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CC" w:rsidRPr="006E00CC" w:rsidRDefault="006E00CC" w:rsidP="006E00CC">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r w:rsidRPr="006E00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E00CC">
        <w:rPr>
          <w:rFonts w:ascii="Calibri" w:eastAsia="Calibri" w:hAnsi="Calibri" w:cs="Calibri"/>
          <w:color w:val="222222"/>
          <w:sz w:val="18"/>
          <w:szCs w:val="18"/>
          <w:lang w:val="es-CO" w:eastAsia="fr-FR"/>
        </w:rPr>
        <w:t> </w:t>
      </w:r>
    </w:p>
    <w:p w:rsidR="006E00CC" w:rsidRPr="006E00CC" w:rsidRDefault="006E00CC" w:rsidP="006E00CC">
      <w:pPr>
        <w:shd w:val="clear" w:color="auto" w:fill="FFFFFF"/>
        <w:spacing w:after="0" w:line="240" w:lineRule="auto"/>
        <w:ind w:left="2124" w:hanging="2124"/>
        <w:jc w:val="both"/>
        <w:rPr>
          <w:rFonts w:ascii="Calibri" w:eastAsia="Times New Roman" w:hAnsi="Calibri" w:cs="Calibri"/>
          <w:color w:val="222222"/>
          <w:sz w:val="18"/>
          <w:szCs w:val="18"/>
          <w:lang w:val="es-CO" w:eastAsia="fr-FR"/>
        </w:rPr>
      </w:pPr>
      <w:r w:rsidRPr="006E00CC">
        <w:rPr>
          <w:rFonts w:ascii="Calibri" w:eastAsia="Times New Roman" w:hAnsi="Calibri" w:cs="Calibri"/>
          <w:color w:val="222222"/>
          <w:sz w:val="18"/>
          <w:szCs w:val="18"/>
          <w:lang w:val="es-CO" w:eastAsia="fr-FR"/>
        </w:rPr>
        <w:t>Providencia:</w:t>
      </w:r>
      <w:r w:rsidRPr="006E00CC">
        <w:rPr>
          <w:rFonts w:ascii="Calibri" w:eastAsia="Times New Roman" w:hAnsi="Calibri" w:cs="Calibri"/>
          <w:color w:val="222222"/>
          <w:sz w:val="18"/>
          <w:szCs w:val="18"/>
          <w:lang w:val="es-CO" w:eastAsia="fr-FR"/>
        </w:rPr>
        <w:tab/>
        <w:t>Sentencia - 2ª Instancia – 24 de enero de 2017</w:t>
      </w:r>
    </w:p>
    <w:p w:rsidR="006E00CC" w:rsidRPr="006E00CC" w:rsidRDefault="006E00CC" w:rsidP="006E00CC">
      <w:pPr>
        <w:shd w:val="clear" w:color="auto" w:fill="FFFFFF"/>
        <w:tabs>
          <w:tab w:val="left" w:pos="1418"/>
          <w:tab w:val="left" w:pos="2078"/>
          <w:tab w:val="left" w:pos="2106"/>
          <w:tab w:val="center" w:pos="3898"/>
        </w:tabs>
        <w:spacing w:after="0" w:line="240" w:lineRule="auto"/>
        <w:jc w:val="both"/>
        <w:rPr>
          <w:rFonts w:ascii="Calibri" w:eastAsia="Calibri" w:hAnsi="Calibri" w:cs="Calibri"/>
          <w:color w:val="222222"/>
          <w:sz w:val="18"/>
          <w:szCs w:val="18"/>
          <w:lang w:val="es-MX" w:eastAsia="fr-FR"/>
        </w:rPr>
      </w:pPr>
      <w:r w:rsidRPr="006E00CC">
        <w:rPr>
          <w:rFonts w:ascii="Calibri" w:eastAsia="Calibri" w:hAnsi="Calibri" w:cs="Calibri"/>
          <w:color w:val="222222"/>
          <w:sz w:val="18"/>
          <w:szCs w:val="18"/>
          <w:lang w:val="es-CO" w:eastAsia="fr-FR"/>
        </w:rPr>
        <w:t>Radicación Nro. :</w:t>
      </w:r>
      <w:r w:rsidRPr="006E00CC">
        <w:rPr>
          <w:rFonts w:ascii="Calibri" w:eastAsia="Calibri" w:hAnsi="Calibri" w:cs="Calibri"/>
          <w:color w:val="222222"/>
          <w:sz w:val="18"/>
          <w:szCs w:val="18"/>
          <w:lang w:val="es-CO" w:eastAsia="fr-FR"/>
        </w:rPr>
        <w:tab/>
        <w:t xml:space="preserve">  </w:t>
      </w:r>
      <w:r w:rsidRPr="006E00CC">
        <w:rPr>
          <w:rFonts w:ascii="Calibri" w:eastAsia="Calibri" w:hAnsi="Calibri" w:cs="Calibri"/>
          <w:color w:val="222222"/>
          <w:sz w:val="18"/>
          <w:szCs w:val="18"/>
          <w:lang w:val="es-CO" w:eastAsia="fr-FR"/>
        </w:rPr>
        <w:tab/>
        <w:t xml:space="preserve"> </w:t>
      </w:r>
      <w:r w:rsidRPr="006E00CC">
        <w:rPr>
          <w:rFonts w:ascii="Calibri" w:eastAsia="Calibri" w:hAnsi="Calibri" w:cs="Calibri"/>
          <w:color w:val="222222"/>
          <w:sz w:val="18"/>
          <w:szCs w:val="18"/>
          <w:lang w:val="es-SV" w:eastAsia="fr-FR"/>
        </w:rPr>
        <w:t>66001 60 000 35 2011 03024 01</w:t>
      </w:r>
    </w:p>
    <w:p w:rsidR="006E00CC" w:rsidRPr="006E00CC" w:rsidRDefault="006E00CC" w:rsidP="006E00CC">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6E00CC">
        <w:rPr>
          <w:rFonts w:ascii="Calibri" w:eastAsia="Calibri" w:hAnsi="Calibri" w:cs="Calibri"/>
          <w:color w:val="222222"/>
          <w:sz w:val="18"/>
          <w:szCs w:val="18"/>
          <w:lang w:val="es-MX" w:eastAsia="fr-FR"/>
        </w:rPr>
        <w:t xml:space="preserve">Procesados: </w:t>
      </w:r>
      <w:r w:rsidRPr="006E00CC">
        <w:rPr>
          <w:rFonts w:ascii="Calibri" w:eastAsia="Calibri" w:hAnsi="Calibri" w:cs="Calibri"/>
          <w:color w:val="222222"/>
          <w:sz w:val="18"/>
          <w:szCs w:val="18"/>
          <w:lang w:val="es-MX" w:eastAsia="fr-FR"/>
        </w:rPr>
        <w:tab/>
      </w:r>
      <w:r w:rsidRPr="006E00CC">
        <w:rPr>
          <w:rFonts w:ascii="Calibri" w:eastAsia="Calibri" w:hAnsi="Calibri" w:cs="Calibri"/>
          <w:color w:val="222222"/>
          <w:sz w:val="18"/>
          <w:szCs w:val="18"/>
          <w:lang w:val="es-MX" w:eastAsia="fr-FR"/>
        </w:rPr>
        <w:tab/>
        <w:t xml:space="preserve"> </w:t>
      </w:r>
      <w:r w:rsidRPr="006E00CC">
        <w:rPr>
          <w:rFonts w:ascii="Calibri" w:eastAsia="Calibri" w:hAnsi="Calibri" w:cs="Calibri"/>
          <w:color w:val="222222"/>
          <w:sz w:val="18"/>
          <w:szCs w:val="18"/>
          <w:lang w:val="es-CO" w:eastAsia="fr-FR"/>
        </w:rPr>
        <w:t xml:space="preserve">ANDREA DE JESÚS HIGUITA QUIÑÓNEZ / </w:t>
      </w:r>
      <w:proofErr w:type="spellStart"/>
      <w:r w:rsidRPr="006E00CC">
        <w:rPr>
          <w:rFonts w:ascii="Calibri" w:eastAsia="Calibri" w:hAnsi="Calibri" w:cs="Calibri"/>
          <w:color w:val="222222"/>
          <w:sz w:val="18"/>
          <w:szCs w:val="18"/>
          <w:lang w:val="es-CO" w:eastAsia="fr-FR"/>
        </w:rPr>
        <w:t>JHON</w:t>
      </w:r>
      <w:proofErr w:type="spellEnd"/>
      <w:r w:rsidRPr="006E00CC">
        <w:rPr>
          <w:rFonts w:ascii="Calibri" w:eastAsia="Calibri" w:hAnsi="Calibri" w:cs="Calibri"/>
          <w:color w:val="222222"/>
          <w:sz w:val="18"/>
          <w:szCs w:val="18"/>
          <w:lang w:val="es-CO" w:eastAsia="fr-FR"/>
        </w:rPr>
        <w:t xml:space="preserve"> JAIRO VÁSQUEZ PÉREZ</w:t>
      </w:r>
    </w:p>
    <w:p w:rsidR="006E00CC" w:rsidRPr="006E00CC" w:rsidRDefault="006E00CC" w:rsidP="006E00CC">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6E00CC">
        <w:rPr>
          <w:rFonts w:ascii="Calibri" w:eastAsia="Calibri" w:hAnsi="Calibri" w:cs="Calibri"/>
          <w:color w:val="222222"/>
          <w:sz w:val="18"/>
          <w:szCs w:val="18"/>
          <w:lang w:val="es-MX" w:eastAsia="fr-FR"/>
        </w:rPr>
        <w:t xml:space="preserve">Proceso: </w:t>
      </w:r>
      <w:r w:rsidRPr="006E00CC">
        <w:rPr>
          <w:rFonts w:ascii="Calibri" w:eastAsia="Calibri" w:hAnsi="Calibri" w:cs="Calibri"/>
          <w:color w:val="222222"/>
          <w:sz w:val="18"/>
          <w:szCs w:val="18"/>
          <w:lang w:val="es-MX" w:eastAsia="fr-FR"/>
        </w:rPr>
        <w:tab/>
      </w:r>
      <w:r w:rsidRPr="006E00CC">
        <w:rPr>
          <w:rFonts w:ascii="Calibri" w:eastAsia="Calibri" w:hAnsi="Calibri" w:cs="Calibri"/>
          <w:color w:val="222222"/>
          <w:sz w:val="18"/>
          <w:szCs w:val="18"/>
          <w:lang w:val="es-MX" w:eastAsia="fr-FR"/>
        </w:rPr>
        <w:tab/>
      </w:r>
      <w:r w:rsidRPr="006E00CC">
        <w:rPr>
          <w:rFonts w:ascii="Calibri" w:eastAsia="Calibri" w:hAnsi="Calibri" w:cs="Calibri"/>
          <w:color w:val="222222"/>
          <w:sz w:val="18"/>
          <w:szCs w:val="18"/>
          <w:lang w:val="es-MX" w:eastAsia="fr-FR"/>
        </w:rPr>
        <w:tab/>
        <w:t xml:space="preserve"> Penal - Confirma sentencia condenatoria frente a la apelación formulada por Andrea de Jesús Higuita Quiñonez y declara desierto el recurso formulado por </w:t>
      </w:r>
      <w:proofErr w:type="spellStart"/>
      <w:r w:rsidRPr="006E00CC">
        <w:rPr>
          <w:rFonts w:ascii="Calibri" w:eastAsia="Calibri" w:hAnsi="Calibri" w:cs="Calibri"/>
          <w:color w:val="222222"/>
          <w:sz w:val="18"/>
          <w:szCs w:val="18"/>
          <w:lang w:val="es-MX" w:eastAsia="fr-FR"/>
        </w:rPr>
        <w:t>Jhon</w:t>
      </w:r>
      <w:proofErr w:type="spellEnd"/>
      <w:r w:rsidRPr="006E00CC">
        <w:rPr>
          <w:rFonts w:ascii="Calibri" w:eastAsia="Calibri" w:hAnsi="Calibri" w:cs="Calibri"/>
          <w:color w:val="222222"/>
          <w:sz w:val="18"/>
          <w:szCs w:val="18"/>
          <w:lang w:val="es-MX" w:eastAsia="fr-FR"/>
        </w:rPr>
        <w:t xml:space="preserve"> Jairo Vásquez Pérez </w:t>
      </w:r>
    </w:p>
    <w:p w:rsidR="006E00CC" w:rsidRPr="006E00CC" w:rsidRDefault="006E00CC" w:rsidP="006E00CC">
      <w:pPr>
        <w:shd w:val="clear" w:color="auto" w:fill="FFFFFF"/>
        <w:tabs>
          <w:tab w:val="left" w:pos="1416"/>
          <w:tab w:val="left" w:pos="2078"/>
          <w:tab w:val="left" w:pos="2106"/>
        </w:tabs>
        <w:spacing w:after="0" w:line="240" w:lineRule="auto"/>
        <w:jc w:val="both"/>
        <w:rPr>
          <w:rFonts w:ascii="Calibri" w:eastAsia="Calibri" w:hAnsi="Calibri" w:cs="Calibri"/>
          <w:bCs/>
          <w:iCs/>
          <w:color w:val="222222"/>
          <w:sz w:val="18"/>
          <w:szCs w:val="18"/>
          <w:lang w:val="es-CO" w:eastAsia="fr-FR"/>
        </w:rPr>
      </w:pPr>
      <w:r w:rsidRPr="006E00CC">
        <w:rPr>
          <w:rFonts w:ascii="Calibri" w:eastAsia="Calibri" w:hAnsi="Calibri" w:cs="Calibri"/>
          <w:color w:val="222222"/>
          <w:sz w:val="18"/>
          <w:szCs w:val="18"/>
          <w:lang w:val="es-MX" w:eastAsia="fr-FR"/>
        </w:rPr>
        <w:t xml:space="preserve">Magistrado Sustanciador: </w:t>
      </w:r>
      <w:r w:rsidRPr="006E00CC">
        <w:rPr>
          <w:rFonts w:ascii="Calibri" w:eastAsia="Calibri" w:hAnsi="Calibri" w:cs="Calibri"/>
          <w:color w:val="222222"/>
          <w:sz w:val="18"/>
          <w:szCs w:val="18"/>
          <w:lang w:val="es-MX" w:eastAsia="fr-FR"/>
        </w:rPr>
        <w:tab/>
        <w:t xml:space="preserve"> </w:t>
      </w:r>
      <w:r w:rsidRPr="006E00CC">
        <w:rPr>
          <w:rFonts w:ascii="Calibri" w:eastAsia="Calibri" w:hAnsi="Calibri" w:cs="Calibri"/>
          <w:bCs/>
          <w:color w:val="222222"/>
          <w:sz w:val="18"/>
          <w:szCs w:val="18"/>
          <w:lang w:eastAsia="fr-FR"/>
        </w:rPr>
        <w:t>JAIRO ERNESTO ESCOBAR SANZ</w:t>
      </w:r>
    </w:p>
    <w:p w:rsidR="006E00CC" w:rsidRPr="006E00CC" w:rsidRDefault="006E00CC" w:rsidP="006E00CC">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6E00CC" w:rsidRPr="006E00CC" w:rsidRDefault="006E00CC" w:rsidP="006E00CC">
      <w:pPr>
        <w:shd w:val="clear" w:color="auto" w:fill="FFFFFF"/>
        <w:tabs>
          <w:tab w:val="left" w:pos="708"/>
          <w:tab w:val="left" w:pos="1416"/>
          <w:tab w:val="left" w:pos="2124"/>
          <w:tab w:val="left" w:pos="2832"/>
          <w:tab w:val="left" w:pos="3540"/>
          <w:tab w:val="left" w:pos="4248"/>
          <w:tab w:val="left" w:pos="4956"/>
          <w:tab w:val="left" w:pos="5882"/>
        </w:tabs>
        <w:spacing w:after="200" w:line="240" w:lineRule="auto"/>
        <w:jc w:val="both"/>
        <w:rPr>
          <w:rFonts w:ascii="Calibri" w:eastAsia="Calibri" w:hAnsi="Calibri" w:cs="Calibri"/>
          <w:bCs/>
          <w:color w:val="222222"/>
          <w:sz w:val="18"/>
          <w:szCs w:val="18"/>
          <w:lang w:eastAsia="fr-FR"/>
        </w:rPr>
      </w:pPr>
      <w:r w:rsidRPr="006E00CC">
        <w:rPr>
          <w:rFonts w:ascii="Calibri" w:eastAsia="Calibri" w:hAnsi="Calibri" w:cs="Calibri"/>
          <w:b/>
          <w:bCs/>
          <w:color w:val="222222"/>
          <w:sz w:val="18"/>
          <w:szCs w:val="18"/>
          <w:lang w:val="es-CO" w:eastAsia="fr-FR"/>
        </w:rPr>
        <w:t>Temas:</w:t>
      </w:r>
      <w:r w:rsidRPr="006E00CC">
        <w:rPr>
          <w:rFonts w:ascii="Calibri" w:eastAsia="Calibri" w:hAnsi="Calibri" w:cs="Calibri"/>
          <w:b/>
          <w:bCs/>
          <w:color w:val="222222"/>
          <w:sz w:val="18"/>
          <w:szCs w:val="18"/>
          <w:lang w:val="es-CO" w:eastAsia="fr-FR"/>
        </w:rPr>
        <w:tab/>
      </w:r>
      <w:r w:rsidRPr="006E00CC">
        <w:rPr>
          <w:rFonts w:ascii="Calibri" w:eastAsia="Calibri" w:hAnsi="Calibri" w:cs="Calibri"/>
          <w:b/>
          <w:bCs/>
          <w:color w:val="222222"/>
          <w:sz w:val="18"/>
          <w:szCs w:val="18"/>
          <w:lang w:val="es-CO" w:eastAsia="fr-FR"/>
        </w:rPr>
        <w:tab/>
      </w:r>
      <w:r w:rsidRPr="006E00CC">
        <w:rPr>
          <w:rFonts w:ascii="Calibri" w:eastAsia="Calibri" w:hAnsi="Calibri" w:cs="Calibri"/>
          <w:b/>
          <w:bCs/>
          <w:color w:val="222222"/>
          <w:sz w:val="18"/>
          <w:szCs w:val="18"/>
          <w:lang w:val="es-CO" w:eastAsia="fr-FR"/>
        </w:rPr>
        <w:tab/>
      </w:r>
      <w:r w:rsidRPr="006E00CC">
        <w:rPr>
          <w:rFonts w:ascii="Calibri" w:eastAsia="Calibri" w:hAnsi="Calibri" w:cs="Calibri"/>
          <w:b/>
          <w:bCs/>
          <w:color w:val="222222"/>
          <w:sz w:val="18"/>
          <w:szCs w:val="18"/>
          <w:lang w:eastAsia="fr-FR"/>
        </w:rPr>
        <w:t xml:space="preserve">HOMICIDIO Y FABRICACIÓN, TRÁFICO, PORTE O TENENCIA DE ARMAS DE FUEGO, ACCESORIOS O MUNICIONES, A TÍTULO DE DOLO. </w:t>
      </w:r>
      <w:r w:rsidRPr="006E00CC">
        <w:rPr>
          <w:rFonts w:ascii="Calibri" w:eastAsia="Calibri" w:hAnsi="Calibri" w:cs="Calibri"/>
          <w:bCs/>
          <w:color w:val="222222"/>
          <w:sz w:val="18"/>
          <w:szCs w:val="18"/>
          <w:lang w:eastAsia="fr-FR"/>
        </w:rPr>
        <w:t xml:space="preserve">“[Los] </w:t>
      </w:r>
      <w:r w:rsidRPr="006E00CC">
        <w:rPr>
          <w:rFonts w:ascii="Calibri" w:eastAsia="Calibri" w:hAnsi="Calibri" w:cs="Calibri"/>
          <w:bCs/>
          <w:color w:val="222222"/>
          <w:sz w:val="18"/>
          <w:szCs w:val="18"/>
          <w:lang w:val="es-CO" w:eastAsia="fr-FR"/>
        </w:rPr>
        <w:t xml:space="preserve">testimonios no tenían otro objeto que confirmar la coartada del señor Vásquez Pérez, que se encuentra desvirtuada por el contundente señalamiento que hizo el testigo Didier </w:t>
      </w:r>
      <w:proofErr w:type="spellStart"/>
      <w:r w:rsidRPr="006E00CC">
        <w:rPr>
          <w:rFonts w:ascii="Calibri" w:eastAsia="Calibri" w:hAnsi="Calibri" w:cs="Calibri"/>
          <w:bCs/>
          <w:color w:val="222222"/>
          <w:sz w:val="18"/>
          <w:szCs w:val="18"/>
          <w:lang w:val="es-CO" w:eastAsia="fr-FR"/>
        </w:rPr>
        <w:t>Lenis</w:t>
      </w:r>
      <w:proofErr w:type="spellEnd"/>
      <w:r w:rsidRPr="006E00CC">
        <w:rPr>
          <w:rFonts w:ascii="Calibri" w:eastAsia="Calibri" w:hAnsi="Calibri" w:cs="Calibri"/>
          <w:bCs/>
          <w:color w:val="222222"/>
          <w:sz w:val="18"/>
          <w:szCs w:val="18"/>
          <w:lang w:val="es-CO" w:eastAsia="fr-FR"/>
        </w:rPr>
        <w:t xml:space="preserve"> acerca de la participación del acusado en el homicidio de Carlos Andrés Cardona, por lo cual se compulsarán copias para que los señores Carlos Adrián Buitrago Toro y Dagoberto Marulanda sean investigados por la conducta punible de falso testimonio. D</w:t>
      </w:r>
      <w:proofErr w:type="spellStart"/>
      <w:r w:rsidRPr="006E00CC">
        <w:rPr>
          <w:rFonts w:ascii="Calibri" w:eastAsia="Calibri" w:hAnsi="Calibri" w:cs="Calibri"/>
          <w:bCs/>
          <w:color w:val="222222"/>
          <w:sz w:val="18"/>
          <w:szCs w:val="18"/>
          <w:lang w:eastAsia="fr-FR"/>
        </w:rPr>
        <w:t>ebe</w:t>
      </w:r>
      <w:proofErr w:type="spellEnd"/>
      <w:r w:rsidRPr="006E00CC">
        <w:rPr>
          <w:rFonts w:ascii="Calibri" w:eastAsia="Calibri" w:hAnsi="Calibri" w:cs="Calibri"/>
          <w:bCs/>
          <w:color w:val="222222"/>
          <w:sz w:val="18"/>
          <w:szCs w:val="18"/>
          <w:lang w:eastAsia="fr-FR"/>
        </w:rPr>
        <w:t xml:space="preserve"> agregarse igualmente que la responsabilidad del señor Vásquez en los hechos, tampoco resulta desvirtuada, por el testimonio entregado por José Plinio Flórez Marín, quien se limitó a manifestar que en ejercicio de sus labores como taxista, fue abordado por un joven en el sector de “Frailes”, el 13 de agosto de 2011, para que llevara a hacia “Santa Teresita”; que el citado joven les decía a los pasajeros que  si “iban bien”; que supo que habían matado a alguien en ese sitio; que se preocupó porque pensó que los autores del hecho habían sido los jóvenes que recogió; que las personas que recogió no comentaban nada raro y que le pareció “sospechosa la carrera” por el aspecto de los pasajeros, narración que como se observa no aportó ningún dato significativo para la investigación. En conclusión, la prueba presentada por la defensa de Andrea de Jesús Higuita Quiñones, no goza de mayor entidad, como para afectar el poder de convicción que generan las evidencias introducidas al juicio, por la </w:t>
      </w:r>
      <w:proofErr w:type="spellStart"/>
      <w:r w:rsidRPr="006E00CC">
        <w:rPr>
          <w:rFonts w:ascii="Calibri" w:eastAsia="Calibri" w:hAnsi="Calibri" w:cs="Calibri"/>
          <w:bCs/>
          <w:color w:val="222222"/>
          <w:sz w:val="18"/>
          <w:szCs w:val="18"/>
          <w:lang w:eastAsia="fr-FR"/>
        </w:rPr>
        <w:t>FGN</w:t>
      </w:r>
      <w:proofErr w:type="spellEnd"/>
      <w:r w:rsidRPr="006E00CC">
        <w:rPr>
          <w:rFonts w:ascii="Calibri" w:eastAsia="Calibri" w:hAnsi="Calibri" w:cs="Calibri"/>
          <w:bCs/>
          <w:color w:val="222222"/>
          <w:sz w:val="18"/>
          <w:szCs w:val="18"/>
          <w:lang w:eastAsia="fr-FR"/>
        </w:rPr>
        <w:t xml:space="preserve">, que demuestran que la señora </w:t>
      </w:r>
      <w:proofErr w:type="spellStart"/>
      <w:r w:rsidRPr="006E00CC">
        <w:rPr>
          <w:rFonts w:ascii="Calibri" w:eastAsia="Calibri" w:hAnsi="Calibri" w:cs="Calibri"/>
          <w:bCs/>
          <w:color w:val="222222"/>
          <w:sz w:val="18"/>
          <w:szCs w:val="18"/>
          <w:lang w:eastAsia="fr-FR"/>
        </w:rPr>
        <w:t>H.Q</w:t>
      </w:r>
      <w:proofErr w:type="spellEnd"/>
      <w:r w:rsidRPr="006E00CC">
        <w:rPr>
          <w:rFonts w:ascii="Calibri" w:eastAsia="Calibri" w:hAnsi="Calibri" w:cs="Calibri"/>
          <w:bCs/>
          <w:color w:val="222222"/>
          <w:sz w:val="18"/>
          <w:szCs w:val="18"/>
          <w:lang w:eastAsia="fr-FR"/>
        </w:rPr>
        <w:t xml:space="preserve">., fue la persona que citó a Carlos Andrés Cardona Martínez en la discoteca “La Farra”, lugar donde le dieron muerte y que fue vista en sus inmediaciones en compañía del señor </w:t>
      </w:r>
      <w:proofErr w:type="spellStart"/>
      <w:r w:rsidRPr="006E00CC">
        <w:rPr>
          <w:rFonts w:ascii="Calibri" w:eastAsia="Calibri" w:hAnsi="Calibri" w:cs="Calibri"/>
          <w:bCs/>
          <w:color w:val="222222"/>
          <w:sz w:val="18"/>
          <w:szCs w:val="18"/>
          <w:lang w:eastAsia="fr-FR"/>
        </w:rPr>
        <w:t>Jhon</w:t>
      </w:r>
      <w:proofErr w:type="spellEnd"/>
      <w:r w:rsidRPr="006E00CC">
        <w:rPr>
          <w:rFonts w:ascii="Calibri" w:eastAsia="Calibri" w:hAnsi="Calibri" w:cs="Calibri"/>
          <w:bCs/>
          <w:color w:val="222222"/>
          <w:sz w:val="18"/>
          <w:szCs w:val="18"/>
          <w:lang w:eastAsia="fr-FR"/>
        </w:rPr>
        <w:t xml:space="preserve"> Jairo Vásquez Pérez, que fue la persona quien disparó en contra del ofendido, por lo cual se puede llegar la conclusión de que la procesada prestó una ayuda o contribución para la realización de dicho homicidio, mediando un acuerdo previo a la realización de las conductas investigadas, en los términos del tercer inciso del artículo 30 del C.P., por lo cual se confirmará la sentencia que se dictó en su contra en primera instancia.”.</w:t>
      </w:r>
    </w:p>
    <w:p w:rsidR="006E00CC" w:rsidRDefault="006E00CC" w:rsidP="003B0D2B">
      <w:pPr>
        <w:spacing w:after="0" w:line="240" w:lineRule="auto"/>
        <w:ind w:right="51"/>
        <w:jc w:val="center"/>
        <w:rPr>
          <w:rFonts w:ascii="Arial" w:hAnsi="Arial" w:cs="Arial"/>
          <w:bCs/>
          <w:sz w:val="26"/>
          <w:szCs w:val="26"/>
        </w:rPr>
      </w:pPr>
    </w:p>
    <w:p w:rsidR="006E00CC" w:rsidRPr="006E00CC" w:rsidRDefault="006E00CC" w:rsidP="006E00CC">
      <w:pPr>
        <w:spacing w:after="0" w:line="240" w:lineRule="auto"/>
        <w:jc w:val="center"/>
        <w:rPr>
          <w:rFonts w:ascii="Arial" w:eastAsia="Times New Roman" w:hAnsi="Arial" w:cs="Arial"/>
          <w:sz w:val="24"/>
          <w:szCs w:val="24"/>
          <w:lang w:val="es-CO"/>
        </w:rPr>
      </w:pPr>
      <w:r w:rsidRPr="006E00CC">
        <w:rPr>
          <w:rFonts w:ascii="Arial" w:eastAsia="Times New Roman" w:hAnsi="Arial" w:cs="Arial"/>
          <w:sz w:val="24"/>
          <w:szCs w:val="24"/>
          <w:lang w:val="es-CO"/>
        </w:rPr>
        <w:t>RAMA JUDICIAL DEL PODER PÚBLICO</w:t>
      </w:r>
    </w:p>
    <w:p w:rsidR="006E00CC" w:rsidRPr="006E00CC" w:rsidRDefault="006E00CC" w:rsidP="006E00CC">
      <w:pPr>
        <w:spacing w:after="0" w:line="240" w:lineRule="auto"/>
        <w:jc w:val="center"/>
        <w:rPr>
          <w:rFonts w:ascii="Arial" w:eastAsia="Times New Roman" w:hAnsi="Arial" w:cs="Arial"/>
          <w:sz w:val="24"/>
          <w:szCs w:val="24"/>
          <w:lang w:val="es-CO"/>
        </w:rPr>
      </w:pPr>
      <w:r>
        <w:rPr>
          <w:rFonts w:ascii="Arial" w:eastAsia="Times New Roman" w:hAnsi="Arial" w:cs="Arial"/>
          <w:noProof/>
          <w:sz w:val="24"/>
          <w:szCs w:val="24"/>
          <w:lang w:val="fr-FR" w:eastAsia="fr-FR"/>
        </w:rPr>
        <w:drawing>
          <wp:inline distT="0" distB="0" distL="0" distR="0">
            <wp:extent cx="466725" cy="571500"/>
            <wp:effectExtent l="0" t="0" r="9525" b="0"/>
            <wp:docPr id="2" name="Image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E00CC" w:rsidRPr="006E00CC" w:rsidRDefault="006E00CC" w:rsidP="006E00CC">
      <w:pPr>
        <w:spacing w:after="0" w:line="240" w:lineRule="auto"/>
        <w:jc w:val="center"/>
        <w:rPr>
          <w:rFonts w:ascii="Arial" w:eastAsia="Times New Roman" w:hAnsi="Arial" w:cs="Arial"/>
          <w:sz w:val="24"/>
          <w:szCs w:val="24"/>
          <w:lang w:val="es-CO"/>
        </w:rPr>
      </w:pPr>
      <w:r w:rsidRPr="006E00CC">
        <w:rPr>
          <w:rFonts w:ascii="Arial" w:eastAsia="Times New Roman" w:hAnsi="Arial" w:cs="Arial"/>
          <w:sz w:val="24"/>
          <w:szCs w:val="24"/>
          <w:lang w:val="es-CO"/>
        </w:rPr>
        <w:t>TRIBUNAL SUPERIOR DEL DISTRITO JUDICIAL DE PEREIRA – RISARALDA</w:t>
      </w:r>
    </w:p>
    <w:p w:rsidR="006E00CC" w:rsidRPr="006E00CC" w:rsidRDefault="006E00CC" w:rsidP="006E00CC">
      <w:pPr>
        <w:spacing w:after="0" w:line="240" w:lineRule="auto"/>
        <w:jc w:val="center"/>
        <w:rPr>
          <w:rFonts w:ascii="Arial" w:eastAsia="Times New Roman" w:hAnsi="Arial" w:cs="Arial"/>
          <w:sz w:val="24"/>
          <w:szCs w:val="24"/>
          <w:lang w:val="es-CO"/>
        </w:rPr>
      </w:pPr>
      <w:r w:rsidRPr="006E00CC">
        <w:rPr>
          <w:rFonts w:ascii="Arial" w:eastAsia="Times New Roman" w:hAnsi="Arial" w:cs="Arial"/>
          <w:sz w:val="24"/>
          <w:szCs w:val="24"/>
          <w:lang w:val="es-CO"/>
        </w:rPr>
        <w:t>SALA DE DECISIÓN PENAL</w:t>
      </w:r>
    </w:p>
    <w:p w:rsidR="006E00CC" w:rsidRPr="006E00CC" w:rsidRDefault="006E00CC" w:rsidP="006E00CC">
      <w:pPr>
        <w:spacing w:after="0" w:line="240" w:lineRule="auto"/>
        <w:jc w:val="center"/>
        <w:rPr>
          <w:rFonts w:ascii="Arial" w:eastAsia="Times New Roman" w:hAnsi="Arial" w:cs="Arial"/>
          <w:sz w:val="24"/>
          <w:szCs w:val="24"/>
          <w:lang w:val="es-CO"/>
        </w:rPr>
      </w:pPr>
    </w:p>
    <w:p w:rsidR="003B0D2B" w:rsidRDefault="006E00CC" w:rsidP="006E00CC">
      <w:pPr>
        <w:tabs>
          <w:tab w:val="left" w:pos="2410"/>
          <w:tab w:val="left" w:pos="2835"/>
        </w:tabs>
        <w:spacing w:after="0" w:line="240" w:lineRule="auto"/>
        <w:ind w:right="51"/>
        <w:jc w:val="center"/>
        <w:rPr>
          <w:rFonts w:ascii="Arial" w:eastAsia="Times New Roman" w:hAnsi="Arial" w:cs="Arial"/>
          <w:sz w:val="24"/>
          <w:szCs w:val="24"/>
          <w:lang w:val="es-CO"/>
        </w:rPr>
      </w:pPr>
      <w:proofErr w:type="spellStart"/>
      <w:r w:rsidRPr="006E00CC">
        <w:rPr>
          <w:rFonts w:ascii="Arial" w:eastAsia="Times New Roman" w:hAnsi="Arial" w:cs="Arial"/>
          <w:sz w:val="24"/>
          <w:szCs w:val="24"/>
          <w:lang w:val="es-CO"/>
        </w:rPr>
        <w:t>M.P</w:t>
      </w:r>
      <w:proofErr w:type="spellEnd"/>
      <w:r w:rsidRPr="006E00CC">
        <w:rPr>
          <w:rFonts w:ascii="Arial" w:eastAsia="Times New Roman" w:hAnsi="Arial" w:cs="Arial"/>
          <w:sz w:val="24"/>
          <w:szCs w:val="24"/>
          <w:lang w:val="es-CO"/>
        </w:rPr>
        <w:t>. JAIRO ERNESTO ESCOBAR SANZ</w:t>
      </w:r>
    </w:p>
    <w:p w:rsidR="006E00CC" w:rsidRPr="00B8645F" w:rsidRDefault="006E00CC" w:rsidP="006E00CC">
      <w:pPr>
        <w:tabs>
          <w:tab w:val="left" w:pos="2410"/>
          <w:tab w:val="left" w:pos="2835"/>
        </w:tabs>
        <w:spacing w:after="0" w:line="240" w:lineRule="auto"/>
        <w:ind w:right="51"/>
        <w:jc w:val="center"/>
        <w:rPr>
          <w:rFonts w:ascii="Arial" w:hAnsi="Arial" w:cs="Arial"/>
          <w:sz w:val="26"/>
          <w:szCs w:val="26"/>
        </w:rPr>
      </w:pPr>
    </w:p>
    <w:p w:rsidR="00B07CBF" w:rsidRDefault="00B07CBF" w:rsidP="00B07CBF">
      <w:pPr>
        <w:tabs>
          <w:tab w:val="left" w:pos="2410"/>
          <w:tab w:val="left" w:pos="2835"/>
        </w:tabs>
        <w:spacing w:after="0" w:line="240" w:lineRule="auto"/>
        <w:ind w:right="51"/>
        <w:jc w:val="both"/>
        <w:rPr>
          <w:rFonts w:ascii="Arial" w:hAnsi="Arial" w:cs="Arial"/>
          <w:sz w:val="26"/>
          <w:szCs w:val="26"/>
        </w:rPr>
      </w:pPr>
      <w:r>
        <w:rPr>
          <w:rFonts w:ascii="Arial" w:hAnsi="Arial" w:cs="Arial"/>
          <w:sz w:val="26"/>
          <w:szCs w:val="26"/>
        </w:rPr>
        <w:t xml:space="preserve">Proyecto aprobado mediante acta Nro. 1116 del quince (15) de diciembre de dos mil dieciséis (2016) </w:t>
      </w:r>
    </w:p>
    <w:p w:rsidR="00301A80" w:rsidRPr="00B8645F" w:rsidRDefault="003B0D2B" w:rsidP="00B07CBF">
      <w:pPr>
        <w:tabs>
          <w:tab w:val="left" w:pos="2410"/>
          <w:tab w:val="left" w:pos="2835"/>
        </w:tabs>
        <w:spacing w:after="0" w:line="240" w:lineRule="auto"/>
        <w:ind w:right="51"/>
        <w:jc w:val="both"/>
        <w:rPr>
          <w:rFonts w:ascii="Arial" w:hAnsi="Arial" w:cs="Arial"/>
          <w:sz w:val="26"/>
          <w:szCs w:val="26"/>
        </w:rPr>
      </w:pPr>
      <w:r w:rsidRPr="00B8645F">
        <w:rPr>
          <w:rFonts w:ascii="Arial" w:hAnsi="Arial" w:cs="Arial"/>
          <w:sz w:val="26"/>
          <w:szCs w:val="26"/>
        </w:rPr>
        <w:t xml:space="preserve">Pereira, </w:t>
      </w:r>
      <w:r w:rsidR="007208FC">
        <w:rPr>
          <w:rFonts w:ascii="Arial" w:hAnsi="Arial" w:cs="Arial"/>
          <w:sz w:val="26"/>
          <w:szCs w:val="26"/>
        </w:rPr>
        <w:t>veinticuatro (24)</w:t>
      </w:r>
      <w:r w:rsidRPr="00B8645F">
        <w:rPr>
          <w:rFonts w:ascii="Arial" w:hAnsi="Arial" w:cs="Arial"/>
          <w:sz w:val="26"/>
          <w:szCs w:val="26"/>
        </w:rPr>
        <w:t xml:space="preserve"> de </w:t>
      </w:r>
      <w:r w:rsidR="007208FC">
        <w:rPr>
          <w:rFonts w:ascii="Arial" w:hAnsi="Arial" w:cs="Arial"/>
          <w:sz w:val="26"/>
          <w:szCs w:val="26"/>
        </w:rPr>
        <w:t>enero de dos mil diecisiete</w:t>
      </w:r>
      <w:r w:rsidRPr="00B8645F">
        <w:rPr>
          <w:rFonts w:ascii="Arial" w:hAnsi="Arial" w:cs="Arial"/>
          <w:sz w:val="26"/>
          <w:szCs w:val="26"/>
        </w:rPr>
        <w:t xml:space="preserve"> (201</w:t>
      </w:r>
      <w:r w:rsidR="007208FC">
        <w:rPr>
          <w:rFonts w:ascii="Arial" w:hAnsi="Arial" w:cs="Arial"/>
          <w:sz w:val="26"/>
          <w:szCs w:val="26"/>
        </w:rPr>
        <w:t>7</w:t>
      </w:r>
      <w:r w:rsidRPr="00B8645F">
        <w:rPr>
          <w:rFonts w:ascii="Arial" w:hAnsi="Arial" w:cs="Arial"/>
          <w:sz w:val="26"/>
          <w:szCs w:val="26"/>
        </w:rPr>
        <w:t>)</w:t>
      </w:r>
    </w:p>
    <w:p w:rsidR="00301A80" w:rsidRPr="00B8645F" w:rsidRDefault="003B0D2B" w:rsidP="00B07CBF">
      <w:pPr>
        <w:tabs>
          <w:tab w:val="left" w:pos="2410"/>
        </w:tabs>
        <w:spacing w:after="0" w:line="240" w:lineRule="auto"/>
        <w:ind w:right="51"/>
        <w:jc w:val="both"/>
        <w:rPr>
          <w:rFonts w:ascii="Arial" w:hAnsi="Arial" w:cs="Arial"/>
          <w:sz w:val="26"/>
          <w:szCs w:val="26"/>
        </w:rPr>
      </w:pPr>
      <w:r w:rsidRPr="00B8645F">
        <w:rPr>
          <w:rFonts w:ascii="Arial" w:hAnsi="Arial" w:cs="Arial"/>
          <w:sz w:val="26"/>
          <w:szCs w:val="26"/>
        </w:rPr>
        <w:t>Hora:</w:t>
      </w:r>
      <w:r w:rsidR="007208FC">
        <w:rPr>
          <w:rFonts w:ascii="Arial" w:hAnsi="Arial" w:cs="Arial"/>
          <w:sz w:val="26"/>
          <w:szCs w:val="26"/>
        </w:rPr>
        <w:t xml:space="preserve"> 09:29 a.m. </w:t>
      </w:r>
    </w:p>
    <w:p w:rsidR="003B0D2B" w:rsidRPr="00B8645F" w:rsidRDefault="003B0D2B" w:rsidP="003B0D2B">
      <w:pPr>
        <w:tabs>
          <w:tab w:val="left" w:pos="2410"/>
        </w:tabs>
        <w:spacing w:after="0" w:line="240" w:lineRule="auto"/>
        <w:ind w:right="51"/>
        <w:rPr>
          <w:rFonts w:ascii="Arial" w:hAnsi="Arial" w:cs="Arial"/>
          <w:sz w:val="26"/>
          <w:szCs w:val="26"/>
        </w:rPr>
      </w:pPr>
      <w:r w:rsidRPr="00B8645F">
        <w:rPr>
          <w:rFonts w:ascii="Arial" w:hAnsi="Arial" w:cs="Arial"/>
          <w:sz w:val="26"/>
          <w:szCs w:val="26"/>
        </w:rPr>
        <w:t xml:space="preserve">. </w:t>
      </w:r>
      <w:r w:rsidRPr="00B8645F">
        <w:rPr>
          <w:rFonts w:ascii="Arial" w:hAnsi="Arial" w:cs="Arial"/>
          <w:sz w:val="26"/>
          <w:szCs w:val="26"/>
        </w:rPr>
        <w:tab/>
      </w:r>
    </w:p>
    <w:p w:rsidR="003B0D2B" w:rsidRPr="00B8645F" w:rsidRDefault="003B0D2B" w:rsidP="003B0D2B">
      <w:pPr>
        <w:tabs>
          <w:tab w:val="left" w:pos="2410"/>
        </w:tabs>
        <w:spacing w:after="0" w:line="240" w:lineRule="auto"/>
        <w:ind w:right="51"/>
        <w:rPr>
          <w:rFonts w:ascii="Arial" w:hAnsi="Arial" w:cs="Arial"/>
          <w:sz w:val="26"/>
          <w:szCs w:val="26"/>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301A80" w:rsidRPr="00B8645F" w:rsidTr="003B0D2B">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lang w:val="es-SV"/>
              </w:rPr>
              <w:t>66001 60 000 35 2011 03024 01</w:t>
            </w:r>
          </w:p>
        </w:tc>
      </w:tr>
      <w:tr w:rsidR="00301A80" w:rsidRPr="00B8645F" w:rsidTr="003B0D2B">
        <w:trPr>
          <w:trHeight w:val="417"/>
        </w:trPr>
        <w:tc>
          <w:tcPr>
            <w:tcW w:w="2866" w:type="dxa"/>
            <w:tcBorders>
              <w:top w:val="single" w:sz="4" w:space="0" w:color="auto"/>
              <w:left w:val="thinThickSmallGap" w:sz="24" w:space="0" w:color="auto"/>
              <w:bottom w:val="single" w:sz="4" w:space="0" w:color="auto"/>
              <w:right w:val="single" w:sz="4" w:space="0" w:color="auto"/>
            </w:tcBorders>
          </w:tcPr>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Procesados</w:t>
            </w:r>
          </w:p>
        </w:tc>
        <w:tc>
          <w:tcPr>
            <w:tcW w:w="5954" w:type="dxa"/>
            <w:tcBorders>
              <w:top w:val="single" w:sz="4" w:space="0" w:color="auto"/>
              <w:left w:val="single" w:sz="4" w:space="0" w:color="auto"/>
              <w:bottom w:val="single" w:sz="4" w:space="0" w:color="auto"/>
              <w:right w:val="thickThinSmallGap" w:sz="24" w:space="0" w:color="auto"/>
            </w:tcBorders>
          </w:tcPr>
          <w:p w:rsidR="003B0D2B" w:rsidRPr="00B8645F" w:rsidRDefault="000F68BA" w:rsidP="003B0D2B">
            <w:pPr>
              <w:spacing w:after="0" w:line="240" w:lineRule="auto"/>
              <w:ind w:right="51"/>
              <w:jc w:val="both"/>
              <w:rPr>
                <w:rFonts w:ascii="Arial" w:hAnsi="Arial" w:cs="Arial"/>
                <w:sz w:val="26"/>
                <w:szCs w:val="26"/>
              </w:rPr>
            </w:pPr>
            <w:r w:rsidRPr="00B8645F">
              <w:rPr>
                <w:rFonts w:ascii="Arial" w:hAnsi="Arial" w:cs="Arial"/>
                <w:sz w:val="26"/>
                <w:szCs w:val="26"/>
              </w:rPr>
              <w:t>Andrea de Jesús Higuita Quiñónez</w:t>
            </w:r>
          </w:p>
          <w:p w:rsidR="003B0D2B" w:rsidRPr="00B8645F" w:rsidRDefault="003B0D2B" w:rsidP="003B0D2B">
            <w:pPr>
              <w:spacing w:after="0" w:line="240" w:lineRule="auto"/>
              <w:ind w:right="51"/>
              <w:jc w:val="both"/>
              <w:rPr>
                <w:rFonts w:ascii="Arial" w:hAnsi="Arial" w:cs="Arial"/>
                <w:sz w:val="26"/>
                <w:szCs w:val="26"/>
              </w:rPr>
            </w:pP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w:t>
            </w:r>
          </w:p>
        </w:tc>
      </w:tr>
      <w:tr w:rsidR="00301A80" w:rsidRPr="00B8645F" w:rsidTr="003B0D2B">
        <w:trPr>
          <w:trHeight w:val="366"/>
        </w:trPr>
        <w:tc>
          <w:tcPr>
            <w:tcW w:w="2866" w:type="dxa"/>
            <w:tcBorders>
              <w:top w:val="single" w:sz="4" w:space="0" w:color="auto"/>
              <w:left w:val="thinThickSmallGap" w:sz="24" w:space="0" w:color="auto"/>
              <w:bottom w:val="single" w:sz="4" w:space="0" w:color="auto"/>
              <w:right w:val="single" w:sz="4" w:space="0" w:color="auto"/>
            </w:tcBorders>
          </w:tcPr>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Delito</w:t>
            </w:r>
          </w:p>
        </w:tc>
        <w:tc>
          <w:tcPr>
            <w:tcW w:w="5954" w:type="dxa"/>
            <w:tcBorders>
              <w:top w:val="single" w:sz="4" w:space="0" w:color="auto"/>
              <w:left w:val="single" w:sz="4" w:space="0" w:color="auto"/>
              <w:bottom w:val="single" w:sz="4" w:space="0" w:color="auto"/>
              <w:right w:val="thickThinSmallGap" w:sz="24" w:space="0" w:color="auto"/>
            </w:tcBorders>
          </w:tcPr>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Homicidio y fabricación, tráfico y porte de armas de fuego o municiones</w:t>
            </w:r>
          </w:p>
        </w:tc>
      </w:tr>
      <w:tr w:rsidR="00301A80" w:rsidRPr="00B8645F" w:rsidTr="003B0D2B">
        <w:trPr>
          <w:trHeight w:val="311"/>
        </w:trPr>
        <w:tc>
          <w:tcPr>
            <w:tcW w:w="2866" w:type="dxa"/>
            <w:tcBorders>
              <w:top w:val="single" w:sz="4" w:space="0" w:color="auto"/>
              <w:left w:val="thinThickSmallGap" w:sz="24" w:space="0" w:color="auto"/>
              <w:bottom w:val="single" w:sz="4" w:space="0" w:color="auto"/>
              <w:right w:val="single" w:sz="4" w:space="0" w:color="auto"/>
            </w:tcBorders>
          </w:tcPr>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 xml:space="preserve">Juzgado de conocimiento </w:t>
            </w:r>
          </w:p>
        </w:tc>
        <w:tc>
          <w:tcPr>
            <w:tcW w:w="5954" w:type="dxa"/>
            <w:tcBorders>
              <w:top w:val="single" w:sz="4" w:space="0" w:color="auto"/>
              <w:left w:val="single" w:sz="4" w:space="0" w:color="auto"/>
              <w:bottom w:val="single" w:sz="4" w:space="0" w:color="auto"/>
              <w:right w:val="thickThinSmallGap" w:sz="24" w:space="0" w:color="auto"/>
            </w:tcBorders>
          </w:tcPr>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 xml:space="preserve">Juzgado Primero Penal del Circuito de Pereira </w:t>
            </w:r>
          </w:p>
        </w:tc>
      </w:tr>
      <w:tr w:rsidR="00301A80" w:rsidRPr="00B8645F" w:rsidTr="003B0D2B">
        <w:trPr>
          <w:trHeight w:val="867"/>
        </w:trPr>
        <w:tc>
          <w:tcPr>
            <w:tcW w:w="2866" w:type="dxa"/>
            <w:tcBorders>
              <w:top w:val="single" w:sz="4" w:space="0" w:color="auto"/>
              <w:left w:val="thinThickSmallGap" w:sz="24" w:space="0" w:color="auto"/>
              <w:bottom w:val="thickThinSmallGap" w:sz="24" w:space="0" w:color="auto"/>
              <w:right w:val="single" w:sz="4" w:space="0" w:color="auto"/>
            </w:tcBorders>
          </w:tcPr>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Resolver la apelación interpuesta en contra de la sentencia de primera instancia de fecha 29 de enero de 2014</w:t>
            </w:r>
          </w:p>
        </w:tc>
      </w:tr>
    </w:tbl>
    <w:p w:rsidR="003B0D2B" w:rsidRPr="00B8645F" w:rsidRDefault="003B0D2B" w:rsidP="003B0D2B">
      <w:pPr>
        <w:tabs>
          <w:tab w:val="left" w:pos="2410"/>
          <w:tab w:val="left" w:pos="2835"/>
        </w:tabs>
        <w:spacing w:after="0" w:line="240" w:lineRule="auto"/>
        <w:ind w:right="51"/>
        <w:rPr>
          <w:rFonts w:ascii="Arial" w:hAnsi="Arial" w:cs="Arial"/>
          <w:sz w:val="26"/>
          <w:szCs w:val="26"/>
        </w:rPr>
      </w:pPr>
    </w:p>
    <w:p w:rsidR="003B0D2B" w:rsidRPr="00B8645F" w:rsidRDefault="003B0D2B" w:rsidP="003B0D2B">
      <w:pPr>
        <w:tabs>
          <w:tab w:val="left" w:pos="2410"/>
          <w:tab w:val="left" w:pos="2835"/>
        </w:tabs>
        <w:spacing w:after="0" w:line="240" w:lineRule="auto"/>
        <w:ind w:right="51"/>
        <w:rPr>
          <w:rFonts w:ascii="Arial" w:hAnsi="Arial" w:cs="Arial"/>
          <w:sz w:val="26"/>
          <w:szCs w:val="26"/>
        </w:rPr>
      </w:pPr>
    </w:p>
    <w:p w:rsidR="003B0D2B" w:rsidRPr="00B8645F" w:rsidRDefault="003B0D2B" w:rsidP="003B0D2B">
      <w:pPr>
        <w:pStyle w:val="Corpsdetexte2"/>
        <w:tabs>
          <w:tab w:val="left" w:pos="-1701"/>
        </w:tabs>
        <w:overflowPunct w:val="0"/>
        <w:autoSpaceDE w:val="0"/>
        <w:autoSpaceDN w:val="0"/>
        <w:adjustRightInd w:val="0"/>
        <w:spacing w:after="0" w:line="240" w:lineRule="auto"/>
        <w:ind w:right="51"/>
        <w:jc w:val="center"/>
        <w:textAlignment w:val="baseline"/>
        <w:rPr>
          <w:rFonts w:ascii="Arial" w:hAnsi="Arial" w:cs="Arial"/>
          <w:bCs/>
          <w:sz w:val="26"/>
          <w:szCs w:val="26"/>
          <w:u w:val="single"/>
        </w:rPr>
      </w:pPr>
      <w:r w:rsidRPr="00B8645F">
        <w:rPr>
          <w:rFonts w:ascii="Arial" w:hAnsi="Arial" w:cs="Arial"/>
          <w:bCs/>
          <w:sz w:val="26"/>
          <w:szCs w:val="26"/>
        </w:rPr>
        <w:lastRenderedPageBreak/>
        <w:t>1. ASUNTO A DECIDIR</w:t>
      </w:r>
    </w:p>
    <w:p w:rsidR="003B0D2B" w:rsidRPr="00B8645F" w:rsidRDefault="003B0D2B" w:rsidP="003B0D2B">
      <w:pPr>
        <w:spacing w:after="0" w:line="240" w:lineRule="auto"/>
        <w:ind w:right="51"/>
        <w:jc w:val="both"/>
        <w:rPr>
          <w:rFonts w:ascii="Arial" w:hAnsi="Arial" w:cs="Arial"/>
          <w:sz w:val="26"/>
          <w:szCs w:val="26"/>
        </w:rPr>
      </w:pPr>
    </w:p>
    <w:p w:rsidR="003B0D2B" w:rsidRPr="00B8645F" w:rsidRDefault="003B0D2B" w:rsidP="003B0D2B">
      <w:pPr>
        <w:autoSpaceDE w:val="0"/>
        <w:autoSpaceDN w:val="0"/>
        <w:adjustRightInd w:val="0"/>
        <w:spacing w:after="0" w:line="240" w:lineRule="auto"/>
        <w:ind w:right="51"/>
        <w:jc w:val="both"/>
        <w:rPr>
          <w:rFonts w:ascii="Arial" w:hAnsi="Arial" w:cs="Arial"/>
          <w:sz w:val="26"/>
          <w:szCs w:val="26"/>
        </w:rPr>
      </w:pPr>
      <w:r w:rsidRPr="00B8645F">
        <w:rPr>
          <w:rFonts w:ascii="Arial" w:hAnsi="Arial" w:cs="Arial"/>
          <w:sz w:val="26"/>
          <w:szCs w:val="26"/>
        </w:rPr>
        <w:t xml:space="preserve">Corresponde a la Sala desatar el recurso de apelación interpuesto por los defensores de los procesados Andrea de Jesús Higuita Quiñones y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 en contra de la sentencia del 29 de enero de 2014, emitida por el Juzgado Primero Penal del Circuito de Pereira, en traslado temporal al municipio de Dosquebradas, Risaralda, mediante la cual se condenó a los citados, por la comisión de los delitos de homicidio y fabricación, tráfico, porte o tenencia de armas de fuego, accesorios o municiones, a título de dolo</w:t>
      </w:r>
      <w:r w:rsidR="00231774" w:rsidRPr="00B8645F">
        <w:rPr>
          <w:rFonts w:ascii="Arial" w:hAnsi="Arial" w:cs="Arial"/>
          <w:sz w:val="26"/>
          <w:szCs w:val="26"/>
        </w:rPr>
        <w:t>. El señor V</w:t>
      </w:r>
      <w:r w:rsidR="00C861F5" w:rsidRPr="00B8645F">
        <w:rPr>
          <w:rFonts w:ascii="Arial" w:hAnsi="Arial" w:cs="Arial"/>
          <w:sz w:val="26"/>
          <w:szCs w:val="26"/>
        </w:rPr>
        <w:t>á</w:t>
      </w:r>
      <w:r w:rsidR="00231774" w:rsidRPr="00B8645F">
        <w:rPr>
          <w:rFonts w:ascii="Arial" w:hAnsi="Arial" w:cs="Arial"/>
          <w:sz w:val="26"/>
          <w:szCs w:val="26"/>
        </w:rPr>
        <w:t xml:space="preserve">squez </w:t>
      </w:r>
      <w:r w:rsidR="000F68BA" w:rsidRPr="00B8645F">
        <w:rPr>
          <w:rFonts w:ascii="Arial" w:hAnsi="Arial" w:cs="Arial"/>
          <w:sz w:val="26"/>
          <w:szCs w:val="26"/>
        </w:rPr>
        <w:t>Pérez</w:t>
      </w:r>
      <w:r w:rsidR="00231774" w:rsidRPr="00B8645F">
        <w:rPr>
          <w:rFonts w:ascii="Arial" w:hAnsi="Arial" w:cs="Arial"/>
          <w:sz w:val="26"/>
          <w:szCs w:val="26"/>
        </w:rPr>
        <w:t xml:space="preserve"> fue sentenciado como </w:t>
      </w:r>
      <w:r w:rsidRPr="00B8645F">
        <w:rPr>
          <w:rFonts w:ascii="Arial" w:hAnsi="Arial" w:cs="Arial"/>
          <w:sz w:val="26"/>
          <w:szCs w:val="26"/>
        </w:rPr>
        <w:t xml:space="preserve"> autor</w:t>
      </w:r>
      <w:r w:rsidR="00231774" w:rsidRPr="00B8645F">
        <w:rPr>
          <w:rFonts w:ascii="Arial" w:hAnsi="Arial" w:cs="Arial"/>
          <w:sz w:val="26"/>
          <w:szCs w:val="26"/>
        </w:rPr>
        <w:t xml:space="preserve"> de esas conductas punibles, mientras que la </w:t>
      </w:r>
      <w:r w:rsidRPr="00B8645F">
        <w:rPr>
          <w:rFonts w:ascii="Arial" w:hAnsi="Arial" w:cs="Arial"/>
          <w:sz w:val="26"/>
          <w:szCs w:val="26"/>
        </w:rPr>
        <w:t>señora Higuita Quiñones, lo fue en calidad de cómplice.</w:t>
      </w:r>
    </w:p>
    <w:p w:rsidR="003B0D2B" w:rsidRPr="00B8645F" w:rsidRDefault="003B0D2B" w:rsidP="003B0D2B">
      <w:pPr>
        <w:autoSpaceDE w:val="0"/>
        <w:autoSpaceDN w:val="0"/>
        <w:adjustRightInd w:val="0"/>
        <w:spacing w:after="0" w:line="240" w:lineRule="auto"/>
        <w:ind w:right="51"/>
        <w:jc w:val="both"/>
        <w:rPr>
          <w:rFonts w:ascii="Arial" w:hAnsi="Arial" w:cs="Arial"/>
          <w:sz w:val="26"/>
          <w:szCs w:val="26"/>
        </w:rPr>
      </w:pPr>
      <w:r w:rsidRPr="00B8645F">
        <w:rPr>
          <w:rFonts w:ascii="Arial" w:hAnsi="Arial" w:cs="Arial"/>
          <w:sz w:val="26"/>
          <w:szCs w:val="26"/>
        </w:rPr>
        <w:t xml:space="preserve"> </w:t>
      </w:r>
    </w:p>
    <w:p w:rsidR="003B0D2B" w:rsidRPr="00B8645F" w:rsidRDefault="003B0D2B" w:rsidP="003B0D2B">
      <w:pPr>
        <w:autoSpaceDE w:val="0"/>
        <w:autoSpaceDN w:val="0"/>
        <w:adjustRightInd w:val="0"/>
        <w:spacing w:after="0" w:line="240" w:lineRule="auto"/>
        <w:ind w:right="51"/>
        <w:jc w:val="center"/>
        <w:rPr>
          <w:rFonts w:ascii="Arial" w:hAnsi="Arial" w:cs="Arial"/>
          <w:sz w:val="26"/>
          <w:szCs w:val="26"/>
        </w:rPr>
      </w:pPr>
    </w:p>
    <w:p w:rsidR="003B0D2B" w:rsidRPr="00B8645F" w:rsidRDefault="003B0D2B" w:rsidP="003B0D2B">
      <w:pPr>
        <w:autoSpaceDE w:val="0"/>
        <w:autoSpaceDN w:val="0"/>
        <w:adjustRightInd w:val="0"/>
        <w:spacing w:after="0" w:line="240" w:lineRule="auto"/>
        <w:ind w:right="51"/>
        <w:jc w:val="center"/>
        <w:rPr>
          <w:rFonts w:ascii="Arial" w:hAnsi="Arial" w:cs="Arial"/>
          <w:bCs/>
          <w:sz w:val="26"/>
          <w:szCs w:val="26"/>
          <w:lang w:eastAsia="es-ES"/>
        </w:rPr>
      </w:pPr>
      <w:r w:rsidRPr="00B8645F">
        <w:rPr>
          <w:rFonts w:ascii="Arial" w:hAnsi="Arial" w:cs="Arial"/>
          <w:bCs/>
          <w:sz w:val="26"/>
          <w:szCs w:val="26"/>
          <w:lang w:eastAsia="es-ES"/>
        </w:rPr>
        <w:t>2. ANTECEDENTES</w:t>
      </w:r>
    </w:p>
    <w:p w:rsidR="003B0D2B" w:rsidRPr="00B8645F" w:rsidRDefault="003B0D2B" w:rsidP="003B0D2B">
      <w:pPr>
        <w:autoSpaceDE w:val="0"/>
        <w:autoSpaceDN w:val="0"/>
        <w:adjustRightInd w:val="0"/>
        <w:spacing w:after="0" w:line="240" w:lineRule="auto"/>
        <w:ind w:right="51"/>
        <w:rPr>
          <w:rFonts w:ascii="Arial" w:hAnsi="Arial" w:cs="Arial"/>
          <w:bCs/>
          <w:sz w:val="26"/>
          <w:szCs w:val="26"/>
          <w:lang w:eastAsia="es-ES"/>
        </w:rPr>
      </w:pPr>
    </w:p>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2.1. El acontecer fáctico fue reseñado así en el escrito de acusación:</w:t>
      </w:r>
    </w:p>
    <w:p w:rsidR="003B0D2B" w:rsidRPr="00B8645F" w:rsidRDefault="003B0D2B" w:rsidP="003B0D2B">
      <w:pPr>
        <w:spacing w:after="0" w:line="240" w:lineRule="auto"/>
        <w:ind w:right="51"/>
        <w:jc w:val="both"/>
        <w:rPr>
          <w:rFonts w:ascii="Arial" w:hAnsi="Arial" w:cs="Arial"/>
          <w:sz w:val="26"/>
          <w:szCs w:val="26"/>
        </w:rPr>
      </w:pPr>
    </w:p>
    <w:p w:rsidR="003B0D2B" w:rsidRPr="00B8645F" w:rsidRDefault="003B0D2B" w:rsidP="00C861F5">
      <w:pPr>
        <w:spacing w:after="0" w:line="240" w:lineRule="auto"/>
        <w:ind w:left="567" w:right="902"/>
        <w:jc w:val="both"/>
        <w:rPr>
          <w:rFonts w:ascii="Arial" w:hAnsi="Arial" w:cs="Arial"/>
          <w:i/>
          <w:sz w:val="26"/>
          <w:szCs w:val="26"/>
        </w:rPr>
      </w:pPr>
      <w:r w:rsidRPr="00B8645F">
        <w:rPr>
          <w:rFonts w:ascii="Arial" w:hAnsi="Arial" w:cs="Arial"/>
          <w:sz w:val="26"/>
          <w:szCs w:val="26"/>
        </w:rPr>
        <w:t>“…</w:t>
      </w:r>
      <w:r w:rsidRPr="00B8645F">
        <w:rPr>
          <w:rFonts w:ascii="Arial" w:hAnsi="Arial" w:cs="Arial"/>
          <w:i/>
          <w:sz w:val="26"/>
          <w:szCs w:val="26"/>
        </w:rPr>
        <w:t>El día 12 de agosto de 2011, siendo aproximadamente las 20:40 horas, el policial de servicio de la subestación de Frailes, reporta varias detonaciones al parecer por arma de fuego, al llegar al sitio encuentran a una persona sin vida tendida en el piso frente al establecimiento comercial de razón social “La Farra”, ubicado en la manzana A casa I barrio Santiago Londoño de la ciudad de Dosquebradas, la persona mencionada en vida respondía al nombre de CARLOS ANDRÉS CARDONA MARTÍNEZ.</w:t>
      </w:r>
    </w:p>
    <w:p w:rsidR="003B0D2B" w:rsidRPr="00B8645F" w:rsidRDefault="003B0D2B" w:rsidP="00C861F5">
      <w:pPr>
        <w:spacing w:after="0" w:line="240" w:lineRule="auto"/>
        <w:ind w:left="567" w:right="902"/>
        <w:jc w:val="both"/>
        <w:rPr>
          <w:rFonts w:ascii="Arial" w:hAnsi="Arial" w:cs="Arial"/>
          <w:i/>
          <w:sz w:val="26"/>
          <w:szCs w:val="26"/>
        </w:rPr>
      </w:pPr>
    </w:p>
    <w:p w:rsidR="003B0D2B" w:rsidRPr="00B8645F" w:rsidRDefault="003B0D2B" w:rsidP="00C861F5">
      <w:pPr>
        <w:spacing w:after="0" w:line="240" w:lineRule="auto"/>
        <w:ind w:left="567" w:right="902"/>
        <w:jc w:val="both"/>
        <w:rPr>
          <w:rFonts w:ascii="Arial" w:hAnsi="Arial" w:cs="Arial"/>
          <w:i/>
          <w:sz w:val="26"/>
          <w:szCs w:val="26"/>
        </w:rPr>
      </w:pPr>
      <w:r w:rsidRPr="00B8645F">
        <w:rPr>
          <w:rFonts w:ascii="Arial" w:hAnsi="Arial" w:cs="Arial"/>
          <w:i/>
          <w:sz w:val="26"/>
          <w:szCs w:val="26"/>
        </w:rPr>
        <w:t xml:space="preserve">Realizada la indagación correspondiente se estableció con los </w:t>
      </w:r>
      <w:proofErr w:type="spellStart"/>
      <w:r w:rsidRPr="00B8645F">
        <w:rPr>
          <w:rFonts w:ascii="Arial" w:hAnsi="Arial" w:cs="Arial"/>
          <w:i/>
          <w:sz w:val="26"/>
          <w:szCs w:val="26"/>
        </w:rPr>
        <w:t>EMP</w:t>
      </w:r>
      <w:proofErr w:type="spellEnd"/>
      <w:r w:rsidRPr="00B8645F">
        <w:rPr>
          <w:rFonts w:ascii="Arial" w:hAnsi="Arial" w:cs="Arial"/>
          <w:i/>
          <w:sz w:val="26"/>
          <w:szCs w:val="26"/>
        </w:rPr>
        <w:t xml:space="preserve">, </w:t>
      </w:r>
      <w:proofErr w:type="spellStart"/>
      <w:r w:rsidRPr="00B8645F">
        <w:rPr>
          <w:rFonts w:ascii="Arial" w:hAnsi="Arial" w:cs="Arial"/>
          <w:i/>
          <w:sz w:val="26"/>
          <w:szCs w:val="26"/>
        </w:rPr>
        <w:t>EF</w:t>
      </w:r>
      <w:proofErr w:type="spellEnd"/>
      <w:r w:rsidRPr="00B8645F">
        <w:rPr>
          <w:rFonts w:ascii="Arial" w:hAnsi="Arial" w:cs="Arial"/>
          <w:i/>
          <w:sz w:val="26"/>
          <w:szCs w:val="26"/>
        </w:rPr>
        <w:t xml:space="preserve"> e </w:t>
      </w:r>
      <w:proofErr w:type="spellStart"/>
      <w:r w:rsidRPr="00B8645F">
        <w:rPr>
          <w:rFonts w:ascii="Arial" w:hAnsi="Arial" w:cs="Arial"/>
          <w:i/>
          <w:sz w:val="26"/>
          <w:szCs w:val="26"/>
        </w:rPr>
        <w:t>ILo</w:t>
      </w:r>
      <w:proofErr w:type="spellEnd"/>
      <w:r w:rsidRPr="00B8645F">
        <w:rPr>
          <w:rFonts w:ascii="Arial" w:hAnsi="Arial" w:cs="Arial"/>
          <w:i/>
          <w:sz w:val="26"/>
          <w:szCs w:val="26"/>
        </w:rPr>
        <w:t>, que la señora Andrea de Jesús Higuita Quiñones, a través de una llamada, hizo que la víctima llegara hasta el establecimiento comercial indicado, donde lo estaba esperando CARLOS ANDRÉS CARDONA MARTÍNEZ, para proceder a quitarle la vida de cuatro disparos. Se pudo establecer que las personas mencionadas obraban de común acuerdo para cumplir con el fin propuesto…”</w:t>
      </w:r>
      <w:r w:rsidRPr="00B8645F">
        <w:rPr>
          <w:rStyle w:val="Appelnotedebasdep"/>
          <w:rFonts w:ascii="Arial" w:hAnsi="Arial" w:cs="Arial"/>
          <w:i/>
          <w:sz w:val="26"/>
          <w:szCs w:val="26"/>
        </w:rPr>
        <w:footnoteReference w:id="1"/>
      </w:r>
    </w:p>
    <w:p w:rsidR="003B0D2B" w:rsidRPr="00B8645F" w:rsidRDefault="003B0D2B" w:rsidP="003B0D2B">
      <w:pPr>
        <w:spacing w:after="0" w:line="240" w:lineRule="auto"/>
        <w:ind w:right="51"/>
        <w:jc w:val="both"/>
        <w:rPr>
          <w:rFonts w:ascii="Arial" w:hAnsi="Arial" w:cs="Arial"/>
          <w:i/>
          <w:sz w:val="26"/>
          <w:szCs w:val="26"/>
        </w:rPr>
      </w:pPr>
    </w:p>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 xml:space="preserve">2.2 </w:t>
      </w:r>
      <w:r w:rsidR="00231774" w:rsidRPr="00B8645F">
        <w:rPr>
          <w:rFonts w:ascii="Arial" w:hAnsi="Arial" w:cs="Arial"/>
          <w:sz w:val="26"/>
          <w:szCs w:val="26"/>
        </w:rPr>
        <w:t xml:space="preserve">En el caso de </w:t>
      </w:r>
      <w:proofErr w:type="spellStart"/>
      <w:r w:rsidR="00231774" w:rsidRPr="00B8645F">
        <w:rPr>
          <w:rFonts w:ascii="Arial" w:hAnsi="Arial" w:cs="Arial"/>
          <w:sz w:val="26"/>
          <w:szCs w:val="26"/>
        </w:rPr>
        <w:t>Jhon</w:t>
      </w:r>
      <w:proofErr w:type="spellEnd"/>
      <w:r w:rsidR="00231774" w:rsidRPr="00B8645F">
        <w:rPr>
          <w:rFonts w:ascii="Arial" w:hAnsi="Arial" w:cs="Arial"/>
          <w:sz w:val="26"/>
          <w:szCs w:val="26"/>
        </w:rPr>
        <w:t xml:space="preserve"> Jairo V</w:t>
      </w:r>
      <w:r w:rsidR="00C861F5" w:rsidRPr="00B8645F">
        <w:rPr>
          <w:rFonts w:ascii="Arial" w:hAnsi="Arial" w:cs="Arial"/>
          <w:sz w:val="26"/>
          <w:szCs w:val="26"/>
        </w:rPr>
        <w:t>á</w:t>
      </w:r>
      <w:r w:rsidR="00231774" w:rsidRPr="00B8645F">
        <w:rPr>
          <w:rFonts w:ascii="Arial" w:hAnsi="Arial" w:cs="Arial"/>
          <w:sz w:val="26"/>
          <w:szCs w:val="26"/>
        </w:rPr>
        <w:t>squez P</w:t>
      </w:r>
      <w:r w:rsidR="00C861F5" w:rsidRPr="00B8645F">
        <w:rPr>
          <w:rFonts w:ascii="Arial" w:hAnsi="Arial" w:cs="Arial"/>
          <w:sz w:val="26"/>
          <w:szCs w:val="26"/>
        </w:rPr>
        <w:t>é</w:t>
      </w:r>
      <w:r w:rsidR="00231774" w:rsidRPr="00B8645F">
        <w:rPr>
          <w:rFonts w:ascii="Arial" w:hAnsi="Arial" w:cs="Arial"/>
          <w:sz w:val="26"/>
          <w:szCs w:val="26"/>
        </w:rPr>
        <w:t xml:space="preserve">rez, las audiencias preliminares se adelantaron el 20 de diciembre de 2011. Se le impuso </w:t>
      </w:r>
      <w:r w:rsidR="00EE3395" w:rsidRPr="00B8645F">
        <w:rPr>
          <w:rFonts w:ascii="Arial" w:hAnsi="Arial" w:cs="Arial"/>
          <w:sz w:val="26"/>
          <w:szCs w:val="26"/>
        </w:rPr>
        <w:t>medida de asegura</w:t>
      </w:r>
      <w:r w:rsidR="00C861F5" w:rsidRPr="00B8645F">
        <w:rPr>
          <w:rFonts w:ascii="Arial" w:hAnsi="Arial" w:cs="Arial"/>
          <w:sz w:val="26"/>
          <w:szCs w:val="26"/>
        </w:rPr>
        <w:t xml:space="preserve">miento por homicidio agravado (artículos 103, </w:t>
      </w:r>
      <w:proofErr w:type="spellStart"/>
      <w:r w:rsidR="00C861F5" w:rsidRPr="00B8645F">
        <w:rPr>
          <w:rFonts w:ascii="Arial" w:hAnsi="Arial" w:cs="Arial"/>
          <w:sz w:val="26"/>
          <w:szCs w:val="26"/>
        </w:rPr>
        <w:t>104numerales</w:t>
      </w:r>
      <w:proofErr w:type="spellEnd"/>
      <w:r w:rsidR="00C861F5" w:rsidRPr="00B8645F">
        <w:rPr>
          <w:rFonts w:ascii="Arial" w:hAnsi="Arial" w:cs="Arial"/>
          <w:sz w:val="26"/>
          <w:szCs w:val="26"/>
        </w:rPr>
        <w:t xml:space="preserve"> 4º y 7º</w:t>
      </w:r>
      <w:r w:rsidR="00EE3395" w:rsidRPr="00B8645F">
        <w:rPr>
          <w:rFonts w:ascii="Arial" w:hAnsi="Arial" w:cs="Arial"/>
          <w:sz w:val="26"/>
          <w:szCs w:val="26"/>
        </w:rPr>
        <w:t>) y viol</w:t>
      </w:r>
      <w:r w:rsidR="00C861F5" w:rsidRPr="00B8645F">
        <w:rPr>
          <w:rFonts w:ascii="Arial" w:hAnsi="Arial" w:cs="Arial"/>
          <w:sz w:val="26"/>
          <w:szCs w:val="26"/>
        </w:rPr>
        <w:t>ación del artículo 365 del C.P.</w:t>
      </w:r>
      <w:r w:rsidR="00EE3395" w:rsidRPr="00B8645F">
        <w:rPr>
          <w:rStyle w:val="Appelnotedebasdep"/>
          <w:rFonts w:ascii="Arial" w:hAnsi="Arial" w:cs="Arial"/>
          <w:sz w:val="26"/>
          <w:szCs w:val="26"/>
        </w:rPr>
        <w:footnoteReference w:id="2"/>
      </w:r>
      <w:r w:rsidR="00C861F5" w:rsidRPr="00B8645F">
        <w:rPr>
          <w:rFonts w:ascii="Arial" w:hAnsi="Arial" w:cs="Arial"/>
          <w:sz w:val="26"/>
          <w:szCs w:val="26"/>
        </w:rPr>
        <w:t>. En lo que tiene que ver</w:t>
      </w:r>
      <w:r w:rsidRPr="00B8645F">
        <w:rPr>
          <w:rFonts w:ascii="Arial" w:hAnsi="Arial" w:cs="Arial"/>
          <w:sz w:val="26"/>
          <w:szCs w:val="26"/>
        </w:rPr>
        <w:t xml:space="preserve"> con la señora Andrea de Jesús Higuita Quiñones, </w:t>
      </w:r>
      <w:r w:rsidR="00EE3395" w:rsidRPr="00B8645F">
        <w:rPr>
          <w:rFonts w:ascii="Arial" w:hAnsi="Arial" w:cs="Arial"/>
          <w:sz w:val="26"/>
          <w:szCs w:val="26"/>
        </w:rPr>
        <w:t>la i</w:t>
      </w:r>
      <w:r w:rsidRPr="00B8645F">
        <w:rPr>
          <w:rFonts w:ascii="Arial" w:hAnsi="Arial" w:cs="Arial"/>
          <w:sz w:val="26"/>
          <w:szCs w:val="26"/>
        </w:rPr>
        <w:t>mputación se realizó de igual forma</w:t>
      </w:r>
      <w:r w:rsidR="00B32549" w:rsidRPr="00B8645F">
        <w:rPr>
          <w:rFonts w:ascii="Arial" w:hAnsi="Arial" w:cs="Arial"/>
          <w:sz w:val="26"/>
          <w:szCs w:val="26"/>
        </w:rPr>
        <w:t>,</w:t>
      </w:r>
      <w:r w:rsidR="00EE3395" w:rsidRPr="00B8645F">
        <w:rPr>
          <w:rFonts w:ascii="Arial" w:hAnsi="Arial" w:cs="Arial"/>
          <w:sz w:val="26"/>
          <w:szCs w:val="26"/>
        </w:rPr>
        <w:t xml:space="preserve"> aunque en el caso del </w:t>
      </w:r>
      <w:r w:rsidR="00EE3395" w:rsidRPr="00B8645F">
        <w:rPr>
          <w:rFonts w:ascii="Arial" w:hAnsi="Arial" w:cs="Arial"/>
          <w:i/>
          <w:sz w:val="26"/>
          <w:szCs w:val="26"/>
        </w:rPr>
        <w:t xml:space="preserve">contra </w:t>
      </w:r>
      <w:proofErr w:type="spellStart"/>
      <w:r w:rsidR="00EE3395" w:rsidRPr="00B8645F">
        <w:rPr>
          <w:rFonts w:ascii="Arial" w:hAnsi="Arial" w:cs="Arial"/>
          <w:i/>
          <w:sz w:val="26"/>
          <w:szCs w:val="26"/>
        </w:rPr>
        <w:t>jus</w:t>
      </w:r>
      <w:proofErr w:type="spellEnd"/>
      <w:r w:rsidR="00EE3395" w:rsidRPr="00B8645F">
        <w:rPr>
          <w:rFonts w:ascii="Arial" w:hAnsi="Arial" w:cs="Arial"/>
          <w:i/>
          <w:sz w:val="26"/>
          <w:szCs w:val="26"/>
        </w:rPr>
        <w:t xml:space="preserve"> </w:t>
      </w:r>
      <w:r w:rsidR="00EE3395" w:rsidRPr="00B8645F">
        <w:rPr>
          <w:rFonts w:ascii="Arial" w:hAnsi="Arial" w:cs="Arial"/>
          <w:sz w:val="26"/>
          <w:szCs w:val="26"/>
        </w:rPr>
        <w:t>de homicidio, solo se incluyó el numer</w:t>
      </w:r>
      <w:r w:rsidR="00C861F5" w:rsidRPr="00B8645F">
        <w:rPr>
          <w:rFonts w:ascii="Arial" w:hAnsi="Arial" w:cs="Arial"/>
          <w:sz w:val="26"/>
          <w:szCs w:val="26"/>
        </w:rPr>
        <w:t xml:space="preserve">al 7º del artículo 104 del C.P. </w:t>
      </w:r>
      <w:r w:rsidRPr="00B8645F">
        <w:rPr>
          <w:rFonts w:ascii="Arial" w:hAnsi="Arial" w:cs="Arial"/>
          <w:sz w:val="26"/>
          <w:szCs w:val="26"/>
        </w:rPr>
        <w:t>(arts. 103 y 104 #4 del C.P.)</w:t>
      </w:r>
      <w:r w:rsidR="00EE3395" w:rsidRPr="00B8645F">
        <w:rPr>
          <w:rFonts w:ascii="Arial" w:hAnsi="Arial" w:cs="Arial"/>
          <w:sz w:val="26"/>
          <w:szCs w:val="26"/>
        </w:rPr>
        <w:t>. Se incluy</w:t>
      </w:r>
      <w:r w:rsidR="00C861F5" w:rsidRPr="00B8645F">
        <w:rPr>
          <w:rFonts w:ascii="Arial" w:hAnsi="Arial" w:cs="Arial"/>
          <w:sz w:val="26"/>
          <w:szCs w:val="26"/>
        </w:rPr>
        <w:t>ó la</w:t>
      </w:r>
      <w:r w:rsidRPr="00B8645F">
        <w:rPr>
          <w:rFonts w:ascii="Arial" w:hAnsi="Arial" w:cs="Arial"/>
          <w:sz w:val="26"/>
          <w:szCs w:val="26"/>
        </w:rPr>
        <w:t xml:space="preserve"> circunstancia de mayor punibilidad por coparticipación</w:t>
      </w:r>
      <w:r w:rsidR="00C861F5" w:rsidRPr="00B8645F">
        <w:rPr>
          <w:rFonts w:ascii="Arial" w:hAnsi="Arial" w:cs="Arial"/>
          <w:sz w:val="26"/>
          <w:szCs w:val="26"/>
        </w:rPr>
        <w:t xml:space="preserve"> criminal (art. 58 # 10 del </w:t>
      </w:r>
      <w:proofErr w:type="spellStart"/>
      <w:r w:rsidR="00C861F5" w:rsidRPr="00B8645F">
        <w:rPr>
          <w:rFonts w:ascii="Arial" w:hAnsi="Arial" w:cs="Arial"/>
          <w:sz w:val="26"/>
          <w:szCs w:val="26"/>
        </w:rPr>
        <w:t>C.P</w:t>
      </w:r>
      <w:proofErr w:type="spellEnd"/>
      <w:r w:rsidRPr="00B8645F">
        <w:rPr>
          <w:rFonts w:ascii="Arial" w:hAnsi="Arial" w:cs="Arial"/>
          <w:sz w:val="26"/>
          <w:szCs w:val="26"/>
        </w:rPr>
        <w:t>)</w:t>
      </w:r>
      <w:r w:rsidR="00EE3395" w:rsidRPr="00B8645F">
        <w:rPr>
          <w:rStyle w:val="Appelnotedebasdep"/>
          <w:rFonts w:ascii="Arial" w:hAnsi="Arial" w:cs="Arial"/>
          <w:sz w:val="26"/>
          <w:szCs w:val="26"/>
        </w:rPr>
        <w:footnoteReference w:id="3"/>
      </w:r>
      <w:r w:rsidR="00C861F5" w:rsidRPr="00B8645F">
        <w:rPr>
          <w:rFonts w:ascii="Arial" w:hAnsi="Arial" w:cs="Arial"/>
          <w:sz w:val="26"/>
          <w:szCs w:val="26"/>
        </w:rPr>
        <w:t>.</w:t>
      </w:r>
      <w:r w:rsidR="00EE3395" w:rsidRPr="00B8645F">
        <w:rPr>
          <w:rFonts w:ascii="Arial" w:hAnsi="Arial" w:cs="Arial"/>
          <w:sz w:val="26"/>
          <w:szCs w:val="26"/>
        </w:rPr>
        <w:t xml:space="preserve">Se les </w:t>
      </w:r>
      <w:r w:rsidRPr="00B8645F">
        <w:rPr>
          <w:rFonts w:ascii="Arial" w:hAnsi="Arial" w:cs="Arial"/>
          <w:sz w:val="26"/>
          <w:szCs w:val="26"/>
        </w:rPr>
        <w:t>impuso medida de aseguramiento de detención preventiva en centro carcelario.</w:t>
      </w:r>
    </w:p>
    <w:p w:rsidR="00410C6B" w:rsidRPr="00B8645F" w:rsidRDefault="00410C6B" w:rsidP="003B0D2B">
      <w:pPr>
        <w:spacing w:after="0" w:line="240" w:lineRule="auto"/>
        <w:ind w:right="51"/>
        <w:jc w:val="both"/>
        <w:rPr>
          <w:rFonts w:ascii="Arial" w:hAnsi="Arial" w:cs="Arial"/>
          <w:sz w:val="26"/>
          <w:szCs w:val="26"/>
        </w:rPr>
      </w:pPr>
    </w:p>
    <w:p w:rsidR="00410C6B" w:rsidRPr="00B8645F" w:rsidRDefault="00410C6B" w:rsidP="003B0D2B">
      <w:pPr>
        <w:spacing w:after="0" w:line="240" w:lineRule="auto"/>
        <w:ind w:right="51"/>
        <w:jc w:val="both"/>
        <w:rPr>
          <w:rFonts w:ascii="Arial" w:hAnsi="Arial" w:cs="Arial"/>
          <w:sz w:val="26"/>
          <w:szCs w:val="26"/>
        </w:rPr>
      </w:pPr>
      <w:r w:rsidRPr="00B8645F">
        <w:rPr>
          <w:rFonts w:ascii="Arial" w:hAnsi="Arial" w:cs="Arial"/>
          <w:sz w:val="26"/>
          <w:szCs w:val="26"/>
        </w:rPr>
        <w:lastRenderedPageBreak/>
        <w:t>La acusación se formul</w:t>
      </w:r>
      <w:r w:rsidR="00C861F5" w:rsidRPr="00B8645F">
        <w:rPr>
          <w:rFonts w:ascii="Arial" w:hAnsi="Arial" w:cs="Arial"/>
          <w:sz w:val="26"/>
          <w:szCs w:val="26"/>
        </w:rPr>
        <w:t>ó</w:t>
      </w:r>
      <w:r w:rsidRPr="00B8645F">
        <w:rPr>
          <w:rFonts w:ascii="Arial" w:hAnsi="Arial" w:cs="Arial"/>
          <w:sz w:val="26"/>
          <w:szCs w:val="26"/>
        </w:rPr>
        <w:t xml:space="preserve"> en los mismos términos, con excepción de la causal de agravación prevista en el numeral 4º del artículo 104 del C.P. y c</w:t>
      </w:r>
      <w:r w:rsidR="00C861F5" w:rsidRPr="00B8645F">
        <w:rPr>
          <w:rFonts w:ascii="Arial" w:hAnsi="Arial" w:cs="Arial"/>
          <w:sz w:val="26"/>
          <w:szCs w:val="26"/>
        </w:rPr>
        <w:t>omo coautores de esas conductas</w:t>
      </w:r>
      <w:r w:rsidRPr="00B8645F">
        <w:rPr>
          <w:rFonts w:ascii="Arial" w:hAnsi="Arial" w:cs="Arial"/>
          <w:sz w:val="26"/>
          <w:szCs w:val="26"/>
        </w:rPr>
        <w:t>.</w:t>
      </w:r>
      <w:r w:rsidRPr="00B8645F">
        <w:rPr>
          <w:rStyle w:val="Appelnotedebasdep"/>
          <w:rFonts w:ascii="Arial" w:hAnsi="Arial" w:cs="Arial"/>
          <w:sz w:val="26"/>
          <w:szCs w:val="26"/>
        </w:rPr>
        <w:footnoteReference w:id="4"/>
      </w:r>
    </w:p>
    <w:p w:rsidR="003B0D2B" w:rsidRPr="00B8645F" w:rsidRDefault="003B0D2B" w:rsidP="003B0D2B">
      <w:pPr>
        <w:spacing w:after="0" w:line="240" w:lineRule="auto"/>
        <w:ind w:right="51"/>
        <w:jc w:val="both"/>
        <w:rPr>
          <w:rFonts w:ascii="Arial" w:hAnsi="Arial" w:cs="Arial"/>
          <w:sz w:val="26"/>
          <w:szCs w:val="26"/>
        </w:rPr>
      </w:pPr>
    </w:p>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2.3 El conocimie</w:t>
      </w:r>
      <w:r w:rsidR="00C861F5" w:rsidRPr="00B8645F">
        <w:rPr>
          <w:rFonts w:ascii="Arial" w:hAnsi="Arial" w:cs="Arial"/>
          <w:sz w:val="26"/>
          <w:szCs w:val="26"/>
        </w:rPr>
        <w:t xml:space="preserve">nto del asunto le correspondió </w:t>
      </w:r>
      <w:r w:rsidRPr="00B8645F">
        <w:rPr>
          <w:rFonts w:ascii="Arial" w:hAnsi="Arial" w:cs="Arial"/>
          <w:sz w:val="26"/>
          <w:szCs w:val="26"/>
        </w:rPr>
        <w:t xml:space="preserve">inicialmente </w:t>
      </w:r>
      <w:r w:rsidR="00410C6B" w:rsidRPr="00B8645F">
        <w:rPr>
          <w:rFonts w:ascii="Arial" w:hAnsi="Arial" w:cs="Arial"/>
          <w:sz w:val="26"/>
          <w:szCs w:val="26"/>
        </w:rPr>
        <w:t xml:space="preserve">al que en ese entonces era el </w:t>
      </w:r>
      <w:r w:rsidRPr="00B8645F">
        <w:rPr>
          <w:rFonts w:ascii="Arial" w:hAnsi="Arial" w:cs="Arial"/>
          <w:sz w:val="26"/>
          <w:szCs w:val="26"/>
        </w:rPr>
        <w:t>Juzgado Único Penal del Circuito de Dosquebradas. La titular de ese despacho se declaró impedida para adelantar la etapa de juicio, debido a que había actuado como Juez de</w:t>
      </w:r>
      <w:r w:rsidR="00C861F5" w:rsidRPr="00B8645F">
        <w:rPr>
          <w:rFonts w:ascii="Arial" w:hAnsi="Arial" w:cs="Arial"/>
          <w:sz w:val="26"/>
          <w:szCs w:val="26"/>
        </w:rPr>
        <w:t xml:space="preserve"> Garantías en segunda instancia</w:t>
      </w:r>
      <w:r w:rsidRPr="00B8645F">
        <w:rPr>
          <w:rStyle w:val="Appelnotedebasdep"/>
          <w:rFonts w:ascii="Arial" w:hAnsi="Arial" w:cs="Arial"/>
          <w:sz w:val="26"/>
          <w:szCs w:val="26"/>
        </w:rPr>
        <w:footnoteReference w:id="5"/>
      </w:r>
      <w:r w:rsidR="00C861F5" w:rsidRPr="00B8645F">
        <w:rPr>
          <w:rFonts w:ascii="Arial" w:hAnsi="Arial" w:cs="Arial"/>
          <w:sz w:val="26"/>
          <w:szCs w:val="26"/>
        </w:rPr>
        <w:t>,</w:t>
      </w:r>
      <w:r w:rsidRPr="00B8645F">
        <w:rPr>
          <w:rFonts w:ascii="Arial" w:hAnsi="Arial" w:cs="Arial"/>
          <w:sz w:val="26"/>
          <w:szCs w:val="26"/>
        </w:rPr>
        <w:t xml:space="preserve"> razón por la cual el proceso fue remitido al Centro de Servicios Judiciales de esta ciudad, y allí por reparto le correspondió asumir el conocimiento al Juzgado Primero Penal del Circuito de Pereira. La audiencia de formulación de acusación se llevó a cabo el 30 de abril de 2012.</w:t>
      </w:r>
      <w:r w:rsidR="0040280D" w:rsidRPr="00B8645F">
        <w:rPr>
          <w:rFonts w:ascii="Arial" w:hAnsi="Arial" w:cs="Arial"/>
          <w:sz w:val="26"/>
          <w:szCs w:val="26"/>
        </w:rPr>
        <w:t xml:space="preserve"> Se formularon los mismos c</w:t>
      </w:r>
      <w:r w:rsidR="00C861F5" w:rsidRPr="00B8645F">
        <w:rPr>
          <w:rFonts w:ascii="Arial" w:hAnsi="Arial" w:cs="Arial"/>
          <w:sz w:val="26"/>
          <w:szCs w:val="26"/>
        </w:rPr>
        <w:t>argos del escrito de acusación</w:t>
      </w:r>
      <w:r w:rsidRPr="00B8645F">
        <w:rPr>
          <w:rStyle w:val="Appelnotedebasdep"/>
          <w:rFonts w:ascii="Arial" w:hAnsi="Arial" w:cs="Arial"/>
          <w:sz w:val="26"/>
          <w:szCs w:val="26"/>
        </w:rPr>
        <w:footnoteReference w:id="6"/>
      </w:r>
      <w:r w:rsidR="00C861F5" w:rsidRPr="00B8645F">
        <w:rPr>
          <w:rFonts w:ascii="Arial" w:hAnsi="Arial" w:cs="Arial"/>
          <w:sz w:val="26"/>
          <w:szCs w:val="26"/>
        </w:rPr>
        <w:t>.</w:t>
      </w:r>
      <w:r w:rsidRPr="00B8645F">
        <w:rPr>
          <w:rFonts w:ascii="Arial" w:hAnsi="Arial" w:cs="Arial"/>
          <w:sz w:val="26"/>
          <w:szCs w:val="26"/>
        </w:rPr>
        <w:t xml:space="preserve">La audiencia preparatoria se cumplió en sesiones del 25 de junio, 13 </w:t>
      </w:r>
      <w:r w:rsidR="00C861F5" w:rsidRPr="00B8645F">
        <w:rPr>
          <w:rFonts w:ascii="Arial" w:hAnsi="Arial" w:cs="Arial"/>
          <w:sz w:val="26"/>
          <w:szCs w:val="26"/>
        </w:rPr>
        <w:t>de julio y 22 de agosto de 2012</w:t>
      </w:r>
      <w:r w:rsidRPr="00B8645F">
        <w:rPr>
          <w:rStyle w:val="Appelnotedebasdep"/>
          <w:rFonts w:ascii="Arial" w:hAnsi="Arial" w:cs="Arial"/>
          <w:sz w:val="26"/>
          <w:szCs w:val="26"/>
        </w:rPr>
        <w:footnoteReference w:id="7"/>
      </w:r>
      <w:r w:rsidR="00C861F5" w:rsidRPr="00B8645F">
        <w:rPr>
          <w:rFonts w:ascii="Arial" w:hAnsi="Arial" w:cs="Arial"/>
          <w:sz w:val="26"/>
          <w:szCs w:val="26"/>
        </w:rPr>
        <w:t>.</w:t>
      </w:r>
      <w:r w:rsidRPr="00B8645F">
        <w:rPr>
          <w:rFonts w:ascii="Arial" w:hAnsi="Arial" w:cs="Arial"/>
          <w:sz w:val="26"/>
          <w:szCs w:val="26"/>
        </w:rPr>
        <w:t xml:space="preserve"> El juicio oral se efectuó durante los días 3, 4 y 5 de octubre de ese mismo año. Al finalizar se anunció sentido del fallo de carácter condenatorio, por los delitos de homicidio simple y porte ilegal de armas de fuego o municiones.</w:t>
      </w:r>
      <w:r w:rsidRPr="00B8645F">
        <w:rPr>
          <w:rStyle w:val="Appelnotedebasdep"/>
          <w:rFonts w:ascii="Arial" w:hAnsi="Arial" w:cs="Arial"/>
          <w:sz w:val="26"/>
          <w:szCs w:val="26"/>
        </w:rPr>
        <w:footnoteReference w:id="8"/>
      </w:r>
    </w:p>
    <w:p w:rsidR="003B0D2B" w:rsidRPr="00B8645F" w:rsidRDefault="003B0D2B" w:rsidP="003B0D2B">
      <w:pPr>
        <w:spacing w:after="0" w:line="240" w:lineRule="auto"/>
        <w:ind w:right="51"/>
        <w:jc w:val="both"/>
        <w:rPr>
          <w:rFonts w:ascii="Arial" w:hAnsi="Arial" w:cs="Arial"/>
          <w:sz w:val="26"/>
          <w:szCs w:val="26"/>
        </w:rPr>
      </w:pPr>
    </w:p>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 xml:space="preserve">2.4 El 29 de enero de 2014, se dictó la sentencia de primera instancia, en la que se adoptaron las siguientes decisiones: i) condenar a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 a la pena de 230 meses de prisión por haber sido hallado responsable en calidad de autor de las conductas de homicidio </w:t>
      </w:r>
      <w:r w:rsidR="0040280D" w:rsidRPr="00B8645F">
        <w:rPr>
          <w:rFonts w:ascii="Arial" w:hAnsi="Arial" w:cs="Arial"/>
          <w:sz w:val="26"/>
          <w:szCs w:val="26"/>
        </w:rPr>
        <w:t xml:space="preserve">simple y </w:t>
      </w:r>
      <w:r w:rsidRPr="00B8645F">
        <w:rPr>
          <w:rFonts w:ascii="Arial" w:hAnsi="Arial" w:cs="Arial"/>
          <w:sz w:val="26"/>
          <w:szCs w:val="26"/>
        </w:rPr>
        <w:t xml:space="preserve">porte ilegal de armas de fuego de defensa personal; ii) condenar a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 a la pena accesoria de inhabilitación en el ejercicio de derechos y funciones públicas por el lapso de 230 meses; iii) condenar a Andrea de Jesús Higuita Quiñones, a la pena de 180 meses de prisión por haber sido hallada responsable de las conductas de homicidio y porte de armas de fuego de defensa personal en calidad de cómplice; iv) condenar a Andrea de Jesús Higuita a la pena accesoria de inhabilitación en el ejercicio de derechos y funciones públicas por el lapso de 180 meses; v) negar a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Velásquez Pérez y Andrea de Jesús Higuita Quiñones la suspensión condicional de la ejecución de la pena y la prisión domiciliaria.</w:t>
      </w:r>
    </w:p>
    <w:p w:rsidR="00810FE1" w:rsidRPr="00B8645F" w:rsidRDefault="00810FE1" w:rsidP="003B0D2B">
      <w:pPr>
        <w:spacing w:after="0" w:line="240" w:lineRule="auto"/>
        <w:ind w:right="51"/>
        <w:jc w:val="both"/>
        <w:rPr>
          <w:rFonts w:ascii="Arial" w:hAnsi="Arial" w:cs="Arial"/>
          <w:sz w:val="26"/>
          <w:szCs w:val="26"/>
        </w:rPr>
      </w:pPr>
    </w:p>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Frente a la decisión de primer nivel, los defensores de los incriminados interpusieron recurso de apelación para ser sustentado por esc</w:t>
      </w:r>
      <w:r w:rsidR="00810FE1" w:rsidRPr="00B8645F">
        <w:rPr>
          <w:rFonts w:ascii="Arial" w:hAnsi="Arial" w:cs="Arial"/>
          <w:sz w:val="26"/>
          <w:szCs w:val="26"/>
        </w:rPr>
        <w:t>rito dentro del término de Ley.</w:t>
      </w:r>
    </w:p>
    <w:p w:rsidR="00810FE1" w:rsidRPr="00B8645F" w:rsidRDefault="00810FE1" w:rsidP="003B0D2B">
      <w:pPr>
        <w:spacing w:after="0" w:line="240" w:lineRule="auto"/>
        <w:ind w:right="51"/>
        <w:jc w:val="both"/>
        <w:rPr>
          <w:rFonts w:ascii="Arial" w:hAnsi="Arial" w:cs="Arial"/>
          <w:sz w:val="26"/>
          <w:szCs w:val="26"/>
        </w:rPr>
      </w:pPr>
    </w:p>
    <w:p w:rsidR="00810FE1" w:rsidRPr="00B8645F" w:rsidRDefault="00810FE1" w:rsidP="003B0D2B">
      <w:pPr>
        <w:spacing w:after="0" w:line="240" w:lineRule="auto"/>
        <w:ind w:right="51"/>
        <w:jc w:val="both"/>
        <w:rPr>
          <w:rFonts w:ascii="Arial" w:hAnsi="Arial" w:cs="Arial"/>
          <w:sz w:val="26"/>
          <w:szCs w:val="26"/>
        </w:rPr>
      </w:pPr>
    </w:p>
    <w:p w:rsidR="003B0D2B" w:rsidRPr="00B8645F" w:rsidRDefault="003B0D2B" w:rsidP="003B0D2B">
      <w:pPr>
        <w:spacing w:after="0" w:line="240" w:lineRule="auto"/>
        <w:ind w:right="51"/>
        <w:jc w:val="center"/>
        <w:rPr>
          <w:rFonts w:ascii="Arial" w:hAnsi="Arial" w:cs="Arial"/>
          <w:sz w:val="26"/>
          <w:szCs w:val="26"/>
        </w:rPr>
      </w:pPr>
      <w:r w:rsidRPr="00B8645F">
        <w:rPr>
          <w:rFonts w:ascii="Arial" w:hAnsi="Arial" w:cs="Arial"/>
          <w:sz w:val="26"/>
          <w:szCs w:val="26"/>
        </w:rPr>
        <w:t>3. IDENTIFICACIÓN DE LOS PROCESADOS</w:t>
      </w:r>
    </w:p>
    <w:p w:rsidR="003B0D2B" w:rsidRPr="00B8645F" w:rsidRDefault="003B0D2B" w:rsidP="003B0D2B">
      <w:pPr>
        <w:spacing w:after="0" w:line="240" w:lineRule="auto"/>
        <w:ind w:right="51"/>
        <w:jc w:val="both"/>
        <w:rPr>
          <w:rFonts w:ascii="Arial" w:hAnsi="Arial" w:cs="Arial"/>
          <w:sz w:val="26"/>
          <w:szCs w:val="26"/>
        </w:rPr>
      </w:pPr>
    </w:p>
    <w:p w:rsidR="003B0D2B" w:rsidRPr="00B8645F" w:rsidRDefault="003B0D2B" w:rsidP="00810FE1">
      <w:pPr>
        <w:spacing w:after="0" w:line="240" w:lineRule="auto"/>
        <w:ind w:right="51"/>
        <w:jc w:val="both"/>
        <w:rPr>
          <w:rFonts w:ascii="Arial" w:hAnsi="Arial" w:cs="Arial"/>
          <w:sz w:val="26"/>
          <w:szCs w:val="26"/>
        </w:rPr>
      </w:pPr>
      <w:r w:rsidRPr="00B8645F">
        <w:rPr>
          <w:rFonts w:ascii="Arial" w:hAnsi="Arial" w:cs="Arial"/>
          <w:sz w:val="26"/>
          <w:szCs w:val="26"/>
        </w:rPr>
        <w:t>Andrea de Jesús Higuita Quiñones, identificada con la cédula de ciudadanía No. 42.133.107, expedida en Pereira, nació el 28 de enero de 1978 en esta capital, es conocida con el sobrenombre de “La Mona”, de estado civil casada, es hija de Leticia y Jairo de Jesús.</w:t>
      </w:r>
    </w:p>
    <w:p w:rsidR="003B0D2B" w:rsidRPr="00B8645F" w:rsidRDefault="003B0D2B" w:rsidP="003B0D2B">
      <w:pPr>
        <w:spacing w:after="0" w:line="240" w:lineRule="auto"/>
        <w:ind w:left="720" w:right="51"/>
        <w:jc w:val="both"/>
        <w:rPr>
          <w:rFonts w:ascii="Arial" w:hAnsi="Arial" w:cs="Arial"/>
          <w:sz w:val="26"/>
          <w:szCs w:val="26"/>
        </w:rPr>
      </w:pPr>
    </w:p>
    <w:p w:rsidR="003B0D2B" w:rsidRPr="00B8645F" w:rsidRDefault="003B0D2B" w:rsidP="00810FE1">
      <w:pPr>
        <w:spacing w:after="0" w:line="240" w:lineRule="auto"/>
        <w:ind w:right="51"/>
        <w:jc w:val="both"/>
        <w:rPr>
          <w:rFonts w:ascii="Arial" w:hAnsi="Arial" w:cs="Arial"/>
          <w:sz w:val="26"/>
          <w:szCs w:val="26"/>
        </w:rPr>
      </w:pPr>
      <w:proofErr w:type="spellStart"/>
      <w:r w:rsidRPr="00B8645F">
        <w:rPr>
          <w:rFonts w:ascii="Arial" w:hAnsi="Arial" w:cs="Arial"/>
          <w:sz w:val="26"/>
          <w:szCs w:val="26"/>
        </w:rPr>
        <w:lastRenderedPageBreak/>
        <w:t>Jhon</w:t>
      </w:r>
      <w:proofErr w:type="spellEnd"/>
      <w:r w:rsidRPr="00B8645F">
        <w:rPr>
          <w:rFonts w:ascii="Arial" w:hAnsi="Arial" w:cs="Arial"/>
          <w:sz w:val="26"/>
          <w:szCs w:val="26"/>
        </w:rPr>
        <w:t xml:space="preserve"> Jairo Vásquez Pérez, se identifica con la cedula de ciudadanía No. 18.503.303 </w:t>
      </w:r>
      <w:r w:rsidR="009C5928" w:rsidRPr="00B8645F">
        <w:rPr>
          <w:rFonts w:ascii="Arial" w:hAnsi="Arial" w:cs="Arial"/>
          <w:sz w:val="26"/>
          <w:szCs w:val="26"/>
        </w:rPr>
        <w:t xml:space="preserve">de </w:t>
      </w:r>
      <w:r w:rsidRPr="00B8645F">
        <w:rPr>
          <w:rFonts w:ascii="Arial" w:hAnsi="Arial" w:cs="Arial"/>
          <w:sz w:val="26"/>
          <w:szCs w:val="26"/>
        </w:rPr>
        <w:t xml:space="preserve"> Dosquebradas, nació el 24 de diciembre de 1969 en Santa Rosa de Cabal, Risaralda, es conocido como “Chunco”, y es hijo de Fanny y Mario.</w:t>
      </w:r>
    </w:p>
    <w:p w:rsidR="003B0D2B" w:rsidRPr="00B8645F" w:rsidRDefault="003B0D2B" w:rsidP="003B0D2B">
      <w:pPr>
        <w:spacing w:after="0" w:line="240" w:lineRule="auto"/>
        <w:ind w:right="51"/>
        <w:jc w:val="both"/>
        <w:rPr>
          <w:rFonts w:ascii="Arial" w:hAnsi="Arial" w:cs="Arial"/>
          <w:sz w:val="26"/>
          <w:szCs w:val="26"/>
        </w:rPr>
      </w:pPr>
    </w:p>
    <w:p w:rsidR="003B0D2B" w:rsidRPr="00B8645F" w:rsidRDefault="003B0D2B" w:rsidP="003B0D2B">
      <w:pPr>
        <w:spacing w:after="0" w:line="240" w:lineRule="auto"/>
        <w:ind w:right="51"/>
        <w:jc w:val="both"/>
        <w:rPr>
          <w:rFonts w:ascii="Arial" w:hAnsi="Arial" w:cs="Arial"/>
          <w:sz w:val="26"/>
          <w:szCs w:val="26"/>
        </w:rPr>
      </w:pPr>
    </w:p>
    <w:p w:rsidR="003B0D2B" w:rsidRPr="00B8645F" w:rsidRDefault="003B0D2B" w:rsidP="003B0D2B">
      <w:pPr>
        <w:spacing w:after="0" w:line="240" w:lineRule="auto"/>
        <w:ind w:right="51"/>
        <w:jc w:val="center"/>
        <w:rPr>
          <w:rFonts w:ascii="Arial" w:hAnsi="Arial" w:cs="Arial"/>
          <w:sz w:val="26"/>
          <w:szCs w:val="26"/>
        </w:rPr>
      </w:pPr>
      <w:r w:rsidRPr="00B8645F">
        <w:rPr>
          <w:rFonts w:ascii="Arial" w:hAnsi="Arial" w:cs="Arial"/>
          <w:sz w:val="26"/>
          <w:szCs w:val="26"/>
        </w:rPr>
        <w:t>4. SOBRE LA SENTENCIA OBJETO DEL RECURSO.</w:t>
      </w:r>
    </w:p>
    <w:p w:rsidR="003B0D2B" w:rsidRPr="00B8645F" w:rsidRDefault="003B0D2B" w:rsidP="003B0D2B">
      <w:pPr>
        <w:spacing w:after="0" w:line="240" w:lineRule="auto"/>
        <w:ind w:right="51"/>
        <w:rPr>
          <w:rFonts w:ascii="Arial" w:hAnsi="Arial" w:cs="Arial"/>
          <w:sz w:val="26"/>
          <w:szCs w:val="26"/>
        </w:rPr>
      </w:pPr>
    </w:p>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4.1 El juez de primer grado hizo un análisis sobre cada una de las estipulaciones probatorias y las pruebas documentales y testimoniales legalmente incorporadas en la audiencia de juicio oral, concluyó lo siguiente:</w:t>
      </w:r>
    </w:p>
    <w:p w:rsidR="003B0D2B" w:rsidRPr="00B8645F" w:rsidRDefault="003B0D2B" w:rsidP="003B0D2B">
      <w:pPr>
        <w:spacing w:after="0" w:line="240" w:lineRule="auto"/>
        <w:ind w:right="51"/>
        <w:jc w:val="both"/>
        <w:rPr>
          <w:rFonts w:ascii="Arial" w:hAnsi="Arial" w:cs="Arial"/>
          <w:sz w:val="26"/>
          <w:szCs w:val="26"/>
        </w:rPr>
      </w:pPr>
    </w:p>
    <w:p w:rsidR="003B0D2B" w:rsidRDefault="003B0D2B" w:rsidP="00B8645F">
      <w:pPr>
        <w:numPr>
          <w:ilvl w:val="0"/>
          <w:numId w:val="20"/>
        </w:numPr>
        <w:spacing w:after="0" w:line="240" w:lineRule="auto"/>
        <w:ind w:right="51"/>
        <w:jc w:val="both"/>
        <w:rPr>
          <w:rFonts w:ascii="Arial" w:hAnsi="Arial" w:cs="Arial"/>
          <w:sz w:val="26"/>
          <w:szCs w:val="26"/>
        </w:rPr>
      </w:pPr>
      <w:r w:rsidRPr="00B8645F">
        <w:rPr>
          <w:rFonts w:ascii="Arial" w:hAnsi="Arial" w:cs="Arial"/>
          <w:sz w:val="26"/>
          <w:szCs w:val="26"/>
        </w:rPr>
        <w:t xml:space="preserve">La muerte de Carlos Andrés Cardona Martínez, quedó debidamente demostrada, con el informe pericial de necropsia de fecha 13 de agosto de 2011, suscrito por el forense Jorge Federico </w:t>
      </w:r>
      <w:proofErr w:type="spellStart"/>
      <w:r w:rsidRPr="00B8645F">
        <w:rPr>
          <w:rFonts w:ascii="Arial" w:hAnsi="Arial" w:cs="Arial"/>
          <w:sz w:val="26"/>
          <w:szCs w:val="26"/>
        </w:rPr>
        <w:t>Gartner</w:t>
      </w:r>
      <w:proofErr w:type="spellEnd"/>
      <w:r w:rsidRPr="00B8645F">
        <w:rPr>
          <w:rFonts w:ascii="Arial" w:hAnsi="Arial" w:cs="Arial"/>
          <w:sz w:val="26"/>
          <w:szCs w:val="26"/>
        </w:rPr>
        <w:t xml:space="preserve"> Vargas, el cual fue introducido como estipulación probatoria; allí se consigna que la muerte ocurrió el día </w:t>
      </w:r>
      <w:r w:rsidR="0054279E" w:rsidRPr="00B8645F">
        <w:rPr>
          <w:rFonts w:ascii="Arial" w:hAnsi="Arial" w:cs="Arial"/>
          <w:sz w:val="26"/>
          <w:szCs w:val="26"/>
        </w:rPr>
        <w:t xml:space="preserve">12 de agosto de 2011. </w:t>
      </w:r>
      <w:r w:rsidRPr="00B8645F">
        <w:rPr>
          <w:rFonts w:ascii="Arial" w:hAnsi="Arial" w:cs="Arial"/>
          <w:sz w:val="26"/>
          <w:szCs w:val="26"/>
        </w:rPr>
        <w:t xml:space="preserve">En el cadáver </w:t>
      </w:r>
      <w:r w:rsidR="0054279E" w:rsidRPr="00B8645F">
        <w:rPr>
          <w:rFonts w:ascii="Arial" w:hAnsi="Arial" w:cs="Arial"/>
          <w:sz w:val="26"/>
          <w:szCs w:val="26"/>
        </w:rPr>
        <w:t xml:space="preserve">se </w:t>
      </w:r>
      <w:r w:rsidRPr="00B8645F">
        <w:rPr>
          <w:rFonts w:ascii="Arial" w:hAnsi="Arial" w:cs="Arial"/>
          <w:sz w:val="26"/>
          <w:szCs w:val="26"/>
        </w:rPr>
        <w:t>encontraron cinco heridas producidas por proyectil de arma de</w:t>
      </w:r>
      <w:r w:rsidR="00F35C68" w:rsidRPr="00B8645F">
        <w:rPr>
          <w:rFonts w:ascii="Arial" w:hAnsi="Arial" w:cs="Arial"/>
          <w:sz w:val="26"/>
          <w:szCs w:val="26"/>
        </w:rPr>
        <w:t xml:space="preserve"> fuego, con mecanismo de muerte</w:t>
      </w:r>
      <w:r w:rsidR="0054279E" w:rsidRPr="00B8645F">
        <w:rPr>
          <w:rFonts w:ascii="Arial" w:hAnsi="Arial" w:cs="Arial"/>
          <w:sz w:val="26"/>
          <w:szCs w:val="26"/>
        </w:rPr>
        <w:t xml:space="preserve">: </w:t>
      </w:r>
      <w:r w:rsidRPr="00B8645F">
        <w:rPr>
          <w:rFonts w:ascii="Arial" w:hAnsi="Arial" w:cs="Arial"/>
          <w:sz w:val="26"/>
          <w:szCs w:val="26"/>
        </w:rPr>
        <w:t xml:space="preserve">choque </w:t>
      </w:r>
      <w:proofErr w:type="spellStart"/>
      <w:r w:rsidRPr="00B8645F">
        <w:rPr>
          <w:rFonts w:ascii="Arial" w:hAnsi="Arial" w:cs="Arial"/>
          <w:sz w:val="26"/>
          <w:szCs w:val="26"/>
        </w:rPr>
        <w:t>neurogénico</w:t>
      </w:r>
      <w:proofErr w:type="spellEnd"/>
      <w:r w:rsidRPr="00B8645F">
        <w:rPr>
          <w:rFonts w:ascii="Arial" w:hAnsi="Arial" w:cs="Arial"/>
          <w:sz w:val="26"/>
          <w:szCs w:val="26"/>
        </w:rPr>
        <w:t xml:space="preserve"> e hipovolémico</w:t>
      </w:r>
      <w:r w:rsidR="00F35C68" w:rsidRPr="00B8645F">
        <w:rPr>
          <w:rFonts w:ascii="Arial" w:hAnsi="Arial" w:cs="Arial"/>
          <w:sz w:val="26"/>
          <w:szCs w:val="26"/>
        </w:rPr>
        <w:t>. Causa de la</w:t>
      </w:r>
      <w:r w:rsidRPr="00B8645F">
        <w:rPr>
          <w:rFonts w:ascii="Arial" w:hAnsi="Arial" w:cs="Arial"/>
          <w:sz w:val="26"/>
          <w:szCs w:val="26"/>
        </w:rPr>
        <w:t xml:space="preserve"> muerte: heridas en el cerebelo, ambos pulmones y la arteria pulmonar derecha producidas por proyectiles de arma de fuego</w:t>
      </w:r>
      <w:r w:rsidR="00F35C68" w:rsidRPr="00B8645F">
        <w:rPr>
          <w:rFonts w:ascii="Arial" w:hAnsi="Arial" w:cs="Arial"/>
          <w:sz w:val="26"/>
          <w:szCs w:val="26"/>
        </w:rPr>
        <w:t>. Manera de muerte: Violenta</w:t>
      </w:r>
      <w:r w:rsidRPr="00B8645F">
        <w:rPr>
          <w:rFonts w:ascii="Arial" w:hAnsi="Arial" w:cs="Arial"/>
          <w:sz w:val="26"/>
          <w:szCs w:val="26"/>
        </w:rPr>
        <w:t>. Así mismo se probó el fallecimiento con el acta de inspección técnica a cadáver incorporada con el servidor de la Policía Nacional Jorge Iván Pantoja Varón.</w:t>
      </w:r>
    </w:p>
    <w:p w:rsidR="006E00CC" w:rsidRPr="00B8645F" w:rsidRDefault="006E00CC" w:rsidP="006E00CC">
      <w:pPr>
        <w:spacing w:after="0" w:line="240" w:lineRule="auto"/>
        <w:ind w:left="720" w:right="51"/>
        <w:jc w:val="both"/>
        <w:rPr>
          <w:rFonts w:ascii="Arial" w:hAnsi="Arial" w:cs="Arial"/>
          <w:sz w:val="26"/>
          <w:szCs w:val="26"/>
        </w:rPr>
      </w:pPr>
    </w:p>
    <w:p w:rsidR="00F35C68" w:rsidRPr="00B8645F" w:rsidRDefault="003B0D2B" w:rsidP="00F35C68">
      <w:pPr>
        <w:numPr>
          <w:ilvl w:val="0"/>
          <w:numId w:val="20"/>
        </w:numPr>
        <w:spacing w:after="0" w:line="240" w:lineRule="auto"/>
        <w:ind w:right="51"/>
        <w:jc w:val="both"/>
        <w:rPr>
          <w:rFonts w:ascii="Arial" w:hAnsi="Arial" w:cs="Arial"/>
          <w:sz w:val="26"/>
          <w:szCs w:val="26"/>
        </w:rPr>
      </w:pPr>
      <w:r w:rsidRPr="00B8645F">
        <w:rPr>
          <w:rFonts w:ascii="Arial" w:hAnsi="Arial" w:cs="Arial"/>
          <w:sz w:val="26"/>
          <w:szCs w:val="26"/>
        </w:rPr>
        <w:t>En el cuerpo de Carlos Andrés Cardona Martínez se encontraron orificios producidos por proyectil de arma de fuego</w:t>
      </w:r>
      <w:r w:rsidR="0054279E" w:rsidRPr="00B8645F">
        <w:rPr>
          <w:rFonts w:ascii="Arial" w:hAnsi="Arial" w:cs="Arial"/>
          <w:sz w:val="26"/>
          <w:szCs w:val="26"/>
        </w:rPr>
        <w:t xml:space="preserve">, </w:t>
      </w:r>
      <w:r w:rsidR="00B32549" w:rsidRPr="00B8645F">
        <w:rPr>
          <w:rFonts w:ascii="Arial" w:hAnsi="Arial" w:cs="Arial"/>
          <w:sz w:val="26"/>
          <w:szCs w:val="26"/>
        </w:rPr>
        <w:t xml:space="preserve">dos </w:t>
      </w:r>
      <w:r w:rsidR="0054279E" w:rsidRPr="00B8645F">
        <w:rPr>
          <w:rFonts w:ascii="Arial" w:hAnsi="Arial" w:cs="Arial"/>
          <w:sz w:val="26"/>
          <w:szCs w:val="26"/>
        </w:rPr>
        <w:t>de los cu</w:t>
      </w:r>
      <w:r w:rsidR="00F35C68" w:rsidRPr="00B8645F">
        <w:rPr>
          <w:rFonts w:ascii="Arial" w:hAnsi="Arial" w:cs="Arial"/>
          <w:sz w:val="26"/>
          <w:szCs w:val="26"/>
        </w:rPr>
        <w:t>ales se recuperaron, que se</w:t>
      </w:r>
      <w:r w:rsidRPr="00B8645F">
        <w:rPr>
          <w:rFonts w:ascii="Arial" w:hAnsi="Arial" w:cs="Arial"/>
          <w:sz w:val="26"/>
          <w:szCs w:val="26"/>
        </w:rPr>
        <w:t xml:space="preserve"> sometieron al estudio técnico respectivo, realizado por el perito Wilson Sanabria Sierra, quien concluyó que corresponden al calibre .38 </w:t>
      </w:r>
      <w:proofErr w:type="spellStart"/>
      <w:r w:rsidRPr="00B8645F">
        <w:rPr>
          <w:rFonts w:ascii="Arial" w:hAnsi="Arial" w:cs="Arial"/>
          <w:sz w:val="26"/>
          <w:szCs w:val="26"/>
        </w:rPr>
        <w:t>special</w:t>
      </w:r>
      <w:proofErr w:type="spellEnd"/>
      <w:r w:rsidRPr="00B8645F">
        <w:rPr>
          <w:rFonts w:ascii="Arial" w:hAnsi="Arial" w:cs="Arial"/>
          <w:sz w:val="26"/>
          <w:szCs w:val="26"/>
        </w:rPr>
        <w:t xml:space="preserve"> y son de los comúnmente disparados con arma de fuego de funcionamiento mecánico tipo revolver del mismo calibre</w:t>
      </w:r>
      <w:r w:rsidR="0054279E" w:rsidRPr="00B8645F">
        <w:rPr>
          <w:rFonts w:ascii="Arial" w:hAnsi="Arial" w:cs="Arial"/>
          <w:sz w:val="26"/>
          <w:szCs w:val="26"/>
        </w:rPr>
        <w:t>. Ese d</w:t>
      </w:r>
      <w:r w:rsidRPr="00B8645F">
        <w:rPr>
          <w:rFonts w:ascii="Arial" w:hAnsi="Arial" w:cs="Arial"/>
          <w:sz w:val="26"/>
          <w:szCs w:val="26"/>
        </w:rPr>
        <w:t xml:space="preserve">ocumento </w:t>
      </w:r>
      <w:r w:rsidR="0054279E" w:rsidRPr="00B8645F">
        <w:rPr>
          <w:rFonts w:ascii="Arial" w:hAnsi="Arial" w:cs="Arial"/>
          <w:sz w:val="26"/>
          <w:szCs w:val="26"/>
        </w:rPr>
        <w:t xml:space="preserve">fue </w:t>
      </w:r>
      <w:r w:rsidRPr="00B8645F">
        <w:rPr>
          <w:rFonts w:ascii="Arial" w:hAnsi="Arial" w:cs="Arial"/>
          <w:sz w:val="26"/>
          <w:szCs w:val="26"/>
        </w:rPr>
        <w:t>introducido como estipulación probatoria.</w:t>
      </w:r>
    </w:p>
    <w:p w:rsidR="00F35C68" w:rsidRPr="00B8645F" w:rsidRDefault="00F35C68" w:rsidP="00F35C68">
      <w:pPr>
        <w:spacing w:after="0" w:line="240" w:lineRule="auto"/>
        <w:ind w:right="51"/>
        <w:jc w:val="both"/>
        <w:rPr>
          <w:rFonts w:ascii="Arial" w:hAnsi="Arial" w:cs="Arial"/>
          <w:sz w:val="26"/>
          <w:szCs w:val="26"/>
        </w:rPr>
      </w:pPr>
    </w:p>
    <w:p w:rsidR="00F35C68" w:rsidRPr="00B8645F" w:rsidRDefault="003B0D2B" w:rsidP="00F35C68">
      <w:pPr>
        <w:pStyle w:val="Paragraphedeliste"/>
        <w:numPr>
          <w:ilvl w:val="0"/>
          <w:numId w:val="20"/>
        </w:numPr>
        <w:spacing w:after="0" w:line="240" w:lineRule="auto"/>
        <w:ind w:right="51"/>
        <w:jc w:val="both"/>
        <w:rPr>
          <w:rFonts w:ascii="Arial" w:hAnsi="Arial" w:cs="Arial"/>
          <w:sz w:val="26"/>
          <w:szCs w:val="26"/>
        </w:rPr>
      </w:pPr>
      <w:r w:rsidRPr="00B8645F">
        <w:rPr>
          <w:rFonts w:ascii="Arial" w:hAnsi="Arial" w:cs="Arial"/>
          <w:sz w:val="26"/>
          <w:szCs w:val="26"/>
        </w:rPr>
        <w:t xml:space="preserve">La Fiscalía probó que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 y Andrea de Jesús Higuita Quiñones </w:t>
      </w:r>
      <w:r w:rsidR="0054279E" w:rsidRPr="00B8645F">
        <w:rPr>
          <w:rFonts w:ascii="Arial" w:hAnsi="Arial" w:cs="Arial"/>
          <w:sz w:val="26"/>
          <w:szCs w:val="26"/>
        </w:rPr>
        <w:t xml:space="preserve">carecían de </w:t>
      </w:r>
      <w:r w:rsidRPr="00B8645F">
        <w:rPr>
          <w:rFonts w:ascii="Arial" w:hAnsi="Arial" w:cs="Arial"/>
          <w:sz w:val="26"/>
          <w:szCs w:val="26"/>
        </w:rPr>
        <w:t>permiso</w:t>
      </w:r>
      <w:r w:rsidR="0054279E" w:rsidRPr="00B8645F">
        <w:rPr>
          <w:rFonts w:ascii="Arial" w:hAnsi="Arial" w:cs="Arial"/>
          <w:sz w:val="26"/>
          <w:szCs w:val="26"/>
        </w:rPr>
        <w:t>s</w:t>
      </w:r>
      <w:r w:rsidRPr="00B8645F">
        <w:rPr>
          <w:rFonts w:ascii="Arial" w:hAnsi="Arial" w:cs="Arial"/>
          <w:sz w:val="26"/>
          <w:szCs w:val="26"/>
        </w:rPr>
        <w:t xml:space="preserve"> para portar arma de fuego, según certificación emanada del batallón de artillería No. 8 “Batalla de San Mateo” de fecha 2 de noviembre de 2011, suscrito por el Mayor Abdala </w:t>
      </w:r>
      <w:proofErr w:type="spellStart"/>
      <w:r w:rsidRPr="00B8645F">
        <w:rPr>
          <w:rFonts w:ascii="Arial" w:hAnsi="Arial" w:cs="Arial"/>
          <w:sz w:val="26"/>
          <w:szCs w:val="26"/>
        </w:rPr>
        <w:t>Avila</w:t>
      </w:r>
      <w:proofErr w:type="spellEnd"/>
      <w:r w:rsidRPr="00B8645F">
        <w:rPr>
          <w:rFonts w:ascii="Arial" w:hAnsi="Arial" w:cs="Arial"/>
          <w:sz w:val="26"/>
          <w:szCs w:val="26"/>
        </w:rPr>
        <w:t xml:space="preserve"> </w:t>
      </w:r>
      <w:proofErr w:type="spellStart"/>
      <w:r w:rsidRPr="00B8645F">
        <w:rPr>
          <w:rFonts w:ascii="Arial" w:hAnsi="Arial" w:cs="Arial"/>
          <w:sz w:val="26"/>
          <w:szCs w:val="26"/>
        </w:rPr>
        <w:t>Sudky</w:t>
      </w:r>
      <w:proofErr w:type="spellEnd"/>
      <w:r w:rsidRPr="00B8645F">
        <w:rPr>
          <w:rFonts w:ascii="Arial" w:hAnsi="Arial" w:cs="Arial"/>
          <w:sz w:val="26"/>
          <w:szCs w:val="26"/>
        </w:rPr>
        <w:t xml:space="preserve"> Said, la cual se presentó como estipulación probatoria.</w:t>
      </w:r>
    </w:p>
    <w:p w:rsidR="00F35C68" w:rsidRPr="00B8645F" w:rsidRDefault="00F35C68" w:rsidP="00F35C68">
      <w:pPr>
        <w:pStyle w:val="Paragraphedeliste"/>
        <w:rPr>
          <w:rFonts w:ascii="Arial" w:hAnsi="Arial" w:cs="Arial"/>
          <w:sz w:val="26"/>
          <w:szCs w:val="26"/>
        </w:rPr>
      </w:pPr>
    </w:p>
    <w:p w:rsidR="00F35C68" w:rsidRPr="00B8645F" w:rsidRDefault="003B0D2B" w:rsidP="00F35C68">
      <w:pPr>
        <w:pStyle w:val="Paragraphedeliste"/>
        <w:numPr>
          <w:ilvl w:val="0"/>
          <w:numId w:val="20"/>
        </w:numPr>
        <w:spacing w:after="0" w:line="240" w:lineRule="auto"/>
        <w:ind w:right="51"/>
        <w:jc w:val="both"/>
        <w:rPr>
          <w:rFonts w:ascii="Arial" w:hAnsi="Arial" w:cs="Arial"/>
          <w:sz w:val="26"/>
          <w:szCs w:val="26"/>
        </w:rPr>
      </w:pPr>
      <w:r w:rsidRPr="00B8645F">
        <w:rPr>
          <w:rFonts w:ascii="Arial" w:hAnsi="Arial" w:cs="Arial"/>
          <w:sz w:val="26"/>
          <w:szCs w:val="26"/>
        </w:rPr>
        <w:t>Quedó probado que los acusado</w:t>
      </w:r>
      <w:r w:rsidR="00F35C68" w:rsidRPr="00B8645F">
        <w:rPr>
          <w:rFonts w:ascii="Arial" w:hAnsi="Arial" w:cs="Arial"/>
          <w:sz w:val="26"/>
          <w:szCs w:val="26"/>
        </w:rPr>
        <w:t>s y la víctima se conocían no só</w:t>
      </w:r>
      <w:r w:rsidRPr="00B8645F">
        <w:rPr>
          <w:rFonts w:ascii="Arial" w:hAnsi="Arial" w:cs="Arial"/>
          <w:sz w:val="26"/>
          <w:szCs w:val="26"/>
        </w:rPr>
        <w:t xml:space="preserve">lo por la vecindad de los barrios Libertadores y La Mariana en donde residían, sino porque como lo dijo la señora Higuita, ésta tuvo un romance con el señor  Carlos Andrés y además, porque ejercían actividades relacionadas con estupefacientes. Las tres personas también eran conocidas por Didier Alejandro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quien presenció la muerte de su amigo “queco” en la discoteca “La Farra”.</w:t>
      </w:r>
    </w:p>
    <w:p w:rsidR="00F35C68" w:rsidRPr="00B8645F" w:rsidRDefault="00F35C68" w:rsidP="00F35C68">
      <w:pPr>
        <w:pStyle w:val="Paragraphedeliste"/>
        <w:rPr>
          <w:rFonts w:ascii="Arial" w:hAnsi="Arial" w:cs="Arial"/>
          <w:sz w:val="26"/>
          <w:szCs w:val="26"/>
        </w:rPr>
      </w:pPr>
    </w:p>
    <w:p w:rsidR="00F35C68" w:rsidRPr="00B8645F" w:rsidRDefault="00D537FF" w:rsidP="00F35C68">
      <w:pPr>
        <w:pStyle w:val="Paragraphedeliste"/>
        <w:numPr>
          <w:ilvl w:val="0"/>
          <w:numId w:val="20"/>
        </w:numPr>
        <w:spacing w:after="0" w:line="240" w:lineRule="auto"/>
        <w:ind w:right="51"/>
        <w:jc w:val="both"/>
        <w:rPr>
          <w:rFonts w:ascii="Arial" w:hAnsi="Arial" w:cs="Arial"/>
          <w:sz w:val="26"/>
          <w:szCs w:val="26"/>
        </w:rPr>
      </w:pPr>
      <w:r w:rsidRPr="00B8645F">
        <w:rPr>
          <w:rFonts w:ascii="Arial" w:hAnsi="Arial" w:cs="Arial"/>
          <w:sz w:val="26"/>
          <w:szCs w:val="26"/>
        </w:rPr>
        <w:lastRenderedPageBreak/>
        <w:t>No quedó duda en el sentido de que los acusados fueron los</w:t>
      </w:r>
      <w:r w:rsidR="003B0D2B" w:rsidRPr="00B8645F">
        <w:rPr>
          <w:rFonts w:ascii="Arial" w:hAnsi="Arial" w:cs="Arial"/>
          <w:sz w:val="26"/>
          <w:szCs w:val="26"/>
        </w:rPr>
        <w:t xml:space="preserve"> </w:t>
      </w:r>
      <w:r w:rsidR="00F35C68" w:rsidRPr="00B8645F">
        <w:rPr>
          <w:rFonts w:ascii="Arial" w:hAnsi="Arial" w:cs="Arial"/>
          <w:sz w:val="26"/>
          <w:szCs w:val="26"/>
        </w:rPr>
        <w:t xml:space="preserve">responsables </w:t>
      </w:r>
      <w:r w:rsidR="003B0D2B" w:rsidRPr="00B8645F">
        <w:rPr>
          <w:rFonts w:ascii="Arial" w:hAnsi="Arial" w:cs="Arial"/>
          <w:sz w:val="26"/>
          <w:szCs w:val="26"/>
        </w:rPr>
        <w:t xml:space="preserve">del homicidio </w:t>
      </w:r>
      <w:r w:rsidRPr="00B8645F">
        <w:rPr>
          <w:rFonts w:ascii="Arial" w:hAnsi="Arial" w:cs="Arial"/>
          <w:sz w:val="26"/>
          <w:szCs w:val="26"/>
        </w:rPr>
        <w:t>de Carlos Andr</w:t>
      </w:r>
      <w:r w:rsidR="00C861F5" w:rsidRPr="00B8645F">
        <w:rPr>
          <w:rFonts w:ascii="Arial" w:hAnsi="Arial" w:cs="Arial"/>
          <w:sz w:val="26"/>
          <w:szCs w:val="26"/>
        </w:rPr>
        <w:t>é</w:t>
      </w:r>
      <w:r w:rsidRPr="00B8645F">
        <w:rPr>
          <w:rFonts w:ascii="Arial" w:hAnsi="Arial" w:cs="Arial"/>
          <w:sz w:val="26"/>
          <w:szCs w:val="26"/>
        </w:rPr>
        <w:t xml:space="preserve">s Cardona, </w:t>
      </w:r>
      <w:r w:rsidR="003B0D2B" w:rsidRPr="00B8645F">
        <w:rPr>
          <w:rFonts w:ascii="Arial" w:hAnsi="Arial" w:cs="Arial"/>
          <w:sz w:val="26"/>
          <w:szCs w:val="26"/>
        </w:rPr>
        <w:t>pues fueron señalados directamente por</w:t>
      </w:r>
      <w:r w:rsidR="00F35C68" w:rsidRPr="00B8645F">
        <w:rPr>
          <w:rFonts w:ascii="Arial" w:hAnsi="Arial" w:cs="Arial"/>
          <w:sz w:val="26"/>
          <w:szCs w:val="26"/>
        </w:rPr>
        <w:t xml:space="preserve"> el testigo</w:t>
      </w:r>
      <w:r w:rsidR="003B0D2B" w:rsidRPr="00B8645F">
        <w:rPr>
          <w:rFonts w:ascii="Arial" w:hAnsi="Arial" w:cs="Arial"/>
          <w:sz w:val="26"/>
          <w:szCs w:val="26"/>
        </w:rPr>
        <w:t xml:space="preserve"> </w:t>
      </w:r>
      <w:proofErr w:type="spellStart"/>
      <w:r w:rsidR="003B0D2B" w:rsidRPr="00B8645F">
        <w:rPr>
          <w:rFonts w:ascii="Arial" w:hAnsi="Arial" w:cs="Arial"/>
          <w:sz w:val="26"/>
          <w:szCs w:val="26"/>
        </w:rPr>
        <w:t>Lenis</w:t>
      </w:r>
      <w:proofErr w:type="spellEnd"/>
      <w:r w:rsidR="003B0D2B" w:rsidRPr="00B8645F">
        <w:rPr>
          <w:rFonts w:ascii="Arial" w:hAnsi="Arial" w:cs="Arial"/>
          <w:sz w:val="26"/>
          <w:szCs w:val="26"/>
        </w:rPr>
        <w:t xml:space="preserve"> Moncada, quien inicialmente vio a Andrea de Jesús “La Mona” conversando con su amigo, cerca del establecimiento donde</w:t>
      </w:r>
      <w:r w:rsidR="00F35C68" w:rsidRPr="00B8645F">
        <w:rPr>
          <w:rFonts w:ascii="Arial" w:hAnsi="Arial" w:cs="Arial"/>
          <w:sz w:val="26"/>
          <w:szCs w:val="26"/>
        </w:rPr>
        <w:t xml:space="preserve"> posteriormente fue</w:t>
      </w:r>
      <w:r w:rsidR="003B0D2B" w:rsidRPr="00B8645F">
        <w:rPr>
          <w:rFonts w:ascii="Arial" w:hAnsi="Arial" w:cs="Arial"/>
          <w:sz w:val="26"/>
          <w:szCs w:val="26"/>
        </w:rPr>
        <w:t xml:space="preserve"> ultimado por </w:t>
      </w:r>
      <w:proofErr w:type="spellStart"/>
      <w:r w:rsidR="003B0D2B" w:rsidRPr="00B8645F">
        <w:rPr>
          <w:rFonts w:ascii="Arial" w:hAnsi="Arial" w:cs="Arial"/>
          <w:sz w:val="26"/>
          <w:szCs w:val="26"/>
        </w:rPr>
        <w:t>Jhon</w:t>
      </w:r>
      <w:proofErr w:type="spellEnd"/>
      <w:r w:rsidR="003B0D2B" w:rsidRPr="00B8645F">
        <w:rPr>
          <w:rFonts w:ascii="Arial" w:hAnsi="Arial" w:cs="Arial"/>
          <w:sz w:val="26"/>
          <w:szCs w:val="26"/>
        </w:rPr>
        <w:t xml:space="preserve"> Jairo </w:t>
      </w:r>
      <w:r w:rsidRPr="00B8645F">
        <w:rPr>
          <w:rFonts w:ascii="Arial" w:hAnsi="Arial" w:cs="Arial"/>
          <w:sz w:val="26"/>
          <w:szCs w:val="26"/>
        </w:rPr>
        <w:t xml:space="preserve">a. </w:t>
      </w:r>
      <w:r w:rsidR="003B0D2B" w:rsidRPr="00B8645F">
        <w:rPr>
          <w:rFonts w:ascii="Arial" w:hAnsi="Arial" w:cs="Arial"/>
          <w:sz w:val="26"/>
          <w:szCs w:val="26"/>
        </w:rPr>
        <w:t>“Chunco”</w:t>
      </w:r>
      <w:r w:rsidRPr="00B8645F">
        <w:rPr>
          <w:rFonts w:ascii="Arial" w:hAnsi="Arial" w:cs="Arial"/>
          <w:sz w:val="26"/>
          <w:szCs w:val="26"/>
        </w:rPr>
        <w:t xml:space="preserve">. No hubo </w:t>
      </w:r>
      <w:r w:rsidR="003B0D2B" w:rsidRPr="00B8645F">
        <w:rPr>
          <w:rFonts w:ascii="Arial" w:hAnsi="Arial" w:cs="Arial"/>
          <w:sz w:val="26"/>
          <w:szCs w:val="26"/>
        </w:rPr>
        <w:t xml:space="preserve">confusión </w:t>
      </w:r>
      <w:r w:rsidRPr="00B8645F">
        <w:rPr>
          <w:rFonts w:ascii="Arial" w:hAnsi="Arial" w:cs="Arial"/>
          <w:sz w:val="26"/>
          <w:szCs w:val="26"/>
        </w:rPr>
        <w:t xml:space="preserve">en este testigo como </w:t>
      </w:r>
      <w:r w:rsidR="00F35C68" w:rsidRPr="00B8645F">
        <w:rPr>
          <w:rFonts w:ascii="Arial" w:hAnsi="Arial" w:cs="Arial"/>
          <w:sz w:val="26"/>
          <w:szCs w:val="26"/>
        </w:rPr>
        <w:t>lo afirmó la defensa, ya que en</w:t>
      </w:r>
      <w:r w:rsidR="003B0D2B" w:rsidRPr="00B8645F">
        <w:rPr>
          <w:rFonts w:ascii="Arial" w:hAnsi="Arial" w:cs="Arial"/>
          <w:sz w:val="26"/>
          <w:szCs w:val="26"/>
        </w:rPr>
        <w:t xml:space="preserve"> sus diferentes intervenciones siempre pregon</w:t>
      </w:r>
      <w:r w:rsidR="00C861F5" w:rsidRPr="00B8645F">
        <w:rPr>
          <w:rFonts w:ascii="Arial" w:hAnsi="Arial" w:cs="Arial"/>
          <w:sz w:val="26"/>
          <w:szCs w:val="26"/>
        </w:rPr>
        <w:t>ó</w:t>
      </w:r>
      <w:r w:rsidR="003B0D2B" w:rsidRPr="00B8645F">
        <w:rPr>
          <w:rFonts w:ascii="Arial" w:hAnsi="Arial" w:cs="Arial"/>
          <w:sz w:val="26"/>
          <w:szCs w:val="26"/>
        </w:rPr>
        <w:t xml:space="preserve"> la misma versión.</w:t>
      </w:r>
    </w:p>
    <w:p w:rsidR="00F35C68" w:rsidRPr="00B8645F" w:rsidRDefault="00F35C68" w:rsidP="00F35C68">
      <w:pPr>
        <w:pStyle w:val="Paragraphedeliste"/>
        <w:rPr>
          <w:rFonts w:ascii="Arial" w:hAnsi="Arial" w:cs="Arial"/>
          <w:sz w:val="26"/>
          <w:szCs w:val="26"/>
        </w:rPr>
      </w:pPr>
    </w:p>
    <w:p w:rsidR="00F35C68" w:rsidRPr="00B8645F" w:rsidRDefault="003B0D2B" w:rsidP="00F35C68">
      <w:pPr>
        <w:pStyle w:val="Paragraphedeliste"/>
        <w:numPr>
          <w:ilvl w:val="0"/>
          <w:numId w:val="20"/>
        </w:numPr>
        <w:spacing w:after="0" w:line="240" w:lineRule="auto"/>
        <w:ind w:right="51"/>
        <w:jc w:val="both"/>
        <w:rPr>
          <w:rFonts w:ascii="Arial" w:hAnsi="Arial" w:cs="Arial"/>
          <w:sz w:val="26"/>
          <w:szCs w:val="26"/>
        </w:rPr>
      </w:pPr>
      <w:r w:rsidRPr="00B8645F">
        <w:rPr>
          <w:rFonts w:ascii="Arial" w:hAnsi="Arial" w:cs="Arial"/>
          <w:sz w:val="26"/>
          <w:szCs w:val="26"/>
        </w:rPr>
        <w:t xml:space="preserve">Se dijo que el móvil del homicidio </w:t>
      </w:r>
      <w:r w:rsidR="00D537FF" w:rsidRPr="00B8645F">
        <w:rPr>
          <w:rFonts w:ascii="Arial" w:hAnsi="Arial" w:cs="Arial"/>
          <w:sz w:val="26"/>
          <w:szCs w:val="26"/>
        </w:rPr>
        <w:t>se deriv</w:t>
      </w:r>
      <w:r w:rsidR="00C861F5" w:rsidRPr="00B8645F">
        <w:rPr>
          <w:rFonts w:ascii="Arial" w:hAnsi="Arial" w:cs="Arial"/>
          <w:sz w:val="26"/>
          <w:szCs w:val="26"/>
        </w:rPr>
        <w:t>ó</w:t>
      </w:r>
      <w:r w:rsidR="00D537FF" w:rsidRPr="00B8645F">
        <w:rPr>
          <w:rFonts w:ascii="Arial" w:hAnsi="Arial" w:cs="Arial"/>
          <w:sz w:val="26"/>
          <w:szCs w:val="26"/>
        </w:rPr>
        <w:t xml:space="preserve"> del hecho de que </w:t>
      </w:r>
      <w:r w:rsidRPr="00B8645F">
        <w:rPr>
          <w:rFonts w:ascii="Arial" w:hAnsi="Arial" w:cs="Arial"/>
          <w:sz w:val="26"/>
          <w:szCs w:val="26"/>
        </w:rPr>
        <w:t xml:space="preserve">Carlos Andrés </w:t>
      </w:r>
      <w:r w:rsidR="00D537FF" w:rsidRPr="00B8645F">
        <w:rPr>
          <w:rFonts w:ascii="Arial" w:hAnsi="Arial" w:cs="Arial"/>
          <w:sz w:val="26"/>
          <w:szCs w:val="26"/>
        </w:rPr>
        <w:t xml:space="preserve">Cardona se </w:t>
      </w:r>
      <w:r w:rsidRPr="00B8645F">
        <w:rPr>
          <w:rFonts w:ascii="Arial" w:hAnsi="Arial" w:cs="Arial"/>
          <w:sz w:val="26"/>
          <w:szCs w:val="26"/>
        </w:rPr>
        <w:t xml:space="preserve">negaba a participar en actividades ilícitas relacionadas con </w:t>
      </w:r>
      <w:r w:rsidR="00D537FF" w:rsidRPr="00B8645F">
        <w:rPr>
          <w:rFonts w:ascii="Arial" w:hAnsi="Arial" w:cs="Arial"/>
          <w:sz w:val="26"/>
          <w:szCs w:val="26"/>
        </w:rPr>
        <w:t xml:space="preserve">el comercio de estupefacientes que realizaban </w:t>
      </w:r>
      <w:r w:rsidRPr="00B8645F">
        <w:rPr>
          <w:rFonts w:ascii="Arial" w:hAnsi="Arial" w:cs="Arial"/>
          <w:sz w:val="26"/>
          <w:szCs w:val="26"/>
        </w:rPr>
        <w:t xml:space="preserve">personas </w:t>
      </w:r>
      <w:r w:rsidR="00D537FF" w:rsidRPr="00B8645F">
        <w:rPr>
          <w:rFonts w:ascii="Arial" w:hAnsi="Arial" w:cs="Arial"/>
          <w:sz w:val="26"/>
          <w:szCs w:val="26"/>
        </w:rPr>
        <w:t xml:space="preserve">del </w:t>
      </w:r>
      <w:r w:rsidR="00F35C68" w:rsidRPr="00B8645F">
        <w:rPr>
          <w:rFonts w:ascii="Arial" w:hAnsi="Arial" w:cs="Arial"/>
          <w:sz w:val="26"/>
          <w:szCs w:val="26"/>
        </w:rPr>
        <w:t>barrio Libertadores</w:t>
      </w:r>
      <w:r w:rsidR="00D537FF" w:rsidRPr="00B8645F">
        <w:rPr>
          <w:rFonts w:ascii="Arial" w:hAnsi="Arial" w:cs="Arial"/>
          <w:sz w:val="26"/>
          <w:szCs w:val="26"/>
        </w:rPr>
        <w:t xml:space="preserve"> e </w:t>
      </w:r>
      <w:r w:rsidRPr="00B8645F">
        <w:rPr>
          <w:rFonts w:ascii="Arial" w:hAnsi="Arial" w:cs="Arial"/>
          <w:sz w:val="26"/>
          <w:szCs w:val="26"/>
        </w:rPr>
        <w:t xml:space="preserve">impedía </w:t>
      </w:r>
      <w:r w:rsidR="00F35C68" w:rsidRPr="00B8645F">
        <w:rPr>
          <w:rFonts w:ascii="Arial" w:hAnsi="Arial" w:cs="Arial"/>
          <w:sz w:val="26"/>
          <w:szCs w:val="26"/>
        </w:rPr>
        <w:t>esos actos, por lo cual tanto el occiso</w:t>
      </w:r>
      <w:r w:rsidR="00D537FF" w:rsidRPr="00B8645F">
        <w:rPr>
          <w:rFonts w:ascii="Arial" w:hAnsi="Arial" w:cs="Arial"/>
          <w:sz w:val="26"/>
          <w:szCs w:val="26"/>
        </w:rPr>
        <w:t xml:space="preserve">, como su familia </w:t>
      </w:r>
      <w:r w:rsidRPr="00B8645F">
        <w:rPr>
          <w:rFonts w:ascii="Arial" w:hAnsi="Arial" w:cs="Arial"/>
          <w:sz w:val="26"/>
          <w:szCs w:val="26"/>
        </w:rPr>
        <w:t>fueron víctimas de diferentes atentados en su vivienda, por</w:t>
      </w:r>
      <w:r w:rsidR="00F35C68" w:rsidRPr="00B8645F">
        <w:rPr>
          <w:rFonts w:ascii="Arial" w:hAnsi="Arial" w:cs="Arial"/>
          <w:sz w:val="26"/>
          <w:szCs w:val="26"/>
        </w:rPr>
        <w:t xml:space="preserve"> lo cual el</w:t>
      </w:r>
      <w:r w:rsidRPr="00B8645F">
        <w:rPr>
          <w:rFonts w:ascii="Arial" w:hAnsi="Arial" w:cs="Arial"/>
          <w:sz w:val="26"/>
          <w:szCs w:val="26"/>
        </w:rPr>
        <w:t xml:space="preserve"> 11 y 12 de agosto</w:t>
      </w:r>
      <w:r w:rsidR="00D537FF" w:rsidRPr="00B8645F">
        <w:rPr>
          <w:rFonts w:ascii="Arial" w:hAnsi="Arial" w:cs="Arial"/>
          <w:sz w:val="26"/>
          <w:szCs w:val="26"/>
        </w:rPr>
        <w:t xml:space="preserve"> de 2011 </w:t>
      </w:r>
      <w:r w:rsidRPr="00B8645F">
        <w:rPr>
          <w:rFonts w:ascii="Arial" w:hAnsi="Arial" w:cs="Arial"/>
          <w:sz w:val="26"/>
          <w:szCs w:val="26"/>
        </w:rPr>
        <w:t xml:space="preserve">tuvieron que cambiar de residencia, tal como lo testificaron sus padres Luz Marina y </w:t>
      </w:r>
      <w:proofErr w:type="spellStart"/>
      <w:r w:rsidRPr="00B8645F">
        <w:rPr>
          <w:rFonts w:ascii="Arial" w:hAnsi="Arial" w:cs="Arial"/>
          <w:sz w:val="26"/>
          <w:szCs w:val="26"/>
        </w:rPr>
        <w:t>Eulises</w:t>
      </w:r>
      <w:proofErr w:type="spellEnd"/>
      <w:r w:rsidRPr="00B8645F">
        <w:rPr>
          <w:rFonts w:ascii="Arial" w:hAnsi="Arial" w:cs="Arial"/>
          <w:sz w:val="26"/>
          <w:szCs w:val="26"/>
        </w:rPr>
        <w:t>, y su tía Ruby Maribel Martínez Ríos.</w:t>
      </w:r>
    </w:p>
    <w:p w:rsidR="00F35C68" w:rsidRPr="00B8645F" w:rsidRDefault="00F35C68" w:rsidP="00F35C68">
      <w:pPr>
        <w:pStyle w:val="Paragraphedeliste"/>
        <w:rPr>
          <w:rFonts w:ascii="Arial" w:hAnsi="Arial" w:cs="Arial"/>
          <w:sz w:val="26"/>
          <w:szCs w:val="26"/>
        </w:rPr>
      </w:pPr>
    </w:p>
    <w:p w:rsidR="00F35C68" w:rsidRPr="00B8645F" w:rsidRDefault="003B0D2B" w:rsidP="00F35C68">
      <w:pPr>
        <w:pStyle w:val="Paragraphedeliste"/>
        <w:numPr>
          <w:ilvl w:val="0"/>
          <w:numId w:val="20"/>
        </w:numPr>
        <w:spacing w:after="0" w:line="240" w:lineRule="auto"/>
        <w:ind w:right="51"/>
        <w:jc w:val="both"/>
        <w:rPr>
          <w:rFonts w:ascii="Arial" w:hAnsi="Arial" w:cs="Arial"/>
          <w:sz w:val="26"/>
          <w:szCs w:val="26"/>
        </w:rPr>
      </w:pPr>
      <w:r w:rsidRPr="00B8645F">
        <w:rPr>
          <w:rFonts w:ascii="Arial" w:hAnsi="Arial" w:cs="Arial"/>
          <w:sz w:val="26"/>
          <w:szCs w:val="26"/>
        </w:rPr>
        <w:t xml:space="preserve">El testigo </w:t>
      </w:r>
      <w:r w:rsidR="009164D7" w:rsidRPr="00B8645F">
        <w:rPr>
          <w:rFonts w:ascii="Arial" w:hAnsi="Arial" w:cs="Arial"/>
          <w:sz w:val="26"/>
          <w:szCs w:val="26"/>
        </w:rPr>
        <w:t>directo ad</w:t>
      </w:r>
      <w:r w:rsidRPr="00B8645F">
        <w:rPr>
          <w:rFonts w:ascii="Arial" w:hAnsi="Arial" w:cs="Arial"/>
          <w:sz w:val="26"/>
          <w:szCs w:val="26"/>
        </w:rPr>
        <w:t xml:space="preserve">virtió </w:t>
      </w:r>
      <w:r w:rsidR="009164D7" w:rsidRPr="00B8645F">
        <w:rPr>
          <w:rFonts w:ascii="Arial" w:hAnsi="Arial" w:cs="Arial"/>
          <w:sz w:val="26"/>
          <w:szCs w:val="26"/>
        </w:rPr>
        <w:t>al</w:t>
      </w:r>
      <w:r w:rsidRPr="00B8645F">
        <w:rPr>
          <w:rFonts w:ascii="Arial" w:hAnsi="Arial" w:cs="Arial"/>
          <w:sz w:val="26"/>
          <w:szCs w:val="26"/>
        </w:rPr>
        <w:t xml:space="preserve"> i</w:t>
      </w:r>
      <w:r w:rsidR="00F35C68" w:rsidRPr="00B8645F">
        <w:rPr>
          <w:rFonts w:ascii="Arial" w:hAnsi="Arial" w:cs="Arial"/>
          <w:sz w:val="26"/>
          <w:szCs w:val="26"/>
        </w:rPr>
        <w:t>gual que la señora Ruby Maribel</w:t>
      </w:r>
      <w:r w:rsidRPr="00B8645F">
        <w:rPr>
          <w:rFonts w:ascii="Arial" w:hAnsi="Arial" w:cs="Arial"/>
          <w:sz w:val="26"/>
          <w:szCs w:val="26"/>
        </w:rPr>
        <w:t xml:space="preserve"> </w:t>
      </w:r>
      <w:r w:rsidR="00F35C68" w:rsidRPr="00B8645F">
        <w:rPr>
          <w:rFonts w:ascii="Arial" w:hAnsi="Arial" w:cs="Arial"/>
          <w:sz w:val="26"/>
          <w:szCs w:val="26"/>
        </w:rPr>
        <w:t>(tí</w:t>
      </w:r>
      <w:r w:rsidR="009164D7" w:rsidRPr="00B8645F">
        <w:rPr>
          <w:rFonts w:ascii="Arial" w:hAnsi="Arial" w:cs="Arial"/>
          <w:sz w:val="26"/>
          <w:szCs w:val="26"/>
        </w:rPr>
        <w:t xml:space="preserve">a del </w:t>
      </w:r>
      <w:r w:rsidR="00F35C68" w:rsidRPr="00B8645F">
        <w:rPr>
          <w:rFonts w:ascii="Arial" w:hAnsi="Arial" w:cs="Arial"/>
          <w:sz w:val="26"/>
          <w:szCs w:val="26"/>
        </w:rPr>
        <w:t>ultimado),</w:t>
      </w:r>
      <w:r w:rsidR="009164D7" w:rsidRPr="00B8645F">
        <w:rPr>
          <w:rFonts w:ascii="Arial" w:hAnsi="Arial" w:cs="Arial"/>
          <w:sz w:val="26"/>
          <w:szCs w:val="26"/>
        </w:rPr>
        <w:t xml:space="preserve"> que el d</w:t>
      </w:r>
      <w:r w:rsidR="00C861F5" w:rsidRPr="00B8645F">
        <w:rPr>
          <w:rFonts w:ascii="Arial" w:hAnsi="Arial" w:cs="Arial"/>
          <w:sz w:val="26"/>
          <w:szCs w:val="26"/>
        </w:rPr>
        <w:t>í</w:t>
      </w:r>
      <w:r w:rsidR="009164D7" w:rsidRPr="00B8645F">
        <w:rPr>
          <w:rFonts w:ascii="Arial" w:hAnsi="Arial" w:cs="Arial"/>
          <w:sz w:val="26"/>
          <w:szCs w:val="26"/>
        </w:rPr>
        <w:t>a de los hechos</w:t>
      </w:r>
      <w:r w:rsidRPr="00B8645F">
        <w:rPr>
          <w:rFonts w:ascii="Arial" w:hAnsi="Arial" w:cs="Arial"/>
          <w:sz w:val="26"/>
          <w:szCs w:val="26"/>
        </w:rPr>
        <w:t xml:space="preserve"> Carlos Andrés recibió una llamada de Andrea de Jesús </w:t>
      </w:r>
      <w:r w:rsidR="009164D7" w:rsidRPr="00B8645F">
        <w:rPr>
          <w:rFonts w:ascii="Arial" w:hAnsi="Arial" w:cs="Arial"/>
          <w:sz w:val="26"/>
          <w:szCs w:val="26"/>
        </w:rPr>
        <w:t>Higuita, quien lo cit</w:t>
      </w:r>
      <w:r w:rsidR="00C861F5" w:rsidRPr="00B8645F">
        <w:rPr>
          <w:rFonts w:ascii="Arial" w:hAnsi="Arial" w:cs="Arial"/>
          <w:sz w:val="26"/>
          <w:szCs w:val="26"/>
        </w:rPr>
        <w:t>ó</w:t>
      </w:r>
      <w:r w:rsidR="00F35C68" w:rsidRPr="00B8645F">
        <w:rPr>
          <w:rFonts w:ascii="Arial" w:hAnsi="Arial" w:cs="Arial"/>
          <w:sz w:val="26"/>
          <w:szCs w:val="26"/>
        </w:rPr>
        <w:t xml:space="preserve"> al sector de “Frailes”</w:t>
      </w:r>
      <w:r w:rsidR="009164D7" w:rsidRPr="00B8645F">
        <w:rPr>
          <w:rFonts w:ascii="Arial" w:hAnsi="Arial" w:cs="Arial"/>
          <w:sz w:val="26"/>
          <w:szCs w:val="26"/>
        </w:rPr>
        <w:t xml:space="preserve">, en </w:t>
      </w:r>
      <w:r w:rsidRPr="00B8645F">
        <w:rPr>
          <w:rFonts w:ascii="Arial" w:hAnsi="Arial" w:cs="Arial"/>
          <w:sz w:val="26"/>
          <w:szCs w:val="26"/>
        </w:rPr>
        <w:t>Dosquebradas, para que le colaborara con la venta de un vehículo</w:t>
      </w:r>
      <w:r w:rsidR="009164D7" w:rsidRPr="00B8645F">
        <w:rPr>
          <w:rFonts w:ascii="Arial" w:hAnsi="Arial" w:cs="Arial"/>
          <w:sz w:val="26"/>
          <w:szCs w:val="26"/>
        </w:rPr>
        <w:t xml:space="preserve">. Sin embargo ante los </w:t>
      </w:r>
      <w:r w:rsidRPr="00B8645F">
        <w:rPr>
          <w:rFonts w:ascii="Arial" w:hAnsi="Arial" w:cs="Arial"/>
          <w:sz w:val="26"/>
          <w:szCs w:val="26"/>
        </w:rPr>
        <w:t xml:space="preserve">diferentes atentados y la desconfianza en la acusada, aquella </w:t>
      </w:r>
      <w:r w:rsidR="009164D7" w:rsidRPr="00B8645F">
        <w:rPr>
          <w:rFonts w:ascii="Arial" w:hAnsi="Arial" w:cs="Arial"/>
          <w:sz w:val="26"/>
          <w:szCs w:val="26"/>
        </w:rPr>
        <w:t xml:space="preserve">le </w:t>
      </w:r>
      <w:r w:rsidRPr="00B8645F">
        <w:rPr>
          <w:rFonts w:ascii="Arial" w:hAnsi="Arial" w:cs="Arial"/>
          <w:sz w:val="26"/>
          <w:szCs w:val="26"/>
        </w:rPr>
        <w:t xml:space="preserve">sugirió a Didier Alejandro </w:t>
      </w:r>
      <w:proofErr w:type="spellStart"/>
      <w:r w:rsidR="009164D7" w:rsidRPr="00B8645F">
        <w:rPr>
          <w:rFonts w:ascii="Arial" w:hAnsi="Arial" w:cs="Arial"/>
          <w:sz w:val="26"/>
          <w:szCs w:val="26"/>
        </w:rPr>
        <w:t>Lenis</w:t>
      </w:r>
      <w:proofErr w:type="spellEnd"/>
      <w:r w:rsidR="009164D7" w:rsidRPr="00B8645F">
        <w:rPr>
          <w:rFonts w:ascii="Arial" w:hAnsi="Arial" w:cs="Arial"/>
          <w:sz w:val="26"/>
          <w:szCs w:val="26"/>
        </w:rPr>
        <w:t xml:space="preserve"> </w:t>
      </w:r>
      <w:r w:rsidRPr="00B8645F">
        <w:rPr>
          <w:rFonts w:ascii="Arial" w:hAnsi="Arial" w:cs="Arial"/>
          <w:sz w:val="26"/>
          <w:szCs w:val="26"/>
        </w:rPr>
        <w:t>que acompañara a su sobrino y se fueron en un taxi</w:t>
      </w:r>
      <w:r w:rsidR="009164D7" w:rsidRPr="00B8645F">
        <w:rPr>
          <w:rFonts w:ascii="Arial" w:hAnsi="Arial" w:cs="Arial"/>
          <w:sz w:val="26"/>
          <w:szCs w:val="26"/>
        </w:rPr>
        <w:t>. P</w:t>
      </w:r>
      <w:r w:rsidRPr="00B8645F">
        <w:rPr>
          <w:rFonts w:ascii="Arial" w:hAnsi="Arial" w:cs="Arial"/>
          <w:sz w:val="26"/>
          <w:szCs w:val="26"/>
        </w:rPr>
        <w:t xml:space="preserve">rimero descendió Carlos Andrés, quien dialogó como Andrea de Jesús, luego ingresó a la discoteca </w:t>
      </w:r>
      <w:r w:rsidR="009164D7" w:rsidRPr="00B8645F">
        <w:rPr>
          <w:rFonts w:ascii="Arial" w:hAnsi="Arial" w:cs="Arial"/>
          <w:sz w:val="26"/>
          <w:szCs w:val="26"/>
        </w:rPr>
        <w:t>“</w:t>
      </w:r>
      <w:r w:rsidRPr="00B8645F">
        <w:rPr>
          <w:rFonts w:ascii="Arial" w:hAnsi="Arial" w:cs="Arial"/>
          <w:sz w:val="26"/>
          <w:szCs w:val="26"/>
        </w:rPr>
        <w:t>La Farra</w:t>
      </w:r>
      <w:r w:rsidR="00F35C68" w:rsidRPr="00B8645F">
        <w:rPr>
          <w:rFonts w:ascii="Arial" w:hAnsi="Arial" w:cs="Arial"/>
          <w:sz w:val="26"/>
          <w:szCs w:val="26"/>
        </w:rPr>
        <w:t>”</w:t>
      </w:r>
      <w:r w:rsidRPr="00B8645F">
        <w:rPr>
          <w:rFonts w:ascii="Arial" w:hAnsi="Arial" w:cs="Arial"/>
          <w:sz w:val="26"/>
          <w:szCs w:val="26"/>
        </w:rPr>
        <w:t xml:space="preserve"> y como su amigo se demoraba, Didier Alejandro acudió al sitio, pero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w:t>
      </w:r>
      <w:r w:rsidR="009164D7" w:rsidRPr="00B8645F">
        <w:rPr>
          <w:rFonts w:ascii="Arial" w:hAnsi="Arial" w:cs="Arial"/>
          <w:sz w:val="26"/>
          <w:szCs w:val="26"/>
        </w:rPr>
        <w:t>V</w:t>
      </w:r>
      <w:r w:rsidR="00C861F5" w:rsidRPr="00B8645F">
        <w:rPr>
          <w:rFonts w:ascii="Arial" w:hAnsi="Arial" w:cs="Arial"/>
          <w:sz w:val="26"/>
          <w:szCs w:val="26"/>
        </w:rPr>
        <w:t>á</w:t>
      </w:r>
      <w:r w:rsidR="009164D7" w:rsidRPr="00B8645F">
        <w:rPr>
          <w:rFonts w:ascii="Arial" w:hAnsi="Arial" w:cs="Arial"/>
          <w:sz w:val="26"/>
          <w:szCs w:val="26"/>
        </w:rPr>
        <w:t xml:space="preserve">squez </w:t>
      </w:r>
      <w:r w:rsidRPr="00B8645F">
        <w:rPr>
          <w:rFonts w:ascii="Arial" w:hAnsi="Arial" w:cs="Arial"/>
          <w:sz w:val="26"/>
          <w:szCs w:val="26"/>
        </w:rPr>
        <w:t xml:space="preserve">se le adelantó, entró al establecimiento y </w:t>
      </w:r>
      <w:r w:rsidR="009164D7" w:rsidRPr="00B8645F">
        <w:rPr>
          <w:rFonts w:ascii="Arial" w:hAnsi="Arial" w:cs="Arial"/>
          <w:sz w:val="26"/>
          <w:szCs w:val="26"/>
        </w:rPr>
        <w:t>le dispar</w:t>
      </w:r>
      <w:r w:rsidR="00C861F5" w:rsidRPr="00B8645F">
        <w:rPr>
          <w:rFonts w:ascii="Arial" w:hAnsi="Arial" w:cs="Arial"/>
          <w:sz w:val="26"/>
          <w:szCs w:val="26"/>
        </w:rPr>
        <w:t>ó</w:t>
      </w:r>
      <w:r w:rsidR="009164D7" w:rsidRPr="00B8645F">
        <w:rPr>
          <w:rFonts w:ascii="Arial" w:hAnsi="Arial" w:cs="Arial"/>
          <w:sz w:val="26"/>
          <w:szCs w:val="26"/>
        </w:rPr>
        <w:t xml:space="preserve"> </w:t>
      </w:r>
      <w:r w:rsidRPr="00B8645F">
        <w:rPr>
          <w:rFonts w:ascii="Arial" w:hAnsi="Arial" w:cs="Arial"/>
          <w:sz w:val="26"/>
          <w:szCs w:val="26"/>
        </w:rPr>
        <w:t xml:space="preserve">a Carlos Andrés, quien se encontraba de pie. </w:t>
      </w:r>
    </w:p>
    <w:p w:rsidR="00F35C68" w:rsidRPr="00B8645F" w:rsidRDefault="00F35C68" w:rsidP="00F35C68">
      <w:pPr>
        <w:pStyle w:val="Paragraphedeliste"/>
        <w:rPr>
          <w:rFonts w:ascii="Arial" w:hAnsi="Arial" w:cs="Arial"/>
          <w:sz w:val="26"/>
          <w:szCs w:val="26"/>
        </w:rPr>
      </w:pPr>
    </w:p>
    <w:p w:rsidR="002276F2" w:rsidRPr="00B8645F" w:rsidRDefault="009164D7" w:rsidP="002276F2">
      <w:pPr>
        <w:pStyle w:val="Paragraphedeliste"/>
        <w:numPr>
          <w:ilvl w:val="0"/>
          <w:numId w:val="20"/>
        </w:numPr>
        <w:spacing w:after="0" w:line="240" w:lineRule="auto"/>
        <w:ind w:right="51"/>
        <w:jc w:val="both"/>
        <w:rPr>
          <w:rFonts w:ascii="Arial" w:hAnsi="Arial" w:cs="Arial"/>
          <w:sz w:val="26"/>
          <w:szCs w:val="26"/>
        </w:rPr>
      </w:pPr>
      <w:r w:rsidRPr="00B8645F">
        <w:rPr>
          <w:rFonts w:ascii="Arial" w:hAnsi="Arial" w:cs="Arial"/>
          <w:sz w:val="26"/>
          <w:szCs w:val="26"/>
        </w:rPr>
        <w:t>No p</w:t>
      </w:r>
      <w:r w:rsidR="003B0D2B" w:rsidRPr="00B8645F">
        <w:rPr>
          <w:rFonts w:ascii="Arial" w:hAnsi="Arial" w:cs="Arial"/>
          <w:sz w:val="26"/>
          <w:szCs w:val="26"/>
        </w:rPr>
        <w:t>uede pedirse más claridad</w:t>
      </w:r>
      <w:r w:rsidRPr="00B8645F">
        <w:rPr>
          <w:rFonts w:ascii="Arial" w:hAnsi="Arial" w:cs="Arial"/>
          <w:sz w:val="26"/>
          <w:szCs w:val="26"/>
        </w:rPr>
        <w:t xml:space="preserve"> en el caso, ya que </w:t>
      </w:r>
      <w:r w:rsidR="002276F2" w:rsidRPr="00B8645F">
        <w:rPr>
          <w:rFonts w:ascii="Arial" w:hAnsi="Arial" w:cs="Arial"/>
          <w:sz w:val="26"/>
          <w:szCs w:val="26"/>
        </w:rPr>
        <w:t>l</w:t>
      </w:r>
      <w:r w:rsidRPr="00B8645F">
        <w:rPr>
          <w:rFonts w:ascii="Arial" w:hAnsi="Arial" w:cs="Arial"/>
          <w:sz w:val="26"/>
          <w:szCs w:val="26"/>
        </w:rPr>
        <w:t>a</w:t>
      </w:r>
      <w:r w:rsidR="002276F2" w:rsidRPr="00B8645F">
        <w:rPr>
          <w:rFonts w:ascii="Arial" w:hAnsi="Arial" w:cs="Arial"/>
          <w:sz w:val="26"/>
          <w:szCs w:val="26"/>
        </w:rPr>
        <w:t xml:space="preserve"> presencia de</w:t>
      </w:r>
      <w:r w:rsidRPr="00B8645F">
        <w:rPr>
          <w:rFonts w:ascii="Arial" w:hAnsi="Arial" w:cs="Arial"/>
          <w:sz w:val="26"/>
          <w:szCs w:val="26"/>
        </w:rPr>
        <w:t xml:space="preserve"> </w:t>
      </w:r>
      <w:r w:rsidR="003B0D2B" w:rsidRPr="00B8645F">
        <w:rPr>
          <w:rFonts w:ascii="Arial" w:hAnsi="Arial" w:cs="Arial"/>
          <w:sz w:val="26"/>
          <w:szCs w:val="26"/>
        </w:rPr>
        <w:t xml:space="preserve">Carlos Andrés </w:t>
      </w:r>
      <w:r w:rsidRPr="00B8645F">
        <w:rPr>
          <w:rFonts w:ascii="Arial" w:hAnsi="Arial" w:cs="Arial"/>
          <w:sz w:val="26"/>
          <w:szCs w:val="26"/>
        </w:rPr>
        <w:t xml:space="preserve">Cardona y de </w:t>
      </w:r>
      <w:r w:rsidR="003B0D2B" w:rsidRPr="00B8645F">
        <w:rPr>
          <w:rFonts w:ascii="Arial" w:hAnsi="Arial" w:cs="Arial"/>
          <w:sz w:val="26"/>
          <w:szCs w:val="26"/>
        </w:rPr>
        <w:t xml:space="preserve">Didier Alejandro </w:t>
      </w:r>
      <w:proofErr w:type="spellStart"/>
      <w:r w:rsidR="002276F2" w:rsidRPr="00B8645F">
        <w:rPr>
          <w:rFonts w:ascii="Arial" w:hAnsi="Arial" w:cs="Arial"/>
          <w:sz w:val="26"/>
          <w:szCs w:val="26"/>
        </w:rPr>
        <w:t>Lenis</w:t>
      </w:r>
      <w:proofErr w:type="spellEnd"/>
      <w:r w:rsidR="002276F2" w:rsidRPr="00B8645F">
        <w:rPr>
          <w:rFonts w:ascii="Arial" w:hAnsi="Arial" w:cs="Arial"/>
          <w:sz w:val="26"/>
          <w:szCs w:val="26"/>
        </w:rPr>
        <w:t xml:space="preserve"> en ese sitio</w:t>
      </w:r>
      <w:r w:rsidR="003B0D2B" w:rsidRPr="00B8645F">
        <w:rPr>
          <w:rFonts w:ascii="Arial" w:hAnsi="Arial" w:cs="Arial"/>
          <w:sz w:val="26"/>
          <w:szCs w:val="26"/>
        </w:rPr>
        <w:t xml:space="preserve"> no fue casual</w:t>
      </w:r>
      <w:r w:rsidR="002276F2" w:rsidRPr="00B8645F">
        <w:rPr>
          <w:rFonts w:ascii="Arial" w:hAnsi="Arial" w:cs="Arial"/>
          <w:sz w:val="26"/>
          <w:szCs w:val="26"/>
        </w:rPr>
        <w:t>. Por el</w:t>
      </w:r>
      <w:r w:rsidR="003B0D2B" w:rsidRPr="00B8645F">
        <w:rPr>
          <w:rFonts w:ascii="Arial" w:hAnsi="Arial" w:cs="Arial"/>
          <w:sz w:val="26"/>
          <w:szCs w:val="26"/>
        </w:rPr>
        <w:t xml:space="preserve"> contrario, acudieron </w:t>
      </w:r>
      <w:r w:rsidRPr="00B8645F">
        <w:rPr>
          <w:rFonts w:ascii="Arial" w:hAnsi="Arial" w:cs="Arial"/>
          <w:sz w:val="26"/>
          <w:szCs w:val="26"/>
        </w:rPr>
        <w:t>en razón del l</w:t>
      </w:r>
      <w:r w:rsidR="002276F2" w:rsidRPr="00B8645F">
        <w:rPr>
          <w:rFonts w:ascii="Arial" w:hAnsi="Arial" w:cs="Arial"/>
          <w:sz w:val="26"/>
          <w:szCs w:val="26"/>
        </w:rPr>
        <w:t>l</w:t>
      </w:r>
      <w:r w:rsidRPr="00B8645F">
        <w:rPr>
          <w:rFonts w:ascii="Arial" w:hAnsi="Arial" w:cs="Arial"/>
          <w:sz w:val="26"/>
          <w:szCs w:val="26"/>
        </w:rPr>
        <w:t xml:space="preserve">amado que les hizo la señora Higuita. Era </w:t>
      </w:r>
      <w:r w:rsidR="003B0D2B" w:rsidRPr="00B8645F">
        <w:rPr>
          <w:rFonts w:ascii="Arial" w:hAnsi="Arial" w:cs="Arial"/>
          <w:sz w:val="26"/>
          <w:szCs w:val="26"/>
        </w:rPr>
        <w:t xml:space="preserve">tanta la desconfianza que había, que la propia tía del occiso, fue quien </w:t>
      </w:r>
      <w:r w:rsidRPr="00B8645F">
        <w:rPr>
          <w:rFonts w:ascii="Arial" w:hAnsi="Arial" w:cs="Arial"/>
          <w:sz w:val="26"/>
          <w:szCs w:val="26"/>
        </w:rPr>
        <w:t xml:space="preserve">le </w:t>
      </w:r>
      <w:r w:rsidR="003B0D2B" w:rsidRPr="00B8645F">
        <w:rPr>
          <w:rFonts w:ascii="Arial" w:hAnsi="Arial" w:cs="Arial"/>
          <w:sz w:val="26"/>
          <w:szCs w:val="26"/>
        </w:rPr>
        <w:t>sugirió la compañía</w:t>
      </w:r>
      <w:r w:rsidRPr="00B8645F">
        <w:rPr>
          <w:rFonts w:ascii="Arial" w:hAnsi="Arial" w:cs="Arial"/>
          <w:sz w:val="26"/>
          <w:szCs w:val="26"/>
        </w:rPr>
        <w:t xml:space="preserve"> del joven </w:t>
      </w:r>
      <w:proofErr w:type="spellStart"/>
      <w:r w:rsidRPr="00B8645F">
        <w:rPr>
          <w:rFonts w:ascii="Arial" w:hAnsi="Arial" w:cs="Arial"/>
          <w:sz w:val="26"/>
          <w:szCs w:val="26"/>
        </w:rPr>
        <w:t>Lenis</w:t>
      </w:r>
      <w:proofErr w:type="spellEnd"/>
      <w:r w:rsidRPr="00B8645F">
        <w:rPr>
          <w:rFonts w:ascii="Arial" w:hAnsi="Arial" w:cs="Arial"/>
          <w:sz w:val="26"/>
          <w:szCs w:val="26"/>
        </w:rPr>
        <w:t>.</w:t>
      </w:r>
    </w:p>
    <w:p w:rsidR="002276F2" w:rsidRPr="00B8645F" w:rsidRDefault="002276F2" w:rsidP="002276F2">
      <w:pPr>
        <w:pStyle w:val="Paragraphedeliste"/>
        <w:rPr>
          <w:rFonts w:ascii="Arial" w:hAnsi="Arial" w:cs="Arial"/>
          <w:sz w:val="26"/>
          <w:szCs w:val="26"/>
        </w:rPr>
      </w:pPr>
    </w:p>
    <w:p w:rsidR="003B0D2B" w:rsidRPr="00B8645F" w:rsidRDefault="009164D7" w:rsidP="002276F2">
      <w:pPr>
        <w:pStyle w:val="Paragraphedeliste"/>
        <w:numPr>
          <w:ilvl w:val="0"/>
          <w:numId w:val="20"/>
        </w:numPr>
        <w:spacing w:after="0" w:line="240" w:lineRule="auto"/>
        <w:ind w:right="51"/>
        <w:jc w:val="both"/>
        <w:rPr>
          <w:rFonts w:ascii="Arial" w:hAnsi="Arial" w:cs="Arial"/>
          <w:sz w:val="26"/>
          <w:szCs w:val="26"/>
        </w:rPr>
      </w:pPr>
      <w:r w:rsidRPr="00B8645F">
        <w:rPr>
          <w:rFonts w:ascii="Arial" w:hAnsi="Arial" w:cs="Arial"/>
          <w:sz w:val="26"/>
          <w:szCs w:val="26"/>
        </w:rPr>
        <w:t xml:space="preserve">No se </w:t>
      </w:r>
      <w:r w:rsidR="003B0D2B" w:rsidRPr="00B8645F">
        <w:rPr>
          <w:rFonts w:ascii="Arial" w:hAnsi="Arial" w:cs="Arial"/>
          <w:sz w:val="26"/>
          <w:szCs w:val="26"/>
        </w:rPr>
        <w:t>puede decirse que se trat</w:t>
      </w:r>
      <w:r w:rsidRPr="00B8645F">
        <w:rPr>
          <w:rFonts w:ascii="Arial" w:hAnsi="Arial" w:cs="Arial"/>
          <w:sz w:val="26"/>
          <w:szCs w:val="26"/>
        </w:rPr>
        <w:t xml:space="preserve">e </w:t>
      </w:r>
      <w:r w:rsidR="003B0D2B" w:rsidRPr="00B8645F">
        <w:rPr>
          <w:rFonts w:ascii="Arial" w:hAnsi="Arial" w:cs="Arial"/>
          <w:sz w:val="26"/>
          <w:szCs w:val="26"/>
        </w:rPr>
        <w:t>de un montaje para endilgar la responsabilidad a los procesados, pues todos los sucesos conducen a pregonar lo contrario.</w:t>
      </w:r>
    </w:p>
    <w:p w:rsidR="003B0D2B" w:rsidRPr="00B8645F" w:rsidRDefault="003B0D2B" w:rsidP="003B0D2B">
      <w:pPr>
        <w:spacing w:after="0" w:line="240" w:lineRule="auto"/>
        <w:ind w:left="720" w:right="51"/>
        <w:jc w:val="both"/>
        <w:rPr>
          <w:rFonts w:ascii="Arial" w:hAnsi="Arial" w:cs="Arial"/>
          <w:sz w:val="26"/>
          <w:szCs w:val="26"/>
        </w:rPr>
      </w:pPr>
    </w:p>
    <w:p w:rsidR="003B0D2B" w:rsidRPr="00B8645F" w:rsidRDefault="003B0D2B" w:rsidP="003B0D2B">
      <w:pPr>
        <w:numPr>
          <w:ilvl w:val="0"/>
          <w:numId w:val="20"/>
        </w:numPr>
        <w:spacing w:after="0" w:line="240" w:lineRule="auto"/>
        <w:ind w:right="51"/>
        <w:jc w:val="both"/>
        <w:rPr>
          <w:rFonts w:ascii="Arial" w:hAnsi="Arial" w:cs="Arial"/>
          <w:sz w:val="26"/>
          <w:szCs w:val="26"/>
        </w:rPr>
      </w:pPr>
      <w:r w:rsidRPr="00B8645F">
        <w:rPr>
          <w:rFonts w:ascii="Arial" w:hAnsi="Arial" w:cs="Arial"/>
          <w:sz w:val="26"/>
          <w:szCs w:val="26"/>
        </w:rPr>
        <w:t xml:space="preserve">La declaración de </w:t>
      </w:r>
      <w:proofErr w:type="spellStart"/>
      <w:r w:rsidRPr="00B8645F">
        <w:rPr>
          <w:rFonts w:ascii="Arial" w:hAnsi="Arial" w:cs="Arial"/>
          <w:sz w:val="26"/>
          <w:szCs w:val="26"/>
        </w:rPr>
        <w:t>Aldinever</w:t>
      </w:r>
      <w:proofErr w:type="spellEnd"/>
      <w:r w:rsidRPr="00B8645F">
        <w:rPr>
          <w:rFonts w:ascii="Arial" w:hAnsi="Arial" w:cs="Arial"/>
          <w:sz w:val="26"/>
          <w:szCs w:val="26"/>
        </w:rPr>
        <w:t xml:space="preserve"> Bermúdez Hernández, administrador de la taberna, se torna imprecisa pues según las fotografías que utilizó para explicar su</w:t>
      </w:r>
      <w:r w:rsidR="009164D7" w:rsidRPr="00B8645F">
        <w:rPr>
          <w:rFonts w:ascii="Arial" w:hAnsi="Arial" w:cs="Arial"/>
          <w:sz w:val="26"/>
          <w:szCs w:val="26"/>
        </w:rPr>
        <w:t xml:space="preserve">s </w:t>
      </w:r>
      <w:r w:rsidRPr="00B8645F">
        <w:rPr>
          <w:rFonts w:ascii="Arial" w:hAnsi="Arial" w:cs="Arial"/>
          <w:sz w:val="26"/>
          <w:szCs w:val="26"/>
        </w:rPr>
        <w:t>dicho</w:t>
      </w:r>
      <w:r w:rsidR="009164D7" w:rsidRPr="00B8645F">
        <w:rPr>
          <w:rFonts w:ascii="Arial" w:hAnsi="Arial" w:cs="Arial"/>
          <w:sz w:val="26"/>
          <w:szCs w:val="26"/>
        </w:rPr>
        <w:t>s</w:t>
      </w:r>
      <w:r w:rsidRPr="00B8645F">
        <w:rPr>
          <w:rFonts w:ascii="Arial" w:hAnsi="Arial" w:cs="Arial"/>
          <w:sz w:val="26"/>
          <w:szCs w:val="26"/>
        </w:rPr>
        <w:t xml:space="preserve">, </w:t>
      </w:r>
      <w:r w:rsidR="009164D7" w:rsidRPr="00B8645F">
        <w:rPr>
          <w:rFonts w:ascii="Arial" w:hAnsi="Arial" w:cs="Arial"/>
          <w:sz w:val="26"/>
          <w:szCs w:val="26"/>
        </w:rPr>
        <w:t xml:space="preserve">manifestó que la </w:t>
      </w:r>
      <w:r w:rsidRPr="00B8645F">
        <w:rPr>
          <w:rFonts w:ascii="Arial" w:hAnsi="Arial" w:cs="Arial"/>
          <w:sz w:val="26"/>
          <w:szCs w:val="26"/>
        </w:rPr>
        <w:t xml:space="preserve">víctima </w:t>
      </w:r>
      <w:r w:rsidR="009164D7" w:rsidRPr="00B8645F">
        <w:rPr>
          <w:rFonts w:ascii="Arial" w:hAnsi="Arial" w:cs="Arial"/>
          <w:sz w:val="26"/>
          <w:szCs w:val="26"/>
        </w:rPr>
        <w:t xml:space="preserve">estaba </w:t>
      </w:r>
      <w:r w:rsidRPr="00B8645F">
        <w:rPr>
          <w:rFonts w:ascii="Arial" w:hAnsi="Arial" w:cs="Arial"/>
          <w:sz w:val="26"/>
          <w:szCs w:val="26"/>
        </w:rPr>
        <w:t xml:space="preserve">sentada y que el agresor </w:t>
      </w:r>
      <w:r w:rsidR="009164D7" w:rsidRPr="00B8645F">
        <w:rPr>
          <w:rFonts w:ascii="Arial" w:hAnsi="Arial" w:cs="Arial"/>
          <w:sz w:val="26"/>
          <w:szCs w:val="26"/>
        </w:rPr>
        <w:t xml:space="preserve">le </w:t>
      </w:r>
      <w:r w:rsidRPr="00B8645F">
        <w:rPr>
          <w:rFonts w:ascii="Arial" w:hAnsi="Arial" w:cs="Arial"/>
          <w:sz w:val="26"/>
          <w:szCs w:val="26"/>
        </w:rPr>
        <w:t>disparó desde el andén del establecimiento, sin ingresar al mismo</w:t>
      </w:r>
      <w:r w:rsidR="00C57DC7" w:rsidRPr="00B8645F">
        <w:rPr>
          <w:rFonts w:ascii="Arial" w:hAnsi="Arial" w:cs="Arial"/>
          <w:sz w:val="26"/>
          <w:szCs w:val="26"/>
        </w:rPr>
        <w:t xml:space="preserve">, Sin embargo, si se </w:t>
      </w:r>
      <w:r w:rsidRPr="00B8645F">
        <w:rPr>
          <w:rFonts w:ascii="Arial" w:hAnsi="Arial" w:cs="Arial"/>
          <w:sz w:val="26"/>
          <w:szCs w:val="26"/>
        </w:rPr>
        <w:t xml:space="preserve">analizan los documentos usados, se puede concluir que no es posible aceptar esta explicación, porque la trayectoria de los proyectiles en el cuerpo, según lo dijo el médico legista, tenían dirección ínfero-superior, es decir de abajo hacia arriba, y si se aceptara la versión del testigo, los disparos tendrían que tener un plano horizontal, lo que representa una </w:t>
      </w:r>
      <w:r w:rsidRPr="00B8645F">
        <w:rPr>
          <w:rFonts w:ascii="Arial" w:hAnsi="Arial" w:cs="Arial"/>
          <w:sz w:val="26"/>
          <w:szCs w:val="26"/>
        </w:rPr>
        <w:lastRenderedPageBreak/>
        <w:t>contradicción palmaria</w:t>
      </w:r>
      <w:r w:rsidR="00C57DC7" w:rsidRPr="00B8645F">
        <w:rPr>
          <w:rFonts w:ascii="Arial" w:hAnsi="Arial" w:cs="Arial"/>
          <w:sz w:val="26"/>
          <w:szCs w:val="26"/>
        </w:rPr>
        <w:t>. Adem</w:t>
      </w:r>
      <w:r w:rsidR="00C861F5" w:rsidRPr="00B8645F">
        <w:rPr>
          <w:rFonts w:ascii="Arial" w:hAnsi="Arial" w:cs="Arial"/>
          <w:sz w:val="26"/>
          <w:szCs w:val="26"/>
        </w:rPr>
        <w:t>á</w:t>
      </w:r>
      <w:r w:rsidR="00C57DC7" w:rsidRPr="00B8645F">
        <w:rPr>
          <w:rFonts w:ascii="Arial" w:hAnsi="Arial" w:cs="Arial"/>
          <w:sz w:val="26"/>
          <w:szCs w:val="26"/>
        </w:rPr>
        <w:t xml:space="preserve">s dos de los </w:t>
      </w:r>
      <w:r w:rsidRPr="00B8645F">
        <w:rPr>
          <w:rFonts w:ascii="Arial" w:hAnsi="Arial" w:cs="Arial"/>
          <w:sz w:val="26"/>
          <w:szCs w:val="26"/>
        </w:rPr>
        <w:t>proyectiles tuvieron orificio de salida tanto en la zona escapular derecha e izquierda, y ¿si el occiso estaba sentado junto a la pared, dando la espalda, como lo señaló el deponente, por qué motivo no figuran huellas en la pared de impactos</w:t>
      </w:r>
      <w:proofErr w:type="gramStart"/>
      <w:r w:rsidRPr="00B8645F">
        <w:rPr>
          <w:rFonts w:ascii="Arial" w:hAnsi="Arial" w:cs="Arial"/>
          <w:sz w:val="26"/>
          <w:szCs w:val="26"/>
        </w:rPr>
        <w:t>?.</w:t>
      </w:r>
      <w:proofErr w:type="gramEnd"/>
      <w:r w:rsidRPr="00B8645F">
        <w:rPr>
          <w:rFonts w:ascii="Arial" w:hAnsi="Arial" w:cs="Arial"/>
          <w:sz w:val="26"/>
          <w:szCs w:val="26"/>
        </w:rPr>
        <w:t xml:space="preserve"> Es por esto, que la exposición del testigo </w:t>
      </w:r>
      <w:r w:rsidR="00C57DC7" w:rsidRPr="00B8645F">
        <w:rPr>
          <w:rFonts w:ascii="Arial" w:hAnsi="Arial" w:cs="Arial"/>
          <w:sz w:val="26"/>
          <w:szCs w:val="26"/>
        </w:rPr>
        <w:t xml:space="preserve">Didier Alejandro </w:t>
      </w:r>
      <w:proofErr w:type="spellStart"/>
      <w:r w:rsidR="00C57DC7" w:rsidRPr="00B8645F">
        <w:rPr>
          <w:rFonts w:ascii="Arial" w:hAnsi="Arial" w:cs="Arial"/>
          <w:sz w:val="26"/>
          <w:szCs w:val="26"/>
        </w:rPr>
        <w:t>Lenis</w:t>
      </w:r>
      <w:proofErr w:type="spellEnd"/>
      <w:r w:rsidR="00C57DC7" w:rsidRPr="00B8645F">
        <w:rPr>
          <w:rFonts w:ascii="Arial" w:hAnsi="Arial" w:cs="Arial"/>
          <w:sz w:val="26"/>
          <w:szCs w:val="26"/>
        </w:rPr>
        <w:t xml:space="preserve"> to</w:t>
      </w:r>
      <w:r w:rsidRPr="00B8645F">
        <w:rPr>
          <w:rFonts w:ascii="Arial" w:hAnsi="Arial" w:cs="Arial"/>
          <w:sz w:val="26"/>
          <w:szCs w:val="26"/>
        </w:rPr>
        <w:t>ma fuerza, cuando relata que el ofendido se encontraba de pie y fue atacado en esta posición, siendo así posible explicar las trayectorias y las direcciones de los proyectiles, señaladas por el perito.</w:t>
      </w:r>
    </w:p>
    <w:p w:rsidR="003B0D2B" w:rsidRPr="00B8645F" w:rsidRDefault="003B0D2B" w:rsidP="003B0D2B">
      <w:pPr>
        <w:spacing w:after="0" w:line="240" w:lineRule="auto"/>
        <w:ind w:left="720" w:right="51"/>
        <w:jc w:val="both"/>
        <w:rPr>
          <w:rFonts w:ascii="Arial" w:hAnsi="Arial" w:cs="Arial"/>
          <w:sz w:val="26"/>
          <w:szCs w:val="26"/>
        </w:rPr>
      </w:pPr>
    </w:p>
    <w:p w:rsidR="002276F2" w:rsidRPr="00B8645F" w:rsidRDefault="003B0D2B" w:rsidP="002276F2">
      <w:pPr>
        <w:numPr>
          <w:ilvl w:val="0"/>
          <w:numId w:val="20"/>
        </w:numPr>
        <w:spacing w:after="0" w:line="240" w:lineRule="auto"/>
        <w:ind w:right="51"/>
        <w:jc w:val="both"/>
        <w:rPr>
          <w:rFonts w:ascii="Arial" w:hAnsi="Arial" w:cs="Arial"/>
          <w:sz w:val="26"/>
          <w:szCs w:val="26"/>
        </w:rPr>
      </w:pPr>
      <w:r w:rsidRPr="00B8645F">
        <w:rPr>
          <w:rFonts w:ascii="Arial" w:hAnsi="Arial" w:cs="Arial"/>
          <w:sz w:val="26"/>
          <w:szCs w:val="26"/>
        </w:rPr>
        <w:t>No</w:t>
      </w:r>
      <w:r w:rsidR="002276F2" w:rsidRPr="00B8645F">
        <w:rPr>
          <w:rFonts w:ascii="Arial" w:hAnsi="Arial" w:cs="Arial"/>
          <w:sz w:val="26"/>
          <w:szCs w:val="26"/>
        </w:rPr>
        <w:t xml:space="preserve"> puede olvidarse que los padres y</w:t>
      </w:r>
      <w:r w:rsidRPr="00B8645F">
        <w:rPr>
          <w:rFonts w:ascii="Arial" w:hAnsi="Arial" w:cs="Arial"/>
          <w:sz w:val="26"/>
          <w:szCs w:val="26"/>
        </w:rPr>
        <w:t xml:space="preserve"> la tía de Carlos Andrés Cardona Martínez y Didier Alejandro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w:t>
      </w:r>
      <w:r w:rsidR="00C57DC7" w:rsidRPr="00B8645F">
        <w:rPr>
          <w:rFonts w:ascii="Arial" w:hAnsi="Arial" w:cs="Arial"/>
          <w:sz w:val="26"/>
          <w:szCs w:val="26"/>
        </w:rPr>
        <w:t xml:space="preserve">habían </w:t>
      </w:r>
      <w:r w:rsidRPr="00B8645F">
        <w:rPr>
          <w:rFonts w:ascii="Arial" w:hAnsi="Arial" w:cs="Arial"/>
          <w:sz w:val="26"/>
          <w:szCs w:val="26"/>
        </w:rPr>
        <w:t xml:space="preserve">recibido amenazas si declaraban en este proceso, los tres primeros por parte de Andrea de Jesús Higuita Quiñones, y el último por intermedio de Ronald, un hijo de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 </w:t>
      </w:r>
    </w:p>
    <w:p w:rsidR="002276F2" w:rsidRPr="00B8645F" w:rsidRDefault="002276F2" w:rsidP="002276F2">
      <w:pPr>
        <w:spacing w:after="0" w:line="240" w:lineRule="auto"/>
        <w:ind w:right="51"/>
        <w:jc w:val="both"/>
        <w:rPr>
          <w:rFonts w:ascii="Arial" w:hAnsi="Arial" w:cs="Arial"/>
          <w:sz w:val="26"/>
          <w:szCs w:val="26"/>
        </w:rPr>
      </w:pPr>
    </w:p>
    <w:p w:rsidR="003B0D2B" w:rsidRPr="00B8645F" w:rsidRDefault="003B0D2B" w:rsidP="002276F2">
      <w:pPr>
        <w:pStyle w:val="Paragraphedeliste"/>
        <w:numPr>
          <w:ilvl w:val="0"/>
          <w:numId w:val="20"/>
        </w:numPr>
        <w:spacing w:after="0" w:line="240" w:lineRule="auto"/>
        <w:ind w:right="51"/>
        <w:jc w:val="both"/>
        <w:rPr>
          <w:rFonts w:ascii="Arial" w:hAnsi="Arial" w:cs="Arial"/>
          <w:sz w:val="26"/>
          <w:szCs w:val="26"/>
        </w:rPr>
      </w:pPr>
      <w:r w:rsidRPr="00B8645F">
        <w:rPr>
          <w:rFonts w:ascii="Arial" w:hAnsi="Arial" w:cs="Arial"/>
          <w:sz w:val="26"/>
          <w:szCs w:val="26"/>
        </w:rPr>
        <w:t xml:space="preserve">A pesar de los esfuerzos de </w:t>
      </w:r>
      <w:r w:rsidR="00B32549" w:rsidRPr="00B8645F">
        <w:rPr>
          <w:rFonts w:ascii="Arial" w:hAnsi="Arial" w:cs="Arial"/>
          <w:sz w:val="26"/>
          <w:szCs w:val="26"/>
        </w:rPr>
        <w:t>la defensa para probar que sus representados</w:t>
      </w:r>
      <w:r w:rsidRPr="00B8645F">
        <w:rPr>
          <w:rFonts w:ascii="Arial" w:hAnsi="Arial" w:cs="Arial"/>
          <w:sz w:val="26"/>
          <w:szCs w:val="26"/>
        </w:rPr>
        <w:t xml:space="preserve"> se encontraban en lugares diferentes cuando ocurrieron los hechos, se </w:t>
      </w:r>
      <w:r w:rsidR="00C57DC7" w:rsidRPr="00B8645F">
        <w:rPr>
          <w:rFonts w:ascii="Arial" w:hAnsi="Arial" w:cs="Arial"/>
          <w:sz w:val="26"/>
          <w:szCs w:val="26"/>
        </w:rPr>
        <w:t xml:space="preserve">concluye que se </w:t>
      </w:r>
      <w:r w:rsidRPr="00B8645F">
        <w:rPr>
          <w:rFonts w:ascii="Arial" w:hAnsi="Arial" w:cs="Arial"/>
          <w:sz w:val="26"/>
          <w:szCs w:val="26"/>
        </w:rPr>
        <w:t xml:space="preserve">trata de coartadas que no prosperaron, pues el señalamiento </w:t>
      </w:r>
      <w:r w:rsidR="00C57DC7" w:rsidRPr="00B8645F">
        <w:rPr>
          <w:rFonts w:ascii="Arial" w:hAnsi="Arial" w:cs="Arial"/>
          <w:sz w:val="26"/>
          <w:szCs w:val="26"/>
        </w:rPr>
        <w:t xml:space="preserve">hacia los </w:t>
      </w:r>
      <w:r w:rsidRPr="00B8645F">
        <w:rPr>
          <w:rFonts w:ascii="Arial" w:hAnsi="Arial" w:cs="Arial"/>
          <w:sz w:val="26"/>
          <w:szCs w:val="26"/>
        </w:rPr>
        <w:t>acusados es contundente por parte de un testigo que los conocía plenamente de tiempo atrás y no hay lugar a confusión.</w:t>
      </w:r>
    </w:p>
    <w:p w:rsidR="002276F2" w:rsidRPr="00B8645F" w:rsidRDefault="002276F2" w:rsidP="003B0D2B">
      <w:pPr>
        <w:spacing w:after="0" w:line="240" w:lineRule="auto"/>
        <w:ind w:right="51"/>
        <w:jc w:val="both"/>
        <w:rPr>
          <w:rFonts w:ascii="Arial" w:hAnsi="Arial" w:cs="Arial"/>
          <w:sz w:val="26"/>
          <w:szCs w:val="26"/>
        </w:rPr>
      </w:pPr>
    </w:p>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 xml:space="preserve">4.2 Luego de hacer el ejercicio de dosimetría penal, se le fijó al procesado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 una pena de 230 meses de prisión al hallarlo responsable como autor a título de dolo de los punibles de homicidio simple y porte ilegal de armas de fuego de defensa personal; mientras que a la procesada Andrea de Jesús Higuita Quiñones, se le encontró responsable a título de dolo y en calidad de cómplice de idénticos ilícitos, y se le impuso una pena principal de 180 meses de prisión. Para ambos se impuso como pena accesoria, la inhabilitación para el ejercicio de derechos y funciones públicas por término igual al de la pena principal. No se les concedió la condena de ejecución condicional, ni la prisión domiciliaria, y en consecuencia, se revocó la detención domiciliaria de que venía gozando la señora Higuita Quiñones.</w:t>
      </w:r>
    </w:p>
    <w:p w:rsidR="003B0D2B" w:rsidRPr="00B8645F" w:rsidRDefault="003B0D2B" w:rsidP="003B0D2B">
      <w:pPr>
        <w:spacing w:after="0" w:line="240" w:lineRule="auto"/>
        <w:ind w:right="51"/>
        <w:rPr>
          <w:rFonts w:ascii="Arial" w:hAnsi="Arial" w:cs="Arial"/>
          <w:sz w:val="26"/>
          <w:szCs w:val="26"/>
        </w:rPr>
      </w:pPr>
    </w:p>
    <w:p w:rsidR="003B0D2B" w:rsidRPr="00B8645F" w:rsidRDefault="003B0D2B" w:rsidP="003B0D2B">
      <w:pPr>
        <w:spacing w:after="0" w:line="240" w:lineRule="auto"/>
        <w:ind w:right="51"/>
        <w:jc w:val="center"/>
        <w:rPr>
          <w:rFonts w:ascii="Arial" w:hAnsi="Arial" w:cs="Arial"/>
          <w:sz w:val="26"/>
          <w:szCs w:val="26"/>
        </w:rPr>
      </w:pPr>
    </w:p>
    <w:p w:rsidR="003B0D2B" w:rsidRPr="00B8645F" w:rsidRDefault="003B0D2B" w:rsidP="003B0D2B">
      <w:pPr>
        <w:spacing w:after="0" w:line="240" w:lineRule="auto"/>
        <w:ind w:right="51"/>
        <w:jc w:val="center"/>
        <w:rPr>
          <w:rFonts w:ascii="Arial" w:hAnsi="Arial" w:cs="Arial"/>
          <w:sz w:val="26"/>
          <w:szCs w:val="26"/>
        </w:rPr>
      </w:pPr>
      <w:r w:rsidRPr="00B8645F">
        <w:rPr>
          <w:rFonts w:ascii="Arial" w:hAnsi="Arial" w:cs="Arial"/>
          <w:sz w:val="26"/>
          <w:szCs w:val="26"/>
        </w:rPr>
        <w:t xml:space="preserve">5. SOBRE </w:t>
      </w:r>
      <w:r w:rsidR="00C57DC7" w:rsidRPr="00B8645F">
        <w:rPr>
          <w:rFonts w:ascii="Arial" w:hAnsi="Arial" w:cs="Arial"/>
          <w:sz w:val="26"/>
          <w:szCs w:val="26"/>
        </w:rPr>
        <w:t xml:space="preserve">LOS </w:t>
      </w:r>
      <w:r w:rsidRPr="00B8645F">
        <w:rPr>
          <w:rFonts w:ascii="Arial" w:hAnsi="Arial" w:cs="Arial"/>
          <w:sz w:val="26"/>
          <w:szCs w:val="26"/>
        </w:rPr>
        <w:t>RECURSO</w:t>
      </w:r>
      <w:r w:rsidR="00C57DC7" w:rsidRPr="00B8645F">
        <w:rPr>
          <w:rFonts w:ascii="Arial" w:hAnsi="Arial" w:cs="Arial"/>
          <w:sz w:val="26"/>
          <w:szCs w:val="26"/>
        </w:rPr>
        <w:t>S</w:t>
      </w:r>
      <w:r w:rsidRPr="00B8645F">
        <w:rPr>
          <w:rFonts w:ascii="Arial" w:hAnsi="Arial" w:cs="Arial"/>
          <w:sz w:val="26"/>
          <w:szCs w:val="26"/>
        </w:rPr>
        <w:t xml:space="preserve"> PROPUESTO</w:t>
      </w:r>
      <w:r w:rsidR="00C57DC7" w:rsidRPr="00B8645F">
        <w:rPr>
          <w:rFonts w:ascii="Arial" w:hAnsi="Arial" w:cs="Arial"/>
          <w:sz w:val="26"/>
          <w:szCs w:val="26"/>
        </w:rPr>
        <w:t>S</w:t>
      </w:r>
      <w:r w:rsidRPr="00B8645F">
        <w:rPr>
          <w:rFonts w:ascii="Arial" w:hAnsi="Arial" w:cs="Arial"/>
          <w:sz w:val="26"/>
          <w:szCs w:val="26"/>
        </w:rPr>
        <w:t>.</w:t>
      </w:r>
    </w:p>
    <w:p w:rsidR="003B0D2B" w:rsidRPr="00B8645F" w:rsidRDefault="003B0D2B" w:rsidP="003B0D2B">
      <w:pPr>
        <w:spacing w:after="0" w:line="240" w:lineRule="auto"/>
        <w:ind w:right="51"/>
        <w:jc w:val="both"/>
        <w:rPr>
          <w:rFonts w:ascii="Arial" w:hAnsi="Arial" w:cs="Arial"/>
          <w:sz w:val="26"/>
          <w:szCs w:val="26"/>
          <w:u w:val="single"/>
        </w:rPr>
      </w:pPr>
    </w:p>
    <w:p w:rsidR="003B0D2B" w:rsidRPr="00B8645F" w:rsidRDefault="003B0D2B" w:rsidP="003B0D2B">
      <w:pPr>
        <w:spacing w:after="0" w:line="240" w:lineRule="auto"/>
        <w:ind w:right="51"/>
        <w:jc w:val="both"/>
        <w:rPr>
          <w:rFonts w:ascii="Arial" w:hAnsi="Arial" w:cs="Arial"/>
          <w:sz w:val="26"/>
          <w:szCs w:val="26"/>
          <w:u w:val="single"/>
        </w:rPr>
      </w:pPr>
      <w:r w:rsidRPr="00B8645F">
        <w:rPr>
          <w:rFonts w:ascii="Arial" w:hAnsi="Arial" w:cs="Arial"/>
          <w:sz w:val="26"/>
          <w:szCs w:val="26"/>
          <w:u w:val="single"/>
        </w:rPr>
        <w:t xml:space="preserve">5.1 Defensor de </w:t>
      </w:r>
      <w:proofErr w:type="spellStart"/>
      <w:r w:rsidRPr="00B8645F">
        <w:rPr>
          <w:rFonts w:ascii="Arial" w:hAnsi="Arial" w:cs="Arial"/>
          <w:sz w:val="26"/>
          <w:szCs w:val="26"/>
          <w:u w:val="single"/>
        </w:rPr>
        <w:t>Jhon</w:t>
      </w:r>
      <w:proofErr w:type="spellEnd"/>
      <w:r w:rsidRPr="00B8645F">
        <w:rPr>
          <w:rFonts w:ascii="Arial" w:hAnsi="Arial" w:cs="Arial"/>
          <w:sz w:val="26"/>
          <w:szCs w:val="26"/>
          <w:u w:val="single"/>
        </w:rPr>
        <w:t xml:space="preserve"> Jairo Pérez Vásquez (recurrente)</w:t>
      </w:r>
    </w:p>
    <w:p w:rsidR="003B0D2B" w:rsidRPr="00B8645F" w:rsidRDefault="003B0D2B" w:rsidP="003B0D2B">
      <w:pPr>
        <w:spacing w:after="0" w:line="240" w:lineRule="auto"/>
        <w:ind w:right="51"/>
        <w:jc w:val="both"/>
        <w:rPr>
          <w:rFonts w:ascii="Arial" w:hAnsi="Arial" w:cs="Arial"/>
          <w:sz w:val="26"/>
          <w:szCs w:val="26"/>
          <w:u w:val="single"/>
        </w:rPr>
      </w:pPr>
    </w:p>
    <w:p w:rsidR="00C57DC7" w:rsidRPr="00B8645F" w:rsidRDefault="003B0D2B" w:rsidP="007F1055">
      <w:pPr>
        <w:pStyle w:val="Paragraphedeliste"/>
        <w:numPr>
          <w:ilvl w:val="0"/>
          <w:numId w:val="24"/>
        </w:numPr>
        <w:spacing w:after="0"/>
        <w:ind w:right="51"/>
        <w:jc w:val="both"/>
        <w:rPr>
          <w:rFonts w:ascii="Arial" w:hAnsi="Arial" w:cs="Arial"/>
          <w:sz w:val="26"/>
          <w:szCs w:val="26"/>
        </w:rPr>
      </w:pPr>
      <w:r w:rsidRPr="00B8645F">
        <w:rPr>
          <w:rFonts w:ascii="Arial" w:hAnsi="Arial" w:cs="Arial"/>
          <w:sz w:val="26"/>
          <w:szCs w:val="26"/>
        </w:rPr>
        <w:t>En un lacónico escrito se limitó a señalar que su intención era coadyuvar las pretensiones del abogado de la señora Andrea de Jesús Higuita Quiñones</w:t>
      </w:r>
      <w:r w:rsidR="00C57DC7" w:rsidRPr="00B8645F">
        <w:rPr>
          <w:rFonts w:ascii="Arial" w:hAnsi="Arial" w:cs="Arial"/>
          <w:sz w:val="26"/>
          <w:szCs w:val="26"/>
        </w:rPr>
        <w:t xml:space="preserve"> y que se d</w:t>
      </w:r>
      <w:r w:rsidRPr="00B8645F">
        <w:rPr>
          <w:rFonts w:ascii="Arial" w:hAnsi="Arial" w:cs="Arial"/>
          <w:sz w:val="26"/>
          <w:szCs w:val="26"/>
        </w:rPr>
        <w:t xml:space="preserve">ebía tener como </w:t>
      </w:r>
      <w:r w:rsidR="00C57DC7" w:rsidRPr="00B8645F">
        <w:rPr>
          <w:rFonts w:ascii="Arial" w:hAnsi="Arial" w:cs="Arial"/>
          <w:sz w:val="26"/>
          <w:szCs w:val="26"/>
        </w:rPr>
        <w:t>“</w:t>
      </w:r>
      <w:r w:rsidR="00750B07" w:rsidRPr="00B8645F">
        <w:rPr>
          <w:rFonts w:ascii="Arial" w:hAnsi="Arial" w:cs="Arial"/>
          <w:sz w:val="26"/>
          <w:szCs w:val="26"/>
        </w:rPr>
        <w:t>sospechoso”</w:t>
      </w:r>
      <w:r w:rsidR="00C57DC7" w:rsidRPr="00B8645F">
        <w:rPr>
          <w:rFonts w:ascii="Arial" w:hAnsi="Arial" w:cs="Arial"/>
          <w:sz w:val="26"/>
          <w:szCs w:val="26"/>
        </w:rPr>
        <w:t xml:space="preserve"> </w:t>
      </w:r>
      <w:r w:rsidRPr="00B8645F">
        <w:rPr>
          <w:rFonts w:ascii="Arial" w:hAnsi="Arial" w:cs="Arial"/>
          <w:sz w:val="26"/>
          <w:szCs w:val="26"/>
        </w:rPr>
        <w:t>el testimonio presentado por la Fiscalía General de la Nación (sin decir cuál de todos)</w:t>
      </w:r>
      <w:r w:rsidR="00C57DC7" w:rsidRPr="00B8645F">
        <w:rPr>
          <w:rFonts w:ascii="Arial" w:hAnsi="Arial" w:cs="Arial"/>
          <w:sz w:val="26"/>
          <w:szCs w:val="26"/>
        </w:rPr>
        <w:t>.</w:t>
      </w:r>
    </w:p>
    <w:p w:rsidR="00C57DC7" w:rsidRPr="00B8645F" w:rsidRDefault="00C57DC7" w:rsidP="00C57DC7">
      <w:pPr>
        <w:pStyle w:val="Paragraphedeliste"/>
        <w:spacing w:after="0"/>
        <w:ind w:right="51"/>
        <w:jc w:val="both"/>
        <w:rPr>
          <w:rFonts w:ascii="Arial" w:hAnsi="Arial" w:cs="Arial"/>
          <w:sz w:val="26"/>
          <w:szCs w:val="26"/>
        </w:rPr>
      </w:pPr>
    </w:p>
    <w:p w:rsidR="003B0D2B" w:rsidRPr="00B8645F" w:rsidRDefault="008B66EB" w:rsidP="007F1055">
      <w:pPr>
        <w:pStyle w:val="Paragraphedeliste"/>
        <w:numPr>
          <w:ilvl w:val="0"/>
          <w:numId w:val="24"/>
        </w:numPr>
        <w:spacing w:after="0"/>
        <w:ind w:right="51"/>
        <w:jc w:val="both"/>
        <w:rPr>
          <w:rFonts w:ascii="Arial" w:hAnsi="Arial" w:cs="Arial"/>
          <w:sz w:val="26"/>
          <w:szCs w:val="26"/>
        </w:rPr>
      </w:pPr>
      <w:r w:rsidRPr="00B8645F">
        <w:rPr>
          <w:rFonts w:ascii="Arial" w:hAnsi="Arial" w:cs="Arial"/>
          <w:sz w:val="26"/>
          <w:szCs w:val="26"/>
        </w:rPr>
        <w:t>Cit</w:t>
      </w:r>
      <w:r w:rsidR="00C861F5" w:rsidRPr="00B8645F">
        <w:rPr>
          <w:rFonts w:ascii="Arial" w:hAnsi="Arial" w:cs="Arial"/>
          <w:sz w:val="26"/>
          <w:szCs w:val="26"/>
        </w:rPr>
        <w:t>ó</w:t>
      </w:r>
      <w:r w:rsidR="00750B07" w:rsidRPr="00B8645F">
        <w:rPr>
          <w:rFonts w:ascii="Arial" w:hAnsi="Arial" w:cs="Arial"/>
          <w:sz w:val="26"/>
          <w:szCs w:val="26"/>
        </w:rPr>
        <w:t xml:space="preserve"> un aparte de la</w:t>
      </w:r>
      <w:r w:rsidR="003B0D2B" w:rsidRPr="00B8645F">
        <w:rPr>
          <w:rFonts w:ascii="Arial" w:hAnsi="Arial" w:cs="Arial"/>
          <w:sz w:val="26"/>
          <w:szCs w:val="26"/>
        </w:rPr>
        <w:t xml:space="preserve"> sentencia C-537 de 2006, sin hacer algún desarrollo al respecto; por último indicó lo siguiente, sin señalar el punto al que quería llegar y sin siquiera identificar si se trata de una </w:t>
      </w:r>
      <w:r w:rsidR="003B0D2B" w:rsidRPr="00B8645F">
        <w:rPr>
          <w:rFonts w:ascii="Arial" w:hAnsi="Arial" w:cs="Arial"/>
          <w:sz w:val="26"/>
          <w:szCs w:val="26"/>
        </w:rPr>
        <w:lastRenderedPageBreak/>
        <w:t>cita textual de un precedente jurisprudencial o una manifestación de la cual es autor</w:t>
      </w:r>
      <w:r w:rsidR="00B32549" w:rsidRPr="00B8645F">
        <w:rPr>
          <w:rFonts w:ascii="Arial" w:hAnsi="Arial" w:cs="Arial"/>
          <w:sz w:val="26"/>
          <w:szCs w:val="26"/>
        </w:rPr>
        <w:t>,</w:t>
      </w:r>
      <w:r w:rsidR="003B0D2B" w:rsidRPr="00B8645F">
        <w:rPr>
          <w:rFonts w:ascii="Arial" w:hAnsi="Arial" w:cs="Arial"/>
          <w:sz w:val="26"/>
          <w:szCs w:val="26"/>
        </w:rPr>
        <w:t xml:space="preserve"> y que señala lo siguiente:</w:t>
      </w:r>
    </w:p>
    <w:p w:rsidR="003B0D2B" w:rsidRPr="00B8645F" w:rsidRDefault="003B0D2B" w:rsidP="003B0D2B">
      <w:pPr>
        <w:spacing w:after="0"/>
        <w:ind w:right="51"/>
        <w:jc w:val="both"/>
        <w:rPr>
          <w:rFonts w:ascii="Arial" w:hAnsi="Arial" w:cs="Arial"/>
          <w:sz w:val="26"/>
          <w:szCs w:val="26"/>
        </w:rPr>
      </w:pPr>
    </w:p>
    <w:p w:rsidR="003B0D2B" w:rsidRPr="00B8645F" w:rsidRDefault="003B0D2B" w:rsidP="007E4E92">
      <w:pPr>
        <w:spacing w:after="0"/>
        <w:ind w:left="709" w:right="51"/>
        <w:jc w:val="both"/>
        <w:rPr>
          <w:rFonts w:ascii="Arial" w:hAnsi="Arial" w:cs="Arial"/>
          <w:sz w:val="26"/>
          <w:szCs w:val="26"/>
        </w:rPr>
      </w:pPr>
      <w:r w:rsidRPr="00B8645F">
        <w:rPr>
          <w:rFonts w:ascii="Arial" w:hAnsi="Arial" w:cs="Arial"/>
          <w:sz w:val="26"/>
          <w:szCs w:val="26"/>
        </w:rPr>
        <w:t>“</w:t>
      </w:r>
      <w:r w:rsidRPr="00B8645F">
        <w:rPr>
          <w:rFonts w:ascii="Arial" w:hAnsi="Arial" w:cs="Arial"/>
          <w:i/>
          <w:iCs/>
          <w:sz w:val="26"/>
          <w:szCs w:val="26"/>
          <w:bdr w:val="none" w:sz="0" w:space="0" w:color="auto" w:frame="1"/>
        </w:rPr>
        <w:t xml:space="preserve">No se desconoce la garantía constitucional de la doble instancia en lo referente a sentencias, por cuanto la exigencia de sustentación no implica negar el recurso o </w:t>
      </w:r>
      <w:proofErr w:type="spellStart"/>
      <w:r w:rsidRPr="00B8645F">
        <w:rPr>
          <w:rFonts w:ascii="Arial" w:hAnsi="Arial" w:cs="Arial"/>
          <w:i/>
          <w:iCs/>
          <w:sz w:val="26"/>
          <w:szCs w:val="26"/>
          <w:bdr w:val="none" w:sz="0" w:space="0" w:color="auto" w:frame="1"/>
        </w:rPr>
        <w:t>excluír</w:t>
      </w:r>
      <w:proofErr w:type="spellEnd"/>
      <w:r w:rsidRPr="00B8645F">
        <w:rPr>
          <w:rFonts w:ascii="Arial" w:hAnsi="Arial" w:cs="Arial"/>
          <w:i/>
          <w:iCs/>
          <w:sz w:val="26"/>
          <w:szCs w:val="26"/>
          <w:bdr w:val="none" w:sz="0" w:space="0" w:color="auto" w:frame="1"/>
        </w:rPr>
        <w:t xml:space="preserve"> toda posibilidad del mismo, como lo plantea la demanda. La norma no impide al afectado recurrir sino que, permitiendo que lo haga, establece una carga procesal en cabeza suya: la de señalar ante el superior los motivos que lo llevan a contradecir el fallo. No se niega el acceso a la administración de justicia, ya que no se establecen obstáculos que hagan imposible llegar al juez, sino que, por el contrario, ello se facilita: mediante su alegato, quien apela tiene la oportunidad de hacer conocer al fallador de segundo grado los elementos de juicio en que se apoya su inconformidad…”</w:t>
      </w:r>
    </w:p>
    <w:p w:rsidR="003B0D2B" w:rsidRPr="00B8645F" w:rsidRDefault="003B0D2B" w:rsidP="003B0D2B">
      <w:pPr>
        <w:spacing w:after="0" w:line="240" w:lineRule="auto"/>
        <w:ind w:right="51"/>
        <w:jc w:val="both"/>
        <w:rPr>
          <w:rFonts w:ascii="Arial" w:hAnsi="Arial" w:cs="Arial"/>
          <w:sz w:val="26"/>
          <w:szCs w:val="26"/>
        </w:rPr>
      </w:pPr>
    </w:p>
    <w:p w:rsidR="003B0D2B"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rPr>
        <w:t>Para finalizar solicitó que se revocara el fallo de primer grado, para que en su lugar se emitiera fallo absolutorio.</w:t>
      </w:r>
    </w:p>
    <w:p w:rsidR="00B8645F" w:rsidRPr="00B8645F" w:rsidRDefault="00B8645F" w:rsidP="003B0D2B">
      <w:pPr>
        <w:spacing w:after="0" w:line="240" w:lineRule="auto"/>
        <w:ind w:right="51"/>
        <w:jc w:val="both"/>
        <w:rPr>
          <w:rFonts w:ascii="Arial" w:hAnsi="Arial" w:cs="Arial"/>
          <w:sz w:val="26"/>
          <w:szCs w:val="26"/>
        </w:rPr>
      </w:pPr>
    </w:p>
    <w:p w:rsidR="003B0D2B" w:rsidRPr="00B8645F" w:rsidRDefault="003B0D2B" w:rsidP="003B0D2B">
      <w:pPr>
        <w:spacing w:after="0" w:line="240" w:lineRule="auto"/>
        <w:ind w:right="51"/>
        <w:jc w:val="both"/>
        <w:rPr>
          <w:rFonts w:ascii="Arial" w:hAnsi="Arial" w:cs="Arial"/>
          <w:sz w:val="26"/>
          <w:szCs w:val="26"/>
        </w:rPr>
      </w:pPr>
      <w:r w:rsidRPr="00B8645F">
        <w:rPr>
          <w:rFonts w:ascii="Arial" w:hAnsi="Arial" w:cs="Arial"/>
          <w:sz w:val="26"/>
          <w:szCs w:val="26"/>
          <w:u w:val="single"/>
        </w:rPr>
        <w:t>5.2 El defensor de Andrea de Jesús Higuita Quiñones</w:t>
      </w:r>
      <w:r w:rsidR="000B13E1" w:rsidRPr="00B8645F">
        <w:rPr>
          <w:rFonts w:ascii="Arial" w:hAnsi="Arial" w:cs="Arial"/>
          <w:sz w:val="26"/>
          <w:szCs w:val="26"/>
          <w:u w:val="single"/>
        </w:rPr>
        <w:t xml:space="preserve"> (recurrente)</w:t>
      </w:r>
      <w:r w:rsidRPr="00B8645F">
        <w:rPr>
          <w:rFonts w:ascii="Arial" w:hAnsi="Arial" w:cs="Arial"/>
          <w:sz w:val="26"/>
          <w:szCs w:val="26"/>
        </w:rPr>
        <w:t xml:space="preserve">, presentó sustentación del recurso de apelación, principalmente, atacando la valoración probatoria hecha por el juez </w:t>
      </w:r>
      <w:r w:rsidRPr="00B8645F">
        <w:rPr>
          <w:rFonts w:ascii="Arial" w:hAnsi="Arial" w:cs="Arial"/>
          <w:i/>
          <w:sz w:val="26"/>
          <w:szCs w:val="26"/>
        </w:rPr>
        <w:t xml:space="preserve">a-quo, </w:t>
      </w:r>
      <w:r w:rsidRPr="00B8645F">
        <w:rPr>
          <w:rFonts w:ascii="Arial" w:hAnsi="Arial" w:cs="Arial"/>
          <w:sz w:val="26"/>
          <w:szCs w:val="26"/>
        </w:rPr>
        <w:t xml:space="preserve">específicamente el testimonio de Didier Alejandro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Su intervención pude sintetizarse así:</w:t>
      </w:r>
    </w:p>
    <w:p w:rsidR="003B0D2B" w:rsidRPr="00B8645F" w:rsidRDefault="003B0D2B" w:rsidP="003B0D2B">
      <w:pPr>
        <w:spacing w:after="0" w:line="240" w:lineRule="auto"/>
        <w:ind w:right="51"/>
        <w:jc w:val="both"/>
        <w:rPr>
          <w:rFonts w:ascii="Arial" w:hAnsi="Arial" w:cs="Arial"/>
          <w:sz w:val="26"/>
          <w:szCs w:val="26"/>
        </w:rPr>
      </w:pPr>
    </w:p>
    <w:p w:rsidR="008B66EB" w:rsidRDefault="007E4E92" w:rsidP="00B8645F">
      <w:pPr>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A minuto 24:</w:t>
      </w:r>
      <w:r w:rsidR="003B0D2B" w:rsidRPr="00B8645F">
        <w:rPr>
          <w:rFonts w:ascii="Arial" w:hAnsi="Arial" w:cs="Arial"/>
          <w:sz w:val="26"/>
          <w:szCs w:val="26"/>
        </w:rPr>
        <w:t>23 de la audiencia de lectura de fallo se escucha cuando el Juez de instancia dice que el policía primer respondiente Luis Jerónimo Castillón (sic), halló al occiso en la parte de afuera de la discoteca y que no encontró ningún otro elemento</w:t>
      </w:r>
      <w:r w:rsidR="008B66EB" w:rsidRPr="00B8645F">
        <w:rPr>
          <w:rFonts w:ascii="Arial" w:hAnsi="Arial" w:cs="Arial"/>
          <w:sz w:val="26"/>
          <w:szCs w:val="26"/>
        </w:rPr>
        <w:t>.</w:t>
      </w:r>
    </w:p>
    <w:p w:rsidR="006E00CC" w:rsidRPr="00B8645F" w:rsidRDefault="006E00CC" w:rsidP="006E00CC">
      <w:pPr>
        <w:spacing w:after="0" w:line="240" w:lineRule="auto"/>
        <w:ind w:left="787" w:right="51"/>
        <w:jc w:val="both"/>
        <w:rPr>
          <w:rFonts w:ascii="Arial" w:hAnsi="Arial" w:cs="Arial"/>
          <w:sz w:val="26"/>
          <w:szCs w:val="26"/>
        </w:rPr>
      </w:pPr>
    </w:p>
    <w:p w:rsidR="007E4E92" w:rsidRPr="00B8645F" w:rsidRDefault="008B66EB" w:rsidP="007E4E92">
      <w:pPr>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 xml:space="preserve">De allí </w:t>
      </w:r>
      <w:r w:rsidR="003B0D2B" w:rsidRPr="00B8645F">
        <w:rPr>
          <w:rFonts w:ascii="Arial" w:hAnsi="Arial" w:cs="Arial"/>
          <w:sz w:val="26"/>
          <w:szCs w:val="26"/>
        </w:rPr>
        <w:t xml:space="preserve">surgen varios interrogantes, </w:t>
      </w:r>
      <w:r w:rsidRPr="00B8645F">
        <w:rPr>
          <w:rFonts w:ascii="Arial" w:hAnsi="Arial" w:cs="Arial"/>
          <w:sz w:val="26"/>
          <w:szCs w:val="26"/>
        </w:rPr>
        <w:t xml:space="preserve">ya que la </w:t>
      </w:r>
      <w:proofErr w:type="spellStart"/>
      <w:r w:rsidRPr="00B8645F">
        <w:rPr>
          <w:rFonts w:ascii="Arial" w:hAnsi="Arial" w:cs="Arial"/>
          <w:sz w:val="26"/>
          <w:szCs w:val="26"/>
        </w:rPr>
        <w:t>FGN</w:t>
      </w:r>
      <w:proofErr w:type="spellEnd"/>
      <w:r w:rsidRPr="00B8645F">
        <w:rPr>
          <w:rFonts w:ascii="Arial" w:hAnsi="Arial" w:cs="Arial"/>
          <w:sz w:val="26"/>
          <w:szCs w:val="26"/>
        </w:rPr>
        <w:t xml:space="preserve"> nunca </w:t>
      </w:r>
      <w:r w:rsidR="003B0D2B" w:rsidRPr="00B8645F">
        <w:rPr>
          <w:rFonts w:ascii="Arial" w:hAnsi="Arial" w:cs="Arial"/>
          <w:sz w:val="26"/>
          <w:szCs w:val="26"/>
        </w:rPr>
        <w:t xml:space="preserve">investigó lo que dijo el administrador de este establecimiento de comercio de nombre “La Farra”, en </w:t>
      </w:r>
      <w:r w:rsidRPr="00B8645F">
        <w:rPr>
          <w:rFonts w:ascii="Arial" w:hAnsi="Arial" w:cs="Arial"/>
          <w:sz w:val="26"/>
          <w:szCs w:val="26"/>
        </w:rPr>
        <w:t xml:space="preserve">el sentido de que en ese negocio habían </w:t>
      </w:r>
      <w:r w:rsidR="003B0D2B" w:rsidRPr="00B8645F">
        <w:rPr>
          <w:rFonts w:ascii="Arial" w:hAnsi="Arial" w:cs="Arial"/>
          <w:sz w:val="26"/>
          <w:szCs w:val="26"/>
        </w:rPr>
        <w:t xml:space="preserve">dos hombres y dos mujeres, a pesar de tener la obligación de determinar quiénes eran esas personas que se constituían, junto con el administrador, en los únicos testigos directos de los hechos ocurridos el 12 de agosto de 2011. </w:t>
      </w:r>
    </w:p>
    <w:p w:rsidR="007E4E92" w:rsidRPr="00B8645F" w:rsidRDefault="007E4E92" w:rsidP="007E4E92">
      <w:pPr>
        <w:spacing w:after="0" w:line="240" w:lineRule="auto"/>
        <w:ind w:right="51"/>
        <w:jc w:val="both"/>
        <w:rPr>
          <w:rFonts w:ascii="Arial" w:hAnsi="Arial" w:cs="Arial"/>
          <w:sz w:val="26"/>
          <w:szCs w:val="26"/>
        </w:rPr>
      </w:pPr>
    </w:p>
    <w:p w:rsidR="003B0D2B" w:rsidRPr="00B8645F" w:rsidRDefault="008B66EB" w:rsidP="007E4E92">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 xml:space="preserve">El </w:t>
      </w:r>
      <w:r w:rsidR="003B0D2B" w:rsidRPr="00B8645F">
        <w:rPr>
          <w:rFonts w:ascii="Arial" w:hAnsi="Arial" w:cs="Arial"/>
          <w:sz w:val="26"/>
          <w:szCs w:val="26"/>
        </w:rPr>
        <w:t>primer respondiente dijo que varias personas habían visto quién disparó, pero que no dijeron nada por temor</w:t>
      </w:r>
      <w:r w:rsidRPr="00B8645F">
        <w:rPr>
          <w:rFonts w:ascii="Arial" w:hAnsi="Arial" w:cs="Arial"/>
          <w:sz w:val="26"/>
          <w:szCs w:val="26"/>
        </w:rPr>
        <w:t>. Sin e</w:t>
      </w:r>
      <w:r w:rsidR="007E4E92" w:rsidRPr="00B8645F">
        <w:rPr>
          <w:rFonts w:ascii="Arial" w:hAnsi="Arial" w:cs="Arial"/>
          <w:sz w:val="26"/>
          <w:szCs w:val="26"/>
        </w:rPr>
        <w:t>mbargo, no se estableció de quié</w:t>
      </w:r>
      <w:r w:rsidRPr="00B8645F">
        <w:rPr>
          <w:rFonts w:ascii="Arial" w:hAnsi="Arial" w:cs="Arial"/>
          <w:sz w:val="26"/>
          <w:szCs w:val="26"/>
        </w:rPr>
        <w:t>nes se trataba, ni fueron vinculados al Programa de Protecci</w:t>
      </w:r>
      <w:r w:rsidR="00C861F5" w:rsidRPr="00B8645F">
        <w:rPr>
          <w:rFonts w:ascii="Arial" w:hAnsi="Arial" w:cs="Arial"/>
          <w:sz w:val="26"/>
          <w:szCs w:val="26"/>
        </w:rPr>
        <w:t>ó</w:t>
      </w:r>
      <w:r w:rsidRPr="00B8645F">
        <w:rPr>
          <w:rFonts w:ascii="Arial" w:hAnsi="Arial" w:cs="Arial"/>
          <w:sz w:val="26"/>
          <w:szCs w:val="26"/>
        </w:rPr>
        <w:t xml:space="preserve">n de Testigos, pese a que el </w:t>
      </w:r>
      <w:r w:rsidR="003B0D2B" w:rsidRPr="00B8645F">
        <w:rPr>
          <w:rFonts w:ascii="Arial" w:hAnsi="Arial" w:cs="Arial"/>
          <w:sz w:val="26"/>
          <w:szCs w:val="26"/>
        </w:rPr>
        <w:t>administrador de la discoteca dijo que eran personas de ese barrio.</w:t>
      </w:r>
    </w:p>
    <w:p w:rsidR="003B0D2B" w:rsidRPr="00B8645F" w:rsidRDefault="003B0D2B" w:rsidP="003B0D2B">
      <w:pPr>
        <w:spacing w:after="0" w:line="240" w:lineRule="auto"/>
        <w:ind w:left="787" w:right="51"/>
        <w:jc w:val="both"/>
        <w:rPr>
          <w:rFonts w:ascii="Arial" w:hAnsi="Arial" w:cs="Arial"/>
          <w:sz w:val="26"/>
          <w:szCs w:val="26"/>
        </w:rPr>
      </w:pPr>
    </w:p>
    <w:p w:rsidR="003B0D2B" w:rsidRPr="00B8645F" w:rsidRDefault="007E4E92" w:rsidP="003B0D2B">
      <w:pPr>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En el minuto 25:</w:t>
      </w:r>
      <w:r w:rsidR="003B0D2B" w:rsidRPr="00B8645F">
        <w:rPr>
          <w:rFonts w:ascii="Arial" w:hAnsi="Arial" w:cs="Arial"/>
          <w:sz w:val="26"/>
          <w:szCs w:val="26"/>
        </w:rPr>
        <w:t xml:space="preserve">33 de la misma audiencia de lectura de sentencia, el Juez manifestó que Jorge Iván Pantoja Varón, </w:t>
      </w:r>
      <w:r w:rsidR="00F90F93" w:rsidRPr="00B8645F">
        <w:rPr>
          <w:rFonts w:ascii="Arial" w:hAnsi="Arial" w:cs="Arial"/>
          <w:sz w:val="26"/>
          <w:szCs w:val="26"/>
        </w:rPr>
        <w:t>quien cumplía</w:t>
      </w:r>
      <w:r w:rsidR="003B0D2B" w:rsidRPr="00B8645F">
        <w:rPr>
          <w:rFonts w:ascii="Arial" w:hAnsi="Arial" w:cs="Arial"/>
          <w:sz w:val="26"/>
          <w:szCs w:val="26"/>
        </w:rPr>
        <w:t xml:space="preserve"> con funciones de policía judicial, </w:t>
      </w:r>
      <w:r w:rsidR="008B66EB" w:rsidRPr="00B8645F">
        <w:rPr>
          <w:rFonts w:ascii="Arial" w:hAnsi="Arial" w:cs="Arial"/>
          <w:sz w:val="26"/>
          <w:szCs w:val="26"/>
        </w:rPr>
        <w:t xml:space="preserve">fue quien </w:t>
      </w:r>
      <w:r w:rsidR="003B0D2B" w:rsidRPr="00B8645F">
        <w:rPr>
          <w:rFonts w:ascii="Arial" w:hAnsi="Arial" w:cs="Arial"/>
          <w:sz w:val="26"/>
          <w:szCs w:val="26"/>
        </w:rPr>
        <w:t>fijó fotográficamente el lugar de los</w:t>
      </w:r>
      <w:r w:rsidR="00226CBE" w:rsidRPr="00B8645F">
        <w:rPr>
          <w:rFonts w:ascii="Arial" w:hAnsi="Arial" w:cs="Arial"/>
          <w:sz w:val="26"/>
          <w:szCs w:val="26"/>
        </w:rPr>
        <w:t xml:space="preserve"> hechos, el 12 de agosto de </w:t>
      </w:r>
      <w:proofErr w:type="spellStart"/>
      <w:r w:rsidR="00226CBE" w:rsidRPr="00B8645F">
        <w:rPr>
          <w:rFonts w:ascii="Arial" w:hAnsi="Arial" w:cs="Arial"/>
          <w:sz w:val="26"/>
          <w:szCs w:val="26"/>
        </w:rPr>
        <w:t>2011,</w:t>
      </w:r>
      <w:r w:rsidRPr="00B8645F">
        <w:rPr>
          <w:rFonts w:ascii="Arial" w:hAnsi="Arial" w:cs="Arial"/>
          <w:sz w:val="26"/>
          <w:szCs w:val="26"/>
        </w:rPr>
        <w:t>.incluyendo</w:t>
      </w:r>
      <w:proofErr w:type="spellEnd"/>
      <w:r w:rsidRPr="00B8645F">
        <w:rPr>
          <w:rFonts w:ascii="Arial" w:hAnsi="Arial" w:cs="Arial"/>
          <w:sz w:val="26"/>
          <w:szCs w:val="26"/>
        </w:rPr>
        <w:t xml:space="preserve"> el</w:t>
      </w:r>
      <w:r w:rsidR="003B0D2B" w:rsidRPr="00B8645F">
        <w:rPr>
          <w:rFonts w:ascii="Arial" w:hAnsi="Arial" w:cs="Arial"/>
          <w:sz w:val="26"/>
          <w:szCs w:val="26"/>
        </w:rPr>
        <w:t xml:space="preserve"> lago hemático y un ojiva achatada</w:t>
      </w:r>
      <w:r w:rsidR="00CA09D1" w:rsidRPr="00B8645F">
        <w:rPr>
          <w:rFonts w:ascii="Arial" w:hAnsi="Arial" w:cs="Arial"/>
          <w:sz w:val="26"/>
          <w:szCs w:val="26"/>
        </w:rPr>
        <w:t xml:space="preserve"> que</w:t>
      </w:r>
      <w:r w:rsidRPr="00B8645F">
        <w:rPr>
          <w:rFonts w:ascii="Arial" w:hAnsi="Arial" w:cs="Arial"/>
          <w:sz w:val="26"/>
          <w:szCs w:val="26"/>
        </w:rPr>
        <w:t xml:space="preserve"> se hallaron al interior de esa</w:t>
      </w:r>
      <w:r w:rsidR="003B0D2B" w:rsidRPr="00B8645F">
        <w:rPr>
          <w:rFonts w:ascii="Arial" w:hAnsi="Arial" w:cs="Arial"/>
          <w:sz w:val="26"/>
          <w:szCs w:val="26"/>
        </w:rPr>
        <w:t xml:space="preserve"> discoteca</w:t>
      </w:r>
      <w:r w:rsidR="00CA09D1" w:rsidRPr="00B8645F">
        <w:rPr>
          <w:rFonts w:ascii="Arial" w:hAnsi="Arial" w:cs="Arial"/>
          <w:sz w:val="26"/>
          <w:szCs w:val="26"/>
        </w:rPr>
        <w:t xml:space="preserve">. No se conoció el resultado de la </w:t>
      </w:r>
      <w:r w:rsidRPr="00B8645F">
        <w:rPr>
          <w:rFonts w:ascii="Arial" w:hAnsi="Arial" w:cs="Arial"/>
          <w:sz w:val="26"/>
          <w:szCs w:val="26"/>
        </w:rPr>
        <w:t>prueba técnica correspondiente a ese hallazgo, ni có</w:t>
      </w:r>
      <w:r w:rsidR="00CA09D1" w:rsidRPr="00B8645F">
        <w:rPr>
          <w:rFonts w:ascii="Arial" w:hAnsi="Arial" w:cs="Arial"/>
          <w:sz w:val="26"/>
          <w:szCs w:val="26"/>
        </w:rPr>
        <w:t xml:space="preserve">mo </w:t>
      </w:r>
      <w:r w:rsidR="003B0D2B" w:rsidRPr="00B8645F">
        <w:rPr>
          <w:rFonts w:ascii="Arial" w:hAnsi="Arial" w:cs="Arial"/>
          <w:sz w:val="26"/>
          <w:szCs w:val="26"/>
        </w:rPr>
        <w:t>responsabiliza objetivamente a su representada.</w:t>
      </w:r>
    </w:p>
    <w:p w:rsidR="00C07BF9" w:rsidRPr="00B8645F" w:rsidRDefault="00CA09D1" w:rsidP="002437E6">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lastRenderedPageBreak/>
        <w:t xml:space="preserve">El </w:t>
      </w:r>
      <w:r w:rsidRPr="00B8645F">
        <w:rPr>
          <w:rFonts w:ascii="Arial" w:hAnsi="Arial" w:cs="Arial"/>
          <w:i/>
          <w:sz w:val="26"/>
          <w:szCs w:val="26"/>
        </w:rPr>
        <w:t xml:space="preserve">A quo, </w:t>
      </w:r>
      <w:r w:rsidRPr="00B8645F">
        <w:rPr>
          <w:rFonts w:ascii="Arial" w:hAnsi="Arial" w:cs="Arial"/>
          <w:sz w:val="26"/>
          <w:szCs w:val="26"/>
        </w:rPr>
        <w:t>le otorg</w:t>
      </w:r>
      <w:r w:rsidR="00C861F5" w:rsidRPr="00B8645F">
        <w:rPr>
          <w:rFonts w:ascii="Arial" w:hAnsi="Arial" w:cs="Arial"/>
          <w:sz w:val="26"/>
          <w:szCs w:val="26"/>
        </w:rPr>
        <w:t>ó</w:t>
      </w:r>
      <w:r w:rsidRPr="00B8645F">
        <w:rPr>
          <w:rFonts w:ascii="Arial" w:hAnsi="Arial" w:cs="Arial"/>
          <w:sz w:val="26"/>
          <w:szCs w:val="26"/>
        </w:rPr>
        <w:t xml:space="preserve"> plena credibilidad al testimonio de </w:t>
      </w:r>
      <w:r w:rsidR="003B0D2B" w:rsidRPr="00B8645F">
        <w:rPr>
          <w:rFonts w:ascii="Arial" w:hAnsi="Arial" w:cs="Arial"/>
          <w:sz w:val="26"/>
          <w:szCs w:val="26"/>
        </w:rPr>
        <w:t xml:space="preserve">Didier Alejandro </w:t>
      </w:r>
      <w:proofErr w:type="spellStart"/>
      <w:r w:rsidR="003B0D2B" w:rsidRPr="00B8645F">
        <w:rPr>
          <w:rFonts w:ascii="Arial" w:hAnsi="Arial" w:cs="Arial"/>
          <w:sz w:val="26"/>
          <w:szCs w:val="26"/>
        </w:rPr>
        <w:t>Lenis</w:t>
      </w:r>
      <w:proofErr w:type="spellEnd"/>
      <w:r w:rsidR="003B0D2B" w:rsidRPr="00B8645F">
        <w:rPr>
          <w:rFonts w:ascii="Arial" w:hAnsi="Arial" w:cs="Arial"/>
          <w:sz w:val="26"/>
          <w:szCs w:val="26"/>
        </w:rPr>
        <w:t xml:space="preserve"> Moncada</w:t>
      </w:r>
      <w:r w:rsidRPr="00B8645F">
        <w:rPr>
          <w:rFonts w:ascii="Arial" w:hAnsi="Arial" w:cs="Arial"/>
          <w:sz w:val="26"/>
          <w:szCs w:val="26"/>
        </w:rPr>
        <w:t xml:space="preserve">, quien dijo que el </w:t>
      </w:r>
      <w:r w:rsidR="003B0D2B" w:rsidRPr="00B8645F">
        <w:rPr>
          <w:rFonts w:ascii="Arial" w:hAnsi="Arial" w:cs="Arial"/>
          <w:sz w:val="26"/>
          <w:szCs w:val="26"/>
        </w:rPr>
        <w:t xml:space="preserve">13 de agosto de 2011 </w:t>
      </w:r>
      <w:r w:rsidRPr="00B8645F">
        <w:rPr>
          <w:rFonts w:ascii="Arial" w:hAnsi="Arial" w:cs="Arial"/>
          <w:sz w:val="26"/>
          <w:szCs w:val="26"/>
        </w:rPr>
        <w:t xml:space="preserve">(sic) </w:t>
      </w:r>
      <w:r w:rsidR="003B0D2B" w:rsidRPr="00B8645F">
        <w:rPr>
          <w:rFonts w:ascii="Arial" w:hAnsi="Arial" w:cs="Arial"/>
          <w:sz w:val="26"/>
          <w:szCs w:val="26"/>
        </w:rPr>
        <w:t>estuvo en la discoteca La Farra y vio los hechos en los que resultó muerto Carlos Andrés; además así quedó dicho en la entrevista del 21 de septiembre de 2011</w:t>
      </w:r>
      <w:r w:rsidRPr="00B8645F">
        <w:rPr>
          <w:rFonts w:ascii="Arial" w:hAnsi="Arial" w:cs="Arial"/>
          <w:sz w:val="26"/>
          <w:szCs w:val="26"/>
        </w:rPr>
        <w:t>.</w:t>
      </w:r>
      <w:r w:rsidR="006A7CF3" w:rsidRPr="00B8645F">
        <w:rPr>
          <w:rFonts w:ascii="Arial" w:hAnsi="Arial" w:cs="Arial"/>
          <w:sz w:val="26"/>
          <w:szCs w:val="26"/>
        </w:rPr>
        <w:t xml:space="preserve"> Lo ante</w:t>
      </w:r>
      <w:r w:rsidR="00C07BF9" w:rsidRPr="00B8645F">
        <w:rPr>
          <w:rFonts w:ascii="Arial" w:hAnsi="Arial" w:cs="Arial"/>
          <w:sz w:val="26"/>
          <w:szCs w:val="26"/>
        </w:rPr>
        <w:t xml:space="preserve">rior indica que el joven </w:t>
      </w:r>
      <w:proofErr w:type="spellStart"/>
      <w:r w:rsidR="00C07BF9" w:rsidRPr="00B8645F">
        <w:rPr>
          <w:rFonts w:ascii="Arial" w:hAnsi="Arial" w:cs="Arial"/>
          <w:sz w:val="26"/>
          <w:szCs w:val="26"/>
        </w:rPr>
        <w:t>Lenis</w:t>
      </w:r>
      <w:proofErr w:type="spellEnd"/>
      <w:r w:rsidR="00C07BF9" w:rsidRPr="00B8645F">
        <w:rPr>
          <w:rFonts w:ascii="Arial" w:hAnsi="Arial" w:cs="Arial"/>
          <w:sz w:val="26"/>
          <w:szCs w:val="26"/>
        </w:rPr>
        <w:t xml:space="preserve"> </w:t>
      </w:r>
      <w:r w:rsidR="006A7CF3" w:rsidRPr="00B8645F">
        <w:rPr>
          <w:rFonts w:ascii="Arial" w:hAnsi="Arial" w:cs="Arial"/>
          <w:sz w:val="26"/>
          <w:szCs w:val="26"/>
        </w:rPr>
        <w:t xml:space="preserve">no </w:t>
      </w:r>
      <w:r w:rsidR="003B0D2B" w:rsidRPr="00B8645F">
        <w:rPr>
          <w:rFonts w:ascii="Arial" w:hAnsi="Arial" w:cs="Arial"/>
          <w:sz w:val="26"/>
          <w:szCs w:val="26"/>
        </w:rPr>
        <w:t xml:space="preserve">estuvo en </w:t>
      </w:r>
      <w:r w:rsidR="006A7CF3" w:rsidRPr="00B8645F">
        <w:rPr>
          <w:rFonts w:ascii="Arial" w:hAnsi="Arial" w:cs="Arial"/>
          <w:sz w:val="26"/>
          <w:szCs w:val="26"/>
        </w:rPr>
        <w:t xml:space="preserve">ese negocio el </w:t>
      </w:r>
      <w:r w:rsidR="00C07BF9" w:rsidRPr="00B8645F">
        <w:rPr>
          <w:rFonts w:ascii="Arial" w:hAnsi="Arial" w:cs="Arial"/>
          <w:sz w:val="26"/>
          <w:szCs w:val="26"/>
        </w:rPr>
        <w:t>12 de agosto de 2011,</w:t>
      </w:r>
      <w:r w:rsidR="003B0D2B" w:rsidRPr="00B8645F">
        <w:rPr>
          <w:rFonts w:ascii="Arial" w:hAnsi="Arial" w:cs="Arial"/>
          <w:sz w:val="26"/>
          <w:szCs w:val="26"/>
        </w:rPr>
        <w:t xml:space="preserve"> por lo cual </w:t>
      </w:r>
      <w:r w:rsidR="006A7CF3" w:rsidRPr="00B8645F">
        <w:rPr>
          <w:rFonts w:ascii="Arial" w:hAnsi="Arial" w:cs="Arial"/>
          <w:sz w:val="26"/>
          <w:szCs w:val="26"/>
        </w:rPr>
        <w:t xml:space="preserve">no pudo </w:t>
      </w:r>
      <w:r w:rsidR="003B0D2B" w:rsidRPr="00B8645F">
        <w:rPr>
          <w:rFonts w:ascii="Arial" w:hAnsi="Arial" w:cs="Arial"/>
          <w:sz w:val="26"/>
          <w:szCs w:val="26"/>
        </w:rPr>
        <w:t>haber observado el homicidio, ni mucho menos a Andrea de Jesús Higuita y a “El Chunco” cinco minutos antes de los hechos</w:t>
      </w:r>
      <w:r w:rsidR="006A7CF3" w:rsidRPr="00B8645F">
        <w:rPr>
          <w:rFonts w:ascii="Arial" w:hAnsi="Arial" w:cs="Arial"/>
          <w:sz w:val="26"/>
          <w:szCs w:val="26"/>
        </w:rPr>
        <w:t xml:space="preserve">. En </w:t>
      </w:r>
      <w:r w:rsidR="003B0D2B" w:rsidRPr="00B8645F">
        <w:rPr>
          <w:rFonts w:ascii="Arial" w:hAnsi="Arial" w:cs="Arial"/>
          <w:sz w:val="26"/>
          <w:szCs w:val="26"/>
        </w:rPr>
        <w:t xml:space="preserve">cambio, </w:t>
      </w:r>
      <w:proofErr w:type="spellStart"/>
      <w:r w:rsidR="003B0D2B" w:rsidRPr="00B8645F">
        <w:rPr>
          <w:rFonts w:ascii="Arial" w:hAnsi="Arial" w:cs="Arial"/>
          <w:sz w:val="26"/>
          <w:szCs w:val="26"/>
        </w:rPr>
        <w:t>si</w:t>
      </w:r>
      <w:proofErr w:type="spellEnd"/>
      <w:r w:rsidR="003B0D2B" w:rsidRPr="00B8645F">
        <w:rPr>
          <w:rFonts w:ascii="Arial" w:hAnsi="Arial" w:cs="Arial"/>
          <w:sz w:val="26"/>
          <w:szCs w:val="26"/>
        </w:rPr>
        <w:t xml:space="preserve"> estuvo allí al día siguiente, </w:t>
      </w:r>
      <w:r w:rsidR="006A7CF3" w:rsidRPr="00B8645F">
        <w:rPr>
          <w:rFonts w:ascii="Arial" w:hAnsi="Arial" w:cs="Arial"/>
          <w:sz w:val="26"/>
          <w:szCs w:val="26"/>
        </w:rPr>
        <w:t xml:space="preserve">lo que le permitió </w:t>
      </w:r>
      <w:r w:rsidR="003B0D2B" w:rsidRPr="00B8645F">
        <w:rPr>
          <w:rFonts w:ascii="Arial" w:hAnsi="Arial" w:cs="Arial"/>
          <w:sz w:val="26"/>
          <w:szCs w:val="26"/>
        </w:rPr>
        <w:t>conocer la ubicación de la discoteca, su</w:t>
      </w:r>
      <w:r w:rsidR="006A7CF3" w:rsidRPr="00B8645F">
        <w:rPr>
          <w:rFonts w:ascii="Arial" w:hAnsi="Arial" w:cs="Arial"/>
          <w:sz w:val="26"/>
          <w:szCs w:val="26"/>
        </w:rPr>
        <w:t xml:space="preserve">s características y su número de puertas de acceso, como quedó claro al ser </w:t>
      </w:r>
      <w:r w:rsidR="003B0D2B" w:rsidRPr="00B8645F">
        <w:rPr>
          <w:rFonts w:ascii="Arial" w:hAnsi="Arial" w:cs="Arial"/>
          <w:sz w:val="26"/>
          <w:szCs w:val="26"/>
        </w:rPr>
        <w:t>contrainterroga</w:t>
      </w:r>
      <w:r w:rsidR="00C07BF9" w:rsidRPr="00B8645F">
        <w:rPr>
          <w:rFonts w:ascii="Arial" w:hAnsi="Arial" w:cs="Arial"/>
          <w:sz w:val="26"/>
          <w:szCs w:val="26"/>
        </w:rPr>
        <w:t>do y exponer que</w:t>
      </w:r>
      <w:r w:rsidR="003B0D2B" w:rsidRPr="00B8645F">
        <w:rPr>
          <w:rFonts w:ascii="Arial" w:hAnsi="Arial" w:cs="Arial"/>
          <w:sz w:val="26"/>
          <w:szCs w:val="26"/>
        </w:rPr>
        <w:t xml:space="preserve"> nunca había ido a la discoteca del barrio Frailes</w:t>
      </w:r>
      <w:r w:rsidR="006A7CF3" w:rsidRPr="00B8645F">
        <w:rPr>
          <w:rFonts w:ascii="Arial" w:hAnsi="Arial" w:cs="Arial"/>
          <w:sz w:val="26"/>
          <w:szCs w:val="26"/>
        </w:rPr>
        <w:t>, lo qu</w:t>
      </w:r>
      <w:r w:rsidR="00C07BF9" w:rsidRPr="00B8645F">
        <w:rPr>
          <w:rFonts w:ascii="Arial" w:hAnsi="Arial" w:cs="Arial"/>
          <w:sz w:val="26"/>
          <w:szCs w:val="26"/>
        </w:rPr>
        <w:t xml:space="preserve">e demuestra que se trata de un </w:t>
      </w:r>
      <w:r w:rsidR="006A7CF3" w:rsidRPr="00B8645F">
        <w:rPr>
          <w:rFonts w:ascii="Arial" w:hAnsi="Arial" w:cs="Arial"/>
          <w:sz w:val="26"/>
          <w:szCs w:val="26"/>
        </w:rPr>
        <w:t>testigo falso. H</w:t>
      </w:r>
      <w:r w:rsidR="003B0D2B" w:rsidRPr="00B8645F">
        <w:rPr>
          <w:rFonts w:ascii="Arial" w:hAnsi="Arial" w:cs="Arial"/>
          <w:sz w:val="26"/>
          <w:szCs w:val="26"/>
        </w:rPr>
        <w:t>aber ido a la discoteca un día después de la muerte de la víctima,</w:t>
      </w:r>
      <w:r w:rsidR="00C07BF9" w:rsidRPr="00B8645F">
        <w:rPr>
          <w:rFonts w:ascii="Arial" w:hAnsi="Arial" w:cs="Arial"/>
          <w:sz w:val="26"/>
          <w:szCs w:val="26"/>
        </w:rPr>
        <w:t xml:space="preserve"> también le permitió </w:t>
      </w:r>
      <w:r w:rsidR="00EC41AC" w:rsidRPr="00B8645F">
        <w:rPr>
          <w:rFonts w:ascii="Arial" w:hAnsi="Arial" w:cs="Arial"/>
          <w:sz w:val="26"/>
          <w:szCs w:val="26"/>
        </w:rPr>
        <w:t xml:space="preserve">tener información </w:t>
      </w:r>
      <w:r w:rsidR="00C07BF9" w:rsidRPr="00B8645F">
        <w:rPr>
          <w:rFonts w:ascii="Arial" w:hAnsi="Arial" w:cs="Arial"/>
          <w:sz w:val="26"/>
          <w:szCs w:val="26"/>
        </w:rPr>
        <w:t>sobre las</w:t>
      </w:r>
      <w:r w:rsidR="003B0D2B" w:rsidRPr="00B8645F">
        <w:rPr>
          <w:rFonts w:ascii="Arial" w:hAnsi="Arial" w:cs="Arial"/>
          <w:sz w:val="26"/>
          <w:szCs w:val="26"/>
        </w:rPr>
        <w:t xml:space="preserve"> vías de acceso </w:t>
      </w:r>
      <w:r w:rsidR="00EC41AC" w:rsidRPr="00B8645F">
        <w:rPr>
          <w:rFonts w:ascii="Arial" w:hAnsi="Arial" w:cs="Arial"/>
          <w:sz w:val="26"/>
          <w:szCs w:val="26"/>
        </w:rPr>
        <w:t xml:space="preserve">a ese lugar. </w:t>
      </w:r>
    </w:p>
    <w:p w:rsidR="00EC41AC" w:rsidRPr="00B8645F" w:rsidRDefault="00EC41AC" w:rsidP="00EC41AC">
      <w:pPr>
        <w:spacing w:after="0" w:line="240" w:lineRule="auto"/>
        <w:ind w:right="51"/>
        <w:jc w:val="both"/>
        <w:rPr>
          <w:rFonts w:ascii="Arial" w:hAnsi="Arial" w:cs="Arial"/>
          <w:sz w:val="26"/>
          <w:szCs w:val="26"/>
        </w:rPr>
      </w:pPr>
    </w:p>
    <w:p w:rsidR="00C07BF9" w:rsidRPr="00B8645F" w:rsidRDefault="00BD7820" w:rsidP="00C07BF9">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En consecuencia s</w:t>
      </w:r>
      <w:r w:rsidR="00C861F5" w:rsidRPr="00B8645F">
        <w:rPr>
          <w:rFonts w:ascii="Arial" w:hAnsi="Arial" w:cs="Arial"/>
          <w:sz w:val="26"/>
          <w:szCs w:val="26"/>
        </w:rPr>
        <w:t>ó</w:t>
      </w:r>
      <w:r w:rsidRPr="00B8645F">
        <w:rPr>
          <w:rFonts w:ascii="Arial" w:hAnsi="Arial" w:cs="Arial"/>
          <w:sz w:val="26"/>
          <w:szCs w:val="26"/>
        </w:rPr>
        <w:t>lo quedaría por buscar a las víctimas del falso testim</w:t>
      </w:r>
      <w:r w:rsidR="00C07BF9" w:rsidRPr="00B8645F">
        <w:rPr>
          <w:rFonts w:ascii="Arial" w:hAnsi="Arial" w:cs="Arial"/>
          <w:sz w:val="26"/>
          <w:szCs w:val="26"/>
        </w:rPr>
        <w:t xml:space="preserve">onio de Didier Alejandro </w:t>
      </w:r>
      <w:proofErr w:type="spellStart"/>
      <w:r w:rsidR="00C07BF9" w:rsidRPr="00B8645F">
        <w:rPr>
          <w:rFonts w:ascii="Arial" w:hAnsi="Arial" w:cs="Arial"/>
          <w:sz w:val="26"/>
          <w:szCs w:val="26"/>
        </w:rPr>
        <w:t>Lenis</w:t>
      </w:r>
      <w:proofErr w:type="spellEnd"/>
      <w:r w:rsidR="00C07BF9" w:rsidRPr="00B8645F">
        <w:rPr>
          <w:rFonts w:ascii="Arial" w:hAnsi="Arial" w:cs="Arial"/>
          <w:sz w:val="26"/>
          <w:szCs w:val="26"/>
        </w:rPr>
        <w:t>,</w:t>
      </w:r>
      <w:r w:rsidR="003B0D2B" w:rsidRPr="00B8645F">
        <w:rPr>
          <w:rFonts w:ascii="Arial" w:hAnsi="Arial" w:cs="Arial"/>
          <w:sz w:val="26"/>
          <w:szCs w:val="26"/>
        </w:rPr>
        <w:t xml:space="preserve"> para poder orientar a las autoridades hacia </w:t>
      </w:r>
      <w:r w:rsidRPr="00B8645F">
        <w:rPr>
          <w:rFonts w:ascii="Arial" w:hAnsi="Arial" w:cs="Arial"/>
          <w:sz w:val="26"/>
          <w:szCs w:val="26"/>
        </w:rPr>
        <w:t>“</w:t>
      </w:r>
      <w:r w:rsidR="003B0D2B" w:rsidRPr="00B8645F">
        <w:rPr>
          <w:rFonts w:ascii="Arial" w:hAnsi="Arial" w:cs="Arial"/>
          <w:sz w:val="26"/>
          <w:szCs w:val="26"/>
        </w:rPr>
        <w:t>Edwin el duro de la olla</w:t>
      </w:r>
      <w:r w:rsidRPr="00B8645F">
        <w:rPr>
          <w:rFonts w:ascii="Arial" w:hAnsi="Arial" w:cs="Arial"/>
          <w:sz w:val="26"/>
          <w:szCs w:val="26"/>
        </w:rPr>
        <w:t xml:space="preserve">”, al decir que su defendida era </w:t>
      </w:r>
      <w:r w:rsidR="003B0D2B" w:rsidRPr="00B8645F">
        <w:rPr>
          <w:rFonts w:ascii="Arial" w:hAnsi="Arial" w:cs="Arial"/>
          <w:sz w:val="26"/>
          <w:szCs w:val="26"/>
        </w:rPr>
        <w:t>“</w:t>
      </w:r>
      <w:r w:rsidR="00C07BF9" w:rsidRPr="00B8645F">
        <w:rPr>
          <w:rFonts w:ascii="Arial" w:hAnsi="Arial" w:cs="Arial"/>
          <w:sz w:val="26"/>
          <w:szCs w:val="26"/>
        </w:rPr>
        <w:t>la moz</w:t>
      </w:r>
      <w:r w:rsidR="003B0D2B" w:rsidRPr="00B8645F">
        <w:rPr>
          <w:rFonts w:ascii="Arial" w:hAnsi="Arial" w:cs="Arial"/>
          <w:sz w:val="26"/>
          <w:szCs w:val="26"/>
        </w:rPr>
        <w:t>a” (sic) de Edwin</w:t>
      </w:r>
      <w:r w:rsidRPr="00B8645F">
        <w:rPr>
          <w:rFonts w:ascii="Arial" w:hAnsi="Arial" w:cs="Arial"/>
          <w:sz w:val="26"/>
          <w:szCs w:val="26"/>
        </w:rPr>
        <w:t>”, como lo creyó el juez de conocimiento.</w:t>
      </w:r>
    </w:p>
    <w:p w:rsidR="00C07BF9" w:rsidRPr="00B8645F" w:rsidRDefault="00C07BF9" w:rsidP="00C07BF9">
      <w:pPr>
        <w:pStyle w:val="Paragraphedeliste"/>
        <w:rPr>
          <w:rFonts w:ascii="Arial" w:hAnsi="Arial" w:cs="Arial"/>
          <w:sz w:val="26"/>
          <w:szCs w:val="26"/>
        </w:rPr>
      </w:pPr>
    </w:p>
    <w:p w:rsidR="003B0D2B" w:rsidRPr="00B8645F" w:rsidRDefault="00A27D87" w:rsidP="00C07BF9">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 xml:space="preserve">Lo que se trataba era de </w:t>
      </w:r>
      <w:r w:rsidR="003B0D2B" w:rsidRPr="00B8645F">
        <w:rPr>
          <w:rFonts w:ascii="Arial" w:hAnsi="Arial" w:cs="Arial"/>
          <w:sz w:val="26"/>
          <w:szCs w:val="26"/>
        </w:rPr>
        <w:t xml:space="preserve">causarle daño al bando contrario, en asuntos de </w:t>
      </w:r>
      <w:r w:rsidRPr="00B8645F">
        <w:rPr>
          <w:rFonts w:ascii="Arial" w:hAnsi="Arial" w:cs="Arial"/>
          <w:sz w:val="26"/>
          <w:szCs w:val="26"/>
        </w:rPr>
        <w:t>traficante</w:t>
      </w:r>
      <w:r w:rsidR="00C07BF9" w:rsidRPr="00B8645F">
        <w:rPr>
          <w:rFonts w:ascii="Arial" w:hAnsi="Arial" w:cs="Arial"/>
          <w:sz w:val="26"/>
          <w:szCs w:val="26"/>
        </w:rPr>
        <w:t>s de estupefacientes, ya que el</w:t>
      </w:r>
      <w:r w:rsidR="003B0D2B" w:rsidRPr="00B8645F">
        <w:rPr>
          <w:rFonts w:ascii="Arial" w:hAnsi="Arial" w:cs="Arial"/>
          <w:sz w:val="26"/>
          <w:szCs w:val="26"/>
        </w:rPr>
        <w:t xml:space="preserve"> occiso </w:t>
      </w:r>
      <w:r w:rsidR="00C07BF9" w:rsidRPr="00B8645F">
        <w:rPr>
          <w:rFonts w:ascii="Arial" w:hAnsi="Arial" w:cs="Arial"/>
          <w:sz w:val="26"/>
          <w:szCs w:val="26"/>
        </w:rPr>
        <w:t>“</w:t>
      </w:r>
      <w:r w:rsidR="003B0D2B" w:rsidRPr="00B8645F">
        <w:rPr>
          <w:rFonts w:ascii="Arial" w:hAnsi="Arial" w:cs="Arial"/>
          <w:sz w:val="26"/>
          <w:szCs w:val="26"/>
        </w:rPr>
        <w:t>era el duro de la olla (sic) de La Mariana</w:t>
      </w:r>
      <w:r w:rsidR="00C07BF9" w:rsidRPr="00B8645F">
        <w:rPr>
          <w:rFonts w:ascii="Arial" w:hAnsi="Arial" w:cs="Arial"/>
          <w:sz w:val="26"/>
          <w:szCs w:val="26"/>
        </w:rPr>
        <w:t>”</w:t>
      </w:r>
      <w:r w:rsidR="003B0D2B" w:rsidRPr="00B8645F">
        <w:rPr>
          <w:rFonts w:ascii="Arial" w:hAnsi="Arial" w:cs="Arial"/>
          <w:sz w:val="26"/>
          <w:szCs w:val="26"/>
        </w:rPr>
        <w:t xml:space="preserve">, y peleaba </w:t>
      </w:r>
      <w:r w:rsidR="00C07BF9" w:rsidRPr="00B8645F">
        <w:rPr>
          <w:rFonts w:ascii="Arial" w:hAnsi="Arial" w:cs="Arial"/>
          <w:sz w:val="26"/>
          <w:szCs w:val="26"/>
        </w:rPr>
        <w:t xml:space="preserve">por </w:t>
      </w:r>
      <w:r w:rsidR="004B1362" w:rsidRPr="00B8645F">
        <w:rPr>
          <w:rFonts w:ascii="Arial" w:hAnsi="Arial" w:cs="Arial"/>
          <w:sz w:val="26"/>
          <w:szCs w:val="26"/>
        </w:rPr>
        <w:t>el</w:t>
      </w:r>
      <w:r w:rsidRPr="00B8645F">
        <w:rPr>
          <w:rFonts w:ascii="Arial" w:hAnsi="Arial" w:cs="Arial"/>
          <w:sz w:val="26"/>
          <w:szCs w:val="26"/>
        </w:rPr>
        <w:t xml:space="preserve"> expendio de </w:t>
      </w:r>
      <w:r w:rsidR="003B0D2B" w:rsidRPr="00B8645F">
        <w:rPr>
          <w:rFonts w:ascii="Arial" w:hAnsi="Arial" w:cs="Arial"/>
          <w:sz w:val="26"/>
          <w:szCs w:val="26"/>
        </w:rPr>
        <w:t>narcóticos en su territorio, tal como lo dijeron los testigos de su representada</w:t>
      </w:r>
      <w:r w:rsidRPr="00B8645F">
        <w:rPr>
          <w:rFonts w:ascii="Arial" w:hAnsi="Arial" w:cs="Arial"/>
          <w:sz w:val="26"/>
          <w:szCs w:val="26"/>
        </w:rPr>
        <w:t xml:space="preserve">; </w:t>
      </w:r>
      <w:r w:rsidR="003B0D2B" w:rsidRPr="00B8645F">
        <w:rPr>
          <w:rFonts w:ascii="Arial" w:hAnsi="Arial" w:cs="Arial"/>
          <w:sz w:val="26"/>
          <w:szCs w:val="26"/>
        </w:rPr>
        <w:t xml:space="preserve">el mismo Didier Alejandro e incluso uno de los Patrulleros </w:t>
      </w:r>
      <w:r w:rsidRPr="00B8645F">
        <w:rPr>
          <w:rFonts w:ascii="Arial" w:hAnsi="Arial" w:cs="Arial"/>
          <w:sz w:val="26"/>
          <w:szCs w:val="26"/>
        </w:rPr>
        <w:t xml:space="preserve">que describió a la </w:t>
      </w:r>
      <w:r w:rsidR="003B0D2B" w:rsidRPr="00B8645F">
        <w:rPr>
          <w:rFonts w:ascii="Arial" w:hAnsi="Arial" w:cs="Arial"/>
          <w:sz w:val="26"/>
          <w:szCs w:val="26"/>
        </w:rPr>
        <w:t xml:space="preserve">víctima como </w:t>
      </w:r>
      <w:r w:rsidRPr="00B8645F">
        <w:rPr>
          <w:rFonts w:ascii="Arial" w:hAnsi="Arial" w:cs="Arial"/>
          <w:sz w:val="26"/>
          <w:szCs w:val="26"/>
        </w:rPr>
        <w:t xml:space="preserve">una persona </w:t>
      </w:r>
      <w:r w:rsidR="003B0D2B" w:rsidRPr="00B8645F">
        <w:rPr>
          <w:rFonts w:ascii="Arial" w:hAnsi="Arial" w:cs="Arial"/>
          <w:sz w:val="26"/>
          <w:szCs w:val="26"/>
        </w:rPr>
        <w:t>problemátic</w:t>
      </w:r>
      <w:r w:rsidRPr="00B8645F">
        <w:rPr>
          <w:rFonts w:ascii="Arial" w:hAnsi="Arial" w:cs="Arial"/>
          <w:sz w:val="26"/>
          <w:szCs w:val="26"/>
        </w:rPr>
        <w:t>a y “</w:t>
      </w:r>
      <w:r w:rsidR="003B0D2B" w:rsidRPr="00B8645F">
        <w:rPr>
          <w:rFonts w:ascii="Arial" w:hAnsi="Arial" w:cs="Arial"/>
          <w:sz w:val="26"/>
          <w:szCs w:val="26"/>
        </w:rPr>
        <w:t>peleador de territorio</w:t>
      </w:r>
      <w:r w:rsidRPr="00B8645F">
        <w:rPr>
          <w:rFonts w:ascii="Arial" w:hAnsi="Arial" w:cs="Arial"/>
          <w:sz w:val="26"/>
          <w:szCs w:val="26"/>
        </w:rPr>
        <w:t xml:space="preserve">”, </w:t>
      </w:r>
      <w:r w:rsidR="003B0D2B" w:rsidRPr="00B8645F">
        <w:rPr>
          <w:rFonts w:ascii="Arial" w:hAnsi="Arial" w:cs="Arial"/>
          <w:sz w:val="26"/>
          <w:szCs w:val="26"/>
        </w:rPr>
        <w:t xml:space="preserve">por </w:t>
      </w:r>
      <w:r w:rsidR="00AD5F4F" w:rsidRPr="00B8645F">
        <w:rPr>
          <w:rFonts w:ascii="Arial" w:hAnsi="Arial" w:cs="Arial"/>
          <w:sz w:val="26"/>
          <w:szCs w:val="26"/>
        </w:rPr>
        <w:t>negocios</w:t>
      </w:r>
      <w:r w:rsidR="003B0D2B" w:rsidRPr="00B8645F">
        <w:rPr>
          <w:rFonts w:ascii="Arial" w:hAnsi="Arial" w:cs="Arial"/>
          <w:sz w:val="26"/>
          <w:szCs w:val="26"/>
        </w:rPr>
        <w:t xml:space="preserve"> de narcóticos.</w:t>
      </w:r>
    </w:p>
    <w:p w:rsidR="003B0D2B" w:rsidRPr="00B8645F" w:rsidRDefault="003B0D2B" w:rsidP="003B0D2B">
      <w:pPr>
        <w:spacing w:after="0" w:line="240" w:lineRule="auto"/>
        <w:ind w:left="787" w:right="51"/>
        <w:jc w:val="both"/>
        <w:rPr>
          <w:rFonts w:ascii="Arial" w:hAnsi="Arial" w:cs="Arial"/>
          <w:sz w:val="26"/>
          <w:szCs w:val="26"/>
        </w:rPr>
      </w:pPr>
    </w:p>
    <w:p w:rsidR="00395F19" w:rsidRPr="00B8645F" w:rsidRDefault="003B0D2B" w:rsidP="00395F19">
      <w:pPr>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 xml:space="preserve">El juez de primer grado, le dio </w:t>
      </w:r>
      <w:r w:rsidR="00395F19" w:rsidRPr="00B8645F">
        <w:rPr>
          <w:rFonts w:ascii="Arial" w:hAnsi="Arial" w:cs="Arial"/>
          <w:sz w:val="26"/>
          <w:szCs w:val="26"/>
        </w:rPr>
        <w:t xml:space="preserve">veracidad </w:t>
      </w:r>
      <w:r w:rsidR="00A27D87" w:rsidRPr="00B8645F">
        <w:rPr>
          <w:rFonts w:ascii="Arial" w:hAnsi="Arial" w:cs="Arial"/>
          <w:sz w:val="26"/>
          <w:szCs w:val="26"/>
        </w:rPr>
        <w:t xml:space="preserve">de manera errónea, al </w:t>
      </w:r>
      <w:r w:rsidRPr="00B8645F">
        <w:rPr>
          <w:rFonts w:ascii="Arial" w:hAnsi="Arial" w:cs="Arial"/>
          <w:sz w:val="26"/>
          <w:szCs w:val="26"/>
        </w:rPr>
        <w:t>plano fotográfico y a las fotografías en donde el testigo mentiroso ubicó la información que recog</w:t>
      </w:r>
      <w:r w:rsidR="00C07BF9" w:rsidRPr="00B8645F">
        <w:rPr>
          <w:rFonts w:ascii="Arial" w:hAnsi="Arial" w:cs="Arial"/>
          <w:sz w:val="26"/>
          <w:szCs w:val="26"/>
        </w:rPr>
        <w:t>ió un día después de los hechos</w:t>
      </w:r>
      <w:r w:rsidR="00A27D87" w:rsidRPr="00B8645F">
        <w:rPr>
          <w:rFonts w:ascii="Arial" w:hAnsi="Arial" w:cs="Arial"/>
          <w:sz w:val="26"/>
          <w:szCs w:val="26"/>
        </w:rPr>
        <w:t xml:space="preserve">, ya que </w:t>
      </w:r>
      <w:r w:rsidR="00C07BF9" w:rsidRPr="00B8645F">
        <w:rPr>
          <w:rFonts w:ascii="Arial" w:hAnsi="Arial" w:cs="Arial"/>
          <w:sz w:val="26"/>
          <w:szCs w:val="26"/>
        </w:rPr>
        <w:t>no estuvo en ese sitio el 12 de</w:t>
      </w:r>
      <w:r w:rsidRPr="00B8645F">
        <w:rPr>
          <w:rFonts w:ascii="Arial" w:hAnsi="Arial" w:cs="Arial"/>
          <w:sz w:val="26"/>
          <w:szCs w:val="26"/>
        </w:rPr>
        <w:t xml:space="preserve"> agosto de 2011, </w:t>
      </w:r>
      <w:r w:rsidR="00A27D87" w:rsidRPr="00B8645F">
        <w:rPr>
          <w:rFonts w:ascii="Arial" w:hAnsi="Arial" w:cs="Arial"/>
          <w:sz w:val="26"/>
          <w:szCs w:val="26"/>
        </w:rPr>
        <w:t>y el juez le otorg</w:t>
      </w:r>
      <w:r w:rsidR="00C861F5" w:rsidRPr="00B8645F">
        <w:rPr>
          <w:rFonts w:ascii="Arial" w:hAnsi="Arial" w:cs="Arial"/>
          <w:sz w:val="26"/>
          <w:szCs w:val="26"/>
        </w:rPr>
        <w:t>ó</w:t>
      </w:r>
      <w:r w:rsidR="00A27D87" w:rsidRPr="00B8645F">
        <w:rPr>
          <w:rFonts w:ascii="Arial" w:hAnsi="Arial" w:cs="Arial"/>
          <w:sz w:val="26"/>
          <w:szCs w:val="26"/>
        </w:rPr>
        <w:t xml:space="preserve"> credibilidad al manifestar que </w:t>
      </w:r>
      <w:r w:rsidRPr="00B8645F">
        <w:rPr>
          <w:rFonts w:ascii="Arial" w:hAnsi="Arial" w:cs="Arial"/>
          <w:sz w:val="26"/>
          <w:szCs w:val="26"/>
        </w:rPr>
        <w:t>conocía a su representada y a</w:t>
      </w:r>
      <w:r w:rsidR="00395F19" w:rsidRPr="00B8645F">
        <w:rPr>
          <w:rFonts w:ascii="Arial" w:hAnsi="Arial" w:cs="Arial"/>
          <w:sz w:val="26"/>
          <w:szCs w:val="26"/>
        </w:rPr>
        <w:t>l “chunco”</w:t>
      </w:r>
      <w:r w:rsidR="00A27D87" w:rsidRPr="00B8645F">
        <w:rPr>
          <w:rFonts w:ascii="Arial" w:hAnsi="Arial" w:cs="Arial"/>
          <w:sz w:val="26"/>
          <w:szCs w:val="26"/>
        </w:rPr>
        <w:t xml:space="preserve"> </w:t>
      </w:r>
      <w:r w:rsidRPr="00B8645F">
        <w:rPr>
          <w:rFonts w:ascii="Arial" w:hAnsi="Arial" w:cs="Arial"/>
          <w:sz w:val="26"/>
          <w:szCs w:val="26"/>
        </w:rPr>
        <w:t>por haber vivido en el secto</w:t>
      </w:r>
      <w:r w:rsidR="00A27D87" w:rsidRPr="00B8645F">
        <w:rPr>
          <w:rFonts w:ascii="Arial" w:hAnsi="Arial" w:cs="Arial"/>
          <w:sz w:val="26"/>
          <w:szCs w:val="26"/>
        </w:rPr>
        <w:t>r, para efectos de implicar a los acusados</w:t>
      </w:r>
      <w:r w:rsidR="00395F19" w:rsidRPr="00B8645F">
        <w:rPr>
          <w:rFonts w:ascii="Arial" w:hAnsi="Arial" w:cs="Arial"/>
          <w:sz w:val="26"/>
          <w:szCs w:val="26"/>
        </w:rPr>
        <w:t>, lo que constituye un “f</w:t>
      </w:r>
      <w:r w:rsidR="005A12FF" w:rsidRPr="00B8645F">
        <w:rPr>
          <w:rFonts w:ascii="Arial" w:hAnsi="Arial" w:cs="Arial"/>
          <w:sz w:val="26"/>
          <w:szCs w:val="26"/>
        </w:rPr>
        <w:t>also raciocinio” del fallador.</w:t>
      </w:r>
    </w:p>
    <w:p w:rsidR="00395F19" w:rsidRPr="00B8645F" w:rsidRDefault="00395F19" w:rsidP="00395F19">
      <w:pPr>
        <w:spacing w:after="0" w:line="240" w:lineRule="auto"/>
        <w:ind w:right="51"/>
        <w:jc w:val="both"/>
        <w:rPr>
          <w:rFonts w:ascii="Arial" w:hAnsi="Arial" w:cs="Arial"/>
          <w:sz w:val="26"/>
          <w:szCs w:val="26"/>
        </w:rPr>
      </w:pPr>
    </w:p>
    <w:p w:rsidR="00395F19" w:rsidRPr="00B8645F" w:rsidRDefault="003B0D2B" w:rsidP="00395F19">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 xml:space="preserve">El testimonio del señor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no fue apreciado en conjunto con las demás pruebas, </w:t>
      </w:r>
      <w:r w:rsidR="00395F19" w:rsidRPr="00B8645F">
        <w:rPr>
          <w:rFonts w:ascii="Arial" w:hAnsi="Arial" w:cs="Arial"/>
          <w:sz w:val="26"/>
          <w:szCs w:val="26"/>
        </w:rPr>
        <w:t>pese a que</w:t>
      </w:r>
      <w:r w:rsidR="002264F9" w:rsidRPr="00B8645F">
        <w:rPr>
          <w:rFonts w:ascii="Arial" w:hAnsi="Arial" w:cs="Arial"/>
          <w:sz w:val="26"/>
          <w:szCs w:val="26"/>
        </w:rPr>
        <w:t xml:space="preserve"> incurrió en </w:t>
      </w:r>
      <w:r w:rsidR="00395F19" w:rsidRPr="00B8645F">
        <w:rPr>
          <w:rFonts w:ascii="Arial" w:hAnsi="Arial" w:cs="Arial"/>
          <w:sz w:val="26"/>
          <w:szCs w:val="26"/>
        </w:rPr>
        <w:t xml:space="preserve">contradicciones y </w:t>
      </w:r>
      <w:r w:rsidR="00AD5F4F" w:rsidRPr="00B8645F">
        <w:rPr>
          <w:rFonts w:ascii="Arial" w:hAnsi="Arial" w:cs="Arial"/>
          <w:sz w:val="26"/>
          <w:szCs w:val="26"/>
        </w:rPr>
        <w:t>respondió</w:t>
      </w:r>
      <w:r w:rsidRPr="00B8645F">
        <w:rPr>
          <w:rFonts w:ascii="Arial" w:hAnsi="Arial" w:cs="Arial"/>
          <w:sz w:val="26"/>
          <w:szCs w:val="26"/>
        </w:rPr>
        <w:t xml:space="preserve"> “no recuerdo” en más de 25 ocasiones</w:t>
      </w:r>
      <w:r w:rsidR="002264F9" w:rsidRPr="00B8645F">
        <w:rPr>
          <w:rFonts w:ascii="Arial" w:hAnsi="Arial" w:cs="Arial"/>
          <w:sz w:val="26"/>
          <w:szCs w:val="26"/>
        </w:rPr>
        <w:t>. A su vez en la e</w:t>
      </w:r>
      <w:r w:rsidRPr="00B8645F">
        <w:rPr>
          <w:rFonts w:ascii="Arial" w:hAnsi="Arial" w:cs="Arial"/>
          <w:sz w:val="26"/>
          <w:szCs w:val="26"/>
        </w:rPr>
        <w:t xml:space="preserve">ntrevista </w:t>
      </w:r>
      <w:r w:rsidR="002264F9" w:rsidRPr="00B8645F">
        <w:rPr>
          <w:rFonts w:ascii="Arial" w:hAnsi="Arial" w:cs="Arial"/>
          <w:sz w:val="26"/>
          <w:szCs w:val="26"/>
        </w:rPr>
        <w:t>que rindió el 2</w:t>
      </w:r>
      <w:r w:rsidRPr="00B8645F">
        <w:rPr>
          <w:rFonts w:ascii="Arial" w:hAnsi="Arial" w:cs="Arial"/>
          <w:sz w:val="26"/>
          <w:szCs w:val="26"/>
        </w:rPr>
        <w:t xml:space="preserve">1 de septiembre de 2011 dijo que iba detrás de su amigo </w:t>
      </w:r>
      <w:proofErr w:type="spellStart"/>
      <w:r w:rsidRPr="00B8645F">
        <w:rPr>
          <w:rFonts w:ascii="Arial" w:hAnsi="Arial" w:cs="Arial"/>
          <w:sz w:val="26"/>
          <w:szCs w:val="26"/>
        </w:rPr>
        <w:t>Keko</w:t>
      </w:r>
      <w:proofErr w:type="spellEnd"/>
      <w:r w:rsidRPr="00B8645F">
        <w:rPr>
          <w:rFonts w:ascii="Arial" w:hAnsi="Arial" w:cs="Arial"/>
          <w:sz w:val="26"/>
          <w:szCs w:val="26"/>
        </w:rPr>
        <w:t xml:space="preserve">, </w:t>
      </w:r>
      <w:r w:rsidR="002264F9" w:rsidRPr="00B8645F">
        <w:rPr>
          <w:rFonts w:ascii="Arial" w:hAnsi="Arial" w:cs="Arial"/>
          <w:sz w:val="26"/>
          <w:szCs w:val="26"/>
        </w:rPr>
        <w:t xml:space="preserve">lo cual no </w:t>
      </w:r>
      <w:r w:rsidR="00395F19" w:rsidRPr="00B8645F">
        <w:rPr>
          <w:rFonts w:ascii="Arial" w:hAnsi="Arial" w:cs="Arial"/>
          <w:sz w:val="26"/>
          <w:szCs w:val="26"/>
        </w:rPr>
        <w:t xml:space="preserve">era cierto ya que para el </w:t>
      </w:r>
      <w:r w:rsidRPr="00B8645F">
        <w:rPr>
          <w:rFonts w:ascii="Arial" w:hAnsi="Arial" w:cs="Arial"/>
          <w:sz w:val="26"/>
          <w:szCs w:val="26"/>
        </w:rPr>
        <w:t>sicario, era mejor ultimarlo dentro de la discoteca y no en el andén, lo que obviamente le facilitaría la huida, máxime cuando lo esperaban una moto y un taxi.</w:t>
      </w:r>
    </w:p>
    <w:p w:rsidR="00395F19" w:rsidRPr="00B8645F" w:rsidRDefault="00395F19" w:rsidP="00395F19">
      <w:pPr>
        <w:pStyle w:val="Paragraphedeliste"/>
        <w:rPr>
          <w:rFonts w:ascii="Arial" w:hAnsi="Arial" w:cs="Arial"/>
          <w:sz w:val="26"/>
          <w:szCs w:val="26"/>
        </w:rPr>
      </w:pPr>
    </w:p>
    <w:p w:rsidR="00395F19" w:rsidRPr="00B8645F" w:rsidRDefault="002264F9" w:rsidP="00395F19">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No entiende como pudo creer el juez de conocimiento, que la víctima se hubiera salvado de un atentado</w:t>
      </w:r>
      <w:r w:rsidR="003B0D2B" w:rsidRPr="00B8645F">
        <w:rPr>
          <w:rFonts w:ascii="Arial" w:hAnsi="Arial" w:cs="Arial"/>
          <w:sz w:val="26"/>
          <w:szCs w:val="26"/>
        </w:rPr>
        <w:t xml:space="preserve"> dos o tres días antes de los hechos,</w:t>
      </w:r>
      <w:r w:rsidR="00395F19" w:rsidRPr="00B8645F">
        <w:rPr>
          <w:rFonts w:ascii="Arial" w:hAnsi="Arial" w:cs="Arial"/>
          <w:sz w:val="26"/>
          <w:szCs w:val="26"/>
        </w:rPr>
        <w:t xml:space="preserve"> en el sector del “</w:t>
      </w:r>
      <w:r w:rsidRPr="00B8645F">
        <w:rPr>
          <w:rFonts w:ascii="Arial" w:hAnsi="Arial" w:cs="Arial"/>
          <w:sz w:val="26"/>
          <w:szCs w:val="26"/>
        </w:rPr>
        <w:t>mirador de Las Ca</w:t>
      </w:r>
      <w:r w:rsidR="003B0D2B" w:rsidRPr="00B8645F">
        <w:rPr>
          <w:rFonts w:ascii="Arial" w:hAnsi="Arial" w:cs="Arial"/>
          <w:sz w:val="26"/>
          <w:szCs w:val="26"/>
        </w:rPr>
        <w:t>melias</w:t>
      </w:r>
      <w:r w:rsidR="00395F19" w:rsidRPr="00B8645F">
        <w:rPr>
          <w:rFonts w:ascii="Arial" w:hAnsi="Arial" w:cs="Arial"/>
          <w:sz w:val="26"/>
          <w:szCs w:val="26"/>
        </w:rPr>
        <w:t>”</w:t>
      </w:r>
      <w:r w:rsidR="003B0D2B" w:rsidRPr="00B8645F">
        <w:rPr>
          <w:rFonts w:ascii="Arial" w:hAnsi="Arial" w:cs="Arial"/>
          <w:sz w:val="26"/>
          <w:szCs w:val="26"/>
        </w:rPr>
        <w:t xml:space="preserve">, gracias a una patrulla de la Policía, </w:t>
      </w:r>
      <w:r w:rsidRPr="00B8645F">
        <w:rPr>
          <w:rFonts w:ascii="Arial" w:hAnsi="Arial" w:cs="Arial"/>
          <w:sz w:val="26"/>
          <w:szCs w:val="26"/>
        </w:rPr>
        <w:t xml:space="preserve">a donde fue por invitación de Andrea de J. </w:t>
      </w:r>
      <w:r w:rsidRPr="00B8645F">
        <w:rPr>
          <w:rFonts w:ascii="Arial" w:hAnsi="Arial" w:cs="Arial"/>
          <w:sz w:val="26"/>
          <w:szCs w:val="26"/>
        </w:rPr>
        <w:lastRenderedPageBreak/>
        <w:t xml:space="preserve">Higuita según lo que dijo el testigo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y que pese a ell</w:t>
      </w:r>
      <w:r w:rsidR="00395F19" w:rsidRPr="00B8645F">
        <w:rPr>
          <w:rFonts w:ascii="Arial" w:hAnsi="Arial" w:cs="Arial"/>
          <w:sz w:val="26"/>
          <w:szCs w:val="26"/>
        </w:rPr>
        <w:t xml:space="preserve">o, </w:t>
      </w:r>
      <w:r w:rsidRPr="00B8645F">
        <w:rPr>
          <w:rFonts w:ascii="Arial" w:hAnsi="Arial" w:cs="Arial"/>
          <w:sz w:val="26"/>
          <w:szCs w:val="26"/>
        </w:rPr>
        <w:t>hubiera aceptado ir a la cita que le puso su defendida el d</w:t>
      </w:r>
      <w:r w:rsidR="00C861F5" w:rsidRPr="00B8645F">
        <w:rPr>
          <w:rFonts w:ascii="Arial" w:hAnsi="Arial" w:cs="Arial"/>
          <w:sz w:val="26"/>
          <w:szCs w:val="26"/>
        </w:rPr>
        <w:t>í</w:t>
      </w:r>
      <w:r w:rsidRPr="00B8645F">
        <w:rPr>
          <w:rFonts w:ascii="Arial" w:hAnsi="Arial" w:cs="Arial"/>
          <w:sz w:val="26"/>
          <w:szCs w:val="26"/>
        </w:rPr>
        <w:t>a en que le dieron muerte.</w:t>
      </w:r>
    </w:p>
    <w:p w:rsidR="00395F19" w:rsidRPr="00B8645F" w:rsidRDefault="00395F19" w:rsidP="00395F19">
      <w:pPr>
        <w:pStyle w:val="Paragraphedeliste"/>
        <w:rPr>
          <w:rFonts w:ascii="Arial" w:hAnsi="Arial" w:cs="Arial"/>
          <w:sz w:val="26"/>
          <w:szCs w:val="26"/>
        </w:rPr>
      </w:pPr>
    </w:p>
    <w:p w:rsidR="001D2711" w:rsidRPr="00B8645F" w:rsidRDefault="005A12FF" w:rsidP="001D2711">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Nunca se prob</w:t>
      </w:r>
      <w:r w:rsidR="00C861F5" w:rsidRPr="00B8645F">
        <w:rPr>
          <w:rFonts w:ascii="Arial" w:hAnsi="Arial" w:cs="Arial"/>
          <w:sz w:val="26"/>
          <w:szCs w:val="26"/>
        </w:rPr>
        <w:t>ó</w:t>
      </w:r>
      <w:r w:rsidRPr="00B8645F">
        <w:rPr>
          <w:rFonts w:ascii="Arial" w:hAnsi="Arial" w:cs="Arial"/>
          <w:sz w:val="26"/>
          <w:szCs w:val="26"/>
        </w:rPr>
        <w:t xml:space="preserve"> que el </w:t>
      </w:r>
      <w:r w:rsidR="003B0D2B" w:rsidRPr="00B8645F">
        <w:rPr>
          <w:rFonts w:ascii="Arial" w:hAnsi="Arial" w:cs="Arial"/>
          <w:sz w:val="26"/>
          <w:szCs w:val="26"/>
        </w:rPr>
        <w:t xml:space="preserve">motivo de la llamada que según la Fiscalía, </w:t>
      </w:r>
      <w:r w:rsidRPr="00B8645F">
        <w:rPr>
          <w:rFonts w:ascii="Arial" w:hAnsi="Arial" w:cs="Arial"/>
          <w:sz w:val="26"/>
          <w:szCs w:val="26"/>
        </w:rPr>
        <w:t xml:space="preserve">le hizo su mandante al señor Cardona, estuviera relacionada con la venta de un </w:t>
      </w:r>
      <w:r w:rsidR="003B0D2B" w:rsidRPr="00B8645F">
        <w:rPr>
          <w:rFonts w:ascii="Arial" w:hAnsi="Arial" w:cs="Arial"/>
          <w:sz w:val="26"/>
          <w:szCs w:val="26"/>
        </w:rPr>
        <w:t xml:space="preserve">carro, </w:t>
      </w:r>
      <w:r w:rsidRPr="00B8645F">
        <w:rPr>
          <w:rFonts w:ascii="Arial" w:hAnsi="Arial" w:cs="Arial"/>
          <w:sz w:val="26"/>
          <w:szCs w:val="26"/>
        </w:rPr>
        <w:t>ya que esa no era la actividad de la víctima.</w:t>
      </w:r>
    </w:p>
    <w:p w:rsidR="001D2711" w:rsidRPr="00B8645F" w:rsidRDefault="001D2711" w:rsidP="001D2711">
      <w:pPr>
        <w:pStyle w:val="Paragraphedeliste"/>
        <w:rPr>
          <w:rFonts w:ascii="Arial" w:hAnsi="Arial" w:cs="Arial"/>
          <w:sz w:val="26"/>
          <w:szCs w:val="26"/>
        </w:rPr>
      </w:pPr>
    </w:p>
    <w:p w:rsidR="001D2711" w:rsidRPr="00B8645F" w:rsidRDefault="005A12FF" w:rsidP="001D2711">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 xml:space="preserve">El testigo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mintió, porque pese a conocer la </w:t>
      </w:r>
      <w:r w:rsidR="003B0D2B" w:rsidRPr="00B8645F">
        <w:rPr>
          <w:rFonts w:ascii="Arial" w:hAnsi="Arial" w:cs="Arial"/>
          <w:sz w:val="26"/>
          <w:szCs w:val="26"/>
        </w:rPr>
        <w:t>peligrosidad de</w:t>
      </w:r>
      <w:r w:rsidR="001D2711" w:rsidRPr="00B8645F">
        <w:rPr>
          <w:rFonts w:ascii="Arial" w:hAnsi="Arial" w:cs="Arial"/>
          <w:sz w:val="26"/>
          <w:szCs w:val="26"/>
        </w:rPr>
        <w:t>l “chunco” y saber que había herido a una</w:t>
      </w:r>
      <w:r w:rsidR="003B0D2B" w:rsidRPr="00B8645F">
        <w:rPr>
          <w:rFonts w:ascii="Arial" w:hAnsi="Arial" w:cs="Arial"/>
          <w:sz w:val="26"/>
          <w:szCs w:val="26"/>
        </w:rPr>
        <w:t xml:space="preserve"> señora de su barrio con un machete, </w:t>
      </w:r>
      <w:r w:rsidRPr="00B8645F">
        <w:rPr>
          <w:rFonts w:ascii="Arial" w:hAnsi="Arial" w:cs="Arial"/>
          <w:sz w:val="26"/>
          <w:szCs w:val="26"/>
        </w:rPr>
        <w:t>dejó que su amigo fuera a encontrarse con Andrea de J. Higuita.</w:t>
      </w:r>
    </w:p>
    <w:p w:rsidR="001D2711" w:rsidRPr="00B8645F" w:rsidRDefault="001D2711" w:rsidP="001D2711">
      <w:pPr>
        <w:pStyle w:val="Paragraphedeliste"/>
        <w:rPr>
          <w:rFonts w:ascii="Arial" w:hAnsi="Arial" w:cs="Arial"/>
          <w:sz w:val="26"/>
          <w:szCs w:val="26"/>
        </w:rPr>
      </w:pPr>
    </w:p>
    <w:p w:rsidR="001D2711" w:rsidRPr="00B8645F" w:rsidRDefault="00137350" w:rsidP="001D2711">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 xml:space="preserve">La </w:t>
      </w:r>
      <w:proofErr w:type="spellStart"/>
      <w:r w:rsidRPr="00B8645F">
        <w:rPr>
          <w:rFonts w:ascii="Arial" w:hAnsi="Arial" w:cs="Arial"/>
          <w:sz w:val="26"/>
          <w:szCs w:val="26"/>
        </w:rPr>
        <w:t>FGN</w:t>
      </w:r>
      <w:proofErr w:type="spellEnd"/>
      <w:r w:rsidRPr="00B8645F">
        <w:rPr>
          <w:rFonts w:ascii="Arial" w:hAnsi="Arial" w:cs="Arial"/>
          <w:sz w:val="26"/>
          <w:szCs w:val="26"/>
        </w:rPr>
        <w:t xml:space="preserve"> no practic</w:t>
      </w:r>
      <w:r w:rsidR="00C861F5" w:rsidRPr="00B8645F">
        <w:rPr>
          <w:rFonts w:ascii="Arial" w:hAnsi="Arial" w:cs="Arial"/>
          <w:sz w:val="26"/>
          <w:szCs w:val="26"/>
        </w:rPr>
        <w:t>ó</w:t>
      </w:r>
      <w:r w:rsidRPr="00B8645F">
        <w:rPr>
          <w:rFonts w:ascii="Arial" w:hAnsi="Arial" w:cs="Arial"/>
          <w:sz w:val="26"/>
          <w:szCs w:val="26"/>
        </w:rPr>
        <w:t xml:space="preserve"> las pruebas técnicas necesarias para demostrar que su representada hizo las llamadas para citar a la v</w:t>
      </w:r>
      <w:r w:rsidR="00C861F5" w:rsidRPr="00B8645F">
        <w:rPr>
          <w:rFonts w:ascii="Arial" w:hAnsi="Arial" w:cs="Arial"/>
          <w:sz w:val="26"/>
          <w:szCs w:val="26"/>
        </w:rPr>
        <w:t>í</w:t>
      </w:r>
      <w:r w:rsidRPr="00B8645F">
        <w:rPr>
          <w:rFonts w:ascii="Arial" w:hAnsi="Arial" w:cs="Arial"/>
          <w:sz w:val="26"/>
          <w:szCs w:val="26"/>
        </w:rPr>
        <w:t>ctima al sitio donde fue ultimado.</w:t>
      </w:r>
    </w:p>
    <w:p w:rsidR="001D2711" w:rsidRPr="00B8645F" w:rsidRDefault="001D2711" w:rsidP="001D2711">
      <w:pPr>
        <w:pStyle w:val="Paragraphedeliste"/>
        <w:rPr>
          <w:rFonts w:ascii="Arial" w:hAnsi="Arial" w:cs="Arial"/>
          <w:sz w:val="26"/>
          <w:szCs w:val="26"/>
        </w:rPr>
      </w:pPr>
    </w:p>
    <w:p w:rsidR="001D2711" w:rsidRPr="00B8645F" w:rsidRDefault="003B0D2B" w:rsidP="001D2711">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 xml:space="preserve">A su poderdante se le involucra por parte de la Fiscalía, por unas supuestas llamadas para sacar a Carlos Andrés para que le quitaran la vida, </w:t>
      </w:r>
      <w:r w:rsidR="001D2711" w:rsidRPr="00B8645F">
        <w:rPr>
          <w:rFonts w:ascii="Arial" w:hAnsi="Arial" w:cs="Arial"/>
          <w:sz w:val="26"/>
          <w:szCs w:val="26"/>
        </w:rPr>
        <w:t>pero</w:t>
      </w:r>
      <w:r w:rsidR="00137350" w:rsidRPr="00B8645F">
        <w:rPr>
          <w:rFonts w:ascii="Arial" w:hAnsi="Arial" w:cs="Arial"/>
          <w:sz w:val="26"/>
          <w:szCs w:val="26"/>
        </w:rPr>
        <w:t xml:space="preserve"> no se obtuvo la prueba técnica qu</w:t>
      </w:r>
      <w:r w:rsidR="001D2711" w:rsidRPr="00B8645F">
        <w:rPr>
          <w:rFonts w:ascii="Arial" w:hAnsi="Arial" w:cs="Arial"/>
          <w:sz w:val="26"/>
          <w:szCs w:val="26"/>
        </w:rPr>
        <w:t>e demostrara ese hecho, como la</w:t>
      </w:r>
      <w:r w:rsidRPr="00B8645F">
        <w:rPr>
          <w:rFonts w:ascii="Arial" w:hAnsi="Arial" w:cs="Arial"/>
          <w:sz w:val="26"/>
          <w:szCs w:val="26"/>
        </w:rPr>
        <w:t xml:space="preserve"> ubicación de los celulares de donde se llamó, con el correspondiente link de llamadas</w:t>
      </w:r>
      <w:r w:rsidR="00146AE6" w:rsidRPr="00B8645F">
        <w:rPr>
          <w:rFonts w:ascii="Arial" w:hAnsi="Arial" w:cs="Arial"/>
          <w:sz w:val="26"/>
          <w:szCs w:val="26"/>
        </w:rPr>
        <w:t>, pese a lo cual se le otorg</w:t>
      </w:r>
      <w:r w:rsidR="00C861F5" w:rsidRPr="00B8645F">
        <w:rPr>
          <w:rFonts w:ascii="Arial" w:hAnsi="Arial" w:cs="Arial"/>
          <w:sz w:val="26"/>
          <w:szCs w:val="26"/>
        </w:rPr>
        <w:t>ó</w:t>
      </w:r>
      <w:r w:rsidR="00146AE6" w:rsidRPr="00B8645F">
        <w:rPr>
          <w:rFonts w:ascii="Arial" w:hAnsi="Arial" w:cs="Arial"/>
          <w:sz w:val="26"/>
          <w:szCs w:val="26"/>
        </w:rPr>
        <w:t xml:space="preserve"> credibilidad al testigo </w:t>
      </w:r>
      <w:proofErr w:type="spellStart"/>
      <w:r w:rsidR="00146AE6" w:rsidRPr="00B8645F">
        <w:rPr>
          <w:rFonts w:ascii="Arial" w:hAnsi="Arial" w:cs="Arial"/>
          <w:sz w:val="26"/>
          <w:szCs w:val="26"/>
        </w:rPr>
        <w:t>Lenis</w:t>
      </w:r>
      <w:proofErr w:type="spellEnd"/>
      <w:r w:rsidR="00146AE6" w:rsidRPr="00B8645F">
        <w:rPr>
          <w:rFonts w:ascii="Arial" w:hAnsi="Arial" w:cs="Arial"/>
          <w:sz w:val="26"/>
          <w:szCs w:val="26"/>
        </w:rPr>
        <w:t xml:space="preserve">, pese a sus omisiones y </w:t>
      </w:r>
      <w:r w:rsidRPr="00B8645F">
        <w:rPr>
          <w:rFonts w:ascii="Arial" w:hAnsi="Arial" w:cs="Arial"/>
          <w:sz w:val="26"/>
          <w:szCs w:val="26"/>
        </w:rPr>
        <w:t>contradicciones</w:t>
      </w:r>
      <w:r w:rsidR="00146AE6" w:rsidRPr="00B8645F">
        <w:rPr>
          <w:rFonts w:ascii="Arial" w:hAnsi="Arial" w:cs="Arial"/>
          <w:sz w:val="26"/>
          <w:szCs w:val="26"/>
        </w:rPr>
        <w:t>, lo cual se debe rev</w:t>
      </w:r>
      <w:r w:rsidR="001D2711" w:rsidRPr="00B8645F">
        <w:rPr>
          <w:rFonts w:ascii="Arial" w:hAnsi="Arial" w:cs="Arial"/>
          <w:sz w:val="26"/>
          <w:szCs w:val="26"/>
        </w:rPr>
        <w:t>isar con base en el concepto de</w:t>
      </w:r>
      <w:r w:rsidRPr="00B8645F">
        <w:rPr>
          <w:rFonts w:ascii="Arial" w:hAnsi="Arial" w:cs="Arial"/>
          <w:sz w:val="26"/>
          <w:szCs w:val="26"/>
        </w:rPr>
        <w:t xml:space="preserve"> testimonio articulado o adjunto, de acuerdo</w:t>
      </w:r>
      <w:r w:rsidR="00146AE6" w:rsidRPr="00B8645F">
        <w:rPr>
          <w:rFonts w:ascii="Arial" w:hAnsi="Arial" w:cs="Arial"/>
          <w:sz w:val="26"/>
          <w:szCs w:val="26"/>
        </w:rPr>
        <w:t xml:space="preserve"> a CSJ </w:t>
      </w:r>
      <w:proofErr w:type="spellStart"/>
      <w:r w:rsidR="00146AE6" w:rsidRPr="00B8645F">
        <w:rPr>
          <w:rFonts w:ascii="Arial" w:hAnsi="Arial" w:cs="Arial"/>
          <w:sz w:val="26"/>
          <w:szCs w:val="26"/>
        </w:rPr>
        <w:t>SP</w:t>
      </w:r>
      <w:proofErr w:type="spellEnd"/>
      <w:r w:rsidR="00146AE6" w:rsidRPr="00B8645F">
        <w:rPr>
          <w:rFonts w:ascii="Arial" w:hAnsi="Arial" w:cs="Arial"/>
          <w:sz w:val="26"/>
          <w:szCs w:val="26"/>
        </w:rPr>
        <w:t xml:space="preserve"> del</w:t>
      </w:r>
      <w:r w:rsidRPr="00B8645F">
        <w:rPr>
          <w:rFonts w:ascii="Arial" w:hAnsi="Arial" w:cs="Arial"/>
          <w:sz w:val="26"/>
          <w:szCs w:val="26"/>
        </w:rPr>
        <w:t xml:space="preserve"> 9 de noviembre de 2006, Rad. 25.738</w:t>
      </w:r>
      <w:r w:rsidR="00146AE6" w:rsidRPr="00B8645F">
        <w:rPr>
          <w:rFonts w:ascii="Arial" w:hAnsi="Arial" w:cs="Arial"/>
          <w:sz w:val="26"/>
          <w:szCs w:val="26"/>
        </w:rPr>
        <w:t xml:space="preserve"> y </w:t>
      </w:r>
      <w:r w:rsidR="001D2711" w:rsidRPr="00B8645F">
        <w:rPr>
          <w:rFonts w:ascii="Arial" w:hAnsi="Arial" w:cs="Arial"/>
          <w:sz w:val="26"/>
          <w:szCs w:val="26"/>
        </w:rPr>
        <w:t>31001 del 21 de octubre de 2009</w:t>
      </w:r>
      <w:r w:rsidR="00146AE6" w:rsidRPr="00B8645F">
        <w:rPr>
          <w:rFonts w:ascii="Arial" w:hAnsi="Arial" w:cs="Arial"/>
          <w:sz w:val="26"/>
          <w:szCs w:val="26"/>
        </w:rPr>
        <w:t>.</w:t>
      </w:r>
    </w:p>
    <w:p w:rsidR="001D2711" w:rsidRPr="00B8645F" w:rsidRDefault="001D2711" w:rsidP="001D2711">
      <w:pPr>
        <w:pStyle w:val="Paragraphedeliste"/>
        <w:rPr>
          <w:rFonts w:ascii="Arial" w:hAnsi="Arial" w:cs="Arial"/>
          <w:sz w:val="26"/>
          <w:szCs w:val="26"/>
        </w:rPr>
      </w:pPr>
    </w:p>
    <w:p w:rsidR="000B13E1" w:rsidRPr="00B8645F" w:rsidRDefault="003B0D2B" w:rsidP="000B13E1">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 xml:space="preserve">El Juez de instancia, </w:t>
      </w:r>
      <w:r w:rsidR="00146AE6" w:rsidRPr="00B8645F">
        <w:rPr>
          <w:rFonts w:ascii="Arial" w:hAnsi="Arial" w:cs="Arial"/>
          <w:sz w:val="26"/>
          <w:szCs w:val="26"/>
        </w:rPr>
        <w:t xml:space="preserve">le </w:t>
      </w:r>
      <w:r w:rsidRPr="00B8645F">
        <w:rPr>
          <w:rFonts w:ascii="Arial" w:hAnsi="Arial" w:cs="Arial"/>
          <w:sz w:val="26"/>
          <w:szCs w:val="26"/>
        </w:rPr>
        <w:t>rest</w:t>
      </w:r>
      <w:r w:rsidR="00C861F5" w:rsidRPr="00B8645F">
        <w:rPr>
          <w:rFonts w:ascii="Arial" w:hAnsi="Arial" w:cs="Arial"/>
          <w:sz w:val="26"/>
          <w:szCs w:val="26"/>
        </w:rPr>
        <w:t>ó</w:t>
      </w:r>
      <w:r w:rsidRPr="00B8645F">
        <w:rPr>
          <w:rFonts w:ascii="Arial" w:hAnsi="Arial" w:cs="Arial"/>
          <w:sz w:val="26"/>
          <w:szCs w:val="26"/>
        </w:rPr>
        <w:t xml:space="preserve"> importancia al testimonio del administrador de la taberna, quien</w:t>
      </w:r>
      <w:r w:rsidR="00146AE6" w:rsidRPr="00B8645F">
        <w:rPr>
          <w:rFonts w:ascii="Arial" w:hAnsi="Arial" w:cs="Arial"/>
          <w:sz w:val="26"/>
          <w:szCs w:val="26"/>
        </w:rPr>
        <w:t xml:space="preserve"> fue el único testigo directo y presencial de lo sucedido</w:t>
      </w:r>
      <w:r w:rsidR="00254CCC" w:rsidRPr="00B8645F">
        <w:rPr>
          <w:rFonts w:ascii="Arial" w:hAnsi="Arial" w:cs="Arial"/>
          <w:sz w:val="26"/>
          <w:szCs w:val="26"/>
        </w:rPr>
        <w:t xml:space="preserve">. Su versión fue </w:t>
      </w:r>
      <w:r w:rsidRPr="00B8645F">
        <w:rPr>
          <w:rFonts w:ascii="Arial" w:hAnsi="Arial" w:cs="Arial"/>
          <w:sz w:val="26"/>
          <w:szCs w:val="26"/>
        </w:rPr>
        <w:t>descalificad</w:t>
      </w:r>
      <w:r w:rsidR="00254CCC" w:rsidRPr="00B8645F">
        <w:rPr>
          <w:rFonts w:ascii="Arial" w:hAnsi="Arial" w:cs="Arial"/>
          <w:sz w:val="26"/>
          <w:szCs w:val="26"/>
        </w:rPr>
        <w:t>a</w:t>
      </w:r>
      <w:r w:rsidRPr="00B8645F">
        <w:rPr>
          <w:rFonts w:ascii="Arial" w:hAnsi="Arial" w:cs="Arial"/>
          <w:sz w:val="26"/>
          <w:szCs w:val="26"/>
        </w:rPr>
        <w:t xml:space="preserve"> porque dijo que la víctima estaba sentad</w:t>
      </w:r>
      <w:r w:rsidR="00254CCC" w:rsidRPr="00B8645F">
        <w:rPr>
          <w:rFonts w:ascii="Arial" w:hAnsi="Arial" w:cs="Arial"/>
          <w:sz w:val="26"/>
          <w:szCs w:val="26"/>
        </w:rPr>
        <w:t xml:space="preserve">a y que la </w:t>
      </w:r>
      <w:r w:rsidRPr="00B8645F">
        <w:rPr>
          <w:rFonts w:ascii="Arial" w:hAnsi="Arial" w:cs="Arial"/>
          <w:sz w:val="26"/>
          <w:szCs w:val="26"/>
        </w:rPr>
        <w:t>trayectoria de los proyectiles no coincidían con los planos del impacto en el cuerpo de la víctim</w:t>
      </w:r>
      <w:r w:rsidR="001D2711" w:rsidRPr="00B8645F">
        <w:rPr>
          <w:rFonts w:ascii="Arial" w:hAnsi="Arial" w:cs="Arial"/>
          <w:sz w:val="26"/>
          <w:szCs w:val="26"/>
        </w:rPr>
        <w:t>a</w:t>
      </w:r>
      <w:r w:rsidR="00254CCC" w:rsidRPr="00B8645F">
        <w:rPr>
          <w:rFonts w:ascii="Arial" w:hAnsi="Arial" w:cs="Arial"/>
          <w:sz w:val="26"/>
          <w:szCs w:val="26"/>
        </w:rPr>
        <w:t xml:space="preserve">. No se tuvo en cuenta, que por un </w:t>
      </w:r>
      <w:r w:rsidRPr="00B8645F">
        <w:rPr>
          <w:rFonts w:ascii="Arial" w:hAnsi="Arial" w:cs="Arial"/>
          <w:sz w:val="26"/>
          <w:szCs w:val="26"/>
        </w:rPr>
        <w:t>acto reflejo, cualquier persona que</w:t>
      </w:r>
      <w:r w:rsidR="00254CCC" w:rsidRPr="00B8645F">
        <w:rPr>
          <w:rFonts w:ascii="Arial" w:hAnsi="Arial" w:cs="Arial"/>
          <w:sz w:val="26"/>
          <w:szCs w:val="26"/>
        </w:rPr>
        <w:t xml:space="preserve"> </w:t>
      </w:r>
      <w:r w:rsidRPr="00B8645F">
        <w:rPr>
          <w:rFonts w:ascii="Arial" w:hAnsi="Arial" w:cs="Arial"/>
          <w:sz w:val="26"/>
          <w:szCs w:val="26"/>
        </w:rPr>
        <w:t xml:space="preserve">esté </w:t>
      </w:r>
      <w:r w:rsidR="00254CCC" w:rsidRPr="00B8645F">
        <w:rPr>
          <w:rFonts w:ascii="Arial" w:hAnsi="Arial" w:cs="Arial"/>
          <w:sz w:val="26"/>
          <w:szCs w:val="26"/>
        </w:rPr>
        <w:t xml:space="preserve">en esa posición y </w:t>
      </w:r>
      <w:r w:rsidRPr="00B8645F">
        <w:rPr>
          <w:rFonts w:ascii="Arial" w:hAnsi="Arial" w:cs="Arial"/>
          <w:sz w:val="26"/>
          <w:szCs w:val="26"/>
        </w:rPr>
        <w:t xml:space="preserve">observa que </w:t>
      </w:r>
      <w:r w:rsidR="00AD5F4F" w:rsidRPr="00B8645F">
        <w:rPr>
          <w:rFonts w:ascii="Arial" w:hAnsi="Arial" w:cs="Arial"/>
          <w:sz w:val="26"/>
          <w:szCs w:val="26"/>
        </w:rPr>
        <w:t>accionan</w:t>
      </w:r>
      <w:r w:rsidRPr="00B8645F">
        <w:rPr>
          <w:rFonts w:ascii="Arial" w:hAnsi="Arial" w:cs="Arial"/>
          <w:sz w:val="26"/>
          <w:szCs w:val="26"/>
        </w:rPr>
        <w:t xml:space="preserve"> un arma de fuego, lo que hace es</w:t>
      </w:r>
      <w:r w:rsidR="00E24620" w:rsidRPr="00B8645F">
        <w:rPr>
          <w:rFonts w:ascii="Arial" w:hAnsi="Arial" w:cs="Arial"/>
          <w:sz w:val="26"/>
          <w:szCs w:val="26"/>
        </w:rPr>
        <w:t xml:space="preserve"> pararse para tratar de huir o </w:t>
      </w:r>
      <w:r w:rsidRPr="00B8645F">
        <w:rPr>
          <w:rFonts w:ascii="Arial" w:hAnsi="Arial" w:cs="Arial"/>
          <w:sz w:val="26"/>
          <w:szCs w:val="26"/>
        </w:rPr>
        <w:t xml:space="preserve">salvar su vida enfrentando al agresor. Tampoco </w:t>
      </w:r>
      <w:r w:rsidR="00AD5F4F" w:rsidRPr="00B8645F">
        <w:rPr>
          <w:rFonts w:ascii="Arial" w:hAnsi="Arial" w:cs="Arial"/>
          <w:sz w:val="26"/>
          <w:szCs w:val="26"/>
        </w:rPr>
        <w:t>se consideró</w:t>
      </w:r>
      <w:r w:rsidR="00254CCC" w:rsidRPr="00B8645F">
        <w:rPr>
          <w:rFonts w:ascii="Arial" w:hAnsi="Arial" w:cs="Arial"/>
          <w:sz w:val="26"/>
          <w:szCs w:val="26"/>
        </w:rPr>
        <w:t xml:space="preserve"> que el citado testigo dijo que la víctima había llegado sola a la </w:t>
      </w:r>
      <w:r w:rsidRPr="00B8645F">
        <w:rPr>
          <w:rFonts w:ascii="Arial" w:hAnsi="Arial" w:cs="Arial"/>
          <w:sz w:val="26"/>
          <w:szCs w:val="26"/>
        </w:rPr>
        <w:t>discoteca</w:t>
      </w:r>
      <w:r w:rsidR="00AD5F4F" w:rsidRPr="00B8645F">
        <w:rPr>
          <w:rFonts w:ascii="Arial" w:hAnsi="Arial" w:cs="Arial"/>
          <w:sz w:val="26"/>
          <w:szCs w:val="26"/>
        </w:rPr>
        <w:t>;</w:t>
      </w:r>
      <w:r w:rsidR="00254CCC" w:rsidRPr="00B8645F">
        <w:rPr>
          <w:rFonts w:ascii="Arial" w:hAnsi="Arial" w:cs="Arial"/>
          <w:sz w:val="26"/>
          <w:szCs w:val="26"/>
        </w:rPr>
        <w:t xml:space="preserve"> que </w:t>
      </w:r>
      <w:r w:rsidRPr="00B8645F">
        <w:rPr>
          <w:rFonts w:ascii="Arial" w:hAnsi="Arial" w:cs="Arial"/>
          <w:sz w:val="26"/>
          <w:szCs w:val="26"/>
        </w:rPr>
        <w:t xml:space="preserve">no </w:t>
      </w:r>
      <w:r w:rsidR="00254CCC" w:rsidRPr="00B8645F">
        <w:rPr>
          <w:rFonts w:ascii="Arial" w:hAnsi="Arial" w:cs="Arial"/>
          <w:sz w:val="26"/>
          <w:szCs w:val="26"/>
        </w:rPr>
        <w:t>había hablado con nadie y que nunca había v</w:t>
      </w:r>
      <w:r w:rsidRPr="00B8645F">
        <w:rPr>
          <w:rFonts w:ascii="Arial" w:hAnsi="Arial" w:cs="Arial"/>
          <w:sz w:val="26"/>
          <w:szCs w:val="26"/>
        </w:rPr>
        <w:t>isto a los acusados</w:t>
      </w:r>
      <w:r w:rsidR="00254CCC" w:rsidRPr="00B8645F">
        <w:rPr>
          <w:rFonts w:ascii="Arial" w:hAnsi="Arial" w:cs="Arial"/>
          <w:sz w:val="26"/>
          <w:szCs w:val="26"/>
        </w:rPr>
        <w:t>.</w:t>
      </w:r>
    </w:p>
    <w:p w:rsidR="000B13E1" w:rsidRPr="00B8645F" w:rsidRDefault="000B13E1" w:rsidP="000B13E1">
      <w:pPr>
        <w:spacing w:after="0" w:line="240" w:lineRule="auto"/>
        <w:ind w:right="51"/>
        <w:jc w:val="both"/>
        <w:rPr>
          <w:rFonts w:ascii="Arial" w:hAnsi="Arial" w:cs="Arial"/>
          <w:sz w:val="26"/>
          <w:szCs w:val="26"/>
        </w:rPr>
      </w:pPr>
    </w:p>
    <w:p w:rsidR="00016A92" w:rsidRPr="00B8645F" w:rsidRDefault="007D0E2A" w:rsidP="000B13E1">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L</w:t>
      </w:r>
      <w:r w:rsidR="003B0D2B" w:rsidRPr="00B8645F">
        <w:rPr>
          <w:rFonts w:ascii="Arial" w:hAnsi="Arial" w:cs="Arial"/>
          <w:sz w:val="26"/>
          <w:szCs w:val="26"/>
        </w:rPr>
        <w:t xml:space="preserve">os testimonios a favor de los procesados fueron desestimados, </w:t>
      </w:r>
      <w:r w:rsidRPr="00B8645F">
        <w:rPr>
          <w:rFonts w:ascii="Arial" w:hAnsi="Arial" w:cs="Arial"/>
          <w:sz w:val="26"/>
          <w:szCs w:val="26"/>
        </w:rPr>
        <w:t>pese a que de ellos se deducía que su re</w:t>
      </w:r>
      <w:r w:rsidR="003B0D2B" w:rsidRPr="00B8645F">
        <w:rPr>
          <w:rFonts w:ascii="Arial" w:hAnsi="Arial" w:cs="Arial"/>
          <w:sz w:val="26"/>
          <w:szCs w:val="26"/>
        </w:rPr>
        <w:t xml:space="preserve">presentada y el señor </w:t>
      </w:r>
      <w:proofErr w:type="spellStart"/>
      <w:r w:rsidR="003B0D2B" w:rsidRPr="00B8645F">
        <w:rPr>
          <w:rFonts w:ascii="Arial" w:hAnsi="Arial" w:cs="Arial"/>
          <w:sz w:val="26"/>
          <w:szCs w:val="26"/>
        </w:rPr>
        <w:t>Jhon</w:t>
      </w:r>
      <w:proofErr w:type="spellEnd"/>
      <w:r w:rsidR="003B0D2B" w:rsidRPr="00B8645F">
        <w:rPr>
          <w:rFonts w:ascii="Arial" w:hAnsi="Arial" w:cs="Arial"/>
          <w:sz w:val="26"/>
          <w:szCs w:val="26"/>
        </w:rPr>
        <w:t xml:space="preserve"> Jairo se encontraban en </w:t>
      </w:r>
      <w:r w:rsidRPr="00B8645F">
        <w:rPr>
          <w:rFonts w:ascii="Arial" w:hAnsi="Arial" w:cs="Arial"/>
          <w:sz w:val="26"/>
          <w:szCs w:val="26"/>
        </w:rPr>
        <w:t xml:space="preserve">otros </w:t>
      </w:r>
      <w:r w:rsidR="003B0D2B" w:rsidRPr="00B8645F">
        <w:rPr>
          <w:rFonts w:ascii="Arial" w:hAnsi="Arial" w:cs="Arial"/>
          <w:sz w:val="26"/>
          <w:szCs w:val="26"/>
        </w:rPr>
        <w:t>sitios y con personas diferentes</w:t>
      </w:r>
      <w:r w:rsidR="00016A92" w:rsidRPr="00B8645F">
        <w:rPr>
          <w:rFonts w:ascii="Arial" w:hAnsi="Arial" w:cs="Arial"/>
          <w:sz w:val="26"/>
          <w:szCs w:val="26"/>
        </w:rPr>
        <w:t xml:space="preserve"> a la hora de los hechos</w:t>
      </w:r>
      <w:r w:rsidR="003B0D2B" w:rsidRPr="00B8645F">
        <w:rPr>
          <w:rFonts w:ascii="Arial" w:hAnsi="Arial" w:cs="Arial"/>
          <w:sz w:val="26"/>
          <w:szCs w:val="26"/>
        </w:rPr>
        <w:t>.</w:t>
      </w:r>
    </w:p>
    <w:p w:rsidR="00016A92" w:rsidRPr="00B8645F" w:rsidRDefault="00016A92" w:rsidP="00016A92">
      <w:pPr>
        <w:spacing w:after="0" w:line="240" w:lineRule="auto"/>
        <w:ind w:right="51"/>
        <w:jc w:val="both"/>
        <w:rPr>
          <w:rFonts w:ascii="Arial" w:hAnsi="Arial" w:cs="Arial"/>
          <w:sz w:val="26"/>
          <w:szCs w:val="26"/>
        </w:rPr>
      </w:pPr>
    </w:p>
    <w:p w:rsidR="003B0D2B" w:rsidRPr="00B8645F" w:rsidRDefault="003B0D2B" w:rsidP="00016A92">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Durante la audiencia de lectura de fallo, la defensa dio a conocer que se contaba con información</w:t>
      </w:r>
      <w:r w:rsidR="007D0E2A" w:rsidRPr="00B8645F">
        <w:rPr>
          <w:rFonts w:ascii="Arial" w:hAnsi="Arial" w:cs="Arial"/>
          <w:sz w:val="26"/>
          <w:szCs w:val="26"/>
        </w:rPr>
        <w:t xml:space="preserve">, en el sentido de que el </w:t>
      </w:r>
      <w:r w:rsidRPr="00B8645F">
        <w:rPr>
          <w:rFonts w:ascii="Arial" w:hAnsi="Arial" w:cs="Arial"/>
          <w:sz w:val="26"/>
          <w:szCs w:val="26"/>
        </w:rPr>
        <w:t>verdadero homicida era un hombre identificado como J</w:t>
      </w:r>
      <w:r w:rsidR="007D0E2A" w:rsidRPr="00B8645F">
        <w:rPr>
          <w:rFonts w:ascii="Arial" w:hAnsi="Arial" w:cs="Arial"/>
          <w:sz w:val="26"/>
          <w:szCs w:val="26"/>
        </w:rPr>
        <w:t>os</w:t>
      </w:r>
      <w:r w:rsidR="00C861F5" w:rsidRPr="00B8645F">
        <w:rPr>
          <w:rFonts w:ascii="Arial" w:hAnsi="Arial" w:cs="Arial"/>
          <w:sz w:val="26"/>
          <w:szCs w:val="26"/>
        </w:rPr>
        <w:t>é</w:t>
      </w:r>
      <w:r w:rsidR="00F23475" w:rsidRPr="00B8645F">
        <w:rPr>
          <w:rFonts w:ascii="Arial" w:hAnsi="Arial" w:cs="Arial"/>
          <w:sz w:val="26"/>
          <w:szCs w:val="26"/>
        </w:rPr>
        <w:t xml:space="preserve"> Gabriel Torres, quien se</w:t>
      </w:r>
      <w:r w:rsidRPr="00B8645F">
        <w:rPr>
          <w:rFonts w:ascii="Arial" w:hAnsi="Arial" w:cs="Arial"/>
          <w:sz w:val="26"/>
          <w:szCs w:val="26"/>
        </w:rPr>
        <w:t xml:space="preserve"> encuentra</w:t>
      </w:r>
      <w:r w:rsidR="007D0E2A" w:rsidRPr="00B8645F">
        <w:rPr>
          <w:rFonts w:ascii="Arial" w:hAnsi="Arial" w:cs="Arial"/>
          <w:sz w:val="26"/>
          <w:szCs w:val="26"/>
        </w:rPr>
        <w:t xml:space="preserve"> detenido en la cárcel </w:t>
      </w:r>
      <w:r w:rsidRPr="00B8645F">
        <w:rPr>
          <w:rFonts w:ascii="Arial" w:hAnsi="Arial" w:cs="Arial"/>
          <w:sz w:val="26"/>
          <w:szCs w:val="26"/>
        </w:rPr>
        <w:t>de varones de Pereira</w:t>
      </w:r>
      <w:r w:rsidR="00F23475" w:rsidRPr="00B8645F">
        <w:rPr>
          <w:rFonts w:ascii="Arial" w:hAnsi="Arial" w:cs="Arial"/>
          <w:sz w:val="26"/>
          <w:szCs w:val="26"/>
        </w:rPr>
        <w:t>. E</w:t>
      </w:r>
      <w:r w:rsidR="007D0E2A" w:rsidRPr="00B8645F">
        <w:rPr>
          <w:rFonts w:ascii="Arial" w:hAnsi="Arial" w:cs="Arial"/>
          <w:sz w:val="26"/>
          <w:szCs w:val="26"/>
        </w:rPr>
        <w:t>s</w:t>
      </w:r>
      <w:r w:rsidR="00AD5F4F" w:rsidRPr="00B8645F">
        <w:rPr>
          <w:rFonts w:ascii="Arial" w:hAnsi="Arial" w:cs="Arial"/>
          <w:sz w:val="26"/>
          <w:szCs w:val="26"/>
        </w:rPr>
        <w:t>a</w:t>
      </w:r>
      <w:r w:rsidR="007D0E2A" w:rsidRPr="00B8645F">
        <w:rPr>
          <w:rFonts w:ascii="Arial" w:hAnsi="Arial" w:cs="Arial"/>
          <w:sz w:val="26"/>
          <w:szCs w:val="26"/>
        </w:rPr>
        <w:t xml:space="preserve"> </w:t>
      </w:r>
      <w:r w:rsidRPr="00B8645F">
        <w:rPr>
          <w:rFonts w:ascii="Arial" w:hAnsi="Arial" w:cs="Arial"/>
          <w:sz w:val="26"/>
          <w:szCs w:val="26"/>
        </w:rPr>
        <w:t>prueba</w:t>
      </w:r>
      <w:r w:rsidR="00F23475" w:rsidRPr="00B8645F">
        <w:rPr>
          <w:rFonts w:ascii="Arial" w:hAnsi="Arial" w:cs="Arial"/>
          <w:sz w:val="26"/>
          <w:szCs w:val="26"/>
        </w:rPr>
        <w:t xml:space="preserve"> corresponde a una evidencia</w:t>
      </w:r>
      <w:r w:rsidR="00AD5F4F" w:rsidRPr="00B8645F">
        <w:rPr>
          <w:rFonts w:ascii="Arial" w:hAnsi="Arial" w:cs="Arial"/>
          <w:sz w:val="26"/>
          <w:szCs w:val="26"/>
        </w:rPr>
        <w:t xml:space="preserve"> </w:t>
      </w:r>
      <w:r w:rsidRPr="00B8645F">
        <w:rPr>
          <w:rFonts w:ascii="Arial" w:hAnsi="Arial" w:cs="Arial"/>
          <w:sz w:val="26"/>
          <w:szCs w:val="26"/>
        </w:rPr>
        <w:t xml:space="preserve">sobreviniente, y </w:t>
      </w:r>
      <w:r w:rsidR="00F23475" w:rsidRPr="00B8645F">
        <w:rPr>
          <w:rFonts w:ascii="Arial" w:hAnsi="Arial" w:cs="Arial"/>
          <w:sz w:val="26"/>
          <w:szCs w:val="26"/>
        </w:rPr>
        <w:t>por ello se</w:t>
      </w:r>
      <w:r w:rsidRPr="00B8645F">
        <w:rPr>
          <w:rFonts w:ascii="Arial" w:hAnsi="Arial" w:cs="Arial"/>
          <w:sz w:val="26"/>
          <w:szCs w:val="26"/>
        </w:rPr>
        <w:t xml:space="preserve"> anexa una declaración en donde el señor J</w:t>
      </w:r>
      <w:r w:rsidR="007D0E2A" w:rsidRPr="00B8645F">
        <w:rPr>
          <w:rFonts w:ascii="Arial" w:hAnsi="Arial" w:cs="Arial"/>
          <w:sz w:val="26"/>
          <w:szCs w:val="26"/>
        </w:rPr>
        <w:t>uan Pablo Arena</w:t>
      </w:r>
      <w:r w:rsidR="00E35EE5" w:rsidRPr="00B8645F">
        <w:rPr>
          <w:rFonts w:ascii="Arial" w:hAnsi="Arial" w:cs="Arial"/>
          <w:sz w:val="26"/>
          <w:szCs w:val="26"/>
        </w:rPr>
        <w:t>s</w:t>
      </w:r>
      <w:r w:rsidR="007D0E2A" w:rsidRPr="00B8645F">
        <w:rPr>
          <w:rFonts w:ascii="Arial" w:hAnsi="Arial" w:cs="Arial"/>
          <w:sz w:val="26"/>
          <w:szCs w:val="26"/>
        </w:rPr>
        <w:t xml:space="preserve"> </w:t>
      </w:r>
      <w:r w:rsidRPr="00B8645F">
        <w:rPr>
          <w:rFonts w:ascii="Arial" w:hAnsi="Arial" w:cs="Arial"/>
          <w:sz w:val="26"/>
          <w:szCs w:val="26"/>
        </w:rPr>
        <w:t xml:space="preserve">declara </w:t>
      </w:r>
      <w:r w:rsidRPr="00B8645F">
        <w:rPr>
          <w:rFonts w:ascii="Arial" w:hAnsi="Arial" w:cs="Arial"/>
          <w:sz w:val="26"/>
          <w:szCs w:val="26"/>
        </w:rPr>
        <w:lastRenderedPageBreak/>
        <w:t xml:space="preserve">que vio cuando </w:t>
      </w:r>
      <w:r w:rsidR="007D0E2A" w:rsidRPr="00B8645F">
        <w:rPr>
          <w:rFonts w:ascii="Arial" w:hAnsi="Arial" w:cs="Arial"/>
          <w:sz w:val="26"/>
          <w:szCs w:val="26"/>
        </w:rPr>
        <w:t>el citado Torres le d</w:t>
      </w:r>
      <w:r w:rsidRPr="00B8645F">
        <w:rPr>
          <w:rFonts w:ascii="Arial" w:hAnsi="Arial" w:cs="Arial"/>
          <w:sz w:val="26"/>
          <w:szCs w:val="26"/>
        </w:rPr>
        <w:t>isparó a</w:t>
      </w:r>
      <w:r w:rsidR="007D0E2A" w:rsidRPr="00B8645F">
        <w:rPr>
          <w:rFonts w:ascii="Arial" w:hAnsi="Arial" w:cs="Arial"/>
          <w:sz w:val="26"/>
          <w:szCs w:val="26"/>
        </w:rPr>
        <w:t xml:space="preserve"> la víctima el </w:t>
      </w:r>
      <w:r w:rsidRPr="00B8645F">
        <w:rPr>
          <w:rFonts w:ascii="Arial" w:hAnsi="Arial" w:cs="Arial"/>
          <w:sz w:val="26"/>
          <w:szCs w:val="26"/>
        </w:rPr>
        <w:t>a 12 de agosto de 2011.</w:t>
      </w:r>
    </w:p>
    <w:p w:rsidR="00F23475" w:rsidRPr="00B8645F" w:rsidRDefault="00F23475" w:rsidP="00F23475">
      <w:pPr>
        <w:spacing w:after="0" w:line="240" w:lineRule="auto"/>
        <w:ind w:right="51"/>
        <w:jc w:val="both"/>
        <w:rPr>
          <w:rFonts w:ascii="Arial" w:hAnsi="Arial" w:cs="Arial"/>
          <w:sz w:val="26"/>
          <w:szCs w:val="26"/>
        </w:rPr>
      </w:pPr>
    </w:p>
    <w:p w:rsidR="00041B35" w:rsidRPr="00B8645F" w:rsidRDefault="003B0D2B" w:rsidP="00F23475">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E</w:t>
      </w:r>
      <w:r w:rsidR="007D0E2A" w:rsidRPr="00B8645F">
        <w:rPr>
          <w:rFonts w:ascii="Arial" w:hAnsi="Arial" w:cs="Arial"/>
          <w:sz w:val="26"/>
          <w:szCs w:val="26"/>
        </w:rPr>
        <w:t>l “</w:t>
      </w:r>
      <w:r w:rsidRPr="00B8645F">
        <w:rPr>
          <w:rFonts w:ascii="Arial" w:hAnsi="Arial" w:cs="Arial"/>
          <w:sz w:val="26"/>
          <w:szCs w:val="26"/>
        </w:rPr>
        <w:t>testigo estrella</w:t>
      </w:r>
      <w:r w:rsidR="007D0E2A" w:rsidRPr="00B8645F">
        <w:rPr>
          <w:rFonts w:ascii="Arial" w:hAnsi="Arial" w:cs="Arial"/>
          <w:sz w:val="26"/>
          <w:szCs w:val="26"/>
        </w:rPr>
        <w:t xml:space="preserve">” de </w:t>
      </w:r>
      <w:r w:rsidR="00F23475" w:rsidRPr="00B8645F">
        <w:rPr>
          <w:rFonts w:ascii="Arial" w:hAnsi="Arial" w:cs="Arial"/>
          <w:sz w:val="26"/>
          <w:szCs w:val="26"/>
        </w:rPr>
        <w:t xml:space="preserve">la </w:t>
      </w:r>
      <w:proofErr w:type="spellStart"/>
      <w:r w:rsidR="00F23475" w:rsidRPr="00B8645F">
        <w:rPr>
          <w:rFonts w:ascii="Arial" w:hAnsi="Arial" w:cs="Arial"/>
          <w:sz w:val="26"/>
          <w:szCs w:val="26"/>
        </w:rPr>
        <w:t>FGN</w:t>
      </w:r>
      <w:proofErr w:type="spellEnd"/>
      <w:r w:rsidR="00F23475" w:rsidRPr="00B8645F">
        <w:rPr>
          <w:rFonts w:ascii="Arial" w:hAnsi="Arial" w:cs="Arial"/>
          <w:sz w:val="26"/>
          <w:szCs w:val="26"/>
        </w:rPr>
        <w:t xml:space="preserve"> mintió al manifestar que</w:t>
      </w:r>
      <w:r w:rsidRPr="00B8645F">
        <w:rPr>
          <w:rFonts w:ascii="Arial" w:hAnsi="Arial" w:cs="Arial"/>
          <w:sz w:val="26"/>
          <w:szCs w:val="26"/>
        </w:rPr>
        <w:t xml:space="preserve"> Andrea de J</w:t>
      </w:r>
      <w:r w:rsidR="00F23475" w:rsidRPr="00B8645F">
        <w:rPr>
          <w:rFonts w:ascii="Arial" w:hAnsi="Arial" w:cs="Arial"/>
          <w:sz w:val="26"/>
          <w:szCs w:val="26"/>
        </w:rPr>
        <w:t>. Higuita estaba</w:t>
      </w:r>
      <w:r w:rsidRPr="00B8645F">
        <w:rPr>
          <w:rFonts w:ascii="Arial" w:hAnsi="Arial" w:cs="Arial"/>
          <w:sz w:val="26"/>
          <w:szCs w:val="26"/>
        </w:rPr>
        <w:t xml:space="preserve"> llamando a la víctima, desde las 6 </w:t>
      </w:r>
      <w:r w:rsidR="00F23475" w:rsidRPr="00B8645F">
        <w:rPr>
          <w:rFonts w:ascii="Arial" w:hAnsi="Arial" w:cs="Arial"/>
          <w:sz w:val="26"/>
          <w:szCs w:val="26"/>
        </w:rPr>
        <w:t xml:space="preserve">p.m. </w:t>
      </w:r>
      <w:r w:rsidR="007D0E2A" w:rsidRPr="00B8645F">
        <w:rPr>
          <w:rFonts w:ascii="Arial" w:hAnsi="Arial" w:cs="Arial"/>
          <w:sz w:val="26"/>
          <w:szCs w:val="26"/>
        </w:rPr>
        <w:t>del d</w:t>
      </w:r>
      <w:r w:rsidR="00C861F5" w:rsidRPr="00B8645F">
        <w:rPr>
          <w:rFonts w:ascii="Arial" w:hAnsi="Arial" w:cs="Arial"/>
          <w:sz w:val="26"/>
          <w:szCs w:val="26"/>
        </w:rPr>
        <w:t>í</w:t>
      </w:r>
      <w:r w:rsidR="007D0E2A" w:rsidRPr="00B8645F">
        <w:rPr>
          <w:rFonts w:ascii="Arial" w:hAnsi="Arial" w:cs="Arial"/>
          <w:sz w:val="26"/>
          <w:szCs w:val="26"/>
        </w:rPr>
        <w:t xml:space="preserve">a de los hechos, </w:t>
      </w:r>
      <w:r w:rsidRPr="00B8645F">
        <w:rPr>
          <w:rFonts w:ascii="Arial" w:hAnsi="Arial" w:cs="Arial"/>
          <w:sz w:val="26"/>
          <w:szCs w:val="26"/>
        </w:rPr>
        <w:t xml:space="preserve">pero como su celular se encontraba descargado, éste le prestó el suyo y </w:t>
      </w:r>
      <w:r w:rsidR="00041B35" w:rsidRPr="00B8645F">
        <w:rPr>
          <w:rFonts w:ascii="Arial" w:hAnsi="Arial" w:cs="Arial"/>
          <w:sz w:val="26"/>
          <w:szCs w:val="26"/>
        </w:rPr>
        <w:t xml:space="preserve">le puso la </w:t>
      </w:r>
      <w:proofErr w:type="spellStart"/>
      <w:r w:rsidR="00041B35" w:rsidRPr="00B8645F">
        <w:rPr>
          <w:rFonts w:ascii="Arial" w:hAnsi="Arial" w:cs="Arial"/>
          <w:sz w:val="26"/>
          <w:szCs w:val="26"/>
        </w:rPr>
        <w:t>simcard</w:t>
      </w:r>
      <w:proofErr w:type="spellEnd"/>
      <w:r w:rsidR="00041B35" w:rsidRPr="00B8645F">
        <w:rPr>
          <w:rFonts w:ascii="Arial" w:hAnsi="Arial" w:cs="Arial"/>
          <w:sz w:val="26"/>
          <w:szCs w:val="26"/>
        </w:rPr>
        <w:t xml:space="preserve">, lo </w:t>
      </w:r>
      <w:r w:rsidR="00F23475" w:rsidRPr="00B8645F">
        <w:rPr>
          <w:rFonts w:ascii="Arial" w:hAnsi="Arial" w:cs="Arial"/>
          <w:sz w:val="26"/>
          <w:szCs w:val="26"/>
        </w:rPr>
        <w:t>que se debió demostrar con el “link”</w:t>
      </w:r>
      <w:r w:rsidR="00041B35" w:rsidRPr="00B8645F">
        <w:rPr>
          <w:rFonts w:ascii="Arial" w:hAnsi="Arial" w:cs="Arial"/>
          <w:sz w:val="26"/>
          <w:szCs w:val="26"/>
        </w:rPr>
        <w:t xml:space="preserve"> de llamadas de cada teléfono. Adem</w:t>
      </w:r>
      <w:r w:rsidR="00C861F5" w:rsidRPr="00B8645F">
        <w:rPr>
          <w:rFonts w:ascii="Arial" w:hAnsi="Arial" w:cs="Arial"/>
          <w:sz w:val="26"/>
          <w:szCs w:val="26"/>
        </w:rPr>
        <w:t>á</w:t>
      </w:r>
      <w:r w:rsidR="00041B35" w:rsidRPr="00B8645F">
        <w:rPr>
          <w:rFonts w:ascii="Arial" w:hAnsi="Arial" w:cs="Arial"/>
          <w:sz w:val="26"/>
          <w:szCs w:val="26"/>
        </w:rPr>
        <w:t xml:space="preserve">s de </w:t>
      </w:r>
      <w:r w:rsidR="00E35EE5" w:rsidRPr="00B8645F">
        <w:rPr>
          <w:rFonts w:ascii="Arial" w:hAnsi="Arial" w:cs="Arial"/>
          <w:sz w:val="26"/>
          <w:szCs w:val="26"/>
        </w:rPr>
        <w:t>acuerdo con lo dicho por Bryan</w:t>
      </w:r>
      <w:r w:rsidRPr="00B8645F">
        <w:rPr>
          <w:rFonts w:ascii="Arial" w:hAnsi="Arial" w:cs="Arial"/>
          <w:sz w:val="26"/>
          <w:szCs w:val="26"/>
        </w:rPr>
        <w:t xml:space="preserve"> </w:t>
      </w:r>
      <w:r w:rsidR="00F23475" w:rsidRPr="00B8645F">
        <w:rPr>
          <w:rFonts w:ascii="Arial" w:hAnsi="Arial" w:cs="Arial"/>
          <w:sz w:val="26"/>
          <w:szCs w:val="26"/>
        </w:rPr>
        <w:t>(</w:t>
      </w:r>
      <w:r w:rsidR="00041B35" w:rsidRPr="00B8645F">
        <w:rPr>
          <w:rFonts w:ascii="Arial" w:hAnsi="Arial" w:cs="Arial"/>
          <w:sz w:val="26"/>
          <w:szCs w:val="26"/>
        </w:rPr>
        <w:t xml:space="preserve">sobrino de </w:t>
      </w:r>
      <w:r w:rsidRPr="00B8645F">
        <w:rPr>
          <w:rFonts w:ascii="Arial" w:hAnsi="Arial" w:cs="Arial"/>
          <w:sz w:val="26"/>
          <w:szCs w:val="26"/>
        </w:rPr>
        <w:t>Andrea</w:t>
      </w:r>
      <w:r w:rsidR="00041B35" w:rsidRPr="00B8645F">
        <w:rPr>
          <w:rFonts w:ascii="Arial" w:hAnsi="Arial" w:cs="Arial"/>
          <w:sz w:val="26"/>
          <w:szCs w:val="26"/>
        </w:rPr>
        <w:t xml:space="preserve"> Higuita), el señor </w:t>
      </w:r>
      <w:proofErr w:type="spellStart"/>
      <w:r w:rsidR="00041B35" w:rsidRPr="00B8645F">
        <w:rPr>
          <w:rFonts w:ascii="Arial" w:hAnsi="Arial" w:cs="Arial"/>
          <w:sz w:val="26"/>
          <w:szCs w:val="26"/>
        </w:rPr>
        <w:t>Lenis</w:t>
      </w:r>
      <w:proofErr w:type="spellEnd"/>
      <w:r w:rsidR="00041B35" w:rsidRPr="00B8645F">
        <w:rPr>
          <w:rFonts w:ascii="Arial" w:hAnsi="Arial" w:cs="Arial"/>
          <w:sz w:val="26"/>
          <w:szCs w:val="26"/>
        </w:rPr>
        <w:t xml:space="preserve"> se </w:t>
      </w:r>
      <w:r w:rsidRPr="00B8645F">
        <w:rPr>
          <w:rFonts w:ascii="Arial" w:hAnsi="Arial" w:cs="Arial"/>
          <w:sz w:val="26"/>
          <w:szCs w:val="26"/>
        </w:rPr>
        <w:t>encontraba en el barrio Parque Industrial, ayudando en el trasteo de una tía de</w:t>
      </w:r>
      <w:r w:rsidR="00041B35" w:rsidRPr="00B8645F">
        <w:rPr>
          <w:rFonts w:ascii="Arial" w:hAnsi="Arial" w:cs="Arial"/>
          <w:sz w:val="26"/>
          <w:szCs w:val="26"/>
        </w:rPr>
        <w:t xml:space="preserve"> la víctima, por lo cual no pu</w:t>
      </w:r>
      <w:r w:rsidR="00F23475" w:rsidRPr="00B8645F">
        <w:rPr>
          <w:rFonts w:ascii="Arial" w:hAnsi="Arial" w:cs="Arial"/>
          <w:sz w:val="26"/>
          <w:szCs w:val="26"/>
        </w:rPr>
        <w:t>do presenciar lo sucedido antes</w:t>
      </w:r>
      <w:r w:rsidR="00041B35" w:rsidRPr="00B8645F">
        <w:rPr>
          <w:rFonts w:ascii="Arial" w:hAnsi="Arial" w:cs="Arial"/>
          <w:sz w:val="26"/>
          <w:szCs w:val="26"/>
        </w:rPr>
        <w:t>, en el momento y después del homicidio.</w:t>
      </w:r>
    </w:p>
    <w:p w:rsidR="00F23475" w:rsidRPr="00B8645F" w:rsidRDefault="00F23475" w:rsidP="00F23475">
      <w:pPr>
        <w:spacing w:after="0" w:line="240" w:lineRule="auto"/>
        <w:ind w:right="51"/>
        <w:jc w:val="both"/>
        <w:rPr>
          <w:rFonts w:ascii="Arial" w:hAnsi="Arial" w:cs="Arial"/>
          <w:sz w:val="26"/>
          <w:szCs w:val="26"/>
        </w:rPr>
      </w:pPr>
    </w:p>
    <w:p w:rsidR="003B0D2B" w:rsidRPr="00B8645F" w:rsidRDefault="00041B35" w:rsidP="007F1055">
      <w:pPr>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No se formul</w:t>
      </w:r>
      <w:r w:rsidR="00C861F5" w:rsidRPr="00B8645F">
        <w:rPr>
          <w:rFonts w:ascii="Arial" w:hAnsi="Arial" w:cs="Arial"/>
          <w:sz w:val="26"/>
          <w:szCs w:val="26"/>
        </w:rPr>
        <w:t>ó</w:t>
      </w:r>
      <w:r w:rsidRPr="00B8645F">
        <w:rPr>
          <w:rFonts w:ascii="Arial" w:hAnsi="Arial" w:cs="Arial"/>
          <w:sz w:val="26"/>
          <w:szCs w:val="26"/>
        </w:rPr>
        <w:t xml:space="preserve"> una </w:t>
      </w:r>
      <w:r w:rsidR="003B0D2B" w:rsidRPr="00B8645F">
        <w:rPr>
          <w:rFonts w:ascii="Arial" w:hAnsi="Arial" w:cs="Arial"/>
          <w:sz w:val="26"/>
          <w:szCs w:val="26"/>
        </w:rPr>
        <w:t xml:space="preserve">denuncia inmediata en contra de los procesados, a fin de que se les hiciera prueba de “guantelete”, </w:t>
      </w:r>
      <w:r w:rsidRPr="00B8645F">
        <w:rPr>
          <w:rFonts w:ascii="Arial" w:hAnsi="Arial" w:cs="Arial"/>
          <w:sz w:val="26"/>
          <w:szCs w:val="26"/>
        </w:rPr>
        <w:t xml:space="preserve">como debía haber ocurrido de ser cierto que el señor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le cont</w:t>
      </w:r>
      <w:r w:rsidR="00C861F5" w:rsidRPr="00B8645F">
        <w:rPr>
          <w:rFonts w:ascii="Arial" w:hAnsi="Arial" w:cs="Arial"/>
          <w:sz w:val="26"/>
          <w:szCs w:val="26"/>
        </w:rPr>
        <w:t>ó</w:t>
      </w:r>
      <w:r w:rsidRPr="00B8645F">
        <w:rPr>
          <w:rFonts w:ascii="Arial" w:hAnsi="Arial" w:cs="Arial"/>
          <w:sz w:val="26"/>
          <w:szCs w:val="26"/>
        </w:rPr>
        <w:t xml:space="preserve"> </w:t>
      </w:r>
      <w:r w:rsidR="003B0D2B" w:rsidRPr="00B8645F">
        <w:rPr>
          <w:rFonts w:ascii="Arial" w:hAnsi="Arial" w:cs="Arial"/>
          <w:sz w:val="26"/>
          <w:szCs w:val="26"/>
        </w:rPr>
        <w:t>al padre de Carlos Andrés lo que había ocurrido, pues es</w:t>
      </w:r>
      <w:r w:rsidR="00585352" w:rsidRPr="00B8645F">
        <w:rPr>
          <w:rFonts w:ascii="Arial" w:hAnsi="Arial" w:cs="Arial"/>
          <w:sz w:val="26"/>
          <w:szCs w:val="26"/>
        </w:rPr>
        <w:t>a es la reacción que se asume de manera inmediata.</w:t>
      </w:r>
    </w:p>
    <w:p w:rsidR="00DE0057" w:rsidRPr="00B8645F" w:rsidRDefault="00DE0057" w:rsidP="00DE0057">
      <w:pPr>
        <w:spacing w:after="0" w:line="240" w:lineRule="auto"/>
        <w:ind w:right="51"/>
        <w:jc w:val="both"/>
        <w:rPr>
          <w:rFonts w:ascii="Arial" w:hAnsi="Arial" w:cs="Arial"/>
          <w:sz w:val="26"/>
          <w:szCs w:val="26"/>
        </w:rPr>
      </w:pPr>
    </w:p>
    <w:p w:rsidR="00DE0057" w:rsidRPr="00B8645F" w:rsidRDefault="003B0D2B" w:rsidP="00DE0057">
      <w:pPr>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 xml:space="preserve">La progenitora de la víctima, dijo que su hijo había recibido amenazas por parte de la banda </w:t>
      </w:r>
      <w:r w:rsidR="00585352" w:rsidRPr="00B8645F">
        <w:rPr>
          <w:rFonts w:ascii="Arial" w:hAnsi="Arial" w:cs="Arial"/>
          <w:sz w:val="26"/>
          <w:szCs w:val="26"/>
        </w:rPr>
        <w:t>“L</w:t>
      </w:r>
      <w:r w:rsidRPr="00B8645F">
        <w:rPr>
          <w:rFonts w:ascii="Arial" w:hAnsi="Arial" w:cs="Arial"/>
          <w:sz w:val="26"/>
          <w:szCs w:val="26"/>
        </w:rPr>
        <w:t>ibertadores</w:t>
      </w:r>
      <w:r w:rsidR="00DE0057" w:rsidRPr="00B8645F">
        <w:rPr>
          <w:rFonts w:ascii="Arial" w:hAnsi="Arial" w:cs="Arial"/>
          <w:sz w:val="26"/>
          <w:szCs w:val="26"/>
        </w:rPr>
        <w:t>” .No existen las denuncias</w:t>
      </w:r>
      <w:r w:rsidRPr="00B8645F">
        <w:rPr>
          <w:rFonts w:ascii="Arial" w:hAnsi="Arial" w:cs="Arial"/>
          <w:sz w:val="26"/>
          <w:szCs w:val="26"/>
        </w:rPr>
        <w:t xml:space="preserve"> respectivas ante la autoridad competente</w:t>
      </w:r>
      <w:r w:rsidR="00585352" w:rsidRPr="00B8645F">
        <w:rPr>
          <w:rFonts w:ascii="Arial" w:hAnsi="Arial" w:cs="Arial"/>
          <w:sz w:val="26"/>
          <w:szCs w:val="26"/>
        </w:rPr>
        <w:t xml:space="preserve">; no se </w:t>
      </w:r>
      <w:r w:rsidRPr="00B8645F">
        <w:rPr>
          <w:rFonts w:ascii="Arial" w:hAnsi="Arial" w:cs="Arial"/>
          <w:sz w:val="26"/>
          <w:szCs w:val="26"/>
        </w:rPr>
        <w:t xml:space="preserve">presentó un organigrama para corroborar la existencia real de dicha organización, ni se corroboró que fuera cierto que casi todos los días </w:t>
      </w:r>
      <w:r w:rsidR="00585352" w:rsidRPr="00B8645F">
        <w:rPr>
          <w:rFonts w:ascii="Arial" w:hAnsi="Arial" w:cs="Arial"/>
          <w:sz w:val="26"/>
          <w:szCs w:val="26"/>
        </w:rPr>
        <w:t xml:space="preserve">se hicieran </w:t>
      </w:r>
      <w:r w:rsidRPr="00B8645F">
        <w:rPr>
          <w:rFonts w:ascii="Arial" w:hAnsi="Arial" w:cs="Arial"/>
          <w:sz w:val="26"/>
          <w:szCs w:val="26"/>
        </w:rPr>
        <w:t>dispar</w:t>
      </w:r>
      <w:r w:rsidR="00585352" w:rsidRPr="00B8645F">
        <w:rPr>
          <w:rFonts w:ascii="Arial" w:hAnsi="Arial" w:cs="Arial"/>
          <w:sz w:val="26"/>
          <w:szCs w:val="26"/>
        </w:rPr>
        <w:t xml:space="preserve">os </w:t>
      </w:r>
      <w:r w:rsidRPr="00B8645F">
        <w:rPr>
          <w:rFonts w:ascii="Arial" w:hAnsi="Arial" w:cs="Arial"/>
          <w:sz w:val="26"/>
          <w:szCs w:val="26"/>
        </w:rPr>
        <w:t xml:space="preserve"> contra la casa de la familia de Carlos Andrés.</w:t>
      </w:r>
    </w:p>
    <w:p w:rsidR="00DE0057" w:rsidRPr="00B8645F" w:rsidRDefault="00DE0057" w:rsidP="00DE0057">
      <w:pPr>
        <w:spacing w:after="0" w:line="240" w:lineRule="auto"/>
        <w:ind w:right="51"/>
        <w:jc w:val="both"/>
        <w:rPr>
          <w:rFonts w:ascii="Arial" w:hAnsi="Arial" w:cs="Arial"/>
          <w:sz w:val="26"/>
          <w:szCs w:val="26"/>
        </w:rPr>
      </w:pPr>
    </w:p>
    <w:p w:rsidR="003B0D2B" w:rsidRPr="00B8645F" w:rsidRDefault="003B0D2B" w:rsidP="00DE0057">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 xml:space="preserve">La tesis del </w:t>
      </w:r>
      <w:r w:rsidR="002347E3" w:rsidRPr="00B8645F">
        <w:rPr>
          <w:rFonts w:ascii="Arial" w:hAnsi="Arial" w:cs="Arial"/>
          <w:i/>
          <w:sz w:val="26"/>
          <w:szCs w:val="26"/>
        </w:rPr>
        <w:t xml:space="preserve">A </w:t>
      </w:r>
      <w:r w:rsidRPr="00B8645F">
        <w:rPr>
          <w:rFonts w:ascii="Arial" w:hAnsi="Arial" w:cs="Arial"/>
          <w:i/>
          <w:sz w:val="26"/>
          <w:szCs w:val="26"/>
        </w:rPr>
        <w:t xml:space="preserve">quo </w:t>
      </w:r>
      <w:r w:rsidRPr="00B8645F">
        <w:rPr>
          <w:rFonts w:ascii="Arial" w:hAnsi="Arial" w:cs="Arial"/>
          <w:sz w:val="26"/>
          <w:szCs w:val="26"/>
        </w:rPr>
        <w:t>según la cual los procesados y el ofendido ejercía</w:t>
      </w:r>
      <w:r w:rsidR="009F268B" w:rsidRPr="00B8645F">
        <w:rPr>
          <w:rFonts w:ascii="Arial" w:hAnsi="Arial" w:cs="Arial"/>
          <w:sz w:val="26"/>
          <w:szCs w:val="26"/>
        </w:rPr>
        <w:t>n actividades relacionadas con</w:t>
      </w:r>
      <w:r w:rsidRPr="00B8645F">
        <w:rPr>
          <w:rFonts w:ascii="Arial" w:hAnsi="Arial" w:cs="Arial"/>
          <w:sz w:val="26"/>
          <w:szCs w:val="26"/>
        </w:rPr>
        <w:t xml:space="preserve"> estupefacientes, no solo es irresponsable sino calumniosa, pues </w:t>
      </w:r>
      <w:r w:rsidR="00585352" w:rsidRPr="00B8645F">
        <w:rPr>
          <w:rFonts w:ascii="Arial" w:hAnsi="Arial" w:cs="Arial"/>
          <w:sz w:val="26"/>
          <w:szCs w:val="26"/>
        </w:rPr>
        <w:t>no existe prueba al respecto, fue</w:t>
      </w:r>
      <w:r w:rsidR="002347E3" w:rsidRPr="00B8645F">
        <w:rPr>
          <w:rFonts w:ascii="Arial" w:hAnsi="Arial" w:cs="Arial"/>
          <w:sz w:val="26"/>
          <w:szCs w:val="26"/>
        </w:rPr>
        <w:t>ra</w:t>
      </w:r>
      <w:r w:rsidR="00585352" w:rsidRPr="00B8645F">
        <w:rPr>
          <w:rFonts w:ascii="Arial" w:hAnsi="Arial" w:cs="Arial"/>
          <w:sz w:val="26"/>
          <w:szCs w:val="26"/>
        </w:rPr>
        <w:t xml:space="preserve"> de que desvirtúa el móvil del </w:t>
      </w:r>
      <w:r w:rsidRPr="00B8645F">
        <w:rPr>
          <w:rFonts w:ascii="Arial" w:hAnsi="Arial" w:cs="Arial"/>
          <w:sz w:val="26"/>
          <w:szCs w:val="26"/>
        </w:rPr>
        <w:t xml:space="preserve">homicidio, </w:t>
      </w:r>
      <w:r w:rsidR="00585352" w:rsidRPr="00B8645F">
        <w:rPr>
          <w:rFonts w:ascii="Arial" w:hAnsi="Arial" w:cs="Arial"/>
          <w:sz w:val="26"/>
          <w:szCs w:val="26"/>
        </w:rPr>
        <w:t>co</w:t>
      </w:r>
      <w:r w:rsidR="002347E3" w:rsidRPr="00B8645F">
        <w:rPr>
          <w:rFonts w:ascii="Arial" w:hAnsi="Arial" w:cs="Arial"/>
          <w:sz w:val="26"/>
          <w:szCs w:val="26"/>
        </w:rPr>
        <w:t>nsistente en el hecho de que la</w:t>
      </w:r>
      <w:r w:rsidRPr="00B8645F">
        <w:rPr>
          <w:rFonts w:ascii="Arial" w:hAnsi="Arial" w:cs="Arial"/>
          <w:sz w:val="26"/>
          <w:szCs w:val="26"/>
        </w:rPr>
        <w:t xml:space="preserve"> víctima impedía el libre ejercicio del tráfico</w:t>
      </w:r>
      <w:r w:rsidR="002347E3" w:rsidRPr="00B8645F">
        <w:rPr>
          <w:rFonts w:ascii="Arial" w:hAnsi="Arial" w:cs="Arial"/>
          <w:sz w:val="26"/>
          <w:szCs w:val="26"/>
        </w:rPr>
        <w:t xml:space="preserve"> de drogas en su</w:t>
      </w:r>
      <w:r w:rsidRPr="00B8645F">
        <w:rPr>
          <w:rFonts w:ascii="Arial" w:hAnsi="Arial" w:cs="Arial"/>
          <w:sz w:val="26"/>
          <w:szCs w:val="26"/>
        </w:rPr>
        <w:t xml:space="preserve"> barrio.</w:t>
      </w:r>
    </w:p>
    <w:p w:rsidR="002347E3" w:rsidRPr="00B8645F" w:rsidRDefault="002347E3" w:rsidP="002347E3">
      <w:pPr>
        <w:spacing w:after="0" w:line="240" w:lineRule="auto"/>
        <w:ind w:right="51"/>
        <w:jc w:val="both"/>
        <w:rPr>
          <w:rFonts w:ascii="Arial" w:hAnsi="Arial" w:cs="Arial"/>
          <w:sz w:val="26"/>
          <w:szCs w:val="26"/>
        </w:rPr>
      </w:pPr>
    </w:p>
    <w:p w:rsidR="003B0D2B" w:rsidRPr="00B8645F" w:rsidRDefault="002347E3" w:rsidP="002347E3">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Tanto el</w:t>
      </w:r>
      <w:r w:rsidR="003B0D2B" w:rsidRPr="00B8645F">
        <w:rPr>
          <w:rFonts w:ascii="Arial" w:hAnsi="Arial" w:cs="Arial"/>
          <w:sz w:val="26"/>
          <w:szCs w:val="26"/>
        </w:rPr>
        <w:t xml:space="preserve"> juez </w:t>
      </w:r>
      <w:r w:rsidR="00585352" w:rsidRPr="00B8645F">
        <w:rPr>
          <w:rFonts w:ascii="Arial" w:hAnsi="Arial" w:cs="Arial"/>
          <w:sz w:val="26"/>
          <w:szCs w:val="26"/>
        </w:rPr>
        <w:t>de conocimiento como el P</w:t>
      </w:r>
      <w:r w:rsidR="003B0D2B" w:rsidRPr="00B8645F">
        <w:rPr>
          <w:rFonts w:ascii="Arial" w:hAnsi="Arial" w:cs="Arial"/>
          <w:sz w:val="26"/>
          <w:szCs w:val="26"/>
        </w:rPr>
        <w:t>rocurador</w:t>
      </w:r>
      <w:r w:rsidR="00585352" w:rsidRPr="00B8645F">
        <w:rPr>
          <w:rFonts w:ascii="Arial" w:hAnsi="Arial" w:cs="Arial"/>
          <w:sz w:val="26"/>
          <w:szCs w:val="26"/>
        </w:rPr>
        <w:t xml:space="preserve"> delegado </w:t>
      </w:r>
      <w:r w:rsidR="003B0D2B" w:rsidRPr="00B8645F">
        <w:rPr>
          <w:rFonts w:ascii="Arial" w:hAnsi="Arial" w:cs="Arial"/>
          <w:sz w:val="26"/>
          <w:szCs w:val="26"/>
        </w:rPr>
        <w:t xml:space="preserve">intervinieron en el juicio oral, para </w:t>
      </w:r>
      <w:r w:rsidR="00585352" w:rsidRPr="00B8645F">
        <w:rPr>
          <w:rFonts w:ascii="Arial" w:hAnsi="Arial" w:cs="Arial"/>
          <w:sz w:val="26"/>
          <w:szCs w:val="26"/>
        </w:rPr>
        <w:t>“</w:t>
      </w:r>
      <w:r w:rsidR="003B0D2B" w:rsidRPr="00B8645F">
        <w:rPr>
          <w:rFonts w:ascii="Arial" w:hAnsi="Arial" w:cs="Arial"/>
          <w:sz w:val="26"/>
          <w:szCs w:val="26"/>
        </w:rPr>
        <w:t>aterrizar</w:t>
      </w:r>
      <w:r w:rsidR="00585352" w:rsidRPr="00B8645F">
        <w:rPr>
          <w:rFonts w:ascii="Arial" w:hAnsi="Arial" w:cs="Arial"/>
          <w:sz w:val="26"/>
          <w:szCs w:val="26"/>
        </w:rPr>
        <w:t xml:space="preserve">” </w:t>
      </w:r>
      <w:r w:rsidR="003B0D2B" w:rsidRPr="00B8645F">
        <w:rPr>
          <w:rFonts w:ascii="Arial" w:hAnsi="Arial" w:cs="Arial"/>
          <w:sz w:val="26"/>
          <w:szCs w:val="26"/>
        </w:rPr>
        <w:t xml:space="preserve">el testimonio de Didier </w:t>
      </w:r>
      <w:proofErr w:type="spellStart"/>
      <w:r w:rsidR="003B0D2B" w:rsidRPr="00B8645F">
        <w:rPr>
          <w:rFonts w:ascii="Arial" w:hAnsi="Arial" w:cs="Arial"/>
          <w:sz w:val="26"/>
          <w:szCs w:val="26"/>
        </w:rPr>
        <w:t>Lenis</w:t>
      </w:r>
      <w:proofErr w:type="spellEnd"/>
      <w:r w:rsidR="003B0D2B" w:rsidRPr="00B8645F">
        <w:rPr>
          <w:rFonts w:ascii="Arial" w:hAnsi="Arial" w:cs="Arial"/>
          <w:sz w:val="26"/>
          <w:szCs w:val="26"/>
        </w:rPr>
        <w:t>, con un plano y unas fotografías, frente al evidente enredo del testigo</w:t>
      </w:r>
      <w:r w:rsidR="00585352" w:rsidRPr="00B8645F">
        <w:rPr>
          <w:rFonts w:ascii="Arial" w:hAnsi="Arial" w:cs="Arial"/>
          <w:sz w:val="26"/>
          <w:szCs w:val="26"/>
        </w:rPr>
        <w:t xml:space="preserve">, lo que </w:t>
      </w:r>
      <w:r w:rsidR="003B0D2B" w:rsidRPr="00B8645F">
        <w:rPr>
          <w:rFonts w:ascii="Arial" w:hAnsi="Arial" w:cs="Arial"/>
          <w:sz w:val="26"/>
          <w:szCs w:val="26"/>
        </w:rPr>
        <w:t xml:space="preserve"> contaminó </w:t>
      </w:r>
      <w:r w:rsidRPr="00B8645F">
        <w:rPr>
          <w:rFonts w:ascii="Arial" w:hAnsi="Arial" w:cs="Arial"/>
          <w:sz w:val="26"/>
          <w:szCs w:val="26"/>
        </w:rPr>
        <w:t>esa</w:t>
      </w:r>
      <w:r w:rsidR="003B0D2B" w:rsidRPr="00B8645F">
        <w:rPr>
          <w:rFonts w:ascii="Arial" w:hAnsi="Arial" w:cs="Arial"/>
          <w:sz w:val="26"/>
          <w:szCs w:val="26"/>
        </w:rPr>
        <w:t xml:space="preserve"> prueba.</w:t>
      </w:r>
    </w:p>
    <w:p w:rsidR="002347E3" w:rsidRPr="00B8645F" w:rsidRDefault="002347E3" w:rsidP="002347E3">
      <w:pPr>
        <w:spacing w:after="0" w:line="240" w:lineRule="auto"/>
        <w:ind w:right="51"/>
        <w:jc w:val="both"/>
        <w:rPr>
          <w:rFonts w:ascii="Arial" w:hAnsi="Arial" w:cs="Arial"/>
          <w:sz w:val="26"/>
          <w:szCs w:val="26"/>
        </w:rPr>
      </w:pPr>
    </w:p>
    <w:p w:rsidR="00ED1685" w:rsidRPr="00B8645F" w:rsidRDefault="003B0D2B" w:rsidP="002347E3">
      <w:pPr>
        <w:pStyle w:val="Paragraphedeliste"/>
        <w:numPr>
          <w:ilvl w:val="0"/>
          <w:numId w:val="22"/>
        </w:numPr>
        <w:spacing w:after="0" w:line="240" w:lineRule="auto"/>
        <w:ind w:right="51"/>
        <w:jc w:val="both"/>
        <w:rPr>
          <w:rFonts w:ascii="Arial" w:hAnsi="Arial" w:cs="Arial"/>
          <w:sz w:val="26"/>
          <w:szCs w:val="26"/>
        </w:rPr>
      </w:pPr>
      <w:r w:rsidRPr="00B8645F">
        <w:rPr>
          <w:rFonts w:ascii="Arial" w:hAnsi="Arial" w:cs="Arial"/>
          <w:sz w:val="26"/>
          <w:szCs w:val="26"/>
        </w:rPr>
        <w:t>La Fiscalía no logró quebrar la presunción de inocencia de la señora Andrea de Jesús Higuita Quiñones</w:t>
      </w:r>
      <w:r w:rsidR="002347E3" w:rsidRPr="00B8645F">
        <w:rPr>
          <w:rFonts w:ascii="Arial" w:hAnsi="Arial" w:cs="Arial"/>
          <w:sz w:val="26"/>
          <w:szCs w:val="26"/>
        </w:rPr>
        <w:t>. Pese a ello, en una</w:t>
      </w:r>
      <w:r w:rsidRPr="00B8645F">
        <w:rPr>
          <w:rFonts w:ascii="Arial" w:hAnsi="Arial" w:cs="Arial"/>
          <w:sz w:val="26"/>
          <w:szCs w:val="26"/>
        </w:rPr>
        <w:t xml:space="preserve"> sentencia inesperada y contradictoria se le condenó a una pena de 15 años de prisión</w:t>
      </w:r>
      <w:r w:rsidR="00ED1685" w:rsidRPr="00B8645F">
        <w:rPr>
          <w:rFonts w:ascii="Arial" w:hAnsi="Arial" w:cs="Arial"/>
          <w:sz w:val="26"/>
          <w:szCs w:val="26"/>
        </w:rPr>
        <w:t>.</w:t>
      </w:r>
      <w:r w:rsidR="002347E3" w:rsidRPr="00B8645F">
        <w:rPr>
          <w:rFonts w:ascii="Arial" w:hAnsi="Arial" w:cs="Arial"/>
          <w:sz w:val="26"/>
          <w:szCs w:val="26"/>
        </w:rPr>
        <w:t xml:space="preserve"> </w:t>
      </w:r>
      <w:r w:rsidR="00ED1685" w:rsidRPr="00B8645F">
        <w:rPr>
          <w:rFonts w:ascii="Arial" w:hAnsi="Arial" w:cs="Arial"/>
          <w:sz w:val="26"/>
          <w:szCs w:val="26"/>
        </w:rPr>
        <w:t xml:space="preserve">Solicita que se revoque la </w:t>
      </w:r>
      <w:r w:rsidRPr="00B8645F">
        <w:rPr>
          <w:rFonts w:ascii="Arial" w:hAnsi="Arial" w:cs="Arial"/>
          <w:sz w:val="26"/>
          <w:szCs w:val="26"/>
        </w:rPr>
        <w:t xml:space="preserve">sentencia de primer nivel </w:t>
      </w:r>
      <w:r w:rsidR="00ED1685" w:rsidRPr="00B8645F">
        <w:rPr>
          <w:rFonts w:ascii="Arial" w:hAnsi="Arial" w:cs="Arial"/>
          <w:sz w:val="26"/>
          <w:szCs w:val="26"/>
        </w:rPr>
        <w:t>y se absuelva a su representada.</w:t>
      </w:r>
    </w:p>
    <w:p w:rsidR="009F268B" w:rsidRPr="00B8645F" w:rsidRDefault="009F268B" w:rsidP="009F268B">
      <w:pPr>
        <w:spacing w:after="0" w:line="240" w:lineRule="auto"/>
        <w:ind w:right="51"/>
        <w:jc w:val="both"/>
        <w:rPr>
          <w:rFonts w:ascii="Arial" w:hAnsi="Arial" w:cs="Arial"/>
          <w:sz w:val="26"/>
          <w:szCs w:val="26"/>
        </w:rPr>
      </w:pPr>
    </w:p>
    <w:p w:rsidR="00ED1685" w:rsidRPr="00B8645F" w:rsidRDefault="002347E3" w:rsidP="002347E3">
      <w:pPr>
        <w:pStyle w:val="Paragraphedeliste"/>
        <w:numPr>
          <w:ilvl w:val="1"/>
          <w:numId w:val="25"/>
        </w:numPr>
        <w:spacing w:after="0" w:line="240" w:lineRule="auto"/>
        <w:ind w:right="51"/>
        <w:jc w:val="both"/>
        <w:rPr>
          <w:rFonts w:ascii="Arial" w:hAnsi="Arial" w:cs="Arial"/>
          <w:sz w:val="26"/>
          <w:szCs w:val="26"/>
        </w:rPr>
      </w:pPr>
      <w:r w:rsidRPr="00B8645F">
        <w:rPr>
          <w:rFonts w:ascii="Arial" w:hAnsi="Arial" w:cs="Arial"/>
          <w:sz w:val="26"/>
          <w:szCs w:val="26"/>
        </w:rPr>
        <w:t xml:space="preserve">Delegado </w:t>
      </w:r>
      <w:proofErr w:type="spellStart"/>
      <w:r w:rsidRPr="00B8645F">
        <w:rPr>
          <w:rFonts w:ascii="Arial" w:hAnsi="Arial" w:cs="Arial"/>
          <w:sz w:val="26"/>
          <w:szCs w:val="26"/>
        </w:rPr>
        <w:t>FGN</w:t>
      </w:r>
      <w:proofErr w:type="spellEnd"/>
      <w:r w:rsidRPr="00B8645F">
        <w:rPr>
          <w:rFonts w:ascii="Arial" w:hAnsi="Arial" w:cs="Arial"/>
          <w:sz w:val="26"/>
          <w:szCs w:val="26"/>
        </w:rPr>
        <w:t xml:space="preserve"> (no recurrente</w:t>
      </w:r>
      <w:r w:rsidR="00ED1685" w:rsidRPr="00B8645F">
        <w:rPr>
          <w:rFonts w:ascii="Arial" w:hAnsi="Arial" w:cs="Arial"/>
          <w:sz w:val="26"/>
          <w:szCs w:val="26"/>
        </w:rPr>
        <w:t>)</w:t>
      </w:r>
      <w:r w:rsidR="00C85CD3" w:rsidRPr="00B8645F">
        <w:rPr>
          <w:rFonts w:ascii="Arial" w:hAnsi="Arial" w:cs="Arial"/>
          <w:sz w:val="26"/>
          <w:szCs w:val="26"/>
        </w:rPr>
        <w:t xml:space="preserve"> </w:t>
      </w:r>
    </w:p>
    <w:p w:rsidR="002347E3" w:rsidRPr="00B8645F" w:rsidRDefault="002347E3" w:rsidP="002347E3">
      <w:pPr>
        <w:spacing w:after="0" w:line="240" w:lineRule="auto"/>
        <w:ind w:right="51"/>
        <w:jc w:val="both"/>
        <w:rPr>
          <w:rFonts w:ascii="Arial" w:hAnsi="Arial" w:cs="Arial"/>
          <w:sz w:val="26"/>
          <w:szCs w:val="26"/>
        </w:rPr>
      </w:pPr>
    </w:p>
    <w:p w:rsidR="007F1055" w:rsidRPr="00B8645F" w:rsidRDefault="003B0D2B" w:rsidP="002347E3">
      <w:pPr>
        <w:pStyle w:val="Paragraphedeliste"/>
        <w:numPr>
          <w:ilvl w:val="0"/>
          <w:numId w:val="26"/>
        </w:numPr>
        <w:spacing w:after="0" w:line="240" w:lineRule="auto"/>
        <w:ind w:right="51"/>
        <w:jc w:val="both"/>
        <w:rPr>
          <w:rFonts w:ascii="Arial" w:hAnsi="Arial" w:cs="Arial"/>
          <w:sz w:val="26"/>
          <w:szCs w:val="26"/>
        </w:rPr>
      </w:pPr>
      <w:r w:rsidRPr="00B8645F">
        <w:rPr>
          <w:rFonts w:ascii="Arial" w:hAnsi="Arial" w:cs="Arial"/>
          <w:sz w:val="26"/>
          <w:szCs w:val="26"/>
        </w:rPr>
        <w:t xml:space="preserve">La defensa considera que </w:t>
      </w:r>
      <w:r w:rsidR="007F1055" w:rsidRPr="00B8645F">
        <w:rPr>
          <w:rFonts w:ascii="Arial" w:hAnsi="Arial" w:cs="Arial"/>
          <w:sz w:val="26"/>
          <w:szCs w:val="26"/>
        </w:rPr>
        <w:t xml:space="preserve">la </w:t>
      </w:r>
      <w:proofErr w:type="spellStart"/>
      <w:r w:rsidR="007F1055" w:rsidRPr="00B8645F">
        <w:rPr>
          <w:rFonts w:ascii="Arial" w:hAnsi="Arial" w:cs="Arial"/>
          <w:sz w:val="26"/>
          <w:szCs w:val="26"/>
        </w:rPr>
        <w:t>FGN</w:t>
      </w:r>
      <w:proofErr w:type="spellEnd"/>
      <w:r w:rsidR="007F1055" w:rsidRPr="00B8645F">
        <w:rPr>
          <w:rFonts w:ascii="Arial" w:hAnsi="Arial" w:cs="Arial"/>
          <w:sz w:val="26"/>
          <w:szCs w:val="26"/>
        </w:rPr>
        <w:t xml:space="preserve"> no adelant</w:t>
      </w:r>
      <w:r w:rsidR="00C861F5" w:rsidRPr="00B8645F">
        <w:rPr>
          <w:rFonts w:ascii="Arial" w:hAnsi="Arial" w:cs="Arial"/>
          <w:sz w:val="26"/>
          <w:szCs w:val="26"/>
        </w:rPr>
        <w:t>ó</w:t>
      </w:r>
      <w:r w:rsidR="007F1055" w:rsidRPr="00B8645F">
        <w:rPr>
          <w:rFonts w:ascii="Arial" w:hAnsi="Arial" w:cs="Arial"/>
          <w:sz w:val="26"/>
          <w:szCs w:val="26"/>
        </w:rPr>
        <w:t xml:space="preserve"> la i</w:t>
      </w:r>
      <w:r w:rsidRPr="00B8645F">
        <w:rPr>
          <w:rFonts w:ascii="Arial" w:hAnsi="Arial" w:cs="Arial"/>
          <w:sz w:val="26"/>
          <w:szCs w:val="26"/>
        </w:rPr>
        <w:t>nvestigación de ciertos hechos, entre ellos, la presencia de cuatro personas que estaban en el establecimiento, quienes debieron conocer los hechos</w:t>
      </w:r>
      <w:r w:rsidR="007F1055" w:rsidRPr="00B8645F">
        <w:rPr>
          <w:rFonts w:ascii="Arial" w:hAnsi="Arial" w:cs="Arial"/>
          <w:sz w:val="26"/>
          <w:szCs w:val="26"/>
        </w:rPr>
        <w:t>; la falta de pruebas técnicas sobre una ojiva que se hall</w:t>
      </w:r>
      <w:r w:rsidR="00C861F5" w:rsidRPr="00B8645F">
        <w:rPr>
          <w:rFonts w:ascii="Arial" w:hAnsi="Arial" w:cs="Arial"/>
          <w:sz w:val="26"/>
          <w:szCs w:val="26"/>
        </w:rPr>
        <w:t>ó</w:t>
      </w:r>
      <w:r w:rsidR="007F1055" w:rsidRPr="00B8645F">
        <w:rPr>
          <w:rFonts w:ascii="Arial" w:hAnsi="Arial" w:cs="Arial"/>
          <w:sz w:val="26"/>
          <w:szCs w:val="26"/>
        </w:rPr>
        <w:t xml:space="preserve"> en el lugar de los hechos y la relación de este </w:t>
      </w:r>
      <w:proofErr w:type="spellStart"/>
      <w:r w:rsidR="007F1055" w:rsidRPr="00B8645F">
        <w:rPr>
          <w:rFonts w:ascii="Arial" w:hAnsi="Arial" w:cs="Arial"/>
          <w:sz w:val="26"/>
          <w:szCs w:val="26"/>
        </w:rPr>
        <w:t>EMP</w:t>
      </w:r>
      <w:proofErr w:type="spellEnd"/>
      <w:r w:rsidR="007F1055" w:rsidRPr="00B8645F">
        <w:rPr>
          <w:rFonts w:ascii="Arial" w:hAnsi="Arial" w:cs="Arial"/>
          <w:sz w:val="26"/>
          <w:szCs w:val="26"/>
        </w:rPr>
        <w:t xml:space="preserve"> con la señora Higuita.</w:t>
      </w:r>
    </w:p>
    <w:p w:rsidR="003B0D2B" w:rsidRPr="00B8645F" w:rsidRDefault="007F1055" w:rsidP="007F1055">
      <w:pPr>
        <w:numPr>
          <w:ilvl w:val="0"/>
          <w:numId w:val="23"/>
        </w:numPr>
        <w:spacing w:after="0" w:line="240" w:lineRule="auto"/>
        <w:ind w:right="51"/>
        <w:jc w:val="both"/>
        <w:rPr>
          <w:rFonts w:ascii="Arial" w:hAnsi="Arial" w:cs="Arial"/>
          <w:sz w:val="26"/>
          <w:szCs w:val="26"/>
        </w:rPr>
      </w:pPr>
      <w:r w:rsidRPr="00B8645F">
        <w:rPr>
          <w:rFonts w:ascii="Arial" w:hAnsi="Arial" w:cs="Arial"/>
          <w:sz w:val="26"/>
          <w:szCs w:val="26"/>
        </w:rPr>
        <w:lastRenderedPageBreak/>
        <w:t>Adem</w:t>
      </w:r>
      <w:r w:rsidR="00C861F5" w:rsidRPr="00B8645F">
        <w:rPr>
          <w:rFonts w:ascii="Arial" w:hAnsi="Arial" w:cs="Arial"/>
          <w:sz w:val="26"/>
          <w:szCs w:val="26"/>
        </w:rPr>
        <w:t>á</w:t>
      </w:r>
      <w:r w:rsidRPr="00B8645F">
        <w:rPr>
          <w:rFonts w:ascii="Arial" w:hAnsi="Arial" w:cs="Arial"/>
          <w:sz w:val="26"/>
          <w:szCs w:val="26"/>
        </w:rPr>
        <w:t xml:space="preserve">s ha cuestionado el </w:t>
      </w:r>
      <w:r w:rsidR="003B0D2B" w:rsidRPr="00B8645F">
        <w:rPr>
          <w:rFonts w:ascii="Arial" w:hAnsi="Arial" w:cs="Arial"/>
          <w:sz w:val="26"/>
          <w:szCs w:val="26"/>
        </w:rPr>
        <w:t>análisis de</w:t>
      </w:r>
      <w:r w:rsidRPr="00B8645F">
        <w:rPr>
          <w:rFonts w:ascii="Arial" w:hAnsi="Arial" w:cs="Arial"/>
          <w:sz w:val="26"/>
          <w:szCs w:val="26"/>
        </w:rPr>
        <w:t xml:space="preserve">l </w:t>
      </w:r>
      <w:r w:rsidRPr="00B8645F">
        <w:rPr>
          <w:rFonts w:ascii="Arial" w:hAnsi="Arial" w:cs="Arial"/>
          <w:i/>
          <w:sz w:val="26"/>
          <w:szCs w:val="26"/>
        </w:rPr>
        <w:t xml:space="preserve">A quo, </w:t>
      </w:r>
      <w:r w:rsidRPr="00B8645F">
        <w:rPr>
          <w:rFonts w:ascii="Arial" w:hAnsi="Arial" w:cs="Arial"/>
          <w:sz w:val="26"/>
          <w:szCs w:val="26"/>
        </w:rPr>
        <w:t xml:space="preserve">sobre lo manifestado por </w:t>
      </w:r>
      <w:r w:rsidR="003B0D2B" w:rsidRPr="00B8645F">
        <w:rPr>
          <w:rFonts w:ascii="Arial" w:hAnsi="Arial" w:cs="Arial"/>
          <w:sz w:val="26"/>
          <w:szCs w:val="26"/>
        </w:rPr>
        <w:t xml:space="preserve"> Didier Alejandro </w:t>
      </w:r>
      <w:proofErr w:type="spellStart"/>
      <w:r w:rsidR="003B0D2B" w:rsidRPr="00B8645F">
        <w:rPr>
          <w:rFonts w:ascii="Arial" w:hAnsi="Arial" w:cs="Arial"/>
          <w:sz w:val="26"/>
          <w:szCs w:val="26"/>
        </w:rPr>
        <w:t>Lenis</w:t>
      </w:r>
      <w:proofErr w:type="spellEnd"/>
      <w:r w:rsidR="003B0D2B" w:rsidRPr="00B8645F">
        <w:rPr>
          <w:rFonts w:ascii="Arial" w:hAnsi="Arial" w:cs="Arial"/>
          <w:sz w:val="26"/>
          <w:szCs w:val="26"/>
        </w:rPr>
        <w:t xml:space="preserve"> Moncada, </w:t>
      </w:r>
      <w:r w:rsidRPr="00B8645F">
        <w:rPr>
          <w:rFonts w:ascii="Arial" w:hAnsi="Arial" w:cs="Arial"/>
          <w:sz w:val="26"/>
          <w:szCs w:val="26"/>
        </w:rPr>
        <w:t>que en su criterio es un</w:t>
      </w:r>
      <w:r w:rsidR="002347E3" w:rsidRPr="00B8645F">
        <w:rPr>
          <w:rFonts w:ascii="Arial" w:hAnsi="Arial" w:cs="Arial"/>
          <w:sz w:val="26"/>
          <w:szCs w:val="26"/>
        </w:rPr>
        <w:t xml:space="preserve"> </w:t>
      </w:r>
      <w:r w:rsidR="003B0D2B" w:rsidRPr="00B8645F">
        <w:rPr>
          <w:rFonts w:ascii="Arial" w:hAnsi="Arial" w:cs="Arial"/>
          <w:sz w:val="26"/>
          <w:szCs w:val="26"/>
        </w:rPr>
        <w:t xml:space="preserve">testigo mentiroso, </w:t>
      </w:r>
      <w:r w:rsidRPr="00B8645F">
        <w:rPr>
          <w:rFonts w:ascii="Arial" w:hAnsi="Arial" w:cs="Arial"/>
          <w:sz w:val="26"/>
          <w:szCs w:val="26"/>
        </w:rPr>
        <w:t xml:space="preserve">ya que dijo que los hechos habían ocurrido el </w:t>
      </w:r>
      <w:r w:rsidR="003B0D2B" w:rsidRPr="00B8645F">
        <w:rPr>
          <w:rFonts w:ascii="Arial" w:hAnsi="Arial" w:cs="Arial"/>
          <w:sz w:val="26"/>
          <w:szCs w:val="26"/>
        </w:rPr>
        <w:t xml:space="preserve">13 de agosto de 2011, lo que según </w:t>
      </w:r>
      <w:r w:rsidR="000F67F0" w:rsidRPr="00B8645F">
        <w:rPr>
          <w:rFonts w:ascii="Arial" w:hAnsi="Arial" w:cs="Arial"/>
          <w:sz w:val="26"/>
          <w:szCs w:val="26"/>
        </w:rPr>
        <w:t xml:space="preserve">la </w:t>
      </w:r>
      <w:r w:rsidR="003B0D2B" w:rsidRPr="00B8645F">
        <w:rPr>
          <w:rFonts w:ascii="Arial" w:hAnsi="Arial" w:cs="Arial"/>
          <w:sz w:val="26"/>
          <w:szCs w:val="26"/>
        </w:rPr>
        <w:t xml:space="preserve">apreciación de la defensa, </w:t>
      </w:r>
      <w:r w:rsidR="000F67F0" w:rsidRPr="00B8645F">
        <w:rPr>
          <w:rFonts w:ascii="Arial" w:hAnsi="Arial" w:cs="Arial"/>
          <w:sz w:val="26"/>
          <w:szCs w:val="26"/>
        </w:rPr>
        <w:t>indica que si estuvo en el lugar donde se perpetr</w:t>
      </w:r>
      <w:r w:rsidR="00C861F5" w:rsidRPr="00B8645F">
        <w:rPr>
          <w:rFonts w:ascii="Arial" w:hAnsi="Arial" w:cs="Arial"/>
          <w:sz w:val="26"/>
          <w:szCs w:val="26"/>
        </w:rPr>
        <w:t>ó</w:t>
      </w:r>
      <w:r w:rsidR="002347E3" w:rsidRPr="00B8645F">
        <w:rPr>
          <w:rFonts w:ascii="Arial" w:hAnsi="Arial" w:cs="Arial"/>
          <w:sz w:val="26"/>
          <w:szCs w:val="26"/>
        </w:rPr>
        <w:t xml:space="preserve"> el homicidio,</w:t>
      </w:r>
      <w:r w:rsidR="003B0D2B" w:rsidRPr="00B8645F">
        <w:rPr>
          <w:rFonts w:ascii="Arial" w:hAnsi="Arial" w:cs="Arial"/>
          <w:sz w:val="26"/>
          <w:szCs w:val="26"/>
        </w:rPr>
        <w:t xml:space="preserve"> pero un día después</w:t>
      </w:r>
      <w:r w:rsidR="003F1093" w:rsidRPr="00B8645F">
        <w:rPr>
          <w:rFonts w:ascii="Arial" w:hAnsi="Arial" w:cs="Arial"/>
          <w:sz w:val="26"/>
          <w:szCs w:val="26"/>
        </w:rPr>
        <w:t>,</w:t>
      </w:r>
      <w:r w:rsidR="000F67F0" w:rsidRPr="00B8645F">
        <w:rPr>
          <w:rFonts w:ascii="Arial" w:hAnsi="Arial" w:cs="Arial"/>
          <w:sz w:val="26"/>
          <w:szCs w:val="26"/>
        </w:rPr>
        <w:t xml:space="preserve"> lo que le permitió </w:t>
      </w:r>
      <w:r w:rsidR="003B0D2B" w:rsidRPr="00B8645F">
        <w:rPr>
          <w:rFonts w:ascii="Arial" w:hAnsi="Arial" w:cs="Arial"/>
          <w:sz w:val="26"/>
          <w:szCs w:val="26"/>
        </w:rPr>
        <w:t>habl</w:t>
      </w:r>
      <w:r w:rsidR="000F67F0" w:rsidRPr="00B8645F">
        <w:rPr>
          <w:rFonts w:ascii="Arial" w:hAnsi="Arial" w:cs="Arial"/>
          <w:sz w:val="26"/>
          <w:szCs w:val="26"/>
        </w:rPr>
        <w:t xml:space="preserve">ar </w:t>
      </w:r>
      <w:r w:rsidR="003B0D2B" w:rsidRPr="00B8645F">
        <w:rPr>
          <w:rFonts w:ascii="Arial" w:hAnsi="Arial" w:cs="Arial"/>
          <w:sz w:val="26"/>
          <w:szCs w:val="26"/>
        </w:rPr>
        <w:t>con el administrador</w:t>
      </w:r>
      <w:r w:rsidR="002347E3" w:rsidRPr="00B8645F">
        <w:rPr>
          <w:rFonts w:ascii="Arial" w:hAnsi="Arial" w:cs="Arial"/>
          <w:sz w:val="26"/>
          <w:szCs w:val="26"/>
        </w:rPr>
        <w:t xml:space="preserve"> de la discoteca “La Farra”; </w:t>
      </w:r>
      <w:r w:rsidR="003B0D2B" w:rsidRPr="00B8645F">
        <w:rPr>
          <w:rFonts w:ascii="Arial" w:hAnsi="Arial" w:cs="Arial"/>
          <w:sz w:val="26"/>
          <w:szCs w:val="26"/>
        </w:rPr>
        <w:t>observ</w:t>
      </w:r>
      <w:r w:rsidR="000F67F0" w:rsidRPr="00B8645F">
        <w:rPr>
          <w:rFonts w:ascii="Arial" w:hAnsi="Arial" w:cs="Arial"/>
          <w:sz w:val="26"/>
          <w:szCs w:val="26"/>
        </w:rPr>
        <w:t xml:space="preserve">ar </w:t>
      </w:r>
      <w:r w:rsidR="003B0D2B" w:rsidRPr="00B8645F">
        <w:rPr>
          <w:rFonts w:ascii="Arial" w:hAnsi="Arial" w:cs="Arial"/>
          <w:sz w:val="26"/>
          <w:szCs w:val="26"/>
        </w:rPr>
        <w:t xml:space="preserve">detalles del sitio y </w:t>
      </w:r>
      <w:r w:rsidR="000F67F0" w:rsidRPr="00B8645F">
        <w:rPr>
          <w:rFonts w:ascii="Arial" w:hAnsi="Arial" w:cs="Arial"/>
          <w:sz w:val="26"/>
          <w:szCs w:val="26"/>
        </w:rPr>
        <w:t xml:space="preserve">la </w:t>
      </w:r>
      <w:r w:rsidR="003B0D2B" w:rsidRPr="00B8645F">
        <w:rPr>
          <w:rFonts w:ascii="Arial" w:hAnsi="Arial" w:cs="Arial"/>
          <w:sz w:val="26"/>
          <w:szCs w:val="26"/>
        </w:rPr>
        <w:t>ubicación del occiso y por ello pudo dar información al respecto</w:t>
      </w:r>
      <w:r w:rsidR="000F67F0" w:rsidRPr="00B8645F">
        <w:rPr>
          <w:rFonts w:ascii="Arial" w:hAnsi="Arial" w:cs="Arial"/>
          <w:sz w:val="26"/>
          <w:szCs w:val="26"/>
        </w:rPr>
        <w:t>. Igual</w:t>
      </w:r>
      <w:r w:rsidR="00A3175E" w:rsidRPr="00B8645F">
        <w:rPr>
          <w:rFonts w:ascii="Arial" w:hAnsi="Arial" w:cs="Arial"/>
          <w:sz w:val="26"/>
          <w:szCs w:val="26"/>
        </w:rPr>
        <w:t xml:space="preserve">mente controvierte la decisión </w:t>
      </w:r>
      <w:r w:rsidR="000F67F0" w:rsidRPr="00B8645F">
        <w:rPr>
          <w:rFonts w:ascii="Arial" w:hAnsi="Arial" w:cs="Arial"/>
          <w:sz w:val="26"/>
          <w:szCs w:val="26"/>
        </w:rPr>
        <w:t xml:space="preserve">judicial </w:t>
      </w:r>
      <w:r w:rsidR="003B0D2B" w:rsidRPr="00B8645F">
        <w:rPr>
          <w:rFonts w:ascii="Arial" w:hAnsi="Arial" w:cs="Arial"/>
          <w:sz w:val="26"/>
          <w:szCs w:val="26"/>
        </w:rPr>
        <w:t>por d</w:t>
      </w:r>
      <w:r w:rsidR="000F67F0" w:rsidRPr="00B8645F">
        <w:rPr>
          <w:rFonts w:ascii="Arial" w:hAnsi="Arial" w:cs="Arial"/>
          <w:sz w:val="26"/>
          <w:szCs w:val="26"/>
        </w:rPr>
        <w:t>arle credibilidad al</w:t>
      </w:r>
      <w:r w:rsidR="003B0D2B" w:rsidRPr="00B8645F">
        <w:rPr>
          <w:rFonts w:ascii="Arial" w:hAnsi="Arial" w:cs="Arial"/>
          <w:sz w:val="26"/>
          <w:szCs w:val="26"/>
        </w:rPr>
        <w:t xml:space="preserve"> plano y a las fotografías exhibidas, lo que llevaba a no creer lo dicho respecto de un posible atentado fraguado en días anteriores</w:t>
      </w:r>
      <w:r w:rsidR="000F67F0" w:rsidRPr="00B8645F">
        <w:rPr>
          <w:rFonts w:ascii="Arial" w:hAnsi="Arial" w:cs="Arial"/>
          <w:sz w:val="26"/>
          <w:szCs w:val="26"/>
        </w:rPr>
        <w:t xml:space="preserve"> en contra de la víctima,</w:t>
      </w:r>
      <w:r w:rsidR="003B0D2B" w:rsidRPr="00B8645F">
        <w:rPr>
          <w:rFonts w:ascii="Arial" w:hAnsi="Arial" w:cs="Arial"/>
          <w:sz w:val="26"/>
          <w:szCs w:val="26"/>
        </w:rPr>
        <w:t xml:space="preserve"> del cual se salvó el hoy occiso.</w:t>
      </w:r>
    </w:p>
    <w:p w:rsidR="003B0D2B" w:rsidRPr="00B8645F" w:rsidRDefault="003B0D2B" w:rsidP="003B0D2B">
      <w:pPr>
        <w:spacing w:after="0" w:line="240" w:lineRule="auto"/>
        <w:ind w:left="720" w:right="51"/>
        <w:jc w:val="both"/>
        <w:rPr>
          <w:rFonts w:ascii="Arial" w:hAnsi="Arial" w:cs="Arial"/>
          <w:sz w:val="26"/>
          <w:szCs w:val="26"/>
        </w:rPr>
      </w:pPr>
    </w:p>
    <w:p w:rsidR="003B0D2B" w:rsidRPr="00B8645F" w:rsidRDefault="000F67F0" w:rsidP="003B0D2B">
      <w:pPr>
        <w:numPr>
          <w:ilvl w:val="0"/>
          <w:numId w:val="23"/>
        </w:numPr>
        <w:spacing w:after="0" w:line="240" w:lineRule="auto"/>
        <w:ind w:right="51"/>
        <w:jc w:val="both"/>
        <w:rPr>
          <w:rFonts w:ascii="Arial" w:hAnsi="Arial" w:cs="Arial"/>
          <w:sz w:val="26"/>
          <w:szCs w:val="26"/>
        </w:rPr>
      </w:pPr>
      <w:r w:rsidRPr="00B8645F">
        <w:rPr>
          <w:rFonts w:ascii="Arial" w:hAnsi="Arial" w:cs="Arial"/>
          <w:sz w:val="26"/>
          <w:szCs w:val="26"/>
        </w:rPr>
        <w:t xml:space="preserve">El </w:t>
      </w:r>
      <w:r w:rsidR="003B0D2B" w:rsidRPr="00B8645F">
        <w:rPr>
          <w:rFonts w:ascii="Arial" w:hAnsi="Arial" w:cs="Arial"/>
          <w:sz w:val="26"/>
          <w:szCs w:val="26"/>
        </w:rPr>
        <w:t xml:space="preserve">apoderado de la señora Higuita Quiñones, </w:t>
      </w:r>
      <w:r w:rsidR="00A3175E" w:rsidRPr="00B8645F">
        <w:rPr>
          <w:rFonts w:ascii="Arial" w:hAnsi="Arial" w:cs="Arial"/>
          <w:sz w:val="26"/>
          <w:szCs w:val="26"/>
        </w:rPr>
        <w:t>dice que no se</w:t>
      </w:r>
      <w:r w:rsidR="003B0D2B" w:rsidRPr="00B8645F">
        <w:rPr>
          <w:rFonts w:ascii="Arial" w:hAnsi="Arial" w:cs="Arial"/>
          <w:sz w:val="26"/>
          <w:szCs w:val="26"/>
        </w:rPr>
        <w:t xml:space="preserve"> demostró lo referente a la llamada que su defendida presuntamente hizo al ofendido y cuestiona la credibilidad del </w:t>
      </w:r>
      <w:r w:rsidRPr="00B8645F">
        <w:rPr>
          <w:rFonts w:ascii="Arial" w:hAnsi="Arial" w:cs="Arial"/>
          <w:sz w:val="26"/>
          <w:szCs w:val="26"/>
        </w:rPr>
        <w:t xml:space="preserve">relato del </w:t>
      </w:r>
      <w:r w:rsidR="003B0D2B" w:rsidRPr="00B8645F">
        <w:rPr>
          <w:rFonts w:ascii="Arial" w:hAnsi="Arial" w:cs="Arial"/>
          <w:sz w:val="26"/>
          <w:szCs w:val="26"/>
        </w:rPr>
        <w:t xml:space="preserve">testigo </w:t>
      </w:r>
      <w:proofErr w:type="spellStart"/>
      <w:r w:rsidR="003F1093" w:rsidRPr="00B8645F">
        <w:rPr>
          <w:rFonts w:ascii="Arial" w:hAnsi="Arial" w:cs="Arial"/>
          <w:sz w:val="26"/>
          <w:szCs w:val="26"/>
        </w:rPr>
        <w:t>Lenis</w:t>
      </w:r>
      <w:proofErr w:type="spellEnd"/>
      <w:r w:rsidR="003F1093" w:rsidRPr="00B8645F">
        <w:rPr>
          <w:rFonts w:ascii="Arial" w:hAnsi="Arial" w:cs="Arial"/>
          <w:sz w:val="26"/>
          <w:szCs w:val="26"/>
        </w:rPr>
        <w:t xml:space="preserve"> sobre la manera</w:t>
      </w:r>
      <w:r w:rsidR="005823C7" w:rsidRPr="00B8645F">
        <w:rPr>
          <w:rFonts w:ascii="Arial" w:hAnsi="Arial" w:cs="Arial"/>
          <w:sz w:val="26"/>
          <w:szCs w:val="26"/>
        </w:rPr>
        <w:t xml:space="preserve"> en que</w:t>
      </w:r>
      <w:r w:rsidR="003B0D2B" w:rsidRPr="00B8645F">
        <w:rPr>
          <w:rFonts w:ascii="Arial" w:hAnsi="Arial" w:cs="Arial"/>
          <w:sz w:val="26"/>
          <w:szCs w:val="26"/>
        </w:rPr>
        <w:t xml:space="preserve"> ocurrieron los hechos, </w:t>
      </w:r>
      <w:r w:rsidR="005823C7" w:rsidRPr="00B8645F">
        <w:rPr>
          <w:rFonts w:ascii="Arial" w:hAnsi="Arial" w:cs="Arial"/>
          <w:sz w:val="26"/>
          <w:szCs w:val="26"/>
        </w:rPr>
        <w:t xml:space="preserve">ya que en su criterio </w:t>
      </w:r>
      <w:r w:rsidRPr="00B8645F">
        <w:rPr>
          <w:rFonts w:ascii="Arial" w:hAnsi="Arial" w:cs="Arial"/>
          <w:sz w:val="26"/>
          <w:szCs w:val="26"/>
        </w:rPr>
        <w:t>era m</w:t>
      </w:r>
      <w:r w:rsidR="00C861F5" w:rsidRPr="00B8645F">
        <w:rPr>
          <w:rFonts w:ascii="Arial" w:hAnsi="Arial" w:cs="Arial"/>
          <w:sz w:val="26"/>
          <w:szCs w:val="26"/>
        </w:rPr>
        <w:t>á</w:t>
      </w:r>
      <w:r w:rsidRPr="00B8645F">
        <w:rPr>
          <w:rFonts w:ascii="Arial" w:hAnsi="Arial" w:cs="Arial"/>
          <w:sz w:val="26"/>
          <w:szCs w:val="26"/>
        </w:rPr>
        <w:t>s fácil para el sicario ultimar al señor Cardona en la disc</w:t>
      </w:r>
      <w:r w:rsidR="007F7880" w:rsidRPr="00B8645F">
        <w:rPr>
          <w:rFonts w:ascii="Arial" w:hAnsi="Arial" w:cs="Arial"/>
          <w:sz w:val="26"/>
          <w:szCs w:val="26"/>
        </w:rPr>
        <w:t>o</w:t>
      </w:r>
      <w:r w:rsidRPr="00B8645F">
        <w:rPr>
          <w:rFonts w:ascii="Arial" w:hAnsi="Arial" w:cs="Arial"/>
          <w:sz w:val="26"/>
          <w:szCs w:val="26"/>
        </w:rPr>
        <w:t xml:space="preserve">teca y en el </w:t>
      </w:r>
      <w:r w:rsidR="003B0D2B" w:rsidRPr="00B8645F">
        <w:rPr>
          <w:rFonts w:ascii="Arial" w:hAnsi="Arial" w:cs="Arial"/>
          <w:sz w:val="26"/>
          <w:szCs w:val="26"/>
        </w:rPr>
        <w:t>andén, donde le quedaría más fácil huir.</w:t>
      </w:r>
    </w:p>
    <w:p w:rsidR="005823C7" w:rsidRPr="00B8645F" w:rsidRDefault="005823C7" w:rsidP="005823C7">
      <w:pPr>
        <w:spacing w:after="0" w:line="240" w:lineRule="auto"/>
        <w:ind w:right="51"/>
        <w:jc w:val="both"/>
        <w:rPr>
          <w:rFonts w:ascii="Arial" w:hAnsi="Arial" w:cs="Arial"/>
          <w:sz w:val="26"/>
          <w:szCs w:val="26"/>
        </w:rPr>
      </w:pPr>
    </w:p>
    <w:p w:rsidR="005823C7" w:rsidRPr="00B8645F" w:rsidRDefault="007F7880" w:rsidP="005823C7">
      <w:pPr>
        <w:pStyle w:val="Paragraphedeliste"/>
        <w:numPr>
          <w:ilvl w:val="0"/>
          <w:numId w:val="23"/>
        </w:numPr>
        <w:spacing w:after="0" w:line="240" w:lineRule="auto"/>
        <w:ind w:right="51"/>
        <w:jc w:val="both"/>
        <w:rPr>
          <w:rFonts w:ascii="Arial" w:hAnsi="Arial" w:cs="Arial"/>
          <w:sz w:val="26"/>
          <w:szCs w:val="26"/>
        </w:rPr>
      </w:pPr>
      <w:r w:rsidRPr="00B8645F">
        <w:rPr>
          <w:rFonts w:ascii="Arial" w:hAnsi="Arial" w:cs="Arial"/>
          <w:sz w:val="26"/>
          <w:szCs w:val="26"/>
        </w:rPr>
        <w:t xml:space="preserve">El </w:t>
      </w:r>
      <w:r w:rsidR="003F1093" w:rsidRPr="00B8645F">
        <w:rPr>
          <w:rFonts w:ascii="Arial" w:hAnsi="Arial" w:cs="Arial"/>
          <w:sz w:val="26"/>
          <w:szCs w:val="26"/>
        </w:rPr>
        <w:t>censor</w:t>
      </w:r>
      <w:r w:rsidR="003B0D2B" w:rsidRPr="00B8645F">
        <w:rPr>
          <w:rFonts w:ascii="Arial" w:hAnsi="Arial" w:cs="Arial"/>
          <w:sz w:val="26"/>
          <w:szCs w:val="26"/>
        </w:rPr>
        <w:t xml:space="preserve"> </w:t>
      </w:r>
      <w:r w:rsidR="005823C7" w:rsidRPr="00B8645F">
        <w:rPr>
          <w:rFonts w:ascii="Arial" w:hAnsi="Arial" w:cs="Arial"/>
          <w:sz w:val="26"/>
          <w:szCs w:val="26"/>
        </w:rPr>
        <w:t>no le otorga</w:t>
      </w:r>
      <w:r w:rsidR="003B0D2B" w:rsidRPr="00B8645F">
        <w:rPr>
          <w:rFonts w:ascii="Arial" w:hAnsi="Arial" w:cs="Arial"/>
          <w:sz w:val="26"/>
          <w:szCs w:val="26"/>
        </w:rPr>
        <w:t xml:space="preserve"> credibilidad al testimonio de Luz Marina Martínez, madre del occiso, quien dio cuenta de los atentados de </w:t>
      </w:r>
      <w:r w:rsidRPr="00B8645F">
        <w:rPr>
          <w:rFonts w:ascii="Arial" w:hAnsi="Arial" w:cs="Arial"/>
          <w:sz w:val="26"/>
          <w:szCs w:val="26"/>
        </w:rPr>
        <w:t xml:space="preserve">que fue </w:t>
      </w:r>
      <w:r w:rsidR="003B0D2B" w:rsidRPr="00B8645F">
        <w:rPr>
          <w:rFonts w:ascii="Arial" w:hAnsi="Arial" w:cs="Arial"/>
          <w:sz w:val="26"/>
          <w:szCs w:val="26"/>
        </w:rPr>
        <w:t>víctima</w:t>
      </w:r>
      <w:r w:rsidRPr="00B8645F">
        <w:rPr>
          <w:rFonts w:ascii="Arial" w:hAnsi="Arial" w:cs="Arial"/>
          <w:sz w:val="26"/>
          <w:szCs w:val="26"/>
        </w:rPr>
        <w:t xml:space="preserve"> su hijo,</w:t>
      </w:r>
      <w:r w:rsidR="003B0D2B" w:rsidRPr="00B8645F">
        <w:rPr>
          <w:rFonts w:ascii="Arial" w:hAnsi="Arial" w:cs="Arial"/>
          <w:sz w:val="26"/>
          <w:szCs w:val="26"/>
        </w:rPr>
        <w:t xml:space="preserve"> cuestionando que </w:t>
      </w:r>
      <w:r w:rsidRPr="00B8645F">
        <w:rPr>
          <w:rFonts w:ascii="Arial" w:hAnsi="Arial" w:cs="Arial"/>
          <w:sz w:val="26"/>
          <w:szCs w:val="26"/>
        </w:rPr>
        <w:t>estas situa</w:t>
      </w:r>
      <w:r w:rsidR="005823C7" w:rsidRPr="00B8645F">
        <w:rPr>
          <w:rFonts w:ascii="Arial" w:hAnsi="Arial" w:cs="Arial"/>
          <w:sz w:val="26"/>
          <w:szCs w:val="26"/>
        </w:rPr>
        <w:t>ciones no se hubieran puesto en</w:t>
      </w:r>
      <w:r w:rsidR="003B0D2B" w:rsidRPr="00B8645F">
        <w:rPr>
          <w:rFonts w:ascii="Arial" w:hAnsi="Arial" w:cs="Arial"/>
          <w:sz w:val="26"/>
          <w:szCs w:val="26"/>
        </w:rPr>
        <w:t xml:space="preserve"> conocimiento de la</w:t>
      </w:r>
      <w:r w:rsidRPr="00B8645F">
        <w:rPr>
          <w:rFonts w:ascii="Arial" w:hAnsi="Arial" w:cs="Arial"/>
          <w:sz w:val="26"/>
          <w:szCs w:val="26"/>
        </w:rPr>
        <w:t>s</w:t>
      </w:r>
      <w:r w:rsidR="003B0D2B" w:rsidRPr="00B8645F">
        <w:rPr>
          <w:rFonts w:ascii="Arial" w:hAnsi="Arial" w:cs="Arial"/>
          <w:sz w:val="26"/>
          <w:szCs w:val="26"/>
        </w:rPr>
        <w:t xml:space="preserve"> autoridad</w:t>
      </w:r>
      <w:r w:rsidR="005823C7" w:rsidRPr="00B8645F">
        <w:rPr>
          <w:rFonts w:ascii="Arial" w:hAnsi="Arial" w:cs="Arial"/>
          <w:sz w:val="26"/>
          <w:szCs w:val="26"/>
        </w:rPr>
        <w:t>es y que no se hubiera</w:t>
      </w:r>
      <w:r w:rsidR="003B0D2B" w:rsidRPr="00B8645F">
        <w:rPr>
          <w:rFonts w:ascii="Arial" w:hAnsi="Arial" w:cs="Arial"/>
          <w:sz w:val="26"/>
          <w:szCs w:val="26"/>
        </w:rPr>
        <w:t xml:space="preserve"> presentado el organigrama de dicha estructura</w:t>
      </w:r>
      <w:r w:rsidR="005823C7" w:rsidRPr="00B8645F">
        <w:rPr>
          <w:rFonts w:ascii="Arial" w:hAnsi="Arial" w:cs="Arial"/>
          <w:sz w:val="26"/>
          <w:szCs w:val="26"/>
        </w:rPr>
        <w:t xml:space="preserve"> delictiva</w:t>
      </w:r>
      <w:r w:rsidRPr="00B8645F">
        <w:rPr>
          <w:rFonts w:ascii="Arial" w:hAnsi="Arial" w:cs="Arial"/>
          <w:sz w:val="26"/>
          <w:szCs w:val="26"/>
        </w:rPr>
        <w:t>. Adem</w:t>
      </w:r>
      <w:r w:rsidR="00C861F5" w:rsidRPr="00B8645F">
        <w:rPr>
          <w:rFonts w:ascii="Arial" w:hAnsi="Arial" w:cs="Arial"/>
          <w:sz w:val="26"/>
          <w:szCs w:val="26"/>
        </w:rPr>
        <w:t>á</w:t>
      </w:r>
      <w:r w:rsidR="003F1093" w:rsidRPr="00B8645F">
        <w:rPr>
          <w:rFonts w:ascii="Arial" w:hAnsi="Arial" w:cs="Arial"/>
          <w:sz w:val="26"/>
          <w:szCs w:val="26"/>
        </w:rPr>
        <w:t>s</w:t>
      </w:r>
      <w:r w:rsidRPr="00B8645F">
        <w:rPr>
          <w:rFonts w:ascii="Arial" w:hAnsi="Arial" w:cs="Arial"/>
          <w:sz w:val="26"/>
          <w:szCs w:val="26"/>
        </w:rPr>
        <w:t xml:space="preserve"> expone que en este caso no se cumplió el principio de</w:t>
      </w:r>
      <w:r w:rsidR="003B0D2B" w:rsidRPr="00B8645F">
        <w:rPr>
          <w:rFonts w:ascii="Arial" w:hAnsi="Arial" w:cs="Arial"/>
          <w:sz w:val="26"/>
          <w:szCs w:val="26"/>
        </w:rPr>
        <w:t xml:space="preserve"> investigación integral</w:t>
      </w:r>
      <w:r w:rsidRPr="00B8645F">
        <w:rPr>
          <w:rFonts w:ascii="Arial" w:hAnsi="Arial" w:cs="Arial"/>
          <w:sz w:val="26"/>
          <w:szCs w:val="26"/>
        </w:rPr>
        <w:t>.</w:t>
      </w:r>
    </w:p>
    <w:p w:rsidR="005823C7" w:rsidRPr="00B8645F" w:rsidRDefault="005823C7" w:rsidP="005823C7">
      <w:pPr>
        <w:spacing w:after="0" w:line="240" w:lineRule="auto"/>
        <w:ind w:right="51"/>
        <w:jc w:val="both"/>
        <w:rPr>
          <w:rFonts w:ascii="Arial" w:hAnsi="Arial" w:cs="Arial"/>
          <w:sz w:val="26"/>
          <w:szCs w:val="26"/>
        </w:rPr>
      </w:pPr>
    </w:p>
    <w:p w:rsidR="005823C7" w:rsidRPr="00B8645F" w:rsidRDefault="003B0D2B" w:rsidP="005823C7">
      <w:pPr>
        <w:pStyle w:val="Paragraphedeliste"/>
        <w:numPr>
          <w:ilvl w:val="0"/>
          <w:numId w:val="23"/>
        </w:numPr>
        <w:spacing w:after="0" w:line="240" w:lineRule="auto"/>
        <w:ind w:right="51"/>
        <w:jc w:val="both"/>
        <w:rPr>
          <w:rFonts w:ascii="Arial" w:hAnsi="Arial" w:cs="Arial"/>
          <w:sz w:val="26"/>
          <w:szCs w:val="26"/>
        </w:rPr>
      </w:pPr>
      <w:r w:rsidRPr="00B8645F">
        <w:rPr>
          <w:rFonts w:ascii="Arial" w:hAnsi="Arial" w:cs="Arial"/>
          <w:sz w:val="26"/>
          <w:szCs w:val="26"/>
        </w:rPr>
        <w:t xml:space="preserve">Se solicita en el recurso, que se valore </w:t>
      </w:r>
      <w:r w:rsidR="005823C7" w:rsidRPr="00B8645F">
        <w:rPr>
          <w:rFonts w:ascii="Arial" w:hAnsi="Arial" w:cs="Arial"/>
          <w:sz w:val="26"/>
          <w:szCs w:val="26"/>
        </w:rPr>
        <w:t>una “</w:t>
      </w:r>
      <w:r w:rsidR="007F7880" w:rsidRPr="00B8645F">
        <w:rPr>
          <w:rFonts w:ascii="Arial" w:hAnsi="Arial" w:cs="Arial"/>
          <w:sz w:val="26"/>
          <w:szCs w:val="26"/>
        </w:rPr>
        <w:t xml:space="preserve">prueba </w:t>
      </w:r>
      <w:r w:rsidRPr="00B8645F">
        <w:rPr>
          <w:rFonts w:ascii="Arial" w:hAnsi="Arial" w:cs="Arial"/>
          <w:sz w:val="26"/>
          <w:szCs w:val="26"/>
        </w:rPr>
        <w:t>sobreviniente</w:t>
      </w:r>
      <w:r w:rsidR="005823C7" w:rsidRPr="00B8645F">
        <w:rPr>
          <w:rFonts w:ascii="Arial" w:hAnsi="Arial" w:cs="Arial"/>
          <w:sz w:val="26"/>
          <w:szCs w:val="26"/>
        </w:rPr>
        <w:t>”</w:t>
      </w:r>
      <w:r w:rsidRPr="00B8645F">
        <w:rPr>
          <w:rFonts w:ascii="Arial" w:hAnsi="Arial" w:cs="Arial"/>
          <w:sz w:val="26"/>
          <w:szCs w:val="26"/>
        </w:rPr>
        <w:t xml:space="preserve">, </w:t>
      </w:r>
      <w:r w:rsidR="007F7880" w:rsidRPr="00B8645F">
        <w:rPr>
          <w:rFonts w:ascii="Arial" w:hAnsi="Arial" w:cs="Arial"/>
          <w:sz w:val="26"/>
          <w:szCs w:val="26"/>
        </w:rPr>
        <w:t>con base en el dicho de un tercero</w:t>
      </w:r>
      <w:r w:rsidR="0021539C" w:rsidRPr="00B8645F">
        <w:rPr>
          <w:rFonts w:ascii="Arial" w:hAnsi="Arial" w:cs="Arial"/>
          <w:sz w:val="26"/>
          <w:szCs w:val="26"/>
        </w:rPr>
        <w:t xml:space="preserve">, </w:t>
      </w:r>
      <w:r w:rsidRPr="00B8645F">
        <w:rPr>
          <w:rFonts w:ascii="Arial" w:hAnsi="Arial" w:cs="Arial"/>
          <w:sz w:val="26"/>
          <w:szCs w:val="26"/>
        </w:rPr>
        <w:t>refiriendo que el otro abogado (el doctor Mena</w:t>
      </w:r>
      <w:r w:rsidR="005823C7" w:rsidRPr="00B8645F">
        <w:rPr>
          <w:rFonts w:ascii="Arial" w:hAnsi="Arial" w:cs="Arial"/>
          <w:sz w:val="26"/>
          <w:szCs w:val="26"/>
        </w:rPr>
        <w:t xml:space="preserve"> Pino)</w:t>
      </w:r>
      <w:r w:rsidRPr="00B8645F">
        <w:rPr>
          <w:rFonts w:ascii="Arial" w:hAnsi="Arial" w:cs="Arial"/>
          <w:sz w:val="26"/>
          <w:szCs w:val="26"/>
        </w:rPr>
        <w:t>, tenía conocimiento de la misma y no la había aportado en favor de sus prohijados</w:t>
      </w:r>
      <w:r w:rsidR="0021539C" w:rsidRPr="00B8645F">
        <w:rPr>
          <w:rFonts w:ascii="Arial" w:hAnsi="Arial" w:cs="Arial"/>
          <w:sz w:val="26"/>
          <w:szCs w:val="26"/>
        </w:rPr>
        <w:t>. Sin embargo ese profesional, que ta</w:t>
      </w:r>
      <w:r w:rsidRPr="00B8645F">
        <w:rPr>
          <w:rFonts w:ascii="Arial" w:hAnsi="Arial" w:cs="Arial"/>
          <w:sz w:val="26"/>
          <w:szCs w:val="26"/>
        </w:rPr>
        <w:t>mbién interpuso recurso de apelación, se limitó a señalar que coadyuvaba las pretensiones de la defensa de Andrea de Jesús Higuita Quiñones.</w:t>
      </w:r>
    </w:p>
    <w:p w:rsidR="005823C7" w:rsidRPr="00B8645F" w:rsidRDefault="005823C7" w:rsidP="005823C7">
      <w:pPr>
        <w:pStyle w:val="Paragraphedeliste"/>
        <w:rPr>
          <w:rFonts w:ascii="Arial" w:hAnsi="Arial" w:cs="Arial"/>
          <w:sz w:val="26"/>
          <w:szCs w:val="26"/>
        </w:rPr>
      </w:pPr>
    </w:p>
    <w:p w:rsidR="005823C7" w:rsidRPr="00B8645F" w:rsidRDefault="003B0D2B" w:rsidP="005823C7">
      <w:pPr>
        <w:pStyle w:val="Paragraphedeliste"/>
        <w:numPr>
          <w:ilvl w:val="0"/>
          <w:numId w:val="23"/>
        </w:numPr>
        <w:spacing w:after="0" w:line="240" w:lineRule="auto"/>
        <w:ind w:right="51"/>
        <w:jc w:val="both"/>
        <w:rPr>
          <w:rFonts w:ascii="Arial" w:hAnsi="Arial" w:cs="Arial"/>
          <w:sz w:val="26"/>
          <w:szCs w:val="26"/>
        </w:rPr>
      </w:pPr>
      <w:r w:rsidRPr="00B8645F">
        <w:rPr>
          <w:rFonts w:ascii="Arial" w:hAnsi="Arial" w:cs="Arial"/>
          <w:sz w:val="26"/>
          <w:szCs w:val="26"/>
        </w:rPr>
        <w:t xml:space="preserve">El </w:t>
      </w:r>
      <w:r w:rsidR="0021539C" w:rsidRPr="00B8645F">
        <w:rPr>
          <w:rFonts w:ascii="Arial" w:hAnsi="Arial" w:cs="Arial"/>
          <w:sz w:val="26"/>
          <w:szCs w:val="26"/>
        </w:rPr>
        <w:t>recurrente considera que en este caso n</w:t>
      </w:r>
      <w:r w:rsidR="005823C7" w:rsidRPr="00B8645F">
        <w:rPr>
          <w:rFonts w:ascii="Arial" w:hAnsi="Arial" w:cs="Arial"/>
          <w:sz w:val="26"/>
          <w:szCs w:val="26"/>
        </w:rPr>
        <w:t>o se reunían los requisitos del</w:t>
      </w:r>
      <w:r w:rsidRPr="00B8645F">
        <w:rPr>
          <w:rFonts w:ascii="Arial" w:hAnsi="Arial" w:cs="Arial"/>
          <w:sz w:val="26"/>
          <w:szCs w:val="26"/>
        </w:rPr>
        <w:t xml:space="preserve"> artículo 381 del </w:t>
      </w:r>
      <w:proofErr w:type="spellStart"/>
      <w:r w:rsidRPr="00B8645F">
        <w:rPr>
          <w:rFonts w:ascii="Arial" w:hAnsi="Arial" w:cs="Arial"/>
          <w:sz w:val="26"/>
          <w:szCs w:val="26"/>
        </w:rPr>
        <w:t>C.P.P</w:t>
      </w:r>
      <w:proofErr w:type="spellEnd"/>
      <w:r w:rsidRPr="00B8645F">
        <w:rPr>
          <w:rFonts w:ascii="Arial" w:hAnsi="Arial" w:cs="Arial"/>
          <w:sz w:val="26"/>
          <w:szCs w:val="26"/>
        </w:rPr>
        <w:t xml:space="preserve">., </w:t>
      </w:r>
      <w:r w:rsidR="0021539C" w:rsidRPr="00B8645F">
        <w:rPr>
          <w:rFonts w:ascii="Arial" w:hAnsi="Arial" w:cs="Arial"/>
          <w:sz w:val="26"/>
          <w:szCs w:val="26"/>
        </w:rPr>
        <w:t xml:space="preserve">para dictar una sentencia condenatoria. Sin embargo, el recurrente solo hizo </w:t>
      </w:r>
      <w:r w:rsidRPr="00B8645F">
        <w:rPr>
          <w:rFonts w:ascii="Arial" w:hAnsi="Arial" w:cs="Arial"/>
          <w:sz w:val="26"/>
          <w:szCs w:val="26"/>
        </w:rPr>
        <w:t xml:space="preserve">alusión a </w:t>
      </w:r>
      <w:r w:rsidR="0021539C" w:rsidRPr="00B8645F">
        <w:rPr>
          <w:rFonts w:ascii="Arial" w:hAnsi="Arial" w:cs="Arial"/>
          <w:sz w:val="26"/>
          <w:szCs w:val="26"/>
        </w:rPr>
        <w:t xml:space="preserve">los </w:t>
      </w:r>
      <w:r w:rsidR="005823C7" w:rsidRPr="00B8645F">
        <w:rPr>
          <w:rFonts w:ascii="Arial" w:hAnsi="Arial" w:cs="Arial"/>
          <w:sz w:val="26"/>
          <w:szCs w:val="26"/>
        </w:rPr>
        <w:t xml:space="preserve">apartes </w:t>
      </w:r>
      <w:r w:rsidRPr="00B8645F">
        <w:rPr>
          <w:rFonts w:ascii="Arial" w:hAnsi="Arial" w:cs="Arial"/>
          <w:sz w:val="26"/>
          <w:szCs w:val="26"/>
        </w:rPr>
        <w:t>de los testimonios</w:t>
      </w:r>
      <w:r w:rsidR="0021539C" w:rsidRPr="00B8645F">
        <w:rPr>
          <w:rFonts w:ascii="Arial" w:hAnsi="Arial" w:cs="Arial"/>
          <w:sz w:val="26"/>
          <w:szCs w:val="26"/>
        </w:rPr>
        <w:t xml:space="preserve"> que se relacionaban con lo que </w:t>
      </w:r>
      <w:r w:rsidRPr="00B8645F">
        <w:rPr>
          <w:rFonts w:ascii="Arial" w:hAnsi="Arial" w:cs="Arial"/>
          <w:sz w:val="26"/>
          <w:szCs w:val="26"/>
        </w:rPr>
        <w:t xml:space="preserve"> </w:t>
      </w:r>
      <w:r w:rsidR="0021539C" w:rsidRPr="00B8645F">
        <w:rPr>
          <w:rFonts w:ascii="Arial" w:hAnsi="Arial" w:cs="Arial"/>
          <w:sz w:val="26"/>
          <w:szCs w:val="26"/>
        </w:rPr>
        <w:t xml:space="preserve">pretendía demostrar, </w:t>
      </w:r>
      <w:r w:rsidRPr="00B8645F">
        <w:rPr>
          <w:rFonts w:ascii="Arial" w:hAnsi="Arial" w:cs="Arial"/>
          <w:sz w:val="26"/>
          <w:szCs w:val="26"/>
        </w:rPr>
        <w:t xml:space="preserve">olvidando que el testimonio debe apreciarse tal y como lo estipula el artículo 404 del </w:t>
      </w:r>
      <w:proofErr w:type="spellStart"/>
      <w:r w:rsidRPr="00B8645F">
        <w:rPr>
          <w:rFonts w:ascii="Arial" w:hAnsi="Arial" w:cs="Arial"/>
          <w:sz w:val="26"/>
          <w:szCs w:val="26"/>
        </w:rPr>
        <w:t>C.P.P</w:t>
      </w:r>
      <w:proofErr w:type="spellEnd"/>
      <w:r w:rsidRPr="00B8645F">
        <w:rPr>
          <w:rFonts w:ascii="Arial" w:hAnsi="Arial" w:cs="Arial"/>
          <w:sz w:val="26"/>
          <w:szCs w:val="26"/>
        </w:rPr>
        <w:t>.</w:t>
      </w:r>
      <w:r w:rsidR="0021539C" w:rsidRPr="00B8645F">
        <w:rPr>
          <w:rFonts w:ascii="Arial" w:hAnsi="Arial" w:cs="Arial"/>
          <w:sz w:val="26"/>
          <w:szCs w:val="26"/>
        </w:rPr>
        <w:t xml:space="preserve"> Lo mismo se </w:t>
      </w:r>
      <w:r w:rsidRPr="00B8645F">
        <w:rPr>
          <w:rFonts w:ascii="Arial" w:hAnsi="Arial" w:cs="Arial"/>
          <w:sz w:val="26"/>
          <w:szCs w:val="26"/>
        </w:rPr>
        <w:t>predica de la prueba pericial</w:t>
      </w:r>
      <w:r w:rsidR="0021539C" w:rsidRPr="00B8645F">
        <w:rPr>
          <w:rFonts w:ascii="Arial" w:hAnsi="Arial" w:cs="Arial"/>
          <w:sz w:val="26"/>
          <w:szCs w:val="26"/>
        </w:rPr>
        <w:t xml:space="preserve"> recibida que se debe examinar en </w:t>
      </w:r>
      <w:r w:rsidRPr="00B8645F">
        <w:rPr>
          <w:rFonts w:ascii="Arial" w:hAnsi="Arial" w:cs="Arial"/>
          <w:sz w:val="26"/>
          <w:szCs w:val="26"/>
        </w:rPr>
        <w:t xml:space="preserve">conjunto y fue así como el juez de instancia al hacer un análisis </w:t>
      </w:r>
      <w:r w:rsidR="003F1093" w:rsidRPr="00B8645F">
        <w:rPr>
          <w:rFonts w:ascii="Arial" w:hAnsi="Arial" w:cs="Arial"/>
          <w:sz w:val="26"/>
          <w:szCs w:val="26"/>
        </w:rPr>
        <w:t>global</w:t>
      </w:r>
      <w:r w:rsidRPr="00B8645F">
        <w:rPr>
          <w:rFonts w:ascii="Arial" w:hAnsi="Arial" w:cs="Arial"/>
          <w:sz w:val="26"/>
          <w:szCs w:val="26"/>
        </w:rPr>
        <w:t xml:space="preserve"> de las pruebas practicadas, llegó a la conclusión de condena.</w:t>
      </w:r>
    </w:p>
    <w:p w:rsidR="005823C7" w:rsidRPr="00B8645F" w:rsidRDefault="005823C7" w:rsidP="005823C7">
      <w:pPr>
        <w:pStyle w:val="Paragraphedeliste"/>
        <w:rPr>
          <w:rFonts w:ascii="Arial" w:hAnsi="Arial" w:cs="Arial"/>
          <w:sz w:val="26"/>
          <w:szCs w:val="26"/>
        </w:rPr>
      </w:pPr>
    </w:p>
    <w:p w:rsidR="003B0D2B" w:rsidRPr="00B8645F" w:rsidRDefault="003B0D2B" w:rsidP="005823C7">
      <w:pPr>
        <w:pStyle w:val="Paragraphedeliste"/>
        <w:numPr>
          <w:ilvl w:val="0"/>
          <w:numId w:val="23"/>
        </w:numPr>
        <w:spacing w:after="0" w:line="240" w:lineRule="auto"/>
        <w:ind w:right="51"/>
        <w:jc w:val="both"/>
        <w:rPr>
          <w:rFonts w:ascii="Arial" w:hAnsi="Arial" w:cs="Arial"/>
          <w:sz w:val="26"/>
          <w:szCs w:val="26"/>
        </w:rPr>
      </w:pPr>
      <w:r w:rsidRPr="00B8645F">
        <w:rPr>
          <w:rFonts w:ascii="Arial" w:hAnsi="Arial" w:cs="Arial"/>
          <w:sz w:val="26"/>
          <w:szCs w:val="26"/>
        </w:rPr>
        <w:t>No puede ser de recibo la petición de</w:t>
      </w:r>
      <w:r w:rsidR="005823C7" w:rsidRPr="00B8645F">
        <w:rPr>
          <w:rFonts w:ascii="Arial" w:hAnsi="Arial" w:cs="Arial"/>
          <w:sz w:val="26"/>
          <w:szCs w:val="26"/>
        </w:rPr>
        <w:t xml:space="preserve"> examen de una “</w:t>
      </w:r>
      <w:r w:rsidRPr="00B8645F">
        <w:rPr>
          <w:rFonts w:ascii="Arial" w:hAnsi="Arial" w:cs="Arial"/>
          <w:sz w:val="26"/>
          <w:szCs w:val="26"/>
        </w:rPr>
        <w:t>prueba sobreviniente</w:t>
      </w:r>
      <w:r w:rsidR="00445B95" w:rsidRPr="00B8645F">
        <w:rPr>
          <w:rFonts w:ascii="Arial" w:hAnsi="Arial" w:cs="Arial"/>
          <w:sz w:val="26"/>
          <w:szCs w:val="26"/>
        </w:rPr>
        <w:t>”</w:t>
      </w:r>
      <w:r w:rsidR="00D267C4" w:rsidRPr="00B8645F">
        <w:rPr>
          <w:rFonts w:ascii="Arial" w:hAnsi="Arial" w:cs="Arial"/>
          <w:sz w:val="26"/>
          <w:szCs w:val="26"/>
        </w:rPr>
        <w:t xml:space="preserve">, proveniente de un tercero que señala a </w:t>
      </w:r>
      <w:r w:rsidRPr="00B8645F">
        <w:rPr>
          <w:rFonts w:ascii="Arial" w:hAnsi="Arial" w:cs="Arial"/>
          <w:sz w:val="26"/>
          <w:szCs w:val="26"/>
        </w:rPr>
        <w:t xml:space="preserve">otra persona como autor del homicidio, </w:t>
      </w:r>
      <w:r w:rsidR="00D267C4" w:rsidRPr="00B8645F">
        <w:rPr>
          <w:rFonts w:ascii="Arial" w:hAnsi="Arial" w:cs="Arial"/>
          <w:sz w:val="26"/>
          <w:szCs w:val="26"/>
        </w:rPr>
        <w:t>ya que como lo a</w:t>
      </w:r>
      <w:r w:rsidR="00445B95" w:rsidRPr="00B8645F">
        <w:rPr>
          <w:rFonts w:ascii="Arial" w:hAnsi="Arial" w:cs="Arial"/>
          <w:sz w:val="26"/>
          <w:szCs w:val="26"/>
        </w:rPr>
        <w:t>firma el recurrente, el abogado</w:t>
      </w:r>
      <w:r w:rsidRPr="00B8645F">
        <w:rPr>
          <w:rFonts w:ascii="Arial" w:hAnsi="Arial" w:cs="Arial"/>
          <w:sz w:val="26"/>
          <w:szCs w:val="26"/>
        </w:rPr>
        <w:t xml:space="preserve"> Mena Pino conocía de la misma y no la aportó</w:t>
      </w:r>
      <w:r w:rsidR="00D267C4" w:rsidRPr="00B8645F">
        <w:rPr>
          <w:rFonts w:ascii="Arial" w:hAnsi="Arial" w:cs="Arial"/>
          <w:sz w:val="26"/>
          <w:szCs w:val="26"/>
        </w:rPr>
        <w:t xml:space="preserve">. Esa </w:t>
      </w:r>
      <w:r w:rsidRPr="00B8645F">
        <w:rPr>
          <w:rFonts w:ascii="Arial" w:hAnsi="Arial" w:cs="Arial"/>
          <w:sz w:val="26"/>
          <w:szCs w:val="26"/>
        </w:rPr>
        <w:t xml:space="preserve">petición no tiene asidero, </w:t>
      </w:r>
      <w:r w:rsidR="00445B95" w:rsidRPr="00B8645F">
        <w:rPr>
          <w:rFonts w:ascii="Arial" w:hAnsi="Arial" w:cs="Arial"/>
          <w:sz w:val="26"/>
          <w:szCs w:val="26"/>
        </w:rPr>
        <w:t>ya que esa evidencia no fue</w:t>
      </w:r>
      <w:r w:rsidRPr="00B8645F">
        <w:rPr>
          <w:rFonts w:ascii="Arial" w:hAnsi="Arial" w:cs="Arial"/>
          <w:sz w:val="26"/>
          <w:szCs w:val="26"/>
        </w:rPr>
        <w:t xml:space="preserve"> puesta a consideración </w:t>
      </w:r>
      <w:r w:rsidR="00D267C4" w:rsidRPr="00B8645F">
        <w:rPr>
          <w:rFonts w:ascii="Arial" w:hAnsi="Arial" w:cs="Arial"/>
          <w:sz w:val="26"/>
          <w:szCs w:val="26"/>
        </w:rPr>
        <w:lastRenderedPageBreak/>
        <w:t>en la</w:t>
      </w:r>
      <w:r w:rsidR="00445B95" w:rsidRPr="00B8645F">
        <w:rPr>
          <w:rFonts w:ascii="Arial" w:hAnsi="Arial" w:cs="Arial"/>
          <w:sz w:val="26"/>
          <w:szCs w:val="26"/>
        </w:rPr>
        <w:t>s</w:t>
      </w:r>
      <w:r w:rsidR="00D267C4" w:rsidRPr="00B8645F">
        <w:rPr>
          <w:rFonts w:ascii="Arial" w:hAnsi="Arial" w:cs="Arial"/>
          <w:sz w:val="26"/>
          <w:szCs w:val="26"/>
        </w:rPr>
        <w:t xml:space="preserve"> </w:t>
      </w:r>
      <w:r w:rsidRPr="00B8645F">
        <w:rPr>
          <w:rFonts w:ascii="Arial" w:hAnsi="Arial" w:cs="Arial"/>
          <w:sz w:val="26"/>
          <w:szCs w:val="26"/>
        </w:rPr>
        <w:t>audiencias de acusación ni</w:t>
      </w:r>
      <w:r w:rsidR="00D267C4" w:rsidRPr="00B8645F">
        <w:rPr>
          <w:rFonts w:ascii="Arial" w:hAnsi="Arial" w:cs="Arial"/>
          <w:sz w:val="26"/>
          <w:szCs w:val="26"/>
        </w:rPr>
        <w:t xml:space="preserve"> en la </w:t>
      </w:r>
      <w:r w:rsidRPr="00B8645F">
        <w:rPr>
          <w:rFonts w:ascii="Arial" w:hAnsi="Arial" w:cs="Arial"/>
          <w:sz w:val="26"/>
          <w:szCs w:val="26"/>
        </w:rPr>
        <w:t>preparatoria y por ello no se practic</w:t>
      </w:r>
      <w:r w:rsidR="00445B95" w:rsidRPr="00B8645F">
        <w:rPr>
          <w:rFonts w:ascii="Arial" w:hAnsi="Arial" w:cs="Arial"/>
          <w:sz w:val="26"/>
          <w:szCs w:val="26"/>
        </w:rPr>
        <w:t>ó en el juicio oral, por lo que</w:t>
      </w:r>
      <w:r w:rsidR="001F6722" w:rsidRPr="00B8645F">
        <w:rPr>
          <w:rFonts w:ascii="Arial" w:hAnsi="Arial" w:cs="Arial"/>
          <w:sz w:val="26"/>
          <w:szCs w:val="26"/>
        </w:rPr>
        <w:t xml:space="preserve"> </w:t>
      </w:r>
      <w:r w:rsidRPr="00B8645F">
        <w:rPr>
          <w:rFonts w:ascii="Arial" w:hAnsi="Arial" w:cs="Arial"/>
          <w:sz w:val="26"/>
          <w:szCs w:val="26"/>
        </w:rPr>
        <w:t xml:space="preserve">ahora </w:t>
      </w:r>
      <w:r w:rsidR="001F6722" w:rsidRPr="00B8645F">
        <w:rPr>
          <w:rFonts w:ascii="Arial" w:hAnsi="Arial" w:cs="Arial"/>
          <w:sz w:val="26"/>
          <w:szCs w:val="26"/>
        </w:rPr>
        <w:t xml:space="preserve">no resulta posible que sea </w:t>
      </w:r>
      <w:r w:rsidRPr="00B8645F">
        <w:rPr>
          <w:rFonts w:ascii="Arial" w:hAnsi="Arial" w:cs="Arial"/>
          <w:sz w:val="26"/>
          <w:szCs w:val="26"/>
        </w:rPr>
        <w:t>practicada y valorada.</w:t>
      </w:r>
    </w:p>
    <w:p w:rsidR="00445B95" w:rsidRPr="00B8645F" w:rsidRDefault="00445B95" w:rsidP="00445B95">
      <w:pPr>
        <w:spacing w:after="0" w:line="240" w:lineRule="auto"/>
        <w:ind w:right="51"/>
        <w:jc w:val="both"/>
        <w:rPr>
          <w:rFonts w:ascii="Arial" w:hAnsi="Arial" w:cs="Arial"/>
          <w:sz w:val="26"/>
          <w:szCs w:val="26"/>
        </w:rPr>
      </w:pPr>
    </w:p>
    <w:p w:rsidR="00445B95" w:rsidRPr="00B8645F" w:rsidRDefault="003B0D2B" w:rsidP="00445B95">
      <w:pPr>
        <w:pStyle w:val="Paragraphedeliste"/>
        <w:numPr>
          <w:ilvl w:val="0"/>
          <w:numId w:val="23"/>
        </w:numPr>
        <w:spacing w:after="0" w:line="240" w:lineRule="auto"/>
        <w:ind w:right="51"/>
        <w:jc w:val="both"/>
        <w:rPr>
          <w:rFonts w:ascii="Arial" w:hAnsi="Arial" w:cs="Arial"/>
          <w:sz w:val="26"/>
          <w:szCs w:val="26"/>
        </w:rPr>
      </w:pPr>
      <w:r w:rsidRPr="00B8645F">
        <w:rPr>
          <w:rFonts w:ascii="Arial" w:hAnsi="Arial" w:cs="Arial"/>
          <w:sz w:val="26"/>
          <w:szCs w:val="26"/>
        </w:rPr>
        <w:t xml:space="preserve">El defensor desconoce que si bien </w:t>
      </w:r>
      <w:r w:rsidR="00445B95" w:rsidRPr="00B8645F">
        <w:rPr>
          <w:rFonts w:ascii="Arial" w:hAnsi="Arial" w:cs="Arial"/>
          <w:sz w:val="26"/>
          <w:szCs w:val="26"/>
        </w:rPr>
        <w:t xml:space="preserve">en </w:t>
      </w:r>
      <w:r w:rsidR="001F6722" w:rsidRPr="00B8645F">
        <w:rPr>
          <w:rFonts w:ascii="Arial" w:hAnsi="Arial" w:cs="Arial"/>
          <w:sz w:val="26"/>
          <w:szCs w:val="26"/>
        </w:rPr>
        <w:t>ley 600 de 2.000, s</w:t>
      </w:r>
      <w:r w:rsidRPr="00B8645F">
        <w:rPr>
          <w:rFonts w:ascii="Arial" w:hAnsi="Arial" w:cs="Arial"/>
          <w:sz w:val="26"/>
          <w:szCs w:val="26"/>
        </w:rPr>
        <w:t>e obligaba a la Fiscalía a realizar una investigación integral, e</w:t>
      </w:r>
      <w:r w:rsidR="001F6722" w:rsidRPr="00B8645F">
        <w:rPr>
          <w:rFonts w:ascii="Arial" w:hAnsi="Arial" w:cs="Arial"/>
          <w:sz w:val="26"/>
          <w:szCs w:val="26"/>
        </w:rPr>
        <w:t xml:space="preserve">sa situación no es igual en el sistemas </w:t>
      </w:r>
      <w:r w:rsidRPr="00B8645F">
        <w:rPr>
          <w:rFonts w:ascii="Arial" w:hAnsi="Arial" w:cs="Arial"/>
          <w:sz w:val="26"/>
          <w:szCs w:val="26"/>
        </w:rPr>
        <w:t xml:space="preserve">acusatorio, </w:t>
      </w:r>
      <w:r w:rsidR="001F6722" w:rsidRPr="00B8645F">
        <w:rPr>
          <w:rFonts w:ascii="Arial" w:hAnsi="Arial" w:cs="Arial"/>
          <w:sz w:val="26"/>
          <w:szCs w:val="26"/>
        </w:rPr>
        <w:t xml:space="preserve">donde le corresponde a </w:t>
      </w:r>
      <w:r w:rsidRPr="00B8645F">
        <w:rPr>
          <w:rFonts w:ascii="Arial" w:hAnsi="Arial" w:cs="Arial"/>
          <w:sz w:val="26"/>
          <w:szCs w:val="26"/>
        </w:rPr>
        <w:t xml:space="preserve">la defensa </w:t>
      </w:r>
      <w:r w:rsidR="001F6722" w:rsidRPr="00B8645F">
        <w:rPr>
          <w:rFonts w:ascii="Arial" w:hAnsi="Arial" w:cs="Arial"/>
          <w:sz w:val="26"/>
          <w:szCs w:val="26"/>
        </w:rPr>
        <w:t xml:space="preserve">probar su teoría del caso, allegando los </w:t>
      </w:r>
      <w:proofErr w:type="spellStart"/>
      <w:r w:rsidR="001F6722" w:rsidRPr="00B8645F">
        <w:rPr>
          <w:rFonts w:ascii="Arial" w:hAnsi="Arial" w:cs="Arial"/>
          <w:sz w:val="26"/>
          <w:szCs w:val="26"/>
        </w:rPr>
        <w:t>EM</w:t>
      </w:r>
      <w:r w:rsidR="00445B95" w:rsidRPr="00B8645F">
        <w:rPr>
          <w:rFonts w:ascii="Arial" w:hAnsi="Arial" w:cs="Arial"/>
          <w:sz w:val="26"/>
          <w:szCs w:val="26"/>
        </w:rPr>
        <w:t>P</w:t>
      </w:r>
      <w:proofErr w:type="spellEnd"/>
      <w:r w:rsidR="00445B95" w:rsidRPr="00B8645F">
        <w:rPr>
          <w:rFonts w:ascii="Arial" w:hAnsi="Arial" w:cs="Arial"/>
          <w:sz w:val="26"/>
          <w:szCs w:val="26"/>
        </w:rPr>
        <w:t xml:space="preserve"> correspondientes, conforme al</w:t>
      </w:r>
      <w:r w:rsidRPr="00B8645F">
        <w:rPr>
          <w:rFonts w:ascii="Arial" w:hAnsi="Arial" w:cs="Arial"/>
          <w:sz w:val="26"/>
          <w:szCs w:val="26"/>
        </w:rPr>
        <w:t xml:space="preserve"> artículo 125</w:t>
      </w:r>
      <w:r w:rsidR="00445B95" w:rsidRPr="00B8645F">
        <w:rPr>
          <w:rFonts w:ascii="Arial" w:hAnsi="Arial" w:cs="Arial"/>
          <w:sz w:val="26"/>
          <w:szCs w:val="26"/>
        </w:rPr>
        <w:t>-8 del</w:t>
      </w:r>
      <w:r w:rsidRPr="00B8645F">
        <w:rPr>
          <w:rFonts w:ascii="Arial" w:hAnsi="Arial" w:cs="Arial"/>
          <w:sz w:val="26"/>
          <w:szCs w:val="26"/>
        </w:rPr>
        <w:t xml:space="preserve"> </w:t>
      </w:r>
      <w:proofErr w:type="spellStart"/>
      <w:r w:rsidRPr="00B8645F">
        <w:rPr>
          <w:rFonts w:ascii="Arial" w:hAnsi="Arial" w:cs="Arial"/>
          <w:sz w:val="26"/>
          <w:szCs w:val="26"/>
        </w:rPr>
        <w:t>C.P.P</w:t>
      </w:r>
      <w:proofErr w:type="spellEnd"/>
      <w:r w:rsidRPr="00B8645F">
        <w:rPr>
          <w:rFonts w:ascii="Arial" w:hAnsi="Arial" w:cs="Arial"/>
          <w:sz w:val="26"/>
          <w:szCs w:val="26"/>
        </w:rPr>
        <w:t xml:space="preserve">. </w:t>
      </w:r>
    </w:p>
    <w:p w:rsidR="00445B95" w:rsidRPr="00B8645F" w:rsidRDefault="00445B95" w:rsidP="00445B95">
      <w:pPr>
        <w:pStyle w:val="Paragraphedeliste"/>
        <w:rPr>
          <w:rFonts w:ascii="Arial" w:hAnsi="Arial" w:cs="Arial"/>
          <w:sz w:val="26"/>
          <w:szCs w:val="26"/>
        </w:rPr>
      </w:pPr>
    </w:p>
    <w:p w:rsidR="003B0D2B" w:rsidRPr="00B8645F" w:rsidRDefault="003B0D2B" w:rsidP="00445B95">
      <w:pPr>
        <w:pStyle w:val="Paragraphedeliste"/>
        <w:numPr>
          <w:ilvl w:val="0"/>
          <w:numId w:val="23"/>
        </w:numPr>
        <w:spacing w:after="0" w:line="240" w:lineRule="auto"/>
        <w:ind w:right="51"/>
        <w:jc w:val="both"/>
        <w:rPr>
          <w:rFonts w:ascii="Arial" w:hAnsi="Arial" w:cs="Arial"/>
          <w:sz w:val="26"/>
          <w:szCs w:val="26"/>
        </w:rPr>
      </w:pPr>
      <w:r w:rsidRPr="00B8645F">
        <w:rPr>
          <w:rFonts w:ascii="Arial" w:hAnsi="Arial" w:cs="Arial"/>
          <w:sz w:val="26"/>
          <w:szCs w:val="26"/>
        </w:rPr>
        <w:t xml:space="preserve">Al observar los registros de la audiencia de juicio oral, se podrá percibir que los testigos no solo hicieron las manifestaciones resaltadas por la defensa, y que el haber probatorio es suficiente para proferir un fallo condenatorio, por lo cual </w:t>
      </w:r>
      <w:r w:rsidR="003B43A2" w:rsidRPr="00B8645F">
        <w:rPr>
          <w:rFonts w:ascii="Arial" w:hAnsi="Arial" w:cs="Arial"/>
          <w:sz w:val="26"/>
          <w:szCs w:val="26"/>
        </w:rPr>
        <w:t>solicita la confirmación  del fallo recurrido.</w:t>
      </w:r>
    </w:p>
    <w:p w:rsidR="003B43A2" w:rsidRPr="00B8645F" w:rsidRDefault="003B43A2" w:rsidP="003B43A2">
      <w:pPr>
        <w:spacing w:after="0" w:line="240" w:lineRule="auto"/>
        <w:ind w:right="51"/>
        <w:jc w:val="both"/>
        <w:rPr>
          <w:rFonts w:ascii="Arial" w:hAnsi="Arial" w:cs="Arial"/>
          <w:sz w:val="26"/>
          <w:szCs w:val="26"/>
        </w:rPr>
      </w:pPr>
    </w:p>
    <w:p w:rsidR="000B13E1" w:rsidRPr="00B8645F" w:rsidRDefault="000B13E1" w:rsidP="003B43A2">
      <w:pPr>
        <w:spacing w:after="0" w:line="240" w:lineRule="auto"/>
        <w:ind w:right="51"/>
        <w:jc w:val="both"/>
        <w:rPr>
          <w:rFonts w:ascii="Arial" w:hAnsi="Arial" w:cs="Arial"/>
          <w:sz w:val="26"/>
          <w:szCs w:val="26"/>
        </w:rPr>
      </w:pPr>
    </w:p>
    <w:p w:rsidR="0040280D" w:rsidRPr="00B8645F" w:rsidRDefault="000B13E1" w:rsidP="000B13E1">
      <w:pPr>
        <w:tabs>
          <w:tab w:val="left" w:pos="5107"/>
        </w:tabs>
        <w:spacing w:after="0" w:line="240" w:lineRule="auto"/>
        <w:ind w:right="51"/>
        <w:jc w:val="center"/>
        <w:rPr>
          <w:rFonts w:ascii="Arial" w:hAnsi="Arial" w:cs="Arial"/>
          <w:sz w:val="26"/>
          <w:szCs w:val="26"/>
          <w:highlight w:val="green"/>
          <w:lang w:val="es-CO"/>
        </w:rPr>
      </w:pPr>
      <w:r w:rsidRPr="00B8645F">
        <w:rPr>
          <w:rFonts w:ascii="Arial" w:hAnsi="Arial" w:cs="Arial"/>
          <w:bCs/>
          <w:sz w:val="26"/>
          <w:szCs w:val="26"/>
        </w:rPr>
        <w:t>6</w:t>
      </w:r>
      <w:r w:rsidR="0040280D" w:rsidRPr="00B8645F">
        <w:rPr>
          <w:rFonts w:ascii="Arial" w:hAnsi="Arial" w:cs="Arial"/>
          <w:bCs/>
          <w:sz w:val="26"/>
          <w:szCs w:val="26"/>
        </w:rPr>
        <w:t>. SINOPSIS PROBATORIA</w:t>
      </w:r>
    </w:p>
    <w:p w:rsidR="0048369A" w:rsidRPr="00B8645F" w:rsidRDefault="0048369A" w:rsidP="0048369A">
      <w:pPr>
        <w:pStyle w:val="Sansinterligne"/>
        <w:jc w:val="both"/>
        <w:rPr>
          <w:rFonts w:ascii="Arial" w:hAnsi="Arial" w:cs="Arial"/>
          <w:sz w:val="26"/>
          <w:szCs w:val="26"/>
          <w:highlight w:val="green"/>
          <w:lang w:val="es-CO"/>
        </w:rPr>
      </w:pPr>
    </w:p>
    <w:p w:rsidR="0040280D" w:rsidRPr="00B8645F" w:rsidRDefault="0048369A"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 xml:space="preserve">6.1 </w:t>
      </w:r>
      <w:r w:rsidR="0040280D" w:rsidRPr="00B8645F">
        <w:rPr>
          <w:rFonts w:ascii="Arial" w:hAnsi="Arial" w:cs="Arial"/>
          <w:sz w:val="26"/>
          <w:szCs w:val="26"/>
          <w:u w:val="single"/>
          <w:lang w:val="es-CO"/>
        </w:rPr>
        <w:t xml:space="preserve">ESTIPULACIONES PROBATORIAS: </w:t>
      </w:r>
    </w:p>
    <w:p w:rsidR="0040280D" w:rsidRPr="00B8645F" w:rsidRDefault="0040280D" w:rsidP="0048369A">
      <w:pPr>
        <w:pStyle w:val="Sansinterligne"/>
        <w:jc w:val="both"/>
        <w:rPr>
          <w:rFonts w:ascii="Arial" w:hAnsi="Arial" w:cs="Arial"/>
          <w:sz w:val="26"/>
          <w:szCs w:val="26"/>
          <w:lang w:val="es-CO"/>
        </w:rPr>
      </w:pPr>
    </w:p>
    <w:p w:rsidR="0040280D" w:rsidRPr="00B8645F" w:rsidRDefault="0048369A" w:rsidP="0048369A">
      <w:pPr>
        <w:pStyle w:val="Sansinterligne"/>
        <w:jc w:val="both"/>
        <w:rPr>
          <w:rFonts w:ascii="Arial" w:hAnsi="Arial" w:cs="Arial"/>
          <w:sz w:val="26"/>
          <w:szCs w:val="26"/>
          <w:lang w:val="es-CO"/>
        </w:rPr>
      </w:pPr>
      <w:r w:rsidRPr="00B8645F">
        <w:rPr>
          <w:rFonts w:ascii="Arial" w:hAnsi="Arial" w:cs="Arial"/>
          <w:sz w:val="26"/>
          <w:szCs w:val="26"/>
          <w:lang w:val="es-CO"/>
        </w:rPr>
        <w:t>6</w:t>
      </w:r>
      <w:r w:rsidR="0040280D" w:rsidRPr="00B8645F">
        <w:rPr>
          <w:rFonts w:ascii="Arial" w:hAnsi="Arial" w:cs="Arial"/>
          <w:sz w:val="26"/>
          <w:szCs w:val="26"/>
          <w:lang w:val="es-CO"/>
        </w:rPr>
        <w:t>.1.1 Lo relativo a la muerte violenta de Carlos And</w:t>
      </w:r>
      <w:r w:rsidR="0079040B" w:rsidRPr="00B8645F">
        <w:rPr>
          <w:rFonts w:ascii="Arial" w:hAnsi="Arial" w:cs="Arial"/>
          <w:sz w:val="26"/>
          <w:szCs w:val="26"/>
          <w:lang w:val="es-CO"/>
        </w:rPr>
        <w:t xml:space="preserve">rés Cardona Martínez, según el </w:t>
      </w:r>
      <w:r w:rsidR="0040280D" w:rsidRPr="00B8645F">
        <w:rPr>
          <w:rFonts w:ascii="Arial" w:hAnsi="Arial" w:cs="Arial"/>
          <w:sz w:val="26"/>
          <w:szCs w:val="26"/>
          <w:lang w:val="es-CO"/>
        </w:rPr>
        <w:t>informe pericial de necropsia suscrito por el m</w:t>
      </w:r>
      <w:r w:rsidR="00C861F5" w:rsidRPr="00B8645F">
        <w:rPr>
          <w:rFonts w:ascii="Arial" w:hAnsi="Arial" w:cs="Arial"/>
          <w:sz w:val="26"/>
          <w:szCs w:val="26"/>
          <w:lang w:val="es-CO"/>
        </w:rPr>
        <w:t>é</w:t>
      </w:r>
      <w:r w:rsidR="0040280D" w:rsidRPr="00B8645F">
        <w:rPr>
          <w:rFonts w:ascii="Arial" w:hAnsi="Arial" w:cs="Arial"/>
          <w:sz w:val="26"/>
          <w:szCs w:val="26"/>
          <w:lang w:val="es-CO"/>
        </w:rPr>
        <w:t xml:space="preserve">dico Jorge Federico </w:t>
      </w:r>
      <w:proofErr w:type="spellStart"/>
      <w:r w:rsidR="0040280D" w:rsidRPr="00B8645F">
        <w:rPr>
          <w:rFonts w:ascii="Arial" w:hAnsi="Arial" w:cs="Arial"/>
          <w:sz w:val="26"/>
          <w:szCs w:val="26"/>
          <w:lang w:val="es-CO"/>
        </w:rPr>
        <w:t>Gartner</w:t>
      </w:r>
      <w:proofErr w:type="spellEnd"/>
      <w:r w:rsidR="0040280D" w:rsidRPr="00B8645F">
        <w:rPr>
          <w:rFonts w:ascii="Arial" w:hAnsi="Arial" w:cs="Arial"/>
          <w:sz w:val="26"/>
          <w:szCs w:val="26"/>
          <w:lang w:val="es-CO"/>
        </w:rPr>
        <w:t xml:space="preserve"> Vargas y el correspondiente registro de defunción. El perito ser</w:t>
      </w:r>
      <w:r w:rsidR="00C861F5" w:rsidRPr="00B8645F">
        <w:rPr>
          <w:rFonts w:ascii="Arial" w:hAnsi="Arial" w:cs="Arial"/>
          <w:sz w:val="26"/>
          <w:szCs w:val="26"/>
          <w:lang w:val="es-CO"/>
        </w:rPr>
        <w:t>á</w:t>
      </w:r>
      <w:r w:rsidR="0040280D" w:rsidRPr="00B8645F">
        <w:rPr>
          <w:rFonts w:ascii="Arial" w:hAnsi="Arial" w:cs="Arial"/>
          <w:sz w:val="26"/>
          <w:szCs w:val="26"/>
          <w:lang w:val="es-CO"/>
        </w:rPr>
        <w:t xml:space="preserve"> interrogado sobre las lesiones</w:t>
      </w:r>
      <w:r w:rsidR="0079040B" w:rsidRPr="00B8645F">
        <w:rPr>
          <w:rFonts w:ascii="Arial" w:hAnsi="Arial" w:cs="Arial"/>
          <w:sz w:val="26"/>
          <w:szCs w:val="26"/>
          <w:lang w:val="es-CO"/>
        </w:rPr>
        <w:t xml:space="preserve"> causadas según el protocolo de necropsia</w:t>
      </w:r>
      <w:r w:rsidR="0040280D" w:rsidRPr="00B8645F">
        <w:rPr>
          <w:rFonts w:ascii="Arial" w:hAnsi="Arial" w:cs="Arial"/>
          <w:sz w:val="26"/>
          <w:szCs w:val="26"/>
          <w:lang w:val="es-CO"/>
        </w:rPr>
        <w:t xml:space="preserve"> y su registro civil de defunción.</w:t>
      </w:r>
    </w:p>
    <w:p w:rsidR="0079040B" w:rsidRPr="00B8645F" w:rsidRDefault="0079040B" w:rsidP="0048369A">
      <w:pPr>
        <w:pStyle w:val="Sansinterligne"/>
        <w:jc w:val="both"/>
        <w:rPr>
          <w:rFonts w:ascii="Arial" w:hAnsi="Arial" w:cs="Arial"/>
          <w:sz w:val="26"/>
          <w:szCs w:val="26"/>
          <w:lang w:val="es-CO"/>
        </w:rPr>
      </w:pPr>
    </w:p>
    <w:p w:rsidR="0040280D" w:rsidRPr="00B8645F" w:rsidRDefault="0079040B" w:rsidP="0048369A">
      <w:pPr>
        <w:pStyle w:val="Sansinterligne"/>
        <w:jc w:val="both"/>
        <w:rPr>
          <w:rFonts w:ascii="Arial" w:hAnsi="Arial" w:cs="Arial"/>
          <w:sz w:val="26"/>
          <w:szCs w:val="26"/>
          <w:lang w:val="es-CO"/>
        </w:rPr>
      </w:pPr>
      <w:r w:rsidRPr="00B8645F">
        <w:rPr>
          <w:rFonts w:ascii="Arial" w:hAnsi="Arial" w:cs="Arial"/>
          <w:sz w:val="26"/>
          <w:szCs w:val="26"/>
          <w:lang w:val="es-CO"/>
        </w:rPr>
        <w:t>6</w:t>
      </w:r>
      <w:r w:rsidR="0040280D" w:rsidRPr="00B8645F">
        <w:rPr>
          <w:rFonts w:ascii="Arial" w:hAnsi="Arial" w:cs="Arial"/>
          <w:sz w:val="26"/>
          <w:szCs w:val="26"/>
          <w:lang w:val="es-CO"/>
        </w:rPr>
        <w:t xml:space="preserve">.1.2 La plena identidad de los acusados, con informes de laboratorio de dactiloscopia. </w:t>
      </w:r>
    </w:p>
    <w:p w:rsidR="0040280D" w:rsidRPr="00B8645F" w:rsidRDefault="0040280D" w:rsidP="0048369A">
      <w:pPr>
        <w:pStyle w:val="Sansinterligne"/>
        <w:jc w:val="both"/>
        <w:rPr>
          <w:rFonts w:ascii="Arial" w:hAnsi="Arial" w:cs="Arial"/>
          <w:sz w:val="26"/>
          <w:szCs w:val="26"/>
          <w:lang w:val="es-CO"/>
        </w:rPr>
      </w:pPr>
    </w:p>
    <w:p w:rsidR="0040280D" w:rsidRPr="00B8645F" w:rsidRDefault="0079040B" w:rsidP="0048369A">
      <w:pPr>
        <w:pStyle w:val="Sansinterligne"/>
        <w:jc w:val="both"/>
        <w:rPr>
          <w:rFonts w:ascii="Arial" w:hAnsi="Arial" w:cs="Arial"/>
          <w:sz w:val="26"/>
          <w:szCs w:val="26"/>
          <w:lang w:val="es-CO"/>
        </w:rPr>
      </w:pPr>
      <w:r w:rsidRPr="00B8645F">
        <w:rPr>
          <w:rFonts w:ascii="Arial" w:hAnsi="Arial" w:cs="Arial"/>
          <w:sz w:val="26"/>
          <w:szCs w:val="26"/>
          <w:lang w:val="es-CO"/>
        </w:rPr>
        <w:t>6</w:t>
      </w:r>
      <w:r w:rsidR="0040280D" w:rsidRPr="00B8645F">
        <w:rPr>
          <w:rFonts w:ascii="Arial" w:hAnsi="Arial" w:cs="Arial"/>
          <w:sz w:val="26"/>
          <w:szCs w:val="26"/>
          <w:lang w:val="es-CO"/>
        </w:rPr>
        <w:t xml:space="preserve">.1.3 </w:t>
      </w:r>
      <w:proofErr w:type="spellStart"/>
      <w:r w:rsidR="0040280D" w:rsidRPr="00B8645F">
        <w:rPr>
          <w:rFonts w:ascii="Arial" w:hAnsi="Arial" w:cs="Arial"/>
          <w:sz w:val="26"/>
          <w:szCs w:val="26"/>
          <w:lang w:val="es-CO"/>
        </w:rPr>
        <w:t>Jhon</w:t>
      </w:r>
      <w:proofErr w:type="spellEnd"/>
      <w:r w:rsidR="0040280D" w:rsidRPr="00B8645F">
        <w:rPr>
          <w:rFonts w:ascii="Arial" w:hAnsi="Arial" w:cs="Arial"/>
          <w:sz w:val="26"/>
          <w:szCs w:val="26"/>
          <w:lang w:val="es-CO"/>
        </w:rPr>
        <w:t xml:space="preserve"> Jairo Vásquez Pérez y Andrea de Jesús Higuita Quiñones, no están registrados c</w:t>
      </w:r>
      <w:r w:rsidRPr="00B8645F">
        <w:rPr>
          <w:rFonts w:ascii="Arial" w:hAnsi="Arial" w:cs="Arial"/>
          <w:sz w:val="26"/>
          <w:szCs w:val="26"/>
          <w:lang w:val="es-CO"/>
        </w:rPr>
        <w:t xml:space="preserve">omo titulares de permisos para </w:t>
      </w:r>
      <w:r w:rsidR="0040280D" w:rsidRPr="00B8645F">
        <w:rPr>
          <w:rFonts w:ascii="Arial" w:hAnsi="Arial" w:cs="Arial"/>
          <w:sz w:val="26"/>
          <w:szCs w:val="26"/>
          <w:lang w:val="es-CO"/>
        </w:rPr>
        <w:t>portar a</w:t>
      </w:r>
      <w:r w:rsidRPr="00B8645F">
        <w:rPr>
          <w:rFonts w:ascii="Arial" w:hAnsi="Arial" w:cs="Arial"/>
          <w:sz w:val="26"/>
          <w:szCs w:val="26"/>
          <w:lang w:val="es-CO"/>
        </w:rPr>
        <w:t>rmas de fuego, según oficio emitido por del</w:t>
      </w:r>
      <w:r w:rsidR="0040280D" w:rsidRPr="00B8645F">
        <w:rPr>
          <w:rFonts w:ascii="Arial" w:hAnsi="Arial" w:cs="Arial"/>
          <w:sz w:val="26"/>
          <w:szCs w:val="26"/>
          <w:lang w:val="es-CO"/>
        </w:rPr>
        <w:t xml:space="preserve"> batallón San Mateo.</w:t>
      </w:r>
    </w:p>
    <w:p w:rsidR="0040280D" w:rsidRPr="00B8645F" w:rsidRDefault="0040280D" w:rsidP="0048369A">
      <w:pPr>
        <w:pStyle w:val="Sansinterligne"/>
        <w:jc w:val="both"/>
        <w:rPr>
          <w:rFonts w:ascii="Arial" w:hAnsi="Arial" w:cs="Arial"/>
          <w:sz w:val="26"/>
          <w:szCs w:val="26"/>
          <w:lang w:val="es-CO"/>
        </w:rPr>
      </w:pPr>
    </w:p>
    <w:p w:rsidR="0040280D" w:rsidRPr="00B8645F" w:rsidRDefault="0079040B"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6.1.4 Los </w:t>
      </w:r>
      <w:r w:rsidR="0040280D" w:rsidRPr="00B8645F">
        <w:rPr>
          <w:rFonts w:ascii="Arial" w:hAnsi="Arial" w:cs="Arial"/>
          <w:sz w:val="26"/>
          <w:szCs w:val="26"/>
          <w:lang w:val="es-CO"/>
        </w:rPr>
        <w:t>procesados no registran antecedentes</w:t>
      </w:r>
      <w:r w:rsidRPr="00B8645F">
        <w:rPr>
          <w:rFonts w:ascii="Arial" w:hAnsi="Arial" w:cs="Arial"/>
          <w:sz w:val="26"/>
          <w:szCs w:val="26"/>
          <w:lang w:val="es-CO"/>
        </w:rPr>
        <w:t xml:space="preserve"> penales, según oficio del</w:t>
      </w:r>
      <w:r w:rsidR="0040280D" w:rsidRPr="00B8645F">
        <w:rPr>
          <w:rFonts w:ascii="Arial" w:hAnsi="Arial" w:cs="Arial"/>
          <w:sz w:val="26"/>
          <w:szCs w:val="26"/>
          <w:lang w:val="es-CO"/>
        </w:rPr>
        <w:t xml:space="preserve"> 22 de sept</w:t>
      </w:r>
      <w:r w:rsidRPr="00B8645F">
        <w:rPr>
          <w:rFonts w:ascii="Arial" w:hAnsi="Arial" w:cs="Arial"/>
          <w:sz w:val="26"/>
          <w:szCs w:val="26"/>
          <w:lang w:val="es-CO"/>
        </w:rPr>
        <w:t>iembre de 2011, expedido por el</w:t>
      </w:r>
      <w:r w:rsidR="0040280D" w:rsidRPr="00B8645F">
        <w:rPr>
          <w:rFonts w:ascii="Arial" w:hAnsi="Arial" w:cs="Arial"/>
          <w:sz w:val="26"/>
          <w:szCs w:val="26"/>
          <w:lang w:val="es-CO"/>
        </w:rPr>
        <w:t xml:space="preserve"> DAS.</w:t>
      </w:r>
    </w:p>
    <w:p w:rsidR="0040280D" w:rsidRPr="00B8645F" w:rsidRDefault="0040280D" w:rsidP="0048369A">
      <w:pPr>
        <w:pStyle w:val="Sansinterligne"/>
        <w:jc w:val="both"/>
        <w:rPr>
          <w:rFonts w:ascii="Arial" w:hAnsi="Arial" w:cs="Arial"/>
          <w:sz w:val="26"/>
          <w:szCs w:val="26"/>
          <w:lang w:val="es-CO"/>
        </w:rPr>
      </w:pPr>
    </w:p>
    <w:p w:rsidR="0040280D" w:rsidRPr="00B8645F" w:rsidRDefault="0079040B" w:rsidP="0048369A">
      <w:pPr>
        <w:pStyle w:val="Sansinterligne"/>
        <w:jc w:val="both"/>
        <w:rPr>
          <w:rFonts w:ascii="Arial" w:hAnsi="Arial" w:cs="Arial"/>
          <w:sz w:val="26"/>
          <w:szCs w:val="26"/>
          <w:lang w:val="es-CO"/>
        </w:rPr>
      </w:pPr>
      <w:r w:rsidRPr="00B8645F">
        <w:rPr>
          <w:rFonts w:ascii="Arial" w:hAnsi="Arial" w:cs="Arial"/>
          <w:sz w:val="26"/>
          <w:szCs w:val="26"/>
          <w:lang w:val="es-CO"/>
        </w:rPr>
        <w:t>6</w:t>
      </w:r>
      <w:r w:rsidR="0040280D" w:rsidRPr="00B8645F">
        <w:rPr>
          <w:rFonts w:ascii="Arial" w:hAnsi="Arial" w:cs="Arial"/>
          <w:sz w:val="26"/>
          <w:szCs w:val="26"/>
          <w:lang w:val="es-CO"/>
        </w:rPr>
        <w:t>.1.5 El testimonio de Víctor Hugo Hernández Mu</w:t>
      </w:r>
      <w:r w:rsidRPr="00B8645F">
        <w:rPr>
          <w:rFonts w:ascii="Arial" w:hAnsi="Arial" w:cs="Arial"/>
          <w:sz w:val="26"/>
          <w:szCs w:val="26"/>
          <w:lang w:val="es-CO"/>
        </w:rPr>
        <w:t xml:space="preserve">ñoz, perito en toxicología del </w:t>
      </w:r>
      <w:r w:rsidR="0040280D" w:rsidRPr="00B8645F">
        <w:rPr>
          <w:rFonts w:ascii="Arial" w:hAnsi="Arial" w:cs="Arial"/>
          <w:sz w:val="26"/>
          <w:szCs w:val="26"/>
          <w:lang w:val="es-CO"/>
        </w:rPr>
        <w:t xml:space="preserve">Instituto Medicina Legal y su informe pericial, que se refiere al estudio de muestra de orina del occiso, cuya interpretación es que la muestra analizada no reportó </w:t>
      </w:r>
      <w:proofErr w:type="spellStart"/>
      <w:r w:rsidR="0040280D" w:rsidRPr="00B8645F">
        <w:rPr>
          <w:rFonts w:ascii="Arial" w:hAnsi="Arial" w:cs="Arial"/>
          <w:sz w:val="26"/>
          <w:szCs w:val="26"/>
          <w:lang w:val="es-CO"/>
        </w:rPr>
        <w:t>canabinoides</w:t>
      </w:r>
      <w:proofErr w:type="spellEnd"/>
      <w:r w:rsidR="0040280D" w:rsidRPr="00B8645F">
        <w:rPr>
          <w:rFonts w:ascii="Arial" w:hAnsi="Arial" w:cs="Arial"/>
          <w:sz w:val="26"/>
          <w:szCs w:val="26"/>
          <w:lang w:val="es-CO"/>
        </w:rPr>
        <w:t>, opiáceos ni cocaína.</w:t>
      </w:r>
    </w:p>
    <w:p w:rsidR="0040280D" w:rsidRPr="00B8645F" w:rsidRDefault="0040280D" w:rsidP="0048369A">
      <w:pPr>
        <w:pStyle w:val="Sansinterligne"/>
        <w:jc w:val="both"/>
        <w:rPr>
          <w:rFonts w:ascii="Arial" w:hAnsi="Arial" w:cs="Arial"/>
          <w:sz w:val="26"/>
          <w:szCs w:val="26"/>
          <w:lang w:val="es-CO"/>
        </w:rPr>
      </w:pPr>
    </w:p>
    <w:p w:rsidR="0040280D" w:rsidRPr="00B8645F" w:rsidRDefault="0079040B" w:rsidP="0048369A">
      <w:pPr>
        <w:pStyle w:val="Sansinterligne"/>
        <w:jc w:val="both"/>
        <w:rPr>
          <w:rFonts w:ascii="Arial" w:hAnsi="Arial" w:cs="Arial"/>
          <w:sz w:val="26"/>
          <w:szCs w:val="26"/>
          <w:highlight w:val="yellow"/>
          <w:lang w:val="es-CO"/>
        </w:rPr>
      </w:pPr>
      <w:r w:rsidRPr="00B8645F">
        <w:rPr>
          <w:rFonts w:ascii="Arial" w:hAnsi="Arial" w:cs="Arial"/>
          <w:sz w:val="26"/>
          <w:szCs w:val="26"/>
          <w:lang w:val="es-CO"/>
        </w:rPr>
        <w:t xml:space="preserve">6.1.6 El testimonio del perito Wilson Sanabria Sierra sobre </w:t>
      </w:r>
      <w:r w:rsidR="0040280D" w:rsidRPr="00B8645F">
        <w:rPr>
          <w:rFonts w:ascii="Arial" w:hAnsi="Arial" w:cs="Arial"/>
          <w:sz w:val="26"/>
          <w:szCs w:val="26"/>
          <w:lang w:val="es-CO"/>
        </w:rPr>
        <w:t>su informe pericial de</w:t>
      </w:r>
      <w:r w:rsidRPr="00B8645F">
        <w:rPr>
          <w:rFonts w:ascii="Arial" w:hAnsi="Arial" w:cs="Arial"/>
          <w:sz w:val="26"/>
          <w:szCs w:val="26"/>
          <w:lang w:val="es-CO"/>
        </w:rPr>
        <w:t xml:space="preserve"> balística, realizado sobre dos proyectiles que fueron</w:t>
      </w:r>
      <w:r w:rsidR="0040280D" w:rsidRPr="00B8645F">
        <w:rPr>
          <w:rFonts w:ascii="Arial" w:hAnsi="Arial" w:cs="Arial"/>
          <w:sz w:val="26"/>
          <w:szCs w:val="26"/>
          <w:lang w:val="es-CO"/>
        </w:rPr>
        <w:t xml:space="preserve"> encontrados en el cadáver de Carlos Andrés Ca</w:t>
      </w:r>
      <w:r w:rsidRPr="00B8645F">
        <w:rPr>
          <w:rFonts w:ascii="Arial" w:hAnsi="Arial" w:cs="Arial"/>
          <w:sz w:val="26"/>
          <w:szCs w:val="26"/>
          <w:lang w:val="es-CO"/>
        </w:rPr>
        <w:t xml:space="preserve">rdona. Se concluye que tipo de </w:t>
      </w:r>
      <w:r w:rsidR="0040280D" w:rsidRPr="00B8645F">
        <w:rPr>
          <w:rFonts w:ascii="Arial" w:hAnsi="Arial" w:cs="Arial"/>
          <w:sz w:val="26"/>
          <w:szCs w:val="26"/>
          <w:lang w:val="es-CO"/>
        </w:rPr>
        <w:t>arma dispar</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esos proyectiles.</w:t>
      </w:r>
    </w:p>
    <w:p w:rsidR="0040280D" w:rsidRPr="00B8645F" w:rsidRDefault="0040280D" w:rsidP="0048369A">
      <w:pPr>
        <w:pStyle w:val="Sansinterligne"/>
        <w:jc w:val="both"/>
        <w:rPr>
          <w:rFonts w:ascii="Arial" w:hAnsi="Arial" w:cs="Arial"/>
          <w:sz w:val="26"/>
          <w:szCs w:val="26"/>
          <w:lang w:val="es-CO"/>
        </w:rPr>
      </w:pPr>
    </w:p>
    <w:p w:rsidR="0040280D" w:rsidRPr="00B8645F" w:rsidRDefault="0079040B" w:rsidP="0048369A">
      <w:pPr>
        <w:pStyle w:val="Sansinterligne"/>
        <w:jc w:val="both"/>
        <w:rPr>
          <w:rFonts w:ascii="Arial" w:hAnsi="Arial" w:cs="Arial"/>
          <w:sz w:val="26"/>
          <w:szCs w:val="26"/>
          <w:lang w:val="es-CO"/>
        </w:rPr>
      </w:pPr>
      <w:r w:rsidRPr="00B8645F">
        <w:rPr>
          <w:rFonts w:ascii="Arial" w:hAnsi="Arial" w:cs="Arial"/>
          <w:sz w:val="26"/>
          <w:szCs w:val="26"/>
          <w:lang w:val="es-CO"/>
        </w:rPr>
        <w:t>6</w:t>
      </w:r>
      <w:r w:rsidR="0040280D" w:rsidRPr="00B8645F">
        <w:rPr>
          <w:rFonts w:ascii="Arial" w:hAnsi="Arial" w:cs="Arial"/>
          <w:sz w:val="26"/>
          <w:szCs w:val="26"/>
          <w:lang w:val="es-CO"/>
        </w:rPr>
        <w:t xml:space="preserve">.1.7 Testimonios de Wilson Martínez Borja y Juan Carlos Gómez, técnicos en fotografía y retratos hablado, respectivamente, sobre el procedimiento para elaborar álbumes fotográficos para reconocimientos. Se da por </w:t>
      </w:r>
      <w:r w:rsidR="0040280D" w:rsidRPr="00B8645F">
        <w:rPr>
          <w:rFonts w:ascii="Arial" w:hAnsi="Arial" w:cs="Arial"/>
          <w:sz w:val="26"/>
          <w:szCs w:val="26"/>
          <w:lang w:val="es-CO"/>
        </w:rPr>
        <w:lastRenderedPageBreak/>
        <w:t>sentado que</w:t>
      </w:r>
      <w:r w:rsidRPr="00B8645F">
        <w:rPr>
          <w:rFonts w:ascii="Arial" w:hAnsi="Arial" w:cs="Arial"/>
          <w:sz w:val="26"/>
          <w:szCs w:val="26"/>
          <w:lang w:val="es-CO"/>
        </w:rPr>
        <w:t xml:space="preserve"> los álbumes se confeccionaron </w:t>
      </w:r>
      <w:r w:rsidR="0040280D" w:rsidRPr="00B8645F">
        <w:rPr>
          <w:rFonts w:ascii="Arial" w:hAnsi="Arial" w:cs="Arial"/>
          <w:sz w:val="26"/>
          <w:szCs w:val="26"/>
          <w:lang w:val="es-CO"/>
        </w:rPr>
        <w:t>conforme a las normas legales y las técnicas del caso.</w:t>
      </w:r>
    </w:p>
    <w:p w:rsidR="0040280D" w:rsidRPr="00B8645F" w:rsidRDefault="0040280D" w:rsidP="0048369A">
      <w:pPr>
        <w:pStyle w:val="Sansinterligne"/>
        <w:jc w:val="both"/>
        <w:rPr>
          <w:rFonts w:ascii="Arial" w:hAnsi="Arial" w:cs="Arial"/>
          <w:sz w:val="26"/>
          <w:szCs w:val="26"/>
          <w:lang w:val="es-CO"/>
        </w:rPr>
      </w:pPr>
    </w:p>
    <w:p w:rsidR="003B43A2" w:rsidRPr="00B8645F" w:rsidRDefault="0079040B"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 xml:space="preserve">6.2 </w:t>
      </w:r>
      <w:r w:rsidR="003B43A2" w:rsidRPr="00B8645F">
        <w:rPr>
          <w:rFonts w:ascii="Arial" w:hAnsi="Arial" w:cs="Arial"/>
          <w:sz w:val="26"/>
          <w:szCs w:val="26"/>
          <w:u w:val="single"/>
          <w:lang w:val="es-CO"/>
        </w:rPr>
        <w:t xml:space="preserve">PRUEBAS DE LA </w:t>
      </w:r>
      <w:proofErr w:type="spellStart"/>
      <w:r w:rsidR="003B43A2" w:rsidRPr="00B8645F">
        <w:rPr>
          <w:rFonts w:ascii="Arial" w:hAnsi="Arial" w:cs="Arial"/>
          <w:sz w:val="26"/>
          <w:szCs w:val="26"/>
          <w:u w:val="single"/>
          <w:lang w:val="es-CO"/>
        </w:rPr>
        <w:t>FGN</w:t>
      </w:r>
      <w:proofErr w:type="spellEnd"/>
      <w:r w:rsidR="003B43A2" w:rsidRPr="00B8645F">
        <w:rPr>
          <w:rFonts w:ascii="Arial" w:hAnsi="Arial" w:cs="Arial"/>
          <w:sz w:val="26"/>
          <w:szCs w:val="26"/>
          <w:u w:val="single"/>
          <w:lang w:val="es-CO"/>
        </w:rPr>
        <w:t>.</w:t>
      </w:r>
    </w:p>
    <w:p w:rsidR="003B43A2" w:rsidRPr="00B8645F" w:rsidRDefault="003B43A2" w:rsidP="0048369A">
      <w:pPr>
        <w:pStyle w:val="Sansinterligne"/>
        <w:jc w:val="both"/>
        <w:rPr>
          <w:rFonts w:ascii="Arial" w:hAnsi="Arial" w:cs="Arial"/>
          <w:sz w:val="26"/>
          <w:szCs w:val="26"/>
          <w:u w:val="single"/>
          <w:lang w:val="es-CO"/>
        </w:rPr>
      </w:pPr>
    </w:p>
    <w:p w:rsidR="0040280D" w:rsidRPr="00B8645F" w:rsidRDefault="0079040B"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w:t>
      </w:r>
      <w:r w:rsidR="00BB23A3" w:rsidRPr="00B8645F">
        <w:rPr>
          <w:rFonts w:ascii="Arial" w:hAnsi="Arial" w:cs="Arial"/>
          <w:sz w:val="26"/>
          <w:szCs w:val="26"/>
          <w:u w:val="single"/>
          <w:lang w:val="es-CO"/>
        </w:rPr>
        <w:t>.2.1 LUIS GERÓNIMO CASTRILL</w:t>
      </w:r>
      <w:r w:rsidR="00431BAA" w:rsidRPr="00B8645F">
        <w:rPr>
          <w:rFonts w:ascii="Arial" w:hAnsi="Arial" w:cs="Arial"/>
          <w:sz w:val="26"/>
          <w:szCs w:val="26"/>
          <w:u w:val="single"/>
          <w:lang w:val="es-CO"/>
        </w:rPr>
        <w:t>Ó</w:t>
      </w:r>
      <w:r w:rsidR="00BB23A3" w:rsidRPr="00B8645F">
        <w:rPr>
          <w:rFonts w:ascii="Arial" w:hAnsi="Arial" w:cs="Arial"/>
          <w:sz w:val="26"/>
          <w:szCs w:val="26"/>
          <w:u w:val="single"/>
          <w:lang w:val="es-CO"/>
        </w:rPr>
        <w:t>N ESCOBAR (</w:t>
      </w:r>
      <w:r w:rsidR="0040280D" w:rsidRPr="00B8645F">
        <w:rPr>
          <w:rFonts w:ascii="Arial" w:hAnsi="Arial" w:cs="Arial"/>
          <w:sz w:val="26"/>
          <w:szCs w:val="26"/>
          <w:u w:val="single"/>
          <w:lang w:val="es-CO"/>
        </w:rPr>
        <w:t>funcionario de Polic</w:t>
      </w:r>
      <w:r w:rsidR="00C861F5" w:rsidRPr="00B8645F">
        <w:rPr>
          <w:rFonts w:ascii="Arial" w:hAnsi="Arial" w:cs="Arial"/>
          <w:sz w:val="26"/>
          <w:szCs w:val="26"/>
          <w:u w:val="single"/>
          <w:lang w:val="es-CO"/>
        </w:rPr>
        <w:t>í</w:t>
      </w:r>
      <w:r w:rsidR="00BB23A3" w:rsidRPr="00B8645F">
        <w:rPr>
          <w:rFonts w:ascii="Arial" w:hAnsi="Arial" w:cs="Arial"/>
          <w:sz w:val="26"/>
          <w:szCs w:val="26"/>
          <w:u w:val="single"/>
          <w:lang w:val="es-CO"/>
        </w:rPr>
        <w:t>a Judicial</w:t>
      </w:r>
      <w:r w:rsidR="0040280D" w:rsidRPr="00B8645F">
        <w:rPr>
          <w:rFonts w:ascii="Arial" w:hAnsi="Arial" w:cs="Arial"/>
          <w:sz w:val="26"/>
          <w:szCs w:val="26"/>
          <w:u w:val="single"/>
          <w:lang w:val="es-CO"/>
        </w:rPr>
        <w:t>).</w:t>
      </w: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Atendi</w:t>
      </w:r>
      <w:r w:rsidR="00C861F5" w:rsidRPr="00B8645F">
        <w:rPr>
          <w:rFonts w:ascii="Arial" w:hAnsi="Arial" w:cs="Arial"/>
          <w:sz w:val="26"/>
          <w:szCs w:val="26"/>
          <w:lang w:val="es-CO"/>
        </w:rPr>
        <w:t>ó</w:t>
      </w:r>
      <w:r w:rsidR="00BB23A3" w:rsidRPr="00B8645F">
        <w:rPr>
          <w:rFonts w:ascii="Arial" w:hAnsi="Arial" w:cs="Arial"/>
          <w:sz w:val="26"/>
          <w:szCs w:val="26"/>
          <w:lang w:val="es-CO"/>
        </w:rPr>
        <w:t xml:space="preserve"> un caso de homicidio en el sector de “Frailes” de </w:t>
      </w:r>
      <w:r w:rsidRPr="00B8645F">
        <w:rPr>
          <w:rFonts w:ascii="Arial" w:hAnsi="Arial" w:cs="Arial"/>
          <w:sz w:val="26"/>
          <w:szCs w:val="26"/>
          <w:lang w:val="es-CO"/>
        </w:rPr>
        <w:t xml:space="preserve">Dosquebradas.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 des</w:t>
      </w:r>
      <w:r w:rsidR="00DB7A86" w:rsidRPr="00B8645F">
        <w:rPr>
          <w:rFonts w:ascii="Arial" w:hAnsi="Arial" w:cs="Arial"/>
          <w:sz w:val="26"/>
          <w:szCs w:val="26"/>
          <w:lang w:val="es-CO"/>
        </w:rPr>
        <w:t xml:space="preserve">plazaron al lugar de los hechos; realizaron </w:t>
      </w:r>
      <w:r w:rsidRPr="00B8645F">
        <w:rPr>
          <w:rFonts w:ascii="Arial" w:hAnsi="Arial" w:cs="Arial"/>
          <w:sz w:val="26"/>
          <w:szCs w:val="26"/>
          <w:lang w:val="es-CO"/>
        </w:rPr>
        <w:t>labores</w:t>
      </w:r>
      <w:r w:rsidR="00DB7A86" w:rsidRPr="00B8645F">
        <w:rPr>
          <w:rFonts w:ascii="Arial" w:hAnsi="Arial" w:cs="Arial"/>
          <w:sz w:val="26"/>
          <w:szCs w:val="26"/>
          <w:lang w:val="es-CO"/>
        </w:rPr>
        <w:t xml:space="preserve"> de vecindario y entrevistaron </w:t>
      </w:r>
      <w:r w:rsidRPr="00B8645F">
        <w:rPr>
          <w:rFonts w:ascii="Arial" w:hAnsi="Arial" w:cs="Arial"/>
          <w:sz w:val="26"/>
          <w:szCs w:val="26"/>
          <w:lang w:val="es-CO"/>
        </w:rPr>
        <w:t>informalmente a algunas personas.</w:t>
      </w:r>
    </w:p>
    <w:p w:rsidR="0040280D" w:rsidRPr="00B8645F" w:rsidRDefault="00F6534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Encontraron un cadáver en la </w:t>
      </w:r>
      <w:r w:rsidR="0040280D" w:rsidRPr="00B8645F">
        <w:rPr>
          <w:rFonts w:ascii="Arial" w:hAnsi="Arial" w:cs="Arial"/>
          <w:sz w:val="26"/>
          <w:szCs w:val="26"/>
          <w:lang w:val="es-CO"/>
        </w:rPr>
        <w:t>parte externa de u</w:t>
      </w:r>
      <w:r w:rsidRPr="00B8645F">
        <w:rPr>
          <w:rFonts w:ascii="Arial" w:hAnsi="Arial" w:cs="Arial"/>
          <w:sz w:val="26"/>
          <w:szCs w:val="26"/>
          <w:lang w:val="es-CO"/>
        </w:rPr>
        <w:t xml:space="preserve">n </w:t>
      </w:r>
      <w:r w:rsidR="0040280D" w:rsidRPr="00B8645F">
        <w:rPr>
          <w:rFonts w:ascii="Arial" w:hAnsi="Arial" w:cs="Arial"/>
          <w:sz w:val="26"/>
          <w:szCs w:val="26"/>
          <w:lang w:val="es-CO"/>
        </w:rPr>
        <w:t>establecimiento público.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Entrevistaron al administrador del local y a otras personas sobre el hecho. Les informaron que la víctima estaba dentro del establecimiento consumiend</w:t>
      </w:r>
      <w:r w:rsidR="00F6534D" w:rsidRPr="00B8645F">
        <w:rPr>
          <w:rFonts w:ascii="Arial" w:hAnsi="Arial" w:cs="Arial"/>
          <w:sz w:val="26"/>
          <w:szCs w:val="26"/>
          <w:lang w:val="es-CO"/>
        </w:rPr>
        <w:t xml:space="preserve">o una cerveza, cuando llegó un hombre que le </w:t>
      </w:r>
      <w:r w:rsidRPr="00B8645F">
        <w:rPr>
          <w:rFonts w:ascii="Arial" w:hAnsi="Arial" w:cs="Arial"/>
          <w:sz w:val="26"/>
          <w:szCs w:val="26"/>
          <w:lang w:val="es-CO"/>
        </w:rPr>
        <w:t>propinó unos disparos y luego huyó del sitio.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Lograron identificar al fallecido que era conocido, en razón las actividades p</w:t>
      </w:r>
      <w:r w:rsidR="00F6534D" w:rsidRPr="00B8645F">
        <w:rPr>
          <w:rFonts w:ascii="Arial" w:hAnsi="Arial" w:cs="Arial"/>
          <w:sz w:val="26"/>
          <w:szCs w:val="26"/>
          <w:lang w:val="es-CO"/>
        </w:rPr>
        <w:t>olicivas que adelantaron en los barrios “La Mariana” y “Libertadores”</w:t>
      </w:r>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F6534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El finado </w:t>
      </w:r>
      <w:r w:rsidR="0040280D" w:rsidRPr="00B8645F">
        <w:rPr>
          <w:rFonts w:ascii="Arial" w:hAnsi="Arial" w:cs="Arial"/>
          <w:sz w:val="26"/>
          <w:szCs w:val="26"/>
          <w:lang w:val="es-CO"/>
        </w:rPr>
        <w:t>vivía en ese sector y tenía problemas por enfrentamientos entre bandas, que les correspond</w:t>
      </w:r>
      <w:r w:rsidR="00C861F5" w:rsidRPr="00B8645F">
        <w:rPr>
          <w:rFonts w:ascii="Arial" w:hAnsi="Arial" w:cs="Arial"/>
          <w:sz w:val="26"/>
          <w:szCs w:val="26"/>
          <w:lang w:val="es-CO"/>
        </w:rPr>
        <w:t>í</w:t>
      </w:r>
      <w:r w:rsidR="0040280D" w:rsidRPr="00B8645F">
        <w:rPr>
          <w:rFonts w:ascii="Arial" w:hAnsi="Arial" w:cs="Arial"/>
          <w:sz w:val="26"/>
          <w:szCs w:val="26"/>
          <w:lang w:val="es-CO"/>
        </w:rPr>
        <w:t>a atender en ejercicio de su labor policial. El señor Cardona participaba en esos hechos.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Fueron a buscar los autores del hecho. En el cuerpo del occiso se encontró un proyectil.</w:t>
      </w:r>
    </w:p>
    <w:p w:rsidR="00F6534D" w:rsidRPr="00B8645F" w:rsidRDefault="00F6534D" w:rsidP="0048369A">
      <w:pPr>
        <w:pStyle w:val="Sansinterligne"/>
        <w:jc w:val="both"/>
        <w:rPr>
          <w:rFonts w:ascii="Arial" w:hAnsi="Arial" w:cs="Arial"/>
          <w:sz w:val="26"/>
          <w:szCs w:val="26"/>
          <w:lang w:val="es-CO"/>
        </w:rPr>
      </w:pPr>
    </w:p>
    <w:p w:rsidR="0040280D" w:rsidRPr="00B8645F" w:rsidRDefault="00F6534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El </w:t>
      </w:r>
      <w:r w:rsidR="0040280D" w:rsidRPr="00B8645F">
        <w:rPr>
          <w:rFonts w:ascii="Arial" w:hAnsi="Arial" w:cs="Arial"/>
          <w:sz w:val="26"/>
          <w:szCs w:val="26"/>
          <w:lang w:val="es-CO"/>
        </w:rPr>
        <w:t>adminis</w:t>
      </w:r>
      <w:r w:rsidRPr="00B8645F">
        <w:rPr>
          <w:rFonts w:ascii="Arial" w:hAnsi="Arial" w:cs="Arial"/>
          <w:sz w:val="26"/>
          <w:szCs w:val="26"/>
          <w:lang w:val="es-CO"/>
        </w:rPr>
        <w:t>trador del negocio les dijo que</w:t>
      </w:r>
      <w:r w:rsidR="0040280D" w:rsidRPr="00B8645F">
        <w:rPr>
          <w:rFonts w:ascii="Arial" w:hAnsi="Arial" w:cs="Arial"/>
          <w:sz w:val="26"/>
          <w:szCs w:val="26"/>
          <w:lang w:val="es-CO"/>
        </w:rPr>
        <w:t xml:space="preserve"> no había observado los he</w:t>
      </w:r>
      <w:r w:rsidRPr="00B8645F">
        <w:rPr>
          <w:rFonts w:ascii="Arial" w:hAnsi="Arial" w:cs="Arial"/>
          <w:sz w:val="26"/>
          <w:szCs w:val="26"/>
          <w:lang w:val="es-CO"/>
        </w:rPr>
        <w:t>chos</w:t>
      </w:r>
      <w:r w:rsidR="0040280D" w:rsidRPr="00B8645F">
        <w:rPr>
          <w:rFonts w:ascii="Arial" w:hAnsi="Arial" w:cs="Arial"/>
          <w:sz w:val="26"/>
          <w:szCs w:val="26"/>
          <w:lang w:val="es-CO"/>
        </w:rPr>
        <w:t xml:space="preserve"> directamente, sino que la víctima se estaba tomando una cerveza cua</w:t>
      </w:r>
      <w:r w:rsidR="006E00CC">
        <w:rPr>
          <w:rFonts w:ascii="Arial" w:hAnsi="Arial" w:cs="Arial"/>
          <w:sz w:val="26"/>
          <w:szCs w:val="26"/>
          <w:lang w:val="es-CO"/>
        </w:rPr>
        <w:t xml:space="preserve">ndo fue atacada por un hombre. </w:t>
      </w:r>
    </w:p>
    <w:p w:rsidR="006E00CC" w:rsidRDefault="006E00CC" w:rsidP="0048369A">
      <w:pPr>
        <w:pStyle w:val="Sansinterligne"/>
        <w:jc w:val="both"/>
        <w:rPr>
          <w:rFonts w:ascii="Arial" w:hAnsi="Arial" w:cs="Arial"/>
          <w:sz w:val="26"/>
          <w:szCs w:val="26"/>
          <w:lang w:val="es-CO"/>
        </w:rPr>
      </w:pPr>
    </w:p>
    <w:p w:rsidR="0040280D" w:rsidRPr="00B8645F" w:rsidRDefault="00F6534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La </w:t>
      </w:r>
      <w:r w:rsidR="0040280D" w:rsidRPr="00B8645F">
        <w:rPr>
          <w:rFonts w:ascii="Arial" w:hAnsi="Arial" w:cs="Arial"/>
          <w:sz w:val="26"/>
          <w:szCs w:val="26"/>
          <w:lang w:val="es-CO"/>
        </w:rPr>
        <w:t xml:space="preserve">información que llegó a la central de radio fue que una persona disparó </w:t>
      </w:r>
      <w:r w:rsidR="00DC7FFE" w:rsidRPr="00B8645F">
        <w:rPr>
          <w:rFonts w:ascii="Arial" w:hAnsi="Arial" w:cs="Arial"/>
          <w:sz w:val="26"/>
          <w:szCs w:val="26"/>
          <w:lang w:val="es-CO"/>
        </w:rPr>
        <w:t xml:space="preserve">y otras lo ayudaron a huir. No </w:t>
      </w:r>
      <w:r w:rsidR="0040280D" w:rsidRPr="00B8645F">
        <w:rPr>
          <w:rFonts w:ascii="Arial" w:hAnsi="Arial" w:cs="Arial"/>
          <w:sz w:val="26"/>
          <w:szCs w:val="26"/>
          <w:lang w:val="es-CO"/>
        </w:rPr>
        <w:t>determinaron en el momento cu</w:t>
      </w:r>
      <w:r w:rsidR="00DC7FFE" w:rsidRPr="00B8645F">
        <w:rPr>
          <w:rFonts w:ascii="Arial" w:hAnsi="Arial" w:cs="Arial"/>
          <w:sz w:val="26"/>
          <w:szCs w:val="26"/>
          <w:lang w:val="es-CO"/>
        </w:rPr>
        <w:t>á</w:t>
      </w:r>
      <w:r w:rsidR="0040280D" w:rsidRPr="00B8645F">
        <w:rPr>
          <w:rFonts w:ascii="Arial" w:hAnsi="Arial" w:cs="Arial"/>
          <w:sz w:val="26"/>
          <w:szCs w:val="26"/>
          <w:lang w:val="es-CO"/>
        </w:rPr>
        <w:t>ntos fueron los autores del hecho. Les dijeron en entrevistas informales que el autor del homicidio se había ido del lugar de los hechos en un taxi acompañado de otro individuo que se transportaba en una moto. Les dieron algunos datos sobre la vestimenta del asesino.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Conoci</w:t>
      </w:r>
      <w:r w:rsidR="00C861F5" w:rsidRPr="00B8645F">
        <w:rPr>
          <w:rFonts w:ascii="Arial" w:hAnsi="Arial" w:cs="Arial"/>
          <w:sz w:val="26"/>
          <w:szCs w:val="26"/>
          <w:lang w:val="es-CO"/>
        </w:rPr>
        <w:t>ó</w:t>
      </w:r>
      <w:r w:rsidR="00DC7FFE" w:rsidRPr="00B8645F">
        <w:rPr>
          <w:rFonts w:ascii="Arial" w:hAnsi="Arial" w:cs="Arial"/>
          <w:sz w:val="26"/>
          <w:szCs w:val="26"/>
          <w:lang w:val="es-CO"/>
        </w:rPr>
        <w:t xml:space="preserve"> a la víctima</w:t>
      </w:r>
      <w:r w:rsidRPr="00B8645F">
        <w:rPr>
          <w:rFonts w:ascii="Arial" w:hAnsi="Arial" w:cs="Arial"/>
          <w:sz w:val="26"/>
          <w:szCs w:val="26"/>
          <w:lang w:val="es-CO"/>
        </w:rPr>
        <w:t xml:space="preserve"> quien tenía problemas en sector donde resid</w:t>
      </w:r>
      <w:r w:rsidR="00C861F5" w:rsidRPr="00B8645F">
        <w:rPr>
          <w:rFonts w:ascii="Arial" w:hAnsi="Arial" w:cs="Arial"/>
          <w:sz w:val="26"/>
          <w:szCs w:val="26"/>
          <w:lang w:val="es-CO"/>
        </w:rPr>
        <w:t>í</w:t>
      </w:r>
      <w:r w:rsidR="0087081F" w:rsidRPr="00B8645F">
        <w:rPr>
          <w:rFonts w:ascii="Arial" w:hAnsi="Arial" w:cs="Arial"/>
          <w:sz w:val="26"/>
          <w:szCs w:val="26"/>
          <w:lang w:val="es-CO"/>
        </w:rPr>
        <w:t>a, barrios “Libertadores” y “</w:t>
      </w:r>
      <w:proofErr w:type="spellStart"/>
      <w:r w:rsidR="0087081F" w:rsidRPr="00B8645F">
        <w:rPr>
          <w:rFonts w:ascii="Arial" w:hAnsi="Arial" w:cs="Arial"/>
          <w:sz w:val="26"/>
          <w:szCs w:val="26"/>
          <w:lang w:val="es-CO"/>
        </w:rPr>
        <w:t>Villamarí</w:t>
      </w:r>
      <w:r w:rsidRPr="00B8645F">
        <w:rPr>
          <w:rFonts w:ascii="Arial" w:hAnsi="Arial" w:cs="Arial"/>
          <w:sz w:val="26"/>
          <w:szCs w:val="26"/>
          <w:lang w:val="es-CO"/>
        </w:rPr>
        <w:t>a</w:t>
      </w:r>
      <w:proofErr w:type="spellEnd"/>
      <w:r w:rsidRPr="00B8645F">
        <w:rPr>
          <w:rFonts w:ascii="Arial" w:hAnsi="Arial" w:cs="Arial"/>
          <w:sz w:val="26"/>
          <w:szCs w:val="26"/>
          <w:lang w:val="es-CO"/>
        </w:rPr>
        <w:t>”, ya que participaba en los enfrentamientos e intercambio de disparos que se presentaban en ese sector.</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El hecho ocurrió en un establecimiento ubicado en la vía principal en el s</w:t>
      </w:r>
      <w:r w:rsidR="0087081F" w:rsidRPr="00B8645F">
        <w:rPr>
          <w:rFonts w:ascii="Arial" w:hAnsi="Arial" w:cs="Arial"/>
          <w:sz w:val="26"/>
          <w:szCs w:val="26"/>
          <w:lang w:val="es-CO"/>
        </w:rPr>
        <w:t xml:space="preserve">ector de “Frailes”, que era un </w:t>
      </w:r>
      <w:r w:rsidRPr="00B8645F">
        <w:rPr>
          <w:rFonts w:ascii="Arial" w:hAnsi="Arial" w:cs="Arial"/>
          <w:sz w:val="26"/>
          <w:szCs w:val="26"/>
          <w:lang w:val="es-CO"/>
        </w:rPr>
        <w:t xml:space="preserve">lugar abierto al público.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Le señalaron la mesa donde estaba sentada la víctima, hacia la cual había buena visibilidad. Unas personas dijeron haber presenciado los hechos, pero no suministraron información sobre</w:t>
      </w:r>
      <w:r w:rsidR="0087081F" w:rsidRPr="00B8645F">
        <w:rPr>
          <w:rFonts w:ascii="Arial" w:hAnsi="Arial" w:cs="Arial"/>
          <w:sz w:val="26"/>
          <w:szCs w:val="26"/>
          <w:lang w:val="es-CO"/>
        </w:rPr>
        <w:t xml:space="preserve"> las características del autor </w:t>
      </w:r>
      <w:r w:rsidRPr="00B8645F">
        <w:rPr>
          <w:rFonts w:ascii="Arial" w:hAnsi="Arial" w:cs="Arial"/>
          <w:sz w:val="26"/>
          <w:szCs w:val="26"/>
          <w:lang w:val="es-CO"/>
        </w:rPr>
        <w:t>por temor a represa</w:t>
      </w:r>
      <w:r w:rsidR="0087081F" w:rsidRPr="00B8645F">
        <w:rPr>
          <w:rFonts w:ascii="Arial" w:hAnsi="Arial" w:cs="Arial"/>
          <w:sz w:val="26"/>
          <w:szCs w:val="26"/>
          <w:lang w:val="es-CO"/>
        </w:rPr>
        <w:t xml:space="preserve">lias, y que esa persona se paró </w:t>
      </w:r>
      <w:r w:rsidRPr="00B8645F">
        <w:rPr>
          <w:rFonts w:ascii="Arial" w:hAnsi="Arial" w:cs="Arial"/>
          <w:sz w:val="26"/>
          <w:szCs w:val="26"/>
          <w:lang w:val="es-CO"/>
        </w:rPr>
        <w:t>frente a la mesa donde estaba el occiso y accion</w:t>
      </w:r>
      <w:r w:rsidR="00C861F5" w:rsidRPr="00B8645F">
        <w:rPr>
          <w:rFonts w:ascii="Arial" w:hAnsi="Arial" w:cs="Arial"/>
          <w:sz w:val="26"/>
          <w:szCs w:val="26"/>
          <w:lang w:val="es-CO"/>
        </w:rPr>
        <w:t>ó</w:t>
      </w:r>
      <w:r w:rsidR="0087081F" w:rsidRPr="00B8645F">
        <w:rPr>
          <w:rFonts w:ascii="Arial" w:hAnsi="Arial" w:cs="Arial"/>
          <w:sz w:val="26"/>
          <w:szCs w:val="26"/>
          <w:lang w:val="es-CO"/>
        </w:rPr>
        <w:t xml:space="preserve"> el arma</w:t>
      </w:r>
      <w:r w:rsidRPr="00B8645F">
        <w:rPr>
          <w:rFonts w:ascii="Arial" w:hAnsi="Arial" w:cs="Arial"/>
          <w:sz w:val="26"/>
          <w:szCs w:val="26"/>
          <w:lang w:val="es-CO"/>
        </w:rPr>
        <w:t xml:space="preserve">. Inicialmente llegó una patrulla </w:t>
      </w:r>
      <w:r w:rsidRPr="00B8645F">
        <w:rPr>
          <w:rFonts w:ascii="Arial" w:hAnsi="Arial" w:cs="Arial"/>
          <w:sz w:val="26"/>
          <w:szCs w:val="26"/>
          <w:lang w:val="es-CO"/>
        </w:rPr>
        <w:lastRenderedPageBreak/>
        <w:t>uniformada. Su grupo se hizo presente a los 10 minutos de ocurrido el homicidio.</w:t>
      </w:r>
    </w:p>
    <w:p w:rsidR="0040280D" w:rsidRPr="00B8645F" w:rsidRDefault="0040280D" w:rsidP="0048369A">
      <w:pPr>
        <w:pStyle w:val="Sansinterligne"/>
        <w:jc w:val="both"/>
        <w:rPr>
          <w:rFonts w:ascii="Arial" w:hAnsi="Arial" w:cs="Arial"/>
          <w:sz w:val="26"/>
          <w:szCs w:val="26"/>
          <w:u w:val="single"/>
          <w:lang w:val="es-CO"/>
        </w:rPr>
      </w:pPr>
    </w:p>
    <w:p w:rsidR="0040280D" w:rsidRPr="00B8645F" w:rsidRDefault="0087081F"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 xml:space="preserve">6.2.2 </w:t>
      </w:r>
      <w:r w:rsidR="0040280D" w:rsidRPr="00B8645F">
        <w:rPr>
          <w:rFonts w:ascii="Arial" w:hAnsi="Arial" w:cs="Arial"/>
          <w:sz w:val="26"/>
          <w:szCs w:val="26"/>
          <w:u w:val="single"/>
          <w:lang w:val="es-CO"/>
        </w:rPr>
        <w:t>JOSÉ IVÁN PANTOJA VARÓN: (Funcionari</w:t>
      </w:r>
      <w:r w:rsidRPr="00B8645F">
        <w:rPr>
          <w:rFonts w:ascii="Arial" w:hAnsi="Arial" w:cs="Arial"/>
          <w:sz w:val="26"/>
          <w:szCs w:val="26"/>
          <w:u w:val="single"/>
          <w:lang w:val="es-CO"/>
        </w:rPr>
        <w:t xml:space="preserve">o de criminalística de la </w:t>
      </w:r>
      <w:proofErr w:type="spellStart"/>
      <w:r w:rsidRPr="00B8645F">
        <w:rPr>
          <w:rFonts w:ascii="Arial" w:hAnsi="Arial" w:cs="Arial"/>
          <w:sz w:val="26"/>
          <w:szCs w:val="26"/>
          <w:u w:val="single"/>
          <w:lang w:val="es-CO"/>
        </w:rPr>
        <w:t>SIJIN</w:t>
      </w:r>
      <w:proofErr w:type="spellEnd"/>
      <w:r w:rsidR="0040280D" w:rsidRPr="00B8645F">
        <w:rPr>
          <w:rFonts w:ascii="Arial" w:hAnsi="Arial" w:cs="Arial"/>
          <w:sz w:val="26"/>
          <w:szCs w:val="26"/>
          <w:u w:val="single"/>
          <w:lang w:val="es-CO"/>
        </w:rPr>
        <w:t xml:space="preserve">) </w:t>
      </w:r>
    </w:p>
    <w:p w:rsidR="0087081F" w:rsidRPr="00B8645F" w:rsidRDefault="0087081F" w:rsidP="0048369A">
      <w:pPr>
        <w:pStyle w:val="Sansinterligne"/>
        <w:jc w:val="both"/>
        <w:rPr>
          <w:rFonts w:ascii="Arial" w:hAnsi="Arial" w:cs="Arial"/>
          <w:sz w:val="26"/>
          <w:szCs w:val="26"/>
          <w:lang w:val="es-CO"/>
        </w:rPr>
      </w:pPr>
    </w:p>
    <w:p w:rsidR="0040280D" w:rsidRPr="00B8645F" w:rsidRDefault="002D5293"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En el mes de agosto de 2011, le correspondió </w:t>
      </w:r>
      <w:r w:rsidR="0040280D" w:rsidRPr="00B8645F">
        <w:rPr>
          <w:rFonts w:ascii="Arial" w:hAnsi="Arial" w:cs="Arial"/>
          <w:sz w:val="26"/>
          <w:szCs w:val="26"/>
          <w:lang w:val="es-CO"/>
        </w:rPr>
        <w:t>atender un caso</w:t>
      </w:r>
      <w:r w:rsidRPr="00B8645F">
        <w:rPr>
          <w:rFonts w:ascii="Arial" w:hAnsi="Arial" w:cs="Arial"/>
          <w:sz w:val="26"/>
          <w:szCs w:val="26"/>
          <w:lang w:val="es-CO"/>
        </w:rPr>
        <w:t xml:space="preserve"> de homicidio en el sector de “Frailes”</w:t>
      </w:r>
      <w:r w:rsidR="0040280D" w:rsidRPr="00B8645F">
        <w:rPr>
          <w:rFonts w:ascii="Arial" w:hAnsi="Arial" w:cs="Arial"/>
          <w:sz w:val="26"/>
          <w:szCs w:val="26"/>
          <w:lang w:val="es-CO"/>
        </w:rPr>
        <w:t>. Realizaron la inspección al cadáver,</w:t>
      </w:r>
      <w:r w:rsidRPr="00B8645F">
        <w:rPr>
          <w:rFonts w:ascii="Arial" w:hAnsi="Arial" w:cs="Arial"/>
          <w:sz w:val="26"/>
          <w:szCs w:val="26"/>
          <w:lang w:val="es-CO"/>
        </w:rPr>
        <w:t xml:space="preserve"> la fijación y el bosquejo</w:t>
      </w:r>
      <w:r w:rsidR="0040280D" w:rsidRPr="00B8645F">
        <w:rPr>
          <w:rFonts w:ascii="Arial" w:hAnsi="Arial" w:cs="Arial"/>
          <w:sz w:val="26"/>
          <w:szCs w:val="26"/>
          <w:lang w:val="es-CO"/>
        </w:rPr>
        <w:t xml:space="preserve"> topográfico.</w:t>
      </w:r>
      <w:r w:rsidR="0040280D" w:rsidRPr="00B8645F">
        <w:rPr>
          <w:rStyle w:val="Appelnotedebasdep"/>
          <w:rFonts w:ascii="Arial" w:hAnsi="Arial" w:cs="Arial"/>
          <w:sz w:val="26"/>
          <w:szCs w:val="26"/>
          <w:lang w:val="es-CO"/>
        </w:rPr>
        <w:footnoteReference w:id="9"/>
      </w:r>
    </w:p>
    <w:p w:rsidR="0040280D" w:rsidRPr="00B8645F" w:rsidRDefault="0040280D" w:rsidP="0048369A">
      <w:pPr>
        <w:pStyle w:val="Sansinterligne"/>
        <w:jc w:val="both"/>
        <w:rPr>
          <w:rFonts w:ascii="Arial" w:hAnsi="Arial" w:cs="Arial"/>
          <w:sz w:val="26"/>
          <w:szCs w:val="26"/>
          <w:lang w:val="es-CO"/>
        </w:rPr>
      </w:pPr>
    </w:p>
    <w:p w:rsidR="0040280D" w:rsidRPr="00B8645F" w:rsidRDefault="002D5293"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El cuerpo </w:t>
      </w:r>
      <w:r w:rsidR="0040280D" w:rsidRPr="00B8645F">
        <w:rPr>
          <w:rFonts w:ascii="Arial" w:hAnsi="Arial" w:cs="Arial"/>
          <w:sz w:val="26"/>
          <w:szCs w:val="26"/>
          <w:lang w:val="es-CO"/>
        </w:rPr>
        <w:t>estaba sobre la vía al lado del andén frente a un establecimiento público, en un sitio oscuro, presentaba orificios causados por disparos de arma de fuego. Se encontró un proyectil deformado.</w:t>
      </w:r>
    </w:p>
    <w:p w:rsidR="0040280D" w:rsidRPr="00B8645F" w:rsidRDefault="0040280D" w:rsidP="0048369A">
      <w:pPr>
        <w:pStyle w:val="Sansinterligne"/>
        <w:jc w:val="both"/>
        <w:rPr>
          <w:rFonts w:ascii="Arial" w:hAnsi="Arial" w:cs="Arial"/>
          <w:sz w:val="26"/>
          <w:szCs w:val="26"/>
          <w:lang w:val="es-CO"/>
        </w:rPr>
      </w:pPr>
    </w:p>
    <w:p w:rsidR="0040280D"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Reconoci</w:t>
      </w:r>
      <w:r w:rsidR="00C861F5" w:rsidRPr="00B8645F">
        <w:rPr>
          <w:rFonts w:ascii="Arial" w:hAnsi="Arial" w:cs="Arial"/>
          <w:sz w:val="26"/>
          <w:szCs w:val="26"/>
          <w:lang w:val="es-CO"/>
        </w:rPr>
        <w:t>ó</w:t>
      </w:r>
      <w:r w:rsidRPr="00B8645F">
        <w:rPr>
          <w:rFonts w:ascii="Arial" w:hAnsi="Arial" w:cs="Arial"/>
          <w:sz w:val="26"/>
          <w:szCs w:val="26"/>
          <w:lang w:val="es-CO"/>
        </w:rPr>
        <w:t xml:space="preserve"> el acta d</w:t>
      </w:r>
      <w:r w:rsidR="002D5293" w:rsidRPr="00B8645F">
        <w:rPr>
          <w:rFonts w:ascii="Arial" w:hAnsi="Arial" w:cs="Arial"/>
          <w:sz w:val="26"/>
          <w:szCs w:val="26"/>
          <w:lang w:val="es-CO"/>
        </w:rPr>
        <w:t xml:space="preserve">e inspección técnica a cadáver </w:t>
      </w:r>
      <w:r w:rsidRPr="00B8645F">
        <w:rPr>
          <w:rFonts w:ascii="Arial" w:hAnsi="Arial" w:cs="Arial"/>
          <w:sz w:val="26"/>
          <w:szCs w:val="26"/>
          <w:lang w:val="es-CO"/>
        </w:rPr>
        <w:t>del 12/08/2011 a las 21:20 horas, e hizo referencia a su contenido.</w:t>
      </w:r>
    </w:p>
    <w:p w:rsidR="006E00CC" w:rsidRPr="00B8645F" w:rsidRDefault="006E00CC" w:rsidP="0048369A">
      <w:pPr>
        <w:pStyle w:val="Sansinterligne"/>
        <w:jc w:val="both"/>
        <w:rPr>
          <w:rFonts w:ascii="Arial" w:hAnsi="Arial" w:cs="Arial"/>
          <w:sz w:val="26"/>
          <w:szCs w:val="26"/>
          <w:lang w:val="es-CO"/>
        </w:rPr>
      </w:pPr>
    </w:p>
    <w:p w:rsidR="0040280D" w:rsidRPr="00B8645F" w:rsidRDefault="002D5293" w:rsidP="0048369A">
      <w:pPr>
        <w:pStyle w:val="Sansinterligne"/>
        <w:jc w:val="both"/>
        <w:rPr>
          <w:rFonts w:ascii="Arial" w:hAnsi="Arial" w:cs="Arial"/>
          <w:sz w:val="26"/>
          <w:szCs w:val="26"/>
          <w:lang w:val="es-CO"/>
        </w:rPr>
      </w:pPr>
      <w:r w:rsidRPr="00B8645F">
        <w:rPr>
          <w:rFonts w:ascii="Arial" w:hAnsi="Arial" w:cs="Arial"/>
          <w:sz w:val="26"/>
          <w:szCs w:val="26"/>
          <w:lang w:val="es-CO"/>
        </w:rPr>
        <w:t>Dentro del establecimiento “La farra”</w:t>
      </w:r>
      <w:r w:rsidR="0040280D" w:rsidRPr="00B8645F">
        <w:rPr>
          <w:rFonts w:ascii="Arial" w:hAnsi="Arial" w:cs="Arial"/>
          <w:sz w:val="26"/>
          <w:szCs w:val="26"/>
          <w:lang w:val="es-CO"/>
        </w:rPr>
        <w:t xml:space="preserve"> se encontró un lago hemático y un proyectil. </w:t>
      </w:r>
      <w:r w:rsidRPr="00B8645F">
        <w:rPr>
          <w:rFonts w:ascii="Arial" w:hAnsi="Arial" w:cs="Arial"/>
          <w:sz w:val="26"/>
          <w:szCs w:val="26"/>
          <w:lang w:val="es-CO"/>
        </w:rPr>
        <w:t>Hizo referencia a otras labores</w:t>
      </w:r>
      <w:r w:rsidR="0040280D" w:rsidRPr="00B8645F">
        <w:rPr>
          <w:rFonts w:ascii="Arial" w:hAnsi="Arial" w:cs="Arial"/>
          <w:sz w:val="26"/>
          <w:szCs w:val="26"/>
          <w:lang w:val="es-CO"/>
        </w:rPr>
        <w:t xml:space="preserve"> relacionadas con la inspección del cuerpo de la víctima, entre ellas la elaboración de un bosquejo o dibujo del lugar de los hechos; el sitio donde estaba el cadáver; las entradas y</w:t>
      </w:r>
      <w:r w:rsidRPr="00B8645F">
        <w:rPr>
          <w:rFonts w:ascii="Arial" w:hAnsi="Arial" w:cs="Arial"/>
          <w:sz w:val="26"/>
          <w:szCs w:val="26"/>
          <w:lang w:val="es-CO"/>
        </w:rPr>
        <w:t xml:space="preserve"> salidas del lugar, en el cual la evidencia 1</w:t>
      </w:r>
      <w:r w:rsidR="0040280D" w:rsidRPr="00B8645F">
        <w:rPr>
          <w:rFonts w:ascii="Arial" w:hAnsi="Arial" w:cs="Arial"/>
          <w:sz w:val="26"/>
          <w:szCs w:val="26"/>
          <w:lang w:val="es-CO"/>
        </w:rPr>
        <w:t xml:space="preserve"> e</w:t>
      </w:r>
      <w:r w:rsidRPr="00B8645F">
        <w:rPr>
          <w:rFonts w:ascii="Arial" w:hAnsi="Arial" w:cs="Arial"/>
          <w:sz w:val="26"/>
          <w:szCs w:val="26"/>
          <w:lang w:val="es-CO"/>
        </w:rPr>
        <w:t>s el cuerpo y la 2 un proyectil</w:t>
      </w:r>
      <w:r w:rsidR="0040280D"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El proyectil se e</w:t>
      </w:r>
      <w:r w:rsidR="002D5293" w:rsidRPr="00B8645F">
        <w:rPr>
          <w:rFonts w:ascii="Arial" w:hAnsi="Arial" w:cs="Arial"/>
          <w:sz w:val="26"/>
          <w:szCs w:val="26"/>
          <w:lang w:val="es-CO"/>
        </w:rPr>
        <w:t>ncontró dentro del negocio “La Farra”</w:t>
      </w:r>
      <w:r w:rsidR="00AD1545" w:rsidRPr="00B8645F">
        <w:rPr>
          <w:rFonts w:ascii="Arial" w:hAnsi="Arial" w:cs="Arial"/>
          <w:sz w:val="26"/>
          <w:szCs w:val="26"/>
          <w:lang w:val="es-CO"/>
        </w:rPr>
        <w:t xml:space="preserve">, al lado </w:t>
      </w:r>
      <w:r w:rsidRPr="00B8645F">
        <w:rPr>
          <w:rFonts w:ascii="Arial" w:hAnsi="Arial" w:cs="Arial"/>
          <w:sz w:val="26"/>
          <w:szCs w:val="26"/>
          <w:lang w:val="es-CO"/>
        </w:rPr>
        <w:t>del cuadro hemático. En el sector no había buena visibilidad.</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 relacionaron los objetos que portaba el occiso. Si se le hubiera encontrado un celular, eso se habr</w:t>
      </w:r>
      <w:r w:rsidR="00C861F5" w:rsidRPr="00B8645F">
        <w:rPr>
          <w:rFonts w:ascii="Arial" w:hAnsi="Arial" w:cs="Arial"/>
          <w:sz w:val="26"/>
          <w:szCs w:val="26"/>
          <w:lang w:val="es-CO"/>
        </w:rPr>
        <w:t>í</w:t>
      </w:r>
      <w:r w:rsidR="00AD1545" w:rsidRPr="00B8645F">
        <w:rPr>
          <w:rFonts w:ascii="Arial" w:hAnsi="Arial" w:cs="Arial"/>
          <w:sz w:val="26"/>
          <w:szCs w:val="26"/>
          <w:lang w:val="es-CO"/>
        </w:rPr>
        <w:t>a plasmado en el informe.</w:t>
      </w:r>
      <w:r w:rsidRPr="00B8645F">
        <w:rPr>
          <w:rFonts w:ascii="Arial" w:hAnsi="Arial" w:cs="Arial"/>
          <w:sz w:val="26"/>
          <w:szCs w:val="26"/>
          <w:lang w:val="es-CO"/>
        </w:rPr>
        <w:t xml:space="preserve"> Se demoraron entre 30 o 40 minutos para llegar </w:t>
      </w:r>
      <w:r w:rsidR="00AD1545" w:rsidRPr="00B8645F">
        <w:rPr>
          <w:rFonts w:ascii="Arial" w:hAnsi="Arial" w:cs="Arial"/>
          <w:sz w:val="26"/>
          <w:szCs w:val="26"/>
          <w:lang w:val="es-CO"/>
        </w:rPr>
        <w:t xml:space="preserve">al lugar de los hechos. Cuando </w:t>
      </w:r>
      <w:r w:rsidRPr="00B8645F">
        <w:rPr>
          <w:rFonts w:ascii="Arial" w:hAnsi="Arial" w:cs="Arial"/>
          <w:sz w:val="26"/>
          <w:szCs w:val="26"/>
          <w:lang w:val="es-CO"/>
        </w:rPr>
        <w:t>transcurre cierto tiempo, es posible</w:t>
      </w:r>
      <w:r w:rsidR="00AD1545" w:rsidRPr="00B8645F">
        <w:rPr>
          <w:rFonts w:ascii="Arial" w:hAnsi="Arial" w:cs="Arial"/>
          <w:sz w:val="26"/>
          <w:szCs w:val="26"/>
          <w:lang w:val="es-CO"/>
        </w:rPr>
        <w:t xml:space="preserve"> que muchos elementos ya no se encuentren en el</w:t>
      </w:r>
      <w:r w:rsidRPr="00B8645F">
        <w:rPr>
          <w:rFonts w:ascii="Arial" w:hAnsi="Arial" w:cs="Arial"/>
          <w:sz w:val="26"/>
          <w:szCs w:val="26"/>
          <w:lang w:val="es-CO"/>
        </w:rPr>
        <w:t xml:space="preserve"> cadáver.</w:t>
      </w:r>
    </w:p>
    <w:p w:rsidR="0040280D" w:rsidRDefault="0040280D" w:rsidP="0048369A">
      <w:pPr>
        <w:pStyle w:val="Sansinterligne"/>
        <w:jc w:val="both"/>
        <w:rPr>
          <w:rFonts w:ascii="Arial" w:hAnsi="Arial" w:cs="Arial"/>
          <w:sz w:val="26"/>
          <w:szCs w:val="26"/>
          <w:highlight w:val="green"/>
          <w:lang w:val="es-CO"/>
        </w:rPr>
      </w:pPr>
    </w:p>
    <w:p w:rsidR="0019720B" w:rsidRPr="00B8645F" w:rsidRDefault="0019720B" w:rsidP="0048369A">
      <w:pPr>
        <w:pStyle w:val="Sansinterligne"/>
        <w:jc w:val="both"/>
        <w:rPr>
          <w:rFonts w:ascii="Arial" w:hAnsi="Arial" w:cs="Arial"/>
          <w:sz w:val="26"/>
          <w:szCs w:val="26"/>
          <w:highlight w:val="green"/>
          <w:lang w:val="es-CO"/>
        </w:rPr>
      </w:pPr>
    </w:p>
    <w:p w:rsidR="0040280D" w:rsidRPr="00B8645F" w:rsidRDefault="00AD1545"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w:t>
      </w:r>
      <w:r w:rsidR="0040280D" w:rsidRPr="00B8645F">
        <w:rPr>
          <w:rFonts w:ascii="Arial" w:hAnsi="Arial" w:cs="Arial"/>
          <w:sz w:val="26"/>
          <w:szCs w:val="26"/>
          <w:u w:val="single"/>
          <w:lang w:val="es-CO"/>
        </w:rPr>
        <w:t xml:space="preserve">.2.3 DIDIER ALEJANDRO </w:t>
      </w:r>
      <w:proofErr w:type="spellStart"/>
      <w:r w:rsidR="0040280D" w:rsidRPr="00B8645F">
        <w:rPr>
          <w:rFonts w:ascii="Arial" w:hAnsi="Arial" w:cs="Arial"/>
          <w:sz w:val="26"/>
          <w:szCs w:val="26"/>
          <w:u w:val="single"/>
          <w:lang w:val="es-CO"/>
        </w:rPr>
        <w:t>LENIS</w:t>
      </w:r>
      <w:proofErr w:type="spellEnd"/>
      <w:r w:rsidR="0040280D" w:rsidRPr="00B8645F">
        <w:rPr>
          <w:rFonts w:ascii="Arial" w:hAnsi="Arial" w:cs="Arial"/>
          <w:sz w:val="26"/>
          <w:szCs w:val="26"/>
          <w:u w:val="single"/>
          <w:lang w:val="es-CO"/>
        </w:rPr>
        <w:t xml:space="preserve"> MONCADA</w:t>
      </w:r>
      <w:r w:rsidRPr="00B8645F">
        <w:rPr>
          <w:rFonts w:ascii="Arial" w:hAnsi="Arial" w:cs="Arial"/>
          <w:sz w:val="26"/>
          <w:szCs w:val="26"/>
          <w:u w:val="single"/>
          <w:lang w:val="es-CO"/>
        </w:rPr>
        <w:t xml:space="preserve"> (</w:t>
      </w:r>
      <w:r w:rsidR="0040280D" w:rsidRPr="00B8645F">
        <w:rPr>
          <w:rFonts w:ascii="Arial" w:hAnsi="Arial" w:cs="Arial"/>
          <w:sz w:val="26"/>
          <w:szCs w:val="26"/>
          <w:u w:val="single"/>
          <w:lang w:val="es-CO"/>
        </w:rPr>
        <w:t>Testigo de los hechos, vinculado al Programa de Protecci</w:t>
      </w:r>
      <w:r w:rsidR="00C861F5" w:rsidRPr="00B8645F">
        <w:rPr>
          <w:rFonts w:ascii="Arial" w:hAnsi="Arial" w:cs="Arial"/>
          <w:sz w:val="26"/>
          <w:szCs w:val="26"/>
          <w:u w:val="single"/>
          <w:lang w:val="es-CO"/>
        </w:rPr>
        <w:t>ó</w:t>
      </w:r>
      <w:r w:rsidRPr="00B8645F">
        <w:rPr>
          <w:rFonts w:ascii="Arial" w:hAnsi="Arial" w:cs="Arial"/>
          <w:sz w:val="26"/>
          <w:szCs w:val="26"/>
          <w:u w:val="single"/>
          <w:lang w:val="es-CO"/>
        </w:rPr>
        <w:t xml:space="preserve">n de Testigos de la </w:t>
      </w:r>
      <w:proofErr w:type="spellStart"/>
      <w:r w:rsidRPr="00B8645F">
        <w:rPr>
          <w:rFonts w:ascii="Arial" w:hAnsi="Arial" w:cs="Arial"/>
          <w:sz w:val="26"/>
          <w:szCs w:val="26"/>
          <w:u w:val="single"/>
          <w:lang w:val="es-CO"/>
        </w:rPr>
        <w:t>FGN</w:t>
      </w:r>
      <w:proofErr w:type="spellEnd"/>
      <w:r w:rsidR="0040280D" w:rsidRPr="00B8645F">
        <w:rPr>
          <w:rFonts w:ascii="Arial" w:hAnsi="Arial" w:cs="Arial"/>
          <w:sz w:val="26"/>
          <w:szCs w:val="26"/>
          <w:u w:val="single"/>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8A03E9" w:rsidP="0048369A">
      <w:pPr>
        <w:pStyle w:val="Sansinterligne"/>
        <w:jc w:val="both"/>
        <w:rPr>
          <w:rFonts w:ascii="Arial" w:hAnsi="Arial" w:cs="Arial"/>
          <w:sz w:val="26"/>
          <w:szCs w:val="26"/>
          <w:lang w:val="es-CO"/>
        </w:rPr>
      </w:pPr>
      <w:r w:rsidRPr="00B8645F">
        <w:rPr>
          <w:rFonts w:ascii="Arial" w:hAnsi="Arial" w:cs="Arial"/>
          <w:sz w:val="26"/>
          <w:szCs w:val="26"/>
          <w:lang w:val="es-CO"/>
        </w:rPr>
        <w:t>Siempre ha vivido en</w:t>
      </w:r>
      <w:r w:rsidR="0040280D" w:rsidRPr="00B8645F">
        <w:rPr>
          <w:rFonts w:ascii="Arial" w:hAnsi="Arial" w:cs="Arial"/>
          <w:sz w:val="26"/>
          <w:szCs w:val="26"/>
          <w:lang w:val="es-CO"/>
        </w:rPr>
        <w:t xml:space="preserve"> Dosquebradas, </w:t>
      </w:r>
      <w:r w:rsidR="00AD1545" w:rsidRPr="00B8645F">
        <w:rPr>
          <w:rFonts w:ascii="Arial" w:hAnsi="Arial" w:cs="Arial"/>
          <w:sz w:val="26"/>
          <w:szCs w:val="26"/>
          <w:lang w:val="es-CO"/>
        </w:rPr>
        <w:t>en el barrio La Mariana, donde conoció a</w:t>
      </w:r>
      <w:r w:rsidR="0040280D" w:rsidRPr="00B8645F">
        <w:rPr>
          <w:rFonts w:ascii="Arial" w:hAnsi="Arial" w:cs="Arial"/>
          <w:sz w:val="26"/>
          <w:szCs w:val="26"/>
          <w:lang w:val="es-CO"/>
        </w:rPr>
        <w:t xml:space="preserve"> Carlos Andrés Cardona Ramírez, se conocían desde pequeños.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Para el mes de agosto de 2011 conservaba su relación de amistad con la víctima, quien fue asesinado el 13 de agost</w:t>
      </w:r>
      <w:r w:rsidR="00AD1545" w:rsidRPr="00B8645F">
        <w:rPr>
          <w:rFonts w:ascii="Arial" w:hAnsi="Arial" w:cs="Arial"/>
          <w:sz w:val="26"/>
          <w:szCs w:val="26"/>
          <w:lang w:val="es-CO"/>
        </w:rPr>
        <w:t>o de ese año, en la discoteca “La Farra”</w:t>
      </w:r>
      <w:r w:rsidR="005A63CD" w:rsidRPr="00B8645F">
        <w:rPr>
          <w:rFonts w:ascii="Arial" w:hAnsi="Arial" w:cs="Arial"/>
          <w:sz w:val="26"/>
          <w:szCs w:val="26"/>
          <w:lang w:val="es-CO"/>
        </w:rPr>
        <w:t xml:space="preserve"> del sector de “Frailes”</w:t>
      </w:r>
      <w:r w:rsidRPr="00B8645F">
        <w:rPr>
          <w:rFonts w:ascii="Arial" w:hAnsi="Arial" w:cs="Arial"/>
          <w:sz w:val="26"/>
          <w:szCs w:val="26"/>
          <w:lang w:val="es-CO"/>
        </w:rPr>
        <w:t>, hecho que pudo presenciar.</w:t>
      </w:r>
    </w:p>
    <w:p w:rsidR="0040280D" w:rsidRPr="00B8645F" w:rsidRDefault="0040280D" w:rsidP="0048369A">
      <w:pPr>
        <w:pStyle w:val="Sansinterligne"/>
        <w:jc w:val="both"/>
        <w:rPr>
          <w:rFonts w:ascii="Arial" w:hAnsi="Arial" w:cs="Arial"/>
          <w:sz w:val="26"/>
          <w:szCs w:val="26"/>
          <w:u w:val="single"/>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Ese d</w:t>
      </w:r>
      <w:r w:rsidR="00C861F5" w:rsidRPr="00B8645F">
        <w:rPr>
          <w:rFonts w:ascii="Arial" w:hAnsi="Arial" w:cs="Arial"/>
          <w:sz w:val="26"/>
          <w:szCs w:val="26"/>
          <w:lang w:val="es-CO"/>
        </w:rPr>
        <w:t>í</w:t>
      </w:r>
      <w:r w:rsidRPr="00B8645F">
        <w:rPr>
          <w:rFonts w:ascii="Arial" w:hAnsi="Arial" w:cs="Arial"/>
          <w:sz w:val="26"/>
          <w:szCs w:val="26"/>
          <w:lang w:val="es-CO"/>
        </w:rPr>
        <w:t xml:space="preserve">a Andrea de </w:t>
      </w:r>
      <w:r w:rsidR="005A63CD" w:rsidRPr="00B8645F">
        <w:rPr>
          <w:rFonts w:ascii="Arial" w:hAnsi="Arial" w:cs="Arial"/>
          <w:sz w:val="26"/>
          <w:szCs w:val="26"/>
          <w:lang w:val="es-CO"/>
        </w:rPr>
        <w:t>Jesús llamada “</w:t>
      </w:r>
      <w:r w:rsidRPr="00B8645F">
        <w:rPr>
          <w:rFonts w:ascii="Arial" w:hAnsi="Arial" w:cs="Arial"/>
          <w:sz w:val="26"/>
          <w:szCs w:val="26"/>
          <w:lang w:val="es-CO"/>
        </w:rPr>
        <w:t xml:space="preserve">la mona” a quien señaló en su declaración, estuvo </w:t>
      </w:r>
      <w:r w:rsidR="005A63CD" w:rsidRPr="00B8645F">
        <w:rPr>
          <w:rFonts w:ascii="Arial" w:hAnsi="Arial" w:cs="Arial"/>
          <w:sz w:val="26"/>
          <w:szCs w:val="26"/>
          <w:lang w:val="es-CO"/>
        </w:rPr>
        <w:t xml:space="preserve">llamando desde las 18.00 horas </w:t>
      </w:r>
      <w:r w:rsidRPr="00B8645F">
        <w:rPr>
          <w:rFonts w:ascii="Arial" w:hAnsi="Arial" w:cs="Arial"/>
          <w:sz w:val="26"/>
          <w:szCs w:val="26"/>
          <w:lang w:val="es-CO"/>
        </w:rPr>
        <w:t>a Carlos Andrés Cardona.</w:t>
      </w:r>
    </w:p>
    <w:p w:rsidR="005A63CD" w:rsidRPr="00B8645F" w:rsidRDefault="005A63CD" w:rsidP="0048369A">
      <w:pPr>
        <w:pStyle w:val="Sansinterligne"/>
        <w:jc w:val="both"/>
        <w:rPr>
          <w:rFonts w:ascii="Arial" w:hAnsi="Arial" w:cs="Arial"/>
          <w:sz w:val="26"/>
          <w:szCs w:val="26"/>
          <w:u w:val="single"/>
          <w:lang w:val="es-CO"/>
        </w:rPr>
      </w:pPr>
    </w:p>
    <w:p w:rsidR="0040280D" w:rsidRPr="00B8645F" w:rsidRDefault="003F1093" w:rsidP="0048369A">
      <w:pPr>
        <w:pStyle w:val="Sansinterligne"/>
        <w:jc w:val="both"/>
        <w:rPr>
          <w:rFonts w:ascii="Arial" w:hAnsi="Arial" w:cs="Arial"/>
          <w:sz w:val="26"/>
          <w:szCs w:val="26"/>
          <w:lang w:val="es-CO"/>
        </w:rPr>
      </w:pPr>
      <w:r w:rsidRPr="00B8645F">
        <w:rPr>
          <w:rFonts w:ascii="Arial" w:hAnsi="Arial" w:cs="Arial"/>
          <w:sz w:val="26"/>
          <w:szCs w:val="26"/>
          <w:lang w:val="es-CO"/>
        </w:rPr>
        <w:t>Andrea</w:t>
      </w:r>
      <w:r w:rsidR="005A63CD" w:rsidRPr="00B8645F">
        <w:rPr>
          <w:rFonts w:ascii="Arial" w:hAnsi="Arial" w:cs="Arial"/>
          <w:sz w:val="26"/>
          <w:szCs w:val="26"/>
          <w:lang w:val="es-CO"/>
        </w:rPr>
        <w:t xml:space="preserve"> le hizo una llamada a la</w:t>
      </w:r>
      <w:r w:rsidR="0040280D" w:rsidRPr="00B8645F">
        <w:rPr>
          <w:rFonts w:ascii="Arial" w:hAnsi="Arial" w:cs="Arial"/>
          <w:sz w:val="26"/>
          <w:szCs w:val="26"/>
          <w:lang w:val="es-CO"/>
        </w:rPr>
        <w:t xml:space="preserve"> mujer de Carlos Andr</w:t>
      </w:r>
      <w:r w:rsidR="00C861F5" w:rsidRPr="00B8645F">
        <w:rPr>
          <w:rFonts w:ascii="Arial" w:hAnsi="Arial" w:cs="Arial"/>
          <w:sz w:val="26"/>
          <w:szCs w:val="26"/>
          <w:lang w:val="es-CO"/>
        </w:rPr>
        <w:t>é</w:t>
      </w:r>
      <w:r w:rsidR="005A63CD" w:rsidRPr="00B8645F">
        <w:rPr>
          <w:rFonts w:ascii="Arial" w:hAnsi="Arial" w:cs="Arial"/>
          <w:sz w:val="26"/>
          <w:szCs w:val="26"/>
          <w:lang w:val="es-CO"/>
        </w:rPr>
        <w:t xml:space="preserve">s, llamada Érika, quien </w:t>
      </w:r>
      <w:r w:rsidR="0040280D" w:rsidRPr="00B8645F">
        <w:rPr>
          <w:rFonts w:ascii="Arial" w:hAnsi="Arial" w:cs="Arial"/>
          <w:sz w:val="26"/>
          <w:szCs w:val="26"/>
          <w:lang w:val="es-CO"/>
        </w:rPr>
        <w:t>se puso celosa y llam</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a su compañero, quien</w:t>
      </w:r>
      <w:r w:rsidR="005A63CD" w:rsidRPr="00B8645F">
        <w:rPr>
          <w:rFonts w:ascii="Arial" w:hAnsi="Arial" w:cs="Arial"/>
          <w:sz w:val="26"/>
          <w:szCs w:val="26"/>
          <w:lang w:val="es-CO"/>
        </w:rPr>
        <w:t xml:space="preserve"> </w:t>
      </w:r>
      <w:r w:rsidRPr="00B8645F">
        <w:rPr>
          <w:rFonts w:ascii="Arial" w:hAnsi="Arial" w:cs="Arial"/>
          <w:sz w:val="26"/>
          <w:szCs w:val="26"/>
          <w:lang w:val="es-CO"/>
        </w:rPr>
        <w:t>le dijo que se trataba de Andrea</w:t>
      </w:r>
      <w:r w:rsidR="005A63CD" w:rsidRPr="00B8645F">
        <w:rPr>
          <w:rFonts w:ascii="Arial" w:hAnsi="Arial" w:cs="Arial"/>
          <w:sz w:val="26"/>
          <w:szCs w:val="26"/>
          <w:lang w:val="es-CO"/>
        </w:rPr>
        <w:t xml:space="preserve"> </w:t>
      </w:r>
      <w:r w:rsidR="0040280D" w:rsidRPr="00B8645F">
        <w:rPr>
          <w:rFonts w:ascii="Arial" w:hAnsi="Arial" w:cs="Arial"/>
          <w:sz w:val="26"/>
          <w:szCs w:val="26"/>
          <w:lang w:val="es-CO"/>
        </w:rPr>
        <w:t>“la t</w:t>
      </w:r>
      <w:r w:rsidR="00C861F5" w:rsidRPr="00B8645F">
        <w:rPr>
          <w:rFonts w:ascii="Arial" w:hAnsi="Arial" w:cs="Arial"/>
          <w:sz w:val="26"/>
          <w:szCs w:val="26"/>
          <w:lang w:val="es-CO"/>
        </w:rPr>
        <w:t>í</w:t>
      </w:r>
      <w:r w:rsidR="0040280D" w:rsidRPr="00B8645F">
        <w:rPr>
          <w:rFonts w:ascii="Arial" w:hAnsi="Arial" w:cs="Arial"/>
          <w:sz w:val="26"/>
          <w:szCs w:val="26"/>
          <w:lang w:val="es-CO"/>
        </w:rPr>
        <w:t xml:space="preserve">a de Bryan” </w:t>
      </w: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 xml:space="preserve">Estaba con la víctima </w:t>
      </w:r>
      <w:r w:rsidR="005A63CD" w:rsidRPr="00B8645F">
        <w:rPr>
          <w:rFonts w:ascii="Arial" w:hAnsi="Arial" w:cs="Arial"/>
          <w:sz w:val="26"/>
          <w:szCs w:val="26"/>
          <w:lang w:val="es-CO"/>
        </w:rPr>
        <w:t xml:space="preserve">cuando recibió esa llamada. El </w:t>
      </w:r>
      <w:r w:rsidRPr="00B8645F">
        <w:rPr>
          <w:rFonts w:ascii="Arial" w:hAnsi="Arial" w:cs="Arial"/>
          <w:sz w:val="26"/>
          <w:szCs w:val="26"/>
          <w:lang w:val="es-CO"/>
        </w:rPr>
        <w:t>celular de Ca</w:t>
      </w:r>
      <w:r w:rsidR="005A63CD" w:rsidRPr="00B8645F">
        <w:rPr>
          <w:rFonts w:ascii="Arial" w:hAnsi="Arial" w:cs="Arial"/>
          <w:sz w:val="26"/>
          <w:szCs w:val="26"/>
          <w:lang w:val="es-CO"/>
        </w:rPr>
        <w:t>rlos Andrés estaba descargado. É</w:t>
      </w:r>
      <w:r w:rsidRPr="00B8645F">
        <w:rPr>
          <w:rFonts w:ascii="Arial" w:hAnsi="Arial" w:cs="Arial"/>
          <w:sz w:val="26"/>
          <w:szCs w:val="26"/>
          <w:lang w:val="es-CO"/>
        </w:rPr>
        <w:t>rika le pid</w:t>
      </w:r>
      <w:r w:rsidR="005A63CD" w:rsidRPr="00B8645F">
        <w:rPr>
          <w:rFonts w:ascii="Arial" w:hAnsi="Arial" w:cs="Arial"/>
          <w:sz w:val="26"/>
          <w:szCs w:val="26"/>
          <w:lang w:val="es-CO"/>
        </w:rPr>
        <w:t xml:space="preserve">ió que le prestara su teléfono </w:t>
      </w:r>
      <w:r w:rsidRPr="00B8645F">
        <w:rPr>
          <w:rFonts w:ascii="Arial" w:hAnsi="Arial" w:cs="Arial"/>
          <w:sz w:val="26"/>
          <w:szCs w:val="26"/>
          <w:lang w:val="es-CO"/>
        </w:rPr>
        <w:t>a Carlos Andrés. Le sac</w:t>
      </w:r>
      <w:r w:rsidR="00C861F5" w:rsidRPr="00B8645F">
        <w:rPr>
          <w:rFonts w:ascii="Arial" w:hAnsi="Arial" w:cs="Arial"/>
          <w:sz w:val="26"/>
          <w:szCs w:val="26"/>
          <w:lang w:val="es-CO"/>
        </w:rPr>
        <w:t>ó</w:t>
      </w:r>
      <w:r w:rsidRPr="00B8645F">
        <w:rPr>
          <w:rFonts w:ascii="Arial" w:hAnsi="Arial" w:cs="Arial"/>
          <w:sz w:val="26"/>
          <w:szCs w:val="26"/>
          <w:lang w:val="es-CO"/>
        </w:rPr>
        <w:t xml:space="preserve"> su </w:t>
      </w:r>
      <w:proofErr w:type="spellStart"/>
      <w:r w:rsidR="00E31B79" w:rsidRPr="00B8645F">
        <w:rPr>
          <w:rFonts w:ascii="Arial" w:hAnsi="Arial" w:cs="Arial"/>
          <w:sz w:val="26"/>
          <w:szCs w:val="26"/>
          <w:lang w:val="es-CO"/>
        </w:rPr>
        <w:t>SIM</w:t>
      </w:r>
      <w:proofErr w:type="spellEnd"/>
      <w:r w:rsidR="005A63CD" w:rsidRPr="00B8645F">
        <w:rPr>
          <w:rFonts w:ascii="Arial" w:hAnsi="Arial" w:cs="Arial"/>
          <w:sz w:val="26"/>
          <w:szCs w:val="26"/>
          <w:lang w:val="es-CO"/>
        </w:rPr>
        <w:t xml:space="preserve"> </w:t>
      </w:r>
      <w:proofErr w:type="spellStart"/>
      <w:r w:rsidR="005A63CD" w:rsidRPr="00B8645F">
        <w:rPr>
          <w:rFonts w:ascii="Arial" w:hAnsi="Arial" w:cs="Arial"/>
          <w:sz w:val="26"/>
          <w:szCs w:val="26"/>
          <w:lang w:val="es-CO"/>
        </w:rPr>
        <w:t>card</w:t>
      </w:r>
      <w:proofErr w:type="spellEnd"/>
      <w:r w:rsidR="005A63CD" w:rsidRPr="00B8645F">
        <w:rPr>
          <w:rFonts w:ascii="Arial" w:hAnsi="Arial" w:cs="Arial"/>
          <w:sz w:val="26"/>
          <w:szCs w:val="26"/>
          <w:lang w:val="es-CO"/>
        </w:rPr>
        <w:t xml:space="preserve"> y</w:t>
      </w:r>
      <w:r w:rsidRPr="00B8645F">
        <w:rPr>
          <w:rFonts w:ascii="Arial" w:hAnsi="Arial" w:cs="Arial"/>
          <w:sz w:val="26"/>
          <w:szCs w:val="26"/>
          <w:lang w:val="es-CO"/>
        </w:rPr>
        <w:t xml:space="preserve"> ahí fue que ella lo llamó.</w:t>
      </w:r>
    </w:p>
    <w:p w:rsidR="0040280D" w:rsidRPr="00B8645F" w:rsidRDefault="0040280D" w:rsidP="0048369A">
      <w:pPr>
        <w:pStyle w:val="Sansinterligne"/>
        <w:jc w:val="both"/>
        <w:rPr>
          <w:rFonts w:ascii="Arial" w:hAnsi="Arial" w:cs="Arial"/>
          <w:sz w:val="26"/>
          <w:szCs w:val="26"/>
          <w:u w:val="single"/>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La última llamada que recibió Carlos Andr</w:t>
      </w:r>
      <w:r w:rsidR="00C861F5" w:rsidRPr="00B8645F">
        <w:rPr>
          <w:rFonts w:ascii="Arial" w:hAnsi="Arial" w:cs="Arial"/>
          <w:sz w:val="26"/>
          <w:szCs w:val="26"/>
          <w:lang w:val="es-CO"/>
        </w:rPr>
        <w:t>é</w:t>
      </w:r>
      <w:r w:rsidR="00E31B79" w:rsidRPr="00B8645F">
        <w:rPr>
          <w:rFonts w:ascii="Arial" w:hAnsi="Arial" w:cs="Arial"/>
          <w:sz w:val="26"/>
          <w:szCs w:val="26"/>
          <w:lang w:val="es-CO"/>
        </w:rPr>
        <w:t>s fue la que le hizo</w:t>
      </w:r>
      <w:r w:rsidRPr="00B8645F">
        <w:rPr>
          <w:rFonts w:ascii="Arial" w:hAnsi="Arial" w:cs="Arial"/>
          <w:sz w:val="26"/>
          <w:szCs w:val="26"/>
          <w:lang w:val="es-CO"/>
        </w:rPr>
        <w:t xml:space="preserve"> Andrea.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Supo que había sido ella porque s</w:t>
      </w:r>
      <w:r w:rsidR="00E31B79" w:rsidRPr="00B8645F">
        <w:rPr>
          <w:rFonts w:ascii="Arial" w:hAnsi="Arial" w:cs="Arial"/>
          <w:sz w:val="26"/>
          <w:szCs w:val="26"/>
          <w:lang w:val="es-CO"/>
        </w:rPr>
        <w:t>u amigo le dijo que se iba a</w:t>
      </w:r>
      <w:r w:rsidRPr="00B8645F">
        <w:rPr>
          <w:rFonts w:ascii="Arial" w:hAnsi="Arial" w:cs="Arial"/>
          <w:sz w:val="26"/>
          <w:szCs w:val="26"/>
          <w:lang w:val="es-CO"/>
        </w:rPr>
        <w:t xml:space="preserve"> bañar para ir a hacer una vuelta de un negocio de un carro, para venderlo y reclamar un dinero.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Carlos Andr</w:t>
      </w:r>
      <w:r w:rsidR="00C861F5" w:rsidRPr="00B8645F">
        <w:rPr>
          <w:rFonts w:ascii="Arial" w:hAnsi="Arial" w:cs="Arial"/>
          <w:sz w:val="26"/>
          <w:szCs w:val="26"/>
          <w:lang w:val="es-CO"/>
        </w:rPr>
        <w:t>é</w:t>
      </w:r>
      <w:r w:rsidRPr="00B8645F">
        <w:rPr>
          <w:rFonts w:ascii="Arial" w:hAnsi="Arial" w:cs="Arial"/>
          <w:sz w:val="26"/>
          <w:szCs w:val="26"/>
          <w:lang w:val="es-CO"/>
        </w:rPr>
        <w:t xml:space="preserve">s le dijo que si le </w:t>
      </w:r>
      <w:r w:rsidR="00E31B79" w:rsidRPr="00B8645F">
        <w:rPr>
          <w:rFonts w:ascii="Arial" w:hAnsi="Arial" w:cs="Arial"/>
          <w:sz w:val="26"/>
          <w:szCs w:val="26"/>
          <w:lang w:val="es-CO"/>
        </w:rPr>
        <w:t>pasaba algo era por Andrea, con</w:t>
      </w:r>
      <w:r w:rsidRPr="00B8645F">
        <w:rPr>
          <w:rFonts w:ascii="Arial" w:hAnsi="Arial" w:cs="Arial"/>
          <w:sz w:val="26"/>
          <w:szCs w:val="26"/>
          <w:lang w:val="es-CO"/>
        </w:rPr>
        <w:t xml:space="preserve"> quien se iba a ver en una discoteca</w:t>
      </w:r>
      <w:r w:rsidR="00E72ED3" w:rsidRPr="00B8645F">
        <w:rPr>
          <w:rFonts w:ascii="Arial" w:hAnsi="Arial" w:cs="Arial"/>
          <w:sz w:val="26"/>
          <w:szCs w:val="26"/>
          <w:lang w:val="es-CO"/>
        </w:rPr>
        <w:t>. Una tí</w:t>
      </w:r>
      <w:r w:rsidRPr="00B8645F">
        <w:rPr>
          <w:rFonts w:ascii="Arial" w:hAnsi="Arial" w:cs="Arial"/>
          <w:sz w:val="26"/>
          <w:szCs w:val="26"/>
          <w:lang w:val="es-CO"/>
        </w:rPr>
        <w:t>a de su amigo llamada</w:t>
      </w:r>
      <w:r w:rsidR="00E72ED3" w:rsidRPr="00B8645F">
        <w:rPr>
          <w:rFonts w:ascii="Arial" w:hAnsi="Arial" w:cs="Arial"/>
          <w:sz w:val="26"/>
          <w:szCs w:val="26"/>
          <w:lang w:val="es-CO"/>
        </w:rPr>
        <w:t xml:space="preserve"> Maribel le dijo que no fuera que eso era una trampa,</w:t>
      </w:r>
      <w:r w:rsidRPr="00B8645F">
        <w:rPr>
          <w:rFonts w:ascii="Arial" w:hAnsi="Arial" w:cs="Arial"/>
          <w:sz w:val="26"/>
          <w:szCs w:val="26"/>
          <w:lang w:val="es-CO"/>
        </w:rPr>
        <w:t xml:space="preserve"> y lo envió con Carlos Andr</w:t>
      </w:r>
      <w:r w:rsidR="00C861F5" w:rsidRPr="00B8645F">
        <w:rPr>
          <w:rFonts w:ascii="Arial" w:hAnsi="Arial" w:cs="Arial"/>
          <w:sz w:val="26"/>
          <w:szCs w:val="26"/>
          <w:lang w:val="es-CO"/>
        </w:rPr>
        <w:t>é</w:t>
      </w:r>
      <w:r w:rsidRPr="00B8645F">
        <w:rPr>
          <w:rFonts w:ascii="Arial" w:hAnsi="Arial" w:cs="Arial"/>
          <w:sz w:val="26"/>
          <w:szCs w:val="26"/>
          <w:lang w:val="es-CO"/>
        </w:rPr>
        <w:t>s en un taxi.</w:t>
      </w:r>
    </w:p>
    <w:p w:rsidR="0040280D" w:rsidRPr="00B8645F" w:rsidRDefault="0040280D" w:rsidP="0048369A">
      <w:pPr>
        <w:pStyle w:val="Sansinterligne"/>
        <w:jc w:val="both"/>
        <w:rPr>
          <w:rFonts w:ascii="Arial" w:hAnsi="Arial" w:cs="Arial"/>
          <w:sz w:val="26"/>
          <w:szCs w:val="26"/>
          <w:lang w:val="es-CO"/>
        </w:rPr>
      </w:pPr>
    </w:p>
    <w:p w:rsidR="0040280D" w:rsidRPr="00B8645F" w:rsidRDefault="00E72ED3"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Llegaron a la discoteca del sector de “Frailes”. Entraron al barrio. Andrea de Jesús estaba </w:t>
      </w:r>
      <w:r w:rsidR="0040280D" w:rsidRPr="00B8645F">
        <w:rPr>
          <w:rFonts w:ascii="Arial" w:hAnsi="Arial" w:cs="Arial"/>
          <w:sz w:val="26"/>
          <w:szCs w:val="26"/>
          <w:lang w:val="es-CO"/>
        </w:rPr>
        <w:t>afuera de ese negocio hablando con un hombre llamado Jairo,</w:t>
      </w:r>
      <w:r w:rsidRPr="00B8645F">
        <w:rPr>
          <w:rFonts w:ascii="Arial" w:hAnsi="Arial" w:cs="Arial"/>
          <w:sz w:val="26"/>
          <w:szCs w:val="26"/>
          <w:lang w:val="es-CO"/>
        </w:rPr>
        <w:t xml:space="preserve"> conocido como “el chunco“, a quien</w:t>
      </w:r>
      <w:r w:rsidR="0040280D" w:rsidRPr="00B8645F">
        <w:rPr>
          <w:rFonts w:ascii="Arial" w:hAnsi="Arial" w:cs="Arial"/>
          <w:sz w:val="26"/>
          <w:szCs w:val="26"/>
          <w:lang w:val="es-CO"/>
        </w:rPr>
        <w:t xml:space="preserve"> conocía.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Carlos Andr</w:t>
      </w:r>
      <w:r w:rsidR="00C861F5" w:rsidRPr="00B8645F">
        <w:rPr>
          <w:rFonts w:ascii="Arial" w:hAnsi="Arial" w:cs="Arial"/>
          <w:sz w:val="26"/>
          <w:szCs w:val="26"/>
          <w:lang w:val="es-CO"/>
        </w:rPr>
        <w:t>é</w:t>
      </w:r>
      <w:r w:rsidR="00E72ED3" w:rsidRPr="00B8645F">
        <w:rPr>
          <w:rFonts w:ascii="Arial" w:hAnsi="Arial" w:cs="Arial"/>
          <w:sz w:val="26"/>
          <w:szCs w:val="26"/>
          <w:lang w:val="es-CO"/>
        </w:rPr>
        <w:t>s Cardona se</w:t>
      </w:r>
      <w:r w:rsidRPr="00B8645F">
        <w:rPr>
          <w:rFonts w:ascii="Arial" w:hAnsi="Arial" w:cs="Arial"/>
          <w:sz w:val="26"/>
          <w:szCs w:val="26"/>
          <w:lang w:val="es-CO"/>
        </w:rPr>
        <w:t xml:space="preserve"> baj</w:t>
      </w:r>
      <w:r w:rsidR="00C861F5" w:rsidRPr="00B8645F">
        <w:rPr>
          <w:rFonts w:ascii="Arial" w:hAnsi="Arial" w:cs="Arial"/>
          <w:sz w:val="26"/>
          <w:szCs w:val="26"/>
          <w:lang w:val="es-CO"/>
        </w:rPr>
        <w:t>ó</w:t>
      </w:r>
      <w:r w:rsidR="00E72ED3" w:rsidRPr="00B8645F">
        <w:rPr>
          <w:rFonts w:ascii="Arial" w:hAnsi="Arial" w:cs="Arial"/>
          <w:sz w:val="26"/>
          <w:szCs w:val="26"/>
          <w:lang w:val="es-CO"/>
        </w:rPr>
        <w:t xml:space="preserve"> a la mitad de la cuadra. Él se quedó en la esquina. El </w:t>
      </w:r>
      <w:r w:rsidRPr="00B8645F">
        <w:rPr>
          <w:rFonts w:ascii="Arial" w:hAnsi="Arial" w:cs="Arial"/>
          <w:sz w:val="26"/>
          <w:szCs w:val="26"/>
          <w:lang w:val="es-CO"/>
        </w:rPr>
        <w:t>señor Jairo se fue como hacia la parte de atrás de la discoteca. Andrea s</w:t>
      </w:r>
      <w:r w:rsidR="00E72ED3" w:rsidRPr="00B8645F">
        <w:rPr>
          <w:rFonts w:ascii="Arial" w:hAnsi="Arial" w:cs="Arial"/>
          <w:sz w:val="26"/>
          <w:szCs w:val="26"/>
          <w:lang w:val="es-CO"/>
        </w:rPr>
        <w:t xml:space="preserve">e quedó ahí </w:t>
      </w:r>
      <w:proofErr w:type="gramStart"/>
      <w:r w:rsidR="00E72ED3" w:rsidRPr="00B8645F">
        <w:rPr>
          <w:rFonts w:ascii="Arial" w:hAnsi="Arial" w:cs="Arial"/>
          <w:sz w:val="26"/>
          <w:szCs w:val="26"/>
          <w:lang w:val="es-CO"/>
        </w:rPr>
        <w:t>sola</w:t>
      </w:r>
      <w:proofErr w:type="gramEnd"/>
      <w:r w:rsidR="00E72ED3" w:rsidRPr="00B8645F">
        <w:rPr>
          <w:rFonts w:ascii="Arial" w:hAnsi="Arial" w:cs="Arial"/>
          <w:sz w:val="26"/>
          <w:szCs w:val="26"/>
          <w:lang w:val="es-CO"/>
        </w:rPr>
        <w:t xml:space="preserve">. Su amigo se </w:t>
      </w:r>
      <w:r w:rsidRPr="00B8645F">
        <w:rPr>
          <w:rFonts w:ascii="Arial" w:hAnsi="Arial" w:cs="Arial"/>
          <w:sz w:val="26"/>
          <w:szCs w:val="26"/>
          <w:lang w:val="es-CO"/>
        </w:rPr>
        <w:t>quedó hablando con Andrea, quien luego se fue en la misma dirección de Jairo.</w:t>
      </w:r>
    </w:p>
    <w:p w:rsidR="0040280D" w:rsidRPr="00B8645F" w:rsidRDefault="0040280D" w:rsidP="0048369A">
      <w:pPr>
        <w:pStyle w:val="Sansinterligne"/>
        <w:jc w:val="both"/>
        <w:rPr>
          <w:rFonts w:ascii="Arial" w:hAnsi="Arial" w:cs="Arial"/>
          <w:sz w:val="26"/>
          <w:szCs w:val="26"/>
          <w:lang w:val="es-CO"/>
        </w:rPr>
      </w:pPr>
    </w:p>
    <w:p w:rsidR="0040280D" w:rsidRPr="00B8645F" w:rsidRDefault="00E72ED3"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Carlos </w:t>
      </w:r>
      <w:r w:rsidR="0040280D" w:rsidRPr="00B8645F">
        <w:rPr>
          <w:rFonts w:ascii="Arial" w:hAnsi="Arial" w:cs="Arial"/>
          <w:sz w:val="26"/>
          <w:szCs w:val="26"/>
          <w:lang w:val="es-CO"/>
        </w:rPr>
        <w:t>Andrés entró a la discoteca. Como se estaba demorando se preocup</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y empezó a bajar. </w:t>
      </w:r>
    </w:p>
    <w:p w:rsidR="0040280D" w:rsidRPr="00B8645F" w:rsidRDefault="0040280D" w:rsidP="0048369A">
      <w:pPr>
        <w:pStyle w:val="Sansinterligne"/>
        <w:jc w:val="both"/>
        <w:rPr>
          <w:rFonts w:ascii="Arial" w:hAnsi="Arial" w:cs="Arial"/>
          <w:sz w:val="26"/>
          <w:szCs w:val="26"/>
          <w:lang w:val="es-CO"/>
        </w:rPr>
      </w:pPr>
    </w:p>
    <w:p w:rsidR="0040280D" w:rsidRPr="00B8645F" w:rsidRDefault="00E72ED3" w:rsidP="0048369A">
      <w:pPr>
        <w:pStyle w:val="Sansinterligne"/>
        <w:jc w:val="both"/>
        <w:rPr>
          <w:rFonts w:ascii="Arial" w:hAnsi="Arial" w:cs="Arial"/>
          <w:sz w:val="26"/>
          <w:szCs w:val="26"/>
          <w:lang w:val="es-CO"/>
        </w:rPr>
      </w:pPr>
      <w:r w:rsidRPr="00B8645F">
        <w:rPr>
          <w:rFonts w:ascii="Arial" w:hAnsi="Arial" w:cs="Arial"/>
          <w:sz w:val="26"/>
          <w:szCs w:val="26"/>
          <w:lang w:val="es-CO"/>
        </w:rPr>
        <w:t>En ese momento, Jairo “el chunco”</w:t>
      </w:r>
      <w:r w:rsidR="0040280D" w:rsidRPr="00B8645F">
        <w:rPr>
          <w:rFonts w:ascii="Arial" w:hAnsi="Arial" w:cs="Arial"/>
          <w:sz w:val="26"/>
          <w:szCs w:val="26"/>
          <w:lang w:val="es-CO"/>
        </w:rPr>
        <w:t>, s</w:t>
      </w:r>
      <w:r w:rsidRPr="00B8645F">
        <w:rPr>
          <w:rFonts w:ascii="Arial" w:hAnsi="Arial" w:cs="Arial"/>
          <w:sz w:val="26"/>
          <w:szCs w:val="26"/>
          <w:lang w:val="es-CO"/>
        </w:rPr>
        <w:t xml:space="preserve">e vino por el lado izquierdo y </w:t>
      </w:r>
      <w:r w:rsidR="0040280D" w:rsidRPr="00B8645F">
        <w:rPr>
          <w:rFonts w:ascii="Arial" w:hAnsi="Arial" w:cs="Arial"/>
          <w:sz w:val="26"/>
          <w:szCs w:val="26"/>
          <w:lang w:val="es-CO"/>
        </w:rPr>
        <w:t>pas</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a su lado con un rev</w:t>
      </w:r>
      <w:r w:rsidR="00C861F5" w:rsidRPr="00B8645F">
        <w:rPr>
          <w:rFonts w:ascii="Arial" w:hAnsi="Arial" w:cs="Arial"/>
          <w:sz w:val="26"/>
          <w:szCs w:val="26"/>
          <w:lang w:val="es-CO"/>
        </w:rPr>
        <w:t>ó</w:t>
      </w:r>
      <w:r w:rsidR="0040280D" w:rsidRPr="00B8645F">
        <w:rPr>
          <w:rFonts w:ascii="Arial" w:hAnsi="Arial" w:cs="Arial"/>
          <w:sz w:val="26"/>
          <w:szCs w:val="26"/>
          <w:lang w:val="es-CO"/>
        </w:rPr>
        <w:t>lver en la mano. Cuando asom</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su cabeza hacia </w:t>
      </w:r>
      <w:r w:rsidRPr="00B8645F">
        <w:rPr>
          <w:rFonts w:ascii="Arial" w:hAnsi="Arial" w:cs="Arial"/>
          <w:sz w:val="26"/>
          <w:szCs w:val="26"/>
          <w:lang w:val="es-CO"/>
        </w:rPr>
        <w:t>la discoteca vio cuando Jairo “</w:t>
      </w:r>
      <w:r w:rsidR="0040280D" w:rsidRPr="00B8645F">
        <w:rPr>
          <w:rFonts w:ascii="Arial" w:hAnsi="Arial" w:cs="Arial"/>
          <w:i/>
          <w:sz w:val="26"/>
          <w:szCs w:val="26"/>
          <w:lang w:val="es-CO"/>
        </w:rPr>
        <w:t>le estaba impactando los tiros a Carlos Andrés ahí de frente</w:t>
      </w:r>
      <w:r w:rsidRPr="00B8645F">
        <w:rPr>
          <w:rFonts w:ascii="Arial" w:hAnsi="Arial" w:cs="Arial"/>
          <w:sz w:val="26"/>
          <w:szCs w:val="26"/>
          <w:lang w:val="es-CO"/>
        </w:rPr>
        <w:t>”</w:t>
      </w:r>
      <w:r w:rsidR="0040280D" w:rsidRPr="00B8645F">
        <w:rPr>
          <w:rFonts w:ascii="Arial" w:hAnsi="Arial" w:cs="Arial"/>
          <w:sz w:val="26"/>
          <w:szCs w:val="26"/>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En ese momento estaba afuera en la pue</w:t>
      </w:r>
      <w:r w:rsidR="00E72ED3" w:rsidRPr="00B8645F">
        <w:rPr>
          <w:rFonts w:ascii="Arial" w:hAnsi="Arial" w:cs="Arial"/>
          <w:sz w:val="26"/>
          <w:szCs w:val="26"/>
          <w:lang w:val="es-CO"/>
        </w:rPr>
        <w:t xml:space="preserve">rta. Jairo estaba dentro de la </w:t>
      </w:r>
      <w:r w:rsidRPr="00B8645F">
        <w:rPr>
          <w:rFonts w:ascii="Arial" w:hAnsi="Arial" w:cs="Arial"/>
          <w:sz w:val="26"/>
          <w:szCs w:val="26"/>
          <w:lang w:val="es-CO"/>
        </w:rPr>
        <w:t>discoteca, cuando le propin</w:t>
      </w:r>
      <w:r w:rsidR="00C861F5" w:rsidRPr="00B8645F">
        <w:rPr>
          <w:rFonts w:ascii="Arial" w:hAnsi="Arial" w:cs="Arial"/>
          <w:sz w:val="26"/>
          <w:szCs w:val="26"/>
          <w:lang w:val="es-CO"/>
        </w:rPr>
        <w:t>ó</w:t>
      </w:r>
      <w:r w:rsidRPr="00B8645F">
        <w:rPr>
          <w:rFonts w:ascii="Arial" w:hAnsi="Arial" w:cs="Arial"/>
          <w:sz w:val="26"/>
          <w:szCs w:val="26"/>
          <w:lang w:val="es-CO"/>
        </w:rPr>
        <w:t xml:space="preserve"> los tiros a</w:t>
      </w:r>
      <w:r w:rsidR="00E72ED3" w:rsidRPr="00B8645F">
        <w:rPr>
          <w:rFonts w:ascii="Arial" w:hAnsi="Arial" w:cs="Arial"/>
          <w:sz w:val="26"/>
          <w:szCs w:val="26"/>
          <w:lang w:val="es-CO"/>
        </w:rPr>
        <w:t xml:space="preserve"> Carlos Andrés que estaba de pie.</w:t>
      </w:r>
    </w:p>
    <w:p w:rsidR="0040280D" w:rsidRPr="00B8645F" w:rsidRDefault="0040280D" w:rsidP="0048369A">
      <w:pPr>
        <w:pStyle w:val="Sansinterligne"/>
        <w:jc w:val="both"/>
        <w:rPr>
          <w:rFonts w:ascii="Arial" w:hAnsi="Arial" w:cs="Arial"/>
          <w:sz w:val="26"/>
          <w:szCs w:val="26"/>
          <w:lang w:val="es-CO"/>
        </w:rPr>
      </w:pPr>
    </w:p>
    <w:p w:rsidR="0040280D" w:rsidRPr="00B8645F" w:rsidRDefault="00E72ED3"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Retomando lo sucedido, dijo que </w:t>
      </w:r>
      <w:r w:rsidR="0040280D" w:rsidRPr="00B8645F">
        <w:rPr>
          <w:rFonts w:ascii="Arial" w:hAnsi="Arial" w:cs="Arial"/>
          <w:sz w:val="26"/>
          <w:szCs w:val="26"/>
          <w:lang w:val="es-CO"/>
        </w:rPr>
        <w:t>Carlos Andrés se había bajado primero del taxi, porque Andr</w:t>
      </w:r>
      <w:r w:rsidRPr="00B8645F">
        <w:rPr>
          <w:rFonts w:ascii="Arial" w:hAnsi="Arial" w:cs="Arial"/>
          <w:sz w:val="26"/>
          <w:szCs w:val="26"/>
          <w:lang w:val="es-CO"/>
        </w:rPr>
        <w:t>ea le había dicho que fuera con</w:t>
      </w:r>
      <w:r w:rsidR="0040280D" w:rsidRPr="00B8645F">
        <w:rPr>
          <w:rFonts w:ascii="Arial" w:hAnsi="Arial" w:cs="Arial"/>
          <w:sz w:val="26"/>
          <w:szCs w:val="26"/>
          <w:lang w:val="es-CO"/>
        </w:rPr>
        <w:t xml:space="preserve"> nadie.</w:t>
      </w:r>
    </w:p>
    <w:p w:rsidR="0040280D" w:rsidRPr="00B8645F" w:rsidRDefault="0040280D" w:rsidP="0048369A">
      <w:pPr>
        <w:pStyle w:val="Sansinterligne"/>
        <w:jc w:val="both"/>
        <w:rPr>
          <w:rFonts w:ascii="Arial" w:hAnsi="Arial" w:cs="Arial"/>
          <w:sz w:val="26"/>
          <w:szCs w:val="26"/>
          <w:lang w:val="es-CO"/>
        </w:rPr>
      </w:pPr>
    </w:p>
    <w:p w:rsidR="0040280D" w:rsidRPr="00B8645F" w:rsidRDefault="00E72ED3"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Expuso que </w:t>
      </w:r>
      <w:r w:rsidR="0040280D" w:rsidRPr="00B8645F">
        <w:rPr>
          <w:rFonts w:ascii="Arial" w:hAnsi="Arial" w:cs="Arial"/>
          <w:sz w:val="26"/>
          <w:szCs w:val="26"/>
          <w:lang w:val="es-CO"/>
        </w:rPr>
        <w:t>por la confianza que le tenía, su amigo le había contado que Andrea lo h</w:t>
      </w:r>
      <w:r w:rsidRPr="00B8645F">
        <w:rPr>
          <w:rFonts w:ascii="Arial" w:hAnsi="Arial" w:cs="Arial"/>
          <w:sz w:val="26"/>
          <w:szCs w:val="26"/>
          <w:lang w:val="es-CO"/>
        </w:rPr>
        <w:t>abía citado al mirador de “</w:t>
      </w:r>
      <w:r w:rsidR="0040280D" w:rsidRPr="00B8645F">
        <w:rPr>
          <w:rFonts w:ascii="Arial" w:hAnsi="Arial" w:cs="Arial"/>
          <w:sz w:val="26"/>
          <w:szCs w:val="26"/>
          <w:lang w:val="es-CO"/>
        </w:rPr>
        <w:t>Las Camelias”, dos o tres días antes de que le dieran muerte; qu</w:t>
      </w:r>
      <w:r w:rsidRPr="00B8645F">
        <w:rPr>
          <w:rFonts w:ascii="Arial" w:hAnsi="Arial" w:cs="Arial"/>
          <w:sz w:val="26"/>
          <w:szCs w:val="26"/>
          <w:lang w:val="es-CO"/>
        </w:rPr>
        <w:t xml:space="preserve">e se iba a ver con ella y con </w:t>
      </w:r>
      <w:proofErr w:type="spellStart"/>
      <w:r w:rsidRPr="00B8645F">
        <w:rPr>
          <w:rFonts w:ascii="Arial" w:hAnsi="Arial" w:cs="Arial"/>
          <w:sz w:val="26"/>
          <w:szCs w:val="26"/>
          <w:lang w:val="es-CO"/>
        </w:rPr>
        <w:t>Andrey</w:t>
      </w:r>
      <w:proofErr w:type="spellEnd"/>
      <w:r w:rsidRPr="00B8645F">
        <w:rPr>
          <w:rFonts w:ascii="Arial" w:hAnsi="Arial" w:cs="Arial"/>
          <w:sz w:val="26"/>
          <w:szCs w:val="26"/>
          <w:lang w:val="es-CO"/>
        </w:rPr>
        <w:t xml:space="preserve">, </w:t>
      </w:r>
      <w:r w:rsidR="0040280D" w:rsidRPr="00B8645F">
        <w:rPr>
          <w:rFonts w:ascii="Arial" w:hAnsi="Arial" w:cs="Arial"/>
          <w:sz w:val="26"/>
          <w:szCs w:val="26"/>
          <w:lang w:val="es-CO"/>
        </w:rPr>
        <w:t>que era un joven del barrio “</w:t>
      </w:r>
      <w:r w:rsidRPr="00B8645F">
        <w:rPr>
          <w:rFonts w:ascii="Arial" w:hAnsi="Arial" w:cs="Arial"/>
          <w:sz w:val="26"/>
          <w:szCs w:val="26"/>
          <w:lang w:val="es-CO"/>
        </w:rPr>
        <w:t>Libertadores”</w:t>
      </w:r>
      <w:r w:rsidR="0040280D"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Su amigo le dijo que lo llamaría o le colocaba un mensaje si pasaba algo, pero luego le informó que todo estaba bien; que se había salvado porque ese d</w:t>
      </w:r>
      <w:r w:rsidR="00C861F5" w:rsidRPr="00B8645F">
        <w:rPr>
          <w:rFonts w:ascii="Arial" w:hAnsi="Arial" w:cs="Arial"/>
          <w:sz w:val="26"/>
          <w:szCs w:val="26"/>
          <w:lang w:val="es-CO"/>
        </w:rPr>
        <w:t>í</w:t>
      </w:r>
      <w:r w:rsidRPr="00B8645F">
        <w:rPr>
          <w:rFonts w:ascii="Arial" w:hAnsi="Arial" w:cs="Arial"/>
          <w:sz w:val="26"/>
          <w:szCs w:val="26"/>
          <w:lang w:val="es-CO"/>
        </w:rPr>
        <w:t>a pasó una pat</w:t>
      </w:r>
      <w:r w:rsidR="00E72ED3" w:rsidRPr="00B8645F">
        <w:rPr>
          <w:rFonts w:ascii="Arial" w:hAnsi="Arial" w:cs="Arial"/>
          <w:sz w:val="26"/>
          <w:szCs w:val="26"/>
          <w:lang w:val="es-CO"/>
        </w:rPr>
        <w:t xml:space="preserve">rulla de la policía, ya que le </w:t>
      </w:r>
      <w:r w:rsidRPr="00B8645F">
        <w:rPr>
          <w:rFonts w:ascii="Arial" w:hAnsi="Arial" w:cs="Arial"/>
          <w:sz w:val="26"/>
          <w:szCs w:val="26"/>
          <w:lang w:val="es-CO"/>
        </w:rPr>
        <w:t>iban a hacer un atentado allá.</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Carlos Andr</w:t>
      </w:r>
      <w:r w:rsidR="00C861F5" w:rsidRPr="00B8645F">
        <w:rPr>
          <w:rFonts w:ascii="Arial" w:hAnsi="Arial" w:cs="Arial"/>
          <w:sz w:val="26"/>
          <w:szCs w:val="26"/>
          <w:lang w:val="es-CO"/>
        </w:rPr>
        <w:t>é</w:t>
      </w:r>
      <w:r w:rsidR="00E72ED3" w:rsidRPr="00B8645F">
        <w:rPr>
          <w:rFonts w:ascii="Arial" w:hAnsi="Arial" w:cs="Arial"/>
          <w:sz w:val="26"/>
          <w:szCs w:val="26"/>
          <w:lang w:val="es-CO"/>
        </w:rPr>
        <w:t xml:space="preserve">s le cumplía las citas a Andrea </w:t>
      </w:r>
      <w:r w:rsidRPr="00B8645F">
        <w:rPr>
          <w:rFonts w:ascii="Arial" w:hAnsi="Arial" w:cs="Arial"/>
          <w:sz w:val="26"/>
          <w:szCs w:val="26"/>
          <w:lang w:val="es-CO"/>
        </w:rPr>
        <w:t>porque se</w:t>
      </w:r>
      <w:r w:rsidR="00E72ED3" w:rsidRPr="00B8645F">
        <w:rPr>
          <w:rFonts w:ascii="Arial" w:hAnsi="Arial" w:cs="Arial"/>
          <w:sz w:val="26"/>
          <w:szCs w:val="26"/>
          <w:lang w:val="es-CO"/>
        </w:rPr>
        <w:t xml:space="preserve"> conocían de toda la vida y se </w:t>
      </w:r>
      <w:r w:rsidRPr="00B8645F">
        <w:rPr>
          <w:rFonts w:ascii="Arial" w:hAnsi="Arial" w:cs="Arial"/>
          <w:sz w:val="26"/>
          <w:szCs w:val="26"/>
          <w:lang w:val="es-CO"/>
        </w:rPr>
        <w:t>criaron en</w:t>
      </w:r>
      <w:r w:rsidR="00E72ED3" w:rsidRPr="00B8645F">
        <w:rPr>
          <w:rFonts w:ascii="Arial" w:hAnsi="Arial" w:cs="Arial"/>
          <w:sz w:val="26"/>
          <w:szCs w:val="26"/>
          <w:lang w:val="es-CO"/>
        </w:rPr>
        <w:t xml:space="preserve"> el barrio “La mariana”. No sabe si </w:t>
      </w:r>
      <w:r w:rsidRPr="00B8645F">
        <w:rPr>
          <w:rFonts w:ascii="Arial" w:hAnsi="Arial" w:cs="Arial"/>
          <w:sz w:val="26"/>
          <w:szCs w:val="26"/>
          <w:lang w:val="es-CO"/>
        </w:rPr>
        <w:t>tenían alguna relación sentimental.</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Al retomar e</w:t>
      </w:r>
      <w:r w:rsidR="00E72ED3" w:rsidRPr="00B8645F">
        <w:rPr>
          <w:rFonts w:ascii="Arial" w:hAnsi="Arial" w:cs="Arial"/>
          <w:sz w:val="26"/>
          <w:szCs w:val="26"/>
          <w:lang w:val="es-CO"/>
        </w:rPr>
        <w:t>l relato sobre el suceso expuso</w:t>
      </w:r>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Cuando Carlos Andrés se bajó del </w:t>
      </w:r>
      <w:r w:rsidR="004C4054" w:rsidRPr="00B8645F">
        <w:rPr>
          <w:rFonts w:ascii="Arial" w:hAnsi="Arial" w:cs="Arial"/>
          <w:sz w:val="26"/>
          <w:szCs w:val="26"/>
          <w:lang w:val="es-CO"/>
        </w:rPr>
        <w:t xml:space="preserve">taxi se fue hacia donde estaba </w:t>
      </w:r>
      <w:r w:rsidRPr="00B8645F">
        <w:rPr>
          <w:rFonts w:ascii="Arial" w:hAnsi="Arial" w:cs="Arial"/>
          <w:sz w:val="26"/>
          <w:szCs w:val="26"/>
          <w:lang w:val="es-CO"/>
        </w:rPr>
        <w:t>Andrea y convers</w:t>
      </w:r>
      <w:r w:rsidR="00C861F5" w:rsidRPr="00B8645F">
        <w:rPr>
          <w:rFonts w:ascii="Arial" w:hAnsi="Arial" w:cs="Arial"/>
          <w:sz w:val="26"/>
          <w:szCs w:val="26"/>
          <w:lang w:val="es-CO"/>
        </w:rPr>
        <w:t>ó</w:t>
      </w:r>
      <w:r w:rsidR="004C4054" w:rsidRPr="00B8645F">
        <w:rPr>
          <w:rFonts w:ascii="Arial" w:hAnsi="Arial" w:cs="Arial"/>
          <w:sz w:val="26"/>
          <w:szCs w:val="26"/>
          <w:lang w:val="es-CO"/>
        </w:rPr>
        <w:t xml:space="preserve"> con ella. Despué</w:t>
      </w:r>
      <w:r w:rsidRPr="00B8645F">
        <w:rPr>
          <w:rFonts w:ascii="Arial" w:hAnsi="Arial" w:cs="Arial"/>
          <w:sz w:val="26"/>
          <w:szCs w:val="26"/>
          <w:lang w:val="es-CO"/>
        </w:rPr>
        <w:t>s Andrea se fue en la misma direcci</w:t>
      </w:r>
      <w:r w:rsidR="004C4054" w:rsidRPr="00B8645F">
        <w:rPr>
          <w:rFonts w:ascii="Arial" w:hAnsi="Arial" w:cs="Arial"/>
          <w:sz w:val="26"/>
          <w:szCs w:val="26"/>
          <w:lang w:val="es-CO"/>
        </w:rPr>
        <w:t>ón que Jairo “el chunco”. Los vio</w:t>
      </w:r>
      <w:r w:rsidRPr="00B8645F">
        <w:rPr>
          <w:rFonts w:ascii="Arial" w:hAnsi="Arial" w:cs="Arial"/>
          <w:sz w:val="26"/>
          <w:szCs w:val="26"/>
          <w:lang w:val="es-CO"/>
        </w:rPr>
        <w:t xml:space="preserve"> hablando cuando llegaron en el taxi a la discoteca.</w:t>
      </w:r>
    </w:p>
    <w:p w:rsidR="0040280D" w:rsidRPr="00B8645F" w:rsidRDefault="0040280D" w:rsidP="0048369A">
      <w:pPr>
        <w:pStyle w:val="Sansinterligne"/>
        <w:jc w:val="both"/>
        <w:rPr>
          <w:rFonts w:ascii="Arial" w:hAnsi="Arial" w:cs="Arial"/>
          <w:sz w:val="26"/>
          <w:szCs w:val="26"/>
          <w:lang w:val="es-CO"/>
        </w:rPr>
      </w:pPr>
    </w:p>
    <w:p w:rsidR="0040280D" w:rsidRPr="00B8645F" w:rsidRDefault="004C4054" w:rsidP="0048369A">
      <w:pPr>
        <w:pStyle w:val="Sansinterligne"/>
        <w:jc w:val="both"/>
        <w:rPr>
          <w:rFonts w:ascii="Arial" w:hAnsi="Arial" w:cs="Arial"/>
          <w:sz w:val="26"/>
          <w:szCs w:val="26"/>
          <w:lang w:val="es-CO"/>
        </w:rPr>
      </w:pPr>
      <w:r w:rsidRPr="00B8645F">
        <w:rPr>
          <w:rFonts w:ascii="Arial" w:hAnsi="Arial" w:cs="Arial"/>
          <w:sz w:val="26"/>
          <w:szCs w:val="26"/>
          <w:lang w:val="es-CO"/>
        </w:rPr>
        <w:t>Su amigo apodado “</w:t>
      </w:r>
      <w:proofErr w:type="spellStart"/>
      <w:r w:rsidR="0040280D" w:rsidRPr="00B8645F">
        <w:rPr>
          <w:rFonts w:ascii="Arial" w:hAnsi="Arial" w:cs="Arial"/>
          <w:sz w:val="26"/>
          <w:szCs w:val="26"/>
          <w:lang w:val="es-CO"/>
        </w:rPr>
        <w:t>keko</w:t>
      </w:r>
      <w:proofErr w:type="spellEnd"/>
      <w:r w:rsidR="0040280D" w:rsidRPr="00B8645F">
        <w:rPr>
          <w:rFonts w:ascii="Arial" w:hAnsi="Arial" w:cs="Arial"/>
          <w:sz w:val="26"/>
          <w:szCs w:val="26"/>
          <w:lang w:val="es-CO"/>
        </w:rPr>
        <w:t>” entr</w:t>
      </w:r>
      <w:r w:rsidR="00C861F5" w:rsidRPr="00B8645F">
        <w:rPr>
          <w:rFonts w:ascii="Arial" w:hAnsi="Arial" w:cs="Arial"/>
          <w:sz w:val="26"/>
          <w:szCs w:val="26"/>
          <w:lang w:val="es-CO"/>
        </w:rPr>
        <w:t>ó</w:t>
      </w:r>
      <w:r w:rsidRPr="00B8645F">
        <w:rPr>
          <w:rFonts w:ascii="Arial" w:hAnsi="Arial" w:cs="Arial"/>
          <w:sz w:val="26"/>
          <w:szCs w:val="26"/>
          <w:lang w:val="es-CO"/>
        </w:rPr>
        <w:t xml:space="preserve"> al negocio. Vio cuando le dispararon </w:t>
      </w:r>
      <w:r w:rsidR="0040280D" w:rsidRPr="00B8645F">
        <w:rPr>
          <w:rFonts w:ascii="Arial" w:hAnsi="Arial" w:cs="Arial"/>
          <w:sz w:val="26"/>
          <w:szCs w:val="26"/>
          <w:lang w:val="es-CO"/>
        </w:rPr>
        <w:t>a Carlos Andr</w:t>
      </w:r>
      <w:r w:rsidR="00C861F5" w:rsidRPr="00B8645F">
        <w:rPr>
          <w:rFonts w:ascii="Arial" w:hAnsi="Arial" w:cs="Arial"/>
          <w:sz w:val="26"/>
          <w:szCs w:val="26"/>
          <w:lang w:val="es-CO"/>
        </w:rPr>
        <w:t>é</w:t>
      </w:r>
      <w:r w:rsidRPr="00B8645F">
        <w:rPr>
          <w:rFonts w:ascii="Arial" w:hAnsi="Arial" w:cs="Arial"/>
          <w:sz w:val="26"/>
          <w:szCs w:val="26"/>
          <w:lang w:val="es-CO"/>
        </w:rPr>
        <w:t>s.</w:t>
      </w:r>
      <w:r w:rsidR="0040280D" w:rsidRPr="00B8645F">
        <w:rPr>
          <w:rFonts w:ascii="Arial" w:hAnsi="Arial" w:cs="Arial"/>
          <w:sz w:val="26"/>
          <w:szCs w:val="26"/>
          <w:lang w:val="es-CO"/>
        </w:rPr>
        <w:t xml:space="preserve"> Detr</w:t>
      </w:r>
      <w:r w:rsidR="00C861F5" w:rsidRPr="00B8645F">
        <w:rPr>
          <w:rFonts w:ascii="Arial" w:hAnsi="Arial" w:cs="Arial"/>
          <w:sz w:val="26"/>
          <w:szCs w:val="26"/>
          <w:lang w:val="es-CO"/>
        </w:rPr>
        <w:t>á</w:t>
      </w:r>
      <w:r w:rsidR="0040280D" w:rsidRPr="00B8645F">
        <w:rPr>
          <w:rFonts w:ascii="Arial" w:hAnsi="Arial" w:cs="Arial"/>
          <w:sz w:val="26"/>
          <w:szCs w:val="26"/>
          <w:lang w:val="es-CO"/>
        </w:rPr>
        <w:t xml:space="preserve">s de </w:t>
      </w:r>
      <w:r w:rsidR="00C861F5" w:rsidRPr="00B8645F">
        <w:rPr>
          <w:rFonts w:ascii="Arial" w:hAnsi="Arial" w:cs="Arial"/>
          <w:sz w:val="26"/>
          <w:szCs w:val="26"/>
          <w:lang w:val="es-CO"/>
        </w:rPr>
        <w:t>é</w:t>
      </w:r>
      <w:r w:rsidR="0040280D" w:rsidRPr="00B8645F">
        <w:rPr>
          <w:rFonts w:ascii="Arial" w:hAnsi="Arial" w:cs="Arial"/>
          <w:sz w:val="26"/>
          <w:szCs w:val="26"/>
          <w:lang w:val="es-CO"/>
        </w:rPr>
        <w:t>l y dentro de la multitud estaban Jairo y Andrea.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Despu</w:t>
      </w:r>
      <w:r w:rsidR="00C861F5" w:rsidRPr="00B8645F">
        <w:rPr>
          <w:rFonts w:ascii="Arial" w:hAnsi="Arial" w:cs="Arial"/>
          <w:sz w:val="26"/>
          <w:szCs w:val="26"/>
          <w:lang w:val="es-CO"/>
        </w:rPr>
        <w:t>é</w:t>
      </w:r>
      <w:r w:rsidRPr="00B8645F">
        <w:rPr>
          <w:rFonts w:ascii="Arial" w:hAnsi="Arial" w:cs="Arial"/>
          <w:sz w:val="26"/>
          <w:szCs w:val="26"/>
          <w:lang w:val="es-CO"/>
        </w:rPr>
        <w:t>s de que Jairo dispar</w:t>
      </w:r>
      <w:r w:rsidR="00C861F5" w:rsidRPr="00B8645F">
        <w:rPr>
          <w:rFonts w:ascii="Arial" w:hAnsi="Arial" w:cs="Arial"/>
          <w:sz w:val="26"/>
          <w:szCs w:val="26"/>
          <w:lang w:val="es-CO"/>
        </w:rPr>
        <w:t>ó</w:t>
      </w:r>
      <w:r w:rsidRPr="00B8645F">
        <w:rPr>
          <w:rFonts w:ascii="Arial" w:hAnsi="Arial" w:cs="Arial"/>
          <w:sz w:val="26"/>
          <w:szCs w:val="26"/>
          <w:lang w:val="es-CO"/>
        </w:rPr>
        <w:t xml:space="preserve"> le pasa</w:t>
      </w:r>
      <w:r w:rsidR="004C4054" w:rsidRPr="00B8645F">
        <w:rPr>
          <w:rFonts w:ascii="Arial" w:hAnsi="Arial" w:cs="Arial"/>
          <w:sz w:val="26"/>
          <w:szCs w:val="26"/>
          <w:lang w:val="es-CO"/>
        </w:rPr>
        <w:t>ron una chaqueta blanca y salió</w:t>
      </w:r>
      <w:r w:rsidRPr="00B8645F">
        <w:rPr>
          <w:rFonts w:ascii="Arial" w:hAnsi="Arial" w:cs="Arial"/>
          <w:sz w:val="26"/>
          <w:szCs w:val="26"/>
          <w:lang w:val="es-CO"/>
        </w:rPr>
        <w:t xml:space="preserve"> por otro lado. Los vio entre la gente.</w:t>
      </w:r>
      <w:r w:rsidR="004C4054" w:rsidRPr="00B8645F">
        <w:rPr>
          <w:rFonts w:ascii="Arial" w:hAnsi="Arial" w:cs="Arial"/>
          <w:sz w:val="26"/>
          <w:szCs w:val="26"/>
          <w:lang w:val="es-CO"/>
        </w:rPr>
        <w:t xml:space="preserve"> Sintió temor de que llegara más gente del barrio “Libertadores”</w:t>
      </w:r>
      <w:r w:rsidRPr="00B8645F">
        <w:rPr>
          <w:rFonts w:ascii="Arial" w:hAnsi="Arial" w:cs="Arial"/>
          <w:sz w:val="26"/>
          <w:szCs w:val="26"/>
          <w:lang w:val="es-CO"/>
        </w:rPr>
        <w:t>,</w:t>
      </w:r>
      <w:r w:rsidR="00376D73" w:rsidRPr="00B8645F">
        <w:rPr>
          <w:rFonts w:ascii="Arial" w:hAnsi="Arial" w:cs="Arial"/>
          <w:sz w:val="26"/>
          <w:szCs w:val="26"/>
          <w:lang w:val="es-CO"/>
        </w:rPr>
        <w:t xml:space="preserve"> </w:t>
      </w:r>
      <w:r w:rsidRPr="00B8645F">
        <w:rPr>
          <w:rFonts w:ascii="Arial" w:hAnsi="Arial" w:cs="Arial"/>
          <w:sz w:val="26"/>
          <w:szCs w:val="26"/>
          <w:lang w:val="es-CO"/>
        </w:rPr>
        <w:t>que lo conocían, que es un sector donde venden estupefacientes.</w:t>
      </w:r>
    </w:p>
    <w:p w:rsidR="0040280D" w:rsidRPr="00B8645F" w:rsidRDefault="0040280D" w:rsidP="0048369A">
      <w:pPr>
        <w:pStyle w:val="Sansinterligne"/>
        <w:jc w:val="both"/>
        <w:rPr>
          <w:rFonts w:ascii="Arial" w:hAnsi="Arial" w:cs="Arial"/>
          <w:sz w:val="26"/>
          <w:szCs w:val="26"/>
          <w:lang w:val="es-CO"/>
        </w:rPr>
      </w:pPr>
    </w:p>
    <w:p w:rsidR="0040280D" w:rsidRPr="00B8645F" w:rsidRDefault="004C4054" w:rsidP="0048369A">
      <w:pPr>
        <w:pStyle w:val="Sansinterligne"/>
        <w:jc w:val="both"/>
        <w:rPr>
          <w:rFonts w:ascii="Arial" w:hAnsi="Arial" w:cs="Arial"/>
          <w:sz w:val="26"/>
          <w:szCs w:val="26"/>
          <w:lang w:val="es-CO"/>
        </w:rPr>
      </w:pPr>
      <w:r w:rsidRPr="00B8645F">
        <w:rPr>
          <w:rFonts w:ascii="Arial" w:hAnsi="Arial" w:cs="Arial"/>
          <w:sz w:val="26"/>
          <w:szCs w:val="26"/>
          <w:lang w:val="es-CO"/>
        </w:rPr>
        <w:t>Carlos André</w:t>
      </w:r>
      <w:r w:rsidR="0040280D" w:rsidRPr="00B8645F">
        <w:rPr>
          <w:rFonts w:ascii="Arial" w:hAnsi="Arial" w:cs="Arial"/>
          <w:sz w:val="26"/>
          <w:szCs w:val="26"/>
          <w:lang w:val="es-CO"/>
        </w:rPr>
        <w:t xml:space="preserve">s y </w:t>
      </w:r>
      <w:r w:rsidR="00C861F5" w:rsidRPr="00B8645F">
        <w:rPr>
          <w:rFonts w:ascii="Arial" w:hAnsi="Arial" w:cs="Arial"/>
          <w:sz w:val="26"/>
          <w:szCs w:val="26"/>
          <w:lang w:val="es-CO"/>
        </w:rPr>
        <w:t>é</w:t>
      </w:r>
      <w:r w:rsidR="0040280D" w:rsidRPr="00B8645F">
        <w:rPr>
          <w:rFonts w:ascii="Arial" w:hAnsi="Arial" w:cs="Arial"/>
          <w:sz w:val="26"/>
          <w:szCs w:val="26"/>
          <w:lang w:val="es-CO"/>
        </w:rPr>
        <w:t>l resid</w:t>
      </w:r>
      <w:r w:rsidR="00C861F5" w:rsidRPr="00B8645F">
        <w:rPr>
          <w:rFonts w:ascii="Arial" w:hAnsi="Arial" w:cs="Arial"/>
          <w:sz w:val="26"/>
          <w:szCs w:val="26"/>
          <w:lang w:val="es-CO"/>
        </w:rPr>
        <w:t>í</w:t>
      </w:r>
      <w:r w:rsidR="000554C0" w:rsidRPr="00B8645F">
        <w:rPr>
          <w:rFonts w:ascii="Arial" w:hAnsi="Arial" w:cs="Arial"/>
          <w:sz w:val="26"/>
          <w:szCs w:val="26"/>
          <w:lang w:val="es-CO"/>
        </w:rPr>
        <w:t>an en “</w:t>
      </w:r>
      <w:r w:rsidR="0040280D" w:rsidRPr="00B8645F">
        <w:rPr>
          <w:rFonts w:ascii="Arial" w:hAnsi="Arial" w:cs="Arial"/>
          <w:sz w:val="26"/>
          <w:szCs w:val="26"/>
          <w:lang w:val="es-CO"/>
        </w:rPr>
        <w:t>La Ma</w:t>
      </w:r>
      <w:r w:rsidR="000554C0" w:rsidRPr="00B8645F">
        <w:rPr>
          <w:rFonts w:ascii="Arial" w:hAnsi="Arial" w:cs="Arial"/>
          <w:sz w:val="26"/>
          <w:szCs w:val="26"/>
          <w:lang w:val="es-CO"/>
        </w:rPr>
        <w:t>riana”</w:t>
      </w:r>
      <w:r w:rsidR="0040280D" w:rsidRPr="00B8645F">
        <w:rPr>
          <w:rFonts w:ascii="Arial" w:hAnsi="Arial" w:cs="Arial"/>
          <w:sz w:val="26"/>
          <w:szCs w:val="26"/>
          <w:lang w:val="es-CO"/>
        </w:rPr>
        <w:t>.</w:t>
      </w:r>
      <w:r w:rsidR="000554C0" w:rsidRPr="00B8645F">
        <w:rPr>
          <w:rFonts w:ascii="Arial" w:hAnsi="Arial" w:cs="Arial"/>
          <w:sz w:val="26"/>
          <w:szCs w:val="26"/>
          <w:lang w:val="es-CO"/>
        </w:rPr>
        <w:t xml:space="preserve"> </w:t>
      </w:r>
      <w:r w:rsidR="0040280D" w:rsidRPr="00B8645F">
        <w:rPr>
          <w:rFonts w:ascii="Arial" w:hAnsi="Arial" w:cs="Arial"/>
          <w:sz w:val="26"/>
          <w:szCs w:val="26"/>
          <w:lang w:val="es-CO"/>
        </w:rPr>
        <w:t>No ten</w:t>
      </w:r>
      <w:r w:rsidR="00C861F5" w:rsidRPr="00B8645F">
        <w:rPr>
          <w:rFonts w:ascii="Arial" w:hAnsi="Arial" w:cs="Arial"/>
          <w:sz w:val="26"/>
          <w:szCs w:val="26"/>
          <w:lang w:val="es-CO"/>
        </w:rPr>
        <w:t>í</w:t>
      </w:r>
      <w:r w:rsidR="000554C0" w:rsidRPr="00B8645F">
        <w:rPr>
          <w:rFonts w:ascii="Arial" w:hAnsi="Arial" w:cs="Arial"/>
          <w:sz w:val="26"/>
          <w:szCs w:val="26"/>
          <w:lang w:val="es-CO"/>
        </w:rPr>
        <w:t xml:space="preserve">an problemas </w:t>
      </w:r>
      <w:r w:rsidR="0040280D" w:rsidRPr="00B8645F">
        <w:rPr>
          <w:rFonts w:ascii="Arial" w:hAnsi="Arial" w:cs="Arial"/>
          <w:sz w:val="26"/>
          <w:szCs w:val="26"/>
          <w:lang w:val="es-CO"/>
        </w:rPr>
        <w:t>con la gente de “</w:t>
      </w:r>
      <w:r w:rsidR="000554C0" w:rsidRPr="00B8645F">
        <w:rPr>
          <w:rFonts w:ascii="Arial" w:hAnsi="Arial" w:cs="Arial"/>
          <w:sz w:val="26"/>
          <w:szCs w:val="26"/>
          <w:lang w:val="es-CO"/>
        </w:rPr>
        <w:t>Los L</w:t>
      </w:r>
      <w:r w:rsidR="0040280D" w:rsidRPr="00B8645F">
        <w:rPr>
          <w:rFonts w:ascii="Arial" w:hAnsi="Arial" w:cs="Arial"/>
          <w:sz w:val="26"/>
          <w:szCs w:val="26"/>
          <w:lang w:val="es-CO"/>
        </w:rPr>
        <w:t>ibertadores”, pero esas personas quer</w:t>
      </w:r>
      <w:r w:rsidR="00C861F5" w:rsidRPr="00B8645F">
        <w:rPr>
          <w:rFonts w:ascii="Arial" w:hAnsi="Arial" w:cs="Arial"/>
          <w:sz w:val="26"/>
          <w:szCs w:val="26"/>
          <w:lang w:val="es-CO"/>
        </w:rPr>
        <w:t>í</w:t>
      </w:r>
      <w:r w:rsidR="0040280D" w:rsidRPr="00B8645F">
        <w:rPr>
          <w:rFonts w:ascii="Arial" w:hAnsi="Arial" w:cs="Arial"/>
          <w:sz w:val="26"/>
          <w:szCs w:val="26"/>
          <w:lang w:val="es-CO"/>
        </w:rPr>
        <w:t xml:space="preserve">an </w:t>
      </w:r>
      <w:r w:rsidR="00376D73" w:rsidRPr="00B8645F">
        <w:rPr>
          <w:rFonts w:ascii="Arial" w:hAnsi="Arial" w:cs="Arial"/>
          <w:sz w:val="26"/>
          <w:szCs w:val="26"/>
          <w:lang w:val="es-CO"/>
        </w:rPr>
        <w:t xml:space="preserve">tomarse su barrio para </w:t>
      </w:r>
      <w:proofErr w:type="gramStart"/>
      <w:r w:rsidR="00376D73" w:rsidRPr="00B8645F">
        <w:rPr>
          <w:rFonts w:ascii="Arial" w:hAnsi="Arial" w:cs="Arial"/>
          <w:sz w:val="26"/>
          <w:szCs w:val="26"/>
          <w:lang w:val="es-CO"/>
        </w:rPr>
        <w:t>venderle</w:t>
      </w:r>
      <w:proofErr w:type="gramEnd"/>
      <w:r w:rsidR="00376D73" w:rsidRPr="00B8645F">
        <w:rPr>
          <w:rFonts w:ascii="Arial" w:hAnsi="Arial" w:cs="Arial"/>
          <w:sz w:val="26"/>
          <w:szCs w:val="26"/>
          <w:lang w:val="es-CO"/>
        </w:rPr>
        <w:t xml:space="preserve"> </w:t>
      </w:r>
      <w:r w:rsidR="0040280D" w:rsidRPr="00B8645F">
        <w:rPr>
          <w:rFonts w:ascii="Arial" w:hAnsi="Arial" w:cs="Arial"/>
          <w:sz w:val="26"/>
          <w:szCs w:val="26"/>
          <w:lang w:val="es-CO"/>
        </w:rPr>
        <w:t>estupefacientes a los jóvenes.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Carlos </w:t>
      </w:r>
      <w:r w:rsidR="000554C0" w:rsidRPr="00B8645F">
        <w:rPr>
          <w:rFonts w:ascii="Arial" w:hAnsi="Arial" w:cs="Arial"/>
          <w:sz w:val="26"/>
          <w:szCs w:val="26"/>
          <w:lang w:val="es-CO"/>
        </w:rPr>
        <w:t>Andrés no los dejaba</w:t>
      </w:r>
      <w:r w:rsidRPr="00B8645F">
        <w:rPr>
          <w:rFonts w:ascii="Arial" w:hAnsi="Arial" w:cs="Arial"/>
          <w:sz w:val="26"/>
          <w:szCs w:val="26"/>
          <w:lang w:val="es-CO"/>
        </w:rPr>
        <w:t xml:space="preserve"> meter al barrio a vender drogas y por eso los amenazaron. Supo que Carlos Andr</w:t>
      </w:r>
      <w:r w:rsidR="00C861F5" w:rsidRPr="00B8645F">
        <w:rPr>
          <w:rFonts w:ascii="Arial" w:hAnsi="Arial" w:cs="Arial"/>
          <w:sz w:val="26"/>
          <w:szCs w:val="26"/>
          <w:lang w:val="es-CO"/>
        </w:rPr>
        <w:t>é</w:t>
      </w:r>
      <w:r w:rsidR="000554C0" w:rsidRPr="00B8645F">
        <w:rPr>
          <w:rFonts w:ascii="Arial" w:hAnsi="Arial" w:cs="Arial"/>
          <w:sz w:val="26"/>
          <w:szCs w:val="26"/>
          <w:lang w:val="es-CO"/>
        </w:rPr>
        <w:t xml:space="preserve">s “estaba </w:t>
      </w:r>
      <w:r w:rsidR="00745BB4" w:rsidRPr="00B8645F">
        <w:rPr>
          <w:rFonts w:ascii="Arial" w:hAnsi="Arial" w:cs="Arial"/>
          <w:sz w:val="26"/>
          <w:szCs w:val="26"/>
          <w:lang w:val="es-CO"/>
        </w:rPr>
        <w:t>val</w:t>
      </w:r>
      <w:r w:rsidRPr="00B8645F">
        <w:rPr>
          <w:rFonts w:ascii="Arial" w:hAnsi="Arial" w:cs="Arial"/>
          <w:sz w:val="26"/>
          <w:szCs w:val="26"/>
          <w:lang w:val="es-CO"/>
        </w:rPr>
        <w:t>iendo como</w:t>
      </w:r>
      <w:r w:rsidR="00745BB4" w:rsidRPr="00B8645F">
        <w:rPr>
          <w:rFonts w:ascii="Arial" w:hAnsi="Arial" w:cs="Arial"/>
          <w:sz w:val="26"/>
          <w:szCs w:val="26"/>
          <w:lang w:val="es-CO"/>
        </w:rPr>
        <w:t xml:space="preserve"> 4 millones”. Las personas de “Los libertadores”</w:t>
      </w:r>
      <w:r w:rsidRPr="00B8645F">
        <w:rPr>
          <w:rFonts w:ascii="Arial" w:hAnsi="Arial" w:cs="Arial"/>
          <w:sz w:val="26"/>
          <w:szCs w:val="26"/>
          <w:lang w:val="es-CO"/>
        </w:rPr>
        <w:t xml:space="preserve"> le daban bala a la casa de Carlos Andr</w:t>
      </w:r>
      <w:r w:rsidR="00C861F5" w:rsidRPr="00B8645F">
        <w:rPr>
          <w:rFonts w:ascii="Arial" w:hAnsi="Arial" w:cs="Arial"/>
          <w:sz w:val="26"/>
          <w:szCs w:val="26"/>
          <w:lang w:val="es-CO"/>
        </w:rPr>
        <w:t>é</w:t>
      </w:r>
      <w:r w:rsidRPr="00B8645F">
        <w:rPr>
          <w:rFonts w:ascii="Arial" w:hAnsi="Arial" w:cs="Arial"/>
          <w:sz w:val="26"/>
          <w:szCs w:val="26"/>
          <w:lang w:val="es-CO"/>
        </w:rPr>
        <w:t>s. Los dos habían sufrido atentados.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Conoc</w:t>
      </w:r>
      <w:r w:rsidR="00C861F5" w:rsidRPr="00B8645F">
        <w:rPr>
          <w:rFonts w:ascii="Arial" w:hAnsi="Arial" w:cs="Arial"/>
          <w:sz w:val="26"/>
          <w:szCs w:val="26"/>
          <w:lang w:val="es-CO"/>
        </w:rPr>
        <w:t>í</w:t>
      </w:r>
      <w:r w:rsidRPr="00B8645F">
        <w:rPr>
          <w:rFonts w:ascii="Arial" w:hAnsi="Arial" w:cs="Arial"/>
          <w:sz w:val="26"/>
          <w:szCs w:val="26"/>
          <w:lang w:val="es-CO"/>
        </w:rPr>
        <w:t xml:space="preserve">a al autor de los hechos, </w:t>
      </w:r>
      <w:r w:rsidR="00745BB4" w:rsidRPr="00B8645F">
        <w:rPr>
          <w:rFonts w:ascii="Arial" w:hAnsi="Arial" w:cs="Arial"/>
          <w:sz w:val="26"/>
          <w:szCs w:val="26"/>
          <w:lang w:val="es-CO"/>
        </w:rPr>
        <w:t>llamado Jairo, quien vivía en “Los Libertadores”</w:t>
      </w:r>
      <w:r w:rsidRPr="00B8645F">
        <w:rPr>
          <w:rFonts w:ascii="Arial" w:hAnsi="Arial" w:cs="Arial"/>
          <w:sz w:val="26"/>
          <w:szCs w:val="26"/>
          <w:lang w:val="es-CO"/>
        </w:rPr>
        <w:t>.</w:t>
      </w:r>
      <w:r w:rsidR="00745BB4" w:rsidRPr="00B8645F">
        <w:rPr>
          <w:rFonts w:ascii="Arial" w:hAnsi="Arial" w:cs="Arial"/>
          <w:sz w:val="26"/>
          <w:szCs w:val="26"/>
          <w:lang w:val="es-CO"/>
        </w:rPr>
        <w:t xml:space="preserve"> </w:t>
      </w:r>
      <w:r w:rsidRPr="00B8645F">
        <w:rPr>
          <w:rFonts w:ascii="Arial" w:hAnsi="Arial" w:cs="Arial"/>
          <w:sz w:val="26"/>
          <w:szCs w:val="26"/>
          <w:lang w:val="es-CO"/>
        </w:rPr>
        <w:t>Andrea vi</w:t>
      </w:r>
      <w:r w:rsidR="00745BB4" w:rsidRPr="00B8645F">
        <w:rPr>
          <w:rFonts w:ascii="Arial" w:hAnsi="Arial" w:cs="Arial"/>
          <w:sz w:val="26"/>
          <w:szCs w:val="26"/>
          <w:lang w:val="es-CO"/>
        </w:rPr>
        <w:t>vía en “La Mariana” y tiene familia en “Los L</w:t>
      </w:r>
      <w:r w:rsidRPr="00B8645F">
        <w:rPr>
          <w:rFonts w:ascii="Arial" w:hAnsi="Arial" w:cs="Arial"/>
          <w:sz w:val="26"/>
          <w:szCs w:val="26"/>
          <w:lang w:val="es-CO"/>
        </w:rPr>
        <w:t>ibertadores”</w:t>
      </w:r>
      <w:r w:rsidR="00745BB4" w:rsidRPr="00B8645F">
        <w:rPr>
          <w:rFonts w:ascii="Arial" w:hAnsi="Arial" w:cs="Arial"/>
          <w:sz w:val="26"/>
          <w:szCs w:val="26"/>
          <w:lang w:val="es-CO"/>
        </w:rPr>
        <w:t>.</w:t>
      </w:r>
      <w:r w:rsidRPr="00B8645F">
        <w:rPr>
          <w:rFonts w:ascii="Arial" w:hAnsi="Arial" w:cs="Arial"/>
          <w:sz w:val="26"/>
          <w:szCs w:val="26"/>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Le cont</w:t>
      </w:r>
      <w:r w:rsidR="00C861F5" w:rsidRPr="00B8645F">
        <w:rPr>
          <w:rFonts w:ascii="Arial" w:hAnsi="Arial" w:cs="Arial"/>
          <w:sz w:val="26"/>
          <w:szCs w:val="26"/>
          <w:lang w:val="es-CO"/>
        </w:rPr>
        <w:t>ó</w:t>
      </w:r>
      <w:r w:rsidRPr="00B8645F">
        <w:rPr>
          <w:rFonts w:ascii="Arial" w:hAnsi="Arial" w:cs="Arial"/>
          <w:sz w:val="26"/>
          <w:szCs w:val="26"/>
          <w:lang w:val="es-CO"/>
        </w:rPr>
        <w:t xml:space="preserve"> al padre de su amigo sobre lo sucedido.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Luego del homicidio rindió una entrevista. Realiz</w:t>
      </w:r>
      <w:r w:rsidR="00C861F5" w:rsidRPr="00B8645F">
        <w:rPr>
          <w:rFonts w:ascii="Arial" w:hAnsi="Arial" w:cs="Arial"/>
          <w:sz w:val="26"/>
          <w:szCs w:val="26"/>
          <w:lang w:val="es-CO"/>
        </w:rPr>
        <w:t>ó</w:t>
      </w:r>
      <w:r w:rsidRPr="00B8645F">
        <w:rPr>
          <w:rFonts w:ascii="Arial" w:hAnsi="Arial" w:cs="Arial"/>
          <w:sz w:val="26"/>
          <w:szCs w:val="26"/>
          <w:lang w:val="es-CO"/>
        </w:rPr>
        <w:t xml:space="preserve"> un reconocimiento fotográfico de Jairo y de Andrea.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La fiscal le puso de presente al tes</w:t>
      </w:r>
      <w:r w:rsidR="00745BB4" w:rsidRPr="00B8645F">
        <w:rPr>
          <w:rFonts w:ascii="Arial" w:hAnsi="Arial" w:cs="Arial"/>
          <w:sz w:val="26"/>
          <w:szCs w:val="26"/>
          <w:lang w:val="es-CO"/>
        </w:rPr>
        <w:t>tigo un</w:t>
      </w:r>
      <w:r w:rsidRPr="00B8645F">
        <w:rPr>
          <w:rFonts w:ascii="Arial" w:hAnsi="Arial" w:cs="Arial"/>
          <w:sz w:val="26"/>
          <w:szCs w:val="26"/>
          <w:lang w:val="es-CO"/>
        </w:rPr>
        <w:t xml:space="preserve"> informe de investigador de campo del 26 de octubre de 2011, corresp</w:t>
      </w:r>
      <w:r w:rsidR="00802630" w:rsidRPr="00B8645F">
        <w:rPr>
          <w:rFonts w:ascii="Arial" w:hAnsi="Arial" w:cs="Arial"/>
          <w:sz w:val="26"/>
          <w:szCs w:val="26"/>
          <w:lang w:val="es-CO"/>
        </w:rPr>
        <w:t>ondiente</w:t>
      </w:r>
      <w:r w:rsidR="00745BB4" w:rsidRPr="00B8645F">
        <w:rPr>
          <w:rFonts w:ascii="Arial" w:hAnsi="Arial" w:cs="Arial"/>
          <w:sz w:val="26"/>
          <w:szCs w:val="26"/>
          <w:lang w:val="es-CO"/>
        </w:rPr>
        <w:t xml:space="preserve"> a los reconocimientos</w:t>
      </w:r>
      <w:r w:rsidRPr="00B8645F">
        <w:rPr>
          <w:rFonts w:ascii="Arial" w:hAnsi="Arial" w:cs="Arial"/>
          <w:sz w:val="26"/>
          <w:szCs w:val="26"/>
          <w:lang w:val="es-CO"/>
        </w:rPr>
        <w:t xml:space="preserve"> fotográficos de </w:t>
      </w:r>
      <w:r w:rsidR="00745BB4" w:rsidRPr="00B8645F">
        <w:rPr>
          <w:rFonts w:ascii="Arial" w:hAnsi="Arial" w:cs="Arial"/>
          <w:sz w:val="26"/>
          <w:szCs w:val="26"/>
          <w:lang w:val="es-CO"/>
        </w:rPr>
        <w:t>los acusados. El testigo expuso</w:t>
      </w:r>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No recuerda la dili</w:t>
      </w:r>
      <w:r w:rsidR="00745BB4" w:rsidRPr="00B8645F">
        <w:rPr>
          <w:rFonts w:ascii="Arial" w:hAnsi="Arial" w:cs="Arial"/>
          <w:sz w:val="26"/>
          <w:szCs w:val="26"/>
          <w:lang w:val="es-CO"/>
        </w:rPr>
        <w:t xml:space="preserve">gencia donde le mostraron esos </w:t>
      </w:r>
      <w:r w:rsidRPr="00B8645F">
        <w:rPr>
          <w:rFonts w:ascii="Arial" w:hAnsi="Arial" w:cs="Arial"/>
          <w:sz w:val="26"/>
          <w:szCs w:val="26"/>
          <w:lang w:val="es-CO"/>
        </w:rPr>
        <w:t>documentos.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Reconoci</w:t>
      </w:r>
      <w:r w:rsidR="00C861F5" w:rsidRPr="00B8645F">
        <w:rPr>
          <w:rFonts w:ascii="Arial" w:hAnsi="Arial" w:cs="Arial"/>
          <w:sz w:val="26"/>
          <w:szCs w:val="26"/>
          <w:lang w:val="es-CO"/>
        </w:rPr>
        <w:t>ó</w:t>
      </w:r>
      <w:r w:rsidRPr="00B8645F">
        <w:rPr>
          <w:rFonts w:ascii="Arial" w:hAnsi="Arial" w:cs="Arial"/>
          <w:sz w:val="26"/>
          <w:szCs w:val="26"/>
          <w:lang w:val="es-CO"/>
        </w:rPr>
        <w:t xml:space="preserve"> su firma en el acta de reconocimiento de Andrea de Jesús Higuita, actuación que realiz</w:t>
      </w:r>
      <w:r w:rsidR="00C861F5" w:rsidRPr="00B8645F">
        <w:rPr>
          <w:rFonts w:ascii="Arial" w:hAnsi="Arial" w:cs="Arial"/>
          <w:sz w:val="26"/>
          <w:szCs w:val="26"/>
          <w:lang w:val="es-CO"/>
        </w:rPr>
        <w:t>ó</w:t>
      </w:r>
      <w:r w:rsidR="00CE493C" w:rsidRPr="00B8645F">
        <w:rPr>
          <w:rFonts w:ascii="Arial" w:hAnsi="Arial" w:cs="Arial"/>
          <w:sz w:val="26"/>
          <w:szCs w:val="26"/>
          <w:lang w:val="es-CO"/>
        </w:rPr>
        <w:t xml:space="preserve"> en</w:t>
      </w:r>
      <w:r w:rsidRPr="00B8645F">
        <w:rPr>
          <w:rFonts w:ascii="Arial" w:hAnsi="Arial" w:cs="Arial"/>
          <w:sz w:val="26"/>
          <w:szCs w:val="26"/>
          <w:lang w:val="es-CO"/>
        </w:rPr>
        <w:t xml:space="preserve"> presencia de un investigador de apellido Villota, lo cual hizo de manera voluntaria, ya </w:t>
      </w:r>
      <w:r w:rsidR="00CE493C" w:rsidRPr="00B8645F">
        <w:rPr>
          <w:rFonts w:ascii="Arial" w:hAnsi="Arial" w:cs="Arial"/>
          <w:sz w:val="26"/>
          <w:szCs w:val="26"/>
          <w:lang w:val="es-CO"/>
        </w:rPr>
        <w:t xml:space="preserve">que no recibió presiones ni le </w:t>
      </w:r>
      <w:r w:rsidRPr="00B8645F">
        <w:rPr>
          <w:rFonts w:ascii="Arial" w:hAnsi="Arial" w:cs="Arial"/>
          <w:sz w:val="26"/>
          <w:szCs w:val="26"/>
          <w:lang w:val="es-CO"/>
        </w:rPr>
        <w:t>dijeron a quién señalar.</w:t>
      </w:r>
      <w:r w:rsidRPr="00B8645F">
        <w:rPr>
          <w:rStyle w:val="Appelnotedebasdep"/>
          <w:rFonts w:ascii="Arial" w:hAnsi="Arial" w:cs="Arial"/>
          <w:sz w:val="26"/>
          <w:szCs w:val="26"/>
          <w:lang w:val="es-CO"/>
        </w:rPr>
        <w:footnoteReference w:id="10"/>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Tambi</w:t>
      </w:r>
      <w:r w:rsidR="00C861F5" w:rsidRPr="00B8645F">
        <w:rPr>
          <w:rFonts w:ascii="Arial" w:hAnsi="Arial" w:cs="Arial"/>
          <w:sz w:val="26"/>
          <w:szCs w:val="26"/>
          <w:lang w:val="es-CO"/>
        </w:rPr>
        <w:t>é</w:t>
      </w:r>
      <w:r w:rsidRPr="00B8645F">
        <w:rPr>
          <w:rFonts w:ascii="Arial" w:hAnsi="Arial" w:cs="Arial"/>
          <w:sz w:val="26"/>
          <w:szCs w:val="26"/>
          <w:lang w:val="es-CO"/>
        </w:rPr>
        <w:t>n reconoció su firma y su hue</w:t>
      </w:r>
      <w:r w:rsidR="00CE493C" w:rsidRPr="00B8645F">
        <w:rPr>
          <w:rFonts w:ascii="Arial" w:hAnsi="Arial" w:cs="Arial"/>
          <w:sz w:val="26"/>
          <w:szCs w:val="26"/>
          <w:lang w:val="es-CO"/>
        </w:rPr>
        <w:t xml:space="preserve">lla </w:t>
      </w:r>
      <w:r w:rsidRPr="00B8645F">
        <w:rPr>
          <w:rFonts w:ascii="Arial" w:hAnsi="Arial" w:cs="Arial"/>
          <w:sz w:val="26"/>
          <w:szCs w:val="26"/>
          <w:lang w:val="es-CO"/>
        </w:rPr>
        <w:t xml:space="preserve">en el acta de reconocimiento de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Pr="00B8645F">
        <w:rPr>
          <w:rFonts w:ascii="Arial" w:hAnsi="Arial" w:cs="Arial"/>
          <w:sz w:val="26"/>
          <w:szCs w:val="26"/>
          <w:lang w:val="es-CO"/>
        </w:rPr>
        <w:t xml:space="preserve">squez </w:t>
      </w:r>
      <w:proofErr w:type="spellStart"/>
      <w:r w:rsidRPr="00B8645F">
        <w:rPr>
          <w:rFonts w:ascii="Arial" w:hAnsi="Arial" w:cs="Arial"/>
          <w:sz w:val="26"/>
          <w:szCs w:val="26"/>
          <w:lang w:val="es-CO"/>
        </w:rPr>
        <w:t>Perez</w:t>
      </w:r>
      <w:proofErr w:type="spellEnd"/>
      <w:r w:rsidRPr="00B8645F">
        <w:rPr>
          <w:rFonts w:ascii="Arial" w:hAnsi="Arial" w:cs="Arial"/>
          <w:sz w:val="26"/>
          <w:szCs w:val="26"/>
          <w:lang w:val="es-CO"/>
        </w:rPr>
        <w:t>, indicando que nadie le dijo que lo tenía que señalar.</w:t>
      </w:r>
      <w:r w:rsidRPr="00B8645F">
        <w:rPr>
          <w:rStyle w:val="Appelnotedebasdep"/>
          <w:rFonts w:ascii="Arial" w:hAnsi="Arial" w:cs="Arial"/>
          <w:sz w:val="26"/>
          <w:szCs w:val="26"/>
          <w:lang w:val="es-CO"/>
        </w:rPr>
        <w:footnoteReference w:id="11"/>
      </w:r>
    </w:p>
    <w:p w:rsidR="0040280D" w:rsidRPr="00B8645F" w:rsidRDefault="0040280D" w:rsidP="0048369A">
      <w:pPr>
        <w:pStyle w:val="Sansinterligne"/>
        <w:jc w:val="both"/>
        <w:rPr>
          <w:rFonts w:ascii="Arial" w:hAnsi="Arial" w:cs="Arial"/>
          <w:sz w:val="26"/>
          <w:szCs w:val="26"/>
          <w:lang w:val="es-CO"/>
        </w:rPr>
      </w:pPr>
    </w:p>
    <w:p w:rsidR="0040280D" w:rsidRPr="00B8645F" w:rsidRDefault="00376D73" w:rsidP="0048369A">
      <w:pPr>
        <w:pStyle w:val="Sansinterligne"/>
        <w:jc w:val="both"/>
        <w:rPr>
          <w:rFonts w:ascii="Arial" w:hAnsi="Arial" w:cs="Arial"/>
          <w:sz w:val="26"/>
          <w:szCs w:val="26"/>
          <w:lang w:val="es-CO"/>
        </w:rPr>
      </w:pPr>
      <w:r w:rsidRPr="00B8645F">
        <w:rPr>
          <w:rFonts w:ascii="Arial" w:hAnsi="Arial" w:cs="Arial"/>
          <w:sz w:val="26"/>
          <w:szCs w:val="26"/>
          <w:lang w:val="es-CO"/>
        </w:rPr>
        <w:t>Ha sido amenazado continuamente</w:t>
      </w:r>
      <w:r w:rsidR="0040280D" w:rsidRPr="00B8645F">
        <w:rPr>
          <w:rFonts w:ascii="Arial" w:hAnsi="Arial" w:cs="Arial"/>
          <w:sz w:val="26"/>
          <w:szCs w:val="26"/>
          <w:lang w:val="es-CO"/>
        </w:rPr>
        <w:t>. Las intimi</w:t>
      </w:r>
      <w:r w:rsidRPr="00B8645F">
        <w:rPr>
          <w:rFonts w:ascii="Arial" w:hAnsi="Arial" w:cs="Arial"/>
          <w:sz w:val="26"/>
          <w:szCs w:val="26"/>
          <w:lang w:val="es-CO"/>
        </w:rPr>
        <w:t>daciones vienen del sector de “Los L</w:t>
      </w:r>
      <w:r w:rsidR="0040280D" w:rsidRPr="00B8645F">
        <w:rPr>
          <w:rFonts w:ascii="Arial" w:hAnsi="Arial" w:cs="Arial"/>
          <w:sz w:val="26"/>
          <w:szCs w:val="26"/>
          <w:lang w:val="es-CO"/>
        </w:rPr>
        <w:t>ibertadores”. Una de las personas que lo amenaz</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fue un hijo de </w:t>
      </w:r>
      <w:proofErr w:type="spellStart"/>
      <w:r w:rsidR="0040280D" w:rsidRPr="00B8645F">
        <w:rPr>
          <w:rFonts w:ascii="Arial" w:hAnsi="Arial" w:cs="Arial"/>
          <w:sz w:val="26"/>
          <w:szCs w:val="26"/>
          <w:lang w:val="es-CO"/>
        </w:rPr>
        <w:t>Jhon</w:t>
      </w:r>
      <w:proofErr w:type="spellEnd"/>
      <w:r w:rsidR="0040280D"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0040280D" w:rsidRPr="00B8645F">
        <w:rPr>
          <w:rFonts w:ascii="Arial" w:hAnsi="Arial" w:cs="Arial"/>
          <w:sz w:val="26"/>
          <w:szCs w:val="26"/>
          <w:lang w:val="es-CO"/>
        </w:rPr>
        <w:t>squez, llamado Ronald.</w:t>
      </w:r>
    </w:p>
    <w:p w:rsidR="0040280D" w:rsidRPr="00B8645F" w:rsidRDefault="00376D73"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Nunca pensó que Andrea “fuera a sacar”</w:t>
      </w:r>
      <w:r w:rsidR="0040280D" w:rsidRPr="00B8645F">
        <w:rPr>
          <w:rFonts w:ascii="Arial" w:hAnsi="Arial" w:cs="Arial"/>
          <w:sz w:val="26"/>
          <w:szCs w:val="26"/>
          <w:lang w:val="es-CO"/>
        </w:rPr>
        <w:t xml:space="preserve"> a Carlos Andrés Cardona para que lo mataran, ya que eran amigos desde peque</w:t>
      </w:r>
      <w:r w:rsidRPr="00B8645F">
        <w:rPr>
          <w:rFonts w:ascii="Arial" w:hAnsi="Arial" w:cs="Arial"/>
          <w:sz w:val="26"/>
          <w:szCs w:val="26"/>
          <w:lang w:val="es-CO"/>
        </w:rPr>
        <w:t>ños, al igual que su familia. Andrea lo hizo por dinero, ya que era “la moza</w:t>
      </w:r>
      <w:r w:rsidR="0040280D" w:rsidRPr="00B8645F">
        <w:rPr>
          <w:rFonts w:ascii="Arial" w:hAnsi="Arial" w:cs="Arial"/>
          <w:sz w:val="26"/>
          <w:szCs w:val="26"/>
          <w:lang w:val="es-CO"/>
        </w:rPr>
        <w:t>” de E</w:t>
      </w:r>
      <w:r w:rsidRPr="00B8645F">
        <w:rPr>
          <w:rFonts w:ascii="Arial" w:hAnsi="Arial" w:cs="Arial"/>
          <w:sz w:val="26"/>
          <w:szCs w:val="26"/>
          <w:lang w:val="es-CO"/>
        </w:rPr>
        <w:t>dwin N. que es “el duro”</w:t>
      </w:r>
      <w:r w:rsidR="0040280D" w:rsidRPr="00B8645F">
        <w:rPr>
          <w:rFonts w:ascii="Arial" w:hAnsi="Arial" w:cs="Arial"/>
          <w:sz w:val="26"/>
          <w:szCs w:val="26"/>
          <w:lang w:val="es-CO"/>
        </w:rPr>
        <w:t xml:space="preserve"> de la banda de “</w:t>
      </w:r>
      <w:r w:rsidRPr="00B8645F">
        <w:rPr>
          <w:rFonts w:ascii="Arial" w:hAnsi="Arial" w:cs="Arial"/>
          <w:sz w:val="26"/>
          <w:szCs w:val="26"/>
          <w:lang w:val="es-CO"/>
        </w:rPr>
        <w:t>Los L</w:t>
      </w:r>
      <w:r w:rsidR="0040280D" w:rsidRPr="00B8645F">
        <w:rPr>
          <w:rFonts w:ascii="Arial" w:hAnsi="Arial" w:cs="Arial"/>
          <w:sz w:val="26"/>
          <w:szCs w:val="26"/>
          <w:lang w:val="es-CO"/>
        </w:rPr>
        <w:t xml:space="preserve">ibertadores” quien maneja las armas y </w:t>
      </w:r>
      <w:r w:rsidR="00802630" w:rsidRPr="00B8645F">
        <w:rPr>
          <w:rFonts w:ascii="Arial" w:hAnsi="Arial" w:cs="Arial"/>
          <w:sz w:val="26"/>
          <w:szCs w:val="26"/>
          <w:lang w:val="es-CO"/>
        </w:rPr>
        <w:t>controla el negocio de la droga</w:t>
      </w:r>
      <w:r w:rsidR="0040280D" w:rsidRPr="00B8645F">
        <w:rPr>
          <w:rFonts w:ascii="Arial" w:hAnsi="Arial" w:cs="Arial"/>
          <w:sz w:val="26"/>
          <w:szCs w:val="26"/>
          <w:lang w:val="es-CO"/>
        </w:rPr>
        <w:t xml:space="preserve"> en ese sector.</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El testigo señal</w:t>
      </w:r>
      <w:r w:rsidR="00C861F5" w:rsidRPr="00B8645F">
        <w:rPr>
          <w:rFonts w:ascii="Arial" w:hAnsi="Arial" w:cs="Arial"/>
          <w:sz w:val="26"/>
          <w:szCs w:val="26"/>
          <w:lang w:val="es-CO"/>
        </w:rPr>
        <w:t>ó</w:t>
      </w:r>
      <w:r w:rsidRPr="00B8645F">
        <w:rPr>
          <w:rFonts w:ascii="Arial" w:hAnsi="Arial" w:cs="Arial"/>
          <w:sz w:val="26"/>
          <w:szCs w:val="26"/>
          <w:lang w:val="es-CO"/>
        </w:rPr>
        <w:t xml:space="preserve"> a los acusados, indicando que eran las personas que vio cuando mataron a Carlos Andr</w:t>
      </w:r>
      <w:r w:rsidR="00C861F5" w:rsidRPr="00B8645F">
        <w:rPr>
          <w:rFonts w:ascii="Arial" w:hAnsi="Arial" w:cs="Arial"/>
          <w:sz w:val="26"/>
          <w:szCs w:val="26"/>
          <w:lang w:val="es-CO"/>
        </w:rPr>
        <w:t>é</w:t>
      </w:r>
      <w:r w:rsidRPr="00B8645F">
        <w:rPr>
          <w:rFonts w:ascii="Arial" w:hAnsi="Arial" w:cs="Arial"/>
          <w:sz w:val="26"/>
          <w:szCs w:val="26"/>
          <w:lang w:val="es-CO"/>
        </w:rPr>
        <w:t>s y qued</w:t>
      </w:r>
      <w:r w:rsidR="00C861F5" w:rsidRPr="00B8645F">
        <w:rPr>
          <w:rFonts w:ascii="Arial" w:hAnsi="Arial" w:cs="Arial"/>
          <w:sz w:val="26"/>
          <w:szCs w:val="26"/>
          <w:lang w:val="es-CO"/>
        </w:rPr>
        <w:t>ó</w:t>
      </w:r>
      <w:r w:rsidRPr="00B8645F">
        <w:rPr>
          <w:rFonts w:ascii="Arial" w:hAnsi="Arial" w:cs="Arial"/>
          <w:sz w:val="26"/>
          <w:szCs w:val="26"/>
          <w:lang w:val="es-CO"/>
        </w:rPr>
        <w:t xml:space="preserve"> constan</w:t>
      </w:r>
      <w:r w:rsidR="00376D73" w:rsidRPr="00B8645F">
        <w:rPr>
          <w:rFonts w:ascii="Arial" w:hAnsi="Arial" w:cs="Arial"/>
          <w:sz w:val="26"/>
          <w:szCs w:val="26"/>
          <w:lang w:val="es-CO"/>
        </w:rPr>
        <w:t>cia</w:t>
      </w:r>
      <w:r w:rsidRPr="00B8645F">
        <w:rPr>
          <w:rFonts w:ascii="Arial" w:hAnsi="Arial" w:cs="Arial"/>
          <w:sz w:val="26"/>
          <w:szCs w:val="26"/>
          <w:lang w:val="es-CO"/>
        </w:rPr>
        <w:t xml:space="preserve"> de q</w:t>
      </w:r>
      <w:r w:rsidR="00376D73" w:rsidRPr="00B8645F">
        <w:rPr>
          <w:rFonts w:ascii="Arial" w:hAnsi="Arial" w:cs="Arial"/>
          <w:sz w:val="26"/>
          <w:szCs w:val="26"/>
          <w:lang w:val="es-CO"/>
        </w:rPr>
        <w:t>ue se encontraban en la sala de</w:t>
      </w:r>
      <w:r w:rsidRPr="00B8645F">
        <w:rPr>
          <w:rFonts w:ascii="Arial" w:hAnsi="Arial" w:cs="Arial"/>
          <w:sz w:val="26"/>
          <w:szCs w:val="26"/>
          <w:lang w:val="es-CO"/>
        </w:rPr>
        <w:t xml:space="preserve"> audiencias. No es amigo de Andrea pero la con</w:t>
      </w:r>
      <w:r w:rsidR="00376D73" w:rsidRPr="00B8645F">
        <w:rPr>
          <w:rFonts w:ascii="Arial" w:hAnsi="Arial" w:cs="Arial"/>
          <w:sz w:val="26"/>
          <w:szCs w:val="26"/>
          <w:lang w:val="es-CO"/>
        </w:rPr>
        <w:t>ocía como residente del barrio</w:t>
      </w:r>
      <w:r w:rsidRPr="00B8645F">
        <w:rPr>
          <w:rFonts w:ascii="Arial" w:hAnsi="Arial" w:cs="Arial"/>
          <w:sz w:val="26"/>
          <w:szCs w:val="26"/>
          <w:lang w:val="es-CO"/>
        </w:rPr>
        <w:t xml:space="preserve">, ni había tenido problemas con ella ni con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Al ser contrainterrogado por el abogado de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00376D73" w:rsidRPr="00B8645F">
        <w:rPr>
          <w:rFonts w:ascii="Arial" w:hAnsi="Arial" w:cs="Arial"/>
          <w:sz w:val="26"/>
          <w:szCs w:val="26"/>
          <w:lang w:val="es-CO"/>
        </w:rPr>
        <w:t>squez, expuso</w:t>
      </w:r>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Recordaba la fecha de los hechos porque ese d</w:t>
      </w:r>
      <w:r w:rsidR="00C861F5" w:rsidRPr="00B8645F">
        <w:rPr>
          <w:rFonts w:ascii="Arial" w:hAnsi="Arial" w:cs="Arial"/>
          <w:sz w:val="26"/>
          <w:szCs w:val="26"/>
          <w:lang w:val="es-CO"/>
        </w:rPr>
        <w:t>í</w:t>
      </w:r>
      <w:r w:rsidR="00376D73" w:rsidRPr="00B8645F">
        <w:rPr>
          <w:rFonts w:ascii="Arial" w:hAnsi="Arial" w:cs="Arial"/>
          <w:sz w:val="26"/>
          <w:szCs w:val="26"/>
          <w:lang w:val="es-CO"/>
        </w:rPr>
        <w:t>a estaba cumpliendo un</w:t>
      </w:r>
      <w:r w:rsidRPr="00B8645F">
        <w:rPr>
          <w:rFonts w:ascii="Arial" w:hAnsi="Arial" w:cs="Arial"/>
          <w:sz w:val="26"/>
          <w:szCs w:val="26"/>
          <w:lang w:val="es-CO"/>
        </w:rPr>
        <w:t xml:space="preserve"> mes con su novia.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Estaban acompañados</w:t>
      </w:r>
      <w:r w:rsidR="00376D73" w:rsidRPr="00B8645F">
        <w:rPr>
          <w:rFonts w:ascii="Arial" w:hAnsi="Arial" w:cs="Arial"/>
          <w:sz w:val="26"/>
          <w:szCs w:val="26"/>
          <w:lang w:val="es-CO"/>
        </w:rPr>
        <w:t xml:space="preserve"> de otras personas del barrio “La M</w:t>
      </w:r>
      <w:r w:rsidRPr="00B8645F">
        <w:rPr>
          <w:rFonts w:ascii="Arial" w:hAnsi="Arial" w:cs="Arial"/>
          <w:sz w:val="26"/>
          <w:szCs w:val="26"/>
          <w:lang w:val="es-CO"/>
        </w:rPr>
        <w:t>ariana” cuando le hicieron una llamada. Carlos Andr</w:t>
      </w:r>
      <w:r w:rsidR="00C861F5" w:rsidRPr="00B8645F">
        <w:rPr>
          <w:rFonts w:ascii="Arial" w:hAnsi="Arial" w:cs="Arial"/>
          <w:sz w:val="26"/>
          <w:szCs w:val="26"/>
          <w:lang w:val="es-CO"/>
        </w:rPr>
        <w:t>é</w:t>
      </w:r>
      <w:r w:rsidRPr="00B8645F">
        <w:rPr>
          <w:rFonts w:ascii="Arial" w:hAnsi="Arial" w:cs="Arial"/>
          <w:sz w:val="26"/>
          <w:szCs w:val="26"/>
          <w:lang w:val="es-CO"/>
        </w:rPr>
        <w:t>s le había dado el núme</w:t>
      </w:r>
      <w:r w:rsidR="00376D73" w:rsidRPr="00B8645F">
        <w:rPr>
          <w:rFonts w:ascii="Arial" w:hAnsi="Arial" w:cs="Arial"/>
          <w:sz w:val="26"/>
          <w:szCs w:val="26"/>
          <w:lang w:val="es-CO"/>
        </w:rPr>
        <w:t xml:space="preserve">ro de su celular a su compañera </w:t>
      </w:r>
      <w:r w:rsidR="007E694D" w:rsidRPr="00B8645F">
        <w:rPr>
          <w:rFonts w:ascii="Arial" w:hAnsi="Arial" w:cs="Arial"/>
          <w:sz w:val="26"/>
          <w:szCs w:val="26"/>
          <w:lang w:val="es-CO"/>
        </w:rPr>
        <w:t xml:space="preserve">Érika </w:t>
      </w:r>
      <w:r w:rsidRPr="00B8645F">
        <w:rPr>
          <w:rFonts w:ascii="Arial" w:hAnsi="Arial" w:cs="Arial"/>
          <w:sz w:val="26"/>
          <w:szCs w:val="26"/>
          <w:lang w:val="es-CO"/>
        </w:rPr>
        <w:t>y luego le manifest</w:t>
      </w:r>
      <w:r w:rsidR="00C861F5" w:rsidRPr="00B8645F">
        <w:rPr>
          <w:rFonts w:ascii="Arial" w:hAnsi="Arial" w:cs="Arial"/>
          <w:sz w:val="26"/>
          <w:szCs w:val="26"/>
          <w:lang w:val="es-CO"/>
        </w:rPr>
        <w:t>ó</w:t>
      </w:r>
      <w:r w:rsidR="00376D73" w:rsidRPr="00B8645F">
        <w:rPr>
          <w:rFonts w:ascii="Arial" w:hAnsi="Arial" w:cs="Arial"/>
          <w:sz w:val="26"/>
          <w:szCs w:val="26"/>
          <w:lang w:val="es-CO"/>
        </w:rPr>
        <w:t xml:space="preserve"> que “</w:t>
      </w:r>
      <w:r w:rsidRPr="00B8645F">
        <w:rPr>
          <w:rFonts w:ascii="Arial" w:hAnsi="Arial" w:cs="Arial"/>
          <w:sz w:val="26"/>
          <w:szCs w:val="26"/>
          <w:lang w:val="es-CO"/>
        </w:rPr>
        <w:t>la mon</w:t>
      </w:r>
      <w:r w:rsidR="00376D73" w:rsidRPr="00B8645F">
        <w:rPr>
          <w:rFonts w:ascii="Arial" w:hAnsi="Arial" w:cs="Arial"/>
          <w:sz w:val="26"/>
          <w:szCs w:val="26"/>
          <w:lang w:val="es-CO"/>
        </w:rPr>
        <w:t>a Andrea”, lo había citado en “Frailes” para un negocio de un carro, con el fin de que lo</w:t>
      </w:r>
      <w:r w:rsidRPr="00B8645F">
        <w:rPr>
          <w:rFonts w:ascii="Arial" w:hAnsi="Arial" w:cs="Arial"/>
          <w:sz w:val="26"/>
          <w:szCs w:val="26"/>
          <w:lang w:val="es-CO"/>
        </w:rPr>
        <w:t xml:space="preserve"> vendiera y se ganara un dinero. Su amigo le dij</w:t>
      </w:r>
      <w:r w:rsidR="00376D73" w:rsidRPr="00B8645F">
        <w:rPr>
          <w:rFonts w:ascii="Arial" w:hAnsi="Arial" w:cs="Arial"/>
          <w:sz w:val="26"/>
          <w:szCs w:val="26"/>
          <w:lang w:val="es-CO"/>
        </w:rPr>
        <w:t>o que sentía desconfianza y le dijo que “lo iba</w:t>
      </w:r>
      <w:r w:rsidRPr="00B8645F">
        <w:rPr>
          <w:rFonts w:ascii="Arial" w:hAnsi="Arial" w:cs="Arial"/>
          <w:sz w:val="26"/>
          <w:szCs w:val="26"/>
          <w:lang w:val="es-CO"/>
        </w:rPr>
        <w:t xml:space="preserve"> a ligar”</w:t>
      </w:r>
      <w:r w:rsidR="00376D73"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 refirió a las circunstancias en que arrib</w:t>
      </w:r>
      <w:r w:rsidR="00C861F5" w:rsidRPr="00B8645F">
        <w:rPr>
          <w:rFonts w:ascii="Arial" w:hAnsi="Arial" w:cs="Arial"/>
          <w:sz w:val="26"/>
          <w:szCs w:val="26"/>
          <w:lang w:val="es-CO"/>
        </w:rPr>
        <w:t>ó</w:t>
      </w:r>
      <w:r w:rsidRPr="00B8645F">
        <w:rPr>
          <w:rFonts w:ascii="Arial" w:hAnsi="Arial" w:cs="Arial"/>
          <w:sz w:val="26"/>
          <w:szCs w:val="26"/>
          <w:lang w:val="es-CO"/>
        </w:rPr>
        <w:t xml:space="preserve"> c</w:t>
      </w:r>
      <w:r w:rsidR="00376D73" w:rsidRPr="00B8645F">
        <w:rPr>
          <w:rFonts w:ascii="Arial" w:hAnsi="Arial" w:cs="Arial"/>
          <w:sz w:val="26"/>
          <w:szCs w:val="26"/>
          <w:lang w:val="es-CO"/>
        </w:rPr>
        <w:t>on su amigo a la discoteca de “</w:t>
      </w:r>
      <w:r w:rsidRPr="00B8645F">
        <w:rPr>
          <w:rFonts w:ascii="Arial" w:hAnsi="Arial" w:cs="Arial"/>
          <w:sz w:val="26"/>
          <w:szCs w:val="26"/>
          <w:lang w:val="es-CO"/>
        </w:rPr>
        <w:t>Frailes</w:t>
      </w:r>
      <w:r w:rsidR="00376D73" w:rsidRPr="00B8645F">
        <w:rPr>
          <w:rFonts w:ascii="Arial" w:hAnsi="Arial" w:cs="Arial"/>
          <w:sz w:val="26"/>
          <w:szCs w:val="26"/>
          <w:lang w:val="es-CO"/>
        </w:rPr>
        <w:t>”</w:t>
      </w:r>
      <w:r w:rsidRPr="00B8645F">
        <w:rPr>
          <w:rFonts w:ascii="Arial" w:hAnsi="Arial" w:cs="Arial"/>
          <w:sz w:val="26"/>
          <w:szCs w:val="26"/>
          <w:lang w:val="es-CO"/>
        </w:rPr>
        <w:t>, donde se encontró con Andrea, quien luego se fue en la dirección que tom</w:t>
      </w:r>
      <w:r w:rsidR="00C861F5" w:rsidRPr="00B8645F">
        <w:rPr>
          <w:rFonts w:ascii="Arial" w:hAnsi="Arial" w:cs="Arial"/>
          <w:sz w:val="26"/>
          <w:szCs w:val="26"/>
          <w:lang w:val="es-CO"/>
        </w:rPr>
        <w:t>ó</w:t>
      </w:r>
      <w:r w:rsidRPr="00B8645F">
        <w:rPr>
          <w:rFonts w:ascii="Arial" w:hAnsi="Arial" w:cs="Arial"/>
          <w:sz w:val="26"/>
          <w:szCs w:val="26"/>
          <w:lang w:val="es-CO"/>
        </w:rPr>
        <w:t xml:space="preserve">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y lo que sucedió cuando esta persona le dispar</w:t>
      </w:r>
      <w:r w:rsidR="00C861F5" w:rsidRPr="00B8645F">
        <w:rPr>
          <w:rFonts w:ascii="Arial" w:hAnsi="Arial" w:cs="Arial"/>
          <w:sz w:val="26"/>
          <w:szCs w:val="26"/>
          <w:lang w:val="es-CO"/>
        </w:rPr>
        <w:t>ó</w:t>
      </w:r>
      <w:r w:rsidRPr="00B8645F">
        <w:rPr>
          <w:rFonts w:ascii="Arial" w:hAnsi="Arial" w:cs="Arial"/>
          <w:sz w:val="26"/>
          <w:szCs w:val="26"/>
          <w:lang w:val="es-CO"/>
        </w:rPr>
        <w:t xml:space="preserve"> a su amigo.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Reiter</w:t>
      </w:r>
      <w:r w:rsidR="00C861F5" w:rsidRPr="00B8645F">
        <w:rPr>
          <w:rFonts w:ascii="Arial" w:hAnsi="Arial" w:cs="Arial"/>
          <w:sz w:val="26"/>
          <w:szCs w:val="26"/>
          <w:lang w:val="es-CO"/>
        </w:rPr>
        <w:t>ó</w:t>
      </w:r>
      <w:r w:rsidRPr="00B8645F">
        <w:rPr>
          <w:rFonts w:ascii="Arial" w:hAnsi="Arial" w:cs="Arial"/>
          <w:sz w:val="26"/>
          <w:szCs w:val="26"/>
          <w:lang w:val="es-CO"/>
        </w:rPr>
        <w:t xml:space="preserve"> que v</w:t>
      </w:r>
      <w:r w:rsidR="00376D73" w:rsidRPr="00B8645F">
        <w:rPr>
          <w:rFonts w:ascii="Arial" w:hAnsi="Arial" w:cs="Arial"/>
          <w:sz w:val="26"/>
          <w:szCs w:val="26"/>
          <w:lang w:val="es-CO"/>
        </w:rPr>
        <w:t xml:space="preserve">io a Jairo cuando le disparaba </w:t>
      </w:r>
      <w:r w:rsidRPr="00B8645F">
        <w:rPr>
          <w:rFonts w:ascii="Arial" w:hAnsi="Arial" w:cs="Arial"/>
          <w:sz w:val="26"/>
          <w:szCs w:val="26"/>
          <w:lang w:val="es-CO"/>
        </w:rPr>
        <w:t>a Carlos Andr</w:t>
      </w:r>
      <w:r w:rsidR="00C861F5" w:rsidRPr="00B8645F">
        <w:rPr>
          <w:rFonts w:ascii="Arial" w:hAnsi="Arial" w:cs="Arial"/>
          <w:sz w:val="26"/>
          <w:szCs w:val="26"/>
          <w:lang w:val="es-CO"/>
        </w:rPr>
        <w:t>é</w:t>
      </w:r>
      <w:r w:rsidR="00376D73" w:rsidRPr="00B8645F">
        <w:rPr>
          <w:rFonts w:ascii="Arial" w:hAnsi="Arial" w:cs="Arial"/>
          <w:sz w:val="26"/>
          <w:szCs w:val="26"/>
          <w:lang w:val="es-CO"/>
        </w:rPr>
        <w:t>s.</w:t>
      </w:r>
      <w:r w:rsidRPr="00B8645F">
        <w:rPr>
          <w:rFonts w:ascii="Arial" w:hAnsi="Arial" w:cs="Arial"/>
          <w:sz w:val="26"/>
          <w:szCs w:val="26"/>
          <w:lang w:val="es-CO"/>
        </w:rPr>
        <w:t xml:space="preserve"> Escuch</w:t>
      </w:r>
      <w:r w:rsidR="00C861F5" w:rsidRPr="00B8645F">
        <w:rPr>
          <w:rFonts w:ascii="Arial" w:hAnsi="Arial" w:cs="Arial"/>
          <w:sz w:val="26"/>
          <w:szCs w:val="26"/>
          <w:lang w:val="es-CO"/>
        </w:rPr>
        <w:t>ó</w:t>
      </w:r>
      <w:r w:rsidR="00376D73" w:rsidRPr="00B8645F">
        <w:rPr>
          <w:rFonts w:ascii="Arial" w:hAnsi="Arial" w:cs="Arial"/>
          <w:sz w:val="26"/>
          <w:szCs w:val="26"/>
          <w:lang w:val="es-CO"/>
        </w:rPr>
        <w:t xml:space="preserve"> </w:t>
      </w:r>
      <w:r w:rsidRPr="00B8645F">
        <w:rPr>
          <w:rFonts w:ascii="Arial" w:hAnsi="Arial" w:cs="Arial"/>
          <w:sz w:val="26"/>
          <w:szCs w:val="26"/>
          <w:lang w:val="es-CO"/>
        </w:rPr>
        <w:t>tres o cuatro detonaciones. No alcanz</w:t>
      </w:r>
      <w:r w:rsidR="00C861F5" w:rsidRPr="00B8645F">
        <w:rPr>
          <w:rFonts w:ascii="Arial" w:hAnsi="Arial" w:cs="Arial"/>
          <w:sz w:val="26"/>
          <w:szCs w:val="26"/>
          <w:lang w:val="es-CO"/>
        </w:rPr>
        <w:t>ó</w:t>
      </w:r>
      <w:r w:rsidRPr="00B8645F">
        <w:rPr>
          <w:rFonts w:ascii="Arial" w:hAnsi="Arial" w:cs="Arial"/>
          <w:sz w:val="26"/>
          <w:szCs w:val="26"/>
          <w:lang w:val="es-CO"/>
        </w:rPr>
        <w:t xml:space="preserve"> a ver si su amigo tenía algo en la mano porque estaba muy oscuro.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salió normal y luego lo vi</w:t>
      </w:r>
      <w:r w:rsidR="00376D73" w:rsidRPr="00B8645F">
        <w:rPr>
          <w:rFonts w:ascii="Arial" w:hAnsi="Arial" w:cs="Arial"/>
          <w:sz w:val="26"/>
          <w:szCs w:val="26"/>
          <w:lang w:val="es-CO"/>
        </w:rPr>
        <w:t>o con Andrea entre la multitud.</w:t>
      </w:r>
      <w:r w:rsidRPr="00B8645F">
        <w:rPr>
          <w:rFonts w:ascii="Arial" w:hAnsi="Arial" w:cs="Arial"/>
          <w:sz w:val="26"/>
          <w:szCs w:val="26"/>
          <w:lang w:val="es-CO"/>
        </w:rPr>
        <w:t xml:space="preserve"> Ambos vestían ropa oscura.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Le inform</w:t>
      </w:r>
      <w:r w:rsidR="00C861F5" w:rsidRPr="00B8645F">
        <w:rPr>
          <w:rFonts w:ascii="Arial" w:hAnsi="Arial" w:cs="Arial"/>
          <w:sz w:val="26"/>
          <w:szCs w:val="26"/>
          <w:lang w:val="es-CO"/>
        </w:rPr>
        <w:t>ó</w:t>
      </w:r>
      <w:r w:rsidRPr="00B8645F">
        <w:rPr>
          <w:rFonts w:ascii="Arial" w:hAnsi="Arial" w:cs="Arial"/>
          <w:sz w:val="26"/>
          <w:szCs w:val="26"/>
          <w:lang w:val="es-CO"/>
        </w:rPr>
        <w:t xml:space="preserve"> al padre de Carlos </w:t>
      </w:r>
      <w:r w:rsidR="000554C0" w:rsidRPr="00B8645F">
        <w:rPr>
          <w:rFonts w:ascii="Arial" w:hAnsi="Arial" w:cs="Arial"/>
          <w:sz w:val="26"/>
          <w:szCs w:val="26"/>
          <w:lang w:val="es-CO"/>
        </w:rPr>
        <w:t xml:space="preserve">Andrés </w:t>
      </w:r>
      <w:r w:rsidR="00376D73" w:rsidRPr="00B8645F">
        <w:rPr>
          <w:rFonts w:ascii="Arial" w:hAnsi="Arial" w:cs="Arial"/>
          <w:sz w:val="26"/>
          <w:szCs w:val="26"/>
          <w:lang w:val="es-CO"/>
        </w:rPr>
        <w:t>llamado “</w:t>
      </w:r>
      <w:proofErr w:type="spellStart"/>
      <w:r w:rsidR="00376D73" w:rsidRPr="00B8645F">
        <w:rPr>
          <w:rFonts w:ascii="Arial" w:hAnsi="Arial" w:cs="Arial"/>
          <w:sz w:val="26"/>
          <w:szCs w:val="26"/>
          <w:lang w:val="es-CO"/>
        </w:rPr>
        <w:t>Eulises</w:t>
      </w:r>
      <w:proofErr w:type="spellEnd"/>
      <w:r w:rsidR="00376D73" w:rsidRPr="00B8645F">
        <w:rPr>
          <w:rFonts w:ascii="Arial" w:hAnsi="Arial" w:cs="Arial"/>
          <w:sz w:val="26"/>
          <w:szCs w:val="26"/>
          <w:lang w:val="es-CO"/>
        </w:rPr>
        <w:t xml:space="preserve">” que Andrea era la que </w:t>
      </w:r>
      <w:r w:rsidRPr="00B8645F">
        <w:rPr>
          <w:rFonts w:ascii="Arial" w:hAnsi="Arial" w:cs="Arial"/>
          <w:sz w:val="26"/>
          <w:szCs w:val="26"/>
          <w:lang w:val="es-CO"/>
        </w:rPr>
        <w:t>habí</w:t>
      </w:r>
      <w:r w:rsidR="00376D73" w:rsidRPr="00B8645F">
        <w:rPr>
          <w:rFonts w:ascii="Arial" w:hAnsi="Arial" w:cs="Arial"/>
          <w:sz w:val="26"/>
          <w:szCs w:val="26"/>
          <w:lang w:val="es-CO"/>
        </w:rPr>
        <w:t>a sacado a su hijo de su barrio para que lo mataran, ya que no lo podían hacer en</w:t>
      </w:r>
      <w:r w:rsidRPr="00B8645F">
        <w:rPr>
          <w:rFonts w:ascii="Arial" w:hAnsi="Arial" w:cs="Arial"/>
          <w:sz w:val="26"/>
          <w:szCs w:val="26"/>
          <w:lang w:val="es-CO"/>
        </w:rPr>
        <w:t xml:space="preserve"> “</w:t>
      </w:r>
      <w:r w:rsidR="00376D73" w:rsidRPr="00B8645F">
        <w:rPr>
          <w:rFonts w:ascii="Arial" w:hAnsi="Arial" w:cs="Arial"/>
          <w:sz w:val="26"/>
          <w:szCs w:val="26"/>
          <w:lang w:val="es-CO"/>
        </w:rPr>
        <w:t>La Mariana”</w:t>
      </w:r>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Conoc</w:t>
      </w:r>
      <w:r w:rsidR="00C861F5" w:rsidRPr="00B8645F">
        <w:rPr>
          <w:rFonts w:ascii="Arial" w:hAnsi="Arial" w:cs="Arial"/>
          <w:sz w:val="26"/>
          <w:szCs w:val="26"/>
          <w:lang w:val="es-CO"/>
        </w:rPr>
        <w:t>í</w:t>
      </w:r>
      <w:r w:rsidR="00376D73" w:rsidRPr="00B8645F">
        <w:rPr>
          <w:rFonts w:ascii="Arial" w:hAnsi="Arial" w:cs="Arial"/>
          <w:sz w:val="26"/>
          <w:szCs w:val="26"/>
          <w:lang w:val="es-CO"/>
        </w:rPr>
        <w:t xml:space="preserve">a a </w:t>
      </w:r>
      <w:proofErr w:type="spellStart"/>
      <w:r w:rsidR="00376D73" w:rsidRPr="00B8645F">
        <w:rPr>
          <w:rFonts w:ascii="Arial" w:hAnsi="Arial" w:cs="Arial"/>
          <w:sz w:val="26"/>
          <w:szCs w:val="26"/>
          <w:lang w:val="es-CO"/>
        </w:rPr>
        <w:t>Jhon</w:t>
      </w:r>
      <w:proofErr w:type="spellEnd"/>
      <w:r w:rsidR="00376D73" w:rsidRPr="00B8645F">
        <w:rPr>
          <w:rFonts w:ascii="Arial" w:hAnsi="Arial" w:cs="Arial"/>
          <w:sz w:val="26"/>
          <w:szCs w:val="26"/>
          <w:lang w:val="es-CO"/>
        </w:rPr>
        <w:t xml:space="preserve"> Jairo, quien vivía en “Los libertadores”</w:t>
      </w:r>
      <w:r w:rsidRPr="00B8645F">
        <w:rPr>
          <w:rFonts w:ascii="Arial" w:hAnsi="Arial" w:cs="Arial"/>
          <w:sz w:val="26"/>
          <w:szCs w:val="26"/>
          <w:lang w:val="es-CO"/>
        </w:rPr>
        <w:t xml:space="preserve"> 7</w:t>
      </w:r>
      <w:r w:rsidR="00376D73" w:rsidRPr="00B8645F">
        <w:rPr>
          <w:rFonts w:ascii="Arial" w:hAnsi="Arial" w:cs="Arial"/>
          <w:sz w:val="26"/>
          <w:szCs w:val="26"/>
          <w:lang w:val="es-CO"/>
        </w:rPr>
        <w:t xml:space="preserve"> años antes porque este había “</w:t>
      </w:r>
      <w:proofErr w:type="spellStart"/>
      <w:r w:rsidR="00376D73" w:rsidRPr="00B8645F">
        <w:rPr>
          <w:rFonts w:ascii="Arial" w:hAnsi="Arial" w:cs="Arial"/>
          <w:sz w:val="26"/>
          <w:szCs w:val="26"/>
          <w:lang w:val="es-CO"/>
        </w:rPr>
        <w:t>machetiado</w:t>
      </w:r>
      <w:proofErr w:type="spellEnd"/>
      <w:r w:rsidR="00376D73" w:rsidRPr="00B8645F">
        <w:rPr>
          <w:rFonts w:ascii="Arial" w:hAnsi="Arial" w:cs="Arial"/>
          <w:sz w:val="26"/>
          <w:szCs w:val="26"/>
          <w:lang w:val="es-CO"/>
        </w:rPr>
        <w:t>”</w:t>
      </w:r>
      <w:r w:rsidRPr="00B8645F">
        <w:rPr>
          <w:rFonts w:ascii="Arial" w:hAnsi="Arial" w:cs="Arial"/>
          <w:sz w:val="26"/>
          <w:szCs w:val="26"/>
          <w:lang w:val="es-CO"/>
        </w:rPr>
        <w:t xml:space="preserve"> a una señora. Insisti</w:t>
      </w:r>
      <w:r w:rsidR="00C861F5" w:rsidRPr="00B8645F">
        <w:rPr>
          <w:rFonts w:ascii="Arial" w:hAnsi="Arial" w:cs="Arial"/>
          <w:sz w:val="26"/>
          <w:szCs w:val="26"/>
          <w:lang w:val="es-CO"/>
        </w:rPr>
        <w:t>ó</w:t>
      </w:r>
      <w:r w:rsidR="006F01D4" w:rsidRPr="00B8645F">
        <w:rPr>
          <w:rFonts w:ascii="Arial" w:hAnsi="Arial" w:cs="Arial"/>
          <w:sz w:val="26"/>
          <w:szCs w:val="26"/>
          <w:lang w:val="es-CO"/>
        </w:rPr>
        <w:t xml:space="preserve"> en que </w:t>
      </w:r>
      <w:r w:rsidRPr="00B8645F">
        <w:rPr>
          <w:rFonts w:ascii="Arial" w:hAnsi="Arial" w:cs="Arial"/>
          <w:sz w:val="26"/>
          <w:szCs w:val="26"/>
          <w:lang w:val="es-CO"/>
        </w:rPr>
        <w:t>el móvil del crimen fue el interés de la gente d</w:t>
      </w:r>
      <w:r w:rsidR="006F01D4" w:rsidRPr="00B8645F">
        <w:rPr>
          <w:rFonts w:ascii="Arial" w:hAnsi="Arial" w:cs="Arial"/>
          <w:sz w:val="26"/>
          <w:szCs w:val="26"/>
          <w:lang w:val="es-CO"/>
        </w:rPr>
        <w:t xml:space="preserve">e ese barrio de apoderarse de “La Mariana” </w:t>
      </w:r>
      <w:r w:rsidRPr="00B8645F">
        <w:rPr>
          <w:rFonts w:ascii="Arial" w:hAnsi="Arial" w:cs="Arial"/>
          <w:sz w:val="26"/>
          <w:szCs w:val="26"/>
          <w:lang w:val="es-CO"/>
        </w:rPr>
        <w:t>para vender drogas.</w:t>
      </w:r>
    </w:p>
    <w:p w:rsidR="0040280D" w:rsidRPr="00B8645F" w:rsidRDefault="0040280D" w:rsidP="0048369A">
      <w:pPr>
        <w:pStyle w:val="Sansinterligne"/>
        <w:jc w:val="both"/>
        <w:rPr>
          <w:rFonts w:ascii="Arial" w:hAnsi="Arial" w:cs="Arial"/>
          <w:sz w:val="26"/>
          <w:szCs w:val="26"/>
          <w:lang w:val="es-CO"/>
        </w:rPr>
      </w:pPr>
    </w:p>
    <w:p w:rsidR="0040280D" w:rsidRPr="00B8645F" w:rsidRDefault="006F01D4"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Al ser interrogado por la </w:t>
      </w:r>
      <w:r w:rsidR="0040280D" w:rsidRPr="00B8645F">
        <w:rPr>
          <w:rFonts w:ascii="Arial" w:hAnsi="Arial" w:cs="Arial"/>
          <w:sz w:val="26"/>
          <w:szCs w:val="26"/>
          <w:lang w:val="es-CO"/>
        </w:rPr>
        <w:t>fiscal manifestó q</w:t>
      </w:r>
      <w:r w:rsidRPr="00B8645F">
        <w:rPr>
          <w:rFonts w:ascii="Arial" w:hAnsi="Arial" w:cs="Arial"/>
          <w:sz w:val="26"/>
          <w:szCs w:val="26"/>
          <w:lang w:val="es-CO"/>
        </w:rPr>
        <w:t xml:space="preserve">ue en el momento en que Carlos </w:t>
      </w:r>
      <w:r w:rsidR="0040280D" w:rsidRPr="00B8645F">
        <w:rPr>
          <w:rFonts w:ascii="Arial" w:hAnsi="Arial" w:cs="Arial"/>
          <w:sz w:val="26"/>
          <w:szCs w:val="26"/>
          <w:lang w:val="es-CO"/>
        </w:rPr>
        <w:t xml:space="preserve">Andrés recibió la llamada de Andrea estaban con varios amigos, entre ellos Bryan que era sobrino de ella y amigo de la víctima. Cuando le </w:t>
      </w:r>
      <w:r w:rsidRPr="00B8645F">
        <w:rPr>
          <w:rFonts w:ascii="Arial" w:hAnsi="Arial" w:cs="Arial"/>
          <w:sz w:val="26"/>
          <w:szCs w:val="26"/>
          <w:lang w:val="es-CO"/>
        </w:rPr>
        <w:t xml:space="preserve">dieron muerte a su </w:t>
      </w:r>
      <w:r w:rsidR="001E63DD" w:rsidRPr="00B8645F">
        <w:rPr>
          <w:rFonts w:ascii="Arial" w:hAnsi="Arial" w:cs="Arial"/>
          <w:sz w:val="26"/>
          <w:szCs w:val="26"/>
          <w:lang w:val="es-CO"/>
        </w:rPr>
        <w:t>compañero</w:t>
      </w:r>
      <w:r w:rsidRPr="00B8645F">
        <w:rPr>
          <w:rFonts w:ascii="Arial" w:hAnsi="Arial" w:cs="Arial"/>
          <w:sz w:val="26"/>
          <w:szCs w:val="26"/>
          <w:lang w:val="es-CO"/>
        </w:rPr>
        <w:t xml:space="preserve"> no le </w:t>
      </w:r>
      <w:r w:rsidR="0040280D" w:rsidRPr="00B8645F">
        <w:rPr>
          <w:rFonts w:ascii="Arial" w:hAnsi="Arial" w:cs="Arial"/>
          <w:sz w:val="26"/>
          <w:szCs w:val="26"/>
          <w:lang w:val="es-CO"/>
        </w:rPr>
        <w:t>dijo a Bryan que fueran a declarar sobre los hechos.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Durante el contrainterrogatorio del defensor de Andrea de J. Higuita, refirió nuevamente lo sucedido antes de que se presentara el homicidio, en lo </w:t>
      </w:r>
      <w:r w:rsidRPr="00B8645F">
        <w:rPr>
          <w:rFonts w:ascii="Arial" w:hAnsi="Arial" w:cs="Arial"/>
          <w:sz w:val="26"/>
          <w:szCs w:val="26"/>
          <w:lang w:val="es-CO"/>
        </w:rPr>
        <w:lastRenderedPageBreak/>
        <w:t>relativo a la llamada que este recibió y las circunstancias que motivaron su desplazamiento en compañía de Carlos Andr</w:t>
      </w:r>
      <w:r w:rsidR="00C861F5" w:rsidRPr="00B8645F">
        <w:rPr>
          <w:rFonts w:ascii="Arial" w:hAnsi="Arial" w:cs="Arial"/>
          <w:sz w:val="26"/>
          <w:szCs w:val="26"/>
          <w:lang w:val="es-CO"/>
        </w:rPr>
        <w:t>é</w:t>
      </w:r>
      <w:r w:rsidR="006F01D4" w:rsidRPr="00B8645F">
        <w:rPr>
          <w:rFonts w:ascii="Arial" w:hAnsi="Arial" w:cs="Arial"/>
          <w:sz w:val="26"/>
          <w:szCs w:val="26"/>
          <w:lang w:val="es-CO"/>
        </w:rPr>
        <w:t>s al sector de “Frailes</w:t>
      </w:r>
      <w:proofErr w:type="gramStart"/>
      <w:r w:rsidR="008C3941" w:rsidRPr="00B8645F">
        <w:rPr>
          <w:rFonts w:ascii="Arial" w:hAnsi="Arial" w:cs="Arial"/>
          <w:sz w:val="26"/>
          <w:szCs w:val="26"/>
          <w:lang w:val="es-CO"/>
        </w:rPr>
        <w:t>”</w:t>
      </w:r>
      <w:r w:rsidRPr="00B8645F">
        <w:rPr>
          <w:rFonts w:ascii="Arial" w:hAnsi="Arial" w:cs="Arial"/>
          <w:sz w:val="26"/>
          <w:szCs w:val="26"/>
          <w:lang w:val="es-CO"/>
        </w:rPr>
        <w:t xml:space="preserve"> .</w:t>
      </w:r>
      <w:proofErr w:type="gramEnd"/>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 le puso de presente una entrevista de fecha 21 de septiembre de 2011.</w:t>
      </w:r>
      <w:r w:rsidRPr="00B8645F">
        <w:rPr>
          <w:rStyle w:val="Appelnotedebasdep"/>
          <w:rFonts w:ascii="Arial" w:hAnsi="Arial" w:cs="Arial"/>
          <w:sz w:val="26"/>
          <w:szCs w:val="26"/>
          <w:lang w:val="es-CO"/>
        </w:rPr>
        <w:footnoteReference w:id="12"/>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i/>
          <w:sz w:val="26"/>
          <w:szCs w:val="26"/>
          <w:lang w:val="es-CO"/>
        </w:rPr>
      </w:pPr>
      <w:r w:rsidRPr="00B8645F">
        <w:rPr>
          <w:rFonts w:ascii="Arial" w:hAnsi="Arial" w:cs="Arial"/>
          <w:sz w:val="26"/>
          <w:szCs w:val="26"/>
          <w:lang w:val="es-CO"/>
        </w:rPr>
        <w:t xml:space="preserve">Se le dio lectura a un aparte de ese documento. </w:t>
      </w:r>
      <w:r w:rsidR="008C3941" w:rsidRPr="00B8645F">
        <w:rPr>
          <w:rFonts w:ascii="Arial" w:hAnsi="Arial" w:cs="Arial"/>
          <w:sz w:val="26"/>
          <w:szCs w:val="26"/>
          <w:lang w:val="es-CO"/>
        </w:rPr>
        <w:t>Manifestó</w:t>
      </w:r>
      <w:r w:rsidRPr="00B8645F">
        <w:rPr>
          <w:rFonts w:ascii="Arial" w:hAnsi="Arial" w:cs="Arial"/>
          <w:sz w:val="26"/>
          <w:szCs w:val="26"/>
          <w:lang w:val="es-CO"/>
        </w:rPr>
        <w:t xml:space="preserve"> que no recordaba lo que dijo en esa oportunidad y que lo que expresó </w:t>
      </w:r>
      <w:r w:rsidR="008C3941" w:rsidRPr="00B8645F">
        <w:rPr>
          <w:rFonts w:ascii="Arial" w:hAnsi="Arial" w:cs="Arial"/>
          <w:sz w:val="26"/>
          <w:szCs w:val="26"/>
          <w:lang w:val="es-CO"/>
        </w:rPr>
        <w:t>era porque estaba “azarado”.</w:t>
      </w:r>
      <w:r w:rsidRPr="00B8645F">
        <w:rPr>
          <w:rFonts w:ascii="Arial" w:hAnsi="Arial" w:cs="Arial"/>
          <w:sz w:val="26"/>
          <w:szCs w:val="26"/>
          <w:lang w:val="es-CO"/>
        </w:rPr>
        <w:t xml:space="preserve"> El aparte pertinente dice: </w:t>
      </w:r>
      <w:r w:rsidR="008C3941" w:rsidRPr="00B8645F">
        <w:rPr>
          <w:rFonts w:ascii="Arial" w:hAnsi="Arial" w:cs="Arial"/>
          <w:i/>
          <w:sz w:val="26"/>
          <w:szCs w:val="26"/>
          <w:lang w:val="es-CO"/>
        </w:rPr>
        <w:t>“</w:t>
      </w:r>
      <w:proofErr w:type="spellStart"/>
      <w:r w:rsidRPr="00B8645F">
        <w:rPr>
          <w:rFonts w:ascii="Arial" w:hAnsi="Arial" w:cs="Arial"/>
          <w:i/>
          <w:sz w:val="26"/>
          <w:szCs w:val="26"/>
          <w:lang w:val="es-CO"/>
        </w:rPr>
        <w:t>keko</w:t>
      </w:r>
      <w:proofErr w:type="spellEnd"/>
      <w:r w:rsidRPr="00B8645F">
        <w:rPr>
          <w:rFonts w:ascii="Arial" w:hAnsi="Arial" w:cs="Arial"/>
          <w:i/>
          <w:sz w:val="26"/>
          <w:szCs w:val="26"/>
          <w:lang w:val="es-CO"/>
        </w:rPr>
        <w:t xml:space="preserve"> se bajó primero solo y yo caminé detrás de él”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Dijo que reconocía el documento que se le puso de presente, de fecha 21/09/2011. Expuso que para ese d</w:t>
      </w:r>
      <w:r w:rsidR="00C861F5" w:rsidRPr="00B8645F">
        <w:rPr>
          <w:rFonts w:ascii="Arial" w:hAnsi="Arial" w:cs="Arial"/>
          <w:sz w:val="26"/>
          <w:szCs w:val="26"/>
          <w:lang w:val="es-CO"/>
        </w:rPr>
        <w:t>í</w:t>
      </w:r>
      <w:r w:rsidRPr="00B8645F">
        <w:rPr>
          <w:rFonts w:ascii="Arial" w:hAnsi="Arial" w:cs="Arial"/>
          <w:sz w:val="26"/>
          <w:szCs w:val="26"/>
          <w:lang w:val="es-CO"/>
        </w:rPr>
        <w:t xml:space="preserve">a era posible que se acordara mejor de los hechos y que </w:t>
      </w:r>
      <w:r w:rsidR="001E63DD" w:rsidRPr="00B8645F">
        <w:rPr>
          <w:rFonts w:ascii="Arial" w:hAnsi="Arial" w:cs="Arial"/>
          <w:sz w:val="26"/>
          <w:szCs w:val="26"/>
          <w:lang w:val="es-CO"/>
        </w:rPr>
        <w:t>manifestó</w:t>
      </w:r>
      <w:r w:rsidRPr="00B8645F">
        <w:rPr>
          <w:rFonts w:ascii="Arial" w:hAnsi="Arial" w:cs="Arial"/>
          <w:sz w:val="26"/>
          <w:szCs w:val="26"/>
          <w:lang w:val="es-CO"/>
        </w:rPr>
        <w:t xml:space="preserve"> que ha</w:t>
      </w:r>
      <w:r w:rsidR="008C3941" w:rsidRPr="00B8645F">
        <w:rPr>
          <w:rFonts w:ascii="Arial" w:hAnsi="Arial" w:cs="Arial"/>
          <w:sz w:val="26"/>
          <w:szCs w:val="26"/>
          <w:lang w:val="es-CO"/>
        </w:rPr>
        <w:t>bía caminado detrás de “</w:t>
      </w:r>
      <w:proofErr w:type="spellStart"/>
      <w:r w:rsidR="008C3941" w:rsidRPr="00B8645F">
        <w:rPr>
          <w:rFonts w:ascii="Arial" w:hAnsi="Arial" w:cs="Arial"/>
          <w:sz w:val="26"/>
          <w:szCs w:val="26"/>
          <w:lang w:val="es-CO"/>
        </w:rPr>
        <w:t>keko</w:t>
      </w:r>
      <w:proofErr w:type="spellEnd"/>
      <w:r w:rsidR="008C3941" w:rsidRPr="00B8645F">
        <w:rPr>
          <w:rFonts w:ascii="Arial" w:hAnsi="Arial" w:cs="Arial"/>
          <w:sz w:val="26"/>
          <w:szCs w:val="26"/>
          <w:lang w:val="es-CO"/>
        </w:rPr>
        <w:t>” (</w:t>
      </w:r>
      <w:r w:rsidRPr="00B8645F">
        <w:rPr>
          <w:rFonts w:ascii="Arial" w:hAnsi="Arial" w:cs="Arial"/>
          <w:sz w:val="26"/>
          <w:szCs w:val="26"/>
          <w:lang w:val="es-CO"/>
        </w:rPr>
        <w:t>Carlos Andr</w:t>
      </w:r>
      <w:r w:rsidR="00C861F5" w:rsidRPr="00B8645F">
        <w:rPr>
          <w:rFonts w:ascii="Arial" w:hAnsi="Arial" w:cs="Arial"/>
          <w:sz w:val="26"/>
          <w:szCs w:val="26"/>
          <w:lang w:val="es-CO"/>
        </w:rPr>
        <w:t>é</w:t>
      </w:r>
      <w:r w:rsidR="008C3941" w:rsidRPr="00B8645F">
        <w:rPr>
          <w:rFonts w:ascii="Arial" w:hAnsi="Arial" w:cs="Arial"/>
          <w:sz w:val="26"/>
          <w:szCs w:val="26"/>
          <w:lang w:val="es-CO"/>
        </w:rPr>
        <w:t>s Cardona</w:t>
      </w:r>
      <w:r w:rsidRPr="00B8645F">
        <w:rPr>
          <w:rFonts w:ascii="Arial" w:hAnsi="Arial" w:cs="Arial"/>
          <w:sz w:val="26"/>
          <w:szCs w:val="26"/>
          <w:lang w:val="es-CO"/>
        </w:rPr>
        <w:t xml:space="preserve">) a una cierta distancia y que su amigo le había contado sobre los hechos que refirió </w:t>
      </w:r>
      <w:r w:rsidR="008C3941" w:rsidRPr="00B8645F">
        <w:rPr>
          <w:rFonts w:ascii="Arial" w:hAnsi="Arial" w:cs="Arial"/>
          <w:sz w:val="26"/>
          <w:szCs w:val="26"/>
          <w:lang w:val="es-CO"/>
        </w:rPr>
        <w:t xml:space="preserve">antes, sucedidos en el barrio “Las Camelias”, y que recordaba si los </w:t>
      </w:r>
      <w:r w:rsidRPr="00B8645F">
        <w:rPr>
          <w:rFonts w:ascii="Arial" w:hAnsi="Arial" w:cs="Arial"/>
          <w:sz w:val="26"/>
          <w:szCs w:val="26"/>
          <w:lang w:val="es-CO"/>
        </w:rPr>
        <w:t xml:space="preserve">había narrado en esa entrevista.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Explicó que Carlos </w:t>
      </w:r>
      <w:r w:rsidR="000554C0" w:rsidRPr="00B8645F">
        <w:rPr>
          <w:rFonts w:ascii="Arial" w:hAnsi="Arial" w:cs="Arial"/>
          <w:sz w:val="26"/>
          <w:szCs w:val="26"/>
          <w:lang w:val="es-CO"/>
        </w:rPr>
        <w:t xml:space="preserve">Andrés </w:t>
      </w:r>
      <w:r w:rsidRPr="00B8645F">
        <w:rPr>
          <w:rFonts w:ascii="Arial" w:hAnsi="Arial" w:cs="Arial"/>
          <w:sz w:val="26"/>
          <w:szCs w:val="26"/>
          <w:lang w:val="es-CO"/>
        </w:rPr>
        <w:t>desconfiaba de Andrea, pero que “le salió” en dos oportunidades, u</w:t>
      </w:r>
      <w:r w:rsidR="008C3941" w:rsidRPr="00B8645F">
        <w:rPr>
          <w:rFonts w:ascii="Arial" w:hAnsi="Arial" w:cs="Arial"/>
          <w:sz w:val="26"/>
          <w:szCs w:val="26"/>
          <w:lang w:val="es-CO"/>
        </w:rPr>
        <w:t>na en episodio del mirador de “Las Camelias”</w:t>
      </w:r>
      <w:r w:rsidRPr="00B8645F">
        <w:rPr>
          <w:rFonts w:ascii="Arial" w:hAnsi="Arial" w:cs="Arial"/>
          <w:sz w:val="26"/>
          <w:szCs w:val="26"/>
          <w:lang w:val="es-CO"/>
        </w:rPr>
        <w:t xml:space="preserve"> y otra el d</w:t>
      </w:r>
      <w:r w:rsidR="00C861F5" w:rsidRPr="00B8645F">
        <w:rPr>
          <w:rFonts w:ascii="Arial" w:hAnsi="Arial" w:cs="Arial"/>
          <w:sz w:val="26"/>
          <w:szCs w:val="26"/>
          <w:lang w:val="es-CO"/>
        </w:rPr>
        <w:t>í</w:t>
      </w:r>
      <w:r w:rsidRPr="00B8645F">
        <w:rPr>
          <w:rFonts w:ascii="Arial" w:hAnsi="Arial" w:cs="Arial"/>
          <w:sz w:val="26"/>
          <w:szCs w:val="26"/>
          <w:lang w:val="es-CO"/>
        </w:rPr>
        <w:t>a de los hechos. No sabe si tenían</w:t>
      </w:r>
      <w:r w:rsidR="008C3941" w:rsidRPr="00B8645F">
        <w:rPr>
          <w:rFonts w:ascii="Arial" w:hAnsi="Arial" w:cs="Arial"/>
          <w:sz w:val="26"/>
          <w:szCs w:val="26"/>
          <w:lang w:val="es-CO"/>
        </w:rPr>
        <w:t xml:space="preserve"> alguna relación sentimental. No puede precisar si ellos tenían un</w:t>
      </w:r>
      <w:r w:rsidRPr="00B8645F">
        <w:rPr>
          <w:rFonts w:ascii="Arial" w:hAnsi="Arial" w:cs="Arial"/>
          <w:sz w:val="26"/>
          <w:szCs w:val="26"/>
          <w:lang w:val="es-CO"/>
        </w:rPr>
        <w:t xml:space="preserve">a relación sentimental.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 le ley</w:t>
      </w:r>
      <w:r w:rsidR="00C861F5" w:rsidRPr="00B8645F">
        <w:rPr>
          <w:rFonts w:ascii="Arial" w:hAnsi="Arial" w:cs="Arial"/>
          <w:sz w:val="26"/>
          <w:szCs w:val="26"/>
          <w:lang w:val="es-CO"/>
        </w:rPr>
        <w:t>ó</w:t>
      </w:r>
      <w:r w:rsidRPr="00B8645F">
        <w:rPr>
          <w:rFonts w:ascii="Arial" w:hAnsi="Arial" w:cs="Arial"/>
          <w:sz w:val="26"/>
          <w:szCs w:val="26"/>
          <w:lang w:val="es-CO"/>
        </w:rPr>
        <w:t xml:space="preserve"> otro aparte de su entrevista, donde dijo que luego del crimen se fue para su casa y que d</w:t>
      </w:r>
      <w:r w:rsidR="00C861F5" w:rsidRPr="00B8645F">
        <w:rPr>
          <w:rFonts w:ascii="Arial" w:hAnsi="Arial" w:cs="Arial"/>
          <w:sz w:val="26"/>
          <w:szCs w:val="26"/>
          <w:lang w:val="es-CO"/>
        </w:rPr>
        <w:t>í</w:t>
      </w:r>
      <w:r w:rsidRPr="00B8645F">
        <w:rPr>
          <w:rFonts w:ascii="Arial" w:hAnsi="Arial" w:cs="Arial"/>
          <w:sz w:val="26"/>
          <w:szCs w:val="26"/>
          <w:lang w:val="es-CO"/>
        </w:rPr>
        <w:t>as des</w:t>
      </w:r>
      <w:r w:rsidR="008C3941" w:rsidRPr="00B8645F">
        <w:rPr>
          <w:rFonts w:ascii="Arial" w:hAnsi="Arial" w:cs="Arial"/>
          <w:sz w:val="26"/>
          <w:szCs w:val="26"/>
          <w:lang w:val="es-CO"/>
        </w:rPr>
        <w:t xml:space="preserve">pués le había contado al señor </w:t>
      </w:r>
      <w:proofErr w:type="spellStart"/>
      <w:r w:rsidRPr="00B8645F">
        <w:rPr>
          <w:rFonts w:ascii="Arial" w:hAnsi="Arial" w:cs="Arial"/>
          <w:sz w:val="26"/>
          <w:szCs w:val="26"/>
          <w:lang w:val="es-CO"/>
        </w:rPr>
        <w:t>Eulises</w:t>
      </w:r>
      <w:proofErr w:type="spellEnd"/>
      <w:r w:rsidRPr="00B8645F">
        <w:rPr>
          <w:rFonts w:ascii="Arial" w:hAnsi="Arial" w:cs="Arial"/>
          <w:sz w:val="26"/>
          <w:szCs w:val="26"/>
          <w:lang w:val="es-CO"/>
        </w:rPr>
        <w:t xml:space="preserve"> Cardona padre de la víctima sobre el suceso. Expuso que sobre ese punto lo real fue lo que dijo en su declaración.</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Sobre el mismo do</w:t>
      </w:r>
      <w:r w:rsidR="008C3941" w:rsidRPr="00B8645F">
        <w:rPr>
          <w:rFonts w:ascii="Arial" w:hAnsi="Arial" w:cs="Arial"/>
          <w:sz w:val="26"/>
          <w:szCs w:val="26"/>
          <w:lang w:val="es-CO"/>
        </w:rPr>
        <w:t>cumento expuso que lo reconocía; que era de fecha 30/0/07/2012</w:t>
      </w:r>
      <w:r w:rsidRPr="00B8645F">
        <w:rPr>
          <w:rStyle w:val="Appelnotedebasdep"/>
          <w:rFonts w:ascii="Arial" w:hAnsi="Arial" w:cs="Arial"/>
          <w:sz w:val="26"/>
          <w:szCs w:val="26"/>
          <w:lang w:val="es-CO"/>
        </w:rPr>
        <w:footnoteReference w:id="13"/>
      </w:r>
      <w:r w:rsidRPr="00B8645F">
        <w:rPr>
          <w:rFonts w:ascii="Arial" w:hAnsi="Arial" w:cs="Arial"/>
          <w:sz w:val="26"/>
          <w:szCs w:val="26"/>
          <w:lang w:val="es-CO"/>
        </w:rPr>
        <w:t xml:space="preserve">y que le había mencionado al investigador la comunicación que hizo la mujer llamada </w:t>
      </w:r>
      <w:r w:rsidR="007E694D" w:rsidRPr="00B8645F">
        <w:rPr>
          <w:rFonts w:ascii="Arial" w:hAnsi="Arial" w:cs="Arial"/>
          <w:sz w:val="26"/>
          <w:szCs w:val="26"/>
          <w:lang w:val="es-CO"/>
        </w:rPr>
        <w:t xml:space="preserve">Érika </w:t>
      </w:r>
      <w:r w:rsidR="008C3941" w:rsidRPr="00B8645F">
        <w:rPr>
          <w:rFonts w:ascii="Arial" w:hAnsi="Arial" w:cs="Arial"/>
          <w:sz w:val="26"/>
          <w:szCs w:val="26"/>
          <w:lang w:val="es-CO"/>
        </w:rPr>
        <w:t xml:space="preserve">(compañera del occiso) a su celular. </w:t>
      </w:r>
      <w:r w:rsidRPr="00B8645F">
        <w:rPr>
          <w:rFonts w:ascii="Arial" w:hAnsi="Arial" w:cs="Arial"/>
          <w:sz w:val="26"/>
          <w:szCs w:val="26"/>
          <w:lang w:val="es-CO"/>
        </w:rPr>
        <w:t>Dijo que en esa entrevista había narrado que Ca</w:t>
      </w:r>
      <w:r w:rsidR="008C3941" w:rsidRPr="00B8645F">
        <w:rPr>
          <w:rFonts w:ascii="Arial" w:hAnsi="Arial" w:cs="Arial"/>
          <w:sz w:val="26"/>
          <w:szCs w:val="26"/>
          <w:lang w:val="es-CO"/>
        </w:rPr>
        <w:t xml:space="preserve">rlos Andrés desconfiaba de las </w:t>
      </w:r>
      <w:r w:rsidRPr="00B8645F">
        <w:rPr>
          <w:rFonts w:ascii="Arial" w:hAnsi="Arial" w:cs="Arial"/>
          <w:sz w:val="26"/>
          <w:szCs w:val="26"/>
          <w:lang w:val="es-CO"/>
        </w:rPr>
        <w:t>llamadas de Andrea, porque ella frecuent</w:t>
      </w:r>
      <w:r w:rsidR="008C3941" w:rsidRPr="00B8645F">
        <w:rPr>
          <w:rFonts w:ascii="Arial" w:hAnsi="Arial" w:cs="Arial"/>
          <w:sz w:val="26"/>
          <w:szCs w:val="26"/>
          <w:lang w:val="es-CO"/>
        </w:rPr>
        <w:t xml:space="preserve">aba el barrio “Libertadores” y </w:t>
      </w:r>
      <w:r w:rsidR="00BE5457" w:rsidRPr="00B8645F">
        <w:rPr>
          <w:rFonts w:ascii="Arial" w:hAnsi="Arial" w:cs="Arial"/>
          <w:sz w:val="26"/>
          <w:szCs w:val="26"/>
          <w:lang w:val="es-CO"/>
        </w:rPr>
        <w:t>hablaba con esa gente”</w:t>
      </w:r>
      <w:r w:rsidRPr="00B8645F">
        <w:rPr>
          <w:rFonts w:ascii="Arial" w:hAnsi="Arial" w:cs="Arial"/>
          <w:sz w:val="26"/>
          <w:szCs w:val="26"/>
          <w:lang w:val="es-CO"/>
        </w:rPr>
        <w:t>.</w:t>
      </w:r>
    </w:p>
    <w:p w:rsidR="006E00CC" w:rsidRDefault="006E00CC" w:rsidP="0048369A">
      <w:pPr>
        <w:pStyle w:val="Sansinterligne"/>
        <w:jc w:val="both"/>
        <w:rPr>
          <w:rFonts w:ascii="Arial" w:hAnsi="Arial" w:cs="Arial"/>
          <w:sz w:val="26"/>
          <w:szCs w:val="26"/>
          <w:lang w:val="es-CO"/>
        </w:rPr>
      </w:pPr>
    </w:p>
    <w:p w:rsidR="0040280D" w:rsidRPr="00B8645F" w:rsidRDefault="008C3941" w:rsidP="0048369A">
      <w:pPr>
        <w:pStyle w:val="Sansinterligne"/>
        <w:jc w:val="both"/>
        <w:rPr>
          <w:rFonts w:ascii="Arial" w:hAnsi="Arial" w:cs="Arial"/>
          <w:sz w:val="26"/>
          <w:szCs w:val="26"/>
          <w:lang w:val="es-CO"/>
        </w:rPr>
      </w:pPr>
      <w:r w:rsidRPr="00B8645F">
        <w:rPr>
          <w:rFonts w:ascii="Arial" w:hAnsi="Arial" w:cs="Arial"/>
          <w:sz w:val="26"/>
          <w:szCs w:val="26"/>
          <w:lang w:val="es-CO"/>
        </w:rPr>
        <w:t>Manifestó que su amigo “</w:t>
      </w:r>
      <w:r w:rsidR="0040280D" w:rsidRPr="00B8645F">
        <w:rPr>
          <w:rFonts w:ascii="Arial" w:hAnsi="Arial" w:cs="Arial"/>
          <w:sz w:val="26"/>
          <w:szCs w:val="26"/>
          <w:lang w:val="es-CO"/>
        </w:rPr>
        <w:t>le sali</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a Andr</w:t>
      </w:r>
      <w:r w:rsidRPr="00B8645F">
        <w:rPr>
          <w:rFonts w:ascii="Arial" w:hAnsi="Arial" w:cs="Arial"/>
          <w:sz w:val="26"/>
          <w:szCs w:val="26"/>
          <w:lang w:val="es-CO"/>
        </w:rPr>
        <w:t>ea”, porque no creyó que ella “</w:t>
      </w:r>
      <w:r w:rsidR="0040280D" w:rsidRPr="00B8645F">
        <w:rPr>
          <w:rFonts w:ascii="Arial" w:hAnsi="Arial" w:cs="Arial"/>
          <w:sz w:val="26"/>
          <w:szCs w:val="26"/>
          <w:lang w:val="es-CO"/>
        </w:rPr>
        <w:t>le fuera a picar arrastre” y que esa segunda cita fue por un carro que le habían regalado a Andrea y necesitaba que Carlos Andr</w:t>
      </w:r>
      <w:r w:rsidR="00C861F5" w:rsidRPr="00B8645F">
        <w:rPr>
          <w:rFonts w:ascii="Arial" w:hAnsi="Arial" w:cs="Arial"/>
          <w:sz w:val="26"/>
          <w:szCs w:val="26"/>
          <w:lang w:val="es-CO"/>
        </w:rPr>
        <w:t>é</w:t>
      </w:r>
      <w:r w:rsidR="0040280D" w:rsidRPr="00B8645F">
        <w:rPr>
          <w:rFonts w:ascii="Arial" w:hAnsi="Arial" w:cs="Arial"/>
          <w:sz w:val="26"/>
          <w:szCs w:val="26"/>
          <w:lang w:val="es-CO"/>
        </w:rPr>
        <w:t>s se lo vendiera. Igualmente expuso que el investigador de la defensa lo había hecho incurrir en confusiones.</w:t>
      </w:r>
    </w:p>
    <w:p w:rsidR="0040280D" w:rsidRPr="00B8645F" w:rsidRDefault="0040280D" w:rsidP="0048369A">
      <w:pPr>
        <w:pStyle w:val="Sansinterligne"/>
        <w:jc w:val="both"/>
        <w:rPr>
          <w:rFonts w:ascii="Arial" w:hAnsi="Arial" w:cs="Arial"/>
          <w:sz w:val="26"/>
          <w:szCs w:val="26"/>
          <w:lang w:val="es-CO"/>
        </w:rPr>
      </w:pPr>
    </w:p>
    <w:p w:rsidR="0040280D" w:rsidRPr="00B8645F" w:rsidRDefault="008C3941" w:rsidP="0048369A">
      <w:pPr>
        <w:pStyle w:val="Sansinterligne"/>
        <w:jc w:val="both"/>
        <w:rPr>
          <w:rFonts w:ascii="Arial" w:hAnsi="Arial" w:cs="Arial"/>
          <w:sz w:val="26"/>
          <w:szCs w:val="26"/>
          <w:lang w:val="es-CO"/>
        </w:rPr>
      </w:pPr>
      <w:r w:rsidRPr="00B8645F">
        <w:rPr>
          <w:rFonts w:ascii="Arial" w:hAnsi="Arial" w:cs="Arial"/>
          <w:sz w:val="26"/>
          <w:szCs w:val="26"/>
          <w:lang w:val="es-CO"/>
        </w:rPr>
        <w:t>Con</w:t>
      </w:r>
      <w:r w:rsidR="0040280D" w:rsidRPr="00B8645F">
        <w:rPr>
          <w:rFonts w:ascii="Arial" w:hAnsi="Arial" w:cs="Arial"/>
          <w:sz w:val="26"/>
          <w:szCs w:val="26"/>
          <w:lang w:val="es-CO"/>
        </w:rPr>
        <w:t xml:space="preserve"> base en</w:t>
      </w:r>
      <w:r w:rsidRPr="00B8645F">
        <w:rPr>
          <w:rFonts w:ascii="Arial" w:hAnsi="Arial" w:cs="Arial"/>
          <w:sz w:val="26"/>
          <w:szCs w:val="26"/>
          <w:lang w:val="es-CO"/>
        </w:rPr>
        <w:t xml:space="preserve"> una pregunta del delegado del </w:t>
      </w:r>
      <w:r w:rsidR="0040280D" w:rsidRPr="00B8645F">
        <w:rPr>
          <w:rFonts w:ascii="Arial" w:hAnsi="Arial" w:cs="Arial"/>
          <w:sz w:val="26"/>
          <w:szCs w:val="26"/>
          <w:lang w:val="es-CO"/>
        </w:rPr>
        <w:t>Ministerio P</w:t>
      </w:r>
      <w:r w:rsidR="00C861F5" w:rsidRPr="00B8645F">
        <w:rPr>
          <w:rFonts w:ascii="Arial" w:hAnsi="Arial" w:cs="Arial"/>
          <w:sz w:val="26"/>
          <w:szCs w:val="26"/>
          <w:lang w:val="es-CO"/>
        </w:rPr>
        <w:t>ú</w:t>
      </w:r>
      <w:r w:rsidRPr="00B8645F">
        <w:rPr>
          <w:rFonts w:ascii="Arial" w:hAnsi="Arial" w:cs="Arial"/>
          <w:sz w:val="26"/>
          <w:szCs w:val="26"/>
          <w:lang w:val="es-CO"/>
        </w:rPr>
        <w:t>blico repitió luego de</w:t>
      </w:r>
      <w:r w:rsidR="0040280D" w:rsidRPr="00B8645F">
        <w:rPr>
          <w:rFonts w:ascii="Arial" w:hAnsi="Arial" w:cs="Arial"/>
          <w:sz w:val="26"/>
          <w:szCs w:val="26"/>
          <w:lang w:val="es-CO"/>
        </w:rPr>
        <w:t xml:space="preserve"> examinar un bosquejo y una fotografía, lo que había manifestado sobre las circunstancias pre</w:t>
      </w:r>
      <w:r w:rsidRPr="00B8645F">
        <w:rPr>
          <w:rFonts w:ascii="Arial" w:hAnsi="Arial" w:cs="Arial"/>
          <w:sz w:val="26"/>
          <w:szCs w:val="26"/>
          <w:lang w:val="es-CO"/>
        </w:rPr>
        <w:t xml:space="preserve">vias al hecho. Hizo referencia </w:t>
      </w:r>
      <w:r w:rsidR="0040280D" w:rsidRPr="00B8645F">
        <w:rPr>
          <w:rFonts w:ascii="Arial" w:hAnsi="Arial" w:cs="Arial"/>
          <w:sz w:val="26"/>
          <w:szCs w:val="26"/>
          <w:lang w:val="es-CO"/>
        </w:rPr>
        <w:t>a la ubicación de los procesados antes del hecho y confirm</w:t>
      </w:r>
      <w:r w:rsidR="00C861F5" w:rsidRPr="00B8645F">
        <w:rPr>
          <w:rFonts w:ascii="Arial" w:hAnsi="Arial" w:cs="Arial"/>
          <w:sz w:val="26"/>
          <w:szCs w:val="26"/>
          <w:lang w:val="es-CO"/>
        </w:rPr>
        <w:t>ó</w:t>
      </w:r>
      <w:r w:rsidRPr="00B8645F">
        <w:rPr>
          <w:rFonts w:ascii="Arial" w:hAnsi="Arial" w:cs="Arial"/>
          <w:sz w:val="26"/>
          <w:szCs w:val="26"/>
          <w:lang w:val="es-CO"/>
        </w:rPr>
        <w:t xml:space="preserve"> que “el chunco” (</w:t>
      </w:r>
      <w:proofErr w:type="spellStart"/>
      <w:r w:rsidR="0040280D" w:rsidRPr="00B8645F">
        <w:rPr>
          <w:rFonts w:ascii="Arial" w:hAnsi="Arial" w:cs="Arial"/>
          <w:sz w:val="26"/>
          <w:szCs w:val="26"/>
          <w:lang w:val="es-CO"/>
        </w:rPr>
        <w:t>Jhon</w:t>
      </w:r>
      <w:proofErr w:type="spellEnd"/>
      <w:r w:rsidR="0040280D"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Pr="00B8645F">
        <w:rPr>
          <w:rFonts w:ascii="Arial" w:hAnsi="Arial" w:cs="Arial"/>
          <w:sz w:val="26"/>
          <w:szCs w:val="26"/>
          <w:lang w:val="es-CO"/>
        </w:rPr>
        <w:t>squez</w:t>
      </w:r>
      <w:r w:rsidR="0040280D" w:rsidRPr="00B8645F">
        <w:rPr>
          <w:rFonts w:ascii="Arial" w:hAnsi="Arial" w:cs="Arial"/>
          <w:sz w:val="26"/>
          <w:szCs w:val="26"/>
          <w:lang w:val="es-CO"/>
        </w:rPr>
        <w:t>), fue el autor de los d</w:t>
      </w:r>
      <w:r w:rsidRPr="00B8645F">
        <w:rPr>
          <w:rFonts w:ascii="Arial" w:hAnsi="Arial" w:cs="Arial"/>
          <w:sz w:val="26"/>
          <w:szCs w:val="26"/>
          <w:lang w:val="es-CO"/>
        </w:rPr>
        <w:t xml:space="preserve">isparos que segaron la vida de </w:t>
      </w:r>
      <w:r w:rsidR="0040280D" w:rsidRPr="00B8645F">
        <w:rPr>
          <w:rFonts w:ascii="Arial" w:hAnsi="Arial" w:cs="Arial"/>
          <w:sz w:val="26"/>
          <w:szCs w:val="26"/>
          <w:lang w:val="es-CO"/>
        </w:rPr>
        <w:t>su amigo, señalando el sitio desde donde accion</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el arma. </w:t>
      </w:r>
    </w:p>
    <w:p w:rsidR="008C3941" w:rsidRPr="00B8645F" w:rsidRDefault="008C3941" w:rsidP="0048369A">
      <w:pPr>
        <w:pStyle w:val="Sansinterligne"/>
        <w:jc w:val="both"/>
        <w:rPr>
          <w:rFonts w:ascii="Arial" w:hAnsi="Arial" w:cs="Arial"/>
          <w:sz w:val="26"/>
          <w:szCs w:val="26"/>
          <w:u w:val="single"/>
          <w:lang w:val="es-CO"/>
        </w:rPr>
      </w:pPr>
    </w:p>
    <w:p w:rsidR="0040280D" w:rsidRPr="00B8645F" w:rsidRDefault="00BE5457"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6.2.3</w:t>
      </w:r>
      <w:r w:rsidR="003B43A2" w:rsidRPr="00B8645F">
        <w:rPr>
          <w:rFonts w:ascii="Arial" w:hAnsi="Arial" w:cs="Arial"/>
          <w:sz w:val="26"/>
          <w:szCs w:val="26"/>
          <w:u w:val="single"/>
          <w:lang w:val="es-CO"/>
        </w:rPr>
        <w:t xml:space="preserve"> </w:t>
      </w:r>
      <w:r w:rsidRPr="00B8645F">
        <w:rPr>
          <w:rFonts w:ascii="Arial" w:hAnsi="Arial" w:cs="Arial"/>
          <w:sz w:val="26"/>
          <w:szCs w:val="26"/>
          <w:u w:val="single"/>
          <w:lang w:val="es-CO"/>
        </w:rPr>
        <w:t xml:space="preserve">JORGE FEDERICO TOMÁS </w:t>
      </w:r>
      <w:proofErr w:type="spellStart"/>
      <w:r w:rsidRPr="00B8645F">
        <w:rPr>
          <w:rFonts w:ascii="Arial" w:hAnsi="Arial" w:cs="Arial"/>
          <w:sz w:val="26"/>
          <w:szCs w:val="26"/>
          <w:u w:val="single"/>
          <w:lang w:val="es-CO"/>
        </w:rPr>
        <w:t>GARTNER</w:t>
      </w:r>
      <w:proofErr w:type="spellEnd"/>
      <w:r w:rsidRPr="00B8645F">
        <w:rPr>
          <w:rFonts w:ascii="Arial" w:hAnsi="Arial" w:cs="Arial"/>
          <w:sz w:val="26"/>
          <w:szCs w:val="26"/>
          <w:u w:val="single"/>
          <w:lang w:val="es-CO"/>
        </w:rPr>
        <w:t xml:space="preserve"> VARGAS (</w:t>
      </w:r>
      <w:r w:rsidR="0040280D" w:rsidRPr="00B8645F">
        <w:rPr>
          <w:rFonts w:ascii="Arial" w:hAnsi="Arial" w:cs="Arial"/>
          <w:sz w:val="26"/>
          <w:szCs w:val="26"/>
          <w:u w:val="single"/>
          <w:lang w:val="es-CO"/>
        </w:rPr>
        <w:t>Médico legista adscrito</w:t>
      </w:r>
      <w:r w:rsidRPr="00B8645F">
        <w:rPr>
          <w:rFonts w:ascii="Arial" w:hAnsi="Arial" w:cs="Arial"/>
          <w:sz w:val="26"/>
          <w:szCs w:val="26"/>
          <w:u w:val="single"/>
          <w:lang w:val="es-CO"/>
        </w:rPr>
        <w:t xml:space="preserve"> al Instituto de Medicina Legal</w:t>
      </w:r>
      <w:r w:rsidR="0040280D" w:rsidRPr="00B8645F">
        <w:rPr>
          <w:rFonts w:ascii="Arial" w:hAnsi="Arial" w:cs="Arial"/>
          <w:sz w:val="26"/>
          <w:szCs w:val="26"/>
          <w:u w:val="single"/>
          <w:lang w:val="es-CO"/>
        </w:rPr>
        <w:t xml:space="preserve">) </w:t>
      </w: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Hizo referencia a sus funciones y su experiencia profesional.</w:t>
      </w:r>
    </w:p>
    <w:p w:rsidR="0040280D" w:rsidRPr="00B8645F" w:rsidRDefault="0040280D" w:rsidP="0048369A">
      <w:pPr>
        <w:pStyle w:val="Sansinterligne"/>
        <w:jc w:val="both"/>
        <w:rPr>
          <w:rFonts w:ascii="Arial" w:hAnsi="Arial" w:cs="Arial"/>
          <w:sz w:val="26"/>
          <w:szCs w:val="26"/>
          <w:u w:val="single"/>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Reconoci</w:t>
      </w:r>
      <w:r w:rsidR="00C861F5" w:rsidRPr="00B8645F">
        <w:rPr>
          <w:rFonts w:ascii="Arial" w:hAnsi="Arial" w:cs="Arial"/>
          <w:sz w:val="26"/>
          <w:szCs w:val="26"/>
          <w:lang w:val="es-CO"/>
        </w:rPr>
        <w:t>ó</w:t>
      </w:r>
      <w:r w:rsidRPr="00B8645F">
        <w:rPr>
          <w:rFonts w:ascii="Arial" w:hAnsi="Arial" w:cs="Arial"/>
          <w:sz w:val="26"/>
          <w:szCs w:val="26"/>
          <w:lang w:val="es-CO"/>
        </w:rPr>
        <w:t xml:space="preserve"> el informe pericial de necropsia de Carlos Andrés Cardona Martínez e hizo mención de su contenido; las lesiones que presentaba su cadáver; su trayectoria y los daños que ocasionaron. Dijo que la v</w:t>
      </w:r>
      <w:r w:rsidR="00C861F5" w:rsidRPr="00B8645F">
        <w:rPr>
          <w:rFonts w:ascii="Arial" w:hAnsi="Arial" w:cs="Arial"/>
          <w:sz w:val="26"/>
          <w:szCs w:val="26"/>
          <w:lang w:val="es-CO"/>
        </w:rPr>
        <w:t>í</w:t>
      </w:r>
      <w:r w:rsidRPr="00B8645F">
        <w:rPr>
          <w:rFonts w:ascii="Arial" w:hAnsi="Arial" w:cs="Arial"/>
          <w:sz w:val="26"/>
          <w:szCs w:val="26"/>
          <w:lang w:val="es-CO"/>
        </w:rPr>
        <w:t xml:space="preserve">ctima presentaba tres lesiones mortales que comprometieron órganos vitales, las de la cabeza y las dos del </w:t>
      </w:r>
      <w:r w:rsidR="00BE5457" w:rsidRPr="00B8645F">
        <w:rPr>
          <w:rFonts w:ascii="Arial" w:hAnsi="Arial" w:cs="Arial"/>
          <w:sz w:val="26"/>
          <w:szCs w:val="26"/>
          <w:lang w:val="es-CO"/>
        </w:rPr>
        <w:t>tórax</w:t>
      </w:r>
      <w:r w:rsidRPr="00B8645F">
        <w:rPr>
          <w:rFonts w:ascii="Arial" w:hAnsi="Arial" w:cs="Arial"/>
          <w:sz w:val="26"/>
          <w:szCs w:val="26"/>
          <w:lang w:val="es-CO"/>
        </w:rPr>
        <w:t>, y que la del brazo y la región escapular no ten</w:t>
      </w:r>
      <w:r w:rsidR="00C861F5" w:rsidRPr="00B8645F">
        <w:rPr>
          <w:rFonts w:ascii="Arial" w:hAnsi="Arial" w:cs="Arial"/>
          <w:sz w:val="26"/>
          <w:szCs w:val="26"/>
          <w:lang w:val="es-CO"/>
        </w:rPr>
        <w:t>í</w:t>
      </w:r>
      <w:r w:rsidRPr="00B8645F">
        <w:rPr>
          <w:rFonts w:ascii="Arial" w:hAnsi="Arial" w:cs="Arial"/>
          <w:sz w:val="26"/>
          <w:szCs w:val="26"/>
          <w:lang w:val="es-CO"/>
        </w:rPr>
        <w:t>an ese carácter.</w:t>
      </w:r>
      <w:r w:rsidRPr="00B8645F">
        <w:rPr>
          <w:rStyle w:val="Appelnotedebasdep"/>
          <w:rFonts w:ascii="Arial" w:hAnsi="Arial" w:cs="Arial"/>
          <w:sz w:val="26"/>
          <w:szCs w:val="26"/>
          <w:lang w:val="es-CO"/>
        </w:rPr>
        <w:footnoteReference w:id="14"/>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Frente a una pregunta del defensor de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Pr="00B8645F">
        <w:rPr>
          <w:rFonts w:ascii="Arial" w:hAnsi="Arial" w:cs="Arial"/>
          <w:sz w:val="26"/>
          <w:szCs w:val="26"/>
          <w:lang w:val="es-CO"/>
        </w:rPr>
        <w:t>squez expl</w:t>
      </w:r>
      <w:r w:rsidR="00BE5457" w:rsidRPr="00B8645F">
        <w:rPr>
          <w:rFonts w:ascii="Arial" w:hAnsi="Arial" w:cs="Arial"/>
          <w:sz w:val="26"/>
          <w:szCs w:val="26"/>
          <w:lang w:val="es-CO"/>
        </w:rPr>
        <w:t xml:space="preserve">icó que una trayectoria ínfero superior </w:t>
      </w:r>
      <w:r w:rsidRPr="00B8645F">
        <w:rPr>
          <w:rFonts w:ascii="Arial" w:hAnsi="Arial" w:cs="Arial"/>
          <w:sz w:val="26"/>
          <w:szCs w:val="26"/>
          <w:lang w:val="es-CO"/>
        </w:rPr>
        <w:t>quiere decir de abajo hacia arriba; q</w:t>
      </w:r>
      <w:r w:rsidR="00BE5457" w:rsidRPr="00B8645F">
        <w:rPr>
          <w:rFonts w:ascii="Arial" w:hAnsi="Arial" w:cs="Arial"/>
          <w:sz w:val="26"/>
          <w:szCs w:val="26"/>
          <w:lang w:val="es-CO"/>
        </w:rPr>
        <w:t>ue no podía decir si la víctima</w:t>
      </w:r>
      <w:r w:rsidRPr="00B8645F">
        <w:rPr>
          <w:rFonts w:ascii="Arial" w:hAnsi="Arial" w:cs="Arial"/>
          <w:sz w:val="26"/>
          <w:szCs w:val="26"/>
          <w:lang w:val="es-CO"/>
        </w:rPr>
        <w:t xml:space="preserve"> estaba sentada o parada, ni que hubiera existido una distancia muy notable; que en la </w:t>
      </w:r>
      <w:r w:rsidR="00BE5457" w:rsidRPr="00B8645F">
        <w:rPr>
          <w:rFonts w:ascii="Arial" w:hAnsi="Arial" w:cs="Arial"/>
          <w:sz w:val="26"/>
          <w:szCs w:val="26"/>
          <w:lang w:val="es-CO"/>
        </w:rPr>
        <w:t>herida de la cabeza esa</w:t>
      </w:r>
      <w:r w:rsidRPr="00B8645F">
        <w:rPr>
          <w:rFonts w:ascii="Arial" w:hAnsi="Arial" w:cs="Arial"/>
          <w:sz w:val="26"/>
          <w:szCs w:val="26"/>
          <w:lang w:val="es-CO"/>
        </w:rPr>
        <w:t xml:space="preserve"> diferencia era muy poca; que se especificó la trayectoria pero eso no quer</w:t>
      </w:r>
      <w:r w:rsidR="00C861F5" w:rsidRPr="00B8645F">
        <w:rPr>
          <w:rFonts w:ascii="Arial" w:hAnsi="Arial" w:cs="Arial"/>
          <w:sz w:val="26"/>
          <w:szCs w:val="26"/>
          <w:lang w:val="es-CO"/>
        </w:rPr>
        <w:t>í</w:t>
      </w:r>
      <w:r w:rsidR="00BE5457" w:rsidRPr="00B8645F">
        <w:rPr>
          <w:rFonts w:ascii="Arial" w:hAnsi="Arial" w:cs="Arial"/>
          <w:sz w:val="26"/>
          <w:szCs w:val="26"/>
          <w:lang w:val="es-CO"/>
        </w:rPr>
        <w:t>a</w:t>
      </w:r>
      <w:r w:rsidRPr="00B8645F">
        <w:rPr>
          <w:rFonts w:ascii="Arial" w:hAnsi="Arial" w:cs="Arial"/>
          <w:sz w:val="26"/>
          <w:szCs w:val="26"/>
          <w:lang w:val="es-CO"/>
        </w:rPr>
        <w:t xml:space="preserve"> decir que hubiera sido disparada desde muy abajo, ya q</w:t>
      </w:r>
      <w:r w:rsidR="00BE5457" w:rsidRPr="00B8645F">
        <w:rPr>
          <w:rFonts w:ascii="Arial" w:hAnsi="Arial" w:cs="Arial"/>
          <w:sz w:val="26"/>
          <w:szCs w:val="26"/>
          <w:lang w:val="es-CO"/>
        </w:rPr>
        <w:t>ue si un proyectil encuentra un obstáculo como un</w:t>
      </w:r>
      <w:r w:rsidRPr="00B8645F">
        <w:rPr>
          <w:rFonts w:ascii="Arial" w:hAnsi="Arial" w:cs="Arial"/>
          <w:sz w:val="26"/>
          <w:szCs w:val="26"/>
          <w:lang w:val="es-CO"/>
        </w:rPr>
        <w:t xml:space="preserve"> hueso </w:t>
      </w:r>
      <w:r w:rsidR="00BE5457" w:rsidRPr="00B8645F">
        <w:rPr>
          <w:rFonts w:ascii="Arial" w:hAnsi="Arial" w:cs="Arial"/>
          <w:sz w:val="26"/>
          <w:szCs w:val="26"/>
          <w:lang w:val="es-CO"/>
        </w:rPr>
        <w:t xml:space="preserve">se puede desviar. En este caso </w:t>
      </w:r>
      <w:r w:rsidRPr="00B8645F">
        <w:rPr>
          <w:rFonts w:ascii="Arial" w:hAnsi="Arial" w:cs="Arial"/>
          <w:sz w:val="26"/>
          <w:szCs w:val="26"/>
          <w:lang w:val="es-CO"/>
        </w:rPr>
        <w:t>los pr</w:t>
      </w:r>
      <w:r w:rsidR="00BE5457" w:rsidRPr="00B8645F">
        <w:rPr>
          <w:rFonts w:ascii="Arial" w:hAnsi="Arial" w:cs="Arial"/>
          <w:sz w:val="26"/>
          <w:szCs w:val="26"/>
          <w:lang w:val="es-CO"/>
        </w:rPr>
        <w:t>oyectiles ingresaron por el</w:t>
      </w:r>
      <w:r w:rsidRPr="00B8645F">
        <w:rPr>
          <w:rFonts w:ascii="Arial" w:hAnsi="Arial" w:cs="Arial"/>
          <w:sz w:val="26"/>
          <w:szCs w:val="26"/>
          <w:lang w:val="es-CO"/>
        </w:rPr>
        <w:t xml:space="preserve"> lado </w:t>
      </w:r>
      <w:r w:rsidR="00BE5457" w:rsidRPr="00B8645F">
        <w:rPr>
          <w:rFonts w:ascii="Arial" w:hAnsi="Arial" w:cs="Arial"/>
          <w:sz w:val="26"/>
          <w:szCs w:val="26"/>
          <w:lang w:val="es-CO"/>
        </w:rPr>
        <w:t>derecho del cuerpo del occiso y</w:t>
      </w:r>
      <w:r w:rsidRPr="00B8645F">
        <w:rPr>
          <w:rFonts w:ascii="Arial" w:hAnsi="Arial" w:cs="Arial"/>
          <w:sz w:val="26"/>
          <w:szCs w:val="26"/>
          <w:lang w:val="es-CO"/>
        </w:rPr>
        <w:t xml:space="preserve"> salieron por el lado izquierdo.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Al responder al Procurador manifestó que en este caso observ</w:t>
      </w:r>
      <w:r w:rsidR="00C861F5" w:rsidRPr="00B8645F">
        <w:rPr>
          <w:rFonts w:ascii="Arial" w:hAnsi="Arial" w:cs="Arial"/>
          <w:sz w:val="26"/>
          <w:szCs w:val="26"/>
          <w:lang w:val="es-CO"/>
        </w:rPr>
        <w:t>ó</w:t>
      </w:r>
      <w:r w:rsidR="00BE5457" w:rsidRPr="00B8645F">
        <w:rPr>
          <w:rFonts w:ascii="Arial" w:hAnsi="Arial" w:cs="Arial"/>
          <w:sz w:val="26"/>
          <w:szCs w:val="26"/>
          <w:lang w:val="es-CO"/>
        </w:rPr>
        <w:t xml:space="preserve"> cinco heridas de</w:t>
      </w:r>
      <w:r w:rsidRPr="00B8645F">
        <w:rPr>
          <w:rFonts w:ascii="Arial" w:hAnsi="Arial" w:cs="Arial"/>
          <w:sz w:val="26"/>
          <w:szCs w:val="26"/>
          <w:lang w:val="es-CO"/>
        </w:rPr>
        <w:t xml:space="preserve"> derech</w:t>
      </w:r>
      <w:r w:rsidR="00BE5457" w:rsidRPr="00B8645F">
        <w:rPr>
          <w:rFonts w:ascii="Arial" w:hAnsi="Arial" w:cs="Arial"/>
          <w:sz w:val="26"/>
          <w:szCs w:val="26"/>
          <w:lang w:val="es-CO"/>
        </w:rPr>
        <w:t>a a izquierda salvo la primera,</w:t>
      </w:r>
      <w:r w:rsidRPr="00B8645F">
        <w:rPr>
          <w:rFonts w:ascii="Arial" w:hAnsi="Arial" w:cs="Arial"/>
          <w:sz w:val="26"/>
          <w:szCs w:val="26"/>
          <w:lang w:val="es-CO"/>
        </w:rPr>
        <w:t xml:space="preserve"> lo que se explicaba por la rotación de </w:t>
      </w:r>
      <w:r w:rsidR="00BE5457" w:rsidRPr="00B8645F">
        <w:rPr>
          <w:rFonts w:ascii="Arial" w:hAnsi="Arial" w:cs="Arial"/>
          <w:sz w:val="26"/>
          <w:szCs w:val="26"/>
          <w:lang w:val="es-CO"/>
        </w:rPr>
        <w:t xml:space="preserve">la cabeza y que el arma estaba </w:t>
      </w:r>
      <w:r w:rsidRPr="00B8645F">
        <w:rPr>
          <w:rFonts w:ascii="Arial" w:hAnsi="Arial" w:cs="Arial"/>
          <w:sz w:val="26"/>
          <w:szCs w:val="26"/>
          <w:lang w:val="es-CO"/>
        </w:rPr>
        <w:t>a la derecha de la v</w:t>
      </w:r>
      <w:r w:rsidR="00C861F5" w:rsidRPr="00B8645F">
        <w:rPr>
          <w:rFonts w:ascii="Arial" w:hAnsi="Arial" w:cs="Arial"/>
          <w:sz w:val="26"/>
          <w:szCs w:val="26"/>
          <w:lang w:val="es-CO"/>
        </w:rPr>
        <w:t>í</w:t>
      </w:r>
      <w:r w:rsidRPr="00B8645F">
        <w:rPr>
          <w:rFonts w:ascii="Arial" w:hAnsi="Arial" w:cs="Arial"/>
          <w:sz w:val="26"/>
          <w:szCs w:val="26"/>
          <w:lang w:val="es-CO"/>
        </w:rPr>
        <w:t>ctima, por delante de ella y ligeramente hacia abajo.</w:t>
      </w:r>
    </w:p>
    <w:p w:rsidR="0040280D" w:rsidRPr="00B8645F" w:rsidRDefault="0040280D" w:rsidP="0048369A">
      <w:pPr>
        <w:pStyle w:val="Sansinterligne"/>
        <w:jc w:val="both"/>
        <w:rPr>
          <w:rFonts w:ascii="Arial" w:hAnsi="Arial" w:cs="Arial"/>
          <w:sz w:val="26"/>
          <w:szCs w:val="26"/>
          <w:lang w:val="es-CO"/>
        </w:rPr>
      </w:pPr>
    </w:p>
    <w:p w:rsidR="0040280D" w:rsidRPr="00B8645F" w:rsidRDefault="00BE5457"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6.2.4</w:t>
      </w:r>
      <w:r w:rsidR="0040280D" w:rsidRPr="00B8645F">
        <w:rPr>
          <w:rFonts w:ascii="Arial" w:hAnsi="Arial" w:cs="Arial"/>
          <w:sz w:val="26"/>
          <w:szCs w:val="26"/>
          <w:u w:val="single"/>
          <w:lang w:val="es-CO"/>
        </w:rPr>
        <w:t xml:space="preserve"> </w:t>
      </w:r>
      <w:proofErr w:type="spellStart"/>
      <w:r w:rsidRPr="00B8645F">
        <w:rPr>
          <w:rFonts w:ascii="Arial" w:hAnsi="Arial" w:cs="Arial"/>
          <w:sz w:val="26"/>
          <w:szCs w:val="26"/>
          <w:u w:val="single"/>
          <w:lang w:val="es-CO"/>
        </w:rPr>
        <w:t>GIOVANY</w:t>
      </w:r>
      <w:proofErr w:type="spellEnd"/>
      <w:r w:rsidRPr="00B8645F">
        <w:rPr>
          <w:rFonts w:ascii="Arial" w:hAnsi="Arial" w:cs="Arial"/>
          <w:sz w:val="26"/>
          <w:szCs w:val="26"/>
          <w:u w:val="single"/>
          <w:lang w:val="es-CO"/>
        </w:rPr>
        <w:t xml:space="preserve"> VILLOTA GALVIS: (</w:t>
      </w:r>
      <w:r w:rsidR="0040280D" w:rsidRPr="00B8645F">
        <w:rPr>
          <w:rFonts w:ascii="Arial" w:hAnsi="Arial" w:cs="Arial"/>
          <w:sz w:val="26"/>
          <w:szCs w:val="26"/>
          <w:u w:val="single"/>
          <w:lang w:val="es-CO"/>
        </w:rPr>
        <w:t xml:space="preserve">Investigador policía judicial </w:t>
      </w:r>
      <w:proofErr w:type="spellStart"/>
      <w:r w:rsidR="0040280D" w:rsidRPr="00B8645F">
        <w:rPr>
          <w:rFonts w:ascii="Arial" w:hAnsi="Arial" w:cs="Arial"/>
          <w:sz w:val="26"/>
          <w:szCs w:val="26"/>
          <w:u w:val="single"/>
          <w:lang w:val="es-CO"/>
        </w:rPr>
        <w:t>MEPER</w:t>
      </w:r>
      <w:proofErr w:type="spellEnd"/>
      <w:r w:rsidR="0040280D" w:rsidRPr="00B8645F">
        <w:rPr>
          <w:rFonts w:ascii="Arial" w:hAnsi="Arial" w:cs="Arial"/>
          <w:sz w:val="26"/>
          <w:szCs w:val="26"/>
          <w:u w:val="single"/>
          <w:lang w:val="es-CO"/>
        </w:rPr>
        <w:t>,</w:t>
      </w:r>
      <w:r w:rsidRPr="00B8645F">
        <w:rPr>
          <w:rFonts w:ascii="Arial" w:hAnsi="Arial" w:cs="Arial"/>
          <w:sz w:val="26"/>
          <w:szCs w:val="26"/>
          <w:u w:val="single"/>
          <w:lang w:val="es-CO"/>
        </w:rPr>
        <w:t xml:space="preserve"> le correspondió desarrollar el</w:t>
      </w:r>
      <w:r w:rsidR="0040280D" w:rsidRPr="00B8645F">
        <w:rPr>
          <w:rFonts w:ascii="Arial" w:hAnsi="Arial" w:cs="Arial"/>
          <w:sz w:val="26"/>
          <w:szCs w:val="26"/>
          <w:u w:val="single"/>
          <w:lang w:val="es-CO"/>
        </w:rPr>
        <w:t xml:space="preserve"> programa metodológico respecto del homicidio de Carlos Andrés Cardona Martínez)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Entrevist</w:t>
      </w:r>
      <w:r w:rsidR="00C861F5" w:rsidRPr="00B8645F">
        <w:rPr>
          <w:rFonts w:ascii="Arial" w:hAnsi="Arial" w:cs="Arial"/>
          <w:sz w:val="26"/>
          <w:szCs w:val="26"/>
          <w:lang w:val="es-CO"/>
        </w:rPr>
        <w:t>ó</w:t>
      </w:r>
      <w:r w:rsidRPr="00B8645F">
        <w:rPr>
          <w:rFonts w:ascii="Arial" w:hAnsi="Arial" w:cs="Arial"/>
          <w:sz w:val="26"/>
          <w:szCs w:val="26"/>
          <w:lang w:val="es-CO"/>
        </w:rPr>
        <w:t xml:space="preserve"> a </w:t>
      </w:r>
      <w:proofErr w:type="spellStart"/>
      <w:r w:rsidRPr="00B8645F">
        <w:rPr>
          <w:rFonts w:ascii="Arial" w:hAnsi="Arial" w:cs="Arial"/>
          <w:sz w:val="26"/>
          <w:szCs w:val="26"/>
          <w:lang w:val="es-CO"/>
        </w:rPr>
        <w:t>Eulises</w:t>
      </w:r>
      <w:proofErr w:type="spellEnd"/>
      <w:r w:rsidRPr="00B8645F">
        <w:rPr>
          <w:rFonts w:ascii="Arial" w:hAnsi="Arial" w:cs="Arial"/>
          <w:sz w:val="26"/>
          <w:szCs w:val="26"/>
          <w:lang w:val="es-CO"/>
        </w:rPr>
        <w:t xml:space="preserve"> de </w:t>
      </w:r>
      <w:r w:rsidR="000554C0" w:rsidRPr="00B8645F">
        <w:rPr>
          <w:rFonts w:ascii="Arial" w:hAnsi="Arial" w:cs="Arial"/>
          <w:sz w:val="26"/>
          <w:szCs w:val="26"/>
          <w:lang w:val="es-CO"/>
        </w:rPr>
        <w:t xml:space="preserve">Jesús </w:t>
      </w:r>
      <w:r w:rsidRPr="00B8645F">
        <w:rPr>
          <w:rFonts w:ascii="Arial" w:hAnsi="Arial" w:cs="Arial"/>
          <w:sz w:val="26"/>
          <w:szCs w:val="26"/>
          <w:lang w:val="es-CO"/>
        </w:rPr>
        <w:t>Cardona, padre de la víctima, quien le manifestó que tenía conocimiento sobre la ubicación de un testigo presencial del</w:t>
      </w:r>
      <w:r w:rsidR="00BE5457" w:rsidRPr="00B8645F">
        <w:rPr>
          <w:rFonts w:ascii="Arial" w:hAnsi="Arial" w:cs="Arial"/>
          <w:sz w:val="26"/>
          <w:szCs w:val="26"/>
          <w:lang w:val="es-CO"/>
        </w:rPr>
        <w:t xml:space="preserve"> hecho, a quien identificó como</w:t>
      </w:r>
      <w:r w:rsidRPr="00B8645F">
        <w:rPr>
          <w:rFonts w:ascii="Arial" w:hAnsi="Arial" w:cs="Arial"/>
          <w:sz w:val="26"/>
          <w:szCs w:val="26"/>
          <w:lang w:val="es-CO"/>
        </w:rPr>
        <w:t xml:space="preserve"> Didier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Moncada, de quien dijo que había sido el </w:t>
      </w:r>
      <w:r w:rsidR="00BE5457" w:rsidRPr="00B8645F">
        <w:rPr>
          <w:rFonts w:ascii="Arial" w:hAnsi="Arial" w:cs="Arial"/>
          <w:sz w:val="26"/>
          <w:szCs w:val="26"/>
          <w:lang w:val="es-CO"/>
        </w:rPr>
        <w:t>mejor amigo de su hijo, y que e</w:t>
      </w:r>
      <w:r w:rsidR="00832EF1" w:rsidRPr="00B8645F">
        <w:rPr>
          <w:rFonts w:ascii="Arial" w:hAnsi="Arial" w:cs="Arial"/>
          <w:sz w:val="26"/>
          <w:szCs w:val="26"/>
          <w:lang w:val="es-CO"/>
        </w:rPr>
        <w:t>l</w:t>
      </w:r>
      <w:r w:rsidRPr="00B8645F">
        <w:rPr>
          <w:rFonts w:ascii="Arial" w:hAnsi="Arial" w:cs="Arial"/>
          <w:sz w:val="26"/>
          <w:szCs w:val="26"/>
          <w:lang w:val="es-CO"/>
        </w:rPr>
        <w:t xml:space="preserve"> día en que ocurrieron los hechos habían estado juntos en el barrio La </w:t>
      </w:r>
      <w:r w:rsidR="00BE5457" w:rsidRPr="00B8645F">
        <w:rPr>
          <w:rFonts w:ascii="Arial" w:hAnsi="Arial" w:cs="Arial"/>
          <w:sz w:val="26"/>
          <w:szCs w:val="26"/>
          <w:lang w:val="es-CO"/>
        </w:rPr>
        <w:t>Mariana, mientras realizaban un</w:t>
      </w:r>
      <w:r w:rsidRPr="00B8645F">
        <w:rPr>
          <w:rFonts w:ascii="Arial" w:hAnsi="Arial" w:cs="Arial"/>
          <w:sz w:val="26"/>
          <w:szCs w:val="26"/>
          <w:lang w:val="es-CO"/>
        </w:rPr>
        <w:t xml:space="preserve"> trasteo puesto que se habían visto en la necesidad de cambiar de </w:t>
      </w:r>
      <w:r w:rsidR="00BE5457" w:rsidRPr="00B8645F">
        <w:rPr>
          <w:rFonts w:ascii="Arial" w:hAnsi="Arial" w:cs="Arial"/>
          <w:sz w:val="26"/>
          <w:szCs w:val="26"/>
          <w:lang w:val="es-CO"/>
        </w:rPr>
        <w:t xml:space="preserve">domicilio, y que estando allí, </w:t>
      </w:r>
      <w:r w:rsidRPr="00B8645F">
        <w:rPr>
          <w:rFonts w:ascii="Arial" w:hAnsi="Arial" w:cs="Arial"/>
          <w:sz w:val="26"/>
          <w:szCs w:val="26"/>
          <w:lang w:val="es-CO"/>
        </w:rPr>
        <w:t>su hijo recibió una lla</w:t>
      </w:r>
      <w:r w:rsidR="00BE5457" w:rsidRPr="00B8645F">
        <w:rPr>
          <w:rFonts w:ascii="Arial" w:hAnsi="Arial" w:cs="Arial"/>
          <w:sz w:val="26"/>
          <w:szCs w:val="26"/>
          <w:lang w:val="es-CO"/>
        </w:rPr>
        <w:t xml:space="preserve">mada en su teléfono celular de </w:t>
      </w:r>
      <w:r w:rsidRPr="00B8645F">
        <w:rPr>
          <w:rFonts w:ascii="Arial" w:hAnsi="Arial" w:cs="Arial"/>
          <w:sz w:val="26"/>
          <w:szCs w:val="26"/>
          <w:lang w:val="es-CO"/>
        </w:rPr>
        <w:t xml:space="preserve">Andrea de </w:t>
      </w:r>
      <w:r w:rsidR="000554C0" w:rsidRPr="00B8645F">
        <w:rPr>
          <w:rFonts w:ascii="Arial" w:hAnsi="Arial" w:cs="Arial"/>
          <w:sz w:val="26"/>
          <w:szCs w:val="26"/>
          <w:lang w:val="es-CO"/>
        </w:rPr>
        <w:t xml:space="preserve">Jesús </w:t>
      </w:r>
      <w:r w:rsidRPr="00B8645F">
        <w:rPr>
          <w:rFonts w:ascii="Arial" w:hAnsi="Arial" w:cs="Arial"/>
          <w:sz w:val="26"/>
          <w:szCs w:val="26"/>
          <w:lang w:val="es-CO"/>
        </w:rPr>
        <w:t>Higuita Quiñones, quien lo cit</w:t>
      </w:r>
      <w:r w:rsidR="00C861F5" w:rsidRPr="00B8645F">
        <w:rPr>
          <w:rFonts w:ascii="Arial" w:hAnsi="Arial" w:cs="Arial"/>
          <w:sz w:val="26"/>
          <w:szCs w:val="26"/>
          <w:lang w:val="es-CO"/>
        </w:rPr>
        <w:t>ó</w:t>
      </w:r>
      <w:r w:rsidRPr="00B8645F">
        <w:rPr>
          <w:rFonts w:ascii="Arial" w:hAnsi="Arial" w:cs="Arial"/>
          <w:sz w:val="26"/>
          <w:szCs w:val="26"/>
          <w:lang w:val="es-CO"/>
        </w:rPr>
        <w:t xml:space="preserve"> para </w:t>
      </w:r>
      <w:r w:rsidR="00BE5457" w:rsidRPr="00B8645F">
        <w:rPr>
          <w:rFonts w:ascii="Arial" w:hAnsi="Arial" w:cs="Arial"/>
          <w:sz w:val="26"/>
          <w:szCs w:val="26"/>
          <w:lang w:val="es-CO"/>
        </w:rPr>
        <w:t>que se vieran en el sector de “Frailes”, entre las</w:t>
      </w:r>
      <w:r w:rsidRPr="00B8645F">
        <w:rPr>
          <w:rFonts w:ascii="Arial" w:hAnsi="Arial" w:cs="Arial"/>
          <w:sz w:val="26"/>
          <w:szCs w:val="26"/>
          <w:lang w:val="es-CO"/>
        </w:rPr>
        <w:t xml:space="preserve"> 20 y 20:40 y que en vista de que la exigencia era de que fuera solo a la cita, Carlos Andr</w:t>
      </w:r>
      <w:r w:rsidR="00C861F5" w:rsidRPr="00B8645F">
        <w:rPr>
          <w:rFonts w:ascii="Arial" w:hAnsi="Arial" w:cs="Arial"/>
          <w:sz w:val="26"/>
          <w:szCs w:val="26"/>
          <w:lang w:val="es-CO"/>
        </w:rPr>
        <w:t>é</w:t>
      </w:r>
      <w:r w:rsidRPr="00B8645F">
        <w:rPr>
          <w:rFonts w:ascii="Arial" w:hAnsi="Arial" w:cs="Arial"/>
          <w:sz w:val="26"/>
          <w:szCs w:val="26"/>
          <w:lang w:val="es-CO"/>
        </w:rPr>
        <w:t xml:space="preserve">s le pidió a su amigo </w:t>
      </w:r>
      <w:r w:rsidR="00BE5457" w:rsidRPr="00B8645F">
        <w:rPr>
          <w:rFonts w:ascii="Arial" w:hAnsi="Arial" w:cs="Arial"/>
          <w:sz w:val="26"/>
          <w:szCs w:val="26"/>
          <w:lang w:val="es-CO"/>
        </w:rPr>
        <w:t xml:space="preserve">Didier que lo acompañara hasta </w:t>
      </w:r>
      <w:r w:rsidRPr="00B8645F">
        <w:rPr>
          <w:rFonts w:ascii="Arial" w:hAnsi="Arial" w:cs="Arial"/>
          <w:sz w:val="26"/>
          <w:szCs w:val="26"/>
          <w:lang w:val="es-CO"/>
        </w:rPr>
        <w:t xml:space="preserve">ese </w:t>
      </w:r>
      <w:r w:rsidR="007D127C" w:rsidRPr="00B8645F">
        <w:rPr>
          <w:rFonts w:ascii="Arial" w:hAnsi="Arial" w:cs="Arial"/>
          <w:sz w:val="26"/>
          <w:szCs w:val="26"/>
          <w:lang w:val="es-CO"/>
        </w:rPr>
        <w:t>sitio</w:t>
      </w:r>
      <w:r w:rsidRPr="00B8645F">
        <w:rPr>
          <w:rFonts w:ascii="Arial" w:hAnsi="Arial" w:cs="Arial"/>
          <w:sz w:val="26"/>
          <w:szCs w:val="26"/>
          <w:lang w:val="es-CO"/>
        </w:rPr>
        <w:t>, donde estaba Andrea con otra persona  del bar</w:t>
      </w:r>
      <w:r w:rsidR="00BE5457" w:rsidRPr="00B8645F">
        <w:rPr>
          <w:rFonts w:ascii="Arial" w:hAnsi="Arial" w:cs="Arial"/>
          <w:sz w:val="26"/>
          <w:szCs w:val="26"/>
          <w:lang w:val="es-CO"/>
        </w:rPr>
        <w:t>rio “L</w:t>
      </w:r>
      <w:r w:rsidRPr="00B8645F">
        <w:rPr>
          <w:rFonts w:ascii="Arial" w:hAnsi="Arial" w:cs="Arial"/>
          <w:sz w:val="26"/>
          <w:szCs w:val="26"/>
          <w:lang w:val="es-CO"/>
        </w:rPr>
        <w:t>ibertad</w:t>
      </w:r>
      <w:r w:rsidR="00BE5457" w:rsidRPr="00B8645F">
        <w:rPr>
          <w:rFonts w:ascii="Arial" w:hAnsi="Arial" w:cs="Arial"/>
          <w:sz w:val="26"/>
          <w:szCs w:val="26"/>
          <w:lang w:val="es-CO"/>
        </w:rPr>
        <w:t>ores” conocido como “el chunco”</w:t>
      </w:r>
      <w:r w:rsidRPr="00B8645F">
        <w:rPr>
          <w:rFonts w:ascii="Arial" w:hAnsi="Arial" w:cs="Arial"/>
          <w:sz w:val="26"/>
          <w:szCs w:val="26"/>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Según este declarante el entrevistado les dijo que de acuerdo a la información  recibida su hijo se fue en un taxi hacia </w:t>
      </w:r>
      <w:r w:rsidR="00BE5457" w:rsidRPr="00B8645F">
        <w:rPr>
          <w:rFonts w:ascii="Arial" w:hAnsi="Arial" w:cs="Arial"/>
          <w:sz w:val="26"/>
          <w:szCs w:val="26"/>
          <w:lang w:val="es-CO"/>
        </w:rPr>
        <w:t>ese sector acompañado de Didier; llegaron hasta allí; se</w:t>
      </w:r>
      <w:r w:rsidRPr="00B8645F">
        <w:rPr>
          <w:rFonts w:ascii="Arial" w:hAnsi="Arial" w:cs="Arial"/>
          <w:sz w:val="26"/>
          <w:szCs w:val="26"/>
          <w:lang w:val="es-CO"/>
        </w:rPr>
        <w:t xml:space="preserve"> bajaron antes del negocio; Carlos Andr</w:t>
      </w:r>
      <w:r w:rsidR="00C861F5" w:rsidRPr="00B8645F">
        <w:rPr>
          <w:rFonts w:ascii="Arial" w:hAnsi="Arial" w:cs="Arial"/>
          <w:sz w:val="26"/>
          <w:szCs w:val="26"/>
          <w:lang w:val="es-CO"/>
        </w:rPr>
        <w:t>é</w:t>
      </w:r>
      <w:r w:rsidRPr="00B8645F">
        <w:rPr>
          <w:rFonts w:ascii="Arial" w:hAnsi="Arial" w:cs="Arial"/>
          <w:sz w:val="26"/>
          <w:szCs w:val="26"/>
          <w:lang w:val="es-CO"/>
        </w:rPr>
        <w:t>s entr</w:t>
      </w:r>
      <w:r w:rsidR="00C861F5" w:rsidRPr="00B8645F">
        <w:rPr>
          <w:rFonts w:ascii="Arial" w:hAnsi="Arial" w:cs="Arial"/>
          <w:sz w:val="26"/>
          <w:szCs w:val="26"/>
          <w:lang w:val="es-CO"/>
        </w:rPr>
        <w:t>ó</w:t>
      </w:r>
      <w:r w:rsidR="00BE5457" w:rsidRPr="00B8645F">
        <w:rPr>
          <w:rFonts w:ascii="Arial" w:hAnsi="Arial" w:cs="Arial"/>
          <w:sz w:val="26"/>
          <w:szCs w:val="26"/>
          <w:lang w:val="es-CO"/>
        </w:rPr>
        <w:t xml:space="preserve"> a </w:t>
      </w:r>
      <w:r w:rsidRPr="00B8645F">
        <w:rPr>
          <w:rFonts w:ascii="Arial" w:hAnsi="Arial" w:cs="Arial"/>
          <w:sz w:val="26"/>
          <w:szCs w:val="26"/>
          <w:lang w:val="es-CO"/>
        </w:rPr>
        <w:t>la discoteca y habl</w:t>
      </w:r>
      <w:r w:rsidR="00C861F5" w:rsidRPr="00B8645F">
        <w:rPr>
          <w:rFonts w:ascii="Arial" w:hAnsi="Arial" w:cs="Arial"/>
          <w:sz w:val="26"/>
          <w:szCs w:val="26"/>
          <w:lang w:val="es-CO"/>
        </w:rPr>
        <w:t>ó</w:t>
      </w:r>
      <w:r w:rsidR="00BE5457" w:rsidRPr="00B8645F">
        <w:rPr>
          <w:rFonts w:ascii="Arial" w:hAnsi="Arial" w:cs="Arial"/>
          <w:sz w:val="26"/>
          <w:szCs w:val="26"/>
          <w:lang w:val="es-CO"/>
        </w:rPr>
        <w:t xml:space="preserve"> brevemente con</w:t>
      </w:r>
      <w:r w:rsidRPr="00B8645F">
        <w:rPr>
          <w:rFonts w:ascii="Arial" w:hAnsi="Arial" w:cs="Arial"/>
          <w:sz w:val="26"/>
          <w:szCs w:val="26"/>
          <w:lang w:val="es-CO"/>
        </w:rPr>
        <w:t xml:space="preserve"> Andrea de J. Higuita, quien luego se fue del lugar y Didier que decidió ingresar al ver la demora de su hijo, pudo observar a una persona que entr</w:t>
      </w:r>
      <w:r w:rsidR="00C861F5" w:rsidRPr="00B8645F">
        <w:rPr>
          <w:rFonts w:ascii="Arial" w:hAnsi="Arial" w:cs="Arial"/>
          <w:sz w:val="26"/>
          <w:szCs w:val="26"/>
          <w:lang w:val="es-CO"/>
        </w:rPr>
        <w:t>ó</w:t>
      </w:r>
      <w:r w:rsidR="00BE5457" w:rsidRPr="00B8645F">
        <w:rPr>
          <w:rFonts w:ascii="Arial" w:hAnsi="Arial" w:cs="Arial"/>
          <w:sz w:val="26"/>
          <w:szCs w:val="26"/>
          <w:lang w:val="es-CO"/>
        </w:rPr>
        <w:t xml:space="preserve"> al negocio y le</w:t>
      </w:r>
      <w:r w:rsidRPr="00B8645F">
        <w:rPr>
          <w:rFonts w:ascii="Arial" w:hAnsi="Arial" w:cs="Arial"/>
          <w:sz w:val="26"/>
          <w:szCs w:val="26"/>
          <w:lang w:val="es-CO"/>
        </w:rPr>
        <w:t xml:space="preserve"> dispar</w:t>
      </w:r>
      <w:r w:rsidR="00C861F5" w:rsidRPr="00B8645F">
        <w:rPr>
          <w:rFonts w:ascii="Arial" w:hAnsi="Arial" w:cs="Arial"/>
          <w:sz w:val="26"/>
          <w:szCs w:val="26"/>
          <w:lang w:val="es-CO"/>
        </w:rPr>
        <w:t>ó</w:t>
      </w:r>
      <w:r w:rsidRPr="00B8645F">
        <w:rPr>
          <w:rFonts w:ascii="Arial" w:hAnsi="Arial" w:cs="Arial"/>
          <w:sz w:val="26"/>
          <w:szCs w:val="26"/>
          <w:lang w:val="es-CO"/>
        </w:rPr>
        <w:t xml:space="preserve"> a Carlos Andr</w:t>
      </w:r>
      <w:r w:rsidR="00C861F5" w:rsidRPr="00B8645F">
        <w:rPr>
          <w:rFonts w:ascii="Arial" w:hAnsi="Arial" w:cs="Arial"/>
          <w:sz w:val="26"/>
          <w:szCs w:val="26"/>
          <w:lang w:val="es-CO"/>
        </w:rPr>
        <w:t>é</w:t>
      </w:r>
      <w:r w:rsidRPr="00B8645F">
        <w:rPr>
          <w:rFonts w:ascii="Arial" w:hAnsi="Arial" w:cs="Arial"/>
          <w:sz w:val="26"/>
          <w:szCs w:val="26"/>
          <w:lang w:val="es-CO"/>
        </w:rPr>
        <w:t>s</w:t>
      </w:r>
      <w:proofErr w:type="gramStart"/>
      <w:r w:rsidRPr="00B8645F">
        <w:rPr>
          <w:rFonts w:ascii="Arial" w:hAnsi="Arial" w:cs="Arial"/>
          <w:sz w:val="26"/>
          <w:szCs w:val="26"/>
          <w:lang w:val="es-CO"/>
        </w:rPr>
        <w:t>..</w:t>
      </w:r>
      <w:proofErr w:type="gramEnd"/>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 xml:space="preserve">El investigador Villota dijo que el señor </w:t>
      </w:r>
      <w:proofErr w:type="spellStart"/>
      <w:r w:rsidRPr="00B8645F">
        <w:rPr>
          <w:rFonts w:ascii="Arial" w:hAnsi="Arial" w:cs="Arial"/>
          <w:sz w:val="26"/>
          <w:szCs w:val="26"/>
          <w:lang w:val="es-CO"/>
        </w:rPr>
        <w:t>Eulises</w:t>
      </w:r>
      <w:proofErr w:type="spellEnd"/>
      <w:r w:rsidRPr="00B8645F">
        <w:rPr>
          <w:rFonts w:ascii="Arial" w:hAnsi="Arial" w:cs="Arial"/>
          <w:sz w:val="26"/>
          <w:szCs w:val="26"/>
          <w:lang w:val="es-CO"/>
        </w:rPr>
        <w:t xml:space="preserve"> Cardona los puso en contacto con Didier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Moncada a quien se le </w:t>
      </w:r>
      <w:proofErr w:type="spellStart"/>
      <w:r w:rsidRPr="00B8645F">
        <w:rPr>
          <w:rFonts w:ascii="Arial" w:hAnsi="Arial" w:cs="Arial"/>
          <w:sz w:val="26"/>
          <w:szCs w:val="26"/>
          <w:lang w:val="es-CO"/>
        </w:rPr>
        <w:t>recepcion</w:t>
      </w:r>
      <w:r w:rsidR="00C861F5" w:rsidRPr="00B8645F">
        <w:rPr>
          <w:rFonts w:ascii="Arial" w:hAnsi="Arial" w:cs="Arial"/>
          <w:sz w:val="26"/>
          <w:szCs w:val="26"/>
          <w:lang w:val="es-CO"/>
        </w:rPr>
        <w:t>ó</w:t>
      </w:r>
      <w:proofErr w:type="spellEnd"/>
      <w:r w:rsidRPr="00B8645F">
        <w:rPr>
          <w:rFonts w:ascii="Arial" w:hAnsi="Arial" w:cs="Arial"/>
          <w:sz w:val="26"/>
          <w:szCs w:val="26"/>
          <w:lang w:val="es-CO"/>
        </w:rPr>
        <w:t xml:space="preserve"> su testimonio. Adem</w:t>
      </w:r>
      <w:r w:rsidR="00C861F5" w:rsidRPr="00B8645F">
        <w:rPr>
          <w:rFonts w:ascii="Arial" w:hAnsi="Arial" w:cs="Arial"/>
          <w:sz w:val="26"/>
          <w:szCs w:val="26"/>
          <w:lang w:val="es-CO"/>
        </w:rPr>
        <w:t>á</w:t>
      </w:r>
      <w:r w:rsidRPr="00B8645F">
        <w:rPr>
          <w:rFonts w:ascii="Arial" w:hAnsi="Arial" w:cs="Arial"/>
          <w:sz w:val="26"/>
          <w:szCs w:val="26"/>
          <w:lang w:val="es-CO"/>
        </w:rPr>
        <w:t>s se adelantaron labores</w:t>
      </w:r>
      <w:r w:rsidR="00BE5457" w:rsidRPr="00B8645F">
        <w:rPr>
          <w:rFonts w:ascii="Arial" w:hAnsi="Arial" w:cs="Arial"/>
          <w:sz w:val="26"/>
          <w:szCs w:val="26"/>
          <w:lang w:val="es-CO"/>
        </w:rPr>
        <w:t xml:space="preserve"> de verificación, incluyendo la</w:t>
      </w:r>
      <w:r w:rsidRPr="00B8645F">
        <w:rPr>
          <w:rFonts w:ascii="Arial" w:hAnsi="Arial" w:cs="Arial"/>
          <w:sz w:val="26"/>
          <w:szCs w:val="26"/>
          <w:lang w:val="es-CO"/>
        </w:rPr>
        <w:t xml:space="preserve"> entrevista a este joven, que fue realizada en el </w:t>
      </w:r>
      <w:proofErr w:type="spellStart"/>
      <w:r w:rsidRPr="00B8645F">
        <w:rPr>
          <w:rFonts w:ascii="Arial" w:hAnsi="Arial" w:cs="Arial"/>
          <w:sz w:val="26"/>
          <w:szCs w:val="26"/>
          <w:lang w:val="es-CO"/>
        </w:rPr>
        <w:t>ICBF</w:t>
      </w:r>
      <w:proofErr w:type="spellEnd"/>
      <w:r w:rsidRPr="00B8645F">
        <w:rPr>
          <w:rFonts w:ascii="Arial" w:hAnsi="Arial" w:cs="Arial"/>
          <w:sz w:val="26"/>
          <w:szCs w:val="26"/>
          <w:lang w:val="es-CO"/>
        </w:rPr>
        <w:t xml:space="preserve"> con la presencia de una Defensora de Familia, ya que era menor de edad.</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Hizo mención de otras actividades investigativas que se </w:t>
      </w:r>
      <w:r w:rsidR="00BE5457" w:rsidRPr="00B8645F">
        <w:rPr>
          <w:rFonts w:ascii="Arial" w:hAnsi="Arial" w:cs="Arial"/>
          <w:sz w:val="26"/>
          <w:szCs w:val="26"/>
          <w:lang w:val="es-CO"/>
        </w:rPr>
        <w:t>realizaron en los sectores de “Libertadores” “</w:t>
      </w:r>
      <w:proofErr w:type="spellStart"/>
      <w:r w:rsidRPr="00B8645F">
        <w:rPr>
          <w:rFonts w:ascii="Arial" w:hAnsi="Arial" w:cs="Arial"/>
          <w:sz w:val="26"/>
          <w:szCs w:val="26"/>
          <w:lang w:val="es-CO"/>
        </w:rPr>
        <w:t>Villamar</w:t>
      </w:r>
      <w:r w:rsidR="00C861F5" w:rsidRPr="00B8645F">
        <w:rPr>
          <w:rFonts w:ascii="Arial" w:hAnsi="Arial" w:cs="Arial"/>
          <w:sz w:val="26"/>
          <w:szCs w:val="26"/>
          <w:lang w:val="es-CO"/>
        </w:rPr>
        <w:t>í</w:t>
      </w:r>
      <w:r w:rsidR="00BE5457" w:rsidRPr="00B8645F">
        <w:rPr>
          <w:rFonts w:ascii="Arial" w:hAnsi="Arial" w:cs="Arial"/>
          <w:sz w:val="26"/>
          <w:szCs w:val="26"/>
          <w:lang w:val="es-CO"/>
        </w:rPr>
        <w:t>a</w:t>
      </w:r>
      <w:proofErr w:type="spellEnd"/>
      <w:r w:rsidR="00BE5457" w:rsidRPr="00B8645F">
        <w:rPr>
          <w:rFonts w:ascii="Arial" w:hAnsi="Arial" w:cs="Arial"/>
          <w:sz w:val="26"/>
          <w:szCs w:val="26"/>
          <w:lang w:val="es-CO"/>
        </w:rPr>
        <w:t>” y “La Mariana”</w:t>
      </w:r>
      <w:r w:rsidRPr="00B8645F">
        <w:rPr>
          <w:rFonts w:ascii="Arial" w:hAnsi="Arial" w:cs="Arial"/>
          <w:sz w:val="26"/>
          <w:szCs w:val="26"/>
          <w:lang w:val="es-CO"/>
        </w:rPr>
        <w:t xml:space="preserve"> para identifi</w:t>
      </w:r>
      <w:r w:rsidR="00BE5457" w:rsidRPr="00B8645F">
        <w:rPr>
          <w:rFonts w:ascii="Arial" w:hAnsi="Arial" w:cs="Arial"/>
          <w:sz w:val="26"/>
          <w:szCs w:val="26"/>
          <w:lang w:val="es-CO"/>
        </w:rPr>
        <w:t>car a las personas señaladas de</w:t>
      </w:r>
      <w:r w:rsidRPr="00B8645F">
        <w:rPr>
          <w:rFonts w:ascii="Arial" w:hAnsi="Arial" w:cs="Arial"/>
          <w:sz w:val="26"/>
          <w:szCs w:val="26"/>
          <w:lang w:val="es-CO"/>
        </w:rPr>
        <w:t xml:space="preserve"> haber participado en el hecho.</w:t>
      </w:r>
    </w:p>
    <w:p w:rsidR="0040280D" w:rsidRPr="00B8645F" w:rsidRDefault="0040280D" w:rsidP="0048369A">
      <w:pPr>
        <w:pStyle w:val="Sansinterligne"/>
        <w:jc w:val="both"/>
        <w:rPr>
          <w:rFonts w:ascii="Arial" w:hAnsi="Arial" w:cs="Arial"/>
          <w:sz w:val="26"/>
          <w:szCs w:val="26"/>
          <w:lang w:val="es-CO"/>
        </w:rPr>
      </w:pPr>
    </w:p>
    <w:p w:rsidR="0040280D" w:rsidRPr="00B8645F" w:rsidRDefault="00BE5457"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Se centraron en el barrio “Libertadores” porque el joven </w:t>
      </w:r>
      <w:r w:rsidR="0040280D" w:rsidRPr="00B8645F">
        <w:rPr>
          <w:rFonts w:ascii="Arial" w:hAnsi="Arial" w:cs="Arial"/>
          <w:sz w:val="26"/>
          <w:szCs w:val="26"/>
          <w:lang w:val="es-CO"/>
        </w:rPr>
        <w:t>Didier menc</w:t>
      </w:r>
      <w:r w:rsidRPr="00B8645F">
        <w:rPr>
          <w:rFonts w:ascii="Arial" w:hAnsi="Arial" w:cs="Arial"/>
          <w:sz w:val="26"/>
          <w:szCs w:val="26"/>
          <w:lang w:val="es-CO"/>
        </w:rPr>
        <w:t xml:space="preserve">ionó en su entrevista que esas personas eran de ese sector, y que el homicidio de </w:t>
      </w:r>
      <w:r w:rsidR="0040280D" w:rsidRPr="00B8645F">
        <w:rPr>
          <w:rFonts w:ascii="Arial" w:hAnsi="Arial" w:cs="Arial"/>
          <w:sz w:val="26"/>
          <w:szCs w:val="26"/>
          <w:lang w:val="es-CO"/>
        </w:rPr>
        <w:t>Carlos Andrés fue ordenado directamente por individuos que lideraban la organización de</w:t>
      </w:r>
      <w:r w:rsidRPr="00B8645F">
        <w:rPr>
          <w:rFonts w:ascii="Arial" w:hAnsi="Arial" w:cs="Arial"/>
          <w:sz w:val="26"/>
          <w:szCs w:val="26"/>
          <w:lang w:val="es-CO"/>
        </w:rPr>
        <w:t xml:space="preserve">lincuencial dedicada al </w:t>
      </w:r>
      <w:proofErr w:type="spellStart"/>
      <w:r w:rsidRPr="00B8645F">
        <w:rPr>
          <w:rFonts w:ascii="Arial" w:hAnsi="Arial" w:cs="Arial"/>
          <w:sz w:val="26"/>
          <w:szCs w:val="26"/>
          <w:lang w:val="es-CO"/>
        </w:rPr>
        <w:t>microtráfico</w:t>
      </w:r>
      <w:proofErr w:type="spellEnd"/>
      <w:r w:rsidRPr="00B8645F">
        <w:rPr>
          <w:rFonts w:ascii="Arial" w:hAnsi="Arial" w:cs="Arial"/>
          <w:sz w:val="26"/>
          <w:szCs w:val="26"/>
          <w:lang w:val="es-CO"/>
        </w:rPr>
        <w:t xml:space="preserve"> en la zona de “</w:t>
      </w:r>
      <w:r w:rsidR="0040280D" w:rsidRPr="00B8645F">
        <w:rPr>
          <w:rFonts w:ascii="Arial" w:hAnsi="Arial" w:cs="Arial"/>
          <w:sz w:val="26"/>
          <w:szCs w:val="26"/>
          <w:lang w:val="es-CO"/>
        </w:rPr>
        <w:t>Libertadores</w:t>
      </w:r>
      <w:r w:rsidRPr="00B8645F">
        <w:rPr>
          <w:rFonts w:ascii="Arial" w:hAnsi="Arial" w:cs="Arial"/>
          <w:sz w:val="26"/>
          <w:szCs w:val="26"/>
          <w:lang w:val="es-CO"/>
        </w:rPr>
        <w:t>”</w:t>
      </w:r>
      <w:r w:rsidR="0040280D" w:rsidRPr="00B8645F">
        <w:rPr>
          <w:rFonts w:ascii="Arial" w:hAnsi="Arial" w:cs="Arial"/>
          <w:sz w:val="26"/>
          <w:szCs w:val="26"/>
          <w:lang w:val="es-CO"/>
        </w:rPr>
        <w:t xml:space="preserve"> y </w:t>
      </w:r>
      <w:r w:rsidRPr="00B8645F">
        <w:rPr>
          <w:rFonts w:ascii="Arial" w:hAnsi="Arial" w:cs="Arial"/>
          <w:sz w:val="26"/>
          <w:szCs w:val="26"/>
          <w:lang w:val="es-CO"/>
        </w:rPr>
        <w:t>“</w:t>
      </w:r>
      <w:proofErr w:type="spellStart"/>
      <w:r w:rsidRPr="00B8645F">
        <w:rPr>
          <w:rFonts w:ascii="Arial" w:hAnsi="Arial" w:cs="Arial"/>
          <w:sz w:val="26"/>
          <w:szCs w:val="26"/>
          <w:lang w:val="es-CO"/>
        </w:rPr>
        <w:t>Villamarí</w:t>
      </w:r>
      <w:r w:rsidR="0040280D" w:rsidRPr="00B8645F">
        <w:rPr>
          <w:rFonts w:ascii="Arial" w:hAnsi="Arial" w:cs="Arial"/>
          <w:sz w:val="26"/>
          <w:szCs w:val="26"/>
          <w:lang w:val="es-CO"/>
        </w:rPr>
        <w:t>a</w:t>
      </w:r>
      <w:proofErr w:type="spellEnd"/>
      <w:r w:rsidRPr="00B8645F">
        <w:rPr>
          <w:rFonts w:ascii="Arial" w:hAnsi="Arial" w:cs="Arial"/>
          <w:sz w:val="26"/>
          <w:szCs w:val="26"/>
          <w:lang w:val="es-CO"/>
        </w:rPr>
        <w:t>”</w:t>
      </w:r>
      <w:r w:rsidR="0040280D"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Con base en información de fuentes </w:t>
      </w:r>
      <w:r w:rsidR="00BE5457" w:rsidRPr="00B8645F">
        <w:rPr>
          <w:rFonts w:ascii="Arial" w:hAnsi="Arial" w:cs="Arial"/>
          <w:sz w:val="26"/>
          <w:szCs w:val="26"/>
          <w:lang w:val="es-CO"/>
        </w:rPr>
        <w:t>no formales se estableció que “</w:t>
      </w:r>
      <w:r w:rsidRPr="00B8645F">
        <w:rPr>
          <w:rFonts w:ascii="Arial" w:hAnsi="Arial" w:cs="Arial"/>
          <w:sz w:val="26"/>
          <w:szCs w:val="26"/>
          <w:lang w:val="es-CO"/>
        </w:rPr>
        <w:t>Andrea” era Andrea de J. Higuita Quiñ</w:t>
      </w:r>
      <w:r w:rsidR="00C861F5" w:rsidRPr="00B8645F">
        <w:rPr>
          <w:rFonts w:ascii="Arial" w:hAnsi="Arial" w:cs="Arial"/>
          <w:sz w:val="26"/>
          <w:szCs w:val="26"/>
          <w:lang w:val="es-CO"/>
        </w:rPr>
        <w:t>ó</w:t>
      </w:r>
      <w:r w:rsidR="00BE5457" w:rsidRPr="00B8645F">
        <w:rPr>
          <w:rFonts w:ascii="Arial" w:hAnsi="Arial" w:cs="Arial"/>
          <w:sz w:val="26"/>
          <w:szCs w:val="26"/>
          <w:lang w:val="es-CO"/>
        </w:rPr>
        <w:t>nez y que “</w:t>
      </w:r>
      <w:r w:rsidRPr="00B8645F">
        <w:rPr>
          <w:rFonts w:ascii="Arial" w:hAnsi="Arial" w:cs="Arial"/>
          <w:sz w:val="26"/>
          <w:szCs w:val="26"/>
          <w:lang w:val="es-CO"/>
        </w:rPr>
        <w:t xml:space="preserve">el chunco” era el apodo de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Vásquez Pérez; que había corrido el rumor de que estas dos personas habían participado en el hom</w:t>
      </w:r>
      <w:r w:rsidR="00BE5457" w:rsidRPr="00B8645F">
        <w:rPr>
          <w:rFonts w:ascii="Arial" w:hAnsi="Arial" w:cs="Arial"/>
          <w:sz w:val="26"/>
          <w:szCs w:val="26"/>
          <w:lang w:val="es-CO"/>
        </w:rPr>
        <w:t xml:space="preserve">icidio de Carlos Andrés, y que </w:t>
      </w:r>
      <w:r w:rsidRPr="00B8645F">
        <w:rPr>
          <w:rFonts w:ascii="Arial" w:hAnsi="Arial" w:cs="Arial"/>
          <w:sz w:val="26"/>
          <w:szCs w:val="26"/>
          <w:lang w:val="es-CO"/>
        </w:rPr>
        <w:t>ellos trabajaban para los l</w:t>
      </w:r>
      <w:r w:rsidR="00C861F5" w:rsidRPr="00B8645F">
        <w:rPr>
          <w:rFonts w:ascii="Arial" w:hAnsi="Arial" w:cs="Arial"/>
          <w:sz w:val="26"/>
          <w:szCs w:val="26"/>
          <w:lang w:val="es-CO"/>
        </w:rPr>
        <w:t>í</w:t>
      </w:r>
      <w:r w:rsidRPr="00B8645F">
        <w:rPr>
          <w:rFonts w:ascii="Arial" w:hAnsi="Arial" w:cs="Arial"/>
          <w:sz w:val="26"/>
          <w:szCs w:val="26"/>
          <w:lang w:val="es-CO"/>
        </w:rPr>
        <w:t>deres de la olla de “Libertadores</w:t>
      </w:r>
      <w:r w:rsidR="00BE5457" w:rsidRPr="00B8645F">
        <w:rPr>
          <w:rFonts w:ascii="Arial" w:hAnsi="Arial" w:cs="Arial"/>
          <w:sz w:val="26"/>
          <w:szCs w:val="26"/>
          <w:lang w:val="es-CO"/>
        </w:rPr>
        <w:t>”</w:t>
      </w:r>
      <w:r w:rsidRPr="00B8645F">
        <w:rPr>
          <w:rFonts w:ascii="Arial" w:hAnsi="Arial" w:cs="Arial"/>
          <w:sz w:val="26"/>
          <w:szCs w:val="26"/>
          <w:lang w:val="es-CO"/>
        </w:rPr>
        <w:t xml:space="preserve"> y </w:t>
      </w:r>
      <w:r w:rsidR="00BE5457" w:rsidRPr="00B8645F">
        <w:rPr>
          <w:rFonts w:ascii="Arial" w:hAnsi="Arial" w:cs="Arial"/>
          <w:sz w:val="26"/>
          <w:szCs w:val="26"/>
          <w:lang w:val="es-CO"/>
        </w:rPr>
        <w:t>“</w:t>
      </w:r>
      <w:proofErr w:type="spellStart"/>
      <w:r w:rsidR="00BE5457" w:rsidRPr="00B8645F">
        <w:rPr>
          <w:rFonts w:ascii="Arial" w:hAnsi="Arial" w:cs="Arial"/>
          <w:sz w:val="26"/>
          <w:szCs w:val="26"/>
          <w:lang w:val="es-CO"/>
        </w:rPr>
        <w:t>Villamarí</w:t>
      </w:r>
      <w:r w:rsidRPr="00B8645F">
        <w:rPr>
          <w:rFonts w:ascii="Arial" w:hAnsi="Arial" w:cs="Arial"/>
          <w:sz w:val="26"/>
          <w:szCs w:val="26"/>
          <w:lang w:val="es-CO"/>
        </w:rPr>
        <w:t>a</w:t>
      </w:r>
      <w:proofErr w:type="spellEnd"/>
      <w:r w:rsidR="00BE5457" w:rsidRPr="00B8645F">
        <w:rPr>
          <w:rFonts w:ascii="Arial" w:hAnsi="Arial" w:cs="Arial"/>
          <w:sz w:val="26"/>
          <w:szCs w:val="26"/>
          <w:lang w:val="es-CO"/>
        </w:rPr>
        <w:t>”</w:t>
      </w:r>
      <w:r w:rsidRPr="00B8645F">
        <w:rPr>
          <w:rFonts w:ascii="Arial" w:hAnsi="Arial" w:cs="Arial"/>
          <w:sz w:val="26"/>
          <w:szCs w:val="26"/>
          <w:lang w:val="es-CO"/>
        </w:rPr>
        <w:t>, que eran un sujeto conocido como Edwin y su madre Viviana.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Dijo que Carlos Andr</w:t>
      </w:r>
      <w:r w:rsidR="00C861F5" w:rsidRPr="00B8645F">
        <w:rPr>
          <w:rFonts w:ascii="Arial" w:hAnsi="Arial" w:cs="Arial"/>
          <w:sz w:val="26"/>
          <w:szCs w:val="26"/>
          <w:lang w:val="es-CO"/>
        </w:rPr>
        <w:t>é</w:t>
      </w:r>
      <w:r w:rsidR="00BE5457" w:rsidRPr="00B8645F">
        <w:rPr>
          <w:rFonts w:ascii="Arial" w:hAnsi="Arial" w:cs="Arial"/>
          <w:sz w:val="26"/>
          <w:szCs w:val="26"/>
          <w:lang w:val="es-CO"/>
        </w:rPr>
        <w:t>s Cardona era conocido con el apodo de “</w:t>
      </w:r>
      <w:proofErr w:type="spellStart"/>
      <w:r w:rsidRPr="00B8645F">
        <w:rPr>
          <w:rFonts w:ascii="Arial" w:hAnsi="Arial" w:cs="Arial"/>
          <w:sz w:val="26"/>
          <w:szCs w:val="26"/>
          <w:lang w:val="es-CO"/>
        </w:rPr>
        <w:t>keko</w:t>
      </w:r>
      <w:proofErr w:type="spellEnd"/>
      <w:r w:rsidRPr="00B8645F">
        <w:rPr>
          <w:rFonts w:ascii="Arial" w:hAnsi="Arial" w:cs="Arial"/>
          <w:sz w:val="26"/>
          <w:szCs w:val="26"/>
          <w:lang w:val="es-CO"/>
        </w:rPr>
        <w:t>” y que de a</w:t>
      </w:r>
      <w:r w:rsidR="00BE5457" w:rsidRPr="00B8645F">
        <w:rPr>
          <w:rFonts w:ascii="Arial" w:hAnsi="Arial" w:cs="Arial"/>
          <w:sz w:val="26"/>
          <w:szCs w:val="26"/>
          <w:lang w:val="es-CO"/>
        </w:rPr>
        <w:t>cuerdo a la versión de su amigo</w:t>
      </w:r>
      <w:r w:rsidRPr="00B8645F">
        <w:rPr>
          <w:rFonts w:ascii="Arial" w:hAnsi="Arial" w:cs="Arial"/>
          <w:sz w:val="26"/>
          <w:szCs w:val="26"/>
          <w:lang w:val="es-CO"/>
        </w:rPr>
        <w:t xml:space="preserve"> Didier pretend</w:t>
      </w:r>
      <w:r w:rsidR="00C861F5" w:rsidRPr="00B8645F">
        <w:rPr>
          <w:rFonts w:ascii="Arial" w:hAnsi="Arial" w:cs="Arial"/>
          <w:sz w:val="26"/>
          <w:szCs w:val="26"/>
          <w:lang w:val="es-CO"/>
        </w:rPr>
        <w:t>í</w:t>
      </w:r>
      <w:r w:rsidRPr="00B8645F">
        <w:rPr>
          <w:rFonts w:ascii="Arial" w:hAnsi="Arial" w:cs="Arial"/>
          <w:sz w:val="26"/>
          <w:szCs w:val="26"/>
          <w:lang w:val="es-CO"/>
        </w:rPr>
        <w:t xml:space="preserve">an atentar contra </w:t>
      </w:r>
      <w:r w:rsidR="00C861F5" w:rsidRPr="00B8645F">
        <w:rPr>
          <w:rFonts w:ascii="Arial" w:hAnsi="Arial" w:cs="Arial"/>
          <w:sz w:val="26"/>
          <w:szCs w:val="26"/>
          <w:lang w:val="es-CO"/>
        </w:rPr>
        <w:t>é</w:t>
      </w:r>
      <w:r w:rsidR="00BE5457" w:rsidRPr="00B8645F">
        <w:rPr>
          <w:rFonts w:ascii="Arial" w:hAnsi="Arial" w:cs="Arial"/>
          <w:sz w:val="26"/>
          <w:szCs w:val="26"/>
          <w:lang w:val="es-CO"/>
        </w:rPr>
        <w:t>l, ya que “</w:t>
      </w:r>
      <w:proofErr w:type="spellStart"/>
      <w:r w:rsidRPr="00B8645F">
        <w:rPr>
          <w:rFonts w:ascii="Arial" w:hAnsi="Arial" w:cs="Arial"/>
          <w:sz w:val="26"/>
          <w:szCs w:val="26"/>
          <w:lang w:val="es-CO"/>
        </w:rPr>
        <w:t>keko</w:t>
      </w:r>
      <w:proofErr w:type="spellEnd"/>
      <w:r w:rsidRPr="00B8645F">
        <w:rPr>
          <w:rFonts w:ascii="Arial" w:hAnsi="Arial" w:cs="Arial"/>
          <w:sz w:val="26"/>
          <w:szCs w:val="26"/>
          <w:lang w:val="es-CO"/>
        </w:rPr>
        <w:t>” estaba obstruyendo la venta de estupefa</w:t>
      </w:r>
      <w:r w:rsidR="00BE5457" w:rsidRPr="00B8645F">
        <w:rPr>
          <w:rFonts w:ascii="Arial" w:hAnsi="Arial" w:cs="Arial"/>
          <w:sz w:val="26"/>
          <w:szCs w:val="26"/>
          <w:lang w:val="es-CO"/>
        </w:rPr>
        <w:t>cientes entre los sectores de “La Mariana”</w:t>
      </w:r>
      <w:r w:rsidRPr="00B8645F">
        <w:rPr>
          <w:rFonts w:ascii="Arial" w:hAnsi="Arial" w:cs="Arial"/>
          <w:sz w:val="26"/>
          <w:szCs w:val="26"/>
          <w:lang w:val="es-CO"/>
        </w:rPr>
        <w:t xml:space="preserve"> </w:t>
      </w:r>
      <w:r w:rsidR="00BE5457" w:rsidRPr="00B8645F">
        <w:rPr>
          <w:rFonts w:ascii="Arial" w:hAnsi="Arial" w:cs="Arial"/>
          <w:sz w:val="26"/>
          <w:szCs w:val="26"/>
          <w:lang w:val="es-CO"/>
        </w:rPr>
        <w:t>y “</w:t>
      </w:r>
      <w:r w:rsidRPr="00B8645F">
        <w:rPr>
          <w:rFonts w:ascii="Arial" w:hAnsi="Arial" w:cs="Arial"/>
          <w:sz w:val="26"/>
          <w:szCs w:val="26"/>
          <w:lang w:val="es-CO"/>
        </w:rPr>
        <w:t>Libertadores”.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Expuso que en su entrevi</w:t>
      </w:r>
      <w:r w:rsidR="00BE5457" w:rsidRPr="00B8645F">
        <w:rPr>
          <w:rFonts w:ascii="Arial" w:hAnsi="Arial" w:cs="Arial"/>
          <w:sz w:val="26"/>
          <w:szCs w:val="26"/>
          <w:lang w:val="es-CO"/>
        </w:rPr>
        <w:t xml:space="preserve">sta Didier </w:t>
      </w:r>
      <w:proofErr w:type="spellStart"/>
      <w:r w:rsidR="00BE5457" w:rsidRPr="00B8645F">
        <w:rPr>
          <w:rFonts w:ascii="Arial" w:hAnsi="Arial" w:cs="Arial"/>
          <w:sz w:val="26"/>
          <w:szCs w:val="26"/>
          <w:lang w:val="es-CO"/>
        </w:rPr>
        <w:t>Lenis</w:t>
      </w:r>
      <w:proofErr w:type="spellEnd"/>
      <w:r w:rsidR="00BE5457" w:rsidRPr="00B8645F">
        <w:rPr>
          <w:rFonts w:ascii="Arial" w:hAnsi="Arial" w:cs="Arial"/>
          <w:sz w:val="26"/>
          <w:szCs w:val="26"/>
          <w:lang w:val="es-CO"/>
        </w:rPr>
        <w:t xml:space="preserve"> manifestó que conocía a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00BE5457" w:rsidRPr="00B8645F">
        <w:rPr>
          <w:rFonts w:ascii="Arial" w:hAnsi="Arial" w:cs="Arial"/>
          <w:sz w:val="26"/>
          <w:szCs w:val="26"/>
          <w:lang w:val="es-CO"/>
        </w:rPr>
        <w:t>squez a. “el chunco”</w:t>
      </w:r>
      <w:r w:rsidRPr="00B8645F">
        <w:rPr>
          <w:rFonts w:ascii="Arial" w:hAnsi="Arial" w:cs="Arial"/>
          <w:sz w:val="26"/>
          <w:szCs w:val="26"/>
          <w:lang w:val="es-CO"/>
        </w:rPr>
        <w:t xml:space="preserve"> quien vivía por la cancha del ba</w:t>
      </w:r>
      <w:r w:rsidR="00BE5457" w:rsidRPr="00B8645F">
        <w:rPr>
          <w:rFonts w:ascii="Arial" w:hAnsi="Arial" w:cs="Arial"/>
          <w:sz w:val="26"/>
          <w:szCs w:val="26"/>
          <w:lang w:val="es-CO"/>
        </w:rPr>
        <w:t xml:space="preserve">rrio libertadores, y tenía ese </w:t>
      </w:r>
      <w:r w:rsidRPr="00B8645F">
        <w:rPr>
          <w:rFonts w:ascii="Arial" w:hAnsi="Arial" w:cs="Arial"/>
          <w:sz w:val="26"/>
          <w:szCs w:val="26"/>
          <w:lang w:val="es-CO"/>
        </w:rPr>
        <w:t>apodo ya que le hab</w:t>
      </w:r>
      <w:r w:rsidR="00C861F5" w:rsidRPr="00B8645F">
        <w:rPr>
          <w:rFonts w:ascii="Arial" w:hAnsi="Arial" w:cs="Arial"/>
          <w:sz w:val="26"/>
          <w:szCs w:val="26"/>
          <w:lang w:val="es-CO"/>
        </w:rPr>
        <w:t>í</w:t>
      </w:r>
      <w:r w:rsidRPr="00B8645F">
        <w:rPr>
          <w:rFonts w:ascii="Arial" w:hAnsi="Arial" w:cs="Arial"/>
          <w:sz w:val="26"/>
          <w:szCs w:val="26"/>
          <w:lang w:val="es-CO"/>
        </w:rPr>
        <w:t>an mutilado alg</w:t>
      </w:r>
      <w:r w:rsidR="00BE5457" w:rsidRPr="00B8645F">
        <w:rPr>
          <w:rFonts w:ascii="Arial" w:hAnsi="Arial" w:cs="Arial"/>
          <w:sz w:val="26"/>
          <w:szCs w:val="26"/>
          <w:lang w:val="es-CO"/>
        </w:rPr>
        <w:t>unos de sus dedos de una de sus</w:t>
      </w:r>
      <w:r w:rsidRPr="00B8645F">
        <w:rPr>
          <w:rFonts w:ascii="Arial" w:hAnsi="Arial" w:cs="Arial"/>
          <w:sz w:val="26"/>
          <w:szCs w:val="26"/>
          <w:lang w:val="es-CO"/>
        </w:rPr>
        <w:t xml:space="preserve"> extremidades en una riña y que residente en el sector.</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 hicieron las gestiones in</w:t>
      </w:r>
      <w:r w:rsidR="00BE5457" w:rsidRPr="00B8645F">
        <w:rPr>
          <w:rFonts w:ascii="Arial" w:hAnsi="Arial" w:cs="Arial"/>
          <w:sz w:val="26"/>
          <w:szCs w:val="26"/>
          <w:lang w:val="es-CO"/>
        </w:rPr>
        <w:t xml:space="preserve">vestigativas para elaborar los </w:t>
      </w:r>
      <w:r w:rsidRPr="00B8645F">
        <w:rPr>
          <w:rFonts w:ascii="Arial" w:hAnsi="Arial" w:cs="Arial"/>
          <w:sz w:val="26"/>
          <w:szCs w:val="26"/>
          <w:lang w:val="es-CO"/>
        </w:rPr>
        <w:t>álbumes fotográficos, con los que se realiz</w:t>
      </w:r>
      <w:r w:rsidR="00C861F5" w:rsidRPr="00B8645F">
        <w:rPr>
          <w:rFonts w:ascii="Arial" w:hAnsi="Arial" w:cs="Arial"/>
          <w:sz w:val="26"/>
          <w:szCs w:val="26"/>
          <w:lang w:val="es-CO"/>
        </w:rPr>
        <w:t>ó</w:t>
      </w:r>
      <w:r w:rsidRPr="00B8645F">
        <w:rPr>
          <w:rFonts w:ascii="Arial" w:hAnsi="Arial" w:cs="Arial"/>
          <w:sz w:val="26"/>
          <w:szCs w:val="26"/>
          <w:lang w:val="es-CO"/>
        </w:rPr>
        <w:t xml:space="preserve"> el reconocimiento de los indiciados con el testigo Didier Alejandro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Moncada. El funcionario de </w:t>
      </w:r>
      <w:r w:rsidR="00BE5457" w:rsidRPr="00B8645F">
        <w:rPr>
          <w:rFonts w:ascii="Arial" w:hAnsi="Arial" w:cs="Arial"/>
          <w:sz w:val="26"/>
          <w:szCs w:val="26"/>
          <w:lang w:val="es-CO"/>
        </w:rPr>
        <w:t xml:space="preserve">policía judicial reconoció los </w:t>
      </w:r>
      <w:r w:rsidRPr="00B8645F">
        <w:rPr>
          <w:rFonts w:ascii="Arial" w:hAnsi="Arial" w:cs="Arial"/>
          <w:sz w:val="26"/>
          <w:szCs w:val="26"/>
          <w:lang w:val="es-CO"/>
        </w:rPr>
        <w:t>documentos correspondientes a las diligencias que se realizaron</w:t>
      </w:r>
      <w:r w:rsidR="00BE5457" w:rsidRPr="00B8645F">
        <w:rPr>
          <w:rFonts w:ascii="Arial" w:hAnsi="Arial" w:cs="Arial"/>
          <w:sz w:val="26"/>
          <w:szCs w:val="26"/>
          <w:lang w:val="es-CO"/>
        </w:rPr>
        <w:t xml:space="preserve"> en compañía de un delegado del</w:t>
      </w:r>
      <w:r w:rsidRPr="00B8645F">
        <w:rPr>
          <w:rFonts w:ascii="Arial" w:hAnsi="Arial" w:cs="Arial"/>
          <w:sz w:val="26"/>
          <w:szCs w:val="26"/>
          <w:lang w:val="es-CO"/>
        </w:rPr>
        <w:t xml:space="preserve"> Ministerio Público y una representante del </w:t>
      </w:r>
      <w:proofErr w:type="spellStart"/>
      <w:r w:rsidRPr="00B8645F">
        <w:rPr>
          <w:rFonts w:ascii="Arial" w:hAnsi="Arial" w:cs="Arial"/>
          <w:sz w:val="26"/>
          <w:szCs w:val="26"/>
          <w:lang w:val="es-CO"/>
        </w:rPr>
        <w:t>ICBF</w:t>
      </w:r>
      <w:proofErr w:type="spellEnd"/>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BE5457"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Cuando le </w:t>
      </w:r>
      <w:r w:rsidR="0040280D" w:rsidRPr="00B8645F">
        <w:rPr>
          <w:rFonts w:ascii="Arial" w:hAnsi="Arial" w:cs="Arial"/>
          <w:sz w:val="26"/>
          <w:szCs w:val="26"/>
          <w:lang w:val="es-CO"/>
        </w:rPr>
        <w:t>mostraron los álbum</w:t>
      </w:r>
      <w:r w:rsidRPr="00B8645F">
        <w:rPr>
          <w:rFonts w:ascii="Arial" w:hAnsi="Arial" w:cs="Arial"/>
          <w:sz w:val="26"/>
          <w:szCs w:val="26"/>
          <w:lang w:val="es-CO"/>
        </w:rPr>
        <w:t xml:space="preserve">es, el investigador dijo que el testigo Didier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señaló a</w:t>
      </w:r>
      <w:r w:rsidR="0040280D" w:rsidRPr="00B8645F">
        <w:rPr>
          <w:rFonts w:ascii="Arial" w:hAnsi="Arial" w:cs="Arial"/>
          <w:sz w:val="26"/>
          <w:szCs w:val="26"/>
          <w:lang w:val="es-CO"/>
        </w:rPr>
        <w:t xml:space="preserve"> Andrea de </w:t>
      </w:r>
      <w:r w:rsidR="000554C0" w:rsidRPr="00B8645F">
        <w:rPr>
          <w:rFonts w:ascii="Arial" w:hAnsi="Arial" w:cs="Arial"/>
          <w:sz w:val="26"/>
          <w:szCs w:val="26"/>
          <w:lang w:val="es-CO"/>
        </w:rPr>
        <w:t xml:space="preserve">Jesús </w:t>
      </w:r>
      <w:r w:rsidRPr="00B8645F">
        <w:rPr>
          <w:rFonts w:ascii="Arial" w:hAnsi="Arial" w:cs="Arial"/>
          <w:sz w:val="26"/>
          <w:szCs w:val="26"/>
          <w:lang w:val="es-CO"/>
        </w:rPr>
        <w:t xml:space="preserve">Higuita en ambas plantillas, y manifestó que era “la mona” que </w:t>
      </w:r>
      <w:r w:rsidR="0040280D" w:rsidRPr="00B8645F">
        <w:rPr>
          <w:rFonts w:ascii="Arial" w:hAnsi="Arial" w:cs="Arial"/>
          <w:sz w:val="26"/>
          <w:szCs w:val="26"/>
          <w:lang w:val="es-CO"/>
        </w:rPr>
        <w:t xml:space="preserve">vivía en </w:t>
      </w:r>
      <w:r w:rsidRPr="00B8645F">
        <w:rPr>
          <w:rFonts w:ascii="Arial" w:hAnsi="Arial" w:cs="Arial"/>
          <w:sz w:val="26"/>
          <w:szCs w:val="26"/>
          <w:lang w:val="es-CO"/>
        </w:rPr>
        <w:t>“</w:t>
      </w:r>
      <w:proofErr w:type="spellStart"/>
      <w:r w:rsidR="0040280D" w:rsidRPr="00B8645F">
        <w:rPr>
          <w:rFonts w:ascii="Arial" w:hAnsi="Arial" w:cs="Arial"/>
          <w:sz w:val="26"/>
          <w:szCs w:val="26"/>
          <w:lang w:val="es-CO"/>
        </w:rPr>
        <w:t>Villamar</w:t>
      </w:r>
      <w:r w:rsidR="00C861F5" w:rsidRPr="00B8645F">
        <w:rPr>
          <w:rFonts w:ascii="Arial" w:hAnsi="Arial" w:cs="Arial"/>
          <w:sz w:val="26"/>
          <w:szCs w:val="26"/>
          <w:lang w:val="es-CO"/>
        </w:rPr>
        <w:t>í</w:t>
      </w:r>
      <w:r w:rsidR="0040280D" w:rsidRPr="00B8645F">
        <w:rPr>
          <w:rFonts w:ascii="Arial" w:hAnsi="Arial" w:cs="Arial"/>
          <w:sz w:val="26"/>
          <w:szCs w:val="26"/>
          <w:lang w:val="es-CO"/>
        </w:rPr>
        <w:t>a</w:t>
      </w:r>
      <w:proofErr w:type="spellEnd"/>
      <w:r w:rsidRPr="00B8645F">
        <w:rPr>
          <w:rFonts w:ascii="Arial" w:hAnsi="Arial" w:cs="Arial"/>
          <w:sz w:val="26"/>
          <w:szCs w:val="26"/>
          <w:lang w:val="es-CO"/>
        </w:rPr>
        <w:t>”</w:t>
      </w:r>
      <w:r w:rsidR="00A66C7C" w:rsidRPr="00B8645F">
        <w:rPr>
          <w:rFonts w:ascii="Arial" w:hAnsi="Arial" w:cs="Arial"/>
          <w:sz w:val="26"/>
          <w:szCs w:val="26"/>
          <w:lang w:val="es-CO"/>
        </w:rPr>
        <w:t>; que esa fue la persona que “</w:t>
      </w:r>
      <w:r w:rsidR="0040280D" w:rsidRPr="00B8645F">
        <w:rPr>
          <w:rFonts w:ascii="Arial" w:hAnsi="Arial" w:cs="Arial"/>
          <w:sz w:val="26"/>
          <w:szCs w:val="26"/>
          <w:lang w:val="es-CO"/>
        </w:rPr>
        <w:t xml:space="preserve">sacó a </w:t>
      </w:r>
      <w:proofErr w:type="spellStart"/>
      <w:r w:rsidR="0040280D" w:rsidRPr="00B8645F">
        <w:rPr>
          <w:rFonts w:ascii="Arial" w:hAnsi="Arial" w:cs="Arial"/>
          <w:sz w:val="26"/>
          <w:szCs w:val="26"/>
          <w:lang w:val="es-CO"/>
        </w:rPr>
        <w:t>ke</w:t>
      </w:r>
      <w:r w:rsidR="00A66C7C" w:rsidRPr="00B8645F">
        <w:rPr>
          <w:rFonts w:ascii="Arial" w:hAnsi="Arial" w:cs="Arial"/>
          <w:sz w:val="26"/>
          <w:szCs w:val="26"/>
          <w:lang w:val="es-CO"/>
        </w:rPr>
        <w:t>ko</w:t>
      </w:r>
      <w:proofErr w:type="spellEnd"/>
      <w:r w:rsidR="00A66C7C" w:rsidRPr="00B8645F">
        <w:rPr>
          <w:rFonts w:ascii="Arial" w:hAnsi="Arial" w:cs="Arial"/>
          <w:sz w:val="26"/>
          <w:szCs w:val="26"/>
          <w:lang w:val="es-CO"/>
        </w:rPr>
        <w:t>”</w:t>
      </w:r>
      <w:r w:rsidR="0040280D" w:rsidRPr="00B8645F">
        <w:rPr>
          <w:rFonts w:ascii="Arial" w:hAnsi="Arial" w:cs="Arial"/>
          <w:sz w:val="26"/>
          <w:szCs w:val="26"/>
          <w:lang w:val="es-CO"/>
        </w:rPr>
        <w:t xml:space="preserve"> para que lo mataran; que la primera </w:t>
      </w:r>
      <w:r w:rsidR="00C74794" w:rsidRPr="00B8645F">
        <w:rPr>
          <w:rFonts w:ascii="Arial" w:hAnsi="Arial" w:cs="Arial"/>
          <w:sz w:val="26"/>
          <w:szCs w:val="26"/>
          <w:lang w:val="es-CO"/>
        </w:rPr>
        <w:t xml:space="preserve">vez </w:t>
      </w:r>
      <w:r w:rsidR="0040280D" w:rsidRPr="00B8645F">
        <w:rPr>
          <w:rFonts w:ascii="Arial" w:hAnsi="Arial" w:cs="Arial"/>
          <w:sz w:val="26"/>
          <w:szCs w:val="26"/>
          <w:lang w:val="es-CO"/>
        </w:rPr>
        <w:t>que tra</w:t>
      </w:r>
      <w:r w:rsidR="00A66C7C" w:rsidRPr="00B8645F">
        <w:rPr>
          <w:rFonts w:ascii="Arial" w:hAnsi="Arial" w:cs="Arial"/>
          <w:sz w:val="26"/>
          <w:szCs w:val="26"/>
          <w:lang w:val="es-CO"/>
        </w:rPr>
        <w:t xml:space="preserve">taron de darle muerte fue en el mirador “Las Camelias” y luego en la discoteca de “Frailes”, sitio a donde llegó “el chunco” </w:t>
      </w:r>
      <w:r w:rsidR="0040280D" w:rsidRPr="00B8645F">
        <w:rPr>
          <w:rFonts w:ascii="Arial" w:hAnsi="Arial" w:cs="Arial"/>
          <w:sz w:val="26"/>
          <w:szCs w:val="26"/>
          <w:lang w:val="es-CO"/>
        </w:rPr>
        <w:t xml:space="preserve">a </w:t>
      </w:r>
      <w:r w:rsidR="00C74794" w:rsidRPr="00B8645F">
        <w:rPr>
          <w:rFonts w:ascii="Arial" w:hAnsi="Arial" w:cs="Arial"/>
          <w:sz w:val="26"/>
          <w:szCs w:val="26"/>
          <w:lang w:val="es-CO"/>
        </w:rPr>
        <w:t>asesinarlo.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Dijo que el joven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manifestó que Andrea le había man</w:t>
      </w:r>
      <w:r w:rsidR="00A66C7C" w:rsidRPr="00B8645F">
        <w:rPr>
          <w:rFonts w:ascii="Arial" w:hAnsi="Arial" w:cs="Arial"/>
          <w:sz w:val="26"/>
          <w:szCs w:val="26"/>
          <w:lang w:val="es-CO"/>
        </w:rPr>
        <w:t>dado a decir que “si se ponía de sapo lo</w:t>
      </w:r>
      <w:r w:rsidRPr="00B8645F">
        <w:rPr>
          <w:rFonts w:ascii="Arial" w:hAnsi="Arial" w:cs="Arial"/>
          <w:sz w:val="26"/>
          <w:szCs w:val="26"/>
          <w:lang w:val="es-CO"/>
        </w:rPr>
        <w:t xml:space="preserve"> mataban”, por lo cual tuvo que irse d</w:t>
      </w:r>
      <w:r w:rsidR="00A66C7C" w:rsidRPr="00B8645F">
        <w:rPr>
          <w:rFonts w:ascii="Arial" w:hAnsi="Arial" w:cs="Arial"/>
          <w:sz w:val="26"/>
          <w:szCs w:val="26"/>
          <w:lang w:val="es-CO"/>
        </w:rPr>
        <w:t>e su barrio; que la citada dama</w:t>
      </w:r>
      <w:r w:rsidRPr="00B8645F">
        <w:rPr>
          <w:rFonts w:ascii="Arial" w:hAnsi="Arial" w:cs="Arial"/>
          <w:sz w:val="26"/>
          <w:szCs w:val="26"/>
          <w:lang w:val="es-CO"/>
        </w:rPr>
        <w:t xml:space="preserve"> también</w:t>
      </w:r>
      <w:r w:rsidR="00A66C7C" w:rsidRPr="00B8645F">
        <w:rPr>
          <w:rFonts w:ascii="Arial" w:hAnsi="Arial" w:cs="Arial"/>
          <w:sz w:val="26"/>
          <w:szCs w:val="26"/>
          <w:lang w:val="es-CO"/>
        </w:rPr>
        <w:t xml:space="preserve"> amenazó a los familiares de su amigo “</w:t>
      </w:r>
      <w:proofErr w:type="spellStart"/>
      <w:r w:rsidR="00A66C7C" w:rsidRPr="00B8645F">
        <w:rPr>
          <w:rFonts w:ascii="Arial" w:hAnsi="Arial" w:cs="Arial"/>
          <w:sz w:val="26"/>
          <w:szCs w:val="26"/>
          <w:lang w:val="es-CO"/>
        </w:rPr>
        <w:t>keko</w:t>
      </w:r>
      <w:proofErr w:type="spellEnd"/>
      <w:r w:rsidR="00A66C7C" w:rsidRPr="00B8645F">
        <w:rPr>
          <w:rFonts w:ascii="Arial" w:hAnsi="Arial" w:cs="Arial"/>
          <w:sz w:val="26"/>
          <w:szCs w:val="26"/>
          <w:lang w:val="es-CO"/>
        </w:rPr>
        <w:t xml:space="preserve">” y que </w:t>
      </w:r>
      <w:r w:rsidR="00A66C7C" w:rsidRPr="00B8645F">
        <w:rPr>
          <w:rFonts w:ascii="Arial" w:hAnsi="Arial" w:cs="Arial"/>
          <w:sz w:val="26"/>
          <w:szCs w:val="26"/>
          <w:lang w:val="es-CO"/>
        </w:rPr>
        <w:lastRenderedPageBreak/>
        <w:t xml:space="preserve">trabajaba </w:t>
      </w:r>
      <w:r w:rsidRPr="00B8645F">
        <w:rPr>
          <w:rFonts w:ascii="Arial" w:hAnsi="Arial" w:cs="Arial"/>
          <w:sz w:val="26"/>
          <w:szCs w:val="26"/>
          <w:lang w:val="es-CO"/>
        </w:rPr>
        <w:t xml:space="preserve">con </w:t>
      </w:r>
      <w:r w:rsidR="00A66C7C" w:rsidRPr="00B8645F">
        <w:rPr>
          <w:rFonts w:ascii="Arial" w:hAnsi="Arial" w:cs="Arial"/>
          <w:sz w:val="26"/>
          <w:szCs w:val="26"/>
          <w:lang w:val="es-CO"/>
        </w:rPr>
        <w:t xml:space="preserve">Viviana y Edwin, encargados de “la olla” </w:t>
      </w:r>
      <w:r w:rsidRPr="00B8645F">
        <w:rPr>
          <w:rFonts w:ascii="Arial" w:hAnsi="Arial" w:cs="Arial"/>
          <w:sz w:val="26"/>
          <w:szCs w:val="26"/>
          <w:lang w:val="es-CO"/>
        </w:rPr>
        <w:t xml:space="preserve">de </w:t>
      </w:r>
      <w:r w:rsidR="00A66C7C" w:rsidRPr="00B8645F">
        <w:rPr>
          <w:rFonts w:ascii="Arial" w:hAnsi="Arial" w:cs="Arial"/>
          <w:sz w:val="26"/>
          <w:szCs w:val="26"/>
          <w:lang w:val="es-CO"/>
        </w:rPr>
        <w:t>“L</w:t>
      </w:r>
      <w:r w:rsidRPr="00B8645F">
        <w:rPr>
          <w:rFonts w:ascii="Arial" w:hAnsi="Arial" w:cs="Arial"/>
          <w:sz w:val="26"/>
          <w:szCs w:val="26"/>
          <w:lang w:val="es-CO"/>
        </w:rPr>
        <w:t>ibertadores</w:t>
      </w:r>
      <w:r w:rsidR="00A66C7C" w:rsidRPr="00B8645F">
        <w:rPr>
          <w:rFonts w:ascii="Arial" w:hAnsi="Arial" w:cs="Arial"/>
          <w:sz w:val="26"/>
          <w:szCs w:val="26"/>
          <w:lang w:val="es-CO"/>
        </w:rPr>
        <w:t>”</w:t>
      </w:r>
      <w:r w:rsidRPr="00B8645F">
        <w:rPr>
          <w:rFonts w:ascii="Arial" w:hAnsi="Arial" w:cs="Arial"/>
          <w:sz w:val="26"/>
          <w:szCs w:val="26"/>
          <w:lang w:val="es-CO"/>
        </w:rPr>
        <w:t>, donde re</w:t>
      </w:r>
      <w:r w:rsidR="00A66C7C" w:rsidRPr="00B8645F">
        <w:rPr>
          <w:rFonts w:ascii="Arial" w:hAnsi="Arial" w:cs="Arial"/>
          <w:sz w:val="26"/>
          <w:szCs w:val="26"/>
          <w:lang w:val="es-CO"/>
        </w:rPr>
        <w:t>sidí</w:t>
      </w:r>
      <w:r w:rsidRPr="00B8645F">
        <w:rPr>
          <w:rFonts w:ascii="Arial" w:hAnsi="Arial" w:cs="Arial"/>
          <w:sz w:val="26"/>
          <w:szCs w:val="26"/>
          <w:lang w:val="es-CO"/>
        </w:rPr>
        <w:t>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Seg</w:t>
      </w:r>
      <w:r w:rsidR="00C861F5" w:rsidRPr="00B8645F">
        <w:rPr>
          <w:rFonts w:ascii="Arial" w:hAnsi="Arial" w:cs="Arial"/>
          <w:sz w:val="26"/>
          <w:szCs w:val="26"/>
          <w:lang w:val="es-CO"/>
        </w:rPr>
        <w:t>ú</w:t>
      </w:r>
      <w:r w:rsidRPr="00B8645F">
        <w:rPr>
          <w:rFonts w:ascii="Arial" w:hAnsi="Arial" w:cs="Arial"/>
          <w:sz w:val="26"/>
          <w:szCs w:val="26"/>
          <w:lang w:val="es-CO"/>
        </w:rPr>
        <w:t xml:space="preserve">n el investigador Villota, el testigo Didier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señaló a </w:t>
      </w:r>
      <w:proofErr w:type="spellStart"/>
      <w:r w:rsidRPr="00B8645F">
        <w:rPr>
          <w:rFonts w:ascii="Arial" w:hAnsi="Arial" w:cs="Arial"/>
          <w:sz w:val="26"/>
          <w:szCs w:val="26"/>
          <w:lang w:val="es-CO"/>
        </w:rPr>
        <w:t>J</w:t>
      </w:r>
      <w:r w:rsidR="00A66C7C" w:rsidRPr="00B8645F">
        <w:rPr>
          <w:rFonts w:ascii="Arial" w:hAnsi="Arial" w:cs="Arial"/>
          <w:sz w:val="26"/>
          <w:szCs w:val="26"/>
          <w:lang w:val="es-CO"/>
        </w:rPr>
        <w:t>hon</w:t>
      </w:r>
      <w:proofErr w:type="spellEnd"/>
      <w:r w:rsidR="00A66C7C" w:rsidRPr="00B8645F">
        <w:rPr>
          <w:rFonts w:ascii="Arial" w:hAnsi="Arial" w:cs="Arial"/>
          <w:sz w:val="26"/>
          <w:szCs w:val="26"/>
          <w:lang w:val="es-CO"/>
        </w:rPr>
        <w:t xml:space="preserve"> Jairo Vásquez Pérez. En la </w:t>
      </w:r>
      <w:r w:rsidRPr="00B8645F">
        <w:rPr>
          <w:rFonts w:ascii="Arial" w:hAnsi="Arial" w:cs="Arial"/>
          <w:sz w:val="26"/>
          <w:szCs w:val="26"/>
          <w:lang w:val="es-CO"/>
        </w:rPr>
        <w:t>conclusión se plasm</w:t>
      </w:r>
      <w:r w:rsidR="00C861F5" w:rsidRPr="00B8645F">
        <w:rPr>
          <w:rFonts w:ascii="Arial" w:hAnsi="Arial" w:cs="Arial"/>
          <w:sz w:val="26"/>
          <w:szCs w:val="26"/>
          <w:lang w:val="es-CO"/>
        </w:rPr>
        <w:t>ó</w:t>
      </w:r>
      <w:r w:rsidR="00A66C7C" w:rsidRPr="00B8645F">
        <w:rPr>
          <w:rFonts w:ascii="Arial" w:hAnsi="Arial" w:cs="Arial"/>
          <w:sz w:val="26"/>
          <w:szCs w:val="26"/>
          <w:lang w:val="es-CO"/>
        </w:rPr>
        <w:t xml:space="preserve"> lo que dijo el testigo así: “</w:t>
      </w:r>
      <w:r w:rsidRPr="00B8645F">
        <w:rPr>
          <w:rFonts w:ascii="Arial" w:hAnsi="Arial" w:cs="Arial"/>
          <w:i/>
          <w:sz w:val="26"/>
          <w:szCs w:val="26"/>
          <w:lang w:val="es-CO"/>
        </w:rPr>
        <w:t xml:space="preserve">él es quien le disparó a mi amigo </w:t>
      </w:r>
      <w:proofErr w:type="spellStart"/>
      <w:r w:rsidRPr="00B8645F">
        <w:rPr>
          <w:rFonts w:ascii="Arial" w:hAnsi="Arial" w:cs="Arial"/>
          <w:i/>
          <w:sz w:val="26"/>
          <w:szCs w:val="26"/>
          <w:lang w:val="es-CO"/>
        </w:rPr>
        <w:t>keko</w:t>
      </w:r>
      <w:proofErr w:type="spellEnd"/>
      <w:r w:rsidRPr="00B8645F">
        <w:rPr>
          <w:rFonts w:ascii="Arial" w:hAnsi="Arial" w:cs="Arial"/>
          <w:i/>
          <w:sz w:val="26"/>
          <w:szCs w:val="26"/>
          <w:lang w:val="es-CO"/>
        </w:rPr>
        <w:t xml:space="preserve"> en la discoteca, le dicen el chunco, se la pasa últimamente en una motocicleta, mantiene por los lados de libertadores, vive por la cancha de arena de libertadores, antes de matar a </w:t>
      </w:r>
      <w:proofErr w:type="spellStart"/>
      <w:r w:rsidRPr="00B8645F">
        <w:rPr>
          <w:rFonts w:ascii="Arial" w:hAnsi="Arial" w:cs="Arial"/>
          <w:i/>
          <w:sz w:val="26"/>
          <w:szCs w:val="26"/>
          <w:lang w:val="es-CO"/>
        </w:rPr>
        <w:t>keko</w:t>
      </w:r>
      <w:proofErr w:type="spellEnd"/>
      <w:r w:rsidRPr="00B8645F">
        <w:rPr>
          <w:rFonts w:ascii="Arial" w:hAnsi="Arial" w:cs="Arial"/>
          <w:i/>
          <w:sz w:val="26"/>
          <w:szCs w:val="26"/>
          <w:lang w:val="es-CO"/>
        </w:rPr>
        <w:t xml:space="preserve"> habló al lado de la discoteca con la mona, luego ella se retiró después de hablar con </w:t>
      </w:r>
      <w:proofErr w:type="spellStart"/>
      <w:r w:rsidRPr="00B8645F">
        <w:rPr>
          <w:rFonts w:ascii="Arial" w:hAnsi="Arial" w:cs="Arial"/>
          <w:i/>
          <w:sz w:val="26"/>
          <w:szCs w:val="26"/>
          <w:lang w:val="es-CO"/>
        </w:rPr>
        <w:t>keko</w:t>
      </w:r>
      <w:proofErr w:type="spellEnd"/>
      <w:r w:rsidRPr="00B8645F">
        <w:rPr>
          <w:rFonts w:ascii="Arial" w:hAnsi="Arial" w:cs="Arial"/>
          <w:i/>
          <w:sz w:val="26"/>
          <w:szCs w:val="26"/>
          <w:lang w:val="es-CO"/>
        </w:rPr>
        <w:t xml:space="preserve"> y luego llegó el chunco y le disparó varias veces lo conozco de varios años, trabaja con</w:t>
      </w:r>
      <w:r w:rsidRPr="00B8645F">
        <w:rPr>
          <w:rFonts w:ascii="Arial" w:hAnsi="Arial" w:cs="Arial"/>
          <w:sz w:val="26"/>
          <w:szCs w:val="26"/>
          <w:lang w:val="es-CO"/>
        </w:rPr>
        <w:t xml:space="preserve"> </w:t>
      </w:r>
      <w:r w:rsidRPr="00B8645F">
        <w:rPr>
          <w:rFonts w:ascii="Arial" w:hAnsi="Arial" w:cs="Arial"/>
          <w:i/>
          <w:sz w:val="26"/>
          <w:szCs w:val="26"/>
          <w:lang w:val="es-CO"/>
        </w:rPr>
        <w:t>Viviana y Edwin que son los que manejan la olla de Villa María</w:t>
      </w:r>
      <w:r w:rsidR="00A66C7C" w:rsidRPr="00B8645F">
        <w:rPr>
          <w:rFonts w:ascii="Arial" w:hAnsi="Arial" w:cs="Arial"/>
          <w:sz w:val="26"/>
          <w:szCs w:val="26"/>
          <w:lang w:val="es-CO"/>
        </w:rPr>
        <w:t>”.</w:t>
      </w:r>
      <w:r w:rsidRPr="00B8645F">
        <w:rPr>
          <w:rFonts w:ascii="Arial" w:hAnsi="Arial" w:cs="Arial"/>
          <w:sz w:val="26"/>
          <w:szCs w:val="26"/>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El investigador identific</w:t>
      </w:r>
      <w:r w:rsidR="00C861F5" w:rsidRPr="00B8645F">
        <w:rPr>
          <w:rFonts w:ascii="Arial" w:hAnsi="Arial" w:cs="Arial"/>
          <w:sz w:val="26"/>
          <w:szCs w:val="26"/>
          <w:lang w:val="es-CO"/>
        </w:rPr>
        <w:t>ó</w:t>
      </w:r>
      <w:r w:rsidRPr="00B8645F">
        <w:rPr>
          <w:rFonts w:ascii="Arial" w:hAnsi="Arial" w:cs="Arial"/>
          <w:sz w:val="26"/>
          <w:szCs w:val="26"/>
          <w:lang w:val="es-CO"/>
        </w:rPr>
        <w:t xml:space="preserve"> las actas de los reconocimientos fotográficos. </w:t>
      </w:r>
    </w:p>
    <w:p w:rsidR="0040280D" w:rsidRPr="00B8645F" w:rsidRDefault="0040280D" w:rsidP="0048369A">
      <w:pPr>
        <w:pStyle w:val="Sansinterligne"/>
        <w:jc w:val="both"/>
        <w:rPr>
          <w:rFonts w:ascii="Arial" w:hAnsi="Arial" w:cs="Arial"/>
          <w:sz w:val="26"/>
          <w:szCs w:val="26"/>
          <w:lang w:val="es-CO"/>
        </w:rPr>
      </w:pPr>
    </w:p>
    <w:p w:rsidR="0040280D" w:rsidRPr="00B8645F" w:rsidRDefault="00A66C7C"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Dijo que los </w:t>
      </w:r>
      <w:r w:rsidR="0040280D" w:rsidRPr="00B8645F">
        <w:rPr>
          <w:rFonts w:ascii="Arial" w:hAnsi="Arial" w:cs="Arial"/>
          <w:sz w:val="26"/>
          <w:szCs w:val="26"/>
          <w:lang w:val="es-CO"/>
        </w:rPr>
        <w:t>testigos dijeron haber recibido amenazas a travé</w:t>
      </w:r>
      <w:r w:rsidRPr="00B8645F">
        <w:rPr>
          <w:rFonts w:ascii="Arial" w:hAnsi="Arial" w:cs="Arial"/>
          <w:sz w:val="26"/>
          <w:szCs w:val="26"/>
          <w:lang w:val="es-CO"/>
        </w:rPr>
        <w:t xml:space="preserve">s de redes </w:t>
      </w:r>
      <w:r w:rsidR="0040280D" w:rsidRPr="00B8645F">
        <w:rPr>
          <w:rFonts w:ascii="Arial" w:hAnsi="Arial" w:cs="Arial"/>
          <w:sz w:val="26"/>
          <w:szCs w:val="26"/>
          <w:lang w:val="es-CO"/>
        </w:rPr>
        <w:t>sociales y</w:t>
      </w:r>
      <w:r w:rsidRPr="00B8645F">
        <w:rPr>
          <w:rFonts w:ascii="Arial" w:hAnsi="Arial" w:cs="Arial"/>
          <w:sz w:val="26"/>
          <w:szCs w:val="26"/>
          <w:lang w:val="es-CO"/>
        </w:rPr>
        <w:t xml:space="preserve"> que el señor </w:t>
      </w:r>
      <w:proofErr w:type="spellStart"/>
      <w:r w:rsidRPr="00B8645F">
        <w:rPr>
          <w:rFonts w:ascii="Arial" w:hAnsi="Arial" w:cs="Arial"/>
          <w:sz w:val="26"/>
          <w:szCs w:val="26"/>
          <w:lang w:val="es-CO"/>
        </w:rPr>
        <w:t>Eulises</w:t>
      </w:r>
      <w:proofErr w:type="spellEnd"/>
      <w:r w:rsidRPr="00B8645F">
        <w:rPr>
          <w:rFonts w:ascii="Arial" w:hAnsi="Arial" w:cs="Arial"/>
          <w:sz w:val="26"/>
          <w:szCs w:val="26"/>
          <w:lang w:val="es-CO"/>
        </w:rPr>
        <w:t xml:space="preserve"> Cardona (padre de la víctima)</w:t>
      </w:r>
      <w:r w:rsidR="0040280D" w:rsidRPr="00B8645F">
        <w:rPr>
          <w:rFonts w:ascii="Arial" w:hAnsi="Arial" w:cs="Arial"/>
          <w:sz w:val="26"/>
          <w:szCs w:val="26"/>
          <w:lang w:val="es-CO"/>
        </w:rPr>
        <w:t xml:space="preserve"> dijo que una familiar de Andrea de J. Higuita había ido a amenazarlo a su lugar de trabajo y que en otra oportunidad en que acompañ</w:t>
      </w:r>
      <w:r w:rsidR="00C861F5" w:rsidRPr="00B8645F">
        <w:rPr>
          <w:rFonts w:ascii="Arial" w:hAnsi="Arial" w:cs="Arial"/>
          <w:sz w:val="26"/>
          <w:szCs w:val="26"/>
          <w:lang w:val="es-CO"/>
        </w:rPr>
        <w:t>ó</w:t>
      </w:r>
      <w:r w:rsidRPr="00B8645F">
        <w:rPr>
          <w:rFonts w:ascii="Arial" w:hAnsi="Arial" w:cs="Arial"/>
          <w:sz w:val="26"/>
          <w:szCs w:val="26"/>
          <w:lang w:val="es-CO"/>
        </w:rPr>
        <w:t xml:space="preserve"> al mismo ciudadano a una sesión de la </w:t>
      </w:r>
      <w:r w:rsidR="0040280D" w:rsidRPr="00B8645F">
        <w:rPr>
          <w:rFonts w:ascii="Arial" w:hAnsi="Arial" w:cs="Arial"/>
          <w:sz w:val="26"/>
          <w:szCs w:val="26"/>
          <w:lang w:val="es-CO"/>
        </w:rPr>
        <w:t xml:space="preserve">audiencia, unos sujetos lo abordaron y le </w:t>
      </w:r>
      <w:r w:rsidRPr="00B8645F">
        <w:rPr>
          <w:rFonts w:ascii="Arial" w:hAnsi="Arial" w:cs="Arial"/>
          <w:sz w:val="26"/>
          <w:szCs w:val="26"/>
          <w:lang w:val="es-CO"/>
        </w:rPr>
        <w:t xml:space="preserve">dijeron que tenía que dejar la </w:t>
      </w:r>
      <w:r w:rsidR="0040280D" w:rsidRPr="00B8645F">
        <w:rPr>
          <w:rFonts w:ascii="Arial" w:hAnsi="Arial" w:cs="Arial"/>
          <w:sz w:val="26"/>
          <w:szCs w:val="26"/>
          <w:lang w:val="es-CO"/>
        </w:rPr>
        <w:t>investigación q</w:t>
      </w:r>
      <w:r w:rsidRPr="00B8645F">
        <w:rPr>
          <w:rFonts w:ascii="Arial" w:hAnsi="Arial" w:cs="Arial"/>
          <w:sz w:val="26"/>
          <w:szCs w:val="26"/>
          <w:lang w:val="es-CO"/>
        </w:rPr>
        <w:t>uieta o le harían un atentado a</w:t>
      </w:r>
      <w:r w:rsidR="0040280D" w:rsidRPr="00B8645F">
        <w:rPr>
          <w:rFonts w:ascii="Arial" w:hAnsi="Arial" w:cs="Arial"/>
          <w:sz w:val="26"/>
          <w:szCs w:val="26"/>
          <w:lang w:val="es-CO"/>
        </w:rPr>
        <w:t xml:space="preserve"> él o su familia.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Al ser contrainterrogado agregó que el señor </w:t>
      </w:r>
      <w:proofErr w:type="spellStart"/>
      <w:r w:rsidRPr="00B8645F">
        <w:rPr>
          <w:rFonts w:ascii="Arial" w:hAnsi="Arial" w:cs="Arial"/>
          <w:sz w:val="26"/>
          <w:szCs w:val="26"/>
          <w:lang w:val="es-CO"/>
        </w:rPr>
        <w:t>Eulises</w:t>
      </w:r>
      <w:proofErr w:type="spellEnd"/>
      <w:r w:rsidRPr="00B8645F">
        <w:rPr>
          <w:rFonts w:ascii="Arial" w:hAnsi="Arial" w:cs="Arial"/>
          <w:sz w:val="26"/>
          <w:szCs w:val="26"/>
          <w:lang w:val="es-CO"/>
        </w:rPr>
        <w:t xml:space="preserve"> le cont</w:t>
      </w:r>
      <w:r w:rsidR="00C861F5" w:rsidRPr="00B8645F">
        <w:rPr>
          <w:rFonts w:ascii="Arial" w:hAnsi="Arial" w:cs="Arial"/>
          <w:sz w:val="26"/>
          <w:szCs w:val="26"/>
          <w:lang w:val="es-CO"/>
        </w:rPr>
        <w:t>ó</w:t>
      </w:r>
      <w:r w:rsidRPr="00B8645F">
        <w:rPr>
          <w:rFonts w:ascii="Arial" w:hAnsi="Arial" w:cs="Arial"/>
          <w:sz w:val="26"/>
          <w:szCs w:val="26"/>
          <w:lang w:val="es-CO"/>
        </w:rPr>
        <w:t xml:space="preserve"> lo que l</w:t>
      </w:r>
      <w:r w:rsidR="00A66C7C" w:rsidRPr="00B8645F">
        <w:rPr>
          <w:rFonts w:ascii="Arial" w:hAnsi="Arial" w:cs="Arial"/>
          <w:sz w:val="26"/>
          <w:szCs w:val="26"/>
          <w:lang w:val="es-CO"/>
        </w:rPr>
        <w:t xml:space="preserve">e había informado días después </w:t>
      </w:r>
      <w:r w:rsidRPr="00B8645F">
        <w:rPr>
          <w:rFonts w:ascii="Arial" w:hAnsi="Arial" w:cs="Arial"/>
          <w:sz w:val="26"/>
          <w:szCs w:val="26"/>
          <w:lang w:val="es-CO"/>
        </w:rPr>
        <w:t xml:space="preserve">el joven Didier </w:t>
      </w:r>
      <w:proofErr w:type="spellStart"/>
      <w:r w:rsidRPr="00B8645F">
        <w:rPr>
          <w:rFonts w:ascii="Arial" w:hAnsi="Arial" w:cs="Arial"/>
          <w:sz w:val="26"/>
          <w:szCs w:val="26"/>
          <w:lang w:val="es-CO"/>
        </w:rPr>
        <w:t>Len</w:t>
      </w:r>
      <w:r w:rsidR="00A66C7C" w:rsidRPr="00B8645F">
        <w:rPr>
          <w:rFonts w:ascii="Arial" w:hAnsi="Arial" w:cs="Arial"/>
          <w:sz w:val="26"/>
          <w:szCs w:val="26"/>
          <w:lang w:val="es-CO"/>
        </w:rPr>
        <w:t>is</w:t>
      </w:r>
      <w:proofErr w:type="spellEnd"/>
      <w:r w:rsidR="00A66C7C" w:rsidRPr="00B8645F">
        <w:rPr>
          <w:rFonts w:ascii="Arial" w:hAnsi="Arial" w:cs="Arial"/>
          <w:sz w:val="26"/>
          <w:szCs w:val="26"/>
          <w:lang w:val="es-CO"/>
        </w:rPr>
        <w:t xml:space="preserve"> sobre los hechos y </w:t>
      </w:r>
      <w:r w:rsidRPr="00B8645F">
        <w:rPr>
          <w:rFonts w:ascii="Arial" w:hAnsi="Arial" w:cs="Arial"/>
          <w:sz w:val="26"/>
          <w:szCs w:val="26"/>
          <w:lang w:val="es-CO"/>
        </w:rPr>
        <w:t xml:space="preserve">que el mismo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lo enter</w:t>
      </w:r>
      <w:r w:rsidR="00C861F5" w:rsidRPr="00B8645F">
        <w:rPr>
          <w:rFonts w:ascii="Arial" w:hAnsi="Arial" w:cs="Arial"/>
          <w:sz w:val="26"/>
          <w:szCs w:val="26"/>
          <w:lang w:val="es-CO"/>
        </w:rPr>
        <w:t>ó</w:t>
      </w:r>
      <w:r w:rsidRPr="00B8645F">
        <w:rPr>
          <w:rFonts w:ascii="Arial" w:hAnsi="Arial" w:cs="Arial"/>
          <w:sz w:val="26"/>
          <w:szCs w:val="26"/>
          <w:lang w:val="es-CO"/>
        </w:rPr>
        <w:t xml:space="preserve"> sobre el lu</w:t>
      </w:r>
      <w:r w:rsidR="00A66C7C" w:rsidRPr="00B8645F">
        <w:rPr>
          <w:rFonts w:ascii="Arial" w:hAnsi="Arial" w:cs="Arial"/>
          <w:sz w:val="26"/>
          <w:szCs w:val="26"/>
          <w:lang w:val="es-CO"/>
        </w:rPr>
        <w:t xml:space="preserve">gar de residencia de “el chunco” que era en “Libertadores” manzana </w:t>
      </w:r>
      <w:r w:rsidRPr="00B8645F">
        <w:rPr>
          <w:rFonts w:ascii="Arial" w:hAnsi="Arial" w:cs="Arial"/>
          <w:sz w:val="26"/>
          <w:szCs w:val="26"/>
          <w:lang w:val="es-CO"/>
        </w:rPr>
        <w:t>5 casa 1 A, que fue el s</w:t>
      </w:r>
      <w:r w:rsidR="00A66C7C" w:rsidRPr="00B8645F">
        <w:rPr>
          <w:rFonts w:ascii="Arial" w:hAnsi="Arial" w:cs="Arial"/>
          <w:sz w:val="26"/>
          <w:szCs w:val="26"/>
          <w:lang w:val="es-CO"/>
        </w:rPr>
        <w:t xml:space="preserve">itio donde se hizo efectiva la </w:t>
      </w:r>
      <w:r w:rsidRPr="00B8645F">
        <w:rPr>
          <w:rFonts w:ascii="Arial" w:hAnsi="Arial" w:cs="Arial"/>
          <w:sz w:val="26"/>
          <w:szCs w:val="26"/>
          <w:lang w:val="es-CO"/>
        </w:rPr>
        <w:t>captura de este procesado.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 refirió a la información que le entreg</w:t>
      </w:r>
      <w:r w:rsidR="00C861F5" w:rsidRPr="00B8645F">
        <w:rPr>
          <w:rFonts w:ascii="Arial" w:hAnsi="Arial" w:cs="Arial"/>
          <w:sz w:val="26"/>
          <w:szCs w:val="26"/>
          <w:lang w:val="es-CO"/>
        </w:rPr>
        <w:t>ó</w:t>
      </w:r>
      <w:r w:rsidRPr="00B8645F">
        <w:rPr>
          <w:rFonts w:ascii="Arial" w:hAnsi="Arial" w:cs="Arial"/>
          <w:sz w:val="26"/>
          <w:szCs w:val="26"/>
          <w:lang w:val="es-CO"/>
        </w:rPr>
        <w:t xml:space="preserve"> el joven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sobre lo suce</w:t>
      </w:r>
      <w:r w:rsidR="00A66C7C" w:rsidRPr="00B8645F">
        <w:rPr>
          <w:rFonts w:ascii="Arial" w:hAnsi="Arial" w:cs="Arial"/>
          <w:sz w:val="26"/>
          <w:szCs w:val="26"/>
          <w:lang w:val="es-CO"/>
        </w:rPr>
        <w:t xml:space="preserve">dido antes del homicidio y las </w:t>
      </w:r>
      <w:r w:rsidRPr="00B8645F">
        <w:rPr>
          <w:rFonts w:ascii="Arial" w:hAnsi="Arial" w:cs="Arial"/>
          <w:sz w:val="26"/>
          <w:szCs w:val="26"/>
          <w:lang w:val="es-CO"/>
        </w:rPr>
        <w:t>ren</w:t>
      </w:r>
      <w:r w:rsidR="00A66C7C" w:rsidRPr="00B8645F">
        <w:rPr>
          <w:rFonts w:ascii="Arial" w:hAnsi="Arial" w:cs="Arial"/>
          <w:sz w:val="26"/>
          <w:szCs w:val="26"/>
          <w:lang w:val="es-CO"/>
        </w:rPr>
        <w:t>cillas que se presentaron con “</w:t>
      </w:r>
      <w:proofErr w:type="spellStart"/>
      <w:r w:rsidR="00A66C7C" w:rsidRPr="00B8645F">
        <w:rPr>
          <w:rFonts w:ascii="Arial" w:hAnsi="Arial" w:cs="Arial"/>
          <w:sz w:val="26"/>
          <w:szCs w:val="26"/>
          <w:lang w:val="es-CO"/>
        </w:rPr>
        <w:t>keko</w:t>
      </w:r>
      <w:proofErr w:type="spellEnd"/>
      <w:r w:rsidR="00A66C7C" w:rsidRPr="00B8645F">
        <w:rPr>
          <w:rFonts w:ascii="Arial" w:hAnsi="Arial" w:cs="Arial"/>
          <w:sz w:val="26"/>
          <w:szCs w:val="26"/>
          <w:lang w:val="es-CO"/>
        </w:rPr>
        <w:t>”</w:t>
      </w:r>
      <w:r w:rsidRPr="00B8645F">
        <w:rPr>
          <w:rFonts w:ascii="Arial" w:hAnsi="Arial" w:cs="Arial"/>
          <w:sz w:val="26"/>
          <w:szCs w:val="26"/>
          <w:lang w:val="es-CO"/>
        </w:rPr>
        <w:t xml:space="preserve">, que se originaban en el hecho de que </w:t>
      </w:r>
      <w:r w:rsidR="00C861F5" w:rsidRPr="00B8645F">
        <w:rPr>
          <w:rFonts w:ascii="Arial" w:hAnsi="Arial" w:cs="Arial"/>
          <w:sz w:val="26"/>
          <w:szCs w:val="26"/>
          <w:lang w:val="es-CO"/>
        </w:rPr>
        <w:t>é</w:t>
      </w:r>
      <w:r w:rsidR="00A66C7C" w:rsidRPr="00B8645F">
        <w:rPr>
          <w:rFonts w:ascii="Arial" w:hAnsi="Arial" w:cs="Arial"/>
          <w:sz w:val="26"/>
          <w:szCs w:val="26"/>
          <w:lang w:val="es-CO"/>
        </w:rPr>
        <w:t xml:space="preserve">ste no permitía que </w:t>
      </w:r>
      <w:proofErr w:type="gramStart"/>
      <w:r w:rsidR="00A66C7C" w:rsidRPr="00B8645F">
        <w:rPr>
          <w:rFonts w:ascii="Arial" w:hAnsi="Arial" w:cs="Arial"/>
          <w:sz w:val="26"/>
          <w:szCs w:val="26"/>
          <w:lang w:val="es-CO"/>
        </w:rPr>
        <w:t>personas</w:t>
      </w:r>
      <w:proofErr w:type="gramEnd"/>
      <w:r w:rsidR="00A66C7C" w:rsidRPr="00B8645F">
        <w:rPr>
          <w:rFonts w:ascii="Arial" w:hAnsi="Arial" w:cs="Arial"/>
          <w:sz w:val="26"/>
          <w:szCs w:val="26"/>
          <w:lang w:val="es-CO"/>
        </w:rPr>
        <w:t xml:space="preserve"> de los barrios “</w:t>
      </w:r>
      <w:proofErr w:type="spellStart"/>
      <w:r w:rsidR="00A66C7C" w:rsidRPr="00B8645F">
        <w:rPr>
          <w:rFonts w:ascii="Arial" w:hAnsi="Arial" w:cs="Arial"/>
          <w:sz w:val="26"/>
          <w:szCs w:val="26"/>
          <w:lang w:val="es-CO"/>
        </w:rPr>
        <w:t>Villam</w:t>
      </w:r>
      <w:r w:rsidRPr="00B8645F">
        <w:rPr>
          <w:rFonts w:ascii="Arial" w:hAnsi="Arial" w:cs="Arial"/>
          <w:sz w:val="26"/>
          <w:szCs w:val="26"/>
          <w:lang w:val="es-CO"/>
        </w:rPr>
        <w:t>aría</w:t>
      </w:r>
      <w:proofErr w:type="spellEnd"/>
      <w:r w:rsidR="00A66C7C" w:rsidRPr="00B8645F">
        <w:rPr>
          <w:rFonts w:ascii="Arial" w:hAnsi="Arial" w:cs="Arial"/>
          <w:sz w:val="26"/>
          <w:szCs w:val="26"/>
          <w:lang w:val="es-CO"/>
        </w:rPr>
        <w:t>”</w:t>
      </w:r>
      <w:r w:rsidRPr="00B8645F">
        <w:rPr>
          <w:rFonts w:ascii="Arial" w:hAnsi="Arial" w:cs="Arial"/>
          <w:sz w:val="26"/>
          <w:szCs w:val="26"/>
          <w:lang w:val="es-CO"/>
        </w:rPr>
        <w:t xml:space="preserve"> y </w:t>
      </w:r>
      <w:r w:rsidR="00A66C7C" w:rsidRPr="00B8645F">
        <w:rPr>
          <w:rFonts w:ascii="Arial" w:hAnsi="Arial" w:cs="Arial"/>
          <w:sz w:val="26"/>
          <w:szCs w:val="26"/>
          <w:lang w:val="es-CO"/>
        </w:rPr>
        <w:t>“</w:t>
      </w:r>
      <w:r w:rsidRPr="00B8645F">
        <w:rPr>
          <w:rFonts w:ascii="Arial" w:hAnsi="Arial" w:cs="Arial"/>
          <w:sz w:val="26"/>
          <w:szCs w:val="26"/>
          <w:lang w:val="es-CO"/>
        </w:rPr>
        <w:t>Libertadores</w:t>
      </w:r>
      <w:r w:rsidR="00A66C7C" w:rsidRPr="00B8645F">
        <w:rPr>
          <w:rFonts w:ascii="Arial" w:hAnsi="Arial" w:cs="Arial"/>
          <w:sz w:val="26"/>
          <w:szCs w:val="26"/>
          <w:lang w:val="es-CO"/>
        </w:rPr>
        <w:t>” vendieran</w:t>
      </w:r>
      <w:r w:rsidRPr="00B8645F">
        <w:rPr>
          <w:rFonts w:ascii="Arial" w:hAnsi="Arial" w:cs="Arial"/>
          <w:sz w:val="26"/>
          <w:szCs w:val="26"/>
          <w:lang w:val="es-CO"/>
        </w:rPr>
        <w:t xml:space="preserve"> estupefacientes en el sector donde estos resid</w:t>
      </w:r>
      <w:r w:rsidR="00C861F5" w:rsidRPr="00B8645F">
        <w:rPr>
          <w:rFonts w:ascii="Arial" w:hAnsi="Arial" w:cs="Arial"/>
          <w:sz w:val="26"/>
          <w:szCs w:val="26"/>
          <w:lang w:val="es-CO"/>
        </w:rPr>
        <w:t>í</w:t>
      </w:r>
      <w:r w:rsidRPr="00B8645F">
        <w:rPr>
          <w:rFonts w:ascii="Arial" w:hAnsi="Arial" w:cs="Arial"/>
          <w:sz w:val="26"/>
          <w:szCs w:val="26"/>
          <w:lang w:val="es-CO"/>
        </w:rPr>
        <w:t>an:</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No se verific</w:t>
      </w:r>
      <w:r w:rsidR="00A66C7C" w:rsidRPr="00B8645F">
        <w:rPr>
          <w:rFonts w:ascii="Arial" w:hAnsi="Arial" w:cs="Arial"/>
          <w:sz w:val="26"/>
          <w:szCs w:val="26"/>
          <w:lang w:val="es-CO"/>
        </w:rPr>
        <w:t xml:space="preserve">ó con testimonios formales que </w:t>
      </w:r>
      <w:proofErr w:type="spellStart"/>
      <w:r w:rsidR="00A66C7C" w:rsidRPr="00B8645F">
        <w:rPr>
          <w:rFonts w:ascii="Arial" w:hAnsi="Arial" w:cs="Arial"/>
          <w:sz w:val="26"/>
          <w:szCs w:val="26"/>
          <w:lang w:val="es-CO"/>
        </w:rPr>
        <w:t>Jhon</w:t>
      </w:r>
      <w:proofErr w:type="spellEnd"/>
      <w:r w:rsidR="00A66C7C" w:rsidRPr="00B8645F">
        <w:rPr>
          <w:rFonts w:ascii="Arial" w:hAnsi="Arial" w:cs="Arial"/>
          <w:sz w:val="26"/>
          <w:szCs w:val="26"/>
          <w:lang w:val="es-CO"/>
        </w:rPr>
        <w:t xml:space="preserve"> </w:t>
      </w:r>
      <w:r w:rsidRPr="00B8645F">
        <w:rPr>
          <w:rFonts w:ascii="Arial" w:hAnsi="Arial" w:cs="Arial"/>
          <w:sz w:val="26"/>
          <w:szCs w:val="26"/>
          <w:lang w:val="es-CO"/>
        </w:rPr>
        <w:t>Jairo V</w:t>
      </w:r>
      <w:r w:rsidR="00C861F5" w:rsidRPr="00B8645F">
        <w:rPr>
          <w:rFonts w:ascii="Arial" w:hAnsi="Arial" w:cs="Arial"/>
          <w:sz w:val="26"/>
          <w:szCs w:val="26"/>
          <w:lang w:val="es-CO"/>
        </w:rPr>
        <w:t>á</w:t>
      </w:r>
      <w:r w:rsidRPr="00B8645F">
        <w:rPr>
          <w:rFonts w:ascii="Arial" w:hAnsi="Arial" w:cs="Arial"/>
          <w:sz w:val="26"/>
          <w:szCs w:val="26"/>
          <w:lang w:val="es-CO"/>
        </w:rPr>
        <w:t>squez perteneciera a alguna banda, ni que tuviera antecedentes penales o fuera amigo de Andrea de J. Higuita.</w:t>
      </w:r>
    </w:p>
    <w:p w:rsidR="0040280D" w:rsidRPr="00B8645F" w:rsidRDefault="0040280D" w:rsidP="0048369A">
      <w:pPr>
        <w:pStyle w:val="Sansinterligne"/>
        <w:jc w:val="both"/>
        <w:rPr>
          <w:rFonts w:ascii="Arial" w:hAnsi="Arial" w:cs="Arial"/>
          <w:sz w:val="26"/>
          <w:szCs w:val="26"/>
          <w:lang w:val="es-CO"/>
        </w:rPr>
      </w:pPr>
    </w:p>
    <w:p w:rsidR="0040280D" w:rsidRPr="00B8645F" w:rsidRDefault="00A66C7C"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Con </w:t>
      </w:r>
      <w:r w:rsidR="0040280D" w:rsidRPr="00B8645F">
        <w:rPr>
          <w:rFonts w:ascii="Arial" w:hAnsi="Arial" w:cs="Arial"/>
          <w:sz w:val="26"/>
          <w:szCs w:val="26"/>
          <w:lang w:val="es-CO"/>
        </w:rPr>
        <w:t>las indagaciones informales que hizo supo que el señor V</w:t>
      </w:r>
      <w:r w:rsidR="00C861F5" w:rsidRPr="00B8645F">
        <w:rPr>
          <w:rFonts w:ascii="Arial" w:hAnsi="Arial" w:cs="Arial"/>
          <w:sz w:val="26"/>
          <w:szCs w:val="26"/>
          <w:lang w:val="es-CO"/>
        </w:rPr>
        <w:t>á</w:t>
      </w:r>
      <w:r w:rsidRPr="00B8645F">
        <w:rPr>
          <w:rFonts w:ascii="Arial" w:hAnsi="Arial" w:cs="Arial"/>
          <w:sz w:val="26"/>
          <w:szCs w:val="26"/>
          <w:lang w:val="es-CO"/>
        </w:rPr>
        <w:t xml:space="preserve">squez </w:t>
      </w:r>
      <w:r w:rsidR="0040280D" w:rsidRPr="00B8645F">
        <w:rPr>
          <w:rFonts w:ascii="Arial" w:hAnsi="Arial" w:cs="Arial"/>
          <w:sz w:val="26"/>
          <w:szCs w:val="26"/>
          <w:lang w:val="es-CO"/>
        </w:rPr>
        <w:t>tenía</w:t>
      </w:r>
      <w:r w:rsidRPr="00B8645F">
        <w:rPr>
          <w:rFonts w:ascii="Arial" w:hAnsi="Arial" w:cs="Arial"/>
          <w:sz w:val="26"/>
          <w:szCs w:val="26"/>
          <w:lang w:val="es-CO"/>
        </w:rPr>
        <w:t xml:space="preserve"> relaciones con las bandas de “Libertadores”</w:t>
      </w:r>
      <w:r w:rsidR="0040280D" w:rsidRPr="00B8645F">
        <w:rPr>
          <w:rFonts w:ascii="Arial" w:hAnsi="Arial" w:cs="Arial"/>
          <w:sz w:val="26"/>
          <w:szCs w:val="26"/>
          <w:lang w:val="es-CO"/>
        </w:rPr>
        <w:t xml:space="preserve"> y “</w:t>
      </w:r>
      <w:proofErr w:type="spellStart"/>
      <w:r w:rsidR="0040280D" w:rsidRPr="00B8645F">
        <w:rPr>
          <w:rFonts w:ascii="Arial" w:hAnsi="Arial" w:cs="Arial"/>
          <w:sz w:val="26"/>
          <w:szCs w:val="26"/>
          <w:lang w:val="es-CO"/>
        </w:rPr>
        <w:t>Villamar</w:t>
      </w:r>
      <w:r w:rsidR="00C861F5" w:rsidRPr="00B8645F">
        <w:rPr>
          <w:rFonts w:ascii="Arial" w:hAnsi="Arial" w:cs="Arial"/>
          <w:sz w:val="26"/>
          <w:szCs w:val="26"/>
          <w:lang w:val="es-CO"/>
        </w:rPr>
        <w:t>í</w:t>
      </w:r>
      <w:r w:rsidRPr="00B8645F">
        <w:rPr>
          <w:rFonts w:ascii="Arial" w:hAnsi="Arial" w:cs="Arial"/>
          <w:sz w:val="26"/>
          <w:szCs w:val="26"/>
          <w:lang w:val="es-CO"/>
        </w:rPr>
        <w:t>a</w:t>
      </w:r>
      <w:proofErr w:type="spellEnd"/>
      <w:r w:rsidRPr="00B8645F">
        <w:rPr>
          <w:rFonts w:ascii="Arial" w:hAnsi="Arial" w:cs="Arial"/>
          <w:sz w:val="26"/>
          <w:szCs w:val="26"/>
          <w:lang w:val="es-CO"/>
        </w:rPr>
        <w:t>”</w:t>
      </w:r>
      <w:r w:rsidR="0040280D" w:rsidRPr="00B8645F">
        <w:rPr>
          <w:rFonts w:ascii="Arial" w:hAnsi="Arial" w:cs="Arial"/>
          <w:sz w:val="26"/>
          <w:szCs w:val="26"/>
          <w:lang w:val="es-CO"/>
        </w:rPr>
        <w:t xml:space="preserve"> lide</w:t>
      </w:r>
      <w:r w:rsidRPr="00B8645F">
        <w:rPr>
          <w:rFonts w:ascii="Arial" w:hAnsi="Arial" w:cs="Arial"/>
          <w:sz w:val="26"/>
          <w:szCs w:val="26"/>
          <w:lang w:val="es-CO"/>
        </w:rPr>
        <w:t xml:space="preserve">radas por Edwin N. y Viviana N. </w:t>
      </w:r>
      <w:r w:rsidR="0040280D" w:rsidRPr="00B8645F">
        <w:rPr>
          <w:rFonts w:ascii="Arial" w:hAnsi="Arial" w:cs="Arial"/>
          <w:sz w:val="26"/>
          <w:szCs w:val="26"/>
          <w:lang w:val="es-CO"/>
        </w:rPr>
        <w:t>Agreg</w:t>
      </w:r>
      <w:r w:rsidR="00C861F5" w:rsidRPr="00B8645F">
        <w:rPr>
          <w:rFonts w:ascii="Arial" w:hAnsi="Arial" w:cs="Arial"/>
          <w:sz w:val="26"/>
          <w:szCs w:val="26"/>
          <w:lang w:val="es-CO"/>
        </w:rPr>
        <w:t>ó</w:t>
      </w:r>
      <w:r w:rsidRPr="00B8645F">
        <w:rPr>
          <w:rFonts w:ascii="Arial" w:hAnsi="Arial" w:cs="Arial"/>
          <w:sz w:val="26"/>
          <w:szCs w:val="26"/>
          <w:lang w:val="es-CO"/>
        </w:rPr>
        <w:t xml:space="preserve"> que </w:t>
      </w:r>
      <w:r w:rsidR="0040280D" w:rsidRPr="00B8645F">
        <w:rPr>
          <w:rFonts w:ascii="Arial" w:hAnsi="Arial" w:cs="Arial"/>
          <w:sz w:val="26"/>
          <w:szCs w:val="26"/>
          <w:lang w:val="es-CO"/>
        </w:rPr>
        <w:t>Di</w:t>
      </w:r>
      <w:r w:rsidRPr="00B8645F">
        <w:rPr>
          <w:rFonts w:ascii="Arial" w:hAnsi="Arial" w:cs="Arial"/>
          <w:sz w:val="26"/>
          <w:szCs w:val="26"/>
          <w:lang w:val="es-CO"/>
        </w:rPr>
        <w:t xml:space="preserve">dier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mencionó que conocía a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w:t>
      </w:r>
      <w:r w:rsidR="0040280D" w:rsidRPr="00B8645F">
        <w:rPr>
          <w:rFonts w:ascii="Arial" w:hAnsi="Arial" w:cs="Arial"/>
          <w:sz w:val="26"/>
          <w:szCs w:val="26"/>
          <w:lang w:val="es-CO"/>
        </w:rPr>
        <w:t>Jairo hacia dos o tres años. No mencion</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problemas entre V</w:t>
      </w:r>
      <w:r w:rsidR="00C861F5" w:rsidRPr="00B8645F">
        <w:rPr>
          <w:rFonts w:ascii="Arial" w:hAnsi="Arial" w:cs="Arial"/>
          <w:sz w:val="26"/>
          <w:szCs w:val="26"/>
          <w:lang w:val="es-CO"/>
        </w:rPr>
        <w:t>á</w:t>
      </w:r>
      <w:r w:rsidRPr="00B8645F">
        <w:rPr>
          <w:rFonts w:ascii="Arial" w:hAnsi="Arial" w:cs="Arial"/>
          <w:sz w:val="26"/>
          <w:szCs w:val="26"/>
          <w:lang w:val="es-CO"/>
        </w:rPr>
        <w:t>squez y la</w:t>
      </w:r>
      <w:r w:rsidR="0040280D" w:rsidRPr="00B8645F">
        <w:rPr>
          <w:rFonts w:ascii="Arial" w:hAnsi="Arial" w:cs="Arial"/>
          <w:sz w:val="26"/>
          <w:szCs w:val="26"/>
          <w:lang w:val="es-CO"/>
        </w:rPr>
        <w:t xml:space="preserve"> v</w:t>
      </w:r>
      <w:r w:rsidR="00C861F5" w:rsidRPr="00B8645F">
        <w:rPr>
          <w:rFonts w:ascii="Arial" w:hAnsi="Arial" w:cs="Arial"/>
          <w:sz w:val="26"/>
          <w:szCs w:val="26"/>
          <w:lang w:val="es-CO"/>
        </w:rPr>
        <w:t>í</w:t>
      </w:r>
      <w:r w:rsidR="0040280D" w:rsidRPr="00B8645F">
        <w:rPr>
          <w:rFonts w:ascii="Arial" w:hAnsi="Arial" w:cs="Arial"/>
          <w:sz w:val="26"/>
          <w:szCs w:val="26"/>
          <w:lang w:val="es-CO"/>
        </w:rPr>
        <w:t>ctima.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No estuvo presente cuando fue amenazado el padre de Carlos Andr</w:t>
      </w:r>
      <w:r w:rsidR="00C861F5" w:rsidRPr="00B8645F">
        <w:rPr>
          <w:rFonts w:ascii="Arial" w:hAnsi="Arial" w:cs="Arial"/>
          <w:sz w:val="26"/>
          <w:szCs w:val="26"/>
          <w:lang w:val="es-CO"/>
        </w:rPr>
        <w:t>é</w:t>
      </w:r>
      <w:r w:rsidRPr="00B8645F">
        <w:rPr>
          <w:rFonts w:ascii="Arial" w:hAnsi="Arial" w:cs="Arial"/>
          <w:sz w:val="26"/>
          <w:szCs w:val="26"/>
          <w:lang w:val="es-CO"/>
        </w:rPr>
        <w:t>s Cardona .Se enter</w:t>
      </w:r>
      <w:r w:rsidR="00C861F5" w:rsidRPr="00B8645F">
        <w:rPr>
          <w:rFonts w:ascii="Arial" w:hAnsi="Arial" w:cs="Arial"/>
          <w:sz w:val="26"/>
          <w:szCs w:val="26"/>
          <w:lang w:val="es-CO"/>
        </w:rPr>
        <w:t>ó</w:t>
      </w:r>
      <w:r w:rsidRPr="00B8645F">
        <w:rPr>
          <w:rFonts w:ascii="Arial" w:hAnsi="Arial" w:cs="Arial"/>
          <w:sz w:val="26"/>
          <w:szCs w:val="26"/>
          <w:lang w:val="es-CO"/>
        </w:rPr>
        <w:t xml:space="preserve"> de las otras </w:t>
      </w:r>
      <w:r w:rsidR="00A66C7C" w:rsidRPr="00B8645F">
        <w:rPr>
          <w:rFonts w:ascii="Arial" w:hAnsi="Arial" w:cs="Arial"/>
          <w:sz w:val="26"/>
          <w:szCs w:val="26"/>
          <w:lang w:val="es-CO"/>
        </w:rPr>
        <w:t>amenazas por lo que dijeron los testigos, ya que los</w:t>
      </w:r>
      <w:r w:rsidRPr="00B8645F">
        <w:rPr>
          <w:rFonts w:ascii="Arial" w:hAnsi="Arial" w:cs="Arial"/>
          <w:sz w:val="26"/>
          <w:szCs w:val="26"/>
          <w:lang w:val="es-CO"/>
        </w:rPr>
        <w:t xml:space="preserve"> mensaje</w:t>
      </w:r>
      <w:r w:rsidR="00A66C7C" w:rsidRPr="00B8645F">
        <w:rPr>
          <w:rFonts w:ascii="Arial" w:hAnsi="Arial" w:cs="Arial"/>
          <w:sz w:val="26"/>
          <w:szCs w:val="26"/>
          <w:lang w:val="es-CO"/>
        </w:rPr>
        <w:t>s colocados en redes sociales,</w:t>
      </w:r>
      <w:r w:rsidRPr="00B8645F">
        <w:rPr>
          <w:rFonts w:ascii="Arial" w:hAnsi="Arial" w:cs="Arial"/>
          <w:sz w:val="26"/>
          <w:szCs w:val="26"/>
          <w:lang w:val="es-CO"/>
        </w:rPr>
        <w:t xml:space="preserve"> fueron borrados inmediatamente.</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No obtuvo el número del celular de</w:t>
      </w:r>
      <w:r w:rsidR="00A66C7C" w:rsidRPr="00B8645F">
        <w:rPr>
          <w:rFonts w:ascii="Arial" w:hAnsi="Arial" w:cs="Arial"/>
          <w:sz w:val="26"/>
          <w:szCs w:val="26"/>
          <w:lang w:val="es-CO"/>
        </w:rPr>
        <w:t xml:space="preserve"> </w:t>
      </w:r>
      <w:r w:rsidRPr="00B8645F">
        <w:rPr>
          <w:rFonts w:ascii="Arial" w:hAnsi="Arial" w:cs="Arial"/>
          <w:sz w:val="26"/>
          <w:szCs w:val="26"/>
          <w:lang w:val="es-CO"/>
        </w:rPr>
        <w:t>Carlos Andrés Cardona ya que se hizo la so</w:t>
      </w:r>
      <w:r w:rsidR="00A66C7C" w:rsidRPr="00B8645F">
        <w:rPr>
          <w:rFonts w:ascii="Arial" w:hAnsi="Arial" w:cs="Arial"/>
          <w:sz w:val="26"/>
          <w:szCs w:val="26"/>
          <w:lang w:val="es-CO"/>
        </w:rPr>
        <w:t xml:space="preserve">licitud a Comcel pero nunca se </w:t>
      </w:r>
      <w:r w:rsidRPr="00B8645F">
        <w:rPr>
          <w:rFonts w:ascii="Arial" w:hAnsi="Arial" w:cs="Arial"/>
          <w:sz w:val="26"/>
          <w:szCs w:val="26"/>
          <w:lang w:val="es-CO"/>
        </w:rPr>
        <w:t>obtuvo r</w:t>
      </w:r>
      <w:r w:rsidR="00A66C7C" w:rsidRPr="00B8645F">
        <w:rPr>
          <w:rFonts w:ascii="Arial" w:hAnsi="Arial" w:cs="Arial"/>
          <w:sz w:val="26"/>
          <w:szCs w:val="26"/>
          <w:lang w:val="es-CO"/>
        </w:rPr>
        <w:t xml:space="preserve">espuesta. Tampoco consiguió </w:t>
      </w:r>
      <w:r w:rsidR="00A66C7C" w:rsidRPr="00B8645F">
        <w:rPr>
          <w:rFonts w:ascii="Arial" w:hAnsi="Arial" w:cs="Arial"/>
          <w:sz w:val="26"/>
          <w:szCs w:val="26"/>
          <w:lang w:val="es-CO"/>
        </w:rPr>
        <w:lastRenderedPageBreak/>
        <w:t xml:space="preserve">los números de los celulares de </w:t>
      </w:r>
      <w:r w:rsidR="007E694D" w:rsidRPr="00B8645F">
        <w:rPr>
          <w:rFonts w:ascii="Arial" w:hAnsi="Arial" w:cs="Arial"/>
          <w:sz w:val="26"/>
          <w:szCs w:val="26"/>
          <w:lang w:val="es-CO"/>
        </w:rPr>
        <w:t xml:space="preserve">Érika </w:t>
      </w:r>
      <w:r w:rsidR="00A66C7C" w:rsidRPr="00B8645F">
        <w:rPr>
          <w:rFonts w:ascii="Arial" w:hAnsi="Arial" w:cs="Arial"/>
          <w:sz w:val="26"/>
          <w:szCs w:val="26"/>
          <w:lang w:val="es-CO"/>
        </w:rPr>
        <w:t xml:space="preserve">(compañera de la víctima), </w:t>
      </w:r>
      <w:r w:rsidRPr="00B8645F">
        <w:rPr>
          <w:rFonts w:ascii="Arial" w:hAnsi="Arial" w:cs="Arial"/>
          <w:sz w:val="26"/>
          <w:szCs w:val="26"/>
          <w:lang w:val="es-CO"/>
        </w:rPr>
        <w:t>ni de Andrea de Jes</w:t>
      </w:r>
      <w:r w:rsidR="00C861F5" w:rsidRPr="00B8645F">
        <w:rPr>
          <w:rFonts w:ascii="Arial" w:hAnsi="Arial" w:cs="Arial"/>
          <w:sz w:val="26"/>
          <w:szCs w:val="26"/>
          <w:lang w:val="es-CO"/>
        </w:rPr>
        <w:t>ú</w:t>
      </w:r>
      <w:r w:rsidR="00A66C7C" w:rsidRPr="00B8645F">
        <w:rPr>
          <w:rFonts w:ascii="Arial" w:hAnsi="Arial" w:cs="Arial"/>
          <w:sz w:val="26"/>
          <w:szCs w:val="26"/>
          <w:lang w:val="es-CO"/>
        </w:rPr>
        <w:t xml:space="preserve">s Higuita, ni se </w:t>
      </w:r>
      <w:r w:rsidRPr="00B8645F">
        <w:rPr>
          <w:rFonts w:ascii="Arial" w:hAnsi="Arial" w:cs="Arial"/>
          <w:sz w:val="26"/>
          <w:szCs w:val="26"/>
          <w:lang w:val="es-CO"/>
        </w:rPr>
        <w:t>verificaron las  llamadas entrantes y salientes.</w:t>
      </w:r>
    </w:p>
    <w:p w:rsidR="0040280D" w:rsidRPr="00B8645F" w:rsidRDefault="0040280D" w:rsidP="0048369A">
      <w:pPr>
        <w:pStyle w:val="Sansinterligne"/>
        <w:jc w:val="both"/>
        <w:rPr>
          <w:rFonts w:ascii="Arial" w:hAnsi="Arial" w:cs="Arial"/>
          <w:sz w:val="26"/>
          <w:szCs w:val="26"/>
          <w:lang w:val="es-CO"/>
        </w:rPr>
      </w:pPr>
    </w:p>
    <w:p w:rsidR="0040280D" w:rsidRPr="00B8645F" w:rsidRDefault="00A66C7C" w:rsidP="0048369A">
      <w:pPr>
        <w:pStyle w:val="Sansinterligne"/>
        <w:jc w:val="both"/>
        <w:rPr>
          <w:rFonts w:ascii="Arial" w:hAnsi="Arial" w:cs="Arial"/>
          <w:sz w:val="26"/>
          <w:szCs w:val="26"/>
          <w:lang w:val="es-CO"/>
        </w:rPr>
      </w:pPr>
      <w:r w:rsidRPr="00B8645F">
        <w:rPr>
          <w:rFonts w:ascii="Arial" w:hAnsi="Arial" w:cs="Arial"/>
          <w:sz w:val="26"/>
          <w:szCs w:val="26"/>
          <w:lang w:val="es-CO"/>
        </w:rPr>
        <w:t>Las personas conocidas como</w:t>
      </w:r>
      <w:r w:rsidR="0040280D" w:rsidRPr="00B8645F">
        <w:rPr>
          <w:rFonts w:ascii="Arial" w:hAnsi="Arial" w:cs="Arial"/>
          <w:sz w:val="26"/>
          <w:szCs w:val="26"/>
          <w:lang w:val="es-CO"/>
        </w:rPr>
        <w:t xml:space="preserve"> Edwin y Viviana lideraban una organización dedicada al </w:t>
      </w:r>
      <w:proofErr w:type="spellStart"/>
      <w:r w:rsidR="0040280D" w:rsidRPr="00B8645F">
        <w:rPr>
          <w:rFonts w:ascii="Arial" w:hAnsi="Arial" w:cs="Arial"/>
          <w:sz w:val="26"/>
          <w:szCs w:val="26"/>
          <w:lang w:val="es-CO"/>
        </w:rPr>
        <w:t>microtr</w:t>
      </w:r>
      <w:r w:rsidR="00C861F5" w:rsidRPr="00B8645F">
        <w:rPr>
          <w:rFonts w:ascii="Arial" w:hAnsi="Arial" w:cs="Arial"/>
          <w:sz w:val="26"/>
          <w:szCs w:val="26"/>
          <w:lang w:val="es-CO"/>
        </w:rPr>
        <w:t>á</w:t>
      </w:r>
      <w:r w:rsidR="0040280D" w:rsidRPr="00B8645F">
        <w:rPr>
          <w:rFonts w:ascii="Arial" w:hAnsi="Arial" w:cs="Arial"/>
          <w:sz w:val="26"/>
          <w:szCs w:val="26"/>
          <w:lang w:val="es-CO"/>
        </w:rPr>
        <w:t>fic</w:t>
      </w:r>
      <w:r w:rsidRPr="00B8645F">
        <w:rPr>
          <w:rFonts w:ascii="Arial" w:hAnsi="Arial" w:cs="Arial"/>
          <w:sz w:val="26"/>
          <w:szCs w:val="26"/>
          <w:lang w:val="es-CO"/>
        </w:rPr>
        <w:t>o</w:t>
      </w:r>
      <w:proofErr w:type="spellEnd"/>
      <w:r w:rsidRPr="00B8645F">
        <w:rPr>
          <w:rFonts w:ascii="Arial" w:hAnsi="Arial" w:cs="Arial"/>
          <w:sz w:val="26"/>
          <w:szCs w:val="26"/>
          <w:lang w:val="es-CO"/>
        </w:rPr>
        <w:t xml:space="preserve"> de sustancias estupefacientes. Desde el año </w:t>
      </w:r>
      <w:r w:rsidR="0040280D" w:rsidRPr="00B8645F">
        <w:rPr>
          <w:rFonts w:ascii="Arial" w:hAnsi="Arial" w:cs="Arial"/>
          <w:sz w:val="26"/>
          <w:szCs w:val="26"/>
          <w:lang w:val="es-CO"/>
        </w:rPr>
        <w:t xml:space="preserve">2008 </w:t>
      </w:r>
      <w:r w:rsidRPr="00B8645F">
        <w:rPr>
          <w:rFonts w:ascii="Arial" w:hAnsi="Arial" w:cs="Arial"/>
          <w:sz w:val="26"/>
          <w:szCs w:val="26"/>
          <w:lang w:val="es-CO"/>
        </w:rPr>
        <w:t xml:space="preserve">fueron judicializados. Viviana </w:t>
      </w:r>
      <w:r w:rsidR="0040280D" w:rsidRPr="00B8645F">
        <w:rPr>
          <w:rFonts w:ascii="Arial" w:hAnsi="Arial" w:cs="Arial"/>
          <w:sz w:val="26"/>
          <w:szCs w:val="26"/>
          <w:lang w:val="es-CO"/>
        </w:rPr>
        <w:t>se encuentra en prisión domiciliaria y Edwin se evadió.</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Nadie manifestó que el occiso y Andrea de J. Higuita tuvieran alguna relación. Andr</w:t>
      </w:r>
      <w:r w:rsidR="00A66C7C" w:rsidRPr="00B8645F">
        <w:rPr>
          <w:rFonts w:ascii="Arial" w:hAnsi="Arial" w:cs="Arial"/>
          <w:sz w:val="26"/>
          <w:szCs w:val="26"/>
          <w:lang w:val="es-CO"/>
        </w:rPr>
        <w:t xml:space="preserve">ea fue </w:t>
      </w:r>
      <w:proofErr w:type="gramStart"/>
      <w:r w:rsidR="00A66C7C" w:rsidRPr="00B8645F">
        <w:rPr>
          <w:rFonts w:ascii="Arial" w:hAnsi="Arial" w:cs="Arial"/>
          <w:sz w:val="26"/>
          <w:szCs w:val="26"/>
          <w:lang w:val="es-CO"/>
        </w:rPr>
        <w:t>capturada</w:t>
      </w:r>
      <w:proofErr w:type="gramEnd"/>
      <w:r w:rsidR="00A66C7C" w:rsidRPr="00B8645F">
        <w:rPr>
          <w:rFonts w:ascii="Arial" w:hAnsi="Arial" w:cs="Arial"/>
          <w:sz w:val="26"/>
          <w:szCs w:val="26"/>
          <w:lang w:val="es-CO"/>
        </w:rPr>
        <w:t xml:space="preserve"> en el barrio “</w:t>
      </w:r>
      <w:r w:rsidRPr="00B8645F">
        <w:rPr>
          <w:rFonts w:ascii="Arial" w:hAnsi="Arial" w:cs="Arial"/>
          <w:sz w:val="26"/>
          <w:szCs w:val="26"/>
          <w:lang w:val="es-CO"/>
        </w:rPr>
        <w:t xml:space="preserve">Libertadores”, donde vivía una hermana suya. </w:t>
      </w:r>
    </w:p>
    <w:p w:rsidR="0040280D" w:rsidRPr="00B8645F" w:rsidRDefault="0040280D" w:rsidP="0048369A">
      <w:pPr>
        <w:pStyle w:val="Sansinterligne"/>
        <w:jc w:val="both"/>
        <w:rPr>
          <w:rFonts w:ascii="Arial" w:hAnsi="Arial" w:cs="Arial"/>
          <w:sz w:val="26"/>
          <w:szCs w:val="26"/>
          <w:lang w:val="es-CO"/>
        </w:rPr>
      </w:pPr>
    </w:p>
    <w:p w:rsidR="0040280D" w:rsidRPr="00B8645F" w:rsidRDefault="00A66C7C"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Las personas de ese sector no quisieron dar </w:t>
      </w:r>
      <w:r w:rsidR="0040280D" w:rsidRPr="00B8645F">
        <w:rPr>
          <w:rFonts w:ascii="Arial" w:hAnsi="Arial" w:cs="Arial"/>
          <w:sz w:val="26"/>
          <w:szCs w:val="26"/>
          <w:lang w:val="es-CO"/>
        </w:rPr>
        <w:t xml:space="preserve">entrevistas por el temor hacia las bandas que lideran las personas antes mencionadas. En el sector se han incautado armas de fuego, incluso de largo alcance </w:t>
      </w:r>
    </w:p>
    <w:p w:rsidR="0040280D" w:rsidRPr="00B8645F" w:rsidRDefault="0040280D" w:rsidP="0048369A">
      <w:pPr>
        <w:pStyle w:val="Sansinterligne"/>
        <w:jc w:val="both"/>
        <w:rPr>
          <w:rFonts w:ascii="Arial" w:hAnsi="Arial" w:cs="Arial"/>
          <w:sz w:val="26"/>
          <w:szCs w:val="26"/>
          <w:lang w:val="es-CO"/>
        </w:rPr>
      </w:pPr>
    </w:p>
    <w:p w:rsidR="0040280D" w:rsidRPr="00B8645F" w:rsidRDefault="006B1DC8"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Se supo que </w:t>
      </w:r>
      <w:r w:rsidR="0040280D" w:rsidRPr="00B8645F">
        <w:rPr>
          <w:rFonts w:ascii="Arial" w:hAnsi="Arial" w:cs="Arial"/>
          <w:sz w:val="26"/>
          <w:szCs w:val="26"/>
          <w:lang w:val="es-CO"/>
        </w:rPr>
        <w:t>Andrea d</w:t>
      </w:r>
      <w:r w:rsidRPr="00B8645F">
        <w:rPr>
          <w:rFonts w:ascii="Arial" w:hAnsi="Arial" w:cs="Arial"/>
          <w:sz w:val="26"/>
          <w:szCs w:val="26"/>
          <w:lang w:val="es-CO"/>
        </w:rPr>
        <w:t xml:space="preserve">e J. Higuita </w:t>
      </w:r>
      <w:proofErr w:type="gramStart"/>
      <w:r w:rsidRPr="00B8645F">
        <w:rPr>
          <w:rFonts w:ascii="Arial" w:hAnsi="Arial" w:cs="Arial"/>
          <w:sz w:val="26"/>
          <w:szCs w:val="26"/>
          <w:lang w:val="es-CO"/>
        </w:rPr>
        <w:t>tenia</w:t>
      </w:r>
      <w:proofErr w:type="gramEnd"/>
      <w:r w:rsidRPr="00B8645F">
        <w:rPr>
          <w:rFonts w:ascii="Arial" w:hAnsi="Arial" w:cs="Arial"/>
          <w:sz w:val="26"/>
          <w:szCs w:val="26"/>
          <w:lang w:val="es-CO"/>
        </w:rPr>
        <w:t xml:space="preserve"> familia en “</w:t>
      </w:r>
      <w:r w:rsidR="0040280D" w:rsidRPr="00B8645F">
        <w:rPr>
          <w:rFonts w:ascii="Arial" w:hAnsi="Arial" w:cs="Arial"/>
          <w:sz w:val="26"/>
          <w:szCs w:val="26"/>
          <w:lang w:val="es-CO"/>
        </w:rPr>
        <w:t>Los Libertadores</w:t>
      </w:r>
      <w:r w:rsidRPr="00B8645F">
        <w:rPr>
          <w:rFonts w:ascii="Arial" w:hAnsi="Arial" w:cs="Arial"/>
          <w:sz w:val="26"/>
          <w:szCs w:val="26"/>
          <w:lang w:val="es-CO"/>
        </w:rPr>
        <w:t>” y “</w:t>
      </w:r>
      <w:r w:rsidR="0040280D" w:rsidRPr="00B8645F">
        <w:rPr>
          <w:rFonts w:ascii="Arial" w:hAnsi="Arial" w:cs="Arial"/>
          <w:sz w:val="26"/>
          <w:szCs w:val="26"/>
          <w:lang w:val="es-CO"/>
        </w:rPr>
        <w:t>La Mariana</w:t>
      </w:r>
      <w:r w:rsidRPr="00B8645F">
        <w:rPr>
          <w:rFonts w:ascii="Arial" w:hAnsi="Arial" w:cs="Arial"/>
          <w:sz w:val="26"/>
          <w:szCs w:val="26"/>
          <w:lang w:val="es-CO"/>
        </w:rPr>
        <w:t>”</w:t>
      </w:r>
      <w:r w:rsidR="0040280D" w:rsidRPr="00B8645F">
        <w:rPr>
          <w:rFonts w:ascii="Arial" w:hAnsi="Arial" w:cs="Arial"/>
          <w:sz w:val="26"/>
          <w:szCs w:val="26"/>
          <w:lang w:val="es-CO"/>
        </w:rPr>
        <w:t xml:space="preserve"> y que al d</w:t>
      </w:r>
      <w:r w:rsidR="00C861F5" w:rsidRPr="00B8645F">
        <w:rPr>
          <w:rFonts w:ascii="Arial" w:hAnsi="Arial" w:cs="Arial"/>
          <w:sz w:val="26"/>
          <w:szCs w:val="26"/>
          <w:lang w:val="es-CO"/>
        </w:rPr>
        <w:t>í</w:t>
      </w:r>
      <w:r w:rsidR="0040280D" w:rsidRPr="00B8645F">
        <w:rPr>
          <w:rFonts w:ascii="Arial" w:hAnsi="Arial" w:cs="Arial"/>
          <w:sz w:val="26"/>
          <w:szCs w:val="26"/>
          <w:lang w:val="es-CO"/>
        </w:rPr>
        <w:t>a siguiente d</w:t>
      </w:r>
      <w:r w:rsidRPr="00B8645F">
        <w:rPr>
          <w:rFonts w:ascii="Arial" w:hAnsi="Arial" w:cs="Arial"/>
          <w:sz w:val="26"/>
          <w:szCs w:val="26"/>
          <w:lang w:val="es-CO"/>
        </w:rPr>
        <w:t xml:space="preserve">e los hechos salió del sector, </w:t>
      </w:r>
      <w:r w:rsidR="0040280D" w:rsidRPr="00B8645F">
        <w:rPr>
          <w:rFonts w:ascii="Arial" w:hAnsi="Arial" w:cs="Arial"/>
          <w:sz w:val="26"/>
          <w:szCs w:val="26"/>
          <w:lang w:val="es-CO"/>
        </w:rPr>
        <w:t>según lo que inform</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Didier </w:t>
      </w:r>
      <w:proofErr w:type="spellStart"/>
      <w:r w:rsidR="0040280D" w:rsidRPr="00B8645F">
        <w:rPr>
          <w:rFonts w:ascii="Arial" w:hAnsi="Arial" w:cs="Arial"/>
          <w:sz w:val="26"/>
          <w:szCs w:val="26"/>
          <w:lang w:val="es-CO"/>
        </w:rPr>
        <w:t>Lenis</w:t>
      </w:r>
      <w:proofErr w:type="spellEnd"/>
      <w:r w:rsidR="0040280D"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6B1DC8"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No </w:t>
      </w:r>
      <w:r w:rsidR="0040280D" w:rsidRPr="00B8645F">
        <w:rPr>
          <w:rFonts w:ascii="Arial" w:hAnsi="Arial" w:cs="Arial"/>
          <w:sz w:val="26"/>
          <w:szCs w:val="26"/>
          <w:lang w:val="es-CO"/>
        </w:rPr>
        <w:t xml:space="preserve">recuerda el nombre de la hermana de Andrea de </w:t>
      </w:r>
      <w:r w:rsidR="000554C0" w:rsidRPr="00B8645F">
        <w:rPr>
          <w:rFonts w:ascii="Arial" w:hAnsi="Arial" w:cs="Arial"/>
          <w:sz w:val="26"/>
          <w:szCs w:val="26"/>
          <w:lang w:val="es-CO"/>
        </w:rPr>
        <w:t xml:space="preserve">Jesús </w:t>
      </w:r>
      <w:r w:rsidR="0040280D" w:rsidRPr="00B8645F">
        <w:rPr>
          <w:rFonts w:ascii="Arial" w:hAnsi="Arial" w:cs="Arial"/>
          <w:sz w:val="26"/>
          <w:szCs w:val="26"/>
          <w:lang w:val="es-CO"/>
        </w:rPr>
        <w:t>que se quedó viviendo en su casa.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En el informe se plasmó que las pers</w:t>
      </w:r>
      <w:r w:rsidR="006B1DC8" w:rsidRPr="00B8645F">
        <w:rPr>
          <w:rFonts w:ascii="Arial" w:hAnsi="Arial" w:cs="Arial"/>
          <w:sz w:val="26"/>
          <w:szCs w:val="26"/>
          <w:lang w:val="es-CO"/>
        </w:rPr>
        <w:t>onas no quisieron dar informació</w:t>
      </w:r>
      <w:r w:rsidRPr="00B8645F">
        <w:rPr>
          <w:rFonts w:ascii="Arial" w:hAnsi="Arial" w:cs="Arial"/>
          <w:sz w:val="26"/>
          <w:szCs w:val="26"/>
          <w:lang w:val="es-CO"/>
        </w:rPr>
        <w:t>n formal por miedo a retaliaciones. Los entrevistados son personas que residían en ese sector, y a raíz del suceso que se present</w:t>
      </w:r>
      <w:r w:rsidR="00C861F5" w:rsidRPr="00B8645F">
        <w:rPr>
          <w:rFonts w:ascii="Arial" w:hAnsi="Arial" w:cs="Arial"/>
          <w:sz w:val="26"/>
          <w:szCs w:val="26"/>
          <w:lang w:val="es-CO"/>
        </w:rPr>
        <w:t>ó</w:t>
      </w:r>
      <w:r w:rsidR="006B1DC8" w:rsidRPr="00B8645F">
        <w:rPr>
          <w:rFonts w:ascii="Arial" w:hAnsi="Arial" w:cs="Arial"/>
          <w:sz w:val="26"/>
          <w:szCs w:val="26"/>
          <w:lang w:val="es-CO"/>
        </w:rPr>
        <w:t xml:space="preserve"> </w:t>
      </w:r>
      <w:r w:rsidRPr="00B8645F">
        <w:rPr>
          <w:rFonts w:ascii="Arial" w:hAnsi="Arial" w:cs="Arial"/>
          <w:sz w:val="26"/>
          <w:szCs w:val="26"/>
          <w:lang w:val="es-CO"/>
        </w:rPr>
        <w:t>estaban abandonando el barrio, luego de esto se cambiaron de domicilio, pero toda la vid</w:t>
      </w:r>
      <w:r w:rsidR="00A50015" w:rsidRPr="00B8645F">
        <w:rPr>
          <w:rFonts w:ascii="Arial" w:hAnsi="Arial" w:cs="Arial"/>
          <w:sz w:val="26"/>
          <w:szCs w:val="26"/>
          <w:lang w:val="es-CO"/>
        </w:rPr>
        <w:t>a vivieron ahí.</w:t>
      </w:r>
    </w:p>
    <w:p w:rsidR="0040280D" w:rsidRPr="00B8645F" w:rsidRDefault="0040280D" w:rsidP="0048369A">
      <w:pPr>
        <w:pStyle w:val="Sansinterligne"/>
        <w:jc w:val="both"/>
        <w:rPr>
          <w:rFonts w:ascii="Arial" w:hAnsi="Arial" w:cs="Arial"/>
          <w:sz w:val="26"/>
          <w:szCs w:val="26"/>
          <w:lang w:val="es-CO"/>
        </w:rPr>
      </w:pPr>
    </w:p>
    <w:p w:rsidR="0040280D" w:rsidRPr="00B8645F" w:rsidRDefault="006B1DC8"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6.2.5</w:t>
      </w:r>
      <w:r w:rsidR="0040280D" w:rsidRPr="00B8645F">
        <w:rPr>
          <w:rFonts w:ascii="Arial" w:hAnsi="Arial" w:cs="Arial"/>
          <w:sz w:val="26"/>
          <w:szCs w:val="26"/>
          <w:u w:val="single"/>
          <w:lang w:val="es-CO"/>
        </w:rPr>
        <w:t xml:space="preserve"> </w:t>
      </w:r>
      <w:proofErr w:type="spellStart"/>
      <w:r w:rsidRPr="00B8645F">
        <w:rPr>
          <w:rFonts w:ascii="Arial" w:hAnsi="Arial" w:cs="Arial"/>
          <w:sz w:val="26"/>
          <w:szCs w:val="26"/>
          <w:u w:val="single"/>
          <w:lang w:val="es-CO"/>
        </w:rPr>
        <w:t>ALDINEVER</w:t>
      </w:r>
      <w:proofErr w:type="spellEnd"/>
      <w:r w:rsidRPr="00B8645F">
        <w:rPr>
          <w:rFonts w:ascii="Arial" w:hAnsi="Arial" w:cs="Arial"/>
          <w:sz w:val="26"/>
          <w:szCs w:val="26"/>
          <w:u w:val="single"/>
          <w:lang w:val="es-CO"/>
        </w:rPr>
        <w:t xml:space="preserve"> BERMÚDEZ HERNÁNDEZ: (Administrador de la  taberna “La F</w:t>
      </w:r>
      <w:r w:rsidR="0040280D" w:rsidRPr="00B8645F">
        <w:rPr>
          <w:rFonts w:ascii="Arial" w:hAnsi="Arial" w:cs="Arial"/>
          <w:sz w:val="26"/>
          <w:szCs w:val="26"/>
          <w:u w:val="single"/>
          <w:lang w:val="es-CO"/>
        </w:rPr>
        <w:t>arra” donde ocurrió el homicidio de Carlos Andr</w:t>
      </w:r>
      <w:r w:rsidR="00C861F5" w:rsidRPr="00B8645F">
        <w:rPr>
          <w:rFonts w:ascii="Arial" w:hAnsi="Arial" w:cs="Arial"/>
          <w:sz w:val="26"/>
          <w:szCs w:val="26"/>
          <w:u w:val="single"/>
          <w:lang w:val="es-CO"/>
        </w:rPr>
        <w:t>é</w:t>
      </w:r>
      <w:r w:rsidRPr="00B8645F">
        <w:rPr>
          <w:rFonts w:ascii="Arial" w:hAnsi="Arial" w:cs="Arial"/>
          <w:sz w:val="26"/>
          <w:szCs w:val="26"/>
          <w:u w:val="single"/>
          <w:lang w:val="es-CO"/>
        </w:rPr>
        <w:t>s Cardona</w:t>
      </w:r>
      <w:r w:rsidR="0040280D" w:rsidRPr="00B8645F">
        <w:rPr>
          <w:rFonts w:ascii="Arial" w:hAnsi="Arial" w:cs="Arial"/>
          <w:sz w:val="26"/>
          <w:szCs w:val="26"/>
          <w:u w:val="single"/>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Recuerda que el d</w:t>
      </w:r>
      <w:r w:rsidR="00C861F5" w:rsidRPr="00B8645F">
        <w:rPr>
          <w:rFonts w:ascii="Arial" w:hAnsi="Arial" w:cs="Arial"/>
          <w:sz w:val="26"/>
          <w:szCs w:val="26"/>
          <w:lang w:val="es-CO"/>
        </w:rPr>
        <w:t>í</w:t>
      </w:r>
      <w:r w:rsidR="006B1DC8" w:rsidRPr="00B8645F">
        <w:rPr>
          <w:rFonts w:ascii="Arial" w:hAnsi="Arial" w:cs="Arial"/>
          <w:sz w:val="26"/>
          <w:szCs w:val="26"/>
          <w:lang w:val="es-CO"/>
        </w:rPr>
        <w:t xml:space="preserve">a de los hechos </w:t>
      </w:r>
      <w:r w:rsidRPr="00B8645F">
        <w:rPr>
          <w:rFonts w:ascii="Arial" w:hAnsi="Arial" w:cs="Arial"/>
          <w:sz w:val="26"/>
          <w:szCs w:val="26"/>
          <w:lang w:val="es-CO"/>
        </w:rPr>
        <w:t>un joven lleg</w:t>
      </w:r>
      <w:r w:rsidR="00C861F5" w:rsidRPr="00B8645F">
        <w:rPr>
          <w:rFonts w:ascii="Arial" w:hAnsi="Arial" w:cs="Arial"/>
          <w:sz w:val="26"/>
          <w:szCs w:val="26"/>
          <w:lang w:val="es-CO"/>
        </w:rPr>
        <w:t>ó</w:t>
      </w:r>
      <w:r w:rsidRPr="00B8645F">
        <w:rPr>
          <w:rFonts w:ascii="Arial" w:hAnsi="Arial" w:cs="Arial"/>
          <w:sz w:val="26"/>
          <w:szCs w:val="26"/>
          <w:lang w:val="es-CO"/>
        </w:rPr>
        <w:t xml:space="preserve"> solo a ese negocio, se sent</w:t>
      </w:r>
      <w:r w:rsidR="00C861F5" w:rsidRPr="00B8645F">
        <w:rPr>
          <w:rFonts w:ascii="Arial" w:hAnsi="Arial" w:cs="Arial"/>
          <w:sz w:val="26"/>
          <w:szCs w:val="26"/>
          <w:lang w:val="es-CO"/>
        </w:rPr>
        <w:t>ó</w:t>
      </w:r>
      <w:r w:rsidRPr="00B8645F">
        <w:rPr>
          <w:rFonts w:ascii="Arial" w:hAnsi="Arial" w:cs="Arial"/>
          <w:sz w:val="26"/>
          <w:szCs w:val="26"/>
          <w:lang w:val="es-CO"/>
        </w:rPr>
        <w:t>, pidió una cerveza</w:t>
      </w:r>
      <w:r w:rsidR="006B1DC8" w:rsidRPr="00B8645F">
        <w:rPr>
          <w:rFonts w:ascii="Arial" w:hAnsi="Arial" w:cs="Arial"/>
          <w:sz w:val="26"/>
          <w:szCs w:val="26"/>
          <w:lang w:val="es-CO"/>
        </w:rPr>
        <w:t xml:space="preserve"> y como a los 5 o 10 minutos lo</w:t>
      </w:r>
      <w:r w:rsidRPr="00B8645F">
        <w:rPr>
          <w:rFonts w:ascii="Arial" w:hAnsi="Arial" w:cs="Arial"/>
          <w:sz w:val="26"/>
          <w:szCs w:val="26"/>
          <w:lang w:val="es-CO"/>
        </w:rPr>
        <w:t xml:space="preserve"> asesinaron.</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El hecho se present</w:t>
      </w:r>
      <w:r w:rsidR="00C861F5" w:rsidRPr="00B8645F">
        <w:rPr>
          <w:rFonts w:ascii="Arial" w:hAnsi="Arial" w:cs="Arial"/>
          <w:sz w:val="26"/>
          <w:szCs w:val="26"/>
          <w:lang w:val="es-CO"/>
        </w:rPr>
        <w:t>ó</w:t>
      </w:r>
      <w:r w:rsidR="006B1DC8" w:rsidRPr="00B8645F">
        <w:rPr>
          <w:rFonts w:ascii="Arial" w:hAnsi="Arial" w:cs="Arial"/>
          <w:sz w:val="26"/>
          <w:szCs w:val="26"/>
          <w:lang w:val="es-CO"/>
        </w:rPr>
        <w:t xml:space="preserve"> aproximadamente las 20:40 horas</w:t>
      </w:r>
      <w:r w:rsidRPr="00B8645F">
        <w:rPr>
          <w:rFonts w:ascii="Arial" w:hAnsi="Arial" w:cs="Arial"/>
          <w:sz w:val="26"/>
          <w:szCs w:val="26"/>
          <w:lang w:val="es-CO"/>
        </w:rPr>
        <w:t>. En ese momento estaba en el computador situado en la barr</w:t>
      </w:r>
      <w:r w:rsidR="006B1DC8" w:rsidRPr="00B8645F">
        <w:rPr>
          <w:rFonts w:ascii="Arial" w:hAnsi="Arial" w:cs="Arial"/>
          <w:sz w:val="26"/>
          <w:szCs w:val="26"/>
          <w:lang w:val="es-CO"/>
        </w:rPr>
        <w:t>a programando una música. Desde</w:t>
      </w:r>
      <w:r w:rsidRPr="00B8645F">
        <w:rPr>
          <w:rFonts w:ascii="Arial" w:hAnsi="Arial" w:cs="Arial"/>
          <w:sz w:val="26"/>
          <w:szCs w:val="26"/>
          <w:lang w:val="es-CO"/>
        </w:rPr>
        <w:t xml:space="preserve"> ahí no podía ver de f</w:t>
      </w:r>
      <w:r w:rsidR="006B1DC8" w:rsidRPr="00B8645F">
        <w:rPr>
          <w:rFonts w:ascii="Arial" w:hAnsi="Arial" w:cs="Arial"/>
          <w:sz w:val="26"/>
          <w:szCs w:val="26"/>
          <w:lang w:val="es-CO"/>
        </w:rPr>
        <w:t>rente a la víctima ya que había</w:t>
      </w:r>
      <w:r w:rsidRPr="00B8645F">
        <w:rPr>
          <w:rFonts w:ascii="Arial" w:hAnsi="Arial" w:cs="Arial"/>
          <w:sz w:val="26"/>
          <w:szCs w:val="26"/>
          <w:lang w:val="es-CO"/>
        </w:rPr>
        <w:t xml:space="preserve"> u</w:t>
      </w:r>
      <w:r w:rsidR="006B1DC8" w:rsidRPr="00B8645F">
        <w:rPr>
          <w:rFonts w:ascii="Arial" w:hAnsi="Arial" w:cs="Arial"/>
          <w:sz w:val="26"/>
          <w:szCs w:val="26"/>
          <w:lang w:val="es-CO"/>
        </w:rPr>
        <w:t xml:space="preserve">nas paredes que se interponían y esa persona se </w:t>
      </w:r>
      <w:r w:rsidRPr="00B8645F">
        <w:rPr>
          <w:rFonts w:ascii="Arial" w:hAnsi="Arial" w:cs="Arial"/>
          <w:sz w:val="26"/>
          <w:szCs w:val="26"/>
          <w:lang w:val="es-CO"/>
        </w:rPr>
        <w:t>encontraba en la parte de afuera donde hay un corredor con mesas.</w:t>
      </w:r>
    </w:p>
    <w:p w:rsidR="0040280D" w:rsidRPr="00B8645F" w:rsidRDefault="006B1DC8"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La persona que fue asesinada </w:t>
      </w:r>
      <w:r w:rsidR="00896C70" w:rsidRPr="00B8645F">
        <w:rPr>
          <w:rFonts w:ascii="Arial" w:hAnsi="Arial" w:cs="Arial"/>
          <w:sz w:val="26"/>
          <w:szCs w:val="26"/>
          <w:lang w:val="es-CO"/>
        </w:rPr>
        <w:t>estuvo como 5 o 10 minutos, salió, luego</w:t>
      </w:r>
      <w:r w:rsidR="0040280D" w:rsidRPr="00B8645F">
        <w:rPr>
          <w:rFonts w:ascii="Arial" w:hAnsi="Arial" w:cs="Arial"/>
          <w:sz w:val="26"/>
          <w:szCs w:val="26"/>
          <w:lang w:val="es-CO"/>
        </w:rPr>
        <w:t xml:space="preserve"> regres</w:t>
      </w:r>
      <w:r w:rsidR="00C861F5" w:rsidRPr="00B8645F">
        <w:rPr>
          <w:rFonts w:ascii="Arial" w:hAnsi="Arial" w:cs="Arial"/>
          <w:sz w:val="26"/>
          <w:szCs w:val="26"/>
          <w:lang w:val="es-CO"/>
        </w:rPr>
        <w:t>ó</w:t>
      </w:r>
      <w:r w:rsidR="0040280D" w:rsidRPr="00B8645F">
        <w:rPr>
          <w:rFonts w:ascii="Arial" w:hAnsi="Arial" w:cs="Arial"/>
          <w:sz w:val="26"/>
          <w:szCs w:val="26"/>
          <w:lang w:val="es-CO"/>
        </w:rPr>
        <w:t>, se tom</w:t>
      </w:r>
      <w:r w:rsidR="00C861F5" w:rsidRPr="00B8645F">
        <w:rPr>
          <w:rFonts w:ascii="Arial" w:hAnsi="Arial" w:cs="Arial"/>
          <w:sz w:val="26"/>
          <w:szCs w:val="26"/>
          <w:lang w:val="es-CO"/>
        </w:rPr>
        <w:t>ó</w:t>
      </w:r>
      <w:r w:rsidR="00896C70" w:rsidRPr="00B8645F">
        <w:rPr>
          <w:rFonts w:ascii="Arial" w:hAnsi="Arial" w:cs="Arial"/>
          <w:sz w:val="26"/>
          <w:szCs w:val="26"/>
          <w:lang w:val="es-CO"/>
        </w:rPr>
        <w:t xml:space="preserve"> uno o dos tragos y </w:t>
      </w:r>
      <w:r w:rsidR="0040280D" w:rsidRPr="00B8645F">
        <w:rPr>
          <w:rFonts w:ascii="Arial" w:hAnsi="Arial" w:cs="Arial"/>
          <w:sz w:val="26"/>
          <w:szCs w:val="26"/>
          <w:lang w:val="es-CO"/>
        </w:rPr>
        <w:t>volvió a entrar.</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Luego escuch</w:t>
      </w:r>
      <w:r w:rsidR="00C861F5" w:rsidRPr="00B8645F">
        <w:rPr>
          <w:rFonts w:ascii="Arial" w:hAnsi="Arial" w:cs="Arial"/>
          <w:sz w:val="26"/>
          <w:szCs w:val="26"/>
          <w:lang w:val="es-CO"/>
        </w:rPr>
        <w:t>ó</w:t>
      </w:r>
      <w:r w:rsidR="00896C70" w:rsidRPr="00B8645F">
        <w:rPr>
          <w:rFonts w:ascii="Arial" w:hAnsi="Arial" w:cs="Arial"/>
          <w:sz w:val="26"/>
          <w:szCs w:val="26"/>
          <w:lang w:val="es-CO"/>
        </w:rPr>
        <w:t xml:space="preserve"> 3 o 4 impactos. Fue a prestarle los</w:t>
      </w:r>
      <w:r w:rsidRPr="00B8645F">
        <w:rPr>
          <w:rFonts w:ascii="Arial" w:hAnsi="Arial" w:cs="Arial"/>
          <w:sz w:val="26"/>
          <w:szCs w:val="26"/>
          <w:lang w:val="es-CO"/>
        </w:rPr>
        <w:t xml:space="preserve"> primeros auxilios, lo sac</w:t>
      </w:r>
      <w:r w:rsidR="00C861F5" w:rsidRPr="00B8645F">
        <w:rPr>
          <w:rFonts w:ascii="Arial" w:hAnsi="Arial" w:cs="Arial"/>
          <w:sz w:val="26"/>
          <w:szCs w:val="26"/>
          <w:lang w:val="es-CO"/>
        </w:rPr>
        <w:t>ó</w:t>
      </w:r>
      <w:r w:rsidR="00896C70" w:rsidRPr="00B8645F">
        <w:rPr>
          <w:rFonts w:ascii="Arial" w:hAnsi="Arial" w:cs="Arial"/>
          <w:sz w:val="26"/>
          <w:szCs w:val="26"/>
          <w:lang w:val="es-CO"/>
        </w:rPr>
        <w:t xml:space="preserve"> hasta el </w:t>
      </w:r>
      <w:r w:rsidRPr="00B8645F">
        <w:rPr>
          <w:rFonts w:ascii="Arial" w:hAnsi="Arial" w:cs="Arial"/>
          <w:sz w:val="26"/>
          <w:szCs w:val="26"/>
          <w:lang w:val="es-CO"/>
        </w:rPr>
        <w:t>andén cuando todavía tenía signo</w:t>
      </w:r>
      <w:r w:rsidR="00896C70" w:rsidRPr="00B8645F">
        <w:rPr>
          <w:rFonts w:ascii="Arial" w:hAnsi="Arial" w:cs="Arial"/>
          <w:sz w:val="26"/>
          <w:szCs w:val="26"/>
          <w:lang w:val="es-CO"/>
        </w:rPr>
        <w:t>s vitales.</w:t>
      </w:r>
      <w:r w:rsidRPr="00B8645F">
        <w:rPr>
          <w:rFonts w:ascii="Arial" w:hAnsi="Arial" w:cs="Arial"/>
          <w:sz w:val="26"/>
          <w:szCs w:val="26"/>
          <w:lang w:val="es-CO"/>
        </w:rPr>
        <w:t xml:space="preserve"> Esper</w:t>
      </w:r>
      <w:r w:rsidR="00C861F5" w:rsidRPr="00B8645F">
        <w:rPr>
          <w:rFonts w:ascii="Arial" w:hAnsi="Arial" w:cs="Arial"/>
          <w:sz w:val="26"/>
          <w:szCs w:val="26"/>
          <w:lang w:val="es-CO"/>
        </w:rPr>
        <w:t>ó</w:t>
      </w:r>
      <w:r w:rsidRPr="00B8645F">
        <w:rPr>
          <w:rFonts w:ascii="Arial" w:hAnsi="Arial" w:cs="Arial"/>
          <w:sz w:val="26"/>
          <w:szCs w:val="26"/>
          <w:lang w:val="es-CO"/>
        </w:rPr>
        <w:t xml:space="preserve"> un vehículo para trasladarlo pero falleció.</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Vio a l</w:t>
      </w:r>
      <w:r w:rsidR="00896C70" w:rsidRPr="00B8645F">
        <w:rPr>
          <w:rFonts w:ascii="Arial" w:hAnsi="Arial" w:cs="Arial"/>
          <w:sz w:val="26"/>
          <w:szCs w:val="26"/>
          <w:lang w:val="es-CO"/>
        </w:rPr>
        <w:t>a persona que disparó, que cubría su rostro con un</w:t>
      </w:r>
      <w:r w:rsidRPr="00B8645F">
        <w:rPr>
          <w:rFonts w:ascii="Arial" w:hAnsi="Arial" w:cs="Arial"/>
          <w:sz w:val="26"/>
          <w:szCs w:val="26"/>
          <w:lang w:val="es-CO"/>
        </w:rPr>
        <w:t xml:space="preserve"> pasamontañas y una gorra</w:t>
      </w:r>
      <w:r w:rsidR="00896C70" w:rsidRPr="00B8645F">
        <w:rPr>
          <w:rFonts w:ascii="Arial" w:hAnsi="Arial" w:cs="Arial"/>
          <w:sz w:val="26"/>
          <w:szCs w:val="26"/>
          <w:lang w:val="es-CO"/>
        </w:rPr>
        <w:t xml:space="preserve">. En el lugar donde </w:t>
      </w:r>
      <w:r w:rsidRPr="00B8645F">
        <w:rPr>
          <w:rFonts w:ascii="Arial" w:hAnsi="Arial" w:cs="Arial"/>
          <w:sz w:val="26"/>
          <w:szCs w:val="26"/>
          <w:lang w:val="es-CO"/>
        </w:rPr>
        <w:t>estaba había una puerta diagonal hacia afuera. Observ</w:t>
      </w:r>
      <w:r w:rsidR="00C861F5" w:rsidRPr="00B8645F">
        <w:rPr>
          <w:rFonts w:ascii="Arial" w:hAnsi="Arial" w:cs="Arial"/>
          <w:sz w:val="26"/>
          <w:szCs w:val="26"/>
          <w:lang w:val="es-CO"/>
        </w:rPr>
        <w:t>ó</w:t>
      </w:r>
      <w:r w:rsidR="00CE04B1" w:rsidRPr="00B8645F">
        <w:rPr>
          <w:rFonts w:ascii="Arial" w:hAnsi="Arial" w:cs="Arial"/>
          <w:sz w:val="26"/>
          <w:szCs w:val="26"/>
          <w:lang w:val="es-CO"/>
        </w:rPr>
        <w:t xml:space="preserve"> que era más o menos</w:t>
      </w:r>
      <w:r w:rsidRPr="00B8645F">
        <w:rPr>
          <w:rFonts w:ascii="Arial" w:hAnsi="Arial" w:cs="Arial"/>
          <w:sz w:val="26"/>
          <w:szCs w:val="26"/>
          <w:lang w:val="es-CO"/>
        </w:rPr>
        <w:t xml:space="preserve"> mediano y no muy alto. El autor de los </w:t>
      </w:r>
      <w:r w:rsidRPr="00B8645F">
        <w:rPr>
          <w:rFonts w:ascii="Arial" w:hAnsi="Arial" w:cs="Arial"/>
          <w:sz w:val="26"/>
          <w:szCs w:val="26"/>
          <w:lang w:val="es-CO"/>
        </w:rPr>
        <w:lastRenderedPageBreak/>
        <w:t>hechos sal</w:t>
      </w:r>
      <w:r w:rsidR="00CE04B1" w:rsidRPr="00B8645F">
        <w:rPr>
          <w:rFonts w:ascii="Arial" w:hAnsi="Arial" w:cs="Arial"/>
          <w:sz w:val="26"/>
          <w:szCs w:val="26"/>
          <w:lang w:val="es-CO"/>
        </w:rPr>
        <w:t>ió hacia las canchas del barrio</w:t>
      </w:r>
      <w:r w:rsidRPr="00B8645F">
        <w:rPr>
          <w:rFonts w:ascii="Arial" w:hAnsi="Arial" w:cs="Arial"/>
          <w:sz w:val="26"/>
          <w:szCs w:val="26"/>
          <w:lang w:val="es-CO"/>
        </w:rPr>
        <w:t>. Los disparos los hizo desde el and</w:t>
      </w:r>
      <w:r w:rsidR="00C861F5" w:rsidRPr="00B8645F">
        <w:rPr>
          <w:rFonts w:ascii="Arial" w:hAnsi="Arial" w:cs="Arial"/>
          <w:sz w:val="26"/>
          <w:szCs w:val="26"/>
          <w:lang w:val="es-CO"/>
        </w:rPr>
        <w:t>é</w:t>
      </w:r>
      <w:r w:rsidR="00CE04B1" w:rsidRPr="00B8645F">
        <w:rPr>
          <w:rFonts w:ascii="Arial" w:hAnsi="Arial" w:cs="Arial"/>
          <w:sz w:val="26"/>
          <w:szCs w:val="26"/>
          <w:lang w:val="es-CO"/>
        </w:rPr>
        <w:t xml:space="preserve">n. </w:t>
      </w:r>
    </w:p>
    <w:p w:rsidR="00CE04B1" w:rsidRPr="00B8645F" w:rsidRDefault="00CE04B1"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La persona que dispar</w:t>
      </w:r>
      <w:r w:rsidR="00C861F5" w:rsidRPr="00B8645F">
        <w:rPr>
          <w:rFonts w:ascii="Arial" w:hAnsi="Arial" w:cs="Arial"/>
          <w:sz w:val="26"/>
          <w:szCs w:val="26"/>
          <w:lang w:val="es-CO"/>
        </w:rPr>
        <w:t>ó</w:t>
      </w:r>
      <w:r w:rsidRPr="00B8645F">
        <w:rPr>
          <w:rFonts w:ascii="Arial" w:hAnsi="Arial" w:cs="Arial"/>
          <w:sz w:val="26"/>
          <w:szCs w:val="26"/>
          <w:lang w:val="es-CO"/>
        </w:rPr>
        <w:t xml:space="preserve"> huy</w:t>
      </w:r>
      <w:r w:rsidR="00C861F5" w:rsidRPr="00B8645F">
        <w:rPr>
          <w:rFonts w:ascii="Arial" w:hAnsi="Arial" w:cs="Arial"/>
          <w:sz w:val="26"/>
          <w:szCs w:val="26"/>
          <w:lang w:val="es-CO"/>
        </w:rPr>
        <w:t>ó</w:t>
      </w:r>
      <w:r w:rsidRPr="00B8645F">
        <w:rPr>
          <w:rFonts w:ascii="Arial" w:hAnsi="Arial" w:cs="Arial"/>
          <w:sz w:val="26"/>
          <w:szCs w:val="26"/>
          <w:lang w:val="es-CO"/>
        </w:rPr>
        <w:t xml:space="preserve"> hacia adentro de las canchas.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Sobre </w:t>
      </w:r>
      <w:proofErr w:type="gramStart"/>
      <w:r w:rsidRPr="00B8645F">
        <w:rPr>
          <w:rFonts w:ascii="Arial" w:hAnsi="Arial" w:cs="Arial"/>
          <w:sz w:val="26"/>
          <w:szCs w:val="26"/>
          <w:lang w:val="es-CO"/>
        </w:rPr>
        <w:t>unas fotografía</w:t>
      </w:r>
      <w:proofErr w:type="gramEnd"/>
      <w:r w:rsidRPr="00B8645F">
        <w:rPr>
          <w:rFonts w:ascii="Arial" w:hAnsi="Arial" w:cs="Arial"/>
          <w:sz w:val="26"/>
          <w:szCs w:val="26"/>
          <w:lang w:val="es-CO"/>
        </w:rPr>
        <w:t xml:space="preserve"> señaló la posición de la v</w:t>
      </w:r>
      <w:r w:rsidR="00C861F5" w:rsidRPr="00B8645F">
        <w:rPr>
          <w:rFonts w:ascii="Arial" w:hAnsi="Arial" w:cs="Arial"/>
          <w:sz w:val="26"/>
          <w:szCs w:val="26"/>
          <w:lang w:val="es-CO"/>
        </w:rPr>
        <w:t>í</w:t>
      </w:r>
      <w:r w:rsidRPr="00B8645F">
        <w:rPr>
          <w:rFonts w:ascii="Arial" w:hAnsi="Arial" w:cs="Arial"/>
          <w:sz w:val="26"/>
          <w:szCs w:val="26"/>
          <w:lang w:val="es-CO"/>
        </w:rPr>
        <w:t>ctima en el</w:t>
      </w:r>
      <w:r w:rsidR="00321EE7" w:rsidRPr="00B8645F">
        <w:rPr>
          <w:rFonts w:ascii="Arial" w:hAnsi="Arial" w:cs="Arial"/>
          <w:sz w:val="26"/>
          <w:szCs w:val="26"/>
          <w:lang w:val="es-CO"/>
        </w:rPr>
        <w:t xml:space="preserve"> establecimiento, y la posición</w:t>
      </w:r>
      <w:r w:rsidRPr="00B8645F">
        <w:rPr>
          <w:rFonts w:ascii="Arial" w:hAnsi="Arial" w:cs="Arial"/>
          <w:sz w:val="26"/>
          <w:szCs w:val="26"/>
          <w:lang w:val="es-CO"/>
        </w:rPr>
        <w:t xml:space="preserve"> de la persona que dispar</w:t>
      </w:r>
      <w:r w:rsidR="00C861F5" w:rsidRPr="00B8645F">
        <w:rPr>
          <w:rFonts w:ascii="Arial" w:hAnsi="Arial" w:cs="Arial"/>
          <w:sz w:val="26"/>
          <w:szCs w:val="26"/>
          <w:lang w:val="es-CO"/>
        </w:rPr>
        <w:t>ó</w:t>
      </w:r>
      <w:r w:rsidRPr="00B8645F">
        <w:rPr>
          <w:rFonts w:ascii="Arial" w:hAnsi="Arial" w:cs="Arial"/>
          <w:sz w:val="26"/>
          <w:szCs w:val="26"/>
          <w:lang w:val="es-CO"/>
        </w:rPr>
        <w:t xml:space="preserve"> y su ubicación al momento del suceso.</w:t>
      </w:r>
      <w:r w:rsidRPr="00B8645F">
        <w:rPr>
          <w:rStyle w:val="Appelnotedebasdep"/>
          <w:rFonts w:ascii="Arial" w:hAnsi="Arial" w:cs="Arial"/>
          <w:sz w:val="26"/>
          <w:szCs w:val="26"/>
          <w:lang w:val="es-CO"/>
        </w:rPr>
        <w:footnoteReference w:id="15"/>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Durante el contrainterrogatorio expuso que no había visto</w:t>
      </w:r>
      <w:r w:rsidR="00CE04B1" w:rsidRPr="00B8645F">
        <w:rPr>
          <w:rFonts w:ascii="Arial" w:hAnsi="Arial" w:cs="Arial"/>
          <w:sz w:val="26"/>
          <w:szCs w:val="26"/>
          <w:lang w:val="es-CO"/>
        </w:rPr>
        <w:t xml:space="preserve"> a la persona que estaba en la sala de audiencias, quien</w:t>
      </w:r>
      <w:r w:rsidRPr="00B8645F">
        <w:rPr>
          <w:rFonts w:ascii="Arial" w:hAnsi="Arial" w:cs="Arial"/>
          <w:sz w:val="26"/>
          <w:szCs w:val="26"/>
          <w:lang w:val="es-CO"/>
        </w:rPr>
        <w:t xml:space="preserve"> vest</w:t>
      </w:r>
      <w:r w:rsidR="00C861F5" w:rsidRPr="00B8645F">
        <w:rPr>
          <w:rFonts w:ascii="Arial" w:hAnsi="Arial" w:cs="Arial"/>
          <w:sz w:val="26"/>
          <w:szCs w:val="26"/>
          <w:lang w:val="es-CO"/>
        </w:rPr>
        <w:t>í</w:t>
      </w:r>
      <w:r w:rsidR="00CE04B1" w:rsidRPr="00B8645F">
        <w:rPr>
          <w:rFonts w:ascii="Arial" w:hAnsi="Arial" w:cs="Arial"/>
          <w:sz w:val="26"/>
          <w:szCs w:val="26"/>
          <w:lang w:val="es-CO"/>
        </w:rPr>
        <w:t>a una camisa a cuadros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00CE04B1" w:rsidRPr="00B8645F">
        <w:rPr>
          <w:rFonts w:ascii="Arial" w:hAnsi="Arial" w:cs="Arial"/>
          <w:sz w:val="26"/>
          <w:szCs w:val="26"/>
          <w:lang w:val="es-CO"/>
        </w:rPr>
        <w:t>squez</w:t>
      </w:r>
      <w:r w:rsidRPr="00B8645F">
        <w:rPr>
          <w:rFonts w:ascii="Arial" w:hAnsi="Arial" w:cs="Arial"/>
          <w:sz w:val="26"/>
          <w:szCs w:val="26"/>
          <w:lang w:val="es-CO"/>
        </w:rPr>
        <w:t>) antes de que llegara la persona que fue asesin</w:t>
      </w:r>
      <w:r w:rsidR="00CE04B1" w:rsidRPr="00B8645F">
        <w:rPr>
          <w:rFonts w:ascii="Arial" w:hAnsi="Arial" w:cs="Arial"/>
          <w:sz w:val="26"/>
          <w:szCs w:val="26"/>
          <w:lang w:val="es-CO"/>
        </w:rPr>
        <w:t xml:space="preserve">ada que llegó solo al negocio, </w:t>
      </w:r>
      <w:r w:rsidRPr="00B8645F">
        <w:rPr>
          <w:rFonts w:ascii="Arial" w:hAnsi="Arial" w:cs="Arial"/>
          <w:sz w:val="26"/>
          <w:szCs w:val="26"/>
          <w:lang w:val="es-CO"/>
        </w:rPr>
        <w:t>en los días previos al hecho, ni la conocía. El testigo reiter</w:t>
      </w:r>
      <w:r w:rsidR="00C861F5" w:rsidRPr="00B8645F">
        <w:rPr>
          <w:rFonts w:ascii="Arial" w:hAnsi="Arial" w:cs="Arial"/>
          <w:sz w:val="26"/>
          <w:szCs w:val="26"/>
          <w:lang w:val="es-CO"/>
        </w:rPr>
        <w:t>ó</w:t>
      </w:r>
      <w:r w:rsidRPr="00B8645F">
        <w:rPr>
          <w:rFonts w:ascii="Arial" w:hAnsi="Arial" w:cs="Arial"/>
          <w:sz w:val="26"/>
          <w:szCs w:val="26"/>
          <w:lang w:val="es-CO"/>
        </w:rPr>
        <w:t xml:space="preserve"> que el autor de los</w:t>
      </w:r>
      <w:r w:rsidR="00CE04B1" w:rsidRPr="00B8645F">
        <w:rPr>
          <w:rFonts w:ascii="Arial" w:hAnsi="Arial" w:cs="Arial"/>
          <w:sz w:val="26"/>
          <w:szCs w:val="26"/>
          <w:lang w:val="es-CO"/>
        </w:rPr>
        <w:t xml:space="preserve"> hechos usaba un pasamontañas, </w:t>
      </w:r>
      <w:r w:rsidRPr="00B8645F">
        <w:rPr>
          <w:rFonts w:ascii="Arial" w:hAnsi="Arial" w:cs="Arial"/>
          <w:sz w:val="26"/>
          <w:szCs w:val="26"/>
          <w:lang w:val="es-CO"/>
        </w:rPr>
        <w:t>estaba solo y salió hacia la entrada al barrio.</w:t>
      </w:r>
    </w:p>
    <w:p w:rsidR="00CE04B1" w:rsidRPr="00B8645F" w:rsidRDefault="00CE04B1"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Rindi</w:t>
      </w:r>
      <w:r w:rsidR="00C861F5" w:rsidRPr="00B8645F">
        <w:rPr>
          <w:rFonts w:ascii="Arial" w:hAnsi="Arial" w:cs="Arial"/>
          <w:sz w:val="26"/>
          <w:szCs w:val="26"/>
          <w:lang w:val="es-CO"/>
        </w:rPr>
        <w:t>ó</w:t>
      </w:r>
      <w:r w:rsidRPr="00B8645F">
        <w:rPr>
          <w:rFonts w:ascii="Arial" w:hAnsi="Arial" w:cs="Arial"/>
          <w:sz w:val="26"/>
          <w:szCs w:val="26"/>
          <w:lang w:val="es-CO"/>
        </w:rPr>
        <w:t xml:space="preserve"> dos o tres entrevistas ante </w:t>
      </w:r>
      <w:r w:rsidR="00CE04B1" w:rsidRPr="00B8645F">
        <w:rPr>
          <w:rFonts w:ascii="Arial" w:hAnsi="Arial" w:cs="Arial"/>
          <w:sz w:val="26"/>
          <w:szCs w:val="26"/>
          <w:lang w:val="es-CO"/>
        </w:rPr>
        <w:t>los investigadores. Siempre ha sido coherente en sus versiones</w:t>
      </w:r>
      <w:r w:rsidRPr="00B8645F">
        <w:rPr>
          <w:rFonts w:ascii="Arial" w:hAnsi="Arial" w:cs="Arial"/>
          <w:sz w:val="26"/>
          <w:szCs w:val="26"/>
          <w:lang w:val="es-CO"/>
        </w:rPr>
        <w:t xml:space="preserve">. </w:t>
      </w:r>
    </w:p>
    <w:p w:rsidR="00CE04B1" w:rsidRPr="00B8645F" w:rsidRDefault="00CE04B1"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Reconoci</w:t>
      </w:r>
      <w:r w:rsidR="00C861F5" w:rsidRPr="00B8645F">
        <w:rPr>
          <w:rFonts w:ascii="Arial" w:hAnsi="Arial" w:cs="Arial"/>
          <w:sz w:val="26"/>
          <w:szCs w:val="26"/>
          <w:lang w:val="es-CO"/>
        </w:rPr>
        <w:t>ó</w:t>
      </w:r>
      <w:r w:rsidRPr="00B8645F">
        <w:rPr>
          <w:rFonts w:ascii="Arial" w:hAnsi="Arial" w:cs="Arial"/>
          <w:sz w:val="26"/>
          <w:szCs w:val="26"/>
          <w:lang w:val="es-CO"/>
        </w:rPr>
        <w:t xml:space="preserve"> una de ellas del 13 de agosto de 2011. Dio lectura al tercer párrafo. </w:t>
      </w:r>
      <w:r w:rsidR="00F9743B" w:rsidRPr="00B8645F">
        <w:rPr>
          <w:rFonts w:ascii="Arial" w:hAnsi="Arial" w:cs="Arial"/>
          <w:sz w:val="26"/>
          <w:szCs w:val="26"/>
          <w:lang w:val="es-CO"/>
        </w:rPr>
        <w:t>S</w:t>
      </w:r>
      <w:r w:rsidRPr="00B8645F">
        <w:rPr>
          <w:rFonts w:ascii="Arial" w:hAnsi="Arial" w:cs="Arial"/>
          <w:sz w:val="26"/>
          <w:szCs w:val="26"/>
          <w:lang w:val="es-CO"/>
        </w:rPr>
        <w:t>eg</w:t>
      </w:r>
      <w:r w:rsidR="00C861F5" w:rsidRPr="00B8645F">
        <w:rPr>
          <w:rFonts w:ascii="Arial" w:hAnsi="Arial" w:cs="Arial"/>
          <w:sz w:val="26"/>
          <w:szCs w:val="26"/>
          <w:lang w:val="es-CO"/>
        </w:rPr>
        <w:t>ú</w:t>
      </w:r>
      <w:r w:rsidR="00F9743B" w:rsidRPr="00B8645F">
        <w:rPr>
          <w:rFonts w:ascii="Arial" w:hAnsi="Arial" w:cs="Arial"/>
          <w:sz w:val="26"/>
          <w:szCs w:val="26"/>
          <w:lang w:val="es-CO"/>
        </w:rPr>
        <w:t>n ese documento, en lo</w:t>
      </w:r>
      <w:r w:rsidRPr="00B8645F">
        <w:rPr>
          <w:rFonts w:ascii="Arial" w:hAnsi="Arial" w:cs="Arial"/>
          <w:sz w:val="26"/>
          <w:szCs w:val="26"/>
          <w:lang w:val="es-CO"/>
        </w:rPr>
        <w:t xml:space="preserve"> sustancial refirió que la víctima llegó a la discoteca en un tax</w:t>
      </w:r>
      <w:r w:rsidR="00F9743B" w:rsidRPr="00B8645F">
        <w:rPr>
          <w:rFonts w:ascii="Arial" w:hAnsi="Arial" w:cs="Arial"/>
          <w:sz w:val="26"/>
          <w:szCs w:val="26"/>
          <w:lang w:val="es-CO"/>
        </w:rPr>
        <w:t xml:space="preserve">i, no estaba acompañado, </w:t>
      </w:r>
      <w:r w:rsidRPr="00B8645F">
        <w:rPr>
          <w:rFonts w:ascii="Arial" w:hAnsi="Arial" w:cs="Arial"/>
          <w:sz w:val="26"/>
          <w:szCs w:val="26"/>
          <w:lang w:val="es-CO"/>
        </w:rPr>
        <w:t>se sentó y pidi</w:t>
      </w:r>
      <w:r w:rsidR="00F9743B" w:rsidRPr="00B8645F">
        <w:rPr>
          <w:rFonts w:ascii="Arial" w:hAnsi="Arial" w:cs="Arial"/>
          <w:sz w:val="26"/>
          <w:szCs w:val="26"/>
          <w:lang w:val="es-CO"/>
        </w:rPr>
        <w:t>ó una cerveza, salió y volvió a</w:t>
      </w:r>
      <w:r w:rsidRPr="00B8645F">
        <w:rPr>
          <w:rFonts w:ascii="Arial" w:hAnsi="Arial" w:cs="Arial"/>
          <w:sz w:val="26"/>
          <w:szCs w:val="26"/>
          <w:lang w:val="es-CO"/>
        </w:rPr>
        <w:t xml:space="preserve"> entrar en cuestión de segundos, no lo vio hablar con</w:t>
      </w:r>
      <w:r w:rsidR="00F9743B" w:rsidRPr="00B8645F">
        <w:rPr>
          <w:rFonts w:ascii="Arial" w:hAnsi="Arial" w:cs="Arial"/>
          <w:sz w:val="26"/>
          <w:szCs w:val="26"/>
          <w:lang w:val="es-CO"/>
        </w:rPr>
        <w:t xml:space="preserve"> alguna mujer ni por celular, </w:t>
      </w:r>
      <w:r w:rsidRPr="00B8645F">
        <w:rPr>
          <w:rFonts w:ascii="Arial" w:hAnsi="Arial" w:cs="Arial"/>
          <w:sz w:val="26"/>
          <w:szCs w:val="26"/>
          <w:lang w:val="es-CO"/>
        </w:rPr>
        <w:t xml:space="preserve">su visibilidad no era buena porque no lo veía de frente, cuando </w:t>
      </w:r>
      <w:r w:rsidR="00F9743B" w:rsidRPr="00B8645F">
        <w:rPr>
          <w:rFonts w:ascii="Arial" w:hAnsi="Arial" w:cs="Arial"/>
          <w:sz w:val="26"/>
          <w:szCs w:val="26"/>
          <w:lang w:val="es-CO"/>
        </w:rPr>
        <w:t>salió alcanzó a ver al agresor,</w:t>
      </w:r>
      <w:r w:rsidRPr="00B8645F">
        <w:rPr>
          <w:rFonts w:ascii="Arial" w:hAnsi="Arial" w:cs="Arial"/>
          <w:sz w:val="26"/>
          <w:szCs w:val="26"/>
          <w:lang w:val="es-CO"/>
        </w:rPr>
        <w:t xml:space="preserve"> a la persona de sexo femenino que se encontraba en la sala de audiencias</w:t>
      </w:r>
      <w:r w:rsidR="00F9743B" w:rsidRPr="00B8645F">
        <w:rPr>
          <w:rFonts w:ascii="Arial" w:hAnsi="Arial" w:cs="Arial"/>
          <w:sz w:val="26"/>
          <w:szCs w:val="26"/>
          <w:lang w:val="es-CO"/>
        </w:rPr>
        <w:t xml:space="preserve"> (</w:t>
      </w:r>
      <w:r w:rsidRPr="00B8645F">
        <w:rPr>
          <w:rFonts w:ascii="Arial" w:hAnsi="Arial" w:cs="Arial"/>
          <w:sz w:val="26"/>
          <w:szCs w:val="26"/>
          <w:lang w:val="es-CO"/>
        </w:rPr>
        <w:t>Andrea de J. Higuita) no la vio esa noche en las afueras del establecimiento, no la había visto antes, no la conocía, ni la observ</w:t>
      </w:r>
      <w:r w:rsidR="00C861F5" w:rsidRPr="00B8645F">
        <w:rPr>
          <w:rFonts w:ascii="Arial" w:hAnsi="Arial" w:cs="Arial"/>
          <w:sz w:val="26"/>
          <w:szCs w:val="26"/>
          <w:lang w:val="es-CO"/>
        </w:rPr>
        <w:t>ó</w:t>
      </w:r>
      <w:r w:rsidRPr="00B8645F">
        <w:rPr>
          <w:rFonts w:ascii="Arial" w:hAnsi="Arial" w:cs="Arial"/>
          <w:sz w:val="26"/>
          <w:szCs w:val="26"/>
          <w:lang w:val="es-CO"/>
        </w:rPr>
        <w:t xml:space="preserve"> dentro de la gente que se arrim</w:t>
      </w:r>
      <w:r w:rsidR="00C861F5" w:rsidRPr="00B8645F">
        <w:rPr>
          <w:rFonts w:ascii="Arial" w:hAnsi="Arial" w:cs="Arial"/>
          <w:sz w:val="26"/>
          <w:szCs w:val="26"/>
          <w:lang w:val="es-CO"/>
        </w:rPr>
        <w:t>ó</w:t>
      </w:r>
      <w:r w:rsidRPr="00B8645F">
        <w:rPr>
          <w:rFonts w:ascii="Arial" w:hAnsi="Arial" w:cs="Arial"/>
          <w:sz w:val="26"/>
          <w:szCs w:val="26"/>
          <w:lang w:val="es-CO"/>
        </w:rPr>
        <w:t xml:space="preserve"> al negocio luego d</w:t>
      </w:r>
      <w:r w:rsidR="00F9743B" w:rsidRPr="00B8645F">
        <w:rPr>
          <w:rFonts w:ascii="Arial" w:hAnsi="Arial" w:cs="Arial"/>
          <w:sz w:val="26"/>
          <w:szCs w:val="26"/>
          <w:lang w:val="es-CO"/>
        </w:rPr>
        <w:t>el</w:t>
      </w:r>
      <w:r w:rsidRPr="00B8645F">
        <w:rPr>
          <w:rFonts w:ascii="Arial" w:hAnsi="Arial" w:cs="Arial"/>
          <w:sz w:val="26"/>
          <w:szCs w:val="26"/>
          <w:lang w:val="es-CO"/>
        </w:rPr>
        <w:t xml:space="preserve"> hecho.</w:t>
      </w:r>
    </w:p>
    <w:p w:rsidR="00F9743B" w:rsidRPr="00B8645F" w:rsidRDefault="00F9743B"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Expuso que no conoc</w:t>
      </w:r>
      <w:r w:rsidR="00C861F5" w:rsidRPr="00B8645F">
        <w:rPr>
          <w:rFonts w:ascii="Arial" w:hAnsi="Arial" w:cs="Arial"/>
          <w:sz w:val="26"/>
          <w:szCs w:val="26"/>
          <w:lang w:val="es-CO"/>
        </w:rPr>
        <w:t>í</w:t>
      </w:r>
      <w:r w:rsidRPr="00B8645F">
        <w:rPr>
          <w:rFonts w:ascii="Arial" w:hAnsi="Arial" w:cs="Arial"/>
          <w:sz w:val="26"/>
          <w:szCs w:val="26"/>
          <w:lang w:val="es-CO"/>
        </w:rPr>
        <w:t>a a la</w:t>
      </w:r>
      <w:r w:rsidR="00F9743B" w:rsidRPr="00B8645F">
        <w:rPr>
          <w:rFonts w:ascii="Arial" w:hAnsi="Arial" w:cs="Arial"/>
          <w:sz w:val="26"/>
          <w:szCs w:val="26"/>
          <w:lang w:val="es-CO"/>
        </w:rPr>
        <w:t xml:space="preserve"> persona que fue asesinada ni a</w:t>
      </w:r>
      <w:r w:rsidRPr="00B8645F">
        <w:rPr>
          <w:rFonts w:ascii="Arial" w:hAnsi="Arial" w:cs="Arial"/>
          <w:sz w:val="26"/>
          <w:szCs w:val="26"/>
          <w:lang w:val="es-CO"/>
        </w:rPr>
        <w:t xml:space="preserve"> los acusados.</w:t>
      </w:r>
    </w:p>
    <w:p w:rsidR="00321EE7" w:rsidRPr="00B8645F" w:rsidRDefault="00321EE7" w:rsidP="0048369A">
      <w:pPr>
        <w:pStyle w:val="Sansinterligne"/>
        <w:jc w:val="both"/>
        <w:rPr>
          <w:rFonts w:ascii="Arial" w:hAnsi="Arial" w:cs="Arial"/>
          <w:sz w:val="26"/>
          <w:szCs w:val="26"/>
          <w:lang w:val="es-CO"/>
        </w:rPr>
      </w:pPr>
    </w:p>
    <w:p w:rsidR="0040280D" w:rsidRPr="00B8645F" w:rsidRDefault="00F9743B" w:rsidP="0048369A">
      <w:pPr>
        <w:pStyle w:val="Sansinterligne"/>
        <w:jc w:val="both"/>
        <w:rPr>
          <w:rFonts w:ascii="Arial" w:hAnsi="Arial" w:cs="Arial"/>
          <w:sz w:val="26"/>
          <w:szCs w:val="26"/>
          <w:u w:val="single"/>
          <w:lang w:val="es-CO"/>
        </w:rPr>
      </w:pPr>
      <w:r w:rsidRPr="00B8645F">
        <w:rPr>
          <w:rFonts w:ascii="Arial" w:hAnsi="Arial" w:cs="Arial"/>
          <w:sz w:val="26"/>
          <w:szCs w:val="26"/>
          <w:lang w:val="es-CO"/>
        </w:rPr>
        <w:t>6</w:t>
      </w:r>
      <w:r w:rsidRPr="00B8645F">
        <w:rPr>
          <w:rFonts w:ascii="Arial" w:hAnsi="Arial" w:cs="Arial"/>
          <w:sz w:val="26"/>
          <w:szCs w:val="26"/>
          <w:u w:val="single"/>
          <w:lang w:val="es-CO"/>
        </w:rPr>
        <w:t>.2.6 LUZ  MARINA MARTÍNEZ RÍOS (</w:t>
      </w:r>
      <w:r w:rsidR="0040280D" w:rsidRPr="00B8645F">
        <w:rPr>
          <w:rFonts w:ascii="Arial" w:hAnsi="Arial" w:cs="Arial"/>
          <w:sz w:val="26"/>
          <w:szCs w:val="26"/>
          <w:u w:val="single"/>
          <w:lang w:val="es-CO"/>
        </w:rPr>
        <w:t>Madre de Carlos Andr</w:t>
      </w:r>
      <w:r w:rsidR="00C861F5" w:rsidRPr="00B8645F">
        <w:rPr>
          <w:rFonts w:ascii="Arial" w:hAnsi="Arial" w:cs="Arial"/>
          <w:sz w:val="26"/>
          <w:szCs w:val="26"/>
          <w:u w:val="single"/>
          <w:lang w:val="es-CO"/>
        </w:rPr>
        <w:t>é</w:t>
      </w:r>
      <w:r w:rsidRPr="00B8645F">
        <w:rPr>
          <w:rFonts w:ascii="Arial" w:hAnsi="Arial" w:cs="Arial"/>
          <w:sz w:val="26"/>
          <w:szCs w:val="26"/>
          <w:u w:val="single"/>
          <w:lang w:val="es-CO"/>
        </w:rPr>
        <w:t>s Cardona</w:t>
      </w:r>
      <w:r w:rsidR="0040280D" w:rsidRPr="00B8645F">
        <w:rPr>
          <w:rFonts w:ascii="Arial" w:hAnsi="Arial" w:cs="Arial"/>
          <w:sz w:val="26"/>
          <w:szCs w:val="26"/>
          <w:u w:val="single"/>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Su hijo </w:t>
      </w:r>
      <w:r w:rsidR="00F9743B" w:rsidRPr="00B8645F">
        <w:rPr>
          <w:rFonts w:ascii="Arial" w:hAnsi="Arial" w:cs="Arial"/>
          <w:sz w:val="26"/>
          <w:szCs w:val="26"/>
          <w:lang w:val="es-CO"/>
        </w:rPr>
        <w:t>tenía</w:t>
      </w:r>
      <w:r w:rsidRPr="00B8645F">
        <w:rPr>
          <w:rFonts w:ascii="Arial" w:hAnsi="Arial" w:cs="Arial"/>
          <w:sz w:val="26"/>
          <w:szCs w:val="26"/>
          <w:lang w:val="es-CO"/>
        </w:rPr>
        <w:t xml:space="preserve"> un</w:t>
      </w:r>
      <w:r w:rsidR="00F9743B" w:rsidRPr="00B8645F">
        <w:rPr>
          <w:rFonts w:ascii="Arial" w:hAnsi="Arial" w:cs="Arial"/>
          <w:sz w:val="26"/>
          <w:szCs w:val="26"/>
          <w:lang w:val="es-CO"/>
        </w:rPr>
        <w:t>a relación de unión libre con “</w:t>
      </w:r>
      <w:proofErr w:type="spellStart"/>
      <w:r w:rsidR="00F9743B" w:rsidRPr="00B8645F">
        <w:rPr>
          <w:rFonts w:ascii="Arial" w:hAnsi="Arial" w:cs="Arial"/>
          <w:sz w:val="26"/>
          <w:szCs w:val="26"/>
          <w:lang w:val="es-CO"/>
        </w:rPr>
        <w:t>Erika“</w:t>
      </w:r>
      <w:r w:rsidRPr="00B8645F">
        <w:rPr>
          <w:rFonts w:ascii="Arial" w:hAnsi="Arial" w:cs="Arial"/>
          <w:sz w:val="26"/>
          <w:szCs w:val="26"/>
          <w:lang w:val="es-CO"/>
        </w:rPr>
        <w:t>.Un</w:t>
      </w:r>
      <w:proofErr w:type="spellEnd"/>
      <w:r w:rsidRPr="00B8645F">
        <w:rPr>
          <w:rFonts w:ascii="Arial" w:hAnsi="Arial" w:cs="Arial"/>
          <w:sz w:val="26"/>
          <w:szCs w:val="26"/>
          <w:lang w:val="es-CO"/>
        </w:rPr>
        <w:t xml:space="preserve"> amigo de </w:t>
      </w:r>
      <w:r w:rsidR="00C861F5" w:rsidRPr="00B8645F">
        <w:rPr>
          <w:rFonts w:ascii="Arial" w:hAnsi="Arial" w:cs="Arial"/>
          <w:sz w:val="26"/>
          <w:szCs w:val="26"/>
          <w:lang w:val="es-CO"/>
        </w:rPr>
        <w:t>é</w:t>
      </w:r>
      <w:r w:rsidRPr="00B8645F">
        <w:rPr>
          <w:rFonts w:ascii="Arial" w:hAnsi="Arial" w:cs="Arial"/>
          <w:sz w:val="26"/>
          <w:szCs w:val="26"/>
          <w:lang w:val="es-CO"/>
        </w:rPr>
        <w:t>l llamado Didier los enter</w:t>
      </w:r>
      <w:r w:rsidR="00C861F5" w:rsidRPr="00B8645F">
        <w:rPr>
          <w:rFonts w:ascii="Arial" w:hAnsi="Arial" w:cs="Arial"/>
          <w:sz w:val="26"/>
          <w:szCs w:val="26"/>
          <w:lang w:val="es-CO"/>
        </w:rPr>
        <w:t>ó</w:t>
      </w:r>
      <w:r w:rsidRPr="00B8645F">
        <w:rPr>
          <w:rFonts w:ascii="Arial" w:hAnsi="Arial" w:cs="Arial"/>
          <w:sz w:val="26"/>
          <w:szCs w:val="26"/>
          <w:lang w:val="es-CO"/>
        </w:rPr>
        <w:t xml:space="preserve"> el</w:t>
      </w:r>
      <w:r w:rsidR="00F9743B" w:rsidRPr="00B8645F">
        <w:rPr>
          <w:rFonts w:ascii="Arial" w:hAnsi="Arial" w:cs="Arial"/>
          <w:sz w:val="26"/>
          <w:szCs w:val="26"/>
          <w:lang w:val="es-CO"/>
        </w:rPr>
        <w:t xml:space="preserve"> 12 de agosto de 2011, </w:t>
      </w:r>
      <w:r w:rsidRPr="00B8645F">
        <w:rPr>
          <w:rFonts w:ascii="Arial" w:hAnsi="Arial" w:cs="Arial"/>
          <w:sz w:val="26"/>
          <w:szCs w:val="26"/>
          <w:lang w:val="es-CO"/>
        </w:rPr>
        <w:t>que le habían dado muerte en el sector de “</w:t>
      </w:r>
      <w:r w:rsidR="00F9743B" w:rsidRPr="00B8645F">
        <w:rPr>
          <w:rFonts w:ascii="Arial" w:hAnsi="Arial" w:cs="Arial"/>
          <w:sz w:val="26"/>
          <w:szCs w:val="26"/>
          <w:lang w:val="es-CO"/>
        </w:rPr>
        <w:t>Frailes”</w:t>
      </w:r>
      <w:r w:rsidRPr="00B8645F">
        <w:rPr>
          <w:rFonts w:ascii="Arial" w:hAnsi="Arial" w:cs="Arial"/>
          <w:sz w:val="26"/>
          <w:szCs w:val="26"/>
          <w:lang w:val="es-CO"/>
        </w:rPr>
        <w:t xml:space="preserve"> y qu</w:t>
      </w:r>
      <w:r w:rsidR="00F9743B" w:rsidRPr="00B8645F">
        <w:rPr>
          <w:rFonts w:ascii="Arial" w:hAnsi="Arial" w:cs="Arial"/>
          <w:sz w:val="26"/>
          <w:szCs w:val="26"/>
          <w:lang w:val="es-CO"/>
        </w:rPr>
        <w:t>e los responsables fueron “la señora Andrea y el señor Jairo”</w:t>
      </w:r>
      <w:r w:rsidRPr="00B8645F">
        <w:rPr>
          <w:rFonts w:ascii="Arial" w:hAnsi="Arial" w:cs="Arial"/>
          <w:sz w:val="26"/>
          <w:szCs w:val="26"/>
          <w:lang w:val="es-CO"/>
        </w:rPr>
        <w:t>.</w:t>
      </w:r>
    </w:p>
    <w:p w:rsidR="00F9743B" w:rsidRPr="00B8645F" w:rsidRDefault="00F9743B" w:rsidP="0048369A">
      <w:pPr>
        <w:pStyle w:val="Sansinterligne"/>
        <w:jc w:val="both"/>
        <w:rPr>
          <w:rFonts w:ascii="Arial" w:hAnsi="Arial" w:cs="Arial"/>
          <w:sz w:val="26"/>
          <w:szCs w:val="26"/>
          <w:lang w:val="es-CO"/>
        </w:rPr>
      </w:pPr>
    </w:p>
    <w:p w:rsidR="0040280D" w:rsidRPr="00B8645F" w:rsidRDefault="00F9743B"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Didier fue un amigo que </w:t>
      </w:r>
      <w:r w:rsidR="0040280D" w:rsidRPr="00B8645F">
        <w:rPr>
          <w:rFonts w:ascii="Arial" w:hAnsi="Arial" w:cs="Arial"/>
          <w:sz w:val="26"/>
          <w:szCs w:val="26"/>
          <w:lang w:val="es-CO"/>
        </w:rPr>
        <w:t>acompañ</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a su hijo a la cita que le puso Andrea, para que le vendiera un carro. La misma mujer lo había invitado dos días antes al sector de “Las Camelias” al mismo negocio, según lo que le cont</w:t>
      </w:r>
      <w:r w:rsidR="00C861F5" w:rsidRPr="00B8645F">
        <w:rPr>
          <w:rFonts w:ascii="Arial" w:hAnsi="Arial" w:cs="Arial"/>
          <w:sz w:val="26"/>
          <w:szCs w:val="26"/>
          <w:lang w:val="es-CO"/>
        </w:rPr>
        <w:t>ó</w:t>
      </w:r>
      <w:r w:rsidRPr="00B8645F">
        <w:rPr>
          <w:rFonts w:ascii="Arial" w:hAnsi="Arial" w:cs="Arial"/>
          <w:sz w:val="26"/>
          <w:szCs w:val="26"/>
          <w:lang w:val="es-CO"/>
        </w:rPr>
        <w:t xml:space="preserve"> su esposo</w:t>
      </w:r>
      <w:r w:rsidR="0040280D"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An</w:t>
      </w:r>
      <w:r w:rsidR="00F9743B" w:rsidRPr="00B8645F">
        <w:rPr>
          <w:rFonts w:ascii="Arial" w:hAnsi="Arial" w:cs="Arial"/>
          <w:sz w:val="26"/>
          <w:szCs w:val="26"/>
          <w:lang w:val="es-CO"/>
        </w:rPr>
        <w:t xml:space="preserve">drea era una vecina del barrio “La Mariana”, </w:t>
      </w:r>
      <w:r w:rsidRPr="00B8645F">
        <w:rPr>
          <w:rFonts w:ascii="Arial" w:hAnsi="Arial" w:cs="Arial"/>
          <w:sz w:val="26"/>
          <w:szCs w:val="26"/>
          <w:lang w:val="es-CO"/>
        </w:rPr>
        <w:t>que era amiga de Carlos Andr</w:t>
      </w:r>
      <w:r w:rsidR="00C861F5" w:rsidRPr="00B8645F">
        <w:rPr>
          <w:rFonts w:ascii="Arial" w:hAnsi="Arial" w:cs="Arial"/>
          <w:sz w:val="26"/>
          <w:szCs w:val="26"/>
          <w:lang w:val="es-CO"/>
        </w:rPr>
        <w:t>é</w:t>
      </w:r>
      <w:r w:rsidRPr="00B8645F">
        <w:rPr>
          <w:rFonts w:ascii="Arial" w:hAnsi="Arial" w:cs="Arial"/>
          <w:sz w:val="26"/>
          <w:szCs w:val="26"/>
          <w:lang w:val="es-CO"/>
        </w:rPr>
        <w:t xml:space="preserve">s.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Luego de ser informada de la muerte de su hijo llam</w:t>
      </w:r>
      <w:r w:rsidR="00C861F5" w:rsidRPr="00B8645F">
        <w:rPr>
          <w:rFonts w:ascii="Arial" w:hAnsi="Arial" w:cs="Arial"/>
          <w:sz w:val="26"/>
          <w:szCs w:val="26"/>
          <w:lang w:val="es-CO"/>
        </w:rPr>
        <w:t>ó</w:t>
      </w:r>
      <w:r w:rsidR="00F9743B" w:rsidRPr="00B8645F">
        <w:rPr>
          <w:rFonts w:ascii="Arial" w:hAnsi="Arial" w:cs="Arial"/>
          <w:sz w:val="26"/>
          <w:szCs w:val="26"/>
          <w:lang w:val="es-CO"/>
        </w:rPr>
        <w:t xml:space="preserve"> a Andrea y le dijo que ya sabía que ella había sido la que “había sacado al niño” para que lo </w:t>
      </w:r>
      <w:r w:rsidRPr="00B8645F">
        <w:rPr>
          <w:rFonts w:ascii="Arial" w:hAnsi="Arial" w:cs="Arial"/>
          <w:sz w:val="26"/>
          <w:szCs w:val="26"/>
          <w:lang w:val="es-CO"/>
        </w:rPr>
        <w:t>mataran, conforme a lo que les cont</w:t>
      </w:r>
      <w:r w:rsidR="00C861F5" w:rsidRPr="00B8645F">
        <w:rPr>
          <w:rFonts w:ascii="Arial" w:hAnsi="Arial" w:cs="Arial"/>
          <w:sz w:val="26"/>
          <w:szCs w:val="26"/>
          <w:lang w:val="es-CO"/>
        </w:rPr>
        <w:t>ó</w:t>
      </w:r>
      <w:r w:rsidR="00F9743B" w:rsidRPr="00B8645F">
        <w:rPr>
          <w:rFonts w:ascii="Arial" w:hAnsi="Arial" w:cs="Arial"/>
          <w:sz w:val="26"/>
          <w:szCs w:val="26"/>
          <w:lang w:val="es-CO"/>
        </w:rPr>
        <w:t xml:space="preserve"> Didier </w:t>
      </w:r>
      <w:proofErr w:type="spellStart"/>
      <w:r w:rsidR="00F9743B" w:rsidRPr="00B8645F">
        <w:rPr>
          <w:rFonts w:ascii="Arial" w:hAnsi="Arial" w:cs="Arial"/>
          <w:sz w:val="26"/>
          <w:szCs w:val="26"/>
          <w:lang w:val="es-CO"/>
        </w:rPr>
        <w:t>Lenis</w:t>
      </w:r>
      <w:proofErr w:type="spellEnd"/>
      <w:r w:rsidRPr="00B8645F">
        <w:rPr>
          <w:rFonts w:ascii="Arial" w:hAnsi="Arial" w:cs="Arial"/>
          <w:sz w:val="26"/>
          <w:szCs w:val="26"/>
          <w:lang w:val="es-CO"/>
        </w:rPr>
        <w:t>.</w:t>
      </w:r>
    </w:p>
    <w:p w:rsidR="0040280D" w:rsidRPr="00B8645F" w:rsidRDefault="00F9743B"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 xml:space="preserve">Su hijo había </w:t>
      </w:r>
      <w:r w:rsidR="0040280D" w:rsidRPr="00B8645F">
        <w:rPr>
          <w:rFonts w:ascii="Arial" w:hAnsi="Arial" w:cs="Arial"/>
          <w:sz w:val="26"/>
          <w:szCs w:val="26"/>
          <w:lang w:val="es-CO"/>
        </w:rPr>
        <w:t>recibido amenazas de la banda del barrio “Libertadores” cercano a “La Mar</w:t>
      </w:r>
      <w:r w:rsidRPr="00B8645F">
        <w:rPr>
          <w:rFonts w:ascii="Arial" w:hAnsi="Arial" w:cs="Arial"/>
          <w:sz w:val="26"/>
          <w:szCs w:val="26"/>
          <w:lang w:val="es-CO"/>
        </w:rPr>
        <w:t>iana</w:t>
      </w:r>
      <w:r w:rsidR="0040280D" w:rsidRPr="00B8645F">
        <w:rPr>
          <w:rFonts w:ascii="Arial" w:hAnsi="Arial" w:cs="Arial"/>
          <w:sz w:val="26"/>
          <w:szCs w:val="26"/>
          <w:lang w:val="es-CO"/>
        </w:rPr>
        <w:t xml:space="preserve">“, porque no </w:t>
      </w:r>
      <w:r w:rsidRPr="00B8645F">
        <w:rPr>
          <w:rFonts w:ascii="Arial" w:hAnsi="Arial" w:cs="Arial"/>
          <w:sz w:val="26"/>
          <w:szCs w:val="26"/>
          <w:lang w:val="es-CO"/>
        </w:rPr>
        <w:t xml:space="preserve">quiso trabajar con ellos. Esas amenazas se </w:t>
      </w:r>
      <w:r w:rsidR="0040280D" w:rsidRPr="00B8645F">
        <w:rPr>
          <w:rFonts w:ascii="Arial" w:hAnsi="Arial" w:cs="Arial"/>
          <w:sz w:val="26"/>
          <w:szCs w:val="26"/>
          <w:lang w:val="es-CO"/>
        </w:rPr>
        <w:t>concretaron en atentados permanentes, ya que disparab</w:t>
      </w:r>
      <w:r w:rsidRPr="00B8645F">
        <w:rPr>
          <w:rFonts w:ascii="Arial" w:hAnsi="Arial" w:cs="Arial"/>
          <w:sz w:val="26"/>
          <w:szCs w:val="26"/>
          <w:lang w:val="es-CO"/>
        </w:rPr>
        <w:t>an hacia su casa constantemente</w:t>
      </w:r>
      <w:r w:rsidR="0040280D" w:rsidRPr="00B8645F">
        <w:rPr>
          <w:rFonts w:ascii="Arial" w:hAnsi="Arial" w:cs="Arial"/>
          <w:sz w:val="26"/>
          <w:szCs w:val="26"/>
          <w:lang w:val="es-CO"/>
        </w:rPr>
        <w:t>, por lo cual se tuvieron que ir de ese sector.</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Luego del homicidio de su hijo recibieron otras amenazas, ya que Andrea envió a una hermana suya llamada Claudia donde una vecina para mandarle mensajes intimidatorios.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Su hijo no tuvo ninguna relación amorosa con Andrea de Jes</w:t>
      </w:r>
      <w:r w:rsidR="00C861F5" w:rsidRPr="00B8645F">
        <w:rPr>
          <w:rFonts w:ascii="Arial" w:hAnsi="Arial" w:cs="Arial"/>
          <w:sz w:val="26"/>
          <w:szCs w:val="26"/>
          <w:lang w:val="es-CO"/>
        </w:rPr>
        <w:t>ú</w:t>
      </w:r>
      <w:r w:rsidR="00F9743B" w:rsidRPr="00B8645F">
        <w:rPr>
          <w:rFonts w:ascii="Arial" w:hAnsi="Arial" w:cs="Arial"/>
          <w:sz w:val="26"/>
          <w:szCs w:val="26"/>
          <w:lang w:val="es-CO"/>
        </w:rPr>
        <w:t xml:space="preserve">s porque no le gustaban las </w:t>
      </w:r>
      <w:r w:rsidRPr="00B8645F">
        <w:rPr>
          <w:rFonts w:ascii="Arial" w:hAnsi="Arial" w:cs="Arial"/>
          <w:sz w:val="26"/>
          <w:szCs w:val="26"/>
          <w:lang w:val="es-CO"/>
        </w:rPr>
        <w:t>mujeres mayores. Era una relación de vecinos, aunque era muy amigo de un sobrino de ella llamado Bryan.</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Los atentados contra Carlos Andr</w:t>
      </w:r>
      <w:r w:rsidR="00C861F5" w:rsidRPr="00B8645F">
        <w:rPr>
          <w:rFonts w:ascii="Arial" w:hAnsi="Arial" w:cs="Arial"/>
          <w:sz w:val="26"/>
          <w:szCs w:val="26"/>
          <w:lang w:val="es-CO"/>
        </w:rPr>
        <w:t>é</w:t>
      </w:r>
      <w:r w:rsidRPr="00B8645F">
        <w:rPr>
          <w:rFonts w:ascii="Arial" w:hAnsi="Arial" w:cs="Arial"/>
          <w:sz w:val="26"/>
          <w:szCs w:val="26"/>
          <w:lang w:val="es-CO"/>
        </w:rPr>
        <w:t>s</w:t>
      </w:r>
      <w:r w:rsidR="00F9743B" w:rsidRPr="00B8645F">
        <w:rPr>
          <w:rFonts w:ascii="Arial" w:hAnsi="Arial" w:cs="Arial"/>
          <w:sz w:val="26"/>
          <w:szCs w:val="26"/>
          <w:lang w:val="es-CO"/>
        </w:rPr>
        <w:t xml:space="preserve"> provenían de gente del barrio “</w:t>
      </w:r>
      <w:r w:rsidRPr="00B8645F">
        <w:rPr>
          <w:rFonts w:ascii="Arial" w:hAnsi="Arial" w:cs="Arial"/>
          <w:sz w:val="26"/>
          <w:szCs w:val="26"/>
          <w:lang w:val="es-CO"/>
        </w:rPr>
        <w:t>Los libertador</w:t>
      </w:r>
      <w:r w:rsidR="00F9743B" w:rsidRPr="00B8645F">
        <w:rPr>
          <w:rFonts w:ascii="Arial" w:hAnsi="Arial" w:cs="Arial"/>
          <w:sz w:val="26"/>
          <w:szCs w:val="26"/>
          <w:lang w:val="es-CO"/>
        </w:rPr>
        <w:t>es” y los hacían entre otros, “</w:t>
      </w:r>
      <w:r w:rsidRPr="00B8645F">
        <w:rPr>
          <w:rFonts w:ascii="Arial" w:hAnsi="Arial" w:cs="Arial"/>
          <w:sz w:val="26"/>
          <w:szCs w:val="26"/>
          <w:lang w:val="es-CO"/>
        </w:rPr>
        <w:t>Piol</w:t>
      </w:r>
      <w:r w:rsidR="00C861F5" w:rsidRPr="00B8645F">
        <w:rPr>
          <w:rFonts w:ascii="Arial" w:hAnsi="Arial" w:cs="Arial"/>
          <w:sz w:val="26"/>
          <w:szCs w:val="26"/>
          <w:lang w:val="es-CO"/>
        </w:rPr>
        <w:t>í</w:t>
      </w:r>
      <w:r w:rsidR="00F9743B" w:rsidRPr="00B8645F">
        <w:rPr>
          <w:rFonts w:ascii="Arial" w:hAnsi="Arial" w:cs="Arial"/>
          <w:sz w:val="26"/>
          <w:szCs w:val="26"/>
          <w:lang w:val="es-CO"/>
        </w:rPr>
        <w:t>n”, “</w:t>
      </w:r>
      <w:r w:rsidRPr="00B8645F">
        <w:rPr>
          <w:rFonts w:ascii="Arial" w:hAnsi="Arial" w:cs="Arial"/>
          <w:sz w:val="26"/>
          <w:szCs w:val="26"/>
          <w:lang w:val="es-CO"/>
        </w:rPr>
        <w:t xml:space="preserve">Pillo” el sobrino de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00F9743B" w:rsidRPr="00B8645F">
        <w:rPr>
          <w:rFonts w:ascii="Arial" w:hAnsi="Arial" w:cs="Arial"/>
          <w:sz w:val="26"/>
          <w:szCs w:val="26"/>
          <w:lang w:val="es-CO"/>
        </w:rPr>
        <w:t>squez (</w:t>
      </w:r>
      <w:r w:rsidRPr="00B8645F">
        <w:rPr>
          <w:rFonts w:ascii="Arial" w:hAnsi="Arial" w:cs="Arial"/>
          <w:sz w:val="26"/>
          <w:szCs w:val="26"/>
          <w:lang w:val="es-CO"/>
        </w:rPr>
        <w:t>a quien señal</w:t>
      </w:r>
      <w:r w:rsidR="00C861F5" w:rsidRPr="00B8645F">
        <w:rPr>
          <w:rFonts w:ascii="Arial" w:hAnsi="Arial" w:cs="Arial"/>
          <w:sz w:val="26"/>
          <w:szCs w:val="26"/>
          <w:lang w:val="es-CO"/>
        </w:rPr>
        <w:t>ó</w:t>
      </w:r>
      <w:r w:rsidRPr="00B8645F">
        <w:rPr>
          <w:rFonts w:ascii="Arial" w:hAnsi="Arial" w:cs="Arial"/>
          <w:sz w:val="26"/>
          <w:szCs w:val="26"/>
          <w:lang w:val="es-CO"/>
        </w:rPr>
        <w:t>)</w:t>
      </w:r>
      <w:r w:rsidR="00F9743B" w:rsidRPr="00B8645F">
        <w:rPr>
          <w:rFonts w:ascii="Arial" w:hAnsi="Arial" w:cs="Arial"/>
          <w:sz w:val="26"/>
          <w:szCs w:val="26"/>
          <w:lang w:val="es-CO"/>
        </w:rPr>
        <w:t xml:space="preserve">, </w:t>
      </w:r>
      <w:r w:rsidRPr="00B8645F">
        <w:rPr>
          <w:rFonts w:ascii="Arial" w:hAnsi="Arial" w:cs="Arial"/>
          <w:sz w:val="26"/>
          <w:szCs w:val="26"/>
          <w:lang w:val="es-CO"/>
        </w:rPr>
        <w:t xml:space="preserve"> y su hijo de nombre Ronald V</w:t>
      </w:r>
      <w:r w:rsidR="00C861F5" w:rsidRPr="00B8645F">
        <w:rPr>
          <w:rFonts w:ascii="Arial" w:hAnsi="Arial" w:cs="Arial"/>
          <w:sz w:val="26"/>
          <w:szCs w:val="26"/>
          <w:lang w:val="es-CO"/>
        </w:rPr>
        <w:t>á</w:t>
      </w:r>
      <w:r w:rsidR="00F9743B" w:rsidRPr="00B8645F">
        <w:rPr>
          <w:rFonts w:ascii="Arial" w:hAnsi="Arial" w:cs="Arial"/>
          <w:sz w:val="26"/>
          <w:szCs w:val="26"/>
          <w:lang w:val="es-CO"/>
        </w:rPr>
        <w:t xml:space="preserve">squez, </w:t>
      </w:r>
      <w:r w:rsidRPr="00B8645F">
        <w:rPr>
          <w:rFonts w:ascii="Arial" w:hAnsi="Arial" w:cs="Arial"/>
          <w:sz w:val="26"/>
          <w:szCs w:val="26"/>
          <w:lang w:val="es-CO"/>
        </w:rPr>
        <w:t>que le disparaban frecuentemente a su hijo, por lo cual no pod</w:t>
      </w:r>
      <w:r w:rsidR="00C861F5" w:rsidRPr="00B8645F">
        <w:rPr>
          <w:rFonts w:ascii="Arial" w:hAnsi="Arial" w:cs="Arial"/>
          <w:sz w:val="26"/>
          <w:szCs w:val="26"/>
          <w:lang w:val="es-CO"/>
        </w:rPr>
        <w:t>í</w:t>
      </w:r>
      <w:r w:rsidRPr="00B8645F">
        <w:rPr>
          <w:rFonts w:ascii="Arial" w:hAnsi="Arial" w:cs="Arial"/>
          <w:sz w:val="26"/>
          <w:szCs w:val="26"/>
          <w:lang w:val="es-CO"/>
        </w:rPr>
        <w:t xml:space="preserve">a moverse de su casa. </w:t>
      </w:r>
    </w:p>
    <w:p w:rsidR="0040280D" w:rsidRPr="00B8645F" w:rsidRDefault="0040280D" w:rsidP="0048369A">
      <w:pPr>
        <w:pStyle w:val="Sansinterligne"/>
        <w:jc w:val="both"/>
        <w:rPr>
          <w:rFonts w:ascii="Arial" w:hAnsi="Arial" w:cs="Arial"/>
          <w:sz w:val="26"/>
          <w:szCs w:val="26"/>
          <w:lang w:val="es-CO"/>
        </w:rPr>
      </w:pPr>
    </w:p>
    <w:p w:rsidR="00F9743B"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Didier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le cont</w:t>
      </w:r>
      <w:r w:rsidR="00C861F5" w:rsidRPr="00B8645F">
        <w:rPr>
          <w:rFonts w:ascii="Arial" w:hAnsi="Arial" w:cs="Arial"/>
          <w:sz w:val="26"/>
          <w:szCs w:val="26"/>
          <w:lang w:val="es-CO"/>
        </w:rPr>
        <w:t>ó</w:t>
      </w:r>
      <w:r w:rsidR="00F9743B" w:rsidRPr="00B8645F">
        <w:rPr>
          <w:rFonts w:ascii="Arial" w:hAnsi="Arial" w:cs="Arial"/>
          <w:sz w:val="26"/>
          <w:szCs w:val="26"/>
          <w:lang w:val="es-CO"/>
        </w:rPr>
        <w:t xml:space="preserve"> que también había </w:t>
      </w:r>
      <w:r w:rsidRPr="00B8645F">
        <w:rPr>
          <w:rFonts w:ascii="Arial" w:hAnsi="Arial" w:cs="Arial"/>
          <w:sz w:val="26"/>
          <w:szCs w:val="26"/>
          <w:lang w:val="es-CO"/>
        </w:rPr>
        <w:t>recibido intimidaciones. Dijo que la</w:t>
      </w:r>
      <w:r w:rsidR="00F9743B" w:rsidRPr="00B8645F">
        <w:rPr>
          <w:rFonts w:ascii="Arial" w:hAnsi="Arial" w:cs="Arial"/>
          <w:sz w:val="26"/>
          <w:szCs w:val="26"/>
          <w:lang w:val="es-CO"/>
        </w:rPr>
        <w:t xml:space="preserve"> mujer a quien se refirió como Andrea era quien se hallaba </w:t>
      </w:r>
      <w:r w:rsidRPr="00B8645F">
        <w:rPr>
          <w:rFonts w:ascii="Arial" w:hAnsi="Arial" w:cs="Arial"/>
          <w:sz w:val="26"/>
          <w:szCs w:val="26"/>
          <w:lang w:val="es-CO"/>
        </w:rPr>
        <w:t>presente en la sala de audiencias.</w:t>
      </w: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 </w:t>
      </w: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Al ser contrainterrogada dijo que al d</w:t>
      </w:r>
      <w:r w:rsidR="00C861F5" w:rsidRPr="00B8645F">
        <w:rPr>
          <w:rFonts w:ascii="Arial" w:hAnsi="Arial" w:cs="Arial"/>
          <w:sz w:val="26"/>
          <w:szCs w:val="26"/>
          <w:lang w:val="es-CO"/>
        </w:rPr>
        <w:t>í</w:t>
      </w:r>
      <w:r w:rsidRPr="00B8645F">
        <w:rPr>
          <w:rFonts w:ascii="Arial" w:hAnsi="Arial" w:cs="Arial"/>
          <w:sz w:val="26"/>
          <w:szCs w:val="26"/>
          <w:lang w:val="es-CO"/>
        </w:rPr>
        <w:t>a siguiente de la muerte de su hijo estuvo en la URI, donde mostr</w:t>
      </w:r>
      <w:r w:rsidR="00C861F5" w:rsidRPr="00B8645F">
        <w:rPr>
          <w:rFonts w:ascii="Arial" w:hAnsi="Arial" w:cs="Arial"/>
          <w:sz w:val="26"/>
          <w:szCs w:val="26"/>
          <w:lang w:val="es-CO"/>
        </w:rPr>
        <w:t>ó</w:t>
      </w:r>
      <w:r w:rsidR="00F9743B" w:rsidRPr="00B8645F">
        <w:rPr>
          <w:rFonts w:ascii="Arial" w:hAnsi="Arial" w:cs="Arial"/>
          <w:sz w:val="26"/>
          <w:szCs w:val="26"/>
          <w:lang w:val="es-CO"/>
        </w:rPr>
        <w:t xml:space="preserve"> el celular con las llamadas de Andrea donde aparecía su número al celular de </w:t>
      </w:r>
      <w:r w:rsidR="007E694D" w:rsidRPr="00B8645F">
        <w:rPr>
          <w:rFonts w:ascii="Arial" w:hAnsi="Arial" w:cs="Arial"/>
          <w:sz w:val="26"/>
          <w:szCs w:val="26"/>
          <w:lang w:val="es-CO"/>
        </w:rPr>
        <w:t xml:space="preserve">Érika </w:t>
      </w:r>
      <w:r w:rsidR="00F9743B" w:rsidRPr="00B8645F">
        <w:rPr>
          <w:rFonts w:ascii="Arial" w:hAnsi="Arial" w:cs="Arial"/>
          <w:sz w:val="26"/>
          <w:szCs w:val="26"/>
          <w:lang w:val="es-CO"/>
        </w:rPr>
        <w:t>y las</w:t>
      </w:r>
      <w:r w:rsidRPr="00B8645F">
        <w:rPr>
          <w:rFonts w:ascii="Arial" w:hAnsi="Arial" w:cs="Arial"/>
          <w:sz w:val="26"/>
          <w:szCs w:val="26"/>
          <w:lang w:val="es-CO"/>
        </w:rPr>
        <w:t xml:space="preserve"> horas en que se hizo la llamada.</w:t>
      </w:r>
    </w:p>
    <w:p w:rsidR="00F9743B" w:rsidRPr="00B8645F" w:rsidRDefault="00F9743B"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Co</w:t>
      </w:r>
      <w:r w:rsidR="00F9743B" w:rsidRPr="00B8645F">
        <w:rPr>
          <w:rFonts w:ascii="Arial" w:hAnsi="Arial" w:cs="Arial"/>
          <w:sz w:val="26"/>
          <w:szCs w:val="26"/>
          <w:lang w:val="es-CO"/>
        </w:rPr>
        <w:t xml:space="preserve">noce </w:t>
      </w:r>
      <w:r w:rsidRPr="00B8645F">
        <w:rPr>
          <w:rFonts w:ascii="Arial" w:hAnsi="Arial" w:cs="Arial"/>
          <w:sz w:val="26"/>
          <w:szCs w:val="26"/>
          <w:lang w:val="es-CO"/>
        </w:rPr>
        <w:t xml:space="preserve">a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Pr="00B8645F">
        <w:rPr>
          <w:rFonts w:ascii="Arial" w:hAnsi="Arial" w:cs="Arial"/>
          <w:sz w:val="26"/>
          <w:szCs w:val="26"/>
          <w:lang w:val="es-CO"/>
        </w:rPr>
        <w:t>squ</w:t>
      </w:r>
      <w:r w:rsidR="00F9743B" w:rsidRPr="00B8645F">
        <w:rPr>
          <w:rFonts w:ascii="Arial" w:hAnsi="Arial" w:cs="Arial"/>
          <w:sz w:val="26"/>
          <w:szCs w:val="26"/>
          <w:lang w:val="es-CO"/>
        </w:rPr>
        <w:t>ez, quien reside en el barrio “</w:t>
      </w:r>
      <w:proofErr w:type="spellStart"/>
      <w:r w:rsidR="00F9743B" w:rsidRPr="00B8645F">
        <w:rPr>
          <w:rFonts w:ascii="Arial" w:hAnsi="Arial" w:cs="Arial"/>
          <w:sz w:val="26"/>
          <w:szCs w:val="26"/>
          <w:lang w:val="es-CO"/>
        </w:rPr>
        <w:t>Libertadores”</w:t>
      </w:r>
      <w:r w:rsidRPr="00B8645F">
        <w:rPr>
          <w:rFonts w:ascii="Arial" w:hAnsi="Arial" w:cs="Arial"/>
          <w:sz w:val="26"/>
          <w:szCs w:val="26"/>
          <w:lang w:val="es-CO"/>
        </w:rPr>
        <w:t>.No</w:t>
      </w:r>
      <w:proofErr w:type="spellEnd"/>
      <w:r w:rsidRPr="00B8645F">
        <w:rPr>
          <w:rFonts w:ascii="Arial" w:hAnsi="Arial" w:cs="Arial"/>
          <w:sz w:val="26"/>
          <w:szCs w:val="26"/>
          <w:lang w:val="es-CO"/>
        </w:rPr>
        <w:t xml:space="preserve"> sabe si tuvo alguna enemistad con su hijo.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Su esposo, una t</w:t>
      </w:r>
      <w:r w:rsidR="00C861F5" w:rsidRPr="00B8645F">
        <w:rPr>
          <w:rFonts w:ascii="Arial" w:hAnsi="Arial" w:cs="Arial"/>
          <w:sz w:val="26"/>
          <w:szCs w:val="26"/>
          <w:lang w:val="es-CO"/>
        </w:rPr>
        <w:t>í</w:t>
      </w:r>
      <w:r w:rsidRPr="00B8645F">
        <w:rPr>
          <w:rFonts w:ascii="Arial" w:hAnsi="Arial" w:cs="Arial"/>
          <w:sz w:val="26"/>
          <w:szCs w:val="26"/>
          <w:lang w:val="es-CO"/>
        </w:rPr>
        <w:t>a de su hi</w:t>
      </w:r>
      <w:r w:rsidR="00F9743B" w:rsidRPr="00B8645F">
        <w:rPr>
          <w:rFonts w:ascii="Arial" w:hAnsi="Arial" w:cs="Arial"/>
          <w:sz w:val="26"/>
          <w:szCs w:val="26"/>
          <w:lang w:val="es-CO"/>
        </w:rPr>
        <w:t xml:space="preserve">jo y muchos amigos le contaron </w:t>
      </w:r>
      <w:r w:rsidRPr="00B8645F">
        <w:rPr>
          <w:rFonts w:ascii="Arial" w:hAnsi="Arial" w:cs="Arial"/>
          <w:sz w:val="26"/>
          <w:szCs w:val="26"/>
          <w:lang w:val="es-CO"/>
        </w:rPr>
        <w:t>lo de las llamadas.</w:t>
      </w:r>
    </w:p>
    <w:p w:rsidR="0040280D" w:rsidRPr="00B8645F" w:rsidRDefault="0040280D" w:rsidP="0048369A">
      <w:pPr>
        <w:pStyle w:val="Sansinterligne"/>
        <w:jc w:val="both"/>
        <w:rPr>
          <w:rFonts w:ascii="Arial" w:hAnsi="Arial" w:cs="Arial"/>
          <w:sz w:val="26"/>
          <w:szCs w:val="26"/>
          <w:lang w:val="es-CO"/>
        </w:rPr>
      </w:pPr>
    </w:p>
    <w:p w:rsidR="0040280D" w:rsidRPr="00B8645F" w:rsidRDefault="00F9743B"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Días antes de su muerte </w:t>
      </w:r>
      <w:r w:rsidR="0040280D" w:rsidRPr="00B8645F">
        <w:rPr>
          <w:rFonts w:ascii="Arial" w:hAnsi="Arial" w:cs="Arial"/>
          <w:sz w:val="26"/>
          <w:szCs w:val="26"/>
          <w:lang w:val="es-CO"/>
        </w:rPr>
        <w:t>Carlos Andr</w:t>
      </w:r>
      <w:r w:rsidR="00C861F5" w:rsidRPr="00B8645F">
        <w:rPr>
          <w:rFonts w:ascii="Arial" w:hAnsi="Arial" w:cs="Arial"/>
          <w:sz w:val="26"/>
          <w:szCs w:val="26"/>
          <w:lang w:val="es-CO"/>
        </w:rPr>
        <w:t>é</w:t>
      </w:r>
      <w:r w:rsidRPr="00B8645F">
        <w:rPr>
          <w:rFonts w:ascii="Arial" w:hAnsi="Arial" w:cs="Arial"/>
          <w:sz w:val="26"/>
          <w:szCs w:val="26"/>
          <w:lang w:val="es-CO"/>
        </w:rPr>
        <w:t xml:space="preserve">s </w:t>
      </w:r>
      <w:r w:rsidR="0040280D" w:rsidRPr="00B8645F">
        <w:rPr>
          <w:rFonts w:ascii="Arial" w:hAnsi="Arial" w:cs="Arial"/>
          <w:sz w:val="26"/>
          <w:szCs w:val="26"/>
          <w:lang w:val="es-CO"/>
        </w:rPr>
        <w:t>le cont</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que  lo</w:t>
      </w:r>
      <w:r w:rsidRPr="00B8645F">
        <w:rPr>
          <w:rFonts w:ascii="Arial" w:hAnsi="Arial" w:cs="Arial"/>
          <w:sz w:val="26"/>
          <w:szCs w:val="26"/>
          <w:lang w:val="es-CO"/>
        </w:rPr>
        <w:t xml:space="preserve"> estaba llamando “la mona” </w:t>
      </w:r>
      <w:r w:rsidR="0040280D" w:rsidRPr="00B8645F">
        <w:rPr>
          <w:rFonts w:ascii="Arial" w:hAnsi="Arial" w:cs="Arial"/>
          <w:sz w:val="26"/>
          <w:szCs w:val="26"/>
          <w:lang w:val="es-CO"/>
        </w:rPr>
        <w:t>como se hac</w:t>
      </w:r>
      <w:r w:rsidR="00C861F5" w:rsidRPr="00B8645F">
        <w:rPr>
          <w:rFonts w:ascii="Arial" w:hAnsi="Arial" w:cs="Arial"/>
          <w:sz w:val="26"/>
          <w:szCs w:val="26"/>
          <w:lang w:val="es-CO"/>
        </w:rPr>
        <w:t>í</w:t>
      </w:r>
      <w:r w:rsidRPr="00B8645F">
        <w:rPr>
          <w:rFonts w:ascii="Arial" w:hAnsi="Arial" w:cs="Arial"/>
          <w:sz w:val="26"/>
          <w:szCs w:val="26"/>
          <w:lang w:val="es-CO"/>
        </w:rPr>
        <w:t xml:space="preserve">a llamar Andrea. </w:t>
      </w:r>
      <w:r w:rsidR="007E694D" w:rsidRPr="00B8645F">
        <w:rPr>
          <w:rFonts w:ascii="Arial" w:hAnsi="Arial" w:cs="Arial"/>
          <w:sz w:val="26"/>
          <w:szCs w:val="26"/>
          <w:lang w:val="es-CO"/>
        </w:rPr>
        <w:t xml:space="preserve">Érika </w:t>
      </w:r>
      <w:r w:rsidR="0040280D" w:rsidRPr="00B8645F">
        <w:rPr>
          <w:rFonts w:ascii="Arial" w:hAnsi="Arial" w:cs="Arial"/>
          <w:sz w:val="26"/>
          <w:szCs w:val="26"/>
          <w:lang w:val="es-CO"/>
        </w:rPr>
        <w:t>se enojó y le pregunt</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por ella y le dijo que era “la t</w:t>
      </w:r>
      <w:r w:rsidR="00C861F5" w:rsidRPr="00B8645F">
        <w:rPr>
          <w:rFonts w:ascii="Arial" w:hAnsi="Arial" w:cs="Arial"/>
          <w:sz w:val="26"/>
          <w:szCs w:val="26"/>
          <w:lang w:val="es-CO"/>
        </w:rPr>
        <w:t>í</w:t>
      </w:r>
      <w:r w:rsidRPr="00B8645F">
        <w:rPr>
          <w:rFonts w:ascii="Arial" w:hAnsi="Arial" w:cs="Arial"/>
          <w:sz w:val="26"/>
          <w:szCs w:val="26"/>
          <w:lang w:val="es-CO"/>
        </w:rPr>
        <w:t xml:space="preserve">a de Bryan”. </w:t>
      </w:r>
      <w:r w:rsidR="007E694D" w:rsidRPr="00B8645F">
        <w:rPr>
          <w:rFonts w:ascii="Arial" w:hAnsi="Arial" w:cs="Arial"/>
          <w:sz w:val="26"/>
          <w:szCs w:val="26"/>
          <w:lang w:val="es-CO"/>
        </w:rPr>
        <w:t xml:space="preserve">Érika </w:t>
      </w:r>
      <w:r w:rsidRPr="00B8645F">
        <w:rPr>
          <w:rFonts w:ascii="Arial" w:hAnsi="Arial" w:cs="Arial"/>
          <w:sz w:val="26"/>
          <w:szCs w:val="26"/>
          <w:lang w:val="es-CO"/>
        </w:rPr>
        <w:t>le dijo que la tení</w:t>
      </w:r>
      <w:r w:rsidR="0040280D" w:rsidRPr="00B8645F">
        <w:rPr>
          <w:rFonts w:ascii="Arial" w:hAnsi="Arial" w:cs="Arial"/>
          <w:sz w:val="26"/>
          <w:szCs w:val="26"/>
          <w:lang w:val="es-CO"/>
        </w:rPr>
        <w:t>a que llevar a la c</w:t>
      </w:r>
      <w:r w:rsidRPr="00B8645F">
        <w:rPr>
          <w:rFonts w:ascii="Arial" w:hAnsi="Arial" w:cs="Arial"/>
          <w:sz w:val="26"/>
          <w:szCs w:val="26"/>
          <w:lang w:val="es-CO"/>
        </w:rPr>
        <w:t>ita, pero su hijo le dijo que “</w:t>
      </w:r>
      <w:r w:rsidR="0040280D" w:rsidRPr="00B8645F">
        <w:rPr>
          <w:rFonts w:ascii="Arial" w:hAnsi="Arial" w:cs="Arial"/>
          <w:sz w:val="26"/>
          <w:szCs w:val="26"/>
          <w:lang w:val="es-CO"/>
        </w:rPr>
        <w:t xml:space="preserve">el  patrón </w:t>
      </w:r>
      <w:r w:rsidRPr="00B8645F">
        <w:rPr>
          <w:rFonts w:ascii="Arial" w:hAnsi="Arial" w:cs="Arial"/>
          <w:sz w:val="26"/>
          <w:szCs w:val="26"/>
          <w:lang w:val="es-CO"/>
        </w:rPr>
        <w:t>no dejaba que fuera acompañado”</w:t>
      </w:r>
      <w:r w:rsidR="0040280D" w:rsidRPr="00B8645F">
        <w:rPr>
          <w:rFonts w:ascii="Arial" w:hAnsi="Arial" w:cs="Arial"/>
          <w:sz w:val="26"/>
          <w:szCs w:val="26"/>
          <w:lang w:val="es-CO"/>
        </w:rPr>
        <w:t>.</w:t>
      </w:r>
      <w:r w:rsidRPr="00B8645F">
        <w:rPr>
          <w:rFonts w:ascii="Arial" w:hAnsi="Arial" w:cs="Arial"/>
          <w:sz w:val="26"/>
          <w:szCs w:val="26"/>
          <w:lang w:val="es-CO"/>
        </w:rPr>
        <w:t xml:space="preserve"> </w:t>
      </w:r>
      <w:r w:rsidR="0040280D" w:rsidRPr="00B8645F">
        <w:rPr>
          <w:rFonts w:ascii="Arial" w:hAnsi="Arial" w:cs="Arial"/>
          <w:sz w:val="26"/>
          <w:szCs w:val="26"/>
          <w:lang w:val="es-CO"/>
        </w:rPr>
        <w:t>Aclar</w:t>
      </w:r>
      <w:r w:rsidR="00C861F5" w:rsidRPr="00B8645F">
        <w:rPr>
          <w:rFonts w:ascii="Arial" w:hAnsi="Arial" w:cs="Arial"/>
          <w:sz w:val="26"/>
          <w:szCs w:val="26"/>
          <w:lang w:val="es-CO"/>
        </w:rPr>
        <w:t>ó</w:t>
      </w:r>
      <w:r w:rsidRPr="00B8645F">
        <w:rPr>
          <w:rFonts w:ascii="Arial" w:hAnsi="Arial" w:cs="Arial"/>
          <w:sz w:val="26"/>
          <w:szCs w:val="26"/>
          <w:lang w:val="es-CO"/>
        </w:rPr>
        <w:t xml:space="preserve"> que se trataba de “</w:t>
      </w:r>
      <w:r w:rsidR="0040280D" w:rsidRPr="00B8645F">
        <w:rPr>
          <w:rFonts w:ascii="Arial" w:hAnsi="Arial" w:cs="Arial"/>
          <w:sz w:val="26"/>
          <w:szCs w:val="26"/>
          <w:lang w:val="es-CO"/>
        </w:rPr>
        <w:t xml:space="preserve">el patrón” de Andrea y que eso se lo había contado </w:t>
      </w:r>
      <w:r w:rsidR="00C861F5" w:rsidRPr="00B8645F">
        <w:rPr>
          <w:rFonts w:ascii="Arial" w:hAnsi="Arial" w:cs="Arial"/>
          <w:sz w:val="26"/>
          <w:szCs w:val="26"/>
          <w:lang w:val="es-CO"/>
        </w:rPr>
        <w:t>É</w:t>
      </w:r>
      <w:r w:rsidR="0040280D" w:rsidRPr="00B8645F">
        <w:rPr>
          <w:rFonts w:ascii="Arial" w:hAnsi="Arial" w:cs="Arial"/>
          <w:sz w:val="26"/>
          <w:szCs w:val="26"/>
          <w:lang w:val="es-CO"/>
        </w:rPr>
        <w:t xml:space="preserve">rika.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El </w:t>
      </w:r>
      <w:r w:rsidR="00C85CE4" w:rsidRPr="00B8645F">
        <w:rPr>
          <w:rFonts w:ascii="Arial" w:hAnsi="Arial" w:cs="Arial"/>
          <w:sz w:val="26"/>
          <w:szCs w:val="26"/>
          <w:lang w:val="es-CO"/>
        </w:rPr>
        <w:t>día</w:t>
      </w:r>
      <w:r w:rsidRPr="00B8645F">
        <w:rPr>
          <w:rFonts w:ascii="Arial" w:hAnsi="Arial" w:cs="Arial"/>
          <w:sz w:val="26"/>
          <w:szCs w:val="26"/>
          <w:lang w:val="es-CO"/>
        </w:rPr>
        <w:t xml:space="preserve"> de los hechos Carlos Andr</w:t>
      </w:r>
      <w:r w:rsidR="00C861F5" w:rsidRPr="00B8645F">
        <w:rPr>
          <w:rFonts w:ascii="Arial" w:hAnsi="Arial" w:cs="Arial"/>
          <w:sz w:val="26"/>
          <w:szCs w:val="26"/>
          <w:lang w:val="es-CO"/>
        </w:rPr>
        <w:t>é</w:t>
      </w:r>
      <w:r w:rsidR="00C85CE4" w:rsidRPr="00B8645F">
        <w:rPr>
          <w:rFonts w:ascii="Arial" w:hAnsi="Arial" w:cs="Arial"/>
          <w:sz w:val="26"/>
          <w:szCs w:val="26"/>
          <w:lang w:val="es-CO"/>
        </w:rPr>
        <w:t xml:space="preserve">s </w:t>
      </w:r>
      <w:r w:rsidRPr="00B8645F">
        <w:rPr>
          <w:rFonts w:ascii="Arial" w:hAnsi="Arial" w:cs="Arial"/>
          <w:sz w:val="26"/>
          <w:szCs w:val="26"/>
          <w:lang w:val="es-CO"/>
        </w:rPr>
        <w:t xml:space="preserve">estaba con su amigo Didier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 le exhibiero</w:t>
      </w:r>
      <w:r w:rsidR="00C85CE4" w:rsidRPr="00B8645F">
        <w:rPr>
          <w:rFonts w:ascii="Arial" w:hAnsi="Arial" w:cs="Arial"/>
          <w:sz w:val="26"/>
          <w:szCs w:val="26"/>
          <w:lang w:val="es-CO"/>
        </w:rPr>
        <w:t>n dos entrevistas a la testigo.</w:t>
      </w:r>
      <w:r w:rsidRPr="00B8645F">
        <w:rPr>
          <w:rStyle w:val="Appelnotedebasdep"/>
          <w:rFonts w:ascii="Arial" w:hAnsi="Arial" w:cs="Arial"/>
          <w:sz w:val="26"/>
          <w:szCs w:val="26"/>
          <w:lang w:val="es-CO"/>
        </w:rPr>
        <w:footnoteReference w:id="16"/>
      </w:r>
      <w:r w:rsidR="00C85CE4" w:rsidRPr="00B8645F">
        <w:rPr>
          <w:rFonts w:ascii="Arial" w:hAnsi="Arial" w:cs="Arial"/>
          <w:sz w:val="26"/>
          <w:szCs w:val="26"/>
          <w:lang w:val="es-CO"/>
        </w:rPr>
        <w:t xml:space="preserve">Se refirió a una del 13 de agosto de 2011, o sea al </w:t>
      </w:r>
      <w:r w:rsidRPr="00B8645F">
        <w:rPr>
          <w:rFonts w:ascii="Arial" w:hAnsi="Arial" w:cs="Arial"/>
          <w:sz w:val="26"/>
          <w:szCs w:val="26"/>
          <w:lang w:val="es-CO"/>
        </w:rPr>
        <w:t>d</w:t>
      </w:r>
      <w:r w:rsidR="00C861F5" w:rsidRPr="00B8645F">
        <w:rPr>
          <w:rFonts w:ascii="Arial" w:hAnsi="Arial" w:cs="Arial"/>
          <w:sz w:val="26"/>
          <w:szCs w:val="26"/>
          <w:lang w:val="es-CO"/>
        </w:rPr>
        <w:t>í</w:t>
      </w:r>
      <w:r w:rsidRPr="00B8645F">
        <w:rPr>
          <w:rFonts w:ascii="Arial" w:hAnsi="Arial" w:cs="Arial"/>
          <w:sz w:val="26"/>
          <w:szCs w:val="26"/>
          <w:lang w:val="es-CO"/>
        </w:rPr>
        <w:t xml:space="preserve">a siguiente a los hechos. </w:t>
      </w:r>
    </w:p>
    <w:p w:rsidR="0040280D" w:rsidRPr="00B8645F" w:rsidRDefault="0040280D" w:rsidP="0048369A">
      <w:pPr>
        <w:pStyle w:val="Sansinterligne"/>
        <w:jc w:val="both"/>
        <w:rPr>
          <w:rFonts w:ascii="Arial" w:hAnsi="Arial" w:cs="Arial"/>
          <w:sz w:val="26"/>
          <w:szCs w:val="26"/>
          <w:lang w:val="es-CO"/>
        </w:rPr>
      </w:pPr>
    </w:p>
    <w:p w:rsidR="00C85CE4"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En algunos de sus apartes expuso que </w:t>
      </w:r>
      <w:proofErr w:type="gramStart"/>
      <w:r w:rsidRPr="00B8645F">
        <w:rPr>
          <w:rFonts w:ascii="Arial" w:hAnsi="Arial" w:cs="Arial"/>
          <w:sz w:val="26"/>
          <w:szCs w:val="26"/>
          <w:lang w:val="es-CO"/>
        </w:rPr>
        <w:t>habían</w:t>
      </w:r>
      <w:proofErr w:type="gramEnd"/>
      <w:r w:rsidRPr="00B8645F">
        <w:rPr>
          <w:rFonts w:ascii="Arial" w:hAnsi="Arial" w:cs="Arial"/>
          <w:sz w:val="26"/>
          <w:szCs w:val="26"/>
          <w:lang w:val="es-CO"/>
        </w:rPr>
        <w:t xml:space="preserve"> comentarios de la gente</w:t>
      </w:r>
      <w:r w:rsidR="0019720B">
        <w:rPr>
          <w:rFonts w:ascii="Arial" w:hAnsi="Arial" w:cs="Arial"/>
          <w:sz w:val="26"/>
          <w:szCs w:val="26"/>
          <w:lang w:val="es-CO"/>
        </w:rPr>
        <w:t xml:space="preserve"> en el sentido de que su hijo “</w:t>
      </w:r>
      <w:r w:rsidRPr="00B8645F">
        <w:rPr>
          <w:rFonts w:ascii="Arial" w:hAnsi="Arial" w:cs="Arial"/>
          <w:sz w:val="26"/>
          <w:szCs w:val="26"/>
          <w:lang w:val="es-CO"/>
        </w:rPr>
        <w:t>vend</w:t>
      </w:r>
      <w:r w:rsidR="00C861F5" w:rsidRPr="00B8645F">
        <w:rPr>
          <w:rFonts w:ascii="Arial" w:hAnsi="Arial" w:cs="Arial"/>
          <w:sz w:val="26"/>
          <w:szCs w:val="26"/>
          <w:lang w:val="es-CO"/>
        </w:rPr>
        <w:t>í</w:t>
      </w:r>
      <w:r w:rsidR="00C85CE4" w:rsidRPr="00B8645F">
        <w:rPr>
          <w:rFonts w:ascii="Arial" w:hAnsi="Arial" w:cs="Arial"/>
          <w:sz w:val="26"/>
          <w:szCs w:val="26"/>
          <w:lang w:val="es-CO"/>
        </w:rPr>
        <w:t>a vicio”, lo cual no era cierto</w:t>
      </w:r>
      <w:r w:rsidRPr="00B8645F">
        <w:rPr>
          <w:rFonts w:ascii="Arial" w:hAnsi="Arial" w:cs="Arial"/>
          <w:sz w:val="26"/>
          <w:szCs w:val="26"/>
          <w:lang w:val="es-CO"/>
        </w:rPr>
        <w:t>.</w:t>
      </w:r>
      <w:r w:rsidR="00C85CE4" w:rsidRPr="00B8645F">
        <w:rPr>
          <w:rFonts w:ascii="Arial" w:hAnsi="Arial" w:cs="Arial"/>
          <w:sz w:val="26"/>
          <w:szCs w:val="26"/>
          <w:lang w:val="es-CO"/>
        </w:rPr>
        <w:t xml:space="preserve"> </w:t>
      </w:r>
      <w:r w:rsidRPr="00B8645F">
        <w:rPr>
          <w:rFonts w:ascii="Arial" w:hAnsi="Arial" w:cs="Arial"/>
          <w:sz w:val="26"/>
          <w:szCs w:val="26"/>
          <w:lang w:val="es-CO"/>
        </w:rPr>
        <w:t>Igualmente que seg</w:t>
      </w:r>
      <w:r w:rsidR="00C85CE4" w:rsidRPr="00B8645F">
        <w:rPr>
          <w:rFonts w:ascii="Arial" w:hAnsi="Arial" w:cs="Arial"/>
          <w:sz w:val="26"/>
          <w:szCs w:val="26"/>
          <w:lang w:val="es-CO"/>
        </w:rPr>
        <w:t xml:space="preserve">ún lo que le dijo </w:t>
      </w:r>
      <w:r w:rsidR="007E694D" w:rsidRPr="00B8645F">
        <w:rPr>
          <w:rFonts w:ascii="Arial" w:hAnsi="Arial" w:cs="Arial"/>
          <w:sz w:val="26"/>
          <w:szCs w:val="26"/>
          <w:lang w:val="es-CO"/>
        </w:rPr>
        <w:t xml:space="preserve">Érika </w:t>
      </w:r>
      <w:r w:rsidR="00C85CE4" w:rsidRPr="00B8645F">
        <w:rPr>
          <w:rFonts w:ascii="Arial" w:hAnsi="Arial" w:cs="Arial"/>
          <w:sz w:val="26"/>
          <w:szCs w:val="26"/>
          <w:lang w:val="es-CO"/>
        </w:rPr>
        <w:t>Soler (</w:t>
      </w:r>
      <w:r w:rsidRPr="00B8645F">
        <w:rPr>
          <w:rFonts w:ascii="Arial" w:hAnsi="Arial" w:cs="Arial"/>
          <w:sz w:val="26"/>
          <w:szCs w:val="26"/>
          <w:lang w:val="es-CO"/>
        </w:rPr>
        <w:t>compañera de su hijo), el día de los hec</w:t>
      </w:r>
      <w:r w:rsidR="00C85CE4" w:rsidRPr="00B8645F">
        <w:rPr>
          <w:rFonts w:ascii="Arial" w:hAnsi="Arial" w:cs="Arial"/>
          <w:sz w:val="26"/>
          <w:szCs w:val="26"/>
          <w:lang w:val="es-CO"/>
        </w:rPr>
        <w:t>hos como a las 4:</w:t>
      </w:r>
      <w:r w:rsidRPr="00B8645F">
        <w:rPr>
          <w:rFonts w:ascii="Arial" w:hAnsi="Arial" w:cs="Arial"/>
          <w:sz w:val="26"/>
          <w:szCs w:val="26"/>
          <w:lang w:val="es-CO"/>
        </w:rPr>
        <w:t>3</w:t>
      </w:r>
      <w:r w:rsidR="00C85CE4" w:rsidRPr="00B8645F">
        <w:rPr>
          <w:rFonts w:ascii="Arial" w:hAnsi="Arial" w:cs="Arial"/>
          <w:sz w:val="26"/>
          <w:szCs w:val="26"/>
          <w:lang w:val="es-CO"/>
        </w:rPr>
        <w:t>0 de la tarde, Andrea Higuita “</w:t>
      </w:r>
      <w:r w:rsidRPr="00B8645F">
        <w:rPr>
          <w:rFonts w:ascii="Arial" w:hAnsi="Arial" w:cs="Arial"/>
          <w:sz w:val="26"/>
          <w:szCs w:val="26"/>
          <w:lang w:val="es-CO"/>
        </w:rPr>
        <w:t>la mona” llam</w:t>
      </w:r>
      <w:r w:rsidR="00C861F5" w:rsidRPr="00B8645F">
        <w:rPr>
          <w:rFonts w:ascii="Arial" w:hAnsi="Arial" w:cs="Arial"/>
          <w:sz w:val="26"/>
          <w:szCs w:val="26"/>
          <w:lang w:val="es-CO"/>
        </w:rPr>
        <w:t>ó</w:t>
      </w:r>
      <w:r w:rsidR="00C85CE4" w:rsidRPr="00B8645F">
        <w:rPr>
          <w:rFonts w:ascii="Arial" w:hAnsi="Arial" w:cs="Arial"/>
          <w:sz w:val="26"/>
          <w:szCs w:val="26"/>
          <w:lang w:val="es-CO"/>
        </w:rPr>
        <w:t xml:space="preserve"> a su hijo</w:t>
      </w:r>
      <w:r w:rsidRPr="00B8645F">
        <w:rPr>
          <w:rFonts w:ascii="Arial" w:hAnsi="Arial" w:cs="Arial"/>
          <w:sz w:val="26"/>
          <w:szCs w:val="26"/>
          <w:lang w:val="es-CO"/>
        </w:rPr>
        <w:t xml:space="preserve"> Carlos Andr</w:t>
      </w:r>
      <w:r w:rsidR="00C861F5" w:rsidRPr="00B8645F">
        <w:rPr>
          <w:rFonts w:ascii="Arial" w:hAnsi="Arial" w:cs="Arial"/>
          <w:sz w:val="26"/>
          <w:szCs w:val="26"/>
          <w:lang w:val="es-CO"/>
        </w:rPr>
        <w:t>é</w:t>
      </w:r>
      <w:r w:rsidRPr="00B8645F">
        <w:rPr>
          <w:rFonts w:ascii="Arial" w:hAnsi="Arial" w:cs="Arial"/>
          <w:sz w:val="26"/>
          <w:szCs w:val="26"/>
          <w:lang w:val="es-CO"/>
        </w:rPr>
        <w:t xml:space="preserve">s y le dijo lo necesitaba urgente, llamada que salió del número de ella </w:t>
      </w:r>
      <w:r w:rsidRPr="00B8645F">
        <w:rPr>
          <w:rFonts w:ascii="Arial" w:hAnsi="Arial" w:cs="Arial"/>
          <w:sz w:val="26"/>
          <w:szCs w:val="26"/>
          <w:lang w:val="es-CO"/>
        </w:rPr>
        <w:lastRenderedPageBreak/>
        <w:t>o s</w:t>
      </w:r>
      <w:r w:rsidR="00C85CE4" w:rsidRPr="00B8645F">
        <w:rPr>
          <w:rFonts w:ascii="Arial" w:hAnsi="Arial" w:cs="Arial"/>
          <w:sz w:val="26"/>
          <w:szCs w:val="26"/>
          <w:lang w:val="es-CO"/>
        </w:rPr>
        <w:t xml:space="preserve">ea el 0066630; que </w:t>
      </w:r>
      <w:r w:rsidR="007E694D" w:rsidRPr="00B8645F">
        <w:rPr>
          <w:rFonts w:ascii="Arial" w:hAnsi="Arial" w:cs="Arial"/>
          <w:sz w:val="26"/>
          <w:szCs w:val="26"/>
          <w:lang w:val="es-CO"/>
        </w:rPr>
        <w:t xml:space="preserve">Érika </w:t>
      </w:r>
      <w:r w:rsidR="00C85CE4" w:rsidRPr="00B8645F">
        <w:rPr>
          <w:rFonts w:ascii="Arial" w:hAnsi="Arial" w:cs="Arial"/>
          <w:sz w:val="26"/>
          <w:szCs w:val="26"/>
          <w:lang w:val="es-CO"/>
        </w:rPr>
        <w:t xml:space="preserve">llamo </w:t>
      </w:r>
      <w:r w:rsidRPr="00B8645F">
        <w:rPr>
          <w:rFonts w:ascii="Arial" w:hAnsi="Arial" w:cs="Arial"/>
          <w:sz w:val="26"/>
          <w:szCs w:val="26"/>
          <w:lang w:val="es-CO"/>
        </w:rPr>
        <w:t>a Carlos pero su teléfono estaba apagado y entonces se comunic</w:t>
      </w:r>
      <w:r w:rsidR="00C861F5" w:rsidRPr="00B8645F">
        <w:rPr>
          <w:rFonts w:ascii="Arial" w:hAnsi="Arial" w:cs="Arial"/>
          <w:sz w:val="26"/>
          <w:szCs w:val="26"/>
          <w:lang w:val="es-CO"/>
        </w:rPr>
        <w:t>ó</w:t>
      </w:r>
      <w:r w:rsidR="00C85CE4" w:rsidRPr="00B8645F">
        <w:rPr>
          <w:rFonts w:ascii="Arial" w:hAnsi="Arial" w:cs="Arial"/>
          <w:sz w:val="26"/>
          <w:szCs w:val="26"/>
          <w:lang w:val="es-CO"/>
        </w:rPr>
        <w:t xml:space="preserve"> con su amigo</w:t>
      </w:r>
      <w:r w:rsidRPr="00B8645F">
        <w:rPr>
          <w:rFonts w:ascii="Arial" w:hAnsi="Arial" w:cs="Arial"/>
          <w:sz w:val="26"/>
          <w:szCs w:val="26"/>
          <w:lang w:val="es-CO"/>
        </w:rPr>
        <w:t xml:space="preserve"> Didier; que Carlos pas</w:t>
      </w:r>
      <w:r w:rsidR="00C861F5" w:rsidRPr="00B8645F">
        <w:rPr>
          <w:rFonts w:ascii="Arial" w:hAnsi="Arial" w:cs="Arial"/>
          <w:sz w:val="26"/>
          <w:szCs w:val="26"/>
          <w:lang w:val="es-CO"/>
        </w:rPr>
        <w:t>ó</w:t>
      </w:r>
      <w:r w:rsidR="00C85CE4" w:rsidRPr="00B8645F">
        <w:rPr>
          <w:rFonts w:ascii="Arial" w:hAnsi="Arial" w:cs="Arial"/>
          <w:sz w:val="26"/>
          <w:szCs w:val="26"/>
          <w:lang w:val="es-CO"/>
        </w:rPr>
        <w:t xml:space="preserve"> y le dijo que “la mona”</w:t>
      </w:r>
      <w:r w:rsidRPr="00B8645F">
        <w:rPr>
          <w:rFonts w:ascii="Arial" w:hAnsi="Arial" w:cs="Arial"/>
          <w:sz w:val="26"/>
          <w:szCs w:val="26"/>
          <w:lang w:val="es-CO"/>
        </w:rPr>
        <w:t xml:space="preserve"> lo estaba llamando; que su hijo le dijo a </w:t>
      </w:r>
      <w:r w:rsidR="007E694D" w:rsidRPr="00B8645F">
        <w:rPr>
          <w:rFonts w:ascii="Arial" w:hAnsi="Arial" w:cs="Arial"/>
          <w:sz w:val="26"/>
          <w:szCs w:val="26"/>
          <w:lang w:val="es-CO"/>
        </w:rPr>
        <w:t xml:space="preserve">Érika </w:t>
      </w:r>
      <w:r w:rsidRPr="00B8645F">
        <w:rPr>
          <w:rFonts w:ascii="Arial" w:hAnsi="Arial" w:cs="Arial"/>
          <w:sz w:val="26"/>
          <w:szCs w:val="26"/>
          <w:lang w:val="es-CO"/>
        </w:rPr>
        <w:t>que no podía llevarla ni contarle a nadie porque esas eran las instrucciones de Andrea.</w:t>
      </w: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 </w:t>
      </w: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 le puso de presente otra conferencia del 12/01/2012, donde refiri</w:t>
      </w:r>
      <w:r w:rsidR="00C861F5" w:rsidRPr="00B8645F">
        <w:rPr>
          <w:rFonts w:ascii="Arial" w:hAnsi="Arial" w:cs="Arial"/>
          <w:sz w:val="26"/>
          <w:szCs w:val="26"/>
          <w:lang w:val="es-CO"/>
        </w:rPr>
        <w:t>ó</w:t>
      </w:r>
      <w:r w:rsidRPr="00B8645F">
        <w:rPr>
          <w:rFonts w:ascii="Arial" w:hAnsi="Arial" w:cs="Arial"/>
          <w:sz w:val="26"/>
          <w:szCs w:val="26"/>
          <w:lang w:val="es-CO"/>
        </w:rPr>
        <w:t xml:space="preserve"> que su hermana Ruby le ha</w:t>
      </w:r>
      <w:r w:rsidR="00C85CE4" w:rsidRPr="00B8645F">
        <w:rPr>
          <w:rFonts w:ascii="Arial" w:hAnsi="Arial" w:cs="Arial"/>
          <w:sz w:val="26"/>
          <w:szCs w:val="26"/>
          <w:lang w:val="es-CO"/>
        </w:rPr>
        <w:t>bía contado sobre la cita que “la mona” le puso a su hijo en la discoteca “La Farra” del sector de “Frailes”</w:t>
      </w:r>
      <w:r w:rsidRPr="00B8645F">
        <w:rPr>
          <w:rFonts w:ascii="Arial" w:hAnsi="Arial" w:cs="Arial"/>
          <w:sz w:val="26"/>
          <w:szCs w:val="26"/>
          <w:lang w:val="es-CO"/>
        </w:rPr>
        <w:t>, a donde se dirig</w:t>
      </w:r>
      <w:r w:rsidR="00C85CE4" w:rsidRPr="00B8645F">
        <w:rPr>
          <w:rFonts w:ascii="Arial" w:hAnsi="Arial" w:cs="Arial"/>
          <w:sz w:val="26"/>
          <w:szCs w:val="26"/>
          <w:lang w:val="es-CO"/>
        </w:rPr>
        <w:t>ió</w:t>
      </w:r>
      <w:r w:rsidRPr="00B8645F">
        <w:rPr>
          <w:rFonts w:ascii="Arial" w:hAnsi="Arial" w:cs="Arial"/>
          <w:sz w:val="26"/>
          <w:szCs w:val="26"/>
          <w:lang w:val="es-CO"/>
        </w:rPr>
        <w:t xml:space="preserve"> en compañía de Didier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Agreg</w:t>
      </w:r>
      <w:r w:rsidR="00C861F5" w:rsidRPr="00B8645F">
        <w:rPr>
          <w:rFonts w:ascii="Arial" w:hAnsi="Arial" w:cs="Arial"/>
          <w:sz w:val="26"/>
          <w:szCs w:val="26"/>
          <w:lang w:val="es-CO"/>
        </w:rPr>
        <w:t>ó</w:t>
      </w:r>
      <w:r w:rsidRPr="00B8645F">
        <w:rPr>
          <w:rFonts w:ascii="Arial" w:hAnsi="Arial" w:cs="Arial"/>
          <w:sz w:val="26"/>
          <w:szCs w:val="26"/>
          <w:lang w:val="es-CO"/>
        </w:rPr>
        <w:t xml:space="preserve"> que su hijo laboraba como taxista y que nunca había acept</w:t>
      </w:r>
      <w:r w:rsidR="00C85CE4" w:rsidRPr="00B8645F">
        <w:rPr>
          <w:rFonts w:ascii="Arial" w:hAnsi="Arial" w:cs="Arial"/>
          <w:sz w:val="26"/>
          <w:szCs w:val="26"/>
          <w:lang w:val="es-CO"/>
        </w:rPr>
        <w:t>ado trabajar para la banda de “Los libertadores”</w:t>
      </w:r>
      <w:r w:rsidRPr="00B8645F">
        <w:rPr>
          <w:rFonts w:ascii="Arial" w:hAnsi="Arial" w:cs="Arial"/>
          <w:sz w:val="26"/>
          <w:szCs w:val="26"/>
          <w:lang w:val="es-CO"/>
        </w:rPr>
        <w:t xml:space="preserve"> que se dedicaba al tr</w:t>
      </w:r>
      <w:r w:rsidR="00C861F5" w:rsidRPr="00B8645F">
        <w:rPr>
          <w:rFonts w:ascii="Arial" w:hAnsi="Arial" w:cs="Arial"/>
          <w:sz w:val="26"/>
          <w:szCs w:val="26"/>
          <w:lang w:val="es-CO"/>
        </w:rPr>
        <w:t>á</w:t>
      </w:r>
      <w:r w:rsidRPr="00B8645F">
        <w:rPr>
          <w:rFonts w:ascii="Arial" w:hAnsi="Arial" w:cs="Arial"/>
          <w:sz w:val="26"/>
          <w:szCs w:val="26"/>
          <w:lang w:val="es-CO"/>
        </w:rPr>
        <w:t>fico de estupefacientes y a otras conductas delictivas; que las personas que disparaban h</w:t>
      </w:r>
      <w:r w:rsidR="00C85CE4" w:rsidRPr="00B8645F">
        <w:rPr>
          <w:rFonts w:ascii="Arial" w:hAnsi="Arial" w:cs="Arial"/>
          <w:sz w:val="26"/>
          <w:szCs w:val="26"/>
          <w:lang w:val="es-CO"/>
        </w:rPr>
        <w:t>acia su casa eran entre otros, “piolín”</w:t>
      </w:r>
      <w:proofErr w:type="gramStart"/>
      <w:r w:rsidR="00C85CE4" w:rsidRPr="00B8645F">
        <w:rPr>
          <w:rFonts w:ascii="Arial" w:hAnsi="Arial" w:cs="Arial"/>
          <w:sz w:val="26"/>
          <w:szCs w:val="26"/>
          <w:lang w:val="es-CO"/>
        </w:rPr>
        <w:t>;“</w:t>
      </w:r>
      <w:proofErr w:type="gramEnd"/>
      <w:r w:rsidR="00C85CE4" w:rsidRPr="00B8645F">
        <w:rPr>
          <w:rFonts w:ascii="Arial" w:hAnsi="Arial" w:cs="Arial"/>
          <w:sz w:val="26"/>
          <w:szCs w:val="26"/>
          <w:lang w:val="es-CO"/>
        </w:rPr>
        <w:t xml:space="preserve"> el pillo”; “Ronald”; </w:t>
      </w:r>
      <w:r w:rsidRPr="00B8645F">
        <w:rPr>
          <w:rFonts w:ascii="Arial" w:hAnsi="Arial" w:cs="Arial"/>
          <w:sz w:val="26"/>
          <w:szCs w:val="26"/>
          <w:lang w:val="es-CO"/>
        </w:rPr>
        <w:t>“</w:t>
      </w:r>
      <w:proofErr w:type="spellStart"/>
      <w:r w:rsidRPr="00B8645F">
        <w:rPr>
          <w:rFonts w:ascii="Arial" w:hAnsi="Arial" w:cs="Arial"/>
          <w:sz w:val="26"/>
          <w:szCs w:val="26"/>
          <w:lang w:val="es-CO"/>
        </w:rPr>
        <w:t>hulligan</w:t>
      </w:r>
      <w:proofErr w:type="spellEnd"/>
      <w:r w:rsidR="00C85CE4" w:rsidRPr="00B8645F">
        <w:rPr>
          <w:rFonts w:ascii="Arial" w:hAnsi="Arial" w:cs="Arial"/>
          <w:sz w:val="26"/>
          <w:szCs w:val="26"/>
          <w:lang w:val="es-CO"/>
        </w:rPr>
        <w:t xml:space="preserve">”; y </w:t>
      </w:r>
      <w:r w:rsidRPr="00B8645F">
        <w:rPr>
          <w:rFonts w:ascii="Arial" w:hAnsi="Arial" w:cs="Arial"/>
          <w:sz w:val="26"/>
          <w:szCs w:val="26"/>
          <w:lang w:val="es-CO"/>
        </w:rPr>
        <w:t xml:space="preserve">“el </w:t>
      </w:r>
      <w:proofErr w:type="spellStart"/>
      <w:r w:rsidRPr="00B8645F">
        <w:rPr>
          <w:rFonts w:ascii="Arial" w:hAnsi="Arial" w:cs="Arial"/>
          <w:sz w:val="26"/>
          <w:szCs w:val="26"/>
          <w:lang w:val="es-CO"/>
        </w:rPr>
        <w:t>bimbo</w:t>
      </w:r>
      <w:proofErr w:type="spellEnd"/>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C85CE4"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6.2.6</w:t>
      </w:r>
      <w:r w:rsidR="003B43A2" w:rsidRPr="00B8645F">
        <w:rPr>
          <w:rFonts w:ascii="Arial" w:hAnsi="Arial" w:cs="Arial"/>
          <w:sz w:val="26"/>
          <w:szCs w:val="26"/>
          <w:u w:val="single"/>
          <w:lang w:val="es-CO"/>
        </w:rPr>
        <w:t xml:space="preserve"> </w:t>
      </w:r>
      <w:proofErr w:type="spellStart"/>
      <w:r w:rsidR="0040280D" w:rsidRPr="00B8645F">
        <w:rPr>
          <w:rFonts w:ascii="Arial" w:hAnsi="Arial" w:cs="Arial"/>
          <w:sz w:val="26"/>
          <w:szCs w:val="26"/>
          <w:u w:val="single"/>
          <w:lang w:val="es-CO"/>
        </w:rPr>
        <w:t>EULISES</w:t>
      </w:r>
      <w:proofErr w:type="spellEnd"/>
      <w:r w:rsidR="0040280D" w:rsidRPr="00B8645F">
        <w:rPr>
          <w:rFonts w:ascii="Arial" w:hAnsi="Arial" w:cs="Arial"/>
          <w:sz w:val="26"/>
          <w:szCs w:val="26"/>
          <w:u w:val="single"/>
          <w:lang w:val="es-CO"/>
        </w:rPr>
        <w:t xml:space="preserve"> DE </w:t>
      </w:r>
      <w:r w:rsidR="000554C0" w:rsidRPr="00B8645F">
        <w:rPr>
          <w:rFonts w:ascii="Arial" w:hAnsi="Arial" w:cs="Arial"/>
          <w:sz w:val="26"/>
          <w:szCs w:val="26"/>
          <w:u w:val="single"/>
          <w:lang w:val="es-CO"/>
        </w:rPr>
        <w:t xml:space="preserve">JESÚS </w:t>
      </w:r>
      <w:r w:rsidR="0040280D" w:rsidRPr="00B8645F">
        <w:rPr>
          <w:rFonts w:ascii="Arial" w:hAnsi="Arial" w:cs="Arial"/>
          <w:sz w:val="26"/>
          <w:szCs w:val="26"/>
          <w:u w:val="single"/>
          <w:lang w:val="es-CO"/>
        </w:rPr>
        <w:t>CARDONA SERNA: Padre de Carlos Andr</w:t>
      </w:r>
      <w:r w:rsidR="00C861F5" w:rsidRPr="00B8645F">
        <w:rPr>
          <w:rFonts w:ascii="Arial" w:hAnsi="Arial" w:cs="Arial"/>
          <w:sz w:val="26"/>
          <w:szCs w:val="26"/>
          <w:u w:val="single"/>
          <w:lang w:val="es-CO"/>
        </w:rPr>
        <w:t>é</w:t>
      </w:r>
      <w:r w:rsidR="0019720B">
        <w:rPr>
          <w:rFonts w:ascii="Arial" w:hAnsi="Arial" w:cs="Arial"/>
          <w:sz w:val="26"/>
          <w:szCs w:val="26"/>
          <w:u w:val="single"/>
          <w:lang w:val="es-CO"/>
        </w:rPr>
        <w:t>s Cardona</w:t>
      </w:r>
      <w:r w:rsidR="0040280D" w:rsidRPr="00B8645F">
        <w:rPr>
          <w:rFonts w:ascii="Arial" w:hAnsi="Arial" w:cs="Arial"/>
          <w:sz w:val="26"/>
          <w:szCs w:val="26"/>
          <w:u w:val="single"/>
          <w:lang w:val="es-CO"/>
        </w:rPr>
        <w:t>)</w:t>
      </w:r>
    </w:p>
    <w:p w:rsidR="0040280D" w:rsidRPr="00B8645F" w:rsidRDefault="0040280D" w:rsidP="0048369A">
      <w:pPr>
        <w:pStyle w:val="Sansinterligne"/>
        <w:jc w:val="both"/>
        <w:rPr>
          <w:rFonts w:ascii="Arial" w:hAnsi="Arial" w:cs="Arial"/>
          <w:sz w:val="26"/>
          <w:szCs w:val="26"/>
          <w:u w:val="single"/>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Carlos Andr</w:t>
      </w:r>
      <w:r w:rsidR="00C861F5" w:rsidRPr="00B8645F">
        <w:rPr>
          <w:rFonts w:ascii="Arial" w:hAnsi="Arial" w:cs="Arial"/>
          <w:sz w:val="26"/>
          <w:szCs w:val="26"/>
          <w:lang w:val="es-CO"/>
        </w:rPr>
        <w:t>é</w:t>
      </w:r>
      <w:r w:rsidRPr="00B8645F">
        <w:rPr>
          <w:rFonts w:ascii="Arial" w:hAnsi="Arial" w:cs="Arial"/>
          <w:sz w:val="26"/>
          <w:szCs w:val="26"/>
          <w:lang w:val="es-CO"/>
        </w:rPr>
        <w:t xml:space="preserve">s vivía en unión libre con </w:t>
      </w:r>
      <w:r w:rsidR="007E694D" w:rsidRPr="00B8645F">
        <w:rPr>
          <w:rFonts w:ascii="Arial" w:hAnsi="Arial" w:cs="Arial"/>
          <w:sz w:val="26"/>
          <w:szCs w:val="26"/>
          <w:lang w:val="es-CO"/>
        </w:rPr>
        <w:t xml:space="preserve">Érika </w:t>
      </w:r>
      <w:r w:rsidRPr="00B8645F">
        <w:rPr>
          <w:rFonts w:ascii="Arial" w:hAnsi="Arial" w:cs="Arial"/>
          <w:sz w:val="26"/>
          <w:szCs w:val="26"/>
          <w:lang w:val="es-CO"/>
        </w:rPr>
        <w:t xml:space="preserve">Soler. Trabajaba con </w:t>
      </w:r>
      <w:r w:rsidR="00C861F5" w:rsidRPr="00B8645F">
        <w:rPr>
          <w:rFonts w:ascii="Arial" w:hAnsi="Arial" w:cs="Arial"/>
          <w:sz w:val="26"/>
          <w:szCs w:val="26"/>
          <w:lang w:val="es-CO"/>
        </w:rPr>
        <w:t>é</w:t>
      </w:r>
      <w:r w:rsidRPr="00B8645F">
        <w:rPr>
          <w:rFonts w:ascii="Arial" w:hAnsi="Arial" w:cs="Arial"/>
          <w:sz w:val="26"/>
          <w:szCs w:val="26"/>
          <w:lang w:val="es-CO"/>
        </w:rPr>
        <w:t>l como conductor de un vehículo de servicio público.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Su hijo venía siendo perseguido por personas que se dedicaban al ex</w:t>
      </w:r>
      <w:r w:rsidR="00C85CE4" w:rsidRPr="00B8645F">
        <w:rPr>
          <w:rFonts w:ascii="Arial" w:hAnsi="Arial" w:cs="Arial"/>
          <w:sz w:val="26"/>
          <w:szCs w:val="26"/>
          <w:lang w:val="es-CO"/>
        </w:rPr>
        <w:t>pendio de drogas en el barrio “Los Libertadores”</w:t>
      </w:r>
      <w:r w:rsidRPr="00B8645F">
        <w:rPr>
          <w:rFonts w:ascii="Arial" w:hAnsi="Arial" w:cs="Arial"/>
          <w:sz w:val="26"/>
          <w:szCs w:val="26"/>
          <w:lang w:val="es-CO"/>
        </w:rPr>
        <w:t>, por lo cual tuvo que abandonar su trabajo y encerrarse en su</w:t>
      </w:r>
      <w:r w:rsidR="00C85CE4" w:rsidRPr="00B8645F">
        <w:rPr>
          <w:rFonts w:ascii="Arial" w:hAnsi="Arial" w:cs="Arial"/>
          <w:sz w:val="26"/>
          <w:szCs w:val="26"/>
          <w:lang w:val="es-CO"/>
        </w:rPr>
        <w:t xml:space="preserve"> casa ya que lo hostigaron y le</w:t>
      </w:r>
      <w:r w:rsidRPr="00B8645F">
        <w:rPr>
          <w:rFonts w:ascii="Arial" w:hAnsi="Arial" w:cs="Arial"/>
          <w:sz w:val="26"/>
          <w:szCs w:val="26"/>
          <w:lang w:val="es-CO"/>
        </w:rPr>
        <w:t xml:space="preserve"> hicieron varios atentados.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Un amigo muy cercano de Carlos Andr</w:t>
      </w:r>
      <w:r w:rsidR="00C861F5" w:rsidRPr="00B8645F">
        <w:rPr>
          <w:rFonts w:ascii="Arial" w:hAnsi="Arial" w:cs="Arial"/>
          <w:sz w:val="26"/>
          <w:szCs w:val="26"/>
          <w:lang w:val="es-CO"/>
        </w:rPr>
        <w:t>é</w:t>
      </w:r>
      <w:r w:rsidRPr="00B8645F">
        <w:rPr>
          <w:rFonts w:ascii="Arial" w:hAnsi="Arial" w:cs="Arial"/>
          <w:sz w:val="26"/>
          <w:szCs w:val="26"/>
          <w:lang w:val="es-CO"/>
        </w:rPr>
        <w:t xml:space="preserve">s, llamado Didier </w:t>
      </w:r>
      <w:r w:rsidR="00C85CE4" w:rsidRPr="00B8645F">
        <w:rPr>
          <w:rFonts w:ascii="Arial" w:hAnsi="Arial" w:cs="Arial"/>
          <w:sz w:val="26"/>
          <w:szCs w:val="26"/>
          <w:lang w:val="es-CO"/>
        </w:rPr>
        <w:t xml:space="preserve">Alejandro </w:t>
      </w:r>
      <w:proofErr w:type="spellStart"/>
      <w:r w:rsidR="00C85CE4" w:rsidRPr="00B8645F">
        <w:rPr>
          <w:rFonts w:ascii="Arial" w:hAnsi="Arial" w:cs="Arial"/>
          <w:sz w:val="26"/>
          <w:szCs w:val="26"/>
          <w:lang w:val="es-CO"/>
        </w:rPr>
        <w:t>Lenis</w:t>
      </w:r>
      <w:proofErr w:type="spellEnd"/>
      <w:r w:rsidR="00C85CE4" w:rsidRPr="00B8645F">
        <w:rPr>
          <w:rFonts w:ascii="Arial" w:hAnsi="Arial" w:cs="Arial"/>
          <w:sz w:val="26"/>
          <w:szCs w:val="26"/>
          <w:lang w:val="es-CO"/>
        </w:rPr>
        <w:t xml:space="preserve">, </w:t>
      </w:r>
      <w:r w:rsidRPr="00B8645F">
        <w:rPr>
          <w:rFonts w:ascii="Arial" w:hAnsi="Arial" w:cs="Arial"/>
          <w:sz w:val="26"/>
          <w:szCs w:val="26"/>
          <w:lang w:val="es-CO"/>
        </w:rPr>
        <w:t>fue quien le cont</w:t>
      </w:r>
      <w:r w:rsidR="00C861F5" w:rsidRPr="00B8645F">
        <w:rPr>
          <w:rFonts w:ascii="Arial" w:hAnsi="Arial" w:cs="Arial"/>
          <w:sz w:val="26"/>
          <w:szCs w:val="26"/>
          <w:lang w:val="es-CO"/>
        </w:rPr>
        <w:t>ó</w:t>
      </w:r>
      <w:r w:rsidRPr="00B8645F">
        <w:rPr>
          <w:rFonts w:ascii="Arial" w:hAnsi="Arial" w:cs="Arial"/>
          <w:sz w:val="26"/>
          <w:szCs w:val="26"/>
          <w:lang w:val="es-CO"/>
        </w:rPr>
        <w:t xml:space="preserve"> que el d</w:t>
      </w:r>
      <w:r w:rsidR="00C861F5" w:rsidRPr="00B8645F">
        <w:rPr>
          <w:rFonts w:ascii="Arial" w:hAnsi="Arial" w:cs="Arial"/>
          <w:sz w:val="26"/>
          <w:szCs w:val="26"/>
          <w:lang w:val="es-CO"/>
        </w:rPr>
        <w:t>í</w:t>
      </w:r>
      <w:r w:rsidR="00C85CE4" w:rsidRPr="00B8645F">
        <w:rPr>
          <w:rFonts w:ascii="Arial" w:hAnsi="Arial" w:cs="Arial"/>
          <w:sz w:val="26"/>
          <w:szCs w:val="26"/>
          <w:lang w:val="es-CO"/>
        </w:rPr>
        <w:t>a de los hechos se fue con “</w:t>
      </w:r>
      <w:proofErr w:type="spellStart"/>
      <w:r w:rsidR="00C85CE4" w:rsidRPr="00B8645F">
        <w:rPr>
          <w:rFonts w:ascii="Arial" w:hAnsi="Arial" w:cs="Arial"/>
          <w:sz w:val="26"/>
          <w:szCs w:val="26"/>
          <w:lang w:val="es-CO"/>
        </w:rPr>
        <w:t>keko</w:t>
      </w:r>
      <w:proofErr w:type="spellEnd"/>
      <w:r w:rsidR="00C85CE4" w:rsidRPr="00B8645F">
        <w:rPr>
          <w:rFonts w:ascii="Arial" w:hAnsi="Arial" w:cs="Arial"/>
          <w:sz w:val="26"/>
          <w:szCs w:val="26"/>
          <w:lang w:val="es-CO"/>
        </w:rPr>
        <w:t>” (</w:t>
      </w:r>
      <w:r w:rsidRPr="00B8645F">
        <w:rPr>
          <w:rFonts w:ascii="Arial" w:hAnsi="Arial" w:cs="Arial"/>
          <w:sz w:val="26"/>
          <w:szCs w:val="26"/>
          <w:lang w:val="es-CO"/>
        </w:rPr>
        <w:t>Carlos Andr</w:t>
      </w:r>
      <w:r w:rsidR="00C861F5" w:rsidRPr="00B8645F">
        <w:rPr>
          <w:rFonts w:ascii="Arial" w:hAnsi="Arial" w:cs="Arial"/>
          <w:sz w:val="26"/>
          <w:szCs w:val="26"/>
          <w:lang w:val="es-CO"/>
        </w:rPr>
        <w:t>é</w:t>
      </w:r>
      <w:r w:rsidRPr="00B8645F">
        <w:rPr>
          <w:rFonts w:ascii="Arial" w:hAnsi="Arial" w:cs="Arial"/>
          <w:sz w:val="26"/>
          <w:szCs w:val="26"/>
          <w:lang w:val="es-CO"/>
        </w:rPr>
        <w:t xml:space="preserve">s) a cumplirle a una cita que le había puesto Andrea Higuita para que recogiera un carro y que luego llegó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y le dispar</w:t>
      </w:r>
      <w:r w:rsidR="00C861F5" w:rsidRPr="00B8645F">
        <w:rPr>
          <w:rFonts w:ascii="Arial" w:hAnsi="Arial" w:cs="Arial"/>
          <w:sz w:val="26"/>
          <w:szCs w:val="26"/>
          <w:lang w:val="es-CO"/>
        </w:rPr>
        <w:t>ó</w:t>
      </w:r>
      <w:r w:rsidRPr="00B8645F">
        <w:rPr>
          <w:rFonts w:ascii="Arial" w:hAnsi="Arial" w:cs="Arial"/>
          <w:sz w:val="26"/>
          <w:szCs w:val="26"/>
          <w:lang w:val="es-CO"/>
        </w:rPr>
        <w:t xml:space="preserve"> a su hijo.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El d</w:t>
      </w:r>
      <w:r w:rsidR="00C861F5" w:rsidRPr="00B8645F">
        <w:rPr>
          <w:rFonts w:ascii="Arial" w:hAnsi="Arial" w:cs="Arial"/>
          <w:sz w:val="26"/>
          <w:szCs w:val="26"/>
          <w:lang w:val="es-CO"/>
        </w:rPr>
        <w:t>í</w:t>
      </w:r>
      <w:r w:rsidRPr="00B8645F">
        <w:rPr>
          <w:rFonts w:ascii="Arial" w:hAnsi="Arial" w:cs="Arial"/>
          <w:sz w:val="26"/>
          <w:szCs w:val="26"/>
          <w:lang w:val="es-CO"/>
        </w:rPr>
        <w:t>a anterior a los hechos, la Polic</w:t>
      </w:r>
      <w:r w:rsidR="00C861F5" w:rsidRPr="00B8645F">
        <w:rPr>
          <w:rFonts w:ascii="Arial" w:hAnsi="Arial" w:cs="Arial"/>
          <w:sz w:val="26"/>
          <w:szCs w:val="26"/>
          <w:lang w:val="es-CO"/>
        </w:rPr>
        <w:t>í</w:t>
      </w:r>
      <w:r w:rsidRPr="00B8645F">
        <w:rPr>
          <w:rFonts w:ascii="Arial" w:hAnsi="Arial" w:cs="Arial"/>
          <w:sz w:val="26"/>
          <w:szCs w:val="26"/>
          <w:lang w:val="es-CO"/>
        </w:rPr>
        <w:t>a les había prestado servicio de</w:t>
      </w:r>
      <w:r w:rsidR="00C85CE4" w:rsidRPr="00B8645F">
        <w:rPr>
          <w:rFonts w:ascii="Arial" w:hAnsi="Arial" w:cs="Arial"/>
          <w:sz w:val="26"/>
          <w:szCs w:val="26"/>
          <w:lang w:val="es-CO"/>
        </w:rPr>
        <w:t xml:space="preserve"> escolta para trasladarlos del barrio “La Mariana</w:t>
      </w:r>
      <w:r w:rsidR="00C61E74" w:rsidRPr="00B8645F">
        <w:rPr>
          <w:rFonts w:ascii="Arial" w:hAnsi="Arial" w:cs="Arial"/>
          <w:sz w:val="26"/>
          <w:szCs w:val="26"/>
          <w:lang w:val="es-CO"/>
        </w:rPr>
        <w:t>”</w:t>
      </w:r>
      <w:r w:rsidRPr="00B8645F">
        <w:rPr>
          <w:rFonts w:ascii="Arial" w:hAnsi="Arial" w:cs="Arial"/>
          <w:sz w:val="26"/>
          <w:szCs w:val="26"/>
          <w:lang w:val="es-CO"/>
        </w:rPr>
        <w:t xml:space="preserve"> en vista de los frecuentes tentados que l</w:t>
      </w:r>
      <w:r w:rsidR="00C61E74" w:rsidRPr="00B8645F">
        <w:rPr>
          <w:rFonts w:ascii="Arial" w:hAnsi="Arial" w:cs="Arial"/>
          <w:sz w:val="26"/>
          <w:szCs w:val="26"/>
          <w:lang w:val="es-CO"/>
        </w:rPr>
        <w:t>es hacían personas del barrio “Los Libertadores”</w:t>
      </w:r>
      <w:r w:rsidRPr="00B8645F">
        <w:rPr>
          <w:rFonts w:ascii="Arial" w:hAnsi="Arial" w:cs="Arial"/>
          <w:sz w:val="26"/>
          <w:szCs w:val="26"/>
          <w:lang w:val="es-CO"/>
        </w:rPr>
        <w:t>, quienes en la madrugada disparaban hacia su casa e incluso en una oportunidad a un taxi que manejaba otro hijo suyo, por lo cual les toco salir huyendo de ese sector.</w:t>
      </w:r>
    </w:p>
    <w:p w:rsidR="00C61E74" w:rsidRPr="00B8645F" w:rsidRDefault="00C61E74" w:rsidP="0048369A">
      <w:pPr>
        <w:pStyle w:val="Sansinterligne"/>
        <w:jc w:val="both"/>
        <w:rPr>
          <w:rFonts w:ascii="Arial" w:hAnsi="Arial" w:cs="Arial"/>
          <w:sz w:val="26"/>
          <w:szCs w:val="26"/>
          <w:lang w:val="es-CO"/>
        </w:rPr>
      </w:pPr>
    </w:p>
    <w:p w:rsidR="0040280D" w:rsidRPr="00B8645F" w:rsidRDefault="00C61E74" w:rsidP="0048369A">
      <w:pPr>
        <w:pStyle w:val="Sansinterligne"/>
        <w:jc w:val="both"/>
        <w:rPr>
          <w:rFonts w:ascii="Arial" w:hAnsi="Arial" w:cs="Arial"/>
          <w:sz w:val="26"/>
          <w:szCs w:val="26"/>
          <w:lang w:val="es-CO"/>
        </w:rPr>
      </w:pPr>
      <w:r w:rsidRPr="00B8645F">
        <w:rPr>
          <w:rFonts w:ascii="Arial" w:hAnsi="Arial" w:cs="Arial"/>
          <w:sz w:val="26"/>
          <w:szCs w:val="26"/>
          <w:lang w:val="es-CO"/>
        </w:rPr>
        <w:t>El dí</w:t>
      </w:r>
      <w:r w:rsidR="0040280D" w:rsidRPr="00B8645F">
        <w:rPr>
          <w:rFonts w:ascii="Arial" w:hAnsi="Arial" w:cs="Arial"/>
          <w:sz w:val="26"/>
          <w:szCs w:val="26"/>
          <w:lang w:val="es-CO"/>
        </w:rPr>
        <w:t>a en que le dieron muerte, su hijo estu</w:t>
      </w:r>
      <w:r w:rsidRPr="00B8645F">
        <w:rPr>
          <w:rFonts w:ascii="Arial" w:hAnsi="Arial" w:cs="Arial"/>
          <w:sz w:val="26"/>
          <w:szCs w:val="26"/>
          <w:lang w:val="es-CO"/>
        </w:rPr>
        <w:t>vo haciendo el trasteo de una tía que iba a vivir con ellos,</w:t>
      </w:r>
      <w:r w:rsidR="0040280D" w:rsidRPr="00B8645F">
        <w:rPr>
          <w:rFonts w:ascii="Arial" w:hAnsi="Arial" w:cs="Arial"/>
          <w:sz w:val="26"/>
          <w:szCs w:val="26"/>
          <w:lang w:val="es-CO"/>
        </w:rPr>
        <w:t xml:space="preserve"> en compañía de su amigo Didier. A Carlos Andr</w:t>
      </w:r>
      <w:r w:rsidR="00C861F5" w:rsidRPr="00B8645F">
        <w:rPr>
          <w:rFonts w:ascii="Arial" w:hAnsi="Arial" w:cs="Arial"/>
          <w:sz w:val="26"/>
          <w:szCs w:val="26"/>
          <w:lang w:val="es-CO"/>
        </w:rPr>
        <w:t>é</w:t>
      </w:r>
      <w:r w:rsidR="0040280D" w:rsidRPr="00B8645F">
        <w:rPr>
          <w:rFonts w:ascii="Arial" w:hAnsi="Arial" w:cs="Arial"/>
          <w:sz w:val="26"/>
          <w:szCs w:val="26"/>
          <w:lang w:val="es-CO"/>
        </w:rPr>
        <w:t>s le pasaron el celular de su c</w:t>
      </w:r>
      <w:r w:rsidRPr="00B8645F">
        <w:rPr>
          <w:rFonts w:ascii="Arial" w:hAnsi="Arial" w:cs="Arial"/>
          <w:sz w:val="26"/>
          <w:szCs w:val="26"/>
          <w:lang w:val="es-CO"/>
        </w:rPr>
        <w:t>ompañera adonde había llamado “la mona”</w:t>
      </w:r>
      <w:r w:rsidR="0040280D" w:rsidRPr="00B8645F">
        <w:rPr>
          <w:rFonts w:ascii="Arial" w:hAnsi="Arial" w:cs="Arial"/>
          <w:sz w:val="26"/>
          <w:szCs w:val="26"/>
          <w:lang w:val="es-CO"/>
        </w:rPr>
        <w:t>, o sea Andrea de J. Higuita quien le dijo que</w:t>
      </w:r>
      <w:r w:rsidRPr="00B8645F">
        <w:rPr>
          <w:rFonts w:ascii="Arial" w:hAnsi="Arial" w:cs="Arial"/>
          <w:sz w:val="26"/>
          <w:szCs w:val="26"/>
          <w:lang w:val="es-CO"/>
        </w:rPr>
        <w:t xml:space="preserve"> necesitaba que le recibiera un</w:t>
      </w:r>
      <w:r w:rsidR="0040280D" w:rsidRPr="00B8645F">
        <w:rPr>
          <w:rFonts w:ascii="Arial" w:hAnsi="Arial" w:cs="Arial"/>
          <w:sz w:val="26"/>
          <w:szCs w:val="26"/>
          <w:lang w:val="es-CO"/>
        </w:rPr>
        <w:t xml:space="preserve"> carro del patrón de ella para que lo vendiera.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Dos o tres días antes, </w:t>
      </w:r>
      <w:proofErr w:type="gramStart"/>
      <w:r w:rsidRPr="00B8645F">
        <w:rPr>
          <w:rFonts w:ascii="Arial" w:hAnsi="Arial" w:cs="Arial"/>
          <w:sz w:val="26"/>
          <w:szCs w:val="26"/>
          <w:lang w:val="es-CO"/>
        </w:rPr>
        <w:t>la misma</w:t>
      </w:r>
      <w:proofErr w:type="gramEnd"/>
      <w:r w:rsidRPr="00B8645F">
        <w:rPr>
          <w:rFonts w:ascii="Arial" w:hAnsi="Arial" w:cs="Arial"/>
          <w:sz w:val="26"/>
          <w:szCs w:val="26"/>
          <w:lang w:val="es-CO"/>
        </w:rPr>
        <w:t xml:space="preserve"> Andrea había quedado de encontrarse con Carlos </w:t>
      </w:r>
      <w:r w:rsidR="000554C0" w:rsidRPr="00B8645F">
        <w:rPr>
          <w:rFonts w:ascii="Arial" w:hAnsi="Arial" w:cs="Arial"/>
          <w:sz w:val="26"/>
          <w:szCs w:val="26"/>
          <w:lang w:val="es-CO"/>
        </w:rPr>
        <w:t xml:space="preserve">Andrés </w:t>
      </w:r>
      <w:r w:rsidR="00C61E74" w:rsidRPr="00B8645F">
        <w:rPr>
          <w:rFonts w:ascii="Arial" w:hAnsi="Arial" w:cs="Arial"/>
          <w:sz w:val="26"/>
          <w:szCs w:val="26"/>
          <w:lang w:val="es-CO"/>
        </w:rPr>
        <w:t>en el mirador de “Las Camelias”</w:t>
      </w:r>
      <w:r w:rsidRPr="00B8645F">
        <w:rPr>
          <w:rFonts w:ascii="Arial" w:hAnsi="Arial" w:cs="Arial"/>
          <w:sz w:val="26"/>
          <w:szCs w:val="26"/>
          <w:lang w:val="es-CO"/>
        </w:rPr>
        <w:t>:</w:t>
      </w:r>
      <w:r w:rsidR="00C61E74" w:rsidRPr="00B8645F">
        <w:rPr>
          <w:rFonts w:ascii="Arial" w:hAnsi="Arial" w:cs="Arial"/>
          <w:sz w:val="26"/>
          <w:szCs w:val="26"/>
          <w:lang w:val="es-CO"/>
        </w:rPr>
        <w:t xml:space="preserve"> Lo envió con un </w:t>
      </w:r>
      <w:r w:rsidRPr="00B8645F">
        <w:rPr>
          <w:rFonts w:ascii="Arial" w:hAnsi="Arial" w:cs="Arial"/>
          <w:sz w:val="26"/>
          <w:szCs w:val="26"/>
          <w:lang w:val="es-CO"/>
        </w:rPr>
        <w:t>compañero de trabajo pero su hijo no se quiso bajar en ese sitio y fue hasta el parador donde e</w:t>
      </w:r>
      <w:r w:rsidR="00C61E74" w:rsidRPr="00B8645F">
        <w:rPr>
          <w:rFonts w:ascii="Arial" w:hAnsi="Arial" w:cs="Arial"/>
          <w:sz w:val="26"/>
          <w:szCs w:val="26"/>
          <w:lang w:val="es-CO"/>
        </w:rPr>
        <w:t>staba Andrea acompañada de una persona de “</w:t>
      </w:r>
      <w:r w:rsidRPr="00B8645F">
        <w:rPr>
          <w:rFonts w:ascii="Arial" w:hAnsi="Arial" w:cs="Arial"/>
          <w:sz w:val="26"/>
          <w:szCs w:val="26"/>
          <w:lang w:val="es-CO"/>
        </w:rPr>
        <w:t xml:space="preserve">la olla de libertadores”, llamado </w:t>
      </w:r>
      <w:proofErr w:type="spellStart"/>
      <w:r w:rsidRPr="00B8645F">
        <w:rPr>
          <w:rFonts w:ascii="Arial" w:hAnsi="Arial" w:cs="Arial"/>
          <w:sz w:val="26"/>
          <w:szCs w:val="26"/>
          <w:lang w:val="es-CO"/>
        </w:rPr>
        <w:t>Andrey</w:t>
      </w:r>
      <w:proofErr w:type="spellEnd"/>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Carlos Andr</w:t>
      </w:r>
      <w:r w:rsidR="00C861F5" w:rsidRPr="00B8645F">
        <w:rPr>
          <w:rFonts w:ascii="Arial" w:hAnsi="Arial" w:cs="Arial"/>
          <w:sz w:val="26"/>
          <w:szCs w:val="26"/>
          <w:lang w:val="es-CO"/>
        </w:rPr>
        <w:t>é</w:t>
      </w:r>
      <w:r w:rsidRPr="00B8645F">
        <w:rPr>
          <w:rFonts w:ascii="Arial" w:hAnsi="Arial" w:cs="Arial"/>
          <w:sz w:val="26"/>
          <w:szCs w:val="26"/>
          <w:lang w:val="es-CO"/>
        </w:rPr>
        <w:t>s hablo con Andrea y luego regres</w:t>
      </w:r>
      <w:r w:rsidR="00C861F5" w:rsidRPr="00B8645F">
        <w:rPr>
          <w:rFonts w:ascii="Arial" w:hAnsi="Arial" w:cs="Arial"/>
          <w:sz w:val="26"/>
          <w:szCs w:val="26"/>
          <w:lang w:val="es-CO"/>
        </w:rPr>
        <w:t>ó</w:t>
      </w:r>
      <w:r w:rsidRPr="00B8645F">
        <w:rPr>
          <w:rFonts w:ascii="Arial" w:hAnsi="Arial" w:cs="Arial"/>
          <w:sz w:val="26"/>
          <w:szCs w:val="26"/>
          <w:lang w:val="es-CO"/>
        </w:rPr>
        <w:t>. Le dijo a su hijo que no volviera a ese lugar; que Andrea estaba con una persona dedicada al expendio de drogas; que esa mujer “ le iba a hacer la vuelta” ya que andaba con “ el duro de la  olla” Los libertadores ; que no fuera all</w:t>
      </w:r>
      <w:r w:rsidR="00C861F5" w:rsidRPr="00B8645F">
        <w:rPr>
          <w:rFonts w:ascii="Arial" w:hAnsi="Arial" w:cs="Arial"/>
          <w:sz w:val="26"/>
          <w:szCs w:val="26"/>
          <w:lang w:val="es-CO"/>
        </w:rPr>
        <w:t>á</w:t>
      </w:r>
      <w:r w:rsidRPr="00B8645F">
        <w:rPr>
          <w:rFonts w:ascii="Arial" w:hAnsi="Arial" w:cs="Arial"/>
          <w:sz w:val="26"/>
          <w:szCs w:val="26"/>
          <w:lang w:val="es-CO"/>
        </w:rPr>
        <w:t xml:space="preserve"> porque ella “ lo iba a sacar “ , con el pretexto de que su patrón necesitaba que le vendieran un carro y que Carlos Andr</w:t>
      </w:r>
      <w:r w:rsidR="00C861F5" w:rsidRPr="00B8645F">
        <w:rPr>
          <w:rFonts w:ascii="Arial" w:hAnsi="Arial" w:cs="Arial"/>
          <w:sz w:val="26"/>
          <w:szCs w:val="26"/>
          <w:lang w:val="es-CO"/>
        </w:rPr>
        <w:t>é</w:t>
      </w:r>
      <w:r w:rsidRPr="00B8645F">
        <w:rPr>
          <w:rFonts w:ascii="Arial" w:hAnsi="Arial" w:cs="Arial"/>
          <w:sz w:val="26"/>
          <w:szCs w:val="26"/>
          <w:lang w:val="es-CO"/>
        </w:rPr>
        <w:t>s lo negociara para comprar uno m</w:t>
      </w:r>
      <w:r w:rsidR="00C861F5" w:rsidRPr="00B8645F">
        <w:rPr>
          <w:rFonts w:ascii="Arial" w:hAnsi="Arial" w:cs="Arial"/>
          <w:sz w:val="26"/>
          <w:szCs w:val="26"/>
          <w:lang w:val="es-CO"/>
        </w:rPr>
        <w:t>á</w:t>
      </w:r>
      <w:r w:rsidRPr="00B8645F">
        <w:rPr>
          <w:rFonts w:ascii="Arial" w:hAnsi="Arial" w:cs="Arial"/>
          <w:sz w:val="26"/>
          <w:szCs w:val="26"/>
          <w:lang w:val="es-CO"/>
        </w:rPr>
        <w:t>s pequeño y que el  resto del dinero era para Andrea, lo cual no hacia nadie , pese a lo cual  su hijo,  que estaba sin trabajo en ese momento, decidió asistir a esa cita.</w:t>
      </w:r>
    </w:p>
    <w:p w:rsidR="0040280D" w:rsidRPr="00B8645F" w:rsidRDefault="0040280D" w:rsidP="0048369A">
      <w:pPr>
        <w:pStyle w:val="Sansinterligne"/>
        <w:jc w:val="both"/>
        <w:rPr>
          <w:rFonts w:ascii="Arial" w:hAnsi="Arial" w:cs="Arial"/>
          <w:sz w:val="26"/>
          <w:szCs w:val="26"/>
          <w:lang w:val="es-CO"/>
        </w:rPr>
      </w:pPr>
    </w:p>
    <w:p w:rsidR="0040280D" w:rsidRPr="00B8645F" w:rsidRDefault="00C61E74" w:rsidP="0048369A">
      <w:pPr>
        <w:pStyle w:val="Sansinterligne"/>
        <w:jc w:val="both"/>
        <w:rPr>
          <w:rFonts w:ascii="Arial" w:hAnsi="Arial" w:cs="Arial"/>
          <w:sz w:val="26"/>
          <w:szCs w:val="26"/>
          <w:lang w:val="es-CO"/>
        </w:rPr>
      </w:pPr>
      <w:r w:rsidRPr="00B8645F">
        <w:rPr>
          <w:rFonts w:ascii="Arial" w:hAnsi="Arial" w:cs="Arial"/>
          <w:sz w:val="26"/>
          <w:szCs w:val="26"/>
          <w:lang w:val="es-CO"/>
        </w:rPr>
        <w:t>Conocían a Andrea</w:t>
      </w:r>
      <w:r w:rsidR="0040280D" w:rsidRPr="00B8645F">
        <w:rPr>
          <w:rFonts w:ascii="Arial" w:hAnsi="Arial" w:cs="Arial"/>
          <w:sz w:val="26"/>
          <w:szCs w:val="26"/>
          <w:lang w:val="es-CO"/>
        </w:rPr>
        <w:t xml:space="preserve"> de toda la vida por haber vivido en el mismo barrio. Un sobrino </w:t>
      </w:r>
      <w:r w:rsidRPr="00B8645F">
        <w:rPr>
          <w:rFonts w:ascii="Arial" w:hAnsi="Arial" w:cs="Arial"/>
          <w:sz w:val="26"/>
          <w:szCs w:val="26"/>
          <w:lang w:val="es-CO"/>
        </w:rPr>
        <w:t xml:space="preserve">de ella llamado Bryan Higuita </w:t>
      </w:r>
      <w:r w:rsidR="0040280D" w:rsidRPr="00B8645F">
        <w:rPr>
          <w:rFonts w:ascii="Arial" w:hAnsi="Arial" w:cs="Arial"/>
          <w:sz w:val="26"/>
          <w:szCs w:val="26"/>
          <w:lang w:val="es-CO"/>
        </w:rPr>
        <w:t>se mantenía c</w:t>
      </w:r>
      <w:r w:rsidRPr="00B8645F">
        <w:rPr>
          <w:rFonts w:ascii="Arial" w:hAnsi="Arial" w:cs="Arial"/>
          <w:sz w:val="26"/>
          <w:szCs w:val="26"/>
          <w:lang w:val="es-CO"/>
        </w:rPr>
        <w:t>on su hijo. Andrea “</w:t>
      </w:r>
      <w:r w:rsidR="0040280D" w:rsidRPr="00B8645F">
        <w:rPr>
          <w:rFonts w:ascii="Arial" w:hAnsi="Arial" w:cs="Arial"/>
          <w:sz w:val="26"/>
          <w:szCs w:val="26"/>
          <w:lang w:val="es-CO"/>
        </w:rPr>
        <w:t>se infiltró” en su casa en los días previos al homicidio de Carlos Andr</w:t>
      </w:r>
      <w:r w:rsidR="00C861F5" w:rsidRPr="00B8645F">
        <w:rPr>
          <w:rFonts w:ascii="Arial" w:hAnsi="Arial" w:cs="Arial"/>
          <w:sz w:val="26"/>
          <w:szCs w:val="26"/>
          <w:lang w:val="es-CO"/>
        </w:rPr>
        <w:t>é</w:t>
      </w:r>
      <w:r w:rsidR="0040280D" w:rsidRPr="00B8645F">
        <w:rPr>
          <w:rFonts w:ascii="Arial" w:hAnsi="Arial" w:cs="Arial"/>
          <w:sz w:val="26"/>
          <w:szCs w:val="26"/>
          <w:lang w:val="es-CO"/>
        </w:rPr>
        <w:t>s para poder sacarlo de su casa, lo que coincidió con el t</w:t>
      </w:r>
      <w:r w:rsidRPr="00B8645F">
        <w:rPr>
          <w:rFonts w:ascii="Arial" w:hAnsi="Arial" w:cs="Arial"/>
          <w:sz w:val="26"/>
          <w:szCs w:val="26"/>
          <w:lang w:val="es-CO"/>
        </w:rPr>
        <w:t xml:space="preserve">iempo en que se intensificaron </w:t>
      </w:r>
      <w:r w:rsidR="0040280D" w:rsidRPr="00B8645F">
        <w:rPr>
          <w:rFonts w:ascii="Arial" w:hAnsi="Arial" w:cs="Arial"/>
          <w:sz w:val="26"/>
          <w:szCs w:val="26"/>
          <w:lang w:val="es-CO"/>
        </w:rPr>
        <w:t>los atentados.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Una t</w:t>
      </w:r>
      <w:r w:rsidR="00C861F5" w:rsidRPr="00B8645F">
        <w:rPr>
          <w:rFonts w:ascii="Arial" w:hAnsi="Arial" w:cs="Arial"/>
          <w:sz w:val="26"/>
          <w:szCs w:val="26"/>
          <w:lang w:val="es-CO"/>
        </w:rPr>
        <w:t>í</w:t>
      </w:r>
      <w:r w:rsidRPr="00B8645F">
        <w:rPr>
          <w:rFonts w:ascii="Arial" w:hAnsi="Arial" w:cs="Arial"/>
          <w:sz w:val="26"/>
          <w:szCs w:val="26"/>
          <w:lang w:val="es-CO"/>
        </w:rPr>
        <w:t>a de su hijo llamada Ruby Mart</w:t>
      </w:r>
      <w:r w:rsidR="00C861F5" w:rsidRPr="00B8645F">
        <w:rPr>
          <w:rFonts w:ascii="Arial" w:hAnsi="Arial" w:cs="Arial"/>
          <w:sz w:val="26"/>
          <w:szCs w:val="26"/>
          <w:lang w:val="es-CO"/>
        </w:rPr>
        <w:t>í</w:t>
      </w:r>
      <w:r w:rsidRPr="00B8645F">
        <w:rPr>
          <w:rFonts w:ascii="Arial" w:hAnsi="Arial" w:cs="Arial"/>
          <w:sz w:val="26"/>
          <w:szCs w:val="26"/>
          <w:lang w:val="es-CO"/>
        </w:rPr>
        <w:t>nez R</w:t>
      </w:r>
      <w:r w:rsidR="00C861F5" w:rsidRPr="00B8645F">
        <w:rPr>
          <w:rFonts w:ascii="Arial" w:hAnsi="Arial" w:cs="Arial"/>
          <w:sz w:val="26"/>
          <w:szCs w:val="26"/>
          <w:lang w:val="es-CO"/>
        </w:rPr>
        <w:t>í</w:t>
      </w:r>
      <w:r w:rsidR="00C61E74" w:rsidRPr="00B8645F">
        <w:rPr>
          <w:rFonts w:ascii="Arial" w:hAnsi="Arial" w:cs="Arial"/>
          <w:sz w:val="26"/>
          <w:szCs w:val="26"/>
          <w:lang w:val="es-CO"/>
        </w:rPr>
        <w:t xml:space="preserve">os, </w:t>
      </w:r>
      <w:r w:rsidRPr="00B8645F">
        <w:rPr>
          <w:rFonts w:ascii="Arial" w:hAnsi="Arial" w:cs="Arial"/>
          <w:sz w:val="26"/>
          <w:szCs w:val="26"/>
          <w:lang w:val="es-CO"/>
        </w:rPr>
        <w:t>fue quien le cont</w:t>
      </w:r>
      <w:r w:rsidR="00C861F5" w:rsidRPr="00B8645F">
        <w:rPr>
          <w:rFonts w:ascii="Arial" w:hAnsi="Arial" w:cs="Arial"/>
          <w:sz w:val="26"/>
          <w:szCs w:val="26"/>
          <w:lang w:val="es-CO"/>
        </w:rPr>
        <w:t>ó</w:t>
      </w:r>
      <w:r w:rsidRPr="00B8645F">
        <w:rPr>
          <w:rFonts w:ascii="Arial" w:hAnsi="Arial" w:cs="Arial"/>
          <w:sz w:val="26"/>
          <w:szCs w:val="26"/>
          <w:lang w:val="es-CO"/>
        </w:rPr>
        <w:t xml:space="preserve"> que Andrea había llamado a su descendiente para que fuera a recoger el carro del que hizo mención.</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Hizo referencia a la conversación anterior que</w:t>
      </w:r>
      <w:r w:rsidR="00321EE7" w:rsidRPr="00B8645F">
        <w:rPr>
          <w:rFonts w:ascii="Arial" w:hAnsi="Arial" w:cs="Arial"/>
          <w:sz w:val="26"/>
          <w:szCs w:val="26"/>
          <w:lang w:val="es-CO"/>
        </w:rPr>
        <w:t xml:space="preserve"> había tenido su hijo con Andrea</w:t>
      </w:r>
      <w:r w:rsidR="00C61E74" w:rsidRPr="00B8645F">
        <w:rPr>
          <w:rFonts w:ascii="Arial" w:hAnsi="Arial" w:cs="Arial"/>
          <w:sz w:val="26"/>
          <w:szCs w:val="26"/>
          <w:lang w:val="es-CO"/>
        </w:rPr>
        <w:t xml:space="preserve"> días antes, en el sector de “La Camelia”</w:t>
      </w:r>
      <w:r w:rsidRPr="00B8645F">
        <w:rPr>
          <w:rFonts w:ascii="Arial" w:hAnsi="Arial" w:cs="Arial"/>
          <w:sz w:val="26"/>
          <w:szCs w:val="26"/>
          <w:lang w:val="es-CO"/>
        </w:rPr>
        <w:t>, cuando ella estaba a</w:t>
      </w:r>
      <w:r w:rsidR="00C61E74" w:rsidRPr="00B8645F">
        <w:rPr>
          <w:rFonts w:ascii="Arial" w:hAnsi="Arial" w:cs="Arial"/>
          <w:sz w:val="26"/>
          <w:szCs w:val="26"/>
          <w:lang w:val="es-CO"/>
        </w:rPr>
        <w:t xml:space="preserve">compañada de </w:t>
      </w:r>
      <w:proofErr w:type="spellStart"/>
      <w:r w:rsidR="00C61E74" w:rsidRPr="00B8645F">
        <w:rPr>
          <w:rFonts w:ascii="Arial" w:hAnsi="Arial" w:cs="Arial"/>
          <w:sz w:val="26"/>
          <w:szCs w:val="26"/>
          <w:lang w:val="es-CO"/>
        </w:rPr>
        <w:t>Andrey</w:t>
      </w:r>
      <w:proofErr w:type="spellEnd"/>
      <w:r w:rsidR="00C61E74" w:rsidRPr="00B8645F">
        <w:rPr>
          <w:rFonts w:ascii="Arial" w:hAnsi="Arial" w:cs="Arial"/>
          <w:sz w:val="26"/>
          <w:szCs w:val="26"/>
          <w:lang w:val="es-CO"/>
        </w:rPr>
        <w:t xml:space="preserve"> que era uno de “los duros del expendio”.</w:t>
      </w:r>
      <w:r w:rsidRPr="00B8645F">
        <w:rPr>
          <w:rFonts w:ascii="Arial" w:hAnsi="Arial" w:cs="Arial"/>
          <w:sz w:val="26"/>
          <w:szCs w:val="26"/>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Luego del asesinato de su hijo fue entrevistado por investigadores de la </w:t>
      </w:r>
      <w:proofErr w:type="spellStart"/>
      <w:r w:rsidRPr="00B8645F">
        <w:rPr>
          <w:rFonts w:ascii="Arial" w:hAnsi="Arial" w:cs="Arial"/>
          <w:sz w:val="26"/>
          <w:szCs w:val="26"/>
          <w:lang w:val="es-CO"/>
        </w:rPr>
        <w:t>SIJIN</w:t>
      </w:r>
      <w:proofErr w:type="spellEnd"/>
      <w:r w:rsidRPr="00B8645F">
        <w:rPr>
          <w:rFonts w:ascii="Arial" w:hAnsi="Arial" w:cs="Arial"/>
          <w:sz w:val="26"/>
          <w:szCs w:val="26"/>
          <w:lang w:val="es-CO"/>
        </w:rPr>
        <w:t xml:space="preserve"> y de la defensa.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Al ser contrainterrogado dijo que Didier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reiter</w:t>
      </w:r>
      <w:r w:rsidR="00C861F5" w:rsidRPr="00B8645F">
        <w:rPr>
          <w:rFonts w:ascii="Arial" w:hAnsi="Arial" w:cs="Arial"/>
          <w:sz w:val="26"/>
          <w:szCs w:val="26"/>
          <w:lang w:val="es-CO"/>
        </w:rPr>
        <w:t>ó</w:t>
      </w:r>
      <w:r w:rsidR="00963B16" w:rsidRPr="00B8645F">
        <w:rPr>
          <w:rFonts w:ascii="Arial" w:hAnsi="Arial" w:cs="Arial"/>
          <w:sz w:val="26"/>
          <w:szCs w:val="26"/>
          <w:lang w:val="es-CO"/>
        </w:rPr>
        <w:t xml:space="preserve"> que era el amigo de su hijo,</w:t>
      </w:r>
      <w:r w:rsidRPr="00B8645F">
        <w:rPr>
          <w:rFonts w:ascii="Arial" w:hAnsi="Arial" w:cs="Arial"/>
          <w:sz w:val="26"/>
          <w:szCs w:val="26"/>
          <w:lang w:val="es-CO"/>
        </w:rPr>
        <w:t xml:space="preserve"> les hab</w:t>
      </w:r>
      <w:r w:rsidR="00963B16" w:rsidRPr="00B8645F">
        <w:rPr>
          <w:rFonts w:ascii="Arial" w:hAnsi="Arial" w:cs="Arial"/>
          <w:sz w:val="26"/>
          <w:szCs w:val="26"/>
          <w:lang w:val="es-CO"/>
        </w:rPr>
        <w:t>ía contado que</w:t>
      </w:r>
      <w:r w:rsidRPr="00B8645F">
        <w:rPr>
          <w:rFonts w:ascii="Arial" w:hAnsi="Arial" w:cs="Arial"/>
          <w:sz w:val="26"/>
          <w:szCs w:val="26"/>
          <w:lang w:val="es-CO"/>
        </w:rPr>
        <w:t xml:space="preserve"> Carlos Andr</w:t>
      </w:r>
      <w:r w:rsidR="00C861F5" w:rsidRPr="00B8645F">
        <w:rPr>
          <w:rFonts w:ascii="Arial" w:hAnsi="Arial" w:cs="Arial"/>
          <w:sz w:val="26"/>
          <w:szCs w:val="26"/>
          <w:lang w:val="es-CO"/>
        </w:rPr>
        <w:t>é</w:t>
      </w:r>
      <w:r w:rsidR="00963B16" w:rsidRPr="00B8645F">
        <w:rPr>
          <w:rFonts w:ascii="Arial" w:hAnsi="Arial" w:cs="Arial"/>
          <w:sz w:val="26"/>
          <w:szCs w:val="26"/>
          <w:lang w:val="es-CO"/>
        </w:rPr>
        <w:t>s había</w:t>
      </w:r>
      <w:r w:rsidRPr="00B8645F">
        <w:rPr>
          <w:rFonts w:ascii="Arial" w:hAnsi="Arial" w:cs="Arial"/>
          <w:sz w:val="26"/>
          <w:szCs w:val="26"/>
          <w:lang w:val="es-CO"/>
        </w:rPr>
        <w:t xml:space="preserve"> ido por Andrea y que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era quien le había disparado.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Reconoci</w:t>
      </w:r>
      <w:r w:rsidR="00C861F5" w:rsidRPr="00B8645F">
        <w:rPr>
          <w:rFonts w:ascii="Arial" w:hAnsi="Arial" w:cs="Arial"/>
          <w:sz w:val="26"/>
          <w:szCs w:val="26"/>
          <w:lang w:val="es-CO"/>
        </w:rPr>
        <w:t>ó</w:t>
      </w:r>
      <w:r w:rsidRPr="00B8645F">
        <w:rPr>
          <w:rFonts w:ascii="Arial" w:hAnsi="Arial" w:cs="Arial"/>
          <w:sz w:val="26"/>
          <w:szCs w:val="26"/>
          <w:lang w:val="es-CO"/>
        </w:rPr>
        <w:t xml:space="preserve"> una entrevista que rindió e</w:t>
      </w:r>
      <w:r w:rsidR="00963B16" w:rsidRPr="00B8645F">
        <w:rPr>
          <w:rFonts w:ascii="Arial" w:hAnsi="Arial" w:cs="Arial"/>
          <w:sz w:val="26"/>
          <w:szCs w:val="26"/>
          <w:lang w:val="es-CO"/>
        </w:rPr>
        <w:t>n el mes de septiembre de 2011</w:t>
      </w:r>
      <w:r w:rsidRPr="00B8645F">
        <w:rPr>
          <w:rStyle w:val="Appelnotedebasdep"/>
          <w:rFonts w:ascii="Arial" w:hAnsi="Arial" w:cs="Arial"/>
          <w:sz w:val="26"/>
          <w:szCs w:val="26"/>
          <w:lang w:val="es-CO"/>
        </w:rPr>
        <w:footnoteReference w:id="17"/>
      </w:r>
      <w:r w:rsidR="00963B16" w:rsidRPr="00B8645F">
        <w:rPr>
          <w:rFonts w:ascii="Arial" w:hAnsi="Arial" w:cs="Arial"/>
          <w:sz w:val="26"/>
          <w:szCs w:val="26"/>
          <w:lang w:val="es-CO"/>
        </w:rPr>
        <w:t>, y expuso que si habían algunas imprecisiones en un aparte donde Didier</w:t>
      </w:r>
      <w:r w:rsidRPr="00B8645F">
        <w:rPr>
          <w:rFonts w:ascii="Arial" w:hAnsi="Arial" w:cs="Arial"/>
          <w:sz w:val="26"/>
          <w:szCs w:val="26"/>
          <w:lang w:val="es-CO"/>
        </w:rPr>
        <w:t xml:space="preserve">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dijo que hab</w:t>
      </w:r>
      <w:r w:rsidR="00C861F5" w:rsidRPr="00B8645F">
        <w:rPr>
          <w:rFonts w:ascii="Arial" w:hAnsi="Arial" w:cs="Arial"/>
          <w:sz w:val="26"/>
          <w:szCs w:val="26"/>
          <w:lang w:val="es-CO"/>
        </w:rPr>
        <w:t>í</w:t>
      </w:r>
      <w:r w:rsidRPr="00B8645F">
        <w:rPr>
          <w:rFonts w:ascii="Arial" w:hAnsi="Arial" w:cs="Arial"/>
          <w:sz w:val="26"/>
          <w:szCs w:val="26"/>
          <w:lang w:val="es-CO"/>
        </w:rPr>
        <w:t xml:space="preserve">a visto luego del homicidio a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w:t>
      </w:r>
      <w:proofErr w:type="spellStart"/>
      <w:r w:rsidRPr="00B8645F">
        <w:rPr>
          <w:rFonts w:ascii="Arial" w:hAnsi="Arial" w:cs="Arial"/>
          <w:sz w:val="26"/>
          <w:szCs w:val="26"/>
          <w:lang w:val="es-CO"/>
        </w:rPr>
        <w:t>Vasquez</w:t>
      </w:r>
      <w:proofErr w:type="spellEnd"/>
      <w:r w:rsidRPr="00B8645F">
        <w:rPr>
          <w:rFonts w:ascii="Arial" w:hAnsi="Arial" w:cs="Arial"/>
          <w:sz w:val="26"/>
          <w:szCs w:val="26"/>
          <w:lang w:val="es-CO"/>
        </w:rPr>
        <w:t xml:space="preserve"> y Andrea de J. Higuita y la fecha en que le entreg</w:t>
      </w:r>
      <w:r w:rsidR="00C861F5" w:rsidRPr="00B8645F">
        <w:rPr>
          <w:rFonts w:ascii="Arial" w:hAnsi="Arial" w:cs="Arial"/>
          <w:sz w:val="26"/>
          <w:szCs w:val="26"/>
          <w:lang w:val="es-CO"/>
        </w:rPr>
        <w:t>ó</w:t>
      </w:r>
      <w:r w:rsidR="00963B16" w:rsidRPr="00B8645F">
        <w:rPr>
          <w:rFonts w:ascii="Arial" w:hAnsi="Arial" w:cs="Arial"/>
          <w:sz w:val="26"/>
          <w:szCs w:val="26"/>
          <w:lang w:val="es-CO"/>
        </w:rPr>
        <w:t xml:space="preserve"> Didier la </w:t>
      </w:r>
      <w:r w:rsidRPr="00B8645F">
        <w:rPr>
          <w:rFonts w:ascii="Arial" w:hAnsi="Arial" w:cs="Arial"/>
          <w:sz w:val="26"/>
          <w:szCs w:val="26"/>
          <w:lang w:val="es-CO"/>
        </w:rPr>
        <w:t>información sobre la muerte de su hijo, se debían al hecho de que se la hicieron cuando había pasado algo m</w:t>
      </w:r>
      <w:r w:rsidR="00C861F5" w:rsidRPr="00B8645F">
        <w:rPr>
          <w:rFonts w:ascii="Arial" w:hAnsi="Arial" w:cs="Arial"/>
          <w:sz w:val="26"/>
          <w:szCs w:val="26"/>
          <w:lang w:val="es-CO"/>
        </w:rPr>
        <w:t>á</w:t>
      </w:r>
      <w:r w:rsidRPr="00B8645F">
        <w:rPr>
          <w:rFonts w:ascii="Arial" w:hAnsi="Arial" w:cs="Arial"/>
          <w:sz w:val="26"/>
          <w:szCs w:val="26"/>
          <w:lang w:val="es-CO"/>
        </w:rPr>
        <w:t>s de un mes desde la muerte de su hijo y todavía no había asimilado su p</w:t>
      </w:r>
      <w:r w:rsidR="00C861F5" w:rsidRPr="00B8645F">
        <w:rPr>
          <w:rFonts w:ascii="Arial" w:hAnsi="Arial" w:cs="Arial"/>
          <w:sz w:val="26"/>
          <w:szCs w:val="26"/>
          <w:lang w:val="es-CO"/>
        </w:rPr>
        <w:t>é</w:t>
      </w:r>
      <w:r w:rsidRPr="00B8645F">
        <w:rPr>
          <w:rFonts w:ascii="Arial" w:hAnsi="Arial" w:cs="Arial"/>
          <w:sz w:val="26"/>
          <w:szCs w:val="26"/>
          <w:lang w:val="es-CO"/>
        </w:rPr>
        <w:t>rdida, ni el trauma que le provoc</w:t>
      </w:r>
      <w:r w:rsidR="00C861F5" w:rsidRPr="00B8645F">
        <w:rPr>
          <w:rFonts w:ascii="Arial" w:hAnsi="Arial" w:cs="Arial"/>
          <w:sz w:val="26"/>
          <w:szCs w:val="26"/>
          <w:lang w:val="es-CO"/>
        </w:rPr>
        <w:t>ó</w:t>
      </w:r>
      <w:r w:rsidRPr="00B8645F">
        <w:rPr>
          <w:rFonts w:ascii="Arial" w:hAnsi="Arial" w:cs="Arial"/>
          <w:sz w:val="26"/>
          <w:szCs w:val="26"/>
          <w:lang w:val="es-CO"/>
        </w:rPr>
        <w:t xml:space="preserve"> esa situación que no había podido superar para la fecha en que rindió su declaración.</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Didier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que fue el amigo de su hijo que los enter</w:t>
      </w:r>
      <w:r w:rsidR="00C861F5" w:rsidRPr="00B8645F">
        <w:rPr>
          <w:rFonts w:ascii="Arial" w:hAnsi="Arial" w:cs="Arial"/>
          <w:sz w:val="26"/>
          <w:szCs w:val="26"/>
          <w:lang w:val="es-CO"/>
        </w:rPr>
        <w:t>ó</w:t>
      </w:r>
      <w:r w:rsidRPr="00B8645F">
        <w:rPr>
          <w:rFonts w:ascii="Arial" w:hAnsi="Arial" w:cs="Arial"/>
          <w:sz w:val="26"/>
          <w:szCs w:val="26"/>
          <w:lang w:val="es-CO"/>
        </w:rPr>
        <w:t xml:space="preserve"> de lo sucedido, tuvo que esconderse unos días por temor a sufrir</w:t>
      </w:r>
      <w:r w:rsidR="00963B16" w:rsidRPr="00B8645F">
        <w:rPr>
          <w:rFonts w:ascii="Arial" w:hAnsi="Arial" w:cs="Arial"/>
          <w:sz w:val="26"/>
          <w:szCs w:val="26"/>
          <w:lang w:val="es-CO"/>
        </w:rPr>
        <w:t xml:space="preserve"> retaliaciones de la banda de “Los Libertadores”</w:t>
      </w:r>
      <w:r w:rsidRPr="00B8645F">
        <w:rPr>
          <w:rFonts w:ascii="Arial" w:hAnsi="Arial" w:cs="Arial"/>
          <w:sz w:val="26"/>
          <w:szCs w:val="26"/>
          <w:lang w:val="es-CO"/>
        </w:rPr>
        <w:t>.</w:t>
      </w:r>
      <w:r w:rsidR="00963B16" w:rsidRPr="00B8645F">
        <w:rPr>
          <w:rFonts w:ascii="Arial" w:hAnsi="Arial" w:cs="Arial"/>
          <w:sz w:val="26"/>
          <w:szCs w:val="26"/>
          <w:lang w:val="es-CO"/>
        </w:rPr>
        <w:t xml:space="preserve"> Luego le dijeron que fuera </w:t>
      </w:r>
      <w:r w:rsidRPr="00B8645F">
        <w:rPr>
          <w:rFonts w:ascii="Arial" w:hAnsi="Arial" w:cs="Arial"/>
          <w:sz w:val="26"/>
          <w:szCs w:val="26"/>
          <w:lang w:val="es-CO"/>
        </w:rPr>
        <w:t>a declarar ya que era el único que podía atestiguar sobre los hechos en que le dieron muerte a Carlos Andr</w:t>
      </w:r>
      <w:r w:rsidR="00C861F5" w:rsidRPr="00B8645F">
        <w:rPr>
          <w:rFonts w:ascii="Arial" w:hAnsi="Arial" w:cs="Arial"/>
          <w:sz w:val="26"/>
          <w:szCs w:val="26"/>
          <w:lang w:val="es-CO"/>
        </w:rPr>
        <w:t>é</w:t>
      </w:r>
      <w:r w:rsidRPr="00B8645F">
        <w:rPr>
          <w:rFonts w:ascii="Arial" w:hAnsi="Arial" w:cs="Arial"/>
          <w:sz w:val="26"/>
          <w:szCs w:val="26"/>
          <w:lang w:val="es-CO"/>
        </w:rPr>
        <w:t>s.</w:t>
      </w:r>
    </w:p>
    <w:p w:rsidR="0040280D" w:rsidRPr="00B8645F" w:rsidRDefault="0040280D" w:rsidP="0048369A">
      <w:pPr>
        <w:pStyle w:val="Sansinterligne"/>
        <w:jc w:val="both"/>
        <w:rPr>
          <w:rFonts w:ascii="Arial" w:hAnsi="Arial" w:cs="Arial"/>
          <w:sz w:val="26"/>
          <w:szCs w:val="26"/>
          <w:lang w:val="es-CO"/>
        </w:rPr>
      </w:pPr>
    </w:p>
    <w:p w:rsidR="0040280D" w:rsidRPr="00B8645F" w:rsidRDefault="00963B16"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6.2.8</w:t>
      </w:r>
      <w:r w:rsidRPr="00B8645F">
        <w:rPr>
          <w:rFonts w:ascii="Arial" w:hAnsi="Arial" w:cs="Arial"/>
          <w:sz w:val="26"/>
          <w:szCs w:val="26"/>
          <w:lang w:val="es-CO"/>
        </w:rPr>
        <w:t xml:space="preserve"> </w:t>
      </w:r>
      <w:r w:rsidR="0040280D" w:rsidRPr="00B8645F">
        <w:rPr>
          <w:rFonts w:ascii="Arial" w:hAnsi="Arial" w:cs="Arial"/>
          <w:sz w:val="26"/>
          <w:szCs w:val="26"/>
          <w:u w:val="single"/>
          <w:lang w:val="es-CO"/>
        </w:rPr>
        <w:t>RUBY MARIBEL MARTÍNEZ RÍOS (tía de Carlos Andrés Cardona).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Hizo refer</w:t>
      </w:r>
      <w:r w:rsidR="00963B16" w:rsidRPr="00B8645F">
        <w:rPr>
          <w:rFonts w:ascii="Arial" w:hAnsi="Arial" w:cs="Arial"/>
          <w:sz w:val="26"/>
          <w:szCs w:val="26"/>
          <w:lang w:val="es-CO"/>
        </w:rPr>
        <w:t xml:space="preserve">encia a la vida familiar de su </w:t>
      </w:r>
      <w:r w:rsidRPr="00B8645F">
        <w:rPr>
          <w:rFonts w:ascii="Arial" w:hAnsi="Arial" w:cs="Arial"/>
          <w:sz w:val="26"/>
          <w:szCs w:val="26"/>
          <w:lang w:val="es-CO"/>
        </w:rPr>
        <w:t>sobrino.</w:t>
      </w:r>
    </w:p>
    <w:p w:rsidR="0040280D" w:rsidRPr="00B8645F" w:rsidRDefault="0040280D" w:rsidP="0048369A">
      <w:pPr>
        <w:pStyle w:val="Sansinterligne"/>
        <w:jc w:val="both"/>
        <w:rPr>
          <w:rFonts w:ascii="Arial" w:hAnsi="Arial" w:cs="Arial"/>
          <w:sz w:val="26"/>
          <w:szCs w:val="26"/>
          <w:lang w:val="es-CO"/>
        </w:rPr>
      </w:pPr>
    </w:p>
    <w:p w:rsidR="0040280D" w:rsidRPr="00B8645F" w:rsidRDefault="00963B16"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 xml:space="preserve">El 12 de agosto de </w:t>
      </w:r>
      <w:r w:rsidR="0040280D" w:rsidRPr="00B8645F">
        <w:rPr>
          <w:rFonts w:ascii="Arial" w:hAnsi="Arial" w:cs="Arial"/>
          <w:sz w:val="26"/>
          <w:szCs w:val="26"/>
          <w:lang w:val="es-CO"/>
        </w:rPr>
        <w:t>2011, se estaban s pasando de casa porque a Carlos Andr</w:t>
      </w:r>
      <w:r w:rsidR="00C861F5" w:rsidRPr="00B8645F">
        <w:rPr>
          <w:rFonts w:ascii="Arial" w:hAnsi="Arial" w:cs="Arial"/>
          <w:sz w:val="26"/>
          <w:szCs w:val="26"/>
          <w:lang w:val="es-CO"/>
        </w:rPr>
        <w:t>é</w:t>
      </w:r>
      <w:r w:rsidRPr="00B8645F">
        <w:rPr>
          <w:rFonts w:ascii="Arial" w:hAnsi="Arial" w:cs="Arial"/>
          <w:sz w:val="26"/>
          <w:szCs w:val="26"/>
          <w:lang w:val="es-CO"/>
        </w:rPr>
        <w:t xml:space="preserve">s le habían hecho varios </w:t>
      </w:r>
      <w:r w:rsidR="0040280D" w:rsidRPr="00B8645F">
        <w:rPr>
          <w:rFonts w:ascii="Arial" w:hAnsi="Arial" w:cs="Arial"/>
          <w:sz w:val="26"/>
          <w:szCs w:val="26"/>
          <w:lang w:val="es-CO"/>
        </w:rPr>
        <w:t>atentados, reali</w:t>
      </w:r>
      <w:r w:rsidRPr="00B8645F">
        <w:rPr>
          <w:rFonts w:ascii="Arial" w:hAnsi="Arial" w:cs="Arial"/>
          <w:sz w:val="26"/>
          <w:szCs w:val="26"/>
          <w:lang w:val="es-CO"/>
        </w:rPr>
        <w:t>zados por personas del barrio “Los L</w:t>
      </w:r>
      <w:r w:rsidR="0040280D" w:rsidRPr="00B8645F">
        <w:rPr>
          <w:rFonts w:ascii="Arial" w:hAnsi="Arial" w:cs="Arial"/>
          <w:sz w:val="26"/>
          <w:szCs w:val="26"/>
          <w:lang w:val="es-CO"/>
        </w:rPr>
        <w:t>ibertadores” que se dedicaban al expendio de drogas, ya que su sobrino no se quiso involucrar en esas actividades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Antes de que le dieran muerte, Carlos Andr</w:t>
      </w:r>
      <w:r w:rsidR="00C861F5" w:rsidRPr="00B8645F">
        <w:rPr>
          <w:rFonts w:ascii="Arial" w:hAnsi="Arial" w:cs="Arial"/>
          <w:sz w:val="26"/>
          <w:szCs w:val="26"/>
          <w:lang w:val="es-CO"/>
        </w:rPr>
        <w:t>é</w:t>
      </w:r>
      <w:r w:rsidRPr="00B8645F">
        <w:rPr>
          <w:rFonts w:ascii="Arial" w:hAnsi="Arial" w:cs="Arial"/>
          <w:sz w:val="26"/>
          <w:szCs w:val="26"/>
          <w:lang w:val="es-CO"/>
        </w:rPr>
        <w:t>s recibió</w:t>
      </w:r>
      <w:r w:rsidR="00F9379B" w:rsidRPr="00B8645F">
        <w:rPr>
          <w:rFonts w:ascii="Arial" w:hAnsi="Arial" w:cs="Arial"/>
          <w:sz w:val="26"/>
          <w:szCs w:val="26"/>
          <w:lang w:val="es-CO"/>
        </w:rPr>
        <w:t xml:space="preserve"> una llamada y le dijo que se la</w:t>
      </w:r>
      <w:r w:rsidRPr="00B8645F">
        <w:rPr>
          <w:rFonts w:ascii="Arial" w:hAnsi="Arial" w:cs="Arial"/>
          <w:sz w:val="26"/>
          <w:szCs w:val="26"/>
          <w:lang w:val="es-CO"/>
        </w:rPr>
        <w:t xml:space="preserve"> h</w:t>
      </w:r>
      <w:r w:rsidR="00F9379B" w:rsidRPr="00B8645F">
        <w:rPr>
          <w:rFonts w:ascii="Arial" w:hAnsi="Arial" w:cs="Arial"/>
          <w:sz w:val="26"/>
          <w:szCs w:val="26"/>
          <w:lang w:val="es-CO"/>
        </w:rPr>
        <w:t>abía hecho Andrea, que era la tí</w:t>
      </w:r>
      <w:r w:rsidRPr="00B8645F">
        <w:rPr>
          <w:rFonts w:ascii="Arial" w:hAnsi="Arial" w:cs="Arial"/>
          <w:sz w:val="26"/>
          <w:szCs w:val="26"/>
          <w:lang w:val="es-CO"/>
        </w:rPr>
        <w:t xml:space="preserve">a de un joven llamado Bryan, </w:t>
      </w:r>
      <w:r w:rsidR="00F9379B" w:rsidRPr="00B8645F">
        <w:rPr>
          <w:rFonts w:ascii="Arial" w:hAnsi="Arial" w:cs="Arial"/>
          <w:sz w:val="26"/>
          <w:szCs w:val="26"/>
          <w:lang w:val="es-CO"/>
        </w:rPr>
        <w:t>quien era muy</w:t>
      </w:r>
      <w:r w:rsidRPr="00B8645F">
        <w:rPr>
          <w:rFonts w:ascii="Arial" w:hAnsi="Arial" w:cs="Arial"/>
          <w:sz w:val="26"/>
          <w:szCs w:val="26"/>
          <w:lang w:val="es-CO"/>
        </w:rPr>
        <w:t xml:space="preserve"> cercano a</w:t>
      </w:r>
      <w:r w:rsidR="00F9379B" w:rsidRPr="00B8645F">
        <w:rPr>
          <w:rFonts w:ascii="Arial" w:hAnsi="Arial" w:cs="Arial"/>
          <w:sz w:val="26"/>
          <w:szCs w:val="26"/>
          <w:lang w:val="es-CO"/>
        </w:rPr>
        <w:t xml:space="preserve"> su sobrino, para que fuera a “Frailes”, par</w:t>
      </w:r>
      <w:r w:rsidRPr="00B8645F">
        <w:rPr>
          <w:rFonts w:ascii="Arial" w:hAnsi="Arial" w:cs="Arial"/>
          <w:sz w:val="26"/>
          <w:szCs w:val="26"/>
          <w:lang w:val="es-CO"/>
        </w:rPr>
        <w:t>a ayudarle a vender un carro.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Le cont</w:t>
      </w:r>
      <w:r w:rsidR="00C861F5" w:rsidRPr="00B8645F">
        <w:rPr>
          <w:rFonts w:ascii="Arial" w:hAnsi="Arial" w:cs="Arial"/>
          <w:sz w:val="26"/>
          <w:szCs w:val="26"/>
          <w:lang w:val="es-CO"/>
        </w:rPr>
        <w:t>ó</w:t>
      </w:r>
      <w:r w:rsidRPr="00B8645F">
        <w:rPr>
          <w:rFonts w:ascii="Arial" w:hAnsi="Arial" w:cs="Arial"/>
          <w:sz w:val="26"/>
          <w:szCs w:val="26"/>
          <w:lang w:val="es-CO"/>
        </w:rPr>
        <w:t xml:space="preserve"> a su hermana Marina quien le dijo que previniera a Carlos </w:t>
      </w:r>
      <w:r w:rsidR="000554C0" w:rsidRPr="00B8645F">
        <w:rPr>
          <w:rFonts w:ascii="Arial" w:hAnsi="Arial" w:cs="Arial"/>
          <w:sz w:val="26"/>
          <w:szCs w:val="26"/>
          <w:lang w:val="es-CO"/>
        </w:rPr>
        <w:t xml:space="preserve">Andrés </w:t>
      </w:r>
      <w:r w:rsidRPr="00B8645F">
        <w:rPr>
          <w:rFonts w:ascii="Arial" w:hAnsi="Arial" w:cs="Arial"/>
          <w:sz w:val="26"/>
          <w:szCs w:val="26"/>
          <w:lang w:val="es-CO"/>
        </w:rPr>
        <w:t xml:space="preserve">para que no fuera a ese sitio, ya que le estaban tendiendo una trampa.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Su sobrino le dijo que se quedara tranquila que se iba a ver con Andrea Higuita.</w:t>
      </w:r>
      <w:r w:rsidR="00F9379B" w:rsidRPr="00B8645F">
        <w:rPr>
          <w:rFonts w:ascii="Arial" w:hAnsi="Arial" w:cs="Arial"/>
          <w:sz w:val="26"/>
          <w:szCs w:val="26"/>
          <w:lang w:val="es-CO"/>
        </w:rPr>
        <w:t xml:space="preserve"> </w:t>
      </w:r>
      <w:r w:rsidRPr="00B8645F">
        <w:rPr>
          <w:rFonts w:ascii="Arial" w:hAnsi="Arial" w:cs="Arial"/>
          <w:sz w:val="26"/>
          <w:szCs w:val="26"/>
          <w:lang w:val="es-CO"/>
        </w:rPr>
        <w:t>Entonces le dijo que se fuera con Didier y los despach</w:t>
      </w:r>
      <w:r w:rsidR="00C861F5" w:rsidRPr="00B8645F">
        <w:rPr>
          <w:rFonts w:ascii="Arial" w:hAnsi="Arial" w:cs="Arial"/>
          <w:sz w:val="26"/>
          <w:szCs w:val="26"/>
          <w:lang w:val="es-CO"/>
        </w:rPr>
        <w:t>ó</w:t>
      </w:r>
      <w:r w:rsidRPr="00B8645F">
        <w:rPr>
          <w:rFonts w:ascii="Arial" w:hAnsi="Arial" w:cs="Arial"/>
          <w:sz w:val="26"/>
          <w:szCs w:val="26"/>
          <w:lang w:val="es-CO"/>
        </w:rPr>
        <w:t>. Este joven presenci</w:t>
      </w:r>
      <w:r w:rsidR="00C861F5" w:rsidRPr="00B8645F">
        <w:rPr>
          <w:rFonts w:ascii="Arial" w:hAnsi="Arial" w:cs="Arial"/>
          <w:sz w:val="26"/>
          <w:szCs w:val="26"/>
          <w:lang w:val="es-CO"/>
        </w:rPr>
        <w:t>ó</w:t>
      </w:r>
      <w:r w:rsidRPr="00B8645F">
        <w:rPr>
          <w:rFonts w:ascii="Arial" w:hAnsi="Arial" w:cs="Arial"/>
          <w:sz w:val="26"/>
          <w:szCs w:val="26"/>
          <w:lang w:val="es-CO"/>
        </w:rPr>
        <w:t xml:space="preserve"> el momento en que le dieron muerte a Carlos Andr</w:t>
      </w:r>
      <w:r w:rsidR="00C861F5" w:rsidRPr="00B8645F">
        <w:rPr>
          <w:rFonts w:ascii="Arial" w:hAnsi="Arial" w:cs="Arial"/>
          <w:sz w:val="26"/>
          <w:szCs w:val="26"/>
          <w:lang w:val="es-CO"/>
        </w:rPr>
        <w:t>é</w:t>
      </w:r>
      <w:r w:rsidRPr="00B8645F">
        <w:rPr>
          <w:rFonts w:ascii="Arial" w:hAnsi="Arial" w:cs="Arial"/>
          <w:sz w:val="26"/>
          <w:szCs w:val="26"/>
          <w:lang w:val="es-CO"/>
        </w:rPr>
        <w:t>s.</w:t>
      </w:r>
    </w:p>
    <w:p w:rsidR="00F9379B" w:rsidRPr="00B8645F" w:rsidRDefault="00F9379B"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Conoc</w:t>
      </w:r>
      <w:r w:rsidR="00C861F5" w:rsidRPr="00B8645F">
        <w:rPr>
          <w:rFonts w:ascii="Arial" w:hAnsi="Arial" w:cs="Arial"/>
          <w:sz w:val="26"/>
          <w:szCs w:val="26"/>
          <w:lang w:val="es-CO"/>
        </w:rPr>
        <w:t>í</w:t>
      </w:r>
      <w:r w:rsidR="00F9379B" w:rsidRPr="00B8645F">
        <w:rPr>
          <w:rFonts w:ascii="Arial" w:hAnsi="Arial" w:cs="Arial"/>
          <w:sz w:val="26"/>
          <w:szCs w:val="26"/>
          <w:lang w:val="es-CO"/>
        </w:rPr>
        <w:t xml:space="preserve">a </w:t>
      </w:r>
      <w:r w:rsidRPr="00B8645F">
        <w:rPr>
          <w:rFonts w:ascii="Arial" w:hAnsi="Arial" w:cs="Arial"/>
          <w:sz w:val="26"/>
          <w:szCs w:val="26"/>
          <w:lang w:val="es-CO"/>
        </w:rPr>
        <w:t>a Andrea Higuita porque fueron fundadores del b</w:t>
      </w:r>
      <w:r w:rsidR="00F9379B" w:rsidRPr="00B8645F">
        <w:rPr>
          <w:rFonts w:ascii="Arial" w:hAnsi="Arial" w:cs="Arial"/>
          <w:sz w:val="26"/>
          <w:szCs w:val="26"/>
          <w:lang w:val="es-CO"/>
        </w:rPr>
        <w:t>arrio “La Mariana”</w:t>
      </w:r>
      <w:r w:rsidRPr="00B8645F">
        <w:rPr>
          <w:rFonts w:ascii="Arial" w:hAnsi="Arial" w:cs="Arial"/>
          <w:sz w:val="26"/>
          <w:szCs w:val="26"/>
          <w:lang w:val="es-CO"/>
        </w:rPr>
        <w:t xml:space="preserve">. Andrea tenía una relación de amistad con su sobrino pero no eran muy cercanos ni manejaban negocios.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Carlos Andr</w:t>
      </w:r>
      <w:r w:rsidR="00C861F5" w:rsidRPr="00B8645F">
        <w:rPr>
          <w:rFonts w:ascii="Arial" w:hAnsi="Arial" w:cs="Arial"/>
          <w:sz w:val="26"/>
          <w:szCs w:val="26"/>
          <w:lang w:val="es-CO"/>
        </w:rPr>
        <w:t>é</w:t>
      </w:r>
      <w:r w:rsidR="00F9379B" w:rsidRPr="00B8645F">
        <w:rPr>
          <w:rFonts w:ascii="Arial" w:hAnsi="Arial" w:cs="Arial"/>
          <w:sz w:val="26"/>
          <w:szCs w:val="26"/>
          <w:lang w:val="es-CO"/>
        </w:rPr>
        <w:t xml:space="preserve">s dijo que iba ir </w:t>
      </w:r>
      <w:r w:rsidRPr="00B8645F">
        <w:rPr>
          <w:rFonts w:ascii="Arial" w:hAnsi="Arial" w:cs="Arial"/>
          <w:sz w:val="26"/>
          <w:szCs w:val="26"/>
          <w:lang w:val="es-CO"/>
        </w:rPr>
        <w:t>a ayudarle a recoger un carro y que Andrea le iba a dar un</w:t>
      </w:r>
      <w:r w:rsidR="00F9379B" w:rsidRPr="00B8645F">
        <w:rPr>
          <w:rFonts w:ascii="Arial" w:hAnsi="Arial" w:cs="Arial"/>
          <w:sz w:val="26"/>
          <w:szCs w:val="26"/>
          <w:lang w:val="es-CO"/>
        </w:rPr>
        <w:t>a parte por ayudarle a venderlo</w:t>
      </w:r>
      <w:r w:rsidRPr="00B8645F">
        <w:rPr>
          <w:rFonts w:ascii="Arial" w:hAnsi="Arial" w:cs="Arial"/>
          <w:sz w:val="26"/>
          <w:szCs w:val="26"/>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Recibi</w:t>
      </w:r>
      <w:r w:rsidR="00C861F5" w:rsidRPr="00B8645F">
        <w:rPr>
          <w:rFonts w:ascii="Arial" w:hAnsi="Arial" w:cs="Arial"/>
          <w:sz w:val="26"/>
          <w:szCs w:val="26"/>
          <w:lang w:val="es-CO"/>
        </w:rPr>
        <w:t>ó</w:t>
      </w:r>
      <w:r w:rsidR="00F84A76" w:rsidRPr="00B8645F">
        <w:rPr>
          <w:rFonts w:ascii="Arial" w:hAnsi="Arial" w:cs="Arial"/>
          <w:sz w:val="26"/>
          <w:szCs w:val="26"/>
          <w:lang w:val="es-CO"/>
        </w:rPr>
        <w:t xml:space="preserve"> amenazas de Andrea Higuita, l</w:t>
      </w:r>
      <w:r w:rsidRPr="00B8645F">
        <w:rPr>
          <w:rFonts w:ascii="Arial" w:hAnsi="Arial" w:cs="Arial"/>
          <w:sz w:val="26"/>
          <w:szCs w:val="26"/>
          <w:lang w:val="es-CO"/>
        </w:rPr>
        <w:t>uego de la muerte de Carlos Andr</w:t>
      </w:r>
      <w:r w:rsidR="00C861F5" w:rsidRPr="00B8645F">
        <w:rPr>
          <w:rFonts w:ascii="Arial" w:hAnsi="Arial" w:cs="Arial"/>
          <w:sz w:val="26"/>
          <w:szCs w:val="26"/>
          <w:lang w:val="es-CO"/>
        </w:rPr>
        <w:t>é</w:t>
      </w:r>
      <w:r w:rsidRPr="00B8645F">
        <w:rPr>
          <w:rFonts w:ascii="Arial" w:hAnsi="Arial" w:cs="Arial"/>
          <w:sz w:val="26"/>
          <w:szCs w:val="26"/>
          <w:lang w:val="es-CO"/>
        </w:rPr>
        <w:t xml:space="preserve">s.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Señal</w:t>
      </w:r>
      <w:r w:rsidR="00C861F5" w:rsidRPr="00B8645F">
        <w:rPr>
          <w:rFonts w:ascii="Arial" w:hAnsi="Arial" w:cs="Arial"/>
          <w:sz w:val="26"/>
          <w:szCs w:val="26"/>
          <w:lang w:val="es-CO"/>
        </w:rPr>
        <w:t>ó</w:t>
      </w:r>
      <w:r w:rsidRPr="00B8645F">
        <w:rPr>
          <w:rFonts w:ascii="Arial" w:hAnsi="Arial" w:cs="Arial"/>
          <w:sz w:val="26"/>
          <w:szCs w:val="26"/>
          <w:lang w:val="es-CO"/>
        </w:rPr>
        <w:t xml:space="preserve"> a Andrea como la persona que ayud</w:t>
      </w:r>
      <w:r w:rsidR="00C861F5" w:rsidRPr="00B8645F">
        <w:rPr>
          <w:rFonts w:ascii="Arial" w:hAnsi="Arial" w:cs="Arial"/>
          <w:sz w:val="26"/>
          <w:szCs w:val="26"/>
          <w:lang w:val="es-CO"/>
        </w:rPr>
        <w:t>ó</w:t>
      </w:r>
      <w:r w:rsidR="00F9379B" w:rsidRPr="00B8645F">
        <w:rPr>
          <w:rFonts w:ascii="Arial" w:hAnsi="Arial" w:cs="Arial"/>
          <w:sz w:val="26"/>
          <w:szCs w:val="26"/>
          <w:lang w:val="es-CO"/>
        </w:rPr>
        <w:t xml:space="preserve"> para que le dieran muerte a su sobrino, ya que </w:t>
      </w:r>
      <w:r w:rsidRPr="00B8645F">
        <w:rPr>
          <w:rFonts w:ascii="Arial" w:hAnsi="Arial" w:cs="Arial"/>
          <w:sz w:val="26"/>
          <w:szCs w:val="26"/>
          <w:lang w:val="es-CO"/>
        </w:rPr>
        <w:t>según los que le dijo el padre de Carlos Andr</w:t>
      </w:r>
      <w:r w:rsidR="00C861F5" w:rsidRPr="00B8645F">
        <w:rPr>
          <w:rFonts w:ascii="Arial" w:hAnsi="Arial" w:cs="Arial"/>
          <w:sz w:val="26"/>
          <w:szCs w:val="26"/>
          <w:lang w:val="es-CO"/>
        </w:rPr>
        <w:t>é</w:t>
      </w:r>
      <w:r w:rsidRPr="00B8645F">
        <w:rPr>
          <w:rFonts w:ascii="Arial" w:hAnsi="Arial" w:cs="Arial"/>
          <w:sz w:val="26"/>
          <w:szCs w:val="26"/>
          <w:lang w:val="es-CO"/>
        </w:rPr>
        <w:t xml:space="preserve">s, </w:t>
      </w:r>
      <w:proofErr w:type="gramStart"/>
      <w:r w:rsidRPr="00B8645F">
        <w:rPr>
          <w:rFonts w:ascii="Arial" w:hAnsi="Arial" w:cs="Arial"/>
          <w:sz w:val="26"/>
          <w:szCs w:val="26"/>
          <w:lang w:val="es-CO"/>
        </w:rPr>
        <w:t>la misma</w:t>
      </w:r>
      <w:proofErr w:type="gramEnd"/>
      <w:r w:rsidRPr="00B8645F">
        <w:rPr>
          <w:rFonts w:ascii="Arial" w:hAnsi="Arial" w:cs="Arial"/>
          <w:sz w:val="26"/>
          <w:szCs w:val="26"/>
          <w:lang w:val="es-CO"/>
        </w:rPr>
        <w:t xml:space="preserve"> Andrea lo había citado dos días antes</w:t>
      </w:r>
      <w:r w:rsidR="00F9379B" w:rsidRPr="00B8645F">
        <w:rPr>
          <w:rFonts w:ascii="Arial" w:hAnsi="Arial" w:cs="Arial"/>
          <w:sz w:val="26"/>
          <w:szCs w:val="26"/>
          <w:lang w:val="es-CO"/>
        </w:rPr>
        <w:t xml:space="preserve"> en el mirador “Las Camelias”. </w:t>
      </w:r>
      <w:r w:rsidRPr="00B8645F">
        <w:rPr>
          <w:rFonts w:ascii="Arial" w:hAnsi="Arial" w:cs="Arial"/>
          <w:sz w:val="26"/>
          <w:szCs w:val="26"/>
          <w:lang w:val="es-CO"/>
        </w:rPr>
        <w:t xml:space="preserve">Dijo que la víctima no tenía </w:t>
      </w:r>
      <w:proofErr w:type="gramStart"/>
      <w:r w:rsidRPr="00B8645F">
        <w:rPr>
          <w:rFonts w:ascii="Arial" w:hAnsi="Arial" w:cs="Arial"/>
          <w:sz w:val="26"/>
          <w:szCs w:val="26"/>
          <w:lang w:val="es-CO"/>
        </w:rPr>
        <w:t>un</w:t>
      </w:r>
      <w:proofErr w:type="gramEnd"/>
      <w:r w:rsidRPr="00B8645F">
        <w:rPr>
          <w:rFonts w:ascii="Arial" w:hAnsi="Arial" w:cs="Arial"/>
          <w:sz w:val="26"/>
          <w:szCs w:val="26"/>
          <w:lang w:val="es-CO"/>
        </w:rPr>
        <w:t xml:space="preserve"> relación tan cercana con la acusada, </w:t>
      </w:r>
      <w:r w:rsidR="00F9379B" w:rsidRPr="00B8645F">
        <w:rPr>
          <w:rFonts w:ascii="Arial" w:hAnsi="Arial" w:cs="Arial"/>
          <w:sz w:val="26"/>
          <w:szCs w:val="26"/>
          <w:lang w:val="es-CO"/>
        </w:rPr>
        <w:t xml:space="preserve">pero que de un momento a otro, </w:t>
      </w:r>
      <w:r w:rsidRPr="00B8645F">
        <w:rPr>
          <w:rFonts w:ascii="Arial" w:hAnsi="Arial" w:cs="Arial"/>
          <w:sz w:val="26"/>
          <w:szCs w:val="26"/>
          <w:lang w:val="es-CO"/>
        </w:rPr>
        <w:t>como un mes antes de la fecha en que le estaban haciendo los atentados, Andrea e</w:t>
      </w:r>
      <w:r w:rsidR="00F9379B" w:rsidRPr="00B8645F">
        <w:rPr>
          <w:rFonts w:ascii="Arial" w:hAnsi="Arial" w:cs="Arial"/>
          <w:sz w:val="26"/>
          <w:szCs w:val="26"/>
          <w:lang w:val="es-CO"/>
        </w:rPr>
        <w:t xml:space="preserve">mpezó a acercarse a su casa, a </w:t>
      </w:r>
      <w:r w:rsidRPr="00B8645F">
        <w:rPr>
          <w:rFonts w:ascii="Arial" w:hAnsi="Arial" w:cs="Arial"/>
          <w:sz w:val="26"/>
          <w:szCs w:val="26"/>
          <w:lang w:val="es-CO"/>
        </w:rPr>
        <w:t>hablar co</w:t>
      </w:r>
      <w:r w:rsidR="00F9379B" w:rsidRPr="00B8645F">
        <w:rPr>
          <w:rFonts w:ascii="Arial" w:hAnsi="Arial" w:cs="Arial"/>
          <w:sz w:val="26"/>
          <w:szCs w:val="26"/>
          <w:lang w:val="es-CO"/>
        </w:rPr>
        <w:t>n su hermana y a “</w:t>
      </w:r>
      <w:r w:rsidRPr="00B8645F">
        <w:rPr>
          <w:rFonts w:ascii="Arial" w:hAnsi="Arial" w:cs="Arial"/>
          <w:sz w:val="26"/>
          <w:szCs w:val="26"/>
          <w:lang w:val="es-CO"/>
        </w:rPr>
        <w:t xml:space="preserve">hacerse la buena amiga” </w:t>
      </w:r>
    </w:p>
    <w:p w:rsidR="0040280D" w:rsidRPr="00B8645F" w:rsidRDefault="0040280D" w:rsidP="0048369A">
      <w:pPr>
        <w:pStyle w:val="Sansinterligne"/>
        <w:jc w:val="both"/>
        <w:rPr>
          <w:rFonts w:ascii="Arial" w:hAnsi="Arial" w:cs="Arial"/>
          <w:sz w:val="26"/>
          <w:szCs w:val="26"/>
          <w:lang w:val="es-CO"/>
        </w:rPr>
      </w:pPr>
    </w:p>
    <w:p w:rsidR="0040280D" w:rsidRPr="00B8645F" w:rsidRDefault="00F9379B"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Didier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le contó que “el chunco”</w:t>
      </w:r>
      <w:r w:rsidR="0040280D" w:rsidRPr="00B8645F">
        <w:rPr>
          <w:rFonts w:ascii="Arial" w:hAnsi="Arial" w:cs="Arial"/>
          <w:sz w:val="26"/>
          <w:szCs w:val="26"/>
          <w:lang w:val="es-CO"/>
        </w:rPr>
        <w:t xml:space="preserve"> fue el que le disparó a su sobrino. En medio de su declaración, la testigo señaló a Andrea de J. Higuita en la sala de audiencias.</w:t>
      </w:r>
    </w:p>
    <w:p w:rsidR="00F9379B" w:rsidRPr="00B8645F" w:rsidRDefault="00F9379B" w:rsidP="0048369A">
      <w:pPr>
        <w:pStyle w:val="Sansinterligne"/>
        <w:jc w:val="both"/>
        <w:rPr>
          <w:rFonts w:ascii="Arial" w:hAnsi="Arial" w:cs="Arial"/>
          <w:sz w:val="26"/>
          <w:szCs w:val="26"/>
          <w:lang w:val="es-CO"/>
        </w:rPr>
      </w:pPr>
    </w:p>
    <w:p w:rsidR="0040280D" w:rsidRPr="00B8645F" w:rsidRDefault="00F9379B" w:rsidP="0048369A">
      <w:pPr>
        <w:pStyle w:val="Sansinterligne"/>
        <w:jc w:val="both"/>
        <w:rPr>
          <w:rFonts w:ascii="Arial" w:hAnsi="Arial" w:cs="Arial"/>
          <w:sz w:val="26"/>
          <w:szCs w:val="26"/>
          <w:lang w:val="es-CO"/>
        </w:rPr>
      </w:pPr>
      <w:r w:rsidRPr="00B8645F">
        <w:rPr>
          <w:rFonts w:ascii="Arial" w:hAnsi="Arial" w:cs="Arial"/>
          <w:sz w:val="26"/>
          <w:szCs w:val="26"/>
          <w:lang w:val="es-CO"/>
        </w:rPr>
        <w:t>El dí</w:t>
      </w:r>
      <w:r w:rsidR="0040280D" w:rsidRPr="00B8645F">
        <w:rPr>
          <w:rFonts w:ascii="Arial" w:hAnsi="Arial" w:cs="Arial"/>
          <w:sz w:val="26"/>
          <w:szCs w:val="26"/>
          <w:lang w:val="es-CO"/>
        </w:rPr>
        <w:t>a de los hechos Carlos Andr</w:t>
      </w:r>
      <w:r w:rsidR="00C861F5" w:rsidRPr="00B8645F">
        <w:rPr>
          <w:rFonts w:ascii="Arial" w:hAnsi="Arial" w:cs="Arial"/>
          <w:sz w:val="26"/>
          <w:szCs w:val="26"/>
          <w:lang w:val="es-CO"/>
        </w:rPr>
        <w:t>é</w:t>
      </w:r>
      <w:r w:rsidR="0040280D" w:rsidRPr="00B8645F">
        <w:rPr>
          <w:rFonts w:ascii="Arial" w:hAnsi="Arial" w:cs="Arial"/>
          <w:sz w:val="26"/>
          <w:szCs w:val="26"/>
          <w:lang w:val="es-CO"/>
        </w:rPr>
        <w:t xml:space="preserve">s le estaba ayudando con su trasteo y ahí fue cuando recibió la llamada y se fue en un taxi pese a las prevenciones que le hizo su madre, quien le mandó a decir que no asistiera porque le estaban colocando una trampa. Su sobrino le dijo que se quedara tranquila </w:t>
      </w:r>
      <w:r w:rsidRPr="00B8645F">
        <w:rPr>
          <w:rFonts w:ascii="Arial" w:hAnsi="Arial" w:cs="Arial"/>
          <w:sz w:val="26"/>
          <w:szCs w:val="26"/>
          <w:lang w:val="es-CO"/>
        </w:rPr>
        <w:t>que se iba a ver con Andrea</w:t>
      </w:r>
      <w:r w:rsidR="0040280D" w:rsidRPr="00B8645F">
        <w:rPr>
          <w:rFonts w:ascii="Arial" w:hAnsi="Arial" w:cs="Arial"/>
          <w:sz w:val="26"/>
          <w:szCs w:val="26"/>
          <w:lang w:val="es-CO"/>
        </w:rPr>
        <w:t xml:space="preserve">, que era la </w:t>
      </w:r>
      <w:r w:rsidRPr="00B8645F">
        <w:rPr>
          <w:rFonts w:ascii="Arial" w:hAnsi="Arial" w:cs="Arial"/>
          <w:sz w:val="26"/>
          <w:szCs w:val="26"/>
          <w:lang w:val="es-CO"/>
        </w:rPr>
        <w:t>tía</w:t>
      </w:r>
      <w:r w:rsidR="0040280D" w:rsidRPr="00B8645F">
        <w:rPr>
          <w:rFonts w:ascii="Arial" w:hAnsi="Arial" w:cs="Arial"/>
          <w:sz w:val="26"/>
          <w:szCs w:val="26"/>
          <w:lang w:val="es-CO"/>
        </w:rPr>
        <w:t xml:space="preserve"> de Bryan. Por eso le dijo a Carlos </w:t>
      </w:r>
      <w:r w:rsidR="000554C0" w:rsidRPr="00B8645F">
        <w:rPr>
          <w:rFonts w:ascii="Arial" w:hAnsi="Arial" w:cs="Arial"/>
          <w:sz w:val="26"/>
          <w:szCs w:val="26"/>
          <w:lang w:val="es-CO"/>
        </w:rPr>
        <w:t xml:space="preserve">Andrés </w:t>
      </w:r>
      <w:r w:rsidR="0040280D" w:rsidRPr="00B8645F">
        <w:rPr>
          <w:rFonts w:ascii="Arial" w:hAnsi="Arial" w:cs="Arial"/>
          <w:sz w:val="26"/>
          <w:szCs w:val="26"/>
          <w:lang w:val="es-CO"/>
        </w:rPr>
        <w:t>que mejor se fuera con su a</w:t>
      </w:r>
      <w:r w:rsidRPr="00B8645F">
        <w:rPr>
          <w:rFonts w:ascii="Arial" w:hAnsi="Arial" w:cs="Arial"/>
          <w:sz w:val="26"/>
          <w:szCs w:val="26"/>
          <w:lang w:val="es-CO"/>
        </w:rPr>
        <w:t>migo Didier para que estuviera más</w:t>
      </w:r>
      <w:r w:rsidR="0040280D" w:rsidRPr="00B8645F">
        <w:rPr>
          <w:rFonts w:ascii="Arial" w:hAnsi="Arial" w:cs="Arial"/>
          <w:sz w:val="26"/>
          <w:szCs w:val="26"/>
          <w:lang w:val="es-CO"/>
        </w:rPr>
        <w:t xml:space="preserve"> seguro.</w:t>
      </w:r>
    </w:p>
    <w:p w:rsidR="0040280D" w:rsidRPr="00B8645F" w:rsidRDefault="0040280D" w:rsidP="0048369A">
      <w:pPr>
        <w:pStyle w:val="Sansinterligne"/>
        <w:jc w:val="both"/>
        <w:rPr>
          <w:rFonts w:ascii="Arial" w:hAnsi="Arial" w:cs="Arial"/>
          <w:sz w:val="26"/>
          <w:szCs w:val="26"/>
          <w:lang w:val="es-CO"/>
        </w:rPr>
      </w:pPr>
    </w:p>
    <w:p w:rsidR="00F9379B"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No conoce a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Pr="00B8645F">
        <w:rPr>
          <w:rFonts w:ascii="Arial" w:hAnsi="Arial" w:cs="Arial"/>
          <w:sz w:val="26"/>
          <w:szCs w:val="26"/>
          <w:lang w:val="es-CO"/>
        </w:rPr>
        <w:t>squez P</w:t>
      </w:r>
      <w:r w:rsidR="00C861F5" w:rsidRPr="00B8645F">
        <w:rPr>
          <w:rFonts w:ascii="Arial" w:hAnsi="Arial" w:cs="Arial"/>
          <w:sz w:val="26"/>
          <w:szCs w:val="26"/>
          <w:lang w:val="es-CO"/>
        </w:rPr>
        <w:t>é</w:t>
      </w:r>
      <w:r w:rsidRPr="00B8645F">
        <w:rPr>
          <w:rFonts w:ascii="Arial" w:hAnsi="Arial" w:cs="Arial"/>
          <w:sz w:val="26"/>
          <w:szCs w:val="26"/>
          <w:lang w:val="es-CO"/>
        </w:rPr>
        <w:t>rez. Aclar</w:t>
      </w:r>
      <w:r w:rsidR="00C861F5" w:rsidRPr="00B8645F">
        <w:rPr>
          <w:rFonts w:ascii="Arial" w:hAnsi="Arial" w:cs="Arial"/>
          <w:sz w:val="26"/>
          <w:szCs w:val="26"/>
          <w:lang w:val="es-CO"/>
        </w:rPr>
        <w:t>ó</w:t>
      </w:r>
      <w:r w:rsidR="00F9379B" w:rsidRPr="00B8645F">
        <w:rPr>
          <w:rFonts w:ascii="Arial" w:hAnsi="Arial" w:cs="Arial"/>
          <w:sz w:val="26"/>
          <w:szCs w:val="26"/>
          <w:lang w:val="es-CO"/>
        </w:rPr>
        <w:t xml:space="preserve"> que “el chunco” </w:t>
      </w:r>
      <w:r w:rsidRPr="00B8645F">
        <w:rPr>
          <w:rFonts w:ascii="Arial" w:hAnsi="Arial" w:cs="Arial"/>
          <w:sz w:val="26"/>
          <w:szCs w:val="26"/>
          <w:lang w:val="es-CO"/>
        </w:rPr>
        <w:t xml:space="preserve">es el mismo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nunca lo había visto, ni sabía que tenía problemas con la familia de su sobrino. </w:t>
      </w:r>
    </w:p>
    <w:p w:rsidR="00F9379B" w:rsidRPr="00B8645F" w:rsidRDefault="00F9379B"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 xml:space="preserve">Reiteró que </w:t>
      </w:r>
      <w:proofErr w:type="spellStart"/>
      <w:r w:rsidRPr="00B8645F">
        <w:rPr>
          <w:rFonts w:ascii="Arial" w:hAnsi="Arial" w:cs="Arial"/>
          <w:sz w:val="26"/>
          <w:szCs w:val="26"/>
          <w:lang w:val="es-CO"/>
        </w:rPr>
        <w:t>Eulises</w:t>
      </w:r>
      <w:proofErr w:type="spellEnd"/>
      <w:r w:rsidRPr="00B8645F">
        <w:rPr>
          <w:rFonts w:ascii="Arial" w:hAnsi="Arial" w:cs="Arial"/>
          <w:sz w:val="26"/>
          <w:szCs w:val="26"/>
          <w:lang w:val="es-CO"/>
        </w:rPr>
        <w:t xml:space="preserve"> Cardon</w:t>
      </w:r>
      <w:r w:rsidR="00F9379B" w:rsidRPr="00B8645F">
        <w:rPr>
          <w:rFonts w:ascii="Arial" w:hAnsi="Arial" w:cs="Arial"/>
          <w:sz w:val="26"/>
          <w:szCs w:val="26"/>
          <w:lang w:val="es-CO"/>
        </w:rPr>
        <w:t xml:space="preserve">a le había contado lo relativo </w:t>
      </w:r>
      <w:r w:rsidRPr="00B8645F">
        <w:rPr>
          <w:rFonts w:ascii="Arial" w:hAnsi="Arial" w:cs="Arial"/>
          <w:sz w:val="26"/>
          <w:szCs w:val="26"/>
          <w:lang w:val="es-CO"/>
        </w:rPr>
        <w:t>a la ida de su sobrino en días anterior</w:t>
      </w:r>
      <w:r w:rsidR="00F9379B" w:rsidRPr="00B8645F">
        <w:rPr>
          <w:rFonts w:ascii="Arial" w:hAnsi="Arial" w:cs="Arial"/>
          <w:sz w:val="26"/>
          <w:szCs w:val="26"/>
          <w:lang w:val="es-CO"/>
        </w:rPr>
        <w:t>es, al sector del mirador de  “Las Camelias”</w:t>
      </w:r>
      <w:r w:rsidRPr="00B8645F">
        <w:rPr>
          <w:rFonts w:ascii="Arial" w:hAnsi="Arial" w:cs="Arial"/>
          <w:sz w:val="26"/>
          <w:szCs w:val="26"/>
          <w:lang w:val="es-CO"/>
        </w:rPr>
        <w:t xml:space="preserve"> y que Carlos </w:t>
      </w:r>
      <w:r w:rsidR="000554C0" w:rsidRPr="00B8645F">
        <w:rPr>
          <w:rFonts w:ascii="Arial" w:hAnsi="Arial" w:cs="Arial"/>
          <w:sz w:val="26"/>
          <w:szCs w:val="26"/>
          <w:lang w:val="es-CO"/>
        </w:rPr>
        <w:t xml:space="preserve">Andrés </w:t>
      </w:r>
      <w:r w:rsidRPr="00B8645F">
        <w:rPr>
          <w:rFonts w:ascii="Arial" w:hAnsi="Arial" w:cs="Arial"/>
          <w:sz w:val="26"/>
          <w:szCs w:val="26"/>
          <w:lang w:val="es-CO"/>
        </w:rPr>
        <w:t>había dicho que esa c</w:t>
      </w:r>
      <w:r w:rsidR="00F9379B" w:rsidRPr="00B8645F">
        <w:rPr>
          <w:rFonts w:ascii="Arial" w:hAnsi="Arial" w:cs="Arial"/>
          <w:sz w:val="26"/>
          <w:szCs w:val="26"/>
          <w:lang w:val="es-CO"/>
        </w:rPr>
        <w:t>ita le daba “como mala espina”.</w:t>
      </w:r>
    </w:p>
    <w:p w:rsidR="0040280D" w:rsidRPr="00B8645F" w:rsidRDefault="0040280D" w:rsidP="0048369A">
      <w:pPr>
        <w:pStyle w:val="Sansinterligne"/>
        <w:jc w:val="both"/>
        <w:rPr>
          <w:rFonts w:ascii="Arial" w:hAnsi="Arial" w:cs="Arial"/>
          <w:sz w:val="26"/>
          <w:szCs w:val="26"/>
          <w:lang w:val="es-CO"/>
        </w:rPr>
      </w:pPr>
    </w:p>
    <w:p w:rsidR="0040280D" w:rsidRPr="00B8645F" w:rsidRDefault="00F9379B"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w:t>
      </w:r>
      <w:r w:rsidR="003B43A2" w:rsidRPr="00B8645F">
        <w:rPr>
          <w:rFonts w:ascii="Arial" w:hAnsi="Arial" w:cs="Arial"/>
          <w:sz w:val="26"/>
          <w:szCs w:val="26"/>
          <w:u w:val="single"/>
          <w:lang w:val="es-CO"/>
        </w:rPr>
        <w:t xml:space="preserve">.3 </w:t>
      </w:r>
      <w:r w:rsidRPr="00B8645F">
        <w:rPr>
          <w:rFonts w:ascii="Arial" w:hAnsi="Arial" w:cs="Arial"/>
          <w:sz w:val="26"/>
          <w:szCs w:val="26"/>
          <w:u w:val="single"/>
          <w:lang w:val="es-CO"/>
        </w:rPr>
        <w:t>PRUEBAS DE LA DEFENSA</w:t>
      </w:r>
      <w:r w:rsidR="0040280D" w:rsidRPr="00B8645F">
        <w:rPr>
          <w:rFonts w:ascii="Arial" w:hAnsi="Arial" w:cs="Arial"/>
          <w:sz w:val="26"/>
          <w:szCs w:val="26"/>
          <w:u w:val="single"/>
          <w:lang w:val="es-CO"/>
        </w:rPr>
        <w:t xml:space="preserve"> DE ANDREA DE </w:t>
      </w:r>
      <w:r w:rsidR="000554C0" w:rsidRPr="00B8645F">
        <w:rPr>
          <w:rFonts w:ascii="Arial" w:hAnsi="Arial" w:cs="Arial"/>
          <w:sz w:val="26"/>
          <w:szCs w:val="26"/>
          <w:u w:val="single"/>
          <w:lang w:val="es-CO"/>
        </w:rPr>
        <w:t xml:space="preserve">JESÚS </w:t>
      </w:r>
      <w:r w:rsidR="0040280D" w:rsidRPr="00B8645F">
        <w:rPr>
          <w:rFonts w:ascii="Arial" w:hAnsi="Arial" w:cs="Arial"/>
          <w:sz w:val="26"/>
          <w:szCs w:val="26"/>
          <w:u w:val="single"/>
          <w:lang w:val="es-CO"/>
        </w:rPr>
        <w:t xml:space="preserve">HIGUITA: </w:t>
      </w:r>
    </w:p>
    <w:p w:rsidR="0040280D" w:rsidRPr="00B8645F" w:rsidRDefault="0040280D" w:rsidP="0048369A">
      <w:pPr>
        <w:pStyle w:val="Sansinterligne"/>
        <w:jc w:val="both"/>
        <w:rPr>
          <w:rFonts w:ascii="Arial" w:hAnsi="Arial" w:cs="Arial"/>
          <w:sz w:val="26"/>
          <w:szCs w:val="26"/>
          <w:lang w:val="es-CO"/>
        </w:rPr>
      </w:pPr>
    </w:p>
    <w:p w:rsidR="0040280D" w:rsidRPr="00B8645F" w:rsidRDefault="00F9379B"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w:t>
      </w:r>
      <w:r w:rsidR="003B43A2" w:rsidRPr="00B8645F">
        <w:rPr>
          <w:rFonts w:ascii="Arial" w:hAnsi="Arial" w:cs="Arial"/>
          <w:sz w:val="26"/>
          <w:szCs w:val="26"/>
          <w:u w:val="single"/>
          <w:lang w:val="es-CO"/>
        </w:rPr>
        <w:t xml:space="preserve">.3.1 </w:t>
      </w:r>
      <w:proofErr w:type="spellStart"/>
      <w:r w:rsidRPr="00B8645F">
        <w:rPr>
          <w:rFonts w:ascii="Arial" w:hAnsi="Arial" w:cs="Arial"/>
          <w:sz w:val="26"/>
          <w:szCs w:val="26"/>
          <w:u w:val="single"/>
          <w:lang w:val="es-CO"/>
        </w:rPr>
        <w:t>ALEXÁNDER</w:t>
      </w:r>
      <w:proofErr w:type="spellEnd"/>
      <w:r w:rsidRPr="00B8645F">
        <w:rPr>
          <w:rFonts w:ascii="Arial" w:hAnsi="Arial" w:cs="Arial"/>
          <w:sz w:val="26"/>
          <w:szCs w:val="26"/>
          <w:u w:val="single"/>
          <w:lang w:val="es-CO"/>
        </w:rPr>
        <w:t xml:space="preserve"> OBANDO ARROYAVE: (</w:t>
      </w:r>
      <w:r w:rsidR="0040280D" w:rsidRPr="00B8645F">
        <w:rPr>
          <w:rFonts w:ascii="Arial" w:hAnsi="Arial" w:cs="Arial"/>
          <w:sz w:val="26"/>
          <w:szCs w:val="26"/>
          <w:u w:val="single"/>
          <w:lang w:val="es-CO"/>
        </w:rPr>
        <w:t xml:space="preserve">Investigador de la defensa)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 encarg</w:t>
      </w:r>
      <w:r w:rsidR="00C861F5" w:rsidRPr="00B8645F">
        <w:rPr>
          <w:rFonts w:ascii="Arial" w:hAnsi="Arial" w:cs="Arial"/>
          <w:sz w:val="26"/>
          <w:szCs w:val="26"/>
          <w:lang w:val="es-CO"/>
        </w:rPr>
        <w:t>ó</w:t>
      </w:r>
      <w:r w:rsidRPr="00B8645F">
        <w:rPr>
          <w:rFonts w:ascii="Arial" w:hAnsi="Arial" w:cs="Arial"/>
          <w:sz w:val="26"/>
          <w:szCs w:val="26"/>
          <w:lang w:val="es-CO"/>
        </w:rPr>
        <w:t xml:space="preserve"> de hacer entrevistas a los posibles testigos en el juicio.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 traslad</w:t>
      </w:r>
      <w:r w:rsidR="00C861F5" w:rsidRPr="00B8645F">
        <w:rPr>
          <w:rFonts w:ascii="Arial" w:hAnsi="Arial" w:cs="Arial"/>
          <w:sz w:val="26"/>
          <w:szCs w:val="26"/>
          <w:lang w:val="es-CO"/>
        </w:rPr>
        <w:t>ó</w:t>
      </w:r>
      <w:r w:rsidR="00F9379B" w:rsidRPr="00B8645F">
        <w:rPr>
          <w:rFonts w:ascii="Arial" w:hAnsi="Arial" w:cs="Arial"/>
          <w:sz w:val="26"/>
          <w:szCs w:val="26"/>
          <w:lang w:val="es-CO"/>
        </w:rPr>
        <w:t xml:space="preserve"> al </w:t>
      </w:r>
      <w:r w:rsidRPr="00B8645F">
        <w:rPr>
          <w:rFonts w:ascii="Arial" w:hAnsi="Arial" w:cs="Arial"/>
          <w:sz w:val="26"/>
          <w:szCs w:val="26"/>
          <w:lang w:val="es-CO"/>
        </w:rPr>
        <w:t>barri</w:t>
      </w:r>
      <w:r w:rsidR="00F9379B" w:rsidRPr="00B8645F">
        <w:rPr>
          <w:rFonts w:ascii="Arial" w:hAnsi="Arial" w:cs="Arial"/>
          <w:sz w:val="26"/>
          <w:szCs w:val="26"/>
          <w:lang w:val="es-CO"/>
        </w:rPr>
        <w:t>o “Frailes”</w:t>
      </w:r>
      <w:r w:rsidRPr="00B8645F">
        <w:rPr>
          <w:rFonts w:ascii="Arial" w:hAnsi="Arial" w:cs="Arial"/>
          <w:sz w:val="26"/>
          <w:szCs w:val="26"/>
          <w:lang w:val="es-CO"/>
        </w:rPr>
        <w:t>, donde ubic</w:t>
      </w:r>
      <w:r w:rsidR="00C861F5" w:rsidRPr="00B8645F">
        <w:rPr>
          <w:rFonts w:ascii="Arial" w:hAnsi="Arial" w:cs="Arial"/>
          <w:sz w:val="26"/>
          <w:szCs w:val="26"/>
          <w:lang w:val="es-CO"/>
        </w:rPr>
        <w:t>ó</w:t>
      </w:r>
      <w:r w:rsidRPr="00B8645F">
        <w:rPr>
          <w:rFonts w:ascii="Arial" w:hAnsi="Arial" w:cs="Arial"/>
          <w:sz w:val="26"/>
          <w:szCs w:val="26"/>
          <w:lang w:val="es-CO"/>
        </w:rPr>
        <w:t xml:space="preserve"> el lugar de los hechos en que result</w:t>
      </w:r>
      <w:r w:rsidR="00C861F5" w:rsidRPr="00B8645F">
        <w:rPr>
          <w:rFonts w:ascii="Arial" w:hAnsi="Arial" w:cs="Arial"/>
          <w:sz w:val="26"/>
          <w:szCs w:val="26"/>
          <w:lang w:val="es-CO"/>
        </w:rPr>
        <w:t>ó</w:t>
      </w:r>
      <w:r w:rsidRPr="00B8645F">
        <w:rPr>
          <w:rFonts w:ascii="Arial" w:hAnsi="Arial" w:cs="Arial"/>
          <w:sz w:val="26"/>
          <w:szCs w:val="26"/>
          <w:lang w:val="es-CO"/>
        </w:rPr>
        <w:t xml:space="preserve"> muerto C</w:t>
      </w:r>
      <w:r w:rsidR="00F9379B" w:rsidRPr="00B8645F">
        <w:rPr>
          <w:rFonts w:ascii="Arial" w:hAnsi="Arial" w:cs="Arial"/>
          <w:sz w:val="26"/>
          <w:szCs w:val="26"/>
          <w:lang w:val="es-CO"/>
        </w:rPr>
        <w:t>arlos Andrés Cardona Martínez, alias “</w:t>
      </w:r>
      <w:proofErr w:type="spellStart"/>
      <w:r w:rsidRPr="00B8645F">
        <w:rPr>
          <w:rFonts w:ascii="Arial" w:hAnsi="Arial" w:cs="Arial"/>
          <w:sz w:val="26"/>
          <w:szCs w:val="26"/>
          <w:lang w:val="es-CO"/>
        </w:rPr>
        <w:t>keko</w:t>
      </w:r>
      <w:proofErr w:type="spellEnd"/>
      <w:r w:rsidRPr="00B8645F">
        <w:rPr>
          <w:rFonts w:ascii="Arial" w:hAnsi="Arial" w:cs="Arial"/>
          <w:sz w:val="26"/>
          <w:szCs w:val="26"/>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Entrevist</w:t>
      </w:r>
      <w:r w:rsidR="00C861F5" w:rsidRPr="00B8645F">
        <w:rPr>
          <w:rFonts w:ascii="Arial" w:hAnsi="Arial" w:cs="Arial"/>
          <w:sz w:val="26"/>
          <w:szCs w:val="26"/>
          <w:lang w:val="es-CO"/>
        </w:rPr>
        <w:t>ó</w:t>
      </w:r>
      <w:r w:rsidR="00F9379B" w:rsidRPr="00B8645F">
        <w:rPr>
          <w:rFonts w:ascii="Arial" w:hAnsi="Arial" w:cs="Arial"/>
          <w:sz w:val="26"/>
          <w:szCs w:val="26"/>
          <w:lang w:val="es-CO"/>
        </w:rPr>
        <w:t xml:space="preserve"> al</w:t>
      </w:r>
      <w:r w:rsidRPr="00B8645F">
        <w:rPr>
          <w:rFonts w:ascii="Arial" w:hAnsi="Arial" w:cs="Arial"/>
          <w:sz w:val="26"/>
          <w:szCs w:val="26"/>
          <w:lang w:val="es-CO"/>
        </w:rPr>
        <w:t xml:space="preserve"> administrador del establecimiento</w:t>
      </w:r>
      <w:r w:rsidR="00B43468" w:rsidRPr="00B8645F">
        <w:rPr>
          <w:rFonts w:ascii="Arial" w:hAnsi="Arial" w:cs="Arial"/>
          <w:sz w:val="26"/>
          <w:szCs w:val="26"/>
          <w:lang w:val="es-CO"/>
        </w:rPr>
        <w:t xml:space="preserve"> en donde funciona el negocio “La Farra”. Hizo una </w:t>
      </w:r>
      <w:r w:rsidRPr="00B8645F">
        <w:rPr>
          <w:rFonts w:ascii="Arial" w:hAnsi="Arial" w:cs="Arial"/>
          <w:sz w:val="26"/>
          <w:szCs w:val="26"/>
          <w:lang w:val="es-CO"/>
        </w:rPr>
        <w:t xml:space="preserve">fijación fotográfica a la misma hora en </w:t>
      </w:r>
      <w:r w:rsidR="00B43468" w:rsidRPr="00B8645F">
        <w:rPr>
          <w:rFonts w:ascii="Arial" w:hAnsi="Arial" w:cs="Arial"/>
          <w:sz w:val="26"/>
          <w:szCs w:val="26"/>
          <w:lang w:val="es-CO"/>
        </w:rPr>
        <w:t xml:space="preserve">que ocurrieron los hechos, con condiciones de </w:t>
      </w:r>
      <w:r w:rsidRPr="00B8645F">
        <w:rPr>
          <w:rFonts w:ascii="Arial" w:hAnsi="Arial" w:cs="Arial"/>
          <w:sz w:val="26"/>
          <w:szCs w:val="26"/>
          <w:lang w:val="es-CO"/>
        </w:rPr>
        <w:t xml:space="preserve">luminosidad similares a las de la hora en </w:t>
      </w:r>
      <w:r w:rsidR="00B43468" w:rsidRPr="00B8645F">
        <w:rPr>
          <w:rFonts w:ascii="Arial" w:hAnsi="Arial" w:cs="Arial"/>
          <w:sz w:val="26"/>
          <w:szCs w:val="26"/>
          <w:lang w:val="es-CO"/>
        </w:rPr>
        <w:t>que se presentaron  los hechos</w:t>
      </w:r>
      <w:r w:rsidRPr="00B8645F">
        <w:rPr>
          <w:rStyle w:val="Appelnotedebasdep"/>
          <w:rFonts w:ascii="Arial" w:hAnsi="Arial" w:cs="Arial"/>
          <w:sz w:val="26"/>
          <w:szCs w:val="26"/>
          <w:lang w:val="es-CO"/>
        </w:rPr>
        <w:footnoteReference w:id="18"/>
      </w:r>
      <w:r w:rsidR="00B43468" w:rsidRPr="00B8645F">
        <w:rPr>
          <w:rFonts w:ascii="Arial" w:hAnsi="Arial" w:cs="Arial"/>
          <w:sz w:val="26"/>
          <w:szCs w:val="26"/>
          <w:lang w:val="es-CO"/>
        </w:rPr>
        <w:t xml:space="preserve">. </w:t>
      </w:r>
      <w:r w:rsidRPr="00B8645F">
        <w:rPr>
          <w:rFonts w:ascii="Arial" w:hAnsi="Arial" w:cs="Arial"/>
          <w:sz w:val="26"/>
          <w:szCs w:val="26"/>
          <w:lang w:val="es-CO"/>
        </w:rPr>
        <w:t>El investigador reconoció el informe fotográfico al que hizo alusión; indicó el d</w:t>
      </w:r>
      <w:r w:rsidR="00C861F5" w:rsidRPr="00B8645F">
        <w:rPr>
          <w:rFonts w:ascii="Arial" w:hAnsi="Arial" w:cs="Arial"/>
          <w:sz w:val="26"/>
          <w:szCs w:val="26"/>
          <w:lang w:val="es-CO"/>
        </w:rPr>
        <w:t>í</w:t>
      </w:r>
      <w:r w:rsidRPr="00B8645F">
        <w:rPr>
          <w:rFonts w:ascii="Arial" w:hAnsi="Arial" w:cs="Arial"/>
          <w:sz w:val="26"/>
          <w:szCs w:val="26"/>
          <w:lang w:val="es-CO"/>
        </w:rPr>
        <w:t>a y la hora en que tomó las imágenes; describió el sitio y la cámara con que tom</w:t>
      </w:r>
      <w:r w:rsidR="00C861F5" w:rsidRPr="00B8645F">
        <w:rPr>
          <w:rFonts w:ascii="Arial" w:hAnsi="Arial" w:cs="Arial"/>
          <w:sz w:val="26"/>
          <w:szCs w:val="26"/>
          <w:lang w:val="es-CO"/>
        </w:rPr>
        <w:t>ó</w:t>
      </w:r>
      <w:r w:rsidR="00B43468" w:rsidRPr="00B8645F">
        <w:rPr>
          <w:rFonts w:ascii="Arial" w:hAnsi="Arial" w:cs="Arial"/>
          <w:sz w:val="26"/>
          <w:szCs w:val="26"/>
          <w:lang w:val="es-CO"/>
        </w:rPr>
        <w:t xml:space="preserve"> las imágenes; las </w:t>
      </w:r>
      <w:r w:rsidRPr="00B8645F">
        <w:rPr>
          <w:rFonts w:ascii="Arial" w:hAnsi="Arial" w:cs="Arial"/>
          <w:sz w:val="26"/>
          <w:szCs w:val="26"/>
          <w:lang w:val="es-CO"/>
        </w:rPr>
        <w:t>características del inmueble donde se produjo el homicidio y la ubicación de la víctima, con base en la información que le entreg</w:t>
      </w:r>
      <w:r w:rsidR="00C861F5" w:rsidRPr="00B8645F">
        <w:rPr>
          <w:rFonts w:ascii="Arial" w:hAnsi="Arial" w:cs="Arial"/>
          <w:sz w:val="26"/>
          <w:szCs w:val="26"/>
          <w:lang w:val="es-CO"/>
        </w:rPr>
        <w:t>ó</w:t>
      </w:r>
      <w:r w:rsidRPr="00B8645F">
        <w:rPr>
          <w:rFonts w:ascii="Arial" w:hAnsi="Arial" w:cs="Arial"/>
          <w:sz w:val="26"/>
          <w:szCs w:val="26"/>
          <w:lang w:val="es-CO"/>
        </w:rPr>
        <w:t xml:space="preserve"> el administrador de ese local. </w:t>
      </w:r>
    </w:p>
    <w:p w:rsidR="00B43468" w:rsidRPr="00B8645F" w:rsidRDefault="00B43468"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Indicó que con base en esa información tom</w:t>
      </w:r>
      <w:r w:rsidR="00C861F5" w:rsidRPr="00B8645F">
        <w:rPr>
          <w:rFonts w:ascii="Arial" w:hAnsi="Arial" w:cs="Arial"/>
          <w:sz w:val="26"/>
          <w:szCs w:val="26"/>
          <w:lang w:val="es-CO"/>
        </w:rPr>
        <w:t>ó</w:t>
      </w:r>
      <w:r w:rsidRPr="00B8645F">
        <w:rPr>
          <w:rFonts w:ascii="Arial" w:hAnsi="Arial" w:cs="Arial"/>
          <w:sz w:val="26"/>
          <w:szCs w:val="26"/>
          <w:lang w:val="es-CO"/>
        </w:rPr>
        <w:t xml:space="preserve"> unas fotografías relacionadas con la ubicación de la persona encargada del bar, par</w:t>
      </w:r>
      <w:r w:rsidR="00A85F2D" w:rsidRPr="00B8645F">
        <w:rPr>
          <w:rFonts w:ascii="Arial" w:hAnsi="Arial" w:cs="Arial"/>
          <w:sz w:val="26"/>
          <w:szCs w:val="26"/>
          <w:lang w:val="es-CO"/>
        </w:rPr>
        <w:t>a demostrar que había una pared</w:t>
      </w:r>
      <w:r w:rsidRPr="00B8645F">
        <w:rPr>
          <w:rFonts w:ascii="Arial" w:hAnsi="Arial" w:cs="Arial"/>
          <w:sz w:val="26"/>
          <w:szCs w:val="26"/>
          <w:lang w:val="es-CO"/>
        </w:rPr>
        <w:t xml:space="preserve"> que dificultaba su</w:t>
      </w:r>
      <w:r w:rsidR="00A85F2D" w:rsidRPr="00B8645F">
        <w:rPr>
          <w:rFonts w:ascii="Arial" w:hAnsi="Arial" w:cs="Arial"/>
          <w:sz w:val="26"/>
          <w:szCs w:val="26"/>
          <w:lang w:val="es-CO"/>
        </w:rPr>
        <w:t xml:space="preserve"> visibilidad hacia el exterior.</w:t>
      </w:r>
      <w:r w:rsidRPr="00B8645F">
        <w:rPr>
          <w:rFonts w:ascii="Arial" w:hAnsi="Arial" w:cs="Arial"/>
          <w:sz w:val="26"/>
          <w:szCs w:val="26"/>
          <w:lang w:val="es-CO"/>
        </w:rPr>
        <w:t xml:space="preserve"> Hizo referencia a lo que este le manifestó sobre lo sucedido antes de que se presentara el homicidio </w:t>
      </w:r>
      <w:r w:rsidR="0087731C" w:rsidRPr="00B8645F">
        <w:rPr>
          <w:rFonts w:ascii="Arial" w:hAnsi="Arial" w:cs="Arial"/>
          <w:sz w:val="26"/>
          <w:szCs w:val="26"/>
          <w:lang w:val="es-CO"/>
        </w:rPr>
        <w:t xml:space="preserve">cuando llego una persona en un </w:t>
      </w:r>
      <w:r w:rsidRPr="00B8645F">
        <w:rPr>
          <w:rFonts w:ascii="Arial" w:hAnsi="Arial" w:cs="Arial"/>
          <w:sz w:val="26"/>
          <w:szCs w:val="26"/>
          <w:lang w:val="es-CO"/>
        </w:rPr>
        <w:t>taxi que ingres</w:t>
      </w:r>
      <w:r w:rsidR="00C861F5" w:rsidRPr="00B8645F">
        <w:rPr>
          <w:rFonts w:ascii="Arial" w:hAnsi="Arial" w:cs="Arial"/>
          <w:sz w:val="26"/>
          <w:szCs w:val="26"/>
          <w:lang w:val="es-CO"/>
        </w:rPr>
        <w:t>ó</w:t>
      </w:r>
      <w:r w:rsidRPr="00B8645F">
        <w:rPr>
          <w:rFonts w:ascii="Arial" w:hAnsi="Arial" w:cs="Arial"/>
          <w:sz w:val="26"/>
          <w:szCs w:val="26"/>
          <w:lang w:val="es-CO"/>
        </w:rPr>
        <w:t xml:space="preserve"> al negocio; el momento en que escuch</w:t>
      </w:r>
      <w:r w:rsidR="00C861F5" w:rsidRPr="00B8645F">
        <w:rPr>
          <w:rFonts w:ascii="Arial" w:hAnsi="Arial" w:cs="Arial"/>
          <w:sz w:val="26"/>
          <w:szCs w:val="26"/>
          <w:lang w:val="es-CO"/>
        </w:rPr>
        <w:t>ó</w:t>
      </w:r>
      <w:r w:rsidRPr="00B8645F">
        <w:rPr>
          <w:rFonts w:ascii="Arial" w:hAnsi="Arial" w:cs="Arial"/>
          <w:sz w:val="26"/>
          <w:szCs w:val="26"/>
          <w:lang w:val="es-CO"/>
        </w:rPr>
        <w:t xml:space="preserve"> los disparos; la ubicación d</w:t>
      </w:r>
      <w:r w:rsidR="0087731C" w:rsidRPr="00B8645F">
        <w:rPr>
          <w:rFonts w:ascii="Arial" w:hAnsi="Arial" w:cs="Arial"/>
          <w:sz w:val="26"/>
          <w:szCs w:val="26"/>
          <w:lang w:val="es-CO"/>
        </w:rPr>
        <w:t xml:space="preserve">el occiso y que la persona que </w:t>
      </w:r>
      <w:r w:rsidRPr="00B8645F">
        <w:rPr>
          <w:rFonts w:ascii="Arial" w:hAnsi="Arial" w:cs="Arial"/>
          <w:sz w:val="26"/>
          <w:szCs w:val="26"/>
          <w:lang w:val="es-CO"/>
        </w:rPr>
        <w:t>accion</w:t>
      </w:r>
      <w:r w:rsidR="00C861F5" w:rsidRPr="00B8645F">
        <w:rPr>
          <w:rFonts w:ascii="Arial" w:hAnsi="Arial" w:cs="Arial"/>
          <w:sz w:val="26"/>
          <w:szCs w:val="26"/>
          <w:lang w:val="es-CO"/>
        </w:rPr>
        <w:t>ó</w:t>
      </w:r>
      <w:r w:rsidR="0087731C" w:rsidRPr="00B8645F">
        <w:rPr>
          <w:rFonts w:ascii="Arial" w:hAnsi="Arial" w:cs="Arial"/>
          <w:sz w:val="26"/>
          <w:szCs w:val="26"/>
          <w:lang w:val="es-CO"/>
        </w:rPr>
        <w:t xml:space="preserve"> el arma era joven y</w:t>
      </w:r>
      <w:r w:rsidRPr="00B8645F">
        <w:rPr>
          <w:rFonts w:ascii="Arial" w:hAnsi="Arial" w:cs="Arial"/>
          <w:sz w:val="26"/>
          <w:szCs w:val="26"/>
          <w:lang w:val="es-CO"/>
        </w:rPr>
        <w:t xml:space="preserve"> delgado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Luego de observar sus informes, hizo referencia a unas entrevistas que realiz</w:t>
      </w:r>
      <w:r w:rsidR="00C861F5" w:rsidRPr="00B8645F">
        <w:rPr>
          <w:rFonts w:ascii="Arial" w:hAnsi="Arial" w:cs="Arial"/>
          <w:sz w:val="26"/>
          <w:szCs w:val="26"/>
          <w:lang w:val="es-CO"/>
        </w:rPr>
        <w:t>ó</w:t>
      </w:r>
      <w:r w:rsidRPr="00B8645F">
        <w:rPr>
          <w:rFonts w:ascii="Arial" w:hAnsi="Arial" w:cs="Arial"/>
          <w:sz w:val="26"/>
          <w:szCs w:val="26"/>
          <w:lang w:val="es-CO"/>
        </w:rPr>
        <w:t xml:space="preserve"> así:</w:t>
      </w:r>
    </w:p>
    <w:p w:rsidR="0040280D" w:rsidRPr="00B8645F" w:rsidRDefault="0040280D" w:rsidP="0048369A">
      <w:pPr>
        <w:pStyle w:val="Sansinterligne"/>
        <w:jc w:val="both"/>
        <w:rPr>
          <w:rFonts w:ascii="Arial" w:hAnsi="Arial" w:cs="Arial"/>
          <w:sz w:val="26"/>
          <w:szCs w:val="26"/>
          <w:lang w:val="es-CO"/>
        </w:rPr>
      </w:pPr>
    </w:p>
    <w:p w:rsidR="0040280D" w:rsidRPr="00B8645F" w:rsidRDefault="0087731C"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Didier Alejandro </w:t>
      </w:r>
      <w:proofErr w:type="spellStart"/>
      <w:r w:rsidRPr="00B8645F">
        <w:rPr>
          <w:rFonts w:ascii="Arial" w:hAnsi="Arial" w:cs="Arial"/>
          <w:sz w:val="26"/>
          <w:szCs w:val="26"/>
          <w:lang w:val="es-CO"/>
        </w:rPr>
        <w:t>Lenis</w:t>
      </w:r>
      <w:proofErr w:type="spellEnd"/>
      <w:r w:rsidRPr="00B8645F">
        <w:rPr>
          <w:rFonts w:ascii="Arial" w:hAnsi="Arial" w:cs="Arial"/>
          <w:sz w:val="26"/>
          <w:szCs w:val="26"/>
          <w:lang w:val="es-CO"/>
        </w:rPr>
        <w:t xml:space="preserve"> </w:t>
      </w:r>
      <w:r w:rsidR="0040280D" w:rsidRPr="00B8645F">
        <w:rPr>
          <w:rFonts w:ascii="Arial" w:hAnsi="Arial" w:cs="Arial"/>
          <w:sz w:val="26"/>
          <w:szCs w:val="26"/>
          <w:lang w:val="es-CO"/>
        </w:rPr>
        <w:t xml:space="preserve">Moncada, le </w:t>
      </w:r>
      <w:r w:rsidR="00382600" w:rsidRPr="00B8645F">
        <w:rPr>
          <w:rFonts w:ascii="Arial" w:hAnsi="Arial" w:cs="Arial"/>
          <w:sz w:val="26"/>
          <w:szCs w:val="26"/>
          <w:lang w:val="es-CO"/>
        </w:rPr>
        <w:t>dijo que había visto cuando una</w:t>
      </w:r>
      <w:r w:rsidR="0040280D" w:rsidRPr="00B8645F">
        <w:rPr>
          <w:rFonts w:ascii="Arial" w:hAnsi="Arial" w:cs="Arial"/>
          <w:sz w:val="26"/>
          <w:szCs w:val="26"/>
          <w:lang w:val="es-CO"/>
        </w:rPr>
        <w:t xml:space="preserve"> persona entró a ese negocio y le disparó de frente a su amigo Carlos </w:t>
      </w:r>
      <w:r w:rsidR="000554C0" w:rsidRPr="00B8645F">
        <w:rPr>
          <w:rFonts w:ascii="Arial" w:hAnsi="Arial" w:cs="Arial"/>
          <w:sz w:val="26"/>
          <w:szCs w:val="26"/>
          <w:lang w:val="es-CO"/>
        </w:rPr>
        <w:t xml:space="preserve">Andrés </w:t>
      </w:r>
      <w:r w:rsidR="00382600" w:rsidRPr="00B8645F">
        <w:rPr>
          <w:rFonts w:ascii="Arial" w:hAnsi="Arial" w:cs="Arial"/>
          <w:sz w:val="26"/>
          <w:szCs w:val="26"/>
          <w:lang w:val="es-CO"/>
        </w:rPr>
        <w:t>alias “</w:t>
      </w:r>
      <w:proofErr w:type="spellStart"/>
      <w:r w:rsidR="0040280D" w:rsidRPr="00B8645F">
        <w:rPr>
          <w:rFonts w:ascii="Arial" w:hAnsi="Arial" w:cs="Arial"/>
          <w:sz w:val="26"/>
          <w:szCs w:val="26"/>
          <w:lang w:val="es-CO"/>
        </w:rPr>
        <w:t>keko</w:t>
      </w:r>
      <w:proofErr w:type="spellEnd"/>
      <w:r w:rsidR="0040280D" w:rsidRPr="00B8645F">
        <w:rPr>
          <w:rFonts w:ascii="Arial" w:hAnsi="Arial" w:cs="Arial"/>
          <w:sz w:val="26"/>
          <w:szCs w:val="26"/>
          <w:lang w:val="es-CO"/>
        </w:rPr>
        <w:t>”. Seg</w:t>
      </w:r>
      <w:r w:rsidR="00C861F5" w:rsidRPr="00B8645F">
        <w:rPr>
          <w:rFonts w:ascii="Arial" w:hAnsi="Arial" w:cs="Arial"/>
          <w:sz w:val="26"/>
          <w:szCs w:val="26"/>
          <w:lang w:val="es-CO"/>
        </w:rPr>
        <w:t>ú</w:t>
      </w:r>
      <w:r w:rsidR="00382600" w:rsidRPr="00B8645F">
        <w:rPr>
          <w:rFonts w:ascii="Arial" w:hAnsi="Arial" w:cs="Arial"/>
          <w:sz w:val="26"/>
          <w:szCs w:val="26"/>
          <w:lang w:val="es-CO"/>
        </w:rPr>
        <w:t xml:space="preserve">n el </w:t>
      </w:r>
      <w:r w:rsidR="0040280D" w:rsidRPr="00B8645F">
        <w:rPr>
          <w:rFonts w:ascii="Arial" w:hAnsi="Arial" w:cs="Arial"/>
          <w:sz w:val="26"/>
          <w:szCs w:val="26"/>
          <w:lang w:val="es-CO"/>
        </w:rPr>
        <w:t>investig</w:t>
      </w:r>
      <w:r w:rsidR="00382600" w:rsidRPr="00B8645F">
        <w:rPr>
          <w:rFonts w:ascii="Arial" w:hAnsi="Arial" w:cs="Arial"/>
          <w:sz w:val="26"/>
          <w:szCs w:val="26"/>
          <w:lang w:val="es-CO"/>
        </w:rPr>
        <w:t xml:space="preserve">ador el mismo testigo le dijo </w:t>
      </w:r>
      <w:r w:rsidR="0040280D" w:rsidRPr="00B8645F">
        <w:rPr>
          <w:rFonts w:ascii="Arial" w:hAnsi="Arial" w:cs="Arial"/>
          <w:sz w:val="26"/>
          <w:szCs w:val="26"/>
          <w:lang w:val="es-CO"/>
        </w:rPr>
        <w:t>que no sab</w:t>
      </w:r>
      <w:r w:rsidR="00C861F5" w:rsidRPr="00B8645F">
        <w:rPr>
          <w:rFonts w:ascii="Arial" w:hAnsi="Arial" w:cs="Arial"/>
          <w:sz w:val="26"/>
          <w:szCs w:val="26"/>
          <w:lang w:val="es-CO"/>
        </w:rPr>
        <w:t>í</w:t>
      </w:r>
      <w:r w:rsidR="00382600" w:rsidRPr="00B8645F">
        <w:rPr>
          <w:rFonts w:ascii="Arial" w:hAnsi="Arial" w:cs="Arial"/>
          <w:sz w:val="26"/>
          <w:szCs w:val="26"/>
          <w:lang w:val="es-CO"/>
        </w:rPr>
        <w:t>a cuántas</w:t>
      </w:r>
      <w:r w:rsidR="0040280D" w:rsidRPr="00B8645F">
        <w:rPr>
          <w:rFonts w:ascii="Arial" w:hAnsi="Arial" w:cs="Arial"/>
          <w:sz w:val="26"/>
          <w:szCs w:val="26"/>
          <w:lang w:val="es-CO"/>
        </w:rPr>
        <w:t xml:space="preserve"> entradas tenía el local.</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Le pareció muy importante lo que le manifestó </w:t>
      </w:r>
      <w:r w:rsidR="00382600" w:rsidRPr="00B8645F">
        <w:rPr>
          <w:rFonts w:ascii="Arial" w:hAnsi="Arial" w:cs="Arial"/>
          <w:sz w:val="26"/>
          <w:szCs w:val="26"/>
          <w:lang w:val="es-CO"/>
        </w:rPr>
        <w:t>Ángela</w:t>
      </w:r>
      <w:r w:rsidRPr="00B8645F">
        <w:rPr>
          <w:rFonts w:ascii="Arial" w:hAnsi="Arial" w:cs="Arial"/>
          <w:sz w:val="26"/>
          <w:szCs w:val="26"/>
          <w:lang w:val="es-CO"/>
        </w:rPr>
        <w:t xml:space="preserve"> Ma</w:t>
      </w:r>
      <w:r w:rsidR="00382600" w:rsidRPr="00B8645F">
        <w:rPr>
          <w:rFonts w:ascii="Arial" w:hAnsi="Arial" w:cs="Arial"/>
          <w:sz w:val="26"/>
          <w:szCs w:val="26"/>
          <w:lang w:val="es-CO"/>
        </w:rPr>
        <w:t xml:space="preserve">ría Cerón, ya que ella le dijo que era la amante de Carlos Andrés Martínez (sic),“ </w:t>
      </w:r>
      <w:proofErr w:type="spellStart"/>
      <w:r w:rsidR="00382600" w:rsidRPr="00B8645F">
        <w:rPr>
          <w:rFonts w:ascii="Arial" w:hAnsi="Arial" w:cs="Arial"/>
          <w:sz w:val="26"/>
          <w:szCs w:val="26"/>
          <w:lang w:val="es-CO"/>
        </w:rPr>
        <w:t>keko</w:t>
      </w:r>
      <w:proofErr w:type="spellEnd"/>
      <w:r w:rsidR="00382600" w:rsidRPr="00B8645F">
        <w:rPr>
          <w:rFonts w:ascii="Arial" w:hAnsi="Arial" w:cs="Arial"/>
          <w:sz w:val="26"/>
          <w:szCs w:val="26"/>
          <w:lang w:val="es-CO"/>
        </w:rPr>
        <w:t>” (víctima)</w:t>
      </w:r>
      <w:r w:rsidRPr="00B8645F">
        <w:rPr>
          <w:rFonts w:ascii="Arial" w:hAnsi="Arial" w:cs="Arial"/>
          <w:sz w:val="26"/>
          <w:szCs w:val="26"/>
          <w:lang w:val="es-CO"/>
        </w:rPr>
        <w:t>, agreg</w:t>
      </w:r>
      <w:r w:rsidR="00382600" w:rsidRPr="00B8645F">
        <w:rPr>
          <w:rFonts w:ascii="Arial" w:hAnsi="Arial" w:cs="Arial"/>
          <w:sz w:val="26"/>
          <w:szCs w:val="26"/>
          <w:lang w:val="es-CO"/>
        </w:rPr>
        <w:t>ando que la esposa del finado, llamada</w:t>
      </w:r>
      <w:r w:rsidRPr="00B8645F">
        <w:rPr>
          <w:rFonts w:ascii="Arial" w:hAnsi="Arial" w:cs="Arial"/>
          <w:sz w:val="26"/>
          <w:szCs w:val="26"/>
          <w:lang w:val="es-CO"/>
        </w:rPr>
        <w:t xml:space="preserve"> </w:t>
      </w:r>
      <w:r w:rsidR="007E694D" w:rsidRPr="00B8645F">
        <w:rPr>
          <w:rFonts w:ascii="Arial" w:hAnsi="Arial" w:cs="Arial"/>
          <w:sz w:val="26"/>
          <w:szCs w:val="26"/>
          <w:lang w:val="es-CO"/>
        </w:rPr>
        <w:t xml:space="preserve">Érika </w:t>
      </w:r>
      <w:r w:rsidRPr="00B8645F">
        <w:rPr>
          <w:rFonts w:ascii="Arial" w:hAnsi="Arial" w:cs="Arial"/>
          <w:sz w:val="26"/>
          <w:szCs w:val="26"/>
          <w:lang w:val="es-CO"/>
        </w:rPr>
        <w:t xml:space="preserve">Soler de acuerdo a esa manifestación, podía </w:t>
      </w:r>
      <w:r w:rsidR="00F84A76" w:rsidRPr="00B8645F">
        <w:rPr>
          <w:rFonts w:ascii="Arial" w:hAnsi="Arial" w:cs="Arial"/>
          <w:sz w:val="26"/>
          <w:szCs w:val="26"/>
          <w:lang w:val="es-CO"/>
        </w:rPr>
        <w:t>“</w:t>
      </w:r>
      <w:proofErr w:type="spellStart"/>
      <w:r w:rsidRPr="00B8645F">
        <w:rPr>
          <w:rFonts w:ascii="Arial" w:hAnsi="Arial" w:cs="Arial"/>
          <w:sz w:val="26"/>
          <w:szCs w:val="26"/>
          <w:lang w:val="es-CO"/>
        </w:rPr>
        <w:t>accesar</w:t>
      </w:r>
      <w:proofErr w:type="spellEnd"/>
      <w:r w:rsidR="00F84A76" w:rsidRPr="00B8645F">
        <w:rPr>
          <w:rFonts w:ascii="Arial" w:hAnsi="Arial" w:cs="Arial"/>
          <w:sz w:val="26"/>
          <w:szCs w:val="26"/>
          <w:lang w:val="es-CO"/>
        </w:rPr>
        <w:t>”</w:t>
      </w:r>
      <w:r w:rsidRPr="00B8645F">
        <w:rPr>
          <w:rFonts w:ascii="Arial" w:hAnsi="Arial" w:cs="Arial"/>
          <w:sz w:val="26"/>
          <w:szCs w:val="26"/>
          <w:lang w:val="es-CO"/>
        </w:rPr>
        <w:t xml:space="preserve"> al Facebook de ella a través de la </w:t>
      </w:r>
      <w:r w:rsidR="00382600" w:rsidRPr="00B8645F">
        <w:rPr>
          <w:rFonts w:ascii="Arial" w:hAnsi="Arial" w:cs="Arial"/>
          <w:sz w:val="26"/>
          <w:szCs w:val="26"/>
          <w:lang w:val="es-CO"/>
        </w:rPr>
        <w:t>página</w:t>
      </w:r>
      <w:r w:rsidRPr="00B8645F">
        <w:rPr>
          <w:rFonts w:ascii="Arial" w:hAnsi="Arial" w:cs="Arial"/>
          <w:sz w:val="26"/>
          <w:szCs w:val="26"/>
          <w:lang w:val="es-CO"/>
        </w:rPr>
        <w:t xml:space="preserve"> de Carlos Andrés, porque él tenía la clave, y después de la muert</w:t>
      </w:r>
      <w:r w:rsidR="00382600" w:rsidRPr="00B8645F">
        <w:rPr>
          <w:rFonts w:ascii="Arial" w:hAnsi="Arial" w:cs="Arial"/>
          <w:sz w:val="26"/>
          <w:szCs w:val="26"/>
          <w:lang w:val="es-CO"/>
        </w:rPr>
        <w:t>e, en el “muro”</w:t>
      </w:r>
      <w:r w:rsidRPr="00B8645F">
        <w:rPr>
          <w:rFonts w:ascii="Arial" w:hAnsi="Arial" w:cs="Arial"/>
          <w:sz w:val="26"/>
          <w:szCs w:val="26"/>
          <w:lang w:val="es-CO"/>
        </w:rPr>
        <w:t xml:space="preserve"> </w:t>
      </w:r>
      <w:r w:rsidR="007E694D" w:rsidRPr="00B8645F">
        <w:rPr>
          <w:rFonts w:ascii="Arial" w:hAnsi="Arial" w:cs="Arial"/>
          <w:sz w:val="26"/>
          <w:szCs w:val="26"/>
          <w:lang w:val="es-CO"/>
        </w:rPr>
        <w:t xml:space="preserve">Érika </w:t>
      </w:r>
      <w:r w:rsidR="00F84A76" w:rsidRPr="00B8645F">
        <w:rPr>
          <w:rFonts w:ascii="Arial" w:hAnsi="Arial" w:cs="Arial"/>
          <w:sz w:val="26"/>
          <w:szCs w:val="26"/>
          <w:lang w:val="es-CO"/>
        </w:rPr>
        <w:t xml:space="preserve">escribió </w:t>
      </w:r>
      <w:r w:rsidRPr="00B8645F">
        <w:rPr>
          <w:rFonts w:ascii="Arial" w:hAnsi="Arial" w:cs="Arial"/>
          <w:sz w:val="26"/>
          <w:szCs w:val="26"/>
          <w:lang w:val="es-CO"/>
        </w:rPr>
        <w:t xml:space="preserve">“gracias </w:t>
      </w:r>
      <w:r w:rsidR="00382600" w:rsidRPr="00B8645F">
        <w:rPr>
          <w:rFonts w:ascii="Arial" w:hAnsi="Arial" w:cs="Arial"/>
          <w:sz w:val="26"/>
          <w:szCs w:val="26"/>
          <w:lang w:val="es-CO"/>
        </w:rPr>
        <w:t>dios por librarme de la muerte”</w:t>
      </w:r>
      <w:r w:rsidRPr="00B8645F">
        <w:rPr>
          <w:rFonts w:ascii="Arial" w:hAnsi="Arial" w:cs="Arial"/>
          <w:sz w:val="26"/>
          <w:szCs w:val="26"/>
          <w:lang w:val="es-CO"/>
        </w:rPr>
        <w:t>, refiriéndose al fallecimiento de Carlos Andr</w:t>
      </w:r>
      <w:r w:rsidR="00C861F5" w:rsidRPr="00B8645F">
        <w:rPr>
          <w:rFonts w:ascii="Arial" w:hAnsi="Arial" w:cs="Arial"/>
          <w:sz w:val="26"/>
          <w:szCs w:val="26"/>
          <w:lang w:val="es-CO"/>
        </w:rPr>
        <w:t>é</w:t>
      </w:r>
      <w:r w:rsidRPr="00B8645F">
        <w:rPr>
          <w:rFonts w:ascii="Arial" w:hAnsi="Arial" w:cs="Arial"/>
          <w:sz w:val="26"/>
          <w:szCs w:val="26"/>
          <w:lang w:val="es-CO"/>
        </w:rPr>
        <w:t>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El señor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Reyes </w:t>
      </w:r>
      <w:proofErr w:type="spellStart"/>
      <w:r w:rsidRPr="00B8645F">
        <w:rPr>
          <w:rFonts w:ascii="Arial" w:hAnsi="Arial" w:cs="Arial"/>
          <w:sz w:val="26"/>
          <w:szCs w:val="26"/>
          <w:lang w:val="es-CO"/>
        </w:rPr>
        <w:t>Utima</w:t>
      </w:r>
      <w:proofErr w:type="spellEnd"/>
      <w:r w:rsidRPr="00B8645F">
        <w:rPr>
          <w:rFonts w:ascii="Arial" w:hAnsi="Arial" w:cs="Arial"/>
          <w:sz w:val="26"/>
          <w:szCs w:val="26"/>
          <w:lang w:val="es-CO"/>
        </w:rPr>
        <w:t>, qui</w:t>
      </w:r>
      <w:r w:rsidR="00382600" w:rsidRPr="00B8645F">
        <w:rPr>
          <w:rFonts w:ascii="Arial" w:hAnsi="Arial" w:cs="Arial"/>
          <w:sz w:val="26"/>
          <w:szCs w:val="26"/>
          <w:lang w:val="es-CO"/>
        </w:rPr>
        <w:t xml:space="preserve">en fue el patrono de la señora </w:t>
      </w:r>
      <w:r w:rsidRPr="00B8645F">
        <w:rPr>
          <w:rFonts w:ascii="Arial" w:hAnsi="Arial" w:cs="Arial"/>
          <w:sz w:val="26"/>
          <w:szCs w:val="26"/>
          <w:lang w:val="es-CO"/>
        </w:rPr>
        <w:t xml:space="preserve">Ruby Maribel en un almacén ubicado en la </w:t>
      </w:r>
      <w:proofErr w:type="spellStart"/>
      <w:r w:rsidRPr="00B8645F">
        <w:rPr>
          <w:rFonts w:ascii="Arial" w:hAnsi="Arial" w:cs="Arial"/>
          <w:sz w:val="26"/>
          <w:szCs w:val="26"/>
          <w:lang w:val="es-CO"/>
        </w:rPr>
        <w:t>cra</w:t>
      </w:r>
      <w:proofErr w:type="spellEnd"/>
      <w:r w:rsidRPr="00B8645F">
        <w:rPr>
          <w:rFonts w:ascii="Arial" w:hAnsi="Arial" w:cs="Arial"/>
          <w:sz w:val="26"/>
          <w:szCs w:val="26"/>
          <w:lang w:val="es-CO"/>
        </w:rPr>
        <w:t xml:space="preserve"> 7ª con 15 de esta ciudad, fue interrogado sobre las </w:t>
      </w:r>
      <w:r w:rsidR="00382600" w:rsidRPr="00B8645F">
        <w:rPr>
          <w:rFonts w:ascii="Arial" w:hAnsi="Arial" w:cs="Arial"/>
          <w:sz w:val="26"/>
          <w:szCs w:val="26"/>
          <w:lang w:val="es-CO"/>
        </w:rPr>
        <w:t xml:space="preserve">presuntas amenazas que recibió esa señora, </w:t>
      </w:r>
      <w:r w:rsidR="00F97DF6" w:rsidRPr="00B8645F">
        <w:rPr>
          <w:rFonts w:ascii="Arial" w:hAnsi="Arial" w:cs="Arial"/>
          <w:sz w:val="26"/>
          <w:szCs w:val="26"/>
          <w:lang w:val="es-CO"/>
        </w:rPr>
        <w:t xml:space="preserve">y </w:t>
      </w:r>
      <w:r w:rsidR="00382600" w:rsidRPr="00B8645F">
        <w:rPr>
          <w:rFonts w:ascii="Arial" w:hAnsi="Arial" w:cs="Arial"/>
          <w:sz w:val="26"/>
          <w:szCs w:val="26"/>
          <w:lang w:val="es-CO"/>
        </w:rPr>
        <w:t xml:space="preserve">expuso </w:t>
      </w:r>
      <w:r w:rsidRPr="00B8645F">
        <w:rPr>
          <w:rFonts w:ascii="Arial" w:hAnsi="Arial" w:cs="Arial"/>
          <w:sz w:val="26"/>
          <w:szCs w:val="26"/>
          <w:lang w:val="es-CO"/>
        </w:rPr>
        <w:lastRenderedPageBreak/>
        <w:t>que ella  trabajaba en la parte interna del negocio; no atend</w:t>
      </w:r>
      <w:r w:rsidR="00C861F5" w:rsidRPr="00B8645F">
        <w:rPr>
          <w:rFonts w:ascii="Arial" w:hAnsi="Arial" w:cs="Arial"/>
          <w:sz w:val="26"/>
          <w:szCs w:val="26"/>
          <w:lang w:val="es-CO"/>
        </w:rPr>
        <w:t>í</w:t>
      </w:r>
      <w:r w:rsidRPr="00B8645F">
        <w:rPr>
          <w:rFonts w:ascii="Arial" w:hAnsi="Arial" w:cs="Arial"/>
          <w:sz w:val="26"/>
          <w:szCs w:val="26"/>
          <w:lang w:val="es-CO"/>
        </w:rPr>
        <w:t xml:space="preserve">a público; a </w:t>
      </w:r>
      <w:r w:rsidR="00C861F5" w:rsidRPr="00B8645F">
        <w:rPr>
          <w:rFonts w:ascii="Arial" w:hAnsi="Arial" w:cs="Arial"/>
          <w:sz w:val="26"/>
          <w:szCs w:val="26"/>
          <w:lang w:val="es-CO"/>
        </w:rPr>
        <w:t>é</w:t>
      </w:r>
      <w:r w:rsidRPr="00B8645F">
        <w:rPr>
          <w:rFonts w:ascii="Arial" w:hAnsi="Arial" w:cs="Arial"/>
          <w:sz w:val="26"/>
          <w:szCs w:val="26"/>
          <w:lang w:val="es-CO"/>
        </w:rPr>
        <w:t>l nunca le pidieron permiso para ingresar al negocio y no percibió esa situación.</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Reconoci</w:t>
      </w:r>
      <w:r w:rsidR="00C861F5" w:rsidRPr="00B8645F">
        <w:rPr>
          <w:rFonts w:ascii="Arial" w:hAnsi="Arial" w:cs="Arial"/>
          <w:sz w:val="26"/>
          <w:szCs w:val="26"/>
          <w:lang w:val="es-CO"/>
        </w:rPr>
        <w:t>ó</w:t>
      </w:r>
      <w:r w:rsidR="00382600" w:rsidRPr="00B8645F">
        <w:rPr>
          <w:rFonts w:ascii="Arial" w:hAnsi="Arial" w:cs="Arial"/>
          <w:sz w:val="26"/>
          <w:szCs w:val="26"/>
          <w:lang w:val="es-CO"/>
        </w:rPr>
        <w:t xml:space="preserve"> otros documentos, como el </w:t>
      </w:r>
      <w:r w:rsidRPr="00B8645F">
        <w:rPr>
          <w:rFonts w:ascii="Arial" w:hAnsi="Arial" w:cs="Arial"/>
          <w:sz w:val="26"/>
          <w:szCs w:val="26"/>
          <w:lang w:val="es-CO"/>
        </w:rPr>
        <w:t>oficio 067 de 2012 con solicitud a la SIAN sobre antecedentes de Carlos Andr</w:t>
      </w:r>
      <w:r w:rsidR="00C861F5" w:rsidRPr="00B8645F">
        <w:rPr>
          <w:rFonts w:ascii="Arial" w:hAnsi="Arial" w:cs="Arial"/>
          <w:sz w:val="26"/>
          <w:szCs w:val="26"/>
          <w:lang w:val="es-CO"/>
        </w:rPr>
        <w:t>é</w:t>
      </w:r>
      <w:r w:rsidRPr="00B8645F">
        <w:rPr>
          <w:rFonts w:ascii="Arial" w:hAnsi="Arial" w:cs="Arial"/>
          <w:sz w:val="26"/>
          <w:szCs w:val="26"/>
          <w:lang w:val="es-CO"/>
        </w:rPr>
        <w:t>s Cardona Mart</w:t>
      </w:r>
      <w:r w:rsidR="00C861F5" w:rsidRPr="00B8645F">
        <w:rPr>
          <w:rFonts w:ascii="Arial" w:hAnsi="Arial" w:cs="Arial"/>
          <w:sz w:val="26"/>
          <w:szCs w:val="26"/>
          <w:lang w:val="es-CO"/>
        </w:rPr>
        <w:t>í</w:t>
      </w:r>
      <w:r w:rsidRPr="00B8645F">
        <w:rPr>
          <w:rFonts w:ascii="Arial" w:hAnsi="Arial" w:cs="Arial"/>
          <w:sz w:val="26"/>
          <w:szCs w:val="26"/>
          <w:lang w:val="es-CO"/>
        </w:rPr>
        <w:t xml:space="preserve">nez, frente al cual la </w:t>
      </w:r>
      <w:proofErr w:type="spellStart"/>
      <w:r w:rsidRPr="00B8645F">
        <w:rPr>
          <w:rFonts w:ascii="Arial" w:hAnsi="Arial" w:cs="Arial"/>
          <w:sz w:val="26"/>
          <w:szCs w:val="26"/>
          <w:lang w:val="es-CO"/>
        </w:rPr>
        <w:t>FGN</w:t>
      </w:r>
      <w:proofErr w:type="spellEnd"/>
      <w:r w:rsidRPr="00B8645F">
        <w:rPr>
          <w:rFonts w:ascii="Arial" w:hAnsi="Arial" w:cs="Arial"/>
          <w:sz w:val="26"/>
          <w:szCs w:val="26"/>
          <w:lang w:val="es-CO"/>
        </w:rPr>
        <w:t xml:space="preserve"> respondió el 22 de junio de ese año, que registraba una anotación como indiciado de la Fiscal</w:t>
      </w:r>
      <w:r w:rsidR="00C861F5" w:rsidRPr="00B8645F">
        <w:rPr>
          <w:rFonts w:ascii="Arial" w:hAnsi="Arial" w:cs="Arial"/>
          <w:sz w:val="26"/>
          <w:szCs w:val="26"/>
          <w:lang w:val="es-CO"/>
        </w:rPr>
        <w:t>í</w:t>
      </w:r>
      <w:r w:rsidRPr="00B8645F">
        <w:rPr>
          <w:rFonts w:ascii="Arial" w:hAnsi="Arial" w:cs="Arial"/>
          <w:sz w:val="26"/>
          <w:szCs w:val="26"/>
          <w:lang w:val="es-CO"/>
        </w:rPr>
        <w:t>a 33, con radicado 2011-02760 por el delito de asonada , estado activo.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Igualmente hizo referencia a una certificación que expi</w:t>
      </w:r>
      <w:r w:rsidR="00382600" w:rsidRPr="00B8645F">
        <w:rPr>
          <w:rFonts w:ascii="Arial" w:hAnsi="Arial" w:cs="Arial"/>
          <w:sz w:val="26"/>
          <w:szCs w:val="26"/>
          <w:lang w:val="es-CO"/>
        </w:rPr>
        <w:t>dió la firma Herbalife, el 6 de</w:t>
      </w:r>
      <w:r w:rsidRPr="00B8645F">
        <w:rPr>
          <w:rFonts w:ascii="Arial" w:hAnsi="Arial" w:cs="Arial"/>
          <w:sz w:val="26"/>
          <w:szCs w:val="26"/>
          <w:lang w:val="es-CO"/>
        </w:rPr>
        <w:t xml:space="preserve"> julio de 2012, donde se certifica que Andrea de J. Higuita es la representante de negocios de Herbal</w:t>
      </w:r>
      <w:r w:rsidR="00382600" w:rsidRPr="00B8645F">
        <w:rPr>
          <w:rFonts w:ascii="Arial" w:hAnsi="Arial" w:cs="Arial"/>
          <w:sz w:val="26"/>
          <w:szCs w:val="26"/>
          <w:lang w:val="es-CO"/>
        </w:rPr>
        <w:t>ife, por parte de la sociedad “</w:t>
      </w:r>
      <w:r w:rsidRPr="00B8645F">
        <w:rPr>
          <w:rFonts w:ascii="Arial" w:hAnsi="Arial" w:cs="Arial"/>
          <w:sz w:val="26"/>
          <w:szCs w:val="26"/>
          <w:lang w:val="es-CO"/>
        </w:rPr>
        <w:t xml:space="preserve">Constructores de Éxito”, que fue consultora nutricional de Herbalife. A su vez la Liga </w:t>
      </w:r>
      <w:proofErr w:type="spellStart"/>
      <w:r w:rsidRPr="00B8645F">
        <w:rPr>
          <w:rFonts w:ascii="Arial" w:hAnsi="Arial" w:cs="Arial"/>
          <w:sz w:val="26"/>
          <w:szCs w:val="26"/>
          <w:lang w:val="es-CO"/>
        </w:rPr>
        <w:t>Risaraldense</w:t>
      </w:r>
      <w:proofErr w:type="spellEnd"/>
      <w:r w:rsidRPr="00B8645F">
        <w:rPr>
          <w:rFonts w:ascii="Arial" w:hAnsi="Arial" w:cs="Arial"/>
          <w:sz w:val="26"/>
          <w:szCs w:val="26"/>
          <w:lang w:val="es-CO"/>
        </w:rPr>
        <w:t xml:space="preserve"> de Atletismo certific</w:t>
      </w:r>
      <w:r w:rsidR="00C861F5" w:rsidRPr="00B8645F">
        <w:rPr>
          <w:rFonts w:ascii="Arial" w:hAnsi="Arial" w:cs="Arial"/>
          <w:sz w:val="26"/>
          <w:szCs w:val="26"/>
          <w:lang w:val="es-CO"/>
        </w:rPr>
        <w:t>ó</w:t>
      </w:r>
      <w:r w:rsidRPr="00B8645F">
        <w:rPr>
          <w:rFonts w:ascii="Arial" w:hAnsi="Arial" w:cs="Arial"/>
          <w:sz w:val="26"/>
          <w:szCs w:val="26"/>
          <w:lang w:val="es-CO"/>
        </w:rPr>
        <w:t xml:space="preserve"> su</w:t>
      </w:r>
      <w:r w:rsidR="00382600" w:rsidRPr="00B8645F">
        <w:rPr>
          <w:rFonts w:ascii="Arial" w:hAnsi="Arial" w:cs="Arial"/>
          <w:sz w:val="26"/>
          <w:szCs w:val="26"/>
          <w:lang w:val="es-CO"/>
        </w:rPr>
        <w:t xml:space="preserve"> pertenencia a esa organización</w:t>
      </w:r>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Dijo que la citada dama </w:t>
      </w:r>
      <w:r w:rsidR="00382600" w:rsidRPr="00B8645F">
        <w:rPr>
          <w:rFonts w:ascii="Arial" w:hAnsi="Arial" w:cs="Arial"/>
          <w:sz w:val="26"/>
          <w:szCs w:val="26"/>
          <w:lang w:val="es-CO"/>
        </w:rPr>
        <w:t>venía</w:t>
      </w:r>
      <w:r w:rsidRPr="00B8645F">
        <w:rPr>
          <w:rFonts w:ascii="Arial" w:hAnsi="Arial" w:cs="Arial"/>
          <w:sz w:val="26"/>
          <w:szCs w:val="26"/>
          <w:lang w:val="es-CO"/>
        </w:rPr>
        <w:t xml:space="preserve"> recibiendo amenazas desde el 22 de a</w:t>
      </w:r>
      <w:r w:rsidR="00245F41" w:rsidRPr="00B8645F">
        <w:rPr>
          <w:rFonts w:ascii="Arial" w:hAnsi="Arial" w:cs="Arial"/>
          <w:sz w:val="26"/>
          <w:szCs w:val="26"/>
          <w:lang w:val="es-CO"/>
        </w:rPr>
        <w:t xml:space="preserve">gosto de 2011, y conforme a un </w:t>
      </w:r>
      <w:r w:rsidRPr="00B8645F">
        <w:rPr>
          <w:rFonts w:ascii="Arial" w:hAnsi="Arial" w:cs="Arial"/>
          <w:sz w:val="26"/>
          <w:szCs w:val="26"/>
          <w:lang w:val="es-CO"/>
        </w:rPr>
        <w:t>documento de la inspección 2ª de Polic</w:t>
      </w:r>
      <w:r w:rsidR="00C861F5" w:rsidRPr="00B8645F">
        <w:rPr>
          <w:rFonts w:ascii="Arial" w:hAnsi="Arial" w:cs="Arial"/>
          <w:sz w:val="26"/>
          <w:szCs w:val="26"/>
          <w:lang w:val="es-CO"/>
        </w:rPr>
        <w:t>í</w:t>
      </w:r>
      <w:r w:rsidRPr="00B8645F">
        <w:rPr>
          <w:rFonts w:ascii="Arial" w:hAnsi="Arial" w:cs="Arial"/>
          <w:sz w:val="26"/>
          <w:szCs w:val="26"/>
          <w:lang w:val="es-CO"/>
        </w:rPr>
        <w:t>a, donde se orden</w:t>
      </w:r>
      <w:r w:rsidR="00C861F5" w:rsidRPr="00B8645F">
        <w:rPr>
          <w:rFonts w:ascii="Arial" w:hAnsi="Arial" w:cs="Arial"/>
          <w:sz w:val="26"/>
          <w:szCs w:val="26"/>
          <w:lang w:val="es-CO"/>
        </w:rPr>
        <w:t>ó</w:t>
      </w:r>
      <w:r w:rsidR="00245F41" w:rsidRPr="00B8645F">
        <w:rPr>
          <w:rFonts w:ascii="Arial" w:hAnsi="Arial" w:cs="Arial"/>
          <w:sz w:val="26"/>
          <w:szCs w:val="26"/>
          <w:lang w:val="es-CO"/>
        </w:rPr>
        <w:t xml:space="preserve"> una medida de </w:t>
      </w:r>
      <w:r w:rsidRPr="00B8645F">
        <w:rPr>
          <w:rFonts w:ascii="Arial" w:hAnsi="Arial" w:cs="Arial"/>
          <w:sz w:val="26"/>
          <w:szCs w:val="26"/>
          <w:lang w:val="es-CO"/>
        </w:rPr>
        <w:t xml:space="preserve">protección a la señora Andrea de </w:t>
      </w:r>
      <w:r w:rsidR="00245F41" w:rsidRPr="00B8645F">
        <w:rPr>
          <w:rFonts w:ascii="Arial" w:hAnsi="Arial" w:cs="Arial"/>
          <w:sz w:val="26"/>
          <w:szCs w:val="26"/>
          <w:lang w:val="es-CO"/>
        </w:rPr>
        <w:t>Jesús</w:t>
      </w:r>
      <w:r w:rsidRPr="00B8645F">
        <w:rPr>
          <w:rFonts w:ascii="Arial" w:hAnsi="Arial" w:cs="Arial"/>
          <w:sz w:val="26"/>
          <w:szCs w:val="26"/>
          <w:lang w:val="es-CO"/>
        </w:rPr>
        <w:t>. Igualmente mencion</w:t>
      </w:r>
      <w:r w:rsidR="00C861F5" w:rsidRPr="00B8645F">
        <w:rPr>
          <w:rFonts w:ascii="Arial" w:hAnsi="Arial" w:cs="Arial"/>
          <w:sz w:val="26"/>
          <w:szCs w:val="26"/>
          <w:lang w:val="es-CO"/>
        </w:rPr>
        <w:t>ó</w:t>
      </w:r>
      <w:r w:rsidR="00245F41" w:rsidRPr="00B8645F">
        <w:rPr>
          <w:rFonts w:ascii="Arial" w:hAnsi="Arial" w:cs="Arial"/>
          <w:sz w:val="26"/>
          <w:szCs w:val="26"/>
          <w:lang w:val="es-CO"/>
        </w:rPr>
        <w:t xml:space="preserve"> que</w:t>
      </w:r>
      <w:r w:rsidRPr="00B8645F">
        <w:rPr>
          <w:rFonts w:ascii="Arial" w:hAnsi="Arial" w:cs="Arial"/>
          <w:sz w:val="26"/>
          <w:szCs w:val="26"/>
          <w:lang w:val="es-CO"/>
        </w:rPr>
        <w:t xml:space="preserve"> se anexaban cinco copias de la planilla de revistas de vigilancia de la Polic</w:t>
      </w:r>
      <w:r w:rsidR="00C861F5" w:rsidRPr="00B8645F">
        <w:rPr>
          <w:rFonts w:ascii="Arial" w:hAnsi="Arial" w:cs="Arial"/>
          <w:sz w:val="26"/>
          <w:szCs w:val="26"/>
          <w:lang w:val="es-CO"/>
        </w:rPr>
        <w:t>í</w:t>
      </w:r>
      <w:r w:rsidR="00245F41" w:rsidRPr="00B8645F">
        <w:rPr>
          <w:rFonts w:ascii="Arial" w:hAnsi="Arial" w:cs="Arial"/>
          <w:sz w:val="26"/>
          <w:szCs w:val="26"/>
          <w:lang w:val="es-CO"/>
        </w:rPr>
        <w:t xml:space="preserve">a Nacional, </w:t>
      </w:r>
      <w:proofErr w:type="spellStart"/>
      <w:r w:rsidR="00245F41" w:rsidRPr="00B8645F">
        <w:rPr>
          <w:rFonts w:ascii="Arial" w:hAnsi="Arial" w:cs="Arial"/>
          <w:sz w:val="26"/>
          <w:szCs w:val="26"/>
          <w:lang w:val="es-CO"/>
        </w:rPr>
        <w:t>CAI</w:t>
      </w:r>
      <w:proofErr w:type="spellEnd"/>
      <w:r w:rsidR="00245F41" w:rsidRPr="00B8645F">
        <w:rPr>
          <w:rFonts w:ascii="Arial" w:hAnsi="Arial" w:cs="Arial"/>
          <w:sz w:val="26"/>
          <w:szCs w:val="26"/>
          <w:lang w:val="es-CO"/>
        </w:rPr>
        <w:t xml:space="preserve"> de “Boston“.</w:t>
      </w:r>
      <w:r w:rsidRPr="00B8645F">
        <w:rPr>
          <w:rStyle w:val="Appelnotedebasdep"/>
          <w:rFonts w:ascii="Arial" w:hAnsi="Arial" w:cs="Arial"/>
          <w:sz w:val="26"/>
          <w:szCs w:val="26"/>
          <w:lang w:val="es-CO"/>
        </w:rPr>
        <w:footnoteReference w:id="19"/>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En la parte sustancial de su contrainterrogatorio reiter</w:t>
      </w:r>
      <w:r w:rsidR="00C861F5" w:rsidRPr="00B8645F">
        <w:rPr>
          <w:rFonts w:ascii="Arial" w:hAnsi="Arial" w:cs="Arial"/>
          <w:sz w:val="26"/>
          <w:szCs w:val="26"/>
          <w:lang w:val="es-CO"/>
        </w:rPr>
        <w:t>ó</w:t>
      </w:r>
      <w:r w:rsidRPr="00B8645F">
        <w:rPr>
          <w:rFonts w:ascii="Arial" w:hAnsi="Arial" w:cs="Arial"/>
          <w:sz w:val="26"/>
          <w:szCs w:val="26"/>
          <w:lang w:val="es-CO"/>
        </w:rPr>
        <w:t xml:space="preserve"> que había entrevistado al administrador del establecimi</w:t>
      </w:r>
      <w:r w:rsidR="00245F41" w:rsidRPr="00B8645F">
        <w:rPr>
          <w:rFonts w:ascii="Arial" w:hAnsi="Arial" w:cs="Arial"/>
          <w:sz w:val="26"/>
          <w:szCs w:val="26"/>
          <w:lang w:val="es-CO"/>
        </w:rPr>
        <w:t>ento donde ocurrió el homicidio; que en la</w:t>
      </w:r>
      <w:r w:rsidRPr="00B8645F">
        <w:rPr>
          <w:rFonts w:ascii="Arial" w:hAnsi="Arial" w:cs="Arial"/>
          <w:sz w:val="26"/>
          <w:szCs w:val="26"/>
          <w:lang w:val="es-CO"/>
        </w:rPr>
        <w:t xml:space="preserve"> entrevista no aparecía el ad</w:t>
      </w:r>
      <w:r w:rsidR="00245F41" w:rsidRPr="00B8645F">
        <w:rPr>
          <w:rFonts w:ascii="Arial" w:hAnsi="Arial" w:cs="Arial"/>
          <w:sz w:val="26"/>
          <w:szCs w:val="26"/>
          <w:lang w:val="es-CO"/>
        </w:rPr>
        <w:t>ministrador del negocio; que no</w:t>
      </w:r>
      <w:r w:rsidRPr="00B8645F">
        <w:rPr>
          <w:rFonts w:ascii="Arial" w:hAnsi="Arial" w:cs="Arial"/>
          <w:sz w:val="26"/>
          <w:szCs w:val="26"/>
          <w:lang w:val="es-CO"/>
        </w:rPr>
        <w:t xml:space="preserve"> plasm</w:t>
      </w:r>
      <w:r w:rsidR="00C861F5" w:rsidRPr="00B8645F">
        <w:rPr>
          <w:rFonts w:ascii="Arial" w:hAnsi="Arial" w:cs="Arial"/>
          <w:sz w:val="26"/>
          <w:szCs w:val="26"/>
          <w:lang w:val="es-CO"/>
        </w:rPr>
        <w:t>ó</w:t>
      </w:r>
      <w:r w:rsidRPr="00B8645F">
        <w:rPr>
          <w:rFonts w:ascii="Arial" w:hAnsi="Arial" w:cs="Arial"/>
          <w:sz w:val="26"/>
          <w:szCs w:val="26"/>
          <w:lang w:val="es-CO"/>
        </w:rPr>
        <w:t xml:space="preserve"> lo que </w:t>
      </w:r>
      <w:r w:rsidR="00245F41" w:rsidRPr="00B8645F">
        <w:rPr>
          <w:rFonts w:ascii="Arial" w:hAnsi="Arial" w:cs="Arial"/>
          <w:sz w:val="26"/>
          <w:szCs w:val="26"/>
          <w:lang w:val="es-CO"/>
        </w:rPr>
        <w:t>este le dijo en su entrevista y</w:t>
      </w:r>
      <w:r w:rsidRPr="00B8645F">
        <w:rPr>
          <w:rFonts w:ascii="Arial" w:hAnsi="Arial" w:cs="Arial"/>
          <w:sz w:val="26"/>
          <w:szCs w:val="26"/>
          <w:lang w:val="es-CO"/>
        </w:rPr>
        <w:t xml:space="preserve"> que verificó lo relativo a las amenazas que sufrió Andrea de J. Higuita e</w:t>
      </w:r>
      <w:r w:rsidR="00245F41" w:rsidRPr="00B8645F">
        <w:rPr>
          <w:rFonts w:ascii="Arial" w:hAnsi="Arial" w:cs="Arial"/>
          <w:sz w:val="26"/>
          <w:szCs w:val="26"/>
          <w:lang w:val="es-CO"/>
        </w:rPr>
        <w:t>n la inspección del sector de “Boston”</w:t>
      </w:r>
      <w:r w:rsidRPr="00B8645F">
        <w:rPr>
          <w:rFonts w:ascii="Arial" w:hAnsi="Arial" w:cs="Arial"/>
          <w:sz w:val="26"/>
          <w:szCs w:val="26"/>
          <w:lang w:val="es-CO"/>
        </w:rPr>
        <w:t>.</w:t>
      </w:r>
    </w:p>
    <w:p w:rsidR="006E00CC" w:rsidRDefault="006E00CC"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Aclar</w:t>
      </w:r>
      <w:r w:rsidR="00C861F5" w:rsidRPr="00B8645F">
        <w:rPr>
          <w:rFonts w:ascii="Arial" w:hAnsi="Arial" w:cs="Arial"/>
          <w:sz w:val="26"/>
          <w:szCs w:val="26"/>
          <w:lang w:val="es-CO"/>
        </w:rPr>
        <w:t>ó</w:t>
      </w:r>
      <w:r w:rsidRPr="00B8645F">
        <w:rPr>
          <w:rFonts w:ascii="Arial" w:hAnsi="Arial" w:cs="Arial"/>
          <w:sz w:val="26"/>
          <w:szCs w:val="26"/>
          <w:lang w:val="es-CO"/>
        </w:rPr>
        <w:t xml:space="preserve"> que en el oficio</w:t>
      </w:r>
      <w:r w:rsidR="00245F41" w:rsidRPr="00B8645F">
        <w:rPr>
          <w:rFonts w:ascii="Arial" w:hAnsi="Arial" w:cs="Arial"/>
          <w:sz w:val="26"/>
          <w:szCs w:val="26"/>
          <w:lang w:val="es-CO"/>
        </w:rPr>
        <w:t xml:space="preserve"> que se introdujo decía que las</w:t>
      </w:r>
      <w:r w:rsidRPr="00B8645F">
        <w:rPr>
          <w:rFonts w:ascii="Arial" w:hAnsi="Arial" w:cs="Arial"/>
          <w:sz w:val="26"/>
          <w:szCs w:val="26"/>
          <w:lang w:val="es-CO"/>
        </w:rPr>
        <w:t xml:space="preserve"> amenazas provenían de Luz Marina Pi</w:t>
      </w:r>
      <w:r w:rsidR="00245F41" w:rsidRPr="00B8645F">
        <w:rPr>
          <w:rFonts w:ascii="Arial" w:hAnsi="Arial" w:cs="Arial"/>
          <w:sz w:val="26"/>
          <w:szCs w:val="26"/>
          <w:lang w:val="es-CO"/>
        </w:rPr>
        <w:t>n</w:t>
      </w:r>
      <w:r w:rsidRPr="00B8645F">
        <w:rPr>
          <w:rFonts w:ascii="Arial" w:hAnsi="Arial" w:cs="Arial"/>
          <w:sz w:val="26"/>
          <w:szCs w:val="26"/>
          <w:lang w:val="es-CO"/>
        </w:rPr>
        <w:t>eda y que verificó lo relativo a la existencia de la medida de protección. Se introdujeron los documentos enunciados.</w:t>
      </w:r>
    </w:p>
    <w:p w:rsidR="0040280D" w:rsidRPr="00B8645F" w:rsidRDefault="0040280D" w:rsidP="0048369A">
      <w:pPr>
        <w:pStyle w:val="Sansinterligne"/>
        <w:jc w:val="both"/>
        <w:rPr>
          <w:rFonts w:ascii="Arial" w:hAnsi="Arial" w:cs="Arial"/>
          <w:sz w:val="26"/>
          <w:szCs w:val="26"/>
          <w:lang w:val="es-CO"/>
        </w:rPr>
      </w:pPr>
    </w:p>
    <w:p w:rsidR="0040280D" w:rsidRPr="00B8645F" w:rsidRDefault="00245F41"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6.3.2 ÁNGELA MARÍA CERÓN GARCÍA (</w:t>
      </w:r>
      <w:r w:rsidR="0040280D" w:rsidRPr="00B8645F">
        <w:rPr>
          <w:rFonts w:ascii="Arial" w:hAnsi="Arial" w:cs="Arial"/>
          <w:sz w:val="26"/>
          <w:szCs w:val="26"/>
          <w:u w:val="single"/>
          <w:lang w:val="es-CO"/>
        </w:rPr>
        <w:t>dijo se</w:t>
      </w:r>
      <w:r w:rsidRPr="00B8645F">
        <w:rPr>
          <w:rFonts w:ascii="Arial" w:hAnsi="Arial" w:cs="Arial"/>
          <w:sz w:val="26"/>
          <w:szCs w:val="26"/>
          <w:u w:val="single"/>
          <w:lang w:val="es-CO"/>
        </w:rPr>
        <w:t>r amiga de Andrea de J. Higuita</w:t>
      </w:r>
      <w:r w:rsidR="0040280D" w:rsidRPr="00B8645F">
        <w:rPr>
          <w:rFonts w:ascii="Arial" w:hAnsi="Arial" w:cs="Arial"/>
          <w:sz w:val="26"/>
          <w:szCs w:val="26"/>
          <w:u w:val="single"/>
          <w:lang w:val="es-CO"/>
        </w:rPr>
        <w:t>)</w:t>
      </w:r>
    </w:p>
    <w:p w:rsidR="0040280D" w:rsidRPr="00B8645F" w:rsidRDefault="0040280D" w:rsidP="0048369A">
      <w:pPr>
        <w:pStyle w:val="Sansinterligne"/>
        <w:jc w:val="both"/>
        <w:rPr>
          <w:rFonts w:ascii="Arial" w:hAnsi="Arial" w:cs="Arial"/>
          <w:sz w:val="26"/>
          <w:szCs w:val="26"/>
          <w:u w:val="single"/>
          <w:lang w:val="es-CO"/>
        </w:rPr>
      </w:pPr>
    </w:p>
    <w:p w:rsidR="0040280D" w:rsidRPr="00B8645F" w:rsidRDefault="00245F41"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Fue amenazada antes de venir a </w:t>
      </w:r>
      <w:r w:rsidR="0040280D" w:rsidRPr="00B8645F">
        <w:rPr>
          <w:rFonts w:ascii="Arial" w:hAnsi="Arial" w:cs="Arial"/>
          <w:sz w:val="26"/>
          <w:szCs w:val="26"/>
          <w:lang w:val="es-CO"/>
        </w:rPr>
        <w:t>entregar su testimonio. Un amigo de la familia de Carlos Andr</w:t>
      </w:r>
      <w:r w:rsidR="00C861F5" w:rsidRPr="00B8645F">
        <w:rPr>
          <w:rFonts w:ascii="Arial" w:hAnsi="Arial" w:cs="Arial"/>
          <w:sz w:val="26"/>
          <w:szCs w:val="26"/>
          <w:lang w:val="es-CO"/>
        </w:rPr>
        <w:t>é</w:t>
      </w:r>
      <w:r w:rsidR="0040280D" w:rsidRPr="00B8645F">
        <w:rPr>
          <w:rFonts w:ascii="Arial" w:hAnsi="Arial" w:cs="Arial"/>
          <w:sz w:val="26"/>
          <w:szCs w:val="26"/>
          <w:lang w:val="es-CO"/>
        </w:rPr>
        <w:t xml:space="preserve">s le dijo </w:t>
      </w:r>
      <w:r w:rsidRPr="00B8645F">
        <w:rPr>
          <w:rFonts w:ascii="Arial" w:hAnsi="Arial" w:cs="Arial"/>
          <w:sz w:val="26"/>
          <w:szCs w:val="26"/>
          <w:lang w:val="es-CO"/>
        </w:rPr>
        <w:t>que si declaraba en el juicio “</w:t>
      </w:r>
      <w:r w:rsidR="0040280D" w:rsidRPr="00B8645F">
        <w:rPr>
          <w:rFonts w:ascii="Arial" w:hAnsi="Arial" w:cs="Arial"/>
          <w:sz w:val="26"/>
          <w:szCs w:val="26"/>
          <w:lang w:val="es-CO"/>
        </w:rPr>
        <w:t>se me iba a ir hondo”, lo cual había sucedido tres meses antes.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Conoci</w:t>
      </w:r>
      <w:r w:rsidR="00C861F5" w:rsidRPr="00B8645F">
        <w:rPr>
          <w:rFonts w:ascii="Arial" w:hAnsi="Arial" w:cs="Arial"/>
          <w:sz w:val="26"/>
          <w:szCs w:val="26"/>
          <w:lang w:val="es-CO"/>
        </w:rPr>
        <w:t>ó</w:t>
      </w:r>
      <w:r w:rsidRPr="00B8645F">
        <w:rPr>
          <w:rFonts w:ascii="Arial" w:hAnsi="Arial" w:cs="Arial"/>
          <w:sz w:val="26"/>
          <w:szCs w:val="26"/>
          <w:lang w:val="es-CO"/>
        </w:rPr>
        <w:t xml:space="preserve"> a Carlos Andrés Cardona Martínez, en el año 2008.</w:t>
      </w:r>
    </w:p>
    <w:p w:rsidR="0040280D" w:rsidRPr="00B8645F" w:rsidRDefault="0040280D" w:rsidP="0048369A">
      <w:pPr>
        <w:pStyle w:val="Sansinterligne"/>
        <w:jc w:val="both"/>
        <w:rPr>
          <w:rFonts w:ascii="Arial" w:hAnsi="Arial" w:cs="Arial"/>
          <w:sz w:val="26"/>
          <w:szCs w:val="26"/>
          <w:lang w:val="es-CO"/>
        </w:rPr>
      </w:pPr>
    </w:p>
    <w:p w:rsidR="0040280D" w:rsidRPr="00B8645F" w:rsidRDefault="00245F41"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Fueron </w:t>
      </w:r>
      <w:r w:rsidR="0040280D" w:rsidRPr="00B8645F">
        <w:rPr>
          <w:rFonts w:ascii="Arial" w:hAnsi="Arial" w:cs="Arial"/>
          <w:sz w:val="26"/>
          <w:szCs w:val="26"/>
          <w:lang w:val="es-CO"/>
        </w:rPr>
        <w:t>novios pero s</w:t>
      </w:r>
      <w:r w:rsidR="00C861F5" w:rsidRPr="00B8645F">
        <w:rPr>
          <w:rFonts w:ascii="Arial" w:hAnsi="Arial" w:cs="Arial"/>
          <w:sz w:val="26"/>
          <w:szCs w:val="26"/>
          <w:lang w:val="es-CO"/>
        </w:rPr>
        <w:t>ó</w:t>
      </w:r>
      <w:r w:rsidR="0040280D" w:rsidRPr="00B8645F">
        <w:rPr>
          <w:rFonts w:ascii="Arial" w:hAnsi="Arial" w:cs="Arial"/>
          <w:sz w:val="26"/>
          <w:szCs w:val="26"/>
          <w:lang w:val="es-CO"/>
        </w:rPr>
        <w:t>lo duraron un mes ya que Carlos Andr</w:t>
      </w:r>
      <w:r w:rsidR="00C861F5" w:rsidRPr="00B8645F">
        <w:rPr>
          <w:rFonts w:ascii="Arial" w:hAnsi="Arial" w:cs="Arial"/>
          <w:sz w:val="26"/>
          <w:szCs w:val="26"/>
          <w:lang w:val="es-CO"/>
        </w:rPr>
        <w:t>é</w:t>
      </w:r>
      <w:r w:rsidRPr="00B8645F">
        <w:rPr>
          <w:rFonts w:ascii="Arial" w:hAnsi="Arial" w:cs="Arial"/>
          <w:sz w:val="26"/>
          <w:szCs w:val="26"/>
          <w:lang w:val="es-CO"/>
        </w:rPr>
        <w:t>s la tenia de “escudo“</w:t>
      </w:r>
      <w:r w:rsidR="0040280D" w:rsidRPr="00B8645F">
        <w:rPr>
          <w:rFonts w:ascii="Arial" w:hAnsi="Arial" w:cs="Arial"/>
          <w:sz w:val="26"/>
          <w:szCs w:val="26"/>
          <w:lang w:val="es-CO"/>
        </w:rPr>
        <w:t>, para llevar armas y droga a otros lugares.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En ese tiempo estaba muy amenazado. Carlos Andr</w:t>
      </w:r>
      <w:r w:rsidR="00C861F5" w:rsidRPr="00B8645F">
        <w:rPr>
          <w:rFonts w:ascii="Arial" w:hAnsi="Arial" w:cs="Arial"/>
          <w:sz w:val="26"/>
          <w:szCs w:val="26"/>
          <w:lang w:val="es-CO"/>
        </w:rPr>
        <w:t>é</w:t>
      </w:r>
      <w:r w:rsidRPr="00B8645F">
        <w:rPr>
          <w:rFonts w:ascii="Arial" w:hAnsi="Arial" w:cs="Arial"/>
          <w:sz w:val="26"/>
          <w:szCs w:val="26"/>
          <w:lang w:val="es-CO"/>
        </w:rPr>
        <w:t xml:space="preserve">s le dijo que </w:t>
      </w:r>
      <w:r w:rsidR="00245F41" w:rsidRPr="00B8645F">
        <w:rPr>
          <w:rFonts w:ascii="Arial" w:hAnsi="Arial" w:cs="Arial"/>
          <w:sz w:val="26"/>
          <w:szCs w:val="26"/>
          <w:lang w:val="es-CO"/>
        </w:rPr>
        <w:t>le había dado muerte a un amigo</w:t>
      </w:r>
      <w:r w:rsidRPr="00B8645F">
        <w:rPr>
          <w:rFonts w:ascii="Arial" w:hAnsi="Arial" w:cs="Arial"/>
          <w:sz w:val="26"/>
          <w:szCs w:val="26"/>
          <w:lang w:val="es-CO"/>
        </w:rPr>
        <w:t>; que le había tocado hacerlo y que le dolía haber realizado ese hecho. Desde ah</w:t>
      </w:r>
      <w:r w:rsidR="00C861F5" w:rsidRPr="00B8645F">
        <w:rPr>
          <w:rFonts w:ascii="Arial" w:hAnsi="Arial" w:cs="Arial"/>
          <w:sz w:val="26"/>
          <w:szCs w:val="26"/>
          <w:lang w:val="es-CO"/>
        </w:rPr>
        <w:t>í</w:t>
      </w:r>
      <w:r w:rsidR="00245F41" w:rsidRPr="00B8645F">
        <w:rPr>
          <w:rFonts w:ascii="Arial" w:hAnsi="Arial" w:cs="Arial"/>
          <w:sz w:val="26"/>
          <w:szCs w:val="26"/>
          <w:lang w:val="es-CO"/>
        </w:rPr>
        <w:t xml:space="preserve"> empezaron </w:t>
      </w:r>
      <w:r w:rsidRPr="00B8645F">
        <w:rPr>
          <w:rFonts w:ascii="Arial" w:hAnsi="Arial" w:cs="Arial"/>
          <w:sz w:val="26"/>
          <w:szCs w:val="26"/>
          <w:lang w:val="es-CO"/>
        </w:rPr>
        <w:t xml:space="preserve">a hacerle atentados, por lo cual </w:t>
      </w:r>
      <w:r w:rsidRPr="00B8645F">
        <w:rPr>
          <w:rFonts w:ascii="Arial" w:hAnsi="Arial" w:cs="Arial"/>
          <w:sz w:val="26"/>
          <w:szCs w:val="26"/>
          <w:lang w:val="es-CO"/>
        </w:rPr>
        <w:lastRenderedPageBreak/>
        <w:t>le propuso que se fueran vivir a Medellín para que no lo matar</w:t>
      </w:r>
      <w:r w:rsidR="00245F41" w:rsidRPr="00B8645F">
        <w:rPr>
          <w:rFonts w:ascii="Arial" w:hAnsi="Arial" w:cs="Arial"/>
          <w:sz w:val="26"/>
          <w:szCs w:val="26"/>
          <w:lang w:val="es-CO"/>
        </w:rPr>
        <w:t xml:space="preserve">an, </w:t>
      </w:r>
      <w:r w:rsidRPr="00B8645F">
        <w:rPr>
          <w:rFonts w:ascii="Arial" w:hAnsi="Arial" w:cs="Arial"/>
          <w:sz w:val="26"/>
          <w:szCs w:val="26"/>
          <w:lang w:val="es-CO"/>
        </w:rPr>
        <w:t>pero ella no acept</w:t>
      </w:r>
      <w:r w:rsidR="00C861F5" w:rsidRPr="00B8645F">
        <w:rPr>
          <w:rFonts w:ascii="Arial" w:hAnsi="Arial" w:cs="Arial"/>
          <w:sz w:val="26"/>
          <w:szCs w:val="26"/>
          <w:lang w:val="es-CO"/>
        </w:rPr>
        <w:t>ó</w:t>
      </w:r>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Carlos Andr</w:t>
      </w:r>
      <w:r w:rsidR="00C861F5" w:rsidRPr="00B8645F">
        <w:rPr>
          <w:rFonts w:ascii="Arial" w:hAnsi="Arial" w:cs="Arial"/>
          <w:sz w:val="26"/>
          <w:szCs w:val="26"/>
          <w:lang w:val="es-CO"/>
        </w:rPr>
        <w:t>é</w:t>
      </w:r>
      <w:r w:rsidRPr="00B8645F">
        <w:rPr>
          <w:rFonts w:ascii="Arial" w:hAnsi="Arial" w:cs="Arial"/>
          <w:sz w:val="26"/>
          <w:szCs w:val="26"/>
          <w:lang w:val="es-CO"/>
        </w:rPr>
        <w:t>s tra</w:t>
      </w:r>
      <w:r w:rsidR="00245F41" w:rsidRPr="00B8645F">
        <w:rPr>
          <w:rFonts w:ascii="Arial" w:hAnsi="Arial" w:cs="Arial"/>
          <w:sz w:val="26"/>
          <w:szCs w:val="26"/>
          <w:lang w:val="es-CO"/>
        </w:rPr>
        <w:t>bajaba con personas del grupo “La cordillera”</w:t>
      </w:r>
      <w:r w:rsidRPr="00B8645F">
        <w:rPr>
          <w:rFonts w:ascii="Arial" w:hAnsi="Arial" w:cs="Arial"/>
          <w:sz w:val="26"/>
          <w:szCs w:val="26"/>
          <w:lang w:val="es-CO"/>
        </w:rPr>
        <w:t xml:space="preserve"> y le cont</w:t>
      </w:r>
      <w:r w:rsidR="00C861F5" w:rsidRPr="00B8645F">
        <w:rPr>
          <w:rFonts w:ascii="Arial" w:hAnsi="Arial" w:cs="Arial"/>
          <w:sz w:val="26"/>
          <w:szCs w:val="26"/>
          <w:lang w:val="es-CO"/>
        </w:rPr>
        <w:t>ó</w:t>
      </w:r>
      <w:r w:rsidR="00245F41" w:rsidRPr="00B8645F">
        <w:rPr>
          <w:rFonts w:ascii="Arial" w:hAnsi="Arial" w:cs="Arial"/>
          <w:sz w:val="26"/>
          <w:szCs w:val="26"/>
          <w:lang w:val="es-CO"/>
        </w:rPr>
        <w:t xml:space="preserve"> que ese grupo se dedicaba al tráfico de armas y montar “ollas”</w:t>
      </w:r>
      <w:r w:rsidRPr="00B8645F">
        <w:rPr>
          <w:rFonts w:ascii="Arial" w:hAnsi="Arial" w:cs="Arial"/>
          <w:sz w:val="26"/>
          <w:szCs w:val="26"/>
          <w:lang w:val="es-CO"/>
        </w:rPr>
        <w:t xml:space="preserve"> de venta de estupefacientes, como la que tenía con un muchacho en el sector donde ella vivía, por lo cual terminaron su relación.</w:t>
      </w:r>
    </w:p>
    <w:p w:rsidR="00245F41" w:rsidRPr="00B8645F" w:rsidRDefault="00245F41"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Luego siguieron saliendo hasta que se produjo el atentado. Carlos </w:t>
      </w:r>
      <w:r w:rsidR="000554C0" w:rsidRPr="00B8645F">
        <w:rPr>
          <w:rFonts w:ascii="Arial" w:hAnsi="Arial" w:cs="Arial"/>
          <w:sz w:val="26"/>
          <w:szCs w:val="26"/>
          <w:lang w:val="es-CO"/>
        </w:rPr>
        <w:t xml:space="preserve">Andrés </w:t>
      </w:r>
      <w:r w:rsidRPr="00B8645F">
        <w:rPr>
          <w:rFonts w:ascii="Arial" w:hAnsi="Arial" w:cs="Arial"/>
          <w:sz w:val="26"/>
          <w:szCs w:val="26"/>
          <w:lang w:val="es-CO"/>
        </w:rPr>
        <w:t>se quedaba en su casa y le apagaba el celular a su mujer.</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Luego de la muerte de Carlos Andr</w:t>
      </w:r>
      <w:r w:rsidR="00C861F5" w:rsidRPr="00B8645F">
        <w:rPr>
          <w:rFonts w:ascii="Arial" w:hAnsi="Arial" w:cs="Arial"/>
          <w:sz w:val="26"/>
          <w:szCs w:val="26"/>
          <w:lang w:val="es-CO"/>
        </w:rPr>
        <w:t>é</w:t>
      </w:r>
      <w:r w:rsidR="00245F41" w:rsidRPr="00B8645F">
        <w:rPr>
          <w:rFonts w:ascii="Arial" w:hAnsi="Arial" w:cs="Arial"/>
          <w:sz w:val="26"/>
          <w:szCs w:val="26"/>
          <w:lang w:val="es-CO"/>
        </w:rPr>
        <w:t xml:space="preserve">s </w:t>
      </w:r>
      <w:r w:rsidRPr="00B8645F">
        <w:rPr>
          <w:rFonts w:ascii="Arial" w:hAnsi="Arial" w:cs="Arial"/>
          <w:sz w:val="26"/>
          <w:szCs w:val="26"/>
          <w:lang w:val="es-CO"/>
        </w:rPr>
        <w:t xml:space="preserve">se dio cuenta que su compañera, llamada </w:t>
      </w:r>
      <w:r w:rsidR="007E694D" w:rsidRPr="00B8645F">
        <w:rPr>
          <w:rFonts w:ascii="Arial" w:hAnsi="Arial" w:cs="Arial"/>
          <w:sz w:val="26"/>
          <w:szCs w:val="26"/>
          <w:lang w:val="es-CO"/>
        </w:rPr>
        <w:t xml:space="preserve">Érika </w:t>
      </w:r>
      <w:r w:rsidR="00245F41" w:rsidRPr="00B8645F">
        <w:rPr>
          <w:rFonts w:ascii="Arial" w:hAnsi="Arial" w:cs="Arial"/>
          <w:sz w:val="26"/>
          <w:szCs w:val="26"/>
          <w:lang w:val="es-CO"/>
        </w:rPr>
        <w:t>Soler “le había dado arrastre”</w:t>
      </w:r>
      <w:r w:rsidRPr="00B8645F">
        <w:rPr>
          <w:rFonts w:ascii="Arial" w:hAnsi="Arial" w:cs="Arial"/>
          <w:sz w:val="26"/>
          <w:szCs w:val="26"/>
          <w:lang w:val="es-CO"/>
        </w:rPr>
        <w:t xml:space="preserve"> a “</w:t>
      </w:r>
      <w:proofErr w:type="spellStart"/>
      <w:r w:rsidRPr="00B8645F">
        <w:rPr>
          <w:rFonts w:ascii="Arial" w:hAnsi="Arial" w:cs="Arial"/>
          <w:sz w:val="26"/>
          <w:szCs w:val="26"/>
          <w:lang w:val="es-CO"/>
        </w:rPr>
        <w:t>keko</w:t>
      </w:r>
      <w:proofErr w:type="spellEnd"/>
      <w:r w:rsidRPr="00B8645F">
        <w:rPr>
          <w:rFonts w:ascii="Arial" w:hAnsi="Arial" w:cs="Arial"/>
          <w:sz w:val="26"/>
          <w:szCs w:val="26"/>
          <w:lang w:val="es-CO"/>
        </w:rPr>
        <w:t>” para que lo mataran, y comprobó</w:t>
      </w:r>
      <w:r w:rsidR="00245F41" w:rsidRPr="00B8645F">
        <w:rPr>
          <w:rFonts w:ascii="Arial" w:hAnsi="Arial" w:cs="Arial"/>
          <w:sz w:val="26"/>
          <w:szCs w:val="26"/>
          <w:lang w:val="es-CO"/>
        </w:rPr>
        <w:t xml:space="preserve"> en su cuenta de Facebook, que </w:t>
      </w:r>
      <w:r w:rsidRPr="00B8645F">
        <w:rPr>
          <w:rFonts w:ascii="Arial" w:hAnsi="Arial" w:cs="Arial"/>
          <w:sz w:val="26"/>
          <w:szCs w:val="26"/>
          <w:lang w:val="es-CO"/>
        </w:rPr>
        <w:t xml:space="preserve">la misma </w:t>
      </w:r>
      <w:r w:rsidR="007E694D" w:rsidRPr="00B8645F">
        <w:rPr>
          <w:rFonts w:ascii="Arial" w:hAnsi="Arial" w:cs="Arial"/>
          <w:sz w:val="26"/>
          <w:szCs w:val="26"/>
          <w:lang w:val="es-CO"/>
        </w:rPr>
        <w:t xml:space="preserve">Érika </w:t>
      </w:r>
      <w:r w:rsidR="00245F41" w:rsidRPr="00B8645F">
        <w:rPr>
          <w:rFonts w:ascii="Arial" w:hAnsi="Arial" w:cs="Arial"/>
          <w:sz w:val="26"/>
          <w:szCs w:val="26"/>
          <w:lang w:val="es-CO"/>
        </w:rPr>
        <w:t>puso un comentario diciendo “</w:t>
      </w:r>
      <w:r w:rsidRPr="00B8645F">
        <w:rPr>
          <w:rFonts w:ascii="Arial" w:hAnsi="Arial" w:cs="Arial"/>
          <w:sz w:val="26"/>
          <w:szCs w:val="26"/>
          <w:lang w:val="es-CO"/>
        </w:rPr>
        <w:t>diosito gracias por librarme de la muerte amén”. Aclar</w:t>
      </w:r>
      <w:r w:rsidR="00C861F5" w:rsidRPr="00B8645F">
        <w:rPr>
          <w:rFonts w:ascii="Arial" w:hAnsi="Arial" w:cs="Arial"/>
          <w:sz w:val="26"/>
          <w:szCs w:val="26"/>
          <w:lang w:val="es-CO"/>
        </w:rPr>
        <w:t>ó</w:t>
      </w:r>
      <w:r w:rsidRPr="00B8645F">
        <w:rPr>
          <w:rFonts w:ascii="Arial" w:hAnsi="Arial" w:cs="Arial"/>
          <w:sz w:val="26"/>
          <w:szCs w:val="26"/>
          <w:lang w:val="es-CO"/>
        </w:rPr>
        <w:t xml:space="preserve"> que</w:t>
      </w:r>
      <w:r w:rsidR="00245F41" w:rsidRPr="00B8645F">
        <w:rPr>
          <w:rFonts w:ascii="Arial" w:hAnsi="Arial" w:cs="Arial"/>
          <w:sz w:val="26"/>
          <w:szCs w:val="26"/>
          <w:lang w:val="es-CO"/>
        </w:rPr>
        <w:t xml:space="preserve"> solo conocía a la citada </w:t>
      </w:r>
      <w:r w:rsidR="007E694D" w:rsidRPr="00B8645F">
        <w:rPr>
          <w:rFonts w:ascii="Arial" w:hAnsi="Arial" w:cs="Arial"/>
          <w:sz w:val="26"/>
          <w:szCs w:val="26"/>
          <w:lang w:val="es-CO"/>
        </w:rPr>
        <w:t xml:space="preserve">Érika </w:t>
      </w:r>
      <w:r w:rsidRPr="00B8645F">
        <w:rPr>
          <w:rFonts w:ascii="Arial" w:hAnsi="Arial" w:cs="Arial"/>
          <w:sz w:val="26"/>
          <w:szCs w:val="26"/>
          <w:lang w:val="es-CO"/>
        </w:rPr>
        <w:t>a través de esa red social.</w:t>
      </w:r>
    </w:p>
    <w:p w:rsidR="00245F41" w:rsidRPr="00B8645F" w:rsidRDefault="00245F41" w:rsidP="0048369A">
      <w:pPr>
        <w:pStyle w:val="Sansinterligne"/>
        <w:jc w:val="both"/>
        <w:rPr>
          <w:rFonts w:ascii="Arial" w:hAnsi="Arial" w:cs="Arial"/>
          <w:sz w:val="26"/>
          <w:szCs w:val="26"/>
          <w:lang w:val="es-CO"/>
        </w:rPr>
      </w:pPr>
    </w:p>
    <w:p w:rsidR="0040280D" w:rsidRPr="00B8645F" w:rsidRDefault="00245F41"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w:t>
      </w:r>
      <w:r w:rsidR="003B43A2" w:rsidRPr="00B8645F">
        <w:rPr>
          <w:rFonts w:ascii="Arial" w:hAnsi="Arial" w:cs="Arial"/>
          <w:sz w:val="26"/>
          <w:szCs w:val="26"/>
          <w:u w:val="single"/>
          <w:lang w:val="es-CO"/>
        </w:rPr>
        <w:t xml:space="preserve">.3.3 </w:t>
      </w:r>
      <w:r w:rsidRPr="00B8645F">
        <w:rPr>
          <w:rFonts w:ascii="Arial" w:hAnsi="Arial" w:cs="Arial"/>
          <w:sz w:val="26"/>
          <w:szCs w:val="26"/>
          <w:u w:val="single"/>
          <w:lang w:val="es-CO"/>
        </w:rPr>
        <w:t>ELIZABETH SUÁREZ (</w:t>
      </w:r>
      <w:r w:rsidR="0040280D" w:rsidRPr="00B8645F">
        <w:rPr>
          <w:rFonts w:ascii="Arial" w:hAnsi="Arial" w:cs="Arial"/>
          <w:sz w:val="26"/>
          <w:szCs w:val="26"/>
          <w:u w:val="single"/>
          <w:lang w:val="es-CO"/>
        </w:rPr>
        <w:t>Amiga de Andrea de J.</w:t>
      </w:r>
      <w:r w:rsidRPr="00B8645F">
        <w:rPr>
          <w:rFonts w:ascii="Arial" w:hAnsi="Arial" w:cs="Arial"/>
          <w:sz w:val="26"/>
          <w:szCs w:val="26"/>
          <w:u w:val="single"/>
          <w:lang w:val="es-CO"/>
        </w:rPr>
        <w:t xml:space="preserve"> </w:t>
      </w:r>
      <w:r w:rsidR="0040280D" w:rsidRPr="00B8645F">
        <w:rPr>
          <w:rFonts w:ascii="Arial" w:hAnsi="Arial" w:cs="Arial"/>
          <w:sz w:val="26"/>
          <w:szCs w:val="26"/>
          <w:u w:val="single"/>
          <w:lang w:val="es-CO"/>
        </w:rPr>
        <w:t xml:space="preserve">Higuita)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El 12 de agosto de 2011, se enter</w:t>
      </w:r>
      <w:r w:rsidR="00C861F5" w:rsidRPr="00B8645F">
        <w:rPr>
          <w:rFonts w:ascii="Arial" w:hAnsi="Arial" w:cs="Arial"/>
          <w:sz w:val="26"/>
          <w:szCs w:val="26"/>
          <w:lang w:val="es-CO"/>
        </w:rPr>
        <w:t>ó</w:t>
      </w:r>
      <w:r w:rsidRPr="00B8645F">
        <w:rPr>
          <w:rFonts w:ascii="Arial" w:hAnsi="Arial" w:cs="Arial"/>
          <w:sz w:val="26"/>
          <w:szCs w:val="26"/>
          <w:lang w:val="es-CO"/>
        </w:rPr>
        <w:t xml:space="preserve"> de que estaban incriminando a Andrea en el asesinato de Carlos </w:t>
      </w:r>
      <w:r w:rsidR="000554C0" w:rsidRPr="00B8645F">
        <w:rPr>
          <w:rFonts w:ascii="Arial" w:hAnsi="Arial" w:cs="Arial"/>
          <w:sz w:val="26"/>
          <w:szCs w:val="26"/>
          <w:lang w:val="es-CO"/>
        </w:rPr>
        <w:t xml:space="preserve">Andrés </w:t>
      </w:r>
      <w:r w:rsidR="00245F41" w:rsidRPr="00B8645F">
        <w:rPr>
          <w:rFonts w:ascii="Arial" w:hAnsi="Arial" w:cs="Arial"/>
          <w:sz w:val="26"/>
          <w:szCs w:val="26"/>
          <w:lang w:val="es-CO"/>
        </w:rPr>
        <w:t>Cardona</w:t>
      </w:r>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Ese d</w:t>
      </w:r>
      <w:r w:rsidR="00C861F5" w:rsidRPr="00B8645F">
        <w:rPr>
          <w:rFonts w:ascii="Arial" w:hAnsi="Arial" w:cs="Arial"/>
          <w:sz w:val="26"/>
          <w:szCs w:val="26"/>
          <w:lang w:val="es-CO"/>
        </w:rPr>
        <w:t>í</w:t>
      </w:r>
      <w:r w:rsidR="00245F41" w:rsidRPr="00B8645F">
        <w:rPr>
          <w:rFonts w:ascii="Arial" w:hAnsi="Arial" w:cs="Arial"/>
          <w:sz w:val="26"/>
          <w:szCs w:val="26"/>
          <w:lang w:val="es-CO"/>
        </w:rPr>
        <w:t>a estuvo con ella cuando iba para el barrio “</w:t>
      </w:r>
      <w:r w:rsidRPr="00B8645F">
        <w:rPr>
          <w:rFonts w:ascii="Arial" w:hAnsi="Arial" w:cs="Arial"/>
          <w:sz w:val="26"/>
          <w:szCs w:val="26"/>
          <w:lang w:val="es-CO"/>
        </w:rPr>
        <w:t xml:space="preserve">La </w:t>
      </w:r>
      <w:r w:rsidR="00245F41" w:rsidRPr="00B8645F">
        <w:rPr>
          <w:rFonts w:ascii="Arial" w:hAnsi="Arial" w:cs="Arial"/>
          <w:sz w:val="26"/>
          <w:szCs w:val="26"/>
          <w:lang w:val="es-CO"/>
        </w:rPr>
        <w:t>Mariana”</w:t>
      </w:r>
      <w:r w:rsidRPr="00B8645F">
        <w:rPr>
          <w:rFonts w:ascii="Arial" w:hAnsi="Arial" w:cs="Arial"/>
          <w:sz w:val="26"/>
          <w:szCs w:val="26"/>
          <w:lang w:val="es-CO"/>
        </w:rPr>
        <w:t>.</w:t>
      </w:r>
      <w:r w:rsidR="00245F41" w:rsidRPr="00B8645F">
        <w:rPr>
          <w:rFonts w:ascii="Arial" w:hAnsi="Arial" w:cs="Arial"/>
          <w:sz w:val="26"/>
          <w:szCs w:val="26"/>
          <w:lang w:val="es-CO"/>
        </w:rPr>
        <w:t xml:space="preserve"> Eran como las 8 de la </w:t>
      </w:r>
      <w:r w:rsidRPr="00B8645F">
        <w:rPr>
          <w:rFonts w:ascii="Arial" w:hAnsi="Arial" w:cs="Arial"/>
          <w:sz w:val="26"/>
          <w:szCs w:val="26"/>
          <w:lang w:val="es-CO"/>
        </w:rPr>
        <w:t>noche.</w:t>
      </w:r>
    </w:p>
    <w:p w:rsidR="0040280D" w:rsidRPr="00B8645F" w:rsidRDefault="0040280D" w:rsidP="0048369A">
      <w:pPr>
        <w:pStyle w:val="Sansinterligne"/>
        <w:jc w:val="both"/>
        <w:rPr>
          <w:rFonts w:ascii="Arial" w:hAnsi="Arial" w:cs="Arial"/>
          <w:sz w:val="26"/>
          <w:szCs w:val="26"/>
          <w:lang w:val="es-CO"/>
        </w:rPr>
      </w:pPr>
    </w:p>
    <w:p w:rsidR="0040280D" w:rsidRPr="00B8645F" w:rsidRDefault="00245F41" w:rsidP="0048369A">
      <w:pPr>
        <w:pStyle w:val="Sansinterligne"/>
        <w:jc w:val="both"/>
        <w:rPr>
          <w:rFonts w:ascii="Arial" w:hAnsi="Arial" w:cs="Arial"/>
          <w:sz w:val="26"/>
          <w:szCs w:val="26"/>
          <w:lang w:val="es-CO"/>
        </w:rPr>
      </w:pPr>
      <w:r w:rsidRPr="00B8645F">
        <w:rPr>
          <w:rFonts w:ascii="Arial" w:hAnsi="Arial" w:cs="Arial"/>
          <w:sz w:val="26"/>
          <w:szCs w:val="26"/>
          <w:lang w:val="es-CO"/>
        </w:rPr>
        <w:t>Estaba</w:t>
      </w:r>
      <w:r w:rsidR="0040280D" w:rsidRPr="00B8645F">
        <w:rPr>
          <w:rFonts w:ascii="Arial" w:hAnsi="Arial" w:cs="Arial"/>
          <w:sz w:val="26"/>
          <w:szCs w:val="26"/>
          <w:lang w:val="es-CO"/>
        </w:rPr>
        <w:t xml:space="preserve"> reunida</w:t>
      </w:r>
      <w:r w:rsidRPr="00B8645F">
        <w:rPr>
          <w:rFonts w:ascii="Arial" w:hAnsi="Arial" w:cs="Arial"/>
          <w:sz w:val="26"/>
          <w:szCs w:val="26"/>
          <w:lang w:val="es-CO"/>
        </w:rPr>
        <w:t xml:space="preserve"> con las hermanas de Andrea. El encuentro fue en un puesto de perros del barrio “Libertadores”. </w:t>
      </w:r>
    </w:p>
    <w:p w:rsidR="00245F41" w:rsidRPr="00B8645F" w:rsidRDefault="00245F41"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Andrea la invit</w:t>
      </w:r>
      <w:r w:rsidR="00C861F5" w:rsidRPr="00B8645F">
        <w:rPr>
          <w:rFonts w:ascii="Arial" w:hAnsi="Arial" w:cs="Arial"/>
          <w:sz w:val="26"/>
          <w:szCs w:val="26"/>
          <w:lang w:val="es-CO"/>
        </w:rPr>
        <w:t>ó</w:t>
      </w:r>
      <w:r w:rsidR="005E2AD7" w:rsidRPr="00B8645F">
        <w:rPr>
          <w:rFonts w:ascii="Arial" w:hAnsi="Arial" w:cs="Arial"/>
          <w:sz w:val="26"/>
          <w:szCs w:val="26"/>
          <w:lang w:val="es-CO"/>
        </w:rPr>
        <w:t xml:space="preserve"> a donde ella trabajaba</w:t>
      </w:r>
      <w:r w:rsidRPr="00B8645F">
        <w:rPr>
          <w:rFonts w:ascii="Arial" w:hAnsi="Arial" w:cs="Arial"/>
          <w:sz w:val="26"/>
          <w:szCs w:val="26"/>
          <w:lang w:val="es-CO"/>
        </w:rPr>
        <w:t>,</w:t>
      </w:r>
      <w:r w:rsidR="005E2AD7" w:rsidRPr="00B8645F">
        <w:rPr>
          <w:rFonts w:ascii="Arial" w:hAnsi="Arial" w:cs="Arial"/>
          <w:sz w:val="26"/>
          <w:szCs w:val="26"/>
          <w:lang w:val="es-CO"/>
        </w:rPr>
        <w:t xml:space="preserve"> </w:t>
      </w:r>
      <w:r w:rsidRPr="00B8645F">
        <w:rPr>
          <w:rFonts w:ascii="Arial" w:hAnsi="Arial" w:cs="Arial"/>
          <w:sz w:val="26"/>
          <w:szCs w:val="26"/>
          <w:lang w:val="es-CO"/>
        </w:rPr>
        <w:t>en la empresa Herbalife. Hablaron sobre su oficio. Estuvie</w:t>
      </w:r>
      <w:r w:rsidR="00245F41" w:rsidRPr="00B8645F">
        <w:rPr>
          <w:rFonts w:ascii="Arial" w:hAnsi="Arial" w:cs="Arial"/>
          <w:sz w:val="26"/>
          <w:szCs w:val="26"/>
          <w:lang w:val="es-CO"/>
        </w:rPr>
        <w:t xml:space="preserve">ron con </w:t>
      </w:r>
      <w:r w:rsidRPr="00B8645F">
        <w:rPr>
          <w:rFonts w:ascii="Arial" w:hAnsi="Arial" w:cs="Arial"/>
          <w:sz w:val="26"/>
          <w:szCs w:val="26"/>
          <w:lang w:val="es-CO"/>
        </w:rPr>
        <w:t xml:space="preserve">sus hermanas </w:t>
      </w:r>
      <w:r w:rsidR="007E694D" w:rsidRPr="00B8645F">
        <w:rPr>
          <w:rFonts w:ascii="Arial" w:hAnsi="Arial" w:cs="Arial"/>
          <w:sz w:val="26"/>
          <w:szCs w:val="26"/>
          <w:lang w:val="es-CO"/>
        </w:rPr>
        <w:t xml:space="preserve">Érika </w:t>
      </w:r>
      <w:r w:rsidRPr="00B8645F">
        <w:rPr>
          <w:rFonts w:ascii="Arial" w:hAnsi="Arial" w:cs="Arial"/>
          <w:sz w:val="26"/>
          <w:szCs w:val="26"/>
          <w:lang w:val="es-CO"/>
        </w:rPr>
        <w:t>y Claudia.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Se quedó en ese sitio como hasta las </w:t>
      </w:r>
      <w:proofErr w:type="spellStart"/>
      <w:r w:rsidRPr="00B8645F">
        <w:rPr>
          <w:rFonts w:ascii="Arial" w:hAnsi="Arial" w:cs="Arial"/>
          <w:sz w:val="26"/>
          <w:szCs w:val="26"/>
          <w:lang w:val="es-CO"/>
        </w:rPr>
        <w:t>9.p.m</w:t>
      </w:r>
      <w:proofErr w:type="spellEnd"/>
      <w:r w:rsidRPr="00B8645F">
        <w:rPr>
          <w:rFonts w:ascii="Arial" w:hAnsi="Arial" w:cs="Arial"/>
          <w:sz w:val="26"/>
          <w:szCs w:val="26"/>
          <w:lang w:val="es-CO"/>
        </w:rPr>
        <w:t>.</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Andrea se quedó allí. No vio que usara celulares. Siempre estuvo al lado de ella.</w:t>
      </w:r>
    </w:p>
    <w:p w:rsidR="00245F41" w:rsidRPr="00B8645F" w:rsidRDefault="00245F41"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Carlos Andr</w:t>
      </w:r>
      <w:r w:rsidR="00C861F5" w:rsidRPr="00B8645F">
        <w:rPr>
          <w:rFonts w:ascii="Arial" w:hAnsi="Arial" w:cs="Arial"/>
          <w:sz w:val="26"/>
          <w:szCs w:val="26"/>
          <w:lang w:val="es-CO"/>
        </w:rPr>
        <w:t>é</w:t>
      </w:r>
      <w:r w:rsidRPr="00B8645F">
        <w:rPr>
          <w:rFonts w:ascii="Arial" w:hAnsi="Arial" w:cs="Arial"/>
          <w:sz w:val="26"/>
          <w:szCs w:val="26"/>
          <w:lang w:val="es-CO"/>
        </w:rPr>
        <w:t>s Cardona er</w:t>
      </w:r>
      <w:r w:rsidR="00245F41" w:rsidRPr="00B8645F">
        <w:rPr>
          <w:rFonts w:ascii="Arial" w:hAnsi="Arial" w:cs="Arial"/>
          <w:sz w:val="26"/>
          <w:szCs w:val="26"/>
          <w:lang w:val="es-CO"/>
        </w:rPr>
        <w:t xml:space="preserve">a conocido en el barrio ya que </w:t>
      </w:r>
      <w:r w:rsidRPr="00B8645F">
        <w:rPr>
          <w:rFonts w:ascii="Arial" w:hAnsi="Arial" w:cs="Arial"/>
          <w:sz w:val="26"/>
          <w:szCs w:val="26"/>
          <w:lang w:val="es-CO"/>
        </w:rPr>
        <w:t>manejaba una banda delincuencial que traf</w:t>
      </w:r>
      <w:r w:rsidR="00245F41" w:rsidRPr="00B8645F">
        <w:rPr>
          <w:rFonts w:ascii="Arial" w:hAnsi="Arial" w:cs="Arial"/>
          <w:sz w:val="26"/>
          <w:szCs w:val="26"/>
          <w:lang w:val="es-CO"/>
        </w:rPr>
        <w:t xml:space="preserve">icaba con drogas. Se la pasaba </w:t>
      </w:r>
      <w:r w:rsidRPr="00B8645F">
        <w:rPr>
          <w:rFonts w:ascii="Arial" w:hAnsi="Arial" w:cs="Arial"/>
          <w:sz w:val="26"/>
          <w:szCs w:val="26"/>
          <w:lang w:val="es-CO"/>
        </w:rPr>
        <w:t xml:space="preserve">peleando por </w:t>
      </w:r>
      <w:r w:rsidR="00245F41" w:rsidRPr="00B8645F">
        <w:rPr>
          <w:rFonts w:ascii="Arial" w:hAnsi="Arial" w:cs="Arial"/>
          <w:sz w:val="26"/>
          <w:szCs w:val="26"/>
          <w:lang w:val="es-CO"/>
        </w:rPr>
        <w:t>el control del territorio, del barrio “La Mariana” contra el barrio “</w:t>
      </w:r>
      <w:r w:rsidRPr="00B8645F">
        <w:rPr>
          <w:rFonts w:ascii="Arial" w:hAnsi="Arial" w:cs="Arial"/>
          <w:sz w:val="26"/>
          <w:szCs w:val="26"/>
          <w:lang w:val="es-CO"/>
        </w:rPr>
        <w:t>Libertadores”</w:t>
      </w:r>
      <w:r w:rsidR="005E2AD7" w:rsidRPr="00B8645F">
        <w:rPr>
          <w:rFonts w:ascii="Arial" w:hAnsi="Arial" w:cs="Arial"/>
          <w:sz w:val="26"/>
          <w:szCs w:val="26"/>
          <w:lang w:val="es-CO"/>
        </w:rPr>
        <w:t>.</w:t>
      </w:r>
      <w:r w:rsidRPr="00B8645F">
        <w:rPr>
          <w:rFonts w:ascii="Arial" w:hAnsi="Arial" w:cs="Arial"/>
          <w:sz w:val="26"/>
          <w:szCs w:val="26"/>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245F41" w:rsidP="0048369A">
      <w:pPr>
        <w:pStyle w:val="Sansinterligne"/>
        <w:jc w:val="both"/>
        <w:rPr>
          <w:rFonts w:ascii="Arial" w:hAnsi="Arial" w:cs="Arial"/>
          <w:sz w:val="26"/>
          <w:szCs w:val="26"/>
          <w:lang w:val="es-CO"/>
        </w:rPr>
      </w:pPr>
      <w:r w:rsidRPr="00B8645F">
        <w:rPr>
          <w:rFonts w:ascii="Arial" w:hAnsi="Arial" w:cs="Arial"/>
          <w:sz w:val="26"/>
          <w:szCs w:val="26"/>
          <w:lang w:val="es-CO"/>
        </w:rPr>
        <w:t>Ha sufrido amenazas, ya que un muchacho del barrio “</w:t>
      </w:r>
      <w:r w:rsidR="0040280D" w:rsidRPr="00B8645F">
        <w:rPr>
          <w:rFonts w:ascii="Arial" w:hAnsi="Arial" w:cs="Arial"/>
          <w:sz w:val="26"/>
          <w:szCs w:val="26"/>
          <w:lang w:val="es-CO"/>
        </w:rPr>
        <w:t>Venus” le dijo que a todos los que vinieran a declarar les iba a ir mal. Sin embargo se arriesg</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a hacerlo para evitar que se cometiera una injusticia.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Reiter</w:t>
      </w:r>
      <w:r w:rsidR="00C861F5" w:rsidRPr="00B8645F">
        <w:rPr>
          <w:rFonts w:ascii="Arial" w:hAnsi="Arial" w:cs="Arial"/>
          <w:sz w:val="26"/>
          <w:szCs w:val="26"/>
          <w:lang w:val="es-CO"/>
        </w:rPr>
        <w:t>ó</w:t>
      </w:r>
      <w:r w:rsidRPr="00B8645F">
        <w:rPr>
          <w:rFonts w:ascii="Arial" w:hAnsi="Arial" w:cs="Arial"/>
          <w:sz w:val="26"/>
          <w:szCs w:val="26"/>
          <w:lang w:val="es-CO"/>
        </w:rPr>
        <w:t xml:space="preserve"> que el 12 de agosto de 2011, estuvo con Andrea Higuita en las horas mencionadas y que la víctima manejaba una organización dedicada al expendio de </w:t>
      </w:r>
      <w:proofErr w:type="spellStart"/>
      <w:r w:rsidRPr="00B8645F">
        <w:rPr>
          <w:rFonts w:ascii="Arial" w:hAnsi="Arial" w:cs="Arial"/>
          <w:sz w:val="26"/>
          <w:szCs w:val="26"/>
          <w:lang w:val="es-CO"/>
        </w:rPr>
        <w:t>drog</w:t>
      </w:r>
      <w:r w:rsidR="00C43B2A" w:rsidRPr="00B8645F">
        <w:rPr>
          <w:rFonts w:ascii="Arial" w:hAnsi="Arial" w:cs="Arial"/>
          <w:sz w:val="26"/>
          <w:szCs w:val="26"/>
          <w:lang w:val="es-CO"/>
        </w:rPr>
        <w:t>as</w:t>
      </w:r>
      <w:proofErr w:type="gramStart"/>
      <w:r w:rsidR="00C43B2A" w:rsidRPr="00B8645F">
        <w:rPr>
          <w:rFonts w:ascii="Arial" w:hAnsi="Arial" w:cs="Arial"/>
          <w:sz w:val="26"/>
          <w:szCs w:val="26"/>
          <w:lang w:val="es-CO"/>
        </w:rPr>
        <w:t>,en</w:t>
      </w:r>
      <w:proofErr w:type="spellEnd"/>
      <w:proofErr w:type="gramEnd"/>
      <w:r w:rsidR="00C43B2A" w:rsidRPr="00B8645F">
        <w:rPr>
          <w:rFonts w:ascii="Arial" w:hAnsi="Arial" w:cs="Arial"/>
          <w:sz w:val="26"/>
          <w:szCs w:val="26"/>
          <w:lang w:val="es-CO"/>
        </w:rPr>
        <w:t xml:space="preserve"> “La Mariana”.</w:t>
      </w:r>
    </w:p>
    <w:p w:rsidR="0019720B" w:rsidRPr="00B8645F" w:rsidRDefault="0019720B" w:rsidP="0048369A">
      <w:pPr>
        <w:pStyle w:val="Sansinterligne"/>
        <w:jc w:val="both"/>
        <w:rPr>
          <w:rFonts w:ascii="Arial" w:hAnsi="Arial" w:cs="Arial"/>
          <w:sz w:val="26"/>
          <w:szCs w:val="26"/>
          <w:lang w:val="es-CO"/>
        </w:rPr>
      </w:pPr>
    </w:p>
    <w:p w:rsidR="0040280D" w:rsidRPr="00B8645F" w:rsidRDefault="00C43B2A"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6.3.</w:t>
      </w:r>
      <w:r w:rsidR="003B43A2" w:rsidRPr="00B8645F">
        <w:rPr>
          <w:rFonts w:ascii="Arial" w:hAnsi="Arial" w:cs="Arial"/>
          <w:sz w:val="26"/>
          <w:szCs w:val="26"/>
          <w:u w:val="single"/>
          <w:lang w:val="es-CO"/>
        </w:rPr>
        <w:t xml:space="preserve">4 </w:t>
      </w:r>
      <w:r w:rsidR="0040280D" w:rsidRPr="00B8645F">
        <w:rPr>
          <w:rFonts w:ascii="Arial" w:hAnsi="Arial" w:cs="Arial"/>
          <w:sz w:val="26"/>
          <w:szCs w:val="26"/>
          <w:u w:val="single"/>
          <w:lang w:val="es-CO"/>
        </w:rPr>
        <w:t>CLAUD</w:t>
      </w:r>
      <w:r w:rsidRPr="00B8645F">
        <w:rPr>
          <w:rFonts w:ascii="Arial" w:hAnsi="Arial" w:cs="Arial"/>
          <w:sz w:val="26"/>
          <w:szCs w:val="26"/>
          <w:u w:val="single"/>
          <w:lang w:val="es-CO"/>
        </w:rPr>
        <w:t>IA PATRICIA HIGUITA QUIÑONES: (</w:t>
      </w:r>
      <w:r w:rsidR="0040280D" w:rsidRPr="00B8645F">
        <w:rPr>
          <w:rFonts w:ascii="Arial" w:hAnsi="Arial" w:cs="Arial"/>
          <w:sz w:val="26"/>
          <w:szCs w:val="26"/>
          <w:u w:val="single"/>
          <w:lang w:val="es-CO"/>
        </w:rPr>
        <w:t xml:space="preserve">hermana de la acusada) </w:t>
      </w:r>
    </w:p>
    <w:p w:rsidR="006E00CC" w:rsidRDefault="006E00CC"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Dijo que había sido amen</w:t>
      </w:r>
      <w:r w:rsidR="00C43B2A" w:rsidRPr="00B8645F">
        <w:rPr>
          <w:rFonts w:ascii="Arial" w:hAnsi="Arial" w:cs="Arial"/>
          <w:sz w:val="26"/>
          <w:szCs w:val="26"/>
          <w:lang w:val="es-CO"/>
        </w:rPr>
        <w:t xml:space="preserve">azada por un joven del barrio “La Mariana” que fue integrante de la </w:t>
      </w:r>
      <w:r w:rsidRPr="00B8645F">
        <w:rPr>
          <w:rFonts w:ascii="Arial" w:hAnsi="Arial" w:cs="Arial"/>
          <w:sz w:val="26"/>
          <w:szCs w:val="26"/>
          <w:lang w:val="es-CO"/>
        </w:rPr>
        <w:t xml:space="preserve">pandilla del occiso, quien le dijo que ella y su hermana </w:t>
      </w:r>
      <w:proofErr w:type="gramStart"/>
      <w:r w:rsidRPr="00B8645F">
        <w:rPr>
          <w:rFonts w:ascii="Arial" w:hAnsi="Arial" w:cs="Arial"/>
          <w:sz w:val="26"/>
          <w:szCs w:val="26"/>
          <w:lang w:val="es-CO"/>
        </w:rPr>
        <w:t>habían</w:t>
      </w:r>
      <w:proofErr w:type="gramEnd"/>
      <w:r w:rsidRPr="00B8645F">
        <w:rPr>
          <w:rFonts w:ascii="Arial" w:hAnsi="Arial" w:cs="Arial"/>
          <w:sz w:val="26"/>
          <w:szCs w:val="26"/>
          <w:lang w:val="es-CO"/>
        </w:rPr>
        <w:t xml:space="preserve"> tirado una </w:t>
      </w:r>
      <w:r w:rsidR="00C43B2A" w:rsidRPr="00B8645F">
        <w:rPr>
          <w:rFonts w:ascii="Arial" w:hAnsi="Arial" w:cs="Arial"/>
          <w:sz w:val="26"/>
          <w:szCs w:val="26"/>
          <w:lang w:val="es-CO"/>
        </w:rPr>
        <w:t>pistola en el viaducto y que si</w:t>
      </w:r>
      <w:r w:rsidRPr="00B8645F">
        <w:rPr>
          <w:rFonts w:ascii="Arial" w:hAnsi="Arial" w:cs="Arial"/>
          <w:sz w:val="26"/>
          <w:szCs w:val="26"/>
          <w:lang w:val="es-CO"/>
        </w:rPr>
        <w:t xml:space="preserve"> tenía que ver en eso la iban a matar.</w:t>
      </w:r>
    </w:p>
    <w:p w:rsidR="0040280D" w:rsidRPr="00B8645F" w:rsidRDefault="0040280D" w:rsidP="0048369A">
      <w:pPr>
        <w:pStyle w:val="Sansinterligne"/>
        <w:jc w:val="both"/>
        <w:rPr>
          <w:rFonts w:ascii="Arial" w:hAnsi="Arial" w:cs="Arial"/>
          <w:sz w:val="26"/>
          <w:szCs w:val="26"/>
          <w:lang w:val="es-CO"/>
        </w:rPr>
      </w:pPr>
    </w:p>
    <w:p w:rsidR="0040280D" w:rsidRPr="00B8645F" w:rsidRDefault="00C43B2A" w:rsidP="0048369A">
      <w:pPr>
        <w:pStyle w:val="Sansinterligne"/>
        <w:jc w:val="both"/>
        <w:rPr>
          <w:rFonts w:ascii="Arial" w:hAnsi="Arial" w:cs="Arial"/>
          <w:sz w:val="26"/>
          <w:szCs w:val="26"/>
          <w:lang w:val="es-CO"/>
        </w:rPr>
      </w:pPr>
      <w:r w:rsidRPr="00B8645F">
        <w:rPr>
          <w:rFonts w:ascii="Arial" w:hAnsi="Arial" w:cs="Arial"/>
          <w:sz w:val="26"/>
          <w:szCs w:val="26"/>
          <w:lang w:val="es-CO"/>
        </w:rPr>
        <w:t>Dijo que había escuchado que “ella” (</w:t>
      </w:r>
      <w:r w:rsidR="0040280D" w:rsidRPr="00B8645F">
        <w:rPr>
          <w:rFonts w:ascii="Arial" w:hAnsi="Arial" w:cs="Arial"/>
          <w:sz w:val="26"/>
          <w:szCs w:val="26"/>
          <w:lang w:val="es-CO"/>
        </w:rPr>
        <w:t>supone que es la madre de la v</w:t>
      </w:r>
      <w:r w:rsidR="00C861F5" w:rsidRPr="00B8645F">
        <w:rPr>
          <w:rFonts w:ascii="Arial" w:hAnsi="Arial" w:cs="Arial"/>
          <w:sz w:val="26"/>
          <w:szCs w:val="26"/>
          <w:lang w:val="es-CO"/>
        </w:rPr>
        <w:t>í</w:t>
      </w:r>
      <w:r w:rsidRPr="00B8645F">
        <w:rPr>
          <w:rFonts w:ascii="Arial" w:hAnsi="Arial" w:cs="Arial"/>
          <w:sz w:val="26"/>
          <w:szCs w:val="26"/>
          <w:lang w:val="es-CO"/>
        </w:rPr>
        <w:t xml:space="preserve">ctima), se iba a desquitar con </w:t>
      </w:r>
      <w:r w:rsidR="0040280D" w:rsidRPr="00B8645F">
        <w:rPr>
          <w:rFonts w:ascii="Arial" w:hAnsi="Arial" w:cs="Arial"/>
          <w:sz w:val="26"/>
          <w:szCs w:val="26"/>
          <w:lang w:val="es-CO"/>
        </w:rPr>
        <w:t>las personas que habían venido a declarar en el juicio.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Su hermana Andrea salió del barrio hace</w:t>
      </w:r>
      <w:r w:rsidR="00C43B2A" w:rsidRPr="00B8645F">
        <w:rPr>
          <w:rFonts w:ascii="Arial" w:hAnsi="Arial" w:cs="Arial"/>
          <w:sz w:val="26"/>
          <w:szCs w:val="26"/>
          <w:lang w:val="es-CO"/>
        </w:rPr>
        <w:t xml:space="preserve"> como cinco años y reside en la urbanización “El bosque”</w:t>
      </w:r>
      <w:r w:rsidRPr="00B8645F">
        <w:rPr>
          <w:rFonts w:ascii="Arial" w:hAnsi="Arial" w:cs="Arial"/>
          <w:sz w:val="26"/>
          <w:szCs w:val="26"/>
          <w:lang w:val="es-CO"/>
        </w:rPr>
        <w:t xml:space="preserve"> </w:t>
      </w:r>
      <w:proofErr w:type="spellStart"/>
      <w:r w:rsidRPr="00B8645F">
        <w:rPr>
          <w:rFonts w:ascii="Arial" w:hAnsi="Arial" w:cs="Arial"/>
          <w:sz w:val="26"/>
          <w:szCs w:val="26"/>
          <w:lang w:val="es-CO"/>
        </w:rPr>
        <w:t>cerca a</w:t>
      </w:r>
      <w:proofErr w:type="spellEnd"/>
      <w:r w:rsidRPr="00B8645F">
        <w:rPr>
          <w:rFonts w:ascii="Arial" w:hAnsi="Arial" w:cs="Arial"/>
          <w:sz w:val="26"/>
          <w:szCs w:val="26"/>
          <w:lang w:val="es-CO"/>
        </w:rPr>
        <w:t xml:space="preserve"> la Universidad Tecnol</w:t>
      </w:r>
      <w:r w:rsidR="00C861F5" w:rsidRPr="00B8645F">
        <w:rPr>
          <w:rFonts w:ascii="Arial" w:hAnsi="Arial" w:cs="Arial"/>
          <w:sz w:val="26"/>
          <w:szCs w:val="26"/>
          <w:lang w:val="es-CO"/>
        </w:rPr>
        <w:t>ó</w:t>
      </w:r>
      <w:r w:rsidRPr="00B8645F">
        <w:rPr>
          <w:rFonts w:ascii="Arial" w:hAnsi="Arial" w:cs="Arial"/>
          <w:sz w:val="26"/>
          <w:szCs w:val="26"/>
          <w:lang w:val="es-CO"/>
        </w:rPr>
        <w:t xml:space="preserve">gica “ </w:t>
      </w:r>
    </w:p>
    <w:p w:rsidR="0040280D" w:rsidRPr="00B8645F" w:rsidRDefault="0040280D" w:rsidP="0048369A">
      <w:pPr>
        <w:pStyle w:val="Sansinterligne"/>
        <w:jc w:val="both"/>
        <w:rPr>
          <w:rFonts w:ascii="Arial" w:hAnsi="Arial" w:cs="Arial"/>
          <w:sz w:val="26"/>
          <w:szCs w:val="26"/>
          <w:lang w:val="es-CO"/>
        </w:rPr>
      </w:pPr>
    </w:p>
    <w:p w:rsidR="0040280D" w:rsidRPr="00B8645F" w:rsidRDefault="00C43B2A" w:rsidP="0048369A">
      <w:pPr>
        <w:pStyle w:val="Sansinterligne"/>
        <w:jc w:val="both"/>
        <w:rPr>
          <w:rFonts w:ascii="Arial" w:hAnsi="Arial" w:cs="Arial"/>
          <w:sz w:val="26"/>
          <w:szCs w:val="26"/>
          <w:lang w:val="es-CO"/>
        </w:rPr>
      </w:pPr>
      <w:r w:rsidRPr="00B8645F">
        <w:rPr>
          <w:rFonts w:ascii="Arial" w:hAnsi="Arial" w:cs="Arial"/>
          <w:sz w:val="26"/>
          <w:szCs w:val="26"/>
          <w:lang w:val="es-CO"/>
        </w:rPr>
        <w:t>Andrea había llegado de Panamá</w:t>
      </w:r>
      <w:r w:rsidR="0040280D" w:rsidRPr="00B8645F">
        <w:rPr>
          <w:rFonts w:ascii="Arial" w:hAnsi="Arial" w:cs="Arial"/>
          <w:sz w:val="26"/>
          <w:szCs w:val="26"/>
          <w:lang w:val="es-CO"/>
        </w:rPr>
        <w:t xml:space="preserve"> días antes de que se present</w:t>
      </w:r>
      <w:r w:rsidRPr="00B8645F">
        <w:rPr>
          <w:rFonts w:ascii="Arial" w:hAnsi="Arial" w:cs="Arial"/>
          <w:sz w:val="26"/>
          <w:szCs w:val="26"/>
          <w:lang w:val="es-CO"/>
        </w:rPr>
        <w:t>ara el homicidio de Carlos André</w:t>
      </w:r>
      <w:r w:rsidR="0040280D" w:rsidRPr="00B8645F">
        <w:rPr>
          <w:rFonts w:ascii="Arial" w:hAnsi="Arial" w:cs="Arial"/>
          <w:sz w:val="26"/>
          <w:szCs w:val="26"/>
          <w:lang w:val="es-CO"/>
        </w:rPr>
        <w:t>s. El 12 de agosto de 2011 la invitaro</w:t>
      </w:r>
      <w:r w:rsidRPr="00B8645F">
        <w:rPr>
          <w:rFonts w:ascii="Arial" w:hAnsi="Arial" w:cs="Arial"/>
          <w:sz w:val="26"/>
          <w:szCs w:val="26"/>
          <w:lang w:val="es-CO"/>
        </w:rPr>
        <w:t xml:space="preserve">n a almorzar. Luego </w:t>
      </w:r>
      <w:r w:rsidR="0040280D" w:rsidRPr="00B8645F">
        <w:rPr>
          <w:rFonts w:ascii="Arial" w:hAnsi="Arial" w:cs="Arial"/>
          <w:sz w:val="26"/>
          <w:szCs w:val="26"/>
          <w:lang w:val="es-CO"/>
        </w:rPr>
        <w:t xml:space="preserve">Andrea se fue para la casa de otra hermana suya llamada </w:t>
      </w:r>
      <w:r w:rsidR="007E694D" w:rsidRPr="00B8645F">
        <w:rPr>
          <w:rFonts w:ascii="Arial" w:hAnsi="Arial" w:cs="Arial"/>
          <w:sz w:val="26"/>
          <w:szCs w:val="26"/>
          <w:lang w:val="es-CO"/>
        </w:rPr>
        <w:t xml:space="preserve">Érika </w:t>
      </w:r>
      <w:r w:rsidR="0040280D" w:rsidRPr="00B8645F">
        <w:rPr>
          <w:rFonts w:ascii="Arial" w:hAnsi="Arial" w:cs="Arial"/>
          <w:sz w:val="26"/>
          <w:szCs w:val="26"/>
          <w:lang w:val="es-CO"/>
        </w:rPr>
        <w:t>y luego las acompañ</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en la tarde. A las 18.20 se fue a recoger a su hija al colegio. Regres</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como a las 18.45 y se quedaron con Andrea el resto de la noche, donde su otra hermana llamada Erika.</w:t>
      </w:r>
    </w:p>
    <w:p w:rsidR="0040280D" w:rsidRPr="00B8645F" w:rsidRDefault="0040280D" w:rsidP="0048369A">
      <w:pPr>
        <w:pStyle w:val="Sansinterligne"/>
        <w:jc w:val="both"/>
        <w:rPr>
          <w:rFonts w:ascii="Arial" w:hAnsi="Arial" w:cs="Arial"/>
          <w:sz w:val="26"/>
          <w:szCs w:val="26"/>
          <w:lang w:val="es-CO"/>
        </w:rPr>
      </w:pPr>
    </w:p>
    <w:p w:rsidR="0040280D" w:rsidRPr="00B8645F" w:rsidRDefault="00C43B2A" w:rsidP="0048369A">
      <w:pPr>
        <w:pStyle w:val="Sansinterligne"/>
        <w:jc w:val="both"/>
        <w:rPr>
          <w:rFonts w:ascii="Arial" w:hAnsi="Arial" w:cs="Arial"/>
          <w:sz w:val="26"/>
          <w:szCs w:val="26"/>
          <w:lang w:val="es-CO"/>
        </w:rPr>
      </w:pPr>
      <w:r w:rsidRPr="00B8645F">
        <w:rPr>
          <w:rFonts w:ascii="Arial" w:hAnsi="Arial" w:cs="Arial"/>
          <w:sz w:val="26"/>
          <w:szCs w:val="26"/>
          <w:lang w:val="es-CO"/>
        </w:rPr>
        <w:t>Se fueron a comer “</w:t>
      </w:r>
      <w:r w:rsidR="0040280D" w:rsidRPr="00B8645F">
        <w:rPr>
          <w:rFonts w:ascii="Arial" w:hAnsi="Arial" w:cs="Arial"/>
          <w:sz w:val="26"/>
          <w:szCs w:val="26"/>
          <w:lang w:val="es-CO"/>
        </w:rPr>
        <w:t>un perro” a eso de las 19.30 o 20.00 horas. A esa hora se acerc</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una amiga de</w:t>
      </w:r>
      <w:r w:rsidRPr="00B8645F">
        <w:rPr>
          <w:rFonts w:ascii="Arial" w:hAnsi="Arial" w:cs="Arial"/>
          <w:sz w:val="26"/>
          <w:szCs w:val="26"/>
          <w:lang w:val="es-CO"/>
        </w:rPr>
        <w:t xml:space="preserve"> Andrea llamada Elisa, que era </w:t>
      </w:r>
      <w:r w:rsidR="0040280D" w:rsidRPr="00B8645F">
        <w:rPr>
          <w:rFonts w:ascii="Arial" w:hAnsi="Arial" w:cs="Arial"/>
          <w:sz w:val="26"/>
          <w:szCs w:val="26"/>
          <w:lang w:val="es-CO"/>
        </w:rPr>
        <w:t>estilista y le arreglaba el cabello y estuvieron hablando.</w:t>
      </w:r>
      <w:r w:rsidRPr="00B8645F">
        <w:rPr>
          <w:rFonts w:ascii="Arial" w:hAnsi="Arial" w:cs="Arial"/>
          <w:sz w:val="26"/>
          <w:szCs w:val="26"/>
          <w:lang w:val="es-CO"/>
        </w:rPr>
        <w:t xml:space="preserve"> </w:t>
      </w:r>
      <w:r w:rsidR="0040280D" w:rsidRPr="00B8645F">
        <w:rPr>
          <w:rFonts w:ascii="Arial" w:hAnsi="Arial" w:cs="Arial"/>
          <w:sz w:val="26"/>
          <w:szCs w:val="26"/>
          <w:lang w:val="es-CO"/>
        </w:rPr>
        <w:t xml:space="preserve">Luego se fueron para donde </w:t>
      </w:r>
      <w:r w:rsidR="007E694D" w:rsidRPr="00B8645F">
        <w:rPr>
          <w:rFonts w:ascii="Arial" w:hAnsi="Arial" w:cs="Arial"/>
          <w:sz w:val="26"/>
          <w:szCs w:val="26"/>
          <w:lang w:val="es-CO"/>
        </w:rPr>
        <w:t xml:space="preserve">Érika </w:t>
      </w:r>
      <w:r w:rsidR="0040280D" w:rsidRPr="00B8645F">
        <w:rPr>
          <w:rFonts w:ascii="Arial" w:hAnsi="Arial" w:cs="Arial"/>
          <w:sz w:val="26"/>
          <w:szCs w:val="26"/>
          <w:lang w:val="es-CO"/>
        </w:rPr>
        <w:t>y Andrea se fue para su casa como las 23.00 o 23.30 horas en un taxi.</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Su hermana asumió una actitud normal .No la vio usando celulares.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Conoci</w:t>
      </w:r>
      <w:r w:rsidR="00C861F5" w:rsidRPr="00B8645F">
        <w:rPr>
          <w:rFonts w:ascii="Arial" w:hAnsi="Arial" w:cs="Arial"/>
          <w:sz w:val="26"/>
          <w:szCs w:val="26"/>
          <w:lang w:val="es-CO"/>
        </w:rPr>
        <w:t>ó</w:t>
      </w:r>
      <w:r w:rsidR="007E694D" w:rsidRPr="00B8645F">
        <w:rPr>
          <w:rFonts w:ascii="Arial" w:hAnsi="Arial" w:cs="Arial"/>
          <w:sz w:val="26"/>
          <w:szCs w:val="26"/>
          <w:lang w:val="es-CO"/>
        </w:rPr>
        <w:t xml:space="preserve"> a Carlos </w:t>
      </w:r>
      <w:r w:rsidRPr="00B8645F">
        <w:rPr>
          <w:rFonts w:ascii="Arial" w:hAnsi="Arial" w:cs="Arial"/>
          <w:sz w:val="26"/>
          <w:szCs w:val="26"/>
          <w:lang w:val="es-CO"/>
        </w:rPr>
        <w:t>Andrés Cardona, quien tenía muchos conflictos en el barrio por cuestiones de pandillas.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Su hermana Andrea le comentó que había tenido un romance con Carlos Andr</w:t>
      </w:r>
      <w:r w:rsidR="00C861F5" w:rsidRPr="00B8645F">
        <w:rPr>
          <w:rFonts w:ascii="Arial" w:hAnsi="Arial" w:cs="Arial"/>
          <w:sz w:val="26"/>
          <w:szCs w:val="26"/>
          <w:lang w:val="es-CO"/>
        </w:rPr>
        <w:t>é</w:t>
      </w:r>
      <w:r w:rsidRPr="00B8645F">
        <w:rPr>
          <w:rFonts w:ascii="Arial" w:hAnsi="Arial" w:cs="Arial"/>
          <w:sz w:val="26"/>
          <w:szCs w:val="26"/>
          <w:lang w:val="es-CO"/>
        </w:rPr>
        <w:t>s. Le dijo a Andrea que no estaba de acuerdo con esa relación ya que Carlos Andr</w:t>
      </w:r>
      <w:r w:rsidR="00C861F5" w:rsidRPr="00B8645F">
        <w:rPr>
          <w:rFonts w:ascii="Arial" w:hAnsi="Arial" w:cs="Arial"/>
          <w:sz w:val="26"/>
          <w:szCs w:val="26"/>
          <w:lang w:val="es-CO"/>
        </w:rPr>
        <w:t>é</w:t>
      </w:r>
      <w:r w:rsidR="007E694D" w:rsidRPr="00B8645F">
        <w:rPr>
          <w:rFonts w:ascii="Arial" w:hAnsi="Arial" w:cs="Arial"/>
          <w:sz w:val="26"/>
          <w:szCs w:val="26"/>
          <w:lang w:val="es-CO"/>
        </w:rPr>
        <w:t xml:space="preserve">s era un </w:t>
      </w:r>
      <w:r w:rsidRPr="00B8645F">
        <w:rPr>
          <w:rFonts w:ascii="Arial" w:hAnsi="Arial" w:cs="Arial"/>
          <w:sz w:val="26"/>
          <w:szCs w:val="26"/>
          <w:lang w:val="es-CO"/>
        </w:rPr>
        <w:t>bandolero y un pandillero, que no era ejemplo para</w:t>
      </w:r>
      <w:r w:rsidR="007E694D" w:rsidRPr="00B8645F">
        <w:rPr>
          <w:rFonts w:ascii="Arial" w:hAnsi="Arial" w:cs="Arial"/>
          <w:sz w:val="26"/>
          <w:szCs w:val="26"/>
          <w:lang w:val="es-CO"/>
        </w:rPr>
        <w:t xml:space="preserve"> sus sobrinas. Sin embargo esa relación perduraba para el </w:t>
      </w:r>
      <w:r w:rsidRPr="00B8645F">
        <w:rPr>
          <w:rFonts w:ascii="Arial" w:hAnsi="Arial" w:cs="Arial"/>
          <w:sz w:val="26"/>
          <w:szCs w:val="26"/>
          <w:lang w:val="es-CO"/>
        </w:rPr>
        <w:t>12 de agosto de 2011.</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Al ser contrainterrogada reiter</w:t>
      </w:r>
      <w:r w:rsidR="00C861F5" w:rsidRPr="00B8645F">
        <w:rPr>
          <w:rFonts w:ascii="Arial" w:hAnsi="Arial" w:cs="Arial"/>
          <w:sz w:val="26"/>
          <w:szCs w:val="26"/>
          <w:lang w:val="es-CO"/>
        </w:rPr>
        <w:t>ó</w:t>
      </w:r>
      <w:r w:rsidRPr="00B8645F">
        <w:rPr>
          <w:rFonts w:ascii="Arial" w:hAnsi="Arial" w:cs="Arial"/>
          <w:sz w:val="26"/>
          <w:szCs w:val="26"/>
          <w:lang w:val="es-CO"/>
        </w:rPr>
        <w:t xml:space="preserve"> que ese d</w:t>
      </w:r>
      <w:r w:rsidR="00C861F5" w:rsidRPr="00B8645F">
        <w:rPr>
          <w:rFonts w:ascii="Arial" w:hAnsi="Arial" w:cs="Arial"/>
          <w:sz w:val="26"/>
          <w:szCs w:val="26"/>
          <w:lang w:val="es-CO"/>
        </w:rPr>
        <w:t>í</w:t>
      </w:r>
      <w:r w:rsidRPr="00B8645F">
        <w:rPr>
          <w:rFonts w:ascii="Arial" w:hAnsi="Arial" w:cs="Arial"/>
          <w:sz w:val="26"/>
          <w:szCs w:val="26"/>
          <w:lang w:val="es-CO"/>
        </w:rPr>
        <w:t>a su hermana Andrea no us</w:t>
      </w:r>
      <w:r w:rsidR="00C861F5" w:rsidRPr="00B8645F">
        <w:rPr>
          <w:rFonts w:ascii="Arial" w:hAnsi="Arial" w:cs="Arial"/>
          <w:sz w:val="26"/>
          <w:szCs w:val="26"/>
          <w:lang w:val="es-CO"/>
        </w:rPr>
        <w:t>ó</w:t>
      </w:r>
      <w:r w:rsidRPr="00B8645F">
        <w:rPr>
          <w:rFonts w:ascii="Arial" w:hAnsi="Arial" w:cs="Arial"/>
          <w:sz w:val="26"/>
          <w:szCs w:val="26"/>
          <w:lang w:val="es-CO"/>
        </w:rPr>
        <w:t xml:space="preserve"> teléfonos celulares. Se le exhibió una entrevista tomada por el investigador de la defensa el 14/03/2012, donde dijo que su hermana Andrea ten</w:t>
      </w:r>
      <w:r w:rsidR="00C861F5" w:rsidRPr="00B8645F">
        <w:rPr>
          <w:rFonts w:ascii="Arial" w:hAnsi="Arial" w:cs="Arial"/>
          <w:sz w:val="26"/>
          <w:szCs w:val="26"/>
          <w:lang w:val="es-CO"/>
        </w:rPr>
        <w:t>í</w:t>
      </w:r>
      <w:r w:rsidRPr="00B8645F">
        <w:rPr>
          <w:rFonts w:ascii="Arial" w:hAnsi="Arial" w:cs="Arial"/>
          <w:sz w:val="26"/>
          <w:szCs w:val="26"/>
          <w:lang w:val="es-CO"/>
        </w:rPr>
        <w:t>a el celular apagado por falta de batería y que al prenderlo encontró unas llamadas perdidas de “</w:t>
      </w:r>
      <w:r w:rsidR="007E694D" w:rsidRPr="00B8645F">
        <w:rPr>
          <w:rFonts w:ascii="Arial" w:hAnsi="Arial" w:cs="Arial"/>
          <w:sz w:val="26"/>
          <w:szCs w:val="26"/>
          <w:lang w:val="es-CO"/>
        </w:rPr>
        <w:t>Marina”</w:t>
      </w:r>
      <w:r w:rsidRPr="00B8645F">
        <w:rPr>
          <w:rFonts w:ascii="Arial" w:hAnsi="Arial" w:cs="Arial"/>
          <w:sz w:val="26"/>
          <w:szCs w:val="26"/>
          <w:lang w:val="es-CO"/>
        </w:rPr>
        <w:t>, que estaba buscando a su sobrino Bryan.</w:t>
      </w:r>
    </w:p>
    <w:p w:rsidR="0040280D" w:rsidRPr="00B8645F" w:rsidRDefault="0040280D" w:rsidP="0048369A">
      <w:pPr>
        <w:pStyle w:val="Sansinterligne"/>
        <w:jc w:val="both"/>
        <w:rPr>
          <w:rFonts w:ascii="Arial" w:hAnsi="Arial" w:cs="Arial"/>
          <w:sz w:val="26"/>
          <w:szCs w:val="26"/>
          <w:lang w:val="es-CO"/>
        </w:rPr>
      </w:pPr>
    </w:p>
    <w:p w:rsidR="0040280D" w:rsidRPr="00B8645F" w:rsidRDefault="007E694D"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w:t>
      </w:r>
      <w:r w:rsidR="003B43A2" w:rsidRPr="00B8645F">
        <w:rPr>
          <w:rFonts w:ascii="Arial" w:hAnsi="Arial" w:cs="Arial"/>
          <w:sz w:val="26"/>
          <w:szCs w:val="26"/>
          <w:u w:val="single"/>
          <w:lang w:val="es-CO"/>
        </w:rPr>
        <w:t xml:space="preserve">.3.5 </w:t>
      </w:r>
      <w:r w:rsidRPr="00B8645F">
        <w:rPr>
          <w:rFonts w:ascii="Arial" w:hAnsi="Arial" w:cs="Arial"/>
          <w:sz w:val="26"/>
          <w:szCs w:val="26"/>
          <w:u w:val="single"/>
          <w:lang w:val="es-CO"/>
        </w:rPr>
        <w:t>A</w:t>
      </w:r>
      <w:r w:rsidR="0040280D" w:rsidRPr="00B8645F">
        <w:rPr>
          <w:rFonts w:ascii="Arial" w:hAnsi="Arial" w:cs="Arial"/>
          <w:sz w:val="26"/>
          <w:szCs w:val="26"/>
          <w:u w:val="single"/>
          <w:lang w:val="es-CO"/>
        </w:rPr>
        <w:t xml:space="preserve">NDREA DE </w:t>
      </w:r>
      <w:r w:rsidR="000554C0" w:rsidRPr="00B8645F">
        <w:rPr>
          <w:rFonts w:ascii="Arial" w:hAnsi="Arial" w:cs="Arial"/>
          <w:sz w:val="26"/>
          <w:szCs w:val="26"/>
          <w:u w:val="single"/>
          <w:lang w:val="es-CO"/>
        </w:rPr>
        <w:t xml:space="preserve">JESÚS </w:t>
      </w:r>
      <w:r w:rsidRPr="00B8645F">
        <w:rPr>
          <w:rFonts w:ascii="Arial" w:hAnsi="Arial" w:cs="Arial"/>
          <w:sz w:val="26"/>
          <w:szCs w:val="26"/>
          <w:u w:val="single"/>
          <w:lang w:val="es-CO"/>
        </w:rPr>
        <w:t>HIGUITA QUIÑONES (Procesada</w:t>
      </w:r>
      <w:r w:rsidR="0040280D" w:rsidRPr="00B8645F">
        <w:rPr>
          <w:rFonts w:ascii="Arial" w:hAnsi="Arial" w:cs="Arial"/>
          <w:sz w:val="26"/>
          <w:szCs w:val="26"/>
          <w:u w:val="single"/>
          <w:lang w:val="es-CO"/>
        </w:rPr>
        <w:t xml:space="preserve">) </w:t>
      </w:r>
    </w:p>
    <w:p w:rsidR="0040280D" w:rsidRPr="00B8645F" w:rsidRDefault="0040280D" w:rsidP="0048369A">
      <w:pPr>
        <w:pStyle w:val="Sansinterligne"/>
        <w:jc w:val="both"/>
        <w:rPr>
          <w:rFonts w:ascii="Arial" w:hAnsi="Arial" w:cs="Arial"/>
          <w:sz w:val="26"/>
          <w:szCs w:val="26"/>
          <w:u w:val="single"/>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Tiene vínculo</w:t>
      </w:r>
      <w:r w:rsidR="007E694D" w:rsidRPr="00B8645F">
        <w:rPr>
          <w:rFonts w:ascii="Arial" w:hAnsi="Arial" w:cs="Arial"/>
          <w:sz w:val="26"/>
          <w:szCs w:val="26"/>
          <w:lang w:val="es-CO"/>
        </w:rPr>
        <w:t>s con personas de los barrios “Libertadores” y” La M</w:t>
      </w:r>
      <w:r w:rsidRPr="00B8645F">
        <w:rPr>
          <w:rFonts w:ascii="Arial" w:hAnsi="Arial" w:cs="Arial"/>
          <w:sz w:val="26"/>
          <w:szCs w:val="26"/>
          <w:lang w:val="es-CO"/>
        </w:rPr>
        <w:t>ariana” donde viven dos hermanas suyas y donde residi</w:t>
      </w:r>
      <w:r w:rsidR="00C861F5" w:rsidRPr="00B8645F">
        <w:rPr>
          <w:rFonts w:ascii="Arial" w:hAnsi="Arial" w:cs="Arial"/>
          <w:sz w:val="26"/>
          <w:szCs w:val="26"/>
          <w:lang w:val="es-CO"/>
        </w:rPr>
        <w:t>ó</w:t>
      </w:r>
      <w:r w:rsidRPr="00B8645F">
        <w:rPr>
          <w:rFonts w:ascii="Arial" w:hAnsi="Arial" w:cs="Arial"/>
          <w:sz w:val="26"/>
          <w:szCs w:val="26"/>
          <w:lang w:val="es-CO"/>
        </w:rPr>
        <w:t xml:space="preserve"> casi toda su vida.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Hizo referencia a sus actividades profesionales y deportivas que le permitieron trasladarse a otro sector de la ciudad, cinco años antes.</w:t>
      </w:r>
    </w:p>
    <w:p w:rsidR="0040280D" w:rsidRPr="00B8645F" w:rsidRDefault="0040280D" w:rsidP="0048369A">
      <w:pPr>
        <w:pStyle w:val="Sansinterligne"/>
        <w:jc w:val="both"/>
        <w:rPr>
          <w:rFonts w:ascii="Arial" w:hAnsi="Arial" w:cs="Arial"/>
          <w:sz w:val="26"/>
          <w:szCs w:val="26"/>
          <w:lang w:val="es-CO"/>
        </w:rPr>
      </w:pPr>
    </w:p>
    <w:p w:rsidR="0040280D" w:rsidRPr="00B8645F" w:rsidRDefault="007E694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La semana anterior al 12 de </w:t>
      </w:r>
      <w:r w:rsidR="0040280D" w:rsidRPr="00B8645F">
        <w:rPr>
          <w:rFonts w:ascii="Arial" w:hAnsi="Arial" w:cs="Arial"/>
          <w:sz w:val="26"/>
          <w:szCs w:val="26"/>
          <w:lang w:val="es-CO"/>
        </w:rPr>
        <w:t>agosto de 2011 hab</w:t>
      </w:r>
      <w:r w:rsidR="00C861F5" w:rsidRPr="00B8645F">
        <w:rPr>
          <w:rFonts w:ascii="Arial" w:hAnsi="Arial" w:cs="Arial"/>
          <w:sz w:val="26"/>
          <w:szCs w:val="26"/>
          <w:lang w:val="es-CO"/>
        </w:rPr>
        <w:t>í</w:t>
      </w:r>
      <w:r w:rsidR="0040280D" w:rsidRPr="00B8645F">
        <w:rPr>
          <w:rFonts w:ascii="Arial" w:hAnsi="Arial" w:cs="Arial"/>
          <w:sz w:val="26"/>
          <w:szCs w:val="26"/>
          <w:lang w:val="es-CO"/>
        </w:rPr>
        <w:t>a regresado de Panam</w:t>
      </w:r>
      <w:r w:rsidR="00C861F5" w:rsidRPr="00B8645F">
        <w:rPr>
          <w:rFonts w:ascii="Arial" w:hAnsi="Arial" w:cs="Arial"/>
          <w:sz w:val="26"/>
          <w:szCs w:val="26"/>
          <w:lang w:val="es-CO"/>
        </w:rPr>
        <w:t>á</w:t>
      </w:r>
      <w:r w:rsidR="0040280D" w:rsidRPr="00B8645F">
        <w:rPr>
          <w:rFonts w:ascii="Arial" w:hAnsi="Arial" w:cs="Arial"/>
          <w:sz w:val="26"/>
          <w:szCs w:val="26"/>
          <w:lang w:val="es-CO"/>
        </w:rPr>
        <w:t>.</w:t>
      </w:r>
    </w:p>
    <w:p w:rsidR="0040280D" w:rsidRPr="00B8645F" w:rsidRDefault="007E694D"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 xml:space="preserve">Sus hermanas </w:t>
      </w:r>
      <w:r w:rsidR="0040280D" w:rsidRPr="00B8645F">
        <w:rPr>
          <w:rFonts w:ascii="Arial" w:hAnsi="Arial" w:cs="Arial"/>
          <w:sz w:val="26"/>
          <w:szCs w:val="26"/>
          <w:lang w:val="es-CO"/>
        </w:rPr>
        <w:t xml:space="preserve">Claudia y </w:t>
      </w:r>
      <w:r w:rsidRPr="00B8645F">
        <w:rPr>
          <w:rFonts w:ascii="Arial" w:hAnsi="Arial" w:cs="Arial"/>
          <w:sz w:val="26"/>
          <w:szCs w:val="26"/>
          <w:lang w:val="es-CO"/>
        </w:rPr>
        <w:t xml:space="preserve">Érika </w:t>
      </w:r>
      <w:r w:rsidR="0040280D" w:rsidRPr="00B8645F">
        <w:rPr>
          <w:rFonts w:ascii="Arial" w:hAnsi="Arial" w:cs="Arial"/>
          <w:sz w:val="26"/>
          <w:szCs w:val="26"/>
          <w:lang w:val="es-CO"/>
        </w:rPr>
        <w:t xml:space="preserve">la invitaron a almorzar. Estuvo en la casa de ellas entre las 12 o 12.30 </w:t>
      </w:r>
      <w:proofErr w:type="spellStart"/>
      <w:r w:rsidR="0040280D" w:rsidRPr="00B8645F">
        <w:rPr>
          <w:rFonts w:ascii="Arial" w:hAnsi="Arial" w:cs="Arial"/>
          <w:sz w:val="26"/>
          <w:szCs w:val="26"/>
          <w:lang w:val="es-CO"/>
        </w:rPr>
        <w:t>p.m</w:t>
      </w:r>
      <w:proofErr w:type="spellEnd"/>
      <w:r w:rsidR="0040280D" w:rsidRPr="00B8645F">
        <w:rPr>
          <w:rFonts w:ascii="Arial" w:hAnsi="Arial" w:cs="Arial"/>
          <w:sz w:val="26"/>
          <w:szCs w:val="26"/>
          <w:lang w:val="es-CO"/>
        </w:rPr>
        <w:t xml:space="preserve"> y donde su hermana </w:t>
      </w:r>
      <w:r w:rsidRPr="00B8645F">
        <w:rPr>
          <w:rFonts w:ascii="Arial" w:hAnsi="Arial" w:cs="Arial"/>
          <w:sz w:val="26"/>
          <w:szCs w:val="26"/>
          <w:lang w:val="es-CO"/>
        </w:rPr>
        <w:t>Érika toda la tarde</w:t>
      </w:r>
      <w:r w:rsidR="0040280D" w:rsidRPr="00B8645F">
        <w:rPr>
          <w:rFonts w:ascii="Arial" w:hAnsi="Arial" w:cs="Arial"/>
          <w:sz w:val="26"/>
          <w:szCs w:val="26"/>
          <w:lang w:val="es-CO"/>
        </w:rPr>
        <w:t>.</w:t>
      </w:r>
    </w:p>
    <w:p w:rsidR="0040280D" w:rsidRPr="00B8645F" w:rsidRDefault="007E694D" w:rsidP="0048369A">
      <w:pPr>
        <w:pStyle w:val="Sansinterligne"/>
        <w:jc w:val="both"/>
        <w:rPr>
          <w:rFonts w:ascii="Arial" w:hAnsi="Arial" w:cs="Arial"/>
          <w:sz w:val="26"/>
          <w:szCs w:val="26"/>
          <w:lang w:val="es-CO"/>
        </w:rPr>
      </w:pPr>
      <w:r w:rsidRPr="00B8645F">
        <w:rPr>
          <w:rFonts w:ascii="Arial" w:hAnsi="Arial" w:cs="Arial"/>
          <w:sz w:val="26"/>
          <w:szCs w:val="26"/>
          <w:lang w:val="es-CO"/>
        </w:rPr>
        <w:t>Más tarde se fueron a comer “un perro”</w:t>
      </w:r>
      <w:r w:rsidR="0040280D" w:rsidRPr="00B8645F">
        <w:rPr>
          <w:rFonts w:ascii="Arial" w:hAnsi="Arial" w:cs="Arial"/>
          <w:sz w:val="26"/>
          <w:szCs w:val="26"/>
          <w:lang w:val="es-CO"/>
        </w:rPr>
        <w:t>. Habl</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cerca de una hora con una vecina llamada  Elizabeth, quien le consult</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por un problema de alopecia, luego regresaron a la casa de su hermana Erika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Su cuñado Mario Andr</w:t>
      </w:r>
      <w:r w:rsidR="00C861F5" w:rsidRPr="00B8645F">
        <w:rPr>
          <w:rFonts w:ascii="Arial" w:hAnsi="Arial" w:cs="Arial"/>
          <w:sz w:val="26"/>
          <w:szCs w:val="26"/>
          <w:lang w:val="es-CO"/>
        </w:rPr>
        <w:t>é</w:t>
      </w:r>
      <w:r w:rsidRPr="00B8645F">
        <w:rPr>
          <w:rFonts w:ascii="Arial" w:hAnsi="Arial" w:cs="Arial"/>
          <w:sz w:val="26"/>
          <w:szCs w:val="26"/>
          <w:lang w:val="es-CO"/>
        </w:rPr>
        <w:t>s L</w:t>
      </w:r>
      <w:r w:rsidR="00C861F5" w:rsidRPr="00B8645F">
        <w:rPr>
          <w:rFonts w:ascii="Arial" w:hAnsi="Arial" w:cs="Arial"/>
          <w:sz w:val="26"/>
          <w:szCs w:val="26"/>
          <w:lang w:val="es-CO"/>
        </w:rPr>
        <w:t>ó</w:t>
      </w:r>
      <w:r w:rsidR="007E694D" w:rsidRPr="00B8645F">
        <w:rPr>
          <w:rFonts w:ascii="Arial" w:hAnsi="Arial" w:cs="Arial"/>
          <w:sz w:val="26"/>
          <w:szCs w:val="26"/>
          <w:lang w:val="es-CO"/>
        </w:rPr>
        <w:t>pez (esposo de Erika),</w:t>
      </w:r>
      <w:r w:rsidRPr="00B8645F">
        <w:rPr>
          <w:rFonts w:ascii="Arial" w:hAnsi="Arial" w:cs="Arial"/>
          <w:sz w:val="26"/>
          <w:szCs w:val="26"/>
          <w:lang w:val="es-CO"/>
        </w:rPr>
        <w:t xml:space="preserve"> llegó como a las 22.30 o 23.00 horas y se fue para su casa en un taxi.</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Conoci</w:t>
      </w:r>
      <w:r w:rsidR="00C861F5" w:rsidRPr="00B8645F">
        <w:rPr>
          <w:rFonts w:ascii="Arial" w:hAnsi="Arial" w:cs="Arial"/>
          <w:sz w:val="26"/>
          <w:szCs w:val="26"/>
          <w:lang w:val="es-CO"/>
        </w:rPr>
        <w:t>ó</w:t>
      </w:r>
      <w:r w:rsidR="007E694D" w:rsidRPr="00B8645F">
        <w:rPr>
          <w:rFonts w:ascii="Arial" w:hAnsi="Arial" w:cs="Arial"/>
          <w:sz w:val="26"/>
          <w:szCs w:val="26"/>
          <w:lang w:val="es-CO"/>
        </w:rPr>
        <w:t xml:space="preserve"> a</w:t>
      </w:r>
      <w:r w:rsidRPr="00B8645F">
        <w:rPr>
          <w:rFonts w:ascii="Arial" w:hAnsi="Arial" w:cs="Arial"/>
          <w:sz w:val="26"/>
          <w:szCs w:val="26"/>
          <w:lang w:val="es-CO"/>
        </w:rPr>
        <w:t xml:space="preserve"> Carlos  Andrés Cardona, ya que v</w:t>
      </w:r>
      <w:r w:rsidR="007E694D" w:rsidRPr="00B8645F">
        <w:rPr>
          <w:rFonts w:ascii="Arial" w:hAnsi="Arial" w:cs="Arial"/>
          <w:sz w:val="26"/>
          <w:szCs w:val="26"/>
          <w:lang w:val="es-CO"/>
        </w:rPr>
        <w:t>ivió muchos años en el barrio “La Mariana”</w:t>
      </w:r>
      <w:r w:rsidRPr="00B8645F">
        <w:rPr>
          <w:rFonts w:ascii="Arial" w:hAnsi="Arial" w:cs="Arial"/>
          <w:sz w:val="26"/>
          <w:szCs w:val="26"/>
          <w:lang w:val="es-CO"/>
        </w:rPr>
        <w:t>.</w:t>
      </w:r>
      <w:r w:rsidR="007E694D" w:rsidRPr="00B8645F">
        <w:rPr>
          <w:rFonts w:ascii="Arial" w:hAnsi="Arial" w:cs="Arial"/>
          <w:sz w:val="26"/>
          <w:szCs w:val="26"/>
          <w:lang w:val="es-CO"/>
        </w:rPr>
        <w:t xml:space="preserve"> </w:t>
      </w:r>
      <w:r w:rsidRPr="00B8645F">
        <w:rPr>
          <w:rFonts w:ascii="Arial" w:hAnsi="Arial" w:cs="Arial"/>
          <w:sz w:val="26"/>
          <w:szCs w:val="26"/>
          <w:lang w:val="es-CO"/>
        </w:rPr>
        <w:t>Inicialmente tuvieron una relación de amistad, ya que era el mejor amigo de su sobrino.</w:t>
      </w:r>
    </w:p>
    <w:p w:rsidR="0040280D" w:rsidRPr="00B8645F" w:rsidRDefault="0040280D" w:rsidP="0048369A">
      <w:pPr>
        <w:pStyle w:val="Sansinterligne"/>
        <w:jc w:val="both"/>
        <w:rPr>
          <w:rFonts w:ascii="Arial" w:hAnsi="Arial" w:cs="Arial"/>
          <w:sz w:val="26"/>
          <w:szCs w:val="26"/>
          <w:lang w:val="es-CO"/>
        </w:rPr>
      </w:pPr>
    </w:p>
    <w:p w:rsidR="0040280D" w:rsidRPr="00B8645F" w:rsidRDefault="007E694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Con el </w:t>
      </w:r>
      <w:r w:rsidR="0040280D" w:rsidRPr="00B8645F">
        <w:rPr>
          <w:rFonts w:ascii="Arial" w:hAnsi="Arial" w:cs="Arial"/>
          <w:sz w:val="26"/>
          <w:szCs w:val="26"/>
          <w:lang w:val="es-CO"/>
        </w:rPr>
        <w:t>tiempo terminaron teniendo una relación amorosa, que se inici</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en el año 2010 y dur</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hasta unos días antes de que le dieran muerte.</w:t>
      </w:r>
    </w:p>
    <w:p w:rsidR="007E694D" w:rsidRPr="00B8645F" w:rsidRDefault="007E694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En los días anteriores al homicidio Carlos Andr</w:t>
      </w:r>
      <w:r w:rsidR="00C861F5" w:rsidRPr="00B8645F">
        <w:rPr>
          <w:rFonts w:ascii="Arial" w:hAnsi="Arial" w:cs="Arial"/>
          <w:sz w:val="26"/>
          <w:szCs w:val="26"/>
          <w:lang w:val="es-CO"/>
        </w:rPr>
        <w:t>é</w:t>
      </w:r>
      <w:r w:rsidR="007E694D" w:rsidRPr="00B8645F">
        <w:rPr>
          <w:rFonts w:ascii="Arial" w:hAnsi="Arial" w:cs="Arial"/>
          <w:sz w:val="26"/>
          <w:szCs w:val="26"/>
          <w:lang w:val="es-CO"/>
        </w:rPr>
        <w:t>s aun</w:t>
      </w:r>
      <w:r w:rsidRPr="00B8645F">
        <w:rPr>
          <w:rFonts w:ascii="Arial" w:hAnsi="Arial" w:cs="Arial"/>
          <w:sz w:val="26"/>
          <w:szCs w:val="26"/>
          <w:lang w:val="es-CO"/>
        </w:rPr>
        <w:t xml:space="preserve"> la </w:t>
      </w:r>
      <w:r w:rsidR="00913696" w:rsidRPr="00B8645F">
        <w:rPr>
          <w:rFonts w:ascii="Arial" w:hAnsi="Arial" w:cs="Arial"/>
          <w:sz w:val="26"/>
          <w:szCs w:val="26"/>
          <w:lang w:val="es-CO"/>
        </w:rPr>
        <w:t>llamaba. En ese tiempo convivía</w:t>
      </w:r>
      <w:r w:rsidRPr="00B8645F">
        <w:rPr>
          <w:rFonts w:ascii="Arial" w:hAnsi="Arial" w:cs="Arial"/>
          <w:sz w:val="26"/>
          <w:szCs w:val="26"/>
          <w:lang w:val="es-CO"/>
        </w:rPr>
        <w:t xml:space="preserve"> vivía con </w:t>
      </w:r>
      <w:r w:rsidR="007E694D" w:rsidRPr="00B8645F">
        <w:rPr>
          <w:rFonts w:ascii="Arial" w:hAnsi="Arial" w:cs="Arial"/>
          <w:sz w:val="26"/>
          <w:szCs w:val="26"/>
          <w:lang w:val="es-CO"/>
        </w:rPr>
        <w:t xml:space="preserve">Érika </w:t>
      </w:r>
      <w:r w:rsidR="00913696" w:rsidRPr="00B8645F">
        <w:rPr>
          <w:rFonts w:ascii="Arial" w:hAnsi="Arial" w:cs="Arial"/>
          <w:sz w:val="26"/>
          <w:szCs w:val="26"/>
          <w:lang w:val="es-CO"/>
        </w:rPr>
        <w:t>Soler</w:t>
      </w:r>
      <w:r w:rsidRPr="00B8645F">
        <w:rPr>
          <w:rFonts w:ascii="Arial" w:hAnsi="Arial" w:cs="Arial"/>
          <w:sz w:val="26"/>
          <w:szCs w:val="26"/>
          <w:lang w:val="es-CO"/>
        </w:rPr>
        <w:t xml:space="preserve">. </w:t>
      </w:r>
    </w:p>
    <w:p w:rsidR="007E694D" w:rsidRPr="00B8645F" w:rsidRDefault="007E694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La madre de Carlos Andr</w:t>
      </w:r>
      <w:r w:rsidR="00C861F5" w:rsidRPr="00B8645F">
        <w:rPr>
          <w:rFonts w:ascii="Arial" w:hAnsi="Arial" w:cs="Arial"/>
          <w:sz w:val="26"/>
          <w:szCs w:val="26"/>
          <w:lang w:val="es-CO"/>
        </w:rPr>
        <w:t>é</w:t>
      </w:r>
      <w:r w:rsidR="00913696" w:rsidRPr="00B8645F">
        <w:rPr>
          <w:rFonts w:ascii="Arial" w:hAnsi="Arial" w:cs="Arial"/>
          <w:sz w:val="26"/>
          <w:szCs w:val="26"/>
          <w:lang w:val="es-CO"/>
        </w:rPr>
        <w:t>s la</w:t>
      </w:r>
      <w:r w:rsidRPr="00B8645F">
        <w:rPr>
          <w:rFonts w:ascii="Arial" w:hAnsi="Arial" w:cs="Arial"/>
          <w:sz w:val="26"/>
          <w:szCs w:val="26"/>
          <w:lang w:val="es-CO"/>
        </w:rPr>
        <w:t xml:space="preserve"> llamaba a insultarla y hacerle reclamos porque era mayor que Carlos </w:t>
      </w:r>
      <w:r w:rsidR="00913696" w:rsidRPr="00B8645F">
        <w:rPr>
          <w:rFonts w:ascii="Arial" w:hAnsi="Arial" w:cs="Arial"/>
          <w:sz w:val="26"/>
          <w:szCs w:val="26"/>
          <w:lang w:val="es-CO"/>
        </w:rPr>
        <w:t>Andrés</w:t>
      </w:r>
      <w:r w:rsidRPr="00B8645F">
        <w:rPr>
          <w:rFonts w:ascii="Arial" w:hAnsi="Arial" w:cs="Arial"/>
          <w:sz w:val="26"/>
          <w:szCs w:val="26"/>
          <w:lang w:val="es-CO"/>
        </w:rPr>
        <w:t>, por lo cual se ve</w:t>
      </w:r>
      <w:r w:rsidR="00C861F5" w:rsidRPr="00B8645F">
        <w:rPr>
          <w:rFonts w:ascii="Arial" w:hAnsi="Arial" w:cs="Arial"/>
          <w:sz w:val="26"/>
          <w:szCs w:val="26"/>
          <w:lang w:val="es-CO"/>
        </w:rPr>
        <w:t>í</w:t>
      </w:r>
      <w:r w:rsidRPr="00B8645F">
        <w:rPr>
          <w:rFonts w:ascii="Arial" w:hAnsi="Arial" w:cs="Arial"/>
          <w:sz w:val="26"/>
          <w:szCs w:val="26"/>
          <w:lang w:val="es-CO"/>
        </w:rPr>
        <w:t>an a escondidas los fines de semana cada 15 días.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Carlos </w:t>
      </w:r>
      <w:r w:rsidR="000554C0" w:rsidRPr="00B8645F">
        <w:rPr>
          <w:rFonts w:ascii="Arial" w:hAnsi="Arial" w:cs="Arial"/>
          <w:sz w:val="26"/>
          <w:szCs w:val="26"/>
          <w:lang w:val="es-CO"/>
        </w:rPr>
        <w:t xml:space="preserve">Andrés </w:t>
      </w:r>
      <w:r w:rsidRPr="00B8645F">
        <w:rPr>
          <w:rFonts w:ascii="Arial" w:hAnsi="Arial" w:cs="Arial"/>
          <w:sz w:val="26"/>
          <w:szCs w:val="26"/>
          <w:lang w:val="es-CO"/>
        </w:rPr>
        <w:t xml:space="preserve">le dijo en una oportunidad que su mujer había dicho que si </w:t>
      </w:r>
      <w:r w:rsidR="00C861F5" w:rsidRPr="00B8645F">
        <w:rPr>
          <w:rFonts w:ascii="Arial" w:hAnsi="Arial" w:cs="Arial"/>
          <w:sz w:val="26"/>
          <w:szCs w:val="26"/>
          <w:lang w:val="es-CO"/>
        </w:rPr>
        <w:t>é</w:t>
      </w:r>
      <w:r w:rsidR="00913696" w:rsidRPr="00B8645F">
        <w:rPr>
          <w:rFonts w:ascii="Arial" w:hAnsi="Arial" w:cs="Arial"/>
          <w:sz w:val="26"/>
          <w:szCs w:val="26"/>
          <w:lang w:val="es-CO"/>
        </w:rPr>
        <w:t xml:space="preserve">l no era para ella, </w:t>
      </w:r>
      <w:r w:rsidRPr="00B8645F">
        <w:rPr>
          <w:rFonts w:ascii="Arial" w:hAnsi="Arial" w:cs="Arial"/>
          <w:sz w:val="26"/>
          <w:szCs w:val="26"/>
          <w:lang w:val="es-CO"/>
        </w:rPr>
        <w:t>no era para nadie.</w:t>
      </w:r>
    </w:p>
    <w:p w:rsidR="00913696" w:rsidRPr="00B8645F" w:rsidRDefault="00913696"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Su muerte le dolió </w:t>
      </w:r>
      <w:r w:rsidR="00913696" w:rsidRPr="00B8645F">
        <w:rPr>
          <w:rFonts w:ascii="Arial" w:hAnsi="Arial" w:cs="Arial"/>
          <w:sz w:val="26"/>
          <w:szCs w:val="26"/>
          <w:lang w:val="es-CO"/>
        </w:rPr>
        <w:t>más</w:t>
      </w:r>
      <w:r w:rsidRPr="00B8645F">
        <w:rPr>
          <w:rFonts w:ascii="Arial" w:hAnsi="Arial" w:cs="Arial"/>
          <w:sz w:val="26"/>
          <w:szCs w:val="26"/>
          <w:lang w:val="es-CO"/>
        </w:rPr>
        <w:t xml:space="preserve"> que a la esposa de Carlos </w:t>
      </w:r>
      <w:r w:rsidR="00913696" w:rsidRPr="00B8645F">
        <w:rPr>
          <w:rFonts w:ascii="Arial" w:hAnsi="Arial" w:cs="Arial"/>
          <w:sz w:val="26"/>
          <w:szCs w:val="26"/>
          <w:lang w:val="es-CO"/>
        </w:rPr>
        <w:t>Andrés</w:t>
      </w:r>
      <w:r w:rsidRPr="00B8645F">
        <w:rPr>
          <w:rFonts w:ascii="Arial" w:hAnsi="Arial" w:cs="Arial"/>
          <w:sz w:val="26"/>
          <w:szCs w:val="26"/>
          <w:lang w:val="es-CO"/>
        </w:rPr>
        <w:t>. Se enter</w:t>
      </w:r>
      <w:r w:rsidR="00C861F5" w:rsidRPr="00B8645F">
        <w:rPr>
          <w:rFonts w:ascii="Arial" w:hAnsi="Arial" w:cs="Arial"/>
          <w:sz w:val="26"/>
          <w:szCs w:val="26"/>
          <w:lang w:val="es-CO"/>
        </w:rPr>
        <w:t>ó</w:t>
      </w:r>
      <w:r w:rsidRPr="00B8645F">
        <w:rPr>
          <w:rFonts w:ascii="Arial" w:hAnsi="Arial" w:cs="Arial"/>
          <w:sz w:val="26"/>
          <w:szCs w:val="26"/>
          <w:lang w:val="es-CO"/>
        </w:rPr>
        <w:t xml:space="preserve"> de su muerte al </w:t>
      </w:r>
      <w:r w:rsidR="00913696" w:rsidRPr="00B8645F">
        <w:rPr>
          <w:rFonts w:ascii="Arial" w:hAnsi="Arial" w:cs="Arial"/>
          <w:sz w:val="26"/>
          <w:szCs w:val="26"/>
          <w:lang w:val="es-CO"/>
        </w:rPr>
        <w:t>día</w:t>
      </w:r>
      <w:r w:rsidRPr="00B8645F">
        <w:rPr>
          <w:rFonts w:ascii="Arial" w:hAnsi="Arial" w:cs="Arial"/>
          <w:sz w:val="26"/>
          <w:szCs w:val="26"/>
          <w:lang w:val="es-CO"/>
        </w:rPr>
        <w:t xml:space="preserve"> siguiente, por medio de su sobrino Bryan.</w:t>
      </w:r>
    </w:p>
    <w:p w:rsidR="0040280D" w:rsidRPr="00B8645F" w:rsidRDefault="0040280D" w:rsidP="0048369A">
      <w:pPr>
        <w:pStyle w:val="Sansinterligne"/>
        <w:jc w:val="both"/>
        <w:rPr>
          <w:rFonts w:ascii="Arial" w:hAnsi="Arial" w:cs="Arial"/>
          <w:sz w:val="26"/>
          <w:szCs w:val="26"/>
          <w:lang w:val="es-CO"/>
        </w:rPr>
      </w:pPr>
    </w:p>
    <w:p w:rsidR="0040280D" w:rsidRPr="00B8645F" w:rsidRDefault="00913696" w:rsidP="0048369A">
      <w:pPr>
        <w:pStyle w:val="Sansinterligne"/>
        <w:jc w:val="both"/>
        <w:rPr>
          <w:rFonts w:ascii="Arial" w:hAnsi="Arial" w:cs="Arial"/>
          <w:sz w:val="26"/>
          <w:szCs w:val="26"/>
          <w:lang w:val="es-CO"/>
        </w:rPr>
      </w:pPr>
      <w:r w:rsidRPr="00B8645F">
        <w:rPr>
          <w:rFonts w:ascii="Arial" w:hAnsi="Arial" w:cs="Arial"/>
          <w:sz w:val="26"/>
          <w:szCs w:val="26"/>
          <w:lang w:val="es-CO"/>
        </w:rPr>
        <w:t>Días</w:t>
      </w:r>
      <w:r w:rsidR="0040280D" w:rsidRPr="00B8645F">
        <w:rPr>
          <w:rFonts w:ascii="Arial" w:hAnsi="Arial" w:cs="Arial"/>
          <w:sz w:val="26"/>
          <w:szCs w:val="26"/>
          <w:lang w:val="es-CO"/>
        </w:rPr>
        <w:t xml:space="preserve"> antes de la fecha del homicidio re</w:t>
      </w:r>
      <w:r w:rsidRPr="00B8645F">
        <w:rPr>
          <w:rFonts w:ascii="Arial" w:hAnsi="Arial" w:cs="Arial"/>
          <w:sz w:val="26"/>
          <w:szCs w:val="26"/>
          <w:lang w:val="es-CO"/>
        </w:rPr>
        <w:t xml:space="preserve">cibió llamadas de la familia de Carlos Andrés, cuya madre </w:t>
      </w:r>
      <w:r w:rsidR="0040280D" w:rsidRPr="00B8645F">
        <w:rPr>
          <w:rFonts w:ascii="Arial" w:hAnsi="Arial" w:cs="Arial"/>
          <w:sz w:val="26"/>
          <w:szCs w:val="26"/>
          <w:lang w:val="es-CO"/>
        </w:rPr>
        <w:t xml:space="preserve">no estaba de acuerdo en que </w:t>
      </w:r>
      <w:r w:rsidRPr="00B8645F">
        <w:rPr>
          <w:rFonts w:ascii="Arial" w:hAnsi="Arial" w:cs="Arial"/>
          <w:sz w:val="26"/>
          <w:szCs w:val="26"/>
          <w:lang w:val="es-CO"/>
        </w:rPr>
        <w:t xml:space="preserve">el sostuviera una relación con </w:t>
      </w:r>
      <w:r w:rsidR="0040280D" w:rsidRPr="00B8645F">
        <w:rPr>
          <w:rFonts w:ascii="Arial" w:hAnsi="Arial" w:cs="Arial"/>
          <w:sz w:val="26"/>
          <w:szCs w:val="26"/>
          <w:lang w:val="es-CO"/>
        </w:rPr>
        <w:t>una mujer mayor, por lo cual la denunci</w:t>
      </w:r>
      <w:r w:rsidR="00C861F5" w:rsidRPr="00B8645F">
        <w:rPr>
          <w:rFonts w:ascii="Arial" w:hAnsi="Arial" w:cs="Arial"/>
          <w:sz w:val="26"/>
          <w:szCs w:val="26"/>
          <w:lang w:val="es-CO"/>
        </w:rPr>
        <w:t>ó</w:t>
      </w:r>
      <w:r w:rsidRPr="00B8645F">
        <w:rPr>
          <w:rFonts w:ascii="Arial" w:hAnsi="Arial" w:cs="Arial"/>
          <w:sz w:val="26"/>
          <w:szCs w:val="26"/>
          <w:lang w:val="es-CO"/>
        </w:rPr>
        <w:t xml:space="preserve"> en el </w:t>
      </w:r>
      <w:proofErr w:type="spellStart"/>
      <w:r w:rsidRPr="00B8645F">
        <w:rPr>
          <w:rFonts w:ascii="Arial" w:hAnsi="Arial" w:cs="Arial"/>
          <w:sz w:val="26"/>
          <w:szCs w:val="26"/>
          <w:lang w:val="es-CO"/>
        </w:rPr>
        <w:t>CAI</w:t>
      </w:r>
      <w:proofErr w:type="spellEnd"/>
      <w:r w:rsidRPr="00B8645F">
        <w:rPr>
          <w:rFonts w:ascii="Arial" w:hAnsi="Arial" w:cs="Arial"/>
          <w:sz w:val="26"/>
          <w:szCs w:val="26"/>
          <w:lang w:val="es-CO"/>
        </w:rPr>
        <w:t xml:space="preserve"> de “Boston”. Esa </w:t>
      </w:r>
      <w:r w:rsidR="0040280D" w:rsidRPr="00B8645F">
        <w:rPr>
          <w:rFonts w:ascii="Arial" w:hAnsi="Arial" w:cs="Arial"/>
          <w:sz w:val="26"/>
          <w:szCs w:val="26"/>
          <w:lang w:val="es-CO"/>
        </w:rPr>
        <w:t>señora le dijo que dejara en paz a Carlos Andr</w:t>
      </w:r>
      <w:r w:rsidR="00C861F5" w:rsidRPr="00B8645F">
        <w:rPr>
          <w:rFonts w:ascii="Arial" w:hAnsi="Arial" w:cs="Arial"/>
          <w:sz w:val="26"/>
          <w:szCs w:val="26"/>
          <w:lang w:val="es-CO"/>
        </w:rPr>
        <w:t>é</w:t>
      </w:r>
      <w:r w:rsidR="0040280D" w:rsidRPr="00B8645F">
        <w:rPr>
          <w:rFonts w:ascii="Arial" w:hAnsi="Arial" w:cs="Arial"/>
          <w:sz w:val="26"/>
          <w:szCs w:val="26"/>
          <w:lang w:val="es-CO"/>
        </w:rPr>
        <w:t>s o que se atuviera a las consecuencias.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Liego del homicidio, los porteros</w:t>
      </w:r>
      <w:r w:rsidR="00913696" w:rsidRPr="00B8645F">
        <w:rPr>
          <w:rFonts w:ascii="Arial" w:hAnsi="Arial" w:cs="Arial"/>
          <w:sz w:val="26"/>
          <w:szCs w:val="26"/>
          <w:lang w:val="es-CO"/>
        </w:rPr>
        <w:t xml:space="preserve"> de su conjunto le dijeron que </w:t>
      </w:r>
      <w:r w:rsidRPr="00B8645F">
        <w:rPr>
          <w:rFonts w:ascii="Arial" w:hAnsi="Arial" w:cs="Arial"/>
          <w:sz w:val="26"/>
          <w:szCs w:val="26"/>
          <w:lang w:val="es-CO"/>
        </w:rPr>
        <w:t xml:space="preserve">habían ido </w:t>
      </w:r>
      <w:r w:rsidR="00913696" w:rsidRPr="00B8645F">
        <w:rPr>
          <w:rFonts w:ascii="Arial" w:hAnsi="Arial" w:cs="Arial"/>
          <w:sz w:val="26"/>
          <w:szCs w:val="26"/>
          <w:lang w:val="es-CO"/>
        </w:rPr>
        <w:t xml:space="preserve">unos </w:t>
      </w:r>
      <w:r w:rsidRPr="00B8645F">
        <w:rPr>
          <w:rFonts w:ascii="Arial" w:hAnsi="Arial" w:cs="Arial"/>
          <w:sz w:val="26"/>
          <w:szCs w:val="26"/>
          <w:lang w:val="es-CO"/>
        </w:rPr>
        <w:t>tipos raros en motos y en carros.</w:t>
      </w:r>
    </w:p>
    <w:p w:rsidR="0040280D" w:rsidRPr="00B8645F" w:rsidRDefault="0040280D" w:rsidP="0048369A">
      <w:pPr>
        <w:pStyle w:val="Sansinterligne"/>
        <w:jc w:val="both"/>
        <w:rPr>
          <w:rFonts w:ascii="Arial" w:hAnsi="Arial" w:cs="Arial"/>
          <w:sz w:val="26"/>
          <w:szCs w:val="26"/>
          <w:lang w:val="es-CO"/>
        </w:rPr>
      </w:pPr>
    </w:p>
    <w:p w:rsidR="0040280D" w:rsidRPr="00B8645F" w:rsidRDefault="00913696" w:rsidP="0048369A">
      <w:pPr>
        <w:pStyle w:val="Sansinterligne"/>
        <w:jc w:val="both"/>
        <w:rPr>
          <w:rFonts w:ascii="Arial" w:hAnsi="Arial" w:cs="Arial"/>
          <w:sz w:val="26"/>
          <w:szCs w:val="26"/>
          <w:lang w:val="es-CO"/>
        </w:rPr>
      </w:pPr>
      <w:r w:rsidRPr="00B8645F">
        <w:rPr>
          <w:rFonts w:ascii="Arial" w:hAnsi="Arial" w:cs="Arial"/>
          <w:sz w:val="26"/>
          <w:szCs w:val="26"/>
          <w:lang w:val="es-CO"/>
        </w:rPr>
        <w:t>No conoce la discoteca “La F</w:t>
      </w:r>
      <w:r w:rsidR="0040280D" w:rsidRPr="00B8645F">
        <w:rPr>
          <w:rFonts w:ascii="Arial" w:hAnsi="Arial" w:cs="Arial"/>
          <w:sz w:val="26"/>
          <w:szCs w:val="26"/>
          <w:lang w:val="es-CO"/>
        </w:rPr>
        <w:t>arra”, ya que por su disciplina deportiva no consume licor.</w:t>
      </w:r>
    </w:p>
    <w:p w:rsidR="0040280D" w:rsidRPr="00B8645F" w:rsidRDefault="0040280D" w:rsidP="0048369A">
      <w:pPr>
        <w:pStyle w:val="Sansinterligne"/>
        <w:jc w:val="both"/>
        <w:rPr>
          <w:rFonts w:ascii="Arial" w:hAnsi="Arial" w:cs="Arial"/>
          <w:sz w:val="26"/>
          <w:szCs w:val="26"/>
          <w:lang w:val="es-CO"/>
        </w:rPr>
      </w:pPr>
    </w:p>
    <w:p w:rsidR="0040280D" w:rsidRPr="00B8645F" w:rsidRDefault="00913696"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 xml:space="preserve">6.4 PRUEBAS DE LA DEFENSA DE </w:t>
      </w:r>
      <w:proofErr w:type="spellStart"/>
      <w:r w:rsidR="0040280D" w:rsidRPr="00B8645F">
        <w:rPr>
          <w:rFonts w:ascii="Arial" w:hAnsi="Arial" w:cs="Arial"/>
          <w:sz w:val="26"/>
          <w:szCs w:val="26"/>
          <w:u w:val="single"/>
          <w:lang w:val="es-CO"/>
        </w:rPr>
        <w:t>JHON</w:t>
      </w:r>
      <w:proofErr w:type="spellEnd"/>
      <w:r w:rsidR="0040280D" w:rsidRPr="00B8645F">
        <w:rPr>
          <w:rFonts w:ascii="Arial" w:hAnsi="Arial" w:cs="Arial"/>
          <w:sz w:val="26"/>
          <w:szCs w:val="26"/>
          <w:u w:val="single"/>
          <w:lang w:val="es-CO"/>
        </w:rPr>
        <w:t xml:space="preserve"> JAIRO VÁSQUEZ. </w:t>
      </w:r>
    </w:p>
    <w:p w:rsidR="00913696" w:rsidRPr="00B8645F" w:rsidRDefault="00913696" w:rsidP="0048369A">
      <w:pPr>
        <w:pStyle w:val="Sansinterligne"/>
        <w:jc w:val="both"/>
        <w:rPr>
          <w:rFonts w:ascii="Arial" w:hAnsi="Arial" w:cs="Arial"/>
          <w:sz w:val="26"/>
          <w:szCs w:val="26"/>
          <w:lang w:val="es-CO"/>
        </w:rPr>
      </w:pPr>
    </w:p>
    <w:p w:rsidR="0040280D" w:rsidRPr="00B8645F" w:rsidRDefault="00913696"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w:t>
      </w:r>
      <w:r w:rsidR="003B43A2" w:rsidRPr="00B8645F">
        <w:rPr>
          <w:rFonts w:ascii="Arial" w:hAnsi="Arial" w:cs="Arial"/>
          <w:sz w:val="26"/>
          <w:szCs w:val="26"/>
          <w:u w:val="single"/>
          <w:lang w:val="es-CO"/>
        </w:rPr>
        <w:t xml:space="preserve">.4.1 </w:t>
      </w:r>
      <w:r w:rsidRPr="00B8645F">
        <w:rPr>
          <w:rFonts w:ascii="Arial" w:hAnsi="Arial" w:cs="Arial"/>
          <w:sz w:val="26"/>
          <w:szCs w:val="26"/>
          <w:u w:val="single"/>
          <w:lang w:val="es-CO"/>
        </w:rPr>
        <w:t>CARLOS ADRIÁ</w:t>
      </w:r>
      <w:r w:rsidR="0040280D" w:rsidRPr="00B8645F">
        <w:rPr>
          <w:rFonts w:ascii="Arial" w:hAnsi="Arial" w:cs="Arial"/>
          <w:sz w:val="26"/>
          <w:szCs w:val="26"/>
          <w:u w:val="single"/>
          <w:lang w:val="es-CO"/>
        </w:rPr>
        <w:t>N BUITRAGO TORO:</w:t>
      </w:r>
    </w:p>
    <w:p w:rsidR="0040280D" w:rsidRPr="00B8645F" w:rsidRDefault="0040280D" w:rsidP="0048369A">
      <w:pPr>
        <w:pStyle w:val="Sansinterligne"/>
        <w:jc w:val="both"/>
        <w:rPr>
          <w:rFonts w:ascii="Arial" w:hAnsi="Arial" w:cs="Arial"/>
          <w:sz w:val="26"/>
          <w:szCs w:val="26"/>
          <w:lang w:val="es-CO"/>
        </w:rPr>
      </w:pPr>
    </w:p>
    <w:p w:rsidR="0040280D" w:rsidRPr="00B8645F" w:rsidRDefault="00913696"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No tiene </w:t>
      </w:r>
      <w:r w:rsidR="0040280D" w:rsidRPr="00B8645F">
        <w:rPr>
          <w:rFonts w:ascii="Arial" w:hAnsi="Arial" w:cs="Arial"/>
          <w:sz w:val="26"/>
          <w:szCs w:val="26"/>
          <w:lang w:val="es-CO"/>
        </w:rPr>
        <w:t xml:space="preserve">parentesco con el acusado.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Se desempeña como contrat</w:t>
      </w:r>
      <w:r w:rsidR="00913696" w:rsidRPr="00B8645F">
        <w:rPr>
          <w:rFonts w:ascii="Arial" w:hAnsi="Arial" w:cs="Arial"/>
          <w:sz w:val="26"/>
          <w:szCs w:val="26"/>
          <w:lang w:val="es-CO"/>
        </w:rPr>
        <w:t>ista en obras civiles, trabaja instalando piscinas en “Cerritos”</w:t>
      </w:r>
      <w:r w:rsidRPr="00B8645F">
        <w:rPr>
          <w:rFonts w:ascii="Arial" w:hAnsi="Arial" w:cs="Arial"/>
          <w:sz w:val="26"/>
          <w:szCs w:val="26"/>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Conoci</w:t>
      </w:r>
      <w:r w:rsidR="00C861F5" w:rsidRPr="00B8645F">
        <w:rPr>
          <w:rFonts w:ascii="Arial" w:hAnsi="Arial" w:cs="Arial"/>
          <w:sz w:val="26"/>
          <w:szCs w:val="26"/>
          <w:lang w:val="es-CO"/>
        </w:rPr>
        <w:t>ó</w:t>
      </w:r>
      <w:r w:rsidRPr="00B8645F">
        <w:rPr>
          <w:rFonts w:ascii="Arial" w:hAnsi="Arial" w:cs="Arial"/>
          <w:sz w:val="26"/>
          <w:szCs w:val="26"/>
          <w:lang w:val="es-CO"/>
        </w:rPr>
        <w:t xml:space="preserve"> a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Pr="00B8645F">
        <w:rPr>
          <w:rFonts w:ascii="Arial" w:hAnsi="Arial" w:cs="Arial"/>
          <w:sz w:val="26"/>
          <w:szCs w:val="26"/>
          <w:lang w:val="es-CO"/>
        </w:rPr>
        <w:t>squez y lo contrat</w:t>
      </w:r>
      <w:r w:rsidR="00C861F5" w:rsidRPr="00B8645F">
        <w:rPr>
          <w:rFonts w:ascii="Arial" w:hAnsi="Arial" w:cs="Arial"/>
          <w:sz w:val="26"/>
          <w:szCs w:val="26"/>
          <w:lang w:val="es-CO"/>
        </w:rPr>
        <w:t>ó</w:t>
      </w:r>
      <w:r w:rsidRPr="00B8645F">
        <w:rPr>
          <w:rFonts w:ascii="Arial" w:hAnsi="Arial" w:cs="Arial"/>
          <w:sz w:val="26"/>
          <w:szCs w:val="26"/>
          <w:lang w:val="es-CO"/>
        </w:rPr>
        <w:t xml:space="preserve"> para que hiciera diversos trabajos, entre junio y agosto de 2011. En ese tiempo laboraba en un taller de carpintería en aluminio.</w:t>
      </w:r>
    </w:p>
    <w:p w:rsidR="00656389" w:rsidRDefault="00656389"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Para el 12 de agosto de 2011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le estaba haciendo un trabajo de carpinter</w:t>
      </w:r>
      <w:r w:rsidR="00FD527F" w:rsidRPr="00B8645F">
        <w:rPr>
          <w:rFonts w:ascii="Arial" w:hAnsi="Arial" w:cs="Arial"/>
          <w:sz w:val="26"/>
          <w:szCs w:val="26"/>
          <w:lang w:val="es-CO"/>
        </w:rPr>
        <w:t xml:space="preserve">ía de aluminio. Le revisaba el </w:t>
      </w:r>
      <w:r w:rsidRPr="00B8645F">
        <w:rPr>
          <w:rFonts w:ascii="Arial" w:hAnsi="Arial" w:cs="Arial"/>
          <w:sz w:val="26"/>
          <w:szCs w:val="26"/>
          <w:lang w:val="es-CO"/>
        </w:rPr>
        <w:t>trabajo diariamente y por eso ese d</w:t>
      </w:r>
      <w:r w:rsidR="00C861F5" w:rsidRPr="00B8645F">
        <w:rPr>
          <w:rFonts w:ascii="Arial" w:hAnsi="Arial" w:cs="Arial"/>
          <w:sz w:val="26"/>
          <w:szCs w:val="26"/>
          <w:lang w:val="es-CO"/>
        </w:rPr>
        <w:t>í</w:t>
      </w:r>
      <w:r w:rsidRPr="00B8645F">
        <w:rPr>
          <w:rFonts w:ascii="Arial" w:hAnsi="Arial" w:cs="Arial"/>
          <w:sz w:val="26"/>
          <w:szCs w:val="26"/>
          <w:lang w:val="es-CO"/>
        </w:rPr>
        <w:t>a lo vio en un taller a eso de las 20.00 o 20.30 horas y cree que estaba acompañado del dueño del taller llamado Dagoberto.</w:t>
      </w:r>
    </w:p>
    <w:p w:rsidR="0040280D" w:rsidRPr="00B8645F" w:rsidRDefault="0040280D" w:rsidP="0048369A">
      <w:pPr>
        <w:pStyle w:val="Sansinterligne"/>
        <w:jc w:val="both"/>
        <w:rPr>
          <w:rFonts w:ascii="Arial" w:hAnsi="Arial" w:cs="Arial"/>
          <w:sz w:val="26"/>
          <w:szCs w:val="26"/>
          <w:lang w:val="es-CO"/>
        </w:rPr>
      </w:pPr>
    </w:p>
    <w:p w:rsidR="00FD527F" w:rsidRPr="00B8645F" w:rsidRDefault="00FD527F"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w:t>
      </w:r>
      <w:r w:rsidR="003B43A2" w:rsidRPr="00B8645F">
        <w:rPr>
          <w:rFonts w:ascii="Arial" w:hAnsi="Arial" w:cs="Arial"/>
          <w:sz w:val="26"/>
          <w:szCs w:val="26"/>
          <w:u w:val="single"/>
          <w:lang w:val="es-CO"/>
        </w:rPr>
        <w:t xml:space="preserve">.4.2 </w:t>
      </w:r>
      <w:r w:rsidR="0040280D" w:rsidRPr="00B8645F">
        <w:rPr>
          <w:rFonts w:ascii="Arial" w:hAnsi="Arial" w:cs="Arial"/>
          <w:sz w:val="26"/>
          <w:szCs w:val="26"/>
          <w:u w:val="single"/>
          <w:lang w:val="es-CO"/>
        </w:rPr>
        <w:t>.DAGOBERTO MARULANDA</w:t>
      </w:r>
    </w:p>
    <w:p w:rsidR="00FD527F" w:rsidRPr="00B8645F" w:rsidRDefault="00FD527F"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No tiene parentesco con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w:t>
      </w:r>
    </w:p>
    <w:p w:rsidR="00FD527F" w:rsidRPr="00B8645F" w:rsidRDefault="00FD527F"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Fue empleado suyo hasta que lo detuvieron.</w:t>
      </w:r>
    </w:p>
    <w:p w:rsidR="0040280D" w:rsidRPr="00B8645F" w:rsidRDefault="0040280D" w:rsidP="0048369A">
      <w:pPr>
        <w:pStyle w:val="Sansinterligne"/>
        <w:jc w:val="both"/>
        <w:rPr>
          <w:rFonts w:ascii="Arial" w:hAnsi="Arial" w:cs="Arial"/>
          <w:sz w:val="26"/>
          <w:szCs w:val="26"/>
          <w:lang w:val="es-CO"/>
        </w:rPr>
      </w:pPr>
    </w:p>
    <w:p w:rsidR="0040280D" w:rsidRPr="00B8645F" w:rsidRDefault="00FD527F"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Para el 12 de agosto de 2011, </w:t>
      </w:r>
      <w:proofErr w:type="spellStart"/>
      <w:r w:rsidR="0040280D" w:rsidRPr="00B8645F">
        <w:rPr>
          <w:rFonts w:ascii="Arial" w:hAnsi="Arial" w:cs="Arial"/>
          <w:sz w:val="26"/>
          <w:szCs w:val="26"/>
          <w:lang w:val="es-CO"/>
        </w:rPr>
        <w:t>Jhon</w:t>
      </w:r>
      <w:proofErr w:type="spellEnd"/>
      <w:r w:rsidR="0040280D" w:rsidRPr="00B8645F">
        <w:rPr>
          <w:rFonts w:ascii="Arial" w:hAnsi="Arial" w:cs="Arial"/>
          <w:sz w:val="26"/>
          <w:szCs w:val="26"/>
          <w:lang w:val="es-CO"/>
        </w:rPr>
        <w:t xml:space="preserve"> Jairo trabajaba en su taller, que se lo había prestado para que hiciera unos trabajos pendientes con el señor Adrián, que era el patrón de él en ese momento.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Nunca tuvo problemas con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Jairo Vásquez,  quien estuvo laborando ese d</w:t>
      </w:r>
      <w:r w:rsidR="00C861F5" w:rsidRPr="00B8645F">
        <w:rPr>
          <w:rFonts w:ascii="Arial" w:hAnsi="Arial" w:cs="Arial"/>
          <w:sz w:val="26"/>
          <w:szCs w:val="26"/>
          <w:lang w:val="es-CO"/>
        </w:rPr>
        <w:t>í</w:t>
      </w:r>
      <w:r w:rsidR="00FD527F" w:rsidRPr="00B8645F">
        <w:rPr>
          <w:rFonts w:ascii="Arial" w:hAnsi="Arial" w:cs="Arial"/>
          <w:sz w:val="26"/>
          <w:szCs w:val="26"/>
          <w:lang w:val="es-CO"/>
        </w:rPr>
        <w:t>a en ese sitio, como  hasta las</w:t>
      </w:r>
      <w:r w:rsidRPr="00B8645F">
        <w:rPr>
          <w:rFonts w:ascii="Arial" w:hAnsi="Arial" w:cs="Arial"/>
          <w:sz w:val="26"/>
          <w:szCs w:val="26"/>
          <w:lang w:val="es-CO"/>
        </w:rPr>
        <w:t xml:space="preserve"> 9.30 o 10 de la noche.</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Recuerda con precisión esa fecha porque sus hijos estaban de visita. Uno de ellos era muy amigo</w:t>
      </w:r>
      <w:r w:rsidR="00FD527F" w:rsidRPr="00B8645F">
        <w:rPr>
          <w:rFonts w:ascii="Arial" w:hAnsi="Arial" w:cs="Arial"/>
          <w:sz w:val="26"/>
          <w:szCs w:val="26"/>
          <w:lang w:val="es-CO"/>
        </w:rPr>
        <w:t xml:space="preserve"> del finado a quien le decían “</w:t>
      </w:r>
      <w:proofErr w:type="spellStart"/>
      <w:r w:rsidRPr="00B8645F">
        <w:rPr>
          <w:rFonts w:ascii="Arial" w:hAnsi="Arial" w:cs="Arial"/>
          <w:sz w:val="26"/>
          <w:szCs w:val="26"/>
          <w:lang w:val="es-CO"/>
        </w:rPr>
        <w:t>ke</w:t>
      </w:r>
      <w:r w:rsidR="00FD527F" w:rsidRPr="00B8645F">
        <w:rPr>
          <w:rFonts w:ascii="Arial" w:hAnsi="Arial" w:cs="Arial"/>
          <w:sz w:val="26"/>
          <w:szCs w:val="26"/>
          <w:lang w:val="es-CO"/>
        </w:rPr>
        <w:t>ko</w:t>
      </w:r>
      <w:proofErr w:type="spellEnd"/>
      <w:r w:rsidR="00FD527F" w:rsidRPr="00B8645F">
        <w:rPr>
          <w:rFonts w:ascii="Arial" w:hAnsi="Arial" w:cs="Arial"/>
          <w:sz w:val="26"/>
          <w:szCs w:val="26"/>
          <w:lang w:val="es-CO"/>
        </w:rPr>
        <w:t>”, quien vivía en el barrio “</w:t>
      </w:r>
      <w:r w:rsidRPr="00B8645F">
        <w:rPr>
          <w:rFonts w:ascii="Arial" w:hAnsi="Arial" w:cs="Arial"/>
          <w:sz w:val="26"/>
          <w:szCs w:val="26"/>
          <w:lang w:val="es-CO"/>
        </w:rPr>
        <w:t xml:space="preserve">Libertadores” </w:t>
      </w:r>
    </w:p>
    <w:p w:rsidR="0040280D" w:rsidRPr="00B8645F" w:rsidRDefault="0040280D" w:rsidP="0048369A">
      <w:pPr>
        <w:pStyle w:val="Sansinterligne"/>
        <w:jc w:val="both"/>
        <w:rPr>
          <w:rFonts w:ascii="Arial" w:hAnsi="Arial" w:cs="Arial"/>
          <w:sz w:val="26"/>
          <w:szCs w:val="26"/>
          <w:lang w:val="es-CO"/>
        </w:rPr>
      </w:pPr>
    </w:p>
    <w:p w:rsidR="0040280D" w:rsidRPr="00B8645F" w:rsidRDefault="00FD527F"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w:t>
      </w:r>
      <w:r w:rsidR="003B43A2" w:rsidRPr="00B8645F">
        <w:rPr>
          <w:rFonts w:ascii="Arial" w:hAnsi="Arial" w:cs="Arial"/>
          <w:sz w:val="26"/>
          <w:szCs w:val="26"/>
          <w:u w:val="single"/>
          <w:lang w:val="es-CO"/>
        </w:rPr>
        <w:t>.</w:t>
      </w:r>
      <w:r w:rsidRPr="00B8645F">
        <w:rPr>
          <w:rFonts w:ascii="Arial" w:hAnsi="Arial" w:cs="Arial"/>
          <w:sz w:val="26"/>
          <w:szCs w:val="26"/>
          <w:u w:val="single"/>
          <w:lang w:val="es-CO"/>
        </w:rPr>
        <w:t>4.</w:t>
      </w:r>
      <w:r w:rsidR="003B43A2" w:rsidRPr="00B8645F">
        <w:rPr>
          <w:rFonts w:ascii="Arial" w:hAnsi="Arial" w:cs="Arial"/>
          <w:sz w:val="26"/>
          <w:szCs w:val="26"/>
          <w:u w:val="single"/>
          <w:lang w:val="es-CO"/>
        </w:rPr>
        <w:t>3</w:t>
      </w:r>
      <w:r w:rsidRPr="00B8645F">
        <w:rPr>
          <w:rFonts w:ascii="Arial" w:hAnsi="Arial" w:cs="Arial"/>
          <w:sz w:val="26"/>
          <w:szCs w:val="26"/>
          <w:u w:val="single"/>
          <w:lang w:val="es-CO"/>
        </w:rPr>
        <w:t xml:space="preserve"> JOSÉ PLINIO FLÓREZ MARÍ</w:t>
      </w:r>
      <w:r w:rsidR="0040280D" w:rsidRPr="00B8645F">
        <w:rPr>
          <w:rFonts w:ascii="Arial" w:hAnsi="Arial" w:cs="Arial"/>
          <w:sz w:val="26"/>
          <w:szCs w:val="26"/>
          <w:u w:val="single"/>
          <w:lang w:val="es-CO"/>
        </w:rPr>
        <w:t>N.</w:t>
      </w:r>
    </w:p>
    <w:p w:rsidR="0040280D" w:rsidRPr="00B8645F" w:rsidRDefault="0040280D" w:rsidP="0048369A">
      <w:pPr>
        <w:pStyle w:val="Sansinterligne"/>
        <w:jc w:val="both"/>
        <w:rPr>
          <w:rFonts w:ascii="Arial" w:hAnsi="Arial" w:cs="Arial"/>
          <w:sz w:val="26"/>
          <w:szCs w:val="26"/>
          <w:lang w:val="es-CO"/>
        </w:rPr>
      </w:pPr>
    </w:p>
    <w:p w:rsidR="0040280D" w:rsidRPr="00B8645F" w:rsidRDefault="00FD527F"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No conocer a </w:t>
      </w:r>
      <w:proofErr w:type="spellStart"/>
      <w:r w:rsidRPr="00B8645F">
        <w:rPr>
          <w:rFonts w:ascii="Arial" w:hAnsi="Arial" w:cs="Arial"/>
          <w:sz w:val="26"/>
          <w:szCs w:val="26"/>
          <w:lang w:val="es-CO"/>
        </w:rPr>
        <w:t>Jhon</w:t>
      </w:r>
      <w:proofErr w:type="spellEnd"/>
      <w:r w:rsidRPr="00B8645F">
        <w:rPr>
          <w:rFonts w:ascii="Arial" w:hAnsi="Arial" w:cs="Arial"/>
          <w:sz w:val="26"/>
          <w:szCs w:val="26"/>
          <w:lang w:val="es-CO"/>
        </w:rPr>
        <w:t xml:space="preserve"> </w:t>
      </w:r>
      <w:r w:rsidR="0040280D" w:rsidRPr="00B8645F">
        <w:rPr>
          <w:rFonts w:ascii="Arial" w:hAnsi="Arial" w:cs="Arial"/>
          <w:sz w:val="26"/>
          <w:szCs w:val="26"/>
          <w:lang w:val="es-CO"/>
        </w:rPr>
        <w:t>Jairo Vásquez.</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Trabaja como taxista. El 13 de agosto de 2011 se acerc</w:t>
      </w:r>
      <w:r w:rsidR="00C861F5" w:rsidRPr="00B8645F">
        <w:rPr>
          <w:rFonts w:ascii="Arial" w:hAnsi="Arial" w:cs="Arial"/>
          <w:sz w:val="26"/>
          <w:szCs w:val="26"/>
          <w:lang w:val="es-CO"/>
        </w:rPr>
        <w:t>ó</w:t>
      </w:r>
      <w:r w:rsidRPr="00B8645F">
        <w:rPr>
          <w:rFonts w:ascii="Arial" w:hAnsi="Arial" w:cs="Arial"/>
          <w:sz w:val="26"/>
          <w:szCs w:val="26"/>
          <w:lang w:val="es-CO"/>
        </w:rPr>
        <w:t xml:space="preserve"> al comando de Polic</w:t>
      </w:r>
      <w:r w:rsidR="00C861F5" w:rsidRPr="00B8645F">
        <w:rPr>
          <w:rFonts w:ascii="Arial" w:hAnsi="Arial" w:cs="Arial"/>
          <w:sz w:val="26"/>
          <w:szCs w:val="26"/>
          <w:lang w:val="es-CO"/>
        </w:rPr>
        <w:t>í</w:t>
      </w:r>
      <w:r w:rsidRPr="00B8645F">
        <w:rPr>
          <w:rFonts w:ascii="Arial" w:hAnsi="Arial" w:cs="Arial"/>
          <w:sz w:val="26"/>
          <w:szCs w:val="26"/>
          <w:lang w:val="es-CO"/>
        </w:rPr>
        <w:t>a de Dosquebradas, fue a ll</w:t>
      </w:r>
      <w:r w:rsidR="00FD527F" w:rsidRPr="00B8645F">
        <w:rPr>
          <w:rFonts w:ascii="Arial" w:hAnsi="Arial" w:cs="Arial"/>
          <w:sz w:val="26"/>
          <w:szCs w:val="26"/>
          <w:lang w:val="es-CO"/>
        </w:rPr>
        <w:t>evar un servicio al sector de “Frailes” en</w:t>
      </w:r>
      <w:r w:rsidRPr="00B8645F">
        <w:rPr>
          <w:rFonts w:ascii="Arial" w:hAnsi="Arial" w:cs="Arial"/>
          <w:sz w:val="26"/>
          <w:szCs w:val="26"/>
          <w:lang w:val="es-CO"/>
        </w:rPr>
        <w:t xml:space="preserve"> ese municipio.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En ese momento se acerc</w:t>
      </w:r>
      <w:r w:rsidR="00C861F5" w:rsidRPr="00B8645F">
        <w:rPr>
          <w:rFonts w:ascii="Arial" w:hAnsi="Arial" w:cs="Arial"/>
          <w:sz w:val="26"/>
          <w:szCs w:val="26"/>
          <w:lang w:val="es-CO"/>
        </w:rPr>
        <w:t>ó</w:t>
      </w:r>
      <w:r w:rsidRPr="00B8645F">
        <w:rPr>
          <w:rFonts w:ascii="Arial" w:hAnsi="Arial" w:cs="Arial"/>
          <w:sz w:val="26"/>
          <w:szCs w:val="26"/>
          <w:lang w:val="es-CO"/>
        </w:rPr>
        <w:t xml:space="preserve"> un joven que transitaba en una moto, quien le di</w:t>
      </w:r>
      <w:r w:rsidR="00FD527F" w:rsidRPr="00B8645F">
        <w:rPr>
          <w:rFonts w:ascii="Arial" w:hAnsi="Arial" w:cs="Arial"/>
          <w:sz w:val="26"/>
          <w:szCs w:val="26"/>
          <w:lang w:val="es-CO"/>
        </w:rPr>
        <w:t xml:space="preserve">jo que si estaba libre; que lo </w:t>
      </w:r>
      <w:r w:rsidRPr="00B8645F">
        <w:rPr>
          <w:rFonts w:ascii="Arial" w:hAnsi="Arial" w:cs="Arial"/>
          <w:sz w:val="26"/>
          <w:szCs w:val="26"/>
          <w:lang w:val="es-CO"/>
        </w:rPr>
        <w:t>esperara y que llevara 3 muchachos para Dosquebradas.</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El joven se vino en la moto. Lle</w:t>
      </w:r>
      <w:r w:rsidR="00FD527F" w:rsidRPr="00B8645F">
        <w:rPr>
          <w:rFonts w:ascii="Arial" w:hAnsi="Arial" w:cs="Arial"/>
          <w:sz w:val="26"/>
          <w:szCs w:val="26"/>
          <w:lang w:val="es-CO"/>
        </w:rPr>
        <w:t xml:space="preserve">vó a los tres pasajeros hacia “Santa Teresita”. </w:t>
      </w:r>
      <w:r w:rsidRPr="00B8645F">
        <w:rPr>
          <w:rFonts w:ascii="Arial" w:hAnsi="Arial" w:cs="Arial"/>
          <w:sz w:val="26"/>
          <w:szCs w:val="26"/>
          <w:lang w:val="es-CO"/>
        </w:rPr>
        <w:t xml:space="preserve">El de la moto </w:t>
      </w:r>
      <w:proofErr w:type="gramStart"/>
      <w:r w:rsidRPr="00B8645F">
        <w:rPr>
          <w:rFonts w:ascii="Arial" w:hAnsi="Arial" w:cs="Arial"/>
          <w:sz w:val="26"/>
          <w:szCs w:val="26"/>
          <w:lang w:val="es-CO"/>
        </w:rPr>
        <w:t>le</w:t>
      </w:r>
      <w:proofErr w:type="gramEnd"/>
      <w:r w:rsidRPr="00B8645F">
        <w:rPr>
          <w:rFonts w:ascii="Arial" w:hAnsi="Arial" w:cs="Arial"/>
          <w:sz w:val="26"/>
          <w:szCs w:val="26"/>
          <w:lang w:val="es-CO"/>
        </w:rPr>
        <w:t xml:space="preserve"> decía a l</w:t>
      </w:r>
      <w:r w:rsidR="00FD527F" w:rsidRPr="00B8645F">
        <w:rPr>
          <w:rFonts w:ascii="Arial" w:hAnsi="Arial" w:cs="Arial"/>
          <w:sz w:val="26"/>
          <w:szCs w:val="26"/>
          <w:lang w:val="es-CO"/>
        </w:rPr>
        <w:t>os pasajeros que si “iban bien”.</w:t>
      </w:r>
      <w:r w:rsidRPr="00B8645F">
        <w:rPr>
          <w:rFonts w:ascii="Arial" w:hAnsi="Arial" w:cs="Arial"/>
          <w:sz w:val="26"/>
          <w:szCs w:val="26"/>
          <w:lang w:val="es-CO"/>
        </w:rPr>
        <w:t xml:space="preserve"> </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Supo que habían matado a alguien en ese sitio. Se preocup</w:t>
      </w:r>
      <w:r w:rsidR="00C861F5" w:rsidRPr="00B8645F">
        <w:rPr>
          <w:rFonts w:ascii="Arial" w:hAnsi="Arial" w:cs="Arial"/>
          <w:sz w:val="26"/>
          <w:szCs w:val="26"/>
          <w:lang w:val="es-CO"/>
        </w:rPr>
        <w:t>ó</w:t>
      </w:r>
      <w:r w:rsidRPr="00B8645F">
        <w:rPr>
          <w:rFonts w:ascii="Arial" w:hAnsi="Arial" w:cs="Arial"/>
          <w:sz w:val="26"/>
          <w:szCs w:val="26"/>
          <w:lang w:val="es-CO"/>
        </w:rPr>
        <w:t xml:space="preserve"> porque pensó que los autores del hecho habían sido los jóvenes que recogió.</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Cuando vio la noticia en el periódico le</w:t>
      </w:r>
      <w:r w:rsidR="00FD527F" w:rsidRPr="00B8645F">
        <w:rPr>
          <w:rFonts w:ascii="Arial" w:hAnsi="Arial" w:cs="Arial"/>
          <w:sz w:val="26"/>
          <w:szCs w:val="26"/>
          <w:lang w:val="es-CO"/>
        </w:rPr>
        <w:t xml:space="preserve"> comentó a su patrón que es un </w:t>
      </w:r>
      <w:r w:rsidRPr="00B8645F">
        <w:rPr>
          <w:rFonts w:ascii="Arial" w:hAnsi="Arial" w:cs="Arial"/>
          <w:sz w:val="26"/>
          <w:szCs w:val="26"/>
          <w:lang w:val="es-CO"/>
        </w:rPr>
        <w:t xml:space="preserve">sargento de la </w:t>
      </w:r>
      <w:proofErr w:type="spellStart"/>
      <w:r w:rsidRPr="00B8645F">
        <w:rPr>
          <w:rFonts w:ascii="Arial" w:hAnsi="Arial" w:cs="Arial"/>
          <w:sz w:val="26"/>
          <w:szCs w:val="26"/>
          <w:lang w:val="es-CO"/>
        </w:rPr>
        <w:t>SIJIN</w:t>
      </w:r>
      <w:proofErr w:type="spellEnd"/>
      <w:r w:rsidRPr="00B8645F">
        <w:rPr>
          <w:rFonts w:ascii="Arial" w:hAnsi="Arial" w:cs="Arial"/>
          <w:sz w:val="26"/>
          <w:szCs w:val="26"/>
          <w:lang w:val="es-CO"/>
        </w:rPr>
        <w:t xml:space="preserve">, ya que sintió temor de que lo involucraran en </w:t>
      </w:r>
      <w:r w:rsidR="00FD527F" w:rsidRPr="00B8645F">
        <w:rPr>
          <w:rFonts w:ascii="Arial" w:hAnsi="Arial" w:cs="Arial"/>
          <w:sz w:val="26"/>
          <w:szCs w:val="26"/>
          <w:lang w:val="es-CO"/>
        </w:rPr>
        <w:t xml:space="preserve">esos hechos, quien le dijo que </w:t>
      </w:r>
      <w:r w:rsidRPr="00B8645F">
        <w:rPr>
          <w:rFonts w:ascii="Arial" w:hAnsi="Arial" w:cs="Arial"/>
          <w:sz w:val="26"/>
          <w:szCs w:val="26"/>
          <w:lang w:val="es-CO"/>
        </w:rPr>
        <w:t>fuera al comando de la Polic</w:t>
      </w:r>
      <w:r w:rsidR="00C861F5" w:rsidRPr="00B8645F">
        <w:rPr>
          <w:rFonts w:ascii="Arial" w:hAnsi="Arial" w:cs="Arial"/>
          <w:sz w:val="26"/>
          <w:szCs w:val="26"/>
          <w:lang w:val="es-CO"/>
        </w:rPr>
        <w:t>í</w:t>
      </w:r>
      <w:r w:rsidR="00FD527F" w:rsidRPr="00B8645F">
        <w:rPr>
          <w:rFonts w:ascii="Arial" w:hAnsi="Arial" w:cs="Arial"/>
          <w:sz w:val="26"/>
          <w:szCs w:val="26"/>
          <w:lang w:val="es-CO"/>
        </w:rPr>
        <w:t xml:space="preserve">a y </w:t>
      </w:r>
      <w:r w:rsidRPr="00B8645F">
        <w:rPr>
          <w:rFonts w:ascii="Arial" w:hAnsi="Arial" w:cs="Arial"/>
          <w:sz w:val="26"/>
          <w:szCs w:val="26"/>
          <w:lang w:val="es-CO"/>
        </w:rPr>
        <w:t>expusiera el caso.</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Reconoci</w:t>
      </w:r>
      <w:r w:rsidR="00C861F5" w:rsidRPr="00B8645F">
        <w:rPr>
          <w:rFonts w:ascii="Arial" w:hAnsi="Arial" w:cs="Arial"/>
          <w:sz w:val="26"/>
          <w:szCs w:val="26"/>
          <w:lang w:val="es-CO"/>
        </w:rPr>
        <w:t>ó</w:t>
      </w:r>
      <w:r w:rsidRPr="00B8645F">
        <w:rPr>
          <w:rFonts w:ascii="Arial" w:hAnsi="Arial" w:cs="Arial"/>
          <w:sz w:val="26"/>
          <w:szCs w:val="26"/>
          <w:lang w:val="es-CO"/>
        </w:rPr>
        <w:t xml:space="preserve"> una entrevista donde const</w:t>
      </w:r>
      <w:r w:rsidR="00FD527F" w:rsidRPr="00B8645F">
        <w:rPr>
          <w:rFonts w:ascii="Arial" w:hAnsi="Arial" w:cs="Arial"/>
          <w:sz w:val="26"/>
          <w:szCs w:val="26"/>
          <w:lang w:val="es-CO"/>
        </w:rPr>
        <w:t>aba lo que expuso anteriormente</w:t>
      </w:r>
      <w:r w:rsidRPr="00B8645F">
        <w:rPr>
          <w:rFonts w:ascii="Arial" w:hAnsi="Arial" w:cs="Arial"/>
          <w:sz w:val="26"/>
          <w:szCs w:val="26"/>
          <w:lang w:val="es-CO"/>
        </w:rPr>
        <w:t>.</w:t>
      </w:r>
      <w:r w:rsidRPr="00B8645F">
        <w:rPr>
          <w:rStyle w:val="Appelnotedebasdep"/>
          <w:rFonts w:ascii="Arial" w:hAnsi="Arial" w:cs="Arial"/>
          <w:sz w:val="26"/>
          <w:szCs w:val="26"/>
          <w:lang w:val="es-CO"/>
        </w:rPr>
        <w:footnoteReference w:id="20"/>
      </w:r>
    </w:p>
    <w:p w:rsidR="0040280D" w:rsidRPr="00B8645F" w:rsidRDefault="00FD527F" w:rsidP="0048369A">
      <w:pPr>
        <w:pStyle w:val="Sansinterligne"/>
        <w:jc w:val="both"/>
        <w:rPr>
          <w:rFonts w:ascii="Arial" w:hAnsi="Arial" w:cs="Arial"/>
          <w:sz w:val="26"/>
          <w:szCs w:val="26"/>
          <w:lang w:val="es-CO"/>
        </w:rPr>
      </w:pPr>
      <w:r w:rsidRPr="00B8645F">
        <w:rPr>
          <w:rFonts w:ascii="Arial" w:hAnsi="Arial" w:cs="Arial"/>
          <w:sz w:val="26"/>
          <w:szCs w:val="26"/>
          <w:lang w:val="es-CO"/>
        </w:rPr>
        <w:lastRenderedPageBreak/>
        <w:t>De “Frailes” a “</w:t>
      </w:r>
      <w:r w:rsidR="0040280D" w:rsidRPr="00B8645F">
        <w:rPr>
          <w:rFonts w:ascii="Arial" w:hAnsi="Arial" w:cs="Arial"/>
          <w:sz w:val="26"/>
          <w:szCs w:val="26"/>
          <w:lang w:val="es-CO"/>
        </w:rPr>
        <w:t>Santa Teresita”, el recorrido dura cerca de 4 o 5 minutos. Las personas que recogió no comentaban nada raro. No los repar</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mucho. Entre ellos no estaba </w:t>
      </w:r>
      <w:proofErr w:type="spellStart"/>
      <w:r w:rsidR="0040280D" w:rsidRPr="00B8645F">
        <w:rPr>
          <w:rFonts w:ascii="Arial" w:hAnsi="Arial" w:cs="Arial"/>
          <w:sz w:val="26"/>
          <w:szCs w:val="26"/>
          <w:lang w:val="es-CO"/>
        </w:rPr>
        <w:t>Jhon</w:t>
      </w:r>
      <w:proofErr w:type="spellEnd"/>
      <w:r w:rsidR="0040280D"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0040280D" w:rsidRPr="00B8645F">
        <w:rPr>
          <w:rFonts w:ascii="Arial" w:hAnsi="Arial" w:cs="Arial"/>
          <w:sz w:val="26"/>
          <w:szCs w:val="26"/>
          <w:lang w:val="es-CO"/>
        </w:rPr>
        <w:t>squez, ni iba ninguna mujer.</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No</w:t>
      </w:r>
      <w:r w:rsidR="00FD527F" w:rsidRPr="00B8645F">
        <w:rPr>
          <w:rFonts w:ascii="Arial" w:hAnsi="Arial" w:cs="Arial"/>
          <w:sz w:val="26"/>
          <w:szCs w:val="26"/>
          <w:lang w:val="es-CO"/>
        </w:rPr>
        <w:t xml:space="preserve"> vio a ninguna  persona que le </w:t>
      </w:r>
      <w:r w:rsidRPr="00B8645F">
        <w:rPr>
          <w:rFonts w:ascii="Arial" w:hAnsi="Arial" w:cs="Arial"/>
          <w:sz w:val="26"/>
          <w:szCs w:val="26"/>
          <w:lang w:val="es-CO"/>
        </w:rPr>
        <w:t>disparara a la v</w:t>
      </w:r>
      <w:r w:rsidR="00C861F5" w:rsidRPr="00B8645F">
        <w:rPr>
          <w:rFonts w:ascii="Arial" w:hAnsi="Arial" w:cs="Arial"/>
          <w:sz w:val="26"/>
          <w:szCs w:val="26"/>
          <w:lang w:val="es-CO"/>
        </w:rPr>
        <w:t>í</w:t>
      </w:r>
      <w:r w:rsidR="00FD527F" w:rsidRPr="00B8645F">
        <w:rPr>
          <w:rFonts w:ascii="Arial" w:hAnsi="Arial" w:cs="Arial"/>
          <w:sz w:val="26"/>
          <w:szCs w:val="26"/>
          <w:lang w:val="es-CO"/>
        </w:rPr>
        <w:t xml:space="preserve">ctima. Le pareció “sospechosa la carrera” </w:t>
      </w:r>
      <w:r w:rsidRPr="00B8645F">
        <w:rPr>
          <w:rFonts w:ascii="Arial" w:hAnsi="Arial" w:cs="Arial"/>
          <w:sz w:val="26"/>
          <w:szCs w:val="26"/>
          <w:lang w:val="es-CO"/>
        </w:rPr>
        <w:t>por el aspecto de los pasajeros. No escuch</w:t>
      </w:r>
      <w:r w:rsidR="00C861F5" w:rsidRPr="00B8645F">
        <w:rPr>
          <w:rFonts w:ascii="Arial" w:hAnsi="Arial" w:cs="Arial"/>
          <w:sz w:val="26"/>
          <w:szCs w:val="26"/>
          <w:lang w:val="es-CO"/>
        </w:rPr>
        <w:t>ó</w:t>
      </w:r>
      <w:r w:rsidRPr="00B8645F">
        <w:rPr>
          <w:rFonts w:ascii="Arial" w:hAnsi="Arial" w:cs="Arial"/>
          <w:sz w:val="26"/>
          <w:szCs w:val="26"/>
          <w:lang w:val="es-CO"/>
        </w:rPr>
        <w:t xml:space="preserve"> ninguna conversación relacionada con el homicidio de Carlos Andr</w:t>
      </w:r>
      <w:r w:rsidR="00C861F5" w:rsidRPr="00B8645F">
        <w:rPr>
          <w:rFonts w:ascii="Arial" w:hAnsi="Arial" w:cs="Arial"/>
          <w:sz w:val="26"/>
          <w:szCs w:val="26"/>
          <w:lang w:val="es-CO"/>
        </w:rPr>
        <w:t>é</w:t>
      </w:r>
      <w:r w:rsidRPr="00B8645F">
        <w:rPr>
          <w:rFonts w:ascii="Arial" w:hAnsi="Arial" w:cs="Arial"/>
          <w:sz w:val="26"/>
          <w:szCs w:val="26"/>
          <w:lang w:val="es-CO"/>
        </w:rPr>
        <w:t>s Cardona.</w:t>
      </w:r>
    </w:p>
    <w:p w:rsidR="0040280D" w:rsidRPr="00B8645F" w:rsidRDefault="0040280D" w:rsidP="0048369A">
      <w:pPr>
        <w:pStyle w:val="Sansinterligne"/>
        <w:jc w:val="both"/>
        <w:rPr>
          <w:rFonts w:ascii="Arial" w:hAnsi="Arial" w:cs="Arial"/>
          <w:sz w:val="26"/>
          <w:szCs w:val="26"/>
          <w:lang w:val="es-CO"/>
        </w:rPr>
      </w:pPr>
    </w:p>
    <w:p w:rsidR="00FD527F" w:rsidRPr="00B8645F" w:rsidRDefault="00FD527F" w:rsidP="0048369A">
      <w:pPr>
        <w:pStyle w:val="Sansinterligne"/>
        <w:jc w:val="both"/>
        <w:rPr>
          <w:rFonts w:ascii="Arial" w:hAnsi="Arial" w:cs="Arial"/>
          <w:sz w:val="26"/>
          <w:szCs w:val="26"/>
          <w:u w:val="single"/>
          <w:lang w:val="es-CO"/>
        </w:rPr>
      </w:pPr>
    </w:p>
    <w:p w:rsidR="0040280D" w:rsidRPr="00B8645F" w:rsidRDefault="00FD527F" w:rsidP="0048369A">
      <w:pPr>
        <w:pStyle w:val="Sansinterligne"/>
        <w:jc w:val="both"/>
        <w:rPr>
          <w:rFonts w:ascii="Arial" w:hAnsi="Arial" w:cs="Arial"/>
          <w:sz w:val="26"/>
          <w:szCs w:val="26"/>
          <w:u w:val="single"/>
          <w:lang w:val="es-CO"/>
        </w:rPr>
      </w:pPr>
      <w:r w:rsidRPr="00B8645F">
        <w:rPr>
          <w:rFonts w:ascii="Arial" w:hAnsi="Arial" w:cs="Arial"/>
          <w:sz w:val="26"/>
          <w:szCs w:val="26"/>
          <w:u w:val="single"/>
          <w:lang w:val="es-CO"/>
        </w:rPr>
        <w:t>6</w:t>
      </w:r>
      <w:r w:rsidR="003B43A2" w:rsidRPr="00B8645F">
        <w:rPr>
          <w:rFonts w:ascii="Arial" w:hAnsi="Arial" w:cs="Arial"/>
          <w:sz w:val="26"/>
          <w:szCs w:val="26"/>
          <w:u w:val="single"/>
          <w:lang w:val="es-CO"/>
        </w:rPr>
        <w:t xml:space="preserve">.4.4 </w:t>
      </w:r>
      <w:proofErr w:type="spellStart"/>
      <w:r w:rsidR="0040280D" w:rsidRPr="00B8645F">
        <w:rPr>
          <w:rFonts w:ascii="Arial" w:hAnsi="Arial" w:cs="Arial"/>
          <w:sz w:val="26"/>
          <w:szCs w:val="26"/>
          <w:u w:val="single"/>
          <w:lang w:val="es-CO"/>
        </w:rPr>
        <w:t>JHON</w:t>
      </w:r>
      <w:proofErr w:type="spellEnd"/>
      <w:r w:rsidR="0040280D" w:rsidRPr="00B8645F">
        <w:rPr>
          <w:rFonts w:ascii="Arial" w:hAnsi="Arial" w:cs="Arial"/>
          <w:sz w:val="26"/>
          <w:szCs w:val="26"/>
          <w:u w:val="single"/>
          <w:lang w:val="es-CO"/>
        </w:rPr>
        <w:t xml:space="preserve"> JAIRO VÁSQ</w:t>
      </w:r>
      <w:r w:rsidRPr="00B8645F">
        <w:rPr>
          <w:rFonts w:ascii="Arial" w:hAnsi="Arial" w:cs="Arial"/>
          <w:sz w:val="26"/>
          <w:szCs w:val="26"/>
          <w:u w:val="single"/>
          <w:lang w:val="es-CO"/>
        </w:rPr>
        <w:t>UEZ PÉREZ (Procesado</w:t>
      </w:r>
      <w:r w:rsidR="0040280D" w:rsidRPr="00B8645F">
        <w:rPr>
          <w:rFonts w:ascii="Arial" w:hAnsi="Arial" w:cs="Arial"/>
          <w:sz w:val="26"/>
          <w:szCs w:val="26"/>
          <w:u w:val="single"/>
          <w:lang w:val="es-CO"/>
        </w:rPr>
        <w:t xml:space="preserve">) </w:t>
      </w:r>
    </w:p>
    <w:p w:rsidR="00FD527F" w:rsidRPr="00B8645F" w:rsidRDefault="00FD527F"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Antes de su det</w:t>
      </w:r>
      <w:r w:rsidR="00F77E63" w:rsidRPr="00B8645F">
        <w:rPr>
          <w:rFonts w:ascii="Arial" w:hAnsi="Arial" w:cs="Arial"/>
          <w:sz w:val="26"/>
          <w:szCs w:val="26"/>
          <w:lang w:val="es-CO"/>
        </w:rPr>
        <w:t xml:space="preserve">ención trabajaba en labores de arquitectura de aluminio y vidrio, con </w:t>
      </w:r>
      <w:r w:rsidRPr="00B8645F">
        <w:rPr>
          <w:rFonts w:ascii="Arial" w:hAnsi="Arial" w:cs="Arial"/>
          <w:sz w:val="26"/>
          <w:szCs w:val="26"/>
          <w:lang w:val="es-CO"/>
        </w:rPr>
        <w:t xml:space="preserve">Dagoberto </w:t>
      </w:r>
      <w:r w:rsidR="00F77E63" w:rsidRPr="00B8645F">
        <w:rPr>
          <w:rFonts w:ascii="Arial" w:hAnsi="Arial" w:cs="Arial"/>
          <w:sz w:val="26"/>
          <w:szCs w:val="26"/>
          <w:lang w:val="es-CO"/>
        </w:rPr>
        <w:t>Marulanda y Jaime Bedoya. Luego empezó a</w:t>
      </w:r>
      <w:r w:rsidRPr="00B8645F">
        <w:rPr>
          <w:rFonts w:ascii="Arial" w:hAnsi="Arial" w:cs="Arial"/>
          <w:sz w:val="26"/>
          <w:szCs w:val="26"/>
          <w:lang w:val="es-CO"/>
        </w:rPr>
        <w:t xml:space="preserve"> trabajar de manera independiente.</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Cuando debía hacer trabajos </w:t>
      </w:r>
      <w:r w:rsidR="00F77E63" w:rsidRPr="00B8645F">
        <w:rPr>
          <w:rFonts w:ascii="Arial" w:hAnsi="Arial" w:cs="Arial"/>
          <w:sz w:val="26"/>
          <w:szCs w:val="26"/>
          <w:lang w:val="es-CO"/>
        </w:rPr>
        <w:t>más</w:t>
      </w:r>
      <w:r w:rsidRPr="00B8645F">
        <w:rPr>
          <w:rFonts w:ascii="Arial" w:hAnsi="Arial" w:cs="Arial"/>
          <w:sz w:val="26"/>
          <w:szCs w:val="26"/>
          <w:lang w:val="es-CO"/>
        </w:rPr>
        <w:t xml:space="preserve"> grandes les pedía a ellos que lo dejaran laborar en el taller o en la misma obra.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Para el 12 de agosto de 20</w:t>
      </w:r>
      <w:r w:rsidR="00F77E63" w:rsidRPr="00B8645F">
        <w:rPr>
          <w:rFonts w:ascii="Arial" w:hAnsi="Arial" w:cs="Arial"/>
          <w:sz w:val="26"/>
          <w:szCs w:val="26"/>
          <w:lang w:val="es-CO"/>
        </w:rPr>
        <w:t xml:space="preserve">11 estaba haciendo una obra de </w:t>
      </w:r>
      <w:proofErr w:type="spellStart"/>
      <w:r w:rsidRPr="00B8645F">
        <w:rPr>
          <w:rFonts w:ascii="Arial" w:hAnsi="Arial" w:cs="Arial"/>
          <w:sz w:val="26"/>
          <w:szCs w:val="26"/>
          <w:lang w:val="es-CO"/>
        </w:rPr>
        <w:t>ventaner</w:t>
      </w:r>
      <w:r w:rsidR="00C861F5" w:rsidRPr="00B8645F">
        <w:rPr>
          <w:rFonts w:ascii="Arial" w:hAnsi="Arial" w:cs="Arial"/>
          <w:sz w:val="26"/>
          <w:szCs w:val="26"/>
          <w:lang w:val="es-CO"/>
        </w:rPr>
        <w:t>í</w:t>
      </w:r>
      <w:r w:rsidR="00F77E63" w:rsidRPr="00B8645F">
        <w:rPr>
          <w:rFonts w:ascii="Arial" w:hAnsi="Arial" w:cs="Arial"/>
          <w:sz w:val="26"/>
          <w:szCs w:val="26"/>
          <w:lang w:val="es-CO"/>
        </w:rPr>
        <w:t>a</w:t>
      </w:r>
      <w:proofErr w:type="spellEnd"/>
      <w:r w:rsidR="00F77E63" w:rsidRPr="00B8645F">
        <w:rPr>
          <w:rFonts w:ascii="Arial" w:hAnsi="Arial" w:cs="Arial"/>
          <w:sz w:val="26"/>
          <w:szCs w:val="26"/>
          <w:lang w:val="es-CO"/>
        </w:rPr>
        <w:t xml:space="preserve"> para “Autopistas del Café”</w:t>
      </w:r>
      <w:r w:rsidRPr="00B8645F">
        <w:rPr>
          <w:rFonts w:ascii="Arial" w:hAnsi="Arial" w:cs="Arial"/>
          <w:sz w:val="26"/>
          <w:szCs w:val="26"/>
          <w:lang w:val="es-CO"/>
        </w:rPr>
        <w:t xml:space="preserve"> de parte del señor A</w:t>
      </w:r>
      <w:r w:rsidR="00F77E63" w:rsidRPr="00B8645F">
        <w:rPr>
          <w:rFonts w:ascii="Arial" w:hAnsi="Arial" w:cs="Arial"/>
          <w:sz w:val="26"/>
          <w:szCs w:val="26"/>
          <w:lang w:val="es-CO"/>
        </w:rPr>
        <w:t>drián Buitrago, en el taller de</w:t>
      </w:r>
      <w:r w:rsidRPr="00B8645F">
        <w:rPr>
          <w:rFonts w:ascii="Arial" w:hAnsi="Arial" w:cs="Arial"/>
          <w:sz w:val="26"/>
          <w:szCs w:val="26"/>
          <w:lang w:val="es-CO"/>
        </w:rPr>
        <w:t xml:space="preserve"> Dagoberto Marulanda.</w:t>
      </w:r>
    </w:p>
    <w:p w:rsidR="0040280D" w:rsidRPr="00B8645F" w:rsidRDefault="0040280D" w:rsidP="0048369A">
      <w:pPr>
        <w:pStyle w:val="Sansinterligne"/>
        <w:jc w:val="both"/>
        <w:rPr>
          <w:rFonts w:ascii="Arial" w:hAnsi="Arial" w:cs="Arial"/>
          <w:sz w:val="26"/>
          <w:szCs w:val="26"/>
          <w:lang w:val="es-CO"/>
        </w:rPr>
      </w:pPr>
    </w:p>
    <w:p w:rsidR="0040280D" w:rsidRPr="00B8645F" w:rsidRDefault="0040280D"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El señor </w:t>
      </w:r>
      <w:r w:rsidR="00F77E63" w:rsidRPr="00B8645F">
        <w:rPr>
          <w:rFonts w:ascii="Arial" w:hAnsi="Arial" w:cs="Arial"/>
          <w:sz w:val="26"/>
          <w:szCs w:val="26"/>
          <w:lang w:val="es-CO"/>
        </w:rPr>
        <w:t>Ardían</w:t>
      </w:r>
      <w:r w:rsidRPr="00B8645F">
        <w:rPr>
          <w:rFonts w:ascii="Arial" w:hAnsi="Arial" w:cs="Arial"/>
          <w:sz w:val="26"/>
          <w:szCs w:val="26"/>
          <w:lang w:val="es-CO"/>
        </w:rPr>
        <w:t xml:space="preserve"> Buitrago se mantenía pendiente de la realización de la obra. Se quedaba hasta tarde trabajando con ellos y como a las 8</w:t>
      </w:r>
      <w:r w:rsidR="00F77E63" w:rsidRPr="00B8645F">
        <w:rPr>
          <w:rFonts w:ascii="Arial" w:hAnsi="Arial" w:cs="Arial"/>
          <w:sz w:val="26"/>
          <w:szCs w:val="26"/>
          <w:lang w:val="es-CO"/>
        </w:rPr>
        <w:t>:00</w:t>
      </w:r>
      <w:r w:rsidRPr="00B8645F">
        <w:rPr>
          <w:rFonts w:ascii="Arial" w:hAnsi="Arial" w:cs="Arial"/>
          <w:sz w:val="26"/>
          <w:szCs w:val="26"/>
          <w:lang w:val="es-CO"/>
        </w:rPr>
        <w:t xml:space="preserve"> u 8</w:t>
      </w:r>
      <w:r w:rsidR="00F77E63" w:rsidRPr="00B8645F">
        <w:rPr>
          <w:rFonts w:ascii="Arial" w:hAnsi="Arial" w:cs="Arial"/>
          <w:sz w:val="26"/>
          <w:szCs w:val="26"/>
          <w:lang w:val="es-CO"/>
        </w:rPr>
        <w:t>:30</w:t>
      </w:r>
      <w:r w:rsidRPr="00B8645F">
        <w:rPr>
          <w:rFonts w:ascii="Arial" w:hAnsi="Arial" w:cs="Arial"/>
          <w:sz w:val="26"/>
          <w:szCs w:val="26"/>
          <w:lang w:val="es-CO"/>
        </w:rPr>
        <w:t xml:space="preserve"> </w:t>
      </w:r>
      <w:r w:rsidR="00F77E63" w:rsidRPr="00B8645F">
        <w:rPr>
          <w:rFonts w:ascii="Arial" w:hAnsi="Arial" w:cs="Arial"/>
          <w:sz w:val="26"/>
          <w:szCs w:val="26"/>
          <w:lang w:val="es-CO"/>
        </w:rPr>
        <w:t>se tomaba un</w:t>
      </w:r>
      <w:r w:rsidRPr="00B8645F">
        <w:rPr>
          <w:rFonts w:ascii="Arial" w:hAnsi="Arial" w:cs="Arial"/>
          <w:sz w:val="26"/>
          <w:szCs w:val="26"/>
          <w:lang w:val="es-CO"/>
        </w:rPr>
        <w:t xml:space="preserve"> re</w:t>
      </w:r>
      <w:r w:rsidR="00F77E63" w:rsidRPr="00B8645F">
        <w:rPr>
          <w:rFonts w:ascii="Arial" w:hAnsi="Arial" w:cs="Arial"/>
          <w:sz w:val="26"/>
          <w:szCs w:val="26"/>
          <w:lang w:val="es-CO"/>
        </w:rPr>
        <w:t>fresco con Dagoberto Marulanda</w:t>
      </w:r>
      <w:r w:rsidRPr="00B8645F">
        <w:rPr>
          <w:rFonts w:ascii="Arial" w:hAnsi="Arial" w:cs="Arial"/>
          <w:sz w:val="26"/>
          <w:szCs w:val="26"/>
          <w:lang w:val="es-CO"/>
        </w:rPr>
        <w:t>. El 12 de agosto de 2011 trabaj</w:t>
      </w:r>
      <w:r w:rsidR="00C861F5" w:rsidRPr="00B8645F">
        <w:rPr>
          <w:rFonts w:ascii="Arial" w:hAnsi="Arial" w:cs="Arial"/>
          <w:sz w:val="26"/>
          <w:szCs w:val="26"/>
          <w:lang w:val="es-CO"/>
        </w:rPr>
        <w:t>ó</w:t>
      </w:r>
      <w:r w:rsidRPr="00B8645F">
        <w:rPr>
          <w:rFonts w:ascii="Arial" w:hAnsi="Arial" w:cs="Arial"/>
          <w:sz w:val="26"/>
          <w:szCs w:val="26"/>
          <w:lang w:val="es-CO"/>
        </w:rPr>
        <w:t xml:space="preserve"> como hasta las 20.0 o 20.30 horas y subió a su casa después de las 21.00 horas.</w:t>
      </w:r>
    </w:p>
    <w:p w:rsidR="0040280D" w:rsidRPr="00B8645F" w:rsidRDefault="0040280D" w:rsidP="0048369A">
      <w:pPr>
        <w:pStyle w:val="Sansinterligne"/>
        <w:jc w:val="both"/>
        <w:rPr>
          <w:rFonts w:ascii="Arial" w:hAnsi="Arial" w:cs="Arial"/>
          <w:sz w:val="26"/>
          <w:szCs w:val="26"/>
          <w:lang w:val="es-CO"/>
        </w:rPr>
      </w:pPr>
    </w:p>
    <w:p w:rsidR="0040280D" w:rsidRPr="00B8645F" w:rsidRDefault="00F77E63" w:rsidP="0048369A">
      <w:pPr>
        <w:pStyle w:val="Sansinterligne"/>
        <w:jc w:val="both"/>
        <w:rPr>
          <w:rFonts w:ascii="Arial" w:hAnsi="Arial" w:cs="Arial"/>
          <w:sz w:val="26"/>
          <w:szCs w:val="26"/>
          <w:lang w:val="es-CO"/>
        </w:rPr>
      </w:pPr>
      <w:r w:rsidRPr="00B8645F">
        <w:rPr>
          <w:rFonts w:ascii="Arial" w:hAnsi="Arial" w:cs="Arial"/>
          <w:sz w:val="26"/>
          <w:szCs w:val="26"/>
          <w:lang w:val="es-CO"/>
        </w:rPr>
        <w:t xml:space="preserve">6.5 Luego de concluido el debate probatorio </w:t>
      </w:r>
      <w:r w:rsidR="0040280D" w:rsidRPr="00B8645F">
        <w:rPr>
          <w:rFonts w:ascii="Arial" w:hAnsi="Arial" w:cs="Arial"/>
          <w:sz w:val="26"/>
          <w:szCs w:val="26"/>
          <w:lang w:val="es-CO"/>
        </w:rPr>
        <w:t xml:space="preserve">la delegada de la </w:t>
      </w:r>
      <w:proofErr w:type="spellStart"/>
      <w:r w:rsidR="0040280D" w:rsidRPr="00B8645F">
        <w:rPr>
          <w:rFonts w:ascii="Arial" w:hAnsi="Arial" w:cs="Arial"/>
          <w:sz w:val="26"/>
          <w:szCs w:val="26"/>
          <w:lang w:val="es-CO"/>
        </w:rPr>
        <w:t>FGN</w:t>
      </w:r>
      <w:proofErr w:type="spellEnd"/>
      <w:r w:rsidR="0040280D" w:rsidRPr="00B8645F">
        <w:rPr>
          <w:rFonts w:ascii="Arial" w:hAnsi="Arial" w:cs="Arial"/>
          <w:sz w:val="26"/>
          <w:szCs w:val="26"/>
          <w:lang w:val="es-CO"/>
        </w:rPr>
        <w:t xml:space="preserve"> pidió que no se dictara sentencia condenatoria por el delito de homicidio agravado, mencio</w:t>
      </w:r>
      <w:r w:rsidRPr="00B8645F">
        <w:rPr>
          <w:rFonts w:ascii="Arial" w:hAnsi="Arial" w:cs="Arial"/>
          <w:sz w:val="26"/>
          <w:szCs w:val="26"/>
          <w:lang w:val="es-CO"/>
        </w:rPr>
        <w:t xml:space="preserve">nado en el escrito de acusación, </w:t>
      </w:r>
      <w:r w:rsidRPr="00B8645F">
        <w:rPr>
          <w:rFonts w:ascii="Arial" w:hAnsi="Arial" w:cs="Arial"/>
          <w:sz w:val="26"/>
          <w:szCs w:val="26"/>
          <w:u w:val="single"/>
          <w:lang w:val="es-CO"/>
        </w:rPr>
        <w:t>sino por homicidio simple</w:t>
      </w:r>
      <w:r w:rsidRPr="00B8645F">
        <w:rPr>
          <w:rFonts w:ascii="Arial" w:hAnsi="Arial" w:cs="Arial"/>
          <w:sz w:val="26"/>
          <w:szCs w:val="26"/>
          <w:lang w:val="es-CO"/>
        </w:rPr>
        <w:t>, en concurso</w:t>
      </w:r>
      <w:r w:rsidR="0040280D" w:rsidRPr="00B8645F">
        <w:rPr>
          <w:rFonts w:ascii="Arial" w:hAnsi="Arial" w:cs="Arial"/>
          <w:sz w:val="26"/>
          <w:szCs w:val="26"/>
          <w:lang w:val="es-CO"/>
        </w:rPr>
        <w:t xml:space="preserve"> con la conducta descrit</w:t>
      </w:r>
      <w:r w:rsidRPr="00B8645F">
        <w:rPr>
          <w:rFonts w:ascii="Arial" w:hAnsi="Arial" w:cs="Arial"/>
          <w:sz w:val="26"/>
          <w:szCs w:val="26"/>
          <w:lang w:val="es-CO"/>
        </w:rPr>
        <w:t>a en el artículo 365 del C.P. (</w:t>
      </w:r>
      <w:r w:rsidR="0040280D" w:rsidRPr="00B8645F">
        <w:rPr>
          <w:rFonts w:ascii="Arial" w:hAnsi="Arial" w:cs="Arial"/>
          <w:sz w:val="26"/>
          <w:szCs w:val="26"/>
          <w:lang w:val="es-CO"/>
        </w:rPr>
        <w:t>no hizo referencia a ninguna causal</w:t>
      </w:r>
      <w:r w:rsidRPr="00B8645F">
        <w:rPr>
          <w:rFonts w:ascii="Arial" w:hAnsi="Arial" w:cs="Arial"/>
          <w:sz w:val="26"/>
          <w:szCs w:val="26"/>
          <w:lang w:val="es-CO"/>
        </w:rPr>
        <w:t xml:space="preserve"> de agravación para ese delito). </w:t>
      </w:r>
      <w:r w:rsidR="0040280D" w:rsidRPr="00B8645F">
        <w:rPr>
          <w:rFonts w:ascii="Arial" w:hAnsi="Arial" w:cs="Arial"/>
          <w:sz w:val="26"/>
          <w:szCs w:val="26"/>
          <w:lang w:val="es-CO"/>
        </w:rPr>
        <w:t>Precis</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que la circunstancia de mayor punibilidad previ</w:t>
      </w:r>
      <w:r w:rsidRPr="00B8645F">
        <w:rPr>
          <w:rFonts w:ascii="Arial" w:hAnsi="Arial" w:cs="Arial"/>
          <w:sz w:val="26"/>
          <w:szCs w:val="26"/>
          <w:lang w:val="es-CO"/>
        </w:rPr>
        <w:t xml:space="preserve">sta en el artículo 58-10 del </w:t>
      </w:r>
      <w:proofErr w:type="spellStart"/>
      <w:r w:rsidRPr="00B8645F">
        <w:rPr>
          <w:rFonts w:ascii="Arial" w:hAnsi="Arial" w:cs="Arial"/>
          <w:sz w:val="26"/>
          <w:szCs w:val="26"/>
          <w:lang w:val="es-CO"/>
        </w:rPr>
        <w:t>CP</w:t>
      </w:r>
      <w:proofErr w:type="spellEnd"/>
      <w:r w:rsidR="0040280D" w:rsidRPr="00B8645F">
        <w:rPr>
          <w:rFonts w:ascii="Arial" w:hAnsi="Arial" w:cs="Arial"/>
          <w:sz w:val="26"/>
          <w:szCs w:val="26"/>
          <w:lang w:val="es-CO"/>
        </w:rPr>
        <w:t>, solo debía aplicarse frente al</w:t>
      </w:r>
      <w:r w:rsidR="0040280D" w:rsidRPr="00B8645F">
        <w:rPr>
          <w:rFonts w:ascii="Arial" w:hAnsi="Arial" w:cs="Arial"/>
          <w:i/>
          <w:sz w:val="26"/>
          <w:szCs w:val="26"/>
          <w:lang w:val="es-CO"/>
        </w:rPr>
        <w:t xml:space="preserve"> contra </w:t>
      </w:r>
      <w:proofErr w:type="spellStart"/>
      <w:r w:rsidR="0040280D" w:rsidRPr="00B8645F">
        <w:rPr>
          <w:rFonts w:ascii="Arial" w:hAnsi="Arial" w:cs="Arial"/>
          <w:i/>
          <w:sz w:val="26"/>
          <w:szCs w:val="26"/>
          <w:lang w:val="es-CO"/>
        </w:rPr>
        <w:t>jus</w:t>
      </w:r>
      <w:proofErr w:type="spellEnd"/>
      <w:r w:rsidR="0040280D" w:rsidRPr="00B8645F">
        <w:rPr>
          <w:rFonts w:ascii="Arial" w:hAnsi="Arial" w:cs="Arial"/>
          <w:i/>
          <w:sz w:val="26"/>
          <w:szCs w:val="26"/>
          <w:lang w:val="es-CO"/>
        </w:rPr>
        <w:t xml:space="preserve"> </w:t>
      </w:r>
      <w:r w:rsidR="0040280D" w:rsidRPr="00B8645F">
        <w:rPr>
          <w:rFonts w:ascii="Arial" w:hAnsi="Arial" w:cs="Arial"/>
          <w:sz w:val="26"/>
          <w:szCs w:val="26"/>
          <w:lang w:val="es-CO"/>
        </w:rPr>
        <w:t>de homicidio. Precis</w:t>
      </w:r>
      <w:r w:rsidR="00C861F5" w:rsidRPr="00B8645F">
        <w:rPr>
          <w:rFonts w:ascii="Arial" w:hAnsi="Arial" w:cs="Arial"/>
          <w:sz w:val="26"/>
          <w:szCs w:val="26"/>
          <w:lang w:val="es-CO"/>
        </w:rPr>
        <w:t>ó</w:t>
      </w:r>
      <w:r w:rsidR="0040280D" w:rsidRPr="00B8645F">
        <w:rPr>
          <w:rFonts w:ascii="Arial" w:hAnsi="Arial" w:cs="Arial"/>
          <w:sz w:val="26"/>
          <w:szCs w:val="26"/>
          <w:lang w:val="es-CO"/>
        </w:rPr>
        <w:t xml:space="preserve"> que </w:t>
      </w:r>
      <w:proofErr w:type="spellStart"/>
      <w:r w:rsidR="0040280D" w:rsidRPr="00B8645F">
        <w:rPr>
          <w:rFonts w:ascii="Arial" w:hAnsi="Arial" w:cs="Arial"/>
          <w:sz w:val="26"/>
          <w:szCs w:val="26"/>
          <w:lang w:val="es-CO"/>
        </w:rPr>
        <w:t>Jhon</w:t>
      </w:r>
      <w:proofErr w:type="spellEnd"/>
      <w:r w:rsidR="0040280D" w:rsidRPr="00B8645F">
        <w:rPr>
          <w:rFonts w:ascii="Arial" w:hAnsi="Arial" w:cs="Arial"/>
          <w:sz w:val="26"/>
          <w:szCs w:val="26"/>
          <w:lang w:val="es-CO"/>
        </w:rPr>
        <w:t xml:space="preserve"> Jairo V</w:t>
      </w:r>
      <w:r w:rsidR="00C861F5" w:rsidRPr="00B8645F">
        <w:rPr>
          <w:rFonts w:ascii="Arial" w:hAnsi="Arial" w:cs="Arial"/>
          <w:sz w:val="26"/>
          <w:szCs w:val="26"/>
          <w:lang w:val="es-CO"/>
        </w:rPr>
        <w:t>á</w:t>
      </w:r>
      <w:r w:rsidR="0040280D" w:rsidRPr="00B8645F">
        <w:rPr>
          <w:rFonts w:ascii="Arial" w:hAnsi="Arial" w:cs="Arial"/>
          <w:sz w:val="26"/>
          <w:szCs w:val="26"/>
          <w:lang w:val="es-CO"/>
        </w:rPr>
        <w:t>squez P</w:t>
      </w:r>
      <w:r w:rsidR="00C861F5" w:rsidRPr="00B8645F">
        <w:rPr>
          <w:rFonts w:ascii="Arial" w:hAnsi="Arial" w:cs="Arial"/>
          <w:sz w:val="26"/>
          <w:szCs w:val="26"/>
          <w:lang w:val="es-CO"/>
        </w:rPr>
        <w:t>é</w:t>
      </w:r>
      <w:r w:rsidR="0040280D" w:rsidRPr="00B8645F">
        <w:rPr>
          <w:rFonts w:ascii="Arial" w:hAnsi="Arial" w:cs="Arial"/>
          <w:sz w:val="26"/>
          <w:szCs w:val="26"/>
          <w:lang w:val="es-CO"/>
        </w:rPr>
        <w:t>rez debía ser condenado como autor de las conductas punibles y Andrea de J. Higuita como cómplice de las mismas.</w:t>
      </w:r>
    </w:p>
    <w:p w:rsidR="0040280D" w:rsidRPr="00B8645F" w:rsidRDefault="0040280D" w:rsidP="004A20F4">
      <w:pPr>
        <w:pStyle w:val="Sansinterligne"/>
        <w:jc w:val="both"/>
        <w:rPr>
          <w:rFonts w:ascii="Arial" w:hAnsi="Arial" w:cs="Arial"/>
          <w:sz w:val="26"/>
          <w:szCs w:val="26"/>
          <w:lang w:val="es-CO"/>
        </w:rPr>
      </w:pPr>
    </w:p>
    <w:p w:rsidR="0040280D" w:rsidRPr="00B8645F" w:rsidRDefault="0040280D" w:rsidP="004A20F4">
      <w:pPr>
        <w:pStyle w:val="Sansinterligne"/>
        <w:jc w:val="both"/>
        <w:rPr>
          <w:rFonts w:ascii="Arial" w:hAnsi="Arial" w:cs="Arial"/>
          <w:sz w:val="26"/>
          <w:szCs w:val="26"/>
          <w:lang w:val="es-CO"/>
        </w:rPr>
      </w:pPr>
    </w:p>
    <w:p w:rsidR="004A20F4" w:rsidRPr="00B8645F" w:rsidRDefault="004A20F4" w:rsidP="004A20F4">
      <w:pPr>
        <w:pStyle w:val="Sansinterligne"/>
        <w:jc w:val="center"/>
        <w:rPr>
          <w:rFonts w:ascii="Arial" w:hAnsi="Arial" w:cs="Arial"/>
          <w:i/>
          <w:sz w:val="26"/>
          <w:szCs w:val="26"/>
          <w:lang w:val="es-CO"/>
        </w:rPr>
      </w:pPr>
      <w:r w:rsidRPr="00B8645F">
        <w:rPr>
          <w:rFonts w:ascii="Arial" w:hAnsi="Arial" w:cs="Arial"/>
          <w:sz w:val="26"/>
          <w:szCs w:val="26"/>
          <w:lang w:val="es-CO"/>
        </w:rPr>
        <w:t xml:space="preserve">7. CONSIDERACIONES </w:t>
      </w:r>
    </w:p>
    <w:p w:rsidR="004A20F4" w:rsidRPr="00B8645F" w:rsidRDefault="004A20F4" w:rsidP="004A20F4">
      <w:pPr>
        <w:pStyle w:val="Sansinterligne"/>
        <w:jc w:val="both"/>
        <w:rPr>
          <w:rFonts w:ascii="Arial" w:hAnsi="Arial" w:cs="Arial"/>
          <w:bCs/>
          <w:sz w:val="26"/>
          <w:szCs w:val="26"/>
        </w:rPr>
      </w:pPr>
    </w:p>
    <w:p w:rsidR="004A20F4" w:rsidRPr="00B8645F" w:rsidRDefault="004A20F4" w:rsidP="004A20F4">
      <w:pPr>
        <w:pStyle w:val="Sansinterligne"/>
        <w:jc w:val="both"/>
        <w:rPr>
          <w:rFonts w:ascii="Arial" w:hAnsi="Arial" w:cs="Arial"/>
          <w:bCs/>
          <w:sz w:val="26"/>
          <w:szCs w:val="26"/>
          <w:u w:val="single"/>
        </w:rPr>
      </w:pPr>
      <w:r w:rsidRPr="00B8645F">
        <w:rPr>
          <w:rFonts w:ascii="Arial" w:hAnsi="Arial" w:cs="Arial"/>
          <w:sz w:val="26"/>
          <w:szCs w:val="26"/>
          <w:u w:val="single"/>
        </w:rPr>
        <w:t>7.1 CUESTIÓN PREVIA</w:t>
      </w:r>
    </w:p>
    <w:p w:rsidR="004A20F4" w:rsidRPr="00B8645F" w:rsidRDefault="004A20F4" w:rsidP="004A20F4">
      <w:pPr>
        <w:pStyle w:val="Sansinterligne"/>
        <w:jc w:val="both"/>
        <w:rPr>
          <w:rFonts w:ascii="Arial" w:hAnsi="Arial" w:cs="Arial"/>
          <w:sz w:val="26"/>
          <w:szCs w:val="26"/>
        </w:rPr>
      </w:pPr>
    </w:p>
    <w:p w:rsidR="004A20F4" w:rsidRPr="00B8645F" w:rsidRDefault="00EE4357" w:rsidP="004A20F4">
      <w:pPr>
        <w:pStyle w:val="Sansinterligne"/>
        <w:jc w:val="both"/>
        <w:rPr>
          <w:rFonts w:ascii="Arial" w:hAnsi="Arial" w:cs="Arial"/>
          <w:sz w:val="26"/>
          <w:szCs w:val="26"/>
        </w:rPr>
      </w:pPr>
      <w:r w:rsidRPr="00B8645F">
        <w:rPr>
          <w:rFonts w:ascii="Arial" w:hAnsi="Arial" w:cs="Arial"/>
          <w:sz w:val="26"/>
          <w:szCs w:val="26"/>
        </w:rPr>
        <w:t>7</w:t>
      </w:r>
      <w:r w:rsidR="004A20F4" w:rsidRPr="00B8645F">
        <w:rPr>
          <w:rFonts w:ascii="Arial" w:hAnsi="Arial" w:cs="Arial"/>
          <w:sz w:val="26"/>
          <w:szCs w:val="26"/>
        </w:rPr>
        <w:t xml:space="preserve">.1 </w:t>
      </w:r>
      <w:r w:rsidR="00034E15" w:rsidRPr="00B8645F">
        <w:rPr>
          <w:rFonts w:ascii="Arial" w:hAnsi="Arial" w:cs="Arial"/>
          <w:sz w:val="26"/>
          <w:szCs w:val="26"/>
        </w:rPr>
        <w:t xml:space="preserve">Antes de </w:t>
      </w:r>
      <w:r w:rsidR="004A20F4" w:rsidRPr="00B8645F">
        <w:rPr>
          <w:rFonts w:ascii="Arial" w:hAnsi="Arial" w:cs="Arial"/>
          <w:sz w:val="26"/>
          <w:szCs w:val="26"/>
        </w:rPr>
        <w:t xml:space="preserve">que esta Sala de Decisión Penal emita un pronunciamiento de fondo en relación con los temas objeto de debate, es necesario hacer un análisis sobre el escrito de sustentación del recurso de apelación interpuesto por el doctor Carlos Alberto Mena Pino, en calidad de defensor del señor </w:t>
      </w:r>
      <w:proofErr w:type="spellStart"/>
      <w:r w:rsidR="004A20F4" w:rsidRPr="00B8645F">
        <w:rPr>
          <w:rFonts w:ascii="Arial" w:hAnsi="Arial" w:cs="Arial"/>
          <w:sz w:val="26"/>
          <w:szCs w:val="26"/>
        </w:rPr>
        <w:t>Jhon</w:t>
      </w:r>
      <w:proofErr w:type="spellEnd"/>
      <w:r w:rsidR="004A20F4" w:rsidRPr="00B8645F">
        <w:rPr>
          <w:rFonts w:ascii="Arial" w:hAnsi="Arial" w:cs="Arial"/>
          <w:sz w:val="26"/>
          <w:szCs w:val="26"/>
        </w:rPr>
        <w:t xml:space="preserve"> Jairo Vásquez Pérez, pues al revisar</w:t>
      </w:r>
      <w:r w:rsidR="00CA5FB5" w:rsidRPr="00B8645F">
        <w:rPr>
          <w:rFonts w:ascii="Arial" w:hAnsi="Arial" w:cs="Arial"/>
          <w:sz w:val="26"/>
          <w:szCs w:val="26"/>
        </w:rPr>
        <w:t xml:space="preserve"> el citado documento</w:t>
      </w:r>
      <w:r w:rsidR="004A20F4" w:rsidRPr="00B8645F">
        <w:rPr>
          <w:rStyle w:val="Appelnotedebasdep"/>
          <w:rFonts w:ascii="Arial" w:hAnsi="Arial" w:cs="Arial"/>
          <w:sz w:val="26"/>
          <w:szCs w:val="26"/>
        </w:rPr>
        <w:footnoteReference w:id="21"/>
      </w:r>
      <w:r w:rsidR="00CA5FB5" w:rsidRPr="00B8645F">
        <w:rPr>
          <w:rFonts w:ascii="Arial" w:hAnsi="Arial" w:cs="Arial"/>
          <w:sz w:val="26"/>
          <w:szCs w:val="26"/>
        </w:rPr>
        <w:t>,</w:t>
      </w:r>
      <w:r w:rsidR="004A20F4" w:rsidRPr="00B8645F">
        <w:rPr>
          <w:rFonts w:ascii="Arial" w:hAnsi="Arial" w:cs="Arial"/>
          <w:sz w:val="26"/>
          <w:szCs w:val="26"/>
        </w:rPr>
        <w:t xml:space="preserve"> </w:t>
      </w:r>
      <w:r w:rsidR="004A20F4" w:rsidRPr="00B8645F">
        <w:rPr>
          <w:rFonts w:ascii="Arial" w:hAnsi="Arial" w:cs="Arial"/>
          <w:sz w:val="26"/>
          <w:szCs w:val="26"/>
        </w:rPr>
        <w:lastRenderedPageBreak/>
        <w:t xml:space="preserve">se advierte una manifestación que carece de los mínimos requisitos para sustentar la alzada frente a la sentencia de primer grado, </w:t>
      </w:r>
      <w:r w:rsidR="00395CE5">
        <w:rPr>
          <w:rFonts w:ascii="Arial" w:hAnsi="Arial" w:cs="Arial"/>
          <w:sz w:val="26"/>
          <w:szCs w:val="26"/>
        </w:rPr>
        <w:t>pues el</w:t>
      </w:r>
      <w:r w:rsidR="00CA5FB5" w:rsidRPr="00B8645F">
        <w:rPr>
          <w:rFonts w:ascii="Arial" w:hAnsi="Arial" w:cs="Arial"/>
          <w:sz w:val="26"/>
          <w:szCs w:val="26"/>
        </w:rPr>
        <w:t xml:space="preserve"> </w:t>
      </w:r>
      <w:r w:rsidR="00862339">
        <w:rPr>
          <w:rFonts w:ascii="Arial" w:hAnsi="Arial" w:cs="Arial"/>
          <w:sz w:val="26"/>
          <w:szCs w:val="26"/>
        </w:rPr>
        <w:t xml:space="preserve">citado </w:t>
      </w:r>
      <w:r w:rsidR="00CA5FB5" w:rsidRPr="00B8645F">
        <w:rPr>
          <w:rFonts w:ascii="Arial" w:hAnsi="Arial" w:cs="Arial"/>
          <w:sz w:val="26"/>
          <w:szCs w:val="26"/>
        </w:rPr>
        <w:t>profesional se limitó</w:t>
      </w:r>
      <w:r w:rsidR="004A20F4" w:rsidRPr="00B8645F">
        <w:rPr>
          <w:rFonts w:ascii="Arial" w:hAnsi="Arial" w:cs="Arial"/>
          <w:sz w:val="26"/>
          <w:szCs w:val="26"/>
        </w:rPr>
        <w:t xml:space="preserve"> a exponer que: i) coadyuvaba el escrito presentado por el defensor de Andrea de J. Hi</w:t>
      </w:r>
      <w:r w:rsidR="00A105C5">
        <w:rPr>
          <w:rFonts w:ascii="Arial" w:hAnsi="Arial" w:cs="Arial"/>
          <w:sz w:val="26"/>
          <w:szCs w:val="26"/>
        </w:rPr>
        <w:t xml:space="preserve">guita Quiñonez, </w:t>
      </w:r>
      <w:r w:rsidR="00867D1D">
        <w:rPr>
          <w:rFonts w:ascii="Arial" w:hAnsi="Arial" w:cs="Arial"/>
          <w:sz w:val="26"/>
          <w:szCs w:val="26"/>
        </w:rPr>
        <w:t xml:space="preserve">ya que </w:t>
      </w:r>
      <w:r w:rsidR="00395CE5">
        <w:rPr>
          <w:rFonts w:ascii="Arial" w:hAnsi="Arial" w:cs="Arial"/>
          <w:sz w:val="26"/>
          <w:szCs w:val="26"/>
        </w:rPr>
        <w:t>se</w:t>
      </w:r>
      <w:r w:rsidR="00A105C5">
        <w:rPr>
          <w:rFonts w:ascii="Arial" w:hAnsi="Arial" w:cs="Arial"/>
          <w:sz w:val="26"/>
          <w:szCs w:val="26"/>
        </w:rPr>
        <w:t xml:space="preserve"> debía</w:t>
      </w:r>
      <w:r w:rsidR="004A20F4" w:rsidRPr="00B8645F">
        <w:rPr>
          <w:rFonts w:ascii="Arial" w:hAnsi="Arial" w:cs="Arial"/>
          <w:i/>
          <w:sz w:val="26"/>
          <w:szCs w:val="26"/>
        </w:rPr>
        <w:t xml:space="preserve"> </w:t>
      </w:r>
      <w:r w:rsidR="004A20F4" w:rsidRPr="00B8645F">
        <w:rPr>
          <w:rFonts w:ascii="Arial" w:hAnsi="Arial" w:cs="Arial"/>
          <w:sz w:val="26"/>
          <w:szCs w:val="26"/>
        </w:rPr>
        <w:t xml:space="preserve">tener como </w:t>
      </w:r>
      <w:r w:rsidR="00A105C5">
        <w:rPr>
          <w:rFonts w:ascii="Arial" w:hAnsi="Arial" w:cs="Arial"/>
          <w:sz w:val="26"/>
          <w:szCs w:val="26"/>
        </w:rPr>
        <w:t>“</w:t>
      </w:r>
      <w:r w:rsidR="004A20F4" w:rsidRPr="00B8645F">
        <w:rPr>
          <w:rFonts w:ascii="Arial" w:hAnsi="Arial" w:cs="Arial"/>
          <w:sz w:val="26"/>
          <w:szCs w:val="26"/>
        </w:rPr>
        <w:t>sospechosa</w:t>
      </w:r>
      <w:r w:rsidR="00A105C5">
        <w:rPr>
          <w:rFonts w:ascii="Arial" w:hAnsi="Arial" w:cs="Arial"/>
          <w:sz w:val="26"/>
          <w:szCs w:val="26"/>
        </w:rPr>
        <w:t>”</w:t>
      </w:r>
      <w:r w:rsidR="004A20F4" w:rsidRPr="00B8645F">
        <w:rPr>
          <w:rFonts w:ascii="Arial" w:hAnsi="Arial" w:cs="Arial"/>
          <w:sz w:val="26"/>
          <w:szCs w:val="26"/>
        </w:rPr>
        <w:t xml:space="preserve"> la declaración del testigo presentado por la </w:t>
      </w:r>
      <w:proofErr w:type="spellStart"/>
      <w:r w:rsidR="004A20F4" w:rsidRPr="00B8645F">
        <w:rPr>
          <w:rFonts w:ascii="Arial" w:hAnsi="Arial" w:cs="Arial"/>
          <w:sz w:val="26"/>
          <w:szCs w:val="26"/>
        </w:rPr>
        <w:t>FGN</w:t>
      </w:r>
      <w:proofErr w:type="spellEnd"/>
      <w:r w:rsidR="004A20F4" w:rsidRPr="00B8645F">
        <w:rPr>
          <w:rFonts w:ascii="Arial" w:hAnsi="Arial" w:cs="Arial"/>
          <w:sz w:val="26"/>
          <w:szCs w:val="26"/>
        </w:rPr>
        <w:t xml:space="preserve"> (sin</w:t>
      </w:r>
      <w:r w:rsidR="00CA5FB5" w:rsidRPr="00B8645F">
        <w:rPr>
          <w:rFonts w:ascii="Arial" w:hAnsi="Arial" w:cs="Arial"/>
          <w:sz w:val="26"/>
          <w:szCs w:val="26"/>
        </w:rPr>
        <w:t xml:space="preserve"> mencionar a cuál de ellos se refería</w:t>
      </w:r>
      <w:r w:rsidR="004A20F4" w:rsidRPr="00B8645F">
        <w:rPr>
          <w:rFonts w:ascii="Arial" w:hAnsi="Arial" w:cs="Arial"/>
          <w:sz w:val="26"/>
          <w:szCs w:val="26"/>
        </w:rPr>
        <w:t>);</w:t>
      </w:r>
      <w:r w:rsidR="00CA5FB5" w:rsidRPr="00B8645F">
        <w:rPr>
          <w:rFonts w:ascii="Arial" w:hAnsi="Arial" w:cs="Arial"/>
          <w:sz w:val="26"/>
          <w:szCs w:val="26"/>
        </w:rPr>
        <w:t xml:space="preserve"> </w:t>
      </w:r>
      <w:r w:rsidR="004A20F4" w:rsidRPr="00B8645F">
        <w:rPr>
          <w:rFonts w:ascii="Arial" w:hAnsi="Arial" w:cs="Arial"/>
          <w:sz w:val="26"/>
          <w:szCs w:val="26"/>
        </w:rPr>
        <w:t xml:space="preserve">ii) hizo una </w:t>
      </w:r>
      <w:r w:rsidR="00432497" w:rsidRPr="00B8645F">
        <w:rPr>
          <w:rFonts w:ascii="Arial" w:hAnsi="Arial" w:cs="Arial"/>
          <w:sz w:val="26"/>
          <w:szCs w:val="26"/>
        </w:rPr>
        <w:t>cita textual de la sentencia C-</w:t>
      </w:r>
      <w:r w:rsidR="004A20F4" w:rsidRPr="00B8645F">
        <w:rPr>
          <w:rFonts w:ascii="Arial" w:hAnsi="Arial" w:cs="Arial"/>
          <w:sz w:val="26"/>
          <w:szCs w:val="26"/>
        </w:rPr>
        <w:t xml:space="preserve">537 de 2006 en la que se estudió la </w:t>
      </w:r>
      <w:proofErr w:type="spellStart"/>
      <w:r w:rsidR="004A20F4" w:rsidRPr="00B8645F">
        <w:rPr>
          <w:rFonts w:ascii="Arial" w:hAnsi="Arial" w:cs="Arial"/>
          <w:sz w:val="26"/>
          <w:szCs w:val="26"/>
        </w:rPr>
        <w:t>exequibilidad</w:t>
      </w:r>
      <w:proofErr w:type="spellEnd"/>
      <w:r w:rsidR="004A20F4" w:rsidRPr="00B8645F">
        <w:rPr>
          <w:rFonts w:ascii="Arial" w:hAnsi="Arial" w:cs="Arial"/>
          <w:sz w:val="26"/>
          <w:szCs w:val="26"/>
        </w:rPr>
        <w:t xml:space="preserve"> de los artículos 226 </w:t>
      </w:r>
      <w:proofErr w:type="spellStart"/>
      <w:r w:rsidR="004A20F4" w:rsidRPr="00B8645F">
        <w:rPr>
          <w:rFonts w:ascii="Arial" w:hAnsi="Arial" w:cs="Arial"/>
          <w:sz w:val="26"/>
          <w:szCs w:val="26"/>
        </w:rPr>
        <w:t>y337</w:t>
      </w:r>
      <w:proofErr w:type="spellEnd"/>
      <w:r w:rsidR="004A20F4" w:rsidRPr="00B8645F">
        <w:rPr>
          <w:rFonts w:ascii="Arial" w:hAnsi="Arial" w:cs="Arial"/>
          <w:sz w:val="26"/>
          <w:szCs w:val="26"/>
        </w:rPr>
        <w:t xml:space="preserve"> de la Ley 600 de 2000, que se encuentra totalmente fuera de contexto con el caso examinado, ya que se refiere a los eventos en que una persona que rinde indagatoria pueda ser interrogado como testigo por el coimputado</w:t>
      </w:r>
      <w:r w:rsidR="00432497" w:rsidRPr="00B8645F">
        <w:rPr>
          <w:rFonts w:ascii="Arial" w:hAnsi="Arial" w:cs="Arial"/>
          <w:sz w:val="26"/>
          <w:szCs w:val="26"/>
        </w:rPr>
        <w:t>;</w:t>
      </w:r>
      <w:r w:rsidR="004A20F4" w:rsidRPr="00B8645F">
        <w:rPr>
          <w:rFonts w:ascii="Arial" w:hAnsi="Arial" w:cs="Arial"/>
          <w:sz w:val="26"/>
          <w:szCs w:val="26"/>
        </w:rPr>
        <w:t xml:space="preserve"> y iii) </w:t>
      </w:r>
      <w:r w:rsidR="00A105C5">
        <w:rPr>
          <w:rFonts w:ascii="Arial" w:hAnsi="Arial" w:cs="Arial"/>
          <w:sz w:val="26"/>
          <w:szCs w:val="26"/>
        </w:rPr>
        <w:t>mencionó</w:t>
      </w:r>
      <w:r w:rsidR="00E36971">
        <w:rPr>
          <w:rFonts w:ascii="Arial" w:hAnsi="Arial" w:cs="Arial"/>
          <w:sz w:val="26"/>
          <w:szCs w:val="26"/>
        </w:rPr>
        <w:t xml:space="preserve"> jurisprudencia</w:t>
      </w:r>
      <w:r w:rsidR="004A20F4" w:rsidRPr="00B8645F">
        <w:rPr>
          <w:rFonts w:ascii="Arial" w:hAnsi="Arial" w:cs="Arial"/>
          <w:sz w:val="26"/>
          <w:szCs w:val="26"/>
        </w:rPr>
        <w:t xml:space="preserve"> </w:t>
      </w:r>
      <w:r w:rsidR="00432497" w:rsidRPr="00B8645F">
        <w:rPr>
          <w:rFonts w:ascii="Arial" w:hAnsi="Arial" w:cs="Arial"/>
          <w:sz w:val="26"/>
          <w:szCs w:val="26"/>
        </w:rPr>
        <w:t>(sin cita</w:t>
      </w:r>
      <w:r w:rsidR="00E36971">
        <w:rPr>
          <w:rFonts w:ascii="Arial" w:hAnsi="Arial" w:cs="Arial"/>
          <w:sz w:val="26"/>
          <w:szCs w:val="26"/>
        </w:rPr>
        <w:t>) relacionada</w:t>
      </w:r>
      <w:r w:rsidR="004A20F4" w:rsidRPr="00B8645F">
        <w:rPr>
          <w:rFonts w:ascii="Arial" w:hAnsi="Arial" w:cs="Arial"/>
          <w:sz w:val="26"/>
          <w:szCs w:val="26"/>
        </w:rPr>
        <w:t xml:space="preserve"> con la garantía constitucional de la doble instancia, sin hacer referencia a que decisión o providencia corresponde, el cual, luego de ser revisado el asunto por parte de esta Corporación, se pudo establecer que se trata </w:t>
      </w:r>
      <w:r w:rsidR="0051051F" w:rsidRPr="00B8645F">
        <w:rPr>
          <w:rFonts w:ascii="Arial" w:hAnsi="Arial" w:cs="Arial"/>
          <w:sz w:val="26"/>
          <w:szCs w:val="26"/>
        </w:rPr>
        <w:t>de un aparte de la sentencia C-</w:t>
      </w:r>
      <w:r w:rsidR="004A20F4" w:rsidRPr="00B8645F">
        <w:rPr>
          <w:rFonts w:ascii="Arial" w:hAnsi="Arial" w:cs="Arial"/>
          <w:sz w:val="26"/>
          <w:szCs w:val="26"/>
        </w:rPr>
        <w:t xml:space="preserve">365 de 1994, con ponencia del Honorable Magistrado José Gregorio Hernández Galindo, en la cual se estudió la </w:t>
      </w:r>
      <w:proofErr w:type="spellStart"/>
      <w:r w:rsidR="004A20F4" w:rsidRPr="00B8645F">
        <w:rPr>
          <w:rFonts w:ascii="Arial" w:hAnsi="Arial" w:cs="Arial"/>
          <w:sz w:val="26"/>
          <w:szCs w:val="26"/>
        </w:rPr>
        <w:t>exequibilidad</w:t>
      </w:r>
      <w:proofErr w:type="spellEnd"/>
      <w:r w:rsidR="004A20F4" w:rsidRPr="00B8645F">
        <w:rPr>
          <w:rFonts w:ascii="Arial" w:hAnsi="Arial" w:cs="Arial"/>
          <w:sz w:val="26"/>
          <w:szCs w:val="26"/>
        </w:rPr>
        <w:t xml:space="preserve"> del artículo 32 de la Ley 81 de 1993, mediante la cual se introdujeron modificaciones al Código de Procedimiento Penal, que establecía para esa época, la obligación de sustentar el recurso de apelación, so pena de ser declarado desierto</w:t>
      </w:r>
      <w:r w:rsidR="0051051F" w:rsidRPr="00B8645F">
        <w:rPr>
          <w:rFonts w:ascii="Arial" w:hAnsi="Arial" w:cs="Arial"/>
          <w:sz w:val="26"/>
          <w:szCs w:val="26"/>
        </w:rPr>
        <w:t>; y iv) Finalmente solicitó</w:t>
      </w:r>
      <w:r w:rsidR="004A20F4" w:rsidRPr="00B8645F">
        <w:rPr>
          <w:rFonts w:ascii="Arial" w:hAnsi="Arial" w:cs="Arial"/>
          <w:sz w:val="26"/>
          <w:szCs w:val="26"/>
        </w:rPr>
        <w:t xml:space="preserve"> la revocatoria del fallo </w:t>
      </w:r>
      <w:r w:rsidR="0051051F" w:rsidRPr="00B8645F">
        <w:rPr>
          <w:rFonts w:ascii="Arial" w:hAnsi="Arial" w:cs="Arial"/>
          <w:sz w:val="26"/>
          <w:szCs w:val="26"/>
        </w:rPr>
        <w:t>de primer grado</w:t>
      </w:r>
      <w:r w:rsidR="004A20F4" w:rsidRPr="00B8645F">
        <w:rPr>
          <w:rFonts w:ascii="Arial" w:hAnsi="Arial" w:cs="Arial"/>
          <w:sz w:val="26"/>
          <w:szCs w:val="26"/>
        </w:rPr>
        <w:t xml:space="preserve">, para que en su lugar se dictara sentencia absolutoria </w:t>
      </w:r>
      <w:r w:rsidR="0051051F" w:rsidRPr="00B8645F">
        <w:rPr>
          <w:rFonts w:ascii="Arial" w:hAnsi="Arial" w:cs="Arial"/>
          <w:sz w:val="26"/>
          <w:szCs w:val="26"/>
        </w:rPr>
        <w:t xml:space="preserve">en favor del señor </w:t>
      </w:r>
      <w:proofErr w:type="spellStart"/>
      <w:r w:rsidR="0051051F" w:rsidRPr="00B8645F">
        <w:rPr>
          <w:rFonts w:ascii="Arial" w:hAnsi="Arial" w:cs="Arial"/>
          <w:sz w:val="26"/>
          <w:szCs w:val="26"/>
        </w:rPr>
        <w:t>Jhon</w:t>
      </w:r>
      <w:proofErr w:type="spellEnd"/>
      <w:r w:rsidR="0051051F" w:rsidRPr="00B8645F">
        <w:rPr>
          <w:rFonts w:ascii="Arial" w:hAnsi="Arial" w:cs="Arial"/>
          <w:sz w:val="26"/>
          <w:szCs w:val="26"/>
        </w:rPr>
        <w:t xml:space="preserve"> Jairo Vásquez Pé</w:t>
      </w:r>
      <w:r w:rsidR="0019720B">
        <w:rPr>
          <w:rFonts w:ascii="Arial" w:hAnsi="Arial" w:cs="Arial"/>
          <w:sz w:val="26"/>
          <w:szCs w:val="26"/>
        </w:rPr>
        <w:t>rez.</w:t>
      </w:r>
    </w:p>
    <w:p w:rsidR="004A20F4" w:rsidRPr="00B8645F" w:rsidRDefault="004A20F4" w:rsidP="004A20F4">
      <w:pPr>
        <w:pStyle w:val="Sansinterligne"/>
        <w:jc w:val="both"/>
        <w:rPr>
          <w:rFonts w:ascii="Arial" w:hAnsi="Arial" w:cs="Arial"/>
          <w:sz w:val="26"/>
          <w:szCs w:val="26"/>
        </w:rPr>
      </w:pPr>
    </w:p>
    <w:p w:rsidR="004A20F4" w:rsidRPr="00B8645F" w:rsidRDefault="006375A3" w:rsidP="004A20F4">
      <w:pPr>
        <w:pStyle w:val="Sansinterligne"/>
        <w:jc w:val="both"/>
        <w:rPr>
          <w:rFonts w:ascii="Arial" w:hAnsi="Arial" w:cs="Arial"/>
          <w:sz w:val="26"/>
          <w:szCs w:val="26"/>
        </w:rPr>
      </w:pPr>
      <w:r w:rsidRPr="00B8645F">
        <w:rPr>
          <w:rFonts w:ascii="Arial" w:hAnsi="Arial" w:cs="Arial"/>
          <w:sz w:val="26"/>
          <w:szCs w:val="26"/>
        </w:rPr>
        <w:t>7</w:t>
      </w:r>
      <w:r w:rsidR="004A20F4" w:rsidRPr="00B8645F">
        <w:rPr>
          <w:rFonts w:ascii="Arial" w:hAnsi="Arial" w:cs="Arial"/>
          <w:sz w:val="26"/>
          <w:szCs w:val="26"/>
        </w:rPr>
        <w:t xml:space="preserve">.1.2 Al respecto, </w:t>
      </w:r>
      <w:r w:rsidR="003B45E5" w:rsidRPr="00B8645F">
        <w:rPr>
          <w:rFonts w:ascii="Arial" w:hAnsi="Arial" w:cs="Arial"/>
          <w:sz w:val="26"/>
          <w:szCs w:val="26"/>
        </w:rPr>
        <w:t>se debe manifestar que el</w:t>
      </w:r>
      <w:r w:rsidR="004A20F4" w:rsidRPr="00B8645F">
        <w:rPr>
          <w:rFonts w:ascii="Arial" w:hAnsi="Arial" w:cs="Arial"/>
          <w:sz w:val="26"/>
          <w:szCs w:val="26"/>
        </w:rPr>
        <w:t xml:space="preserve"> artículo 179 del </w:t>
      </w:r>
      <w:proofErr w:type="spellStart"/>
      <w:r w:rsidR="004A20F4" w:rsidRPr="00B8645F">
        <w:rPr>
          <w:rFonts w:ascii="Arial" w:hAnsi="Arial" w:cs="Arial"/>
          <w:sz w:val="26"/>
          <w:szCs w:val="26"/>
        </w:rPr>
        <w:t>C.P.P</w:t>
      </w:r>
      <w:proofErr w:type="spellEnd"/>
      <w:r w:rsidR="004A20F4" w:rsidRPr="00B8645F">
        <w:rPr>
          <w:rFonts w:ascii="Arial" w:hAnsi="Arial" w:cs="Arial"/>
          <w:sz w:val="26"/>
          <w:szCs w:val="26"/>
        </w:rPr>
        <w:t>. dispone que el recurso de apelación puede ser sustentado de forma oral, en el mismo acto de lectura de sentencia, o, por escrito dentro de los cinco días siguientes a la lectura del fallo.</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A su turno, el canon 179 A del mismo estatuto dispone que c</w:t>
      </w:r>
      <w:r w:rsidR="003B45E5" w:rsidRPr="00B8645F">
        <w:rPr>
          <w:rFonts w:ascii="Arial" w:hAnsi="Arial" w:cs="Arial"/>
          <w:sz w:val="26"/>
          <w:szCs w:val="26"/>
        </w:rPr>
        <w:t>uando no</w:t>
      </w:r>
      <w:r w:rsidR="00862339">
        <w:rPr>
          <w:rFonts w:ascii="Arial" w:hAnsi="Arial" w:cs="Arial"/>
          <w:sz w:val="26"/>
          <w:szCs w:val="26"/>
        </w:rPr>
        <w:t xml:space="preserve"> se</w:t>
      </w:r>
      <w:r w:rsidR="003B45E5" w:rsidRPr="00B8645F">
        <w:rPr>
          <w:rFonts w:ascii="Arial" w:hAnsi="Arial" w:cs="Arial"/>
          <w:sz w:val="26"/>
          <w:szCs w:val="26"/>
        </w:rPr>
        <w:t xml:space="preserve"> sustenta el recurso de</w:t>
      </w:r>
      <w:r w:rsidRPr="00B8645F">
        <w:rPr>
          <w:rFonts w:ascii="Arial" w:hAnsi="Arial" w:cs="Arial"/>
          <w:sz w:val="26"/>
          <w:szCs w:val="26"/>
        </w:rPr>
        <w:t xml:space="preserve"> apelación, éste se debe declarar desierto, mediante providencia contra la cual procede el recurso de reposición. </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shd w:val="clear" w:color="auto" w:fill="FFFFFF"/>
        </w:rPr>
      </w:pPr>
      <w:r w:rsidRPr="00B8645F">
        <w:rPr>
          <w:rFonts w:ascii="Arial" w:hAnsi="Arial" w:cs="Arial"/>
          <w:sz w:val="26"/>
          <w:szCs w:val="26"/>
        </w:rPr>
        <w:t>En ese sentido hay que manifestar que la exigencia de sustentar el recurso de apelación, encuentra su razón en el hecho de que es</w:t>
      </w:r>
      <w:r w:rsidRPr="00B8645F">
        <w:rPr>
          <w:rFonts w:ascii="Arial" w:hAnsi="Arial" w:cs="Arial"/>
          <w:sz w:val="26"/>
          <w:szCs w:val="26"/>
          <w:shd w:val="clear" w:color="auto" w:fill="FFFFFF"/>
        </w:rPr>
        <w:t xml:space="preserve"> necesario que quien interpone el recurso exprese ante el superior </w:t>
      </w:r>
      <w:r w:rsidR="00A105C5">
        <w:rPr>
          <w:rFonts w:ascii="Arial" w:hAnsi="Arial" w:cs="Arial"/>
          <w:sz w:val="26"/>
          <w:szCs w:val="26"/>
          <w:shd w:val="clear" w:color="auto" w:fill="FFFFFF"/>
        </w:rPr>
        <w:t>funcional</w:t>
      </w:r>
      <w:r w:rsidRPr="00B8645F">
        <w:rPr>
          <w:rFonts w:ascii="Arial" w:hAnsi="Arial" w:cs="Arial"/>
          <w:sz w:val="26"/>
          <w:szCs w:val="26"/>
          <w:shd w:val="clear" w:color="auto" w:fill="FFFFFF"/>
        </w:rPr>
        <w:t xml:space="preserve"> los motivos de su inconformidad,  frente a la decisión que pretende que sea modificada o revocada.</w:t>
      </w:r>
    </w:p>
    <w:p w:rsidR="004A20F4" w:rsidRPr="00B8645F" w:rsidRDefault="004A20F4" w:rsidP="004A20F4">
      <w:pPr>
        <w:pStyle w:val="Sansinterligne"/>
        <w:jc w:val="both"/>
        <w:rPr>
          <w:rFonts w:ascii="Arial" w:hAnsi="Arial" w:cs="Arial"/>
          <w:sz w:val="26"/>
          <w:szCs w:val="26"/>
          <w:shd w:val="clear" w:color="auto" w:fill="FFFFFF"/>
        </w:rPr>
      </w:pPr>
    </w:p>
    <w:p w:rsidR="004A20F4" w:rsidRPr="00B8645F" w:rsidRDefault="003B45E5" w:rsidP="004A20F4">
      <w:pPr>
        <w:pStyle w:val="Sansinterligne"/>
        <w:jc w:val="both"/>
        <w:rPr>
          <w:rFonts w:ascii="Arial" w:hAnsi="Arial" w:cs="Arial"/>
          <w:sz w:val="26"/>
          <w:szCs w:val="26"/>
          <w:shd w:val="clear" w:color="auto" w:fill="FFFFFF"/>
        </w:rPr>
      </w:pPr>
      <w:r w:rsidRPr="00B8645F">
        <w:rPr>
          <w:rFonts w:ascii="Arial" w:hAnsi="Arial" w:cs="Arial"/>
          <w:sz w:val="26"/>
          <w:szCs w:val="26"/>
          <w:shd w:val="clear" w:color="auto" w:fill="FFFFFF"/>
        </w:rPr>
        <w:t>7</w:t>
      </w:r>
      <w:r w:rsidR="004A20F4" w:rsidRPr="00B8645F">
        <w:rPr>
          <w:rFonts w:ascii="Arial" w:hAnsi="Arial" w:cs="Arial"/>
          <w:sz w:val="26"/>
          <w:szCs w:val="26"/>
          <w:shd w:val="clear" w:color="auto" w:fill="FFFFFF"/>
        </w:rPr>
        <w:t>.1.3 En la jurisprudencia de la Corte Constitucional, se ha expuesto que la exigencia de la debida sustentación del recurso de apelación no impide el acceso a la administración de justicia, sino que,</w:t>
      </w:r>
      <w:r w:rsidR="00E13EA0" w:rsidRPr="00B8645F">
        <w:rPr>
          <w:rStyle w:val="apple-converted-space"/>
          <w:rFonts w:ascii="Arial" w:hAnsi="Arial" w:cs="Arial"/>
          <w:sz w:val="26"/>
          <w:szCs w:val="26"/>
          <w:shd w:val="clear" w:color="auto" w:fill="FFFFFF"/>
        </w:rPr>
        <w:t xml:space="preserve"> </w:t>
      </w:r>
      <w:r w:rsidR="004A20F4" w:rsidRPr="00B8645F">
        <w:rPr>
          <w:rFonts w:ascii="Arial" w:hAnsi="Arial" w:cs="Arial"/>
          <w:i/>
          <w:iCs/>
          <w:sz w:val="26"/>
          <w:szCs w:val="26"/>
          <w:shd w:val="clear" w:color="auto" w:fill="FFFFFF"/>
        </w:rPr>
        <w:t>contrario sensu</w:t>
      </w:r>
      <w:r w:rsidR="00E13EA0" w:rsidRPr="00B8645F">
        <w:rPr>
          <w:rStyle w:val="apple-converted-space"/>
          <w:rFonts w:ascii="Arial" w:hAnsi="Arial" w:cs="Arial"/>
          <w:i/>
          <w:iCs/>
          <w:sz w:val="26"/>
          <w:szCs w:val="26"/>
          <w:shd w:val="clear" w:color="auto" w:fill="FFFFFF"/>
        </w:rPr>
        <w:t xml:space="preserve"> </w:t>
      </w:r>
      <w:r w:rsidR="004A20F4" w:rsidRPr="00B8645F">
        <w:rPr>
          <w:rFonts w:ascii="Arial" w:hAnsi="Arial" w:cs="Arial"/>
          <w:sz w:val="26"/>
          <w:szCs w:val="26"/>
          <w:shd w:val="clear" w:color="auto" w:fill="FFFFFF"/>
        </w:rPr>
        <w:t>le permite al recurrente exponer sus argumentos para que la segunda instancia efectúe el análisis del contenido de su pretensión, para que la decisión del</w:t>
      </w:r>
      <w:r w:rsidR="00E13EA0" w:rsidRPr="00B8645F">
        <w:rPr>
          <w:rStyle w:val="apple-converted-space"/>
          <w:rFonts w:ascii="Arial" w:hAnsi="Arial" w:cs="Arial"/>
          <w:sz w:val="26"/>
          <w:szCs w:val="26"/>
          <w:shd w:val="clear" w:color="auto" w:fill="FFFFFF"/>
        </w:rPr>
        <w:t xml:space="preserve"> </w:t>
      </w:r>
      <w:r w:rsidR="004A20F4" w:rsidRPr="00B8645F">
        <w:rPr>
          <w:rFonts w:ascii="Arial" w:hAnsi="Arial" w:cs="Arial"/>
          <w:i/>
          <w:iCs/>
          <w:sz w:val="26"/>
          <w:szCs w:val="26"/>
          <w:shd w:val="clear" w:color="auto" w:fill="FFFFFF"/>
        </w:rPr>
        <w:t>Ad-</w:t>
      </w:r>
      <w:proofErr w:type="spellStart"/>
      <w:r w:rsidR="004A20F4" w:rsidRPr="00B8645F">
        <w:rPr>
          <w:rFonts w:ascii="Arial" w:hAnsi="Arial" w:cs="Arial"/>
          <w:i/>
          <w:iCs/>
          <w:sz w:val="26"/>
          <w:szCs w:val="26"/>
          <w:shd w:val="clear" w:color="auto" w:fill="FFFFFF"/>
        </w:rPr>
        <w:t>quem</w:t>
      </w:r>
      <w:proofErr w:type="spellEnd"/>
      <w:r w:rsidR="00E13EA0" w:rsidRPr="00B8645F">
        <w:rPr>
          <w:rFonts w:ascii="Arial" w:hAnsi="Arial" w:cs="Arial"/>
          <w:i/>
          <w:iCs/>
          <w:sz w:val="26"/>
          <w:szCs w:val="26"/>
          <w:shd w:val="clear" w:color="auto" w:fill="FFFFFF"/>
        </w:rPr>
        <w:t xml:space="preserve"> </w:t>
      </w:r>
      <w:r w:rsidR="004A20F4" w:rsidRPr="00B8645F">
        <w:rPr>
          <w:rFonts w:ascii="Arial" w:hAnsi="Arial" w:cs="Arial"/>
          <w:sz w:val="26"/>
          <w:szCs w:val="26"/>
          <w:shd w:val="clear" w:color="auto" w:fill="FFFFFF"/>
        </w:rPr>
        <w:t>se base en las consideraciones a que den lugar los argumentos propuestos.</w:t>
      </w:r>
    </w:p>
    <w:p w:rsidR="004A20F4" w:rsidRPr="00B8645F" w:rsidRDefault="004A20F4" w:rsidP="004A20F4">
      <w:pPr>
        <w:pStyle w:val="Sansinterligne"/>
        <w:jc w:val="both"/>
        <w:rPr>
          <w:rFonts w:ascii="Arial" w:hAnsi="Arial" w:cs="Arial"/>
          <w:sz w:val="26"/>
          <w:szCs w:val="26"/>
          <w:shd w:val="clear" w:color="auto" w:fill="FFFFFF"/>
        </w:rPr>
      </w:pPr>
    </w:p>
    <w:p w:rsidR="004A20F4" w:rsidRPr="00B8645F" w:rsidRDefault="00E13EA0" w:rsidP="004A20F4">
      <w:pPr>
        <w:pStyle w:val="Sansinterligne"/>
        <w:jc w:val="both"/>
        <w:rPr>
          <w:rFonts w:ascii="Arial" w:hAnsi="Arial" w:cs="Arial"/>
          <w:sz w:val="26"/>
          <w:szCs w:val="26"/>
          <w:shd w:val="clear" w:color="auto" w:fill="FFFFFF"/>
        </w:rPr>
      </w:pPr>
      <w:r w:rsidRPr="00B8645F">
        <w:rPr>
          <w:rFonts w:ascii="Arial" w:hAnsi="Arial" w:cs="Arial"/>
          <w:sz w:val="26"/>
          <w:szCs w:val="26"/>
          <w:shd w:val="clear" w:color="auto" w:fill="FFFFFF"/>
        </w:rPr>
        <w:t>7</w:t>
      </w:r>
      <w:r w:rsidR="004A20F4" w:rsidRPr="00B8645F">
        <w:rPr>
          <w:rFonts w:ascii="Arial" w:hAnsi="Arial" w:cs="Arial"/>
          <w:sz w:val="26"/>
          <w:szCs w:val="26"/>
          <w:shd w:val="clear" w:color="auto" w:fill="FFFFFF"/>
        </w:rPr>
        <w:t xml:space="preserve">.1.4 Precisamente, la Corte Constitucional, en la sentencia C-365 de 1994 cuya cita omitió relacionar el defensor de </w:t>
      </w:r>
      <w:proofErr w:type="spellStart"/>
      <w:r w:rsidR="004A20F4" w:rsidRPr="00B8645F">
        <w:rPr>
          <w:rFonts w:ascii="Arial" w:hAnsi="Arial" w:cs="Arial"/>
          <w:sz w:val="26"/>
          <w:szCs w:val="26"/>
          <w:shd w:val="clear" w:color="auto" w:fill="FFFFFF"/>
        </w:rPr>
        <w:t>Jhon</w:t>
      </w:r>
      <w:proofErr w:type="spellEnd"/>
      <w:r w:rsidR="004A20F4" w:rsidRPr="00B8645F">
        <w:rPr>
          <w:rFonts w:ascii="Arial" w:hAnsi="Arial" w:cs="Arial"/>
          <w:sz w:val="26"/>
          <w:szCs w:val="26"/>
          <w:shd w:val="clear" w:color="auto" w:fill="FFFFFF"/>
        </w:rPr>
        <w:t xml:space="preserve"> Jairo Vásquez Pérez, estableció lo siguiente: </w:t>
      </w:r>
    </w:p>
    <w:p w:rsidR="004A20F4" w:rsidRPr="00B8645F" w:rsidRDefault="004A20F4" w:rsidP="004A20F4">
      <w:pPr>
        <w:pStyle w:val="Sansinterligne"/>
        <w:jc w:val="both"/>
        <w:rPr>
          <w:rFonts w:ascii="Arial" w:hAnsi="Arial" w:cs="Arial"/>
          <w:sz w:val="26"/>
          <w:szCs w:val="26"/>
          <w:shd w:val="clear" w:color="auto" w:fill="FFFFFF"/>
        </w:rPr>
      </w:pPr>
    </w:p>
    <w:p w:rsidR="004A20F4" w:rsidRPr="00B8645F" w:rsidRDefault="004A20F4" w:rsidP="00E13EA0">
      <w:pPr>
        <w:pStyle w:val="Sansinterligne"/>
        <w:ind w:left="567" w:right="618"/>
        <w:jc w:val="both"/>
        <w:rPr>
          <w:rFonts w:ascii="Arial" w:hAnsi="Arial" w:cs="Arial"/>
          <w:sz w:val="26"/>
          <w:szCs w:val="26"/>
          <w:shd w:val="clear" w:color="auto" w:fill="FFFFFF"/>
        </w:rPr>
      </w:pPr>
      <w:r w:rsidRPr="00B8645F">
        <w:rPr>
          <w:rFonts w:ascii="Arial" w:hAnsi="Arial" w:cs="Arial"/>
          <w:sz w:val="26"/>
          <w:szCs w:val="26"/>
          <w:shd w:val="clear" w:color="auto" w:fill="FFFFFF"/>
        </w:rPr>
        <w:t>(…)</w:t>
      </w:r>
    </w:p>
    <w:p w:rsidR="004A20F4" w:rsidRPr="00B8645F" w:rsidRDefault="004A20F4" w:rsidP="00E13EA0">
      <w:pPr>
        <w:pStyle w:val="Sansinterligne"/>
        <w:ind w:left="567" w:right="618"/>
        <w:jc w:val="both"/>
        <w:rPr>
          <w:rFonts w:ascii="Arial" w:hAnsi="Arial" w:cs="Arial"/>
          <w:sz w:val="26"/>
          <w:szCs w:val="26"/>
        </w:rPr>
      </w:pPr>
    </w:p>
    <w:p w:rsidR="004A20F4" w:rsidRPr="00B8645F" w:rsidRDefault="004A20F4" w:rsidP="00E13EA0">
      <w:pPr>
        <w:pStyle w:val="Sansinterligne"/>
        <w:ind w:left="567" w:right="618"/>
        <w:jc w:val="both"/>
        <w:rPr>
          <w:rFonts w:ascii="Arial" w:hAnsi="Arial" w:cs="Arial"/>
          <w:i/>
          <w:sz w:val="26"/>
          <w:szCs w:val="26"/>
        </w:rPr>
      </w:pPr>
      <w:r w:rsidRPr="00B8645F">
        <w:rPr>
          <w:rStyle w:val="baj"/>
          <w:rFonts w:ascii="Arial" w:hAnsi="Arial" w:cs="Arial"/>
          <w:bCs/>
          <w:i/>
          <w:sz w:val="26"/>
          <w:szCs w:val="26"/>
          <w:u w:val="single"/>
        </w:rPr>
        <w:lastRenderedPageBreak/>
        <w:t>La obligación de sustentar la apelación en materia penal</w:t>
      </w:r>
    </w:p>
    <w:p w:rsidR="0019720B" w:rsidRDefault="004A20F4" w:rsidP="0019720B">
      <w:pPr>
        <w:pStyle w:val="Sansinterligne"/>
        <w:ind w:left="567" w:right="618"/>
        <w:jc w:val="both"/>
        <w:rPr>
          <w:rStyle w:val="letra14pt"/>
          <w:rFonts w:ascii="Arial" w:hAnsi="Arial" w:cs="Arial"/>
          <w:i/>
          <w:sz w:val="26"/>
          <w:szCs w:val="26"/>
        </w:rPr>
      </w:pPr>
      <w:r w:rsidRPr="00B8645F">
        <w:rPr>
          <w:rStyle w:val="letra14pt"/>
          <w:rFonts w:ascii="Arial" w:hAnsi="Arial" w:cs="Arial"/>
          <w:i/>
          <w:sz w:val="26"/>
          <w:szCs w:val="26"/>
        </w:rPr>
        <w:t>El artículo acusado establece la sustentación del recurso de apelación como requisito indispensable para que a éste se le pueda dar</w:t>
      </w:r>
      <w:r w:rsidRPr="00B8645F">
        <w:rPr>
          <w:rStyle w:val="letra14pt"/>
          <w:rFonts w:ascii="Arial" w:hAnsi="Arial" w:cs="Arial"/>
          <w:sz w:val="26"/>
          <w:szCs w:val="26"/>
        </w:rPr>
        <w:t xml:space="preserve"> </w:t>
      </w:r>
      <w:r w:rsidRPr="00B8645F">
        <w:rPr>
          <w:rStyle w:val="letra14pt"/>
          <w:rFonts w:ascii="Arial" w:hAnsi="Arial" w:cs="Arial"/>
          <w:i/>
          <w:sz w:val="26"/>
          <w:szCs w:val="26"/>
        </w:rPr>
        <w:t>trámite. Por eso dispone que, si el recurso no se sustenta, el funcionario competente lo declarará desierto mediante providencia de sustanciación -erróneamente denominada "sustentación" en el texto del artículo-, contra la cual pr</w:t>
      </w:r>
      <w:r w:rsidR="0019720B">
        <w:rPr>
          <w:rStyle w:val="letra14pt"/>
          <w:rFonts w:ascii="Arial" w:hAnsi="Arial" w:cs="Arial"/>
          <w:i/>
          <w:sz w:val="26"/>
          <w:szCs w:val="26"/>
        </w:rPr>
        <w:t>ocede el recurso de reposición.</w:t>
      </w:r>
    </w:p>
    <w:p w:rsidR="004A20F4" w:rsidRPr="0019720B" w:rsidRDefault="004A20F4" w:rsidP="0019720B">
      <w:pPr>
        <w:pStyle w:val="Sansinterligne"/>
        <w:ind w:left="567" w:right="618"/>
        <w:jc w:val="both"/>
        <w:rPr>
          <w:rFonts w:ascii="Arial" w:hAnsi="Arial" w:cs="Arial"/>
          <w:i/>
          <w:sz w:val="26"/>
          <w:szCs w:val="26"/>
        </w:rPr>
      </w:pPr>
      <w:r w:rsidRPr="00B8645F">
        <w:rPr>
          <w:rFonts w:ascii="Arial" w:hAnsi="Arial" w:cs="Arial"/>
          <w:sz w:val="26"/>
          <w:szCs w:val="26"/>
        </w:rPr>
        <w:br/>
      </w:r>
      <w:r w:rsidRPr="00B8645F">
        <w:rPr>
          <w:rFonts w:ascii="Arial" w:hAnsi="Arial" w:cs="Arial"/>
          <w:i/>
          <w:iCs/>
          <w:sz w:val="26"/>
          <w:szCs w:val="26"/>
          <w:shd w:val="clear" w:color="auto" w:fill="FFFFFF"/>
        </w:rPr>
        <w:t xml:space="preserve">El recurso de apelación, al cual se refiere la demanda, está </w:t>
      </w:r>
      <w:proofErr w:type="spellStart"/>
      <w:r w:rsidRPr="00B8645F">
        <w:rPr>
          <w:rFonts w:ascii="Arial" w:hAnsi="Arial" w:cs="Arial"/>
          <w:i/>
          <w:iCs/>
          <w:sz w:val="26"/>
          <w:szCs w:val="26"/>
          <w:shd w:val="clear" w:color="auto" w:fill="FFFFFF"/>
        </w:rPr>
        <w:t>instituído</w:t>
      </w:r>
      <w:proofErr w:type="spellEnd"/>
      <w:r w:rsidRPr="00B8645F">
        <w:rPr>
          <w:rFonts w:ascii="Arial" w:hAnsi="Arial" w:cs="Arial"/>
          <w:i/>
          <w:iCs/>
          <w:sz w:val="26"/>
          <w:szCs w:val="26"/>
          <w:shd w:val="clear" w:color="auto" w:fill="FFFFFF"/>
        </w:rPr>
        <w:t xml:space="preserve"> en materia penal como el procedimiento mediante el cual una providencia del juez inferior puede ser llevada a la consideración del superior con el indicado objeto. </w:t>
      </w:r>
      <w:r w:rsidRPr="00B8645F">
        <w:rPr>
          <w:rFonts w:ascii="Arial" w:hAnsi="Arial" w:cs="Arial"/>
          <w:i/>
          <w:iCs/>
          <w:sz w:val="26"/>
          <w:szCs w:val="26"/>
          <w:u w:val="single"/>
          <w:shd w:val="clear" w:color="auto" w:fill="FFFFFF"/>
        </w:rPr>
        <w:t xml:space="preserve">Se trata de mostrar ante el juez de segunda instancia en qué consisten los errores que se alega han sido cometidos por quien profirió el fallo materia de recurso. </w:t>
      </w:r>
    </w:p>
    <w:p w:rsidR="004A20F4" w:rsidRPr="00B8645F" w:rsidRDefault="004A20F4" w:rsidP="00E13EA0">
      <w:pPr>
        <w:pStyle w:val="Sansinterligne"/>
        <w:ind w:left="567" w:right="618"/>
        <w:jc w:val="both"/>
        <w:rPr>
          <w:rFonts w:ascii="Arial" w:hAnsi="Arial" w:cs="Arial"/>
          <w:i/>
          <w:iCs/>
          <w:sz w:val="26"/>
          <w:szCs w:val="26"/>
          <w:shd w:val="clear" w:color="auto" w:fill="FFFFFF"/>
        </w:rPr>
      </w:pPr>
    </w:p>
    <w:p w:rsidR="004A20F4" w:rsidRPr="00B8645F" w:rsidRDefault="004A20F4" w:rsidP="00E13EA0">
      <w:pPr>
        <w:pStyle w:val="Sansinterligne"/>
        <w:ind w:left="567" w:right="618"/>
        <w:jc w:val="both"/>
        <w:rPr>
          <w:rFonts w:ascii="Arial" w:hAnsi="Arial" w:cs="Arial"/>
          <w:i/>
          <w:iCs/>
          <w:sz w:val="26"/>
          <w:szCs w:val="26"/>
          <w:shd w:val="clear" w:color="auto" w:fill="FFFFFF"/>
        </w:rPr>
      </w:pPr>
      <w:r w:rsidRPr="00B8645F">
        <w:rPr>
          <w:rFonts w:ascii="Arial" w:hAnsi="Arial" w:cs="Arial"/>
          <w:i/>
          <w:iCs/>
          <w:sz w:val="26"/>
          <w:szCs w:val="26"/>
          <w:shd w:val="clear" w:color="auto" w:fill="FFFFFF"/>
        </w:rPr>
        <w:t>Se apela porque no se considera justo lo resuelto y en tal sentido se confía en que una autoridad de mayor jerarquía habrá de remediar los males causados por la providencia equivocada, desde luego si se la logra convencer de que en realidad las equivocaciones existen.</w:t>
      </w:r>
    </w:p>
    <w:p w:rsidR="004A20F4" w:rsidRPr="00B8645F" w:rsidRDefault="004A20F4" w:rsidP="00E13EA0">
      <w:pPr>
        <w:pStyle w:val="Sansinterligne"/>
        <w:ind w:left="567" w:right="618"/>
        <w:jc w:val="both"/>
        <w:rPr>
          <w:rFonts w:ascii="Arial" w:hAnsi="Arial" w:cs="Arial"/>
          <w:i/>
          <w:iCs/>
          <w:sz w:val="26"/>
          <w:szCs w:val="26"/>
          <w:shd w:val="clear" w:color="auto" w:fill="FFFFFF"/>
        </w:rPr>
      </w:pPr>
    </w:p>
    <w:p w:rsidR="004A20F4" w:rsidRPr="00B8645F" w:rsidRDefault="004A20F4" w:rsidP="00E13EA0">
      <w:pPr>
        <w:pStyle w:val="Sansinterligne"/>
        <w:ind w:left="567" w:right="618"/>
        <w:jc w:val="both"/>
        <w:rPr>
          <w:rFonts w:ascii="Arial" w:hAnsi="Arial" w:cs="Arial"/>
          <w:iCs/>
          <w:sz w:val="26"/>
          <w:szCs w:val="26"/>
          <w:shd w:val="clear" w:color="auto" w:fill="FFFFFF"/>
        </w:rPr>
      </w:pPr>
      <w:r w:rsidRPr="00B8645F">
        <w:rPr>
          <w:rFonts w:ascii="Arial" w:hAnsi="Arial" w:cs="Arial"/>
          <w:iCs/>
          <w:sz w:val="26"/>
          <w:szCs w:val="26"/>
          <w:shd w:val="clear" w:color="auto" w:fill="FFFFFF"/>
        </w:rPr>
        <w:t xml:space="preserve">(…) </w:t>
      </w:r>
    </w:p>
    <w:p w:rsidR="004A20F4" w:rsidRPr="00B8645F" w:rsidRDefault="004A20F4" w:rsidP="00E13EA0">
      <w:pPr>
        <w:pStyle w:val="Sansinterligne"/>
        <w:ind w:right="618"/>
        <w:jc w:val="both"/>
        <w:rPr>
          <w:rFonts w:ascii="Arial" w:hAnsi="Arial" w:cs="Arial"/>
          <w:i/>
          <w:iCs/>
          <w:sz w:val="26"/>
          <w:szCs w:val="26"/>
          <w:shd w:val="clear" w:color="auto" w:fill="FFFFFF"/>
        </w:rPr>
      </w:pPr>
    </w:p>
    <w:p w:rsidR="004A20F4" w:rsidRPr="00B8645F" w:rsidRDefault="004A20F4" w:rsidP="00E13EA0">
      <w:pPr>
        <w:pStyle w:val="Sansinterligne"/>
        <w:ind w:left="567" w:right="618"/>
        <w:jc w:val="both"/>
        <w:rPr>
          <w:rFonts w:ascii="Arial" w:hAnsi="Arial" w:cs="Arial"/>
          <w:i/>
          <w:iCs/>
          <w:sz w:val="26"/>
          <w:szCs w:val="26"/>
          <w:u w:val="single"/>
          <w:shd w:val="clear" w:color="auto" w:fill="FFFFFF"/>
        </w:rPr>
      </w:pPr>
      <w:r w:rsidRPr="00B8645F">
        <w:rPr>
          <w:rFonts w:ascii="Arial" w:hAnsi="Arial" w:cs="Arial"/>
          <w:i/>
          <w:iCs/>
          <w:sz w:val="26"/>
          <w:szCs w:val="26"/>
          <w:shd w:val="clear" w:color="auto" w:fill="FFFFFF"/>
        </w:rPr>
        <w:t>A juicio de la Corte los cargos en cuestión son infundados por las siguientes razones:</w:t>
      </w:r>
      <w:r w:rsidRPr="00B8645F">
        <w:rPr>
          <w:rFonts w:ascii="Arial" w:hAnsi="Arial" w:cs="Arial"/>
          <w:sz w:val="26"/>
          <w:szCs w:val="26"/>
        </w:rPr>
        <w:br/>
      </w:r>
      <w:r w:rsidRPr="00B8645F">
        <w:rPr>
          <w:rFonts w:ascii="Arial" w:hAnsi="Arial" w:cs="Arial"/>
          <w:sz w:val="26"/>
          <w:szCs w:val="26"/>
        </w:rPr>
        <w:br/>
      </w:r>
      <w:r w:rsidRPr="00B8645F">
        <w:rPr>
          <w:rFonts w:ascii="Arial" w:hAnsi="Arial" w:cs="Arial"/>
          <w:i/>
          <w:iCs/>
          <w:sz w:val="26"/>
          <w:szCs w:val="26"/>
          <w:shd w:val="clear" w:color="auto" w:fill="FFFFFF"/>
        </w:rPr>
        <w:t xml:space="preserve">1. No se desconoce la garantía constitucional de la doble instancia en lo referente a sentencias (artículos 29 y 31 </w:t>
      </w:r>
      <w:proofErr w:type="spellStart"/>
      <w:r w:rsidRPr="00B8645F">
        <w:rPr>
          <w:rFonts w:ascii="Arial" w:hAnsi="Arial" w:cs="Arial"/>
          <w:i/>
          <w:iCs/>
          <w:sz w:val="26"/>
          <w:szCs w:val="26"/>
          <w:shd w:val="clear" w:color="auto" w:fill="FFFFFF"/>
        </w:rPr>
        <w:t>C.N</w:t>
      </w:r>
      <w:proofErr w:type="spellEnd"/>
      <w:r w:rsidRPr="00B8645F">
        <w:rPr>
          <w:rFonts w:ascii="Arial" w:hAnsi="Arial" w:cs="Arial"/>
          <w:i/>
          <w:iCs/>
          <w:sz w:val="26"/>
          <w:szCs w:val="26"/>
          <w:shd w:val="clear" w:color="auto" w:fill="FFFFFF"/>
        </w:rPr>
        <w:t xml:space="preserve">.), por cuanto la exigencia de sustentación no implica negar el recurso o </w:t>
      </w:r>
      <w:proofErr w:type="spellStart"/>
      <w:r w:rsidRPr="00B8645F">
        <w:rPr>
          <w:rFonts w:ascii="Arial" w:hAnsi="Arial" w:cs="Arial"/>
          <w:i/>
          <w:iCs/>
          <w:sz w:val="26"/>
          <w:szCs w:val="26"/>
          <w:shd w:val="clear" w:color="auto" w:fill="FFFFFF"/>
        </w:rPr>
        <w:t>excluír</w:t>
      </w:r>
      <w:proofErr w:type="spellEnd"/>
      <w:r w:rsidRPr="00B8645F">
        <w:rPr>
          <w:rFonts w:ascii="Arial" w:hAnsi="Arial" w:cs="Arial"/>
          <w:i/>
          <w:iCs/>
          <w:sz w:val="26"/>
          <w:szCs w:val="26"/>
          <w:shd w:val="clear" w:color="auto" w:fill="FFFFFF"/>
        </w:rPr>
        <w:t xml:space="preserve"> toda posibilidad del mismo, como lo plantea la demanda. </w:t>
      </w:r>
      <w:r w:rsidRPr="00B8645F">
        <w:rPr>
          <w:rFonts w:ascii="Arial" w:hAnsi="Arial" w:cs="Arial"/>
          <w:i/>
          <w:iCs/>
          <w:sz w:val="26"/>
          <w:szCs w:val="26"/>
          <w:u w:val="single"/>
          <w:shd w:val="clear" w:color="auto" w:fill="FFFFFF"/>
        </w:rPr>
        <w:t>La norma no impide al afectado recurrir sino que, permitiendo que lo haga, establece una carga procesal en cabeza suya: la de señalar ante el superior los motivos que lo llevan a contradecir el fallo.</w:t>
      </w:r>
    </w:p>
    <w:p w:rsidR="004A20F4" w:rsidRPr="00B8645F" w:rsidRDefault="004A20F4" w:rsidP="00E13EA0">
      <w:pPr>
        <w:pStyle w:val="Sansinterligne"/>
        <w:ind w:left="567" w:right="618"/>
        <w:jc w:val="both"/>
        <w:rPr>
          <w:rFonts w:ascii="Arial" w:hAnsi="Arial" w:cs="Arial"/>
          <w:i/>
          <w:iCs/>
          <w:sz w:val="26"/>
          <w:szCs w:val="26"/>
          <w:u w:val="single"/>
          <w:shd w:val="clear" w:color="auto" w:fill="FFFFFF"/>
        </w:rPr>
      </w:pPr>
    </w:p>
    <w:p w:rsidR="004A20F4" w:rsidRPr="00B8645F" w:rsidRDefault="004A20F4" w:rsidP="00E13EA0">
      <w:pPr>
        <w:pStyle w:val="Sansinterligne"/>
        <w:ind w:left="567" w:right="618"/>
        <w:jc w:val="both"/>
        <w:rPr>
          <w:rFonts w:ascii="Arial" w:hAnsi="Arial" w:cs="Arial"/>
          <w:i/>
          <w:iCs/>
          <w:sz w:val="26"/>
          <w:szCs w:val="26"/>
          <w:u w:val="single"/>
          <w:shd w:val="clear" w:color="auto" w:fill="FFFFFF"/>
        </w:rPr>
      </w:pPr>
      <w:r w:rsidRPr="00B8645F">
        <w:rPr>
          <w:rFonts w:ascii="Arial" w:hAnsi="Arial" w:cs="Arial"/>
          <w:i/>
          <w:iCs/>
          <w:sz w:val="26"/>
          <w:szCs w:val="26"/>
          <w:u w:val="single"/>
          <w:shd w:val="clear" w:color="auto" w:fill="FFFFFF"/>
        </w:rPr>
        <w:t>El apelante acude a una instancia superior </w:t>
      </w:r>
      <w:r w:rsidRPr="00B8645F">
        <w:rPr>
          <w:rStyle w:val="apple-converted-space"/>
          <w:rFonts w:ascii="Arial" w:hAnsi="Arial" w:cs="Arial"/>
          <w:i/>
          <w:iCs/>
          <w:sz w:val="26"/>
          <w:szCs w:val="26"/>
          <w:u w:val="single"/>
          <w:shd w:val="clear" w:color="auto" w:fill="FFFFFF"/>
        </w:rPr>
        <w:t>con</w:t>
      </w:r>
      <w:r w:rsidRPr="00B8645F">
        <w:rPr>
          <w:rFonts w:ascii="Arial" w:hAnsi="Arial" w:cs="Arial"/>
          <w:i/>
          <w:iCs/>
          <w:sz w:val="26"/>
          <w:szCs w:val="26"/>
          <w:u w:val="single"/>
          <w:shd w:val="clear" w:color="auto" w:fill="FFFFFF"/>
        </w:rPr>
        <w:t xml:space="preserve"> suficiente competencia para revisar lo actuado, y ante ella expone los motivos de hecho o de derecho que, según su criterio, deben conducir a que por parte del superior se enmiende lo dispuesto por la providencia apelada.</w:t>
      </w:r>
    </w:p>
    <w:p w:rsidR="004A20F4" w:rsidRPr="00B8645F" w:rsidRDefault="004A20F4" w:rsidP="00E13EA0">
      <w:pPr>
        <w:pStyle w:val="Sansinterligne"/>
        <w:ind w:left="567" w:right="618"/>
        <w:jc w:val="both"/>
        <w:rPr>
          <w:rFonts w:ascii="Arial" w:hAnsi="Arial" w:cs="Arial"/>
          <w:i/>
          <w:iCs/>
          <w:sz w:val="26"/>
          <w:szCs w:val="26"/>
          <w:u w:val="single"/>
          <w:shd w:val="clear" w:color="auto" w:fill="FFFFFF"/>
        </w:rPr>
      </w:pPr>
      <w:r w:rsidRPr="00B8645F">
        <w:rPr>
          <w:rFonts w:ascii="Arial" w:hAnsi="Arial" w:cs="Arial"/>
          <w:i/>
          <w:iCs/>
          <w:sz w:val="26"/>
          <w:szCs w:val="26"/>
          <w:u w:val="single"/>
          <w:shd w:val="clear" w:color="auto" w:fill="FFFFFF"/>
        </w:rPr>
        <w:t xml:space="preserve"> </w:t>
      </w:r>
    </w:p>
    <w:p w:rsidR="004A20F4" w:rsidRPr="00B8645F" w:rsidRDefault="004A20F4" w:rsidP="00E13EA0">
      <w:pPr>
        <w:pStyle w:val="Sansinterligne"/>
        <w:ind w:left="567" w:right="618"/>
        <w:jc w:val="both"/>
        <w:rPr>
          <w:rFonts w:ascii="Arial" w:hAnsi="Arial" w:cs="Arial"/>
          <w:iCs/>
          <w:sz w:val="26"/>
          <w:szCs w:val="26"/>
          <w:shd w:val="clear" w:color="auto" w:fill="FFFFFF"/>
        </w:rPr>
      </w:pPr>
      <w:r w:rsidRPr="00B8645F">
        <w:rPr>
          <w:rFonts w:ascii="Arial" w:hAnsi="Arial" w:cs="Arial"/>
          <w:iCs/>
          <w:sz w:val="26"/>
          <w:szCs w:val="26"/>
          <w:shd w:val="clear" w:color="auto" w:fill="FFFFFF"/>
        </w:rPr>
        <w:t xml:space="preserve">(…) </w:t>
      </w:r>
    </w:p>
    <w:p w:rsidR="004A20F4" w:rsidRPr="00B8645F" w:rsidRDefault="004A20F4" w:rsidP="00E13EA0">
      <w:pPr>
        <w:pStyle w:val="Sansinterligne"/>
        <w:ind w:left="567" w:right="618"/>
        <w:jc w:val="both"/>
        <w:rPr>
          <w:rFonts w:ascii="Arial" w:hAnsi="Arial" w:cs="Arial"/>
          <w:i/>
          <w:iCs/>
          <w:sz w:val="26"/>
          <w:szCs w:val="26"/>
          <w:shd w:val="clear" w:color="auto" w:fill="FFFFFF"/>
        </w:rPr>
      </w:pPr>
    </w:p>
    <w:p w:rsidR="004A20F4" w:rsidRPr="00B8645F" w:rsidRDefault="004A20F4" w:rsidP="00E13EA0">
      <w:pPr>
        <w:pStyle w:val="Sansinterligne"/>
        <w:ind w:left="567" w:right="618"/>
        <w:jc w:val="both"/>
        <w:rPr>
          <w:rFonts w:ascii="Arial" w:hAnsi="Arial" w:cs="Arial"/>
          <w:i/>
          <w:iCs/>
          <w:sz w:val="26"/>
          <w:szCs w:val="26"/>
          <w:shd w:val="clear" w:color="auto" w:fill="FFFFFF"/>
        </w:rPr>
      </w:pPr>
      <w:r w:rsidRPr="00B8645F">
        <w:rPr>
          <w:rFonts w:ascii="Arial" w:hAnsi="Arial" w:cs="Arial"/>
          <w:sz w:val="26"/>
          <w:szCs w:val="26"/>
        </w:rPr>
        <w:br/>
      </w:r>
      <w:r w:rsidRPr="00B8645F">
        <w:rPr>
          <w:rFonts w:ascii="Arial" w:hAnsi="Arial" w:cs="Arial"/>
          <w:i/>
          <w:iCs/>
          <w:sz w:val="26"/>
          <w:szCs w:val="26"/>
          <w:shd w:val="clear" w:color="auto" w:fill="FFFFFF"/>
        </w:rPr>
        <w:t xml:space="preserve">3. Tampoco es cierto que mediante esta exigencia se haga prevalecer el procedimiento sobre el derecho sustancial, ya que la norma acusada no conduce a la </w:t>
      </w:r>
      <w:proofErr w:type="spellStart"/>
      <w:r w:rsidRPr="00B8645F">
        <w:rPr>
          <w:rFonts w:ascii="Arial" w:hAnsi="Arial" w:cs="Arial"/>
          <w:i/>
          <w:iCs/>
          <w:sz w:val="26"/>
          <w:szCs w:val="26"/>
          <w:shd w:val="clear" w:color="auto" w:fill="FFFFFF"/>
        </w:rPr>
        <w:t>nugatoriedad</w:t>
      </w:r>
      <w:proofErr w:type="spellEnd"/>
      <w:r w:rsidRPr="00B8645F">
        <w:rPr>
          <w:rFonts w:ascii="Arial" w:hAnsi="Arial" w:cs="Arial"/>
          <w:i/>
          <w:iCs/>
          <w:sz w:val="26"/>
          <w:szCs w:val="26"/>
          <w:shd w:val="clear" w:color="auto" w:fill="FFFFFF"/>
        </w:rPr>
        <w:t xml:space="preserve"> o al desconocimiento de los derechos que pueda tener el apelante. Más bien se trata de que éste los haga explícitos con miras a un </w:t>
      </w:r>
      <w:r w:rsidRPr="00B8645F">
        <w:rPr>
          <w:rFonts w:ascii="Arial" w:hAnsi="Arial" w:cs="Arial"/>
          <w:i/>
          <w:iCs/>
          <w:sz w:val="26"/>
          <w:szCs w:val="26"/>
          <w:shd w:val="clear" w:color="auto" w:fill="FFFFFF"/>
        </w:rPr>
        <w:lastRenderedPageBreak/>
        <w:t>mejor análisis acerca del contenido de sus pretensiones y de la providencia misma; al poner de relieve los motivos que llevan al descontento del apelante se obliga al juez de segunda instancia a fundar su decisión en las consideraciones de fondo a las que dé lugar el recurso.</w:t>
      </w:r>
    </w:p>
    <w:p w:rsidR="004A20F4" w:rsidRPr="00B8645F" w:rsidRDefault="004A20F4" w:rsidP="00E13EA0">
      <w:pPr>
        <w:pStyle w:val="Sansinterligne"/>
        <w:ind w:left="567" w:right="618"/>
        <w:jc w:val="both"/>
        <w:rPr>
          <w:rFonts w:ascii="Arial" w:hAnsi="Arial" w:cs="Arial"/>
          <w:iCs/>
          <w:sz w:val="26"/>
          <w:szCs w:val="26"/>
          <w:shd w:val="clear" w:color="auto" w:fill="FFFFFF"/>
        </w:rPr>
      </w:pPr>
    </w:p>
    <w:p w:rsidR="004A20F4" w:rsidRPr="00B8645F" w:rsidRDefault="004A20F4" w:rsidP="00E13EA0">
      <w:pPr>
        <w:pStyle w:val="Sansinterligne"/>
        <w:ind w:left="567" w:right="618"/>
        <w:jc w:val="both"/>
        <w:rPr>
          <w:rFonts w:ascii="Arial" w:hAnsi="Arial" w:cs="Arial"/>
          <w:iCs/>
          <w:sz w:val="26"/>
          <w:szCs w:val="26"/>
          <w:shd w:val="clear" w:color="auto" w:fill="FFFFFF"/>
        </w:rPr>
      </w:pPr>
      <w:r w:rsidRPr="00B8645F">
        <w:rPr>
          <w:rFonts w:ascii="Arial" w:hAnsi="Arial" w:cs="Arial"/>
          <w:iCs/>
          <w:sz w:val="26"/>
          <w:szCs w:val="26"/>
          <w:shd w:val="clear" w:color="auto" w:fill="FFFFFF"/>
        </w:rPr>
        <w:t>(…)</w:t>
      </w:r>
    </w:p>
    <w:p w:rsidR="004A20F4" w:rsidRPr="00B8645F" w:rsidRDefault="004A20F4" w:rsidP="00E13EA0">
      <w:pPr>
        <w:pStyle w:val="Sansinterligne"/>
        <w:ind w:left="567" w:right="618"/>
        <w:jc w:val="both"/>
        <w:rPr>
          <w:rFonts w:ascii="Arial" w:hAnsi="Arial" w:cs="Arial"/>
          <w:i/>
          <w:iCs/>
          <w:sz w:val="26"/>
          <w:szCs w:val="26"/>
          <w:shd w:val="clear" w:color="auto" w:fill="FFFFFF"/>
        </w:rPr>
      </w:pPr>
    </w:p>
    <w:p w:rsidR="004A20F4" w:rsidRPr="00B8645F" w:rsidRDefault="004A20F4" w:rsidP="00E13EA0">
      <w:pPr>
        <w:pStyle w:val="Sansinterligne"/>
        <w:ind w:left="567" w:right="618"/>
        <w:jc w:val="both"/>
        <w:rPr>
          <w:rFonts w:ascii="Arial" w:hAnsi="Arial" w:cs="Arial"/>
          <w:i/>
          <w:iCs/>
          <w:sz w:val="26"/>
          <w:szCs w:val="26"/>
          <w:shd w:val="clear" w:color="auto" w:fill="FFFFFF"/>
        </w:rPr>
      </w:pPr>
      <w:r w:rsidRPr="00B8645F">
        <w:rPr>
          <w:rFonts w:ascii="Arial" w:hAnsi="Arial" w:cs="Arial"/>
          <w:i/>
          <w:iCs/>
          <w:sz w:val="26"/>
          <w:szCs w:val="26"/>
          <w:shd w:val="clear" w:color="auto" w:fill="FFFFFF"/>
        </w:rPr>
        <w:t xml:space="preserve">4. Razones de economía procesal y de mayor eficiencia en la administración de justicia aconsejan que el apelante indique las que, en su sentir, son falencias de la decisión impugnada, haciendo así que el juez superior concentre su análisis en los aspectos relevantes de la apelación, sin perjuicio de considerar aquellos otros factores que, en su sentir, deban tenerse en cuenta para resolver. Esto último siempre que no se vulnere el aludido principio, plasmado en el artículo 31 de la Constitución, a cuyo tenor no puede el superior agravar la pena impuesta al apelante único…” </w:t>
      </w:r>
      <w:r w:rsidR="00E13EA0" w:rsidRPr="00B8645F">
        <w:rPr>
          <w:rFonts w:ascii="Arial" w:hAnsi="Arial" w:cs="Arial"/>
          <w:iCs/>
          <w:sz w:val="26"/>
          <w:szCs w:val="26"/>
          <w:shd w:val="clear" w:color="auto" w:fill="FFFFFF"/>
        </w:rPr>
        <w:t>(S</w:t>
      </w:r>
      <w:r w:rsidRPr="00B8645F">
        <w:rPr>
          <w:rFonts w:ascii="Arial" w:hAnsi="Arial" w:cs="Arial"/>
          <w:iCs/>
          <w:sz w:val="26"/>
          <w:szCs w:val="26"/>
          <w:shd w:val="clear" w:color="auto" w:fill="FFFFFF"/>
        </w:rPr>
        <w:t>ubrayas fuera del texto original)</w:t>
      </w:r>
      <w:r w:rsidR="00E13EA0" w:rsidRPr="00B8645F">
        <w:rPr>
          <w:rFonts w:ascii="Arial" w:hAnsi="Arial" w:cs="Arial"/>
          <w:iCs/>
          <w:sz w:val="26"/>
          <w:szCs w:val="26"/>
          <w:shd w:val="clear" w:color="auto" w:fill="FFFFFF"/>
        </w:rPr>
        <w:t>.</w:t>
      </w:r>
      <w:r w:rsidRPr="00B8645F">
        <w:rPr>
          <w:rFonts w:ascii="Arial" w:hAnsi="Arial" w:cs="Arial"/>
          <w:iCs/>
          <w:sz w:val="26"/>
          <w:szCs w:val="26"/>
          <w:shd w:val="clear" w:color="auto" w:fill="FFFFFF"/>
        </w:rPr>
        <w:t xml:space="preserve"> </w:t>
      </w:r>
    </w:p>
    <w:p w:rsidR="004A20F4" w:rsidRPr="00B8645F" w:rsidRDefault="004A20F4" w:rsidP="004A20F4">
      <w:pPr>
        <w:pStyle w:val="Sansinterligne"/>
        <w:jc w:val="both"/>
        <w:rPr>
          <w:rFonts w:ascii="Arial" w:hAnsi="Arial" w:cs="Arial"/>
          <w:i/>
          <w:iCs/>
          <w:sz w:val="26"/>
          <w:szCs w:val="26"/>
          <w:shd w:val="clear" w:color="auto" w:fill="FFFFFF"/>
        </w:rPr>
      </w:pPr>
    </w:p>
    <w:p w:rsidR="004A20F4" w:rsidRPr="00B8645F" w:rsidRDefault="00E13EA0" w:rsidP="004A20F4">
      <w:pPr>
        <w:pStyle w:val="Sansinterligne"/>
        <w:jc w:val="both"/>
        <w:rPr>
          <w:rFonts w:ascii="Arial" w:hAnsi="Arial" w:cs="Arial"/>
          <w:sz w:val="26"/>
          <w:szCs w:val="26"/>
          <w:shd w:val="clear" w:color="auto" w:fill="FFFFFF"/>
        </w:rPr>
      </w:pPr>
      <w:r w:rsidRPr="00B8645F">
        <w:rPr>
          <w:rFonts w:ascii="Arial" w:hAnsi="Arial" w:cs="Arial"/>
          <w:sz w:val="26"/>
          <w:szCs w:val="26"/>
          <w:shd w:val="clear" w:color="auto" w:fill="FFFFFF"/>
        </w:rPr>
        <w:t>7</w:t>
      </w:r>
      <w:r w:rsidR="004A20F4" w:rsidRPr="00B8645F">
        <w:rPr>
          <w:rFonts w:ascii="Arial" w:hAnsi="Arial" w:cs="Arial"/>
          <w:sz w:val="26"/>
          <w:szCs w:val="26"/>
          <w:shd w:val="clear" w:color="auto" w:fill="FFFFFF"/>
        </w:rPr>
        <w:t>.</w:t>
      </w:r>
      <w:r w:rsidR="005617D6" w:rsidRPr="00B8645F">
        <w:rPr>
          <w:rFonts w:ascii="Arial" w:hAnsi="Arial" w:cs="Arial"/>
          <w:sz w:val="26"/>
          <w:szCs w:val="26"/>
          <w:shd w:val="clear" w:color="auto" w:fill="FFFFFF"/>
        </w:rPr>
        <w:t>1.5</w:t>
      </w:r>
      <w:r w:rsidR="004A20F4" w:rsidRPr="00B8645F">
        <w:rPr>
          <w:rFonts w:ascii="Arial" w:hAnsi="Arial" w:cs="Arial"/>
          <w:sz w:val="26"/>
          <w:szCs w:val="26"/>
          <w:shd w:val="clear" w:color="auto" w:fill="FFFFFF"/>
        </w:rPr>
        <w:t xml:space="preserve"> A su vez, en CSJ </w:t>
      </w:r>
      <w:proofErr w:type="spellStart"/>
      <w:r w:rsidR="004A20F4" w:rsidRPr="00B8645F">
        <w:rPr>
          <w:rFonts w:ascii="Arial" w:hAnsi="Arial" w:cs="Arial"/>
          <w:sz w:val="26"/>
          <w:szCs w:val="26"/>
          <w:shd w:val="clear" w:color="auto" w:fill="FFFFFF"/>
        </w:rPr>
        <w:t>SP</w:t>
      </w:r>
      <w:proofErr w:type="spellEnd"/>
      <w:r w:rsidR="004A20F4" w:rsidRPr="00B8645F">
        <w:rPr>
          <w:rFonts w:ascii="Arial" w:hAnsi="Arial" w:cs="Arial"/>
          <w:sz w:val="26"/>
          <w:szCs w:val="26"/>
          <w:shd w:val="clear" w:color="auto" w:fill="FFFFFF"/>
        </w:rPr>
        <w:t xml:space="preserve">  del 19 de noviembre de 2002, radicad</w:t>
      </w:r>
      <w:r w:rsidR="005617D6" w:rsidRPr="00B8645F">
        <w:rPr>
          <w:rFonts w:ascii="Arial" w:hAnsi="Arial" w:cs="Arial"/>
          <w:sz w:val="26"/>
          <w:szCs w:val="26"/>
          <w:shd w:val="clear" w:color="auto" w:fill="FFFFFF"/>
        </w:rPr>
        <w:t>o 18619 se expuso lo siguiente</w:t>
      </w:r>
      <w:r w:rsidR="004A20F4" w:rsidRPr="00B8645F">
        <w:rPr>
          <w:rFonts w:ascii="Arial" w:hAnsi="Arial" w:cs="Arial"/>
          <w:sz w:val="26"/>
          <w:szCs w:val="26"/>
          <w:shd w:val="clear" w:color="auto" w:fill="FFFFFF"/>
        </w:rPr>
        <w:t>:</w:t>
      </w:r>
    </w:p>
    <w:p w:rsidR="004A20F4" w:rsidRPr="00B8645F" w:rsidRDefault="004A20F4" w:rsidP="004A20F4">
      <w:pPr>
        <w:pStyle w:val="Sansinterligne"/>
        <w:jc w:val="both"/>
        <w:rPr>
          <w:rFonts w:ascii="Arial" w:hAnsi="Arial" w:cs="Arial"/>
          <w:sz w:val="26"/>
          <w:szCs w:val="26"/>
          <w:shd w:val="clear" w:color="auto" w:fill="FFFFFF"/>
        </w:rPr>
      </w:pPr>
    </w:p>
    <w:p w:rsidR="004A20F4" w:rsidRPr="00B8645F" w:rsidRDefault="00063F31" w:rsidP="00063F31">
      <w:pPr>
        <w:pStyle w:val="Sansinterligne"/>
        <w:ind w:left="567" w:right="618"/>
        <w:jc w:val="both"/>
        <w:rPr>
          <w:rFonts w:ascii="Arial" w:hAnsi="Arial" w:cs="Arial"/>
          <w:sz w:val="26"/>
          <w:szCs w:val="26"/>
          <w:shd w:val="clear" w:color="auto" w:fill="FFFFFF"/>
        </w:rPr>
      </w:pPr>
      <w:r w:rsidRPr="00B8645F">
        <w:rPr>
          <w:rFonts w:ascii="Arial" w:hAnsi="Arial" w:cs="Arial"/>
          <w:sz w:val="26"/>
          <w:szCs w:val="26"/>
          <w:shd w:val="clear" w:color="auto" w:fill="FFFFFF"/>
        </w:rPr>
        <w:t>“</w:t>
      </w:r>
      <w:r w:rsidR="004A20F4" w:rsidRPr="00B8645F">
        <w:rPr>
          <w:rFonts w:ascii="Arial" w:hAnsi="Arial" w:cs="Arial"/>
          <w:sz w:val="26"/>
          <w:szCs w:val="26"/>
          <w:shd w:val="clear" w:color="auto" w:fill="FFFFFF"/>
        </w:rPr>
        <w:t xml:space="preserve">(…) </w:t>
      </w:r>
    </w:p>
    <w:p w:rsidR="00063F31" w:rsidRPr="00B8645F" w:rsidRDefault="00063F31" w:rsidP="00063F31">
      <w:pPr>
        <w:pStyle w:val="Sansinterligne"/>
        <w:ind w:left="567" w:right="618"/>
        <w:jc w:val="both"/>
        <w:rPr>
          <w:rFonts w:ascii="Arial" w:hAnsi="Arial" w:cs="Arial"/>
          <w:sz w:val="26"/>
          <w:szCs w:val="26"/>
          <w:shd w:val="clear" w:color="auto" w:fill="FFFFFF"/>
        </w:rPr>
      </w:pPr>
    </w:p>
    <w:p w:rsidR="004A20F4" w:rsidRPr="00B8645F" w:rsidRDefault="004A20F4" w:rsidP="00063F31">
      <w:pPr>
        <w:pStyle w:val="Sansinterligne"/>
        <w:ind w:left="567" w:right="618"/>
        <w:jc w:val="both"/>
        <w:rPr>
          <w:rFonts w:ascii="Arial" w:hAnsi="Arial" w:cs="Arial"/>
          <w:i/>
          <w:iCs/>
          <w:sz w:val="26"/>
          <w:szCs w:val="26"/>
          <w:shd w:val="clear" w:color="auto" w:fill="FFFFFF"/>
        </w:rPr>
      </w:pPr>
      <w:r w:rsidRPr="00B8645F">
        <w:rPr>
          <w:rFonts w:ascii="Arial" w:hAnsi="Arial" w:cs="Arial"/>
          <w:i/>
          <w:iCs/>
          <w:sz w:val="26"/>
          <w:szCs w:val="26"/>
          <w:shd w:val="clear" w:color="auto" w:fill="FFFFFF"/>
        </w:rPr>
        <w:t xml:space="preserve">Así, siendo que el proceso penal, según lo señaló la Sala en decisión del 15 de marzo de 1.999 con ponencia del Magistrado Dr. Carlos Eduardo Mejía, es, en esencia, un escenario de controversia, a través del cual el Estado ejercita su derecho de investigar, juzgar y penar las conductas prohibidas por el ordenamiento jurídico, no obstante lo cual, esa actividad, en virtud del principio de legalidad, no puede desarrollarse de manera arbitraria, es a la vez incuestionable que su adelantamiento se encuentra sometido a un conjunto de reglas determinadas por el legislador a las que también deben someter su actividad los sujetos procesales y los funcionarios judiciales“. </w:t>
      </w:r>
    </w:p>
    <w:p w:rsidR="004A20F4" w:rsidRPr="00B8645F" w:rsidRDefault="004A20F4" w:rsidP="00063F31">
      <w:pPr>
        <w:pStyle w:val="Sansinterligne"/>
        <w:ind w:left="567" w:right="618"/>
        <w:jc w:val="both"/>
        <w:rPr>
          <w:rFonts w:ascii="Arial" w:hAnsi="Arial" w:cs="Arial"/>
          <w:i/>
          <w:iCs/>
          <w:sz w:val="26"/>
          <w:szCs w:val="26"/>
          <w:shd w:val="clear" w:color="auto" w:fill="FFFFFF"/>
        </w:rPr>
      </w:pPr>
    </w:p>
    <w:p w:rsidR="004A20F4" w:rsidRPr="00B8645F" w:rsidRDefault="004A20F4" w:rsidP="00063F31">
      <w:pPr>
        <w:pStyle w:val="Sansinterligne"/>
        <w:ind w:left="567" w:right="618"/>
        <w:jc w:val="both"/>
        <w:rPr>
          <w:rFonts w:ascii="Arial" w:hAnsi="Arial" w:cs="Arial"/>
          <w:i/>
          <w:iCs/>
          <w:spacing w:val="-3"/>
          <w:sz w:val="26"/>
          <w:szCs w:val="26"/>
          <w:shd w:val="clear" w:color="auto" w:fill="FFFFFF"/>
        </w:rPr>
      </w:pPr>
      <w:r w:rsidRPr="00B8645F">
        <w:rPr>
          <w:rFonts w:ascii="Arial" w:hAnsi="Arial" w:cs="Arial"/>
          <w:i/>
          <w:iCs/>
          <w:spacing w:val="-3"/>
          <w:sz w:val="26"/>
          <w:szCs w:val="26"/>
          <w:shd w:val="clear" w:color="auto" w:fill="FFFFFF"/>
        </w:rPr>
        <w:t>En el caso que ocupa la atención de la Sala, el impugnante no cumplió con la carga de señalar en concreto las razones de su inconformidad con la providencia recurrida, ya que en la primera parte de su escrito se limita a afirmar, genéricamente, que la funcionaria judicial debió ser condenada, al haber transgredido gravemente la ley penal, y que su comportamiento fue doloso, sin ni siquiera percatarse que fue absuelta por ausencia de tipicidad normativa, como quiera que el Tribunal consideró que las decisiones tomadas “si bien hipotéticamente” podrían ser contrarias a la ley no lo eran de manera ostensible, sin que el apelante hubiera dedicado un solo renglón a exponer porqué, en su criterio, sí lo eran.</w:t>
      </w:r>
      <w:r w:rsidRPr="00B8645F">
        <w:rPr>
          <w:rStyle w:val="Appelnotedebasdep"/>
          <w:rFonts w:ascii="Arial" w:hAnsi="Arial" w:cs="Arial"/>
          <w:i/>
          <w:iCs/>
          <w:spacing w:val="-3"/>
          <w:sz w:val="26"/>
          <w:szCs w:val="26"/>
          <w:shd w:val="clear" w:color="auto" w:fill="FFFFFF"/>
        </w:rPr>
        <w:footnoteReference w:id="22"/>
      </w:r>
    </w:p>
    <w:p w:rsidR="004A20F4" w:rsidRPr="00B8645F" w:rsidRDefault="004A20F4" w:rsidP="00063F31">
      <w:pPr>
        <w:pStyle w:val="Sansinterligne"/>
        <w:ind w:left="567" w:right="618"/>
        <w:jc w:val="both"/>
        <w:rPr>
          <w:rFonts w:ascii="Arial" w:hAnsi="Arial" w:cs="Arial"/>
          <w:i/>
          <w:iCs/>
          <w:spacing w:val="-3"/>
          <w:sz w:val="26"/>
          <w:szCs w:val="26"/>
          <w:shd w:val="clear" w:color="auto" w:fill="FFFFFF"/>
        </w:rPr>
      </w:pPr>
    </w:p>
    <w:p w:rsidR="00063F31" w:rsidRPr="00B8645F" w:rsidRDefault="00063F31" w:rsidP="004A20F4">
      <w:pPr>
        <w:pStyle w:val="Sansinterligne"/>
        <w:jc w:val="both"/>
        <w:rPr>
          <w:rFonts w:ascii="Arial" w:hAnsi="Arial" w:cs="Arial"/>
          <w:iCs/>
          <w:spacing w:val="-3"/>
          <w:sz w:val="26"/>
          <w:szCs w:val="26"/>
          <w:shd w:val="clear" w:color="auto" w:fill="FFFFFF"/>
        </w:rPr>
      </w:pPr>
    </w:p>
    <w:p w:rsidR="004A20F4" w:rsidRPr="00B8645F" w:rsidRDefault="00063F31" w:rsidP="004A20F4">
      <w:pPr>
        <w:pStyle w:val="Sansinterligne"/>
        <w:jc w:val="both"/>
        <w:rPr>
          <w:rFonts w:ascii="Arial" w:hAnsi="Arial" w:cs="Arial"/>
          <w:iCs/>
          <w:spacing w:val="-3"/>
          <w:sz w:val="26"/>
          <w:szCs w:val="26"/>
          <w:shd w:val="clear" w:color="auto" w:fill="FFFFFF"/>
        </w:rPr>
      </w:pPr>
      <w:r w:rsidRPr="00B8645F">
        <w:rPr>
          <w:rFonts w:ascii="Arial" w:hAnsi="Arial" w:cs="Arial"/>
          <w:iCs/>
          <w:spacing w:val="-3"/>
          <w:sz w:val="26"/>
          <w:szCs w:val="26"/>
          <w:shd w:val="clear" w:color="auto" w:fill="FFFFFF"/>
        </w:rPr>
        <w:lastRenderedPageBreak/>
        <w:t>7</w:t>
      </w:r>
      <w:r w:rsidR="004A20F4" w:rsidRPr="00B8645F">
        <w:rPr>
          <w:rFonts w:ascii="Arial" w:hAnsi="Arial" w:cs="Arial"/>
          <w:iCs/>
          <w:spacing w:val="-3"/>
          <w:sz w:val="26"/>
          <w:szCs w:val="26"/>
          <w:shd w:val="clear" w:color="auto" w:fill="FFFFFF"/>
        </w:rPr>
        <w:t xml:space="preserve">.1.6 En CSJ </w:t>
      </w:r>
      <w:proofErr w:type="spellStart"/>
      <w:r w:rsidR="004A20F4" w:rsidRPr="00B8645F">
        <w:rPr>
          <w:rFonts w:ascii="Arial" w:hAnsi="Arial" w:cs="Arial"/>
          <w:iCs/>
          <w:spacing w:val="-3"/>
          <w:sz w:val="26"/>
          <w:szCs w:val="26"/>
          <w:shd w:val="clear" w:color="auto" w:fill="FFFFFF"/>
        </w:rPr>
        <w:t>SP</w:t>
      </w:r>
      <w:proofErr w:type="spellEnd"/>
      <w:r w:rsidR="004A20F4" w:rsidRPr="00B8645F">
        <w:rPr>
          <w:rFonts w:ascii="Arial" w:hAnsi="Arial" w:cs="Arial"/>
          <w:iCs/>
          <w:spacing w:val="-3"/>
          <w:sz w:val="26"/>
          <w:szCs w:val="26"/>
          <w:shd w:val="clear" w:color="auto" w:fill="FFFFFF"/>
        </w:rPr>
        <w:t xml:space="preserve"> del 16 de enero de</w:t>
      </w:r>
      <w:r w:rsidRPr="00B8645F">
        <w:rPr>
          <w:rFonts w:ascii="Arial" w:hAnsi="Arial" w:cs="Arial"/>
          <w:iCs/>
          <w:spacing w:val="-3"/>
          <w:sz w:val="26"/>
          <w:szCs w:val="26"/>
          <w:shd w:val="clear" w:color="auto" w:fill="FFFFFF"/>
        </w:rPr>
        <w:t xml:space="preserve"> 2003, radicado 18665 se expuso</w:t>
      </w:r>
      <w:r w:rsidR="004A20F4" w:rsidRPr="00B8645F">
        <w:rPr>
          <w:rFonts w:ascii="Arial" w:hAnsi="Arial" w:cs="Arial"/>
          <w:iCs/>
          <w:spacing w:val="-3"/>
          <w:sz w:val="26"/>
          <w:szCs w:val="26"/>
          <w:shd w:val="clear" w:color="auto" w:fill="FFFFFF"/>
        </w:rPr>
        <w:t>:</w:t>
      </w:r>
    </w:p>
    <w:p w:rsidR="00063F31" w:rsidRPr="00B8645F" w:rsidRDefault="00063F31" w:rsidP="004A20F4">
      <w:pPr>
        <w:pStyle w:val="Sansinterligne"/>
        <w:jc w:val="both"/>
        <w:rPr>
          <w:rFonts w:ascii="Arial" w:hAnsi="Arial" w:cs="Arial"/>
          <w:spacing w:val="-3"/>
          <w:sz w:val="26"/>
          <w:szCs w:val="26"/>
        </w:rPr>
      </w:pPr>
    </w:p>
    <w:p w:rsidR="004A20F4" w:rsidRPr="00B8645F" w:rsidRDefault="004A20F4" w:rsidP="00063F31">
      <w:pPr>
        <w:pStyle w:val="Sansinterligne"/>
        <w:ind w:left="567" w:right="618"/>
        <w:jc w:val="both"/>
        <w:rPr>
          <w:rFonts w:ascii="Arial" w:hAnsi="Arial" w:cs="Arial"/>
          <w:i/>
          <w:spacing w:val="-3"/>
          <w:sz w:val="26"/>
          <w:szCs w:val="26"/>
        </w:rPr>
      </w:pPr>
      <w:r w:rsidRPr="00B8645F">
        <w:rPr>
          <w:rFonts w:ascii="Arial" w:hAnsi="Arial" w:cs="Arial"/>
          <w:i/>
          <w:spacing w:val="-3"/>
          <w:sz w:val="26"/>
          <w:szCs w:val="26"/>
        </w:rPr>
        <w:t>En el caso que ocupa la atención de la Sala, el impugnante no cumplió con la carga de señalar en concreto las razones de su inconformidad con la providencia recurrida, ya que en la primera parte de su escrito se limita a afirmar, genéricamente, que la funcionaria judicial debió ser condenada, al haber transgredido gravemente la ley penal, y que su comportamiento fue doloso, sin ni siquiera percatarse que fue absuelta por ausencia de tipicidad normativa, como quiera que el Tribunal consideró que las decisiones tomadas “si bien hipotéticamente” podrían ser contrarias a la ley no lo eran de manera ostensible, sin que el apelante hubiera dedicado un solo renglón a exponer porqué, en su criterio, sí lo eran.</w:t>
      </w:r>
    </w:p>
    <w:p w:rsidR="004A20F4" w:rsidRPr="00B8645F" w:rsidRDefault="004A20F4" w:rsidP="00063F31">
      <w:pPr>
        <w:pStyle w:val="Sansinterligne"/>
        <w:ind w:left="567" w:right="618"/>
        <w:jc w:val="both"/>
        <w:rPr>
          <w:rFonts w:ascii="Arial" w:hAnsi="Arial" w:cs="Arial"/>
          <w:i/>
          <w:spacing w:val="-3"/>
          <w:sz w:val="26"/>
          <w:szCs w:val="26"/>
        </w:rPr>
      </w:pPr>
      <w:r w:rsidRPr="00B8645F">
        <w:rPr>
          <w:rFonts w:ascii="Arial" w:hAnsi="Arial" w:cs="Arial"/>
          <w:i/>
          <w:spacing w:val="-3"/>
          <w:sz w:val="26"/>
          <w:szCs w:val="26"/>
        </w:rPr>
        <w:t xml:space="preserve">(…) </w:t>
      </w:r>
    </w:p>
    <w:p w:rsidR="004A20F4" w:rsidRPr="00B8645F" w:rsidRDefault="004A20F4" w:rsidP="00063F31">
      <w:pPr>
        <w:pStyle w:val="Sansinterligne"/>
        <w:ind w:left="567" w:right="618"/>
        <w:jc w:val="both"/>
        <w:rPr>
          <w:rFonts w:ascii="Arial" w:hAnsi="Arial" w:cs="Arial"/>
          <w:i/>
          <w:spacing w:val="-3"/>
          <w:sz w:val="26"/>
          <w:szCs w:val="26"/>
          <w:u w:val="single"/>
        </w:rPr>
      </w:pPr>
    </w:p>
    <w:p w:rsidR="004A20F4" w:rsidRPr="00B8645F" w:rsidRDefault="004A20F4" w:rsidP="00063F31">
      <w:pPr>
        <w:pStyle w:val="Sansinterligne"/>
        <w:ind w:left="567" w:right="618"/>
        <w:jc w:val="both"/>
        <w:rPr>
          <w:rFonts w:ascii="Arial" w:hAnsi="Arial" w:cs="Arial"/>
          <w:spacing w:val="-3"/>
          <w:sz w:val="26"/>
          <w:szCs w:val="26"/>
        </w:rPr>
      </w:pPr>
      <w:r w:rsidRPr="00B8645F">
        <w:rPr>
          <w:rFonts w:ascii="Arial" w:hAnsi="Arial" w:cs="Arial"/>
          <w:i/>
          <w:spacing w:val="-3"/>
          <w:sz w:val="26"/>
          <w:szCs w:val="26"/>
          <w:u w:val="single"/>
        </w:rPr>
        <w:t>En consecuencia, al no existir una sustentación jurídicamente  atendible, lo único procedente es declarar desierto el r</w:t>
      </w:r>
      <w:r w:rsidR="00063F31" w:rsidRPr="00B8645F">
        <w:rPr>
          <w:rFonts w:ascii="Arial" w:hAnsi="Arial" w:cs="Arial"/>
          <w:i/>
          <w:spacing w:val="-3"/>
          <w:sz w:val="26"/>
          <w:szCs w:val="26"/>
          <w:u w:val="single"/>
        </w:rPr>
        <w:t>ecurso de apelación interpuesto</w:t>
      </w:r>
      <w:r w:rsidRPr="00B8645F">
        <w:rPr>
          <w:rFonts w:ascii="Arial" w:hAnsi="Arial" w:cs="Arial"/>
          <w:i/>
          <w:spacing w:val="-3"/>
          <w:sz w:val="26"/>
          <w:szCs w:val="26"/>
          <w:u w:val="single"/>
        </w:rPr>
        <w:t xml:space="preserve">” </w:t>
      </w:r>
      <w:r w:rsidR="00063F31" w:rsidRPr="00B8645F">
        <w:rPr>
          <w:rFonts w:ascii="Arial" w:hAnsi="Arial" w:cs="Arial"/>
          <w:spacing w:val="-3"/>
          <w:sz w:val="26"/>
          <w:szCs w:val="26"/>
        </w:rPr>
        <w:t>(</w:t>
      </w:r>
      <w:r w:rsidRPr="00B8645F">
        <w:rPr>
          <w:rFonts w:ascii="Arial" w:hAnsi="Arial" w:cs="Arial"/>
          <w:spacing w:val="-3"/>
          <w:sz w:val="26"/>
          <w:szCs w:val="26"/>
        </w:rPr>
        <w:t>Su</w:t>
      </w:r>
      <w:r w:rsidR="00063F31" w:rsidRPr="00B8645F">
        <w:rPr>
          <w:rFonts w:ascii="Arial" w:hAnsi="Arial" w:cs="Arial"/>
          <w:spacing w:val="-3"/>
          <w:sz w:val="26"/>
          <w:szCs w:val="26"/>
        </w:rPr>
        <w:t>brayas fuera del texto original</w:t>
      </w:r>
      <w:r w:rsidRPr="00B8645F">
        <w:rPr>
          <w:rFonts w:ascii="Arial" w:hAnsi="Arial" w:cs="Arial"/>
          <w:spacing w:val="-3"/>
          <w:sz w:val="26"/>
          <w:szCs w:val="26"/>
        </w:rPr>
        <w:t>)</w:t>
      </w:r>
      <w:r w:rsidR="00063F31" w:rsidRPr="00B8645F">
        <w:rPr>
          <w:rFonts w:ascii="Arial" w:hAnsi="Arial" w:cs="Arial"/>
          <w:spacing w:val="-3"/>
          <w:sz w:val="26"/>
          <w:szCs w:val="26"/>
        </w:rPr>
        <w:t xml:space="preserve">. </w:t>
      </w:r>
    </w:p>
    <w:p w:rsidR="00063F31" w:rsidRPr="00B8645F" w:rsidRDefault="00063F31" w:rsidP="00063F31">
      <w:pPr>
        <w:pStyle w:val="Sansinterligne"/>
        <w:ind w:left="567" w:right="618"/>
        <w:jc w:val="both"/>
        <w:rPr>
          <w:rFonts w:ascii="Arial" w:hAnsi="Arial" w:cs="Arial"/>
          <w:spacing w:val="-3"/>
          <w:sz w:val="26"/>
          <w:szCs w:val="26"/>
        </w:rPr>
      </w:pPr>
    </w:p>
    <w:p w:rsidR="004A20F4" w:rsidRPr="00B8645F" w:rsidRDefault="00063F31" w:rsidP="00063F31">
      <w:pPr>
        <w:pStyle w:val="Sansinterligne"/>
        <w:ind w:right="618"/>
        <w:jc w:val="both"/>
        <w:rPr>
          <w:rFonts w:ascii="Arial" w:hAnsi="Arial" w:cs="Arial"/>
          <w:iCs/>
          <w:spacing w:val="-3"/>
          <w:sz w:val="26"/>
          <w:szCs w:val="26"/>
          <w:shd w:val="clear" w:color="auto" w:fill="FFFFFF"/>
        </w:rPr>
      </w:pPr>
      <w:r w:rsidRPr="00B8645F">
        <w:rPr>
          <w:rFonts w:ascii="Arial" w:hAnsi="Arial" w:cs="Arial"/>
          <w:iCs/>
          <w:spacing w:val="-3"/>
          <w:sz w:val="26"/>
          <w:szCs w:val="26"/>
          <w:shd w:val="clear" w:color="auto" w:fill="FFFFFF"/>
        </w:rPr>
        <w:t>7</w:t>
      </w:r>
      <w:r w:rsidR="004A20F4" w:rsidRPr="00B8645F">
        <w:rPr>
          <w:rFonts w:ascii="Arial" w:hAnsi="Arial" w:cs="Arial"/>
          <w:iCs/>
          <w:spacing w:val="-3"/>
          <w:sz w:val="26"/>
          <w:szCs w:val="26"/>
          <w:shd w:val="clear" w:color="auto" w:fill="FFFFFF"/>
        </w:rPr>
        <w:t xml:space="preserve">.1.7 En CSJ </w:t>
      </w:r>
      <w:proofErr w:type="spellStart"/>
      <w:r w:rsidR="004A20F4" w:rsidRPr="00B8645F">
        <w:rPr>
          <w:rFonts w:ascii="Arial" w:hAnsi="Arial" w:cs="Arial"/>
          <w:iCs/>
          <w:spacing w:val="-3"/>
          <w:sz w:val="26"/>
          <w:szCs w:val="26"/>
          <w:shd w:val="clear" w:color="auto" w:fill="FFFFFF"/>
        </w:rPr>
        <w:t>SP</w:t>
      </w:r>
      <w:proofErr w:type="spellEnd"/>
      <w:r w:rsidR="004A20F4" w:rsidRPr="00B8645F">
        <w:rPr>
          <w:rFonts w:ascii="Arial" w:hAnsi="Arial" w:cs="Arial"/>
          <w:iCs/>
          <w:spacing w:val="-3"/>
          <w:sz w:val="26"/>
          <w:szCs w:val="26"/>
          <w:shd w:val="clear" w:color="auto" w:fill="FFFFFF"/>
        </w:rPr>
        <w:t xml:space="preserve"> del 1 de febrero de 2012, radicado </w:t>
      </w:r>
      <w:r w:rsidRPr="00B8645F">
        <w:rPr>
          <w:rFonts w:ascii="Arial" w:hAnsi="Arial" w:cs="Arial"/>
          <w:iCs/>
          <w:spacing w:val="-3"/>
          <w:sz w:val="26"/>
          <w:szCs w:val="26"/>
          <w:shd w:val="clear" w:color="auto" w:fill="FFFFFF"/>
        </w:rPr>
        <w:t>36407, se manifestó</w:t>
      </w:r>
      <w:r w:rsidR="004A20F4" w:rsidRPr="00B8645F">
        <w:rPr>
          <w:rFonts w:ascii="Arial" w:hAnsi="Arial" w:cs="Arial"/>
          <w:iCs/>
          <w:spacing w:val="-3"/>
          <w:sz w:val="26"/>
          <w:szCs w:val="26"/>
          <w:shd w:val="clear" w:color="auto" w:fill="FFFFFF"/>
        </w:rPr>
        <w:t>:</w:t>
      </w:r>
    </w:p>
    <w:p w:rsidR="004A20F4" w:rsidRPr="00B8645F" w:rsidRDefault="004A20F4" w:rsidP="00063F31">
      <w:pPr>
        <w:pStyle w:val="Sansinterligne"/>
        <w:ind w:left="567" w:right="618"/>
        <w:jc w:val="both"/>
        <w:rPr>
          <w:rFonts w:ascii="Arial" w:hAnsi="Arial" w:cs="Arial"/>
          <w:i/>
          <w:spacing w:val="-3"/>
          <w:sz w:val="26"/>
          <w:szCs w:val="26"/>
        </w:rPr>
      </w:pPr>
    </w:p>
    <w:p w:rsidR="004A20F4" w:rsidRPr="00B8645F" w:rsidRDefault="00063F31" w:rsidP="00063F31">
      <w:pPr>
        <w:pStyle w:val="Sansinterligne"/>
        <w:ind w:left="567" w:right="618"/>
        <w:jc w:val="both"/>
        <w:rPr>
          <w:rFonts w:ascii="Arial" w:hAnsi="Arial" w:cs="Arial"/>
          <w:i/>
          <w:spacing w:val="-3"/>
          <w:sz w:val="26"/>
          <w:szCs w:val="26"/>
          <w:u w:val="single"/>
        </w:rPr>
      </w:pPr>
      <w:r w:rsidRPr="00B8645F">
        <w:rPr>
          <w:rFonts w:ascii="Arial" w:hAnsi="Arial" w:cs="Arial"/>
          <w:i/>
          <w:spacing w:val="-3"/>
          <w:sz w:val="26"/>
          <w:szCs w:val="26"/>
          <w:u w:val="single"/>
        </w:rPr>
        <w:t>“</w:t>
      </w:r>
      <w:r w:rsidR="004A20F4" w:rsidRPr="00B8645F">
        <w:rPr>
          <w:rFonts w:ascii="Arial" w:hAnsi="Arial" w:cs="Arial"/>
          <w:i/>
          <w:spacing w:val="-3"/>
          <w:sz w:val="26"/>
          <w:szCs w:val="26"/>
          <w:u w:val="single"/>
        </w:rPr>
        <w:t xml:space="preserve">3. La obligación de sustentar el recurso. </w:t>
      </w:r>
    </w:p>
    <w:p w:rsidR="004A20F4" w:rsidRPr="00B8645F" w:rsidRDefault="004A20F4" w:rsidP="00063F31">
      <w:pPr>
        <w:pStyle w:val="Sansinterligne"/>
        <w:ind w:left="567" w:right="618"/>
        <w:jc w:val="both"/>
        <w:rPr>
          <w:rFonts w:ascii="Arial" w:hAnsi="Arial" w:cs="Arial"/>
          <w:i/>
          <w:sz w:val="26"/>
          <w:szCs w:val="26"/>
        </w:rPr>
      </w:pPr>
    </w:p>
    <w:p w:rsidR="004A20F4" w:rsidRPr="00B8645F" w:rsidRDefault="004A20F4" w:rsidP="00063F31">
      <w:pPr>
        <w:pStyle w:val="Sansinterligne"/>
        <w:ind w:left="567" w:right="618"/>
        <w:jc w:val="both"/>
        <w:rPr>
          <w:rFonts w:ascii="Arial" w:hAnsi="Arial" w:cs="Arial"/>
          <w:i/>
          <w:sz w:val="26"/>
          <w:szCs w:val="26"/>
          <w:u w:val="single"/>
        </w:rPr>
      </w:pPr>
      <w:r w:rsidRPr="00B8645F">
        <w:rPr>
          <w:rFonts w:ascii="Arial" w:hAnsi="Arial" w:cs="Arial"/>
          <w:i/>
          <w:sz w:val="26"/>
          <w:szCs w:val="26"/>
          <w:u w:val="single"/>
        </w:rPr>
        <w:t>3.1. Quien controvierte una decisión judicial tiene una carga argumentativa alta, pues debe exponer de manera clara las razones por las que no se comparte la providencia recurrida, indicando por qué razón se aparta de ella.</w:t>
      </w:r>
    </w:p>
    <w:p w:rsidR="004A20F4" w:rsidRPr="00B8645F" w:rsidRDefault="004A20F4" w:rsidP="00063F31">
      <w:pPr>
        <w:pStyle w:val="Sansinterligne"/>
        <w:ind w:left="567" w:right="618"/>
        <w:jc w:val="both"/>
        <w:rPr>
          <w:rFonts w:ascii="Arial" w:hAnsi="Arial" w:cs="Arial"/>
          <w:i/>
          <w:sz w:val="26"/>
          <w:szCs w:val="26"/>
          <w:u w:val="single"/>
        </w:rPr>
      </w:pPr>
    </w:p>
    <w:p w:rsidR="004A20F4" w:rsidRPr="00B8645F" w:rsidRDefault="004A20F4" w:rsidP="00063F31">
      <w:pPr>
        <w:pStyle w:val="Sansinterligne"/>
        <w:ind w:left="567" w:right="618"/>
        <w:jc w:val="both"/>
        <w:rPr>
          <w:rFonts w:ascii="Arial" w:hAnsi="Arial" w:cs="Arial"/>
          <w:i/>
          <w:sz w:val="26"/>
          <w:szCs w:val="26"/>
          <w:u w:val="single"/>
        </w:rPr>
      </w:pPr>
      <w:r w:rsidRPr="00B8645F">
        <w:rPr>
          <w:rFonts w:ascii="Arial" w:hAnsi="Arial" w:cs="Arial"/>
          <w:i/>
          <w:sz w:val="26"/>
          <w:szCs w:val="26"/>
          <w:u w:val="single"/>
        </w:rPr>
        <w:t>3.2. En ese orden de ideas se debe presentar un debate entre los fundamentos de la decisión y sus planteamientos, y la razón por la que se debe acoger la tesis propuesta, la que se opone a la decisión cuestionada, para que a partir de allí se trabe en debida forma el debate y tenga razón de ser el recurso, pues la finalidad del mismo no es otra que rebatir los asuntos allí consignados.</w:t>
      </w:r>
    </w:p>
    <w:p w:rsidR="004A20F4" w:rsidRPr="00B8645F" w:rsidRDefault="004A20F4" w:rsidP="00063F31">
      <w:pPr>
        <w:pStyle w:val="Sansinterligne"/>
        <w:ind w:left="567" w:right="618"/>
        <w:jc w:val="both"/>
        <w:rPr>
          <w:rFonts w:ascii="Arial" w:hAnsi="Arial" w:cs="Arial"/>
          <w:i/>
          <w:sz w:val="26"/>
          <w:szCs w:val="26"/>
          <w:u w:val="single"/>
        </w:rPr>
      </w:pPr>
    </w:p>
    <w:p w:rsidR="004A20F4" w:rsidRPr="00B8645F" w:rsidRDefault="004A20F4" w:rsidP="00063F31">
      <w:pPr>
        <w:pStyle w:val="Sansinterligne"/>
        <w:ind w:left="567" w:right="618"/>
        <w:jc w:val="both"/>
        <w:rPr>
          <w:rFonts w:ascii="Arial" w:hAnsi="Arial" w:cs="Arial"/>
          <w:i/>
          <w:sz w:val="26"/>
          <w:szCs w:val="26"/>
        </w:rPr>
      </w:pPr>
      <w:r w:rsidRPr="00B8645F">
        <w:rPr>
          <w:rFonts w:ascii="Arial" w:hAnsi="Arial" w:cs="Arial"/>
          <w:i/>
          <w:sz w:val="26"/>
          <w:szCs w:val="26"/>
        </w:rPr>
        <w:t xml:space="preserve">3.3. El recurso presentado por la defensa dista mucho de representar una verdadera controversia con lo decidido por el tribunal. Limitó su disertación a exponer una nueva tesis (falta de antijuridicidad) en torno a las razones por las que considera se debe </w:t>
      </w:r>
      <w:proofErr w:type="spellStart"/>
      <w:r w:rsidRPr="00B8645F">
        <w:rPr>
          <w:rFonts w:ascii="Arial" w:hAnsi="Arial" w:cs="Arial"/>
          <w:i/>
          <w:sz w:val="26"/>
          <w:szCs w:val="26"/>
        </w:rPr>
        <w:t>precluir</w:t>
      </w:r>
      <w:proofErr w:type="spellEnd"/>
      <w:r w:rsidRPr="00B8645F">
        <w:rPr>
          <w:rFonts w:ascii="Arial" w:hAnsi="Arial" w:cs="Arial"/>
          <w:i/>
          <w:sz w:val="26"/>
          <w:szCs w:val="26"/>
        </w:rPr>
        <w:t xml:space="preserve"> la investigación a favor de su representada.</w:t>
      </w:r>
    </w:p>
    <w:p w:rsidR="004A20F4" w:rsidRPr="00B8645F" w:rsidRDefault="004A20F4" w:rsidP="00063F31">
      <w:pPr>
        <w:pStyle w:val="Sansinterligne"/>
        <w:ind w:left="567" w:right="618"/>
        <w:jc w:val="both"/>
        <w:rPr>
          <w:rFonts w:ascii="Arial" w:hAnsi="Arial" w:cs="Arial"/>
          <w:i/>
          <w:sz w:val="26"/>
          <w:szCs w:val="26"/>
        </w:rPr>
      </w:pPr>
    </w:p>
    <w:p w:rsidR="004A20F4" w:rsidRPr="00B8645F" w:rsidRDefault="004A20F4" w:rsidP="00063F31">
      <w:pPr>
        <w:pStyle w:val="Sansinterligne"/>
        <w:ind w:left="567" w:right="618"/>
        <w:jc w:val="both"/>
        <w:rPr>
          <w:rFonts w:ascii="Arial" w:hAnsi="Arial" w:cs="Arial"/>
          <w:i/>
          <w:sz w:val="26"/>
          <w:szCs w:val="26"/>
        </w:rPr>
      </w:pPr>
      <w:r w:rsidRPr="00B8645F">
        <w:rPr>
          <w:rFonts w:ascii="Arial" w:hAnsi="Arial" w:cs="Arial"/>
          <w:i/>
          <w:sz w:val="26"/>
          <w:szCs w:val="26"/>
        </w:rPr>
        <w:t xml:space="preserve">No se ocupó -como era debido- en el sustento de la determinación tomada por el tribunal, que no fue otra que negar la preclusión por no encontrar acreditado el error de tipo como causal de ausencia de responsabilidad. </w:t>
      </w:r>
    </w:p>
    <w:p w:rsidR="004A20F4" w:rsidRPr="00B8645F" w:rsidRDefault="004A20F4" w:rsidP="00063F31">
      <w:pPr>
        <w:pStyle w:val="Sansinterligne"/>
        <w:ind w:left="567" w:right="618"/>
        <w:jc w:val="both"/>
        <w:rPr>
          <w:rFonts w:ascii="Arial" w:hAnsi="Arial" w:cs="Arial"/>
          <w:i/>
          <w:sz w:val="26"/>
          <w:szCs w:val="26"/>
        </w:rPr>
      </w:pPr>
    </w:p>
    <w:p w:rsidR="004A20F4" w:rsidRPr="00B8645F" w:rsidRDefault="004A20F4" w:rsidP="00063F31">
      <w:pPr>
        <w:pStyle w:val="Sansinterligne"/>
        <w:ind w:left="567" w:right="618"/>
        <w:jc w:val="both"/>
        <w:rPr>
          <w:rFonts w:ascii="Arial" w:hAnsi="Arial" w:cs="Arial"/>
          <w:i/>
          <w:sz w:val="26"/>
          <w:szCs w:val="26"/>
        </w:rPr>
      </w:pPr>
      <w:r w:rsidRPr="00B8645F">
        <w:rPr>
          <w:rFonts w:ascii="Arial" w:hAnsi="Arial" w:cs="Arial"/>
          <w:i/>
          <w:sz w:val="26"/>
          <w:szCs w:val="26"/>
        </w:rPr>
        <w:t xml:space="preserve">3.4. El censor no podía desatender que el objeto que convocó la decisión del a quo fue la solicitud de la fiscalía de </w:t>
      </w:r>
      <w:proofErr w:type="spellStart"/>
      <w:r w:rsidRPr="00B8645F">
        <w:rPr>
          <w:rFonts w:ascii="Arial" w:hAnsi="Arial" w:cs="Arial"/>
          <w:i/>
          <w:sz w:val="26"/>
          <w:szCs w:val="26"/>
        </w:rPr>
        <w:t>precluir</w:t>
      </w:r>
      <w:proofErr w:type="spellEnd"/>
      <w:r w:rsidRPr="00B8645F">
        <w:rPr>
          <w:rFonts w:ascii="Arial" w:hAnsi="Arial" w:cs="Arial"/>
          <w:i/>
          <w:sz w:val="26"/>
          <w:szCs w:val="26"/>
        </w:rPr>
        <w:t xml:space="preserve"> la investigación por la acreditación de un error de tipo, respecto del </w:t>
      </w:r>
      <w:r w:rsidRPr="00B8645F">
        <w:rPr>
          <w:rFonts w:ascii="Arial" w:hAnsi="Arial" w:cs="Arial"/>
          <w:i/>
          <w:sz w:val="26"/>
          <w:szCs w:val="26"/>
        </w:rPr>
        <w:lastRenderedPageBreak/>
        <w:t>cual concluyó que con las pruebas acopiadas hasta el momento no se podía llegar a tal conclusión, luego el debate jurídico a cargo del impugnante debía centrarse en este aspecto, el que fue totalmente ignorado.</w:t>
      </w:r>
    </w:p>
    <w:p w:rsidR="004A20F4" w:rsidRPr="00B8645F" w:rsidRDefault="004A20F4" w:rsidP="00063F31">
      <w:pPr>
        <w:pStyle w:val="Sansinterligne"/>
        <w:ind w:left="567" w:right="618"/>
        <w:jc w:val="both"/>
        <w:rPr>
          <w:rFonts w:ascii="Arial" w:hAnsi="Arial" w:cs="Arial"/>
          <w:i/>
          <w:sz w:val="26"/>
          <w:szCs w:val="26"/>
        </w:rPr>
      </w:pPr>
    </w:p>
    <w:p w:rsidR="004A20F4" w:rsidRPr="00B8645F" w:rsidRDefault="004A20F4" w:rsidP="00063F31">
      <w:pPr>
        <w:pStyle w:val="Sansinterligne"/>
        <w:ind w:left="567" w:right="618"/>
        <w:jc w:val="both"/>
        <w:rPr>
          <w:rFonts w:ascii="Arial" w:hAnsi="Arial" w:cs="Arial"/>
          <w:i/>
          <w:sz w:val="26"/>
          <w:szCs w:val="26"/>
        </w:rPr>
      </w:pPr>
      <w:r w:rsidRPr="00B8645F">
        <w:rPr>
          <w:rFonts w:ascii="Arial" w:hAnsi="Arial" w:cs="Arial"/>
          <w:i/>
          <w:sz w:val="26"/>
          <w:szCs w:val="26"/>
        </w:rPr>
        <w:t>3.5. Así las cosas, el recurrente no controvirtió de ninguna manera los fundamentos de la providencia objeto de disenso, sino que limitó su tesis a proponer nuevas razones por las que consideró se imponía archivar la investigación, sin que resulte de recibo que acuda a plantear su solicitud a través del recurso de apelación frente a una determinación que tuvo como fundamento un debate jurídico distinto al que presenta.</w:t>
      </w:r>
    </w:p>
    <w:p w:rsidR="004A20F4" w:rsidRPr="00B8645F" w:rsidRDefault="004A20F4" w:rsidP="00063F31">
      <w:pPr>
        <w:pStyle w:val="Sansinterligne"/>
        <w:ind w:left="567" w:right="618"/>
        <w:jc w:val="both"/>
        <w:rPr>
          <w:rFonts w:ascii="Arial" w:hAnsi="Arial" w:cs="Arial"/>
          <w:i/>
          <w:sz w:val="26"/>
          <w:szCs w:val="26"/>
        </w:rPr>
      </w:pPr>
    </w:p>
    <w:p w:rsidR="004A20F4" w:rsidRPr="00B8645F" w:rsidRDefault="004A20F4" w:rsidP="00063F31">
      <w:pPr>
        <w:pStyle w:val="Sansinterligne"/>
        <w:ind w:left="567" w:right="618"/>
        <w:jc w:val="both"/>
        <w:rPr>
          <w:rFonts w:ascii="Arial" w:hAnsi="Arial" w:cs="Arial"/>
          <w:sz w:val="26"/>
          <w:szCs w:val="26"/>
        </w:rPr>
      </w:pPr>
      <w:r w:rsidRPr="00B8645F">
        <w:rPr>
          <w:rFonts w:ascii="Arial" w:hAnsi="Arial" w:cs="Arial"/>
          <w:i/>
          <w:sz w:val="26"/>
          <w:szCs w:val="26"/>
          <w:u w:val="single"/>
        </w:rPr>
        <w:t>En ese orden, si la sustentación del recurso irrumpe en el ordenamiento como una carga procesal de ineludible cumplimiento para el impugnante, su omisión conduce a declarar desierto el recurso de apelación interpuesto por el defensor.</w:t>
      </w:r>
      <w:r w:rsidR="00063F31" w:rsidRPr="00B8645F">
        <w:rPr>
          <w:rFonts w:ascii="Arial" w:hAnsi="Arial" w:cs="Arial"/>
          <w:sz w:val="26"/>
          <w:szCs w:val="26"/>
          <w:u w:val="single"/>
        </w:rPr>
        <w:t xml:space="preserve">” </w:t>
      </w:r>
      <w:r w:rsidR="00063F31" w:rsidRPr="00B8645F">
        <w:rPr>
          <w:rFonts w:ascii="Arial" w:hAnsi="Arial" w:cs="Arial"/>
          <w:sz w:val="26"/>
          <w:szCs w:val="26"/>
        </w:rPr>
        <w:t>(S</w:t>
      </w:r>
      <w:r w:rsidRPr="00B8645F">
        <w:rPr>
          <w:rFonts w:ascii="Arial" w:hAnsi="Arial" w:cs="Arial"/>
          <w:sz w:val="26"/>
          <w:szCs w:val="26"/>
        </w:rPr>
        <w:t>ubra</w:t>
      </w:r>
      <w:r w:rsidR="00063F31" w:rsidRPr="00B8645F">
        <w:rPr>
          <w:rFonts w:ascii="Arial" w:hAnsi="Arial" w:cs="Arial"/>
          <w:sz w:val="26"/>
          <w:szCs w:val="26"/>
        </w:rPr>
        <w:t xml:space="preserve">yas fuera del texto original). </w:t>
      </w:r>
    </w:p>
    <w:p w:rsidR="004A20F4" w:rsidRPr="00B8645F" w:rsidRDefault="004A20F4" w:rsidP="004A20F4">
      <w:pPr>
        <w:pStyle w:val="Sansinterligne"/>
        <w:jc w:val="both"/>
        <w:rPr>
          <w:rFonts w:ascii="Arial" w:hAnsi="Arial" w:cs="Arial"/>
          <w:i/>
          <w:sz w:val="26"/>
          <w:szCs w:val="26"/>
          <w:lang w:eastAsia="es-ES"/>
        </w:rPr>
      </w:pPr>
    </w:p>
    <w:p w:rsidR="004A20F4" w:rsidRPr="00B8645F" w:rsidRDefault="00063F31" w:rsidP="004A20F4">
      <w:pPr>
        <w:pStyle w:val="Sansinterligne"/>
        <w:jc w:val="both"/>
        <w:rPr>
          <w:rFonts w:ascii="Arial" w:hAnsi="Arial" w:cs="Arial"/>
          <w:sz w:val="26"/>
          <w:szCs w:val="26"/>
          <w:shd w:val="clear" w:color="auto" w:fill="FFFFFF"/>
          <w:lang w:val="es-MX"/>
        </w:rPr>
      </w:pPr>
      <w:r w:rsidRPr="00B8645F">
        <w:rPr>
          <w:rFonts w:ascii="Arial" w:hAnsi="Arial" w:cs="Arial"/>
          <w:sz w:val="26"/>
          <w:szCs w:val="26"/>
          <w:shd w:val="clear" w:color="auto" w:fill="FFFFFF"/>
          <w:lang w:val="es-MX"/>
        </w:rPr>
        <w:t>7</w:t>
      </w:r>
      <w:r w:rsidR="004A20F4" w:rsidRPr="00B8645F">
        <w:rPr>
          <w:rFonts w:ascii="Arial" w:hAnsi="Arial" w:cs="Arial"/>
          <w:sz w:val="26"/>
          <w:szCs w:val="26"/>
          <w:shd w:val="clear" w:color="auto" w:fill="FFFFFF"/>
          <w:lang w:val="es-MX"/>
        </w:rPr>
        <w:t xml:space="preserve">.2 Del marco normativo y jurisprudencial citado, se advierte que en el caso </w:t>
      </w:r>
      <w:r w:rsidR="004A20F4" w:rsidRPr="00B8645F">
        <w:rPr>
          <w:rFonts w:ascii="Arial" w:hAnsi="Arial" w:cs="Arial"/>
          <w:i/>
          <w:sz w:val="26"/>
          <w:szCs w:val="26"/>
          <w:shd w:val="clear" w:color="auto" w:fill="FFFFFF"/>
          <w:lang w:val="es-MX"/>
        </w:rPr>
        <w:t xml:space="preserve">sub lite, </w:t>
      </w:r>
      <w:r w:rsidR="004A20F4" w:rsidRPr="00B8645F">
        <w:rPr>
          <w:rFonts w:ascii="Arial" w:hAnsi="Arial" w:cs="Arial"/>
          <w:sz w:val="26"/>
          <w:szCs w:val="26"/>
          <w:shd w:val="clear" w:color="auto" w:fill="FFFFFF"/>
          <w:lang w:val="es-MX"/>
        </w:rPr>
        <w:t xml:space="preserve">el defensor del señor </w:t>
      </w:r>
      <w:proofErr w:type="spellStart"/>
      <w:r w:rsidR="004A20F4" w:rsidRPr="00B8645F">
        <w:rPr>
          <w:rFonts w:ascii="Arial" w:hAnsi="Arial" w:cs="Arial"/>
          <w:sz w:val="26"/>
          <w:szCs w:val="26"/>
          <w:shd w:val="clear" w:color="auto" w:fill="FFFFFF"/>
          <w:lang w:val="es-MX"/>
        </w:rPr>
        <w:t>Jhon</w:t>
      </w:r>
      <w:proofErr w:type="spellEnd"/>
      <w:r w:rsidR="004A20F4" w:rsidRPr="00B8645F">
        <w:rPr>
          <w:rFonts w:ascii="Arial" w:hAnsi="Arial" w:cs="Arial"/>
          <w:sz w:val="26"/>
          <w:szCs w:val="26"/>
          <w:shd w:val="clear" w:color="auto" w:fill="FFFFFF"/>
          <w:lang w:val="es-MX"/>
        </w:rPr>
        <w:t xml:space="preserve"> Jairo V</w:t>
      </w:r>
      <w:r w:rsidR="006375A3" w:rsidRPr="00B8645F">
        <w:rPr>
          <w:rFonts w:ascii="Arial" w:hAnsi="Arial" w:cs="Arial"/>
          <w:sz w:val="26"/>
          <w:szCs w:val="26"/>
          <w:shd w:val="clear" w:color="auto" w:fill="FFFFFF"/>
          <w:lang w:val="es-MX"/>
        </w:rPr>
        <w:t>á</w:t>
      </w:r>
      <w:r w:rsidR="004A20F4" w:rsidRPr="00B8645F">
        <w:rPr>
          <w:rFonts w:ascii="Arial" w:hAnsi="Arial" w:cs="Arial"/>
          <w:sz w:val="26"/>
          <w:szCs w:val="26"/>
          <w:shd w:val="clear" w:color="auto" w:fill="FFFFFF"/>
          <w:lang w:val="es-MX"/>
        </w:rPr>
        <w:t>squez P</w:t>
      </w:r>
      <w:r w:rsidR="006375A3" w:rsidRPr="00B8645F">
        <w:rPr>
          <w:rFonts w:ascii="Arial" w:hAnsi="Arial" w:cs="Arial"/>
          <w:sz w:val="26"/>
          <w:szCs w:val="26"/>
          <w:shd w:val="clear" w:color="auto" w:fill="FFFFFF"/>
          <w:lang w:val="es-MX"/>
        </w:rPr>
        <w:t>é</w:t>
      </w:r>
      <w:r w:rsidR="004A20F4" w:rsidRPr="00B8645F">
        <w:rPr>
          <w:rFonts w:ascii="Arial" w:hAnsi="Arial" w:cs="Arial"/>
          <w:sz w:val="26"/>
          <w:szCs w:val="26"/>
          <w:shd w:val="clear" w:color="auto" w:fill="FFFFFF"/>
          <w:lang w:val="es-MX"/>
        </w:rPr>
        <w:t>rez, no se</w:t>
      </w:r>
      <w:r w:rsidRPr="00B8645F">
        <w:rPr>
          <w:rFonts w:ascii="Arial" w:hAnsi="Arial" w:cs="Arial"/>
          <w:sz w:val="26"/>
          <w:szCs w:val="26"/>
          <w:shd w:val="clear" w:color="auto" w:fill="FFFFFF"/>
          <w:lang w:val="es-MX"/>
        </w:rPr>
        <w:t xml:space="preserve"> </w:t>
      </w:r>
      <w:r w:rsidR="004A20F4" w:rsidRPr="00B8645F">
        <w:rPr>
          <w:rFonts w:ascii="Arial" w:hAnsi="Arial" w:cs="Arial"/>
          <w:sz w:val="26"/>
          <w:szCs w:val="26"/>
          <w:shd w:val="clear" w:color="auto" w:fill="FFFFFF"/>
          <w:lang w:val="es-MX"/>
        </w:rPr>
        <w:t>ocup</w:t>
      </w:r>
      <w:r w:rsidR="006375A3" w:rsidRPr="00B8645F">
        <w:rPr>
          <w:rFonts w:ascii="Arial" w:hAnsi="Arial" w:cs="Arial"/>
          <w:sz w:val="26"/>
          <w:szCs w:val="26"/>
          <w:shd w:val="clear" w:color="auto" w:fill="FFFFFF"/>
          <w:lang w:val="es-MX"/>
        </w:rPr>
        <w:t>ó</w:t>
      </w:r>
      <w:r w:rsidRPr="00B8645F">
        <w:rPr>
          <w:rFonts w:ascii="Arial" w:hAnsi="Arial" w:cs="Arial"/>
          <w:sz w:val="26"/>
          <w:szCs w:val="26"/>
          <w:shd w:val="clear" w:color="auto" w:fill="FFFFFF"/>
          <w:lang w:val="es-MX"/>
        </w:rPr>
        <w:t xml:space="preserve"> de cuestionar la</w:t>
      </w:r>
      <w:r w:rsidR="004A20F4" w:rsidRPr="00B8645F">
        <w:rPr>
          <w:rFonts w:ascii="Arial" w:hAnsi="Arial" w:cs="Arial"/>
          <w:sz w:val="26"/>
          <w:szCs w:val="26"/>
          <w:shd w:val="clear" w:color="auto" w:fill="FFFFFF"/>
          <w:lang w:val="es-MX"/>
        </w:rPr>
        <w:t xml:space="preserve"> providencia recurrida, ya que se limit</w:t>
      </w:r>
      <w:r w:rsidR="006375A3" w:rsidRPr="00B8645F">
        <w:rPr>
          <w:rFonts w:ascii="Arial" w:hAnsi="Arial" w:cs="Arial"/>
          <w:sz w:val="26"/>
          <w:szCs w:val="26"/>
          <w:shd w:val="clear" w:color="auto" w:fill="FFFFFF"/>
          <w:lang w:val="es-MX"/>
        </w:rPr>
        <w:t>ó</w:t>
      </w:r>
      <w:r w:rsidRPr="00B8645F">
        <w:rPr>
          <w:rFonts w:ascii="Arial" w:hAnsi="Arial" w:cs="Arial"/>
          <w:sz w:val="26"/>
          <w:szCs w:val="26"/>
          <w:shd w:val="clear" w:color="auto" w:fill="FFFFFF"/>
          <w:lang w:val="es-MX"/>
        </w:rPr>
        <w:t xml:space="preserve"> a</w:t>
      </w:r>
      <w:r w:rsidR="004A20F4" w:rsidRPr="00B8645F">
        <w:rPr>
          <w:rFonts w:ascii="Arial" w:hAnsi="Arial" w:cs="Arial"/>
          <w:sz w:val="26"/>
          <w:szCs w:val="26"/>
          <w:shd w:val="clear" w:color="auto" w:fill="FFFFFF"/>
          <w:lang w:val="es-MX"/>
        </w:rPr>
        <w:t xml:space="preserve"> manifestar que coadyuvaba los argumentos del defensor de la se</w:t>
      </w:r>
      <w:r w:rsidRPr="00B8645F">
        <w:rPr>
          <w:rFonts w:ascii="Arial" w:hAnsi="Arial" w:cs="Arial"/>
          <w:sz w:val="26"/>
          <w:szCs w:val="26"/>
          <w:shd w:val="clear" w:color="auto" w:fill="FFFFFF"/>
          <w:lang w:val="es-MX"/>
        </w:rPr>
        <w:t>ñora Higuita ; a hablar de un “testigo sospechoso”</w:t>
      </w:r>
      <w:r w:rsidR="004A20F4" w:rsidRPr="00B8645F">
        <w:rPr>
          <w:rFonts w:ascii="Arial" w:hAnsi="Arial" w:cs="Arial"/>
          <w:sz w:val="26"/>
          <w:szCs w:val="26"/>
          <w:shd w:val="clear" w:color="auto" w:fill="FFFFFF"/>
          <w:lang w:val="es-MX"/>
        </w:rPr>
        <w:t>, sin indicar de qu</w:t>
      </w:r>
      <w:r w:rsidRPr="00B8645F">
        <w:rPr>
          <w:rFonts w:ascii="Arial" w:hAnsi="Arial" w:cs="Arial"/>
          <w:sz w:val="26"/>
          <w:szCs w:val="26"/>
          <w:shd w:val="clear" w:color="auto" w:fill="FFFFFF"/>
          <w:lang w:val="es-MX"/>
        </w:rPr>
        <w:t xml:space="preserve">ién </w:t>
      </w:r>
      <w:r w:rsidR="004A20F4" w:rsidRPr="00B8645F">
        <w:rPr>
          <w:rFonts w:ascii="Arial" w:hAnsi="Arial" w:cs="Arial"/>
          <w:sz w:val="26"/>
          <w:szCs w:val="26"/>
          <w:shd w:val="clear" w:color="auto" w:fill="FFFFFF"/>
          <w:lang w:val="es-MX"/>
        </w:rPr>
        <w:t>se trataba y citar apartes de</w:t>
      </w:r>
      <w:r w:rsidR="009304AB" w:rsidRPr="00B8645F">
        <w:rPr>
          <w:rFonts w:ascii="Arial" w:hAnsi="Arial" w:cs="Arial"/>
          <w:sz w:val="26"/>
          <w:szCs w:val="26"/>
          <w:shd w:val="clear" w:color="auto" w:fill="FFFFFF"/>
          <w:lang w:val="es-MX"/>
        </w:rPr>
        <w:t xml:space="preserve"> jurisprudencias que no guardan relación con</w:t>
      </w:r>
      <w:r w:rsidR="004A20F4" w:rsidRPr="00B8645F">
        <w:rPr>
          <w:rFonts w:ascii="Arial" w:hAnsi="Arial" w:cs="Arial"/>
          <w:sz w:val="26"/>
          <w:szCs w:val="26"/>
          <w:shd w:val="clear" w:color="auto" w:fill="FFFFFF"/>
          <w:lang w:val="es-MX"/>
        </w:rPr>
        <w:t xml:space="preserve"> el contexto f</w:t>
      </w:r>
      <w:r w:rsidR="006375A3" w:rsidRPr="00B8645F">
        <w:rPr>
          <w:rFonts w:ascii="Arial" w:hAnsi="Arial" w:cs="Arial"/>
          <w:sz w:val="26"/>
          <w:szCs w:val="26"/>
          <w:shd w:val="clear" w:color="auto" w:fill="FFFFFF"/>
          <w:lang w:val="es-MX"/>
        </w:rPr>
        <w:t>á</w:t>
      </w:r>
      <w:r w:rsidR="004A20F4" w:rsidRPr="00B8645F">
        <w:rPr>
          <w:rFonts w:ascii="Arial" w:hAnsi="Arial" w:cs="Arial"/>
          <w:sz w:val="26"/>
          <w:szCs w:val="26"/>
          <w:shd w:val="clear" w:color="auto" w:fill="FFFFFF"/>
          <w:lang w:val="es-MX"/>
        </w:rPr>
        <w:t>ctico del caso, sin detenerse a analizar por</w:t>
      </w:r>
      <w:r w:rsidR="009304AB" w:rsidRPr="00B8645F">
        <w:rPr>
          <w:rFonts w:ascii="Arial" w:hAnsi="Arial" w:cs="Arial"/>
          <w:sz w:val="26"/>
          <w:szCs w:val="26"/>
          <w:shd w:val="clear" w:color="auto" w:fill="FFFFFF"/>
          <w:lang w:val="es-MX"/>
        </w:rPr>
        <w:t xml:space="preserve"> qué</w:t>
      </w:r>
      <w:r w:rsidR="004A20F4" w:rsidRPr="00B8645F">
        <w:rPr>
          <w:rFonts w:ascii="Arial" w:hAnsi="Arial" w:cs="Arial"/>
          <w:sz w:val="26"/>
          <w:szCs w:val="26"/>
          <w:shd w:val="clear" w:color="auto" w:fill="FFFFFF"/>
          <w:lang w:val="es-MX"/>
        </w:rPr>
        <w:t xml:space="preserve"> razón el juez de conocimiento incurrió en alguna equivocación al valorar las pruebas practicadas en el juicio, para deducir la responsabilidad de su mandante.</w:t>
      </w:r>
    </w:p>
    <w:p w:rsidR="004A20F4" w:rsidRPr="00B8645F" w:rsidRDefault="004A20F4" w:rsidP="004A20F4">
      <w:pPr>
        <w:pStyle w:val="Sansinterligne"/>
        <w:jc w:val="both"/>
        <w:rPr>
          <w:rFonts w:ascii="Arial" w:hAnsi="Arial" w:cs="Arial"/>
          <w:sz w:val="26"/>
          <w:szCs w:val="26"/>
          <w:shd w:val="clear" w:color="auto" w:fill="FFFFFF"/>
          <w:lang w:val="es-MX"/>
        </w:rPr>
      </w:pPr>
    </w:p>
    <w:p w:rsidR="004A20F4" w:rsidRPr="00B8645F" w:rsidRDefault="004A20F4" w:rsidP="004A20F4">
      <w:pPr>
        <w:pStyle w:val="Sansinterligne"/>
        <w:jc w:val="both"/>
        <w:rPr>
          <w:rFonts w:ascii="Arial" w:hAnsi="Arial" w:cs="Arial"/>
          <w:sz w:val="26"/>
          <w:szCs w:val="26"/>
          <w:shd w:val="clear" w:color="auto" w:fill="FFFFFF"/>
          <w:lang w:val="es-MX"/>
        </w:rPr>
      </w:pPr>
      <w:r w:rsidRPr="00B8645F">
        <w:rPr>
          <w:rFonts w:ascii="Arial" w:hAnsi="Arial" w:cs="Arial"/>
          <w:sz w:val="26"/>
          <w:szCs w:val="26"/>
          <w:shd w:val="clear" w:color="auto" w:fill="FFFFFF"/>
          <w:lang w:val="es-MX"/>
        </w:rPr>
        <w:t>Por lo tanto la Sala, en aplicaci</w:t>
      </w:r>
      <w:r w:rsidR="009304AB" w:rsidRPr="00B8645F">
        <w:rPr>
          <w:rFonts w:ascii="Arial" w:hAnsi="Arial" w:cs="Arial"/>
          <w:sz w:val="26"/>
          <w:szCs w:val="26"/>
          <w:shd w:val="clear" w:color="auto" w:fill="FFFFFF"/>
          <w:lang w:val="es-MX"/>
        </w:rPr>
        <w:t xml:space="preserve">ón del artículo 179  A del </w:t>
      </w:r>
      <w:proofErr w:type="spellStart"/>
      <w:r w:rsidR="009304AB" w:rsidRPr="00B8645F">
        <w:rPr>
          <w:rFonts w:ascii="Arial" w:hAnsi="Arial" w:cs="Arial"/>
          <w:sz w:val="26"/>
          <w:szCs w:val="26"/>
          <w:shd w:val="clear" w:color="auto" w:fill="FFFFFF"/>
          <w:lang w:val="es-MX"/>
        </w:rPr>
        <w:t>CPP</w:t>
      </w:r>
      <w:proofErr w:type="spellEnd"/>
      <w:r w:rsidR="009304AB" w:rsidRPr="00B8645F">
        <w:rPr>
          <w:rFonts w:ascii="Arial" w:hAnsi="Arial" w:cs="Arial"/>
          <w:sz w:val="26"/>
          <w:szCs w:val="26"/>
          <w:shd w:val="clear" w:color="auto" w:fill="FFFFFF"/>
          <w:lang w:val="es-MX"/>
        </w:rPr>
        <w:t>,</w:t>
      </w:r>
      <w:r w:rsidRPr="00B8645F">
        <w:rPr>
          <w:rFonts w:ascii="Arial" w:hAnsi="Arial" w:cs="Arial"/>
          <w:sz w:val="26"/>
          <w:szCs w:val="26"/>
          <w:shd w:val="clear" w:color="auto" w:fill="FFFFFF"/>
          <w:lang w:val="es-MX"/>
        </w:rPr>
        <w:t xml:space="preserve"> declarar</w:t>
      </w:r>
      <w:r w:rsidR="006375A3" w:rsidRPr="00B8645F">
        <w:rPr>
          <w:rFonts w:ascii="Arial" w:hAnsi="Arial" w:cs="Arial"/>
          <w:sz w:val="26"/>
          <w:szCs w:val="26"/>
          <w:shd w:val="clear" w:color="auto" w:fill="FFFFFF"/>
          <w:lang w:val="es-MX"/>
        </w:rPr>
        <w:t>á</w:t>
      </w:r>
      <w:r w:rsidRPr="00B8645F">
        <w:rPr>
          <w:rFonts w:ascii="Arial" w:hAnsi="Arial" w:cs="Arial"/>
          <w:sz w:val="26"/>
          <w:szCs w:val="26"/>
          <w:shd w:val="clear" w:color="auto" w:fill="FFFFFF"/>
          <w:lang w:val="es-MX"/>
        </w:rPr>
        <w:t xml:space="preserve"> desierto el citado recurso , por falta de sustentación y en consecuencia s</w:t>
      </w:r>
      <w:r w:rsidR="006375A3" w:rsidRPr="00B8645F">
        <w:rPr>
          <w:rFonts w:ascii="Arial" w:hAnsi="Arial" w:cs="Arial"/>
          <w:sz w:val="26"/>
          <w:szCs w:val="26"/>
          <w:shd w:val="clear" w:color="auto" w:fill="FFFFFF"/>
          <w:lang w:val="es-MX"/>
        </w:rPr>
        <w:t>ó</w:t>
      </w:r>
      <w:r w:rsidRPr="00B8645F">
        <w:rPr>
          <w:rFonts w:ascii="Arial" w:hAnsi="Arial" w:cs="Arial"/>
          <w:sz w:val="26"/>
          <w:szCs w:val="26"/>
          <w:shd w:val="clear" w:color="auto" w:fill="FFFFFF"/>
          <w:lang w:val="es-MX"/>
        </w:rPr>
        <w:t>lo se examinar</w:t>
      </w:r>
      <w:r w:rsidR="006375A3" w:rsidRPr="00B8645F">
        <w:rPr>
          <w:rFonts w:ascii="Arial" w:hAnsi="Arial" w:cs="Arial"/>
          <w:sz w:val="26"/>
          <w:szCs w:val="26"/>
          <w:shd w:val="clear" w:color="auto" w:fill="FFFFFF"/>
          <w:lang w:val="es-MX"/>
        </w:rPr>
        <w:t>á</w:t>
      </w:r>
      <w:r w:rsidRPr="00B8645F">
        <w:rPr>
          <w:rFonts w:ascii="Arial" w:hAnsi="Arial" w:cs="Arial"/>
          <w:sz w:val="26"/>
          <w:szCs w:val="26"/>
          <w:shd w:val="clear" w:color="auto" w:fill="FFFFFF"/>
          <w:lang w:val="es-MX"/>
        </w:rPr>
        <w:t xml:space="preserve"> la impugnación contra la sentencia que present</w:t>
      </w:r>
      <w:r w:rsidR="006375A3" w:rsidRPr="00B8645F">
        <w:rPr>
          <w:rFonts w:ascii="Arial" w:hAnsi="Arial" w:cs="Arial"/>
          <w:sz w:val="26"/>
          <w:szCs w:val="26"/>
          <w:shd w:val="clear" w:color="auto" w:fill="FFFFFF"/>
          <w:lang w:val="es-MX"/>
        </w:rPr>
        <w:t>ó</w:t>
      </w:r>
      <w:r w:rsidRPr="00B8645F">
        <w:rPr>
          <w:rFonts w:ascii="Arial" w:hAnsi="Arial" w:cs="Arial"/>
          <w:sz w:val="26"/>
          <w:szCs w:val="26"/>
          <w:shd w:val="clear" w:color="auto" w:fill="FFFFFF"/>
          <w:lang w:val="es-MX"/>
        </w:rPr>
        <w:t xml:space="preserve"> el de</w:t>
      </w:r>
      <w:r w:rsidR="009304AB" w:rsidRPr="00B8645F">
        <w:rPr>
          <w:rFonts w:ascii="Arial" w:hAnsi="Arial" w:cs="Arial"/>
          <w:sz w:val="26"/>
          <w:szCs w:val="26"/>
          <w:shd w:val="clear" w:color="auto" w:fill="FFFFFF"/>
          <w:lang w:val="es-MX"/>
        </w:rPr>
        <w:t>fensor de la señora</w:t>
      </w:r>
      <w:r w:rsidRPr="00B8645F">
        <w:rPr>
          <w:rFonts w:ascii="Arial" w:hAnsi="Arial" w:cs="Arial"/>
          <w:sz w:val="26"/>
          <w:szCs w:val="26"/>
          <w:shd w:val="clear" w:color="auto" w:fill="FFFFFF"/>
          <w:lang w:val="es-MX"/>
        </w:rPr>
        <w:t xml:space="preserve"> Andrea de Jesús Higuita Quiñones.</w:t>
      </w:r>
    </w:p>
    <w:p w:rsidR="004A20F4" w:rsidRPr="00B8645F" w:rsidRDefault="004A20F4" w:rsidP="004A20F4">
      <w:pPr>
        <w:pStyle w:val="Sansinterligne"/>
        <w:jc w:val="both"/>
        <w:rPr>
          <w:rFonts w:ascii="Arial" w:hAnsi="Arial" w:cs="Arial"/>
          <w:sz w:val="26"/>
          <w:szCs w:val="26"/>
        </w:rPr>
      </w:pPr>
    </w:p>
    <w:p w:rsidR="009304AB" w:rsidRPr="00B8645F" w:rsidRDefault="009304AB" w:rsidP="004A20F4">
      <w:pPr>
        <w:pStyle w:val="Sansinterligne"/>
        <w:jc w:val="both"/>
        <w:rPr>
          <w:rFonts w:ascii="Arial" w:hAnsi="Arial" w:cs="Arial"/>
          <w:bCs/>
          <w:sz w:val="26"/>
          <w:szCs w:val="26"/>
        </w:rPr>
      </w:pPr>
    </w:p>
    <w:p w:rsidR="004A20F4" w:rsidRPr="00B8645F" w:rsidRDefault="009304AB" w:rsidP="009304AB">
      <w:pPr>
        <w:pStyle w:val="Sansinterligne"/>
        <w:jc w:val="center"/>
        <w:rPr>
          <w:rFonts w:ascii="Arial" w:hAnsi="Arial" w:cs="Arial"/>
          <w:bCs/>
          <w:sz w:val="26"/>
          <w:szCs w:val="26"/>
        </w:rPr>
      </w:pPr>
      <w:r w:rsidRPr="00B8645F">
        <w:rPr>
          <w:rFonts w:ascii="Arial" w:hAnsi="Arial" w:cs="Arial"/>
          <w:bCs/>
          <w:sz w:val="26"/>
          <w:szCs w:val="26"/>
        </w:rPr>
        <w:t>8</w:t>
      </w:r>
      <w:r w:rsidR="004A20F4" w:rsidRPr="00B8645F">
        <w:rPr>
          <w:rFonts w:ascii="Arial" w:hAnsi="Arial" w:cs="Arial"/>
          <w:bCs/>
          <w:sz w:val="26"/>
          <w:szCs w:val="26"/>
        </w:rPr>
        <w:t>. CONSIDERACIONES DE LA SALA</w:t>
      </w:r>
    </w:p>
    <w:p w:rsidR="004A20F4" w:rsidRPr="00B8645F" w:rsidRDefault="004A20F4" w:rsidP="004A20F4">
      <w:pPr>
        <w:pStyle w:val="Sansinterligne"/>
        <w:jc w:val="both"/>
        <w:rPr>
          <w:rFonts w:ascii="Arial" w:hAnsi="Arial" w:cs="Arial"/>
          <w:bCs/>
          <w:sz w:val="26"/>
          <w:szCs w:val="26"/>
        </w:rPr>
      </w:pPr>
    </w:p>
    <w:p w:rsidR="004A20F4" w:rsidRPr="00B8645F" w:rsidRDefault="009304AB" w:rsidP="004A20F4">
      <w:pPr>
        <w:pStyle w:val="Sansinterligne"/>
        <w:jc w:val="both"/>
        <w:rPr>
          <w:rFonts w:ascii="Arial" w:hAnsi="Arial" w:cs="Arial"/>
          <w:bCs/>
          <w:sz w:val="26"/>
          <w:szCs w:val="26"/>
        </w:rPr>
      </w:pPr>
      <w:r w:rsidRPr="00B8645F">
        <w:rPr>
          <w:rFonts w:ascii="Arial" w:hAnsi="Arial" w:cs="Arial"/>
          <w:bCs/>
          <w:sz w:val="26"/>
          <w:szCs w:val="26"/>
        </w:rPr>
        <w:t>8</w:t>
      </w:r>
      <w:r w:rsidR="004A20F4" w:rsidRPr="00B8645F">
        <w:rPr>
          <w:rFonts w:ascii="Arial" w:hAnsi="Arial" w:cs="Arial"/>
          <w:bCs/>
          <w:sz w:val="26"/>
          <w:szCs w:val="26"/>
        </w:rPr>
        <w:t>.1. Competencia:</w:t>
      </w:r>
    </w:p>
    <w:p w:rsidR="004A20F4" w:rsidRPr="00B8645F" w:rsidRDefault="004A20F4" w:rsidP="004A20F4">
      <w:pPr>
        <w:pStyle w:val="Sansinterligne"/>
        <w:jc w:val="both"/>
        <w:rPr>
          <w:rFonts w:ascii="Arial" w:hAnsi="Arial" w:cs="Arial"/>
          <w:bCs/>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Esta Colegiatura tiene competencia para conocer del recurso propuesto, en atención a lo dispuesto en los artículos 20 y 34.1 de la Ley 906 de 2004.</w:t>
      </w:r>
    </w:p>
    <w:p w:rsidR="004A20F4" w:rsidRPr="00B8645F" w:rsidRDefault="004A20F4" w:rsidP="004A20F4">
      <w:pPr>
        <w:pStyle w:val="Sansinterligne"/>
        <w:jc w:val="both"/>
        <w:rPr>
          <w:rFonts w:ascii="Arial" w:hAnsi="Arial" w:cs="Arial"/>
          <w:sz w:val="26"/>
          <w:szCs w:val="26"/>
        </w:rPr>
      </w:pPr>
    </w:p>
    <w:p w:rsidR="004A20F4" w:rsidRPr="00B8645F" w:rsidRDefault="009304AB" w:rsidP="004A20F4">
      <w:pPr>
        <w:pStyle w:val="Sansinterligne"/>
        <w:jc w:val="both"/>
        <w:rPr>
          <w:rFonts w:ascii="Arial" w:hAnsi="Arial" w:cs="Arial"/>
          <w:bCs/>
          <w:sz w:val="26"/>
          <w:szCs w:val="26"/>
          <w:u w:val="single"/>
        </w:rPr>
      </w:pPr>
      <w:r w:rsidRPr="00B8645F">
        <w:rPr>
          <w:rFonts w:ascii="Arial" w:hAnsi="Arial" w:cs="Arial"/>
          <w:bCs/>
          <w:sz w:val="26"/>
          <w:szCs w:val="26"/>
          <w:u w:val="single"/>
        </w:rPr>
        <w:t>8</w:t>
      </w:r>
      <w:r w:rsidR="004A20F4" w:rsidRPr="00B8645F">
        <w:rPr>
          <w:rFonts w:ascii="Arial" w:hAnsi="Arial" w:cs="Arial"/>
          <w:bCs/>
          <w:sz w:val="26"/>
          <w:szCs w:val="26"/>
          <w:u w:val="single"/>
        </w:rPr>
        <w:t>.2. Problema jurídico a resolver:</w:t>
      </w:r>
    </w:p>
    <w:p w:rsidR="004A20F4" w:rsidRPr="00B8645F" w:rsidRDefault="004A20F4" w:rsidP="004A20F4">
      <w:pPr>
        <w:pStyle w:val="Sansinterligne"/>
        <w:jc w:val="both"/>
        <w:rPr>
          <w:rFonts w:ascii="Arial" w:hAnsi="Arial" w:cs="Arial"/>
          <w:bCs/>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En atención al principio de la limitación de la doble instancia, la Sala debe pronunciarse sobre las situaciones referidas por el defensor de la procesada Andrea de J. Higuita Quiñonez, para determinar si en el presente asunto, existe prueba que lleve al conocimiento más allá en toda duda, acerca de la responsabilidad penal de la procesada por el concurso de deli</w:t>
      </w:r>
      <w:r w:rsidR="009304AB" w:rsidRPr="00B8645F">
        <w:rPr>
          <w:rFonts w:ascii="Arial" w:hAnsi="Arial" w:cs="Arial"/>
          <w:sz w:val="26"/>
          <w:szCs w:val="26"/>
        </w:rPr>
        <w:t>tos por el que fue sentenciada,</w:t>
      </w:r>
      <w:r w:rsidRPr="00B8645F">
        <w:rPr>
          <w:rFonts w:ascii="Arial" w:hAnsi="Arial" w:cs="Arial"/>
          <w:sz w:val="26"/>
          <w:szCs w:val="26"/>
        </w:rPr>
        <w:t xml:space="preserve"> en atención a que el ataque del censor </w:t>
      </w:r>
      <w:r w:rsidR="009304AB" w:rsidRPr="00B8645F">
        <w:rPr>
          <w:rFonts w:ascii="Arial" w:hAnsi="Arial" w:cs="Arial"/>
          <w:sz w:val="26"/>
          <w:szCs w:val="26"/>
        </w:rPr>
        <w:t>contra el</w:t>
      </w:r>
      <w:r w:rsidRPr="00B8645F">
        <w:rPr>
          <w:rFonts w:ascii="Arial" w:hAnsi="Arial" w:cs="Arial"/>
          <w:sz w:val="26"/>
          <w:szCs w:val="26"/>
        </w:rPr>
        <w:t xml:space="preserve"> fallo de primer grado, se centra específicamente en controvertir los fundamentos del </w:t>
      </w:r>
      <w:r w:rsidRPr="00B8645F">
        <w:rPr>
          <w:rFonts w:ascii="Arial" w:hAnsi="Arial" w:cs="Arial"/>
          <w:sz w:val="26"/>
          <w:szCs w:val="26"/>
        </w:rPr>
        <w:lastRenderedPageBreak/>
        <w:t>fallo de prim</w:t>
      </w:r>
      <w:r w:rsidR="009304AB" w:rsidRPr="00B8645F">
        <w:rPr>
          <w:rFonts w:ascii="Arial" w:hAnsi="Arial" w:cs="Arial"/>
          <w:sz w:val="26"/>
          <w:szCs w:val="26"/>
        </w:rPr>
        <w:t>er grado, en especial el juicio</w:t>
      </w:r>
      <w:r w:rsidRPr="00B8645F">
        <w:rPr>
          <w:rFonts w:ascii="Arial" w:hAnsi="Arial" w:cs="Arial"/>
          <w:sz w:val="26"/>
          <w:szCs w:val="26"/>
        </w:rPr>
        <w:t xml:space="preserve"> de valoración probatoria efectuado por el </w:t>
      </w:r>
      <w:r w:rsidRPr="00B8645F">
        <w:rPr>
          <w:rFonts w:ascii="Arial" w:hAnsi="Arial" w:cs="Arial"/>
          <w:i/>
          <w:sz w:val="26"/>
          <w:szCs w:val="26"/>
        </w:rPr>
        <w:t xml:space="preserve">A quo, </w:t>
      </w:r>
      <w:r w:rsidRPr="00B8645F">
        <w:rPr>
          <w:rFonts w:ascii="Arial" w:hAnsi="Arial" w:cs="Arial"/>
          <w:sz w:val="26"/>
          <w:szCs w:val="26"/>
        </w:rPr>
        <w:t>ya q</w:t>
      </w:r>
      <w:r w:rsidR="009304AB" w:rsidRPr="00B8645F">
        <w:rPr>
          <w:rFonts w:ascii="Arial" w:hAnsi="Arial" w:cs="Arial"/>
          <w:sz w:val="26"/>
          <w:szCs w:val="26"/>
        </w:rPr>
        <w:t>ue en lo esencial el recurrente</w:t>
      </w:r>
      <w:r w:rsidRPr="00B8645F">
        <w:rPr>
          <w:rFonts w:ascii="Arial" w:hAnsi="Arial" w:cs="Arial"/>
          <w:sz w:val="26"/>
          <w:szCs w:val="26"/>
        </w:rPr>
        <w:t xml:space="preserve"> pretende desestimar de plano el testimonio de Didier Alejandro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quien de acuerdo con la teoría del caso de la Fiscalía, fue testigo presencial de los hechos en los que perdió la vida el señor Carlos Andrés Cardona Martínez</w:t>
      </w:r>
    </w:p>
    <w:p w:rsidR="004A20F4" w:rsidRPr="00B8645F" w:rsidRDefault="004A20F4" w:rsidP="004A20F4">
      <w:pPr>
        <w:pStyle w:val="Sansinterligne"/>
        <w:jc w:val="both"/>
        <w:rPr>
          <w:rFonts w:ascii="Arial" w:hAnsi="Arial" w:cs="Arial"/>
          <w:sz w:val="26"/>
          <w:szCs w:val="26"/>
        </w:rPr>
      </w:pPr>
    </w:p>
    <w:p w:rsidR="004A20F4" w:rsidRPr="00B8645F" w:rsidRDefault="009304AB" w:rsidP="004A20F4">
      <w:pPr>
        <w:pStyle w:val="Sansinterligne"/>
        <w:jc w:val="both"/>
        <w:rPr>
          <w:rFonts w:ascii="Arial" w:hAnsi="Arial" w:cs="Arial"/>
          <w:sz w:val="26"/>
          <w:szCs w:val="26"/>
        </w:rPr>
      </w:pPr>
      <w:r w:rsidRPr="00B8645F">
        <w:rPr>
          <w:rFonts w:ascii="Arial" w:hAnsi="Arial" w:cs="Arial"/>
          <w:sz w:val="26"/>
          <w:szCs w:val="26"/>
        </w:rPr>
        <w:t>8</w:t>
      </w:r>
      <w:r w:rsidR="004A20F4" w:rsidRPr="00B8645F">
        <w:rPr>
          <w:rFonts w:ascii="Arial" w:hAnsi="Arial" w:cs="Arial"/>
          <w:sz w:val="26"/>
          <w:szCs w:val="26"/>
        </w:rPr>
        <w:t>.2.1 Sin embargo, antes de realizar el correspondiente análisis probatorio, es necesario referirse a lo indicado por el defensor en el recurso, en el sentido de que en la audiencia de lectura de sentencia, se había dado a conocer la verdadera identidad de quien disparó en contra del señor Cardona Martínez, indicando que el responsable de los hechos era el señor José Gabriel Torres, por lo cual e</w:t>
      </w:r>
      <w:r w:rsidRPr="00B8645F">
        <w:rPr>
          <w:rFonts w:ascii="Arial" w:hAnsi="Arial" w:cs="Arial"/>
          <w:sz w:val="26"/>
          <w:szCs w:val="26"/>
        </w:rPr>
        <w:t>ra necesario que esta Sala</w:t>
      </w:r>
      <w:r w:rsidR="004A20F4" w:rsidRPr="00B8645F">
        <w:rPr>
          <w:rFonts w:ascii="Arial" w:hAnsi="Arial" w:cs="Arial"/>
          <w:sz w:val="26"/>
          <w:szCs w:val="26"/>
        </w:rPr>
        <w:t xml:space="preserve"> revisara una declaración escrita que hizo el señor Juan Pablo Arenas (anexa al recurso de apelación), en la cual manifestó que había sido testigo presencial del homicidio de  Andr</w:t>
      </w:r>
      <w:r w:rsidR="006375A3" w:rsidRPr="00B8645F">
        <w:rPr>
          <w:rFonts w:ascii="Arial" w:hAnsi="Arial" w:cs="Arial"/>
          <w:sz w:val="26"/>
          <w:szCs w:val="26"/>
        </w:rPr>
        <w:t>é</w:t>
      </w:r>
      <w:r w:rsidR="004A20F4" w:rsidRPr="00B8645F">
        <w:rPr>
          <w:rFonts w:ascii="Arial" w:hAnsi="Arial" w:cs="Arial"/>
          <w:sz w:val="26"/>
          <w:szCs w:val="26"/>
        </w:rPr>
        <w:t>s Cardona</w:t>
      </w:r>
      <w:r w:rsidR="004A20F4" w:rsidRPr="00B8645F">
        <w:rPr>
          <w:rStyle w:val="Appelnotedebasdep"/>
          <w:rFonts w:ascii="Arial" w:hAnsi="Arial" w:cs="Arial"/>
          <w:sz w:val="26"/>
          <w:szCs w:val="26"/>
        </w:rPr>
        <w:footnoteReference w:id="23"/>
      </w:r>
      <w:r w:rsidRPr="00B8645F">
        <w:rPr>
          <w:rFonts w:ascii="Arial" w:hAnsi="Arial" w:cs="Arial"/>
          <w:sz w:val="26"/>
          <w:szCs w:val="26"/>
        </w:rPr>
        <w:t>.</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En ese sentido se debe manifestar que antes de proferirse esta decisión se dio respuesta a otras peticiones del defensor de la señora Higuita, en el sentido que se tuvieran en cuenta manifestaciones contenidas en escritos dirigidos a esta Sala por Laura Alejandra Mart</w:t>
      </w:r>
      <w:r w:rsidR="006375A3" w:rsidRPr="00B8645F">
        <w:rPr>
          <w:rFonts w:ascii="Arial" w:hAnsi="Arial" w:cs="Arial"/>
          <w:sz w:val="26"/>
          <w:szCs w:val="26"/>
        </w:rPr>
        <w:t>í</w:t>
      </w:r>
      <w:r w:rsidRPr="00B8645F">
        <w:rPr>
          <w:rFonts w:ascii="Arial" w:hAnsi="Arial" w:cs="Arial"/>
          <w:sz w:val="26"/>
          <w:szCs w:val="26"/>
        </w:rPr>
        <w:t>nez Luna</w:t>
      </w:r>
      <w:r w:rsidRPr="00B8645F">
        <w:rPr>
          <w:rStyle w:val="Appelnotedebasdep"/>
          <w:rFonts w:ascii="Arial" w:hAnsi="Arial" w:cs="Arial"/>
          <w:sz w:val="26"/>
          <w:szCs w:val="26"/>
        </w:rPr>
        <w:footnoteReference w:id="24"/>
      </w:r>
      <w:r w:rsidRPr="00B8645F">
        <w:rPr>
          <w:rFonts w:ascii="Arial" w:hAnsi="Arial" w:cs="Arial"/>
          <w:sz w:val="26"/>
          <w:szCs w:val="26"/>
        </w:rPr>
        <w:t xml:space="preserve"> o escritos atribuidos al testigo Didier Alejandro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w:t>
      </w:r>
      <w:r w:rsidRPr="00B8645F">
        <w:rPr>
          <w:rStyle w:val="Appelnotedebasdep"/>
          <w:rFonts w:ascii="Arial" w:hAnsi="Arial" w:cs="Arial"/>
          <w:sz w:val="26"/>
          <w:szCs w:val="26"/>
        </w:rPr>
        <w:footnoteReference w:id="25"/>
      </w:r>
      <w:r w:rsidRPr="00B8645F">
        <w:rPr>
          <w:rFonts w:ascii="Arial" w:hAnsi="Arial" w:cs="Arial"/>
          <w:sz w:val="26"/>
          <w:szCs w:val="26"/>
        </w:rPr>
        <w:t xml:space="preserve"> </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i/>
          <w:sz w:val="26"/>
          <w:szCs w:val="26"/>
        </w:rPr>
      </w:pPr>
      <w:r w:rsidRPr="00B8645F">
        <w:rPr>
          <w:rFonts w:ascii="Arial" w:hAnsi="Arial" w:cs="Arial"/>
          <w:sz w:val="26"/>
          <w:szCs w:val="26"/>
        </w:rPr>
        <w:t xml:space="preserve">Al respecto se debe </w:t>
      </w:r>
      <w:r w:rsidR="009304AB" w:rsidRPr="00B8645F">
        <w:rPr>
          <w:rFonts w:ascii="Arial" w:hAnsi="Arial" w:cs="Arial"/>
          <w:sz w:val="26"/>
          <w:szCs w:val="26"/>
        </w:rPr>
        <w:t>indicar</w:t>
      </w:r>
      <w:r w:rsidRPr="00B8645F">
        <w:rPr>
          <w:rFonts w:ascii="Arial" w:hAnsi="Arial" w:cs="Arial"/>
          <w:sz w:val="26"/>
          <w:szCs w:val="26"/>
        </w:rPr>
        <w:t xml:space="preserve"> que en su oportunidad se le dio </w:t>
      </w:r>
      <w:r w:rsidR="009304AB" w:rsidRPr="00B8645F">
        <w:rPr>
          <w:rFonts w:ascii="Arial" w:hAnsi="Arial" w:cs="Arial"/>
          <w:sz w:val="26"/>
          <w:szCs w:val="26"/>
        </w:rPr>
        <w:t>contestación</w:t>
      </w:r>
      <w:r w:rsidRPr="00B8645F">
        <w:rPr>
          <w:rFonts w:ascii="Arial" w:hAnsi="Arial" w:cs="Arial"/>
          <w:sz w:val="26"/>
          <w:szCs w:val="26"/>
        </w:rPr>
        <w:t xml:space="preserve"> al señor Defensor, en el sentido de que el principio de preclusión de los actos procesales no permite valorar pruebas que no fueron debatidas en la audiencia de juicio oral, lo cual resulta conforme con lo dispuesto en el artículo 16 del </w:t>
      </w:r>
      <w:proofErr w:type="spellStart"/>
      <w:r w:rsidRPr="00B8645F">
        <w:rPr>
          <w:rFonts w:ascii="Arial" w:hAnsi="Arial" w:cs="Arial"/>
          <w:sz w:val="26"/>
          <w:szCs w:val="26"/>
        </w:rPr>
        <w:t>CPP</w:t>
      </w:r>
      <w:proofErr w:type="spellEnd"/>
      <w:r w:rsidRPr="00B8645F">
        <w:rPr>
          <w:rFonts w:ascii="Arial" w:hAnsi="Arial" w:cs="Arial"/>
          <w:sz w:val="26"/>
          <w:szCs w:val="26"/>
        </w:rPr>
        <w:t xml:space="preserve">, que establece el </w:t>
      </w:r>
      <w:r w:rsidRPr="00B8645F">
        <w:rPr>
          <w:rFonts w:ascii="Arial" w:hAnsi="Arial" w:cs="Arial"/>
          <w:sz w:val="26"/>
          <w:szCs w:val="26"/>
          <w:u w:val="single"/>
        </w:rPr>
        <w:t>principio de inmediación,</w:t>
      </w:r>
      <w:r w:rsidR="009304AB" w:rsidRPr="00B8645F">
        <w:rPr>
          <w:rFonts w:ascii="Arial" w:hAnsi="Arial" w:cs="Arial"/>
          <w:sz w:val="26"/>
          <w:szCs w:val="26"/>
        </w:rPr>
        <w:t xml:space="preserve"> según el cual: “</w:t>
      </w:r>
      <w:r w:rsidRPr="00B8645F">
        <w:rPr>
          <w:rFonts w:ascii="Arial" w:hAnsi="Arial" w:cs="Arial"/>
          <w:i/>
          <w:sz w:val="26"/>
          <w:szCs w:val="26"/>
        </w:rPr>
        <w:t>En el juicio únicamente se estimar</w:t>
      </w:r>
      <w:r w:rsidR="006375A3" w:rsidRPr="00B8645F">
        <w:rPr>
          <w:rFonts w:ascii="Arial" w:hAnsi="Arial" w:cs="Arial"/>
          <w:i/>
          <w:sz w:val="26"/>
          <w:szCs w:val="26"/>
        </w:rPr>
        <w:t>á</w:t>
      </w:r>
      <w:r w:rsidRPr="00B8645F">
        <w:rPr>
          <w:rFonts w:ascii="Arial" w:hAnsi="Arial" w:cs="Arial"/>
          <w:i/>
          <w:sz w:val="26"/>
          <w:szCs w:val="26"/>
        </w:rPr>
        <w:t xml:space="preserve"> como prueba la que haya sido producida o incorporada en forma pública, oral, concentrada, y sujeta a contradicció</w:t>
      </w:r>
      <w:r w:rsidR="009304AB" w:rsidRPr="00B8645F">
        <w:rPr>
          <w:rFonts w:ascii="Arial" w:hAnsi="Arial" w:cs="Arial"/>
          <w:i/>
          <w:sz w:val="26"/>
          <w:szCs w:val="26"/>
        </w:rPr>
        <w:t>n ante el juez de conocimiento.”</w:t>
      </w:r>
    </w:p>
    <w:p w:rsidR="004A20F4" w:rsidRPr="00B8645F" w:rsidRDefault="004A20F4" w:rsidP="004A20F4">
      <w:pPr>
        <w:pStyle w:val="Sansinterligne"/>
        <w:jc w:val="both"/>
        <w:rPr>
          <w:rFonts w:ascii="Arial" w:hAnsi="Arial" w:cs="Arial"/>
          <w:sz w:val="26"/>
          <w:szCs w:val="26"/>
        </w:rPr>
      </w:pPr>
    </w:p>
    <w:p w:rsidR="004A20F4" w:rsidRDefault="009304AB" w:rsidP="004A20F4">
      <w:pPr>
        <w:pStyle w:val="Sansinterligne"/>
        <w:jc w:val="both"/>
        <w:rPr>
          <w:rFonts w:ascii="Arial" w:hAnsi="Arial" w:cs="Arial"/>
          <w:sz w:val="26"/>
          <w:szCs w:val="26"/>
        </w:rPr>
      </w:pPr>
      <w:r w:rsidRPr="00B8645F">
        <w:rPr>
          <w:rFonts w:ascii="Arial" w:hAnsi="Arial" w:cs="Arial"/>
          <w:sz w:val="26"/>
          <w:szCs w:val="26"/>
        </w:rPr>
        <w:t xml:space="preserve">8.3 </w:t>
      </w:r>
      <w:r w:rsidR="004A20F4" w:rsidRPr="00B8645F">
        <w:rPr>
          <w:rFonts w:ascii="Arial" w:hAnsi="Arial" w:cs="Arial"/>
          <w:sz w:val="26"/>
          <w:szCs w:val="26"/>
        </w:rPr>
        <w:t>Ahora bien, como el recurso de apelación presentado a favor de los intereses de la señora Andrea de Jesús Higuita Quiñones se relaciona directamente con el ejercici</w:t>
      </w:r>
      <w:r w:rsidR="00426A69">
        <w:rPr>
          <w:rFonts w:ascii="Arial" w:hAnsi="Arial" w:cs="Arial"/>
          <w:sz w:val="26"/>
          <w:szCs w:val="26"/>
        </w:rPr>
        <w:t>o de valoración probatoria hecha</w:t>
      </w:r>
      <w:r w:rsidR="004A20F4" w:rsidRPr="00B8645F">
        <w:rPr>
          <w:rFonts w:ascii="Arial" w:hAnsi="Arial" w:cs="Arial"/>
          <w:sz w:val="26"/>
          <w:szCs w:val="26"/>
        </w:rPr>
        <w:t xml:space="preserve"> por el Juez de primer grado, es necesario hacer un estudio pormenorizado de la prueba presentada en el juicio, a fin de pronunciarse sobre el recurso propuesto, partiendo de la base de que la señora </w:t>
      </w:r>
      <w:r w:rsidRPr="00B8645F">
        <w:rPr>
          <w:rFonts w:ascii="Arial" w:hAnsi="Arial" w:cs="Arial"/>
          <w:sz w:val="26"/>
          <w:szCs w:val="26"/>
        </w:rPr>
        <w:t>Higuita Quiñones</w:t>
      </w:r>
      <w:r w:rsidR="004A20F4" w:rsidRPr="00B8645F">
        <w:rPr>
          <w:rFonts w:ascii="Arial" w:hAnsi="Arial" w:cs="Arial"/>
          <w:sz w:val="26"/>
          <w:szCs w:val="26"/>
        </w:rPr>
        <w:t xml:space="preserve"> </w:t>
      </w:r>
      <w:r w:rsidRPr="00B8645F">
        <w:rPr>
          <w:rFonts w:ascii="Arial" w:hAnsi="Arial" w:cs="Arial"/>
          <w:sz w:val="26"/>
          <w:szCs w:val="26"/>
        </w:rPr>
        <w:t>(</w:t>
      </w:r>
      <w:r w:rsidR="004A20F4" w:rsidRPr="00B8645F">
        <w:rPr>
          <w:rFonts w:ascii="Arial" w:hAnsi="Arial" w:cs="Arial"/>
          <w:sz w:val="26"/>
          <w:szCs w:val="26"/>
        </w:rPr>
        <w:t xml:space="preserve">en lo sucesivo </w:t>
      </w:r>
      <w:proofErr w:type="spellStart"/>
      <w:r w:rsidR="004A20F4" w:rsidRPr="00B8645F">
        <w:rPr>
          <w:rFonts w:ascii="Arial" w:hAnsi="Arial" w:cs="Arial"/>
          <w:sz w:val="26"/>
          <w:szCs w:val="26"/>
        </w:rPr>
        <w:t>AJHQ</w:t>
      </w:r>
      <w:proofErr w:type="spellEnd"/>
      <w:r w:rsidR="004A20F4" w:rsidRPr="00B8645F">
        <w:rPr>
          <w:rFonts w:ascii="Arial" w:hAnsi="Arial" w:cs="Arial"/>
          <w:sz w:val="26"/>
          <w:szCs w:val="26"/>
        </w:rPr>
        <w:t>)</w:t>
      </w:r>
      <w:r w:rsidRPr="00B8645F">
        <w:rPr>
          <w:rFonts w:ascii="Arial" w:hAnsi="Arial" w:cs="Arial"/>
          <w:sz w:val="26"/>
          <w:szCs w:val="26"/>
        </w:rPr>
        <w:t>,</w:t>
      </w:r>
      <w:r w:rsidR="004A20F4" w:rsidRPr="00B8645F">
        <w:rPr>
          <w:rFonts w:ascii="Arial" w:hAnsi="Arial" w:cs="Arial"/>
          <w:sz w:val="26"/>
          <w:szCs w:val="26"/>
        </w:rPr>
        <w:t xml:space="preserve"> fue condenada en </w:t>
      </w:r>
      <w:r w:rsidRPr="00B8645F">
        <w:rPr>
          <w:rFonts w:ascii="Arial" w:hAnsi="Arial" w:cs="Arial"/>
          <w:sz w:val="26"/>
          <w:szCs w:val="26"/>
        </w:rPr>
        <w:t>como</w:t>
      </w:r>
      <w:r w:rsidR="004A20F4" w:rsidRPr="00B8645F">
        <w:rPr>
          <w:rFonts w:ascii="Arial" w:hAnsi="Arial" w:cs="Arial"/>
          <w:sz w:val="26"/>
          <w:szCs w:val="26"/>
        </w:rPr>
        <w:t xml:space="preserve"> cómplice</w:t>
      </w:r>
      <w:r w:rsidRPr="00B8645F">
        <w:rPr>
          <w:rFonts w:ascii="Arial" w:hAnsi="Arial" w:cs="Arial"/>
          <w:sz w:val="26"/>
          <w:szCs w:val="26"/>
        </w:rPr>
        <w:t xml:space="preserve"> de las conductas punibles de</w:t>
      </w:r>
      <w:r w:rsidR="004A20F4" w:rsidRPr="00B8645F">
        <w:rPr>
          <w:rFonts w:ascii="Arial" w:hAnsi="Arial" w:cs="Arial"/>
          <w:sz w:val="26"/>
          <w:szCs w:val="26"/>
        </w:rPr>
        <w:t xml:space="preserve"> homicidio del cual fue víctima Carlos Andr</w:t>
      </w:r>
      <w:r w:rsidR="006375A3" w:rsidRPr="00B8645F">
        <w:rPr>
          <w:rFonts w:ascii="Arial" w:hAnsi="Arial" w:cs="Arial"/>
          <w:sz w:val="26"/>
          <w:szCs w:val="26"/>
        </w:rPr>
        <w:t>é</w:t>
      </w:r>
      <w:r w:rsidR="004A20F4" w:rsidRPr="00B8645F">
        <w:rPr>
          <w:rFonts w:ascii="Arial" w:hAnsi="Arial" w:cs="Arial"/>
          <w:sz w:val="26"/>
          <w:szCs w:val="26"/>
        </w:rPr>
        <w:t>s Cardona y de porte de armas de defensa personal.</w:t>
      </w:r>
    </w:p>
    <w:p w:rsidR="0019720B" w:rsidRPr="00B8645F" w:rsidRDefault="0019720B" w:rsidP="004A20F4">
      <w:pPr>
        <w:pStyle w:val="Sansinterligne"/>
        <w:jc w:val="both"/>
        <w:rPr>
          <w:rFonts w:ascii="Arial" w:hAnsi="Arial" w:cs="Arial"/>
          <w:sz w:val="26"/>
          <w:szCs w:val="26"/>
        </w:rPr>
      </w:pPr>
    </w:p>
    <w:p w:rsidR="004A20F4" w:rsidRPr="00B8645F" w:rsidRDefault="009637E9" w:rsidP="004A20F4">
      <w:pPr>
        <w:pStyle w:val="Sansinterligne"/>
        <w:jc w:val="both"/>
        <w:rPr>
          <w:rFonts w:ascii="Arial" w:hAnsi="Arial" w:cs="Arial"/>
          <w:i/>
          <w:sz w:val="26"/>
          <w:szCs w:val="26"/>
        </w:rPr>
      </w:pPr>
      <w:r w:rsidRPr="00B8645F">
        <w:rPr>
          <w:rFonts w:ascii="Arial" w:hAnsi="Arial" w:cs="Arial"/>
          <w:sz w:val="26"/>
          <w:szCs w:val="26"/>
        </w:rPr>
        <w:t>8</w:t>
      </w:r>
      <w:r w:rsidR="004A20F4" w:rsidRPr="00B8645F">
        <w:rPr>
          <w:rFonts w:ascii="Arial" w:hAnsi="Arial" w:cs="Arial"/>
          <w:sz w:val="26"/>
          <w:szCs w:val="26"/>
        </w:rPr>
        <w:t xml:space="preserve">.3.1 En ese orden de ideas hay que hacer una referencia inicial al escrito de acusación, en el cual se hizo referencia a lo expuesto por la </w:t>
      </w:r>
      <w:proofErr w:type="spellStart"/>
      <w:r w:rsidR="004A20F4" w:rsidRPr="00B8645F">
        <w:rPr>
          <w:rFonts w:ascii="Arial" w:hAnsi="Arial" w:cs="Arial"/>
          <w:sz w:val="26"/>
          <w:szCs w:val="26"/>
        </w:rPr>
        <w:t>FGN</w:t>
      </w:r>
      <w:proofErr w:type="spellEnd"/>
      <w:r w:rsidR="004A20F4" w:rsidRPr="00B8645F">
        <w:rPr>
          <w:rFonts w:ascii="Arial" w:hAnsi="Arial" w:cs="Arial"/>
          <w:sz w:val="26"/>
          <w:szCs w:val="26"/>
        </w:rPr>
        <w:t xml:space="preserve"> en la audiencia de formulación de imputación y se indicó que el 12 de agosto de 2001 fue asesinado Carlos Andr</w:t>
      </w:r>
      <w:r w:rsidR="006375A3" w:rsidRPr="00B8645F">
        <w:rPr>
          <w:rFonts w:ascii="Arial" w:hAnsi="Arial" w:cs="Arial"/>
          <w:sz w:val="26"/>
          <w:szCs w:val="26"/>
        </w:rPr>
        <w:t>é</w:t>
      </w:r>
      <w:r w:rsidR="004A20F4" w:rsidRPr="00B8645F">
        <w:rPr>
          <w:rFonts w:ascii="Arial" w:hAnsi="Arial" w:cs="Arial"/>
          <w:sz w:val="26"/>
          <w:szCs w:val="26"/>
        </w:rPr>
        <w:t>s Cardona Mart</w:t>
      </w:r>
      <w:r w:rsidR="006375A3" w:rsidRPr="00B8645F">
        <w:rPr>
          <w:rFonts w:ascii="Arial" w:hAnsi="Arial" w:cs="Arial"/>
          <w:sz w:val="26"/>
          <w:szCs w:val="26"/>
        </w:rPr>
        <w:t>í</w:t>
      </w:r>
      <w:r w:rsidRPr="00B8645F">
        <w:rPr>
          <w:rFonts w:ascii="Arial" w:hAnsi="Arial" w:cs="Arial"/>
          <w:sz w:val="26"/>
          <w:szCs w:val="26"/>
        </w:rPr>
        <w:t>nez ,en el negocio llamado “La Farra”</w:t>
      </w:r>
      <w:r w:rsidR="004A20F4" w:rsidRPr="00B8645F">
        <w:rPr>
          <w:rFonts w:ascii="Arial" w:hAnsi="Arial" w:cs="Arial"/>
          <w:sz w:val="26"/>
          <w:szCs w:val="26"/>
        </w:rPr>
        <w:t xml:space="preserve"> ubicado en la manzana A casa 1 del barrio “Santiago Londoño” de Dosquebradas y que se había obten</w:t>
      </w:r>
      <w:r w:rsidRPr="00B8645F">
        <w:rPr>
          <w:rFonts w:ascii="Arial" w:hAnsi="Arial" w:cs="Arial"/>
          <w:sz w:val="26"/>
          <w:szCs w:val="26"/>
        </w:rPr>
        <w:t>ido prueba en el sentido de que</w:t>
      </w:r>
      <w:r w:rsidR="004A20F4" w:rsidRPr="00B8645F">
        <w:rPr>
          <w:rFonts w:ascii="Arial" w:hAnsi="Arial" w:cs="Arial"/>
          <w:sz w:val="26"/>
          <w:szCs w:val="26"/>
        </w:rPr>
        <w:t xml:space="preserve">: </w:t>
      </w:r>
      <w:r w:rsidR="004A20F4" w:rsidRPr="00B8645F">
        <w:rPr>
          <w:rFonts w:ascii="Arial" w:hAnsi="Arial" w:cs="Arial"/>
          <w:i/>
          <w:sz w:val="26"/>
          <w:szCs w:val="26"/>
        </w:rPr>
        <w:t xml:space="preserve">“…la señora </w:t>
      </w:r>
      <w:proofErr w:type="spellStart"/>
      <w:r w:rsidR="004A20F4" w:rsidRPr="00B8645F">
        <w:rPr>
          <w:rFonts w:ascii="Arial" w:hAnsi="Arial" w:cs="Arial"/>
          <w:i/>
          <w:sz w:val="26"/>
          <w:szCs w:val="26"/>
        </w:rPr>
        <w:t>AJHQ</w:t>
      </w:r>
      <w:proofErr w:type="spellEnd"/>
      <w:r w:rsidR="004A20F4" w:rsidRPr="00B8645F">
        <w:rPr>
          <w:rFonts w:ascii="Arial" w:hAnsi="Arial" w:cs="Arial"/>
          <w:i/>
          <w:sz w:val="26"/>
          <w:szCs w:val="26"/>
        </w:rPr>
        <w:t xml:space="preserve">, a través de una llamada, hizo que la víctima llegara </w:t>
      </w:r>
      <w:r w:rsidR="004A20F4" w:rsidRPr="00B8645F">
        <w:rPr>
          <w:rFonts w:ascii="Arial" w:hAnsi="Arial" w:cs="Arial"/>
          <w:i/>
          <w:sz w:val="26"/>
          <w:szCs w:val="26"/>
        </w:rPr>
        <w:lastRenderedPageBreak/>
        <w:t xml:space="preserve">hasta el establecimiento comercial indicado, donde </w:t>
      </w:r>
      <w:r w:rsidRPr="00B8645F">
        <w:rPr>
          <w:rFonts w:ascii="Arial" w:hAnsi="Arial" w:cs="Arial"/>
          <w:i/>
          <w:sz w:val="26"/>
          <w:szCs w:val="26"/>
        </w:rPr>
        <w:t>lo estaba esperando CARLOS ANDRÉ</w:t>
      </w:r>
      <w:r w:rsidR="004A20F4" w:rsidRPr="00B8645F">
        <w:rPr>
          <w:rFonts w:ascii="Arial" w:hAnsi="Arial" w:cs="Arial"/>
          <w:i/>
          <w:sz w:val="26"/>
          <w:szCs w:val="26"/>
        </w:rPr>
        <w:t>S CARDONA MAR</w:t>
      </w:r>
      <w:r w:rsidRPr="00B8645F">
        <w:rPr>
          <w:rFonts w:ascii="Arial" w:hAnsi="Arial" w:cs="Arial"/>
          <w:i/>
          <w:sz w:val="26"/>
          <w:szCs w:val="26"/>
        </w:rPr>
        <w:t>TÍ</w:t>
      </w:r>
      <w:r w:rsidR="004A20F4" w:rsidRPr="00B8645F">
        <w:rPr>
          <w:rFonts w:ascii="Arial" w:hAnsi="Arial" w:cs="Arial"/>
          <w:i/>
          <w:sz w:val="26"/>
          <w:szCs w:val="26"/>
        </w:rPr>
        <w:t>NEZ, para proceder a quitarle la vida de cuatro disparos. Se p</w:t>
      </w:r>
      <w:r w:rsidRPr="00B8645F">
        <w:rPr>
          <w:rFonts w:ascii="Arial" w:hAnsi="Arial" w:cs="Arial"/>
          <w:i/>
          <w:sz w:val="26"/>
          <w:szCs w:val="26"/>
        </w:rPr>
        <w:t>udo establecer que las personas</w:t>
      </w:r>
      <w:r w:rsidR="004A20F4" w:rsidRPr="00B8645F">
        <w:rPr>
          <w:rFonts w:ascii="Arial" w:hAnsi="Arial" w:cs="Arial"/>
          <w:i/>
          <w:sz w:val="26"/>
          <w:szCs w:val="26"/>
        </w:rPr>
        <w:t xml:space="preserve"> mencionadas obraban de común acuerdo</w:t>
      </w:r>
      <w:r w:rsidRPr="00B8645F">
        <w:rPr>
          <w:rFonts w:ascii="Arial" w:hAnsi="Arial" w:cs="Arial"/>
          <w:i/>
          <w:sz w:val="26"/>
          <w:szCs w:val="26"/>
        </w:rPr>
        <w:t xml:space="preserve"> para cumplir el fin propuesto”.</w:t>
      </w:r>
      <w:r w:rsidR="004A20F4" w:rsidRPr="00B8645F">
        <w:rPr>
          <w:rFonts w:ascii="Arial" w:hAnsi="Arial" w:cs="Arial"/>
          <w:i/>
          <w:sz w:val="26"/>
          <w:szCs w:val="26"/>
        </w:rPr>
        <w:t xml:space="preserve"> </w:t>
      </w:r>
    </w:p>
    <w:p w:rsidR="004A20F4" w:rsidRPr="00B8645F" w:rsidRDefault="004A20F4" w:rsidP="004A20F4">
      <w:pPr>
        <w:pStyle w:val="Sansinterligne"/>
        <w:jc w:val="both"/>
        <w:rPr>
          <w:rFonts w:ascii="Arial" w:hAnsi="Arial" w:cs="Arial"/>
          <w:i/>
          <w:sz w:val="26"/>
          <w:szCs w:val="26"/>
        </w:rPr>
      </w:pPr>
    </w:p>
    <w:p w:rsidR="004A20F4" w:rsidRPr="00B8645F" w:rsidRDefault="009637E9" w:rsidP="004A20F4">
      <w:pPr>
        <w:pStyle w:val="Sansinterligne"/>
        <w:jc w:val="both"/>
        <w:rPr>
          <w:rFonts w:ascii="Arial" w:hAnsi="Arial" w:cs="Arial"/>
          <w:sz w:val="26"/>
          <w:szCs w:val="26"/>
        </w:rPr>
      </w:pPr>
      <w:r w:rsidRPr="00B8645F">
        <w:rPr>
          <w:rFonts w:ascii="Arial" w:hAnsi="Arial" w:cs="Arial"/>
          <w:sz w:val="26"/>
          <w:szCs w:val="26"/>
        </w:rPr>
        <w:t>8</w:t>
      </w:r>
      <w:r w:rsidR="004A20F4" w:rsidRPr="00B8645F">
        <w:rPr>
          <w:rFonts w:ascii="Arial" w:hAnsi="Arial" w:cs="Arial"/>
          <w:sz w:val="26"/>
          <w:szCs w:val="26"/>
        </w:rPr>
        <w:t>.4 Con base en la a prueba practicada en el proceso, hay que manifestar inicialmente que no existe ninguna duda sobre la existencia de las conductas por las q</w:t>
      </w:r>
      <w:r w:rsidRPr="00B8645F">
        <w:rPr>
          <w:rFonts w:ascii="Arial" w:hAnsi="Arial" w:cs="Arial"/>
          <w:sz w:val="26"/>
          <w:szCs w:val="26"/>
        </w:rPr>
        <w:t xml:space="preserve">ue fue acusada la señora </w:t>
      </w:r>
      <w:proofErr w:type="spellStart"/>
      <w:r w:rsidRPr="00B8645F">
        <w:rPr>
          <w:rFonts w:ascii="Arial" w:hAnsi="Arial" w:cs="Arial"/>
          <w:sz w:val="26"/>
          <w:szCs w:val="26"/>
        </w:rPr>
        <w:t>H.Q</w:t>
      </w:r>
      <w:proofErr w:type="spellEnd"/>
      <w:r w:rsidRPr="00B8645F">
        <w:rPr>
          <w:rFonts w:ascii="Arial" w:hAnsi="Arial" w:cs="Arial"/>
          <w:sz w:val="26"/>
          <w:szCs w:val="26"/>
        </w:rPr>
        <w:t xml:space="preserve">., </w:t>
      </w:r>
      <w:r w:rsidR="004A20F4" w:rsidRPr="00B8645F">
        <w:rPr>
          <w:rFonts w:ascii="Arial" w:hAnsi="Arial" w:cs="Arial"/>
          <w:sz w:val="26"/>
          <w:szCs w:val="26"/>
        </w:rPr>
        <w:t>ya que mediante estipulaciones probatorias se aceptó como hecho cierto lo relativo a la muerte violenta de Carlos Andrés Cardona Martínez</w:t>
      </w:r>
      <w:r w:rsidRPr="00B8645F">
        <w:rPr>
          <w:rFonts w:ascii="Arial" w:hAnsi="Arial" w:cs="Arial"/>
          <w:sz w:val="26"/>
          <w:szCs w:val="26"/>
        </w:rPr>
        <w:t>, el</w:t>
      </w:r>
      <w:r w:rsidR="004A20F4" w:rsidRPr="00B8645F">
        <w:rPr>
          <w:rFonts w:ascii="Arial" w:hAnsi="Arial" w:cs="Arial"/>
          <w:sz w:val="26"/>
          <w:szCs w:val="26"/>
        </w:rPr>
        <w:t xml:space="preserve"> 12 de agosto de 2011, a eso de las 20:40 horas, con base en el informe pericial de necropsia</w:t>
      </w:r>
      <w:r w:rsidR="00C36EE4">
        <w:rPr>
          <w:rFonts w:ascii="Arial" w:hAnsi="Arial" w:cs="Arial"/>
          <w:sz w:val="26"/>
          <w:szCs w:val="26"/>
        </w:rPr>
        <w:t>,</w:t>
      </w:r>
      <w:r w:rsidR="004A20F4" w:rsidRPr="00B8645F">
        <w:rPr>
          <w:rFonts w:ascii="Arial" w:hAnsi="Arial" w:cs="Arial"/>
          <w:sz w:val="26"/>
          <w:szCs w:val="26"/>
        </w:rPr>
        <w:t xml:space="preserve"> su registro civil </w:t>
      </w:r>
      <w:r w:rsidRPr="00B8645F">
        <w:rPr>
          <w:rFonts w:ascii="Arial" w:hAnsi="Arial" w:cs="Arial"/>
          <w:sz w:val="26"/>
          <w:szCs w:val="26"/>
        </w:rPr>
        <w:t>de defunción y otros documentos</w:t>
      </w:r>
      <w:r w:rsidR="004A20F4" w:rsidRPr="00B8645F">
        <w:rPr>
          <w:rStyle w:val="Appelnotedebasdep"/>
          <w:rFonts w:ascii="Arial" w:hAnsi="Arial" w:cs="Arial"/>
          <w:sz w:val="26"/>
          <w:szCs w:val="26"/>
        </w:rPr>
        <w:footnoteReference w:id="26"/>
      </w:r>
      <w:r w:rsidRPr="00B8645F">
        <w:rPr>
          <w:rFonts w:ascii="Arial" w:hAnsi="Arial" w:cs="Arial"/>
          <w:sz w:val="26"/>
          <w:szCs w:val="26"/>
        </w:rPr>
        <w:t>.</w:t>
      </w:r>
      <w:r w:rsidR="004A20F4" w:rsidRPr="00B8645F">
        <w:rPr>
          <w:rFonts w:ascii="Arial" w:hAnsi="Arial" w:cs="Arial"/>
          <w:sz w:val="26"/>
          <w:szCs w:val="26"/>
        </w:rPr>
        <w:t xml:space="preserve"> Aunado a lo anterior, las partes consintieron en considerar probado que ni el señor </w:t>
      </w:r>
      <w:proofErr w:type="spellStart"/>
      <w:r w:rsidR="004A20F4" w:rsidRPr="00B8645F">
        <w:rPr>
          <w:rFonts w:ascii="Arial" w:hAnsi="Arial" w:cs="Arial"/>
          <w:sz w:val="26"/>
          <w:szCs w:val="26"/>
        </w:rPr>
        <w:t>Jhon</w:t>
      </w:r>
      <w:proofErr w:type="spellEnd"/>
      <w:r w:rsidR="004A20F4" w:rsidRPr="00B8645F">
        <w:rPr>
          <w:rFonts w:ascii="Arial" w:hAnsi="Arial" w:cs="Arial"/>
          <w:sz w:val="26"/>
          <w:szCs w:val="26"/>
        </w:rPr>
        <w:t xml:space="preserve"> Jairo V</w:t>
      </w:r>
      <w:r w:rsidR="006375A3" w:rsidRPr="00B8645F">
        <w:rPr>
          <w:rFonts w:ascii="Arial" w:hAnsi="Arial" w:cs="Arial"/>
          <w:sz w:val="26"/>
          <w:szCs w:val="26"/>
        </w:rPr>
        <w:t>á</w:t>
      </w:r>
      <w:r w:rsidRPr="00B8645F">
        <w:rPr>
          <w:rFonts w:ascii="Arial" w:hAnsi="Arial" w:cs="Arial"/>
          <w:sz w:val="26"/>
          <w:szCs w:val="26"/>
        </w:rPr>
        <w:t>squez Pé</w:t>
      </w:r>
      <w:r w:rsidR="004A20F4" w:rsidRPr="00B8645F">
        <w:rPr>
          <w:rFonts w:ascii="Arial" w:hAnsi="Arial" w:cs="Arial"/>
          <w:sz w:val="26"/>
          <w:szCs w:val="26"/>
        </w:rPr>
        <w:t xml:space="preserve">rez, ni la </w:t>
      </w:r>
      <w:r w:rsidRPr="00B8645F">
        <w:rPr>
          <w:rFonts w:ascii="Arial" w:hAnsi="Arial" w:cs="Arial"/>
          <w:sz w:val="26"/>
          <w:szCs w:val="26"/>
        </w:rPr>
        <w:t xml:space="preserve">señora </w:t>
      </w:r>
      <w:proofErr w:type="spellStart"/>
      <w:r w:rsidRPr="00B8645F">
        <w:rPr>
          <w:rFonts w:ascii="Arial" w:hAnsi="Arial" w:cs="Arial"/>
          <w:sz w:val="26"/>
          <w:szCs w:val="26"/>
        </w:rPr>
        <w:t>A.J.H.Q</w:t>
      </w:r>
      <w:proofErr w:type="spellEnd"/>
      <w:r w:rsidRPr="00B8645F">
        <w:rPr>
          <w:rFonts w:ascii="Arial" w:hAnsi="Arial" w:cs="Arial"/>
          <w:sz w:val="26"/>
          <w:szCs w:val="26"/>
        </w:rPr>
        <w:t>., se encontraban</w:t>
      </w:r>
      <w:r w:rsidR="004A20F4" w:rsidRPr="00B8645F">
        <w:rPr>
          <w:rFonts w:ascii="Arial" w:hAnsi="Arial" w:cs="Arial"/>
          <w:sz w:val="26"/>
          <w:szCs w:val="26"/>
        </w:rPr>
        <w:t xml:space="preserve"> registrados en el sistema nacional de control y comercio de armas, municiones y explosivos a nivel nacional, </w:t>
      </w:r>
      <w:r w:rsidRPr="00B8645F">
        <w:rPr>
          <w:rFonts w:ascii="Arial" w:hAnsi="Arial" w:cs="Arial"/>
          <w:sz w:val="26"/>
          <w:szCs w:val="26"/>
        </w:rPr>
        <w:t>según el</w:t>
      </w:r>
      <w:r w:rsidR="004A20F4" w:rsidRPr="00B8645F">
        <w:rPr>
          <w:rFonts w:ascii="Arial" w:hAnsi="Arial" w:cs="Arial"/>
          <w:sz w:val="26"/>
          <w:szCs w:val="26"/>
        </w:rPr>
        <w:t xml:space="preserve"> oficio No. 6269 </w:t>
      </w:r>
      <w:proofErr w:type="spellStart"/>
      <w:r w:rsidR="004A20F4" w:rsidRPr="00B8645F">
        <w:rPr>
          <w:rFonts w:ascii="Arial" w:hAnsi="Arial" w:cs="Arial"/>
          <w:sz w:val="26"/>
          <w:szCs w:val="26"/>
        </w:rPr>
        <w:t>DIV3</w:t>
      </w:r>
      <w:proofErr w:type="spellEnd"/>
      <w:r w:rsidR="004A20F4" w:rsidRPr="00B8645F">
        <w:rPr>
          <w:rFonts w:ascii="Arial" w:hAnsi="Arial" w:cs="Arial"/>
          <w:sz w:val="26"/>
          <w:szCs w:val="26"/>
        </w:rPr>
        <w:t>-</w:t>
      </w:r>
      <w:proofErr w:type="spellStart"/>
      <w:r w:rsidR="004A20F4" w:rsidRPr="00B8645F">
        <w:rPr>
          <w:rFonts w:ascii="Arial" w:hAnsi="Arial" w:cs="Arial"/>
          <w:sz w:val="26"/>
          <w:szCs w:val="26"/>
        </w:rPr>
        <w:t>BR08</w:t>
      </w:r>
      <w:proofErr w:type="spellEnd"/>
      <w:r w:rsidR="004A20F4" w:rsidRPr="00B8645F">
        <w:rPr>
          <w:rFonts w:ascii="Arial" w:hAnsi="Arial" w:cs="Arial"/>
          <w:sz w:val="26"/>
          <w:szCs w:val="26"/>
        </w:rPr>
        <w:t>-</w:t>
      </w:r>
      <w:proofErr w:type="spellStart"/>
      <w:r w:rsidR="004A20F4" w:rsidRPr="00B8645F">
        <w:rPr>
          <w:rFonts w:ascii="Arial" w:hAnsi="Arial" w:cs="Arial"/>
          <w:sz w:val="26"/>
          <w:szCs w:val="26"/>
        </w:rPr>
        <w:t>BASAM</w:t>
      </w:r>
      <w:proofErr w:type="spellEnd"/>
      <w:r w:rsidR="004A20F4" w:rsidRPr="00B8645F">
        <w:rPr>
          <w:rFonts w:ascii="Arial" w:hAnsi="Arial" w:cs="Arial"/>
          <w:sz w:val="26"/>
          <w:szCs w:val="26"/>
        </w:rPr>
        <w:t>-</w:t>
      </w:r>
      <w:proofErr w:type="spellStart"/>
      <w:r w:rsidR="004A20F4" w:rsidRPr="00B8645F">
        <w:rPr>
          <w:rFonts w:ascii="Arial" w:hAnsi="Arial" w:cs="Arial"/>
          <w:sz w:val="26"/>
          <w:szCs w:val="26"/>
        </w:rPr>
        <w:t>SCCA</w:t>
      </w:r>
      <w:proofErr w:type="spellEnd"/>
      <w:r w:rsidR="004A20F4" w:rsidRPr="00B8645F">
        <w:rPr>
          <w:rFonts w:ascii="Arial" w:hAnsi="Arial" w:cs="Arial"/>
          <w:sz w:val="26"/>
          <w:szCs w:val="26"/>
        </w:rPr>
        <w:t xml:space="preserve">-746 de fecha 2 de noviembre de 2011, suscrito por el Mayor Abdala Ávila </w:t>
      </w:r>
      <w:proofErr w:type="spellStart"/>
      <w:r w:rsidR="004A20F4" w:rsidRPr="00B8645F">
        <w:rPr>
          <w:rFonts w:ascii="Arial" w:hAnsi="Arial" w:cs="Arial"/>
          <w:sz w:val="26"/>
          <w:szCs w:val="26"/>
        </w:rPr>
        <w:t>Sudki</w:t>
      </w:r>
      <w:proofErr w:type="spellEnd"/>
      <w:r w:rsidR="004A20F4" w:rsidRPr="00B8645F">
        <w:rPr>
          <w:rFonts w:ascii="Arial" w:hAnsi="Arial" w:cs="Arial"/>
          <w:sz w:val="26"/>
          <w:szCs w:val="26"/>
        </w:rPr>
        <w:t xml:space="preserve"> Said, del batallón “</w:t>
      </w:r>
      <w:r w:rsidRPr="00B8645F">
        <w:rPr>
          <w:rFonts w:ascii="Arial" w:hAnsi="Arial" w:cs="Arial"/>
          <w:sz w:val="26"/>
          <w:szCs w:val="26"/>
        </w:rPr>
        <w:t>San Mateo“.</w:t>
      </w:r>
      <w:r w:rsidR="004A20F4" w:rsidRPr="00B8645F">
        <w:rPr>
          <w:rStyle w:val="Appelnotedebasdep"/>
          <w:rFonts w:ascii="Arial" w:hAnsi="Arial" w:cs="Arial"/>
          <w:sz w:val="26"/>
          <w:szCs w:val="26"/>
        </w:rPr>
        <w:footnoteReference w:id="27"/>
      </w:r>
      <w:r w:rsidR="004A20F4" w:rsidRPr="00B8645F">
        <w:rPr>
          <w:rFonts w:ascii="Arial" w:hAnsi="Arial" w:cs="Arial"/>
          <w:sz w:val="26"/>
          <w:szCs w:val="26"/>
        </w:rPr>
        <w:t xml:space="preserve">. </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 xml:space="preserve">Se introdujo también y a título de estipulación probatoria, el informe pericial de balística, elaborado por Wilson Sanabria Sierra, en el cual se plasmó el resultado del estudio practicado a dos proyectiles recuperados del cadáver de Carlos Andrés Cardona Martínez, en el que se concluyó </w:t>
      </w:r>
      <w:r w:rsidR="009637E9" w:rsidRPr="00B8645F">
        <w:rPr>
          <w:rFonts w:ascii="Arial" w:hAnsi="Arial" w:cs="Arial"/>
          <w:sz w:val="26"/>
          <w:szCs w:val="26"/>
        </w:rPr>
        <w:t xml:space="preserve">que pertenecían al calibre .38 </w:t>
      </w:r>
      <w:proofErr w:type="spellStart"/>
      <w:r w:rsidR="009637E9" w:rsidRPr="00B8645F">
        <w:rPr>
          <w:rFonts w:ascii="Arial" w:hAnsi="Arial" w:cs="Arial"/>
          <w:sz w:val="26"/>
          <w:szCs w:val="26"/>
        </w:rPr>
        <w:t>S</w:t>
      </w:r>
      <w:r w:rsidRPr="00B8645F">
        <w:rPr>
          <w:rFonts w:ascii="Arial" w:hAnsi="Arial" w:cs="Arial"/>
          <w:sz w:val="26"/>
          <w:szCs w:val="26"/>
        </w:rPr>
        <w:t>pecial</w:t>
      </w:r>
      <w:proofErr w:type="spellEnd"/>
      <w:r w:rsidRPr="00B8645F">
        <w:rPr>
          <w:rFonts w:ascii="Arial" w:hAnsi="Arial" w:cs="Arial"/>
          <w:sz w:val="26"/>
          <w:szCs w:val="26"/>
        </w:rPr>
        <w:t xml:space="preserve">, que son de los comúnmente disparados por armas de fuego de funcionamiento mecánico tipo revolver del mismo calibre, dentro de los que se encuentran las marcas Smith &amp; </w:t>
      </w:r>
      <w:proofErr w:type="spellStart"/>
      <w:r w:rsidRPr="00B8645F">
        <w:rPr>
          <w:rFonts w:ascii="Arial" w:hAnsi="Arial" w:cs="Arial"/>
          <w:sz w:val="26"/>
          <w:szCs w:val="26"/>
        </w:rPr>
        <w:t>Wesson</w:t>
      </w:r>
      <w:proofErr w:type="spellEnd"/>
      <w:r w:rsidRPr="00B8645F">
        <w:rPr>
          <w:rFonts w:ascii="Arial" w:hAnsi="Arial" w:cs="Arial"/>
          <w:sz w:val="26"/>
          <w:szCs w:val="26"/>
        </w:rPr>
        <w:t xml:space="preserve">, </w:t>
      </w:r>
      <w:proofErr w:type="spellStart"/>
      <w:r w:rsidRPr="00B8645F">
        <w:rPr>
          <w:rFonts w:ascii="Arial" w:hAnsi="Arial" w:cs="Arial"/>
          <w:sz w:val="26"/>
          <w:szCs w:val="26"/>
        </w:rPr>
        <w:t>Ruger</w:t>
      </w:r>
      <w:proofErr w:type="spellEnd"/>
      <w:r w:rsidRPr="00B8645F">
        <w:rPr>
          <w:rFonts w:ascii="Arial" w:hAnsi="Arial" w:cs="Arial"/>
          <w:sz w:val="26"/>
          <w:szCs w:val="26"/>
        </w:rPr>
        <w:t>, Ruby, entre otros.</w:t>
      </w:r>
      <w:r w:rsidRPr="00B8645F">
        <w:rPr>
          <w:rStyle w:val="Appelnotedebasdep"/>
          <w:rFonts w:ascii="Arial" w:hAnsi="Arial" w:cs="Arial"/>
          <w:sz w:val="26"/>
          <w:szCs w:val="26"/>
        </w:rPr>
        <w:footnoteReference w:id="28"/>
      </w:r>
    </w:p>
    <w:p w:rsidR="004A20F4" w:rsidRPr="00B8645F" w:rsidRDefault="004A20F4" w:rsidP="004A20F4">
      <w:pPr>
        <w:pStyle w:val="Sansinterligne"/>
        <w:jc w:val="both"/>
        <w:rPr>
          <w:rFonts w:ascii="Arial" w:hAnsi="Arial" w:cs="Arial"/>
          <w:sz w:val="26"/>
          <w:szCs w:val="26"/>
        </w:rPr>
      </w:pPr>
    </w:p>
    <w:p w:rsidR="004A20F4" w:rsidRPr="00B8645F" w:rsidRDefault="002C152C" w:rsidP="004A20F4">
      <w:pPr>
        <w:pStyle w:val="Sansinterligne"/>
        <w:jc w:val="both"/>
        <w:rPr>
          <w:rFonts w:ascii="Arial" w:hAnsi="Arial" w:cs="Arial"/>
          <w:sz w:val="26"/>
          <w:szCs w:val="26"/>
        </w:rPr>
      </w:pPr>
      <w:r w:rsidRPr="00B8645F">
        <w:rPr>
          <w:rFonts w:ascii="Arial" w:hAnsi="Arial" w:cs="Arial"/>
          <w:sz w:val="26"/>
          <w:szCs w:val="26"/>
        </w:rPr>
        <w:t>8</w:t>
      </w:r>
      <w:r w:rsidR="004A20F4" w:rsidRPr="00B8645F">
        <w:rPr>
          <w:rFonts w:ascii="Arial" w:hAnsi="Arial" w:cs="Arial"/>
          <w:sz w:val="26"/>
          <w:szCs w:val="26"/>
        </w:rPr>
        <w:t>.5 En lo que tiene que con la respon</w:t>
      </w:r>
      <w:r w:rsidRPr="00B8645F">
        <w:rPr>
          <w:rFonts w:ascii="Arial" w:hAnsi="Arial" w:cs="Arial"/>
          <w:sz w:val="26"/>
          <w:szCs w:val="26"/>
        </w:rPr>
        <w:t xml:space="preserve">sabilidad de la señora </w:t>
      </w:r>
      <w:proofErr w:type="spellStart"/>
      <w:r w:rsidRPr="00B8645F">
        <w:rPr>
          <w:rFonts w:ascii="Arial" w:hAnsi="Arial" w:cs="Arial"/>
          <w:sz w:val="26"/>
          <w:szCs w:val="26"/>
        </w:rPr>
        <w:t>A.J.H.Q</w:t>
      </w:r>
      <w:proofErr w:type="spellEnd"/>
      <w:r w:rsidRPr="00B8645F">
        <w:rPr>
          <w:rFonts w:ascii="Arial" w:hAnsi="Arial" w:cs="Arial"/>
          <w:sz w:val="26"/>
          <w:szCs w:val="26"/>
        </w:rPr>
        <w:t>.</w:t>
      </w:r>
      <w:r w:rsidR="004A20F4" w:rsidRPr="00B8645F">
        <w:rPr>
          <w:rFonts w:ascii="Arial" w:hAnsi="Arial" w:cs="Arial"/>
          <w:sz w:val="26"/>
          <w:szCs w:val="26"/>
        </w:rPr>
        <w:t>, cuyo grado de intervención en los hechos fue degradado de un supuesto de coautoría al de complicidad en la sentencia recurrida, y sobre lo cual versa el recurso interpuesto por la defensa, se hacen las sig</w:t>
      </w:r>
      <w:r w:rsidR="008045B3" w:rsidRPr="00B8645F">
        <w:rPr>
          <w:rFonts w:ascii="Arial" w:hAnsi="Arial" w:cs="Arial"/>
          <w:sz w:val="26"/>
          <w:szCs w:val="26"/>
        </w:rPr>
        <w:t>uientes consideraciones</w:t>
      </w:r>
      <w:r w:rsidR="004A20F4" w:rsidRPr="00B8645F">
        <w:rPr>
          <w:rFonts w:ascii="Arial" w:hAnsi="Arial" w:cs="Arial"/>
          <w:sz w:val="26"/>
          <w:szCs w:val="26"/>
        </w:rPr>
        <w:t>:</w:t>
      </w:r>
    </w:p>
    <w:p w:rsidR="004A20F4" w:rsidRPr="00B8645F" w:rsidRDefault="004A20F4" w:rsidP="004A20F4">
      <w:pPr>
        <w:pStyle w:val="Sansinterligne"/>
        <w:jc w:val="both"/>
        <w:rPr>
          <w:rFonts w:ascii="Arial" w:hAnsi="Arial" w:cs="Arial"/>
          <w:sz w:val="26"/>
          <w:szCs w:val="26"/>
        </w:rPr>
      </w:pPr>
    </w:p>
    <w:p w:rsidR="004A20F4" w:rsidRPr="00B8645F" w:rsidRDefault="008045B3" w:rsidP="004A20F4">
      <w:pPr>
        <w:pStyle w:val="Sansinterligne"/>
        <w:jc w:val="both"/>
        <w:rPr>
          <w:rFonts w:ascii="Arial" w:hAnsi="Arial" w:cs="Arial"/>
          <w:sz w:val="26"/>
          <w:szCs w:val="26"/>
        </w:rPr>
      </w:pPr>
      <w:r w:rsidRPr="00B8645F">
        <w:rPr>
          <w:rFonts w:ascii="Arial" w:hAnsi="Arial" w:cs="Arial"/>
          <w:sz w:val="26"/>
          <w:szCs w:val="26"/>
        </w:rPr>
        <w:t>8</w:t>
      </w:r>
      <w:r w:rsidR="004A20F4" w:rsidRPr="00B8645F">
        <w:rPr>
          <w:rFonts w:ascii="Arial" w:hAnsi="Arial" w:cs="Arial"/>
          <w:sz w:val="26"/>
          <w:szCs w:val="26"/>
        </w:rPr>
        <w:t>.5.1 En el juicio se obtuvo la declaración del funcionario de policía judicial  Luis Jerónimo Castrillón Escobar, quien hizo referencia a las labores investigativas que le correspondió adelantar inicialmente, indicando que luego de hacerse presente en el lugar donde se perpetr</w:t>
      </w:r>
      <w:r w:rsidR="006375A3" w:rsidRPr="00B8645F">
        <w:rPr>
          <w:rFonts w:ascii="Arial" w:hAnsi="Arial" w:cs="Arial"/>
          <w:sz w:val="26"/>
          <w:szCs w:val="26"/>
        </w:rPr>
        <w:t>ó</w:t>
      </w:r>
      <w:r w:rsidR="004A20F4" w:rsidRPr="00B8645F">
        <w:rPr>
          <w:rFonts w:ascii="Arial" w:hAnsi="Arial" w:cs="Arial"/>
          <w:sz w:val="26"/>
          <w:szCs w:val="26"/>
        </w:rPr>
        <w:t xml:space="preserve"> el homicidio de Carlos Andr</w:t>
      </w:r>
      <w:r w:rsidR="006375A3" w:rsidRPr="00B8645F">
        <w:rPr>
          <w:rFonts w:ascii="Arial" w:hAnsi="Arial" w:cs="Arial"/>
          <w:sz w:val="26"/>
          <w:szCs w:val="26"/>
        </w:rPr>
        <w:t>é</w:t>
      </w:r>
      <w:r w:rsidR="004A20F4" w:rsidRPr="00B8645F">
        <w:rPr>
          <w:rFonts w:ascii="Arial" w:hAnsi="Arial" w:cs="Arial"/>
          <w:sz w:val="26"/>
          <w:szCs w:val="26"/>
        </w:rPr>
        <w:t>s Cardona Mart</w:t>
      </w:r>
      <w:r w:rsidR="006375A3" w:rsidRPr="00B8645F">
        <w:rPr>
          <w:rFonts w:ascii="Arial" w:hAnsi="Arial" w:cs="Arial"/>
          <w:sz w:val="26"/>
          <w:szCs w:val="26"/>
        </w:rPr>
        <w:t>í</w:t>
      </w:r>
      <w:r w:rsidR="004A20F4" w:rsidRPr="00B8645F">
        <w:rPr>
          <w:rFonts w:ascii="Arial" w:hAnsi="Arial" w:cs="Arial"/>
          <w:sz w:val="26"/>
          <w:szCs w:val="26"/>
        </w:rPr>
        <w:t>nez, se dedicó a realizar labores de vecindario y entrevistas informales a las personas que allí se encontraban, entre el</w:t>
      </w:r>
      <w:r w:rsidRPr="00B8645F">
        <w:rPr>
          <w:rFonts w:ascii="Arial" w:hAnsi="Arial" w:cs="Arial"/>
          <w:sz w:val="26"/>
          <w:szCs w:val="26"/>
        </w:rPr>
        <w:t>los, al administrador del local “</w:t>
      </w:r>
      <w:r w:rsidR="004A20F4" w:rsidRPr="00B8645F">
        <w:rPr>
          <w:rFonts w:ascii="Arial" w:hAnsi="Arial" w:cs="Arial"/>
          <w:sz w:val="26"/>
          <w:szCs w:val="26"/>
        </w:rPr>
        <w:t>La</w:t>
      </w:r>
      <w:r w:rsidRPr="00B8645F">
        <w:rPr>
          <w:rFonts w:ascii="Arial" w:hAnsi="Arial" w:cs="Arial"/>
          <w:sz w:val="26"/>
          <w:szCs w:val="26"/>
        </w:rPr>
        <w:t xml:space="preserve"> Farra”</w:t>
      </w:r>
      <w:r w:rsidR="004A20F4" w:rsidRPr="00B8645F">
        <w:rPr>
          <w:rFonts w:ascii="Arial" w:hAnsi="Arial" w:cs="Arial"/>
          <w:sz w:val="26"/>
          <w:szCs w:val="26"/>
        </w:rPr>
        <w:t>, a quien le mencionó que la persona fallecida había l</w:t>
      </w:r>
      <w:r w:rsidRPr="00B8645F">
        <w:rPr>
          <w:rFonts w:ascii="Arial" w:hAnsi="Arial" w:cs="Arial"/>
          <w:sz w:val="26"/>
          <w:szCs w:val="26"/>
        </w:rPr>
        <w:t xml:space="preserve">legado a ese sitio y se estaba </w:t>
      </w:r>
      <w:r w:rsidR="004A20F4" w:rsidRPr="00B8645F">
        <w:rPr>
          <w:rFonts w:ascii="Arial" w:hAnsi="Arial" w:cs="Arial"/>
          <w:sz w:val="26"/>
          <w:szCs w:val="26"/>
        </w:rPr>
        <w:t xml:space="preserve">tomando una cerveza, cuando apareció una persona de sexo masculino que le </w:t>
      </w:r>
      <w:r w:rsidRPr="00B8645F">
        <w:rPr>
          <w:rFonts w:ascii="Arial" w:hAnsi="Arial" w:cs="Arial"/>
          <w:sz w:val="26"/>
          <w:szCs w:val="26"/>
        </w:rPr>
        <w:t xml:space="preserve">propinó unos disparos y huyó. </w:t>
      </w:r>
      <w:r w:rsidR="004A20F4" w:rsidRPr="00B8645F">
        <w:rPr>
          <w:rFonts w:ascii="Arial" w:hAnsi="Arial" w:cs="Arial"/>
          <w:sz w:val="26"/>
          <w:szCs w:val="26"/>
        </w:rPr>
        <w:t>E</w:t>
      </w:r>
      <w:r w:rsidRPr="00B8645F">
        <w:rPr>
          <w:rFonts w:ascii="Arial" w:hAnsi="Arial" w:cs="Arial"/>
          <w:sz w:val="26"/>
          <w:szCs w:val="26"/>
        </w:rPr>
        <w:t xml:space="preserve">ste testigo expuso que conocía </w:t>
      </w:r>
      <w:r w:rsidR="004A20F4" w:rsidRPr="00B8645F">
        <w:rPr>
          <w:rFonts w:ascii="Arial" w:hAnsi="Arial" w:cs="Arial"/>
          <w:sz w:val="26"/>
          <w:szCs w:val="26"/>
        </w:rPr>
        <w:t>a la v</w:t>
      </w:r>
      <w:r w:rsidR="006375A3" w:rsidRPr="00B8645F">
        <w:rPr>
          <w:rFonts w:ascii="Arial" w:hAnsi="Arial" w:cs="Arial"/>
          <w:sz w:val="26"/>
          <w:szCs w:val="26"/>
        </w:rPr>
        <w:t>í</w:t>
      </w:r>
      <w:r w:rsidRPr="00B8645F">
        <w:rPr>
          <w:rFonts w:ascii="Arial" w:hAnsi="Arial" w:cs="Arial"/>
          <w:sz w:val="26"/>
          <w:szCs w:val="26"/>
        </w:rPr>
        <w:t>ctima, ya</w:t>
      </w:r>
      <w:r w:rsidR="004A20F4" w:rsidRPr="00B8645F">
        <w:rPr>
          <w:rFonts w:ascii="Arial" w:hAnsi="Arial" w:cs="Arial"/>
          <w:sz w:val="26"/>
          <w:szCs w:val="26"/>
        </w:rPr>
        <w:t xml:space="preserve"> que vivía en un sector problemático de</w:t>
      </w:r>
      <w:r w:rsidRPr="00B8645F">
        <w:rPr>
          <w:rFonts w:ascii="Arial" w:hAnsi="Arial" w:cs="Arial"/>
          <w:sz w:val="26"/>
          <w:szCs w:val="26"/>
        </w:rPr>
        <w:t xml:space="preserve"> Dosquebradas, como los barrios</w:t>
      </w:r>
      <w:r w:rsidR="004A20F4" w:rsidRPr="00B8645F">
        <w:rPr>
          <w:rFonts w:ascii="Arial" w:hAnsi="Arial" w:cs="Arial"/>
          <w:sz w:val="26"/>
          <w:szCs w:val="26"/>
        </w:rPr>
        <w:t xml:space="preserve"> </w:t>
      </w:r>
      <w:r w:rsidRPr="00B8645F">
        <w:rPr>
          <w:rFonts w:ascii="Arial" w:hAnsi="Arial" w:cs="Arial"/>
          <w:sz w:val="26"/>
          <w:szCs w:val="26"/>
        </w:rPr>
        <w:t>“</w:t>
      </w:r>
      <w:r w:rsidR="004A20F4" w:rsidRPr="00B8645F">
        <w:rPr>
          <w:rFonts w:ascii="Arial" w:hAnsi="Arial" w:cs="Arial"/>
          <w:sz w:val="26"/>
          <w:szCs w:val="26"/>
        </w:rPr>
        <w:t>La Mariana</w:t>
      </w:r>
      <w:r w:rsidRPr="00B8645F">
        <w:rPr>
          <w:rFonts w:ascii="Arial" w:hAnsi="Arial" w:cs="Arial"/>
          <w:sz w:val="26"/>
          <w:szCs w:val="26"/>
        </w:rPr>
        <w:t>”</w:t>
      </w:r>
      <w:r w:rsidR="004A20F4" w:rsidRPr="00B8645F">
        <w:rPr>
          <w:rFonts w:ascii="Arial" w:hAnsi="Arial" w:cs="Arial"/>
          <w:sz w:val="26"/>
          <w:szCs w:val="26"/>
        </w:rPr>
        <w:t xml:space="preserve"> y</w:t>
      </w:r>
      <w:r w:rsidRPr="00B8645F">
        <w:rPr>
          <w:rFonts w:ascii="Arial" w:hAnsi="Arial" w:cs="Arial"/>
          <w:sz w:val="26"/>
          <w:szCs w:val="26"/>
        </w:rPr>
        <w:t xml:space="preserve"> “</w:t>
      </w:r>
      <w:r w:rsidR="004A20F4" w:rsidRPr="00B8645F">
        <w:rPr>
          <w:rFonts w:ascii="Arial" w:hAnsi="Arial" w:cs="Arial"/>
          <w:sz w:val="26"/>
          <w:szCs w:val="26"/>
        </w:rPr>
        <w:t>Libertadores</w:t>
      </w:r>
      <w:r w:rsidRPr="00B8645F">
        <w:rPr>
          <w:rFonts w:ascii="Arial" w:hAnsi="Arial" w:cs="Arial"/>
          <w:sz w:val="26"/>
          <w:szCs w:val="26"/>
        </w:rPr>
        <w:t>”</w:t>
      </w:r>
      <w:r w:rsidR="004A20F4" w:rsidRPr="00B8645F">
        <w:rPr>
          <w:rFonts w:ascii="Arial" w:hAnsi="Arial" w:cs="Arial"/>
          <w:sz w:val="26"/>
          <w:szCs w:val="26"/>
        </w:rPr>
        <w:t xml:space="preserve">, </w:t>
      </w:r>
      <w:r w:rsidRPr="00B8645F">
        <w:rPr>
          <w:rFonts w:ascii="Arial" w:hAnsi="Arial" w:cs="Arial"/>
          <w:sz w:val="26"/>
          <w:szCs w:val="26"/>
        </w:rPr>
        <w:t>pues</w:t>
      </w:r>
      <w:r w:rsidR="004A20F4" w:rsidRPr="00B8645F">
        <w:rPr>
          <w:rFonts w:ascii="Arial" w:hAnsi="Arial" w:cs="Arial"/>
          <w:sz w:val="26"/>
          <w:szCs w:val="26"/>
        </w:rPr>
        <w:t xml:space="preserve"> al</w:t>
      </w:r>
      <w:r w:rsidRPr="00B8645F">
        <w:rPr>
          <w:rFonts w:ascii="Arial" w:hAnsi="Arial" w:cs="Arial"/>
          <w:sz w:val="26"/>
          <w:szCs w:val="26"/>
        </w:rPr>
        <w:t>lí se presentaban problemas por</w:t>
      </w:r>
      <w:r w:rsidR="004A20F4" w:rsidRPr="00B8645F">
        <w:rPr>
          <w:rFonts w:ascii="Arial" w:hAnsi="Arial" w:cs="Arial"/>
          <w:sz w:val="26"/>
          <w:szCs w:val="26"/>
        </w:rPr>
        <w:t xml:space="preserve"> enfrentamientos entre bandas por el control del sector, donde se accionaban armas, hechos en los que participaba el occiso. Agregó que hubo otras personas que </w:t>
      </w:r>
      <w:r w:rsidR="004A20F4" w:rsidRPr="00B8645F">
        <w:rPr>
          <w:rFonts w:ascii="Arial" w:hAnsi="Arial" w:cs="Arial"/>
          <w:sz w:val="26"/>
          <w:szCs w:val="26"/>
        </w:rPr>
        <w:lastRenderedPageBreak/>
        <w:t>presenciaron los hechos, pero que no entregaron información sobre las caracterí</w:t>
      </w:r>
      <w:r w:rsidRPr="00B8645F">
        <w:rPr>
          <w:rFonts w:ascii="Arial" w:hAnsi="Arial" w:cs="Arial"/>
          <w:sz w:val="26"/>
          <w:szCs w:val="26"/>
        </w:rPr>
        <w:t>sticas del autor del homicidio,</w:t>
      </w:r>
      <w:r w:rsidR="004A20F4" w:rsidRPr="00B8645F">
        <w:rPr>
          <w:rFonts w:ascii="Arial" w:hAnsi="Arial" w:cs="Arial"/>
          <w:sz w:val="26"/>
          <w:szCs w:val="26"/>
        </w:rPr>
        <w:t xml:space="preserve"> por temor a represali</w:t>
      </w:r>
      <w:r w:rsidRPr="00B8645F">
        <w:rPr>
          <w:rFonts w:ascii="Arial" w:hAnsi="Arial" w:cs="Arial"/>
          <w:sz w:val="26"/>
          <w:szCs w:val="26"/>
        </w:rPr>
        <w:t>as. Esas manifestaciones fueron</w:t>
      </w:r>
      <w:r w:rsidR="004A20F4" w:rsidRPr="00B8645F">
        <w:rPr>
          <w:rFonts w:ascii="Arial" w:hAnsi="Arial" w:cs="Arial"/>
          <w:sz w:val="26"/>
          <w:szCs w:val="26"/>
        </w:rPr>
        <w:t xml:space="preserve"> corroboradas con el</w:t>
      </w:r>
      <w:r w:rsidRPr="00B8645F">
        <w:rPr>
          <w:rFonts w:ascii="Arial" w:hAnsi="Arial" w:cs="Arial"/>
          <w:sz w:val="26"/>
          <w:szCs w:val="26"/>
        </w:rPr>
        <w:t xml:space="preserve"> </w:t>
      </w:r>
      <w:r w:rsidR="004A20F4" w:rsidRPr="00B8645F">
        <w:rPr>
          <w:rFonts w:ascii="Arial" w:hAnsi="Arial" w:cs="Arial"/>
          <w:sz w:val="26"/>
          <w:szCs w:val="26"/>
        </w:rPr>
        <w:t>testimonio que entreg</w:t>
      </w:r>
      <w:r w:rsidR="006375A3" w:rsidRPr="00B8645F">
        <w:rPr>
          <w:rFonts w:ascii="Arial" w:hAnsi="Arial" w:cs="Arial"/>
          <w:sz w:val="26"/>
          <w:szCs w:val="26"/>
        </w:rPr>
        <w:t>ó</w:t>
      </w:r>
      <w:r w:rsidRPr="00B8645F">
        <w:rPr>
          <w:rFonts w:ascii="Arial" w:hAnsi="Arial" w:cs="Arial"/>
          <w:sz w:val="26"/>
          <w:szCs w:val="26"/>
        </w:rPr>
        <w:t xml:space="preserve"> el</w:t>
      </w:r>
      <w:r w:rsidR="004A20F4" w:rsidRPr="00B8645F">
        <w:rPr>
          <w:rFonts w:ascii="Arial" w:hAnsi="Arial" w:cs="Arial"/>
          <w:sz w:val="26"/>
          <w:szCs w:val="26"/>
        </w:rPr>
        <w:t xml:space="preserve"> agente de policía judicial José Iván Pantoja Varón, en lo relativo a los pormenores del hallazgo del cadáver de la </w:t>
      </w:r>
      <w:r w:rsidRPr="00B8645F">
        <w:rPr>
          <w:rFonts w:ascii="Arial" w:hAnsi="Arial" w:cs="Arial"/>
          <w:sz w:val="26"/>
          <w:szCs w:val="26"/>
        </w:rPr>
        <w:t>víctima</w:t>
      </w:r>
      <w:r w:rsidR="004A20F4" w:rsidRPr="00B8645F">
        <w:rPr>
          <w:rFonts w:ascii="Arial" w:hAnsi="Arial" w:cs="Arial"/>
          <w:sz w:val="26"/>
          <w:szCs w:val="26"/>
        </w:rPr>
        <w:t xml:space="preserve"> y las gestiones investigativas iniciales que se adelantaron.</w:t>
      </w:r>
    </w:p>
    <w:p w:rsidR="004A20F4" w:rsidRPr="00B8645F" w:rsidRDefault="004A20F4" w:rsidP="004A20F4">
      <w:pPr>
        <w:pStyle w:val="Sansinterligne"/>
        <w:jc w:val="both"/>
        <w:rPr>
          <w:rFonts w:ascii="Arial" w:hAnsi="Arial" w:cs="Arial"/>
          <w:sz w:val="26"/>
          <w:szCs w:val="26"/>
        </w:rPr>
      </w:pPr>
    </w:p>
    <w:p w:rsidR="004A20F4" w:rsidRDefault="008045B3" w:rsidP="004A20F4">
      <w:pPr>
        <w:pStyle w:val="Sansinterligne"/>
        <w:jc w:val="both"/>
        <w:rPr>
          <w:rFonts w:ascii="Arial" w:hAnsi="Arial" w:cs="Arial"/>
          <w:sz w:val="26"/>
          <w:szCs w:val="26"/>
        </w:rPr>
      </w:pPr>
      <w:r w:rsidRPr="00B8645F">
        <w:rPr>
          <w:rFonts w:ascii="Arial" w:hAnsi="Arial" w:cs="Arial"/>
          <w:sz w:val="26"/>
          <w:szCs w:val="26"/>
        </w:rPr>
        <w:t xml:space="preserve">8.5.2 </w:t>
      </w:r>
      <w:r w:rsidR="004A20F4" w:rsidRPr="00B8645F">
        <w:rPr>
          <w:rFonts w:ascii="Arial" w:hAnsi="Arial" w:cs="Arial"/>
          <w:sz w:val="26"/>
          <w:szCs w:val="26"/>
        </w:rPr>
        <w:t xml:space="preserve">Ahora bien, el eje central de la argumentación del defensor de </w:t>
      </w:r>
      <w:proofErr w:type="spellStart"/>
      <w:r w:rsidR="004A20F4" w:rsidRPr="00B8645F">
        <w:rPr>
          <w:rFonts w:ascii="Arial" w:hAnsi="Arial" w:cs="Arial"/>
          <w:sz w:val="26"/>
          <w:szCs w:val="26"/>
        </w:rPr>
        <w:t>A.J.H.Q</w:t>
      </w:r>
      <w:proofErr w:type="spellEnd"/>
      <w:r w:rsidR="004A20F4" w:rsidRPr="00B8645F">
        <w:rPr>
          <w:rFonts w:ascii="Arial" w:hAnsi="Arial" w:cs="Arial"/>
          <w:sz w:val="26"/>
          <w:szCs w:val="26"/>
        </w:rPr>
        <w:t>., se centra en descalificar las manifestaciones del señor  Di</w:t>
      </w:r>
      <w:r w:rsidRPr="00B8645F">
        <w:rPr>
          <w:rFonts w:ascii="Arial" w:hAnsi="Arial" w:cs="Arial"/>
          <w:sz w:val="26"/>
          <w:szCs w:val="26"/>
        </w:rPr>
        <w:t xml:space="preserve">dier Alejandro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a quien tacha de ser un</w:t>
      </w:r>
      <w:r w:rsidR="004A20F4" w:rsidRPr="00B8645F">
        <w:rPr>
          <w:rFonts w:ascii="Arial" w:hAnsi="Arial" w:cs="Arial"/>
          <w:sz w:val="26"/>
          <w:szCs w:val="26"/>
        </w:rPr>
        <w:t xml:space="preserve"> testigo falso, agregando que su declaración se encuentra llena de contradicciones y respuestas evasivas, lo que afecta su valor probatorio, teniendo en cuenta que es el principal testigo d</w:t>
      </w:r>
      <w:r w:rsidRPr="00B8645F">
        <w:rPr>
          <w:rFonts w:ascii="Arial" w:hAnsi="Arial" w:cs="Arial"/>
          <w:sz w:val="26"/>
          <w:szCs w:val="26"/>
        </w:rPr>
        <w:t>e cargos contra su representada</w:t>
      </w:r>
      <w:r w:rsidR="004A20F4" w:rsidRPr="00B8645F">
        <w:rPr>
          <w:rFonts w:ascii="Arial" w:hAnsi="Arial" w:cs="Arial"/>
          <w:sz w:val="26"/>
          <w:szCs w:val="26"/>
        </w:rPr>
        <w:t xml:space="preserve">. </w:t>
      </w:r>
    </w:p>
    <w:p w:rsidR="00C36EE4" w:rsidRPr="00B8645F" w:rsidRDefault="00C36EE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Sobre ese tema se debe manifestar que para la fecha en que entreg</w:t>
      </w:r>
      <w:r w:rsidR="006375A3" w:rsidRPr="00B8645F">
        <w:rPr>
          <w:rFonts w:ascii="Arial" w:hAnsi="Arial" w:cs="Arial"/>
          <w:sz w:val="26"/>
          <w:szCs w:val="26"/>
        </w:rPr>
        <w:t>ó</w:t>
      </w:r>
      <w:r w:rsidRPr="00B8645F">
        <w:rPr>
          <w:rFonts w:ascii="Arial" w:hAnsi="Arial" w:cs="Arial"/>
          <w:sz w:val="26"/>
          <w:szCs w:val="26"/>
        </w:rPr>
        <w:t xml:space="preserve"> su declaración, el joven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w:t>
      </w:r>
      <w:r w:rsidR="008045B3" w:rsidRPr="00B8645F">
        <w:rPr>
          <w:rFonts w:ascii="Arial" w:hAnsi="Arial" w:cs="Arial"/>
          <w:sz w:val="26"/>
          <w:szCs w:val="26"/>
        </w:rPr>
        <w:t>cada se encontraba vinculado al</w:t>
      </w:r>
      <w:r w:rsidRPr="00B8645F">
        <w:rPr>
          <w:rFonts w:ascii="Arial" w:hAnsi="Arial" w:cs="Arial"/>
          <w:sz w:val="26"/>
          <w:szCs w:val="26"/>
        </w:rPr>
        <w:t xml:space="preserve"> programa de protección a testigos de la </w:t>
      </w:r>
      <w:proofErr w:type="spellStart"/>
      <w:r w:rsidRPr="00B8645F">
        <w:rPr>
          <w:rFonts w:ascii="Arial" w:hAnsi="Arial" w:cs="Arial"/>
          <w:sz w:val="26"/>
          <w:szCs w:val="26"/>
        </w:rPr>
        <w:t>FG</w:t>
      </w:r>
      <w:r w:rsidR="008045B3" w:rsidRPr="00B8645F">
        <w:rPr>
          <w:rFonts w:ascii="Arial" w:hAnsi="Arial" w:cs="Arial"/>
          <w:sz w:val="26"/>
          <w:szCs w:val="26"/>
        </w:rPr>
        <w:t>N</w:t>
      </w:r>
      <w:proofErr w:type="spellEnd"/>
      <w:r w:rsidR="008045B3" w:rsidRPr="00B8645F">
        <w:rPr>
          <w:rFonts w:ascii="Arial" w:hAnsi="Arial" w:cs="Arial"/>
          <w:sz w:val="26"/>
          <w:szCs w:val="26"/>
        </w:rPr>
        <w:t>. En su declaración expuso que</w:t>
      </w:r>
      <w:r w:rsidRPr="00B8645F">
        <w:rPr>
          <w:rFonts w:ascii="Arial" w:hAnsi="Arial" w:cs="Arial"/>
          <w:sz w:val="26"/>
          <w:szCs w:val="26"/>
        </w:rPr>
        <w:t xml:space="preserve">: i) había vivido en el barrio </w:t>
      </w:r>
      <w:r w:rsidR="008045B3" w:rsidRPr="00B8645F">
        <w:rPr>
          <w:rFonts w:ascii="Arial" w:hAnsi="Arial" w:cs="Arial"/>
          <w:sz w:val="26"/>
          <w:szCs w:val="26"/>
        </w:rPr>
        <w:t>“</w:t>
      </w:r>
      <w:r w:rsidRPr="00B8645F">
        <w:rPr>
          <w:rFonts w:ascii="Arial" w:hAnsi="Arial" w:cs="Arial"/>
          <w:sz w:val="26"/>
          <w:szCs w:val="26"/>
        </w:rPr>
        <w:t>La Mariana</w:t>
      </w:r>
      <w:r w:rsidR="008045B3" w:rsidRPr="00B8645F">
        <w:rPr>
          <w:rFonts w:ascii="Arial" w:hAnsi="Arial" w:cs="Arial"/>
          <w:sz w:val="26"/>
          <w:szCs w:val="26"/>
        </w:rPr>
        <w:t>”</w:t>
      </w:r>
      <w:r w:rsidRPr="00B8645F">
        <w:rPr>
          <w:rFonts w:ascii="Arial" w:hAnsi="Arial" w:cs="Arial"/>
          <w:sz w:val="26"/>
          <w:szCs w:val="26"/>
        </w:rPr>
        <w:t xml:space="preserve"> de Dosquebradas, en donde conoció desde niño a Carlos Andrés Cardona Martínez quien e</w:t>
      </w:r>
      <w:r w:rsidR="008045B3" w:rsidRPr="00B8645F">
        <w:rPr>
          <w:rFonts w:ascii="Arial" w:hAnsi="Arial" w:cs="Arial"/>
          <w:sz w:val="26"/>
          <w:szCs w:val="26"/>
        </w:rPr>
        <w:t xml:space="preserve">ra su amigo y fue asesinado el </w:t>
      </w:r>
      <w:r w:rsidRPr="00B8645F">
        <w:rPr>
          <w:rFonts w:ascii="Arial" w:hAnsi="Arial" w:cs="Arial"/>
          <w:sz w:val="26"/>
          <w:szCs w:val="26"/>
        </w:rPr>
        <w:t xml:space="preserve">13 de agosto de 2011, en una discoteca que se llama </w:t>
      </w:r>
      <w:r w:rsidR="008045B3" w:rsidRPr="00B8645F">
        <w:rPr>
          <w:rFonts w:ascii="Arial" w:hAnsi="Arial" w:cs="Arial"/>
          <w:sz w:val="26"/>
          <w:szCs w:val="26"/>
        </w:rPr>
        <w:t>“</w:t>
      </w:r>
      <w:r w:rsidRPr="00B8645F">
        <w:rPr>
          <w:rFonts w:ascii="Arial" w:hAnsi="Arial" w:cs="Arial"/>
          <w:sz w:val="26"/>
          <w:szCs w:val="26"/>
        </w:rPr>
        <w:t>La Farra</w:t>
      </w:r>
      <w:r w:rsidR="008045B3" w:rsidRPr="00B8645F">
        <w:rPr>
          <w:rFonts w:ascii="Arial" w:hAnsi="Arial" w:cs="Arial"/>
          <w:sz w:val="26"/>
          <w:szCs w:val="26"/>
        </w:rPr>
        <w:t>”</w:t>
      </w:r>
      <w:r w:rsidRPr="00B8645F">
        <w:rPr>
          <w:rFonts w:ascii="Arial" w:hAnsi="Arial" w:cs="Arial"/>
          <w:sz w:val="26"/>
          <w:szCs w:val="26"/>
        </w:rPr>
        <w:t xml:space="preserve">, en el barrio Frailes de Dosquebradas; </w:t>
      </w:r>
      <w:r w:rsidR="008045B3" w:rsidRPr="00B8645F">
        <w:rPr>
          <w:rFonts w:ascii="Arial" w:hAnsi="Arial" w:cs="Arial"/>
          <w:sz w:val="26"/>
          <w:szCs w:val="26"/>
        </w:rPr>
        <w:t>i</w:t>
      </w:r>
      <w:r w:rsidRPr="00B8645F">
        <w:rPr>
          <w:rFonts w:ascii="Arial" w:hAnsi="Arial" w:cs="Arial"/>
          <w:sz w:val="26"/>
          <w:szCs w:val="26"/>
        </w:rPr>
        <w:t>i) el d</w:t>
      </w:r>
      <w:r w:rsidR="006375A3" w:rsidRPr="00B8645F">
        <w:rPr>
          <w:rFonts w:ascii="Arial" w:hAnsi="Arial" w:cs="Arial"/>
          <w:sz w:val="26"/>
          <w:szCs w:val="26"/>
        </w:rPr>
        <w:t>í</w:t>
      </w:r>
      <w:r w:rsidRPr="00B8645F">
        <w:rPr>
          <w:rFonts w:ascii="Arial" w:hAnsi="Arial" w:cs="Arial"/>
          <w:sz w:val="26"/>
          <w:szCs w:val="26"/>
        </w:rPr>
        <w:t xml:space="preserve">a de los hechos, la procesada </w:t>
      </w:r>
      <w:proofErr w:type="spellStart"/>
      <w:r w:rsidRPr="00B8645F">
        <w:rPr>
          <w:rFonts w:ascii="Arial" w:hAnsi="Arial" w:cs="Arial"/>
          <w:sz w:val="26"/>
          <w:szCs w:val="26"/>
        </w:rPr>
        <w:t>A.J</w:t>
      </w:r>
      <w:r w:rsidR="008045B3" w:rsidRPr="00B8645F">
        <w:rPr>
          <w:rFonts w:ascii="Arial" w:hAnsi="Arial" w:cs="Arial"/>
          <w:sz w:val="26"/>
          <w:szCs w:val="26"/>
        </w:rPr>
        <w:t>.H.Q</w:t>
      </w:r>
      <w:proofErr w:type="spellEnd"/>
      <w:r w:rsidR="008045B3" w:rsidRPr="00B8645F">
        <w:rPr>
          <w:rFonts w:ascii="Arial" w:hAnsi="Arial" w:cs="Arial"/>
          <w:sz w:val="26"/>
          <w:szCs w:val="26"/>
        </w:rPr>
        <w:t>: a quien se refirió como “la mona”</w:t>
      </w:r>
      <w:r w:rsidRPr="00B8645F">
        <w:rPr>
          <w:rFonts w:ascii="Arial" w:hAnsi="Arial" w:cs="Arial"/>
          <w:sz w:val="26"/>
          <w:szCs w:val="26"/>
        </w:rPr>
        <w:t xml:space="preserve"> se comunic</w:t>
      </w:r>
      <w:r w:rsidR="006375A3" w:rsidRPr="00B8645F">
        <w:rPr>
          <w:rFonts w:ascii="Arial" w:hAnsi="Arial" w:cs="Arial"/>
          <w:sz w:val="26"/>
          <w:szCs w:val="26"/>
        </w:rPr>
        <w:t>ó</w:t>
      </w:r>
      <w:r w:rsidRPr="00B8645F">
        <w:rPr>
          <w:rFonts w:ascii="Arial" w:hAnsi="Arial" w:cs="Arial"/>
          <w:sz w:val="26"/>
          <w:szCs w:val="26"/>
        </w:rPr>
        <w:t xml:space="preserve"> </w:t>
      </w:r>
      <w:r w:rsidR="008045B3" w:rsidRPr="00B8645F">
        <w:rPr>
          <w:rFonts w:ascii="Arial" w:hAnsi="Arial" w:cs="Arial"/>
          <w:sz w:val="26"/>
          <w:szCs w:val="26"/>
        </w:rPr>
        <w:t xml:space="preserve">después de las 18.00 horas con </w:t>
      </w:r>
      <w:r w:rsidRPr="00B8645F">
        <w:rPr>
          <w:rFonts w:ascii="Arial" w:hAnsi="Arial" w:cs="Arial"/>
          <w:sz w:val="26"/>
          <w:szCs w:val="26"/>
        </w:rPr>
        <w:t>Carlos Andr</w:t>
      </w:r>
      <w:r w:rsidR="006375A3" w:rsidRPr="00B8645F">
        <w:rPr>
          <w:rFonts w:ascii="Arial" w:hAnsi="Arial" w:cs="Arial"/>
          <w:sz w:val="26"/>
          <w:szCs w:val="26"/>
        </w:rPr>
        <w:t>é</w:t>
      </w:r>
      <w:r w:rsidRPr="00B8645F">
        <w:rPr>
          <w:rFonts w:ascii="Arial" w:hAnsi="Arial" w:cs="Arial"/>
          <w:sz w:val="26"/>
          <w:szCs w:val="26"/>
        </w:rPr>
        <w:t>s, y lo cit</w:t>
      </w:r>
      <w:r w:rsidR="006375A3" w:rsidRPr="00B8645F">
        <w:rPr>
          <w:rFonts w:ascii="Arial" w:hAnsi="Arial" w:cs="Arial"/>
          <w:sz w:val="26"/>
          <w:szCs w:val="26"/>
        </w:rPr>
        <w:t>ó</w:t>
      </w:r>
      <w:r w:rsidRPr="00B8645F">
        <w:rPr>
          <w:rFonts w:ascii="Arial" w:hAnsi="Arial" w:cs="Arial"/>
          <w:sz w:val="26"/>
          <w:szCs w:val="26"/>
        </w:rPr>
        <w:t xml:space="preserve"> en ese </w:t>
      </w:r>
      <w:r w:rsidR="008045B3" w:rsidRPr="00B8645F">
        <w:rPr>
          <w:rFonts w:ascii="Arial" w:hAnsi="Arial" w:cs="Arial"/>
          <w:sz w:val="26"/>
          <w:szCs w:val="26"/>
        </w:rPr>
        <w:t>establecimiento del sector de “Frailes”</w:t>
      </w:r>
      <w:r w:rsidRPr="00B8645F">
        <w:rPr>
          <w:rFonts w:ascii="Arial" w:hAnsi="Arial" w:cs="Arial"/>
          <w:sz w:val="26"/>
          <w:szCs w:val="26"/>
        </w:rPr>
        <w:t>, de lo cual podía dar fe ya que se encontraba con su amigo cuando este recibió la llamada, quien le indicó que era la t</w:t>
      </w:r>
      <w:r w:rsidR="006375A3" w:rsidRPr="00B8645F">
        <w:rPr>
          <w:rFonts w:ascii="Arial" w:hAnsi="Arial" w:cs="Arial"/>
          <w:sz w:val="26"/>
          <w:szCs w:val="26"/>
        </w:rPr>
        <w:t>í</w:t>
      </w:r>
      <w:r w:rsidRPr="00B8645F">
        <w:rPr>
          <w:rFonts w:ascii="Arial" w:hAnsi="Arial" w:cs="Arial"/>
          <w:sz w:val="26"/>
          <w:szCs w:val="26"/>
        </w:rPr>
        <w:t xml:space="preserve">a de su amigo  Bryan; </w:t>
      </w:r>
      <w:r w:rsidR="008045B3" w:rsidRPr="00B8645F">
        <w:rPr>
          <w:rFonts w:ascii="Arial" w:hAnsi="Arial" w:cs="Arial"/>
          <w:sz w:val="26"/>
          <w:szCs w:val="26"/>
        </w:rPr>
        <w:t>iii)</w:t>
      </w:r>
      <w:r w:rsidRPr="00B8645F">
        <w:rPr>
          <w:rFonts w:ascii="Arial" w:hAnsi="Arial" w:cs="Arial"/>
          <w:sz w:val="26"/>
          <w:szCs w:val="26"/>
        </w:rPr>
        <w:t xml:space="preserve"> la última llamada que éste recibió, pro</w:t>
      </w:r>
      <w:r w:rsidR="008045B3" w:rsidRPr="00B8645F">
        <w:rPr>
          <w:rFonts w:ascii="Arial" w:hAnsi="Arial" w:cs="Arial"/>
          <w:sz w:val="26"/>
          <w:szCs w:val="26"/>
        </w:rPr>
        <w:t xml:space="preserve">vino de la citada dama, ya que </w:t>
      </w:r>
      <w:r w:rsidRPr="00B8645F">
        <w:rPr>
          <w:rFonts w:ascii="Arial" w:hAnsi="Arial" w:cs="Arial"/>
          <w:sz w:val="26"/>
          <w:szCs w:val="26"/>
        </w:rPr>
        <w:t>Carlos Andrés le dijo que debía bañarse para ir a hacer una vuelta de una venta de u</w:t>
      </w:r>
      <w:r w:rsidR="008045B3" w:rsidRPr="00B8645F">
        <w:rPr>
          <w:rFonts w:ascii="Arial" w:hAnsi="Arial" w:cs="Arial"/>
          <w:sz w:val="26"/>
          <w:szCs w:val="26"/>
        </w:rPr>
        <w:t>n carro, para ganarse un dinero; iv) su amigo le dijo que si le</w:t>
      </w:r>
      <w:r w:rsidRPr="00B8645F">
        <w:rPr>
          <w:rFonts w:ascii="Arial" w:hAnsi="Arial" w:cs="Arial"/>
          <w:sz w:val="26"/>
          <w:szCs w:val="26"/>
        </w:rPr>
        <w:t xml:space="preserve"> llegaba a pasar algo, la respo</w:t>
      </w:r>
      <w:r w:rsidR="008045B3" w:rsidRPr="00B8645F">
        <w:rPr>
          <w:rFonts w:ascii="Arial" w:hAnsi="Arial" w:cs="Arial"/>
          <w:sz w:val="26"/>
          <w:szCs w:val="26"/>
        </w:rPr>
        <w:t xml:space="preserve">nsable sería la señora </w:t>
      </w:r>
      <w:proofErr w:type="spellStart"/>
      <w:r w:rsidR="008045B3" w:rsidRPr="00B8645F">
        <w:rPr>
          <w:rFonts w:ascii="Arial" w:hAnsi="Arial" w:cs="Arial"/>
          <w:sz w:val="26"/>
          <w:szCs w:val="26"/>
        </w:rPr>
        <w:t>A.J.H.Q</w:t>
      </w:r>
      <w:proofErr w:type="spellEnd"/>
      <w:r w:rsidR="008045B3" w:rsidRPr="00B8645F">
        <w:rPr>
          <w:rFonts w:ascii="Arial" w:hAnsi="Arial" w:cs="Arial"/>
          <w:sz w:val="26"/>
          <w:szCs w:val="26"/>
        </w:rPr>
        <w:t xml:space="preserve">.; </w:t>
      </w:r>
      <w:r w:rsidRPr="00B8645F">
        <w:rPr>
          <w:rFonts w:ascii="Arial" w:hAnsi="Arial" w:cs="Arial"/>
          <w:sz w:val="26"/>
          <w:szCs w:val="26"/>
        </w:rPr>
        <w:t>v) que una tía de la víctima de nombre Maribel, se enteró también de la llamada y como de</w:t>
      </w:r>
      <w:r w:rsidR="008045B3" w:rsidRPr="00B8645F">
        <w:rPr>
          <w:rFonts w:ascii="Arial" w:hAnsi="Arial" w:cs="Arial"/>
          <w:sz w:val="26"/>
          <w:szCs w:val="26"/>
        </w:rPr>
        <w:t xml:space="preserve">sconfiaba de esa invitación le </w:t>
      </w:r>
      <w:r w:rsidRPr="00B8645F">
        <w:rPr>
          <w:rFonts w:ascii="Arial" w:hAnsi="Arial" w:cs="Arial"/>
          <w:sz w:val="26"/>
          <w:szCs w:val="26"/>
        </w:rPr>
        <w:t xml:space="preserve">dijo a su sobrino Carlos Andrés, que no acudiera a la cita que le habían puesto porque era una trampa, y que le pidió que lo acompañara </w:t>
      </w:r>
      <w:r w:rsidR="008045B3" w:rsidRPr="00B8645F">
        <w:rPr>
          <w:rFonts w:ascii="Arial" w:hAnsi="Arial" w:cs="Arial"/>
          <w:sz w:val="26"/>
          <w:szCs w:val="26"/>
        </w:rPr>
        <w:t>al sitio donde lo habían citado</w:t>
      </w:r>
      <w:r w:rsidRPr="00B8645F">
        <w:rPr>
          <w:rFonts w:ascii="Arial" w:hAnsi="Arial" w:cs="Arial"/>
          <w:sz w:val="26"/>
          <w:szCs w:val="26"/>
        </w:rPr>
        <w:t>; v</w:t>
      </w:r>
      <w:r w:rsidR="008045B3" w:rsidRPr="00B8645F">
        <w:rPr>
          <w:rFonts w:ascii="Arial" w:hAnsi="Arial" w:cs="Arial"/>
          <w:sz w:val="26"/>
          <w:szCs w:val="26"/>
        </w:rPr>
        <w:t>i</w:t>
      </w:r>
      <w:r w:rsidRPr="00B8645F">
        <w:rPr>
          <w:rFonts w:ascii="Arial" w:hAnsi="Arial" w:cs="Arial"/>
          <w:sz w:val="26"/>
          <w:szCs w:val="26"/>
        </w:rPr>
        <w:t>)</w:t>
      </w:r>
      <w:r w:rsidR="008045B3" w:rsidRPr="00B8645F">
        <w:rPr>
          <w:rFonts w:ascii="Arial" w:hAnsi="Arial" w:cs="Arial"/>
          <w:sz w:val="26"/>
          <w:szCs w:val="26"/>
        </w:rPr>
        <w:t xml:space="preserve"> al llegar al sector de Frailes</w:t>
      </w:r>
      <w:r w:rsidRPr="00B8645F">
        <w:rPr>
          <w:rFonts w:ascii="Arial" w:hAnsi="Arial" w:cs="Arial"/>
          <w:sz w:val="26"/>
          <w:szCs w:val="26"/>
        </w:rPr>
        <w:t xml:space="preserve"> observ</w:t>
      </w:r>
      <w:r w:rsidR="006375A3" w:rsidRPr="00B8645F">
        <w:rPr>
          <w:rFonts w:ascii="Arial" w:hAnsi="Arial" w:cs="Arial"/>
          <w:sz w:val="26"/>
          <w:szCs w:val="26"/>
        </w:rPr>
        <w:t>ó</w:t>
      </w:r>
      <w:r w:rsidRPr="00B8645F">
        <w:rPr>
          <w:rFonts w:ascii="Arial" w:hAnsi="Arial" w:cs="Arial"/>
          <w:sz w:val="26"/>
          <w:szCs w:val="26"/>
        </w:rPr>
        <w:t xml:space="preserve"> a la procesa</w:t>
      </w:r>
      <w:r w:rsidR="008045B3" w:rsidRPr="00B8645F">
        <w:rPr>
          <w:rFonts w:ascii="Arial" w:hAnsi="Arial" w:cs="Arial"/>
          <w:sz w:val="26"/>
          <w:szCs w:val="26"/>
        </w:rPr>
        <w:t xml:space="preserve">da </w:t>
      </w:r>
      <w:proofErr w:type="spellStart"/>
      <w:r w:rsidR="008045B3" w:rsidRPr="00B8645F">
        <w:rPr>
          <w:rFonts w:ascii="Arial" w:hAnsi="Arial" w:cs="Arial"/>
          <w:sz w:val="26"/>
          <w:szCs w:val="26"/>
        </w:rPr>
        <w:t>H.Q</w:t>
      </w:r>
      <w:proofErr w:type="spellEnd"/>
      <w:r w:rsidR="008045B3" w:rsidRPr="00B8645F">
        <w:rPr>
          <w:rFonts w:ascii="Arial" w:hAnsi="Arial" w:cs="Arial"/>
          <w:sz w:val="26"/>
          <w:szCs w:val="26"/>
        </w:rPr>
        <w:t>. afuera de la discoteca, hablando con Jairo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w:t>
      </w:r>
      <w:r w:rsidR="006375A3" w:rsidRPr="00B8645F">
        <w:rPr>
          <w:rFonts w:ascii="Arial" w:hAnsi="Arial" w:cs="Arial"/>
          <w:sz w:val="26"/>
          <w:szCs w:val="26"/>
        </w:rPr>
        <w:t>á</w:t>
      </w:r>
      <w:r w:rsidRPr="00B8645F">
        <w:rPr>
          <w:rFonts w:ascii="Arial" w:hAnsi="Arial" w:cs="Arial"/>
          <w:sz w:val="26"/>
          <w:szCs w:val="26"/>
        </w:rPr>
        <w:t>squez P</w:t>
      </w:r>
      <w:r w:rsidR="006375A3" w:rsidRPr="00B8645F">
        <w:rPr>
          <w:rFonts w:ascii="Arial" w:hAnsi="Arial" w:cs="Arial"/>
          <w:sz w:val="26"/>
          <w:szCs w:val="26"/>
        </w:rPr>
        <w:t>é</w:t>
      </w:r>
      <w:r w:rsidR="008045B3" w:rsidRPr="00B8645F">
        <w:rPr>
          <w:rFonts w:ascii="Arial" w:hAnsi="Arial" w:cs="Arial"/>
          <w:sz w:val="26"/>
          <w:szCs w:val="26"/>
        </w:rPr>
        <w:t>rez, apodado “el chunco”</w:t>
      </w:r>
      <w:r w:rsidRPr="00B8645F">
        <w:rPr>
          <w:rFonts w:ascii="Arial" w:hAnsi="Arial" w:cs="Arial"/>
          <w:sz w:val="26"/>
          <w:szCs w:val="26"/>
        </w:rPr>
        <w:t>); vi</w:t>
      </w:r>
      <w:r w:rsidR="008045B3" w:rsidRPr="00B8645F">
        <w:rPr>
          <w:rFonts w:ascii="Arial" w:hAnsi="Arial" w:cs="Arial"/>
          <w:sz w:val="26"/>
          <w:szCs w:val="26"/>
        </w:rPr>
        <w:t>i ) cuando</w:t>
      </w:r>
      <w:r w:rsidRPr="00B8645F">
        <w:rPr>
          <w:rFonts w:ascii="Arial" w:hAnsi="Arial" w:cs="Arial"/>
          <w:sz w:val="26"/>
          <w:szCs w:val="26"/>
        </w:rPr>
        <w:t xml:space="preserve"> Carlos Andrés descendió</w:t>
      </w:r>
      <w:r w:rsidR="008045B3" w:rsidRPr="00B8645F">
        <w:rPr>
          <w:rFonts w:ascii="Arial" w:hAnsi="Arial" w:cs="Arial"/>
          <w:sz w:val="26"/>
          <w:szCs w:val="26"/>
        </w:rPr>
        <w:t xml:space="preserve"> del taxi, se quedó en el carro</w:t>
      </w:r>
      <w:r w:rsidRPr="00B8645F">
        <w:rPr>
          <w:rFonts w:ascii="Arial" w:hAnsi="Arial" w:cs="Arial"/>
          <w:sz w:val="26"/>
          <w:szCs w:val="26"/>
        </w:rPr>
        <w:t xml:space="preserve"> y se baj</w:t>
      </w:r>
      <w:r w:rsidR="006375A3" w:rsidRPr="00B8645F">
        <w:rPr>
          <w:rFonts w:ascii="Arial" w:hAnsi="Arial" w:cs="Arial"/>
          <w:sz w:val="26"/>
          <w:szCs w:val="26"/>
        </w:rPr>
        <w:t>ó</w:t>
      </w:r>
      <w:r w:rsidRPr="00B8645F">
        <w:rPr>
          <w:rFonts w:ascii="Arial" w:hAnsi="Arial" w:cs="Arial"/>
          <w:sz w:val="26"/>
          <w:szCs w:val="26"/>
        </w:rPr>
        <w:t xml:space="preserve"> en la esquina; viii) vio que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w:t>
      </w:r>
      <w:r w:rsidR="006375A3" w:rsidRPr="00B8645F">
        <w:rPr>
          <w:rFonts w:ascii="Arial" w:hAnsi="Arial" w:cs="Arial"/>
          <w:sz w:val="26"/>
          <w:szCs w:val="26"/>
        </w:rPr>
        <w:t>á</w:t>
      </w:r>
      <w:r w:rsidRPr="00B8645F">
        <w:rPr>
          <w:rFonts w:ascii="Arial" w:hAnsi="Arial" w:cs="Arial"/>
          <w:sz w:val="26"/>
          <w:szCs w:val="26"/>
        </w:rPr>
        <w:t xml:space="preserve">squez se dirigió hacia la discoteca, mientras su amigo se quedó hablando con </w:t>
      </w:r>
      <w:proofErr w:type="spellStart"/>
      <w:r w:rsidRPr="00B8645F">
        <w:rPr>
          <w:rFonts w:ascii="Arial" w:hAnsi="Arial" w:cs="Arial"/>
          <w:sz w:val="26"/>
          <w:szCs w:val="26"/>
        </w:rPr>
        <w:t>A.J.H.Q</w:t>
      </w:r>
      <w:proofErr w:type="spellEnd"/>
      <w:r w:rsidRPr="00B8645F">
        <w:rPr>
          <w:rFonts w:ascii="Arial" w:hAnsi="Arial" w:cs="Arial"/>
          <w:sz w:val="26"/>
          <w:szCs w:val="26"/>
        </w:rPr>
        <w:t xml:space="preserve"> quien luego se retir</w:t>
      </w:r>
      <w:r w:rsidR="006375A3" w:rsidRPr="00B8645F">
        <w:rPr>
          <w:rFonts w:ascii="Arial" w:hAnsi="Arial" w:cs="Arial"/>
          <w:sz w:val="26"/>
          <w:szCs w:val="26"/>
        </w:rPr>
        <w:t>ó</w:t>
      </w:r>
      <w:r w:rsidRPr="00B8645F">
        <w:rPr>
          <w:rFonts w:ascii="Arial" w:hAnsi="Arial" w:cs="Arial"/>
          <w:sz w:val="26"/>
          <w:szCs w:val="26"/>
        </w:rPr>
        <w:t xml:space="preserve"> del lugar por el sitio </w:t>
      </w:r>
      <w:r w:rsidR="008045B3" w:rsidRPr="00B8645F">
        <w:rPr>
          <w:rFonts w:ascii="Arial" w:hAnsi="Arial" w:cs="Arial"/>
          <w:sz w:val="26"/>
          <w:szCs w:val="26"/>
        </w:rPr>
        <w:t xml:space="preserve">donde había cruzado antes </w:t>
      </w:r>
      <w:proofErr w:type="spellStart"/>
      <w:r w:rsidR="008045B3" w:rsidRPr="00B8645F">
        <w:rPr>
          <w:rFonts w:ascii="Arial" w:hAnsi="Arial" w:cs="Arial"/>
          <w:sz w:val="26"/>
          <w:szCs w:val="26"/>
        </w:rPr>
        <w:t>Jhon</w:t>
      </w:r>
      <w:proofErr w:type="spellEnd"/>
      <w:r w:rsidR="008045B3" w:rsidRPr="00B8645F">
        <w:rPr>
          <w:rFonts w:ascii="Arial" w:hAnsi="Arial" w:cs="Arial"/>
          <w:sz w:val="26"/>
          <w:szCs w:val="26"/>
        </w:rPr>
        <w:t xml:space="preserve"> </w:t>
      </w:r>
      <w:r w:rsidRPr="00B8645F">
        <w:rPr>
          <w:rFonts w:ascii="Arial" w:hAnsi="Arial" w:cs="Arial"/>
          <w:sz w:val="26"/>
          <w:szCs w:val="26"/>
        </w:rPr>
        <w:t>Jairo V</w:t>
      </w:r>
      <w:r w:rsidR="006375A3" w:rsidRPr="00B8645F">
        <w:rPr>
          <w:rFonts w:ascii="Arial" w:hAnsi="Arial" w:cs="Arial"/>
          <w:sz w:val="26"/>
          <w:szCs w:val="26"/>
        </w:rPr>
        <w:t>á</w:t>
      </w:r>
      <w:r w:rsidR="008045B3" w:rsidRPr="00B8645F">
        <w:rPr>
          <w:rFonts w:ascii="Arial" w:hAnsi="Arial" w:cs="Arial"/>
          <w:sz w:val="26"/>
          <w:szCs w:val="26"/>
        </w:rPr>
        <w:t xml:space="preserve">squez; </w:t>
      </w:r>
      <w:r w:rsidR="00F65FCE" w:rsidRPr="00B8645F">
        <w:rPr>
          <w:rFonts w:ascii="Arial" w:hAnsi="Arial" w:cs="Arial"/>
          <w:sz w:val="26"/>
          <w:szCs w:val="26"/>
        </w:rPr>
        <w:t>ix</w:t>
      </w:r>
      <w:r w:rsidR="008045B3" w:rsidRPr="00B8645F">
        <w:rPr>
          <w:rFonts w:ascii="Arial" w:hAnsi="Arial" w:cs="Arial"/>
          <w:sz w:val="26"/>
          <w:szCs w:val="26"/>
        </w:rPr>
        <w:t>) su amigo</w:t>
      </w:r>
      <w:r w:rsidRPr="00B8645F">
        <w:rPr>
          <w:rFonts w:ascii="Arial" w:hAnsi="Arial" w:cs="Arial"/>
          <w:sz w:val="26"/>
          <w:szCs w:val="26"/>
        </w:rPr>
        <w:t xml:space="preserve"> entró a la discoteca y como se estaba demorando mucho se preocupó y se dirigió hacia e</w:t>
      </w:r>
      <w:r w:rsidR="00F65FCE" w:rsidRPr="00B8645F">
        <w:rPr>
          <w:rFonts w:ascii="Arial" w:hAnsi="Arial" w:cs="Arial"/>
          <w:sz w:val="26"/>
          <w:szCs w:val="26"/>
        </w:rPr>
        <w:t xml:space="preserve">se sitio; </w:t>
      </w:r>
      <w:r w:rsidRPr="00B8645F">
        <w:rPr>
          <w:rFonts w:ascii="Arial" w:hAnsi="Arial" w:cs="Arial"/>
          <w:sz w:val="26"/>
          <w:szCs w:val="26"/>
        </w:rPr>
        <w:t>x) en ese mom</w:t>
      </w:r>
      <w:r w:rsidR="00F65FCE" w:rsidRPr="00B8645F">
        <w:rPr>
          <w:rFonts w:ascii="Arial" w:hAnsi="Arial" w:cs="Arial"/>
          <w:sz w:val="26"/>
          <w:szCs w:val="26"/>
        </w:rPr>
        <w:t xml:space="preserve">ento la persona conocida como “el chunco” </w:t>
      </w:r>
      <w:r w:rsidRPr="00B8645F">
        <w:rPr>
          <w:rFonts w:ascii="Arial" w:hAnsi="Arial" w:cs="Arial"/>
          <w:sz w:val="26"/>
          <w:szCs w:val="26"/>
        </w:rPr>
        <w:t xml:space="preserve">(se refiere el </w:t>
      </w:r>
      <w:r w:rsidR="00F65FCE" w:rsidRPr="00B8645F">
        <w:rPr>
          <w:rFonts w:ascii="Arial" w:hAnsi="Arial" w:cs="Arial"/>
          <w:sz w:val="26"/>
          <w:szCs w:val="26"/>
        </w:rPr>
        <w:t>procesado</w:t>
      </w:r>
      <w:r w:rsidRPr="00B8645F">
        <w:rPr>
          <w:rFonts w:ascii="Arial" w:hAnsi="Arial" w:cs="Arial"/>
          <w:sz w:val="26"/>
          <w:szCs w:val="26"/>
        </w:rPr>
        <w:t xml:space="preserve"> a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 lo sobrepasó llevando un revolver en la mano</w:t>
      </w:r>
      <w:r w:rsidR="00F65FCE" w:rsidRPr="00B8645F">
        <w:rPr>
          <w:rFonts w:ascii="Arial" w:hAnsi="Arial" w:cs="Arial"/>
          <w:sz w:val="26"/>
          <w:szCs w:val="26"/>
        </w:rPr>
        <w:t xml:space="preserve">; </w:t>
      </w:r>
      <w:r w:rsidRPr="00B8645F">
        <w:rPr>
          <w:rFonts w:ascii="Arial" w:hAnsi="Arial" w:cs="Arial"/>
          <w:sz w:val="26"/>
          <w:szCs w:val="26"/>
        </w:rPr>
        <w:t xml:space="preserve"> y x</w:t>
      </w:r>
      <w:r w:rsidR="00F65FCE" w:rsidRPr="00B8645F">
        <w:rPr>
          <w:rFonts w:ascii="Arial" w:hAnsi="Arial" w:cs="Arial"/>
          <w:sz w:val="26"/>
          <w:szCs w:val="26"/>
        </w:rPr>
        <w:t>i</w:t>
      </w:r>
      <w:r w:rsidRPr="00B8645F">
        <w:rPr>
          <w:rFonts w:ascii="Arial" w:hAnsi="Arial" w:cs="Arial"/>
          <w:sz w:val="26"/>
          <w:szCs w:val="26"/>
        </w:rPr>
        <w:t>) observ</w:t>
      </w:r>
      <w:r w:rsidR="006375A3" w:rsidRPr="00B8645F">
        <w:rPr>
          <w:rFonts w:ascii="Arial" w:hAnsi="Arial" w:cs="Arial"/>
          <w:sz w:val="26"/>
          <w:szCs w:val="26"/>
        </w:rPr>
        <w:t>ó</w:t>
      </w:r>
      <w:r w:rsidR="00F65FCE" w:rsidRPr="00B8645F">
        <w:rPr>
          <w:rFonts w:ascii="Arial" w:hAnsi="Arial" w:cs="Arial"/>
          <w:sz w:val="26"/>
          <w:szCs w:val="26"/>
        </w:rPr>
        <w:t xml:space="preserve"> cuando “el chunco”</w:t>
      </w:r>
      <w:r w:rsidRPr="00B8645F">
        <w:rPr>
          <w:rFonts w:ascii="Arial" w:hAnsi="Arial" w:cs="Arial"/>
          <w:sz w:val="26"/>
          <w:szCs w:val="26"/>
        </w:rPr>
        <w:t xml:space="preserve"> le dispar</w:t>
      </w:r>
      <w:r w:rsidR="006375A3" w:rsidRPr="00B8645F">
        <w:rPr>
          <w:rFonts w:ascii="Arial" w:hAnsi="Arial" w:cs="Arial"/>
          <w:sz w:val="26"/>
          <w:szCs w:val="26"/>
        </w:rPr>
        <w:t>ó</w:t>
      </w:r>
      <w:r w:rsidRPr="00B8645F">
        <w:rPr>
          <w:rFonts w:ascii="Arial" w:hAnsi="Arial" w:cs="Arial"/>
          <w:sz w:val="26"/>
          <w:szCs w:val="26"/>
        </w:rPr>
        <w:t xml:space="preserve"> a su amigo Carlos Andrés, quien estaba de pie.</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 xml:space="preserve">El testigo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explicó que cuando se realizaron los disparos, él se encontraba afuera de la discoteca, </w:t>
      </w:r>
      <w:r w:rsidR="00C75C5B" w:rsidRPr="00B8645F">
        <w:rPr>
          <w:rFonts w:ascii="Arial" w:hAnsi="Arial" w:cs="Arial"/>
          <w:sz w:val="26"/>
          <w:szCs w:val="26"/>
        </w:rPr>
        <w:t>Dijo que</w:t>
      </w:r>
      <w:r w:rsidRPr="00B8645F">
        <w:rPr>
          <w:rFonts w:ascii="Arial" w:hAnsi="Arial" w:cs="Arial"/>
          <w:sz w:val="26"/>
          <w:szCs w:val="26"/>
        </w:rPr>
        <w:t xml:space="preserve"> Carlos Andr</w:t>
      </w:r>
      <w:r w:rsidR="006375A3" w:rsidRPr="00B8645F">
        <w:rPr>
          <w:rFonts w:ascii="Arial" w:hAnsi="Arial" w:cs="Arial"/>
          <w:sz w:val="26"/>
          <w:szCs w:val="26"/>
        </w:rPr>
        <w:t>é</w:t>
      </w:r>
      <w:r w:rsidRPr="00B8645F">
        <w:rPr>
          <w:rFonts w:ascii="Arial" w:hAnsi="Arial" w:cs="Arial"/>
          <w:sz w:val="26"/>
          <w:szCs w:val="26"/>
        </w:rPr>
        <w:t xml:space="preserve">s había ido solo </w:t>
      </w:r>
      <w:r w:rsidR="00C36EE4">
        <w:rPr>
          <w:rFonts w:ascii="Arial" w:hAnsi="Arial" w:cs="Arial"/>
          <w:sz w:val="26"/>
          <w:szCs w:val="26"/>
        </w:rPr>
        <w:t>ese sitio</w:t>
      </w:r>
      <w:r w:rsidRPr="00B8645F">
        <w:rPr>
          <w:rFonts w:ascii="Arial" w:hAnsi="Arial" w:cs="Arial"/>
          <w:sz w:val="26"/>
          <w:szCs w:val="26"/>
        </w:rPr>
        <w:t>, siguiend</w:t>
      </w:r>
      <w:r w:rsidR="00C75C5B" w:rsidRPr="00B8645F">
        <w:rPr>
          <w:rFonts w:ascii="Arial" w:hAnsi="Arial" w:cs="Arial"/>
          <w:sz w:val="26"/>
          <w:szCs w:val="26"/>
        </w:rPr>
        <w:t xml:space="preserve">o instrucciones de </w:t>
      </w:r>
      <w:proofErr w:type="spellStart"/>
      <w:r w:rsidR="00C75C5B" w:rsidRPr="00B8645F">
        <w:rPr>
          <w:rFonts w:ascii="Arial" w:hAnsi="Arial" w:cs="Arial"/>
          <w:sz w:val="26"/>
          <w:szCs w:val="26"/>
        </w:rPr>
        <w:t>AHHQ</w:t>
      </w:r>
      <w:proofErr w:type="spellEnd"/>
      <w:r w:rsidR="00C75C5B" w:rsidRPr="00B8645F">
        <w:rPr>
          <w:rFonts w:ascii="Arial" w:hAnsi="Arial" w:cs="Arial"/>
          <w:sz w:val="26"/>
          <w:szCs w:val="26"/>
        </w:rPr>
        <w:t xml:space="preserve"> quien le</w:t>
      </w:r>
      <w:r w:rsidRPr="00B8645F">
        <w:rPr>
          <w:rFonts w:ascii="Arial" w:hAnsi="Arial" w:cs="Arial"/>
          <w:sz w:val="26"/>
          <w:szCs w:val="26"/>
        </w:rPr>
        <w:t xml:space="preserve"> había </w:t>
      </w:r>
      <w:r w:rsidR="00C75C5B" w:rsidRPr="00B8645F">
        <w:rPr>
          <w:rFonts w:ascii="Arial" w:hAnsi="Arial" w:cs="Arial"/>
          <w:sz w:val="26"/>
          <w:szCs w:val="26"/>
        </w:rPr>
        <w:t>advertido</w:t>
      </w:r>
      <w:r w:rsidRPr="00B8645F">
        <w:rPr>
          <w:rFonts w:ascii="Arial" w:hAnsi="Arial" w:cs="Arial"/>
          <w:sz w:val="26"/>
          <w:szCs w:val="26"/>
        </w:rPr>
        <w:t xml:space="preserve"> que no podía ir acompañado a la cita y que su amigo le había contado, </w:t>
      </w:r>
      <w:r w:rsidR="00C75C5B" w:rsidRPr="00B8645F">
        <w:rPr>
          <w:rFonts w:ascii="Arial" w:hAnsi="Arial" w:cs="Arial"/>
          <w:sz w:val="26"/>
          <w:szCs w:val="26"/>
        </w:rPr>
        <w:t xml:space="preserve">que días antes la procesada lo </w:t>
      </w:r>
      <w:r w:rsidRPr="00B8645F">
        <w:rPr>
          <w:rFonts w:ascii="Arial" w:hAnsi="Arial" w:cs="Arial"/>
          <w:sz w:val="26"/>
          <w:szCs w:val="26"/>
        </w:rPr>
        <w:t xml:space="preserve">había citado por el sector del mirador de </w:t>
      </w:r>
      <w:r w:rsidR="00C75C5B" w:rsidRPr="00B8645F">
        <w:rPr>
          <w:rFonts w:ascii="Arial" w:hAnsi="Arial" w:cs="Arial"/>
          <w:sz w:val="26"/>
          <w:szCs w:val="26"/>
        </w:rPr>
        <w:t>“</w:t>
      </w:r>
      <w:r w:rsidRPr="00B8645F">
        <w:rPr>
          <w:rFonts w:ascii="Arial" w:hAnsi="Arial" w:cs="Arial"/>
          <w:sz w:val="26"/>
          <w:szCs w:val="26"/>
        </w:rPr>
        <w:t>Las Camelias</w:t>
      </w:r>
      <w:r w:rsidR="00C75C5B" w:rsidRPr="00B8645F">
        <w:rPr>
          <w:rFonts w:ascii="Arial" w:hAnsi="Arial" w:cs="Arial"/>
          <w:sz w:val="26"/>
          <w:szCs w:val="26"/>
        </w:rPr>
        <w:t>”</w:t>
      </w:r>
      <w:r w:rsidRPr="00B8645F">
        <w:rPr>
          <w:rFonts w:ascii="Arial" w:hAnsi="Arial" w:cs="Arial"/>
          <w:sz w:val="26"/>
          <w:szCs w:val="26"/>
        </w:rPr>
        <w:t xml:space="preserve"> y que se iba</w:t>
      </w:r>
      <w:r w:rsidR="00C75C5B" w:rsidRPr="00B8645F">
        <w:rPr>
          <w:rFonts w:ascii="Arial" w:hAnsi="Arial" w:cs="Arial"/>
          <w:sz w:val="26"/>
          <w:szCs w:val="26"/>
        </w:rPr>
        <w:t xml:space="preserve"> a ver con ella y con </w:t>
      </w:r>
      <w:proofErr w:type="spellStart"/>
      <w:r w:rsidR="00C75C5B" w:rsidRPr="00B8645F">
        <w:rPr>
          <w:rFonts w:ascii="Arial" w:hAnsi="Arial" w:cs="Arial"/>
          <w:sz w:val="26"/>
          <w:szCs w:val="26"/>
        </w:rPr>
        <w:t>Andrey</w:t>
      </w:r>
      <w:proofErr w:type="spellEnd"/>
      <w:r w:rsidR="00C75C5B" w:rsidRPr="00B8645F">
        <w:rPr>
          <w:rFonts w:ascii="Arial" w:hAnsi="Arial" w:cs="Arial"/>
          <w:sz w:val="26"/>
          <w:szCs w:val="26"/>
        </w:rPr>
        <w:t xml:space="preserve"> N., que era “</w:t>
      </w:r>
      <w:r w:rsidRPr="00B8645F">
        <w:rPr>
          <w:rFonts w:ascii="Arial" w:hAnsi="Arial" w:cs="Arial"/>
          <w:sz w:val="26"/>
          <w:szCs w:val="26"/>
        </w:rPr>
        <w:t>un</w:t>
      </w:r>
      <w:r w:rsidR="00C36EE4">
        <w:rPr>
          <w:rFonts w:ascii="Arial" w:hAnsi="Arial" w:cs="Arial"/>
          <w:sz w:val="26"/>
          <w:szCs w:val="26"/>
        </w:rPr>
        <w:t xml:space="preserve"> chino del </w:t>
      </w:r>
      <w:r w:rsidR="00C36EE4">
        <w:rPr>
          <w:rFonts w:ascii="Arial" w:hAnsi="Arial" w:cs="Arial"/>
          <w:sz w:val="26"/>
          <w:szCs w:val="26"/>
        </w:rPr>
        <w:lastRenderedPageBreak/>
        <w:t>barrio Libertadores”;</w:t>
      </w:r>
      <w:r w:rsidRPr="00B8645F">
        <w:rPr>
          <w:rFonts w:ascii="Arial" w:hAnsi="Arial" w:cs="Arial"/>
          <w:sz w:val="26"/>
          <w:szCs w:val="26"/>
        </w:rPr>
        <w:t xml:space="preserve"> que le pondría un mensaje en caso de que sucediera algo y a los 15 minutos le llegó el mensaje en el que le daba a entender que todo iba bien, ya que había pasado por </w:t>
      </w:r>
      <w:r w:rsidR="00C36EE4">
        <w:rPr>
          <w:rFonts w:ascii="Arial" w:hAnsi="Arial" w:cs="Arial"/>
          <w:sz w:val="26"/>
          <w:szCs w:val="26"/>
        </w:rPr>
        <w:t>allí una patrulla de la Policía.</w:t>
      </w:r>
      <w:r w:rsidRPr="00B8645F">
        <w:rPr>
          <w:rFonts w:ascii="Arial" w:hAnsi="Arial" w:cs="Arial"/>
          <w:sz w:val="26"/>
          <w:szCs w:val="26"/>
        </w:rPr>
        <w:t xml:space="preserve"> </w:t>
      </w:r>
      <w:r w:rsidR="00C36EE4">
        <w:rPr>
          <w:rFonts w:ascii="Arial" w:hAnsi="Arial" w:cs="Arial"/>
          <w:sz w:val="26"/>
          <w:szCs w:val="26"/>
        </w:rPr>
        <w:t>E</w:t>
      </w:r>
      <w:r w:rsidRPr="00B8645F">
        <w:rPr>
          <w:rFonts w:ascii="Arial" w:hAnsi="Arial" w:cs="Arial"/>
          <w:sz w:val="26"/>
          <w:szCs w:val="26"/>
        </w:rPr>
        <w:t xml:space="preserve">l testigo consideró que su amigo se había salvado porque “como que ese día le iban a hacer un atentado allá”, </w:t>
      </w:r>
      <w:r w:rsidR="00C36EE4">
        <w:rPr>
          <w:rFonts w:ascii="Arial" w:hAnsi="Arial" w:cs="Arial"/>
          <w:sz w:val="26"/>
          <w:szCs w:val="26"/>
        </w:rPr>
        <w:t xml:space="preserve">y </w:t>
      </w:r>
      <w:r w:rsidRPr="00B8645F">
        <w:rPr>
          <w:rFonts w:ascii="Arial" w:hAnsi="Arial" w:cs="Arial"/>
          <w:sz w:val="26"/>
          <w:szCs w:val="26"/>
        </w:rPr>
        <w:t>que Carlos Andrés cumplía las citas que Andrea le ponía, porque eran amigos sin saber si tenían alguna relación de tipo sentimental, aunque si era cierto que se conocían de toda la vida.</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 xml:space="preserve">En su declaración el </w:t>
      </w:r>
      <w:r w:rsidR="00A76156">
        <w:rPr>
          <w:rFonts w:ascii="Arial" w:hAnsi="Arial" w:cs="Arial"/>
          <w:sz w:val="26"/>
          <w:szCs w:val="26"/>
        </w:rPr>
        <w:t>joven</w:t>
      </w:r>
      <w:r w:rsidRPr="00B8645F">
        <w:rPr>
          <w:rFonts w:ascii="Arial" w:hAnsi="Arial" w:cs="Arial"/>
          <w:sz w:val="26"/>
          <w:szCs w:val="26"/>
        </w:rPr>
        <w:t xml:space="preserve">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se reafirm</w:t>
      </w:r>
      <w:r w:rsidR="006375A3" w:rsidRPr="00B8645F">
        <w:rPr>
          <w:rFonts w:ascii="Arial" w:hAnsi="Arial" w:cs="Arial"/>
          <w:sz w:val="26"/>
          <w:szCs w:val="26"/>
        </w:rPr>
        <w:t>ó</w:t>
      </w:r>
      <w:r w:rsidRPr="00B8645F">
        <w:rPr>
          <w:rFonts w:ascii="Arial" w:hAnsi="Arial" w:cs="Arial"/>
          <w:sz w:val="26"/>
          <w:szCs w:val="26"/>
        </w:rPr>
        <w:t xml:space="preserve"> en los cargos que lanz</w:t>
      </w:r>
      <w:r w:rsidR="006375A3" w:rsidRPr="00B8645F">
        <w:rPr>
          <w:rFonts w:ascii="Arial" w:hAnsi="Arial" w:cs="Arial"/>
          <w:sz w:val="26"/>
          <w:szCs w:val="26"/>
        </w:rPr>
        <w:t>ó</w:t>
      </w:r>
      <w:r w:rsidRPr="00B8645F">
        <w:rPr>
          <w:rFonts w:ascii="Arial" w:hAnsi="Arial" w:cs="Arial"/>
          <w:sz w:val="26"/>
          <w:szCs w:val="26"/>
        </w:rPr>
        <w:t xml:space="preserve"> contra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w:t>
      </w:r>
      <w:r w:rsidR="006375A3" w:rsidRPr="00B8645F">
        <w:rPr>
          <w:rFonts w:ascii="Arial" w:hAnsi="Arial" w:cs="Arial"/>
          <w:sz w:val="26"/>
          <w:szCs w:val="26"/>
        </w:rPr>
        <w:t>á</w:t>
      </w:r>
      <w:r w:rsidRPr="00B8645F">
        <w:rPr>
          <w:rFonts w:ascii="Arial" w:hAnsi="Arial" w:cs="Arial"/>
          <w:sz w:val="26"/>
          <w:szCs w:val="26"/>
        </w:rPr>
        <w:t xml:space="preserve">squez y </w:t>
      </w:r>
      <w:proofErr w:type="spellStart"/>
      <w:r w:rsidRPr="00B8645F">
        <w:rPr>
          <w:rFonts w:ascii="Arial" w:hAnsi="Arial" w:cs="Arial"/>
          <w:sz w:val="26"/>
          <w:szCs w:val="26"/>
        </w:rPr>
        <w:t>A.J.H.</w:t>
      </w:r>
      <w:r w:rsidR="00C75C5B" w:rsidRPr="00B8645F">
        <w:rPr>
          <w:rFonts w:ascii="Arial" w:hAnsi="Arial" w:cs="Arial"/>
          <w:sz w:val="26"/>
          <w:szCs w:val="26"/>
        </w:rPr>
        <w:t>Q</w:t>
      </w:r>
      <w:proofErr w:type="spellEnd"/>
      <w:proofErr w:type="gramStart"/>
      <w:r w:rsidR="00C75C5B" w:rsidRPr="00B8645F">
        <w:rPr>
          <w:rFonts w:ascii="Arial" w:hAnsi="Arial" w:cs="Arial"/>
          <w:sz w:val="26"/>
          <w:szCs w:val="26"/>
        </w:rPr>
        <w:t>. .</w:t>
      </w:r>
      <w:proofErr w:type="gramEnd"/>
      <w:r w:rsidR="00C75C5B" w:rsidRPr="00B8645F">
        <w:rPr>
          <w:rFonts w:ascii="Arial" w:hAnsi="Arial" w:cs="Arial"/>
          <w:sz w:val="26"/>
          <w:szCs w:val="26"/>
        </w:rPr>
        <w:t xml:space="preserve">Dijo que luego de que </w:t>
      </w:r>
      <w:proofErr w:type="spellStart"/>
      <w:r w:rsidR="00C75C5B" w:rsidRPr="00B8645F">
        <w:rPr>
          <w:rFonts w:ascii="Arial" w:hAnsi="Arial" w:cs="Arial"/>
          <w:sz w:val="26"/>
          <w:szCs w:val="26"/>
        </w:rPr>
        <w:t>Jhon</w:t>
      </w:r>
      <w:proofErr w:type="spellEnd"/>
      <w:r w:rsidR="00C75C5B" w:rsidRPr="00B8645F">
        <w:rPr>
          <w:rFonts w:ascii="Arial" w:hAnsi="Arial" w:cs="Arial"/>
          <w:sz w:val="26"/>
          <w:szCs w:val="26"/>
        </w:rPr>
        <w:t xml:space="preserve"> </w:t>
      </w:r>
      <w:r w:rsidRPr="00B8645F">
        <w:rPr>
          <w:rFonts w:ascii="Arial" w:hAnsi="Arial" w:cs="Arial"/>
          <w:sz w:val="26"/>
          <w:szCs w:val="26"/>
        </w:rPr>
        <w:t>Jairo accionara el arma contra su amigo, alguien le pas</w:t>
      </w:r>
      <w:r w:rsidR="006375A3" w:rsidRPr="00B8645F">
        <w:rPr>
          <w:rFonts w:ascii="Arial" w:hAnsi="Arial" w:cs="Arial"/>
          <w:sz w:val="26"/>
          <w:szCs w:val="26"/>
        </w:rPr>
        <w:t>ó</w:t>
      </w:r>
      <w:r w:rsidRPr="00B8645F">
        <w:rPr>
          <w:rFonts w:ascii="Arial" w:hAnsi="Arial" w:cs="Arial"/>
          <w:sz w:val="26"/>
          <w:szCs w:val="26"/>
        </w:rPr>
        <w:t xml:space="preserve"> una chaqueta blanca y luego lo vio al igual que a </w:t>
      </w:r>
      <w:proofErr w:type="spellStart"/>
      <w:r w:rsidRPr="00B8645F">
        <w:rPr>
          <w:rFonts w:ascii="Arial" w:hAnsi="Arial" w:cs="Arial"/>
          <w:sz w:val="26"/>
          <w:szCs w:val="26"/>
        </w:rPr>
        <w:t>A.J.H.Q</w:t>
      </w:r>
      <w:proofErr w:type="spellEnd"/>
      <w:r w:rsidRPr="00B8645F">
        <w:rPr>
          <w:rFonts w:ascii="Arial" w:hAnsi="Arial" w:cs="Arial"/>
          <w:sz w:val="26"/>
          <w:szCs w:val="26"/>
        </w:rPr>
        <w:t>., entre la gente que se aglomer</w:t>
      </w:r>
      <w:r w:rsidR="006375A3" w:rsidRPr="00B8645F">
        <w:rPr>
          <w:rFonts w:ascii="Arial" w:hAnsi="Arial" w:cs="Arial"/>
          <w:sz w:val="26"/>
          <w:szCs w:val="26"/>
        </w:rPr>
        <w:t>ó</w:t>
      </w:r>
      <w:r w:rsidRPr="00B8645F">
        <w:rPr>
          <w:rFonts w:ascii="Arial" w:hAnsi="Arial" w:cs="Arial"/>
          <w:sz w:val="26"/>
          <w:szCs w:val="26"/>
        </w:rPr>
        <w:t xml:space="preserve"> en el lugar de los hechos, luego de lo cual se retir</w:t>
      </w:r>
      <w:r w:rsidR="006375A3" w:rsidRPr="00B8645F">
        <w:rPr>
          <w:rFonts w:ascii="Arial" w:hAnsi="Arial" w:cs="Arial"/>
          <w:sz w:val="26"/>
          <w:szCs w:val="26"/>
        </w:rPr>
        <w:t>ó</w:t>
      </w:r>
      <w:r w:rsidRPr="00B8645F">
        <w:rPr>
          <w:rFonts w:ascii="Arial" w:hAnsi="Arial" w:cs="Arial"/>
          <w:sz w:val="26"/>
          <w:szCs w:val="26"/>
        </w:rPr>
        <w:t xml:space="preserve"> del s</w:t>
      </w:r>
      <w:r w:rsidR="006A5553" w:rsidRPr="00B8645F">
        <w:rPr>
          <w:rFonts w:ascii="Arial" w:hAnsi="Arial" w:cs="Arial"/>
          <w:sz w:val="26"/>
          <w:szCs w:val="26"/>
        </w:rPr>
        <w:t>itio, por temor a que llegara má</w:t>
      </w:r>
      <w:r w:rsidRPr="00B8645F">
        <w:rPr>
          <w:rFonts w:ascii="Arial" w:hAnsi="Arial" w:cs="Arial"/>
          <w:sz w:val="26"/>
          <w:szCs w:val="26"/>
        </w:rPr>
        <w:t xml:space="preserve">s gente del barrio </w:t>
      </w:r>
      <w:r w:rsidR="006A5553" w:rsidRPr="00B8645F">
        <w:rPr>
          <w:rFonts w:ascii="Arial" w:hAnsi="Arial" w:cs="Arial"/>
          <w:sz w:val="26"/>
          <w:szCs w:val="26"/>
        </w:rPr>
        <w:t>“</w:t>
      </w:r>
      <w:r w:rsidRPr="00B8645F">
        <w:rPr>
          <w:rFonts w:ascii="Arial" w:hAnsi="Arial" w:cs="Arial"/>
          <w:sz w:val="26"/>
          <w:szCs w:val="26"/>
        </w:rPr>
        <w:t>Libertadores</w:t>
      </w:r>
      <w:r w:rsidR="006A5553" w:rsidRPr="00B8645F">
        <w:rPr>
          <w:rFonts w:ascii="Arial" w:hAnsi="Arial" w:cs="Arial"/>
          <w:sz w:val="26"/>
          <w:szCs w:val="26"/>
        </w:rPr>
        <w:t>”</w:t>
      </w:r>
      <w:r w:rsidRPr="00B8645F">
        <w:rPr>
          <w:rFonts w:ascii="Arial" w:hAnsi="Arial" w:cs="Arial"/>
          <w:sz w:val="26"/>
          <w:szCs w:val="26"/>
        </w:rPr>
        <w:t>.</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El testigo fue claro igualmente al referirse al móvil del homicidio, para lo c</w:t>
      </w:r>
      <w:r w:rsidR="00682D73" w:rsidRPr="00B8645F">
        <w:rPr>
          <w:rFonts w:ascii="Arial" w:hAnsi="Arial" w:cs="Arial"/>
          <w:sz w:val="26"/>
          <w:szCs w:val="26"/>
        </w:rPr>
        <w:t>ual expuso que las personas de “</w:t>
      </w:r>
      <w:r w:rsidRPr="00B8645F">
        <w:rPr>
          <w:rFonts w:ascii="Arial" w:hAnsi="Arial" w:cs="Arial"/>
          <w:sz w:val="26"/>
          <w:szCs w:val="26"/>
        </w:rPr>
        <w:t>Libertadores</w:t>
      </w:r>
      <w:r w:rsidR="00682D73" w:rsidRPr="00B8645F">
        <w:rPr>
          <w:rFonts w:ascii="Arial" w:hAnsi="Arial" w:cs="Arial"/>
          <w:sz w:val="26"/>
          <w:szCs w:val="26"/>
        </w:rPr>
        <w:t>”</w:t>
      </w:r>
      <w:r w:rsidRPr="00B8645F">
        <w:rPr>
          <w:rFonts w:ascii="Arial" w:hAnsi="Arial" w:cs="Arial"/>
          <w:sz w:val="26"/>
          <w:szCs w:val="26"/>
        </w:rPr>
        <w:t xml:space="preserve"> querían coger el barrio </w:t>
      </w:r>
      <w:r w:rsidR="00682D73" w:rsidRPr="00B8645F">
        <w:rPr>
          <w:rFonts w:ascii="Arial" w:hAnsi="Arial" w:cs="Arial"/>
          <w:sz w:val="26"/>
          <w:szCs w:val="26"/>
        </w:rPr>
        <w:t>“</w:t>
      </w:r>
      <w:r w:rsidRPr="00B8645F">
        <w:rPr>
          <w:rFonts w:ascii="Arial" w:hAnsi="Arial" w:cs="Arial"/>
          <w:sz w:val="26"/>
          <w:szCs w:val="26"/>
        </w:rPr>
        <w:t>La Mariana</w:t>
      </w:r>
      <w:r w:rsidR="00682D73" w:rsidRPr="00B8645F">
        <w:rPr>
          <w:rFonts w:ascii="Arial" w:hAnsi="Arial" w:cs="Arial"/>
          <w:sz w:val="26"/>
          <w:szCs w:val="26"/>
        </w:rPr>
        <w:t>”</w:t>
      </w:r>
      <w:r w:rsidRPr="00B8645F">
        <w:rPr>
          <w:rFonts w:ascii="Arial" w:hAnsi="Arial" w:cs="Arial"/>
          <w:sz w:val="26"/>
          <w:szCs w:val="26"/>
        </w:rPr>
        <w:t xml:space="preserve"> para “vender vicio”, e involucrar a los jóvenes del sector en el comercio de drogas, situación que no permit</w:t>
      </w:r>
      <w:r w:rsidR="006375A3" w:rsidRPr="00B8645F">
        <w:rPr>
          <w:rFonts w:ascii="Arial" w:hAnsi="Arial" w:cs="Arial"/>
          <w:sz w:val="26"/>
          <w:szCs w:val="26"/>
        </w:rPr>
        <w:t>í</w:t>
      </w:r>
      <w:r w:rsidRPr="00B8645F">
        <w:rPr>
          <w:rFonts w:ascii="Arial" w:hAnsi="Arial" w:cs="Arial"/>
          <w:sz w:val="26"/>
          <w:szCs w:val="26"/>
        </w:rPr>
        <w:t xml:space="preserve">a su amigo Carlos Andrés, quien había </w:t>
      </w:r>
      <w:r w:rsidR="00682D73" w:rsidRPr="00B8645F">
        <w:rPr>
          <w:rFonts w:ascii="Arial" w:hAnsi="Arial" w:cs="Arial"/>
          <w:sz w:val="26"/>
          <w:szCs w:val="26"/>
        </w:rPr>
        <w:t>sido amenazado, indicando que “estaba valiendo como</w:t>
      </w:r>
      <w:r w:rsidRPr="00B8645F">
        <w:rPr>
          <w:rFonts w:ascii="Arial" w:hAnsi="Arial" w:cs="Arial"/>
          <w:sz w:val="26"/>
          <w:szCs w:val="26"/>
        </w:rPr>
        <w:t xml:space="preserve"> cuatro millones”; que habían sufrido atentados y habían dispa</w:t>
      </w:r>
      <w:r w:rsidR="00682D73" w:rsidRPr="00B8645F">
        <w:rPr>
          <w:rFonts w:ascii="Arial" w:hAnsi="Arial" w:cs="Arial"/>
          <w:sz w:val="26"/>
          <w:szCs w:val="26"/>
        </w:rPr>
        <w:t>rado contra la casa de su amigo</w:t>
      </w:r>
      <w:r w:rsidRPr="00B8645F">
        <w:rPr>
          <w:rFonts w:ascii="Arial" w:hAnsi="Arial" w:cs="Arial"/>
          <w:sz w:val="26"/>
          <w:szCs w:val="26"/>
        </w:rPr>
        <w:t>.</w:t>
      </w:r>
      <w:r w:rsidR="00682D73" w:rsidRPr="00B8645F">
        <w:rPr>
          <w:rFonts w:ascii="Arial" w:hAnsi="Arial" w:cs="Arial"/>
          <w:sz w:val="26"/>
          <w:szCs w:val="26"/>
        </w:rPr>
        <w:t xml:space="preserve"> </w:t>
      </w:r>
      <w:r w:rsidRPr="00B8645F">
        <w:rPr>
          <w:rFonts w:ascii="Arial" w:hAnsi="Arial" w:cs="Arial"/>
          <w:sz w:val="26"/>
          <w:szCs w:val="26"/>
        </w:rPr>
        <w:t>Manifest</w:t>
      </w:r>
      <w:r w:rsidR="006375A3" w:rsidRPr="00B8645F">
        <w:rPr>
          <w:rFonts w:ascii="Arial" w:hAnsi="Arial" w:cs="Arial"/>
          <w:sz w:val="26"/>
          <w:szCs w:val="26"/>
        </w:rPr>
        <w:t>ó</w:t>
      </w:r>
      <w:r w:rsidR="00682D73" w:rsidRPr="00B8645F">
        <w:rPr>
          <w:rFonts w:ascii="Arial" w:hAnsi="Arial" w:cs="Arial"/>
          <w:sz w:val="26"/>
          <w:szCs w:val="26"/>
        </w:rPr>
        <w:t xml:space="preserve"> igualmente que “</w:t>
      </w:r>
      <w:r w:rsidRPr="00B8645F">
        <w:rPr>
          <w:rFonts w:ascii="Arial" w:hAnsi="Arial" w:cs="Arial"/>
          <w:sz w:val="26"/>
          <w:szCs w:val="26"/>
        </w:rPr>
        <w:t>el chunco</w:t>
      </w:r>
      <w:r w:rsidR="00682D73" w:rsidRPr="00B8645F">
        <w:rPr>
          <w:rFonts w:ascii="Arial" w:hAnsi="Arial" w:cs="Arial"/>
          <w:sz w:val="26"/>
          <w:szCs w:val="26"/>
        </w:rPr>
        <w:t>”</w:t>
      </w:r>
      <w:r w:rsidRPr="00B8645F">
        <w:rPr>
          <w:rFonts w:ascii="Arial" w:hAnsi="Arial" w:cs="Arial"/>
          <w:sz w:val="26"/>
          <w:szCs w:val="26"/>
        </w:rPr>
        <w:t xml:space="preserve">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 era del bar</w:t>
      </w:r>
      <w:r w:rsidR="00682D73" w:rsidRPr="00B8645F">
        <w:rPr>
          <w:rFonts w:ascii="Arial" w:hAnsi="Arial" w:cs="Arial"/>
          <w:sz w:val="26"/>
          <w:szCs w:val="26"/>
        </w:rPr>
        <w:t>rio “Libertadores” y que Andrea (</w:t>
      </w:r>
      <w:r w:rsidRPr="00B8645F">
        <w:rPr>
          <w:rFonts w:ascii="Arial" w:hAnsi="Arial" w:cs="Arial"/>
          <w:sz w:val="26"/>
          <w:szCs w:val="26"/>
        </w:rPr>
        <w:t xml:space="preserve">o sea </w:t>
      </w:r>
      <w:proofErr w:type="spellStart"/>
      <w:r w:rsidRPr="00B8645F">
        <w:rPr>
          <w:rFonts w:ascii="Arial" w:hAnsi="Arial" w:cs="Arial"/>
          <w:sz w:val="26"/>
          <w:szCs w:val="26"/>
        </w:rPr>
        <w:t>A.J.H.Q</w:t>
      </w:r>
      <w:proofErr w:type="spellEnd"/>
      <w:r w:rsidRPr="00B8645F">
        <w:rPr>
          <w:rFonts w:ascii="Arial" w:hAnsi="Arial" w:cs="Arial"/>
          <w:sz w:val="26"/>
          <w:szCs w:val="26"/>
        </w:rPr>
        <w:t xml:space="preserve">.) vivía en el barrio en </w:t>
      </w:r>
      <w:r w:rsidR="00682D73" w:rsidRPr="00B8645F">
        <w:rPr>
          <w:rFonts w:ascii="Arial" w:hAnsi="Arial" w:cs="Arial"/>
          <w:sz w:val="26"/>
          <w:szCs w:val="26"/>
        </w:rPr>
        <w:t>“</w:t>
      </w:r>
      <w:r w:rsidRPr="00B8645F">
        <w:rPr>
          <w:rFonts w:ascii="Arial" w:hAnsi="Arial" w:cs="Arial"/>
          <w:sz w:val="26"/>
          <w:szCs w:val="26"/>
        </w:rPr>
        <w:t>La Mariana</w:t>
      </w:r>
      <w:r w:rsidR="00682D73" w:rsidRPr="00B8645F">
        <w:rPr>
          <w:rFonts w:ascii="Arial" w:hAnsi="Arial" w:cs="Arial"/>
          <w:sz w:val="26"/>
          <w:szCs w:val="26"/>
        </w:rPr>
        <w:t>”</w:t>
      </w:r>
      <w:r w:rsidRPr="00B8645F">
        <w:rPr>
          <w:rFonts w:ascii="Arial" w:hAnsi="Arial" w:cs="Arial"/>
          <w:sz w:val="26"/>
          <w:szCs w:val="26"/>
        </w:rPr>
        <w:t xml:space="preserve">, pero tenía familia en </w:t>
      </w:r>
      <w:r w:rsidR="00682D73" w:rsidRPr="00B8645F">
        <w:rPr>
          <w:rFonts w:ascii="Arial" w:hAnsi="Arial" w:cs="Arial"/>
          <w:sz w:val="26"/>
          <w:szCs w:val="26"/>
        </w:rPr>
        <w:t>“</w:t>
      </w:r>
      <w:r w:rsidRPr="00B8645F">
        <w:rPr>
          <w:rFonts w:ascii="Arial" w:hAnsi="Arial" w:cs="Arial"/>
          <w:sz w:val="26"/>
          <w:szCs w:val="26"/>
        </w:rPr>
        <w:t>Libertadores</w:t>
      </w:r>
      <w:r w:rsidR="00682D73" w:rsidRPr="00B8645F">
        <w:rPr>
          <w:rFonts w:ascii="Arial" w:hAnsi="Arial" w:cs="Arial"/>
          <w:sz w:val="26"/>
          <w:szCs w:val="26"/>
        </w:rPr>
        <w:t>”</w:t>
      </w:r>
      <w:r w:rsidRPr="00B8645F">
        <w:rPr>
          <w:rFonts w:ascii="Arial" w:hAnsi="Arial" w:cs="Arial"/>
          <w:sz w:val="26"/>
          <w:szCs w:val="26"/>
        </w:rPr>
        <w:t xml:space="preserve"> y sostení</w:t>
      </w:r>
      <w:r w:rsidR="00682D73" w:rsidRPr="00B8645F">
        <w:rPr>
          <w:rFonts w:ascii="Arial" w:hAnsi="Arial" w:cs="Arial"/>
          <w:sz w:val="26"/>
          <w:szCs w:val="26"/>
        </w:rPr>
        <w:t xml:space="preserve">a relaciones sentimentales con </w:t>
      </w:r>
      <w:r w:rsidRPr="00B8645F">
        <w:rPr>
          <w:rFonts w:ascii="Arial" w:hAnsi="Arial" w:cs="Arial"/>
          <w:sz w:val="26"/>
          <w:szCs w:val="26"/>
        </w:rPr>
        <w:t xml:space="preserve">Edwin N. </w:t>
      </w:r>
      <w:r w:rsidR="00682D73" w:rsidRPr="00B8645F">
        <w:rPr>
          <w:rFonts w:ascii="Arial" w:hAnsi="Arial" w:cs="Arial"/>
          <w:sz w:val="26"/>
          <w:szCs w:val="26"/>
        </w:rPr>
        <w:t>quien manejaba las armas de una</w:t>
      </w:r>
      <w:r w:rsidRPr="00B8645F">
        <w:rPr>
          <w:rFonts w:ascii="Arial" w:hAnsi="Arial" w:cs="Arial"/>
          <w:sz w:val="26"/>
          <w:szCs w:val="26"/>
        </w:rPr>
        <w:t xml:space="preserve"> banda dedicada al </w:t>
      </w:r>
      <w:proofErr w:type="spellStart"/>
      <w:r w:rsidRPr="00B8645F">
        <w:rPr>
          <w:rFonts w:ascii="Arial" w:hAnsi="Arial" w:cs="Arial"/>
          <w:sz w:val="26"/>
          <w:szCs w:val="26"/>
        </w:rPr>
        <w:t>microtr</w:t>
      </w:r>
      <w:r w:rsidR="006375A3" w:rsidRPr="00B8645F">
        <w:rPr>
          <w:rFonts w:ascii="Arial" w:hAnsi="Arial" w:cs="Arial"/>
          <w:sz w:val="26"/>
          <w:szCs w:val="26"/>
        </w:rPr>
        <w:t>á</w:t>
      </w:r>
      <w:r w:rsidRPr="00B8645F">
        <w:rPr>
          <w:rFonts w:ascii="Arial" w:hAnsi="Arial" w:cs="Arial"/>
          <w:sz w:val="26"/>
          <w:szCs w:val="26"/>
        </w:rPr>
        <w:t>fico</w:t>
      </w:r>
      <w:proofErr w:type="spellEnd"/>
      <w:r w:rsidRPr="00B8645F">
        <w:rPr>
          <w:rFonts w:ascii="Arial" w:hAnsi="Arial" w:cs="Arial"/>
          <w:sz w:val="26"/>
          <w:szCs w:val="26"/>
        </w:rPr>
        <w:t xml:space="preserve"> de drogas en ese sector.</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 xml:space="preserve">Hay que indicar que el joven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dijo haber intervenido en las diligencias de reconocimiento fotográfico que fueron introducidas al juicio, donde señal</w:t>
      </w:r>
      <w:r w:rsidR="006375A3" w:rsidRPr="00B8645F">
        <w:rPr>
          <w:rFonts w:ascii="Arial" w:hAnsi="Arial" w:cs="Arial"/>
          <w:sz w:val="26"/>
          <w:szCs w:val="26"/>
        </w:rPr>
        <w:t>ó</w:t>
      </w:r>
      <w:r w:rsidRPr="00B8645F">
        <w:rPr>
          <w:rFonts w:ascii="Arial" w:hAnsi="Arial" w:cs="Arial"/>
          <w:sz w:val="26"/>
          <w:szCs w:val="26"/>
        </w:rPr>
        <w:t xml:space="preserve"> los implicados, indicando que no había recibido ningún tipo de presiones para hacer ese reconocimiento, lo cual repitió en medio de s</w:t>
      </w:r>
      <w:r w:rsidR="001A081D" w:rsidRPr="00B8645F">
        <w:rPr>
          <w:rFonts w:ascii="Arial" w:hAnsi="Arial" w:cs="Arial"/>
          <w:sz w:val="26"/>
          <w:szCs w:val="26"/>
        </w:rPr>
        <w:t>u declaración en el juicio oral</w:t>
      </w:r>
      <w:r w:rsidRPr="00B8645F">
        <w:rPr>
          <w:rFonts w:ascii="Arial" w:hAnsi="Arial" w:cs="Arial"/>
          <w:sz w:val="26"/>
          <w:szCs w:val="26"/>
        </w:rPr>
        <w:t xml:space="preserve">, agregando que había recibido amenazas de personas del sector de Los </w:t>
      </w:r>
      <w:r w:rsidR="001A081D" w:rsidRPr="00B8645F">
        <w:rPr>
          <w:rFonts w:ascii="Arial" w:hAnsi="Arial" w:cs="Arial"/>
          <w:sz w:val="26"/>
          <w:szCs w:val="26"/>
        </w:rPr>
        <w:t>“</w:t>
      </w:r>
      <w:r w:rsidRPr="00B8645F">
        <w:rPr>
          <w:rFonts w:ascii="Arial" w:hAnsi="Arial" w:cs="Arial"/>
          <w:sz w:val="26"/>
          <w:szCs w:val="26"/>
        </w:rPr>
        <w:t>Libertadores</w:t>
      </w:r>
      <w:r w:rsidR="001A081D" w:rsidRPr="00B8645F">
        <w:rPr>
          <w:rFonts w:ascii="Arial" w:hAnsi="Arial" w:cs="Arial"/>
          <w:sz w:val="26"/>
          <w:szCs w:val="26"/>
        </w:rPr>
        <w:t>”</w:t>
      </w:r>
      <w:r w:rsidRPr="00B8645F">
        <w:rPr>
          <w:rFonts w:ascii="Arial" w:hAnsi="Arial" w:cs="Arial"/>
          <w:sz w:val="26"/>
          <w:szCs w:val="26"/>
        </w:rPr>
        <w:t xml:space="preserve">, entre ellas un hijo de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 llamado Ronald.</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En lo que atañe a la interve</w:t>
      </w:r>
      <w:r w:rsidR="001A081D" w:rsidRPr="00B8645F">
        <w:rPr>
          <w:rFonts w:ascii="Arial" w:hAnsi="Arial" w:cs="Arial"/>
          <w:sz w:val="26"/>
          <w:szCs w:val="26"/>
        </w:rPr>
        <w:t xml:space="preserve">nción de </w:t>
      </w:r>
      <w:proofErr w:type="spellStart"/>
      <w:r w:rsidR="001A081D" w:rsidRPr="00B8645F">
        <w:rPr>
          <w:rFonts w:ascii="Arial" w:hAnsi="Arial" w:cs="Arial"/>
          <w:sz w:val="26"/>
          <w:szCs w:val="26"/>
        </w:rPr>
        <w:t>A.J.H.Q</w:t>
      </w:r>
      <w:proofErr w:type="spellEnd"/>
      <w:r w:rsidR="001A081D" w:rsidRPr="00B8645F">
        <w:rPr>
          <w:rFonts w:ascii="Arial" w:hAnsi="Arial" w:cs="Arial"/>
          <w:sz w:val="26"/>
          <w:szCs w:val="26"/>
        </w:rPr>
        <w:t>. en los hechos</w:t>
      </w:r>
      <w:r w:rsidRPr="00B8645F">
        <w:rPr>
          <w:rFonts w:ascii="Arial" w:hAnsi="Arial" w:cs="Arial"/>
          <w:sz w:val="26"/>
          <w:szCs w:val="26"/>
        </w:rPr>
        <w:t>, el testigo fue claro al manifestar que n</w:t>
      </w:r>
      <w:r w:rsidR="001A081D" w:rsidRPr="00B8645F">
        <w:rPr>
          <w:rFonts w:ascii="Arial" w:hAnsi="Arial" w:cs="Arial"/>
          <w:sz w:val="26"/>
          <w:szCs w:val="26"/>
        </w:rPr>
        <w:t>unca pensó que la citada dama “</w:t>
      </w:r>
      <w:r w:rsidRPr="00B8645F">
        <w:rPr>
          <w:rFonts w:ascii="Arial" w:hAnsi="Arial" w:cs="Arial"/>
          <w:sz w:val="26"/>
          <w:szCs w:val="26"/>
        </w:rPr>
        <w:t>f</w:t>
      </w:r>
      <w:r w:rsidR="001A081D" w:rsidRPr="00B8645F">
        <w:rPr>
          <w:rFonts w:ascii="Arial" w:hAnsi="Arial" w:cs="Arial"/>
          <w:sz w:val="26"/>
          <w:szCs w:val="26"/>
        </w:rPr>
        <w:t>uera a sacar” a su amigo del sector de “La Mariana”</w:t>
      </w:r>
      <w:r w:rsidRPr="00B8645F">
        <w:rPr>
          <w:rFonts w:ascii="Arial" w:hAnsi="Arial" w:cs="Arial"/>
          <w:sz w:val="26"/>
          <w:szCs w:val="26"/>
        </w:rPr>
        <w:t>; que cre</w:t>
      </w:r>
      <w:r w:rsidR="006375A3" w:rsidRPr="00B8645F">
        <w:rPr>
          <w:rFonts w:ascii="Arial" w:hAnsi="Arial" w:cs="Arial"/>
          <w:sz w:val="26"/>
          <w:szCs w:val="26"/>
        </w:rPr>
        <w:t>í</w:t>
      </w:r>
      <w:r w:rsidRPr="00B8645F">
        <w:rPr>
          <w:rFonts w:ascii="Arial" w:hAnsi="Arial" w:cs="Arial"/>
          <w:sz w:val="26"/>
          <w:szCs w:val="26"/>
        </w:rPr>
        <w:t>a que An</w:t>
      </w:r>
      <w:r w:rsidR="001A081D" w:rsidRPr="00B8645F">
        <w:rPr>
          <w:rFonts w:ascii="Arial" w:hAnsi="Arial" w:cs="Arial"/>
          <w:sz w:val="26"/>
          <w:szCs w:val="26"/>
        </w:rPr>
        <w:t>drea le “había picado arrastre”</w:t>
      </w:r>
      <w:r w:rsidRPr="00B8645F">
        <w:rPr>
          <w:rFonts w:ascii="Arial" w:hAnsi="Arial" w:cs="Arial"/>
          <w:sz w:val="26"/>
          <w:szCs w:val="26"/>
        </w:rPr>
        <w:t xml:space="preserve"> a Carlos Andrés por plata y por ser </w:t>
      </w:r>
      <w:r w:rsidR="001A081D" w:rsidRPr="00B8645F">
        <w:rPr>
          <w:rFonts w:ascii="Arial" w:hAnsi="Arial" w:cs="Arial"/>
          <w:sz w:val="26"/>
          <w:szCs w:val="26"/>
        </w:rPr>
        <w:t>“</w:t>
      </w:r>
      <w:r w:rsidRPr="00B8645F">
        <w:rPr>
          <w:rFonts w:ascii="Arial" w:hAnsi="Arial" w:cs="Arial"/>
          <w:sz w:val="26"/>
          <w:szCs w:val="26"/>
        </w:rPr>
        <w:t>la moza de Edwin”; que estaba seguro de que la procesada fue quien hizo la llamada para citar a la v</w:t>
      </w:r>
      <w:r w:rsidR="006375A3" w:rsidRPr="00B8645F">
        <w:rPr>
          <w:rFonts w:ascii="Arial" w:hAnsi="Arial" w:cs="Arial"/>
          <w:sz w:val="26"/>
          <w:szCs w:val="26"/>
        </w:rPr>
        <w:t>í</w:t>
      </w:r>
      <w:r w:rsidRPr="00B8645F">
        <w:rPr>
          <w:rFonts w:ascii="Arial" w:hAnsi="Arial" w:cs="Arial"/>
          <w:sz w:val="26"/>
          <w:szCs w:val="26"/>
        </w:rPr>
        <w:t xml:space="preserve">ctima y que la vio en compañía de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w:t>
      </w:r>
      <w:r w:rsidR="006375A3" w:rsidRPr="00B8645F">
        <w:rPr>
          <w:rFonts w:ascii="Arial" w:hAnsi="Arial" w:cs="Arial"/>
          <w:sz w:val="26"/>
          <w:szCs w:val="26"/>
        </w:rPr>
        <w:t>á</w:t>
      </w:r>
      <w:r w:rsidRPr="00B8645F">
        <w:rPr>
          <w:rFonts w:ascii="Arial" w:hAnsi="Arial" w:cs="Arial"/>
          <w:sz w:val="26"/>
          <w:szCs w:val="26"/>
        </w:rPr>
        <w:t xml:space="preserve">squez en inmediaciones de la discoteca donde este fue ultimado, explicando que la desconfianza de la víctima para con Andrea, se originaba en el hecho de que ella subía al barrio </w:t>
      </w:r>
      <w:r w:rsidR="000B0CBC" w:rsidRPr="00B8645F">
        <w:rPr>
          <w:rFonts w:ascii="Arial" w:hAnsi="Arial" w:cs="Arial"/>
          <w:sz w:val="26"/>
          <w:szCs w:val="26"/>
        </w:rPr>
        <w:t>“</w:t>
      </w:r>
      <w:r w:rsidRPr="00B8645F">
        <w:rPr>
          <w:rFonts w:ascii="Arial" w:hAnsi="Arial" w:cs="Arial"/>
          <w:sz w:val="26"/>
          <w:szCs w:val="26"/>
        </w:rPr>
        <w:t>Libertadores</w:t>
      </w:r>
      <w:r w:rsidR="000B0CBC" w:rsidRPr="00B8645F">
        <w:rPr>
          <w:rFonts w:ascii="Arial" w:hAnsi="Arial" w:cs="Arial"/>
          <w:sz w:val="26"/>
          <w:szCs w:val="26"/>
        </w:rPr>
        <w:t>”</w:t>
      </w:r>
      <w:r w:rsidRPr="00B8645F">
        <w:rPr>
          <w:rFonts w:ascii="Arial" w:hAnsi="Arial" w:cs="Arial"/>
          <w:sz w:val="26"/>
          <w:szCs w:val="26"/>
        </w:rPr>
        <w:t xml:space="preserve"> y hablaba con gente de ese sector, pese a lo cual había acudido a la cita que le puso.</w:t>
      </w:r>
    </w:p>
    <w:p w:rsidR="004A20F4" w:rsidRPr="00B8645F" w:rsidRDefault="004A20F4" w:rsidP="004A20F4">
      <w:pPr>
        <w:pStyle w:val="Sansinterligne"/>
        <w:jc w:val="both"/>
        <w:rPr>
          <w:rFonts w:ascii="Arial" w:hAnsi="Arial" w:cs="Arial"/>
          <w:sz w:val="26"/>
          <w:szCs w:val="26"/>
        </w:rPr>
      </w:pPr>
    </w:p>
    <w:p w:rsidR="004A20F4" w:rsidRPr="00B8645F" w:rsidRDefault="00154D19" w:rsidP="004A20F4">
      <w:pPr>
        <w:pStyle w:val="Sansinterligne"/>
        <w:jc w:val="both"/>
        <w:rPr>
          <w:rFonts w:ascii="Arial" w:hAnsi="Arial" w:cs="Arial"/>
          <w:sz w:val="26"/>
          <w:szCs w:val="26"/>
        </w:rPr>
      </w:pPr>
      <w:r w:rsidRPr="00B8645F">
        <w:rPr>
          <w:rFonts w:ascii="Arial" w:hAnsi="Arial" w:cs="Arial"/>
          <w:sz w:val="26"/>
          <w:szCs w:val="26"/>
        </w:rPr>
        <w:t>8</w:t>
      </w:r>
      <w:r w:rsidR="004A20F4" w:rsidRPr="00B8645F">
        <w:rPr>
          <w:rFonts w:ascii="Arial" w:hAnsi="Arial" w:cs="Arial"/>
          <w:sz w:val="26"/>
          <w:szCs w:val="26"/>
        </w:rPr>
        <w:t xml:space="preserve">.5.3 En este caso el argumento central del recurrente se </w:t>
      </w:r>
      <w:r w:rsidR="00A76156">
        <w:rPr>
          <w:rFonts w:ascii="Arial" w:hAnsi="Arial" w:cs="Arial"/>
          <w:sz w:val="26"/>
          <w:szCs w:val="26"/>
        </w:rPr>
        <w:t>centra</w:t>
      </w:r>
      <w:r w:rsidR="004A20F4" w:rsidRPr="00B8645F">
        <w:rPr>
          <w:rFonts w:ascii="Arial" w:hAnsi="Arial" w:cs="Arial"/>
          <w:sz w:val="26"/>
          <w:szCs w:val="26"/>
        </w:rPr>
        <w:t xml:space="preserve"> en el</w:t>
      </w:r>
      <w:r w:rsidRPr="00B8645F">
        <w:rPr>
          <w:rFonts w:ascii="Arial" w:hAnsi="Arial" w:cs="Arial"/>
          <w:sz w:val="26"/>
          <w:szCs w:val="26"/>
        </w:rPr>
        <w:t xml:space="preserve"> hecho de tachar de falsas las manifestaciones del testigo </w:t>
      </w:r>
      <w:r w:rsidR="004A20F4" w:rsidRPr="00B8645F">
        <w:rPr>
          <w:rFonts w:ascii="Arial" w:hAnsi="Arial" w:cs="Arial"/>
          <w:sz w:val="26"/>
          <w:szCs w:val="26"/>
        </w:rPr>
        <w:t xml:space="preserve">Didier Alejandro </w:t>
      </w:r>
      <w:proofErr w:type="spellStart"/>
      <w:r w:rsidR="004A20F4" w:rsidRPr="00B8645F">
        <w:rPr>
          <w:rFonts w:ascii="Arial" w:hAnsi="Arial" w:cs="Arial"/>
          <w:sz w:val="26"/>
          <w:szCs w:val="26"/>
        </w:rPr>
        <w:t>Lenis</w:t>
      </w:r>
      <w:proofErr w:type="spellEnd"/>
      <w:r w:rsidR="004A20F4" w:rsidRPr="00B8645F">
        <w:rPr>
          <w:rFonts w:ascii="Arial" w:hAnsi="Arial" w:cs="Arial"/>
          <w:sz w:val="26"/>
          <w:szCs w:val="26"/>
        </w:rPr>
        <w:t>, en lo relativo a los cargos que le formul</w:t>
      </w:r>
      <w:r w:rsidR="006375A3" w:rsidRPr="00B8645F">
        <w:rPr>
          <w:rFonts w:ascii="Arial" w:hAnsi="Arial" w:cs="Arial"/>
          <w:sz w:val="26"/>
          <w:szCs w:val="26"/>
        </w:rPr>
        <w:t>ó</w:t>
      </w:r>
      <w:r w:rsidR="004A20F4" w:rsidRPr="00B8645F">
        <w:rPr>
          <w:rFonts w:ascii="Arial" w:hAnsi="Arial" w:cs="Arial"/>
          <w:sz w:val="26"/>
          <w:szCs w:val="26"/>
        </w:rPr>
        <w:t xml:space="preserve"> a </w:t>
      </w:r>
      <w:proofErr w:type="spellStart"/>
      <w:r w:rsidR="004A20F4" w:rsidRPr="00B8645F">
        <w:rPr>
          <w:rFonts w:ascii="Arial" w:hAnsi="Arial" w:cs="Arial"/>
          <w:sz w:val="26"/>
          <w:szCs w:val="26"/>
        </w:rPr>
        <w:t>Jhon</w:t>
      </w:r>
      <w:proofErr w:type="spellEnd"/>
      <w:r w:rsidR="004A20F4" w:rsidRPr="00B8645F">
        <w:rPr>
          <w:rFonts w:ascii="Arial" w:hAnsi="Arial" w:cs="Arial"/>
          <w:sz w:val="26"/>
          <w:szCs w:val="26"/>
        </w:rPr>
        <w:t xml:space="preserve"> Jairo V</w:t>
      </w:r>
      <w:r w:rsidR="006375A3" w:rsidRPr="00B8645F">
        <w:rPr>
          <w:rFonts w:ascii="Arial" w:hAnsi="Arial" w:cs="Arial"/>
          <w:sz w:val="26"/>
          <w:szCs w:val="26"/>
        </w:rPr>
        <w:t>á</w:t>
      </w:r>
      <w:r w:rsidRPr="00B8645F">
        <w:rPr>
          <w:rFonts w:ascii="Arial" w:hAnsi="Arial" w:cs="Arial"/>
          <w:sz w:val="26"/>
          <w:szCs w:val="26"/>
        </w:rPr>
        <w:t xml:space="preserve">squez y </w:t>
      </w:r>
      <w:proofErr w:type="spellStart"/>
      <w:r w:rsidRPr="00B8645F">
        <w:rPr>
          <w:rFonts w:ascii="Arial" w:hAnsi="Arial" w:cs="Arial"/>
          <w:sz w:val="26"/>
          <w:szCs w:val="26"/>
        </w:rPr>
        <w:t>A.J.H.Q</w:t>
      </w:r>
      <w:proofErr w:type="spellEnd"/>
      <w:r w:rsidRPr="00B8645F">
        <w:rPr>
          <w:rFonts w:ascii="Arial" w:hAnsi="Arial" w:cs="Arial"/>
          <w:sz w:val="26"/>
          <w:szCs w:val="26"/>
        </w:rPr>
        <w:t>.</w:t>
      </w:r>
      <w:r w:rsidR="004A20F4" w:rsidRPr="00B8645F">
        <w:rPr>
          <w:rFonts w:ascii="Arial" w:hAnsi="Arial" w:cs="Arial"/>
          <w:sz w:val="26"/>
          <w:szCs w:val="26"/>
        </w:rPr>
        <w:t xml:space="preserve">, lo que sustenta </w:t>
      </w:r>
      <w:r w:rsidR="00A76156">
        <w:rPr>
          <w:rFonts w:ascii="Arial" w:hAnsi="Arial" w:cs="Arial"/>
          <w:sz w:val="26"/>
          <w:szCs w:val="26"/>
        </w:rPr>
        <w:t>básicamente en</w:t>
      </w:r>
      <w:r w:rsidR="004A20F4" w:rsidRPr="00B8645F">
        <w:rPr>
          <w:rFonts w:ascii="Arial" w:hAnsi="Arial" w:cs="Arial"/>
          <w:sz w:val="26"/>
          <w:szCs w:val="26"/>
        </w:rPr>
        <w:t xml:space="preserve"> que el declarante se equivoc</w:t>
      </w:r>
      <w:r w:rsidR="006375A3" w:rsidRPr="00B8645F">
        <w:rPr>
          <w:rFonts w:ascii="Arial" w:hAnsi="Arial" w:cs="Arial"/>
          <w:sz w:val="26"/>
          <w:szCs w:val="26"/>
        </w:rPr>
        <w:t>ó</w:t>
      </w:r>
      <w:r w:rsidR="004A20F4" w:rsidRPr="00B8645F">
        <w:rPr>
          <w:rFonts w:ascii="Arial" w:hAnsi="Arial" w:cs="Arial"/>
          <w:sz w:val="26"/>
          <w:szCs w:val="26"/>
        </w:rPr>
        <w:t xml:space="preserve"> en lo relativo a la fec</w:t>
      </w:r>
      <w:r w:rsidRPr="00B8645F">
        <w:rPr>
          <w:rFonts w:ascii="Arial" w:hAnsi="Arial" w:cs="Arial"/>
          <w:sz w:val="26"/>
          <w:szCs w:val="26"/>
        </w:rPr>
        <w:t>ha del homicidio de Carlos André</w:t>
      </w:r>
      <w:r w:rsidR="004A20F4" w:rsidRPr="00B8645F">
        <w:rPr>
          <w:rFonts w:ascii="Arial" w:hAnsi="Arial" w:cs="Arial"/>
          <w:sz w:val="26"/>
          <w:szCs w:val="26"/>
        </w:rPr>
        <w:t>s Cardona</w:t>
      </w:r>
      <w:r w:rsidR="00A76156">
        <w:rPr>
          <w:rFonts w:ascii="Arial" w:hAnsi="Arial" w:cs="Arial"/>
          <w:sz w:val="26"/>
          <w:szCs w:val="26"/>
        </w:rPr>
        <w:t>;</w:t>
      </w:r>
      <w:r w:rsidR="004A20F4" w:rsidRPr="00B8645F">
        <w:rPr>
          <w:rFonts w:ascii="Arial" w:hAnsi="Arial" w:cs="Arial"/>
          <w:sz w:val="26"/>
          <w:szCs w:val="26"/>
        </w:rPr>
        <w:t xml:space="preserve"> en haber incurrido en </w:t>
      </w:r>
      <w:r w:rsidR="004A20F4" w:rsidRPr="00B8645F">
        <w:rPr>
          <w:rFonts w:ascii="Arial" w:hAnsi="Arial" w:cs="Arial"/>
          <w:sz w:val="26"/>
          <w:szCs w:val="26"/>
        </w:rPr>
        <w:lastRenderedPageBreak/>
        <w:t>algunas contradicciones en su declaración o no recordar ciertos detalles sobre el suceso.</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 xml:space="preserve">Sin embargo, la Sala considera que en caso </w:t>
      </w:r>
      <w:r w:rsidRPr="00B8645F">
        <w:rPr>
          <w:rFonts w:ascii="Arial" w:hAnsi="Arial" w:cs="Arial"/>
          <w:i/>
          <w:sz w:val="26"/>
          <w:szCs w:val="26"/>
        </w:rPr>
        <w:t>sub examen</w:t>
      </w:r>
      <w:r w:rsidR="00931A38" w:rsidRPr="00B8645F">
        <w:rPr>
          <w:rFonts w:ascii="Arial" w:hAnsi="Arial" w:cs="Arial"/>
          <w:sz w:val="26"/>
          <w:szCs w:val="26"/>
        </w:rPr>
        <w:t xml:space="preserve">, </w:t>
      </w:r>
      <w:r w:rsidRPr="00B8645F">
        <w:rPr>
          <w:rFonts w:ascii="Arial" w:hAnsi="Arial" w:cs="Arial"/>
          <w:sz w:val="26"/>
          <w:szCs w:val="26"/>
        </w:rPr>
        <w:t xml:space="preserve">la única persona que tiene el carácter de testigo directo de lo sucedido, en los términos del artículo 402 del </w:t>
      </w:r>
      <w:proofErr w:type="spellStart"/>
      <w:r w:rsidRPr="00B8645F">
        <w:rPr>
          <w:rFonts w:ascii="Arial" w:hAnsi="Arial" w:cs="Arial"/>
          <w:sz w:val="26"/>
          <w:szCs w:val="26"/>
        </w:rPr>
        <w:t>CPP</w:t>
      </w:r>
      <w:proofErr w:type="spellEnd"/>
      <w:r w:rsidRPr="00B8645F">
        <w:rPr>
          <w:rFonts w:ascii="Arial" w:hAnsi="Arial" w:cs="Arial"/>
          <w:sz w:val="26"/>
          <w:szCs w:val="26"/>
        </w:rPr>
        <w:t xml:space="preserve">, viene a ser el joven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ya que el administrador de la </w:t>
      </w:r>
      <w:r w:rsidR="00931A38" w:rsidRPr="00B8645F">
        <w:rPr>
          <w:rFonts w:ascii="Arial" w:hAnsi="Arial" w:cs="Arial"/>
          <w:sz w:val="26"/>
          <w:szCs w:val="26"/>
        </w:rPr>
        <w:t xml:space="preserve">discoteca “La Farra” </w:t>
      </w:r>
      <w:r w:rsidRPr="00B8645F">
        <w:rPr>
          <w:rFonts w:ascii="Arial" w:hAnsi="Arial" w:cs="Arial"/>
          <w:sz w:val="26"/>
          <w:szCs w:val="26"/>
        </w:rPr>
        <w:t>no entreg</w:t>
      </w:r>
      <w:r w:rsidR="006375A3" w:rsidRPr="00B8645F">
        <w:rPr>
          <w:rFonts w:ascii="Arial" w:hAnsi="Arial" w:cs="Arial"/>
          <w:sz w:val="26"/>
          <w:szCs w:val="26"/>
        </w:rPr>
        <w:t>ó</w:t>
      </w:r>
      <w:r w:rsidRPr="00B8645F">
        <w:rPr>
          <w:rFonts w:ascii="Arial" w:hAnsi="Arial" w:cs="Arial"/>
          <w:sz w:val="26"/>
          <w:szCs w:val="26"/>
        </w:rPr>
        <w:t xml:space="preserve"> ninguna información sustancial para identificar al autor del crimen .</w:t>
      </w:r>
    </w:p>
    <w:p w:rsidR="004A20F4" w:rsidRPr="00B8645F" w:rsidRDefault="004A20F4" w:rsidP="004A20F4">
      <w:pPr>
        <w:pStyle w:val="Sansinterligne"/>
        <w:jc w:val="both"/>
        <w:rPr>
          <w:rFonts w:ascii="Arial" w:hAnsi="Arial" w:cs="Arial"/>
          <w:sz w:val="26"/>
          <w:szCs w:val="26"/>
        </w:rPr>
      </w:pPr>
    </w:p>
    <w:p w:rsidR="004A20F4" w:rsidRPr="00B8645F" w:rsidRDefault="005564F5" w:rsidP="004A20F4">
      <w:pPr>
        <w:pStyle w:val="Sansinterligne"/>
        <w:jc w:val="both"/>
        <w:rPr>
          <w:rFonts w:ascii="Arial" w:hAnsi="Arial" w:cs="Arial"/>
          <w:sz w:val="26"/>
          <w:szCs w:val="26"/>
        </w:rPr>
      </w:pPr>
      <w:r w:rsidRPr="00B8645F">
        <w:rPr>
          <w:rFonts w:ascii="Arial" w:hAnsi="Arial" w:cs="Arial"/>
          <w:sz w:val="26"/>
          <w:szCs w:val="26"/>
        </w:rPr>
        <w:t>8</w:t>
      </w:r>
      <w:r w:rsidR="004935C6" w:rsidRPr="00B8645F">
        <w:rPr>
          <w:rFonts w:ascii="Arial" w:hAnsi="Arial" w:cs="Arial"/>
          <w:sz w:val="26"/>
          <w:szCs w:val="26"/>
        </w:rPr>
        <w:t>.5.</w:t>
      </w:r>
      <w:r w:rsidR="004A20F4" w:rsidRPr="00B8645F">
        <w:rPr>
          <w:rFonts w:ascii="Arial" w:hAnsi="Arial" w:cs="Arial"/>
          <w:sz w:val="26"/>
          <w:szCs w:val="26"/>
        </w:rPr>
        <w:t xml:space="preserve">4. En ese orden de ideas hay que advertir que el señalamiento que hizo de </w:t>
      </w:r>
      <w:proofErr w:type="spellStart"/>
      <w:r w:rsidR="004A20F4" w:rsidRPr="00B8645F">
        <w:rPr>
          <w:rFonts w:ascii="Arial" w:hAnsi="Arial" w:cs="Arial"/>
          <w:sz w:val="26"/>
          <w:szCs w:val="26"/>
        </w:rPr>
        <w:t>Jhon</w:t>
      </w:r>
      <w:proofErr w:type="spellEnd"/>
      <w:r w:rsidR="004A20F4" w:rsidRPr="00B8645F">
        <w:rPr>
          <w:rFonts w:ascii="Arial" w:hAnsi="Arial" w:cs="Arial"/>
          <w:sz w:val="26"/>
          <w:szCs w:val="26"/>
        </w:rPr>
        <w:t xml:space="preserve"> Jairo </w:t>
      </w:r>
      <w:r w:rsidRPr="00B8645F">
        <w:rPr>
          <w:rFonts w:ascii="Arial" w:hAnsi="Arial" w:cs="Arial"/>
          <w:sz w:val="26"/>
          <w:szCs w:val="26"/>
        </w:rPr>
        <w:t>Vásquez</w:t>
      </w:r>
      <w:r w:rsidR="004A20F4" w:rsidRPr="00B8645F">
        <w:rPr>
          <w:rFonts w:ascii="Arial" w:hAnsi="Arial" w:cs="Arial"/>
          <w:sz w:val="26"/>
          <w:szCs w:val="26"/>
        </w:rPr>
        <w:t>, como autor material del homicidio de Carlos Andr</w:t>
      </w:r>
      <w:r w:rsidR="006375A3" w:rsidRPr="00B8645F">
        <w:rPr>
          <w:rFonts w:ascii="Arial" w:hAnsi="Arial" w:cs="Arial"/>
          <w:sz w:val="26"/>
          <w:szCs w:val="26"/>
        </w:rPr>
        <w:t>é</w:t>
      </w:r>
      <w:r w:rsidR="004A20F4" w:rsidRPr="00B8645F">
        <w:rPr>
          <w:rFonts w:ascii="Arial" w:hAnsi="Arial" w:cs="Arial"/>
          <w:sz w:val="26"/>
          <w:szCs w:val="26"/>
        </w:rPr>
        <w:t>s C</w:t>
      </w:r>
      <w:r w:rsidRPr="00B8645F">
        <w:rPr>
          <w:rFonts w:ascii="Arial" w:hAnsi="Arial" w:cs="Arial"/>
          <w:sz w:val="26"/>
          <w:szCs w:val="26"/>
        </w:rPr>
        <w:t xml:space="preserve">ardona y de </w:t>
      </w:r>
      <w:proofErr w:type="spellStart"/>
      <w:r w:rsidRPr="00B8645F">
        <w:rPr>
          <w:rFonts w:ascii="Arial" w:hAnsi="Arial" w:cs="Arial"/>
          <w:sz w:val="26"/>
          <w:szCs w:val="26"/>
        </w:rPr>
        <w:t>A.</w:t>
      </w:r>
      <w:r w:rsidR="004A20F4" w:rsidRPr="00B8645F">
        <w:rPr>
          <w:rFonts w:ascii="Arial" w:hAnsi="Arial" w:cs="Arial"/>
          <w:sz w:val="26"/>
          <w:szCs w:val="26"/>
        </w:rPr>
        <w:t>J.H.Q</w:t>
      </w:r>
      <w:proofErr w:type="spellEnd"/>
      <w:r w:rsidR="004A20F4" w:rsidRPr="00B8645F">
        <w:rPr>
          <w:rFonts w:ascii="Arial" w:hAnsi="Arial" w:cs="Arial"/>
          <w:sz w:val="26"/>
          <w:szCs w:val="26"/>
        </w:rPr>
        <w:t>., como la persona que le tendió la trampa a su amigo para que se dirigiera</w:t>
      </w:r>
      <w:r w:rsidRPr="00B8645F">
        <w:rPr>
          <w:rFonts w:ascii="Arial" w:hAnsi="Arial" w:cs="Arial"/>
          <w:sz w:val="26"/>
          <w:szCs w:val="26"/>
        </w:rPr>
        <w:t xml:space="preserve"> a la discoteca del sector de “Frailes”, donde fue asesinado, se</w:t>
      </w:r>
      <w:r w:rsidR="004A20F4" w:rsidRPr="00B8645F">
        <w:rPr>
          <w:rFonts w:ascii="Arial" w:hAnsi="Arial" w:cs="Arial"/>
          <w:sz w:val="26"/>
          <w:szCs w:val="26"/>
        </w:rPr>
        <w:t xml:space="preserve"> encuentra verificado con otras pruebas practicadas en el juicio, como el testimonio entregado el </w:t>
      </w:r>
      <w:r w:rsidRPr="00B8645F">
        <w:rPr>
          <w:rFonts w:ascii="Arial" w:hAnsi="Arial" w:cs="Arial"/>
          <w:sz w:val="26"/>
          <w:szCs w:val="26"/>
        </w:rPr>
        <w:t>funcionario de policía judicial</w:t>
      </w:r>
      <w:r w:rsidR="004A20F4" w:rsidRPr="00B8645F">
        <w:rPr>
          <w:rFonts w:ascii="Arial" w:hAnsi="Arial" w:cs="Arial"/>
          <w:sz w:val="26"/>
          <w:szCs w:val="26"/>
        </w:rPr>
        <w:t xml:space="preserve">, Giovanny Villota Galvis, quien dijo que entre otras personas había entrevistado al padre de la víctima, </w:t>
      </w:r>
      <w:r w:rsidR="00A76156">
        <w:rPr>
          <w:rFonts w:ascii="Arial" w:hAnsi="Arial" w:cs="Arial"/>
          <w:sz w:val="26"/>
          <w:szCs w:val="26"/>
        </w:rPr>
        <w:t>el cual</w:t>
      </w:r>
      <w:r w:rsidR="004A20F4" w:rsidRPr="00B8645F">
        <w:rPr>
          <w:rFonts w:ascii="Arial" w:hAnsi="Arial" w:cs="Arial"/>
          <w:sz w:val="26"/>
          <w:szCs w:val="26"/>
        </w:rPr>
        <w:t xml:space="preserve"> le dijo que tenía conocimiento sobre la ubicación de un testigo presencial del homicidio de su hijo, quien se llamaba Didier Alejandro </w:t>
      </w:r>
      <w:proofErr w:type="spellStart"/>
      <w:r w:rsidR="004A20F4" w:rsidRPr="00B8645F">
        <w:rPr>
          <w:rFonts w:ascii="Arial" w:hAnsi="Arial" w:cs="Arial"/>
          <w:sz w:val="26"/>
          <w:szCs w:val="26"/>
        </w:rPr>
        <w:t>Lenis</w:t>
      </w:r>
      <w:proofErr w:type="spellEnd"/>
      <w:r w:rsidR="004A20F4" w:rsidRPr="00B8645F">
        <w:rPr>
          <w:rFonts w:ascii="Arial" w:hAnsi="Arial" w:cs="Arial"/>
          <w:sz w:val="26"/>
          <w:szCs w:val="26"/>
        </w:rPr>
        <w:t xml:space="preserve"> Moncada, y se dirigió en compañía de Carlos Andr</w:t>
      </w:r>
      <w:r w:rsidR="006375A3" w:rsidRPr="00B8645F">
        <w:rPr>
          <w:rFonts w:ascii="Arial" w:hAnsi="Arial" w:cs="Arial"/>
          <w:sz w:val="26"/>
          <w:szCs w:val="26"/>
        </w:rPr>
        <w:t>é</w:t>
      </w:r>
      <w:r w:rsidRPr="00B8645F">
        <w:rPr>
          <w:rFonts w:ascii="Arial" w:hAnsi="Arial" w:cs="Arial"/>
          <w:sz w:val="26"/>
          <w:szCs w:val="26"/>
        </w:rPr>
        <w:t>s, al sector de “Frailes”</w:t>
      </w:r>
      <w:r w:rsidR="004A20F4" w:rsidRPr="00B8645F">
        <w:rPr>
          <w:rFonts w:ascii="Arial" w:hAnsi="Arial" w:cs="Arial"/>
          <w:sz w:val="26"/>
          <w:szCs w:val="26"/>
        </w:rPr>
        <w:t>,</w:t>
      </w:r>
      <w:r w:rsidRPr="00B8645F">
        <w:rPr>
          <w:rFonts w:ascii="Arial" w:hAnsi="Arial" w:cs="Arial"/>
          <w:sz w:val="26"/>
          <w:szCs w:val="26"/>
        </w:rPr>
        <w:t xml:space="preserve"> </w:t>
      </w:r>
      <w:r w:rsidR="004A20F4" w:rsidRPr="00B8645F">
        <w:rPr>
          <w:rFonts w:ascii="Arial" w:hAnsi="Arial" w:cs="Arial"/>
          <w:sz w:val="26"/>
          <w:szCs w:val="26"/>
        </w:rPr>
        <w:t xml:space="preserve">luego de que su descendiente recibiera </w:t>
      </w:r>
      <w:r w:rsidRPr="00B8645F">
        <w:rPr>
          <w:rFonts w:ascii="Arial" w:hAnsi="Arial" w:cs="Arial"/>
          <w:sz w:val="26"/>
          <w:szCs w:val="26"/>
        </w:rPr>
        <w:t xml:space="preserve">la llamada que le hizo </w:t>
      </w:r>
      <w:proofErr w:type="spellStart"/>
      <w:r w:rsidRPr="00B8645F">
        <w:rPr>
          <w:rFonts w:ascii="Arial" w:hAnsi="Arial" w:cs="Arial"/>
          <w:sz w:val="26"/>
          <w:szCs w:val="26"/>
        </w:rPr>
        <w:t>A.J.H.Q</w:t>
      </w:r>
      <w:proofErr w:type="spellEnd"/>
      <w:r w:rsidRPr="00B8645F">
        <w:rPr>
          <w:rFonts w:ascii="Arial" w:hAnsi="Arial" w:cs="Arial"/>
          <w:sz w:val="26"/>
          <w:szCs w:val="26"/>
        </w:rPr>
        <w:t>.</w:t>
      </w:r>
      <w:r w:rsidR="004A20F4" w:rsidRPr="00B8645F">
        <w:rPr>
          <w:rFonts w:ascii="Arial" w:hAnsi="Arial" w:cs="Arial"/>
          <w:sz w:val="26"/>
          <w:szCs w:val="26"/>
        </w:rPr>
        <w:t xml:space="preserve">, por </w:t>
      </w:r>
      <w:r w:rsidRPr="00B8645F">
        <w:rPr>
          <w:rFonts w:ascii="Arial" w:hAnsi="Arial" w:cs="Arial"/>
          <w:sz w:val="26"/>
          <w:szCs w:val="26"/>
        </w:rPr>
        <w:t>lo cual se puso en contacto con</w:t>
      </w:r>
      <w:r w:rsidR="004A20F4" w:rsidRPr="00B8645F">
        <w:rPr>
          <w:rFonts w:ascii="Arial" w:hAnsi="Arial" w:cs="Arial"/>
          <w:sz w:val="26"/>
          <w:szCs w:val="26"/>
        </w:rPr>
        <w:t xml:space="preserve"> Didier Alejandro </w:t>
      </w:r>
      <w:proofErr w:type="spellStart"/>
      <w:r w:rsidR="004A20F4" w:rsidRPr="00B8645F">
        <w:rPr>
          <w:rFonts w:ascii="Arial" w:hAnsi="Arial" w:cs="Arial"/>
          <w:sz w:val="26"/>
          <w:szCs w:val="26"/>
        </w:rPr>
        <w:t>Lenis</w:t>
      </w:r>
      <w:proofErr w:type="spellEnd"/>
      <w:r w:rsidR="004A20F4" w:rsidRPr="00B8645F">
        <w:rPr>
          <w:rFonts w:ascii="Arial" w:hAnsi="Arial" w:cs="Arial"/>
          <w:sz w:val="26"/>
          <w:szCs w:val="26"/>
        </w:rPr>
        <w:t xml:space="preserve"> Moncada, quien fue entrevistado inicialmente en las instalaciones del </w:t>
      </w:r>
      <w:proofErr w:type="spellStart"/>
      <w:r w:rsidR="004A20F4" w:rsidRPr="00B8645F">
        <w:rPr>
          <w:rFonts w:ascii="Arial" w:hAnsi="Arial" w:cs="Arial"/>
          <w:sz w:val="26"/>
          <w:szCs w:val="26"/>
        </w:rPr>
        <w:t>ICBF</w:t>
      </w:r>
      <w:proofErr w:type="spellEnd"/>
      <w:r w:rsidR="004A20F4" w:rsidRPr="00B8645F">
        <w:rPr>
          <w:rFonts w:ascii="Arial" w:hAnsi="Arial" w:cs="Arial"/>
          <w:sz w:val="26"/>
          <w:szCs w:val="26"/>
        </w:rPr>
        <w:t>, ya que era menor de edad, luego de lo cual se adelantaron las indagaciones derivadas de las manifestaciones del</w:t>
      </w:r>
      <w:r w:rsidRPr="00B8645F">
        <w:rPr>
          <w:rFonts w:ascii="Arial" w:hAnsi="Arial" w:cs="Arial"/>
          <w:sz w:val="26"/>
          <w:szCs w:val="26"/>
        </w:rPr>
        <w:t xml:space="preserve"> testigo, en el sentido de que la</w:t>
      </w:r>
      <w:r w:rsidR="004A20F4" w:rsidRPr="00B8645F">
        <w:rPr>
          <w:rFonts w:ascii="Arial" w:hAnsi="Arial" w:cs="Arial"/>
          <w:sz w:val="26"/>
          <w:szCs w:val="26"/>
        </w:rPr>
        <w:t xml:space="preserve"> muerte de Carlos Andrés había sido ordenada por una banda delincuencial dedicada al </w:t>
      </w:r>
      <w:proofErr w:type="spellStart"/>
      <w:r w:rsidR="004A20F4" w:rsidRPr="00B8645F">
        <w:rPr>
          <w:rFonts w:ascii="Arial" w:hAnsi="Arial" w:cs="Arial"/>
          <w:sz w:val="26"/>
          <w:szCs w:val="26"/>
        </w:rPr>
        <w:t>microtrafico</w:t>
      </w:r>
      <w:proofErr w:type="spellEnd"/>
      <w:r w:rsidR="004A20F4" w:rsidRPr="00B8645F">
        <w:rPr>
          <w:rFonts w:ascii="Arial" w:hAnsi="Arial" w:cs="Arial"/>
          <w:sz w:val="26"/>
          <w:szCs w:val="26"/>
        </w:rPr>
        <w:t xml:space="preserve"> de sustancias estupefacientes en la zona de </w:t>
      </w:r>
      <w:r w:rsidRPr="00B8645F">
        <w:rPr>
          <w:rFonts w:ascii="Arial" w:hAnsi="Arial" w:cs="Arial"/>
          <w:sz w:val="26"/>
          <w:szCs w:val="26"/>
        </w:rPr>
        <w:t>“</w:t>
      </w:r>
      <w:r w:rsidR="004A20F4" w:rsidRPr="00B8645F">
        <w:rPr>
          <w:rFonts w:ascii="Arial" w:hAnsi="Arial" w:cs="Arial"/>
          <w:sz w:val="26"/>
          <w:szCs w:val="26"/>
        </w:rPr>
        <w:t>Libertadores</w:t>
      </w:r>
      <w:r w:rsidRPr="00B8645F">
        <w:rPr>
          <w:rFonts w:ascii="Arial" w:hAnsi="Arial" w:cs="Arial"/>
          <w:sz w:val="26"/>
          <w:szCs w:val="26"/>
        </w:rPr>
        <w:t>”</w:t>
      </w:r>
      <w:r w:rsidR="004A20F4" w:rsidRPr="00B8645F">
        <w:rPr>
          <w:rFonts w:ascii="Arial" w:hAnsi="Arial" w:cs="Arial"/>
          <w:sz w:val="26"/>
          <w:szCs w:val="26"/>
        </w:rPr>
        <w:t xml:space="preserve"> y de </w:t>
      </w:r>
      <w:r w:rsidRPr="00B8645F">
        <w:rPr>
          <w:rFonts w:ascii="Arial" w:hAnsi="Arial" w:cs="Arial"/>
          <w:sz w:val="26"/>
          <w:szCs w:val="26"/>
        </w:rPr>
        <w:t>“</w:t>
      </w:r>
      <w:proofErr w:type="spellStart"/>
      <w:r w:rsidRPr="00B8645F">
        <w:rPr>
          <w:rFonts w:ascii="Arial" w:hAnsi="Arial" w:cs="Arial"/>
          <w:sz w:val="26"/>
          <w:szCs w:val="26"/>
        </w:rPr>
        <w:t>Villam</w:t>
      </w:r>
      <w:r w:rsidR="004A20F4" w:rsidRPr="00B8645F">
        <w:rPr>
          <w:rFonts w:ascii="Arial" w:hAnsi="Arial" w:cs="Arial"/>
          <w:sz w:val="26"/>
          <w:szCs w:val="26"/>
        </w:rPr>
        <w:t>aría</w:t>
      </w:r>
      <w:proofErr w:type="spellEnd"/>
      <w:r w:rsidRPr="00B8645F">
        <w:rPr>
          <w:rFonts w:ascii="Arial" w:hAnsi="Arial" w:cs="Arial"/>
          <w:sz w:val="26"/>
          <w:szCs w:val="26"/>
        </w:rPr>
        <w:t>”; que “Andrea”</w:t>
      </w:r>
      <w:r w:rsidR="004A20F4" w:rsidRPr="00B8645F">
        <w:rPr>
          <w:rFonts w:ascii="Arial" w:hAnsi="Arial" w:cs="Arial"/>
          <w:sz w:val="26"/>
          <w:szCs w:val="26"/>
        </w:rPr>
        <w:t xml:space="preserve"> er</w:t>
      </w:r>
      <w:r w:rsidRPr="00B8645F">
        <w:rPr>
          <w:rFonts w:ascii="Arial" w:hAnsi="Arial" w:cs="Arial"/>
          <w:sz w:val="26"/>
          <w:szCs w:val="26"/>
        </w:rPr>
        <w:t xml:space="preserve">a la procesada </w:t>
      </w:r>
      <w:proofErr w:type="spellStart"/>
      <w:r w:rsidRPr="00B8645F">
        <w:rPr>
          <w:rFonts w:ascii="Arial" w:hAnsi="Arial" w:cs="Arial"/>
          <w:sz w:val="26"/>
          <w:szCs w:val="26"/>
        </w:rPr>
        <w:t>A.J.H.Q</w:t>
      </w:r>
      <w:proofErr w:type="spellEnd"/>
      <w:r w:rsidRPr="00B8645F">
        <w:rPr>
          <w:rFonts w:ascii="Arial" w:hAnsi="Arial" w:cs="Arial"/>
          <w:sz w:val="26"/>
          <w:szCs w:val="26"/>
        </w:rPr>
        <w:t xml:space="preserve">. y que “el chunco” era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 que</w:t>
      </w:r>
      <w:r w:rsidR="004A20F4" w:rsidRPr="00B8645F">
        <w:rPr>
          <w:rFonts w:ascii="Arial" w:hAnsi="Arial" w:cs="Arial"/>
          <w:sz w:val="26"/>
          <w:szCs w:val="26"/>
        </w:rPr>
        <w:t xml:space="preserve"> las fuentes informales indicaron que se había corrido el rumor de que esas personas eran las r</w:t>
      </w:r>
      <w:r w:rsidRPr="00B8645F">
        <w:rPr>
          <w:rFonts w:ascii="Arial" w:hAnsi="Arial" w:cs="Arial"/>
          <w:sz w:val="26"/>
          <w:szCs w:val="26"/>
        </w:rPr>
        <w:t xml:space="preserve">esponsables de la muerte de la </w:t>
      </w:r>
      <w:r w:rsidR="004A20F4" w:rsidRPr="00B8645F">
        <w:rPr>
          <w:rFonts w:ascii="Arial" w:hAnsi="Arial" w:cs="Arial"/>
          <w:sz w:val="26"/>
          <w:szCs w:val="26"/>
        </w:rPr>
        <w:t xml:space="preserve">víctima, </w:t>
      </w:r>
      <w:r w:rsidRPr="00B8645F">
        <w:rPr>
          <w:rFonts w:ascii="Arial" w:hAnsi="Arial" w:cs="Arial"/>
          <w:sz w:val="26"/>
          <w:szCs w:val="26"/>
        </w:rPr>
        <w:t xml:space="preserve">pues trabajaban para la “olla” </w:t>
      </w:r>
      <w:r w:rsidR="004A20F4" w:rsidRPr="00B8645F">
        <w:rPr>
          <w:rFonts w:ascii="Arial" w:hAnsi="Arial" w:cs="Arial"/>
          <w:sz w:val="26"/>
          <w:szCs w:val="26"/>
        </w:rPr>
        <w:t xml:space="preserve">de </w:t>
      </w:r>
      <w:r w:rsidRPr="00B8645F">
        <w:rPr>
          <w:rFonts w:ascii="Arial" w:hAnsi="Arial" w:cs="Arial"/>
          <w:sz w:val="26"/>
          <w:szCs w:val="26"/>
        </w:rPr>
        <w:t>“</w:t>
      </w:r>
      <w:r w:rsidR="004A20F4" w:rsidRPr="00B8645F">
        <w:rPr>
          <w:rFonts w:ascii="Arial" w:hAnsi="Arial" w:cs="Arial"/>
          <w:sz w:val="26"/>
          <w:szCs w:val="26"/>
        </w:rPr>
        <w:t>Libertadores</w:t>
      </w:r>
      <w:r w:rsidRPr="00B8645F">
        <w:rPr>
          <w:rFonts w:ascii="Arial" w:hAnsi="Arial" w:cs="Arial"/>
          <w:sz w:val="26"/>
          <w:szCs w:val="26"/>
        </w:rPr>
        <w:t>” y “</w:t>
      </w:r>
      <w:proofErr w:type="spellStart"/>
      <w:r w:rsidRPr="00B8645F">
        <w:rPr>
          <w:rFonts w:ascii="Arial" w:hAnsi="Arial" w:cs="Arial"/>
          <w:sz w:val="26"/>
          <w:szCs w:val="26"/>
        </w:rPr>
        <w:t>Villam</w:t>
      </w:r>
      <w:r w:rsidR="004A20F4" w:rsidRPr="00B8645F">
        <w:rPr>
          <w:rFonts w:ascii="Arial" w:hAnsi="Arial" w:cs="Arial"/>
          <w:sz w:val="26"/>
          <w:szCs w:val="26"/>
        </w:rPr>
        <w:t>aría</w:t>
      </w:r>
      <w:proofErr w:type="spellEnd"/>
      <w:r w:rsidRPr="00B8645F">
        <w:rPr>
          <w:rFonts w:ascii="Arial" w:hAnsi="Arial" w:cs="Arial"/>
          <w:sz w:val="26"/>
          <w:szCs w:val="26"/>
        </w:rPr>
        <w:t>”</w:t>
      </w:r>
      <w:r w:rsidR="004A20F4" w:rsidRPr="00B8645F">
        <w:rPr>
          <w:rFonts w:ascii="Arial" w:hAnsi="Arial" w:cs="Arial"/>
          <w:sz w:val="26"/>
          <w:szCs w:val="26"/>
        </w:rPr>
        <w:t xml:space="preserve"> liderada por un sujeto conocido como Edwin y su madre llamada Viviana y que el homicidio d</w:t>
      </w:r>
      <w:r w:rsidRPr="00B8645F">
        <w:rPr>
          <w:rFonts w:ascii="Arial" w:hAnsi="Arial" w:cs="Arial"/>
          <w:sz w:val="26"/>
          <w:szCs w:val="26"/>
        </w:rPr>
        <w:t xml:space="preserve">el joven Cardona Martínez fue </w:t>
      </w:r>
      <w:r w:rsidR="004A20F4" w:rsidRPr="00B8645F">
        <w:rPr>
          <w:rFonts w:ascii="Arial" w:hAnsi="Arial" w:cs="Arial"/>
          <w:sz w:val="26"/>
          <w:szCs w:val="26"/>
        </w:rPr>
        <w:t xml:space="preserve">ordenado, </w:t>
      </w:r>
      <w:r w:rsidR="00C30DCB">
        <w:rPr>
          <w:rFonts w:ascii="Arial" w:hAnsi="Arial" w:cs="Arial"/>
          <w:sz w:val="26"/>
          <w:szCs w:val="26"/>
        </w:rPr>
        <w:t xml:space="preserve">porque </w:t>
      </w:r>
      <w:r w:rsidR="004A20F4" w:rsidRPr="00B8645F">
        <w:rPr>
          <w:rFonts w:ascii="Arial" w:hAnsi="Arial" w:cs="Arial"/>
          <w:sz w:val="26"/>
          <w:szCs w:val="26"/>
        </w:rPr>
        <w:t>obstruía la venta de estupefacient</w:t>
      </w:r>
      <w:r w:rsidRPr="00B8645F">
        <w:rPr>
          <w:rFonts w:ascii="Arial" w:hAnsi="Arial" w:cs="Arial"/>
          <w:sz w:val="26"/>
          <w:szCs w:val="26"/>
        </w:rPr>
        <w:t>es provenientes del barrio los “</w:t>
      </w:r>
      <w:r w:rsidR="004A20F4" w:rsidRPr="00B8645F">
        <w:rPr>
          <w:rFonts w:ascii="Arial" w:hAnsi="Arial" w:cs="Arial"/>
          <w:sz w:val="26"/>
          <w:szCs w:val="26"/>
        </w:rPr>
        <w:t>Libertadores</w:t>
      </w:r>
      <w:r w:rsidRPr="00B8645F">
        <w:rPr>
          <w:rFonts w:ascii="Arial" w:hAnsi="Arial" w:cs="Arial"/>
          <w:sz w:val="26"/>
          <w:szCs w:val="26"/>
        </w:rPr>
        <w:t>”, en el barrio</w:t>
      </w:r>
      <w:r w:rsidR="004A20F4" w:rsidRPr="00B8645F">
        <w:rPr>
          <w:rFonts w:ascii="Arial" w:hAnsi="Arial" w:cs="Arial"/>
          <w:sz w:val="26"/>
          <w:szCs w:val="26"/>
        </w:rPr>
        <w:t xml:space="preserve"> </w:t>
      </w:r>
      <w:r w:rsidRPr="00B8645F">
        <w:rPr>
          <w:rFonts w:ascii="Arial" w:hAnsi="Arial" w:cs="Arial"/>
          <w:sz w:val="26"/>
          <w:szCs w:val="26"/>
        </w:rPr>
        <w:t>“</w:t>
      </w:r>
      <w:r w:rsidR="004A20F4" w:rsidRPr="00B8645F">
        <w:rPr>
          <w:rFonts w:ascii="Arial" w:hAnsi="Arial" w:cs="Arial"/>
          <w:sz w:val="26"/>
          <w:szCs w:val="26"/>
        </w:rPr>
        <w:t>La Mariana</w:t>
      </w:r>
      <w:r w:rsidRPr="00B8645F">
        <w:rPr>
          <w:rFonts w:ascii="Arial" w:hAnsi="Arial" w:cs="Arial"/>
          <w:sz w:val="26"/>
          <w:szCs w:val="26"/>
        </w:rPr>
        <w:t>”</w:t>
      </w:r>
      <w:r w:rsidR="004A20F4" w:rsidRPr="00B8645F">
        <w:rPr>
          <w:rFonts w:ascii="Arial" w:hAnsi="Arial" w:cs="Arial"/>
          <w:sz w:val="26"/>
          <w:szCs w:val="26"/>
        </w:rPr>
        <w:t>.</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t>El m</w:t>
      </w:r>
      <w:r w:rsidR="003D3CB0" w:rsidRPr="00B8645F">
        <w:rPr>
          <w:rFonts w:ascii="Arial" w:hAnsi="Arial" w:cs="Arial"/>
          <w:sz w:val="26"/>
          <w:szCs w:val="26"/>
        </w:rPr>
        <w:t>ismo investigador manifestó que</w:t>
      </w:r>
      <w:r w:rsidRPr="00B8645F">
        <w:rPr>
          <w:rFonts w:ascii="Arial" w:hAnsi="Arial" w:cs="Arial"/>
          <w:sz w:val="26"/>
          <w:szCs w:val="26"/>
        </w:rPr>
        <w:t xml:space="preserve"> Didier aseguró conocer tanto a Andrea como a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desde </w:t>
      </w:r>
      <w:r w:rsidR="003D3CB0" w:rsidRPr="00B8645F">
        <w:rPr>
          <w:rFonts w:ascii="Arial" w:hAnsi="Arial" w:cs="Arial"/>
          <w:sz w:val="26"/>
          <w:szCs w:val="26"/>
        </w:rPr>
        <w:t>hacía varios años</w:t>
      </w:r>
      <w:r w:rsidR="00DC6E64">
        <w:rPr>
          <w:rFonts w:ascii="Arial" w:hAnsi="Arial" w:cs="Arial"/>
          <w:sz w:val="26"/>
          <w:szCs w:val="26"/>
        </w:rPr>
        <w:t xml:space="preserve"> a quienes señaló</w:t>
      </w:r>
      <w:r w:rsidRPr="00B8645F">
        <w:rPr>
          <w:rFonts w:ascii="Arial" w:hAnsi="Arial" w:cs="Arial"/>
          <w:sz w:val="26"/>
          <w:szCs w:val="26"/>
        </w:rPr>
        <w:t xml:space="preserve"> en sus diligencias de reconocimiento fotográfico y expuso que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vivía cerca de la cancha del barrio Libertado</w:t>
      </w:r>
      <w:r w:rsidR="003D3CB0" w:rsidRPr="00B8645F">
        <w:rPr>
          <w:rFonts w:ascii="Arial" w:hAnsi="Arial" w:cs="Arial"/>
          <w:sz w:val="26"/>
          <w:szCs w:val="26"/>
        </w:rPr>
        <w:t>res y que sabía que le decían “el chunco”</w:t>
      </w:r>
      <w:r w:rsidRPr="00B8645F">
        <w:rPr>
          <w:rFonts w:ascii="Arial" w:hAnsi="Arial" w:cs="Arial"/>
          <w:sz w:val="26"/>
          <w:szCs w:val="26"/>
        </w:rPr>
        <w:t xml:space="preserve">, porque le faltaban algunos de los dedos de una mano, pues los había perdido en una riña. Sobre este punto hay que manifestar que la referencia que hizo el testigo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sobre esta característica particular del señor V</w:t>
      </w:r>
      <w:r w:rsidR="006375A3" w:rsidRPr="00B8645F">
        <w:rPr>
          <w:rFonts w:ascii="Arial" w:hAnsi="Arial" w:cs="Arial"/>
          <w:sz w:val="26"/>
          <w:szCs w:val="26"/>
        </w:rPr>
        <w:t>á</w:t>
      </w:r>
      <w:r w:rsidRPr="00B8645F">
        <w:rPr>
          <w:rFonts w:ascii="Arial" w:hAnsi="Arial" w:cs="Arial"/>
          <w:sz w:val="26"/>
          <w:szCs w:val="26"/>
        </w:rPr>
        <w:t>squez, se encuentra confirmada con uno de los documentos que se estipul</w:t>
      </w:r>
      <w:r w:rsidR="006375A3" w:rsidRPr="00B8645F">
        <w:rPr>
          <w:rFonts w:ascii="Arial" w:hAnsi="Arial" w:cs="Arial"/>
          <w:sz w:val="26"/>
          <w:szCs w:val="26"/>
        </w:rPr>
        <w:t>ó</w:t>
      </w:r>
      <w:r w:rsidR="003D3CB0" w:rsidRPr="00B8645F">
        <w:rPr>
          <w:rFonts w:ascii="Arial" w:hAnsi="Arial" w:cs="Arial"/>
          <w:sz w:val="26"/>
          <w:szCs w:val="26"/>
        </w:rPr>
        <w:t xml:space="preserve"> </w:t>
      </w:r>
      <w:r w:rsidRPr="00B8645F">
        <w:rPr>
          <w:rFonts w:ascii="Arial" w:hAnsi="Arial" w:cs="Arial"/>
          <w:sz w:val="26"/>
          <w:szCs w:val="26"/>
        </w:rPr>
        <w:t>en el juicio, como el informe de identidad del citado ciudadano</w:t>
      </w:r>
      <w:r w:rsidRPr="00B8645F">
        <w:rPr>
          <w:rStyle w:val="Appelnotedebasdep"/>
          <w:rFonts w:ascii="Arial" w:hAnsi="Arial" w:cs="Arial"/>
          <w:sz w:val="26"/>
          <w:szCs w:val="26"/>
        </w:rPr>
        <w:footnoteReference w:id="29"/>
      </w:r>
      <w:r w:rsidRPr="00B8645F">
        <w:rPr>
          <w:rFonts w:ascii="Arial" w:hAnsi="Arial" w:cs="Arial"/>
          <w:sz w:val="26"/>
          <w:szCs w:val="26"/>
        </w:rPr>
        <w:t xml:space="preserve"> donde se consigna que presenta amputación del dedo meñique de su mano derecha.</w:t>
      </w:r>
    </w:p>
    <w:p w:rsidR="004A20F4" w:rsidRPr="00B8645F" w:rsidRDefault="004A20F4" w:rsidP="004A20F4">
      <w:pPr>
        <w:pStyle w:val="Sansinterligne"/>
        <w:jc w:val="both"/>
        <w:rPr>
          <w:rFonts w:ascii="Arial" w:hAnsi="Arial" w:cs="Arial"/>
          <w:sz w:val="26"/>
          <w:szCs w:val="26"/>
        </w:rPr>
      </w:pPr>
    </w:p>
    <w:p w:rsidR="004A20F4" w:rsidRPr="00B8645F" w:rsidRDefault="004A20F4" w:rsidP="004A20F4">
      <w:pPr>
        <w:pStyle w:val="Sansinterligne"/>
        <w:jc w:val="both"/>
        <w:rPr>
          <w:rFonts w:ascii="Arial" w:hAnsi="Arial" w:cs="Arial"/>
          <w:sz w:val="26"/>
          <w:szCs w:val="26"/>
        </w:rPr>
      </w:pPr>
      <w:r w:rsidRPr="00B8645F">
        <w:rPr>
          <w:rFonts w:ascii="Arial" w:hAnsi="Arial" w:cs="Arial"/>
          <w:sz w:val="26"/>
          <w:szCs w:val="26"/>
        </w:rPr>
        <w:lastRenderedPageBreak/>
        <w:t xml:space="preserve">Según el </w:t>
      </w:r>
      <w:r w:rsidR="003D3CB0" w:rsidRPr="00B8645F">
        <w:rPr>
          <w:rFonts w:ascii="Arial" w:hAnsi="Arial" w:cs="Arial"/>
          <w:sz w:val="26"/>
          <w:szCs w:val="26"/>
        </w:rPr>
        <w:t xml:space="preserve">investigador, el mismo testigo dijo que “Andrea” era la procesada </w:t>
      </w:r>
      <w:proofErr w:type="spellStart"/>
      <w:r w:rsidR="003D3CB0" w:rsidRPr="00B8645F">
        <w:rPr>
          <w:rFonts w:ascii="Arial" w:hAnsi="Arial" w:cs="Arial"/>
          <w:sz w:val="26"/>
          <w:szCs w:val="26"/>
        </w:rPr>
        <w:t>A.J.H.Q</w:t>
      </w:r>
      <w:proofErr w:type="spellEnd"/>
      <w:r w:rsidR="003D3CB0" w:rsidRPr="00B8645F">
        <w:rPr>
          <w:rFonts w:ascii="Arial" w:hAnsi="Arial" w:cs="Arial"/>
          <w:sz w:val="26"/>
          <w:szCs w:val="26"/>
        </w:rPr>
        <w:t xml:space="preserve">., </w:t>
      </w:r>
      <w:r w:rsidR="00DC6E64">
        <w:rPr>
          <w:rFonts w:ascii="Arial" w:hAnsi="Arial" w:cs="Arial"/>
          <w:sz w:val="26"/>
          <w:szCs w:val="26"/>
        </w:rPr>
        <w:t xml:space="preserve">conocida </w:t>
      </w:r>
      <w:r w:rsidR="003D3CB0" w:rsidRPr="00B8645F">
        <w:rPr>
          <w:rFonts w:ascii="Arial" w:hAnsi="Arial" w:cs="Arial"/>
          <w:sz w:val="26"/>
          <w:szCs w:val="26"/>
        </w:rPr>
        <w:t xml:space="preserve">como “la mona” quien vivía en </w:t>
      </w:r>
      <w:proofErr w:type="spellStart"/>
      <w:r w:rsidR="003D3CB0" w:rsidRPr="00B8645F">
        <w:rPr>
          <w:rFonts w:ascii="Arial" w:hAnsi="Arial" w:cs="Arial"/>
          <w:sz w:val="26"/>
          <w:szCs w:val="26"/>
        </w:rPr>
        <w:t>Villam</w:t>
      </w:r>
      <w:r w:rsidRPr="00B8645F">
        <w:rPr>
          <w:rFonts w:ascii="Arial" w:hAnsi="Arial" w:cs="Arial"/>
          <w:sz w:val="26"/>
          <w:szCs w:val="26"/>
        </w:rPr>
        <w:t>aría</w:t>
      </w:r>
      <w:proofErr w:type="spellEnd"/>
      <w:r w:rsidRPr="00B8645F">
        <w:rPr>
          <w:rFonts w:ascii="Arial" w:hAnsi="Arial" w:cs="Arial"/>
          <w:sz w:val="26"/>
          <w:szCs w:val="26"/>
        </w:rPr>
        <w:t xml:space="preserve"> y se encarg</w:t>
      </w:r>
      <w:r w:rsidR="006375A3" w:rsidRPr="00B8645F">
        <w:rPr>
          <w:rFonts w:ascii="Arial" w:hAnsi="Arial" w:cs="Arial"/>
          <w:sz w:val="26"/>
          <w:szCs w:val="26"/>
        </w:rPr>
        <w:t>ó</w:t>
      </w:r>
      <w:r w:rsidRPr="00B8645F">
        <w:rPr>
          <w:rFonts w:ascii="Arial" w:hAnsi="Arial" w:cs="Arial"/>
          <w:sz w:val="26"/>
          <w:szCs w:val="26"/>
        </w:rPr>
        <w:t xml:space="preserve"> i</w:t>
      </w:r>
      <w:r w:rsidR="003D3CB0" w:rsidRPr="00B8645F">
        <w:rPr>
          <w:rFonts w:ascii="Arial" w:hAnsi="Arial" w:cs="Arial"/>
          <w:sz w:val="26"/>
          <w:szCs w:val="26"/>
        </w:rPr>
        <w:t>nicialmente de invitar a Carlos</w:t>
      </w:r>
      <w:r w:rsidRPr="00B8645F">
        <w:rPr>
          <w:rFonts w:ascii="Arial" w:hAnsi="Arial" w:cs="Arial"/>
          <w:sz w:val="26"/>
          <w:szCs w:val="26"/>
        </w:rPr>
        <w:t xml:space="preserve"> Andr</w:t>
      </w:r>
      <w:r w:rsidR="006375A3" w:rsidRPr="00B8645F">
        <w:rPr>
          <w:rFonts w:ascii="Arial" w:hAnsi="Arial" w:cs="Arial"/>
          <w:sz w:val="26"/>
          <w:szCs w:val="26"/>
        </w:rPr>
        <w:t>é</w:t>
      </w:r>
      <w:r w:rsidRPr="00B8645F">
        <w:rPr>
          <w:rFonts w:ascii="Arial" w:hAnsi="Arial" w:cs="Arial"/>
          <w:sz w:val="26"/>
          <w:szCs w:val="26"/>
        </w:rPr>
        <w:t>s al sector de Las Camelias y el d</w:t>
      </w:r>
      <w:r w:rsidR="006375A3" w:rsidRPr="00B8645F">
        <w:rPr>
          <w:rFonts w:ascii="Arial" w:hAnsi="Arial" w:cs="Arial"/>
          <w:sz w:val="26"/>
          <w:szCs w:val="26"/>
        </w:rPr>
        <w:t>í</w:t>
      </w:r>
      <w:r w:rsidR="003D3CB0" w:rsidRPr="00B8645F">
        <w:rPr>
          <w:rFonts w:ascii="Arial" w:hAnsi="Arial" w:cs="Arial"/>
          <w:sz w:val="26"/>
          <w:szCs w:val="26"/>
        </w:rPr>
        <w:t>a de su muerte “</w:t>
      </w:r>
      <w:r w:rsidRPr="00B8645F">
        <w:rPr>
          <w:rFonts w:ascii="Arial" w:hAnsi="Arial" w:cs="Arial"/>
          <w:sz w:val="26"/>
          <w:szCs w:val="26"/>
        </w:rPr>
        <w:t>lo sac</w:t>
      </w:r>
      <w:r w:rsidR="006375A3" w:rsidRPr="00B8645F">
        <w:rPr>
          <w:rFonts w:ascii="Arial" w:hAnsi="Arial" w:cs="Arial"/>
          <w:sz w:val="26"/>
          <w:szCs w:val="26"/>
        </w:rPr>
        <w:t>ó</w:t>
      </w:r>
      <w:r w:rsidR="003D3CB0" w:rsidRPr="00B8645F">
        <w:rPr>
          <w:rFonts w:ascii="Arial" w:hAnsi="Arial" w:cs="Arial"/>
          <w:sz w:val="26"/>
          <w:szCs w:val="26"/>
        </w:rPr>
        <w:t>”</w:t>
      </w:r>
      <w:r w:rsidRPr="00B8645F">
        <w:rPr>
          <w:rFonts w:ascii="Arial" w:hAnsi="Arial" w:cs="Arial"/>
          <w:sz w:val="26"/>
          <w:szCs w:val="26"/>
        </w:rPr>
        <w:t xml:space="preserve"> de </w:t>
      </w:r>
      <w:r w:rsidR="003D3CB0" w:rsidRPr="00B8645F">
        <w:rPr>
          <w:rFonts w:ascii="Arial" w:hAnsi="Arial" w:cs="Arial"/>
          <w:sz w:val="26"/>
          <w:szCs w:val="26"/>
        </w:rPr>
        <w:t>“</w:t>
      </w:r>
      <w:r w:rsidRPr="00B8645F">
        <w:rPr>
          <w:rFonts w:ascii="Arial" w:hAnsi="Arial" w:cs="Arial"/>
          <w:sz w:val="26"/>
          <w:szCs w:val="26"/>
        </w:rPr>
        <w:t>La Mariana</w:t>
      </w:r>
      <w:r w:rsidR="003D3CB0" w:rsidRPr="00B8645F">
        <w:rPr>
          <w:rFonts w:ascii="Arial" w:hAnsi="Arial" w:cs="Arial"/>
          <w:sz w:val="26"/>
          <w:szCs w:val="26"/>
        </w:rPr>
        <w:t>” hacia el sector de “Frailes</w:t>
      </w:r>
      <w:r w:rsidR="003D3CB0" w:rsidRPr="00B8645F">
        <w:rPr>
          <w:rFonts w:ascii="Arial" w:hAnsi="Arial" w:cs="Arial"/>
          <w:sz w:val="26"/>
          <w:szCs w:val="26"/>
          <w:lang w:val="es-CO"/>
        </w:rPr>
        <w:t>”</w:t>
      </w:r>
      <w:r w:rsidRPr="00B8645F">
        <w:rPr>
          <w:rFonts w:ascii="Arial" w:hAnsi="Arial" w:cs="Arial"/>
          <w:sz w:val="26"/>
          <w:szCs w:val="26"/>
        </w:rPr>
        <w:t xml:space="preserve"> donde luego la acus</w:t>
      </w:r>
      <w:r w:rsidR="003D3CB0" w:rsidRPr="00B8645F">
        <w:rPr>
          <w:rFonts w:ascii="Arial" w:hAnsi="Arial" w:cs="Arial"/>
          <w:sz w:val="26"/>
          <w:szCs w:val="26"/>
        </w:rPr>
        <w:t>ada se retiró hasta que llegó “el chunco”</w:t>
      </w:r>
      <w:r w:rsidRPr="00B8645F">
        <w:rPr>
          <w:rFonts w:ascii="Arial" w:hAnsi="Arial" w:cs="Arial"/>
          <w:sz w:val="26"/>
          <w:szCs w:val="26"/>
        </w:rPr>
        <w:t xml:space="preserve"> y lo mat</w:t>
      </w:r>
      <w:r w:rsidR="006375A3" w:rsidRPr="00B8645F">
        <w:rPr>
          <w:rFonts w:ascii="Arial" w:hAnsi="Arial" w:cs="Arial"/>
          <w:sz w:val="26"/>
          <w:szCs w:val="26"/>
        </w:rPr>
        <w:t>ó</w:t>
      </w:r>
      <w:r w:rsidRPr="00B8645F">
        <w:rPr>
          <w:rFonts w:ascii="Arial" w:hAnsi="Arial" w:cs="Arial"/>
          <w:sz w:val="26"/>
          <w:szCs w:val="26"/>
        </w:rPr>
        <w:t xml:space="preserve">, y que se trataba de la misma persona que le había mandado a decir que “si se ponía de sapo lo mataban”, por lo cual se tuvo que ir del barrio y </w:t>
      </w:r>
      <w:r w:rsidR="003D3CB0" w:rsidRPr="00B8645F">
        <w:rPr>
          <w:rFonts w:ascii="Arial" w:hAnsi="Arial" w:cs="Arial"/>
          <w:sz w:val="26"/>
          <w:szCs w:val="26"/>
        </w:rPr>
        <w:t xml:space="preserve">vivir escondido, y que además </w:t>
      </w:r>
      <w:r w:rsidR="00DC6E64">
        <w:rPr>
          <w:rFonts w:ascii="Arial" w:hAnsi="Arial" w:cs="Arial"/>
          <w:sz w:val="26"/>
          <w:szCs w:val="26"/>
        </w:rPr>
        <w:t xml:space="preserve">la acusada </w:t>
      </w:r>
      <w:r w:rsidR="003D3CB0" w:rsidRPr="00B8645F">
        <w:rPr>
          <w:rFonts w:ascii="Arial" w:hAnsi="Arial" w:cs="Arial"/>
          <w:sz w:val="26"/>
          <w:szCs w:val="26"/>
        </w:rPr>
        <w:t>“trabajaba”</w:t>
      </w:r>
      <w:r w:rsidRPr="00B8645F">
        <w:rPr>
          <w:rFonts w:ascii="Arial" w:hAnsi="Arial" w:cs="Arial"/>
          <w:sz w:val="26"/>
          <w:szCs w:val="26"/>
        </w:rPr>
        <w:t xml:space="preserve"> con Edwin y Viviana para la </w:t>
      </w:r>
      <w:r w:rsidR="003D3CB0" w:rsidRPr="00B8645F">
        <w:rPr>
          <w:rFonts w:ascii="Arial" w:hAnsi="Arial" w:cs="Arial"/>
          <w:sz w:val="26"/>
          <w:szCs w:val="26"/>
        </w:rPr>
        <w:t>“</w:t>
      </w:r>
      <w:r w:rsidRPr="00B8645F">
        <w:rPr>
          <w:rFonts w:ascii="Arial" w:hAnsi="Arial" w:cs="Arial"/>
          <w:sz w:val="26"/>
          <w:szCs w:val="26"/>
        </w:rPr>
        <w:t>olla de Libertadores</w:t>
      </w:r>
      <w:r w:rsidR="003D3CB0" w:rsidRPr="00B8645F">
        <w:rPr>
          <w:rFonts w:ascii="Arial" w:hAnsi="Arial" w:cs="Arial"/>
          <w:sz w:val="26"/>
          <w:szCs w:val="26"/>
        </w:rPr>
        <w:t>”</w:t>
      </w:r>
      <w:r w:rsidRPr="00B8645F">
        <w:rPr>
          <w:rFonts w:ascii="Arial" w:hAnsi="Arial" w:cs="Arial"/>
          <w:sz w:val="26"/>
          <w:szCs w:val="26"/>
        </w:rPr>
        <w:t xml:space="preserve">. </w:t>
      </w:r>
    </w:p>
    <w:p w:rsidR="004A20F4" w:rsidRPr="00B8645F" w:rsidRDefault="004A20F4" w:rsidP="004A20F4">
      <w:pPr>
        <w:pStyle w:val="Sansinterligne"/>
        <w:jc w:val="both"/>
        <w:rPr>
          <w:rFonts w:ascii="Arial" w:hAnsi="Arial" w:cs="Arial"/>
          <w:sz w:val="26"/>
          <w:szCs w:val="26"/>
        </w:rPr>
      </w:pPr>
    </w:p>
    <w:p w:rsidR="004A20F4" w:rsidRPr="00B8645F" w:rsidRDefault="003D3CB0" w:rsidP="004A20F4">
      <w:pPr>
        <w:pStyle w:val="Sansinterligne"/>
        <w:jc w:val="both"/>
        <w:rPr>
          <w:rFonts w:ascii="Arial" w:hAnsi="Arial" w:cs="Arial"/>
          <w:sz w:val="26"/>
          <w:szCs w:val="26"/>
        </w:rPr>
      </w:pPr>
      <w:r w:rsidRPr="00B8645F">
        <w:rPr>
          <w:rFonts w:ascii="Arial" w:hAnsi="Arial" w:cs="Arial"/>
          <w:sz w:val="26"/>
          <w:szCs w:val="26"/>
        </w:rPr>
        <w:t>8</w:t>
      </w:r>
      <w:r w:rsidR="004A20F4" w:rsidRPr="00B8645F">
        <w:rPr>
          <w:rFonts w:ascii="Arial" w:hAnsi="Arial" w:cs="Arial"/>
          <w:sz w:val="26"/>
          <w:szCs w:val="26"/>
        </w:rPr>
        <w:t>.5.5 Debe tenerse en cuenta que la señora Luz Marina Mart</w:t>
      </w:r>
      <w:r w:rsidR="006375A3" w:rsidRPr="00B8645F">
        <w:rPr>
          <w:rFonts w:ascii="Arial" w:hAnsi="Arial" w:cs="Arial"/>
          <w:sz w:val="26"/>
          <w:szCs w:val="26"/>
        </w:rPr>
        <w:t>í</w:t>
      </w:r>
      <w:r w:rsidR="004A20F4" w:rsidRPr="00B8645F">
        <w:rPr>
          <w:rFonts w:ascii="Arial" w:hAnsi="Arial" w:cs="Arial"/>
          <w:sz w:val="26"/>
          <w:szCs w:val="26"/>
        </w:rPr>
        <w:t>nez, madre de la v</w:t>
      </w:r>
      <w:r w:rsidR="006375A3" w:rsidRPr="00B8645F">
        <w:rPr>
          <w:rFonts w:ascii="Arial" w:hAnsi="Arial" w:cs="Arial"/>
          <w:sz w:val="26"/>
          <w:szCs w:val="26"/>
        </w:rPr>
        <w:t>í</w:t>
      </w:r>
      <w:r w:rsidR="004A20F4" w:rsidRPr="00B8645F">
        <w:rPr>
          <w:rFonts w:ascii="Arial" w:hAnsi="Arial" w:cs="Arial"/>
          <w:sz w:val="26"/>
          <w:szCs w:val="26"/>
        </w:rPr>
        <w:t>ctima, manifestó que antes de su deceso,</w:t>
      </w:r>
      <w:r w:rsidRPr="00B8645F">
        <w:rPr>
          <w:rFonts w:ascii="Arial" w:hAnsi="Arial" w:cs="Arial"/>
          <w:sz w:val="26"/>
          <w:szCs w:val="26"/>
        </w:rPr>
        <w:t xml:space="preserve"> su hijo le había contado que “la mona”</w:t>
      </w:r>
      <w:r w:rsidR="004A20F4" w:rsidRPr="00B8645F">
        <w:rPr>
          <w:rFonts w:ascii="Arial" w:hAnsi="Arial" w:cs="Arial"/>
          <w:sz w:val="26"/>
          <w:szCs w:val="26"/>
        </w:rPr>
        <w:t xml:space="preserve"> lo estaba llamando.</w:t>
      </w:r>
    </w:p>
    <w:p w:rsidR="004A20F4" w:rsidRPr="00B8645F" w:rsidRDefault="004A20F4" w:rsidP="004A20F4">
      <w:pPr>
        <w:pStyle w:val="Sansinterligne"/>
        <w:jc w:val="both"/>
        <w:rPr>
          <w:rFonts w:ascii="Arial" w:hAnsi="Arial" w:cs="Arial"/>
          <w:sz w:val="26"/>
          <w:szCs w:val="26"/>
        </w:rPr>
      </w:pPr>
    </w:p>
    <w:p w:rsidR="004A20F4" w:rsidRPr="00B8645F" w:rsidRDefault="003D3CB0" w:rsidP="004A20F4">
      <w:pPr>
        <w:pStyle w:val="Sansinterligne"/>
        <w:jc w:val="both"/>
        <w:rPr>
          <w:rFonts w:ascii="Arial" w:hAnsi="Arial" w:cs="Arial"/>
          <w:sz w:val="26"/>
          <w:szCs w:val="26"/>
        </w:rPr>
      </w:pPr>
      <w:r w:rsidRPr="00B8645F">
        <w:rPr>
          <w:rFonts w:ascii="Arial" w:hAnsi="Arial" w:cs="Arial"/>
          <w:sz w:val="26"/>
          <w:szCs w:val="26"/>
        </w:rPr>
        <w:t>A su vez el señor</w:t>
      </w:r>
      <w:r w:rsidR="004A20F4" w:rsidRPr="00B8645F">
        <w:rPr>
          <w:rFonts w:ascii="Arial" w:hAnsi="Arial" w:cs="Arial"/>
          <w:sz w:val="26"/>
          <w:szCs w:val="26"/>
        </w:rPr>
        <w:t xml:space="preserve"> </w:t>
      </w:r>
      <w:proofErr w:type="spellStart"/>
      <w:r w:rsidR="004A20F4" w:rsidRPr="00B8645F">
        <w:rPr>
          <w:rFonts w:ascii="Arial" w:hAnsi="Arial" w:cs="Arial"/>
          <w:sz w:val="26"/>
          <w:szCs w:val="26"/>
        </w:rPr>
        <w:t>Eulises</w:t>
      </w:r>
      <w:proofErr w:type="spellEnd"/>
      <w:r w:rsidR="004A20F4" w:rsidRPr="00B8645F">
        <w:rPr>
          <w:rFonts w:ascii="Arial" w:hAnsi="Arial" w:cs="Arial"/>
          <w:sz w:val="26"/>
          <w:szCs w:val="26"/>
        </w:rPr>
        <w:t xml:space="preserve"> Cardona, padre del finado, expuso que dos o t</w:t>
      </w:r>
      <w:r w:rsidRPr="00B8645F">
        <w:rPr>
          <w:rFonts w:ascii="Arial" w:hAnsi="Arial" w:cs="Arial"/>
          <w:sz w:val="26"/>
          <w:szCs w:val="26"/>
        </w:rPr>
        <w:t>res días antes del atentado, su</w:t>
      </w:r>
      <w:r w:rsidR="004A20F4" w:rsidRPr="00B8645F">
        <w:rPr>
          <w:rFonts w:ascii="Arial" w:hAnsi="Arial" w:cs="Arial"/>
          <w:sz w:val="26"/>
          <w:szCs w:val="26"/>
        </w:rPr>
        <w:t xml:space="preserve"> h</w:t>
      </w:r>
      <w:r w:rsidRPr="00B8645F">
        <w:rPr>
          <w:rFonts w:ascii="Arial" w:hAnsi="Arial" w:cs="Arial"/>
          <w:sz w:val="26"/>
          <w:szCs w:val="26"/>
        </w:rPr>
        <w:t xml:space="preserve">ijo había quedado de </w:t>
      </w:r>
      <w:r w:rsidR="004A20F4" w:rsidRPr="00B8645F">
        <w:rPr>
          <w:rFonts w:ascii="Arial" w:hAnsi="Arial" w:cs="Arial"/>
          <w:sz w:val="26"/>
          <w:szCs w:val="26"/>
        </w:rPr>
        <w:t xml:space="preserve">encontrarse en el mirador de Las Camelias con la señora </w:t>
      </w:r>
      <w:proofErr w:type="spellStart"/>
      <w:r w:rsidR="004A20F4" w:rsidRPr="00B8645F">
        <w:rPr>
          <w:rFonts w:ascii="Arial" w:hAnsi="Arial" w:cs="Arial"/>
          <w:sz w:val="26"/>
          <w:szCs w:val="26"/>
        </w:rPr>
        <w:t>A.J.H.Q</w:t>
      </w:r>
      <w:proofErr w:type="spellEnd"/>
      <w:r w:rsidR="004A20F4" w:rsidRPr="00B8645F">
        <w:rPr>
          <w:rFonts w:ascii="Arial" w:hAnsi="Arial" w:cs="Arial"/>
          <w:sz w:val="26"/>
          <w:szCs w:val="26"/>
        </w:rPr>
        <w:t>. , y q</w:t>
      </w:r>
      <w:r w:rsidRPr="00B8645F">
        <w:rPr>
          <w:rFonts w:ascii="Arial" w:hAnsi="Arial" w:cs="Arial"/>
          <w:sz w:val="26"/>
          <w:szCs w:val="26"/>
        </w:rPr>
        <w:t xml:space="preserve">ue lo envió a ese sitio con el </w:t>
      </w:r>
      <w:r w:rsidR="004A20F4" w:rsidRPr="00B8645F">
        <w:rPr>
          <w:rFonts w:ascii="Arial" w:hAnsi="Arial" w:cs="Arial"/>
          <w:sz w:val="26"/>
          <w:szCs w:val="26"/>
        </w:rPr>
        <w:t xml:space="preserve">conductor que le recibió el turno, quien lo dejó en la entrada de ese lugar, pero que Carlos Andrés no se quiso bajar del taxi porque vio la situación sospechosa y subió hasta el parador en donde vio a Andrea con un hombre llamado </w:t>
      </w:r>
      <w:proofErr w:type="spellStart"/>
      <w:r w:rsidR="004A20F4" w:rsidRPr="00B8645F">
        <w:rPr>
          <w:rFonts w:ascii="Arial" w:hAnsi="Arial" w:cs="Arial"/>
          <w:sz w:val="26"/>
          <w:szCs w:val="26"/>
        </w:rPr>
        <w:t>Andrey</w:t>
      </w:r>
      <w:proofErr w:type="spellEnd"/>
      <w:r w:rsidR="004A20F4" w:rsidRPr="00B8645F">
        <w:rPr>
          <w:rFonts w:ascii="Arial" w:hAnsi="Arial" w:cs="Arial"/>
          <w:sz w:val="26"/>
          <w:szCs w:val="26"/>
        </w:rPr>
        <w:t xml:space="preserve"> que pertenece a la </w:t>
      </w:r>
      <w:r w:rsidR="00901A92" w:rsidRPr="00B8645F">
        <w:rPr>
          <w:rFonts w:ascii="Arial" w:hAnsi="Arial" w:cs="Arial"/>
          <w:sz w:val="26"/>
          <w:szCs w:val="26"/>
        </w:rPr>
        <w:t>“</w:t>
      </w:r>
      <w:r w:rsidR="004A20F4" w:rsidRPr="00B8645F">
        <w:rPr>
          <w:rFonts w:ascii="Arial" w:hAnsi="Arial" w:cs="Arial"/>
          <w:sz w:val="26"/>
          <w:szCs w:val="26"/>
        </w:rPr>
        <w:t>olla de Libertadores</w:t>
      </w:r>
      <w:r w:rsidR="00901A92" w:rsidRPr="00B8645F">
        <w:rPr>
          <w:rFonts w:ascii="Arial" w:hAnsi="Arial" w:cs="Arial"/>
          <w:sz w:val="26"/>
          <w:szCs w:val="26"/>
        </w:rPr>
        <w:t>”</w:t>
      </w:r>
      <w:r w:rsidR="004A20F4" w:rsidRPr="00B8645F">
        <w:rPr>
          <w:rFonts w:ascii="Arial" w:hAnsi="Arial" w:cs="Arial"/>
          <w:sz w:val="26"/>
          <w:szCs w:val="26"/>
        </w:rPr>
        <w:t>, lo cual le cont</w:t>
      </w:r>
      <w:r w:rsidR="00901A92" w:rsidRPr="00B8645F">
        <w:rPr>
          <w:rFonts w:ascii="Arial" w:hAnsi="Arial" w:cs="Arial"/>
          <w:sz w:val="26"/>
          <w:szCs w:val="26"/>
        </w:rPr>
        <w:t xml:space="preserve">ó </w:t>
      </w:r>
      <w:r w:rsidR="004A20F4" w:rsidRPr="00B8645F">
        <w:rPr>
          <w:rFonts w:ascii="Arial" w:hAnsi="Arial" w:cs="Arial"/>
          <w:sz w:val="26"/>
          <w:szCs w:val="26"/>
        </w:rPr>
        <w:t>esa misma noche, por lo cual le dijo que Andrea no tenía nada que estar haciendo con un hombre de Libertadores y que esa mujer le “iba a hacer la vuelta”.</w:t>
      </w:r>
    </w:p>
    <w:p w:rsidR="004A20F4" w:rsidRPr="00B8645F" w:rsidRDefault="004A20F4" w:rsidP="004A20F4">
      <w:pPr>
        <w:pStyle w:val="Sansinterligne"/>
        <w:jc w:val="both"/>
        <w:rPr>
          <w:rFonts w:ascii="Arial" w:hAnsi="Arial" w:cs="Arial"/>
          <w:sz w:val="26"/>
          <w:szCs w:val="26"/>
        </w:rPr>
      </w:pPr>
    </w:p>
    <w:p w:rsidR="004A20F4" w:rsidRPr="00B8645F" w:rsidRDefault="00901A92" w:rsidP="004A20F4">
      <w:pPr>
        <w:pStyle w:val="Sansinterligne"/>
        <w:jc w:val="both"/>
        <w:rPr>
          <w:rFonts w:ascii="Arial" w:hAnsi="Arial" w:cs="Arial"/>
          <w:sz w:val="26"/>
          <w:szCs w:val="26"/>
        </w:rPr>
      </w:pPr>
      <w:r w:rsidRPr="00B8645F">
        <w:rPr>
          <w:rFonts w:ascii="Arial" w:hAnsi="Arial" w:cs="Arial"/>
          <w:sz w:val="26"/>
          <w:szCs w:val="26"/>
        </w:rPr>
        <w:t>8</w:t>
      </w:r>
      <w:r w:rsidR="004A20F4" w:rsidRPr="00B8645F">
        <w:rPr>
          <w:rFonts w:ascii="Arial" w:hAnsi="Arial" w:cs="Arial"/>
          <w:sz w:val="26"/>
          <w:szCs w:val="26"/>
        </w:rPr>
        <w:t xml:space="preserve">.5.6 </w:t>
      </w:r>
      <w:r w:rsidR="00DC6E64">
        <w:rPr>
          <w:rFonts w:ascii="Arial" w:hAnsi="Arial" w:cs="Arial"/>
          <w:sz w:val="26"/>
          <w:szCs w:val="26"/>
        </w:rPr>
        <w:t>Fuera de lo anterior p</w:t>
      </w:r>
      <w:r w:rsidR="004A20F4" w:rsidRPr="00B8645F">
        <w:rPr>
          <w:rFonts w:ascii="Arial" w:hAnsi="Arial" w:cs="Arial"/>
          <w:sz w:val="26"/>
          <w:szCs w:val="26"/>
        </w:rPr>
        <w:t>ara la Sala resulta sustancialmente importante el tes</w:t>
      </w:r>
      <w:r w:rsidRPr="00B8645F">
        <w:rPr>
          <w:rFonts w:ascii="Arial" w:hAnsi="Arial" w:cs="Arial"/>
          <w:sz w:val="26"/>
          <w:szCs w:val="26"/>
        </w:rPr>
        <w:t>timonio entregado por la señora</w:t>
      </w:r>
      <w:r w:rsidR="004A20F4" w:rsidRPr="00B8645F">
        <w:rPr>
          <w:rFonts w:ascii="Arial" w:hAnsi="Arial" w:cs="Arial"/>
          <w:sz w:val="26"/>
          <w:szCs w:val="26"/>
        </w:rPr>
        <w:t xml:space="preserve"> Ruby Maribel Martínez Ríos, t</w:t>
      </w:r>
      <w:r w:rsidR="006375A3" w:rsidRPr="00B8645F">
        <w:rPr>
          <w:rFonts w:ascii="Arial" w:hAnsi="Arial" w:cs="Arial"/>
          <w:sz w:val="26"/>
          <w:szCs w:val="26"/>
        </w:rPr>
        <w:t>í</w:t>
      </w:r>
      <w:r w:rsidR="004A20F4" w:rsidRPr="00B8645F">
        <w:rPr>
          <w:rFonts w:ascii="Arial" w:hAnsi="Arial" w:cs="Arial"/>
          <w:sz w:val="26"/>
          <w:szCs w:val="26"/>
        </w:rPr>
        <w:t>a de la víc</w:t>
      </w:r>
      <w:r w:rsidRPr="00B8645F">
        <w:rPr>
          <w:rFonts w:ascii="Arial" w:hAnsi="Arial" w:cs="Arial"/>
          <w:sz w:val="26"/>
          <w:szCs w:val="26"/>
        </w:rPr>
        <w:t>tima, quien expuso que el 12 de</w:t>
      </w:r>
      <w:r w:rsidR="004A20F4" w:rsidRPr="00B8645F">
        <w:rPr>
          <w:rFonts w:ascii="Arial" w:hAnsi="Arial" w:cs="Arial"/>
          <w:sz w:val="26"/>
          <w:szCs w:val="26"/>
        </w:rPr>
        <w:t xml:space="preserve"> agosto de 2011, su sobrino se quedó con ella ayudándole a empacar su trasteo, ya que el igual que sus padres se habían visto obligados a irse de </w:t>
      </w:r>
      <w:r w:rsidRPr="00B8645F">
        <w:rPr>
          <w:rFonts w:ascii="Arial" w:hAnsi="Arial" w:cs="Arial"/>
          <w:sz w:val="26"/>
          <w:szCs w:val="26"/>
        </w:rPr>
        <w:t>“</w:t>
      </w:r>
      <w:r w:rsidR="004A20F4" w:rsidRPr="00B8645F">
        <w:rPr>
          <w:rFonts w:ascii="Arial" w:hAnsi="Arial" w:cs="Arial"/>
          <w:sz w:val="26"/>
          <w:szCs w:val="26"/>
        </w:rPr>
        <w:t>La Mariana</w:t>
      </w:r>
      <w:r w:rsidRPr="00B8645F">
        <w:rPr>
          <w:rFonts w:ascii="Arial" w:hAnsi="Arial" w:cs="Arial"/>
          <w:sz w:val="26"/>
          <w:szCs w:val="26"/>
        </w:rPr>
        <w:t>”</w:t>
      </w:r>
      <w:r w:rsidR="004A20F4" w:rsidRPr="00B8645F">
        <w:rPr>
          <w:rFonts w:ascii="Arial" w:hAnsi="Arial" w:cs="Arial"/>
          <w:sz w:val="26"/>
          <w:szCs w:val="26"/>
        </w:rPr>
        <w:t>, en vista de los atentados que le hac</w:t>
      </w:r>
      <w:r w:rsidR="006375A3" w:rsidRPr="00B8645F">
        <w:rPr>
          <w:rFonts w:ascii="Arial" w:hAnsi="Arial" w:cs="Arial"/>
          <w:sz w:val="26"/>
          <w:szCs w:val="26"/>
        </w:rPr>
        <w:t>í</w:t>
      </w:r>
      <w:r w:rsidRPr="00B8645F">
        <w:rPr>
          <w:rFonts w:ascii="Arial" w:hAnsi="Arial" w:cs="Arial"/>
          <w:sz w:val="26"/>
          <w:szCs w:val="26"/>
        </w:rPr>
        <w:t xml:space="preserve">a </w:t>
      </w:r>
      <w:r w:rsidR="004A20F4" w:rsidRPr="00B8645F">
        <w:rPr>
          <w:rFonts w:ascii="Arial" w:hAnsi="Arial" w:cs="Arial"/>
          <w:sz w:val="26"/>
          <w:szCs w:val="26"/>
        </w:rPr>
        <w:t xml:space="preserve">la gente de los </w:t>
      </w:r>
      <w:r w:rsidRPr="00B8645F">
        <w:rPr>
          <w:rFonts w:ascii="Arial" w:hAnsi="Arial" w:cs="Arial"/>
          <w:sz w:val="26"/>
          <w:szCs w:val="26"/>
        </w:rPr>
        <w:t>“</w:t>
      </w:r>
      <w:r w:rsidR="004A20F4" w:rsidRPr="00B8645F">
        <w:rPr>
          <w:rFonts w:ascii="Arial" w:hAnsi="Arial" w:cs="Arial"/>
          <w:sz w:val="26"/>
          <w:szCs w:val="26"/>
        </w:rPr>
        <w:t>Libertadores</w:t>
      </w:r>
      <w:r w:rsidRPr="00B8645F">
        <w:rPr>
          <w:rFonts w:ascii="Arial" w:hAnsi="Arial" w:cs="Arial"/>
          <w:sz w:val="26"/>
          <w:szCs w:val="26"/>
        </w:rPr>
        <w:t xml:space="preserve">” a </w:t>
      </w:r>
      <w:r w:rsidR="004A20F4" w:rsidRPr="00B8645F">
        <w:rPr>
          <w:rFonts w:ascii="Arial" w:hAnsi="Arial" w:cs="Arial"/>
          <w:sz w:val="26"/>
          <w:szCs w:val="26"/>
        </w:rPr>
        <w:t>Carlos Andr</w:t>
      </w:r>
      <w:r w:rsidR="006375A3" w:rsidRPr="00B8645F">
        <w:rPr>
          <w:rFonts w:ascii="Arial" w:hAnsi="Arial" w:cs="Arial"/>
          <w:sz w:val="26"/>
          <w:szCs w:val="26"/>
        </w:rPr>
        <w:t>é</w:t>
      </w:r>
      <w:r w:rsidR="004A20F4" w:rsidRPr="00B8645F">
        <w:rPr>
          <w:rFonts w:ascii="Arial" w:hAnsi="Arial" w:cs="Arial"/>
          <w:sz w:val="26"/>
          <w:szCs w:val="26"/>
        </w:rPr>
        <w:t>s, y que por ello presenci</w:t>
      </w:r>
      <w:r w:rsidR="006375A3" w:rsidRPr="00B8645F">
        <w:rPr>
          <w:rFonts w:ascii="Arial" w:hAnsi="Arial" w:cs="Arial"/>
          <w:sz w:val="26"/>
          <w:szCs w:val="26"/>
        </w:rPr>
        <w:t>ó</w:t>
      </w:r>
      <w:r w:rsidR="004A20F4" w:rsidRPr="00B8645F">
        <w:rPr>
          <w:rFonts w:ascii="Arial" w:hAnsi="Arial" w:cs="Arial"/>
          <w:sz w:val="26"/>
          <w:szCs w:val="26"/>
        </w:rPr>
        <w:t xml:space="preserve"> el momento en que </w:t>
      </w:r>
      <w:r w:rsidR="006375A3" w:rsidRPr="00B8645F">
        <w:rPr>
          <w:rFonts w:ascii="Arial" w:hAnsi="Arial" w:cs="Arial"/>
          <w:sz w:val="26"/>
          <w:szCs w:val="26"/>
        </w:rPr>
        <w:t>é</w:t>
      </w:r>
      <w:r w:rsidRPr="00B8645F">
        <w:rPr>
          <w:rFonts w:ascii="Arial" w:hAnsi="Arial" w:cs="Arial"/>
          <w:sz w:val="26"/>
          <w:szCs w:val="26"/>
        </w:rPr>
        <w:t xml:space="preserve">ste </w:t>
      </w:r>
      <w:r w:rsidR="004A20F4" w:rsidRPr="00B8645F">
        <w:rPr>
          <w:rFonts w:ascii="Arial" w:hAnsi="Arial" w:cs="Arial"/>
          <w:sz w:val="26"/>
          <w:szCs w:val="26"/>
        </w:rPr>
        <w:t>recibió una lla</w:t>
      </w:r>
      <w:r w:rsidRPr="00B8645F">
        <w:rPr>
          <w:rFonts w:ascii="Arial" w:hAnsi="Arial" w:cs="Arial"/>
          <w:sz w:val="26"/>
          <w:szCs w:val="26"/>
        </w:rPr>
        <w:t xml:space="preserve">mada y al preguntarle quien lo </w:t>
      </w:r>
      <w:r w:rsidR="004A20F4" w:rsidRPr="00B8645F">
        <w:rPr>
          <w:rFonts w:ascii="Arial" w:hAnsi="Arial" w:cs="Arial"/>
          <w:sz w:val="26"/>
          <w:szCs w:val="26"/>
        </w:rPr>
        <w:t xml:space="preserve">había llamado, éste le respondió </w:t>
      </w:r>
      <w:r w:rsidR="00DC6E64">
        <w:rPr>
          <w:rFonts w:ascii="Arial" w:hAnsi="Arial" w:cs="Arial"/>
          <w:sz w:val="26"/>
          <w:szCs w:val="26"/>
        </w:rPr>
        <w:t xml:space="preserve">que </w:t>
      </w:r>
      <w:r w:rsidRPr="00B8645F">
        <w:rPr>
          <w:rFonts w:ascii="Arial" w:hAnsi="Arial" w:cs="Arial"/>
          <w:sz w:val="26"/>
          <w:szCs w:val="26"/>
        </w:rPr>
        <w:t xml:space="preserve">era “la mona”, Andrea “la tía de Bryan” </w:t>
      </w:r>
      <w:r w:rsidR="004A20F4" w:rsidRPr="00B8645F">
        <w:rPr>
          <w:rFonts w:ascii="Arial" w:hAnsi="Arial" w:cs="Arial"/>
          <w:sz w:val="26"/>
          <w:szCs w:val="26"/>
        </w:rPr>
        <w:t xml:space="preserve">para pedirle el favor de que le ayudara a vender un carro, luego de lo cual recibió una llamada </w:t>
      </w:r>
      <w:r w:rsidRPr="00B8645F">
        <w:rPr>
          <w:rFonts w:ascii="Arial" w:hAnsi="Arial" w:cs="Arial"/>
          <w:sz w:val="26"/>
          <w:szCs w:val="26"/>
        </w:rPr>
        <w:t>de su hermana Marina, quien</w:t>
      </w:r>
      <w:r w:rsidR="00294BDE" w:rsidRPr="00B8645F">
        <w:rPr>
          <w:rFonts w:ascii="Arial" w:hAnsi="Arial" w:cs="Arial"/>
          <w:sz w:val="26"/>
          <w:szCs w:val="26"/>
        </w:rPr>
        <w:t xml:space="preserve"> le dijo que le manifestara a </w:t>
      </w:r>
      <w:r w:rsidR="004A20F4" w:rsidRPr="00B8645F">
        <w:rPr>
          <w:rFonts w:ascii="Arial" w:hAnsi="Arial" w:cs="Arial"/>
          <w:sz w:val="26"/>
          <w:szCs w:val="26"/>
        </w:rPr>
        <w:t>Carlos Andrés que no saliera porque esa era una trampa, quien le respondió que debía estar tranquila porque se iba a encontrar c</w:t>
      </w:r>
      <w:r w:rsidR="00294BDE" w:rsidRPr="00B8645F">
        <w:rPr>
          <w:rFonts w:ascii="Arial" w:hAnsi="Arial" w:cs="Arial"/>
          <w:sz w:val="26"/>
          <w:szCs w:val="26"/>
        </w:rPr>
        <w:t>on Andrea Higuita, a lo cual le</w:t>
      </w:r>
      <w:r w:rsidR="004A20F4" w:rsidRPr="00B8645F">
        <w:rPr>
          <w:rFonts w:ascii="Arial" w:hAnsi="Arial" w:cs="Arial"/>
          <w:sz w:val="26"/>
          <w:szCs w:val="26"/>
        </w:rPr>
        <w:t xml:space="preserve"> replicó la señora Ruby que </w:t>
      </w:r>
      <w:r w:rsidR="00294BDE" w:rsidRPr="00B8645F">
        <w:rPr>
          <w:rFonts w:ascii="Arial" w:hAnsi="Arial" w:cs="Arial"/>
          <w:sz w:val="26"/>
          <w:szCs w:val="26"/>
        </w:rPr>
        <w:t xml:space="preserve">era </w:t>
      </w:r>
      <w:r w:rsidR="004A20F4" w:rsidRPr="00B8645F">
        <w:rPr>
          <w:rFonts w:ascii="Arial" w:hAnsi="Arial" w:cs="Arial"/>
          <w:sz w:val="26"/>
          <w:szCs w:val="26"/>
        </w:rPr>
        <w:t xml:space="preserve">mejor que se fuera acompañado de Didier y </w:t>
      </w:r>
      <w:proofErr w:type="spellStart"/>
      <w:r w:rsidR="00DC6E64">
        <w:rPr>
          <w:rFonts w:ascii="Arial" w:hAnsi="Arial" w:cs="Arial"/>
          <w:sz w:val="26"/>
          <w:szCs w:val="26"/>
        </w:rPr>
        <w:t>Lenis</w:t>
      </w:r>
      <w:proofErr w:type="spellEnd"/>
      <w:r w:rsidR="00DC6E64">
        <w:rPr>
          <w:rFonts w:ascii="Arial" w:hAnsi="Arial" w:cs="Arial"/>
          <w:sz w:val="26"/>
          <w:szCs w:val="26"/>
        </w:rPr>
        <w:t xml:space="preserve"> </w:t>
      </w:r>
      <w:r w:rsidR="004A20F4" w:rsidRPr="00B8645F">
        <w:rPr>
          <w:rFonts w:ascii="Arial" w:hAnsi="Arial" w:cs="Arial"/>
          <w:sz w:val="26"/>
          <w:szCs w:val="26"/>
        </w:rPr>
        <w:t xml:space="preserve">entonces los dos abordaron un taxi, en el que ella “los despachó”. La misma testigo dijo haber recibido amenazas de </w:t>
      </w:r>
      <w:proofErr w:type="spellStart"/>
      <w:r w:rsidR="004A20F4" w:rsidRPr="00B8645F">
        <w:rPr>
          <w:rFonts w:ascii="Arial" w:hAnsi="Arial" w:cs="Arial"/>
          <w:sz w:val="26"/>
          <w:szCs w:val="26"/>
        </w:rPr>
        <w:t>A.J.H.Q</w:t>
      </w:r>
      <w:proofErr w:type="spellEnd"/>
      <w:r w:rsidR="004A20F4" w:rsidRPr="00B8645F">
        <w:rPr>
          <w:rFonts w:ascii="Arial" w:hAnsi="Arial" w:cs="Arial"/>
          <w:sz w:val="26"/>
          <w:szCs w:val="26"/>
        </w:rPr>
        <w:t>. luego de que se presentara el homicidio de su sobrino.</w:t>
      </w:r>
    </w:p>
    <w:p w:rsidR="00294BDE" w:rsidRPr="00B8645F" w:rsidRDefault="00294BDE" w:rsidP="004A20F4">
      <w:pPr>
        <w:pStyle w:val="Sansinterligne"/>
        <w:jc w:val="both"/>
        <w:rPr>
          <w:rFonts w:ascii="Arial" w:hAnsi="Arial" w:cs="Arial"/>
          <w:sz w:val="26"/>
          <w:szCs w:val="26"/>
        </w:rPr>
      </w:pPr>
    </w:p>
    <w:p w:rsidR="00FB49F6" w:rsidRPr="00B8645F" w:rsidRDefault="000B5D4C" w:rsidP="00FB49F6">
      <w:pPr>
        <w:pStyle w:val="Sansinterligne"/>
        <w:jc w:val="both"/>
        <w:rPr>
          <w:rFonts w:ascii="Arial" w:hAnsi="Arial" w:cs="Arial"/>
          <w:sz w:val="26"/>
          <w:szCs w:val="26"/>
          <w:lang w:val="es-CO"/>
        </w:rPr>
      </w:pPr>
      <w:r w:rsidRPr="00B8645F">
        <w:rPr>
          <w:rFonts w:ascii="Arial" w:hAnsi="Arial" w:cs="Arial"/>
          <w:sz w:val="26"/>
          <w:szCs w:val="26"/>
          <w:lang w:val="es-CO"/>
        </w:rPr>
        <w:t>8.6</w:t>
      </w:r>
      <w:r w:rsidR="00187185" w:rsidRPr="00B8645F">
        <w:rPr>
          <w:rFonts w:ascii="Arial" w:hAnsi="Arial" w:cs="Arial"/>
          <w:sz w:val="26"/>
          <w:szCs w:val="26"/>
          <w:lang w:val="es-CO"/>
        </w:rPr>
        <w:t xml:space="preserve"> En conclusión para</w:t>
      </w:r>
      <w:r w:rsidR="00FB49F6" w:rsidRPr="00B8645F">
        <w:rPr>
          <w:rFonts w:ascii="Arial" w:hAnsi="Arial" w:cs="Arial"/>
          <w:sz w:val="26"/>
          <w:szCs w:val="26"/>
          <w:lang w:val="es-CO"/>
        </w:rPr>
        <w:t xml:space="preserve"> Sala lo que se demostró en e</w:t>
      </w:r>
      <w:r w:rsidR="00187185" w:rsidRPr="00B8645F">
        <w:rPr>
          <w:rFonts w:ascii="Arial" w:hAnsi="Arial" w:cs="Arial"/>
          <w:sz w:val="26"/>
          <w:szCs w:val="26"/>
          <w:lang w:val="es-CO"/>
        </w:rPr>
        <w:t>l juicio oral, fue lo siguiente</w:t>
      </w:r>
      <w:r w:rsidR="00FB49F6" w:rsidRPr="00B8645F">
        <w:rPr>
          <w:rFonts w:ascii="Arial" w:hAnsi="Arial" w:cs="Arial"/>
          <w:sz w:val="26"/>
          <w:szCs w:val="26"/>
          <w:lang w:val="es-CO"/>
        </w:rPr>
        <w:t>:</w:t>
      </w:r>
    </w:p>
    <w:p w:rsidR="00FB49F6" w:rsidRPr="00B8645F" w:rsidRDefault="00FB49F6" w:rsidP="00FB49F6">
      <w:pPr>
        <w:pStyle w:val="Sansinterligne"/>
        <w:jc w:val="both"/>
        <w:rPr>
          <w:rFonts w:ascii="Arial" w:hAnsi="Arial" w:cs="Arial"/>
          <w:sz w:val="26"/>
          <w:szCs w:val="26"/>
          <w:lang w:val="es-CO"/>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lang w:val="es-CO"/>
        </w:rPr>
        <w:t xml:space="preserve">i) Que el 12 </w:t>
      </w:r>
      <w:r w:rsidRPr="00B8645F">
        <w:rPr>
          <w:rFonts w:ascii="Arial" w:hAnsi="Arial" w:cs="Arial"/>
          <w:sz w:val="26"/>
          <w:szCs w:val="26"/>
        </w:rPr>
        <w:t xml:space="preserve">de agosto de 2011 Carlos Andrés Cardona Martínez se encontraba en la casa que hasta ese día había habitado su familia, ayudándole a su tía Ruby Maribel Martínez Ríos a terminar de empacar el trasteo, ya que su núcleo familiar y el de ésta, debieron abandonar esa casa ubicada en el barrio </w:t>
      </w:r>
      <w:r w:rsidR="00187185" w:rsidRPr="00B8645F">
        <w:rPr>
          <w:rFonts w:ascii="Arial" w:hAnsi="Arial" w:cs="Arial"/>
          <w:sz w:val="26"/>
          <w:szCs w:val="26"/>
        </w:rPr>
        <w:t>“</w:t>
      </w:r>
      <w:r w:rsidRPr="00B8645F">
        <w:rPr>
          <w:rFonts w:ascii="Arial" w:hAnsi="Arial" w:cs="Arial"/>
          <w:sz w:val="26"/>
          <w:szCs w:val="26"/>
        </w:rPr>
        <w:t>La Mariana</w:t>
      </w:r>
      <w:r w:rsidR="00187185" w:rsidRPr="00B8645F">
        <w:rPr>
          <w:rFonts w:ascii="Arial" w:hAnsi="Arial" w:cs="Arial"/>
          <w:sz w:val="26"/>
          <w:szCs w:val="26"/>
        </w:rPr>
        <w:t>”</w:t>
      </w:r>
      <w:r w:rsidRPr="00B8645F">
        <w:rPr>
          <w:rFonts w:ascii="Arial" w:hAnsi="Arial" w:cs="Arial"/>
          <w:sz w:val="26"/>
          <w:szCs w:val="26"/>
        </w:rPr>
        <w:t xml:space="preserve">, debido a los problemas de seguridad que tenía la víctima, ya que se encontraba amenazado e incluso </w:t>
      </w:r>
      <w:r w:rsidR="00DC6E64">
        <w:rPr>
          <w:rFonts w:ascii="Arial" w:hAnsi="Arial" w:cs="Arial"/>
          <w:sz w:val="26"/>
          <w:szCs w:val="26"/>
        </w:rPr>
        <w:t xml:space="preserve">le </w:t>
      </w:r>
      <w:r w:rsidRPr="00B8645F">
        <w:rPr>
          <w:rFonts w:ascii="Arial" w:hAnsi="Arial" w:cs="Arial"/>
          <w:sz w:val="26"/>
          <w:szCs w:val="26"/>
        </w:rPr>
        <w:t xml:space="preserve">habían </w:t>
      </w:r>
      <w:r w:rsidRPr="00B8645F">
        <w:rPr>
          <w:rFonts w:ascii="Arial" w:hAnsi="Arial" w:cs="Arial"/>
          <w:sz w:val="26"/>
          <w:szCs w:val="26"/>
        </w:rPr>
        <w:lastRenderedPageBreak/>
        <w:t xml:space="preserve">hecho atentados a su casa, al parecer por personas del barrio </w:t>
      </w:r>
      <w:r w:rsidR="00187185" w:rsidRPr="00B8645F">
        <w:rPr>
          <w:rFonts w:ascii="Arial" w:hAnsi="Arial" w:cs="Arial"/>
          <w:sz w:val="26"/>
          <w:szCs w:val="26"/>
        </w:rPr>
        <w:t>“</w:t>
      </w:r>
      <w:r w:rsidRPr="00B8645F">
        <w:rPr>
          <w:rFonts w:ascii="Arial" w:hAnsi="Arial" w:cs="Arial"/>
          <w:sz w:val="26"/>
          <w:szCs w:val="26"/>
        </w:rPr>
        <w:t>Libertadores</w:t>
      </w:r>
      <w:r w:rsidR="00187185" w:rsidRPr="00B8645F">
        <w:rPr>
          <w:rFonts w:ascii="Arial" w:hAnsi="Arial" w:cs="Arial"/>
          <w:sz w:val="26"/>
          <w:szCs w:val="26"/>
        </w:rPr>
        <w:t>”</w:t>
      </w:r>
      <w:r w:rsidRPr="00B8645F">
        <w:rPr>
          <w:rFonts w:ascii="Arial" w:hAnsi="Arial" w:cs="Arial"/>
          <w:sz w:val="26"/>
          <w:szCs w:val="26"/>
        </w:rPr>
        <w:t>, pertenecientes a la banda delincuenci</w:t>
      </w:r>
      <w:r w:rsidR="00187185" w:rsidRPr="00B8645F">
        <w:rPr>
          <w:rFonts w:ascii="Arial" w:hAnsi="Arial" w:cs="Arial"/>
          <w:sz w:val="26"/>
          <w:szCs w:val="26"/>
        </w:rPr>
        <w:t xml:space="preserve">al que allí lideraba el </w:t>
      </w:r>
      <w:proofErr w:type="spellStart"/>
      <w:r w:rsidR="00187185" w:rsidRPr="00B8645F">
        <w:rPr>
          <w:rFonts w:ascii="Arial" w:hAnsi="Arial" w:cs="Arial"/>
          <w:sz w:val="26"/>
          <w:szCs w:val="26"/>
        </w:rPr>
        <w:t>microtrá</w:t>
      </w:r>
      <w:r w:rsidRPr="00B8645F">
        <w:rPr>
          <w:rFonts w:ascii="Arial" w:hAnsi="Arial" w:cs="Arial"/>
          <w:sz w:val="26"/>
          <w:szCs w:val="26"/>
        </w:rPr>
        <w:t>fico</w:t>
      </w:r>
      <w:proofErr w:type="spellEnd"/>
      <w:r w:rsidRPr="00B8645F">
        <w:rPr>
          <w:rFonts w:ascii="Arial" w:hAnsi="Arial" w:cs="Arial"/>
          <w:sz w:val="26"/>
          <w:szCs w:val="26"/>
        </w:rPr>
        <w:t xml:space="preserve"> de estupefacientes.</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rPr>
        <w:t xml:space="preserve">ii) Que el celular de Carlos Andrés se descargó y por ello, </w:t>
      </w:r>
      <w:r w:rsidR="00DF00B4" w:rsidRPr="00B8645F">
        <w:rPr>
          <w:rFonts w:ascii="Arial" w:hAnsi="Arial" w:cs="Arial"/>
          <w:sz w:val="26"/>
          <w:szCs w:val="26"/>
        </w:rPr>
        <w:t xml:space="preserve">Érika </w:t>
      </w:r>
      <w:r w:rsidRPr="00B8645F">
        <w:rPr>
          <w:rFonts w:ascii="Arial" w:hAnsi="Arial" w:cs="Arial"/>
          <w:sz w:val="26"/>
          <w:szCs w:val="26"/>
        </w:rPr>
        <w:t xml:space="preserve">Soler, compañera permanente de éste, lo llamó al móvil de su amigo Didier Alejandro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quien se encontraba con él</w:t>
      </w:r>
      <w:r w:rsidR="0025348C" w:rsidRPr="00B8645F">
        <w:rPr>
          <w:rFonts w:ascii="Arial" w:hAnsi="Arial" w:cs="Arial"/>
          <w:sz w:val="26"/>
          <w:szCs w:val="26"/>
        </w:rPr>
        <w:t>, para que se lo pasara y en la</w:t>
      </w:r>
      <w:r w:rsidRPr="00B8645F">
        <w:rPr>
          <w:rFonts w:ascii="Arial" w:hAnsi="Arial" w:cs="Arial"/>
          <w:sz w:val="26"/>
          <w:szCs w:val="26"/>
        </w:rPr>
        <w:t xml:space="preserve"> conversación le dijo que Andrea Higuita la había llamado buscándolo, lo que incluso gener</w:t>
      </w:r>
      <w:r w:rsidR="0045371C" w:rsidRPr="00B8645F">
        <w:rPr>
          <w:rFonts w:ascii="Arial" w:hAnsi="Arial" w:cs="Arial"/>
          <w:sz w:val="26"/>
          <w:szCs w:val="26"/>
        </w:rPr>
        <w:t>ó</w:t>
      </w:r>
      <w:r w:rsidR="00560A10" w:rsidRPr="00B8645F">
        <w:rPr>
          <w:rFonts w:ascii="Arial" w:hAnsi="Arial" w:cs="Arial"/>
          <w:sz w:val="26"/>
          <w:szCs w:val="26"/>
        </w:rPr>
        <w:t xml:space="preserve"> un reclamo de la señora É</w:t>
      </w:r>
      <w:r w:rsidRPr="00B8645F">
        <w:rPr>
          <w:rFonts w:ascii="Arial" w:hAnsi="Arial" w:cs="Arial"/>
          <w:sz w:val="26"/>
          <w:szCs w:val="26"/>
        </w:rPr>
        <w:t>rika.</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rPr>
        <w:t xml:space="preserve">iii) Que Didier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le prestó su celular a Carlos Andrés Cardona Ma</w:t>
      </w:r>
      <w:r w:rsidR="005063EE">
        <w:rPr>
          <w:rFonts w:ascii="Arial" w:hAnsi="Arial" w:cs="Arial"/>
          <w:sz w:val="26"/>
          <w:szCs w:val="26"/>
        </w:rPr>
        <w:t>rtínez, quien instaló en él</w:t>
      </w:r>
      <w:r w:rsidR="00560A10" w:rsidRPr="00B8645F">
        <w:rPr>
          <w:rFonts w:ascii="Arial" w:hAnsi="Arial" w:cs="Arial"/>
          <w:sz w:val="26"/>
          <w:szCs w:val="26"/>
        </w:rPr>
        <w:t xml:space="preserve"> la</w:t>
      </w:r>
      <w:r w:rsidR="0025348C" w:rsidRPr="00B8645F">
        <w:rPr>
          <w:rFonts w:ascii="Arial" w:hAnsi="Arial" w:cs="Arial"/>
          <w:sz w:val="26"/>
          <w:szCs w:val="26"/>
        </w:rPr>
        <w:t xml:space="preserve"> </w:t>
      </w:r>
      <w:proofErr w:type="spellStart"/>
      <w:r w:rsidR="0025348C" w:rsidRPr="00B8645F">
        <w:rPr>
          <w:rFonts w:ascii="Arial" w:hAnsi="Arial" w:cs="Arial"/>
          <w:sz w:val="26"/>
          <w:szCs w:val="26"/>
        </w:rPr>
        <w:t>SIM</w:t>
      </w:r>
      <w:proofErr w:type="spellEnd"/>
      <w:r w:rsidR="0025348C" w:rsidRPr="00B8645F">
        <w:rPr>
          <w:rFonts w:ascii="Arial" w:hAnsi="Arial" w:cs="Arial"/>
          <w:sz w:val="26"/>
          <w:szCs w:val="26"/>
        </w:rPr>
        <w:t xml:space="preserve"> </w:t>
      </w:r>
      <w:proofErr w:type="spellStart"/>
      <w:r w:rsidR="0025348C" w:rsidRPr="00B8645F">
        <w:rPr>
          <w:rFonts w:ascii="Arial" w:hAnsi="Arial" w:cs="Arial"/>
          <w:sz w:val="26"/>
          <w:szCs w:val="26"/>
        </w:rPr>
        <w:t>Card</w:t>
      </w:r>
      <w:proofErr w:type="spellEnd"/>
      <w:r w:rsidR="0025348C" w:rsidRPr="00B8645F">
        <w:rPr>
          <w:rFonts w:ascii="Arial" w:hAnsi="Arial" w:cs="Arial"/>
          <w:sz w:val="26"/>
          <w:szCs w:val="26"/>
        </w:rPr>
        <w:t xml:space="preserve"> del suyo y recibió</w:t>
      </w:r>
      <w:r w:rsidRPr="00B8645F">
        <w:rPr>
          <w:rFonts w:ascii="Arial" w:hAnsi="Arial" w:cs="Arial"/>
          <w:sz w:val="26"/>
          <w:szCs w:val="26"/>
        </w:rPr>
        <w:t xml:space="preserve"> una llamada, luego de lo cual enter</w:t>
      </w:r>
      <w:r w:rsidR="0045371C" w:rsidRPr="00B8645F">
        <w:rPr>
          <w:rFonts w:ascii="Arial" w:hAnsi="Arial" w:cs="Arial"/>
          <w:sz w:val="26"/>
          <w:szCs w:val="26"/>
        </w:rPr>
        <w:t>ó</w:t>
      </w:r>
      <w:r w:rsidRPr="00B8645F">
        <w:rPr>
          <w:rFonts w:ascii="Arial" w:hAnsi="Arial" w:cs="Arial"/>
          <w:sz w:val="26"/>
          <w:szCs w:val="26"/>
        </w:rPr>
        <w:t xml:space="preserve"> a su amigo</w:t>
      </w:r>
      <w:r w:rsidR="00DC6E64">
        <w:rPr>
          <w:rFonts w:ascii="Arial" w:hAnsi="Arial" w:cs="Arial"/>
          <w:sz w:val="26"/>
          <w:szCs w:val="26"/>
        </w:rPr>
        <w:t>,</w:t>
      </w:r>
      <w:r w:rsidRPr="00B8645F">
        <w:rPr>
          <w:rFonts w:ascii="Arial" w:hAnsi="Arial" w:cs="Arial"/>
          <w:sz w:val="26"/>
          <w:szCs w:val="26"/>
        </w:rPr>
        <w:t xml:space="preserve"> a Didier y a su tía Ruby Maribel que la l</w:t>
      </w:r>
      <w:r w:rsidR="00560A10" w:rsidRPr="00B8645F">
        <w:rPr>
          <w:rFonts w:ascii="Arial" w:hAnsi="Arial" w:cs="Arial"/>
          <w:sz w:val="26"/>
          <w:szCs w:val="26"/>
        </w:rPr>
        <w:t>lamada la había hecho “la mona”</w:t>
      </w:r>
      <w:r w:rsidRPr="00B8645F">
        <w:rPr>
          <w:rFonts w:ascii="Arial" w:hAnsi="Arial" w:cs="Arial"/>
          <w:sz w:val="26"/>
          <w:szCs w:val="26"/>
        </w:rPr>
        <w:t>, o Andrea Higuita, a qui</w:t>
      </w:r>
      <w:r w:rsidR="00560A10" w:rsidRPr="00B8645F">
        <w:rPr>
          <w:rFonts w:ascii="Arial" w:hAnsi="Arial" w:cs="Arial"/>
          <w:sz w:val="26"/>
          <w:szCs w:val="26"/>
        </w:rPr>
        <w:t>en se refirió como “la tía de Bryan”, que</w:t>
      </w:r>
      <w:r w:rsidRPr="00B8645F">
        <w:rPr>
          <w:rFonts w:ascii="Arial" w:hAnsi="Arial" w:cs="Arial"/>
          <w:sz w:val="26"/>
          <w:szCs w:val="26"/>
        </w:rPr>
        <w:t xml:space="preserve"> </w:t>
      </w:r>
      <w:r w:rsidR="005A26BF" w:rsidRPr="00B8645F">
        <w:rPr>
          <w:rFonts w:ascii="Arial" w:hAnsi="Arial" w:cs="Arial"/>
          <w:sz w:val="26"/>
          <w:szCs w:val="26"/>
        </w:rPr>
        <w:t xml:space="preserve">era </w:t>
      </w:r>
      <w:r w:rsidRPr="00B8645F">
        <w:rPr>
          <w:rFonts w:ascii="Arial" w:hAnsi="Arial" w:cs="Arial"/>
          <w:sz w:val="26"/>
          <w:szCs w:val="26"/>
        </w:rPr>
        <w:t xml:space="preserve">su mejor amigo, quien le pidió el favor de verse con ella en la discoteca </w:t>
      </w:r>
      <w:r w:rsidR="00560A10" w:rsidRPr="00B8645F">
        <w:rPr>
          <w:rFonts w:ascii="Arial" w:hAnsi="Arial" w:cs="Arial"/>
          <w:sz w:val="26"/>
          <w:szCs w:val="26"/>
        </w:rPr>
        <w:t xml:space="preserve">“La Farra” </w:t>
      </w:r>
      <w:r w:rsidRPr="00B8645F">
        <w:rPr>
          <w:rFonts w:ascii="Arial" w:hAnsi="Arial" w:cs="Arial"/>
          <w:sz w:val="26"/>
          <w:szCs w:val="26"/>
        </w:rPr>
        <w:t xml:space="preserve">del barrio </w:t>
      </w:r>
      <w:r w:rsidR="005A26BF" w:rsidRPr="00B8645F">
        <w:rPr>
          <w:rFonts w:ascii="Arial" w:hAnsi="Arial" w:cs="Arial"/>
          <w:sz w:val="26"/>
          <w:szCs w:val="26"/>
        </w:rPr>
        <w:t>“</w:t>
      </w:r>
      <w:r w:rsidRPr="00B8645F">
        <w:rPr>
          <w:rFonts w:ascii="Arial" w:hAnsi="Arial" w:cs="Arial"/>
          <w:sz w:val="26"/>
          <w:szCs w:val="26"/>
        </w:rPr>
        <w:t>Frailes</w:t>
      </w:r>
      <w:r w:rsidR="005A26BF" w:rsidRPr="00B8645F">
        <w:rPr>
          <w:rFonts w:ascii="Arial" w:hAnsi="Arial" w:cs="Arial"/>
          <w:sz w:val="26"/>
          <w:szCs w:val="26"/>
        </w:rPr>
        <w:t>”</w:t>
      </w:r>
      <w:r w:rsidRPr="00B8645F">
        <w:rPr>
          <w:rFonts w:ascii="Arial" w:hAnsi="Arial" w:cs="Arial"/>
          <w:sz w:val="26"/>
          <w:szCs w:val="26"/>
        </w:rPr>
        <w:t>, para que le ayudara a vender un carro, neg</w:t>
      </w:r>
      <w:r w:rsidR="00560A10" w:rsidRPr="00B8645F">
        <w:rPr>
          <w:rFonts w:ascii="Arial" w:hAnsi="Arial" w:cs="Arial"/>
          <w:sz w:val="26"/>
          <w:szCs w:val="26"/>
        </w:rPr>
        <w:t xml:space="preserve">ocio por el cual la víctima se </w:t>
      </w:r>
      <w:r w:rsidR="00DC6E64">
        <w:rPr>
          <w:rFonts w:ascii="Arial" w:hAnsi="Arial" w:cs="Arial"/>
          <w:sz w:val="26"/>
          <w:szCs w:val="26"/>
        </w:rPr>
        <w:t>ganaría un dinero.</w:t>
      </w:r>
      <w:r w:rsidRPr="00B8645F">
        <w:rPr>
          <w:rFonts w:ascii="Arial" w:hAnsi="Arial" w:cs="Arial"/>
          <w:sz w:val="26"/>
          <w:szCs w:val="26"/>
        </w:rPr>
        <w:t xml:space="preserve"> </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rPr>
        <w:t>iv) Que Carlos Andr</w:t>
      </w:r>
      <w:r w:rsidR="0045371C" w:rsidRPr="00B8645F">
        <w:rPr>
          <w:rFonts w:ascii="Arial" w:hAnsi="Arial" w:cs="Arial"/>
          <w:sz w:val="26"/>
          <w:szCs w:val="26"/>
        </w:rPr>
        <w:t>é</w:t>
      </w:r>
      <w:r w:rsidRPr="00B8645F">
        <w:rPr>
          <w:rFonts w:ascii="Arial" w:hAnsi="Arial" w:cs="Arial"/>
          <w:sz w:val="26"/>
          <w:szCs w:val="26"/>
        </w:rPr>
        <w:t xml:space="preserve">s Cardona y su amigo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salieron juntos en el mismo taxi desde el barrio La Mariana y con destino hacia el barrio Frailes, específicamente a la discoteca La Farra, y cuando llegaron allí, vieron por la ventana del carro a Andrea de Jesús Higuita Quiñones en compañía de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w:t>
      </w:r>
      <w:r w:rsidR="005A26BF" w:rsidRPr="00B8645F">
        <w:rPr>
          <w:rFonts w:ascii="Arial" w:hAnsi="Arial" w:cs="Arial"/>
          <w:sz w:val="26"/>
          <w:szCs w:val="26"/>
        </w:rPr>
        <w:t xml:space="preserve">, luego el señor Vásquez Pérez </w:t>
      </w:r>
      <w:r w:rsidRPr="00B8645F">
        <w:rPr>
          <w:rFonts w:ascii="Arial" w:hAnsi="Arial" w:cs="Arial"/>
          <w:sz w:val="26"/>
          <w:szCs w:val="26"/>
        </w:rPr>
        <w:t>se retiró de allí y caminó hacia la parte de atrás de la discoteca, Carlos Andrés Cardona Martínez se bajó solo del taxi y su amigo Didier Alejandro estuvo en el vehículo por unos minutos más, ya que descendió del él, media cuadra más adelante</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rPr>
        <w:t xml:space="preserve">v) Que Didier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vio cuando su a</w:t>
      </w:r>
      <w:r w:rsidR="005A26BF" w:rsidRPr="00B8645F">
        <w:rPr>
          <w:rFonts w:ascii="Arial" w:hAnsi="Arial" w:cs="Arial"/>
          <w:sz w:val="26"/>
          <w:szCs w:val="26"/>
        </w:rPr>
        <w:t xml:space="preserve">migo Carlos Andrés sostuvo una </w:t>
      </w:r>
      <w:r w:rsidRPr="00B8645F">
        <w:rPr>
          <w:rFonts w:ascii="Arial" w:hAnsi="Arial" w:cs="Arial"/>
          <w:sz w:val="26"/>
          <w:szCs w:val="26"/>
        </w:rPr>
        <w:t>conversación con Andrea Higuita a las afueras de la discoteca por poco tiempo y después ingresó al establecimiento, mientras que ella se fue en dirección a la parte de atrás del local.</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proofErr w:type="gramStart"/>
      <w:r w:rsidRPr="00B8645F">
        <w:rPr>
          <w:rFonts w:ascii="Arial" w:hAnsi="Arial" w:cs="Arial"/>
          <w:sz w:val="26"/>
          <w:szCs w:val="26"/>
        </w:rPr>
        <w:t>vi</w:t>
      </w:r>
      <w:proofErr w:type="gramEnd"/>
      <w:r w:rsidRPr="00B8645F">
        <w:rPr>
          <w:rFonts w:ascii="Arial" w:hAnsi="Arial" w:cs="Arial"/>
          <w:sz w:val="26"/>
          <w:szCs w:val="26"/>
        </w:rPr>
        <w:t>) Que como Carlos Andr</w:t>
      </w:r>
      <w:r w:rsidR="0045371C" w:rsidRPr="00B8645F">
        <w:rPr>
          <w:rFonts w:ascii="Arial" w:hAnsi="Arial" w:cs="Arial"/>
          <w:sz w:val="26"/>
          <w:szCs w:val="26"/>
        </w:rPr>
        <w:t>é</w:t>
      </w:r>
      <w:r w:rsidRPr="00B8645F">
        <w:rPr>
          <w:rFonts w:ascii="Arial" w:hAnsi="Arial" w:cs="Arial"/>
          <w:sz w:val="26"/>
          <w:szCs w:val="26"/>
        </w:rPr>
        <w:t xml:space="preserve">s se estaba tardando, el testigo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se dirigió hacia la mencionada discoteca, siendo </w:t>
      </w:r>
      <w:r w:rsidR="005A26BF" w:rsidRPr="00B8645F">
        <w:rPr>
          <w:rFonts w:ascii="Arial" w:hAnsi="Arial" w:cs="Arial"/>
          <w:sz w:val="26"/>
          <w:szCs w:val="26"/>
        </w:rPr>
        <w:t xml:space="preserve">sobrepasado en ese momento por </w:t>
      </w:r>
      <w:proofErr w:type="spellStart"/>
      <w:r w:rsidR="005A26BF" w:rsidRPr="00B8645F">
        <w:rPr>
          <w:rFonts w:ascii="Arial" w:hAnsi="Arial" w:cs="Arial"/>
          <w:sz w:val="26"/>
          <w:szCs w:val="26"/>
        </w:rPr>
        <w:t>Jhon</w:t>
      </w:r>
      <w:proofErr w:type="spellEnd"/>
      <w:r w:rsidR="005A26BF" w:rsidRPr="00B8645F">
        <w:rPr>
          <w:rFonts w:ascii="Arial" w:hAnsi="Arial" w:cs="Arial"/>
          <w:sz w:val="26"/>
          <w:szCs w:val="26"/>
        </w:rPr>
        <w:t xml:space="preserve"> Jairo Vásquez Pérez, a. “</w:t>
      </w:r>
      <w:r w:rsidRPr="00B8645F">
        <w:rPr>
          <w:rFonts w:ascii="Arial" w:hAnsi="Arial" w:cs="Arial"/>
          <w:sz w:val="26"/>
          <w:szCs w:val="26"/>
        </w:rPr>
        <w:t>el chun</w:t>
      </w:r>
      <w:r w:rsidR="005A26BF" w:rsidRPr="00B8645F">
        <w:rPr>
          <w:rFonts w:ascii="Arial" w:hAnsi="Arial" w:cs="Arial"/>
          <w:sz w:val="26"/>
          <w:szCs w:val="26"/>
        </w:rPr>
        <w:t>co”,</w:t>
      </w:r>
      <w:r w:rsidRPr="00B8645F">
        <w:rPr>
          <w:rFonts w:ascii="Arial" w:hAnsi="Arial" w:cs="Arial"/>
          <w:sz w:val="26"/>
          <w:szCs w:val="26"/>
        </w:rPr>
        <w:t xml:space="preserve"> quien portaba un rev</w:t>
      </w:r>
      <w:r w:rsidR="0045371C" w:rsidRPr="00B8645F">
        <w:rPr>
          <w:rFonts w:ascii="Arial" w:hAnsi="Arial" w:cs="Arial"/>
          <w:sz w:val="26"/>
          <w:szCs w:val="26"/>
        </w:rPr>
        <w:t>ó</w:t>
      </w:r>
      <w:r w:rsidR="005A26BF" w:rsidRPr="00B8645F">
        <w:rPr>
          <w:rFonts w:ascii="Arial" w:hAnsi="Arial" w:cs="Arial"/>
          <w:sz w:val="26"/>
          <w:szCs w:val="26"/>
        </w:rPr>
        <w:t>lver y que esta persona</w:t>
      </w:r>
      <w:r w:rsidRPr="00B8645F">
        <w:rPr>
          <w:rFonts w:ascii="Arial" w:hAnsi="Arial" w:cs="Arial"/>
          <w:sz w:val="26"/>
          <w:szCs w:val="26"/>
        </w:rPr>
        <w:t xml:space="preserve"> ingresó a ese negocio y disparó en varias ocasiones contra Carlos Andrés Cardona Martínez, lo cual pudo ver Didier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pues alcanzó a asomarse en dicho lugar en busca de su amigo</w:t>
      </w:r>
    </w:p>
    <w:p w:rsidR="00FB49F6" w:rsidRPr="00B8645F" w:rsidRDefault="00FB49F6" w:rsidP="00FB49F6">
      <w:pPr>
        <w:pStyle w:val="Sansinterligne"/>
        <w:jc w:val="both"/>
        <w:rPr>
          <w:rFonts w:ascii="Arial" w:hAnsi="Arial" w:cs="Arial"/>
          <w:sz w:val="26"/>
          <w:szCs w:val="26"/>
        </w:rPr>
      </w:pPr>
    </w:p>
    <w:p w:rsidR="005A26BF" w:rsidRPr="00B8645F" w:rsidRDefault="005A26BF" w:rsidP="00FB49F6">
      <w:pPr>
        <w:pStyle w:val="Sansinterligne"/>
        <w:jc w:val="both"/>
        <w:rPr>
          <w:rFonts w:ascii="Arial" w:hAnsi="Arial" w:cs="Arial"/>
          <w:sz w:val="26"/>
          <w:szCs w:val="26"/>
        </w:rPr>
      </w:pPr>
      <w:r w:rsidRPr="00B8645F">
        <w:rPr>
          <w:rFonts w:ascii="Arial" w:hAnsi="Arial" w:cs="Arial"/>
          <w:sz w:val="26"/>
          <w:szCs w:val="26"/>
        </w:rPr>
        <w:t>vi) Que</w:t>
      </w:r>
      <w:r w:rsidR="00FB49F6" w:rsidRPr="00B8645F">
        <w:rPr>
          <w:rFonts w:ascii="Arial" w:hAnsi="Arial" w:cs="Arial"/>
          <w:sz w:val="26"/>
          <w:szCs w:val="26"/>
        </w:rPr>
        <w:t xml:space="preserve"> </w:t>
      </w:r>
      <w:proofErr w:type="spellStart"/>
      <w:r w:rsidR="00FB49F6" w:rsidRPr="00B8645F">
        <w:rPr>
          <w:rFonts w:ascii="Arial" w:hAnsi="Arial" w:cs="Arial"/>
          <w:sz w:val="26"/>
          <w:szCs w:val="26"/>
        </w:rPr>
        <w:t>Jhon</w:t>
      </w:r>
      <w:proofErr w:type="spellEnd"/>
      <w:r w:rsidR="00FB49F6" w:rsidRPr="00B8645F">
        <w:rPr>
          <w:rFonts w:ascii="Arial" w:hAnsi="Arial" w:cs="Arial"/>
          <w:sz w:val="26"/>
          <w:szCs w:val="26"/>
        </w:rPr>
        <w:t xml:space="preserve"> Jairo Vásquez Pérez salió del establecimiento con un </w:t>
      </w:r>
      <w:proofErr w:type="spellStart"/>
      <w:r w:rsidRPr="00B8645F">
        <w:rPr>
          <w:rFonts w:ascii="Arial" w:hAnsi="Arial" w:cs="Arial"/>
          <w:sz w:val="26"/>
          <w:szCs w:val="26"/>
        </w:rPr>
        <w:t>buso</w:t>
      </w:r>
      <w:proofErr w:type="spellEnd"/>
      <w:r w:rsidR="00FB49F6" w:rsidRPr="00B8645F">
        <w:rPr>
          <w:rFonts w:ascii="Arial" w:hAnsi="Arial" w:cs="Arial"/>
          <w:sz w:val="26"/>
          <w:szCs w:val="26"/>
        </w:rPr>
        <w:t xml:space="preserve"> blanco, luego de lo cual Didier </w:t>
      </w:r>
      <w:proofErr w:type="spellStart"/>
      <w:r w:rsidR="00FB49F6" w:rsidRPr="00B8645F">
        <w:rPr>
          <w:rFonts w:ascii="Arial" w:hAnsi="Arial" w:cs="Arial"/>
          <w:sz w:val="26"/>
          <w:szCs w:val="26"/>
        </w:rPr>
        <w:t>Lenis</w:t>
      </w:r>
      <w:proofErr w:type="spellEnd"/>
      <w:r w:rsidR="00FB49F6" w:rsidRPr="00B8645F">
        <w:rPr>
          <w:rFonts w:ascii="Arial" w:hAnsi="Arial" w:cs="Arial"/>
          <w:sz w:val="26"/>
          <w:szCs w:val="26"/>
        </w:rPr>
        <w:t xml:space="preserve"> se alejó de allí porque sintió temor de que atentaran también en su contra, pero luego, observó en la multitud a Andrea de Jesús Higuita Quiñones y a </w:t>
      </w:r>
      <w:proofErr w:type="spellStart"/>
      <w:r w:rsidR="00FB49F6" w:rsidRPr="00B8645F">
        <w:rPr>
          <w:rFonts w:ascii="Arial" w:hAnsi="Arial" w:cs="Arial"/>
          <w:sz w:val="26"/>
          <w:szCs w:val="26"/>
        </w:rPr>
        <w:t>Jhon</w:t>
      </w:r>
      <w:proofErr w:type="spellEnd"/>
      <w:r w:rsidR="00FB49F6" w:rsidRPr="00B8645F">
        <w:rPr>
          <w:rFonts w:ascii="Arial" w:hAnsi="Arial" w:cs="Arial"/>
          <w:sz w:val="26"/>
          <w:szCs w:val="26"/>
        </w:rPr>
        <w:t xml:space="preserve"> Jairo Vásquez Pérez.</w:t>
      </w:r>
    </w:p>
    <w:p w:rsidR="005A26BF" w:rsidRPr="00B8645F" w:rsidRDefault="005A26BF" w:rsidP="00FB49F6">
      <w:pPr>
        <w:pStyle w:val="Sansinterligne"/>
        <w:jc w:val="both"/>
        <w:rPr>
          <w:rFonts w:ascii="Arial" w:hAnsi="Arial" w:cs="Arial"/>
          <w:sz w:val="26"/>
          <w:szCs w:val="26"/>
        </w:rPr>
      </w:pPr>
    </w:p>
    <w:p w:rsidR="00FB49F6" w:rsidRPr="00B8645F" w:rsidRDefault="000B5D4C" w:rsidP="00FB49F6">
      <w:pPr>
        <w:pStyle w:val="Sansinterligne"/>
        <w:jc w:val="both"/>
        <w:rPr>
          <w:rFonts w:ascii="Arial" w:hAnsi="Arial" w:cs="Arial"/>
          <w:sz w:val="26"/>
          <w:szCs w:val="26"/>
        </w:rPr>
      </w:pPr>
      <w:proofErr w:type="spellStart"/>
      <w:r w:rsidRPr="00B8645F">
        <w:rPr>
          <w:rFonts w:ascii="Arial" w:hAnsi="Arial" w:cs="Arial"/>
          <w:sz w:val="26"/>
          <w:szCs w:val="26"/>
        </w:rPr>
        <w:t>8.6</w:t>
      </w:r>
      <w:r w:rsidR="005A26BF" w:rsidRPr="00B8645F">
        <w:rPr>
          <w:rFonts w:ascii="Arial" w:hAnsi="Arial" w:cs="Arial"/>
          <w:sz w:val="26"/>
          <w:szCs w:val="26"/>
        </w:rPr>
        <w:t>.1.</w:t>
      </w:r>
      <w:r w:rsidR="00FB49F6" w:rsidRPr="00B8645F">
        <w:rPr>
          <w:rFonts w:ascii="Arial" w:hAnsi="Arial" w:cs="Arial"/>
          <w:sz w:val="26"/>
          <w:szCs w:val="26"/>
        </w:rPr>
        <w:t>Como</w:t>
      </w:r>
      <w:proofErr w:type="spellEnd"/>
      <w:r w:rsidR="00FB49F6" w:rsidRPr="00B8645F">
        <w:rPr>
          <w:rFonts w:ascii="Arial" w:hAnsi="Arial" w:cs="Arial"/>
          <w:sz w:val="26"/>
          <w:szCs w:val="26"/>
        </w:rPr>
        <w:t xml:space="preserve"> se expuso, la argumentación de la defensa se centr</w:t>
      </w:r>
      <w:r w:rsidR="0045371C" w:rsidRPr="00B8645F">
        <w:rPr>
          <w:rFonts w:ascii="Arial" w:hAnsi="Arial" w:cs="Arial"/>
          <w:sz w:val="26"/>
          <w:szCs w:val="26"/>
        </w:rPr>
        <w:t>ó</w:t>
      </w:r>
      <w:r w:rsidR="005A26BF" w:rsidRPr="00B8645F">
        <w:rPr>
          <w:rFonts w:ascii="Arial" w:hAnsi="Arial" w:cs="Arial"/>
          <w:sz w:val="26"/>
          <w:szCs w:val="26"/>
        </w:rPr>
        <w:t xml:space="preserve"> en tratar de demostrar: i) </w:t>
      </w:r>
      <w:r w:rsidR="00FB49F6" w:rsidRPr="00B8645F">
        <w:rPr>
          <w:rFonts w:ascii="Arial" w:hAnsi="Arial" w:cs="Arial"/>
          <w:sz w:val="26"/>
          <w:szCs w:val="26"/>
        </w:rPr>
        <w:t xml:space="preserve">que  Didier Alejandro </w:t>
      </w:r>
      <w:proofErr w:type="spellStart"/>
      <w:r w:rsidR="00FB49F6" w:rsidRPr="00B8645F">
        <w:rPr>
          <w:rFonts w:ascii="Arial" w:hAnsi="Arial" w:cs="Arial"/>
          <w:sz w:val="26"/>
          <w:szCs w:val="26"/>
        </w:rPr>
        <w:t>Lenis</w:t>
      </w:r>
      <w:proofErr w:type="spellEnd"/>
      <w:r w:rsidR="00FB49F6" w:rsidRPr="00B8645F">
        <w:rPr>
          <w:rFonts w:ascii="Arial" w:hAnsi="Arial" w:cs="Arial"/>
          <w:sz w:val="26"/>
          <w:szCs w:val="26"/>
        </w:rPr>
        <w:t xml:space="preserve"> Moncada no presenci</w:t>
      </w:r>
      <w:r w:rsidR="0045371C" w:rsidRPr="00B8645F">
        <w:rPr>
          <w:rFonts w:ascii="Arial" w:hAnsi="Arial" w:cs="Arial"/>
          <w:sz w:val="26"/>
          <w:szCs w:val="26"/>
        </w:rPr>
        <w:t>ó</w:t>
      </w:r>
      <w:r w:rsidR="00FB49F6" w:rsidRPr="00B8645F">
        <w:rPr>
          <w:rFonts w:ascii="Arial" w:hAnsi="Arial" w:cs="Arial"/>
          <w:sz w:val="26"/>
          <w:szCs w:val="26"/>
        </w:rPr>
        <w:t xml:space="preserve"> el momento en que fue asesinado Carlos Andr</w:t>
      </w:r>
      <w:r w:rsidR="0045371C" w:rsidRPr="00B8645F">
        <w:rPr>
          <w:rFonts w:ascii="Arial" w:hAnsi="Arial" w:cs="Arial"/>
          <w:sz w:val="26"/>
          <w:szCs w:val="26"/>
        </w:rPr>
        <w:t>é</w:t>
      </w:r>
      <w:r w:rsidR="00FB49F6" w:rsidRPr="00B8645F">
        <w:rPr>
          <w:rFonts w:ascii="Arial" w:hAnsi="Arial" w:cs="Arial"/>
          <w:sz w:val="26"/>
          <w:szCs w:val="26"/>
        </w:rPr>
        <w:t xml:space="preserve">s Cardona, ya que </w:t>
      </w:r>
      <w:r w:rsidR="0045371C" w:rsidRPr="00B8645F">
        <w:rPr>
          <w:rFonts w:ascii="Arial" w:hAnsi="Arial" w:cs="Arial"/>
          <w:sz w:val="26"/>
          <w:szCs w:val="26"/>
        </w:rPr>
        <w:t>é</w:t>
      </w:r>
      <w:r w:rsidR="00FB49F6" w:rsidRPr="00B8645F">
        <w:rPr>
          <w:rFonts w:ascii="Arial" w:hAnsi="Arial" w:cs="Arial"/>
          <w:sz w:val="26"/>
          <w:szCs w:val="26"/>
        </w:rPr>
        <w:t xml:space="preserve">ste </w:t>
      </w:r>
      <w:r w:rsidR="005A26BF" w:rsidRPr="00B8645F">
        <w:rPr>
          <w:rFonts w:ascii="Arial" w:hAnsi="Arial" w:cs="Arial"/>
          <w:sz w:val="26"/>
          <w:szCs w:val="26"/>
        </w:rPr>
        <w:t>llegó solo al establecimiento “L</w:t>
      </w:r>
      <w:r w:rsidR="00FB49F6" w:rsidRPr="00B8645F">
        <w:rPr>
          <w:rFonts w:ascii="Arial" w:hAnsi="Arial" w:cs="Arial"/>
          <w:sz w:val="26"/>
          <w:szCs w:val="26"/>
        </w:rPr>
        <w:t>a Farr</w:t>
      </w:r>
      <w:r w:rsidR="005A26BF" w:rsidRPr="00B8645F">
        <w:rPr>
          <w:rFonts w:ascii="Arial" w:hAnsi="Arial" w:cs="Arial"/>
          <w:sz w:val="26"/>
          <w:szCs w:val="26"/>
        </w:rPr>
        <w:t>a”;</w:t>
      </w:r>
      <w:r w:rsidR="00FB49F6" w:rsidRPr="00B8645F">
        <w:rPr>
          <w:rFonts w:ascii="Arial" w:hAnsi="Arial" w:cs="Arial"/>
          <w:sz w:val="26"/>
          <w:szCs w:val="26"/>
        </w:rPr>
        <w:t xml:space="preserve"> y ii) que la señora </w:t>
      </w:r>
      <w:proofErr w:type="spellStart"/>
      <w:r w:rsidR="00FB49F6" w:rsidRPr="00B8645F">
        <w:rPr>
          <w:rFonts w:ascii="Arial" w:hAnsi="Arial" w:cs="Arial"/>
          <w:sz w:val="26"/>
          <w:szCs w:val="26"/>
        </w:rPr>
        <w:t>A.J.H.Q</w:t>
      </w:r>
      <w:proofErr w:type="spellEnd"/>
      <w:r w:rsidR="00FB49F6" w:rsidRPr="00B8645F">
        <w:rPr>
          <w:rFonts w:ascii="Arial" w:hAnsi="Arial" w:cs="Arial"/>
          <w:sz w:val="26"/>
          <w:szCs w:val="26"/>
        </w:rPr>
        <w:t>. era ajena a los hechos, ya que cuando esto</w:t>
      </w:r>
      <w:r w:rsidR="005A26BF" w:rsidRPr="00B8645F">
        <w:rPr>
          <w:rFonts w:ascii="Arial" w:hAnsi="Arial" w:cs="Arial"/>
          <w:sz w:val="26"/>
          <w:szCs w:val="26"/>
        </w:rPr>
        <w:t xml:space="preserve">s se presentaron estaba en un </w:t>
      </w:r>
      <w:r w:rsidR="00FB49F6" w:rsidRPr="00B8645F">
        <w:rPr>
          <w:rFonts w:ascii="Arial" w:hAnsi="Arial" w:cs="Arial"/>
          <w:sz w:val="26"/>
          <w:szCs w:val="26"/>
        </w:rPr>
        <w:t xml:space="preserve">puesto ambulante de perros calientes, acompañada de sus hermanas </w:t>
      </w:r>
      <w:r w:rsidR="00DF00B4" w:rsidRPr="00B8645F">
        <w:rPr>
          <w:rFonts w:ascii="Arial" w:hAnsi="Arial" w:cs="Arial"/>
          <w:sz w:val="26"/>
          <w:szCs w:val="26"/>
        </w:rPr>
        <w:t xml:space="preserve">Érika </w:t>
      </w:r>
      <w:r w:rsidR="005A26BF" w:rsidRPr="00B8645F">
        <w:rPr>
          <w:rFonts w:ascii="Arial" w:hAnsi="Arial" w:cs="Arial"/>
          <w:sz w:val="26"/>
          <w:szCs w:val="26"/>
        </w:rPr>
        <w:t xml:space="preserve">y </w:t>
      </w:r>
      <w:r w:rsidR="005A26BF" w:rsidRPr="00B8645F">
        <w:rPr>
          <w:rFonts w:ascii="Arial" w:hAnsi="Arial" w:cs="Arial"/>
          <w:sz w:val="26"/>
          <w:szCs w:val="26"/>
        </w:rPr>
        <w:lastRenderedPageBreak/>
        <w:t xml:space="preserve">Claudia, una </w:t>
      </w:r>
      <w:r w:rsidR="00FB49F6" w:rsidRPr="00B8645F">
        <w:rPr>
          <w:rFonts w:ascii="Arial" w:hAnsi="Arial" w:cs="Arial"/>
          <w:sz w:val="26"/>
          <w:szCs w:val="26"/>
        </w:rPr>
        <w:t>sobrina y su amiga E</w:t>
      </w:r>
      <w:r w:rsidR="005A26BF" w:rsidRPr="00B8645F">
        <w:rPr>
          <w:rFonts w:ascii="Arial" w:hAnsi="Arial" w:cs="Arial"/>
          <w:sz w:val="26"/>
          <w:szCs w:val="26"/>
        </w:rPr>
        <w:t xml:space="preserve">lizabeth Suarez y que como la </w:t>
      </w:r>
      <w:r w:rsidR="00FB49F6" w:rsidRPr="00B8645F">
        <w:rPr>
          <w:rFonts w:ascii="Arial" w:hAnsi="Arial" w:cs="Arial"/>
          <w:sz w:val="26"/>
          <w:szCs w:val="26"/>
        </w:rPr>
        <w:t>acusada y el ofendido habían sostenido una relación sen</w:t>
      </w:r>
      <w:r w:rsidR="005A26BF" w:rsidRPr="00B8645F">
        <w:rPr>
          <w:rFonts w:ascii="Arial" w:hAnsi="Arial" w:cs="Arial"/>
          <w:sz w:val="26"/>
          <w:szCs w:val="26"/>
        </w:rPr>
        <w:t xml:space="preserve">timental, hasta días antes del homicidio era </w:t>
      </w:r>
      <w:r w:rsidR="00FB49F6" w:rsidRPr="00B8645F">
        <w:rPr>
          <w:rFonts w:ascii="Arial" w:hAnsi="Arial" w:cs="Arial"/>
          <w:sz w:val="26"/>
          <w:szCs w:val="26"/>
        </w:rPr>
        <w:t>probable que quien citó a Carlos Andrés en la dis</w:t>
      </w:r>
      <w:r w:rsidR="00B24D0C" w:rsidRPr="00B8645F">
        <w:rPr>
          <w:rFonts w:ascii="Arial" w:hAnsi="Arial" w:cs="Arial"/>
          <w:sz w:val="26"/>
          <w:szCs w:val="26"/>
        </w:rPr>
        <w:t>coteca la Farra hubiera sido su</w:t>
      </w:r>
      <w:r w:rsidR="00FB49F6" w:rsidRPr="00B8645F">
        <w:rPr>
          <w:rFonts w:ascii="Arial" w:hAnsi="Arial" w:cs="Arial"/>
          <w:sz w:val="26"/>
          <w:szCs w:val="26"/>
        </w:rPr>
        <w:t xml:space="preserve"> compañera permanente llamada </w:t>
      </w:r>
      <w:r w:rsidR="00DF00B4" w:rsidRPr="00B8645F">
        <w:rPr>
          <w:rFonts w:ascii="Arial" w:hAnsi="Arial" w:cs="Arial"/>
          <w:sz w:val="26"/>
          <w:szCs w:val="26"/>
        </w:rPr>
        <w:t xml:space="preserve">Érika </w:t>
      </w:r>
      <w:r w:rsidR="00FB49F6" w:rsidRPr="00B8645F">
        <w:rPr>
          <w:rFonts w:ascii="Arial" w:hAnsi="Arial" w:cs="Arial"/>
          <w:sz w:val="26"/>
          <w:szCs w:val="26"/>
        </w:rPr>
        <w:t>Soler, quien había expresado refiriéndose a la víctima que si no era para ella, no era para nadie.</w:t>
      </w:r>
    </w:p>
    <w:p w:rsidR="00FB49F6" w:rsidRPr="00B8645F" w:rsidRDefault="00FB49F6" w:rsidP="00FB49F6">
      <w:pPr>
        <w:pStyle w:val="Sansinterligne"/>
        <w:jc w:val="both"/>
        <w:rPr>
          <w:rFonts w:ascii="Arial" w:hAnsi="Arial" w:cs="Arial"/>
          <w:sz w:val="26"/>
          <w:szCs w:val="26"/>
        </w:rPr>
      </w:pPr>
    </w:p>
    <w:p w:rsidR="00FB49F6" w:rsidRPr="00B8645F" w:rsidRDefault="000B5D4C" w:rsidP="00FB49F6">
      <w:pPr>
        <w:pStyle w:val="Sansinterligne"/>
        <w:jc w:val="both"/>
        <w:rPr>
          <w:rFonts w:ascii="Arial" w:hAnsi="Arial" w:cs="Arial"/>
          <w:sz w:val="26"/>
          <w:szCs w:val="26"/>
        </w:rPr>
      </w:pPr>
      <w:r w:rsidRPr="00B8645F">
        <w:rPr>
          <w:rFonts w:ascii="Arial" w:hAnsi="Arial" w:cs="Arial"/>
          <w:sz w:val="26"/>
          <w:szCs w:val="26"/>
        </w:rPr>
        <w:t>8.6</w:t>
      </w:r>
      <w:r w:rsidR="00FB49F6" w:rsidRPr="00B8645F">
        <w:rPr>
          <w:rFonts w:ascii="Arial" w:hAnsi="Arial" w:cs="Arial"/>
          <w:sz w:val="26"/>
          <w:szCs w:val="26"/>
        </w:rPr>
        <w:t xml:space="preserve">.2 Siguiendo esa línea de razonamiento el recurrente consideró que como el testigo Didier Alejandro </w:t>
      </w:r>
      <w:proofErr w:type="spellStart"/>
      <w:r w:rsidR="00FB49F6" w:rsidRPr="00B8645F">
        <w:rPr>
          <w:rFonts w:ascii="Arial" w:hAnsi="Arial" w:cs="Arial"/>
          <w:sz w:val="26"/>
          <w:szCs w:val="26"/>
        </w:rPr>
        <w:t>Lenis</w:t>
      </w:r>
      <w:proofErr w:type="spellEnd"/>
      <w:r w:rsidR="00FB49F6" w:rsidRPr="00B8645F">
        <w:rPr>
          <w:rFonts w:ascii="Arial" w:hAnsi="Arial" w:cs="Arial"/>
          <w:sz w:val="26"/>
          <w:szCs w:val="26"/>
        </w:rPr>
        <w:t xml:space="preserve"> Moncada, dijo que el homicidio de su amigo ocurrió el 13 de agosto de 2011 y no el día 12 como en realidad ocurrió, ello indicaba que no había pre</w:t>
      </w:r>
      <w:r w:rsidR="00B24D0C" w:rsidRPr="00B8645F">
        <w:rPr>
          <w:rFonts w:ascii="Arial" w:hAnsi="Arial" w:cs="Arial"/>
          <w:sz w:val="26"/>
          <w:szCs w:val="26"/>
        </w:rPr>
        <w:t>senciado los hechos, pero que sí estuvo en la discoteca “La Farra”</w:t>
      </w:r>
      <w:r w:rsidR="00FB49F6" w:rsidRPr="00B8645F">
        <w:rPr>
          <w:rFonts w:ascii="Arial" w:hAnsi="Arial" w:cs="Arial"/>
          <w:sz w:val="26"/>
          <w:szCs w:val="26"/>
        </w:rPr>
        <w:t xml:space="preserve"> al d</w:t>
      </w:r>
      <w:r w:rsidR="0045371C" w:rsidRPr="00B8645F">
        <w:rPr>
          <w:rFonts w:ascii="Arial" w:hAnsi="Arial" w:cs="Arial"/>
          <w:sz w:val="26"/>
          <w:szCs w:val="26"/>
        </w:rPr>
        <w:t>í</w:t>
      </w:r>
      <w:r w:rsidR="00FB49F6" w:rsidRPr="00B8645F">
        <w:rPr>
          <w:rFonts w:ascii="Arial" w:hAnsi="Arial" w:cs="Arial"/>
          <w:sz w:val="26"/>
          <w:szCs w:val="26"/>
        </w:rPr>
        <w:t>a siguiente del homicidio, con el fin  de enterarse de las características del lugar y sus sitios de acceso, para poder sustentar la falsa declaración que rindió en el juicio en cont</w:t>
      </w:r>
      <w:r w:rsidR="00B24D0C" w:rsidRPr="00B8645F">
        <w:rPr>
          <w:rFonts w:ascii="Arial" w:hAnsi="Arial" w:cs="Arial"/>
          <w:sz w:val="26"/>
          <w:szCs w:val="26"/>
        </w:rPr>
        <w:t xml:space="preserve">ra de su representada y de </w:t>
      </w:r>
      <w:proofErr w:type="spellStart"/>
      <w:r w:rsidR="00B24D0C" w:rsidRPr="00B8645F">
        <w:rPr>
          <w:rFonts w:ascii="Arial" w:hAnsi="Arial" w:cs="Arial"/>
          <w:sz w:val="26"/>
          <w:szCs w:val="26"/>
        </w:rPr>
        <w:t>Jhon</w:t>
      </w:r>
      <w:proofErr w:type="spellEnd"/>
      <w:r w:rsidR="00FB49F6" w:rsidRPr="00B8645F">
        <w:rPr>
          <w:rFonts w:ascii="Arial" w:hAnsi="Arial" w:cs="Arial"/>
          <w:sz w:val="26"/>
          <w:szCs w:val="26"/>
        </w:rPr>
        <w:t xml:space="preserve"> Jairo V</w:t>
      </w:r>
      <w:r w:rsidR="0045371C" w:rsidRPr="00B8645F">
        <w:rPr>
          <w:rFonts w:ascii="Arial" w:hAnsi="Arial" w:cs="Arial"/>
          <w:sz w:val="26"/>
          <w:szCs w:val="26"/>
        </w:rPr>
        <w:t>á</w:t>
      </w:r>
      <w:r w:rsidR="00FB49F6" w:rsidRPr="00B8645F">
        <w:rPr>
          <w:rFonts w:ascii="Arial" w:hAnsi="Arial" w:cs="Arial"/>
          <w:sz w:val="26"/>
          <w:szCs w:val="26"/>
        </w:rPr>
        <w:t>squez, para lo cual se debían tener en cuenta igualmente las imprecisiones en que incurrió e</w:t>
      </w:r>
      <w:r w:rsidR="00B24D0C" w:rsidRPr="00B8645F">
        <w:rPr>
          <w:rFonts w:ascii="Arial" w:hAnsi="Arial" w:cs="Arial"/>
          <w:sz w:val="26"/>
          <w:szCs w:val="26"/>
        </w:rPr>
        <w:t xml:space="preserve">l joven </w:t>
      </w:r>
      <w:proofErr w:type="spellStart"/>
      <w:r w:rsidR="00B24D0C" w:rsidRPr="00B8645F">
        <w:rPr>
          <w:rFonts w:ascii="Arial" w:hAnsi="Arial" w:cs="Arial"/>
          <w:sz w:val="26"/>
          <w:szCs w:val="26"/>
        </w:rPr>
        <w:t>Lenis</w:t>
      </w:r>
      <w:proofErr w:type="spellEnd"/>
      <w:r w:rsidR="00B24D0C" w:rsidRPr="00B8645F">
        <w:rPr>
          <w:rFonts w:ascii="Arial" w:hAnsi="Arial" w:cs="Arial"/>
          <w:sz w:val="26"/>
          <w:szCs w:val="26"/>
        </w:rPr>
        <w:t xml:space="preserve"> en su declaración</w:t>
      </w:r>
      <w:r w:rsidR="00FB49F6" w:rsidRPr="00B8645F">
        <w:rPr>
          <w:rFonts w:ascii="Arial" w:hAnsi="Arial" w:cs="Arial"/>
          <w:sz w:val="26"/>
          <w:szCs w:val="26"/>
        </w:rPr>
        <w:t xml:space="preserve"> y los hechos que dijo no recordar.</w:t>
      </w:r>
    </w:p>
    <w:p w:rsidR="00FB49F6" w:rsidRPr="00B8645F" w:rsidRDefault="00FB49F6" w:rsidP="00FB49F6">
      <w:pPr>
        <w:pStyle w:val="Sansinterligne"/>
        <w:jc w:val="both"/>
        <w:rPr>
          <w:rFonts w:ascii="Arial" w:hAnsi="Arial" w:cs="Arial"/>
          <w:sz w:val="26"/>
          <w:szCs w:val="26"/>
        </w:rPr>
      </w:pPr>
    </w:p>
    <w:p w:rsidR="00FB49F6" w:rsidRPr="00B8645F" w:rsidRDefault="000B5D4C" w:rsidP="00FB49F6">
      <w:pPr>
        <w:pStyle w:val="Sansinterligne"/>
        <w:jc w:val="both"/>
        <w:rPr>
          <w:rFonts w:ascii="Arial" w:hAnsi="Arial" w:cs="Arial"/>
          <w:sz w:val="26"/>
          <w:szCs w:val="26"/>
        </w:rPr>
      </w:pPr>
      <w:r w:rsidRPr="00B8645F">
        <w:rPr>
          <w:rFonts w:ascii="Arial" w:hAnsi="Arial" w:cs="Arial"/>
          <w:sz w:val="26"/>
          <w:szCs w:val="26"/>
        </w:rPr>
        <w:t>8.6</w:t>
      </w:r>
      <w:r w:rsidR="00FB49F6" w:rsidRPr="00B8645F">
        <w:rPr>
          <w:rFonts w:ascii="Arial" w:hAnsi="Arial" w:cs="Arial"/>
          <w:sz w:val="26"/>
          <w:szCs w:val="26"/>
        </w:rPr>
        <w:t>.</w:t>
      </w:r>
      <w:r w:rsidR="004935C6" w:rsidRPr="00B8645F">
        <w:rPr>
          <w:rFonts w:ascii="Arial" w:hAnsi="Arial" w:cs="Arial"/>
          <w:sz w:val="26"/>
          <w:szCs w:val="26"/>
        </w:rPr>
        <w:t>3</w:t>
      </w:r>
      <w:r w:rsidR="00B24D0C" w:rsidRPr="00B8645F">
        <w:rPr>
          <w:rFonts w:ascii="Arial" w:hAnsi="Arial" w:cs="Arial"/>
          <w:sz w:val="26"/>
          <w:szCs w:val="26"/>
        </w:rPr>
        <w:t xml:space="preserve"> Sin </w:t>
      </w:r>
      <w:r w:rsidR="00FB49F6" w:rsidRPr="00B8645F">
        <w:rPr>
          <w:rFonts w:ascii="Arial" w:hAnsi="Arial" w:cs="Arial"/>
          <w:sz w:val="26"/>
          <w:szCs w:val="26"/>
        </w:rPr>
        <w:t>embargo, la Sala considera que esa inconsistencia no tiene el alcance que le pretende dar la defensa, ya que el testimonio de</w:t>
      </w:r>
      <w:r w:rsidR="00B24D0C" w:rsidRPr="00B8645F">
        <w:rPr>
          <w:rFonts w:ascii="Arial" w:hAnsi="Arial" w:cs="Arial"/>
          <w:sz w:val="26"/>
          <w:szCs w:val="26"/>
        </w:rPr>
        <w:t xml:space="preserve">l señor </w:t>
      </w:r>
      <w:proofErr w:type="spellStart"/>
      <w:r w:rsidR="00B24D0C" w:rsidRPr="00B8645F">
        <w:rPr>
          <w:rFonts w:ascii="Arial" w:hAnsi="Arial" w:cs="Arial"/>
          <w:sz w:val="26"/>
          <w:szCs w:val="26"/>
        </w:rPr>
        <w:t>Lenis</w:t>
      </w:r>
      <w:proofErr w:type="spellEnd"/>
      <w:r w:rsidR="00B24D0C" w:rsidRPr="00B8645F">
        <w:rPr>
          <w:rFonts w:ascii="Arial" w:hAnsi="Arial" w:cs="Arial"/>
          <w:sz w:val="26"/>
          <w:szCs w:val="26"/>
        </w:rPr>
        <w:t xml:space="preserve"> debe ser valorado</w:t>
      </w:r>
      <w:r w:rsidR="00FB49F6" w:rsidRPr="00B8645F">
        <w:rPr>
          <w:rFonts w:ascii="Arial" w:hAnsi="Arial" w:cs="Arial"/>
          <w:sz w:val="26"/>
          <w:szCs w:val="26"/>
        </w:rPr>
        <w:t xml:space="preserve"> en conjunto, es decir, con las dem</w:t>
      </w:r>
      <w:r w:rsidR="0045371C" w:rsidRPr="00B8645F">
        <w:rPr>
          <w:rFonts w:ascii="Arial" w:hAnsi="Arial" w:cs="Arial"/>
          <w:sz w:val="26"/>
          <w:szCs w:val="26"/>
        </w:rPr>
        <w:t>á</w:t>
      </w:r>
      <w:r w:rsidR="00FB49F6" w:rsidRPr="00B8645F">
        <w:rPr>
          <w:rFonts w:ascii="Arial" w:hAnsi="Arial" w:cs="Arial"/>
          <w:sz w:val="26"/>
          <w:szCs w:val="26"/>
        </w:rPr>
        <w:t>s pruebas practicadas en el proceso.</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rPr>
        <w:t xml:space="preserve">En ese orden de ideas queda claro que con prescindencia del error en que pudo haber incurrido el declarante con respecto a la fecha en que ocurrió el homicidio, de su testimonio se desprende claramente que el testigo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inicialmente ubic</w:t>
      </w:r>
      <w:r w:rsidR="0045371C" w:rsidRPr="00B8645F">
        <w:rPr>
          <w:rFonts w:ascii="Arial" w:hAnsi="Arial" w:cs="Arial"/>
          <w:sz w:val="26"/>
          <w:szCs w:val="26"/>
        </w:rPr>
        <w:t>ó</w:t>
      </w:r>
      <w:r w:rsidRPr="00B8645F">
        <w:rPr>
          <w:rFonts w:ascii="Arial" w:hAnsi="Arial" w:cs="Arial"/>
          <w:sz w:val="26"/>
          <w:szCs w:val="26"/>
        </w:rPr>
        <w:t xml:space="preserve"> el </w:t>
      </w:r>
      <w:r w:rsidR="00B24D0C" w:rsidRPr="00B8645F">
        <w:rPr>
          <w:rFonts w:ascii="Arial" w:hAnsi="Arial" w:cs="Arial"/>
          <w:sz w:val="26"/>
          <w:szCs w:val="26"/>
        </w:rPr>
        <w:t>día</w:t>
      </w:r>
      <w:r w:rsidRPr="00B8645F">
        <w:rPr>
          <w:rFonts w:ascii="Arial" w:hAnsi="Arial" w:cs="Arial"/>
          <w:sz w:val="26"/>
          <w:szCs w:val="26"/>
        </w:rPr>
        <w:t xml:space="preserve"> de los hechos</w:t>
      </w:r>
      <w:r w:rsidR="00B24D0C" w:rsidRPr="00B8645F">
        <w:rPr>
          <w:rFonts w:ascii="Arial" w:hAnsi="Arial" w:cs="Arial"/>
          <w:sz w:val="26"/>
          <w:szCs w:val="26"/>
        </w:rPr>
        <w:t xml:space="preserve"> como </w:t>
      </w:r>
      <w:r w:rsidRPr="00B8645F">
        <w:rPr>
          <w:rFonts w:ascii="Arial" w:hAnsi="Arial" w:cs="Arial"/>
          <w:sz w:val="26"/>
          <w:szCs w:val="26"/>
        </w:rPr>
        <w:t>aquél en que se estaba haciendo el trasteo de los enseres de la señora Ruby Mart</w:t>
      </w:r>
      <w:r w:rsidR="0045371C" w:rsidRPr="00B8645F">
        <w:rPr>
          <w:rFonts w:ascii="Arial" w:hAnsi="Arial" w:cs="Arial"/>
          <w:sz w:val="26"/>
          <w:szCs w:val="26"/>
        </w:rPr>
        <w:t>í</w:t>
      </w:r>
      <w:r w:rsidR="00B24D0C" w:rsidRPr="00B8645F">
        <w:rPr>
          <w:rFonts w:ascii="Arial" w:hAnsi="Arial" w:cs="Arial"/>
          <w:sz w:val="26"/>
          <w:szCs w:val="26"/>
        </w:rPr>
        <w:t xml:space="preserve">nez, </w:t>
      </w:r>
      <w:r w:rsidRPr="00B8645F">
        <w:rPr>
          <w:rFonts w:ascii="Arial" w:hAnsi="Arial" w:cs="Arial"/>
          <w:sz w:val="26"/>
          <w:szCs w:val="26"/>
        </w:rPr>
        <w:t>t</w:t>
      </w:r>
      <w:r w:rsidR="0045371C" w:rsidRPr="00B8645F">
        <w:rPr>
          <w:rFonts w:ascii="Arial" w:hAnsi="Arial" w:cs="Arial"/>
          <w:sz w:val="26"/>
          <w:szCs w:val="26"/>
        </w:rPr>
        <w:t>í</w:t>
      </w:r>
      <w:r w:rsidRPr="00B8645F">
        <w:rPr>
          <w:rFonts w:ascii="Arial" w:hAnsi="Arial" w:cs="Arial"/>
          <w:sz w:val="26"/>
          <w:szCs w:val="26"/>
        </w:rPr>
        <w:t>a de la víctima, que fue el mismo d</w:t>
      </w:r>
      <w:r w:rsidR="0045371C" w:rsidRPr="00B8645F">
        <w:rPr>
          <w:rFonts w:ascii="Arial" w:hAnsi="Arial" w:cs="Arial"/>
          <w:sz w:val="26"/>
          <w:szCs w:val="26"/>
        </w:rPr>
        <w:t>í</w:t>
      </w:r>
      <w:r w:rsidRPr="00B8645F">
        <w:rPr>
          <w:rFonts w:ascii="Arial" w:hAnsi="Arial" w:cs="Arial"/>
          <w:sz w:val="26"/>
          <w:szCs w:val="26"/>
        </w:rPr>
        <w:t>a en que luego de que su amigo Carlos Andr</w:t>
      </w:r>
      <w:r w:rsidR="0045371C" w:rsidRPr="00B8645F">
        <w:rPr>
          <w:rFonts w:ascii="Arial" w:hAnsi="Arial" w:cs="Arial"/>
          <w:sz w:val="26"/>
          <w:szCs w:val="26"/>
        </w:rPr>
        <w:t>é</w:t>
      </w:r>
      <w:r w:rsidRPr="00B8645F">
        <w:rPr>
          <w:rFonts w:ascii="Arial" w:hAnsi="Arial" w:cs="Arial"/>
          <w:sz w:val="26"/>
          <w:szCs w:val="26"/>
        </w:rPr>
        <w:t>s Cardona recibiera la llamada tantas veces mencion</w:t>
      </w:r>
      <w:r w:rsidR="00B24D0C" w:rsidRPr="00B8645F">
        <w:rPr>
          <w:rFonts w:ascii="Arial" w:hAnsi="Arial" w:cs="Arial"/>
          <w:sz w:val="26"/>
          <w:szCs w:val="26"/>
        </w:rPr>
        <w:t>ada, se dirigieron al sector de “</w:t>
      </w:r>
      <w:r w:rsidRPr="00B8645F">
        <w:rPr>
          <w:rFonts w:ascii="Arial" w:hAnsi="Arial" w:cs="Arial"/>
          <w:sz w:val="26"/>
          <w:szCs w:val="26"/>
        </w:rPr>
        <w:t>Frailes</w:t>
      </w:r>
      <w:r w:rsidR="00B24D0C" w:rsidRPr="00B8645F">
        <w:rPr>
          <w:rFonts w:ascii="Arial" w:hAnsi="Arial" w:cs="Arial"/>
          <w:sz w:val="26"/>
          <w:szCs w:val="26"/>
        </w:rPr>
        <w:t>”</w:t>
      </w:r>
      <w:r w:rsidRPr="00B8645F">
        <w:rPr>
          <w:rFonts w:ascii="Arial" w:hAnsi="Arial" w:cs="Arial"/>
          <w:sz w:val="26"/>
          <w:szCs w:val="26"/>
        </w:rPr>
        <w:t xml:space="preserve"> de Dosquebradas a una discoteca de nombre </w:t>
      </w:r>
      <w:r w:rsidR="00B24D0C" w:rsidRPr="00B8645F">
        <w:rPr>
          <w:rFonts w:ascii="Arial" w:hAnsi="Arial" w:cs="Arial"/>
          <w:sz w:val="26"/>
          <w:szCs w:val="26"/>
        </w:rPr>
        <w:t>“</w:t>
      </w:r>
      <w:r w:rsidRPr="00B8645F">
        <w:rPr>
          <w:rFonts w:ascii="Arial" w:hAnsi="Arial" w:cs="Arial"/>
          <w:sz w:val="26"/>
          <w:szCs w:val="26"/>
        </w:rPr>
        <w:t>La Farra</w:t>
      </w:r>
      <w:r w:rsidR="00B24D0C" w:rsidRPr="00B8645F">
        <w:rPr>
          <w:rFonts w:ascii="Arial" w:hAnsi="Arial" w:cs="Arial"/>
          <w:sz w:val="26"/>
          <w:szCs w:val="26"/>
        </w:rPr>
        <w:t>”</w:t>
      </w:r>
      <w:r w:rsidRPr="00B8645F">
        <w:rPr>
          <w:rFonts w:ascii="Arial" w:hAnsi="Arial" w:cs="Arial"/>
          <w:sz w:val="26"/>
          <w:szCs w:val="26"/>
        </w:rPr>
        <w:t>, en donde le dieron muerte, frent</w:t>
      </w:r>
      <w:r w:rsidR="00B24D0C" w:rsidRPr="00B8645F">
        <w:rPr>
          <w:rFonts w:ascii="Arial" w:hAnsi="Arial" w:cs="Arial"/>
          <w:sz w:val="26"/>
          <w:szCs w:val="26"/>
        </w:rPr>
        <w:t xml:space="preserve">e a lo cual cabe anotar que de </w:t>
      </w:r>
      <w:r w:rsidRPr="00B8645F">
        <w:rPr>
          <w:rFonts w:ascii="Arial" w:hAnsi="Arial" w:cs="Arial"/>
          <w:sz w:val="26"/>
          <w:szCs w:val="26"/>
        </w:rPr>
        <w:t>acuerdo al certificado de defunción anexa</w:t>
      </w:r>
      <w:r w:rsidR="00B24D0C" w:rsidRPr="00B8645F">
        <w:rPr>
          <w:rFonts w:ascii="Arial" w:hAnsi="Arial" w:cs="Arial"/>
          <w:sz w:val="26"/>
          <w:szCs w:val="26"/>
        </w:rPr>
        <w:t xml:space="preserve">do el fallecimiento del señor </w:t>
      </w:r>
      <w:r w:rsidRPr="00B8645F">
        <w:rPr>
          <w:rFonts w:ascii="Arial" w:hAnsi="Arial" w:cs="Arial"/>
          <w:sz w:val="26"/>
          <w:szCs w:val="26"/>
        </w:rPr>
        <w:t>Cardona Martínez ocurrió el 12 de agosto de 2011.</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rPr>
        <w:t>Lo anteriorment</w:t>
      </w:r>
      <w:r w:rsidR="00B24D0C" w:rsidRPr="00B8645F">
        <w:rPr>
          <w:rFonts w:ascii="Arial" w:hAnsi="Arial" w:cs="Arial"/>
          <w:sz w:val="26"/>
          <w:szCs w:val="26"/>
        </w:rPr>
        <w:t xml:space="preserve">e expuesto lleva a afirmar que </w:t>
      </w:r>
      <w:r w:rsidR="005063EE">
        <w:rPr>
          <w:rFonts w:ascii="Arial" w:hAnsi="Arial" w:cs="Arial"/>
          <w:sz w:val="26"/>
          <w:szCs w:val="26"/>
        </w:rPr>
        <w:t>el</w:t>
      </w:r>
      <w:r w:rsidR="00541E8E">
        <w:rPr>
          <w:rFonts w:ascii="Arial" w:hAnsi="Arial" w:cs="Arial"/>
          <w:sz w:val="26"/>
          <w:szCs w:val="26"/>
        </w:rPr>
        <w:t xml:space="preserve"> </w:t>
      </w:r>
      <w:r w:rsidR="005063EE">
        <w:rPr>
          <w:rFonts w:ascii="Arial" w:hAnsi="Arial" w:cs="Arial"/>
          <w:sz w:val="26"/>
          <w:szCs w:val="26"/>
        </w:rPr>
        <w:t xml:space="preserve">hecho de que Didier </w:t>
      </w:r>
      <w:proofErr w:type="spellStart"/>
      <w:r w:rsidR="005063EE">
        <w:rPr>
          <w:rFonts w:ascii="Arial" w:hAnsi="Arial" w:cs="Arial"/>
          <w:sz w:val="26"/>
          <w:szCs w:val="26"/>
        </w:rPr>
        <w:t>Lenis</w:t>
      </w:r>
      <w:proofErr w:type="spellEnd"/>
      <w:r w:rsidRPr="00B8645F">
        <w:rPr>
          <w:rFonts w:ascii="Arial" w:hAnsi="Arial" w:cs="Arial"/>
          <w:sz w:val="26"/>
          <w:szCs w:val="26"/>
        </w:rPr>
        <w:t xml:space="preserve"> hubiera manifestado que las llamadas de la procesada </w:t>
      </w:r>
      <w:proofErr w:type="spellStart"/>
      <w:r w:rsidRPr="00B8645F">
        <w:rPr>
          <w:rFonts w:ascii="Arial" w:hAnsi="Arial" w:cs="Arial"/>
          <w:sz w:val="26"/>
          <w:szCs w:val="26"/>
        </w:rPr>
        <w:t>A.J.H.Q</w:t>
      </w:r>
      <w:proofErr w:type="spellEnd"/>
      <w:r w:rsidRPr="00B8645F">
        <w:rPr>
          <w:rFonts w:ascii="Arial" w:hAnsi="Arial" w:cs="Arial"/>
          <w:sz w:val="26"/>
          <w:szCs w:val="26"/>
        </w:rPr>
        <w:t xml:space="preserve"> y el homicidio </w:t>
      </w:r>
      <w:r w:rsidR="00B24D0C" w:rsidRPr="00B8645F">
        <w:rPr>
          <w:rFonts w:ascii="Arial" w:hAnsi="Arial" w:cs="Arial"/>
          <w:sz w:val="26"/>
          <w:szCs w:val="26"/>
        </w:rPr>
        <w:t xml:space="preserve">de su amigo, se presentaron el </w:t>
      </w:r>
      <w:r w:rsidRPr="00B8645F">
        <w:rPr>
          <w:rFonts w:ascii="Arial" w:hAnsi="Arial" w:cs="Arial"/>
          <w:sz w:val="26"/>
          <w:szCs w:val="26"/>
        </w:rPr>
        <w:t>13</w:t>
      </w:r>
      <w:r w:rsidR="00B24D0C" w:rsidRPr="00B8645F">
        <w:rPr>
          <w:rFonts w:ascii="Arial" w:hAnsi="Arial" w:cs="Arial"/>
          <w:sz w:val="26"/>
          <w:szCs w:val="26"/>
        </w:rPr>
        <w:t xml:space="preserve"> de agosto de 2011, obedeció a</w:t>
      </w:r>
      <w:r w:rsidRPr="00B8645F">
        <w:rPr>
          <w:rFonts w:ascii="Arial" w:hAnsi="Arial" w:cs="Arial"/>
          <w:sz w:val="26"/>
          <w:szCs w:val="26"/>
        </w:rPr>
        <w:t xml:space="preserve"> un error en lo relativo a esa fecha, pero no significa, como lo considera el recurrente que no hubiera presenciado esos hechos, ya</w:t>
      </w:r>
      <w:r w:rsidR="00B24D0C" w:rsidRPr="00B8645F">
        <w:rPr>
          <w:rFonts w:ascii="Arial" w:hAnsi="Arial" w:cs="Arial"/>
          <w:sz w:val="26"/>
          <w:szCs w:val="26"/>
        </w:rPr>
        <w:t xml:space="preserve"> que ese tipo de argumentación </w:t>
      </w:r>
      <w:r w:rsidRPr="00B8645F">
        <w:rPr>
          <w:rFonts w:ascii="Arial" w:hAnsi="Arial" w:cs="Arial"/>
          <w:sz w:val="26"/>
          <w:szCs w:val="26"/>
        </w:rPr>
        <w:t>puede definirse como una fa</w:t>
      </w:r>
      <w:r w:rsidR="00B24D0C" w:rsidRPr="00B8645F">
        <w:rPr>
          <w:rFonts w:ascii="Arial" w:hAnsi="Arial" w:cs="Arial"/>
          <w:sz w:val="26"/>
          <w:szCs w:val="26"/>
        </w:rPr>
        <w:t>lacia argumentativa, la cual se</w:t>
      </w:r>
      <w:r w:rsidRPr="00B8645F">
        <w:rPr>
          <w:rFonts w:ascii="Arial" w:hAnsi="Arial" w:cs="Arial"/>
          <w:sz w:val="26"/>
          <w:szCs w:val="26"/>
        </w:rPr>
        <w:t xml:space="preserve"> presenta cuando se dan por ciertos determinado</w:t>
      </w:r>
      <w:r w:rsidR="00B24D0C" w:rsidRPr="00B8645F">
        <w:rPr>
          <w:rFonts w:ascii="Arial" w:hAnsi="Arial" w:cs="Arial"/>
          <w:sz w:val="26"/>
          <w:szCs w:val="26"/>
        </w:rPr>
        <w:t xml:space="preserve">s hechos, con base en </w:t>
      </w:r>
      <w:r w:rsidRPr="00B8645F">
        <w:rPr>
          <w:rFonts w:ascii="Arial" w:hAnsi="Arial" w:cs="Arial"/>
          <w:sz w:val="26"/>
          <w:szCs w:val="26"/>
        </w:rPr>
        <w:t>apreciaciones subjetivas e inferencias que no pudieron ser comprobadas en el juicio oral, como ocurre en este caso, donde no se cuenta con ninguna prueba que indique que al d</w:t>
      </w:r>
      <w:r w:rsidR="0045371C" w:rsidRPr="00B8645F">
        <w:rPr>
          <w:rFonts w:ascii="Arial" w:hAnsi="Arial" w:cs="Arial"/>
          <w:sz w:val="26"/>
          <w:szCs w:val="26"/>
        </w:rPr>
        <w:t>í</w:t>
      </w:r>
      <w:r w:rsidRPr="00B8645F">
        <w:rPr>
          <w:rFonts w:ascii="Arial" w:hAnsi="Arial" w:cs="Arial"/>
          <w:sz w:val="26"/>
          <w:szCs w:val="26"/>
        </w:rPr>
        <w:t>a siguiente del homicidio el administrador de la discoteca</w:t>
      </w:r>
      <w:r w:rsidR="00B24D0C" w:rsidRPr="00B8645F">
        <w:rPr>
          <w:rFonts w:ascii="Arial" w:hAnsi="Arial" w:cs="Arial"/>
          <w:sz w:val="26"/>
          <w:szCs w:val="26"/>
        </w:rPr>
        <w:t xml:space="preserve"> donde ocurrió el crimen</w:t>
      </w:r>
      <w:r w:rsidRPr="00B8645F">
        <w:rPr>
          <w:rFonts w:ascii="Arial" w:hAnsi="Arial" w:cs="Arial"/>
          <w:sz w:val="26"/>
          <w:szCs w:val="26"/>
        </w:rPr>
        <w:t>, hubiera hablado con Didie</w:t>
      </w:r>
      <w:r w:rsidR="00B24D0C" w:rsidRPr="00B8645F">
        <w:rPr>
          <w:rFonts w:ascii="Arial" w:hAnsi="Arial" w:cs="Arial"/>
          <w:sz w:val="26"/>
          <w:szCs w:val="26"/>
        </w:rPr>
        <w:t xml:space="preserve">r </w:t>
      </w:r>
      <w:proofErr w:type="spellStart"/>
      <w:r w:rsidR="00B24D0C" w:rsidRPr="00B8645F">
        <w:rPr>
          <w:rFonts w:ascii="Arial" w:hAnsi="Arial" w:cs="Arial"/>
          <w:sz w:val="26"/>
          <w:szCs w:val="26"/>
        </w:rPr>
        <w:t>Lenis</w:t>
      </w:r>
      <w:proofErr w:type="spellEnd"/>
      <w:r w:rsidR="00B24D0C" w:rsidRPr="00B8645F">
        <w:rPr>
          <w:rFonts w:ascii="Arial" w:hAnsi="Arial" w:cs="Arial"/>
          <w:sz w:val="26"/>
          <w:szCs w:val="26"/>
        </w:rPr>
        <w:t xml:space="preserve"> para enterarlo sobre la</w:t>
      </w:r>
      <w:r w:rsidRPr="00B8645F">
        <w:rPr>
          <w:rFonts w:ascii="Arial" w:hAnsi="Arial" w:cs="Arial"/>
          <w:sz w:val="26"/>
          <w:szCs w:val="26"/>
        </w:rPr>
        <w:t xml:space="preserve"> ubica</w:t>
      </w:r>
      <w:r w:rsidR="00B24D0C" w:rsidRPr="00B8645F">
        <w:rPr>
          <w:rFonts w:ascii="Arial" w:hAnsi="Arial" w:cs="Arial"/>
          <w:sz w:val="26"/>
          <w:szCs w:val="26"/>
        </w:rPr>
        <w:t>ción del cadáver de Carlos André</w:t>
      </w:r>
      <w:r w:rsidRPr="00B8645F">
        <w:rPr>
          <w:rFonts w:ascii="Arial" w:hAnsi="Arial" w:cs="Arial"/>
          <w:sz w:val="26"/>
          <w:szCs w:val="26"/>
        </w:rPr>
        <w:t>s Cardona, los pormenores del homicidio o las características del lugar donde este se present</w:t>
      </w:r>
      <w:r w:rsidR="0045371C" w:rsidRPr="00B8645F">
        <w:rPr>
          <w:rFonts w:ascii="Arial" w:hAnsi="Arial" w:cs="Arial"/>
          <w:sz w:val="26"/>
          <w:szCs w:val="26"/>
        </w:rPr>
        <w:t>ó</w:t>
      </w:r>
      <w:r w:rsidRPr="00B8645F">
        <w:rPr>
          <w:rFonts w:ascii="Arial" w:hAnsi="Arial" w:cs="Arial"/>
          <w:sz w:val="26"/>
          <w:szCs w:val="26"/>
        </w:rPr>
        <w:t>.</w:t>
      </w:r>
    </w:p>
    <w:p w:rsidR="00FB49F6" w:rsidRPr="00B8645F" w:rsidRDefault="00FB49F6" w:rsidP="00FB49F6">
      <w:pPr>
        <w:pStyle w:val="Sansinterligne"/>
        <w:jc w:val="both"/>
        <w:rPr>
          <w:rFonts w:ascii="Arial" w:hAnsi="Arial" w:cs="Arial"/>
          <w:sz w:val="26"/>
          <w:szCs w:val="26"/>
        </w:rPr>
      </w:pPr>
    </w:p>
    <w:p w:rsidR="00FB49F6" w:rsidRPr="00B8645F" w:rsidRDefault="000B5D4C" w:rsidP="00FB49F6">
      <w:pPr>
        <w:pStyle w:val="Sansinterligne"/>
        <w:jc w:val="both"/>
        <w:rPr>
          <w:rFonts w:ascii="Arial" w:hAnsi="Arial" w:cs="Arial"/>
          <w:sz w:val="26"/>
          <w:szCs w:val="26"/>
        </w:rPr>
      </w:pPr>
      <w:r w:rsidRPr="00B8645F">
        <w:rPr>
          <w:rFonts w:ascii="Arial" w:hAnsi="Arial" w:cs="Arial"/>
          <w:sz w:val="26"/>
          <w:szCs w:val="26"/>
        </w:rPr>
        <w:lastRenderedPageBreak/>
        <w:t>8.6</w:t>
      </w:r>
      <w:r w:rsidR="004935C6" w:rsidRPr="00B8645F">
        <w:rPr>
          <w:rFonts w:ascii="Arial" w:hAnsi="Arial" w:cs="Arial"/>
          <w:sz w:val="26"/>
          <w:szCs w:val="26"/>
        </w:rPr>
        <w:t>.4</w:t>
      </w:r>
      <w:r w:rsidR="00FB49F6" w:rsidRPr="00B8645F">
        <w:rPr>
          <w:rFonts w:ascii="Arial" w:hAnsi="Arial" w:cs="Arial"/>
          <w:sz w:val="26"/>
          <w:szCs w:val="26"/>
        </w:rPr>
        <w:t xml:space="preserve"> </w:t>
      </w:r>
      <w:r w:rsidR="00DC6E64">
        <w:rPr>
          <w:rFonts w:ascii="Arial" w:hAnsi="Arial" w:cs="Arial"/>
          <w:sz w:val="26"/>
          <w:szCs w:val="26"/>
        </w:rPr>
        <w:t>Además</w:t>
      </w:r>
      <w:r w:rsidR="00FB49F6" w:rsidRPr="00B8645F">
        <w:rPr>
          <w:rFonts w:ascii="Arial" w:hAnsi="Arial" w:cs="Arial"/>
          <w:sz w:val="26"/>
          <w:szCs w:val="26"/>
        </w:rPr>
        <w:t xml:space="preserve"> la versión entregada por Didier Alejandro </w:t>
      </w:r>
      <w:proofErr w:type="spellStart"/>
      <w:r w:rsidR="00FB49F6" w:rsidRPr="00B8645F">
        <w:rPr>
          <w:rFonts w:ascii="Arial" w:hAnsi="Arial" w:cs="Arial"/>
          <w:sz w:val="26"/>
          <w:szCs w:val="26"/>
        </w:rPr>
        <w:t>Lenis</w:t>
      </w:r>
      <w:proofErr w:type="spellEnd"/>
      <w:r w:rsidR="00FB49F6" w:rsidRPr="00B8645F">
        <w:rPr>
          <w:rFonts w:ascii="Arial" w:hAnsi="Arial" w:cs="Arial"/>
          <w:sz w:val="26"/>
          <w:szCs w:val="26"/>
        </w:rPr>
        <w:t xml:space="preserve"> Moncada, encuentra eco en otras pruebas testimoniales, específicamente, en la declaración que entreg</w:t>
      </w:r>
      <w:r w:rsidR="0045371C" w:rsidRPr="00B8645F">
        <w:rPr>
          <w:rFonts w:ascii="Arial" w:hAnsi="Arial" w:cs="Arial"/>
          <w:sz w:val="26"/>
          <w:szCs w:val="26"/>
        </w:rPr>
        <w:t>ó</w:t>
      </w:r>
      <w:r w:rsidR="00FB49F6" w:rsidRPr="00B8645F">
        <w:rPr>
          <w:rFonts w:ascii="Arial" w:hAnsi="Arial" w:cs="Arial"/>
          <w:sz w:val="26"/>
          <w:szCs w:val="26"/>
        </w:rPr>
        <w:t xml:space="preserve"> la señora Ruby Maribel Martínez Ríos, pues ella confirmó que tanto éste como Carlos Andrés se fueron en un  taxi hasta el l</w:t>
      </w:r>
      <w:r w:rsidR="00B24D0C" w:rsidRPr="00B8645F">
        <w:rPr>
          <w:rFonts w:ascii="Arial" w:hAnsi="Arial" w:cs="Arial"/>
          <w:sz w:val="26"/>
          <w:szCs w:val="26"/>
        </w:rPr>
        <w:t xml:space="preserve">ugar donde su sobrino se iba a encontrar con </w:t>
      </w:r>
      <w:proofErr w:type="spellStart"/>
      <w:r w:rsidR="00B24D0C" w:rsidRPr="00B8645F">
        <w:rPr>
          <w:rFonts w:ascii="Arial" w:hAnsi="Arial" w:cs="Arial"/>
          <w:sz w:val="26"/>
          <w:szCs w:val="26"/>
        </w:rPr>
        <w:t>A.J.H.Q</w:t>
      </w:r>
      <w:proofErr w:type="spellEnd"/>
      <w:r w:rsidR="00B24D0C" w:rsidRPr="00B8645F">
        <w:rPr>
          <w:rFonts w:ascii="Arial" w:hAnsi="Arial" w:cs="Arial"/>
          <w:sz w:val="26"/>
          <w:szCs w:val="26"/>
        </w:rPr>
        <w:t xml:space="preserve">., </w:t>
      </w:r>
      <w:r w:rsidR="00FB49F6" w:rsidRPr="00B8645F">
        <w:rPr>
          <w:rFonts w:ascii="Arial" w:hAnsi="Arial" w:cs="Arial"/>
          <w:sz w:val="26"/>
          <w:szCs w:val="26"/>
        </w:rPr>
        <w:t>con e</w:t>
      </w:r>
      <w:r w:rsidR="00B24D0C" w:rsidRPr="00B8645F">
        <w:rPr>
          <w:rFonts w:ascii="Arial" w:hAnsi="Arial" w:cs="Arial"/>
          <w:sz w:val="26"/>
          <w:szCs w:val="26"/>
        </w:rPr>
        <w:t xml:space="preserve">l pretexto de que le ayudara a </w:t>
      </w:r>
      <w:r w:rsidR="00FB49F6" w:rsidRPr="00B8645F">
        <w:rPr>
          <w:rFonts w:ascii="Arial" w:hAnsi="Arial" w:cs="Arial"/>
          <w:sz w:val="26"/>
          <w:szCs w:val="26"/>
        </w:rPr>
        <w:t>vender un vehículo</w:t>
      </w:r>
      <w:r w:rsidR="00B24D0C" w:rsidRPr="00B8645F">
        <w:rPr>
          <w:rFonts w:ascii="Arial" w:hAnsi="Arial" w:cs="Arial"/>
          <w:sz w:val="26"/>
          <w:szCs w:val="26"/>
        </w:rPr>
        <w:t>, cita que se hizo mediante una llamada que ésta</w:t>
      </w:r>
      <w:r w:rsidR="00FB49F6" w:rsidRPr="00B8645F">
        <w:rPr>
          <w:rFonts w:ascii="Arial" w:hAnsi="Arial" w:cs="Arial"/>
          <w:sz w:val="26"/>
          <w:szCs w:val="26"/>
        </w:rPr>
        <w:t xml:space="preserve"> hizo al celular de Didier </w:t>
      </w:r>
      <w:proofErr w:type="spellStart"/>
      <w:r w:rsidR="00FB49F6" w:rsidRPr="00B8645F">
        <w:rPr>
          <w:rFonts w:ascii="Arial" w:hAnsi="Arial" w:cs="Arial"/>
          <w:sz w:val="26"/>
          <w:szCs w:val="26"/>
        </w:rPr>
        <w:t>Lenis</w:t>
      </w:r>
      <w:proofErr w:type="spellEnd"/>
      <w:r w:rsidR="00FB49F6" w:rsidRPr="00B8645F">
        <w:rPr>
          <w:rFonts w:ascii="Arial" w:hAnsi="Arial" w:cs="Arial"/>
          <w:sz w:val="26"/>
          <w:szCs w:val="26"/>
        </w:rPr>
        <w:t>, lo que demuestra que esa comunicación si existió y que la misma v</w:t>
      </w:r>
      <w:r w:rsidR="0045371C" w:rsidRPr="00B8645F">
        <w:rPr>
          <w:rFonts w:ascii="Arial" w:hAnsi="Arial" w:cs="Arial"/>
          <w:sz w:val="26"/>
          <w:szCs w:val="26"/>
        </w:rPr>
        <w:t>í</w:t>
      </w:r>
      <w:r w:rsidR="00FB49F6" w:rsidRPr="00B8645F">
        <w:rPr>
          <w:rFonts w:ascii="Arial" w:hAnsi="Arial" w:cs="Arial"/>
          <w:sz w:val="26"/>
          <w:szCs w:val="26"/>
        </w:rPr>
        <w:t>ctima le dijo a Didier y a su t</w:t>
      </w:r>
      <w:r w:rsidR="0045371C" w:rsidRPr="00B8645F">
        <w:rPr>
          <w:rFonts w:ascii="Arial" w:hAnsi="Arial" w:cs="Arial"/>
          <w:sz w:val="26"/>
          <w:szCs w:val="26"/>
        </w:rPr>
        <w:t>í</w:t>
      </w:r>
      <w:r w:rsidR="00FB49F6" w:rsidRPr="00B8645F">
        <w:rPr>
          <w:rFonts w:ascii="Arial" w:hAnsi="Arial" w:cs="Arial"/>
          <w:sz w:val="26"/>
          <w:szCs w:val="26"/>
        </w:rPr>
        <w:t>a que la per</w:t>
      </w:r>
      <w:r w:rsidR="00B24D0C" w:rsidRPr="00B8645F">
        <w:rPr>
          <w:rFonts w:ascii="Arial" w:hAnsi="Arial" w:cs="Arial"/>
          <w:sz w:val="26"/>
          <w:szCs w:val="26"/>
        </w:rPr>
        <w:t xml:space="preserve">sona que lo había llamado era “la mona” </w:t>
      </w:r>
      <w:r w:rsidR="00FB49F6" w:rsidRPr="00B8645F">
        <w:rPr>
          <w:rFonts w:ascii="Arial" w:hAnsi="Arial" w:cs="Arial"/>
          <w:sz w:val="26"/>
          <w:szCs w:val="26"/>
        </w:rPr>
        <w:t xml:space="preserve">o sea Andrea Higuita, que era la tía de su mejor amigo (Bryan), lo que permite establecer claramente que esa comunicación provino de la señora </w:t>
      </w:r>
      <w:proofErr w:type="spellStart"/>
      <w:r w:rsidR="00FB49F6" w:rsidRPr="00B8645F">
        <w:rPr>
          <w:rFonts w:ascii="Arial" w:hAnsi="Arial" w:cs="Arial"/>
          <w:sz w:val="26"/>
          <w:szCs w:val="26"/>
        </w:rPr>
        <w:t>H.Q</w:t>
      </w:r>
      <w:proofErr w:type="spellEnd"/>
      <w:r w:rsidR="00FB49F6" w:rsidRPr="00B8645F">
        <w:rPr>
          <w:rFonts w:ascii="Arial" w:hAnsi="Arial" w:cs="Arial"/>
          <w:sz w:val="26"/>
          <w:szCs w:val="26"/>
        </w:rPr>
        <w:t>.</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rPr>
        <w:t xml:space="preserve">Fuera de lo anterior, hay que recordar que Didier mencionó en el juicio que en su aparato celular y en su abonado celular, recibió la primera de las llamadas proveniente de </w:t>
      </w:r>
      <w:r w:rsidR="00DF00B4" w:rsidRPr="00B8645F">
        <w:rPr>
          <w:rFonts w:ascii="Arial" w:hAnsi="Arial" w:cs="Arial"/>
          <w:sz w:val="26"/>
          <w:szCs w:val="26"/>
        </w:rPr>
        <w:t xml:space="preserve">Érika </w:t>
      </w:r>
      <w:r w:rsidRPr="00B8645F">
        <w:rPr>
          <w:rFonts w:ascii="Arial" w:hAnsi="Arial" w:cs="Arial"/>
          <w:sz w:val="26"/>
          <w:szCs w:val="26"/>
        </w:rPr>
        <w:t xml:space="preserve">Soler, la compañera permanente de Carlos Andrés Cardona Martínez, y le pidió que le pasara el celular a Cardona Martínez, momento en el que </w:t>
      </w:r>
      <w:r w:rsidR="00DF00B4" w:rsidRPr="00B8645F">
        <w:rPr>
          <w:rFonts w:ascii="Arial" w:hAnsi="Arial" w:cs="Arial"/>
          <w:sz w:val="26"/>
          <w:szCs w:val="26"/>
        </w:rPr>
        <w:t xml:space="preserve">Érika </w:t>
      </w:r>
      <w:r w:rsidR="00B24D0C" w:rsidRPr="00B8645F">
        <w:rPr>
          <w:rFonts w:ascii="Arial" w:hAnsi="Arial" w:cs="Arial"/>
          <w:sz w:val="26"/>
          <w:szCs w:val="26"/>
        </w:rPr>
        <w:t>le dio la razón que le había dejado “la m</w:t>
      </w:r>
      <w:r w:rsidRPr="00B8645F">
        <w:rPr>
          <w:rFonts w:ascii="Arial" w:hAnsi="Arial" w:cs="Arial"/>
          <w:sz w:val="26"/>
          <w:szCs w:val="26"/>
        </w:rPr>
        <w:t>ona” e incluso le hizo un reclamo airado porque al parecer sintió celos de la cita que ésta le puso en una discote</w:t>
      </w:r>
      <w:r w:rsidR="00B24D0C" w:rsidRPr="00B8645F">
        <w:rPr>
          <w:rFonts w:ascii="Arial" w:hAnsi="Arial" w:cs="Arial"/>
          <w:sz w:val="26"/>
          <w:szCs w:val="26"/>
        </w:rPr>
        <w:t xml:space="preserve">ca, lo cual fue confirmado por </w:t>
      </w:r>
      <w:r w:rsidRPr="00B8645F">
        <w:rPr>
          <w:rFonts w:ascii="Arial" w:hAnsi="Arial" w:cs="Arial"/>
          <w:sz w:val="26"/>
          <w:szCs w:val="26"/>
        </w:rPr>
        <w:t>Luz Marina Martínez Ríos, madr</w:t>
      </w:r>
      <w:r w:rsidR="00B24D0C" w:rsidRPr="00B8645F">
        <w:rPr>
          <w:rFonts w:ascii="Arial" w:hAnsi="Arial" w:cs="Arial"/>
          <w:sz w:val="26"/>
          <w:szCs w:val="26"/>
        </w:rPr>
        <w:t>e de la víctima, quien dijo que</w:t>
      </w:r>
      <w:r w:rsidRPr="00B8645F">
        <w:rPr>
          <w:rFonts w:ascii="Arial" w:hAnsi="Arial" w:cs="Arial"/>
          <w:sz w:val="26"/>
          <w:szCs w:val="26"/>
        </w:rPr>
        <w:t xml:space="preserve"> </w:t>
      </w:r>
      <w:r w:rsidR="00DF00B4" w:rsidRPr="00B8645F">
        <w:rPr>
          <w:rFonts w:ascii="Arial" w:hAnsi="Arial" w:cs="Arial"/>
          <w:sz w:val="26"/>
          <w:szCs w:val="26"/>
        </w:rPr>
        <w:t xml:space="preserve">Érika </w:t>
      </w:r>
      <w:r w:rsidR="00B24D0C" w:rsidRPr="00B8645F">
        <w:rPr>
          <w:rFonts w:ascii="Arial" w:hAnsi="Arial" w:cs="Arial"/>
          <w:sz w:val="26"/>
          <w:szCs w:val="26"/>
        </w:rPr>
        <w:t xml:space="preserve">se había enojado; </w:t>
      </w:r>
      <w:r w:rsidRPr="00B8645F">
        <w:rPr>
          <w:rFonts w:ascii="Arial" w:hAnsi="Arial" w:cs="Arial"/>
          <w:sz w:val="26"/>
          <w:szCs w:val="26"/>
        </w:rPr>
        <w:t>que había</w:t>
      </w:r>
      <w:r w:rsidR="00B24D0C" w:rsidRPr="00B8645F">
        <w:rPr>
          <w:rFonts w:ascii="Arial" w:hAnsi="Arial" w:cs="Arial"/>
          <w:sz w:val="26"/>
          <w:szCs w:val="26"/>
        </w:rPr>
        <w:t xml:space="preserve"> preguntado quien era “la mona”</w:t>
      </w:r>
      <w:r w:rsidRPr="00B8645F">
        <w:rPr>
          <w:rFonts w:ascii="Arial" w:hAnsi="Arial" w:cs="Arial"/>
          <w:sz w:val="26"/>
          <w:szCs w:val="26"/>
        </w:rPr>
        <w:t>, a lo cual</w:t>
      </w:r>
      <w:r w:rsidR="00B24D0C" w:rsidRPr="00B8645F">
        <w:rPr>
          <w:rFonts w:ascii="Arial" w:hAnsi="Arial" w:cs="Arial"/>
          <w:sz w:val="26"/>
          <w:szCs w:val="26"/>
        </w:rPr>
        <w:t xml:space="preserve"> se hijo le respondió que era “</w:t>
      </w:r>
      <w:r w:rsidRPr="00B8645F">
        <w:rPr>
          <w:rFonts w:ascii="Arial" w:hAnsi="Arial" w:cs="Arial"/>
          <w:sz w:val="26"/>
          <w:szCs w:val="26"/>
        </w:rPr>
        <w:t>la t</w:t>
      </w:r>
      <w:r w:rsidR="0045371C" w:rsidRPr="00B8645F">
        <w:rPr>
          <w:rFonts w:ascii="Arial" w:hAnsi="Arial" w:cs="Arial"/>
          <w:sz w:val="26"/>
          <w:szCs w:val="26"/>
        </w:rPr>
        <w:t>í</w:t>
      </w:r>
      <w:r w:rsidR="00B24D0C" w:rsidRPr="00B8645F">
        <w:rPr>
          <w:rFonts w:ascii="Arial" w:hAnsi="Arial" w:cs="Arial"/>
          <w:sz w:val="26"/>
          <w:szCs w:val="26"/>
        </w:rPr>
        <w:t>a de Bryan”</w:t>
      </w:r>
      <w:r w:rsidRPr="00B8645F">
        <w:rPr>
          <w:rFonts w:ascii="Arial" w:hAnsi="Arial" w:cs="Arial"/>
          <w:sz w:val="26"/>
          <w:szCs w:val="26"/>
        </w:rPr>
        <w:t xml:space="preserve">; que </w:t>
      </w:r>
      <w:r w:rsidR="00DF00B4" w:rsidRPr="00B8645F">
        <w:rPr>
          <w:rFonts w:ascii="Arial" w:hAnsi="Arial" w:cs="Arial"/>
          <w:sz w:val="26"/>
          <w:szCs w:val="26"/>
        </w:rPr>
        <w:t xml:space="preserve">Érika </w:t>
      </w:r>
      <w:r w:rsidR="00B24D0C" w:rsidRPr="00B8645F">
        <w:rPr>
          <w:rFonts w:ascii="Arial" w:hAnsi="Arial" w:cs="Arial"/>
          <w:sz w:val="26"/>
          <w:szCs w:val="26"/>
        </w:rPr>
        <w:t>le exigió que la tenía que</w:t>
      </w:r>
      <w:r w:rsidRPr="00B8645F">
        <w:rPr>
          <w:rFonts w:ascii="Arial" w:hAnsi="Arial" w:cs="Arial"/>
          <w:sz w:val="26"/>
          <w:szCs w:val="26"/>
        </w:rPr>
        <w:t xml:space="preserve"> llevar a la cita, y que Carlos Andr</w:t>
      </w:r>
      <w:r w:rsidR="0045371C" w:rsidRPr="00B8645F">
        <w:rPr>
          <w:rFonts w:ascii="Arial" w:hAnsi="Arial" w:cs="Arial"/>
          <w:sz w:val="26"/>
          <w:szCs w:val="26"/>
        </w:rPr>
        <w:t>é</w:t>
      </w:r>
      <w:r w:rsidR="00B24D0C" w:rsidRPr="00B8645F">
        <w:rPr>
          <w:rFonts w:ascii="Arial" w:hAnsi="Arial" w:cs="Arial"/>
          <w:sz w:val="26"/>
          <w:szCs w:val="26"/>
        </w:rPr>
        <w:t xml:space="preserve"> se negó aduciendo “que el</w:t>
      </w:r>
      <w:r w:rsidRPr="00B8645F">
        <w:rPr>
          <w:rFonts w:ascii="Arial" w:hAnsi="Arial" w:cs="Arial"/>
          <w:sz w:val="26"/>
          <w:szCs w:val="26"/>
        </w:rPr>
        <w:t xml:space="preserve"> patrón no dejaba que fuera acompañado”.</w:t>
      </w:r>
    </w:p>
    <w:p w:rsidR="00FB49F6" w:rsidRPr="00B8645F" w:rsidRDefault="00FB49F6" w:rsidP="00FB49F6">
      <w:pPr>
        <w:pStyle w:val="Sansinterligne"/>
        <w:jc w:val="both"/>
        <w:rPr>
          <w:rFonts w:ascii="Arial" w:hAnsi="Arial" w:cs="Arial"/>
          <w:sz w:val="26"/>
          <w:szCs w:val="26"/>
        </w:rPr>
      </w:pPr>
    </w:p>
    <w:p w:rsidR="00FB49F6" w:rsidRPr="00B8645F" w:rsidRDefault="000B5D4C" w:rsidP="00FB49F6">
      <w:pPr>
        <w:pStyle w:val="Sansinterligne"/>
        <w:jc w:val="both"/>
        <w:rPr>
          <w:rFonts w:ascii="Arial" w:hAnsi="Arial" w:cs="Arial"/>
          <w:sz w:val="26"/>
          <w:szCs w:val="26"/>
        </w:rPr>
      </w:pPr>
      <w:r w:rsidRPr="00B8645F">
        <w:rPr>
          <w:rFonts w:ascii="Arial" w:hAnsi="Arial" w:cs="Arial"/>
          <w:sz w:val="26"/>
          <w:szCs w:val="26"/>
        </w:rPr>
        <w:t>8.6</w:t>
      </w:r>
      <w:r w:rsidR="00B24D0C" w:rsidRPr="00B8645F">
        <w:rPr>
          <w:rFonts w:ascii="Arial" w:hAnsi="Arial" w:cs="Arial"/>
          <w:sz w:val="26"/>
          <w:szCs w:val="26"/>
        </w:rPr>
        <w:t>.</w:t>
      </w:r>
      <w:r w:rsidR="004935C6" w:rsidRPr="00B8645F">
        <w:rPr>
          <w:rFonts w:ascii="Arial" w:hAnsi="Arial" w:cs="Arial"/>
          <w:sz w:val="26"/>
          <w:szCs w:val="26"/>
        </w:rPr>
        <w:t>5</w:t>
      </w:r>
      <w:r w:rsidR="00FB49F6" w:rsidRPr="00B8645F">
        <w:rPr>
          <w:rFonts w:ascii="Arial" w:hAnsi="Arial" w:cs="Arial"/>
          <w:sz w:val="26"/>
          <w:szCs w:val="26"/>
        </w:rPr>
        <w:t xml:space="preserve"> Adicionalmente se deb</w:t>
      </w:r>
      <w:r w:rsidR="00B24D0C" w:rsidRPr="00B8645F">
        <w:rPr>
          <w:rFonts w:ascii="Arial" w:hAnsi="Arial" w:cs="Arial"/>
          <w:sz w:val="26"/>
          <w:szCs w:val="26"/>
        </w:rPr>
        <w:t>e manifestar al recurrente, que</w:t>
      </w:r>
      <w:r w:rsidR="00FB49F6" w:rsidRPr="00B8645F">
        <w:rPr>
          <w:rFonts w:ascii="Arial" w:hAnsi="Arial" w:cs="Arial"/>
          <w:sz w:val="26"/>
          <w:szCs w:val="26"/>
        </w:rPr>
        <w:t xml:space="preserve"> el sistema procedimental penal con tendencia acusatoria, se rige entre otros, por el principio de libertad probatoria, el cual indica que los hechos relevantes para demostrar tanto la materialidad de una conducta, como la responsabilidad del acusado en ella, pueden ser demostra</w:t>
      </w:r>
      <w:r w:rsidR="00B24D0C" w:rsidRPr="00B8645F">
        <w:rPr>
          <w:rFonts w:ascii="Arial" w:hAnsi="Arial" w:cs="Arial"/>
          <w:sz w:val="26"/>
          <w:szCs w:val="26"/>
        </w:rPr>
        <w:t>dos a través de cualquier medio de prueba</w:t>
      </w:r>
      <w:r w:rsidR="00FB49F6" w:rsidRPr="00B8645F">
        <w:rPr>
          <w:rFonts w:ascii="Arial" w:hAnsi="Arial" w:cs="Arial"/>
          <w:sz w:val="26"/>
          <w:szCs w:val="26"/>
        </w:rPr>
        <w:t xml:space="preserve"> legalmente válido,</w:t>
      </w:r>
      <w:r w:rsidR="00B24D0C" w:rsidRPr="00B8645F">
        <w:rPr>
          <w:rFonts w:ascii="Arial" w:hAnsi="Arial" w:cs="Arial"/>
          <w:sz w:val="26"/>
          <w:szCs w:val="26"/>
        </w:rPr>
        <w:t xml:space="preserve"> que en este caso fue la prueba</w:t>
      </w:r>
      <w:r w:rsidR="00FB49F6" w:rsidRPr="00B8645F">
        <w:rPr>
          <w:rFonts w:ascii="Arial" w:hAnsi="Arial" w:cs="Arial"/>
          <w:sz w:val="26"/>
          <w:szCs w:val="26"/>
        </w:rPr>
        <w:t xml:space="preserve"> testimonial, sin que resultara indispensable que se allegara el estudio link de las comunicaciones que se presentaron ese d</w:t>
      </w:r>
      <w:r w:rsidR="0045371C" w:rsidRPr="00B8645F">
        <w:rPr>
          <w:rFonts w:ascii="Arial" w:hAnsi="Arial" w:cs="Arial"/>
          <w:sz w:val="26"/>
          <w:szCs w:val="26"/>
        </w:rPr>
        <w:t>í</w:t>
      </w:r>
      <w:r w:rsidR="00FB49F6" w:rsidRPr="00B8645F">
        <w:rPr>
          <w:rFonts w:ascii="Arial" w:hAnsi="Arial" w:cs="Arial"/>
          <w:sz w:val="26"/>
          <w:szCs w:val="26"/>
        </w:rPr>
        <w:t xml:space="preserve">a, ya que no resulta aplicable el criterio de tarifa probatoria frente a ese tipo de evidencias, fuera de que la defensa también pudo haber hecho lo suyo en el proceso, solicitando esa prueba, lo que </w:t>
      </w:r>
      <w:r w:rsidR="00BD7D33" w:rsidRPr="00B8645F">
        <w:rPr>
          <w:rFonts w:ascii="Arial" w:hAnsi="Arial" w:cs="Arial"/>
          <w:sz w:val="26"/>
          <w:szCs w:val="26"/>
        </w:rPr>
        <w:t>se desprende del principio de “incumbencia probatoria”.</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rPr>
        <w:t>Debe manifestarse igualmente que la credibilidad del testigo de cargos se encuentra reforzada por el hecho de que su manifestación, en el sentido de que antes del homicidio,</w:t>
      </w:r>
      <w:r w:rsidR="00BD7D33" w:rsidRPr="00B8645F">
        <w:rPr>
          <w:rFonts w:ascii="Arial" w:hAnsi="Arial" w:cs="Arial"/>
          <w:sz w:val="26"/>
          <w:szCs w:val="26"/>
        </w:rPr>
        <w:t xml:space="preserve"> “</w:t>
      </w:r>
      <w:r w:rsidR="003730A0" w:rsidRPr="00B8645F">
        <w:rPr>
          <w:rFonts w:ascii="Arial" w:hAnsi="Arial" w:cs="Arial"/>
          <w:sz w:val="26"/>
          <w:szCs w:val="26"/>
        </w:rPr>
        <w:t>el chunco” lo s</w:t>
      </w:r>
      <w:r w:rsidRPr="00B8645F">
        <w:rPr>
          <w:rFonts w:ascii="Arial" w:hAnsi="Arial" w:cs="Arial"/>
          <w:sz w:val="26"/>
          <w:szCs w:val="26"/>
        </w:rPr>
        <w:t>obrepasó por su flanco izquierdo y llevaba en su mano un r</w:t>
      </w:r>
      <w:r w:rsidR="001E5D7A" w:rsidRPr="00B8645F">
        <w:rPr>
          <w:rFonts w:ascii="Arial" w:hAnsi="Arial" w:cs="Arial"/>
          <w:sz w:val="26"/>
          <w:szCs w:val="26"/>
        </w:rPr>
        <w:t xml:space="preserve">evolver, fue confirmada con el </w:t>
      </w:r>
      <w:r w:rsidRPr="00B8645F">
        <w:rPr>
          <w:rFonts w:ascii="Arial" w:hAnsi="Arial" w:cs="Arial"/>
          <w:sz w:val="26"/>
          <w:szCs w:val="26"/>
        </w:rPr>
        <w:t>informe pericial de balística introducido como estipulación probatoria, según el cual los dos proyectil</w:t>
      </w:r>
      <w:r w:rsidR="001E5D7A" w:rsidRPr="00B8645F">
        <w:rPr>
          <w:rFonts w:ascii="Arial" w:hAnsi="Arial" w:cs="Arial"/>
          <w:sz w:val="26"/>
          <w:szCs w:val="26"/>
        </w:rPr>
        <w:t>es que</w:t>
      </w:r>
      <w:r w:rsidRPr="00B8645F">
        <w:rPr>
          <w:rFonts w:ascii="Arial" w:hAnsi="Arial" w:cs="Arial"/>
          <w:sz w:val="26"/>
          <w:szCs w:val="26"/>
        </w:rPr>
        <w:t xml:space="preserve"> fueron encontrados en el cadáver de Carlos Andrés Cardona Martínez, eran de aquellos comúnmente disparados por armas de funcionamiento mecánico tipo revolver del mismo calibre</w:t>
      </w:r>
      <w:r w:rsidRPr="00B8645F">
        <w:rPr>
          <w:rStyle w:val="Appelnotedebasdep"/>
          <w:rFonts w:ascii="Arial" w:hAnsi="Arial" w:cs="Arial"/>
          <w:b/>
          <w:color w:val="000099"/>
          <w:sz w:val="26"/>
          <w:szCs w:val="26"/>
        </w:rPr>
        <w:footnoteReference w:id="30"/>
      </w:r>
      <w:r w:rsidR="001E5D7A" w:rsidRPr="00B8645F">
        <w:rPr>
          <w:rFonts w:ascii="Arial" w:hAnsi="Arial" w:cs="Arial"/>
          <w:sz w:val="26"/>
          <w:szCs w:val="26"/>
        </w:rPr>
        <w:t xml:space="preserve">, lo que indica que el declarante sí </w:t>
      </w:r>
      <w:r w:rsidRPr="00B8645F">
        <w:rPr>
          <w:rFonts w:ascii="Arial" w:hAnsi="Arial" w:cs="Arial"/>
          <w:sz w:val="26"/>
          <w:szCs w:val="26"/>
        </w:rPr>
        <w:t xml:space="preserve">estuvo presente en el sitio de los hechos. </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rPr>
        <w:t xml:space="preserve">En este punto de la exposición, vale la pena recalcar, que no pueden ser tenidas como válidas las apreciaciones subjetivas hechas por el defensor de </w:t>
      </w:r>
      <w:r w:rsidRPr="00B8645F">
        <w:rPr>
          <w:rFonts w:ascii="Arial" w:hAnsi="Arial" w:cs="Arial"/>
          <w:sz w:val="26"/>
          <w:szCs w:val="26"/>
        </w:rPr>
        <w:lastRenderedPageBreak/>
        <w:t xml:space="preserve">Andrea de Jesús Higuita, en cuanto a que no es creíble lo dicho por Didier Alejandro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Moncada, en el sentido de que no ingres</w:t>
      </w:r>
      <w:r w:rsidR="0045371C" w:rsidRPr="00B8645F">
        <w:rPr>
          <w:rFonts w:ascii="Arial" w:hAnsi="Arial" w:cs="Arial"/>
          <w:sz w:val="26"/>
          <w:szCs w:val="26"/>
        </w:rPr>
        <w:t>ó</w:t>
      </w:r>
      <w:r w:rsidRPr="00B8645F">
        <w:rPr>
          <w:rFonts w:ascii="Arial" w:hAnsi="Arial" w:cs="Arial"/>
          <w:sz w:val="26"/>
          <w:szCs w:val="26"/>
        </w:rPr>
        <w:t xml:space="preserve"> con su amigo a</w:t>
      </w:r>
      <w:r w:rsidR="001E5D7A" w:rsidRPr="00B8645F">
        <w:rPr>
          <w:rFonts w:ascii="Arial" w:hAnsi="Arial" w:cs="Arial"/>
          <w:sz w:val="26"/>
          <w:szCs w:val="26"/>
        </w:rPr>
        <w:t xml:space="preserve"> la discoteca, sino que se quedó</w:t>
      </w:r>
      <w:r w:rsidRPr="00B8645F">
        <w:rPr>
          <w:rFonts w:ascii="Arial" w:hAnsi="Arial" w:cs="Arial"/>
          <w:sz w:val="26"/>
          <w:szCs w:val="26"/>
        </w:rPr>
        <w:t xml:space="preserve"> esperándolo. Para el efecto se debe tener en cuenta que la v</w:t>
      </w:r>
      <w:r w:rsidR="0045371C" w:rsidRPr="00B8645F">
        <w:rPr>
          <w:rFonts w:ascii="Arial" w:hAnsi="Arial" w:cs="Arial"/>
          <w:sz w:val="26"/>
          <w:szCs w:val="26"/>
        </w:rPr>
        <w:t>í</w:t>
      </w:r>
      <w:r w:rsidRPr="00B8645F">
        <w:rPr>
          <w:rFonts w:ascii="Arial" w:hAnsi="Arial" w:cs="Arial"/>
          <w:sz w:val="26"/>
          <w:szCs w:val="26"/>
        </w:rPr>
        <w:t xml:space="preserve">ctima tenía serios problemas de seguridad, lo cual fue confirmado tanto por testigos de la </w:t>
      </w:r>
      <w:proofErr w:type="spellStart"/>
      <w:r w:rsidRPr="00B8645F">
        <w:rPr>
          <w:rFonts w:ascii="Arial" w:hAnsi="Arial" w:cs="Arial"/>
          <w:sz w:val="26"/>
          <w:szCs w:val="26"/>
        </w:rPr>
        <w:t>FGN</w:t>
      </w:r>
      <w:proofErr w:type="spellEnd"/>
      <w:r w:rsidRPr="00B8645F">
        <w:rPr>
          <w:rFonts w:ascii="Arial" w:hAnsi="Arial" w:cs="Arial"/>
          <w:sz w:val="26"/>
          <w:szCs w:val="26"/>
        </w:rPr>
        <w:t>, como de la de</w:t>
      </w:r>
      <w:r w:rsidR="001E5D7A" w:rsidRPr="00B8645F">
        <w:rPr>
          <w:rFonts w:ascii="Arial" w:hAnsi="Arial" w:cs="Arial"/>
          <w:sz w:val="26"/>
          <w:szCs w:val="26"/>
        </w:rPr>
        <w:t>fensa</w:t>
      </w:r>
      <w:r w:rsidRPr="00B8645F">
        <w:rPr>
          <w:rFonts w:ascii="Arial" w:hAnsi="Arial" w:cs="Arial"/>
          <w:sz w:val="26"/>
          <w:szCs w:val="26"/>
        </w:rPr>
        <w:t>,</w:t>
      </w:r>
      <w:r w:rsidR="001E5D7A" w:rsidRPr="00B8645F">
        <w:rPr>
          <w:rFonts w:ascii="Arial" w:hAnsi="Arial" w:cs="Arial"/>
          <w:sz w:val="26"/>
          <w:szCs w:val="26"/>
        </w:rPr>
        <w:t xml:space="preserve"> </w:t>
      </w:r>
      <w:r w:rsidRPr="00B8645F">
        <w:rPr>
          <w:rFonts w:ascii="Arial" w:hAnsi="Arial" w:cs="Arial"/>
          <w:sz w:val="26"/>
          <w:szCs w:val="26"/>
        </w:rPr>
        <w:t xml:space="preserve">lo que explica que el testigo </w:t>
      </w:r>
      <w:proofErr w:type="spellStart"/>
      <w:r w:rsidRPr="00B8645F">
        <w:rPr>
          <w:rFonts w:ascii="Arial" w:hAnsi="Arial" w:cs="Arial"/>
          <w:sz w:val="26"/>
          <w:szCs w:val="26"/>
        </w:rPr>
        <w:t>Lenis</w:t>
      </w:r>
      <w:proofErr w:type="spellEnd"/>
      <w:r w:rsidRPr="00B8645F">
        <w:rPr>
          <w:rFonts w:ascii="Arial" w:hAnsi="Arial" w:cs="Arial"/>
          <w:sz w:val="26"/>
          <w:szCs w:val="26"/>
        </w:rPr>
        <w:t xml:space="preserve"> hubiera acatado la sugerencia de la señora Maribel Mart</w:t>
      </w:r>
      <w:r w:rsidR="0045371C" w:rsidRPr="00B8645F">
        <w:rPr>
          <w:rFonts w:ascii="Arial" w:hAnsi="Arial" w:cs="Arial"/>
          <w:sz w:val="26"/>
          <w:szCs w:val="26"/>
        </w:rPr>
        <w:t>í</w:t>
      </w:r>
      <w:r w:rsidRPr="00B8645F">
        <w:rPr>
          <w:rFonts w:ascii="Arial" w:hAnsi="Arial" w:cs="Arial"/>
          <w:sz w:val="26"/>
          <w:szCs w:val="26"/>
        </w:rPr>
        <w:t>nez, t</w:t>
      </w:r>
      <w:r w:rsidR="0045371C" w:rsidRPr="00B8645F">
        <w:rPr>
          <w:rFonts w:ascii="Arial" w:hAnsi="Arial" w:cs="Arial"/>
          <w:sz w:val="26"/>
          <w:szCs w:val="26"/>
        </w:rPr>
        <w:t>í</w:t>
      </w:r>
      <w:r w:rsidRPr="00B8645F">
        <w:rPr>
          <w:rFonts w:ascii="Arial" w:hAnsi="Arial" w:cs="Arial"/>
          <w:sz w:val="26"/>
          <w:szCs w:val="26"/>
        </w:rPr>
        <w:t>a de la víctima para que acompañara a su sobrino a la cita.</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rPr>
        <w:t xml:space="preserve">A su vez quedó claramente demostrado con los dichos del testigo de cargos que al llegar </w:t>
      </w:r>
      <w:r w:rsidR="001E5D7A" w:rsidRPr="00B8645F">
        <w:rPr>
          <w:rFonts w:ascii="Arial" w:hAnsi="Arial" w:cs="Arial"/>
          <w:sz w:val="26"/>
          <w:szCs w:val="26"/>
        </w:rPr>
        <w:t>al sector de “Frailes”, vio inicialmente a la</w:t>
      </w:r>
      <w:r w:rsidRPr="00B8645F">
        <w:rPr>
          <w:rFonts w:ascii="Arial" w:hAnsi="Arial" w:cs="Arial"/>
          <w:sz w:val="26"/>
          <w:szCs w:val="26"/>
        </w:rPr>
        <w:t xml:space="preserve"> señora </w:t>
      </w:r>
      <w:proofErr w:type="spellStart"/>
      <w:r w:rsidRPr="00B8645F">
        <w:rPr>
          <w:rFonts w:ascii="Arial" w:hAnsi="Arial" w:cs="Arial"/>
          <w:sz w:val="26"/>
          <w:szCs w:val="26"/>
        </w:rPr>
        <w:t>A.J.H.Q</w:t>
      </w:r>
      <w:proofErr w:type="spellEnd"/>
      <w:r w:rsidRPr="00B8645F">
        <w:rPr>
          <w:rFonts w:ascii="Arial" w:hAnsi="Arial" w:cs="Arial"/>
          <w:sz w:val="26"/>
          <w:szCs w:val="26"/>
        </w:rPr>
        <w:t xml:space="preserve">. hablando con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w:t>
      </w:r>
      <w:r w:rsidR="0045371C" w:rsidRPr="00B8645F">
        <w:rPr>
          <w:rFonts w:ascii="Arial" w:hAnsi="Arial" w:cs="Arial"/>
          <w:sz w:val="26"/>
          <w:szCs w:val="26"/>
        </w:rPr>
        <w:t>á</w:t>
      </w:r>
      <w:r w:rsidRPr="00B8645F">
        <w:rPr>
          <w:rFonts w:ascii="Arial" w:hAnsi="Arial" w:cs="Arial"/>
          <w:sz w:val="26"/>
          <w:szCs w:val="26"/>
        </w:rPr>
        <w:t>squez P</w:t>
      </w:r>
      <w:r w:rsidR="0045371C" w:rsidRPr="00B8645F">
        <w:rPr>
          <w:rFonts w:ascii="Arial" w:hAnsi="Arial" w:cs="Arial"/>
          <w:sz w:val="26"/>
          <w:szCs w:val="26"/>
        </w:rPr>
        <w:t>é</w:t>
      </w:r>
      <w:r w:rsidR="001E5D7A" w:rsidRPr="00B8645F">
        <w:rPr>
          <w:rFonts w:ascii="Arial" w:hAnsi="Arial" w:cs="Arial"/>
          <w:sz w:val="26"/>
          <w:szCs w:val="26"/>
        </w:rPr>
        <w:t>rez, “el chunco”</w:t>
      </w:r>
      <w:r w:rsidRPr="00B8645F">
        <w:rPr>
          <w:rFonts w:ascii="Arial" w:hAnsi="Arial" w:cs="Arial"/>
          <w:sz w:val="26"/>
          <w:szCs w:val="26"/>
        </w:rPr>
        <w:t xml:space="preserve"> en la parte exteri</w:t>
      </w:r>
      <w:r w:rsidR="001E5D7A" w:rsidRPr="00B8645F">
        <w:rPr>
          <w:rFonts w:ascii="Arial" w:hAnsi="Arial" w:cs="Arial"/>
          <w:sz w:val="26"/>
          <w:szCs w:val="26"/>
        </w:rPr>
        <w:t>or de la discoteca, y que luego</w:t>
      </w:r>
      <w:r w:rsidRPr="00B8645F">
        <w:rPr>
          <w:rFonts w:ascii="Arial" w:hAnsi="Arial" w:cs="Arial"/>
          <w:sz w:val="26"/>
          <w:szCs w:val="26"/>
        </w:rPr>
        <w:t xml:space="preserve"> Vásquez Pérez se dirigió a la parte trasera del establecimiento, mientras Andrea cruzaba algunas palabras con Carlos Andrés, y luego se retir</w:t>
      </w:r>
      <w:r w:rsidR="0045371C" w:rsidRPr="00B8645F">
        <w:rPr>
          <w:rFonts w:ascii="Arial" w:hAnsi="Arial" w:cs="Arial"/>
          <w:sz w:val="26"/>
          <w:szCs w:val="26"/>
        </w:rPr>
        <w:t>ó</w:t>
      </w:r>
      <w:r w:rsidRPr="00B8645F">
        <w:rPr>
          <w:rFonts w:ascii="Arial" w:hAnsi="Arial" w:cs="Arial"/>
          <w:sz w:val="26"/>
          <w:szCs w:val="26"/>
        </w:rPr>
        <w:t xml:space="preserve"> del sitio, lo que resulta conform</w:t>
      </w:r>
      <w:r w:rsidR="001E5D7A" w:rsidRPr="00B8645F">
        <w:rPr>
          <w:rFonts w:ascii="Arial" w:hAnsi="Arial" w:cs="Arial"/>
          <w:sz w:val="26"/>
          <w:szCs w:val="26"/>
        </w:rPr>
        <w:t xml:space="preserve">e con lo expuesto por el señor </w:t>
      </w:r>
      <w:proofErr w:type="spellStart"/>
      <w:r w:rsidRPr="00B8645F">
        <w:rPr>
          <w:rFonts w:ascii="Arial" w:hAnsi="Arial" w:cs="Arial"/>
          <w:sz w:val="26"/>
          <w:szCs w:val="26"/>
        </w:rPr>
        <w:t>Aldinever</w:t>
      </w:r>
      <w:proofErr w:type="spellEnd"/>
      <w:r w:rsidRPr="00B8645F">
        <w:rPr>
          <w:rFonts w:ascii="Arial" w:hAnsi="Arial" w:cs="Arial"/>
          <w:sz w:val="26"/>
          <w:szCs w:val="26"/>
        </w:rPr>
        <w:t xml:space="preserve"> Bermúdez Hernández, administrador de ese negocio en el sentido de que transcurri</w:t>
      </w:r>
      <w:r w:rsidR="0045371C" w:rsidRPr="00B8645F">
        <w:rPr>
          <w:rFonts w:ascii="Arial" w:hAnsi="Arial" w:cs="Arial"/>
          <w:sz w:val="26"/>
          <w:szCs w:val="26"/>
        </w:rPr>
        <w:t>ó</w:t>
      </w:r>
      <w:r w:rsidRPr="00B8645F">
        <w:rPr>
          <w:rFonts w:ascii="Arial" w:hAnsi="Arial" w:cs="Arial"/>
          <w:sz w:val="26"/>
          <w:szCs w:val="26"/>
        </w:rPr>
        <w:t xml:space="preserve"> un tiempo entre el momento en que la víctima ingreso a la taberna y la agresión en su contra, que se entiende fue</w:t>
      </w:r>
      <w:r w:rsidR="001E5D7A" w:rsidRPr="00B8645F">
        <w:rPr>
          <w:rFonts w:ascii="Arial" w:hAnsi="Arial" w:cs="Arial"/>
          <w:sz w:val="26"/>
          <w:szCs w:val="26"/>
        </w:rPr>
        <w:t xml:space="preserve"> suficiente para que regresara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 y lo ultimara.</w:t>
      </w:r>
    </w:p>
    <w:p w:rsidR="00FB49F6" w:rsidRPr="00B8645F" w:rsidRDefault="00FB49F6" w:rsidP="00FB49F6">
      <w:pPr>
        <w:pStyle w:val="Sansinterligne"/>
        <w:jc w:val="both"/>
        <w:rPr>
          <w:rFonts w:ascii="Arial" w:hAnsi="Arial" w:cs="Arial"/>
          <w:sz w:val="26"/>
          <w:szCs w:val="26"/>
        </w:rPr>
      </w:pPr>
    </w:p>
    <w:p w:rsidR="00FB49F6" w:rsidRPr="00B8645F" w:rsidRDefault="00FB6372" w:rsidP="00FB49F6">
      <w:pPr>
        <w:pStyle w:val="Sansinterligne"/>
        <w:jc w:val="both"/>
        <w:rPr>
          <w:rFonts w:ascii="Arial" w:hAnsi="Arial" w:cs="Arial"/>
          <w:sz w:val="26"/>
          <w:szCs w:val="26"/>
        </w:rPr>
      </w:pPr>
      <w:r w:rsidRPr="00B8645F">
        <w:rPr>
          <w:rFonts w:ascii="Arial" w:hAnsi="Arial" w:cs="Arial"/>
          <w:sz w:val="26"/>
          <w:szCs w:val="26"/>
        </w:rPr>
        <w:t>8.6</w:t>
      </w:r>
      <w:r w:rsidR="004935C6" w:rsidRPr="00B8645F">
        <w:rPr>
          <w:rFonts w:ascii="Arial" w:hAnsi="Arial" w:cs="Arial"/>
          <w:sz w:val="26"/>
          <w:szCs w:val="26"/>
        </w:rPr>
        <w:t>.6</w:t>
      </w:r>
      <w:r w:rsidR="001E5D7A" w:rsidRPr="00B8645F">
        <w:rPr>
          <w:rFonts w:ascii="Arial" w:hAnsi="Arial" w:cs="Arial"/>
          <w:sz w:val="26"/>
          <w:szCs w:val="26"/>
        </w:rPr>
        <w:t xml:space="preserve"> </w:t>
      </w:r>
      <w:r w:rsidR="00FB49F6" w:rsidRPr="00B8645F">
        <w:rPr>
          <w:rFonts w:ascii="Arial" w:hAnsi="Arial" w:cs="Arial"/>
          <w:sz w:val="26"/>
          <w:szCs w:val="26"/>
        </w:rPr>
        <w:t xml:space="preserve">Las manifestaciones del testigo </w:t>
      </w:r>
      <w:proofErr w:type="spellStart"/>
      <w:r w:rsidR="00FB49F6" w:rsidRPr="00B8645F">
        <w:rPr>
          <w:rFonts w:ascii="Arial" w:hAnsi="Arial" w:cs="Arial"/>
          <w:sz w:val="26"/>
          <w:szCs w:val="26"/>
        </w:rPr>
        <w:t>Lenis</w:t>
      </w:r>
      <w:proofErr w:type="spellEnd"/>
      <w:r w:rsidR="00FB49F6" w:rsidRPr="00B8645F">
        <w:rPr>
          <w:rFonts w:ascii="Arial" w:hAnsi="Arial" w:cs="Arial"/>
          <w:sz w:val="26"/>
          <w:szCs w:val="26"/>
        </w:rPr>
        <w:t xml:space="preserve"> sobre la información que entreg</w:t>
      </w:r>
      <w:r w:rsidR="0045371C" w:rsidRPr="00B8645F">
        <w:rPr>
          <w:rFonts w:ascii="Arial" w:hAnsi="Arial" w:cs="Arial"/>
          <w:sz w:val="26"/>
          <w:szCs w:val="26"/>
        </w:rPr>
        <w:t>ó</w:t>
      </w:r>
      <w:r w:rsidR="00FB49F6" w:rsidRPr="00B8645F">
        <w:rPr>
          <w:rFonts w:ascii="Arial" w:hAnsi="Arial" w:cs="Arial"/>
          <w:sz w:val="26"/>
          <w:szCs w:val="26"/>
        </w:rPr>
        <w:t xml:space="preserve"> luego del homicidio, fueron confirm</w:t>
      </w:r>
      <w:r w:rsidR="001E5D7A" w:rsidRPr="00B8645F">
        <w:rPr>
          <w:rFonts w:ascii="Arial" w:hAnsi="Arial" w:cs="Arial"/>
          <w:sz w:val="26"/>
          <w:szCs w:val="26"/>
        </w:rPr>
        <w:t>adas con las manifestaciones de</w:t>
      </w:r>
      <w:r w:rsidR="00FB49F6" w:rsidRPr="00B8645F">
        <w:rPr>
          <w:rFonts w:ascii="Arial" w:hAnsi="Arial" w:cs="Arial"/>
          <w:sz w:val="26"/>
          <w:szCs w:val="26"/>
        </w:rPr>
        <w:t xml:space="preserve"> </w:t>
      </w:r>
      <w:proofErr w:type="spellStart"/>
      <w:r w:rsidR="00FB49F6" w:rsidRPr="00B8645F">
        <w:rPr>
          <w:rFonts w:ascii="Arial" w:hAnsi="Arial" w:cs="Arial"/>
          <w:sz w:val="26"/>
          <w:szCs w:val="26"/>
        </w:rPr>
        <w:t>Eulises</w:t>
      </w:r>
      <w:proofErr w:type="spellEnd"/>
      <w:r w:rsidR="00FB49F6" w:rsidRPr="00B8645F">
        <w:rPr>
          <w:rFonts w:ascii="Arial" w:hAnsi="Arial" w:cs="Arial"/>
          <w:sz w:val="26"/>
          <w:szCs w:val="26"/>
        </w:rPr>
        <w:t xml:space="preserve"> de Jesús Cardona, y Luz Marina y Ruby Maribel Martínez Ríos, quienes precisamente dijeron que Didier les había contado sobre el</w:t>
      </w:r>
      <w:r w:rsidR="001E5D7A" w:rsidRPr="00B8645F">
        <w:rPr>
          <w:rFonts w:ascii="Arial" w:hAnsi="Arial" w:cs="Arial"/>
          <w:sz w:val="26"/>
          <w:szCs w:val="26"/>
        </w:rPr>
        <w:t xml:space="preserve"> homicidio de su hijo y sobrino</w:t>
      </w:r>
      <w:r w:rsidR="00FB49F6" w:rsidRPr="00B8645F">
        <w:rPr>
          <w:rFonts w:ascii="Arial" w:hAnsi="Arial" w:cs="Arial"/>
          <w:sz w:val="26"/>
          <w:szCs w:val="26"/>
        </w:rPr>
        <w:t>; que habí</w:t>
      </w:r>
      <w:r w:rsidR="001E5D7A" w:rsidRPr="00B8645F">
        <w:rPr>
          <w:rFonts w:ascii="Arial" w:hAnsi="Arial" w:cs="Arial"/>
          <w:sz w:val="26"/>
          <w:szCs w:val="26"/>
        </w:rPr>
        <w:t>a visto a Andrea hablando con “el chunco”</w:t>
      </w:r>
      <w:r w:rsidR="00FB49F6" w:rsidRPr="00B8645F">
        <w:rPr>
          <w:rFonts w:ascii="Arial" w:hAnsi="Arial" w:cs="Arial"/>
          <w:sz w:val="26"/>
          <w:szCs w:val="26"/>
        </w:rPr>
        <w:t xml:space="preserve"> y que </w:t>
      </w:r>
      <w:r w:rsidR="0045371C" w:rsidRPr="00B8645F">
        <w:rPr>
          <w:rFonts w:ascii="Arial" w:hAnsi="Arial" w:cs="Arial"/>
          <w:sz w:val="26"/>
          <w:szCs w:val="26"/>
        </w:rPr>
        <w:t>é</w:t>
      </w:r>
      <w:r w:rsidR="00FB49F6" w:rsidRPr="00B8645F">
        <w:rPr>
          <w:rFonts w:ascii="Arial" w:hAnsi="Arial" w:cs="Arial"/>
          <w:sz w:val="26"/>
          <w:szCs w:val="26"/>
        </w:rPr>
        <w:t>ste le había disparado después a su familiar, en las circunstancias ya anotadas. Los mismos testigos fueron concordantes en lo que narraron sobre las llamadas que recibió su hijo en los días previos al atentado que le cost</w:t>
      </w:r>
      <w:r w:rsidR="0045371C" w:rsidRPr="00B8645F">
        <w:rPr>
          <w:rFonts w:ascii="Arial" w:hAnsi="Arial" w:cs="Arial"/>
          <w:sz w:val="26"/>
          <w:szCs w:val="26"/>
        </w:rPr>
        <w:t>ó</w:t>
      </w:r>
      <w:r w:rsidR="00FB49F6" w:rsidRPr="00B8645F">
        <w:rPr>
          <w:rFonts w:ascii="Arial" w:hAnsi="Arial" w:cs="Arial"/>
          <w:sz w:val="26"/>
          <w:szCs w:val="26"/>
        </w:rPr>
        <w:t xml:space="preserve"> la vida y sobre las constantes agresiones armadas que l</w:t>
      </w:r>
      <w:r w:rsidR="001E5D7A" w:rsidRPr="00B8645F">
        <w:rPr>
          <w:rFonts w:ascii="Arial" w:hAnsi="Arial" w:cs="Arial"/>
          <w:sz w:val="26"/>
          <w:szCs w:val="26"/>
        </w:rPr>
        <w:t>es hacían personas del barrio “Los Libertadores” que l</w:t>
      </w:r>
      <w:r w:rsidR="00FB49F6" w:rsidRPr="00B8645F">
        <w:rPr>
          <w:rFonts w:ascii="Arial" w:hAnsi="Arial" w:cs="Arial"/>
          <w:sz w:val="26"/>
          <w:szCs w:val="26"/>
        </w:rPr>
        <w:t>e quer</w:t>
      </w:r>
      <w:r w:rsidR="0045371C" w:rsidRPr="00B8645F">
        <w:rPr>
          <w:rFonts w:ascii="Arial" w:hAnsi="Arial" w:cs="Arial"/>
          <w:sz w:val="26"/>
          <w:szCs w:val="26"/>
        </w:rPr>
        <w:t>í</w:t>
      </w:r>
      <w:r w:rsidR="00FB49F6" w:rsidRPr="00B8645F">
        <w:rPr>
          <w:rFonts w:ascii="Arial" w:hAnsi="Arial" w:cs="Arial"/>
          <w:sz w:val="26"/>
          <w:szCs w:val="26"/>
        </w:rPr>
        <w:t>an dar muerte a Carlos Andr</w:t>
      </w:r>
      <w:r w:rsidR="0045371C" w:rsidRPr="00B8645F">
        <w:rPr>
          <w:rFonts w:ascii="Arial" w:hAnsi="Arial" w:cs="Arial"/>
          <w:sz w:val="26"/>
          <w:szCs w:val="26"/>
        </w:rPr>
        <w:t>é</w:t>
      </w:r>
      <w:r w:rsidR="00FB49F6" w:rsidRPr="00B8645F">
        <w:rPr>
          <w:rFonts w:ascii="Arial" w:hAnsi="Arial" w:cs="Arial"/>
          <w:sz w:val="26"/>
          <w:szCs w:val="26"/>
        </w:rPr>
        <w:t>s Cardona.</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rPr>
        <w:t>Debe decirse que en el proceso se acredit</w:t>
      </w:r>
      <w:r w:rsidR="0045371C" w:rsidRPr="00B8645F">
        <w:rPr>
          <w:rFonts w:ascii="Arial" w:hAnsi="Arial" w:cs="Arial"/>
          <w:sz w:val="26"/>
          <w:szCs w:val="26"/>
        </w:rPr>
        <w:t>ó</w:t>
      </w:r>
      <w:r w:rsidRPr="00B8645F">
        <w:rPr>
          <w:rFonts w:ascii="Arial" w:hAnsi="Arial" w:cs="Arial"/>
          <w:sz w:val="26"/>
          <w:szCs w:val="26"/>
        </w:rPr>
        <w:t xml:space="preserve"> que exist</w:t>
      </w:r>
      <w:r w:rsidR="0045371C" w:rsidRPr="00B8645F">
        <w:rPr>
          <w:rFonts w:ascii="Arial" w:hAnsi="Arial" w:cs="Arial"/>
          <w:sz w:val="26"/>
          <w:szCs w:val="26"/>
        </w:rPr>
        <w:t>í</w:t>
      </w:r>
      <w:r w:rsidRPr="00B8645F">
        <w:rPr>
          <w:rFonts w:ascii="Arial" w:hAnsi="Arial" w:cs="Arial"/>
          <w:sz w:val="26"/>
          <w:szCs w:val="26"/>
        </w:rPr>
        <w:t>an rivalidades</w:t>
      </w:r>
      <w:r w:rsidR="001E5D7A" w:rsidRPr="00B8645F">
        <w:rPr>
          <w:rFonts w:ascii="Arial" w:hAnsi="Arial" w:cs="Arial"/>
          <w:sz w:val="26"/>
          <w:szCs w:val="26"/>
        </w:rPr>
        <w:t xml:space="preserve"> entre personas de los barrios “Libertadores”, “</w:t>
      </w:r>
      <w:proofErr w:type="spellStart"/>
      <w:r w:rsidR="001E5D7A" w:rsidRPr="00B8645F">
        <w:rPr>
          <w:rFonts w:ascii="Arial" w:hAnsi="Arial" w:cs="Arial"/>
          <w:sz w:val="26"/>
          <w:szCs w:val="26"/>
        </w:rPr>
        <w:t>Villam</w:t>
      </w:r>
      <w:r w:rsidRPr="00B8645F">
        <w:rPr>
          <w:rFonts w:ascii="Arial" w:hAnsi="Arial" w:cs="Arial"/>
          <w:sz w:val="26"/>
          <w:szCs w:val="26"/>
        </w:rPr>
        <w:t>aría</w:t>
      </w:r>
      <w:proofErr w:type="spellEnd"/>
      <w:r w:rsidR="001E5D7A" w:rsidRPr="00B8645F">
        <w:rPr>
          <w:rFonts w:ascii="Arial" w:hAnsi="Arial" w:cs="Arial"/>
          <w:sz w:val="26"/>
          <w:szCs w:val="26"/>
        </w:rPr>
        <w:t>”</w:t>
      </w:r>
      <w:r w:rsidRPr="00B8645F">
        <w:rPr>
          <w:rFonts w:ascii="Arial" w:hAnsi="Arial" w:cs="Arial"/>
          <w:sz w:val="26"/>
          <w:szCs w:val="26"/>
        </w:rPr>
        <w:t xml:space="preserve"> y </w:t>
      </w:r>
      <w:r w:rsidR="001E5D7A" w:rsidRPr="00B8645F">
        <w:rPr>
          <w:rFonts w:ascii="Arial" w:hAnsi="Arial" w:cs="Arial"/>
          <w:sz w:val="26"/>
          <w:szCs w:val="26"/>
        </w:rPr>
        <w:t>“</w:t>
      </w:r>
      <w:r w:rsidRPr="00B8645F">
        <w:rPr>
          <w:rFonts w:ascii="Arial" w:hAnsi="Arial" w:cs="Arial"/>
          <w:sz w:val="26"/>
          <w:szCs w:val="26"/>
        </w:rPr>
        <w:t>La Mariana</w:t>
      </w:r>
      <w:r w:rsidR="001E5D7A" w:rsidRPr="00B8645F">
        <w:rPr>
          <w:rFonts w:ascii="Arial" w:hAnsi="Arial" w:cs="Arial"/>
          <w:sz w:val="26"/>
          <w:szCs w:val="26"/>
        </w:rPr>
        <w:t>”, por el</w:t>
      </w:r>
      <w:r w:rsidRPr="00B8645F">
        <w:rPr>
          <w:rFonts w:ascii="Arial" w:hAnsi="Arial" w:cs="Arial"/>
          <w:sz w:val="26"/>
          <w:szCs w:val="26"/>
        </w:rPr>
        <w:t xml:space="preserve"> monopolio de venta de sustancias estupefacientes en el sector, lo que de acuerdo a lo expuesto por el invest</w:t>
      </w:r>
      <w:r w:rsidR="001E5D7A" w:rsidRPr="00B8645F">
        <w:rPr>
          <w:rFonts w:ascii="Arial" w:hAnsi="Arial" w:cs="Arial"/>
          <w:sz w:val="26"/>
          <w:szCs w:val="26"/>
        </w:rPr>
        <w:t>igador Giovanny Villota Galvis</w:t>
      </w:r>
      <w:r w:rsidRPr="00B8645F">
        <w:rPr>
          <w:rFonts w:ascii="Arial" w:hAnsi="Arial" w:cs="Arial"/>
          <w:sz w:val="26"/>
          <w:szCs w:val="26"/>
        </w:rPr>
        <w:t>, generaba constantes problemas de orden público, en los cuales estaba involucrada la v</w:t>
      </w:r>
      <w:r w:rsidR="0045371C" w:rsidRPr="00B8645F">
        <w:rPr>
          <w:rFonts w:ascii="Arial" w:hAnsi="Arial" w:cs="Arial"/>
          <w:sz w:val="26"/>
          <w:szCs w:val="26"/>
        </w:rPr>
        <w:t>í</w:t>
      </w:r>
      <w:r w:rsidRPr="00B8645F">
        <w:rPr>
          <w:rFonts w:ascii="Arial" w:hAnsi="Arial" w:cs="Arial"/>
          <w:sz w:val="26"/>
          <w:szCs w:val="26"/>
        </w:rPr>
        <w:t>ctima, que fue señalada por algunos testigos como el jefe de una or</w:t>
      </w:r>
      <w:r w:rsidR="001E5D7A" w:rsidRPr="00B8645F">
        <w:rPr>
          <w:rFonts w:ascii="Arial" w:hAnsi="Arial" w:cs="Arial"/>
          <w:sz w:val="26"/>
          <w:szCs w:val="26"/>
        </w:rPr>
        <w:t>ganización delictiva del barrio</w:t>
      </w:r>
      <w:r w:rsidRPr="00B8645F">
        <w:rPr>
          <w:rFonts w:ascii="Arial" w:hAnsi="Arial" w:cs="Arial"/>
          <w:sz w:val="26"/>
          <w:szCs w:val="26"/>
        </w:rPr>
        <w:t xml:space="preserve"> </w:t>
      </w:r>
      <w:r w:rsidR="001E5D7A" w:rsidRPr="00B8645F">
        <w:rPr>
          <w:rFonts w:ascii="Arial" w:hAnsi="Arial" w:cs="Arial"/>
          <w:sz w:val="26"/>
          <w:szCs w:val="26"/>
        </w:rPr>
        <w:t>“</w:t>
      </w:r>
      <w:r w:rsidRPr="00B8645F">
        <w:rPr>
          <w:rFonts w:ascii="Arial" w:hAnsi="Arial" w:cs="Arial"/>
          <w:sz w:val="26"/>
          <w:szCs w:val="26"/>
        </w:rPr>
        <w:t>La Mariana</w:t>
      </w:r>
      <w:r w:rsidR="001E5D7A" w:rsidRPr="00B8645F">
        <w:rPr>
          <w:rFonts w:ascii="Arial" w:hAnsi="Arial" w:cs="Arial"/>
          <w:sz w:val="26"/>
          <w:szCs w:val="26"/>
        </w:rPr>
        <w:t>”</w:t>
      </w:r>
      <w:r w:rsidRPr="00B8645F">
        <w:rPr>
          <w:rFonts w:ascii="Arial" w:hAnsi="Arial" w:cs="Arial"/>
          <w:sz w:val="26"/>
          <w:szCs w:val="26"/>
        </w:rPr>
        <w:t>, que tení</w:t>
      </w:r>
      <w:r w:rsidR="001E5D7A" w:rsidRPr="00B8645F">
        <w:rPr>
          <w:rFonts w:ascii="Arial" w:hAnsi="Arial" w:cs="Arial"/>
          <w:sz w:val="26"/>
          <w:szCs w:val="26"/>
        </w:rPr>
        <w:t>a conflictos con la banda de “</w:t>
      </w:r>
      <w:r w:rsidRPr="00B8645F">
        <w:rPr>
          <w:rFonts w:ascii="Arial" w:hAnsi="Arial" w:cs="Arial"/>
          <w:sz w:val="26"/>
          <w:szCs w:val="26"/>
        </w:rPr>
        <w:t>Libertadores, liderada por unos sujetos llamados “Edwin y Viviana”,</w:t>
      </w:r>
      <w:r w:rsidR="001E5D7A" w:rsidRPr="00B8645F">
        <w:rPr>
          <w:rFonts w:ascii="Arial" w:hAnsi="Arial" w:cs="Arial"/>
          <w:sz w:val="26"/>
          <w:szCs w:val="26"/>
        </w:rPr>
        <w:t xml:space="preserve"> hasta el punto de que estaban </w:t>
      </w:r>
      <w:r w:rsidRPr="00B8645F">
        <w:rPr>
          <w:rFonts w:ascii="Arial" w:hAnsi="Arial" w:cs="Arial"/>
          <w:sz w:val="26"/>
          <w:szCs w:val="26"/>
        </w:rPr>
        <w:t>pagando un precio de cuatro millones de pesos por darle muerte al señor Cardona .</w:t>
      </w:r>
    </w:p>
    <w:p w:rsidR="00FB49F6" w:rsidRPr="00B8645F" w:rsidRDefault="00FB49F6" w:rsidP="00FB49F6">
      <w:pPr>
        <w:pStyle w:val="Sansinterligne"/>
        <w:jc w:val="both"/>
        <w:rPr>
          <w:rFonts w:ascii="Arial" w:hAnsi="Arial" w:cs="Arial"/>
          <w:sz w:val="26"/>
          <w:szCs w:val="26"/>
        </w:rPr>
      </w:pPr>
    </w:p>
    <w:p w:rsidR="00FB49F6" w:rsidRPr="00B8645F" w:rsidRDefault="00FB49F6" w:rsidP="00FB49F6">
      <w:pPr>
        <w:pStyle w:val="Sansinterligne"/>
        <w:jc w:val="both"/>
        <w:rPr>
          <w:rFonts w:ascii="Arial" w:hAnsi="Arial" w:cs="Arial"/>
          <w:sz w:val="26"/>
          <w:szCs w:val="26"/>
        </w:rPr>
      </w:pPr>
      <w:r w:rsidRPr="00B8645F">
        <w:rPr>
          <w:rFonts w:ascii="Arial" w:hAnsi="Arial" w:cs="Arial"/>
          <w:sz w:val="26"/>
          <w:szCs w:val="26"/>
        </w:rPr>
        <w:t>En ese sentido, cobra especial validez el tes</w:t>
      </w:r>
      <w:r w:rsidR="001E5D7A" w:rsidRPr="00B8645F">
        <w:rPr>
          <w:rFonts w:ascii="Arial" w:hAnsi="Arial" w:cs="Arial"/>
          <w:sz w:val="26"/>
          <w:szCs w:val="26"/>
        </w:rPr>
        <w:t xml:space="preserve">timonio de Didier </w:t>
      </w:r>
      <w:proofErr w:type="spellStart"/>
      <w:r w:rsidR="001E5D7A" w:rsidRPr="00B8645F">
        <w:rPr>
          <w:rFonts w:ascii="Arial" w:hAnsi="Arial" w:cs="Arial"/>
          <w:sz w:val="26"/>
          <w:szCs w:val="26"/>
        </w:rPr>
        <w:t>Lenis</w:t>
      </w:r>
      <w:proofErr w:type="spellEnd"/>
      <w:r w:rsidR="001E5D7A" w:rsidRPr="00B8645F">
        <w:rPr>
          <w:rFonts w:ascii="Arial" w:hAnsi="Arial" w:cs="Arial"/>
          <w:sz w:val="26"/>
          <w:szCs w:val="26"/>
        </w:rPr>
        <w:t xml:space="preserve"> Moncada</w:t>
      </w:r>
      <w:r w:rsidRPr="00B8645F">
        <w:rPr>
          <w:rFonts w:ascii="Arial" w:hAnsi="Arial" w:cs="Arial"/>
          <w:sz w:val="26"/>
          <w:szCs w:val="26"/>
        </w:rPr>
        <w:t xml:space="preserve">, en el sentido de que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 persona habitante del barrio </w:t>
      </w:r>
      <w:r w:rsidR="001E5D7A" w:rsidRPr="00B8645F">
        <w:rPr>
          <w:rFonts w:ascii="Arial" w:hAnsi="Arial" w:cs="Arial"/>
          <w:sz w:val="26"/>
          <w:szCs w:val="26"/>
        </w:rPr>
        <w:t>“</w:t>
      </w:r>
      <w:r w:rsidRPr="00B8645F">
        <w:rPr>
          <w:rFonts w:ascii="Arial" w:hAnsi="Arial" w:cs="Arial"/>
          <w:sz w:val="26"/>
          <w:szCs w:val="26"/>
        </w:rPr>
        <w:t>Libertadores</w:t>
      </w:r>
      <w:r w:rsidR="001E5D7A" w:rsidRPr="00B8645F">
        <w:rPr>
          <w:rFonts w:ascii="Arial" w:hAnsi="Arial" w:cs="Arial"/>
          <w:sz w:val="26"/>
          <w:szCs w:val="26"/>
        </w:rPr>
        <w:t>”,</w:t>
      </w:r>
      <w:r w:rsidRPr="00B8645F">
        <w:rPr>
          <w:rFonts w:ascii="Arial" w:hAnsi="Arial" w:cs="Arial"/>
          <w:sz w:val="26"/>
          <w:szCs w:val="26"/>
        </w:rPr>
        <w:t xml:space="preserve"> quien aco</w:t>
      </w:r>
      <w:r w:rsidR="001E5D7A" w:rsidRPr="00B8645F">
        <w:rPr>
          <w:rFonts w:ascii="Arial" w:hAnsi="Arial" w:cs="Arial"/>
          <w:sz w:val="26"/>
          <w:szCs w:val="26"/>
        </w:rPr>
        <w:t xml:space="preserve">mpañado de </w:t>
      </w:r>
      <w:proofErr w:type="spellStart"/>
      <w:r w:rsidR="001E5D7A" w:rsidRPr="00B8645F">
        <w:rPr>
          <w:rFonts w:ascii="Arial" w:hAnsi="Arial" w:cs="Arial"/>
          <w:sz w:val="26"/>
          <w:szCs w:val="26"/>
        </w:rPr>
        <w:t>A.</w:t>
      </w:r>
      <w:r w:rsidRPr="00B8645F">
        <w:rPr>
          <w:rFonts w:ascii="Arial" w:hAnsi="Arial" w:cs="Arial"/>
          <w:sz w:val="26"/>
          <w:szCs w:val="26"/>
        </w:rPr>
        <w:t>J.H.Q</w:t>
      </w:r>
      <w:proofErr w:type="spellEnd"/>
      <w:r w:rsidRPr="00B8645F">
        <w:rPr>
          <w:rFonts w:ascii="Arial" w:hAnsi="Arial" w:cs="Arial"/>
          <w:sz w:val="26"/>
          <w:szCs w:val="26"/>
        </w:rPr>
        <w:t>. minutos antes del homicidio, fue la persona que accion</w:t>
      </w:r>
      <w:r w:rsidR="0045371C" w:rsidRPr="00B8645F">
        <w:rPr>
          <w:rFonts w:ascii="Arial" w:hAnsi="Arial" w:cs="Arial"/>
          <w:sz w:val="26"/>
          <w:szCs w:val="26"/>
        </w:rPr>
        <w:t>ó</w:t>
      </w:r>
      <w:r w:rsidRPr="00B8645F">
        <w:rPr>
          <w:rFonts w:ascii="Arial" w:hAnsi="Arial" w:cs="Arial"/>
          <w:sz w:val="26"/>
          <w:szCs w:val="26"/>
        </w:rPr>
        <w:t xml:space="preserve"> el arma de fuego contra la v</w:t>
      </w:r>
      <w:r w:rsidR="0045371C" w:rsidRPr="00B8645F">
        <w:rPr>
          <w:rFonts w:ascii="Arial" w:hAnsi="Arial" w:cs="Arial"/>
          <w:sz w:val="26"/>
          <w:szCs w:val="26"/>
        </w:rPr>
        <w:t>í</w:t>
      </w:r>
      <w:r w:rsidRPr="00B8645F">
        <w:rPr>
          <w:rFonts w:ascii="Arial" w:hAnsi="Arial" w:cs="Arial"/>
          <w:sz w:val="26"/>
          <w:szCs w:val="26"/>
        </w:rPr>
        <w:t>ctima, quien había ido a ese sitio precisamente a atender una cita que le puso la procesada, con el resultado fatal que se produjo la noc</w:t>
      </w:r>
      <w:r w:rsidR="005063EE">
        <w:rPr>
          <w:rFonts w:ascii="Arial" w:hAnsi="Arial" w:cs="Arial"/>
          <w:sz w:val="26"/>
          <w:szCs w:val="26"/>
        </w:rPr>
        <w:t>he del 12</w:t>
      </w:r>
      <w:r w:rsidRPr="00B8645F">
        <w:rPr>
          <w:rFonts w:ascii="Arial" w:hAnsi="Arial" w:cs="Arial"/>
          <w:sz w:val="26"/>
          <w:szCs w:val="26"/>
        </w:rPr>
        <w:t xml:space="preserve"> de agosto de 2012.</w:t>
      </w:r>
    </w:p>
    <w:p w:rsidR="00FB49F6" w:rsidRPr="00B8645F" w:rsidRDefault="00FB49F6" w:rsidP="00FB49F6">
      <w:pPr>
        <w:pStyle w:val="Sansinterligne"/>
        <w:jc w:val="both"/>
        <w:rPr>
          <w:rFonts w:ascii="Arial" w:hAnsi="Arial" w:cs="Arial"/>
          <w:sz w:val="26"/>
          <w:szCs w:val="26"/>
        </w:rPr>
      </w:pPr>
    </w:p>
    <w:p w:rsidR="00FB49F6" w:rsidRPr="00B8645F" w:rsidRDefault="00FB6372" w:rsidP="00FB49F6">
      <w:pPr>
        <w:pStyle w:val="Sansinterligne"/>
        <w:jc w:val="both"/>
        <w:rPr>
          <w:rFonts w:ascii="Arial" w:hAnsi="Arial" w:cs="Arial"/>
          <w:sz w:val="26"/>
          <w:szCs w:val="26"/>
        </w:rPr>
      </w:pPr>
      <w:r w:rsidRPr="00B8645F">
        <w:rPr>
          <w:rFonts w:ascii="Arial" w:hAnsi="Arial" w:cs="Arial"/>
          <w:sz w:val="26"/>
          <w:szCs w:val="26"/>
        </w:rPr>
        <w:lastRenderedPageBreak/>
        <w:t>8.6</w:t>
      </w:r>
      <w:r w:rsidR="004935C6" w:rsidRPr="00B8645F">
        <w:rPr>
          <w:rFonts w:ascii="Arial" w:hAnsi="Arial" w:cs="Arial"/>
          <w:sz w:val="26"/>
          <w:szCs w:val="26"/>
        </w:rPr>
        <w:t>.7</w:t>
      </w:r>
      <w:r w:rsidR="001E5D7A" w:rsidRPr="00B8645F">
        <w:rPr>
          <w:rFonts w:ascii="Arial" w:hAnsi="Arial" w:cs="Arial"/>
          <w:sz w:val="26"/>
          <w:szCs w:val="26"/>
        </w:rPr>
        <w:t xml:space="preserve"> Pese a que el joven</w:t>
      </w:r>
      <w:r w:rsidR="00FB49F6" w:rsidRPr="00B8645F">
        <w:rPr>
          <w:rFonts w:ascii="Arial" w:hAnsi="Arial" w:cs="Arial"/>
          <w:sz w:val="26"/>
          <w:szCs w:val="26"/>
        </w:rPr>
        <w:t xml:space="preserve"> </w:t>
      </w:r>
      <w:proofErr w:type="spellStart"/>
      <w:r w:rsidR="00FB49F6" w:rsidRPr="00B8645F">
        <w:rPr>
          <w:rFonts w:ascii="Arial" w:hAnsi="Arial" w:cs="Arial"/>
          <w:sz w:val="26"/>
          <w:szCs w:val="26"/>
        </w:rPr>
        <w:t>Lenis</w:t>
      </w:r>
      <w:proofErr w:type="spellEnd"/>
      <w:r w:rsidR="00FB49F6" w:rsidRPr="00B8645F">
        <w:rPr>
          <w:rFonts w:ascii="Arial" w:hAnsi="Arial" w:cs="Arial"/>
          <w:sz w:val="26"/>
          <w:szCs w:val="26"/>
        </w:rPr>
        <w:t xml:space="preserve"> Moncada manifestó en diversos apartes de su declaración que no recordaba algunos hechos o situaciones, también es cierto que en varias ocasiones solicitó que le aclararan las preguntas hechas por la Fiscal y los defensores, y ello debe ser valorado también, conforme a la personalidad del declarante, que </w:t>
      </w:r>
      <w:r w:rsidR="001E5D7A" w:rsidRPr="00B8645F">
        <w:rPr>
          <w:rFonts w:ascii="Arial" w:hAnsi="Arial" w:cs="Arial"/>
          <w:sz w:val="26"/>
          <w:szCs w:val="26"/>
        </w:rPr>
        <w:t>para la fecha de los hechos era</w:t>
      </w:r>
      <w:r w:rsidR="00FB49F6" w:rsidRPr="00B8645F">
        <w:rPr>
          <w:rFonts w:ascii="Arial" w:hAnsi="Arial" w:cs="Arial"/>
          <w:sz w:val="26"/>
          <w:szCs w:val="26"/>
        </w:rPr>
        <w:t xml:space="preserve"> menor de edad, pese a lo cual entreg</w:t>
      </w:r>
      <w:r w:rsidR="0045371C" w:rsidRPr="00B8645F">
        <w:rPr>
          <w:rFonts w:ascii="Arial" w:hAnsi="Arial" w:cs="Arial"/>
          <w:sz w:val="26"/>
          <w:szCs w:val="26"/>
        </w:rPr>
        <w:t>ó</w:t>
      </w:r>
      <w:r w:rsidR="00FB49F6" w:rsidRPr="00B8645F">
        <w:rPr>
          <w:rFonts w:ascii="Arial" w:hAnsi="Arial" w:cs="Arial"/>
          <w:sz w:val="26"/>
          <w:szCs w:val="26"/>
        </w:rPr>
        <w:t xml:space="preserve"> un relato consistente avalado por otros medios de prueba, sobre la </w:t>
      </w:r>
      <w:proofErr w:type="spellStart"/>
      <w:r w:rsidR="00FB49F6" w:rsidRPr="00B8645F">
        <w:rPr>
          <w:rFonts w:ascii="Arial" w:hAnsi="Arial" w:cs="Arial"/>
          <w:sz w:val="26"/>
          <w:szCs w:val="26"/>
        </w:rPr>
        <w:t>intevenci</w:t>
      </w:r>
      <w:r w:rsidR="0045371C" w:rsidRPr="00B8645F">
        <w:rPr>
          <w:rFonts w:ascii="Arial" w:hAnsi="Arial" w:cs="Arial"/>
          <w:sz w:val="26"/>
          <w:szCs w:val="26"/>
        </w:rPr>
        <w:t>ó</w:t>
      </w:r>
      <w:r w:rsidR="00FB49F6" w:rsidRPr="00B8645F">
        <w:rPr>
          <w:rFonts w:ascii="Arial" w:hAnsi="Arial" w:cs="Arial"/>
          <w:sz w:val="26"/>
          <w:szCs w:val="26"/>
        </w:rPr>
        <w:t>n</w:t>
      </w:r>
      <w:proofErr w:type="spellEnd"/>
      <w:r w:rsidR="00FB49F6" w:rsidRPr="00B8645F">
        <w:rPr>
          <w:rFonts w:ascii="Arial" w:hAnsi="Arial" w:cs="Arial"/>
          <w:sz w:val="26"/>
          <w:szCs w:val="26"/>
        </w:rPr>
        <w:t xml:space="preserve"> de los acusados, en el homicidio investigado.</w:t>
      </w:r>
    </w:p>
    <w:p w:rsidR="00FB49F6" w:rsidRPr="00B8645F" w:rsidRDefault="00FB49F6" w:rsidP="00FB49F6">
      <w:pPr>
        <w:pStyle w:val="Sansinterligne"/>
        <w:jc w:val="both"/>
        <w:rPr>
          <w:rFonts w:ascii="Arial" w:hAnsi="Arial" w:cs="Arial"/>
          <w:sz w:val="26"/>
          <w:szCs w:val="26"/>
        </w:rPr>
      </w:pPr>
    </w:p>
    <w:p w:rsidR="00FB49F6" w:rsidRPr="00B8645F" w:rsidRDefault="00FB6372" w:rsidP="00FB49F6">
      <w:pPr>
        <w:pStyle w:val="Sansinterligne"/>
        <w:jc w:val="both"/>
        <w:rPr>
          <w:rFonts w:ascii="Arial" w:hAnsi="Arial" w:cs="Arial"/>
          <w:sz w:val="26"/>
          <w:szCs w:val="26"/>
        </w:rPr>
      </w:pPr>
      <w:r w:rsidRPr="00B8645F">
        <w:rPr>
          <w:rFonts w:ascii="Arial" w:hAnsi="Arial" w:cs="Arial"/>
          <w:sz w:val="26"/>
          <w:szCs w:val="26"/>
        </w:rPr>
        <w:t>8.6</w:t>
      </w:r>
      <w:r w:rsidR="004935C6" w:rsidRPr="00B8645F">
        <w:rPr>
          <w:rFonts w:ascii="Arial" w:hAnsi="Arial" w:cs="Arial"/>
          <w:sz w:val="26"/>
          <w:szCs w:val="26"/>
        </w:rPr>
        <w:t>.8</w:t>
      </w:r>
      <w:r w:rsidR="00FB49F6" w:rsidRPr="00B8645F">
        <w:rPr>
          <w:rFonts w:ascii="Arial" w:hAnsi="Arial" w:cs="Arial"/>
          <w:sz w:val="26"/>
          <w:szCs w:val="26"/>
        </w:rPr>
        <w:t xml:space="preserve"> </w:t>
      </w:r>
      <w:r w:rsidR="00F0678A" w:rsidRPr="00B8645F">
        <w:rPr>
          <w:rFonts w:ascii="Arial" w:hAnsi="Arial" w:cs="Arial"/>
          <w:sz w:val="26"/>
          <w:szCs w:val="26"/>
        </w:rPr>
        <w:t>P</w:t>
      </w:r>
      <w:r w:rsidR="00FB49F6" w:rsidRPr="00B8645F">
        <w:rPr>
          <w:rFonts w:ascii="Arial" w:hAnsi="Arial" w:cs="Arial"/>
          <w:sz w:val="26"/>
          <w:szCs w:val="26"/>
        </w:rPr>
        <w:t xml:space="preserve">ara terminar de apoyar los dichos de Didier </w:t>
      </w:r>
      <w:proofErr w:type="spellStart"/>
      <w:r w:rsidR="00FB49F6" w:rsidRPr="00B8645F">
        <w:rPr>
          <w:rFonts w:ascii="Arial" w:hAnsi="Arial" w:cs="Arial"/>
          <w:sz w:val="26"/>
          <w:szCs w:val="26"/>
        </w:rPr>
        <w:t>Lenis</w:t>
      </w:r>
      <w:proofErr w:type="spellEnd"/>
      <w:r w:rsidR="00FB49F6" w:rsidRPr="00B8645F">
        <w:rPr>
          <w:rFonts w:ascii="Arial" w:hAnsi="Arial" w:cs="Arial"/>
          <w:sz w:val="26"/>
          <w:szCs w:val="26"/>
        </w:rPr>
        <w:t xml:space="preserve"> Moncada, hay que advertir que el citado testigo y personas allegadas a la v</w:t>
      </w:r>
      <w:r w:rsidR="0045371C" w:rsidRPr="00B8645F">
        <w:rPr>
          <w:rFonts w:ascii="Arial" w:hAnsi="Arial" w:cs="Arial"/>
          <w:sz w:val="26"/>
          <w:szCs w:val="26"/>
        </w:rPr>
        <w:t>í</w:t>
      </w:r>
      <w:r w:rsidR="008E28F3" w:rsidRPr="00B8645F">
        <w:rPr>
          <w:rFonts w:ascii="Arial" w:hAnsi="Arial" w:cs="Arial"/>
          <w:sz w:val="26"/>
          <w:szCs w:val="26"/>
        </w:rPr>
        <w:t>ctima, manifestaron</w:t>
      </w:r>
      <w:r w:rsidR="00FB49F6" w:rsidRPr="00B8645F">
        <w:rPr>
          <w:rFonts w:ascii="Arial" w:hAnsi="Arial" w:cs="Arial"/>
          <w:sz w:val="26"/>
          <w:szCs w:val="26"/>
        </w:rPr>
        <w:t xml:space="preserve"> que habían sido objeto de amenazas para que no incriminaran a los acusados en el hecho investigado, señalando a personas conocidas o por lo menos determinadas, ya que Didier </w:t>
      </w:r>
      <w:proofErr w:type="spellStart"/>
      <w:r w:rsidR="00FB49F6" w:rsidRPr="00B8645F">
        <w:rPr>
          <w:rFonts w:ascii="Arial" w:hAnsi="Arial" w:cs="Arial"/>
          <w:sz w:val="26"/>
          <w:szCs w:val="26"/>
        </w:rPr>
        <w:t>Lenis</w:t>
      </w:r>
      <w:proofErr w:type="spellEnd"/>
      <w:r w:rsidR="00FB49F6" w:rsidRPr="00B8645F">
        <w:rPr>
          <w:rFonts w:ascii="Arial" w:hAnsi="Arial" w:cs="Arial"/>
          <w:sz w:val="26"/>
          <w:szCs w:val="26"/>
        </w:rPr>
        <w:t xml:space="preserve"> mencion</w:t>
      </w:r>
      <w:r w:rsidR="0045371C" w:rsidRPr="00B8645F">
        <w:rPr>
          <w:rFonts w:ascii="Arial" w:hAnsi="Arial" w:cs="Arial"/>
          <w:sz w:val="26"/>
          <w:szCs w:val="26"/>
        </w:rPr>
        <w:t>ó</w:t>
      </w:r>
      <w:r w:rsidR="00FB49F6" w:rsidRPr="00B8645F">
        <w:rPr>
          <w:rFonts w:ascii="Arial" w:hAnsi="Arial" w:cs="Arial"/>
          <w:sz w:val="26"/>
          <w:szCs w:val="26"/>
        </w:rPr>
        <w:t xml:space="preserve"> a</w:t>
      </w:r>
      <w:r w:rsidR="006E6941" w:rsidRPr="00B8645F">
        <w:rPr>
          <w:rFonts w:ascii="Arial" w:hAnsi="Arial" w:cs="Arial"/>
          <w:sz w:val="26"/>
          <w:szCs w:val="26"/>
        </w:rPr>
        <w:t xml:space="preserve"> </w:t>
      </w:r>
      <w:r w:rsidR="00FB49F6" w:rsidRPr="00B8645F">
        <w:rPr>
          <w:rFonts w:ascii="Arial" w:hAnsi="Arial" w:cs="Arial"/>
          <w:sz w:val="26"/>
          <w:szCs w:val="26"/>
        </w:rPr>
        <w:t xml:space="preserve">un hijo de </w:t>
      </w:r>
      <w:proofErr w:type="spellStart"/>
      <w:r w:rsidR="00FB49F6" w:rsidRPr="00B8645F">
        <w:rPr>
          <w:rFonts w:ascii="Arial" w:hAnsi="Arial" w:cs="Arial"/>
          <w:sz w:val="26"/>
          <w:szCs w:val="26"/>
        </w:rPr>
        <w:t>Jhon</w:t>
      </w:r>
      <w:proofErr w:type="spellEnd"/>
      <w:r w:rsidR="00FB49F6" w:rsidRPr="00B8645F">
        <w:rPr>
          <w:rFonts w:ascii="Arial" w:hAnsi="Arial" w:cs="Arial"/>
          <w:sz w:val="26"/>
          <w:szCs w:val="26"/>
        </w:rPr>
        <w:t xml:space="preserve"> Jairo</w:t>
      </w:r>
      <w:r w:rsidR="006E6941" w:rsidRPr="00B8645F">
        <w:rPr>
          <w:rFonts w:ascii="Arial" w:hAnsi="Arial" w:cs="Arial"/>
          <w:sz w:val="26"/>
          <w:szCs w:val="26"/>
        </w:rPr>
        <w:t xml:space="preserve"> Vásquez Pérez, llamado Ronald,</w:t>
      </w:r>
      <w:r w:rsidR="00FB49F6" w:rsidRPr="00B8645F">
        <w:rPr>
          <w:rFonts w:ascii="Arial" w:hAnsi="Arial" w:cs="Arial"/>
          <w:sz w:val="26"/>
          <w:szCs w:val="26"/>
        </w:rPr>
        <w:t xml:space="preserve"> como el autor</w:t>
      </w:r>
      <w:r w:rsidR="006E6941" w:rsidRPr="00B8645F">
        <w:rPr>
          <w:rFonts w:ascii="Arial" w:hAnsi="Arial" w:cs="Arial"/>
          <w:sz w:val="26"/>
          <w:szCs w:val="26"/>
        </w:rPr>
        <w:t xml:space="preserve"> de las amenazas en su contra;</w:t>
      </w:r>
      <w:r w:rsidR="00FB49F6" w:rsidRPr="00B8645F">
        <w:rPr>
          <w:rFonts w:ascii="Arial" w:hAnsi="Arial" w:cs="Arial"/>
          <w:sz w:val="26"/>
          <w:szCs w:val="26"/>
        </w:rPr>
        <w:t xml:space="preserve"> la señora Luz Marina Ram</w:t>
      </w:r>
      <w:r w:rsidR="0045371C" w:rsidRPr="00B8645F">
        <w:rPr>
          <w:rFonts w:ascii="Arial" w:hAnsi="Arial" w:cs="Arial"/>
          <w:sz w:val="26"/>
          <w:szCs w:val="26"/>
        </w:rPr>
        <w:t>í</w:t>
      </w:r>
      <w:r w:rsidR="006E6941" w:rsidRPr="00B8645F">
        <w:rPr>
          <w:rFonts w:ascii="Arial" w:hAnsi="Arial" w:cs="Arial"/>
          <w:sz w:val="26"/>
          <w:szCs w:val="26"/>
        </w:rPr>
        <w:t xml:space="preserve">rez, madre del occiso, </w:t>
      </w:r>
      <w:r w:rsidR="00FB49F6" w:rsidRPr="00B8645F">
        <w:rPr>
          <w:rFonts w:ascii="Arial" w:hAnsi="Arial" w:cs="Arial"/>
          <w:sz w:val="26"/>
          <w:szCs w:val="26"/>
        </w:rPr>
        <w:t>hizo lo propio en contra de Claudia Higuita Quiñones, hermana de la acusada y la señora Ruby Maribel Martínez Ríos, t</w:t>
      </w:r>
      <w:r w:rsidR="0045371C" w:rsidRPr="00B8645F">
        <w:rPr>
          <w:rFonts w:ascii="Arial" w:hAnsi="Arial" w:cs="Arial"/>
          <w:sz w:val="26"/>
          <w:szCs w:val="26"/>
        </w:rPr>
        <w:t>í</w:t>
      </w:r>
      <w:r w:rsidR="00FB49F6" w:rsidRPr="00B8645F">
        <w:rPr>
          <w:rFonts w:ascii="Arial" w:hAnsi="Arial" w:cs="Arial"/>
          <w:sz w:val="26"/>
          <w:szCs w:val="26"/>
        </w:rPr>
        <w:t>a del finado, igualmente refirió una intimidaci</w:t>
      </w:r>
      <w:r w:rsidR="0045371C" w:rsidRPr="00B8645F">
        <w:rPr>
          <w:rFonts w:ascii="Arial" w:hAnsi="Arial" w:cs="Arial"/>
          <w:sz w:val="26"/>
          <w:szCs w:val="26"/>
        </w:rPr>
        <w:t>ó</w:t>
      </w:r>
      <w:r w:rsidR="00FB49F6" w:rsidRPr="00B8645F">
        <w:rPr>
          <w:rFonts w:ascii="Arial" w:hAnsi="Arial" w:cs="Arial"/>
          <w:sz w:val="26"/>
          <w:szCs w:val="26"/>
        </w:rPr>
        <w:t>n que le hizo la procesada en su lugar de trabajo, situación que en este último caso, trat</w:t>
      </w:r>
      <w:r w:rsidR="0045371C" w:rsidRPr="00B8645F">
        <w:rPr>
          <w:rFonts w:ascii="Arial" w:hAnsi="Arial" w:cs="Arial"/>
          <w:sz w:val="26"/>
          <w:szCs w:val="26"/>
        </w:rPr>
        <w:t>ó</w:t>
      </w:r>
      <w:r w:rsidR="00FB49F6" w:rsidRPr="00B8645F">
        <w:rPr>
          <w:rFonts w:ascii="Arial" w:hAnsi="Arial" w:cs="Arial"/>
          <w:sz w:val="26"/>
          <w:szCs w:val="26"/>
        </w:rPr>
        <w:t xml:space="preserve"> de desvirtuar sin éxito el investigador de la defensa,</w:t>
      </w:r>
      <w:r w:rsidR="006E6941" w:rsidRPr="00B8645F">
        <w:rPr>
          <w:rFonts w:ascii="Arial" w:hAnsi="Arial" w:cs="Arial"/>
          <w:sz w:val="26"/>
          <w:szCs w:val="26"/>
        </w:rPr>
        <w:t xml:space="preserve"> quien solo atinó a decir que </w:t>
      </w:r>
      <w:r w:rsidR="00FB49F6" w:rsidRPr="00B8645F">
        <w:rPr>
          <w:rFonts w:ascii="Arial" w:hAnsi="Arial" w:cs="Arial"/>
          <w:sz w:val="26"/>
          <w:szCs w:val="26"/>
        </w:rPr>
        <w:t>el jefe de dicha dama había dicho que eso nunca había ocurrido, situación que no fue corroborada, ya que esa persona no rindió declara</w:t>
      </w:r>
      <w:r w:rsidR="006E6941" w:rsidRPr="00B8645F">
        <w:rPr>
          <w:rFonts w:ascii="Arial" w:hAnsi="Arial" w:cs="Arial"/>
          <w:sz w:val="26"/>
          <w:szCs w:val="26"/>
        </w:rPr>
        <w:t>ción</w:t>
      </w:r>
      <w:r w:rsidR="00FB49F6" w:rsidRPr="00B8645F">
        <w:rPr>
          <w:rFonts w:ascii="Arial" w:hAnsi="Arial" w:cs="Arial"/>
          <w:sz w:val="26"/>
          <w:szCs w:val="26"/>
        </w:rPr>
        <w:t xml:space="preserve"> en el juicio. </w:t>
      </w:r>
    </w:p>
    <w:p w:rsidR="00FB49F6" w:rsidRPr="00B8645F" w:rsidRDefault="00FB49F6" w:rsidP="00FB49F6">
      <w:pPr>
        <w:pStyle w:val="Sansinterligne"/>
        <w:jc w:val="both"/>
        <w:rPr>
          <w:rFonts w:ascii="Arial" w:hAnsi="Arial" w:cs="Arial"/>
          <w:sz w:val="26"/>
          <w:szCs w:val="26"/>
        </w:rPr>
      </w:pPr>
    </w:p>
    <w:p w:rsidR="00FB49F6" w:rsidRDefault="00FB49F6" w:rsidP="00FB49F6">
      <w:pPr>
        <w:pStyle w:val="Sansinterligne"/>
        <w:jc w:val="both"/>
        <w:rPr>
          <w:rFonts w:ascii="Arial" w:hAnsi="Arial" w:cs="Arial"/>
          <w:sz w:val="26"/>
          <w:szCs w:val="26"/>
        </w:rPr>
      </w:pPr>
      <w:r w:rsidRPr="00B8645F">
        <w:rPr>
          <w:rFonts w:ascii="Arial" w:hAnsi="Arial" w:cs="Arial"/>
          <w:sz w:val="26"/>
          <w:szCs w:val="26"/>
        </w:rPr>
        <w:t>Lo anterior indica que se trat</w:t>
      </w:r>
      <w:r w:rsidR="0045371C" w:rsidRPr="00B8645F">
        <w:rPr>
          <w:rFonts w:ascii="Arial" w:hAnsi="Arial" w:cs="Arial"/>
          <w:sz w:val="26"/>
          <w:szCs w:val="26"/>
        </w:rPr>
        <w:t>ó</w:t>
      </w:r>
      <w:r w:rsidRPr="00B8645F">
        <w:rPr>
          <w:rFonts w:ascii="Arial" w:hAnsi="Arial" w:cs="Arial"/>
          <w:sz w:val="26"/>
          <w:szCs w:val="26"/>
        </w:rPr>
        <w:t xml:space="preserve"> de evitar que estas personas fueran a rendir su testimonio en contra de la procesada </w:t>
      </w:r>
      <w:proofErr w:type="spellStart"/>
      <w:r w:rsidRPr="00B8645F">
        <w:rPr>
          <w:rFonts w:ascii="Arial" w:hAnsi="Arial" w:cs="Arial"/>
          <w:sz w:val="26"/>
          <w:szCs w:val="26"/>
        </w:rPr>
        <w:t>A.J.H.Q</w:t>
      </w:r>
      <w:proofErr w:type="spellEnd"/>
      <w:r w:rsidRPr="00B8645F">
        <w:rPr>
          <w:rFonts w:ascii="Arial" w:hAnsi="Arial" w:cs="Arial"/>
          <w:sz w:val="26"/>
          <w:szCs w:val="26"/>
        </w:rPr>
        <w:t>., y que sobre el mismo tema se presenta una notoria diferencia con los testigos de la defensa, que igualmente refirieron amenazas, quienes nunca señalaron directamente a alguna persona, sino a un joven del barrio v</w:t>
      </w:r>
      <w:r w:rsidR="006E6941" w:rsidRPr="00B8645F">
        <w:rPr>
          <w:rFonts w:ascii="Arial" w:hAnsi="Arial" w:cs="Arial"/>
          <w:sz w:val="26"/>
          <w:szCs w:val="26"/>
        </w:rPr>
        <w:t>enus, u otro de la pandilla de “</w:t>
      </w:r>
      <w:r w:rsidRPr="00B8645F">
        <w:rPr>
          <w:rFonts w:ascii="Arial" w:hAnsi="Arial" w:cs="Arial"/>
          <w:sz w:val="26"/>
          <w:szCs w:val="26"/>
        </w:rPr>
        <w:t>La Mariana</w:t>
      </w:r>
      <w:r w:rsidR="006E6941" w:rsidRPr="00B8645F">
        <w:rPr>
          <w:rFonts w:ascii="Arial" w:hAnsi="Arial" w:cs="Arial"/>
          <w:sz w:val="26"/>
          <w:szCs w:val="26"/>
        </w:rPr>
        <w:t>”</w:t>
      </w:r>
      <w:r w:rsidRPr="00B8645F">
        <w:rPr>
          <w:rFonts w:ascii="Arial" w:hAnsi="Arial" w:cs="Arial"/>
          <w:sz w:val="26"/>
          <w:szCs w:val="26"/>
        </w:rPr>
        <w:t>.</w:t>
      </w:r>
    </w:p>
    <w:p w:rsidR="006E359F" w:rsidRPr="00B8645F" w:rsidRDefault="006E359F" w:rsidP="00FB49F6">
      <w:pPr>
        <w:pStyle w:val="Sansinterligne"/>
        <w:jc w:val="both"/>
        <w:rPr>
          <w:rFonts w:ascii="Arial" w:hAnsi="Arial" w:cs="Arial"/>
          <w:sz w:val="26"/>
          <w:szCs w:val="26"/>
        </w:rPr>
      </w:pPr>
    </w:p>
    <w:p w:rsidR="00FB6372" w:rsidRPr="00B8645F" w:rsidRDefault="00A65B09" w:rsidP="00FB6372">
      <w:pPr>
        <w:pStyle w:val="Sansinterligne"/>
        <w:jc w:val="both"/>
        <w:rPr>
          <w:rFonts w:ascii="Arial" w:hAnsi="Arial" w:cs="Arial"/>
          <w:sz w:val="26"/>
          <w:szCs w:val="26"/>
        </w:rPr>
      </w:pPr>
      <w:r w:rsidRPr="00B8645F">
        <w:rPr>
          <w:rFonts w:ascii="Arial" w:hAnsi="Arial" w:cs="Arial"/>
          <w:sz w:val="26"/>
          <w:szCs w:val="26"/>
        </w:rPr>
        <w:t>8.7</w:t>
      </w:r>
      <w:r w:rsidR="00FB6372" w:rsidRPr="00B8645F">
        <w:rPr>
          <w:rFonts w:ascii="Arial" w:hAnsi="Arial" w:cs="Arial"/>
          <w:sz w:val="26"/>
          <w:szCs w:val="26"/>
        </w:rPr>
        <w:t xml:space="preserve"> En garantía del  ejercicio del derecho de contradicción de la prueba, hay que  hacer referencia a las pruebas practicadas a instancias de la defensa, con base en el siguiente análisis:</w:t>
      </w:r>
    </w:p>
    <w:p w:rsidR="00FB6372" w:rsidRPr="00B8645F" w:rsidRDefault="00FB6372" w:rsidP="00FB6372">
      <w:pPr>
        <w:pStyle w:val="Sansinterligne"/>
        <w:jc w:val="both"/>
        <w:rPr>
          <w:rFonts w:ascii="Arial" w:hAnsi="Arial" w:cs="Arial"/>
          <w:sz w:val="26"/>
          <w:szCs w:val="26"/>
        </w:rPr>
      </w:pPr>
    </w:p>
    <w:p w:rsidR="00FB6372" w:rsidRPr="00B8645F" w:rsidRDefault="00FB6372" w:rsidP="00FB6372">
      <w:pPr>
        <w:pStyle w:val="Sansinterligne"/>
        <w:jc w:val="both"/>
        <w:rPr>
          <w:rFonts w:ascii="Arial" w:hAnsi="Arial" w:cs="Arial"/>
          <w:sz w:val="26"/>
          <w:szCs w:val="26"/>
        </w:rPr>
      </w:pPr>
      <w:r w:rsidRPr="00B8645F">
        <w:rPr>
          <w:rFonts w:ascii="Arial" w:hAnsi="Arial" w:cs="Arial"/>
          <w:sz w:val="26"/>
          <w:szCs w:val="26"/>
        </w:rPr>
        <w:t>8.</w:t>
      </w:r>
      <w:r w:rsidR="00A65B09" w:rsidRPr="00B8645F">
        <w:rPr>
          <w:rFonts w:ascii="Arial" w:hAnsi="Arial" w:cs="Arial"/>
          <w:sz w:val="26"/>
          <w:szCs w:val="26"/>
        </w:rPr>
        <w:t>7.</w:t>
      </w:r>
      <w:r w:rsidRPr="00B8645F">
        <w:rPr>
          <w:rFonts w:ascii="Arial" w:hAnsi="Arial" w:cs="Arial"/>
          <w:sz w:val="26"/>
          <w:szCs w:val="26"/>
        </w:rPr>
        <w:t>1 El te</w:t>
      </w:r>
      <w:r w:rsidR="00A65B09" w:rsidRPr="00B8645F">
        <w:rPr>
          <w:rFonts w:ascii="Arial" w:hAnsi="Arial" w:cs="Arial"/>
          <w:sz w:val="26"/>
          <w:szCs w:val="26"/>
        </w:rPr>
        <w:t>stimonio entregado por el señor</w:t>
      </w:r>
      <w:r w:rsidRPr="00B8645F">
        <w:rPr>
          <w:rFonts w:ascii="Arial" w:hAnsi="Arial" w:cs="Arial"/>
          <w:sz w:val="26"/>
          <w:szCs w:val="26"/>
        </w:rPr>
        <w:t xml:space="preserve"> </w:t>
      </w:r>
      <w:proofErr w:type="spellStart"/>
      <w:r w:rsidRPr="00B8645F">
        <w:rPr>
          <w:rFonts w:ascii="Arial" w:hAnsi="Arial" w:cs="Arial"/>
          <w:sz w:val="26"/>
          <w:szCs w:val="26"/>
        </w:rPr>
        <w:t>Alexánder</w:t>
      </w:r>
      <w:proofErr w:type="spellEnd"/>
      <w:r w:rsidRPr="00B8645F">
        <w:rPr>
          <w:rFonts w:ascii="Arial" w:hAnsi="Arial" w:cs="Arial"/>
          <w:sz w:val="26"/>
          <w:szCs w:val="26"/>
        </w:rPr>
        <w:t xml:space="preserve"> Obando Arroyave, investigador de la defensa, en nada desvirtúa los funda</w:t>
      </w:r>
      <w:r w:rsidR="00A65B09" w:rsidRPr="00B8645F">
        <w:rPr>
          <w:rFonts w:ascii="Arial" w:hAnsi="Arial" w:cs="Arial"/>
          <w:sz w:val="26"/>
          <w:szCs w:val="26"/>
        </w:rPr>
        <w:t xml:space="preserve">mentos de la acusación, ya que se centró: i) </w:t>
      </w:r>
      <w:r w:rsidRPr="00B8645F">
        <w:rPr>
          <w:rFonts w:ascii="Arial" w:hAnsi="Arial" w:cs="Arial"/>
          <w:sz w:val="26"/>
          <w:szCs w:val="26"/>
        </w:rPr>
        <w:t xml:space="preserve">en hacer referencia a una inspección que hizo del lugar de los hechos, acompañada </w:t>
      </w:r>
      <w:r w:rsidR="00A65B09" w:rsidRPr="00B8645F">
        <w:rPr>
          <w:rFonts w:ascii="Arial" w:hAnsi="Arial" w:cs="Arial"/>
          <w:sz w:val="26"/>
          <w:szCs w:val="26"/>
        </w:rPr>
        <w:t>de fijaciones fotográficas; ii)</w:t>
      </w:r>
      <w:r w:rsidRPr="00B8645F">
        <w:rPr>
          <w:rFonts w:ascii="Arial" w:hAnsi="Arial" w:cs="Arial"/>
          <w:sz w:val="26"/>
          <w:szCs w:val="26"/>
        </w:rPr>
        <w:t xml:space="preserve"> a r</w:t>
      </w:r>
      <w:r w:rsidR="00A65B09" w:rsidRPr="00B8645F">
        <w:rPr>
          <w:rFonts w:ascii="Arial" w:hAnsi="Arial" w:cs="Arial"/>
          <w:sz w:val="26"/>
          <w:szCs w:val="26"/>
        </w:rPr>
        <w:t xml:space="preserve">eferirse a lo que le manifestó </w:t>
      </w:r>
      <w:proofErr w:type="spellStart"/>
      <w:r w:rsidRPr="00B8645F">
        <w:rPr>
          <w:rFonts w:ascii="Arial" w:hAnsi="Arial" w:cs="Arial"/>
          <w:sz w:val="26"/>
          <w:szCs w:val="26"/>
        </w:rPr>
        <w:t>Aldinever</w:t>
      </w:r>
      <w:proofErr w:type="spellEnd"/>
      <w:r w:rsidRPr="00B8645F">
        <w:rPr>
          <w:rFonts w:ascii="Arial" w:hAnsi="Arial" w:cs="Arial"/>
          <w:sz w:val="26"/>
          <w:szCs w:val="26"/>
        </w:rPr>
        <w:t xml:space="preserve"> Bermúdez, administrador de la discoteca </w:t>
      </w:r>
      <w:r w:rsidR="00A65B09" w:rsidRPr="00B8645F">
        <w:rPr>
          <w:rFonts w:ascii="Arial" w:hAnsi="Arial" w:cs="Arial"/>
          <w:sz w:val="26"/>
          <w:szCs w:val="26"/>
        </w:rPr>
        <w:t>“</w:t>
      </w:r>
      <w:r w:rsidRPr="00B8645F">
        <w:rPr>
          <w:rFonts w:ascii="Arial" w:hAnsi="Arial" w:cs="Arial"/>
          <w:sz w:val="26"/>
          <w:szCs w:val="26"/>
        </w:rPr>
        <w:t>La Farra</w:t>
      </w:r>
      <w:r w:rsidR="00A65B09" w:rsidRPr="00B8645F">
        <w:rPr>
          <w:rFonts w:ascii="Arial" w:hAnsi="Arial" w:cs="Arial"/>
          <w:sz w:val="26"/>
          <w:szCs w:val="26"/>
        </w:rPr>
        <w:t>”</w:t>
      </w:r>
      <w:r w:rsidRPr="00B8645F">
        <w:rPr>
          <w:rFonts w:ascii="Arial" w:hAnsi="Arial" w:cs="Arial"/>
          <w:sz w:val="26"/>
          <w:szCs w:val="26"/>
        </w:rPr>
        <w:t>, quien como se</w:t>
      </w:r>
      <w:r w:rsidR="00A65B09" w:rsidRPr="00B8645F">
        <w:rPr>
          <w:rFonts w:ascii="Arial" w:hAnsi="Arial" w:cs="Arial"/>
          <w:sz w:val="26"/>
          <w:szCs w:val="26"/>
        </w:rPr>
        <w:t xml:space="preserve"> expuso anteriormente no entregó</w:t>
      </w:r>
      <w:r w:rsidRPr="00B8645F">
        <w:rPr>
          <w:rFonts w:ascii="Arial" w:hAnsi="Arial" w:cs="Arial"/>
          <w:sz w:val="26"/>
          <w:szCs w:val="26"/>
        </w:rPr>
        <w:t xml:space="preserve"> ninguna información relevante</w:t>
      </w:r>
      <w:r w:rsidR="00B61090" w:rsidRPr="00B8645F">
        <w:rPr>
          <w:rFonts w:ascii="Arial" w:hAnsi="Arial" w:cs="Arial"/>
          <w:sz w:val="26"/>
          <w:szCs w:val="26"/>
        </w:rPr>
        <w:t xml:space="preserve"> sobre el autor del hecho; iii)</w:t>
      </w:r>
      <w:r w:rsidR="00C94287" w:rsidRPr="00B8645F">
        <w:rPr>
          <w:rFonts w:ascii="Arial" w:hAnsi="Arial" w:cs="Arial"/>
          <w:sz w:val="26"/>
          <w:szCs w:val="26"/>
        </w:rPr>
        <w:t xml:space="preserve"> a hacer una somera manifestació</w:t>
      </w:r>
      <w:r w:rsidRPr="00B8645F">
        <w:rPr>
          <w:rFonts w:ascii="Arial" w:hAnsi="Arial" w:cs="Arial"/>
          <w:sz w:val="26"/>
          <w:szCs w:val="26"/>
        </w:rPr>
        <w:t xml:space="preserve">n sobre lo que le dijo el testigo Didier Alejandro </w:t>
      </w:r>
      <w:proofErr w:type="spellStart"/>
      <w:r w:rsidRPr="00B8645F">
        <w:rPr>
          <w:rFonts w:ascii="Arial" w:hAnsi="Arial" w:cs="Arial"/>
          <w:sz w:val="26"/>
          <w:szCs w:val="26"/>
        </w:rPr>
        <w:t>Leni</w:t>
      </w:r>
      <w:r w:rsidR="00DF2EC8" w:rsidRPr="00B8645F">
        <w:rPr>
          <w:rFonts w:ascii="Arial" w:hAnsi="Arial" w:cs="Arial"/>
          <w:sz w:val="26"/>
          <w:szCs w:val="26"/>
        </w:rPr>
        <w:t>s</w:t>
      </w:r>
      <w:proofErr w:type="spellEnd"/>
      <w:r w:rsidR="00DF2EC8" w:rsidRPr="00B8645F">
        <w:rPr>
          <w:rFonts w:ascii="Arial" w:hAnsi="Arial" w:cs="Arial"/>
          <w:sz w:val="26"/>
          <w:szCs w:val="26"/>
        </w:rPr>
        <w:t xml:space="preserve"> Moncada; iv) a manifestar que</w:t>
      </w:r>
      <w:r w:rsidRPr="00B8645F">
        <w:rPr>
          <w:rFonts w:ascii="Arial" w:hAnsi="Arial" w:cs="Arial"/>
          <w:sz w:val="26"/>
          <w:szCs w:val="26"/>
        </w:rPr>
        <w:t xml:space="preserve"> Ángela María Ceró</w:t>
      </w:r>
      <w:r w:rsidR="00DF2EC8" w:rsidRPr="00B8645F">
        <w:rPr>
          <w:rFonts w:ascii="Arial" w:hAnsi="Arial" w:cs="Arial"/>
          <w:sz w:val="26"/>
          <w:szCs w:val="26"/>
        </w:rPr>
        <w:t xml:space="preserve">n García había visto en el </w:t>
      </w:r>
      <w:proofErr w:type="spellStart"/>
      <w:r w:rsidR="00DF2EC8" w:rsidRPr="00B8645F">
        <w:rPr>
          <w:rFonts w:ascii="Arial" w:hAnsi="Arial" w:cs="Arial"/>
          <w:sz w:val="26"/>
          <w:szCs w:val="26"/>
        </w:rPr>
        <w:t>face</w:t>
      </w:r>
      <w:r w:rsidRPr="00B8645F">
        <w:rPr>
          <w:rFonts w:ascii="Arial" w:hAnsi="Arial" w:cs="Arial"/>
          <w:sz w:val="26"/>
          <w:szCs w:val="26"/>
        </w:rPr>
        <w:t>b</w:t>
      </w:r>
      <w:r w:rsidR="00DF2EC8" w:rsidRPr="00B8645F">
        <w:rPr>
          <w:rFonts w:ascii="Arial" w:hAnsi="Arial" w:cs="Arial"/>
          <w:sz w:val="26"/>
          <w:szCs w:val="26"/>
        </w:rPr>
        <w:t>ook</w:t>
      </w:r>
      <w:proofErr w:type="spellEnd"/>
      <w:r w:rsidR="00DF2EC8" w:rsidRPr="00B8645F">
        <w:rPr>
          <w:rFonts w:ascii="Arial" w:hAnsi="Arial" w:cs="Arial"/>
          <w:sz w:val="26"/>
          <w:szCs w:val="26"/>
        </w:rPr>
        <w:t xml:space="preserve"> de Érika Soler (compañera de la ví</w:t>
      </w:r>
      <w:r w:rsidRPr="00B8645F">
        <w:rPr>
          <w:rFonts w:ascii="Arial" w:hAnsi="Arial" w:cs="Arial"/>
          <w:sz w:val="26"/>
          <w:szCs w:val="26"/>
        </w:rPr>
        <w:t xml:space="preserve">ctima para </w:t>
      </w:r>
      <w:r w:rsidR="002A6DA6" w:rsidRPr="00B8645F">
        <w:rPr>
          <w:rFonts w:ascii="Arial" w:hAnsi="Arial" w:cs="Arial"/>
          <w:sz w:val="26"/>
          <w:szCs w:val="26"/>
        </w:rPr>
        <w:t>el momento del homicidio), que ésta “</w:t>
      </w:r>
      <w:r w:rsidRPr="00B8645F">
        <w:rPr>
          <w:rFonts w:ascii="Arial" w:hAnsi="Arial" w:cs="Arial"/>
          <w:sz w:val="26"/>
          <w:szCs w:val="26"/>
        </w:rPr>
        <w:t xml:space="preserve">daba gracias a </w:t>
      </w:r>
      <w:r w:rsidR="002A6DA6" w:rsidRPr="00B8645F">
        <w:rPr>
          <w:rFonts w:ascii="Arial" w:hAnsi="Arial" w:cs="Arial"/>
          <w:sz w:val="26"/>
          <w:szCs w:val="26"/>
        </w:rPr>
        <w:t>Dios por librarme de la muerte”</w:t>
      </w:r>
      <w:r w:rsidRPr="00B8645F">
        <w:rPr>
          <w:rFonts w:ascii="Arial" w:hAnsi="Arial" w:cs="Arial"/>
          <w:sz w:val="26"/>
          <w:szCs w:val="26"/>
        </w:rPr>
        <w:t xml:space="preserve">, refiriéndose </w:t>
      </w:r>
      <w:r w:rsidR="002A6DA6" w:rsidRPr="00B8645F">
        <w:rPr>
          <w:rFonts w:ascii="Arial" w:hAnsi="Arial" w:cs="Arial"/>
          <w:sz w:val="26"/>
          <w:szCs w:val="26"/>
        </w:rPr>
        <w:t>al fallecimiento de Carlos André</w:t>
      </w:r>
      <w:r w:rsidRPr="00B8645F">
        <w:rPr>
          <w:rFonts w:ascii="Arial" w:hAnsi="Arial" w:cs="Arial"/>
          <w:sz w:val="26"/>
          <w:szCs w:val="26"/>
        </w:rPr>
        <w:t xml:space="preserve">s; v) a referirse a una entrevista </w:t>
      </w:r>
      <w:r w:rsidR="002A6DA6" w:rsidRPr="00B8645F">
        <w:rPr>
          <w:rFonts w:ascii="Arial" w:hAnsi="Arial" w:cs="Arial"/>
          <w:sz w:val="26"/>
          <w:szCs w:val="26"/>
        </w:rPr>
        <w:t xml:space="preserve">que le hizo a </w:t>
      </w:r>
      <w:proofErr w:type="spellStart"/>
      <w:r w:rsidR="002A6DA6" w:rsidRPr="00B8645F">
        <w:rPr>
          <w:rFonts w:ascii="Arial" w:hAnsi="Arial" w:cs="Arial"/>
          <w:sz w:val="26"/>
          <w:szCs w:val="26"/>
        </w:rPr>
        <w:t>Jhon</w:t>
      </w:r>
      <w:proofErr w:type="spellEnd"/>
      <w:r w:rsidR="002A6DA6" w:rsidRPr="00B8645F">
        <w:rPr>
          <w:rFonts w:ascii="Arial" w:hAnsi="Arial" w:cs="Arial"/>
          <w:sz w:val="26"/>
          <w:szCs w:val="26"/>
        </w:rPr>
        <w:t xml:space="preserve"> Jairo Reyes </w:t>
      </w:r>
      <w:proofErr w:type="spellStart"/>
      <w:r w:rsidR="002A6DA6" w:rsidRPr="00B8645F">
        <w:rPr>
          <w:rFonts w:ascii="Arial" w:hAnsi="Arial" w:cs="Arial"/>
          <w:sz w:val="26"/>
          <w:szCs w:val="26"/>
        </w:rPr>
        <w:t>U</w:t>
      </w:r>
      <w:r w:rsidRPr="00B8645F">
        <w:rPr>
          <w:rFonts w:ascii="Arial" w:hAnsi="Arial" w:cs="Arial"/>
          <w:sz w:val="26"/>
          <w:szCs w:val="26"/>
        </w:rPr>
        <w:t>tima</w:t>
      </w:r>
      <w:proofErr w:type="spellEnd"/>
      <w:r w:rsidRPr="00B8645F">
        <w:rPr>
          <w:rFonts w:ascii="Arial" w:hAnsi="Arial" w:cs="Arial"/>
          <w:sz w:val="26"/>
          <w:szCs w:val="26"/>
        </w:rPr>
        <w:t xml:space="preserve"> quien era el patrono de Ruby Maribel Martínez en un almacén de la carrera 7ª con calle 15 de Pereira,</w:t>
      </w:r>
      <w:r w:rsidR="00A51CDE">
        <w:rPr>
          <w:rFonts w:ascii="Arial" w:hAnsi="Arial" w:cs="Arial"/>
          <w:sz w:val="26"/>
          <w:szCs w:val="26"/>
        </w:rPr>
        <w:t xml:space="preserve"> donde</w:t>
      </w:r>
      <w:r w:rsidRPr="00B8645F">
        <w:rPr>
          <w:rFonts w:ascii="Arial" w:hAnsi="Arial" w:cs="Arial"/>
          <w:sz w:val="26"/>
          <w:szCs w:val="26"/>
        </w:rPr>
        <w:t xml:space="preserve"> le manifestó que nunca se enteró de una amenaza a su empleada </w:t>
      </w:r>
      <w:r w:rsidR="00A51CDE">
        <w:rPr>
          <w:rFonts w:ascii="Arial" w:hAnsi="Arial" w:cs="Arial"/>
          <w:sz w:val="26"/>
          <w:szCs w:val="26"/>
        </w:rPr>
        <w:t>que se presentó en</w:t>
      </w:r>
      <w:r w:rsidRPr="00B8645F">
        <w:rPr>
          <w:rFonts w:ascii="Arial" w:hAnsi="Arial" w:cs="Arial"/>
          <w:sz w:val="26"/>
          <w:szCs w:val="26"/>
        </w:rPr>
        <w:t xml:space="preserve"> ese negocio; vi) a reconocer un documento sobre una </w:t>
      </w:r>
      <w:r w:rsidRPr="00B8645F">
        <w:rPr>
          <w:rFonts w:ascii="Arial" w:hAnsi="Arial" w:cs="Arial"/>
          <w:sz w:val="26"/>
          <w:szCs w:val="26"/>
        </w:rPr>
        <w:lastRenderedPageBreak/>
        <w:t>an</w:t>
      </w:r>
      <w:r w:rsidR="002A6DA6" w:rsidRPr="00B8645F">
        <w:rPr>
          <w:rFonts w:ascii="Arial" w:hAnsi="Arial" w:cs="Arial"/>
          <w:sz w:val="26"/>
          <w:szCs w:val="26"/>
        </w:rPr>
        <w:t xml:space="preserve">otación que obraba en la Fiscalía 33 contra Carlos Andrés </w:t>
      </w:r>
      <w:r w:rsidR="00A23A0F">
        <w:rPr>
          <w:rFonts w:ascii="Arial" w:hAnsi="Arial" w:cs="Arial"/>
          <w:sz w:val="26"/>
          <w:szCs w:val="26"/>
        </w:rPr>
        <w:t>Cardona</w:t>
      </w:r>
      <w:r w:rsidRPr="00B8645F">
        <w:rPr>
          <w:rFonts w:ascii="Arial" w:hAnsi="Arial" w:cs="Arial"/>
          <w:sz w:val="26"/>
          <w:szCs w:val="26"/>
        </w:rPr>
        <w:t xml:space="preserve"> por el delito de asonada</w:t>
      </w:r>
      <w:r w:rsidR="002A6DA6" w:rsidRPr="00B8645F">
        <w:rPr>
          <w:rFonts w:ascii="Arial" w:hAnsi="Arial" w:cs="Arial"/>
          <w:sz w:val="26"/>
          <w:szCs w:val="26"/>
        </w:rPr>
        <w:t>;</w:t>
      </w:r>
      <w:r w:rsidRPr="00B8645F">
        <w:rPr>
          <w:rFonts w:ascii="Arial" w:hAnsi="Arial" w:cs="Arial"/>
          <w:sz w:val="26"/>
          <w:szCs w:val="26"/>
        </w:rPr>
        <w:t xml:space="preserve"> y vii) a hacer referencia a las actividades profesionales y deportivas de la procesada y</w:t>
      </w:r>
      <w:r w:rsidR="002A6DA6" w:rsidRPr="00B8645F">
        <w:rPr>
          <w:rFonts w:ascii="Arial" w:hAnsi="Arial" w:cs="Arial"/>
          <w:sz w:val="26"/>
          <w:szCs w:val="26"/>
        </w:rPr>
        <w:t xml:space="preserve"> al hecho de que había recibido</w:t>
      </w:r>
      <w:r w:rsidRPr="00B8645F">
        <w:rPr>
          <w:rFonts w:ascii="Arial" w:hAnsi="Arial" w:cs="Arial"/>
          <w:sz w:val="26"/>
          <w:szCs w:val="26"/>
        </w:rPr>
        <w:t xml:space="preserve"> amenazas desde el 22 de</w:t>
      </w:r>
      <w:r w:rsidR="002A6DA6" w:rsidRPr="00B8645F">
        <w:rPr>
          <w:rFonts w:ascii="Arial" w:hAnsi="Arial" w:cs="Arial"/>
          <w:sz w:val="26"/>
          <w:szCs w:val="26"/>
        </w:rPr>
        <w:t xml:space="preserve"> agosto de 2011, atribuidas a “Luz Marina Pineda”</w:t>
      </w:r>
      <w:r w:rsidR="00FC7F7A" w:rsidRPr="00B8645F">
        <w:rPr>
          <w:rFonts w:ascii="Arial" w:hAnsi="Arial" w:cs="Arial"/>
          <w:sz w:val="26"/>
          <w:szCs w:val="26"/>
        </w:rPr>
        <w:t xml:space="preserve">, según un </w:t>
      </w:r>
      <w:r w:rsidRPr="00B8645F">
        <w:rPr>
          <w:rFonts w:ascii="Arial" w:hAnsi="Arial" w:cs="Arial"/>
          <w:sz w:val="26"/>
          <w:szCs w:val="26"/>
        </w:rPr>
        <w:t>documen</w:t>
      </w:r>
      <w:r w:rsidR="00FC7F7A" w:rsidRPr="00B8645F">
        <w:rPr>
          <w:rFonts w:ascii="Arial" w:hAnsi="Arial" w:cs="Arial"/>
          <w:sz w:val="26"/>
          <w:szCs w:val="26"/>
        </w:rPr>
        <w:t>to de la Inspección 2ª de Policí</w:t>
      </w:r>
      <w:r w:rsidRPr="00B8645F">
        <w:rPr>
          <w:rFonts w:ascii="Arial" w:hAnsi="Arial" w:cs="Arial"/>
          <w:sz w:val="26"/>
          <w:szCs w:val="26"/>
        </w:rPr>
        <w:t>a de Pereira,</w:t>
      </w:r>
      <w:r w:rsidR="00FC7F7A" w:rsidRPr="00B8645F">
        <w:rPr>
          <w:rFonts w:ascii="Arial" w:hAnsi="Arial" w:cs="Arial"/>
          <w:sz w:val="26"/>
          <w:szCs w:val="26"/>
        </w:rPr>
        <w:t xml:space="preserve"> </w:t>
      </w:r>
      <w:r w:rsidRPr="00B8645F">
        <w:rPr>
          <w:rFonts w:ascii="Arial" w:hAnsi="Arial" w:cs="Arial"/>
          <w:sz w:val="26"/>
          <w:szCs w:val="26"/>
        </w:rPr>
        <w:t>donde se le asignó una medida de protección la cual confirmó con las planillas de revista hechas por la Policía Nacional.</w:t>
      </w:r>
    </w:p>
    <w:p w:rsidR="00FB6372" w:rsidRPr="00B8645F" w:rsidRDefault="00FB6372" w:rsidP="00FB6372">
      <w:pPr>
        <w:pStyle w:val="Sansinterligne"/>
        <w:jc w:val="both"/>
        <w:rPr>
          <w:rFonts w:ascii="Arial" w:hAnsi="Arial" w:cs="Arial"/>
          <w:sz w:val="26"/>
          <w:szCs w:val="26"/>
        </w:rPr>
      </w:pPr>
    </w:p>
    <w:p w:rsidR="00FB6372" w:rsidRPr="00B8645F" w:rsidRDefault="00FB6372" w:rsidP="00FB6372">
      <w:pPr>
        <w:pStyle w:val="Sansinterligne"/>
        <w:jc w:val="both"/>
        <w:rPr>
          <w:rFonts w:ascii="Arial" w:hAnsi="Arial" w:cs="Arial"/>
          <w:sz w:val="26"/>
          <w:szCs w:val="26"/>
        </w:rPr>
      </w:pPr>
      <w:r w:rsidRPr="00B8645F">
        <w:rPr>
          <w:rFonts w:ascii="Arial" w:hAnsi="Arial" w:cs="Arial"/>
          <w:sz w:val="26"/>
          <w:szCs w:val="26"/>
        </w:rPr>
        <w:t>8.</w:t>
      </w:r>
      <w:r w:rsidR="004935C6" w:rsidRPr="00B8645F">
        <w:rPr>
          <w:rFonts w:ascii="Arial" w:hAnsi="Arial" w:cs="Arial"/>
          <w:sz w:val="26"/>
          <w:szCs w:val="26"/>
        </w:rPr>
        <w:t>7.</w:t>
      </w:r>
      <w:r w:rsidRPr="00B8645F">
        <w:rPr>
          <w:rFonts w:ascii="Arial" w:hAnsi="Arial" w:cs="Arial"/>
          <w:sz w:val="26"/>
          <w:szCs w:val="26"/>
        </w:rPr>
        <w:t>2 Del testi</w:t>
      </w:r>
      <w:r w:rsidR="00FC7F7A" w:rsidRPr="00B8645F">
        <w:rPr>
          <w:rFonts w:ascii="Arial" w:hAnsi="Arial" w:cs="Arial"/>
          <w:sz w:val="26"/>
          <w:szCs w:val="26"/>
        </w:rPr>
        <w:t xml:space="preserve">monio entregado por </w:t>
      </w:r>
      <w:r w:rsidRPr="00B8645F">
        <w:rPr>
          <w:rFonts w:ascii="Arial" w:hAnsi="Arial" w:cs="Arial"/>
          <w:sz w:val="26"/>
          <w:szCs w:val="26"/>
        </w:rPr>
        <w:t>Ángela María Cerón García, solamente se extrae: i) que fu</w:t>
      </w:r>
      <w:r w:rsidR="00FC7F7A" w:rsidRPr="00B8645F">
        <w:rPr>
          <w:rFonts w:ascii="Arial" w:hAnsi="Arial" w:cs="Arial"/>
          <w:sz w:val="26"/>
          <w:szCs w:val="26"/>
        </w:rPr>
        <w:t xml:space="preserve">e amenazada por un amigo de la </w:t>
      </w:r>
      <w:r w:rsidRPr="00B8645F">
        <w:rPr>
          <w:rFonts w:ascii="Arial" w:hAnsi="Arial" w:cs="Arial"/>
          <w:sz w:val="26"/>
          <w:szCs w:val="26"/>
        </w:rPr>
        <w:t>familia de Carlos Andrés Cardona</w:t>
      </w:r>
      <w:r w:rsidR="00FC7F7A" w:rsidRPr="00B8645F">
        <w:rPr>
          <w:rFonts w:ascii="Arial" w:hAnsi="Arial" w:cs="Arial"/>
          <w:sz w:val="26"/>
          <w:szCs w:val="26"/>
        </w:rPr>
        <w:t xml:space="preserve"> Martínez, a quien no identificó</w:t>
      </w:r>
      <w:r w:rsidR="00A51CDE">
        <w:rPr>
          <w:rFonts w:ascii="Arial" w:hAnsi="Arial" w:cs="Arial"/>
          <w:sz w:val="26"/>
          <w:szCs w:val="26"/>
        </w:rPr>
        <w:t>,</w:t>
      </w:r>
      <w:r w:rsidRPr="00B8645F">
        <w:rPr>
          <w:rFonts w:ascii="Arial" w:hAnsi="Arial" w:cs="Arial"/>
          <w:sz w:val="26"/>
          <w:szCs w:val="26"/>
        </w:rPr>
        <w:t xml:space="preserve"> para que no declara en el juicio; </w:t>
      </w:r>
      <w:r w:rsidR="00FC7F7A" w:rsidRPr="00B8645F">
        <w:rPr>
          <w:rFonts w:ascii="Arial" w:hAnsi="Arial" w:cs="Arial"/>
          <w:sz w:val="26"/>
          <w:szCs w:val="26"/>
        </w:rPr>
        <w:t>ii) que su declaración se centró</w:t>
      </w:r>
      <w:r w:rsidRPr="00B8645F">
        <w:rPr>
          <w:rFonts w:ascii="Arial" w:hAnsi="Arial" w:cs="Arial"/>
          <w:sz w:val="26"/>
          <w:szCs w:val="26"/>
        </w:rPr>
        <w:t xml:space="preserve"> en describir las actividades ilegales de narcotráfico que realizaba </w:t>
      </w:r>
      <w:r w:rsidR="00A51CDE">
        <w:rPr>
          <w:rFonts w:ascii="Arial" w:hAnsi="Arial" w:cs="Arial"/>
          <w:sz w:val="26"/>
          <w:szCs w:val="26"/>
        </w:rPr>
        <w:t>el finado</w:t>
      </w:r>
      <w:r w:rsidR="00FC7F7A" w:rsidRPr="00B8645F">
        <w:rPr>
          <w:rFonts w:ascii="Arial" w:hAnsi="Arial" w:cs="Arial"/>
          <w:sz w:val="26"/>
          <w:szCs w:val="26"/>
        </w:rPr>
        <w:t>, para la organización “Cordillera”</w:t>
      </w:r>
      <w:r w:rsidRPr="00B8645F">
        <w:rPr>
          <w:rFonts w:ascii="Arial" w:hAnsi="Arial" w:cs="Arial"/>
          <w:sz w:val="26"/>
          <w:szCs w:val="26"/>
        </w:rPr>
        <w:t>, incluyendo un homicidio, lo que motivaba los atentados que le hicieron</w:t>
      </w:r>
      <w:r w:rsidR="005F7ABB" w:rsidRPr="00B8645F">
        <w:rPr>
          <w:rFonts w:ascii="Arial" w:hAnsi="Arial" w:cs="Arial"/>
          <w:sz w:val="26"/>
          <w:szCs w:val="26"/>
        </w:rPr>
        <w:t>;</w:t>
      </w:r>
      <w:r w:rsidRPr="00B8645F">
        <w:rPr>
          <w:rFonts w:ascii="Arial" w:hAnsi="Arial" w:cs="Arial"/>
          <w:sz w:val="26"/>
          <w:szCs w:val="26"/>
        </w:rPr>
        <w:t xml:space="preserve"> y iii) y a señalar que había escuchado comentarios, en el sentido de que la comp</w:t>
      </w:r>
      <w:r w:rsidR="005F7ABB" w:rsidRPr="00B8645F">
        <w:rPr>
          <w:rFonts w:ascii="Arial" w:hAnsi="Arial" w:cs="Arial"/>
          <w:sz w:val="26"/>
          <w:szCs w:val="26"/>
        </w:rPr>
        <w:t>añera del occiso, llamada Érika Soler, era quien “</w:t>
      </w:r>
      <w:r w:rsidRPr="00B8645F">
        <w:rPr>
          <w:rFonts w:ascii="Arial" w:hAnsi="Arial" w:cs="Arial"/>
          <w:sz w:val="26"/>
          <w:szCs w:val="26"/>
        </w:rPr>
        <w:t>le había dado arrastre” a la víctima y a</w:t>
      </w:r>
      <w:r w:rsidR="005F7ABB" w:rsidRPr="00B8645F">
        <w:rPr>
          <w:rFonts w:ascii="Arial" w:hAnsi="Arial" w:cs="Arial"/>
          <w:sz w:val="26"/>
          <w:szCs w:val="26"/>
        </w:rPr>
        <w:t xml:space="preserve">demás había subido al </w:t>
      </w:r>
      <w:proofErr w:type="spellStart"/>
      <w:r w:rsidR="005F7ABB" w:rsidRPr="00B8645F">
        <w:rPr>
          <w:rFonts w:ascii="Arial" w:hAnsi="Arial" w:cs="Arial"/>
          <w:sz w:val="26"/>
          <w:szCs w:val="26"/>
        </w:rPr>
        <w:t>f</w:t>
      </w:r>
      <w:r w:rsidR="00A51CDE">
        <w:rPr>
          <w:rFonts w:ascii="Arial" w:hAnsi="Arial" w:cs="Arial"/>
          <w:sz w:val="26"/>
          <w:szCs w:val="26"/>
        </w:rPr>
        <w:t>acebook</w:t>
      </w:r>
      <w:proofErr w:type="spellEnd"/>
      <w:r w:rsidRPr="00B8645F">
        <w:rPr>
          <w:rFonts w:ascii="Arial" w:hAnsi="Arial" w:cs="Arial"/>
          <w:sz w:val="26"/>
          <w:szCs w:val="26"/>
        </w:rPr>
        <w:t xml:space="preserve"> el mensaje que refirió el investigado</w:t>
      </w:r>
      <w:r w:rsidR="005F7ABB" w:rsidRPr="00B8645F">
        <w:rPr>
          <w:rFonts w:ascii="Arial" w:hAnsi="Arial" w:cs="Arial"/>
          <w:sz w:val="26"/>
          <w:szCs w:val="26"/>
        </w:rPr>
        <w:t>r de la defensa, lo que la llevó a concluir que la misma É</w:t>
      </w:r>
      <w:r w:rsidRPr="00B8645F">
        <w:rPr>
          <w:rFonts w:ascii="Arial" w:hAnsi="Arial" w:cs="Arial"/>
          <w:sz w:val="26"/>
          <w:szCs w:val="26"/>
        </w:rPr>
        <w:t xml:space="preserve">rika era la responsable de la muerte </w:t>
      </w:r>
      <w:r w:rsidR="005F7ABB" w:rsidRPr="00B8645F">
        <w:rPr>
          <w:rFonts w:ascii="Arial" w:hAnsi="Arial" w:cs="Arial"/>
          <w:sz w:val="26"/>
          <w:szCs w:val="26"/>
        </w:rPr>
        <w:t>de Carlos André</w:t>
      </w:r>
      <w:r w:rsidRPr="00B8645F">
        <w:rPr>
          <w:rFonts w:ascii="Arial" w:hAnsi="Arial" w:cs="Arial"/>
          <w:sz w:val="26"/>
          <w:szCs w:val="26"/>
        </w:rPr>
        <w:t>s.</w:t>
      </w:r>
    </w:p>
    <w:p w:rsidR="00FB6372" w:rsidRPr="00B8645F" w:rsidRDefault="00FB6372" w:rsidP="00FB6372">
      <w:pPr>
        <w:pStyle w:val="Sansinterligne"/>
        <w:jc w:val="both"/>
        <w:rPr>
          <w:rFonts w:ascii="Arial" w:hAnsi="Arial" w:cs="Arial"/>
          <w:sz w:val="26"/>
          <w:szCs w:val="26"/>
        </w:rPr>
      </w:pPr>
    </w:p>
    <w:p w:rsidR="00FB6372" w:rsidRPr="00B8645F" w:rsidRDefault="00FB6372" w:rsidP="00FB6372">
      <w:pPr>
        <w:pStyle w:val="Sansinterligne"/>
        <w:jc w:val="both"/>
        <w:rPr>
          <w:rFonts w:ascii="Arial" w:hAnsi="Arial" w:cs="Arial"/>
          <w:sz w:val="26"/>
          <w:szCs w:val="26"/>
        </w:rPr>
      </w:pPr>
      <w:r w:rsidRPr="00B8645F">
        <w:rPr>
          <w:rFonts w:ascii="Arial" w:hAnsi="Arial" w:cs="Arial"/>
          <w:sz w:val="26"/>
          <w:szCs w:val="26"/>
        </w:rPr>
        <w:t>8.</w:t>
      </w:r>
      <w:r w:rsidR="004935C6" w:rsidRPr="00B8645F">
        <w:rPr>
          <w:rFonts w:ascii="Arial" w:hAnsi="Arial" w:cs="Arial"/>
          <w:sz w:val="26"/>
          <w:szCs w:val="26"/>
        </w:rPr>
        <w:t>7.</w:t>
      </w:r>
      <w:r w:rsidRPr="00B8645F">
        <w:rPr>
          <w:rFonts w:ascii="Arial" w:hAnsi="Arial" w:cs="Arial"/>
          <w:sz w:val="26"/>
          <w:szCs w:val="26"/>
        </w:rPr>
        <w:t>3 La señora Elizabeth Suárez concurrió a</w:t>
      </w:r>
      <w:r w:rsidR="005F7ABB" w:rsidRPr="00B8645F">
        <w:rPr>
          <w:rFonts w:ascii="Arial" w:hAnsi="Arial" w:cs="Arial"/>
          <w:sz w:val="26"/>
          <w:szCs w:val="26"/>
        </w:rPr>
        <w:t xml:space="preserve"> la vista pública para exponer: i) que el viernes 12 de agosto de 2011,</w:t>
      </w:r>
      <w:r w:rsidRPr="00B8645F">
        <w:rPr>
          <w:rFonts w:ascii="Arial" w:hAnsi="Arial" w:cs="Arial"/>
          <w:sz w:val="26"/>
          <w:szCs w:val="26"/>
        </w:rPr>
        <w:t xml:space="preserve"> un viernes, advirtió que estaban involuc</w:t>
      </w:r>
      <w:r w:rsidR="005F7ABB" w:rsidRPr="00B8645F">
        <w:rPr>
          <w:rFonts w:ascii="Arial" w:hAnsi="Arial" w:cs="Arial"/>
          <w:sz w:val="26"/>
          <w:szCs w:val="26"/>
        </w:rPr>
        <w:t xml:space="preserve">rando a su amiga </w:t>
      </w:r>
      <w:proofErr w:type="spellStart"/>
      <w:r w:rsidR="005F7ABB" w:rsidRPr="00B8645F">
        <w:rPr>
          <w:rFonts w:ascii="Arial" w:hAnsi="Arial" w:cs="Arial"/>
          <w:sz w:val="26"/>
          <w:szCs w:val="26"/>
        </w:rPr>
        <w:t>A.J.H.Q</w:t>
      </w:r>
      <w:proofErr w:type="spellEnd"/>
      <w:r w:rsidR="005F7ABB" w:rsidRPr="00B8645F">
        <w:rPr>
          <w:rFonts w:ascii="Arial" w:hAnsi="Arial" w:cs="Arial"/>
          <w:sz w:val="26"/>
          <w:szCs w:val="26"/>
        </w:rPr>
        <w:t xml:space="preserve"> en un </w:t>
      </w:r>
      <w:r w:rsidRPr="00B8645F">
        <w:rPr>
          <w:rFonts w:ascii="Arial" w:hAnsi="Arial" w:cs="Arial"/>
          <w:sz w:val="26"/>
          <w:szCs w:val="26"/>
        </w:rPr>
        <w:t>homicidio, y que esa noche vio a la acusada reunida con sus herm</w:t>
      </w:r>
      <w:r w:rsidR="00945810" w:rsidRPr="00B8645F">
        <w:rPr>
          <w:rFonts w:ascii="Arial" w:hAnsi="Arial" w:cs="Arial"/>
          <w:sz w:val="26"/>
          <w:szCs w:val="26"/>
        </w:rPr>
        <w:t>anas en un puesto de venta de “perros”</w:t>
      </w:r>
      <w:r w:rsidRPr="00B8645F">
        <w:rPr>
          <w:rFonts w:ascii="Arial" w:hAnsi="Arial" w:cs="Arial"/>
          <w:sz w:val="26"/>
          <w:szCs w:val="26"/>
        </w:rPr>
        <w:t xml:space="preserve">, después de las 8 de la noche y estuvo conversando con ella hasta las 9 </w:t>
      </w:r>
      <w:proofErr w:type="spellStart"/>
      <w:r w:rsidRPr="00B8645F">
        <w:rPr>
          <w:rFonts w:ascii="Arial" w:hAnsi="Arial" w:cs="Arial"/>
          <w:sz w:val="26"/>
          <w:szCs w:val="26"/>
        </w:rPr>
        <w:t>p.m</w:t>
      </w:r>
      <w:proofErr w:type="spellEnd"/>
      <w:r w:rsidRPr="00B8645F">
        <w:rPr>
          <w:rFonts w:ascii="Arial" w:hAnsi="Arial" w:cs="Arial"/>
          <w:sz w:val="26"/>
          <w:szCs w:val="26"/>
        </w:rPr>
        <w:t>, sin que hubiera visto que la acusada utilizara su teléfono celular</w:t>
      </w:r>
      <w:r w:rsidR="00945810" w:rsidRPr="00B8645F">
        <w:rPr>
          <w:rFonts w:ascii="Arial" w:hAnsi="Arial" w:cs="Arial"/>
          <w:sz w:val="26"/>
          <w:szCs w:val="26"/>
        </w:rPr>
        <w:t>;</w:t>
      </w:r>
      <w:r w:rsidRPr="00B8645F">
        <w:rPr>
          <w:rFonts w:ascii="Arial" w:hAnsi="Arial" w:cs="Arial"/>
          <w:sz w:val="26"/>
          <w:szCs w:val="26"/>
        </w:rPr>
        <w:t xml:space="preserve"> y ii) que la víctima era conocido en el sector, ya qu</w:t>
      </w:r>
      <w:r w:rsidR="00945810" w:rsidRPr="00B8645F">
        <w:rPr>
          <w:rFonts w:ascii="Arial" w:hAnsi="Arial" w:cs="Arial"/>
          <w:sz w:val="26"/>
          <w:szCs w:val="26"/>
        </w:rPr>
        <w:t xml:space="preserve">e se </w:t>
      </w:r>
      <w:r w:rsidRPr="00B8645F">
        <w:rPr>
          <w:rFonts w:ascii="Arial" w:hAnsi="Arial" w:cs="Arial"/>
          <w:sz w:val="26"/>
          <w:szCs w:val="26"/>
        </w:rPr>
        <w:t>dedicaba a manejar una banda delincuencial de drogas que</w:t>
      </w:r>
      <w:r w:rsidR="00945810" w:rsidRPr="00B8645F">
        <w:rPr>
          <w:rFonts w:ascii="Arial" w:hAnsi="Arial" w:cs="Arial"/>
          <w:sz w:val="26"/>
          <w:szCs w:val="26"/>
        </w:rPr>
        <w:t xml:space="preserve"> tenía conflictos territoriales</w:t>
      </w:r>
      <w:r w:rsidRPr="00B8645F">
        <w:rPr>
          <w:rFonts w:ascii="Arial" w:hAnsi="Arial" w:cs="Arial"/>
          <w:sz w:val="26"/>
          <w:szCs w:val="26"/>
        </w:rPr>
        <w:t xml:space="preserve"> con </w:t>
      </w:r>
      <w:r w:rsidR="00945810" w:rsidRPr="00B8645F">
        <w:rPr>
          <w:rFonts w:ascii="Arial" w:hAnsi="Arial" w:cs="Arial"/>
          <w:sz w:val="26"/>
          <w:szCs w:val="26"/>
        </w:rPr>
        <w:t xml:space="preserve">otra organización criminal del </w:t>
      </w:r>
      <w:r w:rsidRPr="00B8645F">
        <w:rPr>
          <w:rFonts w:ascii="Arial" w:hAnsi="Arial" w:cs="Arial"/>
          <w:sz w:val="26"/>
          <w:szCs w:val="26"/>
        </w:rPr>
        <w:t xml:space="preserve">barrio </w:t>
      </w:r>
      <w:r w:rsidR="00945810" w:rsidRPr="00B8645F">
        <w:rPr>
          <w:rFonts w:ascii="Arial" w:hAnsi="Arial" w:cs="Arial"/>
          <w:sz w:val="26"/>
          <w:szCs w:val="26"/>
        </w:rPr>
        <w:t>“</w:t>
      </w:r>
      <w:r w:rsidRPr="00B8645F">
        <w:rPr>
          <w:rFonts w:ascii="Arial" w:hAnsi="Arial" w:cs="Arial"/>
          <w:sz w:val="26"/>
          <w:szCs w:val="26"/>
        </w:rPr>
        <w:t>Libertadores</w:t>
      </w:r>
      <w:r w:rsidR="00945810" w:rsidRPr="00B8645F">
        <w:rPr>
          <w:rFonts w:ascii="Arial" w:hAnsi="Arial" w:cs="Arial"/>
          <w:sz w:val="26"/>
          <w:szCs w:val="26"/>
        </w:rPr>
        <w:t>”</w:t>
      </w:r>
      <w:r w:rsidRPr="00B8645F">
        <w:rPr>
          <w:rFonts w:ascii="Arial" w:hAnsi="Arial" w:cs="Arial"/>
          <w:sz w:val="26"/>
          <w:szCs w:val="26"/>
        </w:rPr>
        <w:t>.</w:t>
      </w:r>
    </w:p>
    <w:p w:rsidR="00FB6372" w:rsidRPr="00B8645F" w:rsidRDefault="00FB6372" w:rsidP="00FB6372">
      <w:pPr>
        <w:pStyle w:val="Sansinterligne"/>
        <w:jc w:val="both"/>
        <w:rPr>
          <w:rFonts w:ascii="Arial" w:hAnsi="Arial" w:cs="Arial"/>
          <w:sz w:val="26"/>
          <w:szCs w:val="26"/>
        </w:rPr>
      </w:pPr>
    </w:p>
    <w:p w:rsidR="00FB6372" w:rsidRDefault="00FB6372" w:rsidP="00FB6372">
      <w:pPr>
        <w:pStyle w:val="Sansinterligne"/>
        <w:jc w:val="both"/>
        <w:rPr>
          <w:rFonts w:ascii="Arial" w:hAnsi="Arial" w:cs="Arial"/>
          <w:sz w:val="26"/>
          <w:szCs w:val="26"/>
        </w:rPr>
      </w:pPr>
      <w:r w:rsidRPr="00B8645F">
        <w:rPr>
          <w:rFonts w:ascii="Arial" w:hAnsi="Arial" w:cs="Arial"/>
          <w:sz w:val="26"/>
          <w:szCs w:val="26"/>
        </w:rPr>
        <w:t>Como se observa este testimonio no desvirtúa los fundamentos de la acusación contra la procesada, ya que</w:t>
      </w:r>
      <w:r w:rsidR="00945810" w:rsidRPr="00B8645F">
        <w:rPr>
          <w:rFonts w:ascii="Arial" w:hAnsi="Arial" w:cs="Arial"/>
          <w:sz w:val="26"/>
          <w:szCs w:val="26"/>
        </w:rPr>
        <w:t xml:space="preserve"> las llamadas para citar a la víctima a la discoteca del sector de “Frailes”</w:t>
      </w:r>
      <w:r w:rsidRPr="00B8645F">
        <w:rPr>
          <w:rFonts w:ascii="Arial" w:hAnsi="Arial" w:cs="Arial"/>
          <w:sz w:val="26"/>
          <w:szCs w:val="26"/>
        </w:rPr>
        <w:t>, se hicieron mucho antes del encuentro de qu</w:t>
      </w:r>
      <w:r w:rsidR="00945810" w:rsidRPr="00B8645F">
        <w:rPr>
          <w:rFonts w:ascii="Arial" w:hAnsi="Arial" w:cs="Arial"/>
          <w:sz w:val="26"/>
          <w:szCs w:val="26"/>
        </w:rPr>
        <w:t>e</w:t>
      </w:r>
      <w:r w:rsidRPr="00B8645F">
        <w:rPr>
          <w:rFonts w:ascii="Arial" w:hAnsi="Arial" w:cs="Arial"/>
          <w:sz w:val="26"/>
          <w:szCs w:val="26"/>
        </w:rPr>
        <w:t xml:space="preserve"> dijo haber tenido con la procesada </w:t>
      </w:r>
      <w:proofErr w:type="spellStart"/>
      <w:r w:rsidRPr="00B8645F">
        <w:rPr>
          <w:rFonts w:ascii="Arial" w:hAnsi="Arial" w:cs="Arial"/>
          <w:sz w:val="26"/>
          <w:szCs w:val="26"/>
        </w:rPr>
        <w:t>A.J.H.Q</w:t>
      </w:r>
      <w:proofErr w:type="spellEnd"/>
      <w:r w:rsidRPr="00B8645F">
        <w:rPr>
          <w:rFonts w:ascii="Arial" w:hAnsi="Arial" w:cs="Arial"/>
          <w:sz w:val="26"/>
          <w:szCs w:val="26"/>
        </w:rPr>
        <w:t xml:space="preserve">. </w:t>
      </w:r>
    </w:p>
    <w:p w:rsidR="0019720B" w:rsidRPr="00B8645F" w:rsidRDefault="0019720B" w:rsidP="00FB6372">
      <w:pPr>
        <w:pStyle w:val="Sansinterligne"/>
        <w:jc w:val="both"/>
        <w:rPr>
          <w:rFonts w:ascii="Arial" w:hAnsi="Arial" w:cs="Arial"/>
          <w:sz w:val="26"/>
          <w:szCs w:val="26"/>
        </w:rPr>
      </w:pPr>
    </w:p>
    <w:p w:rsidR="00FB6372" w:rsidRPr="00B8645F" w:rsidRDefault="00945810" w:rsidP="00FB6372">
      <w:pPr>
        <w:pStyle w:val="Sansinterligne"/>
        <w:jc w:val="both"/>
        <w:rPr>
          <w:rFonts w:ascii="Arial" w:hAnsi="Arial" w:cs="Arial"/>
          <w:sz w:val="26"/>
          <w:szCs w:val="26"/>
        </w:rPr>
      </w:pPr>
      <w:r w:rsidRPr="00B8645F">
        <w:rPr>
          <w:rFonts w:ascii="Arial" w:hAnsi="Arial" w:cs="Arial"/>
          <w:sz w:val="26"/>
          <w:szCs w:val="26"/>
        </w:rPr>
        <w:t>8.</w:t>
      </w:r>
      <w:r w:rsidR="004935C6" w:rsidRPr="00B8645F">
        <w:rPr>
          <w:rFonts w:ascii="Arial" w:hAnsi="Arial" w:cs="Arial"/>
          <w:sz w:val="26"/>
          <w:szCs w:val="26"/>
        </w:rPr>
        <w:t>7.</w:t>
      </w:r>
      <w:r w:rsidRPr="00B8645F">
        <w:rPr>
          <w:rFonts w:ascii="Arial" w:hAnsi="Arial" w:cs="Arial"/>
          <w:sz w:val="26"/>
          <w:szCs w:val="26"/>
        </w:rPr>
        <w:t xml:space="preserve">4 La señora </w:t>
      </w:r>
      <w:r w:rsidR="00FB6372" w:rsidRPr="00B8645F">
        <w:rPr>
          <w:rFonts w:ascii="Arial" w:hAnsi="Arial" w:cs="Arial"/>
          <w:sz w:val="26"/>
          <w:szCs w:val="26"/>
        </w:rPr>
        <w:t xml:space="preserve">Claudia Patricia Higuita Quiñones, dirigió su declaración a manifestar que la mayor parte de la tarde del 12 de agosto de 2011, había permanecido con sus hermanas Erika y </w:t>
      </w:r>
      <w:proofErr w:type="spellStart"/>
      <w:r w:rsidR="00FB6372" w:rsidRPr="00B8645F">
        <w:rPr>
          <w:rFonts w:ascii="Arial" w:hAnsi="Arial" w:cs="Arial"/>
          <w:sz w:val="26"/>
          <w:szCs w:val="26"/>
        </w:rPr>
        <w:t>A.J.H.Q</w:t>
      </w:r>
      <w:proofErr w:type="spellEnd"/>
      <w:r w:rsidR="00FB6372" w:rsidRPr="00B8645F">
        <w:rPr>
          <w:rFonts w:ascii="Arial" w:hAnsi="Arial" w:cs="Arial"/>
          <w:sz w:val="26"/>
          <w:szCs w:val="26"/>
        </w:rPr>
        <w:t>. y que esta no había usado su teléfono celular. Sin embargo, la misma testigo reconoció que se había ausentado a las 18.20 horas, cuando fue a re</w:t>
      </w:r>
      <w:r w:rsidRPr="00B8645F">
        <w:rPr>
          <w:rFonts w:ascii="Arial" w:hAnsi="Arial" w:cs="Arial"/>
          <w:sz w:val="26"/>
          <w:szCs w:val="26"/>
        </w:rPr>
        <w:t>coger a su hija al colegio, regresando a las</w:t>
      </w:r>
      <w:r w:rsidR="00FB6372" w:rsidRPr="00B8645F">
        <w:rPr>
          <w:rFonts w:ascii="Arial" w:hAnsi="Arial" w:cs="Arial"/>
          <w:sz w:val="26"/>
          <w:szCs w:val="26"/>
        </w:rPr>
        <w:t xml:space="preserve"> 19.30 o 20.00 horas cuando se reunió nuevamente con la acusada, por lo cual resulta claro que su testimonio no desvirtúa que en ese interregno se hubieran hecho las llamadas que recibió la víctima, para citarlo al lugar donde le dieron muerte.</w:t>
      </w:r>
    </w:p>
    <w:p w:rsidR="00FB6372" w:rsidRPr="00B8645F" w:rsidRDefault="00FB6372" w:rsidP="00FB6372">
      <w:pPr>
        <w:pStyle w:val="Sansinterligne"/>
        <w:jc w:val="both"/>
        <w:rPr>
          <w:rFonts w:ascii="Arial" w:hAnsi="Arial" w:cs="Arial"/>
          <w:sz w:val="26"/>
          <w:szCs w:val="26"/>
        </w:rPr>
      </w:pPr>
    </w:p>
    <w:p w:rsidR="00FB6372" w:rsidRPr="00B8645F" w:rsidRDefault="00945810" w:rsidP="00FB6372">
      <w:pPr>
        <w:pStyle w:val="Sansinterligne"/>
        <w:jc w:val="both"/>
        <w:rPr>
          <w:rFonts w:ascii="Arial" w:hAnsi="Arial" w:cs="Arial"/>
          <w:sz w:val="26"/>
          <w:szCs w:val="26"/>
        </w:rPr>
      </w:pPr>
      <w:r w:rsidRPr="00B8645F">
        <w:rPr>
          <w:rFonts w:ascii="Arial" w:hAnsi="Arial" w:cs="Arial"/>
          <w:sz w:val="26"/>
          <w:szCs w:val="26"/>
        </w:rPr>
        <w:t>Además</w:t>
      </w:r>
      <w:r w:rsidR="00FB6372" w:rsidRPr="00B8645F">
        <w:rPr>
          <w:rFonts w:ascii="Arial" w:hAnsi="Arial" w:cs="Arial"/>
          <w:sz w:val="26"/>
          <w:szCs w:val="26"/>
        </w:rPr>
        <w:t xml:space="preserve"> llama la atención que pese a la cercanía de los barrios </w:t>
      </w:r>
      <w:r w:rsidRPr="00B8645F">
        <w:rPr>
          <w:rFonts w:ascii="Arial" w:hAnsi="Arial" w:cs="Arial"/>
          <w:sz w:val="26"/>
          <w:szCs w:val="26"/>
        </w:rPr>
        <w:t>“</w:t>
      </w:r>
      <w:r w:rsidR="00FB6372" w:rsidRPr="00B8645F">
        <w:rPr>
          <w:rFonts w:ascii="Arial" w:hAnsi="Arial" w:cs="Arial"/>
          <w:sz w:val="26"/>
          <w:szCs w:val="26"/>
        </w:rPr>
        <w:t>Los Libertadores</w:t>
      </w:r>
      <w:r w:rsidRPr="00B8645F">
        <w:rPr>
          <w:rFonts w:ascii="Arial" w:hAnsi="Arial" w:cs="Arial"/>
          <w:sz w:val="26"/>
          <w:szCs w:val="26"/>
        </w:rPr>
        <w:t>”</w:t>
      </w:r>
      <w:r w:rsidR="00FB6372" w:rsidRPr="00B8645F">
        <w:rPr>
          <w:rFonts w:ascii="Arial" w:hAnsi="Arial" w:cs="Arial"/>
          <w:sz w:val="26"/>
          <w:szCs w:val="26"/>
        </w:rPr>
        <w:t xml:space="preserve"> y </w:t>
      </w:r>
      <w:r w:rsidRPr="00B8645F">
        <w:rPr>
          <w:rFonts w:ascii="Arial" w:hAnsi="Arial" w:cs="Arial"/>
          <w:sz w:val="26"/>
          <w:szCs w:val="26"/>
        </w:rPr>
        <w:t>“</w:t>
      </w:r>
      <w:r w:rsidR="00FB6372" w:rsidRPr="00B8645F">
        <w:rPr>
          <w:rFonts w:ascii="Arial" w:hAnsi="Arial" w:cs="Arial"/>
          <w:sz w:val="26"/>
          <w:szCs w:val="26"/>
        </w:rPr>
        <w:t>La Mariana</w:t>
      </w:r>
      <w:r w:rsidRPr="00B8645F">
        <w:rPr>
          <w:rFonts w:ascii="Arial" w:hAnsi="Arial" w:cs="Arial"/>
          <w:sz w:val="26"/>
          <w:szCs w:val="26"/>
        </w:rPr>
        <w:t>”</w:t>
      </w:r>
      <w:r w:rsidR="00FB6372" w:rsidRPr="00B8645F">
        <w:rPr>
          <w:rFonts w:ascii="Arial" w:hAnsi="Arial" w:cs="Arial"/>
          <w:sz w:val="26"/>
          <w:szCs w:val="26"/>
        </w:rPr>
        <w:t>, ni esta tes</w:t>
      </w:r>
      <w:r w:rsidRPr="00B8645F">
        <w:rPr>
          <w:rFonts w:ascii="Arial" w:hAnsi="Arial" w:cs="Arial"/>
          <w:sz w:val="26"/>
          <w:szCs w:val="26"/>
        </w:rPr>
        <w:t>tigo, ni la señora Elizabeth Suárez</w:t>
      </w:r>
      <w:r w:rsidR="00FB6372" w:rsidRPr="00B8645F">
        <w:rPr>
          <w:rFonts w:ascii="Arial" w:hAnsi="Arial" w:cs="Arial"/>
          <w:sz w:val="26"/>
          <w:szCs w:val="26"/>
        </w:rPr>
        <w:t>, hubieran hecho alguna referencia sobre el hecho de que precisamente esa noch</w:t>
      </w:r>
      <w:r w:rsidRPr="00B8645F">
        <w:rPr>
          <w:rFonts w:ascii="Arial" w:hAnsi="Arial" w:cs="Arial"/>
          <w:sz w:val="26"/>
          <w:szCs w:val="26"/>
        </w:rPr>
        <w:t>e fue que se presentó el homicidio de Carlos André</w:t>
      </w:r>
      <w:r w:rsidR="00FB6372" w:rsidRPr="00B8645F">
        <w:rPr>
          <w:rFonts w:ascii="Arial" w:hAnsi="Arial" w:cs="Arial"/>
          <w:sz w:val="26"/>
          <w:szCs w:val="26"/>
        </w:rPr>
        <w:t xml:space="preserve">s </w:t>
      </w:r>
      <w:r w:rsidR="00AF4818">
        <w:rPr>
          <w:rFonts w:ascii="Arial" w:hAnsi="Arial" w:cs="Arial"/>
          <w:sz w:val="26"/>
          <w:szCs w:val="26"/>
        </w:rPr>
        <w:t>Cardona</w:t>
      </w:r>
      <w:r w:rsidR="00FB6372" w:rsidRPr="00B8645F">
        <w:rPr>
          <w:rFonts w:ascii="Arial" w:hAnsi="Arial" w:cs="Arial"/>
          <w:sz w:val="26"/>
          <w:szCs w:val="26"/>
        </w:rPr>
        <w:t>, pese a que se trataba de una persona que era conocida por ellas, por dedicarse a actividades delictivas, hasta el punto de que la señora Claudia Hig</w:t>
      </w:r>
      <w:r w:rsidRPr="00B8645F">
        <w:rPr>
          <w:rFonts w:ascii="Arial" w:hAnsi="Arial" w:cs="Arial"/>
          <w:sz w:val="26"/>
          <w:szCs w:val="26"/>
        </w:rPr>
        <w:t xml:space="preserve">uita </w:t>
      </w:r>
      <w:r w:rsidRPr="00B8645F">
        <w:rPr>
          <w:rFonts w:ascii="Arial" w:hAnsi="Arial" w:cs="Arial"/>
          <w:sz w:val="26"/>
          <w:szCs w:val="26"/>
        </w:rPr>
        <w:lastRenderedPageBreak/>
        <w:t>manifestó en el juicio que</w:t>
      </w:r>
      <w:r w:rsidR="00FB6372" w:rsidRPr="00B8645F">
        <w:rPr>
          <w:rFonts w:ascii="Arial" w:hAnsi="Arial" w:cs="Arial"/>
          <w:sz w:val="26"/>
          <w:szCs w:val="26"/>
        </w:rPr>
        <w:t xml:space="preserve"> había expresado su inconformidad con el romance que sost</w:t>
      </w:r>
      <w:r w:rsidRPr="00B8645F">
        <w:rPr>
          <w:rFonts w:ascii="Arial" w:hAnsi="Arial" w:cs="Arial"/>
          <w:sz w:val="26"/>
          <w:szCs w:val="26"/>
        </w:rPr>
        <w:t>enía su hermana Andrea con la víctima, que era un “bandolero” y un “</w:t>
      </w:r>
      <w:r w:rsidR="00FB6372" w:rsidRPr="00B8645F">
        <w:rPr>
          <w:rFonts w:ascii="Arial" w:hAnsi="Arial" w:cs="Arial"/>
          <w:sz w:val="26"/>
          <w:szCs w:val="26"/>
        </w:rPr>
        <w:t>pandillero”</w:t>
      </w:r>
      <w:r w:rsidRPr="00B8645F">
        <w:rPr>
          <w:rFonts w:ascii="Arial" w:hAnsi="Arial" w:cs="Arial"/>
          <w:sz w:val="26"/>
          <w:szCs w:val="26"/>
        </w:rPr>
        <w:t>.</w:t>
      </w:r>
    </w:p>
    <w:p w:rsidR="00FB6372" w:rsidRPr="00B8645F" w:rsidRDefault="00FB6372" w:rsidP="00FB6372">
      <w:pPr>
        <w:pStyle w:val="Sansinterligne"/>
        <w:jc w:val="both"/>
        <w:rPr>
          <w:rFonts w:ascii="Arial" w:hAnsi="Arial" w:cs="Arial"/>
          <w:sz w:val="26"/>
          <w:szCs w:val="26"/>
        </w:rPr>
      </w:pPr>
    </w:p>
    <w:p w:rsidR="00FB6372" w:rsidRPr="00B8645F" w:rsidRDefault="00945810" w:rsidP="00FB6372">
      <w:pPr>
        <w:pStyle w:val="Sansinterligne"/>
        <w:jc w:val="both"/>
        <w:rPr>
          <w:rFonts w:ascii="Arial" w:hAnsi="Arial" w:cs="Arial"/>
          <w:sz w:val="26"/>
          <w:szCs w:val="26"/>
        </w:rPr>
      </w:pPr>
      <w:r w:rsidRPr="00B8645F">
        <w:rPr>
          <w:rFonts w:ascii="Arial" w:hAnsi="Arial" w:cs="Arial"/>
          <w:sz w:val="26"/>
          <w:szCs w:val="26"/>
        </w:rPr>
        <w:t>8.</w:t>
      </w:r>
      <w:r w:rsidR="004935C6" w:rsidRPr="00B8645F">
        <w:rPr>
          <w:rFonts w:ascii="Arial" w:hAnsi="Arial" w:cs="Arial"/>
          <w:sz w:val="26"/>
          <w:szCs w:val="26"/>
        </w:rPr>
        <w:t>7.</w:t>
      </w:r>
      <w:r w:rsidRPr="00B8645F">
        <w:rPr>
          <w:rFonts w:ascii="Arial" w:hAnsi="Arial" w:cs="Arial"/>
          <w:sz w:val="26"/>
          <w:szCs w:val="26"/>
        </w:rPr>
        <w:t>5 A su vez, la</w:t>
      </w:r>
      <w:r w:rsidR="00FB6372" w:rsidRPr="00B8645F">
        <w:rPr>
          <w:rFonts w:ascii="Arial" w:hAnsi="Arial" w:cs="Arial"/>
          <w:sz w:val="26"/>
          <w:szCs w:val="26"/>
        </w:rPr>
        <w:t xml:space="preserve"> Sala debe manifestar, que en virtud del principio de </w:t>
      </w:r>
      <w:proofErr w:type="spellStart"/>
      <w:r w:rsidR="00FB6372" w:rsidRPr="00B8645F">
        <w:rPr>
          <w:rFonts w:ascii="Arial" w:hAnsi="Arial" w:cs="Arial"/>
          <w:sz w:val="26"/>
          <w:szCs w:val="26"/>
        </w:rPr>
        <w:t>accesoriedad</w:t>
      </w:r>
      <w:proofErr w:type="spellEnd"/>
      <w:r w:rsidR="00FB6372" w:rsidRPr="00B8645F">
        <w:rPr>
          <w:rFonts w:ascii="Arial" w:hAnsi="Arial" w:cs="Arial"/>
          <w:sz w:val="26"/>
          <w:szCs w:val="26"/>
        </w:rPr>
        <w:t xml:space="preserve"> entre autor y cómplice y pese a que se declaró desierto el recurso de apelación que interp</w:t>
      </w:r>
      <w:r w:rsidRPr="00B8645F">
        <w:rPr>
          <w:rFonts w:ascii="Arial" w:hAnsi="Arial" w:cs="Arial"/>
          <w:sz w:val="26"/>
          <w:szCs w:val="26"/>
        </w:rPr>
        <w:t xml:space="preserve">uso el defensor de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w:t>
      </w:r>
      <w:r w:rsidR="00FB6372" w:rsidRPr="00B8645F">
        <w:rPr>
          <w:rFonts w:ascii="Arial" w:hAnsi="Arial" w:cs="Arial"/>
          <w:sz w:val="26"/>
          <w:szCs w:val="26"/>
        </w:rPr>
        <w:t xml:space="preserve">squez, es necesario manifestar que </w:t>
      </w:r>
      <w:r w:rsidR="003633F8">
        <w:rPr>
          <w:rFonts w:ascii="Arial" w:hAnsi="Arial" w:cs="Arial"/>
          <w:sz w:val="26"/>
          <w:szCs w:val="26"/>
        </w:rPr>
        <w:t>l</w:t>
      </w:r>
      <w:r w:rsidR="00FB6372" w:rsidRPr="00B8645F">
        <w:rPr>
          <w:rFonts w:ascii="Arial" w:hAnsi="Arial" w:cs="Arial"/>
          <w:sz w:val="26"/>
          <w:szCs w:val="26"/>
        </w:rPr>
        <w:t>a prueba de cargos desvirtúa rotundamente las manifestaciones del procesado en el sentido de que en su calidad de trabajador indep</w:t>
      </w:r>
      <w:r w:rsidRPr="00B8645F">
        <w:rPr>
          <w:rFonts w:ascii="Arial" w:hAnsi="Arial" w:cs="Arial"/>
          <w:sz w:val="26"/>
          <w:szCs w:val="26"/>
        </w:rPr>
        <w:t>endiente, estuvo laborando el dí</w:t>
      </w:r>
      <w:r w:rsidR="00FB6372" w:rsidRPr="00B8645F">
        <w:rPr>
          <w:rFonts w:ascii="Arial" w:hAnsi="Arial" w:cs="Arial"/>
          <w:sz w:val="26"/>
          <w:szCs w:val="26"/>
        </w:rPr>
        <w:t xml:space="preserve">a de los hechos, hasta las </w:t>
      </w:r>
      <w:proofErr w:type="spellStart"/>
      <w:r w:rsidR="00FB6372" w:rsidRPr="00B8645F">
        <w:rPr>
          <w:rFonts w:ascii="Arial" w:hAnsi="Arial" w:cs="Arial"/>
          <w:sz w:val="26"/>
          <w:szCs w:val="26"/>
        </w:rPr>
        <w:t>20.o</w:t>
      </w:r>
      <w:proofErr w:type="spellEnd"/>
      <w:r w:rsidR="00FB6372" w:rsidRPr="00B8645F">
        <w:rPr>
          <w:rFonts w:ascii="Arial" w:hAnsi="Arial" w:cs="Arial"/>
          <w:sz w:val="26"/>
          <w:szCs w:val="26"/>
        </w:rPr>
        <w:t xml:space="preserve"> 20 30 horas en el taller de Dagoberto Marulanda, en una labor para la cual lo había</w:t>
      </w:r>
      <w:r w:rsidRPr="00B8645F">
        <w:rPr>
          <w:rFonts w:ascii="Arial" w:hAnsi="Arial" w:cs="Arial"/>
          <w:sz w:val="26"/>
          <w:szCs w:val="26"/>
        </w:rPr>
        <w:t xml:space="preserve"> contratado el señor Carlos Adrián Buitrago, coartada que trató</w:t>
      </w:r>
      <w:r w:rsidR="00FB6372" w:rsidRPr="00B8645F">
        <w:rPr>
          <w:rFonts w:ascii="Arial" w:hAnsi="Arial" w:cs="Arial"/>
          <w:sz w:val="26"/>
          <w:szCs w:val="26"/>
        </w:rPr>
        <w:t xml:space="preserve"> de ser confirmada con lo expuesto por dos testigos presentados por la defensa así .</w:t>
      </w:r>
    </w:p>
    <w:p w:rsidR="00FB6372" w:rsidRPr="00B8645F" w:rsidRDefault="00FB6372" w:rsidP="00FB6372">
      <w:pPr>
        <w:pStyle w:val="Sansinterligne"/>
        <w:jc w:val="both"/>
        <w:rPr>
          <w:rFonts w:ascii="Arial" w:hAnsi="Arial" w:cs="Arial"/>
          <w:sz w:val="26"/>
          <w:szCs w:val="26"/>
        </w:rPr>
      </w:pPr>
    </w:p>
    <w:p w:rsidR="00FB6372" w:rsidRPr="00B8645F" w:rsidRDefault="00FB6372" w:rsidP="00FB6372">
      <w:pPr>
        <w:pStyle w:val="Sansinterligne"/>
        <w:jc w:val="both"/>
        <w:rPr>
          <w:rFonts w:ascii="Arial" w:hAnsi="Arial" w:cs="Arial"/>
          <w:sz w:val="26"/>
          <w:szCs w:val="26"/>
        </w:rPr>
      </w:pPr>
      <w:r w:rsidRPr="00B8645F">
        <w:rPr>
          <w:rFonts w:ascii="Arial" w:hAnsi="Arial" w:cs="Arial"/>
          <w:sz w:val="26"/>
          <w:szCs w:val="26"/>
        </w:rPr>
        <w:t xml:space="preserve">El señor Carlos </w:t>
      </w:r>
      <w:r w:rsidR="00945810" w:rsidRPr="00B8645F">
        <w:rPr>
          <w:rFonts w:ascii="Arial" w:hAnsi="Arial" w:cs="Arial"/>
          <w:sz w:val="26"/>
          <w:szCs w:val="26"/>
        </w:rPr>
        <w:t>Adrián</w:t>
      </w:r>
      <w:r w:rsidRPr="00B8645F">
        <w:rPr>
          <w:rFonts w:ascii="Arial" w:hAnsi="Arial" w:cs="Arial"/>
          <w:sz w:val="26"/>
          <w:szCs w:val="26"/>
        </w:rPr>
        <w:t xml:space="preserve"> Buitrago Toro, manifestó que se desempeñaba como contratista de obras civil</w:t>
      </w:r>
      <w:r w:rsidR="003D2D5D" w:rsidRPr="00B8645F">
        <w:rPr>
          <w:rFonts w:ascii="Arial" w:hAnsi="Arial" w:cs="Arial"/>
          <w:sz w:val="26"/>
          <w:szCs w:val="26"/>
        </w:rPr>
        <w:t xml:space="preserve">es; que conocía a </w:t>
      </w:r>
      <w:proofErr w:type="spellStart"/>
      <w:r w:rsidR="003D2D5D" w:rsidRPr="00B8645F">
        <w:rPr>
          <w:rFonts w:ascii="Arial" w:hAnsi="Arial" w:cs="Arial"/>
          <w:sz w:val="26"/>
          <w:szCs w:val="26"/>
        </w:rPr>
        <w:t>Jhon</w:t>
      </w:r>
      <w:proofErr w:type="spellEnd"/>
      <w:r w:rsidR="003D2D5D" w:rsidRPr="00B8645F">
        <w:rPr>
          <w:rFonts w:ascii="Arial" w:hAnsi="Arial" w:cs="Arial"/>
          <w:sz w:val="26"/>
          <w:szCs w:val="26"/>
        </w:rPr>
        <w:t xml:space="preserve"> Jairo Vá</w:t>
      </w:r>
      <w:r w:rsidRPr="00B8645F">
        <w:rPr>
          <w:rFonts w:ascii="Arial" w:hAnsi="Arial" w:cs="Arial"/>
          <w:sz w:val="26"/>
          <w:szCs w:val="26"/>
        </w:rPr>
        <w:t xml:space="preserve">squez a quien había </w:t>
      </w:r>
      <w:r w:rsidR="003D2D5D" w:rsidRPr="00B8645F">
        <w:rPr>
          <w:rFonts w:ascii="Arial" w:hAnsi="Arial" w:cs="Arial"/>
          <w:sz w:val="26"/>
          <w:szCs w:val="26"/>
        </w:rPr>
        <w:t xml:space="preserve">empleado para le </w:t>
      </w:r>
      <w:r w:rsidRPr="00B8645F">
        <w:rPr>
          <w:rFonts w:ascii="Arial" w:hAnsi="Arial" w:cs="Arial"/>
          <w:sz w:val="26"/>
          <w:szCs w:val="26"/>
        </w:rPr>
        <w:t>hiciera diversos trabajos, entre junio y agos</w:t>
      </w:r>
      <w:r w:rsidR="003D2D5D" w:rsidRPr="00B8645F">
        <w:rPr>
          <w:rFonts w:ascii="Arial" w:hAnsi="Arial" w:cs="Arial"/>
          <w:sz w:val="26"/>
          <w:szCs w:val="26"/>
        </w:rPr>
        <w:t>to de 2011. Expuso que para la fecha del</w:t>
      </w:r>
      <w:r w:rsidRPr="00B8645F">
        <w:rPr>
          <w:rFonts w:ascii="Arial" w:hAnsi="Arial" w:cs="Arial"/>
          <w:sz w:val="26"/>
          <w:szCs w:val="26"/>
        </w:rPr>
        <w:t xml:space="preserve"> 12 de agosto de 2011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le estaba haciendo un trabajo de carpintería de aluminio, que </w:t>
      </w:r>
      <w:r w:rsidR="003D2D5D" w:rsidRPr="00B8645F">
        <w:rPr>
          <w:rFonts w:ascii="Arial" w:hAnsi="Arial" w:cs="Arial"/>
          <w:sz w:val="26"/>
          <w:szCs w:val="26"/>
        </w:rPr>
        <w:t>le revisaba diariamente y por esa razón, ese día lo</w:t>
      </w:r>
      <w:r w:rsidRPr="00B8645F">
        <w:rPr>
          <w:rFonts w:ascii="Arial" w:hAnsi="Arial" w:cs="Arial"/>
          <w:sz w:val="26"/>
          <w:szCs w:val="26"/>
        </w:rPr>
        <w:t xml:space="preserve"> vio en un taller a</w:t>
      </w:r>
      <w:r w:rsidR="003D2D5D" w:rsidRPr="00B8645F">
        <w:rPr>
          <w:rFonts w:ascii="Arial" w:hAnsi="Arial" w:cs="Arial"/>
          <w:sz w:val="26"/>
          <w:szCs w:val="26"/>
        </w:rPr>
        <w:t xml:space="preserve"> eso de las 20.00 o 20.30 horas, </w:t>
      </w:r>
      <w:r w:rsidRPr="00B8645F">
        <w:rPr>
          <w:rFonts w:ascii="Arial" w:hAnsi="Arial" w:cs="Arial"/>
          <w:sz w:val="26"/>
          <w:szCs w:val="26"/>
        </w:rPr>
        <w:t>acompañado del dueño de ese negocio llamado Dagoberto.</w:t>
      </w:r>
    </w:p>
    <w:p w:rsidR="003537A8" w:rsidRPr="00B8645F" w:rsidRDefault="003537A8" w:rsidP="00FB6372">
      <w:pPr>
        <w:pStyle w:val="Sansinterligne"/>
        <w:jc w:val="both"/>
        <w:rPr>
          <w:rFonts w:ascii="Arial" w:hAnsi="Arial" w:cs="Arial"/>
          <w:sz w:val="26"/>
          <w:szCs w:val="26"/>
        </w:rPr>
      </w:pPr>
    </w:p>
    <w:p w:rsidR="00FB6372" w:rsidRPr="00B8645F" w:rsidRDefault="00FB6372" w:rsidP="00FB6372">
      <w:pPr>
        <w:pStyle w:val="Sansinterligne"/>
        <w:jc w:val="both"/>
        <w:rPr>
          <w:rFonts w:ascii="Arial" w:hAnsi="Arial" w:cs="Arial"/>
          <w:sz w:val="26"/>
          <w:szCs w:val="26"/>
        </w:rPr>
      </w:pPr>
      <w:r w:rsidRPr="00B8645F">
        <w:rPr>
          <w:rFonts w:ascii="Arial" w:hAnsi="Arial" w:cs="Arial"/>
          <w:sz w:val="26"/>
          <w:szCs w:val="26"/>
        </w:rPr>
        <w:t>Por su p</w:t>
      </w:r>
      <w:r w:rsidR="003D2D5D" w:rsidRPr="00B8645F">
        <w:rPr>
          <w:rFonts w:ascii="Arial" w:hAnsi="Arial" w:cs="Arial"/>
          <w:sz w:val="26"/>
          <w:szCs w:val="26"/>
        </w:rPr>
        <w:t>arte Dagoberto Marulanda entregó</w:t>
      </w:r>
      <w:r w:rsidRPr="00B8645F">
        <w:rPr>
          <w:rFonts w:ascii="Arial" w:hAnsi="Arial" w:cs="Arial"/>
          <w:sz w:val="26"/>
          <w:szCs w:val="26"/>
        </w:rPr>
        <w:t xml:space="preserve"> una versión diversa en lo relativo a la vinculación</w:t>
      </w:r>
      <w:r w:rsidR="003D2D5D" w:rsidRPr="00B8645F">
        <w:rPr>
          <w:rFonts w:ascii="Arial" w:hAnsi="Arial" w:cs="Arial"/>
          <w:sz w:val="26"/>
          <w:szCs w:val="26"/>
        </w:rPr>
        <w:t xml:space="preserve"> del señor Vásquez, manifestando que é</w:t>
      </w:r>
      <w:r w:rsidRPr="00B8645F">
        <w:rPr>
          <w:rFonts w:ascii="Arial" w:hAnsi="Arial" w:cs="Arial"/>
          <w:sz w:val="26"/>
          <w:szCs w:val="26"/>
        </w:rPr>
        <w:t>ste habí</w:t>
      </w:r>
      <w:r w:rsidR="003D2D5D" w:rsidRPr="00B8645F">
        <w:rPr>
          <w:rFonts w:ascii="Arial" w:hAnsi="Arial" w:cs="Arial"/>
          <w:sz w:val="26"/>
          <w:szCs w:val="26"/>
        </w:rPr>
        <w:t>a sido empleado suyo hasta el dí</w:t>
      </w:r>
      <w:r w:rsidRPr="00B8645F">
        <w:rPr>
          <w:rFonts w:ascii="Arial" w:hAnsi="Arial" w:cs="Arial"/>
          <w:sz w:val="26"/>
          <w:szCs w:val="26"/>
        </w:rPr>
        <w:t xml:space="preserve">a que lo detuvieron, lo cual contradice lo manifestado por el acusado y el señor Buitrago en el sentido de que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laboraba de manera independiente, para lo cual expuso q</w:t>
      </w:r>
      <w:r w:rsidR="003D2D5D" w:rsidRPr="00B8645F">
        <w:rPr>
          <w:rFonts w:ascii="Arial" w:hAnsi="Arial" w:cs="Arial"/>
          <w:sz w:val="26"/>
          <w:szCs w:val="26"/>
        </w:rPr>
        <w:t xml:space="preserve">ue el 12 de agosto de 2011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le había dicho que le prestara el taller para hacer unos t</w:t>
      </w:r>
      <w:r w:rsidR="003D2D5D" w:rsidRPr="00B8645F">
        <w:rPr>
          <w:rFonts w:ascii="Arial" w:hAnsi="Arial" w:cs="Arial"/>
          <w:sz w:val="26"/>
          <w:szCs w:val="26"/>
        </w:rPr>
        <w:t xml:space="preserve">rabajos que le había encargado </w:t>
      </w:r>
      <w:r w:rsidRPr="00B8645F">
        <w:rPr>
          <w:rFonts w:ascii="Arial" w:hAnsi="Arial" w:cs="Arial"/>
          <w:sz w:val="26"/>
          <w:szCs w:val="26"/>
        </w:rPr>
        <w:t xml:space="preserve">Adrián Buitrago y que el acusado permaneció en ese sitio hasta las 9.30 o 10 de la noche, versión que además difiere de lo dicho por el acusado, sobre la hora en que se </w:t>
      </w:r>
      <w:r w:rsidR="003D2D5D" w:rsidRPr="00B8645F">
        <w:rPr>
          <w:rFonts w:ascii="Arial" w:hAnsi="Arial" w:cs="Arial"/>
          <w:sz w:val="26"/>
          <w:szCs w:val="26"/>
        </w:rPr>
        <w:t>retiró</w:t>
      </w:r>
      <w:r w:rsidRPr="00B8645F">
        <w:rPr>
          <w:rFonts w:ascii="Arial" w:hAnsi="Arial" w:cs="Arial"/>
          <w:sz w:val="26"/>
          <w:szCs w:val="26"/>
        </w:rPr>
        <w:t xml:space="preserve"> del citado taller.</w:t>
      </w:r>
    </w:p>
    <w:p w:rsidR="003537A8" w:rsidRPr="00B8645F" w:rsidRDefault="003537A8" w:rsidP="00FB6372">
      <w:pPr>
        <w:pStyle w:val="Sansinterligne"/>
        <w:jc w:val="both"/>
        <w:rPr>
          <w:rFonts w:ascii="Arial" w:hAnsi="Arial" w:cs="Arial"/>
          <w:sz w:val="26"/>
          <w:szCs w:val="26"/>
        </w:rPr>
      </w:pPr>
    </w:p>
    <w:p w:rsidR="00FB6372" w:rsidRPr="00B8645F" w:rsidRDefault="00FB6372" w:rsidP="00FB6372">
      <w:pPr>
        <w:pStyle w:val="Sansinterligne"/>
        <w:jc w:val="both"/>
        <w:rPr>
          <w:rFonts w:ascii="Arial" w:hAnsi="Arial" w:cs="Arial"/>
          <w:sz w:val="26"/>
          <w:szCs w:val="26"/>
        </w:rPr>
      </w:pPr>
      <w:r w:rsidRPr="00B8645F">
        <w:rPr>
          <w:rFonts w:ascii="Arial" w:hAnsi="Arial" w:cs="Arial"/>
          <w:sz w:val="26"/>
          <w:szCs w:val="26"/>
        </w:rPr>
        <w:t>8.</w:t>
      </w:r>
      <w:r w:rsidR="004935C6" w:rsidRPr="00B8645F">
        <w:rPr>
          <w:rFonts w:ascii="Arial" w:hAnsi="Arial" w:cs="Arial"/>
          <w:sz w:val="26"/>
          <w:szCs w:val="26"/>
        </w:rPr>
        <w:t>7.</w:t>
      </w:r>
      <w:r w:rsidRPr="00B8645F">
        <w:rPr>
          <w:rFonts w:ascii="Arial" w:hAnsi="Arial" w:cs="Arial"/>
          <w:sz w:val="26"/>
          <w:szCs w:val="26"/>
        </w:rPr>
        <w:t xml:space="preserve">6 Las razones antes mencionadas llevan a concluir que estos testimonios no </w:t>
      </w:r>
      <w:r w:rsidR="003D2D5D" w:rsidRPr="00B8645F">
        <w:rPr>
          <w:rFonts w:ascii="Arial" w:hAnsi="Arial" w:cs="Arial"/>
          <w:sz w:val="26"/>
          <w:szCs w:val="26"/>
        </w:rPr>
        <w:t>tenía</w:t>
      </w:r>
      <w:r w:rsidR="00A72514">
        <w:rPr>
          <w:rFonts w:ascii="Arial" w:hAnsi="Arial" w:cs="Arial"/>
          <w:sz w:val="26"/>
          <w:szCs w:val="26"/>
        </w:rPr>
        <w:t>n</w:t>
      </w:r>
      <w:r w:rsidRPr="00B8645F">
        <w:rPr>
          <w:rFonts w:ascii="Arial" w:hAnsi="Arial" w:cs="Arial"/>
          <w:sz w:val="26"/>
          <w:szCs w:val="26"/>
        </w:rPr>
        <w:t xml:space="preserve"> otro objeto que co</w:t>
      </w:r>
      <w:r w:rsidR="003D2D5D" w:rsidRPr="00B8645F">
        <w:rPr>
          <w:rFonts w:ascii="Arial" w:hAnsi="Arial" w:cs="Arial"/>
          <w:sz w:val="26"/>
          <w:szCs w:val="26"/>
        </w:rPr>
        <w:t>nfirmar la coartada del señor Vásquez Pé</w:t>
      </w:r>
      <w:r w:rsidRPr="00B8645F">
        <w:rPr>
          <w:rFonts w:ascii="Arial" w:hAnsi="Arial" w:cs="Arial"/>
          <w:sz w:val="26"/>
          <w:szCs w:val="26"/>
        </w:rPr>
        <w:t xml:space="preserve">rez, que se encuentra desvirtuada por el contundente señalamiento que hizo el testigo Didier </w:t>
      </w:r>
      <w:proofErr w:type="spellStart"/>
      <w:r w:rsidRPr="00B8645F">
        <w:rPr>
          <w:rFonts w:ascii="Arial" w:hAnsi="Arial" w:cs="Arial"/>
          <w:sz w:val="26"/>
          <w:szCs w:val="26"/>
        </w:rPr>
        <w:t>L</w:t>
      </w:r>
      <w:r w:rsidR="003D2D5D" w:rsidRPr="00B8645F">
        <w:rPr>
          <w:rFonts w:ascii="Arial" w:hAnsi="Arial" w:cs="Arial"/>
          <w:sz w:val="26"/>
          <w:szCs w:val="26"/>
        </w:rPr>
        <w:t>enis</w:t>
      </w:r>
      <w:proofErr w:type="spellEnd"/>
      <w:r w:rsidR="003D2D5D" w:rsidRPr="00B8645F">
        <w:rPr>
          <w:rFonts w:ascii="Arial" w:hAnsi="Arial" w:cs="Arial"/>
          <w:sz w:val="26"/>
          <w:szCs w:val="26"/>
        </w:rPr>
        <w:t xml:space="preserve"> acerca de la participación</w:t>
      </w:r>
      <w:r w:rsidRPr="00B8645F">
        <w:rPr>
          <w:rFonts w:ascii="Arial" w:hAnsi="Arial" w:cs="Arial"/>
          <w:sz w:val="26"/>
          <w:szCs w:val="26"/>
        </w:rPr>
        <w:t xml:space="preserve"> del acusado</w:t>
      </w:r>
      <w:r w:rsidR="003D2D5D" w:rsidRPr="00B8645F">
        <w:rPr>
          <w:rFonts w:ascii="Arial" w:hAnsi="Arial" w:cs="Arial"/>
          <w:sz w:val="26"/>
          <w:szCs w:val="26"/>
        </w:rPr>
        <w:t xml:space="preserve"> en el homicidio de Carlos André</w:t>
      </w:r>
      <w:r w:rsidRPr="00B8645F">
        <w:rPr>
          <w:rFonts w:ascii="Arial" w:hAnsi="Arial" w:cs="Arial"/>
          <w:sz w:val="26"/>
          <w:szCs w:val="26"/>
        </w:rPr>
        <w:t>s Ca</w:t>
      </w:r>
      <w:r w:rsidR="003D2D5D" w:rsidRPr="00B8645F">
        <w:rPr>
          <w:rFonts w:ascii="Arial" w:hAnsi="Arial" w:cs="Arial"/>
          <w:sz w:val="26"/>
          <w:szCs w:val="26"/>
        </w:rPr>
        <w:t>rdona, por lo cual se compulsará</w:t>
      </w:r>
      <w:r w:rsidRPr="00B8645F">
        <w:rPr>
          <w:rFonts w:ascii="Arial" w:hAnsi="Arial" w:cs="Arial"/>
          <w:sz w:val="26"/>
          <w:szCs w:val="26"/>
        </w:rPr>
        <w:t xml:space="preserve">n copias para que </w:t>
      </w:r>
      <w:r w:rsidR="003D2D5D" w:rsidRPr="00B8645F">
        <w:rPr>
          <w:rFonts w:ascii="Arial" w:hAnsi="Arial" w:cs="Arial"/>
          <w:sz w:val="26"/>
          <w:szCs w:val="26"/>
        </w:rPr>
        <w:t xml:space="preserve">los señores Carlos Adrián Buitrago Toro y Dagoberto Marulanda </w:t>
      </w:r>
      <w:r w:rsidRPr="00B8645F">
        <w:rPr>
          <w:rFonts w:ascii="Arial" w:hAnsi="Arial" w:cs="Arial"/>
          <w:sz w:val="26"/>
          <w:szCs w:val="26"/>
        </w:rPr>
        <w:t>sean investigados por la conducta punible de falso testimonio.</w:t>
      </w:r>
    </w:p>
    <w:p w:rsidR="00FB6372" w:rsidRPr="00B8645F" w:rsidRDefault="00FB6372" w:rsidP="00FB6372">
      <w:pPr>
        <w:pStyle w:val="Sansinterligne"/>
        <w:jc w:val="both"/>
        <w:rPr>
          <w:rFonts w:ascii="Arial" w:hAnsi="Arial" w:cs="Arial"/>
          <w:sz w:val="26"/>
          <w:szCs w:val="26"/>
        </w:rPr>
      </w:pPr>
    </w:p>
    <w:p w:rsidR="00FB6372" w:rsidRPr="00B8645F" w:rsidRDefault="00FB6372" w:rsidP="00FB6372">
      <w:pPr>
        <w:pStyle w:val="Sansinterligne"/>
        <w:jc w:val="both"/>
        <w:rPr>
          <w:rFonts w:ascii="Arial" w:hAnsi="Arial" w:cs="Arial"/>
          <w:sz w:val="26"/>
          <w:szCs w:val="26"/>
        </w:rPr>
      </w:pPr>
      <w:r w:rsidRPr="00B8645F">
        <w:rPr>
          <w:rFonts w:ascii="Arial" w:hAnsi="Arial" w:cs="Arial"/>
          <w:sz w:val="26"/>
          <w:szCs w:val="26"/>
        </w:rPr>
        <w:t>8.</w:t>
      </w:r>
      <w:r w:rsidR="004935C6" w:rsidRPr="00B8645F">
        <w:rPr>
          <w:rFonts w:ascii="Arial" w:hAnsi="Arial" w:cs="Arial"/>
          <w:sz w:val="26"/>
          <w:szCs w:val="26"/>
        </w:rPr>
        <w:t>7.</w:t>
      </w:r>
      <w:r w:rsidRPr="00B8645F">
        <w:rPr>
          <w:rFonts w:ascii="Arial" w:hAnsi="Arial" w:cs="Arial"/>
          <w:sz w:val="26"/>
          <w:szCs w:val="26"/>
        </w:rPr>
        <w:t>7 Debe agregarse igualmente que</w:t>
      </w:r>
      <w:r w:rsidR="002B4F95" w:rsidRPr="00B8645F">
        <w:rPr>
          <w:rFonts w:ascii="Arial" w:hAnsi="Arial" w:cs="Arial"/>
          <w:sz w:val="26"/>
          <w:szCs w:val="26"/>
        </w:rPr>
        <w:t xml:space="preserve"> la responsabilidad del señor Vá</w:t>
      </w:r>
      <w:r w:rsidRPr="00B8645F">
        <w:rPr>
          <w:rFonts w:ascii="Arial" w:hAnsi="Arial" w:cs="Arial"/>
          <w:sz w:val="26"/>
          <w:szCs w:val="26"/>
        </w:rPr>
        <w:t>squez en los hechos, tampoco resulta desvirtuada, por el testimonio entregado por Jos</w:t>
      </w:r>
      <w:r w:rsidR="002B4F95" w:rsidRPr="00B8645F">
        <w:rPr>
          <w:rFonts w:ascii="Arial" w:hAnsi="Arial" w:cs="Arial"/>
          <w:sz w:val="26"/>
          <w:szCs w:val="26"/>
        </w:rPr>
        <w:t>é Plinio Flórez Marín, quien se limitó</w:t>
      </w:r>
      <w:r w:rsidRPr="00B8645F">
        <w:rPr>
          <w:rFonts w:ascii="Arial" w:hAnsi="Arial" w:cs="Arial"/>
          <w:sz w:val="26"/>
          <w:szCs w:val="26"/>
        </w:rPr>
        <w:t xml:space="preserve"> a manifestar que </w:t>
      </w:r>
      <w:r w:rsidR="004871AE">
        <w:rPr>
          <w:rFonts w:ascii="Arial" w:hAnsi="Arial" w:cs="Arial"/>
          <w:sz w:val="26"/>
          <w:szCs w:val="26"/>
        </w:rPr>
        <w:t xml:space="preserve">en </w:t>
      </w:r>
      <w:r w:rsidRPr="00B8645F">
        <w:rPr>
          <w:rFonts w:ascii="Arial" w:hAnsi="Arial" w:cs="Arial"/>
          <w:sz w:val="26"/>
          <w:szCs w:val="26"/>
        </w:rPr>
        <w:t>ejercicio de sus labores como taxista, fue abordado por u</w:t>
      </w:r>
      <w:r w:rsidR="002B4F95" w:rsidRPr="00B8645F">
        <w:rPr>
          <w:rFonts w:ascii="Arial" w:hAnsi="Arial" w:cs="Arial"/>
          <w:sz w:val="26"/>
          <w:szCs w:val="26"/>
        </w:rPr>
        <w:t xml:space="preserve">n joven en el sector de “Frailes”, el </w:t>
      </w:r>
      <w:r w:rsidRPr="00B8645F">
        <w:rPr>
          <w:rFonts w:ascii="Arial" w:hAnsi="Arial" w:cs="Arial"/>
          <w:sz w:val="26"/>
          <w:szCs w:val="26"/>
        </w:rPr>
        <w:t xml:space="preserve">13 de agosto de 2011, para que llevara a </w:t>
      </w:r>
      <w:r w:rsidR="002B4F95" w:rsidRPr="00B8645F">
        <w:rPr>
          <w:rFonts w:ascii="Arial" w:hAnsi="Arial" w:cs="Arial"/>
          <w:sz w:val="26"/>
          <w:szCs w:val="26"/>
        </w:rPr>
        <w:t>hacia “</w:t>
      </w:r>
      <w:r w:rsidRPr="00B8645F">
        <w:rPr>
          <w:rFonts w:ascii="Arial" w:hAnsi="Arial" w:cs="Arial"/>
          <w:sz w:val="26"/>
          <w:szCs w:val="26"/>
        </w:rPr>
        <w:t>Santa Teresita”; que el citado</w:t>
      </w:r>
      <w:r w:rsidR="002B4F95" w:rsidRPr="00B8645F">
        <w:rPr>
          <w:rFonts w:ascii="Arial" w:hAnsi="Arial" w:cs="Arial"/>
          <w:sz w:val="26"/>
          <w:szCs w:val="26"/>
        </w:rPr>
        <w:t xml:space="preserve"> joven les decía a los pasajeros que  si “iban bien”; que supo que</w:t>
      </w:r>
      <w:r w:rsidRPr="00B8645F">
        <w:rPr>
          <w:rFonts w:ascii="Arial" w:hAnsi="Arial" w:cs="Arial"/>
          <w:sz w:val="26"/>
          <w:szCs w:val="26"/>
        </w:rPr>
        <w:t xml:space="preserve"> habían matado a algui</w:t>
      </w:r>
      <w:r w:rsidR="002B4F95" w:rsidRPr="00B8645F">
        <w:rPr>
          <w:rFonts w:ascii="Arial" w:hAnsi="Arial" w:cs="Arial"/>
          <w:sz w:val="26"/>
          <w:szCs w:val="26"/>
        </w:rPr>
        <w:t xml:space="preserve">en en ese sitio; que se preocupó </w:t>
      </w:r>
      <w:r w:rsidRPr="00B8645F">
        <w:rPr>
          <w:rFonts w:ascii="Arial" w:hAnsi="Arial" w:cs="Arial"/>
          <w:sz w:val="26"/>
          <w:szCs w:val="26"/>
        </w:rPr>
        <w:t>porque pensó que los autores del hecho habían sido lo</w:t>
      </w:r>
      <w:r w:rsidR="002B4F95" w:rsidRPr="00B8645F">
        <w:rPr>
          <w:rFonts w:ascii="Arial" w:hAnsi="Arial" w:cs="Arial"/>
          <w:sz w:val="26"/>
          <w:szCs w:val="26"/>
        </w:rPr>
        <w:t>s jóvenes que recogió; que las</w:t>
      </w:r>
      <w:r w:rsidRPr="00B8645F">
        <w:rPr>
          <w:rFonts w:ascii="Arial" w:hAnsi="Arial" w:cs="Arial"/>
          <w:sz w:val="26"/>
          <w:szCs w:val="26"/>
        </w:rPr>
        <w:t xml:space="preserve"> personas </w:t>
      </w:r>
      <w:r w:rsidRPr="00B8645F">
        <w:rPr>
          <w:rFonts w:ascii="Arial" w:hAnsi="Arial" w:cs="Arial"/>
          <w:sz w:val="26"/>
          <w:szCs w:val="26"/>
        </w:rPr>
        <w:lastRenderedPageBreak/>
        <w:t>que recogió n</w:t>
      </w:r>
      <w:r w:rsidR="002B4F95" w:rsidRPr="00B8645F">
        <w:rPr>
          <w:rFonts w:ascii="Arial" w:hAnsi="Arial" w:cs="Arial"/>
          <w:sz w:val="26"/>
          <w:szCs w:val="26"/>
        </w:rPr>
        <w:t>o comentaban nada raro y que le pareció “sospechosa la carrera”</w:t>
      </w:r>
      <w:r w:rsidRPr="00B8645F">
        <w:rPr>
          <w:rFonts w:ascii="Arial" w:hAnsi="Arial" w:cs="Arial"/>
          <w:sz w:val="26"/>
          <w:szCs w:val="26"/>
        </w:rPr>
        <w:t xml:space="preserve"> por el aspecto de los pasajeros, narraci</w:t>
      </w:r>
      <w:r w:rsidR="002B4F95" w:rsidRPr="00B8645F">
        <w:rPr>
          <w:rFonts w:ascii="Arial" w:hAnsi="Arial" w:cs="Arial"/>
          <w:sz w:val="26"/>
          <w:szCs w:val="26"/>
        </w:rPr>
        <w:t>ón que como se observa no aportó</w:t>
      </w:r>
      <w:r w:rsidRPr="00B8645F">
        <w:rPr>
          <w:rFonts w:ascii="Arial" w:hAnsi="Arial" w:cs="Arial"/>
          <w:sz w:val="26"/>
          <w:szCs w:val="26"/>
        </w:rPr>
        <w:t xml:space="preserve"> ningún dato significativo para la investigación.</w:t>
      </w:r>
    </w:p>
    <w:p w:rsidR="003537A8" w:rsidRPr="00B8645F" w:rsidRDefault="003537A8" w:rsidP="00FB6372">
      <w:pPr>
        <w:pStyle w:val="Sansinterligne"/>
        <w:jc w:val="both"/>
        <w:rPr>
          <w:rFonts w:ascii="Arial" w:hAnsi="Arial" w:cs="Arial"/>
          <w:sz w:val="26"/>
          <w:szCs w:val="26"/>
        </w:rPr>
      </w:pPr>
    </w:p>
    <w:p w:rsidR="00FB6372" w:rsidRPr="00B8645F" w:rsidRDefault="004935C6" w:rsidP="00FB6372">
      <w:pPr>
        <w:pStyle w:val="Sansinterligne"/>
        <w:jc w:val="both"/>
        <w:rPr>
          <w:rFonts w:ascii="Arial" w:hAnsi="Arial" w:cs="Arial"/>
          <w:sz w:val="26"/>
          <w:szCs w:val="26"/>
        </w:rPr>
      </w:pPr>
      <w:r w:rsidRPr="00B8645F">
        <w:rPr>
          <w:rFonts w:ascii="Arial" w:hAnsi="Arial" w:cs="Arial"/>
          <w:sz w:val="26"/>
          <w:szCs w:val="26"/>
        </w:rPr>
        <w:t xml:space="preserve">8.8 </w:t>
      </w:r>
      <w:r w:rsidR="00FB6372" w:rsidRPr="00B8645F">
        <w:rPr>
          <w:rFonts w:ascii="Arial" w:hAnsi="Arial" w:cs="Arial"/>
          <w:sz w:val="26"/>
          <w:szCs w:val="26"/>
        </w:rPr>
        <w:t>En conclusión, la prueba presentada por la defensa de Andrea de Jesús Higuita Quiñones, no goza de mayor</w:t>
      </w:r>
      <w:r w:rsidR="002B4F95" w:rsidRPr="00B8645F">
        <w:rPr>
          <w:rFonts w:ascii="Arial" w:hAnsi="Arial" w:cs="Arial"/>
          <w:sz w:val="26"/>
          <w:szCs w:val="26"/>
        </w:rPr>
        <w:t xml:space="preserve"> entidad, como para afectar el </w:t>
      </w:r>
      <w:r w:rsidR="00FB6372" w:rsidRPr="00B8645F">
        <w:rPr>
          <w:rFonts w:ascii="Arial" w:hAnsi="Arial" w:cs="Arial"/>
          <w:sz w:val="26"/>
          <w:szCs w:val="26"/>
        </w:rPr>
        <w:t xml:space="preserve">poder de convicción que generan las evidencias introducidas al juicio, por la </w:t>
      </w:r>
      <w:proofErr w:type="spellStart"/>
      <w:r w:rsidR="00FB6372" w:rsidRPr="00B8645F">
        <w:rPr>
          <w:rFonts w:ascii="Arial" w:hAnsi="Arial" w:cs="Arial"/>
          <w:sz w:val="26"/>
          <w:szCs w:val="26"/>
        </w:rPr>
        <w:t>FGN</w:t>
      </w:r>
      <w:proofErr w:type="spellEnd"/>
      <w:r w:rsidR="00FB6372" w:rsidRPr="00B8645F">
        <w:rPr>
          <w:rFonts w:ascii="Arial" w:hAnsi="Arial" w:cs="Arial"/>
          <w:sz w:val="26"/>
          <w:szCs w:val="26"/>
        </w:rPr>
        <w:t>, que demues</w:t>
      </w:r>
      <w:r w:rsidR="002B4F95" w:rsidRPr="00B8645F">
        <w:rPr>
          <w:rFonts w:ascii="Arial" w:hAnsi="Arial" w:cs="Arial"/>
          <w:sz w:val="26"/>
          <w:szCs w:val="26"/>
        </w:rPr>
        <w:t xml:space="preserve">tran que la señora </w:t>
      </w:r>
      <w:proofErr w:type="spellStart"/>
      <w:r w:rsidR="002B4F95" w:rsidRPr="00B8645F">
        <w:rPr>
          <w:rFonts w:ascii="Arial" w:hAnsi="Arial" w:cs="Arial"/>
          <w:sz w:val="26"/>
          <w:szCs w:val="26"/>
        </w:rPr>
        <w:t>H.Q</w:t>
      </w:r>
      <w:proofErr w:type="spellEnd"/>
      <w:r w:rsidR="002B4F95" w:rsidRPr="00B8645F">
        <w:rPr>
          <w:rFonts w:ascii="Arial" w:hAnsi="Arial" w:cs="Arial"/>
          <w:sz w:val="26"/>
          <w:szCs w:val="26"/>
        </w:rPr>
        <w:t>., fue la</w:t>
      </w:r>
      <w:r w:rsidR="00FB6372" w:rsidRPr="00B8645F">
        <w:rPr>
          <w:rFonts w:ascii="Arial" w:hAnsi="Arial" w:cs="Arial"/>
          <w:sz w:val="26"/>
          <w:szCs w:val="26"/>
        </w:rPr>
        <w:t xml:space="preserve"> persona que citó a Carlos Andrés Cardona Martínez en la discoteca </w:t>
      </w:r>
      <w:r w:rsidR="002B4F95" w:rsidRPr="00B8645F">
        <w:rPr>
          <w:rFonts w:ascii="Arial" w:hAnsi="Arial" w:cs="Arial"/>
          <w:sz w:val="26"/>
          <w:szCs w:val="26"/>
        </w:rPr>
        <w:t>“L</w:t>
      </w:r>
      <w:r w:rsidR="00FB6372" w:rsidRPr="00B8645F">
        <w:rPr>
          <w:rFonts w:ascii="Arial" w:hAnsi="Arial" w:cs="Arial"/>
          <w:sz w:val="26"/>
          <w:szCs w:val="26"/>
        </w:rPr>
        <w:t>a Farra</w:t>
      </w:r>
      <w:r w:rsidR="002B4F95" w:rsidRPr="00B8645F">
        <w:rPr>
          <w:rFonts w:ascii="Arial" w:hAnsi="Arial" w:cs="Arial"/>
          <w:sz w:val="26"/>
          <w:szCs w:val="26"/>
        </w:rPr>
        <w:t>”</w:t>
      </w:r>
      <w:r w:rsidR="00FB6372" w:rsidRPr="00B8645F">
        <w:rPr>
          <w:rFonts w:ascii="Arial" w:hAnsi="Arial" w:cs="Arial"/>
          <w:sz w:val="26"/>
          <w:szCs w:val="26"/>
        </w:rPr>
        <w:t>, lugar d</w:t>
      </w:r>
      <w:r w:rsidR="002B4F95" w:rsidRPr="00B8645F">
        <w:rPr>
          <w:rFonts w:ascii="Arial" w:hAnsi="Arial" w:cs="Arial"/>
          <w:sz w:val="26"/>
          <w:szCs w:val="26"/>
        </w:rPr>
        <w:t>onde le dieron muerte y que fue</w:t>
      </w:r>
      <w:r w:rsidR="00FB6372" w:rsidRPr="00B8645F">
        <w:rPr>
          <w:rFonts w:ascii="Arial" w:hAnsi="Arial" w:cs="Arial"/>
          <w:sz w:val="26"/>
          <w:szCs w:val="26"/>
        </w:rPr>
        <w:t xml:space="preserve"> vista en sus inmediaciones en compañía del señor </w:t>
      </w:r>
      <w:proofErr w:type="spellStart"/>
      <w:r w:rsidR="00FB6372" w:rsidRPr="00B8645F">
        <w:rPr>
          <w:rFonts w:ascii="Arial" w:hAnsi="Arial" w:cs="Arial"/>
          <w:sz w:val="26"/>
          <w:szCs w:val="26"/>
        </w:rPr>
        <w:t>Jhon</w:t>
      </w:r>
      <w:proofErr w:type="spellEnd"/>
      <w:r w:rsidR="00FB6372" w:rsidRPr="00B8645F">
        <w:rPr>
          <w:rFonts w:ascii="Arial" w:hAnsi="Arial" w:cs="Arial"/>
          <w:sz w:val="26"/>
          <w:szCs w:val="26"/>
        </w:rPr>
        <w:t xml:space="preserve"> Jairo Vásquez Pérez, que fue la persona quien disparó en cont</w:t>
      </w:r>
      <w:r w:rsidR="002B4F95" w:rsidRPr="00B8645F">
        <w:rPr>
          <w:rFonts w:ascii="Arial" w:hAnsi="Arial" w:cs="Arial"/>
          <w:sz w:val="26"/>
          <w:szCs w:val="26"/>
        </w:rPr>
        <w:t>ra del ofendido, por lo cual se</w:t>
      </w:r>
      <w:r w:rsidR="00FB6372" w:rsidRPr="00B8645F">
        <w:rPr>
          <w:rFonts w:ascii="Arial" w:hAnsi="Arial" w:cs="Arial"/>
          <w:sz w:val="26"/>
          <w:szCs w:val="26"/>
        </w:rPr>
        <w:t xml:space="preserve"> puede llegar la conclusión de que la procesada prestó una ayuda o contribución para la realización </w:t>
      </w:r>
      <w:r w:rsidR="002B4F95" w:rsidRPr="00B8645F">
        <w:rPr>
          <w:rFonts w:ascii="Arial" w:hAnsi="Arial" w:cs="Arial"/>
          <w:sz w:val="26"/>
          <w:szCs w:val="26"/>
        </w:rPr>
        <w:t>de dicho homicidio, mediando un acuerdo</w:t>
      </w:r>
      <w:r w:rsidR="00FB6372" w:rsidRPr="00B8645F">
        <w:rPr>
          <w:rFonts w:ascii="Arial" w:hAnsi="Arial" w:cs="Arial"/>
          <w:sz w:val="26"/>
          <w:szCs w:val="26"/>
        </w:rPr>
        <w:t xml:space="preserve"> previo a la realización de las conductas investigadas, en los términos del tercer inciso del artículo 30 del</w:t>
      </w:r>
      <w:r w:rsidR="002B4F95" w:rsidRPr="00B8645F">
        <w:rPr>
          <w:rFonts w:ascii="Arial" w:hAnsi="Arial" w:cs="Arial"/>
          <w:sz w:val="26"/>
          <w:szCs w:val="26"/>
        </w:rPr>
        <w:t xml:space="preserve"> C.P., por lo cual se confirmará la sentencia que se dictó</w:t>
      </w:r>
      <w:r w:rsidR="00FB6372" w:rsidRPr="00B8645F">
        <w:rPr>
          <w:rFonts w:ascii="Arial" w:hAnsi="Arial" w:cs="Arial"/>
          <w:sz w:val="26"/>
          <w:szCs w:val="26"/>
        </w:rPr>
        <w:t xml:space="preserve"> en su contra en primera instancia.</w:t>
      </w:r>
    </w:p>
    <w:p w:rsidR="00FB6372" w:rsidRPr="00B8645F" w:rsidRDefault="00FB6372" w:rsidP="00FB6372">
      <w:pPr>
        <w:pStyle w:val="Sansinterligne"/>
        <w:jc w:val="both"/>
        <w:rPr>
          <w:rFonts w:ascii="Arial" w:hAnsi="Arial" w:cs="Arial"/>
          <w:sz w:val="26"/>
          <w:szCs w:val="26"/>
        </w:rPr>
      </w:pPr>
    </w:p>
    <w:p w:rsidR="00FB6372" w:rsidRPr="00B8645F" w:rsidRDefault="00FB6372" w:rsidP="00FB6372">
      <w:pPr>
        <w:pStyle w:val="Sansinterligne"/>
        <w:jc w:val="both"/>
        <w:rPr>
          <w:rFonts w:ascii="Arial" w:hAnsi="Arial" w:cs="Arial"/>
          <w:sz w:val="26"/>
          <w:szCs w:val="26"/>
        </w:rPr>
      </w:pPr>
      <w:r w:rsidRPr="00B8645F">
        <w:rPr>
          <w:rFonts w:ascii="Arial" w:hAnsi="Arial" w:cs="Arial"/>
          <w:sz w:val="26"/>
          <w:szCs w:val="26"/>
        </w:rPr>
        <w:t xml:space="preserve">Con base en lo expuesto en precedencia, la Sala Penal del Tribunal Superior del Distrito Judicial de Pereira, administrando justicia en nombre de la República y por autoridad de la ley, </w:t>
      </w:r>
    </w:p>
    <w:p w:rsidR="00FB6372" w:rsidRPr="00B8645F" w:rsidRDefault="00FB6372" w:rsidP="00FB6372">
      <w:pPr>
        <w:pStyle w:val="Sansinterligne"/>
        <w:jc w:val="both"/>
        <w:rPr>
          <w:rFonts w:ascii="Arial" w:hAnsi="Arial" w:cs="Arial"/>
          <w:sz w:val="26"/>
          <w:szCs w:val="26"/>
        </w:rPr>
      </w:pPr>
    </w:p>
    <w:p w:rsidR="00FB6372" w:rsidRPr="00B8645F" w:rsidRDefault="00FB6372" w:rsidP="00FB6372">
      <w:pPr>
        <w:pStyle w:val="Sansinterligne"/>
        <w:jc w:val="both"/>
        <w:rPr>
          <w:rFonts w:ascii="Arial" w:hAnsi="Arial" w:cs="Arial"/>
          <w:sz w:val="26"/>
          <w:szCs w:val="26"/>
        </w:rPr>
      </w:pPr>
    </w:p>
    <w:p w:rsidR="00FB6372" w:rsidRPr="00B8645F" w:rsidRDefault="00FB6372" w:rsidP="002B4F95">
      <w:pPr>
        <w:pStyle w:val="Sansinterligne"/>
        <w:jc w:val="center"/>
        <w:rPr>
          <w:rFonts w:ascii="Arial" w:hAnsi="Arial" w:cs="Arial"/>
          <w:sz w:val="26"/>
          <w:szCs w:val="26"/>
        </w:rPr>
      </w:pPr>
      <w:r w:rsidRPr="00B8645F">
        <w:rPr>
          <w:rFonts w:ascii="Arial" w:hAnsi="Arial" w:cs="Arial"/>
          <w:sz w:val="26"/>
          <w:szCs w:val="26"/>
        </w:rPr>
        <w:t>RESUELVE</w:t>
      </w:r>
    </w:p>
    <w:p w:rsidR="00FB6372" w:rsidRPr="00B8645F" w:rsidRDefault="00FB6372" w:rsidP="00FB6372">
      <w:pPr>
        <w:pStyle w:val="Sansinterligne"/>
        <w:jc w:val="both"/>
        <w:rPr>
          <w:rFonts w:ascii="Arial" w:hAnsi="Arial" w:cs="Arial"/>
          <w:sz w:val="26"/>
          <w:szCs w:val="26"/>
        </w:rPr>
      </w:pPr>
    </w:p>
    <w:p w:rsidR="00FB6372" w:rsidRPr="00B8645F" w:rsidRDefault="00FB6372" w:rsidP="00FB6372">
      <w:pPr>
        <w:pStyle w:val="Sansinterligne"/>
        <w:jc w:val="both"/>
        <w:rPr>
          <w:rFonts w:ascii="Arial" w:hAnsi="Arial" w:cs="Arial"/>
          <w:sz w:val="26"/>
          <w:szCs w:val="26"/>
        </w:rPr>
      </w:pPr>
      <w:r w:rsidRPr="00B8645F">
        <w:rPr>
          <w:rFonts w:ascii="Arial" w:hAnsi="Arial" w:cs="Arial"/>
          <w:sz w:val="26"/>
          <w:szCs w:val="26"/>
        </w:rPr>
        <w:t xml:space="preserve">PRIMERO: DECLARAR DESIERTO el recurso de apelación presentado por el abogado Carlos Alberto Mena Pino, en su condición de defensor de confianza de </w:t>
      </w:r>
      <w:proofErr w:type="spellStart"/>
      <w:r w:rsidRPr="00B8645F">
        <w:rPr>
          <w:rFonts w:ascii="Arial" w:hAnsi="Arial" w:cs="Arial"/>
          <w:sz w:val="26"/>
          <w:szCs w:val="26"/>
        </w:rPr>
        <w:t>Jhon</w:t>
      </w:r>
      <w:proofErr w:type="spellEnd"/>
      <w:r w:rsidRPr="00B8645F">
        <w:rPr>
          <w:rFonts w:ascii="Arial" w:hAnsi="Arial" w:cs="Arial"/>
          <w:sz w:val="26"/>
          <w:szCs w:val="26"/>
        </w:rPr>
        <w:t xml:space="preserve"> Jairo Vásquez Pérez.</w:t>
      </w:r>
    </w:p>
    <w:p w:rsidR="00FB6372" w:rsidRPr="00B8645F" w:rsidRDefault="00FB6372" w:rsidP="00FB6372">
      <w:pPr>
        <w:pStyle w:val="Sansinterligne"/>
        <w:jc w:val="both"/>
        <w:rPr>
          <w:rFonts w:ascii="Arial" w:hAnsi="Arial" w:cs="Arial"/>
          <w:sz w:val="26"/>
          <w:szCs w:val="26"/>
        </w:rPr>
      </w:pPr>
    </w:p>
    <w:p w:rsidR="00FB6372" w:rsidRDefault="00FB6372" w:rsidP="00FB6372">
      <w:pPr>
        <w:pStyle w:val="Sansinterligne"/>
        <w:jc w:val="both"/>
        <w:rPr>
          <w:rFonts w:ascii="Arial" w:hAnsi="Arial" w:cs="Arial"/>
          <w:sz w:val="26"/>
          <w:szCs w:val="26"/>
        </w:rPr>
      </w:pPr>
      <w:r w:rsidRPr="00B8645F">
        <w:rPr>
          <w:rFonts w:ascii="Arial" w:hAnsi="Arial" w:cs="Arial"/>
          <w:sz w:val="26"/>
          <w:szCs w:val="26"/>
        </w:rPr>
        <w:t>SEGUNDO: CONFIRMAR la sentencia proferida el 29 d</w:t>
      </w:r>
      <w:r w:rsidR="002B4F95" w:rsidRPr="00B8645F">
        <w:rPr>
          <w:rFonts w:ascii="Arial" w:hAnsi="Arial" w:cs="Arial"/>
          <w:sz w:val="26"/>
          <w:szCs w:val="26"/>
        </w:rPr>
        <w:t xml:space="preserve">e enero de 2014 por el Juzgado </w:t>
      </w:r>
      <w:r w:rsidRPr="00B8645F">
        <w:rPr>
          <w:rFonts w:ascii="Arial" w:hAnsi="Arial" w:cs="Arial"/>
          <w:sz w:val="26"/>
          <w:szCs w:val="26"/>
        </w:rPr>
        <w:t>Primero Penal del circuito de Pereira, en cuanto fue objeto de impugnación, por parte del</w:t>
      </w:r>
      <w:r w:rsidR="002B4F95" w:rsidRPr="00B8645F">
        <w:rPr>
          <w:rFonts w:ascii="Arial" w:hAnsi="Arial" w:cs="Arial"/>
          <w:sz w:val="26"/>
          <w:szCs w:val="26"/>
        </w:rPr>
        <w:t xml:space="preserve"> apoderado de Andrea de Jesús </w:t>
      </w:r>
      <w:r w:rsidR="00F4317F">
        <w:rPr>
          <w:rFonts w:ascii="Arial" w:hAnsi="Arial" w:cs="Arial"/>
          <w:sz w:val="26"/>
          <w:szCs w:val="26"/>
        </w:rPr>
        <w:t>Higuita Quiñonez</w:t>
      </w:r>
      <w:r w:rsidR="002B4F95" w:rsidRPr="00B8645F">
        <w:rPr>
          <w:rFonts w:ascii="Arial" w:hAnsi="Arial" w:cs="Arial"/>
          <w:sz w:val="26"/>
          <w:szCs w:val="26"/>
        </w:rPr>
        <w:t>.</w:t>
      </w:r>
    </w:p>
    <w:p w:rsidR="006E00CC" w:rsidRPr="00B8645F" w:rsidRDefault="006E00CC" w:rsidP="00FB6372">
      <w:pPr>
        <w:pStyle w:val="Sansinterligne"/>
        <w:jc w:val="both"/>
        <w:rPr>
          <w:rFonts w:ascii="Arial" w:hAnsi="Arial" w:cs="Arial"/>
          <w:sz w:val="26"/>
          <w:szCs w:val="26"/>
        </w:rPr>
      </w:pPr>
    </w:p>
    <w:p w:rsidR="002B4F95" w:rsidRPr="00B8645F" w:rsidRDefault="0096050C" w:rsidP="002B4F95">
      <w:pPr>
        <w:pStyle w:val="Sansinterligne"/>
        <w:jc w:val="both"/>
        <w:rPr>
          <w:rFonts w:ascii="Arial" w:hAnsi="Arial" w:cs="Arial"/>
          <w:sz w:val="26"/>
          <w:szCs w:val="26"/>
        </w:rPr>
      </w:pPr>
      <w:r>
        <w:rPr>
          <w:rFonts w:ascii="Arial" w:hAnsi="Arial" w:cs="Arial"/>
          <w:sz w:val="26"/>
          <w:szCs w:val="26"/>
        </w:rPr>
        <w:t>TERCERO</w:t>
      </w:r>
      <w:r w:rsidR="002B4F95" w:rsidRPr="00B8645F">
        <w:rPr>
          <w:rFonts w:ascii="Arial" w:hAnsi="Arial" w:cs="Arial"/>
          <w:sz w:val="26"/>
          <w:szCs w:val="26"/>
        </w:rPr>
        <w:t xml:space="preserve">: COMPULSAR COPIAS de esta decisión, con destino a la Fiscalía General de la Nación, a fin de que se investigue la posible comisión del delito de falso testimonio, por parte de </w:t>
      </w:r>
      <w:r w:rsidR="00775232" w:rsidRPr="00B8645F">
        <w:rPr>
          <w:rFonts w:ascii="Arial" w:hAnsi="Arial" w:cs="Arial"/>
          <w:sz w:val="26"/>
          <w:szCs w:val="26"/>
        </w:rPr>
        <w:t>los señores Carlos Adrián Buitrago Toro y Dagoberto Marulanda</w:t>
      </w:r>
      <w:r w:rsidR="002B4F95" w:rsidRPr="00B8645F">
        <w:rPr>
          <w:rFonts w:ascii="Arial" w:hAnsi="Arial" w:cs="Arial"/>
          <w:sz w:val="26"/>
          <w:szCs w:val="26"/>
        </w:rPr>
        <w:t>.</w:t>
      </w:r>
    </w:p>
    <w:p w:rsidR="002B4F95" w:rsidRPr="00B8645F" w:rsidRDefault="002B4F95" w:rsidP="00FB6372">
      <w:pPr>
        <w:pStyle w:val="Sansinterligne"/>
        <w:jc w:val="both"/>
        <w:rPr>
          <w:rFonts w:ascii="Arial" w:hAnsi="Arial" w:cs="Arial"/>
          <w:sz w:val="26"/>
          <w:szCs w:val="26"/>
        </w:rPr>
      </w:pPr>
    </w:p>
    <w:p w:rsidR="00FB6372" w:rsidRPr="00B8645F" w:rsidRDefault="00037F5B" w:rsidP="00FB6372">
      <w:pPr>
        <w:pStyle w:val="Sansinterligne"/>
        <w:jc w:val="both"/>
        <w:rPr>
          <w:rFonts w:ascii="Arial" w:hAnsi="Arial" w:cs="Arial"/>
          <w:sz w:val="26"/>
          <w:szCs w:val="26"/>
        </w:rPr>
      </w:pPr>
      <w:r>
        <w:rPr>
          <w:rFonts w:ascii="Arial" w:hAnsi="Arial" w:cs="Arial"/>
          <w:sz w:val="26"/>
          <w:szCs w:val="26"/>
        </w:rPr>
        <w:t>CUARTO</w:t>
      </w:r>
      <w:r w:rsidR="00FB6372" w:rsidRPr="00B8645F">
        <w:rPr>
          <w:rFonts w:ascii="Arial" w:hAnsi="Arial" w:cs="Arial"/>
          <w:sz w:val="26"/>
          <w:szCs w:val="26"/>
        </w:rPr>
        <w:t>: Esta decisión queda notificada en estrados y contra ella procede el recurso ordinario de reposició</w:t>
      </w:r>
      <w:bookmarkStart w:id="0" w:name="_GoBack"/>
      <w:bookmarkEnd w:id="0"/>
      <w:r w:rsidR="00FB6372" w:rsidRPr="00B8645F">
        <w:rPr>
          <w:rFonts w:ascii="Arial" w:hAnsi="Arial" w:cs="Arial"/>
          <w:sz w:val="26"/>
          <w:szCs w:val="26"/>
        </w:rPr>
        <w:t xml:space="preserve">n, únicamente frente a la determinación de declarar desierto el recurso que se interpuso en favor de </w:t>
      </w:r>
      <w:proofErr w:type="spellStart"/>
      <w:r w:rsidR="00FB6372" w:rsidRPr="00B8645F">
        <w:rPr>
          <w:rFonts w:ascii="Arial" w:hAnsi="Arial" w:cs="Arial"/>
          <w:sz w:val="26"/>
          <w:szCs w:val="26"/>
        </w:rPr>
        <w:t>Jhon</w:t>
      </w:r>
      <w:proofErr w:type="spellEnd"/>
      <w:r w:rsidR="00FB6372" w:rsidRPr="00B8645F">
        <w:rPr>
          <w:rFonts w:ascii="Arial" w:hAnsi="Arial" w:cs="Arial"/>
          <w:sz w:val="26"/>
          <w:szCs w:val="26"/>
        </w:rPr>
        <w:t xml:space="preserve"> Jairo Vásquez Pérez. En contra de la sentencia de segunda instancia en el caso de Andrea de Jesús Higuita Quiñones, procede el recurso extraordinario de casación.</w:t>
      </w:r>
    </w:p>
    <w:p w:rsidR="00FB6372" w:rsidRDefault="00FB6372" w:rsidP="00FB6372">
      <w:pPr>
        <w:pStyle w:val="Sansinterligne"/>
        <w:jc w:val="both"/>
        <w:rPr>
          <w:rFonts w:ascii="Arial" w:hAnsi="Arial" w:cs="Arial"/>
          <w:sz w:val="26"/>
          <w:szCs w:val="26"/>
        </w:rPr>
      </w:pPr>
    </w:p>
    <w:p w:rsidR="0019720B" w:rsidRPr="00B8645F" w:rsidRDefault="0019720B" w:rsidP="00FB6372">
      <w:pPr>
        <w:pStyle w:val="Sansinterligne"/>
        <w:jc w:val="both"/>
        <w:rPr>
          <w:rFonts w:ascii="Arial" w:hAnsi="Arial" w:cs="Arial"/>
          <w:sz w:val="26"/>
          <w:szCs w:val="26"/>
        </w:rPr>
      </w:pPr>
    </w:p>
    <w:p w:rsidR="00FB6372" w:rsidRPr="00B8645F" w:rsidRDefault="00FB6372" w:rsidP="004935C6">
      <w:pPr>
        <w:pStyle w:val="Sansinterligne"/>
        <w:jc w:val="center"/>
        <w:rPr>
          <w:rFonts w:ascii="Arial" w:hAnsi="Arial" w:cs="Arial"/>
          <w:sz w:val="26"/>
          <w:szCs w:val="26"/>
        </w:rPr>
      </w:pPr>
    </w:p>
    <w:p w:rsidR="00FB6372" w:rsidRPr="00B8645F" w:rsidRDefault="00FB6372" w:rsidP="004935C6">
      <w:pPr>
        <w:pStyle w:val="Sansinterligne"/>
        <w:jc w:val="center"/>
        <w:rPr>
          <w:rFonts w:ascii="Arial" w:hAnsi="Arial" w:cs="Arial"/>
          <w:sz w:val="26"/>
          <w:szCs w:val="26"/>
        </w:rPr>
      </w:pPr>
      <w:r w:rsidRPr="00B8645F">
        <w:rPr>
          <w:rFonts w:ascii="Arial" w:hAnsi="Arial" w:cs="Arial"/>
          <w:sz w:val="26"/>
          <w:szCs w:val="26"/>
        </w:rPr>
        <w:t>CÓPIESE, NOTIFÍQUESE Y CÚMPLASE.</w:t>
      </w:r>
    </w:p>
    <w:p w:rsidR="00FB6372" w:rsidRPr="00B8645F" w:rsidRDefault="00FB6372" w:rsidP="004935C6">
      <w:pPr>
        <w:pStyle w:val="Sansinterligne"/>
        <w:jc w:val="center"/>
        <w:rPr>
          <w:rFonts w:ascii="Arial" w:hAnsi="Arial" w:cs="Arial"/>
          <w:sz w:val="26"/>
          <w:szCs w:val="26"/>
        </w:rPr>
      </w:pPr>
    </w:p>
    <w:p w:rsidR="00FB6372" w:rsidRPr="00B8645F" w:rsidRDefault="00FB6372" w:rsidP="004935C6">
      <w:pPr>
        <w:pStyle w:val="Sansinterligne"/>
        <w:jc w:val="center"/>
        <w:rPr>
          <w:rFonts w:ascii="Arial" w:hAnsi="Arial" w:cs="Arial"/>
          <w:sz w:val="26"/>
          <w:szCs w:val="26"/>
        </w:rPr>
      </w:pPr>
    </w:p>
    <w:p w:rsidR="004935C6" w:rsidRPr="00B8645F" w:rsidRDefault="004935C6" w:rsidP="004935C6">
      <w:pPr>
        <w:pStyle w:val="Sansinterligne"/>
        <w:jc w:val="center"/>
        <w:rPr>
          <w:rFonts w:ascii="Arial" w:hAnsi="Arial" w:cs="Arial"/>
          <w:sz w:val="26"/>
          <w:szCs w:val="26"/>
        </w:rPr>
      </w:pPr>
    </w:p>
    <w:p w:rsidR="00FB6372" w:rsidRPr="00B8645F" w:rsidRDefault="00FB6372" w:rsidP="004935C6">
      <w:pPr>
        <w:pStyle w:val="Sansinterligne"/>
        <w:jc w:val="center"/>
        <w:rPr>
          <w:rFonts w:ascii="Arial" w:hAnsi="Arial" w:cs="Arial"/>
          <w:sz w:val="26"/>
          <w:szCs w:val="26"/>
        </w:rPr>
      </w:pPr>
      <w:r w:rsidRPr="00B8645F">
        <w:rPr>
          <w:rFonts w:ascii="Arial" w:hAnsi="Arial" w:cs="Arial"/>
          <w:sz w:val="26"/>
          <w:szCs w:val="26"/>
        </w:rPr>
        <w:lastRenderedPageBreak/>
        <w:t>JAIRO ERNESTO ESCOBAR SANZ</w:t>
      </w:r>
    </w:p>
    <w:p w:rsidR="00FB6372" w:rsidRPr="00B8645F" w:rsidRDefault="00FB6372" w:rsidP="004935C6">
      <w:pPr>
        <w:pStyle w:val="Sansinterligne"/>
        <w:jc w:val="center"/>
        <w:rPr>
          <w:rFonts w:ascii="Arial" w:hAnsi="Arial" w:cs="Arial"/>
          <w:sz w:val="26"/>
          <w:szCs w:val="26"/>
        </w:rPr>
      </w:pPr>
      <w:r w:rsidRPr="00B8645F">
        <w:rPr>
          <w:rFonts w:ascii="Arial" w:hAnsi="Arial" w:cs="Arial"/>
          <w:sz w:val="26"/>
          <w:szCs w:val="26"/>
        </w:rPr>
        <w:t>Magistrado</w:t>
      </w:r>
    </w:p>
    <w:p w:rsidR="00FB6372" w:rsidRPr="00B8645F" w:rsidRDefault="00FB6372" w:rsidP="004935C6">
      <w:pPr>
        <w:pStyle w:val="Sansinterligne"/>
        <w:jc w:val="center"/>
        <w:rPr>
          <w:rFonts w:ascii="Arial" w:hAnsi="Arial" w:cs="Arial"/>
          <w:sz w:val="26"/>
          <w:szCs w:val="26"/>
        </w:rPr>
      </w:pPr>
    </w:p>
    <w:p w:rsidR="00FB6372" w:rsidRPr="00B8645F" w:rsidRDefault="00FB6372" w:rsidP="004935C6">
      <w:pPr>
        <w:pStyle w:val="Sansinterligne"/>
        <w:jc w:val="center"/>
        <w:rPr>
          <w:rFonts w:ascii="Arial" w:hAnsi="Arial" w:cs="Arial"/>
          <w:sz w:val="26"/>
          <w:szCs w:val="26"/>
        </w:rPr>
      </w:pPr>
    </w:p>
    <w:p w:rsidR="00FB6372" w:rsidRPr="00B8645F" w:rsidRDefault="00FB6372" w:rsidP="004935C6">
      <w:pPr>
        <w:pStyle w:val="Sansinterligne"/>
        <w:jc w:val="center"/>
        <w:rPr>
          <w:rFonts w:ascii="Arial" w:hAnsi="Arial" w:cs="Arial"/>
          <w:sz w:val="26"/>
          <w:szCs w:val="26"/>
        </w:rPr>
      </w:pPr>
    </w:p>
    <w:p w:rsidR="00FB6372" w:rsidRPr="00B8645F" w:rsidRDefault="00FB6372" w:rsidP="004935C6">
      <w:pPr>
        <w:pStyle w:val="Sansinterligne"/>
        <w:jc w:val="center"/>
        <w:rPr>
          <w:rFonts w:ascii="Arial" w:hAnsi="Arial" w:cs="Arial"/>
          <w:sz w:val="26"/>
          <w:szCs w:val="26"/>
        </w:rPr>
      </w:pPr>
      <w:r w:rsidRPr="00B8645F">
        <w:rPr>
          <w:rFonts w:ascii="Arial" w:hAnsi="Arial" w:cs="Arial"/>
          <w:sz w:val="26"/>
          <w:szCs w:val="26"/>
        </w:rPr>
        <w:t xml:space="preserve">MANUEL </w:t>
      </w:r>
      <w:proofErr w:type="spellStart"/>
      <w:r w:rsidRPr="00B8645F">
        <w:rPr>
          <w:rFonts w:ascii="Arial" w:hAnsi="Arial" w:cs="Arial"/>
          <w:sz w:val="26"/>
          <w:szCs w:val="26"/>
        </w:rPr>
        <w:t>YARZAGARAY</w:t>
      </w:r>
      <w:proofErr w:type="spellEnd"/>
      <w:r w:rsidRPr="00B8645F">
        <w:rPr>
          <w:rFonts w:ascii="Arial" w:hAnsi="Arial" w:cs="Arial"/>
          <w:sz w:val="26"/>
          <w:szCs w:val="26"/>
        </w:rPr>
        <w:t xml:space="preserve"> BANDERA</w:t>
      </w:r>
    </w:p>
    <w:p w:rsidR="00FB6372" w:rsidRPr="00B8645F" w:rsidRDefault="00FB6372" w:rsidP="004935C6">
      <w:pPr>
        <w:pStyle w:val="Sansinterligne"/>
        <w:jc w:val="center"/>
        <w:rPr>
          <w:rFonts w:ascii="Arial" w:hAnsi="Arial" w:cs="Arial"/>
          <w:sz w:val="26"/>
          <w:szCs w:val="26"/>
        </w:rPr>
      </w:pPr>
      <w:r w:rsidRPr="00B8645F">
        <w:rPr>
          <w:rFonts w:ascii="Arial" w:hAnsi="Arial" w:cs="Arial"/>
          <w:sz w:val="26"/>
          <w:szCs w:val="26"/>
        </w:rPr>
        <w:t>Magistrado</w:t>
      </w:r>
    </w:p>
    <w:p w:rsidR="00FB6372" w:rsidRPr="00B8645F" w:rsidRDefault="00FB6372" w:rsidP="004935C6">
      <w:pPr>
        <w:pStyle w:val="Sansinterligne"/>
        <w:jc w:val="center"/>
        <w:rPr>
          <w:rFonts w:ascii="Arial" w:hAnsi="Arial" w:cs="Arial"/>
          <w:sz w:val="26"/>
          <w:szCs w:val="26"/>
        </w:rPr>
      </w:pPr>
    </w:p>
    <w:p w:rsidR="00FB6372" w:rsidRPr="00B8645F" w:rsidRDefault="00FB6372" w:rsidP="004935C6">
      <w:pPr>
        <w:pStyle w:val="Sansinterligne"/>
        <w:jc w:val="center"/>
        <w:rPr>
          <w:rFonts w:ascii="Arial" w:hAnsi="Arial" w:cs="Arial"/>
          <w:sz w:val="26"/>
          <w:szCs w:val="26"/>
        </w:rPr>
      </w:pPr>
    </w:p>
    <w:p w:rsidR="00FB6372" w:rsidRPr="00B8645F" w:rsidRDefault="00FB6372" w:rsidP="004935C6">
      <w:pPr>
        <w:pStyle w:val="Sansinterligne"/>
        <w:jc w:val="center"/>
        <w:rPr>
          <w:rFonts w:ascii="Arial" w:hAnsi="Arial" w:cs="Arial"/>
          <w:sz w:val="26"/>
          <w:szCs w:val="26"/>
        </w:rPr>
      </w:pPr>
    </w:p>
    <w:p w:rsidR="00FB6372" w:rsidRPr="00B8645F" w:rsidRDefault="00FB6372" w:rsidP="004935C6">
      <w:pPr>
        <w:pStyle w:val="Sansinterligne"/>
        <w:jc w:val="center"/>
        <w:rPr>
          <w:rFonts w:ascii="Arial" w:hAnsi="Arial" w:cs="Arial"/>
          <w:sz w:val="26"/>
          <w:szCs w:val="26"/>
        </w:rPr>
      </w:pPr>
      <w:r w:rsidRPr="00B8645F">
        <w:rPr>
          <w:rFonts w:ascii="Arial" w:hAnsi="Arial" w:cs="Arial"/>
          <w:sz w:val="26"/>
          <w:szCs w:val="26"/>
        </w:rPr>
        <w:t>JORGE ARTURO CASTAÑO DUQUE</w:t>
      </w:r>
    </w:p>
    <w:p w:rsidR="00FB6372" w:rsidRPr="00B8645F" w:rsidRDefault="00FB6372" w:rsidP="004935C6">
      <w:pPr>
        <w:pStyle w:val="Sansinterligne"/>
        <w:jc w:val="center"/>
        <w:rPr>
          <w:rFonts w:ascii="Arial" w:hAnsi="Arial" w:cs="Arial"/>
          <w:sz w:val="26"/>
          <w:szCs w:val="26"/>
        </w:rPr>
      </w:pPr>
      <w:r w:rsidRPr="00B8645F">
        <w:rPr>
          <w:rFonts w:ascii="Arial" w:hAnsi="Arial" w:cs="Arial"/>
          <w:sz w:val="26"/>
          <w:szCs w:val="26"/>
        </w:rPr>
        <w:t>Magistrado</w:t>
      </w:r>
    </w:p>
    <w:p w:rsidR="00FB6372" w:rsidRPr="00B8645F" w:rsidRDefault="00FB6372" w:rsidP="004935C6">
      <w:pPr>
        <w:pStyle w:val="Sansinterligne"/>
        <w:jc w:val="center"/>
        <w:rPr>
          <w:rFonts w:ascii="Arial" w:hAnsi="Arial" w:cs="Arial"/>
          <w:sz w:val="26"/>
          <w:szCs w:val="26"/>
        </w:rPr>
      </w:pPr>
    </w:p>
    <w:p w:rsidR="00FB6372" w:rsidRPr="00B8645F" w:rsidRDefault="00FB6372" w:rsidP="004935C6">
      <w:pPr>
        <w:pStyle w:val="Sansinterligne"/>
        <w:jc w:val="center"/>
        <w:rPr>
          <w:rFonts w:ascii="Arial" w:hAnsi="Arial" w:cs="Arial"/>
          <w:sz w:val="26"/>
          <w:szCs w:val="26"/>
        </w:rPr>
      </w:pPr>
    </w:p>
    <w:p w:rsidR="00FB6372" w:rsidRPr="00B8645F" w:rsidRDefault="00FB6372" w:rsidP="004935C6">
      <w:pPr>
        <w:pStyle w:val="Sansinterligne"/>
        <w:jc w:val="center"/>
        <w:rPr>
          <w:rFonts w:ascii="Arial" w:hAnsi="Arial" w:cs="Arial"/>
          <w:sz w:val="26"/>
          <w:szCs w:val="26"/>
        </w:rPr>
      </w:pPr>
    </w:p>
    <w:p w:rsidR="00FB6372" w:rsidRPr="00B8645F" w:rsidRDefault="004935C6" w:rsidP="004935C6">
      <w:pPr>
        <w:pStyle w:val="Sansinterligne"/>
        <w:jc w:val="center"/>
        <w:rPr>
          <w:rFonts w:ascii="Arial" w:hAnsi="Arial" w:cs="Arial"/>
          <w:sz w:val="26"/>
          <w:szCs w:val="26"/>
        </w:rPr>
      </w:pPr>
      <w:r w:rsidRPr="00B8645F">
        <w:rPr>
          <w:rFonts w:ascii="Arial" w:hAnsi="Arial" w:cs="Arial"/>
          <w:sz w:val="26"/>
          <w:szCs w:val="26"/>
        </w:rPr>
        <w:t xml:space="preserve">WILSON FREDY </w:t>
      </w:r>
      <w:proofErr w:type="spellStart"/>
      <w:r w:rsidRPr="00B8645F">
        <w:rPr>
          <w:rFonts w:ascii="Arial" w:hAnsi="Arial" w:cs="Arial"/>
          <w:sz w:val="26"/>
          <w:szCs w:val="26"/>
        </w:rPr>
        <w:t>LÓPZ</w:t>
      </w:r>
      <w:proofErr w:type="spellEnd"/>
    </w:p>
    <w:p w:rsidR="00FB6372" w:rsidRPr="00B8645F" w:rsidRDefault="004935C6" w:rsidP="004935C6">
      <w:pPr>
        <w:pStyle w:val="Sansinterligne"/>
        <w:jc w:val="center"/>
        <w:rPr>
          <w:rFonts w:ascii="Arial" w:hAnsi="Arial" w:cs="Arial"/>
          <w:sz w:val="26"/>
          <w:szCs w:val="26"/>
        </w:rPr>
      </w:pPr>
      <w:r w:rsidRPr="00B8645F">
        <w:rPr>
          <w:rFonts w:ascii="Arial" w:hAnsi="Arial" w:cs="Arial"/>
          <w:sz w:val="26"/>
          <w:szCs w:val="26"/>
        </w:rPr>
        <w:t>Secretario</w:t>
      </w:r>
    </w:p>
    <w:sectPr w:rsidR="00FB6372" w:rsidRPr="00B8645F" w:rsidSect="00504D22">
      <w:headerReference w:type="default" r:id="rId11"/>
      <w:footerReference w:type="default" r:id="rId12"/>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1E" w:rsidRDefault="00B7751E" w:rsidP="00E558A4">
      <w:pPr>
        <w:spacing w:after="0" w:line="240" w:lineRule="auto"/>
      </w:pPr>
      <w:r>
        <w:separator/>
      </w:r>
    </w:p>
  </w:endnote>
  <w:endnote w:type="continuationSeparator" w:id="0">
    <w:p w:rsidR="00B7751E" w:rsidRDefault="00B7751E" w:rsidP="00E5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8810"/>
      <w:docPartObj>
        <w:docPartGallery w:val="Page Numbers (Bottom of Page)"/>
        <w:docPartUnique/>
      </w:docPartObj>
    </w:sdtPr>
    <w:sdtContent>
      <w:sdt>
        <w:sdtPr>
          <w:id w:val="-1705238520"/>
          <w:docPartObj>
            <w:docPartGallery w:val="Page Numbers (Top of Page)"/>
            <w:docPartUnique/>
          </w:docPartObj>
        </w:sdtPr>
        <w:sdtContent>
          <w:p w:rsidR="006E00CC" w:rsidRDefault="006E00CC">
            <w:pPr>
              <w:pStyle w:val="Pieddepage"/>
            </w:pPr>
            <w:r w:rsidRPr="000F68BA">
              <w:rPr>
                <w:rFonts w:ascii="Arial" w:hAnsi="Arial" w:cs="Arial"/>
                <w:sz w:val="16"/>
                <w:szCs w:val="16"/>
              </w:rPr>
              <w:t xml:space="preserve">Página </w:t>
            </w:r>
            <w:r w:rsidRPr="000F68BA">
              <w:rPr>
                <w:rFonts w:ascii="Arial" w:hAnsi="Arial" w:cs="Arial"/>
                <w:b/>
                <w:bCs/>
                <w:sz w:val="16"/>
                <w:szCs w:val="16"/>
              </w:rPr>
              <w:fldChar w:fldCharType="begin"/>
            </w:r>
            <w:r w:rsidRPr="000F68BA">
              <w:rPr>
                <w:rFonts w:ascii="Arial" w:hAnsi="Arial" w:cs="Arial"/>
                <w:b/>
                <w:bCs/>
                <w:sz w:val="16"/>
                <w:szCs w:val="16"/>
              </w:rPr>
              <w:instrText>PAGE</w:instrText>
            </w:r>
            <w:r w:rsidRPr="000F68BA">
              <w:rPr>
                <w:rFonts w:ascii="Arial" w:hAnsi="Arial" w:cs="Arial"/>
                <w:b/>
                <w:bCs/>
                <w:sz w:val="16"/>
                <w:szCs w:val="16"/>
              </w:rPr>
              <w:fldChar w:fldCharType="separate"/>
            </w:r>
            <w:r w:rsidR="00656389">
              <w:rPr>
                <w:rFonts w:ascii="Arial" w:hAnsi="Arial" w:cs="Arial"/>
                <w:b/>
                <w:bCs/>
                <w:noProof/>
                <w:sz w:val="16"/>
                <w:szCs w:val="16"/>
              </w:rPr>
              <w:t>53</w:t>
            </w:r>
            <w:r w:rsidRPr="000F68BA">
              <w:rPr>
                <w:rFonts w:ascii="Arial" w:hAnsi="Arial" w:cs="Arial"/>
                <w:b/>
                <w:bCs/>
                <w:sz w:val="16"/>
                <w:szCs w:val="16"/>
              </w:rPr>
              <w:fldChar w:fldCharType="end"/>
            </w:r>
            <w:r w:rsidRPr="000F68BA">
              <w:rPr>
                <w:rFonts w:ascii="Arial" w:hAnsi="Arial" w:cs="Arial"/>
                <w:sz w:val="16"/>
                <w:szCs w:val="16"/>
              </w:rPr>
              <w:t xml:space="preserve"> de </w:t>
            </w:r>
            <w:r w:rsidRPr="000F68BA">
              <w:rPr>
                <w:rFonts w:ascii="Arial" w:hAnsi="Arial" w:cs="Arial"/>
                <w:b/>
                <w:bCs/>
                <w:sz w:val="16"/>
                <w:szCs w:val="16"/>
              </w:rPr>
              <w:fldChar w:fldCharType="begin"/>
            </w:r>
            <w:r w:rsidRPr="000F68BA">
              <w:rPr>
                <w:rFonts w:ascii="Arial" w:hAnsi="Arial" w:cs="Arial"/>
                <w:b/>
                <w:bCs/>
                <w:sz w:val="16"/>
                <w:szCs w:val="16"/>
              </w:rPr>
              <w:instrText>NUMPAGES</w:instrText>
            </w:r>
            <w:r w:rsidRPr="000F68BA">
              <w:rPr>
                <w:rFonts w:ascii="Arial" w:hAnsi="Arial" w:cs="Arial"/>
                <w:b/>
                <w:bCs/>
                <w:sz w:val="16"/>
                <w:szCs w:val="16"/>
              </w:rPr>
              <w:fldChar w:fldCharType="separate"/>
            </w:r>
            <w:r w:rsidR="00656389">
              <w:rPr>
                <w:rFonts w:ascii="Arial" w:hAnsi="Arial" w:cs="Arial"/>
                <w:b/>
                <w:bCs/>
                <w:noProof/>
                <w:sz w:val="16"/>
                <w:szCs w:val="16"/>
              </w:rPr>
              <w:t>54</w:t>
            </w:r>
            <w:r w:rsidRPr="000F68BA">
              <w:rPr>
                <w:rFonts w:ascii="Arial" w:hAnsi="Arial" w:cs="Arial"/>
                <w:b/>
                <w:bCs/>
                <w:sz w:val="16"/>
                <w:szCs w:val="16"/>
              </w:rPr>
              <w:fldChar w:fldCharType="end"/>
            </w:r>
          </w:p>
        </w:sdtContent>
      </w:sdt>
    </w:sdtContent>
  </w:sdt>
  <w:p w:rsidR="006E00CC" w:rsidRDefault="006E00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1E" w:rsidRDefault="00B7751E" w:rsidP="00E558A4">
      <w:pPr>
        <w:spacing w:after="0" w:line="240" w:lineRule="auto"/>
      </w:pPr>
      <w:r>
        <w:separator/>
      </w:r>
    </w:p>
  </w:footnote>
  <w:footnote w:type="continuationSeparator" w:id="0">
    <w:p w:rsidR="00B7751E" w:rsidRDefault="00B7751E" w:rsidP="00E558A4">
      <w:pPr>
        <w:spacing w:after="0" w:line="240" w:lineRule="auto"/>
      </w:pPr>
      <w:r>
        <w:continuationSeparator/>
      </w:r>
    </w:p>
  </w:footnote>
  <w:footnote w:id="1">
    <w:p w:rsidR="006E00CC" w:rsidRPr="00810FE1" w:rsidRDefault="006E00CC" w:rsidP="00810FE1">
      <w:pPr>
        <w:pStyle w:val="Sansinterligne"/>
        <w:rPr>
          <w:rFonts w:ascii="Arial" w:hAnsi="Arial" w:cs="Arial"/>
          <w:sz w:val="16"/>
          <w:szCs w:val="16"/>
        </w:rPr>
      </w:pPr>
      <w:r w:rsidRPr="00810FE1">
        <w:rPr>
          <w:rStyle w:val="Appelnotedebasdep"/>
          <w:rFonts w:ascii="Arial" w:hAnsi="Arial" w:cs="Arial"/>
          <w:sz w:val="16"/>
          <w:szCs w:val="16"/>
          <w:vertAlign w:val="baseline"/>
        </w:rPr>
        <w:footnoteRef/>
      </w:r>
      <w:r w:rsidRPr="00810FE1">
        <w:rPr>
          <w:rFonts w:ascii="Arial" w:hAnsi="Arial" w:cs="Arial"/>
          <w:sz w:val="16"/>
          <w:szCs w:val="16"/>
        </w:rPr>
        <w:t xml:space="preserve"> Folios 16-20</w:t>
      </w:r>
    </w:p>
  </w:footnote>
  <w:footnote w:id="2">
    <w:p w:rsidR="006E00CC" w:rsidRPr="00810FE1" w:rsidRDefault="006E00CC" w:rsidP="00810FE1">
      <w:pPr>
        <w:pStyle w:val="Sansinterligne"/>
        <w:rPr>
          <w:rFonts w:ascii="Arial" w:hAnsi="Arial" w:cs="Arial"/>
          <w:sz w:val="16"/>
          <w:szCs w:val="16"/>
        </w:rPr>
      </w:pPr>
      <w:r w:rsidRPr="00810FE1">
        <w:rPr>
          <w:rStyle w:val="Appelnotedebasdep"/>
          <w:rFonts w:ascii="Arial" w:hAnsi="Arial" w:cs="Arial"/>
          <w:sz w:val="16"/>
          <w:szCs w:val="16"/>
          <w:vertAlign w:val="baseline"/>
        </w:rPr>
        <w:footnoteRef/>
      </w:r>
      <w:r w:rsidRPr="00810FE1">
        <w:rPr>
          <w:rFonts w:ascii="Arial" w:hAnsi="Arial" w:cs="Arial"/>
          <w:sz w:val="16"/>
          <w:szCs w:val="16"/>
        </w:rPr>
        <w:t xml:space="preserve"> Folios 3 a 4 </w:t>
      </w:r>
    </w:p>
  </w:footnote>
  <w:footnote w:id="3">
    <w:p w:rsidR="006E00CC" w:rsidRPr="00810FE1" w:rsidRDefault="006E00CC" w:rsidP="00810FE1">
      <w:pPr>
        <w:pStyle w:val="Sansinterligne"/>
        <w:rPr>
          <w:rFonts w:ascii="Arial" w:hAnsi="Arial" w:cs="Arial"/>
          <w:sz w:val="16"/>
          <w:szCs w:val="16"/>
        </w:rPr>
      </w:pPr>
      <w:r w:rsidRPr="00810FE1">
        <w:rPr>
          <w:rStyle w:val="Appelnotedebasdep"/>
          <w:rFonts w:ascii="Arial" w:hAnsi="Arial" w:cs="Arial"/>
          <w:sz w:val="16"/>
          <w:szCs w:val="16"/>
          <w:vertAlign w:val="baseline"/>
        </w:rPr>
        <w:footnoteRef/>
      </w:r>
      <w:r w:rsidRPr="00810FE1">
        <w:rPr>
          <w:rFonts w:ascii="Arial" w:hAnsi="Arial" w:cs="Arial"/>
          <w:sz w:val="16"/>
          <w:szCs w:val="16"/>
        </w:rPr>
        <w:t xml:space="preserve"> Folios 5 a 7</w:t>
      </w:r>
    </w:p>
  </w:footnote>
  <w:footnote w:id="4">
    <w:p w:rsidR="006E00CC" w:rsidRPr="00810FE1" w:rsidRDefault="006E00CC" w:rsidP="00810FE1">
      <w:pPr>
        <w:pStyle w:val="Sansinterligne"/>
        <w:rPr>
          <w:rFonts w:ascii="Arial" w:hAnsi="Arial" w:cs="Arial"/>
          <w:sz w:val="16"/>
          <w:szCs w:val="16"/>
        </w:rPr>
      </w:pPr>
      <w:r w:rsidRPr="00810FE1">
        <w:rPr>
          <w:rStyle w:val="Appelnotedebasdep"/>
          <w:rFonts w:ascii="Arial" w:hAnsi="Arial" w:cs="Arial"/>
          <w:sz w:val="16"/>
          <w:szCs w:val="16"/>
          <w:vertAlign w:val="baseline"/>
        </w:rPr>
        <w:footnoteRef/>
      </w:r>
      <w:r w:rsidRPr="00810FE1">
        <w:rPr>
          <w:rFonts w:ascii="Arial" w:hAnsi="Arial" w:cs="Arial"/>
          <w:sz w:val="16"/>
          <w:szCs w:val="16"/>
        </w:rPr>
        <w:t xml:space="preserve"> Folio 17</w:t>
      </w:r>
    </w:p>
  </w:footnote>
  <w:footnote w:id="5">
    <w:p w:rsidR="006E00CC" w:rsidRPr="00810FE1" w:rsidRDefault="006E00CC" w:rsidP="00810FE1">
      <w:pPr>
        <w:pStyle w:val="Sansinterligne"/>
        <w:rPr>
          <w:rFonts w:ascii="Arial" w:hAnsi="Arial" w:cs="Arial"/>
          <w:sz w:val="16"/>
          <w:szCs w:val="16"/>
        </w:rPr>
      </w:pPr>
      <w:r w:rsidRPr="00810FE1">
        <w:rPr>
          <w:rStyle w:val="Appelnotedebasdep"/>
          <w:rFonts w:ascii="Arial" w:hAnsi="Arial" w:cs="Arial"/>
          <w:sz w:val="16"/>
          <w:szCs w:val="16"/>
          <w:vertAlign w:val="baseline"/>
        </w:rPr>
        <w:footnoteRef/>
      </w:r>
      <w:r w:rsidRPr="00810FE1">
        <w:rPr>
          <w:rFonts w:ascii="Arial" w:hAnsi="Arial" w:cs="Arial"/>
          <w:sz w:val="16"/>
          <w:szCs w:val="16"/>
        </w:rPr>
        <w:t xml:space="preserve"> Folios 23-24</w:t>
      </w:r>
    </w:p>
  </w:footnote>
  <w:footnote w:id="6">
    <w:p w:rsidR="006E00CC" w:rsidRPr="00810FE1" w:rsidRDefault="006E00CC" w:rsidP="00810FE1">
      <w:pPr>
        <w:pStyle w:val="Sansinterligne"/>
        <w:rPr>
          <w:rFonts w:ascii="Arial" w:hAnsi="Arial" w:cs="Arial"/>
          <w:sz w:val="16"/>
          <w:szCs w:val="16"/>
        </w:rPr>
      </w:pPr>
      <w:r w:rsidRPr="00810FE1">
        <w:rPr>
          <w:rStyle w:val="Appelnotedebasdep"/>
          <w:rFonts w:ascii="Arial" w:hAnsi="Arial" w:cs="Arial"/>
          <w:sz w:val="16"/>
          <w:szCs w:val="16"/>
          <w:vertAlign w:val="baseline"/>
        </w:rPr>
        <w:footnoteRef/>
      </w:r>
      <w:r w:rsidRPr="00810FE1">
        <w:rPr>
          <w:rFonts w:ascii="Arial" w:hAnsi="Arial" w:cs="Arial"/>
          <w:sz w:val="16"/>
          <w:szCs w:val="16"/>
        </w:rPr>
        <w:t xml:space="preserve"> Folios 32-35 </w:t>
      </w:r>
    </w:p>
  </w:footnote>
  <w:footnote w:id="7">
    <w:p w:rsidR="006E00CC" w:rsidRPr="00810FE1" w:rsidRDefault="006E00CC" w:rsidP="00810FE1">
      <w:pPr>
        <w:pStyle w:val="Sansinterligne"/>
        <w:rPr>
          <w:rFonts w:ascii="Arial" w:hAnsi="Arial" w:cs="Arial"/>
          <w:sz w:val="16"/>
          <w:szCs w:val="16"/>
        </w:rPr>
      </w:pPr>
      <w:r w:rsidRPr="00810FE1">
        <w:rPr>
          <w:rStyle w:val="Appelnotedebasdep"/>
          <w:rFonts w:ascii="Arial" w:hAnsi="Arial" w:cs="Arial"/>
          <w:sz w:val="16"/>
          <w:szCs w:val="16"/>
          <w:vertAlign w:val="baseline"/>
        </w:rPr>
        <w:footnoteRef/>
      </w:r>
      <w:r w:rsidRPr="00810FE1">
        <w:rPr>
          <w:rFonts w:ascii="Arial" w:hAnsi="Arial" w:cs="Arial"/>
          <w:sz w:val="16"/>
          <w:szCs w:val="16"/>
        </w:rPr>
        <w:t xml:space="preserve"> Folios 50-51, 53-55 y 60-69 </w:t>
      </w:r>
    </w:p>
  </w:footnote>
  <w:footnote w:id="8">
    <w:p w:rsidR="006E00CC" w:rsidRPr="00CA47BF" w:rsidRDefault="006E00CC" w:rsidP="00810FE1">
      <w:pPr>
        <w:pStyle w:val="Sansinterligne"/>
      </w:pPr>
      <w:r w:rsidRPr="00810FE1">
        <w:rPr>
          <w:rStyle w:val="Appelnotedebasdep"/>
          <w:rFonts w:ascii="Arial" w:hAnsi="Arial" w:cs="Arial"/>
          <w:sz w:val="16"/>
          <w:szCs w:val="16"/>
          <w:vertAlign w:val="baseline"/>
        </w:rPr>
        <w:footnoteRef/>
      </w:r>
      <w:r w:rsidRPr="00810FE1">
        <w:rPr>
          <w:rFonts w:ascii="Arial" w:hAnsi="Arial" w:cs="Arial"/>
          <w:sz w:val="16"/>
          <w:szCs w:val="16"/>
        </w:rPr>
        <w:t xml:space="preserve"> Folios 89-104</w:t>
      </w:r>
    </w:p>
  </w:footnote>
  <w:footnote w:id="9">
    <w:p w:rsidR="006E00CC" w:rsidRPr="00E558A4" w:rsidRDefault="006E00CC" w:rsidP="0040280D">
      <w:pPr>
        <w:pStyle w:val="Notedebasdepage"/>
        <w:rPr>
          <w:lang w:val="es-CO"/>
        </w:rPr>
      </w:pPr>
      <w:r>
        <w:rPr>
          <w:rStyle w:val="Appelnotedebasdep"/>
        </w:rPr>
        <w:footnoteRef/>
      </w:r>
      <w:r>
        <w:t xml:space="preserve"> </w:t>
      </w:r>
      <w:r>
        <w:rPr>
          <w:lang w:val="es-CO"/>
        </w:rPr>
        <w:t>Folios 51 a 56</w:t>
      </w:r>
    </w:p>
  </w:footnote>
  <w:footnote w:id="10">
    <w:p w:rsidR="006E00CC" w:rsidRPr="005D241E" w:rsidRDefault="006E00CC" w:rsidP="0040280D">
      <w:pPr>
        <w:pStyle w:val="Notedebasdepage"/>
        <w:rPr>
          <w:lang w:val="es-CO"/>
        </w:rPr>
      </w:pPr>
      <w:r>
        <w:rPr>
          <w:rStyle w:val="Appelnotedebasdep"/>
        </w:rPr>
        <w:footnoteRef/>
      </w:r>
      <w:r>
        <w:t xml:space="preserve"> </w:t>
      </w:r>
      <w:r>
        <w:rPr>
          <w:lang w:val="es-CO"/>
        </w:rPr>
        <w:t xml:space="preserve">Folios 29 a 34  </w:t>
      </w:r>
    </w:p>
  </w:footnote>
  <w:footnote w:id="11">
    <w:p w:rsidR="006E00CC" w:rsidRPr="0009215D" w:rsidRDefault="006E00CC" w:rsidP="0040280D">
      <w:pPr>
        <w:pStyle w:val="Notedebasdepage"/>
        <w:rPr>
          <w:lang w:val="es-CO"/>
        </w:rPr>
      </w:pPr>
      <w:r>
        <w:rPr>
          <w:rStyle w:val="Appelnotedebasdep"/>
        </w:rPr>
        <w:footnoteRef/>
      </w:r>
      <w:r>
        <w:t xml:space="preserve"> </w:t>
      </w:r>
      <w:r>
        <w:rPr>
          <w:lang w:val="es-CO"/>
        </w:rPr>
        <w:t xml:space="preserve">Folios 18 a 27 </w:t>
      </w:r>
    </w:p>
  </w:footnote>
  <w:footnote w:id="12">
    <w:p w:rsidR="006E00CC" w:rsidRPr="00720C2D" w:rsidRDefault="006E00CC" w:rsidP="0040280D">
      <w:pPr>
        <w:pStyle w:val="Notedebasdepage"/>
        <w:rPr>
          <w:lang w:val="es-CO"/>
        </w:rPr>
      </w:pPr>
      <w:r>
        <w:rPr>
          <w:rStyle w:val="Appelnotedebasdep"/>
        </w:rPr>
        <w:footnoteRef/>
      </w:r>
      <w:r>
        <w:t xml:space="preserve"> </w:t>
      </w:r>
      <w:r>
        <w:rPr>
          <w:lang w:val="es-CO"/>
        </w:rPr>
        <w:t xml:space="preserve">No fue incorporada como prueba. </w:t>
      </w:r>
    </w:p>
  </w:footnote>
  <w:footnote w:id="13">
    <w:p w:rsidR="006E00CC" w:rsidRPr="00575621" w:rsidRDefault="006E00CC" w:rsidP="0040280D">
      <w:pPr>
        <w:pStyle w:val="Notedebasdepage"/>
        <w:rPr>
          <w:lang w:val="es-CO"/>
        </w:rPr>
      </w:pPr>
      <w:r>
        <w:rPr>
          <w:rStyle w:val="Appelnotedebasdep"/>
        </w:rPr>
        <w:footnoteRef/>
      </w:r>
      <w:r>
        <w:t xml:space="preserve"> </w:t>
      </w:r>
      <w:r>
        <w:rPr>
          <w:lang w:val="es-CO"/>
        </w:rPr>
        <w:t xml:space="preserve">No fue introducida como prueba  </w:t>
      </w:r>
    </w:p>
  </w:footnote>
  <w:footnote w:id="14">
    <w:p w:rsidR="006E00CC" w:rsidRPr="00BA2F7E" w:rsidRDefault="006E00CC" w:rsidP="0040280D">
      <w:pPr>
        <w:pStyle w:val="Notedebasdepage"/>
        <w:rPr>
          <w:lang w:val="es-CO"/>
        </w:rPr>
      </w:pPr>
      <w:r>
        <w:rPr>
          <w:rStyle w:val="Appelnotedebasdep"/>
        </w:rPr>
        <w:footnoteRef/>
      </w:r>
      <w:r>
        <w:t xml:space="preserve"> Folios  1 a 8 </w:t>
      </w:r>
    </w:p>
  </w:footnote>
  <w:footnote w:id="15">
    <w:p w:rsidR="006E00CC" w:rsidRPr="00CB244E" w:rsidRDefault="006E00CC" w:rsidP="0040280D">
      <w:pPr>
        <w:pStyle w:val="Notedebasdepage"/>
        <w:rPr>
          <w:lang w:val="es-CO"/>
        </w:rPr>
      </w:pPr>
      <w:r>
        <w:rPr>
          <w:rStyle w:val="Appelnotedebasdep"/>
        </w:rPr>
        <w:footnoteRef/>
      </w:r>
      <w:r>
        <w:t xml:space="preserve"> </w:t>
      </w:r>
      <w:r>
        <w:rPr>
          <w:lang w:val="es-CO"/>
        </w:rPr>
        <w:t xml:space="preserve">Folios 60 a 62 </w:t>
      </w:r>
    </w:p>
  </w:footnote>
  <w:footnote w:id="16">
    <w:p w:rsidR="006E00CC" w:rsidRPr="00B6161E" w:rsidRDefault="006E00CC" w:rsidP="0040280D">
      <w:pPr>
        <w:pStyle w:val="Notedebasdepage"/>
        <w:rPr>
          <w:lang w:val="es-CO"/>
        </w:rPr>
      </w:pPr>
      <w:r>
        <w:rPr>
          <w:rStyle w:val="Appelnotedebasdep"/>
        </w:rPr>
        <w:footnoteRef/>
      </w:r>
      <w:r>
        <w:t xml:space="preserve"> </w:t>
      </w:r>
      <w:r>
        <w:rPr>
          <w:lang w:val="es-CO"/>
        </w:rPr>
        <w:t xml:space="preserve">No incorporadas al juicio </w:t>
      </w:r>
    </w:p>
  </w:footnote>
  <w:footnote w:id="17">
    <w:p w:rsidR="006E00CC" w:rsidRPr="00450F43" w:rsidRDefault="006E00CC" w:rsidP="0040280D">
      <w:pPr>
        <w:pStyle w:val="Notedebasdepage"/>
        <w:rPr>
          <w:lang w:val="es-CO"/>
        </w:rPr>
      </w:pPr>
      <w:r>
        <w:rPr>
          <w:rStyle w:val="Appelnotedebasdep"/>
        </w:rPr>
        <w:footnoteRef/>
      </w:r>
      <w:r>
        <w:t xml:space="preserve"> </w:t>
      </w:r>
      <w:r>
        <w:rPr>
          <w:lang w:val="es-CO"/>
        </w:rPr>
        <w:t>No incorporada</w:t>
      </w:r>
    </w:p>
  </w:footnote>
  <w:footnote w:id="18">
    <w:p w:rsidR="006E00CC" w:rsidRPr="00246438" w:rsidRDefault="006E00CC" w:rsidP="0040280D">
      <w:pPr>
        <w:pStyle w:val="Notedebasdepage"/>
        <w:rPr>
          <w:lang w:val="es-CO"/>
        </w:rPr>
      </w:pPr>
      <w:r>
        <w:rPr>
          <w:rStyle w:val="Appelnotedebasdep"/>
        </w:rPr>
        <w:footnoteRef/>
      </w:r>
      <w:r>
        <w:t xml:space="preserve"> </w:t>
      </w:r>
      <w:r>
        <w:rPr>
          <w:lang w:val="es-CO"/>
        </w:rPr>
        <w:t xml:space="preserve">Folios 64 a 71 </w:t>
      </w:r>
    </w:p>
  </w:footnote>
  <w:footnote w:id="19">
    <w:p w:rsidR="006E00CC" w:rsidRPr="007B717C" w:rsidRDefault="006E00CC" w:rsidP="0040280D">
      <w:pPr>
        <w:pStyle w:val="Notedebasdepage"/>
        <w:rPr>
          <w:lang w:val="es-CO"/>
        </w:rPr>
      </w:pPr>
      <w:r>
        <w:rPr>
          <w:rStyle w:val="Appelnotedebasdep"/>
        </w:rPr>
        <w:footnoteRef/>
      </w:r>
      <w:r>
        <w:t xml:space="preserve"> </w:t>
      </w:r>
      <w:r>
        <w:rPr>
          <w:lang w:val="es-CO"/>
        </w:rPr>
        <w:t>Folios 73 a 77</w:t>
      </w:r>
    </w:p>
  </w:footnote>
  <w:footnote w:id="20">
    <w:p w:rsidR="006E00CC" w:rsidRPr="00AD4CF6" w:rsidRDefault="006E00CC" w:rsidP="0040280D">
      <w:pPr>
        <w:pStyle w:val="Notedebasdepage"/>
        <w:rPr>
          <w:lang w:val="es-CO"/>
        </w:rPr>
      </w:pPr>
      <w:r>
        <w:rPr>
          <w:rStyle w:val="Appelnotedebasdep"/>
        </w:rPr>
        <w:footnoteRef/>
      </w:r>
      <w:r>
        <w:t xml:space="preserve"> </w:t>
      </w:r>
      <w:r>
        <w:rPr>
          <w:lang w:val="es-CO"/>
        </w:rPr>
        <w:t xml:space="preserve">No introducida al juicio </w:t>
      </w:r>
    </w:p>
  </w:footnote>
  <w:footnote w:id="21">
    <w:p w:rsidR="006E00CC" w:rsidRDefault="006E00CC" w:rsidP="004A20F4">
      <w:pPr>
        <w:pStyle w:val="Notedebasdepage"/>
      </w:pPr>
      <w:r>
        <w:rPr>
          <w:rStyle w:val="Appelnotedebasdep"/>
        </w:rPr>
        <w:footnoteRef/>
      </w:r>
      <w:r>
        <w:t xml:space="preserve"> Folios 161-162 cuaderno principal</w:t>
      </w:r>
    </w:p>
  </w:footnote>
  <w:footnote w:id="22">
    <w:p w:rsidR="006E00CC" w:rsidRPr="002A2366" w:rsidRDefault="006E00CC" w:rsidP="004A20F4">
      <w:pPr>
        <w:pStyle w:val="Notedebasdepage"/>
        <w:rPr>
          <w:rFonts w:ascii="Arial" w:hAnsi="Arial" w:cs="Arial"/>
          <w:sz w:val="16"/>
          <w:szCs w:val="16"/>
        </w:rPr>
      </w:pPr>
      <w:r w:rsidRPr="002A2366">
        <w:rPr>
          <w:rStyle w:val="Appelnotedebasdep"/>
          <w:rFonts w:ascii="Arial" w:hAnsi="Arial" w:cs="Arial"/>
          <w:sz w:val="16"/>
          <w:szCs w:val="16"/>
        </w:rPr>
        <w:footnoteRef/>
      </w:r>
      <w:r w:rsidRPr="002A2366">
        <w:rPr>
          <w:rFonts w:ascii="Arial" w:hAnsi="Arial" w:cs="Arial"/>
          <w:sz w:val="16"/>
          <w:szCs w:val="16"/>
        </w:rPr>
        <w:t xml:space="preserve"> </w:t>
      </w:r>
      <w:r w:rsidRPr="002A2366">
        <w:rPr>
          <w:rFonts w:ascii="Arial" w:hAnsi="Arial" w:cs="Arial"/>
          <w:color w:val="000000"/>
          <w:sz w:val="16"/>
          <w:szCs w:val="16"/>
          <w:shd w:val="clear" w:color="auto" w:fill="FFFFFF"/>
        </w:rPr>
        <w:t>Auto del 16 de enero de 2003, Radicado 18.665.</w:t>
      </w:r>
    </w:p>
  </w:footnote>
  <w:footnote w:id="23">
    <w:p w:rsidR="006E00CC" w:rsidRPr="00A250ED" w:rsidRDefault="006E00CC" w:rsidP="004A20F4">
      <w:pPr>
        <w:pStyle w:val="Notedebasdepage"/>
        <w:rPr>
          <w:lang w:val="es-CO"/>
        </w:rPr>
      </w:pPr>
      <w:r>
        <w:rPr>
          <w:rStyle w:val="Appelnotedebasdep"/>
        </w:rPr>
        <w:footnoteRef/>
      </w:r>
      <w:r>
        <w:t xml:space="preserve"> </w:t>
      </w:r>
      <w:r>
        <w:rPr>
          <w:lang w:val="es-CO"/>
        </w:rPr>
        <w:t>Folio 177</w:t>
      </w:r>
    </w:p>
  </w:footnote>
  <w:footnote w:id="24">
    <w:p w:rsidR="006E00CC" w:rsidRPr="00462648" w:rsidRDefault="006E00CC" w:rsidP="004A20F4">
      <w:pPr>
        <w:pStyle w:val="Notedebasdepage"/>
        <w:rPr>
          <w:lang w:val="es-CO"/>
        </w:rPr>
      </w:pPr>
      <w:r>
        <w:rPr>
          <w:rStyle w:val="Appelnotedebasdep"/>
        </w:rPr>
        <w:footnoteRef/>
      </w:r>
      <w:r>
        <w:t xml:space="preserve"> </w:t>
      </w:r>
      <w:r>
        <w:rPr>
          <w:lang w:val="es-CO"/>
        </w:rPr>
        <w:t xml:space="preserve">Folios 192 y 196 </w:t>
      </w:r>
    </w:p>
  </w:footnote>
  <w:footnote w:id="25">
    <w:p w:rsidR="006E00CC" w:rsidRPr="00462648" w:rsidRDefault="006E00CC" w:rsidP="004A20F4">
      <w:pPr>
        <w:pStyle w:val="Notedebasdepage"/>
        <w:rPr>
          <w:lang w:val="es-CO"/>
        </w:rPr>
      </w:pPr>
      <w:r>
        <w:rPr>
          <w:rStyle w:val="Appelnotedebasdep"/>
        </w:rPr>
        <w:footnoteRef/>
      </w:r>
      <w:r>
        <w:t xml:space="preserve"> </w:t>
      </w:r>
      <w:r>
        <w:rPr>
          <w:lang w:val="es-CO"/>
        </w:rPr>
        <w:t xml:space="preserve">Folios 197 a 198 </w:t>
      </w:r>
    </w:p>
  </w:footnote>
  <w:footnote w:id="26">
    <w:p w:rsidR="006E00CC" w:rsidRPr="005306F4" w:rsidRDefault="006E00CC" w:rsidP="004A20F4">
      <w:pPr>
        <w:pStyle w:val="Notedebasdepage"/>
        <w:rPr>
          <w:lang w:val="es-CO"/>
        </w:rPr>
      </w:pPr>
      <w:r>
        <w:rPr>
          <w:rStyle w:val="Appelnotedebasdep"/>
        </w:rPr>
        <w:footnoteRef/>
      </w:r>
      <w:r>
        <w:t xml:space="preserve"> </w:t>
      </w:r>
      <w:r>
        <w:rPr>
          <w:lang w:val="es-CO"/>
        </w:rPr>
        <w:t xml:space="preserve">Folios 1 a 8 C. Pruebas </w:t>
      </w:r>
    </w:p>
  </w:footnote>
  <w:footnote w:id="27">
    <w:p w:rsidR="006E00CC" w:rsidRPr="000215E9" w:rsidRDefault="006E00CC" w:rsidP="004A20F4">
      <w:pPr>
        <w:pStyle w:val="Notedebasdepage"/>
        <w:rPr>
          <w:lang w:val="es-CO"/>
        </w:rPr>
      </w:pPr>
      <w:r>
        <w:rPr>
          <w:rStyle w:val="Appelnotedebasdep"/>
        </w:rPr>
        <w:footnoteRef/>
      </w:r>
      <w:r>
        <w:t xml:space="preserve"> </w:t>
      </w:r>
      <w:r>
        <w:rPr>
          <w:lang w:val="es-CO"/>
        </w:rPr>
        <w:t xml:space="preserve">Folio  16 C. Pruebas </w:t>
      </w:r>
    </w:p>
  </w:footnote>
  <w:footnote w:id="28">
    <w:p w:rsidR="006E00CC" w:rsidRPr="000215E9" w:rsidRDefault="006E00CC" w:rsidP="004A20F4">
      <w:pPr>
        <w:pStyle w:val="Notedebasdepage"/>
        <w:rPr>
          <w:lang w:val="es-CO"/>
        </w:rPr>
      </w:pPr>
      <w:r>
        <w:rPr>
          <w:rStyle w:val="Appelnotedebasdep"/>
        </w:rPr>
        <w:footnoteRef/>
      </w:r>
      <w:r>
        <w:t xml:space="preserve"> </w:t>
      </w:r>
      <w:r>
        <w:rPr>
          <w:lang w:val="es-CO"/>
        </w:rPr>
        <w:t xml:space="preserve">Folios 10 a 12 C. Pruebas </w:t>
      </w:r>
    </w:p>
  </w:footnote>
  <w:footnote w:id="29">
    <w:p w:rsidR="006E00CC" w:rsidRPr="009559E5" w:rsidRDefault="006E00CC" w:rsidP="004A20F4">
      <w:pPr>
        <w:pStyle w:val="Notedebasdepage"/>
        <w:rPr>
          <w:lang w:val="es-CO"/>
        </w:rPr>
      </w:pPr>
      <w:r>
        <w:rPr>
          <w:rStyle w:val="Appelnotedebasdep"/>
        </w:rPr>
        <w:footnoteRef/>
      </w:r>
      <w:r>
        <w:t xml:space="preserve"> </w:t>
      </w:r>
      <w:r>
        <w:rPr>
          <w:lang w:val="es-CO"/>
        </w:rPr>
        <w:t xml:space="preserve">Folio 44 </w:t>
      </w:r>
      <w:proofErr w:type="spellStart"/>
      <w:r>
        <w:rPr>
          <w:lang w:val="es-CO"/>
        </w:rPr>
        <w:t>vto.C</w:t>
      </w:r>
      <w:proofErr w:type="spellEnd"/>
      <w:r>
        <w:rPr>
          <w:lang w:val="es-CO"/>
        </w:rPr>
        <w:t xml:space="preserve">. Pruebas </w:t>
      </w:r>
    </w:p>
  </w:footnote>
  <w:footnote w:id="30">
    <w:p w:rsidR="006E00CC" w:rsidRPr="009750F8" w:rsidRDefault="006E00CC" w:rsidP="00FB49F6">
      <w:pPr>
        <w:pStyle w:val="Notedebasdepage"/>
        <w:rPr>
          <w:lang w:val="es-CO"/>
        </w:rPr>
      </w:pPr>
      <w:r>
        <w:rPr>
          <w:rStyle w:val="Appelnotedebasdep"/>
        </w:rPr>
        <w:footnoteRef/>
      </w:r>
      <w:r>
        <w:t xml:space="preserve"> </w:t>
      </w:r>
      <w:r>
        <w:rPr>
          <w:lang w:val="es-CO"/>
        </w:rPr>
        <w:t xml:space="preserve">Folio 12 C. Pruebas.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CC" w:rsidRPr="000F68BA" w:rsidRDefault="006E00CC" w:rsidP="000F68BA">
    <w:pPr>
      <w:pStyle w:val="Sansinterligne"/>
      <w:jc w:val="right"/>
      <w:rPr>
        <w:rFonts w:ascii="Arial" w:hAnsi="Arial" w:cs="Arial"/>
        <w:sz w:val="16"/>
        <w:szCs w:val="16"/>
        <w:lang w:val="es-CO"/>
      </w:rPr>
    </w:pPr>
    <w:r w:rsidRPr="000F68BA">
      <w:rPr>
        <w:rFonts w:ascii="Arial" w:hAnsi="Arial" w:cs="Arial"/>
        <w:sz w:val="16"/>
        <w:szCs w:val="16"/>
        <w:lang w:val="es-CO"/>
      </w:rPr>
      <w:t>Radicado: 66001 60 00 035 2011 03024 01</w:t>
    </w:r>
  </w:p>
  <w:p w:rsidR="006E00CC" w:rsidRPr="000F68BA" w:rsidRDefault="006E00CC" w:rsidP="000F68BA">
    <w:pPr>
      <w:pStyle w:val="Sansinterligne"/>
      <w:jc w:val="right"/>
      <w:rPr>
        <w:rFonts w:ascii="Arial" w:hAnsi="Arial" w:cs="Arial"/>
        <w:sz w:val="16"/>
        <w:szCs w:val="16"/>
        <w:lang w:val="es-CO"/>
      </w:rPr>
    </w:pPr>
    <w:r w:rsidRPr="000F68BA">
      <w:rPr>
        <w:rFonts w:ascii="Arial" w:hAnsi="Arial" w:cs="Arial"/>
        <w:sz w:val="16"/>
        <w:szCs w:val="16"/>
        <w:lang w:val="es-CO"/>
      </w:rPr>
      <w:t xml:space="preserve">Acusados: Andrea de Jesús Higuita Quiñónez </w:t>
    </w:r>
  </w:p>
  <w:p w:rsidR="006E00CC" w:rsidRPr="000F68BA" w:rsidRDefault="006E00CC" w:rsidP="000F68BA">
    <w:pPr>
      <w:pStyle w:val="Sansinterligne"/>
      <w:jc w:val="right"/>
      <w:rPr>
        <w:rFonts w:ascii="Arial" w:hAnsi="Arial" w:cs="Arial"/>
        <w:sz w:val="16"/>
        <w:szCs w:val="16"/>
        <w:lang w:val="es-CO"/>
      </w:rPr>
    </w:pPr>
    <w:proofErr w:type="spellStart"/>
    <w:r w:rsidRPr="000F68BA">
      <w:rPr>
        <w:rFonts w:ascii="Arial" w:hAnsi="Arial" w:cs="Arial"/>
        <w:sz w:val="16"/>
        <w:szCs w:val="16"/>
        <w:lang w:val="es-CO"/>
      </w:rPr>
      <w:t>Jhon</w:t>
    </w:r>
    <w:proofErr w:type="spellEnd"/>
    <w:r w:rsidRPr="000F68BA">
      <w:rPr>
        <w:rFonts w:ascii="Arial" w:hAnsi="Arial" w:cs="Arial"/>
        <w:sz w:val="16"/>
        <w:szCs w:val="16"/>
        <w:lang w:val="es-CO"/>
      </w:rPr>
      <w:t xml:space="preserve"> Jairo Vásquez Pérez </w:t>
    </w:r>
  </w:p>
  <w:p w:rsidR="006E00CC" w:rsidRPr="000F68BA" w:rsidRDefault="006E00CC" w:rsidP="000F68BA">
    <w:pPr>
      <w:pStyle w:val="Sansinterligne"/>
      <w:jc w:val="right"/>
      <w:rPr>
        <w:rFonts w:ascii="Arial" w:hAnsi="Arial" w:cs="Arial"/>
        <w:sz w:val="16"/>
        <w:szCs w:val="16"/>
        <w:lang w:val="es-CO"/>
      </w:rPr>
    </w:pPr>
    <w:r w:rsidRPr="000F68BA">
      <w:rPr>
        <w:rFonts w:ascii="Arial" w:hAnsi="Arial" w:cs="Arial"/>
        <w:sz w:val="16"/>
        <w:szCs w:val="16"/>
        <w:lang w:val="es-CO"/>
      </w:rPr>
      <w:t>Delito: Homicidio y otro</w:t>
    </w:r>
  </w:p>
  <w:p w:rsidR="006E00CC" w:rsidRDefault="006E00CC" w:rsidP="000F68BA">
    <w:pPr>
      <w:pStyle w:val="Sansinterligne"/>
      <w:jc w:val="right"/>
      <w:rPr>
        <w:rFonts w:ascii="Arial" w:hAnsi="Arial" w:cs="Arial"/>
        <w:sz w:val="16"/>
        <w:szCs w:val="16"/>
        <w:lang w:val="es-CO"/>
      </w:rPr>
    </w:pPr>
    <w:r w:rsidRPr="000F68BA">
      <w:rPr>
        <w:rFonts w:ascii="Arial" w:hAnsi="Arial" w:cs="Arial"/>
        <w:sz w:val="16"/>
        <w:szCs w:val="16"/>
        <w:lang w:val="es-CO"/>
      </w:rPr>
      <w:t xml:space="preserve">Asunto: Confirma sentencia de primera instancia </w:t>
    </w:r>
  </w:p>
  <w:p w:rsidR="006E00CC" w:rsidRPr="000F68BA" w:rsidRDefault="006E00CC" w:rsidP="000F68BA">
    <w:pPr>
      <w:pStyle w:val="Sansinterligne"/>
      <w:jc w:val="right"/>
      <w:rPr>
        <w:rFonts w:ascii="Arial" w:hAnsi="Arial" w:cs="Arial"/>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B0B"/>
    <w:multiLevelType w:val="multilevel"/>
    <w:tmpl w:val="EA9AB7B6"/>
    <w:lvl w:ilvl="0">
      <w:start w:val="5"/>
      <w:numFmt w:val="decimal"/>
      <w:lvlText w:val="%1"/>
      <w:lvlJc w:val="left"/>
      <w:pPr>
        <w:ind w:left="915" w:hanging="915"/>
      </w:pPr>
      <w:rPr>
        <w:rFonts w:hint="default"/>
      </w:rPr>
    </w:lvl>
    <w:lvl w:ilvl="1">
      <w:start w:val="5"/>
      <w:numFmt w:val="decimal"/>
      <w:lvlText w:val="%1.%2"/>
      <w:lvlJc w:val="left"/>
      <w:pPr>
        <w:ind w:left="915" w:hanging="915"/>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nsid w:val="0AFB65F0"/>
    <w:multiLevelType w:val="multilevel"/>
    <w:tmpl w:val="EA9AB7B6"/>
    <w:lvl w:ilvl="0">
      <w:start w:val="5"/>
      <w:numFmt w:val="decimal"/>
      <w:lvlText w:val="%1"/>
      <w:lvlJc w:val="left"/>
      <w:pPr>
        <w:ind w:left="915" w:hanging="915"/>
      </w:pPr>
      <w:rPr>
        <w:rFonts w:hint="default"/>
      </w:rPr>
    </w:lvl>
    <w:lvl w:ilvl="1">
      <w:start w:val="5"/>
      <w:numFmt w:val="decimal"/>
      <w:lvlText w:val="%1.%2"/>
      <w:lvlJc w:val="left"/>
      <w:pPr>
        <w:ind w:left="915" w:hanging="915"/>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
    <w:nsid w:val="0CAA7628"/>
    <w:multiLevelType w:val="multilevel"/>
    <w:tmpl w:val="7D4E94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5773C3"/>
    <w:multiLevelType w:val="hybridMultilevel"/>
    <w:tmpl w:val="9750489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A810C3"/>
    <w:multiLevelType w:val="hybridMultilevel"/>
    <w:tmpl w:val="8FD67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464A25"/>
    <w:multiLevelType w:val="hybridMultilevel"/>
    <w:tmpl w:val="F74CD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246E1D"/>
    <w:multiLevelType w:val="hybridMultilevel"/>
    <w:tmpl w:val="AD307566"/>
    <w:lvl w:ilvl="0" w:tplc="4D8A1C4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BA4C06"/>
    <w:multiLevelType w:val="hybridMultilevel"/>
    <w:tmpl w:val="4C5AABE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5F7026"/>
    <w:multiLevelType w:val="multilevel"/>
    <w:tmpl w:val="7850F2BA"/>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9">
    <w:nsid w:val="16D9442E"/>
    <w:multiLevelType w:val="hybridMultilevel"/>
    <w:tmpl w:val="C1069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876AF4"/>
    <w:multiLevelType w:val="hybridMultilevel"/>
    <w:tmpl w:val="279AACFA"/>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1">
    <w:nsid w:val="26857E2D"/>
    <w:multiLevelType w:val="hybridMultilevel"/>
    <w:tmpl w:val="7CF09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2723AF"/>
    <w:multiLevelType w:val="multilevel"/>
    <w:tmpl w:val="6D50164C"/>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3">
    <w:nsid w:val="2DCF20DA"/>
    <w:multiLevelType w:val="multilevel"/>
    <w:tmpl w:val="0190465E"/>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4">
    <w:nsid w:val="35A94610"/>
    <w:multiLevelType w:val="hybridMultilevel"/>
    <w:tmpl w:val="40985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7671EC"/>
    <w:multiLevelType w:val="multilevel"/>
    <w:tmpl w:val="A4E68C6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4CD242E"/>
    <w:multiLevelType w:val="hybridMultilevel"/>
    <w:tmpl w:val="71740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5406257"/>
    <w:multiLevelType w:val="hybridMultilevel"/>
    <w:tmpl w:val="9FD096AE"/>
    <w:lvl w:ilvl="0" w:tplc="45E4C3A2">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EE72B6"/>
    <w:multiLevelType w:val="hybridMultilevel"/>
    <w:tmpl w:val="CBD0A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887CFE"/>
    <w:multiLevelType w:val="hybridMultilevel"/>
    <w:tmpl w:val="A4E68C6A"/>
    <w:lvl w:ilvl="0" w:tplc="AA7833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5DEF712E"/>
    <w:multiLevelType w:val="multilevel"/>
    <w:tmpl w:val="8A10E76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0F908CD"/>
    <w:multiLevelType w:val="hybridMultilevel"/>
    <w:tmpl w:val="BA88A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FA5A52"/>
    <w:multiLevelType w:val="hybridMultilevel"/>
    <w:tmpl w:val="A2D687C2"/>
    <w:lvl w:ilvl="0" w:tplc="D4A672B2">
      <w:start w:val="5"/>
      <w:numFmt w:val="bullet"/>
      <w:lvlText w:val=""/>
      <w:lvlJc w:val="left"/>
      <w:pPr>
        <w:ind w:left="1275" w:hanging="555"/>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5984A1D"/>
    <w:multiLevelType w:val="hybridMultilevel"/>
    <w:tmpl w:val="4E046346"/>
    <w:lvl w:ilvl="0" w:tplc="5D8E730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D9A0532"/>
    <w:multiLevelType w:val="hybridMultilevel"/>
    <w:tmpl w:val="EA4A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31549E6"/>
    <w:multiLevelType w:val="hybridMultilevel"/>
    <w:tmpl w:val="EE58595E"/>
    <w:lvl w:ilvl="0" w:tplc="32FEB10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E206BF8"/>
    <w:multiLevelType w:val="multilevel"/>
    <w:tmpl w:val="8C7E59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num w:numId="1">
    <w:abstractNumId w:val="26"/>
  </w:num>
  <w:num w:numId="2">
    <w:abstractNumId w:val="18"/>
  </w:num>
  <w:num w:numId="3">
    <w:abstractNumId w:val="14"/>
  </w:num>
  <w:num w:numId="4">
    <w:abstractNumId w:val="19"/>
  </w:num>
  <w:num w:numId="5">
    <w:abstractNumId w:val="15"/>
  </w:num>
  <w:num w:numId="6">
    <w:abstractNumId w:val="13"/>
  </w:num>
  <w:num w:numId="7">
    <w:abstractNumId w:val="21"/>
  </w:num>
  <w:num w:numId="8">
    <w:abstractNumId w:val="9"/>
  </w:num>
  <w:num w:numId="9">
    <w:abstractNumId w:val="8"/>
  </w:num>
  <w:num w:numId="10">
    <w:abstractNumId w:val="6"/>
  </w:num>
  <w:num w:numId="11">
    <w:abstractNumId w:val="1"/>
  </w:num>
  <w:num w:numId="12">
    <w:abstractNumId w:val="0"/>
  </w:num>
  <w:num w:numId="13">
    <w:abstractNumId w:val="17"/>
  </w:num>
  <w:num w:numId="14">
    <w:abstractNumId w:val="23"/>
  </w:num>
  <w:num w:numId="15">
    <w:abstractNumId w:val="7"/>
  </w:num>
  <w:num w:numId="16">
    <w:abstractNumId w:val="22"/>
  </w:num>
  <w:num w:numId="17">
    <w:abstractNumId w:val="12"/>
  </w:num>
  <w:num w:numId="18">
    <w:abstractNumId w:val="25"/>
  </w:num>
  <w:num w:numId="19">
    <w:abstractNumId w:val="3"/>
  </w:num>
  <w:num w:numId="20">
    <w:abstractNumId w:val="5"/>
  </w:num>
  <w:num w:numId="21">
    <w:abstractNumId w:val="24"/>
  </w:num>
  <w:num w:numId="22">
    <w:abstractNumId w:val="10"/>
  </w:num>
  <w:num w:numId="23">
    <w:abstractNumId w:val="11"/>
  </w:num>
  <w:num w:numId="24">
    <w:abstractNumId w:val="4"/>
  </w:num>
  <w:num w:numId="25">
    <w:abstractNumId w:val="20"/>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D6"/>
    <w:rsid w:val="00001F57"/>
    <w:rsid w:val="0000704C"/>
    <w:rsid w:val="00013296"/>
    <w:rsid w:val="000144FE"/>
    <w:rsid w:val="00015369"/>
    <w:rsid w:val="00016A92"/>
    <w:rsid w:val="00023E24"/>
    <w:rsid w:val="000259F6"/>
    <w:rsid w:val="000273FB"/>
    <w:rsid w:val="00027692"/>
    <w:rsid w:val="000279FB"/>
    <w:rsid w:val="000335B8"/>
    <w:rsid w:val="00034539"/>
    <w:rsid w:val="00034A15"/>
    <w:rsid w:val="00034E15"/>
    <w:rsid w:val="000367F4"/>
    <w:rsid w:val="00037F5B"/>
    <w:rsid w:val="00040E95"/>
    <w:rsid w:val="00041B35"/>
    <w:rsid w:val="00044FE4"/>
    <w:rsid w:val="00045866"/>
    <w:rsid w:val="000512E6"/>
    <w:rsid w:val="0005305B"/>
    <w:rsid w:val="000554C0"/>
    <w:rsid w:val="00063F31"/>
    <w:rsid w:val="000641BC"/>
    <w:rsid w:val="000679EB"/>
    <w:rsid w:val="00081917"/>
    <w:rsid w:val="00082DC2"/>
    <w:rsid w:val="000844C6"/>
    <w:rsid w:val="00086A25"/>
    <w:rsid w:val="0009215D"/>
    <w:rsid w:val="000A63C6"/>
    <w:rsid w:val="000A67F9"/>
    <w:rsid w:val="000A69B8"/>
    <w:rsid w:val="000B0AF1"/>
    <w:rsid w:val="000B0CBC"/>
    <w:rsid w:val="000B13E1"/>
    <w:rsid w:val="000B432E"/>
    <w:rsid w:val="000B5D4C"/>
    <w:rsid w:val="000C1A00"/>
    <w:rsid w:val="000C2886"/>
    <w:rsid w:val="000C3B44"/>
    <w:rsid w:val="000C7A0E"/>
    <w:rsid w:val="000D2433"/>
    <w:rsid w:val="000D44B8"/>
    <w:rsid w:val="000E06B4"/>
    <w:rsid w:val="000E11A0"/>
    <w:rsid w:val="000E12B4"/>
    <w:rsid w:val="000F67F0"/>
    <w:rsid w:val="000F68BA"/>
    <w:rsid w:val="000F7981"/>
    <w:rsid w:val="001018AB"/>
    <w:rsid w:val="001042E7"/>
    <w:rsid w:val="001109B7"/>
    <w:rsid w:val="00110C1A"/>
    <w:rsid w:val="00111DC1"/>
    <w:rsid w:val="00114AEB"/>
    <w:rsid w:val="0011542B"/>
    <w:rsid w:val="00132684"/>
    <w:rsid w:val="00132DB5"/>
    <w:rsid w:val="00133DA2"/>
    <w:rsid w:val="00134C83"/>
    <w:rsid w:val="00137350"/>
    <w:rsid w:val="001379AE"/>
    <w:rsid w:val="00146AE6"/>
    <w:rsid w:val="00147087"/>
    <w:rsid w:val="00152997"/>
    <w:rsid w:val="00153494"/>
    <w:rsid w:val="0015375B"/>
    <w:rsid w:val="00154D19"/>
    <w:rsid w:val="001625A6"/>
    <w:rsid w:val="00164145"/>
    <w:rsid w:val="00167675"/>
    <w:rsid w:val="00167684"/>
    <w:rsid w:val="0017176D"/>
    <w:rsid w:val="001775CB"/>
    <w:rsid w:val="0018344C"/>
    <w:rsid w:val="00183A75"/>
    <w:rsid w:val="00186EE8"/>
    <w:rsid w:val="00187185"/>
    <w:rsid w:val="00196F90"/>
    <w:rsid w:val="0019720B"/>
    <w:rsid w:val="001A081D"/>
    <w:rsid w:val="001A1CB8"/>
    <w:rsid w:val="001A2BFB"/>
    <w:rsid w:val="001A6394"/>
    <w:rsid w:val="001B0522"/>
    <w:rsid w:val="001C64F9"/>
    <w:rsid w:val="001D2711"/>
    <w:rsid w:val="001D5483"/>
    <w:rsid w:val="001D654D"/>
    <w:rsid w:val="001E0201"/>
    <w:rsid w:val="001E5D7A"/>
    <w:rsid w:val="001E63DD"/>
    <w:rsid w:val="001F195F"/>
    <w:rsid w:val="001F4F18"/>
    <w:rsid w:val="001F6722"/>
    <w:rsid w:val="00212CB1"/>
    <w:rsid w:val="0021539C"/>
    <w:rsid w:val="00226237"/>
    <w:rsid w:val="002264F9"/>
    <w:rsid w:val="00226CBE"/>
    <w:rsid w:val="0022746D"/>
    <w:rsid w:val="002276F2"/>
    <w:rsid w:val="00227A1D"/>
    <w:rsid w:val="00231774"/>
    <w:rsid w:val="002347E3"/>
    <w:rsid w:val="00234A86"/>
    <w:rsid w:val="00235482"/>
    <w:rsid w:val="00237F8C"/>
    <w:rsid w:val="002437E6"/>
    <w:rsid w:val="00245F41"/>
    <w:rsid w:val="00246438"/>
    <w:rsid w:val="00252B83"/>
    <w:rsid w:val="0025348C"/>
    <w:rsid w:val="00254CCC"/>
    <w:rsid w:val="00255E65"/>
    <w:rsid w:val="002564D8"/>
    <w:rsid w:val="002641C1"/>
    <w:rsid w:val="00265F68"/>
    <w:rsid w:val="00266072"/>
    <w:rsid w:val="00267107"/>
    <w:rsid w:val="002710E7"/>
    <w:rsid w:val="00272D4B"/>
    <w:rsid w:val="002739F4"/>
    <w:rsid w:val="00293F03"/>
    <w:rsid w:val="00294BDE"/>
    <w:rsid w:val="00296ADB"/>
    <w:rsid w:val="002A02FF"/>
    <w:rsid w:val="002A6DA6"/>
    <w:rsid w:val="002A7BC9"/>
    <w:rsid w:val="002B4F95"/>
    <w:rsid w:val="002B5BCF"/>
    <w:rsid w:val="002B5C15"/>
    <w:rsid w:val="002B72CF"/>
    <w:rsid w:val="002C152C"/>
    <w:rsid w:val="002C5AB0"/>
    <w:rsid w:val="002C7085"/>
    <w:rsid w:val="002D3300"/>
    <w:rsid w:val="002D4C04"/>
    <w:rsid w:val="002D5293"/>
    <w:rsid w:val="002D6B1A"/>
    <w:rsid w:val="002E340A"/>
    <w:rsid w:val="002E36E3"/>
    <w:rsid w:val="002E53C2"/>
    <w:rsid w:val="002E73B5"/>
    <w:rsid w:val="002F5506"/>
    <w:rsid w:val="002F68A5"/>
    <w:rsid w:val="00301A80"/>
    <w:rsid w:val="003037BE"/>
    <w:rsid w:val="00306DFA"/>
    <w:rsid w:val="003167F5"/>
    <w:rsid w:val="003203EE"/>
    <w:rsid w:val="00321EE7"/>
    <w:rsid w:val="00323771"/>
    <w:rsid w:val="0032686F"/>
    <w:rsid w:val="0033268D"/>
    <w:rsid w:val="00333F9F"/>
    <w:rsid w:val="0033653D"/>
    <w:rsid w:val="00344336"/>
    <w:rsid w:val="003447C0"/>
    <w:rsid w:val="003455A5"/>
    <w:rsid w:val="003469FF"/>
    <w:rsid w:val="00351218"/>
    <w:rsid w:val="003537A8"/>
    <w:rsid w:val="003633F8"/>
    <w:rsid w:val="00372956"/>
    <w:rsid w:val="003730A0"/>
    <w:rsid w:val="003748F9"/>
    <w:rsid w:val="00375E43"/>
    <w:rsid w:val="00376D73"/>
    <w:rsid w:val="00382600"/>
    <w:rsid w:val="00386A0F"/>
    <w:rsid w:val="003959BC"/>
    <w:rsid w:val="00395CE5"/>
    <w:rsid w:val="00395F19"/>
    <w:rsid w:val="00396A88"/>
    <w:rsid w:val="00396F23"/>
    <w:rsid w:val="003A15E1"/>
    <w:rsid w:val="003B0D2B"/>
    <w:rsid w:val="003B2948"/>
    <w:rsid w:val="003B2E77"/>
    <w:rsid w:val="003B375A"/>
    <w:rsid w:val="003B43A2"/>
    <w:rsid w:val="003B45E5"/>
    <w:rsid w:val="003B46DD"/>
    <w:rsid w:val="003B4736"/>
    <w:rsid w:val="003C33CF"/>
    <w:rsid w:val="003C6CF4"/>
    <w:rsid w:val="003D2A54"/>
    <w:rsid w:val="003D2D5D"/>
    <w:rsid w:val="003D3CB0"/>
    <w:rsid w:val="003D6EC4"/>
    <w:rsid w:val="003D75B5"/>
    <w:rsid w:val="003E07E8"/>
    <w:rsid w:val="003E2A6D"/>
    <w:rsid w:val="003E319E"/>
    <w:rsid w:val="003E4A8C"/>
    <w:rsid w:val="003E6B4A"/>
    <w:rsid w:val="003F007B"/>
    <w:rsid w:val="003F1093"/>
    <w:rsid w:val="003F5B81"/>
    <w:rsid w:val="00401287"/>
    <w:rsid w:val="0040164F"/>
    <w:rsid w:val="004025C7"/>
    <w:rsid w:val="004027F6"/>
    <w:rsid w:val="0040280D"/>
    <w:rsid w:val="00402954"/>
    <w:rsid w:val="00407ADE"/>
    <w:rsid w:val="00410454"/>
    <w:rsid w:val="00410C6B"/>
    <w:rsid w:val="00412293"/>
    <w:rsid w:val="004223A5"/>
    <w:rsid w:val="00422644"/>
    <w:rsid w:val="00423167"/>
    <w:rsid w:val="00426A69"/>
    <w:rsid w:val="00431BAA"/>
    <w:rsid w:val="00432497"/>
    <w:rsid w:val="00435A6A"/>
    <w:rsid w:val="0044078F"/>
    <w:rsid w:val="004408A4"/>
    <w:rsid w:val="0044359A"/>
    <w:rsid w:val="00445123"/>
    <w:rsid w:val="00445B95"/>
    <w:rsid w:val="00450F43"/>
    <w:rsid w:val="0045371C"/>
    <w:rsid w:val="00454DC5"/>
    <w:rsid w:val="00455055"/>
    <w:rsid w:val="004554A2"/>
    <w:rsid w:val="004563EE"/>
    <w:rsid w:val="00460660"/>
    <w:rsid w:val="004614AF"/>
    <w:rsid w:val="00462675"/>
    <w:rsid w:val="004660A9"/>
    <w:rsid w:val="00471597"/>
    <w:rsid w:val="004825DF"/>
    <w:rsid w:val="0048361F"/>
    <w:rsid w:val="0048369A"/>
    <w:rsid w:val="00484703"/>
    <w:rsid w:val="004871AE"/>
    <w:rsid w:val="00492634"/>
    <w:rsid w:val="004935C6"/>
    <w:rsid w:val="00496F65"/>
    <w:rsid w:val="004A0C11"/>
    <w:rsid w:val="004A20F4"/>
    <w:rsid w:val="004A7AE8"/>
    <w:rsid w:val="004B1362"/>
    <w:rsid w:val="004B18D2"/>
    <w:rsid w:val="004B47EC"/>
    <w:rsid w:val="004B4926"/>
    <w:rsid w:val="004C21BC"/>
    <w:rsid w:val="004C34F1"/>
    <w:rsid w:val="004C4054"/>
    <w:rsid w:val="004D2C11"/>
    <w:rsid w:val="004D5677"/>
    <w:rsid w:val="004D73B4"/>
    <w:rsid w:val="004E1AE5"/>
    <w:rsid w:val="004E3A9D"/>
    <w:rsid w:val="004E4929"/>
    <w:rsid w:val="004F14BA"/>
    <w:rsid w:val="004F166A"/>
    <w:rsid w:val="004F2DC4"/>
    <w:rsid w:val="004F4DE8"/>
    <w:rsid w:val="004F6110"/>
    <w:rsid w:val="00502769"/>
    <w:rsid w:val="00504D22"/>
    <w:rsid w:val="005063EE"/>
    <w:rsid w:val="0051051F"/>
    <w:rsid w:val="00513743"/>
    <w:rsid w:val="00515FAC"/>
    <w:rsid w:val="00520F60"/>
    <w:rsid w:val="00522A04"/>
    <w:rsid w:val="00531913"/>
    <w:rsid w:val="00536F4D"/>
    <w:rsid w:val="00541E8E"/>
    <w:rsid w:val="0054279E"/>
    <w:rsid w:val="0054333F"/>
    <w:rsid w:val="00543B1C"/>
    <w:rsid w:val="005446BF"/>
    <w:rsid w:val="005459DC"/>
    <w:rsid w:val="00547A03"/>
    <w:rsid w:val="00554D7E"/>
    <w:rsid w:val="005564F5"/>
    <w:rsid w:val="00560A10"/>
    <w:rsid w:val="005617D6"/>
    <w:rsid w:val="00561D91"/>
    <w:rsid w:val="00562ADC"/>
    <w:rsid w:val="005648B8"/>
    <w:rsid w:val="0056762A"/>
    <w:rsid w:val="00570905"/>
    <w:rsid w:val="00572B09"/>
    <w:rsid w:val="005753A7"/>
    <w:rsid w:val="00575621"/>
    <w:rsid w:val="005804A6"/>
    <w:rsid w:val="00581EA0"/>
    <w:rsid w:val="005823C7"/>
    <w:rsid w:val="005837CA"/>
    <w:rsid w:val="00585158"/>
    <w:rsid w:val="00585352"/>
    <w:rsid w:val="005870E1"/>
    <w:rsid w:val="00592C0D"/>
    <w:rsid w:val="005960FA"/>
    <w:rsid w:val="005A12FF"/>
    <w:rsid w:val="005A1B12"/>
    <w:rsid w:val="005A26BF"/>
    <w:rsid w:val="005A63CD"/>
    <w:rsid w:val="005B17DF"/>
    <w:rsid w:val="005B1B9D"/>
    <w:rsid w:val="005B1D1D"/>
    <w:rsid w:val="005B1DAA"/>
    <w:rsid w:val="005C2660"/>
    <w:rsid w:val="005C2E4C"/>
    <w:rsid w:val="005C3851"/>
    <w:rsid w:val="005C5438"/>
    <w:rsid w:val="005D0367"/>
    <w:rsid w:val="005D241E"/>
    <w:rsid w:val="005D3FF0"/>
    <w:rsid w:val="005D5A81"/>
    <w:rsid w:val="005D706C"/>
    <w:rsid w:val="005E1EB3"/>
    <w:rsid w:val="005E2AD7"/>
    <w:rsid w:val="005E64C5"/>
    <w:rsid w:val="005F7ABB"/>
    <w:rsid w:val="006000C2"/>
    <w:rsid w:val="006019E9"/>
    <w:rsid w:val="00602BF3"/>
    <w:rsid w:val="00603585"/>
    <w:rsid w:val="006041F5"/>
    <w:rsid w:val="00607C49"/>
    <w:rsid w:val="00620424"/>
    <w:rsid w:val="00620FF8"/>
    <w:rsid w:val="00631A47"/>
    <w:rsid w:val="00631FBD"/>
    <w:rsid w:val="00634A99"/>
    <w:rsid w:val="006375A3"/>
    <w:rsid w:val="00644690"/>
    <w:rsid w:val="00645377"/>
    <w:rsid w:val="00650BED"/>
    <w:rsid w:val="0065111F"/>
    <w:rsid w:val="00653C4A"/>
    <w:rsid w:val="00656389"/>
    <w:rsid w:val="0066183A"/>
    <w:rsid w:val="0066534E"/>
    <w:rsid w:val="00677B26"/>
    <w:rsid w:val="00677BDA"/>
    <w:rsid w:val="0068239F"/>
    <w:rsid w:val="00682D73"/>
    <w:rsid w:val="00691938"/>
    <w:rsid w:val="006921D0"/>
    <w:rsid w:val="006945EE"/>
    <w:rsid w:val="00696D4B"/>
    <w:rsid w:val="00697992"/>
    <w:rsid w:val="006A449E"/>
    <w:rsid w:val="006A4738"/>
    <w:rsid w:val="006A5553"/>
    <w:rsid w:val="006A69A4"/>
    <w:rsid w:val="006A7CF3"/>
    <w:rsid w:val="006B1DC8"/>
    <w:rsid w:val="006B2DF9"/>
    <w:rsid w:val="006B6004"/>
    <w:rsid w:val="006C01D9"/>
    <w:rsid w:val="006C3191"/>
    <w:rsid w:val="006C4776"/>
    <w:rsid w:val="006C5F32"/>
    <w:rsid w:val="006D15E1"/>
    <w:rsid w:val="006D32FD"/>
    <w:rsid w:val="006D57EB"/>
    <w:rsid w:val="006D7F15"/>
    <w:rsid w:val="006E00CC"/>
    <w:rsid w:val="006E2E66"/>
    <w:rsid w:val="006E359F"/>
    <w:rsid w:val="006E5E84"/>
    <w:rsid w:val="006E6941"/>
    <w:rsid w:val="006F01D4"/>
    <w:rsid w:val="006F5C49"/>
    <w:rsid w:val="00706947"/>
    <w:rsid w:val="00710B25"/>
    <w:rsid w:val="00715393"/>
    <w:rsid w:val="00715DE1"/>
    <w:rsid w:val="007208FC"/>
    <w:rsid w:val="00720C2D"/>
    <w:rsid w:val="00733ABC"/>
    <w:rsid w:val="007375BC"/>
    <w:rsid w:val="0074088D"/>
    <w:rsid w:val="00741B29"/>
    <w:rsid w:val="00742095"/>
    <w:rsid w:val="00743316"/>
    <w:rsid w:val="00745BB4"/>
    <w:rsid w:val="00750B07"/>
    <w:rsid w:val="00751058"/>
    <w:rsid w:val="007522C5"/>
    <w:rsid w:val="00752AE4"/>
    <w:rsid w:val="007537A6"/>
    <w:rsid w:val="007546A4"/>
    <w:rsid w:val="0075661A"/>
    <w:rsid w:val="00756BFD"/>
    <w:rsid w:val="00757218"/>
    <w:rsid w:val="00761A7E"/>
    <w:rsid w:val="00763747"/>
    <w:rsid w:val="00771E40"/>
    <w:rsid w:val="007722F3"/>
    <w:rsid w:val="00772EA6"/>
    <w:rsid w:val="0077462B"/>
    <w:rsid w:val="00775232"/>
    <w:rsid w:val="007753E2"/>
    <w:rsid w:val="0078162B"/>
    <w:rsid w:val="007863D3"/>
    <w:rsid w:val="0079040B"/>
    <w:rsid w:val="0079062E"/>
    <w:rsid w:val="00790DED"/>
    <w:rsid w:val="007A0192"/>
    <w:rsid w:val="007A4BA9"/>
    <w:rsid w:val="007A5F2D"/>
    <w:rsid w:val="007B40DA"/>
    <w:rsid w:val="007B4759"/>
    <w:rsid w:val="007B67D1"/>
    <w:rsid w:val="007B717C"/>
    <w:rsid w:val="007C1D42"/>
    <w:rsid w:val="007C427A"/>
    <w:rsid w:val="007C4FBF"/>
    <w:rsid w:val="007D0E2A"/>
    <w:rsid w:val="007D127C"/>
    <w:rsid w:val="007D54CF"/>
    <w:rsid w:val="007D6308"/>
    <w:rsid w:val="007E02BB"/>
    <w:rsid w:val="007E0F32"/>
    <w:rsid w:val="007E18E2"/>
    <w:rsid w:val="007E4E92"/>
    <w:rsid w:val="007E59B8"/>
    <w:rsid w:val="007E694D"/>
    <w:rsid w:val="007F1055"/>
    <w:rsid w:val="007F68D6"/>
    <w:rsid w:val="007F7880"/>
    <w:rsid w:val="00802630"/>
    <w:rsid w:val="00804232"/>
    <w:rsid w:val="008045B3"/>
    <w:rsid w:val="00804FD2"/>
    <w:rsid w:val="00810FE1"/>
    <w:rsid w:val="00825083"/>
    <w:rsid w:val="008257AD"/>
    <w:rsid w:val="0082587E"/>
    <w:rsid w:val="0083212F"/>
    <w:rsid w:val="00832EF1"/>
    <w:rsid w:val="00834ABD"/>
    <w:rsid w:val="00836A90"/>
    <w:rsid w:val="008451B5"/>
    <w:rsid w:val="008555E7"/>
    <w:rsid w:val="00862339"/>
    <w:rsid w:val="00867D1D"/>
    <w:rsid w:val="0087081F"/>
    <w:rsid w:val="0087428F"/>
    <w:rsid w:val="00874A8E"/>
    <w:rsid w:val="008763F0"/>
    <w:rsid w:val="0087687A"/>
    <w:rsid w:val="00876ED4"/>
    <w:rsid w:val="0087731C"/>
    <w:rsid w:val="00880EBB"/>
    <w:rsid w:val="0088116B"/>
    <w:rsid w:val="008825A7"/>
    <w:rsid w:val="00885EF2"/>
    <w:rsid w:val="008872BF"/>
    <w:rsid w:val="008873B3"/>
    <w:rsid w:val="00890203"/>
    <w:rsid w:val="00891A0C"/>
    <w:rsid w:val="00893632"/>
    <w:rsid w:val="008967A3"/>
    <w:rsid w:val="00896C70"/>
    <w:rsid w:val="00897B1A"/>
    <w:rsid w:val="008A03E9"/>
    <w:rsid w:val="008A264E"/>
    <w:rsid w:val="008A5ED5"/>
    <w:rsid w:val="008A62FA"/>
    <w:rsid w:val="008B153C"/>
    <w:rsid w:val="008B3B89"/>
    <w:rsid w:val="008B4B80"/>
    <w:rsid w:val="008B66EB"/>
    <w:rsid w:val="008B6F4C"/>
    <w:rsid w:val="008B72D3"/>
    <w:rsid w:val="008C0E9A"/>
    <w:rsid w:val="008C1F52"/>
    <w:rsid w:val="008C30EC"/>
    <w:rsid w:val="008C3941"/>
    <w:rsid w:val="008C3DE5"/>
    <w:rsid w:val="008C5137"/>
    <w:rsid w:val="008C56C0"/>
    <w:rsid w:val="008C5E26"/>
    <w:rsid w:val="008E1F25"/>
    <w:rsid w:val="008E28F3"/>
    <w:rsid w:val="00901A92"/>
    <w:rsid w:val="00904AB5"/>
    <w:rsid w:val="00913696"/>
    <w:rsid w:val="009164D7"/>
    <w:rsid w:val="009200D9"/>
    <w:rsid w:val="009269A7"/>
    <w:rsid w:val="009272DE"/>
    <w:rsid w:val="009304AB"/>
    <w:rsid w:val="009309A2"/>
    <w:rsid w:val="00931A38"/>
    <w:rsid w:val="009427B8"/>
    <w:rsid w:val="00942845"/>
    <w:rsid w:val="00945810"/>
    <w:rsid w:val="00953C3E"/>
    <w:rsid w:val="0096050C"/>
    <w:rsid w:val="009637E9"/>
    <w:rsid w:val="00963B16"/>
    <w:rsid w:val="00963D4E"/>
    <w:rsid w:val="009641F9"/>
    <w:rsid w:val="00971EAB"/>
    <w:rsid w:val="00972A49"/>
    <w:rsid w:val="00975601"/>
    <w:rsid w:val="00976FC6"/>
    <w:rsid w:val="00980CBA"/>
    <w:rsid w:val="00983001"/>
    <w:rsid w:val="009857D7"/>
    <w:rsid w:val="009A0E0C"/>
    <w:rsid w:val="009A5BBF"/>
    <w:rsid w:val="009A7E08"/>
    <w:rsid w:val="009B3CA6"/>
    <w:rsid w:val="009B523A"/>
    <w:rsid w:val="009B5F1F"/>
    <w:rsid w:val="009C04DF"/>
    <w:rsid w:val="009C28A5"/>
    <w:rsid w:val="009C3507"/>
    <w:rsid w:val="009C5928"/>
    <w:rsid w:val="009C6AA9"/>
    <w:rsid w:val="009C6EAD"/>
    <w:rsid w:val="009D3474"/>
    <w:rsid w:val="009D36AD"/>
    <w:rsid w:val="009D5376"/>
    <w:rsid w:val="009F268B"/>
    <w:rsid w:val="009F3272"/>
    <w:rsid w:val="009F3CE2"/>
    <w:rsid w:val="009F73BE"/>
    <w:rsid w:val="009F7E41"/>
    <w:rsid w:val="00A01BBA"/>
    <w:rsid w:val="00A045F4"/>
    <w:rsid w:val="00A06FA1"/>
    <w:rsid w:val="00A105C5"/>
    <w:rsid w:val="00A11B46"/>
    <w:rsid w:val="00A124E7"/>
    <w:rsid w:val="00A1373F"/>
    <w:rsid w:val="00A16677"/>
    <w:rsid w:val="00A2106E"/>
    <w:rsid w:val="00A23A0F"/>
    <w:rsid w:val="00A27D87"/>
    <w:rsid w:val="00A3175E"/>
    <w:rsid w:val="00A33451"/>
    <w:rsid w:val="00A420C1"/>
    <w:rsid w:val="00A445F4"/>
    <w:rsid w:val="00A50015"/>
    <w:rsid w:val="00A51CDE"/>
    <w:rsid w:val="00A536AB"/>
    <w:rsid w:val="00A536E8"/>
    <w:rsid w:val="00A53C01"/>
    <w:rsid w:val="00A62FDF"/>
    <w:rsid w:val="00A65B09"/>
    <w:rsid w:val="00A66C7C"/>
    <w:rsid w:val="00A72514"/>
    <w:rsid w:val="00A76156"/>
    <w:rsid w:val="00A84ED4"/>
    <w:rsid w:val="00A84F41"/>
    <w:rsid w:val="00A85F2D"/>
    <w:rsid w:val="00A91D75"/>
    <w:rsid w:val="00A96AF0"/>
    <w:rsid w:val="00A97923"/>
    <w:rsid w:val="00AB31DA"/>
    <w:rsid w:val="00AB47C6"/>
    <w:rsid w:val="00AB4FBA"/>
    <w:rsid w:val="00AC018A"/>
    <w:rsid w:val="00AC511D"/>
    <w:rsid w:val="00AC5C41"/>
    <w:rsid w:val="00AD1545"/>
    <w:rsid w:val="00AD3F35"/>
    <w:rsid w:val="00AD4CF6"/>
    <w:rsid w:val="00AD5F4F"/>
    <w:rsid w:val="00AD65AB"/>
    <w:rsid w:val="00AD6CB3"/>
    <w:rsid w:val="00AD7318"/>
    <w:rsid w:val="00AE05F0"/>
    <w:rsid w:val="00AE0828"/>
    <w:rsid w:val="00AE3C98"/>
    <w:rsid w:val="00AE476A"/>
    <w:rsid w:val="00AE66AD"/>
    <w:rsid w:val="00AF3A42"/>
    <w:rsid w:val="00AF4818"/>
    <w:rsid w:val="00AF6CCC"/>
    <w:rsid w:val="00AF7A63"/>
    <w:rsid w:val="00B008A2"/>
    <w:rsid w:val="00B02773"/>
    <w:rsid w:val="00B07581"/>
    <w:rsid w:val="00B07CBF"/>
    <w:rsid w:val="00B102F1"/>
    <w:rsid w:val="00B10383"/>
    <w:rsid w:val="00B131A6"/>
    <w:rsid w:val="00B205F2"/>
    <w:rsid w:val="00B24AF4"/>
    <w:rsid w:val="00B24D0C"/>
    <w:rsid w:val="00B27911"/>
    <w:rsid w:val="00B322C4"/>
    <w:rsid w:val="00B32549"/>
    <w:rsid w:val="00B32BC7"/>
    <w:rsid w:val="00B41BFF"/>
    <w:rsid w:val="00B42A1C"/>
    <w:rsid w:val="00B42CC1"/>
    <w:rsid w:val="00B43468"/>
    <w:rsid w:val="00B45D11"/>
    <w:rsid w:val="00B46A7C"/>
    <w:rsid w:val="00B46C7D"/>
    <w:rsid w:val="00B50216"/>
    <w:rsid w:val="00B50820"/>
    <w:rsid w:val="00B524C3"/>
    <w:rsid w:val="00B529D1"/>
    <w:rsid w:val="00B5457D"/>
    <w:rsid w:val="00B61090"/>
    <w:rsid w:val="00B6161E"/>
    <w:rsid w:val="00B64D99"/>
    <w:rsid w:val="00B65DF4"/>
    <w:rsid w:val="00B73986"/>
    <w:rsid w:val="00B749D6"/>
    <w:rsid w:val="00B76220"/>
    <w:rsid w:val="00B7751E"/>
    <w:rsid w:val="00B83193"/>
    <w:rsid w:val="00B83EE8"/>
    <w:rsid w:val="00B8645F"/>
    <w:rsid w:val="00B963C3"/>
    <w:rsid w:val="00B96430"/>
    <w:rsid w:val="00B96ED7"/>
    <w:rsid w:val="00BA2F7E"/>
    <w:rsid w:val="00BA3CBF"/>
    <w:rsid w:val="00BA6707"/>
    <w:rsid w:val="00BA7695"/>
    <w:rsid w:val="00BB0522"/>
    <w:rsid w:val="00BB1661"/>
    <w:rsid w:val="00BB1FA6"/>
    <w:rsid w:val="00BB23A3"/>
    <w:rsid w:val="00BB45D0"/>
    <w:rsid w:val="00BC48BF"/>
    <w:rsid w:val="00BD0915"/>
    <w:rsid w:val="00BD7820"/>
    <w:rsid w:val="00BD7D33"/>
    <w:rsid w:val="00BE0E30"/>
    <w:rsid w:val="00BE5457"/>
    <w:rsid w:val="00BE6C9C"/>
    <w:rsid w:val="00BE72E2"/>
    <w:rsid w:val="00BF433E"/>
    <w:rsid w:val="00C05B18"/>
    <w:rsid w:val="00C0754F"/>
    <w:rsid w:val="00C07BF9"/>
    <w:rsid w:val="00C1370C"/>
    <w:rsid w:val="00C14925"/>
    <w:rsid w:val="00C16D4F"/>
    <w:rsid w:val="00C220B5"/>
    <w:rsid w:val="00C25810"/>
    <w:rsid w:val="00C26A86"/>
    <w:rsid w:val="00C301DB"/>
    <w:rsid w:val="00C30DCB"/>
    <w:rsid w:val="00C3180A"/>
    <w:rsid w:val="00C36EE4"/>
    <w:rsid w:val="00C41C58"/>
    <w:rsid w:val="00C43B2A"/>
    <w:rsid w:val="00C43FB9"/>
    <w:rsid w:val="00C46F7C"/>
    <w:rsid w:val="00C5106A"/>
    <w:rsid w:val="00C57DC7"/>
    <w:rsid w:val="00C614C4"/>
    <w:rsid w:val="00C61DD0"/>
    <w:rsid w:val="00C61E74"/>
    <w:rsid w:val="00C62526"/>
    <w:rsid w:val="00C63747"/>
    <w:rsid w:val="00C67355"/>
    <w:rsid w:val="00C74794"/>
    <w:rsid w:val="00C75C5B"/>
    <w:rsid w:val="00C80C79"/>
    <w:rsid w:val="00C832F9"/>
    <w:rsid w:val="00C843D2"/>
    <w:rsid w:val="00C85CD3"/>
    <w:rsid w:val="00C85CE4"/>
    <w:rsid w:val="00C861F5"/>
    <w:rsid w:val="00C91F3B"/>
    <w:rsid w:val="00C92CE1"/>
    <w:rsid w:val="00C93488"/>
    <w:rsid w:val="00C94287"/>
    <w:rsid w:val="00C953A7"/>
    <w:rsid w:val="00C9644C"/>
    <w:rsid w:val="00CA09D1"/>
    <w:rsid w:val="00CA1C5B"/>
    <w:rsid w:val="00CA5FB5"/>
    <w:rsid w:val="00CB1BDF"/>
    <w:rsid w:val="00CB244E"/>
    <w:rsid w:val="00CB5120"/>
    <w:rsid w:val="00CC21BF"/>
    <w:rsid w:val="00CC3FF2"/>
    <w:rsid w:val="00CD0862"/>
    <w:rsid w:val="00CD08BA"/>
    <w:rsid w:val="00CD3854"/>
    <w:rsid w:val="00CD4B5E"/>
    <w:rsid w:val="00CD6674"/>
    <w:rsid w:val="00CD7730"/>
    <w:rsid w:val="00CE04B1"/>
    <w:rsid w:val="00CE493C"/>
    <w:rsid w:val="00CE4E60"/>
    <w:rsid w:val="00CF356E"/>
    <w:rsid w:val="00D001CA"/>
    <w:rsid w:val="00D0137D"/>
    <w:rsid w:val="00D02CC1"/>
    <w:rsid w:val="00D071BB"/>
    <w:rsid w:val="00D116A4"/>
    <w:rsid w:val="00D12FE2"/>
    <w:rsid w:val="00D16D3D"/>
    <w:rsid w:val="00D20BE3"/>
    <w:rsid w:val="00D262FE"/>
    <w:rsid w:val="00D267C4"/>
    <w:rsid w:val="00D3015E"/>
    <w:rsid w:val="00D30CC6"/>
    <w:rsid w:val="00D33DF2"/>
    <w:rsid w:val="00D408E9"/>
    <w:rsid w:val="00D40F76"/>
    <w:rsid w:val="00D436E4"/>
    <w:rsid w:val="00D4568F"/>
    <w:rsid w:val="00D51903"/>
    <w:rsid w:val="00D52FEC"/>
    <w:rsid w:val="00D537FF"/>
    <w:rsid w:val="00D61121"/>
    <w:rsid w:val="00D662FB"/>
    <w:rsid w:val="00D7303B"/>
    <w:rsid w:val="00D73558"/>
    <w:rsid w:val="00D755D5"/>
    <w:rsid w:val="00D760E1"/>
    <w:rsid w:val="00D76E78"/>
    <w:rsid w:val="00D81F6E"/>
    <w:rsid w:val="00D838BA"/>
    <w:rsid w:val="00D85A71"/>
    <w:rsid w:val="00D86689"/>
    <w:rsid w:val="00D97978"/>
    <w:rsid w:val="00DB1FB1"/>
    <w:rsid w:val="00DB44DF"/>
    <w:rsid w:val="00DB7A86"/>
    <w:rsid w:val="00DB7FCF"/>
    <w:rsid w:val="00DC0E76"/>
    <w:rsid w:val="00DC6E64"/>
    <w:rsid w:val="00DC7FFE"/>
    <w:rsid w:val="00DD5644"/>
    <w:rsid w:val="00DD5EFC"/>
    <w:rsid w:val="00DD7B07"/>
    <w:rsid w:val="00DE0057"/>
    <w:rsid w:val="00DE532B"/>
    <w:rsid w:val="00DE7E7D"/>
    <w:rsid w:val="00DF00B4"/>
    <w:rsid w:val="00DF1673"/>
    <w:rsid w:val="00DF2EC8"/>
    <w:rsid w:val="00DF3181"/>
    <w:rsid w:val="00DF42B0"/>
    <w:rsid w:val="00DF60F5"/>
    <w:rsid w:val="00E01E80"/>
    <w:rsid w:val="00E05F12"/>
    <w:rsid w:val="00E065BC"/>
    <w:rsid w:val="00E06821"/>
    <w:rsid w:val="00E134B8"/>
    <w:rsid w:val="00E13EA0"/>
    <w:rsid w:val="00E16CBD"/>
    <w:rsid w:val="00E17353"/>
    <w:rsid w:val="00E200DD"/>
    <w:rsid w:val="00E24620"/>
    <w:rsid w:val="00E31B79"/>
    <w:rsid w:val="00E330FD"/>
    <w:rsid w:val="00E35EE5"/>
    <w:rsid w:val="00E36971"/>
    <w:rsid w:val="00E46348"/>
    <w:rsid w:val="00E54FB6"/>
    <w:rsid w:val="00E5523F"/>
    <w:rsid w:val="00E558A4"/>
    <w:rsid w:val="00E57757"/>
    <w:rsid w:val="00E610F4"/>
    <w:rsid w:val="00E63C73"/>
    <w:rsid w:val="00E72ED3"/>
    <w:rsid w:val="00E751B8"/>
    <w:rsid w:val="00E77E1E"/>
    <w:rsid w:val="00E80A3F"/>
    <w:rsid w:val="00E828B7"/>
    <w:rsid w:val="00E87187"/>
    <w:rsid w:val="00E878AB"/>
    <w:rsid w:val="00E976EA"/>
    <w:rsid w:val="00EA17F4"/>
    <w:rsid w:val="00EA3F16"/>
    <w:rsid w:val="00EB4F3A"/>
    <w:rsid w:val="00EB6A18"/>
    <w:rsid w:val="00EB783D"/>
    <w:rsid w:val="00EB7919"/>
    <w:rsid w:val="00EC41AC"/>
    <w:rsid w:val="00ED1685"/>
    <w:rsid w:val="00ED3133"/>
    <w:rsid w:val="00ED3CC2"/>
    <w:rsid w:val="00ED636E"/>
    <w:rsid w:val="00EE3395"/>
    <w:rsid w:val="00EE4357"/>
    <w:rsid w:val="00F0678A"/>
    <w:rsid w:val="00F070CB"/>
    <w:rsid w:val="00F23475"/>
    <w:rsid w:val="00F302BF"/>
    <w:rsid w:val="00F31F95"/>
    <w:rsid w:val="00F35C68"/>
    <w:rsid w:val="00F35E94"/>
    <w:rsid w:val="00F3623E"/>
    <w:rsid w:val="00F42B18"/>
    <w:rsid w:val="00F4317F"/>
    <w:rsid w:val="00F45C2D"/>
    <w:rsid w:val="00F4776C"/>
    <w:rsid w:val="00F515C2"/>
    <w:rsid w:val="00F52D75"/>
    <w:rsid w:val="00F531E2"/>
    <w:rsid w:val="00F62E13"/>
    <w:rsid w:val="00F6534D"/>
    <w:rsid w:val="00F65FCE"/>
    <w:rsid w:val="00F716F2"/>
    <w:rsid w:val="00F725D7"/>
    <w:rsid w:val="00F72ADE"/>
    <w:rsid w:val="00F72DA2"/>
    <w:rsid w:val="00F77E63"/>
    <w:rsid w:val="00F84A76"/>
    <w:rsid w:val="00F87F76"/>
    <w:rsid w:val="00F90F93"/>
    <w:rsid w:val="00F9379B"/>
    <w:rsid w:val="00F939C3"/>
    <w:rsid w:val="00F967A6"/>
    <w:rsid w:val="00F9743B"/>
    <w:rsid w:val="00F97DF6"/>
    <w:rsid w:val="00FA1326"/>
    <w:rsid w:val="00FA1C51"/>
    <w:rsid w:val="00FA2182"/>
    <w:rsid w:val="00FA316C"/>
    <w:rsid w:val="00FA45E6"/>
    <w:rsid w:val="00FB49F6"/>
    <w:rsid w:val="00FB60A3"/>
    <w:rsid w:val="00FB6372"/>
    <w:rsid w:val="00FB7DC8"/>
    <w:rsid w:val="00FC0269"/>
    <w:rsid w:val="00FC169D"/>
    <w:rsid w:val="00FC183F"/>
    <w:rsid w:val="00FC62E9"/>
    <w:rsid w:val="00FC651A"/>
    <w:rsid w:val="00FC7F7A"/>
    <w:rsid w:val="00FD00A7"/>
    <w:rsid w:val="00FD31BE"/>
    <w:rsid w:val="00FD477C"/>
    <w:rsid w:val="00FD527F"/>
    <w:rsid w:val="00FE75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3B0D2B"/>
    <w:pPr>
      <w:keepNext/>
      <w:spacing w:before="240" w:after="60" w:line="240" w:lineRule="auto"/>
      <w:outlineLvl w:val="3"/>
    </w:pPr>
    <w:rPr>
      <w:rFonts w:ascii="Calibri" w:eastAsia="Times New Roman" w:hAnsi="Calibri" w:cs="Calibri"/>
      <w:b/>
      <w:bCs/>
      <w:sz w:val="28"/>
      <w:szCs w:val="28"/>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738"/>
    <w:pPr>
      <w:ind w:left="720"/>
      <w:contextualSpacing/>
    </w:pPr>
  </w:style>
  <w:style w:type="paragraph" w:styleId="Notedebasdepage">
    <w:name w:val="footnote text"/>
    <w:aliases w:val="Footnote Text Char Char Char Char Char,Footnote Text Char Char Char Char,Footnote reference,FA Fu,texto de nota al pie"/>
    <w:basedOn w:val="Normal"/>
    <w:link w:val="NotedebasdepageCar"/>
    <w:semiHidden/>
    <w:unhideWhenUsed/>
    <w:rsid w:val="00E558A4"/>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
    <w:basedOn w:val="Policepardfaut"/>
    <w:link w:val="Notedebasdepage"/>
    <w:semiHidden/>
    <w:rsid w:val="00E558A4"/>
    <w:rPr>
      <w:sz w:val="20"/>
      <w:szCs w:val="20"/>
    </w:rPr>
  </w:style>
  <w:style w:type="character" w:styleId="Appelnotedebasdep">
    <w:name w:val="footnote reference"/>
    <w:aliases w:val="Texto de nota al pie"/>
    <w:basedOn w:val="Policepardfaut"/>
    <w:unhideWhenUsed/>
    <w:rsid w:val="00E558A4"/>
    <w:rPr>
      <w:vertAlign w:val="superscript"/>
    </w:rPr>
  </w:style>
  <w:style w:type="paragraph" w:styleId="Textedebulles">
    <w:name w:val="Balloon Text"/>
    <w:basedOn w:val="Normal"/>
    <w:link w:val="TextedebullesCar"/>
    <w:uiPriority w:val="99"/>
    <w:semiHidden/>
    <w:unhideWhenUsed/>
    <w:rsid w:val="000B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0AF1"/>
    <w:rPr>
      <w:rFonts w:ascii="Segoe UI" w:hAnsi="Segoe UI" w:cs="Segoe UI"/>
      <w:sz w:val="18"/>
      <w:szCs w:val="18"/>
    </w:rPr>
  </w:style>
  <w:style w:type="character" w:customStyle="1" w:styleId="Titre4Car">
    <w:name w:val="Titre 4 Car"/>
    <w:basedOn w:val="Policepardfaut"/>
    <w:link w:val="Titre4"/>
    <w:rsid w:val="003B0D2B"/>
    <w:rPr>
      <w:rFonts w:ascii="Calibri" w:eastAsia="Times New Roman" w:hAnsi="Calibri" w:cs="Calibri"/>
      <w:b/>
      <w:bCs/>
      <w:sz w:val="28"/>
      <w:szCs w:val="28"/>
      <w:lang w:eastAsia="es-ES"/>
    </w:rPr>
  </w:style>
  <w:style w:type="paragraph" w:styleId="Corpsdetexte">
    <w:name w:val="Body Text"/>
    <w:basedOn w:val="Normal"/>
    <w:link w:val="CorpsdetexteCar"/>
    <w:rsid w:val="003B0D2B"/>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CorpsdetexteCar">
    <w:name w:val="Corps de texte Car"/>
    <w:basedOn w:val="Policepardfaut"/>
    <w:link w:val="Corpsdetexte"/>
    <w:rsid w:val="003B0D2B"/>
    <w:rPr>
      <w:rFonts w:ascii="Bookman Old Style" w:eastAsia="Times New Roman" w:hAnsi="Bookman Old Style" w:cs="Bookman Old Style"/>
      <w:sz w:val="28"/>
      <w:szCs w:val="28"/>
      <w:lang w:eastAsia="es-ES"/>
    </w:rPr>
  </w:style>
  <w:style w:type="paragraph" w:styleId="Corpsdetexte2">
    <w:name w:val="Body Text 2"/>
    <w:basedOn w:val="Normal"/>
    <w:link w:val="Corpsdetexte2Car"/>
    <w:rsid w:val="003B0D2B"/>
    <w:pPr>
      <w:spacing w:after="120" w:line="480" w:lineRule="auto"/>
    </w:pPr>
    <w:rPr>
      <w:rFonts w:ascii="Calibri" w:eastAsia="Times New Roman" w:hAnsi="Calibri" w:cs="Calibri"/>
      <w:sz w:val="24"/>
      <w:szCs w:val="24"/>
      <w:lang w:eastAsia="es-ES"/>
    </w:rPr>
  </w:style>
  <w:style w:type="character" w:customStyle="1" w:styleId="Corpsdetexte2Car">
    <w:name w:val="Corps de texte 2 Car"/>
    <w:basedOn w:val="Policepardfaut"/>
    <w:link w:val="Corpsdetexte2"/>
    <w:rsid w:val="003B0D2B"/>
    <w:rPr>
      <w:rFonts w:ascii="Calibri" w:eastAsia="Times New Roman" w:hAnsi="Calibri" w:cs="Calibri"/>
      <w:sz w:val="24"/>
      <w:szCs w:val="24"/>
      <w:lang w:eastAsia="es-ES"/>
    </w:rPr>
  </w:style>
  <w:style w:type="character" w:customStyle="1" w:styleId="apple-converted-space">
    <w:name w:val="apple-converted-space"/>
    <w:rsid w:val="003B0D2B"/>
  </w:style>
  <w:style w:type="paragraph" w:styleId="Sansinterligne">
    <w:name w:val="No Spacing"/>
    <w:link w:val="SansinterligneCar"/>
    <w:uiPriority w:val="1"/>
    <w:qFormat/>
    <w:rsid w:val="00810FE1"/>
    <w:pPr>
      <w:spacing w:after="0" w:line="240" w:lineRule="auto"/>
    </w:pPr>
  </w:style>
  <w:style w:type="paragraph" w:styleId="En-tte">
    <w:name w:val="header"/>
    <w:basedOn w:val="Normal"/>
    <w:link w:val="En-tteCar"/>
    <w:uiPriority w:val="99"/>
    <w:unhideWhenUsed/>
    <w:rsid w:val="000F68BA"/>
    <w:pPr>
      <w:tabs>
        <w:tab w:val="center" w:pos="4252"/>
        <w:tab w:val="right" w:pos="8504"/>
      </w:tabs>
      <w:spacing w:after="0" w:line="240" w:lineRule="auto"/>
    </w:pPr>
  </w:style>
  <w:style w:type="character" w:customStyle="1" w:styleId="En-tteCar">
    <w:name w:val="En-tête Car"/>
    <w:basedOn w:val="Policepardfaut"/>
    <w:link w:val="En-tte"/>
    <w:uiPriority w:val="99"/>
    <w:rsid w:val="000F68BA"/>
  </w:style>
  <w:style w:type="paragraph" w:styleId="Pieddepage">
    <w:name w:val="footer"/>
    <w:basedOn w:val="Normal"/>
    <w:link w:val="PieddepageCar"/>
    <w:uiPriority w:val="99"/>
    <w:unhideWhenUsed/>
    <w:rsid w:val="000F68B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0F68BA"/>
  </w:style>
  <w:style w:type="character" w:customStyle="1" w:styleId="letra14pt">
    <w:name w:val="letra14pt"/>
    <w:basedOn w:val="Policepardfaut"/>
    <w:rsid w:val="004A20F4"/>
  </w:style>
  <w:style w:type="character" w:customStyle="1" w:styleId="baj">
    <w:name w:val="b_aj"/>
    <w:basedOn w:val="Policepardfaut"/>
    <w:rsid w:val="004A20F4"/>
  </w:style>
  <w:style w:type="paragraph" w:customStyle="1" w:styleId="margender0punto5">
    <w:name w:val="margen_der_0punto5"/>
    <w:basedOn w:val="Normal"/>
    <w:rsid w:val="004A20F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ofesin">
    <w:name w:val="ProfesiÛn"/>
    <w:basedOn w:val="Normal"/>
    <w:rsid w:val="004A20F4"/>
    <w:p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SansinterligneCar">
    <w:name w:val="Sans interligne Car"/>
    <w:link w:val="Sansinterligne"/>
    <w:uiPriority w:val="1"/>
    <w:locked/>
    <w:rsid w:val="002B4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3B0D2B"/>
    <w:pPr>
      <w:keepNext/>
      <w:spacing w:before="240" w:after="60" w:line="240" w:lineRule="auto"/>
      <w:outlineLvl w:val="3"/>
    </w:pPr>
    <w:rPr>
      <w:rFonts w:ascii="Calibri" w:eastAsia="Times New Roman" w:hAnsi="Calibri" w:cs="Calibri"/>
      <w:b/>
      <w:bCs/>
      <w:sz w:val="28"/>
      <w:szCs w:val="28"/>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738"/>
    <w:pPr>
      <w:ind w:left="720"/>
      <w:contextualSpacing/>
    </w:pPr>
  </w:style>
  <w:style w:type="paragraph" w:styleId="Notedebasdepage">
    <w:name w:val="footnote text"/>
    <w:aliases w:val="Footnote Text Char Char Char Char Char,Footnote Text Char Char Char Char,Footnote reference,FA Fu,texto de nota al pie"/>
    <w:basedOn w:val="Normal"/>
    <w:link w:val="NotedebasdepageCar"/>
    <w:semiHidden/>
    <w:unhideWhenUsed/>
    <w:rsid w:val="00E558A4"/>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
    <w:basedOn w:val="Policepardfaut"/>
    <w:link w:val="Notedebasdepage"/>
    <w:semiHidden/>
    <w:rsid w:val="00E558A4"/>
    <w:rPr>
      <w:sz w:val="20"/>
      <w:szCs w:val="20"/>
    </w:rPr>
  </w:style>
  <w:style w:type="character" w:styleId="Appelnotedebasdep">
    <w:name w:val="footnote reference"/>
    <w:aliases w:val="Texto de nota al pie"/>
    <w:basedOn w:val="Policepardfaut"/>
    <w:unhideWhenUsed/>
    <w:rsid w:val="00E558A4"/>
    <w:rPr>
      <w:vertAlign w:val="superscript"/>
    </w:rPr>
  </w:style>
  <w:style w:type="paragraph" w:styleId="Textedebulles">
    <w:name w:val="Balloon Text"/>
    <w:basedOn w:val="Normal"/>
    <w:link w:val="TextedebullesCar"/>
    <w:uiPriority w:val="99"/>
    <w:semiHidden/>
    <w:unhideWhenUsed/>
    <w:rsid w:val="000B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0AF1"/>
    <w:rPr>
      <w:rFonts w:ascii="Segoe UI" w:hAnsi="Segoe UI" w:cs="Segoe UI"/>
      <w:sz w:val="18"/>
      <w:szCs w:val="18"/>
    </w:rPr>
  </w:style>
  <w:style w:type="character" w:customStyle="1" w:styleId="Titre4Car">
    <w:name w:val="Titre 4 Car"/>
    <w:basedOn w:val="Policepardfaut"/>
    <w:link w:val="Titre4"/>
    <w:rsid w:val="003B0D2B"/>
    <w:rPr>
      <w:rFonts w:ascii="Calibri" w:eastAsia="Times New Roman" w:hAnsi="Calibri" w:cs="Calibri"/>
      <w:b/>
      <w:bCs/>
      <w:sz w:val="28"/>
      <w:szCs w:val="28"/>
      <w:lang w:eastAsia="es-ES"/>
    </w:rPr>
  </w:style>
  <w:style w:type="paragraph" w:styleId="Corpsdetexte">
    <w:name w:val="Body Text"/>
    <w:basedOn w:val="Normal"/>
    <w:link w:val="CorpsdetexteCar"/>
    <w:rsid w:val="003B0D2B"/>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CorpsdetexteCar">
    <w:name w:val="Corps de texte Car"/>
    <w:basedOn w:val="Policepardfaut"/>
    <w:link w:val="Corpsdetexte"/>
    <w:rsid w:val="003B0D2B"/>
    <w:rPr>
      <w:rFonts w:ascii="Bookman Old Style" w:eastAsia="Times New Roman" w:hAnsi="Bookman Old Style" w:cs="Bookman Old Style"/>
      <w:sz w:val="28"/>
      <w:szCs w:val="28"/>
      <w:lang w:eastAsia="es-ES"/>
    </w:rPr>
  </w:style>
  <w:style w:type="paragraph" w:styleId="Corpsdetexte2">
    <w:name w:val="Body Text 2"/>
    <w:basedOn w:val="Normal"/>
    <w:link w:val="Corpsdetexte2Car"/>
    <w:rsid w:val="003B0D2B"/>
    <w:pPr>
      <w:spacing w:after="120" w:line="480" w:lineRule="auto"/>
    </w:pPr>
    <w:rPr>
      <w:rFonts w:ascii="Calibri" w:eastAsia="Times New Roman" w:hAnsi="Calibri" w:cs="Calibri"/>
      <w:sz w:val="24"/>
      <w:szCs w:val="24"/>
      <w:lang w:eastAsia="es-ES"/>
    </w:rPr>
  </w:style>
  <w:style w:type="character" w:customStyle="1" w:styleId="Corpsdetexte2Car">
    <w:name w:val="Corps de texte 2 Car"/>
    <w:basedOn w:val="Policepardfaut"/>
    <w:link w:val="Corpsdetexte2"/>
    <w:rsid w:val="003B0D2B"/>
    <w:rPr>
      <w:rFonts w:ascii="Calibri" w:eastAsia="Times New Roman" w:hAnsi="Calibri" w:cs="Calibri"/>
      <w:sz w:val="24"/>
      <w:szCs w:val="24"/>
      <w:lang w:eastAsia="es-ES"/>
    </w:rPr>
  </w:style>
  <w:style w:type="character" w:customStyle="1" w:styleId="apple-converted-space">
    <w:name w:val="apple-converted-space"/>
    <w:rsid w:val="003B0D2B"/>
  </w:style>
  <w:style w:type="paragraph" w:styleId="Sansinterligne">
    <w:name w:val="No Spacing"/>
    <w:link w:val="SansinterligneCar"/>
    <w:uiPriority w:val="1"/>
    <w:qFormat/>
    <w:rsid w:val="00810FE1"/>
    <w:pPr>
      <w:spacing w:after="0" w:line="240" w:lineRule="auto"/>
    </w:pPr>
  </w:style>
  <w:style w:type="paragraph" w:styleId="En-tte">
    <w:name w:val="header"/>
    <w:basedOn w:val="Normal"/>
    <w:link w:val="En-tteCar"/>
    <w:uiPriority w:val="99"/>
    <w:unhideWhenUsed/>
    <w:rsid w:val="000F68BA"/>
    <w:pPr>
      <w:tabs>
        <w:tab w:val="center" w:pos="4252"/>
        <w:tab w:val="right" w:pos="8504"/>
      </w:tabs>
      <w:spacing w:after="0" w:line="240" w:lineRule="auto"/>
    </w:pPr>
  </w:style>
  <w:style w:type="character" w:customStyle="1" w:styleId="En-tteCar">
    <w:name w:val="En-tête Car"/>
    <w:basedOn w:val="Policepardfaut"/>
    <w:link w:val="En-tte"/>
    <w:uiPriority w:val="99"/>
    <w:rsid w:val="000F68BA"/>
  </w:style>
  <w:style w:type="paragraph" w:styleId="Pieddepage">
    <w:name w:val="footer"/>
    <w:basedOn w:val="Normal"/>
    <w:link w:val="PieddepageCar"/>
    <w:uiPriority w:val="99"/>
    <w:unhideWhenUsed/>
    <w:rsid w:val="000F68B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0F68BA"/>
  </w:style>
  <w:style w:type="character" w:customStyle="1" w:styleId="letra14pt">
    <w:name w:val="letra14pt"/>
    <w:basedOn w:val="Policepardfaut"/>
    <w:rsid w:val="004A20F4"/>
  </w:style>
  <w:style w:type="character" w:customStyle="1" w:styleId="baj">
    <w:name w:val="b_aj"/>
    <w:basedOn w:val="Policepardfaut"/>
    <w:rsid w:val="004A20F4"/>
  </w:style>
  <w:style w:type="paragraph" w:customStyle="1" w:styleId="margender0punto5">
    <w:name w:val="margen_der_0punto5"/>
    <w:basedOn w:val="Normal"/>
    <w:rsid w:val="004A20F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ofesin">
    <w:name w:val="ProfesiÛn"/>
    <w:basedOn w:val="Normal"/>
    <w:rsid w:val="004A20F4"/>
    <w:p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SansinterligneCar">
    <w:name w:val="Sans interligne Car"/>
    <w:link w:val="Sansinterligne"/>
    <w:uiPriority w:val="1"/>
    <w:locked/>
    <w:rsid w:val="002B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0603-F8D5-4023-8C14-250680FF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54</Pages>
  <Words>21981</Words>
  <Characters>120898</Characters>
  <Application>Microsoft Office Word</Application>
  <DocSecurity>0</DocSecurity>
  <Lines>1007</Lines>
  <Paragraphs>285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 Séptimo Penal Municipal de Garantías C</dc:creator>
  <cp:keywords/>
  <dc:description/>
  <cp:lastModifiedBy>Malucimedina</cp:lastModifiedBy>
  <cp:revision>156</cp:revision>
  <cp:lastPrinted>2016-12-12T12:58:00Z</cp:lastPrinted>
  <dcterms:created xsi:type="dcterms:W3CDTF">2016-12-09T13:50:00Z</dcterms:created>
  <dcterms:modified xsi:type="dcterms:W3CDTF">2017-04-30T03:55:00Z</dcterms:modified>
</cp:coreProperties>
</file>