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49" w:rsidRPr="00C03649" w:rsidRDefault="00C03649" w:rsidP="00C0364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Calibri"/>
          <w:color w:val="FF0000"/>
          <w:spacing w:val="-8"/>
          <w:sz w:val="16"/>
          <w:szCs w:val="16"/>
          <w:lang w:val="es-ES" w:eastAsia="fr-FR"/>
        </w:rPr>
      </w:pPr>
      <w:bookmarkStart w:id="0" w:name="_GoBack"/>
      <w:bookmarkEnd w:id="0"/>
      <w:r w:rsidRPr="00C03649">
        <w:rPr>
          <w:rFonts w:eastAsia="Calibri"/>
          <w:color w:val="FF0000"/>
          <w:spacing w:val="-8"/>
          <w:sz w:val="16"/>
          <w:szCs w:val="16"/>
          <w:lang w:val="es-ES" w:eastAsia="fr-FR"/>
        </w:rPr>
        <w:t xml:space="preserve">El siguiente es el documento presentado por el Magistrado Ponente que sirvió de base para proferir la providencia dentro del presente proceso. </w:t>
      </w:r>
    </w:p>
    <w:p w:rsidR="00C03649" w:rsidRPr="00C03649" w:rsidRDefault="00C03649" w:rsidP="00C03649">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Times New Roman" w:eastAsia="Calibri" w:hAnsi="Times New Roman" w:cs="Times New Roman"/>
          <w:color w:val="222222"/>
          <w:sz w:val="18"/>
          <w:szCs w:val="18"/>
          <w:lang w:val="es-ES" w:eastAsia="fr-FR"/>
        </w:rPr>
      </w:pPr>
      <w:r w:rsidRPr="00C03649">
        <w:rPr>
          <w:rFonts w:eastAsia="Calibri"/>
          <w:color w:val="FF0000"/>
          <w:sz w:val="16"/>
          <w:szCs w:val="16"/>
          <w:lang w:val="es-ES" w:eastAsia="fr-FR"/>
        </w:rPr>
        <w:t>El contenido total y fiel de la decisión debe ser verificado en la Secretaría de esta Sala.</w:t>
      </w:r>
    </w:p>
    <w:p w:rsidR="00C03649" w:rsidRPr="00C03649" w:rsidRDefault="00C03649" w:rsidP="00C03649">
      <w:pPr>
        <w:shd w:val="clear" w:color="auto" w:fill="FFFFFF"/>
        <w:spacing w:after="0" w:line="240" w:lineRule="auto"/>
        <w:jc w:val="both"/>
        <w:rPr>
          <w:rFonts w:eastAsia="Calibri"/>
          <w:color w:val="222222"/>
          <w:sz w:val="18"/>
          <w:szCs w:val="18"/>
          <w:lang w:eastAsia="fr-FR"/>
        </w:rPr>
      </w:pPr>
      <w:r w:rsidRPr="00C03649">
        <w:rPr>
          <w:color w:val="222222"/>
          <w:sz w:val="18"/>
          <w:szCs w:val="18"/>
          <w:lang w:eastAsia="fr-FR"/>
        </w:rPr>
        <w:t>Providencia:</w:t>
      </w:r>
      <w:r w:rsidRPr="00C03649">
        <w:rPr>
          <w:color w:val="222222"/>
          <w:sz w:val="18"/>
          <w:szCs w:val="18"/>
          <w:lang w:eastAsia="fr-FR"/>
        </w:rPr>
        <w:tab/>
      </w:r>
      <w:r w:rsidRPr="00C03649">
        <w:rPr>
          <w:color w:val="222222"/>
          <w:sz w:val="18"/>
          <w:szCs w:val="18"/>
          <w:lang w:eastAsia="fr-FR"/>
        </w:rPr>
        <w:tab/>
        <w:t>Sentencia – 2ª instancia – 02 de noviembre de 2017</w:t>
      </w:r>
    </w:p>
    <w:p w:rsidR="00C03649" w:rsidRPr="00C03649" w:rsidRDefault="00C03649" w:rsidP="00C03649">
      <w:pPr>
        <w:shd w:val="clear" w:color="auto" w:fill="FFFFFF"/>
        <w:tabs>
          <w:tab w:val="left" w:pos="1418"/>
        </w:tabs>
        <w:spacing w:after="0" w:line="240" w:lineRule="auto"/>
        <w:jc w:val="both"/>
        <w:rPr>
          <w:rFonts w:eastAsia="Calibri"/>
          <w:color w:val="222222"/>
          <w:sz w:val="18"/>
          <w:szCs w:val="18"/>
          <w:lang w:eastAsia="fr-FR"/>
        </w:rPr>
      </w:pPr>
      <w:r w:rsidRPr="00C03649">
        <w:rPr>
          <w:rFonts w:eastAsia="Calibri"/>
          <w:color w:val="222222"/>
          <w:sz w:val="18"/>
          <w:szCs w:val="18"/>
          <w:lang w:eastAsia="fr-FR"/>
        </w:rPr>
        <w:t>Proceso:                </w:t>
      </w:r>
      <w:r w:rsidRPr="00C03649">
        <w:rPr>
          <w:rFonts w:eastAsia="Calibri"/>
          <w:color w:val="222222"/>
          <w:sz w:val="18"/>
          <w:szCs w:val="18"/>
          <w:lang w:eastAsia="fr-FR"/>
        </w:rPr>
        <w:tab/>
      </w:r>
      <w:r w:rsidRPr="00C03649">
        <w:rPr>
          <w:rFonts w:eastAsia="Calibri"/>
          <w:color w:val="222222"/>
          <w:sz w:val="18"/>
          <w:szCs w:val="18"/>
          <w:lang w:eastAsia="fr-FR"/>
        </w:rPr>
        <w:tab/>
        <w:t xml:space="preserve">Penal </w:t>
      </w:r>
      <w:r w:rsidRPr="00C03649">
        <w:rPr>
          <w:rFonts w:eastAsia="Calibri"/>
          <w:color w:val="222222"/>
          <w:spacing w:val="-20"/>
          <w:sz w:val="18"/>
          <w:szCs w:val="18"/>
          <w:lang w:eastAsia="fr-FR"/>
        </w:rPr>
        <w:t xml:space="preserve">-  </w:t>
      </w:r>
      <w:r w:rsidRPr="00C03649">
        <w:rPr>
          <w:rFonts w:eastAsia="Calibri"/>
          <w:color w:val="222222"/>
          <w:sz w:val="18"/>
          <w:szCs w:val="18"/>
          <w:lang w:eastAsia="fr-FR"/>
        </w:rPr>
        <w:t>Confirma sentencia condenatoria</w:t>
      </w:r>
    </w:p>
    <w:p w:rsidR="00C03649" w:rsidRPr="00C03649" w:rsidRDefault="00C03649" w:rsidP="00C03649">
      <w:pPr>
        <w:shd w:val="clear" w:color="auto" w:fill="FFFFFF"/>
        <w:tabs>
          <w:tab w:val="left" w:pos="1418"/>
        </w:tabs>
        <w:spacing w:after="0" w:line="240" w:lineRule="auto"/>
        <w:jc w:val="both"/>
        <w:rPr>
          <w:rFonts w:eastAsia="Calibri"/>
          <w:bCs/>
          <w:iCs/>
          <w:color w:val="222222"/>
          <w:sz w:val="18"/>
          <w:szCs w:val="18"/>
          <w:lang w:eastAsia="fr-FR"/>
        </w:rPr>
      </w:pPr>
      <w:r w:rsidRPr="00C03649">
        <w:rPr>
          <w:rFonts w:eastAsia="Calibri"/>
          <w:color w:val="222222"/>
          <w:sz w:val="18"/>
          <w:szCs w:val="18"/>
          <w:lang w:eastAsia="fr-FR"/>
        </w:rPr>
        <w:t>Radicación Nro. :</w:t>
      </w:r>
      <w:r w:rsidRPr="00C03649">
        <w:rPr>
          <w:rFonts w:eastAsia="Calibri"/>
          <w:color w:val="222222"/>
          <w:sz w:val="18"/>
          <w:szCs w:val="18"/>
          <w:lang w:eastAsia="fr-FR"/>
        </w:rPr>
        <w:tab/>
        <w:t xml:space="preserve">  </w:t>
      </w:r>
      <w:r w:rsidRPr="00C03649">
        <w:rPr>
          <w:rFonts w:eastAsia="Calibri"/>
          <w:color w:val="222222"/>
          <w:sz w:val="18"/>
          <w:szCs w:val="18"/>
          <w:lang w:eastAsia="fr-FR"/>
        </w:rPr>
        <w:tab/>
      </w:r>
      <w:r w:rsidRPr="00C03649">
        <w:rPr>
          <w:rFonts w:eastAsia="Calibri"/>
          <w:bCs/>
          <w:iCs/>
          <w:color w:val="222222"/>
          <w:sz w:val="18"/>
          <w:szCs w:val="18"/>
          <w:lang w:eastAsia="fr-FR"/>
        </w:rPr>
        <w:t>66001 60 00 036 2009 04909 04</w:t>
      </w:r>
    </w:p>
    <w:p w:rsidR="00C03649" w:rsidRPr="00C03649" w:rsidRDefault="00C03649" w:rsidP="00C03649">
      <w:pPr>
        <w:shd w:val="clear" w:color="auto" w:fill="FFFFFF"/>
        <w:tabs>
          <w:tab w:val="left" w:pos="1418"/>
        </w:tabs>
        <w:spacing w:after="0" w:line="240" w:lineRule="auto"/>
        <w:jc w:val="both"/>
        <w:rPr>
          <w:rFonts w:eastAsia="Batang"/>
          <w:bCs/>
          <w:sz w:val="18"/>
          <w:szCs w:val="18"/>
          <w:lang w:val="es-ES" w:eastAsia="es-ES"/>
        </w:rPr>
      </w:pPr>
      <w:r w:rsidRPr="00C03649">
        <w:rPr>
          <w:rFonts w:eastAsia="Batang"/>
          <w:bCs/>
          <w:sz w:val="18"/>
          <w:szCs w:val="18"/>
          <w:lang w:val="es-ES" w:eastAsia="es-ES"/>
        </w:rPr>
        <w:t xml:space="preserve">Procesado:   </w:t>
      </w:r>
      <w:r w:rsidRPr="00C03649">
        <w:rPr>
          <w:rFonts w:eastAsia="Batang"/>
          <w:bCs/>
          <w:sz w:val="18"/>
          <w:szCs w:val="18"/>
          <w:lang w:val="es-ES" w:eastAsia="es-ES"/>
        </w:rPr>
        <w:tab/>
      </w:r>
      <w:r w:rsidRPr="00C03649">
        <w:rPr>
          <w:rFonts w:eastAsia="Batang"/>
          <w:bCs/>
          <w:sz w:val="18"/>
          <w:szCs w:val="18"/>
          <w:lang w:val="es-ES" w:eastAsia="es-ES"/>
        </w:rPr>
        <w:tab/>
      </w:r>
      <w:r w:rsidRPr="00C03649">
        <w:rPr>
          <w:rFonts w:eastAsia="Batang"/>
          <w:bCs/>
          <w:sz w:val="18"/>
          <w:szCs w:val="18"/>
          <w:lang w:eastAsia="es-ES"/>
        </w:rPr>
        <w:t>JAIME ALBERTO GONZÁLEZ ARJONA</w:t>
      </w:r>
    </w:p>
    <w:p w:rsidR="00C03649" w:rsidRPr="00C03649" w:rsidRDefault="00C03649" w:rsidP="00C03649">
      <w:pPr>
        <w:shd w:val="clear" w:color="auto" w:fill="FFFFFF"/>
        <w:tabs>
          <w:tab w:val="left" w:pos="1418"/>
        </w:tabs>
        <w:spacing w:after="0" w:line="240" w:lineRule="auto"/>
        <w:jc w:val="both"/>
        <w:rPr>
          <w:rFonts w:eastAsia="Calibri"/>
          <w:bCs/>
          <w:iCs/>
          <w:color w:val="222222"/>
          <w:sz w:val="18"/>
          <w:szCs w:val="18"/>
          <w:lang w:eastAsia="fr-FR"/>
        </w:rPr>
      </w:pPr>
      <w:r w:rsidRPr="00C03649">
        <w:rPr>
          <w:rFonts w:eastAsia="Calibri"/>
          <w:color w:val="222222"/>
          <w:sz w:val="18"/>
          <w:szCs w:val="18"/>
          <w:lang w:eastAsia="fr-FR"/>
        </w:rPr>
        <w:t>Magistrado Ponente: </w:t>
      </w:r>
      <w:r w:rsidRPr="00C03649">
        <w:rPr>
          <w:rFonts w:eastAsia="Calibri"/>
          <w:color w:val="222222"/>
          <w:sz w:val="18"/>
          <w:szCs w:val="18"/>
          <w:lang w:eastAsia="fr-FR"/>
        </w:rPr>
        <w:tab/>
      </w:r>
      <w:r w:rsidRPr="00C03649">
        <w:rPr>
          <w:rFonts w:eastAsia="Calibri"/>
          <w:bCs/>
          <w:iCs/>
          <w:color w:val="222222"/>
          <w:sz w:val="18"/>
          <w:szCs w:val="18"/>
          <w:lang w:eastAsia="fr-FR"/>
        </w:rPr>
        <w:t>JAIRO ERNESTO ESCOBAR SANZ</w:t>
      </w:r>
    </w:p>
    <w:p w:rsidR="00C03649" w:rsidRPr="00C03649" w:rsidRDefault="00C03649" w:rsidP="00C03649">
      <w:pPr>
        <w:spacing w:after="0" w:line="240" w:lineRule="auto"/>
        <w:rPr>
          <w:b/>
          <w:color w:val="222222"/>
          <w:sz w:val="18"/>
          <w:szCs w:val="18"/>
          <w:lang w:eastAsia="fr-FR"/>
        </w:rPr>
      </w:pPr>
    </w:p>
    <w:p w:rsidR="00C03649" w:rsidRPr="00C03649" w:rsidRDefault="00C03649" w:rsidP="00C03649">
      <w:pPr>
        <w:spacing w:after="120" w:line="240" w:lineRule="auto"/>
        <w:jc w:val="both"/>
        <w:rPr>
          <w:bCs/>
          <w:color w:val="222222"/>
          <w:sz w:val="18"/>
          <w:szCs w:val="18"/>
          <w:lang w:val="es-ES" w:eastAsia="fr-FR"/>
        </w:rPr>
      </w:pPr>
      <w:r w:rsidRPr="00C03649">
        <w:rPr>
          <w:b/>
          <w:color w:val="222222"/>
          <w:sz w:val="18"/>
          <w:szCs w:val="18"/>
          <w:lang w:val="es-ES" w:eastAsia="fr-FR"/>
        </w:rPr>
        <w:t xml:space="preserve">Temas: </w:t>
      </w:r>
      <w:r w:rsidRPr="00C03649">
        <w:rPr>
          <w:b/>
          <w:color w:val="222222"/>
          <w:sz w:val="18"/>
          <w:szCs w:val="18"/>
          <w:lang w:val="es-ES" w:eastAsia="fr-FR"/>
        </w:rPr>
        <w:tab/>
      </w:r>
      <w:r w:rsidRPr="00C03649">
        <w:rPr>
          <w:b/>
          <w:color w:val="222222"/>
          <w:sz w:val="18"/>
          <w:szCs w:val="18"/>
          <w:lang w:val="es-ES" w:eastAsia="fr-FR"/>
        </w:rPr>
        <w:tab/>
      </w:r>
      <w:r w:rsidRPr="00C03649">
        <w:rPr>
          <w:b/>
          <w:color w:val="222222"/>
          <w:sz w:val="18"/>
          <w:szCs w:val="18"/>
          <w:lang w:val="es-ES" w:eastAsia="fr-FR"/>
        </w:rPr>
        <w:tab/>
        <w:t xml:space="preserve">CONCUSIÓN. </w:t>
      </w:r>
      <w:r w:rsidRPr="00C03649">
        <w:rPr>
          <w:bCs/>
          <w:color w:val="222222"/>
          <w:sz w:val="18"/>
          <w:szCs w:val="18"/>
          <w:lang w:eastAsia="fr-FR"/>
        </w:rPr>
        <w:t>[L]as precisiones hechas sobre el tema del ejercicio del “</w:t>
      </w:r>
      <w:proofErr w:type="spellStart"/>
      <w:r w:rsidRPr="00C03649">
        <w:rPr>
          <w:bCs/>
          <w:i/>
          <w:color w:val="222222"/>
          <w:sz w:val="18"/>
          <w:szCs w:val="18"/>
          <w:lang w:eastAsia="fr-FR"/>
        </w:rPr>
        <w:t>metus</w:t>
      </w:r>
      <w:proofErr w:type="spellEnd"/>
      <w:r w:rsidRPr="00C03649">
        <w:rPr>
          <w:bCs/>
          <w:i/>
          <w:color w:val="222222"/>
          <w:sz w:val="18"/>
          <w:szCs w:val="18"/>
          <w:lang w:eastAsia="fr-FR"/>
        </w:rPr>
        <w:t xml:space="preserve"> </w:t>
      </w:r>
      <w:proofErr w:type="spellStart"/>
      <w:r w:rsidRPr="00C03649">
        <w:rPr>
          <w:bCs/>
          <w:i/>
          <w:color w:val="222222"/>
          <w:sz w:val="18"/>
          <w:szCs w:val="18"/>
          <w:lang w:eastAsia="fr-FR"/>
        </w:rPr>
        <w:t>potestatis</w:t>
      </w:r>
      <w:proofErr w:type="spellEnd"/>
      <w:r w:rsidRPr="00C03649">
        <w:rPr>
          <w:bCs/>
          <w:i/>
          <w:color w:val="222222"/>
          <w:sz w:val="18"/>
          <w:szCs w:val="18"/>
          <w:lang w:eastAsia="fr-FR"/>
        </w:rPr>
        <w:t xml:space="preserve"> </w:t>
      </w:r>
      <w:proofErr w:type="spellStart"/>
      <w:r w:rsidRPr="00C03649">
        <w:rPr>
          <w:bCs/>
          <w:i/>
          <w:color w:val="222222"/>
          <w:sz w:val="18"/>
          <w:szCs w:val="18"/>
          <w:lang w:eastAsia="fr-FR"/>
        </w:rPr>
        <w:t>publicae</w:t>
      </w:r>
      <w:proofErr w:type="spellEnd"/>
      <w:r w:rsidRPr="00C03649">
        <w:rPr>
          <w:bCs/>
          <w:i/>
          <w:color w:val="222222"/>
          <w:sz w:val="18"/>
          <w:szCs w:val="18"/>
          <w:lang w:eastAsia="fr-FR"/>
        </w:rPr>
        <w:t xml:space="preserve">”, </w:t>
      </w:r>
      <w:r w:rsidRPr="00C03649">
        <w:rPr>
          <w:bCs/>
          <w:color w:val="222222"/>
          <w:sz w:val="18"/>
          <w:szCs w:val="18"/>
          <w:lang w:eastAsia="fr-FR"/>
        </w:rPr>
        <w:t xml:space="preserve">por parte del procesado con el fin de obtener un provecho ilícito abusando de su cargo en la Procuraduría Regional de Pereira en los dos casos sobre los que versó la acusación que se presentó en su contra (…). </w:t>
      </w:r>
      <w:r w:rsidRPr="00C03649">
        <w:rPr>
          <w:bCs/>
          <w:color w:val="222222"/>
          <w:sz w:val="18"/>
          <w:szCs w:val="18"/>
          <w:lang w:val="es-ES" w:eastAsia="fr-FR"/>
        </w:rPr>
        <w:t xml:space="preserve">Con base en las razones expuestas en precedencia, es que se concluye que la conducta posterior asumida por las víctimas de la concusión, que fue referida espacio en el apartado 6.9.7 de esta decisión, demuestra que en su fuero interno si tuvo influjo el poder de intimidación derivado del cargo que desempeñaba el señor </w:t>
      </w:r>
      <w:proofErr w:type="spellStart"/>
      <w:r w:rsidRPr="00C03649">
        <w:rPr>
          <w:bCs/>
          <w:color w:val="222222"/>
          <w:sz w:val="18"/>
          <w:szCs w:val="18"/>
          <w:lang w:val="es-ES" w:eastAsia="fr-FR"/>
        </w:rPr>
        <w:t>JAGA</w:t>
      </w:r>
      <w:proofErr w:type="spellEnd"/>
      <w:r w:rsidRPr="00C03649">
        <w:rPr>
          <w:bCs/>
          <w:color w:val="222222"/>
          <w:sz w:val="18"/>
          <w:szCs w:val="18"/>
          <w:lang w:val="es-ES" w:eastAsia="fr-FR"/>
        </w:rPr>
        <w:t xml:space="preserve">, en lo relativo a considerar el perjuicio o daño que les podría acarrear su negativa a pagar las sumas exigidas por el procesado frente a las actuaciones disciplinarias que cursaban en su contra, por lo cual la Sala concluye que en el caso </w:t>
      </w:r>
      <w:r w:rsidRPr="00C03649">
        <w:rPr>
          <w:bCs/>
          <w:i/>
          <w:color w:val="222222"/>
          <w:sz w:val="18"/>
          <w:szCs w:val="18"/>
          <w:lang w:val="es-ES" w:eastAsia="fr-FR"/>
        </w:rPr>
        <w:t xml:space="preserve">sub examen, </w:t>
      </w:r>
      <w:r w:rsidRPr="00C03649">
        <w:rPr>
          <w:bCs/>
          <w:color w:val="222222"/>
          <w:sz w:val="18"/>
          <w:szCs w:val="18"/>
          <w:lang w:val="es-ES" w:eastAsia="fr-FR"/>
        </w:rPr>
        <w:t>se reúnen en las exigencias referidas en los precedentes antes citados, para subsumir la conducta del acusado en los dos casos referidos, en la norma de prohibición contenida en el artículo 404 del CP.</w:t>
      </w:r>
    </w:p>
    <w:p w:rsidR="00C03649" w:rsidRDefault="00C03649" w:rsidP="003E712D">
      <w:pPr>
        <w:spacing w:after="0" w:line="360" w:lineRule="auto"/>
        <w:ind w:right="51"/>
        <w:jc w:val="center"/>
        <w:rPr>
          <w:rFonts w:ascii="Arial" w:hAnsi="Arial" w:cs="Arial"/>
          <w:b/>
          <w:bCs/>
          <w:sz w:val="24"/>
          <w:szCs w:val="24"/>
        </w:rPr>
      </w:pPr>
    </w:p>
    <w:p w:rsidR="003E712D" w:rsidRPr="005B536A" w:rsidRDefault="003E712D" w:rsidP="003E712D">
      <w:pPr>
        <w:spacing w:after="0" w:line="360" w:lineRule="auto"/>
        <w:ind w:right="51"/>
        <w:jc w:val="center"/>
        <w:rPr>
          <w:rFonts w:ascii="Arial" w:hAnsi="Arial" w:cs="Arial"/>
          <w:b/>
          <w:bCs/>
          <w:sz w:val="24"/>
          <w:szCs w:val="24"/>
        </w:rPr>
      </w:pPr>
      <w:r w:rsidRPr="005B536A">
        <w:rPr>
          <w:rFonts w:ascii="Arial" w:hAnsi="Arial" w:cs="Arial"/>
          <w:b/>
          <w:bCs/>
          <w:sz w:val="24"/>
          <w:szCs w:val="24"/>
        </w:rPr>
        <w:t>RAMA JUDICIAL DEL PODER PÚBLICO</w:t>
      </w:r>
    </w:p>
    <w:p w:rsidR="003E712D" w:rsidRPr="005B536A" w:rsidRDefault="003E712D" w:rsidP="003E712D">
      <w:pPr>
        <w:spacing w:after="0" w:line="360" w:lineRule="auto"/>
        <w:ind w:right="51"/>
        <w:jc w:val="center"/>
        <w:rPr>
          <w:rFonts w:ascii="Arial" w:hAnsi="Arial" w:cs="Arial"/>
          <w:b/>
          <w:bCs/>
          <w:sz w:val="24"/>
          <w:szCs w:val="24"/>
        </w:rPr>
      </w:pPr>
      <w:r w:rsidRPr="005B536A">
        <w:rPr>
          <w:rFonts w:ascii="Arial" w:hAnsi="Arial" w:cs="Arial"/>
          <w:b/>
          <w:bCs/>
          <w:sz w:val="24"/>
          <w:szCs w:val="24"/>
        </w:rPr>
        <w:fldChar w:fldCharType="begin"/>
      </w:r>
      <w:r w:rsidRPr="005B536A">
        <w:rPr>
          <w:rFonts w:ascii="Arial" w:hAnsi="Arial" w:cs="Arial"/>
          <w:b/>
          <w:bCs/>
          <w:sz w:val="24"/>
          <w:szCs w:val="24"/>
        </w:rPr>
        <w:instrText xml:space="preserve"> INCLUDEPICTURE  "http://www.mintransporte.gov.co/images/escudo.gif" \* MERGEFORMATINET </w:instrText>
      </w:r>
      <w:r w:rsidRPr="005B536A">
        <w:rPr>
          <w:rFonts w:ascii="Arial" w:hAnsi="Arial" w:cs="Arial"/>
          <w:b/>
          <w:bCs/>
          <w:sz w:val="24"/>
          <w:szCs w:val="24"/>
        </w:rPr>
        <w:fldChar w:fldCharType="separate"/>
      </w:r>
      <w:r w:rsidR="0048203F">
        <w:rPr>
          <w:rFonts w:ascii="Arial" w:hAnsi="Arial" w:cs="Arial"/>
          <w:b/>
          <w:sz w:val="24"/>
          <w:szCs w:val="24"/>
        </w:rPr>
        <w:fldChar w:fldCharType="begin"/>
      </w:r>
      <w:r w:rsidR="0048203F">
        <w:rPr>
          <w:rFonts w:ascii="Arial" w:hAnsi="Arial" w:cs="Arial"/>
          <w:b/>
          <w:sz w:val="24"/>
          <w:szCs w:val="24"/>
        </w:rPr>
        <w:instrText xml:space="preserve"> INCLUDEPICTURE  "http://www.mintransporte.gov.co/images/escudo.gif" \* MERGEFORMATINET </w:instrText>
      </w:r>
      <w:r w:rsidR="0048203F">
        <w:rPr>
          <w:rFonts w:ascii="Arial" w:hAnsi="Arial" w:cs="Arial"/>
          <w:b/>
          <w:sz w:val="24"/>
          <w:szCs w:val="24"/>
        </w:rPr>
        <w:fldChar w:fldCharType="separate"/>
      </w:r>
      <w:r w:rsidR="00A53A0E">
        <w:rPr>
          <w:rFonts w:ascii="Arial" w:hAnsi="Arial" w:cs="Arial"/>
          <w:b/>
          <w:sz w:val="24"/>
          <w:szCs w:val="24"/>
        </w:rPr>
        <w:fldChar w:fldCharType="begin"/>
      </w:r>
      <w:r w:rsidR="00A53A0E">
        <w:rPr>
          <w:rFonts w:ascii="Arial" w:hAnsi="Arial" w:cs="Arial"/>
          <w:b/>
          <w:sz w:val="24"/>
          <w:szCs w:val="24"/>
        </w:rPr>
        <w:instrText xml:space="preserve"> INCLUDEPICTURE  "http://www.mintransporte.gov.co/images/escudo.gif" \* MERGEFORMATINET </w:instrText>
      </w:r>
      <w:r w:rsidR="00A53A0E">
        <w:rPr>
          <w:rFonts w:ascii="Arial" w:hAnsi="Arial" w:cs="Arial"/>
          <w:b/>
          <w:sz w:val="24"/>
          <w:szCs w:val="24"/>
        </w:rPr>
        <w:fldChar w:fldCharType="separate"/>
      </w:r>
      <w:r w:rsidR="0002055C">
        <w:rPr>
          <w:rFonts w:ascii="Arial" w:hAnsi="Arial" w:cs="Arial"/>
          <w:b/>
          <w:sz w:val="24"/>
          <w:szCs w:val="24"/>
        </w:rPr>
        <w:fldChar w:fldCharType="begin"/>
      </w:r>
      <w:r w:rsidR="0002055C">
        <w:rPr>
          <w:rFonts w:ascii="Arial" w:hAnsi="Arial" w:cs="Arial"/>
          <w:b/>
          <w:sz w:val="24"/>
          <w:szCs w:val="24"/>
        </w:rPr>
        <w:instrText xml:space="preserve"> </w:instrText>
      </w:r>
      <w:r w:rsidR="0002055C">
        <w:rPr>
          <w:rFonts w:ascii="Arial" w:hAnsi="Arial" w:cs="Arial"/>
          <w:b/>
          <w:sz w:val="24"/>
          <w:szCs w:val="24"/>
        </w:rPr>
        <w:instrText>INCLUDEPICTURE  "http://www.mintransporte.gov.co/images/escudo.gif" \* MERGEFOR</w:instrText>
      </w:r>
      <w:r w:rsidR="0002055C">
        <w:rPr>
          <w:rFonts w:ascii="Arial" w:hAnsi="Arial" w:cs="Arial"/>
          <w:b/>
          <w:sz w:val="24"/>
          <w:szCs w:val="24"/>
        </w:rPr>
        <w:instrText>MATINET</w:instrText>
      </w:r>
      <w:r w:rsidR="0002055C">
        <w:rPr>
          <w:rFonts w:ascii="Arial" w:hAnsi="Arial" w:cs="Arial"/>
          <w:b/>
          <w:sz w:val="24"/>
          <w:szCs w:val="24"/>
        </w:rPr>
        <w:instrText xml:space="preserve"> </w:instrText>
      </w:r>
      <w:r w:rsidR="0002055C">
        <w:rPr>
          <w:rFonts w:ascii="Arial" w:hAnsi="Arial" w:cs="Arial"/>
          <w:b/>
          <w:sz w:val="24"/>
          <w:szCs w:val="24"/>
        </w:rPr>
        <w:fldChar w:fldCharType="separate"/>
      </w:r>
      <w:r w:rsidR="0002055C">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v:imagedata r:id="rId9" r:href="rId10"/>
          </v:shape>
        </w:pict>
      </w:r>
      <w:r w:rsidR="0002055C">
        <w:rPr>
          <w:rFonts w:ascii="Arial" w:hAnsi="Arial" w:cs="Arial"/>
          <w:b/>
          <w:sz w:val="24"/>
          <w:szCs w:val="24"/>
        </w:rPr>
        <w:fldChar w:fldCharType="end"/>
      </w:r>
      <w:r w:rsidR="00A53A0E">
        <w:rPr>
          <w:rFonts w:ascii="Arial" w:hAnsi="Arial" w:cs="Arial"/>
          <w:b/>
          <w:sz w:val="24"/>
          <w:szCs w:val="24"/>
        </w:rPr>
        <w:fldChar w:fldCharType="end"/>
      </w:r>
      <w:r w:rsidR="0048203F">
        <w:rPr>
          <w:rFonts w:ascii="Arial" w:hAnsi="Arial" w:cs="Arial"/>
          <w:b/>
          <w:sz w:val="24"/>
          <w:szCs w:val="24"/>
        </w:rPr>
        <w:fldChar w:fldCharType="end"/>
      </w:r>
      <w:r w:rsidRPr="005B536A">
        <w:rPr>
          <w:rFonts w:ascii="Arial" w:hAnsi="Arial" w:cs="Arial"/>
          <w:b/>
          <w:bCs/>
          <w:sz w:val="24"/>
          <w:szCs w:val="24"/>
        </w:rPr>
        <w:fldChar w:fldCharType="end"/>
      </w:r>
    </w:p>
    <w:p w:rsidR="003E712D" w:rsidRPr="005B536A" w:rsidRDefault="003E712D" w:rsidP="003E712D">
      <w:pPr>
        <w:spacing w:after="0" w:line="360" w:lineRule="auto"/>
        <w:ind w:right="51"/>
        <w:jc w:val="center"/>
        <w:rPr>
          <w:rFonts w:ascii="Arial" w:hAnsi="Arial" w:cs="Arial"/>
          <w:b/>
          <w:bCs/>
          <w:sz w:val="24"/>
          <w:szCs w:val="24"/>
        </w:rPr>
      </w:pPr>
      <w:r w:rsidRPr="005B536A">
        <w:rPr>
          <w:rFonts w:ascii="Arial" w:hAnsi="Arial" w:cs="Arial"/>
          <w:b/>
          <w:bCs/>
          <w:sz w:val="24"/>
          <w:szCs w:val="24"/>
        </w:rPr>
        <w:t>TRIBUNAL SUPERIOR DEL DISTRITO JUDICIAL DE PEREIRA – RISARALDA</w:t>
      </w:r>
    </w:p>
    <w:p w:rsidR="003E712D" w:rsidRPr="005B536A" w:rsidRDefault="003E712D" w:rsidP="003E712D">
      <w:pPr>
        <w:pStyle w:val="Titre4"/>
        <w:spacing w:after="0" w:line="360" w:lineRule="auto"/>
        <w:ind w:right="51"/>
        <w:jc w:val="center"/>
        <w:rPr>
          <w:rFonts w:ascii="Arial" w:hAnsi="Arial" w:cs="Arial"/>
          <w:sz w:val="24"/>
          <w:szCs w:val="24"/>
        </w:rPr>
      </w:pPr>
      <w:r w:rsidRPr="005B536A">
        <w:rPr>
          <w:rFonts w:ascii="Arial" w:hAnsi="Arial" w:cs="Arial"/>
          <w:sz w:val="24"/>
          <w:szCs w:val="24"/>
        </w:rPr>
        <w:t xml:space="preserve">SALA DE DECISIÓN PENAL </w:t>
      </w:r>
    </w:p>
    <w:p w:rsidR="003E712D" w:rsidRPr="005B536A" w:rsidRDefault="003E712D" w:rsidP="003E712D">
      <w:pPr>
        <w:pStyle w:val="Corpsdetexte"/>
        <w:spacing w:line="360" w:lineRule="auto"/>
        <w:ind w:right="51"/>
        <w:jc w:val="center"/>
        <w:rPr>
          <w:rFonts w:ascii="Arial" w:hAnsi="Arial" w:cs="Arial"/>
          <w:b/>
          <w:bCs/>
          <w:sz w:val="24"/>
          <w:szCs w:val="24"/>
        </w:rPr>
      </w:pPr>
      <w:r w:rsidRPr="005B536A">
        <w:rPr>
          <w:rFonts w:ascii="Arial" w:hAnsi="Arial" w:cs="Arial"/>
          <w:b/>
          <w:bCs/>
          <w:sz w:val="24"/>
          <w:szCs w:val="24"/>
        </w:rPr>
        <w:t>M.P. JAIRO ERNESTO ESCOBAR SANZ</w:t>
      </w:r>
    </w:p>
    <w:p w:rsidR="003E712D" w:rsidRPr="00D84265" w:rsidRDefault="003E712D" w:rsidP="003E712D">
      <w:pPr>
        <w:tabs>
          <w:tab w:val="left" w:pos="2410"/>
          <w:tab w:val="left" w:pos="2835"/>
        </w:tabs>
        <w:spacing w:after="0" w:line="360" w:lineRule="auto"/>
        <w:ind w:right="51"/>
        <w:rPr>
          <w:rFonts w:ascii="Arial" w:hAnsi="Arial" w:cs="Arial"/>
          <w:sz w:val="24"/>
          <w:szCs w:val="24"/>
        </w:rPr>
      </w:pPr>
    </w:p>
    <w:p w:rsidR="003E712D" w:rsidRPr="00D84265" w:rsidRDefault="00D84265" w:rsidP="003E712D">
      <w:pPr>
        <w:tabs>
          <w:tab w:val="left" w:pos="2410"/>
          <w:tab w:val="left" w:pos="2835"/>
        </w:tabs>
        <w:spacing w:after="0" w:line="360" w:lineRule="auto"/>
        <w:ind w:right="51"/>
        <w:rPr>
          <w:rFonts w:ascii="Arial" w:hAnsi="Arial" w:cs="Arial"/>
          <w:sz w:val="24"/>
          <w:szCs w:val="24"/>
        </w:rPr>
      </w:pPr>
      <w:r w:rsidRPr="00D84265">
        <w:rPr>
          <w:rFonts w:ascii="Arial" w:hAnsi="Arial" w:cs="Arial"/>
          <w:sz w:val="24"/>
          <w:szCs w:val="24"/>
        </w:rPr>
        <w:t xml:space="preserve">Proyecto </w:t>
      </w:r>
      <w:r>
        <w:rPr>
          <w:rFonts w:ascii="Arial" w:hAnsi="Arial" w:cs="Arial"/>
          <w:sz w:val="24"/>
          <w:szCs w:val="24"/>
        </w:rPr>
        <w:t>aprobado mediante acta Nro. 1174 del primero (1°) de noviembre de dos mil diecisiete (2017)</w:t>
      </w:r>
    </w:p>
    <w:p w:rsidR="00D84265" w:rsidRPr="00D84265" w:rsidRDefault="003E712D" w:rsidP="00D84265">
      <w:pPr>
        <w:tabs>
          <w:tab w:val="left" w:pos="2410"/>
          <w:tab w:val="left" w:pos="2835"/>
        </w:tabs>
        <w:spacing w:after="0" w:line="360" w:lineRule="auto"/>
        <w:ind w:right="51"/>
        <w:rPr>
          <w:rFonts w:ascii="Arial" w:hAnsi="Arial" w:cs="Arial"/>
          <w:sz w:val="24"/>
          <w:szCs w:val="24"/>
        </w:rPr>
      </w:pPr>
      <w:r>
        <w:rPr>
          <w:rFonts w:ascii="Arial" w:hAnsi="Arial" w:cs="Arial"/>
          <w:sz w:val="24"/>
          <w:szCs w:val="24"/>
        </w:rPr>
        <w:t xml:space="preserve">Pereira, </w:t>
      </w:r>
      <w:r w:rsidR="00D84265">
        <w:rPr>
          <w:rFonts w:ascii="Arial" w:hAnsi="Arial" w:cs="Arial"/>
          <w:sz w:val="24"/>
          <w:szCs w:val="24"/>
        </w:rPr>
        <w:t>dos (2) de noviembre de dos mil diecisiete (2017)</w:t>
      </w:r>
    </w:p>
    <w:p w:rsidR="003E712D" w:rsidRPr="005B536A" w:rsidRDefault="003E712D" w:rsidP="003E712D">
      <w:pPr>
        <w:tabs>
          <w:tab w:val="left" w:pos="2410"/>
        </w:tabs>
        <w:spacing w:after="0" w:line="360" w:lineRule="auto"/>
        <w:ind w:right="51"/>
        <w:jc w:val="both"/>
        <w:rPr>
          <w:rFonts w:ascii="Arial" w:hAnsi="Arial" w:cs="Arial"/>
          <w:sz w:val="24"/>
          <w:szCs w:val="24"/>
        </w:rPr>
      </w:pPr>
      <w:r w:rsidRPr="005B536A">
        <w:rPr>
          <w:rFonts w:ascii="Arial" w:hAnsi="Arial" w:cs="Arial"/>
          <w:sz w:val="24"/>
          <w:szCs w:val="24"/>
        </w:rPr>
        <w:t>Hora:</w:t>
      </w:r>
      <w:r>
        <w:rPr>
          <w:rFonts w:ascii="Arial" w:hAnsi="Arial" w:cs="Arial"/>
          <w:sz w:val="24"/>
          <w:szCs w:val="24"/>
        </w:rPr>
        <w:t xml:space="preserve"> </w:t>
      </w:r>
      <w:r w:rsidR="00D84265">
        <w:rPr>
          <w:rFonts w:ascii="Arial" w:hAnsi="Arial" w:cs="Arial"/>
          <w:sz w:val="24"/>
          <w:szCs w:val="24"/>
        </w:rPr>
        <w:t>2:00 p.m.</w:t>
      </w:r>
    </w:p>
    <w:p w:rsidR="003E712D" w:rsidRPr="005B536A" w:rsidRDefault="003E712D" w:rsidP="003E712D">
      <w:pPr>
        <w:tabs>
          <w:tab w:val="left" w:pos="2410"/>
        </w:tabs>
        <w:spacing w:after="0" w:line="360" w:lineRule="auto"/>
        <w:ind w:right="51"/>
        <w:rPr>
          <w:rFonts w:ascii="Arial" w:hAnsi="Arial" w:cs="Arial"/>
          <w:sz w:val="24"/>
          <w:szCs w:val="24"/>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115"/>
        <w:gridCol w:w="6705"/>
      </w:tblGrid>
      <w:tr w:rsidR="003E712D" w:rsidRPr="003E712D" w:rsidTr="003E712D">
        <w:trPr>
          <w:trHeight w:val="249"/>
        </w:trPr>
        <w:tc>
          <w:tcPr>
            <w:tcW w:w="2115" w:type="dxa"/>
            <w:tcBorders>
              <w:top w:val="thinThickSmallGap" w:sz="24" w:space="0" w:color="auto"/>
              <w:left w:val="thinThickSmallGap" w:sz="24" w:space="0" w:color="auto"/>
              <w:bottom w:val="single" w:sz="4" w:space="0" w:color="auto"/>
              <w:right w:val="single" w:sz="4" w:space="0" w:color="auto"/>
            </w:tcBorders>
          </w:tcPr>
          <w:p w:rsidR="003E712D" w:rsidRPr="003E712D" w:rsidRDefault="003E712D" w:rsidP="003E712D">
            <w:pPr>
              <w:spacing w:after="0" w:line="240" w:lineRule="auto"/>
              <w:ind w:right="51"/>
              <w:jc w:val="both"/>
              <w:rPr>
                <w:rFonts w:ascii="Arial" w:hAnsi="Arial" w:cs="Arial"/>
                <w:b/>
                <w:sz w:val="24"/>
                <w:szCs w:val="24"/>
              </w:rPr>
            </w:pPr>
            <w:r w:rsidRPr="003E712D">
              <w:rPr>
                <w:rFonts w:ascii="Arial" w:hAnsi="Arial" w:cs="Arial"/>
                <w:b/>
                <w:sz w:val="24"/>
                <w:szCs w:val="24"/>
              </w:rPr>
              <w:t>Radicación</w:t>
            </w:r>
          </w:p>
        </w:tc>
        <w:tc>
          <w:tcPr>
            <w:tcW w:w="6705" w:type="dxa"/>
            <w:tcBorders>
              <w:top w:val="thinThickSmallGap" w:sz="24" w:space="0" w:color="auto"/>
              <w:left w:val="single" w:sz="4" w:space="0" w:color="auto"/>
              <w:bottom w:val="single" w:sz="4" w:space="0" w:color="auto"/>
              <w:right w:val="thickThinSmallGap" w:sz="24" w:space="0" w:color="auto"/>
            </w:tcBorders>
          </w:tcPr>
          <w:p w:rsidR="003E712D" w:rsidRPr="003E712D" w:rsidRDefault="003E712D" w:rsidP="003E712D">
            <w:pPr>
              <w:spacing w:after="0" w:line="240" w:lineRule="auto"/>
              <w:ind w:right="51"/>
              <w:jc w:val="both"/>
              <w:rPr>
                <w:rFonts w:ascii="Arial" w:hAnsi="Arial" w:cs="Arial"/>
                <w:b/>
                <w:sz w:val="24"/>
                <w:szCs w:val="24"/>
              </w:rPr>
            </w:pPr>
            <w:r w:rsidRPr="003E712D">
              <w:rPr>
                <w:rFonts w:ascii="Arial" w:hAnsi="Arial" w:cs="Arial"/>
                <w:b/>
                <w:sz w:val="24"/>
                <w:szCs w:val="24"/>
                <w:lang w:val="es-SV"/>
              </w:rPr>
              <w:t xml:space="preserve">66001 60 00 036 2009 049 09 04 </w:t>
            </w:r>
          </w:p>
        </w:tc>
      </w:tr>
      <w:tr w:rsidR="003E712D" w:rsidRPr="003E712D" w:rsidTr="003E712D">
        <w:trPr>
          <w:trHeight w:val="349"/>
        </w:trPr>
        <w:tc>
          <w:tcPr>
            <w:tcW w:w="2115" w:type="dxa"/>
            <w:tcBorders>
              <w:top w:val="single" w:sz="4" w:space="0" w:color="auto"/>
              <w:left w:val="thinThickSmallGap" w:sz="24" w:space="0" w:color="auto"/>
              <w:bottom w:val="single" w:sz="4" w:space="0" w:color="auto"/>
              <w:right w:val="single" w:sz="4" w:space="0" w:color="auto"/>
            </w:tcBorders>
          </w:tcPr>
          <w:p w:rsidR="003E712D" w:rsidRPr="003E712D" w:rsidRDefault="003E712D" w:rsidP="003E712D">
            <w:pPr>
              <w:spacing w:after="0" w:line="240" w:lineRule="auto"/>
              <w:ind w:right="51"/>
              <w:jc w:val="both"/>
              <w:rPr>
                <w:rFonts w:ascii="Arial" w:hAnsi="Arial" w:cs="Arial"/>
                <w:b/>
                <w:sz w:val="24"/>
                <w:szCs w:val="24"/>
              </w:rPr>
            </w:pPr>
            <w:r w:rsidRPr="003E712D">
              <w:rPr>
                <w:rFonts w:ascii="Arial" w:hAnsi="Arial" w:cs="Arial"/>
                <w:b/>
                <w:sz w:val="24"/>
                <w:szCs w:val="24"/>
              </w:rPr>
              <w:t>Procesado</w:t>
            </w:r>
          </w:p>
        </w:tc>
        <w:tc>
          <w:tcPr>
            <w:tcW w:w="6705" w:type="dxa"/>
            <w:tcBorders>
              <w:top w:val="single" w:sz="4" w:space="0" w:color="auto"/>
              <w:left w:val="single" w:sz="4" w:space="0" w:color="auto"/>
              <w:bottom w:val="single" w:sz="4" w:space="0" w:color="auto"/>
              <w:right w:val="thickThinSmallGap" w:sz="24" w:space="0" w:color="auto"/>
            </w:tcBorders>
          </w:tcPr>
          <w:p w:rsidR="003E712D" w:rsidRPr="003E712D" w:rsidRDefault="003E712D" w:rsidP="003E712D">
            <w:pPr>
              <w:spacing w:after="0" w:line="240" w:lineRule="auto"/>
              <w:ind w:left="176" w:right="51" w:hanging="720"/>
              <w:jc w:val="both"/>
              <w:rPr>
                <w:rFonts w:ascii="Arial" w:hAnsi="Arial" w:cs="Arial"/>
                <w:b/>
                <w:sz w:val="24"/>
                <w:szCs w:val="24"/>
              </w:rPr>
            </w:pPr>
            <w:r w:rsidRPr="003E712D">
              <w:rPr>
                <w:rFonts w:ascii="Arial" w:hAnsi="Arial" w:cs="Arial"/>
                <w:b/>
                <w:sz w:val="24"/>
                <w:szCs w:val="24"/>
              </w:rPr>
              <w:t>W    Jaime Alberto González Arjona</w:t>
            </w:r>
          </w:p>
        </w:tc>
      </w:tr>
      <w:tr w:rsidR="003E712D" w:rsidRPr="003E712D" w:rsidTr="003E712D">
        <w:trPr>
          <w:trHeight w:val="359"/>
        </w:trPr>
        <w:tc>
          <w:tcPr>
            <w:tcW w:w="2115" w:type="dxa"/>
            <w:tcBorders>
              <w:top w:val="single" w:sz="4" w:space="0" w:color="auto"/>
              <w:left w:val="thinThickSmallGap" w:sz="24" w:space="0" w:color="auto"/>
              <w:bottom w:val="single" w:sz="4" w:space="0" w:color="auto"/>
              <w:right w:val="single" w:sz="4" w:space="0" w:color="auto"/>
            </w:tcBorders>
          </w:tcPr>
          <w:p w:rsidR="003E712D" w:rsidRPr="003E712D" w:rsidRDefault="003E712D" w:rsidP="003E712D">
            <w:pPr>
              <w:spacing w:after="0" w:line="240" w:lineRule="auto"/>
              <w:ind w:right="51"/>
              <w:jc w:val="both"/>
              <w:rPr>
                <w:rFonts w:ascii="Arial" w:hAnsi="Arial" w:cs="Arial"/>
                <w:b/>
                <w:sz w:val="24"/>
                <w:szCs w:val="24"/>
              </w:rPr>
            </w:pPr>
            <w:r w:rsidRPr="003E712D">
              <w:rPr>
                <w:rFonts w:ascii="Arial" w:hAnsi="Arial" w:cs="Arial"/>
                <w:b/>
                <w:sz w:val="24"/>
                <w:szCs w:val="24"/>
              </w:rPr>
              <w:t>Delito</w:t>
            </w:r>
          </w:p>
        </w:tc>
        <w:tc>
          <w:tcPr>
            <w:tcW w:w="6705" w:type="dxa"/>
            <w:tcBorders>
              <w:top w:val="single" w:sz="4" w:space="0" w:color="auto"/>
              <w:left w:val="single" w:sz="4" w:space="0" w:color="auto"/>
              <w:bottom w:val="single" w:sz="4" w:space="0" w:color="auto"/>
              <w:right w:val="thickThinSmallGap" w:sz="24" w:space="0" w:color="auto"/>
            </w:tcBorders>
          </w:tcPr>
          <w:p w:rsidR="003E712D" w:rsidRPr="003E712D" w:rsidRDefault="003E712D" w:rsidP="003E712D">
            <w:pPr>
              <w:spacing w:after="0" w:line="240" w:lineRule="auto"/>
              <w:ind w:right="51"/>
              <w:jc w:val="both"/>
              <w:rPr>
                <w:rFonts w:ascii="Arial" w:hAnsi="Arial" w:cs="Arial"/>
                <w:b/>
                <w:sz w:val="24"/>
                <w:szCs w:val="24"/>
              </w:rPr>
            </w:pPr>
            <w:r w:rsidRPr="003E712D">
              <w:rPr>
                <w:rFonts w:ascii="Arial" w:hAnsi="Arial" w:cs="Arial"/>
                <w:b/>
                <w:sz w:val="24"/>
                <w:szCs w:val="24"/>
              </w:rPr>
              <w:t>Concusión</w:t>
            </w:r>
          </w:p>
        </w:tc>
      </w:tr>
      <w:tr w:rsidR="003E712D" w:rsidRPr="003E712D" w:rsidTr="003E712D">
        <w:trPr>
          <w:trHeight w:val="507"/>
        </w:trPr>
        <w:tc>
          <w:tcPr>
            <w:tcW w:w="2115" w:type="dxa"/>
            <w:tcBorders>
              <w:top w:val="single" w:sz="4" w:space="0" w:color="auto"/>
              <w:left w:val="thinThickSmallGap" w:sz="24" w:space="0" w:color="auto"/>
              <w:bottom w:val="single" w:sz="4" w:space="0" w:color="auto"/>
              <w:right w:val="single" w:sz="4" w:space="0" w:color="auto"/>
            </w:tcBorders>
          </w:tcPr>
          <w:p w:rsidR="003E712D" w:rsidRPr="003E712D" w:rsidRDefault="003E712D" w:rsidP="003E712D">
            <w:pPr>
              <w:spacing w:after="0" w:line="240" w:lineRule="auto"/>
              <w:ind w:right="51"/>
              <w:rPr>
                <w:rFonts w:ascii="Arial" w:hAnsi="Arial" w:cs="Arial"/>
                <w:b/>
                <w:sz w:val="24"/>
                <w:szCs w:val="24"/>
              </w:rPr>
            </w:pPr>
            <w:r w:rsidRPr="003E712D">
              <w:rPr>
                <w:rFonts w:ascii="Arial" w:hAnsi="Arial" w:cs="Arial"/>
                <w:b/>
                <w:sz w:val="24"/>
                <w:szCs w:val="24"/>
              </w:rPr>
              <w:t xml:space="preserve">Juzgado de conocimiento </w:t>
            </w:r>
          </w:p>
        </w:tc>
        <w:tc>
          <w:tcPr>
            <w:tcW w:w="6705" w:type="dxa"/>
            <w:tcBorders>
              <w:top w:val="single" w:sz="4" w:space="0" w:color="auto"/>
              <w:left w:val="single" w:sz="4" w:space="0" w:color="auto"/>
              <w:bottom w:val="single" w:sz="4" w:space="0" w:color="auto"/>
              <w:right w:val="thickThinSmallGap" w:sz="24" w:space="0" w:color="auto"/>
            </w:tcBorders>
          </w:tcPr>
          <w:p w:rsidR="003E712D" w:rsidRPr="003E712D" w:rsidRDefault="003E712D" w:rsidP="003E712D">
            <w:pPr>
              <w:spacing w:after="0" w:line="240" w:lineRule="auto"/>
              <w:ind w:right="51"/>
              <w:jc w:val="both"/>
              <w:rPr>
                <w:rFonts w:ascii="Arial" w:hAnsi="Arial" w:cs="Arial"/>
                <w:b/>
                <w:sz w:val="24"/>
                <w:szCs w:val="24"/>
              </w:rPr>
            </w:pPr>
            <w:r w:rsidRPr="003E712D">
              <w:rPr>
                <w:rFonts w:ascii="Arial" w:hAnsi="Arial" w:cs="Arial"/>
                <w:b/>
                <w:sz w:val="24"/>
                <w:szCs w:val="24"/>
              </w:rPr>
              <w:t xml:space="preserve">Juzgado Primero Penal del Circuito de </w:t>
            </w:r>
            <w:r>
              <w:rPr>
                <w:rFonts w:ascii="Arial" w:hAnsi="Arial" w:cs="Arial"/>
                <w:b/>
                <w:sz w:val="24"/>
                <w:szCs w:val="24"/>
              </w:rPr>
              <w:t>Pereira</w:t>
            </w:r>
          </w:p>
        </w:tc>
      </w:tr>
      <w:tr w:rsidR="003E712D" w:rsidRPr="003E712D" w:rsidTr="003E712D">
        <w:trPr>
          <w:trHeight w:val="557"/>
        </w:trPr>
        <w:tc>
          <w:tcPr>
            <w:tcW w:w="2115" w:type="dxa"/>
            <w:tcBorders>
              <w:top w:val="single" w:sz="4" w:space="0" w:color="auto"/>
              <w:left w:val="thinThickSmallGap" w:sz="24" w:space="0" w:color="auto"/>
              <w:bottom w:val="thickThinSmallGap" w:sz="24" w:space="0" w:color="auto"/>
              <w:right w:val="single" w:sz="4" w:space="0" w:color="auto"/>
            </w:tcBorders>
          </w:tcPr>
          <w:p w:rsidR="003E712D" w:rsidRPr="003E712D" w:rsidRDefault="003E712D" w:rsidP="003E712D">
            <w:pPr>
              <w:spacing w:after="0" w:line="240" w:lineRule="auto"/>
              <w:ind w:right="51"/>
              <w:jc w:val="both"/>
              <w:rPr>
                <w:rFonts w:ascii="Arial" w:hAnsi="Arial" w:cs="Arial"/>
                <w:b/>
                <w:sz w:val="24"/>
                <w:szCs w:val="24"/>
              </w:rPr>
            </w:pPr>
            <w:r w:rsidRPr="003E712D">
              <w:rPr>
                <w:rFonts w:ascii="Arial" w:hAnsi="Arial" w:cs="Arial"/>
                <w:b/>
                <w:sz w:val="24"/>
                <w:szCs w:val="24"/>
              </w:rPr>
              <w:t xml:space="preserve">Asunto </w:t>
            </w:r>
          </w:p>
        </w:tc>
        <w:tc>
          <w:tcPr>
            <w:tcW w:w="6705" w:type="dxa"/>
            <w:tcBorders>
              <w:top w:val="single" w:sz="4" w:space="0" w:color="auto"/>
              <w:left w:val="single" w:sz="4" w:space="0" w:color="auto"/>
              <w:bottom w:val="thickThinSmallGap" w:sz="24" w:space="0" w:color="auto"/>
              <w:right w:val="thickThinSmallGap" w:sz="24" w:space="0" w:color="auto"/>
            </w:tcBorders>
          </w:tcPr>
          <w:p w:rsidR="003E712D" w:rsidRPr="003E712D" w:rsidRDefault="003E712D" w:rsidP="003E712D">
            <w:pPr>
              <w:spacing w:after="0" w:line="240" w:lineRule="auto"/>
              <w:ind w:right="51"/>
              <w:jc w:val="both"/>
              <w:rPr>
                <w:rFonts w:ascii="Arial" w:hAnsi="Arial" w:cs="Arial"/>
                <w:b/>
                <w:sz w:val="24"/>
                <w:szCs w:val="24"/>
              </w:rPr>
            </w:pPr>
            <w:r w:rsidRPr="003E712D">
              <w:rPr>
                <w:rFonts w:ascii="Arial" w:hAnsi="Arial" w:cs="Arial"/>
                <w:b/>
                <w:sz w:val="24"/>
                <w:szCs w:val="24"/>
              </w:rPr>
              <w:t>Desatar el recurso de apelación interpuesto en contra de la sentencia de primera instancia</w:t>
            </w:r>
          </w:p>
        </w:tc>
      </w:tr>
    </w:tbl>
    <w:p w:rsidR="003E712D" w:rsidRDefault="003E712D" w:rsidP="007F7564">
      <w:pPr>
        <w:pStyle w:val="Sansinterligne"/>
        <w:spacing w:line="360" w:lineRule="auto"/>
        <w:jc w:val="both"/>
        <w:rPr>
          <w:rFonts w:ascii="Arial" w:hAnsi="Arial" w:cs="Arial"/>
          <w:sz w:val="24"/>
          <w:szCs w:val="24"/>
        </w:rPr>
      </w:pPr>
    </w:p>
    <w:p w:rsidR="003E712D" w:rsidRPr="005B536A" w:rsidRDefault="003E712D" w:rsidP="003E712D">
      <w:pPr>
        <w:pStyle w:val="Corpsdetexte2"/>
        <w:tabs>
          <w:tab w:val="left" w:pos="-1701"/>
        </w:tabs>
        <w:overflowPunct w:val="0"/>
        <w:autoSpaceDE w:val="0"/>
        <w:autoSpaceDN w:val="0"/>
        <w:adjustRightInd w:val="0"/>
        <w:spacing w:after="0" w:line="360" w:lineRule="auto"/>
        <w:ind w:right="51"/>
        <w:jc w:val="center"/>
        <w:textAlignment w:val="baseline"/>
        <w:rPr>
          <w:rFonts w:ascii="Arial" w:hAnsi="Arial" w:cs="Arial"/>
          <w:bCs/>
          <w:u w:val="single"/>
        </w:rPr>
      </w:pPr>
      <w:r w:rsidRPr="005B536A">
        <w:rPr>
          <w:rFonts w:ascii="Arial" w:hAnsi="Arial" w:cs="Arial"/>
          <w:bCs/>
        </w:rPr>
        <w:t>1. ASUNTO A DECIDIR</w:t>
      </w:r>
    </w:p>
    <w:p w:rsidR="003E712D" w:rsidRPr="005B536A" w:rsidRDefault="003E712D" w:rsidP="003E712D">
      <w:pPr>
        <w:spacing w:after="0" w:line="360" w:lineRule="auto"/>
        <w:ind w:right="51"/>
        <w:jc w:val="both"/>
        <w:rPr>
          <w:rFonts w:ascii="Arial" w:hAnsi="Arial" w:cs="Arial"/>
          <w:sz w:val="24"/>
          <w:szCs w:val="24"/>
          <w:lang w:val="es-ES"/>
        </w:rPr>
      </w:pPr>
    </w:p>
    <w:p w:rsidR="003E712D" w:rsidRPr="005B536A" w:rsidRDefault="003E712D" w:rsidP="003E712D">
      <w:pPr>
        <w:autoSpaceDE w:val="0"/>
        <w:autoSpaceDN w:val="0"/>
        <w:adjustRightInd w:val="0"/>
        <w:spacing w:after="0" w:line="360" w:lineRule="auto"/>
        <w:ind w:right="51"/>
        <w:jc w:val="both"/>
        <w:rPr>
          <w:rFonts w:ascii="Arial" w:hAnsi="Arial" w:cs="Arial"/>
          <w:sz w:val="24"/>
          <w:szCs w:val="24"/>
        </w:rPr>
      </w:pPr>
      <w:r w:rsidRPr="005B536A">
        <w:rPr>
          <w:rFonts w:ascii="Arial" w:hAnsi="Arial" w:cs="Arial"/>
          <w:sz w:val="24"/>
          <w:szCs w:val="24"/>
        </w:rPr>
        <w:t xml:space="preserve">Corresponde a la Sala desatar el recurso de apelación interpuesto por la defensa en contra de la sentencia proferida por el Juzgado </w:t>
      </w:r>
      <w:r>
        <w:rPr>
          <w:rFonts w:ascii="Arial" w:hAnsi="Arial" w:cs="Arial"/>
          <w:sz w:val="24"/>
          <w:szCs w:val="24"/>
        </w:rPr>
        <w:t xml:space="preserve">Primero Penal del Circuito de </w:t>
      </w:r>
      <w:r>
        <w:rPr>
          <w:rFonts w:ascii="Arial" w:hAnsi="Arial" w:cs="Arial"/>
          <w:sz w:val="24"/>
          <w:szCs w:val="24"/>
        </w:rPr>
        <w:lastRenderedPageBreak/>
        <w:t>Pereira</w:t>
      </w:r>
      <w:r w:rsidRPr="005B536A">
        <w:rPr>
          <w:rFonts w:ascii="Arial" w:hAnsi="Arial" w:cs="Arial"/>
          <w:sz w:val="24"/>
          <w:szCs w:val="24"/>
        </w:rPr>
        <w:t xml:space="preserve">, en la que se condenó a </w:t>
      </w:r>
      <w:r>
        <w:rPr>
          <w:rFonts w:ascii="Arial" w:hAnsi="Arial" w:cs="Arial"/>
          <w:sz w:val="24"/>
          <w:szCs w:val="24"/>
        </w:rPr>
        <w:t>Jaime Antonio González Arjona</w:t>
      </w:r>
      <w:r w:rsidRPr="005B536A">
        <w:rPr>
          <w:rFonts w:ascii="Arial" w:hAnsi="Arial" w:cs="Arial"/>
          <w:sz w:val="24"/>
          <w:szCs w:val="24"/>
        </w:rPr>
        <w:t xml:space="preserve"> a la pena principal de </w:t>
      </w:r>
      <w:r>
        <w:rPr>
          <w:rFonts w:ascii="Arial" w:hAnsi="Arial" w:cs="Arial"/>
          <w:sz w:val="24"/>
          <w:szCs w:val="24"/>
        </w:rPr>
        <w:t>120</w:t>
      </w:r>
      <w:r w:rsidRPr="005B536A">
        <w:rPr>
          <w:rFonts w:ascii="Arial" w:hAnsi="Arial" w:cs="Arial"/>
          <w:sz w:val="24"/>
          <w:szCs w:val="24"/>
        </w:rPr>
        <w:t xml:space="preserve"> meses de prisión </w:t>
      </w:r>
      <w:r w:rsidR="006F7AFC">
        <w:rPr>
          <w:rFonts w:ascii="Arial" w:hAnsi="Arial" w:cs="Arial"/>
          <w:sz w:val="24"/>
          <w:szCs w:val="24"/>
        </w:rPr>
        <w:t xml:space="preserve">y multa de $66.246.708 </w:t>
      </w:r>
      <w:r w:rsidRPr="005B536A">
        <w:rPr>
          <w:rFonts w:ascii="Arial" w:hAnsi="Arial" w:cs="Arial"/>
          <w:sz w:val="24"/>
          <w:szCs w:val="24"/>
        </w:rPr>
        <w:t xml:space="preserve">por el delito de </w:t>
      </w:r>
      <w:r>
        <w:rPr>
          <w:rFonts w:ascii="Arial" w:hAnsi="Arial" w:cs="Arial"/>
          <w:sz w:val="24"/>
          <w:szCs w:val="24"/>
        </w:rPr>
        <w:t>concusión</w:t>
      </w:r>
      <w:r w:rsidRPr="005B536A">
        <w:rPr>
          <w:rFonts w:ascii="Arial" w:hAnsi="Arial" w:cs="Arial"/>
          <w:sz w:val="24"/>
          <w:szCs w:val="24"/>
        </w:rPr>
        <w:t xml:space="preserve">. </w:t>
      </w:r>
    </w:p>
    <w:p w:rsidR="003E712D" w:rsidRPr="005B536A" w:rsidRDefault="003E712D" w:rsidP="003E712D">
      <w:pPr>
        <w:autoSpaceDE w:val="0"/>
        <w:autoSpaceDN w:val="0"/>
        <w:adjustRightInd w:val="0"/>
        <w:spacing w:after="0" w:line="360" w:lineRule="auto"/>
        <w:ind w:right="51"/>
        <w:jc w:val="center"/>
        <w:rPr>
          <w:rFonts w:ascii="Arial" w:hAnsi="Arial" w:cs="Arial"/>
          <w:sz w:val="24"/>
          <w:szCs w:val="24"/>
        </w:rPr>
      </w:pPr>
    </w:p>
    <w:p w:rsidR="00532940" w:rsidRDefault="00532940" w:rsidP="006F7AFC">
      <w:pPr>
        <w:pStyle w:val="Sansinterligne"/>
        <w:spacing w:line="360" w:lineRule="auto"/>
        <w:jc w:val="center"/>
        <w:rPr>
          <w:rFonts w:ascii="Arial" w:hAnsi="Arial" w:cs="Arial"/>
          <w:sz w:val="24"/>
          <w:szCs w:val="24"/>
        </w:rPr>
      </w:pPr>
      <w:r w:rsidRPr="00B17F7D">
        <w:rPr>
          <w:rFonts w:ascii="Arial" w:hAnsi="Arial" w:cs="Arial"/>
          <w:sz w:val="24"/>
          <w:szCs w:val="24"/>
        </w:rPr>
        <w:t>2. ANTECEDENTES</w:t>
      </w:r>
    </w:p>
    <w:p w:rsidR="006F7AFC" w:rsidRPr="00B17F7D" w:rsidRDefault="006F7AFC" w:rsidP="006F7AFC">
      <w:pPr>
        <w:pStyle w:val="Sansinterligne"/>
        <w:spacing w:line="360" w:lineRule="auto"/>
        <w:jc w:val="center"/>
        <w:rPr>
          <w:rFonts w:ascii="Arial" w:hAnsi="Arial" w:cs="Arial"/>
          <w:sz w:val="24"/>
          <w:szCs w:val="24"/>
        </w:rPr>
      </w:pPr>
    </w:p>
    <w:p w:rsidR="00B17F7D" w:rsidRPr="00B17F7D" w:rsidRDefault="00B17F7D" w:rsidP="007F7564">
      <w:pPr>
        <w:spacing w:after="0" w:line="360" w:lineRule="auto"/>
        <w:rPr>
          <w:rFonts w:ascii="Arial" w:eastAsiaTheme="minorHAnsi" w:hAnsi="Arial" w:cs="Arial"/>
          <w:sz w:val="24"/>
          <w:szCs w:val="24"/>
          <w:lang w:val="es-ES"/>
        </w:rPr>
      </w:pPr>
      <w:r w:rsidRPr="00B17F7D">
        <w:rPr>
          <w:rFonts w:ascii="Arial" w:eastAsiaTheme="minorHAnsi" w:hAnsi="Arial" w:cs="Arial"/>
          <w:sz w:val="24"/>
          <w:szCs w:val="24"/>
          <w:lang w:val="es-ES"/>
        </w:rPr>
        <w:t>2.1 De conformidad con lo contemplado en el escrito de acusación</w:t>
      </w:r>
      <w:r w:rsidR="00056C29">
        <w:rPr>
          <w:rStyle w:val="Appelnotedebasdep"/>
          <w:rFonts w:ascii="Arial" w:eastAsiaTheme="minorHAnsi" w:hAnsi="Arial" w:cs="Arial"/>
          <w:sz w:val="24"/>
          <w:szCs w:val="24"/>
          <w:lang w:val="es-ES"/>
        </w:rPr>
        <w:footnoteReference w:id="1"/>
      </w:r>
      <w:r w:rsidRPr="00B17F7D">
        <w:rPr>
          <w:rFonts w:ascii="Arial" w:eastAsiaTheme="minorHAnsi" w:hAnsi="Arial" w:cs="Arial"/>
          <w:sz w:val="24"/>
          <w:szCs w:val="24"/>
          <w:lang w:val="es-ES"/>
        </w:rPr>
        <w:t xml:space="preserve">, el supuesto fáctico es el siguiente: </w:t>
      </w:r>
    </w:p>
    <w:p w:rsidR="00B17F7D" w:rsidRPr="00B17F7D" w:rsidRDefault="00B17F7D" w:rsidP="007F7564">
      <w:pPr>
        <w:spacing w:after="0" w:line="360" w:lineRule="auto"/>
        <w:jc w:val="both"/>
        <w:rPr>
          <w:rFonts w:ascii="Arial" w:eastAsiaTheme="minorHAnsi" w:hAnsi="Arial" w:cs="Arial"/>
          <w:sz w:val="24"/>
          <w:szCs w:val="24"/>
          <w:lang w:val="es-ES"/>
        </w:rPr>
      </w:pP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“La doctora NYDIA RODRÍGUEZ MUÑOZ, Procuradora Regional Risaralda, mediante Oficio del 8 de octubre de 2009, remite a la Fiscalía copia del oficio No. PRR-1222 de la misma fecha, a través del cual se rinde informe sobre presunta irregularidad con carácter disciplinario y/o penal cometida por el doctor JAIME ANTONIO GONZÁLEZ ARJONA, Asesor G.19 adscrito a esta Regional.</w:t>
      </w: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Se extracta de los documentos anexos., que se ha tenido conocimiento que el doctor JAIME GONZÁLEZ ARJONA solicitaba dinero o prebendas a algunos disciplinados, de primera y segunda instancia, a cambio de interceder para obtener decisiones favorables.</w:t>
      </w: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Algunas de las personas que han sido víctimas de tales exigencias, se niegan a declarar o formular denuncia por temor a represalias.</w:t>
      </w: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 xml:space="preserve">El día 7 de octubre de 2009, el Mayor del Ejército Nacional, JAIME ORLANDO </w:t>
      </w:r>
      <w:proofErr w:type="spellStart"/>
      <w:r w:rsidRPr="00722EB2">
        <w:rPr>
          <w:rFonts w:ascii="Arial" w:eastAsiaTheme="minorHAnsi" w:hAnsi="Arial" w:cs="Arial"/>
          <w:i/>
          <w:sz w:val="20"/>
          <w:szCs w:val="20"/>
          <w:lang w:val="es-ES"/>
        </w:rPr>
        <w:t>LlZARAZO</w:t>
      </w:r>
      <w:proofErr w:type="spellEnd"/>
      <w:r w:rsidRPr="00722EB2">
        <w:rPr>
          <w:rFonts w:ascii="Arial" w:eastAsiaTheme="minorHAnsi" w:hAnsi="Arial" w:cs="Arial"/>
          <w:i/>
          <w:sz w:val="20"/>
          <w:szCs w:val="20"/>
          <w:lang w:val="es-ES"/>
        </w:rPr>
        <w:t xml:space="preserve"> GODOY quien prestó servicios en la ciudad de Pereira como comandante del Distrito Militar No. 22 y quien había sido objeto de acciones disciplinante iniciadas en la Procuraduría, manifestó su deseo de formular queja en contra del profesional, por hechos similares, y así lo hizo el 7 de octubre de 2009. Cuando acudió a las dependencias de la Procuraduría Regional de </w:t>
      </w:r>
      <w:proofErr w:type="spellStart"/>
      <w:r w:rsidRPr="00722EB2">
        <w:rPr>
          <w:rFonts w:ascii="Arial" w:eastAsiaTheme="minorHAnsi" w:hAnsi="Arial" w:cs="Arial"/>
          <w:i/>
          <w:sz w:val="20"/>
          <w:szCs w:val="20"/>
          <w:lang w:val="es-ES"/>
        </w:rPr>
        <w:t>Rlsaralda</w:t>
      </w:r>
      <w:proofErr w:type="spellEnd"/>
      <w:r w:rsidRPr="00722EB2">
        <w:rPr>
          <w:rFonts w:ascii="Arial" w:eastAsiaTheme="minorHAnsi" w:hAnsi="Arial" w:cs="Arial"/>
          <w:i/>
          <w:sz w:val="20"/>
          <w:szCs w:val="20"/>
          <w:lang w:val="es-ES"/>
        </w:rPr>
        <w:t>, y manifestó:</w:t>
      </w: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p>
    <w:p w:rsidR="00B17F7D" w:rsidRPr="00722EB2" w:rsidRDefault="00B17F7D" w:rsidP="007F7564">
      <w:pPr>
        <w:numPr>
          <w:ilvl w:val="0"/>
          <w:numId w:val="8"/>
        </w:num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Que en enero de ese año recibió una llamada del señor JAIME de la Procuraduría, quien le decía que tenía una denuncia en ese despacho, y que era muy sería, que él podía interceder por él para que esa diligencia llegara hasta ahí.</w:t>
      </w: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p>
    <w:p w:rsidR="00B17F7D" w:rsidRPr="00722EB2" w:rsidRDefault="00B17F7D" w:rsidP="007F7564">
      <w:pPr>
        <w:numPr>
          <w:ilvl w:val="0"/>
          <w:numId w:val="8"/>
        </w:num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Le exigió la (sic) consignara o que le girara la suma de UN MILLÓN DE PESOS.</w:t>
      </w: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p>
    <w:p w:rsidR="00B17F7D" w:rsidRPr="00722EB2" w:rsidRDefault="00B17F7D" w:rsidP="007F7564">
      <w:pPr>
        <w:numPr>
          <w:ilvl w:val="0"/>
          <w:numId w:val="8"/>
        </w:num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Es cierto que la señora ALBA LUCÍA QUINTERO VASCO puso una queja en su contra y la Procuraduría lo estaba investigando.</w:t>
      </w: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p>
    <w:p w:rsidR="00B17F7D" w:rsidRPr="00722EB2" w:rsidRDefault="00B17F7D" w:rsidP="007F7564">
      <w:pPr>
        <w:numPr>
          <w:ilvl w:val="0"/>
          <w:numId w:val="8"/>
        </w:num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 xml:space="preserve">Que conoció personalmente al señor JAIME ANTONIO GONZÁLEZ ARJONA cuando él se desempeñó como fue comandante del Distrito Militar en Pereira, y el doctor </w:t>
      </w:r>
      <w:r w:rsidRPr="00722EB2">
        <w:rPr>
          <w:rFonts w:ascii="Arial" w:eastAsiaTheme="minorHAnsi" w:hAnsi="Arial" w:cs="Arial"/>
          <w:i/>
          <w:sz w:val="20"/>
          <w:szCs w:val="20"/>
          <w:lang w:val="es-ES"/>
        </w:rPr>
        <w:lastRenderedPageBreak/>
        <w:t>GONZÁLEZ ARJONA le llevaba y le mostraba la investigación que se estaba adelantando en su contra.</w:t>
      </w: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p>
    <w:p w:rsidR="00B17F7D" w:rsidRPr="00722EB2" w:rsidRDefault="00B17F7D" w:rsidP="007F7564">
      <w:pPr>
        <w:numPr>
          <w:ilvl w:val="0"/>
          <w:numId w:val="8"/>
        </w:num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El señor GONZÁLEZ ARJONA le manifestó que era Asesor en la procuraduría, le llevó las fotocopias del proceso, llegó hasta su despacho en compañía de la doctora CARMENZA CORREA Procuradora Regional de la época, que iba a reclamar la libreta militar de un hijo.</w:t>
      </w: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p>
    <w:p w:rsidR="00B17F7D" w:rsidRPr="00722EB2" w:rsidRDefault="00B17F7D" w:rsidP="007F7564">
      <w:pPr>
        <w:numPr>
          <w:ilvl w:val="0"/>
          <w:numId w:val="8"/>
        </w:num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Desconocía en ese momento el doctor GONZÁLEZ ARJONA porqué le llevó copia de la investigación, ya que él no se la había solicitado. La investigación hacía alusión a supuestos maltratos que se habían hecho en un proceso de reclutamiento del año 2007.</w:t>
      </w: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p>
    <w:p w:rsidR="00B17F7D" w:rsidRPr="00722EB2" w:rsidRDefault="00B17F7D" w:rsidP="007F7564">
      <w:pPr>
        <w:numPr>
          <w:ilvl w:val="0"/>
          <w:numId w:val="8"/>
        </w:num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Describe físicamente al doctor JAIME GONZÁLEZ ARJONA, de la siguiente forma: sé que tiene gafas, se las coloca a veces, tiene hablado costeño, es de 1.70 a 1.75 metros de altura, de unos 40 años aproximadamente, creo que es algo pecoso, es blanco, cabello es como mono, contextura normal.</w:t>
      </w:r>
    </w:p>
    <w:p w:rsidR="00B17F7D" w:rsidRPr="00722EB2" w:rsidRDefault="00B17F7D" w:rsidP="007F7564">
      <w:pPr>
        <w:spacing w:after="160" w:line="360" w:lineRule="auto"/>
        <w:ind w:left="567" w:right="616"/>
        <w:contextualSpacing/>
        <w:rPr>
          <w:rFonts w:ascii="Arial" w:eastAsiaTheme="minorHAnsi" w:hAnsi="Arial" w:cs="Arial"/>
          <w:i/>
          <w:sz w:val="20"/>
          <w:szCs w:val="20"/>
          <w:lang w:val="es-ES"/>
        </w:rPr>
      </w:pPr>
    </w:p>
    <w:p w:rsidR="00B17F7D" w:rsidRPr="00722EB2" w:rsidRDefault="00B17F7D" w:rsidP="007F7564">
      <w:pPr>
        <w:numPr>
          <w:ilvl w:val="0"/>
          <w:numId w:val="8"/>
        </w:num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Concretamente le dijo que él hablaría con la señora ALBA LUCÍA QUINTERO VASCO, de qué esta persona podía recibir ese dinero a cambio de no instaurar queja en su contra y que era plata era iniciando para poder interceder con esa señora, que él ya habla hablado con la señora QUINTERO VASCO para quitar la queja.</w:t>
      </w: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p>
    <w:p w:rsidR="00B17F7D" w:rsidRPr="00722EB2" w:rsidRDefault="00B17F7D" w:rsidP="007F7564">
      <w:pPr>
        <w:numPr>
          <w:ilvl w:val="0"/>
          <w:numId w:val="8"/>
        </w:num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EI doctor GONZÁLEZ ARJONA le dijo que la señora QUINTERO VASCO dejaba sin formular la denuncia si él le pagaba los QUINCE MILLONES que le debía un cuñado de él, y que también le diera UN MILLÓN DE PESOS a él es decir, al abogado GONZÁLEZ ARJONA.</w:t>
      </w: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La Fiscalía tuvo conocimiento, a través de algunos servidores de la Procuraduría, que entre las personas a quienes el señor GONZÁLEZ ARJONA había realizado exigencia de dinero cuando estaban siendo sujetes disciplinables, estaba la doctora BLANCA MARGARITA GONZÁLEZ MOSCOSO, ex gerente de la Lotería de Risaralda, y esta fue contactada, y en entrevista manifestó:</w:t>
      </w: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p>
    <w:p w:rsidR="00B17F7D" w:rsidRPr="00722EB2" w:rsidRDefault="00B17F7D" w:rsidP="007F7564">
      <w:pPr>
        <w:numPr>
          <w:ilvl w:val="0"/>
          <w:numId w:val="9"/>
        </w:num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Que conoce al doctor JAIME ANTONÍO GONZÁLEZ ARJONA como funcionario de la Procuraduría Regional de Risaralda por cuestiones de trabajo, puesto que ella ha sido funcionaría pública en la Lotería de Risaralda, Alcaidía de Pereira, Gobernación de Risaralda, contraloría Departamental.</w:t>
      </w: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p>
    <w:p w:rsidR="00B17F7D" w:rsidRPr="00722EB2" w:rsidRDefault="00B17F7D" w:rsidP="007F7564">
      <w:pPr>
        <w:numPr>
          <w:ilvl w:val="0"/>
          <w:numId w:val="9"/>
        </w:num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 xml:space="preserve">Como funcionarla pública tuvo en su contra algunas investigaciones en la Procuraduría, sabía que el laboraba en esa entidad, que no tenía </w:t>
      </w:r>
      <w:proofErr w:type="spellStart"/>
      <w:r w:rsidRPr="00722EB2">
        <w:rPr>
          <w:rFonts w:ascii="Arial" w:eastAsiaTheme="minorHAnsi" w:hAnsi="Arial" w:cs="Arial"/>
          <w:i/>
          <w:sz w:val="20"/>
          <w:szCs w:val="20"/>
          <w:lang w:val="es-ES"/>
        </w:rPr>
        <w:t>ingerencia</w:t>
      </w:r>
      <w:proofErr w:type="spellEnd"/>
      <w:r w:rsidRPr="00722EB2">
        <w:rPr>
          <w:rFonts w:ascii="Arial" w:eastAsiaTheme="minorHAnsi" w:hAnsi="Arial" w:cs="Arial"/>
          <w:i/>
          <w:sz w:val="20"/>
          <w:szCs w:val="20"/>
          <w:lang w:val="es-ES"/>
        </w:rPr>
        <w:t xml:space="preserve"> (sic) en las investigaciones que se le adelantaban, porque quien la investigaba a ella era HERNEY.</w:t>
      </w: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p>
    <w:p w:rsidR="00B17F7D" w:rsidRPr="00722EB2" w:rsidRDefault="00B17F7D" w:rsidP="007F7564">
      <w:pPr>
        <w:numPr>
          <w:ilvl w:val="0"/>
          <w:numId w:val="9"/>
        </w:num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lastRenderedPageBreak/>
        <w:t>A los señores HERNEY DE JESÚS ORTÍZ MONCADA y ALBA LUCÍA GARCÍA MARTÍNEZ servidores de la Procuraduría, les comentó la situación incómoda lo que venía ocurriendo con el doctor GONZÁLEZ ARJONA:</w:t>
      </w: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p>
    <w:p w:rsidR="00B17F7D" w:rsidRPr="00722EB2" w:rsidRDefault="00B17F7D" w:rsidP="007F7564">
      <w:pPr>
        <w:numPr>
          <w:ilvl w:val="0"/>
          <w:numId w:val="9"/>
        </w:num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Que el doctor siempre había sido una persona muy amable con ella, que en una oportunidad fue a revisar un documento de un expediente que se le estaba llevando, habló con el doctor JAÍME porque no estaba el secretario, y la apoyó en la (sic) revisar el documento, luego salieron y este le dijo que estuviera tranquila, que no se preocupara por esa investigación, y le habló de un regalito, ya estando en la calle le habló de TRESCIENTOS MIL PESOS, se angustió mucho porque no esperaba esto de él, le dijo que no tenía dinero y este utilizó una palabra que a ella le causó mucho dolor "resuelva" y se fue, se puso muy triste y salió florando porque en toda su vida administrativa eso nunca le había pasado, no volvió a la Procuraduría y buscó quien la representara en esa investigación.</w:t>
      </w: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p>
    <w:p w:rsidR="00B17F7D" w:rsidRPr="00722EB2" w:rsidRDefault="00B17F7D" w:rsidP="007F7564">
      <w:pPr>
        <w:numPr>
          <w:ilvl w:val="0"/>
          <w:numId w:val="9"/>
        </w:num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Se sintió muy mal, se angustio por eso, y en conversación con los funcionarios de la Procuraduría les comentó lo sucedido y al mismo tiempo ellos le dijeron que tenían conocimiento de varías situaciones similares con el doctor JAIME, que ellos se sentían muy mal porque sin ellos saberlo este los estaba utilizando.</w:t>
      </w: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Se recaudó la documentación que acredita la calidad de servidor público del doctor JAIME ANTONIO GONZÁLEZ ARJONA, identificado con la cédula de Ciudadanía NO. 8.676.767 expedida en Barranquilla quien, según lo anegado por la Procuraduría Regional de Pereira:</w:t>
      </w: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p>
    <w:p w:rsidR="00B17F7D" w:rsidRPr="00722EB2" w:rsidRDefault="00B17F7D" w:rsidP="007F7564">
      <w:pPr>
        <w:numPr>
          <w:ilvl w:val="0"/>
          <w:numId w:val="10"/>
        </w:num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Se encuentra vinculado con la Procuraduría desde el 10 de mayo de 2005.</w:t>
      </w:r>
    </w:p>
    <w:p w:rsidR="00B17F7D" w:rsidRPr="00722EB2" w:rsidRDefault="00B17F7D" w:rsidP="007F7564">
      <w:pPr>
        <w:spacing w:after="0" w:line="360" w:lineRule="auto"/>
        <w:ind w:left="567" w:right="616"/>
        <w:jc w:val="both"/>
        <w:rPr>
          <w:rFonts w:ascii="Arial" w:eastAsiaTheme="minorHAnsi" w:hAnsi="Arial" w:cs="Arial"/>
          <w:i/>
          <w:sz w:val="20"/>
          <w:szCs w:val="20"/>
          <w:lang w:val="es-ES"/>
        </w:rPr>
      </w:pPr>
    </w:p>
    <w:p w:rsidR="00B17F7D" w:rsidRPr="00722EB2" w:rsidRDefault="00B17F7D" w:rsidP="007F7564">
      <w:pPr>
        <w:numPr>
          <w:ilvl w:val="0"/>
          <w:numId w:val="10"/>
        </w:numPr>
        <w:spacing w:after="0" w:line="360" w:lineRule="auto"/>
        <w:ind w:left="567" w:right="616"/>
        <w:jc w:val="both"/>
        <w:rPr>
          <w:rFonts w:ascii="Arial" w:eastAsiaTheme="minorHAnsi" w:hAnsi="Arial" w:cs="Arial"/>
          <w:i/>
          <w:sz w:val="20"/>
          <w:szCs w:val="20"/>
          <w:lang w:val="es-ES"/>
        </w:rPr>
      </w:pPr>
      <w:r w:rsidRPr="00722EB2">
        <w:rPr>
          <w:rFonts w:ascii="Arial" w:eastAsiaTheme="minorHAnsi" w:hAnsi="Arial" w:cs="Arial"/>
          <w:i/>
          <w:sz w:val="20"/>
          <w:szCs w:val="20"/>
          <w:lang w:val="es-ES"/>
        </w:rPr>
        <w:t>Ocupa el cargo de PROFESIONAL UNIVERSITARIO GRADO 17, código 3PU-17 de la Planta de Personal de la PROCURADURÍA GENERAL DE LA NACIÓN, con una asignación mensual de $3.198.470. -según constancia del 15 de abril de 2010-, en la Procuraduría Regional caldas con sede en Manizales, en Provisionalidad, desde el 10 de marzo de 2010.”</w:t>
      </w:r>
    </w:p>
    <w:p w:rsidR="00532940" w:rsidRDefault="00532940" w:rsidP="007F7564">
      <w:pPr>
        <w:pStyle w:val="Sansinterligne"/>
        <w:spacing w:line="360" w:lineRule="auto"/>
        <w:jc w:val="both"/>
        <w:rPr>
          <w:rFonts w:ascii="Arial" w:hAnsi="Arial" w:cs="Arial"/>
          <w:sz w:val="24"/>
          <w:szCs w:val="24"/>
        </w:rPr>
      </w:pPr>
    </w:p>
    <w:p w:rsidR="006E768F" w:rsidRPr="006E768F" w:rsidRDefault="006E768F" w:rsidP="006E768F">
      <w:pPr>
        <w:pStyle w:val="Sansinterligne"/>
        <w:spacing w:line="360" w:lineRule="auto"/>
        <w:jc w:val="both"/>
        <w:rPr>
          <w:rFonts w:ascii="Arial" w:hAnsi="Arial" w:cs="Arial"/>
          <w:sz w:val="24"/>
          <w:szCs w:val="24"/>
        </w:rPr>
      </w:pPr>
      <w:r w:rsidRPr="006E768F">
        <w:rPr>
          <w:rFonts w:ascii="Arial" w:hAnsi="Arial" w:cs="Arial"/>
          <w:sz w:val="24"/>
          <w:szCs w:val="24"/>
        </w:rPr>
        <w:t xml:space="preserve">2.2 El día </w:t>
      </w:r>
      <w:r>
        <w:rPr>
          <w:rFonts w:ascii="Arial" w:hAnsi="Arial" w:cs="Arial"/>
          <w:sz w:val="24"/>
          <w:szCs w:val="24"/>
        </w:rPr>
        <w:t>3 de mayo de 2010</w:t>
      </w:r>
      <w:r w:rsidRPr="006E768F">
        <w:rPr>
          <w:rFonts w:ascii="Arial" w:hAnsi="Arial" w:cs="Arial"/>
          <w:sz w:val="24"/>
          <w:szCs w:val="24"/>
        </w:rPr>
        <w:t xml:space="preserve"> el Juzgado </w:t>
      </w:r>
      <w:r>
        <w:rPr>
          <w:rFonts w:ascii="Arial" w:hAnsi="Arial" w:cs="Arial"/>
          <w:sz w:val="24"/>
          <w:szCs w:val="24"/>
        </w:rPr>
        <w:t xml:space="preserve">Cuarto Penal Municipal con Funciones de Control de Garantías </w:t>
      </w:r>
      <w:r w:rsidRPr="006E768F">
        <w:rPr>
          <w:rFonts w:ascii="Arial" w:hAnsi="Arial" w:cs="Arial"/>
          <w:sz w:val="24"/>
          <w:szCs w:val="24"/>
        </w:rPr>
        <w:t xml:space="preserve">adelantó </w:t>
      </w:r>
      <w:r>
        <w:rPr>
          <w:rFonts w:ascii="Arial" w:hAnsi="Arial" w:cs="Arial"/>
          <w:sz w:val="24"/>
          <w:szCs w:val="24"/>
        </w:rPr>
        <w:t>la</w:t>
      </w:r>
      <w:r w:rsidR="000910E5">
        <w:rPr>
          <w:rFonts w:ascii="Arial" w:hAnsi="Arial" w:cs="Arial"/>
          <w:sz w:val="24"/>
          <w:szCs w:val="24"/>
        </w:rPr>
        <w:t>s</w:t>
      </w:r>
      <w:r>
        <w:rPr>
          <w:rFonts w:ascii="Arial" w:hAnsi="Arial" w:cs="Arial"/>
          <w:sz w:val="24"/>
          <w:szCs w:val="24"/>
        </w:rPr>
        <w:t xml:space="preserve"> audiencia</w:t>
      </w:r>
      <w:r w:rsidR="000910E5">
        <w:rPr>
          <w:rFonts w:ascii="Arial" w:hAnsi="Arial" w:cs="Arial"/>
          <w:sz w:val="24"/>
          <w:szCs w:val="24"/>
        </w:rPr>
        <w:t>s</w:t>
      </w:r>
      <w:r>
        <w:rPr>
          <w:rFonts w:ascii="Arial" w:hAnsi="Arial" w:cs="Arial"/>
          <w:sz w:val="24"/>
          <w:szCs w:val="24"/>
        </w:rPr>
        <w:t xml:space="preserve"> de formulación de imputación</w:t>
      </w:r>
      <w:r w:rsidR="000910E5">
        <w:rPr>
          <w:rFonts w:ascii="Arial" w:hAnsi="Arial" w:cs="Arial"/>
          <w:sz w:val="24"/>
          <w:szCs w:val="24"/>
        </w:rPr>
        <w:t xml:space="preserve"> e imposición de medida de aseguramiento</w:t>
      </w:r>
      <w:r w:rsidRPr="006E768F">
        <w:rPr>
          <w:rFonts w:ascii="Arial" w:hAnsi="Arial" w:cs="Arial"/>
          <w:sz w:val="24"/>
          <w:szCs w:val="24"/>
        </w:rPr>
        <w:t xml:space="preserve">. En el desarrollo de esas diligencias la delegada de la FGN le </w:t>
      </w:r>
      <w:r>
        <w:rPr>
          <w:rFonts w:ascii="Arial" w:hAnsi="Arial" w:cs="Arial"/>
          <w:sz w:val="24"/>
          <w:szCs w:val="24"/>
        </w:rPr>
        <w:t>comunicó</w:t>
      </w:r>
      <w:r w:rsidRPr="006E768F">
        <w:rPr>
          <w:rFonts w:ascii="Arial" w:hAnsi="Arial" w:cs="Arial"/>
          <w:sz w:val="24"/>
          <w:szCs w:val="24"/>
        </w:rPr>
        <w:t xml:space="preserve"> cargos al señor </w:t>
      </w:r>
      <w:r>
        <w:rPr>
          <w:rFonts w:ascii="Arial" w:hAnsi="Arial" w:cs="Arial"/>
          <w:sz w:val="24"/>
          <w:szCs w:val="24"/>
        </w:rPr>
        <w:t>Jaime Antonio González Arjona</w:t>
      </w:r>
      <w:r w:rsidRPr="006E768F">
        <w:rPr>
          <w:rFonts w:ascii="Arial" w:hAnsi="Arial" w:cs="Arial"/>
          <w:sz w:val="24"/>
          <w:szCs w:val="24"/>
        </w:rPr>
        <w:t xml:space="preserve"> por el delito de </w:t>
      </w:r>
      <w:r>
        <w:rPr>
          <w:rFonts w:ascii="Arial" w:hAnsi="Arial" w:cs="Arial"/>
          <w:sz w:val="24"/>
          <w:szCs w:val="24"/>
        </w:rPr>
        <w:t>concusión</w:t>
      </w:r>
      <w:r w:rsidRPr="006E768F">
        <w:rPr>
          <w:rFonts w:ascii="Arial" w:hAnsi="Arial" w:cs="Arial"/>
          <w:sz w:val="24"/>
          <w:szCs w:val="24"/>
        </w:rPr>
        <w:t xml:space="preserve">, previsto en </w:t>
      </w:r>
      <w:r>
        <w:rPr>
          <w:rFonts w:ascii="Arial" w:hAnsi="Arial" w:cs="Arial"/>
          <w:sz w:val="24"/>
          <w:szCs w:val="24"/>
        </w:rPr>
        <w:t>el artículo 404</w:t>
      </w:r>
      <w:r w:rsidR="000910E5">
        <w:rPr>
          <w:rFonts w:ascii="Arial" w:hAnsi="Arial" w:cs="Arial"/>
          <w:sz w:val="24"/>
          <w:szCs w:val="24"/>
        </w:rPr>
        <w:t xml:space="preserve"> </w:t>
      </w:r>
      <w:r w:rsidRPr="006E768F">
        <w:rPr>
          <w:rFonts w:ascii="Arial" w:hAnsi="Arial" w:cs="Arial"/>
          <w:sz w:val="24"/>
          <w:szCs w:val="24"/>
        </w:rPr>
        <w:t xml:space="preserve">del </w:t>
      </w:r>
      <w:r w:rsidR="000910E5">
        <w:rPr>
          <w:rFonts w:ascii="Arial" w:hAnsi="Arial" w:cs="Arial"/>
          <w:sz w:val="24"/>
          <w:szCs w:val="24"/>
        </w:rPr>
        <w:t xml:space="preserve">CP. </w:t>
      </w:r>
      <w:r w:rsidRPr="006E768F">
        <w:rPr>
          <w:rFonts w:ascii="Arial" w:hAnsi="Arial" w:cs="Arial"/>
          <w:sz w:val="24"/>
          <w:szCs w:val="24"/>
        </w:rPr>
        <w:t>El</w:t>
      </w:r>
      <w:r w:rsidR="000910E5">
        <w:rPr>
          <w:rFonts w:ascii="Arial" w:hAnsi="Arial" w:cs="Arial"/>
          <w:sz w:val="24"/>
          <w:szCs w:val="24"/>
        </w:rPr>
        <w:t xml:space="preserve"> señor González Arjona</w:t>
      </w:r>
      <w:r w:rsidRPr="006E768F">
        <w:rPr>
          <w:rFonts w:ascii="Arial" w:hAnsi="Arial" w:cs="Arial"/>
          <w:sz w:val="24"/>
          <w:szCs w:val="24"/>
        </w:rPr>
        <w:t xml:space="preserve"> </w:t>
      </w:r>
      <w:r w:rsidR="000910E5">
        <w:rPr>
          <w:rFonts w:ascii="Arial" w:hAnsi="Arial" w:cs="Arial"/>
          <w:sz w:val="24"/>
          <w:szCs w:val="24"/>
        </w:rPr>
        <w:t xml:space="preserve">no </w:t>
      </w:r>
      <w:r w:rsidRPr="006E768F">
        <w:rPr>
          <w:rFonts w:ascii="Arial" w:hAnsi="Arial" w:cs="Arial"/>
          <w:sz w:val="24"/>
          <w:szCs w:val="24"/>
        </w:rPr>
        <w:t xml:space="preserve">aceptó los cargos. En aquella oportunidad no se le impuso medida de aseguramiento. </w:t>
      </w:r>
    </w:p>
    <w:p w:rsidR="006E768F" w:rsidRPr="006E768F" w:rsidRDefault="006E768F" w:rsidP="006E768F">
      <w:pPr>
        <w:pStyle w:val="Sansinterligne"/>
        <w:spacing w:line="360" w:lineRule="auto"/>
        <w:jc w:val="both"/>
        <w:rPr>
          <w:rFonts w:ascii="Arial" w:hAnsi="Arial" w:cs="Arial"/>
          <w:sz w:val="24"/>
          <w:szCs w:val="24"/>
        </w:rPr>
      </w:pPr>
    </w:p>
    <w:p w:rsidR="006E768F" w:rsidRDefault="006E768F" w:rsidP="006E768F">
      <w:pPr>
        <w:pStyle w:val="Sansinterligne"/>
        <w:spacing w:line="360" w:lineRule="auto"/>
        <w:jc w:val="both"/>
        <w:rPr>
          <w:rFonts w:ascii="Arial" w:hAnsi="Arial" w:cs="Arial"/>
          <w:sz w:val="24"/>
          <w:szCs w:val="24"/>
        </w:rPr>
      </w:pPr>
      <w:r w:rsidRPr="006E768F">
        <w:rPr>
          <w:rFonts w:ascii="Arial" w:hAnsi="Arial" w:cs="Arial"/>
          <w:sz w:val="24"/>
          <w:szCs w:val="24"/>
        </w:rPr>
        <w:lastRenderedPageBreak/>
        <w:t>2.3 El conocimiento de la etapa de jui</w:t>
      </w:r>
      <w:r w:rsidR="000910E5">
        <w:rPr>
          <w:rFonts w:ascii="Arial" w:hAnsi="Arial" w:cs="Arial"/>
          <w:sz w:val="24"/>
          <w:szCs w:val="24"/>
        </w:rPr>
        <w:t>cio le correspondió al Juzgado Primero Penal del Circuito</w:t>
      </w:r>
      <w:r w:rsidRPr="006E768F">
        <w:rPr>
          <w:rFonts w:ascii="Arial" w:hAnsi="Arial" w:cs="Arial"/>
          <w:sz w:val="24"/>
          <w:szCs w:val="24"/>
        </w:rPr>
        <w:t xml:space="preserve"> de Pereira (folio </w:t>
      </w:r>
      <w:r w:rsidR="000910E5">
        <w:rPr>
          <w:rFonts w:ascii="Arial" w:hAnsi="Arial" w:cs="Arial"/>
          <w:sz w:val="24"/>
          <w:szCs w:val="24"/>
        </w:rPr>
        <w:t>27</w:t>
      </w:r>
      <w:r w:rsidRPr="006E768F">
        <w:rPr>
          <w:rFonts w:ascii="Arial" w:hAnsi="Arial" w:cs="Arial"/>
          <w:sz w:val="24"/>
          <w:szCs w:val="24"/>
        </w:rPr>
        <w:t xml:space="preserve">). </w:t>
      </w:r>
      <w:r w:rsidR="000910E5">
        <w:rPr>
          <w:rFonts w:ascii="Arial" w:hAnsi="Arial" w:cs="Arial"/>
          <w:sz w:val="24"/>
          <w:szCs w:val="24"/>
        </w:rPr>
        <w:t>La audiencia de formulación de acusación se llevó a cabo en sesiones del</w:t>
      </w:r>
      <w:r w:rsidR="00722EB2">
        <w:rPr>
          <w:rFonts w:ascii="Arial" w:hAnsi="Arial" w:cs="Arial"/>
          <w:sz w:val="24"/>
          <w:szCs w:val="24"/>
        </w:rPr>
        <w:t xml:space="preserve"> 21 de julio de 2010 (folio 29), 27 de julio de 2010 (folio 31), 30 de julio de 2010 (folio 36 a 37), y 10 de febrero de 2015 (folio 78). La audiencia preparatoria se surtió en sesiones del 19 de octubre de 2015 (folio 94)</w:t>
      </w:r>
      <w:r w:rsidR="00C35C3D">
        <w:rPr>
          <w:rFonts w:ascii="Arial" w:hAnsi="Arial" w:cs="Arial"/>
          <w:sz w:val="24"/>
          <w:szCs w:val="24"/>
        </w:rPr>
        <w:t xml:space="preserve">, 1º de febrero de 2016 (folio 102), 26 de febrero de 2016 (folio 111) y 31 de marzo de 2016 (folio 113 114). El juicio oral se realizó durante los días 31 de mayo, 1º y 2 de junio de 2016 (folio 116 a 142). La sentencia fue proferida el 13 de julio de 2016 (folio 154 a 164). </w:t>
      </w:r>
    </w:p>
    <w:p w:rsidR="000910E5" w:rsidRPr="006E768F" w:rsidRDefault="000910E5" w:rsidP="006E768F">
      <w:pPr>
        <w:pStyle w:val="Sansinterligne"/>
        <w:spacing w:line="360" w:lineRule="auto"/>
        <w:jc w:val="both"/>
        <w:rPr>
          <w:rFonts w:ascii="Arial" w:hAnsi="Arial" w:cs="Arial"/>
          <w:sz w:val="24"/>
          <w:szCs w:val="24"/>
        </w:rPr>
      </w:pPr>
    </w:p>
    <w:p w:rsidR="006E768F" w:rsidRDefault="006E768F" w:rsidP="006E768F">
      <w:pPr>
        <w:pStyle w:val="Sansinterligne"/>
        <w:spacing w:line="360" w:lineRule="auto"/>
        <w:jc w:val="both"/>
        <w:rPr>
          <w:rFonts w:ascii="Arial" w:hAnsi="Arial" w:cs="Arial"/>
          <w:sz w:val="24"/>
          <w:szCs w:val="24"/>
        </w:rPr>
      </w:pPr>
      <w:r w:rsidRPr="006E768F">
        <w:rPr>
          <w:rFonts w:ascii="Arial" w:hAnsi="Arial" w:cs="Arial"/>
          <w:sz w:val="24"/>
          <w:szCs w:val="24"/>
        </w:rPr>
        <w:t xml:space="preserve">2.4 </w:t>
      </w:r>
      <w:r w:rsidR="00382D59">
        <w:rPr>
          <w:rFonts w:ascii="Arial" w:hAnsi="Arial" w:cs="Arial"/>
          <w:sz w:val="24"/>
          <w:szCs w:val="24"/>
        </w:rPr>
        <w:t>El defensor</w:t>
      </w:r>
      <w:r w:rsidRPr="006E768F">
        <w:rPr>
          <w:rFonts w:ascii="Arial" w:hAnsi="Arial" w:cs="Arial"/>
          <w:sz w:val="24"/>
          <w:szCs w:val="24"/>
        </w:rPr>
        <w:t xml:space="preserve"> del procesado interpuso recurso de apelación, el </w:t>
      </w:r>
      <w:r w:rsidR="00C35C3D">
        <w:rPr>
          <w:rFonts w:ascii="Arial" w:hAnsi="Arial" w:cs="Arial"/>
          <w:sz w:val="24"/>
          <w:szCs w:val="24"/>
        </w:rPr>
        <w:t>cual sustentó de manera escrita (folio 168 a 172)</w:t>
      </w:r>
    </w:p>
    <w:p w:rsidR="006E768F" w:rsidRPr="00B17F7D" w:rsidRDefault="006E768F" w:rsidP="007F7564">
      <w:pPr>
        <w:pStyle w:val="Sansinterligne"/>
        <w:spacing w:line="360" w:lineRule="auto"/>
        <w:jc w:val="both"/>
        <w:rPr>
          <w:rFonts w:ascii="Arial" w:hAnsi="Arial" w:cs="Arial"/>
          <w:sz w:val="24"/>
          <w:szCs w:val="24"/>
        </w:rPr>
      </w:pPr>
    </w:p>
    <w:p w:rsidR="00532940" w:rsidRPr="00382D59" w:rsidRDefault="00532940" w:rsidP="00382D59">
      <w:pPr>
        <w:pStyle w:val="Sansinterligne"/>
        <w:spacing w:line="360" w:lineRule="auto"/>
        <w:jc w:val="center"/>
        <w:rPr>
          <w:rFonts w:ascii="Arial" w:hAnsi="Arial" w:cs="Arial"/>
          <w:b/>
          <w:sz w:val="24"/>
          <w:szCs w:val="24"/>
        </w:rPr>
      </w:pPr>
      <w:r w:rsidRPr="00382D59">
        <w:rPr>
          <w:rFonts w:ascii="Arial" w:hAnsi="Arial" w:cs="Arial"/>
          <w:b/>
          <w:sz w:val="24"/>
          <w:szCs w:val="24"/>
        </w:rPr>
        <w:t>3. IDENTIDAD DEL ACUSADO</w:t>
      </w:r>
    </w:p>
    <w:p w:rsidR="00C03649" w:rsidRDefault="00C03649" w:rsidP="007F7564">
      <w:pPr>
        <w:pStyle w:val="Sansinterligne"/>
        <w:spacing w:line="360" w:lineRule="auto"/>
        <w:jc w:val="both"/>
        <w:rPr>
          <w:rFonts w:ascii="Arial" w:hAnsi="Arial" w:cs="Arial"/>
          <w:sz w:val="24"/>
          <w:szCs w:val="24"/>
        </w:rPr>
      </w:pPr>
    </w:p>
    <w:p w:rsidR="00532940" w:rsidRPr="00B17F7D" w:rsidRDefault="00C35C3D" w:rsidP="007F7564">
      <w:pPr>
        <w:pStyle w:val="Sansinterligne"/>
        <w:spacing w:line="360" w:lineRule="auto"/>
        <w:jc w:val="both"/>
        <w:rPr>
          <w:rFonts w:ascii="Arial" w:hAnsi="Arial" w:cs="Arial"/>
          <w:sz w:val="24"/>
          <w:szCs w:val="24"/>
        </w:rPr>
      </w:pPr>
      <w:r>
        <w:rPr>
          <w:rFonts w:ascii="Arial" w:hAnsi="Arial" w:cs="Arial"/>
          <w:sz w:val="24"/>
          <w:szCs w:val="24"/>
        </w:rPr>
        <w:t xml:space="preserve">Se trata de Jaime Alberto González Arjona, identificado con cédula de ciudadanía Nro. </w:t>
      </w:r>
      <w:r w:rsidR="000A2077">
        <w:rPr>
          <w:rFonts w:ascii="Arial" w:hAnsi="Arial" w:cs="Arial"/>
          <w:sz w:val="24"/>
          <w:szCs w:val="24"/>
        </w:rPr>
        <w:t xml:space="preserve">40.499.542 </w:t>
      </w:r>
      <w:r w:rsidR="00881096">
        <w:rPr>
          <w:rFonts w:ascii="Arial" w:hAnsi="Arial" w:cs="Arial"/>
          <w:sz w:val="24"/>
          <w:szCs w:val="24"/>
        </w:rPr>
        <w:t xml:space="preserve">de Barranquilla, Atlántico, nacido el 22 de noviembre de 1955 </w:t>
      </w:r>
      <w:r w:rsidR="0033713C">
        <w:rPr>
          <w:rFonts w:ascii="Arial" w:hAnsi="Arial" w:cs="Arial"/>
          <w:sz w:val="24"/>
          <w:szCs w:val="24"/>
        </w:rPr>
        <w:t>en esa misma ciudad, grado de instrucción pro</w:t>
      </w:r>
      <w:r w:rsidR="00B07C88">
        <w:rPr>
          <w:rFonts w:ascii="Arial" w:hAnsi="Arial" w:cs="Arial"/>
          <w:sz w:val="24"/>
          <w:szCs w:val="24"/>
        </w:rPr>
        <w:t>fesional.</w:t>
      </w:r>
    </w:p>
    <w:p w:rsidR="00AD63B8" w:rsidRPr="00B17F7D" w:rsidRDefault="00AD63B8" w:rsidP="00AD63B8">
      <w:pPr>
        <w:pStyle w:val="Sansinterligne"/>
        <w:spacing w:line="360" w:lineRule="auto"/>
        <w:jc w:val="center"/>
        <w:rPr>
          <w:rFonts w:ascii="Arial" w:hAnsi="Arial" w:cs="Arial"/>
          <w:sz w:val="24"/>
          <w:szCs w:val="24"/>
        </w:rPr>
      </w:pPr>
    </w:p>
    <w:p w:rsidR="00532940" w:rsidRPr="00B17F7D" w:rsidRDefault="00532940" w:rsidP="00AD63B8">
      <w:pPr>
        <w:pStyle w:val="Sansinterligne"/>
        <w:spacing w:line="360" w:lineRule="auto"/>
        <w:jc w:val="center"/>
        <w:rPr>
          <w:rFonts w:ascii="Arial" w:hAnsi="Arial" w:cs="Arial"/>
          <w:b/>
          <w:sz w:val="24"/>
          <w:szCs w:val="24"/>
        </w:rPr>
      </w:pPr>
      <w:r w:rsidRPr="00B17F7D">
        <w:rPr>
          <w:rFonts w:ascii="Arial" w:hAnsi="Arial" w:cs="Arial"/>
          <w:b/>
          <w:sz w:val="24"/>
          <w:szCs w:val="24"/>
        </w:rPr>
        <w:t>4. SOBRE LA DECISIÓN OBJETO DEL RECURSO</w:t>
      </w:r>
    </w:p>
    <w:p w:rsidR="00532940" w:rsidRPr="00B17F7D" w:rsidRDefault="00532940" w:rsidP="007F7564">
      <w:pPr>
        <w:pStyle w:val="Sansinterligne"/>
        <w:spacing w:line="360" w:lineRule="auto"/>
        <w:jc w:val="both"/>
        <w:rPr>
          <w:rFonts w:ascii="Arial" w:hAnsi="Arial" w:cs="Arial"/>
          <w:b/>
          <w:sz w:val="24"/>
          <w:szCs w:val="24"/>
        </w:rPr>
      </w:pPr>
    </w:p>
    <w:p w:rsidR="00084236" w:rsidRPr="00B17F7D" w:rsidRDefault="00532940" w:rsidP="007F7564">
      <w:pPr>
        <w:pStyle w:val="Sansinterligne"/>
        <w:spacing w:line="360" w:lineRule="auto"/>
        <w:jc w:val="both"/>
        <w:rPr>
          <w:rFonts w:ascii="Arial" w:hAnsi="Arial" w:cs="Arial"/>
          <w:sz w:val="24"/>
          <w:szCs w:val="24"/>
        </w:rPr>
      </w:pPr>
      <w:r w:rsidRPr="00B17F7D">
        <w:rPr>
          <w:rFonts w:ascii="Arial" w:hAnsi="Arial" w:cs="Arial"/>
          <w:sz w:val="24"/>
          <w:szCs w:val="24"/>
        </w:rPr>
        <w:t>4</w:t>
      </w:r>
      <w:r w:rsidR="0016118D" w:rsidRPr="00B17F7D">
        <w:rPr>
          <w:rFonts w:ascii="Arial" w:hAnsi="Arial" w:cs="Arial"/>
          <w:sz w:val="24"/>
          <w:szCs w:val="24"/>
        </w:rPr>
        <w:t xml:space="preserve">.1 </w:t>
      </w:r>
      <w:r w:rsidR="006E051F" w:rsidRPr="00B17F7D">
        <w:rPr>
          <w:rFonts w:ascii="Arial" w:hAnsi="Arial" w:cs="Arial"/>
          <w:sz w:val="24"/>
          <w:szCs w:val="24"/>
        </w:rPr>
        <w:t>Los fundamentos del fallo</w:t>
      </w:r>
      <w:r w:rsidR="00084236" w:rsidRPr="00B17F7D">
        <w:rPr>
          <w:rFonts w:ascii="Arial" w:hAnsi="Arial" w:cs="Arial"/>
          <w:sz w:val="24"/>
          <w:szCs w:val="24"/>
        </w:rPr>
        <w:t xml:space="preserve"> de primera instancia</w:t>
      </w:r>
      <w:r w:rsidR="0016118D" w:rsidRPr="00B17F7D">
        <w:rPr>
          <w:rStyle w:val="Appelnotedebasdep"/>
          <w:rFonts w:ascii="Arial" w:hAnsi="Arial" w:cs="Arial"/>
          <w:sz w:val="24"/>
          <w:szCs w:val="24"/>
        </w:rPr>
        <w:footnoteReference w:id="2"/>
      </w:r>
      <w:r w:rsidR="00084236" w:rsidRPr="00B17F7D">
        <w:rPr>
          <w:rFonts w:ascii="Arial" w:hAnsi="Arial" w:cs="Arial"/>
          <w:sz w:val="24"/>
          <w:szCs w:val="24"/>
        </w:rPr>
        <w:t xml:space="preserve"> se pueden sintetizar as</w:t>
      </w:r>
      <w:r w:rsidR="005D1CEF" w:rsidRPr="00B17F7D">
        <w:rPr>
          <w:rFonts w:ascii="Arial" w:hAnsi="Arial" w:cs="Arial"/>
          <w:sz w:val="24"/>
          <w:szCs w:val="24"/>
        </w:rPr>
        <w:t>í</w:t>
      </w:r>
      <w:r w:rsidR="00084236" w:rsidRPr="00B17F7D">
        <w:rPr>
          <w:rFonts w:ascii="Arial" w:hAnsi="Arial" w:cs="Arial"/>
          <w:sz w:val="24"/>
          <w:szCs w:val="24"/>
        </w:rPr>
        <w:t>:</w:t>
      </w:r>
    </w:p>
    <w:p w:rsidR="00084236" w:rsidRPr="00B17F7D" w:rsidRDefault="00084236" w:rsidP="007F7564">
      <w:pPr>
        <w:pStyle w:val="Sansinterligne"/>
        <w:spacing w:line="360" w:lineRule="auto"/>
        <w:jc w:val="both"/>
        <w:rPr>
          <w:rFonts w:ascii="Arial" w:hAnsi="Arial" w:cs="Arial"/>
          <w:sz w:val="24"/>
          <w:szCs w:val="24"/>
        </w:rPr>
      </w:pPr>
    </w:p>
    <w:p w:rsidR="00E5008D" w:rsidRPr="00B17F7D" w:rsidRDefault="00084236" w:rsidP="00AD63B8">
      <w:pPr>
        <w:pStyle w:val="Sansinterligne"/>
        <w:numPr>
          <w:ilvl w:val="0"/>
          <w:numId w:val="11"/>
        </w:numPr>
        <w:spacing w:line="360" w:lineRule="auto"/>
        <w:jc w:val="both"/>
        <w:rPr>
          <w:rFonts w:ascii="Arial" w:hAnsi="Arial" w:cs="Arial"/>
          <w:sz w:val="24"/>
          <w:szCs w:val="24"/>
        </w:rPr>
      </w:pPr>
      <w:r w:rsidRPr="00B17F7D">
        <w:rPr>
          <w:rFonts w:ascii="Arial" w:hAnsi="Arial" w:cs="Arial"/>
          <w:sz w:val="24"/>
          <w:szCs w:val="24"/>
        </w:rPr>
        <w:t xml:space="preserve">La conducta </w:t>
      </w:r>
      <w:r w:rsidR="0016118D" w:rsidRPr="00B17F7D">
        <w:rPr>
          <w:rFonts w:ascii="Arial" w:hAnsi="Arial" w:cs="Arial"/>
          <w:sz w:val="24"/>
          <w:szCs w:val="24"/>
        </w:rPr>
        <w:t>atribuida al procesado se adecua a al tipo de concusi</w:t>
      </w:r>
      <w:r w:rsidR="005D1CEF" w:rsidRPr="00B17F7D">
        <w:rPr>
          <w:rFonts w:ascii="Arial" w:hAnsi="Arial" w:cs="Arial"/>
          <w:sz w:val="24"/>
          <w:szCs w:val="24"/>
        </w:rPr>
        <w:t>ó</w:t>
      </w:r>
      <w:r w:rsidR="0016118D" w:rsidRPr="00B17F7D">
        <w:rPr>
          <w:rFonts w:ascii="Arial" w:hAnsi="Arial" w:cs="Arial"/>
          <w:sz w:val="24"/>
          <w:szCs w:val="24"/>
        </w:rPr>
        <w:t>n descrito en el artículo 404</w:t>
      </w:r>
      <w:r w:rsidR="00694CF4" w:rsidRPr="00B17F7D">
        <w:rPr>
          <w:rFonts w:ascii="Arial" w:hAnsi="Arial" w:cs="Arial"/>
          <w:sz w:val="24"/>
          <w:szCs w:val="24"/>
        </w:rPr>
        <w:t>. Igualmente se cit</w:t>
      </w:r>
      <w:r w:rsidR="005D1CEF" w:rsidRPr="00B17F7D">
        <w:rPr>
          <w:rFonts w:ascii="Arial" w:hAnsi="Arial" w:cs="Arial"/>
          <w:sz w:val="24"/>
          <w:szCs w:val="24"/>
        </w:rPr>
        <w:t>ó</w:t>
      </w:r>
      <w:r w:rsidR="00694CF4" w:rsidRPr="00B17F7D">
        <w:rPr>
          <w:rFonts w:ascii="Arial" w:hAnsi="Arial" w:cs="Arial"/>
          <w:sz w:val="24"/>
          <w:szCs w:val="24"/>
        </w:rPr>
        <w:t xml:space="preserve"> CSJ SP del </w:t>
      </w:r>
      <w:r w:rsidR="00E5008D" w:rsidRPr="00B17F7D">
        <w:rPr>
          <w:rFonts w:ascii="Arial" w:hAnsi="Arial" w:cs="Arial"/>
          <w:sz w:val="24"/>
          <w:szCs w:val="24"/>
        </w:rPr>
        <w:t>16 de marzo de 2016 SP3340-2016</w:t>
      </w:r>
      <w:r w:rsidR="00694CF4" w:rsidRPr="00B17F7D">
        <w:rPr>
          <w:rFonts w:ascii="Arial" w:hAnsi="Arial" w:cs="Arial"/>
          <w:sz w:val="24"/>
          <w:szCs w:val="24"/>
        </w:rPr>
        <w:t xml:space="preserve">, radicado </w:t>
      </w:r>
      <w:r w:rsidR="00E5008D" w:rsidRPr="00B17F7D">
        <w:rPr>
          <w:rFonts w:ascii="Arial" w:hAnsi="Arial" w:cs="Arial"/>
          <w:sz w:val="24"/>
          <w:szCs w:val="24"/>
        </w:rPr>
        <w:t xml:space="preserve">40461 </w:t>
      </w:r>
      <w:r w:rsidR="00694CF4" w:rsidRPr="00B17F7D">
        <w:rPr>
          <w:rFonts w:ascii="Arial" w:hAnsi="Arial" w:cs="Arial"/>
          <w:sz w:val="24"/>
          <w:szCs w:val="24"/>
        </w:rPr>
        <w:t>sobre los elementos que constituyen este delito.</w:t>
      </w:r>
      <w:r w:rsidR="00E5008D" w:rsidRPr="00B17F7D">
        <w:rPr>
          <w:rFonts w:ascii="Arial" w:hAnsi="Arial" w:cs="Arial"/>
          <w:sz w:val="24"/>
          <w:szCs w:val="24"/>
        </w:rPr>
        <w:t xml:space="preserve"> </w:t>
      </w:r>
    </w:p>
    <w:p w:rsidR="00403418" w:rsidRPr="00B17F7D" w:rsidRDefault="00403418" w:rsidP="007F7564">
      <w:pPr>
        <w:pStyle w:val="Sansinterligne"/>
        <w:spacing w:line="360" w:lineRule="auto"/>
        <w:jc w:val="both"/>
        <w:rPr>
          <w:rFonts w:ascii="Arial" w:hAnsi="Arial" w:cs="Arial"/>
          <w:sz w:val="24"/>
          <w:szCs w:val="24"/>
        </w:rPr>
      </w:pPr>
    </w:p>
    <w:p w:rsidR="00E5008D" w:rsidRPr="00B17F7D" w:rsidRDefault="00694CF4" w:rsidP="00AD63B8">
      <w:pPr>
        <w:pStyle w:val="Sansinterligne"/>
        <w:numPr>
          <w:ilvl w:val="0"/>
          <w:numId w:val="11"/>
        </w:numPr>
        <w:spacing w:line="360" w:lineRule="auto"/>
        <w:jc w:val="both"/>
        <w:rPr>
          <w:rFonts w:ascii="Arial" w:hAnsi="Arial" w:cs="Arial"/>
          <w:sz w:val="24"/>
          <w:szCs w:val="24"/>
        </w:rPr>
      </w:pPr>
      <w:r w:rsidRPr="00B17F7D">
        <w:rPr>
          <w:rFonts w:ascii="Arial" w:hAnsi="Arial" w:cs="Arial"/>
          <w:sz w:val="24"/>
          <w:szCs w:val="24"/>
        </w:rPr>
        <w:t xml:space="preserve">Se demostró que el acusado </w:t>
      </w:r>
      <w:r w:rsidR="00E5008D" w:rsidRPr="00B17F7D">
        <w:rPr>
          <w:rFonts w:ascii="Arial" w:hAnsi="Arial" w:cs="Arial"/>
          <w:sz w:val="24"/>
          <w:szCs w:val="24"/>
        </w:rPr>
        <w:t xml:space="preserve">Jaime Antonio González Arjona </w:t>
      </w:r>
      <w:r w:rsidRPr="00B17F7D">
        <w:rPr>
          <w:rFonts w:ascii="Arial" w:hAnsi="Arial" w:cs="Arial"/>
          <w:sz w:val="24"/>
          <w:szCs w:val="24"/>
        </w:rPr>
        <w:t xml:space="preserve">tenía la calidad de </w:t>
      </w:r>
      <w:r w:rsidR="00E5008D" w:rsidRPr="00B17F7D">
        <w:rPr>
          <w:rFonts w:ascii="Arial" w:hAnsi="Arial" w:cs="Arial"/>
          <w:sz w:val="24"/>
          <w:szCs w:val="24"/>
        </w:rPr>
        <w:t>servidor público vinculado a la Procuraduría Regional de Risaralda, desde el 10 de mayo de 2005 conforme la certificación expedida por el Coordinador Administrativo de la entidad el 15 de abril de 2010</w:t>
      </w:r>
      <w:r w:rsidRPr="00B17F7D">
        <w:rPr>
          <w:rFonts w:ascii="Arial" w:hAnsi="Arial" w:cs="Arial"/>
          <w:sz w:val="24"/>
          <w:szCs w:val="24"/>
        </w:rPr>
        <w:t>. Para la é</w:t>
      </w:r>
      <w:r w:rsidR="00403418" w:rsidRPr="00B17F7D">
        <w:rPr>
          <w:rFonts w:ascii="Arial" w:hAnsi="Arial" w:cs="Arial"/>
          <w:sz w:val="24"/>
          <w:szCs w:val="24"/>
        </w:rPr>
        <w:t>poca de los hechos investigados (año 2009</w:t>
      </w:r>
      <w:r w:rsidRPr="00B17F7D">
        <w:rPr>
          <w:rFonts w:ascii="Arial" w:hAnsi="Arial" w:cs="Arial"/>
          <w:sz w:val="24"/>
          <w:szCs w:val="24"/>
        </w:rPr>
        <w:t>)</w:t>
      </w:r>
      <w:r w:rsidR="00403418" w:rsidRPr="00B17F7D">
        <w:rPr>
          <w:rFonts w:ascii="Arial" w:hAnsi="Arial" w:cs="Arial"/>
          <w:sz w:val="24"/>
          <w:szCs w:val="24"/>
        </w:rPr>
        <w:t>,</w:t>
      </w:r>
      <w:r w:rsidRPr="00B17F7D">
        <w:rPr>
          <w:rFonts w:ascii="Arial" w:hAnsi="Arial" w:cs="Arial"/>
          <w:sz w:val="24"/>
          <w:szCs w:val="24"/>
        </w:rPr>
        <w:t xml:space="preserve"> el incriminado se </w:t>
      </w:r>
      <w:r w:rsidR="00E5008D" w:rsidRPr="00B17F7D">
        <w:rPr>
          <w:rFonts w:ascii="Arial" w:hAnsi="Arial" w:cs="Arial"/>
          <w:sz w:val="24"/>
          <w:szCs w:val="24"/>
        </w:rPr>
        <w:t>desempeñaba en el cargo de Asesor Grado 19 de la Regional</w:t>
      </w:r>
      <w:r w:rsidRPr="00B17F7D">
        <w:rPr>
          <w:rFonts w:ascii="Arial" w:hAnsi="Arial" w:cs="Arial"/>
          <w:sz w:val="24"/>
          <w:szCs w:val="24"/>
        </w:rPr>
        <w:t xml:space="preserve"> de esa institución, de conformidad con los </w:t>
      </w:r>
      <w:r w:rsidR="00E5008D" w:rsidRPr="00B17F7D">
        <w:rPr>
          <w:rFonts w:ascii="Arial" w:hAnsi="Arial" w:cs="Arial"/>
          <w:sz w:val="24"/>
          <w:szCs w:val="24"/>
        </w:rPr>
        <w:t>actos administrativos allegados a la actuación.</w:t>
      </w:r>
    </w:p>
    <w:p w:rsidR="00E5008D" w:rsidRPr="00B17F7D" w:rsidRDefault="00403418" w:rsidP="00AD63B8">
      <w:pPr>
        <w:pStyle w:val="Sansinterligne"/>
        <w:numPr>
          <w:ilvl w:val="0"/>
          <w:numId w:val="11"/>
        </w:numPr>
        <w:spacing w:line="360" w:lineRule="auto"/>
        <w:jc w:val="both"/>
        <w:rPr>
          <w:rFonts w:ascii="Arial" w:hAnsi="Arial" w:cs="Arial"/>
          <w:sz w:val="24"/>
          <w:szCs w:val="24"/>
        </w:rPr>
      </w:pPr>
      <w:r w:rsidRPr="00B17F7D">
        <w:rPr>
          <w:rFonts w:ascii="Arial" w:hAnsi="Arial" w:cs="Arial"/>
          <w:sz w:val="24"/>
          <w:szCs w:val="24"/>
        </w:rPr>
        <w:lastRenderedPageBreak/>
        <w:t>Con el testimonio de</w:t>
      </w:r>
      <w:r w:rsidR="00E5008D" w:rsidRPr="00B17F7D">
        <w:rPr>
          <w:rFonts w:ascii="Arial" w:hAnsi="Arial" w:cs="Arial"/>
          <w:sz w:val="24"/>
          <w:szCs w:val="24"/>
        </w:rPr>
        <w:t xml:space="preserve"> Nydia Rodríguez Muñoz y Carmenza del Socorro Correa Arcila, quienes fungieron como Procuradoras Regionales, se estableció que </w:t>
      </w:r>
      <w:r w:rsidR="00531C36" w:rsidRPr="00B17F7D">
        <w:rPr>
          <w:rFonts w:ascii="Arial" w:hAnsi="Arial" w:cs="Arial"/>
          <w:sz w:val="24"/>
          <w:szCs w:val="24"/>
        </w:rPr>
        <w:t>como el acusado tenía el título de economista,</w:t>
      </w:r>
      <w:r w:rsidR="00E5008D" w:rsidRPr="00B17F7D">
        <w:rPr>
          <w:rFonts w:ascii="Arial" w:hAnsi="Arial" w:cs="Arial"/>
          <w:sz w:val="24"/>
          <w:szCs w:val="24"/>
        </w:rPr>
        <w:t xml:space="preserve"> no se le</w:t>
      </w:r>
      <w:r w:rsidR="00531C36" w:rsidRPr="00B17F7D">
        <w:rPr>
          <w:rFonts w:ascii="Arial" w:hAnsi="Arial" w:cs="Arial"/>
          <w:sz w:val="24"/>
          <w:szCs w:val="24"/>
        </w:rPr>
        <w:t xml:space="preserve"> había asignado la susta</w:t>
      </w:r>
      <w:r w:rsidR="00E5008D" w:rsidRPr="00B17F7D">
        <w:rPr>
          <w:rFonts w:ascii="Arial" w:hAnsi="Arial" w:cs="Arial"/>
          <w:sz w:val="24"/>
          <w:szCs w:val="24"/>
        </w:rPr>
        <w:t>nciación de procesos disciplinarios</w:t>
      </w:r>
      <w:r w:rsidR="00531C36" w:rsidRPr="00B17F7D">
        <w:rPr>
          <w:rFonts w:ascii="Arial" w:hAnsi="Arial" w:cs="Arial"/>
          <w:sz w:val="24"/>
          <w:szCs w:val="24"/>
        </w:rPr>
        <w:t xml:space="preserve">. Por lo tanto sus </w:t>
      </w:r>
      <w:r w:rsidR="00E5008D" w:rsidRPr="00B17F7D">
        <w:rPr>
          <w:rFonts w:ascii="Arial" w:hAnsi="Arial" w:cs="Arial"/>
          <w:sz w:val="24"/>
          <w:szCs w:val="24"/>
        </w:rPr>
        <w:t>funciones eran netamente administrativas</w:t>
      </w:r>
      <w:r w:rsidR="00531C36" w:rsidRPr="00B17F7D">
        <w:rPr>
          <w:rFonts w:ascii="Arial" w:hAnsi="Arial" w:cs="Arial"/>
          <w:sz w:val="24"/>
          <w:szCs w:val="24"/>
        </w:rPr>
        <w:t xml:space="preserve">, tales como </w:t>
      </w:r>
      <w:r w:rsidR="00E5008D" w:rsidRPr="00B17F7D">
        <w:rPr>
          <w:rFonts w:ascii="Arial" w:hAnsi="Arial" w:cs="Arial"/>
          <w:sz w:val="24"/>
          <w:szCs w:val="24"/>
        </w:rPr>
        <w:t>recibir correspondencia</w:t>
      </w:r>
      <w:r w:rsidRPr="00B17F7D">
        <w:rPr>
          <w:rFonts w:ascii="Arial" w:hAnsi="Arial" w:cs="Arial"/>
          <w:sz w:val="24"/>
          <w:szCs w:val="24"/>
        </w:rPr>
        <w:t xml:space="preserve"> y lo concerniente a</w:t>
      </w:r>
      <w:r w:rsidR="00E5008D" w:rsidRPr="00B17F7D">
        <w:rPr>
          <w:rFonts w:ascii="Arial" w:hAnsi="Arial" w:cs="Arial"/>
          <w:sz w:val="24"/>
          <w:szCs w:val="24"/>
        </w:rPr>
        <w:t xml:space="preserve"> derechos de petición, seguimientos a sentencias, actividades de prevención en centros de reclutamiento, entre otras.</w:t>
      </w:r>
    </w:p>
    <w:p w:rsidR="00E5008D" w:rsidRPr="00B17F7D" w:rsidRDefault="00E5008D" w:rsidP="007F7564">
      <w:pPr>
        <w:pStyle w:val="Sansinterligne"/>
        <w:spacing w:line="360" w:lineRule="auto"/>
        <w:jc w:val="both"/>
        <w:rPr>
          <w:rFonts w:ascii="Arial" w:hAnsi="Arial" w:cs="Arial"/>
          <w:sz w:val="24"/>
          <w:szCs w:val="24"/>
        </w:rPr>
      </w:pPr>
    </w:p>
    <w:p w:rsidR="00107F26" w:rsidRPr="00B17F7D" w:rsidRDefault="00531C36" w:rsidP="00AD63B8">
      <w:pPr>
        <w:pStyle w:val="Sansinterligne"/>
        <w:numPr>
          <w:ilvl w:val="0"/>
          <w:numId w:val="11"/>
        </w:numPr>
        <w:spacing w:line="360" w:lineRule="auto"/>
        <w:jc w:val="both"/>
        <w:rPr>
          <w:rFonts w:ascii="Arial" w:hAnsi="Arial" w:cs="Arial"/>
          <w:sz w:val="24"/>
          <w:szCs w:val="24"/>
        </w:rPr>
      </w:pPr>
      <w:r w:rsidRPr="00B17F7D">
        <w:rPr>
          <w:rFonts w:ascii="Arial" w:hAnsi="Arial" w:cs="Arial"/>
          <w:sz w:val="24"/>
          <w:szCs w:val="24"/>
        </w:rPr>
        <w:t>En esta caso y pese a que el procesado no hubiera tenido injerencia en el tr</w:t>
      </w:r>
      <w:r w:rsidR="005D1CEF" w:rsidRPr="00B17F7D">
        <w:rPr>
          <w:rFonts w:ascii="Arial" w:hAnsi="Arial" w:cs="Arial"/>
          <w:sz w:val="24"/>
          <w:szCs w:val="24"/>
        </w:rPr>
        <w:t>á</w:t>
      </w:r>
      <w:r w:rsidRPr="00B17F7D">
        <w:rPr>
          <w:rFonts w:ascii="Arial" w:hAnsi="Arial" w:cs="Arial"/>
          <w:sz w:val="24"/>
          <w:szCs w:val="24"/>
        </w:rPr>
        <w:t>mite de procesos disciplinarios, s</w:t>
      </w:r>
      <w:r w:rsidR="009D6AE8" w:rsidRPr="00B17F7D">
        <w:rPr>
          <w:rFonts w:ascii="Arial" w:hAnsi="Arial" w:cs="Arial"/>
          <w:sz w:val="24"/>
          <w:szCs w:val="24"/>
        </w:rPr>
        <w:t>i</w:t>
      </w:r>
      <w:r w:rsidRPr="00B17F7D">
        <w:rPr>
          <w:rFonts w:ascii="Arial" w:hAnsi="Arial" w:cs="Arial"/>
          <w:sz w:val="24"/>
          <w:szCs w:val="24"/>
        </w:rPr>
        <w:t xml:space="preserve"> incurrió en la conducta de concusi</w:t>
      </w:r>
      <w:r w:rsidR="005D1CEF" w:rsidRPr="00B17F7D">
        <w:rPr>
          <w:rFonts w:ascii="Arial" w:hAnsi="Arial" w:cs="Arial"/>
          <w:sz w:val="24"/>
          <w:szCs w:val="24"/>
        </w:rPr>
        <w:t>ó</w:t>
      </w:r>
      <w:r w:rsidR="00403418" w:rsidRPr="00B17F7D">
        <w:rPr>
          <w:rFonts w:ascii="Arial" w:hAnsi="Arial" w:cs="Arial"/>
          <w:sz w:val="24"/>
          <w:szCs w:val="24"/>
        </w:rPr>
        <w:t>n, conforme al precedente</w:t>
      </w:r>
      <w:r w:rsidRPr="00B17F7D">
        <w:rPr>
          <w:rFonts w:ascii="Arial" w:hAnsi="Arial" w:cs="Arial"/>
          <w:sz w:val="24"/>
          <w:szCs w:val="24"/>
        </w:rPr>
        <w:t xml:space="preserve"> CSJ S P del 16 de marzo de 2016, radicado 40461</w:t>
      </w:r>
      <w:r w:rsidR="009D6AE8" w:rsidRPr="00B17F7D">
        <w:rPr>
          <w:rFonts w:ascii="Arial" w:hAnsi="Arial" w:cs="Arial"/>
          <w:sz w:val="24"/>
          <w:szCs w:val="24"/>
        </w:rPr>
        <w:t>, ya que a</w:t>
      </w:r>
      <w:r w:rsidR="00E5008D" w:rsidRPr="00B17F7D">
        <w:rPr>
          <w:rFonts w:ascii="Arial" w:hAnsi="Arial" w:cs="Arial"/>
          <w:sz w:val="24"/>
          <w:szCs w:val="24"/>
        </w:rPr>
        <w:t>busando de su cargo, realizó solicitud</w:t>
      </w:r>
      <w:r w:rsidR="009D6AE8" w:rsidRPr="00B17F7D">
        <w:rPr>
          <w:rFonts w:ascii="Arial" w:hAnsi="Arial" w:cs="Arial"/>
          <w:sz w:val="24"/>
          <w:szCs w:val="24"/>
        </w:rPr>
        <w:t xml:space="preserve">es </w:t>
      </w:r>
      <w:r w:rsidR="00E5008D" w:rsidRPr="00B17F7D">
        <w:rPr>
          <w:rFonts w:ascii="Arial" w:hAnsi="Arial" w:cs="Arial"/>
          <w:sz w:val="24"/>
          <w:szCs w:val="24"/>
        </w:rPr>
        <w:t xml:space="preserve">de dinero a las víctimas, </w:t>
      </w:r>
      <w:r w:rsidR="009D6AE8" w:rsidRPr="00B17F7D">
        <w:rPr>
          <w:rFonts w:ascii="Arial" w:hAnsi="Arial" w:cs="Arial"/>
          <w:sz w:val="24"/>
          <w:szCs w:val="24"/>
        </w:rPr>
        <w:t>ya que al formar parte del equipo de trabajo de la</w:t>
      </w:r>
      <w:r w:rsidR="00E5008D" w:rsidRPr="00B17F7D">
        <w:rPr>
          <w:rFonts w:ascii="Arial" w:hAnsi="Arial" w:cs="Arial"/>
          <w:sz w:val="24"/>
          <w:szCs w:val="24"/>
        </w:rPr>
        <w:t xml:space="preserve"> Procuraduría Regional de Risaralda</w:t>
      </w:r>
      <w:r w:rsidR="009D6AE8" w:rsidRPr="00B17F7D">
        <w:rPr>
          <w:rFonts w:ascii="Arial" w:hAnsi="Arial" w:cs="Arial"/>
          <w:sz w:val="24"/>
          <w:szCs w:val="24"/>
        </w:rPr>
        <w:t>, pod</w:t>
      </w:r>
      <w:r w:rsidR="005D1CEF" w:rsidRPr="00B17F7D">
        <w:rPr>
          <w:rFonts w:ascii="Arial" w:hAnsi="Arial" w:cs="Arial"/>
          <w:sz w:val="24"/>
          <w:szCs w:val="24"/>
        </w:rPr>
        <w:t>í</w:t>
      </w:r>
      <w:r w:rsidR="009D6AE8" w:rsidRPr="00B17F7D">
        <w:rPr>
          <w:rFonts w:ascii="Arial" w:hAnsi="Arial" w:cs="Arial"/>
          <w:sz w:val="24"/>
          <w:szCs w:val="24"/>
        </w:rPr>
        <w:t>a enterarse</w:t>
      </w:r>
      <w:r w:rsidR="00632E95" w:rsidRPr="00B17F7D">
        <w:rPr>
          <w:rFonts w:ascii="Arial" w:hAnsi="Arial" w:cs="Arial"/>
          <w:sz w:val="24"/>
          <w:szCs w:val="24"/>
        </w:rPr>
        <w:t xml:space="preserve"> de las</w:t>
      </w:r>
      <w:r w:rsidR="00E5008D" w:rsidRPr="00B17F7D">
        <w:rPr>
          <w:rFonts w:ascii="Arial" w:hAnsi="Arial" w:cs="Arial"/>
          <w:sz w:val="24"/>
          <w:szCs w:val="24"/>
        </w:rPr>
        <w:t xml:space="preserve"> investigaciones que se adelantaban en contra de ciertos servidores públicos</w:t>
      </w:r>
      <w:r w:rsidR="009D6AE8" w:rsidRPr="00B17F7D">
        <w:rPr>
          <w:rFonts w:ascii="Arial" w:hAnsi="Arial" w:cs="Arial"/>
          <w:sz w:val="24"/>
          <w:szCs w:val="24"/>
        </w:rPr>
        <w:t xml:space="preserve">, como </w:t>
      </w:r>
      <w:r w:rsidR="00632E95" w:rsidRPr="00B17F7D">
        <w:rPr>
          <w:rFonts w:ascii="Arial" w:hAnsi="Arial" w:cs="Arial"/>
          <w:sz w:val="24"/>
          <w:szCs w:val="24"/>
        </w:rPr>
        <w:t>ocurrió</w:t>
      </w:r>
      <w:r w:rsidR="009D6AE8" w:rsidRPr="00B17F7D">
        <w:rPr>
          <w:rFonts w:ascii="Arial" w:hAnsi="Arial" w:cs="Arial"/>
          <w:sz w:val="24"/>
          <w:szCs w:val="24"/>
        </w:rPr>
        <w:t xml:space="preserve"> en ciertos casos puntuales.</w:t>
      </w:r>
    </w:p>
    <w:p w:rsidR="00107F26" w:rsidRPr="00B17F7D" w:rsidRDefault="00107F26" w:rsidP="007F7564">
      <w:pPr>
        <w:pStyle w:val="Sansinterligne"/>
        <w:spacing w:line="360" w:lineRule="auto"/>
        <w:jc w:val="both"/>
        <w:rPr>
          <w:rFonts w:ascii="Arial" w:hAnsi="Arial" w:cs="Arial"/>
          <w:sz w:val="24"/>
          <w:szCs w:val="24"/>
        </w:rPr>
      </w:pPr>
    </w:p>
    <w:p w:rsidR="00107F26" w:rsidRPr="00B17F7D" w:rsidRDefault="009D6AE8" w:rsidP="00AD63B8">
      <w:pPr>
        <w:pStyle w:val="Sansinterligne"/>
        <w:numPr>
          <w:ilvl w:val="0"/>
          <w:numId w:val="11"/>
        </w:numPr>
        <w:spacing w:line="360" w:lineRule="auto"/>
        <w:jc w:val="both"/>
        <w:rPr>
          <w:rFonts w:ascii="Arial" w:hAnsi="Arial" w:cs="Arial"/>
          <w:sz w:val="24"/>
          <w:szCs w:val="24"/>
        </w:rPr>
      </w:pPr>
      <w:r w:rsidRPr="00B17F7D">
        <w:rPr>
          <w:rFonts w:ascii="Arial" w:hAnsi="Arial" w:cs="Arial"/>
          <w:sz w:val="24"/>
          <w:szCs w:val="24"/>
        </w:rPr>
        <w:t>Se cuenta con prueba derivada del testimoni</w:t>
      </w:r>
      <w:r w:rsidR="00525A6B" w:rsidRPr="00B17F7D">
        <w:rPr>
          <w:rFonts w:ascii="Arial" w:hAnsi="Arial" w:cs="Arial"/>
          <w:sz w:val="24"/>
          <w:szCs w:val="24"/>
        </w:rPr>
        <w:t xml:space="preserve">o de la </w:t>
      </w:r>
      <w:r w:rsidRPr="00B17F7D">
        <w:rPr>
          <w:rFonts w:ascii="Arial" w:hAnsi="Arial" w:cs="Arial"/>
          <w:sz w:val="24"/>
          <w:szCs w:val="24"/>
        </w:rPr>
        <w:t>Dra. Blanca M</w:t>
      </w:r>
      <w:r w:rsidR="00E5008D" w:rsidRPr="00B17F7D">
        <w:rPr>
          <w:rFonts w:ascii="Arial" w:hAnsi="Arial" w:cs="Arial"/>
          <w:sz w:val="24"/>
          <w:szCs w:val="24"/>
        </w:rPr>
        <w:t>argarita González Moscoso</w:t>
      </w:r>
      <w:r w:rsidR="00632E95" w:rsidRPr="00B17F7D">
        <w:rPr>
          <w:rFonts w:ascii="Arial" w:hAnsi="Arial" w:cs="Arial"/>
          <w:sz w:val="24"/>
          <w:szCs w:val="24"/>
        </w:rPr>
        <w:t xml:space="preserve">, quien </w:t>
      </w:r>
      <w:r w:rsidR="00E5008D" w:rsidRPr="00B17F7D">
        <w:rPr>
          <w:rFonts w:ascii="Arial" w:hAnsi="Arial" w:cs="Arial"/>
          <w:sz w:val="24"/>
          <w:szCs w:val="24"/>
        </w:rPr>
        <w:t xml:space="preserve">reconoció al acusado como la persona que laboraba en la Procuraduría Regional de Risaralda, lugar que visitaba </w:t>
      </w:r>
      <w:r w:rsidR="00632E95" w:rsidRPr="00B17F7D">
        <w:rPr>
          <w:rFonts w:ascii="Arial" w:hAnsi="Arial" w:cs="Arial"/>
          <w:sz w:val="24"/>
          <w:szCs w:val="24"/>
        </w:rPr>
        <w:t>por causa de</w:t>
      </w:r>
      <w:r w:rsidR="00E5008D" w:rsidRPr="00B17F7D">
        <w:rPr>
          <w:rFonts w:ascii="Arial" w:hAnsi="Arial" w:cs="Arial"/>
          <w:sz w:val="24"/>
          <w:szCs w:val="24"/>
        </w:rPr>
        <w:t xml:space="preserve"> investigaciones que</w:t>
      </w:r>
      <w:r w:rsidR="00632E95" w:rsidRPr="00B17F7D">
        <w:rPr>
          <w:rFonts w:ascii="Arial" w:hAnsi="Arial" w:cs="Arial"/>
          <w:sz w:val="24"/>
          <w:szCs w:val="24"/>
        </w:rPr>
        <w:t xml:space="preserve"> se</w:t>
      </w:r>
      <w:r w:rsidR="00E5008D" w:rsidRPr="00B17F7D">
        <w:rPr>
          <w:rFonts w:ascii="Arial" w:hAnsi="Arial" w:cs="Arial"/>
          <w:sz w:val="24"/>
          <w:szCs w:val="24"/>
        </w:rPr>
        <w:t xml:space="preserve"> adelantaron en su contra cuando se desempeñaba como funcionar</w:t>
      </w:r>
      <w:r w:rsidR="00525A6B" w:rsidRPr="00B17F7D">
        <w:rPr>
          <w:rFonts w:ascii="Arial" w:hAnsi="Arial" w:cs="Arial"/>
          <w:sz w:val="24"/>
          <w:szCs w:val="24"/>
        </w:rPr>
        <w:t>ia</w:t>
      </w:r>
      <w:r w:rsidR="00E5008D" w:rsidRPr="00B17F7D">
        <w:rPr>
          <w:rFonts w:ascii="Arial" w:hAnsi="Arial" w:cs="Arial"/>
          <w:sz w:val="24"/>
          <w:szCs w:val="24"/>
        </w:rPr>
        <w:t xml:space="preserve"> pública</w:t>
      </w:r>
      <w:r w:rsidR="00525A6B" w:rsidRPr="00B17F7D">
        <w:rPr>
          <w:rFonts w:ascii="Arial" w:hAnsi="Arial" w:cs="Arial"/>
          <w:sz w:val="24"/>
          <w:szCs w:val="24"/>
        </w:rPr>
        <w:t xml:space="preserve">, quien dijo que el </w:t>
      </w:r>
      <w:r w:rsidR="00E5008D" w:rsidRPr="00B17F7D">
        <w:rPr>
          <w:rFonts w:ascii="Arial" w:hAnsi="Arial" w:cs="Arial"/>
          <w:sz w:val="24"/>
          <w:szCs w:val="24"/>
        </w:rPr>
        <w:t xml:space="preserve">23 de abril de 2009 le </w:t>
      </w:r>
      <w:r w:rsidR="00525A6B" w:rsidRPr="00B17F7D">
        <w:rPr>
          <w:rFonts w:ascii="Arial" w:hAnsi="Arial" w:cs="Arial"/>
          <w:sz w:val="24"/>
          <w:szCs w:val="24"/>
        </w:rPr>
        <w:t xml:space="preserve">habían notificado un </w:t>
      </w:r>
      <w:r w:rsidR="00E5008D" w:rsidRPr="00B17F7D">
        <w:rPr>
          <w:rFonts w:ascii="Arial" w:hAnsi="Arial" w:cs="Arial"/>
          <w:sz w:val="24"/>
          <w:szCs w:val="24"/>
        </w:rPr>
        <w:t>auto dentro del proceso número 086-11922-2005</w:t>
      </w:r>
      <w:r w:rsidR="00525A6B" w:rsidRPr="00B17F7D">
        <w:rPr>
          <w:rFonts w:ascii="Arial" w:hAnsi="Arial" w:cs="Arial"/>
          <w:sz w:val="24"/>
          <w:szCs w:val="24"/>
        </w:rPr>
        <w:t xml:space="preserve">, que se </w:t>
      </w:r>
      <w:r w:rsidR="00632E95" w:rsidRPr="00B17F7D">
        <w:rPr>
          <w:rFonts w:ascii="Arial" w:hAnsi="Arial" w:cs="Arial"/>
          <w:sz w:val="24"/>
          <w:szCs w:val="24"/>
        </w:rPr>
        <w:t xml:space="preserve">adelantaba en su contra, y que </w:t>
      </w:r>
      <w:r w:rsidR="001E594B" w:rsidRPr="00B17F7D">
        <w:rPr>
          <w:rFonts w:ascii="Arial" w:hAnsi="Arial" w:cs="Arial"/>
          <w:sz w:val="24"/>
          <w:szCs w:val="24"/>
        </w:rPr>
        <w:t xml:space="preserve">mientras </w:t>
      </w:r>
      <w:r w:rsidR="00632E95" w:rsidRPr="00B17F7D">
        <w:rPr>
          <w:rFonts w:ascii="Arial" w:hAnsi="Arial" w:cs="Arial"/>
          <w:sz w:val="24"/>
          <w:szCs w:val="24"/>
        </w:rPr>
        <w:t>revisaba esa actuación el señor</w:t>
      </w:r>
      <w:r w:rsidR="00E5008D" w:rsidRPr="00B17F7D">
        <w:rPr>
          <w:rFonts w:ascii="Arial" w:hAnsi="Arial" w:cs="Arial"/>
          <w:sz w:val="24"/>
          <w:szCs w:val="24"/>
        </w:rPr>
        <w:t xml:space="preserve"> González Arjona, quien estaba cerca de ella, le </w:t>
      </w:r>
      <w:r w:rsidR="00107F26" w:rsidRPr="00B17F7D">
        <w:rPr>
          <w:rFonts w:ascii="Arial" w:hAnsi="Arial" w:cs="Arial"/>
          <w:sz w:val="24"/>
          <w:szCs w:val="24"/>
        </w:rPr>
        <w:t>manifestó que no se</w:t>
      </w:r>
      <w:r w:rsidR="001E594B" w:rsidRPr="00B17F7D">
        <w:rPr>
          <w:rFonts w:ascii="Arial" w:hAnsi="Arial" w:cs="Arial"/>
          <w:sz w:val="24"/>
          <w:szCs w:val="24"/>
        </w:rPr>
        <w:t xml:space="preserve"> preocupara; le </w:t>
      </w:r>
      <w:r w:rsidR="00E5008D" w:rsidRPr="00B17F7D">
        <w:rPr>
          <w:rFonts w:ascii="Arial" w:hAnsi="Arial" w:cs="Arial"/>
          <w:sz w:val="24"/>
          <w:szCs w:val="24"/>
        </w:rPr>
        <w:t xml:space="preserve">dijo "tráigame </w:t>
      </w:r>
      <w:r w:rsidR="00107F26" w:rsidRPr="00B17F7D">
        <w:rPr>
          <w:rFonts w:ascii="Arial" w:hAnsi="Arial" w:cs="Arial"/>
          <w:sz w:val="24"/>
          <w:szCs w:val="24"/>
        </w:rPr>
        <w:t>$300.000 por la tarde"</w:t>
      </w:r>
      <w:r w:rsidR="001E594B" w:rsidRPr="00B17F7D">
        <w:rPr>
          <w:rFonts w:ascii="Arial" w:hAnsi="Arial" w:cs="Arial"/>
          <w:sz w:val="24"/>
          <w:szCs w:val="24"/>
        </w:rPr>
        <w:t>, y al manifestarle que no tenía din</w:t>
      </w:r>
      <w:r w:rsidR="00107F26" w:rsidRPr="00B17F7D">
        <w:rPr>
          <w:rFonts w:ascii="Arial" w:hAnsi="Arial" w:cs="Arial"/>
          <w:sz w:val="24"/>
          <w:szCs w:val="24"/>
        </w:rPr>
        <w:t>ero, el procesado le respondió</w:t>
      </w:r>
      <w:r w:rsidR="001E594B" w:rsidRPr="00B17F7D">
        <w:rPr>
          <w:rFonts w:ascii="Arial" w:hAnsi="Arial" w:cs="Arial"/>
          <w:sz w:val="24"/>
          <w:szCs w:val="24"/>
        </w:rPr>
        <w:t xml:space="preserve"> </w:t>
      </w:r>
      <w:r w:rsidR="00E5008D" w:rsidRPr="00B17F7D">
        <w:rPr>
          <w:rFonts w:ascii="Arial" w:hAnsi="Arial" w:cs="Arial"/>
          <w:sz w:val="24"/>
          <w:szCs w:val="24"/>
        </w:rPr>
        <w:t>o "resuelva".</w:t>
      </w:r>
      <w:r w:rsidR="001E594B" w:rsidRPr="00B17F7D">
        <w:rPr>
          <w:rFonts w:ascii="Arial" w:hAnsi="Arial" w:cs="Arial"/>
          <w:sz w:val="24"/>
          <w:szCs w:val="24"/>
        </w:rPr>
        <w:t xml:space="preserve"> Esta declarante</w:t>
      </w:r>
      <w:r w:rsidR="001A5CF7" w:rsidRPr="00B17F7D">
        <w:rPr>
          <w:rFonts w:ascii="Arial" w:hAnsi="Arial" w:cs="Arial"/>
          <w:sz w:val="24"/>
          <w:szCs w:val="24"/>
        </w:rPr>
        <w:t xml:space="preserve"> dijo que esa solicitud se le hizo por </w:t>
      </w:r>
      <w:r w:rsidR="00E5008D" w:rsidRPr="00B17F7D">
        <w:rPr>
          <w:rFonts w:ascii="Arial" w:hAnsi="Arial" w:cs="Arial"/>
          <w:sz w:val="24"/>
          <w:szCs w:val="24"/>
        </w:rPr>
        <w:t xml:space="preserve">ocasión </w:t>
      </w:r>
      <w:r w:rsidR="001A5CF7" w:rsidRPr="00B17F7D">
        <w:rPr>
          <w:rFonts w:ascii="Arial" w:hAnsi="Arial" w:cs="Arial"/>
          <w:sz w:val="24"/>
          <w:szCs w:val="24"/>
        </w:rPr>
        <w:t>del proceso que le habían notificado, ya que no tenía ningún tipo de negocios con el señor Gonz</w:t>
      </w:r>
      <w:r w:rsidR="005D1CEF" w:rsidRPr="00B17F7D">
        <w:rPr>
          <w:rFonts w:ascii="Arial" w:hAnsi="Arial" w:cs="Arial"/>
          <w:sz w:val="24"/>
          <w:szCs w:val="24"/>
        </w:rPr>
        <w:t>á</w:t>
      </w:r>
      <w:r w:rsidR="00107F26" w:rsidRPr="00B17F7D">
        <w:rPr>
          <w:rFonts w:ascii="Arial" w:hAnsi="Arial" w:cs="Arial"/>
          <w:sz w:val="24"/>
          <w:szCs w:val="24"/>
        </w:rPr>
        <w:t>lez</w:t>
      </w:r>
      <w:r w:rsidR="001A5CF7" w:rsidRPr="00B17F7D">
        <w:rPr>
          <w:rFonts w:ascii="Arial" w:hAnsi="Arial" w:cs="Arial"/>
          <w:sz w:val="24"/>
          <w:szCs w:val="24"/>
        </w:rPr>
        <w:t xml:space="preserve"> y que pese</w:t>
      </w:r>
      <w:r w:rsidR="003A1D05" w:rsidRPr="00B17F7D">
        <w:rPr>
          <w:rFonts w:ascii="Arial" w:hAnsi="Arial" w:cs="Arial"/>
          <w:sz w:val="24"/>
          <w:szCs w:val="24"/>
        </w:rPr>
        <w:t xml:space="preserve"> </w:t>
      </w:r>
      <w:r w:rsidR="001A5CF7" w:rsidRPr="00B17F7D">
        <w:rPr>
          <w:rFonts w:ascii="Arial" w:hAnsi="Arial" w:cs="Arial"/>
          <w:sz w:val="24"/>
          <w:szCs w:val="24"/>
        </w:rPr>
        <w:t xml:space="preserve">a que no accedió a esa exigencia se sintió </w:t>
      </w:r>
      <w:r w:rsidR="00E5008D" w:rsidRPr="00B17F7D">
        <w:rPr>
          <w:rFonts w:ascii="Arial" w:hAnsi="Arial" w:cs="Arial"/>
          <w:sz w:val="24"/>
          <w:szCs w:val="24"/>
        </w:rPr>
        <w:t>presionada y nerviosa</w:t>
      </w:r>
      <w:r w:rsidR="001A5CF7" w:rsidRPr="00B17F7D">
        <w:rPr>
          <w:rFonts w:ascii="Arial" w:hAnsi="Arial" w:cs="Arial"/>
          <w:sz w:val="24"/>
          <w:szCs w:val="24"/>
        </w:rPr>
        <w:t>. Se considera que este testimonio es digno de crédito, pues se advierte que</w:t>
      </w:r>
      <w:r w:rsidR="00653561" w:rsidRPr="00B17F7D">
        <w:rPr>
          <w:rFonts w:ascii="Arial" w:hAnsi="Arial" w:cs="Arial"/>
          <w:sz w:val="24"/>
          <w:szCs w:val="24"/>
        </w:rPr>
        <w:t xml:space="preserve"> provino de una persona honesta que se sintió indignada </w:t>
      </w:r>
      <w:r w:rsidR="003A1D05" w:rsidRPr="00B17F7D">
        <w:rPr>
          <w:rFonts w:ascii="Arial" w:hAnsi="Arial" w:cs="Arial"/>
          <w:sz w:val="24"/>
          <w:szCs w:val="24"/>
        </w:rPr>
        <w:t xml:space="preserve">por lo ocurrido, hasta el punto de que le </w:t>
      </w:r>
      <w:r w:rsidR="00107F26" w:rsidRPr="00B17F7D">
        <w:rPr>
          <w:rFonts w:ascii="Arial" w:hAnsi="Arial" w:cs="Arial"/>
          <w:sz w:val="24"/>
          <w:szCs w:val="24"/>
        </w:rPr>
        <w:t>confirió</w:t>
      </w:r>
      <w:r w:rsidR="003A1D05" w:rsidRPr="00B17F7D">
        <w:rPr>
          <w:rFonts w:ascii="Arial" w:hAnsi="Arial" w:cs="Arial"/>
          <w:sz w:val="24"/>
          <w:szCs w:val="24"/>
        </w:rPr>
        <w:t xml:space="preserve"> </w:t>
      </w:r>
      <w:r w:rsidR="00E5008D" w:rsidRPr="00B17F7D">
        <w:rPr>
          <w:rFonts w:ascii="Arial" w:hAnsi="Arial" w:cs="Arial"/>
          <w:sz w:val="24"/>
          <w:szCs w:val="24"/>
        </w:rPr>
        <w:t>poder a una abogada para que la representara en la investigación</w:t>
      </w:r>
      <w:r w:rsidR="003A1D05" w:rsidRPr="00B17F7D">
        <w:rPr>
          <w:rFonts w:ascii="Arial" w:hAnsi="Arial" w:cs="Arial"/>
          <w:sz w:val="24"/>
          <w:szCs w:val="24"/>
        </w:rPr>
        <w:t xml:space="preserve"> disciplinaria en la cual result</w:t>
      </w:r>
      <w:r w:rsidR="005D1CEF" w:rsidRPr="00B17F7D">
        <w:rPr>
          <w:rFonts w:ascii="Arial" w:hAnsi="Arial" w:cs="Arial"/>
          <w:sz w:val="24"/>
          <w:szCs w:val="24"/>
        </w:rPr>
        <w:t>ó</w:t>
      </w:r>
      <w:r w:rsidR="003A1D05" w:rsidRPr="00B17F7D">
        <w:rPr>
          <w:rFonts w:ascii="Arial" w:hAnsi="Arial" w:cs="Arial"/>
          <w:sz w:val="24"/>
          <w:szCs w:val="24"/>
        </w:rPr>
        <w:t xml:space="preserve"> absuelta.</w:t>
      </w:r>
    </w:p>
    <w:p w:rsidR="00107F26" w:rsidRPr="00B17F7D" w:rsidRDefault="00107F26" w:rsidP="007F7564">
      <w:pPr>
        <w:pStyle w:val="Sansinterligne"/>
        <w:spacing w:line="360" w:lineRule="auto"/>
        <w:jc w:val="both"/>
        <w:rPr>
          <w:rFonts w:ascii="Arial" w:hAnsi="Arial" w:cs="Arial"/>
          <w:sz w:val="24"/>
          <w:szCs w:val="24"/>
        </w:rPr>
      </w:pPr>
    </w:p>
    <w:p w:rsidR="00C201A9" w:rsidRPr="00B17F7D" w:rsidRDefault="003A1D05" w:rsidP="00AD63B8">
      <w:pPr>
        <w:pStyle w:val="Sansinterligne"/>
        <w:numPr>
          <w:ilvl w:val="0"/>
          <w:numId w:val="11"/>
        </w:numPr>
        <w:spacing w:line="360" w:lineRule="auto"/>
        <w:jc w:val="both"/>
        <w:rPr>
          <w:rFonts w:ascii="Arial" w:hAnsi="Arial" w:cs="Arial"/>
          <w:sz w:val="24"/>
          <w:szCs w:val="24"/>
        </w:rPr>
      </w:pPr>
      <w:r w:rsidRPr="00B17F7D">
        <w:rPr>
          <w:rFonts w:ascii="Arial" w:hAnsi="Arial" w:cs="Arial"/>
          <w:sz w:val="24"/>
          <w:szCs w:val="24"/>
        </w:rPr>
        <w:t xml:space="preserve">El </w:t>
      </w:r>
      <w:r w:rsidR="00E5008D" w:rsidRPr="00B17F7D">
        <w:rPr>
          <w:rFonts w:ascii="Arial" w:hAnsi="Arial" w:cs="Arial"/>
          <w:sz w:val="24"/>
          <w:szCs w:val="24"/>
        </w:rPr>
        <w:t xml:space="preserve">acusado </w:t>
      </w:r>
      <w:r w:rsidRPr="00B17F7D">
        <w:rPr>
          <w:rFonts w:ascii="Arial" w:hAnsi="Arial" w:cs="Arial"/>
          <w:sz w:val="24"/>
          <w:szCs w:val="24"/>
        </w:rPr>
        <w:t>se enter</w:t>
      </w:r>
      <w:r w:rsidR="005D1CEF" w:rsidRPr="00B17F7D">
        <w:rPr>
          <w:rFonts w:ascii="Arial" w:hAnsi="Arial" w:cs="Arial"/>
          <w:sz w:val="24"/>
          <w:szCs w:val="24"/>
        </w:rPr>
        <w:t>ó</w:t>
      </w:r>
      <w:r w:rsidRPr="00B17F7D">
        <w:rPr>
          <w:rFonts w:ascii="Arial" w:hAnsi="Arial" w:cs="Arial"/>
          <w:sz w:val="24"/>
          <w:szCs w:val="24"/>
        </w:rPr>
        <w:t xml:space="preserve"> de una queja que interpuso la señora Alba Luc</w:t>
      </w:r>
      <w:r w:rsidR="005D1CEF" w:rsidRPr="00B17F7D">
        <w:rPr>
          <w:rFonts w:ascii="Arial" w:hAnsi="Arial" w:cs="Arial"/>
          <w:sz w:val="24"/>
          <w:szCs w:val="24"/>
        </w:rPr>
        <w:t>í</w:t>
      </w:r>
      <w:r w:rsidRPr="00B17F7D">
        <w:rPr>
          <w:rFonts w:ascii="Arial" w:hAnsi="Arial" w:cs="Arial"/>
          <w:sz w:val="24"/>
          <w:szCs w:val="24"/>
        </w:rPr>
        <w:t>a Quintero en la Procuradur</w:t>
      </w:r>
      <w:r w:rsidR="005D1CEF" w:rsidRPr="00B17F7D">
        <w:rPr>
          <w:rFonts w:ascii="Arial" w:hAnsi="Arial" w:cs="Arial"/>
          <w:sz w:val="24"/>
          <w:szCs w:val="24"/>
        </w:rPr>
        <w:t>í</w:t>
      </w:r>
      <w:r w:rsidR="00107F26" w:rsidRPr="00B17F7D">
        <w:rPr>
          <w:rFonts w:ascii="Arial" w:hAnsi="Arial" w:cs="Arial"/>
          <w:sz w:val="24"/>
          <w:szCs w:val="24"/>
        </w:rPr>
        <w:t>a Regional en contra del</w:t>
      </w:r>
      <w:r w:rsidR="00E5008D" w:rsidRPr="00B17F7D">
        <w:rPr>
          <w:rFonts w:ascii="Arial" w:hAnsi="Arial" w:cs="Arial"/>
          <w:sz w:val="24"/>
          <w:szCs w:val="24"/>
        </w:rPr>
        <w:t xml:space="preserve"> Mayor del </w:t>
      </w:r>
      <w:r w:rsidR="00107F26" w:rsidRPr="00B17F7D">
        <w:rPr>
          <w:rFonts w:ascii="Arial" w:hAnsi="Arial" w:cs="Arial"/>
          <w:sz w:val="24"/>
          <w:szCs w:val="24"/>
        </w:rPr>
        <w:t>Ejército</w:t>
      </w:r>
      <w:r w:rsidR="00E5008D" w:rsidRPr="00B17F7D">
        <w:rPr>
          <w:rFonts w:ascii="Arial" w:hAnsi="Arial" w:cs="Arial"/>
          <w:sz w:val="24"/>
          <w:szCs w:val="24"/>
        </w:rPr>
        <w:t xml:space="preserve"> Jaime </w:t>
      </w:r>
      <w:r w:rsidR="00E5008D" w:rsidRPr="00B17F7D">
        <w:rPr>
          <w:rFonts w:ascii="Arial" w:hAnsi="Arial" w:cs="Arial"/>
          <w:sz w:val="24"/>
          <w:szCs w:val="24"/>
        </w:rPr>
        <w:lastRenderedPageBreak/>
        <w:t xml:space="preserve">Orlando Lizarazo Godoy, por lo </w:t>
      </w:r>
      <w:r w:rsidR="003E7A9F" w:rsidRPr="00B17F7D">
        <w:rPr>
          <w:rFonts w:ascii="Arial" w:hAnsi="Arial" w:cs="Arial"/>
          <w:sz w:val="24"/>
          <w:szCs w:val="24"/>
        </w:rPr>
        <w:t xml:space="preserve">cual se </w:t>
      </w:r>
      <w:r w:rsidR="00E5008D" w:rsidRPr="00B17F7D">
        <w:rPr>
          <w:rFonts w:ascii="Arial" w:hAnsi="Arial" w:cs="Arial"/>
          <w:sz w:val="24"/>
          <w:szCs w:val="24"/>
        </w:rPr>
        <w:t>comunic</w:t>
      </w:r>
      <w:r w:rsidR="005D1CEF" w:rsidRPr="00B17F7D">
        <w:rPr>
          <w:rFonts w:ascii="Arial" w:hAnsi="Arial" w:cs="Arial"/>
          <w:sz w:val="24"/>
          <w:szCs w:val="24"/>
        </w:rPr>
        <w:t>ó</w:t>
      </w:r>
      <w:r w:rsidR="003E7A9F" w:rsidRPr="00B17F7D">
        <w:rPr>
          <w:rFonts w:ascii="Arial" w:hAnsi="Arial" w:cs="Arial"/>
          <w:sz w:val="24"/>
          <w:szCs w:val="24"/>
        </w:rPr>
        <w:t xml:space="preserve"> con </w:t>
      </w:r>
      <w:r w:rsidR="001E2E95" w:rsidRPr="00B17F7D">
        <w:rPr>
          <w:rFonts w:ascii="Arial" w:hAnsi="Arial" w:cs="Arial"/>
          <w:sz w:val="24"/>
          <w:szCs w:val="24"/>
        </w:rPr>
        <w:t xml:space="preserve">el miembro de la fuerza </w:t>
      </w:r>
      <w:r w:rsidR="00107F26" w:rsidRPr="00B17F7D">
        <w:rPr>
          <w:rFonts w:ascii="Arial" w:hAnsi="Arial" w:cs="Arial"/>
          <w:sz w:val="24"/>
          <w:szCs w:val="24"/>
        </w:rPr>
        <w:t>pública</w:t>
      </w:r>
      <w:r w:rsidR="003E7A9F" w:rsidRPr="00B17F7D">
        <w:rPr>
          <w:rFonts w:ascii="Arial" w:hAnsi="Arial" w:cs="Arial"/>
          <w:sz w:val="24"/>
          <w:szCs w:val="24"/>
        </w:rPr>
        <w:t xml:space="preserve"> y le exigió una suma de d</w:t>
      </w:r>
      <w:r w:rsidR="00E5008D" w:rsidRPr="00B17F7D">
        <w:rPr>
          <w:rFonts w:ascii="Arial" w:hAnsi="Arial" w:cs="Arial"/>
          <w:sz w:val="24"/>
          <w:szCs w:val="24"/>
        </w:rPr>
        <w:t>inero</w:t>
      </w:r>
      <w:r w:rsidR="003E7A9F" w:rsidRPr="00B17F7D">
        <w:rPr>
          <w:rFonts w:ascii="Arial" w:hAnsi="Arial" w:cs="Arial"/>
          <w:sz w:val="24"/>
          <w:szCs w:val="24"/>
        </w:rPr>
        <w:t xml:space="preserve"> para </w:t>
      </w:r>
      <w:r w:rsidR="00E5008D" w:rsidRPr="00B17F7D">
        <w:rPr>
          <w:rFonts w:ascii="Arial" w:hAnsi="Arial" w:cs="Arial"/>
          <w:sz w:val="24"/>
          <w:szCs w:val="24"/>
        </w:rPr>
        <w:t>colaborarle en esa investigación.</w:t>
      </w:r>
      <w:r w:rsidR="003E7A9F" w:rsidRPr="00B17F7D">
        <w:rPr>
          <w:rFonts w:ascii="Arial" w:hAnsi="Arial" w:cs="Arial"/>
          <w:sz w:val="24"/>
          <w:szCs w:val="24"/>
        </w:rPr>
        <w:t xml:space="preserve"> Ese oficial confirm</w:t>
      </w:r>
      <w:r w:rsidR="005D1CEF" w:rsidRPr="00B17F7D">
        <w:rPr>
          <w:rFonts w:ascii="Arial" w:hAnsi="Arial" w:cs="Arial"/>
          <w:sz w:val="24"/>
          <w:szCs w:val="24"/>
        </w:rPr>
        <w:t>ó</w:t>
      </w:r>
      <w:r w:rsidR="001E2E95" w:rsidRPr="00B17F7D">
        <w:rPr>
          <w:rFonts w:ascii="Arial" w:hAnsi="Arial" w:cs="Arial"/>
          <w:sz w:val="24"/>
          <w:szCs w:val="24"/>
        </w:rPr>
        <w:t xml:space="preserve"> </w:t>
      </w:r>
      <w:r w:rsidR="003E7A9F" w:rsidRPr="00B17F7D">
        <w:rPr>
          <w:rFonts w:ascii="Arial" w:hAnsi="Arial" w:cs="Arial"/>
          <w:sz w:val="24"/>
          <w:szCs w:val="24"/>
        </w:rPr>
        <w:t xml:space="preserve">ese hecho, manifestando que en el año 2008, cuando era Comandante del </w:t>
      </w:r>
      <w:r w:rsidR="00E5008D" w:rsidRPr="00B17F7D">
        <w:rPr>
          <w:rFonts w:ascii="Arial" w:hAnsi="Arial" w:cs="Arial"/>
          <w:sz w:val="24"/>
          <w:szCs w:val="24"/>
        </w:rPr>
        <w:t xml:space="preserve">Distrito Militar de Pereira, </w:t>
      </w:r>
      <w:r w:rsidR="003E7A9F" w:rsidRPr="00B17F7D">
        <w:rPr>
          <w:rFonts w:ascii="Arial" w:hAnsi="Arial" w:cs="Arial"/>
          <w:sz w:val="24"/>
          <w:szCs w:val="24"/>
        </w:rPr>
        <w:t xml:space="preserve">el señor </w:t>
      </w:r>
      <w:r w:rsidR="00107F26" w:rsidRPr="00B17F7D">
        <w:rPr>
          <w:rFonts w:ascii="Arial" w:hAnsi="Arial" w:cs="Arial"/>
          <w:sz w:val="24"/>
          <w:szCs w:val="24"/>
        </w:rPr>
        <w:t>González</w:t>
      </w:r>
      <w:r w:rsidR="003E7A9F" w:rsidRPr="00B17F7D">
        <w:rPr>
          <w:rFonts w:ascii="Arial" w:hAnsi="Arial" w:cs="Arial"/>
          <w:sz w:val="24"/>
          <w:szCs w:val="24"/>
        </w:rPr>
        <w:t xml:space="preserve"> Arjona había estado en su oficina para solicitar la </w:t>
      </w:r>
      <w:r w:rsidR="00E5008D" w:rsidRPr="00B17F7D">
        <w:rPr>
          <w:rFonts w:ascii="Arial" w:hAnsi="Arial" w:cs="Arial"/>
          <w:sz w:val="24"/>
          <w:szCs w:val="24"/>
        </w:rPr>
        <w:t>liquidación de una libreta militar de un hijo de la doctora Carmenza del Socorro Correa</w:t>
      </w:r>
      <w:r w:rsidR="003E7A9F" w:rsidRPr="00B17F7D">
        <w:rPr>
          <w:rFonts w:ascii="Arial" w:hAnsi="Arial" w:cs="Arial"/>
          <w:sz w:val="24"/>
          <w:szCs w:val="24"/>
        </w:rPr>
        <w:t>, funcionaria de la Procuradur</w:t>
      </w:r>
      <w:r w:rsidR="005D1CEF" w:rsidRPr="00B17F7D">
        <w:rPr>
          <w:rFonts w:ascii="Arial" w:hAnsi="Arial" w:cs="Arial"/>
          <w:sz w:val="24"/>
          <w:szCs w:val="24"/>
        </w:rPr>
        <w:t>í</w:t>
      </w:r>
      <w:r w:rsidR="00107F26" w:rsidRPr="00B17F7D">
        <w:rPr>
          <w:rFonts w:ascii="Arial" w:hAnsi="Arial" w:cs="Arial"/>
          <w:sz w:val="24"/>
          <w:szCs w:val="24"/>
        </w:rPr>
        <w:t>a;</w:t>
      </w:r>
      <w:r w:rsidR="00FC53A3" w:rsidRPr="00B17F7D">
        <w:rPr>
          <w:rFonts w:ascii="Arial" w:hAnsi="Arial" w:cs="Arial"/>
          <w:sz w:val="24"/>
          <w:szCs w:val="24"/>
        </w:rPr>
        <w:t xml:space="preserve"> </w:t>
      </w:r>
      <w:r w:rsidR="003E7A9F" w:rsidRPr="00B17F7D">
        <w:rPr>
          <w:rFonts w:ascii="Arial" w:hAnsi="Arial" w:cs="Arial"/>
          <w:sz w:val="24"/>
          <w:szCs w:val="24"/>
        </w:rPr>
        <w:t xml:space="preserve">que tuvo otros contactos con el acusado y que luego de ser trasladado a un </w:t>
      </w:r>
      <w:r w:rsidR="00E5008D" w:rsidRPr="00B17F7D">
        <w:rPr>
          <w:rFonts w:ascii="Arial" w:hAnsi="Arial" w:cs="Arial"/>
          <w:sz w:val="24"/>
          <w:szCs w:val="24"/>
        </w:rPr>
        <w:t xml:space="preserve">Batallón de Contraguerrilla en el Tolima, </w:t>
      </w:r>
      <w:r w:rsidR="003E7A9F" w:rsidRPr="00B17F7D">
        <w:rPr>
          <w:rFonts w:ascii="Arial" w:hAnsi="Arial" w:cs="Arial"/>
          <w:sz w:val="24"/>
          <w:szCs w:val="24"/>
        </w:rPr>
        <w:t>recibió una lla</w:t>
      </w:r>
      <w:r w:rsidR="001E2E95" w:rsidRPr="00B17F7D">
        <w:rPr>
          <w:rFonts w:ascii="Arial" w:hAnsi="Arial" w:cs="Arial"/>
          <w:sz w:val="24"/>
          <w:szCs w:val="24"/>
        </w:rPr>
        <w:t>mada del señor</w:t>
      </w:r>
      <w:r w:rsidR="00107F26" w:rsidRPr="00B17F7D">
        <w:rPr>
          <w:rFonts w:ascii="Arial" w:hAnsi="Arial" w:cs="Arial"/>
          <w:sz w:val="24"/>
          <w:szCs w:val="24"/>
        </w:rPr>
        <w:t xml:space="preserve"> </w:t>
      </w:r>
      <w:proofErr w:type="spellStart"/>
      <w:r w:rsidR="001E2E95" w:rsidRPr="00B17F7D">
        <w:rPr>
          <w:rFonts w:ascii="Arial" w:hAnsi="Arial" w:cs="Arial"/>
          <w:sz w:val="24"/>
          <w:szCs w:val="24"/>
        </w:rPr>
        <w:t>Gonzalez</w:t>
      </w:r>
      <w:proofErr w:type="spellEnd"/>
      <w:r w:rsidR="001E2E95" w:rsidRPr="00B17F7D">
        <w:rPr>
          <w:rFonts w:ascii="Arial" w:hAnsi="Arial" w:cs="Arial"/>
          <w:sz w:val="24"/>
          <w:szCs w:val="24"/>
        </w:rPr>
        <w:t xml:space="preserve"> Arjona, qui</w:t>
      </w:r>
      <w:r w:rsidR="00107F26" w:rsidRPr="00B17F7D">
        <w:rPr>
          <w:rFonts w:ascii="Arial" w:hAnsi="Arial" w:cs="Arial"/>
          <w:sz w:val="24"/>
          <w:szCs w:val="24"/>
        </w:rPr>
        <w:t>en le dijo que una habitante de</w:t>
      </w:r>
      <w:r w:rsidR="00E5008D" w:rsidRPr="00B17F7D">
        <w:rPr>
          <w:rFonts w:ascii="Arial" w:hAnsi="Arial" w:cs="Arial"/>
          <w:sz w:val="24"/>
          <w:szCs w:val="24"/>
        </w:rPr>
        <w:t xml:space="preserve"> Santa Rosa de Cabal </w:t>
      </w:r>
      <w:r w:rsidR="00107F26" w:rsidRPr="00B17F7D">
        <w:rPr>
          <w:rFonts w:ascii="Arial" w:hAnsi="Arial" w:cs="Arial"/>
          <w:sz w:val="24"/>
          <w:szCs w:val="24"/>
        </w:rPr>
        <w:t>había instaurado una</w:t>
      </w:r>
      <w:r w:rsidR="00E5008D" w:rsidRPr="00B17F7D">
        <w:rPr>
          <w:rFonts w:ascii="Arial" w:hAnsi="Arial" w:cs="Arial"/>
          <w:sz w:val="24"/>
          <w:szCs w:val="24"/>
        </w:rPr>
        <w:t xml:space="preserve"> queja en su contra, razón por la cual le solicitó </w:t>
      </w:r>
      <w:r w:rsidR="001E2E95" w:rsidRPr="00B17F7D">
        <w:rPr>
          <w:rFonts w:ascii="Arial" w:hAnsi="Arial" w:cs="Arial"/>
          <w:sz w:val="24"/>
          <w:szCs w:val="24"/>
        </w:rPr>
        <w:t xml:space="preserve">que le </w:t>
      </w:r>
      <w:r w:rsidR="00E5008D" w:rsidRPr="00B17F7D">
        <w:rPr>
          <w:rFonts w:ascii="Arial" w:hAnsi="Arial" w:cs="Arial"/>
          <w:sz w:val="24"/>
          <w:szCs w:val="24"/>
        </w:rPr>
        <w:t>consignara</w:t>
      </w:r>
      <w:r w:rsidR="00107F26" w:rsidRPr="00B17F7D">
        <w:rPr>
          <w:rFonts w:ascii="Arial" w:hAnsi="Arial" w:cs="Arial"/>
          <w:sz w:val="24"/>
          <w:szCs w:val="24"/>
        </w:rPr>
        <w:t xml:space="preserve"> en su cuenta $</w:t>
      </w:r>
      <w:r w:rsidR="001E2E95" w:rsidRPr="00B17F7D">
        <w:rPr>
          <w:rFonts w:ascii="Arial" w:hAnsi="Arial" w:cs="Arial"/>
          <w:sz w:val="24"/>
          <w:szCs w:val="24"/>
        </w:rPr>
        <w:t xml:space="preserve">2.000.000, </w:t>
      </w:r>
      <w:r w:rsidR="00E5008D" w:rsidRPr="00B17F7D">
        <w:rPr>
          <w:rFonts w:ascii="Arial" w:hAnsi="Arial" w:cs="Arial"/>
          <w:sz w:val="24"/>
          <w:szCs w:val="24"/>
        </w:rPr>
        <w:t xml:space="preserve">a cambio de colaborarle con la </w:t>
      </w:r>
      <w:r w:rsidR="001E2E95" w:rsidRPr="00B17F7D">
        <w:rPr>
          <w:rFonts w:ascii="Arial" w:hAnsi="Arial" w:cs="Arial"/>
          <w:sz w:val="24"/>
          <w:szCs w:val="24"/>
        </w:rPr>
        <w:t>denunciante que se</w:t>
      </w:r>
      <w:r w:rsidR="00E5008D" w:rsidRPr="00B17F7D">
        <w:rPr>
          <w:rFonts w:ascii="Arial" w:hAnsi="Arial" w:cs="Arial"/>
          <w:sz w:val="24"/>
          <w:szCs w:val="24"/>
        </w:rPr>
        <w:t xml:space="preserve"> retractara</w:t>
      </w:r>
      <w:r w:rsidR="001E2E95" w:rsidRPr="00B17F7D">
        <w:rPr>
          <w:rFonts w:ascii="Arial" w:hAnsi="Arial" w:cs="Arial"/>
          <w:sz w:val="24"/>
          <w:szCs w:val="24"/>
        </w:rPr>
        <w:t xml:space="preserve">, o para </w:t>
      </w:r>
      <w:r w:rsidR="00E5008D" w:rsidRPr="00B17F7D">
        <w:rPr>
          <w:rFonts w:ascii="Arial" w:hAnsi="Arial" w:cs="Arial"/>
          <w:sz w:val="24"/>
          <w:szCs w:val="24"/>
        </w:rPr>
        <w:t>ayudarle en la investigación</w:t>
      </w:r>
      <w:r w:rsidR="001E2E95" w:rsidRPr="00B17F7D">
        <w:rPr>
          <w:rFonts w:ascii="Arial" w:hAnsi="Arial" w:cs="Arial"/>
          <w:sz w:val="24"/>
          <w:szCs w:val="24"/>
        </w:rPr>
        <w:t xml:space="preserve">, por lo cual el Mayor se </w:t>
      </w:r>
      <w:r w:rsidR="00E5008D" w:rsidRPr="00B17F7D">
        <w:rPr>
          <w:rFonts w:ascii="Arial" w:hAnsi="Arial" w:cs="Arial"/>
          <w:sz w:val="24"/>
          <w:szCs w:val="24"/>
        </w:rPr>
        <w:t xml:space="preserve">desplazó </w:t>
      </w:r>
      <w:r w:rsidR="001E2E95" w:rsidRPr="00B17F7D">
        <w:rPr>
          <w:rFonts w:ascii="Arial" w:hAnsi="Arial" w:cs="Arial"/>
          <w:sz w:val="24"/>
          <w:szCs w:val="24"/>
        </w:rPr>
        <w:t>a Per</w:t>
      </w:r>
      <w:r w:rsidR="00107F26" w:rsidRPr="00B17F7D">
        <w:rPr>
          <w:rFonts w:ascii="Arial" w:hAnsi="Arial" w:cs="Arial"/>
          <w:sz w:val="24"/>
          <w:szCs w:val="24"/>
        </w:rPr>
        <w:t>eira, ya que no</w:t>
      </w:r>
      <w:r w:rsidR="00E5008D" w:rsidRPr="00B17F7D">
        <w:rPr>
          <w:rFonts w:ascii="Arial" w:hAnsi="Arial" w:cs="Arial"/>
          <w:sz w:val="24"/>
          <w:szCs w:val="24"/>
        </w:rPr>
        <w:t xml:space="preserve"> había recibido ninguna notificación, </w:t>
      </w:r>
      <w:r w:rsidR="001E2E95" w:rsidRPr="00B17F7D">
        <w:rPr>
          <w:rFonts w:ascii="Arial" w:hAnsi="Arial" w:cs="Arial"/>
          <w:sz w:val="24"/>
          <w:szCs w:val="24"/>
        </w:rPr>
        <w:t>e igualmente se dirigió a las dependencias de</w:t>
      </w:r>
      <w:r w:rsidR="0082788C" w:rsidRPr="00B17F7D">
        <w:rPr>
          <w:rFonts w:ascii="Arial" w:hAnsi="Arial" w:cs="Arial"/>
          <w:sz w:val="24"/>
          <w:szCs w:val="24"/>
        </w:rPr>
        <w:t xml:space="preserve"> la </w:t>
      </w:r>
      <w:r w:rsidR="00E5008D" w:rsidRPr="00B17F7D">
        <w:rPr>
          <w:rFonts w:ascii="Arial" w:hAnsi="Arial" w:cs="Arial"/>
          <w:sz w:val="24"/>
          <w:szCs w:val="24"/>
        </w:rPr>
        <w:t xml:space="preserve">Procuraduría Regional de Risaralda, </w:t>
      </w:r>
      <w:r w:rsidR="0082788C" w:rsidRPr="00B17F7D">
        <w:rPr>
          <w:rFonts w:ascii="Arial" w:hAnsi="Arial" w:cs="Arial"/>
          <w:sz w:val="24"/>
          <w:szCs w:val="24"/>
        </w:rPr>
        <w:t xml:space="preserve">y el </w:t>
      </w:r>
      <w:r w:rsidR="00E5008D" w:rsidRPr="00B17F7D">
        <w:rPr>
          <w:rFonts w:ascii="Arial" w:hAnsi="Arial" w:cs="Arial"/>
          <w:sz w:val="24"/>
          <w:szCs w:val="24"/>
        </w:rPr>
        <w:t xml:space="preserve">7 de octubre de 2009 interpuso la queja en contra del procesado, </w:t>
      </w:r>
      <w:r w:rsidR="0082788C" w:rsidRPr="00B17F7D">
        <w:rPr>
          <w:rFonts w:ascii="Arial" w:hAnsi="Arial" w:cs="Arial"/>
          <w:sz w:val="24"/>
          <w:szCs w:val="24"/>
        </w:rPr>
        <w:t>que fue r</w:t>
      </w:r>
      <w:r w:rsidR="00E5008D" w:rsidRPr="00B17F7D">
        <w:rPr>
          <w:rFonts w:ascii="Arial" w:hAnsi="Arial" w:cs="Arial"/>
          <w:sz w:val="24"/>
          <w:szCs w:val="24"/>
        </w:rPr>
        <w:t xml:space="preserve">ecibida por el doctor </w:t>
      </w:r>
      <w:proofErr w:type="spellStart"/>
      <w:r w:rsidR="00E5008D" w:rsidRPr="00B17F7D">
        <w:rPr>
          <w:rFonts w:ascii="Arial" w:hAnsi="Arial" w:cs="Arial"/>
          <w:sz w:val="24"/>
          <w:szCs w:val="24"/>
        </w:rPr>
        <w:t>Herney</w:t>
      </w:r>
      <w:proofErr w:type="spellEnd"/>
      <w:r w:rsidR="00E5008D" w:rsidRPr="00B17F7D">
        <w:rPr>
          <w:rFonts w:ascii="Arial" w:hAnsi="Arial" w:cs="Arial"/>
          <w:sz w:val="24"/>
          <w:szCs w:val="24"/>
        </w:rPr>
        <w:t xml:space="preserve"> de Jesús Ortiz Mon</w:t>
      </w:r>
      <w:r w:rsidR="00107F26" w:rsidRPr="00B17F7D">
        <w:rPr>
          <w:rFonts w:ascii="Arial" w:hAnsi="Arial" w:cs="Arial"/>
          <w:sz w:val="24"/>
          <w:szCs w:val="24"/>
        </w:rPr>
        <w:t>cada, con</w:t>
      </w:r>
      <w:r w:rsidR="0082788C" w:rsidRPr="00B17F7D">
        <w:rPr>
          <w:rFonts w:ascii="Arial" w:hAnsi="Arial" w:cs="Arial"/>
          <w:sz w:val="24"/>
          <w:szCs w:val="24"/>
        </w:rPr>
        <w:t xml:space="preserve"> la presencia de la Dra. Ny</w:t>
      </w:r>
      <w:r w:rsidR="00E5008D" w:rsidRPr="00B17F7D">
        <w:rPr>
          <w:rFonts w:ascii="Arial" w:hAnsi="Arial" w:cs="Arial"/>
          <w:sz w:val="24"/>
          <w:szCs w:val="24"/>
        </w:rPr>
        <w:t>dia Rodríguez Muñoz.</w:t>
      </w:r>
      <w:r w:rsidR="00107F26" w:rsidRPr="00B17F7D">
        <w:rPr>
          <w:rFonts w:ascii="Arial" w:hAnsi="Arial" w:cs="Arial"/>
          <w:sz w:val="24"/>
          <w:szCs w:val="24"/>
        </w:rPr>
        <w:t xml:space="preserve"> Con respecto a ese hecho el</w:t>
      </w:r>
      <w:r w:rsidR="0082788C" w:rsidRPr="00B17F7D">
        <w:rPr>
          <w:rFonts w:ascii="Arial" w:hAnsi="Arial" w:cs="Arial"/>
          <w:i/>
          <w:sz w:val="24"/>
          <w:szCs w:val="24"/>
        </w:rPr>
        <w:t xml:space="preserve"> A quo</w:t>
      </w:r>
      <w:r w:rsidR="0082788C" w:rsidRPr="00B17F7D">
        <w:rPr>
          <w:rFonts w:ascii="Arial" w:hAnsi="Arial" w:cs="Arial"/>
          <w:sz w:val="24"/>
          <w:szCs w:val="24"/>
        </w:rPr>
        <w:t xml:space="preserve"> desestim</w:t>
      </w:r>
      <w:r w:rsidR="005D1CEF" w:rsidRPr="00B17F7D">
        <w:rPr>
          <w:rFonts w:ascii="Arial" w:hAnsi="Arial" w:cs="Arial"/>
          <w:sz w:val="24"/>
          <w:szCs w:val="24"/>
        </w:rPr>
        <w:t>ó</w:t>
      </w:r>
      <w:r w:rsidR="0082788C" w:rsidRPr="00B17F7D">
        <w:rPr>
          <w:rFonts w:ascii="Arial" w:hAnsi="Arial" w:cs="Arial"/>
          <w:sz w:val="24"/>
          <w:szCs w:val="24"/>
        </w:rPr>
        <w:t xml:space="preserve"> la argumentación de la defensa y ad</w:t>
      </w:r>
      <w:r w:rsidR="00107F26" w:rsidRPr="00B17F7D">
        <w:rPr>
          <w:rFonts w:ascii="Arial" w:hAnsi="Arial" w:cs="Arial"/>
          <w:sz w:val="24"/>
          <w:szCs w:val="24"/>
        </w:rPr>
        <w:t>ujo que se había probado que el</w:t>
      </w:r>
      <w:r w:rsidR="00E5008D" w:rsidRPr="00B17F7D">
        <w:rPr>
          <w:rFonts w:ascii="Arial" w:hAnsi="Arial" w:cs="Arial"/>
          <w:sz w:val="24"/>
          <w:szCs w:val="24"/>
        </w:rPr>
        <w:t xml:space="preserve"> Mayor </w:t>
      </w:r>
      <w:r w:rsidR="0082788C" w:rsidRPr="00B17F7D">
        <w:rPr>
          <w:rFonts w:ascii="Arial" w:hAnsi="Arial" w:cs="Arial"/>
          <w:sz w:val="24"/>
          <w:szCs w:val="24"/>
        </w:rPr>
        <w:t xml:space="preserve">Lizarazo, había </w:t>
      </w:r>
      <w:r w:rsidR="00E5008D" w:rsidRPr="00B17F7D">
        <w:rPr>
          <w:rFonts w:ascii="Arial" w:hAnsi="Arial" w:cs="Arial"/>
          <w:sz w:val="24"/>
          <w:szCs w:val="24"/>
        </w:rPr>
        <w:t>conoci</w:t>
      </w:r>
      <w:r w:rsidR="0082788C" w:rsidRPr="00B17F7D">
        <w:rPr>
          <w:rFonts w:ascii="Arial" w:hAnsi="Arial" w:cs="Arial"/>
          <w:sz w:val="24"/>
          <w:szCs w:val="24"/>
        </w:rPr>
        <w:t xml:space="preserve">do al acusado </w:t>
      </w:r>
      <w:r w:rsidR="00E5008D" w:rsidRPr="00B17F7D">
        <w:rPr>
          <w:rFonts w:ascii="Arial" w:hAnsi="Arial" w:cs="Arial"/>
          <w:sz w:val="24"/>
          <w:szCs w:val="24"/>
        </w:rPr>
        <w:t xml:space="preserve">cuando se desempeñaba como Comandante del Distrito y lo </w:t>
      </w:r>
      <w:r w:rsidR="00107F26" w:rsidRPr="00B17F7D">
        <w:rPr>
          <w:rFonts w:ascii="Arial" w:hAnsi="Arial" w:cs="Arial"/>
          <w:sz w:val="24"/>
          <w:szCs w:val="24"/>
        </w:rPr>
        <w:t>reconoció</w:t>
      </w:r>
      <w:r w:rsidR="00E5008D" w:rsidRPr="00B17F7D">
        <w:rPr>
          <w:rFonts w:ascii="Arial" w:hAnsi="Arial" w:cs="Arial"/>
          <w:sz w:val="24"/>
          <w:szCs w:val="24"/>
        </w:rPr>
        <w:t xml:space="preserve"> como funcionario de la Procuraduría desde el momento en que éste </w:t>
      </w:r>
      <w:r w:rsidR="00107F26" w:rsidRPr="00B17F7D">
        <w:rPr>
          <w:rFonts w:ascii="Arial" w:hAnsi="Arial" w:cs="Arial"/>
          <w:sz w:val="24"/>
          <w:szCs w:val="24"/>
        </w:rPr>
        <w:t>se</w:t>
      </w:r>
      <w:r w:rsidR="00E5008D" w:rsidRPr="00B17F7D">
        <w:rPr>
          <w:rFonts w:ascii="Arial" w:hAnsi="Arial" w:cs="Arial"/>
          <w:sz w:val="24"/>
          <w:szCs w:val="24"/>
        </w:rPr>
        <w:t xml:space="preserve"> identificó cuando acudió a su oficina</w:t>
      </w:r>
      <w:r w:rsidR="00107F26" w:rsidRPr="00B17F7D">
        <w:rPr>
          <w:rFonts w:ascii="Arial" w:hAnsi="Arial" w:cs="Arial"/>
          <w:sz w:val="24"/>
          <w:szCs w:val="24"/>
        </w:rPr>
        <w:t>;</w:t>
      </w:r>
      <w:r w:rsidR="002D75EA" w:rsidRPr="00B17F7D">
        <w:rPr>
          <w:rFonts w:ascii="Arial" w:hAnsi="Arial" w:cs="Arial"/>
          <w:sz w:val="24"/>
          <w:szCs w:val="24"/>
        </w:rPr>
        <w:t xml:space="preserve"> tenía s</w:t>
      </w:r>
      <w:r w:rsidR="00C76C30" w:rsidRPr="00B17F7D">
        <w:rPr>
          <w:rFonts w:ascii="Arial" w:hAnsi="Arial" w:cs="Arial"/>
          <w:sz w:val="24"/>
          <w:szCs w:val="24"/>
        </w:rPr>
        <w:t>u</w:t>
      </w:r>
      <w:r w:rsidR="002D75EA" w:rsidRPr="00B17F7D">
        <w:rPr>
          <w:rFonts w:ascii="Arial" w:hAnsi="Arial" w:cs="Arial"/>
          <w:sz w:val="24"/>
          <w:szCs w:val="24"/>
        </w:rPr>
        <w:t xml:space="preserve"> número celular </w:t>
      </w:r>
      <w:r w:rsidR="00C76C30" w:rsidRPr="00B17F7D">
        <w:rPr>
          <w:rFonts w:ascii="Arial" w:hAnsi="Arial" w:cs="Arial"/>
          <w:sz w:val="24"/>
          <w:szCs w:val="24"/>
        </w:rPr>
        <w:t xml:space="preserve">y </w:t>
      </w:r>
      <w:r w:rsidR="00107F26" w:rsidRPr="00B17F7D">
        <w:rPr>
          <w:rFonts w:ascii="Arial" w:hAnsi="Arial" w:cs="Arial"/>
          <w:sz w:val="24"/>
          <w:szCs w:val="24"/>
        </w:rPr>
        <w:t>ello explica el viaje del</w:t>
      </w:r>
      <w:r w:rsidR="00C76C30" w:rsidRPr="00B17F7D">
        <w:rPr>
          <w:rFonts w:ascii="Arial" w:hAnsi="Arial" w:cs="Arial"/>
          <w:sz w:val="24"/>
          <w:szCs w:val="24"/>
        </w:rPr>
        <w:t xml:space="preserve"> oficial a esta ciudad </w:t>
      </w:r>
      <w:r w:rsidR="00F53841" w:rsidRPr="00B17F7D">
        <w:rPr>
          <w:rFonts w:ascii="Arial" w:hAnsi="Arial" w:cs="Arial"/>
          <w:sz w:val="24"/>
          <w:szCs w:val="24"/>
        </w:rPr>
        <w:t>para preguntar por esa</w:t>
      </w:r>
      <w:r w:rsidR="00E5008D" w:rsidRPr="00B17F7D">
        <w:rPr>
          <w:rFonts w:ascii="Arial" w:hAnsi="Arial" w:cs="Arial"/>
          <w:sz w:val="24"/>
          <w:szCs w:val="24"/>
        </w:rPr>
        <w:t xml:space="preserve"> </w:t>
      </w:r>
      <w:r w:rsidR="00F53841" w:rsidRPr="00B17F7D">
        <w:rPr>
          <w:rFonts w:ascii="Arial" w:hAnsi="Arial" w:cs="Arial"/>
          <w:sz w:val="24"/>
          <w:szCs w:val="24"/>
        </w:rPr>
        <w:t xml:space="preserve">investigación y presentar la queja contra el procesado. La </w:t>
      </w:r>
      <w:r w:rsidR="00E5008D" w:rsidRPr="00B17F7D">
        <w:rPr>
          <w:rFonts w:ascii="Arial" w:hAnsi="Arial" w:cs="Arial"/>
          <w:sz w:val="24"/>
          <w:szCs w:val="24"/>
        </w:rPr>
        <w:t xml:space="preserve">inexactitud que </w:t>
      </w:r>
      <w:r w:rsidR="00F53841" w:rsidRPr="00B17F7D">
        <w:rPr>
          <w:rFonts w:ascii="Arial" w:hAnsi="Arial" w:cs="Arial"/>
          <w:sz w:val="24"/>
          <w:szCs w:val="24"/>
        </w:rPr>
        <w:t xml:space="preserve">aduce el </w:t>
      </w:r>
      <w:r w:rsidR="00E5008D" w:rsidRPr="00B17F7D">
        <w:rPr>
          <w:rFonts w:ascii="Arial" w:hAnsi="Arial" w:cs="Arial"/>
          <w:sz w:val="24"/>
          <w:szCs w:val="24"/>
        </w:rPr>
        <w:t xml:space="preserve">defensor </w:t>
      </w:r>
      <w:r w:rsidR="00F53841" w:rsidRPr="00B17F7D">
        <w:rPr>
          <w:rFonts w:ascii="Arial" w:hAnsi="Arial" w:cs="Arial"/>
          <w:sz w:val="24"/>
          <w:szCs w:val="24"/>
        </w:rPr>
        <w:t xml:space="preserve">sobre la suma pedida por el acusado no desvirtúa la existencia del hecho, ni afecta el </w:t>
      </w:r>
      <w:r w:rsidR="00E5008D" w:rsidRPr="00B17F7D">
        <w:rPr>
          <w:rFonts w:ascii="Arial" w:hAnsi="Arial" w:cs="Arial"/>
          <w:sz w:val="24"/>
          <w:szCs w:val="24"/>
        </w:rPr>
        <w:t xml:space="preserve">principio de la congruencia, </w:t>
      </w:r>
      <w:r w:rsidR="00F53841" w:rsidRPr="00B17F7D">
        <w:rPr>
          <w:rFonts w:ascii="Arial" w:hAnsi="Arial" w:cs="Arial"/>
          <w:sz w:val="24"/>
          <w:szCs w:val="24"/>
        </w:rPr>
        <w:t xml:space="preserve">ya que se entiende que puede ser una </w:t>
      </w:r>
      <w:r w:rsidR="00E5008D" w:rsidRPr="00B17F7D">
        <w:rPr>
          <w:rFonts w:ascii="Arial" w:hAnsi="Arial" w:cs="Arial"/>
          <w:sz w:val="24"/>
          <w:szCs w:val="24"/>
        </w:rPr>
        <w:t>confusión generada por el trascurrir de los años</w:t>
      </w:r>
      <w:r w:rsidR="00F53841" w:rsidRPr="00B17F7D">
        <w:rPr>
          <w:rFonts w:ascii="Arial" w:hAnsi="Arial" w:cs="Arial"/>
          <w:sz w:val="24"/>
          <w:szCs w:val="24"/>
        </w:rPr>
        <w:t xml:space="preserve">, fuera de que la conducta </w:t>
      </w:r>
      <w:r w:rsidR="00E5008D" w:rsidRPr="00B17F7D">
        <w:rPr>
          <w:rFonts w:ascii="Arial" w:hAnsi="Arial" w:cs="Arial"/>
          <w:sz w:val="24"/>
          <w:szCs w:val="24"/>
        </w:rPr>
        <w:t xml:space="preserve">a punible </w:t>
      </w:r>
      <w:r w:rsidR="00F53841" w:rsidRPr="00B17F7D">
        <w:rPr>
          <w:rFonts w:ascii="Arial" w:hAnsi="Arial" w:cs="Arial"/>
          <w:sz w:val="24"/>
          <w:szCs w:val="24"/>
        </w:rPr>
        <w:t>de concusi</w:t>
      </w:r>
      <w:r w:rsidR="005D1CEF" w:rsidRPr="00B17F7D">
        <w:rPr>
          <w:rFonts w:ascii="Arial" w:hAnsi="Arial" w:cs="Arial"/>
          <w:sz w:val="24"/>
          <w:szCs w:val="24"/>
        </w:rPr>
        <w:t>ó</w:t>
      </w:r>
      <w:r w:rsidR="00F53841" w:rsidRPr="00B17F7D">
        <w:rPr>
          <w:rFonts w:ascii="Arial" w:hAnsi="Arial" w:cs="Arial"/>
          <w:sz w:val="24"/>
          <w:szCs w:val="24"/>
        </w:rPr>
        <w:t>n se materializ</w:t>
      </w:r>
      <w:r w:rsidR="005D1CEF" w:rsidRPr="00B17F7D">
        <w:rPr>
          <w:rFonts w:ascii="Arial" w:hAnsi="Arial" w:cs="Arial"/>
          <w:sz w:val="24"/>
          <w:szCs w:val="24"/>
        </w:rPr>
        <w:t>ó</w:t>
      </w:r>
      <w:r w:rsidR="00F53841" w:rsidRPr="00B17F7D">
        <w:rPr>
          <w:rFonts w:ascii="Arial" w:hAnsi="Arial" w:cs="Arial"/>
          <w:sz w:val="24"/>
          <w:szCs w:val="24"/>
        </w:rPr>
        <w:t xml:space="preserve"> cuando el acusado haciendo uso </w:t>
      </w:r>
      <w:r w:rsidR="00E5008D" w:rsidRPr="00B17F7D">
        <w:rPr>
          <w:rFonts w:ascii="Arial" w:hAnsi="Arial" w:cs="Arial"/>
          <w:sz w:val="24"/>
          <w:szCs w:val="24"/>
        </w:rPr>
        <w:t>indebido de su cargo realiz</w:t>
      </w:r>
      <w:r w:rsidR="005D1CEF" w:rsidRPr="00B17F7D">
        <w:rPr>
          <w:rFonts w:ascii="Arial" w:hAnsi="Arial" w:cs="Arial"/>
          <w:sz w:val="24"/>
          <w:szCs w:val="24"/>
        </w:rPr>
        <w:t>ó</w:t>
      </w:r>
      <w:r w:rsidR="00F53841" w:rsidRPr="00B17F7D">
        <w:rPr>
          <w:rFonts w:ascii="Arial" w:hAnsi="Arial" w:cs="Arial"/>
          <w:sz w:val="24"/>
          <w:szCs w:val="24"/>
        </w:rPr>
        <w:t xml:space="preserve"> la exigencia económica, independiente</w:t>
      </w:r>
      <w:r w:rsidR="009073C3" w:rsidRPr="00B17F7D">
        <w:rPr>
          <w:rFonts w:ascii="Arial" w:hAnsi="Arial" w:cs="Arial"/>
          <w:sz w:val="24"/>
          <w:szCs w:val="24"/>
        </w:rPr>
        <w:t xml:space="preserve">mente </w:t>
      </w:r>
      <w:r w:rsidR="00F53841" w:rsidRPr="00B17F7D">
        <w:rPr>
          <w:rFonts w:ascii="Arial" w:hAnsi="Arial" w:cs="Arial"/>
          <w:sz w:val="24"/>
          <w:szCs w:val="24"/>
        </w:rPr>
        <w:t>de su cuant</w:t>
      </w:r>
      <w:r w:rsidR="005D1CEF" w:rsidRPr="00B17F7D">
        <w:rPr>
          <w:rFonts w:ascii="Arial" w:hAnsi="Arial" w:cs="Arial"/>
          <w:sz w:val="24"/>
          <w:szCs w:val="24"/>
        </w:rPr>
        <w:t>í</w:t>
      </w:r>
      <w:r w:rsidR="00F53841" w:rsidRPr="00B17F7D">
        <w:rPr>
          <w:rFonts w:ascii="Arial" w:hAnsi="Arial" w:cs="Arial"/>
          <w:sz w:val="24"/>
          <w:szCs w:val="24"/>
        </w:rPr>
        <w:t>a</w:t>
      </w:r>
      <w:r w:rsidR="009073C3" w:rsidRPr="00B17F7D">
        <w:rPr>
          <w:rFonts w:ascii="Arial" w:hAnsi="Arial" w:cs="Arial"/>
          <w:sz w:val="24"/>
          <w:szCs w:val="24"/>
        </w:rPr>
        <w:t>.</w:t>
      </w:r>
    </w:p>
    <w:p w:rsidR="00C201A9" w:rsidRPr="00B17F7D" w:rsidRDefault="00C201A9" w:rsidP="007F7564">
      <w:pPr>
        <w:pStyle w:val="Sansinterligne"/>
        <w:spacing w:line="360" w:lineRule="auto"/>
        <w:jc w:val="both"/>
        <w:rPr>
          <w:rFonts w:ascii="Arial" w:hAnsi="Arial" w:cs="Arial"/>
          <w:sz w:val="24"/>
          <w:szCs w:val="24"/>
        </w:rPr>
      </w:pPr>
    </w:p>
    <w:p w:rsidR="002B32CF" w:rsidRPr="00B17F7D" w:rsidRDefault="008F090E" w:rsidP="007F7564">
      <w:pPr>
        <w:pStyle w:val="Sansinterligne"/>
        <w:spacing w:line="360" w:lineRule="auto"/>
        <w:jc w:val="both"/>
        <w:rPr>
          <w:rFonts w:ascii="Arial" w:hAnsi="Arial" w:cs="Arial"/>
          <w:sz w:val="24"/>
          <w:szCs w:val="24"/>
        </w:rPr>
      </w:pPr>
      <w:r w:rsidRPr="00B17F7D">
        <w:rPr>
          <w:rFonts w:ascii="Arial" w:hAnsi="Arial" w:cs="Arial"/>
          <w:sz w:val="24"/>
          <w:szCs w:val="24"/>
        </w:rPr>
        <w:t>4</w:t>
      </w:r>
      <w:r w:rsidR="009073C3" w:rsidRPr="00B17F7D">
        <w:rPr>
          <w:rFonts w:ascii="Arial" w:hAnsi="Arial" w:cs="Arial"/>
          <w:sz w:val="24"/>
          <w:szCs w:val="24"/>
        </w:rPr>
        <w:t>.2 Al hacer el ejercicio de dosificación punitiva,</w:t>
      </w:r>
      <w:r w:rsidR="004212D2" w:rsidRPr="00B17F7D">
        <w:rPr>
          <w:rFonts w:ascii="Arial" w:hAnsi="Arial" w:cs="Arial"/>
          <w:sz w:val="24"/>
          <w:szCs w:val="24"/>
        </w:rPr>
        <w:t xml:space="preserve"> </w:t>
      </w:r>
      <w:r w:rsidR="00B92512" w:rsidRPr="00B17F7D">
        <w:rPr>
          <w:rFonts w:ascii="Arial" w:hAnsi="Arial" w:cs="Arial"/>
          <w:sz w:val="24"/>
          <w:szCs w:val="24"/>
        </w:rPr>
        <w:t>se le impuso al procesado una</w:t>
      </w:r>
      <w:r w:rsidR="00E5008D" w:rsidRPr="00B17F7D">
        <w:rPr>
          <w:rFonts w:ascii="Arial" w:hAnsi="Arial" w:cs="Arial"/>
          <w:sz w:val="24"/>
          <w:szCs w:val="24"/>
        </w:rPr>
        <w:t xml:space="preserve"> </w:t>
      </w:r>
      <w:r w:rsidR="00FF3B0E" w:rsidRPr="00B17F7D">
        <w:rPr>
          <w:rFonts w:ascii="Arial" w:hAnsi="Arial" w:cs="Arial"/>
          <w:sz w:val="24"/>
          <w:szCs w:val="24"/>
        </w:rPr>
        <w:t xml:space="preserve">pena de 120 meses de </w:t>
      </w:r>
      <w:r w:rsidR="009073C3" w:rsidRPr="00B17F7D">
        <w:rPr>
          <w:rFonts w:ascii="Arial" w:hAnsi="Arial" w:cs="Arial"/>
          <w:sz w:val="24"/>
          <w:szCs w:val="24"/>
        </w:rPr>
        <w:t xml:space="preserve">prisión, multa equivalente a </w:t>
      </w:r>
      <w:r w:rsidR="00E5008D" w:rsidRPr="00B17F7D">
        <w:rPr>
          <w:rFonts w:ascii="Arial" w:hAnsi="Arial" w:cs="Arial"/>
          <w:sz w:val="24"/>
          <w:szCs w:val="24"/>
        </w:rPr>
        <w:t xml:space="preserve">133.32 </w:t>
      </w:r>
      <w:r w:rsidR="009073C3" w:rsidRPr="00B17F7D">
        <w:rPr>
          <w:rFonts w:ascii="Arial" w:hAnsi="Arial" w:cs="Arial"/>
          <w:sz w:val="24"/>
          <w:szCs w:val="24"/>
        </w:rPr>
        <w:t>SMLMV, e inhabilitación para el ejercicio de derechos y funciones p</w:t>
      </w:r>
      <w:r w:rsidR="005D1CEF" w:rsidRPr="00B17F7D">
        <w:rPr>
          <w:rFonts w:ascii="Arial" w:hAnsi="Arial" w:cs="Arial"/>
          <w:sz w:val="24"/>
          <w:szCs w:val="24"/>
        </w:rPr>
        <w:t>ú</w:t>
      </w:r>
      <w:r w:rsidR="009073C3" w:rsidRPr="00B17F7D">
        <w:rPr>
          <w:rFonts w:ascii="Arial" w:hAnsi="Arial" w:cs="Arial"/>
          <w:sz w:val="24"/>
          <w:szCs w:val="24"/>
        </w:rPr>
        <w:t xml:space="preserve">blicas por 106 meses. No se concedió ningún subrogado </w:t>
      </w:r>
      <w:r w:rsidR="002B32CF" w:rsidRPr="00B17F7D">
        <w:rPr>
          <w:rFonts w:ascii="Arial" w:hAnsi="Arial" w:cs="Arial"/>
          <w:sz w:val="24"/>
          <w:szCs w:val="24"/>
        </w:rPr>
        <w:t>de condena condicional o prisión domiciliaria.</w:t>
      </w:r>
      <w:r w:rsidR="002B32CF" w:rsidRPr="00B17F7D">
        <w:rPr>
          <w:rStyle w:val="Appelnotedebasdep"/>
          <w:rFonts w:ascii="Arial" w:hAnsi="Arial" w:cs="Arial"/>
          <w:sz w:val="24"/>
          <w:szCs w:val="24"/>
        </w:rPr>
        <w:footnoteReference w:id="3"/>
      </w:r>
    </w:p>
    <w:p w:rsidR="008F090E" w:rsidRPr="00B17F7D" w:rsidRDefault="008F090E" w:rsidP="007F7564">
      <w:pPr>
        <w:pStyle w:val="Sansinterligne"/>
        <w:spacing w:line="360" w:lineRule="auto"/>
        <w:jc w:val="both"/>
        <w:rPr>
          <w:rFonts w:ascii="Arial" w:hAnsi="Arial" w:cs="Arial"/>
          <w:sz w:val="24"/>
          <w:szCs w:val="24"/>
        </w:rPr>
      </w:pPr>
    </w:p>
    <w:p w:rsidR="00E5008D" w:rsidRPr="00B17F7D" w:rsidRDefault="008F090E" w:rsidP="007F7564">
      <w:pPr>
        <w:pStyle w:val="Sansinterligne"/>
        <w:spacing w:line="360" w:lineRule="auto"/>
        <w:jc w:val="both"/>
        <w:rPr>
          <w:rFonts w:ascii="Arial" w:hAnsi="Arial" w:cs="Arial"/>
          <w:sz w:val="24"/>
          <w:szCs w:val="24"/>
        </w:rPr>
      </w:pPr>
      <w:r w:rsidRPr="00B17F7D">
        <w:rPr>
          <w:rFonts w:ascii="Arial" w:hAnsi="Arial" w:cs="Arial"/>
          <w:sz w:val="24"/>
          <w:szCs w:val="24"/>
        </w:rPr>
        <w:lastRenderedPageBreak/>
        <w:t>4</w:t>
      </w:r>
      <w:r w:rsidR="002B32CF" w:rsidRPr="00B17F7D">
        <w:rPr>
          <w:rFonts w:ascii="Arial" w:hAnsi="Arial" w:cs="Arial"/>
          <w:sz w:val="24"/>
          <w:szCs w:val="24"/>
        </w:rPr>
        <w:t>.3 La decisión fue recurrid</w:t>
      </w:r>
      <w:r w:rsidRPr="00B17F7D">
        <w:rPr>
          <w:rFonts w:ascii="Arial" w:hAnsi="Arial" w:cs="Arial"/>
          <w:sz w:val="24"/>
          <w:szCs w:val="24"/>
        </w:rPr>
        <w:t>a por el Defensor del procesado</w:t>
      </w:r>
      <w:r w:rsidR="002B32CF" w:rsidRPr="00B17F7D">
        <w:rPr>
          <w:rFonts w:ascii="Arial" w:hAnsi="Arial" w:cs="Arial"/>
          <w:sz w:val="24"/>
          <w:szCs w:val="24"/>
        </w:rPr>
        <w:t>.</w:t>
      </w:r>
    </w:p>
    <w:p w:rsidR="00E5008D" w:rsidRPr="00B17F7D" w:rsidRDefault="00E5008D" w:rsidP="007F7564">
      <w:pPr>
        <w:pStyle w:val="Sansinterligne"/>
        <w:spacing w:line="360" w:lineRule="auto"/>
        <w:jc w:val="both"/>
        <w:rPr>
          <w:rFonts w:ascii="Arial" w:hAnsi="Arial" w:cs="Arial"/>
          <w:sz w:val="24"/>
          <w:szCs w:val="24"/>
        </w:rPr>
      </w:pPr>
    </w:p>
    <w:p w:rsidR="00413664" w:rsidRPr="00B17F7D" w:rsidRDefault="008F090E" w:rsidP="007F7564">
      <w:pPr>
        <w:pStyle w:val="Sansinterligne"/>
        <w:spacing w:line="360" w:lineRule="auto"/>
        <w:jc w:val="center"/>
        <w:rPr>
          <w:rFonts w:ascii="Arial" w:hAnsi="Arial" w:cs="Arial"/>
          <w:b/>
          <w:sz w:val="24"/>
          <w:szCs w:val="24"/>
        </w:rPr>
      </w:pPr>
      <w:r w:rsidRPr="00B17F7D">
        <w:rPr>
          <w:rFonts w:ascii="Arial" w:hAnsi="Arial" w:cs="Arial"/>
          <w:b/>
          <w:sz w:val="24"/>
          <w:szCs w:val="24"/>
        </w:rPr>
        <w:t xml:space="preserve">5. </w:t>
      </w:r>
      <w:r w:rsidR="00413664" w:rsidRPr="00B17F7D">
        <w:rPr>
          <w:rFonts w:ascii="Arial" w:hAnsi="Arial" w:cs="Arial"/>
          <w:b/>
          <w:sz w:val="24"/>
          <w:szCs w:val="24"/>
        </w:rPr>
        <w:t>SOBRE EL RECURSO PROPUESTO.</w:t>
      </w:r>
    </w:p>
    <w:p w:rsidR="00413664" w:rsidRPr="00B17F7D" w:rsidRDefault="00413664" w:rsidP="007F7564">
      <w:pPr>
        <w:pStyle w:val="Sansinterligne"/>
        <w:spacing w:line="360" w:lineRule="auto"/>
        <w:jc w:val="both"/>
        <w:rPr>
          <w:rFonts w:ascii="Arial" w:hAnsi="Arial" w:cs="Arial"/>
          <w:sz w:val="24"/>
          <w:szCs w:val="24"/>
        </w:rPr>
      </w:pPr>
    </w:p>
    <w:p w:rsidR="002B436D" w:rsidRPr="00B17F7D" w:rsidRDefault="008F090E" w:rsidP="007F7564">
      <w:pPr>
        <w:pStyle w:val="Sansinterligne"/>
        <w:spacing w:line="360" w:lineRule="auto"/>
        <w:jc w:val="both"/>
        <w:rPr>
          <w:rFonts w:ascii="Arial" w:hAnsi="Arial" w:cs="Arial"/>
          <w:sz w:val="24"/>
          <w:szCs w:val="24"/>
          <w:u w:val="single"/>
        </w:rPr>
      </w:pPr>
      <w:r w:rsidRPr="00B17F7D">
        <w:rPr>
          <w:rFonts w:ascii="Arial" w:hAnsi="Arial" w:cs="Arial"/>
          <w:sz w:val="24"/>
          <w:szCs w:val="24"/>
          <w:u w:val="single"/>
        </w:rPr>
        <w:t>5</w:t>
      </w:r>
      <w:r w:rsidR="00E60A6B" w:rsidRPr="00B17F7D">
        <w:rPr>
          <w:rFonts w:ascii="Arial" w:hAnsi="Arial" w:cs="Arial"/>
          <w:sz w:val="24"/>
          <w:szCs w:val="24"/>
          <w:u w:val="single"/>
        </w:rPr>
        <w:t>.</w:t>
      </w:r>
      <w:r w:rsidR="00BF6FBE" w:rsidRPr="00B17F7D">
        <w:rPr>
          <w:rFonts w:ascii="Arial" w:hAnsi="Arial" w:cs="Arial"/>
          <w:sz w:val="24"/>
          <w:szCs w:val="24"/>
          <w:u w:val="single"/>
        </w:rPr>
        <w:t xml:space="preserve">1. </w:t>
      </w:r>
      <w:r w:rsidRPr="00B17F7D">
        <w:rPr>
          <w:rFonts w:ascii="Arial" w:hAnsi="Arial" w:cs="Arial"/>
          <w:sz w:val="24"/>
          <w:szCs w:val="24"/>
          <w:u w:val="single"/>
        </w:rPr>
        <w:t>Defensor (Recurrente</w:t>
      </w:r>
      <w:r w:rsidR="002B436D" w:rsidRPr="00B17F7D">
        <w:rPr>
          <w:rFonts w:ascii="Arial" w:hAnsi="Arial" w:cs="Arial"/>
          <w:sz w:val="24"/>
          <w:szCs w:val="24"/>
          <w:u w:val="single"/>
        </w:rPr>
        <w:t xml:space="preserve">) </w:t>
      </w:r>
      <w:r w:rsidR="00B15581" w:rsidRPr="00B17F7D">
        <w:rPr>
          <w:rStyle w:val="Appelnotedebasdep"/>
          <w:rFonts w:ascii="Arial" w:hAnsi="Arial" w:cs="Arial"/>
          <w:sz w:val="24"/>
          <w:szCs w:val="24"/>
          <w:u w:val="single"/>
        </w:rPr>
        <w:footnoteReference w:id="4"/>
      </w:r>
    </w:p>
    <w:p w:rsidR="002B436D" w:rsidRPr="00B17F7D" w:rsidRDefault="002B436D" w:rsidP="007F7564">
      <w:pPr>
        <w:pStyle w:val="Sansinterligne"/>
        <w:spacing w:line="360" w:lineRule="auto"/>
        <w:jc w:val="both"/>
        <w:rPr>
          <w:rFonts w:ascii="Arial" w:hAnsi="Arial" w:cs="Arial"/>
          <w:sz w:val="24"/>
          <w:szCs w:val="24"/>
        </w:rPr>
      </w:pPr>
    </w:p>
    <w:p w:rsidR="003C17E0" w:rsidRPr="00B17F7D" w:rsidRDefault="002B436D" w:rsidP="00F875A6">
      <w:pPr>
        <w:pStyle w:val="Sansinterligne"/>
        <w:numPr>
          <w:ilvl w:val="0"/>
          <w:numId w:val="12"/>
        </w:numPr>
        <w:spacing w:line="360" w:lineRule="auto"/>
        <w:jc w:val="both"/>
        <w:rPr>
          <w:rFonts w:ascii="Arial" w:hAnsi="Arial" w:cs="Arial"/>
          <w:sz w:val="24"/>
          <w:szCs w:val="24"/>
        </w:rPr>
      </w:pPr>
      <w:r w:rsidRPr="00B17F7D">
        <w:rPr>
          <w:rFonts w:ascii="Arial" w:hAnsi="Arial" w:cs="Arial"/>
          <w:sz w:val="24"/>
          <w:szCs w:val="24"/>
        </w:rPr>
        <w:t>En lo esencial bas</w:t>
      </w:r>
      <w:r w:rsidR="005D1CEF" w:rsidRPr="00B17F7D">
        <w:rPr>
          <w:rFonts w:ascii="Arial" w:hAnsi="Arial" w:cs="Arial"/>
          <w:sz w:val="24"/>
          <w:szCs w:val="24"/>
        </w:rPr>
        <w:t>ó</w:t>
      </w:r>
      <w:r w:rsidRPr="00B17F7D">
        <w:rPr>
          <w:rFonts w:ascii="Arial" w:hAnsi="Arial" w:cs="Arial"/>
          <w:sz w:val="24"/>
          <w:szCs w:val="24"/>
        </w:rPr>
        <w:t xml:space="preserve"> su recurso en el hecho de que en el decurso del juicio no se demostró que el </w:t>
      </w:r>
      <w:r w:rsidR="008F090E" w:rsidRPr="00B17F7D">
        <w:rPr>
          <w:rFonts w:ascii="Arial" w:hAnsi="Arial" w:cs="Arial"/>
          <w:sz w:val="24"/>
          <w:szCs w:val="24"/>
        </w:rPr>
        <w:t>acusado hubiera hecho uso del “</w:t>
      </w:r>
      <w:proofErr w:type="spellStart"/>
      <w:r w:rsidRPr="00B17F7D">
        <w:rPr>
          <w:rFonts w:ascii="Arial" w:hAnsi="Arial" w:cs="Arial"/>
          <w:i/>
          <w:sz w:val="24"/>
          <w:szCs w:val="24"/>
        </w:rPr>
        <w:t>metus</w:t>
      </w:r>
      <w:proofErr w:type="spellEnd"/>
      <w:r w:rsidRPr="00B17F7D">
        <w:rPr>
          <w:rFonts w:ascii="Arial" w:hAnsi="Arial" w:cs="Arial"/>
          <w:i/>
          <w:sz w:val="24"/>
          <w:szCs w:val="24"/>
        </w:rPr>
        <w:t xml:space="preserve"> </w:t>
      </w:r>
      <w:proofErr w:type="spellStart"/>
      <w:r w:rsidRPr="00B17F7D">
        <w:rPr>
          <w:rFonts w:ascii="Arial" w:hAnsi="Arial" w:cs="Arial"/>
          <w:i/>
          <w:sz w:val="24"/>
          <w:szCs w:val="24"/>
        </w:rPr>
        <w:t>publicae</w:t>
      </w:r>
      <w:proofErr w:type="spellEnd"/>
      <w:r w:rsidRPr="00B17F7D">
        <w:rPr>
          <w:rFonts w:ascii="Arial" w:hAnsi="Arial" w:cs="Arial"/>
          <w:i/>
          <w:sz w:val="24"/>
          <w:szCs w:val="24"/>
        </w:rPr>
        <w:t xml:space="preserve"> </w:t>
      </w:r>
      <w:proofErr w:type="spellStart"/>
      <w:r w:rsidRPr="00B17F7D">
        <w:rPr>
          <w:rFonts w:ascii="Arial" w:hAnsi="Arial" w:cs="Arial"/>
          <w:i/>
          <w:sz w:val="24"/>
          <w:szCs w:val="24"/>
        </w:rPr>
        <w:t>potestatis</w:t>
      </w:r>
      <w:proofErr w:type="spellEnd"/>
      <w:r w:rsidRPr="00B17F7D">
        <w:rPr>
          <w:rFonts w:ascii="Arial" w:hAnsi="Arial" w:cs="Arial"/>
          <w:i/>
          <w:sz w:val="24"/>
          <w:szCs w:val="24"/>
        </w:rPr>
        <w:t xml:space="preserve">”, </w:t>
      </w:r>
      <w:r w:rsidRPr="00B17F7D">
        <w:rPr>
          <w:rFonts w:ascii="Arial" w:hAnsi="Arial" w:cs="Arial"/>
          <w:sz w:val="24"/>
          <w:szCs w:val="24"/>
        </w:rPr>
        <w:t>en lo relativo a los actos que se le atribuyen</w:t>
      </w:r>
      <w:r w:rsidR="003C17E0" w:rsidRPr="00B17F7D">
        <w:rPr>
          <w:rFonts w:ascii="Arial" w:hAnsi="Arial" w:cs="Arial"/>
          <w:sz w:val="24"/>
          <w:szCs w:val="24"/>
        </w:rPr>
        <w:t>. Su inter</w:t>
      </w:r>
      <w:r w:rsidR="008F090E" w:rsidRPr="00B17F7D">
        <w:rPr>
          <w:rFonts w:ascii="Arial" w:hAnsi="Arial" w:cs="Arial"/>
          <w:sz w:val="24"/>
          <w:szCs w:val="24"/>
        </w:rPr>
        <w:t>vención se puede sintetizar así</w:t>
      </w:r>
      <w:r w:rsidR="003C17E0" w:rsidRPr="00B17F7D">
        <w:rPr>
          <w:rFonts w:ascii="Arial" w:hAnsi="Arial" w:cs="Arial"/>
          <w:sz w:val="24"/>
          <w:szCs w:val="24"/>
        </w:rPr>
        <w:t>:</w:t>
      </w:r>
    </w:p>
    <w:p w:rsidR="003C17E0" w:rsidRPr="00B17F7D" w:rsidRDefault="003C17E0" w:rsidP="007F7564">
      <w:pPr>
        <w:pStyle w:val="Sansinterligne"/>
        <w:spacing w:line="360" w:lineRule="auto"/>
        <w:jc w:val="both"/>
        <w:rPr>
          <w:rFonts w:ascii="Arial" w:hAnsi="Arial" w:cs="Arial"/>
          <w:sz w:val="24"/>
          <w:szCs w:val="24"/>
        </w:rPr>
      </w:pPr>
    </w:p>
    <w:p w:rsidR="00E5008D" w:rsidRPr="00B17F7D" w:rsidRDefault="00D23E3E" w:rsidP="00F875A6">
      <w:pPr>
        <w:pStyle w:val="Sansinterligne"/>
        <w:numPr>
          <w:ilvl w:val="0"/>
          <w:numId w:val="12"/>
        </w:numPr>
        <w:spacing w:line="360" w:lineRule="auto"/>
        <w:jc w:val="both"/>
        <w:rPr>
          <w:rFonts w:ascii="Arial" w:hAnsi="Arial" w:cs="Arial"/>
          <w:sz w:val="24"/>
          <w:szCs w:val="24"/>
        </w:rPr>
      </w:pPr>
      <w:r w:rsidRPr="00B17F7D">
        <w:rPr>
          <w:rFonts w:ascii="Arial" w:hAnsi="Arial" w:cs="Arial"/>
          <w:sz w:val="24"/>
          <w:szCs w:val="24"/>
        </w:rPr>
        <w:t>Exist</w:t>
      </w:r>
      <w:r w:rsidR="00E5008D" w:rsidRPr="00B17F7D">
        <w:rPr>
          <w:rFonts w:ascii="Arial" w:hAnsi="Arial" w:cs="Arial"/>
          <w:sz w:val="24"/>
          <w:szCs w:val="24"/>
        </w:rPr>
        <w:t>e unanimidad en la doctrina Nacional en el sentido en que</w:t>
      </w:r>
      <w:r w:rsidR="003C17E0" w:rsidRPr="00B17F7D">
        <w:rPr>
          <w:rFonts w:ascii="Arial" w:hAnsi="Arial" w:cs="Arial"/>
          <w:sz w:val="24"/>
          <w:szCs w:val="24"/>
        </w:rPr>
        <w:t xml:space="preserve"> en la</w:t>
      </w:r>
      <w:r w:rsidR="00E5008D" w:rsidRPr="00B17F7D">
        <w:rPr>
          <w:rFonts w:ascii="Arial" w:hAnsi="Arial" w:cs="Arial"/>
          <w:sz w:val="24"/>
          <w:szCs w:val="24"/>
        </w:rPr>
        <w:t xml:space="preserve"> </w:t>
      </w:r>
      <w:r w:rsidR="00602678" w:rsidRPr="00B17F7D">
        <w:rPr>
          <w:rFonts w:ascii="Arial" w:hAnsi="Arial" w:cs="Arial"/>
          <w:sz w:val="24"/>
          <w:szCs w:val="24"/>
        </w:rPr>
        <w:t>víctima</w:t>
      </w:r>
      <w:r w:rsidR="00E5008D" w:rsidRPr="00B17F7D">
        <w:rPr>
          <w:rFonts w:ascii="Arial" w:hAnsi="Arial" w:cs="Arial"/>
          <w:sz w:val="24"/>
          <w:szCs w:val="24"/>
        </w:rPr>
        <w:t xml:space="preserve"> del delito de </w:t>
      </w:r>
      <w:r w:rsidR="00602678" w:rsidRPr="00B17F7D">
        <w:rPr>
          <w:rFonts w:ascii="Arial" w:hAnsi="Arial" w:cs="Arial"/>
          <w:sz w:val="24"/>
          <w:szCs w:val="24"/>
        </w:rPr>
        <w:t>c</w:t>
      </w:r>
      <w:r w:rsidR="00E5008D" w:rsidRPr="00B17F7D">
        <w:rPr>
          <w:rFonts w:ascii="Arial" w:hAnsi="Arial" w:cs="Arial"/>
          <w:sz w:val="24"/>
          <w:szCs w:val="24"/>
        </w:rPr>
        <w:t xml:space="preserve">oncusión </w:t>
      </w:r>
      <w:r w:rsidR="003C17E0" w:rsidRPr="00B17F7D">
        <w:rPr>
          <w:rFonts w:ascii="Arial" w:hAnsi="Arial" w:cs="Arial"/>
          <w:sz w:val="24"/>
          <w:szCs w:val="24"/>
        </w:rPr>
        <w:t xml:space="preserve">se </w:t>
      </w:r>
      <w:r w:rsidR="00E5008D" w:rsidRPr="00B17F7D">
        <w:rPr>
          <w:rFonts w:ascii="Arial" w:hAnsi="Arial" w:cs="Arial"/>
          <w:sz w:val="24"/>
          <w:szCs w:val="24"/>
        </w:rPr>
        <w:t>debe presentar el miedo a la potestad que ostenta el funcionario público</w:t>
      </w:r>
      <w:r w:rsidR="003C17E0" w:rsidRPr="00B17F7D">
        <w:rPr>
          <w:rFonts w:ascii="Arial" w:hAnsi="Arial" w:cs="Arial"/>
          <w:sz w:val="24"/>
          <w:szCs w:val="24"/>
        </w:rPr>
        <w:t>, lo que resulta determinante frente a los verbos rectores del tipo</w:t>
      </w:r>
      <w:r w:rsidR="00646C23" w:rsidRPr="00B17F7D">
        <w:rPr>
          <w:rFonts w:ascii="Arial" w:hAnsi="Arial" w:cs="Arial"/>
          <w:sz w:val="24"/>
          <w:szCs w:val="24"/>
        </w:rPr>
        <w:t xml:space="preserve">, ya que el delito descrito en el </w:t>
      </w:r>
      <w:r w:rsidR="00602678" w:rsidRPr="00B17F7D">
        <w:rPr>
          <w:rFonts w:ascii="Arial" w:hAnsi="Arial" w:cs="Arial"/>
          <w:sz w:val="24"/>
          <w:szCs w:val="24"/>
        </w:rPr>
        <w:t>artículo</w:t>
      </w:r>
      <w:r w:rsidR="00646C23" w:rsidRPr="00B17F7D">
        <w:rPr>
          <w:rFonts w:ascii="Arial" w:hAnsi="Arial" w:cs="Arial"/>
          <w:sz w:val="24"/>
          <w:szCs w:val="24"/>
        </w:rPr>
        <w:t xml:space="preserve"> 404 del C.P. se </w:t>
      </w:r>
      <w:r w:rsidR="00E5008D" w:rsidRPr="00B17F7D">
        <w:rPr>
          <w:rFonts w:ascii="Arial" w:hAnsi="Arial" w:cs="Arial"/>
          <w:sz w:val="24"/>
          <w:szCs w:val="24"/>
        </w:rPr>
        <w:t>consuma cuando el servidor público hace la exigencia de la utilidad indebida, la solicita u obtiene la p</w:t>
      </w:r>
      <w:r w:rsidR="00646C23" w:rsidRPr="00B17F7D">
        <w:rPr>
          <w:rFonts w:ascii="Arial" w:hAnsi="Arial" w:cs="Arial"/>
          <w:sz w:val="24"/>
          <w:szCs w:val="24"/>
        </w:rPr>
        <w:t>r</w:t>
      </w:r>
      <w:r w:rsidR="00E5008D" w:rsidRPr="00B17F7D">
        <w:rPr>
          <w:rFonts w:ascii="Arial" w:hAnsi="Arial" w:cs="Arial"/>
          <w:sz w:val="24"/>
          <w:szCs w:val="24"/>
        </w:rPr>
        <w:t xml:space="preserve">omesa en tal sentido, </w:t>
      </w:r>
      <w:r w:rsidR="00646C23" w:rsidRPr="00B17F7D">
        <w:rPr>
          <w:rFonts w:ascii="Arial" w:hAnsi="Arial" w:cs="Arial"/>
          <w:sz w:val="24"/>
          <w:szCs w:val="24"/>
        </w:rPr>
        <w:t xml:space="preserve">con base en el temor que se deriva del ejercicio del poder público que ostenta el funcionario, ya que si no se infunde ese temor a la víctima, se puede presentar el delito en forma tentada, o en su defecto la </w:t>
      </w:r>
      <w:r w:rsidR="00E5008D" w:rsidRPr="00B17F7D">
        <w:rPr>
          <w:rFonts w:ascii="Arial" w:hAnsi="Arial" w:cs="Arial"/>
          <w:sz w:val="24"/>
          <w:szCs w:val="24"/>
        </w:rPr>
        <w:t>atipic</w:t>
      </w:r>
      <w:r w:rsidR="00646C23" w:rsidRPr="00B17F7D">
        <w:rPr>
          <w:rFonts w:ascii="Arial" w:hAnsi="Arial" w:cs="Arial"/>
          <w:sz w:val="24"/>
          <w:szCs w:val="24"/>
        </w:rPr>
        <w:t>idad del acto.</w:t>
      </w:r>
    </w:p>
    <w:p w:rsidR="00646C23" w:rsidRPr="00B17F7D" w:rsidRDefault="00646C23" w:rsidP="007F7564">
      <w:pPr>
        <w:pStyle w:val="Sansinterligne"/>
        <w:spacing w:line="360" w:lineRule="auto"/>
        <w:jc w:val="both"/>
        <w:rPr>
          <w:rFonts w:ascii="Arial" w:hAnsi="Arial" w:cs="Arial"/>
          <w:sz w:val="24"/>
          <w:szCs w:val="24"/>
        </w:rPr>
      </w:pPr>
    </w:p>
    <w:p w:rsidR="00476D83" w:rsidRPr="00B17F7D" w:rsidRDefault="00646C23" w:rsidP="00F875A6">
      <w:pPr>
        <w:pStyle w:val="Sansinterligne"/>
        <w:numPr>
          <w:ilvl w:val="0"/>
          <w:numId w:val="12"/>
        </w:numPr>
        <w:spacing w:line="360" w:lineRule="auto"/>
        <w:jc w:val="both"/>
        <w:rPr>
          <w:rFonts w:ascii="Arial" w:hAnsi="Arial" w:cs="Arial"/>
          <w:sz w:val="24"/>
          <w:szCs w:val="24"/>
        </w:rPr>
      </w:pPr>
      <w:r w:rsidRPr="00B17F7D">
        <w:rPr>
          <w:rFonts w:ascii="Arial" w:hAnsi="Arial" w:cs="Arial"/>
          <w:sz w:val="24"/>
          <w:szCs w:val="24"/>
        </w:rPr>
        <w:t xml:space="preserve">Se presenta la situación contraria cuando </w:t>
      </w:r>
      <w:r w:rsidR="00B15581" w:rsidRPr="00B17F7D">
        <w:rPr>
          <w:rFonts w:ascii="Arial" w:hAnsi="Arial" w:cs="Arial"/>
          <w:sz w:val="24"/>
          <w:szCs w:val="24"/>
        </w:rPr>
        <w:t xml:space="preserve">la persona constreñida se </w:t>
      </w:r>
      <w:r w:rsidR="00E5008D" w:rsidRPr="00B17F7D">
        <w:rPr>
          <w:rFonts w:ascii="Arial" w:hAnsi="Arial" w:cs="Arial"/>
          <w:sz w:val="24"/>
          <w:szCs w:val="24"/>
        </w:rPr>
        <w:t>dispone a cumplir con la solicitud o exigencia por el miedo a sufrir algún perjuicio, caso en el cual el resultado psicológico</w:t>
      </w:r>
      <w:r w:rsidR="00B15581" w:rsidRPr="00B17F7D">
        <w:rPr>
          <w:rFonts w:ascii="Arial" w:hAnsi="Arial" w:cs="Arial"/>
          <w:sz w:val="24"/>
          <w:szCs w:val="24"/>
        </w:rPr>
        <w:t>, caso en</w:t>
      </w:r>
      <w:r w:rsidR="00476D83" w:rsidRPr="00B17F7D">
        <w:rPr>
          <w:rFonts w:ascii="Arial" w:hAnsi="Arial" w:cs="Arial"/>
          <w:sz w:val="24"/>
          <w:szCs w:val="24"/>
        </w:rPr>
        <w:t xml:space="preserve"> el cual se consuma la conducta</w:t>
      </w:r>
      <w:r w:rsidR="00B15581" w:rsidRPr="00B17F7D">
        <w:rPr>
          <w:rFonts w:ascii="Arial" w:hAnsi="Arial" w:cs="Arial"/>
          <w:sz w:val="24"/>
          <w:szCs w:val="24"/>
        </w:rPr>
        <w:t>.</w:t>
      </w:r>
    </w:p>
    <w:p w:rsidR="00476D83" w:rsidRPr="00B17F7D" w:rsidRDefault="00476D83" w:rsidP="007F7564">
      <w:pPr>
        <w:pStyle w:val="Sansinterligne"/>
        <w:spacing w:line="360" w:lineRule="auto"/>
        <w:jc w:val="both"/>
        <w:rPr>
          <w:rFonts w:ascii="Arial" w:hAnsi="Arial" w:cs="Arial"/>
          <w:sz w:val="24"/>
          <w:szCs w:val="24"/>
        </w:rPr>
      </w:pPr>
    </w:p>
    <w:p w:rsidR="00E60435" w:rsidRPr="00B17F7D" w:rsidRDefault="00B15581" w:rsidP="00F875A6">
      <w:pPr>
        <w:pStyle w:val="Sansinterligne"/>
        <w:numPr>
          <w:ilvl w:val="0"/>
          <w:numId w:val="12"/>
        </w:numPr>
        <w:spacing w:line="360" w:lineRule="auto"/>
        <w:jc w:val="both"/>
        <w:rPr>
          <w:rFonts w:ascii="Arial" w:hAnsi="Arial" w:cs="Arial"/>
          <w:sz w:val="24"/>
          <w:szCs w:val="24"/>
        </w:rPr>
      </w:pPr>
      <w:r w:rsidRPr="00B17F7D">
        <w:rPr>
          <w:rFonts w:ascii="Arial" w:hAnsi="Arial" w:cs="Arial"/>
          <w:sz w:val="24"/>
          <w:szCs w:val="24"/>
        </w:rPr>
        <w:t>Cit</w:t>
      </w:r>
      <w:r w:rsidR="005D1CEF" w:rsidRPr="00B17F7D">
        <w:rPr>
          <w:rFonts w:ascii="Arial" w:hAnsi="Arial" w:cs="Arial"/>
          <w:sz w:val="24"/>
          <w:szCs w:val="24"/>
        </w:rPr>
        <w:t>ó</w:t>
      </w:r>
      <w:r w:rsidRPr="00B17F7D">
        <w:rPr>
          <w:rFonts w:ascii="Arial" w:hAnsi="Arial" w:cs="Arial"/>
          <w:sz w:val="24"/>
          <w:szCs w:val="24"/>
        </w:rPr>
        <w:t xml:space="preserve"> la opinión de los comentaristas Alfonso G</w:t>
      </w:r>
      <w:r w:rsidR="005D1CEF" w:rsidRPr="00B17F7D">
        <w:rPr>
          <w:rFonts w:ascii="Arial" w:hAnsi="Arial" w:cs="Arial"/>
          <w:sz w:val="24"/>
          <w:szCs w:val="24"/>
        </w:rPr>
        <w:t>ó</w:t>
      </w:r>
      <w:r w:rsidRPr="00B17F7D">
        <w:rPr>
          <w:rFonts w:ascii="Arial" w:hAnsi="Arial" w:cs="Arial"/>
          <w:sz w:val="24"/>
          <w:szCs w:val="24"/>
        </w:rPr>
        <w:t>mez M</w:t>
      </w:r>
      <w:r w:rsidR="005D1CEF" w:rsidRPr="00B17F7D">
        <w:rPr>
          <w:rFonts w:ascii="Arial" w:hAnsi="Arial" w:cs="Arial"/>
          <w:sz w:val="24"/>
          <w:szCs w:val="24"/>
        </w:rPr>
        <w:t>é</w:t>
      </w:r>
      <w:r w:rsidRPr="00B17F7D">
        <w:rPr>
          <w:rFonts w:ascii="Arial" w:hAnsi="Arial" w:cs="Arial"/>
          <w:sz w:val="24"/>
          <w:szCs w:val="24"/>
        </w:rPr>
        <w:t>ndez y Carlos Arturo G</w:t>
      </w:r>
      <w:r w:rsidR="005D1CEF" w:rsidRPr="00B17F7D">
        <w:rPr>
          <w:rFonts w:ascii="Arial" w:hAnsi="Arial" w:cs="Arial"/>
          <w:sz w:val="24"/>
          <w:szCs w:val="24"/>
        </w:rPr>
        <w:t>ó</w:t>
      </w:r>
      <w:r w:rsidRPr="00B17F7D">
        <w:rPr>
          <w:rFonts w:ascii="Arial" w:hAnsi="Arial" w:cs="Arial"/>
          <w:sz w:val="24"/>
          <w:szCs w:val="24"/>
        </w:rPr>
        <w:t xml:space="preserve">mez </w:t>
      </w:r>
      <w:proofErr w:type="spellStart"/>
      <w:r w:rsidRPr="00B17F7D">
        <w:rPr>
          <w:rFonts w:ascii="Arial" w:hAnsi="Arial" w:cs="Arial"/>
          <w:sz w:val="24"/>
          <w:szCs w:val="24"/>
        </w:rPr>
        <w:t>Pavajeau</w:t>
      </w:r>
      <w:proofErr w:type="spellEnd"/>
      <w:r w:rsidRPr="00B17F7D">
        <w:rPr>
          <w:rFonts w:ascii="Arial" w:hAnsi="Arial" w:cs="Arial"/>
          <w:sz w:val="24"/>
          <w:szCs w:val="24"/>
        </w:rPr>
        <w:t xml:space="preserve"> sobre ese t</w:t>
      </w:r>
      <w:r w:rsidR="005D1CEF" w:rsidRPr="00B17F7D">
        <w:rPr>
          <w:rFonts w:ascii="Arial" w:hAnsi="Arial" w:cs="Arial"/>
          <w:sz w:val="24"/>
          <w:szCs w:val="24"/>
        </w:rPr>
        <w:t>ó</w:t>
      </w:r>
      <w:r w:rsidRPr="00B17F7D">
        <w:rPr>
          <w:rFonts w:ascii="Arial" w:hAnsi="Arial" w:cs="Arial"/>
          <w:sz w:val="24"/>
          <w:szCs w:val="24"/>
        </w:rPr>
        <w:t>pico.</w:t>
      </w:r>
    </w:p>
    <w:p w:rsidR="00476D83" w:rsidRPr="00B17F7D" w:rsidRDefault="00476D83" w:rsidP="007F7564">
      <w:pPr>
        <w:pStyle w:val="Sansinterligne"/>
        <w:spacing w:line="360" w:lineRule="auto"/>
        <w:jc w:val="both"/>
        <w:rPr>
          <w:rFonts w:ascii="Arial" w:hAnsi="Arial" w:cs="Arial"/>
          <w:sz w:val="24"/>
          <w:szCs w:val="24"/>
        </w:rPr>
      </w:pPr>
    </w:p>
    <w:p w:rsidR="00432A49" w:rsidRPr="00B17F7D" w:rsidRDefault="00E60435" w:rsidP="00F875A6">
      <w:pPr>
        <w:pStyle w:val="Sansinterligne"/>
        <w:numPr>
          <w:ilvl w:val="0"/>
          <w:numId w:val="12"/>
        </w:numPr>
        <w:spacing w:line="360" w:lineRule="auto"/>
        <w:jc w:val="both"/>
        <w:rPr>
          <w:rFonts w:ascii="Arial" w:hAnsi="Arial" w:cs="Arial"/>
          <w:sz w:val="24"/>
          <w:szCs w:val="24"/>
        </w:rPr>
      </w:pPr>
      <w:r w:rsidRPr="00B17F7D">
        <w:rPr>
          <w:rFonts w:ascii="Arial" w:hAnsi="Arial" w:cs="Arial"/>
          <w:sz w:val="24"/>
          <w:szCs w:val="24"/>
        </w:rPr>
        <w:t>La concusi</w:t>
      </w:r>
      <w:r w:rsidR="005D1CEF" w:rsidRPr="00B17F7D">
        <w:rPr>
          <w:rFonts w:ascii="Arial" w:hAnsi="Arial" w:cs="Arial"/>
          <w:sz w:val="24"/>
          <w:szCs w:val="24"/>
        </w:rPr>
        <w:t>ó</w:t>
      </w:r>
      <w:r w:rsidRPr="00B17F7D">
        <w:rPr>
          <w:rFonts w:ascii="Arial" w:hAnsi="Arial" w:cs="Arial"/>
          <w:sz w:val="24"/>
          <w:szCs w:val="24"/>
        </w:rPr>
        <w:t xml:space="preserve">n es una especie de extorsión cometida por quien </w:t>
      </w:r>
      <w:r w:rsidR="00E5008D" w:rsidRPr="00B17F7D">
        <w:rPr>
          <w:rFonts w:ascii="Arial" w:hAnsi="Arial" w:cs="Arial"/>
          <w:sz w:val="24"/>
          <w:szCs w:val="24"/>
        </w:rPr>
        <w:t>abusando de su</w:t>
      </w:r>
      <w:r w:rsidR="001A6756" w:rsidRPr="00B17F7D">
        <w:rPr>
          <w:rFonts w:ascii="Arial" w:hAnsi="Arial" w:cs="Arial"/>
          <w:sz w:val="24"/>
          <w:szCs w:val="24"/>
        </w:rPr>
        <w:t xml:space="preserve"> cargo o de su función, provoca</w:t>
      </w:r>
      <w:r w:rsidR="00E5008D" w:rsidRPr="00B17F7D">
        <w:rPr>
          <w:rFonts w:ascii="Arial" w:hAnsi="Arial" w:cs="Arial"/>
          <w:sz w:val="24"/>
          <w:szCs w:val="24"/>
        </w:rPr>
        <w:t xml:space="preserve"> temor</w:t>
      </w:r>
      <w:r w:rsidRPr="00B17F7D">
        <w:rPr>
          <w:rFonts w:ascii="Arial" w:hAnsi="Arial" w:cs="Arial"/>
          <w:sz w:val="24"/>
          <w:szCs w:val="24"/>
        </w:rPr>
        <w:t xml:space="preserve"> en la v</w:t>
      </w:r>
      <w:r w:rsidR="005D1CEF" w:rsidRPr="00B17F7D">
        <w:rPr>
          <w:rFonts w:ascii="Arial" w:hAnsi="Arial" w:cs="Arial"/>
          <w:sz w:val="24"/>
          <w:szCs w:val="24"/>
        </w:rPr>
        <w:t>í</w:t>
      </w:r>
      <w:r w:rsidRPr="00B17F7D">
        <w:rPr>
          <w:rFonts w:ascii="Arial" w:hAnsi="Arial" w:cs="Arial"/>
          <w:sz w:val="24"/>
          <w:szCs w:val="24"/>
        </w:rPr>
        <w:t>ctima para que acceda a sus preten</w:t>
      </w:r>
      <w:r w:rsidR="001A6756" w:rsidRPr="00B17F7D">
        <w:rPr>
          <w:rFonts w:ascii="Arial" w:hAnsi="Arial" w:cs="Arial"/>
          <w:sz w:val="24"/>
          <w:szCs w:val="24"/>
        </w:rPr>
        <w:t>siones ilícitas, por lo cual el</w:t>
      </w:r>
      <w:r w:rsidRPr="00B17F7D">
        <w:rPr>
          <w:rFonts w:ascii="Arial" w:hAnsi="Arial" w:cs="Arial"/>
          <w:sz w:val="24"/>
          <w:szCs w:val="24"/>
        </w:rPr>
        <w:t xml:space="preserve"> juicio de reproche se centra en la indebida </w:t>
      </w:r>
      <w:r w:rsidR="00E5008D" w:rsidRPr="00B17F7D">
        <w:rPr>
          <w:rFonts w:ascii="Arial" w:hAnsi="Arial" w:cs="Arial"/>
          <w:sz w:val="24"/>
          <w:szCs w:val="24"/>
        </w:rPr>
        <w:t>utilización de la pre</w:t>
      </w:r>
      <w:r w:rsidRPr="00B17F7D">
        <w:rPr>
          <w:rFonts w:ascii="Arial" w:hAnsi="Arial" w:cs="Arial"/>
          <w:sz w:val="24"/>
          <w:szCs w:val="24"/>
        </w:rPr>
        <w:t xml:space="preserve">minencia que otorga el desempeño de un cargo público, del cual se desprende el poder de </w:t>
      </w:r>
      <w:r w:rsidR="00432A49" w:rsidRPr="00B17F7D">
        <w:rPr>
          <w:rFonts w:ascii="Arial" w:hAnsi="Arial" w:cs="Arial"/>
          <w:sz w:val="24"/>
          <w:szCs w:val="24"/>
        </w:rPr>
        <w:t>intimidación para formular la exigencia il</w:t>
      </w:r>
      <w:r w:rsidR="005D1CEF" w:rsidRPr="00B17F7D">
        <w:rPr>
          <w:rFonts w:ascii="Arial" w:hAnsi="Arial" w:cs="Arial"/>
          <w:sz w:val="24"/>
          <w:szCs w:val="24"/>
        </w:rPr>
        <w:t>í</w:t>
      </w:r>
      <w:r w:rsidR="00432A49" w:rsidRPr="00B17F7D">
        <w:rPr>
          <w:rFonts w:ascii="Arial" w:hAnsi="Arial" w:cs="Arial"/>
          <w:sz w:val="24"/>
          <w:szCs w:val="24"/>
        </w:rPr>
        <w:t>cita.</w:t>
      </w:r>
    </w:p>
    <w:p w:rsidR="00F75C1D" w:rsidRPr="00B17F7D" w:rsidRDefault="00F75C1D" w:rsidP="007F7564">
      <w:pPr>
        <w:pStyle w:val="Sansinterligne"/>
        <w:spacing w:line="360" w:lineRule="auto"/>
        <w:jc w:val="both"/>
        <w:rPr>
          <w:rFonts w:ascii="Arial" w:hAnsi="Arial" w:cs="Arial"/>
          <w:sz w:val="24"/>
          <w:szCs w:val="24"/>
        </w:rPr>
      </w:pPr>
    </w:p>
    <w:p w:rsidR="00E5008D" w:rsidRPr="00B17F7D" w:rsidRDefault="00432A49" w:rsidP="00F875A6">
      <w:pPr>
        <w:pStyle w:val="Sansinterligne"/>
        <w:numPr>
          <w:ilvl w:val="0"/>
          <w:numId w:val="12"/>
        </w:numPr>
        <w:spacing w:line="360" w:lineRule="auto"/>
        <w:jc w:val="both"/>
        <w:rPr>
          <w:rFonts w:ascii="Arial" w:hAnsi="Arial" w:cs="Arial"/>
          <w:sz w:val="24"/>
          <w:szCs w:val="24"/>
        </w:rPr>
      </w:pPr>
      <w:r w:rsidRPr="00B17F7D">
        <w:rPr>
          <w:rFonts w:ascii="Arial" w:hAnsi="Arial" w:cs="Arial"/>
          <w:sz w:val="24"/>
          <w:szCs w:val="24"/>
        </w:rPr>
        <w:lastRenderedPageBreak/>
        <w:t xml:space="preserve">En CSJ SP del 3 de diciembre de 1999, radicado 11136 se dijo que: i) no se </w:t>
      </w:r>
      <w:r w:rsidR="00E5008D" w:rsidRPr="00B17F7D">
        <w:rPr>
          <w:rFonts w:ascii="Arial" w:hAnsi="Arial" w:cs="Arial"/>
          <w:sz w:val="24"/>
          <w:szCs w:val="24"/>
        </w:rPr>
        <w:t xml:space="preserve">requiere que el servidor público abuse de sus funciones </w:t>
      </w:r>
      <w:r w:rsidR="00F75C1D" w:rsidRPr="00B17F7D">
        <w:rPr>
          <w:rFonts w:ascii="Arial" w:hAnsi="Arial" w:cs="Arial"/>
          <w:sz w:val="24"/>
          <w:szCs w:val="24"/>
        </w:rPr>
        <w:t>específicas</w:t>
      </w:r>
      <w:r w:rsidR="00E5008D" w:rsidRPr="00B17F7D">
        <w:rPr>
          <w:rFonts w:ascii="Arial" w:hAnsi="Arial" w:cs="Arial"/>
          <w:sz w:val="24"/>
          <w:szCs w:val="24"/>
        </w:rPr>
        <w:t xml:space="preserve"> para la configuración del punible en análisis</w:t>
      </w:r>
      <w:r w:rsidRPr="00B17F7D">
        <w:rPr>
          <w:rFonts w:ascii="Arial" w:hAnsi="Arial" w:cs="Arial"/>
          <w:sz w:val="24"/>
          <w:szCs w:val="24"/>
        </w:rPr>
        <w:t xml:space="preserve">; ii) es suficiente que se </w:t>
      </w:r>
      <w:r w:rsidR="00E5008D" w:rsidRPr="00B17F7D">
        <w:rPr>
          <w:rFonts w:ascii="Arial" w:hAnsi="Arial" w:cs="Arial"/>
          <w:sz w:val="24"/>
          <w:szCs w:val="24"/>
        </w:rPr>
        <w:t xml:space="preserve">valga de </w:t>
      </w:r>
      <w:r w:rsidRPr="00B17F7D">
        <w:rPr>
          <w:rFonts w:ascii="Arial" w:hAnsi="Arial" w:cs="Arial"/>
          <w:sz w:val="24"/>
          <w:szCs w:val="24"/>
        </w:rPr>
        <w:t>su condición de se</w:t>
      </w:r>
      <w:r w:rsidR="00E5008D" w:rsidRPr="00B17F7D">
        <w:rPr>
          <w:rFonts w:ascii="Arial" w:hAnsi="Arial" w:cs="Arial"/>
          <w:sz w:val="24"/>
          <w:szCs w:val="24"/>
        </w:rPr>
        <w:t xml:space="preserve">rvidor público para </w:t>
      </w:r>
      <w:r w:rsidRPr="00B17F7D">
        <w:rPr>
          <w:rFonts w:ascii="Arial" w:hAnsi="Arial" w:cs="Arial"/>
          <w:sz w:val="24"/>
          <w:szCs w:val="24"/>
        </w:rPr>
        <w:t>c</w:t>
      </w:r>
      <w:r w:rsidR="00E5008D" w:rsidRPr="00B17F7D">
        <w:rPr>
          <w:rFonts w:ascii="Arial" w:hAnsi="Arial" w:cs="Arial"/>
          <w:sz w:val="24"/>
          <w:szCs w:val="24"/>
        </w:rPr>
        <w:t xml:space="preserve">onstreñir o Inducir a la </w:t>
      </w:r>
      <w:r w:rsidR="00F75C1D" w:rsidRPr="00B17F7D">
        <w:rPr>
          <w:rFonts w:ascii="Arial" w:hAnsi="Arial" w:cs="Arial"/>
          <w:sz w:val="24"/>
          <w:szCs w:val="24"/>
        </w:rPr>
        <w:t>víctima</w:t>
      </w:r>
      <w:r w:rsidR="00E5008D" w:rsidRPr="00B17F7D">
        <w:rPr>
          <w:rFonts w:ascii="Arial" w:hAnsi="Arial" w:cs="Arial"/>
          <w:sz w:val="24"/>
          <w:szCs w:val="24"/>
        </w:rPr>
        <w:t xml:space="preserve"> a la dación o a la promesa indebida, o para solicitarla</w:t>
      </w:r>
      <w:r w:rsidR="00F75C1D" w:rsidRPr="00B17F7D">
        <w:rPr>
          <w:rFonts w:ascii="Arial" w:hAnsi="Arial" w:cs="Arial"/>
          <w:sz w:val="24"/>
          <w:szCs w:val="24"/>
        </w:rPr>
        <w:t>;</w:t>
      </w:r>
      <w:r w:rsidRPr="00B17F7D">
        <w:rPr>
          <w:rFonts w:ascii="Arial" w:hAnsi="Arial" w:cs="Arial"/>
          <w:sz w:val="24"/>
          <w:szCs w:val="24"/>
        </w:rPr>
        <w:t xml:space="preserve"> y iii) esas actuaciones no están condicionadas a que se act</w:t>
      </w:r>
      <w:r w:rsidR="005D1CEF" w:rsidRPr="00B17F7D">
        <w:rPr>
          <w:rFonts w:ascii="Arial" w:hAnsi="Arial" w:cs="Arial"/>
          <w:sz w:val="24"/>
          <w:szCs w:val="24"/>
        </w:rPr>
        <w:t>ú</w:t>
      </w:r>
      <w:r w:rsidRPr="00B17F7D">
        <w:rPr>
          <w:rFonts w:ascii="Arial" w:hAnsi="Arial" w:cs="Arial"/>
          <w:sz w:val="24"/>
          <w:szCs w:val="24"/>
        </w:rPr>
        <w:t xml:space="preserve">e dentro del </w:t>
      </w:r>
      <w:r w:rsidR="00E5008D" w:rsidRPr="00B17F7D">
        <w:rPr>
          <w:rFonts w:ascii="Arial" w:hAnsi="Arial" w:cs="Arial"/>
          <w:sz w:val="24"/>
          <w:szCs w:val="24"/>
        </w:rPr>
        <w:t xml:space="preserve">ámbito territorial donde </w:t>
      </w:r>
      <w:r w:rsidRPr="00B17F7D">
        <w:rPr>
          <w:rFonts w:ascii="Arial" w:hAnsi="Arial" w:cs="Arial"/>
          <w:sz w:val="24"/>
          <w:szCs w:val="24"/>
        </w:rPr>
        <w:t>el funcionario ejerce sus labores.</w:t>
      </w:r>
    </w:p>
    <w:p w:rsidR="00F75C1D" w:rsidRPr="00B17F7D" w:rsidRDefault="00F75C1D" w:rsidP="007F7564">
      <w:pPr>
        <w:pStyle w:val="Sansinterligne"/>
        <w:spacing w:line="360" w:lineRule="auto"/>
        <w:jc w:val="both"/>
        <w:rPr>
          <w:rFonts w:ascii="Arial" w:hAnsi="Arial" w:cs="Arial"/>
          <w:sz w:val="24"/>
          <w:szCs w:val="24"/>
        </w:rPr>
      </w:pPr>
    </w:p>
    <w:p w:rsidR="00E5008D" w:rsidRDefault="007E7CA5" w:rsidP="00F875A6">
      <w:pPr>
        <w:pStyle w:val="Sansinterligne"/>
        <w:numPr>
          <w:ilvl w:val="0"/>
          <w:numId w:val="12"/>
        </w:numPr>
        <w:spacing w:line="360" w:lineRule="auto"/>
        <w:jc w:val="both"/>
        <w:rPr>
          <w:rFonts w:ascii="Arial" w:hAnsi="Arial" w:cs="Arial"/>
          <w:sz w:val="24"/>
          <w:szCs w:val="24"/>
        </w:rPr>
      </w:pPr>
      <w:r w:rsidRPr="00B17F7D">
        <w:rPr>
          <w:rFonts w:ascii="Arial" w:hAnsi="Arial" w:cs="Arial"/>
          <w:sz w:val="24"/>
          <w:szCs w:val="24"/>
        </w:rPr>
        <w:t>Si bien es cierto que el procesad</w:t>
      </w:r>
      <w:r w:rsidR="00EC1681" w:rsidRPr="00B17F7D">
        <w:rPr>
          <w:rFonts w:ascii="Arial" w:hAnsi="Arial" w:cs="Arial"/>
          <w:sz w:val="24"/>
          <w:szCs w:val="24"/>
        </w:rPr>
        <w:t>o</w:t>
      </w:r>
      <w:r w:rsidRPr="00B17F7D">
        <w:rPr>
          <w:rFonts w:ascii="Arial" w:hAnsi="Arial" w:cs="Arial"/>
          <w:sz w:val="24"/>
          <w:szCs w:val="24"/>
        </w:rPr>
        <w:t xml:space="preserve"> pudo haber realizado los actos tendientes a </w:t>
      </w:r>
      <w:r w:rsidR="00E5008D" w:rsidRPr="00B17F7D">
        <w:rPr>
          <w:rFonts w:ascii="Arial" w:hAnsi="Arial" w:cs="Arial"/>
          <w:sz w:val="24"/>
          <w:szCs w:val="24"/>
        </w:rPr>
        <w:t xml:space="preserve">lograr la </w:t>
      </w:r>
      <w:r w:rsidRPr="00B17F7D">
        <w:rPr>
          <w:rFonts w:ascii="Arial" w:hAnsi="Arial" w:cs="Arial"/>
          <w:sz w:val="24"/>
          <w:szCs w:val="24"/>
        </w:rPr>
        <w:t>i</w:t>
      </w:r>
      <w:r w:rsidR="00E5008D" w:rsidRPr="00B17F7D">
        <w:rPr>
          <w:rFonts w:ascii="Arial" w:hAnsi="Arial" w:cs="Arial"/>
          <w:sz w:val="24"/>
          <w:szCs w:val="24"/>
        </w:rPr>
        <w:t xml:space="preserve">nducción o </w:t>
      </w:r>
      <w:r w:rsidRPr="00B17F7D">
        <w:rPr>
          <w:rFonts w:ascii="Arial" w:hAnsi="Arial" w:cs="Arial"/>
          <w:sz w:val="24"/>
          <w:szCs w:val="24"/>
        </w:rPr>
        <w:t>el co</w:t>
      </w:r>
      <w:r w:rsidR="00E5008D" w:rsidRPr="00B17F7D">
        <w:rPr>
          <w:rFonts w:ascii="Arial" w:hAnsi="Arial" w:cs="Arial"/>
          <w:sz w:val="24"/>
          <w:szCs w:val="24"/>
        </w:rPr>
        <w:t xml:space="preserve">nstreñimiento, o </w:t>
      </w:r>
      <w:r w:rsidRPr="00B17F7D">
        <w:rPr>
          <w:rFonts w:ascii="Arial" w:hAnsi="Arial" w:cs="Arial"/>
          <w:sz w:val="24"/>
          <w:szCs w:val="24"/>
        </w:rPr>
        <w:t xml:space="preserve">a </w:t>
      </w:r>
      <w:r w:rsidR="00E5008D" w:rsidRPr="00B17F7D">
        <w:rPr>
          <w:rFonts w:ascii="Arial" w:hAnsi="Arial" w:cs="Arial"/>
          <w:sz w:val="24"/>
          <w:szCs w:val="24"/>
        </w:rPr>
        <w:t>formul</w:t>
      </w:r>
      <w:r w:rsidRPr="00B17F7D">
        <w:rPr>
          <w:rFonts w:ascii="Arial" w:hAnsi="Arial" w:cs="Arial"/>
          <w:sz w:val="24"/>
          <w:szCs w:val="24"/>
        </w:rPr>
        <w:t xml:space="preserve">ar la solicitud indebida, lo real es que los sujetos pasivos no experimentaron ningún temor deducido de las actuaciones del señor </w:t>
      </w:r>
      <w:r w:rsidR="00EC1681" w:rsidRPr="00B17F7D">
        <w:rPr>
          <w:rFonts w:ascii="Arial" w:hAnsi="Arial" w:cs="Arial"/>
          <w:sz w:val="24"/>
          <w:szCs w:val="24"/>
        </w:rPr>
        <w:t>Gonz</w:t>
      </w:r>
      <w:r w:rsidR="005D1CEF" w:rsidRPr="00B17F7D">
        <w:rPr>
          <w:rFonts w:ascii="Arial" w:hAnsi="Arial" w:cs="Arial"/>
          <w:sz w:val="24"/>
          <w:szCs w:val="24"/>
        </w:rPr>
        <w:t>á</w:t>
      </w:r>
      <w:r w:rsidR="00EC1681" w:rsidRPr="00B17F7D">
        <w:rPr>
          <w:rFonts w:ascii="Arial" w:hAnsi="Arial" w:cs="Arial"/>
          <w:sz w:val="24"/>
          <w:szCs w:val="24"/>
        </w:rPr>
        <w:t>lez, y por ello no accedieron a sus pretensiones, por lo cual los actos quedan reducidos a una tentativa, al no afectarse la capacidad de determinación de los destinatarios de las conductas de exigencia económica.</w:t>
      </w:r>
    </w:p>
    <w:p w:rsidR="00B17F7D" w:rsidRPr="00B17F7D" w:rsidRDefault="00B17F7D" w:rsidP="007F7564">
      <w:pPr>
        <w:pStyle w:val="Sansinterligne"/>
        <w:spacing w:line="360" w:lineRule="auto"/>
        <w:jc w:val="both"/>
        <w:rPr>
          <w:rFonts w:ascii="Arial" w:hAnsi="Arial" w:cs="Arial"/>
          <w:sz w:val="24"/>
          <w:szCs w:val="24"/>
        </w:rPr>
      </w:pPr>
    </w:p>
    <w:p w:rsidR="00DF58B9" w:rsidRPr="00B17F7D" w:rsidRDefault="00DF58B9" w:rsidP="00F875A6">
      <w:pPr>
        <w:pStyle w:val="Sansinterligne"/>
        <w:numPr>
          <w:ilvl w:val="0"/>
          <w:numId w:val="12"/>
        </w:numPr>
        <w:spacing w:line="360" w:lineRule="auto"/>
        <w:jc w:val="both"/>
        <w:rPr>
          <w:rFonts w:ascii="Arial" w:hAnsi="Arial" w:cs="Arial"/>
          <w:sz w:val="24"/>
          <w:szCs w:val="24"/>
        </w:rPr>
      </w:pPr>
      <w:r w:rsidRPr="00B17F7D">
        <w:rPr>
          <w:rFonts w:ascii="Arial" w:hAnsi="Arial" w:cs="Arial"/>
          <w:sz w:val="24"/>
          <w:szCs w:val="24"/>
        </w:rPr>
        <w:t xml:space="preserve">Sin embargo al no haberse presentado la situación de temor ante la actuación del servidor público, se presenta un evento de </w:t>
      </w:r>
      <w:r w:rsidR="00E5008D" w:rsidRPr="00B17F7D">
        <w:rPr>
          <w:rFonts w:ascii="Arial" w:hAnsi="Arial" w:cs="Arial"/>
          <w:sz w:val="24"/>
          <w:szCs w:val="24"/>
        </w:rPr>
        <w:t xml:space="preserve">atipicidad relativa, </w:t>
      </w:r>
      <w:r w:rsidRPr="00B17F7D">
        <w:rPr>
          <w:rFonts w:ascii="Arial" w:hAnsi="Arial" w:cs="Arial"/>
          <w:sz w:val="24"/>
          <w:szCs w:val="24"/>
        </w:rPr>
        <w:t xml:space="preserve">ya que el delito investigado se </w:t>
      </w:r>
      <w:r w:rsidR="00E5008D" w:rsidRPr="00B17F7D">
        <w:rPr>
          <w:rFonts w:ascii="Arial" w:hAnsi="Arial" w:cs="Arial"/>
          <w:sz w:val="24"/>
          <w:szCs w:val="24"/>
        </w:rPr>
        <w:t xml:space="preserve">consuma al constreñir, inducir o solicitar el dinero o la utilidad indebidos en beneficio del funcionario público, independientemente, de </w:t>
      </w:r>
      <w:r w:rsidRPr="00B17F7D">
        <w:rPr>
          <w:rFonts w:ascii="Arial" w:hAnsi="Arial" w:cs="Arial"/>
          <w:sz w:val="24"/>
          <w:szCs w:val="24"/>
        </w:rPr>
        <w:t>que se obtenga el provecho buscado.</w:t>
      </w:r>
    </w:p>
    <w:p w:rsidR="00F75C1D" w:rsidRPr="00B17F7D" w:rsidRDefault="00F75C1D" w:rsidP="007F7564">
      <w:pPr>
        <w:pStyle w:val="Sansinterligne"/>
        <w:spacing w:line="360" w:lineRule="auto"/>
        <w:jc w:val="both"/>
        <w:rPr>
          <w:rFonts w:ascii="Arial" w:hAnsi="Arial" w:cs="Arial"/>
          <w:sz w:val="24"/>
          <w:szCs w:val="24"/>
        </w:rPr>
      </w:pPr>
    </w:p>
    <w:p w:rsidR="0083559B" w:rsidRPr="00B17F7D" w:rsidRDefault="00DF58B9" w:rsidP="00F875A6">
      <w:pPr>
        <w:pStyle w:val="Sansinterligne"/>
        <w:numPr>
          <w:ilvl w:val="0"/>
          <w:numId w:val="12"/>
        </w:numPr>
        <w:spacing w:line="360" w:lineRule="auto"/>
        <w:jc w:val="both"/>
        <w:rPr>
          <w:rFonts w:ascii="Arial" w:hAnsi="Arial" w:cs="Arial"/>
          <w:sz w:val="24"/>
          <w:szCs w:val="24"/>
        </w:rPr>
      </w:pPr>
      <w:r w:rsidRPr="00B17F7D">
        <w:rPr>
          <w:rFonts w:ascii="Arial" w:hAnsi="Arial" w:cs="Arial"/>
          <w:sz w:val="24"/>
          <w:szCs w:val="24"/>
        </w:rPr>
        <w:t>De los testimonios rendidos por Blanca Margarita Gonz</w:t>
      </w:r>
      <w:r w:rsidR="005D1CEF" w:rsidRPr="00B17F7D">
        <w:rPr>
          <w:rFonts w:ascii="Arial" w:hAnsi="Arial" w:cs="Arial"/>
          <w:sz w:val="24"/>
          <w:szCs w:val="24"/>
        </w:rPr>
        <w:t>á</w:t>
      </w:r>
      <w:r w:rsidRPr="00B17F7D">
        <w:rPr>
          <w:rFonts w:ascii="Arial" w:hAnsi="Arial" w:cs="Arial"/>
          <w:sz w:val="24"/>
          <w:szCs w:val="24"/>
        </w:rPr>
        <w:t xml:space="preserve">lez Moscoso y Jaime Orlando Lizarazo Godoy se vislumbra que no sintieron temor frente a la investidura de </w:t>
      </w:r>
      <w:r w:rsidR="00E5008D" w:rsidRPr="00B17F7D">
        <w:rPr>
          <w:rFonts w:ascii="Arial" w:hAnsi="Arial" w:cs="Arial"/>
          <w:sz w:val="24"/>
          <w:szCs w:val="24"/>
        </w:rPr>
        <w:t>funcionario público que ostentaba el</w:t>
      </w:r>
      <w:r w:rsidRPr="00B17F7D">
        <w:rPr>
          <w:rFonts w:ascii="Arial" w:hAnsi="Arial" w:cs="Arial"/>
          <w:sz w:val="24"/>
          <w:szCs w:val="24"/>
        </w:rPr>
        <w:t xml:space="preserve"> acusado, hasta el punto de que la señora Gonz</w:t>
      </w:r>
      <w:r w:rsidR="005D1CEF" w:rsidRPr="00B17F7D">
        <w:rPr>
          <w:rFonts w:ascii="Arial" w:hAnsi="Arial" w:cs="Arial"/>
          <w:sz w:val="24"/>
          <w:szCs w:val="24"/>
        </w:rPr>
        <w:t>á</w:t>
      </w:r>
      <w:r w:rsidRPr="00B17F7D">
        <w:rPr>
          <w:rFonts w:ascii="Arial" w:hAnsi="Arial" w:cs="Arial"/>
          <w:sz w:val="24"/>
          <w:szCs w:val="24"/>
        </w:rPr>
        <w:t>lez Moscos</w:t>
      </w:r>
      <w:r w:rsidR="004C3070" w:rsidRPr="00B17F7D">
        <w:rPr>
          <w:rFonts w:ascii="Arial" w:hAnsi="Arial" w:cs="Arial"/>
          <w:sz w:val="24"/>
          <w:szCs w:val="24"/>
        </w:rPr>
        <w:t xml:space="preserve">o dijo que </w:t>
      </w:r>
      <w:r w:rsidR="00E5008D" w:rsidRPr="00B17F7D">
        <w:rPr>
          <w:rFonts w:ascii="Arial" w:hAnsi="Arial" w:cs="Arial"/>
          <w:sz w:val="24"/>
          <w:szCs w:val="24"/>
        </w:rPr>
        <w:t xml:space="preserve">conocía </w:t>
      </w:r>
      <w:r w:rsidR="004C3070" w:rsidRPr="00B17F7D">
        <w:rPr>
          <w:rFonts w:ascii="Arial" w:hAnsi="Arial" w:cs="Arial"/>
          <w:sz w:val="24"/>
          <w:szCs w:val="24"/>
        </w:rPr>
        <w:t xml:space="preserve">a </w:t>
      </w:r>
      <w:r w:rsidR="00E5008D" w:rsidRPr="00B17F7D">
        <w:rPr>
          <w:rFonts w:ascii="Arial" w:hAnsi="Arial" w:cs="Arial"/>
          <w:sz w:val="24"/>
          <w:szCs w:val="24"/>
        </w:rPr>
        <w:t xml:space="preserve">la titular del Despacho que </w:t>
      </w:r>
      <w:r w:rsidR="00F75C1D" w:rsidRPr="00B17F7D">
        <w:rPr>
          <w:rFonts w:ascii="Arial" w:hAnsi="Arial" w:cs="Arial"/>
          <w:sz w:val="24"/>
          <w:szCs w:val="24"/>
        </w:rPr>
        <w:t>la</w:t>
      </w:r>
      <w:r w:rsidR="00E5008D" w:rsidRPr="00B17F7D">
        <w:rPr>
          <w:rFonts w:ascii="Arial" w:hAnsi="Arial" w:cs="Arial"/>
          <w:sz w:val="24"/>
          <w:szCs w:val="24"/>
        </w:rPr>
        <w:t xml:space="preserve"> investigaba y </w:t>
      </w:r>
      <w:r w:rsidR="00F75C1D" w:rsidRPr="00B17F7D">
        <w:rPr>
          <w:rFonts w:ascii="Arial" w:hAnsi="Arial" w:cs="Arial"/>
          <w:sz w:val="24"/>
          <w:szCs w:val="24"/>
        </w:rPr>
        <w:t>sabía</w:t>
      </w:r>
      <w:r w:rsidR="00E5008D" w:rsidRPr="00B17F7D">
        <w:rPr>
          <w:rFonts w:ascii="Arial" w:hAnsi="Arial" w:cs="Arial"/>
          <w:sz w:val="24"/>
          <w:szCs w:val="24"/>
        </w:rPr>
        <w:t xml:space="preserve"> que el</w:t>
      </w:r>
      <w:r w:rsidR="004C3070" w:rsidRPr="00B17F7D">
        <w:rPr>
          <w:rFonts w:ascii="Arial" w:hAnsi="Arial" w:cs="Arial"/>
          <w:sz w:val="24"/>
          <w:szCs w:val="24"/>
        </w:rPr>
        <w:t xml:space="preserve"> acusado solo era un asistente de esa dependencia,</w:t>
      </w:r>
      <w:r w:rsidR="00F75C1D" w:rsidRPr="00B17F7D">
        <w:rPr>
          <w:rFonts w:ascii="Arial" w:hAnsi="Arial" w:cs="Arial"/>
          <w:sz w:val="24"/>
          <w:szCs w:val="24"/>
        </w:rPr>
        <w:t xml:space="preserve"> </w:t>
      </w:r>
      <w:r w:rsidR="00E5008D" w:rsidRPr="00B17F7D">
        <w:rPr>
          <w:rFonts w:ascii="Arial" w:hAnsi="Arial" w:cs="Arial"/>
          <w:sz w:val="24"/>
          <w:szCs w:val="24"/>
        </w:rPr>
        <w:t xml:space="preserve">por lo que desestimó presentar </w:t>
      </w:r>
      <w:r w:rsidR="004C3070" w:rsidRPr="00B17F7D">
        <w:rPr>
          <w:rFonts w:ascii="Arial" w:hAnsi="Arial" w:cs="Arial"/>
          <w:sz w:val="24"/>
          <w:szCs w:val="24"/>
        </w:rPr>
        <w:t xml:space="preserve">una </w:t>
      </w:r>
      <w:r w:rsidR="00E5008D" w:rsidRPr="00B17F7D">
        <w:rPr>
          <w:rFonts w:ascii="Arial" w:hAnsi="Arial" w:cs="Arial"/>
          <w:sz w:val="24"/>
          <w:szCs w:val="24"/>
        </w:rPr>
        <w:t>queja y acceder al pedimento</w:t>
      </w:r>
      <w:r w:rsidR="004C3070" w:rsidRPr="00B17F7D">
        <w:rPr>
          <w:rFonts w:ascii="Arial" w:hAnsi="Arial" w:cs="Arial"/>
          <w:sz w:val="24"/>
          <w:szCs w:val="24"/>
        </w:rPr>
        <w:t xml:space="preserve"> que se le hizo.</w:t>
      </w:r>
      <w:r w:rsidR="0083559B" w:rsidRPr="00B17F7D">
        <w:rPr>
          <w:rFonts w:ascii="Arial" w:hAnsi="Arial" w:cs="Arial"/>
          <w:sz w:val="24"/>
          <w:szCs w:val="24"/>
        </w:rPr>
        <w:t xml:space="preserve"> </w:t>
      </w:r>
      <w:r w:rsidR="004C3070" w:rsidRPr="00B17F7D">
        <w:rPr>
          <w:rFonts w:ascii="Arial" w:hAnsi="Arial" w:cs="Arial"/>
          <w:sz w:val="24"/>
          <w:szCs w:val="24"/>
        </w:rPr>
        <w:t>Por su parte, el mayor Lizarazo dijo que nunca había conocido al funcionario que tramitaba la investigación que s</w:t>
      </w:r>
      <w:r w:rsidR="00F75C1D" w:rsidRPr="00B17F7D">
        <w:rPr>
          <w:rFonts w:ascii="Arial" w:hAnsi="Arial" w:cs="Arial"/>
          <w:sz w:val="24"/>
          <w:szCs w:val="24"/>
        </w:rPr>
        <w:t>e adelantaba en su contra. Por ello</w:t>
      </w:r>
      <w:r w:rsidR="00E5008D" w:rsidRPr="00B17F7D">
        <w:rPr>
          <w:rFonts w:ascii="Arial" w:hAnsi="Arial" w:cs="Arial"/>
          <w:sz w:val="24"/>
          <w:szCs w:val="24"/>
        </w:rPr>
        <w:t xml:space="preserve"> nunca expresó en sus declaraciones </w:t>
      </w:r>
      <w:r w:rsidR="00F75C1D" w:rsidRPr="00B17F7D">
        <w:rPr>
          <w:rFonts w:ascii="Arial" w:hAnsi="Arial" w:cs="Arial"/>
          <w:sz w:val="24"/>
          <w:szCs w:val="24"/>
        </w:rPr>
        <w:t xml:space="preserve">que sintiera </w:t>
      </w:r>
      <w:r w:rsidR="00E5008D" w:rsidRPr="00B17F7D">
        <w:rPr>
          <w:rFonts w:ascii="Arial" w:hAnsi="Arial" w:cs="Arial"/>
          <w:sz w:val="24"/>
          <w:szCs w:val="24"/>
        </w:rPr>
        <w:t xml:space="preserve">miedo o temor </w:t>
      </w:r>
      <w:r w:rsidR="004C3070" w:rsidRPr="00B17F7D">
        <w:rPr>
          <w:rFonts w:ascii="Arial" w:hAnsi="Arial" w:cs="Arial"/>
          <w:sz w:val="24"/>
          <w:szCs w:val="24"/>
        </w:rPr>
        <w:t xml:space="preserve">hacia la figura del señor </w:t>
      </w:r>
      <w:r w:rsidR="00E5008D" w:rsidRPr="00B17F7D">
        <w:rPr>
          <w:rFonts w:ascii="Arial" w:hAnsi="Arial" w:cs="Arial"/>
          <w:sz w:val="24"/>
          <w:szCs w:val="24"/>
        </w:rPr>
        <w:t>G</w:t>
      </w:r>
      <w:r w:rsidR="004C3070" w:rsidRPr="00B17F7D">
        <w:rPr>
          <w:rFonts w:ascii="Arial" w:hAnsi="Arial" w:cs="Arial"/>
          <w:sz w:val="24"/>
          <w:szCs w:val="24"/>
        </w:rPr>
        <w:t>onz</w:t>
      </w:r>
      <w:r w:rsidR="005D1CEF" w:rsidRPr="00B17F7D">
        <w:rPr>
          <w:rFonts w:ascii="Arial" w:hAnsi="Arial" w:cs="Arial"/>
          <w:sz w:val="24"/>
          <w:szCs w:val="24"/>
        </w:rPr>
        <w:t>á</w:t>
      </w:r>
      <w:r w:rsidR="004C3070" w:rsidRPr="00B17F7D">
        <w:rPr>
          <w:rFonts w:ascii="Arial" w:hAnsi="Arial" w:cs="Arial"/>
          <w:sz w:val="24"/>
          <w:szCs w:val="24"/>
        </w:rPr>
        <w:t>lez Arjona</w:t>
      </w:r>
      <w:r w:rsidR="00F75C1D" w:rsidRPr="00B17F7D">
        <w:rPr>
          <w:rFonts w:ascii="Arial" w:hAnsi="Arial" w:cs="Arial"/>
          <w:sz w:val="24"/>
          <w:szCs w:val="24"/>
        </w:rPr>
        <w:t xml:space="preserve">. Estas situaciones no fueron </w:t>
      </w:r>
      <w:r w:rsidR="0083559B" w:rsidRPr="00B17F7D">
        <w:rPr>
          <w:rFonts w:ascii="Arial" w:hAnsi="Arial" w:cs="Arial"/>
          <w:sz w:val="24"/>
          <w:szCs w:val="24"/>
        </w:rPr>
        <w:t>valoradas por el juez de primera instancia.</w:t>
      </w:r>
    </w:p>
    <w:p w:rsidR="00F75C1D" w:rsidRPr="00B17F7D" w:rsidRDefault="00F75C1D" w:rsidP="007F7564">
      <w:pPr>
        <w:pStyle w:val="Sansinterligne"/>
        <w:spacing w:line="360" w:lineRule="auto"/>
        <w:jc w:val="both"/>
        <w:rPr>
          <w:rFonts w:ascii="Arial" w:hAnsi="Arial" w:cs="Arial"/>
          <w:sz w:val="24"/>
          <w:szCs w:val="24"/>
        </w:rPr>
      </w:pPr>
    </w:p>
    <w:p w:rsidR="00E5008D" w:rsidRPr="00B17F7D" w:rsidRDefault="006D0FFA" w:rsidP="00F875A6">
      <w:pPr>
        <w:pStyle w:val="Sansinterligne"/>
        <w:numPr>
          <w:ilvl w:val="0"/>
          <w:numId w:val="12"/>
        </w:numPr>
        <w:spacing w:line="360" w:lineRule="auto"/>
        <w:jc w:val="both"/>
        <w:rPr>
          <w:rFonts w:ascii="Arial" w:hAnsi="Arial" w:cs="Arial"/>
          <w:i/>
          <w:sz w:val="24"/>
          <w:szCs w:val="24"/>
        </w:rPr>
      </w:pPr>
      <w:r w:rsidRPr="00B17F7D">
        <w:rPr>
          <w:rFonts w:ascii="Arial" w:hAnsi="Arial" w:cs="Arial"/>
          <w:sz w:val="24"/>
          <w:szCs w:val="24"/>
        </w:rPr>
        <w:t>Cit</w:t>
      </w:r>
      <w:r w:rsidR="005D1CEF" w:rsidRPr="00B17F7D">
        <w:rPr>
          <w:rFonts w:ascii="Arial" w:hAnsi="Arial" w:cs="Arial"/>
          <w:sz w:val="24"/>
          <w:szCs w:val="24"/>
        </w:rPr>
        <w:t>ó</w:t>
      </w:r>
      <w:r w:rsidRPr="00B17F7D">
        <w:rPr>
          <w:rFonts w:ascii="Arial" w:hAnsi="Arial" w:cs="Arial"/>
          <w:sz w:val="24"/>
          <w:szCs w:val="24"/>
        </w:rPr>
        <w:t xml:space="preserve"> diversas d</w:t>
      </w:r>
      <w:r w:rsidR="0083559B" w:rsidRPr="00B17F7D">
        <w:rPr>
          <w:rFonts w:ascii="Arial" w:hAnsi="Arial" w:cs="Arial"/>
          <w:sz w:val="24"/>
          <w:szCs w:val="24"/>
        </w:rPr>
        <w:t>ecisiones de la SP de la CSJ</w:t>
      </w:r>
      <w:r w:rsidRPr="00B17F7D">
        <w:rPr>
          <w:rFonts w:ascii="Arial" w:hAnsi="Arial" w:cs="Arial"/>
          <w:sz w:val="24"/>
          <w:szCs w:val="24"/>
        </w:rPr>
        <w:t>, con respecto a las infle</w:t>
      </w:r>
      <w:r w:rsidR="00F75C1D" w:rsidRPr="00B17F7D">
        <w:rPr>
          <w:rFonts w:ascii="Arial" w:hAnsi="Arial" w:cs="Arial"/>
          <w:sz w:val="24"/>
          <w:szCs w:val="24"/>
        </w:rPr>
        <w:t>xiones verbales del artículo 404</w:t>
      </w:r>
      <w:r w:rsidRPr="00B17F7D">
        <w:rPr>
          <w:rFonts w:ascii="Arial" w:hAnsi="Arial" w:cs="Arial"/>
          <w:sz w:val="24"/>
          <w:szCs w:val="24"/>
        </w:rPr>
        <w:t xml:space="preserve"> para sustentar su razonamiento central en el sentido </w:t>
      </w:r>
      <w:r w:rsidRPr="00B17F7D">
        <w:rPr>
          <w:rFonts w:ascii="Arial" w:hAnsi="Arial" w:cs="Arial"/>
          <w:sz w:val="24"/>
          <w:szCs w:val="24"/>
        </w:rPr>
        <w:lastRenderedPageBreak/>
        <w:t xml:space="preserve">de que en este caso el </w:t>
      </w:r>
      <w:r w:rsidR="00F75C1D" w:rsidRPr="00B17F7D">
        <w:rPr>
          <w:rFonts w:ascii="Arial" w:hAnsi="Arial" w:cs="Arial"/>
          <w:sz w:val="24"/>
          <w:szCs w:val="24"/>
        </w:rPr>
        <w:t>“</w:t>
      </w:r>
      <w:proofErr w:type="spellStart"/>
      <w:r w:rsidRPr="00B17F7D">
        <w:rPr>
          <w:rFonts w:ascii="Arial" w:hAnsi="Arial" w:cs="Arial"/>
          <w:i/>
          <w:sz w:val="24"/>
          <w:szCs w:val="24"/>
        </w:rPr>
        <w:t>metus</w:t>
      </w:r>
      <w:proofErr w:type="spellEnd"/>
      <w:r w:rsidRPr="00B17F7D">
        <w:rPr>
          <w:rFonts w:ascii="Arial" w:hAnsi="Arial" w:cs="Arial"/>
          <w:i/>
          <w:sz w:val="24"/>
          <w:szCs w:val="24"/>
        </w:rPr>
        <w:t xml:space="preserve"> </w:t>
      </w:r>
      <w:proofErr w:type="spellStart"/>
      <w:r w:rsidRPr="00B17F7D">
        <w:rPr>
          <w:rFonts w:ascii="Arial" w:hAnsi="Arial" w:cs="Arial"/>
          <w:i/>
          <w:sz w:val="24"/>
          <w:szCs w:val="24"/>
        </w:rPr>
        <w:t>publicae</w:t>
      </w:r>
      <w:proofErr w:type="spellEnd"/>
      <w:r w:rsidRPr="00B17F7D">
        <w:rPr>
          <w:rFonts w:ascii="Arial" w:hAnsi="Arial" w:cs="Arial"/>
          <w:i/>
          <w:sz w:val="24"/>
          <w:szCs w:val="24"/>
        </w:rPr>
        <w:t xml:space="preserve"> </w:t>
      </w:r>
      <w:proofErr w:type="spellStart"/>
      <w:r w:rsidRPr="00B17F7D">
        <w:rPr>
          <w:rFonts w:ascii="Arial" w:hAnsi="Arial" w:cs="Arial"/>
          <w:i/>
          <w:sz w:val="24"/>
          <w:szCs w:val="24"/>
        </w:rPr>
        <w:t>potes</w:t>
      </w:r>
      <w:r w:rsidR="001D2023" w:rsidRPr="00B17F7D">
        <w:rPr>
          <w:rFonts w:ascii="Arial" w:hAnsi="Arial" w:cs="Arial"/>
          <w:i/>
          <w:sz w:val="24"/>
          <w:szCs w:val="24"/>
        </w:rPr>
        <w:t>tatis</w:t>
      </w:r>
      <w:proofErr w:type="spellEnd"/>
      <w:r w:rsidR="00F75C1D" w:rsidRPr="00B17F7D">
        <w:rPr>
          <w:rFonts w:ascii="Arial" w:hAnsi="Arial" w:cs="Arial"/>
          <w:i/>
          <w:sz w:val="24"/>
          <w:szCs w:val="24"/>
        </w:rPr>
        <w:t>”</w:t>
      </w:r>
      <w:r w:rsidR="001D2023" w:rsidRPr="00B17F7D">
        <w:rPr>
          <w:rFonts w:ascii="Arial" w:hAnsi="Arial" w:cs="Arial"/>
          <w:i/>
          <w:sz w:val="24"/>
          <w:szCs w:val="24"/>
        </w:rPr>
        <w:t xml:space="preserve"> </w:t>
      </w:r>
      <w:r w:rsidR="001D2023" w:rsidRPr="00B17F7D">
        <w:rPr>
          <w:rFonts w:ascii="Arial" w:hAnsi="Arial" w:cs="Arial"/>
          <w:sz w:val="24"/>
          <w:szCs w:val="24"/>
        </w:rPr>
        <w:t>que revest</w:t>
      </w:r>
      <w:r w:rsidR="005D1CEF" w:rsidRPr="00B17F7D">
        <w:rPr>
          <w:rFonts w:ascii="Arial" w:hAnsi="Arial" w:cs="Arial"/>
          <w:sz w:val="24"/>
          <w:szCs w:val="24"/>
        </w:rPr>
        <w:t>í</w:t>
      </w:r>
      <w:r w:rsidR="001D2023" w:rsidRPr="00B17F7D">
        <w:rPr>
          <w:rFonts w:ascii="Arial" w:hAnsi="Arial" w:cs="Arial"/>
          <w:sz w:val="24"/>
          <w:szCs w:val="24"/>
        </w:rPr>
        <w:t xml:space="preserve">a a su patrocinado no tuvo efectos persuasivos frente a </w:t>
      </w:r>
      <w:r w:rsidR="00F75C1D" w:rsidRPr="00B17F7D">
        <w:rPr>
          <w:rFonts w:ascii="Arial" w:hAnsi="Arial" w:cs="Arial"/>
          <w:sz w:val="24"/>
          <w:szCs w:val="24"/>
        </w:rPr>
        <w:t>las personas antes mencionadas,</w:t>
      </w:r>
      <w:r w:rsidRPr="00B17F7D">
        <w:rPr>
          <w:rFonts w:ascii="Arial" w:hAnsi="Arial" w:cs="Arial"/>
          <w:sz w:val="24"/>
          <w:szCs w:val="24"/>
        </w:rPr>
        <w:t xml:space="preserve"> </w:t>
      </w:r>
      <w:r w:rsidR="001D2023" w:rsidRPr="00B17F7D">
        <w:rPr>
          <w:rFonts w:ascii="Arial" w:hAnsi="Arial" w:cs="Arial"/>
          <w:sz w:val="24"/>
          <w:szCs w:val="24"/>
        </w:rPr>
        <w:t>por lo cual no se configur</w:t>
      </w:r>
      <w:r w:rsidR="005D1CEF" w:rsidRPr="00B17F7D">
        <w:rPr>
          <w:rFonts w:ascii="Arial" w:hAnsi="Arial" w:cs="Arial"/>
          <w:sz w:val="24"/>
          <w:szCs w:val="24"/>
        </w:rPr>
        <w:t>ó</w:t>
      </w:r>
      <w:r w:rsidR="001D2023" w:rsidRPr="00B17F7D">
        <w:rPr>
          <w:rFonts w:ascii="Arial" w:hAnsi="Arial" w:cs="Arial"/>
          <w:sz w:val="24"/>
          <w:szCs w:val="24"/>
        </w:rPr>
        <w:t xml:space="preserve"> la conducta de concusi</w:t>
      </w:r>
      <w:r w:rsidR="005D1CEF" w:rsidRPr="00B17F7D">
        <w:rPr>
          <w:rFonts w:ascii="Arial" w:hAnsi="Arial" w:cs="Arial"/>
          <w:sz w:val="24"/>
          <w:szCs w:val="24"/>
        </w:rPr>
        <w:t>ó</w:t>
      </w:r>
      <w:r w:rsidR="001D2023" w:rsidRPr="00B17F7D">
        <w:rPr>
          <w:rFonts w:ascii="Arial" w:hAnsi="Arial" w:cs="Arial"/>
          <w:sz w:val="24"/>
          <w:szCs w:val="24"/>
        </w:rPr>
        <w:t xml:space="preserve">n, ya que: </w:t>
      </w:r>
      <w:r w:rsidR="00F75C1D" w:rsidRPr="00B17F7D">
        <w:rPr>
          <w:rFonts w:ascii="Arial" w:hAnsi="Arial" w:cs="Arial"/>
          <w:i/>
          <w:sz w:val="24"/>
          <w:szCs w:val="24"/>
        </w:rPr>
        <w:t>“</w:t>
      </w:r>
      <w:r w:rsidR="00E5008D" w:rsidRPr="00B17F7D">
        <w:rPr>
          <w:rFonts w:ascii="Arial" w:hAnsi="Arial" w:cs="Arial"/>
          <w:i/>
          <w:sz w:val="24"/>
          <w:szCs w:val="24"/>
        </w:rPr>
        <w:t xml:space="preserve">Tratándose de una cualquiera de dichas formas de exteriorizar la exigencia, debe </w:t>
      </w:r>
      <w:r w:rsidR="001D2023" w:rsidRPr="00B17F7D">
        <w:rPr>
          <w:rFonts w:ascii="Arial" w:hAnsi="Arial" w:cs="Arial"/>
          <w:i/>
          <w:sz w:val="24"/>
          <w:szCs w:val="24"/>
        </w:rPr>
        <w:t xml:space="preserve">permanecer </w:t>
      </w:r>
      <w:r w:rsidR="00E5008D" w:rsidRPr="00B17F7D">
        <w:rPr>
          <w:rFonts w:ascii="Arial" w:hAnsi="Arial" w:cs="Arial"/>
          <w:i/>
          <w:sz w:val="24"/>
          <w:szCs w:val="24"/>
        </w:rPr>
        <w:t xml:space="preserve">subyacente el denominado METUS PUBLICAE POTESTATIS, como </w:t>
      </w:r>
      <w:r w:rsidR="00BF6FBE" w:rsidRPr="00B17F7D">
        <w:rPr>
          <w:rFonts w:ascii="Arial" w:hAnsi="Arial" w:cs="Arial"/>
          <w:i/>
          <w:sz w:val="24"/>
          <w:szCs w:val="24"/>
        </w:rPr>
        <w:t xml:space="preserve">elemento </w:t>
      </w:r>
      <w:r w:rsidR="00E5008D" w:rsidRPr="00B17F7D">
        <w:rPr>
          <w:rFonts w:ascii="Arial" w:hAnsi="Arial" w:cs="Arial"/>
          <w:i/>
          <w:sz w:val="24"/>
          <w:szCs w:val="24"/>
        </w:rPr>
        <w:t xml:space="preserve">subjetivo predicable de la </w:t>
      </w:r>
      <w:r w:rsidR="00F75C1D" w:rsidRPr="00B17F7D">
        <w:rPr>
          <w:rFonts w:ascii="Arial" w:hAnsi="Arial" w:cs="Arial"/>
          <w:i/>
          <w:sz w:val="24"/>
          <w:szCs w:val="24"/>
        </w:rPr>
        <w:t>víctima</w:t>
      </w:r>
      <w:r w:rsidR="00E5008D" w:rsidRPr="00B17F7D">
        <w:rPr>
          <w:rFonts w:ascii="Arial" w:hAnsi="Arial" w:cs="Arial"/>
          <w:i/>
          <w:sz w:val="24"/>
          <w:szCs w:val="24"/>
        </w:rPr>
        <w:t xml:space="preserve">. De modo que si la investidura carece </w:t>
      </w:r>
      <w:r w:rsidR="00BF6FBE" w:rsidRPr="00B17F7D">
        <w:rPr>
          <w:rFonts w:ascii="Arial" w:hAnsi="Arial" w:cs="Arial"/>
          <w:i/>
          <w:sz w:val="24"/>
          <w:szCs w:val="24"/>
        </w:rPr>
        <w:t xml:space="preserve">de la </w:t>
      </w:r>
      <w:r w:rsidR="00E5008D" w:rsidRPr="00B17F7D">
        <w:rPr>
          <w:rFonts w:ascii="Arial" w:hAnsi="Arial" w:cs="Arial"/>
          <w:i/>
          <w:sz w:val="24"/>
          <w:szCs w:val="24"/>
        </w:rPr>
        <w:t xml:space="preserve">capacidad de persuadirla, en el sentido de no llegar a comprender fácilmente que no tiene otra alternativa que ceder a la ilegal exacción o asumir los perjuicios derivados de su negativa, la conducta no alcanza configuración. (Sentencia 15 de febrero de 1989 </w:t>
      </w:r>
      <w:proofErr w:type="spellStart"/>
      <w:r w:rsidR="00E5008D" w:rsidRPr="00B17F7D">
        <w:rPr>
          <w:rFonts w:ascii="Arial" w:hAnsi="Arial" w:cs="Arial"/>
          <w:i/>
          <w:sz w:val="24"/>
          <w:szCs w:val="24"/>
        </w:rPr>
        <w:t>M.P</w:t>
      </w:r>
      <w:proofErr w:type="spellEnd"/>
      <w:r w:rsidR="00E5008D" w:rsidRPr="00B17F7D">
        <w:rPr>
          <w:rFonts w:ascii="Arial" w:hAnsi="Arial" w:cs="Arial"/>
          <w:i/>
          <w:sz w:val="24"/>
          <w:szCs w:val="24"/>
        </w:rPr>
        <w:t xml:space="preserve">. </w:t>
      </w:r>
      <w:proofErr w:type="spellStart"/>
      <w:r w:rsidR="00E5008D" w:rsidRPr="00B17F7D">
        <w:rPr>
          <w:rFonts w:ascii="Arial" w:hAnsi="Arial" w:cs="Arial"/>
          <w:i/>
          <w:sz w:val="24"/>
          <w:szCs w:val="24"/>
        </w:rPr>
        <w:t>Lizandro</w:t>
      </w:r>
      <w:proofErr w:type="spellEnd"/>
      <w:r w:rsidR="00E5008D" w:rsidRPr="00B17F7D">
        <w:rPr>
          <w:rFonts w:ascii="Arial" w:hAnsi="Arial" w:cs="Arial"/>
          <w:i/>
          <w:sz w:val="24"/>
          <w:szCs w:val="24"/>
        </w:rPr>
        <w:t xml:space="preserve"> Martínez </w:t>
      </w:r>
      <w:proofErr w:type="spellStart"/>
      <w:r w:rsidR="00E5008D" w:rsidRPr="00B17F7D">
        <w:rPr>
          <w:rFonts w:ascii="Arial" w:hAnsi="Arial" w:cs="Arial"/>
          <w:i/>
          <w:sz w:val="24"/>
          <w:szCs w:val="24"/>
        </w:rPr>
        <w:t>Zuñiga</w:t>
      </w:r>
      <w:proofErr w:type="spellEnd"/>
      <w:r w:rsidR="00E5008D" w:rsidRPr="00B17F7D">
        <w:rPr>
          <w:rFonts w:ascii="Arial" w:hAnsi="Arial" w:cs="Arial"/>
          <w:i/>
          <w:sz w:val="24"/>
          <w:szCs w:val="24"/>
        </w:rPr>
        <w:t>).</w:t>
      </w:r>
    </w:p>
    <w:p w:rsidR="00E5008D" w:rsidRPr="00B17F7D" w:rsidRDefault="00E5008D" w:rsidP="007F7564">
      <w:pPr>
        <w:pStyle w:val="Sansinterligne"/>
        <w:spacing w:line="360" w:lineRule="auto"/>
        <w:jc w:val="both"/>
        <w:rPr>
          <w:rFonts w:ascii="Arial" w:hAnsi="Arial" w:cs="Arial"/>
          <w:i/>
          <w:sz w:val="24"/>
          <w:szCs w:val="24"/>
        </w:rPr>
      </w:pPr>
    </w:p>
    <w:p w:rsidR="00E5008D" w:rsidRPr="00B17F7D" w:rsidRDefault="00BF6FBE" w:rsidP="00F875A6">
      <w:pPr>
        <w:pStyle w:val="Sansinterligne"/>
        <w:numPr>
          <w:ilvl w:val="0"/>
          <w:numId w:val="12"/>
        </w:numPr>
        <w:spacing w:line="360" w:lineRule="auto"/>
        <w:jc w:val="both"/>
        <w:rPr>
          <w:rFonts w:ascii="Arial" w:hAnsi="Arial" w:cs="Arial"/>
          <w:sz w:val="24"/>
          <w:szCs w:val="24"/>
        </w:rPr>
      </w:pPr>
      <w:r w:rsidRPr="00B17F7D">
        <w:rPr>
          <w:rFonts w:ascii="Arial" w:hAnsi="Arial" w:cs="Arial"/>
          <w:sz w:val="24"/>
          <w:szCs w:val="24"/>
        </w:rPr>
        <w:t>En consecuencia solicit</w:t>
      </w:r>
      <w:r w:rsidR="005D1CEF" w:rsidRPr="00B17F7D">
        <w:rPr>
          <w:rFonts w:ascii="Arial" w:hAnsi="Arial" w:cs="Arial"/>
          <w:sz w:val="24"/>
          <w:szCs w:val="24"/>
        </w:rPr>
        <w:t>ó</w:t>
      </w:r>
      <w:r w:rsidRPr="00B17F7D">
        <w:rPr>
          <w:rFonts w:ascii="Arial" w:hAnsi="Arial" w:cs="Arial"/>
          <w:sz w:val="24"/>
          <w:szCs w:val="24"/>
        </w:rPr>
        <w:t xml:space="preserve"> la revocatoria de la decisión de primer grado.</w:t>
      </w:r>
    </w:p>
    <w:p w:rsidR="00E5008D" w:rsidRPr="00B17F7D" w:rsidRDefault="00E5008D" w:rsidP="007F7564">
      <w:pPr>
        <w:pStyle w:val="Sansinterligne"/>
        <w:spacing w:line="360" w:lineRule="auto"/>
        <w:jc w:val="both"/>
        <w:rPr>
          <w:rFonts w:ascii="Arial" w:hAnsi="Arial" w:cs="Arial"/>
          <w:sz w:val="24"/>
          <w:szCs w:val="24"/>
          <w:u w:val="single"/>
        </w:rPr>
      </w:pPr>
    </w:p>
    <w:p w:rsidR="00E5008D" w:rsidRPr="00B17F7D" w:rsidRDefault="00F75C1D" w:rsidP="007F7564">
      <w:pPr>
        <w:pStyle w:val="Sansinterligne"/>
        <w:spacing w:line="360" w:lineRule="auto"/>
        <w:jc w:val="both"/>
        <w:rPr>
          <w:rFonts w:ascii="Arial" w:hAnsi="Arial" w:cs="Arial"/>
          <w:sz w:val="24"/>
          <w:szCs w:val="24"/>
          <w:u w:val="single"/>
        </w:rPr>
      </w:pPr>
      <w:r w:rsidRPr="00B17F7D">
        <w:rPr>
          <w:rFonts w:ascii="Arial" w:hAnsi="Arial" w:cs="Arial"/>
          <w:sz w:val="24"/>
          <w:szCs w:val="24"/>
          <w:u w:val="single"/>
        </w:rPr>
        <w:t>5</w:t>
      </w:r>
      <w:r w:rsidR="00BF6FBE" w:rsidRPr="00B17F7D">
        <w:rPr>
          <w:rFonts w:ascii="Arial" w:hAnsi="Arial" w:cs="Arial"/>
          <w:sz w:val="24"/>
          <w:szCs w:val="24"/>
          <w:u w:val="single"/>
        </w:rPr>
        <w:t>.2 Representante del Ministerio P</w:t>
      </w:r>
      <w:r w:rsidR="005D1CEF" w:rsidRPr="00B17F7D">
        <w:rPr>
          <w:rFonts w:ascii="Arial" w:hAnsi="Arial" w:cs="Arial"/>
          <w:sz w:val="24"/>
          <w:szCs w:val="24"/>
          <w:u w:val="single"/>
        </w:rPr>
        <w:t>ú</w:t>
      </w:r>
      <w:r w:rsidRPr="00B17F7D">
        <w:rPr>
          <w:rFonts w:ascii="Arial" w:hAnsi="Arial" w:cs="Arial"/>
          <w:sz w:val="24"/>
          <w:szCs w:val="24"/>
          <w:u w:val="single"/>
        </w:rPr>
        <w:t>blico (No recurrente</w:t>
      </w:r>
      <w:r w:rsidR="00BF6FBE" w:rsidRPr="00B17F7D">
        <w:rPr>
          <w:rFonts w:ascii="Arial" w:hAnsi="Arial" w:cs="Arial"/>
          <w:sz w:val="24"/>
          <w:szCs w:val="24"/>
          <w:u w:val="single"/>
        </w:rPr>
        <w:t>)</w:t>
      </w:r>
    </w:p>
    <w:p w:rsidR="00D00D58" w:rsidRPr="00D00D58" w:rsidRDefault="00D00D58" w:rsidP="00D00D58">
      <w:pPr>
        <w:pStyle w:val="Sansinterligne"/>
        <w:spacing w:line="360" w:lineRule="auto"/>
        <w:jc w:val="both"/>
        <w:rPr>
          <w:rFonts w:ascii="Arial" w:hAnsi="Arial" w:cs="Arial"/>
          <w:sz w:val="24"/>
          <w:szCs w:val="24"/>
        </w:rPr>
      </w:pPr>
    </w:p>
    <w:p w:rsidR="00745736" w:rsidRDefault="00D00D58" w:rsidP="00EF5B59">
      <w:pPr>
        <w:pStyle w:val="Sansinterligne"/>
        <w:numPr>
          <w:ilvl w:val="0"/>
          <w:numId w:val="14"/>
        </w:numPr>
        <w:spacing w:line="360" w:lineRule="auto"/>
        <w:jc w:val="both"/>
        <w:rPr>
          <w:rFonts w:ascii="Arial" w:hAnsi="Arial" w:cs="Arial"/>
          <w:sz w:val="24"/>
          <w:szCs w:val="24"/>
        </w:rPr>
      </w:pPr>
      <w:r>
        <w:rPr>
          <w:rFonts w:ascii="Arial" w:hAnsi="Arial" w:cs="Arial"/>
          <w:sz w:val="24"/>
          <w:szCs w:val="24"/>
        </w:rPr>
        <w:t xml:space="preserve">Hizo referencia al contenido del artículo 404 del CP, y trajo a colación </w:t>
      </w:r>
      <w:r w:rsidR="00E26CD6">
        <w:rPr>
          <w:rFonts w:ascii="Arial" w:hAnsi="Arial" w:cs="Arial"/>
          <w:sz w:val="24"/>
          <w:szCs w:val="24"/>
        </w:rPr>
        <w:t>la</w:t>
      </w:r>
      <w:r w:rsidRPr="00D00D58">
        <w:rPr>
          <w:rFonts w:ascii="Arial" w:hAnsi="Arial" w:cs="Arial"/>
          <w:sz w:val="24"/>
          <w:szCs w:val="24"/>
        </w:rPr>
        <w:t xml:space="preserve"> sentencia </w:t>
      </w:r>
      <w:r w:rsidR="00E26CD6" w:rsidRPr="00D00D58">
        <w:rPr>
          <w:rFonts w:ascii="Arial" w:hAnsi="Arial" w:cs="Arial"/>
          <w:sz w:val="24"/>
          <w:szCs w:val="24"/>
        </w:rPr>
        <w:t>radicada</w:t>
      </w:r>
      <w:r w:rsidRPr="00D00D58">
        <w:rPr>
          <w:rFonts w:ascii="Arial" w:hAnsi="Arial" w:cs="Arial"/>
          <w:sz w:val="24"/>
          <w:szCs w:val="24"/>
        </w:rPr>
        <w:t xml:space="preserve"> No. 22333 del 110</w:t>
      </w:r>
      <w:r w:rsidR="00E26CD6">
        <w:rPr>
          <w:rFonts w:ascii="Arial" w:hAnsi="Arial" w:cs="Arial"/>
          <w:sz w:val="24"/>
          <w:szCs w:val="24"/>
        </w:rPr>
        <w:t xml:space="preserve"> (sic)</w:t>
      </w:r>
      <w:r w:rsidRPr="00D00D58">
        <w:rPr>
          <w:rFonts w:ascii="Arial" w:hAnsi="Arial" w:cs="Arial"/>
          <w:sz w:val="24"/>
          <w:szCs w:val="24"/>
        </w:rPr>
        <w:t xml:space="preserve"> de noviembre de 2005 de la Corte Suprema de Justicia, Magistrada Ponente, Marina Pulido de Barón, en la que se </w:t>
      </w:r>
      <w:r w:rsidR="00E26CD6">
        <w:rPr>
          <w:rFonts w:ascii="Arial" w:hAnsi="Arial" w:cs="Arial"/>
          <w:sz w:val="24"/>
          <w:szCs w:val="24"/>
        </w:rPr>
        <w:t xml:space="preserve">hizo referencia al delito de concusión, precedente que debe ser </w:t>
      </w:r>
      <w:r w:rsidR="00401EA4">
        <w:rPr>
          <w:rFonts w:ascii="Arial" w:hAnsi="Arial" w:cs="Arial"/>
          <w:sz w:val="24"/>
          <w:szCs w:val="24"/>
        </w:rPr>
        <w:t>aplicado en el caso concreto</w:t>
      </w:r>
      <w:r w:rsidR="00640668">
        <w:rPr>
          <w:rFonts w:ascii="Arial" w:hAnsi="Arial" w:cs="Arial"/>
          <w:sz w:val="24"/>
          <w:szCs w:val="24"/>
        </w:rPr>
        <w:t>, pues si bien es cierto que</w:t>
      </w:r>
      <w:r w:rsidR="00401EA4">
        <w:rPr>
          <w:rFonts w:ascii="Arial" w:hAnsi="Arial" w:cs="Arial"/>
          <w:sz w:val="24"/>
          <w:szCs w:val="24"/>
        </w:rPr>
        <w:t xml:space="preserve"> a través de los diversos testimonios se </w:t>
      </w:r>
      <w:r w:rsidR="00401EA4" w:rsidRPr="00145183">
        <w:rPr>
          <w:rFonts w:ascii="Arial" w:hAnsi="Arial" w:cs="Arial"/>
          <w:sz w:val="24"/>
          <w:szCs w:val="24"/>
        </w:rPr>
        <w:t>acreditó</w:t>
      </w:r>
      <w:r w:rsidRPr="00145183">
        <w:rPr>
          <w:rFonts w:ascii="Arial" w:hAnsi="Arial" w:cs="Arial"/>
          <w:sz w:val="24"/>
          <w:szCs w:val="24"/>
        </w:rPr>
        <w:t xml:space="preserve"> que el señor Jaime Antonio González Arjona en ningún momento cumplió funciones inhe</w:t>
      </w:r>
      <w:r w:rsidR="00145183">
        <w:rPr>
          <w:rFonts w:ascii="Arial" w:hAnsi="Arial" w:cs="Arial"/>
          <w:sz w:val="24"/>
          <w:szCs w:val="24"/>
        </w:rPr>
        <w:t xml:space="preserve">rentes a la toma de decisiones, se debe tener en cuenta lo manifestado por la </w:t>
      </w:r>
      <w:r w:rsidRPr="00D00D58">
        <w:rPr>
          <w:rFonts w:ascii="Arial" w:hAnsi="Arial" w:cs="Arial"/>
          <w:sz w:val="24"/>
          <w:szCs w:val="24"/>
        </w:rPr>
        <w:t>Dra. Blanca Margarita González Moscos</w:t>
      </w:r>
      <w:r w:rsidR="00145183">
        <w:rPr>
          <w:rFonts w:ascii="Arial" w:hAnsi="Arial" w:cs="Arial"/>
          <w:sz w:val="24"/>
          <w:szCs w:val="24"/>
        </w:rPr>
        <w:t xml:space="preserve">o y del Teniente Lizarazo Godoy, en el sentido de que el acusado realizó unas exigencias económicas </w:t>
      </w:r>
      <w:r w:rsidR="00745736">
        <w:rPr>
          <w:rFonts w:ascii="Arial" w:hAnsi="Arial" w:cs="Arial"/>
          <w:sz w:val="24"/>
          <w:szCs w:val="24"/>
        </w:rPr>
        <w:t xml:space="preserve">con el fin de favorecerlos dentro de unas actuaciones disciplinarias. </w:t>
      </w:r>
    </w:p>
    <w:p w:rsidR="00745736" w:rsidRDefault="00745736" w:rsidP="00D00D58">
      <w:pPr>
        <w:pStyle w:val="Sansinterligne"/>
        <w:spacing w:line="360" w:lineRule="auto"/>
        <w:jc w:val="both"/>
        <w:rPr>
          <w:rFonts w:ascii="Arial" w:hAnsi="Arial" w:cs="Arial"/>
          <w:sz w:val="24"/>
          <w:szCs w:val="24"/>
        </w:rPr>
      </w:pPr>
    </w:p>
    <w:p w:rsidR="00D00D58" w:rsidRPr="00D00D58" w:rsidRDefault="00745736" w:rsidP="00EF5B59">
      <w:pPr>
        <w:pStyle w:val="Sansinterligne"/>
        <w:numPr>
          <w:ilvl w:val="0"/>
          <w:numId w:val="14"/>
        </w:numPr>
        <w:spacing w:line="360" w:lineRule="auto"/>
        <w:jc w:val="both"/>
        <w:rPr>
          <w:rFonts w:ascii="Arial" w:hAnsi="Arial" w:cs="Arial"/>
          <w:sz w:val="24"/>
          <w:szCs w:val="24"/>
        </w:rPr>
      </w:pPr>
      <w:r>
        <w:rPr>
          <w:rFonts w:ascii="Arial" w:hAnsi="Arial" w:cs="Arial"/>
          <w:sz w:val="24"/>
          <w:szCs w:val="24"/>
        </w:rPr>
        <w:t xml:space="preserve">Frente a esos dos testigos se debe establecer que no tenían motivo alguno para querer inculpar al procesado, o realizar señalamiento con el ánimo de perjudicar al señor González Arjona. Aunado al hecho de que la </w:t>
      </w:r>
      <w:r w:rsidRPr="00D00D58">
        <w:rPr>
          <w:rFonts w:ascii="Arial" w:hAnsi="Arial" w:cs="Arial"/>
          <w:sz w:val="24"/>
          <w:szCs w:val="24"/>
        </w:rPr>
        <w:t>Dra. Blanca Margarita González Moscos</w:t>
      </w:r>
      <w:r>
        <w:rPr>
          <w:rFonts w:ascii="Arial" w:hAnsi="Arial" w:cs="Arial"/>
          <w:sz w:val="24"/>
          <w:szCs w:val="24"/>
        </w:rPr>
        <w:t>o y el Teniente Lizarazo Godoy, no se</w:t>
      </w:r>
      <w:r w:rsidR="005F0366">
        <w:rPr>
          <w:rFonts w:ascii="Arial" w:hAnsi="Arial" w:cs="Arial"/>
          <w:sz w:val="24"/>
          <w:szCs w:val="24"/>
        </w:rPr>
        <w:t xml:space="preserve"> conocían entre sí</w:t>
      </w:r>
      <w:r w:rsidR="00804987">
        <w:rPr>
          <w:rFonts w:ascii="Arial" w:hAnsi="Arial" w:cs="Arial"/>
          <w:sz w:val="24"/>
          <w:szCs w:val="24"/>
        </w:rPr>
        <w:t xml:space="preserve">, </w:t>
      </w:r>
      <w:r w:rsidR="005F0366">
        <w:rPr>
          <w:rFonts w:ascii="Arial" w:hAnsi="Arial" w:cs="Arial"/>
          <w:sz w:val="24"/>
          <w:szCs w:val="24"/>
        </w:rPr>
        <w:t xml:space="preserve">situación </w:t>
      </w:r>
      <w:r w:rsidR="00D00D58" w:rsidRPr="00D00D58">
        <w:rPr>
          <w:rFonts w:ascii="Arial" w:hAnsi="Arial" w:cs="Arial"/>
          <w:sz w:val="24"/>
          <w:szCs w:val="24"/>
        </w:rPr>
        <w:t xml:space="preserve">que lleva a dar mayor credibilidad </w:t>
      </w:r>
      <w:r w:rsidR="00804987">
        <w:rPr>
          <w:rFonts w:ascii="Arial" w:hAnsi="Arial" w:cs="Arial"/>
          <w:sz w:val="24"/>
          <w:szCs w:val="24"/>
        </w:rPr>
        <w:t xml:space="preserve">a esos testigos. </w:t>
      </w:r>
    </w:p>
    <w:p w:rsidR="00D00D58" w:rsidRPr="00D00D58" w:rsidRDefault="00D00D58" w:rsidP="00D00D58">
      <w:pPr>
        <w:pStyle w:val="Sansinterligne"/>
        <w:spacing w:line="360" w:lineRule="auto"/>
        <w:jc w:val="both"/>
        <w:rPr>
          <w:rFonts w:ascii="Arial" w:hAnsi="Arial" w:cs="Arial"/>
          <w:sz w:val="24"/>
          <w:szCs w:val="24"/>
        </w:rPr>
      </w:pPr>
    </w:p>
    <w:p w:rsidR="00D00D58" w:rsidRPr="00D00D58" w:rsidRDefault="00804987" w:rsidP="00EF5B59">
      <w:pPr>
        <w:pStyle w:val="Sansinterligne"/>
        <w:numPr>
          <w:ilvl w:val="0"/>
          <w:numId w:val="14"/>
        </w:numPr>
        <w:spacing w:line="360" w:lineRule="auto"/>
        <w:jc w:val="both"/>
        <w:rPr>
          <w:rFonts w:ascii="Arial" w:hAnsi="Arial" w:cs="Arial"/>
          <w:sz w:val="24"/>
          <w:szCs w:val="24"/>
        </w:rPr>
      </w:pPr>
      <w:r>
        <w:rPr>
          <w:rFonts w:ascii="Arial" w:hAnsi="Arial" w:cs="Arial"/>
          <w:sz w:val="24"/>
          <w:szCs w:val="24"/>
        </w:rPr>
        <w:t xml:space="preserve">La conducta endilgada al procesado </w:t>
      </w:r>
      <w:r w:rsidR="00D00D58" w:rsidRPr="00D00D58">
        <w:rPr>
          <w:rFonts w:ascii="Arial" w:hAnsi="Arial" w:cs="Arial"/>
          <w:sz w:val="24"/>
          <w:szCs w:val="24"/>
        </w:rPr>
        <w:t xml:space="preserve">se </w:t>
      </w:r>
      <w:r>
        <w:rPr>
          <w:rFonts w:ascii="Arial" w:hAnsi="Arial" w:cs="Arial"/>
          <w:sz w:val="24"/>
          <w:szCs w:val="24"/>
        </w:rPr>
        <w:t>presenta</w:t>
      </w:r>
      <w:r w:rsidR="00D00D58" w:rsidRPr="00D00D58">
        <w:rPr>
          <w:rFonts w:ascii="Arial" w:hAnsi="Arial" w:cs="Arial"/>
          <w:sz w:val="24"/>
          <w:szCs w:val="24"/>
        </w:rPr>
        <w:t xml:space="preserve"> en el preciso momento en el que el servidor público obliga, compele, fuerza, instiga, persuade, pretende, </w:t>
      </w:r>
      <w:r w:rsidR="00D00D58" w:rsidRPr="00D00D58">
        <w:rPr>
          <w:rFonts w:ascii="Arial" w:hAnsi="Arial" w:cs="Arial"/>
          <w:sz w:val="24"/>
          <w:szCs w:val="24"/>
        </w:rPr>
        <w:lastRenderedPageBreak/>
        <w:t>pide, o procura que alguien le dé o le prometa diner</w:t>
      </w:r>
      <w:r>
        <w:rPr>
          <w:rFonts w:ascii="Arial" w:hAnsi="Arial" w:cs="Arial"/>
          <w:sz w:val="24"/>
          <w:szCs w:val="24"/>
        </w:rPr>
        <w:t xml:space="preserve">o o cualquier utilidad indebida. Sin embargo no es </w:t>
      </w:r>
      <w:r w:rsidR="00D00D58" w:rsidRPr="00D00D58">
        <w:rPr>
          <w:rFonts w:ascii="Arial" w:hAnsi="Arial" w:cs="Arial"/>
          <w:sz w:val="24"/>
          <w:szCs w:val="24"/>
        </w:rPr>
        <w:t xml:space="preserve">necesario </w:t>
      </w:r>
      <w:r w:rsidR="009A3635">
        <w:rPr>
          <w:rFonts w:ascii="Arial" w:hAnsi="Arial" w:cs="Arial"/>
          <w:sz w:val="24"/>
          <w:szCs w:val="24"/>
        </w:rPr>
        <w:t xml:space="preserve">para su consumación </w:t>
      </w:r>
      <w:r w:rsidR="00D00D58" w:rsidRPr="00D00D58">
        <w:rPr>
          <w:rFonts w:ascii="Arial" w:hAnsi="Arial" w:cs="Arial"/>
          <w:sz w:val="24"/>
          <w:szCs w:val="24"/>
        </w:rPr>
        <w:t>que se obtenga el producto de la exigencia</w:t>
      </w:r>
      <w:r w:rsidR="006274C5">
        <w:rPr>
          <w:rFonts w:ascii="Arial" w:hAnsi="Arial" w:cs="Arial"/>
          <w:sz w:val="24"/>
          <w:szCs w:val="24"/>
        </w:rPr>
        <w:t xml:space="preserve"> abusiva</w:t>
      </w:r>
      <w:r w:rsidR="00D00D58" w:rsidRPr="00D00D58">
        <w:rPr>
          <w:rFonts w:ascii="Arial" w:hAnsi="Arial" w:cs="Arial"/>
          <w:sz w:val="24"/>
          <w:szCs w:val="24"/>
        </w:rPr>
        <w:t>.</w:t>
      </w:r>
      <w:r w:rsidR="009A3635" w:rsidRPr="00D00D58">
        <w:rPr>
          <w:rFonts w:ascii="Arial" w:hAnsi="Arial" w:cs="Arial"/>
          <w:sz w:val="24"/>
          <w:szCs w:val="24"/>
        </w:rPr>
        <w:t xml:space="preserve"> </w:t>
      </w:r>
    </w:p>
    <w:p w:rsidR="00D00D58" w:rsidRPr="00D00D58" w:rsidRDefault="00D00D58" w:rsidP="00D00D58">
      <w:pPr>
        <w:pStyle w:val="Sansinterligne"/>
        <w:spacing w:line="360" w:lineRule="auto"/>
        <w:jc w:val="both"/>
        <w:rPr>
          <w:rFonts w:ascii="Arial" w:hAnsi="Arial" w:cs="Arial"/>
          <w:sz w:val="24"/>
          <w:szCs w:val="24"/>
        </w:rPr>
      </w:pPr>
    </w:p>
    <w:p w:rsidR="00D00D58" w:rsidRPr="00D00D58" w:rsidRDefault="009A3635" w:rsidP="00EF5B59">
      <w:pPr>
        <w:pStyle w:val="Sansinterligne"/>
        <w:numPr>
          <w:ilvl w:val="0"/>
          <w:numId w:val="14"/>
        </w:numPr>
        <w:spacing w:line="360" w:lineRule="auto"/>
        <w:jc w:val="both"/>
        <w:rPr>
          <w:rFonts w:ascii="Arial" w:hAnsi="Arial" w:cs="Arial"/>
          <w:sz w:val="24"/>
          <w:szCs w:val="24"/>
        </w:rPr>
      </w:pPr>
      <w:r>
        <w:rPr>
          <w:rFonts w:ascii="Arial" w:hAnsi="Arial" w:cs="Arial"/>
          <w:sz w:val="24"/>
          <w:szCs w:val="24"/>
        </w:rPr>
        <w:t xml:space="preserve">Solicitó que se confirmara el fallo de primer nivel. </w:t>
      </w:r>
    </w:p>
    <w:p w:rsidR="00F75C1D" w:rsidRPr="00B17F7D" w:rsidRDefault="00F75C1D" w:rsidP="007F7564">
      <w:pPr>
        <w:pStyle w:val="Sansinterligne"/>
        <w:spacing w:line="360" w:lineRule="auto"/>
        <w:jc w:val="both"/>
        <w:rPr>
          <w:rFonts w:ascii="Arial" w:hAnsi="Arial" w:cs="Arial"/>
          <w:sz w:val="24"/>
          <w:szCs w:val="24"/>
        </w:rPr>
      </w:pPr>
    </w:p>
    <w:p w:rsidR="00F75C1D" w:rsidRPr="00B17F7D" w:rsidRDefault="00F75C1D" w:rsidP="007F7564">
      <w:pPr>
        <w:pStyle w:val="Sansinterligne"/>
        <w:spacing w:line="360" w:lineRule="auto"/>
        <w:jc w:val="both"/>
        <w:rPr>
          <w:rFonts w:ascii="Arial" w:hAnsi="Arial" w:cs="Arial"/>
          <w:sz w:val="24"/>
          <w:szCs w:val="24"/>
          <w:u w:val="single"/>
        </w:rPr>
      </w:pPr>
      <w:r w:rsidRPr="00B17F7D">
        <w:rPr>
          <w:rFonts w:ascii="Arial" w:hAnsi="Arial" w:cs="Arial"/>
          <w:sz w:val="24"/>
          <w:szCs w:val="24"/>
          <w:u w:val="single"/>
        </w:rPr>
        <w:t>5.3 Representante de la FGN (No recurrente)</w:t>
      </w:r>
    </w:p>
    <w:p w:rsidR="00E5008D" w:rsidRPr="009A3635" w:rsidRDefault="00E5008D" w:rsidP="007F7564">
      <w:pPr>
        <w:pStyle w:val="Sansinterligne"/>
        <w:spacing w:line="360" w:lineRule="auto"/>
        <w:jc w:val="both"/>
        <w:rPr>
          <w:rFonts w:ascii="Arial" w:hAnsi="Arial" w:cs="Arial"/>
          <w:sz w:val="24"/>
          <w:szCs w:val="24"/>
        </w:rPr>
      </w:pPr>
    </w:p>
    <w:p w:rsidR="009A3635" w:rsidRDefault="009A3635" w:rsidP="00EF5B59">
      <w:pPr>
        <w:pStyle w:val="Sansinterligne"/>
        <w:numPr>
          <w:ilvl w:val="0"/>
          <w:numId w:val="13"/>
        </w:numPr>
        <w:spacing w:line="360" w:lineRule="auto"/>
        <w:jc w:val="both"/>
        <w:rPr>
          <w:rFonts w:ascii="Arial" w:hAnsi="Arial" w:cs="Arial"/>
          <w:sz w:val="24"/>
          <w:szCs w:val="24"/>
        </w:rPr>
      </w:pPr>
      <w:r>
        <w:rPr>
          <w:rFonts w:ascii="Arial" w:hAnsi="Arial" w:cs="Arial"/>
          <w:sz w:val="24"/>
          <w:szCs w:val="24"/>
        </w:rPr>
        <w:t xml:space="preserve">La condena proferida en contra del señor </w:t>
      </w:r>
      <w:r w:rsidR="00E5008D" w:rsidRPr="009A3635">
        <w:rPr>
          <w:rFonts w:ascii="Arial" w:hAnsi="Arial" w:cs="Arial"/>
          <w:sz w:val="24"/>
          <w:szCs w:val="24"/>
        </w:rPr>
        <w:t xml:space="preserve">Jaime González Arjona </w:t>
      </w:r>
      <w:r>
        <w:rPr>
          <w:rFonts w:ascii="Arial" w:hAnsi="Arial" w:cs="Arial"/>
          <w:sz w:val="24"/>
          <w:szCs w:val="24"/>
        </w:rPr>
        <w:t xml:space="preserve">por el </w:t>
      </w:r>
      <w:r w:rsidR="00E5008D" w:rsidRPr="009A3635">
        <w:rPr>
          <w:rFonts w:ascii="Arial" w:hAnsi="Arial" w:cs="Arial"/>
          <w:sz w:val="24"/>
          <w:szCs w:val="24"/>
        </w:rPr>
        <w:t xml:space="preserve">delito de </w:t>
      </w:r>
      <w:r>
        <w:rPr>
          <w:rFonts w:ascii="Arial" w:hAnsi="Arial" w:cs="Arial"/>
          <w:sz w:val="24"/>
          <w:szCs w:val="24"/>
        </w:rPr>
        <w:t>concusión, se fundamentó en los testimonios de Blanca Margarita González Moscoso y del TC Jaime Orlando Lizarazo Godoy</w:t>
      </w:r>
      <w:r w:rsidR="00E5008D" w:rsidRPr="009A3635">
        <w:rPr>
          <w:rFonts w:ascii="Arial" w:hAnsi="Arial" w:cs="Arial"/>
          <w:sz w:val="24"/>
          <w:szCs w:val="24"/>
        </w:rPr>
        <w:t xml:space="preserve">, a quienes </w:t>
      </w:r>
      <w:r>
        <w:rPr>
          <w:rFonts w:ascii="Arial" w:hAnsi="Arial" w:cs="Arial"/>
          <w:sz w:val="24"/>
          <w:szCs w:val="24"/>
        </w:rPr>
        <w:t xml:space="preserve">el A quo </w:t>
      </w:r>
      <w:r w:rsidR="00E5008D" w:rsidRPr="009A3635">
        <w:rPr>
          <w:rFonts w:ascii="Arial" w:hAnsi="Arial" w:cs="Arial"/>
          <w:sz w:val="24"/>
          <w:szCs w:val="24"/>
        </w:rPr>
        <w:t>les otorgó total credibilidad en sus dichos</w:t>
      </w:r>
      <w:r>
        <w:rPr>
          <w:rFonts w:ascii="Arial" w:hAnsi="Arial" w:cs="Arial"/>
          <w:sz w:val="24"/>
          <w:szCs w:val="24"/>
        </w:rPr>
        <w:t xml:space="preserve">. </w:t>
      </w:r>
    </w:p>
    <w:p w:rsidR="00E55C62" w:rsidRDefault="00E55C62" w:rsidP="007F7564">
      <w:pPr>
        <w:pStyle w:val="Sansinterligne"/>
        <w:spacing w:line="360" w:lineRule="auto"/>
        <w:jc w:val="both"/>
        <w:rPr>
          <w:rFonts w:ascii="Arial" w:hAnsi="Arial" w:cs="Arial"/>
          <w:sz w:val="24"/>
          <w:szCs w:val="24"/>
        </w:rPr>
      </w:pPr>
    </w:p>
    <w:p w:rsidR="00E5008D" w:rsidRPr="009A3635" w:rsidRDefault="00E5008D" w:rsidP="00EF5B59">
      <w:pPr>
        <w:pStyle w:val="Sansinterligne"/>
        <w:numPr>
          <w:ilvl w:val="0"/>
          <w:numId w:val="13"/>
        </w:numPr>
        <w:spacing w:line="360" w:lineRule="auto"/>
        <w:jc w:val="both"/>
        <w:rPr>
          <w:rFonts w:ascii="Arial" w:hAnsi="Arial" w:cs="Arial"/>
          <w:sz w:val="24"/>
          <w:szCs w:val="24"/>
        </w:rPr>
      </w:pPr>
      <w:r w:rsidRPr="009A3635">
        <w:rPr>
          <w:rFonts w:ascii="Arial" w:hAnsi="Arial" w:cs="Arial"/>
          <w:sz w:val="24"/>
          <w:szCs w:val="24"/>
        </w:rPr>
        <w:t>En el presente caso, el denominado "</w:t>
      </w:r>
      <w:proofErr w:type="spellStart"/>
      <w:r w:rsidRPr="009A3635">
        <w:rPr>
          <w:rFonts w:ascii="Arial" w:hAnsi="Arial" w:cs="Arial"/>
          <w:sz w:val="24"/>
          <w:szCs w:val="24"/>
        </w:rPr>
        <w:t>metus</w:t>
      </w:r>
      <w:proofErr w:type="spellEnd"/>
      <w:r w:rsidRPr="009A3635">
        <w:rPr>
          <w:rFonts w:ascii="Arial" w:hAnsi="Arial" w:cs="Arial"/>
          <w:sz w:val="24"/>
          <w:szCs w:val="24"/>
        </w:rPr>
        <w:t xml:space="preserve"> </w:t>
      </w:r>
      <w:proofErr w:type="spellStart"/>
      <w:r w:rsidRPr="009A3635">
        <w:rPr>
          <w:rFonts w:ascii="Arial" w:hAnsi="Arial" w:cs="Arial"/>
          <w:sz w:val="24"/>
          <w:szCs w:val="24"/>
        </w:rPr>
        <w:t>publicae</w:t>
      </w:r>
      <w:proofErr w:type="spellEnd"/>
      <w:r w:rsidRPr="009A3635">
        <w:rPr>
          <w:rFonts w:ascii="Arial" w:hAnsi="Arial" w:cs="Arial"/>
          <w:sz w:val="24"/>
          <w:szCs w:val="24"/>
        </w:rPr>
        <w:t xml:space="preserve"> </w:t>
      </w:r>
      <w:proofErr w:type="spellStart"/>
      <w:r w:rsidRPr="009A3635">
        <w:rPr>
          <w:rFonts w:ascii="Arial" w:hAnsi="Arial" w:cs="Arial"/>
          <w:sz w:val="24"/>
          <w:szCs w:val="24"/>
        </w:rPr>
        <w:t>potestatis</w:t>
      </w:r>
      <w:proofErr w:type="spellEnd"/>
      <w:r w:rsidRPr="009A3635">
        <w:rPr>
          <w:rFonts w:ascii="Arial" w:hAnsi="Arial" w:cs="Arial"/>
          <w:sz w:val="24"/>
          <w:szCs w:val="24"/>
        </w:rPr>
        <w:t>" ac</w:t>
      </w:r>
      <w:r w:rsidR="00E55C62">
        <w:rPr>
          <w:rFonts w:ascii="Arial" w:hAnsi="Arial" w:cs="Arial"/>
          <w:sz w:val="24"/>
          <w:szCs w:val="24"/>
        </w:rPr>
        <w:t xml:space="preserve">ompañó el ánimo de las víctimas tal y como lo refirieron durante sus declaraciones. Al respecto la doctora González Moscoso adujo que lo acontecido con el señor González Arjona </w:t>
      </w:r>
      <w:r w:rsidRPr="009A3635">
        <w:rPr>
          <w:rFonts w:ascii="Arial" w:hAnsi="Arial" w:cs="Arial"/>
          <w:sz w:val="24"/>
          <w:szCs w:val="24"/>
        </w:rPr>
        <w:t>constituyó una situación indignante, pues nunca esp</w:t>
      </w:r>
      <w:r w:rsidR="00E55C62">
        <w:rPr>
          <w:rFonts w:ascii="Arial" w:hAnsi="Arial" w:cs="Arial"/>
          <w:sz w:val="24"/>
          <w:szCs w:val="24"/>
        </w:rPr>
        <w:t>eró que todo un servidor de la P</w:t>
      </w:r>
      <w:r w:rsidRPr="009A3635">
        <w:rPr>
          <w:rFonts w:ascii="Arial" w:hAnsi="Arial" w:cs="Arial"/>
          <w:sz w:val="24"/>
          <w:szCs w:val="24"/>
        </w:rPr>
        <w:t>rocuraduría le solicitara dinero.</w:t>
      </w:r>
      <w:r w:rsidR="001B3AAA">
        <w:rPr>
          <w:rFonts w:ascii="Arial" w:hAnsi="Arial" w:cs="Arial"/>
          <w:sz w:val="24"/>
          <w:szCs w:val="24"/>
        </w:rPr>
        <w:t xml:space="preserve"> Aunado al hecho de que tenía conocimiento de que el acusado</w:t>
      </w:r>
      <w:r w:rsidRPr="009A3635">
        <w:rPr>
          <w:rFonts w:ascii="Arial" w:hAnsi="Arial" w:cs="Arial"/>
          <w:sz w:val="24"/>
          <w:szCs w:val="24"/>
        </w:rPr>
        <w:t xml:space="preserve"> se desempeñaba como asesor de la Procuraduría Regional Risaralda, entidad que tenía a su cargo el trámite de un proceso disciplinario que cursaba en su contra y por el cual ya se le había notificad</w:t>
      </w:r>
      <w:r w:rsidR="001B3AAA">
        <w:rPr>
          <w:rFonts w:ascii="Arial" w:hAnsi="Arial" w:cs="Arial"/>
          <w:sz w:val="24"/>
          <w:szCs w:val="24"/>
        </w:rPr>
        <w:t xml:space="preserve">o el auto de apertura de cargos, y éste al denotar la intranquilidad que le generaba esa investigación, le realizó una exigencia económica, frente a la </w:t>
      </w:r>
      <w:r w:rsidR="006274C5">
        <w:rPr>
          <w:rFonts w:ascii="Arial" w:hAnsi="Arial" w:cs="Arial"/>
          <w:sz w:val="24"/>
          <w:szCs w:val="24"/>
        </w:rPr>
        <w:t>cual</w:t>
      </w:r>
      <w:r w:rsidR="001B3AAA">
        <w:rPr>
          <w:rFonts w:ascii="Arial" w:hAnsi="Arial" w:cs="Arial"/>
          <w:sz w:val="24"/>
          <w:szCs w:val="24"/>
        </w:rPr>
        <w:t xml:space="preserve"> </w:t>
      </w:r>
      <w:r w:rsidRPr="009A3635">
        <w:rPr>
          <w:rFonts w:ascii="Arial" w:hAnsi="Arial" w:cs="Arial"/>
          <w:sz w:val="24"/>
          <w:szCs w:val="24"/>
        </w:rPr>
        <w:t xml:space="preserve">sintió </w:t>
      </w:r>
      <w:r w:rsidR="001B3AAA">
        <w:rPr>
          <w:rFonts w:ascii="Arial" w:hAnsi="Arial" w:cs="Arial"/>
          <w:sz w:val="24"/>
          <w:szCs w:val="24"/>
        </w:rPr>
        <w:t>una indebida presión.</w:t>
      </w:r>
    </w:p>
    <w:p w:rsidR="005F0D59" w:rsidRDefault="005F0D59" w:rsidP="007F7564">
      <w:pPr>
        <w:pStyle w:val="Sansinterligne"/>
        <w:spacing w:line="360" w:lineRule="auto"/>
        <w:jc w:val="both"/>
        <w:rPr>
          <w:rFonts w:ascii="Arial" w:hAnsi="Arial" w:cs="Arial"/>
          <w:sz w:val="24"/>
          <w:szCs w:val="24"/>
        </w:rPr>
      </w:pPr>
    </w:p>
    <w:p w:rsidR="00E5008D" w:rsidRPr="009A3635" w:rsidRDefault="005F0D59" w:rsidP="00EF5B59">
      <w:pPr>
        <w:pStyle w:val="Sansinterligne"/>
        <w:numPr>
          <w:ilvl w:val="0"/>
          <w:numId w:val="13"/>
        </w:numPr>
        <w:spacing w:line="360" w:lineRule="auto"/>
        <w:jc w:val="both"/>
        <w:rPr>
          <w:rFonts w:ascii="Arial" w:hAnsi="Arial" w:cs="Arial"/>
          <w:sz w:val="24"/>
          <w:szCs w:val="24"/>
        </w:rPr>
      </w:pPr>
      <w:r>
        <w:rPr>
          <w:rFonts w:ascii="Arial" w:hAnsi="Arial" w:cs="Arial"/>
          <w:sz w:val="24"/>
          <w:szCs w:val="24"/>
        </w:rPr>
        <w:t xml:space="preserve">Las manifestaciones del TC Jaime Alberto Lizarazo permiten establecer que conocía al señor González Arjona con anterioridad a los hechos investigados y por circunstancias ajenas al presente trámite, y que un tiempo después </w:t>
      </w:r>
      <w:r w:rsidR="0014377A">
        <w:rPr>
          <w:rFonts w:ascii="Arial" w:hAnsi="Arial" w:cs="Arial"/>
          <w:sz w:val="24"/>
          <w:szCs w:val="24"/>
        </w:rPr>
        <w:t>fue contactado a través de su celular por parte del encartado, quien le refirió que en</w:t>
      </w:r>
      <w:r w:rsidR="00E5008D" w:rsidRPr="009A3635">
        <w:rPr>
          <w:rFonts w:ascii="Arial" w:hAnsi="Arial" w:cs="Arial"/>
          <w:sz w:val="24"/>
          <w:szCs w:val="24"/>
        </w:rPr>
        <w:t xml:space="preserve"> su contra </w:t>
      </w:r>
      <w:r w:rsidR="0014377A">
        <w:rPr>
          <w:rFonts w:ascii="Arial" w:hAnsi="Arial" w:cs="Arial"/>
          <w:sz w:val="24"/>
          <w:szCs w:val="24"/>
        </w:rPr>
        <w:t xml:space="preserve">había una queja muy seria, pero que </w:t>
      </w:r>
      <w:r w:rsidR="00E5008D" w:rsidRPr="009A3635">
        <w:rPr>
          <w:rFonts w:ascii="Arial" w:hAnsi="Arial" w:cs="Arial"/>
          <w:sz w:val="24"/>
          <w:szCs w:val="24"/>
        </w:rPr>
        <w:t xml:space="preserve">él podía interceder </w:t>
      </w:r>
      <w:r w:rsidR="0014377A">
        <w:rPr>
          <w:rFonts w:ascii="Arial" w:hAnsi="Arial" w:cs="Arial"/>
          <w:sz w:val="24"/>
          <w:szCs w:val="24"/>
        </w:rPr>
        <w:t>ante la</w:t>
      </w:r>
      <w:r w:rsidR="00E5008D" w:rsidRPr="009A3635">
        <w:rPr>
          <w:rFonts w:ascii="Arial" w:hAnsi="Arial" w:cs="Arial"/>
          <w:sz w:val="24"/>
          <w:szCs w:val="24"/>
        </w:rPr>
        <w:t xml:space="preserve"> denunciante para que la </w:t>
      </w:r>
      <w:r w:rsidR="0014377A">
        <w:rPr>
          <w:rFonts w:ascii="Arial" w:hAnsi="Arial" w:cs="Arial"/>
          <w:sz w:val="24"/>
          <w:szCs w:val="24"/>
        </w:rPr>
        <w:t xml:space="preserve">misma </w:t>
      </w:r>
      <w:r w:rsidR="00E5008D" w:rsidRPr="009A3635">
        <w:rPr>
          <w:rFonts w:ascii="Arial" w:hAnsi="Arial" w:cs="Arial"/>
          <w:sz w:val="24"/>
          <w:szCs w:val="24"/>
        </w:rPr>
        <w:t xml:space="preserve">trascendiera, </w:t>
      </w:r>
      <w:r w:rsidR="0014377A">
        <w:rPr>
          <w:rFonts w:ascii="Arial" w:hAnsi="Arial" w:cs="Arial"/>
          <w:sz w:val="24"/>
          <w:szCs w:val="24"/>
        </w:rPr>
        <w:t>y frente a dicha gestión le exigió una consignación</w:t>
      </w:r>
      <w:r w:rsidR="00E5008D" w:rsidRPr="009A3635">
        <w:rPr>
          <w:rFonts w:ascii="Arial" w:hAnsi="Arial" w:cs="Arial"/>
          <w:sz w:val="24"/>
          <w:szCs w:val="24"/>
        </w:rPr>
        <w:t xml:space="preserve"> </w:t>
      </w:r>
      <w:r w:rsidR="0014377A">
        <w:rPr>
          <w:rFonts w:ascii="Arial" w:hAnsi="Arial" w:cs="Arial"/>
          <w:sz w:val="24"/>
          <w:szCs w:val="24"/>
        </w:rPr>
        <w:t xml:space="preserve">de $2.000.000 </w:t>
      </w:r>
      <w:r w:rsidR="00E5008D" w:rsidRPr="009A3635">
        <w:rPr>
          <w:rFonts w:ascii="Arial" w:hAnsi="Arial" w:cs="Arial"/>
          <w:sz w:val="24"/>
          <w:szCs w:val="24"/>
        </w:rPr>
        <w:t>en una cuenta bancaria q</w:t>
      </w:r>
      <w:r w:rsidR="0014377A">
        <w:rPr>
          <w:rFonts w:ascii="Arial" w:hAnsi="Arial" w:cs="Arial"/>
          <w:sz w:val="24"/>
          <w:szCs w:val="24"/>
        </w:rPr>
        <w:t xml:space="preserve">ue le suministró. Ese testigo </w:t>
      </w:r>
      <w:r w:rsidR="00E5008D" w:rsidRPr="009A3635">
        <w:rPr>
          <w:rFonts w:ascii="Arial" w:hAnsi="Arial" w:cs="Arial"/>
          <w:sz w:val="24"/>
          <w:szCs w:val="24"/>
        </w:rPr>
        <w:t xml:space="preserve">sintió la indebida presión en esa comunicación telefónica, porque </w:t>
      </w:r>
      <w:r w:rsidR="006274C5">
        <w:rPr>
          <w:rFonts w:ascii="Arial" w:hAnsi="Arial" w:cs="Arial"/>
          <w:sz w:val="24"/>
          <w:szCs w:val="24"/>
        </w:rPr>
        <w:t xml:space="preserve">el acusado </w:t>
      </w:r>
      <w:r w:rsidR="00E5008D" w:rsidRPr="009A3635">
        <w:rPr>
          <w:rFonts w:ascii="Arial" w:hAnsi="Arial" w:cs="Arial"/>
          <w:sz w:val="24"/>
          <w:szCs w:val="24"/>
        </w:rPr>
        <w:t xml:space="preserve">le había hecho saber de antemano que sí </w:t>
      </w:r>
      <w:r w:rsidR="006274C5">
        <w:rPr>
          <w:rFonts w:ascii="Arial" w:hAnsi="Arial" w:cs="Arial"/>
          <w:sz w:val="24"/>
          <w:szCs w:val="24"/>
        </w:rPr>
        <w:t>tenía acceso</w:t>
      </w:r>
      <w:r w:rsidR="00E5008D" w:rsidRPr="009A3635">
        <w:rPr>
          <w:rFonts w:ascii="Arial" w:hAnsi="Arial" w:cs="Arial"/>
          <w:sz w:val="24"/>
          <w:szCs w:val="24"/>
        </w:rPr>
        <w:t xml:space="preserve"> a los procesos</w:t>
      </w:r>
      <w:r w:rsidR="006274C5">
        <w:rPr>
          <w:rFonts w:ascii="Arial" w:hAnsi="Arial" w:cs="Arial"/>
          <w:sz w:val="24"/>
          <w:szCs w:val="24"/>
        </w:rPr>
        <w:t xml:space="preserve"> disciplinarios</w:t>
      </w:r>
      <w:r w:rsidR="00E5008D" w:rsidRPr="009A3635">
        <w:rPr>
          <w:rFonts w:ascii="Arial" w:hAnsi="Arial" w:cs="Arial"/>
          <w:sz w:val="24"/>
          <w:szCs w:val="24"/>
        </w:rPr>
        <w:t xml:space="preserve">, al punto de poder incluso sacarle copias a uno de ellos y de informarle pormenorizadamente </w:t>
      </w:r>
      <w:r w:rsidR="006274C5">
        <w:rPr>
          <w:rFonts w:ascii="Arial" w:hAnsi="Arial" w:cs="Arial"/>
          <w:sz w:val="24"/>
          <w:szCs w:val="24"/>
        </w:rPr>
        <w:t>sobre</w:t>
      </w:r>
      <w:r w:rsidR="00E5008D" w:rsidRPr="009A3635">
        <w:rPr>
          <w:rFonts w:ascii="Arial" w:hAnsi="Arial" w:cs="Arial"/>
          <w:sz w:val="24"/>
          <w:szCs w:val="24"/>
        </w:rPr>
        <w:t xml:space="preserve"> la denuncia que se había </w:t>
      </w:r>
      <w:r w:rsidR="00E5008D" w:rsidRPr="009A3635">
        <w:rPr>
          <w:rFonts w:ascii="Arial" w:hAnsi="Arial" w:cs="Arial"/>
          <w:sz w:val="24"/>
          <w:szCs w:val="24"/>
        </w:rPr>
        <w:lastRenderedPageBreak/>
        <w:t xml:space="preserve">interpuesto en su contra, cuando el uniformado ni siquiera había sido enterado de </w:t>
      </w:r>
      <w:r w:rsidR="006274C5">
        <w:rPr>
          <w:rFonts w:ascii="Arial" w:hAnsi="Arial" w:cs="Arial"/>
          <w:sz w:val="24"/>
          <w:szCs w:val="24"/>
        </w:rPr>
        <w:t>su</w:t>
      </w:r>
      <w:r w:rsidR="00E5008D" w:rsidRPr="009A3635">
        <w:rPr>
          <w:rFonts w:ascii="Arial" w:hAnsi="Arial" w:cs="Arial"/>
          <w:sz w:val="24"/>
          <w:szCs w:val="24"/>
        </w:rPr>
        <w:t xml:space="preserve"> existencia</w:t>
      </w:r>
      <w:r w:rsidR="006274C5">
        <w:rPr>
          <w:rFonts w:ascii="Arial" w:hAnsi="Arial" w:cs="Arial"/>
          <w:sz w:val="24"/>
          <w:szCs w:val="24"/>
        </w:rPr>
        <w:t>.</w:t>
      </w:r>
    </w:p>
    <w:p w:rsidR="0014377A" w:rsidRDefault="0014377A" w:rsidP="007F7564">
      <w:pPr>
        <w:pStyle w:val="Sansinterligne"/>
        <w:spacing w:line="360" w:lineRule="auto"/>
        <w:jc w:val="both"/>
        <w:rPr>
          <w:rFonts w:ascii="Arial" w:hAnsi="Arial" w:cs="Arial"/>
          <w:sz w:val="24"/>
          <w:szCs w:val="24"/>
        </w:rPr>
      </w:pPr>
    </w:p>
    <w:p w:rsidR="00E5008D" w:rsidRPr="009A3635" w:rsidRDefault="0014377A" w:rsidP="00EF5B59">
      <w:pPr>
        <w:pStyle w:val="Sansinterligne"/>
        <w:numPr>
          <w:ilvl w:val="0"/>
          <w:numId w:val="13"/>
        </w:numPr>
        <w:spacing w:line="360" w:lineRule="auto"/>
        <w:jc w:val="both"/>
        <w:rPr>
          <w:rFonts w:ascii="Arial" w:hAnsi="Arial" w:cs="Arial"/>
          <w:sz w:val="24"/>
          <w:szCs w:val="24"/>
        </w:rPr>
      </w:pPr>
      <w:r>
        <w:rPr>
          <w:rFonts w:ascii="Arial" w:hAnsi="Arial" w:cs="Arial"/>
          <w:sz w:val="24"/>
          <w:szCs w:val="24"/>
        </w:rPr>
        <w:t xml:space="preserve">Lo anterior permite inferir que efectivamente el señor Jaime Alberto González Arjona </w:t>
      </w:r>
      <w:r w:rsidR="00A4636B">
        <w:rPr>
          <w:rFonts w:ascii="Arial" w:hAnsi="Arial" w:cs="Arial"/>
          <w:sz w:val="24"/>
          <w:szCs w:val="24"/>
        </w:rPr>
        <w:t>realizó unas exigencias económicas a los testigos referidos con el objeto de</w:t>
      </w:r>
      <w:r w:rsidR="00E5008D" w:rsidRPr="009A3635">
        <w:rPr>
          <w:rFonts w:ascii="Arial" w:hAnsi="Arial" w:cs="Arial"/>
          <w:sz w:val="24"/>
          <w:szCs w:val="24"/>
        </w:rPr>
        <w:t xml:space="preserve"> intermediar por ellos en las actuaciones disciplinarias que se adelantaban </w:t>
      </w:r>
      <w:r w:rsidR="00A4636B">
        <w:rPr>
          <w:rFonts w:ascii="Arial" w:hAnsi="Arial" w:cs="Arial"/>
          <w:sz w:val="24"/>
          <w:szCs w:val="24"/>
        </w:rPr>
        <w:t xml:space="preserve">en la Procuraduría, de lo que se desprende una </w:t>
      </w:r>
      <w:r w:rsidR="00E5008D" w:rsidRPr="009A3635">
        <w:rPr>
          <w:rFonts w:ascii="Arial" w:hAnsi="Arial" w:cs="Arial"/>
          <w:sz w:val="24"/>
          <w:szCs w:val="24"/>
        </w:rPr>
        <w:t>relación abuso de poder público</w:t>
      </w:r>
      <w:r w:rsidR="00A4636B">
        <w:rPr>
          <w:rFonts w:ascii="Arial" w:hAnsi="Arial" w:cs="Arial"/>
          <w:sz w:val="24"/>
          <w:szCs w:val="24"/>
        </w:rPr>
        <w:t xml:space="preserve"> al realizar </w:t>
      </w:r>
      <w:r w:rsidR="002D623F">
        <w:rPr>
          <w:rFonts w:ascii="Arial" w:hAnsi="Arial" w:cs="Arial"/>
          <w:sz w:val="24"/>
          <w:szCs w:val="24"/>
        </w:rPr>
        <w:t>el indebido requerimiento</w:t>
      </w:r>
      <w:r w:rsidR="00E5008D" w:rsidRPr="009A3635">
        <w:rPr>
          <w:rFonts w:ascii="Arial" w:hAnsi="Arial" w:cs="Arial"/>
          <w:sz w:val="24"/>
          <w:szCs w:val="24"/>
        </w:rPr>
        <w:t xml:space="preserve">, </w:t>
      </w:r>
      <w:r w:rsidR="003635D7">
        <w:rPr>
          <w:rFonts w:ascii="Arial" w:hAnsi="Arial" w:cs="Arial"/>
          <w:sz w:val="24"/>
          <w:szCs w:val="24"/>
        </w:rPr>
        <w:t>lo que se conoce como</w:t>
      </w:r>
      <w:r w:rsidR="00E5008D" w:rsidRPr="009A3635">
        <w:rPr>
          <w:rFonts w:ascii="Arial" w:hAnsi="Arial" w:cs="Arial"/>
          <w:sz w:val="24"/>
          <w:szCs w:val="24"/>
        </w:rPr>
        <w:t xml:space="preserve"> </w:t>
      </w:r>
      <w:r w:rsidR="003635D7">
        <w:rPr>
          <w:rFonts w:ascii="Arial" w:hAnsi="Arial" w:cs="Arial"/>
          <w:sz w:val="24"/>
          <w:szCs w:val="24"/>
        </w:rPr>
        <w:t>“</w:t>
      </w:r>
      <w:proofErr w:type="spellStart"/>
      <w:r w:rsidR="00E5008D" w:rsidRPr="009A3635">
        <w:rPr>
          <w:rFonts w:ascii="Arial" w:hAnsi="Arial" w:cs="Arial"/>
          <w:sz w:val="24"/>
          <w:szCs w:val="24"/>
        </w:rPr>
        <w:t>metus</w:t>
      </w:r>
      <w:proofErr w:type="spellEnd"/>
      <w:r w:rsidR="00E5008D" w:rsidRPr="009A3635">
        <w:rPr>
          <w:rFonts w:ascii="Arial" w:hAnsi="Arial" w:cs="Arial"/>
          <w:sz w:val="24"/>
          <w:szCs w:val="24"/>
        </w:rPr>
        <w:t xml:space="preserve"> </w:t>
      </w:r>
      <w:proofErr w:type="spellStart"/>
      <w:r w:rsidR="00E5008D" w:rsidRPr="009A3635">
        <w:rPr>
          <w:rFonts w:ascii="Arial" w:hAnsi="Arial" w:cs="Arial"/>
          <w:sz w:val="24"/>
          <w:szCs w:val="24"/>
        </w:rPr>
        <w:t>publicae</w:t>
      </w:r>
      <w:proofErr w:type="spellEnd"/>
      <w:r w:rsidR="00E5008D" w:rsidRPr="009A3635">
        <w:rPr>
          <w:rFonts w:ascii="Arial" w:hAnsi="Arial" w:cs="Arial"/>
          <w:sz w:val="24"/>
          <w:szCs w:val="24"/>
        </w:rPr>
        <w:t xml:space="preserve"> </w:t>
      </w:r>
      <w:proofErr w:type="spellStart"/>
      <w:r w:rsidR="00E5008D" w:rsidRPr="009A3635">
        <w:rPr>
          <w:rFonts w:ascii="Arial" w:hAnsi="Arial" w:cs="Arial"/>
          <w:sz w:val="24"/>
          <w:szCs w:val="24"/>
        </w:rPr>
        <w:t>pofestatis</w:t>
      </w:r>
      <w:proofErr w:type="spellEnd"/>
      <w:r w:rsidR="003635D7">
        <w:rPr>
          <w:rFonts w:ascii="Arial" w:hAnsi="Arial" w:cs="Arial"/>
          <w:sz w:val="24"/>
          <w:szCs w:val="24"/>
        </w:rPr>
        <w:t>”, lo cual tiene relación con el</w:t>
      </w:r>
      <w:r w:rsidR="00E5008D" w:rsidRPr="009A3635">
        <w:rPr>
          <w:rFonts w:ascii="Arial" w:hAnsi="Arial" w:cs="Arial"/>
          <w:sz w:val="24"/>
          <w:szCs w:val="24"/>
        </w:rPr>
        <w:t xml:space="preserve"> miedo y angustia originada por el constreñimiento, inducción o solicitud indebida efectuada por el servidor </w:t>
      </w:r>
      <w:r w:rsidR="003635D7">
        <w:rPr>
          <w:rFonts w:ascii="Arial" w:hAnsi="Arial" w:cs="Arial"/>
          <w:sz w:val="24"/>
          <w:szCs w:val="24"/>
        </w:rPr>
        <w:t>público</w:t>
      </w:r>
      <w:r w:rsidR="00E5008D" w:rsidRPr="009A3635">
        <w:rPr>
          <w:rFonts w:ascii="Arial" w:hAnsi="Arial" w:cs="Arial"/>
          <w:sz w:val="24"/>
          <w:szCs w:val="24"/>
        </w:rPr>
        <w:t xml:space="preserve">, dadas las consecuencias que produce la petición </w:t>
      </w:r>
      <w:r w:rsidR="003635D7" w:rsidRPr="009A3635">
        <w:rPr>
          <w:rFonts w:ascii="Arial" w:hAnsi="Arial" w:cs="Arial"/>
          <w:sz w:val="24"/>
          <w:szCs w:val="24"/>
        </w:rPr>
        <w:t>ilícita</w:t>
      </w:r>
      <w:r w:rsidR="00E5008D" w:rsidRPr="009A3635">
        <w:rPr>
          <w:rFonts w:ascii="Arial" w:hAnsi="Arial" w:cs="Arial"/>
          <w:sz w:val="24"/>
          <w:szCs w:val="24"/>
        </w:rPr>
        <w:t xml:space="preserve"> en el particular, </w:t>
      </w:r>
      <w:r w:rsidR="003635D7">
        <w:rPr>
          <w:rFonts w:ascii="Arial" w:hAnsi="Arial" w:cs="Arial"/>
          <w:sz w:val="24"/>
          <w:szCs w:val="24"/>
        </w:rPr>
        <w:t>ya que el hecho de que acusado estuviera vinculado con la entidad que los investigaba disciplinariamente</w:t>
      </w:r>
      <w:r w:rsidR="00EF5B59">
        <w:rPr>
          <w:rFonts w:ascii="Arial" w:hAnsi="Arial" w:cs="Arial"/>
          <w:sz w:val="24"/>
          <w:szCs w:val="24"/>
        </w:rPr>
        <w:t xml:space="preserve"> a los testigos, lo revestía de </w:t>
      </w:r>
      <w:r w:rsidR="00E5008D" w:rsidRPr="009A3635">
        <w:rPr>
          <w:rFonts w:ascii="Arial" w:hAnsi="Arial" w:cs="Arial"/>
          <w:sz w:val="24"/>
          <w:szCs w:val="24"/>
        </w:rPr>
        <w:t>autoridad para inducir a los disciplinados a que le dieran el dinero solicitado.</w:t>
      </w:r>
    </w:p>
    <w:p w:rsidR="00E5008D" w:rsidRPr="009A3635" w:rsidRDefault="00E5008D" w:rsidP="007F7564">
      <w:pPr>
        <w:pStyle w:val="Sansinterligne"/>
        <w:spacing w:line="360" w:lineRule="auto"/>
        <w:jc w:val="both"/>
        <w:rPr>
          <w:rFonts w:ascii="Arial" w:hAnsi="Arial" w:cs="Arial"/>
          <w:sz w:val="24"/>
          <w:szCs w:val="24"/>
        </w:rPr>
      </w:pPr>
    </w:p>
    <w:p w:rsidR="00E5008D" w:rsidRDefault="00EF5B59" w:rsidP="00EF5B59">
      <w:pPr>
        <w:pStyle w:val="Sansinterligne"/>
        <w:numPr>
          <w:ilvl w:val="0"/>
          <w:numId w:val="13"/>
        </w:numPr>
        <w:spacing w:line="360" w:lineRule="auto"/>
        <w:jc w:val="both"/>
        <w:rPr>
          <w:rFonts w:ascii="Arial" w:hAnsi="Arial" w:cs="Arial"/>
          <w:sz w:val="24"/>
          <w:szCs w:val="24"/>
        </w:rPr>
      </w:pPr>
      <w:r>
        <w:rPr>
          <w:rFonts w:ascii="Arial" w:hAnsi="Arial" w:cs="Arial"/>
          <w:sz w:val="24"/>
          <w:szCs w:val="24"/>
        </w:rPr>
        <w:t xml:space="preserve">Es </w:t>
      </w:r>
      <w:r w:rsidR="00E5008D" w:rsidRPr="009A3635">
        <w:rPr>
          <w:rFonts w:ascii="Arial" w:hAnsi="Arial" w:cs="Arial"/>
          <w:sz w:val="24"/>
          <w:szCs w:val="24"/>
        </w:rPr>
        <w:t xml:space="preserve">evidente </w:t>
      </w:r>
      <w:r>
        <w:rPr>
          <w:rFonts w:ascii="Arial" w:hAnsi="Arial" w:cs="Arial"/>
          <w:sz w:val="24"/>
          <w:szCs w:val="24"/>
        </w:rPr>
        <w:t xml:space="preserve">que </w:t>
      </w:r>
      <w:r w:rsidR="00733794">
        <w:rPr>
          <w:rFonts w:ascii="Arial" w:hAnsi="Arial" w:cs="Arial"/>
          <w:sz w:val="24"/>
          <w:szCs w:val="24"/>
        </w:rPr>
        <w:t>el procesado</w:t>
      </w:r>
      <w:r>
        <w:rPr>
          <w:rFonts w:ascii="Arial" w:hAnsi="Arial" w:cs="Arial"/>
          <w:sz w:val="24"/>
          <w:szCs w:val="24"/>
        </w:rPr>
        <w:t xml:space="preserve"> se valió de </w:t>
      </w:r>
      <w:r w:rsidR="00E5008D" w:rsidRPr="009A3635">
        <w:rPr>
          <w:rFonts w:ascii="Arial" w:hAnsi="Arial" w:cs="Arial"/>
          <w:sz w:val="24"/>
          <w:szCs w:val="24"/>
        </w:rPr>
        <w:t>medios persuasivos idóneos para mover la voluntad de las víctimas, al hacerles ver su calidad de servidor público de la Procuraduría Regional y que podía estar en sus manos ayudarlos si le daban dinero e implícitamente envolvió amenaza con hacer lo contrari</w:t>
      </w:r>
      <w:r w:rsidR="00733794">
        <w:rPr>
          <w:rFonts w:ascii="Arial" w:hAnsi="Arial" w:cs="Arial"/>
          <w:sz w:val="24"/>
          <w:szCs w:val="24"/>
        </w:rPr>
        <w:t>o, frente a la negativa de ellas</w:t>
      </w:r>
      <w:r w:rsidR="00E5008D" w:rsidRPr="009A3635">
        <w:rPr>
          <w:rFonts w:ascii="Arial" w:hAnsi="Arial" w:cs="Arial"/>
          <w:sz w:val="24"/>
          <w:szCs w:val="24"/>
        </w:rPr>
        <w:t xml:space="preserve"> </w:t>
      </w:r>
      <w:r>
        <w:rPr>
          <w:rFonts w:ascii="Arial" w:hAnsi="Arial" w:cs="Arial"/>
          <w:sz w:val="24"/>
          <w:szCs w:val="24"/>
        </w:rPr>
        <w:t xml:space="preserve">a su requerimiento. </w:t>
      </w:r>
    </w:p>
    <w:p w:rsidR="00EF5B59" w:rsidRPr="009A3635" w:rsidRDefault="00EF5B59" w:rsidP="00EF5B59">
      <w:pPr>
        <w:pStyle w:val="Sansinterligne"/>
        <w:spacing w:line="360" w:lineRule="auto"/>
        <w:jc w:val="both"/>
        <w:rPr>
          <w:rFonts w:ascii="Arial" w:hAnsi="Arial" w:cs="Arial"/>
          <w:sz w:val="24"/>
          <w:szCs w:val="24"/>
        </w:rPr>
      </w:pPr>
    </w:p>
    <w:p w:rsidR="00E5008D" w:rsidRPr="009A3635" w:rsidRDefault="00EF5B59" w:rsidP="00EF5B59">
      <w:pPr>
        <w:pStyle w:val="Sansinterligne"/>
        <w:numPr>
          <w:ilvl w:val="0"/>
          <w:numId w:val="13"/>
        </w:numPr>
        <w:spacing w:line="360" w:lineRule="auto"/>
        <w:jc w:val="both"/>
        <w:rPr>
          <w:rFonts w:ascii="Arial" w:hAnsi="Arial" w:cs="Arial"/>
          <w:sz w:val="24"/>
          <w:szCs w:val="24"/>
        </w:rPr>
      </w:pPr>
      <w:r>
        <w:rPr>
          <w:rFonts w:ascii="Arial" w:hAnsi="Arial" w:cs="Arial"/>
          <w:sz w:val="24"/>
          <w:szCs w:val="24"/>
        </w:rPr>
        <w:t>La conducta</w:t>
      </w:r>
      <w:r w:rsidR="00733794">
        <w:rPr>
          <w:rFonts w:ascii="Arial" w:hAnsi="Arial" w:cs="Arial"/>
          <w:sz w:val="24"/>
          <w:szCs w:val="24"/>
        </w:rPr>
        <w:t xml:space="preserve"> de concusión</w:t>
      </w:r>
      <w:r>
        <w:rPr>
          <w:rFonts w:ascii="Arial" w:hAnsi="Arial" w:cs="Arial"/>
          <w:sz w:val="24"/>
          <w:szCs w:val="24"/>
        </w:rPr>
        <w:t xml:space="preserve"> atribuida al señor González Arjona se </w:t>
      </w:r>
      <w:r w:rsidR="00E5008D" w:rsidRPr="009A3635">
        <w:rPr>
          <w:rFonts w:ascii="Arial" w:hAnsi="Arial" w:cs="Arial"/>
          <w:sz w:val="24"/>
          <w:szCs w:val="24"/>
        </w:rPr>
        <w:t xml:space="preserve">consumó en el momento en que prevalido de su condición de servidor público al servicio de la Procuraduría General de la Nación y abusando del cargo, solicitó dinero a los disciplinables </w:t>
      </w:r>
      <w:r>
        <w:rPr>
          <w:rFonts w:ascii="Arial" w:hAnsi="Arial" w:cs="Arial"/>
          <w:sz w:val="24"/>
          <w:szCs w:val="24"/>
        </w:rPr>
        <w:t>Blanca Margarita González</w:t>
      </w:r>
      <w:r w:rsidRPr="009A3635">
        <w:rPr>
          <w:rFonts w:ascii="Arial" w:hAnsi="Arial" w:cs="Arial"/>
          <w:sz w:val="24"/>
          <w:szCs w:val="24"/>
        </w:rPr>
        <w:t xml:space="preserve"> Moscoso y Jaime</w:t>
      </w:r>
      <w:r>
        <w:rPr>
          <w:rFonts w:ascii="Arial" w:hAnsi="Arial" w:cs="Arial"/>
          <w:sz w:val="24"/>
          <w:szCs w:val="24"/>
        </w:rPr>
        <w:t xml:space="preserve"> L</w:t>
      </w:r>
      <w:r w:rsidRPr="009A3635">
        <w:rPr>
          <w:rFonts w:ascii="Arial" w:hAnsi="Arial" w:cs="Arial"/>
          <w:sz w:val="24"/>
          <w:szCs w:val="24"/>
        </w:rPr>
        <w:t>izarazo Godoy</w:t>
      </w:r>
      <w:r w:rsidR="00E5008D" w:rsidRPr="009A3635">
        <w:rPr>
          <w:rFonts w:ascii="Arial" w:hAnsi="Arial" w:cs="Arial"/>
          <w:sz w:val="24"/>
          <w:szCs w:val="24"/>
        </w:rPr>
        <w:t xml:space="preserve">, ofreciendo a cambio </w:t>
      </w:r>
      <w:r>
        <w:rPr>
          <w:rFonts w:ascii="Arial" w:hAnsi="Arial" w:cs="Arial"/>
          <w:sz w:val="24"/>
          <w:szCs w:val="24"/>
        </w:rPr>
        <w:t xml:space="preserve">sus buenos oficios dentro de las investigaciones que se adelantaban en su contra. </w:t>
      </w:r>
    </w:p>
    <w:p w:rsidR="006F7B3A" w:rsidRDefault="006F7B3A" w:rsidP="007F7564">
      <w:pPr>
        <w:pStyle w:val="Sansinterligne"/>
        <w:spacing w:line="360" w:lineRule="auto"/>
        <w:jc w:val="both"/>
        <w:rPr>
          <w:rFonts w:ascii="Arial" w:hAnsi="Arial" w:cs="Arial"/>
          <w:sz w:val="24"/>
          <w:szCs w:val="24"/>
        </w:rPr>
      </w:pPr>
    </w:p>
    <w:p w:rsidR="00EF5B59" w:rsidRPr="00B17F7D" w:rsidRDefault="00EF5B59" w:rsidP="00EF5B59">
      <w:pPr>
        <w:pStyle w:val="Sansinterligne"/>
        <w:numPr>
          <w:ilvl w:val="0"/>
          <w:numId w:val="13"/>
        </w:numPr>
        <w:spacing w:line="360" w:lineRule="auto"/>
        <w:jc w:val="both"/>
        <w:rPr>
          <w:rFonts w:ascii="Arial" w:hAnsi="Arial" w:cs="Arial"/>
          <w:sz w:val="24"/>
          <w:szCs w:val="24"/>
        </w:rPr>
      </w:pPr>
      <w:r>
        <w:rPr>
          <w:rFonts w:ascii="Arial" w:hAnsi="Arial" w:cs="Arial"/>
          <w:sz w:val="24"/>
          <w:szCs w:val="24"/>
        </w:rPr>
        <w:t xml:space="preserve">Solicitó que se confirmara la decisión de primer nivel. </w:t>
      </w:r>
    </w:p>
    <w:p w:rsidR="00136FA5" w:rsidRPr="00B17F7D" w:rsidRDefault="00136FA5" w:rsidP="007F7564">
      <w:pPr>
        <w:pStyle w:val="Sansinterligne"/>
        <w:spacing w:line="360" w:lineRule="auto"/>
        <w:jc w:val="both"/>
        <w:rPr>
          <w:rFonts w:ascii="Arial" w:hAnsi="Arial" w:cs="Arial"/>
          <w:sz w:val="24"/>
          <w:szCs w:val="24"/>
        </w:rPr>
      </w:pPr>
    </w:p>
    <w:p w:rsidR="005E582D" w:rsidRPr="00B17F7D" w:rsidRDefault="00B04FF3" w:rsidP="007F7564">
      <w:pPr>
        <w:pStyle w:val="Sansinterligne"/>
        <w:spacing w:line="360" w:lineRule="auto"/>
        <w:jc w:val="center"/>
        <w:rPr>
          <w:rFonts w:ascii="Arial" w:hAnsi="Arial" w:cs="Arial"/>
          <w:b/>
          <w:sz w:val="24"/>
          <w:szCs w:val="24"/>
        </w:rPr>
      </w:pPr>
      <w:r w:rsidRPr="00B17F7D">
        <w:rPr>
          <w:rFonts w:ascii="Arial" w:hAnsi="Arial" w:cs="Arial"/>
          <w:b/>
          <w:sz w:val="24"/>
          <w:szCs w:val="24"/>
        </w:rPr>
        <w:t>6</w:t>
      </w:r>
      <w:r w:rsidR="005E582D" w:rsidRPr="00B17F7D">
        <w:rPr>
          <w:rFonts w:ascii="Arial" w:hAnsi="Arial" w:cs="Arial"/>
          <w:b/>
          <w:sz w:val="24"/>
          <w:szCs w:val="24"/>
        </w:rPr>
        <w:t>. CON</w:t>
      </w:r>
      <w:r w:rsidR="0016720C" w:rsidRPr="00B17F7D">
        <w:rPr>
          <w:rFonts w:ascii="Arial" w:hAnsi="Arial" w:cs="Arial"/>
          <w:b/>
          <w:sz w:val="24"/>
          <w:szCs w:val="24"/>
        </w:rPr>
        <w:t>SI</w:t>
      </w:r>
      <w:r w:rsidR="005E582D" w:rsidRPr="00B17F7D">
        <w:rPr>
          <w:rFonts w:ascii="Arial" w:hAnsi="Arial" w:cs="Arial"/>
          <w:b/>
          <w:sz w:val="24"/>
          <w:szCs w:val="24"/>
        </w:rPr>
        <w:t>DERACIONES LEGALES.</w:t>
      </w:r>
    </w:p>
    <w:p w:rsidR="000001A6" w:rsidRPr="00B17F7D" w:rsidRDefault="000001A6" w:rsidP="007F7564">
      <w:pPr>
        <w:pStyle w:val="Sansinterligne"/>
        <w:spacing w:line="360" w:lineRule="auto"/>
        <w:jc w:val="both"/>
        <w:rPr>
          <w:rFonts w:ascii="Arial" w:hAnsi="Arial" w:cs="Arial"/>
          <w:bCs/>
          <w:sz w:val="24"/>
          <w:szCs w:val="24"/>
        </w:rPr>
      </w:pPr>
    </w:p>
    <w:p w:rsidR="000001A6" w:rsidRPr="00B17F7D" w:rsidRDefault="00B04FF3" w:rsidP="007F7564">
      <w:pPr>
        <w:pStyle w:val="Sansinterligne"/>
        <w:spacing w:line="360" w:lineRule="auto"/>
        <w:jc w:val="both"/>
        <w:rPr>
          <w:rFonts w:ascii="Arial" w:hAnsi="Arial" w:cs="Arial"/>
          <w:bCs/>
          <w:sz w:val="24"/>
          <w:szCs w:val="24"/>
          <w:u w:val="single"/>
        </w:rPr>
      </w:pPr>
      <w:r w:rsidRPr="00B17F7D">
        <w:rPr>
          <w:rFonts w:ascii="Arial" w:hAnsi="Arial" w:cs="Arial"/>
          <w:bCs/>
          <w:sz w:val="24"/>
          <w:szCs w:val="24"/>
          <w:u w:val="single"/>
        </w:rPr>
        <w:t>6</w:t>
      </w:r>
      <w:r w:rsidR="000001A6" w:rsidRPr="00B17F7D">
        <w:rPr>
          <w:rFonts w:ascii="Arial" w:hAnsi="Arial" w:cs="Arial"/>
          <w:bCs/>
          <w:sz w:val="24"/>
          <w:szCs w:val="24"/>
          <w:u w:val="single"/>
        </w:rPr>
        <w:t>.1. Competencia</w:t>
      </w:r>
    </w:p>
    <w:p w:rsidR="000001A6" w:rsidRPr="00B17F7D" w:rsidRDefault="000001A6" w:rsidP="007F7564">
      <w:pPr>
        <w:pStyle w:val="Sansinterligne"/>
        <w:spacing w:line="360" w:lineRule="auto"/>
        <w:jc w:val="both"/>
        <w:rPr>
          <w:rFonts w:ascii="Arial" w:hAnsi="Arial" w:cs="Arial"/>
          <w:bCs/>
          <w:sz w:val="24"/>
          <w:szCs w:val="24"/>
        </w:rPr>
      </w:pPr>
    </w:p>
    <w:p w:rsidR="005B3123" w:rsidRPr="00B17F7D" w:rsidRDefault="000001A6" w:rsidP="007F7564">
      <w:pPr>
        <w:pStyle w:val="Sansinterligne"/>
        <w:spacing w:line="360" w:lineRule="auto"/>
        <w:jc w:val="both"/>
        <w:rPr>
          <w:rFonts w:ascii="Arial" w:hAnsi="Arial" w:cs="Arial"/>
          <w:sz w:val="24"/>
          <w:szCs w:val="24"/>
        </w:rPr>
      </w:pPr>
      <w:r w:rsidRPr="00B17F7D">
        <w:rPr>
          <w:rFonts w:ascii="Arial" w:hAnsi="Arial" w:cs="Arial"/>
          <w:sz w:val="24"/>
          <w:szCs w:val="24"/>
        </w:rPr>
        <w:t>Esta Colegiatura tiene competencia para conocer de</w:t>
      </w:r>
      <w:r w:rsidR="005B3123" w:rsidRPr="00B17F7D">
        <w:rPr>
          <w:rFonts w:ascii="Arial" w:hAnsi="Arial" w:cs="Arial"/>
          <w:sz w:val="24"/>
          <w:szCs w:val="24"/>
        </w:rPr>
        <w:t xml:space="preserve">l </w:t>
      </w:r>
      <w:r w:rsidRPr="00B17F7D">
        <w:rPr>
          <w:rFonts w:ascii="Arial" w:hAnsi="Arial" w:cs="Arial"/>
          <w:sz w:val="24"/>
          <w:szCs w:val="24"/>
        </w:rPr>
        <w:t>recurso propuesto, en atención a lo dispue</w:t>
      </w:r>
      <w:r w:rsidR="00B04FF3" w:rsidRPr="00B17F7D">
        <w:rPr>
          <w:rFonts w:ascii="Arial" w:hAnsi="Arial" w:cs="Arial"/>
          <w:sz w:val="24"/>
          <w:szCs w:val="24"/>
        </w:rPr>
        <w:t xml:space="preserve">sto en los artículos 20 y 34-1 </w:t>
      </w:r>
      <w:r w:rsidRPr="00B17F7D">
        <w:rPr>
          <w:rFonts w:ascii="Arial" w:hAnsi="Arial" w:cs="Arial"/>
          <w:sz w:val="24"/>
          <w:szCs w:val="24"/>
        </w:rPr>
        <w:t>de la Ley 906 de 2004</w:t>
      </w:r>
      <w:r w:rsidR="005B3123" w:rsidRPr="00B17F7D">
        <w:rPr>
          <w:rFonts w:ascii="Arial" w:hAnsi="Arial" w:cs="Arial"/>
          <w:sz w:val="24"/>
          <w:szCs w:val="24"/>
        </w:rPr>
        <w:t>.</w:t>
      </w:r>
    </w:p>
    <w:p w:rsidR="004D4BFB" w:rsidRPr="00B17F7D" w:rsidRDefault="00B04FF3" w:rsidP="007F7564">
      <w:pPr>
        <w:pStyle w:val="Sansinterligne"/>
        <w:spacing w:line="360" w:lineRule="auto"/>
        <w:jc w:val="both"/>
        <w:rPr>
          <w:rFonts w:ascii="Arial" w:hAnsi="Arial" w:cs="Arial"/>
          <w:sz w:val="24"/>
          <w:szCs w:val="24"/>
          <w:u w:val="single"/>
        </w:rPr>
      </w:pPr>
      <w:r w:rsidRPr="00B17F7D">
        <w:rPr>
          <w:rFonts w:ascii="Arial" w:hAnsi="Arial" w:cs="Arial"/>
          <w:sz w:val="24"/>
          <w:szCs w:val="24"/>
          <w:u w:val="single"/>
        </w:rPr>
        <w:lastRenderedPageBreak/>
        <w:t>6</w:t>
      </w:r>
      <w:r w:rsidR="005B3123" w:rsidRPr="00B17F7D">
        <w:rPr>
          <w:rFonts w:ascii="Arial" w:hAnsi="Arial" w:cs="Arial"/>
          <w:sz w:val="24"/>
          <w:szCs w:val="24"/>
          <w:u w:val="single"/>
        </w:rPr>
        <w:t>.2 Sobre la aplicación de</w:t>
      </w:r>
      <w:r w:rsidR="002333DB" w:rsidRPr="00B17F7D">
        <w:rPr>
          <w:rFonts w:ascii="Arial" w:hAnsi="Arial" w:cs="Arial"/>
          <w:sz w:val="24"/>
          <w:szCs w:val="24"/>
          <w:u w:val="single"/>
        </w:rPr>
        <w:t xml:space="preserve"> los </w:t>
      </w:r>
      <w:r w:rsidR="000001A6" w:rsidRPr="00B17F7D">
        <w:rPr>
          <w:rFonts w:ascii="Arial" w:hAnsi="Arial" w:cs="Arial"/>
          <w:sz w:val="24"/>
          <w:szCs w:val="24"/>
          <w:u w:val="single"/>
        </w:rPr>
        <w:t>principio</w:t>
      </w:r>
      <w:r w:rsidR="002333DB" w:rsidRPr="00B17F7D">
        <w:rPr>
          <w:rFonts w:ascii="Arial" w:hAnsi="Arial" w:cs="Arial"/>
          <w:sz w:val="24"/>
          <w:szCs w:val="24"/>
          <w:u w:val="single"/>
        </w:rPr>
        <w:t>s</w:t>
      </w:r>
      <w:r w:rsidR="000001A6" w:rsidRPr="00B17F7D">
        <w:rPr>
          <w:rFonts w:ascii="Arial" w:hAnsi="Arial" w:cs="Arial"/>
          <w:sz w:val="24"/>
          <w:szCs w:val="24"/>
          <w:u w:val="single"/>
        </w:rPr>
        <w:t xml:space="preserve"> de limitación de la segunda instancia</w:t>
      </w:r>
      <w:r w:rsidR="002333DB" w:rsidRPr="00B17F7D">
        <w:rPr>
          <w:rFonts w:ascii="Arial" w:hAnsi="Arial" w:cs="Arial"/>
          <w:sz w:val="24"/>
          <w:szCs w:val="24"/>
          <w:u w:val="single"/>
        </w:rPr>
        <w:t xml:space="preserve"> y </w:t>
      </w:r>
      <w:r w:rsidR="004D4BFB" w:rsidRPr="00B17F7D">
        <w:rPr>
          <w:rFonts w:ascii="Arial" w:hAnsi="Arial" w:cs="Arial"/>
          <w:sz w:val="24"/>
          <w:szCs w:val="24"/>
          <w:u w:val="single"/>
        </w:rPr>
        <w:t>selección probatoria.</w:t>
      </w:r>
    </w:p>
    <w:p w:rsidR="004D4BFB" w:rsidRPr="00B17F7D" w:rsidRDefault="004D4BFB" w:rsidP="007F7564">
      <w:pPr>
        <w:pStyle w:val="Sansinterligne"/>
        <w:spacing w:line="360" w:lineRule="auto"/>
        <w:jc w:val="both"/>
        <w:rPr>
          <w:rFonts w:ascii="Arial" w:hAnsi="Arial" w:cs="Arial"/>
          <w:sz w:val="24"/>
          <w:szCs w:val="24"/>
          <w:u w:val="single"/>
        </w:rPr>
      </w:pPr>
    </w:p>
    <w:p w:rsidR="003B1268" w:rsidRPr="00B17F7D" w:rsidRDefault="004D4BFB" w:rsidP="007F7564">
      <w:pPr>
        <w:pStyle w:val="Sansinterligne"/>
        <w:spacing w:line="360" w:lineRule="auto"/>
        <w:jc w:val="both"/>
        <w:rPr>
          <w:rFonts w:ascii="Arial" w:hAnsi="Arial" w:cs="Arial"/>
          <w:sz w:val="24"/>
          <w:szCs w:val="24"/>
        </w:rPr>
      </w:pPr>
      <w:r w:rsidRPr="00B17F7D">
        <w:rPr>
          <w:rFonts w:ascii="Arial" w:hAnsi="Arial" w:cs="Arial"/>
          <w:sz w:val="24"/>
          <w:szCs w:val="24"/>
        </w:rPr>
        <w:t xml:space="preserve">En CSJ SP del </w:t>
      </w:r>
      <w:r w:rsidR="003B1268" w:rsidRPr="00B17F7D">
        <w:rPr>
          <w:rFonts w:ascii="Arial" w:hAnsi="Arial" w:cs="Arial"/>
          <w:sz w:val="24"/>
          <w:szCs w:val="24"/>
        </w:rPr>
        <w:t>l 21 de octubre de 2013, radicado 39611, sobre el principio de selección probatoria así:</w:t>
      </w:r>
    </w:p>
    <w:p w:rsidR="003B1268" w:rsidRPr="00B17F7D" w:rsidRDefault="003B1268" w:rsidP="007F7564">
      <w:pPr>
        <w:pStyle w:val="Sansinterligne"/>
        <w:spacing w:line="360" w:lineRule="auto"/>
        <w:jc w:val="both"/>
        <w:rPr>
          <w:rFonts w:ascii="Arial" w:hAnsi="Arial" w:cs="Arial"/>
          <w:sz w:val="24"/>
          <w:szCs w:val="24"/>
        </w:rPr>
      </w:pPr>
    </w:p>
    <w:p w:rsidR="003B1268" w:rsidRPr="00B17F7D" w:rsidRDefault="003B1268" w:rsidP="007F7564">
      <w:pPr>
        <w:pStyle w:val="Sansinterligne"/>
        <w:spacing w:line="360" w:lineRule="auto"/>
        <w:ind w:left="567" w:right="616"/>
        <w:jc w:val="both"/>
        <w:rPr>
          <w:rFonts w:ascii="Arial" w:hAnsi="Arial" w:cs="Arial"/>
          <w:i/>
          <w:sz w:val="20"/>
          <w:szCs w:val="20"/>
        </w:rPr>
      </w:pPr>
      <w:r w:rsidRPr="00B17F7D">
        <w:rPr>
          <w:rFonts w:ascii="Arial" w:hAnsi="Arial" w:cs="Arial"/>
          <w:i/>
          <w:sz w:val="20"/>
          <w:szCs w:val="20"/>
        </w:rPr>
        <w:t>“[E]l juzgador […] no está obligado a hacer un examen exhaustivo de todas y cada una de las pruebas incorporadas al proceso, ni de todos y cada uno de sus extremos asertivos, porque la decisión se haría interminable, sino de aquellos que considere importantes para la decisión a tomar, de suerte que sólo existirá error de hecho por omisión o mutilación de la prueba cuando aparezca claro que el medio, o un fragmento del mismo, fue realmente ignorado, siendo probatoriamente relevante”</w:t>
      </w:r>
    </w:p>
    <w:p w:rsidR="005B3123" w:rsidRPr="00B17F7D" w:rsidRDefault="005B3123" w:rsidP="007F7564">
      <w:pPr>
        <w:pStyle w:val="Sansinterligne"/>
        <w:spacing w:line="360" w:lineRule="auto"/>
        <w:jc w:val="both"/>
        <w:rPr>
          <w:rFonts w:ascii="Arial" w:hAnsi="Arial" w:cs="Arial"/>
          <w:sz w:val="24"/>
          <w:szCs w:val="24"/>
        </w:rPr>
      </w:pPr>
    </w:p>
    <w:p w:rsidR="003B1268" w:rsidRPr="00B17F7D" w:rsidRDefault="005B3123" w:rsidP="007F7564">
      <w:pPr>
        <w:pStyle w:val="Sansinterligne"/>
        <w:spacing w:line="360" w:lineRule="auto"/>
        <w:jc w:val="both"/>
        <w:rPr>
          <w:rFonts w:ascii="Arial" w:hAnsi="Arial" w:cs="Arial"/>
          <w:sz w:val="24"/>
          <w:szCs w:val="24"/>
        </w:rPr>
      </w:pPr>
      <w:r w:rsidRPr="00B17F7D">
        <w:rPr>
          <w:rFonts w:ascii="Arial" w:hAnsi="Arial" w:cs="Arial"/>
          <w:sz w:val="24"/>
          <w:szCs w:val="24"/>
        </w:rPr>
        <w:t>Por lo tanto la Sala s</w:t>
      </w:r>
      <w:r w:rsidR="00F5247E" w:rsidRPr="00B17F7D">
        <w:rPr>
          <w:rFonts w:ascii="Arial" w:hAnsi="Arial" w:cs="Arial"/>
          <w:sz w:val="24"/>
          <w:szCs w:val="24"/>
        </w:rPr>
        <w:t>e centrar</w:t>
      </w:r>
      <w:r w:rsidR="005D1CEF" w:rsidRPr="00B17F7D">
        <w:rPr>
          <w:rFonts w:ascii="Arial" w:hAnsi="Arial" w:cs="Arial"/>
          <w:sz w:val="24"/>
          <w:szCs w:val="24"/>
        </w:rPr>
        <w:t>á</w:t>
      </w:r>
      <w:r w:rsidR="00370C4A" w:rsidRPr="00B17F7D">
        <w:rPr>
          <w:rFonts w:ascii="Arial" w:hAnsi="Arial" w:cs="Arial"/>
          <w:sz w:val="24"/>
          <w:szCs w:val="24"/>
        </w:rPr>
        <w:t xml:space="preserve"> esencialmente e</w:t>
      </w:r>
      <w:r w:rsidR="00F5247E" w:rsidRPr="00B17F7D">
        <w:rPr>
          <w:rFonts w:ascii="Arial" w:hAnsi="Arial" w:cs="Arial"/>
          <w:sz w:val="24"/>
          <w:szCs w:val="24"/>
        </w:rPr>
        <w:t xml:space="preserve">n el </w:t>
      </w:r>
      <w:r w:rsidRPr="00B17F7D">
        <w:rPr>
          <w:rFonts w:ascii="Arial" w:hAnsi="Arial" w:cs="Arial"/>
          <w:sz w:val="24"/>
          <w:szCs w:val="24"/>
        </w:rPr>
        <w:t xml:space="preserve">componente de discusión planteado por el recurrente que se </w:t>
      </w:r>
      <w:r w:rsidR="00F5247E" w:rsidRPr="00B17F7D">
        <w:rPr>
          <w:rFonts w:ascii="Arial" w:hAnsi="Arial" w:cs="Arial"/>
          <w:sz w:val="24"/>
          <w:szCs w:val="24"/>
        </w:rPr>
        <w:t>bas</w:t>
      </w:r>
      <w:r w:rsidR="005D1CEF" w:rsidRPr="00B17F7D">
        <w:rPr>
          <w:rFonts w:ascii="Arial" w:hAnsi="Arial" w:cs="Arial"/>
          <w:sz w:val="24"/>
          <w:szCs w:val="24"/>
        </w:rPr>
        <w:t>ó</w:t>
      </w:r>
      <w:r w:rsidR="00F5247E" w:rsidRPr="00B17F7D">
        <w:rPr>
          <w:rFonts w:ascii="Arial" w:hAnsi="Arial" w:cs="Arial"/>
          <w:sz w:val="24"/>
          <w:szCs w:val="24"/>
        </w:rPr>
        <w:t xml:space="preserve"> </w:t>
      </w:r>
      <w:r w:rsidRPr="00B17F7D">
        <w:rPr>
          <w:rFonts w:ascii="Arial" w:hAnsi="Arial" w:cs="Arial"/>
          <w:sz w:val="24"/>
          <w:szCs w:val="24"/>
        </w:rPr>
        <w:t xml:space="preserve">en manifestar que en el caso </w:t>
      </w:r>
      <w:r w:rsidRPr="00B17F7D">
        <w:rPr>
          <w:rFonts w:ascii="Arial" w:hAnsi="Arial" w:cs="Arial"/>
          <w:i/>
          <w:sz w:val="24"/>
          <w:szCs w:val="24"/>
        </w:rPr>
        <w:t xml:space="preserve">sub examen </w:t>
      </w:r>
      <w:r w:rsidRPr="00B17F7D">
        <w:rPr>
          <w:rFonts w:ascii="Arial" w:hAnsi="Arial" w:cs="Arial"/>
          <w:sz w:val="24"/>
          <w:szCs w:val="24"/>
        </w:rPr>
        <w:t>no oper</w:t>
      </w:r>
      <w:r w:rsidR="005D1CEF" w:rsidRPr="00B17F7D">
        <w:rPr>
          <w:rFonts w:ascii="Arial" w:hAnsi="Arial" w:cs="Arial"/>
          <w:sz w:val="24"/>
          <w:szCs w:val="24"/>
        </w:rPr>
        <w:t>ó</w:t>
      </w:r>
      <w:r w:rsidRPr="00B17F7D">
        <w:rPr>
          <w:rFonts w:ascii="Arial" w:hAnsi="Arial" w:cs="Arial"/>
          <w:sz w:val="24"/>
          <w:szCs w:val="24"/>
        </w:rPr>
        <w:t xml:space="preserve"> </w:t>
      </w:r>
      <w:r w:rsidR="003B1268" w:rsidRPr="00B17F7D">
        <w:rPr>
          <w:rFonts w:ascii="Arial" w:hAnsi="Arial" w:cs="Arial"/>
          <w:sz w:val="24"/>
          <w:szCs w:val="24"/>
        </w:rPr>
        <w:t xml:space="preserve">la figura del </w:t>
      </w:r>
      <w:proofErr w:type="spellStart"/>
      <w:r w:rsidR="003B1268" w:rsidRPr="00B17F7D">
        <w:rPr>
          <w:rFonts w:ascii="Arial" w:hAnsi="Arial" w:cs="Arial"/>
          <w:i/>
          <w:sz w:val="24"/>
          <w:szCs w:val="24"/>
        </w:rPr>
        <w:t>metus</w:t>
      </w:r>
      <w:proofErr w:type="spellEnd"/>
      <w:r w:rsidR="003B1268" w:rsidRPr="00B17F7D">
        <w:rPr>
          <w:rFonts w:ascii="Arial" w:hAnsi="Arial" w:cs="Arial"/>
          <w:i/>
          <w:sz w:val="24"/>
          <w:szCs w:val="24"/>
        </w:rPr>
        <w:t xml:space="preserve"> </w:t>
      </w:r>
      <w:proofErr w:type="spellStart"/>
      <w:r w:rsidR="003B1268" w:rsidRPr="00B17F7D">
        <w:rPr>
          <w:rFonts w:ascii="Arial" w:hAnsi="Arial" w:cs="Arial"/>
          <w:i/>
          <w:sz w:val="24"/>
          <w:szCs w:val="24"/>
        </w:rPr>
        <w:t>publicae</w:t>
      </w:r>
      <w:proofErr w:type="spellEnd"/>
      <w:r w:rsidR="003B1268" w:rsidRPr="00B17F7D">
        <w:rPr>
          <w:rFonts w:ascii="Arial" w:hAnsi="Arial" w:cs="Arial"/>
          <w:i/>
          <w:sz w:val="24"/>
          <w:szCs w:val="24"/>
        </w:rPr>
        <w:t xml:space="preserve"> </w:t>
      </w:r>
      <w:proofErr w:type="spellStart"/>
      <w:r w:rsidR="003B1268" w:rsidRPr="00B17F7D">
        <w:rPr>
          <w:rFonts w:ascii="Arial" w:hAnsi="Arial" w:cs="Arial"/>
          <w:i/>
          <w:sz w:val="24"/>
          <w:szCs w:val="24"/>
        </w:rPr>
        <w:t>potestatis</w:t>
      </w:r>
      <w:proofErr w:type="spellEnd"/>
      <w:r w:rsidR="003B1268" w:rsidRPr="00B17F7D">
        <w:rPr>
          <w:rFonts w:ascii="Arial" w:hAnsi="Arial" w:cs="Arial"/>
          <w:i/>
          <w:sz w:val="24"/>
          <w:szCs w:val="24"/>
        </w:rPr>
        <w:t xml:space="preserve">, </w:t>
      </w:r>
      <w:r w:rsidR="003B1268" w:rsidRPr="00B17F7D">
        <w:rPr>
          <w:rFonts w:ascii="Arial" w:hAnsi="Arial" w:cs="Arial"/>
          <w:sz w:val="24"/>
          <w:szCs w:val="24"/>
        </w:rPr>
        <w:t>propia del delito de concusi</w:t>
      </w:r>
      <w:r w:rsidR="005D1CEF" w:rsidRPr="00B17F7D">
        <w:rPr>
          <w:rFonts w:ascii="Arial" w:hAnsi="Arial" w:cs="Arial"/>
          <w:sz w:val="24"/>
          <w:szCs w:val="24"/>
        </w:rPr>
        <w:t>ó</w:t>
      </w:r>
      <w:r w:rsidR="003B1268" w:rsidRPr="00B17F7D">
        <w:rPr>
          <w:rFonts w:ascii="Arial" w:hAnsi="Arial" w:cs="Arial"/>
          <w:sz w:val="24"/>
          <w:szCs w:val="24"/>
        </w:rPr>
        <w:t>n,</w:t>
      </w:r>
      <w:r w:rsidR="00370C4A" w:rsidRPr="00B17F7D">
        <w:rPr>
          <w:rFonts w:ascii="Arial" w:hAnsi="Arial" w:cs="Arial"/>
          <w:sz w:val="24"/>
          <w:szCs w:val="24"/>
        </w:rPr>
        <w:t xml:space="preserve"> y la prueba relacionada con </w:t>
      </w:r>
      <w:r w:rsidR="004D4BFB" w:rsidRPr="00B17F7D">
        <w:rPr>
          <w:rFonts w:ascii="Arial" w:hAnsi="Arial" w:cs="Arial"/>
          <w:sz w:val="24"/>
          <w:szCs w:val="24"/>
        </w:rPr>
        <w:t xml:space="preserve">ese aspecto, </w:t>
      </w:r>
      <w:r w:rsidR="00370C4A" w:rsidRPr="00B17F7D">
        <w:rPr>
          <w:rFonts w:ascii="Arial" w:hAnsi="Arial" w:cs="Arial"/>
          <w:sz w:val="24"/>
          <w:szCs w:val="24"/>
        </w:rPr>
        <w:t xml:space="preserve">lo cual limita el espectro de </w:t>
      </w:r>
      <w:r w:rsidR="003B1268" w:rsidRPr="00B17F7D">
        <w:rPr>
          <w:rFonts w:ascii="Arial" w:hAnsi="Arial" w:cs="Arial"/>
          <w:sz w:val="24"/>
          <w:szCs w:val="24"/>
        </w:rPr>
        <w:t>decisión al examen de la tipicidad de la conducta atribuida al acusado.</w:t>
      </w:r>
    </w:p>
    <w:p w:rsidR="00370C4A" w:rsidRPr="00B17F7D" w:rsidRDefault="00370C4A" w:rsidP="007F7564">
      <w:pPr>
        <w:pStyle w:val="Sansinterligne"/>
        <w:spacing w:line="360" w:lineRule="auto"/>
        <w:jc w:val="both"/>
        <w:rPr>
          <w:rFonts w:ascii="Arial" w:hAnsi="Arial" w:cs="Arial"/>
          <w:sz w:val="24"/>
          <w:szCs w:val="24"/>
        </w:rPr>
      </w:pPr>
    </w:p>
    <w:p w:rsidR="00AA4C3D" w:rsidRPr="00B17F7D" w:rsidRDefault="00370C4A" w:rsidP="007F7564">
      <w:pPr>
        <w:pStyle w:val="Sansinterligne"/>
        <w:spacing w:line="360" w:lineRule="auto"/>
        <w:jc w:val="both"/>
        <w:rPr>
          <w:rFonts w:ascii="Arial" w:hAnsi="Arial" w:cs="Arial"/>
          <w:sz w:val="24"/>
          <w:szCs w:val="24"/>
        </w:rPr>
      </w:pPr>
      <w:r w:rsidRPr="00B17F7D">
        <w:rPr>
          <w:rFonts w:ascii="Arial" w:hAnsi="Arial" w:cs="Arial"/>
          <w:sz w:val="24"/>
          <w:szCs w:val="24"/>
        </w:rPr>
        <w:t>6.3</w:t>
      </w:r>
      <w:r w:rsidR="004D4BFB" w:rsidRPr="00B17F7D">
        <w:rPr>
          <w:rFonts w:ascii="Arial" w:hAnsi="Arial" w:cs="Arial"/>
          <w:sz w:val="24"/>
          <w:szCs w:val="24"/>
        </w:rPr>
        <w:t xml:space="preserve"> </w:t>
      </w:r>
      <w:r w:rsidR="00AA4C3D" w:rsidRPr="00B17F7D">
        <w:rPr>
          <w:rFonts w:ascii="Arial" w:hAnsi="Arial" w:cs="Arial"/>
          <w:sz w:val="24"/>
          <w:szCs w:val="24"/>
        </w:rPr>
        <w:t>Del contexto f</w:t>
      </w:r>
      <w:r w:rsidR="005D1CEF" w:rsidRPr="00B17F7D">
        <w:rPr>
          <w:rFonts w:ascii="Arial" w:hAnsi="Arial" w:cs="Arial"/>
          <w:sz w:val="24"/>
          <w:szCs w:val="24"/>
        </w:rPr>
        <w:t>á</w:t>
      </w:r>
      <w:r w:rsidR="00AA4C3D" w:rsidRPr="00B17F7D">
        <w:rPr>
          <w:rFonts w:ascii="Arial" w:hAnsi="Arial" w:cs="Arial"/>
          <w:sz w:val="24"/>
          <w:szCs w:val="24"/>
        </w:rPr>
        <w:t xml:space="preserve">ctico del escrito de acusación presentado contra Jaime Alberto </w:t>
      </w:r>
      <w:r w:rsidRPr="00B17F7D">
        <w:rPr>
          <w:rFonts w:ascii="Arial" w:hAnsi="Arial" w:cs="Arial"/>
          <w:sz w:val="24"/>
          <w:szCs w:val="24"/>
        </w:rPr>
        <w:t>González Arjona (en lo sucesivo JAGA)</w:t>
      </w:r>
      <w:r w:rsidR="00AA4C3D" w:rsidRPr="00B17F7D">
        <w:rPr>
          <w:rStyle w:val="Appelnotedebasdep"/>
          <w:rFonts w:ascii="Arial" w:hAnsi="Arial" w:cs="Arial"/>
          <w:sz w:val="24"/>
          <w:szCs w:val="24"/>
        </w:rPr>
        <w:footnoteReference w:id="5"/>
      </w:r>
      <w:r w:rsidR="00AA4C3D" w:rsidRPr="00B17F7D">
        <w:rPr>
          <w:rFonts w:ascii="Arial" w:hAnsi="Arial" w:cs="Arial"/>
          <w:sz w:val="24"/>
          <w:szCs w:val="24"/>
        </w:rPr>
        <w:t xml:space="preserve"> se despr</w:t>
      </w:r>
      <w:r w:rsidRPr="00B17F7D">
        <w:rPr>
          <w:rFonts w:ascii="Arial" w:hAnsi="Arial" w:cs="Arial"/>
          <w:sz w:val="24"/>
          <w:szCs w:val="24"/>
        </w:rPr>
        <w:t>ende esencialmente lo siguiente</w:t>
      </w:r>
      <w:r w:rsidR="00AA4C3D" w:rsidRPr="00B17F7D">
        <w:rPr>
          <w:rFonts w:ascii="Arial" w:hAnsi="Arial" w:cs="Arial"/>
          <w:sz w:val="24"/>
          <w:szCs w:val="24"/>
        </w:rPr>
        <w:t>:</w:t>
      </w:r>
      <w:r w:rsidRPr="00B17F7D">
        <w:rPr>
          <w:rFonts w:ascii="Arial" w:hAnsi="Arial" w:cs="Arial"/>
          <w:sz w:val="24"/>
          <w:szCs w:val="24"/>
        </w:rPr>
        <w:t xml:space="preserve"> </w:t>
      </w:r>
      <w:r w:rsidR="007B71E1" w:rsidRPr="00B17F7D">
        <w:rPr>
          <w:rFonts w:ascii="Arial" w:hAnsi="Arial" w:cs="Arial"/>
          <w:sz w:val="24"/>
          <w:szCs w:val="24"/>
        </w:rPr>
        <w:t>i) que la Dra. Nydia Rodr</w:t>
      </w:r>
      <w:r w:rsidR="005D1CEF" w:rsidRPr="00B17F7D">
        <w:rPr>
          <w:rFonts w:ascii="Arial" w:hAnsi="Arial" w:cs="Arial"/>
          <w:sz w:val="24"/>
          <w:szCs w:val="24"/>
        </w:rPr>
        <w:t>í</w:t>
      </w:r>
      <w:r w:rsidR="007B71E1" w:rsidRPr="00B17F7D">
        <w:rPr>
          <w:rFonts w:ascii="Arial" w:hAnsi="Arial" w:cs="Arial"/>
          <w:sz w:val="24"/>
          <w:szCs w:val="24"/>
        </w:rPr>
        <w:t>guez Muñoz, P</w:t>
      </w:r>
      <w:r w:rsidR="00AA4C3D" w:rsidRPr="00B17F7D">
        <w:rPr>
          <w:rFonts w:ascii="Arial" w:hAnsi="Arial" w:cs="Arial"/>
          <w:sz w:val="24"/>
          <w:szCs w:val="24"/>
        </w:rPr>
        <w:t xml:space="preserve">rocuradora Regional </w:t>
      </w:r>
      <w:r w:rsidRPr="00B17F7D">
        <w:rPr>
          <w:rFonts w:ascii="Arial" w:hAnsi="Arial" w:cs="Arial"/>
          <w:sz w:val="24"/>
          <w:szCs w:val="24"/>
        </w:rPr>
        <w:t>Risaralda</w:t>
      </w:r>
      <w:r w:rsidR="007B71E1" w:rsidRPr="00B17F7D">
        <w:rPr>
          <w:rFonts w:ascii="Arial" w:hAnsi="Arial" w:cs="Arial"/>
          <w:sz w:val="24"/>
          <w:szCs w:val="24"/>
        </w:rPr>
        <w:t xml:space="preserve"> remitió el 8 de octubre de 2009 un oficio a la FGN, donde se manifestaba que el señor JAGA le </w:t>
      </w:r>
      <w:r w:rsidRPr="00B17F7D">
        <w:rPr>
          <w:rFonts w:ascii="Arial" w:hAnsi="Arial" w:cs="Arial"/>
          <w:sz w:val="24"/>
          <w:szCs w:val="24"/>
        </w:rPr>
        <w:t>había</w:t>
      </w:r>
      <w:r w:rsidR="007B71E1" w:rsidRPr="00B17F7D">
        <w:rPr>
          <w:rFonts w:ascii="Arial" w:hAnsi="Arial" w:cs="Arial"/>
          <w:sz w:val="24"/>
          <w:szCs w:val="24"/>
        </w:rPr>
        <w:t xml:space="preserve"> solicitado </w:t>
      </w:r>
      <w:r w:rsidR="00AA4C3D" w:rsidRPr="00B17F7D">
        <w:rPr>
          <w:rFonts w:ascii="Arial" w:hAnsi="Arial" w:cs="Arial"/>
          <w:sz w:val="24"/>
          <w:szCs w:val="24"/>
        </w:rPr>
        <w:t xml:space="preserve">dinero o </w:t>
      </w:r>
      <w:r w:rsidR="007B71E1" w:rsidRPr="00B17F7D">
        <w:rPr>
          <w:rFonts w:ascii="Arial" w:hAnsi="Arial" w:cs="Arial"/>
          <w:sz w:val="24"/>
          <w:szCs w:val="24"/>
        </w:rPr>
        <w:t>d</w:t>
      </w:r>
      <w:r w:rsidR="005D1CEF" w:rsidRPr="00B17F7D">
        <w:rPr>
          <w:rFonts w:ascii="Arial" w:hAnsi="Arial" w:cs="Arial"/>
          <w:sz w:val="24"/>
          <w:szCs w:val="24"/>
        </w:rPr>
        <w:t>á</w:t>
      </w:r>
      <w:r w:rsidR="007B71E1" w:rsidRPr="00B17F7D">
        <w:rPr>
          <w:rFonts w:ascii="Arial" w:hAnsi="Arial" w:cs="Arial"/>
          <w:sz w:val="24"/>
          <w:szCs w:val="24"/>
        </w:rPr>
        <w:t xml:space="preserve">divas a personas que estaban sometidas a procesos disciplinarios en esa entidad, a efectos de interceder para que obtuvieran </w:t>
      </w:r>
      <w:r w:rsidR="00AA4C3D" w:rsidRPr="00B17F7D">
        <w:rPr>
          <w:rFonts w:ascii="Arial" w:hAnsi="Arial" w:cs="Arial"/>
          <w:sz w:val="24"/>
          <w:szCs w:val="24"/>
        </w:rPr>
        <w:t>decisiones favorables</w:t>
      </w:r>
      <w:r w:rsidR="007B71E1" w:rsidRPr="00B17F7D">
        <w:rPr>
          <w:rFonts w:ascii="Arial" w:hAnsi="Arial" w:cs="Arial"/>
          <w:sz w:val="24"/>
          <w:szCs w:val="24"/>
        </w:rPr>
        <w:t xml:space="preserve">; ii) </w:t>
      </w:r>
      <w:r w:rsidR="00204712" w:rsidRPr="00B17F7D">
        <w:rPr>
          <w:rFonts w:ascii="Arial" w:hAnsi="Arial" w:cs="Arial"/>
          <w:sz w:val="24"/>
          <w:szCs w:val="24"/>
        </w:rPr>
        <w:t xml:space="preserve">que </w:t>
      </w:r>
      <w:r w:rsidR="007B71E1" w:rsidRPr="00B17F7D">
        <w:rPr>
          <w:rFonts w:ascii="Arial" w:hAnsi="Arial" w:cs="Arial"/>
          <w:sz w:val="24"/>
          <w:szCs w:val="24"/>
        </w:rPr>
        <w:t>sobre esos hechos formul</w:t>
      </w:r>
      <w:r w:rsidR="005D1CEF" w:rsidRPr="00B17F7D">
        <w:rPr>
          <w:rFonts w:ascii="Arial" w:hAnsi="Arial" w:cs="Arial"/>
          <w:sz w:val="24"/>
          <w:szCs w:val="24"/>
        </w:rPr>
        <w:t>ó</w:t>
      </w:r>
      <w:r w:rsidR="007B71E1" w:rsidRPr="00B17F7D">
        <w:rPr>
          <w:rFonts w:ascii="Arial" w:hAnsi="Arial" w:cs="Arial"/>
          <w:sz w:val="24"/>
          <w:szCs w:val="24"/>
        </w:rPr>
        <w:t xml:space="preserve"> queja el mayor Jaime Orlando Lizarazo Godoy adscrito </w:t>
      </w:r>
      <w:r w:rsidRPr="00B17F7D">
        <w:rPr>
          <w:rFonts w:ascii="Arial" w:hAnsi="Arial" w:cs="Arial"/>
          <w:sz w:val="24"/>
          <w:szCs w:val="24"/>
        </w:rPr>
        <w:t>al</w:t>
      </w:r>
      <w:r w:rsidR="007B71E1" w:rsidRPr="00B17F7D">
        <w:rPr>
          <w:rFonts w:ascii="Arial" w:hAnsi="Arial" w:cs="Arial"/>
          <w:sz w:val="24"/>
          <w:szCs w:val="24"/>
        </w:rPr>
        <w:t xml:space="preserve"> E</w:t>
      </w:r>
      <w:r w:rsidR="003543D7" w:rsidRPr="00B17F7D">
        <w:rPr>
          <w:rFonts w:ascii="Arial" w:hAnsi="Arial" w:cs="Arial"/>
          <w:sz w:val="24"/>
          <w:szCs w:val="24"/>
        </w:rPr>
        <w:t>j</w:t>
      </w:r>
      <w:r w:rsidR="00AA4C3D" w:rsidRPr="00B17F7D">
        <w:rPr>
          <w:rFonts w:ascii="Arial" w:hAnsi="Arial" w:cs="Arial"/>
          <w:sz w:val="24"/>
          <w:szCs w:val="24"/>
        </w:rPr>
        <w:t>ército Nacional</w:t>
      </w:r>
      <w:r w:rsidR="003543D7" w:rsidRPr="00B17F7D">
        <w:rPr>
          <w:rFonts w:ascii="Arial" w:hAnsi="Arial" w:cs="Arial"/>
          <w:sz w:val="24"/>
          <w:szCs w:val="24"/>
        </w:rPr>
        <w:t xml:space="preserve">, quien refirió que el acusado </w:t>
      </w:r>
      <w:r w:rsidR="009C3B3D" w:rsidRPr="00B17F7D">
        <w:rPr>
          <w:rFonts w:ascii="Arial" w:hAnsi="Arial" w:cs="Arial"/>
          <w:sz w:val="24"/>
          <w:szCs w:val="24"/>
        </w:rPr>
        <w:t>quien se present</w:t>
      </w:r>
      <w:r w:rsidR="005D1CEF" w:rsidRPr="00B17F7D">
        <w:rPr>
          <w:rFonts w:ascii="Arial" w:hAnsi="Arial" w:cs="Arial"/>
          <w:sz w:val="24"/>
          <w:szCs w:val="24"/>
        </w:rPr>
        <w:t>ó</w:t>
      </w:r>
      <w:r w:rsidR="009C3B3D" w:rsidRPr="00B17F7D">
        <w:rPr>
          <w:rFonts w:ascii="Arial" w:hAnsi="Arial" w:cs="Arial"/>
          <w:sz w:val="24"/>
          <w:szCs w:val="24"/>
        </w:rPr>
        <w:t xml:space="preserve"> como Asesor de la PGN, le </w:t>
      </w:r>
      <w:r w:rsidR="0093738F" w:rsidRPr="00B17F7D">
        <w:rPr>
          <w:rFonts w:ascii="Arial" w:hAnsi="Arial" w:cs="Arial"/>
          <w:sz w:val="24"/>
          <w:szCs w:val="24"/>
        </w:rPr>
        <w:t>manifestó que la Procuradur</w:t>
      </w:r>
      <w:r w:rsidR="005D1CEF" w:rsidRPr="00B17F7D">
        <w:rPr>
          <w:rFonts w:ascii="Arial" w:hAnsi="Arial" w:cs="Arial"/>
          <w:sz w:val="24"/>
          <w:szCs w:val="24"/>
        </w:rPr>
        <w:t>í</w:t>
      </w:r>
      <w:r w:rsidR="0093738F" w:rsidRPr="00B17F7D">
        <w:rPr>
          <w:rFonts w:ascii="Arial" w:hAnsi="Arial" w:cs="Arial"/>
          <w:sz w:val="24"/>
          <w:szCs w:val="24"/>
        </w:rPr>
        <w:t>a lo estaba investigando con base en una denuncia que había presentado la señora Alba Luc</w:t>
      </w:r>
      <w:r w:rsidR="005D1CEF" w:rsidRPr="00B17F7D">
        <w:rPr>
          <w:rFonts w:ascii="Arial" w:hAnsi="Arial" w:cs="Arial"/>
          <w:sz w:val="24"/>
          <w:szCs w:val="24"/>
        </w:rPr>
        <w:t>í</w:t>
      </w:r>
      <w:r w:rsidR="0093738F" w:rsidRPr="00B17F7D">
        <w:rPr>
          <w:rFonts w:ascii="Arial" w:hAnsi="Arial" w:cs="Arial"/>
          <w:sz w:val="24"/>
          <w:szCs w:val="24"/>
        </w:rPr>
        <w:t>a Quintero Vasco, refiriendo los pormenores de ese hecho y la manera como había conocido al procesado, quien le entreg</w:t>
      </w:r>
      <w:r w:rsidR="005D1CEF" w:rsidRPr="00B17F7D">
        <w:rPr>
          <w:rFonts w:ascii="Arial" w:hAnsi="Arial" w:cs="Arial"/>
          <w:sz w:val="24"/>
          <w:szCs w:val="24"/>
        </w:rPr>
        <w:t>ó</w:t>
      </w:r>
      <w:r w:rsidR="0093738F" w:rsidRPr="00B17F7D">
        <w:rPr>
          <w:rFonts w:ascii="Arial" w:hAnsi="Arial" w:cs="Arial"/>
          <w:sz w:val="24"/>
          <w:szCs w:val="24"/>
        </w:rPr>
        <w:t xml:space="preserve"> copias del expediente respectivo y le dijo que </w:t>
      </w:r>
      <w:r w:rsidR="008B16FF" w:rsidRPr="00B17F7D">
        <w:rPr>
          <w:rFonts w:ascii="Arial" w:hAnsi="Arial" w:cs="Arial"/>
          <w:sz w:val="24"/>
          <w:szCs w:val="24"/>
        </w:rPr>
        <w:t>la quejosa dejar</w:t>
      </w:r>
      <w:r w:rsidR="005D1CEF" w:rsidRPr="00B17F7D">
        <w:rPr>
          <w:rFonts w:ascii="Arial" w:hAnsi="Arial" w:cs="Arial"/>
          <w:sz w:val="24"/>
          <w:szCs w:val="24"/>
        </w:rPr>
        <w:t>í</w:t>
      </w:r>
      <w:r w:rsidR="008B16FF" w:rsidRPr="00B17F7D">
        <w:rPr>
          <w:rFonts w:ascii="Arial" w:hAnsi="Arial" w:cs="Arial"/>
          <w:sz w:val="24"/>
          <w:szCs w:val="24"/>
        </w:rPr>
        <w:t>a de formular su denunci</w:t>
      </w:r>
      <w:r w:rsidRPr="00B17F7D">
        <w:rPr>
          <w:rFonts w:ascii="Arial" w:hAnsi="Arial" w:cs="Arial"/>
          <w:sz w:val="24"/>
          <w:szCs w:val="24"/>
        </w:rPr>
        <w:t>a si el citado oficial pagaba $15.000.000 y le entregaba $</w:t>
      </w:r>
      <w:r w:rsidR="008B16FF" w:rsidRPr="00B17F7D">
        <w:rPr>
          <w:rFonts w:ascii="Arial" w:hAnsi="Arial" w:cs="Arial"/>
          <w:sz w:val="24"/>
          <w:szCs w:val="24"/>
        </w:rPr>
        <w:t>1.000.000 adicionales.; ii</w:t>
      </w:r>
      <w:r w:rsidR="00204712" w:rsidRPr="00B17F7D">
        <w:rPr>
          <w:rFonts w:ascii="Arial" w:hAnsi="Arial" w:cs="Arial"/>
          <w:sz w:val="24"/>
          <w:szCs w:val="24"/>
        </w:rPr>
        <w:t>i</w:t>
      </w:r>
      <w:r w:rsidRPr="00B17F7D">
        <w:rPr>
          <w:rFonts w:ascii="Arial" w:hAnsi="Arial" w:cs="Arial"/>
          <w:sz w:val="24"/>
          <w:szCs w:val="24"/>
        </w:rPr>
        <w:t xml:space="preserve"> ) l</w:t>
      </w:r>
      <w:r w:rsidR="008B16FF" w:rsidRPr="00B17F7D">
        <w:rPr>
          <w:rFonts w:ascii="Arial" w:hAnsi="Arial" w:cs="Arial"/>
          <w:sz w:val="24"/>
          <w:szCs w:val="24"/>
        </w:rPr>
        <w:t xml:space="preserve">a FGN tuvo </w:t>
      </w:r>
      <w:r w:rsidR="00AA4C3D" w:rsidRPr="00B17F7D">
        <w:rPr>
          <w:rFonts w:ascii="Arial" w:hAnsi="Arial" w:cs="Arial"/>
          <w:sz w:val="24"/>
          <w:szCs w:val="24"/>
        </w:rPr>
        <w:t xml:space="preserve">conocimiento a través de algunos servidores de la </w:t>
      </w:r>
      <w:r w:rsidR="008B16FF" w:rsidRPr="00B17F7D">
        <w:rPr>
          <w:rFonts w:ascii="Arial" w:hAnsi="Arial" w:cs="Arial"/>
          <w:sz w:val="24"/>
          <w:szCs w:val="24"/>
        </w:rPr>
        <w:t xml:space="preserve">PGN sobre otras personas que igualmente habían </w:t>
      </w:r>
      <w:r w:rsidR="00204712" w:rsidRPr="00B17F7D">
        <w:rPr>
          <w:rFonts w:ascii="Arial" w:hAnsi="Arial" w:cs="Arial"/>
          <w:sz w:val="24"/>
          <w:szCs w:val="24"/>
        </w:rPr>
        <w:t xml:space="preserve">sido sometidas a </w:t>
      </w:r>
      <w:r w:rsidR="008B16FF" w:rsidRPr="00B17F7D">
        <w:rPr>
          <w:rFonts w:ascii="Arial" w:hAnsi="Arial" w:cs="Arial"/>
          <w:sz w:val="24"/>
          <w:szCs w:val="24"/>
        </w:rPr>
        <w:t xml:space="preserve">exigencias económicas </w:t>
      </w:r>
      <w:r w:rsidR="00204712" w:rsidRPr="00B17F7D">
        <w:rPr>
          <w:rFonts w:ascii="Arial" w:hAnsi="Arial" w:cs="Arial"/>
          <w:sz w:val="24"/>
          <w:szCs w:val="24"/>
        </w:rPr>
        <w:t xml:space="preserve">por parte del </w:t>
      </w:r>
      <w:r w:rsidR="008B16FF" w:rsidRPr="00B17F7D">
        <w:rPr>
          <w:rFonts w:ascii="Arial" w:hAnsi="Arial" w:cs="Arial"/>
          <w:sz w:val="24"/>
          <w:szCs w:val="24"/>
        </w:rPr>
        <w:t xml:space="preserve">señor JAGA, entre ellas la Dra. </w:t>
      </w:r>
      <w:r w:rsidR="00AA4C3D" w:rsidRPr="00B17F7D">
        <w:rPr>
          <w:rFonts w:ascii="Arial" w:hAnsi="Arial" w:cs="Arial"/>
          <w:sz w:val="24"/>
          <w:szCs w:val="24"/>
        </w:rPr>
        <w:t>B</w:t>
      </w:r>
      <w:r w:rsidR="008B16FF" w:rsidRPr="00B17F7D">
        <w:rPr>
          <w:rFonts w:ascii="Arial" w:hAnsi="Arial" w:cs="Arial"/>
          <w:sz w:val="24"/>
          <w:szCs w:val="24"/>
        </w:rPr>
        <w:t xml:space="preserve">lanca Margarita </w:t>
      </w:r>
      <w:r w:rsidRPr="00B17F7D">
        <w:rPr>
          <w:rFonts w:ascii="Arial" w:hAnsi="Arial" w:cs="Arial"/>
          <w:sz w:val="24"/>
          <w:szCs w:val="24"/>
        </w:rPr>
        <w:t>González Moscoso ex</w:t>
      </w:r>
      <w:r w:rsidR="008B16FF" w:rsidRPr="00B17F7D">
        <w:rPr>
          <w:rFonts w:ascii="Arial" w:hAnsi="Arial" w:cs="Arial"/>
          <w:sz w:val="24"/>
          <w:szCs w:val="24"/>
        </w:rPr>
        <w:t xml:space="preserve">gerente de la </w:t>
      </w:r>
      <w:r w:rsidR="00AA4C3D" w:rsidRPr="00B17F7D">
        <w:rPr>
          <w:rFonts w:ascii="Arial" w:hAnsi="Arial" w:cs="Arial"/>
          <w:sz w:val="24"/>
          <w:szCs w:val="24"/>
        </w:rPr>
        <w:t xml:space="preserve">Lotería de </w:t>
      </w:r>
      <w:r w:rsidRPr="00B17F7D">
        <w:rPr>
          <w:rFonts w:ascii="Arial" w:hAnsi="Arial" w:cs="Arial"/>
          <w:sz w:val="24"/>
          <w:szCs w:val="24"/>
        </w:rPr>
        <w:t>Risaralda</w:t>
      </w:r>
      <w:r w:rsidR="00AA4C3D" w:rsidRPr="00B17F7D">
        <w:rPr>
          <w:rFonts w:ascii="Arial" w:hAnsi="Arial" w:cs="Arial"/>
          <w:sz w:val="24"/>
          <w:szCs w:val="24"/>
        </w:rPr>
        <w:t xml:space="preserve">, </w:t>
      </w:r>
      <w:r w:rsidR="008B16FF" w:rsidRPr="00B17F7D">
        <w:rPr>
          <w:rFonts w:ascii="Arial" w:hAnsi="Arial" w:cs="Arial"/>
          <w:sz w:val="24"/>
          <w:szCs w:val="24"/>
        </w:rPr>
        <w:t xml:space="preserve">quien al ser </w:t>
      </w:r>
      <w:r w:rsidR="008B16FF" w:rsidRPr="00B17F7D">
        <w:rPr>
          <w:rFonts w:ascii="Arial" w:hAnsi="Arial" w:cs="Arial"/>
          <w:sz w:val="24"/>
          <w:szCs w:val="24"/>
        </w:rPr>
        <w:lastRenderedPageBreak/>
        <w:t xml:space="preserve">entrevistada manifestó que </w:t>
      </w:r>
      <w:r w:rsidR="00FB45DC" w:rsidRPr="00B17F7D">
        <w:rPr>
          <w:rFonts w:ascii="Arial" w:hAnsi="Arial" w:cs="Arial"/>
          <w:sz w:val="24"/>
          <w:szCs w:val="24"/>
        </w:rPr>
        <w:t xml:space="preserve">tenía algunas investigaciones en ese organismo de control; que </w:t>
      </w:r>
      <w:r w:rsidRPr="00B17F7D">
        <w:rPr>
          <w:rFonts w:ascii="Arial" w:hAnsi="Arial" w:cs="Arial"/>
          <w:sz w:val="24"/>
          <w:szCs w:val="24"/>
        </w:rPr>
        <w:t>sabía</w:t>
      </w:r>
      <w:r w:rsidR="00FB45DC" w:rsidRPr="00B17F7D">
        <w:rPr>
          <w:rFonts w:ascii="Arial" w:hAnsi="Arial" w:cs="Arial"/>
          <w:sz w:val="24"/>
          <w:szCs w:val="24"/>
        </w:rPr>
        <w:t xml:space="preserve"> que el acusado no </w:t>
      </w:r>
      <w:r w:rsidR="00BD0DB9" w:rsidRPr="00B17F7D">
        <w:rPr>
          <w:rFonts w:ascii="Arial" w:hAnsi="Arial" w:cs="Arial"/>
          <w:sz w:val="24"/>
          <w:szCs w:val="24"/>
        </w:rPr>
        <w:t>tenía</w:t>
      </w:r>
      <w:r w:rsidR="00FB45DC" w:rsidRPr="00B17F7D">
        <w:rPr>
          <w:rFonts w:ascii="Arial" w:hAnsi="Arial" w:cs="Arial"/>
          <w:sz w:val="24"/>
          <w:szCs w:val="24"/>
        </w:rPr>
        <w:t xml:space="preserve"> injerencia en esas indagaciones que estaban a cargo del funcionario </w:t>
      </w:r>
      <w:proofErr w:type="spellStart"/>
      <w:r w:rsidR="00FB45DC" w:rsidRPr="00B17F7D">
        <w:rPr>
          <w:rFonts w:ascii="Arial" w:hAnsi="Arial" w:cs="Arial"/>
          <w:sz w:val="24"/>
          <w:szCs w:val="24"/>
        </w:rPr>
        <w:t>Herney</w:t>
      </w:r>
      <w:proofErr w:type="spellEnd"/>
      <w:r w:rsidR="00FB45DC" w:rsidRPr="00B17F7D">
        <w:rPr>
          <w:rFonts w:ascii="Arial" w:hAnsi="Arial" w:cs="Arial"/>
          <w:sz w:val="24"/>
          <w:szCs w:val="24"/>
        </w:rPr>
        <w:t xml:space="preserve"> de J. Ortiz Moncada y que le </w:t>
      </w:r>
      <w:r w:rsidR="006341C7" w:rsidRPr="00B17F7D">
        <w:rPr>
          <w:rFonts w:ascii="Arial" w:hAnsi="Arial" w:cs="Arial"/>
          <w:sz w:val="24"/>
          <w:szCs w:val="24"/>
        </w:rPr>
        <w:t xml:space="preserve">había </w:t>
      </w:r>
      <w:r w:rsidR="00FB45DC" w:rsidRPr="00B17F7D">
        <w:rPr>
          <w:rFonts w:ascii="Arial" w:hAnsi="Arial" w:cs="Arial"/>
          <w:sz w:val="24"/>
          <w:szCs w:val="24"/>
        </w:rPr>
        <w:t>coment</w:t>
      </w:r>
      <w:r w:rsidR="006341C7" w:rsidRPr="00B17F7D">
        <w:rPr>
          <w:rFonts w:ascii="Arial" w:hAnsi="Arial" w:cs="Arial"/>
          <w:sz w:val="24"/>
          <w:szCs w:val="24"/>
        </w:rPr>
        <w:t xml:space="preserve">ado a </w:t>
      </w:r>
      <w:r w:rsidR="00FB45DC" w:rsidRPr="00B17F7D">
        <w:rPr>
          <w:rFonts w:ascii="Arial" w:hAnsi="Arial" w:cs="Arial"/>
          <w:sz w:val="24"/>
          <w:szCs w:val="24"/>
        </w:rPr>
        <w:t>este y a otra funcionaria llamada Alba Luc</w:t>
      </w:r>
      <w:r w:rsidR="005D1CEF" w:rsidRPr="00B17F7D">
        <w:rPr>
          <w:rFonts w:ascii="Arial" w:hAnsi="Arial" w:cs="Arial"/>
          <w:sz w:val="24"/>
          <w:szCs w:val="24"/>
        </w:rPr>
        <w:t>í</w:t>
      </w:r>
      <w:r w:rsidR="006341C7" w:rsidRPr="00B17F7D">
        <w:rPr>
          <w:rFonts w:ascii="Arial" w:hAnsi="Arial" w:cs="Arial"/>
          <w:sz w:val="24"/>
          <w:szCs w:val="24"/>
        </w:rPr>
        <w:t>a</w:t>
      </w:r>
      <w:r w:rsidR="00FB45DC" w:rsidRPr="00B17F7D">
        <w:rPr>
          <w:rFonts w:ascii="Arial" w:hAnsi="Arial" w:cs="Arial"/>
          <w:sz w:val="24"/>
          <w:szCs w:val="24"/>
        </w:rPr>
        <w:t xml:space="preserve"> Garc</w:t>
      </w:r>
      <w:r w:rsidR="005D1CEF" w:rsidRPr="00B17F7D">
        <w:rPr>
          <w:rFonts w:ascii="Arial" w:hAnsi="Arial" w:cs="Arial"/>
          <w:sz w:val="24"/>
          <w:szCs w:val="24"/>
        </w:rPr>
        <w:t>í</w:t>
      </w:r>
      <w:r w:rsidR="00FB45DC" w:rsidRPr="00B17F7D">
        <w:rPr>
          <w:rFonts w:ascii="Arial" w:hAnsi="Arial" w:cs="Arial"/>
          <w:sz w:val="24"/>
          <w:szCs w:val="24"/>
        </w:rPr>
        <w:t xml:space="preserve">a </w:t>
      </w:r>
      <w:r w:rsidR="00BD0DB9" w:rsidRPr="00B17F7D">
        <w:rPr>
          <w:rFonts w:ascii="Arial" w:hAnsi="Arial" w:cs="Arial"/>
          <w:sz w:val="24"/>
          <w:szCs w:val="24"/>
        </w:rPr>
        <w:t>Martínez</w:t>
      </w:r>
      <w:r w:rsidR="00FB45DC" w:rsidRPr="00B17F7D">
        <w:rPr>
          <w:rFonts w:ascii="Arial" w:hAnsi="Arial" w:cs="Arial"/>
          <w:sz w:val="24"/>
          <w:szCs w:val="24"/>
        </w:rPr>
        <w:t>, que se sentía inc</w:t>
      </w:r>
      <w:r w:rsidR="005D1CEF" w:rsidRPr="00B17F7D">
        <w:rPr>
          <w:rFonts w:ascii="Arial" w:hAnsi="Arial" w:cs="Arial"/>
          <w:sz w:val="24"/>
          <w:szCs w:val="24"/>
        </w:rPr>
        <w:t>ó</w:t>
      </w:r>
      <w:r w:rsidR="00FB45DC" w:rsidRPr="00B17F7D">
        <w:rPr>
          <w:rFonts w:ascii="Arial" w:hAnsi="Arial" w:cs="Arial"/>
          <w:sz w:val="24"/>
          <w:szCs w:val="24"/>
        </w:rPr>
        <w:t xml:space="preserve">moda porque en una oportunidad en que </w:t>
      </w:r>
      <w:r w:rsidR="006341C7" w:rsidRPr="00B17F7D">
        <w:rPr>
          <w:rFonts w:ascii="Arial" w:hAnsi="Arial" w:cs="Arial"/>
          <w:sz w:val="24"/>
          <w:szCs w:val="24"/>
        </w:rPr>
        <w:t xml:space="preserve">fue a revisar un </w:t>
      </w:r>
      <w:r w:rsidR="00AA4C3D" w:rsidRPr="00B17F7D">
        <w:rPr>
          <w:rFonts w:ascii="Arial" w:hAnsi="Arial" w:cs="Arial"/>
          <w:sz w:val="24"/>
          <w:szCs w:val="24"/>
        </w:rPr>
        <w:t xml:space="preserve">documento </w:t>
      </w:r>
      <w:r w:rsidR="006341C7" w:rsidRPr="00B17F7D">
        <w:rPr>
          <w:rFonts w:ascii="Arial" w:hAnsi="Arial" w:cs="Arial"/>
          <w:sz w:val="24"/>
          <w:szCs w:val="24"/>
        </w:rPr>
        <w:t>correspo</w:t>
      </w:r>
      <w:r w:rsidR="00BD0DB9" w:rsidRPr="00B17F7D">
        <w:rPr>
          <w:rFonts w:ascii="Arial" w:hAnsi="Arial" w:cs="Arial"/>
          <w:sz w:val="24"/>
          <w:szCs w:val="24"/>
        </w:rPr>
        <w:t xml:space="preserve">ndiente a uno de los casos que </w:t>
      </w:r>
      <w:r w:rsidR="006341C7" w:rsidRPr="00B17F7D">
        <w:rPr>
          <w:rFonts w:ascii="Arial" w:hAnsi="Arial" w:cs="Arial"/>
          <w:sz w:val="24"/>
          <w:szCs w:val="24"/>
        </w:rPr>
        <w:t xml:space="preserve">se tramitaban en su contra, el señor JAGA </w:t>
      </w:r>
      <w:r w:rsidR="00AA4C3D" w:rsidRPr="00B17F7D">
        <w:rPr>
          <w:rFonts w:ascii="Arial" w:hAnsi="Arial" w:cs="Arial"/>
          <w:sz w:val="24"/>
          <w:szCs w:val="24"/>
        </w:rPr>
        <w:t>le dijo que estuviera tranquila, que no se preocupara por esa investigación, y le hab</w:t>
      </w:r>
      <w:r w:rsidR="006341C7" w:rsidRPr="00B17F7D">
        <w:rPr>
          <w:rFonts w:ascii="Arial" w:hAnsi="Arial" w:cs="Arial"/>
          <w:sz w:val="24"/>
          <w:szCs w:val="24"/>
        </w:rPr>
        <w:t>l</w:t>
      </w:r>
      <w:r w:rsidR="005D1CEF" w:rsidRPr="00B17F7D">
        <w:rPr>
          <w:rFonts w:ascii="Arial" w:hAnsi="Arial" w:cs="Arial"/>
          <w:sz w:val="24"/>
          <w:szCs w:val="24"/>
        </w:rPr>
        <w:t>ó</w:t>
      </w:r>
      <w:r w:rsidR="00BD0DB9" w:rsidRPr="00B17F7D">
        <w:rPr>
          <w:rFonts w:ascii="Arial" w:hAnsi="Arial" w:cs="Arial"/>
          <w:sz w:val="24"/>
          <w:szCs w:val="24"/>
        </w:rPr>
        <w:t xml:space="preserve"> de</w:t>
      </w:r>
      <w:r w:rsidR="00AA4C3D" w:rsidRPr="00B17F7D">
        <w:rPr>
          <w:rFonts w:ascii="Arial" w:hAnsi="Arial" w:cs="Arial"/>
          <w:sz w:val="24"/>
          <w:szCs w:val="24"/>
        </w:rPr>
        <w:t xml:space="preserve"> </w:t>
      </w:r>
      <w:r w:rsidR="006341C7" w:rsidRPr="00B17F7D">
        <w:rPr>
          <w:rFonts w:ascii="Arial" w:hAnsi="Arial" w:cs="Arial"/>
          <w:sz w:val="24"/>
          <w:szCs w:val="24"/>
        </w:rPr>
        <w:t>“</w:t>
      </w:r>
      <w:r w:rsidR="00BD0DB9" w:rsidRPr="00B17F7D">
        <w:rPr>
          <w:rFonts w:ascii="Arial" w:hAnsi="Arial" w:cs="Arial"/>
          <w:sz w:val="24"/>
          <w:szCs w:val="24"/>
        </w:rPr>
        <w:t>un regalit</w:t>
      </w:r>
      <w:r w:rsidR="00AA4C3D" w:rsidRPr="00B17F7D">
        <w:rPr>
          <w:rFonts w:ascii="Arial" w:hAnsi="Arial" w:cs="Arial"/>
          <w:sz w:val="24"/>
          <w:szCs w:val="24"/>
        </w:rPr>
        <w:t>o</w:t>
      </w:r>
      <w:r w:rsidR="006341C7" w:rsidRPr="00B17F7D">
        <w:rPr>
          <w:rFonts w:ascii="Arial" w:hAnsi="Arial" w:cs="Arial"/>
          <w:sz w:val="24"/>
          <w:szCs w:val="24"/>
        </w:rPr>
        <w:t>”, que luego concret</w:t>
      </w:r>
      <w:r w:rsidR="005D1CEF" w:rsidRPr="00B17F7D">
        <w:rPr>
          <w:rFonts w:ascii="Arial" w:hAnsi="Arial" w:cs="Arial"/>
          <w:sz w:val="24"/>
          <w:szCs w:val="24"/>
        </w:rPr>
        <w:t>ó</w:t>
      </w:r>
      <w:r w:rsidR="00BD0DB9" w:rsidRPr="00B17F7D">
        <w:rPr>
          <w:rFonts w:ascii="Arial" w:hAnsi="Arial" w:cs="Arial"/>
          <w:sz w:val="24"/>
          <w:szCs w:val="24"/>
        </w:rPr>
        <w:t xml:space="preserve"> en la suma de $</w:t>
      </w:r>
      <w:r w:rsidR="006341C7" w:rsidRPr="00B17F7D">
        <w:rPr>
          <w:rFonts w:ascii="Arial" w:hAnsi="Arial" w:cs="Arial"/>
          <w:sz w:val="24"/>
          <w:szCs w:val="24"/>
        </w:rPr>
        <w:t xml:space="preserve">300.000, a lo cual respondió que no tenía dinero, luego de </w:t>
      </w:r>
      <w:r w:rsidR="00BD0DB9" w:rsidRPr="00B17F7D">
        <w:rPr>
          <w:rFonts w:ascii="Arial" w:hAnsi="Arial" w:cs="Arial"/>
          <w:sz w:val="24"/>
          <w:szCs w:val="24"/>
        </w:rPr>
        <w:t>lo cual el mismo JAGA le dijo “resuelva”</w:t>
      </w:r>
      <w:r w:rsidR="006341C7" w:rsidRPr="00B17F7D">
        <w:rPr>
          <w:rFonts w:ascii="Arial" w:hAnsi="Arial" w:cs="Arial"/>
          <w:sz w:val="24"/>
          <w:szCs w:val="24"/>
        </w:rPr>
        <w:t xml:space="preserve">, por lo cual no volvió a la </w:t>
      </w:r>
      <w:r w:rsidR="00251048">
        <w:rPr>
          <w:rFonts w:ascii="Arial" w:hAnsi="Arial" w:cs="Arial"/>
          <w:sz w:val="24"/>
          <w:szCs w:val="24"/>
        </w:rPr>
        <w:t>PRDR</w:t>
      </w:r>
      <w:r w:rsidR="006341C7" w:rsidRPr="00B17F7D">
        <w:rPr>
          <w:rFonts w:ascii="Arial" w:hAnsi="Arial" w:cs="Arial"/>
          <w:sz w:val="24"/>
          <w:szCs w:val="24"/>
        </w:rPr>
        <w:t xml:space="preserve"> y busc</w:t>
      </w:r>
      <w:r w:rsidR="005D1CEF" w:rsidRPr="00B17F7D">
        <w:rPr>
          <w:rFonts w:ascii="Arial" w:hAnsi="Arial" w:cs="Arial"/>
          <w:sz w:val="24"/>
          <w:szCs w:val="24"/>
        </w:rPr>
        <w:t>ó</w:t>
      </w:r>
      <w:r w:rsidR="006341C7" w:rsidRPr="00B17F7D">
        <w:rPr>
          <w:rFonts w:ascii="Arial" w:hAnsi="Arial" w:cs="Arial"/>
          <w:sz w:val="24"/>
          <w:szCs w:val="24"/>
        </w:rPr>
        <w:t xml:space="preserve"> quien la representara en esas actuaciones</w:t>
      </w:r>
      <w:r w:rsidR="00E60A6B" w:rsidRPr="00B17F7D">
        <w:rPr>
          <w:rFonts w:ascii="Arial" w:hAnsi="Arial" w:cs="Arial"/>
          <w:sz w:val="24"/>
          <w:szCs w:val="24"/>
        </w:rPr>
        <w:t xml:space="preserve"> y </w:t>
      </w:r>
      <w:r w:rsidR="006341C7" w:rsidRPr="00B17F7D">
        <w:rPr>
          <w:rFonts w:ascii="Arial" w:hAnsi="Arial" w:cs="Arial"/>
          <w:sz w:val="24"/>
          <w:szCs w:val="24"/>
        </w:rPr>
        <w:t xml:space="preserve">procedió a enterar </w:t>
      </w:r>
      <w:r w:rsidR="00E3619F" w:rsidRPr="00B17F7D">
        <w:rPr>
          <w:rFonts w:ascii="Arial" w:hAnsi="Arial" w:cs="Arial"/>
          <w:sz w:val="24"/>
          <w:szCs w:val="24"/>
        </w:rPr>
        <w:t xml:space="preserve">de lo sucedido a otros </w:t>
      </w:r>
      <w:r w:rsidR="00AA4C3D" w:rsidRPr="00B17F7D">
        <w:rPr>
          <w:rFonts w:ascii="Arial" w:hAnsi="Arial" w:cs="Arial"/>
          <w:sz w:val="24"/>
          <w:szCs w:val="24"/>
        </w:rPr>
        <w:t>funcionarios de</w:t>
      </w:r>
      <w:r w:rsidR="00BD0DB9" w:rsidRPr="00B17F7D">
        <w:rPr>
          <w:rFonts w:ascii="Arial" w:hAnsi="Arial" w:cs="Arial"/>
          <w:sz w:val="24"/>
          <w:szCs w:val="24"/>
        </w:rPr>
        <w:t xml:space="preserve">l ente de control, </w:t>
      </w:r>
      <w:r w:rsidR="00E3619F" w:rsidRPr="00B17F7D">
        <w:rPr>
          <w:rFonts w:ascii="Arial" w:hAnsi="Arial" w:cs="Arial"/>
          <w:sz w:val="24"/>
          <w:szCs w:val="24"/>
        </w:rPr>
        <w:t xml:space="preserve">quienes le dijeron que estaban enterados de otras </w:t>
      </w:r>
      <w:r w:rsidR="00AA4C3D" w:rsidRPr="00B17F7D">
        <w:rPr>
          <w:rFonts w:ascii="Arial" w:hAnsi="Arial" w:cs="Arial"/>
          <w:sz w:val="24"/>
          <w:szCs w:val="24"/>
        </w:rPr>
        <w:t xml:space="preserve">situaciones similares </w:t>
      </w:r>
      <w:r w:rsidR="00BD0DB9" w:rsidRPr="00B17F7D">
        <w:rPr>
          <w:rFonts w:ascii="Arial" w:hAnsi="Arial" w:cs="Arial"/>
          <w:sz w:val="24"/>
          <w:szCs w:val="24"/>
        </w:rPr>
        <w:t xml:space="preserve">que se habían </w:t>
      </w:r>
      <w:r w:rsidR="00E3619F" w:rsidRPr="00B17F7D">
        <w:rPr>
          <w:rFonts w:ascii="Arial" w:hAnsi="Arial" w:cs="Arial"/>
          <w:sz w:val="24"/>
          <w:szCs w:val="24"/>
        </w:rPr>
        <w:t>presentado con el citado funcionario, quien los estaba utilizando</w:t>
      </w:r>
      <w:r w:rsidR="00E60A6B" w:rsidRPr="00B17F7D">
        <w:rPr>
          <w:rFonts w:ascii="Arial" w:hAnsi="Arial" w:cs="Arial"/>
          <w:sz w:val="24"/>
          <w:szCs w:val="24"/>
        </w:rPr>
        <w:t xml:space="preserve"> para cometer esas conductas.</w:t>
      </w:r>
    </w:p>
    <w:p w:rsidR="00AA4C3D" w:rsidRPr="00B17F7D" w:rsidRDefault="00AA4C3D" w:rsidP="007F7564">
      <w:pPr>
        <w:pStyle w:val="Sansinterligne"/>
        <w:spacing w:line="360" w:lineRule="auto"/>
        <w:jc w:val="both"/>
        <w:rPr>
          <w:rFonts w:ascii="Arial" w:hAnsi="Arial" w:cs="Arial"/>
          <w:sz w:val="24"/>
          <w:szCs w:val="24"/>
        </w:rPr>
      </w:pPr>
    </w:p>
    <w:p w:rsidR="00FA5A1E" w:rsidRPr="00B17F7D" w:rsidRDefault="00E3619F" w:rsidP="007F7564">
      <w:pPr>
        <w:pStyle w:val="Sansinterligne"/>
        <w:spacing w:line="360" w:lineRule="auto"/>
        <w:jc w:val="both"/>
        <w:rPr>
          <w:rFonts w:ascii="Arial" w:hAnsi="Arial" w:cs="Arial"/>
          <w:sz w:val="24"/>
          <w:szCs w:val="24"/>
        </w:rPr>
      </w:pPr>
      <w:r w:rsidRPr="00B17F7D">
        <w:rPr>
          <w:rFonts w:ascii="Arial" w:hAnsi="Arial" w:cs="Arial"/>
          <w:sz w:val="24"/>
          <w:szCs w:val="24"/>
        </w:rPr>
        <w:t xml:space="preserve">En consecuencia </w:t>
      </w:r>
      <w:r w:rsidR="00E60A6B" w:rsidRPr="00B17F7D">
        <w:rPr>
          <w:rFonts w:ascii="Arial" w:hAnsi="Arial" w:cs="Arial"/>
          <w:sz w:val="24"/>
          <w:szCs w:val="24"/>
        </w:rPr>
        <w:t>la FGN f</w:t>
      </w:r>
      <w:r w:rsidRPr="00B17F7D">
        <w:rPr>
          <w:rFonts w:ascii="Arial" w:hAnsi="Arial" w:cs="Arial"/>
          <w:sz w:val="24"/>
          <w:szCs w:val="24"/>
        </w:rPr>
        <w:t>ormul</w:t>
      </w:r>
      <w:r w:rsidR="005D1CEF" w:rsidRPr="00B17F7D">
        <w:rPr>
          <w:rFonts w:ascii="Arial" w:hAnsi="Arial" w:cs="Arial"/>
          <w:sz w:val="24"/>
          <w:szCs w:val="24"/>
        </w:rPr>
        <w:t>ó</w:t>
      </w:r>
      <w:r w:rsidRPr="00B17F7D">
        <w:rPr>
          <w:rFonts w:ascii="Arial" w:hAnsi="Arial" w:cs="Arial"/>
          <w:sz w:val="24"/>
          <w:szCs w:val="24"/>
        </w:rPr>
        <w:t xml:space="preserve"> acusación contra el profesional JAGA, como autor del delito de concusi</w:t>
      </w:r>
      <w:r w:rsidR="005D1CEF" w:rsidRPr="00B17F7D">
        <w:rPr>
          <w:rFonts w:ascii="Arial" w:hAnsi="Arial" w:cs="Arial"/>
          <w:sz w:val="24"/>
          <w:szCs w:val="24"/>
        </w:rPr>
        <w:t>ó</w:t>
      </w:r>
      <w:r w:rsidR="00BD0DB9" w:rsidRPr="00B17F7D">
        <w:rPr>
          <w:rFonts w:ascii="Arial" w:hAnsi="Arial" w:cs="Arial"/>
          <w:sz w:val="24"/>
          <w:szCs w:val="24"/>
        </w:rPr>
        <w:t>n,</w:t>
      </w:r>
      <w:r w:rsidRPr="00B17F7D">
        <w:rPr>
          <w:rFonts w:ascii="Arial" w:hAnsi="Arial" w:cs="Arial"/>
          <w:sz w:val="24"/>
          <w:szCs w:val="24"/>
        </w:rPr>
        <w:t xml:space="preserve"> descrito y sancionado por el artículo 404 del C.P. En el mismo documento se menciona que la persona llamada a juicio estaba vinculado a la P</w:t>
      </w:r>
      <w:r w:rsidR="00E60A6B" w:rsidRPr="00B17F7D">
        <w:rPr>
          <w:rFonts w:ascii="Arial" w:hAnsi="Arial" w:cs="Arial"/>
          <w:sz w:val="24"/>
          <w:szCs w:val="24"/>
        </w:rPr>
        <w:t>rocuradur</w:t>
      </w:r>
      <w:r w:rsidR="005D1CEF" w:rsidRPr="00B17F7D">
        <w:rPr>
          <w:rFonts w:ascii="Arial" w:hAnsi="Arial" w:cs="Arial"/>
          <w:sz w:val="24"/>
          <w:szCs w:val="24"/>
        </w:rPr>
        <w:t>í</w:t>
      </w:r>
      <w:r w:rsidR="00BD0DB9" w:rsidRPr="00B17F7D">
        <w:rPr>
          <w:rFonts w:ascii="Arial" w:hAnsi="Arial" w:cs="Arial"/>
          <w:sz w:val="24"/>
          <w:szCs w:val="24"/>
        </w:rPr>
        <w:t>a Regional de Risaralda</w:t>
      </w:r>
      <w:r w:rsidR="00E60A6B" w:rsidRPr="00B17F7D">
        <w:rPr>
          <w:rFonts w:ascii="Arial" w:hAnsi="Arial" w:cs="Arial"/>
          <w:sz w:val="24"/>
          <w:szCs w:val="24"/>
        </w:rPr>
        <w:t xml:space="preserve"> (PRDR)</w:t>
      </w:r>
      <w:r w:rsidR="00C17679" w:rsidRPr="00B17F7D">
        <w:rPr>
          <w:rFonts w:ascii="Arial" w:hAnsi="Arial" w:cs="Arial"/>
          <w:sz w:val="24"/>
          <w:szCs w:val="24"/>
        </w:rPr>
        <w:t>,</w:t>
      </w:r>
      <w:r w:rsidR="00E60A6B" w:rsidRPr="00B17F7D">
        <w:rPr>
          <w:rFonts w:ascii="Arial" w:hAnsi="Arial" w:cs="Arial"/>
          <w:sz w:val="24"/>
          <w:szCs w:val="24"/>
        </w:rPr>
        <w:t xml:space="preserve"> d</w:t>
      </w:r>
      <w:r w:rsidRPr="00B17F7D">
        <w:rPr>
          <w:rFonts w:ascii="Arial" w:hAnsi="Arial" w:cs="Arial"/>
          <w:sz w:val="24"/>
          <w:szCs w:val="24"/>
        </w:rPr>
        <w:t xml:space="preserve">esde el 10 de </w:t>
      </w:r>
      <w:r w:rsidR="00AA4C3D" w:rsidRPr="00B17F7D">
        <w:rPr>
          <w:rFonts w:ascii="Arial" w:hAnsi="Arial" w:cs="Arial"/>
          <w:sz w:val="24"/>
          <w:szCs w:val="24"/>
        </w:rPr>
        <w:t>mayo de 2005,</w:t>
      </w:r>
      <w:r w:rsidR="00BD0DB9" w:rsidRPr="00B17F7D">
        <w:rPr>
          <w:rFonts w:ascii="Arial" w:hAnsi="Arial" w:cs="Arial"/>
          <w:sz w:val="24"/>
          <w:szCs w:val="24"/>
        </w:rPr>
        <w:t xml:space="preserve"> en el cargo de “</w:t>
      </w:r>
      <w:r w:rsidR="00FA5A1E" w:rsidRPr="00B17F7D">
        <w:rPr>
          <w:rFonts w:ascii="Arial" w:hAnsi="Arial" w:cs="Arial"/>
          <w:sz w:val="24"/>
          <w:szCs w:val="24"/>
        </w:rPr>
        <w:t>Profesional Universitario Grado 17</w:t>
      </w:r>
      <w:r w:rsidR="00BD0DB9" w:rsidRPr="00B17F7D">
        <w:rPr>
          <w:rFonts w:ascii="Arial" w:hAnsi="Arial" w:cs="Arial"/>
          <w:sz w:val="24"/>
          <w:szCs w:val="24"/>
        </w:rPr>
        <w:t>”</w:t>
      </w:r>
      <w:r w:rsidR="00FA5A1E" w:rsidRPr="00B17F7D">
        <w:rPr>
          <w:rFonts w:ascii="Arial" w:hAnsi="Arial" w:cs="Arial"/>
          <w:sz w:val="24"/>
          <w:szCs w:val="24"/>
        </w:rPr>
        <w:t>, situación que fue acreditada con prueba documental allegada al presente proceso</w:t>
      </w:r>
      <w:r w:rsidR="00C17679" w:rsidRPr="00B17F7D">
        <w:rPr>
          <w:rFonts w:ascii="Arial" w:hAnsi="Arial" w:cs="Arial"/>
          <w:sz w:val="24"/>
          <w:szCs w:val="24"/>
        </w:rPr>
        <w:t>. Esta evidencia</w:t>
      </w:r>
      <w:r w:rsidR="00FA5A1E" w:rsidRPr="00B17F7D">
        <w:rPr>
          <w:rFonts w:ascii="Arial" w:hAnsi="Arial" w:cs="Arial"/>
          <w:sz w:val="24"/>
          <w:szCs w:val="24"/>
        </w:rPr>
        <w:t xml:space="preserve"> </w:t>
      </w:r>
      <w:r w:rsidR="003B0FE8">
        <w:rPr>
          <w:rFonts w:ascii="Arial" w:hAnsi="Arial" w:cs="Arial"/>
          <w:sz w:val="24"/>
          <w:szCs w:val="24"/>
        </w:rPr>
        <w:t xml:space="preserve">no </w:t>
      </w:r>
      <w:r w:rsidR="00FA5A1E" w:rsidRPr="00B17F7D">
        <w:rPr>
          <w:rFonts w:ascii="Arial" w:hAnsi="Arial" w:cs="Arial"/>
          <w:sz w:val="24"/>
          <w:szCs w:val="24"/>
        </w:rPr>
        <w:t>fue controvertida por la defensa</w:t>
      </w:r>
      <w:r w:rsidR="00FA5A1E" w:rsidRPr="00B17F7D">
        <w:rPr>
          <w:rStyle w:val="Appelnotedebasdep"/>
          <w:rFonts w:ascii="Arial" w:hAnsi="Arial" w:cs="Arial"/>
          <w:sz w:val="24"/>
          <w:szCs w:val="24"/>
        </w:rPr>
        <w:footnoteReference w:id="6"/>
      </w:r>
      <w:r w:rsidR="00FA5A1E" w:rsidRPr="00B17F7D">
        <w:rPr>
          <w:rFonts w:ascii="Arial" w:hAnsi="Arial" w:cs="Arial"/>
          <w:sz w:val="24"/>
          <w:szCs w:val="24"/>
        </w:rPr>
        <w:t xml:space="preserve"> </w:t>
      </w:r>
    </w:p>
    <w:p w:rsidR="00FA5A1E" w:rsidRPr="00B17F7D" w:rsidRDefault="00FA5A1E" w:rsidP="007F7564">
      <w:pPr>
        <w:pStyle w:val="Sansinterligne"/>
        <w:spacing w:line="360" w:lineRule="auto"/>
        <w:jc w:val="both"/>
        <w:rPr>
          <w:rFonts w:ascii="Arial" w:hAnsi="Arial" w:cs="Arial"/>
          <w:sz w:val="24"/>
          <w:szCs w:val="24"/>
        </w:rPr>
      </w:pPr>
    </w:p>
    <w:p w:rsidR="00055C86" w:rsidRDefault="00C17679" w:rsidP="007F7564">
      <w:pPr>
        <w:pStyle w:val="Sansinterligne"/>
        <w:spacing w:line="360" w:lineRule="auto"/>
        <w:jc w:val="both"/>
        <w:rPr>
          <w:rFonts w:ascii="Arial" w:hAnsi="Arial" w:cs="Arial"/>
          <w:sz w:val="24"/>
          <w:szCs w:val="24"/>
        </w:rPr>
      </w:pPr>
      <w:r w:rsidRPr="00B17F7D">
        <w:rPr>
          <w:rFonts w:ascii="Arial" w:hAnsi="Arial" w:cs="Arial"/>
          <w:sz w:val="24"/>
          <w:szCs w:val="24"/>
        </w:rPr>
        <w:t>6</w:t>
      </w:r>
      <w:r w:rsidR="00FA5A1E" w:rsidRPr="00B17F7D">
        <w:rPr>
          <w:rFonts w:ascii="Arial" w:hAnsi="Arial" w:cs="Arial"/>
          <w:sz w:val="24"/>
          <w:szCs w:val="24"/>
        </w:rPr>
        <w:t>.4 E</w:t>
      </w:r>
      <w:r w:rsidR="00081647" w:rsidRPr="00B17F7D">
        <w:rPr>
          <w:rFonts w:ascii="Arial" w:hAnsi="Arial" w:cs="Arial"/>
          <w:sz w:val="24"/>
          <w:szCs w:val="24"/>
        </w:rPr>
        <w:t xml:space="preserve">n atención al </w:t>
      </w:r>
      <w:proofErr w:type="spellStart"/>
      <w:r w:rsidR="00081647" w:rsidRPr="00B17F7D">
        <w:rPr>
          <w:rFonts w:ascii="Arial" w:hAnsi="Arial" w:cs="Arial"/>
          <w:i/>
          <w:sz w:val="24"/>
          <w:szCs w:val="24"/>
        </w:rPr>
        <w:t>factum</w:t>
      </w:r>
      <w:proofErr w:type="spellEnd"/>
      <w:r w:rsidR="00081647" w:rsidRPr="00B17F7D">
        <w:rPr>
          <w:rFonts w:ascii="Arial" w:hAnsi="Arial" w:cs="Arial"/>
          <w:i/>
          <w:sz w:val="24"/>
          <w:szCs w:val="24"/>
        </w:rPr>
        <w:t xml:space="preserve"> </w:t>
      </w:r>
      <w:r w:rsidR="00081647" w:rsidRPr="00B17F7D">
        <w:rPr>
          <w:rFonts w:ascii="Arial" w:hAnsi="Arial" w:cs="Arial"/>
          <w:sz w:val="24"/>
          <w:szCs w:val="24"/>
        </w:rPr>
        <w:t xml:space="preserve">del escrito de acusación y la discusión propuesta por el recurrente, que fue delimitada en la forma explicada en los apartados </w:t>
      </w:r>
      <w:r w:rsidRPr="00B17F7D">
        <w:rPr>
          <w:rFonts w:ascii="Arial" w:hAnsi="Arial" w:cs="Arial"/>
          <w:sz w:val="24"/>
          <w:szCs w:val="24"/>
        </w:rPr>
        <w:t>5</w:t>
      </w:r>
      <w:r w:rsidR="00081647" w:rsidRPr="00B17F7D">
        <w:rPr>
          <w:rFonts w:ascii="Arial" w:hAnsi="Arial" w:cs="Arial"/>
          <w:sz w:val="24"/>
          <w:szCs w:val="24"/>
        </w:rPr>
        <w:t xml:space="preserve">.1 y </w:t>
      </w:r>
      <w:r w:rsidRPr="00B17F7D">
        <w:rPr>
          <w:rFonts w:ascii="Arial" w:hAnsi="Arial" w:cs="Arial"/>
          <w:sz w:val="24"/>
          <w:szCs w:val="24"/>
        </w:rPr>
        <w:t>6</w:t>
      </w:r>
      <w:r w:rsidR="00081647" w:rsidRPr="00B17F7D">
        <w:rPr>
          <w:rFonts w:ascii="Arial" w:hAnsi="Arial" w:cs="Arial"/>
          <w:sz w:val="24"/>
          <w:szCs w:val="24"/>
        </w:rPr>
        <w:t>.2 de esta decisión, la</w:t>
      </w:r>
      <w:r w:rsidR="003B0FE8">
        <w:rPr>
          <w:rFonts w:ascii="Arial" w:hAnsi="Arial" w:cs="Arial"/>
          <w:sz w:val="24"/>
          <w:szCs w:val="24"/>
        </w:rPr>
        <w:t>s</w:t>
      </w:r>
      <w:r w:rsidR="00081647" w:rsidRPr="00B17F7D">
        <w:rPr>
          <w:rFonts w:ascii="Arial" w:hAnsi="Arial" w:cs="Arial"/>
          <w:sz w:val="24"/>
          <w:szCs w:val="24"/>
        </w:rPr>
        <w:t xml:space="preserve"> prueba</w:t>
      </w:r>
      <w:r w:rsidR="003B0FE8">
        <w:rPr>
          <w:rFonts w:ascii="Arial" w:hAnsi="Arial" w:cs="Arial"/>
          <w:sz w:val="24"/>
          <w:szCs w:val="24"/>
        </w:rPr>
        <w:t>s</w:t>
      </w:r>
      <w:r w:rsidR="00081647" w:rsidRPr="00B17F7D">
        <w:rPr>
          <w:rFonts w:ascii="Arial" w:hAnsi="Arial" w:cs="Arial"/>
          <w:sz w:val="24"/>
          <w:szCs w:val="24"/>
        </w:rPr>
        <w:t xml:space="preserve"> m</w:t>
      </w:r>
      <w:r w:rsidR="005D1CEF" w:rsidRPr="00B17F7D">
        <w:rPr>
          <w:rFonts w:ascii="Arial" w:hAnsi="Arial" w:cs="Arial"/>
          <w:sz w:val="24"/>
          <w:szCs w:val="24"/>
        </w:rPr>
        <w:t>á</w:t>
      </w:r>
      <w:r w:rsidR="00081647" w:rsidRPr="00B17F7D">
        <w:rPr>
          <w:rFonts w:ascii="Arial" w:hAnsi="Arial" w:cs="Arial"/>
          <w:sz w:val="24"/>
          <w:szCs w:val="24"/>
        </w:rPr>
        <w:t xml:space="preserve">s relevante </w:t>
      </w:r>
      <w:r w:rsidRPr="00B17F7D">
        <w:rPr>
          <w:rFonts w:ascii="Arial" w:hAnsi="Arial" w:cs="Arial"/>
          <w:sz w:val="24"/>
          <w:szCs w:val="24"/>
        </w:rPr>
        <w:t>en contra del acusado,</w:t>
      </w:r>
      <w:r w:rsidR="00E60A6B" w:rsidRPr="00B17F7D">
        <w:rPr>
          <w:rFonts w:ascii="Arial" w:hAnsi="Arial" w:cs="Arial"/>
          <w:sz w:val="24"/>
          <w:szCs w:val="24"/>
        </w:rPr>
        <w:t xml:space="preserve"> </w:t>
      </w:r>
      <w:r w:rsidR="00081647" w:rsidRPr="00B17F7D">
        <w:rPr>
          <w:rFonts w:ascii="Arial" w:hAnsi="Arial" w:cs="Arial"/>
          <w:sz w:val="24"/>
          <w:szCs w:val="24"/>
        </w:rPr>
        <w:t>viene</w:t>
      </w:r>
      <w:r w:rsidR="003B0FE8">
        <w:rPr>
          <w:rFonts w:ascii="Arial" w:hAnsi="Arial" w:cs="Arial"/>
          <w:sz w:val="24"/>
          <w:szCs w:val="24"/>
        </w:rPr>
        <w:t>n</w:t>
      </w:r>
      <w:r w:rsidR="00081647" w:rsidRPr="00B17F7D">
        <w:rPr>
          <w:rFonts w:ascii="Arial" w:hAnsi="Arial" w:cs="Arial"/>
          <w:sz w:val="24"/>
          <w:szCs w:val="24"/>
        </w:rPr>
        <w:t xml:space="preserve"> a ser la</w:t>
      </w:r>
      <w:r w:rsidR="003B0FE8">
        <w:rPr>
          <w:rFonts w:ascii="Arial" w:hAnsi="Arial" w:cs="Arial"/>
          <w:sz w:val="24"/>
          <w:szCs w:val="24"/>
        </w:rPr>
        <w:t>s</w:t>
      </w:r>
      <w:r w:rsidR="00081647" w:rsidRPr="00B17F7D">
        <w:rPr>
          <w:rFonts w:ascii="Arial" w:hAnsi="Arial" w:cs="Arial"/>
          <w:sz w:val="24"/>
          <w:szCs w:val="24"/>
        </w:rPr>
        <w:t xml:space="preserve"> correspondiente</w:t>
      </w:r>
      <w:r w:rsidR="003B0FE8">
        <w:rPr>
          <w:rFonts w:ascii="Arial" w:hAnsi="Arial" w:cs="Arial"/>
          <w:sz w:val="24"/>
          <w:szCs w:val="24"/>
        </w:rPr>
        <w:t>s</w:t>
      </w:r>
      <w:r w:rsidR="00081647" w:rsidRPr="00B17F7D">
        <w:rPr>
          <w:rFonts w:ascii="Arial" w:hAnsi="Arial" w:cs="Arial"/>
          <w:sz w:val="24"/>
          <w:szCs w:val="24"/>
        </w:rPr>
        <w:t xml:space="preserve"> a l</w:t>
      </w:r>
      <w:r w:rsidR="00931AB6" w:rsidRPr="00B17F7D">
        <w:rPr>
          <w:rFonts w:ascii="Arial" w:hAnsi="Arial" w:cs="Arial"/>
          <w:sz w:val="24"/>
          <w:szCs w:val="24"/>
        </w:rPr>
        <w:t xml:space="preserve">as declaraciones de </w:t>
      </w:r>
      <w:r w:rsidR="003B0FE8">
        <w:rPr>
          <w:rFonts w:ascii="Arial" w:hAnsi="Arial" w:cs="Arial"/>
          <w:sz w:val="24"/>
          <w:szCs w:val="24"/>
        </w:rPr>
        <w:t>la Dra.</w:t>
      </w:r>
      <w:r w:rsidR="007E5ADE" w:rsidRPr="00B17F7D">
        <w:rPr>
          <w:rFonts w:ascii="Arial" w:hAnsi="Arial" w:cs="Arial"/>
          <w:sz w:val="24"/>
          <w:szCs w:val="24"/>
        </w:rPr>
        <w:t xml:space="preserve"> Blanca Margarita Gonz</w:t>
      </w:r>
      <w:r w:rsidR="005D1CEF" w:rsidRPr="00B17F7D">
        <w:rPr>
          <w:rFonts w:ascii="Arial" w:hAnsi="Arial" w:cs="Arial"/>
          <w:sz w:val="24"/>
          <w:szCs w:val="24"/>
        </w:rPr>
        <w:t>á</w:t>
      </w:r>
      <w:r w:rsidR="003B0FE8">
        <w:rPr>
          <w:rFonts w:ascii="Arial" w:hAnsi="Arial" w:cs="Arial"/>
          <w:sz w:val="24"/>
          <w:szCs w:val="24"/>
        </w:rPr>
        <w:t>lez</w:t>
      </w:r>
      <w:r w:rsidR="007E5ADE" w:rsidRPr="00B17F7D">
        <w:rPr>
          <w:rFonts w:ascii="Arial" w:hAnsi="Arial" w:cs="Arial"/>
          <w:sz w:val="24"/>
          <w:szCs w:val="24"/>
        </w:rPr>
        <w:t xml:space="preserve"> Moscoso y el Mayor </w:t>
      </w:r>
      <w:r w:rsidR="003B0FE8">
        <w:rPr>
          <w:rFonts w:ascii="Arial" w:hAnsi="Arial" w:cs="Arial"/>
          <w:sz w:val="24"/>
          <w:szCs w:val="24"/>
        </w:rPr>
        <w:t>Jaime Orlando</w:t>
      </w:r>
      <w:r w:rsidR="007E5ADE" w:rsidRPr="00B17F7D">
        <w:rPr>
          <w:rFonts w:ascii="Arial" w:hAnsi="Arial" w:cs="Arial"/>
          <w:sz w:val="24"/>
          <w:szCs w:val="24"/>
        </w:rPr>
        <w:t xml:space="preserve"> Lizarazo Godoy, </w:t>
      </w:r>
      <w:r w:rsidR="00485296" w:rsidRPr="00B17F7D">
        <w:rPr>
          <w:rFonts w:ascii="Arial" w:hAnsi="Arial" w:cs="Arial"/>
          <w:sz w:val="24"/>
          <w:szCs w:val="24"/>
        </w:rPr>
        <w:t>quienes tienen la calidad de</w:t>
      </w:r>
      <w:r w:rsidR="00055C86" w:rsidRPr="00B17F7D">
        <w:rPr>
          <w:rFonts w:ascii="Arial" w:hAnsi="Arial" w:cs="Arial"/>
          <w:sz w:val="24"/>
          <w:szCs w:val="24"/>
        </w:rPr>
        <w:t xml:space="preserve"> testigos directos de los hechos, en los términos del artículo 402 del CPP.</w:t>
      </w:r>
    </w:p>
    <w:p w:rsidR="00110345" w:rsidRPr="00B17F7D" w:rsidRDefault="00110345" w:rsidP="007F7564">
      <w:pPr>
        <w:pStyle w:val="Sansinterligne"/>
        <w:spacing w:line="360" w:lineRule="auto"/>
        <w:jc w:val="both"/>
        <w:rPr>
          <w:rFonts w:ascii="Arial" w:hAnsi="Arial" w:cs="Arial"/>
          <w:sz w:val="24"/>
          <w:szCs w:val="24"/>
        </w:rPr>
      </w:pPr>
    </w:p>
    <w:p w:rsidR="005A47B8" w:rsidRPr="00B17F7D" w:rsidRDefault="00C17679" w:rsidP="007F7564">
      <w:pPr>
        <w:pStyle w:val="Sansinterligne"/>
        <w:spacing w:line="360" w:lineRule="auto"/>
        <w:jc w:val="both"/>
        <w:rPr>
          <w:rFonts w:ascii="Arial" w:hAnsi="Arial" w:cs="Arial"/>
          <w:sz w:val="24"/>
          <w:szCs w:val="24"/>
        </w:rPr>
      </w:pPr>
      <w:r w:rsidRPr="00B17F7D">
        <w:rPr>
          <w:rFonts w:ascii="Arial" w:hAnsi="Arial" w:cs="Arial"/>
          <w:sz w:val="24"/>
          <w:szCs w:val="24"/>
        </w:rPr>
        <w:t>6</w:t>
      </w:r>
      <w:r w:rsidR="00055C86" w:rsidRPr="00B17F7D">
        <w:rPr>
          <w:rFonts w:ascii="Arial" w:hAnsi="Arial" w:cs="Arial"/>
          <w:sz w:val="24"/>
          <w:szCs w:val="24"/>
        </w:rPr>
        <w:t xml:space="preserve">.4.1 La </w:t>
      </w:r>
      <w:r w:rsidR="007E5ADE" w:rsidRPr="00B17F7D">
        <w:rPr>
          <w:rFonts w:ascii="Arial" w:hAnsi="Arial" w:cs="Arial"/>
          <w:sz w:val="24"/>
          <w:szCs w:val="24"/>
        </w:rPr>
        <w:t>Dra. Gonz</w:t>
      </w:r>
      <w:r w:rsidR="005D1CEF" w:rsidRPr="00B17F7D">
        <w:rPr>
          <w:rFonts w:ascii="Arial" w:hAnsi="Arial" w:cs="Arial"/>
          <w:sz w:val="24"/>
          <w:szCs w:val="24"/>
        </w:rPr>
        <w:t>á</w:t>
      </w:r>
      <w:r w:rsidR="00931AB6" w:rsidRPr="00B17F7D">
        <w:rPr>
          <w:rFonts w:ascii="Arial" w:hAnsi="Arial" w:cs="Arial"/>
          <w:sz w:val="24"/>
          <w:szCs w:val="24"/>
        </w:rPr>
        <w:t xml:space="preserve">lez </w:t>
      </w:r>
      <w:r w:rsidR="007E5ADE" w:rsidRPr="00B17F7D">
        <w:rPr>
          <w:rFonts w:ascii="Arial" w:hAnsi="Arial" w:cs="Arial"/>
          <w:sz w:val="24"/>
          <w:szCs w:val="24"/>
        </w:rPr>
        <w:t>Moscoso manifestó e</w:t>
      </w:r>
      <w:r w:rsidR="00931AB6" w:rsidRPr="00B17F7D">
        <w:rPr>
          <w:rFonts w:ascii="Arial" w:hAnsi="Arial" w:cs="Arial"/>
          <w:sz w:val="24"/>
          <w:szCs w:val="24"/>
        </w:rPr>
        <w:t>n lo esencial lo siguient</w:t>
      </w:r>
      <w:r w:rsidRPr="00B17F7D">
        <w:rPr>
          <w:rFonts w:ascii="Arial" w:hAnsi="Arial" w:cs="Arial"/>
          <w:sz w:val="24"/>
          <w:szCs w:val="24"/>
        </w:rPr>
        <w:t>e: i)</w:t>
      </w:r>
      <w:r w:rsidR="005A47B8" w:rsidRPr="00B17F7D">
        <w:rPr>
          <w:rFonts w:ascii="Arial" w:hAnsi="Arial" w:cs="Arial"/>
          <w:sz w:val="24"/>
          <w:szCs w:val="24"/>
        </w:rPr>
        <w:t xml:space="preserve"> </w:t>
      </w:r>
      <w:r w:rsidRPr="00B17F7D">
        <w:rPr>
          <w:rFonts w:ascii="Arial" w:hAnsi="Arial" w:cs="Arial"/>
          <w:sz w:val="24"/>
          <w:szCs w:val="24"/>
        </w:rPr>
        <w:t>r</w:t>
      </w:r>
      <w:r w:rsidR="00931AB6" w:rsidRPr="00B17F7D">
        <w:rPr>
          <w:rFonts w:ascii="Arial" w:hAnsi="Arial" w:cs="Arial"/>
          <w:sz w:val="24"/>
          <w:szCs w:val="24"/>
        </w:rPr>
        <w:t>econoci</w:t>
      </w:r>
      <w:r w:rsidR="005D1CEF" w:rsidRPr="00B17F7D">
        <w:rPr>
          <w:rFonts w:ascii="Arial" w:hAnsi="Arial" w:cs="Arial"/>
          <w:sz w:val="24"/>
          <w:szCs w:val="24"/>
        </w:rPr>
        <w:t>ó</w:t>
      </w:r>
      <w:r w:rsidRPr="00B17F7D">
        <w:rPr>
          <w:rFonts w:ascii="Arial" w:hAnsi="Arial" w:cs="Arial"/>
          <w:sz w:val="24"/>
          <w:szCs w:val="24"/>
        </w:rPr>
        <w:t xml:space="preserve"> al acusado quien </w:t>
      </w:r>
      <w:r w:rsidR="00931AB6" w:rsidRPr="00B17F7D">
        <w:rPr>
          <w:rFonts w:ascii="Arial" w:hAnsi="Arial" w:cs="Arial"/>
          <w:sz w:val="24"/>
          <w:szCs w:val="24"/>
        </w:rPr>
        <w:t xml:space="preserve">estaba presente en la sala de audiencias, </w:t>
      </w:r>
      <w:r w:rsidR="00E60A6B" w:rsidRPr="00B17F7D">
        <w:rPr>
          <w:rFonts w:ascii="Arial" w:hAnsi="Arial" w:cs="Arial"/>
          <w:sz w:val="24"/>
          <w:szCs w:val="24"/>
        </w:rPr>
        <w:t xml:space="preserve">de </w:t>
      </w:r>
      <w:r w:rsidR="00931AB6" w:rsidRPr="00B17F7D">
        <w:rPr>
          <w:rFonts w:ascii="Arial" w:hAnsi="Arial" w:cs="Arial"/>
          <w:sz w:val="24"/>
          <w:szCs w:val="24"/>
        </w:rPr>
        <w:t xml:space="preserve">quien </w:t>
      </w:r>
      <w:r w:rsidR="00E60A6B" w:rsidRPr="00B17F7D">
        <w:rPr>
          <w:rFonts w:ascii="Arial" w:hAnsi="Arial" w:cs="Arial"/>
          <w:sz w:val="24"/>
          <w:szCs w:val="24"/>
        </w:rPr>
        <w:t xml:space="preserve">dijo laboraba en la PRDR, </w:t>
      </w:r>
      <w:r w:rsidR="004973AC" w:rsidRPr="00B17F7D">
        <w:rPr>
          <w:rFonts w:ascii="Arial" w:hAnsi="Arial" w:cs="Arial"/>
          <w:sz w:val="24"/>
          <w:szCs w:val="24"/>
        </w:rPr>
        <w:t>aunque no sab</w:t>
      </w:r>
      <w:r w:rsidR="005D1CEF" w:rsidRPr="00B17F7D">
        <w:rPr>
          <w:rFonts w:ascii="Arial" w:hAnsi="Arial" w:cs="Arial"/>
          <w:sz w:val="24"/>
          <w:szCs w:val="24"/>
        </w:rPr>
        <w:t>í</w:t>
      </w:r>
      <w:r w:rsidR="004973AC" w:rsidRPr="00B17F7D">
        <w:rPr>
          <w:rFonts w:ascii="Arial" w:hAnsi="Arial" w:cs="Arial"/>
          <w:sz w:val="24"/>
          <w:szCs w:val="24"/>
        </w:rPr>
        <w:t xml:space="preserve">a </w:t>
      </w:r>
      <w:r w:rsidRPr="00B17F7D">
        <w:rPr>
          <w:rFonts w:ascii="Arial" w:hAnsi="Arial" w:cs="Arial"/>
          <w:sz w:val="24"/>
          <w:szCs w:val="24"/>
        </w:rPr>
        <w:t>cuál</w:t>
      </w:r>
      <w:r w:rsidR="004973AC" w:rsidRPr="00B17F7D">
        <w:rPr>
          <w:rFonts w:ascii="Arial" w:hAnsi="Arial" w:cs="Arial"/>
          <w:sz w:val="24"/>
          <w:szCs w:val="24"/>
        </w:rPr>
        <w:t xml:space="preserve"> era su cargo; ii) </w:t>
      </w:r>
      <w:r w:rsidR="00E60A6B" w:rsidRPr="00B17F7D">
        <w:rPr>
          <w:rFonts w:ascii="Arial" w:hAnsi="Arial" w:cs="Arial"/>
          <w:sz w:val="24"/>
          <w:szCs w:val="24"/>
        </w:rPr>
        <w:t xml:space="preserve">ese órgano de control adelantaba </w:t>
      </w:r>
      <w:r w:rsidR="00931AB6" w:rsidRPr="00B17F7D">
        <w:rPr>
          <w:rFonts w:ascii="Arial" w:hAnsi="Arial" w:cs="Arial"/>
          <w:sz w:val="24"/>
          <w:szCs w:val="24"/>
        </w:rPr>
        <w:t>investiga</w:t>
      </w:r>
      <w:r w:rsidRPr="00B17F7D">
        <w:rPr>
          <w:rFonts w:ascii="Arial" w:hAnsi="Arial" w:cs="Arial"/>
          <w:sz w:val="24"/>
          <w:szCs w:val="24"/>
        </w:rPr>
        <w:t>ciones en su contra;</w:t>
      </w:r>
      <w:r w:rsidR="00931AB6" w:rsidRPr="00B17F7D">
        <w:rPr>
          <w:rFonts w:ascii="Arial" w:hAnsi="Arial" w:cs="Arial"/>
          <w:sz w:val="24"/>
          <w:szCs w:val="24"/>
        </w:rPr>
        <w:t xml:space="preserve"> iii) </w:t>
      </w:r>
      <w:r w:rsidR="004973AC" w:rsidRPr="00B17F7D">
        <w:rPr>
          <w:rFonts w:ascii="Arial" w:hAnsi="Arial" w:cs="Arial"/>
          <w:sz w:val="24"/>
          <w:szCs w:val="24"/>
        </w:rPr>
        <w:t xml:space="preserve">en </w:t>
      </w:r>
      <w:r w:rsidRPr="00B17F7D">
        <w:rPr>
          <w:rFonts w:ascii="Arial" w:hAnsi="Arial" w:cs="Arial"/>
          <w:sz w:val="24"/>
          <w:szCs w:val="24"/>
        </w:rPr>
        <w:t>el año 2009 (no precisó la fecha</w:t>
      </w:r>
      <w:r w:rsidR="004078BE" w:rsidRPr="00B17F7D">
        <w:rPr>
          <w:rFonts w:ascii="Arial" w:hAnsi="Arial" w:cs="Arial"/>
          <w:sz w:val="24"/>
          <w:szCs w:val="24"/>
        </w:rPr>
        <w:t xml:space="preserve">) y en </w:t>
      </w:r>
      <w:r w:rsidR="004973AC" w:rsidRPr="00B17F7D">
        <w:rPr>
          <w:rFonts w:ascii="Arial" w:hAnsi="Arial" w:cs="Arial"/>
          <w:sz w:val="24"/>
          <w:szCs w:val="24"/>
        </w:rPr>
        <w:t xml:space="preserve">una oportunidad en que </w:t>
      </w:r>
      <w:r w:rsidRPr="00B17F7D">
        <w:rPr>
          <w:rFonts w:ascii="Arial" w:hAnsi="Arial" w:cs="Arial"/>
          <w:sz w:val="24"/>
          <w:szCs w:val="24"/>
        </w:rPr>
        <w:t>fue a esa entidad a revisar un expediente</w:t>
      </w:r>
      <w:r w:rsidR="004973AC" w:rsidRPr="00B17F7D">
        <w:rPr>
          <w:rFonts w:ascii="Arial" w:hAnsi="Arial" w:cs="Arial"/>
          <w:sz w:val="24"/>
          <w:szCs w:val="24"/>
        </w:rPr>
        <w:t xml:space="preserve">, fue abordada por el acusado </w:t>
      </w:r>
      <w:r w:rsidR="00B24B3D" w:rsidRPr="00B17F7D">
        <w:rPr>
          <w:rFonts w:ascii="Arial" w:hAnsi="Arial" w:cs="Arial"/>
          <w:sz w:val="24"/>
          <w:szCs w:val="24"/>
        </w:rPr>
        <w:t xml:space="preserve">AJAGA </w:t>
      </w:r>
      <w:r w:rsidRPr="00B17F7D">
        <w:rPr>
          <w:rFonts w:ascii="Arial" w:hAnsi="Arial" w:cs="Arial"/>
          <w:sz w:val="24"/>
          <w:szCs w:val="24"/>
        </w:rPr>
        <w:t>quien le dijo “</w:t>
      </w:r>
      <w:r w:rsidR="005A47B8" w:rsidRPr="00B17F7D">
        <w:rPr>
          <w:rFonts w:ascii="Arial" w:hAnsi="Arial" w:cs="Arial"/>
          <w:i/>
          <w:sz w:val="24"/>
          <w:szCs w:val="24"/>
        </w:rPr>
        <w:t>tráigame trescientos mil pesos por la tarde</w:t>
      </w:r>
      <w:r w:rsidR="004973AC" w:rsidRPr="00B17F7D">
        <w:rPr>
          <w:rFonts w:ascii="Arial" w:hAnsi="Arial" w:cs="Arial"/>
          <w:i/>
          <w:sz w:val="24"/>
          <w:szCs w:val="24"/>
        </w:rPr>
        <w:t>”</w:t>
      </w:r>
      <w:r w:rsidRPr="00B17F7D">
        <w:rPr>
          <w:rFonts w:ascii="Arial" w:hAnsi="Arial" w:cs="Arial"/>
          <w:i/>
          <w:sz w:val="24"/>
          <w:szCs w:val="24"/>
        </w:rPr>
        <w:t>;</w:t>
      </w:r>
      <w:r w:rsidR="004973AC" w:rsidRPr="00B17F7D">
        <w:rPr>
          <w:rFonts w:ascii="Arial" w:hAnsi="Arial" w:cs="Arial"/>
          <w:sz w:val="24"/>
          <w:szCs w:val="24"/>
        </w:rPr>
        <w:t xml:space="preserve"> iv) se </w:t>
      </w:r>
      <w:r w:rsidR="004973AC" w:rsidRPr="00B17F7D">
        <w:rPr>
          <w:rFonts w:ascii="Arial" w:hAnsi="Arial" w:cs="Arial"/>
          <w:sz w:val="24"/>
          <w:szCs w:val="24"/>
        </w:rPr>
        <w:lastRenderedPageBreak/>
        <w:t>puso nerviosa y le dijo que no tenía dinero</w:t>
      </w:r>
      <w:r w:rsidRPr="00B17F7D">
        <w:rPr>
          <w:rFonts w:ascii="Arial" w:hAnsi="Arial" w:cs="Arial"/>
          <w:sz w:val="24"/>
          <w:szCs w:val="24"/>
        </w:rPr>
        <w:t>; v) JAGA le respondió “</w:t>
      </w:r>
      <w:r w:rsidR="004973AC" w:rsidRPr="00B17F7D">
        <w:rPr>
          <w:rFonts w:ascii="Arial" w:hAnsi="Arial" w:cs="Arial"/>
          <w:i/>
          <w:sz w:val="24"/>
          <w:szCs w:val="24"/>
        </w:rPr>
        <w:t>res</w:t>
      </w:r>
      <w:r w:rsidRPr="00B17F7D">
        <w:rPr>
          <w:rFonts w:ascii="Arial" w:hAnsi="Arial" w:cs="Arial"/>
          <w:i/>
          <w:sz w:val="24"/>
          <w:szCs w:val="24"/>
        </w:rPr>
        <w:t>uelva”</w:t>
      </w:r>
      <w:r w:rsidR="000E132A" w:rsidRPr="00B17F7D">
        <w:rPr>
          <w:rFonts w:ascii="Arial" w:hAnsi="Arial" w:cs="Arial"/>
          <w:i/>
          <w:sz w:val="24"/>
          <w:szCs w:val="24"/>
        </w:rPr>
        <w:t xml:space="preserve">, </w:t>
      </w:r>
      <w:r w:rsidR="000E132A" w:rsidRPr="00B17F7D">
        <w:rPr>
          <w:rFonts w:ascii="Arial" w:hAnsi="Arial" w:cs="Arial"/>
          <w:sz w:val="24"/>
          <w:szCs w:val="24"/>
        </w:rPr>
        <w:t>p</w:t>
      </w:r>
      <w:r w:rsidRPr="00B17F7D">
        <w:rPr>
          <w:rFonts w:ascii="Arial" w:hAnsi="Arial" w:cs="Arial"/>
          <w:sz w:val="24"/>
          <w:szCs w:val="24"/>
        </w:rPr>
        <w:t>or lo cual se sintió presionada</w:t>
      </w:r>
      <w:r w:rsidR="000E132A" w:rsidRPr="00B17F7D">
        <w:rPr>
          <w:rFonts w:ascii="Arial" w:hAnsi="Arial" w:cs="Arial"/>
          <w:sz w:val="24"/>
          <w:szCs w:val="24"/>
        </w:rPr>
        <w:t xml:space="preserve">; </w:t>
      </w:r>
      <w:r w:rsidR="004078BE" w:rsidRPr="00B17F7D">
        <w:rPr>
          <w:rFonts w:ascii="Arial" w:hAnsi="Arial" w:cs="Arial"/>
          <w:sz w:val="24"/>
          <w:szCs w:val="24"/>
        </w:rPr>
        <w:t>vi) se retir</w:t>
      </w:r>
      <w:r w:rsidR="005D1CEF" w:rsidRPr="00B17F7D">
        <w:rPr>
          <w:rFonts w:ascii="Arial" w:hAnsi="Arial" w:cs="Arial"/>
          <w:sz w:val="24"/>
          <w:szCs w:val="24"/>
        </w:rPr>
        <w:t>ó</w:t>
      </w:r>
      <w:r w:rsidR="004078BE" w:rsidRPr="00B17F7D">
        <w:rPr>
          <w:rFonts w:ascii="Arial" w:hAnsi="Arial" w:cs="Arial"/>
          <w:sz w:val="24"/>
          <w:szCs w:val="24"/>
        </w:rPr>
        <w:t xml:space="preserve"> del lugar y no accedió a esa propuesta</w:t>
      </w:r>
      <w:r w:rsidR="000E132A" w:rsidRPr="00B17F7D">
        <w:rPr>
          <w:rFonts w:ascii="Arial" w:hAnsi="Arial" w:cs="Arial"/>
          <w:sz w:val="24"/>
          <w:szCs w:val="24"/>
        </w:rPr>
        <w:t>; vii) p</w:t>
      </w:r>
      <w:r w:rsidR="004078BE" w:rsidRPr="00B17F7D">
        <w:rPr>
          <w:rFonts w:ascii="Arial" w:hAnsi="Arial" w:cs="Arial"/>
          <w:sz w:val="24"/>
          <w:szCs w:val="24"/>
        </w:rPr>
        <w:t xml:space="preserve">ara efectos de acreditar la existencia de esas investigaciones en su contra la testigo dio lectura a los documentos correspondientes a la notificación de investigaciones disciplinarias que se adelantaban en su contra en </w:t>
      </w:r>
      <w:r w:rsidRPr="00B17F7D">
        <w:rPr>
          <w:rFonts w:ascii="Arial" w:hAnsi="Arial" w:cs="Arial"/>
          <w:sz w:val="24"/>
          <w:szCs w:val="24"/>
        </w:rPr>
        <w:t>el organismo de control</w:t>
      </w:r>
      <w:r w:rsidR="000E132A" w:rsidRPr="00B17F7D">
        <w:rPr>
          <w:rFonts w:ascii="Arial" w:hAnsi="Arial" w:cs="Arial"/>
          <w:sz w:val="24"/>
          <w:szCs w:val="24"/>
        </w:rPr>
        <w:t xml:space="preserve"> y </w:t>
      </w:r>
      <w:r w:rsidR="00B24B3D" w:rsidRPr="00B17F7D">
        <w:rPr>
          <w:rFonts w:ascii="Arial" w:hAnsi="Arial" w:cs="Arial"/>
          <w:sz w:val="24"/>
          <w:szCs w:val="24"/>
        </w:rPr>
        <w:t xml:space="preserve">a </w:t>
      </w:r>
      <w:r w:rsidRPr="00B17F7D">
        <w:rPr>
          <w:rFonts w:ascii="Arial" w:hAnsi="Arial" w:cs="Arial"/>
          <w:sz w:val="24"/>
          <w:szCs w:val="24"/>
        </w:rPr>
        <w:t>un fallo absolutorio</w:t>
      </w:r>
      <w:r w:rsidR="004078BE" w:rsidRPr="00B17F7D">
        <w:rPr>
          <w:rStyle w:val="Appelnotedebasdep"/>
          <w:rFonts w:ascii="Arial" w:hAnsi="Arial" w:cs="Arial"/>
          <w:sz w:val="24"/>
          <w:szCs w:val="24"/>
        </w:rPr>
        <w:footnoteReference w:id="7"/>
      </w:r>
      <w:r w:rsidRPr="00B17F7D">
        <w:rPr>
          <w:rFonts w:ascii="Arial" w:hAnsi="Arial" w:cs="Arial"/>
          <w:sz w:val="24"/>
          <w:szCs w:val="24"/>
        </w:rPr>
        <w:t>; viii</w:t>
      </w:r>
      <w:r w:rsidR="000E132A" w:rsidRPr="00B17F7D">
        <w:rPr>
          <w:rFonts w:ascii="Arial" w:hAnsi="Arial" w:cs="Arial"/>
          <w:sz w:val="24"/>
          <w:szCs w:val="24"/>
        </w:rPr>
        <w:t xml:space="preserve">) </w:t>
      </w:r>
      <w:r w:rsidR="00B24B3D" w:rsidRPr="00B17F7D">
        <w:rPr>
          <w:rFonts w:ascii="Arial" w:hAnsi="Arial" w:cs="Arial"/>
          <w:sz w:val="24"/>
          <w:szCs w:val="24"/>
        </w:rPr>
        <w:t xml:space="preserve">pese a que </w:t>
      </w:r>
      <w:r w:rsidR="000E132A" w:rsidRPr="00B17F7D">
        <w:rPr>
          <w:rFonts w:ascii="Arial" w:hAnsi="Arial" w:cs="Arial"/>
          <w:sz w:val="24"/>
          <w:szCs w:val="24"/>
        </w:rPr>
        <w:t xml:space="preserve">el señor JAGA no era el </w:t>
      </w:r>
      <w:r w:rsidR="005A47B8" w:rsidRPr="00B17F7D">
        <w:rPr>
          <w:rFonts w:ascii="Arial" w:hAnsi="Arial" w:cs="Arial"/>
          <w:sz w:val="24"/>
          <w:szCs w:val="24"/>
        </w:rPr>
        <w:t xml:space="preserve">encargado de </w:t>
      </w:r>
      <w:r w:rsidR="000E132A" w:rsidRPr="00B17F7D">
        <w:rPr>
          <w:rFonts w:ascii="Arial" w:hAnsi="Arial" w:cs="Arial"/>
          <w:sz w:val="24"/>
          <w:szCs w:val="24"/>
        </w:rPr>
        <w:t xml:space="preserve">tramitar los </w:t>
      </w:r>
      <w:r w:rsidR="005A47B8" w:rsidRPr="00B17F7D">
        <w:rPr>
          <w:rFonts w:ascii="Arial" w:hAnsi="Arial" w:cs="Arial"/>
          <w:sz w:val="24"/>
          <w:szCs w:val="24"/>
        </w:rPr>
        <w:t>proceso</w:t>
      </w:r>
      <w:r w:rsidR="000E132A" w:rsidRPr="00B17F7D">
        <w:rPr>
          <w:rFonts w:ascii="Arial" w:hAnsi="Arial" w:cs="Arial"/>
          <w:sz w:val="24"/>
          <w:szCs w:val="24"/>
        </w:rPr>
        <w:t>s</w:t>
      </w:r>
      <w:r w:rsidR="005A47B8" w:rsidRPr="00B17F7D">
        <w:rPr>
          <w:rFonts w:ascii="Arial" w:hAnsi="Arial" w:cs="Arial"/>
          <w:sz w:val="24"/>
          <w:szCs w:val="24"/>
        </w:rPr>
        <w:t xml:space="preserve"> disciplinario</w:t>
      </w:r>
      <w:r w:rsidR="000E132A" w:rsidRPr="00B17F7D">
        <w:rPr>
          <w:rFonts w:ascii="Arial" w:hAnsi="Arial" w:cs="Arial"/>
          <w:sz w:val="24"/>
          <w:szCs w:val="24"/>
        </w:rPr>
        <w:t xml:space="preserve">s que se le </w:t>
      </w:r>
      <w:r w:rsidR="00B24B3D" w:rsidRPr="00B17F7D">
        <w:rPr>
          <w:rFonts w:ascii="Arial" w:hAnsi="Arial" w:cs="Arial"/>
          <w:sz w:val="24"/>
          <w:szCs w:val="24"/>
        </w:rPr>
        <w:t>seguían,</w:t>
      </w:r>
      <w:r w:rsidR="000E132A" w:rsidRPr="00B17F7D">
        <w:rPr>
          <w:rFonts w:ascii="Arial" w:hAnsi="Arial" w:cs="Arial"/>
          <w:sz w:val="24"/>
          <w:szCs w:val="24"/>
        </w:rPr>
        <w:t xml:space="preserve"> se sintió indignada con esa exigencia y enter</w:t>
      </w:r>
      <w:r w:rsidR="005D1CEF" w:rsidRPr="00B17F7D">
        <w:rPr>
          <w:rFonts w:ascii="Arial" w:hAnsi="Arial" w:cs="Arial"/>
          <w:sz w:val="24"/>
          <w:szCs w:val="24"/>
        </w:rPr>
        <w:t>ó</w:t>
      </w:r>
      <w:r w:rsidR="000E132A" w:rsidRPr="00B17F7D">
        <w:rPr>
          <w:rFonts w:ascii="Arial" w:hAnsi="Arial" w:cs="Arial"/>
          <w:sz w:val="24"/>
          <w:szCs w:val="24"/>
        </w:rPr>
        <w:t xml:space="preserve"> a dos funcionarios de la PGN</w:t>
      </w:r>
      <w:r w:rsidRPr="00B17F7D">
        <w:rPr>
          <w:rFonts w:ascii="Arial" w:hAnsi="Arial" w:cs="Arial"/>
          <w:sz w:val="24"/>
          <w:szCs w:val="24"/>
        </w:rPr>
        <w:t xml:space="preserve">, entre ellos a “Alba Lucy” y a la Procuradora </w:t>
      </w:r>
      <w:r w:rsidR="000E132A" w:rsidRPr="00B17F7D">
        <w:rPr>
          <w:rFonts w:ascii="Arial" w:hAnsi="Arial" w:cs="Arial"/>
          <w:sz w:val="24"/>
          <w:szCs w:val="24"/>
        </w:rPr>
        <w:t>sobre lo sucedido</w:t>
      </w:r>
      <w:r w:rsidR="009951FE" w:rsidRPr="00B17F7D">
        <w:rPr>
          <w:rFonts w:ascii="Arial" w:hAnsi="Arial" w:cs="Arial"/>
          <w:sz w:val="24"/>
          <w:szCs w:val="24"/>
        </w:rPr>
        <w:t>, aunque no formul</w:t>
      </w:r>
      <w:r w:rsidR="005D1CEF" w:rsidRPr="00B17F7D">
        <w:rPr>
          <w:rFonts w:ascii="Arial" w:hAnsi="Arial" w:cs="Arial"/>
          <w:sz w:val="24"/>
          <w:szCs w:val="24"/>
        </w:rPr>
        <w:t>ó</w:t>
      </w:r>
      <w:r w:rsidR="00B24B3D" w:rsidRPr="00B17F7D">
        <w:rPr>
          <w:rFonts w:ascii="Arial" w:hAnsi="Arial" w:cs="Arial"/>
          <w:sz w:val="24"/>
          <w:szCs w:val="24"/>
        </w:rPr>
        <w:t xml:space="preserve"> </w:t>
      </w:r>
      <w:r w:rsidR="009951FE" w:rsidRPr="00B17F7D">
        <w:rPr>
          <w:rFonts w:ascii="Arial" w:hAnsi="Arial" w:cs="Arial"/>
          <w:sz w:val="24"/>
          <w:szCs w:val="24"/>
        </w:rPr>
        <w:t xml:space="preserve"> queja por ese hecho</w:t>
      </w:r>
      <w:r w:rsidRPr="00B17F7D">
        <w:rPr>
          <w:rFonts w:ascii="Arial" w:hAnsi="Arial" w:cs="Arial"/>
          <w:sz w:val="24"/>
          <w:szCs w:val="24"/>
        </w:rPr>
        <w:t>; y ix)</w:t>
      </w:r>
      <w:r w:rsidR="000E132A" w:rsidRPr="00B17F7D">
        <w:rPr>
          <w:rFonts w:ascii="Arial" w:hAnsi="Arial" w:cs="Arial"/>
          <w:sz w:val="24"/>
          <w:szCs w:val="24"/>
        </w:rPr>
        <w:t xml:space="preserve"> </w:t>
      </w:r>
      <w:r w:rsidRPr="00B17F7D">
        <w:rPr>
          <w:rFonts w:ascii="Arial" w:hAnsi="Arial" w:cs="Arial"/>
          <w:sz w:val="24"/>
          <w:szCs w:val="24"/>
        </w:rPr>
        <w:t xml:space="preserve">veía a JAGA en la PGN, quien </w:t>
      </w:r>
      <w:r w:rsidR="00287911" w:rsidRPr="00B17F7D">
        <w:rPr>
          <w:rFonts w:ascii="Arial" w:hAnsi="Arial" w:cs="Arial"/>
          <w:sz w:val="24"/>
          <w:szCs w:val="24"/>
        </w:rPr>
        <w:t>hac</w:t>
      </w:r>
      <w:r w:rsidR="005D1CEF" w:rsidRPr="00B17F7D">
        <w:rPr>
          <w:rFonts w:ascii="Arial" w:hAnsi="Arial" w:cs="Arial"/>
          <w:sz w:val="24"/>
          <w:szCs w:val="24"/>
        </w:rPr>
        <w:t>í</w:t>
      </w:r>
      <w:r w:rsidR="003854F3" w:rsidRPr="00B17F7D">
        <w:rPr>
          <w:rFonts w:ascii="Arial" w:hAnsi="Arial" w:cs="Arial"/>
          <w:sz w:val="24"/>
          <w:szCs w:val="24"/>
        </w:rPr>
        <w:t>a</w:t>
      </w:r>
      <w:r w:rsidR="00287911" w:rsidRPr="00B17F7D">
        <w:rPr>
          <w:rFonts w:ascii="Arial" w:hAnsi="Arial" w:cs="Arial"/>
          <w:sz w:val="24"/>
          <w:szCs w:val="24"/>
        </w:rPr>
        <w:t xml:space="preserve"> notificaciones y </w:t>
      </w:r>
      <w:r w:rsidR="003854F3" w:rsidRPr="00B17F7D">
        <w:rPr>
          <w:rFonts w:ascii="Arial" w:hAnsi="Arial" w:cs="Arial"/>
          <w:sz w:val="24"/>
          <w:szCs w:val="24"/>
        </w:rPr>
        <w:t xml:space="preserve">llevaba </w:t>
      </w:r>
      <w:r w:rsidR="00287911" w:rsidRPr="00B17F7D">
        <w:rPr>
          <w:rFonts w:ascii="Arial" w:hAnsi="Arial" w:cs="Arial"/>
          <w:sz w:val="24"/>
          <w:szCs w:val="24"/>
        </w:rPr>
        <w:t>documentos</w:t>
      </w:r>
      <w:r w:rsidR="003854F3" w:rsidRPr="00B17F7D">
        <w:rPr>
          <w:rFonts w:ascii="Arial" w:hAnsi="Arial" w:cs="Arial"/>
          <w:sz w:val="24"/>
          <w:szCs w:val="24"/>
        </w:rPr>
        <w:t>, no sab</w:t>
      </w:r>
      <w:r w:rsidR="005D1CEF" w:rsidRPr="00B17F7D">
        <w:rPr>
          <w:rFonts w:ascii="Arial" w:hAnsi="Arial" w:cs="Arial"/>
          <w:sz w:val="24"/>
          <w:szCs w:val="24"/>
        </w:rPr>
        <w:t>í</w:t>
      </w:r>
      <w:r w:rsidR="003854F3" w:rsidRPr="00B17F7D">
        <w:rPr>
          <w:rFonts w:ascii="Arial" w:hAnsi="Arial" w:cs="Arial"/>
          <w:sz w:val="24"/>
          <w:szCs w:val="24"/>
        </w:rPr>
        <w:t>a si era el mensajero y</w:t>
      </w:r>
      <w:r w:rsidRPr="00B17F7D">
        <w:rPr>
          <w:rFonts w:ascii="Arial" w:hAnsi="Arial" w:cs="Arial"/>
          <w:sz w:val="24"/>
          <w:szCs w:val="24"/>
        </w:rPr>
        <w:t xml:space="preserve"> luego se dio cuenta de que era</w:t>
      </w:r>
      <w:r w:rsidR="00287911" w:rsidRPr="00B17F7D">
        <w:rPr>
          <w:rFonts w:ascii="Arial" w:hAnsi="Arial" w:cs="Arial"/>
          <w:sz w:val="24"/>
          <w:szCs w:val="24"/>
        </w:rPr>
        <w:t xml:space="preserve"> contador.</w:t>
      </w:r>
    </w:p>
    <w:p w:rsidR="00C17679" w:rsidRPr="00B17F7D" w:rsidRDefault="00C17679" w:rsidP="007F7564">
      <w:pPr>
        <w:pStyle w:val="Sansinterligne"/>
        <w:spacing w:line="360" w:lineRule="auto"/>
        <w:jc w:val="both"/>
        <w:rPr>
          <w:rFonts w:ascii="Arial" w:hAnsi="Arial" w:cs="Arial"/>
          <w:sz w:val="24"/>
          <w:szCs w:val="24"/>
        </w:rPr>
      </w:pPr>
    </w:p>
    <w:p w:rsidR="005A47B8" w:rsidRPr="00B17F7D" w:rsidRDefault="00C17679" w:rsidP="007F7564">
      <w:pPr>
        <w:pStyle w:val="Sansinterligne"/>
        <w:spacing w:line="360" w:lineRule="auto"/>
        <w:jc w:val="both"/>
        <w:rPr>
          <w:rFonts w:ascii="Arial" w:hAnsi="Arial" w:cs="Arial"/>
          <w:sz w:val="24"/>
          <w:szCs w:val="24"/>
        </w:rPr>
      </w:pPr>
      <w:r w:rsidRPr="00B17F7D">
        <w:rPr>
          <w:rFonts w:ascii="Arial" w:hAnsi="Arial" w:cs="Arial"/>
          <w:sz w:val="24"/>
          <w:szCs w:val="24"/>
        </w:rPr>
        <w:t>6.</w:t>
      </w:r>
      <w:r w:rsidR="003854F3" w:rsidRPr="00B17F7D">
        <w:rPr>
          <w:rFonts w:ascii="Arial" w:hAnsi="Arial" w:cs="Arial"/>
          <w:sz w:val="24"/>
          <w:szCs w:val="24"/>
        </w:rPr>
        <w:t>4.2 Por su parte el Mayor del Ej</w:t>
      </w:r>
      <w:r w:rsidR="005D1CEF" w:rsidRPr="00B17F7D">
        <w:rPr>
          <w:rFonts w:ascii="Arial" w:hAnsi="Arial" w:cs="Arial"/>
          <w:sz w:val="24"/>
          <w:szCs w:val="24"/>
        </w:rPr>
        <w:t>é</w:t>
      </w:r>
      <w:r w:rsidR="003854F3" w:rsidRPr="00B17F7D">
        <w:rPr>
          <w:rFonts w:ascii="Arial" w:hAnsi="Arial" w:cs="Arial"/>
          <w:sz w:val="24"/>
          <w:szCs w:val="24"/>
        </w:rPr>
        <w:t xml:space="preserve">rcito Jaime Orlando Lizarazo, </w:t>
      </w:r>
      <w:r w:rsidR="002F07A2" w:rsidRPr="00B17F7D">
        <w:rPr>
          <w:rFonts w:ascii="Arial" w:hAnsi="Arial" w:cs="Arial"/>
          <w:sz w:val="24"/>
          <w:szCs w:val="24"/>
        </w:rPr>
        <w:t>narr</w:t>
      </w:r>
      <w:r w:rsidR="005D1CEF" w:rsidRPr="00B17F7D">
        <w:rPr>
          <w:rFonts w:ascii="Arial" w:hAnsi="Arial" w:cs="Arial"/>
          <w:sz w:val="24"/>
          <w:szCs w:val="24"/>
        </w:rPr>
        <w:t>ó</w:t>
      </w:r>
      <w:r w:rsidR="002F07A2" w:rsidRPr="00B17F7D">
        <w:rPr>
          <w:rFonts w:ascii="Arial" w:hAnsi="Arial" w:cs="Arial"/>
          <w:sz w:val="24"/>
          <w:szCs w:val="24"/>
        </w:rPr>
        <w:t xml:space="preserve"> los siguientes hechos relevantes: i) C</w:t>
      </w:r>
      <w:r w:rsidR="005A47B8" w:rsidRPr="00B17F7D">
        <w:rPr>
          <w:rFonts w:ascii="Arial" w:hAnsi="Arial" w:cs="Arial"/>
          <w:sz w:val="24"/>
          <w:szCs w:val="24"/>
        </w:rPr>
        <w:t>onoció a</w:t>
      </w:r>
      <w:r w:rsidR="002F07A2" w:rsidRPr="00B17F7D">
        <w:rPr>
          <w:rFonts w:ascii="Arial" w:hAnsi="Arial" w:cs="Arial"/>
          <w:sz w:val="24"/>
          <w:szCs w:val="24"/>
        </w:rPr>
        <w:t>l señor JAGA porque cuando era Co</w:t>
      </w:r>
      <w:r w:rsidR="005A47B8" w:rsidRPr="00B17F7D">
        <w:rPr>
          <w:rFonts w:ascii="Arial" w:hAnsi="Arial" w:cs="Arial"/>
          <w:sz w:val="24"/>
          <w:szCs w:val="24"/>
        </w:rPr>
        <w:t xml:space="preserve">mandante de </w:t>
      </w:r>
      <w:r w:rsidR="002F07A2" w:rsidRPr="00B17F7D">
        <w:rPr>
          <w:rFonts w:ascii="Arial" w:hAnsi="Arial" w:cs="Arial"/>
          <w:sz w:val="24"/>
          <w:szCs w:val="24"/>
        </w:rPr>
        <w:t>D</w:t>
      </w:r>
      <w:r w:rsidR="005A47B8" w:rsidRPr="00B17F7D">
        <w:rPr>
          <w:rFonts w:ascii="Arial" w:hAnsi="Arial" w:cs="Arial"/>
          <w:sz w:val="24"/>
          <w:szCs w:val="24"/>
        </w:rPr>
        <w:t xml:space="preserve">istrito </w:t>
      </w:r>
      <w:r w:rsidR="002F07A2" w:rsidRPr="00B17F7D">
        <w:rPr>
          <w:rFonts w:ascii="Arial" w:hAnsi="Arial" w:cs="Arial"/>
          <w:sz w:val="24"/>
          <w:szCs w:val="24"/>
        </w:rPr>
        <w:t>Mi</w:t>
      </w:r>
      <w:r w:rsidR="005A47B8" w:rsidRPr="00B17F7D">
        <w:rPr>
          <w:rFonts w:ascii="Arial" w:hAnsi="Arial" w:cs="Arial"/>
          <w:sz w:val="24"/>
          <w:szCs w:val="24"/>
        </w:rPr>
        <w:t>litar en Pereira</w:t>
      </w:r>
      <w:r w:rsidR="002F07A2" w:rsidRPr="00B17F7D">
        <w:rPr>
          <w:rFonts w:ascii="Arial" w:hAnsi="Arial" w:cs="Arial"/>
          <w:sz w:val="24"/>
          <w:szCs w:val="24"/>
        </w:rPr>
        <w:t>, este se present</w:t>
      </w:r>
      <w:r w:rsidR="005D1CEF" w:rsidRPr="00B17F7D">
        <w:rPr>
          <w:rFonts w:ascii="Arial" w:hAnsi="Arial" w:cs="Arial"/>
          <w:sz w:val="24"/>
          <w:szCs w:val="24"/>
        </w:rPr>
        <w:t>ó</w:t>
      </w:r>
      <w:r w:rsidR="002F07A2" w:rsidRPr="00B17F7D">
        <w:rPr>
          <w:rFonts w:ascii="Arial" w:hAnsi="Arial" w:cs="Arial"/>
          <w:sz w:val="24"/>
          <w:szCs w:val="24"/>
        </w:rPr>
        <w:t xml:space="preserve"> en su oficina para que le </w:t>
      </w:r>
      <w:r w:rsidR="005A47B8" w:rsidRPr="00B17F7D">
        <w:rPr>
          <w:rFonts w:ascii="Arial" w:hAnsi="Arial" w:cs="Arial"/>
          <w:sz w:val="24"/>
          <w:szCs w:val="24"/>
        </w:rPr>
        <w:t xml:space="preserve">hiciera la liquidación de la libreta </w:t>
      </w:r>
      <w:r w:rsidR="00CA57F6" w:rsidRPr="00B17F7D">
        <w:rPr>
          <w:rFonts w:ascii="Arial" w:hAnsi="Arial" w:cs="Arial"/>
          <w:sz w:val="24"/>
          <w:szCs w:val="24"/>
        </w:rPr>
        <w:t>militar del hijo de una P</w:t>
      </w:r>
      <w:r w:rsidR="005A47B8" w:rsidRPr="00B17F7D">
        <w:rPr>
          <w:rFonts w:ascii="Arial" w:hAnsi="Arial" w:cs="Arial"/>
          <w:sz w:val="24"/>
          <w:szCs w:val="24"/>
        </w:rPr>
        <w:t>rocuradora l</w:t>
      </w:r>
      <w:r w:rsidR="00CA57F6" w:rsidRPr="00B17F7D">
        <w:rPr>
          <w:rFonts w:ascii="Arial" w:hAnsi="Arial" w:cs="Arial"/>
          <w:sz w:val="24"/>
          <w:szCs w:val="24"/>
        </w:rPr>
        <w:t>lamada Carmenza; ii) en esa oportunidad JAGA se identific</w:t>
      </w:r>
      <w:r w:rsidR="005D1CEF" w:rsidRPr="00B17F7D">
        <w:rPr>
          <w:rFonts w:ascii="Arial" w:hAnsi="Arial" w:cs="Arial"/>
          <w:sz w:val="24"/>
          <w:szCs w:val="24"/>
        </w:rPr>
        <w:t>ó</w:t>
      </w:r>
      <w:r w:rsidR="00CA57F6" w:rsidRPr="00B17F7D">
        <w:rPr>
          <w:rFonts w:ascii="Arial" w:hAnsi="Arial" w:cs="Arial"/>
          <w:sz w:val="24"/>
          <w:szCs w:val="24"/>
        </w:rPr>
        <w:t xml:space="preserve"> como funciona</w:t>
      </w:r>
      <w:r w:rsidRPr="00B17F7D">
        <w:rPr>
          <w:rFonts w:ascii="Arial" w:hAnsi="Arial" w:cs="Arial"/>
          <w:sz w:val="24"/>
          <w:szCs w:val="24"/>
        </w:rPr>
        <w:t xml:space="preserve">rio de la PGN; </w:t>
      </w:r>
      <w:r w:rsidR="00CA57F6" w:rsidRPr="00B17F7D">
        <w:rPr>
          <w:rFonts w:ascii="Arial" w:hAnsi="Arial" w:cs="Arial"/>
          <w:sz w:val="24"/>
          <w:szCs w:val="24"/>
        </w:rPr>
        <w:t xml:space="preserve">iii) a raíz de una </w:t>
      </w:r>
      <w:r w:rsidR="005A47B8" w:rsidRPr="00B17F7D">
        <w:rPr>
          <w:rFonts w:ascii="Arial" w:hAnsi="Arial" w:cs="Arial"/>
          <w:sz w:val="24"/>
          <w:szCs w:val="24"/>
        </w:rPr>
        <w:t>convoca</w:t>
      </w:r>
      <w:r w:rsidR="00CA57F6" w:rsidRPr="00B17F7D">
        <w:rPr>
          <w:rFonts w:ascii="Arial" w:hAnsi="Arial" w:cs="Arial"/>
          <w:sz w:val="24"/>
          <w:szCs w:val="24"/>
        </w:rPr>
        <w:t xml:space="preserve">toria que se hizo a unos estudiantes de </w:t>
      </w:r>
      <w:r w:rsidR="005A47B8" w:rsidRPr="00B17F7D">
        <w:rPr>
          <w:rFonts w:ascii="Arial" w:hAnsi="Arial" w:cs="Arial"/>
          <w:sz w:val="24"/>
          <w:szCs w:val="24"/>
        </w:rPr>
        <w:t xml:space="preserve">bachillerato para </w:t>
      </w:r>
      <w:r w:rsidR="00CA57F6" w:rsidRPr="00B17F7D">
        <w:rPr>
          <w:rFonts w:ascii="Arial" w:hAnsi="Arial" w:cs="Arial"/>
          <w:sz w:val="24"/>
          <w:szCs w:val="24"/>
        </w:rPr>
        <w:t>su situación militar, que se prolong</w:t>
      </w:r>
      <w:r w:rsidR="005D1CEF" w:rsidRPr="00B17F7D">
        <w:rPr>
          <w:rFonts w:ascii="Arial" w:hAnsi="Arial" w:cs="Arial"/>
          <w:sz w:val="24"/>
          <w:szCs w:val="24"/>
        </w:rPr>
        <w:t>ó</w:t>
      </w:r>
      <w:r w:rsidR="00CA57F6" w:rsidRPr="00B17F7D">
        <w:rPr>
          <w:rFonts w:ascii="Arial" w:hAnsi="Arial" w:cs="Arial"/>
          <w:sz w:val="24"/>
          <w:szCs w:val="24"/>
        </w:rPr>
        <w:t xml:space="preserve"> hasta la </w:t>
      </w:r>
      <w:r w:rsidR="005A47B8" w:rsidRPr="00B17F7D">
        <w:rPr>
          <w:rFonts w:ascii="Arial" w:hAnsi="Arial" w:cs="Arial"/>
          <w:sz w:val="24"/>
          <w:szCs w:val="24"/>
        </w:rPr>
        <w:t xml:space="preserve">madrugada, se </w:t>
      </w:r>
      <w:r w:rsidR="00CA57F6" w:rsidRPr="00B17F7D">
        <w:rPr>
          <w:rFonts w:ascii="Arial" w:hAnsi="Arial" w:cs="Arial"/>
          <w:sz w:val="24"/>
          <w:szCs w:val="24"/>
        </w:rPr>
        <w:t>presentaron unas quejas en la P</w:t>
      </w:r>
      <w:r w:rsidR="00B24B3D" w:rsidRPr="00B17F7D">
        <w:rPr>
          <w:rFonts w:ascii="Arial" w:hAnsi="Arial" w:cs="Arial"/>
          <w:sz w:val="24"/>
          <w:szCs w:val="24"/>
        </w:rPr>
        <w:t>RDR</w:t>
      </w:r>
      <w:r w:rsidRPr="00B17F7D">
        <w:rPr>
          <w:rFonts w:ascii="Arial" w:hAnsi="Arial" w:cs="Arial"/>
          <w:sz w:val="24"/>
          <w:szCs w:val="24"/>
        </w:rPr>
        <w:t>; iv) e</w:t>
      </w:r>
      <w:r w:rsidR="00CA57F6" w:rsidRPr="00B17F7D">
        <w:rPr>
          <w:rFonts w:ascii="Arial" w:hAnsi="Arial" w:cs="Arial"/>
          <w:sz w:val="24"/>
          <w:szCs w:val="24"/>
        </w:rPr>
        <w:t>n lo que atañe a los hechos contenidos en el escrito de acusación</w:t>
      </w:r>
      <w:r w:rsidRPr="00B17F7D">
        <w:rPr>
          <w:rFonts w:ascii="Arial" w:hAnsi="Arial" w:cs="Arial"/>
          <w:sz w:val="24"/>
          <w:szCs w:val="24"/>
        </w:rPr>
        <w:t>, refirió que JAGA se habí</w:t>
      </w:r>
      <w:r w:rsidR="00CA57F6" w:rsidRPr="00B17F7D">
        <w:rPr>
          <w:rFonts w:ascii="Arial" w:hAnsi="Arial" w:cs="Arial"/>
          <w:sz w:val="24"/>
          <w:szCs w:val="24"/>
        </w:rPr>
        <w:t xml:space="preserve">a presentado en su despacho en otra </w:t>
      </w:r>
      <w:r w:rsidR="000A5A7F" w:rsidRPr="00B17F7D">
        <w:rPr>
          <w:rFonts w:ascii="Arial" w:hAnsi="Arial" w:cs="Arial"/>
          <w:sz w:val="24"/>
          <w:szCs w:val="24"/>
        </w:rPr>
        <w:t xml:space="preserve">oportunidad acompañado de la Dra. Gloria Carmenza N, y le había mostrado un documento parecido a un auto </w:t>
      </w:r>
      <w:r w:rsidR="005A47B8" w:rsidRPr="00B17F7D">
        <w:rPr>
          <w:rFonts w:ascii="Arial" w:hAnsi="Arial" w:cs="Arial"/>
          <w:sz w:val="24"/>
          <w:szCs w:val="24"/>
        </w:rPr>
        <w:t xml:space="preserve">cabeza de proceso donde </w:t>
      </w:r>
      <w:r w:rsidR="00B24B3D" w:rsidRPr="00B17F7D">
        <w:rPr>
          <w:rFonts w:ascii="Arial" w:hAnsi="Arial" w:cs="Arial"/>
          <w:sz w:val="24"/>
          <w:szCs w:val="24"/>
        </w:rPr>
        <w:t xml:space="preserve">se </w:t>
      </w:r>
      <w:r w:rsidR="008B5D38">
        <w:rPr>
          <w:rFonts w:ascii="Arial" w:hAnsi="Arial" w:cs="Arial"/>
          <w:sz w:val="24"/>
          <w:szCs w:val="24"/>
        </w:rPr>
        <w:t xml:space="preserve">le </w:t>
      </w:r>
      <w:r w:rsidR="005A47B8" w:rsidRPr="00B17F7D">
        <w:rPr>
          <w:rFonts w:ascii="Arial" w:hAnsi="Arial" w:cs="Arial"/>
          <w:sz w:val="24"/>
          <w:szCs w:val="24"/>
        </w:rPr>
        <w:t xml:space="preserve">iniciaba una investigación, </w:t>
      </w:r>
      <w:r w:rsidR="000A5A7F" w:rsidRPr="00B17F7D">
        <w:rPr>
          <w:rFonts w:ascii="Arial" w:hAnsi="Arial" w:cs="Arial"/>
          <w:sz w:val="24"/>
          <w:szCs w:val="24"/>
        </w:rPr>
        <w:t>aunque no le entreg</w:t>
      </w:r>
      <w:r w:rsidR="005D1CEF" w:rsidRPr="00B17F7D">
        <w:rPr>
          <w:rFonts w:ascii="Arial" w:hAnsi="Arial" w:cs="Arial"/>
          <w:sz w:val="24"/>
          <w:szCs w:val="24"/>
        </w:rPr>
        <w:t>ó</w:t>
      </w:r>
      <w:r w:rsidR="000A5A7F" w:rsidRPr="00B17F7D">
        <w:rPr>
          <w:rFonts w:ascii="Arial" w:hAnsi="Arial" w:cs="Arial"/>
          <w:sz w:val="24"/>
          <w:szCs w:val="24"/>
        </w:rPr>
        <w:t xml:space="preserve"> ese documento; v) recibió en su casa a un cuñado </w:t>
      </w:r>
      <w:r w:rsidR="001A066F" w:rsidRPr="00B17F7D">
        <w:rPr>
          <w:rFonts w:ascii="Arial" w:hAnsi="Arial" w:cs="Arial"/>
          <w:sz w:val="24"/>
          <w:szCs w:val="24"/>
        </w:rPr>
        <w:t xml:space="preserve">llamado Harold </w:t>
      </w:r>
      <w:proofErr w:type="spellStart"/>
      <w:r w:rsidR="001A066F" w:rsidRPr="00B17F7D">
        <w:rPr>
          <w:rFonts w:ascii="Arial" w:hAnsi="Arial" w:cs="Arial"/>
          <w:sz w:val="24"/>
          <w:szCs w:val="24"/>
        </w:rPr>
        <w:t>Bernet</w:t>
      </w:r>
      <w:proofErr w:type="spellEnd"/>
      <w:r w:rsidR="001A066F" w:rsidRPr="00B17F7D">
        <w:rPr>
          <w:rFonts w:ascii="Arial" w:hAnsi="Arial" w:cs="Arial"/>
          <w:sz w:val="24"/>
          <w:szCs w:val="24"/>
        </w:rPr>
        <w:t>, quien se</w:t>
      </w:r>
      <w:r w:rsidRPr="00B17F7D">
        <w:rPr>
          <w:rFonts w:ascii="Arial" w:hAnsi="Arial" w:cs="Arial"/>
          <w:sz w:val="24"/>
          <w:szCs w:val="24"/>
        </w:rPr>
        <w:t xml:space="preserve"> quedó v</w:t>
      </w:r>
      <w:r w:rsidR="000A5A7F" w:rsidRPr="00B17F7D">
        <w:rPr>
          <w:rFonts w:ascii="Arial" w:hAnsi="Arial" w:cs="Arial"/>
          <w:sz w:val="24"/>
          <w:szCs w:val="24"/>
        </w:rPr>
        <w:t>iviendo all</w:t>
      </w:r>
      <w:r w:rsidR="005D1CEF" w:rsidRPr="00B17F7D">
        <w:rPr>
          <w:rFonts w:ascii="Arial" w:hAnsi="Arial" w:cs="Arial"/>
          <w:sz w:val="24"/>
          <w:szCs w:val="24"/>
        </w:rPr>
        <w:t>í</w:t>
      </w:r>
      <w:r w:rsidR="000A5A7F" w:rsidRPr="00B17F7D">
        <w:rPr>
          <w:rFonts w:ascii="Arial" w:hAnsi="Arial" w:cs="Arial"/>
          <w:sz w:val="24"/>
          <w:szCs w:val="24"/>
        </w:rPr>
        <w:t xml:space="preserve"> seis meses</w:t>
      </w:r>
      <w:r w:rsidR="00070874" w:rsidRPr="00B17F7D">
        <w:rPr>
          <w:rFonts w:ascii="Arial" w:hAnsi="Arial" w:cs="Arial"/>
          <w:sz w:val="24"/>
          <w:szCs w:val="24"/>
        </w:rPr>
        <w:t>,</w:t>
      </w:r>
      <w:r w:rsidR="000A5A7F" w:rsidRPr="00B17F7D">
        <w:rPr>
          <w:rFonts w:ascii="Arial" w:hAnsi="Arial" w:cs="Arial"/>
          <w:sz w:val="24"/>
          <w:szCs w:val="24"/>
        </w:rPr>
        <w:t xml:space="preserve"> se hac</w:t>
      </w:r>
      <w:r w:rsidR="005D1CEF" w:rsidRPr="00B17F7D">
        <w:rPr>
          <w:rFonts w:ascii="Arial" w:hAnsi="Arial" w:cs="Arial"/>
          <w:sz w:val="24"/>
          <w:szCs w:val="24"/>
        </w:rPr>
        <w:t>í</w:t>
      </w:r>
      <w:r w:rsidR="000A5A7F" w:rsidRPr="00B17F7D">
        <w:rPr>
          <w:rFonts w:ascii="Arial" w:hAnsi="Arial" w:cs="Arial"/>
          <w:sz w:val="24"/>
          <w:szCs w:val="24"/>
        </w:rPr>
        <w:t xml:space="preserve">a pasar por suboficial </w:t>
      </w:r>
      <w:r w:rsidR="00070874" w:rsidRPr="00B17F7D">
        <w:rPr>
          <w:rFonts w:ascii="Arial" w:hAnsi="Arial" w:cs="Arial"/>
          <w:sz w:val="24"/>
          <w:szCs w:val="24"/>
        </w:rPr>
        <w:t xml:space="preserve">y tuvo </w:t>
      </w:r>
      <w:r w:rsidR="005A47B8" w:rsidRPr="00B17F7D">
        <w:rPr>
          <w:rFonts w:ascii="Arial" w:hAnsi="Arial" w:cs="Arial"/>
          <w:sz w:val="24"/>
          <w:szCs w:val="24"/>
        </w:rPr>
        <w:t xml:space="preserve">negocios con una señora en Santa Rosa, </w:t>
      </w:r>
      <w:r w:rsidR="008B5D38">
        <w:rPr>
          <w:rFonts w:ascii="Arial" w:hAnsi="Arial" w:cs="Arial"/>
          <w:sz w:val="24"/>
          <w:szCs w:val="24"/>
        </w:rPr>
        <w:t>la cual</w:t>
      </w:r>
      <w:r w:rsidR="00070874" w:rsidRPr="00B17F7D">
        <w:rPr>
          <w:rFonts w:ascii="Arial" w:hAnsi="Arial" w:cs="Arial"/>
          <w:sz w:val="24"/>
          <w:szCs w:val="24"/>
        </w:rPr>
        <w:t xml:space="preserve"> formul</w:t>
      </w:r>
      <w:r w:rsidR="005D1CEF" w:rsidRPr="00B17F7D">
        <w:rPr>
          <w:rFonts w:ascii="Arial" w:hAnsi="Arial" w:cs="Arial"/>
          <w:sz w:val="24"/>
          <w:szCs w:val="24"/>
        </w:rPr>
        <w:t>ó</w:t>
      </w:r>
      <w:r w:rsidR="00070874" w:rsidRPr="00B17F7D">
        <w:rPr>
          <w:rFonts w:ascii="Arial" w:hAnsi="Arial" w:cs="Arial"/>
          <w:sz w:val="24"/>
          <w:szCs w:val="24"/>
        </w:rPr>
        <w:t xml:space="preserve"> una queja en su contra</w:t>
      </w:r>
      <w:r w:rsidRPr="00B17F7D">
        <w:rPr>
          <w:rFonts w:ascii="Arial" w:hAnsi="Arial" w:cs="Arial"/>
          <w:sz w:val="24"/>
          <w:szCs w:val="24"/>
        </w:rPr>
        <w:t>,</w:t>
      </w:r>
      <w:r w:rsidR="00070874" w:rsidRPr="00B17F7D">
        <w:rPr>
          <w:rFonts w:ascii="Arial" w:hAnsi="Arial" w:cs="Arial"/>
          <w:sz w:val="24"/>
          <w:szCs w:val="24"/>
        </w:rPr>
        <w:t xml:space="preserve"> por lo cual fue t</w:t>
      </w:r>
      <w:r w:rsidR="005A47B8" w:rsidRPr="00B17F7D">
        <w:rPr>
          <w:rFonts w:ascii="Arial" w:hAnsi="Arial" w:cs="Arial"/>
          <w:sz w:val="24"/>
          <w:szCs w:val="24"/>
        </w:rPr>
        <w:t>rasladado al sur del Tolima</w:t>
      </w:r>
      <w:r w:rsidRPr="00B17F7D">
        <w:rPr>
          <w:rFonts w:ascii="Arial" w:hAnsi="Arial" w:cs="Arial"/>
          <w:sz w:val="24"/>
          <w:szCs w:val="24"/>
        </w:rPr>
        <w:t>; vi</w:t>
      </w:r>
      <w:r w:rsidR="00070874" w:rsidRPr="00B17F7D">
        <w:rPr>
          <w:rFonts w:ascii="Arial" w:hAnsi="Arial" w:cs="Arial"/>
          <w:sz w:val="24"/>
          <w:szCs w:val="24"/>
        </w:rPr>
        <w:t xml:space="preserve">) luego le </w:t>
      </w:r>
      <w:r w:rsidR="005A47B8" w:rsidRPr="00B17F7D">
        <w:rPr>
          <w:rFonts w:ascii="Arial" w:hAnsi="Arial" w:cs="Arial"/>
          <w:sz w:val="24"/>
          <w:szCs w:val="24"/>
        </w:rPr>
        <w:t>quitaron la casa fiscal</w:t>
      </w:r>
      <w:r w:rsidR="0010400D" w:rsidRPr="00B17F7D">
        <w:rPr>
          <w:rFonts w:ascii="Arial" w:hAnsi="Arial" w:cs="Arial"/>
          <w:sz w:val="24"/>
          <w:szCs w:val="24"/>
        </w:rPr>
        <w:t xml:space="preserve"> y le hicieron un atentado a su esposa en Pereira; vii</w:t>
      </w:r>
      <w:r w:rsidR="00B24B3D" w:rsidRPr="00B17F7D">
        <w:rPr>
          <w:rFonts w:ascii="Arial" w:hAnsi="Arial" w:cs="Arial"/>
          <w:sz w:val="24"/>
          <w:szCs w:val="24"/>
        </w:rPr>
        <w:t xml:space="preserve">) </w:t>
      </w:r>
      <w:r w:rsidR="00070874" w:rsidRPr="00B17F7D">
        <w:rPr>
          <w:rFonts w:ascii="Arial" w:hAnsi="Arial" w:cs="Arial"/>
          <w:sz w:val="24"/>
          <w:szCs w:val="24"/>
        </w:rPr>
        <w:t>denunci</w:t>
      </w:r>
      <w:r w:rsidR="005D1CEF" w:rsidRPr="00B17F7D">
        <w:rPr>
          <w:rFonts w:ascii="Arial" w:hAnsi="Arial" w:cs="Arial"/>
          <w:sz w:val="24"/>
          <w:szCs w:val="24"/>
        </w:rPr>
        <w:t>ó</w:t>
      </w:r>
      <w:r w:rsidR="00070874" w:rsidRPr="00B17F7D">
        <w:rPr>
          <w:rFonts w:ascii="Arial" w:hAnsi="Arial" w:cs="Arial"/>
          <w:sz w:val="24"/>
          <w:szCs w:val="24"/>
        </w:rPr>
        <w:t xml:space="preserve"> a la citada señora y luego detuvieron a su cuñado; vii</w:t>
      </w:r>
      <w:r w:rsidR="00B24B3D" w:rsidRPr="00B17F7D">
        <w:rPr>
          <w:rFonts w:ascii="Arial" w:hAnsi="Arial" w:cs="Arial"/>
          <w:sz w:val="24"/>
          <w:szCs w:val="24"/>
        </w:rPr>
        <w:t>i</w:t>
      </w:r>
      <w:r w:rsidR="00070874" w:rsidRPr="00B17F7D">
        <w:rPr>
          <w:rFonts w:ascii="Arial" w:hAnsi="Arial" w:cs="Arial"/>
          <w:sz w:val="24"/>
          <w:szCs w:val="24"/>
        </w:rPr>
        <w:t xml:space="preserve">) cuando ya estaba prestando sus servicios en el sur del Tolima recibió una llamada de JAGA, quien le dijo que la </w:t>
      </w:r>
      <w:r w:rsidR="005A47B8" w:rsidRPr="00B17F7D">
        <w:rPr>
          <w:rFonts w:ascii="Arial" w:hAnsi="Arial" w:cs="Arial"/>
          <w:sz w:val="24"/>
          <w:szCs w:val="24"/>
        </w:rPr>
        <w:t xml:space="preserve">señora </w:t>
      </w:r>
      <w:r w:rsidR="00643EB9" w:rsidRPr="00B17F7D">
        <w:rPr>
          <w:rFonts w:ascii="Arial" w:hAnsi="Arial" w:cs="Arial"/>
          <w:sz w:val="24"/>
          <w:szCs w:val="24"/>
        </w:rPr>
        <w:t xml:space="preserve">de Santa Rosa, </w:t>
      </w:r>
      <w:r w:rsidR="005A47B8" w:rsidRPr="00B17F7D">
        <w:rPr>
          <w:rFonts w:ascii="Arial" w:hAnsi="Arial" w:cs="Arial"/>
          <w:sz w:val="24"/>
          <w:szCs w:val="24"/>
        </w:rPr>
        <w:t xml:space="preserve">con la que estaba haciendo negocios </w:t>
      </w:r>
      <w:r w:rsidR="00070874" w:rsidRPr="00B17F7D">
        <w:rPr>
          <w:rFonts w:ascii="Arial" w:hAnsi="Arial" w:cs="Arial"/>
          <w:sz w:val="24"/>
          <w:szCs w:val="24"/>
        </w:rPr>
        <w:t xml:space="preserve">su </w:t>
      </w:r>
      <w:r w:rsidR="005A47B8" w:rsidRPr="00B17F7D">
        <w:rPr>
          <w:rFonts w:ascii="Arial" w:hAnsi="Arial" w:cs="Arial"/>
          <w:sz w:val="24"/>
          <w:szCs w:val="24"/>
        </w:rPr>
        <w:t xml:space="preserve">cuñado había puesto una queja </w:t>
      </w:r>
      <w:r w:rsidR="00A94613" w:rsidRPr="00B17F7D">
        <w:rPr>
          <w:rFonts w:ascii="Arial" w:hAnsi="Arial" w:cs="Arial"/>
          <w:sz w:val="24"/>
          <w:szCs w:val="24"/>
        </w:rPr>
        <w:t xml:space="preserve">contra </w:t>
      </w:r>
      <w:r w:rsidR="005D1CEF" w:rsidRPr="00B17F7D">
        <w:rPr>
          <w:rFonts w:ascii="Arial" w:hAnsi="Arial" w:cs="Arial"/>
          <w:sz w:val="24"/>
          <w:szCs w:val="24"/>
        </w:rPr>
        <w:t>é</w:t>
      </w:r>
      <w:r w:rsidR="00A94613" w:rsidRPr="00B17F7D">
        <w:rPr>
          <w:rFonts w:ascii="Arial" w:hAnsi="Arial" w:cs="Arial"/>
          <w:sz w:val="24"/>
          <w:szCs w:val="24"/>
        </w:rPr>
        <w:t xml:space="preserve">l en la </w:t>
      </w:r>
      <w:r w:rsidR="0010400D" w:rsidRPr="00B17F7D">
        <w:rPr>
          <w:rFonts w:ascii="Arial" w:hAnsi="Arial" w:cs="Arial"/>
          <w:sz w:val="24"/>
          <w:szCs w:val="24"/>
        </w:rPr>
        <w:t>PRDR;</w:t>
      </w:r>
      <w:r w:rsidR="00B24B3D" w:rsidRPr="00B17F7D">
        <w:rPr>
          <w:rFonts w:ascii="Arial" w:hAnsi="Arial" w:cs="Arial"/>
          <w:sz w:val="24"/>
          <w:szCs w:val="24"/>
        </w:rPr>
        <w:t xml:space="preserve"> ix) </w:t>
      </w:r>
      <w:r w:rsidR="00070874" w:rsidRPr="00B17F7D">
        <w:rPr>
          <w:rFonts w:ascii="Arial" w:hAnsi="Arial" w:cs="Arial"/>
          <w:sz w:val="24"/>
          <w:szCs w:val="24"/>
        </w:rPr>
        <w:t xml:space="preserve">en </w:t>
      </w:r>
      <w:r w:rsidR="0010400D" w:rsidRPr="00B17F7D">
        <w:rPr>
          <w:rFonts w:ascii="Arial" w:hAnsi="Arial" w:cs="Arial"/>
          <w:sz w:val="24"/>
          <w:szCs w:val="24"/>
        </w:rPr>
        <w:t>esa oportunidad JAGA le pidió $2.000.000 para “colaborarle”</w:t>
      </w:r>
      <w:r w:rsidR="00A94613" w:rsidRPr="00B17F7D">
        <w:rPr>
          <w:rFonts w:ascii="Arial" w:hAnsi="Arial" w:cs="Arial"/>
          <w:sz w:val="24"/>
          <w:szCs w:val="24"/>
        </w:rPr>
        <w:t>,</w:t>
      </w:r>
      <w:r w:rsidR="0010400D" w:rsidRPr="00B17F7D">
        <w:rPr>
          <w:rFonts w:ascii="Arial" w:hAnsi="Arial" w:cs="Arial"/>
          <w:sz w:val="24"/>
          <w:szCs w:val="24"/>
        </w:rPr>
        <w:t xml:space="preserve"> </w:t>
      </w:r>
      <w:r w:rsidR="00A94613" w:rsidRPr="00B17F7D">
        <w:rPr>
          <w:rFonts w:ascii="Arial" w:hAnsi="Arial" w:cs="Arial"/>
          <w:sz w:val="24"/>
          <w:szCs w:val="24"/>
        </w:rPr>
        <w:t xml:space="preserve">a lo cual la respondió que ya había instaurado una denuncia en la FGN contra su </w:t>
      </w:r>
      <w:r w:rsidR="005A47B8" w:rsidRPr="00B17F7D">
        <w:rPr>
          <w:rFonts w:ascii="Arial" w:hAnsi="Arial" w:cs="Arial"/>
          <w:sz w:val="24"/>
          <w:szCs w:val="24"/>
        </w:rPr>
        <w:t>cuñado y</w:t>
      </w:r>
      <w:r w:rsidR="0010400D" w:rsidRPr="00B17F7D">
        <w:rPr>
          <w:rFonts w:ascii="Arial" w:hAnsi="Arial" w:cs="Arial"/>
          <w:sz w:val="24"/>
          <w:szCs w:val="24"/>
        </w:rPr>
        <w:t xml:space="preserve"> la citada señora; x)</w:t>
      </w:r>
      <w:r w:rsidR="00A94613" w:rsidRPr="00B17F7D">
        <w:rPr>
          <w:rFonts w:ascii="Arial" w:hAnsi="Arial" w:cs="Arial"/>
          <w:sz w:val="24"/>
          <w:szCs w:val="24"/>
        </w:rPr>
        <w:t xml:space="preserve"> JAGA le dio un número de cuenta para que le consignara</w:t>
      </w:r>
      <w:r w:rsidR="0010400D" w:rsidRPr="00B17F7D">
        <w:rPr>
          <w:rFonts w:ascii="Arial" w:hAnsi="Arial" w:cs="Arial"/>
          <w:sz w:val="24"/>
          <w:szCs w:val="24"/>
        </w:rPr>
        <w:t xml:space="preserve"> el dinero y lo siguió llamando</w:t>
      </w:r>
      <w:r w:rsidR="00A94613" w:rsidRPr="00B17F7D">
        <w:rPr>
          <w:rFonts w:ascii="Arial" w:hAnsi="Arial" w:cs="Arial"/>
          <w:sz w:val="24"/>
          <w:szCs w:val="24"/>
        </w:rPr>
        <w:t>; x</w:t>
      </w:r>
      <w:r w:rsidR="00B24B3D" w:rsidRPr="00B17F7D">
        <w:rPr>
          <w:rFonts w:ascii="Arial" w:hAnsi="Arial" w:cs="Arial"/>
          <w:sz w:val="24"/>
          <w:szCs w:val="24"/>
        </w:rPr>
        <w:t>i</w:t>
      </w:r>
      <w:r w:rsidR="00A94613" w:rsidRPr="00B17F7D">
        <w:rPr>
          <w:rFonts w:ascii="Arial" w:hAnsi="Arial" w:cs="Arial"/>
          <w:sz w:val="24"/>
          <w:szCs w:val="24"/>
        </w:rPr>
        <w:t xml:space="preserve">) posteriormente vino a esta ciudad y </w:t>
      </w:r>
      <w:r w:rsidR="00B24B3D" w:rsidRPr="00B17F7D">
        <w:rPr>
          <w:rFonts w:ascii="Arial" w:hAnsi="Arial" w:cs="Arial"/>
          <w:sz w:val="24"/>
          <w:szCs w:val="24"/>
        </w:rPr>
        <w:t>habl</w:t>
      </w:r>
      <w:r w:rsidR="005D1CEF" w:rsidRPr="00B17F7D">
        <w:rPr>
          <w:rFonts w:ascii="Arial" w:hAnsi="Arial" w:cs="Arial"/>
          <w:sz w:val="24"/>
          <w:szCs w:val="24"/>
        </w:rPr>
        <w:t>ó</w:t>
      </w:r>
      <w:r w:rsidR="0010400D" w:rsidRPr="00B17F7D">
        <w:rPr>
          <w:rFonts w:ascii="Arial" w:hAnsi="Arial" w:cs="Arial"/>
          <w:sz w:val="24"/>
          <w:szCs w:val="24"/>
        </w:rPr>
        <w:t xml:space="preserve"> </w:t>
      </w:r>
      <w:r w:rsidR="00A94613" w:rsidRPr="00B17F7D">
        <w:rPr>
          <w:rFonts w:ascii="Arial" w:hAnsi="Arial" w:cs="Arial"/>
          <w:sz w:val="24"/>
          <w:szCs w:val="24"/>
        </w:rPr>
        <w:t>con una</w:t>
      </w:r>
      <w:r w:rsidR="005A47B8" w:rsidRPr="00B17F7D">
        <w:rPr>
          <w:rFonts w:ascii="Arial" w:hAnsi="Arial" w:cs="Arial"/>
          <w:sz w:val="24"/>
          <w:szCs w:val="24"/>
        </w:rPr>
        <w:t xml:space="preserve"> </w:t>
      </w:r>
      <w:r w:rsidR="00B24B3D" w:rsidRPr="00B17F7D">
        <w:rPr>
          <w:rFonts w:ascii="Arial" w:hAnsi="Arial" w:cs="Arial"/>
          <w:sz w:val="24"/>
          <w:szCs w:val="24"/>
        </w:rPr>
        <w:lastRenderedPageBreak/>
        <w:t>P</w:t>
      </w:r>
      <w:r w:rsidR="005A47B8" w:rsidRPr="00B17F7D">
        <w:rPr>
          <w:rFonts w:ascii="Arial" w:hAnsi="Arial" w:cs="Arial"/>
          <w:sz w:val="24"/>
          <w:szCs w:val="24"/>
        </w:rPr>
        <w:t xml:space="preserve">rocuradora </w:t>
      </w:r>
      <w:r w:rsidR="00A94613" w:rsidRPr="00B17F7D">
        <w:rPr>
          <w:rFonts w:ascii="Arial" w:hAnsi="Arial" w:cs="Arial"/>
          <w:sz w:val="24"/>
          <w:szCs w:val="24"/>
        </w:rPr>
        <w:t xml:space="preserve">distinta a la </w:t>
      </w:r>
      <w:r w:rsidR="00B24B3D" w:rsidRPr="00B17F7D">
        <w:rPr>
          <w:rFonts w:ascii="Arial" w:hAnsi="Arial" w:cs="Arial"/>
          <w:sz w:val="24"/>
          <w:szCs w:val="24"/>
        </w:rPr>
        <w:t xml:space="preserve">Dra. </w:t>
      </w:r>
      <w:r w:rsidR="00A94613" w:rsidRPr="00B17F7D">
        <w:rPr>
          <w:rFonts w:ascii="Arial" w:hAnsi="Arial" w:cs="Arial"/>
          <w:sz w:val="24"/>
          <w:szCs w:val="24"/>
        </w:rPr>
        <w:t>C</w:t>
      </w:r>
      <w:r w:rsidR="005A47B8" w:rsidRPr="00B17F7D">
        <w:rPr>
          <w:rFonts w:ascii="Arial" w:hAnsi="Arial" w:cs="Arial"/>
          <w:sz w:val="24"/>
          <w:szCs w:val="24"/>
        </w:rPr>
        <w:t>armenza</w:t>
      </w:r>
      <w:r w:rsidR="00A94613" w:rsidRPr="00B17F7D">
        <w:rPr>
          <w:rFonts w:ascii="Arial" w:hAnsi="Arial" w:cs="Arial"/>
          <w:sz w:val="24"/>
          <w:szCs w:val="24"/>
        </w:rPr>
        <w:t xml:space="preserve">, quien le dijo que </w:t>
      </w:r>
      <w:r w:rsidR="0010400D" w:rsidRPr="00B17F7D">
        <w:rPr>
          <w:rFonts w:ascii="Arial" w:hAnsi="Arial" w:cs="Arial"/>
          <w:sz w:val="24"/>
          <w:szCs w:val="24"/>
        </w:rPr>
        <w:t xml:space="preserve">colocara </w:t>
      </w:r>
      <w:r w:rsidR="005A47B8" w:rsidRPr="00B17F7D">
        <w:rPr>
          <w:rFonts w:ascii="Arial" w:hAnsi="Arial" w:cs="Arial"/>
          <w:sz w:val="24"/>
          <w:szCs w:val="24"/>
        </w:rPr>
        <w:t xml:space="preserve">la queja </w:t>
      </w:r>
      <w:r w:rsidR="00A94613" w:rsidRPr="00B17F7D">
        <w:rPr>
          <w:rFonts w:ascii="Arial" w:hAnsi="Arial" w:cs="Arial"/>
          <w:sz w:val="24"/>
          <w:szCs w:val="24"/>
        </w:rPr>
        <w:t>por ese hecho</w:t>
      </w:r>
      <w:r w:rsidR="00643EB9" w:rsidRPr="00B17F7D">
        <w:rPr>
          <w:rFonts w:ascii="Arial" w:hAnsi="Arial" w:cs="Arial"/>
          <w:sz w:val="24"/>
          <w:szCs w:val="24"/>
        </w:rPr>
        <w:t xml:space="preserve">, </w:t>
      </w:r>
      <w:r w:rsidR="00B24B3D" w:rsidRPr="00B17F7D">
        <w:rPr>
          <w:rFonts w:ascii="Arial" w:hAnsi="Arial" w:cs="Arial"/>
          <w:sz w:val="24"/>
          <w:szCs w:val="24"/>
        </w:rPr>
        <w:t xml:space="preserve">en la cual informó </w:t>
      </w:r>
      <w:r w:rsidR="00643EB9" w:rsidRPr="00B17F7D">
        <w:rPr>
          <w:rFonts w:ascii="Arial" w:hAnsi="Arial" w:cs="Arial"/>
          <w:sz w:val="24"/>
          <w:szCs w:val="24"/>
        </w:rPr>
        <w:t xml:space="preserve">sobre el celular de JAGA y el número de cuenta que </w:t>
      </w:r>
      <w:r w:rsidR="00B24B3D" w:rsidRPr="00B17F7D">
        <w:rPr>
          <w:rFonts w:ascii="Arial" w:hAnsi="Arial" w:cs="Arial"/>
          <w:sz w:val="24"/>
          <w:szCs w:val="24"/>
        </w:rPr>
        <w:t xml:space="preserve">este </w:t>
      </w:r>
      <w:r w:rsidR="00643EB9" w:rsidRPr="00B17F7D">
        <w:rPr>
          <w:rFonts w:ascii="Arial" w:hAnsi="Arial" w:cs="Arial"/>
          <w:sz w:val="24"/>
          <w:szCs w:val="24"/>
        </w:rPr>
        <w:t>le dio</w:t>
      </w:r>
      <w:r w:rsidR="00B24B3D" w:rsidRPr="00B17F7D">
        <w:rPr>
          <w:rFonts w:ascii="Arial" w:hAnsi="Arial" w:cs="Arial"/>
          <w:sz w:val="24"/>
          <w:szCs w:val="24"/>
        </w:rPr>
        <w:t xml:space="preserve"> para que consignara la suma solicitada; xii) </w:t>
      </w:r>
      <w:r w:rsidR="001A066F" w:rsidRPr="00B17F7D">
        <w:rPr>
          <w:rFonts w:ascii="Arial" w:hAnsi="Arial" w:cs="Arial"/>
          <w:sz w:val="24"/>
          <w:szCs w:val="24"/>
        </w:rPr>
        <w:t>reiter</w:t>
      </w:r>
      <w:r w:rsidR="005D1CEF" w:rsidRPr="00B17F7D">
        <w:rPr>
          <w:rFonts w:ascii="Arial" w:hAnsi="Arial" w:cs="Arial"/>
          <w:sz w:val="24"/>
          <w:szCs w:val="24"/>
        </w:rPr>
        <w:t>ó</w:t>
      </w:r>
      <w:r w:rsidR="001A066F" w:rsidRPr="00B17F7D">
        <w:rPr>
          <w:rFonts w:ascii="Arial" w:hAnsi="Arial" w:cs="Arial"/>
          <w:sz w:val="24"/>
          <w:szCs w:val="24"/>
        </w:rPr>
        <w:t xml:space="preserve"> que la llamada en mención se la hizo JAGA </w:t>
      </w:r>
      <w:r w:rsidR="005A47B8" w:rsidRPr="00B17F7D">
        <w:rPr>
          <w:rFonts w:ascii="Arial" w:hAnsi="Arial" w:cs="Arial"/>
          <w:sz w:val="24"/>
          <w:szCs w:val="24"/>
        </w:rPr>
        <w:t xml:space="preserve">quien trabajaba en la </w:t>
      </w:r>
      <w:r w:rsidR="001A066F" w:rsidRPr="00B17F7D">
        <w:rPr>
          <w:rFonts w:ascii="Arial" w:hAnsi="Arial" w:cs="Arial"/>
          <w:sz w:val="24"/>
          <w:szCs w:val="24"/>
        </w:rPr>
        <w:t>P</w:t>
      </w:r>
      <w:r w:rsidR="00B24B3D" w:rsidRPr="00B17F7D">
        <w:rPr>
          <w:rFonts w:ascii="Arial" w:hAnsi="Arial" w:cs="Arial"/>
          <w:sz w:val="24"/>
          <w:szCs w:val="24"/>
        </w:rPr>
        <w:t xml:space="preserve">RDR, </w:t>
      </w:r>
      <w:r w:rsidR="001037D1" w:rsidRPr="00B17F7D">
        <w:rPr>
          <w:rFonts w:ascii="Arial" w:hAnsi="Arial" w:cs="Arial"/>
          <w:sz w:val="24"/>
          <w:szCs w:val="24"/>
        </w:rPr>
        <w:t>aunque no sabía cuá</w:t>
      </w:r>
      <w:r w:rsidR="001A066F" w:rsidRPr="00B17F7D">
        <w:rPr>
          <w:rFonts w:ascii="Arial" w:hAnsi="Arial" w:cs="Arial"/>
          <w:sz w:val="24"/>
          <w:szCs w:val="24"/>
        </w:rPr>
        <w:t>l era su cargo, quien le dijo que estaban tramitando la q</w:t>
      </w:r>
      <w:r w:rsidR="001037D1" w:rsidRPr="00B17F7D">
        <w:rPr>
          <w:rFonts w:ascii="Arial" w:hAnsi="Arial" w:cs="Arial"/>
          <w:sz w:val="24"/>
          <w:szCs w:val="24"/>
        </w:rPr>
        <w:t>ueja promovida y que é</w:t>
      </w:r>
      <w:r w:rsidR="001A066F" w:rsidRPr="00B17F7D">
        <w:rPr>
          <w:rFonts w:ascii="Arial" w:hAnsi="Arial" w:cs="Arial"/>
          <w:sz w:val="24"/>
          <w:szCs w:val="24"/>
        </w:rPr>
        <w:t>l le pod</w:t>
      </w:r>
      <w:r w:rsidR="005D1CEF" w:rsidRPr="00B17F7D">
        <w:rPr>
          <w:rFonts w:ascii="Arial" w:hAnsi="Arial" w:cs="Arial"/>
          <w:sz w:val="24"/>
          <w:szCs w:val="24"/>
        </w:rPr>
        <w:t>í</w:t>
      </w:r>
      <w:r w:rsidR="001A066F" w:rsidRPr="00B17F7D">
        <w:rPr>
          <w:rFonts w:ascii="Arial" w:hAnsi="Arial" w:cs="Arial"/>
          <w:sz w:val="24"/>
          <w:szCs w:val="24"/>
        </w:rPr>
        <w:t xml:space="preserve">a ayudar </w:t>
      </w:r>
      <w:r w:rsidR="005153E4">
        <w:rPr>
          <w:rFonts w:ascii="Arial" w:hAnsi="Arial" w:cs="Arial"/>
          <w:sz w:val="24"/>
          <w:szCs w:val="24"/>
        </w:rPr>
        <w:t xml:space="preserve">hablando con la </w:t>
      </w:r>
      <w:r w:rsidR="005A47B8" w:rsidRPr="00B17F7D">
        <w:rPr>
          <w:rFonts w:ascii="Arial" w:hAnsi="Arial" w:cs="Arial"/>
          <w:sz w:val="24"/>
          <w:szCs w:val="24"/>
        </w:rPr>
        <w:t>denunciante</w:t>
      </w:r>
      <w:r w:rsidR="001037D1" w:rsidRPr="00B17F7D">
        <w:rPr>
          <w:rFonts w:ascii="Arial" w:hAnsi="Arial" w:cs="Arial"/>
          <w:sz w:val="24"/>
          <w:szCs w:val="24"/>
        </w:rPr>
        <w:t xml:space="preserve"> para que se retractara</w:t>
      </w:r>
      <w:r w:rsidR="001A066F" w:rsidRPr="00B17F7D">
        <w:rPr>
          <w:rFonts w:ascii="Arial" w:hAnsi="Arial" w:cs="Arial"/>
          <w:sz w:val="24"/>
          <w:szCs w:val="24"/>
        </w:rPr>
        <w:t>; xii</w:t>
      </w:r>
      <w:r w:rsidR="001037D1" w:rsidRPr="00B17F7D">
        <w:rPr>
          <w:rFonts w:ascii="Arial" w:hAnsi="Arial" w:cs="Arial"/>
          <w:sz w:val="24"/>
          <w:szCs w:val="24"/>
        </w:rPr>
        <w:t xml:space="preserve">i) la </w:t>
      </w:r>
      <w:r w:rsidR="00BE6B8E" w:rsidRPr="00B17F7D">
        <w:rPr>
          <w:rFonts w:ascii="Arial" w:hAnsi="Arial" w:cs="Arial"/>
          <w:sz w:val="24"/>
          <w:szCs w:val="24"/>
        </w:rPr>
        <w:t xml:space="preserve">única investigación </w:t>
      </w:r>
      <w:r w:rsidR="005A47B8" w:rsidRPr="00B17F7D">
        <w:rPr>
          <w:rFonts w:ascii="Arial" w:hAnsi="Arial" w:cs="Arial"/>
          <w:sz w:val="24"/>
          <w:szCs w:val="24"/>
        </w:rPr>
        <w:t xml:space="preserve">por la que </w:t>
      </w:r>
      <w:r w:rsidR="00643EB9" w:rsidRPr="00B17F7D">
        <w:rPr>
          <w:rFonts w:ascii="Arial" w:hAnsi="Arial" w:cs="Arial"/>
          <w:sz w:val="24"/>
          <w:szCs w:val="24"/>
        </w:rPr>
        <w:t>lo llamaron de la P</w:t>
      </w:r>
      <w:r w:rsidR="00B24B3D" w:rsidRPr="00B17F7D">
        <w:rPr>
          <w:rFonts w:ascii="Arial" w:hAnsi="Arial" w:cs="Arial"/>
          <w:sz w:val="24"/>
          <w:szCs w:val="24"/>
        </w:rPr>
        <w:t xml:space="preserve">RDR </w:t>
      </w:r>
      <w:r w:rsidR="00643EB9" w:rsidRPr="00B17F7D">
        <w:rPr>
          <w:rFonts w:ascii="Arial" w:hAnsi="Arial" w:cs="Arial"/>
          <w:sz w:val="24"/>
          <w:szCs w:val="24"/>
        </w:rPr>
        <w:t>fue p</w:t>
      </w:r>
      <w:r w:rsidR="00BE6B8E" w:rsidRPr="00B17F7D">
        <w:rPr>
          <w:rFonts w:ascii="Arial" w:hAnsi="Arial" w:cs="Arial"/>
          <w:sz w:val="24"/>
          <w:szCs w:val="24"/>
        </w:rPr>
        <w:t xml:space="preserve">or el tema de la concentración </w:t>
      </w:r>
      <w:r w:rsidR="00643EB9" w:rsidRPr="00B17F7D">
        <w:rPr>
          <w:rFonts w:ascii="Arial" w:hAnsi="Arial" w:cs="Arial"/>
          <w:sz w:val="24"/>
          <w:szCs w:val="24"/>
        </w:rPr>
        <w:t xml:space="preserve">de los bachilleres; xiv) no </w:t>
      </w:r>
      <w:r w:rsidR="005A47B8" w:rsidRPr="00B17F7D">
        <w:rPr>
          <w:rFonts w:ascii="Arial" w:hAnsi="Arial" w:cs="Arial"/>
          <w:sz w:val="24"/>
          <w:szCs w:val="24"/>
        </w:rPr>
        <w:t>entr</w:t>
      </w:r>
      <w:r w:rsidR="005D1CEF" w:rsidRPr="00B17F7D">
        <w:rPr>
          <w:rFonts w:ascii="Arial" w:hAnsi="Arial" w:cs="Arial"/>
          <w:sz w:val="24"/>
          <w:szCs w:val="24"/>
        </w:rPr>
        <w:t>ó</w:t>
      </w:r>
      <w:r w:rsidR="00643EB9" w:rsidRPr="00B17F7D">
        <w:rPr>
          <w:rFonts w:ascii="Arial" w:hAnsi="Arial" w:cs="Arial"/>
          <w:sz w:val="24"/>
          <w:szCs w:val="24"/>
        </w:rPr>
        <w:t xml:space="preserve"> en una confrontación con JAGA </w:t>
      </w:r>
      <w:r w:rsidR="00B24B3D" w:rsidRPr="00B17F7D">
        <w:rPr>
          <w:rFonts w:ascii="Arial" w:hAnsi="Arial" w:cs="Arial"/>
          <w:sz w:val="24"/>
          <w:szCs w:val="24"/>
        </w:rPr>
        <w:t xml:space="preserve">por motivo de esa </w:t>
      </w:r>
      <w:r w:rsidR="00643EB9" w:rsidRPr="00B17F7D">
        <w:rPr>
          <w:rFonts w:ascii="Arial" w:hAnsi="Arial" w:cs="Arial"/>
          <w:sz w:val="24"/>
          <w:szCs w:val="24"/>
        </w:rPr>
        <w:t>esa exigencia económica</w:t>
      </w:r>
      <w:r w:rsidR="00637805" w:rsidRPr="00B17F7D">
        <w:rPr>
          <w:rFonts w:ascii="Arial" w:hAnsi="Arial" w:cs="Arial"/>
          <w:sz w:val="24"/>
          <w:szCs w:val="24"/>
        </w:rPr>
        <w:t xml:space="preserve">, </w:t>
      </w:r>
      <w:r w:rsidR="00B24B3D" w:rsidRPr="00B17F7D">
        <w:rPr>
          <w:rFonts w:ascii="Arial" w:hAnsi="Arial" w:cs="Arial"/>
          <w:sz w:val="24"/>
          <w:szCs w:val="24"/>
        </w:rPr>
        <w:t xml:space="preserve">ya que </w:t>
      </w:r>
      <w:r w:rsidR="00637805" w:rsidRPr="00B17F7D">
        <w:rPr>
          <w:rFonts w:ascii="Arial" w:hAnsi="Arial" w:cs="Arial"/>
          <w:sz w:val="24"/>
          <w:szCs w:val="24"/>
        </w:rPr>
        <w:t>sab</w:t>
      </w:r>
      <w:r w:rsidR="005D1CEF" w:rsidRPr="00B17F7D">
        <w:rPr>
          <w:rFonts w:ascii="Arial" w:hAnsi="Arial" w:cs="Arial"/>
          <w:sz w:val="24"/>
          <w:szCs w:val="24"/>
        </w:rPr>
        <w:t>í</w:t>
      </w:r>
      <w:r w:rsidR="00637805" w:rsidRPr="00B17F7D">
        <w:rPr>
          <w:rFonts w:ascii="Arial" w:hAnsi="Arial" w:cs="Arial"/>
          <w:sz w:val="24"/>
          <w:szCs w:val="24"/>
        </w:rPr>
        <w:t xml:space="preserve">a que era </w:t>
      </w:r>
      <w:r w:rsidR="005A47B8" w:rsidRPr="00B17F7D">
        <w:rPr>
          <w:rFonts w:ascii="Arial" w:hAnsi="Arial" w:cs="Arial"/>
          <w:sz w:val="24"/>
          <w:szCs w:val="24"/>
        </w:rPr>
        <w:t xml:space="preserve">funcionario </w:t>
      </w:r>
      <w:r w:rsidR="00637805" w:rsidRPr="00B17F7D">
        <w:rPr>
          <w:rFonts w:ascii="Arial" w:hAnsi="Arial" w:cs="Arial"/>
          <w:sz w:val="24"/>
          <w:szCs w:val="24"/>
        </w:rPr>
        <w:t>de la P</w:t>
      </w:r>
      <w:r w:rsidR="00B24B3D" w:rsidRPr="00B17F7D">
        <w:rPr>
          <w:rFonts w:ascii="Arial" w:hAnsi="Arial" w:cs="Arial"/>
          <w:sz w:val="24"/>
          <w:szCs w:val="24"/>
        </w:rPr>
        <w:t>RDR,</w:t>
      </w:r>
      <w:r w:rsidR="00637805" w:rsidRPr="00B17F7D">
        <w:rPr>
          <w:rFonts w:ascii="Arial" w:hAnsi="Arial" w:cs="Arial"/>
          <w:sz w:val="24"/>
          <w:szCs w:val="24"/>
        </w:rPr>
        <w:t xml:space="preserve"> desde que fue </w:t>
      </w:r>
      <w:r w:rsidR="00C50106" w:rsidRPr="00B17F7D">
        <w:rPr>
          <w:rFonts w:ascii="Arial" w:hAnsi="Arial" w:cs="Arial"/>
          <w:sz w:val="24"/>
          <w:szCs w:val="24"/>
        </w:rPr>
        <w:t>al asunto de la libreta militar</w:t>
      </w:r>
      <w:r w:rsidR="00637805" w:rsidRPr="00B17F7D">
        <w:rPr>
          <w:rFonts w:ascii="Arial" w:hAnsi="Arial" w:cs="Arial"/>
          <w:sz w:val="24"/>
          <w:szCs w:val="24"/>
        </w:rPr>
        <w:t>; xv) no accedió a la solicitud que le hizo el procesado</w:t>
      </w:r>
      <w:r w:rsidR="00C50106" w:rsidRPr="00B17F7D">
        <w:rPr>
          <w:rFonts w:ascii="Arial" w:hAnsi="Arial" w:cs="Arial"/>
          <w:sz w:val="24"/>
          <w:szCs w:val="24"/>
        </w:rPr>
        <w:t>; xvi</w:t>
      </w:r>
      <w:r w:rsidR="00E73518" w:rsidRPr="00B17F7D">
        <w:rPr>
          <w:rFonts w:ascii="Arial" w:hAnsi="Arial" w:cs="Arial"/>
          <w:sz w:val="24"/>
          <w:szCs w:val="24"/>
        </w:rPr>
        <w:t>) se le puso de pr</w:t>
      </w:r>
      <w:r w:rsidR="005A47B8" w:rsidRPr="00B17F7D">
        <w:rPr>
          <w:rFonts w:ascii="Arial" w:hAnsi="Arial" w:cs="Arial"/>
          <w:sz w:val="24"/>
          <w:szCs w:val="24"/>
        </w:rPr>
        <w:t xml:space="preserve">esente al testigo </w:t>
      </w:r>
      <w:r w:rsidR="00E73518" w:rsidRPr="00B17F7D">
        <w:rPr>
          <w:rFonts w:ascii="Arial" w:hAnsi="Arial" w:cs="Arial"/>
          <w:sz w:val="24"/>
          <w:szCs w:val="24"/>
        </w:rPr>
        <w:t>la queja que present</w:t>
      </w:r>
      <w:r w:rsidR="005D1CEF" w:rsidRPr="00B17F7D">
        <w:rPr>
          <w:rFonts w:ascii="Arial" w:hAnsi="Arial" w:cs="Arial"/>
          <w:sz w:val="24"/>
          <w:szCs w:val="24"/>
        </w:rPr>
        <w:t>ó</w:t>
      </w:r>
      <w:r w:rsidR="00E73518" w:rsidRPr="00B17F7D">
        <w:rPr>
          <w:rFonts w:ascii="Arial" w:hAnsi="Arial" w:cs="Arial"/>
          <w:sz w:val="24"/>
          <w:szCs w:val="24"/>
        </w:rPr>
        <w:t xml:space="preserve"> el 7 de </w:t>
      </w:r>
      <w:r w:rsidR="005A47B8" w:rsidRPr="00B17F7D">
        <w:rPr>
          <w:rFonts w:ascii="Arial" w:hAnsi="Arial" w:cs="Arial"/>
          <w:sz w:val="24"/>
          <w:szCs w:val="24"/>
        </w:rPr>
        <w:t xml:space="preserve">octubre de 2009 </w:t>
      </w:r>
      <w:r w:rsidR="00C50106" w:rsidRPr="00B17F7D">
        <w:rPr>
          <w:rFonts w:ascii="Arial" w:hAnsi="Arial" w:cs="Arial"/>
          <w:sz w:val="24"/>
          <w:szCs w:val="24"/>
        </w:rPr>
        <w:t xml:space="preserve">en la PGN, </w:t>
      </w:r>
      <w:r w:rsidR="00E73518" w:rsidRPr="00B17F7D">
        <w:rPr>
          <w:rFonts w:ascii="Arial" w:hAnsi="Arial" w:cs="Arial"/>
          <w:sz w:val="24"/>
          <w:szCs w:val="24"/>
        </w:rPr>
        <w:t>contra el acusado</w:t>
      </w:r>
      <w:r w:rsidR="005A47B8" w:rsidRPr="00B17F7D">
        <w:rPr>
          <w:rFonts w:ascii="Arial" w:hAnsi="Arial" w:cs="Arial"/>
          <w:sz w:val="24"/>
          <w:szCs w:val="24"/>
          <w:vertAlign w:val="superscript"/>
        </w:rPr>
        <w:footnoteReference w:id="8"/>
      </w:r>
      <w:r w:rsidR="00C50106" w:rsidRPr="00B17F7D">
        <w:rPr>
          <w:rFonts w:ascii="Arial" w:hAnsi="Arial" w:cs="Arial"/>
          <w:sz w:val="24"/>
          <w:szCs w:val="24"/>
        </w:rPr>
        <w:t>; xvii</w:t>
      </w:r>
      <w:r w:rsidR="00E73518" w:rsidRPr="00B17F7D">
        <w:rPr>
          <w:rFonts w:ascii="Arial" w:hAnsi="Arial" w:cs="Arial"/>
          <w:sz w:val="24"/>
          <w:szCs w:val="24"/>
        </w:rPr>
        <w:t xml:space="preserve">) no </w:t>
      </w:r>
      <w:r w:rsidR="00AB05E7" w:rsidRPr="00B17F7D">
        <w:rPr>
          <w:rFonts w:ascii="Arial" w:hAnsi="Arial" w:cs="Arial"/>
          <w:sz w:val="24"/>
          <w:szCs w:val="24"/>
        </w:rPr>
        <w:t xml:space="preserve">tenía </w:t>
      </w:r>
      <w:r w:rsidR="00E73518" w:rsidRPr="00B17F7D">
        <w:rPr>
          <w:rFonts w:ascii="Arial" w:hAnsi="Arial" w:cs="Arial"/>
          <w:sz w:val="24"/>
          <w:szCs w:val="24"/>
        </w:rPr>
        <w:t xml:space="preserve">testigos sobre la llamada referida que recibió cuando estaba de servicio en el área del </w:t>
      </w:r>
      <w:r w:rsidR="005A47B8" w:rsidRPr="00B17F7D">
        <w:rPr>
          <w:rFonts w:ascii="Arial" w:hAnsi="Arial" w:cs="Arial"/>
          <w:sz w:val="24"/>
          <w:szCs w:val="24"/>
        </w:rPr>
        <w:t xml:space="preserve">páramo de </w:t>
      </w:r>
      <w:r w:rsidR="00E73518" w:rsidRPr="00B17F7D">
        <w:rPr>
          <w:rFonts w:ascii="Arial" w:hAnsi="Arial" w:cs="Arial"/>
          <w:sz w:val="24"/>
          <w:szCs w:val="24"/>
        </w:rPr>
        <w:t xml:space="preserve">Sumapaz, </w:t>
      </w:r>
      <w:r w:rsidR="0003413A" w:rsidRPr="00B17F7D">
        <w:rPr>
          <w:rFonts w:ascii="Arial" w:hAnsi="Arial" w:cs="Arial"/>
          <w:sz w:val="24"/>
          <w:szCs w:val="24"/>
        </w:rPr>
        <w:t xml:space="preserve">pero pudo verificar que se trataba de JAGA porque tenía grabado su teléfono y se </w:t>
      </w:r>
      <w:r w:rsidR="005A47B8" w:rsidRPr="00B17F7D">
        <w:rPr>
          <w:rFonts w:ascii="Arial" w:hAnsi="Arial" w:cs="Arial"/>
          <w:sz w:val="24"/>
          <w:szCs w:val="24"/>
        </w:rPr>
        <w:t>identific</w:t>
      </w:r>
      <w:r w:rsidR="005D1CEF" w:rsidRPr="00B17F7D">
        <w:rPr>
          <w:rFonts w:ascii="Arial" w:hAnsi="Arial" w:cs="Arial"/>
          <w:sz w:val="24"/>
          <w:szCs w:val="24"/>
        </w:rPr>
        <w:t>ó</w:t>
      </w:r>
      <w:r w:rsidR="00C50106" w:rsidRPr="00B17F7D">
        <w:rPr>
          <w:rFonts w:ascii="Arial" w:hAnsi="Arial" w:cs="Arial"/>
          <w:sz w:val="24"/>
          <w:szCs w:val="24"/>
        </w:rPr>
        <w:t xml:space="preserve"> como “</w:t>
      </w:r>
      <w:r w:rsidR="0003413A" w:rsidRPr="00B17F7D">
        <w:rPr>
          <w:rFonts w:ascii="Arial" w:hAnsi="Arial" w:cs="Arial"/>
          <w:i/>
          <w:sz w:val="24"/>
          <w:szCs w:val="24"/>
        </w:rPr>
        <w:t xml:space="preserve">el </w:t>
      </w:r>
      <w:r w:rsidR="005A47B8" w:rsidRPr="00B17F7D">
        <w:rPr>
          <w:rFonts w:ascii="Arial" w:hAnsi="Arial" w:cs="Arial"/>
          <w:i/>
          <w:sz w:val="24"/>
          <w:szCs w:val="24"/>
        </w:rPr>
        <w:t>Dr. Jaime de la Procuraduría</w:t>
      </w:r>
      <w:r w:rsidR="0003413A" w:rsidRPr="00B17F7D">
        <w:rPr>
          <w:rFonts w:ascii="Arial" w:hAnsi="Arial" w:cs="Arial"/>
          <w:i/>
          <w:sz w:val="24"/>
          <w:szCs w:val="24"/>
        </w:rPr>
        <w:t>”</w:t>
      </w:r>
      <w:r w:rsidR="00C50106" w:rsidRPr="00B17F7D">
        <w:rPr>
          <w:rFonts w:ascii="Arial" w:hAnsi="Arial" w:cs="Arial"/>
          <w:i/>
          <w:sz w:val="24"/>
          <w:szCs w:val="24"/>
        </w:rPr>
        <w:t>;</w:t>
      </w:r>
      <w:r w:rsidR="0003413A" w:rsidRPr="00B17F7D">
        <w:rPr>
          <w:rFonts w:ascii="Arial" w:hAnsi="Arial" w:cs="Arial"/>
          <w:i/>
          <w:sz w:val="24"/>
          <w:szCs w:val="24"/>
        </w:rPr>
        <w:t xml:space="preserve"> </w:t>
      </w:r>
      <w:r w:rsidR="00AB05E7" w:rsidRPr="00B17F7D">
        <w:rPr>
          <w:rFonts w:ascii="Arial" w:hAnsi="Arial" w:cs="Arial"/>
          <w:i/>
          <w:sz w:val="24"/>
          <w:szCs w:val="24"/>
        </w:rPr>
        <w:t>y</w:t>
      </w:r>
      <w:r w:rsidR="00CF5B13" w:rsidRPr="00B17F7D">
        <w:rPr>
          <w:rFonts w:ascii="Arial" w:hAnsi="Arial" w:cs="Arial"/>
          <w:sz w:val="24"/>
          <w:szCs w:val="24"/>
        </w:rPr>
        <w:t xml:space="preserve"> xviii)</w:t>
      </w:r>
      <w:r w:rsidR="003C52D1" w:rsidRPr="00B17F7D">
        <w:rPr>
          <w:rFonts w:ascii="Arial" w:hAnsi="Arial" w:cs="Arial"/>
          <w:sz w:val="24"/>
          <w:szCs w:val="24"/>
        </w:rPr>
        <w:t xml:space="preserve"> la exigencia económica </w:t>
      </w:r>
      <w:r w:rsidR="00C50106" w:rsidRPr="00B17F7D">
        <w:rPr>
          <w:rFonts w:ascii="Arial" w:hAnsi="Arial" w:cs="Arial"/>
          <w:sz w:val="24"/>
          <w:szCs w:val="24"/>
        </w:rPr>
        <w:t>tenía</w:t>
      </w:r>
      <w:r w:rsidR="003C52D1" w:rsidRPr="00B17F7D">
        <w:rPr>
          <w:rFonts w:ascii="Arial" w:hAnsi="Arial" w:cs="Arial"/>
          <w:sz w:val="24"/>
          <w:szCs w:val="24"/>
        </w:rPr>
        <w:t xml:space="preserve"> que ver con el hecho de que</w:t>
      </w:r>
      <w:r w:rsidR="005F6488" w:rsidRPr="00B17F7D">
        <w:rPr>
          <w:rFonts w:ascii="Arial" w:hAnsi="Arial" w:cs="Arial"/>
          <w:sz w:val="24"/>
          <w:szCs w:val="24"/>
        </w:rPr>
        <w:t xml:space="preserve"> su </w:t>
      </w:r>
      <w:r w:rsidR="00C50106" w:rsidRPr="00B17F7D">
        <w:rPr>
          <w:rFonts w:ascii="Arial" w:hAnsi="Arial" w:cs="Arial"/>
          <w:sz w:val="24"/>
          <w:szCs w:val="24"/>
        </w:rPr>
        <w:t>cuñado</w:t>
      </w:r>
      <w:r w:rsidR="005A47B8" w:rsidRPr="00B17F7D">
        <w:rPr>
          <w:rFonts w:ascii="Arial" w:hAnsi="Arial" w:cs="Arial"/>
          <w:sz w:val="24"/>
          <w:szCs w:val="24"/>
        </w:rPr>
        <w:t xml:space="preserve"> hacia préstamos y sacaba libretas falsas</w:t>
      </w:r>
      <w:r w:rsidR="005F6488" w:rsidRPr="00B17F7D">
        <w:rPr>
          <w:rFonts w:ascii="Arial" w:hAnsi="Arial" w:cs="Arial"/>
          <w:sz w:val="24"/>
          <w:szCs w:val="24"/>
        </w:rPr>
        <w:t xml:space="preserve">, por lo cual fue a hablar con </w:t>
      </w:r>
      <w:r w:rsidR="00C50106" w:rsidRPr="00B17F7D">
        <w:rPr>
          <w:rFonts w:ascii="Arial" w:hAnsi="Arial" w:cs="Arial"/>
          <w:sz w:val="24"/>
          <w:szCs w:val="24"/>
        </w:rPr>
        <w:t xml:space="preserve">la Procuradora para saber </w:t>
      </w:r>
      <w:proofErr w:type="spellStart"/>
      <w:r w:rsidR="00C50106" w:rsidRPr="00B17F7D">
        <w:rPr>
          <w:rFonts w:ascii="Arial" w:hAnsi="Arial" w:cs="Arial"/>
          <w:sz w:val="24"/>
          <w:szCs w:val="24"/>
        </w:rPr>
        <w:t>porqué</w:t>
      </w:r>
      <w:proofErr w:type="spellEnd"/>
      <w:r w:rsidR="005F6488" w:rsidRPr="00B17F7D">
        <w:rPr>
          <w:rFonts w:ascii="Arial" w:hAnsi="Arial" w:cs="Arial"/>
          <w:sz w:val="24"/>
          <w:szCs w:val="24"/>
        </w:rPr>
        <w:t xml:space="preserve"> lo estaban investigando y </w:t>
      </w:r>
      <w:r w:rsidR="00C50106" w:rsidRPr="00B17F7D">
        <w:rPr>
          <w:rFonts w:ascii="Arial" w:hAnsi="Arial" w:cs="Arial"/>
          <w:sz w:val="24"/>
          <w:szCs w:val="24"/>
        </w:rPr>
        <w:t>cuál</w:t>
      </w:r>
      <w:r w:rsidR="005F6488" w:rsidRPr="00B17F7D">
        <w:rPr>
          <w:rFonts w:ascii="Arial" w:hAnsi="Arial" w:cs="Arial"/>
          <w:sz w:val="24"/>
          <w:szCs w:val="24"/>
        </w:rPr>
        <w:t xml:space="preserve"> era la razón para que JAGA le estuviera pidiendo ese dinero y entonces esa funcionaria le dijo que JAGA </w:t>
      </w:r>
      <w:r w:rsidR="005A47B8" w:rsidRPr="00B17F7D">
        <w:rPr>
          <w:rFonts w:ascii="Arial" w:hAnsi="Arial" w:cs="Arial"/>
          <w:sz w:val="24"/>
          <w:szCs w:val="24"/>
        </w:rPr>
        <w:t xml:space="preserve">había tenido situaciones especiales y que era </w:t>
      </w:r>
      <w:r w:rsidR="005F6488" w:rsidRPr="00B17F7D">
        <w:rPr>
          <w:rFonts w:ascii="Arial" w:hAnsi="Arial" w:cs="Arial"/>
          <w:sz w:val="24"/>
          <w:szCs w:val="24"/>
        </w:rPr>
        <w:t>necesario que presentara la queja.</w:t>
      </w:r>
      <w:r w:rsidR="005A47B8" w:rsidRPr="00B17F7D">
        <w:rPr>
          <w:rFonts w:ascii="Arial" w:hAnsi="Arial" w:cs="Arial"/>
          <w:sz w:val="24"/>
          <w:szCs w:val="24"/>
          <w:vertAlign w:val="superscript"/>
        </w:rPr>
        <w:footnoteReference w:id="9"/>
      </w:r>
    </w:p>
    <w:p w:rsidR="00C50106" w:rsidRPr="00B17F7D" w:rsidRDefault="00C50106" w:rsidP="007F7564">
      <w:pPr>
        <w:pStyle w:val="Sansinterligne"/>
        <w:spacing w:line="360" w:lineRule="auto"/>
        <w:jc w:val="both"/>
        <w:rPr>
          <w:rFonts w:ascii="Arial" w:hAnsi="Arial" w:cs="Arial"/>
          <w:sz w:val="24"/>
          <w:szCs w:val="24"/>
        </w:rPr>
      </w:pPr>
    </w:p>
    <w:p w:rsidR="00F5247E" w:rsidRPr="00B17F7D" w:rsidRDefault="00C50106" w:rsidP="007F7564">
      <w:pPr>
        <w:pStyle w:val="Sansinterligne"/>
        <w:spacing w:line="360" w:lineRule="auto"/>
        <w:jc w:val="both"/>
        <w:rPr>
          <w:rFonts w:ascii="Arial" w:hAnsi="Arial" w:cs="Arial"/>
          <w:sz w:val="24"/>
          <w:szCs w:val="24"/>
        </w:rPr>
      </w:pPr>
      <w:r w:rsidRPr="00B17F7D">
        <w:rPr>
          <w:rFonts w:ascii="Arial" w:hAnsi="Arial" w:cs="Arial"/>
          <w:sz w:val="24"/>
          <w:szCs w:val="24"/>
        </w:rPr>
        <w:t>6</w:t>
      </w:r>
      <w:r w:rsidR="00F21359" w:rsidRPr="00B17F7D">
        <w:rPr>
          <w:rFonts w:ascii="Arial" w:hAnsi="Arial" w:cs="Arial"/>
          <w:sz w:val="24"/>
          <w:szCs w:val="24"/>
        </w:rPr>
        <w:t>.5 De lo manifestado por los testigos di</w:t>
      </w:r>
      <w:r w:rsidRPr="00B17F7D">
        <w:rPr>
          <w:rFonts w:ascii="Arial" w:hAnsi="Arial" w:cs="Arial"/>
          <w:sz w:val="24"/>
          <w:szCs w:val="24"/>
        </w:rPr>
        <w:t xml:space="preserve">rectos de los hechos, </w:t>
      </w:r>
      <w:r w:rsidR="00F21359" w:rsidRPr="00B17F7D">
        <w:rPr>
          <w:rFonts w:ascii="Arial" w:hAnsi="Arial" w:cs="Arial"/>
          <w:sz w:val="24"/>
          <w:szCs w:val="24"/>
        </w:rPr>
        <w:t>cuya credibilidad no fue impug</w:t>
      </w:r>
      <w:r w:rsidR="00F5247E" w:rsidRPr="00B17F7D">
        <w:rPr>
          <w:rFonts w:ascii="Arial" w:hAnsi="Arial" w:cs="Arial"/>
          <w:sz w:val="24"/>
          <w:szCs w:val="24"/>
        </w:rPr>
        <w:t xml:space="preserve">nada </w:t>
      </w:r>
      <w:r w:rsidR="00F21359" w:rsidRPr="00B17F7D">
        <w:rPr>
          <w:rFonts w:ascii="Arial" w:hAnsi="Arial" w:cs="Arial"/>
          <w:sz w:val="24"/>
          <w:szCs w:val="24"/>
        </w:rPr>
        <w:t>por la defe</w:t>
      </w:r>
      <w:r w:rsidR="00F5247E" w:rsidRPr="00B17F7D">
        <w:rPr>
          <w:rFonts w:ascii="Arial" w:hAnsi="Arial" w:cs="Arial"/>
          <w:sz w:val="24"/>
          <w:szCs w:val="24"/>
        </w:rPr>
        <w:t>nsa en el juicio oral</w:t>
      </w:r>
      <w:r w:rsidR="00AC032D" w:rsidRPr="00B17F7D">
        <w:rPr>
          <w:rFonts w:ascii="Arial" w:hAnsi="Arial" w:cs="Arial"/>
          <w:sz w:val="24"/>
          <w:szCs w:val="24"/>
        </w:rPr>
        <w:t xml:space="preserve">, </w:t>
      </w:r>
      <w:r w:rsidR="00F5247E" w:rsidRPr="00B17F7D">
        <w:rPr>
          <w:rFonts w:ascii="Arial" w:hAnsi="Arial" w:cs="Arial"/>
          <w:sz w:val="24"/>
          <w:szCs w:val="24"/>
        </w:rPr>
        <w:t>se desprende que el acusado JAGA si hizo dos exigencias económicas a las personas antes mencionadas, para efectos de ofrecerles su concurso</w:t>
      </w:r>
      <w:r w:rsidR="00AC032D" w:rsidRPr="00B17F7D">
        <w:rPr>
          <w:rFonts w:ascii="Arial" w:hAnsi="Arial" w:cs="Arial"/>
          <w:sz w:val="24"/>
          <w:szCs w:val="24"/>
        </w:rPr>
        <w:t xml:space="preserve">, en razón de </w:t>
      </w:r>
      <w:r w:rsidR="00F5247E" w:rsidRPr="00B17F7D">
        <w:rPr>
          <w:rFonts w:ascii="Arial" w:hAnsi="Arial" w:cs="Arial"/>
          <w:sz w:val="24"/>
          <w:szCs w:val="24"/>
        </w:rPr>
        <w:t>procesos disciplinarios que se tramitaban en</w:t>
      </w:r>
      <w:r w:rsidRPr="00B17F7D">
        <w:rPr>
          <w:rFonts w:ascii="Arial" w:hAnsi="Arial" w:cs="Arial"/>
          <w:sz w:val="24"/>
          <w:szCs w:val="24"/>
        </w:rPr>
        <w:t xml:space="preserve"> su contra en la PRDR.</w:t>
      </w:r>
    </w:p>
    <w:p w:rsidR="00DB0899" w:rsidRPr="00B17F7D" w:rsidRDefault="00DB0899" w:rsidP="007F7564">
      <w:pPr>
        <w:pStyle w:val="Sansinterligne"/>
        <w:spacing w:line="360" w:lineRule="auto"/>
        <w:jc w:val="both"/>
        <w:rPr>
          <w:rFonts w:ascii="Arial" w:hAnsi="Arial" w:cs="Arial"/>
          <w:sz w:val="24"/>
          <w:szCs w:val="24"/>
        </w:rPr>
      </w:pPr>
    </w:p>
    <w:p w:rsidR="00592155" w:rsidRPr="00B17F7D" w:rsidRDefault="00C50106" w:rsidP="007F7564">
      <w:pPr>
        <w:pStyle w:val="Sansinterligne"/>
        <w:spacing w:line="360" w:lineRule="auto"/>
        <w:jc w:val="both"/>
        <w:rPr>
          <w:rFonts w:ascii="Arial" w:hAnsi="Arial" w:cs="Arial"/>
          <w:sz w:val="24"/>
          <w:szCs w:val="24"/>
        </w:rPr>
      </w:pPr>
      <w:r w:rsidRPr="00B17F7D">
        <w:rPr>
          <w:rFonts w:ascii="Arial" w:hAnsi="Arial" w:cs="Arial"/>
          <w:sz w:val="24"/>
          <w:szCs w:val="24"/>
        </w:rPr>
        <w:t>6</w:t>
      </w:r>
      <w:r w:rsidR="00AC032D" w:rsidRPr="00B17F7D">
        <w:rPr>
          <w:rFonts w:ascii="Arial" w:hAnsi="Arial" w:cs="Arial"/>
          <w:sz w:val="24"/>
          <w:szCs w:val="24"/>
        </w:rPr>
        <w:t xml:space="preserve">.6 </w:t>
      </w:r>
      <w:r w:rsidR="00F5247E" w:rsidRPr="00B17F7D">
        <w:rPr>
          <w:rFonts w:ascii="Arial" w:hAnsi="Arial" w:cs="Arial"/>
          <w:sz w:val="24"/>
          <w:szCs w:val="24"/>
        </w:rPr>
        <w:t>La existencia de estas co</w:t>
      </w:r>
      <w:r w:rsidRPr="00B17F7D">
        <w:rPr>
          <w:rFonts w:ascii="Arial" w:hAnsi="Arial" w:cs="Arial"/>
          <w:sz w:val="24"/>
          <w:szCs w:val="24"/>
        </w:rPr>
        <w:t>nductas fue probada no solo con</w:t>
      </w:r>
      <w:r w:rsidR="00F5247E" w:rsidRPr="00B17F7D">
        <w:rPr>
          <w:rFonts w:ascii="Arial" w:hAnsi="Arial" w:cs="Arial"/>
          <w:sz w:val="24"/>
          <w:szCs w:val="24"/>
        </w:rPr>
        <w:t xml:space="preserve"> la declaración de las personas que fueron sometidas </w:t>
      </w:r>
      <w:r w:rsidR="00592155" w:rsidRPr="00B17F7D">
        <w:rPr>
          <w:rFonts w:ascii="Arial" w:hAnsi="Arial" w:cs="Arial"/>
          <w:sz w:val="24"/>
          <w:szCs w:val="24"/>
        </w:rPr>
        <w:t>a ese tipo de solicitudes ilegales, quienes narraron las circunstancias en que el funcionario JAGA les formul</w:t>
      </w:r>
      <w:r w:rsidR="005D1CEF" w:rsidRPr="00B17F7D">
        <w:rPr>
          <w:rFonts w:ascii="Arial" w:hAnsi="Arial" w:cs="Arial"/>
          <w:sz w:val="24"/>
          <w:szCs w:val="24"/>
        </w:rPr>
        <w:t>ó</w:t>
      </w:r>
      <w:r w:rsidR="00592155" w:rsidRPr="00B17F7D">
        <w:rPr>
          <w:rFonts w:ascii="Arial" w:hAnsi="Arial" w:cs="Arial"/>
          <w:sz w:val="24"/>
          <w:szCs w:val="24"/>
        </w:rPr>
        <w:t xml:space="preserve"> las peticiones de dinero para favorecerlos en las </w:t>
      </w:r>
      <w:r w:rsidRPr="00B17F7D">
        <w:rPr>
          <w:rFonts w:ascii="Arial" w:hAnsi="Arial" w:cs="Arial"/>
          <w:sz w:val="24"/>
          <w:szCs w:val="24"/>
        </w:rPr>
        <w:t xml:space="preserve">investigaciones disciplinarias </w:t>
      </w:r>
      <w:r w:rsidR="00592155" w:rsidRPr="00B17F7D">
        <w:rPr>
          <w:rFonts w:ascii="Arial" w:hAnsi="Arial" w:cs="Arial"/>
          <w:sz w:val="24"/>
          <w:szCs w:val="24"/>
        </w:rPr>
        <w:t>que se les adelantaban, sino con otras pruebas de complementación que corroboran las manifestaciones de la Dra. Gonz</w:t>
      </w:r>
      <w:r w:rsidR="005D1CEF" w:rsidRPr="00B17F7D">
        <w:rPr>
          <w:rFonts w:ascii="Arial" w:hAnsi="Arial" w:cs="Arial"/>
          <w:sz w:val="24"/>
          <w:szCs w:val="24"/>
        </w:rPr>
        <w:t>á</w:t>
      </w:r>
      <w:r w:rsidR="00592155" w:rsidRPr="00B17F7D">
        <w:rPr>
          <w:rFonts w:ascii="Arial" w:hAnsi="Arial" w:cs="Arial"/>
          <w:sz w:val="24"/>
          <w:szCs w:val="24"/>
        </w:rPr>
        <w:t>lez Moscoso y del Mayor Jaime</w:t>
      </w:r>
      <w:r w:rsidRPr="00B17F7D">
        <w:rPr>
          <w:rFonts w:ascii="Arial" w:hAnsi="Arial" w:cs="Arial"/>
          <w:sz w:val="24"/>
          <w:szCs w:val="24"/>
        </w:rPr>
        <w:t xml:space="preserve"> Orlando Lizarazo</w:t>
      </w:r>
      <w:r w:rsidR="00F87E9A" w:rsidRPr="00B17F7D">
        <w:rPr>
          <w:rFonts w:ascii="Arial" w:hAnsi="Arial" w:cs="Arial"/>
          <w:sz w:val="24"/>
          <w:szCs w:val="24"/>
        </w:rPr>
        <w:t>.</w:t>
      </w:r>
    </w:p>
    <w:p w:rsidR="00F87E9A" w:rsidRPr="00B17F7D" w:rsidRDefault="00F87E9A" w:rsidP="007F7564">
      <w:pPr>
        <w:pStyle w:val="Sansinterligne"/>
        <w:spacing w:line="360" w:lineRule="auto"/>
        <w:jc w:val="both"/>
        <w:rPr>
          <w:rFonts w:ascii="Arial" w:hAnsi="Arial" w:cs="Arial"/>
          <w:sz w:val="24"/>
          <w:szCs w:val="24"/>
        </w:rPr>
      </w:pPr>
    </w:p>
    <w:p w:rsidR="00FA7CBE" w:rsidRPr="00B17F7D" w:rsidRDefault="00592155" w:rsidP="007F7564">
      <w:pPr>
        <w:pStyle w:val="Sansinterligne"/>
        <w:spacing w:line="360" w:lineRule="auto"/>
        <w:jc w:val="both"/>
        <w:rPr>
          <w:rFonts w:ascii="Arial" w:hAnsi="Arial" w:cs="Arial"/>
          <w:sz w:val="24"/>
          <w:szCs w:val="24"/>
        </w:rPr>
      </w:pPr>
      <w:r w:rsidRPr="00B17F7D">
        <w:rPr>
          <w:rFonts w:ascii="Arial" w:hAnsi="Arial" w:cs="Arial"/>
          <w:sz w:val="24"/>
          <w:szCs w:val="24"/>
        </w:rPr>
        <w:lastRenderedPageBreak/>
        <w:t xml:space="preserve">En ese sentido se debe tener en cuenta que </w:t>
      </w:r>
      <w:r w:rsidR="00FA7CBE" w:rsidRPr="00B17F7D">
        <w:rPr>
          <w:rFonts w:ascii="Arial" w:hAnsi="Arial" w:cs="Arial"/>
          <w:sz w:val="24"/>
          <w:szCs w:val="24"/>
        </w:rPr>
        <w:t>esta Colegiatura hizo referencia</w:t>
      </w:r>
      <w:r w:rsidR="00C50106" w:rsidRPr="00B17F7D">
        <w:rPr>
          <w:rFonts w:ascii="Arial" w:hAnsi="Arial" w:cs="Arial"/>
          <w:sz w:val="24"/>
          <w:szCs w:val="24"/>
        </w:rPr>
        <w:t xml:space="preserve"> a la llamada “</w:t>
      </w:r>
      <w:r w:rsidR="00F21359" w:rsidRPr="00B17F7D">
        <w:rPr>
          <w:rFonts w:ascii="Arial" w:hAnsi="Arial" w:cs="Arial"/>
          <w:sz w:val="24"/>
          <w:szCs w:val="24"/>
        </w:rPr>
        <w:t xml:space="preserve">prueba de corroboración periférica” </w:t>
      </w:r>
      <w:r w:rsidR="00FA7CBE" w:rsidRPr="00B17F7D">
        <w:rPr>
          <w:rFonts w:ascii="Arial" w:hAnsi="Arial" w:cs="Arial"/>
          <w:sz w:val="24"/>
          <w:szCs w:val="24"/>
        </w:rPr>
        <w:t>en una providencia dictada el 6 de agosto de 2013, dentro del proceso adelantado contra Carlos Gabriel González Escudero por el delito de “actos sexuales con menor de 14 años”, M.P. Dr. Jorge Arturo Castaño Duque, donde se manifestó lo siguiente:</w:t>
      </w:r>
    </w:p>
    <w:p w:rsidR="00FA7CBE" w:rsidRPr="00B17F7D" w:rsidRDefault="00FA7CBE" w:rsidP="007F7564">
      <w:pPr>
        <w:pStyle w:val="Sansinterligne"/>
        <w:spacing w:line="360" w:lineRule="auto"/>
        <w:jc w:val="both"/>
        <w:rPr>
          <w:rFonts w:ascii="Arial" w:hAnsi="Arial" w:cs="Arial"/>
          <w:i/>
          <w:sz w:val="24"/>
          <w:szCs w:val="24"/>
        </w:rPr>
      </w:pPr>
    </w:p>
    <w:p w:rsidR="00FA7CBE" w:rsidRPr="00B17F7D" w:rsidRDefault="00FA7CBE" w:rsidP="007F7564">
      <w:pPr>
        <w:pStyle w:val="Sansinterligne"/>
        <w:spacing w:line="360" w:lineRule="auto"/>
        <w:ind w:left="567" w:right="616"/>
        <w:jc w:val="both"/>
        <w:rPr>
          <w:rFonts w:ascii="Arial" w:hAnsi="Arial" w:cs="Arial"/>
          <w:i/>
          <w:sz w:val="20"/>
          <w:szCs w:val="20"/>
        </w:rPr>
      </w:pPr>
      <w:r w:rsidRPr="00B17F7D">
        <w:rPr>
          <w:rFonts w:ascii="Arial" w:hAnsi="Arial" w:cs="Arial"/>
          <w:i/>
          <w:sz w:val="20"/>
          <w:szCs w:val="20"/>
        </w:rPr>
        <w:t xml:space="preserve">“(…) </w:t>
      </w:r>
    </w:p>
    <w:p w:rsidR="00FA7CBE" w:rsidRPr="00B17F7D" w:rsidRDefault="00FA7CBE" w:rsidP="007F7564">
      <w:pPr>
        <w:pStyle w:val="Sansinterligne"/>
        <w:spacing w:line="360" w:lineRule="auto"/>
        <w:ind w:left="567" w:right="616"/>
        <w:jc w:val="both"/>
        <w:rPr>
          <w:rFonts w:ascii="Arial" w:hAnsi="Arial" w:cs="Arial"/>
          <w:i/>
          <w:sz w:val="20"/>
          <w:szCs w:val="20"/>
        </w:rPr>
      </w:pPr>
    </w:p>
    <w:p w:rsidR="00FA7CBE" w:rsidRPr="00B17F7D" w:rsidRDefault="00FA7CBE" w:rsidP="007F7564">
      <w:pPr>
        <w:pStyle w:val="Sansinterligne"/>
        <w:spacing w:line="360" w:lineRule="auto"/>
        <w:ind w:left="567" w:right="616"/>
        <w:jc w:val="both"/>
        <w:rPr>
          <w:rFonts w:ascii="Arial" w:hAnsi="Arial" w:cs="Arial"/>
          <w:i/>
          <w:sz w:val="20"/>
          <w:szCs w:val="20"/>
        </w:rPr>
      </w:pPr>
      <w:r w:rsidRPr="00B17F7D">
        <w:rPr>
          <w:rFonts w:ascii="Arial" w:hAnsi="Arial" w:cs="Arial"/>
          <w:i/>
          <w:sz w:val="20"/>
          <w:szCs w:val="20"/>
        </w:rPr>
        <w:t xml:space="preserve">En criterio de la sala mayoritaria en el plenario sí se cuenta con otros medios de persuasión que valorados en conjunto con la prueba de referencia incorporada, son suficientes para estructurar y  fundamentar una sentencia adversa a los intereses del acusado, toda vez que demuestran más allá de toda duda la ocurrencia del delito y la responsabilidad de éste en el mismo. </w:t>
      </w:r>
    </w:p>
    <w:p w:rsidR="00FA7CBE" w:rsidRPr="00B17F7D" w:rsidRDefault="00FA7CBE" w:rsidP="007F7564">
      <w:pPr>
        <w:pStyle w:val="Sansinterligne"/>
        <w:spacing w:line="360" w:lineRule="auto"/>
        <w:ind w:left="567" w:right="616"/>
        <w:jc w:val="both"/>
        <w:rPr>
          <w:rFonts w:ascii="Arial" w:hAnsi="Arial" w:cs="Arial"/>
          <w:i/>
          <w:sz w:val="20"/>
          <w:szCs w:val="20"/>
        </w:rPr>
      </w:pPr>
    </w:p>
    <w:p w:rsidR="00FA7CBE" w:rsidRPr="00B17F7D" w:rsidRDefault="00FA7CBE" w:rsidP="007F7564">
      <w:pPr>
        <w:pStyle w:val="Sansinterligne"/>
        <w:spacing w:line="360" w:lineRule="auto"/>
        <w:ind w:left="567" w:right="616"/>
        <w:jc w:val="both"/>
        <w:rPr>
          <w:rFonts w:ascii="Arial" w:hAnsi="Arial" w:cs="Arial"/>
          <w:i/>
          <w:sz w:val="20"/>
          <w:szCs w:val="20"/>
        </w:rPr>
      </w:pPr>
      <w:r w:rsidRPr="00B17F7D">
        <w:rPr>
          <w:rFonts w:ascii="Arial" w:hAnsi="Arial" w:cs="Arial"/>
          <w:i/>
          <w:sz w:val="20"/>
          <w:szCs w:val="20"/>
        </w:rPr>
        <w:t xml:space="preserve">Para sustentar tal aserto, es necesario acoger lo establecido en los precedentes del órgano de cierre en materia penal con respecto a lo que se ha dado en llamar “prueba de corroboración periférica”, y, muy particularmente, el giro interpretativo que ha tenido la jurisprudencia nacional en torno al valor de las pruebas periciales en las conductas sexuales cometidas contra menores de edad. </w:t>
      </w:r>
    </w:p>
    <w:p w:rsidR="00FA7CBE" w:rsidRPr="00B17F7D" w:rsidRDefault="00FA7CBE" w:rsidP="007F7564">
      <w:pPr>
        <w:pStyle w:val="Sansinterligne"/>
        <w:spacing w:line="360" w:lineRule="auto"/>
        <w:ind w:left="567" w:right="616"/>
        <w:jc w:val="both"/>
        <w:rPr>
          <w:rFonts w:ascii="Arial" w:hAnsi="Arial" w:cs="Arial"/>
          <w:i/>
          <w:sz w:val="20"/>
          <w:szCs w:val="20"/>
        </w:rPr>
      </w:pPr>
    </w:p>
    <w:p w:rsidR="00FA7CBE" w:rsidRPr="00B17F7D" w:rsidRDefault="00FA7CBE" w:rsidP="007F7564">
      <w:pPr>
        <w:pStyle w:val="Sansinterligne"/>
        <w:spacing w:line="360" w:lineRule="auto"/>
        <w:ind w:left="567" w:right="616"/>
        <w:jc w:val="both"/>
        <w:rPr>
          <w:rFonts w:ascii="Arial" w:hAnsi="Arial" w:cs="Arial"/>
          <w:i/>
          <w:sz w:val="20"/>
          <w:szCs w:val="20"/>
        </w:rPr>
      </w:pPr>
      <w:r w:rsidRPr="00B17F7D">
        <w:rPr>
          <w:rFonts w:ascii="Arial" w:hAnsi="Arial" w:cs="Arial"/>
          <w:i/>
          <w:sz w:val="20"/>
          <w:szCs w:val="20"/>
        </w:rPr>
        <w:t xml:space="preserve">En torno a lo primero –prueba de corroboración periférica- la Alta Corporación expresó en reciente pronunciamiento: </w:t>
      </w:r>
    </w:p>
    <w:p w:rsidR="00FA7CBE" w:rsidRPr="00B17F7D" w:rsidRDefault="00FA7CBE" w:rsidP="007F7564">
      <w:pPr>
        <w:pStyle w:val="Sansinterligne"/>
        <w:spacing w:line="360" w:lineRule="auto"/>
        <w:ind w:left="567" w:right="616"/>
        <w:jc w:val="both"/>
        <w:rPr>
          <w:rFonts w:ascii="Arial" w:hAnsi="Arial" w:cs="Arial"/>
          <w:i/>
          <w:sz w:val="20"/>
          <w:szCs w:val="20"/>
        </w:rPr>
      </w:pPr>
    </w:p>
    <w:p w:rsidR="00FA7CBE" w:rsidRPr="00B17F7D" w:rsidRDefault="00FA7CBE" w:rsidP="007F7564">
      <w:pPr>
        <w:pStyle w:val="Sansinterligne"/>
        <w:spacing w:line="360" w:lineRule="auto"/>
        <w:ind w:left="567" w:right="616"/>
        <w:jc w:val="both"/>
        <w:rPr>
          <w:rFonts w:ascii="Arial" w:hAnsi="Arial" w:cs="Arial"/>
          <w:i/>
          <w:sz w:val="20"/>
          <w:szCs w:val="20"/>
        </w:rPr>
      </w:pPr>
      <w:r w:rsidRPr="00B17F7D">
        <w:rPr>
          <w:rFonts w:ascii="Arial" w:hAnsi="Arial" w:cs="Arial"/>
          <w:i/>
          <w:sz w:val="20"/>
          <w:szCs w:val="20"/>
        </w:rPr>
        <w:t>“[…] Es decir,  que cuando se trata de la prueba de referencia, la actividad probatoria compete estar centrada, en orden a realizar una corroboración periférica, en torno al contenido de aquella y que comprometa la responsabilidad del acusado.</w:t>
      </w:r>
    </w:p>
    <w:p w:rsidR="00FA7CBE" w:rsidRPr="00B17F7D" w:rsidRDefault="00FA7CBE" w:rsidP="007F7564">
      <w:pPr>
        <w:pStyle w:val="Sansinterligne"/>
        <w:spacing w:line="360" w:lineRule="auto"/>
        <w:ind w:left="567" w:right="616"/>
        <w:jc w:val="both"/>
        <w:rPr>
          <w:rFonts w:ascii="Arial" w:hAnsi="Arial" w:cs="Arial"/>
          <w:i/>
          <w:sz w:val="20"/>
          <w:szCs w:val="20"/>
        </w:rPr>
      </w:pPr>
    </w:p>
    <w:p w:rsidR="00FA7CBE" w:rsidRPr="00B17F7D" w:rsidRDefault="00FA7CBE" w:rsidP="007F7564">
      <w:pPr>
        <w:pStyle w:val="Sansinterligne"/>
        <w:spacing w:line="360" w:lineRule="auto"/>
        <w:ind w:left="567" w:right="616"/>
        <w:jc w:val="both"/>
        <w:rPr>
          <w:rFonts w:ascii="Arial" w:hAnsi="Arial" w:cs="Arial"/>
          <w:i/>
          <w:sz w:val="20"/>
          <w:szCs w:val="20"/>
        </w:rPr>
      </w:pPr>
      <w:r w:rsidRPr="00B17F7D">
        <w:rPr>
          <w:rFonts w:ascii="Arial" w:hAnsi="Arial" w:cs="Arial"/>
          <w:i/>
          <w:sz w:val="20"/>
          <w:szCs w:val="20"/>
        </w:rPr>
        <w:t>En la labor verificadora y con sustento en el principio de libertad probatoria que regla el artículo 373 de la Ley 906 de 2004, según el cual, los hechos y circunstancias de interés “para la solución correcta del caso, se podrán probar por cualquiera de los medios establecidos en este Código o por cualquier otro medio técnico o científico que no viole los derechos humanos”, entre ellos, los indicios, el operador puede basar el juicio de responsabilidad del acusado, siempre y cuando se arribe al grado de conocimiento más allá de toda duda.</w:t>
      </w:r>
    </w:p>
    <w:p w:rsidR="00DB0899" w:rsidRPr="00B17F7D" w:rsidRDefault="00DB0899" w:rsidP="007F7564">
      <w:pPr>
        <w:pStyle w:val="Sansinterligne"/>
        <w:spacing w:line="360" w:lineRule="auto"/>
        <w:ind w:left="567" w:right="616"/>
        <w:jc w:val="both"/>
        <w:rPr>
          <w:rFonts w:ascii="Arial" w:hAnsi="Arial" w:cs="Arial"/>
          <w:i/>
          <w:sz w:val="20"/>
          <w:szCs w:val="20"/>
        </w:rPr>
      </w:pPr>
    </w:p>
    <w:p w:rsidR="00FA7CBE" w:rsidRDefault="00FA7CBE" w:rsidP="007F7564">
      <w:pPr>
        <w:pStyle w:val="Sansinterligne"/>
        <w:spacing w:line="360" w:lineRule="auto"/>
        <w:ind w:left="567" w:right="616"/>
        <w:jc w:val="both"/>
        <w:rPr>
          <w:rFonts w:ascii="Arial" w:hAnsi="Arial" w:cs="Arial"/>
          <w:i/>
          <w:sz w:val="20"/>
          <w:szCs w:val="20"/>
        </w:rPr>
      </w:pPr>
      <w:r w:rsidRPr="00B17F7D">
        <w:rPr>
          <w:rFonts w:ascii="Arial" w:hAnsi="Arial" w:cs="Arial"/>
          <w:i/>
          <w:sz w:val="20"/>
          <w:szCs w:val="20"/>
        </w:rPr>
        <w:t>[…]</w:t>
      </w:r>
    </w:p>
    <w:p w:rsidR="00B17F7D" w:rsidRPr="00B17F7D" w:rsidRDefault="00B17F7D" w:rsidP="007F7564">
      <w:pPr>
        <w:pStyle w:val="Sansinterligne"/>
        <w:spacing w:line="360" w:lineRule="auto"/>
        <w:ind w:left="567" w:right="616"/>
        <w:jc w:val="both"/>
        <w:rPr>
          <w:rFonts w:ascii="Arial" w:hAnsi="Arial" w:cs="Arial"/>
          <w:i/>
          <w:sz w:val="20"/>
          <w:szCs w:val="20"/>
        </w:rPr>
      </w:pPr>
    </w:p>
    <w:p w:rsidR="00FA7CBE" w:rsidRPr="00B17F7D" w:rsidRDefault="00FA7CBE" w:rsidP="007F7564">
      <w:pPr>
        <w:pStyle w:val="Sansinterligne"/>
        <w:spacing w:line="360" w:lineRule="auto"/>
        <w:ind w:left="567" w:right="616"/>
        <w:jc w:val="both"/>
        <w:rPr>
          <w:rFonts w:ascii="Arial" w:hAnsi="Arial" w:cs="Arial"/>
          <w:i/>
          <w:sz w:val="20"/>
          <w:szCs w:val="20"/>
        </w:rPr>
      </w:pPr>
      <w:r w:rsidRPr="00B17F7D">
        <w:rPr>
          <w:rFonts w:ascii="Arial" w:hAnsi="Arial" w:cs="Arial"/>
          <w:i/>
          <w:sz w:val="20"/>
          <w:szCs w:val="20"/>
        </w:rPr>
        <w:t xml:space="preserve">Aclarado lo anterior, se advierte que el juzgador basó su fallo de condena no solo en prueba de referencia (la entrevista que rindió el señor Manuel Antonio Buitrago), sino que la misma fue confirmada con otro medios de convicción (corroboración periférica), como lo fueron los indicios construidos a partir del dicho de los policiales que participaron en la captura de los procesados, en razón de las voces de auxilio de la ciudadanía que se </w:t>
      </w:r>
      <w:r w:rsidRPr="00B17F7D">
        <w:rPr>
          <w:rFonts w:ascii="Arial" w:hAnsi="Arial" w:cs="Arial"/>
          <w:i/>
          <w:sz w:val="20"/>
          <w:szCs w:val="20"/>
        </w:rPr>
        <w:lastRenderedPageBreak/>
        <w:t xml:space="preserve">hallaba en el lugar en donde fue ultimada la víctima (testigo de referencia) y de lo que ellos percibieron directamente (testigos directos), en torno a que los procesados mientras corrían se iban cambiando la ropa.[…] </w:t>
      </w:r>
    </w:p>
    <w:p w:rsidR="00FA7CBE" w:rsidRPr="00B17F7D" w:rsidRDefault="00FA7CBE" w:rsidP="007F7564">
      <w:pPr>
        <w:pStyle w:val="Sansinterligne"/>
        <w:spacing w:line="360" w:lineRule="auto"/>
        <w:ind w:left="567" w:right="616"/>
        <w:jc w:val="both"/>
        <w:rPr>
          <w:rFonts w:ascii="Arial" w:hAnsi="Arial" w:cs="Arial"/>
          <w:i/>
          <w:sz w:val="20"/>
          <w:szCs w:val="20"/>
        </w:rPr>
      </w:pPr>
    </w:p>
    <w:p w:rsidR="00F21359" w:rsidRPr="00B17F7D" w:rsidRDefault="00FA7CBE" w:rsidP="007F7564">
      <w:pPr>
        <w:pStyle w:val="Sansinterligne"/>
        <w:spacing w:line="360" w:lineRule="auto"/>
        <w:ind w:left="567" w:right="616"/>
        <w:jc w:val="both"/>
        <w:rPr>
          <w:rFonts w:ascii="Arial" w:hAnsi="Arial" w:cs="Arial"/>
          <w:i/>
          <w:sz w:val="20"/>
          <w:szCs w:val="20"/>
        </w:rPr>
      </w:pPr>
      <w:r w:rsidRPr="00B17F7D">
        <w:rPr>
          <w:rFonts w:ascii="Arial" w:hAnsi="Arial" w:cs="Arial"/>
          <w:i/>
          <w:sz w:val="20"/>
          <w:szCs w:val="20"/>
        </w:rPr>
        <w:t>De conformidad con ese precedente, es claro que la premisa planteada por la defensora en cuanto a que el contenido de la prueba de referencia debe confirmarse con una prueba directa, no es cierto, ya que por el contrario éste puede corroborarse “por cualquier medio” en virtud del principio de libertad probatoria que rige en nuestro sistema, incluso, mediante indicios...”</w:t>
      </w:r>
    </w:p>
    <w:p w:rsidR="00F21359" w:rsidRPr="00B17F7D" w:rsidRDefault="00F21359" w:rsidP="007F7564">
      <w:pPr>
        <w:pStyle w:val="Sansinterligne"/>
        <w:spacing w:line="360" w:lineRule="auto"/>
        <w:ind w:left="567" w:right="616"/>
        <w:jc w:val="both"/>
        <w:rPr>
          <w:rFonts w:ascii="Arial" w:hAnsi="Arial" w:cs="Arial"/>
          <w:sz w:val="24"/>
          <w:szCs w:val="24"/>
        </w:rPr>
      </w:pPr>
    </w:p>
    <w:p w:rsidR="00F87E9A" w:rsidRPr="00B17F7D" w:rsidRDefault="00FA7CBE" w:rsidP="007F7564">
      <w:pPr>
        <w:pStyle w:val="Sansinterligne"/>
        <w:spacing w:line="360" w:lineRule="auto"/>
        <w:jc w:val="both"/>
        <w:rPr>
          <w:rFonts w:ascii="Arial" w:hAnsi="Arial" w:cs="Arial"/>
          <w:sz w:val="24"/>
          <w:szCs w:val="24"/>
        </w:rPr>
      </w:pPr>
      <w:r w:rsidRPr="00B17F7D">
        <w:rPr>
          <w:rFonts w:ascii="Arial" w:hAnsi="Arial" w:cs="Arial"/>
          <w:sz w:val="24"/>
          <w:szCs w:val="24"/>
        </w:rPr>
        <w:t>6</w:t>
      </w:r>
      <w:r w:rsidR="00AC032D" w:rsidRPr="00B17F7D">
        <w:rPr>
          <w:rFonts w:ascii="Arial" w:hAnsi="Arial" w:cs="Arial"/>
          <w:sz w:val="24"/>
          <w:szCs w:val="24"/>
        </w:rPr>
        <w:t>.7</w:t>
      </w:r>
      <w:r w:rsidR="00534533" w:rsidRPr="00B17F7D">
        <w:rPr>
          <w:rFonts w:ascii="Arial" w:hAnsi="Arial" w:cs="Arial"/>
          <w:sz w:val="24"/>
          <w:szCs w:val="24"/>
        </w:rPr>
        <w:t xml:space="preserve"> </w:t>
      </w:r>
      <w:r w:rsidR="00F21359" w:rsidRPr="00B17F7D">
        <w:rPr>
          <w:rFonts w:ascii="Arial" w:hAnsi="Arial" w:cs="Arial"/>
          <w:sz w:val="24"/>
          <w:szCs w:val="24"/>
        </w:rPr>
        <w:t xml:space="preserve">Se </w:t>
      </w:r>
      <w:r w:rsidR="00AC032D" w:rsidRPr="00B17F7D">
        <w:rPr>
          <w:rFonts w:ascii="Arial" w:hAnsi="Arial" w:cs="Arial"/>
          <w:sz w:val="24"/>
          <w:szCs w:val="24"/>
        </w:rPr>
        <w:t xml:space="preserve">hace mención de este precedente, ya que </w:t>
      </w:r>
      <w:r w:rsidR="00F21359" w:rsidRPr="00B17F7D">
        <w:rPr>
          <w:rFonts w:ascii="Arial" w:hAnsi="Arial" w:cs="Arial"/>
          <w:sz w:val="24"/>
          <w:szCs w:val="24"/>
        </w:rPr>
        <w:t xml:space="preserve">la FGN hizo comparecer al juicio a </w:t>
      </w:r>
      <w:r w:rsidR="00F87E9A" w:rsidRPr="00B17F7D">
        <w:rPr>
          <w:rFonts w:ascii="Arial" w:hAnsi="Arial" w:cs="Arial"/>
          <w:sz w:val="24"/>
          <w:szCs w:val="24"/>
        </w:rPr>
        <w:t>otros funcionarios de la P</w:t>
      </w:r>
      <w:r w:rsidR="00AC032D" w:rsidRPr="00B17F7D">
        <w:rPr>
          <w:rFonts w:ascii="Arial" w:hAnsi="Arial" w:cs="Arial"/>
          <w:sz w:val="24"/>
          <w:szCs w:val="24"/>
        </w:rPr>
        <w:t xml:space="preserve">RDR, </w:t>
      </w:r>
      <w:r w:rsidR="00F87E9A" w:rsidRPr="00B17F7D">
        <w:rPr>
          <w:rFonts w:ascii="Arial" w:hAnsi="Arial" w:cs="Arial"/>
          <w:sz w:val="24"/>
          <w:szCs w:val="24"/>
        </w:rPr>
        <w:t>que confirmaron la existencia de los actos de concusi</w:t>
      </w:r>
      <w:r w:rsidR="005D1CEF" w:rsidRPr="00B17F7D">
        <w:rPr>
          <w:rFonts w:ascii="Arial" w:hAnsi="Arial" w:cs="Arial"/>
          <w:sz w:val="24"/>
          <w:szCs w:val="24"/>
        </w:rPr>
        <w:t>ó</w:t>
      </w:r>
      <w:r w:rsidR="00F87E9A" w:rsidRPr="00B17F7D">
        <w:rPr>
          <w:rFonts w:ascii="Arial" w:hAnsi="Arial" w:cs="Arial"/>
          <w:sz w:val="24"/>
          <w:szCs w:val="24"/>
        </w:rPr>
        <w:t>n atribuidos al procesado as</w:t>
      </w:r>
      <w:r w:rsidR="005D1CEF" w:rsidRPr="00B17F7D">
        <w:rPr>
          <w:rFonts w:ascii="Arial" w:hAnsi="Arial" w:cs="Arial"/>
          <w:sz w:val="24"/>
          <w:szCs w:val="24"/>
        </w:rPr>
        <w:t>í</w:t>
      </w:r>
      <w:r w:rsidR="00F87E9A" w:rsidRPr="00B17F7D">
        <w:rPr>
          <w:rFonts w:ascii="Arial" w:hAnsi="Arial" w:cs="Arial"/>
          <w:sz w:val="24"/>
          <w:szCs w:val="24"/>
        </w:rPr>
        <w:t>:</w:t>
      </w:r>
    </w:p>
    <w:p w:rsidR="00F87E9A" w:rsidRPr="00B17F7D" w:rsidRDefault="00F87E9A" w:rsidP="007F7564">
      <w:pPr>
        <w:pStyle w:val="Sansinterligne"/>
        <w:spacing w:line="360" w:lineRule="auto"/>
        <w:jc w:val="both"/>
        <w:rPr>
          <w:rFonts w:ascii="Arial" w:hAnsi="Arial" w:cs="Arial"/>
          <w:sz w:val="24"/>
          <w:szCs w:val="24"/>
        </w:rPr>
      </w:pPr>
    </w:p>
    <w:p w:rsidR="008F5B97" w:rsidRPr="00B17F7D" w:rsidRDefault="00FA7CBE" w:rsidP="007F7564">
      <w:pPr>
        <w:pStyle w:val="Sansinterligne"/>
        <w:spacing w:line="360" w:lineRule="auto"/>
        <w:jc w:val="both"/>
        <w:rPr>
          <w:rFonts w:ascii="Arial" w:hAnsi="Arial" w:cs="Arial"/>
          <w:sz w:val="24"/>
          <w:szCs w:val="24"/>
        </w:rPr>
      </w:pPr>
      <w:r w:rsidRPr="00B17F7D">
        <w:rPr>
          <w:rFonts w:ascii="Arial" w:hAnsi="Arial" w:cs="Arial"/>
          <w:sz w:val="24"/>
          <w:szCs w:val="24"/>
        </w:rPr>
        <w:t>6</w:t>
      </w:r>
      <w:r w:rsidR="00F87E9A" w:rsidRPr="00B17F7D">
        <w:rPr>
          <w:rFonts w:ascii="Arial" w:hAnsi="Arial" w:cs="Arial"/>
          <w:sz w:val="24"/>
          <w:szCs w:val="24"/>
        </w:rPr>
        <w:t>.</w:t>
      </w:r>
      <w:r w:rsidR="00534533" w:rsidRPr="00B17F7D">
        <w:rPr>
          <w:rFonts w:ascii="Arial" w:hAnsi="Arial" w:cs="Arial"/>
          <w:sz w:val="24"/>
          <w:szCs w:val="24"/>
        </w:rPr>
        <w:t>7.1</w:t>
      </w:r>
      <w:r w:rsidR="00F87E9A" w:rsidRPr="00B17F7D">
        <w:rPr>
          <w:rFonts w:ascii="Arial" w:hAnsi="Arial" w:cs="Arial"/>
          <w:sz w:val="24"/>
          <w:szCs w:val="24"/>
        </w:rPr>
        <w:t xml:space="preserve"> La Dra</w:t>
      </w:r>
      <w:r w:rsidRPr="00B17F7D">
        <w:rPr>
          <w:rFonts w:ascii="Arial" w:hAnsi="Arial" w:cs="Arial"/>
          <w:sz w:val="24"/>
          <w:szCs w:val="24"/>
        </w:rPr>
        <w:t>.</w:t>
      </w:r>
      <w:r w:rsidR="00F87E9A" w:rsidRPr="00B17F7D">
        <w:rPr>
          <w:rFonts w:ascii="Arial" w:hAnsi="Arial" w:cs="Arial"/>
          <w:sz w:val="24"/>
          <w:szCs w:val="24"/>
        </w:rPr>
        <w:t xml:space="preserve"> Nydia </w:t>
      </w:r>
      <w:r w:rsidRPr="00B17F7D">
        <w:rPr>
          <w:rFonts w:ascii="Arial" w:hAnsi="Arial" w:cs="Arial"/>
          <w:sz w:val="24"/>
          <w:szCs w:val="24"/>
        </w:rPr>
        <w:t>Rodríguez</w:t>
      </w:r>
      <w:r w:rsidR="003655E1" w:rsidRPr="00B17F7D">
        <w:rPr>
          <w:rFonts w:ascii="Arial" w:hAnsi="Arial" w:cs="Arial"/>
          <w:sz w:val="24"/>
          <w:szCs w:val="24"/>
        </w:rPr>
        <w:t xml:space="preserve"> Muñoz quien se desempeñ</w:t>
      </w:r>
      <w:r w:rsidR="005D1CEF" w:rsidRPr="00B17F7D">
        <w:rPr>
          <w:rFonts w:ascii="Arial" w:hAnsi="Arial" w:cs="Arial"/>
          <w:sz w:val="24"/>
          <w:szCs w:val="24"/>
        </w:rPr>
        <w:t>ó</w:t>
      </w:r>
      <w:r w:rsidR="003655E1" w:rsidRPr="00B17F7D">
        <w:rPr>
          <w:rFonts w:ascii="Arial" w:hAnsi="Arial" w:cs="Arial"/>
          <w:sz w:val="24"/>
          <w:szCs w:val="24"/>
        </w:rPr>
        <w:t xml:space="preserve"> como Procuradora Regional de Risaralda para la </w:t>
      </w:r>
      <w:r w:rsidRPr="00B17F7D">
        <w:rPr>
          <w:rFonts w:ascii="Arial" w:hAnsi="Arial" w:cs="Arial"/>
          <w:sz w:val="24"/>
          <w:szCs w:val="24"/>
        </w:rPr>
        <w:t>época</w:t>
      </w:r>
      <w:r w:rsidR="003655E1" w:rsidRPr="00B17F7D">
        <w:rPr>
          <w:rFonts w:ascii="Arial" w:hAnsi="Arial" w:cs="Arial"/>
          <w:sz w:val="24"/>
          <w:szCs w:val="24"/>
        </w:rPr>
        <w:t xml:space="preserve"> de los hechos in</w:t>
      </w:r>
      <w:r w:rsidRPr="00B17F7D">
        <w:rPr>
          <w:rFonts w:ascii="Arial" w:hAnsi="Arial" w:cs="Arial"/>
          <w:sz w:val="24"/>
          <w:szCs w:val="24"/>
        </w:rPr>
        <w:t>vestigados, manifestó: i) que la</w:t>
      </w:r>
      <w:r w:rsidR="003655E1" w:rsidRPr="00B17F7D">
        <w:rPr>
          <w:rFonts w:ascii="Arial" w:hAnsi="Arial" w:cs="Arial"/>
          <w:sz w:val="24"/>
          <w:szCs w:val="24"/>
        </w:rPr>
        <w:t xml:space="preserve"> Dra. </w:t>
      </w:r>
      <w:r w:rsidR="00110345">
        <w:rPr>
          <w:rFonts w:ascii="Arial" w:hAnsi="Arial" w:cs="Arial"/>
          <w:sz w:val="24"/>
          <w:szCs w:val="24"/>
        </w:rPr>
        <w:t xml:space="preserve">Blanca </w:t>
      </w:r>
      <w:r w:rsidR="003655E1" w:rsidRPr="00B17F7D">
        <w:rPr>
          <w:rFonts w:ascii="Arial" w:hAnsi="Arial" w:cs="Arial"/>
          <w:sz w:val="24"/>
          <w:szCs w:val="24"/>
        </w:rPr>
        <w:t>Margarita Gonz</w:t>
      </w:r>
      <w:r w:rsidR="005D1CEF" w:rsidRPr="00B17F7D">
        <w:rPr>
          <w:rFonts w:ascii="Arial" w:hAnsi="Arial" w:cs="Arial"/>
          <w:sz w:val="24"/>
          <w:szCs w:val="24"/>
        </w:rPr>
        <w:t>á</w:t>
      </w:r>
      <w:r w:rsidR="003655E1" w:rsidRPr="00B17F7D">
        <w:rPr>
          <w:rFonts w:ascii="Arial" w:hAnsi="Arial" w:cs="Arial"/>
          <w:sz w:val="24"/>
          <w:szCs w:val="24"/>
        </w:rPr>
        <w:t xml:space="preserve">lez se </w:t>
      </w:r>
      <w:r w:rsidRPr="00B17F7D">
        <w:rPr>
          <w:rFonts w:ascii="Arial" w:hAnsi="Arial" w:cs="Arial"/>
          <w:sz w:val="24"/>
          <w:szCs w:val="24"/>
        </w:rPr>
        <w:t>había</w:t>
      </w:r>
      <w:r w:rsidR="003655E1" w:rsidRPr="00B17F7D">
        <w:rPr>
          <w:rFonts w:ascii="Arial" w:hAnsi="Arial" w:cs="Arial"/>
          <w:sz w:val="24"/>
          <w:szCs w:val="24"/>
        </w:rPr>
        <w:t xml:space="preserve"> referid</w:t>
      </w:r>
      <w:r w:rsidR="00AC032D" w:rsidRPr="00B17F7D">
        <w:rPr>
          <w:rFonts w:ascii="Arial" w:hAnsi="Arial" w:cs="Arial"/>
          <w:sz w:val="24"/>
          <w:szCs w:val="24"/>
        </w:rPr>
        <w:t>o</w:t>
      </w:r>
      <w:r w:rsidR="003655E1" w:rsidRPr="00B17F7D">
        <w:rPr>
          <w:rFonts w:ascii="Arial" w:hAnsi="Arial" w:cs="Arial"/>
          <w:sz w:val="24"/>
          <w:szCs w:val="24"/>
        </w:rPr>
        <w:t xml:space="preserve"> a un dinero que le solicit</w:t>
      </w:r>
      <w:r w:rsidR="005D1CEF" w:rsidRPr="00B17F7D">
        <w:rPr>
          <w:rFonts w:ascii="Arial" w:hAnsi="Arial" w:cs="Arial"/>
          <w:sz w:val="24"/>
          <w:szCs w:val="24"/>
        </w:rPr>
        <w:t>ó</w:t>
      </w:r>
      <w:r w:rsidR="003655E1" w:rsidRPr="00B17F7D">
        <w:rPr>
          <w:rFonts w:ascii="Arial" w:hAnsi="Arial" w:cs="Arial"/>
          <w:sz w:val="24"/>
          <w:szCs w:val="24"/>
        </w:rPr>
        <w:t xml:space="preserve"> el procesado JAGA</w:t>
      </w:r>
      <w:r w:rsidRPr="00B17F7D">
        <w:rPr>
          <w:rFonts w:ascii="Arial" w:hAnsi="Arial" w:cs="Arial"/>
          <w:sz w:val="24"/>
          <w:szCs w:val="24"/>
        </w:rPr>
        <w:t>;</w:t>
      </w:r>
      <w:r w:rsidR="008F5B97" w:rsidRPr="00B17F7D">
        <w:rPr>
          <w:rFonts w:ascii="Arial" w:hAnsi="Arial" w:cs="Arial"/>
          <w:sz w:val="24"/>
          <w:szCs w:val="24"/>
        </w:rPr>
        <w:t xml:space="preserve"> y</w:t>
      </w:r>
      <w:r w:rsidR="003655E1" w:rsidRPr="00B17F7D">
        <w:rPr>
          <w:rFonts w:ascii="Arial" w:hAnsi="Arial" w:cs="Arial"/>
          <w:sz w:val="24"/>
          <w:szCs w:val="24"/>
        </w:rPr>
        <w:t xml:space="preserve"> ii) reconoció el documento correspondiente a la queja que present</w:t>
      </w:r>
      <w:r w:rsidR="005D1CEF" w:rsidRPr="00B17F7D">
        <w:rPr>
          <w:rFonts w:ascii="Arial" w:hAnsi="Arial" w:cs="Arial"/>
          <w:sz w:val="24"/>
          <w:szCs w:val="24"/>
        </w:rPr>
        <w:t>ó</w:t>
      </w:r>
      <w:r w:rsidR="003655E1" w:rsidRPr="00B17F7D">
        <w:rPr>
          <w:rFonts w:ascii="Arial" w:hAnsi="Arial" w:cs="Arial"/>
          <w:sz w:val="24"/>
          <w:szCs w:val="24"/>
        </w:rPr>
        <w:t xml:space="preserve"> el Mayor Jaime </w:t>
      </w:r>
      <w:r w:rsidR="008F5B97" w:rsidRPr="00B17F7D">
        <w:rPr>
          <w:rFonts w:ascii="Arial" w:hAnsi="Arial" w:cs="Arial"/>
          <w:sz w:val="24"/>
          <w:szCs w:val="24"/>
        </w:rPr>
        <w:t xml:space="preserve">Orlando Lizarazo Godoy </w:t>
      </w:r>
      <w:r w:rsidR="00AC032D" w:rsidRPr="00B17F7D">
        <w:rPr>
          <w:rFonts w:ascii="Arial" w:hAnsi="Arial" w:cs="Arial"/>
          <w:sz w:val="24"/>
          <w:szCs w:val="24"/>
        </w:rPr>
        <w:t xml:space="preserve">por hechos similares </w:t>
      </w:r>
      <w:r w:rsidR="008F5B97" w:rsidRPr="00B17F7D">
        <w:rPr>
          <w:rFonts w:ascii="Arial" w:hAnsi="Arial" w:cs="Arial"/>
          <w:sz w:val="24"/>
          <w:szCs w:val="24"/>
        </w:rPr>
        <w:t>en contra del acusado.</w:t>
      </w:r>
      <w:r w:rsidR="00473C27" w:rsidRPr="00B17F7D">
        <w:rPr>
          <w:rStyle w:val="Appelnotedebasdep"/>
          <w:rFonts w:ascii="Arial" w:hAnsi="Arial" w:cs="Arial"/>
          <w:sz w:val="24"/>
          <w:szCs w:val="24"/>
        </w:rPr>
        <w:footnoteReference w:id="10"/>
      </w:r>
    </w:p>
    <w:p w:rsidR="007E5ADE" w:rsidRPr="00B17F7D" w:rsidRDefault="007E5ADE" w:rsidP="007F7564">
      <w:pPr>
        <w:pStyle w:val="Sansinterligne"/>
        <w:spacing w:line="360" w:lineRule="auto"/>
        <w:jc w:val="both"/>
        <w:rPr>
          <w:rFonts w:ascii="Arial" w:hAnsi="Arial" w:cs="Arial"/>
          <w:sz w:val="24"/>
          <w:szCs w:val="24"/>
        </w:rPr>
      </w:pPr>
    </w:p>
    <w:p w:rsidR="00AA4C3D" w:rsidRPr="00B17F7D" w:rsidRDefault="00FA7CBE" w:rsidP="007F7564">
      <w:pPr>
        <w:pStyle w:val="Sansinterligne"/>
        <w:spacing w:line="360" w:lineRule="auto"/>
        <w:jc w:val="both"/>
        <w:rPr>
          <w:rFonts w:ascii="Arial" w:hAnsi="Arial" w:cs="Arial"/>
          <w:sz w:val="24"/>
          <w:szCs w:val="24"/>
        </w:rPr>
      </w:pPr>
      <w:r w:rsidRPr="00B17F7D">
        <w:rPr>
          <w:rFonts w:ascii="Arial" w:hAnsi="Arial" w:cs="Arial"/>
          <w:sz w:val="24"/>
          <w:szCs w:val="24"/>
        </w:rPr>
        <w:t>6.7.2</w:t>
      </w:r>
      <w:r w:rsidR="00473C27" w:rsidRPr="00B17F7D">
        <w:rPr>
          <w:rFonts w:ascii="Arial" w:hAnsi="Arial" w:cs="Arial"/>
          <w:sz w:val="24"/>
          <w:szCs w:val="24"/>
        </w:rPr>
        <w:t xml:space="preserve"> </w:t>
      </w:r>
      <w:r w:rsidR="001C7EB1" w:rsidRPr="00B17F7D">
        <w:rPr>
          <w:rFonts w:ascii="Arial" w:hAnsi="Arial" w:cs="Arial"/>
          <w:sz w:val="24"/>
          <w:szCs w:val="24"/>
        </w:rPr>
        <w:t xml:space="preserve">La Dra. Alba Lucy </w:t>
      </w:r>
      <w:r w:rsidRPr="00B17F7D">
        <w:rPr>
          <w:rFonts w:ascii="Arial" w:hAnsi="Arial" w:cs="Arial"/>
          <w:sz w:val="24"/>
          <w:szCs w:val="24"/>
        </w:rPr>
        <w:t>García</w:t>
      </w:r>
      <w:r w:rsidR="001C7EB1" w:rsidRPr="00B17F7D">
        <w:rPr>
          <w:rFonts w:ascii="Arial" w:hAnsi="Arial" w:cs="Arial"/>
          <w:sz w:val="24"/>
          <w:szCs w:val="24"/>
        </w:rPr>
        <w:t xml:space="preserve"> Mart</w:t>
      </w:r>
      <w:r w:rsidR="005D1CEF" w:rsidRPr="00B17F7D">
        <w:rPr>
          <w:rFonts w:ascii="Arial" w:hAnsi="Arial" w:cs="Arial"/>
          <w:sz w:val="24"/>
          <w:szCs w:val="24"/>
        </w:rPr>
        <w:t>í</w:t>
      </w:r>
      <w:r w:rsidR="001C7EB1" w:rsidRPr="00B17F7D">
        <w:rPr>
          <w:rFonts w:ascii="Arial" w:hAnsi="Arial" w:cs="Arial"/>
          <w:sz w:val="24"/>
          <w:szCs w:val="24"/>
        </w:rPr>
        <w:t xml:space="preserve">nez, quien dijo haberse desempeñado como profesional </w:t>
      </w:r>
      <w:r w:rsidR="00AA4C3D" w:rsidRPr="00B17F7D">
        <w:rPr>
          <w:rFonts w:ascii="Arial" w:hAnsi="Arial" w:cs="Arial"/>
          <w:sz w:val="24"/>
          <w:szCs w:val="24"/>
        </w:rPr>
        <w:t>universitaria</w:t>
      </w:r>
      <w:r w:rsidR="001C7EB1" w:rsidRPr="00B17F7D">
        <w:rPr>
          <w:rFonts w:ascii="Arial" w:hAnsi="Arial" w:cs="Arial"/>
          <w:sz w:val="24"/>
          <w:szCs w:val="24"/>
        </w:rPr>
        <w:t xml:space="preserve"> de la P</w:t>
      </w:r>
      <w:r w:rsidRPr="00B17F7D">
        <w:rPr>
          <w:rFonts w:ascii="Arial" w:hAnsi="Arial" w:cs="Arial"/>
          <w:sz w:val="24"/>
          <w:szCs w:val="24"/>
        </w:rPr>
        <w:t>RDR expuso sobre el tema: i)</w:t>
      </w:r>
      <w:r w:rsidR="001C7EB1" w:rsidRPr="00B17F7D">
        <w:rPr>
          <w:rFonts w:ascii="Arial" w:hAnsi="Arial" w:cs="Arial"/>
          <w:sz w:val="24"/>
          <w:szCs w:val="24"/>
        </w:rPr>
        <w:t xml:space="preserve"> JAGA era de profe</w:t>
      </w:r>
      <w:r w:rsidRPr="00B17F7D">
        <w:rPr>
          <w:rFonts w:ascii="Arial" w:hAnsi="Arial" w:cs="Arial"/>
          <w:sz w:val="24"/>
          <w:szCs w:val="24"/>
        </w:rPr>
        <w:t>sión economista y para los años</w:t>
      </w:r>
      <w:r w:rsidR="00AA4C3D" w:rsidRPr="00B17F7D">
        <w:rPr>
          <w:rFonts w:ascii="Arial" w:hAnsi="Arial" w:cs="Arial"/>
          <w:sz w:val="24"/>
          <w:szCs w:val="24"/>
        </w:rPr>
        <w:t xml:space="preserve"> 2008 y 2009</w:t>
      </w:r>
      <w:r w:rsidR="001C7EB1" w:rsidRPr="00B17F7D">
        <w:rPr>
          <w:rFonts w:ascii="Arial" w:hAnsi="Arial" w:cs="Arial"/>
          <w:sz w:val="24"/>
          <w:szCs w:val="24"/>
        </w:rPr>
        <w:t xml:space="preserve"> cumpl</w:t>
      </w:r>
      <w:r w:rsidR="005D1CEF" w:rsidRPr="00B17F7D">
        <w:rPr>
          <w:rFonts w:ascii="Arial" w:hAnsi="Arial" w:cs="Arial"/>
          <w:sz w:val="24"/>
          <w:szCs w:val="24"/>
        </w:rPr>
        <w:t>í</w:t>
      </w:r>
      <w:r w:rsidR="001C7EB1" w:rsidRPr="00B17F7D">
        <w:rPr>
          <w:rFonts w:ascii="Arial" w:hAnsi="Arial" w:cs="Arial"/>
          <w:sz w:val="24"/>
          <w:szCs w:val="24"/>
        </w:rPr>
        <w:t>a</w:t>
      </w:r>
      <w:r w:rsidR="00AA4C3D" w:rsidRPr="00B17F7D">
        <w:rPr>
          <w:rFonts w:ascii="Arial" w:hAnsi="Arial" w:cs="Arial"/>
          <w:sz w:val="24"/>
          <w:szCs w:val="24"/>
        </w:rPr>
        <w:t xml:space="preserve"> labores de acción preventiva, recepción de quejas, atención a la población desplazada, </w:t>
      </w:r>
      <w:r w:rsidR="001C7EB1" w:rsidRPr="00B17F7D">
        <w:rPr>
          <w:rFonts w:ascii="Arial" w:hAnsi="Arial" w:cs="Arial"/>
          <w:sz w:val="24"/>
          <w:szCs w:val="24"/>
        </w:rPr>
        <w:t>entre otras, pero no ten</w:t>
      </w:r>
      <w:r w:rsidR="005D1CEF" w:rsidRPr="00B17F7D">
        <w:rPr>
          <w:rFonts w:ascii="Arial" w:hAnsi="Arial" w:cs="Arial"/>
          <w:sz w:val="24"/>
          <w:szCs w:val="24"/>
        </w:rPr>
        <w:t>í</w:t>
      </w:r>
      <w:r w:rsidR="001C7EB1" w:rsidRPr="00B17F7D">
        <w:rPr>
          <w:rFonts w:ascii="Arial" w:hAnsi="Arial" w:cs="Arial"/>
          <w:sz w:val="24"/>
          <w:szCs w:val="24"/>
        </w:rPr>
        <w:t>a injerencia en los procesos disciplinarios que s</w:t>
      </w:r>
      <w:r w:rsidRPr="00B17F7D">
        <w:rPr>
          <w:rFonts w:ascii="Arial" w:hAnsi="Arial" w:cs="Arial"/>
          <w:sz w:val="24"/>
          <w:szCs w:val="24"/>
        </w:rPr>
        <w:t xml:space="preserve">e tramitaban en esa dependencia; </w:t>
      </w:r>
      <w:r w:rsidR="001C7EB1" w:rsidRPr="00B17F7D">
        <w:rPr>
          <w:rFonts w:ascii="Arial" w:hAnsi="Arial" w:cs="Arial"/>
          <w:sz w:val="24"/>
          <w:szCs w:val="24"/>
        </w:rPr>
        <w:t xml:space="preserve">ii) le </w:t>
      </w:r>
      <w:r w:rsidRPr="00B17F7D">
        <w:rPr>
          <w:rFonts w:ascii="Arial" w:hAnsi="Arial" w:cs="Arial"/>
          <w:sz w:val="24"/>
          <w:szCs w:val="24"/>
        </w:rPr>
        <w:t xml:space="preserve">correspondió </w:t>
      </w:r>
      <w:r w:rsidR="0023117D" w:rsidRPr="00B17F7D">
        <w:rPr>
          <w:rFonts w:ascii="Arial" w:hAnsi="Arial" w:cs="Arial"/>
          <w:sz w:val="24"/>
          <w:szCs w:val="24"/>
        </w:rPr>
        <w:t>conocer de una queja presentada el 2</w:t>
      </w:r>
      <w:r w:rsidR="00AA4C3D" w:rsidRPr="00B17F7D">
        <w:rPr>
          <w:rFonts w:ascii="Arial" w:hAnsi="Arial" w:cs="Arial"/>
          <w:sz w:val="24"/>
          <w:szCs w:val="24"/>
        </w:rPr>
        <w:t xml:space="preserve">7 de agosto de 2008 por la señora Alba Lucia Quintero en contra del Mayor </w:t>
      </w:r>
      <w:r w:rsidR="0023117D" w:rsidRPr="00B17F7D">
        <w:rPr>
          <w:rFonts w:ascii="Arial" w:hAnsi="Arial" w:cs="Arial"/>
          <w:sz w:val="24"/>
          <w:szCs w:val="24"/>
        </w:rPr>
        <w:t xml:space="preserve">Jaime </w:t>
      </w:r>
      <w:r w:rsidR="00AA4C3D" w:rsidRPr="00B17F7D">
        <w:rPr>
          <w:rFonts w:ascii="Arial" w:hAnsi="Arial" w:cs="Arial"/>
          <w:sz w:val="24"/>
          <w:szCs w:val="24"/>
        </w:rPr>
        <w:t xml:space="preserve">Lizarazo Godoy y otro, al parecer por </w:t>
      </w:r>
      <w:r w:rsidR="00110345">
        <w:rPr>
          <w:rFonts w:ascii="Arial" w:hAnsi="Arial" w:cs="Arial"/>
          <w:sz w:val="24"/>
          <w:szCs w:val="24"/>
        </w:rPr>
        <w:t xml:space="preserve">unos trámites de </w:t>
      </w:r>
      <w:r w:rsidR="00AA4C3D" w:rsidRPr="00B17F7D">
        <w:rPr>
          <w:rFonts w:ascii="Arial" w:hAnsi="Arial" w:cs="Arial"/>
          <w:sz w:val="24"/>
          <w:szCs w:val="24"/>
        </w:rPr>
        <w:t>libreta</w:t>
      </w:r>
      <w:r w:rsidR="00110345">
        <w:rPr>
          <w:rFonts w:ascii="Arial" w:hAnsi="Arial" w:cs="Arial"/>
          <w:sz w:val="24"/>
          <w:szCs w:val="24"/>
        </w:rPr>
        <w:t>s</w:t>
      </w:r>
      <w:r w:rsidR="00AA4C3D" w:rsidRPr="00B17F7D">
        <w:rPr>
          <w:rFonts w:ascii="Arial" w:hAnsi="Arial" w:cs="Arial"/>
          <w:sz w:val="24"/>
          <w:szCs w:val="24"/>
        </w:rPr>
        <w:t xml:space="preserve"> militar</w:t>
      </w:r>
      <w:r w:rsidR="00110345">
        <w:rPr>
          <w:rFonts w:ascii="Arial" w:hAnsi="Arial" w:cs="Arial"/>
          <w:sz w:val="24"/>
          <w:szCs w:val="24"/>
        </w:rPr>
        <w:t>es</w:t>
      </w:r>
      <w:r w:rsidRPr="00B17F7D">
        <w:rPr>
          <w:rFonts w:ascii="Arial" w:hAnsi="Arial" w:cs="Arial"/>
          <w:sz w:val="24"/>
          <w:szCs w:val="24"/>
        </w:rPr>
        <w:t xml:space="preserve">; iii) </w:t>
      </w:r>
      <w:r w:rsidR="0023117D" w:rsidRPr="00B17F7D">
        <w:rPr>
          <w:rFonts w:ascii="Arial" w:hAnsi="Arial" w:cs="Arial"/>
          <w:sz w:val="24"/>
          <w:szCs w:val="24"/>
        </w:rPr>
        <w:t>conoció a la Dra. B</w:t>
      </w:r>
      <w:r w:rsidR="00AA4C3D" w:rsidRPr="00B17F7D">
        <w:rPr>
          <w:rFonts w:ascii="Arial" w:hAnsi="Arial" w:cs="Arial"/>
          <w:sz w:val="24"/>
          <w:szCs w:val="24"/>
        </w:rPr>
        <w:t>lanca Margarita González Moscoso porque en la Procuraduría se adelantaron varias investigaciones en su contra cuando era funcionaría de la Lotería de Risaralda y de la Alcaldía de Pereira</w:t>
      </w:r>
      <w:r w:rsidR="0023117D" w:rsidRPr="00B17F7D">
        <w:rPr>
          <w:rFonts w:ascii="Arial" w:hAnsi="Arial" w:cs="Arial"/>
          <w:sz w:val="24"/>
          <w:szCs w:val="24"/>
        </w:rPr>
        <w:t xml:space="preserve">, quien le </w:t>
      </w:r>
      <w:r w:rsidR="00AA4C3D" w:rsidRPr="00B17F7D">
        <w:rPr>
          <w:rFonts w:ascii="Arial" w:hAnsi="Arial" w:cs="Arial"/>
          <w:sz w:val="24"/>
          <w:szCs w:val="24"/>
        </w:rPr>
        <w:t>informó que en alguna oportunidad había tenido un incidente con J</w:t>
      </w:r>
      <w:r w:rsidR="0023117D" w:rsidRPr="00B17F7D">
        <w:rPr>
          <w:rFonts w:ascii="Arial" w:hAnsi="Arial" w:cs="Arial"/>
          <w:sz w:val="24"/>
          <w:szCs w:val="24"/>
        </w:rPr>
        <w:t xml:space="preserve">AGA, ya que este le </w:t>
      </w:r>
      <w:r w:rsidRPr="00B17F7D">
        <w:rPr>
          <w:rFonts w:ascii="Arial" w:hAnsi="Arial" w:cs="Arial"/>
          <w:sz w:val="24"/>
          <w:szCs w:val="24"/>
        </w:rPr>
        <w:t xml:space="preserve">había </w:t>
      </w:r>
      <w:r w:rsidR="00AA4C3D" w:rsidRPr="00B17F7D">
        <w:rPr>
          <w:rFonts w:ascii="Arial" w:hAnsi="Arial" w:cs="Arial"/>
          <w:sz w:val="24"/>
          <w:szCs w:val="24"/>
        </w:rPr>
        <w:t xml:space="preserve">solicitado </w:t>
      </w:r>
      <w:r w:rsidRPr="00B17F7D">
        <w:rPr>
          <w:rFonts w:ascii="Arial" w:hAnsi="Arial" w:cs="Arial"/>
          <w:sz w:val="24"/>
          <w:szCs w:val="24"/>
        </w:rPr>
        <w:t>un d</w:t>
      </w:r>
      <w:r w:rsidR="00AA4C3D" w:rsidRPr="00B17F7D">
        <w:rPr>
          <w:rFonts w:ascii="Arial" w:hAnsi="Arial" w:cs="Arial"/>
          <w:sz w:val="24"/>
          <w:szCs w:val="24"/>
        </w:rPr>
        <w:t xml:space="preserve">inero, </w:t>
      </w:r>
      <w:r w:rsidR="0023117D" w:rsidRPr="00B17F7D">
        <w:rPr>
          <w:rFonts w:ascii="Arial" w:hAnsi="Arial" w:cs="Arial"/>
          <w:sz w:val="24"/>
          <w:szCs w:val="24"/>
        </w:rPr>
        <w:t>aunque no present</w:t>
      </w:r>
      <w:r w:rsidR="005D1CEF" w:rsidRPr="00B17F7D">
        <w:rPr>
          <w:rFonts w:ascii="Arial" w:hAnsi="Arial" w:cs="Arial"/>
          <w:sz w:val="24"/>
          <w:szCs w:val="24"/>
        </w:rPr>
        <w:t>ó</w:t>
      </w:r>
      <w:r w:rsidR="0023117D" w:rsidRPr="00B17F7D">
        <w:rPr>
          <w:rFonts w:ascii="Arial" w:hAnsi="Arial" w:cs="Arial"/>
          <w:sz w:val="24"/>
          <w:szCs w:val="24"/>
        </w:rPr>
        <w:t xml:space="preserve"> queja en contra suya</w:t>
      </w:r>
      <w:r w:rsidRPr="00B17F7D">
        <w:rPr>
          <w:rFonts w:ascii="Arial" w:hAnsi="Arial" w:cs="Arial"/>
          <w:sz w:val="24"/>
          <w:szCs w:val="24"/>
        </w:rPr>
        <w:t>;</w:t>
      </w:r>
      <w:r w:rsidR="0023117D" w:rsidRPr="00B17F7D">
        <w:rPr>
          <w:rFonts w:ascii="Arial" w:hAnsi="Arial" w:cs="Arial"/>
          <w:sz w:val="24"/>
          <w:szCs w:val="24"/>
        </w:rPr>
        <w:t xml:space="preserve"> </w:t>
      </w:r>
      <w:r w:rsidRPr="00B17F7D">
        <w:rPr>
          <w:rFonts w:ascii="Arial" w:hAnsi="Arial" w:cs="Arial"/>
          <w:sz w:val="24"/>
          <w:szCs w:val="24"/>
        </w:rPr>
        <w:t>y iv</w:t>
      </w:r>
      <w:r w:rsidR="00534533" w:rsidRPr="00B17F7D">
        <w:rPr>
          <w:rFonts w:ascii="Arial" w:hAnsi="Arial" w:cs="Arial"/>
          <w:sz w:val="24"/>
          <w:szCs w:val="24"/>
        </w:rPr>
        <w:t xml:space="preserve">) </w:t>
      </w:r>
      <w:r w:rsidRPr="00B17F7D">
        <w:rPr>
          <w:rFonts w:ascii="Arial" w:hAnsi="Arial" w:cs="Arial"/>
          <w:sz w:val="24"/>
          <w:szCs w:val="24"/>
        </w:rPr>
        <w:t xml:space="preserve">el </w:t>
      </w:r>
      <w:r w:rsidR="0023117D" w:rsidRPr="00B17F7D">
        <w:rPr>
          <w:rFonts w:ascii="Arial" w:hAnsi="Arial" w:cs="Arial"/>
          <w:sz w:val="24"/>
          <w:szCs w:val="24"/>
        </w:rPr>
        <w:t xml:space="preserve">Mayor Lizarazo </w:t>
      </w:r>
      <w:r w:rsidR="00534533" w:rsidRPr="00B17F7D">
        <w:rPr>
          <w:rFonts w:ascii="Arial" w:hAnsi="Arial" w:cs="Arial"/>
          <w:sz w:val="24"/>
          <w:szCs w:val="24"/>
        </w:rPr>
        <w:t xml:space="preserve">Godoy </w:t>
      </w:r>
      <w:r w:rsidR="0023117D" w:rsidRPr="00B17F7D">
        <w:rPr>
          <w:rFonts w:ascii="Arial" w:hAnsi="Arial" w:cs="Arial"/>
          <w:sz w:val="24"/>
          <w:szCs w:val="24"/>
        </w:rPr>
        <w:t xml:space="preserve">también </w:t>
      </w:r>
      <w:r w:rsidR="006710B3" w:rsidRPr="00B17F7D">
        <w:rPr>
          <w:rFonts w:ascii="Arial" w:hAnsi="Arial" w:cs="Arial"/>
          <w:sz w:val="24"/>
          <w:szCs w:val="24"/>
        </w:rPr>
        <w:t xml:space="preserve">refirió la existencia de ese tipo de </w:t>
      </w:r>
      <w:r w:rsidR="00AA4C3D" w:rsidRPr="00B17F7D">
        <w:rPr>
          <w:rFonts w:ascii="Arial" w:hAnsi="Arial" w:cs="Arial"/>
          <w:sz w:val="24"/>
          <w:szCs w:val="24"/>
        </w:rPr>
        <w:t xml:space="preserve">situaciones con el </w:t>
      </w:r>
      <w:r w:rsidR="006710B3" w:rsidRPr="00B17F7D">
        <w:rPr>
          <w:rFonts w:ascii="Arial" w:hAnsi="Arial" w:cs="Arial"/>
          <w:sz w:val="24"/>
          <w:szCs w:val="24"/>
        </w:rPr>
        <w:t>acusado</w:t>
      </w:r>
      <w:r w:rsidR="0040682B" w:rsidRPr="00B17F7D">
        <w:rPr>
          <w:rFonts w:ascii="Arial" w:hAnsi="Arial" w:cs="Arial"/>
          <w:sz w:val="24"/>
          <w:szCs w:val="24"/>
        </w:rPr>
        <w:t>.</w:t>
      </w:r>
      <w:r w:rsidR="00AA4C3D" w:rsidRPr="00B17F7D">
        <w:rPr>
          <w:rFonts w:ascii="Arial" w:hAnsi="Arial" w:cs="Arial"/>
          <w:sz w:val="24"/>
          <w:szCs w:val="24"/>
        </w:rPr>
        <w:t xml:space="preserve"> </w:t>
      </w:r>
      <w:r w:rsidRPr="00B17F7D">
        <w:rPr>
          <w:rFonts w:ascii="Arial" w:hAnsi="Arial" w:cs="Arial"/>
          <w:sz w:val="24"/>
          <w:szCs w:val="24"/>
        </w:rPr>
        <w:t>Tuvo</w:t>
      </w:r>
      <w:r w:rsidR="00AA4C3D" w:rsidRPr="00B17F7D">
        <w:rPr>
          <w:rFonts w:ascii="Arial" w:hAnsi="Arial" w:cs="Arial"/>
          <w:sz w:val="24"/>
          <w:szCs w:val="24"/>
        </w:rPr>
        <w:t xml:space="preserve"> conocimiento por una queja que presentó el mayor </w:t>
      </w:r>
      <w:r w:rsidR="00AA4C3D" w:rsidRPr="00B17F7D">
        <w:rPr>
          <w:rFonts w:ascii="Arial" w:hAnsi="Arial" w:cs="Arial"/>
          <w:sz w:val="24"/>
          <w:szCs w:val="24"/>
        </w:rPr>
        <w:lastRenderedPageBreak/>
        <w:t xml:space="preserve">Lizarazo y que fue recibida por </w:t>
      </w:r>
      <w:r w:rsidR="00FB1380" w:rsidRPr="00B17F7D">
        <w:rPr>
          <w:rFonts w:ascii="Arial" w:hAnsi="Arial" w:cs="Arial"/>
          <w:sz w:val="24"/>
          <w:szCs w:val="24"/>
        </w:rPr>
        <w:t xml:space="preserve">el Dr. </w:t>
      </w:r>
      <w:proofErr w:type="spellStart"/>
      <w:r w:rsidR="00FB1380" w:rsidRPr="00B17F7D">
        <w:rPr>
          <w:rFonts w:ascii="Arial" w:hAnsi="Arial" w:cs="Arial"/>
          <w:sz w:val="24"/>
          <w:szCs w:val="24"/>
        </w:rPr>
        <w:t>Herney</w:t>
      </w:r>
      <w:proofErr w:type="spellEnd"/>
      <w:r w:rsidR="00FB1380" w:rsidRPr="00B17F7D">
        <w:rPr>
          <w:rFonts w:ascii="Arial" w:hAnsi="Arial" w:cs="Arial"/>
          <w:sz w:val="24"/>
          <w:szCs w:val="24"/>
        </w:rPr>
        <w:t xml:space="preserve"> (</w:t>
      </w:r>
      <w:proofErr w:type="spellStart"/>
      <w:r w:rsidR="00534533" w:rsidRPr="00B17F7D">
        <w:rPr>
          <w:rFonts w:ascii="Arial" w:hAnsi="Arial" w:cs="Arial"/>
          <w:sz w:val="24"/>
          <w:szCs w:val="24"/>
        </w:rPr>
        <w:t>Herney</w:t>
      </w:r>
      <w:proofErr w:type="spellEnd"/>
      <w:r w:rsidR="00534533" w:rsidRPr="00B17F7D">
        <w:rPr>
          <w:rFonts w:ascii="Arial" w:hAnsi="Arial" w:cs="Arial"/>
          <w:sz w:val="24"/>
          <w:szCs w:val="24"/>
        </w:rPr>
        <w:t xml:space="preserve"> </w:t>
      </w:r>
      <w:r w:rsidR="00FB1380" w:rsidRPr="00B17F7D">
        <w:rPr>
          <w:rFonts w:ascii="Arial" w:hAnsi="Arial" w:cs="Arial"/>
          <w:sz w:val="24"/>
          <w:szCs w:val="24"/>
        </w:rPr>
        <w:t>de J. Ortiz Moncada), quien</w:t>
      </w:r>
      <w:r w:rsidR="00534533" w:rsidRPr="00B17F7D">
        <w:rPr>
          <w:rFonts w:ascii="Arial" w:hAnsi="Arial" w:cs="Arial"/>
          <w:sz w:val="24"/>
          <w:szCs w:val="24"/>
        </w:rPr>
        <w:t xml:space="preserve"> era </w:t>
      </w:r>
      <w:r w:rsidR="00AA4C3D" w:rsidRPr="00B17F7D">
        <w:rPr>
          <w:rFonts w:ascii="Arial" w:hAnsi="Arial" w:cs="Arial"/>
          <w:sz w:val="24"/>
          <w:szCs w:val="24"/>
        </w:rPr>
        <w:t>compañero</w:t>
      </w:r>
      <w:r w:rsidR="00534533" w:rsidRPr="00B17F7D">
        <w:rPr>
          <w:rFonts w:ascii="Arial" w:hAnsi="Arial" w:cs="Arial"/>
          <w:sz w:val="24"/>
          <w:szCs w:val="24"/>
        </w:rPr>
        <w:t xml:space="preserve"> de trabajo en la PRDR.</w:t>
      </w:r>
    </w:p>
    <w:p w:rsidR="00FB1380" w:rsidRPr="00B17F7D" w:rsidRDefault="00FB1380" w:rsidP="007F7564">
      <w:pPr>
        <w:pStyle w:val="Sansinterligne"/>
        <w:spacing w:line="360" w:lineRule="auto"/>
        <w:jc w:val="both"/>
        <w:rPr>
          <w:rFonts w:ascii="Arial" w:hAnsi="Arial" w:cs="Arial"/>
          <w:sz w:val="24"/>
          <w:szCs w:val="24"/>
        </w:rPr>
      </w:pPr>
    </w:p>
    <w:p w:rsidR="00AA4C3D" w:rsidRDefault="00FB1380" w:rsidP="007F7564">
      <w:pPr>
        <w:pStyle w:val="Sansinterligne"/>
        <w:spacing w:line="360" w:lineRule="auto"/>
        <w:jc w:val="both"/>
        <w:rPr>
          <w:rFonts w:ascii="Arial" w:hAnsi="Arial" w:cs="Arial"/>
          <w:sz w:val="24"/>
          <w:szCs w:val="24"/>
        </w:rPr>
      </w:pPr>
      <w:r w:rsidRPr="00B17F7D">
        <w:rPr>
          <w:rFonts w:ascii="Arial" w:hAnsi="Arial" w:cs="Arial"/>
          <w:sz w:val="24"/>
          <w:szCs w:val="24"/>
        </w:rPr>
        <w:t>6</w:t>
      </w:r>
      <w:r w:rsidR="00F92850" w:rsidRPr="00B17F7D">
        <w:rPr>
          <w:rFonts w:ascii="Arial" w:hAnsi="Arial" w:cs="Arial"/>
          <w:sz w:val="24"/>
          <w:szCs w:val="24"/>
        </w:rPr>
        <w:t>.</w:t>
      </w:r>
      <w:r w:rsidR="00534533" w:rsidRPr="00B17F7D">
        <w:rPr>
          <w:rFonts w:ascii="Arial" w:hAnsi="Arial" w:cs="Arial"/>
          <w:sz w:val="24"/>
          <w:szCs w:val="24"/>
        </w:rPr>
        <w:t xml:space="preserve">7.3 </w:t>
      </w:r>
      <w:r w:rsidR="00F92850" w:rsidRPr="00B17F7D">
        <w:rPr>
          <w:rFonts w:ascii="Arial" w:hAnsi="Arial" w:cs="Arial"/>
          <w:sz w:val="24"/>
          <w:szCs w:val="24"/>
        </w:rPr>
        <w:t xml:space="preserve">Por su parte el Dr. </w:t>
      </w:r>
      <w:proofErr w:type="spellStart"/>
      <w:r w:rsidR="00F92850" w:rsidRPr="00B17F7D">
        <w:rPr>
          <w:rFonts w:ascii="Arial" w:hAnsi="Arial" w:cs="Arial"/>
          <w:sz w:val="24"/>
          <w:szCs w:val="24"/>
        </w:rPr>
        <w:t>H</w:t>
      </w:r>
      <w:r w:rsidR="00AA4C3D" w:rsidRPr="00B17F7D">
        <w:rPr>
          <w:rFonts w:ascii="Arial" w:hAnsi="Arial" w:cs="Arial"/>
          <w:sz w:val="24"/>
          <w:szCs w:val="24"/>
        </w:rPr>
        <w:t>erney</w:t>
      </w:r>
      <w:proofErr w:type="spellEnd"/>
      <w:r w:rsidR="00AA4C3D" w:rsidRPr="00B17F7D">
        <w:rPr>
          <w:rFonts w:ascii="Arial" w:hAnsi="Arial" w:cs="Arial"/>
          <w:sz w:val="24"/>
          <w:szCs w:val="24"/>
        </w:rPr>
        <w:t xml:space="preserve"> de Jesús Ortiz Mon</w:t>
      </w:r>
      <w:r w:rsidR="00F92850" w:rsidRPr="00B17F7D">
        <w:rPr>
          <w:rFonts w:ascii="Arial" w:hAnsi="Arial" w:cs="Arial"/>
          <w:sz w:val="24"/>
          <w:szCs w:val="24"/>
        </w:rPr>
        <w:t xml:space="preserve">cada expuso que si </w:t>
      </w:r>
      <w:r w:rsidRPr="00B17F7D">
        <w:rPr>
          <w:rFonts w:ascii="Arial" w:hAnsi="Arial" w:cs="Arial"/>
          <w:sz w:val="24"/>
          <w:szCs w:val="24"/>
        </w:rPr>
        <w:t>bien</w:t>
      </w:r>
      <w:r w:rsidR="00CA6E6B" w:rsidRPr="00B17F7D">
        <w:rPr>
          <w:rFonts w:ascii="Arial" w:hAnsi="Arial" w:cs="Arial"/>
          <w:sz w:val="24"/>
          <w:szCs w:val="24"/>
        </w:rPr>
        <w:t xml:space="preserve"> </w:t>
      </w:r>
      <w:r w:rsidR="00F92850" w:rsidRPr="00B17F7D">
        <w:rPr>
          <w:rFonts w:ascii="Arial" w:hAnsi="Arial" w:cs="Arial"/>
          <w:sz w:val="24"/>
          <w:szCs w:val="24"/>
        </w:rPr>
        <w:t>el acusado no tenía funciones disciplinarias dentro de la Procuradur</w:t>
      </w:r>
      <w:r w:rsidR="005D1CEF" w:rsidRPr="00B17F7D">
        <w:rPr>
          <w:rFonts w:ascii="Arial" w:hAnsi="Arial" w:cs="Arial"/>
          <w:sz w:val="24"/>
          <w:szCs w:val="24"/>
        </w:rPr>
        <w:t>í</w:t>
      </w:r>
      <w:r w:rsidR="00F92850" w:rsidRPr="00B17F7D">
        <w:rPr>
          <w:rFonts w:ascii="Arial" w:hAnsi="Arial" w:cs="Arial"/>
          <w:sz w:val="24"/>
          <w:szCs w:val="24"/>
        </w:rPr>
        <w:t>a Regional de Pereira</w:t>
      </w:r>
      <w:r w:rsidRPr="00B17F7D">
        <w:rPr>
          <w:rFonts w:ascii="Arial" w:hAnsi="Arial" w:cs="Arial"/>
          <w:sz w:val="24"/>
          <w:szCs w:val="24"/>
        </w:rPr>
        <w:t xml:space="preserve">, </w:t>
      </w:r>
      <w:r w:rsidR="00CA6E6B" w:rsidRPr="00B17F7D">
        <w:rPr>
          <w:rFonts w:ascii="Arial" w:hAnsi="Arial" w:cs="Arial"/>
          <w:sz w:val="24"/>
          <w:szCs w:val="24"/>
        </w:rPr>
        <w:t>en algunas oportunidades pod</w:t>
      </w:r>
      <w:r w:rsidR="005D1CEF" w:rsidRPr="00B17F7D">
        <w:rPr>
          <w:rFonts w:ascii="Arial" w:hAnsi="Arial" w:cs="Arial"/>
          <w:sz w:val="24"/>
          <w:szCs w:val="24"/>
        </w:rPr>
        <w:t>í</w:t>
      </w:r>
      <w:r w:rsidRPr="00B17F7D">
        <w:rPr>
          <w:rFonts w:ascii="Arial" w:hAnsi="Arial" w:cs="Arial"/>
          <w:sz w:val="24"/>
          <w:szCs w:val="24"/>
        </w:rPr>
        <w:t>a enterarse sobre</w:t>
      </w:r>
      <w:r w:rsidR="00AA4C3D" w:rsidRPr="00B17F7D">
        <w:rPr>
          <w:rFonts w:ascii="Arial" w:hAnsi="Arial" w:cs="Arial"/>
          <w:sz w:val="24"/>
          <w:szCs w:val="24"/>
        </w:rPr>
        <w:t xml:space="preserve"> el estado de algún proceso o preguntaba </w:t>
      </w:r>
      <w:r w:rsidRPr="00B17F7D">
        <w:rPr>
          <w:rFonts w:ascii="Arial" w:hAnsi="Arial" w:cs="Arial"/>
          <w:sz w:val="24"/>
          <w:szCs w:val="24"/>
        </w:rPr>
        <w:t>por el mismo;</w:t>
      </w:r>
      <w:r w:rsidR="00CA6E6B" w:rsidRPr="00B17F7D">
        <w:rPr>
          <w:rFonts w:ascii="Arial" w:hAnsi="Arial" w:cs="Arial"/>
          <w:sz w:val="24"/>
          <w:szCs w:val="24"/>
        </w:rPr>
        <w:t xml:space="preserve"> ii) que tuvo conocimiento de que </w:t>
      </w:r>
      <w:r w:rsidR="00AA4C3D" w:rsidRPr="00B17F7D">
        <w:rPr>
          <w:rFonts w:ascii="Arial" w:hAnsi="Arial" w:cs="Arial"/>
          <w:sz w:val="24"/>
          <w:szCs w:val="24"/>
        </w:rPr>
        <w:t>J</w:t>
      </w:r>
      <w:r w:rsidRPr="00B17F7D">
        <w:rPr>
          <w:rFonts w:ascii="Arial" w:hAnsi="Arial" w:cs="Arial"/>
          <w:sz w:val="24"/>
          <w:szCs w:val="24"/>
        </w:rPr>
        <w:t>AGA</w:t>
      </w:r>
      <w:r w:rsidR="00AA4C3D" w:rsidRPr="00B17F7D">
        <w:rPr>
          <w:rFonts w:ascii="Arial" w:hAnsi="Arial" w:cs="Arial"/>
          <w:sz w:val="24"/>
          <w:szCs w:val="24"/>
        </w:rPr>
        <w:t xml:space="preserve"> pedía dinero a los disciplinados por sus procesos, específicamente a la doctora Blanca Margarita González Moscoso, quien </w:t>
      </w:r>
      <w:r w:rsidR="00110345">
        <w:rPr>
          <w:rFonts w:ascii="Arial" w:hAnsi="Arial" w:cs="Arial"/>
          <w:sz w:val="24"/>
          <w:szCs w:val="24"/>
        </w:rPr>
        <w:t>fue</w:t>
      </w:r>
      <w:r w:rsidR="00AA4C3D" w:rsidRPr="00B17F7D">
        <w:rPr>
          <w:rFonts w:ascii="Arial" w:hAnsi="Arial" w:cs="Arial"/>
          <w:sz w:val="24"/>
          <w:szCs w:val="24"/>
        </w:rPr>
        <w:t xml:space="preserve"> gerente de la Lotería de Risaralda</w:t>
      </w:r>
      <w:r w:rsidRPr="00B17F7D">
        <w:rPr>
          <w:rFonts w:ascii="Arial" w:hAnsi="Arial" w:cs="Arial"/>
          <w:sz w:val="24"/>
          <w:szCs w:val="24"/>
        </w:rPr>
        <w:t xml:space="preserve">, contra quien cursaban varias indagaciones; iii) que </w:t>
      </w:r>
      <w:r w:rsidR="00110345">
        <w:rPr>
          <w:rFonts w:ascii="Arial" w:hAnsi="Arial" w:cs="Arial"/>
          <w:sz w:val="24"/>
          <w:szCs w:val="24"/>
        </w:rPr>
        <w:t>esa profesional</w:t>
      </w:r>
      <w:r w:rsidR="00AA4C3D" w:rsidRPr="00B17F7D">
        <w:rPr>
          <w:rFonts w:ascii="Arial" w:hAnsi="Arial" w:cs="Arial"/>
          <w:sz w:val="24"/>
          <w:szCs w:val="24"/>
        </w:rPr>
        <w:t xml:space="preserve"> confirmó </w:t>
      </w:r>
      <w:r w:rsidR="00CA6E6B" w:rsidRPr="00B17F7D">
        <w:rPr>
          <w:rFonts w:ascii="Arial" w:hAnsi="Arial" w:cs="Arial"/>
          <w:sz w:val="24"/>
          <w:szCs w:val="24"/>
        </w:rPr>
        <w:t xml:space="preserve">esa </w:t>
      </w:r>
      <w:r w:rsidR="00AA4C3D" w:rsidRPr="00B17F7D">
        <w:rPr>
          <w:rFonts w:ascii="Arial" w:hAnsi="Arial" w:cs="Arial"/>
          <w:sz w:val="24"/>
          <w:szCs w:val="24"/>
        </w:rPr>
        <w:t xml:space="preserve">información aduciendo que </w:t>
      </w:r>
      <w:r w:rsidR="00CA6E6B" w:rsidRPr="00B17F7D">
        <w:rPr>
          <w:rFonts w:ascii="Arial" w:hAnsi="Arial" w:cs="Arial"/>
          <w:sz w:val="24"/>
          <w:szCs w:val="24"/>
        </w:rPr>
        <w:t xml:space="preserve">había sido </w:t>
      </w:r>
      <w:r w:rsidR="00AA4C3D" w:rsidRPr="00B17F7D">
        <w:rPr>
          <w:rFonts w:ascii="Arial" w:hAnsi="Arial" w:cs="Arial"/>
          <w:sz w:val="24"/>
          <w:szCs w:val="24"/>
        </w:rPr>
        <w:t>abordada por J</w:t>
      </w:r>
      <w:r w:rsidR="00CA6E6B" w:rsidRPr="00B17F7D">
        <w:rPr>
          <w:rFonts w:ascii="Arial" w:hAnsi="Arial" w:cs="Arial"/>
          <w:sz w:val="24"/>
          <w:szCs w:val="24"/>
        </w:rPr>
        <w:t xml:space="preserve">AGA en las </w:t>
      </w:r>
      <w:r w:rsidR="00AA4C3D" w:rsidRPr="00B17F7D">
        <w:rPr>
          <w:rFonts w:ascii="Arial" w:hAnsi="Arial" w:cs="Arial"/>
          <w:sz w:val="24"/>
          <w:szCs w:val="24"/>
        </w:rPr>
        <w:t>instalaciones de la Procuraduría</w:t>
      </w:r>
      <w:r w:rsidRPr="00B17F7D">
        <w:rPr>
          <w:rFonts w:ascii="Arial" w:hAnsi="Arial" w:cs="Arial"/>
          <w:sz w:val="24"/>
          <w:szCs w:val="24"/>
        </w:rPr>
        <w:t>, quien le</w:t>
      </w:r>
      <w:r w:rsidR="00AA4C3D" w:rsidRPr="00B17F7D">
        <w:rPr>
          <w:rFonts w:ascii="Arial" w:hAnsi="Arial" w:cs="Arial"/>
          <w:sz w:val="24"/>
          <w:szCs w:val="24"/>
        </w:rPr>
        <w:t xml:space="preserve"> solicitó dinero</w:t>
      </w:r>
      <w:r w:rsidR="00CA6E6B" w:rsidRPr="00B17F7D">
        <w:rPr>
          <w:rFonts w:ascii="Arial" w:hAnsi="Arial" w:cs="Arial"/>
          <w:sz w:val="24"/>
          <w:szCs w:val="24"/>
        </w:rPr>
        <w:t xml:space="preserve">, pero que no </w:t>
      </w:r>
      <w:r w:rsidR="008211B1" w:rsidRPr="00B17F7D">
        <w:rPr>
          <w:rFonts w:ascii="Arial" w:hAnsi="Arial" w:cs="Arial"/>
          <w:sz w:val="24"/>
          <w:szCs w:val="24"/>
        </w:rPr>
        <w:t>h</w:t>
      </w:r>
      <w:r w:rsidRPr="00B17F7D">
        <w:rPr>
          <w:rFonts w:ascii="Arial" w:hAnsi="Arial" w:cs="Arial"/>
          <w:sz w:val="24"/>
          <w:szCs w:val="24"/>
        </w:rPr>
        <w:t>abí</w:t>
      </w:r>
      <w:r w:rsidR="008211B1" w:rsidRPr="00B17F7D">
        <w:rPr>
          <w:rFonts w:ascii="Arial" w:hAnsi="Arial" w:cs="Arial"/>
          <w:sz w:val="24"/>
          <w:szCs w:val="24"/>
        </w:rPr>
        <w:t xml:space="preserve">a </w:t>
      </w:r>
      <w:r w:rsidR="00CA6E6B" w:rsidRPr="00B17F7D">
        <w:rPr>
          <w:rFonts w:ascii="Arial" w:hAnsi="Arial" w:cs="Arial"/>
          <w:sz w:val="24"/>
          <w:szCs w:val="24"/>
        </w:rPr>
        <w:t>formul</w:t>
      </w:r>
      <w:r w:rsidR="008211B1" w:rsidRPr="00B17F7D">
        <w:rPr>
          <w:rFonts w:ascii="Arial" w:hAnsi="Arial" w:cs="Arial"/>
          <w:sz w:val="24"/>
          <w:szCs w:val="24"/>
        </w:rPr>
        <w:t xml:space="preserve">ado </w:t>
      </w:r>
      <w:r w:rsidR="00AA4C3D" w:rsidRPr="00B17F7D">
        <w:rPr>
          <w:rFonts w:ascii="Arial" w:hAnsi="Arial" w:cs="Arial"/>
          <w:sz w:val="24"/>
          <w:szCs w:val="24"/>
        </w:rPr>
        <w:t xml:space="preserve">queja </w:t>
      </w:r>
      <w:r w:rsidR="008211B1" w:rsidRPr="00B17F7D">
        <w:rPr>
          <w:rFonts w:ascii="Arial" w:hAnsi="Arial" w:cs="Arial"/>
          <w:sz w:val="24"/>
          <w:szCs w:val="24"/>
        </w:rPr>
        <w:t>contra ese funcionario, porque sentía temor</w:t>
      </w:r>
      <w:r w:rsidR="009015C8" w:rsidRPr="00B17F7D">
        <w:rPr>
          <w:rFonts w:ascii="Arial" w:hAnsi="Arial" w:cs="Arial"/>
          <w:sz w:val="24"/>
          <w:szCs w:val="24"/>
        </w:rPr>
        <w:t xml:space="preserve"> ya que este </w:t>
      </w:r>
      <w:r w:rsidRPr="00B17F7D">
        <w:rPr>
          <w:rFonts w:ascii="Arial" w:hAnsi="Arial" w:cs="Arial"/>
          <w:sz w:val="24"/>
          <w:szCs w:val="24"/>
        </w:rPr>
        <w:t>había</w:t>
      </w:r>
      <w:r w:rsidR="00210E1D" w:rsidRPr="00B17F7D">
        <w:rPr>
          <w:rFonts w:ascii="Arial" w:hAnsi="Arial" w:cs="Arial"/>
          <w:sz w:val="24"/>
          <w:szCs w:val="24"/>
        </w:rPr>
        <w:t xml:space="preserve"> hecho esa exigencia de </w:t>
      </w:r>
      <w:r w:rsidR="009015C8" w:rsidRPr="00B17F7D">
        <w:rPr>
          <w:rFonts w:ascii="Arial" w:hAnsi="Arial" w:cs="Arial"/>
          <w:sz w:val="24"/>
          <w:szCs w:val="24"/>
        </w:rPr>
        <w:t>manera brusca y violenta</w:t>
      </w:r>
      <w:r w:rsidR="008211B1" w:rsidRPr="00B17F7D">
        <w:rPr>
          <w:rFonts w:ascii="Arial" w:hAnsi="Arial" w:cs="Arial"/>
          <w:sz w:val="24"/>
          <w:szCs w:val="24"/>
        </w:rPr>
        <w:t xml:space="preserve">; iv) que posteriormente </w:t>
      </w:r>
      <w:r w:rsidR="00AA4C3D" w:rsidRPr="00B17F7D">
        <w:rPr>
          <w:rFonts w:ascii="Arial" w:hAnsi="Arial" w:cs="Arial"/>
          <w:sz w:val="24"/>
          <w:szCs w:val="24"/>
        </w:rPr>
        <w:t>en compañía de la Procuradora, recibió una queja que formuló el Mayor Lizarazo Godoy en contra de</w:t>
      </w:r>
      <w:r w:rsidR="008211B1" w:rsidRPr="00B17F7D">
        <w:rPr>
          <w:rFonts w:ascii="Arial" w:hAnsi="Arial" w:cs="Arial"/>
          <w:sz w:val="24"/>
          <w:szCs w:val="24"/>
        </w:rPr>
        <w:t>l</w:t>
      </w:r>
      <w:r w:rsidRPr="00B17F7D">
        <w:rPr>
          <w:rFonts w:ascii="Arial" w:hAnsi="Arial" w:cs="Arial"/>
          <w:sz w:val="24"/>
          <w:szCs w:val="24"/>
        </w:rPr>
        <w:t xml:space="preserve"> mismo JAGA ya que el</w:t>
      </w:r>
      <w:r w:rsidR="00AA4C3D" w:rsidRPr="00B17F7D">
        <w:rPr>
          <w:rFonts w:ascii="Arial" w:hAnsi="Arial" w:cs="Arial"/>
          <w:sz w:val="24"/>
          <w:szCs w:val="24"/>
        </w:rPr>
        <w:t xml:space="preserve"> oficial indicó que </w:t>
      </w:r>
      <w:r w:rsidRPr="00B17F7D">
        <w:rPr>
          <w:rFonts w:ascii="Arial" w:hAnsi="Arial" w:cs="Arial"/>
          <w:sz w:val="24"/>
          <w:szCs w:val="24"/>
        </w:rPr>
        <w:t>é</w:t>
      </w:r>
      <w:r w:rsidR="008211B1" w:rsidRPr="00B17F7D">
        <w:rPr>
          <w:rFonts w:ascii="Arial" w:hAnsi="Arial" w:cs="Arial"/>
          <w:sz w:val="24"/>
          <w:szCs w:val="24"/>
        </w:rPr>
        <w:t xml:space="preserve">ste le </w:t>
      </w:r>
      <w:r w:rsidRPr="00B17F7D">
        <w:rPr>
          <w:rFonts w:ascii="Arial" w:hAnsi="Arial" w:cs="Arial"/>
          <w:sz w:val="24"/>
          <w:szCs w:val="24"/>
        </w:rPr>
        <w:t>había</w:t>
      </w:r>
      <w:r w:rsidR="008211B1" w:rsidRPr="00B17F7D">
        <w:rPr>
          <w:rFonts w:ascii="Arial" w:hAnsi="Arial" w:cs="Arial"/>
          <w:sz w:val="24"/>
          <w:szCs w:val="24"/>
        </w:rPr>
        <w:t xml:space="preserve"> </w:t>
      </w:r>
      <w:r w:rsidR="008464B7">
        <w:rPr>
          <w:rFonts w:ascii="Arial" w:hAnsi="Arial" w:cs="Arial"/>
          <w:sz w:val="24"/>
          <w:szCs w:val="24"/>
        </w:rPr>
        <w:t>exigido un</w:t>
      </w:r>
      <w:r w:rsidR="00AA4C3D" w:rsidRPr="00B17F7D">
        <w:rPr>
          <w:rFonts w:ascii="Arial" w:hAnsi="Arial" w:cs="Arial"/>
          <w:sz w:val="24"/>
          <w:szCs w:val="24"/>
        </w:rPr>
        <w:t xml:space="preserve"> dinero </w:t>
      </w:r>
      <w:r w:rsidR="008211B1" w:rsidRPr="00B17F7D">
        <w:rPr>
          <w:rFonts w:ascii="Arial" w:hAnsi="Arial" w:cs="Arial"/>
          <w:sz w:val="24"/>
          <w:szCs w:val="24"/>
        </w:rPr>
        <w:t xml:space="preserve">por </w:t>
      </w:r>
      <w:r w:rsidR="00AA4C3D" w:rsidRPr="00B17F7D">
        <w:rPr>
          <w:rFonts w:ascii="Arial" w:hAnsi="Arial" w:cs="Arial"/>
          <w:sz w:val="24"/>
          <w:szCs w:val="24"/>
        </w:rPr>
        <w:t>vía telefónica</w:t>
      </w:r>
      <w:r w:rsidR="008211B1" w:rsidRPr="00B17F7D">
        <w:rPr>
          <w:rFonts w:ascii="Arial" w:hAnsi="Arial" w:cs="Arial"/>
          <w:sz w:val="24"/>
          <w:szCs w:val="24"/>
        </w:rPr>
        <w:t>, a raíz de una a</w:t>
      </w:r>
      <w:r w:rsidR="00AA4C3D" w:rsidRPr="00B17F7D">
        <w:rPr>
          <w:rFonts w:ascii="Arial" w:hAnsi="Arial" w:cs="Arial"/>
          <w:sz w:val="24"/>
          <w:szCs w:val="24"/>
        </w:rPr>
        <w:t>cción disciplinaria que se adelantaba en su contra</w:t>
      </w:r>
      <w:r w:rsidRPr="00B17F7D">
        <w:rPr>
          <w:rFonts w:ascii="Arial" w:hAnsi="Arial" w:cs="Arial"/>
          <w:sz w:val="24"/>
          <w:szCs w:val="24"/>
        </w:rPr>
        <w:t>.</w:t>
      </w:r>
    </w:p>
    <w:p w:rsidR="008464B7" w:rsidRPr="00B17F7D" w:rsidRDefault="008464B7" w:rsidP="007F7564">
      <w:pPr>
        <w:pStyle w:val="Sansinterligne"/>
        <w:spacing w:line="360" w:lineRule="auto"/>
        <w:jc w:val="both"/>
        <w:rPr>
          <w:rFonts w:ascii="Arial" w:hAnsi="Arial" w:cs="Arial"/>
          <w:sz w:val="24"/>
          <w:szCs w:val="24"/>
        </w:rPr>
      </w:pPr>
    </w:p>
    <w:p w:rsidR="00A030A9" w:rsidRPr="00B17F7D" w:rsidRDefault="00FB1380" w:rsidP="007F7564">
      <w:pPr>
        <w:pStyle w:val="Sansinterligne"/>
        <w:spacing w:line="360" w:lineRule="auto"/>
        <w:jc w:val="both"/>
        <w:rPr>
          <w:rFonts w:ascii="Arial" w:hAnsi="Arial" w:cs="Arial"/>
          <w:sz w:val="24"/>
          <w:szCs w:val="24"/>
        </w:rPr>
      </w:pPr>
      <w:r w:rsidRPr="00B17F7D">
        <w:rPr>
          <w:rFonts w:ascii="Arial" w:hAnsi="Arial" w:cs="Arial"/>
          <w:sz w:val="24"/>
          <w:szCs w:val="24"/>
        </w:rPr>
        <w:t>6.8</w:t>
      </w:r>
      <w:r w:rsidR="00210E1D" w:rsidRPr="00B17F7D">
        <w:rPr>
          <w:rFonts w:ascii="Arial" w:hAnsi="Arial" w:cs="Arial"/>
          <w:sz w:val="24"/>
          <w:szCs w:val="24"/>
        </w:rPr>
        <w:t xml:space="preserve"> </w:t>
      </w:r>
      <w:r w:rsidR="00B53C20" w:rsidRPr="00B17F7D">
        <w:rPr>
          <w:rFonts w:ascii="Arial" w:hAnsi="Arial" w:cs="Arial"/>
          <w:sz w:val="24"/>
          <w:szCs w:val="24"/>
        </w:rPr>
        <w:t>Conforme a las pruebas enunciadas</w:t>
      </w:r>
      <w:r w:rsidRPr="00B17F7D">
        <w:rPr>
          <w:rFonts w:ascii="Arial" w:hAnsi="Arial" w:cs="Arial"/>
          <w:sz w:val="24"/>
          <w:szCs w:val="24"/>
        </w:rPr>
        <w:t>,</w:t>
      </w:r>
      <w:r w:rsidR="00B53C20" w:rsidRPr="00B17F7D">
        <w:rPr>
          <w:rFonts w:ascii="Arial" w:hAnsi="Arial" w:cs="Arial"/>
          <w:sz w:val="24"/>
          <w:szCs w:val="24"/>
        </w:rPr>
        <w:t xml:space="preserve"> debe decirse que </w:t>
      </w:r>
      <w:r w:rsidR="00210E1D" w:rsidRPr="00B17F7D">
        <w:rPr>
          <w:rFonts w:ascii="Arial" w:hAnsi="Arial" w:cs="Arial"/>
          <w:sz w:val="24"/>
          <w:szCs w:val="24"/>
        </w:rPr>
        <w:t>con la prueba practicada en el juicio s</w:t>
      </w:r>
      <w:r w:rsidRPr="00B17F7D">
        <w:rPr>
          <w:rFonts w:ascii="Arial" w:hAnsi="Arial" w:cs="Arial"/>
          <w:sz w:val="24"/>
          <w:szCs w:val="24"/>
        </w:rPr>
        <w:t>e demostró que pese a que</w:t>
      </w:r>
      <w:r w:rsidR="00B53C20" w:rsidRPr="00B17F7D">
        <w:rPr>
          <w:rFonts w:ascii="Arial" w:hAnsi="Arial" w:cs="Arial"/>
          <w:sz w:val="24"/>
          <w:szCs w:val="24"/>
        </w:rPr>
        <w:t xml:space="preserve"> el acusado JAGA no </w:t>
      </w:r>
      <w:r w:rsidR="00A030A9" w:rsidRPr="00B17F7D">
        <w:rPr>
          <w:rFonts w:ascii="Arial" w:hAnsi="Arial" w:cs="Arial"/>
          <w:sz w:val="24"/>
          <w:szCs w:val="24"/>
        </w:rPr>
        <w:t xml:space="preserve">tenía </w:t>
      </w:r>
      <w:r w:rsidR="00B53C20" w:rsidRPr="00B17F7D">
        <w:rPr>
          <w:rFonts w:ascii="Arial" w:hAnsi="Arial" w:cs="Arial"/>
          <w:sz w:val="24"/>
          <w:szCs w:val="24"/>
        </w:rPr>
        <w:t>el manejo directo de los procesos disciplinarios que se adelanta</w:t>
      </w:r>
      <w:r w:rsidRPr="00B17F7D">
        <w:rPr>
          <w:rFonts w:ascii="Arial" w:hAnsi="Arial" w:cs="Arial"/>
          <w:sz w:val="24"/>
          <w:szCs w:val="24"/>
        </w:rPr>
        <w:t xml:space="preserve">ron </w:t>
      </w:r>
      <w:r w:rsidR="00210E1D" w:rsidRPr="00B17F7D">
        <w:rPr>
          <w:rFonts w:ascii="Arial" w:hAnsi="Arial" w:cs="Arial"/>
          <w:sz w:val="24"/>
          <w:szCs w:val="24"/>
        </w:rPr>
        <w:t xml:space="preserve">en la PRDR </w:t>
      </w:r>
      <w:r w:rsidR="00A030A9" w:rsidRPr="00B17F7D">
        <w:rPr>
          <w:rFonts w:ascii="Arial" w:hAnsi="Arial" w:cs="Arial"/>
          <w:sz w:val="24"/>
          <w:szCs w:val="24"/>
        </w:rPr>
        <w:t>contra la Dra. Gonz</w:t>
      </w:r>
      <w:r w:rsidR="005D1CEF" w:rsidRPr="00B17F7D">
        <w:rPr>
          <w:rFonts w:ascii="Arial" w:hAnsi="Arial" w:cs="Arial"/>
          <w:sz w:val="24"/>
          <w:szCs w:val="24"/>
        </w:rPr>
        <w:t>á</w:t>
      </w:r>
      <w:r w:rsidR="00A030A9" w:rsidRPr="00B17F7D">
        <w:rPr>
          <w:rFonts w:ascii="Arial" w:hAnsi="Arial" w:cs="Arial"/>
          <w:sz w:val="24"/>
          <w:szCs w:val="24"/>
        </w:rPr>
        <w:t>lez Moscoso y el Mayor Lizarazo Godoy, si realiz</w:t>
      </w:r>
      <w:r w:rsidR="005D1CEF" w:rsidRPr="00B17F7D">
        <w:rPr>
          <w:rFonts w:ascii="Arial" w:hAnsi="Arial" w:cs="Arial"/>
          <w:sz w:val="24"/>
          <w:szCs w:val="24"/>
        </w:rPr>
        <w:t>ó</w:t>
      </w:r>
      <w:r w:rsidRPr="00B17F7D">
        <w:rPr>
          <w:rFonts w:ascii="Arial" w:hAnsi="Arial" w:cs="Arial"/>
          <w:sz w:val="24"/>
          <w:szCs w:val="24"/>
        </w:rPr>
        <w:t xml:space="preserve"> </w:t>
      </w:r>
      <w:r w:rsidR="00A030A9" w:rsidRPr="00B17F7D">
        <w:rPr>
          <w:rFonts w:ascii="Arial" w:hAnsi="Arial" w:cs="Arial"/>
          <w:sz w:val="24"/>
          <w:szCs w:val="24"/>
        </w:rPr>
        <w:t>exigenc</w:t>
      </w:r>
      <w:r w:rsidRPr="00B17F7D">
        <w:rPr>
          <w:rFonts w:ascii="Arial" w:hAnsi="Arial" w:cs="Arial"/>
          <w:sz w:val="24"/>
          <w:szCs w:val="24"/>
        </w:rPr>
        <w:t>ias económicas a esas personas,</w:t>
      </w:r>
      <w:r w:rsidR="00210E1D" w:rsidRPr="00B17F7D">
        <w:rPr>
          <w:rFonts w:ascii="Arial" w:hAnsi="Arial" w:cs="Arial"/>
          <w:sz w:val="24"/>
          <w:szCs w:val="24"/>
        </w:rPr>
        <w:t xml:space="preserve"> en cuant</w:t>
      </w:r>
      <w:r w:rsidR="005D1CEF" w:rsidRPr="00B17F7D">
        <w:rPr>
          <w:rFonts w:ascii="Arial" w:hAnsi="Arial" w:cs="Arial"/>
          <w:sz w:val="24"/>
          <w:szCs w:val="24"/>
        </w:rPr>
        <w:t>í</w:t>
      </w:r>
      <w:r w:rsidR="00210E1D" w:rsidRPr="00B17F7D">
        <w:rPr>
          <w:rFonts w:ascii="Arial" w:hAnsi="Arial" w:cs="Arial"/>
          <w:sz w:val="24"/>
          <w:szCs w:val="24"/>
        </w:rPr>
        <w:t>a d</w:t>
      </w:r>
      <w:r w:rsidRPr="00B17F7D">
        <w:rPr>
          <w:rFonts w:ascii="Arial" w:hAnsi="Arial" w:cs="Arial"/>
          <w:sz w:val="24"/>
          <w:szCs w:val="24"/>
        </w:rPr>
        <w:t>e $300.000 y $</w:t>
      </w:r>
      <w:r w:rsidR="00210E1D" w:rsidRPr="00B17F7D">
        <w:rPr>
          <w:rFonts w:ascii="Arial" w:hAnsi="Arial" w:cs="Arial"/>
          <w:sz w:val="24"/>
          <w:szCs w:val="24"/>
        </w:rPr>
        <w:t>2.000.000</w:t>
      </w:r>
      <w:r w:rsidR="007C2333" w:rsidRPr="00B17F7D">
        <w:rPr>
          <w:rFonts w:ascii="Arial" w:hAnsi="Arial" w:cs="Arial"/>
          <w:sz w:val="24"/>
          <w:szCs w:val="24"/>
        </w:rPr>
        <w:t xml:space="preserve"> </w:t>
      </w:r>
      <w:r w:rsidR="00210E1D" w:rsidRPr="00B17F7D">
        <w:rPr>
          <w:rFonts w:ascii="Arial" w:hAnsi="Arial" w:cs="Arial"/>
          <w:sz w:val="24"/>
          <w:szCs w:val="24"/>
        </w:rPr>
        <w:t>para interferir en su favor en esas investigacion</w:t>
      </w:r>
      <w:r w:rsidR="007C2333" w:rsidRPr="00B17F7D">
        <w:rPr>
          <w:rFonts w:ascii="Arial" w:hAnsi="Arial" w:cs="Arial"/>
          <w:sz w:val="24"/>
          <w:szCs w:val="24"/>
        </w:rPr>
        <w:t>es disciplinarias, conductas que realiz</w:t>
      </w:r>
      <w:r w:rsidR="005D1CEF" w:rsidRPr="00B17F7D">
        <w:rPr>
          <w:rFonts w:ascii="Arial" w:hAnsi="Arial" w:cs="Arial"/>
          <w:sz w:val="24"/>
          <w:szCs w:val="24"/>
        </w:rPr>
        <w:t>ó</w:t>
      </w:r>
      <w:r w:rsidR="007C2333" w:rsidRPr="00B17F7D">
        <w:rPr>
          <w:rFonts w:ascii="Arial" w:hAnsi="Arial" w:cs="Arial"/>
          <w:sz w:val="24"/>
          <w:szCs w:val="24"/>
        </w:rPr>
        <w:t xml:space="preserve"> </w:t>
      </w:r>
      <w:r w:rsidR="00A030A9" w:rsidRPr="00B17F7D">
        <w:rPr>
          <w:rFonts w:ascii="Arial" w:hAnsi="Arial" w:cs="Arial"/>
          <w:sz w:val="24"/>
          <w:szCs w:val="24"/>
        </w:rPr>
        <w:t xml:space="preserve">prevalido de su condición de funcionario de esa entidad, </w:t>
      </w:r>
      <w:r w:rsidR="000B2C98" w:rsidRPr="00B17F7D">
        <w:rPr>
          <w:rFonts w:ascii="Arial" w:hAnsi="Arial" w:cs="Arial"/>
          <w:sz w:val="24"/>
          <w:szCs w:val="24"/>
        </w:rPr>
        <w:t xml:space="preserve">lo que no fue </w:t>
      </w:r>
      <w:r w:rsidR="00A030A9" w:rsidRPr="00B17F7D">
        <w:rPr>
          <w:rFonts w:ascii="Arial" w:hAnsi="Arial" w:cs="Arial"/>
          <w:sz w:val="24"/>
          <w:szCs w:val="24"/>
        </w:rPr>
        <w:t>controvertid</w:t>
      </w:r>
      <w:r w:rsidR="000B2C98" w:rsidRPr="00B17F7D">
        <w:rPr>
          <w:rFonts w:ascii="Arial" w:hAnsi="Arial" w:cs="Arial"/>
          <w:sz w:val="24"/>
          <w:szCs w:val="24"/>
        </w:rPr>
        <w:t>o</w:t>
      </w:r>
      <w:r w:rsidR="00A030A9" w:rsidRPr="00B17F7D">
        <w:rPr>
          <w:rFonts w:ascii="Arial" w:hAnsi="Arial" w:cs="Arial"/>
          <w:sz w:val="24"/>
          <w:szCs w:val="24"/>
        </w:rPr>
        <w:t xml:space="preserve"> por el recurrente</w:t>
      </w:r>
      <w:r w:rsidR="001E3795" w:rsidRPr="00B17F7D">
        <w:rPr>
          <w:rFonts w:ascii="Arial" w:hAnsi="Arial" w:cs="Arial"/>
          <w:sz w:val="24"/>
          <w:szCs w:val="24"/>
        </w:rPr>
        <w:t>, al censurar la sentencia de primera instancia.</w:t>
      </w:r>
    </w:p>
    <w:p w:rsidR="00A030A9" w:rsidRPr="00B17F7D" w:rsidRDefault="00A030A9" w:rsidP="007F7564">
      <w:pPr>
        <w:pStyle w:val="Sansinterligne"/>
        <w:spacing w:line="360" w:lineRule="auto"/>
        <w:jc w:val="both"/>
        <w:rPr>
          <w:rFonts w:ascii="Arial" w:hAnsi="Arial" w:cs="Arial"/>
          <w:sz w:val="24"/>
          <w:szCs w:val="24"/>
        </w:rPr>
      </w:pPr>
    </w:p>
    <w:p w:rsidR="00B91163" w:rsidRDefault="00FB1380" w:rsidP="007F7564">
      <w:pPr>
        <w:pStyle w:val="Sansinterligne"/>
        <w:spacing w:line="360" w:lineRule="auto"/>
        <w:jc w:val="both"/>
        <w:rPr>
          <w:rFonts w:ascii="Arial" w:hAnsi="Arial" w:cs="Arial"/>
          <w:sz w:val="24"/>
          <w:szCs w:val="24"/>
        </w:rPr>
      </w:pPr>
      <w:r w:rsidRPr="00B17F7D">
        <w:rPr>
          <w:rFonts w:ascii="Arial" w:hAnsi="Arial" w:cs="Arial"/>
          <w:sz w:val="24"/>
          <w:szCs w:val="24"/>
        </w:rPr>
        <w:t>6.8.1</w:t>
      </w:r>
      <w:r w:rsidR="00A030A9" w:rsidRPr="00B17F7D">
        <w:rPr>
          <w:rFonts w:ascii="Arial" w:hAnsi="Arial" w:cs="Arial"/>
          <w:sz w:val="24"/>
          <w:szCs w:val="24"/>
        </w:rPr>
        <w:t xml:space="preserve"> Para el efect</w:t>
      </w:r>
      <w:r w:rsidR="001E3795" w:rsidRPr="00B17F7D">
        <w:rPr>
          <w:rFonts w:ascii="Arial" w:hAnsi="Arial" w:cs="Arial"/>
          <w:sz w:val="24"/>
          <w:szCs w:val="24"/>
        </w:rPr>
        <w:t>o se debe tener en cuenta que las sit</w:t>
      </w:r>
      <w:r w:rsidR="008529DC" w:rsidRPr="00B17F7D">
        <w:rPr>
          <w:rFonts w:ascii="Arial" w:hAnsi="Arial" w:cs="Arial"/>
          <w:sz w:val="24"/>
          <w:szCs w:val="24"/>
        </w:rPr>
        <w:t>uaciones referidas por los testigos directos de las conductas i</w:t>
      </w:r>
      <w:r w:rsidRPr="00B17F7D">
        <w:rPr>
          <w:rFonts w:ascii="Arial" w:hAnsi="Arial" w:cs="Arial"/>
          <w:sz w:val="24"/>
          <w:szCs w:val="24"/>
        </w:rPr>
        <w:t>nvestigadas, que fueron la Dra.</w:t>
      </w:r>
      <w:r w:rsidR="008529DC" w:rsidRPr="00B17F7D">
        <w:rPr>
          <w:rFonts w:ascii="Arial" w:hAnsi="Arial" w:cs="Arial"/>
          <w:sz w:val="24"/>
          <w:szCs w:val="24"/>
        </w:rPr>
        <w:t xml:space="preserve"> </w:t>
      </w:r>
      <w:r w:rsidRPr="00B17F7D">
        <w:rPr>
          <w:rFonts w:ascii="Arial" w:hAnsi="Arial" w:cs="Arial"/>
          <w:sz w:val="24"/>
          <w:szCs w:val="24"/>
        </w:rPr>
        <w:t>Blanca Margarita</w:t>
      </w:r>
      <w:r w:rsidR="006C1C7C" w:rsidRPr="00B17F7D">
        <w:rPr>
          <w:rFonts w:ascii="Arial" w:hAnsi="Arial" w:cs="Arial"/>
          <w:sz w:val="24"/>
          <w:szCs w:val="24"/>
        </w:rPr>
        <w:t xml:space="preserve"> </w:t>
      </w:r>
      <w:r w:rsidR="008529DC" w:rsidRPr="00B17F7D">
        <w:rPr>
          <w:rFonts w:ascii="Arial" w:hAnsi="Arial" w:cs="Arial"/>
          <w:sz w:val="24"/>
          <w:szCs w:val="24"/>
        </w:rPr>
        <w:t>Gonz</w:t>
      </w:r>
      <w:r w:rsidR="005D1CEF" w:rsidRPr="00B17F7D">
        <w:rPr>
          <w:rFonts w:ascii="Arial" w:hAnsi="Arial" w:cs="Arial"/>
          <w:sz w:val="24"/>
          <w:szCs w:val="24"/>
        </w:rPr>
        <w:t>á</w:t>
      </w:r>
      <w:r w:rsidR="008529DC" w:rsidRPr="00B17F7D">
        <w:rPr>
          <w:rFonts w:ascii="Arial" w:hAnsi="Arial" w:cs="Arial"/>
          <w:sz w:val="24"/>
          <w:szCs w:val="24"/>
        </w:rPr>
        <w:t xml:space="preserve">lez Moscoso y el Mayor </w:t>
      </w:r>
      <w:r w:rsidR="006C1C7C" w:rsidRPr="00B17F7D">
        <w:rPr>
          <w:rFonts w:ascii="Arial" w:hAnsi="Arial" w:cs="Arial"/>
          <w:sz w:val="24"/>
          <w:szCs w:val="24"/>
        </w:rPr>
        <w:t>Jaime Orlando L</w:t>
      </w:r>
      <w:r w:rsidR="008529DC" w:rsidRPr="00B17F7D">
        <w:rPr>
          <w:rFonts w:ascii="Arial" w:hAnsi="Arial" w:cs="Arial"/>
          <w:sz w:val="24"/>
          <w:szCs w:val="24"/>
        </w:rPr>
        <w:t xml:space="preserve">izarazo Godoy, demuestran claramente que el acusado JAGA incurrió en abuso de su cargo </w:t>
      </w:r>
      <w:r w:rsidR="00DB27DC" w:rsidRPr="00B17F7D">
        <w:rPr>
          <w:rFonts w:ascii="Arial" w:hAnsi="Arial" w:cs="Arial"/>
          <w:sz w:val="24"/>
          <w:szCs w:val="24"/>
        </w:rPr>
        <w:t>público al</w:t>
      </w:r>
      <w:r w:rsidR="008529DC" w:rsidRPr="00B17F7D">
        <w:rPr>
          <w:rFonts w:ascii="Arial" w:hAnsi="Arial" w:cs="Arial"/>
          <w:sz w:val="24"/>
          <w:szCs w:val="24"/>
        </w:rPr>
        <w:t xml:space="preserve"> solicitar dinero a estas personas p</w:t>
      </w:r>
      <w:r w:rsidR="000B2C98" w:rsidRPr="00B17F7D">
        <w:rPr>
          <w:rFonts w:ascii="Arial" w:hAnsi="Arial" w:cs="Arial"/>
          <w:sz w:val="24"/>
          <w:szCs w:val="24"/>
        </w:rPr>
        <w:t xml:space="preserve">ara </w:t>
      </w:r>
      <w:r w:rsidR="006C1C7C" w:rsidRPr="00B17F7D">
        <w:rPr>
          <w:rFonts w:ascii="Arial" w:hAnsi="Arial" w:cs="Arial"/>
          <w:sz w:val="24"/>
          <w:szCs w:val="24"/>
        </w:rPr>
        <w:t>procurar su concurso en su benefi</w:t>
      </w:r>
      <w:r w:rsidRPr="00B17F7D">
        <w:rPr>
          <w:rFonts w:ascii="Arial" w:hAnsi="Arial" w:cs="Arial"/>
          <w:sz w:val="24"/>
          <w:szCs w:val="24"/>
        </w:rPr>
        <w:t>cio dentro de esas indagaciones</w:t>
      </w:r>
      <w:r w:rsidR="008529DC" w:rsidRPr="00B17F7D">
        <w:rPr>
          <w:rFonts w:ascii="Arial" w:hAnsi="Arial" w:cs="Arial"/>
          <w:sz w:val="24"/>
          <w:szCs w:val="24"/>
        </w:rPr>
        <w:t xml:space="preserve"> disciplinarias que se le les adelantaban, cuya existencia fue demostrada debidamente en el proceso</w:t>
      </w:r>
      <w:r w:rsidR="00B91163" w:rsidRPr="00B17F7D">
        <w:rPr>
          <w:rFonts w:ascii="Arial" w:hAnsi="Arial" w:cs="Arial"/>
          <w:sz w:val="24"/>
          <w:szCs w:val="24"/>
        </w:rPr>
        <w:t xml:space="preserve">, por lo cual su conducta </w:t>
      </w:r>
      <w:r w:rsidR="006C1C7C" w:rsidRPr="00B17F7D">
        <w:rPr>
          <w:rFonts w:ascii="Arial" w:hAnsi="Arial" w:cs="Arial"/>
          <w:sz w:val="24"/>
          <w:szCs w:val="24"/>
        </w:rPr>
        <w:t xml:space="preserve">la conducta atribuida al acusado se </w:t>
      </w:r>
      <w:r w:rsidR="00110345">
        <w:rPr>
          <w:rFonts w:ascii="Arial" w:hAnsi="Arial" w:cs="Arial"/>
          <w:sz w:val="24"/>
          <w:szCs w:val="24"/>
        </w:rPr>
        <w:t xml:space="preserve">adecúa a </w:t>
      </w:r>
      <w:r w:rsidR="006C1C7C" w:rsidRPr="00B17F7D">
        <w:rPr>
          <w:rFonts w:ascii="Arial" w:hAnsi="Arial" w:cs="Arial"/>
          <w:sz w:val="24"/>
          <w:szCs w:val="24"/>
        </w:rPr>
        <w:t xml:space="preserve">la </w:t>
      </w:r>
      <w:r w:rsidR="00B91163" w:rsidRPr="00B17F7D">
        <w:rPr>
          <w:rFonts w:ascii="Arial" w:hAnsi="Arial" w:cs="Arial"/>
          <w:sz w:val="24"/>
          <w:szCs w:val="24"/>
        </w:rPr>
        <w:t>norma de prohibición contenida en el artículo 404 del C.P.</w:t>
      </w:r>
    </w:p>
    <w:p w:rsidR="00E53276" w:rsidRPr="00B17F7D" w:rsidRDefault="00E53276" w:rsidP="007F7564">
      <w:pPr>
        <w:pStyle w:val="Sansinterligne"/>
        <w:spacing w:line="360" w:lineRule="auto"/>
        <w:jc w:val="both"/>
        <w:rPr>
          <w:rFonts w:ascii="Arial" w:hAnsi="Arial" w:cs="Arial"/>
          <w:sz w:val="24"/>
          <w:szCs w:val="24"/>
        </w:rPr>
      </w:pPr>
    </w:p>
    <w:p w:rsidR="00F826A9" w:rsidRPr="00B17F7D" w:rsidRDefault="00DB0899" w:rsidP="007F7564">
      <w:pPr>
        <w:pStyle w:val="Sansinterligne"/>
        <w:spacing w:line="360" w:lineRule="auto"/>
        <w:jc w:val="both"/>
        <w:rPr>
          <w:rFonts w:ascii="Arial" w:hAnsi="Arial" w:cs="Arial"/>
          <w:sz w:val="24"/>
          <w:szCs w:val="24"/>
        </w:rPr>
      </w:pPr>
      <w:r w:rsidRPr="00B17F7D">
        <w:rPr>
          <w:rFonts w:ascii="Arial" w:hAnsi="Arial" w:cs="Arial"/>
          <w:sz w:val="24"/>
          <w:szCs w:val="24"/>
        </w:rPr>
        <w:lastRenderedPageBreak/>
        <w:t>6.</w:t>
      </w:r>
      <w:r w:rsidR="00B91163" w:rsidRPr="00B17F7D">
        <w:rPr>
          <w:rFonts w:ascii="Arial" w:hAnsi="Arial" w:cs="Arial"/>
          <w:sz w:val="24"/>
          <w:szCs w:val="24"/>
        </w:rPr>
        <w:t xml:space="preserve">8.2 A su vez y en respuesta a una de las argumentaciones del recurrente hay que manifestar que el hecho de que la Dra. Moscoso </w:t>
      </w:r>
      <w:r w:rsidR="00FB1380" w:rsidRPr="00B17F7D">
        <w:rPr>
          <w:rFonts w:ascii="Arial" w:hAnsi="Arial" w:cs="Arial"/>
          <w:sz w:val="24"/>
          <w:szCs w:val="24"/>
        </w:rPr>
        <w:t>González</w:t>
      </w:r>
      <w:r w:rsidR="00B91163" w:rsidRPr="00B17F7D">
        <w:rPr>
          <w:rFonts w:ascii="Arial" w:hAnsi="Arial" w:cs="Arial"/>
          <w:sz w:val="24"/>
          <w:szCs w:val="24"/>
        </w:rPr>
        <w:t xml:space="preserve"> y el Mayor Lizarazo Godoy, quienes eran </w:t>
      </w:r>
      <w:r w:rsidR="006C1C7C" w:rsidRPr="00B17F7D">
        <w:rPr>
          <w:rFonts w:ascii="Arial" w:hAnsi="Arial" w:cs="Arial"/>
          <w:sz w:val="24"/>
          <w:szCs w:val="24"/>
        </w:rPr>
        <w:t xml:space="preserve">los </w:t>
      </w:r>
      <w:r w:rsidR="00B91163" w:rsidRPr="00B17F7D">
        <w:rPr>
          <w:rFonts w:ascii="Arial" w:hAnsi="Arial" w:cs="Arial"/>
          <w:sz w:val="24"/>
          <w:szCs w:val="24"/>
        </w:rPr>
        <w:t>sujetos pasivos de las acciones disciplinarias no hubieran accedido a hacer el pago de las sumas solicita</w:t>
      </w:r>
      <w:r w:rsidR="00F826A9" w:rsidRPr="00B17F7D">
        <w:rPr>
          <w:rFonts w:ascii="Arial" w:hAnsi="Arial" w:cs="Arial"/>
          <w:sz w:val="24"/>
          <w:szCs w:val="24"/>
        </w:rPr>
        <w:t>das</w:t>
      </w:r>
      <w:r w:rsidR="00FB1380" w:rsidRPr="00B17F7D">
        <w:rPr>
          <w:rFonts w:ascii="Arial" w:hAnsi="Arial" w:cs="Arial"/>
          <w:sz w:val="24"/>
          <w:szCs w:val="24"/>
        </w:rPr>
        <w:t xml:space="preserve"> por el acusado, </w:t>
      </w:r>
      <w:r w:rsidR="00F826A9" w:rsidRPr="00B17F7D">
        <w:rPr>
          <w:rFonts w:ascii="Arial" w:hAnsi="Arial" w:cs="Arial"/>
          <w:sz w:val="24"/>
          <w:szCs w:val="24"/>
        </w:rPr>
        <w:t>no tiene efectos frente a la actualización del tipo de concusi</w:t>
      </w:r>
      <w:r w:rsidR="005D1CEF" w:rsidRPr="00B17F7D">
        <w:rPr>
          <w:rFonts w:ascii="Arial" w:hAnsi="Arial" w:cs="Arial"/>
          <w:sz w:val="24"/>
          <w:szCs w:val="24"/>
        </w:rPr>
        <w:t>ó</w:t>
      </w:r>
      <w:r w:rsidR="00BE77CA">
        <w:rPr>
          <w:rFonts w:ascii="Arial" w:hAnsi="Arial" w:cs="Arial"/>
          <w:sz w:val="24"/>
          <w:szCs w:val="24"/>
        </w:rPr>
        <w:t>n</w:t>
      </w:r>
      <w:r w:rsidR="00F826A9" w:rsidRPr="00B17F7D">
        <w:rPr>
          <w:rFonts w:ascii="Arial" w:hAnsi="Arial" w:cs="Arial"/>
          <w:sz w:val="24"/>
          <w:szCs w:val="24"/>
        </w:rPr>
        <w:t xml:space="preserve"> </w:t>
      </w:r>
      <w:r w:rsidR="006C1C7C" w:rsidRPr="00B17F7D">
        <w:rPr>
          <w:rFonts w:ascii="Arial" w:hAnsi="Arial" w:cs="Arial"/>
          <w:sz w:val="24"/>
          <w:szCs w:val="24"/>
        </w:rPr>
        <w:t>po</w:t>
      </w:r>
      <w:r w:rsidR="00FB1380" w:rsidRPr="00B17F7D">
        <w:rPr>
          <w:rFonts w:ascii="Arial" w:hAnsi="Arial" w:cs="Arial"/>
          <w:sz w:val="24"/>
          <w:szCs w:val="24"/>
        </w:rPr>
        <w:t>r tratarse de un delito formal,</w:t>
      </w:r>
      <w:r w:rsidR="006C1C7C" w:rsidRPr="00B17F7D">
        <w:rPr>
          <w:rFonts w:ascii="Arial" w:hAnsi="Arial" w:cs="Arial"/>
          <w:sz w:val="24"/>
          <w:szCs w:val="24"/>
        </w:rPr>
        <w:t xml:space="preserve"> tal y </w:t>
      </w:r>
      <w:r w:rsidR="00F826A9" w:rsidRPr="00B17F7D">
        <w:rPr>
          <w:rFonts w:ascii="Arial" w:hAnsi="Arial" w:cs="Arial"/>
          <w:sz w:val="24"/>
          <w:szCs w:val="24"/>
        </w:rPr>
        <w:t>como se especific</w:t>
      </w:r>
      <w:r w:rsidR="005D1CEF" w:rsidRPr="00B17F7D">
        <w:rPr>
          <w:rFonts w:ascii="Arial" w:hAnsi="Arial" w:cs="Arial"/>
          <w:sz w:val="24"/>
          <w:szCs w:val="24"/>
        </w:rPr>
        <w:t>ó</w:t>
      </w:r>
      <w:r w:rsidR="00F826A9" w:rsidRPr="00B17F7D">
        <w:rPr>
          <w:rFonts w:ascii="Arial" w:hAnsi="Arial" w:cs="Arial"/>
          <w:sz w:val="24"/>
          <w:szCs w:val="24"/>
        </w:rPr>
        <w:t xml:space="preserve"> en CSJ SP del 19 de</w:t>
      </w:r>
      <w:r w:rsidR="00FB1380" w:rsidRPr="00B17F7D">
        <w:rPr>
          <w:rFonts w:ascii="Arial" w:hAnsi="Arial" w:cs="Arial"/>
          <w:sz w:val="24"/>
          <w:szCs w:val="24"/>
        </w:rPr>
        <w:t xml:space="preserve"> diciembre 2001, radicado 15910</w:t>
      </w:r>
      <w:r w:rsidR="00F826A9" w:rsidRPr="00B17F7D">
        <w:rPr>
          <w:rFonts w:ascii="Arial" w:hAnsi="Arial" w:cs="Arial"/>
          <w:sz w:val="24"/>
          <w:szCs w:val="24"/>
        </w:rPr>
        <w:t>, donde se dijo lo siguiente:</w:t>
      </w:r>
    </w:p>
    <w:p w:rsidR="00FB1380" w:rsidRPr="00B17F7D" w:rsidRDefault="00FB1380" w:rsidP="007F7564">
      <w:pPr>
        <w:pStyle w:val="Sansinterligne"/>
        <w:spacing w:line="360" w:lineRule="auto"/>
        <w:jc w:val="both"/>
        <w:rPr>
          <w:rFonts w:ascii="Arial" w:hAnsi="Arial" w:cs="Arial"/>
          <w:sz w:val="24"/>
          <w:szCs w:val="24"/>
        </w:rPr>
      </w:pPr>
    </w:p>
    <w:p w:rsidR="00F826A9" w:rsidRPr="00E53276" w:rsidRDefault="00FB1380" w:rsidP="007F7564">
      <w:pPr>
        <w:pStyle w:val="Sansinterligne"/>
        <w:spacing w:line="360" w:lineRule="auto"/>
        <w:ind w:left="567" w:right="616"/>
        <w:jc w:val="both"/>
        <w:rPr>
          <w:rFonts w:ascii="Arial" w:hAnsi="Arial" w:cs="Arial"/>
          <w:sz w:val="20"/>
          <w:szCs w:val="20"/>
          <w:highlight w:val="yellow"/>
        </w:rPr>
      </w:pPr>
      <w:r w:rsidRPr="00E53276">
        <w:rPr>
          <w:rFonts w:ascii="Arial" w:hAnsi="Arial" w:cs="Arial"/>
          <w:sz w:val="20"/>
          <w:szCs w:val="20"/>
        </w:rPr>
        <w:t>“</w:t>
      </w:r>
      <w:r w:rsidR="00F826A9" w:rsidRPr="00E53276">
        <w:rPr>
          <w:rFonts w:ascii="Arial" w:hAnsi="Arial" w:cs="Arial"/>
          <w:sz w:val="20"/>
          <w:szCs w:val="20"/>
        </w:rPr>
        <w:t>(...)</w:t>
      </w:r>
    </w:p>
    <w:p w:rsidR="00F826A9" w:rsidRPr="00E53276" w:rsidRDefault="006C1C7C" w:rsidP="007F7564">
      <w:pPr>
        <w:pStyle w:val="Sansinterligne"/>
        <w:spacing w:line="360" w:lineRule="auto"/>
        <w:ind w:left="567" w:right="616"/>
        <w:jc w:val="both"/>
        <w:rPr>
          <w:rFonts w:ascii="Arial" w:hAnsi="Arial" w:cs="Arial"/>
          <w:i/>
          <w:sz w:val="20"/>
          <w:szCs w:val="20"/>
        </w:rPr>
      </w:pPr>
      <w:r w:rsidRPr="00E53276">
        <w:rPr>
          <w:rFonts w:ascii="Arial" w:hAnsi="Arial" w:cs="Arial"/>
          <w:sz w:val="20"/>
          <w:szCs w:val="20"/>
        </w:rPr>
        <w:t>“</w:t>
      </w:r>
      <w:r w:rsidR="00F826A9" w:rsidRPr="00E53276">
        <w:rPr>
          <w:rFonts w:ascii="Arial" w:hAnsi="Arial" w:cs="Arial"/>
          <w:i/>
          <w:sz w:val="20"/>
          <w:szCs w:val="20"/>
        </w:rPr>
        <w:t>Advierte la Corte, sin embargo, que la concusión en ninguna de sus modalidades admite tentativa, en cuanto se trata de un delito formal.  Así lo ha señalado la Sala en otras oportunidades</w:t>
      </w:r>
      <w:r w:rsidR="00F826A9" w:rsidRPr="00E53276">
        <w:rPr>
          <w:rStyle w:val="Appelnotedebasdep"/>
          <w:rFonts w:ascii="Arial" w:hAnsi="Arial" w:cs="Arial"/>
          <w:i/>
          <w:sz w:val="20"/>
          <w:szCs w:val="20"/>
        </w:rPr>
        <w:footnoteReference w:id="11"/>
      </w:r>
      <w:r w:rsidR="00F826A9" w:rsidRPr="00E53276">
        <w:rPr>
          <w:rFonts w:ascii="Arial" w:hAnsi="Arial" w:cs="Arial"/>
          <w:i/>
          <w:sz w:val="20"/>
          <w:szCs w:val="20"/>
        </w:rPr>
        <w:t xml:space="preserve"> y se reitera la posición.   Se abusa del cargo o de la función pública cuando el servidor, apartando su conducta de las normas constitucionales y legales a las que debe ceñirla, es decir aquellas que organizan y diseñan estructural y funcionalmente la administración pública</w:t>
      </w:r>
      <w:r w:rsidR="00F826A9" w:rsidRPr="00E53276">
        <w:rPr>
          <w:rStyle w:val="Appelnotedebasdep"/>
          <w:rFonts w:ascii="Arial" w:hAnsi="Arial" w:cs="Arial"/>
          <w:i/>
          <w:sz w:val="20"/>
          <w:szCs w:val="20"/>
        </w:rPr>
        <w:footnoteReference w:id="12"/>
      </w:r>
      <w:r w:rsidR="00F826A9" w:rsidRPr="00E53276">
        <w:rPr>
          <w:rFonts w:ascii="Arial" w:hAnsi="Arial" w:cs="Arial"/>
          <w:i/>
          <w:sz w:val="20"/>
          <w:szCs w:val="20"/>
        </w:rPr>
        <w:t>, constriñe o induce a alguien a dar o pro</w:t>
      </w:r>
      <w:r w:rsidR="00DB0899" w:rsidRPr="00E53276">
        <w:rPr>
          <w:rFonts w:ascii="Arial" w:hAnsi="Arial" w:cs="Arial"/>
          <w:i/>
          <w:sz w:val="20"/>
          <w:szCs w:val="20"/>
        </w:rPr>
        <w:t>meter dinero, o se lo solicita.</w:t>
      </w:r>
      <w:r w:rsidR="00F826A9" w:rsidRPr="00E53276">
        <w:rPr>
          <w:rFonts w:ascii="Arial" w:hAnsi="Arial" w:cs="Arial"/>
          <w:i/>
          <w:sz w:val="20"/>
          <w:szCs w:val="20"/>
        </w:rPr>
        <w:t xml:space="preserve"> </w:t>
      </w:r>
      <w:r w:rsidR="00F826A9" w:rsidRPr="00E53276">
        <w:rPr>
          <w:rFonts w:ascii="Arial" w:hAnsi="Arial" w:cs="Arial"/>
          <w:i/>
          <w:sz w:val="20"/>
          <w:szCs w:val="20"/>
          <w:u w:val="single"/>
        </w:rPr>
        <w:t>El delito se consuma simplemente al constreñir, inducir o solicitar el dinero o la utilidad indebidos en provecho del servidor o de un tercero, independientemente de que el dinero o la utilidad hayan penetrado o no a la esfera de disponibilidad del actor.  La</w:t>
      </w:r>
      <w:r w:rsidR="00F826A9" w:rsidRPr="00E53276">
        <w:rPr>
          <w:rFonts w:ascii="Arial" w:hAnsi="Arial" w:cs="Arial"/>
          <w:i/>
          <w:sz w:val="20"/>
          <w:szCs w:val="20"/>
        </w:rPr>
        <w:t xml:space="preserve"> conclusión se desprende no solo del alcance y significación de los verbos rectores empleados por el legislador, sino igualmente del hecho de que la administración pública, que es el bien jurídicamente tutelado, se ve vulnerada con el acto mismo del constreñimiento, </w:t>
      </w:r>
      <w:r w:rsidR="00F826A9" w:rsidRPr="00E53276">
        <w:rPr>
          <w:rFonts w:ascii="Arial" w:hAnsi="Arial" w:cs="Arial"/>
          <w:i/>
          <w:sz w:val="20"/>
          <w:szCs w:val="20"/>
          <w:u w:val="single"/>
        </w:rPr>
        <w:t>de la inducción, o de la solicitud indebidos, en cuanto cualquiera de las conductas rompe con la normatividad que la organiza y estructura, desmoronándola y generando la sensación o certeza de deslealtad, improbidad y ausencia de transparencia dentro de los coasociados.</w:t>
      </w:r>
      <w:r w:rsidR="00F826A9" w:rsidRPr="00E53276">
        <w:rPr>
          <w:rStyle w:val="Appelnotedebasdep"/>
          <w:rFonts w:ascii="Arial" w:hAnsi="Arial" w:cs="Arial"/>
          <w:i/>
          <w:sz w:val="20"/>
          <w:szCs w:val="20"/>
          <w:u w:val="single"/>
        </w:rPr>
        <w:footnoteReference w:id="13"/>
      </w:r>
      <w:r w:rsidR="00F826A9" w:rsidRPr="00E53276">
        <w:rPr>
          <w:rFonts w:ascii="Arial" w:hAnsi="Arial" w:cs="Arial"/>
          <w:i/>
          <w:sz w:val="20"/>
          <w:szCs w:val="20"/>
        </w:rPr>
        <w:t xml:space="preserve"> </w:t>
      </w:r>
    </w:p>
    <w:p w:rsidR="00DB0899" w:rsidRPr="00E53276" w:rsidRDefault="00DB0899" w:rsidP="007F7564">
      <w:pPr>
        <w:pStyle w:val="Sansinterligne"/>
        <w:spacing w:line="360" w:lineRule="auto"/>
        <w:ind w:left="567" w:right="616"/>
        <w:jc w:val="both"/>
        <w:rPr>
          <w:rFonts w:ascii="Arial" w:hAnsi="Arial" w:cs="Arial"/>
          <w:sz w:val="20"/>
          <w:szCs w:val="20"/>
        </w:rPr>
      </w:pPr>
    </w:p>
    <w:p w:rsidR="00F826A9" w:rsidRPr="00E53276" w:rsidRDefault="00E3041D" w:rsidP="007F7564">
      <w:pPr>
        <w:pStyle w:val="Sansinterligne"/>
        <w:spacing w:line="360" w:lineRule="auto"/>
        <w:ind w:left="567" w:right="616"/>
        <w:jc w:val="both"/>
        <w:rPr>
          <w:rFonts w:ascii="Arial" w:hAnsi="Arial" w:cs="Arial"/>
          <w:sz w:val="20"/>
          <w:szCs w:val="20"/>
        </w:rPr>
      </w:pPr>
      <w:r w:rsidRPr="00E53276">
        <w:rPr>
          <w:rFonts w:ascii="Arial" w:hAnsi="Arial" w:cs="Arial"/>
          <w:sz w:val="20"/>
          <w:szCs w:val="20"/>
        </w:rPr>
        <w:t xml:space="preserve">(...) </w:t>
      </w:r>
    </w:p>
    <w:p w:rsidR="00F826A9" w:rsidRPr="00E53276" w:rsidRDefault="00F826A9" w:rsidP="007F7564">
      <w:pPr>
        <w:pStyle w:val="Sansinterligne"/>
        <w:spacing w:line="360" w:lineRule="auto"/>
        <w:ind w:left="567" w:right="616"/>
        <w:jc w:val="both"/>
        <w:rPr>
          <w:rFonts w:ascii="Arial" w:hAnsi="Arial" w:cs="Arial"/>
          <w:i/>
          <w:sz w:val="20"/>
          <w:szCs w:val="20"/>
        </w:rPr>
      </w:pPr>
    </w:p>
    <w:p w:rsidR="00F826A9" w:rsidRPr="00E53276" w:rsidRDefault="00F826A9"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 xml:space="preserve">En el mismo sentido se afirmó en la sentencia del 28 de marzo de 1990, de la que fue ponente el Dr. Carreño Luengas: </w:t>
      </w:r>
    </w:p>
    <w:p w:rsidR="00F826A9" w:rsidRPr="00E53276" w:rsidRDefault="00F826A9" w:rsidP="007F7564">
      <w:pPr>
        <w:pStyle w:val="Sansinterligne"/>
        <w:spacing w:line="360" w:lineRule="auto"/>
        <w:ind w:left="567" w:right="616"/>
        <w:jc w:val="both"/>
        <w:rPr>
          <w:rFonts w:ascii="Arial" w:hAnsi="Arial" w:cs="Arial"/>
          <w:i/>
          <w:sz w:val="20"/>
          <w:szCs w:val="20"/>
        </w:rPr>
      </w:pPr>
    </w:p>
    <w:p w:rsidR="00F826A9" w:rsidRPr="00E53276" w:rsidRDefault="00F826A9"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“El aprovechamiento económico es en el delito de concusión  un mero ingrediente subjetivo que debe existir en el ánimo, en la mente del sujeto agente en el momento de realizar la conducta y el delito se considera consumado cuando con tal fin el delincuente constriñe, induce o solicita el dinero o cualquier otra utilidad, siendo indiferente que obtenga o no dicho beneficio”.</w:t>
      </w:r>
    </w:p>
    <w:p w:rsidR="00DB0899" w:rsidRPr="00B17F7D" w:rsidRDefault="00DB0899" w:rsidP="007F7564">
      <w:pPr>
        <w:pStyle w:val="Sansinterligne"/>
        <w:spacing w:line="360" w:lineRule="auto"/>
        <w:ind w:left="567" w:right="616"/>
        <w:jc w:val="both"/>
        <w:rPr>
          <w:rFonts w:ascii="Arial" w:hAnsi="Arial" w:cs="Arial"/>
          <w:i/>
          <w:sz w:val="24"/>
          <w:szCs w:val="24"/>
        </w:rPr>
      </w:pPr>
    </w:p>
    <w:p w:rsidR="00047EE4" w:rsidRPr="00B17F7D" w:rsidRDefault="00FB1380" w:rsidP="007F7564">
      <w:pPr>
        <w:pStyle w:val="Sansinterligne"/>
        <w:spacing w:line="360" w:lineRule="auto"/>
        <w:jc w:val="both"/>
        <w:rPr>
          <w:rFonts w:ascii="Arial" w:hAnsi="Arial" w:cs="Arial"/>
          <w:sz w:val="24"/>
          <w:szCs w:val="24"/>
        </w:rPr>
      </w:pPr>
      <w:r w:rsidRPr="00B17F7D">
        <w:rPr>
          <w:rFonts w:ascii="Arial" w:hAnsi="Arial" w:cs="Arial"/>
          <w:sz w:val="24"/>
          <w:szCs w:val="24"/>
        </w:rPr>
        <w:lastRenderedPageBreak/>
        <w:t>6.9</w:t>
      </w:r>
      <w:r w:rsidR="00E3041D" w:rsidRPr="00B17F7D">
        <w:rPr>
          <w:rFonts w:ascii="Arial" w:hAnsi="Arial" w:cs="Arial"/>
          <w:sz w:val="24"/>
          <w:szCs w:val="24"/>
        </w:rPr>
        <w:t xml:space="preserve"> En lo que atañe a la segunda manifestación del impugnante en el sentido de que en este caso no se demostró el ejercicio del </w:t>
      </w:r>
      <w:r w:rsidRPr="00B17F7D">
        <w:rPr>
          <w:rFonts w:ascii="Arial" w:hAnsi="Arial" w:cs="Arial"/>
          <w:sz w:val="24"/>
          <w:szCs w:val="24"/>
        </w:rPr>
        <w:t>“</w:t>
      </w:r>
      <w:proofErr w:type="spellStart"/>
      <w:r w:rsidR="00E3041D" w:rsidRPr="00B17F7D">
        <w:rPr>
          <w:rFonts w:ascii="Arial" w:hAnsi="Arial" w:cs="Arial"/>
          <w:i/>
          <w:sz w:val="24"/>
          <w:szCs w:val="24"/>
        </w:rPr>
        <w:t>metu</w:t>
      </w:r>
      <w:proofErr w:type="spellEnd"/>
      <w:r w:rsidR="00E3041D" w:rsidRPr="00B17F7D">
        <w:rPr>
          <w:rFonts w:ascii="Arial" w:hAnsi="Arial" w:cs="Arial"/>
          <w:i/>
          <w:sz w:val="24"/>
          <w:szCs w:val="24"/>
        </w:rPr>
        <w:t xml:space="preserve"> </w:t>
      </w:r>
      <w:proofErr w:type="spellStart"/>
      <w:r w:rsidR="00E3041D" w:rsidRPr="00B17F7D">
        <w:rPr>
          <w:rFonts w:ascii="Arial" w:hAnsi="Arial" w:cs="Arial"/>
          <w:i/>
          <w:sz w:val="24"/>
          <w:szCs w:val="24"/>
        </w:rPr>
        <w:t>publicae</w:t>
      </w:r>
      <w:proofErr w:type="spellEnd"/>
      <w:r w:rsidR="00E3041D" w:rsidRPr="00B17F7D">
        <w:rPr>
          <w:rFonts w:ascii="Arial" w:hAnsi="Arial" w:cs="Arial"/>
          <w:i/>
          <w:sz w:val="24"/>
          <w:szCs w:val="24"/>
        </w:rPr>
        <w:t xml:space="preserve"> </w:t>
      </w:r>
      <w:proofErr w:type="spellStart"/>
      <w:r w:rsidR="00E3041D" w:rsidRPr="00B17F7D">
        <w:rPr>
          <w:rFonts w:ascii="Arial" w:hAnsi="Arial" w:cs="Arial"/>
          <w:i/>
          <w:sz w:val="24"/>
          <w:szCs w:val="24"/>
        </w:rPr>
        <w:t>potestatis</w:t>
      </w:r>
      <w:proofErr w:type="spellEnd"/>
      <w:r w:rsidRPr="00B17F7D">
        <w:rPr>
          <w:rFonts w:ascii="Arial" w:hAnsi="Arial" w:cs="Arial"/>
          <w:i/>
          <w:sz w:val="24"/>
          <w:szCs w:val="24"/>
        </w:rPr>
        <w:t>”</w:t>
      </w:r>
      <w:r w:rsidR="00E3041D" w:rsidRPr="00B17F7D">
        <w:rPr>
          <w:rFonts w:ascii="Arial" w:hAnsi="Arial" w:cs="Arial"/>
          <w:i/>
          <w:sz w:val="24"/>
          <w:szCs w:val="24"/>
        </w:rPr>
        <w:t xml:space="preserve">, </w:t>
      </w:r>
      <w:r w:rsidR="00E3041D" w:rsidRPr="00B17F7D">
        <w:rPr>
          <w:rFonts w:ascii="Arial" w:hAnsi="Arial" w:cs="Arial"/>
          <w:sz w:val="24"/>
          <w:szCs w:val="24"/>
        </w:rPr>
        <w:t>porque la conducta del funcionario JAGA no tuvo influencia frente a los funcionarios constreñidos</w:t>
      </w:r>
      <w:r w:rsidRPr="00B17F7D">
        <w:rPr>
          <w:rFonts w:ascii="Arial" w:hAnsi="Arial" w:cs="Arial"/>
          <w:sz w:val="24"/>
          <w:szCs w:val="24"/>
        </w:rPr>
        <w:t>,</w:t>
      </w:r>
      <w:r w:rsidR="00E3041D" w:rsidRPr="00B17F7D">
        <w:rPr>
          <w:rFonts w:ascii="Arial" w:hAnsi="Arial" w:cs="Arial"/>
          <w:sz w:val="24"/>
          <w:szCs w:val="24"/>
        </w:rPr>
        <w:t xml:space="preserve"> debe decirse que esa argumentación no </w:t>
      </w:r>
      <w:r w:rsidR="006C1C7C" w:rsidRPr="00B17F7D">
        <w:rPr>
          <w:rFonts w:ascii="Arial" w:hAnsi="Arial" w:cs="Arial"/>
          <w:sz w:val="24"/>
          <w:szCs w:val="24"/>
        </w:rPr>
        <w:t xml:space="preserve">es </w:t>
      </w:r>
      <w:r w:rsidRPr="00B17F7D">
        <w:rPr>
          <w:rFonts w:ascii="Arial" w:hAnsi="Arial" w:cs="Arial"/>
          <w:sz w:val="24"/>
          <w:szCs w:val="24"/>
        </w:rPr>
        <w:t>aceptable para esta Colegiatura</w:t>
      </w:r>
      <w:r w:rsidR="00E3041D" w:rsidRPr="00B17F7D">
        <w:rPr>
          <w:rFonts w:ascii="Arial" w:hAnsi="Arial" w:cs="Arial"/>
          <w:sz w:val="24"/>
          <w:szCs w:val="24"/>
        </w:rPr>
        <w:t xml:space="preserve"> </w:t>
      </w:r>
      <w:r w:rsidRPr="00B17F7D">
        <w:rPr>
          <w:rFonts w:ascii="Arial" w:hAnsi="Arial" w:cs="Arial"/>
          <w:sz w:val="24"/>
          <w:szCs w:val="24"/>
        </w:rPr>
        <w:t>por lo siguiente:</w:t>
      </w:r>
    </w:p>
    <w:p w:rsidR="00DB0899" w:rsidRPr="00B17F7D" w:rsidRDefault="00DB0899" w:rsidP="007F7564">
      <w:pPr>
        <w:pStyle w:val="Sansinterligne"/>
        <w:spacing w:line="360" w:lineRule="auto"/>
        <w:jc w:val="both"/>
        <w:rPr>
          <w:rFonts w:ascii="Arial" w:hAnsi="Arial" w:cs="Arial"/>
          <w:sz w:val="24"/>
          <w:szCs w:val="24"/>
        </w:rPr>
      </w:pPr>
    </w:p>
    <w:p w:rsidR="00DB0899" w:rsidRPr="00B17F7D" w:rsidRDefault="00FB1380" w:rsidP="007F7564">
      <w:pPr>
        <w:pStyle w:val="Sansinterligne"/>
        <w:spacing w:line="360" w:lineRule="auto"/>
        <w:jc w:val="both"/>
        <w:rPr>
          <w:rFonts w:ascii="Arial" w:hAnsi="Arial" w:cs="Arial"/>
          <w:sz w:val="24"/>
          <w:szCs w:val="24"/>
          <w:u w:val="single"/>
        </w:rPr>
      </w:pPr>
      <w:r w:rsidRPr="00B17F7D">
        <w:rPr>
          <w:rFonts w:ascii="Arial" w:hAnsi="Arial" w:cs="Arial"/>
          <w:sz w:val="24"/>
          <w:szCs w:val="24"/>
        </w:rPr>
        <w:t>6.9.</w:t>
      </w:r>
      <w:r w:rsidR="00047EE4" w:rsidRPr="00B17F7D">
        <w:rPr>
          <w:rFonts w:ascii="Arial" w:hAnsi="Arial" w:cs="Arial"/>
          <w:sz w:val="24"/>
          <w:szCs w:val="24"/>
        </w:rPr>
        <w:t xml:space="preserve">1 </w:t>
      </w:r>
      <w:r w:rsidR="00CC6505" w:rsidRPr="00B17F7D">
        <w:rPr>
          <w:rFonts w:ascii="Arial" w:hAnsi="Arial" w:cs="Arial"/>
          <w:sz w:val="24"/>
          <w:szCs w:val="24"/>
        </w:rPr>
        <w:t>La</w:t>
      </w:r>
      <w:r w:rsidR="00E3041D" w:rsidRPr="00B17F7D">
        <w:rPr>
          <w:rFonts w:ascii="Arial" w:hAnsi="Arial" w:cs="Arial"/>
          <w:sz w:val="24"/>
          <w:szCs w:val="24"/>
        </w:rPr>
        <w:t xml:space="preserve"> Dra. </w:t>
      </w:r>
      <w:r w:rsidR="003362A2" w:rsidRPr="00B17F7D">
        <w:rPr>
          <w:rFonts w:ascii="Arial" w:hAnsi="Arial" w:cs="Arial"/>
          <w:sz w:val="24"/>
          <w:szCs w:val="24"/>
        </w:rPr>
        <w:t>Blanca Margarita</w:t>
      </w:r>
      <w:r w:rsidRPr="00B17F7D">
        <w:rPr>
          <w:rFonts w:ascii="Arial" w:hAnsi="Arial" w:cs="Arial"/>
          <w:sz w:val="24"/>
          <w:szCs w:val="24"/>
        </w:rPr>
        <w:t xml:space="preserve"> </w:t>
      </w:r>
      <w:r w:rsidR="00E3041D" w:rsidRPr="00B17F7D">
        <w:rPr>
          <w:rFonts w:ascii="Arial" w:hAnsi="Arial" w:cs="Arial"/>
          <w:sz w:val="24"/>
          <w:szCs w:val="24"/>
        </w:rPr>
        <w:t>Gonz</w:t>
      </w:r>
      <w:r w:rsidR="005D1CEF" w:rsidRPr="00B17F7D">
        <w:rPr>
          <w:rFonts w:ascii="Arial" w:hAnsi="Arial" w:cs="Arial"/>
          <w:sz w:val="24"/>
          <w:szCs w:val="24"/>
        </w:rPr>
        <w:t>á</w:t>
      </w:r>
      <w:r w:rsidR="00E3041D" w:rsidRPr="00B17F7D">
        <w:rPr>
          <w:rFonts w:ascii="Arial" w:hAnsi="Arial" w:cs="Arial"/>
          <w:sz w:val="24"/>
          <w:szCs w:val="24"/>
        </w:rPr>
        <w:t>lez Moscoso manifestó que se sintió perturbada</w:t>
      </w:r>
      <w:r w:rsidR="00962496" w:rsidRPr="00B17F7D">
        <w:rPr>
          <w:rFonts w:ascii="Arial" w:hAnsi="Arial" w:cs="Arial"/>
          <w:sz w:val="24"/>
          <w:szCs w:val="24"/>
        </w:rPr>
        <w:t xml:space="preserve"> </w:t>
      </w:r>
      <w:r w:rsidR="00BE77CA">
        <w:rPr>
          <w:rFonts w:ascii="Arial" w:hAnsi="Arial" w:cs="Arial"/>
          <w:sz w:val="24"/>
          <w:szCs w:val="24"/>
        </w:rPr>
        <w:t xml:space="preserve">y presionada </w:t>
      </w:r>
      <w:r w:rsidR="00962496" w:rsidRPr="00B17F7D">
        <w:rPr>
          <w:rFonts w:ascii="Arial" w:hAnsi="Arial" w:cs="Arial"/>
          <w:sz w:val="24"/>
          <w:szCs w:val="24"/>
        </w:rPr>
        <w:t xml:space="preserve">al advertir que un servidor </w:t>
      </w:r>
      <w:r w:rsidR="00047EE4" w:rsidRPr="00B17F7D">
        <w:rPr>
          <w:rFonts w:ascii="Arial" w:hAnsi="Arial" w:cs="Arial"/>
          <w:sz w:val="24"/>
          <w:szCs w:val="24"/>
        </w:rPr>
        <w:t xml:space="preserve">público </w:t>
      </w:r>
      <w:r w:rsidRPr="00B17F7D">
        <w:rPr>
          <w:rFonts w:ascii="Arial" w:hAnsi="Arial" w:cs="Arial"/>
          <w:sz w:val="24"/>
          <w:szCs w:val="24"/>
        </w:rPr>
        <w:t>como JAGA</w:t>
      </w:r>
      <w:r w:rsidR="00CC6505" w:rsidRPr="00B17F7D">
        <w:rPr>
          <w:rFonts w:ascii="Arial" w:hAnsi="Arial" w:cs="Arial"/>
          <w:sz w:val="24"/>
          <w:szCs w:val="24"/>
        </w:rPr>
        <w:t xml:space="preserve"> </w:t>
      </w:r>
      <w:r w:rsidR="00047EE4" w:rsidRPr="00B17F7D">
        <w:rPr>
          <w:rFonts w:ascii="Arial" w:hAnsi="Arial" w:cs="Arial"/>
          <w:sz w:val="24"/>
          <w:szCs w:val="24"/>
        </w:rPr>
        <w:t>le estaba haciendo esa so</w:t>
      </w:r>
      <w:r w:rsidR="00CC6505" w:rsidRPr="00B17F7D">
        <w:rPr>
          <w:rFonts w:ascii="Arial" w:hAnsi="Arial" w:cs="Arial"/>
          <w:sz w:val="24"/>
          <w:szCs w:val="24"/>
        </w:rPr>
        <w:t>licitud económica en cuant</w:t>
      </w:r>
      <w:r w:rsidR="005D1CEF" w:rsidRPr="00B17F7D">
        <w:rPr>
          <w:rFonts w:ascii="Arial" w:hAnsi="Arial" w:cs="Arial"/>
          <w:sz w:val="24"/>
          <w:szCs w:val="24"/>
        </w:rPr>
        <w:t>í</w:t>
      </w:r>
      <w:r w:rsidRPr="00B17F7D">
        <w:rPr>
          <w:rFonts w:ascii="Arial" w:hAnsi="Arial" w:cs="Arial"/>
          <w:sz w:val="24"/>
          <w:szCs w:val="24"/>
        </w:rPr>
        <w:t>a de $</w:t>
      </w:r>
      <w:r w:rsidR="00CC6505" w:rsidRPr="00B17F7D">
        <w:rPr>
          <w:rFonts w:ascii="Arial" w:hAnsi="Arial" w:cs="Arial"/>
          <w:sz w:val="24"/>
          <w:szCs w:val="24"/>
        </w:rPr>
        <w:t>300.000, lo qu</w:t>
      </w:r>
      <w:r w:rsidRPr="00B17F7D">
        <w:rPr>
          <w:rFonts w:ascii="Arial" w:hAnsi="Arial" w:cs="Arial"/>
          <w:sz w:val="24"/>
          <w:szCs w:val="24"/>
        </w:rPr>
        <w:t>e</w:t>
      </w:r>
      <w:r w:rsidR="00CC6505" w:rsidRPr="00B17F7D">
        <w:rPr>
          <w:rFonts w:ascii="Arial" w:hAnsi="Arial" w:cs="Arial"/>
          <w:sz w:val="24"/>
          <w:szCs w:val="24"/>
        </w:rPr>
        <w:t xml:space="preserve"> ocurrió cuando estaba revisando uno de los</w:t>
      </w:r>
      <w:r w:rsidRPr="00B17F7D">
        <w:rPr>
          <w:rFonts w:ascii="Arial" w:hAnsi="Arial" w:cs="Arial"/>
          <w:sz w:val="24"/>
          <w:szCs w:val="24"/>
        </w:rPr>
        <w:t xml:space="preserve"> procesos que se le adelantaban</w:t>
      </w:r>
      <w:r w:rsidR="00CC6505" w:rsidRPr="00B17F7D">
        <w:rPr>
          <w:rFonts w:ascii="Arial" w:hAnsi="Arial" w:cs="Arial"/>
          <w:sz w:val="24"/>
          <w:szCs w:val="24"/>
        </w:rPr>
        <w:t xml:space="preserve"> en la P</w:t>
      </w:r>
      <w:r w:rsidR="006C1C7C" w:rsidRPr="00B17F7D">
        <w:rPr>
          <w:rFonts w:ascii="Arial" w:hAnsi="Arial" w:cs="Arial"/>
          <w:sz w:val="24"/>
          <w:szCs w:val="24"/>
        </w:rPr>
        <w:t>RDR</w:t>
      </w:r>
      <w:r w:rsidR="00CC6505" w:rsidRPr="00B17F7D">
        <w:rPr>
          <w:rFonts w:ascii="Arial" w:hAnsi="Arial" w:cs="Arial"/>
          <w:sz w:val="24"/>
          <w:szCs w:val="24"/>
        </w:rPr>
        <w:t xml:space="preserve"> y se encontraba hablando </w:t>
      </w:r>
      <w:r w:rsidR="003362A2" w:rsidRPr="00B17F7D">
        <w:rPr>
          <w:rFonts w:ascii="Arial" w:hAnsi="Arial" w:cs="Arial"/>
          <w:sz w:val="24"/>
          <w:szCs w:val="24"/>
        </w:rPr>
        <w:t xml:space="preserve">con </w:t>
      </w:r>
      <w:r w:rsidR="006C1C7C" w:rsidRPr="00B17F7D">
        <w:rPr>
          <w:rFonts w:ascii="Arial" w:hAnsi="Arial" w:cs="Arial"/>
          <w:sz w:val="24"/>
          <w:szCs w:val="24"/>
        </w:rPr>
        <w:t>el acusado so</w:t>
      </w:r>
      <w:r w:rsidR="003362A2" w:rsidRPr="00B17F7D">
        <w:rPr>
          <w:rFonts w:ascii="Arial" w:hAnsi="Arial" w:cs="Arial"/>
          <w:sz w:val="24"/>
          <w:szCs w:val="24"/>
        </w:rPr>
        <w:t xml:space="preserve">bre </w:t>
      </w:r>
      <w:r w:rsidR="00CC6505" w:rsidRPr="00B17F7D">
        <w:rPr>
          <w:rFonts w:ascii="Arial" w:hAnsi="Arial" w:cs="Arial"/>
          <w:sz w:val="24"/>
          <w:szCs w:val="24"/>
        </w:rPr>
        <w:t>ese caso que la tenía preocupa</w:t>
      </w:r>
      <w:r w:rsidR="003362A2" w:rsidRPr="00B17F7D">
        <w:rPr>
          <w:rFonts w:ascii="Arial" w:hAnsi="Arial" w:cs="Arial"/>
          <w:sz w:val="24"/>
          <w:szCs w:val="24"/>
        </w:rPr>
        <w:t>da. Esa profesional r</w:t>
      </w:r>
      <w:r w:rsidR="00FA75EA" w:rsidRPr="00B17F7D">
        <w:rPr>
          <w:rFonts w:ascii="Arial" w:hAnsi="Arial" w:cs="Arial"/>
          <w:sz w:val="24"/>
          <w:szCs w:val="24"/>
        </w:rPr>
        <w:t xml:space="preserve">efirió que en medio de la confusión que le produjo esa </w:t>
      </w:r>
      <w:r w:rsidR="00181E70" w:rsidRPr="00B17F7D">
        <w:rPr>
          <w:rFonts w:ascii="Arial" w:hAnsi="Arial" w:cs="Arial"/>
          <w:sz w:val="24"/>
          <w:szCs w:val="24"/>
        </w:rPr>
        <w:t xml:space="preserve">exigencia </w:t>
      </w:r>
      <w:r w:rsidRPr="00B17F7D">
        <w:rPr>
          <w:rFonts w:ascii="Arial" w:hAnsi="Arial" w:cs="Arial"/>
          <w:sz w:val="24"/>
          <w:szCs w:val="24"/>
        </w:rPr>
        <w:t>y al</w:t>
      </w:r>
      <w:r w:rsidR="00CC6505" w:rsidRPr="00B17F7D">
        <w:rPr>
          <w:rFonts w:ascii="Arial" w:hAnsi="Arial" w:cs="Arial"/>
          <w:sz w:val="24"/>
          <w:szCs w:val="24"/>
        </w:rPr>
        <w:t xml:space="preserve"> </w:t>
      </w:r>
      <w:r w:rsidR="00FA75EA" w:rsidRPr="00B17F7D">
        <w:rPr>
          <w:rFonts w:ascii="Arial" w:hAnsi="Arial" w:cs="Arial"/>
          <w:sz w:val="24"/>
          <w:szCs w:val="24"/>
        </w:rPr>
        <w:t>manifestarle al citado funcionario que no</w:t>
      </w:r>
      <w:r w:rsidR="00962496" w:rsidRPr="00B17F7D">
        <w:rPr>
          <w:rFonts w:ascii="Arial" w:hAnsi="Arial" w:cs="Arial"/>
          <w:sz w:val="24"/>
          <w:szCs w:val="24"/>
        </w:rPr>
        <w:t xml:space="preserve"> ten</w:t>
      </w:r>
      <w:r w:rsidR="005D1CEF" w:rsidRPr="00B17F7D">
        <w:rPr>
          <w:rFonts w:ascii="Arial" w:hAnsi="Arial" w:cs="Arial"/>
          <w:sz w:val="24"/>
          <w:szCs w:val="24"/>
        </w:rPr>
        <w:t>í</w:t>
      </w:r>
      <w:r w:rsidR="006479E9" w:rsidRPr="00B17F7D">
        <w:rPr>
          <w:rFonts w:ascii="Arial" w:hAnsi="Arial" w:cs="Arial"/>
          <w:sz w:val="24"/>
          <w:szCs w:val="24"/>
        </w:rPr>
        <w:t>a</w:t>
      </w:r>
      <w:r w:rsidR="00962496" w:rsidRPr="00B17F7D">
        <w:rPr>
          <w:rFonts w:ascii="Arial" w:hAnsi="Arial" w:cs="Arial"/>
          <w:sz w:val="24"/>
          <w:szCs w:val="24"/>
        </w:rPr>
        <w:t xml:space="preserve"> </w:t>
      </w:r>
      <w:r w:rsidR="00DB0899" w:rsidRPr="00B17F7D">
        <w:rPr>
          <w:rFonts w:ascii="Arial" w:hAnsi="Arial" w:cs="Arial"/>
          <w:sz w:val="24"/>
          <w:szCs w:val="24"/>
        </w:rPr>
        <w:t>dinero, el señor JAGA le dijo “</w:t>
      </w:r>
      <w:r w:rsidR="00DB0899" w:rsidRPr="00B17F7D">
        <w:rPr>
          <w:rFonts w:ascii="Arial" w:hAnsi="Arial" w:cs="Arial"/>
          <w:i/>
          <w:sz w:val="24"/>
          <w:szCs w:val="24"/>
        </w:rPr>
        <w:t>resuelva”</w:t>
      </w:r>
      <w:r w:rsidR="00962496" w:rsidRPr="00B17F7D">
        <w:rPr>
          <w:rFonts w:ascii="Arial" w:hAnsi="Arial" w:cs="Arial"/>
          <w:i/>
          <w:sz w:val="24"/>
          <w:szCs w:val="24"/>
        </w:rPr>
        <w:t xml:space="preserve">, </w:t>
      </w:r>
      <w:r w:rsidR="00962496" w:rsidRPr="00B17F7D">
        <w:rPr>
          <w:rFonts w:ascii="Arial" w:hAnsi="Arial" w:cs="Arial"/>
          <w:sz w:val="24"/>
          <w:szCs w:val="24"/>
        </w:rPr>
        <w:t xml:space="preserve">expresando durante el juicio </w:t>
      </w:r>
      <w:r w:rsidR="006479E9" w:rsidRPr="00B17F7D">
        <w:rPr>
          <w:rFonts w:ascii="Arial" w:hAnsi="Arial" w:cs="Arial"/>
          <w:sz w:val="24"/>
          <w:szCs w:val="24"/>
        </w:rPr>
        <w:t xml:space="preserve">que </w:t>
      </w:r>
      <w:r w:rsidR="00962496" w:rsidRPr="00B17F7D">
        <w:rPr>
          <w:rFonts w:ascii="Arial" w:hAnsi="Arial" w:cs="Arial"/>
          <w:sz w:val="24"/>
          <w:szCs w:val="24"/>
        </w:rPr>
        <w:t>luego de recibir esa exigencia</w:t>
      </w:r>
      <w:r w:rsidR="00CC6505" w:rsidRPr="00B17F7D">
        <w:rPr>
          <w:rFonts w:ascii="Arial" w:hAnsi="Arial" w:cs="Arial"/>
          <w:sz w:val="24"/>
          <w:szCs w:val="24"/>
        </w:rPr>
        <w:t xml:space="preserve"> dejó de ir a la P</w:t>
      </w:r>
      <w:r w:rsidR="006479E9" w:rsidRPr="00B17F7D">
        <w:rPr>
          <w:rFonts w:ascii="Arial" w:hAnsi="Arial" w:cs="Arial"/>
          <w:sz w:val="24"/>
          <w:szCs w:val="24"/>
        </w:rPr>
        <w:t xml:space="preserve">RDR </w:t>
      </w:r>
      <w:r w:rsidR="00DB0899" w:rsidRPr="00B17F7D">
        <w:rPr>
          <w:rFonts w:ascii="Arial" w:hAnsi="Arial" w:cs="Arial"/>
          <w:sz w:val="24"/>
          <w:szCs w:val="24"/>
        </w:rPr>
        <w:t>e</w:t>
      </w:r>
      <w:r w:rsidR="00CC6505" w:rsidRPr="00B17F7D">
        <w:rPr>
          <w:rFonts w:ascii="Arial" w:hAnsi="Arial" w:cs="Arial"/>
          <w:sz w:val="24"/>
          <w:szCs w:val="24"/>
        </w:rPr>
        <w:t xml:space="preserve"> </w:t>
      </w:r>
      <w:r w:rsidR="00FA75EA" w:rsidRPr="00B17F7D">
        <w:rPr>
          <w:rFonts w:ascii="Arial" w:hAnsi="Arial" w:cs="Arial"/>
          <w:sz w:val="24"/>
          <w:szCs w:val="24"/>
        </w:rPr>
        <w:t xml:space="preserve">informó a otros funcionarios de esa entidad sobre lo que le </w:t>
      </w:r>
      <w:r w:rsidR="006479E9" w:rsidRPr="00B17F7D">
        <w:rPr>
          <w:rFonts w:ascii="Arial" w:hAnsi="Arial" w:cs="Arial"/>
          <w:sz w:val="24"/>
          <w:szCs w:val="24"/>
        </w:rPr>
        <w:t xml:space="preserve">había </w:t>
      </w:r>
      <w:r w:rsidR="00FA75EA" w:rsidRPr="00B17F7D">
        <w:rPr>
          <w:rFonts w:ascii="Arial" w:hAnsi="Arial" w:cs="Arial"/>
          <w:sz w:val="24"/>
          <w:szCs w:val="24"/>
        </w:rPr>
        <w:t>sucedido</w:t>
      </w:r>
      <w:r w:rsidR="00DB0899" w:rsidRPr="00B17F7D">
        <w:rPr>
          <w:rFonts w:ascii="Arial" w:hAnsi="Arial" w:cs="Arial"/>
          <w:sz w:val="24"/>
          <w:szCs w:val="24"/>
        </w:rPr>
        <w:t xml:space="preserve"> con el citado servidor público</w:t>
      </w:r>
      <w:r w:rsidR="00FA3CC0" w:rsidRPr="00B17F7D">
        <w:rPr>
          <w:rFonts w:ascii="Arial" w:hAnsi="Arial" w:cs="Arial"/>
          <w:sz w:val="24"/>
          <w:szCs w:val="24"/>
          <w:u w:val="single"/>
        </w:rPr>
        <w:t xml:space="preserve">, y que no </w:t>
      </w:r>
      <w:proofErr w:type="spellStart"/>
      <w:r w:rsidR="00FA3CC0" w:rsidRPr="00B17F7D">
        <w:rPr>
          <w:rFonts w:ascii="Arial" w:hAnsi="Arial" w:cs="Arial"/>
          <w:sz w:val="24"/>
          <w:szCs w:val="24"/>
          <w:u w:val="single"/>
        </w:rPr>
        <w:t>formulò</w:t>
      </w:r>
      <w:proofErr w:type="spellEnd"/>
      <w:r w:rsidR="00FA3CC0" w:rsidRPr="00B17F7D">
        <w:rPr>
          <w:rFonts w:ascii="Arial" w:hAnsi="Arial" w:cs="Arial"/>
          <w:sz w:val="24"/>
          <w:szCs w:val="24"/>
          <w:u w:val="single"/>
        </w:rPr>
        <w:t xml:space="preserve"> queja en contra de esa persona porque creyó que </w:t>
      </w:r>
      <w:proofErr w:type="spellStart"/>
      <w:r w:rsidR="00FA3CC0" w:rsidRPr="00B17F7D">
        <w:rPr>
          <w:rFonts w:ascii="Arial" w:hAnsi="Arial" w:cs="Arial"/>
          <w:sz w:val="24"/>
          <w:szCs w:val="24"/>
          <w:u w:val="single"/>
        </w:rPr>
        <w:t>podìa</w:t>
      </w:r>
      <w:proofErr w:type="spellEnd"/>
      <w:r w:rsidR="00FA3CC0" w:rsidRPr="00B17F7D">
        <w:rPr>
          <w:rFonts w:ascii="Arial" w:hAnsi="Arial" w:cs="Arial"/>
          <w:sz w:val="24"/>
          <w:szCs w:val="24"/>
          <w:u w:val="single"/>
        </w:rPr>
        <w:t xml:space="preserve"> pasar algo peor, en vista del proceso que se tramitaba en su contra en esa entidad.</w:t>
      </w:r>
    </w:p>
    <w:p w:rsidR="00DB0899" w:rsidRPr="00B17F7D" w:rsidRDefault="00DB0899" w:rsidP="007F7564">
      <w:pPr>
        <w:pStyle w:val="Sansinterligne"/>
        <w:spacing w:line="360" w:lineRule="auto"/>
        <w:jc w:val="both"/>
        <w:rPr>
          <w:rFonts w:ascii="Arial" w:hAnsi="Arial" w:cs="Arial"/>
          <w:sz w:val="24"/>
          <w:szCs w:val="24"/>
        </w:rPr>
      </w:pPr>
      <w:r w:rsidRPr="00B17F7D">
        <w:rPr>
          <w:rFonts w:ascii="Arial" w:hAnsi="Arial" w:cs="Arial"/>
          <w:sz w:val="24"/>
          <w:szCs w:val="24"/>
        </w:rPr>
        <w:t>.</w:t>
      </w:r>
    </w:p>
    <w:p w:rsidR="006A50E1" w:rsidRPr="00B17F7D" w:rsidRDefault="00FA75EA" w:rsidP="007F7564">
      <w:pPr>
        <w:pStyle w:val="Sansinterligne"/>
        <w:spacing w:line="360" w:lineRule="auto"/>
        <w:jc w:val="both"/>
        <w:rPr>
          <w:rFonts w:ascii="Arial" w:hAnsi="Arial" w:cs="Arial"/>
          <w:sz w:val="24"/>
          <w:szCs w:val="24"/>
        </w:rPr>
      </w:pPr>
      <w:r w:rsidRPr="00B17F7D">
        <w:rPr>
          <w:rFonts w:ascii="Arial" w:hAnsi="Arial" w:cs="Arial"/>
          <w:sz w:val="24"/>
          <w:szCs w:val="24"/>
        </w:rPr>
        <w:t xml:space="preserve">Al </w:t>
      </w:r>
      <w:r w:rsidR="00DB0899" w:rsidRPr="00B17F7D">
        <w:rPr>
          <w:rFonts w:ascii="Arial" w:hAnsi="Arial" w:cs="Arial"/>
          <w:sz w:val="24"/>
          <w:szCs w:val="24"/>
        </w:rPr>
        <w:t>respecto hay que manifestar que</w:t>
      </w:r>
      <w:r w:rsidRPr="00B17F7D">
        <w:rPr>
          <w:rFonts w:ascii="Arial" w:hAnsi="Arial" w:cs="Arial"/>
          <w:sz w:val="24"/>
          <w:szCs w:val="24"/>
        </w:rPr>
        <w:t xml:space="preserve"> Alba Lucy </w:t>
      </w:r>
      <w:proofErr w:type="spellStart"/>
      <w:r w:rsidRPr="00B17F7D">
        <w:rPr>
          <w:rFonts w:ascii="Arial" w:hAnsi="Arial" w:cs="Arial"/>
          <w:sz w:val="24"/>
          <w:szCs w:val="24"/>
        </w:rPr>
        <w:t>Garcia</w:t>
      </w:r>
      <w:proofErr w:type="spellEnd"/>
      <w:r w:rsidRPr="00B17F7D">
        <w:rPr>
          <w:rFonts w:ascii="Arial" w:hAnsi="Arial" w:cs="Arial"/>
          <w:sz w:val="24"/>
          <w:szCs w:val="24"/>
        </w:rPr>
        <w:t xml:space="preserve"> profesional universitaria de la P</w:t>
      </w:r>
      <w:r w:rsidR="00B5239E" w:rsidRPr="00B17F7D">
        <w:rPr>
          <w:rFonts w:ascii="Arial" w:hAnsi="Arial" w:cs="Arial"/>
          <w:sz w:val="24"/>
          <w:szCs w:val="24"/>
        </w:rPr>
        <w:t xml:space="preserve">RDR, </w:t>
      </w:r>
      <w:r w:rsidRPr="00B17F7D">
        <w:rPr>
          <w:rFonts w:ascii="Arial" w:hAnsi="Arial" w:cs="Arial"/>
          <w:sz w:val="24"/>
          <w:szCs w:val="24"/>
        </w:rPr>
        <w:t>dijo que había tenido a su cargo procesos disciplinarios contra la Dra. Gonz</w:t>
      </w:r>
      <w:r w:rsidR="005D1CEF" w:rsidRPr="00B17F7D">
        <w:rPr>
          <w:rFonts w:ascii="Arial" w:hAnsi="Arial" w:cs="Arial"/>
          <w:sz w:val="24"/>
          <w:szCs w:val="24"/>
        </w:rPr>
        <w:t>á</w:t>
      </w:r>
      <w:r w:rsidRPr="00B17F7D">
        <w:rPr>
          <w:rFonts w:ascii="Arial" w:hAnsi="Arial" w:cs="Arial"/>
          <w:sz w:val="24"/>
          <w:szCs w:val="24"/>
        </w:rPr>
        <w:t>lez Moscoso</w:t>
      </w:r>
      <w:r w:rsidR="006479E9" w:rsidRPr="00B17F7D">
        <w:rPr>
          <w:rFonts w:ascii="Arial" w:hAnsi="Arial" w:cs="Arial"/>
          <w:sz w:val="24"/>
          <w:szCs w:val="24"/>
        </w:rPr>
        <w:t xml:space="preserve">, quien </w:t>
      </w:r>
      <w:r w:rsidR="005D26A7">
        <w:rPr>
          <w:rFonts w:ascii="Arial" w:hAnsi="Arial" w:cs="Arial"/>
          <w:sz w:val="24"/>
          <w:szCs w:val="24"/>
        </w:rPr>
        <w:t>se mostraba</w:t>
      </w:r>
      <w:r w:rsidR="006479E9" w:rsidRPr="00B17F7D">
        <w:rPr>
          <w:rFonts w:ascii="Arial" w:hAnsi="Arial" w:cs="Arial"/>
          <w:sz w:val="24"/>
          <w:szCs w:val="24"/>
        </w:rPr>
        <w:t xml:space="preserve"> muy angustiada por el pedimento que le hizo el señor JAGA</w:t>
      </w:r>
      <w:r w:rsidR="00FA3CC0" w:rsidRPr="00B17F7D">
        <w:rPr>
          <w:rFonts w:ascii="Arial" w:hAnsi="Arial" w:cs="Arial"/>
          <w:sz w:val="24"/>
          <w:szCs w:val="24"/>
        </w:rPr>
        <w:t>, pero que no iba a presentar denuncia en su contra.</w:t>
      </w:r>
    </w:p>
    <w:p w:rsidR="00FA3CC0" w:rsidRPr="00B17F7D" w:rsidRDefault="00FA3CC0" w:rsidP="007F7564">
      <w:pPr>
        <w:pStyle w:val="Sansinterligne"/>
        <w:spacing w:line="360" w:lineRule="auto"/>
        <w:jc w:val="both"/>
        <w:rPr>
          <w:rFonts w:ascii="Arial" w:hAnsi="Arial" w:cs="Arial"/>
          <w:sz w:val="24"/>
          <w:szCs w:val="24"/>
        </w:rPr>
      </w:pPr>
    </w:p>
    <w:p w:rsidR="00354EDB" w:rsidRPr="00B17F7D" w:rsidRDefault="006A50E1" w:rsidP="007F7564">
      <w:pPr>
        <w:pStyle w:val="Sansinterligne"/>
        <w:spacing w:line="360" w:lineRule="auto"/>
        <w:jc w:val="both"/>
        <w:rPr>
          <w:rFonts w:ascii="Arial" w:hAnsi="Arial" w:cs="Arial"/>
          <w:sz w:val="24"/>
          <w:szCs w:val="24"/>
        </w:rPr>
      </w:pPr>
      <w:r w:rsidRPr="00B17F7D">
        <w:rPr>
          <w:rFonts w:ascii="Arial" w:hAnsi="Arial" w:cs="Arial"/>
          <w:sz w:val="24"/>
          <w:szCs w:val="24"/>
        </w:rPr>
        <w:t xml:space="preserve">Por su parte el Dr. </w:t>
      </w:r>
      <w:proofErr w:type="spellStart"/>
      <w:r w:rsidRPr="00B17F7D">
        <w:rPr>
          <w:rFonts w:ascii="Arial" w:hAnsi="Arial" w:cs="Arial"/>
          <w:sz w:val="24"/>
          <w:szCs w:val="24"/>
        </w:rPr>
        <w:t>Herney</w:t>
      </w:r>
      <w:proofErr w:type="spellEnd"/>
      <w:r w:rsidRPr="00B17F7D">
        <w:rPr>
          <w:rFonts w:ascii="Arial" w:hAnsi="Arial" w:cs="Arial"/>
          <w:sz w:val="24"/>
          <w:szCs w:val="24"/>
        </w:rPr>
        <w:t xml:space="preserve"> de Jes</w:t>
      </w:r>
      <w:r w:rsidR="005D1CEF" w:rsidRPr="00B17F7D">
        <w:rPr>
          <w:rFonts w:ascii="Arial" w:hAnsi="Arial" w:cs="Arial"/>
          <w:sz w:val="24"/>
          <w:szCs w:val="24"/>
        </w:rPr>
        <w:t>ú</w:t>
      </w:r>
      <w:r w:rsidRPr="00B17F7D">
        <w:rPr>
          <w:rFonts w:ascii="Arial" w:hAnsi="Arial" w:cs="Arial"/>
          <w:sz w:val="24"/>
          <w:szCs w:val="24"/>
        </w:rPr>
        <w:t xml:space="preserve">s </w:t>
      </w:r>
      <w:r w:rsidR="007C0B89" w:rsidRPr="00B17F7D">
        <w:rPr>
          <w:rFonts w:ascii="Arial" w:hAnsi="Arial" w:cs="Arial"/>
          <w:sz w:val="24"/>
          <w:szCs w:val="24"/>
        </w:rPr>
        <w:t xml:space="preserve">Ortiz </w:t>
      </w:r>
      <w:r w:rsidR="00DB0899" w:rsidRPr="00B17F7D">
        <w:rPr>
          <w:rFonts w:ascii="Arial" w:hAnsi="Arial" w:cs="Arial"/>
          <w:sz w:val="24"/>
          <w:szCs w:val="24"/>
        </w:rPr>
        <w:t>Moncada</w:t>
      </w:r>
      <w:r w:rsidR="00B5239E" w:rsidRPr="00B17F7D">
        <w:rPr>
          <w:rFonts w:ascii="Arial" w:hAnsi="Arial" w:cs="Arial"/>
          <w:sz w:val="24"/>
          <w:szCs w:val="24"/>
        </w:rPr>
        <w:t xml:space="preserve">, funcionario de la misma entidad, fue </w:t>
      </w:r>
      <w:r w:rsidR="00DB0899" w:rsidRPr="00B17F7D">
        <w:rPr>
          <w:rFonts w:ascii="Arial" w:hAnsi="Arial" w:cs="Arial"/>
          <w:sz w:val="24"/>
          <w:szCs w:val="24"/>
        </w:rPr>
        <w:t>más</w:t>
      </w:r>
      <w:r w:rsidR="00B5239E" w:rsidRPr="00B17F7D">
        <w:rPr>
          <w:rFonts w:ascii="Arial" w:hAnsi="Arial" w:cs="Arial"/>
          <w:sz w:val="24"/>
          <w:szCs w:val="24"/>
        </w:rPr>
        <w:t xml:space="preserve"> </w:t>
      </w:r>
      <w:r w:rsidRPr="00B17F7D">
        <w:rPr>
          <w:rFonts w:ascii="Arial" w:hAnsi="Arial" w:cs="Arial"/>
          <w:sz w:val="24"/>
          <w:szCs w:val="24"/>
        </w:rPr>
        <w:t>explícito sobre ese punto y confirm</w:t>
      </w:r>
      <w:r w:rsidR="005D1CEF" w:rsidRPr="00B17F7D">
        <w:rPr>
          <w:rFonts w:ascii="Arial" w:hAnsi="Arial" w:cs="Arial"/>
          <w:sz w:val="24"/>
          <w:szCs w:val="24"/>
        </w:rPr>
        <w:t>ó</w:t>
      </w:r>
      <w:r w:rsidR="00DB0899" w:rsidRPr="00B17F7D">
        <w:rPr>
          <w:rFonts w:ascii="Arial" w:hAnsi="Arial" w:cs="Arial"/>
          <w:sz w:val="24"/>
          <w:szCs w:val="24"/>
        </w:rPr>
        <w:t xml:space="preserve"> lo que les manifestó la</w:t>
      </w:r>
      <w:r w:rsidRPr="00B17F7D">
        <w:rPr>
          <w:rFonts w:ascii="Arial" w:hAnsi="Arial" w:cs="Arial"/>
          <w:sz w:val="24"/>
          <w:szCs w:val="24"/>
        </w:rPr>
        <w:t xml:space="preserve"> </w:t>
      </w:r>
      <w:r w:rsidR="005D26A7">
        <w:rPr>
          <w:rFonts w:ascii="Arial" w:hAnsi="Arial" w:cs="Arial"/>
          <w:sz w:val="24"/>
          <w:szCs w:val="24"/>
        </w:rPr>
        <w:t>citada profesional</w:t>
      </w:r>
      <w:r w:rsidRPr="00B17F7D">
        <w:rPr>
          <w:rFonts w:ascii="Arial" w:hAnsi="Arial" w:cs="Arial"/>
          <w:sz w:val="24"/>
          <w:szCs w:val="24"/>
        </w:rPr>
        <w:t xml:space="preserve">, en el sentido de que el procesado la había abordado </w:t>
      </w:r>
      <w:r w:rsidR="00B017A1" w:rsidRPr="00B17F7D">
        <w:rPr>
          <w:rFonts w:ascii="Arial" w:hAnsi="Arial" w:cs="Arial"/>
          <w:sz w:val="24"/>
          <w:szCs w:val="24"/>
        </w:rPr>
        <w:t>para pedirle un dinero para interceder por ella o modificar el tr</w:t>
      </w:r>
      <w:r w:rsidR="005D1CEF" w:rsidRPr="00B17F7D">
        <w:rPr>
          <w:rFonts w:ascii="Arial" w:hAnsi="Arial" w:cs="Arial"/>
          <w:sz w:val="24"/>
          <w:szCs w:val="24"/>
        </w:rPr>
        <w:t>á</w:t>
      </w:r>
      <w:r w:rsidR="00B017A1" w:rsidRPr="00B17F7D">
        <w:rPr>
          <w:rFonts w:ascii="Arial" w:hAnsi="Arial" w:cs="Arial"/>
          <w:sz w:val="24"/>
          <w:szCs w:val="24"/>
        </w:rPr>
        <w:t xml:space="preserve">mite de un proceso disciplinario y que la </w:t>
      </w:r>
      <w:r w:rsidR="005D26A7">
        <w:rPr>
          <w:rFonts w:ascii="Arial" w:hAnsi="Arial" w:cs="Arial"/>
          <w:sz w:val="24"/>
          <w:szCs w:val="24"/>
        </w:rPr>
        <w:t>investigada</w:t>
      </w:r>
      <w:r w:rsidR="00B017A1" w:rsidRPr="00B17F7D">
        <w:rPr>
          <w:rFonts w:ascii="Arial" w:hAnsi="Arial" w:cs="Arial"/>
          <w:sz w:val="24"/>
          <w:szCs w:val="24"/>
        </w:rPr>
        <w:t xml:space="preserve"> </w:t>
      </w:r>
      <w:r w:rsidR="00DB0899" w:rsidRPr="00B17F7D">
        <w:rPr>
          <w:rFonts w:ascii="Arial" w:hAnsi="Arial" w:cs="Arial"/>
          <w:sz w:val="24"/>
          <w:szCs w:val="24"/>
        </w:rPr>
        <w:t>había</w:t>
      </w:r>
      <w:r w:rsidR="00B017A1" w:rsidRPr="00B17F7D">
        <w:rPr>
          <w:rFonts w:ascii="Arial" w:hAnsi="Arial" w:cs="Arial"/>
          <w:sz w:val="24"/>
          <w:szCs w:val="24"/>
        </w:rPr>
        <w:t xml:space="preserve"> dic</w:t>
      </w:r>
      <w:r w:rsidR="00DB0899" w:rsidRPr="00B17F7D">
        <w:rPr>
          <w:rFonts w:ascii="Arial" w:hAnsi="Arial" w:cs="Arial"/>
          <w:sz w:val="24"/>
          <w:szCs w:val="24"/>
        </w:rPr>
        <w:t xml:space="preserve">ho que no iba a formular queja </w:t>
      </w:r>
      <w:r w:rsidR="00B017A1" w:rsidRPr="00B17F7D">
        <w:rPr>
          <w:rFonts w:ascii="Arial" w:hAnsi="Arial" w:cs="Arial"/>
          <w:sz w:val="24"/>
          <w:szCs w:val="24"/>
        </w:rPr>
        <w:t>contra JAGA</w:t>
      </w:r>
      <w:r w:rsidR="003362A2" w:rsidRPr="00B17F7D">
        <w:rPr>
          <w:rFonts w:ascii="Arial" w:hAnsi="Arial" w:cs="Arial"/>
          <w:sz w:val="24"/>
          <w:szCs w:val="24"/>
        </w:rPr>
        <w:t>,</w:t>
      </w:r>
      <w:r w:rsidR="00DB0899" w:rsidRPr="00B17F7D">
        <w:rPr>
          <w:rFonts w:ascii="Arial" w:hAnsi="Arial" w:cs="Arial"/>
          <w:sz w:val="24"/>
          <w:szCs w:val="24"/>
        </w:rPr>
        <w:t xml:space="preserve"> </w:t>
      </w:r>
      <w:r w:rsidR="00B017A1" w:rsidRPr="00B17F7D">
        <w:rPr>
          <w:rFonts w:ascii="Arial" w:hAnsi="Arial" w:cs="Arial"/>
          <w:sz w:val="24"/>
          <w:szCs w:val="24"/>
        </w:rPr>
        <w:t>ya que sentía temor porque este había sido brusco con ella y</w:t>
      </w:r>
      <w:r w:rsidR="00DB0899" w:rsidRPr="00B17F7D">
        <w:rPr>
          <w:rFonts w:ascii="Arial" w:hAnsi="Arial" w:cs="Arial"/>
          <w:sz w:val="24"/>
          <w:szCs w:val="24"/>
        </w:rPr>
        <w:t xml:space="preserve"> se había comportado de</w:t>
      </w:r>
      <w:r w:rsidR="00B017A1" w:rsidRPr="00B17F7D">
        <w:rPr>
          <w:rFonts w:ascii="Arial" w:hAnsi="Arial" w:cs="Arial"/>
          <w:sz w:val="24"/>
          <w:szCs w:val="24"/>
        </w:rPr>
        <w:t xml:space="preserve"> manera violenta</w:t>
      </w:r>
      <w:r w:rsidR="00616C50" w:rsidRPr="00B17F7D">
        <w:rPr>
          <w:rFonts w:ascii="Arial" w:hAnsi="Arial" w:cs="Arial"/>
          <w:sz w:val="24"/>
          <w:szCs w:val="24"/>
        </w:rPr>
        <w:t xml:space="preserve">, precisando el </w:t>
      </w:r>
      <w:proofErr w:type="spellStart"/>
      <w:r w:rsidR="00616C50" w:rsidRPr="00B17F7D">
        <w:rPr>
          <w:rFonts w:ascii="Arial" w:hAnsi="Arial" w:cs="Arial"/>
          <w:sz w:val="24"/>
          <w:szCs w:val="24"/>
        </w:rPr>
        <w:t>Dr</w:t>
      </w:r>
      <w:proofErr w:type="spellEnd"/>
      <w:r w:rsidR="00616C50" w:rsidRPr="00B17F7D">
        <w:rPr>
          <w:rFonts w:ascii="Arial" w:hAnsi="Arial" w:cs="Arial"/>
          <w:sz w:val="24"/>
          <w:szCs w:val="24"/>
        </w:rPr>
        <w:t xml:space="preserve"> .Ortiz que de acuerdo al relato que hizo la señora Blanca Margarita, la solicitud económica </w:t>
      </w:r>
      <w:r w:rsidR="005D26A7" w:rsidRPr="00B17F7D">
        <w:rPr>
          <w:rFonts w:ascii="Arial" w:hAnsi="Arial" w:cs="Arial"/>
          <w:sz w:val="24"/>
          <w:szCs w:val="24"/>
        </w:rPr>
        <w:t>tenía</w:t>
      </w:r>
      <w:r w:rsidR="005D26A7">
        <w:rPr>
          <w:rFonts w:ascii="Arial" w:hAnsi="Arial" w:cs="Arial"/>
          <w:sz w:val="24"/>
          <w:szCs w:val="24"/>
        </w:rPr>
        <w:t xml:space="preserve"> que ver con una acción </w:t>
      </w:r>
      <w:r w:rsidR="00616C50" w:rsidRPr="00B17F7D">
        <w:rPr>
          <w:rFonts w:ascii="Arial" w:hAnsi="Arial" w:cs="Arial"/>
          <w:sz w:val="24"/>
          <w:szCs w:val="24"/>
        </w:rPr>
        <w:t>disciplinaria que cursaba en su contra en la PRDR.</w:t>
      </w:r>
    </w:p>
    <w:p w:rsidR="00DB0899" w:rsidRPr="00B17F7D" w:rsidRDefault="00DB0899" w:rsidP="007F7564">
      <w:pPr>
        <w:pStyle w:val="Sansinterligne"/>
        <w:spacing w:line="360" w:lineRule="auto"/>
        <w:jc w:val="both"/>
        <w:rPr>
          <w:rFonts w:ascii="Arial" w:hAnsi="Arial" w:cs="Arial"/>
          <w:sz w:val="24"/>
          <w:szCs w:val="24"/>
        </w:rPr>
      </w:pPr>
    </w:p>
    <w:p w:rsidR="00E5311F" w:rsidRPr="00BE77CA" w:rsidRDefault="00DB0899" w:rsidP="007F7564">
      <w:pPr>
        <w:pStyle w:val="Sansinterligne"/>
        <w:spacing w:line="360" w:lineRule="auto"/>
        <w:jc w:val="both"/>
        <w:rPr>
          <w:rFonts w:ascii="Arial" w:hAnsi="Arial" w:cs="Arial"/>
          <w:sz w:val="24"/>
          <w:szCs w:val="24"/>
        </w:rPr>
      </w:pPr>
      <w:r w:rsidRPr="00B17F7D">
        <w:rPr>
          <w:rFonts w:ascii="Arial" w:hAnsi="Arial" w:cs="Arial"/>
          <w:sz w:val="24"/>
          <w:szCs w:val="24"/>
        </w:rPr>
        <w:t>6.9.</w:t>
      </w:r>
      <w:r w:rsidR="00354EDB" w:rsidRPr="00B17F7D">
        <w:rPr>
          <w:rFonts w:ascii="Arial" w:hAnsi="Arial" w:cs="Arial"/>
          <w:sz w:val="24"/>
          <w:szCs w:val="24"/>
        </w:rPr>
        <w:t xml:space="preserve">2 </w:t>
      </w:r>
      <w:r w:rsidR="00616C50" w:rsidRPr="00B17F7D">
        <w:rPr>
          <w:rFonts w:ascii="Arial" w:hAnsi="Arial" w:cs="Arial"/>
          <w:sz w:val="24"/>
          <w:szCs w:val="24"/>
        </w:rPr>
        <w:t xml:space="preserve">A su vez, </w:t>
      </w:r>
      <w:r w:rsidR="00354EDB" w:rsidRPr="00B17F7D">
        <w:rPr>
          <w:rFonts w:ascii="Arial" w:hAnsi="Arial" w:cs="Arial"/>
          <w:sz w:val="24"/>
          <w:szCs w:val="24"/>
        </w:rPr>
        <w:t xml:space="preserve">el Mayor </w:t>
      </w:r>
      <w:r w:rsidR="003362A2" w:rsidRPr="00B17F7D">
        <w:rPr>
          <w:rFonts w:ascii="Arial" w:hAnsi="Arial" w:cs="Arial"/>
          <w:sz w:val="24"/>
          <w:szCs w:val="24"/>
        </w:rPr>
        <w:t xml:space="preserve">Jaime Orlando </w:t>
      </w:r>
      <w:r w:rsidR="00354EDB" w:rsidRPr="00B17F7D">
        <w:rPr>
          <w:rFonts w:ascii="Arial" w:hAnsi="Arial" w:cs="Arial"/>
          <w:sz w:val="24"/>
          <w:szCs w:val="24"/>
        </w:rPr>
        <w:t xml:space="preserve">Lizarazo Godoy expuso que conocía al señor JAGA, como funcionario </w:t>
      </w:r>
      <w:r w:rsidR="00B5239E" w:rsidRPr="00B17F7D">
        <w:rPr>
          <w:rFonts w:ascii="Arial" w:hAnsi="Arial" w:cs="Arial"/>
          <w:sz w:val="24"/>
          <w:szCs w:val="24"/>
        </w:rPr>
        <w:t xml:space="preserve">asesor </w:t>
      </w:r>
      <w:r w:rsidR="00354EDB" w:rsidRPr="00B17F7D">
        <w:rPr>
          <w:rFonts w:ascii="Arial" w:hAnsi="Arial" w:cs="Arial"/>
          <w:sz w:val="24"/>
          <w:szCs w:val="24"/>
        </w:rPr>
        <w:t>de la P</w:t>
      </w:r>
      <w:r w:rsidR="00B5239E" w:rsidRPr="00B17F7D">
        <w:rPr>
          <w:rFonts w:ascii="Arial" w:hAnsi="Arial" w:cs="Arial"/>
          <w:sz w:val="24"/>
          <w:szCs w:val="24"/>
        </w:rPr>
        <w:t xml:space="preserve">RDR </w:t>
      </w:r>
      <w:r w:rsidR="00354EDB" w:rsidRPr="00B17F7D">
        <w:rPr>
          <w:rFonts w:ascii="Arial" w:hAnsi="Arial" w:cs="Arial"/>
          <w:sz w:val="24"/>
          <w:szCs w:val="24"/>
        </w:rPr>
        <w:t xml:space="preserve">y </w:t>
      </w:r>
      <w:r w:rsidR="00354EDB" w:rsidRPr="00BE77CA">
        <w:rPr>
          <w:rFonts w:ascii="Arial" w:hAnsi="Arial" w:cs="Arial"/>
          <w:sz w:val="24"/>
          <w:szCs w:val="24"/>
          <w:u w:val="single"/>
        </w:rPr>
        <w:t>de su declaración se desprende</w:t>
      </w:r>
      <w:r w:rsidR="00B5239E" w:rsidRPr="00BE77CA">
        <w:rPr>
          <w:rFonts w:ascii="Arial" w:hAnsi="Arial" w:cs="Arial"/>
          <w:sz w:val="24"/>
          <w:szCs w:val="24"/>
          <w:u w:val="single"/>
        </w:rPr>
        <w:t xml:space="preserve">, que </w:t>
      </w:r>
      <w:r w:rsidR="005C3FB5" w:rsidRPr="00BE77CA">
        <w:rPr>
          <w:rFonts w:ascii="Arial" w:hAnsi="Arial" w:cs="Arial"/>
          <w:sz w:val="24"/>
          <w:szCs w:val="24"/>
          <w:u w:val="single"/>
        </w:rPr>
        <w:lastRenderedPageBreak/>
        <w:t>al igual que</w:t>
      </w:r>
      <w:r w:rsidR="00B5239E" w:rsidRPr="00BE77CA">
        <w:rPr>
          <w:rFonts w:ascii="Arial" w:hAnsi="Arial" w:cs="Arial"/>
          <w:sz w:val="24"/>
          <w:szCs w:val="24"/>
          <w:u w:val="single"/>
        </w:rPr>
        <w:t xml:space="preserve"> en el </w:t>
      </w:r>
      <w:r w:rsidR="00354EDB" w:rsidRPr="00BE77CA">
        <w:rPr>
          <w:rFonts w:ascii="Arial" w:hAnsi="Arial" w:cs="Arial"/>
          <w:sz w:val="24"/>
          <w:szCs w:val="24"/>
          <w:u w:val="single"/>
        </w:rPr>
        <w:t>caso de la Dra. Gonz</w:t>
      </w:r>
      <w:r w:rsidR="005D1CEF" w:rsidRPr="00BE77CA">
        <w:rPr>
          <w:rFonts w:ascii="Arial" w:hAnsi="Arial" w:cs="Arial"/>
          <w:sz w:val="24"/>
          <w:szCs w:val="24"/>
          <w:u w:val="single"/>
        </w:rPr>
        <w:t>á</w:t>
      </w:r>
      <w:r w:rsidR="00354EDB" w:rsidRPr="00BE77CA">
        <w:rPr>
          <w:rFonts w:ascii="Arial" w:hAnsi="Arial" w:cs="Arial"/>
          <w:sz w:val="24"/>
          <w:szCs w:val="24"/>
          <w:u w:val="single"/>
        </w:rPr>
        <w:t>lez</w:t>
      </w:r>
      <w:r w:rsidR="00616C50" w:rsidRPr="00BE77CA">
        <w:rPr>
          <w:rFonts w:ascii="Arial" w:hAnsi="Arial" w:cs="Arial"/>
          <w:sz w:val="24"/>
          <w:szCs w:val="24"/>
          <w:u w:val="single"/>
        </w:rPr>
        <w:t xml:space="preserve"> Moscoso, </w:t>
      </w:r>
      <w:r w:rsidR="00B5239E" w:rsidRPr="00BE77CA">
        <w:rPr>
          <w:rFonts w:ascii="Arial" w:hAnsi="Arial" w:cs="Arial"/>
          <w:sz w:val="24"/>
          <w:szCs w:val="24"/>
          <w:u w:val="single"/>
        </w:rPr>
        <w:t>la</w:t>
      </w:r>
      <w:r w:rsidR="00354EDB" w:rsidRPr="00BE77CA">
        <w:rPr>
          <w:rFonts w:ascii="Arial" w:hAnsi="Arial" w:cs="Arial"/>
          <w:sz w:val="24"/>
          <w:szCs w:val="24"/>
          <w:u w:val="single"/>
        </w:rPr>
        <w:t xml:space="preserve"> </w:t>
      </w:r>
      <w:r w:rsidR="00107EFF" w:rsidRPr="00BE77CA">
        <w:rPr>
          <w:rFonts w:ascii="Arial" w:hAnsi="Arial" w:cs="Arial"/>
          <w:sz w:val="24"/>
          <w:szCs w:val="24"/>
          <w:u w:val="single"/>
        </w:rPr>
        <w:t xml:space="preserve">calidad de servidor </w:t>
      </w:r>
      <w:r w:rsidRPr="00BE77CA">
        <w:rPr>
          <w:rFonts w:ascii="Arial" w:hAnsi="Arial" w:cs="Arial"/>
          <w:sz w:val="24"/>
          <w:szCs w:val="24"/>
          <w:u w:val="single"/>
        </w:rPr>
        <w:t>público</w:t>
      </w:r>
      <w:r w:rsidR="00107EFF" w:rsidRPr="00BE77CA">
        <w:rPr>
          <w:rFonts w:ascii="Arial" w:hAnsi="Arial" w:cs="Arial"/>
          <w:sz w:val="24"/>
          <w:szCs w:val="24"/>
          <w:u w:val="single"/>
        </w:rPr>
        <w:t xml:space="preserve"> de esa entidad que </w:t>
      </w:r>
      <w:r w:rsidRPr="00BE77CA">
        <w:rPr>
          <w:rFonts w:ascii="Arial" w:hAnsi="Arial" w:cs="Arial"/>
          <w:sz w:val="24"/>
          <w:szCs w:val="24"/>
          <w:u w:val="single"/>
        </w:rPr>
        <w:t>tenía el acusado tuvo</w:t>
      </w:r>
      <w:r w:rsidR="00107EFF" w:rsidRPr="00BE77CA">
        <w:rPr>
          <w:rFonts w:ascii="Arial" w:hAnsi="Arial" w:cs="Arial"/>
          <w:sz w:val="24"/>
          <w:szCs w:val="24"/>
          <w:u w:val="single"/>
        </w:rPr>
        <w:t xml:space="preserve"> efectos en el </w:t>
      </w:r>
      <w:r w:rsidR="005D1CEF" w:rsidRPr="00BE77CA">
        <w:rPr>
          <w:rFonts w:ascii="Arial" w:hAnsi="Arial" w:cs="Arial"/>
          <w:sz w:val="24"/>
          <w:szCs w:val="24"/>
          <w:u w:val="single"/>
        </w:rPr>
        <w:t>á</w:t>
      </w:r>
      <w:r w:rsidRPr="00BE77CA">
        <w:rPr>
          <w:rFonts w:ascii="Arial" w:hAnsi="Arial" w:cs="Arial"/>
          <w:sz w:val="24"/>
          <w:szCs w:val="24"/>
          <w:u w:val="single"/>
        </w:rPr>
        <w:t>nimo del</w:t>
      </w:r>
      <w:r w:rsidR="00107EFF" w:rsidRPr="00BE77CA">
        <w:rPr>
          <w:rFonts w:ascii="Arial" w:hAnsi="Arial" w:cs="Arial"/>
          <w:sz w:val="24"/>
          <w:szCs w:val="24"/>
          <w:u w:val="single"/>
        </w:rPr>
        <w:t xml:space="preserve"> citado oficial </w:t>
      </w:r>
      <w:r w:rsidR="00B5239E" w:rsidRPr="00BE77CA">
        <w:rPr>
          <w:rFonts w:ascii="Arial" w:hAnsi="Arial" w:cs="Arial"/>
          <w:sz w:val="24"/>
          <w:szCs w:val="24"/>
          <w:u w:val="single"/>
        </w:rPr>
        <w:t xml:space="preserve">a partir de </w:t>
      </w:r>
      <w:r w:rsidR="00107EFF" w:rsidRPr="00BE77CA">
        <w:rPr>
          <w:rFonts w:ascii="Arial" w:hAnsi="Arial" w:cs="Arial"/>
          <w:sz w:val="24"/>
          <w:szCs w:val="24"/>
          <w:u w:val="single"/>
        </w:rPr>
        <w:t xml:space="preserve">la exigencia económica que JAGA le hizo </w:t>
      </w:r>
      <w:r w:rsidR="00B5239E" w:rsidRPr="00BE77CA">
        <w:rPr>
          <w:rFonts w:ascii="Arial" w:hAnsi="Arial" w:cs="Arial"/>
          <w:sz w:val="24"/>
          <w:szCs w:val="24"/>
          <w:u w:val="single"/>
        </w:rPr>
        <w:t xml:space="preserve">para favorecerlo en la acción disciplinaria, </w:t>
      </w:r>
      <w:r w:rsidR="00107EFF" w:rsidRPr="00BE77CA">
        <w:rPr>
          <w:rFonts w:ascii="Arial" w:hAnsi="Arial" w:cs="Arial"/>
          <w:sz w:val="24"/>
          <w:szCs w:val="24"/>
          <w:u w:val="single"/>
        </w:rPr>
        <w:t xml:space="preserve">hasta el punto de que </w:t>
      </w:r>
      <w:r w:rsidR="00B5239E" w:rsidRPr="00BE77CA">
        <w:rPr>
          <w:rFonts w:ascii="Arial" w:hAnsi="Arial" w:cs="Arial"/>
          <w:sz w:val="24"/>
          <w:szCs w:val="24"/>
          <w:u w:val="single"/>
        </w:rPr>
        <w:t xml:space="preserve">el </w:t>
      </w:r>
      <w:r w:rsidR="0005731A" w:rsidRPr="00BE77CA">
        <w:rPr>
          <w:rFonts w:ascii="Arial" w:hAnsi="Arial" w:cs="Arial"/>
          <w:sz w:val="24"/>
          <w:szCs w:val="24"/>
          <w:u w:val="single"/>
        </w:rPr>
        <w:t>uniformado</w:t>
      </w:r>
      <w:r w:rsidR="00B5239E" w:rsidRPr="00BE77CA">
        <w:rPr>
          <w:rFonts w:ascii="Arial" w:hAnsi="Arial" w:cs="Arial"/>
          <w:sz w:val="24"/>
          <w:szCs w:val="24"/>
          <w:u w:val="single"/>
        </w:rPr>
        <w:t xml:space="preserve"> </w:t>
      </w:r>
      <w:r w:rsidR="00107EFF" w:rsidRPr="00BE77CA">
        <w:rPr>
          <w:rFonts w:ascii="Arial" w:hAnsi="Arial" w:cs="Arial"/>
          <w:sz w:val="24"/>
          <w:szCs w:val="24"/>
          <w:u w:val="single"/>
        </w:rPr>
        <w:t>manifestó en el juicio que no quiso entrar en una confrontación con el acusado l</w:t>
      </w:r>
      <w:r w:rsidRPr="00BE77CA">
        <w:rPr>
          <w:rFonts w:ascii="Arial" w:hAnsi="Arial" w:cs="Arial"/>
          <w:sz w:val="24"/>
          <w:szCs w:val="24"/>
          <w:u w:val="single"/>
        </w:rPr>
        <w:t>uego de que este le pidió los $</w:t>
      </w:r>
      <w:r w:rsidR="00107EFF" w:rsidRPr="00BE77CA">
        <w:rPr>
          <w:rFonts w:ascii="Arial" w:hAnsi="Arial" w:cs="Arial"/>
          <w:sz w:val="24"/>
          <w:szCs w:val="24"/>
          <w:u w:val="single"/>
        </w:rPr>
        <w:t>2.000.000 para colaborarle en la investigación que se había iniciado en su contra por</w:t>
      </w:r>
      <w:r w:rsidR="00E5311F" w:rsidRPr="00BE77CA">
        <w:rPr>
          <w:rFonts w:ascii="Arial" w:hAnsi="Arial" w:cs="Arial"/>
          <w:sz w:val="24"/>
          <w:szCs w:val="24"/>
          <w:u w:val="single"/>
        </w:rPr>
        <w:t xml:space="preserve">que </w:t>
      </w:r>
      <w:r w:rsidRPr="00BE77CA">
        <w:rPr>
          <w:rFonts w:ascii="Arial" w:hAnsi="Arial" w:cs="Arial"/>
          <w:sz w:val="24"/>
          <w:szCs w:val="24"/>
          <w:u w:val="single"/>
        </w:rPr>
        <w:t>sabía</w:t>
      </w:r>
      <w:r w:rsidR="00E5311F" w:rsidRPr="00BE77CA">
        <w:rPr>
          <w:rFonts w:ascii="Arial" w:hAnsi="Arial" w:cs="Arial"/>
          <w:sz w:val="24"/>
          <w:szCs w:val="24"/>
          <w:u w:val="single"/>
        </w:rPr>
        <w:t xml:space="preserve"> que JAGA </w:t>
      </w:r>
      <w:r w:rsidRPr="00BE77CA">
        <w:rPr>
          <w:rFonts w:ascii="Arial" w:hAnsi="Arial" w:cs="Arial"/>
          <w:sz w:val="24"/>
          <w:szCs w:val="24"/>
          <w:u w:val="single"/>
        </w:rPr>
        <w:t>tenía</w:t>
      </w:r>
      <w:r w:rsidR="00E5311F" w:rsidRPr="00BE77CA">
        <w:rPr>
          <w:rFonts w:ascii="Arial" w:hAnsi="Arial" w:cs="Arial"/>
          <w:sz w:val="24"/>
          <w:szCs w:val="24"/>
          <w:u w:val="single"/>
        </w:rPr>
        <w:t xml:space="preserve"> esa investidura</w:t>
      </w:r>
      <w:r w:rsidR="00E5311F" w:rsidRPr="00BE77CA">
        <w:rPr>
          <w:rFonts w:ascii="Arial" w:hAnsi="Arial" w:cs="Arial"/>
          <w:sz w:val="24"/>
          <w:szCs w:val="24"/>
        </w:rPr>
        <w:t xml:space="preserve">, e incluso </w:t>
      </w:r>
      <w:r w:rsidR="00B5239E" w:rsidRPr="00BE77CA">
        <w:rPr>
          <w:rFonts w:ascii="Arial" w:hAnsi="Arial" w:cs="Arial"/>
          <w:sz w:val="24"/>
          <w:szCs w:val="24"/>
        </w:rPr>
        <w:t>solicit</w:t>
      </w:r>
      <w:r w:rsidR="005D1CEF" w:rsidRPr="00BE77CA">
        <w:rPr>
          <w:rFonts w:ascii="Arial" w:hAnsi="Arial" w:cs="Arial"/>
          <w:sz w:val="24"/>
          <w:szCs w:val="24"/>
        </w:rPr>
        <w:t>ó</w:t>
      </w:r>
      <w:r w:rsidR="00BD5C11" w:rsidRPr="00BE77CA">
        <w:rPr>
          <w:rFonts w:ascii="Arial" w:hAnsi="Arial" w:cs="Arial"/>
          <w:sz w:val="24"/>
          <w:szCs w:val="24"/>
        </w:rPr>
        <w:t xml:space="preserve"> un permiso para trasladarse d</w:t>
      </w:r>
      <w:r w:rsidR="00E5311F" w:rsidRPr="00BE77CA">
        <w:rPr>
          <w:rFonts w:ascii="Arial" w:hAnsi="Arial" w:cs="Arial"/>
          <w:sz w:val="24"/>
          <w:szCs w:val="24"/>
        </w:rPr>
        <w:t>esde la</w:t>
      </w:r>
      <w:r w:rsidR="00BD5C11" w:rsidRPr="00BE77CA">
        <w:rPr>
          <w:rFonts w:ascii="Arial" w:hAnsi="Arial" w:cs="Arial"/>
          <w:sz w:val="24"/>
          <w:szCs w:val="24"/>
        </w:rPr>
        <w:t xml:space="preserve"> </w:t>
      </w:r>
      <w:r w:rsidR="00107EFF" w:rsidRPr="00BE77CA">
        <w:rPr>
          <w:rFonts w:ascii="Arial" w:hAnsi="Arial" w:cs="Arial"/>
          <w:sz w:val="24"/>
          <w:szCs w:val="24"/>
        </w:rPr>
        <w:t>región del Sumapaz donde estaba acantonado hasta esta c</w:t>
      </w:r>
      <w:r w:rsidR="00E5311F" w:rsidRPr="00BE77CA">
        <w:rPr>
          <w:rFonts w:ascii="Arial" w:hAnsi="Arial" w:cs="Arial"/>
          <w:sz w:val="24"/>
          <w:szCs w:val="24"/>
        </w:rPr>
        <w:t xml:space="preserve">iudad, </w:t>
      </w:r>
      <w:r w:rsidR="003362A2" w:rsidRPr="00BE77CA">
        <w:rPr>
          <w:rFonts w:ascii="Arial" w:hAnsi="Arial" w:cs="Arial"/>
          <w:sz w:val="24"/>
          <w:szCs w:val="24"/>
        </w:rPr>
        <w:t xml:space="preserve">para </w:t>
      </w:r>
      <w:r w:rsidR="00E5311F" w:rsidRPr="00BE77CA">
        <w:rPr>
          <w:rFonts w:ascii="Arial" w:hAnsi="Arial" w:cs="Arial"/>
          <w:sz w:val="24"/>
          <w:szCs w:val="24"/>
        </w:rPr>
        <w:t>averiguar por su situación, donde se entrevist</w:t>
      </w:r>
      <w:r w:rsidR="005D1CEF" w:rsidRPr="00BE77CA">
        <w:rPr>
          <w:rFonts w:ascii="Arial" w:hAnsi="Arial" w:cs="Arial"/>
          <w:sz w:val="24"/>
          <w:szCs w:val="24"/>
        </w:rPr>
        <w:t>ó</w:t>
      </w:r>
      <w:r w:rsidRPr="00BE77CA">
        <w:rPr>
          <w:rFonts w:ascii="Arial" w:hAnsi="Arial" w:cs="Arial"/>
          <w:sz w:val="24"/>
          <w:szCs w:val="24"/>
        </w:rPr>
        <w:t xml:space="preserve"> con </w:t>
      </w:r>
      <w:r w:rsidR="00E5311F" w:rsidRPr="00BE77CA">
        <w:rPr>
          <w:rFonts w:ascii="Arial" w:hAnsi="Arial" w:cs="Arial"/>
          <w:sz w:val="24"/>
          <w:szCs w:val="24"/>
        </w:rPr>
        <w:t>una Procuradora que lo puso al tanto del asunto luego de lo cual formul</w:t>
      </w:r>
      <w:r w:rsidR="005D1CEF" w:rsidRPr="00BE77CA">
        <w:rPr>
          <w:rFonts w:ascii="Arial" w:hAnsi="Arial" w:cs="Arial"/>
          <w:sz w:val="24"/>
          <w:szCs w:val="24"/>
        </w:rPr>
        <w:t>ó</w:t>
      </w:r>
      <w:r w:rsidR="00E5311F" w:rsidRPr="00BE77CA">
        <w:rPr>
          <w:rFonts w:ascii="Arial" w:hAnsi="Arial" w:cs="Arial"/>
          <w:sz w:val="24"/>
          <w:szCs w:val="24"/>
        </w:rPr>
        <w:t xml:space="preserve"> la queja contra el procesado.</w:t>
      </w:r>
    </w:p>
    <w:p w:rsidR="00E5311F" w:rsidRPr="00B17F7D" w:rsidRDefault="00E5311F" w:rsidP="007F7564">
      <w:pPr>
        <w:pStyle w:val="Sansinterligne"/>
        <w:spacing w:line="360" w:lineRule="auto"/>
        <w:jc w:val="both"/>
        <w:rPr>
          <w:rFonts w:ascii="Arial" w:hAnsi="Arial" w:cs="Arial"/>
          <w:sz w:val="24"/>
          <w:szCs w:val="24"/>
        </w:rPr>
      </w:pPr>
    </w:p>
    <w:p w:rsidR="003362A2" w:rsidRPr="00B17F7D" w:rsidRDefault="00DB0899" w:rsidP="007F7564">
      <w:pPr>
        <w:pStyle w:val="Sansinterligne"/>
        <w:spacing w:line="360" w:lineRule="auto"/>
        <w:jc w:val="both"/>
        <w:rPr>
          <w:rFonts w:ascii="Arial" w:hAnsi="Arial" w:cs="Arial"/>
          <w:sz w:val="24"/>
          <w:szCs w:val="24"/>
        </w:rPr>
      </w:pPr>
      <w:r w:rsidRPr="00B17F7D">
        <w:rPr>
          <w:rFonts w:ascii="Arial" w:hAnsi="Arial" w:cs="Arial"/>
          <w:sz w:val="24"/>
          <w:szCs w:val="24"/>
        </w:rPr>
        <w:t>6.9.</w:t>
      </w:r>
      <w:r w:rsidR="00B5239E" w:rsidRPr="00B17F7D">
        <w:rPr>
          <w:rFonts w:ascii="Arial" w:hAnsi="Arial" w:cs="Arial"/>
          <w:sz w:val="24"/>
          <w:szCs w:val="24"/>
        </w:rPr>
        <w:t xml:space="preserve">3 </w:t>
      </w:r>
      <w:r w:rsidR="00E5311F" w:rsidRPr="00B17F7D">
        <w:rPr>
          <w:rFonts w:ascii="Arial" w:hAnsi="Arial" w:cs="Arial"/>
          <w:sz w:val="24"/>
          <w:szCs w:val="24"/>
        </w:rPr>
        <w:t>En ese sentido hay que agregar que la prueba de corrobor</w:t>
      </w:r>
      <w:r w:rsidR="00021856" w:rsidRPr="00B17F7D">
        <w:rPr>
          <w:rFonts w:ascii="Arial" w:hAnsi="Arial" w:cs="Arial"/>
          <w:sz w:val="24"/>
          <w:szCs w:val="24"/>
        </w:rPr>
        <w:t>a</w:t>
      </w:r>
      <w:r w:rsidR="00E5311F" w:rsidRPr="00B17F7D">
        <w:rPr>
          <w:rFonts w:ascii="Arial" w:hAnsi="Arial" w:cs="Arial"/>
          <w:sz w:val="24"/>
          <w:szCs w:val="24"/>
        </w:rPr>
        <w:t>ci</w:t>
      </w:r>
      <w:r w:rsidR="005D1CEF" w:rsidRPr="00B17F7D">
        <w:rPr>
          <w:rFonts w:ascii="Arial" w:hAnsi="Arial" w:cs="Arial"/>
          <w:sz w:val="24"/>
          <w:szCs w:val="24"/>
        </w:rPr>
        <w:t>ó</w:t>
      </w:r>
      <w:r w:rsidR="00E5311F" w:rsidRPr="00B17F7D">
        <w:rPr>
          <w:rFonts w:ascii="Arial" w:hAnsi="Arial" w:cs="Arial"/>
          <w:sz w:val="24"/>
          <w:szCs w:val="24"/>
        </w:rPr>
        <w:t xml:space="preserve">n periférica proveniente de los </w:t>
      </w:r>
      <w:r w:rsidR="00021856" w:rsidRPr="00B17F7D">
        <w:rPr>
          <w:rFonts w:ascii="Arial" w:hAnsi="Arial" w:cs="Arial"/>
          <w:sz w:val="24"/>
          <w:szCs w:val="24"/>
        </w:rPr>
        <w:t>funcionarios de la Procuradur</w:t>
      </w:r>
      <w:r w:rsidR="005D1CEF" w:rsidRPr="00B17F7D">
        <w:rPr>
          <w:rFonts w:ascii="Arial" w:hAnsi="Arial" w:cs="Arial"/>
          <w:sz w:val="24"/>
          <w:szCs w:val="24"/>
        </w:rPr>
        <w:t>í</w:t>
      </w:r>
      <w:r w:rsidR="00021856" w:rsidRPr="00B17F7D">
        <w:rPr>
          <w:rFonts w:ascii="Arial" w:hAnsi="Arial" w:cs="Arial"/>
          <w:sz w:val="24"/>
          <w:szCs w:val="24"/>
        </w:rPr>
        <w:t xml:space="preserve">a Regional antes mencionados como </w:t>
      </w:r>
      <w:r w:rsidR="00BD5C11" w:rsidRPr="00B17F7D">
        <w:rPr>
          <w:rFonts w:ascii="Arial" w:hAnsi="Arial" w:cs="Arial"/>
          <w:sz w:val="24"/>
          <w:szCs w:val="24"/>
        </w:rPr>
        <w:t>la declaración que entreg</w:t>
      </w:r>
      <w:r w:rsidR="005D1CEF" w:rsidRPr="00B17F7D">
        <w:rPr>
          <w:rFonts w:ascii="Arial" w:hAnsi="Arial" w:cs="Arial"/>
          <w:sz w:val="24"/>
          <w:szCs w:val="24"/>
        </w:rPr>
        <w:t>ó</w:t>
      </w:r>
      <w:r w:rsidR="00BD5C11" w:rsidRPr="00B17F7D">
        <w:rPr>
          <w:rFonts w:ascii="Arial" w:hAnsi="Arial" w:cs="Arial"/>
          <w:sz w:val="24"/>
          <w:szCs w:val="24"/>
        </w:rPr>
        <w:t xml:space="preserve"> </w:t>
      </w:r>
      <w:r w:rsidR="00021856" w:rsidRPr="00B17F7D">
        <w:rPr>
          <w:rFonts w:ascii="Arial" w:hAnsi="Arial" w:cs="Arial"/>
          <w:sz w:val="24"/>
          <w:szCs w:val="24"/>
        </w:rPr>
        <w:t>Alba Lucy Garc</w:t>
      </w:r>
      <w:r w:rsidR="005D1CEF" w:rsidRPr="00B17F7D">
        <w:rPr>
          <w:rFonts w:ascii="Arial" w:hAnsi="Arial" w:cs="Arial"/>
          <w:sz w:val="24"/>
          <w:szCs w:val="24"/>
        </w:rPr>
        <w:t>í</w:t>
      </w:r>
      <w:r w:rsidR="00021856" w:rsidRPr="00B17F7D">
        <w:rPr>
          <w:rFonts w:ascii="Arial" w:hAnsi="Arial" w:cs="Arial"/>
          <w:sz w:val="24"/>
          <w:szCs w:val="24"/>
        </w:rPr>
        <w:t>a Mart</w:t>
      </w:r>
      <w:r w:rsidR="005D1CEF" w:rsidRPr="00B17F7D">
        <w:rPr>
          <w:rFonts w:ascii="Arial" w:hAnsi="Arial" w:cs="Arial"/>
          <w:sz w:val="24"/>
          <w:szCs w:val="24"/>
        </w:rPr>
        <w:t>í</w:t>
      </w:r>
      <w:r w:rsidR="00021856" w:rsidRPr="00B17F7D">
        <w:rPr>
          <w:rFonts w:ascii="Arial" w:hAnsi="Arial" w:cs="Arial"/>
          <w:sz w:val="24"/>
          <w:szCs w:val="24"/>
        </w:rPr>
        <w:t>nez, confirma que</w:t>
      </w:r>
      <w:r w:rsidR="00B5239E" w:rsidRPr="00B17F7D">
        <w:rPr>
          <w:rFonts w:ascii="Arial" w:hAnsi="Arial" w:cs="Arial"/>
          <w:sz w:val="24"/>
          <w:szCs w:val="24"/>
        </w:rPr>
        <w:t xml:space="preserve"> en la PRDR </w:t>
      </w:r>
      <w:r w:rsidR="00021856" w:rsidRPr="00B17F7D">
        <w:rPr>
          <w:rFonts w:ascii="Arial" w:hAnsi="Arial" w:cs="Arial"/>
          <w:sz w:val="24"/>
          <w:szCs w:val="24"/>
        </w:rPr>
        <w:t>se adelantaba una indagación preliminar contra el Mayor Lizarazo</w:t>
      </w:r>
      <w:r w:rsidRPr="00B17F7D">
        <w:rPr>
          <w:rFonts w:ascii="Arial" w:hAnsi="Arial" w:cs="Arial"/>
          <w:sz w:val="24"/>
          <w:szCs w:val="24"/>
        </w:rPr>
        <w:t xml:space="preserve"> Godoy,</w:t>
      </w:r>
      <w:r w:rsidR="00021856" w:rsidRPr="00B17F7D">
        <w:rPr>
          <w:rFonts w:ascii="Arial" w:hAnsi="Arial" w:cs="Arial"/>
          <w:sz w:val="24"/>
          <w:szCs w:val="24"/>
        </w:rPr>
        <w:t xml:space="preserve"> con base en una queja presentada por Martha Luc</w:t>
      </w:r>
      <w:r w:rsidR="005D1CEF" w:rsidRPr="00B17F7D">
        <w:rPr>
          <w:rFonts w:ascii="Arial" w:hAnsi="Arial" w:cs="Arial"/>
          <w:sz w:val="24"/>
          <w:szCs w:val="24"/>
        </w:rPr>
        <w:t>í</w:t>
      </w:r>
      <w:r w:rsidR="00021856" w:rsidRPr="00B17F7D">
        <w:rPr>
          <w:rFonts w:ascii="Arial" w:hAnsi="Arial" w:cs="Arial"/>
          <w:sz w:val="24"/>
          <w:szCs w:val="24"/>
        </w:rPr>
        <w:t>a o Mar</w:t>
      </w:r>
      <w:r w:rsidR="005D1CEF" w:rsidRPr="00B17F7D">
        <w:rPr>
          <w:rFonts w:ascii="Arial" w:hAnsi="Arial" w:cs="Arial"/>
          <w:sz w:val="24"/>
          <w:szCs w:val="24"/>
        </w:rPr>
        <w:t>í</w:t>
      </w:r>
      <w:r w:rsidR="00021856" w:rsidRPr="00B17F7D">
        <w:rPr>
          <w:rFonts w:ascii="Arial" w:hAnsi="Arial" w:cs="Arial"/>
          <w:sz w:val="24"/>
          <w:szCs w:val="24"/>
        </w:rPr>
        <w:t>a Lucia Quintero quien resid</w:t>
      </w:r>
      <w:r w:rsidR="005D1CEF" w:rsidRPr="00B17F7D">
        <w:rPr>
          <w:rFonts w:ascii="Arial" w:hAnsi="Arial" w:cs="Arial"/>
          <w:sz w:val="24"/>
          <w:szCs w:val="24"/>
        </w:rPr>
        <w:t>í</w:t>
      </w:r>
      <w:r w:rsidR="00021856" w:rsidRPr="00B17F7D">
        <w:rPr>
          <w:rFonts w:ascii="Arial" w:hAnsi="Arial" w:cs="Arial"/>
          <w:sz w:val="24"/>
          <w:szCs w:val="24"/>
        </w:rPr>
        <w:t>a en Santa Rosa de Cabal</w:t>
      </w:r>
      <w:r w:rsidR="00876570" w:rsidRPr="00B17F7D">
        <w:rPr>
          <w:rStyle w:val="Appelnotedebasdep"/>
          <w:rFonts w:ascii="Arial" w:hAnsi="Arial" w:cs="Arial"/>
          <w:sz w:val="24"/>
          <w:szCs w:val="24"/>
        </w:rPr>
        <w:footnoteReference w:id="14"/>
      </w:r>
      <w:r w:rsidR="00BD5C11" w:rsidRPr="00B17F7D">
        <w:rPr>
          <w:rFonts w:ascii="Arial" w:hAnsi="Arial" w:cs="Arial"/>
          <w:sz w:val="24"/>
          <w:szCs w:val="24"/>
        </w:rPr>
        <w:t xml:space="preserve">, al tiempo que el testigo </w:t>
      </w:r>
      <w:proofErr w:type="spellStart"/>
      <w:r w:rsidR="00BD5C11" w:rsidRPr="00B17F7D">
        <w:rPr>
          <w:rFonts w:ascii="Arial" w:hAnsi="Arial" w:cs="Arial"/>
          <w:sz w:val="24"/>
          <w:szCs w:val="24"/>
        </w:rPr>
        <w:t>Herney</w:t>
      </w:r>
      <w:proofErr w:type="spellEnd"/>
      <w:r w:rsidR="00BD5C11" w:rsidRPr="00B17F7D">
        <w:rPr>
          <w:rFonts w:ascii="Arial" w:hAnsi="Arial" w:cs="Arial"/>
          <w:sz w:val="24"/>
          <w:szCs w:val="24"/>
        </w:rPr>
        <w:t xml:space="preserve"> de J</w:t>
      </w:r>
      <w:r w:rsidR="00B5239E" w:rsidRPr="00B17F7D">
        <w:rPr>
          <w:rFonts w:ascii="Arial" w:hAnsi="Arial" w:cs="Arial"/>
          <w:sz w:val="24"/>
          <w:szCs w:val="24"/>
        </w:rPr>
        <w:t xml:space="preserve">. </w:t>
      </w:r>
      <w:r w:rsidRPr="00B17F7D">
        <w:rPr>
          <w:rFonts w:ascii="Arial" w:hAnsi="Arial" w:cs="Arial"/>
          <w:sz w:val="24"/>
          <w:szCs w:val="24"/>
        </w:rPr>
        <w:t>Ortiz</w:t>
      </w:r>
      <w:r w:rsidR="00BD5C11" w:rsidRPr="00B17F7D">
        <w:rPr>
          <w:rFonts w:ascii="Arial" w:hAnsi="Arial" w:cs="Arial"/>
          <w:sz w:val="24"/>
          <w:szCs w:val="24"/>
        </w:rPr>
        <w:t xml:space="preserve"> Moncada manifestó que había</w:t>
      </w:r>
      <w:r w:rsidRPr="00B17F7D">
        <w:rPr>
          <w:rFonts w:ascii="Arial" w:hAnsi="Arial" w:cs="Arial"/>
          <w:sz w:val="24"/>
          <w:szCs w:val="24"/>
        </w:rPr>
        <w:t xml:space="preserve"> recibido </w:t>
      </w:r>
      <w:r w:rsidR="00BD5C11" w:rsidRPr="00B17F7D">
        <w:rPr>
          <w:rFonts w:ascii="Arial" w:hAnsi="Arial" w:cs="Arial"/>
          <w:sz w:val="24"/>
          <w:szCs w:val="24"/>
        </w:rPr>
        <w:t xml:space="preserve">la queja del </w:t>
      </w:r>
      <w:r w:rsidR="001B78FF" w:rsidRPr="00B17F7D">
        <w:rPr>
          <w:rFonts w:ascii="Arial" w:hAnsi="Arial" w:cs="Arial"/>
          <w:sz w:val="24"/>
          <w:szCs w:val="24"/>
        </w:rPr>
        <w:t xml:space="preserve">citado miembro de las FF.AA, </w:t>
      </w:r>
      <w:r w:rsidR="00BD5C11" w:rsidRPr="00B17F7D">
        <w:rPr>
          <w:rFonts w:ascii="Arial" w:hAnsi="Arial" w:cs="Arial"/>
          <w:sz w:val="24"/>
          <w:szCs w:val="24"/>
        </w:rPr>
        <w:t xml:space="preserve">según la cual el </w:t>
      </w:r>
      <w:r w:rsidRPr="00B17F7D">
        <w:rPr>
          <w:rFonts w:ascii="Arial" w:hAnsi="Arial" w:cs="Arial"/>
          <w:sz w:val="24"/>
          <w:szCs w:val="24"/>
        </w:rPr>
        <w:t>procesado</w:t>
      </w:r>
      <w:r w:rsidR="00BD5C11" w:rsidRPr="00B17F7D">
        <w:rPr>
          <w:rFonts w:ascii="Arial" w:hAnsi="Arial" w:cs="Arial"/>
          <w:sz w:val="24"/>
          <w:szCs w:val="24"/>
        </w:rPr>
        <w:t xml:space="preserve"> JAGA le había solicitado un dinero por </w:t>
      </w:r>
      <w:r w:rsidRPr="00B17F7D">
        <w:rPr>
          <w:rFonts w:ascii="Arial" w:hAnsi="Arial" w:cs="Arial"/>
          <w:sz w:val="24"/>
          <w:szCs w:val="24"/>
        </w:rPr>
        <w:t>vía telefónica para “el manejo” de una queja que se había</w:t>
      </w:r>
      <w:r w:rsidR="00BD5C11" w:rsidRPr="00B17F7D">
        <w:rPr>
          <w:rFonts w:ascii="Arial" w:hAnsi="Arial" w:cs="Arial"/>
          <w:sz w:val="24"/>
          <w:szCs w:val="24"/>
        </w:rPr>
        <w:t xml:space="preserve"> formulado en su contra en ese organismo de contro</w:t>
      </w:r>
      <w:r w:rsidRPr="00B17F7D">
        <w:rPr>
          <w:rFonts w:ascii="Arial" w:hAnsi="Arial" w:cs="Arial"/>
          <w:sz w:val="24"/>
          <w:szCs w:val="24"/>
        </w:rPr>
        <w:t>l</w:t>
      </w:r>
      <w:r w:rsidR="003362A2" w:rsidRPr="00B17F7D">
        <w:rPr>
          <w:rFonts w:ascii="Arial" w:hAnsi="Arial" w:cs="Arial"/>
          <w:sz w:val="24"/>
          <w:szCs w:val="24"/>
        </w:rPr>
        <w:t>.</w:t>
      </w:r>
    </w:p>
    <w:p w:rsidR="003362A2" w:rsidRPr="00B17F7D" w:rsidRDefault="003362A2" w:rsidP="007F7564">
      <w:pPr>
        <w:pStyle w:val="Sansinterligne"/>
        <w:spacing w:line="360" w:lineRule="auto"/>
        <w:jc w:val="both"/>
        <w:rPr>
          <w:rFonts w:ascii="Arial" w:hAnsi="Arial" w:cs="Arial"/>
          <w:sz w:val="24"/>
          <w:szCs w:val="24"/>
        </w:rPr>
      </w:pPr>
    </w:p>
    <w:p w:rsidR="005C4686" w:rsidRPr="00B17F7D" w:rsidRDefault="00DB0899" w:rsidP="007F7564">
      <w:pPr>
        <w:pStyle w:val="Sansinterligne"/>
        <w:spacing w:line="360" w:lineRule="auto"/>
        <w:jc w:val="both"/>
        <w:rPr>
          <w:rFonts w:ascii="Arial" w:hAnsi="Arial" w:cs="Arial"/>
          <w:sz w:val="24"/>
          <w:szCs w:val="24"/>
        </w:rPr>
      </w:pPr>
      <w:r w:rsidRPr="00B17F7D">
        <w:rPr>
          <w:rFonts w:ascii="Arial" w:hAnsi="Arial" w:cs="Arial"/>
          <w:sz w:val="24"/>
          <w:szCs w:val="24"/>
        </w:rPr>
        <w:t>6.9.</w:t>
      </w:r>
      <w:r w:rsidR="001B78FF" w:rsidRPr="00B17F7D">
        <w:rPr>
          <w:rFonts w:ascii="Arial" w:hAnsi="Arial" w:cs="Arial"/>
          <w:sz w:val="24"/>
          <w:szCs w:val="24"/>
        </w:rPr>
        <w:t>4</w:t>
      </w:r>
      <w:r w:rsidR="003362A2" w:rsidRPr="00B17F7D">
        <w:rPr>
          <w:rFonts w:ascii="Arial" w:hAnsi="Arial" w:cs="Arial"/>
          <w:sz w:val="24"/>
          <w:szCs w:val="24"/>
        </w:rPr>
        <w:t xml:space="preserve"> En consecuencia, de las pruebas practicadas en el proceso se deduce que el acusado JAGA si realiz</w:t>
      </w:r>
      <w:r w:rsidR="005D1CEF" w:rsidRPr="00B17F7D">
        <w:rPr>
          <w:rFonts w:ascii="Arial" w:hAnsi="Arial" w:cs="Arial"/>
          <w:sz w:val="24"/>
          <w:szCs w:val="24"/>
        </w:rPr>
        <w:t>ó</w:t>
      </w:r>
      <w:r w:rsidR="003362A2" w:rsidRPr="00B17F7D">
        <w:rPr>
          <w:rFonts w:ascii="Arial" w:hAnsi="Arial" w:cs="Arial"/>
          <w:sz w:val="24"/>
          <w:szCs w:val="24"/>
        </w:rPr>
        <w:t xml:space="preserve"> actos externos que denotaban la prevalencia de su condición de servidor público frente a la Dra</w:t>
      </w:r>
      <w:r w:rsidR="00335B18" w:rsidRPr="00B17F7D">
        <w:rPr>
          <w:rFonts w:ascii="Arial" w:hAnsi="Arial" w:cs="Arial"/>
          <w:sz w:val="24"/>
          <w:szCs w:val="24"/>
        </w:rPr>
        <w:t>.</w:t>
      </w:r>
      <w:r w:rsidR="004C2A3F" w:rsidRPr="00B17F7D">
        <w:rPr>
          <w:rFonts w:ascii="Arial" w:hAnsi="Arial" w:cs="Arial"/>
          <w:sz w:val="24"/>
          <w:szCs w:val="24"/>
        </w:rPr>
        <w:t xml:space="preserve"> González</w:t>
      </w:r>
      <w:r w:rsidR="003362A2" w:rsidRPr="00B17F7D">
        <w:rPr>
          <w:rFonts w:ascii="Arial" w:hAnsi="Arial" w:cs="Arial"/>
          <w:sz w:val="24"/>
          <w:szCs w:val="24"/>
        </w:rPr>
        <w:t xml:space="preserve"> y el Mayor Lizarazo, que </w:t>
      </w:r>
      <w:r w:rsidR="00335B18" w:rsidRPr="00B17F7D">
        <w:rPr>
          <w:rFonts w:ascii="Arial" w:hAnsi="Arial" w:cs="Arial"/>
          <w:sz w:val="24"/>
          <w:szCs w:val="24"/>
        </w:rPr>
        <w:t xml:space="preserve">fueron </w:t>
      </w:r>
      <w:r w:rsidR="003362A2" w:rsidRPr="00B17F7D">
        <w:rPr>
          <w:rFonts w:ascii="Arial" w:hAnsi="Arial" w:cs="Arial"/>
          <w:sz w:val="24"/>
          <w:szCs w:val="24"/>
        </w:rPr>
        <w:t>determinantes para solicitar la entr</w:t>
      </w:r>
      <w:r w:rsidR="004C2A3F" w:rsidRPr="00B17F7D">
        <w:rPr>
          <w:rFonts w:ascii="Arial" w:hAnsi="Arial" w:cs="Arial"/>
          <w:sz w:val="24"/>
          <w:szCs w:val="24"/>
        </w:rPr>
        <w:t>ega de $300.000 y $</w:t>
      </w:r>
      <w:r w:rsidR="003362A2" w:rsidRPr="00B17F7D">
        <w:rPr>
          <w:rFonts w:ascii="Arial" w:hAnsi="Arial" w:cs="Arial"/>
          <w:sz w:val="24"/>
          <w:szCs w:val="24"/>
        </w:rPr>
        <w:t xml:space="preserve">2.000.000 respectivamente a cambio de </w:t>
      </w:r>
      <w:r w:rsidR="00335B18" w:rsidRPr="00B17F7D">
        <w:rPr>
          <w:rFonts w:ascii="Arial" w:hAnsi="Arial" w:cs="Arial"/>
          <w:sz w:val="24"/>
          <w:szCs w:val="24"/>
        </w:rPr>
        <w:t xml:space="preserve">procurar sus buenos </w:t>
      </w:r>
      <w:r w:rsidR="004C2A3F" w:rsidRPr="00B17F7D">
        <w:rPr>
          <w:rFonts w:ascii="Arial" w:hAnsi="Arial" w:cs="Arial"/>
          <w:sz w:val="24"/>
          <w:szCs w:val="24"/>
        </w:rPr>
        <w:t xml:space="preserve">oficios en las investigaciones </w:t>
      </w:r>
      <w:r w:rsidR="00335B18" w:rsidRPr="00B17F7D">
        <w:rPr>
          <w:rFonts w:ascii="Arial" w:hAnsi="Arial" w:cs="Arial"/>
          <w:sz w:val="24"/>
          <w:szCs w:val="24"/>
        </w:rPr>
        <w:t xml:space="preserve">disciplinarias que se les adelantaban, situación que fue relevante frente al ejercicio del </w:t>
      </w:r>
      <w:r w:rsidR="004C2A3F" w:rsidRPr="00B17F7D">
        <w:rPr>
          <w:rFonts w:ascii="Arial" w:hAnsi="Arial" w:cs="Arial"/>
          <w:sz w:val="24"/>
          <w:szCs w:val="24"/>
        </w:rPr>
        <w:t>“</w:t>
      </w:r>
      <w:proofErr w:type="spellStart"/>
      <w:r w:rsidR="00335B18" w:rsidRPr="00B17F7D">
        <w:rPr>
          <w:rFonts w:ascii="Arial" w:hAnsi="Arial" w:cs="Arial"/>
          <w:i/>
          <w:sz w:val="24"/>
          <w:szCs w:val="24"/>
        </w:rPr>
        <w:t>metu</w:t>
      </w:r>
      <w:proofErr w:type="spellEnd"/>
      <w:r w:rsidR="00335B18" w:rsidRPr="00B17F7D">
        <w:rPr>
          <w:rFonts w:ascii="Arial" w:hAnsi="Arial" w:cs="Arial"/>
          <w:i/>
          <w:sz w:val="24"/>
          <w:szCs w:val="24"/>
        </w:rPr>
        <w:t xml:space="preserve"> </w:t>
      </w:r>
      <w:proofErr w:type="spellStart"/>
      <w:r w:rsidR="00335B18" w:rsidRPr="00B17F7D">
        <w:rPr>
          <w:rFonts w:ascii="Arial" w:hAnsi="Arial" w:cs="Arial"/>
          <w:i/>
          <w:sz w:val="24"/>
          <w:szCs w:val="24"/>
        </w:rPr>
        <w:t>publicae</w:t>
      </w:r>
      <w:proofErr w:type="spellEnd"/>
      <w:r w:rsidR="00335B18" w:rsidRPr="00B17F7D">
        <w:rPr>
          <w:rFonts w:ascii="Arial" w:hAnsi="Arial" w:cs="Arial"/>
          <w:i/>
          <w:sz w:val="24"/>
          <w:szCs w:val="24"/>
        </w:rPr>
        <w:t xml:space="preserve"> </w:t>
      </w:r>
      <w:proofErr w:type="spellStart"/>
      <w:r w:rsidR="00335B18" w:rsidRPr="00B17F7D">
        <w:rPr>
          <w:rFonts w:ascii="Arial" w:hAnsi="Arial" w:cs="Arial"/>
          <w:i/>
          <w:sz w:val="24"/>
          <w:szCs w:val="24"/>
        </w:rPr>
        <w:t>potestatis</w:t>
      </w:r>
      <w:proofErr w:type="spellEnd"/>
      <w:r w:rsidR="004C2A3F" w:rsidRPr="00B17F7D">
        <w:rPr>
          <w:rFonts w:ascii="Arial" w:hAnsi="Arial" w:cs="Arial"/>
          <w:i/>
          <w:sz w:val="24"/>
          <w:szCs w:val="24"/>
        </w:rPr>
        <w:t>”,</w:t>
      </w:r>
      <w:r w:rsidR="001B78FF" w:rsidRPr="00B17F7D">
        <w:rPr>
          <w:rFonts w:ascii="Arial" w:hAnsi="Arial" w:cs="Arial"/>
          <w:i/>
          <w:sz w:val="24"/>
          <w:szCs w:val="24"/>
        </w:rPr>
        <w:t xml:space="preserve"> </w:t>
      </w:r>
      <w:r w:rsidR="004C2A3F" w:rsidRPr="00B17F7D">
        <w:rPr>
          <w:rFonts w:ascii="Arial" w:hAnsi="Arial" w:cs="Arial"/>
          <w:sz w:val="24"/>
          <w:szCs w:val="24"/>
        </w:rPr>
        <w:t xml:space="preserve">en razón del </w:t>
      </w:r>
      <w:r w:rsidR="001B78FF" w:rsidRPr="00B17F7D">
        <w:rPr>
          <w:rFonts w:ascii="Arial" w:hAnsi="Arial" w:cs="Arial"/>
          <w:sz w:val="24"/>
          <w:szCs w:val="24"/>
        </w:rPr>
        <w:t>efecto que produjo su conducta en los funcionarios constreñidos.</w:t>
      </w:r>
    </w:p>
    <w:p w:rsidR="004C2A3F" w:rsidRPr="00B17F7D" w:rsidRDefault="004C2A3F" w:rsidP="007F7564">
      <w:pPr>
        <w:pStyle w:val="Sansinterligne"/>
        <w:spacing w:line="360" w:lineRule="auto"/>
        <w:jc w:val="both"/>
        <w:rPr>
          <w:rFonts w:ascii="Arial" w:hAnsi="Arial" w:cs="Arial"/>
          <w:sz w:val="24"/>
          <w:szCs w:val="24"/>
        </w:rPr>
      </w:pPr>
    </w:p>
    <w:p w:rsidR="00DB27DC" w:rsidRPr="00B17F7D" w:rsidRDefault="004C2A3F" w:rsidP="007F7564">
      <w:pPr>
        <w:pStyle w:val="Sansinterligne"/>
        <w:spacing w:line="360" w:lineRule="auto"/>
        <w:jc w:val="both"/>
        <w:rPr>
          <w:rFonts w:ascii="Arial" w:hAnsi="Arial" w:cs="Arial"/>
          <w:sz w:val="24"/>
          <w:szCs w:val="24"/>
        </w:rPr>
      </w:pPr>
      <w:r w:rsidRPr="00B17F7D">
        <w:rPr>
          <w:rFonts w:ascii="Arial" w:hAnsi="Arial" w:cs="Arial"/>
          <w:sz w:val="24"/>
          <w:szCs w:val="24"/>
        </w:rPr>
        <w:t>6.9</w:t>
      </w:r>
      <w:r w:rsidR="005C4686" w:rsidRPr="00B17F7D">
        <w:rPr>
          <w:rFonts w:ascii="Arial" w:hAnsi="Arial" w:cs="Arial"/>
          <w:sz w:val="24"/>
          <w:szCs w:val="24"/>
        </w:rPr>
        <w:t>.</w:t>
      </w:r>
      <w:r w:rsidR="001B78FF" w:rsidRPr="00B17F7D">
        <w:rPr>
          <w:rFonts w:ascii="Arial" w:hAnsi="Arial" w:cs="Arial"/>
          <w:sz w:val="24"/>
          <w:szCs w:val="24"/>
        </w:rPr>
        <w:t>5</w:t>
      </w:r>
      <w:r w:rsidR="005C4686" w:rsidRPr="00B17F7D">
        <w:rPr>
          <w:rFonts w:ascii="Arial" w:hAnsi="Arial" w:cs="Arial"/>
          <w:sz w:val="24"/>
          <w:szCs w:val="24"/>
        </w:rPr>
        <w:t xml:space="preserve"> Sobre este tema hay que citar lo expuesto de tiempo atrás por la SP de la CSJ, en decisión del </w:t>
      </w:r>
      <w:r w:rsidR="00DB27DC" w:rsidRPr="00B17F7D">
        <w:rPr>
          <w:rFonts w:ascii="Arial" w:hAnsi="Arial" w:cs="Arial"/>
          <w:sz w:val="24"/>
          <w:szCs w:val="24"/>
        </w:rPr>
        <w:t>10 de febrero de 1981</w:t>
      </w:r>
      <w:r w:rsidR="00A255C3" w:rsidRPr="00B17F7D">
        <w:rPr>
          <w:rFonts w:ascii="Arial" w:hAnsi="Arial" w:cs="Arial"/>
          <w:sz w:val="24"/>
          <w:szCs w:val="24"/>
        </w:rPr>
        <w:t>,</w:t>
      </w:r>
      <w:r w:rsidR="00183751" w:rsidRPr="00B17F7D">
        <w:rPr>
          <w:rFonts w:ascii="Arial" w:hAnsi="Arial" w:cs="Arial"/>
          <w:sz w:val="24"/>
          <w:szCs w:val="24"/>
        </w:rPr>
        <w:t xml:space="preserve"> </w:t>
      </w:r>
      <w:r w:rsidR="00A255C3" w:rsidRPr="00B17F7D">
        <w:rPr>
          <w:rFonts w:ascii="Arial" w:hAnsi="Arial" w:cs="Arial"/>
          <w:sz w:val="24"/>
          <w:szCs w:val="24"/>
        </w:rPr>
        <w:t xml:space="preserve">donde se manifestó lo </w:t>
      </w:r>
      <w:r w:rsidR="00DB27DC" w:rsidRPr="00B17F7D">
        <w:rPr>
          <w:rFonts w:ascii="Arial" w:hAnsi="Arial" w:cs="Arial"/>
          <w:sz w:val="24"/>
          <w:szCs w:val="24"/>
        </w:rPr>
        <w:t xml:space="preserve">siguiente </w:t>
      </w:r>
      <w:r w:rsidR="00A255C3" w:rsidRPr="00B17F7D">
        <w:rPr>
          <w:rFonts w:ascii="Arial" w:hAnsi="Arial" w:cs="Arial"/>
          <w:sz w:val="24"/>
          <w:szCs w:val="24"/>
        </w:rPr>
        <w:t xml:space="preserve">sobre las </w:t>
      </w:r>
      <w:r w:rsidR="00DB27DC" w:rsidRPr="00B17F7D">
        <w:rPr>
          <w:rFonts w:ascii="Arial" w:hAnsi="Arial" w:cs="Arial"/>
          <w:sz w:val="24"/>
          <w:szCs w:val="24"/>
        </w:rPr>
        <w:t>características del tipo de concusi</w:t>
      </w:r>
      <w:r w:rsidR="005D1CEF" w:rsidRPr="00B17F7D">
        <w:rPr>
          <w:rFonts w:ascii="Arial" w:hAnsi="Arial" w:cs="Arial"/>
          <w:sz w:val="24"/>
          <w:szCs w:val="24"/>
        </w:rPr>
        <w:t>ó</w:t>
      </w:r>
      <w:r w:rsidR="00DB27DC" w:rsidRPr="00B17F7D">
        <w:rPr>
          <w:rFonts w:ascii="Arial" w:hAnsi="Arial" w:cs="Arial"/>
          <w:sz w:val="24"/>
          <w:szCs w:val="24"/>
        </w:rPr>
        <w:t>n y su relación con el bien jurídi</w:t>
      </w:r>
      <w:r w:rsidRPr="00B17F7D">
        <w:rPr>
          <w:rFonts w:ascii="Arial" w:hAnsi="Arial" w:cs="Arial"/>
          <w:sz w:val="24"/>
          <w:szCs w:val="24"/>
        </w:rPr>
        <w:t>co de la administración pública</w:t>
      </w:r>
      <w:r w:rsidR="00DB27DC" w:rsidRPr="00B17F7D">
        <w:rPr>
          <w:rFonts w:ascii="Arial" w:hAnsi="Arial" w:cs="Arial"/>
          <w:sz w:val="24"/>
          <w:szCs w:val="24"/>
        </w:rPr>
        <w:t>:</w:t>
      </w:r>
    </w:p>
    <w:p w:rsidR="00DB27DC" w:rsidRPr="00E53276" w:rsidRDefault="00DB27DC" w:rsidP="007F7564">
      <w:pPr>
        <w:pStyle w:val="Sansinterligne"/>
        <w:spacing w:line="360" w:lineRule="auto"/>
        <w:jc w:val="both"/>
        <w:rPr>
          <w:rFonts w:ascii="Arial" w:hAnsi="Arial" w:cs="Arial"/>
          <w:sz w:val="20"/>
          <w:szCs w:val="20"/>
        </w:rPr>
      </w:pPr>
    </w:p>
    <w:p w:rsidR="00444159" w:rsidRPr="00E53276" w:rsidRDefault="004C2A3F"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lastRenderedPageBreak/>
        <w:t>“</w:t>
      </w:r>
      <w:r w:rsidR="00DB27DC" w:rsidRPr="00E53276">
        <w:rPr>
          <w:rFonts w:ascii="Arial" w:hAnsi="Arial" w:cs="Arial"/>
          <w:i/>
          <w:sz w:val="20"/>
          <w:szCs w:val="20"/>
        </w:rPr>
        <w:t>Ahora bien, la concusi</w:t>
      </w:r>
      <w:r w:rsidR="005D1CEF" w:rsidRPr="00E53276">
        <w:rPr>
          <w:rFonts w:ascii="Arial" w:hAnsi="Arial" w:cs="Arial"/>
          <w:i/>
          <w:sz w:val="20"/>
          <w:szCs w:val="20"/>
        </w:rPr>
        <w:t>ó</w:t>
      </w:r>
      <w:r w:rsidR="00DB27DC" w:rsidRPr="00E53276">
        <w:rPr>
          <w:rFonts w:ascii="Arial" w:hAnsi="Arial" w:cs="Arial"/>
          <w:i/>
          <w:sz w:val="20"/>
          <w:szCs w:val="20"/>
        </w:rPr>
        <w:t xml:space="preserve">n es ante todo un delito contra dicha administración y viola los deberes que el  funcionario </w:t>
      </w:r>
      <w:r w:rsidR="00444159" w:rsidRPr="00E53276">
        <w:rPr>
          <w:rFonts w:ascii="Arial" w:hAnsi="Arial" w:cs="Arial"/>
          <w:i/>
          <w:sz w:val="20"/>
          <w:szCs w:val="20"/>
        </w:rPr>
        <w:t>tiene en relación con la misma, especialmente aquellos que consisten en el uso de la función en cuanto no debe emplearla en detrimento de los particulares y, específicamente, no para infundir temor en ellos y obtener, de este modo, un provecho.</w:t>
      </w:r>
    </w:p>
    <w:p w:rsidR="00444159" w:rsidRPr="00E53276" w:rsidRDefault="00444159" w:rsidP="007F7564">
      <w:pPr>
        <w:pStyle w:val="Sansinterligne"/>
        <w:spacing w:line="360" w:lineRule="auto"/>
        <w:ind w:left="567" w:right="616"/>
        <w:jc w:val="both"/>
        <w:rPr>
          <w:rFonts w:ascii="Arial" w:hAnsi="Arial" w:cs="Arial"/>
          <w:i/>
          <w:sz w:val="20"/>
          <w:szCs w:val="20"/>
        </w:rPr>
      </w:pPr>
    </w:p>
    <w:p w:rsidR="00A255C3" w:rsidRPr="00E53276" w:rsidRDefault="00444159" w:rsidP="007F7564">
      <w:pPr>
        <w:pStyle w:val="Sansinterligne"/>
        <w:spacing w:line="360" w:lineRule="auto"/>
        <w:ind w:left="567" w:right="616"/>
        <w:jc w:val="both"/>
        <w:rPr>
          <w:rFonts w:ascii="Arial" w:hAnsi="Arial" w:cs="Arial"/>
          <w:sz w:val="20"/>
          <w:szCs w:val="20"/>
        </w:rPr>
      </w:pPr>
      <w:r w:rsidRPr="00E53276">
        <w:rPr>
          <w:rFonts w:ascii="Arial" w:hAnsi="Arial" w:cs="Arial"/>
          <w:i/>
          <w:sz w:val="20"/>
          <w:szCs w:val="20"/>
          <w:u w:val="single"/>
        </w:rPr>
        <w:t xml:space="preserve">Es por eso que la ley sanciona no solo el abuso de la </w:t>
      </w:r>
      <w:r w:rsidR="00EC77A6" w:rsidRPr="00E53276">
        <w:rPr>
          <w:rFonts w:ascii="Arial" w:hAnsi="Arial" w:cs="Arial"/>
          <w:i/>
          <w:sz w:val="20"/>
          <w:szCs w:val="20"/>
          <w:u w:val="single"/>
        </w:rPr>
        <w:t>función  sino también el del cargo, esto es el hecho de pertenecer a la administración pública y estar, por lo tanto, investido de autoridad, que es ante todo, poder de actuar y que, a menudo</w:t>
      </w:r>
      <w:r w:rsidR="00B91163" w:rsidRPr="00E53276">
        <w:rPr>
          <w:rFonts w:ascii="Arial" w:hAnsi="Arial" w:cs="Arial"/>
          <w:i/>
          <w:sz w:val="20"/>
          <w:szCs w:val="20"/>
          <w:u w:val="single"/>
        </w:rPr>
        <w:t xml:space="preserve">, se traduce en intimidación o sea en el mencionado </w:t>
      </w:r>
      <w:proofErr w:type="spellStart"/>
      <w:r w:rsidR="00B91163" w:rsidRPr="00E53276">
        <w:rPr>
          <w:rFonts w:ascii="Arial" w:hAnsi="Arial" w:cs="Arial"/>
          <w:i/>
          <w:sz w:val="20"/>
          <w:szCs w:val="20"/>
          <w:u w:val="single"/>
        </w:rPr>
        <w:t>metu</w:t>
      </w:r>
      <w:proofErr w:type="spellEnd"/>
      <w:r w:rsidR="00B91163" w:rsidRPr="00E53276">
        <w:rPr>
          <w:rFonts w:ascii="Arial" w:hAnsi="Arial" w:cs="Arial"/>
          <w:i/>
          <w:sz w:val="20"/>
          <w:szCs w:val="20"/>
          <w:u w:val="single"/>
        </w:rPr>
        <w:t xml:space="preserve"> </w:t>
      </w:r>
      <w:proofErr w:type="spellStart"/>
      <w:r w:rsidR="00B91163" w:rsidRPr="00E53276">
        <w:rPr>
          <w:rFonts w:ascii="Arial" w:hAnsi="Arial" w:cs="Arial"/>
          <w:i/>
          <w:sz w:val="20"/>
          <w:szCs w:val="20"/>
          <w:u w:val="single"/>
        </w:rPr>
        <w:t>publicae</w:t>
      </w:r>
      <w:proofErr w:type="spellEnd"/>
      <w:r w:rsidR="00B91163" w:rsidRPr="00E53276">
        <w:rPr>
          <w:rFonts w:ascii="Arial" w:hAnsi="Arial" w:cs="Arial"/>
          <w:i/>
          <w:sz w:val="20"/>
          <w:szCs w:val="20"/>
          <w:u w:val="single"/>
        </w:rPr>
        <w:t xml:space="preserve"> </w:t>
      </w:r>
      <w:proofErr w:type="spellStart"/>
      <w:r w:rsidR="00B91163" w:rsidRPr="00E53276">
        <w:rPr>
          <w:rFonts w:ascii="Arial" w:hAnsi="Arial" w:cs="Arial"/>
          <w:i/>
          <w:sz w:val="20"/>
          <w:szCs w:val="20"/>
          <w:u w:val="single"/>
        </w:rPr>
        <w:t>potestat</w:t>
      </w:r>
      <w:r w:rsidR="003362A2" w:rsidRPr="00E53276">
        <w:rPr>
          <w:rFonts w:ascii="Arial" w:hAnsi="Arial" w:cs="Arial"/>
          <w:i/>
          <w:sz w:val="20"/>
          <w:szCs w:val="20"/>
          <w:u w:val="single"/>
        </w:rPr>
        <w:t>is</w:t>
      </w:r>
      <w:proofErr w:type="spellEnd"/>
      <w:r w:rsidR="004C2A3F" w:rsidRPr="00E53276">
        <w:rPr>
          <w:rFonts w:ascii="Arial" w:hAnsi="Arial" w:cs="Arial"/>
          <w:i/>
          <w:sz w:val="20"/>
          <w:szCs w:val="20"/>
        </w:rPr>
        <w:t>”</w:t>
      </w:r>
      <w:r w:rsidR="00A255C3" w:rsidRPr="00E53276">
        <w:rPr>
          <w:rFonts w:ascii="Arial" w:hAnsi="Arial" w:cs="Arial"/>
          <w:i/>
          <w:sz w:val="20"/>
          <w:szCs w:val="20"/>
        </w:rPr>
        <w:t xml:space="preserve"> </w:t>
      </w:r>
      <w:r w:rsidR="004C2A3F" w:rsidRPr="00E53276">
        <w:rPr>
          <w:rFonts w:ascii="Arial" w:hAnsi="Arial" w:cs="Arial"/>
          <w:sz w:val="20"/>
          <w:szCs w:val="20"/>
        </w:rPr>
        <w:t>(S</w:t>
      </w:r>
      <w:r w:rsidR="00F934C0" w:rsidRPr="00E53276">
        <w:rPr>
          <w:rFonts w:ascii="Arial" w:hAnsi="Arial" w:cs="Arial"/>
          <w:sz w:val="20"/>
          <w:szCs w:val="20"/>
        </w:rPr>
        <w:t>ubrayas f</w:t>
      </w:r>
      <w:r w:rsidR="004C2A3F" w:rsidRPr="00E53276">
        <w:rPr>
          <w:rFonts w:ascii="Arial" w:hAnsi="Arial" w:cs="Arial"/>
          <w:sz w:val="20"/>
          <w:szCs w:val="20"/>
        </w:rPr>
        <w:t>uera del texto original</w:t>
      </w:r>
      <w:r w:rsidR="00F934C0" w:rsidRPr="00E53276">
        <w:rPr>
          <w:rFonts w:ascii="Arial" w:hAnsi="Arial" w:cs="Arial"/>
          <w:sz w:val="20"/>
          <w:szCs w:val="20"/>
        </w:rPr>
        <w:t xml:space="preserve">) </w:t>
      </w:r>
    </w:p>
    <w:p w:rsidR="00A255C3" w:rsidRPr="00E53276" w:rsidRDefault="00A255C3" w:rsidP="007F7564">
      <w:pPr>
        <w:pStyle w:val="Sansinterligne"/>
        <w:spacing w:line="360" w:lineRule="auto"/>
        <w:jc w:val="both"/>
        <w:rPr>
          <w:rFonts w:ascii="Arial" w:hAnsi="Arial" w:cs="Arial"/>
          <w:i/>
          <w:sz w:val="20"/>
          <w:szCs w:val="20"/>
        </w:rPr>
      </w:pPr>
    </w:p>
    <w:p w:rsidR="001F736B" w:rsidRPr="00B17F7D" w:rsidRDefault="004C2A3F" w:rsidP="007F7564">
      <w:pPr>
        <w:pStyle w:val="Sansinterligne"/>
        <w:spacing w:line="360" w:lineRule="auto"/>
        <w:jc w:val="both"/>
        <w:rPr>
          <w:rFonts w:ascii="Arial" w:hAnsi="Arial" w:cs="Arial"/>
          <w:sz w:val="24"/>
          <w:szCs w:val="24"/>
        </w:rPr>
      </w:pPr>
      <w:r w:rsidRPr="00B17F7D">
        <w:rPr>
          <w:rFonts w:ascii="Arial" w:hAnsi="Arial" w:cs="Arial"/>
          <w:sz w:val="24"/>
          <w:szCs w:val="24"/>
        </w:rPr>
        <w:t>6.9.6</w:t>
      </w:r>
      <w:r w:rsidR="001B78FF" w:rsidRPr="00B17F7D">
        <w:rPr>
          <w:rFonts w:ascii="Arial" w:hAnsi="Arial" w:cs="Arial"/>
          <w:sz w:val="24"/>
          <w:szCs w:val="24"/>
        </w:rPr>
        <w:t xml:space="preserve"> P</w:t>
      </w:r>
      <w:r w:rsidR="00A255C3" w:rsidRPr="00B17F7D">
        <w:rPr>
          <w:rFonts w:ascii="Arial" w:hAnsi="Arial" w:cs="Arial"/>
          <w:sz w:val="24"/>
          <w:szCs w:val="24"/>
        </w:rPr>
        <w:t>recisamente ese poder de intimidación derivada del ca</w:t>
      </w:r>
      <w:r w:rsidRPr="00B17F7D">
        <w:rPr>
          <w:rFonts w:ascii="Arial" w:hAnsi="Arial" w:cs="Arial"/>
          <w:sz w:val="24"/>
          <w:szCs w:val="24"/>
        </w:rPr>
        <w:t xml:space="preserve">rgo del funcionario investigado fue el que se </w:t>
      </w:r>
      <w:r w:rsidR="00A255C3" w:rsidRPr="00B17F7D">
        <w:rPr>
          <w:rFonts w:ascii="Arial" w:hAnsi="Arial" w:cs="Arial"/>
          <w:sz w:val="24"/>
          <w:szCs w:val="24"/>
        </w:rPr>
        <w:t xml:space="preserve">puso de presente frente a los dos funcionarios </w:t>
      </w:r>
      <w:r w:rsidR="00F934C0" w:rsidRPr="00B17F7D">
        <w:rPr>
          <w:rFonts w:ascii="Arial" w:hAnsi="Arial" w:cs="Arial"/>
          <w:sz w:val="24"/>
          <w:szCs w:val="24"/>
        </w:rPr>
        <w:t xml:space="preserve">que </w:t>
      </w:r>
      <w:r w:rsidR="005578DA" w:rsidRPr="00B17F7D">
        <w:rPr>
          <w:rFonts w:ascii="Arial" w:hAnsi="Arial" w:cs="Arial"/>
          <w:sz w:val="24"/>
          <w:szCs w:val="24"/>
        </w:rPr>
        <w:t xml:space="preserve">fueron </w:t>
      </w:r>
      <w:proofErr w:type="spellStart"/>
      <w:r w:rsidR="005578DA" w:rsidRPr="00B17F7D">
        <w:rPr>
          <w:rFonts w:ascii="Arial" w:hAnsi="Arial" w:cs="Arial"/>
          <w:sz w:val="24"/>
          <w:szCs w:val="24"/>
        </w:rPr>
        <w:t>coercionados</w:t>
      </w:r>
      <w:proofErr w:type="spellEnd"/>
      <w:r w:rsidR="005578DA" w:rsidRPr="00B17F7D">
        <w:rPr>
          <w:rFonts w:ascii="Arial" w:hAnsi="Arial" w:cs="Arial"/>
          <w:sz w:val="24"/>
          <w:szCs w:val="24"/>
        </w:rPr>
        <w:t xml:space="preserve"> </w:t>
      </w:r>
      <w:r w:rsidRPr="00B17F7D">
        <w:rPr>
          <w:rFonts w:ascii="Arial" w:hAnsi="Arial" w:cs="Arial"/>
          <w:sz w:val="24"/>
          <w:szCs w:val="24"/>
        </w:rPr>
        <w:t>por el procesado,</w:t>
      </w:r>
      <w:r w:rsidR="00A255C3" w:rsidRPr="00B17F7D">
        <w:rPr>
          <w:rFonts w:ascii="Arial" w:hAnsi="Arial" w:cs="Arial"/>
          <w:sz w:val="24"/>
          <w:szCs w:val="24"/>
        </w:rPr>
        <w:t xml:space="preserve"> ya que al decirle a la Dra. Gonz</w:t>
      </w:r>
      <w:r w:rsidR="005D1CEF" w:rsidRPr="00B17F7D">
        <w:rPr>
          <w:rFonts w:ascii="Arial" w:hAnsi="Arial" w:cs="Arial"/>
          <w:sz w:val="24"/>
          <w:szCs w:val="24"/>
        </w:rPr>
        <w:t>á</w:t>
      </w:r>
      <w:r w:rsidR="00A255C3" w:rsidRPr="00B17F7D">
        <w:rPr>
          <w:rFonts w:ascii="Arial" w:hAnsi="Arial" w:cs="Arial"/>
          <w:sz w:val="24"/>
          <w:szCs w:val="24"/>
        </w:rPr>
        <w:t xml:space="preserve">lez </w:t>
      </w:r>
      <w:r w:rsidR="005578DA" w:rsidRPr="00B17F7D">
        <w:rPr>
          <w:rFonts w:ascii="Arial" w:hAnsi="Arial" w:cs="Arial"/>
          <w:sz w:val="24"/>
          <w:szCs w:val="24"/>
        </w:rPr>
        <w:t xml:space="preserve">Moscoso </w:t>
      </w:r>
      <w:r w:rsidRPr="00B17F7D">
        <w:rPr>
          <w:rFonts w:ascii="Arial" w:hAnsi="Arial" w:cs="Arial"/>
          <w:sz w:val="24"/>
          <w:szCs w:val="24"/>
        </w:rPr>
        <w:t>“resuelva”</w:t>
      </w:r>
      <w:r w:rsidR="005578DA" w:rsidRPr="00B17F7D">
        <w:rPr>
          <w:rFonts w:ascii="Arial" w:hAnsi="Arial" w:cs="Arial"/>
          <w:sz w:val="24"/>
          <w:szCs w:val="24"/>
        </w:rPr>
        <w:t xml:space="preserve">, </w:t>
      </w:r>
      <w:r w:rsidRPr="00B17F7D">
        <w:rPr>
          <w:rFonts w:ascii="Arial" w:hAnsi="Arial" w:cs="Arial"/>
          <w:sz w:val="24"/>
          <w:szCs w:val="24"/>
        </w:rPr>
        <w:t>luego de que é</w:t>
      </w:r>
      <w:r w:rsidR="00A255C3" w:rsidRPr="00B17F7D">
        <w:rPr>
          <w:rFonts w:ascii="Arial" w:hAnsi="Arial" w:cs="Arial"/>
          <w:sz w:val="24"/>
          <w:szCs w:val="24"/>
        </w:rPr>
        <w:t xml:space="preserve">sta se negara a satisfacer </w:t>
      </w:r>
      <w:r w:rsidR="005578DA" w:rsidRPr="00B17F7D">
        <w:rPr>
          <w:rFonts w:ascii="Arial" w:hAnsi="Arial" w:cs="Arial"/>
          <w:sz w:val="24"/>
          <w:szCs w:val="24"/>
        </w:rPr>
        <w:t xml:space="preserve">su demanda </w:t>
      </w:r>
      <w:r w:rsidR="00A255C3" w:rsidRPr="00B17F7D">
        <w:rPr>
          <w:rFonts w:ascii="Arial" w:hAnsi="Arial" w:cs="Arial"/>
          <w:sz w:val="24"/>
          <w:szCs w:val="24"/>
        </w:rPr>
        <w:t xml:space="preserve">de entrega de </w:t>
      </w:r>
      <w:r w:rsidRPr="00B17F7D">
        <w:rPr>
          <w:rFonts w:ascii="Arial" w:hAnsi="Arial" w:cs="Arial"/>
          <w:sz w:val="24"/>
          <w:szCs w:val="24"/>
        </w:rPr>
        <w:t>$</w:t>
      </w:r>
      <w:r w:rsidR="005578DA" w:rsidRPr="00B17F7D">
        <w:rPr>
          <w:rFonts w:ascii="Arial" w:hAnsi="Arial" w:cs="Arial"/>
          <w:sz w:val="24"/>
          <w:szCs w:val="24"/>
        </w:rPr>
        <w:t xml:space="preserve">300.000, lo que se infiere es que </w:t>
      </w:r>
      <w:r w:rsidRPr="00B17F7D">
        <w:rPr>
          <w:rFonts w:ascii="Arial" w:hAnsi="Arial" w:cs="Arial"/>
          <w:sz w:val="24"/>
          <w:szCs w:val="24"/>
        </w:rPr>
        <w:t xml:space="preserve">JAGA le estaba reiterando </w:t>
      </w:r>
      <w:r w:rsidR="00A255C3" w:rsidRPr="00B17F7D">
        <w:rPr>
          <w:rFonts w:ascii="Arial" w:hAnsi="Arial" w:cs="Arial"/>
          <w:sz w:val="24"/>
          <w:szCs w:val="24"/>
        </w:rPr>
        <w:t>implícitamente, que estaba en sus manos obtener una decisión favorable en la investigación disciplinaria</w:t>
      </w:r>
      <w:r w:rsidR="001F736B" w:rsidRPr="00B17F7D">
        <w:rPr>
          <w:rFonts w:ascii="Arial" w:hAnsi="Arial" w:cs="Arial"/>
          <w:sz w:val="24"/>
          <w:szCs w:val="24"/>
        </w:rPr>
        <w:t xml:space="preserve"> que se le tramitaba</w:t>
      </w:r>
      <w:r w:rsidRPr="00B17F7D">
        <w:rPr>
          <w:rFonts w:ascii="Arial" w:hAnsi="Arial" w:cs="Arial"/>
          <w:sz w:val="24"/>
          <w:szCs w:val="24"/>
        </w:rPr>
        <w:t>, al tiempo que frente al</w:t>
      </w:r>
      <w:r w:rsidR="00F934C0" w:rsidRPr="00B17F7D">
        <w:rPr>
          <w:rFonts w:ascii="Arial" w:hAnsi="Arial" w:cs="Arial"/>
          <w:sz w:val="24"/>
          <w:szCs w:val="24"/>
        </w:rPr>
        <w:t xml:space="preserve"> Mayor Lizarazo</w:t>
      </w:r>
      <w:r w:rsidR="005578DA" w:rsidRPr="00B17F7D">
        <w:rPr>
          <w:rFonts w:ascii="Arial" w:hAnsi="Arial" w:cs="Arial"/>
          <w:sz w:val="24"/>
          <w:szCs w:val="24"/>
        </w:rPr>
        <w:t xml:space="preserve"> Godoy </w:t>
      </w:r>
      <w:r w:rsidR="00F934C0" w:rsidRPr="00B17F7D">
        <w:rPr>
          <w:rFonts w:ascii="Arial" w:hAnsi="Arial" w:cs="Arial"/>
          <w:sz w:val="24"/>
          <w:szCs w:val="24"/>
        </w:rPr>
        <w:t>el procesado hizo valer igualmente su cargo en la Procuradur</w:t>
      </w:r>
      <w:r w:rsidR="005D1CEF" w:rsidRPr="00B17F7D">
        <w:rPr>
          <w:rFonts w:ascii="Arial" w:hAnsi="Arial" w:cs="Arial"/>
          <w:sz w:val="24"/>
          <w:szCs w:val="24"/>
        </w:rPr>
        <w:t>í</w:t>
      </w:r>
      <w:r w:rsidR="00F934C0" w:rsidRPr="00B17F7D">
        <w:rPr>
          <w:rFonts w:ascii="Arial" w:hAnsi="Arial" w:cs="Arial"/>
          <w:sz w:val="24"/>
          <w:szCs w:val="24"/>
        </w:rPr>
        <w:t xml:space="preserve">a Regional para </w:t>
      </w:r>
      <w:r w:rsidRPr="00B17F7D">
        <w:rPr>
          <w:rFonts w:ascii="Arial" w:hAnsi="Arial" w:cs="Arial"/>
          <w:sz w:val="24"/>
          <w:szCs w:val="24"/>
        </w:rPr>
        <w:t>hacer el pedido de $2.000.000 y ponerle de presente</w:t>
      </w:r>
      <w:r w:rsidR="00F934C0" w:rsidRPr="00B17F7D">
        <w:rPr>
          <w:rFonts w:ascii="Arial" w:hAnsi="Arial" w:cs="Arial"/>
          <w:sz w:val="24"/>
          <w:szCs w:val="24"/>
        </w:rPr>
        <w:t xml:space="preserve"> que pod</w:t>
      </w:r>
      <w:r w:rsidR="005D1CEF" w:rsidRPr="00B17F7D">
        <w:rPr>
          <w:rFonts w:ascii="Arial" w:hAnsi="Arial" w:cs="Arial"/>
          <w:sz w:val="24"/>
          <w:szCs w:val="24"/>
        </w:rPr>
        <w:t>í</w:t>
      </w:r>
      <w:r w:rsidRPr="00B17F7D">
        <w:rPr>
          <w:rFonts w:ascii="Arial" w:hAnsi="Arial" w:cs="Arial"/>
          <w:sz w:val="24"/>
          <w:szCs w:val="24"/>
        </w:rPr>
        <w:t>a</w:t>
      </w:r>
      <w:r w:rsidR="00F934C0" w:rsidRPr="00B17F7D">
        <w:rPr>
          <w:rFonts w:ascii="Arial" w:hAnsi="Arial" w:cs="Arial"/>
          <w:sz w:val="24"/>
          <w:szCs w:val="24"/>
        </w:rPr>
        <w:t xml:space="preserve"> influir en la señora Mar</w:t>
      </w:r>
      <w:r w:rsidR="005D1CEF" w:rsidRPr="00B17F7D">
        <w:rPr>
          <w:rFonts w:ascii="Arial" w:hAnsi="Arial" w:cs="Arial"/>
          <w:sz w:val="24"/>
          <w:szCs w:val="24"/>
        </w:rPr>
        <w:t>í</w:t>
      </w:r>
      <w:r w:rsidR="00F934C0" w:rsidRPr="00B17F7D">
        <w:rPr>
          <w:rFonts w:ascii="Arial" w:hAnsi="Arial" w:cs="Arial"/>
          <w:sz w:val="24"/>
          <w:szCs w:val="24"/>
        </w:rPr>
        <w:t>a Lucia o Marta Luc</w:t>
      </w:r>
      <w:r w:rsidR="005D1CEF" w:rsidRPr="00B17F7D">
        <w:rPr>
          <w:rFonts w:ascii="Arial" w:hAnsi="Arial" w:cs="Arial"/>
          <w:sz w:val="24"/>
          <w:szCs w:val="24"/>
        </w:rPr>
        <w:t>í</w:t>
      </w:r>
      <w:r w:rsidR="00F934C0" w:rsidRPr="00B17F7D">
        <w:rPr>
          <w:rFonts w:ascii="Arial" w:hAnsi="Arial" w:cs="Arial"/>
          <w:sz w:val="24"/>
          <w:szCs w:val="24"/>
        </w:rPr>
        <w:t>a Quin</w:t>
      </w:r>
      <w:r w:rsidR="00DD3484" w:rsidRPr="00B17F7D">
        <w:rPr>
          <w:rFonts w:ascii="Arial" w:hAnsi="Arial" w:cs="Arial"/>
          <w:sz w:val="24"/>
          <w:szCs w:val="24"/>
        </w:rPr>
        <w:t>tero</w:t>
      </w:r>
      <w:r w:rsidR="00F934C0" w:rsidRPr="00B17F7D">
        <w:rPr>
          <w:rFonts w:ascii="Arial" w:hAnsi="Arial" w:cs="Arial"/>
          <w:sz w:val="24"/>
          <w:szCs w:val="24"/>
        </w:rPr>
        <w:t xml:space="preserve"> para que se retractara de la queja que había formulado contra </w:t>
      </w:r>
      <w:r w:rsidR="005D1CEF" w:rsidRPr="00B17F7D">
        <w:rPr>
          <w:rFonts w:ascii="Arial" w:hAnsi="Arial" w:cs="Arial"/>
          <w:sz w:val="24"/>
          <w:szCs w:val="24"/>
        </w:rPr>
        <w:t>é</w:t>
      </w:r>
      <w:r w:rsidR="00F934C0" w:rsidRPr="00B17F7D">
        <w:rPr>
          <w:rFonts w:ascii="Arial" w:hAnsi="Arial" w:cs="Arial"/>
          <w:sz w:val="24"/>
          <w:szCs w:val="24"/>
        </w:rPr>
        <w:t>l o para prestarle su concurso en esa investigación</w:t>
      </w:r>
      <w:r w:rsidR="001F736B" w:rsidRPr="00B17F7D">
        <w:rPr>
          <w:rFonts w:ascii="Arial" w:hAnsi="Arial" w:cs="Arial"/>
          <w:sz w:val="24"/>
          <w:szCs w:val="24"/>
        </w:rPr>
        <w:t>.</w:t>
      </w:r>
    </w:p>
    <w:p w:rsidR="00DD3484" w:rsidRPr="00B17F7D" w:rsidRDefault="00DD3484" w:rsidP="007F7564">
      <w:pPr>
        <w:pStyle w:val="Sansinterligne"/>
        <w:spacing w:line="360" w:lineRule="auto"/>
        <w:jc w:val="both"/>
        <w:rPr>
          <w:rFonts w:ascii="Arial" w:hAnsi="Arial" w:cs="Arial"/>
          <w:sz w:val="24"/>
          <w:szCs w:val="24"/>
        </w:rPr>
      </w:pPr>
    </w:p>
    <w:p w:rsidR="00377FE3" w:rsidRPr="00B17F7D" w:rsidRDefault="00C9462C" w:rsidP="007F7564">
      <w:pPr>
        <w:pStyle w:val="Sansinterligne"/>
        <w:spacing w:line="360" w:lineRule="auto"/>
        <w:jc w:val="both"/>
        <w:rPr>
          <w:rFonts w:ascii="Arial" w:hAnsi="Arial" w:cs="Arial"/>
          <w:sz w:val="24"/>
          <w:szCs w:val="24"/>
        </w:rPr>
      </w:pPr>
      <w:r w:rsidRPr="00B17F7D">
        <w:rPr>
          <w:rFonts w:ascii="Arial" w:hAnsi="Arial" w:cs="Arial"/>
          <w:sz w:val="24"/>
          <w:szCs w:val="24"/>
        </w:rPr>
        <w:t>6.9</w:t>
      </w:r>
      <w:r w:rsidR="005578DA" w:rsidRPr="00B17F7D">
        <w:rPr>
          <w:rFonts w:ascii="Arial" w:hAnsi="Arial" w:cs="Arial"/>
          <w:sz w:val="24"/>
          <w:szCs w:val="24"/>
        </w:rPr>
        <w:t xml:space="preserve">.7 </w:t>
      </w:r>
      <w:r w:rsidR="00DD3484" w:rsidRPr="00B17F7D">
        <w:rPr>
          <w:rFonts w:ascii="Arial" w:hAnsi="Arial" w:cs="Arial"/>
          <w:sz w:val="24"/>
          <w:szCs w:val="24"/>
        </w:rPr>
        <w:t xml:space="preserve">En esas condiciones se </w:t>
      </w:r>
      <w:r w:rsidR="005578DA" w:rsidRPr="00B17F7D">
        <w:rPr>
          <w:rFonts w:ascii="Arial" w:hAnsi="Arial" w:cs="Arial"/>
          <w:sz w:val="24"/>
          <w:szCs w:val="24"/>
        </w:rPr>
        <w:t>puede concluir con base en lo dicho por las víctimas de la concusi</w:t>
      </w:r>
      <w:r w:rsidR="005D1CEF" w:rsidRPr="00B17F7D">
        <w:rPr>
          <w:rFonts w:ascii="Arial" w:hAnsi="Arial" w:cs="Arial"/>
          <w:sz w:val="24"/>
          <w:szCs w:val="24"/>
        </w:rPr>
        <w:t>ó</w:t>
      </w:r>
      <w:r w:rsidR="005578DA" w:rsidRPr="00B17F7D">
        <w:rPr>
          <w:rFonts w:ascii="Arial" w:hAnsi="Arial" w:cs="Arial"/>
          <w:sz w:val="24"/>
          <w:szCs w:val="24"/>
        </w:rPr>
        <w:t>n y los funcionarios d</w:t>
      </w:r>
      <w:r w:rsidR="0005731A">
        <w:rPr>
          <w:rFonts w:ascii="Arial" w:hAnsi="Arial" w:cs="Arial"/>
          <w:sz w:val="24"/>
          <w:szCs w:val="24"/>
        </w:rPr>
        <w:t>e la PRDR</w:t>
      </w:r>
      <w:r w:rsidR="008F0854" w:rsidRPr="00B17F7D">
        <w:rPr>
          <w:rFonts w:ascii="Arial" w:hAnsi="Arial" w:cs="Arial"/>
          <w:sz w:val="24"/>
          <w:szCs w:val="24"/>
        </w:rPr>
        <w:t xml:space="preserve"> que se relacionaron </w:t>
      </w:r>
      <w:r w:rsidR="005578DA" w:rsidRPr="00B17F7D">
        <w:rPr>
          <w:rFonts w:ascii="Arial" w:hAnsi="Arial" w:cs="Arial"/>
          <w:sz w:val="24"/>
          <w:szCs w:val="24"/>
        </w:rPr>
        <w:t xml:space="preserve">anteriormente, </w:t>
      </w:r>
      <w:r w:rsidR="00DD3484" w:rsidRPr="00B17F7D">
        <w:rPr>
          <w:rFonts w:ascii="Arial" w:hAnsi="Arial" w:cs="Arial"/>
          <w:sz w:val="24"/>
          <w:szCs w:val="24"/>
        </w:rPr>
        <w:t>que las personas</w:t>
      </w:r>
      <w:r w:rsidR="006E41E4" w:rsidRPr="00B17F7D">
        <w:rPr>
          <w:rFonts w:ascii="Arial" w:hAnsi="Arial" w:cs="Arial"/>
          <w:sz w:val="24"/>
          <w:szCs w:val="24"/>
        </w:rPr>
        <w:t xml:space="preserve"> </w:t>
      </w:r>
      <w:r w:rsidR="005578DA" w:rsidRPr="00B17F7D">
        <w:rPr>
          <w:rFonts w:ascii="Arial" w:hAnsi="Arial" w:cs="Arial"/>
          <w:sz w:val="24"/>
          <w:szCs w:val="24"/>
        </w:rPr>
        <w:t xml:space="preserve">que fueron </w:t>
      </w:r>
      <w:r w:rsidR="006E41E4" w:rsidRPr="00B17F7D">
        <w:rPr>
          <w:rFonts w:ascii="Arial" w:hAnsi="Arial" w:cs="Arial"/>
          <w:sz w:val="24"/>
          <w:szCs w:val="24"/>
        </w:rPr>
        <w:t xml:space="preserve">constreñidas </w:t>
      </w:r>
      <w:r w:rsidR="005578DA" w:rsidRPr="00B17F7D">
        <w:rPr>
          <w:rFonts w:ascii="Arial" w:hAnsi="Arial" w:cs="Arial"/>
          <w:sz w:val="24"/>
          <w:szCs w:val="24"/>
        </w:rPr>
        <w:t xml:space="preserve">por el acusado </w:t>
      </w:r>
      <w:r w:rsidR="006E41E4" w:rsidRPr="00B17F7D">
        <w:rPr>
          <w:rFonts w:ascii="Arial" w:hAnsi="Arial" w:cs="Arial"/>
          <w:sz w:val="24"/>
          <w:szCs w:val="24"/>
        </w:rPr>
        <w:t xml:space="preserve">no tomaron esas exigencias a la ligera, sino que </w:t>
      </w:r>
      <w:r w:rsidR="00DD3484" w:rsidRPr="00B17F7D">
        <w:rPr>
          <w:rFonts w:ascii="Arial" w:hAnsi="Arial" w:cs="Arial"/>
          <w:sz w:val="24"/>
          <w:szCs w:val="24"/>
        </w:rPr>
        <w:t xml:space="preserve">exteriorizaron </w:t>
      </w:r>
      <w:r w:rsidR="0005731A">
        <w:rPr>
          <w:rFonts w:ascii="Arial" w:hAnsi="Arial" w:cs="Arial"/>
          <w:sz w:val="24"/>
          <w:szCs w:val="24"/>
        </w:rPr>
        <w:t xml:space="preserve">su </w:t>
      </w:r>
      <w:r w:rsidR="00DD3484" w:rsidRPr="00B17F7D">
        <w:rPr>
          <w:rFonts w:ascii="Arial" w:hAnsi="Arial" w:cs="Arial"/>
          <w:sz w:val="24"/>
          <w:szCs w:val="24"/>
        </w:rPr>
        <w:t xml:space="preserve">temor </w:t>
      </w:r>
      <w:r w:rsidR="00C41A69" w:rsidRPr="00B17F7D">
        <w:rPr>
          <w:rFonts w:ascii="Arial" w:hAnsi="Arial" w:cs="Arial"/>
          <w:sz w:val="24"/>
          <w:szCs w:val="24"/>
        </w:rPr>
        <w:t>derivado de la posición que tení</w:t>
      </w:r>
      <w:r w:rsidR="00DD3484" w:rsidRPr="00B17F7D">
        <w:rPr>
          <w:rFonts w:ascii="Arial" w:hAnsi="Arial" w:cs="Arial"/>
          <w:sz w:val="24"/>
          <w:szCs w:val="24"/>
        </w:rPr>
        <w:t>a JAGA en la Procuradur</w:t>
      </w:r>
      <w:r w:rsidR="005D1CEF" w:rsidRPr="00B17F7D">
        <w:rPr>
          <w:rFonts w:ascii="Arial" w:hAnsi="Arial" w:cs="Arial"/>
          <w:sz w:val="24"/>
          <w:szCs w:val="24"/>
        </w:rPr>
        <w:t>í</w:t>
      </w:r>
      <w:r w:rsidR="00DD3484" w:rsidRPr="00B17F7D">
        <w:rPr>
          <w:rFonts w:ascii="Arial" w:hAnsi="Arial" w:cs="Arial"/>
          <w:sz w:val="24"/>
          <w:szCs w:val="24"/>
        </w:rPr>
        <w:t>a Regional de Pereira, ya que de no haber sido as</w:t>
      </w:r>
      <w:r w:rsidR="005D1CEF" w:rsidRPr="00B17F7D">
        <w:rPr>
          <w:rFonts w:ascii="Arial" w:hAnsi="Arial" w:cs="Arial"/>
          <w:sz w:val="24"/>
          <w:szCs w:val="24"/>
        </w:rPr>
        <w:t>í</w:t>
      </w:r>
      <w:r w:rsidR="00C41A69" w:rsidRPr="00B17F7D">
        <w:rPr>
          <w:rFonts w:ascii="Arial" w:hAnsi="Arial" w:cs="Arial"/>
          <w:sz w:val="24"/>
          <w:szCs w:val="24"/>
        </w:rPr>
        <w:t xml:space="preserve"> la Dra. Gonzá</w:t>
      </w:r>
      <w:r w:rsidR="00DD3484" w:rsidRPr="00B17F7D">
        <w:rPr>
          <w:rFonts w:ascii="Arial" w:hAnsi="Arial" w:cs="Arial"/>
          <w:sz w:val="24"/>
          <w:szCs w:val="24"/>
        </w:rPr>
        <w:t>lez Moscoso habría continuado asistiendo a las dependencias de esa entidad asumiendo directamente su defensa en los procesos disciplinarios como lo ven</w:t>
      </w:r>
      <w:r w:rsidR="005D1CEF" w:rsidRPr="00B17F7D">
        <w:rPr>
          <w:rFonts w:ascii="Arial" w:hAnsi="Arial" w:cs="Arial"/>
          <w:sz w:val="24"/>
          <w:szCs w:val="24"/>
        </w:rPr>
        <w:t>í</w:t>
      </w:r>
      <w:r w:rsidR="00DD3484" w:rsidRPr="00B17F7D">
        <w:rPr>
          <w:rFonts w:ascii="Arial" w:hAnsi="Arial" w:cs="Arial"/>
          <w:sz w:val="24"/>
          <w:szCs w:val="24"/>
        </w:rPr>
        <w:t>a hac</w:t>
      </w:r>
      <w:r w:rsidR="006E41E4" w:rsidRPr="00B17F7D">
        <w:rPr>
          <w:rFonts w:ascii="Arial" w:hAnsi="Arial" w:cs="Arial"/>
          <w:sz w:val="24"/>
          <w:szCs w:val="24"/>
        </w:rPr>
        <w:t xml:space="preserve">iendo antes del pedido de JAGA, </w:t>
      </w:r>
      <w:r w:rsidR="00D51603" w:rsidRPr="00B17F7D">
        <w:rPr>
          <w:rFonts w:ascii="Arial" w:hAnsi="Arial" w:cs="Arial"/>
          <w:sz w:val="24"/>
          <w:szCs w:val="24"/>
        </w:rPr>
        <w:t xml:space="preserve">o habría formulado queja en su contra, </w:t>
      </w:r>
      <w:r w:rsidR="00CA6E6B" w:rsidRPr="00B17F7D">
        <w:rPr>
          <w:rFonts w:ascii="Arial" w:hAnsi="Arial" w:cs="Arial"/>
          <w:sz w:val="24"/>
          <w:szCs w:val="24"/>
        </w:rPr>
        <w:t xml:space="preserve">lo cual no hizo por temor, como lo manifestó el testigo </w:t>
      </w:r>
      <w:proofErr w:type="spellStart"/>
      <w:r w:rsidR="00CA6E6B" w:rsidRPr="00B17F7D">
        <w:rPr>
          <w:rFonts w:ascii="Arial" w:hAnsi="Arial" w:cs="Arial"/>
          <w:sz w:val="24"/>
          <w:szCs w:val="24"/>
        </w:rPr>
        <w:t>Herney</w:t>
      </w:r>
      <w:proofErr w:type="spellEnd"/>
      <w:r w:rsidR="00CA6E6B" w:rsidRPr="00B17F7D">
        <w:rPr>
          <w:rFonts w:ascii="Arial" w:hAnsi="Arial" w:cs="Arial"/>
          <w:sz w:val="24"/>
          <w:szCs w:val="24"/>
        </w:rPr>
        <w:t xml:space="preserve"> de Jes</w:t>
      </w:r>
      <w:r w:rsidR="005D1CEF" w:rsidRPr="00B17F7D">
        <w:rPr>
          <w:rFonts w:ascii="Arial" w:hAnsi="Arial" w:cs="Arial"/>
          <w:sz w:val="24"/>
          <w:szCs w:val="24"/>
        </w:rPr>
        <w:t>ú</w:t>
      </w:r>
      <w:r w:rsidR="00CA6E6B" w:rsidRPr="00B17F7D">
        <w:rPr>
          <w:rFonts w:ascii="Arial" w:hAnsi="Arial" w:cs="Arial"/>
          <w:sz w:val="24"/>
          <w:szCs w:val="24"/>
        </w:rPr>
        <w:t>s Ortiz Moncada</w:t>
      </w:r>
      <w:r w:rsidR="009D2D8C">
        <w:rPr>
          <w:rFonts w:ascii="Arial" w:hAnsi="Arial" w:cs="Arial"/>
          <w:sz w:val="24"/>
          <w:szCs w:val="24"/>
        </w:rPr>
        <w:t xml:space="preserve">. </w:t>
      </w:r>
      <w:r w:rsidR="00D50156">
        <w:rPr>
          <w:rFonts w:ascii="Arial" w:hAnsi="Arial" w:cs="Arial"/>
          <w:sz w:val="24"/>
          <w:szCs w:val="24"/>
        </w:rPr>
        <w:t>Y e</w:t>
      </w:r>
      <w:r w:rsidR="00616C50" w:rsidRPr="00B17F7D">
        <w:rPr>
          <w:rFonts w:ascii="Arial" w:hAnsi="Arial" w:cs="Arial"/>
          <w:sz w:val="24"/>
          <w:szCs w:val="24"/>
        </w:rPr>
        <w:t xml:space="preserve">n el </w:t>
      </w:r>
      <w:r w:rsidR="00D51603" w:rsidRPr="00B17F7D">
        <w:rPr>
          <w:rFonts w:ascii="Arial" w:hAnsi="Arial" w:cs="Arial"/>
          <w:sz w:val="24"/>
          <w:szCs w:val="24"/>
        </w:rPr>
        <w:t xml:space="preserve">caso del </w:t>
      </w:r>
      <w:r w:rsidR="008211B1" w:rsidRPr="00B17F7D">
        <w:rPr>
          <w:rFonts w:ascii="Arial" w:hAnsi="Arial" w:cs="Arial"/>
          <w:sz w:val="24"/>
          <w:szCs w:val="24"/>
        </w:rPr>
        <w:t>M</w:t>
      </w:r>
      <w:r w:rsidR="006E41E4" w:rsidRPr="00B17F7D">
        <w:rPr>
          <w:rFonts w:ascii="Arial" w:hAnsi="Arial" w:cs="Arial"/>
          <w:sz w:val="24"/>
          <w:szCs w:val="24"/>
        </w:rPr>
        <w:t xml:space="preserve">ayor Lizarazo Godoy </w:t>
      </w:r>
      <w:r w:rsidR="000542DC" w:rsidRPr="00B17F7D">
        <w:rPr>
          <w:rFonts w:ascii="Arial" w:hAnsi="Arial" w:cs="Arial"/>
          <w:sz w:val="24"/>
          <w:szCs w:val="24"/>
        </w:rPr>
        <w:t>é</w:t>
      </w:r>
      <w:r w:rsidR="00D51603" w:rsidRPr="00B17F7D">
        <w:rPr>
          <w:rFonts w:ascii="Arial" w:hAnsi="Arial" w:cs="Arial"/>
          <w:sz w:val="24"/>
          <w:szCs w:val="24"/>
        </w:rPr>
        <w:t xml:space="preserve">ste </w:t>
      </w:r>
      <w:r w:rsidR="006E41E4" w:rsidRPr="00B17F7D">
        <w:rPr>
          <w:rFonts w:ascii="Arial" w:hAnsi="Arial" w:cs="Arial"/>
          <w:sz w:val="24"/>
          <w:szCs w:val="24"/>
        </w:rPr>
        <w:t>no habr</w:t>
      </w:r>
      <w:r w:rsidR="005D1CEF" w:rsidRPr="00B17F7D">
        <w:rPr>
          <w:rFonts w:ascii="Arial" w:hAnsi="Arial" w:cs="Arial"/>
          <w:sz w:val="24"/>
          <w:szCs w:val="24"/>
        </w:rPr>
        <w:t>í</w:t>
      </w:r>
      <w:r w:rsidR="006E41E4" w:rsidRPr="00B17F7D">
        <w:rPr>
          <w:rFonts w:ascii="Arial" w:hAnsi="Arial" w:cs="Arial"/>
          <w:sz w:val="24"/>
          <w:szCs w:val="24"/>
        </w:rPr>
        <w:t xml:space="preserve">a </w:t>
      </w:r>
      <w:r w:rsidR="00377FE3" w:rsidRPr="00B17F7D">
        <w:rPr>
          <w:rFonts w:ascii="Arial" w:hAnsi="Arial" w:cs="Arial"/>
          <w:sz w:val="24"/>
          <w:szCs w:val="24"/>
        </w:rPr>
        <w:t xml:space="preserve">expresado en el </w:t>
      </w:r>
      <w:r w:rsidR="006E41E4" w:rsidRPr="00B17F7D">
        <w:rPr>
          <w:rFonts w:ascii="Arial" w:hAnsi="Arial" w:cs="Arial"/>
          <w:sz w:val="24"/>
          <w:szCs w:val="24"/>
        </w:rPr>
        <w:t>juicio oral que no quiso con</w:t>
      </w:r>
      <w:r w:rsidR="000542DC" w:rsidRPr="00B17F7D">
        <w:rPr>
          <w:rFonts w:ascii="Arial" w:hAnsi="Arial" w:cs="Arial"/>
          <w:sz w:val="24"/>
          <w:szCs w:val="24"/>
        </w:rPr>
        <w:t>frontar al procesado porque sabí</w:t>
      </w:r>
      <w:r w:rsidR="006E41E4" w:rsidRPr="00B17F7D">
        <w:rPr>
          <w:rFonts w:ascii="Arial" w:hAnsi="Arial" w:cs="Arial"/>
          <w:sz w:val="24"/>
          <w:szCs w:val="24"/>
        </w:rPr>
        <w:t xml:space="preserve">a que era un servidor público adscrito a ese ente de control, ni se habría </w:t>
      </w:r>
      <w:r w:rsidR="006832DA" w:rsidRPr="00B17F7D">
        <w:rPr>
          <w:rFonts w:ascii="Arial" w:hAnsi="Arial" w:cs="Arial"/>
          <w:sz w:val="24"/>
          <w:szCs w:val="24"/>
        </w:rPr>
        <w:t>desplazado desde</w:t>
      </w:r>
      <w:r w:rsidR="006E41E4" w:rsidRPr="00B17F7D">
        <w:rPr>
          <w:rFonts w:ascii="Arial" w:hAnsi="Arial" w:cs="Arial"/>
          <w:sz w:val="24"/>
          <w:szCs w:val="24"/>
        </w:rPr>
        <w:t xml:space="preserve"> Sumapaz hasta Pereira para indagar por el proceso disciplinario que se le adelantaba, lo cual hizo luego de que el acusado le pidiera los $ 2.000.000 para interceder frente a la quejosa de su caso o para </w:t>
      </w:r>
      <w:r w:rsidR="00D51603" w:rsidRPr="00B17F7D">
        <w:rPr>
          <w:rFonts w:ascii="Arial" w:hAnsi="Arial" w:cs="Arial"/>
          <w:sz w:val="24"/>
          <w:szCs w:val="24"/>
        </w:rPr>
        <w:t xml:space="preserve">procurar </w:t>
      </w:r>
      <w:r w:rsidR="00D51603" w:rsidRPr="00B17F7D">
        <w:rPr>
          <w:rFonts w:ascii="Arial" w:hAnsi="Arial" w:cs="Arial"/>
          <w:sz w:val="24"/>
          <w:szCs w:val="24"/>
        </w:rPr>
        <w:lastRenderedPageBreak/>
        <w:t>una solución favorable para sus intereses</w:t>
      </w:r>
      <w:r w:rsidR="00616C50" w:rsidRPr="00B17F7D">
        <w:rPr>
          <w:rFonts w:ascii="Arial" w:hAnsi="Arial" w:cs="Arial"/>
          <w:sz w:val="24"/>
          <w:szCs w:val="24"/>
        </w:rPr>
        <w:t xml:space="preserve">, frente a lo cual cabe resaltar que </w:t>
      </w:r>
      <w:r w:rsidR="00BC3A86">
        <w:rPr>
          <w:rFonts w:ascii="Arial" w:hAnsi="Arial" w:cs="Arial"/>
          <w:sz w:val="24"/>
          <w:szCs w:val="24"/>
        </w:rPr>
        <w:t xml:space="preserve">no </w:t>
      </w:r>
      <w:r w:rsidR="00616C50" w:rsidRPr="00B17F7D">
        <w:rPr>
          <w:rFonts w:ascii="Arial" w:hAnsi="Arial" w:cs="Arial"/>
          <w:sz w:val="24"/>
          <w:szCs w:val="24"/>
        </w:rPr>
        <w:t xml:space="preserve">se advierte ningún </w:t>
      </w:r>
      <w:r w:rsidR="00E53276" w:rsidRPr="00B17F7D">
        <w:rPr>
          <w:rFonts w:ascii="Arial" w:hAnsi="Arial" w:cs="Arial"/>
          <w:sz w:val="24"/>
          <w:szCs w:val="24"/>
        </w:rPr>
        <w:t>ánimo</w:t>
      </w:r>
      <w:r w:rsidR="00616C50" w:rsidRPr="00B17F7D">
        <w:rPr>
          <w:rFonts w:ascii="Arial" w:hAnsi="Arial" w:cs="Arial"/>
          <w:sz w:val="24"/>
          <w:szCs w:val="24"/>
        </w:rPr>
        <w:t xml:space="preserve"> avieso por parte de este oficial en contra del procesado, ya que al ser interrogado por el juez de conocimiento manifestó claramente que el señor JAGA no le hizo ninguna exigencia económica </w:t>
      </w:r>
      <w:r w:rsidR="00A6764C" w:rsidRPr="00B17F7D">
        <w:rPr>
          <w:rFonts w:ascii="Arial" w:hAnsi="Arial" w:cs="Arial"/>
          <w:sz w:val="24"/>
          <w:szCs w:val="24"/>
        </w:rPr>
        <w:t xml:space="preserve">cuando lo </w:t>
      </w:r>
      <w:r w:rsidR="00E53276" w:rsidRPr="00B17F7D">
        <w:rPr>
          <w:rFonts w:ascii="Arial" w:hAnsi="Arial" w:cs="Arial"/>
          <w:sz w:val="24"/>
          <w:szCs w:val="24"/>
        </w:rPr>
        <w:t>visitó</w:t>
      </w:r>
      <w:r w:rsidR="00A6764C" w:rsidRPr="00B17F7D">
        <w:rPr>
          <w:rFonts w:ascii="Arial" w:hAnsi="Arial" w:cs="Arial"/>
          <w:sz w:val="24"/>
          <w:szCs w:val="24"/>
        </w:rPr>
        <w:t xml:space="preserve"> en su oficina y le exh</w:t>
      </w:r>
      <w:r w:rsidR="00E53276">
        <w:rPr>
          <w:rFonts w:ascii="Arial" w:hAnsi="Arial" w:cs="Arial"/>
          <w:sz w:val="24"/>
          <w:szCs w:val="24"/>
        </w:rPr>
        <w:t xml:space="preserve">ibió unos documentos sobre </w:t>
      </w:r>
      <w:r w:rsidR="00C34184">
        <w:rPr>
          <w:rFonts w:ascii="Arial" w:hAnsi="Arial" w:cs="Arial"/>
          <w:sz w:val="24"/>
          <w:szCs w:val="24"/>
        </w:rPr>
        <w:t>otra</w:t>
      </w:r>
      <w:r w:rsidR="00E53276">
        <w:rPr>
          <w:rFonts w:ascii="Arial" w:hAnsi="Arial" w:cs="Arial"/>
          <w:sz w:val="24"/>
          <w:szCs w:val="24"/>
        </w:rPr>
        <w:t xml:space="preserve"> </w:t>
      </w:r>
      <w:r w:rsidR="00A6764C" w:rsidRPr="00B17F7D">
        <w:rPr>
          <w:rFonts w:ascii="Arial" w:hAnsi="Arial" w:cs="Arial"/>
          <w:sz w:val="24"/>
          <w:szCs w:val="24"/>
        </w:rPr>
        <w:t>investigación que se adelantaba en su contra, si</w:t>
      </w:r>
      <w:r w:rsidR="00E53276">
        <w:rPr>
          <w:rFonts w:ascii="Arial" w:hAnsi="Arial" w:cs="Arial"/>
          <w:sz w:val="24"/>
          <w:szCs w:val="24"/>
        </w:rPr>
        <w:t>no que ese pedido lo hizo por ví</w:t>
      </w:r>
      <w:r w:rsidR="00A6764C" w:rsidRPr="00B17F7D">
        <w:rPr>
          <w:rFonts w:ascii="Arial" w:hAnsi="Arial" w:cs="Arial"/>
          <w:sz w:val="24"/>
          <w:szCs w:val="24"/>
        </w:rPr>
        <w:t>a telefónica y se concretaba a la presunta denuncia que habí</w:t>
      </w:r>
      <w:r w:rsidR="00E53276">
        <w:rPr>
          <w:rFonts w:ascii="Arial" w:hAnsi="Arial" w:cs="Arial"/>
          <w:sz w:val="24"/>
          <w:szCs w:val="24"/>
        </w:rPr>
        <w:t>a formulado la señora que residí</w:t>
      </w:r>
      <w:r w:rsidR="00A6764C" w:rsidRPr="00B17F7D">
        <w:rPr>
          <w:rFonts w:ascii="Arial" w:hAnsi="Arial" w:cs="Arial"/>
          <w:sz w:val="24"/>
          <w:szCs w:val="24"/>
        </w:rPr>
        <w:t xml:space="preserve">a en Santa Rosa de Cabal, </w:t>
      </w:r>
      <w:r w:rsidR="00A6764C" w:rsidRPr="00E53276">
        <w:rPr>
          <w:rFonts w:ascii="Arial" w:hAnsi="Arial" w:cs="Arial"/>
          <w:sz w:val="24"/>
          <w:szCs w:val="24"/>
        </w:rPr>
        <w:t xml:space="preserve">por hechos diversos a la duración de la concentración de </w:t>
      </w:r>
      <w:r w:rsidR="00C34184">
        <w:rPr>
          <w:rFonts w:ascii="Arial" w:hAnsi="Arial" w:cs="Arial"/>
          <w:sz w:val="24"/>
          <w:szCs w:val="24"/>
        </w:rPr>
        <w:t xml:space="preserve">los </w:t>
      </w:r>
      <w:r w:rsidR="00A6764C" w:rsidRPr="00E53276">
        <w:rPr>
          <w:rFonts w:ascii="Arial" w:hAnsi="Arial" w:cs="Arial"/>
          <w:sz w:val="24"/>
          <w:szCs w:val="24"/>
        </w:rPr>
        <w:t>estudiantes que fueron a tramitar su libreta militar.</w:t>
      </w:r>
    </w:p>
    <w:p w:rsidR="00377FE3" w:rsidRPr="00B17F7D" w:rsidRDefault="00377FE3" w:rsidP="007F7564">
      <w:pPr>
        <w:pStyle w:val="Sansinterligne"/>
        <w:spacing w:line="360" w:lineRule="auto"/>
        <w:jc w:val="both"/>
        <w:rPr>
          <w:rFonts w:ascii="Arial" w:hAnsi="Arial" w:cs="Arial"/>
          <w:sz w:val="24"/>
          <w:szCs w:val="24"/>
        </w:rPr>
      </w:pPr>
    </w:p>
    <w:p w:rsidR="001F736B" w:rsidRPr="00B17F7D" w:rsidRDefault="00377FE3" w:rsidP="007F7564">
      <w:pPr>
        <w:pStyle w:val="Sansinterligne"/>
        <w:spacing w:line="360" w:lineRule="auto"/>
        <w:jc w:val="both"/>
        <w:rPr>
          <w:rFonts w:ascii="Arial" w:hAnsi="Arial" w:cs="Arial"/>
          <w:sz w:val="24"/>
          <w:szCs w:val="24"/>
        </w:rPr>
      </w:pPr>
      <w:r w:rsidRPr="00B17F7D">
        <w:rPr>
          <w:rFonts w:ascii="Arial" w:hAnsi="Arial" w:cs="Arial"/>
          <w:sz w:val="24"/>
          <w:szCs w:val="24"/>
        </w:rPr>
        <w:t xml:space="preserve">Las anteriores consideraciones conducen a concluir </w:t>
      </w:r>
      <w:r w:rsidR="00D51603" w:rsidRPr="00B17F7D">
        <w:rPr>
          <w:rFonts w:ascii="Arial" w:hAnsi="Arial" w:cs="Arial"/>
          <w:sz w:val="24"/>
          <w:szCs w:val="24"/>
        </w:rPr>
        <w:t xml:space="preserve">que esas personas, pese a no haber accedido la exigencia ilegal que les hizo el procesado, si sopesaron las consecuencias de su negativa en vista del cargo que desempeñaba el acusado y la eventualidad de que este tuviera injerencia en el resultado de esas investigaciones, situación que resulta </w:t>
      </w:r>
      <w:r w:rsidR="00403BDD" w:rsidRPr="00B17F7D">
        <w:rPr>
          <w:rFonts w:ascii="Arial" w:hAnsi="Arial" w:cs="Arial"/>
          <w:sz w:val="24"/>
          <w:szCs w:val="24"/>
        </w:rPr>
        <w:t>más</w:t>
      </w:r>
      <w:r w:rsidR="00D51603" w:rsidRPr="00B17F7D">
        <w:rPr>
          <w:rFonts w:ascii="Arial" w:hAnsi="Arial" w:cs="Arial"/>
          <w:sz w:val="24"/>
          <w:szCs w:val="24"/>
        </w:rPr>
        <w:t xml:space="preserve"> relevante en el caso del oficial Lizarazo qu</w:t>
      </w:r>
      <w:r w:rsidRPr="00B17F7D">
        <w:rPr>
          <w:rFonts w:ascii="Arial" w:hAnsi="Arial" w:cs="Arial"/>
          <w:sz w:val="24"/>
          <w:szCs w:val="24"/>
        </w:rPr>
        <w:t xml:space="preserve">ien </w:t>
      </w:r>
      <w:r w:rsidR="00D51603" w:rsidRPr="00B17F7D">
        <w:rPr>
          <w:rFonts w:ascii="Arial" w:hAnsi="Arial" w:cs="Arial"/>
          <w:sz w:val="24"/>
          <w:szCs w:val="24"/>
        </w:rPr>
        <w:t xml:space="preserve">había conocido al procesado cuando este fue a su despacho acompañado de </w:t>
      </w:r>
      <w:r w:rsidR="00F92850" w:rsidRPr="00B17F7D">
        <w:rPr>
          <w:rFonts w:ascii="Arial" w:hAnsi="Arial" w:cs="Arial"/>
          <w:sz w:val="24"/>
          <w:szCs w:val="24"/>
        </w:rPr>
        <w:t>la Procuradora Carmenza del Socorro Correa Ardila,</w:t>
      </w:r>
      <w:r w:rsidR="00D51603" w:rsidRPr="00B17F7D">
        <w:rPr>
          <w:rFonts w:ascii="Arial" w:hAnsi="Arial" w:cs="Arial"/>
          <w:sz w:val="24"/>
          <w:szCs w:val="24"/>
        </w:rPr>
        <w:t xml:space="preserve"> </w:t>
      </w:r>
      <w:r w:rsidRPr="00B17F7D">
        <w:rPr>
          <w:rFonts w:ascii="Arial" w:hAnsi="Arial" w:cs="Arial"/>
          <w:sz w:val="24"/>
          <w:szCs w:val="24"/>
        </w:rPr>
        <w:t>donde se present</w:t>
      </w:r>
      <w:r w:rsidR="005D1CEF" w:rsidRPr="00B17F7D">
        <w:rPr>
          <w:rFonts w:ascii="Arial" w:hAnsi="Arial" w:cs="Arial"/>
          <w:sz w:val="24"/>
          <w:szCs w:val="24"/>
        </w:rPr>
        <w:t>ó</w:t>
      </w:r>
      <w:r w:rsidRPr="00B17F7D">
        <w:rPr>
          <w:rFonts w:ascii="Arial" w:hAnsi="Arial" w:cs="Arial"/>
          <w:sz w:val="24"/>
          <w:szCs w:val="24"/>
        </w:rPr>
        <w:t xml:space="preserve"> como Asesor de la PRDR, agregando el funcionario castrense que </w:t>
      </w:r>
      <w:r w:rsidR="00F92850" w:rsidRPr="00B17F7D">
        <w:rPr>
          <w:rFonts w:ascii="Arial" w:hAnsi="Arial" w:cs="Arial"/>
          <w:sz w:val="24"/>
          <w:szCs w:val="24"/>
        </w:rPr>
        <w:t>el acusado</w:t>
      </w:r>
      <w:r w:rsidR="00183751" w:rsidRPr="00B17F7D">
        <w:rPr>
          <w:rFonts w:ascii="Arial" w:hAnsi="Arial" w:cs="Arial"/>
          <w:sz w:val="24"/>
          <w:szCs w:val="24"/>
        </w:rPr>
        <w:t xml:space="preserve"> le había mostrado </w:t>
      </w:r>
      <w:r w:rsidR="00F92850" w:rsidRPr="00B17F7D">
        <w:rPr>
          <w:rFonts w:ascii="Arial" w:hAnsi="Arial" w:cs="Arial"/>
          <w:sz w:val="24"/>
          <w:szCs w:val="24"/>
        </w:rPr>
        <w:t>luego unos do</w:t>
      </w:r>
      <w:r w:rsidR="00183751" w:rsidRPr="00B17F7D">
        <w:rPr>
          <w:rFonts w:ascii="Arial" w:hAnsi="Arial" w:cs="Arial"/>
          <w:sz w:val="24"/>
          <w:szCs w:val="24"/>
        </w:rPr>
        <w:t>cumentos relacionados con una investigación disciplinaria, fuera de que el citado oficial no tenía un conocimiento preciso de las labores que adelantaba JAGA en el ente de control</w:t>
      </w:r>
      <w:r w:rsidRPr="00B17F7D">
        <w:rPr>
          <w:rFonts w:ascii="Arial" w:hAnsi="Arial" w:cs="Arial"/>
          <w:sz w:val="24"/>
          <w:szCs w:val="24"/>
        </w:rPr>
        <w:t xml:space="preserve"> regional, </w:t>
      </w:r>
      <w:r w:rsidR="00183751" w:rsidRPr="00B17F7D">
        <w:rPr>
          <w:rFonts w:ascii="Arial" w:hAnsi="Arial" w:cs="Arial"/>
          <w:sz w:val="24"/>
          <w:szCs w:val="24"/>
        </w:rPr>
        <w:t>por lo cual era no</w:t>
      </w:r>
      <w:r w:rsidR="00403BDD" w:rsidRPr="00B17F7D">
        <w:rPr>
          <w:rFonts w:ascii="Arial" w:hAnsi="Arial" w:cs="Arial"/>
          <w:sz w:val="24"/>
          <w:szCs w:val="24"/>
        </w:rPr>
        <w:t>rmal que pensara que el acusado</w:t>
      </w:r>
      <w:r w:rsidR="00EE1B33">
        <w:rPr>
          <w:rFonts w:ascii="Arial" w:hAnsi="Arial" w:cs="Arial"/>
          <w:sz w:val="24"/>
          <w:szCs w:val="24"/>
        </w:rPr>
        <w:t xml:space="preserve"> podía tener poder de decisión</w:t>
      </w:r>
      <w:r w:rsidR="00183751" w:rsidRPr="00B17F7D">
        <w:rPr>
          <w:rFonts w:ascii="Arial" w:hAnsi="Arial" w:cs="Arial"/>
          <w:sz w:val="24"/>
          <w:szCs w:val="24"/>
        </w:rPr>
        <w:t xml:space="preserve"> en la investigación que cursaba en su contra. </w:t>
      </w:r>
    </w:p>
    <w:p w:rsidR="00183751" w:rsidRPr="00B17F7D" w:rsidRDefault="00183751" w:rsidP="007F7564">
      <w:pPr>
        <w:pStyle w:val="Sansinterligne"/>
        <w:spacing w:line="360" w:lineRule="auto"/>
        <w:jc w:val="both"/>
        <w:rPr>
          <w:rFonts w:ascii="Arial" w:hAnsi="Arial" w:cs="Arial"/>
          <w:sz w:val="24"/>
          <w:szCs w:val="24"/>
        </w:rPr>
      </w:pPr>
    </w:p>
    <w:p w:rsidR="005968DF" w:rsidRPr="00B17F7D" w:rsidRDefault="00403BDD" w:rsidP="007F7564">
      <w:pPr>
        <w:pStyle w:val="Sansinterligne"/>
        <w:spacing w:line="360" w:lineRule="auto"/>
        <w:jc w:val="both"/>
        <w:rPr>
          <w:rFonts w:ascii="Arial" w:hAnsi="Arial" w:cs="Arial"/>
          <w:sz w:val="24"/>
          <w:szCs w:val="24"/>
        </w:rPr>
      </w:pPr>
      <w:r w:rsidRPr="00B17F7D">
        <w:rPr>
          <w:rFonts w:ascii="Arial" w:hAnsi="Arial" w:cs="Arial"/>
          <w:sz w:val="24"/>
          <w:szCs w:val="24"/>
        </w:rPr>
        <w:t>6.9</w:t>
      </w:r>
      <w:r w:rsidR="005968DF" w:rsidRPr="00B17F7D">
        <w:rPr>
          <w:rFonts w:ascii="Arial" w:hAnsi="Arial" w:cs="Arial"/>
          <w:sz w:val="24"/>
          <w:szCs w:val="24"/>
        </w:rPr>
        <w:t>.</w:t>
      </w:r>
      <w:r w:rsidR="00377FE3" w:rsidRPr="00B17F7D">
        <w:rPr>
          <w:rFonts w:ascii="Arial" w:hAnsi="Arial" w:cs="Arial"/>
          <w:sz w:val="24"/>
          <w:szCs w:val="24"/>
        </w:rPr>
        <w:t>8</w:t>
      </w:r>
      <w:r w:rsidR="005968DF" w:rsidRPr="00B17F7D">
        <w:rPr>
          <w:rFonts w:ascii="Arial" w:hAnsi="Arial" w:cs="Arial"/>
          <w:sz w:val="24"/>
          <w:szCs w:val="24"/>
        </w:rPr>
        <w:t xml:space="preserve"> En </w:t>
      </w:r>
      <w:r w:rsidR="00377FE3" w:rsidRPr="00B17F7D">
        <w:rPr>
          <w:rFonts w:ascii="Arial" w:hAnsi="Arial" w:cs="Arial"/>
          <w:sz w:val="24"/>
          <w:szCs w:val="24"/>
        </w:rPr>
        <w:t xml:space="preserve">ese orden de ideas, las </w:t>
      </w:r>
      <w:r w:rsidR="005968DF" w:rsidRPr="00B17F7D">
        <w:rPr>
          <w:rFonts w:ascii="Arial" w:hAnsi="Arial" w:cs="Arial"/>
          <w:sz w:val="24"/>
          <w:szCs w:val="24"/>
        </w:rPr>
        <w:t xml:space="preserve">precisiones hechas sobre el </w:t>
      </w:r>
      <w:r w:rsidR="00183751" w:rsidRPr="00B17F7D">
        <w:rPr>
          <w:rFonts w:ascii="Arial" w:hAnsi="Arial" w:cs="Arial"/>
          <w:sz w:val="24"/>
          <w:szCs w:val="24"/>
        </w:rPr>
        <w:t xml:space="preserve">tema del ejercicio del </w:t>
      </w:r>
      <w:r w:rsidRPr="00B17F7D">
        <w:rPr>
          <w:rFonts w:ascii="Arial" w:hAnsi="Arial" w:cs="Arial"/>
          <w:sz w:val="24"/>
          <w:szCs w:val="24"/>
        </w:rPr>
        <w:t>“</w:t>
      </w:r>
      <w:proofErr w:type="spellStart"/>
      <w:r w:rsidR="00183751" w:rsidRPr="00B17F7D">
        <w:rPr>
          <w:rFonts w:ascii="Arial" w:hAnsi="Arial" w:cs="Arial"/>
          <w:i/>
          <w:sz w:val="24"/>
          <w:szCs w:val="24"/>
        </w:rPr>
        <w:t>metus</w:t>
      </w:r>
      <w:proofErr w:type="spellEnd"/>
      <w:r w:rsidR="00183751" w:rsidRPr="00B17F7D">
        <w:rPr>
          <w:rFonts w:ascii="Arial" w:hAnsi="Arial" w:cs="Arial"/>
          <w:i/>
          <w:sz w:val="24"/>
          <w:szCs w:val="24"/>
        </w:rPr>
        <w:t xml:space="preserve"> </w:t>
      </w:r>
      <w:proofErr w:type="spellStart"/>
      <w:r w:rsidR="00183751" w:rsidRPr="00B17F7D">
        <w:rPr>
          <w:rFonts w:ascii="Arial" w:hAnsi="Arial" w:cs="Arial"/>
          <w:i/>
          <w:sz w:val="24"/>
          <w:szCs w:val="24"/>
        </w:rPr>
        <w:t>potestatis</w:t>
      </w:r>
      <w:proofErr w:type="spellEnd"/>
      <w:r w:rsidR="00183751" w:rsidRPr="00B17F7D">
        <w:rPr>
          <w:rFonts w:ascii="Arial" w:hAnsi="Arial" w:cs="Arial"/>
          <w:i/>
          <w:sz w:val="24"/>
          <w:szCs w:val="24"/>
        </w:rPr>
        <w:t xml:space="preserve"> </w:t>
      </w:r>
      <w:proofErr w:type="spellStart"/>
      <w:r w:rsidR="00183751" w:rsidRPr="00B17F7D">
        <w:rPr>
          <w:rFonts w:ascii="Arial" w:hAnsi="Arial" w:cs="Arial"/>
          <w:i/>
          <w:sz w:val="24"/>
          <w:szCs w:val="24"/>
        </w:rPr>
        <w:t>publicae</w:t>
      </w:r>
      <w:proofErr w:type="spellEnd"/>
      <w:r w:rsidRPr="00B17F7D">
        <w:rPr>
          <w:rFonts w:ascii="Arial" w:hAnsi="Arial" w:cs="Arial"/>
          <w:i/>
          <w:sz w:val="24"/>
          <w:szCs w:val="24"/>
        </w:rPr>
        <w:t>”</w:t>
      </w:r>
      <w:r w:rsidR="00183751" w:rsidRPr="00B17F7D">
        <w:rPr>
          <w:rFonts w:ascii="Arial" w:hAnsi="Arial" w:cs="Arial"/>
          <w:i/>
          <w:sz w:val="24"/>
          <w:szCs w:val="24"/>
        </w:rPr>
        <w:t xml:space="preserve">, </w:t>
      </w:r>
      <w:r w:rsidR="005968DF" w:rsidRPr="00B17F7D">
        <w:rPr>
          <w:rFonts w:ascii="Arial" w:hAnsi="Arial" w:cs="Arial"/>
          <w:sz w:val="24"/>
          <w:szCs w:val="24"/>
        </w:rPr>
        <w:t>por parte del procesado con el fin de obtener un provecho il</w:t>
      </w:r>
      <w:r w:rsidR="005D1CEF" w:rsidRPr="00B17F7D">
        <w:rPr>
          <w:rFonts w:ascii="Arial" w:hAnsi="Arial" w:cs="Arial"/>
          <w:sz w:val="24"/>
          <w:szCs w:val="24"/>
        </w:rPr>
        <w:t>í</w:t>
      </w:r>
      <w:r w:rsidR="005968DF" w:rsidRPr="00B17F7D">
        <w:rPr>
          <w:rFonts w:ascii="Arial" w:hAnsi="Arial" w:cs="Arial"/>
          <w:sz w:val="24"/>
          <w:szCs w:val="24"/>
        </w:rPr>
        <w:t>cito abusando de su cargo en la Procuradur</w:t>
      </w:r>
      <w:r w:rsidR="005D1CEF" w:rsidRPr="00B17F7D">
        <w:rPr>
          <w:rFonts w:ascii="Arial" w:hAnsi="Arial" w:cs="Arial"/>
          <w:sz w:val="24"/>
          <w:szCs w:val="24"/>
        </w:rPr>
        <w:t>í</w:t>
      </w:r>
      <w:r w:rsidR="005968DF" w:rsidRPr="00B17F7D">
        <w:rPr>
          <w:rFonts w:ascii="Arial" w:hAnsi="Arial" w:cs="Arial"/>
          <w:sz w:val="24"/>
          <w:szCs w:val="24"/>
        </w:rPr>
        <w:t>a Regional de Pereira en los dos casos sobre los que vers</w:t>
      </w:r>
      <w:r w:rsidR="005D1CEF" w:rsidRPr="00B17F7D">
        <w:rPr>
          <w:rFonts w:ascii="Arial" w:hAnsi="Arial" w:cs="Arial"/>
          <w:sz w:val="24"/>
          <w:szCs w:val="24"/>
        </w:rPr>
        <w:t>ó</w:t>
      </w:r>
      <w:r w:rsidR="005968DF" w:rsidRPr="00B17F7D">
        <w:rPr>
          <w:rFonts w:ascii="Arial" w:hAnsi="Arial" w:cs="Arial"/>
          <w:sz w:val="24"/>
          <w:szCs w:val="24"/>
        </w:rPr>
        <w:t xml:space="preserve"> la acusación que se present</w:t>
      </w:r>
      <w:r w:rsidR="005D1CEF" w:rsidRPr="00B17F7D">
        <w:rPr>
          <w:rFonts w:ascii="Arial" w:hAnsi="Arial" w:cs="Arial"/>
          <w:sz w:val="24"/>
          <w:szCs w:val="24"/>
        </w:rPr>
        <w:t>ó</w:t>
      </w:r>
      <w:r w:rsidR="005968DF" w:rsidRPr="00B17F7D">
        <w:rPr>
          <w:rFonts w:ascii="Arial" w:hAnsi="Arial" w:cs="Arial"/>
          <w:sz w:val="24"/>
          <w:szCs w:val="24"/>
        </w:rPr>
        <w:t xml:space="preserve"> en su</w:t>
      </w:r>
      <w:r w:rsidRPr="00B17F7D">
        <w:rPr>
          <w:rFonts w:ascii="Arial" w:hAnsi="Arial" w:cs="Arial"/>
          <w:sz w:val="24"/>
          <w:szCs w:val="24"/>
        </w:rPr>
        <w:t xml:space="preserve"> contra, resultan conformes con</w:t>
      </w:r>
      <w:r w:rsidR="005968DF" w:rsidRPr="00B17F7D">
        <w:rPr>
          <w:rFonts w:ascii="Arial" w:hAnsi="Arial" w:cs="Arial"/>
          <w:sz w:val="24"/>
          <w:szCs w:val="24"/>
        </w:rPr>
        <w:t xml:space="preserve"> lo manifestado en los siguientes precedentes:</w:t>
      </w:r>
    </w:p>
    <w:p w:rsidR="005968DF" w:rsidRPr="00B17F7D" w:rsidRDefault="005968DF" w:rsidP="007F7564">
      <w:pPr>
        <w:pStyle w:val="Sansinterligne"/>
        <w:spacing w:line="360" w:lineRule="auto"/>
        <w:jc w:val="both"/>
        <w:rPr>
          <w:rFonts w:ascii="Arial" w:hAnsi="Arial" w:cs="Arial"/>
          <w:sz w:val="24"/>
          <w:szCs w:val="24"/>
        </w:rPr>
      </w:pPr>
    </w:p>
    <w:p w:rsidR="00403BDD" w:rsidRDefault="00403BDD" w:rsidP="007F7564">
      <w:pPr>
        <w:pStyle w:val="Sansinterligne"/>
        <w:spacing w:line="360" w:lineRule="auto"/>
        <w:jc w:val="both"/>
        <w:rPr>
          <w:rFonts w:ascii="Arial" w:hAnsi="Arial" w:cs="Arial"/>
          <w:sz w:val="24"/>
          <w:szCs w:val="24"/>
        </w:rPr>
      </w:pPr>
      <w:r w:rsidRPr="00B17F7D">
        <w:rPr>
          <w:rFonts w:ascii="Arial" w:hAnsi="Arial" w:cs="Arial"/>
          <w:sz w:val="24"/>
          <w:szCs w:val="24"/>
        </w:rPr>
        <w:t>En</w:t>
      </w:r>
      <w:r w:rsidR="000001A6" w:rsidRPr="00B17F7D">
        <w:rPr>
          <w:rFonts w:ascii="Arial" w:hAnsi="Arial" w:cs="Arial"/>
          <w:sz w:val="24"/>
          <w:szCs w:val="24"/>
        </w:rPr>
        <w:t xml:space="preserve"> CSJ SP del 10 de nov</w:t>
      </w:r>
      <w:r w:rsidRPr="00B17F7D">
        <w:rPr>
          <w:rFonts w:ascii="Arial" w:hAnsi="Arial" w:cs="Arial"/>
          <w:sz w:val="24"/>
          <w:szCs w:val="24"/>
        </w:rPr>
        <w:t>iembre de 2005, radicado 22333,</w:t>
      </w:r>
      <w:r w:rsidR="000001A6" w:rsidRPr="00B17F7D">
        <w:rPr>
          <w:rFonts w:ascii="Arial" w:hAnsi="Arial" w:cs="Arial"/>
          <w:sz w:val="24"/>
          <w:szCs w:val="24"/>
        </w:rPr>
        <w:t xml:space="preserve"> se expuso lo siguiente sobre la conducta </w:t>
      </w:r>
      <w:r w:rsidR="00377FE3" w:rsidRPr="00B17F7D">
        <w:rPr>
          <w:rFonts w:ascii="Arial" w:hAnsi="Arial" w:cs="Arial"/>
          <w:sz w:val="24"/>
          <w:szCs w:val="24"/>
        </w:rPr>
        <w:t>de concusi</w:t>
      </w:r>
      <w:r w:rsidR="005D1CEF" w:rsidRPr="00B17F7D">
        <w:rPr>
          <w:rFonts w:ascii="Arial" w:hAnsi="Arial" w:cs="Arial"/>
          <w:sz w:val="24"/>
          <w:szCs w:val="24"/>
        </w:rPr>
        <w:t>ó</w:t>
      </w:r>
      <w:r w:rsidR="00802317">
        <w:rPr>
          <w:rFonts w:ascii="Arial" w:hAnsi="Arial" w:cs="Arial"/>
          <w:sz w:val="24"/>
          <w:szCs w:val="24"/>
        </w:rPr>
        <w:t>n:</w:t>
      </w:r>
    </w:p>
    <w:p w:rsidR="00900B48" w:rsidRPr="00E53276" w:rsidRDefault="00900B48" w:rsidP="007F7564">
      <w:pPr>
        <w:pStyle w:val="Sansinterligne"/>
        <w:spacing w:line="360" w:lineRule="auto"/>
        <w:jc w:val="both"/>
        <w:rPr>
          <w:rFonts w:ascii="Arial" w:hAnsi="Arial" w:cs="Arial"/>
          <w:sz w:val="20"/>
          <w:szCs w:val="20"/>
        </w:rPr>
      </w:pPr>
    </w:p>
    <w:p w:rsidR="000001A6" w:rsidRPr="00E53276" w:rsidRDefault="000001A6" w:rsidP="007F7564">
      <w:pPr>
        <w:pStyle w:val="Sansinterligne"/>
        <w:spacing w:line="360" w:lineRule="auto"/>
        <w:ind w:left="567" w:right="616"/>
        <w:jc w:val="both"/>
        <w:rPr>
          <w:rFonts w:ascii="Arial" w:hAnsi="Arial" w:cs="Arial"/>
          <w:sz w:val="20"/>
          <w:szCs w:val="20"/>
        </w:rPr>
      </w:pPr>
      <w:r w:rsidRPr="00E53276">
        <w:rPr>
          <w:rFonts w:ascii="Arial" w:hAnsi="Arial" w:cs="Arial"/>
          <w:sz w:val="20"/>
          <w:szCs w:val="20"/>
        </w:rPr>
        <w:t xml:space="preserve">“(…) </w:t>
      </w:r>
    </w:p>
    <w:p w:rsidR="000001A6" w:rsidRPr="00E53276" w:rsidRDefault="000001A6" w:rsidP="007F7564">
      <w:pPr>
        <w:pStyle w:val="Sansinterligne"/>
        <w:spacing w:line="360" w:lineRule="auto"/>
        <w:ind w:left="567" w:right="616"/>
        <w:jc w:val="both"/>
        <w:rPr>
          <w:rFonts w:ascii="Arial" w:hAnsi="Arial" w:cs="Arial"/>
          <w:i/>
          <w:sz w:val="20"/>
          <w:szCs w:val="20"/>
        </w:rPr>
      </w:pPr>
    </w:p>
    <w:p w:rsidR="000001A6" w:rsidRPr="00E53276" w:rsidRDefault="00403BDD"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lastRenderedPageBreak/>
        <w:t>El</w:t>
      </w:r>
      <w:r w:rsidR="000001A6" w:rsidRPr="00E53276">
        <w:rPr>
          <w:rFonts w:ascii="Arial" w:hAnsi="Arial" w:cs="Arial"/>
          <w:i/>
          <w:sz w:val="20"/>
          <w:szCs w:val="20"/>
        </w:rPr>
        <w:t xml:space="preserve"> abuso del cargo inherente al delito de concusión exige que el agente “haga sobresalir ilícitamente la calidad pública de que está investido”</w:t>
      </w:r>
      <w:r w:rsidR="000001A6" w:rsidRPr="00E53276">
        <w:rPr>
          <w:rStyle w:val="Appelnotedebasdep"/>
          <w:rFonts w:ascii="Arial" w:hAnsi="Arial" w:cs="Arial"/>
          <w:sz w:val="20"/>
          <w:szCs w:val="20"/>
        </w:rPr>
        <w:footnoteReference w:id="15"/>
      </w:r>
      <w:r w:rsidR="000001A6" w:rsidRPr="00E53276">
        <w:rPr>
          <w:rFonts w:ascii="Arial" w:hAnsi="Arial" w:cs="Arial"/>
          <w:i/>
          <w:sz w:val="20"/>
          <w:szCs w:val="20"/>
        </w:rPr>
        <w:t xml:space="preserve"> para atemorizar al particular y conseguir sus propósitos, es decir, aprovecha indebidamente su vinculación legal o reglamentaria con la administración pública y sin guardar relación con sus funciones consigue intimidar al ciudadano a partir de su investidura oficial, a fin de obtener de este una prebenda no debida.</w:t>
      </w:r>
    </w:p>
    <w:p w:rsidR="00403BDD" w:rsidRPr="00E53276" w:rsidRDefault="00403BDD" w:rsidP="007F7564">
      <w:pPr>
        <w:pStyle w:val="Sansinterligne"/>
        <w:spacing w:line="360" w:lineRule="auto"/>
        <w:ind w:left="567" w:right="616"/>
        <w:jc w:val="both"/>
        <w:rPr>
          <w:rFonts w:ascii="Arial" w:hAnsi="Arial" w:cs="Arial"/>
          <w:i/>
          <w:sz w:val="20"/>
          <w:szCs w:val="20"/>
        </w:rPr>
      </w:pPr>
    </w:p>
    <w:p w:rsidR="000001A6" w:rsidRPr="00E53276" w:rsidRDefault="00004872"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 xml:space="preserve">(...) </w:t>
      </w:r>
    </w:p>
    <w:p w:rsidR="00202EB6" w:rsidRPr="00E53276" w:rsidRDefault="00202EB6" w:rsidP="007F7564">
      <w:pPr>
        <w:pStyle w:val="Sansinterligne"/>
        <w:spacing w:line="360" w:lineRule="auto"/>
        <w:ind w:left="567" w:right="616"/>
        <w:jc w:val="both"/>
        <w:rPr>
          <w:rFonts w:ascii="Arial" w:hAnsi="Arial" w:cs="Arial"/>
          <w:i/>
          <w:sz w:val="20"/>
          <w:szCs w:val="20"/>
        </w:rPr>
      </w:pPr>
    </w:p>
    <w:p w:rsidR="000001A6" w:rsidRPr="00E53276" w:rsidRDefault="000001A6"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Si bien como ya lo ha expuesto la Sala, no es sólo a partir de establecer si la iniciativa ilícita provino del particular o del servidor público que consigue desentrañarse una distinción medular entre los delitos de concusión y cohecho propio</w:t>
      </w:r>
      <w:r w:rsidRPr="00E53276">
        <w:rPr>
          <w:rStyle w:val="Appelnotedebasdep"/>
          <w:rFonts w:ascii="Arial" w:hAnsi="Arial" w:cs="Arial"/>
          <w:sz w:val="20"/>
          <w:szCs w:val="20"/>
        </w:rPr>
        <w:footnoteReference w:id="16"/>
      </w:r>
      <w:r w:rsidRPr="00E53276">
        <w:rPr>
          <w:rFonts w:ascii="Arial" w:hAnsi="Arial" w:cs="Arial"/>
          <w:i/>
          <w:sz w:val="20"/>
          <w:szCs w:val="20"/>
        </w:rPr>
        <w:t xml:space="preserve">, indudable resulta que en aquél la víctima actúa determinada por el </w:t>
      </w:r>
      <w:proofErr w:type="spellStart"/>
      <w:r w:rsidRPr="00E53276">
        <w:rPr>
          <w:rFonts w:ascii="Arial" w:hAnsi="Arial" w:cs="Arial"/>
          <w:i/>
          <w:sz w:val="20"/>
          <w:szCs w:val="20"/>
        </w:rPr>
        <w:t>metus</w:t>
      </w:r>
      <w:proofErr w:type="spellEnd"/>
      <w:r w:rsidRPr="00E53276">
        <w:rPr>
          <w:rFonts w:ascii="Arial" w:hAnsi="Arial" w:cs="Arial"/>
          <w:i/>
          <w:sz w:val="20"/>
          <w:szCs w:val="20"/>
        </w:rPr>
        <w:t xml:space="preserve"> </w:t>
      </w:r>
      <w:proofErr w:type="spellStart"/>
      <w:r w:rsidRPr="00E53276">
        <w:rPr>
          <w:rFonts w:ascii="Arial" w:hAnsi="Arial" w:cs="Arial"/>
          <w:i/>
          <w:sz w:val="20"/>
          <w:szCs w:val="20"/>
        </w:rPr>
        <w:t>potestatis</w:t>
      </w:r>
      <w:proofErr w:type="spellEnd"/>
      <w:r w:rsidRPr="00E53276">
        <w:rPr>
          <w:rFonts w:ascii="Arial" w:hAnsi="Arial" w:cs="Arial"/>
          <w:i/>
          <w:sz w:val="20"/>
          <w:szCs w:val="20"/>
        </w:rPr>
        <w:t xml:space="preserve"> </w:t>
      </w:r>
      <w:proofErr w:type="spellStart"/>
      <w:r w:rsidRPr="00E53276">
        <w:rPr>
          <w:rFonts w:ascii="Arial" w:hAnsi="Arial" w:cs="Arial"/>
          <w:i/>
          <w:sz w:val="20"/>
          <w:szCs w:val="20"/>
        </w:rPr>
        <w:t>publicae</w:t>
      </w:r>
      <w:proofErr w:type="spellEnd"/>
      <w:r w:rsidRPr="00E53276">
        <w:rPr>
          <w:rFonts w:ascii="Arial" w:hAnsi="Arial" w:cs="Arial"/>
          <w:i/>
          <w:sz w:val="20"/>
          <w:szCs w:val="20"/>
        </w:rPr>
        <w:t>, esto es, por el temor derivado de fuerza física o moral (constreñimiento) que infunde el funcionario en razón de su investidura oficial o por la inducción a entregar determinada dádiva.</w:t>
      </w:r>
    </w:p>
    <w:p w:rsidR="000001A6" w:rsidRPr="00E53276" w:rsidRDefault="000001A6" w:rsidP="007F7564">
      <w:pPr>
        <w:pStyle w:val="Sansinterligne"/>
        <w:spacing w:line="360" w:lineRule="auto"/>
        <w:ind w:left="567" w:right="616"/>
        <w:jc w:val="both"/>
        <w:rPr>
          <w:rFonts w:ascii="Arial" w:hAnsi="Arial" w:cs="Arial"/>
          <w:i/>
          <w:sz w:val="20"/>
          <w:szCs w:val="20"/>
        </w:rPr>
      </w:pPr>
    </w:p>
    <w:p w:rsidR="000001A6" w:rsidRDefault="00202EB6" w:rsidP="007F7564">
      <w:pPr>
        <w:pStyle w:val="Sansinterligne"/>
        <w:spacing w:line="360" w:lineRule="auto"/>
        <w:ind w:left="567" w:right="616"/>
        <w:jc w:val="both"/>
        <w:rPr>
          <w:rFonts w:ascii="Arial" w:hAnsi="Arial" w:cs="Arial"/>
          <w:sz w:val="20"/>
          <w:szCs w:val="20"/>
        </w:rPr>
      </w:pPr>
      <w:r w:rsidRPr="00E53276">
        <w:rPr>
          <w:rFonts w:ascii="Arial" w:hAnsi="Arial" w:cs="Arial"/>
          <w:sz w:val="20"/>
          <w:szCs w:val="20"/>
        </w:rPr>
        <w:t>(...)</w:t>
      </w:r>
    </w:p>
    <w:p w:rsidR="00E53276" w:rsidRPr="00E53276" w:rsidRDefault="00E53276" w:rsidP="007F7564">
      <w:pPr>
        <w:pStyle w:val="Sansinterligne"/>
        <w:spacing w:line="360" w:lineRule="auto"/>
        <w:ind w:left="567" w:right="616"/>
        <w:jc w:val="both"/>
        <w:rPr>
          <w:rFonts w:ascii="Arial" w:hAnsi="Arial" w:cs="Arial"/>
          <w:sz w:val="20"/>
          <w:szCs w:val="20"/>
        </w:rPr>
      </w:pPr>
    </w:p>
    <w:p w:rsidR="0047059E" w:rsidRDefault="000001A6"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Además, en el delito de concusión el autor actúa en un plano de superioridad derivado de su cargo o funciones públicas respecto de la víctima, con base en el cual la induce o constriñe a darle una prestación que no debe, mientras que en el delito de cohecho propio tanto el servidor público como el particular actúan en un terreno de igualdad en la medida en que acuerdan que aquél falte a sus deberes a cambio de una dádiva, dinero o promesa lucrativa</w:t>
      </w:r>
      <w:r w:rsidR="0047059E" w:rsidRPr="00E53276">
        <w:rPr>
          <w:rFonts w:ascii="Arial" w:hAnsi="Arial" w:cs="Arial"/>
          <w:i/>
          <w:sz w:val="20"/>
          <w:szCs w:val="20"/>
        </w:rPr>
        <w:t>...”</w:t>
      </w:r>
    </w:p>
    <w:p w:rsidR="00C03649" w:rsidRPr="00E53276" w:rsidRDefault="00C03649" w:rsidP="007F7564">
      <w:pPr>
        <w:pStyle w:val="Sansinterligne"/>
        <w:spacing w:line="360" w:lineRule="auto"/>
        <w:ind w:left="567" w:right="616"/>
        <w:jc w:val="both"/>
        <w:rPr>
          <w:rFonts w:ascii="Arial" w:hAnsi="Arial" w:cs="Arial"/>
          <w:i/>
          <w:sz w:val="20"/>
          <w:szCs w:val="20"/>
        </w:rPr>
      </w:pPr>
    </w:p>
    <w:p w:rsidR="0047059E" w:rsidRPr="00B17F7D" w:rsidRDefault="005968DF" w:rsidP="007F7564">
      <w:pPr>
        <w:pStyle w:val="Sansinterligne"/>
        <w:spacing w:line="360" w:lineRule="auto"/>
        <w:jc w:val="both"/>
        <w:rPr>
          <w:rFonts w:ascii="Arial" w:hAnsi="Arial" w:cs="Arial"/>
          <w:sz w:val="24"/>
          <w:szCs w:val="24"/>
        </w:rPr>
      </w:pPr>
      <w:r w:rsidRPr="00B17F7D">
        <w:rPr>
          <w:rFonts w:ascii="Arial" w:hAnsi="Arial" w:cs="Arial"/>
          <w:sz w:val="24"/>
          <w:szCs w:val="24"/>
        </w:rPr>
        <w:t xml:space="preserve">Del mismo modo, </w:t>
      </w:r>
      <w:r w:rsidR="00377FE3" w:rsidRPr="00B17F7D">
        <w:rPr>
          <w:rFonts w:ascii="Arial" w:hAnsi="Arial" w:cs="Arial"/>
          <w:sz w:val="24"/>
          <w:szCs w:val="24"/>
        </w:rPr>
        <w:t xml:space="preserve">en </w:t>
      </w:r>
      <w:r w:rsidR="0047059E" w:rsidRPr="00B17F7D">
        <w:rPr>
          <w:rFonts w:ascii="Arial" w:hAnsi="Arial" w:cs="Arial"/>
          <w:sz w:val="24"/>
          <w:szCs w:val="24"/>
        </w:rPr>
        <w:t>r</w:t>
      </w:r>
      <w:r w:rsidR="00202EB6" w:rsidRPr="00B17F7D">
        <w:rPr>
          <w:rFonts w:ascii="Arial" w:hAnsi="Arial" w:cs="Arial"/>
          <w:sz w:val="24"/>
          <w:szCs w:val="24"/>
        </w:rPr>
        <w:t xml:space="preserve">eciente decisión del 1 de junio de </w:t>
      </w:r>
      <w:r w:rsidR="0047059E" w:rsidRPr="00B17F7D">
        <w:rPr>
          <w:rFonts w:ascii="Arial" w:hAnsi="Arial" w:cs="Arial"/>
          <w:sz w:val="24"/>
          <w:szCs w:val="24"/>
        </w:rPr>
        <w:t>2017, radi</w:t>
      </w:r>
      <w:r w:rsidR="00202EB6" w:rsidRPr="00B17F7D">
        <w:rPr>
          <w:rFonts w:ascii="Arial" w:hAnsi="Arial" w:cs="Arial"/>
          <w:sz w:val="24"/>
          <w:szCs w:val="24"/>
        </w:rPr>
        <w:t>cado 46165 se dijo lo siguiente</w:t>
      </w:r>
      <w:r w:rsidR="0047059E" w:rsidRPr="00B17F7D">
        <w:rPr>
          <w:rFonts w:ascii="Arial" w:hAnsi="Arial" w:cs="Arial"/>
          <w:sz w:val="24"/>
          <w:szCs w:val="24"/>
        </w:rPr>
        <w:t>:</w:t>
      </w:r>
    </w:p>
    <w:p w:rsidR="00287AD7" w:rsidRPr="00E53276" w:rsidRDefault="00287AD7"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w:t>
      </w:r>
    </w:p>
    <w:p w:rsidR="00287AD7" w:rsidRPr="00E53276" w:rsidRDefault="00287AD7" w:rsidP="007F7564">
      <w:pPr>
        <w:pStyle w:val="Sansinterligne"/>
        <w:spacing w:line="360" w:lineRule="auto"/>
        <w:ind w:left="567" w:right="616"/>
        <w:jc w:val="both"/>
        <w:rPr>
          <w:rFonts w:ascii="Arial" w:hAnsi="Arial" w:cs="Arial"/>
          <w:i/>
          <w:sz w:val="20"/>
          <w:szCs w:val="20"/>
        </w:rPr>
      </w:pPr>
    </w:p>
    <w:p w:rsidR="001E448B" w:rsidRPr="00E53276"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Del análisis dogmático y el trato jurisprudencial, que la Corte ha efectuado con relación a este tipo penal, se recuerda (CSJ SP14623–2014, 27 oct. 2014, rad. 34282):</w:t>
      </w:r>
    </w:p>
    <w:p w:rsidR="001E448B" w:rsidRPr="00E53276" w:rsidRDefault="001E448B" w:rsidP="007F7564">
      <w:pPr>
        <w:pStyle w:val="Sansinterligne"/>
        <w:spacing w:line="360" w:lineRule="auto"/>
        <w:ind w:left="567" w:right="616"/>
        <w:jc w:val="both"/>
        <w:rPr>
          <w:rFonts w:ascii="Arial" w:hAnsi="Arial" w:cs="Arial"/>
          <w:i/>
          <w:sz w:val="20"/>
          <w:szCs w:val="20"/>
        </w:rPr>
      </w:pPr>
    </w:p>
    <w:p w:rsidR="001E448B" w:rsidRPr="00E53276"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2.3.1. El diseño del tipo delictivo exige la concurrencia de los siguientes elementos: a) Sujeto activo calificado, el servidor público; b) el abuso del cargo o de las atribuciones; c) la ejecución de cualquiera de los verbos: constreñir, inducir o solicitar un beneficio o utilidad indebidas; y d) relación de causalidad entre el acto del servidor público y la promesa de dar o entregar el dinero o la utilidad indebidos.</w:t>
      </w:r>
    </w:p>
    <w:p w:rsidR="001E448B" w:rsidRPr="00E53276" w:rsidRDefault="001E448B" w:rsidP="007F7564">
      <w:pPr>
        <w:pStyle w:val="Sansinterligne"/>
        <w:spacing w:line="360" w:lineRule="auto"/>
        <w:ind w:left="567" w:right="616"/>
        <w:jc w:val="both"/>
        <w:rPr>
          <w:rFonts w:ascii="Arial" w:hAnsi="Arial" w:cs="Arial"/>
          <w:i/>
          <w:sz w:val="20"/>
          <w:szCs w:val="20"/>
        </w:rPr>
      </w:pPr>
    </w:p>
    <w:p w:rsidR="001E448B" w:rsidRPr="00E53276"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 xml:space="preserve">a. El sujeto activo debe ser un servidor público que abuse del cargo o de sus funciones. Se da cuando al margen de los mandatos constitucionales y legales concernientes a la </w:t>
      </w:r>
      <w:r w:rsidRPr="00E53276">
        <w:rPr>
          <w:rFonts w:ascii="Arial" w:hAnsi="Arial" w:cs="Arial"/>
          <w:i/>
          <w:sz w:val="20"/>
          <w:szCs w:val="20"/>
        </w:rPr>
        <w:lastRenderedPageBreak/>
        <w:t>organización, estructura y funcionamiento de la administración pública, constriñe, induce o solicita a alguien dar o prometer una cosa.</w:t>
      </w:r>
    </w:p>
    <w:p w:rsidR="001E448B" w:rsidRPr="00E53276" w:rsidRDefault="001E448B" w:rsidP="007F7564">
      <w:pPr>
        <w:pStyle w:val="Sansinterligne"/>
        <w:spacing w:line="360" w:lineRule="auto"/>
        <w:ind w:left="567" w:right="616"/>
        <w:jc w:val="both"/>
        <w:rPr>
          <w:rFonts w:ascii="Arial" w:hAnsi="Arial" w:cs="Arial"/>
          <w:i/>
          <w:sz w:val="20"/>
          <w:szCs w:val="20"/>
        </w:rPr>
      </w:pPr>
    </w:p>
    <w:p w:rsidR="001E448B" w:rsidRPr="00E53276"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La arbitrariedad puede referirse solamente al cargo del que está investido, caso en el cual es usual su manifestación a través de conductas por fuera de la competencia funcional del agente</w:t>
      </w:r>
      <w:r w:rsidRPr="00E53276">
        <w:rPr>
          <w:rFonts w:ascii="Arial" w:hAnsi="Arial" w:cs="Arial"/>
          <w:i/>
          <w:sz w:val="20"/>
          <w:szCs w:val="20"/>
          <w:vertAlign w:val="superscript"/>
        </w:rPr>
        <w:footnoteReference w:id="17"/>
      </w:r>
      <w:r w:rsidRPr="00E53276">
        <w:rPr>
          <w:rFonts w:ascii="Arial" w:hAnsi="Arial" w:cs="Arial"/>
          <w:i/>
          <w:sz w:val="20"/>
          <w:szCs w:val="20"/>
        </w:rPr>
        <w:t>, posición aceptada por la jurisprudencia atendiendo la incontrovertible ofensa sufrida por la administración pública. En suma, es susceptible de realización por los servidores públicos que en razón a su investidura o a la conexión con las ramas del poder público, pueden comprometer la función de alguna forma</w:t>
      </w:r>
      <w:r w:rsidRPr="00E53276">
        <w:rPr>
          <w:rFonts w:ascii="Arial" w:hAnsi="Arial" w:cs="Arial"/>
          <w:i/>
          <w:sz w:val="20"/>
          <w:szCs w:val="20"/>
          <w:vertAlign w:val="superscript"/>
        </w:rPr>
        <w:footnoteReference w:id="18"/>
      </w:r>
      <w:r w:rsidRPr="00E53276">
        <w:rPr>
          <w:rFonts w:ascii="Arial" w:hAnsi="Arial" w:cs="Arial"/>
          <w:i/>
          <w:sz w:val="20"/>
          <w:szCs w:val="20"/>
        </w:rPr>
        <w:t xml:space="preserve">. </w:t>
      </w:r>
    </w:p>
    <w:p w:rsidR="001E448B" w:rsidRPr="00E53276" w:rsidRDefault="001E448B" w:rsidP="007F7564">
      <w:pPr>
        <w:pStyle w:val="Sansinterligne"/>
        <w:spacing w:line="360" w:lineRule="auto"/>
        <w:ind w:left="567" w:right="616"/>
        <w:jc w:val="both"/>
        <w:rPr>
          <w:rFonts w:ascii="Arial" w:hAnsi="Arial" w:cs="Arial"/>
          <w:i/>
          <w:sz w:val="20"/>
          <w:szCs w:val="20"/>
        </w:rPr>
      </w:pPr>
    </w:p>
    <w:p w:rsidR="001E448B" w:rsidRPr="00E53276"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Cualquiera que sea la modalidad ejecutada por el autor, es indispensable la concurrencia del elemento subjetivo predicable de la víctima, el “</w:t>
      </w:r>
      <w:proofErr w:type="spellStart"/>
      <w:r w:rsidRPr="00E53276">
        <w:rPr>
          <w:rFonts w:ascii="Arial" w:hAnsi="Arial" w:cs="Arial"/>
          <w:i/>
          <w:sz w:val="20"/>
          <w:szCs w:val="20"/>
        </w:rPr>
        <w:t>metus</w:t>
      </w:r>
      <w:proofErr w:type="spellEnd"/>
      <w:r w:rsidRPr="00E53276">
        <w:rPr>
          <w:rFonts w:ascii="Arial" w:hAnsi="Arial" w:cs="Arial"/>
          <w:i/>
          <w:sz w:val="20"/>
          <w:szCs w:val="20"/>
        </w:rPr>
        <w:t xml:space="preserve"> </w:t>
      </w:r>
      <w:proofErr w:type="spellStart"/>
      <w:r w:rsidRPr="00E53276">
        <w:rPr>
          <w:rFonts w:ascii="Arial" w:hAnsi="Arial" w:cs="Arial"/>
          <w:i/>
          <w:sz w:val="20"/>
          <w:szCs w:val="20"/>
        </w:rPr>
        <w:t>publicae</w:t>
      </w:r>
      <w:proofErr w:type="spellEnd"/>
      <w:r w:rsidRPr="00E53276">
        <w:rPr>
          <w:rFonts w:ascii="Arial" w:hAnsi="Arial" w:cs="Arial"/>
          <w:i/>
          <w:sz w:val="20"/>
          <w:szCs w:val="20"/>
        </w:rPr>
        <w:t xml:space="preserve"> </w:t>
      </w:r>
      <w:proofErr w:type="spellStart"/>
      <w:r w:rsidRPr="00E53276">
        <w:rPr>
          <w:rFonts w:ascii="Arial" w:hAnsi="Arial" w:cs="Arial"/>
          <w:i/>
          <w:sz w:val="20"/>
          <w:szCs w:val="20"/>
        </w:rPr>
        <w:t>potestatis</w:t>
      </w:r>
      <w:proofErr w:type="spellEnd"/>
      <w:r w:rsidRPr="00E53276">
        <w:rPr>
          <w:rFonts w:ascii="Arial" w:hAnsi="Arial" w:cs="Arial"/>
          <w:i/>
          <w:sz w:val="20"/>
          <w:szCs w:val="20"/>
        </w:rPr>
        <w:t>” que lleva a la víctima a rendirse a las pretensiones del agente. Se ve obligada a pagar o prometer el dinero o la utilidad indebidos por el temor del poder público.</w:t>
      </w:r>
    </w:p>
    <w:p w:rsidR="001E448B"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Si el medio utilizado no es idóneo por cuanto la víctima no comprende fácilmente que no posee otra alternativa diferente a ceder a la ilegal exacción o asumir los perjuicios nacidos de su negativa, el delito no alcanza su configuración</w:t>
      </w:r>
      <w:r w:rsidRPr="00E53276">
        <w:rPr>
          <w:rFonts w:ascii="Arial" w:hAnsi="Arial" w:cs="Arial"/>
          <w:i/>
          <w:sz w:val="20"/>
          <w:szCs w:val="20"/>
          <w:vertAlign w:val="superscript"/>
        </w:rPr>
        <w:footnoteReference w:id="19"/>
      </w:r>
      <w:r w:rsidRPr="00E53276">
        <w:rPr>
          <w:rFonts w:ascii="Arial" w:hAnsi="Arial" w:cs="Arial"/>
          <w:i/>
          <w:sz w:val="20"/>
          <w:szCs w:val="20"/>
        </w:rPr>
        <w:t>.</w:t>
      </w:r>
    </w:p>
    <w:p w:rsidR="00E53276" w:rsidRPr="00E53276" w:rsidRDefault="00E53276" w:rsidP="007F7564">
      <w:pPr>
        <w:pStyle w:val="Sansinterligne"/>
        <w:spacing w:line="360" w:lineRule="auto"/>
        <w:ind w:left="567" w:right="616"/>
        <w:jc w:val="both"/>
        <w:rPr>
          <w:rFonts w:ascii="Arial" w:hAnsi="Arial" w:cs="Arial"/>
          <w:i/>
          <w:sz w:val="20"/>
          <w:szCs w:val="20"/>
        </w:rPr>
      </w:pPr>
    </w:p>
    <w:p w:rsidR="001E448B" w:rsidRPr="00E53276"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La condición de servidor público ha de existir al instante del cumplimiento de la conducta. Es imposible atropellar una calidad de la cual se carece, puede estar temporalmente alejado de ella por virtud de licencia, vacaciones, permiso, etc.</w:t>
      </w:r>
    </w:p>
    <w:p w:rsidR="001E448B" w:rsidRPr="00E53276" w:rsidRDefault="001E448B" w:rsidP="007F7564">
      <w:pPr>
        <w:pStyle w:val="Sansinterligne"/>
        <w:spacing w:line="360" w:lineRule="auto"/>
        <w:ind w:left="567" w:right="616"/>
        <w:jc w:val="both"/>
        <w:rPr>
          <w:rFonts w:ascii="Arial" w:hAnsi="Arial" w:cs="Arial"/>
          <w:i/>
          <w:sz w:val="20"/>
          <w:szCs w:val="20"/>
        </w:rPr>
      </w:pPr>
    </w:p>
    <w:p w:rsidR="001E448B" w:rsidRPr="00E53276"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b. Constreñir es obligar, compeler o forzar a alguien para que haga algo. Es ejercitar con violencia o amenazas una presión sobre una persona alterando el proceso de formación de su voluntad sin eliminarla, determinándola a hacer u omitir una acción distinta a la que hubiese realizado en condiciones diversas. Puede revelarse a través de palabras, actitudes o posturas, la ley no exige una forma precisa de hacerlo.</w:t>
      </w:r>
    </w:p>
    <w:p w:rsidR="001E448B" w:rsidRPr="00E53276" w:rsidRDefault="001E448B" w:rsidP="007F7564">
      <w:pPr>
        <w:pStyle w:val="Sansinterligne"/>
        <w:spacing w:line="360" w:lineRule="auto"/>
        <w:ind w:left="567" w:right="616"/>
        <w:jc w:val="both"/>
        <w:rPr>
          <w:rFonts w:ascii="Arial" w:hAnsi="Arial" w:cs="Arial"/>
          <w:i/>
          <w:sz w:val="20"/>
          <w:szCs w:val="20"/>
        </w:rPr>
      </w:pPr>
    </w:p>
    <w:p w:rsidR="001E448B" w:rsidRPr="00E53276"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Inducir es instigar o persuadir por diferentes medios a alguien a que efectúe determinada acción y solicitar es pretender, pedir o procurar obtener alguna cosa.</w:t>
      </w:r>
      <w:r w:rsidRPr="00E53276">
        <w:rPr>
          <w:rFonts w:ascii="Arial" w:hAnsi="Arial" w:cs="Arial"/>
          <w:i/>
          <w:sz w:val="20"/>
          <w:szCs w:val="20"/>
          <w:vertAlign w:val="superscript"/>
        </w:rPr>
        <w:footnoteReference w:id="20"/>
      </w:r>
    </w:p>
    <w:p w:rsidR="001E448B" w:rsidRPr="00E53276" w:rsidRDefault="001E448B" w:rsidP="007F7564">
      <w:pPr>
        <w:pStyle w:val="Sansinterligne"/>
        <w:spacing w:line="360" w:lineRule="auto"/>
        <w:ind w:left="567" w:right="616"/>
        <w:jc w:val="both"/>
        <w:rPr>
          <w:rFonts w:ascii="Arial" w:hAnsi="Arial" w:cs="Arial"/>
          <w:i/>
          <w:sz w:val="20"/>
          <w:szCs w:val="20"/>
          <w:u w:val="single"/>
        </w:rPr>
      </w:pPr>
    </w:p>
    <w:p w:rsidR="001E448B" w:rsidRPr="00E53276" w:rsidRDefault="001E448B" w:rsidP="007F7564">
      <w:pPr>
        <w:pStyle w:val="Sansinterligne"/>
        <w:spacing w:line="360" w:lineRule="auto"/>
        <w:ind w:left="567" w:right="616"/>
        <w:jc w:val="both"/>
        <w:rPr>
          <w:rFonts w:ascii="Arial" w:hAnsi="Arial" w:cs="Arial"/>
          <w:i/>
          <w:sz w:val="20"/>
          <w:szCs w:val="20"/>
          <w:u w:val="single"/>
        </w:rPr>
      </w:pPr>
      <w:r w:rsidRPr="00E53276">
        <w:rPr>
          <w:rFonts w:ascii="Arial" w:hAnsi="Arial" w:cs="Arial"/>
          <w:i/>
          <w:sz w:val="20"/>
          <w:szCs w:val="20"/>
          <w:u w:val="single"/>
        </w:rPr>
        <w:t>Desde esa perspectiva, la Corte viene divulgando que el constreñimiento se configura con el uso de medios coactivos que subyuguen el consentimiento del sujeto pasivo, o con el uso de amenazas abiertas mediante un acto de</w:t>
      </w:r>
      <w:r w:rsidRPr="00E53276">
        <w:rPr>
          <w:rFonts w:ascii="Arial" w:hAnsi="Arial" w:cs="Arial"/>
          <w:i/>
          <w:sz w:val="20"/>
          <w:szCs w:val="20"/>
        </w:rPr>
        <w:t xml:space="preserve"> </w:t>
      </w:r>
      <w:r w:rsidRPr="00E53276">
        <w:rPr>
          <w:rFonts w:ascii="Arial" w:hAnsi="Arial" w:cs="Arial"/>
          <w:i/>
          <w:sz w:val="20"/>
          <w:szCs w:val="20"/>
          <w:u w:val="single"/>
        </w:rPr>
        <w:t>poder. En la inducción, el resultado se obtiene por medio de un exceso de autoridad que va oculto, en forma sutil, en el abuso de las funciones o del cargo, el sujeto pasivo se siente intimidado, cohibido porque si no hace u omite lo pedido, puede resultar perjudicado en sus derechos por el agente.</w:t>
      </w:r>
    </w:p>
    <w:p w:rsidR="001E448B" w:rsidRPr="00E53276" w:rsidRDefault="001E448B" w:rsidP="007F7564">
      <w:pPr>
        <w:pStyle w:val="Sansinterligne"/>
        <w:spacing w:line="360" w:lineRule="auto"/>
        <w:ind w:left="567" w:right="616"/>
        <w:jc w:val="both"/>
        <w:rPr>
          <w:rFonts w:ascii="Arial" w:hAnsi="Arial" w:cs="Arial"/>
          <w:i/>
          <w:sz w:val="20"/>
          <w:szCs w:val="20"/>
        </w:rPr>
      </w:pPr>
    </w:p>
    <w:p w:rsidR="001E448B" w:rsidRPr="00E53276"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lastRenderedPageBreak/>
        <w:t>Ello no solo teniendo en consideración el contenido y alcance de los verbos rectores, sino además con arreglo al bien jurídico tutelado, la administración pública, la cual se ve vulnerada con el acto de constreñir, inducir o solicitar, por resultar resquebrajada su estructura y organización, generando en la colectividad sensación de deslealtad, improbidad y deshonestidad</w:t>
      </w:r>
      <w:r w:rsidRPr="00E53276">
        <w:rPr>
          <w:rFonts w:ascii="Arial" w:hAnsi="Arial" w:cs="Arial"/>
          <w:i/>
          <w:sz w:val="20"/>
          <w:szCs w:val="20"/>
          <w:vertAlign w:val="superscript"/>
        </w:rPr>
        <w:footnoteReference w:id="21"/>
      </w:r>
      <w:r w:rsidRPr="00E53276">
        <w:rPr>
          <w:rFonts w:ascii="Arial" w:hAnsi="Arial" w:cs="Arial"/>
          <w:i/>
          <w:sz w:val="20"/>
          <w:szCs w:val="20"/>
        </w:rPr>
        <w:t>.</w:t>
      </w:r>
    </w:p>
    <w:p w:rsidR="001E448B" w:rsidRPr="00E53276" w:rsidRDefault="001E448B" w:rsidP="007F7564">
      <w:pPr>
        <w:pStyle w:val="Sansinterligne"/>
        <w:spacing w:line="360" w:lineRule="auto"/>
        <w:ind w:left="567" w:right="616"/>
        <w:jc w:val="both"/>
        <w:rPr>
          <w:rFonts w:ascii="Arial" w:hAnsi="Arial" w:cs="Arial"/>
          <w:i/>
          <w:sz w:val="20"/>
          <w:szCs w:val="20"/>
          <w:u w:val="single"/>
        </w:rPr>
      </w:pPr>
    </w:p>
    <w:p w:rsidR="001E448B" w:rsidRPr="00E53276" w:rsidRDefault="001E448B" w:rsidP="007F7564">
      <w:pPr>
        <w:pStyle w:val="Sansinterligne"/>
        <w:spacing w:line="360" w:lineRule="auto"/>
        <w:ind w:left="567" w:right="616"/>
        <w:jc w:val="both"/>
        <w:rPr>
          <w:rFonts w:ascii="Arial" w:hAnsi="Arial" w:cs="Arial"/>
          <w:i/>
          <w:sz w:val="20"/>
          <w:szCs w:val="20"/>
          <w:u w:val="single"/>
        </w:rPr>
      </w:pPr>
      <w:r w:rsidRPr="00E53276">
        <w:rPr>
          <w:rFonts w:ascii="Arial" w:hAnsi="Arial" w:cs="Arial"/>
          <w:i/>
          <w:sz w:val="20"/>
          <w:szCs w:val="20"/>
          <w:u w:val="single"/>
        </w:rPr>
        <w:t>Para su consumación basta con la exigencia, no requiere que el desembolso se cause, o se entregue el objeto o la dádiva, por tratarse de un punible de conducta o mera actividad. Basta con la manifestación del acto de constreñir, inducir o solicitar dinero u otra utilidad indebida, independiente de que el sujeto pasivo esté en posibilidad de cumplirla, ha reiterado la Corte recientemente</w:t>
      </w:r>
      <w:r w:rsidRPr="00E53276">
        <w:rPr>
          <w:rFonts w:ascii="Arial" w:hAnsi="Arial" w:cs="Arial"/>
          <w:i/>
          <w:sz w:val="20"/>
          <w:szCs w:val="20"/>
          <w:u w:val="single"/>
          <w:vertAlign w:val="superscript"/>
        </w:rPr>
        <w:footnoteReference w:id="22"/>
      </w:r>
      <w:r w:rsidRPr="00E53276">
        <w:rPr>
          <w:rFonts w:ascii="Arial" w:hAnsi="Arial" w:cs="Arial"/>
          <w:i/>
          <w:sz w:val="20"/>
          <w:szCs w:val="20"/>
          <w:u w:val="single"/>
        </w:rPr>
        <w:t>.</w:t>
      </w:r>
    </w:p>
    <w:p w:rsidR="001E448B" w:rsidRPr="00E53276" w:rsidRDefault="001E448B" w:rsidP="007F7564">
      <w:pPr>
        <w:pStyle w:val="Sansinterligne"/>
        <w:spacing w:line="360" w:lineRule="auto"/>
        <w:ind w:left="567" w:right="616"/>
        <w:jc w:val="both"/>
        <w:rPr>
          <w:rFonts w:ascii="Arial" w:hAnsi="Arial" w:cs="Arial"/>
          <w:i/>
          <w:sz w:val="20"/>
          <w:szCs w:val="20"/>
        </w:rPr>
      </w:pPr>
    </w:p>
    <w:p w:rsidR="001E448B" w:rsidRPr="00E53276"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c. El elemento material de la concusión esta (sic) representado por la promesa o la entrega de dinero o cualquier otra utilidad. Como es un delito de conducta alternativa se consuma con la ejecución de cualquiera de estas dos modalidades.</w:t>
      </w:r>
    </w:p>
    <w:p w:rsidR="001E448B" w:rsidRPr="00E53276" w:rsidRDefault="001E448B" w:rsidP="007F7564">
      <w:pPr>
        <w:pStyle w:val="Sansinterligne"/>
        <w:spacing w:line="360" w:lineRule="auto"/>
        <w:ind w:left="567" w:right="616"/>
        <w:jc w:val="both"/>
        <w:rPr>
          <w:rFonts w:ascii="Arial" w:hAnsi="Arial" w:cs="Arial"/>
          <w:i/>
          <w:sz w:val="20"/>
          <w:szCs w:val="20"/>
        </w:rPr>
      </w:pPr>
    </w:p>
    <w:p w:rsidR="001E448B" w:rsidRPr="00E53276"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Por promesa se concibe el ofrecimiento de un beneficio futuro. El dinero o la utilidad deben ser indebidos, esto es, no deberse a ningún título.</w:t>
      </w:r>
    </w:p>
    <w:p w:rsidR="001E448B" w:rsidRPr="00E53276"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 xml:space="preserve"> </w:t>
      </w:r>
    </w:p>
    <w:p w:rsidR="001E448B" w:rsidRPr="00E53276"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 xml:space="preserve">No interesa la forma como se haga y si constituye por </w:t>
      </w:r>
      <w:proofErr w:type="spellStart"/>
      <w:r w:rsidRPr="00E53276">
        <w:rPr>
          <w:rFonts w:ascii="Arial" w:hAnsi="Arial" w:cs="Arial"/>
          <w:i/>
          <w:sz w:val="20"/>
          <w:szCs w:val="20"/>
        </w:rPr>
        <w:t>si</w:t>
      </w:r>
      <w:proofErr w:type="spellEnd"/>
      <w:r w:rsidRPr="00E53276">
        <w:rPr>
          <w:rFonts w:ascii="Arial" w:hAnsi="Arial" w:cs="Arial"/>
          <w:i/>
          <w:sz w:val="20"/>
          <w:szCs w:val="20"/>
        </w:rPr>
        <w:t xml:space="preserve"> misma un negocio ilícito, pues este examen solo importaría en el ámbito civil y no en el campo penal.</w:t>
      </w:r>
      <w:r w:rsidRPr="00E53276">
        <w:rPr>
          <w:rFonts w:ascii="Arial" w:hAnsi="Arial" w:cs="Arial"/>
          <w:i/>
          <w:sz w:val="20"/>
          <w:szCs w:val="20"/>
          <w:vertAlign w:val="superscript"/>
        </w:rPr>
        <w:footnoteReference w:id="23"/>
      </w:r>
    </w:p>
    <w:p w:rsidR="001E448B" w:rsidRPr="00E53276" w:rsidRDefault="001E448B" w:rsidP="007F7564">
      <w:pPr>
        <w:pStyle w:val="Sansinterligne"/>
        <w:spacing w:line="360" w:lineRule="auto"/>
        <w:ind w:left="567" w:right="616"/>
        <w:jc w:val="both"/>
        <w:rPr>
          <w:rFonts w:ascii="Arial" w:hAnsi="Arial" w:cs="Arial"/>
          <w:i/>
          <w:sz w:val="20"/>
          <w:szCs w:val="20"/>
        </w:rPr>
      </w:pPr>
    </w:p>
    <w:p w:rsidR="001E448B"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Tanto la promesa como la entrega de dinero pueden tener como destinatario al propio funcionario o a un tercero, particular o servidor público.</w:t>
      </w:r>
    </w:p>
    <w:p w:rsidR="00796EE5" w:rsidRPr="00E53276" w:rsidRDefault="00796EE5" w:rsidP="007F7564">
      <w:pPr>
        <w:pStyle w:val="Sansinterligne"/>
        <w:spacing w:line="360" w:lineRule="auto"/>
        <w:ind w:left="567" w:right="616"/>
        <w:jc w:val="both"/>
        <w:rPr>
          <w:rFonts w:ascii="Arial" w:hAnsi="Arial" w:cs="Arial"/>
          <w:i/>
          <w:sz w:val="20"/>
          <w:szCs w:val="20"/>
        </w:rPr>
      </w:pPr>
    </w:p>
    <w:p w:rsidR="001E448B" w:rsidRPr="00E53276"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bCs/>
          <w:i/>
          <w:sz w:val="20"/>
          <w:szCs w:val="20"/>
        </w:rPr>
        <w:t>Igualmente se ha advertido por la jurisprudencia de esta Sala que p</w:t>
      </w:r>
      <w:r w:rsidRPr="00E53276">
        <w:rPr>
          <w:rFonts w:ascii="Arial" w:hAnsi="Arial" w:cs="Arial"/>
          <w:i/>
          <w:sz w:val="20"/>
          <w:szCs w:val="20"/>
        </w:rPr>
        <w:t>ara cometer el delito de concusión es presupuesto indispensable que pueda deducirse, además de los elementos referidos, el abuso del cargo o de sus funciones. A este respecto, se ha dicho (CSJ SP, 3 jun 2009, rad. 29769):</w:t>
      </w:r>
    </w:p>
    <w:p w:rsidR="001E448B" w:rsidRPr="00E53276" w:rsidRDefault="001E448B" w:rsidP="007F7564">
      <w:pPr>
        <w:pStyle w:val="Sansinterligne"/>
        <w:spacing w:line="360" w:lineRule="auto"/>
        <w:ind w:left="567" w:right="616"/>
        <w:jc w:val="both"/>
        <w:rPr>
          <w:rFonts w:ascii="Arial" w:hAnsi="Arial" w:cs="Arial"/>
          <w:i/>
          <w:sz w:val="20"/>
          <w:szCs w:val="20"/>
        </w:rPr>
      </w:pPr>
    </w:p>
    <w:p w:rsidR="001E448B" w:rsidRPr="00E53276"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 xml:space="preserve">Como lo viene enseñando la jurisprudencia de la Sala, </w:t>
      </w:r>
      <w:r w:rsidRPr="00E53276">
        <w:rPr>
          <w:rFonts w:ascii="Arial" w:hAnsi="Arial" w:cs="Arial"/>
          <w:i/>
          <w:sz w:val="20"/>
          <w:szCs w:val="20"/>
          <w:u w:val="single"/>
        </w:rPr>
        <w:t>se abusa del cargo o de la función pública cuando el servidor, al margen de las normas constitucionales y legales a las cuales debe obediencia, es decir aquellas que organizan y diseñan estructural y funcionalmente la administración pública, constriñe, induce o solicita a alguien dar o prometer alguna cosa.</w:t>
      </w:r>
      <w:r w:rsidRPr="00E53276">
        <w:rPr>
          <w:rFonts w:ascii="Arial" w:hAnsi="Arial" w:cs="Arial"/>
          <w:i/>
          <w:sz w:val="20"/>
          <w:szCs w:val="20"/>
        </w:rPr>
        <w:t xml:space="preserve"> El delito se consuma simplemente al ejecutarse </w:t>
      </w:r>
      <w:proofErr w:type="gramStart"/>
      <w:r w:rsidRPr="00E53276">
        <w:rPr>
          <w:rFonts w:ascii="Arial" w:hAnsi="Arial" w:cs="Arial"/>
          <w:i/>
          <w:sz w:val="20"/>
          <w:szCs w:val="20"/>
        </w:rPr>
        <w:t>cualesquiera</w:t>
      </w:r>
      <w:proofErr w:type="gramEnd"/>
      <w:r w:rsidRPr="00E53276">
        <w:rPr>
          <w:rFonts w:ascii="Arial" w:hAnsi="Arial" w:cs="Arial"/>
          <w:i/>
          <w:sz w:val="20"/>
          <w:szCs w:val="20"/>
        </w:rPr>
        <w:t xml:space="preserve"> de estas acciones en provecho del servidor o de un tercero, independientemente de que la dádiva o la utilidad hayan ingresado o no al ámbito de disponibilidad del actor.</w:t>
      </w:r>
    </w:p>
    <w:p w:rsidR="001E448B" w:rsidRPr="00E53276" w:rsidRDefault="001E448B" w:rsidP="007F7564">
      <w:pPr>
        <w:pStyle w:val="Sansinterligne"/>
        <w:spacing w:line="360" w:lineRule="auto"/>
        <w:ind w:left="567" w:right="616"/>
        <w:jc w:val="both"/>
        <w:rPr>
          <w:rFonts w:ascii="Arial" w:hAnsi="Arial" w:cs="Arial"/>
          <w:i/>
          <w:sz w:val="20"/>
          <w:szCs w:val="20"/>
        </w:rPr>
      </w:pPr>
    </w:p>
    <w:p w:rsidR="001E448B" w:rsidRPr="00E53276"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 xml:space="preserve">Tal conclusión se desprende no sólo del alcance y significación de los verbos rectores empleados por el legislador, sino igualmente del hecho que la administración pública, </w:t>
      </w:r>
      <w:r w:rsidRPr="00E53276">
        <w:rPr>
          <w:rFonts w:ascii="Arial" w:hAnsi="Arial" w:cs="Arial"/>
          <w:i/>
          <w:sz w:val="20"/>
          <w:szCs w:val="20"/>
        </w:rPr>
        <w:lastRenderedPageBreak/>
        <w:t>que es el bien jurídicamente tutelado, se ve transgredida con el acto mismo del constreñimiento, de la inducción, o de la solicitud indebidos, en cuanto cualquiera de ellas rompe con la normatividad que la organiza y estructura, derrumbándola y generando la sensación o certeza de deslealtad, improbidad y ausencia de transparencia dentro de los coasociados</w:t>
      </w:r>
      <w:r w:rsidRPr="00E53276">
        <w:rPr>
          <w:rStyle w:val="Appelnotedebasdep"/>
          <w:rFonts w:ascii="Arial" w:eastAsiaTheme="majorEastAsia" w:hAnsi="Arial" w:cs="Arial"/>
          <w:i/>
          <w:sz w:val="20"/>
          <w:szCs w:val="20"/>
        </w:rPr>
        <w:footnoteReference w:id="24"/>
      </w:r>
      <w:r w:rsidRPr="00E53276">
        <w:rPr>
          <w:rFonts w:ascii="Arial" w:hAnsi="Arial" w:cs="Arial"/>
          <w:i/>
          <w:sz w:val="20"/>
          <w:szCs w:val="20"/>
        </w:rPr>
        <w:t>. (</w:t>
      </w:r>
      <w:proofErr w:type="gramStart"/>
      <w:r w:rsidRPr="00E53276">
        <w:rPr>
          <w:rFonts w:ascii="Arial" w:hAnsi="Arial" w:cs="Arial"/>
          <w:i/>
          <w:sz w:val="20"/>
          <w:szCs w:val="20"/>
        </w:rPr>
        <w:t>destaca</w:t>
      </w:r>
      <w:proofErr w:type="gramEnd"/>
      <w:r w:rsidRPr="00E53276">
        <w:rPr>
          <w:rFonts w:ascii="Arial" w:hAnsi="Arial" w:cs="Arial"/>
          <w:i/>
          <w:sz w:val="20"/>
          <w:szCs w:val="20"/>
        </w:rPr>
        <w:t xml:space="preserve"> la Sala). [</w:t>
      </w:r>
      <w:proofErr w:type="gramStart"/>
      <w:r w:rsidRPr="00E53276">
        <w:rPr>
          <w:rFonts w:ascii="Arial" w:hAnsi="Arial" w:cs="Arial"/>
          <w:i/>
          <w:sz w:val="20"/>
          <w:szCs w:val="20"/>
        </w:rPr>
        <w:t>subrayado</w:t>
      </w:r>
      <w:proofErr w:type="gramEnd"/>
      <w:r w:rsidRPr="00E53276">
        <w:rPr>
          <w:rFonts w:ascii="Arial" w:hAnsi="Arial" w:cs="Arial"/>
          <w:i/>
          <w:sz w:val="20"/>
          <w:szCs w:val="20"/>
        </w:rPr>
        <w:t xml:space="preserve"> original del texto]</w:t>
      </w:r>
    </w:p>
    <w:p w:rsidR="001E448B" w:rsidRPr="00E53276" w:rsidRDefault="001E448B" w:rsidP="007F7564">
      <w:pPr>
        <w:pStyle w:val="Sansinterligne"/>
        <w:spacing w:line="360" w:lineRule="auto"/>
        <w:ind w:left="567" w:right="616"/>
        <w:jc w:val="both"/>
        <w:rPr>
          <w:rFonts w:ascii="Arial" w:hAnsi="Arial" w:cs="Arial"/>
          <w:i/>
          <w:sz w:val="20"/>
          <w:szCs w:val="20"/>
        </w:rPr>
      </w:pPr>
    </w:p>
    <w:p w:rsidR="001E448B" w:rsidRPr="00E53276"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ab/>
        <w:t>Como en el presente caso se atribuye al acusado la solicitud indebida de dinero, también es preciso recordar lo expuesto por la Sala acerca de esta específica modalidad de la conducta (CSJ SP, 7 nov. 2012, rad. 39395):</w:t>
      </w:r>
    </w:p>
    <w:p w:rsidR="001E448B" w:rsidRPr="00E53276" w:rsidRDefault="001E448B" w:rsidP="007F7564">
      <w:pPr>
        <w:pStyle w:val="Sansinterligne"/>
        <w:spacing w:line="360" w:lineRule="auto"/>
        <w:ind w:left="567" w:right="616"/>
        <w:jc w:val="both"/>
        <w:rPr>
          <w:rFonts w:ascii="Arial" w:hAnsi="Arial" w:cs="Arial"/>
          <w:i/>
          <w:sz w:val="20"/>
          <w:szCs w:val="20"/>
        </w:rPr>
      </w:pPr>
    </w:p>
    <w:p w:rsidR="001E448B" w:rsidRPr="00E53276" w:rsidRDefault="001E448B" w:rsidP="007F7564">
      <w:pPr>
        <w:pStyle w:val="Sansinterligne"/>
        <w:spacing w:line="360" w:lineRule="auto"/>
        <w:ind w:left="567" w:right="616"/>
        <w:jc w:val="both"/>
        <w:rPr>
          <w:rFonts w:ascii="Arial" w:hAnsi="Arial" w:cs="Arial"/>
          <w:i/>
          <w:sz w:val="20"/>
          <w:szCs w:val="20"/>
          <w:u w:val="single"/>
        </w:rPr>
      </w:pPr>
      <w:r w:rsidRPr="00E53276">
        <w:rPr>
          <w:rFonts w:ascii="Arial" w:hAnsi="Arial" w:cs="Arial"/>
          <w:i/>
          <w:sz w:val="20"/>
          <w:szCs w:val="20"/>
          <w:u w:val="single"/>
        </w:rPr>
        <w:t xml:space="preserve">“Ahora bien, en el caso que ocupa la atención de la Sala, la conducta ilícita que se le reprocha a la procesada por </w:t>
      </w:r>
      <w:r w:rsidRPr="00E53276">
        <w:rPr>
          <w:rFonts w:ascii="Arial" w:hAnsi="Arial" w:cs="Arial"/>
          <w:i/>
          <w:iCs/>
          <w:sz w:val="20"/>
          <w:szCs w:val="20"/>
          <w:u w:val="single"/>
        </w:rPr>
        <w:t xml:space="preserve">“solicitar” </w:t>
      </w:r>
      <w:r w:rsidRPr="00E53276">
        <w:rPr>
          <w:rFonts w:ascii="Arial" w:hAnsi="Arial" w:cs="Arial"/>
          <w:i/>
          <w:sz w:val="20"/>
          <w:szCs w:val="20"/>
          <w:u w:val="single"/>
        </w:rPr>
        <w:t>dinero indebido, debe exhibir para que tenga relevancia penal, las siguientes características: en primer lugar, que la petición la haga un servidor público; en segundo lugar, que ésta sea idónea e inequívocamente dirigida a obtener un provecho o utilidad indebidos, ya para un tercero, ora en beneficio del servidor que hace la ilícita solicitud; y, en tercer aspecto, que el servidor público, al hacerla, abuse del cargo o de sus funciones”.</w:t>
      </w:r>
      <w:r w:rsidRPr="00E53276">
        <w:rPr>
          <w:rStyle w:val="Appelnotedebasdep"/>
          <w:rFonts w:ascii="Arial" w:eastAsiaTheme="majorEastAsia" w:hAnsi="Arial" w:cs="Arial"/>
          <w:i/>
          <w:sz w:val="20"/>
          <w:szCs w:val="20"/>
          <w:u w:val="single"/>
        </w:rPr>
        <w:footnoteReference w:id="25"/>
      </w:r>
    </w:p>
    <w:p w:rsidR="001E448B" w:rsidRPr="00E53276" w:rsidRDefault="001E448B" w:rsidP="007F7564">
      <w:pPr>
        <w:pStyle w:val="Sansinterligne"/>
        <w:spacing w:line="360" w:lineRule="auto"/>
        <w:ind w:left="567" w:right="616"/>
        <w:jc w:val="both"/>
        <w:rPr>
          <w:rFonts w:ascii="Arial" w:hAnsi="Arial" w:cs="Arial"/>
          <w:i/>
          <w:sz w:val="20"/>
          <w:szCs w:val="20"/>
        </w:rPr>
      </w:pPr>
    </w:p>
    <w:p w:rsidR="001E448B"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En torno al verbo solicitar, que hace parte de la descripción típica del comportamiento, la Corte ha precisado:</w:t>
      </w:r>
    </w:p>
    <w:p w:rsidR="00E53276" w:rsidRPr="00E53276" w:rsidRDefault="00E53276" w:rsidP="007F7564">
      <w:pPr>
        <w:pStyle w:val="Sansinterligne"/>
        <w:spacing w:line="360" w:lineRule="auto"/>
        <w:ind w:left="567" w:right="616"/>
        <w:jc w:val="both"/>
        <w:rPr>
          <w:rFonts w:ascii="Arial" w:hAnsi="Arial" w:cs="Arial"/>
          <w:i/>
          <w:sz w:val="20"/>
          <w:szCs w:val="20"/>
        </w:rPr>
      </w:pPr>
    </w:p>
    <w:p w:rsidR="001E448B" w:rsidRPr="00E53276" w:rsidRDefault="001E448B" w:rsidP="007F7564">
      <w:pPr>
        <w:pStyle w:val="Sansinterligne"/>
        <w:spacing w:line="360" w:lineRule="auto"/>
        <w:ind w:left="567" w:right="616"/>
        <w:jc w:val="both"/>
        <w:rPr>
          <w:rFonts w:ascii="Arial" w:hAnsi="Arial" w:cs="Arial"/>
          <w:i/>
          <w:sz w:val="20"/>
          <w:szCs w:val="20"/>
          <w:u w:val="single"/>
        </w:rPr>
      </w:pPr>
      <w:r w:rsidRPr="00E53276">
        <w:rPr>
          <w:rFonts w:ascii="Arial" w:hAnsi="Arial" w:cs="Arial"/>
          <w:i/>
          <w:iCs/>
          <w:sz w:val="20"/>
          <w:szCs w:val="20"/>
          <w:u w:val="single"/>
        </w:rPr>
        <w:t>“(La solicitud) puede ir acompañada de fuerza física o moral (constreñimiento) o simplemente mueva la voluntad del destinatario por engaño o justo temor, este último en todo caso no generado por violencia o amenazas (inducción).”</w:t>
      </w:r>
      <w:r w:rsidRPr="00E53276">
        <w:rPr>
          <w:rStyle w:val="Appelnotedebasdep"/>
          <w:rFonts w:ascii="Arial" w:eastAsiaTheme="majorEastAsia" w:hAnsi="Arial" w:cs="Arial"/>
          <w:i/>
          <w:iCs/>
          <w:sz w:val="20"/>
          <w:szCs w:val="20"/>
          <w:u w:val="single"/>
        </w:rPr>
        <w:footnoteReference w:id="26"/>
      </w:r>
    </w:p>
    <w:p w:rsidR="001E448B" w:rsidRPr="00E53276" w:rsidRDefault="001E448B" w:rsidP="007F7564">
      <w:pPr>
        <w:pStyle w:val="Sansinterligne"/>
        <w:spacing w:line="360" w:lineRule="auto"/>
        <w:ind w:left="567" w:right="616"/>
        <w:jc w:val="both"/>
        <w:rPr>
          <w:rFonts w:ascii="Arial" w:hAnsi="Arial" w:cs="Arial"/>
          <w:i/>
          <w:sz w:val="20"/>
          <w:szCs w:val="20"/>
          <w:u w:val="single"/>
        </w:rPr>
      </w:pPr>
    </w:p>
    <w:p w:rsidR="001E448B"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sz w:val="20"/>
          <w:szCs w:val="20"/>
        </w:rPr>
        <w:t xml:space="preserve">En otra oportunidad indicó: </w:t>
      </w:r>
    </w:p>
    <w:p w:rsidR="00796EE5" w:rsidRPr="00E53276" w:rsidRDefault="00796EE5" w:rsidP="007F7564">
      <w:pPr>
        <w:pStyle w:val="Sansinterligne"/>
        <w:spacing w:line="360" w:lineRule="auto"/>
        <w:ind w:left="567" w:right="616"/>
        <w:jc w:val="both"/>
        <w:rPr>
          <w:rFonts w:ascii="Arial" w:hAnsi="Arial" w:cs="Arial"/>
          <w:i/>
          <w:sz w:val="20"/>
          <w:szCs w:val="20"/>
        </w:rPr>
      </w:pPr>
    </w:p>
    <w:p w:rsidR="001E448B" w:rsidRPr="00E53276"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iCs/>
          <w:sz w:val="20"/>
          <w:szCs w:val="20"/>
        </w:rPr>
        <w:t xml:space="preserve">“Dicha solicitud debe ser inequívoca, pues no toda expresión o comportamiento del funcionario pueden ser tomados como delictuosos. No debe quedar duda, por decirlo de otra forma, acerca de la pretensión del funcionario de poner en venta su propia función o cargo mediante el ofrecimiento directo, y sin necesidad de acudir al ardid o a las amenazas. </w:t>
      </w:r>
    </w:p>
    <w:p w:rsidR="001E448B" w:rsidRPr="00E53276" w:rsidRDefault="001E448B" w:rsidP="007F7564">
      <w:pPr>
        <w:pStyle w:val="Sansinterligne"/>
        <w:spacing w:line="360" w:lineRule="auto"/>
        <w:ind w:left="567" w:right="616"/>
        <w:jc w:val="both"/>
        <w:rPr>
          <w:rFonts w:ascii="Arial" w:hAnsi="Arial" w:cs="Arial"/>
          <w:i/>
          <w:iCs/>
          <w:sz w:val="20"/>
          <w:szCs w:val="20"/>
        </w:rPr>
      </w:pPr>
    </w:p>
    <w:p w:rsidR="00B105CC" w:rsidRPr="00E53276" w:rsidRDefault="001E448B" w:rsidP="007F7564">
      <w:pPr>
        <w:pStyle w:val="Sansinterligne"/>
        <w:spacing w:line="360" w:lineRule="auto"/>
        <w:ind w:left="567" w:right="616"/>
        <w:jc w:val="both"/>
        <w:rPr>
          <w:rFonts w:ascii="Arial" w:hAnsi="Arial" w:cs="Arial"/>
          <w:i/>
          <w:sz w:val="20"/>
          <w:szCs w:val="20"/>
        </w:rPr>
      </w:pPr>
      <w:r w:rsidRPr="00E53276">
        <w:rPr>
          <w:rFonts w:ascii="Arial" w:hAnsi="Arial" w:cs="Arial"/>
          <w:i/>
          <w:iCs/>
          <w:sz w:val="20"/>
          <w:szCs w:val="20"/>
        </w:rPr>
        <w:t xml:space="preserve">Es importante señalar finalmente que, en tratándose de una cualquiera de dichas formas de exteriorizar la exigencia, </w:t>
      </w:r>
      <w:r w:rsidRPr="00E53276">
        <w:rPr>
          <w:rFonts w:ascii="Arial" w:hAnsi="Arial" w:cs="Arial"/>
          <w:bCs/>
          <w:i/>
          <w:iCs/>
          <w:sz w:val="20"/>
          <w:szCs w:val="20"/>
        </w:rPr>
        <w:t xml:space="preserve">debe permanecer subyacente el denominado </w:t>
      </w:r>
      <w:proofErr w:type="spellStart"/>
      <w:r w:rsidRPr="00E53276">
        <w:rPr>
          <w:rFonts w:ascii="Arial" w:hAnsi="Arial" w:cs="Arial"/>
          <w:bCs/>
          <w:i/>
          <w:iCs/>
          <w:sz w:val="20"/>
          <w:szCs w:val="20"/>
        </w:rPr>
        <w:t>metus</w:t>
      </w:r>
      <w:proofErr w:type="spellEnd"/>
      <w:r w:rsidRPr="00E53276">
        <w:rPr>
          <w:rFonts w:ascii="Arial" w:hAnsi="Arial" w:cs="Arial"/>
          <w:bCs/>
          <w:i/>
          <w:iCs/>
          <w:sz w:val="20"/>
          <w:szCs w:val="20"/>
        </w:rPr>
        <w:t xml:space="preserve"> </w:t>
      </w:r>
      <w:proofErr w:type="spellStart"/>
      <w:r w:rsidRPr="00E53276">
        <w:rPr>
          <w:rFonts w:ascii="Arial" w:hAnsi="Arial" w:cs="Arial"/>
          <w:bCs/>
          <w:i/>
          <w:iCs/>
          <w:sz w:val="20"/>
          <w:szCs w:val="20"/>
        </w:rPr>
        <w:t>publicae</w:t>
      </w:r>
      <w:proofErr w:type="spellEnd"/>
      <w:r w:rsidRPr="00E53276">
        <w:rPr>
          <w:rFonts w:ascii="Arial" w:hAnsi="Arial" w:cs="Arial"/>
          <w:bCs/>
          <w:i/>
          <w:iCs/>
          <w:sz w:val="20"/>
          <w:szCs w:val="20"/>
        </w:rPr>
        <w:t xml:space="preserve"> </w:t>
      </w:r>
      <w:proofErr w:type="spellStart"/>
      <w:r w:rsidRPr="00E53276">
        <w:rPr>
          <w:rFonts w:ascii="Arial" w:hAnsi="Arial" w:cs="Arial"/>
          <w:bCs/>
          <w:i/>
          <w:iCs/>
          <w:sz w:val="20"/>
          <w:szCs w:val="20"/>
        </w:rPr>
        <w:t>potestatis</w:t>
      </w:r>
      <w:proofErr w:type="spellEnd"/>
      <w:r w:rsidRPr="00E53276">
        <w:rPr>
          <w:rFonts w:ascii="Arial" w:hAnsi="Arial" w:cs="Arial"/>
          <w:bCs/>
          <w:i/>
          <w:iCs/>
          <w:sz w:val="20"/>
          <w:szCs w:val="20"/>
        </w:rPr>
        <w:t xml:space="preserve"> como elemento subjetivo predicable de la víctima</w:t>
      </w:r>
      <w:r w:rsidRPr="00E53276">
        <w:rPr>
          <w:rFonts w:ascii="Arial" w:hAnsi="Arial" w:cs="Arial"/>
          <w:i/>
          <w:iCs/>
          <w:sz w:val="20"/>
          <w:szCs w:val="20"/>
        </w:rPr>
        <w:t>. De modo que, si la investidura carece de la capacidad de persuadirla, en el sentido de no llegar a comprender fácilmente que no tiene otra alternativa que ceder a la ilegal exacción o asumir los perjuicios derivados de su negativa, la conducta no alcanza configuración”</w:t>
      </w:r>
      <w:r w:rsidRPr="00E53276">
        <w:rPr>
          <w:rStyle w:val="Appelnotedebasdep"/>
          <w:rFonts w:ascii="Arial" w:eastAsiaTheme="majorEastAsia" w:hAnsi="Arial" w:cs="Arial"/>
          <w:i/>
          <w:iCs/>
          <w:sz w:val="20"/>
          <w:szCs w:val="20"/>
        </w:rPr>
        <w:footnoteReference w:id="27"/>
      </w:r>
      <w:r w:rsidRPr="00E53276">
        <w:rPr>
          <w:rFonts w:ascii="Arial" w:hAnsi="Arial" w:cs="Arial"/>
          <w:i/>
          <w:iCs/>
          <w:sz w:val="20"/>
          <w:szCs w:val="20"/>
        </w:rPr>
        <w:t xml:space="preserve"> </w:t>
      </w:r>
    </w:p>
    <w:p w:rsidR="00A5084C" w:rsidRPr="00B17F7D" w:rsidRDefault="00287AD7" w:rsidP="007F7564">
      <w:pPr>
        <w:pStyle w:val="Sansinterligne"/>
        <w:spacing w:line="360" w:lineRule="auto"/>
        <w:jc w:val="both"/>
        <w:rPr>
          <w:rFonts w:ascii="Arial" w:hAnsi="Arial" w:cs="Arial"/>
          <w:sz w:val="24"/>
          <w:szCs w:val="24"/>
        </w:rPr>
      </w:pPr>
      <w:r w:rsidRPr="00B17F7D">
        <w:rPr>
          <w:rFonts w:ascii="Arial" w:hAnsi="Arial" w:cs="Arial"/>
          <w:sz w:val="24"/>
          <w:szCs w:val="24"/>
        </w:rPr>
        <w:lastRenderedPageBreak/>
        <w:t>6.9</w:t>
      </w:r>
      <w:r w:rsidR="001411FA" w:rsidRPr="00B17F7D">
        <w:rPr>
          <w:rFonts w:ascii="Arial" w:hAnsi="Arial" w:cs="Arial"/>
          <w:sz w:val="24"/>
          <w:szCs w:val="24"/>
        </w:rPr>
        <w:t>.</w:t>
      </w:r>
      <w:r w:rsidR="00377FE3" w:rsidRPr="00B17F7D">
        <w:rPr>
          <w:rFonts w:ascii="Arial" w:hAnsi="Arial" w:cs="Arial"/>
          <w:sz w:val="24"/>
          <w:szCs w:val="24"/>
        </w:rPr>
        <w:t>9</w:t>
      </w:r>
      <w:r w:rsidR="00C11831" w:rsidRPr="00B17F7D">
        <w:rPr>
          <w:rFonts w:ascii="Arial" w:hAnsi="Arial" w:cs="Arial"/>
          <w:sz w:val="24"/>
          <w:szCs w:val="24"/>
        </w:rPr>
        <w:t xml:space="preserve"> Con </w:t>
      </w:r>
      <w:r w:rsidR="00C62987" w:rsidRPr="00B17F7D">
        <w:rPr>
          <w:rFonts w:ascii="Arial" w:hAnsi="Arial" w:cs="Arial"/>
          <w:sz w:val="24"/>
          <w:szCs w:val="24"/>
        </w:rPr>
        <w:t>base</w:t>
      </w:r>
      <w:r w:rsidR="0047059E" w:rsidRPr="00B17F7D">
        <w:rPr>
          <w:rFonts w:ascii="Arial" w:hAnsi="Arial" w:cs="Arial"/>
          <w:sz w:val="24"/>
          <w:szCs w:val="24"/>
        </w:rPr>
        <w:t xml:space="preserve"> en las razones expuestas en precedencia, es que se concluye que la conducta </w:t>
      </w:r>
      <w:r w:rsidR="00A5084C" w:rsidRPr="00B17F7D">
        <w:rPr>
          <w:rFonts w:ascii="Arial" w:hAnsi="Arial" w:cs="Arial"/>
          <w:sz w:val="24"/>
          <w:szCs w:val="24"/>
        </w:rPr>
        <w:t xml:space="preserve">posterior </w:t>
      </w:r>
      <w:r w:rsidR="0047059E" w:rsidRPr="00B17F7D">
        <w:rPr>
          <w:rFonts w:ascii="Arial" w:hAnsi="Arial" w:cs="Arial"/>
          <w:sz w:val="24"/>
          <w:szCs w:val="24"/>
        </w:rPr>
        <w:t>asumida por las víctimas de la concusi</w:t>
      </w:r>
      <w:r w:rsidR="005D1CEF" w:rsidRPr="00B17F7D">
        <w:rPr>
          <w:rFonts w:ascii="Arial" w:hAnsi="Arial" w:cs="Arial"/>
          <w:sz w:val="24"/>
          <w:szCs w:val="24"/>
        </w:rPr>
        <w:t>ó</w:t>
      </w:r>
      <w:r w:rsidR="0047059E" w:rsidRPr="00B17F7D">
        <w:rPr>
          <w:rFonts w:ascii="Arial" w:hAnsi="Arial" w:cs="Arial"/>
          <w:sz w:val="24"/>
          <w:szCs w:val="24"/>
        </w:rPr>
        <w:t xml:space="preserve">n, </w:t>
      </w:r>
      <w:r w:rsidR="00A5084C" w:rsidRPr="00B17F7D">
        <w:rPr>
          <w:rFonts w:ascii="Arial" w:hAnsi="Arial" w:cs="Arial"/>
          <w:sz w:val="24"/>
          <w:szCs w:val="24"/>
        </w:rPr>
        <w:t xml:space="preserve">que fue referida espacio en el apartado </w:t>
      </w:r>
      <w:r w:rsidR="00C62987" w:rsidRPr="00B17F7D">
        <w:rPr>
          <w:rFonts w:ascii="Arial" w:hAnsi="Arial" w:cs="Arial"/>
          <w:sz w:val="24"/>
          <w:szCs w:val="24"/>
        </w:rPr>
        <w:t>6.9.7</w:t>
      </w:r>
      <w:r w:rsidR="00C11831" w:rsidRPr="00B17F7D">
        <w:rPr>
          <w:rFonts w:ascii="Arial" w:hAnsi="Arial" w:cs="Arial"/>
          <w:sz w:val="24"/>
          <w:szCs w:val="24"/>
        </w:rPr>
        <w:t xml:space="preserve"> </w:t>
      </w:r>
      <w:r w:rsidR="00A5084C" w:rsidRPr="00B17F7D">
        <w:rPr>
          <w:rFonts w:ascii="Arial" w:hAnsi="Arial" w:cs="Arial"/>
          <w:sz w:val="24"/>
          <w:szCs w:val="24"/>
        </w:rPr>
        <w:t>de esta decisión</w:t>
      </w:r>
      <w:r w:rsidR="00C11831" w:rsidRPr="00B17F7D">
        <w:rPr>
          <w:rFonts w:ascii="Arial" w:hAnsi="Arial" w:cs="Arial"/>
          <w:sz w:val="24"/>
          <w:szCs w:val="24"/>
        </w:rPr>
        <w:t xml:space="preserve">, </w:t>
      </w:r>
      <w:r w:rsidR="00A5084C" w:rsidRPr="00B17F7D">
        <w:rPr>
          <w:rFonts w:ascii="Arial" w:hAnsi="Arial" w:cs="Arial"/>
          <w:sz w:val="24"/>
          <w:szCs w:val="24"/>
        </w:rPr>
        <w:t>d</w:t>
      </w:r>
      <w:r w:rsidR="0047059E" w:rsidRPr="00B17F7D">
        <w:rPr>
          <w:rFonts w:ascii="Arial" w:hAnsi="Arial" w:cs="Arial"/>
          <w:sz w:val="24"/>
          <w:szCs w:val="24"/>
        </w:rPr>
        <w:t xml:space="preserve">emuestra </w:t>
      </w:r>
      <w:r w:rsidR="00333F4D" w:rsidRPr="00B17F7D">
        <w:rPr>
          <w:rFonts w:ascii="Arial" w:hAnsi="Arial" w:cs="Arial"/>
          <w:sz w:val="24"/>
          <w:szCs w:val="24"/>
        </w:rPr>
        <w:t>que en su fuero interno si tuvo influjo el poder de intimidación derivado del cargo que desempeñaba el señor JAGA, en lo relativo a considerar el perjuicio o daño que les podría acarrear su negativa a pagar las sumas exigidas por el procesado</w:t>
      </w:r>
      <w:r w:rsidR="00796EE5">
        <w:rPr>
          <w:rFonts w:ascii="Arial" w:hAnsi="Arial" w:cs="Arial"/>
          <w:sz w:val="24"/>
          <w:szCs w:val="24"/>
        </w:rPr>
        <w:t xml:space="preserve"> frente a las actuaciones disciplinarias que cursaban en su contra</w:t>
      </w:r>
      <w:r w:rsidR="00333F4D" w:rsidRPr="00B17F7D">
        <w:rPr>
          <w:rFonts w:ascii="Arial" w:hAnsi="Arial" w:cs="Arial"/>
          <w:sz w:val="24"/>
          <w:szCs w:val="24"/>
        </w:rPr>
        <w:t xml:space="preserve">, </w:t>
      </w:r>
      <w:r w:rsidR="00A5084C" w:rsidRPr="00B17F7D">
        <w:rPr>
          <w:rFonts w:ascii="Arial" w:hAnsi="Arial" w:cs="Arial"/>
          <w:sz w:val="24"/>
          <w:szCs w:val="24"/>
        </w:rPr>
        <w:t xml:space="preserve">por lo cual la Sala concluye que en el caso </w:t>
      </w:r>
      <w:r w:rsidR="00A5084C" w:rsidRPr="00B17F7D">
        <w:rPr>
          <w:rFonts w:ascii="Arial" w:hAnsi="Arial" w:cs="Arial"/>
          <w:i/>
          <w:sz w:val="24"/>
          <w:szCs w:val="24"/>
        </w:rPr>
        <w:t xml:space="preserve">sub examen, </w:t>
      </w:r>
      <w:r w:rsidR="00A5084C" w:rsidRPr="00B17F7D">
        <w:rPr>
          <w:rFonts w:ascii="Arial" w:hAnsi="Arial" w:cs="Arial"/>
          <w:sz w:val="24"/>
          <w:szCs w:val="24"/>
        </w:rPr>
        <w:t xml:space="preserve">se </w:t>
      </w:r>
      <w:r w:rsidR="00C11831" w:rsidRPr="00B17F7D">
        <w:rPr>
          <w:rFonts w:ascii="Arial" w:hAnsi="Arial" w:cs="Arial"/>
          <w:sz w:val="24"/>
          <w:szCs w:val="24"/>
        </w:rPr>
        <w:t xml:space="preserve">reúnen </w:t>
      </w:r>
      <w:r w:rsidR="001411FA" w:rsidRPr="00B17F7D">
        <w:rPr>
          <w:rFonts w:ascii="Arial" w:hAnsi="Arial" w:cs="Arial"/>
          <w:sz w:val="24"/>
          <w:szCs w:val="24"/>
        </w:rPr>
        <w:t>en</w:t>
      </w:r>
      <w:r w:rsidR="00A5084C" w:rsidRPr="00B17F7D">
        <w:rPr>
          <w:rFonts w:ascii="Arial" w:hAnsi="Arial" w:cs="Arial"/>
          <w:sz w:val="24"/>
          <w:szCs w:val="24"/>
        </w:rPr>
        <w:t xml:space="preserve"> las exigencias referidas en </w:t>
      </w:r>
      <w:r w:rsidR="001411FA" w:rsidRPr="00B17F7D">
        <w:rPr>
          <w:rFonts w:ascii="Arial" w:hAnsi="Arial" w:cs="Arial"/>
          <w:sz w:val="24"/>
          <w:szCs w:val="24"/>
        </w:rPr>
        <w:t>los</w:t>
      </w:r>
      <w:r w:rsidR="00A5084C" w:rsidRPr="00B17F7D">
        <w:rPr>
          <w:rFonts w:ascii="Arial" w:hAnsi="Arial" w:cs="Arial"/>
          <w:sz w:val="24"/>
          <w:szCs w:val="24"/>
        </w:rPr>
        <w:t xml:space="preserve"> precedente</w:t>
      </w:r>
      <w:r w:rsidR="001411FA" w:rsidRPr="00B17F7D">
        <w:rPr>
          <w:rFonts w:ascii="Arial" w:hAnsi="Arial" w:cs="Arial"/>
          <w:sz w:val="24"/>
          <w:szCs w:val="24"/>
        </w:rPr>
        <w:t>s</w:t>
      </w:r>
      <w:r w:rsidR="00A5084C" w:rsidRPr="00B17F7D">
        <w:rPr>
          <w:rFonts w:ascii="Arial" w:hAnsi="Arial" w:cs="Arial"/>
          <w:sz w:val="24"/>
          <w:szCs w:val="24"/>
        </w:rPr>
        <w:t xml:space="preserve"> antes citado</w:t>
      </w:r>
      <w:r w:rsidR="001411FA" w:rsidRPr="00B17F7D">
        <w:rPr>
          <w:rFonts w:ascii="Arial" w:hAnsi="Arial" w:cs="Arial"/>
          <w:sz w:val="24"/>
          <w:szCs w:val="24"/>
        </w:rPr>
        <w:t>s</w:t>
      </w:r>
      <w:r w:rsidR="00C11831" w:rsidRPr="00B17F7D">
        <w:rPr>
          <w:rFonts w:ascii="Arial" w:hAnsi="Arial" w:cs="Arial"/>
          <w:sz w:val="24"/>
          <w:szCs w:val="24"/>
        </w:rPr>
        <w:t>, para subsumir la conducta del acusado en los dos casos referidos, en la norma de prohibición contenida en el artículo 404 del CP.</w:t>
      </w:r>
    </w:p>
    <w:p w:rsidR="009015C8" w:rsidRPr="00B17F7D" w:rsidRDefault="009015C8" w:rsidP="007F7564">
      <w:pPr>
        <w:pStyle w:val="Sansinterligne"/>
        <w:spacing w:line="360" w:lineRule="auto"/>
        <w:jc w:val="both"/>
        <w:rPr>
          <w:rFonts w:ascii="Arial" w:hAnsi="Arial" w:cs="Arial"/>
          <w:sz w:val="24"/>
          <w:szCs w:val="24"/>
        </w:rPr>
      </w:pPr>
    </w:p>
    <w:p w:rsidR="009015C8" w:rsidRPr="00C03649" w:rsidRDefault="00C62987" w:rsidP="007F7564">
      <w:pPr>
        <w:pStyle w:val="Sansinterligne"/>
        <w:spacing w:line="360" w:lineRule="auto"/>
        <w:jc w:val="both"/>
        <w:rPr>
          <w:rFonts w:ascii="Arial" w:hAnsi="Arial" w:cs="Arial"/>
          <w:sz w:val="24"/>
          <w:szCs w:val="24"/>
        </w:rPr>
      </w:pPr>
      <w:r w:rsidRPr="00C03649">
        <w:rPr>
          <w:rFonts w:ascii="Arial" w:hAnsi="Arial" w:cs="Arial"/>
          <w:sz w:val="24"/>
          <w:szCs w:val="24"/>
        </w:rPr>
        <w:t>6.9</w:t>
      </w:r>
      <w:r w:rsidR="00C11831" w:rsidRPr="00C03649">
        <w:rPr>
          <w:rFonts w:ascii="Arial" w:hAnsi="Arial" w:cs="Arial"/>
          <w:sz w:val="24"/>
          <w:szCs w:val="24"/>
        </w:rPr>
        <w:t xml:space="preserve">.10 </w:t>
      </w:r>
      <w:r w:rsidR="009015C8" w:rsidRPr="00C03649">
        <w:rPr>
          <w:rFonts w:ascii="Arial" w:hAnsi="Arial" w:cs="Arial"/>
          <w:sz w:val="24"/>
          <w:szCs w:val="24"/>
        </w:rPr>
        <w:t>A su vez</w:t>
      </w:r>
      <w:r w:rsidRPr="00C03649">
        <w:rPr>
          <w:rFonts w:ascii="Arial" w:hAnsi="Arial" w:cs="Arial"/>
          <w:sz w:val="24"/>
          <w:szCs w:val="24"/>
        </w:rPr>
        <w:t xml:space="preserve"> debe decirse, que la</w:t>
      </w:r>
      <w:r w:rsidR="009015C8" w:rsidRPr="00C03649">
        <w:rPr>
          <w:rFonts w:ascii="Arial" w:hAnsi="Arial" w:cs="Arial"/>
          <w:sz w:val="24"/>
          <w:szCs w:val="24"/>
        </w:rPr>
        <w:t xml:space="preserve"> existencia de esas situaciones no fue controvertida por lo que manifestaron Cesar Augusto Mar</w:t>
      </w:r>
      <w:r w:rsidR="005D1CEF" w:rsidRPr="00C03649">
        <w:rPr>
          <w:rFonts w:ascii="Arial" w:hAnsi="Arial" w:cs="Arial"/>
          <w:sz w:val="24"/>
          <w:szCs w:val="24"/>
        </w:rPr>
        <w:t>í</w:t>
      </w:r>
      <w:r w:rsidR="009015C8" w:rsidRPr="00C03649">
        <w:rPr>
          <w:rFonts w:ascii="Arial" w:hAnsi="Arial" w:cs="Arial"/>
          <w:sz w:val="24"/>
          <w:szCs w:val="24"/>
        </w:rPr>
        <w:t>n Cort</w:t>
      </w:r>
      <w:r w:rsidR="005D1CEF" w:rsidRPr="00C03649">
        <w:rPr>
          <w:rFonts w:ascii="Arial" w:hAnsi="Arial" w:cs="Arial"/>
          <w:sz w:val="24"/>
          <w:szCs w:val="24"/>
        </w:rPr>
        <w:t>é</w:t>
      </w:r>
      <w:r w:rsidR="009015C8" w:rsidRPr="00C03649">
        <w:rPr>
          <w:rFonts w:ascii="Arial" w:hAnsi="Arial" w:cs="Arial"/>
          <w:sz w:val="24"/>
          <w:szCs w:val="24"/>
        </w:rPr>
        <w:t>s y Dar</w:t>
      </w:r>
      <w:r w:rsidR="005D1CEF" w:rsidRPr="00C03649">
        <w:rPr>
          <w:rFonts w:ascii="Arial" w:hAnsi="Arial" w:cs="Arial"/>
          <w:sz w:val="24"/>
          <w:szCs w:val="24"/>
        </w:rPr>
        <w:t>í</w:t>
      </w:r>
      <w:r w:rsidR="009015C8" w:rsidRPr="00C03649">
        <w:rPr>
          <w:rFonts w:ascii="Arial" w:hAnsi="Arial" w:cs="Arial"/>
          <w:sz w:val="24"/>
          <w:szCs w:val="24"/>
        </w:rPr>
        <w:t xml:space="preserve">o </w:t>
      </w:r>
      <w:r w:rsidR="00A85D70" w:rsidRPr="00C03649">
        <w:rPr>
          <w:rFonts w:ascii="Arial" w:hAnsi="Arial" w:cs="Arial"/>
          <w:sz w:val="24"/>
          <w:szCs w:val="24"/>
        </w:rPr>
        <w:t>Fernando Mej</w:t>
      </w:r>
      <w:r w:rsidR="005D1CEF" w:rsidRPr="00C03649">
        <w:rPr>
          <w:rFonts w:ascii="Arial" w:hAnsi="Arial" w:cs="Arial"/>
          <w:sz w:val="24"/>
          <w:szCs w:val="24"/>
        </w:rPr>
        <w:t>í</w:t>
      </w:r>
      <w:r w:rsidR="00A85D70" w:rsidRPr="00C03649">
        <w:rPr>
          <w:rFonts w:ascii="Arial" w:hAnsi="Arial" w:cs="Arial"/>
          <w:sz w:val="24"/>
          <w:szCs w:val="24"/>
        </w:rPr>
        <w:t xml:space="preserve">a Duque, </w:t>
      </w:r>
      <w:r w:rsidR="000357D1" w:rsidRPr="00C03649">
        <w:rPr>
          <w:rFonts w:ascii="Arial" w:hAnsi="Arial" w:cs="Arial"/>
          <w:sz w:val="24"/>
          <w:szCs w:val="24"/>
        </w:rPr>
        <w:t xml:space="preserve">testigos de la defensa, </w:t>
      </w:r>
      <w:r w:rsidR="00A85D70" w:rsidRPr="00C03649">
        <w:rPr>
          <w:rFonts w:ascii="Arial" w:hAnsi="Arial" w:cs="Arial"/>
          <w:sz w:val="24"/>
          <w:szCs w:val="24"/>
        </w:rPr>
        <w:t xml:space="preserve">de cuyas declaraciones </w:t>
      </w:r>
      <w:r w:rsidR="00ED62D8" w:rsidRPr="00C03649">
        <w:rPr>
          <w:rFonts w:ascii="Arial" w:hAnsi="Arial" w:cs="Arial"/>
          <w:sz w:val="24"/>
          <w:szCs w:val="24"/>
        </w:rPr>
        <w:t>se</w:t>
      </w:r>
      <w:r w:rsidR="00A85D70" w:rsidRPr="00C03649">
        <w:rPr>
          <w:rFonts w:ascii="Arial" w:hAnsi="Arial" w:cs="Arial"/>
          <w:sz w:val="24"/>
          <w:szCs w:val="24"/>
        </w:rPr>
        <w:t xml:space="preserve"> desprende que no tuvieron ningún conocimiento sobre los </w:t>
      </w:r>
      <w:r w:rsidR="00ED62D8" w:rsidRPr="00C03649">
        <w:rPr>
          <w:rFonts w:ascii="Arial" w:hAnsi="Arial" w:cs="Arial"/>
          <w:sz w:val="24"/>
          <w:szCs w:val="24"/>
        </w:rPr>
        <w:t>hechos investigados y solamente</w:t>
      </w:r>
      <w:r w:rsidR="00F0228E" w:rsidRPr="00C03649">
        <w:rPr>
          <w:rFonts w:ascii="Arial" w:hAnsi="Arial" w:cs="Arial"/>
          <w:sz w:val="24"/>
          <w:szCs w:val="24"/>
        </w:rPr>
        <w:t xml:space="preserve"> </w:t>
      </w:r>
      <w:r w:rsidR="00796EE5" w:rsidRPr="00C03649">
        <w:rPr>
          <w:rFonts w:ascii="Arial" w:hAnsi="Arial" w:cs="Arial"/>
          <w:sz w:val="24"/>
          <w:szCs w:val="24"/>
        </w:rPr>
        <w:t xml:space="preserve">se </w:t>
      </w:r>
      <w:r w:rsidR="00F0228E" w:rsidRPr="00C03649">
        <w:rPr>
          <w:rFonts w:ascii="Arial" w:hAnsi="Arial" w:cs="Arial"/>
          <w:sz w:val="24"/>
          <w:szCs w:val="24"/>
        </w:rPr>
        <w:t>refirieron en</w:t>
      </w:r>
      <w:r w:rsidR="00A85D70" w:rsidRPr="00C03649">
        <w:rPr>
          <w:rFonts w:ascii="Arial" w:hAnsi="Arial" w:cs="Arial"/>
          <w:sz w:val="24"/>
          <w:szCs w:val="24"/>
        </w:rPr>
        <w:t xml:space="preserve"> lo esencial lo relativo a las labores que desempeñaba JAGA en el ente de control</w:t>
      </w:r>
      <w:r w:rsidR="00F0228E" w:rsidRPr="00C03649">
        <w:rPr>
          <w:rFonts w:ascii="Arial" w:hAnsi="Arial" w:cs="Arial"/>
          <w:sz w:val="24"/>
          <w:szCs w:val="24"/>
        </w:rPr>
        <w:t>, y al</w:t>
      </w:r>
      <w:r w:rsidR="00A85D70" w:rsidRPr="00C03649">
        <w:rPr>
          <w:rFonts w:ascii="Arial" w:hAnsi="Arial" w:cs="Arial"/>
          <w:sz w:val="24"/>
          <w:szCs w:val="24"/>
        </w:rPr>
        <w:t xml:space="preserve"> hecho de que este no tramitaba procesos disciplinarios</w:t>
      </w:r>
      <w:r w:rsidR="000357D1" w:rsidRPr="00C03649">
        <w:rPr>
          <w:rFonts w:ascii="Arial" w:hAnsi="Arial" w:cs="Arial"/>
          <w:sz w:val="24"/>
          <w:szCs w:val="24"/>
        </w:rPr>
        <w:t xml:space="preserve"> en la entidad</w:t>
      </w:r>
      <w:r w:rsidR="00C11831" w:rsidRPr="00C03649">
        <w:rPr>
          <w:rFonts w:ascii="Arial" w:hAnsi="Arial" w:cs="Arial"/>
          <w:sz w:val="24"/>
          <w:szCs w:val="24"/>
        </w:rPr>
        <w:t>, lo cual no resulta determinante para afectar los fundamentos del fallo recurrido.</w:t>
      </w:r>
    </w:p>
    <w:p w:rsidR="00C03649" w:rsidRDefault="00C03649" w:rsidP="007F7564">
      <w:pPr>
        <w:pStyle w:val="Sansinterligne"/>
        <w:spacing w:line="360" w:lineRule="auto"/>
        <w:jc w:val="both"/>
        <w:rPr>
          <w:rFonts w:ascii="Arial" w:hAnsi="Arial" w:cs="Arial"/>
          <w:sz w:val="24"/>
          <w:szCs w:val="24"/>
        </w:rPr>
      </w:pPr>
    </w:p>
    <w:p w:rsidR="00A5084C" w:rsidRPr="00B17F7D" w:rsidRDefault="00F0228E" w:rsidP="007F7564">
      <w:pPr>
        <w:pStyle w:val="Sansinterligne"/>
        <w:spacing w:line="360" w:lineRule="auto"/>
        <w:jc w:val="both"/>
        <w:rPr>
          <w:rFonts w:ascii="Arial" w:hAnsi="Arial" w:cs="Arial"/>
          <w:sz w:val="24"/>
          <w:szCs w:val="24"/>
        </w:rPr>
      </w:pPr>
      <w:r w:rsidRPr="00B17F7D">
        <w:rPr>
          <w:rFonts w:ascii="Arial" w:hAnsi="Arial" w:cs="Arial"/>
          <w:sz w:val="24"/>
          <w:szCs w:val="24"/>
        </w:rPr>
        <w:t>6.9</w:t>
      </w:r>
      <w:r w:rsidR="00C11831" w:rsidRPr="00B17F7D">
        <w:rPr>
          <w:rFonts w:ascii="Arial" w:hAnsi="Arial" w:cs="Arial"/>
          <w:sz w:val="24"/>
          <w:szCs w:val="24"/>
        </w:rPr>
        <w:t>.11 E</w:t>
      </w:r>
      <w:r w:rsidR="00A5084C" w:rsidRPr="00B17F7D">
        <w:rPr>
          <w:rFonts w:ascii="Arial" w:hAnsi="Arial" w:cs="Arial"/>
          <w:sz w:val="24"/>
          <w:szCs w:val="24"/>
        </w:rPr>
        <w:t xml:space="preserve">n consecuencia esta Colegiatura </w:t>
      </w:r>
      <w:r w:rsidR="001411FA" w:rsidRPr="00B17F7D">
        <w:rPr>
          <w:rFonts w:ascii="Arial" w:hAnsi="Arial" w:cs="Arial"/>
          <w:sz w:val="24"/>
          <w:szCs w:val="24"/>
        </w:rPr>
        <w:t xml:space="preserve">considera </w:t>
      </w:r>
      <w:r w:rsidR="00A5084C" w:rsidRPr="00B17F7D">
        <w:rPr>
          <w:rFonts w:ascii="Arial" w:hAnsi="Arial" w:cs="Arial"/>
          <w:sz w:val="24"/>
          <w:szCs w:val="24"/>
        </w:rPr>
        <w:t>que al estar demostrados los requisitos del artículo 381 del CPP, sobre demostración de la existencia de la conducta investigada y responsabilidad del procesado</w:t>
      </w:r>
      <w:r w:rsidR="001411FA" w:rsidRPr="00B17F7D">
        <w:rPr>
          <w:rFonts w:ascii="Arial" w:hAnsi="Arial" w:cs="Arial"/>
          <w:sz w:val="24"/>
          <w:szCs w:val="24"/>
        </w:rPr>
        <w:t xml:space="preserve"> en el </w:t>
      </w:r>
      <w:r w:rsidR="001411FA" w:rsidRPr="00B17F7D">
        <w:rPr>
          <w:rFonts w:ascii="Arial" w:hAnsi="Arial" w:cs="Arial"/>
          <w:i/>
          <w:sz w:val="24"/>
          <w:szCs w:val="24"/>
        </w:rPr>
        <w:t xml:space="preserve">contra </w:t>
      </w:r>
      <w:proofErr w:type="spellStart"/>
      <w:r w:rsidR="001411FA" w:rsidRPr="00B17F7D">
        <w:rPr>
          <w:rFonts w:ascii="Arial" w:hAnsi="Arial" w:cs="Arial"/>
          <w:i/>
          <w:sz w:val="24"/>
          <w:szCs w:val="24"/>
        </w:rPr>
        <w:t>jus</w:t>
      </w:r>
      <w:proofErr w:type="spellEnd"/>
      <w:r w:rsidR="001411FA" w:rsidRPr="00B17F7D">
        <w:rPr>
          <w:rFonts w:ascii="Arial" w:hAnsi="Arial" w:cs="Arial"/>
          <w:i/>
          <w:sz w:val="24"/>
          <w:szCs w:val="24"/>
        </w:rPr>
        <w:t xml:space="preserve"> </w:t>
      </w:r>
      <w:r w:rsidR="001411FA" w:rsidRPr="00B17F7D">
        <w:rPr>
          <w:rFonts w:ascii="Arial" w:hAnsi="Arial" w:cs="Arial"/>
          <w:sz w:val="24"/>
          <w:szCs w:val="24"/>
        </w:rPr>
        <w:t>de concusi</w:t>
      </w:r>
      <w:r w:rsidR="005D1CEF" w:rsidRPr="00B17F7D">
        <w:rPr>
          <w:rFonts w:ascii="Arial" w:hAnsi="Arial" w:cs="Arial"/>
          <w:sz w:val="24"/>
          <w:szCs w:val="24"/>
        </w:rPr>
        <w:t>ó</w:t>
      </w:r>
      <w:r w:rsidR="001411FA" w:rsidRPr="00B17F7D">
        <w:rPr>
          <w:rFonts w:ascii="Arial" w:hAnsi="Arial" w:cs="Arial"/>
          <w:sz w:val="24"/>
          <w:szCs w:val="24"/>
        </w:rPr>
        <w:t xml:space="preserve">n, </w:t>
      </w:r>
      <w:r w:rsidR="00A5084C" w:rsidRPr="00B17F7D">
        <w:rPr>
          <w:rFonts w:ascii="Arial" w:hAnsi="Arial" w:cs="Arial"/>
          <w:sz w:val="24"/>
          <w:szCs w:val="24"/>
        </w:rPr>
        <w:t>se impone la confirmación del fallo de primera instancia.</w:t>
      </w:r>
    </w:p>
    <w:p w:rsidR="00796EE5" w:rsidRDefault="00796EE5" w:rsidP="007F7564">
      <w:pPr>
        <w:pStyle w:val="Sansinterligne"/>
        <w:spacing w:line="360" w:lineRule="auto"/>
        <w:jc w:val="both"/>
        <w:rPr>
          <w:rFonts w:ascii="Arial" w:hAnsi="Arial" w:cs="Arial"/>
          <w:b/>
          <w:sz w:val="24"/>
          <w:szCs w:val="24"/>
        </w:rPr>
      </w:pPr>
    </w:p>
    <w:p w:rsidR="00F0228E" w:rsidRPr="00B17F7D" w:rsidRDefault="00F0228E" w:rsidP="007F7564">
      <w:pPr>
        <w:pStyle w:val="Sansinterligne"/>
        <w:spacing w:line="360" w:lineRule="auto"/>
        <w:jc w:val="both"/>
        <w:rPr>
          <w:rFonts w:ascii="Arial" w:hAnsi="Arial" w:cs="Arial"/>
          <w:b/>
          <w:sz w:val="24"/>
          <w:szCs w:val="24"/>
        </w:rPr>
      </w:pPr>
      <w:r w:rsidRPr="00B17F7D">
        <w:rPr>
          <w:rFonts w:ascii="Arial" w:hAnsi="Arial" w:cs="Arial"/>
          <w:b/>
          <w:sz w:val="24"/>
          <w:szCs w:val="24"/>
        </w:rPr>
        <w:t>7</w:t>
      </w:r>
      <w:r w:rsidR="00004872" w:rsidRPr="00B17F7D">
        <w:rPr>
          <w:rFonts w:ascii="Arial" w:hAnsi="Arial" w:cs="Arial"/>
          <w:b/>
          <w:sz w:val="24"/>
          <w:szCs w:val="24"/>
        </w:rPr>
        <w:t>.</w:t>
      </w:r>
      <w:r w:rsidR="00A5084C" w:rsidRPr="00B17F7D">
        <w:rPr>
          <w:rFonts w:ascii="Arial" w:hAnsi="Arial" w:cs="Arial"/>
          <w:b/>
          <w:sz w:val="24"/>
          <w:szCs w:val="24"/>
        </w:rPr>
        <w:t xml:space="preserve"> </w:t>
      </w:r>
      <w:r w:rsidRPr="00B17F7D">
        <w:rPr>
          <w:rFonts w:ascii="Arial" w:hAnsi="Arial" w:cs="Arial"/>
          <w:b/>
          <w:sz w:val="24"/>
          <w:szCs w:val="24"/>
        </w:rPr>
        <w:t>CONSIDERACIÓ</w:t>
      </w:r>
      <w:r w:rsidR="00334BC3" w:rsidRPr="00B17F7D">
        <w:rPr>
          <w:rFonts w:ascii="Arial" w:hAnsi="Arial" w:cs="Arial"/>
          <w:b/>
          <w:sz w:val="24"/>
          <w:szCs w:val="24"/>
        </w:rPr>
        <w:t>N FINAL:</w:t>
      </w:r>
    </w:p>
    <w:p w:rsidR="00F0228E" w:rsidRPr="00B17F7D" w:rsidRDefault="00F0228E" w:rsidP="00C03649">
      <w:pPr>
        <w:pStyle w:val="Sansinterligne"/>
        <w:jc w:val="both"/>
        <w:rPr>
          <w:rFonts w:ascii="Arial" w:hAnsi="Arial" w:cs="Arial"/>
          <w:sz w:val="24"/>
          <w:szCs w:val="24"/>
        </w:rPr>
      </w:pPr>
    </w:p>
    <w:p w:rsidR="00004872" w:rsidRPr="00B17F7D" w:rsidRDefault="00334BC3" w:rsidP="007F7564">
      <w:pPr>
        <w:pStyle w:val="Sansinterligne"/>
        <w:spacing w:line="360" w:lineRule="auto"/>
        <w:jc w:val="both"/>
        <w:rPr>
          <w:rFonts w:ascii="Arial" w:hAnsi="Arial" w:cs="Arial"/>
          <w:sz w:val="24"/>
          <w:szCs w:val="24"/>
        </w:rPr>
      </w:pPr>
      <w:r w:rsidRPr="00B17F7D">
        <w:rPr>
          <w:rFonts w:ascii="Arial" w:hAnsi="Arial" w:cs="Arial"/>
          <w:sz w:val="24"/>
          <w:szCs w:val="24"/>
        </w:rPr>
        <w:t>La Sala no hará n</w:t>
      </w:r>
      <w:r w:rsidR="00F0228E" w:rsidRPr="00B17F7D">
        <w:rPr>
          <w:rFonts w:ascii="Arial" w:hAnsi="Arial" w:cs="Arial"/>
          <w:sz w:val="24"/>
          <w:szCs w:val="24"/>
        </w:rPr>
        <w:t>ingún pronunciamiento sobre las</w:t>
      </w:r>
      <w:r w:rsidRPr="00B17F7D">
        <w:rPr>
          <w:rFonts w:ascii="Arial" w:hAnsi="Arial" w:cs="Arial"/>
          <w:sz w:val="24"/>
          <w:szCs w:val="24"/>
        </w:rPr>
        <w:t xml:space="preserve"> penas impuestas al procesado, ya que el recurrente no impugn</w:t>
      </w:r>
      <w:r w:rsidR="005D1CEF" w:rsidRPr="00B17F7D">
        <w:rPr>
          <w:rFonts w:ascii="Arial" w:hAnsi="Arial" w:cs="Arial"/>
          <w:sz w:val="24"/>
          <w:szCs w:val="24"/>
        </w:rPr>
        <w:t>ó</w:t>
      </w:r>
      <w:r w:rsidRPr="00B17F7D">
        <w:rPr>
          <w:rFonts w:ascii="Arial" w:hAnsi="Arial" w:cs="Arial"/>
          <w:sz w:val="24"/>
          <w:szCs w:val="24"/>
        </w:rPr>
        <w:t xml:space="preserve"> los acápites correspondientes de la decisión de primer grado.</w:t>
      </w:r>
      <w:r w:rsidR="00004872" w:rsidRPr="00B17F7D">
        <w:rPr>
          <w:rFonts w:ascii="Arial" w:hAnsi="Arial" w:cs="Arial"/>
          <w:sz w:val="24"/>
          <w:szCs w:val="24"/>
        </w:rPr>
        <w:t xml:space="preserve"> </w:t>
      </w:r>
    </w:p>
    <w:p w:rsidR="00004872" w:rsidRPr="00B17F7D" w:rsidRDefault="00004872" w:rsidP="00C03649">
      <w:pPr>
        <w:pStyle w:val="Sansinterligne"/>
        <w:jc w:val="both"/>
        <w:rPr>
          <w:rFonts w:ascii="Arial" w:hAnsi="Arial" w:cs="Arial"/>
          <w:sz w:val="24"/>
          <w:szCs w:val="24"/>
        </w:rPr>
      </w:pPr>
    </w:p>
    <w:p w:rsidR="00F0228E" w:rsidRPr="00B17F7D" w:rsidRDefault="00F0228E" w:rsidP="007F7564">
      <w:pPr>
        <w:spacing w:line="360" w:lineRule="auto"/>
        <w:ind w:right="51"/>
        <w:jc w:val="both"/>
        <w:rPr>
          <w:rFonts w:ascii="Arial" w:hAnsi="Arial" w:cs="Arial"/>
          <w:sz w:val="24"/>
          <w:szCs w:val="24"/>
        </w:rPr>
      </w:pPr>
      <w:r w:rsidRPr="00B17F7D">
        <w:rPr>
          <w:rFonts w:ascii="Arial" w:hAnsi="Arial" w:cs="Arial"/>
          <w:sz w:val="24"/>
          <w:szCs w:val="24"/>
        </w:rPr>
        <w:t xml:space="preserve">Con base en lo expuesto en precedencia, la Sala Penal del TS de Pereira, administrando justicia en nombre de la República y por autoridad de la Ley, </w:t>
      </w:r>
    </w:p>
    <w:p w:rsidR="00F0228E" w:rsidRPr="00C03649" w:rsidRDefault="00F0228E" w:rsidP="007F7564">
      <w:pPr>
        <w:spacing w:line="360" w:lineRule="auto"/>
        <w:ind w:right="51"/>
        <w:jc w:val="center"/>
        <w:rPr>
          <w:rFonts w:ascii="Arial" w:hAnsi="Arial" w:cs="Arial"/>
          <w:bCs/>
          <w:sz w:val="24"/>
          <w:szCs w:val="24"/>
        </w:rPr>
      </w:pPr>
      <w:r w:rsidRPr="00C03649">
        <w:rPr>
          <w:rFonts w:ascii="Arial" w:hAnsi="Arial" w:cs="Arial"/>
          <w:bCs/>
          <w:sz w:val="24"/>
          <w:szCs w:val="24"/>
        </w:rPr>
        <w:t>RESUELVE</w:t>
      </w:r>
    </w:p>
    <w:p w:rsidR="000001A6" w:rsidRPr="00B17F7D" w:rsidRDefault="000001A6" w:rsidP="007F7564">
      <w:pPr>
        <w:pStyle w:val="Sansinterligne"/>
        <w:spacing w:line="360" w:lineRule="auto"/>
        <w:jc w:val="both"/>
        <w:rPr>
          <w:rFonts w:ascii="Arial" w:hAnsi="Arial" w:cs="Arial"/>
          <w:sz w:val="24"/>
          <w:szCs w:val="24"/>
        </w:rPr>
      </w:pPr>
      <w:r w:rsidRPr="00B17F7D">
        <w:rPr>
          <w:rFonts w:ascii="Arial" w:hAnsi="Arial" w:cs="Arial"/>
          <w:sz w:val="24"/>
          <w:szCs w:val="24"/>
        </w:rPr>
        <w:t xml:space="preserve">PRIMERO: CONFIRMAR la sentencia proferida </w:t>
      </w:r>
      <w:r w:rsidR="00A01474">
        <w:rPr>
          <w:rFonts w:ascii="Arial" w:hAnsi="Arial" w:cs="Arial"/>
          <w:sz w:val="24"/>
          <w:szCs w:val="24"/>
        </w:rPr>
        <w:t xml:space="preserve">por </w:t>
      </w:r>
      <w:r w:rsidRPr="00B17F7D">
        <w:rPr>
          <w:rFonts w:ascii="Arial" w:hAnsi="Arial" w:cs="Arial"/>
          <w:sz w:val="24"/>
          <w:szCs w:val="24"/>
        </w:rPr>
        <w:t xml:space="preserve">el </w:t>
      </w:r>
      <w:r w:rsidR="00544293" w:rsidRPr="00B17F7D">
        <w:rPr>
          <w:rFonts w:ascii="Arial" w:hAnsi="Arial" w:cs="Arial"/>
          <w:sz w:val="24"/>
          <w:szCs w:val="24"/>
        </w:rPr>
        <w:t xml:space="preserve">Juzgado Primero Penal del Circuito de Pereira </w:t>
      </w:r>
      <w:r w:rsidRPr="00B17F7D">
        <w:rPr>
          <w:rFonts w:ascii="Arial" w:hAnsi="Arial" w:cs="Arial"/>
          <w:sz w:val="24"/>
          <w:szCs w:val="24"/>
        </w:rPr>
        <w:t>mediante la cual se condenó al señor</w:t>
      </w:r>
      <w:r w:rsidR="00544293" w:rsidRPr="00B17F7D">
        <w:rPr>
          <w:rFonts w:ascii="Arial" w:hAnsi="Arial" w:cs="Arial"/>
          <w:sz w:val="24"/>
          <w:szCs w:val="24"/>
        </w:rPr>
        <w:t xml:space="preserve"> Jaime Antonio González Arjona </w:t>
      </w:r>
      <w:r w:rsidRPr="00B17F7D">
        <w:rPr>
          <w:rFonts w:ascii="Arial" w:hAnsi="Arial" w:cs="Arial"/>
          <w:sz w:val="24"/>
          <w:szCs w:val="24"/>
        </w:rPr>
        <w:t>por el delito de concusión</w:t>
      </w:r>
      <w:r w:rsidR="00334BC3" w:rsidRPr="00B17F7D">
        <w:rPr>
          <w:rFonts w:ascii="Arial" w:hAnsi="Arial" w:cs="Arial"/>
          <w:sz w:val="24"/>
          <w:szCs w:val="24"/>
        </w:rPr>
        <w:t>.</w:t>
      </w:r>
    </w:p>
    <w:p w:rsidR="000001A6" w:rsidRPr="00B17F7D" w:rsidRDefault="000001A6" w:rsidP="007F7564">
      <w:pPr>
        <w:pStyle w:val="Sansinterligne"/>
        <w:spacing w:line="360" w:lineRule="auto"/>
        <w:jc w:val="both"/>
        <w:rPr>
          <w:rFonts w:ascii="Arial" w:hAnsi="Arial" w:cs="Arial"/>
          <w:sz w:val="24"/>
          <w:szCs w:val="24"/>
        </w:rPr>
      </w:pPr>
    </w:p>
    <w:p w:rsidR="000001A6" w:rsidRPr="00B17F7D" w:rsidRDefault="000001A6" w:rsidP="007F7564">
      <w:pPr>
        <w:pStyle w:val="Sansinterligne"/>
        <w:spacing w:line="360" w:lineRule="auto"/>
        <w:jc w:val="both"/>
        <w:rPr>
          <w:rFonts w:ascii="Arial" w:hAnsi="Arial" w:cs="Arial"/>
          <w:sz w:val="24"/>
          <w:szCs w:val="24"/>
        </w:rPr>
      </w:pPr>
      <w:r w:rsidRPr="00B17F7D">
        <w:rPr>
          <w:rFonts w:ascii="Arial" w:hAnsi="Arial" w:cs="Arial"/>
          <w:sz w:val="24"/>
          <w:szCs w:val="24"/>
        </w:rPr>
        <w:t xml:space="preserve">SEGUNDO: Esta decisión queda notificada en estrados y contra ella procede el recurso de casación. </w:t>
      </w:r>
    </w:p>
    <w:p w:rsidR="00F870DF" w:rsidRPr="00796EE5" w:rsidRDefault="00F870DF" w:rsidP="00796EE5">
      <w:pPr>
        <w:pStyle w:val="Sansinterligne"/>
        <w:rPr>
          <w:rFonts w:ascii="Arial" w:hAnsi="Arial" w:cs="Arial"/>
          <w:b/>
          <w:sz w:val="24"/>
          <w:szCs w:val="24"/>
        </w:rPr>
      </w:pPr>
    </w:p>
    <w:p w:rsidR="000001A6" w:rsidRPr="00796EE5" w:rsidRDefault="000001A6" w:rsidP="00796EE5">
      <w:pPr>
        <w:pStyle w:val="Sansinterligne"/>
        <w:jc w:val="center"/>
        <w:rPr>
          <w:rFonts w:ascii="Arial" w:hAnsi="Arial" w:cs="Arial"/>
          <w:b/>
          <w:sz w:val="24"/>
          <w:szCs w:val="24"/>
        </w:rPr>
      </w:pPr>
      <w:r w:rsidRPr="00796EE5">
        <w:rPr>
          <w:rFonts w:ascii="Arial" w:hAnsi="Arial" w:cs="Arial"/>
          <w:b/>
          <w:sz w:val="24"/>
          <w:szCs w:val="24"/>
        </w:rPr>
        <w:t>CÓPIESE, NOTÍFIQUESE Y CÚMPLASE</w:t>
      </w:r>
    </w:p>
    <w:p w:rsidR="000001A6" w:rsidRPr="00796EE5" w:rsidRDefault="000001A6" w:rsidP="00796EE5">
      <w:pPr>
        <w:pStyle w:val="Sansinterligne"/>
        <w:jc w:val="center"/>
        <w:rPr>
          <w:rFonts w:ascii="Arial" w:hAnsi="Arial" w:cs="Arial"/>
          <w:b/>
          <w:sz w:val="24"/>
          <w:szCs w:val="24"/>
        </w:rPr>
      </w:pPr>
    </w:p>
    <w:p w:rsidR="000001A6" w:rsidRDefault="000001A6" w:rsidP="00796EE5">
      <w:pPr>
        <w:pStyle w:val="Sansinterligne"/>
        <w:jc w:val="center"/>
        <w:rPr>
          <w:rFonts w:ascii="Arial" w:hAnsi="Arial" w:cs="Arial"/>
          <w:b/>
          <w:sz w:val="24"/>
          <w:szCs w:val="24"/>
        </w:rPr>
      </w:pPr>
    </w:p>
    <w:p w:rsidR="00796EE5" w:rsidRDefault="00796EE5" w:rsidP="00796EE5">
      <w:pPr>
        <w:pStyle w:val="Sansinterligne"/>
        <w:jc w:val="center"/>
        <w:rPr>
          <w:rFonts w:ascii="Arial" w:hAnsi="Arial" w:cs="Arial"/>
          <w:b/>
          <w:sz w:val="24"/>
          <w:szCs w:val="24"/>
        </w:rPr>
      </w:pPr>
    </w:p>
    <w:p w:rsidR="00796EE5" w:rsidRPr="00796EE5" w:rsidRDefault="00796EE5" w:rsidP="00796EE5">
      <w:pPr>
        <w:pStyle w:val="Sansinterligne"/>
        <w:jc w:val="center"/>
        <w:rPr>
          <w:rFonts w:ascii="Arial" w:hAnsi="Arial" w:cs="Arial"/>
          <w:b/>
          <w:sz w:val="24"/>
          <w:szCs w:val="24"/>
        </w:rPr>
      </w:pPr>
    </w:p>
    <w:p w:rsidR="000001A6" w:rsidRPr="00796EE5" w:rsidRDefault="000001A6" w:rsidP="00796EE5">
      <w:pPr>
        <w:pStyle w:val="Sansinterligne"/>
        <w:jc w:val="center"/>
        <w:rPr>
          <w:rFonts w:ascii="Arial" w:hAnsi="Arial" w:cs="Arial"/>
          <w:b/>
          <w:sz w:val="24"/>
          <w:szCs w:val="24"/>
        </w:rPr>
      </w:pPr>
      <w:r w:rsidRPr="00796EE5">
        <w:rPr>
          <w:rFonts w:ascii="Arial" w:hAnsi="Arial" w:cs="Arial"/>
          <w:b/>
          <w:sz w:val="24"/>
          <w:szCs w:val="24"/>
        </w:rPr>
        <w:t>JAIRO ERNESTO ESCOBAR SANZ</w:t>
      </w:r>
    </w:p>
    <w:p w:rsidR="000001A6" w:rsidRPr="00796EE5" w:rsidRDefault="000001A6" w:rsidP="00796EE5">
      <w:pPr>
        <w:pStyle w:val="Sansinterligne"/>
        <w:jc w:val="center"/>
        <w:rPr>
          <w:rFonts w:ascii="Arial" w:hAnsi="Arial" w:cs="Arial"/>
          <w:b/>
          <w:sz w:val="24"/>
          <w:szCs w:val="24"/>
        </w:rPr>
      </w:pPr>
      <w:r w:rsidRPr="00796EE5">
        <w:rPr>
          <w:rFonts w:ascii="Arial" w:hAnsi="Arial" w:cs="Arial"/>
          <w:b/>
          <w:sz w:val="24"/>
          <w:szCs w:val="24"/>
        </w:rPr>
        <w:t>Magistrado</w:t>
      </w:r>
    </w:p>
    <w:p w:rsidR="000001A6" w:rsidRPr="00796EE5" w:rsidRDefault="000001A6" w:rsidP="00796EE5">
      <w:pPr>
        <w:pStyle w:val="Sansinterligne"/>
        <w:jc w:val="center"/>
        <w:rPr>
          <w:rFonts w:ascii="Arial" w:hAnsi="Arial" w:cs="Arial"/>
          <w:b/>
          <w:sz w:val="24"/>
          <w:szCs w:val="24"/>
        </w:rPr>
      </w:pPr>
    </w:p>
    <w:p w:rsidR="000001A6" w:rsidRDefault="000001A6" w:rsidP="00796EE5">
      <w:pPr>
        <w:pStyle w:val="Sansinterligne"/>
        <w:jc w:val="center"/>
        <w:rPr>
          <w:rFonts w:ascii="Arial" w:hAnsi="Arial" w:cs="Arial"/>
          <w:b/>
          <w:sz w:val="24"/>
          <w:szCs w:val="24"/>
        </w:rPr>
      </w:pPr>
    </w:p>
    <w:p w:rsidR="00796EE5" w:rsidRDefault="00796EE5" w:rsidP="00796EE5">
      <w:pPr>
        <w:pStyle w:val="Sansinterligne"/>
        <w:jc w:val="center"/>
        <w:rPr>
          <w:rFonts w:ascii="Arial" w:hAnsi="Arial" w:cs="Arial"/>
          <w:b/>
          <w:sz w:val="24"/>
          <w:szCs w:val="24"/>
        </w:rPr>
      </w:pPr>
    </w:p>
    <w:p w:rsidR="00796EE5" w:rsidRPr="00796EE5" w:rsidRDefault="00796EE5" w:rsidP="00796EE5">
      <w:pPr>
        <w:pStyle w:val="Sansinterligne"/>
        <w:jc w:val="center"/>
        <w:rPr>
          <w:rFonts w:ascii="Arial" w:hAnsi="Arial" w:cs="Arial"/>
          <w:b/>
          <w:sz w:val="24"/>
          <w:szCs w:val="24"/>
        </w:rPr>
      </w:pPr>
    </w:p>
    <w:p w:rsidR="000001A6" w:rsidRPr="00796EE5" w:rsidRDefault="000001A6" w:rsidP="00796EE5">
      <w:pPr>
        <w:pStyle w:val="Sansinterligne"/>
        <w:jc w:val="center"/>
        <w:rPr>
          <w:rFonts w:ascii="Arial" w:hAnsi="Arial" w:cs="Arial"/>
          <w:b/>
          <w:sz w:val="24"/>
          <w:szCs w:val="24"/>
        </w:rPr>
      </w:pPr>
      <w:r w:rsidRPr="00796EE5">
        <w:rPr>
          <w:rFonts w:ascii="Arial" w:hAnsi="Arial" w:cs="Arial"/>
          <w:b/>
          <w:sz w:val="24"/>
          <w:szCs w:val="24"/>
        </w:rPr>
        <w:t>MANUEL YARZAGARAY BANDERA</w:t>
      </w:r>
    </w:p>
    <w:p w:rsidR="000001A6" w:rsidRPr="00796EE5" w:rsidRDefault="000001A6" w:rsidP="00796EE5">
      <w:pPr>
        <w:pStyle w:val="Sansinterligne"/>
        <w:jc w:val="center"/>
        <w:rPr>
          <w:rFonts w:ascii="Arial" w:hAnsi="Arial" w:cs="Arial"/>
          <w:b/>
          <w:sz w:val="24"/>
          <w:szCs w:val="24"/>
        </w:rPr>
      </w:pPr>
      <w:r w:rsidRPr="00796EE5">
        <w:rPr>
          <w:rFonts w:ascii="Arial" w:hAnsi="Arial" w:cs="Arial"/>
          <w:b/>
          <w:sz w:val="24"/>
          <w:szCs w:val="24"/>
        </w:rPr>
        <w:t>Magistrado</w:t>
      </w:r>
    </w:p>
    <w:p w:rsidR="000001A6" w:rsidRDefault="000001A6" w:rsidP="00796EE5">
      <w:pPr>
        <w:pStyle w:val="Sansinterligne"/>
        <w:jc w:val="center"/>
        <w:rPr>
          <w:rFonts w:ascii="Arial" w:hAnsi="Arial" w:cs="Arial"/>
          <w:b/>
          <w:sz w:val="24"/>
          <w:szCs w:val="24"/>
        </w:rPr>
      </w:pPr>
    </w:p>
    <w:p w:rsidR="00796EE5" w:rsidRPr="00796EE5" w:rsidRDefault="00796EE5" w:rsidP="00796EE5">
      <w:pPr>
        <w:pStyle w:val="Sansinterligne"/>
        <w:jc w:val="center"/>
        <w:rPr>
          <w:rFonts w:ascii="Arial" w:hAnsi="Arial" w:cs="Arial"/>
          <w:b/>
          <w:sz w:val="24"/>
          <w:szCs w:val="24"/>
        </w:rPr>
      </w:pPr>
    </w:p>
    <w:p w:rsidR="000001A6" w:rsidRDefault="000001A6" w:rsidP="00796EE5">
      <w:pPr>
        <w:pStyle w:val="Sansinterligne"/>
        <w:jc w:val="center"/>
        <w:rPr>
          <w:rFonts w:ascii="Arial" w:hAnsi="Arial" w:cs="Arial"/>
          <w:b/>
          <w:sz w:val="24"/>
          <w:szCs w:val="24"/>
        </w:rPr>
      </w:pPr>
    </w:p>
    <w:p w:rsidR="00796EE5" w:rsidRPr="00796EE5" w:rsidRDefault="00796EE5" w:rsidP="00796EE5">
      <w:pPr>
        <w:pStyle w:val="Sansinterligne"/>
        <w:rPr>
          <w:rFonts w:ascii="Arial" w:hAnsi="Arial" w:cs="Arial"/>
          <w:b/>
          <w:sz w:val="24"/>
          <w:szCs w:val="24"/>
        </w:rPr>
      </w:pPr>
    </w:p>
    <w:p w:rsidR="000001A6" w:rsidRPr="00796EE5" w:rsidRDefault="000001A6" w:rsidP="00796EE5">
      <w:pPr>
        <w:pStyle w:val="Sansinterligne"/>
        <w:jc w:val="center"/>
        <w:rPr>
          <w:rFonts w:ascii="Arial" w:hAnsi="Arial" w:cs="Arial"/>
          <w:b/>
          <w:sz w:val="24"/>
          <w:szCs w:val="24"/>
        </w:rPr>
      </w:pPr>
      <w:r w:rsidRPr="00796EE5">
        <w:rPr>
          <w:rFonts w:ascii="Arial" w:hAnsi="Arial" w:cs="Arial"/>
          <w:b/>
          <w:sz w:val="24"/>
          <w:szCs w:val="24"/>
        </w:rPr>
        <w:t>JORGE ARTURO CASTAÑO DUQUE</w:t>
      </w:r>
    </w:p>
    <w:p w:rsidR="000001A6" w:rsidRPr="00796EE5" w:rsidRDefault="000001A6" w:rsidP="00796EE5">
      <w:pPr>
        <w:pStyle w:val="Sansinterligne"/>
        <w:jc w:val="center"/>
        <w:rPr>
          <w:rFonts w:ascii="Arial" w:hAnsi="Arial" w:cs="Arial"/>
          <w:b/>
          <w:sz w:val="24"/>
          <w:szCs w:val="24"/>
        </w:rPr>
      </w:pPr>
      <w:r w:rsidRPr="00796EE5">
        <w:rPr>
          <w:rFonts w:ascii="Arial" w:hAnsi="Arial" w:cs="Arial"/>
          <w:b/>
          <w:sz w:val="24"/>
          <w:szCs w:val="24"/>
        </w:rPr>
        <w:t>Magistrado</w:t>
      </w:r>
    </w:p>
    <w:p w:rsidR="000001A6" w:rsidRPr="00796EE5" w:rsidRDefault="000001A6" w:rsidP="00796EE5">
      <w:pPr>
        <w:pStyle w:val="Sansinterligne"/>
        <w:jc w:val="center"/>
        <w:rPr>
          <w:rFonts w:ascii="Arial" w:hAnsi="Arial" w:cs="Arial"/>
          <w:b/>
          <w:sz w:val="24"/>
          <w:szCs w:val="24"/>
        </w:rPr>
      </w:pPr>
    </w:p>
    <w:sectPr w:rsidR="000001A6" w:rsidRPr="00796EE5" w:rsidSect="006F7B3A">
      <w:headerReference w:type="default" r:id="rId11"/>
      <w:footerReference w:type="default" r:id="rId12"/>
      <w:pgSz w:w="12240" w:h="18720" w:code="14"/>
      <w:pgMar w:top="1701" w:right="1418"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5C" w:rsidRDefault="0002055C" w:rsidP="0016118D">
      <w:pPr>
        <w:spacing w:after="0" w:line="240" w:lineRule="auto"/>
      </w:pPr>
      <w:r>
        <w:separator/>
      </w:r>
    </w:p>
  </w:endnote>
  <w:endnote w:type="continuationSeparator" w:id="0">
    <w:p w:rsidR="0002055C" w:rsidRDefault="0002055C" w:rsidP="0016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Heavy">
    <w:panose1 w:val="020B09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415989"/>
      <w:docPartObj>
        <w:docPartGallery w:val="Page Numbers (Bottom of Page)"/>
        <w:docPartUnique/>
      </w:docPartObj>
    </w:sdtPr>
    <w:sdtEndPr/>
    <w:sdtContent>
      <w:sdt>
        <w:sdtPr>
          <w:id w:val="-1705238520"/>
          <w:docPartObj>
            <w:docPartGallery w:val="Page Numbers (Top of Page)"/>
            <w:docPartUnique/>
          </w:docPartObj>
        </w:sdtPr>
        <w:sdtEndPr/>
        <w:sdtContent>
          <w:p w:rsidR="00EF5B59" w:rsidRDefault="00EF5B59">
            <w:pPr>
              <w:pStyle w:val="Pieddepage"/>
            </w:pPr>
            <w:r w:rsidRPr="00EF5B59">
              <w:rPr>
                <w:rFonts w:ascii="Arial" w:hAnsi="Arial" w:cs="Arial"/>
                <w:sz w:val="20"/>
                <w:szCs w:val="20"/>
                <w:lang w:val="es-ES"/>
              </w:rPr>
              <w:t xml:space="preserve">Página </w:t>
            </w:r>
            <w:r w:rsidRPr="00EF5B59">
              <w:rPr>
                <w:rFonts w:ascii="Arial" w:hAnsi="Arial" w:cs="Arial"/>
                <w:b/>
                <w:bCs/>
                <w:sz w:val="20"/>
                <w:szCs w:val="20"/>
              </w:rPr>
              <w:fldChar w:fldCharType="begin"/>
            </w:r>
            <w:r w:rsidRPr="00EF5B59">
              <w:rPr>
                <w:rFonts w:ascii="Arial" w:hAnsi="Arial" w:cs="Arial"/>
                <w:b/>
                <w:bCs/>
                <w:sz w:val="20"/>
                <w:szCs w:val="20"/>
              </w:rPr>
              <w:instrText>PAGE</w:instrText>
            </w:r>
            <w:r w:rsidRPr="00EF5B59">
              <w:rPr>
                <w:rFonts w:ascii="Arial" w:hAnsi="Arial" w:cs="Arial"/>
                <w:b/>
                <w:bCs/>
                <w:sz w:val="20"/>
                <w:szCs w:val="20"/>
              </w:rPr>
              <w:fldChar w:fldCharType="separate"/>
            </w:r>
            <w:r w:rsidR="00C03649">
              <w:rPr>
                <w:rFonts w:ascii="Arial" w:hAnsi="Arial" w:cs="Arial"/>
                <w:b/>
                <w:bCs/>
                <w:noProof/>
                <w:sz w:val="20"/>
                <w:szCs w:val="20"/>
              </w:rPr>
              <w:t>1</w:t>
            </w:r>
            <w:r w:rsidRPr="00EF5B59">
              <w:rPr>
                <w:rFonts w:ascii="Arial" w:hAnsi="Arial" w:cs="Arial"/>
                <w:b/>
                <w:bCs/>
                <w:sz w:val="20"/>
                <w:szCs w:val="20"/>
              </w:rPr>
              <w:fldChar w:fldCharType="end"/>
            </w:r>
            <w:r w:rsidRPr="00EF5B59">
              <w:rPr>
                <w:rFonts w:ascii="Arial" w:hAnsi="Arial" w:cs="Arial"/>
                <w:sz w:val="20"/>
                <w:szCs w:val="20"/>
                <w:lang w:val="es-ES"/>
              </w:rPr>
              <w:t xml:space="preserve"> de </w:t>
            </w:r>
            <w:r w:rsidRPr="00EF5B59">
              <w:rPr>
                <w:rFonts w:ascii="Arial" w:hAnsi="Arial" w:cs="Arial"/>
                <w:b/>
                <w:bCs/>
                <w:sz w:val="20"/>
                <w:szCs w:val="20"/>
              </w:rPr>
              <w:fldChar w:fldCharType="begin"/>
            </w:r>
            <w:r w:rsidRPr="00EF5B59">
              <w:rPr>
                <w:rFonts w:ascii="Arial" w:hAnsi="Arial" w:cs="Arial"/>
                <w:b/>
                <w:bCs/>
                <w:sz w:val="20"/>
                <w:szCs w:val="20"/>
              </w:rPr>
              <w:instrText>NUMPAGES</w:instrText>
            </w:r>
            <w:r w:rsidRPr="00EF5B59">
              <w:rPr>
                <w:rFonts w:ascii="Arial" w:hAnsi="Arial" w:cs="Arial"/>
                <w:b/>
                <w:bCs/>
                <w:sz w:val="20"/>
                <w:szCs w:val="20"/>
              </w:rPr>
              <w:fldChar w:fldCharType="separate"/>
            </w:r>
            <w:r w:rsidR="00C03649">
              <w:rPr>
                <w:rFonts w:ascii="Arial" w:hAnsi="Arial" w:cs="Arial"/>
                <w:b/>
                <w:bCs/>
                <w:noProof/>
                <w:sz w:val="20"/>
                <w:szCs w:val="20"/>
              </w:rPr>
              <w:t>30</w:t>
            </w:r>
            <w:r w:rsidRPr="00EF5B59">
              <w:rPr>
                <w:rFonts w:ascii="Arial" w:hAnsi="Arial" w:cs="Arial"/>
                <w:b/>
                <w:bCs/>
                <w:sz w:val="20"/>
                <w:szCs w:val="20"/>
              </w:rPr>
              <w:fldChar w:fldCharType="end"/>
            </w:r>
          </w:p>
        </w:sdtContent>
      </w:sdt>
    </w:sdtContent>
  </w:sdt>
  <w:p w:rsidR="00EF5B59" w:rsidRDefault="00EF5B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5C" w:rsidRDefault="0002055C" w:rsidP="0016118D">
      <w:pPr>
        <w:spacing w:after="0" w:line="240" w:lineRule="auto"/>
      </w:pPr>
      <w:r>
        <w:separator/>
      </w:r>
    </w:p>
  </w:footnote>
  <w:footnote w:type="continuationSeparator" w:id="0">
    <w:p w:rsidR="0002055C" w:rsidRDefault="0002055C" w:rsidP="0016118D">
      <w:pPr>
        <w:spacing w:after="0" w:line="240" w:lineRule="auto"/>
      </w:pPr>
      <w:r>
        <w:continuationSeparator/>
      </w:r>
    </w:p>
  </w:footnote>
  <w:footnote w:id="1">
    <w:p w:rsidR="00056C29" w:rsidRPr="006E768F" w:rsidRDefault="00056C29">
      <w:pPr>
        <w:pStyle w:val="Notedebasdepage"/>
        <w:rPr>
          <w:rFonts w:ascii="Arial" w:hAnsi="Arial" w:cs="Arial"/>
        </w:rPr>
      </w:pPr>
      <w:r w:rsidRPr="006E768F">
        <w:rPr>
          <w:rStyle w:val="Appelnotedebasdep"/>
          <w:rFonts w:ascii="Arial" w:hAnsi="Arial" w:cs="Arial"/>
        </w:rPr>
        <w:footnoteRef/>
      </w:r>
      <w:r w:rsidRPr="006E768F">
        <w:rPr>
          <w:rFonts w:ascii="Arial" w:hAnsi="Arial" w:cs="Arial"/>
        </w:rPr>
        <w:t xml:space="preserve"> Folio 4 al 13</w:t>
      </w:r>
    </w:p>
  </w:footnote>
  <w:footnote w:id="2">
    <w:p w:rsidR="00C17679" w:rsidRPr="00403418" w:rsidRDefault="00C17679">
      <w:pPr>
        <w:pStyle w:val="Notedebasdepage"/>
        <w:rPr>
          <w:rFonts w:ascii="Arial" w:hAnsi="Arial" w:cs="Arial"/>
        </w:rPr>
      </w:pPr>
      <w:r w:rsidRPr="00403418">
        <w:rPr>
          <w:rStyle w:val="Appelnotedebasdep"/>
          <w:rFonts w:ascii="Arial" w:hAnsi="Arial" w:cs="Arial"/>
        </w:rPr>
        <w:footnoteRef/>
      </w:r>
      <w:r w:rsidRPr="00403418">
        <w:rPr>
          <w:rFonts w:ascii="Arial" w:hAnsi="Arial" w:cs="Arial"/>
        </w:rPr>
        <w:t xml:space="preserve"> Folios 154 a 164 </w:t>
      </w:r>
    </w:p>
  </w:footnote>
  <w:footnote w:id="3">
    <w:p w:rsidR="00C17679" w:rsidRPr="00403418" w:rsidRDefault="00C17679">
      <w:pPr>
        <w:pStyle w:val="Notedebasdepage"/>
        <w:rPr>
          <w:rFonts w:ascii="Arial" w:hAnsi="Arial" w:cs="Arial"/>
        </w:rPr>
      </w:pPr>
      <w:r w:rsidRPr="00403418">
        <w:rPr>
          <w:rStyle w:val="Appelnotedebasdep"/>
          <w:rFonts w:ascii="Arial" w:hAnsi="Arial" w:cs="Arial"/>
        </w:rPr>
        <w:footnoteRef/>
      </w:r>
      <w:r w:rsidRPr="00403418">
        <w:rPr>
          <w:rFonts w:ascii="Arial" w:hAnsi="Arial" w:cs="Arial"/>
        </w:rPr>
        <w:t xml:space="preserve"> Estos acápites del fallo no fueron impugnado</w:t>
      </w:r>
      <w:r>
        <w:rPr>
          <w:rFonts w:ascii="Arial" w:hAnsi="Arial" w:cs="Arial"/>
        </w:rPr>
        <w:t>s por el Defensor del procesado</w:t>
      </w:r>
      <w:r w:rsidRPr="00403418">
        <w:rPr>
          <w:rFonts w:ascii="Arial" w:hAnsi="Arial" w:cs="Arial"/>
        </w:rPr>
        <w:t xml:space="preserve">. </w:t>
      </w:r>
    </w:p>
  </w:footnote>
  <w:footnote w:id="4">
    <w:p w:rsidR="00C17679" w:rsidRPr="00403418" w:rsidRDefault="00C17679">
      <w:pPr>
        <w:pStyle w:val="Notedebasdepage"/>
        <w:rPr>
          <w:rFonts w:ascii="Arial" w:hAnsi="Arial" w:cs="Arial"/>
        </w:rPr>
      </w:pPr>
      <w:r w:rsidRPr="00403418">
        <w:rPr>
          <w:rStyle w:val="Appelnotedebasdep"/>
          <w:rFonts w:ascii="Arial" w:hAnsi="Arial" w:cs="Arial"/>
        </w:rPr>
        <w:footnoteRef/>
      </w:r>
      <w:r>
        <w:rPr>
          <w:rFonts w:ascii="Arial" w:hAnsi="Arial" w:cs="Arial"/>
        </w:rPr>
        <w:t xml:space="preserve"> Folios 168</w:t>
      </w:r>
      <w:r w:rsidRPr="00403418">
        <w:rPr>
          <w:rFonts w:ascii="Arial" w:hAnsi="Arial" w:cs="Arial"/>
        </w:rPr>
        <w:t xml:space="preserve"> a 172 </w:t>
      </w:r>
    </w:p>
  </w:footnote>
  <w:footnote w:id="5">
    <w:p w:rsidR="00C17679" w:rsidRPr="00403418" w:rsidRDefault="00C17679">
      <w:pPr>
        <w:pStyle w:val="Notedebasdepage"/>
        <w:rPr>
          <w:rFonts w:ascii="Arial" w:hAnsi="Arial" w:cs="Arial"/>
        </w:rPr>
      </w:pPr>
      <w:r w:rsidRPr="00403418">
        <w:rPr>
          <w:rStyle w:val="Appelnotedebasdep"/>
          <w:rFonts w:ascii="Arial" w:hAnsi="Arial" w:cs="Arial"/>
        </w:rPr>
        <w:footnoteRef/>
      </w:r>
      <w:r w:rsidRPr="00403418">
        <w:rPr>
          <w:rFonts w:ascii="Arial" w:hAnsi="Arial" w:cs="Arial"/>
        </w:rPr>
        <w:t xml:space="preserve"> Folios 4 a 13 </w:t>
      </w:r>
    </w:p>
  </w:footnote>
  <w:footnote w:id="6">
    <w:p w:rsidR="00C17679" w:rsidRPr="00403418" w:rsidRDefault="00C17679">
      <w:pPr>
        <w:pStyle w:val="Notedebasdepage"/>
        <w:rPr>
          <w:rFonts w:ascii="Arial" w:hAnsi="Arial" w:cs="Arial"/>
        </w:rPr>
      </w:pPr>
      <w:r w:rsidRPr="00403418">
        <w:rPr>
          <w:rStyle w:val="Appelnotedebasdep"/>
          <w:rFonts w:ascii="Arial" w:hAnsi="Arial" w:cs="Arial"/>
        </w:rPr>
        <w:footnoteRef/>
      </w:r>
      <w:r w:rsidRPr="00403418">
        <w:rPr>
          <w:rFonts w:ascii="Arial" w:hAnsi="Arial" w:cs="Arial"/>
        </w:rPr>
        <w:t xml:space="preserve"> C. Pruebas Folios 9 a 12. </w:t>
      </w:r>
    </w:p>
  </w:footnote>
  <w:footnote w:id="7">
    <w:p w:rsidR="00C17679" w:rsidRPr="00403418" w:rsidRDefault="00C17679">
      <w:pPr>
        <w:pStyle w:val="Notedebasdepage"/>
        <w:rPr>
          <w:rFonts w:ascii="Arial" w:hAnsi="Arial" w:cs="Arial"/>
        </w:rPr>
      </w:pPr>
      <w:r w:rsidRPr="00403418">
        <w:rPr>
          <w:rStyle w:val="Appelnotedebasdep"/>
          <w:rFonts w:ascii="Arial" w:hAnsi="Arial" w:cs="Arial"/>
        </w:rPr>
        <w:footnoteRef/>
      </w:r>
      <w:r w:rsidRPr="00403418">
        <w:rPr>
          <w:rFonts w:ascii="Arial" w:hAnsi="Arial" w:cs="Arial"/>
        </w:rPr>
        <w:t xml:space="preserve"> Folios 16 a18 </w:t>
      </w:r>
    </w:p>
  </w:footnote>
  <w:footnote w:id="8">
    <w:p w:rsidR="00C17679" w:rsidRPr="00403418" w:rsidRDefault="00C17679" w:rsidP="005A47B8">
      <w:pPr>
        <w:pStyle w:val="Notedebasdepage"/>
        <w:rPr>
          <w:rFonts w:ascii="Arial" w:hAnsi="Arial" w:cs="Arial"/>
        </w:rPr>
      </w:pPr>
    </w:p>
  </w:footnote>
  <w:footnote w:id="9">
    <w:p w:rsidR="00C17679" w:rsidRPr="00403418" w:rsidRDefault="00C17679" w:rsidP="005A47B8">
      <w:pPr>
        <w:pStyle w:val="Notedebasdepage"/>
        <w:rPr>
          <w:rFonts w:ascii="Arial" w:hAnsi="Arial" w:cs="Arial"/>
        </w:rPr>
      </w:pPr>
    </w:p>
  </w:footnote>
  <w:footnote w:id="10">
    <w:p w:rsidR="00C17679" w:rsidRPr="00403418" w:rsidRDefault="00C17679" w:rsidP="00473C27">
      <w:pPr>
        <w:pStyle w:val="Notedebasdepage"/>
        <w:jc w:val="both"/>
        <w:rPr>
          <w:rFonts w:ascii="Arial" w:hAnsi="Arial" w:cs="Arial"/>
        </w:rPr>
      </w:pPr>
      <w:r w:rsidRPr="00403418">
        <w:rPr>
          <w:rStyle w:val="Appelnotedebasdep"/>
          <w:rFonts w:ascii="Arial" w:hAnsi="Arial" w:cs="Arial"/>
        </w:rPr>
        <w:footnoteRef/>
      </w:r>
      <w:r w:rsidRPr="00403418">
        <w:rPr>
          <w:rFonts w:ascii="Arial" w:hAnsi="Arial" w:cs="Arial"/>
        </w:rPr>
        <w:t xml:space="preserve"> No se hace referencia  a lo declarado por esta testigo y las </w:t>
      </w:r>
      <w:r w:rsidR="00FA7CBE">
        <w:rPr>
          <w:rFonts w:ascii="Arial" w:hAnsi="Arial" w:cs="Arial"/>
        </w:rPr>
        <w:t>pruebas que se introdujeron con</w:t>
      </w:r>
      <w:r w:rsidRPr="00403418">
        <w:rPr>
          <w:rFonts w:ascii="Arial" w:hAnsi="Arial" w:cs="Arial"/>
        </w:rPr>
        <w:t xml:space="preserve"> ella para demostrar la calidad de servidor público del procesado, adscrito a la Procuraduría Regional del Risaralda, ya que esa condición no fue </w:t>
      </w:r>
      <w:r w:rsidR="00FA7CBE">
        <w:rPr>
          <w:rFonts w:ascii="Arial" w:hAnsi="Arial" w:cs="Arial"/>
        </w:rPr>
        <w:t>controvertida por el recurrente</w:t>
      </w:r>
      <w:r w:rsidRPr="00403418">
        <w:rPr>
          <w:rFonts w:ascii="Arial" w:hAnsi="Arial" w:cs="Arial"/>
        </w:rPr>
        <w:t>.</w:t>
      </w:r>
    </w:p>
  </w:footnote>
  <w:footnote w:id="11">
    <w:p w:rsidR="00C17679" w:rsidRPr="00403418" w:rsidRDefault="00C17679" w:rsidP="00F826A9">
      <w:pPr>
        <w:pStyle w:val="Notedebasdepage"/>
        <w:jc w:val="both"/>
        <w:rPr>
          <w:rFonts w:ascii="Arial" w:hAnsi="Arial" w:cs="Arial"/>
        </w:rPr>
      </w:pPr>
      <w:r w:rsidRPr="00403418">
        <w:rPr>
          <w:rStyle w:val="Appelnotedebasdep"/>
          <w:rFonts w:ascii="Arial" w:hAnsi="Arial" w:cs="Arial"/>
        </w:rPr>
        <w:footnoteRef/>
      </w:r>
      <w:r w:rsidRPr="00403418">
        <w:rPr>
          <w:rFonts w:ascii="Arial" w:hAnsi="Arial" w:cs="Arial"/>
        </w:rPr>
        <w:t xml:space="preserve"> . Cfr. las siguientes sentencias</w:t>
      </w:r>
      <w:proofErr w:type="gramStart"/>
      <w:r w:rsidRPr="00403418">
        <w:rPr>
          <w:rFonts w:ascii="Arial" w:hAnsi="Arial" w:cs="Arial"/>
        </w:rPr>
        <w:t>:  de</w:t>
      </w:r>
      <w:proofErr w:type="gramEnd"/>
      <w:r w:rsidRPr="00403418">
        <w:rPr>
          <w:rFonts w:ascii="Arial" w:hAnsi="Arial" w:cs="Arial"/>
        </w:rPr>
        <w:t xml:space="preserve"> marzo 22 de 1982 (M.P. Dr. Alfonso Reyes </w:t>
      </w:r>
      <w:proofErr w:type="spellStart"/>
      <w:r w:rsidRPr="00403418">
        <w:rPr>
          <w:rFonts w:ascii="Arial" w:hAnsi="Arial" w:cs="Arial"/>
        </w:rPr>
        <w:t>Echandía</w:t>
      </w:r>
      <w:proofErr w:type="spellEnd"/>
      <w:r w:rsidRPr="00403418">
        <w:rPr>
          <w:rFonts w:ascii="Arial" w:hAnsi="Arial" w:cs="Arial"/>
        </w:rPr>
        <w:t>). Del 24 de junio de 1986 (M.P. Dr. Guillermo Dávila Muñoz).  De marzo 29 de 1990 (M.P. Jorge Carreño Luengas).</w:t>
      </w:r>
    </w:p>
  </w:footnote>
  <w:footnote w:id="12">
    <w:p w:rsidR="00C17679" w:rsidRPr="00403418" w:rsidRDefault="00C17679" w:rsidP="00F826A9">
      <w:pPr>
        <w:pStyle w:val="Notedebasdepage"/>
        <w:jc w:val="both"/>
        <w:rPr>
          <w:rFonts w:ascii="Arial" w:hAnsi="Arial" w:cs="Arial"/>
        </w:rPr>
      </w:pPr>
      <w:r w:rsidRPr="00403418">
        <w:rPr>
          <w:rStyle w:val="Appelnotedebasdep"/>
          <w:rFonts w:ascii="Arial" w:hAnsi="Arial" w:cs="Arial"/>
        </w:rPr>
        <w:footnoteRef/>
      </w:r>
      <w:r w:rsidRPr="00403418">
        <w:rPr>
          <w:rFonts w:ascii="Arial" w:hAnsi="Arial" w:cs="Arial"/>
        </w:rPr>
        <w:t xml:space="preserve"> . Cfr. Sentencia del 8 de mayo de 2001. M.P. Dr. </w:t>
      </w:r>
      <w:proofErr w:type="spellStart"/>
      <w:r w:rsidRPr="00403418">
        <w:rPr>
          <w:rFonts w:ascii="Arial" w:hAnsi="Arial" w:cs="Arial"/>
        </w:rPr>
        <w:t>Alvaro</w:t>
      </w:r>
      <w:proofErr w:type="spellEnd"/>
      <w:r w:rsidRPr="00403418">
        <w:rPr>
          <w:rFonts w:ascii="Arial" w:hAnsi="Arial" w:cs="Arial"/>
        </w:rPr>
        <w:t xml:space="preserve"> Orlando Pérez Pinzón.</w:t>
      </w:r>
    </w:p>
  </w:footnote>
  <w:footnote w:id="13">
    <w:p w:rsidR="00C17679" w:rsidRPr="00403418" w:rsidRDefault="00C17679" w:rsidP="00F826A9">
      <w:pPr>
        <w:pStyle w:val="Notedebasdepage"/>
        <w:rPr>
          <w:rFonts w:ascii="Arial" w:hAnsi="Arial" w:cs="Arial"/>
        </w:rPr>
      </w:pPr>
      <w:r w:rsidRPr="00403418">
        <w:rPr>
          <w:rStyle w:val="Appelnotedebasdep"/>
          <w:rFonts w:ascii="Arial" w:hAnsi="Arial" w:cs="Arial"/>
        </w:rPr>
        <w:footnoteRef/>
      </w:r>
      <w:r w:rsidRPr="00403418">
        <w:rPr>
          <w:rFonts w:ascii="Arial" w:hAnsi="Arial" w:cs="Arial"/>
        </w:rPr>
        <w:t xml:space="preserve"> .  Ibídem.</w:t>
      </w:r>
    </w:p>
  </w:footnote>
  <w:footnote w:id="14">
    <w:p w:rsidR="00876570" w:rsidRPr="006F7B3A" w:rsidRDefault="00876570">
      <w:pPr>
        <w:pStyle w:val="Notedebasdepage"/>
        <w:rPr>
          <w:rFonts w:ascii="Arial" w:hAnsi="Arial" w:cs="Arial"/>
        </w:rPr>
      </w:pPr>
      <w:r w:rsidRPr="006F7B3A">
        <w:rPr>
          <w:rStyle w:val="Appelnotedebasdep"/>
          <w:rFonts w:ascii="Arial" w:hAnsi="Arial" w:cs="Arial"/>
        </w:rPr>
        <w:footnoteRef/>
      </w:r>
      <w:r w:rsidR="006F7B3A">
        <w:rPr>
          <w:rFonts w:ascii="Arial" w:hAnsi="Arial" w:cs="Arial"/>
        </w:rPr>
        <w:t xml:space="preserve"> Folios 21 y 22 C. pruebas. </w:t>
      </w:r>
    </w:p>
  </w:footnote>
  <w:footnote w:id="15">
    <w:p w:rsidR="00C17679" w:rsidRPr="00403418" w:rsidRDefault="00C17679" w:rsidP="000001A6">
      <w:pPr>
        <w:pStyle w:val="Notedebasdepage"/>
        <w:jc w:val="both"/>
        <w:rPr>
          <w:rFonts w:ascii="Arial" w:hAnsi="Arial" w:cs="Arial"/>
        </w:rPr>
      </w:pPr>
      <w:r w:rsidRPr="00403418">
        <w:rPr>
          <w:rStyle w:val="Appelnotedebasdep"/>
          <w:rFonts w:ascii="Arial" w:eastAsiaTheme="majorEastAsia" w:hAnsi="Arial" w:cs="Arial"/>
        </w:rPr>
        <w:footnoteRef/>
      </w:r>
      <w:r w:rsidRPr="00403418">
        <w:rPr>
          <w:rFonts w:ascii="Arial" w:hAnsi="Arial" w:cs="Arial"/>
        </w:rPr>
        <w:t xml:space="preserve"> Sentencia del 10 de septiembre de 2003. Rad. 18056. M.P. Dr. Mauro Solarte Portilla.</w:t>
      </w:r>
    </w:p>
  </w:footnote>
  <w:footnote w:id="16">
    <w:p w:rsidR="00C17679" w:rsidRPr="00403418" w:rsidRDefault="00C17679" w:rsidP="000001A6">
      <w:pPr>
        <w:pStyle w:val="Notedebasdepage"/>
        <w:jc w:val="both"/>
        <w:rPr>
          <w:rFonts w:ascii="Arial" w:hAnsi="Arial" w:cs="Arial"/>
        </w:rPr>
      </w:pPr>
      <w:r w:rsidRPr="00403418">
        <w:rPr>
          <w:rStyle w:val="Appelnotedebasdep"/>
          <w:rFonts w:ascii="Arial" w:eastAsiaTheme="majorEastAsia" w:hAnsi="Arial" w:cs="Arial"/>
        </w:rPr>
        <w:footnoteRef/>
      </w:r>
      <w:r w:rsidRPr="00403418">
        <w:rPr>
          <w:rFonts w:ascii="Arial" w:hAnsi="Arial" w:cs="Arial"/>
        </w:rPr>
        <w:t xml:space="preserve"> Sentencia del 3 de diciembre de 1999. Rad. 11136. M.P. Dr. Jorge Aníbal Gómez Gallego.</w:t>
      </w:r>
    </w:p>
  </w:footnote>
  <w:footnote w:id="17">
    <w:p w:rsidR="00C17679" w:rsidRPr="00403418" w:rsidRDefault="00C17679" w:rsidP="001E448B">
      <w:pPr>
        <w:pStyle w:val="Notedebasdepage"/>
        <w:jc w:val="both"/>
        <w:rPr>
          <w:rFonts w:ascii="Arial" w:hAnsi="Arial" w:cs="Arial"/>
        </w:rPr>
      </w:pPr>
      <w:r w:rsidRPr="00403418">
        <w:rPr>
          <w:rStyle w:val="Appelnotedebasdep"/>
          <w:rFonts w:ascii="Arial" w:eastAsiaTheme="majorEastAsia" w:hAnsi="Arial" w:cs="Arial"/>
        </w:rPr>
        <w:footnoteRef/>
      </w:r>
      <w:r w:rsidRPr="00403418">
        <w:rPr>
          <w:rFonts w:ascii="Arial" w:hAnsi="Arial" w:cs="Arial"/>
        </w:rPr>
        <w:t xml:space="preserve"> BERNAL PINZÓN Jesús, delitos contra la administración pública p. 61.</w:t>
      </w:r>
    </w:p>
  </w:footnote>
  <w:footnote w:id="18">
    <w:p w:rsidR="00C17679" w:rsidRPr="00403418" w:rsidRDefault="00C17679" w:rsidP="001E448B">
      <w:pPr>
        <w:pStyle w:val="Notedebasdepage"/>
        <w:jc w:val="both"/>
        <w:rPr>
          <w:rFonts w:ascii="Arial" w:hAnsi="Arial" w:cs="Arial"/>
        </w:rPr>
      </w:pPr>
      <w:r w:rsidRPr="00403418">
        <w:rPr>
          <w:rStyle w:val="Appelnotedebasdep"/>
          <w:rFonts w:ascii="Arial" w:eastAsiaTheme="majorEastAsia" w:hAnsi="Arial" w:cs="Arial"/>
        </w:rPr>
        <w:footnoteRef/>
      </w:r>
      <w:r w:rsidRPr="00403418">
        <w:rPr>
          <w:rFonts w:ascii="Arial" w:hAnsi="Arial" w:cs="Arial"/>
        </w:rPr>
        <w:t xml:space="preserve"> Radicado No. 29769 del 3 de junio de 2009.</w:t>
      </w:r>
    </w:p>
  </w:footnote>
  <w:footnote w:id="19">
    <w:p w:rsidR="00C17679" w:rsidRPr="00403418" w:rsidRDefault="00C17679" w:rsidP="001E448B">
      <w:pPr>
        <w:pStyle w:val="Notedebasdepage"/>
        <w:jc w:val="both"/>
        <w:rPr>
          <w:rFonts w:ascii="Arial" w:hAnsi="Arial" w:cs="Arial"/>
        </w:rPr>
      </w:pPr>
      <w:r w:rsidRPr="00403418">
        <w:rPr>
          <w:rStyle w:val="Appelnotedebasdep"/>
          <w:rFonts w:ascii="Arial" w:eastAsiaTheme="majorEastAsia" w:hAnsi="Arial" w:cs="Arial"/>
        </w:rPr>
        <w:footnoteRef/>
      </w:r>
      <w:r w:rsidRPr="00403418">
        <w:rPr>
          <w:rFonts w:ascii="Arial" w:hAnsi="Arial" w:cs="Arial"/>
        </w:rPr>
        <w:t xml:space="preserve"> Radicado No. 21961 del 22 de septiembre de 2004.</w:t>
      </w:r>
    </w:p>
  </w:footnote>
  <w:footnote w:id="20">
    <w:p w:rsidR="00C17679" w:rsidRPr="00403418" w:rsidRDefault="00C17679" w:rsidP="001E448B">
      <w:pPr>
        <w:pStyle w:val="Notedebasdepage"/>
        <w:jc w:val="both"/>
        <w:rPr>
          <w:rFonts w:ascii="Arial" w:hAnsi="Arial" w:cs="Arial"/>
        </w:rPr>
      </w:pPr>
      <w:r w:rsidRPr="00403418">
        <w:rPr>
          <w:rStyle w:val="Appelnotedebasdep"/>
          <w:rFonts w:ascii="Arial" w:eastAsiaTheme="majorEastAsia" w:hAnsi="Arial" w:cs="Arial"/>
        </w:rPr>
        <w:footnoteRef/>
      </w:r>
      <w:r w:rsidRPr="00403418">
        <w:rPr>
          <w:rFonts w:ascii="Arial" w:hAnsi="Arial" w:cs="Arial"/>
        </w:rPr>
        <w:t xml:space="preserve"> C.S.J. Sala de Casación Penal, Radicado No. 18.798 del 12–2–02</w:t>
      </w:r>
    </w:p>
  </w:footnote>
  <w:footnote w:id="21">
    <w:p w:rsidR="00C17679" w:rsidRPr="00403418" w:rsidRDefault="00C17679" w:rsidP="001E448B">
      <w:pPr>
        <w:pStyle w:val="Notedebasdepage"/>
        <w:jc w:val="both"/>
        <w:rPr>
          <w:rFonts w:ascii="Arial" w:hAnsi="Arial" w:cs="Arial"/>
        </w:rPr>
      </w:pPr>
      <w:r w:rsidRPr="00403418">
        <w:rPr>
          <w:rStyle w:val="Appelnotedebasdep"/>
          <w:rFonts w:ascii="Arial" w:eastAsiaTheme="majorEastAsia" w:hAnsi="Arial" w:cs="Arial"/>
        </w:rPr>
        <w:footnoteRef/>
      </w:r>
      <w:r w:rsidRPr="00403418">
        <w:rPr>
          <w:rFonts w:ascii="Arial" w:hAnsi="Arial" w:cs="Arial"/>
        </w:rPr>
        <w:t xml:space="preserve"> C.S.J. Sala de Casación Penal, Radicado No. 15910 del 19 de XII–01</w:t>
      </w:r>
    </w:p>
  </w:footnote>
  <w:footnote w:id="22">
    <w:p w:rsidR="00C17679" w:rsidRPr="00403418" w:rsidRDefault="00C17679" w:rsidP="001E448B">
      <w:pPr>
        <w:pStyle w:val="Notedebasdepage"/>
        <w:jc w:val="both"/>
        <w:rPr>
          <w:rFonts w:ascii="Arial" w:hAnsi="Arial" w:cs="Arial"/>
        </w:rPr>
      </w:pPr>
      <w:r w:rsidRPr="00403418">
        <w:rPr>
          <w:rStyle w:val="Appelnotedebasdep"/>
          <w:rFonts w:ascii="Arial" w:eastAsiaTheme="majorEastAsia" w:hAnsi="Arial" w:cs="Arial"/>
        </w:rPr>
        <w:footnoteRef/>
      </w:r>
      <w:r w:rsidRPr="00403418">
        <w:rPr>
          <w:rFonts w:ascii="Arial" w:hAnsi="Arial" w:cs="Arial"/>
        </w:rPr>
        <w:t xml:space="preserve"> Radicado No. 27703 del 8 de junio de 2011.</w:t>
      </w:r>
    </w:p>
  </w:footnote>
  <w:footnote w:id="23">
    <w:p w:rsidR="00C17679" w:rsidRPr="00403418" w:rsidRDefault="00C17679" w:rsidP="001E448B">
      <w:pPr>
        <w:pStyle w:val="Notedebasdepage"/>
        <w:jc w:val="both"/>
        <w:rPr>
          <w:rFonts w:ascii="Arial" w:hAnsi="Arial" w:cs="Arial"/>
        </w:rPr>
      </w:pPr>
      <w:r w:rsidRPr="00403418">
        <w:rPr>
          <w:rStyle w:val="Appelnotedebasdep"/>
          <w:rFonts w:ascii="Arial" w:eastAsiaTheme="majorEastAsia" w:hAnsi="Arial" w:cs="Arial"/>
        </w:rPr>
        <w:footnoteRef/>
      </w:r>
      <w:r w:rsidRPr="00403418">
        <w:rPr>
          <w:rFonts w:ascii="Arial" w:hAnsi="Arial" w:cs="Arial"/>
        </w:rPr>
        <w:t xml:space="preserve"> BERNAL PINZÓN JESÚS, Delitos contra la administración pública, p.72.</w:t>
      </w:r>
    </w:p>
  </w:footnote>
  <w:footnote w:id="24">
    <w:p w:rsidR="00C17679" w:rsidRPr="00403418" w:rsidRDefault="00C17679" w:rsidP="001E448B">
      <w:pPr>
        <w:pStyle w:val="Notedebasdepage"/>
        <w:jc w:val="both"/>
        <w:rPr>
          <w:rFonts w:ascii="Arial" w:hAnsi="Arial" w:cs="Arial"/>
        </w:rPr>
      </w:pPr>
      <w:r w:rsidRPr="00403418">
        <w:rPr>
          <w:rStyle w:val="Appelnotedebasdep"/>
          <w:rFonts w:ascii="Arial" w:eastAsiaTheme="majorEastAsia" w:hAnsi="Arial" w:cs="Arial"/>
        </w:rPr>
        <w:footnoteRef/>
      </w:r>
      <w:r w:rsidRPr="00403418">
        <w:rPr>
          <w:rFonts w:ascii="Arial" w:hAnsi="Arial" w:cs="Arial"/>
        </w:rPr>
        <w:t xml:space="preserve"> </w:t>
      </w:r>
      <w:r w:rsidRPr="00403418">
        <w:rPr>
          <w:rFonts w:ascii="Arial" w:hAnsi="Arial" w:cs="Arial"/>
          <w:lang w:val="es-MX"/>
        </w:rPr>
        <w:t xml:space="preserve">Entre otros, rad. 15910 del 19 de diciembre de 2001. </w:t>
      </w:r>
    </w:p>
  </w:footnote>
  <w:footnote w:id="25">
    <w:p w:rsidR="00C17679" w:rsidRPr="00403418" w:rsidRDefault="00C17679" w:rsidP="001E448B">
      <w:pPr>
        <w:pStyle w:val="Notedebasdepage"/>
        <w:jc w:val="both"/>
        <w:rPr>
          <w:rFonts w:ascii="Arial" w:hAnsi="Arial" w:cs="Arial"/>
        </w:rPr>
      </w:pPr>
      <w:r w:rsidRPr="00403418">
        <w:rPr>
          <w:rStyle w:val="Appelnotedebasdep"/>
          <w:rFonts w:ascii="Arial" w:eastAsiaTheme="majorEastAsia" w:hAnsi="Arial" w:cs="Arial"/>
        </w:rPr>
        <w:footnoteRef/>
      </w:r>
      <w:r w:rsidRPr="00403418">
        <w:rPr>
          <w:rFonts w:ascii="Arial" w:hAnsi="Arial" w:cs="Arial"/>
        </w:rPr>
        <w:t xml:space="preserve"> Corte Suprema de Justicia. Sala de Casación Penal. Sentencia de 7 de marzo de 2007. Rad. 23732.</w:t>
      </w:r>
    </w:p>
  </w:footnote>
  <w:footnote w:id="26">
    <w:p w:rsidR="00C17679" w:rsidRPr="00403418" w:rsidRDefault="00C17679" w:rsidP="001E448B">
      <w:pPr>
        <w:pStyle w:val="Notedebasdepage"/>
        <w:jc w:val="both"/>
        <w:rPr>
          <w:rFonts w:ascii="Arial" w:hAnsi="Arial" w:cs="Arial"/>
        </w:rPr>
      </w:pPr>
      <w:r w:rsidRPr="00403418">
        <w:rPr>
          <w:rStyle w:val="Appelnotedebasdep"/>
          <w:rFonts w:ascii="Arial" w:eastAsiaTheme="majorEastAsia" w:hAnsi="Arial" w:cs="Arial"/>
        </w:rPr>
        <w:footnoteRef/>
      </w:r>
      <w:r w:rsidRPr="00403418">
        <w:rPr>
          <w:rFonts w:ascii="Arial" w:hAnsi="Arial" w:cs="Arial"/>
        </w:rPr>
        <w:t xml:space="preserve"> Corte Suprema de Justicia. Sala de Casación Penal. Sentencia de 7 de marzo de 2007. Rad. 23732.</w:t>
      </w:r>
    </w:p>
  </w:footnote>
  <w:footnote w:id="27">
    <w:p w:rsidR="00C17679" w:rsidRPr="00C03649" w:rsidRDefault="00C03649" w:rsidP="001E448B">
      <w:pPr>
        <w:pStyle w:val="Notedebasdepage"/>
        <w:jc w:val="both"/>
        <w:rPr>
          <w:rFonts w:ascii="Arial" w:hAnsi="Arial" w:cs="Arial"/>
          <w:spacing w:val="-10"/>
        </w:rPr>
      </w:pPr>
      <w:r w:rsidRPr="00C03649">
        <w:rPr>
          <w:rFonts w:ascii="Arial" w:hAnsi="Arial" w:cs="Arial"/>
          <w:spacing w:val="-10"/>
        </w:rPr>
        <w:t xml:space="preserve">A </w:t>
      </w:r>
      <w:r w:rsidR="00C17679" w:rsidRPr="00C03649">
        <w:rPr>
          <w:rFonts w:ascii="Arial" w:hAnsi="Arial" w:cs="Arial"/>
          <w:spacing w:val="-10"/>
        </w:rPr>
        <w:t xml:space="preserve">su vez </w:t>
      </w:r>
      <w:r w:rsidR="00C17679" w:rsidRPr="00C03649">
        <w:rPr>
          <w:rStyle w:val="Appelnotedebasdep"/>
          <w:rFonts w:ascii="Arial" w:eastAsiaTheme="majorEastAsia" w:hAnsi="Arial" w:cs="Arial"/>
          <w:spacing w:val="-10"/>
        </w:rPr>
        <w:footnoteRef/>
      </w:r>
      <w:r w:rsidR="00C17679" w:rsidRPr="00C03649">
        <w:rPr>
          <w:rFonts w:ascii="Arial" w:hAnsi="Arial" w:cs="Arial"/>
          <w:spacing w:val="-10"/>
        </w:rPr>
        <w:t xml:space="preserve"> Corte Suprema de Justicia. Sala de Casación Penal. Fallo de 10 de septiembre de 2003. Rad. 18056.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93" w:rsidRPr="00CA699C" w:rsidRDefault="00544293" w:rsidP="00CA699C">
    <w:pPr>
      <w:pStyle w:val="En-tte"/>
      <w:jc w:val="right"/>
      <w:rPr>
        <w:rFonts w:ascii="Arial" w:hAnsi="Arial" w:cs="Arial"/>
        <w:sz w:val="20"/>
        <w:szCs w:val="20"/>
        <w:lang w:val="es-CO"/>
      </w:rPr>
    </w:pPr>
    <w:r w:rsidRPr="00CA699C">
      <w:rPr>
        <w:rFonts w:ascii="Arial" w:hAnsi="Arial" w:cs="Arial"/>
        <w:sz w:val="20"/>
        <w:szCs w:val="20"/>
        <w:lang w:val="es-CO"/>
      </w:rPr>
      <w:t>Radicado: 66001 60 00 036 2009 04909 04</w:t>
    </w:r>
  </w:p>
  <w:p w:rsidR="00544293" w:rsidRPr="00CA699C" w:rsidRDefault="00544293" w:rsidP="00CA699C">
    <w:pPr>
      <w:pStyle w:val="En-tte"/>
      <w:jc w:val="right"/>
      <w:rPr>
        <w:rFonts w:ascii="Arial" w:hAnsi="Arial" w:cs="Arial"/>
        <w:sz w:val="20"/>
        <w:szCs w:val="20"/>
        <w:lang w:val="es-CO"/>
      </w:rPr>
    </w:pPr>
    <w:r w:rsidRPr="00CA699C">
      <w:rPr>
        <w:rFonts w:ascii="Arial" w:hAnsi="Arial" w:cs="Arial"/>
        <w:sz w:val="20"/>
        <w:szCs w:val="20"/>
        <w:lang w:val="es-CO"/>
      </w:rPr>
      <w:t>Acusado: Jaime Alberto González Arjona</w:t>
    </w:r>
  </w:p>
  <w:p w:rsidR="00544293" w:rsidRPr="00CA699C" w:rsidRDefault="00544293" w:rsidP="00CA699C">
    <w:pPr>
      <w:pStyle w:val="En-tte"/>
      <w:jc w:val="right"/>
      <w:rPr>
        <w:rFonts w:ascii="Arial" w:hAnsi="Arial" w:cs="Arial"/>
        <w:sz w:val="20"/>
        <w:szCs w:val="20"/>
        <w:lang w:val="es-CO"/>
      </w:rPr>
    </w:pPr>
    <w:r w:rsidRPr="00CA699C">
      <w:rPr>
        <w:rFonts w:ascii="Arial" w:hAnsi="Arial" w:cs="Arial"/>
        <w:sz w:val="20"/>
        <w:szCs w:val="20"/>
        <w:lang w:val="es-CO"/>
      </w:rPr>
      <w:t xml:space="preserve">Delito: Concusión </w:t>
    </w:r>
  </w:p>
  <w:p w:rsidR="00544293" w:rsidRDefault="00544293" w:rsidP="00CA699C">
    <w:pPr>
      <w:pStyle w:val="En-tte"/>
      <w:jc w:val="right"/>
      <w:rPr>
        <w:rFonts w:ascii="Arial" w:hAnsi="Arial" w:cs="Arial"/>
        <w:sz w:val="20"/>
        <w:szCs w:val="20"/>
        <w:lang w:val="es-CO"/>
      </w:rPr>
    </w:pPr>
    <w:r w:rsidRPr="00CA699C">
      <w:rPr>
        <w:rFonts w:ascii="Arial" w:hAnsi="Arial" w:cs="Arial"/>
        <w:sz w:val="20"/>
        <w:szCs w:val="20"/>
        <w:lang w:val="es-CO"/>
      </w:rPr>
      <w:t xml:space="preserve">Asunto: Confirma sentencia de primera instancia </w:t>
    </w:r>
  </w:p>
  <w:p w:rsidR="00C03649" w:rsidRDefault="00C03649" w:rsidP="00CA699C">
    <w:pPr>
      <w:pStyle w:val="En-tte"/>
      <w:jc w:val="right"/>
      <w:rPr>
        <w:rFonts w:ascii="Arial" w:hAnsi="Arial" w:cs="Arial"/>
        <w:sz w:val="20"/>
        <w:szCs w:val="20"/>
        <w:lang w:val="es-CO"/>
      </w:rPr>
    </w:pPr>
  </w:p>
  <w:p w:rsidR="00B17F7D" w:rsidRPr="00CA699C" w:rsidRDefault="00B17F7D" w:rsidP="00CA699C">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8B60606"/>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0090A1B"/>
    <w:multiLevelType w:val="hybridMultilevel"/>
    <w:tmpl w:val="CD2A5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686629"/>
    <w:multiLevelType w:val="hybridMultilevel"/>
    <w:tmpl w:val="2F4E0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087470"/>
    <w:multiLevelType w:val="hybridMultilevel"/>
    <w:tmpl w:val="78E08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0E69B3"/>
    <w:multiLevelType w:val="hybridMultilevel"/>
    <w:tmpl w:val="33387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464E94"/>
    <w:multiLevelType w:val="hybridMultilevel"/>
    <w:tmpl w:val="2766E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C85DE5"/>
    <w:multiLevelType w:val="hybridMultilevel"/>
    <w:tmpl w:val="8DA6A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C86F90"/>
    <w:multiLevelType w:val="hybridMultilevel"/>
    <w:tmpl w:val="79CAC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F36AF3"/>
    <w:multiLevelType w:val="hybridMultilevel"/>
    <w:tmpl w:val="5894B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982FD3"/>
    <w:multiLevelType w:val="multilevel"/>
    <w:tmpl w:val="A1A8598C"/>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3192" w:hanging="1440"/>
      </w:pPr>
      <w:rPr>
        <w:rFonts w:hint="default"/>
        <w:b/>
      </w:rPr>
    </w:lvl>
    <w:lvl w:ilvl="5">
      <w:start w:val="1"/>
      <w:numFmt w:val="decimal"/>
      <w:isLgl/>
      <w:lvlText w:val="%1.%2.%3.%4.%5.%6"/>
      <w:lvlJc w:val="left"/>
      <w:pPr>
        <w:ind w:left="3900" w:hanging="1800"/>
      </w:pPr>
      <w:rPr>
        <w:rFonts w:hint="default"/>
        <w:b/>
      </w:rPr>
    </w:lvl>
    <w:lvl w:ilvl="6">
      <w:start w:val="1"/>
      <w:numFmt w:val="decimal"/>
      <w:isLgl/>
      <w:lvlText w:val="%1.%2.%3.%4.%5.%6.%7"/>
      <w:lvlJc w:val="left"/>
      <w:pPr>
        <w:ind w:left="4248" w:hanging="1800"/>
      </w:pPr>
      <w:rPr>
        <w:rFonts w:hint="default"/>
        <w:b/>
      </w:rPr>
    </w:lvl>
    <w:lvl w:ilvl="7">
      <w:start w:val="1"/>
      <w:numFmt w:val="decimal"/>
      <w:isLgl/>
      <w:lvlText w:val="%1.%2.%3.%4.%5.%6.%7.%8"/>
      <w:lvlJc w:val="left"/>
      <w:pPr>
        <w:ind w:left="4956" w:hanging="2160"/>
      </w:pPr>
      <w:rPr>
        <w:rFonts w:hint="default"/>
        <w:b/>
      </w:rPr>
    </w:lvl>
    <w:lvl w:ilvl="8">
      <w:start w:val="1"/>
      <w:numFmt w:val="decimal"/>
      <w:isLgl/>
      <w:lvlText w:val="%1.%2.%3.%4.%5.%6.%7.%8.%9"/>
      <w:lvlJc w:val="left"/>
      <w:pPr>
        <w:ind w:left="5664" w:hanging="2520"/>
      </w:pPr>
      <w:rPr>
        <w:rFonts w:hint="default"/>
        <w:b/>
      </w:rPr>
    </w:lvl>
  </w:abstractNum>
  <w:abstractNum w:abstractNumId="10">
    <w:nsid w:val="381130A3"/>
    <w:multiLevelType w:val="hybridMultilevel"/>
    <w:tmpl w:val="16680E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FF4FDA"/>
    <w:multiLevelType w:val="hybridMultilevel"/>
    <w:tmpl w:val="9F364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2D761C"/>
    <w:multiLevelType w:val="hybridMultilevel"/>
    <w:tmpl w:val="C32E4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2E36A11"/>
    <w:multiLevelType w:val="hybridMultilevel"/>
    <w:tmpl w:val="9B1629E4"/>
    <w:lvl w:ilvl="0" w:tplc="E3862834">
      <w:start w:val="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13"/>
  </w:num>
  <w:num w:numId="6">
    <w:abstractNumId w:val="1"/>
  </w:num>
  <w:num w:numId="7">
    <w:abstractNumId w:val="10"/>
  </w:num>
  <w:num w:numId="8">
    <w:abstractNumId w:val="6"/>
  </w:num>
  <w:num w:numId="9">
    <w:abstractNumId w:val="11"/>
  </w:num>
  <w:num w:numId="10">
    <w:abstractNumId w:val="5"/>
  </w:num>
  <w:num w:numId="11">
    <w:abstractNumId w:val="12"/>
  </w:num>
  <w:num w:numId="12">
    <w:abstractNumId w:val="8"/>
  </w:num>
  <w:num w:numId="13">
    <w:abstractNumId w:val="7"/>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8D"/>
    <w:rsid w:val="000001A6"/>
    <w:rsid w:val="00004872"/>
    <w:rsid w:val="00014041"/>
    <w:rsid w:val="0002055C"/>
    <w:rsid w:val="00021856"/>
    <w:rsid w:val="0003413A"/>
    <w:rsid w:val="000357D1"/>
    <w:rsid w:val="00044E67"/>
    <w:rsid w:val="00047EE4"/>
    <w:rsid w:val="000542DC"/>
    <w:rsid w:val="00055C86"/>
    <w:rsid w:val="00056C29"/>
    <w:rsid w:val="0005731A"/>
    <w:rsid w:val="00070874"/>
    <w:rsid w:val="00081647"/>
    <w:rsid w:val="00081CA8"/>
    <w:rsid w:val="00084236"/>
    <w:rsid w:val="000910E5"/>
    <w:rsid w:val="000A2077"/>
    <w:rsid w:val="000A5A7F"/>
    <w:rsid w:val="000B2C98"/>
    <w:rsid w:val="000B448B"/>
    <w:rsid w:val="000D5FEC"/>
    <w:rsid w:val="000E10E1"/>
    <w:rsid w:val="000E132A"/>
    <w:rsid w:val="000F65A2"/>
    <w:rsid w:val="001037D1"/>
    <w:rsid w:val="0010400D"/>
    <w:rsid w:val="00107EFF"/>
    <w:rsid w:val="00107F26"/>
    <w:rsid w:val="00110345"/>
    <w:rsid w:val="00136FA5"/>
    <w:rsid w:val="001411FA"/>
    <w:rsid w:val="0014377A"/>
    <w:rsid w:val="00145183"/>
    <w:rsid w:val="001528E4"/>
    <w:rsid w:val="0016118D"/>
    <w:rsid w:val="0016720C"/>
    <w:rsid w:val="00181E70"/>
    <w:rsid w:val="00183751"/>
    <w:rsid w:val="001A066F"/>
    <w:rsid w:val="001A5A90"/>
    <w:rsid w:val="001A5CF7"/>
    <w:rsid w:val="001A6756"/>
    <w:rsid w:val="001B3AAA"/>
    <w:rsid w:val="001B78FF"/>
    <w:rsid w:val="001C7EB1"/>
    <w:rsid w:val="001D2023"/>
    <w:rsid w:val="001E18FD"/>
    <w:rsid w:val="001E2E95"/>
    <w:rsid w:val="001E3795"/>
    <w:rsid w:val="001E448B"/>
    <w:rsid w:val="001E594B"/>
    <w:rsid w:val="001F736B"/>
    <w:rsid w:val="00202EB6"/>
    <w:rsid w:val="00204712"/>
    <w:rsid w:val="00210E1D"/>
    <w:rsid w:val="0022031D"/>
    <w:rsid w:val="0023117D"/>
    <w:rsid w:val="002333DB"/>
    <w:rsid w:val="00251048"/>
    <w:rsid w:val="00287911"/>
    <w:rsid w:val="00287AD7"/>
    <w:rsid w:val="002B32CF"/>
    <w:rsid w:val="002B436D"/>
    <w:rsid w:val="002D0114"/>
    <w:rsid w:val="002D623F"/>
    <w:rsid w:val="002D75EA"/>
    <w:rsid w:val="002E470D"/>
    <w:rsid w:val="002F07A2"/>
    <w:rsid w:val="002F4565"/>
    <w:rsid w:val="00315941"/>
    <w:rsid w:val="00327C84"/>
    <w:rsid w:val="00333F4D"/>
    <w:rsid w:val="00334BC3"/>
    <w:rsid w:val="00335B18"/>
    <w:rsid w:val="003362A2"/>
    <w:rsid w:val="0033713C"/>
    <w:rsid w:val="003543D7"/>
    <w:rsid w:val="00354EDB"/>
    <w:rsid w:val="003635D7"/>
    <w:rsid w:val="003655E1"/>
    <w:rsid w:val="00370C4A"/>
    <w:rsid w:val="00374959"/>
    <w:rsid w:val="00377FE3"/>
    <w:rsid w:val="00382D59"/>
    <w:rsid w:val="003854F3"/>
    <w:rsid w:val="003A1D05"/>
    <w:rsid w:val="003A4419"/>
    <w:rsid w:val="003B0FE8"/>
    <w:rsid w:val="003B1268"/>
    <w:rsid w:val="003C17E0"/>
    <w:rsid w:val="003C52D1"/>
    <w:rsid w:val="003E712D"/>
    <w:rsid w:val="003E7A9F"/>
    <w:rsid w:val="00401EA4"/>
    <w:rsid w:val="00403418"/>
    <w:rsid w:val="00403BDD"/>
    <w:rsid w:val="0040682B"/>
    <w:rsid w:val="004078BE"/>
    <w:rsid w:val="00413664"/>
    <w:rsid w:val="004212D2"/>
    <w:rsid w:val="00432A49"/>
    <w:rsid w:val="00444159"/>
    <w:rsid w:val="0047059E"/>
    <w:rsid w:val="00473C27"/>
    <w:rsid w:val="00476D83"/>
    <w:rsid w:val="0048203F"/>
    <w:rsid w:val="00485296"/>
    <w:rsid w:val="004973AC"/>
    <w:rsid w:val="004A05D6"/>
    <w:rsid w:val="004A7339"/>
    <w:rsid w:val="004C2A3F"/>
    <w:rsid w:val="004C3070"/>
    <w:rsid w:val="004D4BFB"/>
    <w:rsid w:val="004E1754"/>
    <w:rsid w:val="004E3E8D"/>
    <w:rsid w:val="00507006"/>
    <w:rsid w:val="005140CB"/>
    <w:rsid w:val="005153E4"/>
    <w:rsid w:val="00525A6B"/>
    <w:rsid w:val="005318CD"/>
    <w:rsid w:val="00531C36"/>
    <w:rsid w:val="00532940"/>
    <w:rsid w:val="00534533"/>
    <w:rsid w:val="00544293"/>
    <w:rsid w:val="00547A6C"/>
    <w:rsid w:val="005578DA"/>
    <w:rsid w:val="00575DD6"/>
    <w:rsid w:val="00592155"/>
    <w:rsid w:val="005968DF"/>
    <w:rsid w:val="005A47B8"/>
    <w:rsid w:val="005B3123"/>
    <w:rsid w:val="005C3FB5"/>
    <w:rsid w:val="005C4686"/>
    <w:rsid w:val="005D1CEF"/>
    <w:rsid w:val="005D26A7"/>
    <w:rsid w:val="005E582D"/>
    <w:rsid w:val="005F0366"/>
    <w:rsid w:val="005F0D59"/>
    <w:rsid w:val="005F6488"/>
    <w:rsid w:val="00602678"/>
    <w:rsid w:val="00616C50"/>
    <w:rsid w:val="006274C5"/>
    <w:rsid w:val="00632E95"/>
    <w:rsid w:val="006341C7"/>
    <w:rsid w:val="00637805"/>
    <w:rsid w:val="00640668"/>
    <w:rsid w:val="006415B4"/>
    <w:rsid w:val="00643EB9"/>
    <w:rsid w:val="00646C23"/>
    <w:rsid w:val="006479E9"/>
    <w:rsid w:val="00653561"/>
    <w:rsid w:val="006603C6"/>
    <w:rsid w:val="006710B3"/>
    <w:rsid w:val="00675A5F"/>
    <w:rsid w:val="006832DA"/>
    <w:rsid w:val="0069112F"/>
    <w:rsid w:val="00694CF4"/>
    <w:rsid w:val="006A50E1"/>
    <w:rsid w:val="006C1C7C"/>
    <w:rsid w:val="006D0FFA"/>
    <w:rsid w:val="006E051F"/>
    <w:rsid w:val="006E41E4"/>
    <w:rsid w:val="006E4B4B"/>
    <w:rsid w:val="006E768F"/>
    <w:rsid w:val="006F7AFC"/>
    <w:rsid w:val="006F7B3A"/>
    <w:rsid w:val="00704B56"/>
    <w:rsid w:val="00722EB2"/>
    <w:rsid w:val="00733794"/>
    <w:rsid w:val="00745736"/>
    <w:rsid w:val="00763876"/>
    <w:rsid w:val="00796EE5"/>
    <w:rsid w:val="007B71E1"/>
    <w:rsid w:val="007C0B89"/>
    <w:rsid w:val="007C2333"/>
    <w:rsid w:val="007D1B39"/>
    <w:rsid w:val="007E5ADE"/>
    <w:rsid w:val="007E7CA5"/>
    <w:rsid w:val="007F7564"/>
    <w:rsid w:val="00802317"/>
    <w:rsid w:val="00804987"/>
    <w:rsid w:val="008211B1"/>
    <w:rsid w:val="00824168"/>
    <w:rsid w:val="00826A26"/>
    <w:rsid w:val="0082788C"/>
    <w:rsid w:val="0083559B"/>
    <w:rsid w:val="00840813"/>
    <w:rsid w:val="008464B7"/>
    <w:rsid w:val="008529DC"/>
    <w:rsid w:val="00876570"/>
    <w:rsid w:val="00881096"/>
    <w:rsid w:val="008B16FF"/>
    <w:rsid w:val="008B5D38"/>
    <w:rsid w:val="008F0854"/>
    <w:rsid w:val="008F090E"/>
    <w:rsid w:val="008F5B97"/>
    <w:rsid w:val="00900B48"/>
    <w:rsid w:val="009015C8"/>
    <w:rsid w:val="009048D5"/>
    <w:rsid w:val="009073C3"/>
    <w:rsid w:val="00912261"/>
    <w:rsid w:val="00915248"/>
    <w:rsid w:val="00923BF5"/>
    <w:rsid w:val="00931AB6"/>
    <w:rsid w:val="0093738F"/>
    <w:rsid w:val="00962496"/>
    <w:rsid w:val="00974F42"/>
    <w:rsid w:val="00977C61"/>
    <w:rsid w:val="009951FE"/>
    <w:rsid w:val="009A3635"/>
    <w:rsid w:val="009B4B59"/>
    <w:rsid w:val="009C3B3D"/>
    <w:rsid w:val="009D246B"/>
    <w:rsid w:val="009D2D8C"/>
    <w:rsid w:val="009D6AE8"/>
    <w:rsid w:val="00A01474"/>
    <w:rsid w:val="00A030A9"/>
    <w:rsid w:val="00A255C3"/>
    <w:rsid w:val="00A30EA2"/>
    <w:rsid w:val="00A4636B"/>
    <w:rsid w:val="00A5084C"/>
    <w:rsid w:val="00A53A0E"/>
    <w:rsid w:val="00A55A20"/>
    <w:rsid w:val="00A6764C"/>
    <w:rsid w:val="00A85D70"/>
    <w:rsid w:val="00A94613"/>
    <w:rsid w:val="00AA4C3D"/>
    <w:rsid w:val="00AB05E7"/>
    <w:rsid w:val="00AC032D"/>
    <w:rsid w:val="00AD63B8"/>
    <w:rsid w:val="00AE00A5"/>
    <w:rsid w:val="00B017A1"/>
    <w:rsid w:val="00B04FF3"/>
    <w:rsid w:val="00B062D3"/>
    <w:rsid w:val="00B07C88"/>
    <w:rsid w:val="00B105CC"/>
    <w:rsid w:val="00B15581"/>
    <w:rsid w:val="00B17F7D"/>
    <w:rsid w:val="00B24B3D"/>
    <w:rsid w:val="00B5239E"/>
    <w:rsid w:val="00B53C20"/>
    <w:rsid w:val="00B86032"/>
    <w:rsid w:val="00B91163"/>
    <w:rsid w:val="00B92512"/>
    <w:rsid w:val="00BA6FBA"/>
    <w:rsid w:val="00BC3A86"/>
    <w:rsid w:val="00BD0DB9"/>
    <w:rsid w:val="00BD5C11"/>
    <w:rsid w:val="00BE6B8E"/>
    <w:rsid w:val="00BE77CA"/>
    <w:rsid w:val="00BF6FBE"/>
    <w:rsid w:val="00C03649"/>
    <w:rsid w:val="00C11831"/>
    <w:rsid w:val="00C15136"/>
    <w:rsid w:val="00C17679"/>
    <w:rsid w:val="00C201A9"/>
    <w:rsid w:val="00C34184"/>
    <w:rsid w:val="00C35C3D"/>
    <w:rsid w:val="00C41A69"/>
    <w:rsid w:val="00C50106"/>
    <w:rsid w:val="00C62987"/>
    <w:rsid w:val="00C6614D"/>
    <w:rsid w:val="00C76C30"/>
    <w:rsid w:val="00C86A05"/>
    <w:rsid w:val="00C9462C"/>
    <w:rsid w:val="00CA4542"/>
    <w:rsid w:val="00CA57F6"/>
    <w:rsid w:val="00CA699C"/>
    <w:rsid w:val="00CA6E6B"/>
    <w:rsid w:val="00CB0B74"/>
    <w:rsid w:val="00CC6505"/>
    <w:rsid w:val="00CF4354"/>
    <w:rsid w:val="00CF5B13"/>
    <w:rsid w:val="00D00D58"/>
    <w:rsid w:val="00D23E3E"/>
    <w:rsid w:val="00D26115"/>
    <w:rsid w:val="00D40976"/>
    <w:rsid w:val="00D50156"/>
    <w:rsid w:val="00D51603"/>
    <w:rsid w:val="00D65832"/>
    <w:rsid w:val="00D84265"/>
    <w:rsid w:val="00D86A67"/>
    <w:rsid w:val="00D977F7"/>
    <w:rsid w:val="00DB0899"/>
    <w:rsid w:val="00DB27DC"/>
    <w:rsid w:val="00DB4F63"/>
    <w:rsid w:val="00DB6DD4"/>
    <w:rsid w:val="00DC0AF6"/>
    <w:rsid w:val="00DD3484"/>
    <w:rsid w:val="00DD776D"/>
    <w:rsid w:val="00DF58B9"/>
    <w:rsid w:val="00E26CD6"/>
    <w:rsid w:val="00E3041D"/>
    <w:rsid w:val="00E3619F"/>
    <w:rsid w:val="00E412D7"/>
    <w:rsid w:val="00E44570"/>
    <w:rsid w:val="00E454AA"/>
    <w:rsid w:val="00E5008D"/>
    <w:rsid w:val="00E5311F"/>
    <w:rsid w:val="00E53276"/>
    <w:rsid w:val="00E55C62"/>
    <w:rsid w:val="00E60435"/>
    <w:rsid w:val="00E60A6B"/>
    <w:rsid w:val="00E65F55"/>
    <w:rsid w:val="00E73518"/>
    <w:rsid w:val="00E775A3"/>
    <w:rsid w:val="00EC1681"/>
    <w:rsid w:val="00EC77A6"/>
    <w:rsid w:val="00ED62D8"/>
    <w:rsid w:val="00EE1B33"/>
    <w:rsid w:val="00EF5B59"/>
    <w:rsid w:val="00F0228E"/>
    <w:rsid w:val="00F02360"/>
    <w:rsid w:val="00F21359"/>
    <w:rsid w:val="00F5247E"/>
    <w:rsid w:val="00F53841"/>
    <w:rsid w:val="00F75C1D"/>
    <w:rsid w:val="00F826A9"/>
    <w:rsid w:val="00F870DF"/>
    <w:rsid w:val="00F875A6"/>
    <w:rsid w:val="00F87E9A"/>
    <w:rsid w:val="00F9280C"/>
    <w:rsid w:val="00F92850"/>
    <w:rsid w:val="00F934C0"/>
    <w:rsid w:val="00FA3CC0"/>
    <w:rsid w:val="00FA5A1E"/>
    <w:rsid w:val="00FA75EA"/>
    <w:rsid w:val="00FA7CBE"/>
    <w:rsid w:val="00FB1380"/>
    <w:rsid w:val="00FB45DC"/>
    <w:rsid w:val="00FC53A3"/>
    <w:rsid w:val="00FD3918"/>
    <w:rsid w:val="00FD44B0"/>
    <w:rsid w:val="00FE612D"/>
    <w:rsid w:val="00FF3B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A6"/>
    <w:pPr>
      <w:spacing w:after="200" w:line="276" w:lineRule="auto"/>
    </w:pPr>
    <w:rPr>
      <w:rFonts w:ascii="Calibri" w:eastAsia="Times New Roman" w:hAnsi="Calibri" w:cs="Calibri"/>
      <w:lang w:val="es-CO"/>
    </w:rPr>
  </w:style>
  <w:style w:type="paragraph" w:styleId="Titre1">
    <w:name w:val="heading 1"/>
    <w:basedOn w:val="Normal"/>
    <w:next w:val="Normal"/>
    <w:link w:val="Titre1Car"/>
    <w:uiPriority w:val="9"/>
    <w:qFormat/>
    <w:rsid w:val="000001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001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001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0001A6"/>
    <w:pPr>
      <w:keepNext/>
      <w:spacing w:before="240" w:after="60" w:line="240" w:lineRule="auto"/>
      <w:outlineLvl w:val="3"/>
    </w:pPr>
    <w:rPr>
      <w:rFonts w:cs="Times New Roman"/>
      <w:b/>
      <w:bCs/>
      <w:sz w:val="28"/>
      <w:szCs w:val="28"/>
      <w:lang w:val="es-ES" w:eastAsia="es-ES"/>
    </w:rPr>
  </w:style>
  <w:style w:type="paragraph" w:styleId="Titre5">
    <w:name w:val="heading 5"/>
    <w:basedOn w:val="Normal"/>
    <w:next w:val="Normal"/>
    <w:link w:val="Titre5Car"/>
    <w:uiPriority w:val="9"/>
    <w:semiHidden/>
    <w:unhideWhenUsed/>
    <w:qFormat/>
    <w:rsid w:val="000001A6"/>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0001A6"/>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nhideWhenUsed/>
    <w:qFormat/>
    <w:rsid w:val="000001A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unhideWhenUsed/>
    <w:qFormat/>
    <w:rsid w:val="000001A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0001A6"/>
    <w:pPr>
      <w:spacing w:before="240" w:after="60" w:line="240" w:lineRule="auto"/>
      <w:outlineLvl w:val="8"/>
    </w:pPr>
    <w:rPr>
      <w:rFonts w:asciiTheme="majorHAnsi" w:eastAsiaTheme="majorEastAsia" w:hAnsiTheme="majorHAnsi" w:cstheme="majorBidi"/>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E5008D"/>
    <w:pPr>
      <w:spacing w:after="0" w:line="240" w:lineRule="auto"/>
    </w:pPr>
  </w:style>
  <w:style w:type="paragraph" w:styleId="Notedebasdepage">
    <w:name w:val="footnote text"/>
    <w:aliases w:val="Footnote Text Char Char Char Char Char,Footnote Text Char Char Char Char,Footnote reference,FA Fu,texto de nota al pie,Footnote Text Char Char Char,Footnote Text Char Char Char Car,Footnote Text Char,Footnote Text,FA "/>
    <w:basedOn w:val="Normal"/>
    <w:link w:val="NotedebasdepageCar"/>
    <w:unhideWhenUsed/>
    <w:qFormat/>
    <w:rsid w:val="0016118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1,Footnote Text Char Char Char Car Car,Footnote Text Car"/>
    <w:basedOn w:val="Policepardfaut"/>
    <w:link w:val="Notedebasdepage"/>
    <w:rsid w:val="0016118D"/>
    <w:rPr>
      <w:sz w:val="20"/>
      <w:szCs w:val="20"/>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Footnote number,f,4_G,R,F"/>
    <w:basedOn w:val="Policepardfaut"/>
    <w:unhideWhenUsed/>
    <w:qFormat/>
    <w:rsid w:val="0016118D"/>
    <w:rPr>
      <w:vertAlign w:val="superscript"/>
    </w:rPr>
  </w:style>
  <w:style w:type="paragraph" w:styleId="Paragraphedeliste">
    <w:name w:val="List Paragraph"/>
    <w:basedOn w:val="Normal"/>
    <w:uiPriority w:val="99"/>
    <w:qFormat/>
    <w:rsid w:val="009D6AE8"/>
    <w:pPr>
      <w:ind w:left="720"/>
      <w:contextualSpacing/>
    </w:pPr>
  </w:style>
  <w:style w:type="character" w:customStyle="1" w:styleId="Titre1Car">
    <w:name w:val="Titre 1 Car"/>
    <w:basedOn w:val="Policepardfaut"/>
    <w:link w:val="Titre1"/>
    <w:uiPriority w:val="9"/>
    <w:rsid w:val="000001A6"/>
    <w:rPr>
      <w:rFonts w:asciiTheme="majorHAnsi" w:eastAsiaTheme="majorEastAsia" w:hAnsiTheme="majorHAnsi" w:cstheme="majorBidi"/>
      <w:color w:val="2E74B5" w:themeColor="accent1" w:themeShade="BF"/>
      <w:sz w:val="32"/>
      <w:szCs w:val="32"/>
      <w:lang w:val="es-CO"/>
    </w:rPr>
  </w:style>
  <w:style w:type="character" w:customStyle="1" w:styleId="Titre2Car">
    <w:name w:val="Titre 2 Car"/>
    <w:basedOn w:val="Policepardfaut"/>
    <w:link w:val="Titre2"/>
    <w:uiPriority w:val="9"/>
    <w:rsid w:val="000001A6"/>
    <w:rPr>
      <w:rFonts w:asciiTheme="majorHAnsi" w:eastAsiaTheme="majorEastAsia" w:hAnsiTheme="majorHAnsi" w:cstheme="majorBidi"/>
      <w:color w:val="2E74B5" w:themeColor="accent1" w:themeShade="BF"/>
      <w:sz w:val="26"/>
      <w:szCs w:val="26"/>
      <w:lang w:val="es-CO"/>
    </w:rPr>
  </w:style>
  <w:style w:type="character" w:customStyle="1" w:styleId="Titre3Car">
    <w:name w:val="Titre 3 Car"/>
    <w:basedOn w:val="Policepardfaut"/>
    <w:link w:val="Titre3"/>
    <w:uiPriority w:val="9"/>
    <w:rsid w:val="000001A6"/>
    <w:rPr>
      <w:rFonts w:asciiTheme="majorHAnsi" w:eastAsiaTheme="majorEastAsia" w:hAnsiTheme="majorHAnsi" w:cstheme="majorBidi"/>
      <w:color w:val="1F4D78" w:themeColor="accent1" w:themeShade="7F"/>
      <w:sz w:val="24"/>
      <w:szCs w:val="24"/>
      <w:lang w:val="es-CO"/>
    </w:rPr>
  </w:style>
  <w:style w:type="character" w:customStyle="1" w:styleId="Titre4Car">
    <w:name w:val="Titre 4 Car"/>
    <w:basedOn w:val="Policepardfaut"/>
    <w:link w:val="Titre4"/>
    <w:rsid w:val="000001A6"/>
    <w:rPr>
      <w:rFonts w:ascii="Calibri" w:eastAsia="Times New Roman" w:hAnsi="Calibri" w:cs="Times New Roman"/>
      <w:b/>
      <w:bCs/>
      <w:sz w:val="28"/>
      <w:szCs w:val="28"/>
      <w:lang w:eastAsia="es-ES"/>
    </w:rPr>
  </w:style>
  <w:style w:type="character" w:customStyle="1" w:styleId="Titre5Car">
    <w:name w:val="Titre 5 Car"/>
    <w:basedOn w:val="Policepardfaut"/>
    <w:link w:val="Titre5"/>
    <w:uiPriority w:val="9"/>
    <w:semiHidden/>
    <w:rsid w:val="000001A6"/>
    <w:rPr>
      <w:rFonts w:asciiTheme="majorHAnsi" w:eastAsiaTheme="majorEastAsia" w:hAnsiTheme="majorHAnsi" w:cstheme="majorBidi"/>
      <w:color w:val="2E74B5" w:themeColor="accent1" w:themeShade="BF"/>
      <w:lang w:val="es-CO"/>
    </w:rPr>
  </w:style>
  <w:style w:type="character" w:customStyle="1" w:styleId="Titre6Car">
    <w:name w:val="Titre 6 Car"/>
    <w:basedOn w:val="Policepardfaut"/>
    <w:link w:val="Titre6"/>
    <w:uiPriority w:val="9"/>
    <w:rsid w:val="000001A6"/>
    <w:rPr>
      <w:rFonts w:asciiTheme="majorHAnsi" w:eastAsiaTheme="majorEastAsia" w:hAnsiTheme="majorHAnsi" w:cstheme="majorBidi"/>
      <w:color w:val="1F4D78" w:themeColor="accent1" w:themeShade="7F"/>
      <w:lang w:val="es-CO"/>
    </w:rPr>
  </w:style>
  <w:style w:type="character" w:customStyle="1" w:styleId="Titre7Car">
    <w:name w:val="Titre 7 Car"/>
    <w:basedOn w:val="Policepardfaut"/>
    <w:link w:val="Titre7"/>
    <w:rsid w:val="000001A6"/>
    <w:rPr>
      <w:rFonts w:asciiTheme="majorHAnsi" w:eastAsiaTheme="majorEastAsia" w:hAnsiTheme="majorHAnsi" w:cstheme="majorBidi"/>
      <w:i/>
      <w:iCs/>
      <w:color w:val="1F4D78" w:themeColor="accent1" w:themeShade="7F"/>
      <w:lang w:val="es-CO"/>
    </w:rPr>
  </w:style>
  <w:style w:type="character" w:customStyle="1" w:styleId="Titre8Car">
    <w:name w:val="Titre 8 Car"/>
    <w:basedOn w:val="Policepardfaut"/>
    <w:link w:val="Titre8"/>
    <w:uiPriority w:val="9"/>
    <w:rsid w:val="000001A6"/>
    <w:rPr>
      <w:rFonts w:asciiTheme="majorHAnsi" w:eastAsiaTheme="majorEastAsia" w:hAnsiTheme="majorHAnsi" w:cstheme="majorBidi"/>
      <w:color w:val="272727" w:themeColor="text1" w:themeTint="D8"/>
      <w:sz w:val="21"/>
      <w:szCs w:val="21"/>
      <w:lang w:val="es-CO"/>
    </w:rPr>
  </w:style>
  <w:style w:type="character" w:customStyle="1" w:styleId="Titre9Car">
    <w:name w:val="Titre 9 Car"/>
    <w:basedOn w:val="Policepardfaut"/>
    <w:link w:val="Titre9"/>
    <w:rsid w:val="000001A6"/>
    <w:rPr>
      <w:rFonts w:asciiTheme="majorHAnsi" w:eastAsiaTheme="majorEastAsia" w:hAnsiTheme="majorHAnsi" w:cstheme="majorBidi"/>
      <w:lang w:eastAsia="es-ES"/>
    </w:rPr>
  </w:style>
  <w:style w:type="paragraph" w:styleId="Corpsdetexte">
    <w:name w:val="Body Text"/>
    <w:basedOn w:val="Normal"/>
    <w:link w:val="CorpsdetexteCar"/>
    <w:rsid w:val="000001A6"/>
    <w:pPr>
      <w:autoSpaceDE w:val="0"/>
      <w:autoSpaceDN w:val="0"/>
      <w:spacing w:after="0" w:line="240" w:lineRule="auto"/>
      <w:jc w:val="both"/>
    </w:pPr>
    <w:rPr>
      <w:rFonts w:ascii="Bookman Old Style" w:hAnsi="Bookman Old Style" w:cs="Times New Roman"/>
      <w:sz w:val="28"/>
      <w:szCs w:val="28"/>
      <w:lang w:val="es-ES" w:eastAsia="es-ES"/>
    </w:rPr>
  </w:style>
  <w:style w:type="character" w:customStyle="1" w:styleId="CorpsdetexteCar">
    <w:name w:val="Corps de texte Car"/>
    <w:basedOn w:val="Policepardfaut"/>
    <w:link w:val="Corpsdetexte"/>
    <w:rsid w:val="000001A6"/>
    <w:rPr>
      <w:rFonts w:ascii="Bookman Old Style" w:eastAsia="Times New Roman" w:hAnsi="Bookman Old Style" w:cs="Times New Roman"/>
      <w:sz w:val="28"/>
      <w:szCs w:val="28"/>
      <w:lang w:eastAsia="es-ES"/>
    </w:rPr>
  </w:style>
  <w:style w:type="paragraph" w:styleId="En-tte">
    <w:name w:val="header"/>
    <w:basedOn w:val="Normal"/>
    <w:link w:val="En-tteCar"/>
    <w:rsid w:val="000001A6"/>
    <w:pPr>
      <w:tabs>
        <w:tab w:val="center" w:pos="4419"/>
        <w:tab w:val="right" w:pos="8838"/>
      </w:tabs>
      <w:spacing w:after="0" w:line="240" w:lineRule="auto"/>
    </w:pPr>
    <w:rPr>
      <w:rFonts w:cs="Times New Roman"/>
      <w:sz w:val="24"/>
      <w:szCs w:val="24"/>
      <w:lang w:val="en-US"/>
    </w:rPr>
  </w:style>
  <w:style w:type="character" w:customStyle="1" w:styleId="En-tteCar">
    <w:name w:val="En-tête Car"/>
    <w:basedOn w:val="Policepardfaut"/>
    <w:link w:val="En-tte"/>
    <w:rsid w:val="000001A6"/>
    <w:rPr>
      <w:rFonts w:ascii="Calibri" w:eastAsia="Times New Roman" w:hAnsi="Calibri" w:cs="Times New Roman"/>
      <w:sz w:val="24"/>
      <w:szCs w:val="24"/>
      <w:lang w:val="en-US"/>
    </w:rPr>
  </w:style>
  <w:style w:type="paragraph" w:styleId="Pieddepage">
    <w:name w:val="footer"/>
    <w:basedOn w:val="Normal"/>
    <w:link w:val="PieddepageCar"/>
    <w:uiPriority w:val="99"/>
    <w:rsid w:val="000001A6"/>
    <w:pPr>
      <w:tabs>
        <w:tab w:val="center" w:pos="4419"/>
        <w:tab w:val="right" w:pos="8838"/>
      </w:tabs>
      <w:spacing w:after="0" w:line="240" w:lineRule="auto"/>
    </w:pPr>
    <w:rPr>
      <w:rFonts w:cs="Times New Roman"/>
      <w:sz w:val="24"/>
      <w:szCs w:val="24"/>
      <w:lang w:val="en-US"/>
    </w:rPr>
  </w:style>
  <w:style w:type="character" w:customStyle="1" w:styleId="PieddepageCar">
    <w:name w:val="Pied de page Car"/>
    <w:basedOn w:val="Policepardfaut"/>
    <w:link w:val="Pieddepage"/>
    <w:uiPriority w:val="99"/>
    <w:rsid w:val="000001A6"/>
    <w:rPr>
      <w:rFonts w:ascii="Calibri" w:eastAsia="Times New Roman" w:hAnsi="Calibri" w:cs="Times New Roman"/>
      <w:sz w:val="24"/>
      <w:szCs w:val="24"/>
      <w:lang w:val="en-US"/>
    </w:rPr>
  </w:style>
  <w:style w:type="paragraph" w:styleId="Corpsdetexte2">
    <w:name w:val="Body Text 2"/>
    <w:basedOn w:val="Normal"/>
    <w:link w:val="Corpsdetexte2Car"/>
    <w:uiPriority w:val="99"/>
    <w:rsid w:val="000001A6"/>
    <w:pPr>
      <w:spacing w:after="120" w:line="480" w:lineRule="auto"/>
    </w:pPr>
    <w:rPr>
      <w:rFonts w:cs="Times New Roman"/>
      <w:sz w:val="24"/>
      <w:szCs w:val="24"/>
      <w:lang w:val="es-ES" w:eastAsia="es-ES"/>
    </w:rPr>
  </w:style>
  <w:style w:type="character" w:customStyle="1" w:styleId="Corpsdetexte2Car">
    <w:name w:val="Corps de texte 2 Car"/>
    <w:basedOn w:val="Policepardfaut"/>
    <w:link w:val="Corpsdetexte2"/>
    <w:uiPriority w:val="99"/>
    <w:rsid w:val="000001A6"/>
    <w:rPr>
      <w:rFonts w:ascii="Calibri" w:eastAsia="Times New Roman" w:hAnsi="Calibri" w:cs="Times New Roman"/>
      <w:sz w:val="24"/>
      <w:szCs w:val="24"/>
      <w:lang w:eastAsia="es-ES"/>
    </w:rPr>
  </w:style>
  <w:style w:type="character" w:customStyle="1" w:styleId="apple-converted-space">
    <w:name w:val="apple-converted-space"/>
    <w:rsid w:val="000001A6"/>
  </w:style>
  <w:style w:type="paragraph" w:styleId="Textedebulles">
    <w:name w:val="Balloon Text"/>
    <w:basedOn w:val="Normal"/>
    <w:link w:val="TextedebullesCar"/>
    <w:unhideWhenUsed/>
    <w:rsid w:val="000001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0001A6"/>
    <w:rPr>
      <w:rFonts w:ascii="Tahoma" w:eastAsia="Times New Roman" w:hAnsi="Tahoma" w:cs="Tahoma"/>
      <w:sz w:val="16"/>
      <w:szCs w:val="16"/>
      <w:lang w:val="es-CO"/>
    </w:rPr>
  </w:style>
  <w:style w:type="paragraph" w:styleId="NormalWeb">
    <w:name w:val="Normal (Web)"/>
    <w:basedOn w:val="Normal"/>
    <w:uiPriority w:val="99"/>
    <w:unhideWhenUsed/>
    <w:rsid w:val="000001A6"/>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0001A6"/>
    <w:pPr>
      <w:spacing w:after="160" w:line="259" w:lineRule="auto"/>
      <w:ind w:left="720"/>
      <w:contextualSpacing/>
    </w:pPr>
    <w:rPr>
      <w:rFonts w:cs="Times New Roman"/>
      <w:lang w:val="es-ES"/>
    </w:rPr>
  </w:style>
  <w:style w:type="paragraph" w:styleId="Corpsdetexte3">
    <w:name w:val="Body Text 3"/>
    <w:basedOn w:val="Normal"/>
    <w:link w:val="Corpsdetexte3Car"/>
    <w:uiPriority w:val="99"/>
    <w:unhideWhenUsed/>
    <w:rsid w:val="000001A6"/>
    <w:pPr>
      <w:spacing w:after="120"/>
    </w:pPr>
    <w:rPr>
      <w:sz w:val="16"/>
      <w:szCs w:val="16"/>
    </w:rPr>
  </w:style>
  <w:style w:type="character" w:customStyle="1" w:styleId="Corpsdetexte3Car">
    <w:name w:val="Corps de texte 3 Car"/>
    <w:basedOn w:val="Policepardfaut"/>
    <w:link w:val="Corpsdetexte3"/>
    <w:uiPriority w:val="99"/>
    <w:rsid w:val="000001A6"/>
    <w:rPr>
      <w:rFonts w:ascii="Calibri" w:eastAsia="Times New Roman" w:hAnsi="Calibri" w:cs="Calibri"/>
      <w:sz w:val="16"/>
      <w:szCs w:val="16"/>
      <w:lang w:val="es-CO"/>
    </w:rPr>
  </w:style>
  <w:style w:type="character" w:customStyle="1" w:styleId="TextonotapieCar1">
    <w:name w:val="Texto nota pie Car1"/>
    <w:aliases w:val="Footnote Text Char Char Char Char Char Car1,Footnote Text Char Char Char Char Car1,Footnote reference Car1,FA Fu Car1,Texto nota pie Car Car1,FA Fu Car Car Car Car Car Car Car Car Car,FA Fu Car Car Car Car Car Car,FA Car,ft Car,C Car"/>
    <w:basedOn w:val="Policepardfaut"/>
    <w:locked/>
    <w:rsid w:val="000001A6"/>
    <w:rPr>
      <w:lang w:eastAsia="ar-SA"/>
    </w:rPr>
  </w:style>
  <w:style w:type="paragraph" w:customStyle="1" w:styleId="Sinespaciado1">
    <w:name w:val="Sin espaciado1"/>
    <w:uiPriority w:val="99"/>
    <w:rsid w:val="000001A6"/>
    <w:pPr>
      <w:spacing w:after="0" w:line="240" w:lineRule="auto"/>
    </w:pPr>
    <w:rPr>
      <w:rFonts w:ascii="Calibri" w:eastAsia="Times New Roman" w:hAnsi="Calibri" w:cs="Calibri"/>
      <w:lang w:val="es-CO"/>
    </w:rPr>
  </w:style>
  <w:style w:type="character" w:customStyle="1" w:styleId="iaj">
    <w:name w:val="i_aj"/>
    <w:basedOn w:val="Policepardfaut"/>
    <w:rsid w:val="000001A6"/>
  </w:style>
  <w:style w:type="character" w:customStyle="1" w:styleId="baj">
    <w:name w:val="b_aj"/>
    <w:basedOn w:val="Policepardfaut"/>
    <w:rsid w:val="000001A6"/>
  </w:style>
  <w:style w:type="table" w:styleId="Grilledutableau">
    <w:name w:val="Table Grid"/>
    <w:basedOn w:val="TableauNormal"/>
    <w:uiPriority w:val="59"/>
    <w:rsid w:val="000001A6"/>
    <w:pPr>
      <w:spacing w:after="0" w:line="240" w:lineRule="auto"/>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0001A6"/>
    <w:rPr>
      <w:color w:val="0563C1" w:themeColor="hyperlink"/>
      <w:u w:val="single"/>
    </w:rPr>
  </w:style>
  <w:style w:type="character" w:customStyle="1" w:styleId="Cuerpodeltexto">
    <w:name w:val="Cuerpo del texto"/>
    <w:rsid w:val="000001A6"/>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single"/>
      <w:lang w:val="es-ES"/>
    </w:rPr>
  </w:style>
  <w:style w:type="paragraph" w:customStyle="1" w:styleId="centrado">
    <w:name w:val="centrado"/>
    <w:basedOn w:val="Normal"/>
    <w:rsid w:val="000001A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6punto0">
    <w:name w:val="margen_izq_6punto0"/>
    <w:basedOn w:val="Normal"/>
    <w:rsid w:val="000001A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1punto0">
    <w:name w:val="margen_izq_1punto0"/>
    <w:basedOn w:val="Normal"/>
    <w:rsid w:val="000001A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indentfl1punto5">
    <w:name w:val="indent_fl_1punto5"/>
    <w:basedOn w:val="Normal"/>
    <w:rsid w:val="000001A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1punto0margender0punto5">
    <w:name w:val="margen_izq_1punto0_margen_der_0punto5"/>
    <w:basedOn w:val="Normal"/>
    <w:rsid w:val="000001A6"/>
    <w:pPr>
      <w:spacing w:before="100" w:beforeAutospacing="1" w:after="100" w:afterAutospacing="1" w:line="240" w:lineRule="auto"/>
    </w:pPr>
    <w:rPr>
      <w:rFonts w:ascii="Times New Roman" w:hAnsi="Times New Roman" w:cs="Times New Roman"/>
      <w:sz w:val="24"/>
      <w:szCs w:val="24"/>
      <w:lang w:val="es-ES" w:eastAsia="es-ES"/>
    </w:rPr>
  </w:style>
  <w:style w:type="paragraph" w:styleId="Titre">
    <w:name w:val="Title"/>
    <w:basedOn w:val="Normal"/>
    <w:link w:val="TitreCar"/>
    <w:qFormat/>
    <w:rsid w:val="000001A6"/>
    <w:pPr>
      <w:spacing w:after="0" w:line="360" w:lineRule="auto"/>
      <w:jc w:val="center"/>
    </w:pPr>
    <w:rPr>
      <w:rFonts w:ascii="Arial" w:hAnsi="Arial" w:cs="Times New Roman"/>
      <w:b/>
      <w:sz w:val="28"/>
      <w:szCs w:val="20"/>
      <w:lang w:val="es-ES" w:eastAsia="es-ES"/>
    </w:rPr>
  </w:style>
  <w:style w:type="character" w:customStyle="1" w:styleId="TitreCar">
    <w:name w:val="Titre Car"/>
    <w:basedOn w:val="Policepardfaut"/>
    <w:link w:val="Titre"/>
    <w:rsid w:val="000001A6"/>
    <w:rPr>
      <w:rFonts w:ascii="Arial" w:eastAsia="Times New Roman" w:hAnsi="Arial" w:cs="Times New Roman"/>
      <w:b/>
      <w:sz w:val="28"/>
      <w:szCs w:val="20"/>
      <w:lang w:eastAsia="es-ES"/>
    </w:rPr>
  </w:style>
  <w:style w:type="paragraph" w:customStyle="1" w:styleId="texto">
    <w:name w:val="texto"/>
    <w:basedOn w:val="Normal"/>
    <w:rsid w:val="000001A6"/>
    <w:pPr>
      <w:spacing w:before="100" w:beforeAutospacing="1" w:after="100" w:afterAutospacing="1" w:line="240" w:lineRule="auto"/>
    </w:pPr>
    <w:rPr>
      <w:rFonts w:ascii="Verdana" w:hAnsi="Verdana" w:cs="Times New Roman"/>
      <w:color w:val="000000"/>
      <w:sz w:val="17"/>
      <w:szCs w:val="17"/>
      <w:lang w:val="es-ES" w:eastAsia="es-ES"/>
    </w:rPr>
  </w:style>
  <w:style w:type="character" w:styleId="lev">
    <w:name w:val="Strong"/>
    <w:basedOn w:val="Policepardfaut"/>
    <w:uiPriority w:val="22"/>
    <w:qFormat/>
    <w:rsid w:val="000001A6"/>
    <w:rPr>
      <w:b/>
      <w:bCs/>
    </w:rPr>
  </w:style>
  <w:style w:type="character" w:customStyle="1" w:styleId="antetitulo1">
    <w:name w:val="antetitulo1"/>
    <w:basedOn w:val="Policepardfaut"/>
    <w:rsid w:val="000001A6"/>
    <w:rPr>
      <w:rFonts w:ascii="Verdana" w:hAnsi="Verdana" w:hint="default"/>
      <w:b w:val="0"/>
      <w:bCs w:val="0"/>
      <w:strike w:val="0"/>
      <w:dstrike w:val="0"/>
      <w:color w:val="CC0000"/>
      <w:sz w:val="15"/>
      <w:szCs w:val="15"/>
      <w:u w:val="none"/>
      <w:effect w:val="none"/>
    </w:rPr>
  </w:style>
  <w:style w:type="character" w:customStyle="1" w:styleId="Cuerpodeltexto0">
    <w:name w:val="Cuerpo del texto_"/>
    <w:rsid w:val="000001A6"/>
    <w:rPr>
      <w:rFonts w:ascii="Arial" w:eastAsia="Arial" w:hAnsi="Arial" w:cs="Arial"/>
      <w:spacing w:val="-10"/>
      <w:shd w:val="clear" w:color="auto" w:fill="FFFFFF"/>
    </w:rPr>
  </w:style>
  <w:style w:type="character" w:customStyle="1" w:styleId="Ttulo2">
    <w:name w:val="Título #2_"/>
    <w:link w:val="Ttulo20"/>
    <w:rsid w:val="000001A6"/>
    <w:rPr>
      <w:rFonts w:ascii="Arial" w:eastAsia="Arial" w:hAnsi="Arial" w:cs="Arial"/>
      <w:b/>
      <w:bCs/>
      <w:spacing w:val="-10"/>
      <w:shd w:val="clear" w:color="auto" w:fill="FFFFFF"/>
    </w:rPr>
  </w:style>
  <w:style w:type="paragraph" w:customStyle="1" w:styleId="Ttulo20">
    <w:name w:val="Título #2"/>
    <w:basedOn w:val="Normal"/>
    <w:link w:val="Ttulo2"/>
    <w:rsid w:val="000001A6"/>
    <w:pPr>
      <w:widowControl w:val="0"/>
      <w:shd w:val="clear" w:color="auto" w:fill="FFFFFF"/>
      <w:spacing w:before="360" w:after="600" w:line="0" w:lineRule="atLeast"/>
      <w:jc w:val="both"/>
      <w:outlineLvl w:val="1"/>
    </w:pPr>
    <w:rPr>
      <w:rFonts w:ascii="Arial" w:eastAsia="Arial" w:hAnsi="Arial" w:cs="Arial"/>
      <w:b/>
      <w:bCs/>
      <w:spacing w:val="-10"/>
      <w:lang w:val="es-ES"/>
    </w:rPr>
  </w:style>
  <w:style w:type="character" w:customStyle="1" w:styleId="Ttulo3">
    <w:name w:val="Título #3_"/>
    <w:link w:val="Ttulo30"/>
    <w:rsid w:val="000001A6"/>
    <w:rPr>
      <w:rFonts w:ascii="Arial" w:eastAsia="Arial" w:hAnsi="Arial" w:cs="Arial"/>
      <w:b/>
      <w:bCs/>
      <w:spacing w:val="-10"/>
      <w:shd w:val="clear" w:color="auto" w:fill="FFFFFF"/>
    </w:rPr>
  </w:style>
  <w:style w:type="character" w:customStyle="1" w:styleId="Cuerpodeltexto3">
    <w:name w:val="Cuerpo del texto (3)_"/>
    <w:link w:val="Cuerpodeltexto30"/>
    <w:rsid w:val="000001A6"/>
    <w:rPr>
      <w:rFonts w:ascii="Arial" w:eastAsia="Arial" w:hAnsi="Arial" w:cs="Arial"/>
      <w:spacing w:val="-10"/>
      <w:shd w:val="clear" w:color="auto" w:fill="FFFFFF"/>
    </w:rPr>
  </w:style>
  <w:style w:type="paragraph" w:customStyle="1" w:styleId="Ttulo30">
    <w:name w:val="Título #3"/>
    <w:basedOn w:val="Normal"/>
    <w:link w:val="Ttulo3"/>
    <w:rsid w:val="000001A6"/>
    <w:pPr>
      <w:widowControl w:val="0"/>
      <w:shd w:val="clear" w:color="auto" w:fill="FFFFFF"/>
      <w:spacing w:before="360" w:after="540" w:line="0" w:lineRule="atLeast"/>
      <w:jc w:val="both"/>
      <w:outlineLvl w:val="2"/>
    </w:pPr>
    <w:rPr>
      <w:rFonts w:ascii="Arial" w:eastAsia="Arial" w:hAnsi="Arial" w:cs="Arial"/>
      <w:b/>
      <w:bCs/>
      <w:spacing w:val="-10"/>
      <w:lang w:val="es-ES"/>
    </w:rPr>
  </w:style>
  <w:style w:type="paragraph" w:customStyle="1" w:styleId="Cuerpodeltexto30">
    <w:name w:val="Cuerpo del texto (3)"/>
    <w:basedOn w:val="Normal"/>
    <w:link w:val="Cuerpodeltexto3"/>
    <w:rsid w:val="000001A6"/>
    <w:pPr>
      <w:widowControl w:val="0"/>
      <w:shd w:val="clear" w:color="auto" w:fill="FFFFFF"/>
      <w:spacing w:before="360" w:after="0" w:line="418" w:lineRule="exact"/>
      <w:jc w:val="both"/>
    </w:pPr>
    <w:rPr>
      <w:rFonts w:ascii="Arial" w:eastAsia="Arial" w:hAnsi="Arial" w:cs="Arial"/>
      <w:spacing w:val="-10"/>
      <w:lang w:val="es-ES"/>
    </w:rPr>
  </w:style>
  <w:style w:type="character" w:customStyle="1" w:styleId="Cuerpodeltexto4Sinnegrita">
    <w:name w:val="Cuerpo del texto (4) + Sin negrita"/>
    <w:aliases w:val="Sin cursiva,Espaciado 0 pto,Cuerpo del texto + Negrita,Cursiva,Cuerpo del texto + 11,5 pto,Negrita,Cuerpo del texto (11) + 13 pto,Cuerpo del texto (11) + 18 pto,Espaciado 3 pto,Cuerpo del texto + 9 pto,Versales,17 pto"/>
    <w:rsid w:val="000001A6"/>
    <w:rPr>
      <w:rFonts w:ascii="Arial" w:eastAsia="Arial" w:hAnsi="Arial" w:cs="Arial"/>
      <w:b/>
      <w:bCs/>
      <w:i/>
      <w:iCs/>
      <w:smallCaps w:val="0"/>
      <w:strike w:val="0"/>
      <w:color w:val="000000"/>
      <w:spacing w:val="-10"/>
      <w:w w:val="100"/>
      <w:position w:val="0"/>
      <w:sz w:val="24"/>
      <w:szCs w:val="24"/>
      <w:u w:val="none"/>
      <w:lang w:val="es-ES"/>
    </w:rPr>
  </w:style>
  <w:style w:type="character" w:customStyle="1" w:styleId="Cuerpodeltexto4">
    <w:name w:val="Cuerpo del texto (4)_"/>
    <w:link w:val="Cuerpodeltexto40"/>
    <w:rsid w:val="000001A6"/>
    <w:rPr>
      <w:rFonts w:ascii="Arial" w:eastAsia="Arial" w:hAnsi="Arial" w:cs="Arial"/>
      <w:b/>
      <w:bCs/>
      <w:i/>
      <w:iCs/>
      <w:shd w:val="clear" w:color="auto" w:fill="FFFFFF"/>
    </w:rPr>
  </w:style>
  <w:style w:type="character" w:customStyle="1" w:styleId="Cuerpodeltexto5">
    <w:name w:val="Cuerpo del texto (5)_"/>
    <w:link w:val="Cuerpodeltexto50"/>
    <w:rsid w:val="000001A6"/>
    <w:rPr>
      <w:rFonts w:ascii="Times New Roman" w:eastAsia="Times New Roman" w:hAnsi="Times New Roman" w:cs="Times New Roman"/>
      <w:b/>
      <w:bCs/>
      <w:i/>
      <w:iCs/>
      <w:sz w:val="19"/>
      <w:szCs w:val="19"/>
      <w:shd w:val="clear" w:color="auto" w:fill="FFFFFF"/>
    </w:rPr>
  </w:style>
  <w:style w:type="paragraph" w:customStyle="1" w:styleId="Cuerpodeltexto40">
    <w:name w:val="Cuerpo del texto (4)"/>
    <w:basedOn w:val="Normal"/>
    <w:link w:val="Cuerpodeltexto4"/>
    <w:rsid w:val="000001A6"/>
    <w:pPr>
      <w:widowControl w:val="0"/>
      <w:shd w:val="clear" w:color="auto" w:fill="FFFFFF"/>
      <w:spacing w:before="360" w:after="360" w:line="382" w:lineRule="exact"/>
      <w:jc w:val="both"/>
    </w:pPr>
    <w:rPr>
      <w:rFonts w:ascii="Arial" w:eastAsia="Arial" w:hAnsi="Arial" w:cs="Arial"/>
      <w:b/>
      <w:bCs/>
      <w:i/>
      <w:iCs/>
      <w:lang w:val="es-ES"/>
    </w:rPr>
  </w:style>
  <w:style w:type="paragraph" w:customStyle="1" w:styleId="Cuerpodeltexto50">
    <w:name w:val="Cuerpo del texto (5)"/>
    <w:basedOn w:val="Normal"/>
    <w:link w:val="Cuerpodeltexto5"/>
    <w:rsid w:val="000001A6"/>
    <w:pPr>
      <w:widowControl w:val="0"/>
      <w:shd w:val="clear" w:color="auto" w:fill="FFFFFF"/>
      <w:spacing w:after="180" w:line="0" w:lineRule="atLeast"/>
      <w:jc w:val="both"/>
    </w:pPr>
    <w:rPr>
      <w:rFonts w:ascii="Times New Roman" w:hAnsi="Times New Roman" w:cs="Times New Roman"/>
      <w:b/>
      <w:bCs/>
      <w:i/>
      <w:iCs/>
      <w:sz w:val="19"/>
      <w:szCs w:val="19"/>
      <w:lang w:val="es-ES"/>
    </w:rPr>
  </w:style>
  <w:style w:type="character" w:customStyle="1" w:styleId="Cuerpodeltexto6">
    <w:name w:val="Cuerpo del texto (6)_"/>
    <w:link w:val="Cuerpodeltexto60"/>
    <w:rsid w:val="000001A6"/>
    <w:rPr>
      <w:rFonts w:ascii="Arial" w:eastAsia="Arial" w:hAnsi="Arial" w:cs="Arial"/>
      <w:b/>
      <w:bCs/>
      <w:spacing w:val="-10"/>
      <w:shd w:val="clear" w:color="auto" w:fill="FFFFFF"/>
    </w:rPr>
  </w:style>
  <w:style w:type="paragraph" w:customStyle="1" w:styleId="Cuerpodeltexto60">
    <w:name w:val="Cuerpo del texto (6)"/>
    <w:basedOn w:val="Normal"/>
    <w:link w:val="Cuerpodeltexto6"/>
    <w:rsid w:val="000001A6"/>
    <w:pPr>
      <w:widowControl w:val="0"/>
      <w:shd w:val="clear" w:color="auto" w:fill="FFFFFF"/>
      <w:spacing w:before="540" w:after="540" w:line="0" w:lineRule="atLeast"/>
      <w:jc w:val="both"/>
    </w:pPr>
    <w:rPr>
      <w:rFonts w:ascii="Arial" w:eastAsia="Arial" w:hAnsi="Arial" w:cs="Arial"/>
      <w:b/>
      <w:bCs/>
      <w:spacing w:val="-10"/>
      <w:lang w:val="es-ES"/>
    </w:rPr>
  </w:style>
  <w:style w:type="character" w:customStyle="1" w:styleId="Cuerpodeltexto7">
    <w:name w:val="Cuerpo del texto (7)_"/>
    <w:link w:val="Cuerpodeltexto70"/>
    <w:rsid w:val="000001A6"/>
    <w:rPr>
      <w:rFonts w:ascii="Arial" w:eastAsia="Arial" w:hAnsi="Arial" w:cs="Arial"/>
      <w:b/>
      <w:bCs/>
      <w:spacing w:val="-10"/>
      <w:shd w:val="clear" w:color="auto" w:fill="FFFFFF"/>
    </w:rPr>
  </w:style>
  <w:style w:type="paragraph" w:customStyle="1" w:styleId="Cuerpodeltexto70">
    <w:name w:val="Cuerpo del texto (7)"/>
    <w:basedOn w:val="Normal"/>
    <w:link w:val="Cuerpodeltexto7"/>
    <w:rsid w:val="000001A6"/>
    <w:pPr>
      <w:widowControl w:val="0"/>
      <w:shd w:val="clear" w:color="auto" w:fill="FFFFFF"/>
      <w:spacing w:before="300" w:after="300" w:line="252" w:lineRule="exact"/>
      <w:jc w:val="both"/>
    </w:pPr>
    <w:rPr>
      <w:rFonts w:ascii="Arial" w:eastAsia="Arial" w:hAnsi="Arial" w:cs="Arial"/>
      <w:b/>
      <w:bCs/>
      <w:spacing w:val="-10"/>
      <w:lang w:val="es-ES"/>
    </w:rPr>
  </w:style>
  <w:style w:type="character" w:customStyle="1" w:styleId="Cuerpodeltexto9">
    <w:name w:val="Cuerpo del texto (9)_"/>
    <w:link w:val="Cuerpodeltexto90"/>
    <w:rsid w:val="000001A6"/>
    <w:rPr>
      <w:rFonts w:ascii="Arial" w:eastAsia="Arial" w:hAnsi="Arial" w:cs="Arial"/>
      <w:b/>
      <w:bCs/>
      <w:sz w:val="26"/>
      <w:szCs w:val="26"/>
      <w:shd w:val="clear" w:color="auto" w:fill="FFFFFF"/>
    </w:rPr>
  </w:style>
  <w:style w:type="character" w:customStyle="1" w:styleId="Cuerpodeltexto914pto">
    <w:name w:val="Cuerpo del texto (9) + 14 pto"/>
    <w:rsid w:val="000001A6"/>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uerpodeltexto90">
    <w:name w:val="Cuerpo del texto (9)"/>
    <w:basedOn w:val="Normal"/>
    <w:link w:val="Cuerpodeltexto9"/>
    <w:rsid w:val="000001A6"/>
    <w:pPr>
      <w:widowControl w:val="0"/>
      <w:shd w:val="clear" w:color="auto" w:fill="FFFFFF"/>
      <w:spacing w:before="420" w:after="0" w:line="482" w:lineRule="exact"/>
    </w:pPr>
    <w:rPr>
      <w:rFonts w:ascii="Arial" w:eastAsia="Arial" w:hAnsi="Arial" w:cs="Arial"/>
      <w:b/>
      <w:bCs/>
      <w:sz w:val="26"/>
      <w:szCs w:val="26"/>
      <w:lang w:val="es-ES"/>
    </w:rPr>
  </w:style>
  <w:style w:type="character" w:customStyle="1" w:styleId="Cuerpodeltexto11">
    <w:name w:val="Cuerpo del texto (11)_"/>
    <w:link w:val="Cuerpodeltexto110"/>
    <w:rsid w:val="000001A6"/>
    <w:rPr>
      <w:rFonts w:ascii="Arial" w:eastAsia="Arial" w:hAnsi="Arial" w:cs="Arial"/>
      <w:i/>
      <w:iCs/>
      <w:sz w:val="28"/>
      <w:szCs w:val="28"/>
      <w:shd w:val="clear" w:color="auto" w:fill="FFFFFF"/>
    </w:rPr>
  </w:style>
  <w:style w:type="paragraph" w:customStyle="1" w:styleId="Cuerpodeltexto110">
    <w:name w:val="Cuerpo del texto (11)"/>
    <w:basedOn w:val="Normal"/>
    <w:link w:val="Cuerpodeltexto11"/>
    <w:rsid w:val="000001A6"/>
    <w:pPr>
      <w:widowControl w:val="0"/>
      <w:shd w:val="clear" w:color="auto" w:fill="FFFFFF"/>
      <w:spacing w:before="420" w:after="0" w:line="482" w:lineRule="exact"/>
      <w:jc w:val="both"/>
    </w:pPr>
    <w:rPr>
      <w:rFonts w:ascii="Arial" w:eastAsia="Arial" w:hAnsi="Arial" w:cs="Arial"/>
      <w:i/>
      <w:iCs/>
      <w:sz w:val="28"/>
      <w:szCs w:val="28"/>
      <w:lang w:val="es-ES"/>
    </w:rPr>
  </w:style>
  <w:style w:type="character" w:customStyle="1" w:styleId="Cuerpodeltexto12">
    <w:name w:val="Cuerpo del texto (12)_"/>
    <w:link w:val="Cuerpodeltexto120"/>
    <w:rsid w:val="000001A6"/>
    <w:rPr>
      <w:rFonts w:ascii="Arial" w:eastAsia="Arial" w:hAnsi="Arial" w:cs="Arial"/>
      <w:b/>
      <w:bCs/>
      <w:spacing w:val="-10"/>
      <w:sz w:val="26"/>
      <w:szCs w:val="26"/>
      <w:shd w:val="clear" w:color="auto" w:fill="FFFFFF"/>
    </w:rPr>
  </w:style>
  <w:style w:type="character" w:customStyle="1" w:styleId="Cuerpodeltexto12Cursiva">
    <w:name w:val="Cuerpo del texto (12) + Cursiva"/>
    <w:rsid w:val="000001A6"/>
    <w:rPr>
      <w:rFonts w:ascii="Arial" w:eastAsia="Arial" w:hAnsi="Arial" w:cs="Arial"/>
      <w:b/>
      <w:bCs/>
      <w:i/>
      <w:iCs/>
      <w:smallCaps w:val="0"/>
      <w:strike w:val="0"/>
      <w:color w:val="000000"/>
      <w:spacing w:val="-10"/>
      <w:w w:val="100"/>
      <w:position w:val="0"/>
      <w:sz w:val="26"/>
      <w:szCs w:val="26"/>
      <w:u w:val="none"/>
      <w:lang w:val="es-ES"/>
    </w:rPr>
  </w:style>
  <w:style w:type="character" w:customStyle="1" w:styleId="Cuerpodeltexto1212pto">
    <w:name w:val="Cuerpo del texto (12) + 12 pto"/>
    <w:aliases w:val="Sin negrita"/>
    <w:rsid w:val="000001A6"/>
    <w:rPr>
      <w:rFonts w:ascii="Arial" w:eastAsia="Arial" w:hAnsi="Arial" w:cs="Arial"/>
      <w:b/>
      <w:bCs/>
      <w:i w:val="0"/>
      <w:iCs w:val="0"/>
      <w:smallCaps w:val="0"/>
      <w:strike w:val="0"/>
      <w:color w:val="000000"/>
      <w:spacing w:val="-10"/>
      <w:w w:val="100"/>
      <w:position w:val="0"/>
      <w:sz w:val="24"/>
      <w:szCs w:val="24"/>
      <w:u w:val="none"/>
      <w:lang w:val="es-ES"/>
    </w:rPr>
  </w:style>
  <w:style w:type="paragraph" w:customStyle="1" w:styleId="Cuerpodeltexto120">
    <w:name w:val="Cuerpo del texto (12)"/>
    <w:basedOn w:val="Normal"/>
    <w:link w:val="Cuerpodeltexto12"/>
    <w:rsid w:val="000001A6"/>
    <w:pPr>
      <w:widowControl w:val="0"/>
      <w:shd w:val="clear" w:color="auto" w:fill="FFFFFF"/>
      <w:spacing w:after="420" w:line="482" w:lineRule="exact"/>
      <w:jc w:val="both"/>
    </w:pPr>
    <w:rPr>
      <w:rFonts w:ascii="Arial" w:eastAsia="Arial" w:hAnsi="Arial" w:cs="Arial"/>
      <w:b/>
      <w:bCs/>
      <w:spacing w:val="-10"/>
      <w:sz w:val="26"/>
      <w:szCs w:val="26"/>
      <w:lang w:val="es-ES"/>
    </w:rPr>
  </w:style>
  <w:style w:type="paragraph" w:customStyle="1" w:styleId="Profesin">
    <w:name w:val="ProfesiÛn"/>
    <w:basedOn w:val="Normal"/>
    <w:rsid w:val="000001A6"/>
    <w:pPr>
      <w:tabs>
        <w:tab w:val="left" w:pos="1134"/>
      </w:tabs>
      <w:spacing w:after="0" w:line="360" w:lineRule="atLeast"/>
      <w:jc w:val="center"/>
    </w:pPr>
    <w:rPr>
      <w:rFonts w:ascii="Arial" w:hAnsi="Arial" w:cs="Times New Roman"/>
      <w:b/>
      <w:sz w:val="32"/>
      <w:szCs w:val="20"/>
      <w:lang w:eastAsia="es-ES"/>
    </w:rPr>
  </w:style>
  <w:style w:type="paragraph" w:styleId="Retraitcorpsdetexte">
    <w:name w:val="Body Text Indent"/>
    <w:basedOn w:val="Normal"/>
    <w:link w:val="RetraitcorpsdetexteCar"/>
    <w:uiPriority w:val="99"/>
    <w:unhideWhenUsed/>
    <w:rsid w:val="000001A6"/>
    <w:pPr>
      <w:spacing w:after="120"/>
      <w:ind w:left="283"/>
    </w:pPr>
  </w:style>
  <w:style w:type="character" w:customStyle="1" w:styleId="RetraitcorpsdetexteCar">
    <w:name w:val="Retrait corps de texte Car"/>
    <w:basedOn w:val="Policepardfaut"/>
    <w:link w:val="Retraitcorpsdetexte"/>
    <w:uiPriority w:val="99"/>
    <w:rsid w:val="000001A6"/>
    <w:rPr>
      <w:rFonts w:ascii="Calibri" w:eastAsia="Times New Roman" w:hAnsi="Calibri" w:cs="Calibri"/>
      <w:lang w:val="es-CO"/>
    </w:rPr>
  </w:style>
  <w:style w:type="paragraph" w:styleId="Retraitcorpsdetexte3">
    <w:name w:val="Body Text Indent 3"/>
    <w:basedOn w:val="Normal"/>
    <w:link w:val="Retraitcorpsdetexte3Car"/>
    <w:uiPriority w:val="99"/>
    <w:unhideWhenUsed/>
    <w:rsid w:val="000001A6"/>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0001A6"/>
    <w:rPr>
      <w:rFonts w:ascii="Calibri" w:eastAsia="Times New Roman" w:hAnsi="Calibri" w:cs="Calibri"/>
      <w:sz w:val="16"/>
      <w:szCs w:val="16"/>
      <w:lang w:val="es-CO"/>
    </w:rPr>
  </w:style>
  <w:style w:type="paragraph" w:customStyle="1" w:styleId="1">
    <w:name w:val="1"/>
    <w:basedOn w:val="Normal"/>
    <w:next w:val="Normal"/>
    <w:link w:val="TtuloCar"/>
    <w:qFormat/>
    <w:rsid w:val="000001A6"/>
    <w:pPr>
      <w:spacing w:after="0" w:line="240" w:lineRule="auto"/>
      <w:jc w:val="both"/>
    </w:pPr>
    <w:rPr>
      <w:rFonts w:ascii="Arial" w:hAnsi="Arial" w:cs="Times New Roman"/>
      <w:b/>
      <w:sz w:val="32"/>
      <w:szCs w:val="24"/>
      <w:lang w:val="es-ES" w:eastAsia="es-ES"/>
    </w:rPr>
  </w:style>
  <w:style w:type="character" w:customStyle="1" w:styleId="TtuloCar">
    <w:name w:val="Título Car"/>
    <w:link w:val="1"/>
    <w:rsid w:val="000001A6"/>
    <w:rPr>
      <w:rFonts w:ascii="Arial" w:eastAsia="Times New Roman" w:hAnsi="Arial" w:cs="Times New Roman"/>
      <w:b/>
      <w:sz w:val="32"/>
      <w:szCs w:val="24"/>
      <w:lang w:eastAsia="es-ES"/>
    </w:rPr>
  </w:style>
  <w:style w:type="paragraph" w:customStyle="1" w:styleId="Textosinformato1">
    <w:name w:val="Texto sin formato1"/>
    <w:basedOn w:val="Normal"/>
    <w:rsid w:val="000001A6"/>
    <w:pPr>
      <w:spacing w:after="0" w:line="240" w:lineRule="auto"/>
    </w:pPr>
    <w:rPr>
      <w:rFonts w:ascii="Courier New" w:hAnsi="Courier New" w:cs="Times New Roman"/>
      <w:sz w:val="20"/>
      <w:szCs w:val="20"/>
      <w:lang w:val="es-ES" w:eastAsia="es-ES"/>
    </w:rPr>
  </w:style>
  <w:style w:type="character" w:customStyle="1" w:styleId="Cuerpodeltexto14">
    <w:name w:val="Cuerpo del texto (14)_"/>
    <w:link w:val="Cuerpodeltexto140"/>
    <w:rsid w:val="000001A6"/>
    <w:rPr>
      <w:rFonts w:ascii="Times New Roman" w:eastAsia="Times New Roman" w:hAnsi="Times New Roman" w:cs="Times New Roman"/>
      <w:i/>
      <w:iCs/>
      <w:sz w:val="21"/>
      <w:szCs w:val="21"/>
      <w:shd w:val="clear" w:color="auto" w:fill="FFFFFF"/>
    </w:rPr>
  </w:style>
  <w:style w:type="character" w:customStyle="1" w:styleId="Cuerpodeltexto14Sincursiva">
    <w:name w:val="Cuerpo del texto (14) + Sin cursiva"/>
    <w:rsid w:val="000001A6"/>
    <w:rPr>
      <w:rFonts w:ascii="Times New Roman" w:eastAsia="Times New Roman" w:hAnsi="Times New Roman" w:cs="Times New Roman"/>
      <w:b w:val="0"/>
      <w:bCs w:val="0"/>
      <w:i/>
      <w:iCs/>
      <w:smallCaps w:val="0"/>
      <w:strike w:val="0"/>
      <w:color w:val="000000"/>
      <w:spacing w:val="0"/>
      <w:w w:val="100"/>
      <w:position w:val="0"/>
      <w:sz w:val="21"/>
      <w:szCs w:val="21"/>
      <w:u w:val="none"/>
      <w:lang w:val="es-ES"/>
    </w:rPr>
  </w:style>
  <w:style w:type="paragraph" w:customStyle="1" w:styleId="Cuerpodeltexto140">
    <w:name w:val="Cuerpo del texto (14)"/>
    <w:basedOn w:val="Normal"/>
    <w:link w:val="Cuerpodeltexto14"/>
    <w:rsid w:val="000001A6"/>
    <w:pPr>
      <w:widowControl w:val="0"/>
      <w:shd w:val="clear" w:color="auto" w:fill="FFFFFF"/>
      <w:spacing w:before="540" w:after="360" w:line="382" w:lineRule="exact"/>
      <w:jc w:val="both"/>
    </w:pPr>
    <w:rPr>
      <w:rFonts w:ascii="Times New Roman" w:hAnsi="Times New Roman" w:cs="Times New Roman"/>
      <w:i/>
      <w:iCs/>
      <w:sz w:val="21"/>
      <w:szCs w:val="21"/>
      <w:lang w:val="es-ES"/>
    </w:rPr>
  </w:style>
  <w:style w:type="character" w:customStyle="1" w:styleId="Ttulo2Espaciado1pto">
    <w:name w:val="Título #2 + Espaciado 1 pto"/>
    <w:rsid w:val="000001A6"/>
    <w:rPr>
      <w:rFonts w:ascii="Trebuchet MS" w:eastAsia="Trebuchet MS" w:hAnsi="Trebuchet MS" w:cs="Trebuchet MS"/>
      <w:b/>
      <w:bCs/>
      <w:i w:val="0"/>
      <w:iCs w:val="0"/>
      <w:smallCaps w:val="0"/>
      <w:strike w:val="0"/>
      <w:color w:val="000000"/>
      <w:spacing w:val="20"/>
      <w:w w:val="100"/>
      <w:position w:val="0"/>
      <w:sz w:val="14"/>
      <w:szCs w:val="14"/>
      <w:u w:val="none"/>
      <w:lang w:val="es-ES"/>
    </w:rPr>
  </w:style>
  <w:style w:type="character" w:customStyle="1" w:styleId="Cuerpodeltexto17">
    <w:name w:val="Cuerpo del texto (17)_"/>
    <w:link w:val="Cuerpodeltexto170"/>
    <w:rsid w:val="000001A6"/>
    <w:rPr>
      <w:rFonts w:ascii="Times New Roman" w:eastAsia="Times New Roman" w:hAnsi="Times New Roman" w:cs="Times New Roman"/>
      <w:sz w:val="26"/>
      <w:szCs w:val="26"/>
      <w:shd w:val="clear" w:color="auto" w:fill="FFFFFF"/>
    </w:rPr>
  </w:style>
  <w:style w:type="paragraph" w:customStyle="1" w:styleId="Cuerpodeltexto170">
    <w:name w:val="Cuerpo del texto (17)"/>
    <w:basedOn w:val="Normal"/>
    <w:link w:val="Cuerpodeltexto17"/>
    <w:rsid w:val="000001A6"/>
    <w:pPr>
      <w:widowControl w:val="0"/>
      <w:shd w:val="clear" w:color="auto" w:fill="FFFFFF"/>
      <w:spacing w:after="1440" w:line="0" w:lineRule="atLeast"/>
    </w:pPr>
    <w:rPr>
      <w:rFonts w:ascii="Times New Roman" w:hAnsi="Times New Roman" w:cs="Times New Roman"/>
      <w:sz w:val="26"/>
      <w:szCs w:val="26"/>
      <w:lang w:val="es-ES"/>
    </w:rPr>
  </w:style>
  <w:style w:type="character" w:customStyle="1" w:styleId="Cuerpodeltexto16">
    <w:name w:val="Cuerpo del texto (16)_"/>
    <w:link w:val="Cuerpodeltexto160"/>
    <w:rsid w:val="000001A6"/>
    <w:rPr>
      <w:rFonts w:ascii="Times New Roman" w:eastAsia="Times New Roman" w:hAnsi="Times New Roman" w:cs="Times New Roman"/>
      <w:sz w:val="20"/>
      <w:szCs w:val="20"/>
      <w:shd w:val="clear" w:color="auto" w:fill="FFFFFF"/>
    </w:rPr>
  </w:style>
  <w:style w:type="paragraph" w:customStyle="1" w:styleId="Cuerpodeltexto160">
    <w:name w:val="Cuerpo del texto (16)"/>
    <w:basedOn w:val="Normal"/>
    <w:link w:val="Cuerpodeltexto16"/>
    <w:rsid w:val="000001A6"/>
    <w:pPr>
      <w:widowControl w:val="0"/>
      <w:shd w:val="clear" w:color="auto" w:fill="FFFFFF"/>
      <w:spacing w:before="180" w:after="0" w:line="0" w:lineRule="atLeast"/>
      <w:jc w:val="both"/>
    </w:pPr>
    <w:rPr>
      <w:rFonts w:ascii="Times New Roman" w:hAnsi="Times New Roman" w:cs="Times New Roman"/>
      <w:sz w:val="20"/>
      <w:szCs w:val="20"/>
      <w:lang w:val="es-ES"/>
    </w:rPr>
  </w:style>
  <w:style w:type="paragraph" w:styleId="Textebrut">
    <w:name w:val="Plain Text"/>
    <w:basedOn w:val="Normal"/>
    <w:link w:val="TextebrutCar"/>
    <w:uiPriority w:val="99"/>
    <w:rsid w:val="000001A6"/>
    <w:pPr>
      <w:spacing w:after="0" w:line="240" w:lineRule="auto"/>
    </w:pPr>
    <w:rPr>
      <w:rFonts w:ascii="Courier New" w:hAnsi="Courier New" w:cs="Courier New"/>
      <w:sz w:val="20"/>
      <w:szCs w:val="20"/>
      <w:lang w:eastAsia="es-ES"/>
    </w:rPr>
  </w:style>
  <w:style w:type="character" w:customStyle="1" w:styleId="TextebrutCar">
    <w:name w:val="Texte brut Car"/>
    <w:basedOn w:val="Policepardfaut"/>
    <w:link w:val="Textebrut"/>
    <w:uiPriority w:val="99"/>
    <w:rsid w:val="000001A6"/>
    <w:rPr>
      <w:rFonts w:ascii="Courier New" w:eastAsia="Times New Roman" w:hAnsi="Courier New" w:cs="Courier New"/>
      <w:sz w:val="20"/>
      <w:szCs w:val="20"/>
      <w:lang w:val="es-CO" w:eastAsia="es-ES"/>
    </w:rPr>
  </w:style>
  <w:style w:type="character" w:customStyle="1" w:styleId="CuerpodeltextoVersales">
    <w:name w:val="Cuerpo del texto + Versales"/>
    <w:rsid w:val="000001A6"/>
    <w:rPr>
      <w:rFonts w:ascii="Arial" w:eastAsia="Arial" w:hAnsi="Arial" w:cs="Arial"/>
      <w:b w:val="0"/>
      <w:bCs w:val="0"/>
      <w:i w:val="0"/>
      <w:iCs w:val="0"/>
      <w:smallCaps/>
      <w:strike w:val="0"/>
      <w:color w:val="000000"/>
      <w:spacing w:val="0"/>
      <w:w w:val="100"/>
      <w:position w:val="0"/>
      <w:sz w:val="24"/>
      <w:szCs w:val="24"/>
      <w:u w:val="none"/>
      <w:lang w:val="es-ES"/>
    </w:rPr>
  </w:style>
  <w:style w:type="character" w:customStyle="1" w:styleId="CuerpodeltextoCursiva">
    <w:name w:val="Cuerpo del texto + Cursiva"/>
    <w:rsid w:val="000001A6"/>
    <w:rPr>
      <w:rFonts w:ascii="Arial" w:eastAsia="Arial" w:hAnsi="Arial" w:cs="Arial"/>
      <w:b w:val="0"/>
      <w:bCs w:val="0"/>
      <w:i/>
      <w:iCs/>
      <w:smallCaps w:val="0"/>
      <w:strike w:val="0"/>
      <w:color w:val="000000"/>
      <w:spacing w:val="0"/>
      <w:w w:val="100"/>
      <w:position w:val="0"/>
      <w:sz w:val="24"/>
      <w:szCs w:val="24"/>
      <w:u w:val="none"/>
      <w:lang w:val="es-ES"/>
    </w:rPr>
  </w:style>
  <w:style w:type="character" w:customStyle="1" w:styleId="Cuerpodeltexto16pto">
    <w:name w:val="Cuerpo del texto + 16 pto"/>
    <w:aliases w:val="Escala 66%"/>
    <w:rsid w:val="000001A6"/>
    <w:rPr>
      <w:rFonts w:ascii="Arial" w:eastAsia="Arial" w:hAnsi="Arial" w:cs="Arial"/>
      <w:b w:val="0"/>
      <w:bCs w:val="0"/>
      <w:i w:val="0"/>
      <w:iCs w:val="0"/>
      <w:smallCaps w:val="0"/>
      <w:strike w:val="0"/>
      <w:color w:val="000000"/>
      <w:spacing w:val="0"/>
      <w:w w:val="66"/>
      <w:position w:val="0"/>
      <w:sz w:val="32"/>
      <w:szCs w:val="32"/>
      <w:u w:val="none"/>
      <w:lang w:val="es-ES"/>
    </w:rPr>
  </w:style>
  <w:style w:type="character" w:styleId="Numrodepage">
    <w:name w:val="page number"/>
    <w:basedOn w:val="Policepardfaut"/>
    <w:rsid w:val="000001A6"/>
  </w:style>
  <w:style w:type="paragraph" w:styleId="Notedefin">
    <w:name w:val="endnote text"/>
    <w:basedOn w:val="Normal"/>
    <w:link w:val="NotedefinCar"/>
    <w:rsid w:val="000001A6"/>
    <w:pPr>
      <w:spacing w:after="0" w:line="240" w:lineRule="auto"/>
    </w:pPr>
    <w:rPr>
      <w:rFonts w:ascii="Times New Roman" w:hAnsi="Times New Roman" w:cs="Times New Roman"/>
      <w:sz w:val="20"/>
      <w:szCs w:val="20"/>
      <w:lang w:eastAsia="es-ES"/>
    </w:rPr>
  </w:style>
  <w:style w:type="character" w:customStyle="1" w:styleId="NotedefinCar">
    <w:name w:val="Note de fin Car"/>
    <w:basedOn w:val="Policepardfaut"/>
    <w:link w:val="Notedefin"/>
    <w:rsid w:val="000001A6"/>
    <w:rPr>
      <w:rFonts w:ascii="Times New Roman" w:eastAsia="Times New Roman" w:hAnsi="Times New Roman" w:cs="Times New Roman"/>
      <w:sz w:val="20"/>
      <w:szCs w:val="20"/>
      <w:lang w:val="es-CO" w:eastAsia="es-ES"/>
    </w:rPr>
  </w:style>
  <w:style w:type="character" w:styleId="Appeldenotedefin">
    <w:name w:val="endnote reference"/>
    <w:rsid w:val="000001A6"/>
    <w:rPr>
      <w:vertAlign w:val="superscript"/>
    </w:rPr>
  </w:style>
  <w:style w:type="paragraph" w:styleId="Retraitcorpsdetexte2">
    <w:name w:val="Body Text Indent 2"/>
    <w:basedOn w:val="Normal"/>
    <w:link w:val="Retraitcorpsdetexte2Car"/>
    <w:uiPriority w:val="99"/>
    <w:rsid w:val="000001A6"/>
    <w:pPr>
      <w:spacing w:after="120" w:line="480" w:lineRule="auto"/>
      <w:ind w:left="283"/>
    </w:pPr>
    <w:rPr>
      <w:rFonts w:ascii="Times New Roman" w:hAnsi="Times New Roman" w:cs="Times New Roman"/>
      <w:sz w:val="20"/>
      <w:szCs w:val="20"/>
      <w:lang w:eastAsia="es-ES"/>
    </w:rPr>
  </w:style>
  <w:style w:type="character" w:customStyle="1" w:styleId="Retraitcorpsdetexte2Car">
    <w:name w:val="Retrait corps de texte 2 Car"/>
    <w:basedOn w:val="Policepardfaut"/>
    <w:link w:val="Retraitcorpsdetexte2"/>
    <w:uiPriority w:val="99"/>
    <w:rsid w:val="000001A6"/>
    <w:rPr>
      <w:rFonts w:ascii="Times New Roman" w:eastAsia="Times New Roman" w:hAnsi="Times New Roman" w:cs="Times New Roman"/>
      <w:sz w:val="20"/>
      <w:szCs w:val="20"/>
      <w:lang w:val="es-CO" w:eastAsia="es-ES"/>
    </w:rPr>
  </w:style>
  <w:style w:type="paragraph" w:customStyle="1" w:styleId="BodyTextIndent1">
    <w:name w:val="Body Text Indent1"/>
    <w:basedOn w:val="Normal"/>
    <w:rsid w:val="000001A6"/>
    <w:pPr>
      <w:autoSpaceDE w:val="0"/>
      <w:autoSpaceDN w:val="0"/>
      <w:spacing w:after="0" w:line="360" w:lineRule="auto"/>
      <w:jc w:val="both"/>
    </w:pPr>
    <w:rPr>
      <w:rFonts w:ascii="Arial" w:hAnsi="Arial" w:cs="Arial"/>
      <w:sz w:val="26"/>
      <w:szCs w:val="26"/>
      <w:lang w:eastAsia="es-ES"/>
    </w:rPr>
  </w:style>
  <w:style w:type="character" w:styleId="Accentuation">
    <w:name w:val="Emphasis"/>
    <w:qFormat/>
    <w:rsid w:val="000001A6"/>
    <w:rPr>
      <w:i/>
      <w:iCs/>
    </w:rPr>
  </w:style>
  <w:style w:type="character" w:customStyle="1" w:styleId="SansinterligneCar">
    <w:name w:val="Sans interligne Car"/>
    <w:link w:val="Sansinterligne"/>
    <w:uiPriority w:val="99"/>
    <w:locked/>
    <w:rsid w:val="000001A6"/>
  </w:style>
  <w:style w:type="numbering" w:customStyle="1" w:styleId="Sinlista1">
    <w:name w:val="Sin lista1"/>
    <w:next w:val="Aucuneliste"/>
    <w:uiPriority w:val="99"/>
    <w:semiHidden/>
    <w:unhideWhenUsed/>
    <w:rsid w:val="000001A6"/>
  </w:style>
  <w:style w:type="paragraph" w:styleId="Liste">
    <w:name w:val="List"/>
    <w:basedOn w:val="Normal"/>
    <w:uiPriority w:val="99"/>
    <w:unhideWhenUsed/>
    <w:rsid w:val="000001A6"/>
    <w:pPr>
      <w:spacing w:after="0" w:line="240" w:lineRule="auto"/>
      <w:ind w:left="283" w:hanging="283"/>
      <w:contextualSpacing/>
    </w:pPr>
    <w:rPr>
      <w:rFonts w:ascii="Times New Roman" w:hAnsi="Times New Roman" w:cs="Times New Roman"/>
      <w:sz w:val="24"/>
      <w:szCs w:val="24"/>
      <w:lang w:val="es-ES" w:eastAsia="es-ES"/>
    </w:rPr>
  </w:style>
  <w:style w:type="paragraph" w:styleId="Liste2">
    <w:name w:val="List 2"/>
    <w:basedOn w:val="Normal"/>
    <w:uiPriority w:val="99"/>
    <w:unhideWhenUsed/>
    <w:rsid w:val="000001A6"/>
    <w:pPr>
      <w:spacing w:after="0" w:line="240" w:lineRule="auto"/>
      <w:ind w:left="566" w:hanging="283"/>
      <w:contextualSpacing/>
    </w:pPr>
    <w:rPr>
      <w:rFonts w:ascii="Times New Roman" w:hAnsi="Times New Roman" w:cs="Times New Roman"/>
      <w:sz w:val="24"/>
      <w:szCs w:val="24"/>
      <w:lang w:val="es-ES" w:eastAsia="es-ES"/>
    </w:rPr>
  </w:style>
  <w:style w:type="paragraph" w:styleId="Liste3">
    <w:name w:val="List 3"/>
    <w:basedOn w:val="Normal"/>
    <w:uiPriority w:val="99"/>
    <w:unhideWhenUsed/>
    <w:rsid w:val="000001A6"/>
    <w:pPr>
      <w:spacing w:after="0" w:line="240" w:lineRule="auto"/>
      <w:ind w:left="849" w:hanging="283"/>
      <w:contextualSpacing/>
    </w:pPr>
    <w:rPr>
      <w:rFonts w:ascii="Times New Roman" w:hAnsi="Times New Roman" w:cs="Times New Roman"/>
      <w:sz w:val="24"/>
      <w:szCs w:val="24"/>
      <w:lang w:val="es-ES" w:eastAsia="es-ES"/>
    </w:rPr>
  </w:style>
  <w:style w:type="paragraph" w:styleId="Salutations">
    <w:name w:val="Salutation"/>
    <w:basedOn w:val="Normal"/>
    <w:next w:val="Normal"/>
    <w:link w:val="SalutationsCar"/>
    <w:uiPriority w:val="99"/>
    <w:unhideWhenUsed/>
    <w:rsid w:val="000001A6"/>
    <w:pPr>
      <w:spacing w:after="0" w:line="240" w:lineRule="auto"/>
    </w:pPr>
    <w:rPr>
      <w:rFonts w:ascii="Times New Roman" w:hAnsi="Times New Roman" w:cs="Times New Roman"/>
      <w:sz w:val="24"/>
      <w:szCs w:val="24"/>
      <w:lang w:val="es-ES" w:eastAsia="es-ES"/>
    </w:rPr>
  </w:style>
  <w:style w:type="character" w:customStyle="1" w:styleId="SalutationsCar">
    <w:name w:val="Salutations Car"/>
    <w:basedOn w:val="Policepardfaut"/>
    <w:link w:val="Salutations"/>
    <w:uiPriority w:val="99"/>
    <w:rsid w:val="000001A6"/>
    <w:rPr>
      <w:rFonts w:ascii="Times New Roman" w:eastAsia="Times New Roman" w:hAnsi="Times New Roman" w:cs="Times New Roman"/>
      <w:sz w:val="24"/>
      <w:szCs w:val="24"/>
      <w:lang w:eastAsia="es-ES"/>
    </w:rPr>
  </w:style>
  <w:style w:type="paragraph" w:customStyle="1" w:styleId="ListaCC">
    <w:name w:val="Lista CC."/>
    <w:basedOn w:val="Normal"/>
    <w:rsid w:val="000001A6"/>
    <w:pPr>
      <w:spacing w:after="0" w:line="240" w:lineRule="auto"/>
    </w:pPr>
    <w:rPr>
      <w:rFonts w:ascii="Times New Roman" w:hAnsi="Times New Roman" w:cs="Times New Roman"/>
      <w:sz w:val="24"/>
      <w:szCs w:val="24"/>
      <w:lang w:val="es-ES" w:eastAsia="es-ES"/>
    </w:rPr>
  </w:style>
  <w:style w:type="paragraph" w:styleId="Listecontinue">
    <w:name w:val="List Continue"/>
    <w:basedOn w:val="Normal"/>
    <w:uiPriority w:val="99"/>
    <w:unhideWhenUsed/>
    <w:rsid w:val="000001A6"/>
    <w:pPr>
      <w:spacing w:after="120" w:line="240" w:lineRule="auto"/>
      <w:ind w:left="283"/>
      <w:contextualSpacing/>
    </w:pPr>
    <w:rPr>
      <w:rFonts w:ascii="Times New Roman" w:hAnsi="Times New Roman" w:cs="Times New Roman"/>
      <w:sz w:val="24"/>
      <w:szCs w:val="24"/>
      <w:lang w:val="es-ES" w:eastAsia="es-ES"/>
    </w:rPr>
  </w:style>
  <w:style w:type="paragraph" w:styleId="Listecontinue2">
    <w:name w:val="List Continue 2"/>
    <w:basedOn w:val="Normal"/>
    <w:uiPriority w:val="99"/>
    <w:unhideWhenUsed/>
    <w:rsid w:val="000001A6"/>
    <w:pPr>
      <w:spacing w:after="120" w:line="240" w:lineRule="auto"/>
      <w:ind w:left="566"/>
      <w:contextualSpacing/>
    </w:pPr>
    <w:rPr>
      <w:rFonts w:ascii="Times New Roman" w:hAnsi="Times New Roman" w:cs="Times New Roman"/>
      <w:sz w:val="24"/>
      <w:szCs w:val="24"/>
      <w:lang w:val="es-ES" w:eastAsia="es-ES"/>
    </w:rPr>
  </w:style>
  <w:style w:type="paragraph" w:styleId="Listecontinue3">
    <w:name w:val="List Continue 3"/>
    <w:basedOn w:val="Normal"/>
    <w:uiPriority w:val="99"/>
    <w:unhideWhenUsed/>
    <w:rsid w:val="000001A6"/>
    <w:pPr>
      <w:spacing w:after="120" w:line="240" w:lineRule="auto"/>
      <w:ind w:left="849"/>
      <w:contextualSpacing/>
    </w:pPr>
    <w:rPr>
      <w:rFonts w:ascii="Times New Roman" w:hAnsi="Times New Roman" w:cs="Times New Roman"/>
      <w:sz w:val="24"/>
      <w:szCs w:val="24"/>
      <w:lang w:val="es-ES" w:eastAsia="es-ES"/>
    </w:rPr>
  </w:style>
  <w:style w:type="paragraph" w:styleId="Sous-titre">
    <w:name w:val="Subtitle"/>
    <w:basedOn w:val="Normal"/>
    <w:next w:val="Normal"/>
    <w:link w:val="Sous-titreCar"/>
    <w:qFormat/>
    <w:rsid w:val="000001A6"/>
    <w:pPr>
      <w:numPr>
        <w:ilvl w:val="1"/>
      </w:numPr>
      <w:spacing w:after="0" w:line="240" w:lineRule="auto"/>
    </w:pPr>
    <w:rPr>
      <w:rFonts w:ascii="Cambria" w:hAnsi="Cambria" w:cs="Times New Roman"/>
      <w:i/>
      <w:iCs/>
      <w:color w:val="4F81BD"/>
      <w:spacing w:val="15"/>
      <w:sz w:val="24"/>
      <w:szCs w:val="24"/>
      <w:lang w:val="es-ES" w:eastAsia="es-ES"/>
    </w:rPr>
  </w:style>
  <w:style w:type="character" w:customStyle="1" w:styleId="Sous-titreCar">
    <w:name w:val="Sous-titre Car"/>
    <w:basedOn w:val="Policepardfaut"/>
    <w:link w:val="Sous-titre"/>
    <w:rsid w:val="000001A6"/>
    <w:rPr>
      <w:rFonts w:ascii="Cambria" w:eastAsia="Times New Roman" w:hAnsi="Cambria" w:cs="Times New Roman"/>
      <w:i/>
      <w:iCs/>
      <w:color w:val="4F81BD"/>
      <w:spacing w:val="15"/>
      <w:sz w:val="24"/>
      <w:szCs w:val="24"/>
      <w:lang w:eastAsia="es-ES"/>
    </w:rPr>
  </w:style>
  <w:style w:type="paragraph" w:customStyle="1" w:styleId="Lneadeasunto">
    <w:name w:val="Línea de asunto"/>
    <w:basedOn w:val="Normal"/>
    <w:rsid w:val="000001A6"/>
    <w:pPr>
      <w:spacing w:after="0" w:line="240" w:lineRule="auto"/>
    </w:pPr>
    <w:rPr>
      <w:rFonts w:ascii="Times New Roman" w:hAnsi="Times New Roman" w:cs="Times New Roman"/>
      <w:sz w:val="24"/>
      <w:szCs w:val="24"/>
      <w:lang w:val="es-ES" w:eastAsia="es-ES"/>
    </w:rPr>
  </w:style>
  <w:style w:type="paragraph" w:styleId="Retraitcorpset1relig">
    <w:name w:val="Body Text First Indent 2"/>
    <w:basedOn w:val="Retraitcorpsdetexte"/>
    <w:link w:val="Retraitcorpset1religCar"/>
    <w:uiPriority w:val="99"/>
    <w:unhideWhenUsed/>
    <w:rsid w:val="000001A6"/>
    <w:pPr>
      <w:spacing w:after="0" w:line="240" w:lineRule="auto"/>
      <w:ind w:left="360" w:firstLine="360"/>
    </w:pPr>
    <w:rPr>
      <w:rFonts w:ascii="Times New Roman" w:hAnsi="Times New Roman" w:cs="Times New Roman"/>
      <w:sz w:val="24"/>
      <w:szCs w:val="24"/>
      <w:lang w:val="es-ES" w:eastAsia="es-ES"/>
    </w:rPr>
  </w:style>
  <w:style w:type="character" w:customStyle="1" w:styleId="Retraitcorpset1religCar">
    <w:name w:val="Retrait corps et 1re lig. Car"/>
    <w:basedOn w:val="RetraitcorpsdetexteCar"/>
    <w:link w:val="Retraitcorpset1relig"/>
    <w:uiPriority w:val="99"/>
    <w:rsid w:val="000001A6"/>
    <w:rPr>
      <w:rFonts w:ascii="Times New Roman" w:eastAsia="Times New Roman" w:hAnsi="Times New Roman" w:cs="Times New Roman"/>
      <w:sz w:val="24"/>
      <w:szCs w:val="24"/>
      <w:lang w:val="es-CO" w:eastAsia="es-ES"/>
    </w:rPr>
  </w:style>
  <w:style w:type="numbering" w:customStyle="1" w:styleId="Sinlista11">
    <w:name w:val="Sin lista11"/>
    <w:next w:val="Aucuneliste"/>
    <w:uiPriority w:val="99"/>
    <w:semiHidden/>
    <w:unhideWhenUsed/>
    <w:rsid w:val="000001A6"/>
  </w:style>
  <w:style w:type="paragraph" w:customStyle="1" w:styleId="Textodenotaalfinal">
    <w:name w:val="Texto de nota al final"/>
    <w:basedOn w:val="Normal"/>
    <w:rsid w:val="000001A6"/>
    <w:pPr>
      <w:widowControl w:val="0"/>
      <w:spacing w:after="0" w:line="240" w:lineRule="auto"/>
    </w:pPr>
    <w:rPr>
      <w:rFonts w:ascii="Courier New" w:hAnsi="Courier New" w:cs="Times New Roman"/>
      <w:sz w:val="24"/>
      <w:szCs w:val="20"/>
      <w:lang w:val="es-ES_tradnl" w:eastAsia="es-ES"/>
    </w:rPr>
  </w:style>
  <w:style w:type="character" w:customStyle="1" w:styleId="TitleChar">
    <w:name w:val="Title Char"/>
    <w:locked/>
    <w:rsid w:val="000001A6"/>
    <w:rPr>
      <w:rFonts w:ascii="Arial" w:hAnsi="Arial"/>
      <w:b/>
      <w:spacing w:val="-3"/>
      <w:sz w:val="28"/>
      <w:lang w:val="es-ES_tradnl" w:eastAsia="es-ES" w:bidi="ar-SA"/>
    </w:rPr>
  </w:style>
  <w:style w:type="paragraph" w:styleId="Normalcentr">
    <w:name w:val="Block Text"/>
    <w:basedOn w:val="Normal"/>
    <w:uiPriority w:val="99"/>
    <w:rsid w:val="000001A6"/>
    <w:pPr>
      <w:widowControl w:val="0"/>
      <w:tabs>
        <w:tab w:val="left" w:pos="-720"/>
      </w:tabs>
      <w:suppressAutoHyphens/>
      <w:spacing w:after="0" w:line="240" w:lineRule="auto"/>
      <w:ind w:left="720" w:right="1185"/>
      <w:jc w:val="both"/>
    </w:pPr>
    <w:rPr>
      <w:rFonts w:ascii="Arial" w:hAnsi="Arial" w:cs="Times New Roman"/>
      <w:spacing w:val="-3"/>
      <w:sz w:val="28"/>
      <w:szCs w:val="20"/>
      <w:lang w:val="es-ES_tradnl" w:eastAsia="es-ES"/>
    </w:rPr>
  </w:style>
  <w:style w:type="paragraph" w:customStyle="1" w:styleId="Normal13">
    <w:name w:val="Normal 13"/>
    <w:basedOn w:val="Normal"/>
    <w:link w:val="Normal13Car"/>
    <w:autoRedefine/>
    <w:rsid w:val="000001A6"/>
    <w:pPr>
      <w:spacing w:after="0" w:line="360" w:lineRule="auto"/>
      <w:ind w:right="32" w:firstLine="540"/>
      <w:jc w:val="both"/>
    </w:pPr>
    <w:rPr>
      <w:rFonts w:ascii="Arial" w:hAnsi="Arial" w:cs="Arial"/>
      <w:sz w:val="28"/>
      <w:szCs w:val="28"/>
      <w:lang w:val="es-ES_tradnl" w:eastAsia="es-CO"/>
    </w:rPr>
  </w:style>
  <w:style w:type="character" w:customStyle="1" w:styleId="Normal13Car">
    <w:name w:val="Normal 13 Car"/>
    <w:link w:val="Normal13"/>
    <w:rsid w:val="000001A6"/>
    <w:rPr>
      <w:rFonts w:ascii="Arial" w:eastAsia="Times New Roman" w:hAnsi="Arial" w:cs="Arial"/>
      <w:sz w:val="28"/>
      <w:szCs w:val="28"/>
      <w:lang w:val="es-ES_tradnl" w:eastAsia="es-CO"/>
    </w:rPr>
  </w:style>
  <w:style w:type="paragraph" w:customStyle="1" w:styleId="Style1">
    <w:name w:val="Style1"/>
    <w:basedOn w:val="Normal"/>
    <w:uiPriority w:val="99"/>
    <w:rsid w:val="000001A6"/>
    <w:pPr>
      <w:widowControl w:val="0"/>
      <w:autoSpaceDE w:val="0"/>
      <w:autoSpaceDN w:val="0"/>
      <w:adjustRightInd w:val="0"/>
      <w:spacing w:after="0" w:line="278" w:lineRule="exact"/>
      <w:jc w:val="both"/>
    </w:pPr>
    <w:rPr>
      <w:rFonts w:ascii="Arial" w:eastAsia="MS Mincho" w:hAnsi="Arial" w:cs="Arial"/>
      <w:sz w:val="24"/>
      <w:szCs w:val="24"/>
      <w:lang w:val="es-ES" w:eastAsia="es-ES"/>
    </w:rPr>
  </w:style>
  <w:style w:type="character" w:customStyle="1" w:styleId="FontStyle11">
    <w:name w:val="Font Style11"/>
    <w:uiPriority w:val="99"/>
    <w:rsid w:val="000001A6"/>
    <w:rPr>
      <w:rFonts w:ascii="Arial" w:hAnsi="Arial" w:cs="Arial"/>
      <w:b/>
      <w:bCs/>
      <w:sz w:val="24"/>
      <w:szCs w:val="24"/>
    </w:rPr>
  </w:style>
  <w:style w:type="character" w:customStyle="1" w:styleId="FontStyle12">
    <w:name w:val="Font Style12"/>
    <w:uiPriority w:val="99"/>
    <w:rsid w:val="000001A6"/>
    <w:rPr>
      <w:rFonts w:ascii="Arial" w:hAnsi="Arial" w:cs="Arial"/>
      <w:sz w:val="24"/>
      <w:szCs w:val="24"/>
    </w:rPr>
  </w:style>
  <w:style w:type="paragraph" w:customStyle="1" w:styleId="Style3">
    <w:name w:val="Style3"/>
    <w:basedOn w:val="Normal"/>
    <w:uiPriority w:val="99"/>
    <w:rsid w:val="000001A6"/>
    <w:pPr>
      <w:widowControl w:val="0"/>
      <w:autoSpaceDE w:val="0"/>
      <w:autoSpaceDN w:val="0"/>
      <w:adjustRightInd w:val="0"/>
      <w:spacing w:after="0" w:line="275" w:lineRule="exact"/>
      <w:jc w:val="both"/>
    </w:pPr>
    <w:rPr>
      <w:rFonts w:ascii="Arial" w:eastAsia="MS Mincho" w:hAnsi="Arial" w:cs="Arial"/>
      <w:sz w:val="24"/>
      <w:szCs w:val="24"/>
      <w:lang w:val="es-ES" w:eastAsia="es-ES"/>
    </w:rPr>
  </w:style>
  <w:style w:type="character" w:customStyle="1" w:styleId="FontStyle14">
    <w:name w:val="Font Style14"/>
    <w:uiPriority w:val="99"/>
    <w:rsid w:val="000001A6"/>
    <w:rPr>
      <w:rFonts w:ascii="Arial" w:hAnsi="Arial" w:cs="Arial"/>
      <w:sz w:val="20"/>
      <w:szCs w:val="20"/>
    </w:rPr>
  </w:style>
  <w:style w:type="paragraph" w:customStyle="1" w:styleId="Style7">
    <w:name w:val="Style7"/>
    <w:basedOn w:val="Normal"/>
    <w:uiPriority w:val="99"/>
    <w:rsid w:val="000001A6"/>
    <w:pPr>
      <w:widowControl w:val="0"/>
      <w:autoSpaceDE w:val="0"/>
      <w:autoSpaceDN w:val="0"/>
      <w:adjustRightInd w:val="0"/>
      <w:spacing w:after="0" w:line="240" w:lineRule="auto"/>
    </w:pPr>
    <w:rPr>
      <w:rFonts w:ascii="Arial" w:eastAsia="MS Mincho" w:hAnsi="Arial" w:cs="Arial"/>
      <w:sz w:val="24"/>
      <w:szCs w:val="24"/>
      <w:lang w:val="es-ES" w:eastAsia="es-ES"/>
    </w:rPr>
  </w:style>
  <w:style w:type="character" w:customStyle="1" w:styleId="FontStyle17">
    <w:name w:val="Font Style17"/>
    <w:uiPriority w:val="99"/>
    <w:rsid w:val="000001A6"/>
    <w:rPr>
      <w:rFonts w:ascii="Microsoft Sans Serif" w:hAnsi="Microsoft Sans Serif" w:cs="Microsoft Sans Serif"/>
      <w:b/>
      <w:bCs/>
      <w:i/>
      <w:iCs/>
      <w:sz w:val="24"/>
      <w:szCs w:val="24"/>
    </w:rPr>
  </w:style>
  <w:style w:type="character" w:styleId="Marquedecommentaire">
    <w:name w:val="annotation reference"/>
    <w:uiPriority w:val="99"/>
    <w:unhideWhenUsed/>
    <w:rsid w:val="000001A6"/>
    <w:rPr>
      <w:sz w:val="16"/>
      <w:szCs w:val="16"/>
    </w:rPr>
  </w:style>
  <w:style w:type="paragraph" w:styleId="Commentaire">
    <w:name w:val="annotation text"/>
    <w:basedOn w:val="Normal"/>
    <w:link w:val="CommentaireCar"/>
    <w:uiPriority w:val="99"/>
    <w:unhideWhenUsed/>
    <w:rsid w:val="000001A6"/>
    <w:pPr>
      <w:spacing w:after="0" w:line="240" w:lineRule="auto"/>
    </w:pPr>
    <w:rPr>
      <w:rFonts w:ascii="Times New Roman" w:hAnsi="Times New Roman" w:cs="Times New Roman"/>
      <w:sz w:val="20"/>
      <w:szCs w:val="20"/>
      <w:lang w:val="es-ES" w:eastAsia="es-ES"/>
    </w:rPr>
  </w:style>
  <w:style w:type="character" w:customStyle="1" w:styleId="CommentaireCar">
    <w:name w:val="Commentaire Car"/>
    <w:basedOn w:val="Policepardfaut"/>
    <w:link w:val="Commentaire"/>
    <w:uiPriority w:val="99"/>
    <w:rsid w:val="000001A6"/>
    <w:rPr>
      <w:rFonts w:ascii="Times New Roman" w:eastAsia="Times New Roman" w:hAnsi="Times New Roman" w:cs="Times New Roman"/>
      <w:sz w:val="20"/>
      <w:szCs w:val="20"/>
      <w:lang w:eastAsia="es-ES"/>
    </w:rPr>
  </w:style>
  <w:style w:type="paragraph" w:styleId="Objetducommentaire">
    <w:name w:val="annotation subject"/>
    <w:basedOn w:val="Commentaire"/>
    <w:next w:val="Commentaire"/>
    <w:link w:val="ObjetducommentaireCar"/>
    <w:uiPriority w:val="99"/>
    <w:unhideWhenUsed/>
    <w:rsid w:val="000001A6"/>
    <w:rPr>
      <w:b/>
      <w:bCs/>
    </w:rPr>
  </w:style>
  <w:style w:type="character" w:customStyle="1" w:styleId="ObjetducommentaireCar">
    <w:name w:val="Objet du commentaire Car"/>
    <w:basedOn w:val="CommentaireCar"/>
    <w:link w:val="Objetducommentaire"/>
    <w:uiPriority w:val="99"/>
    <w:rsid w:val="000001A6"/>
    <w:rPr>
      <w:rFonts w:ascii="Times New Roman" w:eastAsia="Times New Roman" w:hAnsi="Times New Roman" w:cs="Times New Roman"/>
      <w:b/>
      <w:bCs/>
      <w:sz w:val="20"/>
      <w:szCs w:val="20"/>
      <w:lang w:eastAsia="es-ES"/>
    </w:rPr>
  </w:style>
  <w:style w:type="paragraph" w:customStyle="1" w:styleId="Ttulo1">
    <w:name w:val="Título1"/>
    <w:basedOn w:val="Normal"/>
    <w:uiPriority w:val="99"/>
    <w:rsid w:val="000001A6"/>
    <w:pPr>
      <w:widowControl w:val="0"/>
      <w:autoSpaceDE w:val="0"/>
      <w:autoSpaceDN w:val="0"/>
      <w:adjustRightInd w:val="0"/>
      <w:spacing w:after="0" w:line="360" w:lineRule="auto"/>
      <w:jc w:val="center"/>
    </w:pPr>
    <w:rPr>
      <w:rFonts w:ascii="Arial" w:eastAsiaTheme="minorEastAsia" w:hAnsi="Arial" w:cs="Arial"/>
      <w:b/>
      <w:bCs/>
      <w:sz w:val="32"/>
      <w:szCs w:val="32"/>
      <w:lang w:val="es-ES" w:eastAsia="es-ES"/>
    </w:rPr>
  </w:style>
  <w:style w:type="paragraph" w:customStyle="1" w:styleId="BodyText21">
    <w:name w:val="Body Text 21"/>
    <w:basedOn w:val="Normal"/>
    <w:rsid w:val="000001A6"/>
    <w:pPr>
      <w:spacing w:after="0" w:line="480" w:lineRule="auto"/>
      <w:jc w:val="both"/>
    </w:pPr>
    <w:rPr>
      <w:rFonts w:ascii="Arial" w:hAnsi="Arial" w:cs="Times New Roman"/>
      <w:sz w:val="24"/>
      <w:szCs w:val="20"/>
      <w:lang w:val="es-ES_tradnl" w:eastAsia="es-ES"/>
    </w:rPr>
  </w:style>
  <w:style w:type="character" w:customStyle="1" w:styleId="textonavy1">
    <w:name w:val="texto_navy1"/>
    <w:rsid w:val="000001A6"/>
    <w:rPr>
      <w:color w:val="000080"/>
    </w:rPr>
  </w:style>
  <w:style w:type="paragraph" w:customStyle="1" w:styleId="listparagraph1">
    <w:name w:val="listparagraph1"/>
    <w:basedOn w:val="Normal"/>
    <w:rsid w:val="000001A6"/>
    <w:pPr>
      <w:spacing w:before="100" w:beforeAutospacing="1" w:after="100" w:afterAutospacing="1" w:line="240" w:lineRule="auto"/>
    </w:pPr>
    <w:rPr>
      <w:rFonts w:ascii="Times New Roman" w:hAnsi="Times New Roman" w:cs="Times New Roman"/>
      <w:sz w:val="24"/>
      <w:szCs w:val="24"/>
      <w:lang w:eastAsia="es-CO"/>
    </w:rPr>
  </w:style>
  <w:style w:type="paragraph" w:styleId="Liste4">
    <w:name w:val="List 4"/>
    <w:basedOn w:val="Normal"/>
    <w:uiPriority w:val="99"/>
    <w:unhideWhenUsed/>
    <w:rsid w:val="000001A6"/>
    <w:pPr>
      <w:ind w:left="1132" w:hanging="283"/>
      <w:contextualSpacing/>
    </w:pPr>
  </w:style>
  <w:style w:type="paragraph" w:styleId="Liste5">
    <w:name w:val="List 5"/>
    <w:basedOn w:val="Normal"/>
    <w:uiPriority w:val="99"/>
    <w:unhideWhenUsed/>
    <w:rsid w:val="000001A6"/>
    <w:pPr>
      <w:ind w:left="1415" w:hanging="283"/>
      <w:contextualSpacing/>
    </w:pPr>
  </w:style>
  <w:style w:type="character" w:customStyle="1" w:styleId="Cuerpodeltexto34">
    <w:name w:val="Cuerpo del texto (34)_"/>
    <w:basedOn w:val="Policepardfaut"/>
    <w:link w:val="Cuerpodeltexto340"/>
    <w:rsid w:val="000001A6"/>
    <w:rPr>
      <w:rFonts w:ascii="Franklin Gothic Heavy" w:eastAsia="Franklin Gothic Heavy" w:hAnsi="Franklin Gothic Heavy" w:cs="Franklin Gothic Heavy"/>
      <w:i/>
      <w:iCs/>
      <w:spacing w:val="-20"/>
      <w:sz w:val="30"/>
      <w:szCs w:val="30"/>
      <w:shd w:val="clear" w:color="auto" w:fill="FFFFFF"/>
    </w:rPr>
  </w:style>
  <w:style w:type="paragraph" w:customStyle="1" w:styleId="Cuerpodeltexto340">
    <w:name w:val="Cuerpo del texto (34)"/>
    <w:basedOn w:val="Normal"/>
    <w:link w:val="Cuerpodeltexto34"/>
    <w:rsid w:val="000001A6"/>
    <w:pPr>
      <w:widowControl w:val="0"/>
      <w:shd w:val="clear" w:color="auto" w:fill="FFFFFF"/>
      <w:spacing w:before="480" w:after="0" w:line="335" w:lineRule="exact"/>
      <w:jc w:val="both"/>
    </w:pPr>
    <w:rPr>
      <w:rFonts w:ascii="Franklin Gothic Heavy" w:eastAsia="Franklin Gothic Heavy" w:hAnsi="Franklin Gothic Heavy" w:cs="Franklin Gothic Heavy"/>
      <w:i/>
      <w:iCs/>
      <w:spacing w:val="-20"/>
      <w:sz w:val="30"/>
      <w:szCs w:val="30"/>
      <w:lang w:val="es-ES"/>
    </w:rPr>
  </w:style>
  <w:style w:type="character" w:customStyle="1" w:styleId="Cuerpodeltexto10pto">
    <w:name w:val="Cuerpo del texto + 10 pto"/>
    <w:basedOn w:val="Cuerpodeltexto0"/>
    <w:rsid w:val="000001A6"/>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es-ES"/>
    </w:rPr>
  </w:style>
  <w:style w:type="character" w:customStyle="1" w:styleId="Cuerpodeltexto32">
    <w:name w:val="Cuerpo del texto (32)_"/>
    <w:basedOn w:val="Policepardfaut"/>
    <w:link w:val="Cuerpodeltexto320"/>
    <w:rsid w:val="000001A6"/>
    <w:rPr>
      <w:rFonts w:ascii="Tahoma" w:eastAsia="Tahoma" w:hAnsi="Tahoma" w:cs="Tahoma"/>
      <w:b/>
      <w:bCs/>
      <w:sz w:val="26"/>
      <w:szCs w:val="26"/>
      <w:shd w:val="clear" w:color="auto" w:fill="FFFFFF"/>
    </w:rPr>
  </w:style>
  <w:style w:type="paragraph" w:customStyle="1" w:styleId="Cuerpodeltexto320">
    <w:name w:val="Cuerpo del texto (32)"/>
    <w:basedOn w:val="Normal"/>
    <w:link w:val="Cuerpodeltexto32"/>
    <w:rsid w:val="000001A6"/>
    <w:pPr>
      <w:widowControl w:val="0"/>
      <w:shd w:val="clear" w:color="auto" w:fill="FFFFFF"/>
      <w:spacing w:before="60" w:after="240" w:line="0" w:lineRule="atLeast"/>
      <w:jc w:val="both"/>
    </w:pPr>
    <w:rPr>
      <w:rFonts w:ascii="Tahoma" w:eastAsia="Tahoma" w:hAnsi="Tahoma" w:cs="Tahoma"/>
      <w:b/>
      <w:bCs/>
      <w:sz w:val="26"/>
      <w:szCs w:val="26"/>
      <w:lang w:val="es-ES"/>
    </w:rPr>
  </w:style>
  <w:style w:type="character" w:customStyle="1" w:styleId="Cuerpodeltexto32Sinnegrita">
    <w:name w:val="Cuerpo del texto (32) + Sin negrita"/>
    <w:basedOn w:val="Cuerpodeltexto32"/>
    <w:rsid w:val="000001A6"/>
    <w:rPr>
      <w:rFonts w:ascii="Tahoma" w:eastAsia="Tahoma" w:hAnsi="Tahoma" w:cs="Tahoma"/>
      <w:b/>
      <w:bCs/>
      <w:i w:val="0"/>
      <w:iCs w:val="0"/>
      <w:smallCaps w:val="0"/>
      <w:strike w:val="0"/>
      <w:color w:val="000000"/>
      <w:spacing w:val="0"/>
      <w:w w:val="100"/>
      <w:position w:val="0"/>
      <w:sz w:val="26"/>
      <w:szCs w:val="26"/>
      <w:u w:val="none"/>
      <w:shd w:val="clear" w:color="auto" w:fill="FFFFFF"/>
      <w:lang w:val="es-ES"/>
    </w:rPr>
  </w:style>
  <w:style w:type="character" w:customStyle="1" w:styleId="CuerpodeltextoEspaciado10pto">
    <w:name w:val="Cuerpo del texto + Espaciado 10 pto"/>
    <w:basedOn w:val="Cuerpodeltexto0"/>
    <w:rsid w:val="000001A6"/>
    <w:rPr>
      <w:rFonts w:ascii="Tahoma" w:eastAsia="Tahoma" w:hAnsi="Tahoma" w:cs="Tahoma"/>
      <w:b w:val="0"/>
      <w:bCs w:val="0"/>
      <w:i w:val="0"/>
      <w:iCs w:val="0"/>
      <w:smallCaps w:val="0"/>
      <w:strike w:val="0"/>
      <w:color w:val="000000"/>
      <w:spacing w:val="200"/>
      <w:w w:val="100"/>
      <w:position w:val="0"/>
      <w:sz w:val="26"/>
      <w:szCs w:val="26"/>
      <w:u w:val="none"/>
      <w:shd w:val="clear" w:color="auto" w:fill="FFFFFF"/>
      <w:lang w:val="es-ES"/>
    </w:rPr>
  </w:style>
  <w:style w:type="character" w:customStyle="1" w:styleId="Cuerpodeltexto35">
    <w:name w:val="Cuerpo del texto (35)_"/>
    <w:basedOn w:val="Policepardfaut"/>
    <w:link w:val="Cuerpodeltexto350"/>
    <w:rsid w:val="000001A6"/>
    <w:rPr>
      <w:rFonts w:ascii="Tahoma" w:eastAsia="Tahoma" w:hAnsi="Tahoma" w:cs="Tahoma"/>
      <w:shd w:val="clear" w:color="auto" w:fill="FFFFFF"/>
    </w:rPr>
  </w:style>
  <w:style w:type="paragraph" w:customStyle="1" w:styleId="Cuerpodeltexto350">
    <w:name w:val="Cuerpo del texto (35)"/>
    <w:basedOn w:val="Normal"/>
    <w:link w:val="Cuerpodeltexto35"/>
    <w:rsid w:val="000001A6"/>
    <w:pPr>
      <w:widowControl w:val="0"/>
      <w:shd w:val="clear" w:color="auto" w:fill="FFFFFF"/>
      <w:spacing w:after="180" w:line="0" w:lineRule="atLeast"/>
      <w:jc w:val="both"/>
    </w:pPr>
    <w:rPr>
      <w:rFonts w:ascii="Tahoma" w:eastAsia="Tahoma" w:hAnsi="Tahoma" w:cs="Tahoma"/>
      <w:lang w:val="es-ES"/>
    </w:rPr>
  </w:style>
  <w:style w:type="character" w:customStyle="1" w:styleId="Cuerpodeltexto41">
    <w:name w:val="Cuerpo del texto (41)_"/>
    <w:basedOn w:val="Policepardfaut"/>
    <w:rsid w:val="000001A6"/>
    <w:rPr>
      <w:rFonts w:ascii="Tahoma" w:eastAsia="Tahoma" w:hAnsi="Tahoma" w:cs="Tahoma"/>
      <w:b w:val="0"/>
      <w:bCs w:val="0"/>
      <w:i w:val="0"/>
      <w:iCs w:val="0"/>
      <w:smallCaps w:val="0"/>
      <w:strike w:val="0"/>
      <w:u w:val="none"/>
    </w:rPr>
  </w:style>
  <w:style w:type="character" w:customStyle="1" w:styleId="Cuerpodeltexto410">
    <w:name w:val="Cuerpo del texto (41)"/>
    <w:basedOn w:val="Cuerpodeltexto41"/>
    <w:rsid w:val="000001A6"/>
    <w:rPr>
      <w:rFonts w:ascii="Tahoma" w:eastAsia="Tahoma" w:hAnsi="Tahoma" w:cs="Tahoma"/>
      <w:b w:val="0"/>
      <w:bCs w:val="0"/>
      <w:i w:val="0"/>
      <w:iCs w:val="0"/>
      <w:smallCaps w:val="0"/>
      <w:strike w:val="0"/>
      <w:color w:val="000000"/>
      <w:spacing w:val="0"/>
      <w:w w:val="100"/>
      <w:position w:val="0"/>
      <w:sz w:val="24"/>
      <w:szCs w:val="24"/>
      <w:u w:val="none"/>
      <w:lang w:val="es-ES"/>
    </w:rPr>
  </w:style>
  <w:style w:type="character" w:customStyle="1" w:styleId="Cuerpodeltexto43">
    <w:name w:val="Cuerpo del texto (43)_"/>
    <w:basedOn w:val="Policepardfaut"/>
    <w:rsid w:val="000001A6"/>
    <w:rPr>
      <w:rFonts w:ascii="Franklin Gothic Heavy" w:eastAsia="Franklin Gothic Heavy" w:hAnsi="Franklin Gothic Heavy" w:cs="Franklin Gothic Heavy"/>
      <w:b w:val="0"/>
      <w:bCs w:val="0"/>
      <w:i/>
      <w:iCs/>
      <w:smallCaps w:val="0"/>
      <w:strike w:val="0"/>
      <w:spacing w:val="-20"/>
      <w:sz w:val="26"/>
      <w:szCs w:val="26"/>
      <w:u w:val="none"/>
    </w:rPr>
  </w:style>
  <w:style w:type="character" w:customStyle="1" w:styleId="Cuerpodeltexto430">
    <w:name w:val="Cuerpo del texto (43)"/>
    <w:basedOn w:val="Cuerpodeltexto43"/>
    <w:rsid w:val="000001A6"/>
    <w:rPr>
      <w:rFonts w:ascii="Franklin Gothic Heavy" w:eastAsia="Franklin Gothic Heavy" w:hAnsi="Franklin Gothic Heavy" w:cs="Franklin Gothic Heavy"/>
      <w:b w:val="0"/>
      <w:bCs w:val="0"/>
      <w:i/>
      <w:iCs/>
      <w:smallCaps w:val="0"/>
      <w:strike w:val="0"/>
      <w:color w:val="000000"/>
      <w:spacing w:val="-20"/>
      <w:w w:val="100"/>
      <w:position w:val="0"/>
      <w:sz w:val="26"/>
      <w:szCs w:val="26"/>
      <w:u w:val="single"/>
      <w:lang w:val="es-ES"/>
    </w:rPr>
  </w:style>
  <w:style w:type="character" w:customStyle="1" w:styleId="Cuerpodeltexto47">
    <w:name w:val="Cuerpo del texto (47)_"/>
    <w:basedOn w:val="Policepardfaut"/>
    <w:rsid w:val="000001A6"/>
    <w:rPr>
      <w:rFonts w:ascii="Tahoma" w:eastAsia="Tahoma" w:hAnsi="Tahoma" w:cs="Tahoma"/>
      <w:b w:val="0"/>
      <w:bCs w:val="0"/>
      <w:i/>
      <w:iCs/>
      <w:smallCaps w:val="0"/>
      <w:strike w:val="0"/>
      <w:spacing w:val="-30"/>
      <w:sz w:val="20"/>
      <w:szCs w:val="20"/>
      <w:u w:val="none"/>
    </w:rPr>
  </w:style>
  <w:style w:type="character" w:customStyle="1" w:styleId="Cuerpodeltexto470">
    <w:name w:val="Cuerpo del texto (47)"/>
    <w:basedOn w:val="Cuerpodeltexto47"/>
    <w:rsid w:val="000001A6"/>
    <w:rPr>
      <w:rFonts w:ascii="Tahoma" w:eastAsia="Tahoma" w:hAnsi="Tahoma" w:cs="Tahoma"/>
      <w:b w:val="0"/>
      <w:bCs w:val="0"/>
      <w:i/>
      <w:iCs/>
      <w:smallCaps w:val="0"/>
      <w:strike w:val="0"/>
      <w:color w:val="000000"/>
      <w:spacing w:val="-30"/>
      <w:w w:val="100"/>
      <w:position w:val="0"/>
      <w:sz w:val="20"/>
      <w:szCs w:val="20"/>
      <w:u w:val="single"/>
      <w:lang w:val="es-ES"/>
    </w:rPr>
  </w:style>
  <w:style w:type="character" w:customStyle="1" w:styleId="Cuerpodeltexto8">
    <w:name w:val="Cuerpo del texto (8)_"/>
    <w:basedOn w:val="Policepardfaut"/>
    <w:link w:val="Cuerpodeltexto80"/>
    <w:rsid w:val="000001A6"/>
    <w:rPr>
      <w:rFonts w:ascii="Verdana" w:eastAsia="Verdana" w:hAnsi="Verdana" w:cs="Verdana"/>
      <w:spacing w:val="-30"/>
      <w:sz w:val="28"/>
      <w:szCs w:val="28"/>
      <w:shd w:val="clear" w:color="auto" w:fill="FFFFFF"/>
    </w:rPr>
  </w:style>
  <w:style w:type="paragraph" w:customStyle="1" w:styleId="Cuerpodeltexto80">
    <w:name w:val="Cuerpo del texto (8)"/>
    <w:basedOn w:val="Normal"/>
    <w:link w:val="Cuerpodeltexto8"/>
    <w:rsid w:val="000001A6"/>
    <w:pPr>
      <w:widowControl w:val="0"/>
      <w:shd w:val="clear" w:color="auto" w:fill="FFFFFF"/>
      <w:spacing w:after="1080" w:line="0" w:lineRule="atLeast"/>
    </w:pPr>
    <w:rPr>
      <w:rFonts w:ascii="Verdana" w:eastAsia="Verdana" w:hAnsi="Verdana" w:cs="Verdana"/>
      <w:spacing w:val="-30"/>
      <w:sz w:val="28"/>
      <w:szCs w:val="28"/>
      <w:lang w:val="es-ES"/>
    </w:rPr>
  </w:style>
  <w:style w:type="paragraph" w:customStyle="1" w:styleId="CUERPODETEXTO">
    <w:name w:val="CUERPO DE TEXTO"/>
    <w:rsid w:val="000001A6"/>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eastAsia="es-ES"/>
    </w:rPr>
  </w:style>
  <w:style w:type="paragraph" w:customStyle="1" w:styleId="FIRMAS">
    <w:name w:val="FIRMAS"/>
    <w:basedOn w:val="Normal"/>
    <w:rsid w:val="000001A6"/>
    <w:pPr>
      <w:widowControl w:val="0"/>
      <w:autoSpaceDE w:val="0"/>
      <w:autoSpaceDN w:val="0"/>
      <w:adjustRightInd w:val="0"/>
      <w:spacing w:before="28" w:after="28" w:line="210" w:lineRule="atLeast"/>
      <w:jc w:val="right"/>
    </w:pPr>
    <w:rPr>
      <w:rFonts w:ascii="Times New Roman" w:hAnsi="Times New Roman" w:cs="Times New Roman"/>
      <w:i/>
      <w:iCs/>
      <w:color w:val="000000"/>
      <w:sz w:val="19"/>
      <w:szCs w:val="19"/>
      <w:lang w:val="es-ES" w:eastAsia="es-ES"/>
    </w:rPr>
  </w:style>
  <w:style w:type="paragraph" w:customStyle="1" w:styleId="Textoindependiente21">
    <w:name w:val="Texto independiente 21"/>
    <w:basedOn w:val="Normal"/>
    <w:rsid w:val="000001A6"/>
    <w:pPr>
      <w:overflowPunct w:val="0"/>
      <w:autoSpaceDE w:val="0"/>
      <w:autoSpaceDN w:val="0"/>
      <w:adjustRightInd w:val="0"/>
      <w:spacing w:after="0" w:line="360" w:lineRule="auto"/>
      <w:ind w:firstLine="708"/>
      <w:jc w:val="both"/>
      <w:textAlignment w:val="baseline"/>
    </w:pPr>
    <w:rPr>
      <w:rFonts w:ascii="Arial" w:hAnsi="Arial" w:cs="Times New Roman"/>
      <w:spacing w:val="-3"/>
      <w:sz w:val="26"/>
      <w:szCs w:val="20"/>
      <w:lang w:val="es-ES_tradnl" w:eastAsia="es-ES"/>
    </w:rPr>
  </w:style>
  <w:style w:type="paragraph" w:customStyle="1" w:styleId="cita">
    <w:name w:val="cita"/>
    <w:basedOn w:val="Normal"/>
    <w:rsid w:val="000001A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Textoindependiente31">
    <w:name w:val="Texto independiente 31"/>
    <w:basedOn w:val="Normal"/>
    <w:rsid w:val="000001A6"/>
    <w:pPr>
      <w:spacing w:after="0" w:line="360" w:lineRule="auto"/>
      <w:ind w:right="51"/>
      <w:jc w:val="both"/>
    </w:pPr>
    <w:rPr>
      <w:rFonts w:ascii="Times New Roman" w:hAnsi="Times New Roman" w:cs="Times New Roman"/>
      <w:sz w:val="28"/>
      <w:szCs w:val="20"/>
      <w:lang w:val="es-ES_tradnl" w:eastAsia="es-ES"/>
    </w:rPr>
  </w:style>
  <w:style w:type="paragraph" w:styleId="Lgende">
    <w:name w:val="caption"/>
    <w:basedOn w:val="Normal"/>
    <w:next w:val="Normal"/>
    <w:qFormat/>
    <w:rsid w:val="000001A6"/>
    <w:pPr>
      <w:spacing w:after="0" w:line="240" w:lineRule="auto"/>
      <w:jc w:val="both"/>
    </w:pPr>
    <w:rPr>
      <w:rFonts w:ascii="Monotype Corsiva" w:hAnsi="Monotype Corsiva" w:cs="Times New Roman"/>
      <w:b/>
      <w:i/>
      <w:sz w:val="24"/>
      <w:szCs w:val="20"/>
      <w:lang w:eastAsia="es-ES"/>
    </w:rPr>
  </w:style>
  <w:style w:type="paragraph" w:styleId="Listepuces2">
    <w:name w:val="List Bullet 2"/>
    <w:basedOn w:val="Normal"/>
    <w:uiPriority w:val="99"/>
    <w:unhideWhenUsed/>
    <w:rsid w:val="000001A6"/>
    <w:pPr>
      <w:numPr>
        <w:numId w:val="3"/>
      </w:numPr>
      <w:contextualSpacing/>
    </w:pPr>
  </w:style>
  <w:style w:type="paragraph" w:customStyle="1" w:styleId="Lneadereferencia">
    <w:name w:val="Línea de referencia"/>
    <w:basedOn w:val="Corpsdetexte"/>
    <w:rsid w:val="000001A6"/>
    <w:rPr>
      <w:rFonts w:cs="Bookman Old Style"/>
    </w:rPr>
  </w:style>
  <w:style w:type="paragraph" w:customStyle="1" w:styleId="Sinespaciado2">
    <w:name w:val="Sin espaciado2"/>
    <w:uiPriority w:val="99"/>
    <w:rsid w:val="000001A6"/>
    <w:pPr>
      <w:spacing w:after="0" w:line="240" w:lineRule="auto"/>
    </w:pPr>
    <w:rPr>
      <w:rFonts w:ascii="Verdana" w:eastAsia="Times New Roman" w:hAnsi="Verdana" w:cs="Verdana"/>
      <w:sz w:val="28"/>
      <w:szCs w:val="28"/>
    </w:rPr>
  </w:style>
  <w:style w:type="paragraph" w:customStyle="1" w:styleId="Style9">
    <w:name w:val="Style9"/>
    <w:basedOn w:val="Normal"/>
    <w:uiPriority w:val="99"/>
    <w:rsid w:val="000001A6"/>
    <w:pPr>
      <w:widowControl w:val="0"/>
      <w:autoSpaceDE w:val="0"/>
      <w:autoSpaceDN w:val="0"/>
      <w:adjustRightInd w:val="0"/>
      <w:spacing w:after="0" w:line="436" w:lineRule="exact"/>
      <w:jc w:val="both"/>
    </w:pPr>
    <w:rPr>
      <w:rFonts w:ascii="FrankRuehl" w:eastAsiaTheme="minorEastAsia" w:hAnsi="FrankRuehl" w:cs="Times New Roman"/>
      <w:sz w:val="24"/>
      <w:szCs w:val="24"/>
      <w:lang w:val="es-ES" w:eastAsia="es-ES"/>
    </w:rPr>
  </w:style>
  <w:style w:type="paragraph" w:customStyle="1" w:styleId="Style12">
    <w:name w:val="Style12"/>
    <w:basedOn w:val="Normal"/>
    <w:uiPriority w:val="99"/>
    <w:rsid w:val="000001A6"/>
    <w:pPr>
      <w:widowControl w:val="0"/>
      <w:autoSpaceDE w:val="0"/>
      <w:autoSpaceDN w:val="0"/>
      <w:adjustRightInd w:val="0"/>
      <w:spacing w:after="0" w:line="266" w:lineRule="exact"/>
      <w:jc w:val="both"/>
    </w:pPr>
    <w:rPr>
      <w:rFonts w:ascii="FrankRuehl" w:eastAsiaTheme="minorEastAsia" w:hAnsi="FrankRuehl" w:cs="Times New Roman"/>
      <w:sz w:val="24"/>
      <w:szCs w:val="24"/>
      <w:lang w:val="es-ES" w:eastAsia="es-ES"/>
    </w:rPr>
  </w:style>
  <w:style w:type="character" w:customStyle="1" w:styleId="FontStyle26">
    <w:name w:val="Font Style26"/>
    <w:basedOn w:val="Policepardfaut"/>
    <w:uiPriority w:val="99"/>
    <w:rsid w:val="000001A6"/>
    <w:rPr>
      <w:rFonts w:ascii="Verdana" w:hAnsi="Verdana" w:cs="Verdana"/>
      <w:color w:val="000000"/>
      <w:spacing w:val="-20"/>
      <w:sz w:val="24"/>
      <w:szCs w:val="24"/>
    </w:rPr>
  </w:style>
  <w:style w:type="character" w:customStyle="1" w:styleId="FontStyle32">
    <w:name w:val="Font Style32"/>
    <w:basedOn w:val="Policepardfaut"/>
    <w:uiPriority w:val="99"/>
    <w:rsid w:val="000001A6"/>
    <w:rPr>
      <w:rFonts w:ascii="Verdana" w:hAnsi="Verdana" w:cs="Verdana"/>
      <w:b/>
      <w:bCs/>
      <w:i/>
      <w:iCs/>
      <w:color w:val="000000"/>
      <w:spacing w:val="-20"/>
      <w:sz w:val="24"/>
      <w:szCs w:val="24"/>
    </w:rPr>
  </w:style>
  <w:style w:type="character" w:customStyle="1" w:styleId="FontStyle33">
    <w:name w:val="Font Style33"/>
    <w:basedOn w:val="Policepardfaut"/>
    <w:uiPriority w:val="99"/>
    <w:rsid w:val="000001A6"/>
    <w:rPr>
      <w:rFonts w:ascii="Verdana" w:hAnsi="Verdana" w:cs="Verdana"/>
      <w:b/>
      <w:bCs/>
      <w:color w:val="000000"/>
      <w:spacing w:val="-20"/>
      <w:sz w:val="24"/>
      <w:szCs w:val="24"/>
    </w:rPr>
  </w:style>
  <w:style w:type="character" w:customStyle="1" w:styleId="FontStyle35">
    <w:name w:val="Font Style35"/>
    <w:basedOn w:val="Policepardfaut"/>
    <w:uiPriority w:val="99"/>
    <w:rsid w:val="000001A6"/>
    <w:rPr>
      <w:rFonts w:ascii="Bookman Old Style" w:hAnsi="Bookman Old Style" w:cs="Bookman Old Style"/>
      <w:b/>
      <w:bCs/>
      <w:i/>
      <w:iCs/>
      <w:color w:val="000000"/>
      <w:spacing w:val="-20"/>
      <w:sz w:val="20"/>
      <w:szCs w:val="20"/>
    </w:rPr>
  </w:style>
  <w:style w:type="paragraph" w:customStyle="1" w:styleId="Textoindependiente22">
    <w:name w:val="Texto independiente 22"/>
    <w:basedOn w:val="Normal"/>
    <w:rsid w:val="00F826A9"/>
    <w:pPr>
      <w:spacing w:after="0" w:line="360" w:lineRule="auto"/>
      <w:jc w:val="both"/>
    </w:pPr>
    <w:rPr>
      <w:rFonts w:ascii="Times New Roman" w:hAnsi="Times New Roman" w:cs="Times New Roman"/>
      <w:sz w:val="28"/>
      <w:szCs w:val="20"/>
      <w:lang w:val="es-ES_tradnl" w:eastAsia="es-ES"/>
    </w:rPr>
  </w:style>
  <w:style w:type="paragraph" w:styleId="Retrait1religne">
    <w:name w:val="Body Text First Indent"/>
    <w:basedOn w:val="Corpsdetexte"/>
    <w:link w:val="Retrait1religneCar"/>
    <w:uiPriority w:val="99"/>
    <w:unhideWhenUsed/>
    <w:rsid w:val="001E448B"/>
    <w:pPr>
      <w:overflowPunct w:val="0"/>
      <w:adjustRightInd w:val="0"/>
      <w:spacing w:after="120"/>
      <w:ind w:firstLine="210"/>
      <w:jc w:val="left"/>
    </w:pPr>
    <w:rPr>
      <w:rFonts w:ascii="Times New Roman" w:hAnsi="Times New Roman"/>
      <w:sz w:val="20"/>
      <w:szCs w:val="20"/>
      <w:lang w:val="es-ES_tradnl" w:eastAsia="es-CO"/>
    </w:rPr>
  </w:style>
  <w:style w:type="character" w:customStyle="1" w:styleId="Retrait1religneCar">
    <w:name w:val="Retrait 1re ligne Car"/>
    <w:basedOn w:val="CorpsdetexteCar"/>
    <w:link w:val="Retrait1religne"/>
    <w:uiPriority w:val="99"/>
    <w:rsid w:val="001E448B"/>
    <w:rPr>
      <w:rFonts w:ascii="Times New Roman" w:eastAsia="Times New Roman" w:hAnsi="Times New Roman" w:cs="Times New Roman"/>
      <w:sz w:val="20"/>
      <w:szCs w:val="20"/>
      <w:lang w:val="es-ES_tradnl" w:eastAsia="es-CO"/>
    </w:rPr>
  </w:style>
  <w:style w:type="character" w:customStyle="1" w:styleId="apple-style-span">
    <w:name w:val="apple-style-span"/>
    <w:rsid w:val="001E448B"/>
  </w:style>
  <w:style w:type="character" w:customStyle="1" w:styleId="Smbolodenotaalpie">
    <w:name w:val="Símbolo de nota al pie"/>
    <w:rsid w:val="001E448B"/>
    <w:rPr>
      <w:vertAlign w:val="superscript"/>
    </w:rPr>
  </w:style>
  <w:style w:type="character" w:customStyle="1" w:styleId="Sangra2detindependienteCar1">
    <w:name w:val="Sangría 2 de t. independiente Car1"/>
    <w:uiPriority w:val="99"/>
    <w:semiHidden/>
    <w:rsid w:val="001E448B"/>
    <w:rPr>
      <w:sz w:val="22"/>
      <w:szCs w:val="22"/>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A6"/>
    <w:pPr>
      <w:spacing w:after="200" w:line="276" w:lineRule="auto"/>
    </w:pPr>
    <w:rPr>
      <w:rFonts w:ascii="Calibri" w:eastAsia="Times New Roman" w:hAnsi="Calibri" w:cs="Calibri"/>
      <w:lang w:val="es-CO"/>
    </w:rPr>
  </w:style>
  <w:style w:type="paragraph" w:styleId="Titre1">
    <w:name w:val="heading 1"/>
    <w:basedOn w:val="Normal"/>
    <w:next w:val="Normal"/>
    <w:link w:val="Titre1Car"/>
    <w:uiPriority w:val="9"/>
    <w:qFormat/>
    <w:rsid w:val="000001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001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001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0001A6"/>
    <w:pPr>
      <w:keepNext/>
      <w:spacing w:before="240" w:after="60" w:line="240" w:lineRule="auto"/>
      <w:outlineLvl w:val="3"/>
    </w:pPr>
    <w:rPr>
      <w:rFonts w:cs="Times New Roman"/>
      <w:b/>
      <w:bCs/>
      <w:sz w:val="28"/>
      <w:szCs w:val="28"/>
      <w:lang w:val="es-ES" w:eastAsia="es-ES"/>
    </w:rPr>
  </w:style>
  <w:style w:type="paragraph" w:styleId="Titre5">
    <w:name w:val="heading 5"/>
    <w:basedOn w:val="Normal"/>
    <w:next w:val="Normal"/>
    <w:link w:val="Titre5Car"/>
    <w:uiPriority w:val="9"/>
    <w:semiHidden/>
    <w:unhideWhenUsed/>
    <w:qFormat/>
    <w:rsid w:val="000001A6"/>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0001A6"/>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nhideWhenUsed/>
    <w:qFormat/>
    <w:rsid w:val="000001A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unhideWhenUsed/>
    <w:qFormat/>
    <w:rsid w:val="000001A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0001A6"/>
    <w:pPr>
      <w:spacing w:before="240" w:after="60" w:line="240" w:lineRule="auto"/>
      <w:outlineLvl w:val="8"/>
    </w:pPr>
    <w:rPr>
      <w:rFonts w:asciiTheme="majorHAnsi" w:eastAsiaTheme="majorEastAsia" w:hAnsiTheme="majorHAnsi" w:cstheme="majorBidi"/>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E5008D"/>
    <w:pPr>
      <w:spacing w:after="0" w:line="240" w:lineRule="auto"/>
    </w:pPr>
  </w:style>
  <w:style w:type="paragraph" w:styleId="Notedebasdepage">
    <w:name w:val="footnote text"/>
    <w:aliases w:val="Footnote Text Char Char Char Char Char,Footnote Text Char Char Char Char,Footnote reference,FA Fu,texto de nota al pie,Footnote Text Char Char Char,Footnote Text Char Char Char Car,Footnote Text Char,Footnote Text,FA "/>
    <w:basedOn w:val="Normal"/>
    <w:link w:val="NotedebasdepageCar"/>
    <w:unhideWhenUsed/>
    <w:qFormat/>
    <w:rsid w:val="0016118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1,Footnote Text Char Char Char Car Car,Footnote Text Car"/>
    <w:basedOn w:val="Policepardfaut"/>
    <w:link w:val="Notedebasdepage"/>
    <w:rsid w:val="0016118D"/>
    <w:rPr>
      <w:sz w:val="20"/>
      <w:szCs w:val="20"/>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Footnote number,f,4_G,R,F"/>
    <w:basedOn w:val="Policepardfaut"/>
    <w:unhideWhenUsed/>
    <w:qFormat/>
    <w:rsid w:val="0016118D"/>
    <w:rPr>
      <w:vertAlign w:val="superscript"/>
    </w:rPr>
  </w:style>
  <w:style w:type="paragraph" w:styleId="Paragraphedeliste">
    <w:name w:val="List Paragraph"/>
    <w:basedOn w:val="Normal"/>
    <w:uiPriority w:val="99"/>
    <w:qFormat/>
    <w:rsid w:val="009D6AE8"/>
    <w:pPr>
      <w:ind w:left="720"/>
      <w:contextualSpacing/>
    </w:pPr>
  </w:style>
  <w:style w:type="character" w:customStyle="1" w:styleId="Titre1Car">
    <w:name w:val="Titre 1 Car"/>
    <w:basedOn w:val="Policepardfaut"/>
    <w:link w:val="Titre1"/>
    <w:uiPriority w:val="9"/>
    <w:rsid w:val="000001A6"/>
    <w:rPr>
      <w:rFonts w:asciiTheme="majorHAnsi" w:eastAsiaTheme="majorEastAsia" w:hAnsiTheme="majorHAnsi" w:cstheme="majorBidi"/>
      <w:color w:val="2E74B5" w:themeColor="accent1" w:themeShade="BF"/>
      <w:sz w:val="32"/>
      <w:szCs w:val="32"/>
      <w:lang w:val="es-CO"/>
    </w:rPr>
  </w:style>
  <w:style w:type="character" w:customStyle="1" w:styleId="Titre2Car">
    <w:name w:val="Titre 2 Car"/>
    <w:basedOn w:val="Policepardfaut"/>
    <w:link w:val="Titre2"/>
    <w:uiPriority w:val="9"/>
    <w:rsid w:val="000001A6"/>
    <w:rPr>
      <w:rFonts w:asciiTheme="majorHAnsi" w:eastAsiaTheme="majorEastAsia" w:hAnsiTheme="majorHAnsi" w:cstheme="majorBidi"/>
      <w:color w:val="2E74B5" w:themeColor="accent1" w:themeShade="BF"/>
      <w:sz w:val="26"/>
      <w:szCs w:val="26"/>
      <w:lang w:val="es-CO"/>
    </w:rPr>
  </w:style>
  <w:style w:type="character" w:customStyle="1" w:styleId="Titre3Car">
    <w:name w:val="Titre 3 Car"/>
    <w:basedOn w:val="Policepardfaut"/>
    <w:link w:val="Titre3"/>
    <w:uiPriority w:val="9"/>
    <w:rsid w:val="000001A6"/>
    <w:rPr>
      <w:rFonts w:asciiTheme="majorHAnsi" w:eastAsiaTheme="majorEastAsia" w:hAnsiTheme="majorHAnsi" w:cstheme="majorBidi"/>
      <w:color w:val="1F4D78" w:themeColor="accent1" w:themeShade="7F"/>
      <w:sz w:val="24"/>
      <w:szCs w:val="24"/>
      <w:lang w:val="es-CO"/>
    </w:rPr>
  </w:style>
  <w:style w:type="character" w:customStyle="1" w:styleId="Titre4Car">
    <w:name w:val="Titre 4 Car"/>
    <w:basedOn w:val="Policepardfaut"/>
    <w:link w:val="Titre4"/>
    <w:rsid w:val="000001A6"/>
    <w:rPr>
      <w:rFonts w:ascii="Calibri" w:eastAsia="Times New Roman" w:hAnsi="Calibri" w:cs="Times New Roman"/>
      <w:b/>
      <w:bCs/>
      <w:sz w:val="28"/>
      <w:szCs w:val="28"/>
      <w:lang w:eastAsia="es-ES"/>
    </w:rPr>
  </w:style>
  <w:style w:type="character" w:customStyle="1" w:styleId="Titre5Car">
    <w:name w:val="Titre 5 Car"/>
    <w:basedOn w:val="Policepardfaut"/>
    <w:link w:val="Titre5"/>
    <w:uiPriority w:val="9"/>
    <w:semiHidden/>
    <w:rsid w:val="000001A6"/>
    <w:rPr>
      <w:rFonts w:asciiTheme="majorHAnsi" w:eastAsiaTheme="majorEastAsia" w:hAnsiTheme="majorHAnsi" w:cstheme="majorBidi"/>
      <w:color w:val="2E74B5" w:themeColor="accent1" w:themeShade="BF"/>
      <w:lang w:val="es-CO"/>
    </w:rPr>
  </w:style>
  <w:style w:type="character" w:customStyle="1" w:styleId="Titre6Car">
    <w:name w:val="Titre 6 Car"/>
    <w:basedOn w:val="Policepardfaut"/>
    <w:link w:val="Titre6"/>
    <w:uiPriority w:val="9"/>
    <w:rsid w:val="000001A6"/>
    <w:rPr>
      <w:rFonts w:asciiTheme="majorHAnsi" w:eastAsiaTheme="majorEastAsia" w:hAnsiTheme="majorHAnsi" w:cstheme="majorBidi"/>
      <w:color w:val="1F4D78" w:themeColor="accent1" w:themeShade="7F"/>
      <w:lang w:val="es-CO"/>
    </w:rPr>
  </w:style>
  <w:style w:type="character" w:customStyle="1" w:styleId="Titre7Car">
    <w:name w:val="Titre 7 Car"/>
    <w:basedOn w:val="Policepardfaut"/>
    <w:link w:val="Titre7"/>
    <w:rsid w:val="000001A6"/>
    <w:rPr>
      <w:rFonts w:asciiTheme="majorHAnsi" w:eastAsiaTheme="majorEastAsia" w:hAnsiTheme="majorHAnsi" w:cstheme="majorBidi"/>
      <w:i/>
      <w:iCs/>
      <w:color w:val="1F4D78" w:themeColor="accent1" w:themeShade="7F"/>
      <w:lang w:val="es-CO"/>
    </w:rPr>
  </w:style>
  <w:style w:type="character" w:customStyle="1" w:styleId="Titre8Car">
    <w:name w:val="Titre 8 Car"/>
    <w:basedOn w:val="Policepardfaut"/>
    <w:link w:val="Titre8"/>
    <w:uiPriority w:val="9"/>
    <w:rsid w:val="000001A6"/>
    <w:rPr>
      <w:rFonts w:asciiTheme="majorHAnsi" w:eastAsiaTheme="majorEastAsia" w:hAnsiTheme="majorHAnsi" w:cstheme="majorBidi"/>
      <w:color w:val="272727" w:themeColor="text1" w:themeTint="D8"/>
      <w:sz w:val="21"/>
      <w:szCs w:val="21"/>
      <w:lang w:val="es-CO"/>
    </w:rPr>
  </w:style>
  <w:style w:type="character" w:customStyle="1" w:styleId="Titre9Car">
    <w:name w:val="Titre 9 Car"/>
    <w:basedOn w:val="Policepardfaut"/>
    <w:link w:val="Titre9"/>
    <w:rsid w:val="000001A6"/>
    <w:rPr>
      <w:rFonts w:asciiTheme="majorHAnsi" w:eastAsiaTheme="majorEastAsia" w:hAnsiTheme="majorHAnsi" w:cstheme="majorBidi"/>
      <w:lang w:eastAsia="es-ES"/>
    </w:rPr>
  </w:style>
  <w:style w:type="paragraph" w:styleId="Corpsdetexte">
    <w:name w:val="Body Text"/>
    <w:basedOn w:val="Normal"/>
    <w:link w:val="CorpsdetexteCar"/>
    <w:rsid w:val="000001A6"/>
    <w:pPr>
      <w:autoSpaceDE w:val="0"/>
      <w:autoSpaceDN w:val="0"/>
      <w:spacing w:after="0" w:line="240" w:lineRule="auto"/>
      <w:jc w:val="both"/>
    </w:pPr>
    <w:rPr>
      <w:rFonts w:ascii="Bookman Old Style" w:hAnsi="Bookman Old Style" w:cs="Times New Roman"/>
      <w:sz w:val="28"/>
      <w:szCs w:val="28"/>
      <w:lang w:val="es-ES" w:eastAsia="es-ES"/>
    </w:rPr>
  </w:style>
  <w:style w:type="character" w:customStyle="1" w:styleId="CorpsdetexteCar">
    <w:name w:val="Corps de texte Car"/>
    <w:basedOn w:val="Policepardfaut"/>
    <w:link w:val="Corpsdetexte"/>
    <w:rsid w:val="000001A6"/>
    <w:rPr>
      <w:rFonts w:ascii="Bookman Old Style" w:eastAsia="Times New Roman" w:hAnsi="Bookman Old Style" w:cs="Times New Roman"/>
      <w:sz w:val="28"/>
      <w:szCs w:val="28"/>
      <w:lang w:eastAsia="es-ES"/>
    </w:rPr>
  </w:style>
  <w:style w:type="paragraph" w:styleId="En-tte">
    <w:name w:val="header"/>
    <w:basedOn w:val="Normal"/>
    <w:link w:val="En-tteCar"/>
    <w:rsid w:val="000001A6"/>
    <w:pPr>
      <w:tabs>
        <w:tab w:val="center" w:pos="4419"/>
        <w:tab w:val="right" w:pos="8838"/>
      </w:tabs>
      <w:spacing w:after="0" w:line="240" w:lineRule="auto"/>
    </w:pPr>
    <w:rPr>
      <w:rFonts w:cs="Times New Roman"/>
      <w:sz w:val="24"/>
      <w:szCs w:val="24"/>
      <w:lang w:val="en-US"/>
    </w:rPr>
  </w:style>
  <w:style w:type="character" w:customStyle="1" w:styleId="En-tteCar">
    <w:name w:val="En-tête Car"/>
    <w:basedOn w:val="Policepardfaut"/>
    <w:link w:val="En-tte"/>
    <w:rsid w:val="000001A6"/>
    <w:rPr>
      <w:rFonts w:ascii="Calibri" w:eastAsia="Times New Roman" w:hAnsi="Calibri" w:cs="Times New Roman"/>
      <w:sz w:val="24"/>
      <w:szCs w:val="24"/>
      <w:lang w:val="en-US"/>
    </w:rPr>
  </w:style>
  <w:style w:type="paragraph" w:styleId="Pieddepage">
    <w:name w:val="footer"/>
    <w:basedOn w:val="Normal"/>
    <w:link w:val="PieddepageCar"/>
    <w:uiPriority w:val="99"/>
    <w:rsid w:val="000001A6"/>
    <w:pPr>
      <w:tabs>
        <w:tab w:val="center" w:pos="4419"/>
        <w:tab w:val="right" w:pos="8838"/>
      </w:tabs>
      <w:spacing w:after="0" w:line="240" w:lineRule="auto"/>
    </w:pPr>
    <w:rPr>
      <w:rFonts w:cs="Times New Roman"/>
      <w:sz w:val="24"/>
      <w:szCs w:val="24"/>
      <w:lang w:val="en-US"/>
    </w:rPr>
  </w:style>
  <w:style w:type="character" w:customStyle="1" w:styleId="PieddepageCar">
    <w:name w:val="Pied de page Car"/>
    <w:basedOn w:val="Policepardfaut"/>
    <w:link w:val="Pieddepage"/>
    <w:uiPriority w:val="99"/>
    <w:rsid w:val="000001A6"/>
    <w:rPr>
      <w:rFonts w:ascii="Calibri" w:eastAsia="Times New Roman" w:hAnsi="Calibri" w:cs="Times New Roman"/>
      <w:sz w:val="24"/>
      <w:szCs w:val="24"/>
      <w:lang w:val="en-US"/>
    </w:rPr>
  </w:style>
  <w:style w:type="paragraph" w:styleId="Corpsdetexte2">
    <w:name w:val="Body Text 2"/>
    <w:basedOn w:val="Normal"/>
    <w:link w:val="Corpsdetexte2Car"/>
    <w:uiPriority w:val="99"/>
    <w:rsid w:val="000001A6"/>
    <w:pPr>
      <w:spacing w:after="120" w:line="480" w:lineRule="auto"/>
    </w:pPr>
    <w:rPr>
      <w:rFonts w:cs="Times New Roman"/>
      <w:sz w:val="24"/>
      <w:szCs w:val="24"/>
      <w:lang w:val="es-ES" w:eastAsia="es-ES"/>
    </w:rPr>
  </w:style>
  <w:style w:type="character" w:customStyle="1" w:styleId="Corpsdetexte2Car">
    <w:name w:val="Corps de texte 2 Car"/>
    <w:basedOn w:val="Policepardfaut"/>
    <w:link w:val="Corpsdetexte2"/>
    <w:uiPriority w:val="99"/>
    <w:rsid w:val="000001A6"/>
    <w:rPr>
      <w:rFonts w:ascii="Calibri" w:eastAsia="Times New Roman" w:hAnsi="Calibri" w:cs="Times New Roman"/>
      <w:sz w:val="24"/>
      <w:szCs w:val="24"/>
      <w:lang w:eastAsia="es-ES"/>
    </w:rPr>
  </w:style>
  <w:style w:type="character" w:customStyle="1" w:styleId="apple-converted-space">
    <w:name w:val="apple-converted-space"/>
    <w:rsid w:val="000001A6"/>
  </w:style>
  <w:style w:type="paragraph" w:styleId="Textedebulles">
    <w:name w:val="Balloon Text"/>
    <w:basedOn w:val="Normal"/>
    <w:link w:val="TextedebullesCar"/>
    <w:unhideWhenUsed/>
    <w:rsid w:val="000001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0001A6"/>
    <w:rPr>
      <w:rFonts w:ascii="Tahoma" w:eastAsia="Times New Roman" w:hAnsi="Tahoma" w:cs="Tahoma"/>
      <w:sz w:val="16"/>
      <w:szCs w:val="16"/>
      <w:lang w:val="es-CO"/>
    </w:rPr>
  </w:style>
  <w:style w:type="paragraph" w:styleId="NormalWeb">
    <w:name w:val="Normal (Web)"/>
    <w:basedOn w:val="Normal"/>
    <w:uiPriority w:val="99"/>
    <w:unhideWhenUsed/>
    <w:rsid w:val="000001A6"/>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0001A6"/>
    <w:pPr>
      <w:spacing w:after="160" w:line="259" w:lineRule="auto"/>
      <w:ind w:left="720"/>
      <w:contextualSpacing/>
    </w:pPr>
    <w:rPr>
      <w:rFonts w:cs="Times New Roman"/>
      <w:lang w:val="es-ES"/>
    </w:rPr>
  </w:style>
  <w:style w:type="paragraph" w:styleId="Corpsdetexte3">
    <w:name w:val="Body Text 3"/>
    <w:basedOn w:val="Normal"/>
    <w:link w:val="Corpsdetexte3Car"/>
    <w:uiPriority w:val="99"/>
    <w:unhideWhenUsed/>
    <w:rsid w:val="000001A6"/>
    <w:pPr>
      <w:spacing w:after="120"/>
    </w:pPr>
    <w:rPr>
      <w:sz w:val="16"/>
      <w:szCs w:val="16"/>
    </w:rPr>
  </w:style>
  <w:style w:type="character" w:customStyle="1" w:styleId="Corpsdetexte3Car">
    <w:name w:val="Corps de texte 3 Car"/>
    <w:basedOn w:val="Policepardfaut"/>
    <w:link w:val="Corpsdetexte3"/>
    <w:uiPriority w:val="99"/>
    <w:rsid w:val="000001A6"/>
    <w:rPr>
      <w:rFonts w:ascii="Calibri" w:eastAsia="Times New Roman" w:hAnsi="Calibri" w:cs="Calibri"/>
      <w:sz w:val="16"/>
      <w:szCs w:val="16"/>
      <w:lang w:val="es-CO"/>
    </w:rPr>
  </w:style>
  <w:style w:type="character" w:customStyle="1" w:styleId="TextonotapieCar1">
    <w:name w:val="Texto nota pie Car1"/>
    <w:aliases w:val="Footnote Text Char Char Char Char Char Car1,Footnote Text Char Char Char Char Car1,Footnote reference Car1,FA Fu Car1,Texto nota pie Car Car1,FA Fu Car Car Car Car Car Car Car Car Car,FA Fu Car Car Car Car Car Car,FA Car,ft Car,C Car"/>
    <w:basedOn w:val="Policepardfaut"/>
    <w:locked/>
    <w:rsid w:val="000001A6"/>
    <w:rPr>
      <w:lang w:eastAsia="ar-SA"/>
    </w:rPr>
  </w:style>
  <w:style w:type="paragraph" w:customStyle="1" w:styleId="Sinespaciado1">
    <w:name w:val="Sin espaciado1"/>
    <w:uiPriority w:val="99"/>
    <w:rsid w:val="000001A6"/>
    <w:pPr>
      <w:spacing w:after="0" w:line="240" w:lineRule="auto"/>
    </w:pPr>
    <w:rPr>
      <w:rFonts w:ascii="Calibri" w:eastAsia="Times New Roman" w:hAnsi="Calibri" w:cs="Calibri"/>
      <w:lang w:val="es-CO"/>
    </w:rPr>
  </w:style>
  <w:style w:type="character" w:customStyle="1" w:styleId="iaj">
    <w:name w:val="i_aj"/>
    <w:basedOn w:val="Policepardfaut"/>
    <w:rsid w:val="000001A6"/>
  </w:style>
  <w:style w:type="character" w:customStyle="1" w:styleId="baj">
    <w:name w:val="b_aj"/>
    <w:basedOn w:val="Policepardfaut"/>
    <w:rsid w:val="000001A6"/>
  </w:style>
  <w:style w:type="table" w:styleId="Grilledutableau">
    <w:name w:val="Table Grid"/>
    <w:basedOn w:val="TableauNormal"/>
    <w:uiPriority w:val="59"/>
    <w:rsid w:val="000001A6"/>
    <w:pPr>
      <w:spacing w:after="0" w:line="240" w:lineRule="auto"/>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0001A6"/>
    <w:rPr>
      <w:color w:val="0563C1" w:themeColor="hyperlink"/>
      <w:u w:val="single"/>
    </w:rPr>
  </w:style>
  <w:style w:type="character" w:customStyle="1" w:styleId="Cuerpodeltexto">
    <w:name w:val="Cuerpo del texto"/>
    <w:rsid w:val="000001A6"/>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single"/>
      <w:lang w:val="es-ES"/>
    </w:rPr>
  </w:style>
  <w:style w:type="paragraph" w:customStyle="1" w:styleId="centrado">
    <w:name w:val="centrado"/>
    <w:basedOn w:val="Normal"/>
    <w:rsid w:val="000001A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6punto0">
    <w:name w:val="margen_izq_6punto0"/>
    <w:basedOn w:val="Normal"/>
    <w:rsid w:val="000001A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1punto0">
    <w:name w:val="margen_izq_1punto0"/>
    <w:basedOn w:val="Normal"/>
    <w:rsid w:val="000001A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indentfl1punto5">
    <w:name w:val="indent_fl_1punto5"/>
    <w:basedOn w:val="Normal"/>
    <w:rsid w:val="000001A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1punto0margender0punto5">
    <w:name w:val="margen_izq_1punto0_margen_der_0punto5"/>
    <w:basedOn w:val="Normal"/>
    <w:rsid w:val="000001A6"/>
    <w:pPr>
      <w:spacing w:before="100" w:beforeAutospacing="1" w:after="100" w:afterAutospacing="1" w:line="240" w:lineRule="auto"/>
    </w:pPr>
    <w:rPr>
      <w:rFonts w:ascii="Times New Roman" w:hAnsi="Times New Roman" w:cs="Times New Roman"/>
      <w:sz w:val="24"/>
      <w:szCs w:val="24"/>
      <w:lang w:val="es-ES" w:eastAsia="es-ES"/>
    </w:rPr>
  </w:style>
  <w:style w:type="paragraph" w:styleId="Titre">
    <w:name w:val="Title"/>
    <w:basedOn w:val="Normal"/>
    <w:link w:val="TitreCar"/>
    <w:qFormat/>
    <w:rsid w:val="000001A6"/>
    <w:pPr>
      <w:spacing w:after="0" w:line="360" w:lineRule="auto"/>
      <w:jc w:val="center"/>
    </w:pPr>
    <w:rPr>
      <w:rFonts w:ascii="Arial" w:hAnsi="Arial" w:cs="Times New Roman"/>
      <w:b/>
      <w:sz w:val="28"/>
      <w:szCs w:val="20"/>
      <w:lang w:val="es-ES" w:eastAsia="es-ES"/>
    </w:rPr>
  </w:style>
  <w:style w:type="character" w:customStyle="1" w:styleId="TitreCar">
    <w:name w:val="Titre Car"/>
    <w:basedOn w:val="Policepardfaut"/>
    <w:link w:val="Titre"/>
    <w:rsid w:val="000001A6"/>
    <w:rPr>
      <w:rFonts w:ascii="Arial" w:eastAsia="Times New Roman" w:hAnsi="Arial" w:cs="Times New Roman"/>
      <w:b/>
      <w:sz w:val="28"/>
      <w:szCs w:val="20"/>
      <w:lang w:eastAsia="es-ES"/>
    </w:rPr>
  </w:style>
  <w:style w:type="paragraph" w:customStyle="1" w:styleId="texto">
    <w:name w:val="texto"/>
    <w:basedOn w:val="Normal"/>
    <w:rsid w:val="000001A6"/>
    <w:pPr>
      <w:spacing w:before="100" w:beforeAutospacing="1" w:after="100" w:afterAutospacing="1" w:line="240" w:lineRule="auto"/>
    </w:pPr>
    <w:rPr>
      <w:rFonts w:ascii="Verdana" w:hAnsi="Verdana" w:cs="Times New Roman"/>
      <w:color w:val="000000"/>
      <w:sz w:val="17"/>
      <w:szCs w:val="17"/>
      <w:lang w:val="es-ES" w:eastAsia="es-ES"/>
    </w:rPr>
  </w:style>
  <w:style w:type="character" w:styleId="lev">
    <w:name w:val="Strong"/>
    <w:basedOn w:val="Policepardfaut"/>
    <w:uiPriority w:val="22"/>
    <w:qFormat/>
    <w:rsid w:val="000001A6"/>
    <w:rPr>
      <w:b/>
      <w:bCs/>
    </w:rPr>
  </w:style>
  <w:style w:type="character" w:customStyle="1" w:styleId="antetitulo1">
    <w:name w:val="antetitulo1"/>
    <w:basedOn w:val="Policepardfaut"/>
    <w:rsid w:val="000001A6"/>
    <w:rPr>
      <w:rFonts w:ascii="Verdana" w:hAnsi="Verdana" w:hint="default"/>
      <w:b w:val="0"/>
      <w:bCs w:val="0"/>
      <w:strike w:val="0"/>
      <w:dstrike w:val="0"/>
      <w:color w:val="CC0000"/>
      <w:sz w:val="15"/>
      <w:szCs w:val="15"/>
      <w:u w:val="none"/>
      <w:effect w:val="none"/>
    </w:rPr>
  </w:style>
  <w:style w:type="character" w:customStyle="1" w:styleId="Cuerpodeltexto0">
    <w:name w:val="Cuerpo del texto_"/>
    <w:rsid w:val="000001A6"/>
    <w:rPr>
      <w:rFonts w:ascii="Arial" w:eastAsia="Arial" w:hAnsi="Arial" w:cs="Arial"/>
      <w:spacing w:val="-10"/>
      <w:shd w:val="clear" w:color="auto" w:fill="FFFFFF"/>
    </w:rPr>
  </w:style>
  <w:style w:type="character" w:customStyle="1" w:styleId="Ttulo2">
    <w:name w:val="Título #2_"/>
    <w:link w:val="Ttulo20"/>
    <w:rsid w:val="000001A6"/>
    <w:rPr>
      <w:rFonts w:ascii="Arial" w:eastAsia="Arial" w:hAnsi="Arial" w:cs="Arial"/>
      <w:b/>
      <w:bCs/>
      <w:spacing w:val="-10"/>
      <w:shd w:val="clear" w:color="auto" w:fill="FFFFFF"/>
    </w:rPr>
  </w:style>
  <w:style w:type="paragraph" w:customStyle="1" w:styleId="Ttulo20">
    <w:name w:val="Título #2"/>
    <w:basedOn w:val="Normal"/>
    <w:link w:val="Ttulo2"/>
    <w:rsid w:val="000001A6"/>
    <w:pPr>
      <w:widowControl w:val="0"/>
      <w:shd w:val="clear" w:color="auto" w:fill="FFFFFF"/>
      <w:spacing w:before="360" w:after="600" w:line="0" w:lineRule="atLeast"/>
      <w:jc w:val="both"/>
      <w:outlineLvl w:val="1"/>
    </w:pPr>
    <w:rPr>
      <w:rFonts w:ascii="Arial" w:eastAsia="Arial" w:hAnsi="Arial" w:cs="Arial"/>
      <w:b/>
      <w:bCs/>
      <w:spacing w:val="-10"/>
      <w:lang w:val="es-ES"/>
    </w:rPr>
  </w:style>
  <w:style w:type="character" w:customStyle="1" w:styleId="Ttulo3">
    <w:name w:val="Título #3_"/>
    <w:link w:val="Ttulo30"/>
    <w:rsid w:val="000001A6"/>
    <w:rPr>
      <w:rFonts w:ascii="Arial" w:eastAsia="Arial" w:hAnsi="Arial" w:cs="Arial"/>
      <w:b/>
      <w:bCs/>
      <w:spacing w:val="-10"/>
      <w:shd w:val="clear" w:color="auto" w:fill="FFFFFF"/>
    </w:rPr>
  </w:style>
  <w:style w:type="character" w:customStyle="1" w:styleId="Cuerpodeltexto3">
    <w:name w:val="Cuerpo del texto (3)_"/>
    <w:link w:val="Cuerpodeltexto30"/>
    <w:rsid w:val="000001A6"/>
    <w:rPr>
      <w:rFonts w:ascii="Arial" w:eastAsia="Arial" w:hAnsi="Arial" w:cs="Arial"/>
      <w:spacing w:val="-10"/>
      <w:shd w:val="clear" w:color="auto" w:fill="FFFFFF"/>
    </w:rPr>
  </w:style>
  <w:style w:type="paragraph" w:customStyle="1" w:styleId="Ttulo30">
    <w:name w:val="Título #3"/>
    <w:basedOn w:val="Normal"/>
    <w:link w:val="Ttulo3"/>
    <w:rsid w:val="000001A6"/>
    <w:pPr>
      <w:widowControl w:val="0"/>
      <w:shd w:val="clear" w:color="auto" w:fill="FFFFFF"/>
      <w:spacing w:before="360" w:after="540" w:line="0" w:lineRule="atLeast"/>
      <w:jc w:val="both"/>
      <w:outlineLvl w:val="2"/>
    </w:pPr>
    <w:rPr>
      <w:rFonts w:ascii="Arial" w:eastAsia="Arial" w:hAnsi="Arial" w:cs="Arial"/>
      <w:b/>
      <w:bCs/>
      <w:spacing w:val="-10"/>
      <w:lang w:val="es-ES"/>
    </w:rPr>
  </w:style>
  <w:style w:type="paragraph" w:customStyle="1" w:styleId="Cuerpodeltexto30">
    <w:name w:val="Cuerpo del texto (3)"/>
    <w:basedOn w:val="Normal"/>
    <w:link w:val="Cuerpodeltexto3"/>
    <w:rsid w:val="000001A6"/>
    <w:pPr>
      <w:widowControl w:val="0"/>
      <w:shd w:val="clear" w:color="auto" w:fill="FFFFFF"/>
      <w:spacing w:before="360" w:after="0" w:line="418" w:lineRule="exact"/>
      <w:jc w:val="both"/>
    </w:pPr>
    <w:rPr>
      <w:rFonts w:ascii="Arial" w:eastAsia="Arial" w:hAnsi="Arial" w:cs="Arial"/>
      <w:spacing w:val="-10"/>
      <w:lang w:val="es-ES"/>
    </w:rPr>
  </w:style>
  <w:style w:type="character" w:customStyle="1" w:styleId="Cuerpodeltexto4Sinnegrita">
    <w:name w:val="Cuerpo del texto (4) + Sin negrita"/>
    <w:aliases w:val="Sin cursiva,Espaciado 0 pto,Cuerpo del texto + Negrita,Cursiva,Cuerpo del texto + 11,5 pto,Negrita,Cuerpo del texto (11) + 13 pto,Cuerpo del texto (11) + 18 pto,Espaciado 3 pto,Cuerpo del texto + 9 pto,Versales,17 pto"/>
    <w:rsid w:val="000001A6"/>
    <w:rPr>
      <w:rFonts w:ascii="Arial" w:eastAsia="Arial" w:hAnsi="Arial" w:cs="Arial"/>
      <w:b/>
      <w:bCs/>
      <w:i/>
      <w:iCs/>
      <w:smallCaps w:val="0"/>
      <w:strike w:val="0"/>
      <w:color w:val="000000"/>
      <w:spacing w:val="-10"/>
      <w:w w:val="100"/>
      <w:position w:val="0"/>
      <w:sz w:val="24"/>
      <w:szCs w:val="24"/>
      <w:u w:val="none"/>
      <w:lang w:val="es-ES"/>
    </w:rPr>
  </w:style>
  <w:style w:type="character" w:customStyle="1" w:styleId="Cuerpodeltexto4">
    <w:name w:val="Cuerpo del texto (4)_"/>
    <w:link w:val="Cuerpodeltexto40"/>
    <w:rsid w:val="000001A6"/>
    <w:rPr>
      <w:rFonts w:ascii="Arial" w:eastAsia="Arial" w:hAnsi="Arial" w:cs="Arial"/>
      <w:b/>
      <w:bCs/>
      <w:i/>
      <w:iCs/>
      <w:shd w:val="clear" w:color="auto" w:fill="FFFFFF"/>
    </w:rPr>
  </w:style>
  <w:style w:type="character" w:customStyle="1" w:styleId="Cuerpodeltexto5">
    <w:name w:val="Cuerpo del texto (5)_"/>
    <w:link w:val="Cuerpodeltexto50"/>
    <w:rsid w:val="000001A6"/>
    <w:rPr>
      <w:rFonts w:ascii="Times New Roman" w:eastAsia="Times New Roman" w:hAnsi="Times New Roman" w:cs="Times New Roman"/>
      <w:b/>
      <w:bCs/>
      <w:i/>
      <w:iCs/>
      <w:sz w:val="19"/>
      <w:szCs w:val="19"/>
      <w:shd w:val="clear" w:color="auto" w:fill="FFFFFF"/>
    </w:rPr>
  </w:style>
  <w:style w:type="paragraph" w:customStyle="1" w:styleId="Cuerpodeltexto40">
    <w:name w:val="Cuerpo del texto (4)"/>
    <w:basedOn w:val="Normal"/>
    <w:link w:val="Cuerpodeltexto4"/>
    <w:rsid w:val="000001A6"/>
    <w:pPr>
      <w:widowControl w:val="0"/>
      <w:shd w:val="clear" w:color="auto" w:fill="FFFFFF"/>
      <w:spacing w:before="360" w:after="360" w:line="382" w:lineRule="exact"/>
      <w:jc w:val="both"/>
    </w:pPr>
    <w:rPr>
      <w:rFonts w:ascii="Arial" w:eastAsia="Arial" w:hAnsi="Arial" w:cs="Arial"/>
      <w:b/>
      <w:bCs/>
      <w:i/>
      <w:iCs/>
      <w:lang w:val="es-ES"/>
    </w:rPr>
  </w:style>
  <w:style w:type="paragraph" w:customStyle="1" w:styleId="Cuerpodeltexto50">
    <w:name w:val="Cuerpo del texto (5)"/>
    <w:basedOn w:val="Normal"/>
    <w:link w:val="Cuerpodeltexto5"/>
    <w:rsid w:val="000001A6"/>
    <w:pPr>
      <w:widowControl w:val="0"/>
      <w:shd w:val="clear" w:color="auto" w:fill="FFFFFF"/>
      <w:spacing w:after="180" w:line="0" w:lineRule="atLeast"/>
      <w:jc w:val="both"/>
    </w:pPr>
    <w:rPr>
      <w:rFonts w:ascii="Times New Roman" w:hAnsi="Times New Roman" w:cs="Times New Roman"/>
      <w:b/>
      <w:bCs/>
      <w:i/>
      <w:iCs/>
      <w:sz w:val="19"/>
      <w:szCs w:val="19"/>
      <w:lang w:val="es-ES"/>
    </w:rPr>
  </w:style>
  <w:style w:type="character" w:customStyle="1" w:styleId="Cuerpodeltexto6">
    <w:name w:val="Cuerpo del texto (6)_"/>
    <w:link w:val="Cuerpodeltexto60"/>
    <w:rsid w:val="000001A6"/>
    <w:rPr>
      <w:rFonts w:ascii="Arial" w:eastAsia="Arial" w:hAnsi="Arial" w:cs="Arial"/>
      <w:b/>
      <w:bCs/>
      <w:spacing w:val="-10"/>
      <w:shd w:val="clear" w:color="auto" w:fill="FFFFFF"/>
    </w:rPr>
  </w:style>
  <w:style w:type="paragraph" w:customStyle="1" w:styleId="Cuerpodeltexto60">
    <w:name w:val="Cuerpo del texto (6)"/>
    <w:basedOn w:val="Normal"/>
    <w:link w:val="Cuerpodeltexto6"/>
    <w:rsid w:val="000001A6"/>
    <w:pPr>
      <w:widowControl w:val="0"/>
      <w:shd w:val="clear" w:color="auto" w:fill="FFFFFF"/>
      <w:spacing w:before="540" w:after="540" w:line="0" w:lineRule="atLeast"/>
      <w:jc w:val="both"/>
    </w:pPr>
    <w:rPr>
      <w:rFonts w:ascii="Arial" w:eastAsia="Arial" w:hAnsi="Arial" w:cs="Arial"/>
      <w:b/>
      <w:bCs/>
      <w:spacing w:val="-10"/>
      <w:lang w:val="es-ES"/>
    </w:rPr>
  </w:style>
  <w:style w:type="character" w:customStyle="1" w:styleId="Cuerpodeltexto7">
    <w:name w:val="Cuerpo del texto (7)_"/>
    <w:link w:val="Cuerpodeltexto70"/>
    <w:rsid w:val="000001A6"/>
    <w:rPr>
      <w:rFonts w:ascii="Arial" w:eastAsia="Arial" w:hAnsi="Arial" w:cs="Arial"/>
      <w:b/>
      <w:bCs/>
      <w:spacing w:val="-10"/>
      <w:shd w:val="clear" w:color="auto" w:fill="FFFFFF"/>
    </w:rPr>
  </w:style>
  <w:style w:type="paragraph" w:customStyle="1" w:styleId="Cuerpodeltexto70">
    <w:name w:val="Cuerpo del texto (7)"/>
    <w:basedOn w:val="Normal"/>
    <w:link w:val="Cuerpodeltexto7"/>
    <w:rsid w:val="000001A6"/>
    <w:pPr>
      <w:widowControl w:val="0"/>
      <w:shd w:val="clear" w:color="auto" w:fill="FFFFFF"/>
      <w:spacing w:before="300" w:after="300" w:line="252" w:lineRule="exact"/>
      <w:jc w:val="both"/>
    </w:pPr>
    <w:rPr>
      <w:rFonts w:ascii="Arial" w:eastAsia="Arial" w:hAnsi="Arial" w:cs="Arial"/>
      <w:b/>
      <w:bCs/>
      <w:spacing w:val="-10"/>
      <w:lang w:val="es-ES"/>
    </w:rPr>
  </w:style>
  <w:style w:type="character" w:customStyle="1" w:styleId="Cuerpodeltexto9">
    <w:name w:val="Cuerpo del texto (9)_"/>
    <w:link w:val="Cuerpodeltexto90"/>
    <w:rsid w:val="000001A6"/>
    <w:rPr>
      <w:rFonts w:ascii="Arial" w:eastAsia="Arial" w:hAnsi="Arial" w:cs="Arial"/>
      <w:b/>
      <w:bCs/>
      <w:sz w:val="26"/>
      <w:szCs w:val="26"/>
      <w:shd w:val="clear" w:color="auto" w:fill="FFFFFF"/>
    </w:rPr>
  </w:style>
  <w:style w:type="character" w:customStyle="1" w:styleId="Cuerpodeltexto914pto">
    <w:name w:val="Cuerpo del texto (9) + 14 pto"/>
    <w:rsid w:val="000001A6"/>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uerpodeltexto90">
    <w:name w:val="Cuerpo del texto (9)"/>
    <w:basedOn w:val="Normal"/>
    <w:link w:val="Cuerpodeltexto9"/>
    <w:rsid w:val="000001A6"/>
    <w:pPr>
      <w:widowControl w:val="0"/>
      <w:shd w:val="clear" w:color="auto" w:fill="FFFFFF"/>
      <w:spacing w:before="420" w:after="0" w:line="482" w:lineRule="exact"/>
    </w:pPr>
    <w:rPr>
      <w:rFonts w:ascii="Arial" w:eastAsia="Arial" w:hAnsi="Arial" w:cs="Arial"/>
      <w:b/>
      <w:bCs/>
      <w:sz w:val="26"/>
      <w:szCs w:val="26"/>
      <w:lang w:val="es-ES"/>
    </w:rPr>
  </w:style>
  <w:style w:type="character" w:customStyle="1" w:styleId="Cuerpodeltexto11">
    <w:name w:val="Cuerpo del texto (11)_"/>
    <w:link w:val="Cuerpodeltexto110"/>
    <w:rsid w:val="000001A6"/>
    <w:rPr>
      <w:rFonts w:ascii="Arial" w:eastAsia="Arial" w:hAnsi="Arial" w:cs="Arial"/>
      <w:i/>
      <w:iCs/>
      <w:sz w:val="28"/>
      <w:szCs w:val="28"/>
      <w:shd w:val="clear" w:color="auto" w:fill="FFFFFF"/>
    </w:rPr>
  </w:style>
  <w:style w:type="paragraph" w:customStyle="1" w:styleId="Cuerpodeltexto110">
    <w:name w:val="Cuerpo del texto (11)"/>
    <w:basedOn w:val="Normal"/>
    <w:link w:val="Cuerpodeltexto11"/>
    <w:rsid w:val="000001A6"/>
    <w:pPr>
      <w:widowControl w:val="0"/>
      <w:shd w:val="clear" w:color="auto" w:fill="FFFFFF"/>
      <w:spacing w:before="420" w:after="0" w:line="482" w:lineRule="exact"/>
      <w:jc w:val="both"/>
    </w:pPr>
    <w:rPr>
      <w:rFonts w:ascii="Arial" w:eastAsia="Arial" w:hAnsi="Arial" w:cs="Arial"/>
      <w:i/>
      <w:iCs/>
      <w:sz w:val="28"/>
      <w:szCs w:val="28"/>
      <w:lang w:val="es-ES"/>
    </w:rPr>
  </w:style>
  <w:style w:type="character" w:customStyle="1" w:styleId="Cuerpodeltexto12">
    <w:name w:val="Cuerpo del texto (12)_"/>
    <w:link w:val="Cuerpodeltexto120"/>
    <w:rsid w:val="000001A6"/>
    <w:rPr>
      <w:rFonts w:ascii="Arial" w:eastAsia="Arial" w:hAnsi="Arial" w:cs="Arial"/>
      <w:b/>
      <w:bCs/>
      <w:spacing w:val="-10"/>
      <w:sz w:val="26"/>
      <w:szCs w:val="26"/>
      <w:shd w:val="clear" w:color="auto" w:fill="FFFFFF"/>
    </w:rPr>
  </w:style>
  <w:style w:type="character" w:customStyle="1" w:styleId="Cuerpodeltexto12Cursiva">
    <w:name w:val="Cuerpo del texto (12) + Cursiva"/>
    <w:rsid w:val="000001A6"/>
    <w:rPr>
      <w:rFonts w:ascii="Arial" w:eastAsia="Arial" w:hAnsi="Arial" w:cs="Arial"/>
      <w:b/>
      <w:bCs/>
      <w:i/>
      <w:iCs/>
      <w:smallCaps w:val="0"/>
      <w:strike w:val="0"/>
      <w:color w:val="000000"/>
      <w:spacing w:val="-10"/>
      <w:w w:val="100"/>
      <w:position w:val="0"/>
      <w:sz w:val="26"/>
      <w:szCs w:val="26"/>
      <w:u w:val="none"/>
      <w:lang w:val="es-ES"/>
    </w:rPr>
  </w:style>
  <w:style w:type="character" w:customStyle="1" w:styleId="Cuerpodeltexto1212pto">
    <w:name w:val="Cuerpo del texto (12) + 12 pto"/>
    <w:aliases w:val="Sin negrita"/>
    <w:rsid w:val="000001A6"/>
    <w:rPr>
      <w:rFonts w:ascii="Arial" w:eastAsia="Arial" w:hAnsi="Arial" w:cs="Arial"/>
      <w:b/>
      <w:bCs/>
      <w:i w:val="0"/>
      <w:iCs w:val="0"/>
      <w:smallCaps w:val="0"/>
      <w:strike w:val="0"/>
      <w:color w:val="000000"/>
      <w:spacing w:val="-10"/>
      <w:w w:val="100"/>
      <w:position w:val="0"/>
      <w:sz w:val="24"/>
      <w:szCs w:val="24"/>
      <w:u w:val="none"/>
      <w:lang w:val="es-ES"/>
    </w:rPr>
  </w:style>
  <w:style w:type="paragraph" w:customStyle="1" w:styleId="Cuerpodeltexto120">
    <w:name w:val="Cuerpo del texto (12)"/>
    <w:basedOn w:val="Normal"/>
    <w:link w:val="Cuerpodeltexto12"/>
    <w:rsid w:val="000001A6"/>
    <w:pPr>
      <w:widowControl w:val="0"/>
      <w:shd w:val="clear" w:color="auto" w:fill="FFFFFF"/>
      <w:spacing w:after="420" w:line="482" w:lineRule="exact"/>
      <w:jc w:val="both"/>
    </w:pPr>
    <w:rPr>
      <w:rFonts w:ascii="Arial" w:eastAsia="Arial" w:hAnsi="Arial" w:cs="Arial"/>
      <w:b/>
      <w:bCs/>
      <w:spacing w:val="-10"/>
      <w:sz w:val="26"/>
      <w:szCs w:val="26"/>
      <w:lang w:val="es-ES"/>
    </w:rPr>
  </w:style>
  <w:style w:type="paragraph" w:customStyle="1" w:styleId="Profesin">
    <w:name w:val="ProfesiÛn"/>
    <w:basedOn w:val="Normal"/>
    <w:rsid w:val="000001A6"/>
    <w:pPr>
      <w:tabs>
        <w:tab w:val="left" w:pos="1134"/>
      </w:tabs>
      <w:spacing w:after="0" w:line="360" w:lineRule="atLeast"/>
      <w:jc w:val="center"/>
    </w:pPr>
    <w:rPr>
      <w:rFonts w:ascii="Arial" w:hAnsi="Arial" w:cs="Times New Roman"/>
      <w:b/>
      <w:sz w:val="32"/>
      <w:szCs w:val="20"/>
      <w:lang w:eastAsia="es-ES"/>
    </w:rPr>
  </w:style>
  <w:style w:type="paragraph" w:styleId="Retraitcorpsdetexte">
    <w:name w:val="Body Text Indent"/>
    <w:basedOn w:val="Normal"/>
    <w:link w:val="RetraitcorpsdetexteCar"/>
    <w:uiPriority w:val="99"/>
    <w:unhideWhenUsed/>
    <w:rsid w:val="000001A6"/>
    <w:pPr>
      <w:spacing w:after="120"/>
      <w:ind w:left="283"/>
    </w:pPr>
  </w:style>
  <w:style w:type="character" w:customStyle="1" w:styleId="RetraitcorpsdetexteCar">
    <w:name w:val="Retrait corps de texte Car"/>
    <w:basedOn w:val="Policepardfaut"/>
    <w:link w:val="Retraitcorpsdetexte"/>
    <w:uiPriority w:val="99"/>
    <w:rsid w:val="000001A6"/>
    <w:rPr>
      <w:rFonts w:ascii="Calibri" w:eastAsia="Times New Roman" w:hAnsi="Calibri" w:cs="Calibri"/>
      <w:lang w:val="es-CO"/>
    </w:rPr>
  </w:style>
  <w:style w:type="paragraph" w:styleId="Retraitcorpsdetexte3">
    <w:name w:val="Body Text Indent 3"/>
    <w:basedOn w:val="Normal"/>
    <w:link w:val="Retraitcorpsdetexte3Car"/>
    <w:uiPriority w:val="99"/>
    <w:unhideWhenUsed/>
    <w:rsid w:val="000001A6"/>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0001A6"/>
    <w:rPr>
      <w:rFonts w:ascii="Calibri" w:eastAsia="Times New Roman" w:hAnsi="Calibri" w:cs="Calibri"/>
      <w:sz w:val="16"/>
      <w:szCs w:val="16"/>
      <w:lang w:val="es-CO"/>
    </w:rPr>
  </w:style>
  <w:style w:type="paragraph" w:customStyle="1" w:styleId="1">
    <w:name w:val="1"/>
    <w:basedOn w:val="Normal"/>
    <w:next w:val="Normal"/>
    <w:link w:val="TtuloCar"/>
    <w:qFormat/>
    <w:rsid w:val="000001A6"/>
    <w:pPr>
      <w:spacing w:after="0" w:line="240" w:lineRule="auto"/>
      <w:jc w:val="both"/>
    </w:pPr>
    <w:rPr>
      <w:rFonts w:ascii="Arial" w:hAnsi="Arial" w:cs="Times New Roman"/>
      <w:b/>
      <w:sz w:val="32"/>
      <w:szCs w:val="24"/>
      <w:lang w:val="es-ES" w:eastAsia="es-ES"/>
    </w:rPr>
  </w:style>
  <w:style w:type="character" w:customStyle="1" w:styleId="TtuloCar">
    <w:name w:val="Título Car"/>
    <w:link w:val="1"/>
    <w:rsid w:val="000001A6"/>
    <w:rPr>
      <w:rFonts w:ascii="Arial" w:eastAsia="Times New Roman" w:hAnsi="Arial" w:cs="Times New Roman"/>
      <w:b/>
      <w:sz w:val="32"/>
      <w:szCs w:val="24"/>
      <w:lang w:eastAsia="es-ES"/>
    </w:rPr>
  </w:style>
  <w:style w:type="paragraph" w:customStyle="1" w:styleId="Textosinformato1">
    <w:name w:val="Texto sin formato1"/>
    <w:basedOn w:val="Normal"/>
    <w:rsid w:val="000001A6"/>
    <w:pPr>
      <w:spacing w:after="0" w:line="240" w:lineRule="auto"/>
    </w:pPr>
    <w:rPr>
      <w:rFonts w:ascii="Courier New" w:hAnsi="Courier New" w:cs="Times New Roman"/>
      <w:sz w:val="20"/>
      <w:szCs w:val="20"/>
      <w:lang w:val="es-ES" w:eastAsia="es-ES"/>
    </w:rPr>
  </w:style>
  <w:style w:type="character" w:customStyle="1" w:styleId="Cuerpodeltexto14">
    <w:name w:val="Cuerpo del texto (14)_"/>
    <w:link w:val="Cuerpodeltexto140"/>
    <w:rsid w:val="000001A6"/>
    <w:rPr>
      <w:rFonts w:ascii="Times New Roman" w:eastAsia="Times New Roman" w:hAnsi="Times New Roman" w:cs="Times New Roman"/>
      <w:i/>
      <w:iCs/>
      <w:sz w:val="21"/>
      <w:szCs w:val="21"/>
      <w:shd w:val="clear" w:color="auto" w:fill="FFFFFF"/>
    </w:rPr>
  </w:style>
  <w:style w:type="character" w:customStyle="1" w:styleId="Cuerpodeltexto14Sincursiva">
    <w:name w:val="Cuerpo del texto (14) + Sin cursiva"/>
    <w:rsid w:val="000001A6"/>
    <w:rPr>
      <w:rFonts w:ascii="Times New Roman" w:eastAsia="Times New Roman" w:hAnsi="Times New Roman" w:cs="Times New Roman"/>
      <w:b w:val="0"/>
      <w:bCs w:val="0"/>
      <w:i/>
      <w:iCs/>
      <w:smallCaps w:val="0"/>
      <w:strike w:val="0"/>
      <w:color w:val="000000"/>
      <w:spacing w:val="0"/>
      <w:w w:val="100"/>
      <w:position w:val="0"/>
      <w:sz w:val="21"/>
      <w:szCs w:val="21"/>
      <w:u w:val="none"/>
      <w:lang w:val="es-ES"/>
    </w:rPr>
  </w:style>
  <w:style w:type="paragraph" w:customStyle="1" w:styleId="Cuerpodeltexto140">
    <w:name w:val="Cuerpo del texto (14)"/>
    <w:basedOn w:val="Normal"/>
    <w:link w:val="Cuerpodeltexto14"/>
    <w:rsid w:val="000001A6"/>
    <w:pPr>
      <w:widowControl w:val="0"/>
      <w:shd w:val="clear" w:color="auto" w:fill="FFFFFF"/>
      <w:spacing w:before="540" w:after="360" w:line="382" w:lineRule="exact"/>
      <w:jc w:val="both"/>
    </w:pPr>
    <w:rPr>
      <w:rFonts w:ascii="Times New Roman" w:hAnsi="Times New Roman" w:cs="Times New Roman"/>
      <w:i/>
      <w:iCs/>
      <w:sz w:val="21"/>
      <w:szCs w:val="21"/>
      <w:lang w:val="es-ES"/>
    </w:rPr>
  </w:style>
  <w:style w:type="character" w:customStyle="1" w:styleId="Ttulo2Espaciado1pto">
    <w:name w:val="Título #2 + Espaciado 1 pto"/>
    <w:rsid w:val="000001A6"/>
    <w:rPr>
      <w:rFonts w:ascii="Trebuchet MS" w:eastAsia="Trebuchet MS" w:hAnsi="Trebuchet MS" w:cs="Trebuchet MS"/>
      <w:b/>
      <w:bCs/>
      <w:i w:val="0"/>
      <w:iCs w:val="0"/>
      <w:smallCaps w:val="0"/>
      <w:strike w:val="0"/>
      <w:color w:val="000000"/>
      <w:spacing w:val="20"/>
      <w:w w:val="100"/>
      <w:position w:val="0"/>
      <w:sz w:val="14"/>
      <w:szCs w:val="14"/>
      <w:u w:val="none"/>
      <w:lang w:val="es-ES"/>
    </w:rPr>
  </w:style>
  <w:style w:type="character" w:customStyle="1" w:styleId="Cuerpodeltexto17">
    <w:name w:val="Cuerpo del texto (17)_"/>
    <w:link w:val="Cuerpodeltexto170"/>
    <w:rsid w:val="000001A6"/>
    <w:rPr>
      <w:rFonts w:ascii="Times New Roman" w:eastAsia="Times New Roman" w:hAnsi="Times New Roman" w:cs="Times New Roman"/>
      <w:sz w:val="26"/>
      <w:szCs w:val="26"/>
      <w:shd w:val="clear" w:color="auto" w:fill="FFFFFF"/>
    </w:rPr>
  </w:style>
  <w:style w:type="paragraph" w:customStyle="1" w:styleId="Cuerpodeltexto170">
    <w:name w:val="Cuerpo del texto (17)"/>
    <w:basedOn w:val="Normal"/>
    <w:link w:val="Cuerpodeltexto17"/>
    <w:rsid w:val="000001A6"/>
    <w:pPr>
      <w:widowControl w:val="0"/>
      <w:shd w:val="clear" w:color="auto" w:fill="FFFFFF"/>
      <w:spacing w:after="1440" w:line="0" w:lineRule="atLeast"/>
    </w:pPr>
    <w:rPr>
      <w:rFonts w:ascii="Times New Roman" w:hAnsi="Times New Roman" w:cs="Times New Roman"/>
      <w:sz w:val="26"/>
      <w:szCs w:val="26"/>
      <w:lang w:val="es-ES"/>
    </w:rPr>
  </w:style>
  <w:style w:type="character" w:customStyle="1" w:styleId="Cuerpodeltexto16">
    <w:name w:val="Cuerpo del texto (16)_"/>
    <w:link w:val="Cuerpodeltexto160"/>
    <w:rsid w:val="000001A6"/>
    <w:rPr>
      <w:rFonts w:ascii="Times New Roman" w:eastAsia="Times New Roman" w:hAnsi="Times New Roman" w:cs="Times New Roman"/>
      <w:sz w:val="20"/>
      <w:szCs w:val="20"/>
      <w:shd w:val="clear" w:color="auto" w:fill="FFFFFF"/>
    </w:rPr>
  </w:style>
  <w:style w:type="paragraph" w:customStyle="1" w:styleId="Cuerpodeltexto160">
    <w:name w:val="Cuerpo del texto (16)"/>
    <w:basedOn w:val="Normal"/>
    <w:link w:val="Cuerpodeltexto16"/>
    <w:rsid w:val="000001A6"/>
    <w:pPr>
      <w:widowControl w:val="0"/>
      <w:shd w:val="clear" w:color="auto" w:fill="FFFFFF"/>
      <w:spacing w:before="180" w:after="0" w:line="0" w:lineRule="atLeast"/>
      <w:jc w:val="both"/>
    </w:pPr>
    <w:rPr>
      <w:rFonts w:ascii="Times New Roman" w:hAnsi="Times New Roman" w:cs="Times New Roman"/>
      <w:sz w:val="20"/>
      <w:szCs w:val="20"/>
      <w:lang w:val="es-ES"/>
    </w:rPr>
  </w:style>
  <w:style w:type="paragraph" w:styleId="Textebrut">
    <w:name w:val="Plain Text"/>
    <w:basedOn w:val="Normal"/>
    <w:link w:val="TextebrutCar"/>
    <w:uiPriority w:val="99"/>
    <w:rsid w:val="000001A6"/>
    <w:pPr>
      <w:spacing w:after="0" w:line="240" w:lineRule="auto"/>
    </w:pPr>
    <w:rPr>
      <w:rFonts w:ascii="Courier New" w:hAnsi="Courier New" w:cs="Courier New"/>
      <w:sz w:val="20"/>
      <w:szCs w:val="20"/>
      <w:lang w:eastAsia="es-ES"/>
    </w:rPr>
  </w:style>
  <w:style w:type="character" w:customStyle="1" w:styleId="TextebrutCar">
    <w:name w:val="Texte brut Car"/>
    <w:basedOn w:val="Policepardfaut"/>
    <w:link w:val="Textebrut"/>
    <w:uiPriority w:val="99"/>
    <w:rsid w:val="000001A6"/>
    <w:rPr>
      <w:rFonts w:ascii="Courier New" w:eastAsia="Times New Roman" w:hAnsi="Courier New" w:cs="Courier New"/>
      <w:sz w:val="20"/>
      <w:szCs w:val="20"/>
      <w:lang w:val="es-CO" w:eastAsia="es-ES"/>
    </w:rPr>
  </w:style>
  <w:style w:type="character" w:customStyle="1" w:styleId="CuerpodeltextoVersales">
    <w:name w:val="Cuerpo del texto + Versales"/>
    <w:rsid w:val="000001A6"/>
    <w:rPr>
      <w:rFonts w:ascii="Arial" w:eastAsia="Arial" w:hAnsi="Arial" w:cs="Arial"/>
      <w:b w:val="0"/>
      <w:bCs w:val="0"/>
      <w:i w:val="0"/>
      <w:iCs w:val="0"/>
      <w:smallCaps/>
      <w:strike w:val="0"/>
      <w:color w:val="000000"/>
      <w:spacing w:val="0"/>
      <w:w w:val="100"/>
      <w:position w:val="0"/>
      <w:sz w:val="24"/>
      <w:szCs w:val="24"/>
      <w:u w:val="none"/>
      <w:lang w:val="es-ES"/>
    </w:rPr>
  </w:style>
  <w:style w:type="character" w:customStyle="1" w:styleId="CuerpodeltextoCursiva">
    <w:name w:val="Cuerpo del texto + Cursiva"/>
    <w:rsid w:val="000001A6"/>
    <w:rPr>
      <w:rFonts w:ascii="Arial" w:eastAsia="Arial" w:hAnsi="Arial" w:cs="Arial"/>
      <w:b w:val="0"/>
      <w:bCs w:val="0"/>
      <w:i/>
      <w:iCs/>
      <w:smallCaps w:val="0"/>
      <w:strike w:val="0"/>
      <w:color w:val="000000"/>
      <w:spacing w:val="0"/>
      <w:w w:val="100"/>
      <w:position w:val="0"/>
      <w:sz w:val="24"/>
      <w:szCs w:val="24"/>
      <w:u w:val="none"/>
      <w:lang w:val="es-ES"/>
    </w:rPr>
  </w:style>
  <w:style w:type="character" w:customStyle="1" w:styleId="Cuerpodeltexto16pto">
    <w:name w:val="Cuerpo del texto + 16 pto"/>
    <w:aliases w:val="Escala 66%"/>
    <w:rsid w:val="000001A6"/>
    <w:rPr>
      <w:rFonts w:ascii="Arial" w:eastAsia="Arial" w:hAnsi="Arial" w:cs="Arial"/>
      <w:b w:val="0"/>
      <w:bCs w:val="0"/>
      <w:i w:val="0"/>
      <w:iCs w:val="0"/>
      <w:smallCaps w:val="0"/>
      <w:strike w:val="0"/>
      <w:color w:val="000000"/>
      <w:spacing w:val="0"/>
      <w:w w:val="66"/>
      <w:position w:val="0"/>
      <w:sz w:val="32"/>
      <w:szCs w:val="32"/>
      <w:u w:val="none"/>
      <w:lang w:val="es-ES"/>
    </w:rPr>
  </w:style>
  <w:style w:type="character" w:styleId="Numrodepage">
    <w:name w:val="page number"/>
    <w:basedOn w:val="Policepardfaut"/>
    <w:rsid w:val="000001A6"/>
  </w:style>
  <w:style w:type="paragraph" w:styleId="Notedefin">
    <w:name w:val="endnote text"/>
    <w:basedOn w:val="Normal"/>
    <w:link w:val="NotedefinCar"/>
    <w:rsid w:val="000001A6"/>
    <w:pPr>
      <w:spacing w:after="0" w:line="240" w:lineRule="auto"/>
    </w:pPr>
    <w:rPr>
      <w:rFonts w:ascii="Times New Roman" w:hAnsi="Times New Roman" w:cs="Times New Roman"/>
      <w:sz w:val="20"/>
      <w:szCs w:val="20"/>
      <w:lang w:eastAsia="es-ES"/>
    </w:rPr>
  </w:style>
  <w:style w:type="character" w:customStyle="1" w:styleId="NotedefinCar">
    <w:name w:val="Note de fin Car"/>
    <w:basedOn w:val="Policepardfaut"/>
    <w:link w:val="Notedefin"/>
    <w:rsid w:val="000001A6"/>
    <w:rPr>
      <w:rFonts w:ascii="Times New Roman" w:eastAsia="Times New Roman" w:hAnsi="Times New Roman" w:cs="Times New Roman"/>
      <w:sz w:val="20"/>
      <w:szCs w:val="20"/>
      <w:lang w:val="es-CO" w:eastAsia="es-ES"/>
    </w:rPr>
  </w:style>
  <w:style w:type="character" w:styleId="Appeldenotedefin">
    <w:name w:val="endnote reference"/>
    <w:rsid w:val="000001A6"/>
    <w:rPr>
      <w:vertAlign w:val="superscript"/>
    </w:rPr>
  </w:style>
  <w:style w:type="paragraph" w:styleId="Retraitcorpsdetexte2">
    <w:name w:val="Body Text Indent 2"/>
    <w:basedOn w:val="Normal"/>
    <w:link w:val="Retraitcorpsdetexte2Car"/>
    <w:uiPriority w:val="99"/>
    <w:rsid w:val="000001A6"/>
    <w:pPr>
      <w:spacing w:after="120" w:line="480" w:lineRule="auto"/>
      <w:ind w:left="283"/>
    </w:pPr>
    <w:rPr>
      <w:rFonts w:ascii="Times New Roman" w:hAnsi="Times New Roman" w:cs="Times New Roman"/>
      <w:sz w:val="20"/>
      <w:szCs w:val="20"/>
      <w:lang w:eastAsia="es-ES"/>
    </w:rPr>
  </w:style>
  <w:style w:type="character" w:customStyle="1" w:styleId="Retraitcorpsdetexte2Car">
    <w:name w:val="Retrait corps de texte 2 Car"/>
    <w:basedOn w:val="Policepardfaut"/>
    <w:link w:val="Retraitcorpsdetexte2"/>
    <w:uiPriority w:val="99"/>
    <w:rsid w:val="000001A6"/>
    <w:rPr>
      <w:rFonts w:ascii="Times New Roman" w:eastAsia="Times New Roman" w:hAnsi="Times New Roman" w:cs="Times New Roman"/>
      <w:sz w:val="20"/>
      <w:szCs w:val="20"/>
      <w:lang w:val="es-CO" w:eastAsia="es-ES"/>
    </w:rPr>
  </w:style>
  <w:style w:type="paragraph" w:customStyle="1" w:styleId="BodyTextIndent1">
    <w:name w:val="Body Text Indent1"/>
    <w:basedOn w:val="Normal"/>
    <w:rsid w:val="000001A6"/>
    <w:pPr>
      <w:autoSpaceDE w:val="0"/>
      <w:autoSpaceDN w:val="0"/>
      <w:spacing w:after="0" w:line="360" w:lineRule="auto"/>
      <w:jc w:val="both"/>
    </w:pPr>
    <w:rPr>
      <w:rFonts w:ascii="Arial" w:hAnsi="Arial" w:cs="Arial"/>
      <w:sz w:val="26"/>
      <w:szCs w:val="26"/>
      <w:lang w:eastAsia="es-ES"/>
    </w:rPr>
  </w:style>
  <w:style w:type="character" w:styleId="Accentuation">
    <w:name w:val="Emphasis"/>
    <w:qFormat/>
    <w:rsid w:val="000001A6"/>
    <w:rPr>
      <w:i/>
      <w:iCs/>
    </w:rPr>
  </w:style>
  <w:style w:type="character" w:customStyle="1" w:styleId="SansinterligneCar">
    <w:name w:val="Sans interligne Car"/>
    <w:link w:val="Sansinterligne"/>
    <w:uiPriority w:val="99"/>
    <w:locked/>
    <w:rsid w:val="000001A6"/>
  </w:style>
  <w:style w:type="numbering" w:customStyle="1" w:styleId="Sinlista1">
    <w:name w:val="Sin lista1"/>
    <w:next w:val="Aucuneliste"/>
    <w:uiPriority w:val="99"/>
    <w:semiHidden/>
    <w:unhideWhenUsed/>
    <w:rsid w:val="000001A6"/>
  </w:style>
  <w:style w:type="paragraph" w:styleId="Liste">
    <w:name w:val="List"/>
    <w:basedOn w:val="Normal"/>
    <w:uiPriority w:val="99"/>
    <w:unhideWhenUsed/>
    <w:rsid w:val="000001A6"/>
    <w:pPr>
      <w:spacing w:after="0" w:line="240" w:lineRule="auto"/>
      <w:ind w:left="283" w:hanging="283"/>
      <w:contextualSpacing/>
    </w:pPr>
    <w:rPr>
      <w:rFonts w:ascii="Times New Roman" w:hAnsi="Times New Roman" w:cs="Times New Roman"/>
      <w:sz w:val="24"/>
      <w:szCs w:val="24"/>
      <w:lang w:val="es-ES" w:eastAsia="es-ES"/>
    </w:rPr>
  </w:style>
  <w:style w:type="paragraph" w:styleId="Liste2">
    <w:name w:val="List 2"/>
    <w:basedOn w:val="Normal"/>
    <w:uiPriority w:val="99"/>
    <w:unhideWhenUsed/>
    <w:rsid w:val="000001A6"/>
    <w:pPr>
      <w:spacing w:after="0" w:line="240" w:lineRule="auto"/>
      <w:ind w:left="566" w:hanging="283"/>
      <w:contextualSpacing/>
    </w:pPr>
    <w:rPr>
      <w:rFonts w:ascii="Times New Roman" w:hAnsi="Times New Roman" w:cs="Times New Roman"/>
      <w:sz w:val="24"/>
      <w:szCs w:val="24"/>
      <w:lang w:val="es-ES" w:eastAsia="es-ES"/>
    </w:rPr>
  </w:style>
  <w:style w:type="paragraph" w:styleId="Liste3">
    <w:name w:val="List 3"/>
    <w:basedOn w:val="Normal"/>
    <w:uiPriority w:val="99"/>
    <w:unhideWhenUsed/>
    <w:rsid w:val="000001A6"/>
    <w:pPr>
      <w:spacing w:after="0" w:line="240" w:lineRule="auto"/>
      <w:ind w:left="849" w:hanging="283"/>
      <w:contextualSpacing/>
    </w:pPr>
    <w:rPr>
      <w:rFonts w:ascii="Times New Roman" w:hAnsi="Times New Roman" w:cs="Times New Roman"/>
      <w:sz w:val="24"/>
      <w:szCs w:val="24"/>
      <w:lang w:val="es-ES" w:eastAsia="es-ES"/>
    </w:rPr>
  </w:style>
  <w:style w:type="paragraph" w:styleId="Salutations">
    <w:name w:val="Salutation"/>
    <w:basedOn w:val="Normal"/>
    <w:next w:val="Normal"/>
    <w:link w:val="SalutationsCar"/>
    <w:uiPriority w:val="99"/>
    <w:unhideWhenUsed/>
    <w:rsid w:val="000001A6"/>
    <w:pPr>
      <w:spacing w:after="0" w:line="240" w:lineRule="auto"/>
    </w:pPr>
    <w:rPr>
      <w:rFonts w:ascii="Times New Roman" w:hAnsi="Times New Roman" w:cs="Times New Roman"/>
      <w:sz w:val="24"/>
      <w:szCs w:val="24"/>
      <w:lang w:val="es-ES" w:eastAsia="es-ES"/>
    </w:rPr>
  </w:style>
  <w:style w:type="character" w:customStyle="1" w:styleId="SalutationsCar">
    <w:name w:val="Salutations Car"/>
    <w:basedOn w:val="Policepardfaut"/>
    <w:link w:val="Salutations"/>
    <w:uiPriority w:val="99"/>
    <w:rsid w:val="000001A6"/>
    <w:rPr>
      <w:rFonts w:ascii="Times New Roman" w:eastAsia="Times New Roman" w:hAnsi="Times New Roman" w:cs="Times New Roman"/>
      <w:sz w:val="24"/>
      <w:szCs w:val="24"/>
      <w:lang w:eastAsia="es-ES"/>
    </w:rPr>
  </w:style>
  <w:style w:type="paragraph" w:customStyle="1" w:styleId="ListaCC">
    <w:name w:val="Lista CC."/>
    <w:basedOn w:val="Normal"/>
    <w:rsid w:val="000001A6"/>
    <w:pPr>
      <w:spacing w:after="0" w:line="240" w:lineRule="auto"/>
    </w:pPr>
    <w:rPr>
      <w:rFonts w:ascii="Times New Roman" w:hAnsi="Times New Roman" w:cs="Times New Roman"/>
      <w:sz w:val="24"/>
      <w:szCs w:val="24"/>
      <w:lang w:val="es-ES" w:eastAsia="es-ES"/>
    </w:rPr>
  </w:style>
  <w:style w:type="paragraph" w:styleId="Listecontinue">
    <w:name w:val="List Continue"/>
    <w:basedOn w:val="Normal"/>
    <w:uiPriority w:val="99"/>
    <w:unhideWhenUsed/>
    <w:rsid w:val="000001A6"/>
    <w:pPr>
      <w:spacing w:after="120" w:line="240" w:lineRule="auto"/>
      <w:ind w:left="283"/>
      <w:contextualSpacing/>
    </w:pPr>
    <w:rPr>
      <w:rFonts w:ascii="Times New Roman" w:hAnsi="Times New Roman" w:cs="Times New Roman"/>
      <w:sz w:val="24"/>
      <w:szCs w:val="24"/>
      <w:lang w:val="es-ES" w:eastAsia="es-ES"/>
    </w:rPr>
  </w:style>
  <w:style w:type="paragraph" w:styleId="Listecontinue2">
    <w:name w:val="List Continue 2"/>
    <w:basedOn w:val="Normal"/>
    <w:uiPriority w:val="99"/>
    <w:unhideWhenUsed/>
    <w:rsid w:val="000001A6"/>
    <w:pPr>
      <w:spacing w:after="120" w:line="240" w:lineRule="auto"/>
      <w:ind w:left="566"/>
      <w:contextualSpacing/>
    </w:pPr>
    <w:rPr>
      <w:rFonts w:ascii="Times New Roman" w:hAnsi="Times New Roman" w:cs="Times New Roman"/>
      <w:sz w:val="24"/>
      <w:szCs w:val="24"/>
      <w:lang w:val="es-ES" w:eastAsia="es-ES"/>
    </w:rPr>
  </w:style>
  <w:style w:type="paragraph" w:styleId="Listecontinue3">
    <w:name w:val="List Continue 3"/>
    <w:basedOn w:val="Normal"/>
    <w:uiPriority w:val="99"/>
    <w:unhideWhenUsed/>
    <w:rsid w:val="000001A6"/>
    <w:pPr>
      <w:spacing w:after="120" w:line="240" w:lineRule="auto"/>
      <w:ind w:left="849"/>
      <w:contextualSpacing/>
    </w:pPr>
    <w:rPr>
      <w:rFonts w:ascii="Times New Roman" w:hAnsi="Times New Roman" w:cs="Times New Roman"/>
      <w:sz w:val="24"/>
      <w:szCs w:val="24"/>
      <w:lang w:val="es-ES" w:eastAsia="es-ES"/>
    </w:rPr>
  </w:style>
  <w:style w:type="paragraph" w:styleId="Sous-titre">
    <w:name w:val="Subtitle"/>
    <w:basedOn w:val="Normal"/>
    <w:next w:val="Normal"/>
    <w:link w:val="Sous-titreCar"/>
    <w:qFormat/>
    <w:rsid w:val="000001A6"/>
    <w:pPr>
      <w:numPr>
        <w:ilvl w:val="1"/>
      </w:numPr>
      <w:spacing w:after="0" w:line="240" w:lineRule="auto"/>
    </w:pPr>
    <w:rPr>
      <w:rFonts w:ascii="Cambria" w:hAnsi="Cambria" w:cs="Times New Roman"/>
      <w:i/>
      <w:iCs/>
      <w:color w:val="4F81BD"/>
      <w:spacing w:val="15"/>
      <w:sz w:val="24"/>
      <w:szCs w:val="24"/>
      <w:lang w:val="es-ES" w:eastAsia="es-ES"/>
    </w:rPr>
  </w:style>
  <w:style w:type="character" w:customStyle="1" w:styleId="Sous-titreCar">
    <w:name w:val="Sous-titre Car"/>
    <w:basedOn w:val="Policepardfaut"/>
    <w:link w:val="Sous-titre"/>
    <w:rsid w:val="000001A6"/>
    <w:rPr>
      <w:rFonts w:ascii="Cambria" w:eastAsia="Times New Roman" w:hAnsi="Cambria" w:cs="Times New Roman"/>
      <w:i/>
      <w:iCs/>
      <w:color w:val="4F81BD"/>
      <w:spacing w:val="15"/>
      <w:sz w:val="24"/>
      <w:szCs w:val="24"/>
      <w:lang w:eastAsia="es-ES"/>
    </w:rPr>
  </w:style>
  <w:style w:type="paragraph" w:customStyle="1" w:styleId="Lneadeasunto">
    <w:name w:val="Línea de asunto"/>
    <w:basedOn w:val="Normal"/>
    <w:rsid w:val="000001A6"/>
    <w:pPr>
      <w:spacing w:after="0" w:line="240" w:lineRule="auto"/>
    </w:pPr>
    <w:rPr>
      <w:rFonts w:ascii="Times New Roman" w:hAnsi="Times New Roman" w:cs="Times New Roman"/>
      <w:sz w:val="24"/>
      <w:szCs w:val="24"/>
      <w:lang w:val="es-ES" w:eastAsia="es-ES"/>
    </w:rPr>
  </w:style>
  <w:style w:type="paragraph" w:styleId="Retraitcorpset1relig">
    <w:name w:val="Body Text First Indent 2"/>
    <w:basedOn w:val="Retraitcorpsdetexte"/>
    <w:link w:val="Retraitcorpset1religCar"/>
    <w:uiPriority w:val="99"/>
    <w:unhideWhenUsed/>
    <w:rsid w:val="000001A6"/>
    <w:pPr>
      <w:spacing w:after="0" w:line="240" w:lineRule="auto"/>
      <w:ind w:left="360" w:firstLine="360"/>
    </w:pPr>
    <w:rPr>
      <w:rFonts w:ascii="Times New Roman" w:hAnsi="Times New Roman" w:cs="Times New Roman"/>
      <w:sz w:val="24"/>
      <w:szCs w:val="24"/>
      <w:lang w:val="es-ES" w:eastAsia="es-ES"/>
    </w:rPr>
  </w:style>
  <w:style w:type="character" w:customStyle="1" w:styleId="Retraitcorpset1religCar">
    <w:name w:val="Retrait corps et 1re lig. Car"/>
    <w:basedOn w:val="RetraitcorpsdetexteCar"/>
    <w:link w:val="Retraitcorpset1relig"/>
    <w:uiPriority w:val="99"/>
    <w:rsid w:val="000001A6"/>
    <w:rPr>
      <w:rFonts w:ascii="Times New Roman" w:eastAsia="Times New Roman" w:hAnsi="Times New Roman" w:cs="Times New Roman"/>
      <w:sz w:val="24"/>
      <w:szCs w:val="24"/>
      <w:lang w:val="es-CO" w:eastAsia="es-ES"/>
    </w:rPr>
  </w:style>
  <w:style w:type="numbering" w:customStyle="1" w:styleId="Sinlista11">
    <w:name w:val="Sin lista11"/>
    <w:next w:val="Aucuneliste"/>
    <w:uiPriority w:val="99"/>
    <w:semiHidden/>
    <w:unhideWhenUsed/>
    <w:rsid w:val="000001A6"/>
  </w:style>
  <w:style w:type="paragraph" w:customStyle="1" w:styleId="Textodenotaalfinal">
    <w:name w:val="Texto de nota al final"/>
    <w:basedOn w:val="Normal"/>
    <w:rsid w:val="000001A6"/>
    <w:pPr>
      <w:widowControl w:val="0"/>
      <w:spacing w:after="0" w:line="240" w:lineRule="auto"/>
    </w:pPr>
    <w:rPr>
      <w:rFonts w:ascii="Courier New" w:hAnsi="Courier New" w:cs="Times New Roman"/>
      <w:sz w:val="24"/>
      <w:szCs w:val="20"/>
      <w:lang w:val="es-ES_tradnl" w:eastAsia="es-ES"/>
    </w:rPr>
  </w:style>
  <w:style w:type="character" w:customStyle="1" w:styleId="TitleChar">
    <w:name w:val="Title Char"/>
    <w:locked/>
    <w:rsid w:val="000001A6"/>
    <w:rPr>
      <w:rFonts w:ascii="Arial" w:hAnsi="Arial"/>
      <w:b/>
      <w:spacing w:val="-3"/>
      <w:sz w:val="28"/>
      <w:lang w:val="es-ES_tradnl" w:eastAsia="es-ES" w:bidi="ar-SA"/>
    </w:rPr>
  </w:style>
  <w:style w:type="paragraph" w:styleId="Normalcentr">
    <w:name w:val="Block Text"/>
    <w:basedOn w:val="Normal"/>
    <w:uiPriority w:val="99"/>
    <w:rsid w:val="000001A6"/>
    <w:pPr>
      <w:widowControl w:val="0"/>
      <w:tabs>
        <w:tab w:val="left" w:pos="-720"/>
      </w:tabs>
      <w:suppressAutoHyphens/>
      <w:spacing w:after="0" w:line="240" w:lineRule="auto"/>
      <w:ind w:left="720" w:right="1185"/>
      <w:jc w:val="both"/>
    </w:pPr>
    <w:rPr>
      <w:rFonts w:ascii="Arial" w:hAnsi="Arial" w:cs="Times New Roman"/>
      <w:spacing w:val="-3"/>
      <w:sz w:val="28"/>
      <w:szCs w:val="20"/>
      <w:lang w:val="es-ES_tradnl" w:eastAsia="es-ES"/>
    </w:rPr>
  </w:style>
  <w:style w:type="paragraph" w:customStyle="1" w:styleId="Normal13">
    <w:name w:val="Normal 13"/>
    <w:basedOn w:val="Normal"/>
    <w:link w:val="Normal13Car"/>
    <w:autoRedefine/>
    <w:rsid w:val="000001A6"/>
    <w:pPr>
      <w:spacing w:after="0" w:line="360" w:lineRule="auto"/>
      <w:ind w:right="32" w:firstLine="540"/>
      <w:jc w:val="both"/>
    </w:pPr>
    <w:rPr>
      <w:rFonts w:ascii="Arial" w:hAnsi="Arial" w:cs="Arial"/>
      <w:sz w:val="28"/>
      <w:szCs w:val="28"/>
      <w:lang w:val="es-ES_tradnl" w:eastAsia="es-CO"/>
    </w:rPr>
  </w:style>
  <w:style w:type="character" w:customStyle="1" w:styleId="Normal13Car">
    <w:name w:val="Normal 13 Car"/>
    <w:link w:val="Normal13"/>
    <w:rsid w:val="000001A6"/>
    <w:rPr>
      <w:rFonts w:ascii="Arial" w:eastAsia="Times New Roman" w:hAnsi="Arial" w:cs="Arial"/>
      <w:sz w:val="28"/>
      <w:szCs w:val="28"/>
      <w:lang w:val="es-ES_tradnl" w:eastAsia="es-CO"/>
    </w:rPr>
  </w:style>
  <w:style w:type="paragraph" w:customStyle="1" w:styleId="Style1">
    <w:name w:val="Style1"/>
    <w:basedOn w:val="Normal"/>
    <w:uiPriority w:val="99"/>
    <w:rsid w:val="000001A6"/>
    <w:pPr>
      <w:widowControl w:val="0"/>
      <w:autoSpaceDE w:val="0"/>
      <w:autoSpaceDN w:val="0"/>
      <w:adjustRightInd w:val="0"/>
      <w:spacing w:after="0" w:line="278" w:lineRule="exact"/>
      <w:jc w:val="both"/>
    </w:pPr>
    <w:rPr>
      <w:rFonts w:ascii="Arial" w:eastAsia="MS Mincho" w:hAnsi="Arial" w:cs="Arial"/>
      <w:sz w:val="24"/>
      <w:szCs w:val="24"/>
      <w:lang w:val="es-ES" w:eastAsia="es-ES"/>
    </w:rPr>
  </w:style>
  <w:style w:type="character" w:customStyle="1" w:styleId="FontStyle11">
    <w:name w:val="Font Style11"/>
    <w:uiPriority w:val="99"/>
    <w:rsid w:val="000001A6"/>
    <w:rPr>
      <w:rFonts w:ascii="Arial" w:hAnsi="Arial" w:cs="Arial"/>
      <w:b/>
      <w:bCs/>
      <w:sz w:val="24"/>
      <w:szCs w:val="24"/>
    </w:rPr>
  </w:style>
  <w:style w:type="character" w:customStyle="1" w:styleId="FontStyle12">
    <w:name w:val="Font Style12"/>
    <w:uiPriority w:val="99"/>
    <w:rsid w:val="000001A6"/>
    <w:rPr>
      <w:rFonts w:ascii="Arial" w:hAnsi="Arial" w:cs="Arial"/>
      <w:sz w:val="24"/>
      <w:szCs w:val="24"/>
    </w:rPr>
  </w:style>
  <w:style w:type="paragraph" w:customStyle="1" w:styleId="Style3">
    <w:name w:val="Style3"/>
    <w:basedOn w:val="Normal"/>
    <w:uiPriority w:val="99"/>
    <w:rsid w:val="000001A6"/>
    <w:pPr>
      <w:widowControl w:val="0"/>
      <w:autoSpaceDE w:val="0"/>
      <w:autoSpaceDN w:val="0"/>
      <w:adjustRightInd w:val="0"/>
      <w:spacing w:after="0" w:line="275" w:lineRule="exact"/>
      <w:jc w:val="both"/>
    </w:pPr>
    <w:rPr>
      <w:rFonts w:ascii="Arial" w:eastAsia="MS Mincho" w:hAnsi="Arial" w:cs="Arial"/>
      <w:sz w:val="24"/>
      <w:szCs w:val="24"/>
      <w:lang w:val="es-ES" w:eastAsia="es-ES"/>
    </w:rPr>
  </w:style>
  <w:style w:type="character" w:customStyle="1" w:styleId="FontStyle14">
    <w:name w:val="Font Style14"/>
    <w:uiPriority w:val="99"/>
    <w:rsid w:val="000001A6"/>
    <w:rPr>
      <w:rFonts w:ascii="Arial" w:hAnsi="Arial" w:cs="Arial"/>
      <w:sz w:val="20"/>
      <w:szCs w:val="20"/>
    </w:rPr>
  </w:style>
  <w:style w:type="paragraph" w:customStyle="1" w:styleId="Style7">
    <w:name w:val="Style7"/>
    <w:basedOn w:val="Normal"/>
    <w:uiPriority w:val="99"/>
    <w:rsid w:val="000001A6"/>
    <w:pPr>
      <w:widowControl w:val="0"/>
      <w:autoSpaceDE w:val="0"/>
      <w:autoSpaceDN w:val="0"/>
      <w:adjustRightInd w:val="0"/>
      <w:spacing w:after="0" w:line="240" w:lineRule="auto"/>
    </w:pPr>
    <w:rPr>
      <w:rFonts w:ascii="Arial" w:eastAsia="MS Mincho" w:hAnsi="Arial" w:cs="Arial"/>
      <w:sz w:val="24"/>
      <w:szCs w:val="24"/>
      <w:lang w:val="es-ES" w:eastAsia="es-ES"/>
    </w:rPr>
  </w:style>
  <w:style w:type="character" w:customStyle="1" w:styleId="FontStyle17">
    <w:name w:val="Font Style17"/>
    <w:uiPriority w:val="99"/>
    <w:rsid w:val="000001A6"/>
    <w:rPr>
      <w:rFonts w:ascii="Microsoft Sans Serif" w:hAnsi="Microsoft Sans Serif" w:cs="Microsoft Sans Serif"/>
      <w:b/>
      <w:bCs/>
      <w:i/>
      <w:iCs/>
      <w:sz w:val="24"/>
      <w:szCs w:val="24"/>
    </w:rPr>
  </w:style>
  <w:style w:type="character" w:styleId="Marquedecommentaire">
    <w:name w:val="annotation reference"/>
    <w:uiPriority w:val="99"/>
    <w:unhideWhenUsed/>
    <w:rsid w:val="000001A6"/>
    <w:rPr>
      <w:sz w:val="16"/>
      <w:szCs w:val="16"/>
    </w:rPr>
  </w:style>
  <w:style w:type="paragraph" w:styleId="Commentaire">
    <w:name w:val="annotation text"/>
    <w:basedOn w:val="Normal"/>
    <w:link w:val="CommentaireCar"/>
    <w:uiPriority w:val="99"/>
    <w:unhideWhenUsed/>
    <w:rsid w:val="000001A6"/>
    <w:pPr>
      <w:spacing w:after="0" w:line="240" w:lineRule="auto"/>
    </w:pPr>
    <w:rPr>
      <w:rFonts w:ascii="Times New Roman" w:hAnsi="Times New Roman" w:cs="Times New Roman"/>
      <w:sz w:val="20"/>
      <w:szCs w:val="20"/>
      <w:lang w:val="es-ES" w:eastAsia="es-ES"/>
    </w:rPr>
  </w:style>
  <w:style w:type="character" w:customStyle="1" w:styleId="CommentaireCar">
    <w:name w:val="Commentaire Car"/>
    <w:basedOn w:val="Policepardfaut"/>
    <w:link w:val="Commentaire"/>
    <w:uiPriority w:val="99"/>
    <w:rsid w:val="000001A6"/>
    <w:rPr>
      <w:rFonts w:ascii="Times New Roman" w:eastAsia="Times New Roman" w:hAnsi="Times New Roman" w:cs="Times New Roman"/>
      <w:sz w:val="20"/>
      <w:szCs w:val="20"/>
      <w:lang w:eastAsia="es-ES"/>
    </w:rPr>
  </w:style>
  <w:style w:type="paragraph" w:styleId="Objetducommentaire">
    <w:name w:val="annotation subject"/>
    <w:basedOn w:val="Commentaire"/>
    <w:next w:val="Commentaire"/>
    <w:link w:val="ObjetducommentaireCar"/>
    <w:uiPriority w:val="99"/>
    <w:unhideWhenUsed/>
    <w:rsid w:val="000001A6"/>
    <w:rPr>
      <w:b/>
      <w:bCs/>
    </w:rPr>
  </w:style>
  <w:style w:type="character" w:customStyle="1" w:styleId="ObjetducommentaireCar">
    <w:name w:val="Objet du commentaire Car"/>
    <w:basedOn w:val="CommentaireCar"/>
    <w:link w:val="Objetducommentaire"/>
    <w:uiPriority w:val="99"/>
    <w:rsid w:val="000001A6"/>
    <w:rPr>
      <w:rFonts w:ascii="Times New Roman" w:eastAsia="Times New Roman" w:hAnsi="Times New Roman" w:cs="Times New Roman"/>
      <w:b/>
      <w:bCs/>
      <w:sz w:val="20"/>
      <w:szCs w:val="20"/>
      <w:lang w:eastAsia="es-ES"/>
    </w:rPr>
  </w:style>
  <w:style w:type="paragraph" w:customStyle="1" w:styleId="Ttulo1">
    <w:name w:val="Título1"/>
    <w:basedOn w:val="Normal"/>
    <w:uiPriority w:val="99"/>
    <w:rsid w:val="000001A6"/>
    <w:pPr>
      <w:widowControl w:val="0"/>
      <w:autoSpaceDE w:val="0"/>
      <w:autoSpaceDN w:val="0"/>
      <w:adjustRightInd w:val="0"/>
      <w:spacing w:after="0" w:line="360" w:lineRule="auto"/>
      <w:jc w:val="center"/>
    </w:pPr>
    <w:rPr>
      <w:rFonts w:ascii="Arial" w:eastAsiaTheme="minorEastAsia" w:hAnsi="Arial" w:cs="Arial"/>
      <w:b/>
      <w:bCs/>
      <w:sz w:val="32"/>
      <w:szCs w:val="32"/>
      <w:lang w:val="es-ES" w:eastAsia="es-ES"/>
    </w:rPr>
  </w:style>
  <w:style w:type="paragraph" w:customStyle="1" w:styleId="BodyText21">
    <w:name w:val="Body Text 21"/>
    <w:basedOn w:val="Normal"/>
    <w:rsid w:val="000001A6"/>
    <w:pPr>
      <w:spacing w:after="0" w:line="480" w:lineRule="auto"/>
      <w:jc w:val="both"/>
    </w:pPr>
    <w:rPr>
      <w:rFonts w:ascii="Arial" w:hAnsi="Arial" w:cs="Times New Roman"/>
      <w:sz w:val="24"/>
      <w:szCs w:val="20"/>
      <w:lang w:val="es-ES_tradnl" w:eastAsia="es-ES"/>
    </w:rPr>
  </w:style>
  <w:style w:type="character" w:customStyle="1" w:styleId="textonavy1">
    <w:name w:val="texto_navy1"/>
    <w:rsid w:val="000001A6"/>
    <w:rPr>
      <w:color w:val="000080"/>
    </w:rPr>
  </w:style>
  <w:style w:type="paragraph" w:customStyle="1" w:styleId="listparagraph1">
    <w:name w:val="listparagraph1"/>
    <w:basedOn w:val="Normal"/>
    <w:rsid w:val="000001A6"/>
    <w:pPr>
      <w:spacing w:before="100" w:beforeAutospacing="1" w:after="100" w:afterAutospacing="1" w:line="240" w:lineRule="auto"/>
    </w:pPr>
    <w:rPr>
      <w:rFonts w:ascii="Times New Roman" w:hAnsi="Times New Roman" w:cs="Times New Roman"/>
      <w:sz w:val="24"/>
      <w:szCs w:val="24"/>
      <w:lang w:eastAsia="es-CO"/>
    </w:rPr>
  </w:style>
  <w:style w:type="paragraph" w:styleId="Liste4">
    <w:name w:val="List 4"/>
    <w:basedOn w:val="Normal"/>
    <w:uiPriority w:val="99"/>
    <w:unhideWhenUsed/>
    <w:rsid w:val="000001A6"/>
    <w:pPr>
      <w:ind w:left="1132" w:hanging="283"/>
      <w:contextualSpacing/>
    </w:pPr>
  </w:style>
  <w:style w:type="paragraph" w:styleId="Liste5">
    <w:name w:val="List 5"/>
    <w:basedOn w:val="Normal"/>
    <w:uiPriority w:val="99"/>
    <w:unhideWhenUsed/>
    <w:rsid w:val="000001A6"/>
    <w:pPr>
      <w:ind w:left="1415" w:hanging="283"/>
      <w:contextualSpacing/>
    </w:pPr>
  </w:style>
  <w:style w:type="character" w:customStyle="1" w:styleId="Cuerpodeltexto34">
    <w:name w:val="Cuerpo del texto (34)_"/>
    <w:basedOn w:val="Policepardfaut"/>
    <w:link w:val="Cuerpodeltexto340"/>
    <w:rsid w:val="000001A6"/>
    <w:rPr>
      <w:rFonts w:ascii="Franklin Gothic Heavy" w:eastAsia="Franklin Gothic Heavy" w:hAnsi="Franklin Gothic Heavy" w:cs="Franklin Gothic Heavy"/>
      <w:i/>
      <w:iCs/>
      <w:spacing w:val="-20"/>
      <w:sz w:val="30"/>
      <w:szCs w:val="30"/>
      <w:shd w:val="clear" w:color="auto" w:fill="FFFFFF"/>
    </w:rPr>
  </w:style>
  <w:style w:type="paragraph" w:customStyle="1" w:styleId="Cuerpodeltexto340">
    <w:name w:val="Cuerpo del texto (34)"/>
    <w:basedOn w:val="Normal"/>
    <w:link w:val="Cuerpodeltexto34"/>
    <w:rsid w:val="000001A6"/>
    <w:pPr>
      <w:widowControl w:val="0"/>
      <w:shd w:val="clear" w:color="auto" w:fill="FFFFFF"/>
      <w:spacing w:before="480" w:after="0" w:line="335" w:lineRule="exact"/>
      <w:jc w:val="both"/>
    </w:pPr>
    <w:rPr>
      <w:rFonts w:ascii="Franklin Gothic Heavy" w:eastAsia="Franklin Gothic Heavy" w:hAnsi="Franklin Gothic Heavy" w:cs="Franklin Gothic Heavy"/>
      <w:i/>
      <w:iCs/>
      <w:spacing w:val="-20"/>
      <w:sz w:val="30"/>
      <w:szCs w:val="30"/>
      <w:lang w:val="es-ES"/>
    </w:rPr>
  </w:style>
  <w:style w:type="character" w:customStyle="1" w:styleId="Cuerpodeltexto10pto">
    <w:name w:val="Cuerpo del texto + 10 pto"/>
    <w:basedOn w:val="Cuerpodeltexto0"/>
    <w:rsid w:val="000001A6"/>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es-ES"/>
    </w:rPr>
  </w:style>
  <w:style w:type="character" w:customStyle="1" w:styleId="Cuerpodeltexto32">
    <w:name w:val="Cuerpo del texto (32)_"/>
    <w:basedOn w:val="Policepardfaut"/>
    <w:link w:val="Cuerpodeltexto320"/>
    <w:rsid w:val="000001A6"/>
    <w:rPr>
      <w:rFonts w:ascii="Tahoma" w:eastAsia="Tahoma" w:hAnsi="Tahoma" w:cs="Tahoma"/>
      <w:b/>
      <w:bCs/>
      <w:sz w:val="26"/>
      <w:szCs w:val="26"/>
      <w:shd w:val="clear" w:color="auto" w:fill="FFFFFF"/>
    </w:rPr>
  </w:style>
  <w:style w:type="paragraph" w:customStyle="1" w:styleId="Cuerpodeltexto320">
    <w:name w:val="Cuerpo del texto (32)"/>
    <w:basedOn w:val="Normal"/>
    <w:link w:val="Cuerpodeltexto32"/>
    <w:rsid w:val="000001A6"/>
    <w:pPr>
      <w:widowControl w:val="0"/>
      <w:shd w:val="clear" w:color="auto" w:fill="FFFFFF"/>
      <w:spacing w:before="60" w:after="240" w:line="0" w:lineRule="atLeast"/>
      <w:jc w:val="both"/>
    </w:pPr>
    <w:rPr>
      <w:rFonts w:ascii="Tahoma" w:eastAsia="Tahoma" w:hAnsi="Tahoma" w:cs="Tahoma"/>
      <w:b/>
      <w:bCs/>
      <w:sz w:val="26"/>
      <w:szCs w:val="26"/>
      <w:lang w:val="es-ES"/>
    </w:rPr>
  </w:style>
  <w:style w:type="character" w:customStyle="1" w:styleId="Cuerpodeltexto32Sinnegrita">
    <w:name w:val="Cuerpo del texto (32) + Sin negrita"/>
    <w:basedOn w:val="Cuerpodeltexto32"/>
    <w:rsid w:val="000001A6"/>
    <w:rPr>
      <w:rFonts w:ascii="Tahoma" w:eastAsia="Tahoma" w:hAnsi="Tahoma" w:cs="Tahoma"/>
      <w:b/>
      <w:bCs/>
      <w:i w:val="0"/>
      <w:iCs w:val="0"/>
      <w:smallCaps w:val="0"/>
      <w:strike w:val="0"/>
      <w:color w:val="000000"/>
      <w:spacing w:val="0"/>
      <w:w w:val="100"/>
      <w:position w:val="0"/>
      <w:sz w:val="26"/>
      <w:szCs w:val="26"/>
      <w:u w:val="none"/>
      <w:shd w:val="clear" w:color="auto" w:fill="FFFFFF"/>
      <w:lang w:val="es-ES"/>
    </w:rPr>
  </w:style>
  <w:style w:type="character" w:customStyle="1" w:styleId="CuerpodeltextoEspaciado10pto">
    <w:name w:val="Cuerpo del texto + Espaciado 10 pto"/>
    <w:basedOn w:val="Cuerpodeltexto0"/>
    <w:rsid w:val="000001A6"/>
    <w:rPr>
      <w:rFonts w:ascii="Tahoma" w:eastAsia="Tahoma" w:hAnsi="Tahoma" w:cs="Tahoma"/>
      <w:b w:val="0"/>
      <w:bCs w:val="0"/>
      <w:i w:val="0"/>
      <w:iCs w:val="0"/>
      <w:smallCaps w:val="0"/>
      <w:strike w:val="0"/>
      <w:color w:val="000000"/>
      <w:spacing w:val="200"/>
      <w:w w:val="100"/>
      <w:position w:val="0"/>
      <w:sz w:val="26"/>
      <w:szCs w:val="26"/>
      <w:u w:val="none"/>
      <w:shd w:val="clear" w:color="auto" w:fill="FFFFFF"/>
      <w:lang w:val="es-ES"/>
    </w:rPr>
  </w:style>
  <w:style w:type="character" w:customStyle="1" w:styleId="Cuerpodeltexto35">
    <w:name w:val="Cuerpo del texto (35)_"/>
    <w:basedOn w:val="Policepardfaut"/>
    <w:link w:val="Cuerpodeltexto350"/>
    <w:rsid w:val="000001A6"/>
    <w:rPr>
      <w:rFonts w:ascii="Tahoma" w:eastAsia="Tahoma" w:hAnsi="Tahoma" w:cs="Tahoma"/>
      <w:shd w:val="clear" w:color="auto" w:fill="FFFFFF"/>
    </w:rPr>
  </w:style>
  <w:style w:type="paragraph" w:customStyle="1" w:styleId="Cuerpodeltexto350">
    <w:name w:val="Cuerpo del texto (35)"/>
    <w:basedOn w:val="Normal"/>
    <w:link w:val="Cuerpodeltexto35"/>
    <w:rsid w:val="000001A6"/>
    <w:pPr>
      <w:widowControl w:val="0"/>
      <w:shd w:val="clear" w:color="auto" w:fill="FFFFFF"/>
      <w:spacing w:after="180" w:line="0" w:lineRule="atLeast"/>
      <w:jc w:val="both"/>
    </w:pPr>
    <w:rPr>
      <w:rFonts w:ascii="Tahoma" w:eastAsia="Tahoma" w:hAnsi="Tahoma" w:cs="Tahoma"/>
      <w:lang w:val="es-ES"/>
    </w:rPr>
  </w:style>
  <w:style w:type="character" w:customStyle="1" w:styleId="Cuerpodeltexto41">
    <w:name w:val="Cuerpo del texto (41)_"/>
    <w:basedOn w:val="Policepardfaut"/>
    <w:rsid w:val="000001A6"/>
    <w:rPr>
      <w:rFonts w:ascii="Tahoma" w:eastAsia="Tahoma" w:hAnsi="Tahoma" w:cs="Tahoma"/>
      <w:b w:val="0"/>
      <w:bCs w:val="0"/>
      <w:i w:val="0"/>
      <w:iCs w:val="0"/>
      <w:smallCaps w:val="0"/>
      <w:strike w:val="0"/>
      <w:u w:val="none"/>
    </w:rPr>
  </w:style>
  <w:style w:type="character" w:customStyle="1" w:styleId="Cuerpodeltexto410">
    <w:name w:val="Cuerpo del texto (41)"/>
    <w:basedOn w:val="Cuerpodeltexto41"/>
    <w:rsid w:val="000001A6"/>
    <w:rPr>
      <w:rFonts w:ascii="Tahoma" w:eastAsia="Tahoma" w:hAnsi="Tahoma" w:cs="Tahoma"/>
      <w:b w:val="0"/>
      <w:bCs w:val="0"/>
      <w:i w:val="0"/>
      <w:iCs w:val="0"/>
      <w:smallCaps w:val="0"/>
      <w:strike w:val="0"/>
      <w:color w:val="000000"/>
      <w:spacing w:val="0"/>
      <w:w w:val="100"/>
      <w:position w:val="0"/>
      <w:sz w:val="24"/>
      <w:szCs w:val="24"/>
      <w:u w:val="none"/>
      <w:lang w:val="es-ES"/>
    </w:rPr>
  </w:style>
  <w:style w:type="character" w:customStyle="1" w:styleId="Cuerpodeltexto43">
    <w:name w:val="Cuerpo del texto (43)_"/>
    <w:basedOn w:val="Policepardfaut"/>
    <w:rsid w:val="000001A6"/>
    <w:rPr>
      <w:rFonts w:ascii="Franklin Gothic Heavy" w:eastAsia="Franklin Gothic Heavy" w:hAnsi="Franklin Gothic Heavy" w:cs="Franklin Gothic Heavy"/>
      <w:b w:val="0"/>
      <w:bCs w:val="0"/>
      <w:i/>
      <w:iCs/>
      <w:smallCaps w:val="0"/>
      <w:strike w:val="0"/>
      <w:spacing w:val="-20"/>
      <w:sz w:val="26"/>
      <w:szCs w:val="26"/>
      <w:u w:val="none"/>
    </w:rPr>
  </w:style>
  <w:style w:type="character" w:customStyle="1" w:styleId="Cuerpodeltexto430">
    <w:name w:val="Cuerpo del texto (43)"/>
    <w:basedOn w:val="Cuerpodeltexto43"/>
    <w:rsid w:val="000001A6"/>
    <w:rPr>
      <w:rFonts w:ascii="Franklin Gothic Heavy" w:eastAsia="Franklin Gothic Heavy" w:hAnsi="Franklin Gothic Heavy" w:cs="Franklin Gothic Heavy"/>
      <w:b w:val="0"/>
      <w:bCs w:val="0"/>
      <w:i/>
      <w:iCs/>
      <w:smallCaps w:val="0"/>
      <w:strike w:val="0"/>
      <w:color w:val="000000"/>
      <w:spacing w:val="-20"/>
      <w:w w:val="100"/>
      <w:position w:val="0"/>
      <w:sz w:val="26"/>
      <w:szCs w:val="26"/>
      <w:u w:val="single"/>
      <w:lang w:val="es-ES"/>
    </w:rPr>
  </w:style>
  <w:style w:type="character" w:customStyle="1" w:styleId="Cuerpodeltexto47">
    <w:name w:val="Cuerpo del texto (47)_"/>
    <w:basedOn w:val="Policepardfaut"/>
    <w:rsid w:val="000001A6"/>
    <w:rPr>
      <w:rFonts w:ascii="Tahoma" w:eastAsia="Tahoma" w:hAnsi="Tahoma" w:cs="Tahoma"/>
      <w:b w:val="0"/>
      <w:bCs w:val="0"/>
      <w:i/>
      <w:iCs/>
      <w:smallCaps w:val="0"/>
      <w:strike w:val="0"/>
      <w:spacing w:val="-30"/>
      <w:sz w:val="20"/>
      <w:szCs w:val="20"/>
      <w:u w:val="none"/>
    </w:rPr>
  </w:style>
  <w:style w:type="character" w:customStyle="1" w:styleId="Cuerpodeltexto470">
    <w:name w:val="Cuerpo del texto (47)"/>
    <w:basedOn w:val="Cuerpodeltexto47"/>
    <w:rsid w:val="000001A6"/>
    <w:rPr>
      <w:rFonts w:ascii="Tahoma" w:eastAsia="Tahoma" w:hAnsi="Tahoma" w:cs="Tahoma"/>
      <w:b w:val="0"/>
      <w:bCs w:val="0"/>
      <w:i/>
      <w:iCs/>
      <w:smallCaps w:val="0"/>
      <w:strike w:val="0"/>
      <w:color w:val="000000"/>
      <w:spacing w:val="-30"/>
      <w:w w:val="100"/>
      <w:position w:val="0"/>
      <w:sz w:val="20"/>
      <w:szCs w:val="20"/>
      <w:u w:val="single"/>
      <w:lang w:val="es-ES"/>
    </w:rPr>
  </w:style>
  <w:style w:type="character" w:customStyle="1" w:styleId="Cuerpodeltexto8">
    <w:name w:val="Cuerpo del texto (8)_"/>
    <w:basedOn w:val="Policepardfaut"/>
    <w:link w:val="Cuerpodeltexto80"/>
    <w:rsid w:val="000001A6"/>
    <w:rPr>
      <w:rFonts w:ascii="Verdana" w:eastAsia="Verdana" w:hAnsi="Verdana" w:cs="Verdana"/>
      <w:spacing w:val="-30"/>
      <w:sz w:val="28"/>
      <w:szCs w:val="28"/>
      <w:shd w:val="clear" w:color="auto" w:fill="FFFFFF"/>
    </w:rPr>
  </w:style>
  <w:style w:type="paragraph" w:customStyle="1" w:styleId="Cuerpodeltexto80">
    <w:name w:val="Cuerpo del texto (8)"/>
    <w:basedOn w:val="Normal"/>
    <w:link w:val="Cuerpodeltexto8"/>
    <w:rsid w:val="000001A6"/>
    <w:pPr>
      <w:widowControl w:val="0"/>
      <w:shd w:val="clear" w:color="auto" w:fill="FFFFFF"/>
      <w:spacing w:after="1080" w:line="0" w:lineRule="atLeast"/>
    </w:pPr>
    <w:rPr>
      <w:rFonts w:ascii="Verdana" w:eastAsia="Verdana" w:hAnsi="Verdana" w:cs="Verdana"/>
      <w:spacing w:val="-30"/>
      <w:sz w:val="28"/>
      <w:szCs w:val="28"/>
      <w:lang w:val="es-ES"/>
    </w:rPr>
  </w:style>
  <w:style w:type="paragraph" w:customStyle="1" w:styleId="CUERPODETEXTO">
    <w:name w:val="CUERPO DE TEXTO"/>
    <w:rsid w:val="000001A6"/>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eastAsia="es-ES"/>
    </w:rPr>
  </w:style>
  <w:style w:type="paragraph" w:customStyle="1" w:styleId="FIRMAS">
    <w:name w:val="FIRMAS"/>
    <w:basedOn w:val="Normal"/>
    <w:rsid w:val="000001A6"/>
    <w:pPr>
      <w:widowControl w:val="0"/>
      <w:autoSpaceDE w:val="0"/>
      <w:autoSpaceDN w:val="0"/>
      <w:adjustRightInd w:val="0"/>
      <w:spacing w:before="28" w:after="28" w:line="210" w:lineRule="atLeast"/>
      <w:jc w:val="right"/>
    </w:pPr>
    <w:rPr>
      <w:rFonts w:ascii="Times New Roman" w:hAnsi="Times New Roman" w:cs="Times New Roman"/>
      <w:i/>
      <w:iCs/>
      <w:color w:val="000000"/>
      <w:sz w:val="19"/>
      <w:szCs w:val="19"/>
      <w:lang w:val="es-ES" w:eastAsia="es-ES"/>
    </w:rPr>
  </w:style>
  <w:style w:type="paragraph" w:customStyle="1" w:styleId="Textoindependiente21">
    <w:name w:val="Texto independiente 21"/>
    <w:basedOn w:val="Normal"/>
    <w:rsid w:val="000001A6"/>
    <w:pPr>
      <w:overflowPunct w:val="0"/>
      <w:autoSpaceDE w:val="0"/>
      <w:autoSpaceDN w:val="0"/>
      <w:adjustRightInd w:val="0"/>
      <w:spacing w:after="0" w:line="360" w:lineRule="auto"/>
      <w:ind w:firstLine="708"/>
      <w:jc w:val="both"/>
      <w:textAlignment w:val="baseline"/>
    </w:pPr>
    <w:rPr>
      <w:rFonts w:ascii="Arial" w:hAnsi="Arial" w:cs="Times New Roman"/>
      <w:spacing w:val="-3"/>
      <w:sz w:val="26"/>
      <w:szCs w:val="20"/>
      <w:lang w:val="es-ES_tradnl" w:eastAsia="es-ES"/>
    </w:rPr>
  </w:style>
  <w:style w:type="paragraph" w:customStyle="1" w:styleId="cita">
    <w:name w:val="cita"/>
    <w:basedOn w:val="Normal"/>
    <w:rsid w:val="000001A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Textoindependiente31">
    <w:name w:val="Texto independiente 31"/>
    <w:basedOn w:val="Normal"/>
    <w:rsid w:val="000001A6"/>
    <w:pPr>
      <w:spacing w:after="0" w:line="360" w:lineRule="auto"/>
      <w:ind w:right="51"/>
      <w:jc w:val="both"/>
    </w:pPr>
    <w:rPr>
      <w:rFonts w:ascii="Times New Roman" w:hAnsi="Times New Roman" w:cs="Times New Roman"/>
      <w:sz w:val="28"/>
      <w:szCs w:val="20"/>
      <w:lang w:val="es-ES_tradnl" w:eastAsia="es-ES"/>
    </w:rPr>
  </w:style>
  <w:style w:type="paragraph" w:styleId="Lgende">
    <w:name w:val="caption"/>
    <w:basedOn w:val="Normal"/>
    <w:next w:val="Normal"/>
    <w:qFormat/>
    <w:rsid w:val="000001A6"/>
    <w:pPr>
      <w:spacing w:after="0" w:line="240" w:lineRule="auto"/>
      <w:jc w:val="both"/>
    </w:pPr>
    <w:rPr>
      <w:rFonts w:ascii="Monotype Corsiva" w:hAnsi="Monotype Corsiva" w:cs="Times New Roman"/>
      <w:b/>
      <w:i/>
      <w:sz w:val="24"/>
      <w:szCs w:val="20"/>
      <w:lang w:eastAsia="es-ES"/>
    </w:rPr>
  </w:style>
  <w:style w:type="paragraph" w:styleId="Listepuces2">
    <w:name w:val="List Bullet 2"/>
    <w:basedOn w:val="Normal"/>
    <w:uiPriority w:val="99"/>
    <w:unhideWhenUsed/>
    <w:rsid w:val="000001A6"/>
    <w:pPr>
      <w:numPr>
        <w:numId w:val="3"/>
      </w:numPr>
      <w:contextualSpacing/>
    </w:pPr>
  </w:style>
  <w:style w:type="paragraph" w:customStyle="1" w:styleId="Lneadereferencia">
    <w:name w:val="Línea de referencia"/>
    <w:basedOn w:val="Corpsdetexte"/>
    <w:rsid w:val="000001A6"/>
    <w:rPr>
      <w:rFonts w:cs="Bookman Old Style"/>
    </w:rPr>
  </w:style>
  <w:style w:type="paragraph" w:customStyle="1" w:styleId="Sinespaciado2">
    <w:name w:val="Sin espaciado2"/>
    <w:uiPriority w:val="99"/>
    <w:rsid w:val="000001A6"/>
    <w:pPr>
      <w:spacing w:after="0" w:line="240" w:lineRule="auto"/>
    </w:pPr>
    <w:rPr>
      <w:rFonts w:ascii="Verdana" w:eastAsia="Times New Roman" w:hAnsi="Verdana" w:cs="Verdana"/>
      <w:sz w:val="28"/>
      <w:szCs w:val="28"/>
    </w:rPr>
  </w:style>
  <w:style w:type="paragraph" w:customStyle="1" w:styleId="Style9">
    <w:name w:val="Style9"/>
    <w:basedOn w:val="Normal"/>
    <w:uiPriority w:val="99"/>
    <w:rsid w:val="000001A6"/>
    <w:pPr>
      <w:widowControl w:val="0"/>
      <w:autoSpaceDE w:val="0"/>
      <w:autoSpaceDN w:val="0"/>
      <w:adjustRightInd w:val="0"/>
      <w:spacing w:after="0" w:line="436" w:lineRule="exact"/>
      <w:jc w:val="both"/>
    </w:pPr>
    <w:rPr>
      <w:rFonts w:ascii="FrankRuehl" w:eastAsiaTheme="minorEastAsia" w:hAnsi="FrankRuehl" w:cs="Times New Roman"/>
      <w:sz w:val="24"/>
      <w:szCs w:val="24"/>
      <w:lang w:val="es-ES" w:eastAsia="es-ES"/>
    </w:rPr>
  </w:style>
  <w:style w:type="paragraph" w:customStyle="1" w:styleId="Style12">
    <w:name w:val="Style12"/>
    <w:basedOn w:val="Normal"/>
    <w:uiPriority w:val="99"/>
    <w:rsid w:val="000001A6"/>
    <w:pPr>
      <w:widowControl w:val="0"/>
      <w:autoSpaceDE w:val="0"/>
      <w:autoSpaceDN w:val="0"/>
      <w:adjustRightInd w:val="0"/>
      <w:spacing w:after="0" w:line="266" w:lineRule="exact"/>
      <w:jc w:val="both"/>
    </w:pPr>
    <w:rPr>
      <w:rFonts w:ascii="FrankRuehl" w:eastAsiaTheme="minorEastAsia" w:hAnsi="FrankRuehl" w:cs="Times New Roman"/>
      <w:sz w:val="24"/>
      <w:szCs w:val="24"/>
      <w:lang w:val="es-ES" w:eastAsia="es-ES"/>
    </w:rPr>
  </w:style>
  <w:style w:type="character" w:customStyle="1" w:styleId="FontStyle26">
    <w:name w:val="Font Style26"/>
    <w:basedOn w:val="Policepardfaut"/>
    <w:uiPriority w:val="99"/>
    <w:rsid w:val="000001A6"/>
    <w:rPr>
      <w:rFonts w:ascii="Verdana" w:hAnsi="Verdana" w:cs="Verdana"/>
      <w:color w:val="000000"/>
      <w:spacing w:val="-20"/>
      <w:sz w:val="24"/>
      <w:szCs w:val="24"/>
    </w:rPr>
  </w:style>
  <w:style w:type="character" w:customStyle="1" w:styleId="FontStyle32">
    <w:name w:val="Font Style32"/>
    <w:basedOn w:val="Policepardfaut"/>
    <w:uiPriority w:val="99"/>
    <w:rsid w:val="000001A6"/>
    <w:rPr>
      <w:rFonts w:ascii="Verdana" w:hAnsi="Verdana" w:cs="Verdana"/>
      <w:b/>
      <w:bCs/>
      <w:i/>
      <w:iCs/>
      <w:color w:val="000000"/>
      <w:spacing w:val="-20"/>
      <w:sz w:val="24"/>
      <w:szCs w:val="24"/>
    </w:rPr>
  </w:style>
  <w:style w:type="character" w:customStyle="1" w:styleId="FontStyle33">
    <w:name w:val="Font Style33"/>
    <w:basedOn w:val="Policepardfaut"/>
    <w:uiPriority w:val="99"/>
    <w:rsid w:val="000001A6"/>
    <w:rPr>
      <w:rFonts w:ascii="Verdana" w:hAnsi="Verdana" w:cs="Verdana"/>
      <w:b/>
      <w:bCs/>
      <w:color w:val="000000"/>
      <w:spacing w:val="-20"/>
      <w:sz w:val="24"/>
      <w:szCs w:val="24"/>
    </w:rPr>
  </w:style>
  <w:style w:type="character" w:customStyle="1" w:styleId="FontStyle35">
    <w:name w:val="Font Style35"/>
    <w:basedOn w:val="Policepardfaut"/>
    <w:uiPriority w:val="99"/>
    <w:rsid w:val="000001A6"/>
    <w:rPr>
      <w:rFonts w:ascii="Bookman Old Style" w:hAnsi="Bookman Old Style" w:cs="Bookman Old Style"/>
      <w:b/>
      <w:bCs/>
      <w:i/>
      <w:iCs/>
      <w:color w:val="000000"/>
      <w:spacing w:val="-20"/>
      <w:sz w:val="20"/>
      <w:szCs w:val="20"/>
    </w:rPr>
  </w:style>
  <w:style w:type="paragraph" w:customStyle="1" w:styleId="Textoindependiente22">
    <w:name w:val="Texto independiente 22"/>
    <w:basedOn w:val="Normal"/>
    <w:rsid w:val="00F826A9"/>
    <w:pPr>
      <w:spacing w:after="0" w:line="360" w:lineRule="auto"/>
      <w:jc w:val="both"/>
    </w:pPr>
    <w:rPr>
      <w:rFonts w:ascii="Times New Roman" w:hAnsi="Times New Roman" w:cs="Times New Roman"/>
      <w:sz w:val="28"/>
      <w:szCs w:val="20"/>
      <w:lang w:val="es-ES_tradnl" w:eastAsia="es-ES"/>
    </w:rPr>
  </w:style>
  <w:style w:type="paragraph" w:styleId="Retrait1religne">
    <w:name w:val="Body Text First Indent"/>
    <w:basedOn w:val="Corpsdetexte"/>
    <w:link w:val="Retrait1religneCar"/>
    <w:uiPriority w:val="99"/>
    <w:unhideWhenUsed/>
    <w:rsid w:val="001E448B"/>
    <w:pPr>
      <w:overflowPunct w:val="0"/>
      <w:adjustRightInd w:val="0"/>
      <w:spacing w:after="120"/>
      <w:ind w:firstLine="210"/>
      <w:jc w:val="left"/>
    </w:pPr>
    <w:rPr>
      <w:rFonts w:ascii="Times New Roman" w:hAnsi="Times New Roman"/>
      <w:sz w:val="20"/>
      <w:szCs w:val="20"/>
      <w:lang w:val="es-ES_tradnl" w:eastAsia="es-CO"/>
    </w:rPr>
  </w:style>
  <w:style w:type="character" w:customStyle="1" w:styleId="Retrait1religneCar">
    <w:name w:val="Retrait 1re ligne Car"/>
    <w:basedOn w:val="CorpsdetexteCar"/>
    <w:link w:val="Retrait1religne"/>
    <w:uiPriority w:val="99"/>
    <w:rsid w:val="001E448B"/>
    <w:rPr>
      <w:rFonts w:ascii="Times New Roman" w:eastAsia="Times New Roman" w:hAnsi="Times New Roman" w:cs="Times New Roman"/>
      <w:sz w:val="20"/>
      <w:szCs w:val="20"/>
      <w:lang w:val="es-ES_tradnl" w:eastAsia="es-CO"/>
    </w:rPr>
  </w:style>
  <w:style w:type="character" w:customStyle="1" w:styleId="apple-style-span">
    <w:name w:val="apple-style-span"/>
    <w:rsid w:val="001E448B"/>
  </w:style>
  <w:style w:type="character" w:customStyle="1" w:styleId="Smbolodenotaalpie">
    <w:name w:val="Símbolo de nota al pie"/>
    <w:rsid w:val="001E448B"/>
    <w:rPr>
      <w:vertAlign w:val="superscript"/>
    </w:rPr>
  </w:style>
  <w:style w:type="character" w:customStyle="1" w:styleId="Sangra2detindependienteCar1">
    <w:name w:val="Sangría 2 de t. independiente Car1"/>
    <w:uiPriority w:val="99"/>
    <w:semiHidden/>
    <w:rsid w:val="001E448B"/>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79532-02DA-48D4-A2B3-36AE06FF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30</Pages>
  <Words>10558</Words>
  <Characters>58072</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52</cp:revision>
  <cp:lastPrinted>2017-10-30T20:45:00Z</cp:lastPrinted>
  <dcterms:created xsi:type="dcterms:W3CDTF">2017-10-31T12:30:00Z</dcterms:created>
  <dcterms:modified xsi:type="dcterms:W3CDTF">2017-12-13T20:48:00Z</dcterms:modified>
</cp:coreProperties>
</file>