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B62" w:rsidRPr="00D50B62" w:rsidRDefault="00D50B62" w:rsidP="00D50B6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D50B62">
        <w:rPr>
          <w:rFonts w:ascii="Calibri" w:eastAsia="Calibri" w:hAnsi="Calibri" w:cs="Calibri"/>
          <w:color w:val="FF0000"/>
          <w:sz w:val="16"/>
          <w:szCs w:val="16"/>
          <w:lang w:val="es-CO" w:eastAsia="fr-FR"/>
        </w:rPr>
        <w:t xml:space="preserve">El siguiente es el documento presentado por el Magistrado Ponente. </w:t>
      </w:r>
    </w:p>
    <w:p w:rsidR="00D50B62" w:rsidRPr="00D50B62" w:rsidRDefault="00D50B62" w:rsidP="00D50B62">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D50B62">
        <w:rPr>
          <w:rFonts w:ascii="Calibri" w:eastAsia="Calibri" w:hAnsi="Calibri" w:cs="Calibri"/>
          <w:color w:val="FF0000"/>
          <w:sz w:val="16"/>
          <w:szCs w:val="16"/>
          <w:lang w:val="es-CO" w:eastAsia="fr-FR"/>
        </w:rPr>
        <w:t>El contenido total y fiel debe ser verificado en la Secretaría de esta Sala.</w:t>
      </w:r>
      <w:r w:rsidRPr="00D50B62">
        <w:rPr>
          <w:rFonts w:ascii="Calibri" w:eastAsia="Calibri" w:hAnsi="Calibri" w:cs="Calibri"/>
          <w:color w:val="222222"/>
          <w:sz w:val="18"/>
          <w:szCs w:val="18"/>
          <w:lang w:val="es-CO" w:eastAsia="fr-FR"/>
        </w:rPr>
        <w:t> </w:t>
      </w:r>
    </w:p>
    <w:p w:rsidR="00D50B62" w:rsidRPr="00D50B62" w:rsidRDefault="00D50B62" w:rsidP="00D50B62">
      <w:pPr>
        <w:shd w:val="clear" w:color="auto" w:fill="FFFFFF"/>
        <w:tabs>
          <w:tab w:val="left" w:pos="2127"/>
        </w:tabs>
        <w:ind w:left="2124" w:hanging="2124"/>
        <w:jc w:val="both"/>
        <w:rPr>
          <w:rFonts w:ascii="Calibri" w:hAnsi="Calibri" w:cs="Calibri"/>
          <w:color w:val="222222"/>
          <w:sz w:val="18"/>
          <w:szCs w:val="18"/>
          <w:lang w:val="es-CO" w:eastAsia="fr-FR"/>
        </w:rPr>
      </w:pPr>
      <w:r w:rsidRPr="00D50B62">
        <w:rPr>
          <w:rFonts w:ascii="Calibri" w:hAnsi="Calibri" w:cs="Calibri"/>
          <w:color w:val="222222"/>
          <w:sz w:val="18"/>
          <w:szCs w:val="18"/>
          <w:lang w:val="es-CO" w:eastAsia="fr-FR"/>
        </w:rPr>
        <w:t xml:space="preserve">Providencia:  </w:t>
      </w:r>
      <w:r w:rsidRPr="00D50B62">
        <w:rPr>
          <w:rFonts w:ascii="Calibri" w:hAnsi="Calibri" w:cs="Calibri"/>
          <w:color w:val="222222"/>
          <w:sz w:val="18"/>
          <w:szCs w:val="18"/>
          <w:lang w:val="es-CO" w:eastAsia="fr-FR"/>
        </w:rPr>
        <w:tab/>
        <w:t xml:space="preserve">Auto </w:t>
      </w:r>
      <w:r w:rsidRPr="00D50B62">
        <w:rPr>
          <w:rFonts w:ascii="Calibri" w:eastAsia="Calibri" w:hAnsi="Calibri" w:cs="Calibri"/>
          <w:color w:val="222222"/>
          <w:sz w:val="18"/>
          <w:szCs w:val="18"/>
          <w:lang w:val="es-MX" w:eastAsia="fr-FR"/>
        </w:rPr>
        <w:t>–</w:t>
      </w:r>
      <w:r w:rsidRPr="00D50B62">
        <w:rPr>
          <w:rFonts w:ascii="Calibri" w:hAnsi="Calibri" w:cs="Calibri"/>
          <w:color w:val="222222"/>
          <w:sz w:val="18"/>
          <w:szCs w:val="18"/>
          <w:lang w:val="es-CO" w:eastAsia="fr-FR"/>
        </w:rPr>
        <w:t xml:space="preserve"> </w:t>
      </w:r>
      <w:r w:rsidRPr="00D50B62">
        <w:rPr>
          <w:rFonts w:ascii="Calibri" w:eastAsia="Calibri" w:hAnsi="Calibri" w:cs="Calibri"/>
          <w:color w:val="222222"/>
          <w:sz w:val="18"/>
          <w:szCs w:val="18"/>
          <w:lang w:val="es-MX" w:eastAsia="fr-FR"/>
        </w:rPr>
        <w:t xml:space="preserve">14 </w:t>
      </w:r>
      <w:r w:rsidRPr="00D50B62">
        <w:rPr>
          <w:rFonts w:ascii="Calibri" w:hAnsi="Calibri" w:cs="Calibri"/>
          <w:color w:val="222222"/>
          <w:sz w:val="18"/>
          <w:szCs w:val="18"/>
          <w:lang w:val="es-CO" w:eastAsia="fr-FR"/>
        </w:rPr>
        <w:t xml:space="preserve">de diciembre de 2017 </w:t>
      </w:r>
    </w:p>
    <w:p w:rsidR="00D50B62" w:rsidRPr="00D50B62" w:rsidRDefault="00D50B62" w:rsidP="00D50B62">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D50B62">
        <w:rPr>
          <w:rFonts w:ascii="Calibri" w:eastAsia="Calibri" w:hAnsi="Calibri" w:cs="Calibri"/>
          <w:color w:val="222222"/>
          <w:sz w:val="18"/>
          <w:szCs w:val="18"/>
          <w:lang w:val="es-MX" w:eastAsia="fr-FR"/>
        </w:rPr>
        <w:t xml:space="preserve">Proceso: </w:t>
      </w:r>
      <w:r w:rsidRPr="00D50B62">
        <w:rPr>
          <w:rFonts w:ascii="Calibri" w:eastAsia="Calibri" w:hAnsi="Calibri" w:cs="Calibri"/>
          <w:color w:val="222222"/>
          <w:sz w:val="18"/>
          <w:szCs w:val="18"/>
          <w:lang w:val="es-MX" w:eastAsia="fr-FR"/>
        </w:rPr>
        <w:tab/>
      </w:r>
      <w:r w:rsidRPr="00D50B62">
        <w:rPr>
          <w:rFonts w:ascii="Calibri" w:eastAsia="Calibri" w:hAnsi="Calibri" w:cs="Calibri"/>
          <w:color w:val="222222"/>
          <w:sz w:val="18"/>
          <w:szCs w:val="18"/>
          <w:lang w:val="es-MX" w:eastAsia="fr-FR"/>
        </w:rPr>
        <w:tab/>
      </w:r>
      <w:r w:rsidRPr="00D50B62">
        <w:rPr>
          <w:rFonts w:ascii="Calibri" w:eastAsia="Calibri" w:hAnsi="Calibri" w:cs="Calibri"/>
          <w:color w:val="222222"/>
          <w:sz w:val="18"/>
          <w:szCs w:val="18"/>
          <w:lang w:val="es-MX" w:eastAsia="fr-FR"/>
        </w:rPr>
        <w:tab/>
        <w:t>Penal – Niega recurso de reposición</w:t>
      </w:r>
    </w:p>
    <w:p w:rsidR="00D50B62" w:rsidRPr="00D50B62" w:rsidRDefault="00D50B62" w:rsidP="00D50B62">
      <w:pPr>
        <w:shd w:val="clear" w:color="auto" w:fill="FFFFFF"/>
        <w:tabs>
          <w:tab w:val="left" w:pos="1418"/>
          <w:tab w:val="left" w:pos="2078"/>
          <w:tab w:val="left" w:pos="2106"/>
          <w:tab w:val="center" w:pos="3898"/>
        </w:tabs>
        <w:jc w:val="both"/>
        <w:rPr>
          <w:rFonts w:ascii="Calibri" w:eastAsia="Calibri" w:hAnsi="Calibri" w:cs="Calibri"/>
          <w:bCs/>
          <w:iCs/>
          <w:color w:val="222222"/>
          <w:sz w:val="18"/>
          <w:szCs w:val="18"/>
          <w:lang w:val="es-MX" w:eastAsia="fr-FR"/>
        </w:rPr>
      </w:pPr>
      <w:r w:rsidRPr="00D50B62">
        <w:rPr>
          <w:rFonts w:ascii="Calibri" w:eastAsia="Calibri" w:hAnsi="Calibri" w:cs="Calibri"/>
          <w:color w:val="222222"/>
          <w:sz w:val="18"/>
          <w:szCs w:val="18"/>
          <w:lang w:val="es-CO" w:eastAsia="fr-FR"/>
        </w:rPr>
        <w:t>Radicación Nro. :</w:t>
      </w:r>
      <w:r w:rsidRPr="00D50B62">
        <w:rPr>
          <w:rFonts w:ascii="Calibri" w:eastAsia="Calibri" w:hAnsi="Calibri" w:cs="Calibri"/>
          <w:color w:val="222222"/>
          <w:sz w:val="18"/>
          <w:szCs w:val="18"/>
          <w:lang w:val="es-CO" w:eastAsia="fr-FR"/>
        </w:rPr>
        <w:tab/>
        <w:t xml:space="preserve">  </w:t>
      </w:r>
      <w:r w:rsidRPr="00D50B62">
        <w:rPr>
          <w:rFonts w:ascii="Calibri" w:eastAsia="Calibri" w:hAnsi="Calibri" w:cs="Calibri"/>
          <w:color w:val="222222"/>
          <w:sz w:val="18"/>
          <w:szCs w:val="18"/>
          <w:lang w:val="es-CO" w:eastAsia="fr-FR"/>
        </w:rPr>
        <w:tab/>
      </w:r>
      <w:r w:rsidRPr="00D50B62">
        <w:rPr>
          <w:rFonts w:ascii="Calibri" w:eastAsia="Calibri" w:hAnsi="Calibri" w:cs="Calibri"/>
          <w:color w:val="222222"/>
          <w:sz w:val="18"/>
          <w:szCs w:val="18"/>
          <w:lang w:val="es-CO" w:eastAsia="fr-FR"/>
        </w:rPr>
        <w:tab/>
      </w:r>
      <w:r w:rsidRPr="00D50B62">
        <w:rPr>
          <w:rFonts w:ascii="Calibri" w:eastAsia="Calibri" w:hAnsi="Calibri" w:cs="Calibri"/>
          <w:bCs/>
          <w:iCs/>
          <w:color w:val="222222"/>
          <w:sz w:val="18"/>
          <w:szCs w:val="18"/>
          <w:lang w:val="es-MX" w:eastAsia="fr-FR"/>
        </w:rPr>
        <w:t>66170 60 00 066 2015 01557 03</w:t>
      </w:r>
    </w:p>
    <w:p w:rsidR="00D50B62" w:rsidRPr="00D50B62" w:rsidRDefault="00D50B62" w:rsidP="00D50B62">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D50B62">
        <w:rPr>
          <w:rFonts w:ascii="Calibri" w:eastAsia="Calibri" w:hAnsi="Calibri" w:cs="Calibri"/>
          <w:bCs/>
          <w:color w:val="222222"/>
          <w:sz w:val="18"/>
          <w:szCs w:val="18"/>
          <w:lang w:eastAsia="fr-FR"/>
        </w:rPr>
        <w:t xml:space="preserve">Procesado: </w:t>
      </w:r>
      <w:r w:rsidRPr="00D50B62">
        <w:rPr>
          <w:rFonts w:ascii="Calibri" w:eastAsia="Calibri" w:hAnsi="Calibri" w:cs="Calibri"/>
          <w:bCs/>
          <w:color w:val="222222"/>
          <w:sz w:val="18"/>
          <w:szCs w:val="18"/>
          <w:lang w:eastAsia="fr-FR"/>
        </w:rPr>
        <w:tab/>
      </w:r>
      <w:r w:rsidRPr="00D50B62">
        <w:rPr>
          <w:rFonts w:ascii="Calibri" w:eastAsia="Calibri" w:hAnsi="Calibri" w:cs="Calibri"/>
          <w:bCs/>
          <w:color w:val="222222"/>
          <w:sz w:val="18"/>
          <w:szCs w:val="18"/>
          <w:lang w:eastAsia="fr-FR"/>
        </w:rPr>
        <w:tab/>
      </w:r>
      <w:r w:rsidRPr="00D50B62">
        <w:rPr>
          <w:rFonts w:ascii="Calibri" w:eastAsia="Calibri" w:hAnsi="Calibri" w:cs="Calibri"/>
          <w:bCs/>
          <w:color w:val="222222"/>
          <w:sz w:val="18"/>
          <w:szCs w:val="18"/>
          <w:lang w:val="es-CO" w:eastAsia="fr-FR"/>
        </w:rPr>
        <w:tab/>
      </w:r>
      <w:r w:rsidRPr="00D50B62">
        <w:rPr>
          <w:rFonts w:ascii="Calibri" w:eastAsia="Calibri" w:hAnsi="Calibri" w:cs="Calibri"/>
          <w:bCs/>
          <w:color w:val="222222"/>
          <w:sz w:val="18"/>
          <w:szCs w:val="18"/>
          <w:lang w:eastAsia="fr-FR"/>
        </w:rPr>
        <w:t>OSCAR ADRIÁN LÓPEZ MORENO</w:t>
      </w:r>
    </w:p>
    <w:p w:rsidR="00D50B62" w:rsidRPr="00D50B62" w:rsidRDefault="00D50B62" w:rsidP="00D50B62">
      <w:pPr>
        <w:shd w:val="clear" w:color="auto" w:fill="FFFFFF"/>
        <w:tabs>
          <w:tab w:val="left" w:pos="1843"/>
          <w:tab w:val="left" w:pos="4755"/>
        </w:tabs>
        <w:ind w:left="1843" w:hanging="1843"/>
        <w:jc w:val="both"/>
        <w:rPr>
          <w:rFonts w:ascii="Calibri" w:eastAsia="Calibri" w:hAnsi="Calibri" w:cs="Calibri"/>
          <w:b/>
          <w:bCs/>
          <w:iCs/>
          <w:color w:val="222222"/>
          <w:sz w:val="18"/>
          <w:szCs w:val="18"/>
          <w:lang w:val="es-CO" w:eastAsia="fr-FR"/>
        </w:rPr>
      </w:pPr>
      <w:r w:rsidRPr="00D50B62">
        <w:rPr>
          <w:rFonts w:ascii="Calibri" w:eastAsia="Calibri" w:hAnsi="Calibri" w:cs="Calibri"/>
          <w:color w:val="222222"/>
          <w:sz w:val="18"/>
          <w:szCs w:val="18"/>
          <w:lang w:val="es-MX" w:eastAsia="fr-FR"/>
        </w:rPr>
        <w:t xml:space="preserve">Magistrado Sustanciador:      </w:t>
      </w:r>
      <w:r w:rsidRPr="00D50B62">
        <w:rPr>
          <w:rFonts w:ascii="Calibri" w:eastAsia="Calibri" w:hAnsi="Calibri" w:cs="Calibri"/>
          <w:bCs/>
          <w:iCs/>
          <w:color w:val="222222"/>
          <w:sz w:val="18"/>
          <w:szCs w:val="18"/>
          <w:lang w:val="es-CO" w:eastAsia="fr-FR"/>
        </w:rPr>
        <w:t>JAIRO ERNESTO ESCOBAR SANZ</w:t>
      </w:r>
    </w:p>
    <w:p w:rsidR="00D50B62" w:rsidRPr="00D50B62" w:rsidRDefault="00D50B62" w:rsidP="00D50B62">
      <w:pPr>
        <w:jc w:val="both"/>
        <w:rPr>
          <w:rFonts w:ascii="Calibri" w:eastAsia="Calibri" w:hAnsi="Calibri" w:cs="Calibri"/>
          <w:sz w:val="18"/>
          <w:szCs w:val="18"/>
          <w:lang w:val="es-CO" w:eastAsia="fr-FR"/>
        </w:rPr>
      </w:pPr>
    </w:p>
    <w:p w:rsidR="00D50B62" w:rsidRPr="00D50B62" w:rsidRDefault="00D50B62" w:rsidP="00D50B62">
      <w:pPr>
        <w:shd w:val="clear" w:color="auto" w:fill="FFFFFF"/>
        <w:jc w:val="both"/>
        <w:rPr>
          <w:rFonts w:ascii="Calibri" w:eastAsia="Calibri" w:hAnsi="Calibri" w:cs="Calibri"/>
          <w:iCs/>
          <w:color w:val="222222"/>
          <w:sz w:val="18"/>
          <w:szCs w:val="18"/>
          <w:lang w:eastAsia="fr-FR"/>
        </w:rPr>
      </w:pPr>
      <w:r w:rsidRPr="00D50B62">
        <w:rPr>
          <w:rFonts w:ascii="Calibri" w:eastAsia="Calibri" w:hAnsi="Calibri" w:cs="Calibri"/>
          <w:b/>
          <w:color w:val="222222"/>
          <w:sz w:val="18"/>
          <w:szCs w:val="18"/>
          <w:lang w:val="es-CO" w:eastAsia="fr-FR"/>
        </w:rPr>
        <w:t xml:space="preserve">Tema: </w:t>
      </w:r>
      <w:r w:rsidRPr="00D50B62">
        <w:rPr>
          <w:rFonts w:ascii="Calibri" w:eastAsia="Calibri" w:hAnsi="Calibri" w:cs="Calibri"/>
          <w:color w:val="222222"/>
          <w:sz w:val="18"/>
          <w:szCs w:val="18"/>
          <w:lang w:val="es-CO" w:eastAsia="fr-FR"/>
        </w:rPr>
        <w:tab/>
      </w:r>
      <w:r w:rsidRPr="00D50B62">
        <w:rPr>
          <w:rFonts w:ascii="Calibri" w:eastAsia="Calibri" w:hAnsi="Calibri" w:cs="Calibri"/>
          <w:color w:val="222222"/>
          <w:sz w:val="18"/>
          <w:szCs w:val="18"/>
          <w:lang w:val="es-CO" w:eastAsia="fr-FR"/>
        </w:rPr>
        <w:tab/>
      </w:r>
      <w:r w:rsidRPr="00D50B62">
        <w:rPr>
          <w:rFonts w:ascii="Calibri" w:eastAsia="Calibri" w:hAnsi="Calibri" w:cs="Calibri"/>
          <w:color w:val="222222"/>
          <w:sz w:val="18"/>
          <w:szCs w:val="18"/>
          <w:lang w:val="es-CO" w:eastAsia="fr-FR"/>
        </w:rPr>
        <w:tab/>
      </w:r>
      <w:r w:rsidRPr="00D50B62">
        <w:rPr>
          <w:rFonts w:ascii="Calibri" w:eastAsia="Calibri" w:hAnsi="Calibri" w:cs="Calibri"/>
          <w:b/>
          <w:color w:val="222222"/>
          <w:sz w:val="18"/>
          <w:szCs w:val="18"/>
          <w:lang w:val="es-CO" w:eastAsia="fr-FR"/>
        </w:rPr>
        <w:t>NIEGA REPOSICIÓN DEL AUTO QUE DECLARÓ DESIERTO RECURSO DE CASACIÓN.</w:t>
      </w:r>
      <w:r w:rsidRPr="00D50B62">
        <w:rPr>
          <w:rFonts w:ascii="Verdana" w:hAnsi="Verdana"/>
          <w:sz w:val="28"/>
          <w:szCs w:val="28"/>
          <w:lang w:val="es-CO"/>
        </w:rPr>
        <w:t xml:space="preserve"> </w:t>
      </w:r>
      <w:r w:rsidRPr="00D50B62">
        <w:rPr>
          <w:rFonts w:ascii="Calibri" w:eastAsia="Calibri" w:hAnsi="Calibri" w:cs="Calibri"/>
          <w:color w:val="222222"/>
          <w:sz w:val="18"/>
          <w:szCs w:val="18"/>
          <w:lang w:val="es-CO" w:eastAsia="fr-FR"/>
        </w:rPr>
        <w:t>[E]</w:t>
      </w:r>
      <w:proofErr w:type="spellStart"/>
      <w:r w:rsidRPr="00D50B62">
        <w:rPr>
          <w:rFonts w:ascii="Calibri" w:eastAsia="Calibri" w:hAnsi="Calibri" w:cs="Calibri"/>
          <w:iCs/>
          <w:color w:val="222222"/>
          <w:sz w:val="18"/>
          <w:szCs w:val="18"/>
          <w:lang w:eastAsia="fr-FR"/>
        </w:rPr>
        <w:t>sta</w:t>
      </w:r>
      <w:proofErr w:type="spellEnd"/>
      <w:r w:rsidRPr="00D50B62">
        <w:rPr>
          <w:rFonts w:ascii="Calibri" w:eastAsia="Calibri" w:hAnsi="Calibri" w:cs="Calibri"/>
          <w:iCs/>
          <w:color w:val="222222"/>
          <w:sz w:val="18"/>
          <w:szCs w:val="18"/>
          <w:lang w:eastAsia="fr-FR"/>
        </w:rPr>
        <w:t xml:space="preserve"> Sala advierte que la solicitud del abogado del acusado en el sentido de reponer el auto del 15 de noviembre de 2017, no está llamada a prosperar por el simple hecho de que el anterior apoderado judicial del señor Óscar Adrián López Moreno no hubiera presentado la demanda de casación oportunamente, ya que ese profesional tuvo la oportunidad de hacer uso del derecho a solicitar prorroga del término para formular la demanda de casación tal y como lo prevé el artículo 158 del </w:t>
      </w:r>
      <w:proofErr w:type="spellStart"/>
      <w:r w:rsidRPr="00D50B62">
        <w:rPr>
          <w:rFonts w:ascii="Calibri" w:eastAsia="Calibri" w:hAnsi="Calibri" w:cs="Calibri"/>
          <w:iCs/>
          <w:color w:val="222222"/>
          <w:sz w:val="18"/>
          <w:szCs w:val="18"/>
          <w:lang w:eastAsia="fr-FR"/>
        </w:rPr>
        <w:t>CPP</w:t>
      </w:r>
      <w:proofErr w:type="spellEnd"/>
      <w:r w:rsidRPr="00D50B62">
        <w:rPr>
          <w:rFonts w:ascii="Calibri" w:eastAsia="Calibri" w:hAnsi="Calibri" w:cs="Calibri"/>
          <w:iCs/>
          <w:color w:val="222222"/>
          <w:sz w:val="18"/>
          <w:szCs w:val="18"/>
          <w:lang w:eastAsia="fr-FR"/>
        </w:rPr>
        <w:t xml:space="preserve">, y sin embargo no lo hizo y por ello no es posible revivir el término de que trata el artículo 183 del </w:t>
      </w:r>
      <w:proofErr w:type="spellStart"/>
      <w:r w:rsidRPr="00D50B62">
        <w:rPr>
          <w:rFonts w:ascii="Calibri" w:eastAsia="Calibri" w:hAnsi="Calibri" w:cs="Calibri"/>
          <w:iCs/>
          <w:color w:val="222222"/>
          <w:sz w:val="18"/>
          <w:szCs w:val="18"/>
          <w:lang w:eastAsia="fr-FR"/>
        </w:rPr>
        <w:t>CPP</w:t>
      </w:r>
      <w:proofErr w:type="spellEnd"/>
      <w:r w:rsidRPr="00D50B62">
        <w:rPr>
          <w:rFonts w:ascii="Calibri" w:eastAsia="Calibri" w:hAnsi="Calibri" w:cs="Calibri"/>
          <w:iCs/>
          <w:color w:val="222222"/>
          <w:sz w:val="18"/>
          <w:szCs w:val="18"/>
          <w:lang w:eastAsia="fr-FR"/>
        </w:rPr>
        <w:t>.</w:t>
      </w:r>
    </w:p>
    <w:p w:rsidR="00D50B62" w:rsidRDefault="00D50B62" w:rsidP="00D7503C">
      <w:pPr>
        <w:ind w:right="51"/>
        <w:jc w:val="center"/>
        <w:rPr>
          <w:rFonts w:ascii="Arial" w:hAnsi="Arial" w:cs="Arial"/>
          <w:b/>
          <w:bCs/>
        </w:rPr>
      </w:pPr>
    </w:p>
    <w:p w:rsidR="00D50B62" w:rsidRDefault="00D50B62" w:rsidP="00D7503C">
      <w:pPr>
        <w:ind w:right="51"/>
        <w:jc w:val="center"/>
        <w:rPr>
          <w:rFonts w:ascii="Arial" w:hAnsi="Arial" w:cs="Arial"/>
          <w:b/>
          <w:bCs/>
        </w:rPr>
      </w:pPr>
    </w:p>
    <w:p w:rsidR="00D7503C" w:rsidRPr="00D7503C" w:rsidRDefault="00D7503C" w:rsidP="00D7503C">
      <w:pPr>
        <w:ind w:right="51"/>
        <w:jc w:val="center"/>
        <w:rPr>
          <w:rFonts w:ascii="Arial" w:hAnsi="Arial" w:cs="Arial"/>
          <w:b/>
          <w:bCs/>
        </w:rPr>
      </w:pPr>
      <w:r w:rsidRPr="00D7503C">
        <w:rPr>
          <w:rFonts w:ascii="Arial" w:hAnsi="Arial" w:cs="Arial"/>
          <w:b/>
          <w:bCs/>
        </w:rPr>
        <w:t>RAMA JUDICIAL DEL PODER PÚBLICO</w:t>
      </w:r>
    </w:p>
    <w:p w:rsidR="00D7503C" w:rsidRPr="00D7503C" w:rsidRDefault="00D7503C" w:rsidP="00D7503C">
      <w:pPr>
        <w:ind w:right="51"/>
        <w:jc w:val="center"/>
        <w:rPr>
          <w:rFonts w:ascii="Arial" w:hAnsi="Arial" w:cs="Arial"/>
          <w:b/>
          <w:bCs/>
        </w:rPr>
      </w:pP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Pr="00D7503C">
        <w:rPr>
          <w:rFonts w:ascii="Arial" w:hAnsi="Arial" w:cs="Arial"/>
          <w:b/>
          <w:bCs/>
        </w:rPr>
        <w:fldChar w:fldCharType="begin"/>
      </w:r>
      <w:r w:rsidRPr="00D7503C">
        <w:rPr>
          <w:rFonts w:ascii="Arial" w:hAnsi="Arial" w:cs="Arial"/>
          <w:b/>
          <w:bCs/>
        </w:rPr>
        <w:instrText xml:space="preserve"> INCLUDEPICTURE  "http://www.mintransporte.gov.co/images/escudo.gif" \* MERGEFORMATINET </w:instrText>
      </w:r>
      <w:r w:rsidRPr="00D7503C">
        <w:rPr>
          <w:rFonts w:ascii="Arial" w:hAnsi="Arial" w:cs="Arial"/>
          <w:b/>
          <w:bCs/>
        </w:rPr>
        <w:fldChar w:fldCharType="separate"/>
      </w:r>
      <w:r w:rsidR="0064548F">
        <w:rPr>
          <w:rFonts w:ascii="Arial" w:hAnsi="Arial" w:cs="Arial"/>
          <w:b/>
          <w:bCs/>
        </w:rPr>
        <w:fldChar w:fldCharType="begin"/>
      </w:r>
      <w:r w:rsidR="0064548F">
        <w:rPr>
          <w:rFonts w:ascii="Arial" w:hAnsi="Arial" w:cs="Arial"/>
          <w:b/>
          <w:bCs/>
        </w:rPr>
        <w:instrText xml:space="preserve"> INCLUDEPICTURE  "http://www.mintransporte.gov.co/images/escudo.gif" \* MERGEFORMATINET </w:instrText>
      </w:r>
      <w:r w:rsidR="0064548F">
        <w:rPr>
          <w:rFonts w:ascii="Arial" w:hAnsi="Arial" w:cs="Arial"/>
          <w:b/>
          <w:bCs/>
        </w:rPr>
        <w:fldChar w:fldCharType="separate"/>
      </w:r>
      <w:r w:rsidR="005D1C41">
        <w:rPr>
          <w:rFonts w:ascii="Arial" w:hAnsi="Arial" w:cs="Arial"/>
          <w:b/>
          <w:bCs/>
        </w:rPr>
        <w:fldChar w:fldCharType="begin"/>
      </w:r>
      <w:r w:rsidR="005D1C41">
        <w:rPr>
          <w:rFonts w:ascii="Arial" w:hAnsi="Arial" w:cs="Arial"/>
          <w:b/>
          <w:bCs/>
        </w:rPr>
        <w:instrText xml:space="preserve"> INCLUDEPICTURE  "http://www.mintransporte.gov.co/images/escudo.gif" \* MERGEFORMATINET </w:instrText>
      </w:r>
      <w:r w:rsidR="005D1C41">
        <w:rPr>
          <w:rFonts w:ascii="Arial" w:hAnsi="Arial" w:cs="Arial"/>
          <w:b/>
          <w:bCs/>
        </w:rPr>
        <w:fldChar w:fldCharType="separate"/>
      </w:r>
      <w:r w:rsidR="00506F41">
        <w:rPr>
          <w:rFonts w:ascii="Arial" w:hAnsi="Arial" w:cs="Arial"/>
          <w:b/>
          <w:bCs/>
        </w:rPr>
        <w:fldChar w:fldCharType="begin"/>
      </w:r>
      <w:r w:rsidR="00506F41">
        <w:rPr>
          <w:rFonts w:ascii="Arial" w:hAnsi="Arial" w:cs="Arial"/>
          <w:b/>
          <w:bCs/>
        </w:rPr>
        <w:instrText xml:space="preserve"> INCLUDEPICTURE  "http://www.mintransporte.gov.co/images/escudo.gif" \* MERGEFORMATINET </w:instrText>
      </w:r>
      <w:r w:rsidR="00506F41">
        <w:rPr>
          <w:rFonts w:ascii="Arial" w:hAnsi="Arial" w:cs="Arial"/>
          <w:b/>
          <w:bCs/>
        </w:rPr>
        <w:fldChar w:fldCharType="separate"/>
      </w:r>
      <w:r w:rsidR="00A7009A">
        <w:rPr>
          <w:rFonts w:ascii="Arial" w:hAnsi="Arial" w:cs="Arial"/>
          <w:b/>
          <w:bCs/>
        </w:rPr>
        <w:fldChar w:fldCharType="begin"/>
      </w:r>
      <w:r w:rsidR="00A7009A">
        <w:rPr>
          <w:rFonts w:ascii="Arial" w:hAnsi="Arial" w:cs="Arial"/>
          <w:b/>
          <w:bCs/>
        </w:rPr>
        <w:instrText xml:space="preserve"> INCLUDEPICTURE  "http://www.mintransporte.gov.co/images/escudo.gif" \* MERGEFORMATINET </w:instrText>
      </w:r>
      <w:r w:rsidR="00A7009A">
        <w:rPr>
          <w:rFonts w:ascii="Arial" w:hAnsi="Arial" w:cs="Arial"/>
          <w:b/>
          <w:bCs/>
        </w:rPr>
        <w:fldChar w:fldCharType="separate"/>
      </w:r>
      <w:r w:rsidR="007D5870">
        <w:rPr>
          <w:rFonts w:ascii="Arial" w:hAnsi="Arial" w:cs="Arial"/>
          <w:b/>
          <w:bCs/>
        </w:rPr>
        <w:fldChar w:fldCharType="begin"/>
      </w:r>
      <w:r w:rsidR="007D5870">
        <w:rPr>
          <w:rFonts w:ascii="Arial" w:hAnsi="Arial" w:cs="Arial"/>
          <w:b/>
          <w:bCs/>
        </w:rPr>
        <w:instrText xml:space="preserve"> INCLUDEPICTURE  "http://www.mintransporte.gov.co/images/escudo.gif" \* MERGEFORMATINET </w:instrText>
      </w:r>
      <w:r w:rsidR="007D5870">
        <w:rPr>
          <w:rFonts w:ascii="Arial" w:hAnsi="Arial" w:cs="Arial"/>
          <w:b/>
          <w:bCs/>
        </w:rPr>
        <w:fldChar w:fldCharType="separate"/>
      </w:r>
      <w:r w:rsidR="009D0F0A">
        <w:rPr>
          <w:rFonts w:ascii="Arial" w:hAnsi="Arial" w:cs="Arial"/>
          <w:b/>
          <w:bCs/>
        </w:rPr>
        <w:fldChar w:fldCharType="begin"/>
      </w:r>
      <w:r w:rsidR="009D0F0A">
        <w:rPr>
          <w:rFonts w:ascii="Arial" w:hAnsi="Arial" w:cs="Arial"/>
          <w:b/>
          <w:bCs/>
        </w:rPr>
        <w:instrText xml:space="preserve"> </w:instrText>
      </w:r>
      <w:r w:rsidR="009D0F0A">
        <w:rPr>
          <w:rFonts w:ascii="Arial" w:hAnsi="Arial" w:cs="Arial"/>
          <w:b/>
          <w:bCs/>
        </w:rPr>
        <w:instrText>INCLUDEPICTURE  "http://www.mintransporte.gov.co/images/escudo.gif" \* MERGEFORMATINET</w:instrText>
      </w:r>
      <w:r w:rsidR="009D0F0A">
        <w:rPr>
          <w:rFonts w:ascii="Arial" w:hAnsi="Arial" w:cs="Arial"/>
          <w:b/>
          <w:bCs/>
        </w:rPr>
        <w:instrText xml:space="preserve"> </w:instrText>
      </w:r>
      <w:r w:rsidR="009D0F0A">
        <w:rPr>
          <w:rFonts w:ascii="Arial" w:hAnsi="Arial" w:cs="Arial"/>
          <w:b/>
          <w:bCs/>
        </w:rPr>
        <w:fldChar w:fldCharType="separate"/>
      </w:r>
      <w:r w:rsidR="009D0F0A">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9" r:href="rId10"/>
          </v:shape>
        </w:pict>
      </w:r>
      <w:r w:rsidR="009D0F0A">
        <w:rPr>
          <w:rFonts w:ascii="Arial" w:hAnsi="Arial" w:cs="Arial"/>
          <w:b/>
          <w:bCs/>
        </w:rPr>
        <w:fldChar w:fldCharType="end"/>
      </w:r>
      <w:r w:rsidR="007D5870">
        <w:rPr>
          <w:rFonts w:ascii="Arial" w:hAnsi="Arial" w:cs="Arial"/>
          <w:b/>
          <w:bCs/>
        </w:rPr>
        <w:fldChar w:fldCharType="end"/>
      </w:r>
      <w:r w:rsidR="00A7009A">
        <w:rPr>
          <w:rFonts w:ascii="Arial" w:hAnsi="Arial" w:cs="Arial"/>
          <w:b/>
          <w:bCs/>
        </w:rPr>
        <w:fldChar w:fldCharType="end"/>
      </w:r>
      <w:r w:rsidR="00506F41">
        <w:rPr>
          <w:rFonts w:ascii="Arial" w:hAnsi="Arial" w:cs="Arial"/>
          <w:b/>
          <w:bCs/>
        </w:rPr>
        <w:fldChar w:fldCharType="end"/>
      </w:r>
      <w:r w:rsidR="005D1C41">
        <w:rPr>
          <w:rFonts w:ascii="Arial" w:hAnsi="Arial" w:cs="Arial"/>
          <w:b/>
          <w:bCs/>
        </w:rPr>
        <w:fldChar w:fldCharType="end"/>
      </w:r>
      <w:r w:rsidR="0064548F">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r w:rsidRPr="00D7503C">
        <w:rPr>
          <w:rFonts w:ascii="Arial" w:hAnsi="Arial" w:cs="Arial"/>
          <w:b/>
          <w:bCs/>
        </w:rPr>
        <w:fldChar w:fldCharType="end"/>
      </w:r>
    </w:p>
    <w:p w:rsidR="00D7503C" w:rsidRPr="00D7503C" w:rsidRDefault="00D7503C" w:rsidP="00D7503C">
      <w:pPr>
        <w:ind w:right="51"/>
        <w:jc w:val="center"/>
        <w:rPr>
          <w:rFonts w:ascii="Arial" w:hAnsi="Arial" w:cs="Arial"/>
          <w:b/>
          <w:bCs/>
        </w:rPr>
      </w:pPr>
      <w:r w:rsidRPr="00D7503C">
        <w:rPr>
          <w:rFonts w:ascii="Arial" w:hAnsi="Arial" w:cs="Arial"/>
          <w:b/>
          <w:bCs/>
        </w:rPr>
        <w:t>TRIBUNAL SUPERIOR DEL DISTRITO JUDICIAL DE PEREIRA.</w:t>
      </w:r>
    </w:p>
    <w:p w:rsidR="00D7503C" w:rsidRPr="00D7503C" w:rsidRDefault="00D7503C" w:rsidP="00D7503C">
      <w:pPr>
        <w:ind w:right="51"/>
        <w:jc w:val="center"/>
        <w:rPr>
          <w:rFonts w:ascii="Arial" w:hAnsi="Arial" w:cs="Arial"/>
          <w:b/>
          <w:bCs/>
        </w:rPr>
      </w:pPr>
      <w:r w:rsidRPr="00D7503C">
        <w:rPr>
          <w:rFonts w:ascii="Arial" w:hAnsi="Arial" w:cs="Arial"/>
          <w:b/>
          <w:bCs/>
        </w:rPr>
        <w:t>- RISARALDA</w:t>
      </w:r>
    </w:p>
    <w:p w:rsidR="00D7503C" w:rsidRPr="00D7503C" w:rsidRDefault="00D7503C" w:rsidP="00D7503C">
      <w:pPr>
        <w:rPr>
          <w:rFonts w:ascii="Arial" w:hAnsi="Arial" w:cs="Arial"/>
        </w:rPr>
      </w:pPr>
    </w:p>
    <w:p w:rsidR="00D7503C" w:rsidRPr="00D7503C" w:rsidRDefault="00D7503C" w:rsidP="00D7503C">
      <w:pPr>
        <w:rPr>
          <w:rFonts w:ascii="Arial" w:hAnsi="Arial" w:cs="Arial"/>
        </w:rPr>
      </w:pPr>
    </w:p>
    <w:p w:rsidR="00D7503C" w:rsidRPr="00D7503C" w:rsidRDefault="00D7503C" w:rsidP="00D7503C">
      <w:pPr>
        <w:jc w:val="center"/>
        <w:rPr>
          <w:rFonts w:ascii="Arial" w:hAnsi="Arial" w:cs="Arial"/>
          <w:b/>
        </w:rPr>
      </w:pPr>
      <w:proofErr w:type="spellStart"/>
      <w:r w:rsidRPr="00D7503C">
        <w:rPr>
          <w:rFonts w:ascii="Arial" w:hAnsi="Arial" w:cs="Arial"/>
          <w:b/>
        </w:rPr>
        <w:t>M.P</w:t>
      </w:r>
      <w:proofErr w:type="spellEnd"/>
      <w:r w:rsidRPr="00D7503C">
        <w:rPr>
          <w:rFonts w:ascii="Arial" w:hAnsi="Arial" w:cs="Arial"/>
          <w:b/>
        </w:rPr>
        <w:t xml:space="preserve">. JAIRO ERNESTO ESCOBAR SANZ </w:t>
      </w:r>
    </w:p>
    <w:p w:rsidR="00D7503C" w:rsidRPr="00D7503C" w:rsidRDefault="00D7503C" w:rsidP="00D7503C">
      <w:pPr>
        <w:jc w:val="center"/>
        <w:rPr>
          <w:rFonts w:ascii="Arial" w:hAnsi="Arial" w:cs="Arial"/>
          <w:b/>
        </w:rPr>
      </w:pPr>
    </w:p>
    <w:p w:rsidR="00584A20" w:rsidRPr="00D7503C" w:rsidRDefault="00584A20">
      <w:pPr>
        <w:rPr>
          <w:rFonts w:ascii="Arial" w:hAnsi="Arial" w:cs="Arial"/>
        </w:rPr>
      </w:pPr>
    </w:p>
    <w:p w:rsidR="00D7503C" w:rsidRDefault="00D7503C" w:rsidP="00332E97">
      <w:pPr>
        <w:rPr>
          <w:rFonts w:ascii="Arial" w:hAnsi="Arial" w:cs="Arial"/>
        </w:rPr>
      </w:pPr>
      <w:r w:rsidRPr="00D7503C">
        <w:rPr>
          <w:rFonts w:ascii="Arial" w:hAnsi="Arial" w:cs="Arial"/>
        </w:rPr>
        <w:t xml:space="preserve">Pereira, </w:t>
      </w:r>
      <w:r w:rsidR="00DF7317">
        <w:rPr>
          <w:rFonts w:ascii="Arial" w:hAnsi="Arial" w:cs="Arial"/>
        </w:rPr>
        <w:t>catorce (14) de diciembre de dos mil diecisiete (2017)</w:t>
      </w:r>
    </w:p>
    <w:p w:rsidR="00332E97" w:rsidRDefault="00332E97" w:rsidP="00332E97">
      <w:pPr>
        <w:rPr>
          <w:rFonts w:ascii="Arial" w:hAnsi="Arial" w:cs="Arial"/>
        </w:rPr>
      </w:pPr>
      <w:r>
        <w:rPr>
          <w:rFonts w:ascii="Arial" w:hAnsi="Arial" w:cs="Arial"/>
        </w:rPr>
        <w:t>Acta Nro.</w:t>
      </w:r>
      <w:r w:rsidR="00DF7317">
        <w:rPr>
          <w:rFonts w:ascii="Arial" w:hAnsi="Arial" w:cs="Arial"/>
        </w:rPr>
        <w:t xml:space="preserve"> 1402</w:t>
      </w:r>
      <w:r>
        <w:rPr>
          <w:rFonts w:ascii="Arial" w:hAnsi="Arial" w:cs="Arial"/>
        </w:rPr>
        <w:t xml:space="preserve"> </w:t>
      </w:r>
    </w:p>
    <w:p w:rsidR="00332E97" w:rsidRDefault="00332E97" w:rsidP="00332E97">
      <w:pPr>
        <w:rPr>
          <w:rFonts w:ascii="Arial" w:hAnsi="Arial" w:cs="Arial"/>
        </w:rPr>
      </w:pPr>
      <w:r>
        <w:rPr>
          <w:rFonts w:ascii="Arial" w:hAnsi="Arial" w:cs="Arial"/>
        </w:rPr>
        <w:t xml:space="preserve">Hora: </w:t>
      </w:r>
      <w:r w:rsidR="003C3EEF">
        <w:rPr>
          <w:rFonts w:ascii="Arial" w:hAnsi="Arial" w:cs="Arial"/>
        </w:rPr>
        <w:t>3:55</w:t>
      </w:r>
      <w:r w:rsidR="00DF7317">
        <w:rPr>
          <w:rFonts w:ascii="Arial" w:hAnsi="Arial" w:cs="Arial"/>
        </w:rPr>
        <w:t xml:space="preserve"> p.m. </w:t>
      </w:r>
    </w:p>
    <w:p w:rsidR="00332E97" w:rsidRDefault="00332E97" w:rsidP="00332E97">
      <w:pPr>
        <w:rPr>
          <w:rFonts w:ascii="Arial" w:hAnsi="Arial" w:cs="Arial"/>
        </w:rPr>
      </w:pPr>
    </w:p>
    <w:p w:rsidR="00D7503C" w:rsidRDefault="00D7503C" w:rsidP="00D7503C">
      <w:pPr>
        <w:jc w:val="center"/>
        <w:rPr>
          <w:rFonts w:ascii="Arial" w:hAnsi="Arial" w:cs="Arial"/>
        </w:rPr>
      </w:pPr>
    </w:p>
    <w:p w:rsidR="00D7503C" w:rsidRDefault="00332E97" w:rsidP="00D7503C">
      <w:pPr>
        <w:jc w:val="both"/>
        <w:rPr>
          <w:rFonts w:ascii="Arial" w:hAnsi="Arial" w:cs="Arial"/>
        </w:rPr>
      </w:pPr>
      <w:r>
        <w:rPr>
          <w:rFonts w:ascii="Arial" w:hAnsi="Arial" w:cs="Arial"/>
        </w:rPr>
        <w:t xml:space="preserve">1. </w:t>
      </w:r>
      <w:r w:rsidR="00D7503C">
        <w:rPr>
          <w:rFonts w:ascii="Arial" w:hAnsi="Arial" w:cs="Arial"/>
        </w:rPr>
        <w:t xml:space="preserve">El apoderado judicial del señor Óscar Adrián López Moreno presentó un memorial mediante el cual interpuso recurso de reposición contra el auto del 15 de </w:t>
      </w:r>
      <w:proofErr w:type="gramStart"/>
      <w:r w:rsidR="00D7503C">
        <w:rPr>
          <w:rFonts w:ascii="Arial" w:hAnsi="Arial" w:cs="Arial"/>
        </w:rPr>
        <w:t>noviembre</w:t>
      </w:r>
      <w:proofErr w:type="gramEnd"/>
      <w:r w:rsidR="00D7503C">
        <w:rPr>
          <w:rFonts w:ascii="Arial" w:hAnsi="Arial" w:cs="Arial"/>
        </w:rPr>
        <w:t xml:space="preserve"> de 2017, mediante el cual se declaró desierto el recurso de casación que inicialmente había sido interpuesto por el anterior apoderado judicial del procesado dentro del trámite de la referencia. </w:t>
      </w:r>
    </w:p>
    <w:p w:rsidR="00D7503C" w:rsidRDefault="00D7503C" w:rsidP="00D7503C">
      <w:pPr>
        <w:jc w:val="both"/>
        <w:rPr>
          <w:rFonts w:ascii="Arial" w:hAnsi="Arial" w:cs="Arial"/>
        </w:rPr>
      </w:pPr>
    </w:p>
    <w:p w:rsidR="00D7503C" w:rsidRDefault="00D7503C" w:rsidP="00D7503C">
      <w:pPr>
        <w:jc w:val="both"/>
        <w:rPr>
          <w:rFonts w:ascii="Arial" w:hAnsi="Arial" w:cs="Arial"/>
        </w:rPr>
      </w:pPr>
      <w:r>
        <w:rPr>
          <w:rFonts w:ascii="Arial" w:hAnsi="Arial" w:cs="Arial"/>
        </w:rPr>
        <w:t xml:space="preserve">El actual defensor sustenta su petición </w:t>
      </w:r>
      <w:r w:rsidR="00332E97">
        <w:rPr>
          <w:rFonts w:ascii="Arial" w:hAnsi="Arial" w:cs="Arial"/>
        </w:rPr>
        <w:t xml:space="preserve">en el hecho de que el su antecesor omitió presentar la demanda de casación dentro del término legal, situación de la que no tenía conocimiento el señor López Moreno, lo cual constituye una ausencia de defensa material que atenta contra las garantías constitucionales del procesado al no poder interponer los recursos legales. </w:t>
      </w:r>
    </w:p>
    <w:p w:rsidR="00332E97" w:rsidRDefault="00332E97" w:rsidP="00D7503C">
      <w:pPr>
        <w:jc w:val="both"/>
        <w:rPr>
          <w:rFonts w:ascii="Arial" w:hAnsi="Arial" w:cs="Arial"/>
        </w:rPr>
      </w:pPr>
    </w:p>
    <w:p w:rsidR="00332E97" w:rsidRDefault="00332E97" w:rsidP="00D7503C">
      <w:pPr>
        <w:jc w:val="both"/>
        <w:rPr>
          <w:rFonts w:ascii="Arial" w:hAnsi="Arial" w:cs="Arial"/>
        </w:rPr>
      </w:pPr>
      <w:r>
        <w:rPr>
          <w:rFonts w:ascii="Arial" w:hAnsi="Arial" w:cs="Arial"/>
        </w:rPr>
        <w:t xml:space="preserve">En consecuencia de lo anterior solicitó que se repusiera dicha determinación y se </w:t>
      </w:r>
      <w:r w:rsidR="00C973C9">
        <w:rPr>
          <w:rFonts w:ascii="Arial" w:hAnsi="Arial" w:cs="Arial"/>
        </w:rPr>
        <w:t>fijara</w:t>
      </w:r>
      <w:r>
        <w:rPr>
          <w:rFonts w:ascii="Arial" w:hAnsi="Arial" w:cs="Arial"/>
        </w:rPr>
        <w:t xml:space="preserve"> un término para presentar la respectiva demanda de casación. </w:t>
      </w:r>
    </w:p>
    <w:p w:rsidR="00332E97" w:rsidRDefault="00332E97" w:rsidP="00D7503C">
      <w:pPr>
        <w:jc w:val="both"/>
        <w:rPr>
          <w:rFonts w:ascii="Arial" w:hAnsi="Arial" w:cs="Arial"/>
        </w:rPr>
      </w:pPr>
    </w:p>
    <w:p w:rsidR="00332E97" w:rsidRDefault="00332E97" w:rsidP="00332E97">
      <w:pPr>
        <w:jc w:val="both"/>
        <w:rPr>
          <w:rFonts w:ascii="Arial" w:hAnsi="Arial" w:cs="Arial"/>
        </w:rPr>
      </w:pPr>
      <w:r>
        <w:rPr>
          <w:rFonts w:ascii="Arial" w:hAnsi="Arial" w:cs="Arial"/>
        </w:rPr>
        <w:t xml:space="preserve">2. Frente a la </w:t>
      </w:r>
      <w:r w:rsidR="00ED0B07">
        <w:rPr>
          <w:rFonts w:ascii="Arial" w:hAnsi="Arial" w:cs="Arial"/>
        </w:rPr>
        <w:t>petición elevada por el doctor Ó</w:t>
      </w:r>
      <w:r>
        <w:rPr>
          <w:rFonts w:ascii="Arial" w:hAnsi="Arial" w:cs="Arial"/>
        </w:rPr>
        <w:t xml:space="preserve">scar Daniel Cortés Cardona es necesario realizar las siguientes precisiones: </w:t>
      </w:r>
    </w:p>
    <w:p w:rsidR="00332E97" w:rsidRDefault="00332E97" w:rsidP="00332E97">
      <w:pPr>
        <w:jc w:val="both"/>
        <w:rPr>
          <w:rFonts w:ascii="Arial" w:hAnsi="Arial" w:cs="Arial"/>
        </w:rPr>
      </w:pPr>
    </w:p>
    <w:p w:rsidR="00332E97" w:rsidRDefault="00A667C3" w:rsidP="0088321D">
      <w:pPr>
        <w:pStyle w:val="Paragraphedeliste"/>
        <w:numPr>
          <w:ilvl w:val="0"/>
          <w:numId w:val="2"/>
        </w:numPr>
        <w:jc w:val="both"/>
        <w:rPr>
          <w:rFonts w:ascii="Arial" w:hAnsi="Arial" w:cs="Arial"/>
        </w:rPr>
      </w:pPr>
      <w:r>
        <w:rPr>
          <w:rFonts w:ascii="Arial" w:hAnsi="Arial" w:cs="Arial"/>
        </w:rPr>
        <w:t>A través de sentencia del aprobada mediante acta Nro. 950 del 15 de septiembre de 2017, la cual fue leída el día 20 del mismo mes y año, esta Colegiatura confirmó la sentencia proferida el 9 de mayo de 2012</w:t>
      </w:r>
      <w:r w:rsidR="007F5774">
        <w:rPr>
          <w:rFonts w:ascii="Arial" w:hAnsi="Arial" w:cs="Arial"/>
        </w:rPr>
        <w:t xml:space="preserve"> por el Juzgado Promiscuo del Circuito de </w:t>
      </w:r>
      <w:proofErr w:type="spellStart"/>
      <w:r w:rsidR="007F5774">
        <w:rPr>
          <w:rFonts w:ascii="Arial" w:hAnsi="Arial" w:cs="Arial"/>
        </w:rPr>
        <w:t>Quinchía</w:t>
      </w:r>
      <w:proofErr w:type="spellEnd"/>
      <w:r w:rsidR="007F5774">
        <w:rPr>
          <w:rFonts w:ascii="Arial" w:hAnsi="Arial" w:cs="Arial"/>
        </w:rPr>
        <w:t xml:space="preserve">, por medio de la cual se condenó al señor óscar Adrián López Moreno por el delito de fabricación, </w:t>
      </w:r>
      <w:r w:rsidR="007F5774">
        <w:rPr>
          <w:rFonts w:ascii="Arial" w:hAnsi="Arial" w:cs="Arial"/>
        </w:rPr>
        <w:lastRenderedPageBreak/>
        <w:t xml:space="preserve">tráfico, porte o tenencia de armas de fuego, accesorios, partes o municiones, a la pena principal de 67 meses y 15 días de prisión. </w:t>
      </w:r>
    </w:p>
    <w:p w:rsidR="00AD7A59" w:rsidRDefault="00AD7A59" w:rsidP="00AD7A59">
      <w:pPr>
        <w:pStyle w:val="Paragraphedeliste"/>
        <w:jc w:val="both"/>
        <w:rPr>
          <w:rFonts w:ascii="Arial" w:hAnsi="Arial" w:cs="Arial"/>
        </w:rPr>
      </w:pPr>
    </w:p>
    <w:p w:rsidR="00332E97" w:rsidRDefault="00AD7A59" w:rsidP="00D7503C">
      <w:pPr>
        <w:pStyle w:val="Paragraphedeliste"/>
        <w:numPr>
          <w:ilvl w:val="0"/>
          <w:numId w:val="2"/>
        </w:numPr>
        <w:jc w:val="both"/>
        <w:rPr>
          <w:rFonts w:ascii="Arial" w:hAnsi="Arial" w:cs="Arial"/>
        </w:rPr>
      </w:pPr>
      <w:r w:rsidRPr="00AD7A59">
        <w:rPr>
          <w:rFonts w:ascii="Arial" w:hAnsi="Arial" w:cs="Arial"/>
        </w:rPr>
        <w:t xml:space="preserve">El </w:t>
      </w:r>
      <w:r>
        <w:rPr>
          <w:rFonts w:ascii="Arial" w:hAnsi="Arial" w:cs="Arial"/>
        </w:rPr>
        <w:t xml:space="preserve">doctor Jaime Ríos Bermúdez, quien para </w:t>
      </w:r>
      <w:r w:rsidR="00925F0E">
        <w:rPr>
          <w:rFonts w:ascii="Arial" w:hAnsi="Arial" w:cs="Arial"/>
        </w:rPr>
        <w:t>esa fecha</w:t>
      </w:r>
      <w:r>
        <w:rPr>
          <w:rFonts w:ascii="Arial" w:hAnsi="Arial" w:cs="Arial"/>
        </w:rPr>
        <w:t xml:space="preserve"> representaba los intereses del acusado no asistió a la audiencia de lectura de sentencia (folio 44), motivo por el cual la sentencia de segunda instancia le fue notificada de manera personal el día 21 de septiembre de 2017 (folio 46).</w:t>
      </w:r>
    </w:p>
    <w:p w:rsidR="00573690" w:rsidRPr="00573690" w:rsidRDefault="00573690" w:rsidP="00573690">
      <w:pPr>
        <w:pStyle w:val="Paragraphedeliste"/>
        <w:rPr>
          <w:rFonts w:ascii="Arial" w:hAnsi="Arial" w:cs="Arial"/>
        </w:rPr>
      </w:pPr>
    </w:p>
    <w:p w:rsidR="00B36251" w:rsidRDefault="00B36251" w:rsidP="00D7503C">
      <w:pPr>
        <w:pStyle w:val="Paragraphedeliste"/>
        <w:numPr>
          <w:ilvl w:val="0"/>
          <w:numId w:val="2"/>
        </w:numPr>
        <w:jc w:val="both"/>
        <w:rPr>
          <w:rFonts w:ascii="Arial" w:hAnsi="Arial" w:cs="Arial"/>
        </w:rPr>
      </w:pPr>
      <w:r>
        <w:rPr>
          <w:rFonts w:ascii="Arial" w:hAnsi="Arial" w:cs="Arial"/>
        </w:rPr>
        <w:t xml:space="preserve">De conformidad con la constancia </w:t>
      </w:r>
      <w:r w:rsidR="00925F0E">
        <w:rPr>
          <w:rFonts w:ascii="Arial" w:hAnsi="Arial" w:cs="Arial"/>
        </w:rPr>
        <w:t>de secretarí</w:t>
      </w:r>
      <w:r>
        <w:rPr>
          <w:rFonts w:ascii="Arial" w:hAnsi="Arial" w:cs="Arial"/>
        </w:rPr>
        <w:t xml:space="preserve">a obrante a folio 47, el término de 5 días para interponer el recurso de casación, corrió durante los días 22, 25, 26, 27 y 28 de septiembre de 2017. </w:t>
      </w:r>
    </w:p>
    <w:p w:rsidR="00B36251" w:rsidRPr="00B36251" w:rsidRDefault="00B36251" w:rsidP="00B36251">
      <w:pPr>
        <w:pStyle w:val="Paragraphedeliste"/>
        <w:rPr>
          <w:rFonts w:ascii="Arial" w:hAnsi="Arial" w:cs="Arial"/>
        </w:rPr>
      </w:pPr>
    </w:p>
    <w:p w:rsidR="00573690" w:rsidRDefault="00B36251" w:rsidP="00D7503C">
      <w:pPr>
        <w:pStyle w:val="Paragraphedeliste"/>
        <w:numPr>
          <w:ilvl w:val="0"/>
          <w:numId w:val="2"/>
        </w:numPr>
        <w:jc w:val="both"/>
        <w:rPr>
          <w:rFonts w:ascii="Arial" w:hAnsi="Arial" w:cs="Arial"/>
        </w:rPr>
      </w:pPr>
      <w:r>
        <w:rPr>
          <w:rFonts w:ascii="Arial" w:hAnsi="Arial" w:cs="Arial"/>
        </w:rPr>
        <w:t xml:space="preserve">El día 22 de septiembre de 2017 el doctor Jaime Ríos Bermúdez presentó un escrito en el que manifestó </w:t>
      </w:r>
      <w:r w:rsidR="00925F0E">
        <w:rPr>
          <w:rFonts w:ascii="Arial" w:hAnsi="Arial" w:cs="Arial"/>
        </w:rPr>
        <w:t xml:space="preserve">que </w:t>
      </w:r>
      <w:r>
        <w:rPr>
          <w:rFonts w:ascii="Arial" w:hAnsi="Arial" w:cs="Arial"/>
        </w:rPr>
        <w:t xml:space="preserve">interpondría </w:t>
      </w:r>
      <w:r w:rsidR="00925F0E">
        <w:rPr>
          <w:rFonts w:ascii="Arial" w:hAnsi="Arial" w:cs="Arial"/>
        </w:rPr>
        <w:t xml:space="preserve">el </w:t>
      </w:r>
      <w:r>
        <w:rPr>
          <w:rFonts w:ascii="Arial" w:hAnsi="Arial" w:cs="Arial"/>
        </w:rPr>
        <w:t xml:space="preserve">recurso de casación en contra de la sentencia de segunda instancia teniendo en cuenta que a su representado no se le había concedido el beneficio de prisión domiciliaria (folio 48). </w:t>
      </w:r>
    </w:p>
    <w:p w:rsidR="00B36251" w:rsidRPr="00B36251" w:rsidRDefault="00B36251" w:rsidP="00B36251">
      <w:pPr>
        <w:pStyle w:val="Paragraphedeliste"/>
        <w:rPr>
          <w:rFonts w:ascii="Arial" w:hAnsi="Arial" w:cs="Arial"/>
        </w:rPr>
      </w:pPr>
    </w:p>
    <w:p w:rsidR="00B36251" w:rsidRDefault="00B36251" w:rsidP="00D7503C">
      <w:pPr>
        <w:pStyle w:val="Paragraphedeliste"/>
        <w:numPr>
          <w:ilvl w:val="0"/>
          <w:numId w:val="2"/>
        </w:numPr>
        <w:jc w:val="both"/>
        <w:rPr>
          <w:rFonts w:ascii="Arial" w:hAnsi="Arial" w:cs="Arial"/>
        </w:rPr>
      </w:pPr>
      <w:r>
        <w:rPr>
          <w:rFonts w:ascii="Arial" w:hAnsi="Arial" w:cs="Arial"/>
        </w:rPr>
        <w:t xml:space="preserve">A las partes se les corrió un término común de 30 días hábiles para presentar la demanda de casación. Dicho término se cumplió el </w:t>
      </w:r>
      <w:r w:rsidR="00B61B36">
        <w:rPr>
          <w:rFonts w:ascii="Arial" w:hAnsi="Arial" w:cs="Arial"/>
        </w:rPr>
        <w:t xml:space="preserve">14 de noviembre de 2017 (49). </w:t>
      </w:r>
    </w:p>
    <w:p w:rsidR="00B61B36" w:rsidRPr="00B61B36" w:rsidRDefault="00B61B36" w:rsidP="00B61B36">
      <w:pPr>
        <w:pStyle w:val="Paragraphedeliste"/>
        <w:rPr>
          <w:rFonts w:ascii="Arial" w:hAnsi="Arial" w:cs="Arial"/>
        </w:rPr>
      </w:pPr>
    </w:p>
    <w:p w:rsidR="00B61B36" w:rsidRDefault="00B61B36" w:rsidP="00D7503C">
      <w:pPr>
        <w:pStyle w:val="Paragraphedeliste"/>
        <w:numPr>
          <w:ilvl w:val="0"/>
          <w:numId w:val="2"/>
        </w:numPr>
        <w:jc w:val="both"/>
        <w:rPr>
          <w:rFonts w:ascii="Arial" w:hAnsi="Arial" w:cs="Arial"/>
        </w:rPr>
      </w:pPr>
      <w:r>
        <w:rPr>
          <w:rFonts w:ascii="Arial" w:hAnsi="Arial" w:cs="Arial"/>
        </w:rPr>
        <w:t>Teniendo en cuenta que el apoderado judicial del señor López Moreno no presentó la</w:t>
      </w:r>
      <w:r w:rsidR="00BE6C35">
        <w:rPr>
          <w:rFonts w:ascii="Arial" w:hAnsi="Arial" w:cs="Arial"/>
        </w:rPr>
        <w:t xml:space="preserve"> respectiva demanda de casación, esta Colegiatura declaró desierto el recurso interpuesto a través de providencia del 15 de noviembre de 2017 (folio 50). Dicha terminación fue notificada a las partes el día 20 de noviembre de 2017 (folio 51 a 53). </w:t>
      </w:r>
    </w:p>
    <w:p w:rsidR="00BE6C35" w:rsidRPr="00BE6C35" w:rsidRDefault="00BE6C35" w:rsidP="00BE6C35">
      <w:pPr>
        <w:pStyle w:val="Paragraphedeliste"/>
        <w:rPr>
          <w:rFonts w:ascii="Arial" w:hAnsi="Arial" w:cs="Arial"/>
        </w:rPr>
      </w:pPr>
    </w:p>
    <w:p w:rsidR="00BE6C35" w:rsidRDefault="00BE6C35" w:rsidP="00D7503C">
      <w:pPr>
        <w:pStyle w:val="Paragraphedeliste"/>
        <w:numPr>
          <w:ilvl w:val="0"/>
          <w:numId w:val="2"/>
        </w:numPr>
        <w:jc w:val="both"/>
        <w:rPr>
          <w:rFonts w:ascii="Arial" w:hAnsi="Arial" w:cs="Arial"/>
        </w:rPr>
      </w:pPr>
      <w:r>
        <w:rPr>
          <w:rFonts w:ascii="Arial" w:hAnsi="Arial" w:cs="Arial"/>
        </w:rPr>
        <w:t xml:space="preserve">Durante el término de ejecutoria de ese proveído (folio 54), el doctor Óscar Daniel Cortés Cardona </w:t>
      </w:r>
      <w:r w:rsidR="00925F0E">
        <w:rPr>
          <w:rFonts w:ascii="Arial" w:hAnsi="Arial" w:cs="Arial"/>
        </w:rPr>
        <w:t xml:space="preserve">actuando como nuevo defensor del procesado </w:t>
      </w:r>
      <w:r>
        <w:rPr>
          <w:rFonts w:ascii="Arial" w:hAnsi="Arial" w:cs="Arial"/>
        </w:rPr>
        <w:t xml:space="preserve">interpuso el recurso de reposición aludido. </w:t>
      </w:r>
    </w:p>
    <w:p w:rsidR="00BE6C35" w:rsidRPr="00BE6C35" w:rsidRDefault="00BE6C35" w:rsidP="00BE6C35">
      <w:pPr>
        <w:pStyle w:val="Paragraphedeliste"/>
        <w:rPr>
          <w:rFonts w:ascii="Arial" w:hAnsi="Arial" w:cs="Arial"/>
        </w:rPr>
      </w:pPr>
    </w:p>
    <w:p w:rsidR="00BE6C35" w:rsidRDefault="001751F5" w:rsidP="00A820BD">
      <w:pPr>
        <w:jc w:val="both"/>
        <w:rPr>
          <w:rFonts w:ascii="Arial" w:hAnsi="Arial" w:cs="Arial"/>
        </w:rPr>
      </w:pPr>
      <w:r>
        <w:rPr>
          <w:rFonts w:ascii="Arial" w:hAnsi="Arial" w:cs="Arial"/>
        </w:rPr>
        <w:t xml:space="preserve">3. </w:t>
      </w:r>
      <w:r w:rsidR="00D44756">
        <w:rPr>
          <w:rFonts w:ascii="Arial" w:hAnsi="Arial" w:cs="Arial"/>
        </w:rPr>
        <w:t xml:space="preserve">Desde ahora esta Sala advierte que la solicitud del abogado del acusado en el sentido de reponer el auto del 15 de noviembre de 2017, no está llamada a prosperar por el simple </w:t>
      </w:r>
      <w:r w:rsidR="00CB2E6A">
        <w:rPr>
          <w:rFonts w:ascii="Arial" w:hAnsi="Arial" w:cs="Arial"/>
        </w:rPr>
        <w:t>hecho de que el anterio</w:t>
      </w:r>
      <w:r w:rsidR="003A6D51">
        <w:rPr>
          <w:rFonts w:ascii="Arial" w:hAnsi="Arial" w:cs="Arial"/>
        </w:rPr>
        <w:t>r apoderado judicial del señor Ó</w:t>
      </w:r>
      <w:r w:rsidR="00CB2E6A">
        <w:rPr>
          <w:rFonts w:ascii="Arial" w:hAnsi="Arial" w:cs="Arial"/>
        </w:rPr>
        <w:t xml:space="preserve">scar Adrián López Moreno no hubiera </w:t>
      </w:r>
      <w:r w:rsidR="00A77318">
        <w:rPr>
          <w:rFonts w:ascii="Arial" w:hAnsi="Arial" w:cs="Arial"/>
        </w:rPr>
        <w:t xml:space="preserve">presentado la demanda de casación </w:t>
      </w:r>
      <w:r w:rsidR="00521A7A">
        <w:rPr>
          <w:rFonts w:ascii="Arial" w:hAnsi="Arial" w:cs="Arial"/>
        </w:rPr>
        <w:t xml:space="preserve">oportunamente, ya </w:t>
      </w:r>
      <w:r w:rsidR="00A10E0A">
        <w:rPr>
          <w:rFonts w:ascii="Arial" w:hAnsi="Arial" w:cs="Arial"/>
        </w:rPr>
        <w:t xml:space="preserve">que ese profesional </w:t>
      </w:r>
      <w:r w:rsidR="00521A7A">
        <w:rPr>
          <w:rFonts w:ascii="Arial" w:hAnsi="Arial" w:cs="Arial"/>
        </w:rPr>
        <w:t>tuvo la oportunidad de hacer uso del derecho a solicitar prorroga del término para formular la demanda de casación tal</w:t>
      </w:r>
      <w:r w:rsidR="00A10E0A">
        <w:rPr>
          <w:rFonts w:ascii="Arial" w:hAnsi="Arial" w:cs="Arial"/>
        </w:rPr>
        <w:t xml:space="preserve"> y como lo prevé el artículo 158</w:t>
      </w:r>
      <w:r w:rsidR="00521A7A">
        <w:rPr>
          <w:rFonts w:ascii="Arial" w:hAnsi="Arial" w:cs="Arial"/>
        </w:rPr>
        <w:t xml:space="preserve"> del </w:t>
      </w:r>
      <w:proofErr w:type="spellStart"/>
      <w:r w:rsidR="00521A7A">
        <w:rPr>
          <w:rFonts w:ascii="Arial" w:hAnsi="Arial" w:cs="Arial"/>
        </w:rPr>
        <w:t>CPP</w:t>
      </w:r>
      <w:proofErr w:type="spellEnd"/>
      <w:r w:rsidR="008A049A">
        <w:rPr>
          <w:rFonts w:ascii="Arial" w:hAnsi="Arial" w:cs="Arial"/>
        </w:rPr>
        <w:t xml:space="preserve">, </w:t>
      </w:r>
      <w:r w:rsidR="00A10E0A">
        <w:rPr>
          <w:rFonts w:ascii="Arial" w:hAnsi="Arial" w:cs="Arial"/>
        </w:rPr>
        <w:t xml:space="preserve">y </w:t>
      </w:r>
      <w:r w:rsidR="008A049A">
        <w:rPr>
          <w:rFonts w:ascii="Arial" w:hAnsi="Arial" w:cs="Arial"/>
        </w:rPr>
        <w:t xml:space="preserve">sin embargo no lo hizo y por ello no es posible revivir el término </w:t>
      </w:r>
      <w:r w:rsidR="00964DA5">
        <w:rPr>
          <w:rFonts w:ascii="Arial" w:hAnsi="Arial" w:cs="Arial"/>
        </w:rPr>
        <w:t xml:space="preserve">de que trata el artículo 183 del </w:t>
      </w:r>
      <w:proofErr w:type="spellStart"/>
      <w:r w:rsidR="00964DA5">
        <w:rPr>
          <w:rFonts w:ascii="Arial" w:hAnsi="Arial" w:cs="Arial"/>
        </w:rPr>
        <w:t>CPP</w:t>
      </w:r>
      <w:proofErr w:type="spellEnd"/>
      <w:r w:rsidR="00964DA5">
        <w:rPr>
          <w:rFonts w:ascii="Arial" w:hAnsi="Arial" w:cs="Arial"/>
        </w:rPr>
        <w:t>.</w:t>
      </w:r>
    </w:p>
    <w:p w:rsidR="0080695E" w:rsidRDefault="0080695E" w:rsidP="00A820BD">
      <w:pPr>
        <w:jc w:val="both"/>
        <w:rPr>
          <w:rFonts w:ascii="Arial" w:hAnsi="Arial" w:cs="Arial"/>
        </w:rPr>
      </w:pPr>
    </w:p>
    <w:p w:rsidR="0080695E" w:rsidRPr="00A820BD" w:rsidRDefault="0080695E" w:rsidP="00A820BD">
      <w:pPr>
        <w:jc w:val="both"/>
        <w:rPr>
          <w:rFonts w:ascii="Arial" w:hAnsi="Arial" w:cs="Arial"/>
        </w:rPr>
      </w:pPr>
      <w:r>
        <w:rPr>
          <w:rFonts w:ascii="Arial" w:hAnsi="Arial" w:cs="Arial"/>
        </w:rPr>
        <w:t xml:space="preserve">4. Aunado a lo anterior, se debe tener en cuenta que el cambio de apoderado judicial </w:t>
      </w:r>
      <w:r w:rsidR="00CC1846">
        <w:rPr>
          <w:rFonts w:ascii="Arial" w:hAnsi="Arial" w:cs="Arial"/>
        </w:rPr>
        <w:t>después del</w:t>
      </w:r>
      <w:r w:rsidR="00413AE4">
        <w:rPr>
          <w:rFonts w:ascii="Arial" w:hAnsi="Arial" w:cs="Arial"/>
        </w:rPr>
        <w:t xml:space="preserve"> vencimiento</w:t>
      </w:r>
      <w:r>
        <w:rPr>
          <w:rFonts w:ascii="Arial" w:hAnsi="Arial" w:cs="Arial"/>
        </w:rPr>
        <w:t xml:space="preserve"> </w:t>
      </w:r>
      <w:r w:rsidR="00413AE4">
        <w:rPr>
          <w:rFonts w:ascii="Arial" w:hAnsi="Arial" w:cs="Arial"/>
        </w:rPr>
        <w:t>d</w:t>
      </w:r>
      <w:r>
        <w:rPr>
          <w:rFonts w:ascii="Arial" w:hAnsi="Arial" w:cs="Arial"/>
        </w:rPr>
        <w:t>el término para presentar la demanda de casación, tampoco resulta ser una justificación de peso para</w:t>
      </w:r>
      <w:r w:rsidR="00413AE4">
        <w:rPr>
          <w:rFonts w:ascii="Arial" w:hAnsi="Arial" w:cs="Arial"/>
        </w:rPr>
        <w:t xml:space="preserve"> reponer la decisión recurrida, pues dentro de la actuación se advierte que no se vulneraron las garantías fundamentales ni procesales del señor </w:t>
      </w:r>
      <w:r w:rsidR="00036E48">
        <w:rPr>
          <w:rFonts w:ascii="Arial" w:hAnsi="Arial" w:cs="Arial"/>
        </w:rPr>
        <w:t xml:space="preserve">Óscar Adrián López Moreno ni la de los demás sujetos procesales, a quienes se les corrió de manera conjunta los términos del artículo 183 del </w:t>
      </w:r>
      <w:proofErr w:type="spellStart"/>
      <w:r w:rsidR="00036E48">
        <w:rPr>
          <w:rFonts w:ascii="Arial" w:hAnsi="Arial" w:cs="Arial"/>
        </w:rPr>
        <w:t>CPP</w:t>
      </w:r>
      <w:proofErr w:type="spellEnd"/>
      <w:r w:rsidR="00036E48">
        <w:rPr>
          <w:rFonts w:ascii="Arial" w:hAnsi="Arial" w:cs="Arial"/>
        </w:rPr>
        <w:t xml:space="preserve"> tal y como obra en la constancia obrante a folio 47 de la actuación, y luego de la manifestación del doctor Jaime Ríos Bermúdez frente al interés para recurrir de manera extraordinaria la decisión de segunda instancia, nuevamente se corrieron los términos legales para la present</w:t>
      </w:r>
      <w:r w:rsidR="005A1BE7">
        <w:rPr>
          <w:rFonts w:ascii="Arial" w:hAnsi="Arial" w:cs="Arial"/>
        </w:rPr>
        <w:t xml:space="preserve">ación de la demanda respectiva tal y como lo ordena la norma en comento, y al no haberse presentado el escrito de la demanda de casación dentro de ese término, esta Sala estaba en la obligación de declarar desierto el recurso propuesto. </w:t>
      </w:r>
    </w:p>
    <w:p w:rsidR="005A1BE7" w:rsidRDefault="0077647B" w:rsidP="00696063">
      <w:pPr>
        <w:tabs>
          <w:tab w:val="left" w:pos="1673"/>
        </w:tabs>
        <w:jc w:val="both"/>
        <w:rPr>
          <w:rFonts w:ascii="Arial" w:hAnsi="Arial" w:cs="Arial"/>
        </w:rPr>
      </w:pPr>
      <w:r>
        <w:rPr>
          <w:rFonts w:ascii="Arial" w:hAnsi="Arial" w:cs="Arial"/>
        </w:rPr>
        <w:lastRenderedPageBreak/>
        <w:t xml:space="preserve">5. Por lo anteriormente enunciado esta Colegiatura no repondrá el auto proferido el 15 de noviembre de 2017, mediante el cual se declaró desierto el recurso de casación </w:t>
      </w:r>
      <w:r w:rsidR="005E37C9">
        <w:rPr>
          <w:rFonts w:ascii="Arial" w:hAnsi="Arial" w:cs="Arial"/>
        </w:rPr>
        <w:t xml:space="preserve">propuesto por el anterior abogado del procesado. </w:t>
      </w:r>
    </w:p>
    <w:p w:rsidR="006C7623" w:rsidRDefault="006C7623" w:rsidP="00696063">
      <w:pPr>
        <w:tabs>
          <w:tab w:val="left" w:pos="1673"/>
        </w:tabs>
        <w:jc w:val="both"/>
        <w:rPr>
          <w:rFonts w:ascii="Arial" w:hAnsi="Arial" w:cs="Arial"/>
        </w:rPr>
      </w:pPr>
    </w:p>
    <w:p w:rsidR="005E37C9" w:rsidRDefault="005E37C9" w:rsidP="005E37C9">
      <w:pPr>
        <w:tabs>
          <w:tab w:val="left" w:pos="1673"/>
        </w:tabs>
        <w:jc w:val="both"/>
        <w:rPr>
          <w:rFonts w:ascii="Arial" w:hAnsi="Arial" w:cs="Arial"/>
        </w:rPr>
      </w:pPr>
      <w:r w:rsidRPr="005E37C9">
        <w:rPr>
          <w:rFonts w:ascii="Arial" w:hAnsi="Arial" w:cs="Arial"/>
        </w:rPr>
        <w:t xml:space="preserve">Con base en lo expuesto en precedencia, la Sala de Decisión Penal del Tribunal Superior de Pereira, </w:t>
      </w:r>
    </w:p>
    <w:p w:rsidR="005E37C9" w:rsidRDefault="005E37C9" w:rsidP="005E37C9">
      <w:pPr>
        <w:tabs>
          <w:tab w:val="left" w:pos="1673"/>
        </w:tabs>
        <w:jc w:val="both"/>
        <w:rPr>
          <w:rFonts w:ascii="Arial" w:hAnsi="Arial" w:cs="Arial"/>
        </w:rPr>
      </w:pPr>
    </w:p>
    <w:p w:rsidR="005E37C9" w:rsidRDefault="005E37C9" w:rsidP="005E37C9">
      <w:pPr>
        <w:tabs>
          <w:tab w:val="left" w:pos="1673"/>
        </w:tabs>
        <w:jc w:val="center"/>
        <w:rPr>
          <w:rFonts w:ascii="Arial" w:hAnsi="Arial" w:cs="Arial"/>
        </w:rPr>
      </w:pPr>
    </w:p>
    <w:p w:rsidR="005E37C9" w:rsidRPr="005E37C9" w:rsidRDefault="005E37C9" w:rsidP="005E37C9">
      <w:pPr>
        <w:tabs>
          <w:tab w:val="left" w:pos="1673"/>
        </w:tabs>
        <w:jc w:val="center"/>
        <w:rPr>
          <w:rFonts w:ascii="Arial" w:hAnsi="Arial" w:cs="Arial"/>
        </w:rPr>
      </w:pPr>
      <w:r w:rsidRPr="005E37C9">
        <w:rPr>
          <w:rFonts w:ascii="Arial" w:hAnsi="Arial" w:cs="Arial"/>
        </w:rPr>
        <w:t>RESUELVE</w:t>
      </w:r>
    </w:p>
    <w:p w:rsidR="005E37C9" w:rsidRPr="005E37C9" w:rsidRDefault="005E37C9" w:rsidP="005E37C9">
      <w:pPr>
        <w:tabs>
          <w:tab w:val="left" w:pos="1673"/>
        </w:tabs>
        <w:jc w:val="both"/>
        <w:rPr>
          <w:rFonts w:ascii="Arial" w:hAnsi="Arial" w:cs="Arial"/>
        </w:rPr>
      </w:pPr>
    </w:p>
    <w:p w:rsidR="005E37C9" w:rsidRDefault="005E37C9" w:rsidP="005E37C9">
      <w:pPr>
        <w:tabs>
          <w:tab w:val="left" w:pos="1673"/>
        </w:tabs>
        <w:jc w:val="both"/>
        <w:rPr>
          <w:rFonts w:ascii="Arial" w:hAnsi="Arial" w:cs="Arial"/>
        </w:rPr>
      </w:pPr>
      <w:r w:rsidRPr="005E37C9">
        <w:rPr>
          <w:rFonts w:ascii="Arial" w:hAnsi="Arial" w:cs="Arial"/>
        </w:rPr>
        <w:t xml:space="preserve">PRIMERO: </w:t>
      </w:r>
      <w:r>
        <w:rPr>
          <w:rFonts w:ascii="Arial" w:hAnsi="Arial" w:cs="Arial"/>
        </w:rPr>
        <w:t xml:space="preserve">NO REPONER auto proferido el 15 de noviembre de 2017, mediante el cual se declaró desierto el recurso de casación propuesto por el </w:t>
      </w:r>
      <w:r w:rsidR="006C7623">
        <w:rPr>
          <w:rFonts w:ascii="Arial" w:hAnsi="Arial" w:cs="Arial"/>
        </w:rPr>
        <w:t xml:space="preserve">anterior abogado del procesado Óscar Adrián López Moreno contra la sentencia dictada en su contra. </w:t>
      </w:r>
    </w:p>
    <w:p w:rsidR="005E37C9" w:rsidRDefault="005E37C9" w:rsidP="005E37C9">
      <w:pPr>
        <w:tabs>
          <w:tab w:val="left" w:pos="1673"/>
        </w:tabs>
        <w:jc w:val="both"/>
        <w:rPr>
          <w:rFonts w:ascii="Arial" w:hAnsi="Arial" w:cs="Arial"/>
        </w:rPr>
      </w:pPr>
    </w:p>
    <w:p w:rsidR="005E37C9" w:rsidRDefault="004D62CA" w:rsidP="005E37C9">
      <w:pPr>
        <w:tabs>
          <w:tab w:val="left" w:pos="1673"/>
        </w:tabs>
        <w:jc w:val="both"/>
        <w:rPr>
          <w:rFonts w:ascii="Arial" w:hAnsi="Arial" w:cs="Arial"/>
        </w:rPr>
      </w:pPr>
      <w:r>
        <w:rPr>
          <w:rFonts w:ascii="Arial" w:hAnsi="Arial" w:cs="Arial"/>
        </w:rPr>
        <w:t xml:space="preserve">SEGUNDO: Dar cumplimiento a lo previsto en el inciso final del auto recurrido. </w:t>
      </w:r>
    </w:p>
    <w:p w:rsidR="005E37C9" w:rsidRDefault="005E37C9" w:rsidP="005E37C9">
      <w:pPr>
        <w:tabs>
          <w:tab w:val="left" w:pos="1673"/>
        </w:tabs>
        <w:jc w:val="both"/>
        <w:rPr>
          <w:rFonts w:ascii="Arial" w:hAnsi="Arial" w:cs="Arial"/>
        </w:rPr>
      </w:pPr>
    </w:p>
    <w:p w:rsidR="005E37C9" w:rsidRDefault="004D62CA" w:rsidP="005E37C9">
      <w:pPr>
        <w:tabs>
          <w:tab w:val="left" w:pos="1673"/>
        </w:tabs>
        <w:jc w:val="both"/>
        <w:rPr>
          <w:rFonts w:ascii="Arial" w:hAnsi="Arial" w:cs="Arial"/>
        </w:rPr>
      </w:pPr>
      <w:r>
        <w:rPr>
          <w:rFonts w:ascii="Arial" w:hAnsi="Arial" w:cs="Arial"/>
        </w:rPr>
        <w:t>TERCERO</w:t>
      </w:r>
      <w:r w:rsidR="005E37C9">
        <w:rPr>
          <w:rFonts w:ascii="Arial" w:hAnsi="Arial" w:cs="Arial"/>
        </w:rPr>
        <w:t xml:space="preserve">: Contra la presente decisión no procede recurso alguno. </w:t>
      </w:r>
    </w:p>
    <w:p w:rsidR="005E37C9" w:rsidRDefault="005E37C9" w:rsidP="005E37C9">
      <w:pPr>
        <w:tabs>
          <w:tab w:val="left" w:pos="1673"/>
        </w:tabs>
        <w:jc w:val="both"/>
        <w:rPr>
          <w:rFonts w:ascii="Arial" w:hAnsi="Arial" w:cs="Arial"/>
        </w:rPr>
      </w:pPr>
    </w:p>
    <w:p w:rsidR="005E37C9" w:rsidRDefault="005E37C9" w:rsidP="005E37C9">
      <w:pPr>
        <w:tabs>
          <w:tab w:val="left" w:pos="1673"/>
        </w:tabs>
        <w:jc w:val="both"/>
        <w:rPr>
          <w:rFonts w:ascii="Arial" w:hAnsi="Arial" w:cs="Arial"/>
        </w:rPr>
      </w:pPr>
    </w:p>
    <w:p w:rsidR="005E37C9" w:rsidRPr="005E37C9" w:rsidRDefault="005E37C9" w:rsidP="005E37C9">
      <w:pPr>
        <w:tabs>
          <w:tab w:val="left" w:pos="1673"/>
        </w:tabs>
        <w:jc w:val="center"/>
        <w:rPr>
          <w:rFonts w:ascii="Arial" w:hAnsi="Arial" w:cs="Arial"/>
          <w:b/>
        </w:rPr>
      </w:pPr>
      <w:r w:rsidRPr="005E37C9">
        <w:rPr>
          <w:rFonts w:ascii="Arial" w:hAnsi="Arial" w:cs="Arial"/>
          <w:b/>
        </w:rPr>
        <w:t>NOTIFÍQUESE</w:t>
      </w:r>
      <w:r w:rsidR="004D62CA">
        <w:rPr>
          <w:rFonts w:ascii="Arial" w:hAnsi="Arial" w:cs="Arial"/>
          <w:b/>
        </w:rPr>
        <w:t xml:space="preserve"> Y CÚMPLASE </w:t>
      </w: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rPr>
          <w:rFonts w:ascii="Arial" w:hAnsi="Arial" w:cs="Arial"/>
          <w:b/>
        </w:rPr>
      </w:pP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r w:rsidRPr="005E37C9">
        <w:rPr>
          <w:rFonts w:ascii="Arial" w:hAnsi="Arial" w:cs="Arial"/>
          <w:b/>
        </w:rPr>
        <w:t>JAIRO ERNESTO ESCOBAR SANZ</w:t>
      </w:r>
    </w:p>
    <w:p w:rsidR="005E37C9" w:rsidRPr="005E37C9" w:rsidRDefault="005E37C9" w:rsidP="005E37C9">
      <w:pPr>
        <w:tabs>
          <w:tab w:val="left" w:pos="1673"/>
        </w:tabs>
        <w:jc w:val="center"/>
        <w:rPr>
          <w:rFonts w:ascii="Arial" w:hAnsi="Arial" w:cs="Arial"/>
          <w:b/>
        </w:rPr>
      </w:pPr>
      <w:r w:rsidRPr="005E37C9">
        <w:rPr>
          <w:rFonts w:ascii="Arial" w:hAnsi="Arial" w:cs="Arial"/>
          <w:b/>
        </w:rPr>
        <w:t>Magistrado</w:t>
      </w: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r w:rsidRPr="005E37C9">
        <w:rPr>
          <w:rFonts w:ascii="Arial" w:hAnsi="Arial" w:cs="Arial"/>
          <w:b/>
        </w:rPr>
        <w:t xml:space="preserve">MANUEL </w:t>
      </w:r>
      <w:proofErr w:type="spellStart"/>
      <w:r w:rsidRPr="005E37C9">
        <w:rPr>
          <w:rFonts w:ascii="Arial" w:hAnsi="Arial" w:cs="Arial"/>
          <w:b/>
        </w:rPr>
        <w:t>YARZAGARAY</w:t>
      </w:r>
      <w:proofErr w:type="spellEnd"/>
      <w:r w:rsidRPr="005E37C9">
        <w:rPr>
          <w:rFonts w:ascii="Arial" w:hAnsi="Arial" w:cs="Arial"/>
          <w:b/>
        </w:rPr>
        <w:t xml:space="preserve"> BANDERA</w:t>
      </w:r>
    </w:p>
    <w:p w:rsidR="005E37C9" w:rsidRPr="005E37C9" w:rsidRDefault="005E37C9" w:rsidP="005E37C9">
      <w:pPr>
        <w:tabs>
          <w:tab w:val="left" w:pos="1673"/>
        </w:tabs>
        <w:jc w:val="center"/>
        <w:rPr>
          <w:rFonts w:ascii="Arial" w:hAnsi="Arial" w:cs="Arial"/>
          <w:b/>
        </w:rPr>
      </w:pPr>
      <w:r w:rsidRPr="005E37C9">
        <w:rPr>
          <w:rFonts w:ascii="Arial" w:hAnsi="Arial" w:cs="Arial"/>
          <w:b/>
        </w:rPr>
        <w:t>Magistrado</w:t>
      </w: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center"/>
        <w:rPr>
          <w:rFonts w:ascii="Arial" w:hAnsi="Arial" w:cs="Arial"/>
          <w:b/>
        </w:rPr>
      </w:pPr>
      <w:r w:rsidRPr="005E37C9">
        <w:rPr>
          <w:rFonts w:ascii="Arial" w:hAnsi="Arial" w:cs="Arial"/>
          <w:b/>
        </w:rPr>
        <w:t>JORGE ARTURO CASTAÑO DUQUE</w:t>
      </w:r>
    </w:p>
    <w:p w:rsidR="005E37C9" w:rsidRPr="005E37C9" w:rsidRDefault="005E37C9" w:rsidP="005E37C9">
      <w:pPr>
        <w:tabs>
          <w:tab w:val="left" w:pos="1673"/>
        </w:tabs>
        <w:jc w:val="center"/>
        <w:rPr>
          <w:rFonts w:ascii="Arial" w:hAnsi="Arial" w:cs="Arial"/>
          <w:b/>
        </w:rPr>
      </w:pPr>
      <w:r w:rsidRPr="005E37C9">
        <w:rPr>
          <w:rFonts w:ascii="Arial" w:hAnsi="Arial" w:cs="Arial"/>
          <w:b/>
        </w:rPr>
        <w:t>Magistrado</w:t>
      </w:r>
    </w:p>
    <w:p w:rsidR="005E37C9" w:rsidRPr="005E37C9" w:rsidRDefault="005E37C9" w:rsidP="005E37C9">
      <w:pPr>
        <w:tabs>
          <w:tab w:val="left" w:pos="1673"/>
        </w:tabs>
        <w:jc w:val="center"/>
        <w:rPr>
          <w:rFonts w:ascii="Arial" w:hAnsi="Arial" w:cs="Arial"/>
          <w:b/>
        </w:rPr>
      </w:pPr>
    </w:p>
    <w:p w:rsidR="005E37C9" w:rsidRPr="005E37C9" w:rsidRDefault="005E37C9" w:rsidP="005E37C9">
      <w:pPr>
        <w:tabs>
          <w:tab w:val="left" w:pos="1673"/>
        </w:tabs>
        <w:jc w:val="both"/>
        <w:rPr>
          <w:rFonts w:ascii="Arial" w:hAnsi="Arial" w:cs="Arial"/>
          <w:b/>
        </w:rPr>
      </w:pPr>
    </w:p>
    <w:p w:rsidR="005E37C9" w:rsidRPr="005E37C9" w:rsidRDefault="005E37C9" w:rsidP="005E37C9">
      <w:pPr>
        <w:tabs>
          <w:tab w:val="left" w:pos="1673"/>
        </w:tabs>
        <w:jc w:val="center"/>
        <w:rPr>
          <w:rFonts w:ascii="Arial" w:hAnsi="Arial" w:cs="Arial"/>
          <w:b/>
        </w:rPr>
      </w:pPr>
    </w:p>
    <w:sectPr w:rsidR="005E37C9" w:rsidRPr="005E37C9" w:rsidSect="00DB56B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A" w:rsidRDefault="009D0F0A" w:rsidP="00FA0769">
      <w:r>
        <w:separator/>
      </w:r>
    </w:p>
  </w:endnote>
  <w:endnote w:type="continuationSeparator" w:id="0">
    <w:p w:rsidR="009D0F0A" w:rsidRDefault="009D0F0A" w:rsidP="00FA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796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5238520"/>
          <w:docPartObj>
            <w:docPartGallery w:val="Page Numbers (Top of Page)"/>
            <w:docPartUnique/>
          </w:docPartObj>
        </w:sdtPr>
        <w:sdtEndPr/>
        <w:sdtContent>
          <w:p w:rsidR="00DB56B6" w:rsidRPr="00DB56B6" w:rsidRDefault="00DB56B6">
            <w:pPr>
              <w:pStyle w:val="Pieddepage"/>
              <w:rPr>
                <w:rFonts w:ascii="Arial" w:hAnsi="Arial" w:cs="Arial"/>
                <w:sz w:val="16"/>
                <w:szCs w:val="16"/>
              </w:rPr>
            </w:pPr>
            <w:r w:rsidRPr="00DB56B6">
              <w:rPr>
                <w:rFonts w:ascii="Arial" w:hAnsi="Arial" w:cs="Arial"/>
                <w:sz w:val="16"/>
                <w:szCs w:val="16"/>
              </w:rPr>
              <w:t xml:space="preserve">Página </w:t>
            </w:r>
            <w:r w:rsidRPr="00DB56B6">
              <w:rPr>
                <w:rFonts w:ascii="Arial" w:hAnsi="Arial" w:cs="Arial"/>
                <w:b/>
                <w:bCs/>
                <w:sz w:val="16"/>
                <w:szCs w:val="16"/>
              </w:rPr>
              <w:fldChar w:fldCharType="begin"/>
            </w:r>
            <w:r w:rsidRPr="00DB56B6">
              <w:rPr>
                <w:rFonts w:ascii="Arial" w:hAnsi="Arial" w:cs="Arial"/>
                <w:b/>
                <w:bCs/>
                <w:sz w:val="16"/>
                <w:szCs w:val="16"/>
              </w:rPr>
              <w:instrText>PAGE</w:instrText>
            </w:r>
            <w:r w:rsidRPr="00DB56B6">
              <w:rPr>
                <w:rFonts w:ascii="Arial" w:hAnsi="Arial" w:cs="Arial"/>
                <w:b/>
                <w:bCs/>
                <w:sz w:val="16"/>
                <w:szCs w:val="16"/>
              </w:rPr>
              <w:fldChar w:fldCharType="separate"/>
            </w:r>
            <w:r w:rsidR="00D50B62">
              <w:rPr>
                <w:rFonts w:ascii="Arial" w:hAnsi="Arial" w:cs="Arial"/>
                <w:b/>
                <w:bCs/>
                <w:noProof/>
                <w:sz w:val="16"/>
                <w:szCs w:val="16"/>
              </w:rPr>
              <w:t>1</w:t>
            </w:r>
            <w:r w:rsidRPr="00DB56B6">
              <w:rPr>
                <w:rFonts w:ascii="Arial" w:hAnsi="Arial" w:cs="Arial"/>
                <w:b/>
                <w:bCs/>
                <w:sz w:val="16"/>
                <w:szCs w:val="16"/>
              </w:rPr>
              <w:fldChar w:fldCharType="end"/>
            </w:r>
            <w:r w:rsidRPr="00DB56B6">
              <w:rPr>
                <w:rFonts w:ascii="Arial" w:hAnsi="Arial" w:cs="Arial"/>
                <w:sz w:val="16"/>
                <w:szCs w:val="16"/>
              </w:rPr>
              <w:t xml:space="preserve"> de </w:t>
            </w:r>
            <w:r w:rsidRPr="00DB56B6">
              <w:rPr>
                <w:rFonts w:ascii="Arial" w:hAnsi="Arial" w:cs="Arial"/>
                <w:b/>
                <w:bCs/>
                <w:sz w:val="16"/>
                <w:szCs w:val="16"/>
              </w:rPr>
              <w:fldChar w:fldCharType="begin"/>
            </w:r>
            <w:r w:rsidRPr="00DB56B6">
              <w:rPr>
                <w:rFonts w:ascii="Arial" w:hAnsi="Arial" w:cs="Arial"/>
                <w:b/>
                <w:bCs/>
                <w:sz w:val="16"/>
                <w:szCs w:val="16"/>
              </w:rPr>
              <w:instrText>NUMPAGES</w:instrText>
            </w:r>
            <w:r w:rsidRPr="00DB56B6">
              <w:rPr>
                <w:rFonts w:ascii="Arial" w:hAnsi="Arial" w:cs="Arial"/>
                <w:b/>
                <w:bCs/>
                <w:sz w:val="16"/>
                <w:szCs w:val="16"/>
              </w:rPr>
              <w:fldChar w:fldCharType="separate"/>
            </w:r>
            <w:r w:rsidR="00D50B62">
              <w:rPr>
                <w:rFonts w:ascii="Arial" w:hAnsi="Arial" w:cs="Arial"/>
                <w:b/>
                <w:bCs/>
                <w:noProof/>
                <w:sz w:val="16"/>
                <w:szCs w:val="16"/>
              </w:rPr>
              <w:t>3</w:t>
            </w:r>
            <w:r w:rsidRPr="00DB56B6">
              <w:rPr>
                <w:rFonts w:ascii="Arial" w:hAnsi="Arial" w:cs="Arial"/>
                <w:b/>
                <w:bCs/>
                <w:sz w:val="16"/>
                <w:szCs w:val="16"/>
              </w:rPr>
              <w:fldChar w:fldCharType="end"/>
            </w:r>
          </w:p>
        </w:sdtContent>
      </w:sdt>
    </w:sdtContent>
  </w:sdt>
  <w:p w:rsidR="00DB56B6" w:rsidRDefault="00DB56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A" w:rsidRDefault="009D0F0A" w:rsidP="00FA0769">
      <w:r>
        <w:separator/>
      </w:r>
    </w:p>
  </w:footnote>
  <w:footnote w:type="continuationSeparator" w:id="0">
    <w:p w:rsidR="009D0F0A" w:rsidRDefault="009D0F0A" w:rsidP="00FA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69" w:rsidRPr="00DB56B6" w:rsidRDefault="00FA0769" w:rsidP="00FA0769">
    <w:pPr>
      <w:pStyle w:val="En-tte"/>
      <w:jc w:val="right"/>
      <w:rPr>
        <w:rFonts w:ascii="Arial" w:hAnsi="Arial" w:cs="Arial"/>
        <w:b/>
        <w:sz w:val="20"/>
        <w:szCs w:val="20"/>
        <w:lang w:val="es-CO"/>
      </w:rPr>
    </w:pPr>
    <w:r w:rsidRPr="00DB56B6">
      <w:rPr>
        <w:rFonts w:ascii="Arial" w:hAnsi="Arial" w:cs="Arial"/>
        <w:b/>
        <w:sz w:val="20"/>
        <w:szCs w:val="20"/>
        <w:lang w:val="es-CO"/>
      </w:rPr>
      <w:t>Radicado: 66594 60 00 063 2011 00378 01</w:t>
    </w:r>
  </w:p>
  <w:p w:rsidR="00FA0769" w:rsidRPr="00DB56B6" w:rsidRDefault="00FA0769" w:rsidP="00FA0769">
    <w:pPr>
      <w:pStyle w:val="En-tte"/>
      <w:jc w:val="right"/>
      <w:rPr>
        <w:rFonts w:ascii="Arial" w:hAnsi="Arial" w:cs="Arial"/>
        <w:b/>
        <w:sz w:val="20"/>
        <w:szCs w:val="20"/>
        <w:lang w:val="es-CO"/>
      </w:rPr>
    </w:pPr>
    <w:r w:rsidRPr="00DB56B6">
      <w:rPr>
        <w:rFonts w:ascii="Arial" w:hAnsi="Arial" w:cs="Arial"/>
        <w:b/>
        <w:sz w:val="20"/>
        <w:szCs w:val="20"/>
        <w:lang w:val="es-CO"/>
      </w:rPr>
      <w:t xml:space="preserve">Acusado: Óscar Adrián López Moreno </w:t>
    </w:r>
  </w:p>
  <w:p w:rsidR="00DB56B6" w:rsidRPr="00DB56B6" w:rsidRDefault="00FA0769" w:rsidP="00FA0769">
    <w:pPr>
      <w:pStyle w:val="En-tte"/>
      <w:jc w:val="right"/>
      <w:rPr>
        <w:rFonts w:ascii="Arial" w:hAnsi="Arial" w:cs="Arial"/>
        <w:b/>
        <w:sz w:val="20"/>
        <w:szCs w:val="20"/>
      </w:rPr>
    </w:pPr>
    <w:r w:rsidRPr="00DB56B6">
      <w:rPr>
        <w:rFonts w:ascii="Arial" w:hAnsi="Arial" w:cs="Arial"/>
        <w:b/>
        <w:sz w:val="20"/>
        <w:szCs w:val="20"/>
        <w:lang w:val="es-CO"/>
      </w:rPr>
      <w:t xml:space="preserve">Delito: </w:t>
    </w:r>
    <w:r w:rsidR="00DB56B6" w:rsidRPr="00DB56B6">
      <w:rPr>
        <w:rFonts w:ascii="Arial" w:hAnsi="Arial" w:cs="Arial"/>
        <w:b/>
        <w:sz w:val="20"/>
        <w:szCs w:val="20"/>
      </w:rPr>
      <w:t xml:space="preserve">fabricación, tráfico, porte o tenencia de armas </w:t>
    </w:r>
  </w:p>
  <w:p w:rsidR="00FA0769" w:rsidRPr="00DB56B6" w:rsidRDefault="00DB56B6" w:rsidP="00FA0769">
    <w:pPr>
      <w:pStyle w:val="En-tte"/>
      <w:jc w:val="right"/>
      <w:rPr>
        <w:rFonts w:ascii="Arial" w:hAnsi="Arial" w:cs="Arial"/>
        <w:b/>
        <w:sz w:val="20"/>
        <w:szCs w:val="20"/>
      </w:rPr>
    </w:pPr>
    <w:proofErr w:type="gramStart"/>
    <w:r w:rsidRPr="00DB56B6">
      <w:rPr>
        <w:rFonts w:ascii="Arial" w:hAnsi="Arial" w:cs="Arial"/>
        <w:b/>
        <w:sz w:val="20"/>
        <w:szCs w:val="20"/>
      </w:rPr>
      <w:t>de</w:t>
    </w:r>
    <w:proofErr w:type="gramEnd"/>
    <w:r w:rsidRPr="00DB56B6">
      <w:rPr>
        <w:rFonts w:ascii="Arial" w:hAnsi="Arial" w:cs="Arial"/>
        <w:b/>
        <w:sz w:val="20"/>
        <w:szCs w:val="20"/>
      </w:rPr>
      <w:t xml:space="preserve"> fuego, accesorios, partes o municiones</w:t>
    </w:r>
  </w:p>
  <w:p w:rsidR="00DB56B6" w:rsidRPr="00DB56B6" w:rsidRDefault="00DB56B6" w:rsidP="00FA0769">
    <w:pPr>
      <w:pStyle w:val="En-tte"/>
      <w:jc w:val="right"/>
      <w:rPr>
        <w:rFonts w:ascii="Arial" w:hAnsi="Arial" w:cs="Arial"/>
        <w:b/>
        <w:sz w:val="20"/>
        <w:szCs w:val="20"/>
      </w:rPr>
    </w:pPr>
    <w:r w:rsidRPr="00DB56B6">
      <w:rPr>
        <w:rFonts w:ascii="Arial" w:hAnsi="Arial" w:cs="Arial"/>
        <w:b/>
        <w:sz w:val="20"/>
        <w:szCs w:val="20"/>
      </w:rPr>
      <w:t>Asunto: No repone auto</w:t>
    </w:r>
  </w:p>
  <w:p w:rsidR="00DB56B6" w:rsidRPr="00DB56B6" w:rsidRDefault="00DB56B6" w:rsidP="00FA0769">
    <w:pPr>
      <w:pStyle w:val="En-tte"/>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663"/>
    <w:multiLevelType w:val="hybridMultilevel"/>
    <w:tmpl w:val="682AA6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6D787D"/>
    <w:multiLevelType w:val="hybridMultilevel"/>
    <w:tmpl w:val="329E1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3C"/>
    <w:rsid w:val="00036E48"/>
    <w:rsid w:val="000B1971"/>
    <w:rsid w:val="001751F5"/>
    <w:rsid w:val="00332E97"/>
    <w:rsid w:val="003746CD"/>
    <w:rsid w:val="003826B0"/>
    <w:rsid w:val="003A6D51"/>
    <w:rsid w:val="003C3EEF"/>
    <w:rsid w:val="00413AE4"/>
    <w:rsid w:val="004D62CA"/>
    <w:rsid w:val="004F18A9"/>
    <w:rsid w:val="00506F41"/>
    <w:rsid w:val="005158AF"/>
    <w:rsid w:val="00521A7A"/>
    <w:rsid w:val="00573690"/>
    <w:rsid w:val="00584A20"/>
    <w:rsid w:val="005A1BE7"/>
    <w:rsid w:val="005D1C41"/>
    <w:rsid w:val="005E37C9"/>
    <w:rsid w:val="006136AF"/>
    <w:rsid w:val="0064548F"/>
    <w:rsid w:val="00696063"/>
    <w:rsid w:val="006C7623"/>
    <w:rsid w:val="00712E3B"/>
    <w:rsid w:val="0077647B"/>
    <w:rsid w:val="007D5870"/>
    <w:rsid w:val="007F5774"/>
    <w:rsid w:val="0080695E"/>
    <w:rsid w:val="0088321D"/>
    <w:rsid w:val="008A049A"/>
    <w:rsid w:val="00925F0E"/>
    <w:rsid w:val="00964DA5"/>
    <w:rsid w:val="009D0F0A"/>
    <w:rsid w:val="00A10E0A"/>
    <w:rsid w:val="00A667C3"/>
    <w:rsid w:val="00A7009A"/>
    <w:rsid w:val="00A77318"/>
    <w:rsid w:val="00A820BD"/>
    <w:rsid w:val="00AD7A59"/>
    <w:rsid w:val="00B36251"/>
    <w:rsid w:val="00B61B36"/>
    <w:rsid w:val="00B85C0A"/>
    <w:rsid w:val="00BE6C35"/>
    <w:rsid w:val="00C973C9"/>
    <w:rsid w:val="00CB2E6A"/>
    <w:rsid w:val="00CC1846"/>
    <w:rsid w:val="00D44756"/>
    <w:rsid w:val="00D50B62"/>
    <w:rsid w:val="00D7503C"/>
    <w:rsid w:val="00DB56B6"/>
    <w:rsid w:val="00DF7317"/>
    <w:rsid w:val="00E95899"/>
    <w:rsid w:val="00ED0B07"/>
    <w:rsid w:val="00FA0769"/>
    <w:rsid w:val="00FC61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3C"/>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E97"/>
    <w:pPr>
      <w:ind w:left="720"/>
      <w:contextualSpacing/>
    </w:pPr>
  </w:style>
  <w:style w:type="paragraph" w:styleId="Textedebulles">
    <w:name w:val="Balloon Text"/>
    <w:basedOn w:val="Normal"/>
    <w:link w:val="TextedebullesCar"/>
    <w:uiPriority w:val="99"/>
    <w:semiHidden/>
    <w:unhideWhenUsed/>
    <w:rsid w:val="00FA07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69"/>
    <w:rPr>
      <w:rFonts w:ascii="Segoe UI" w:eastAsia="Times New Roman" w:hAnsi="Segoe UI" w:cs="Segoe UI"/>
      <w:sz w:val="18"/>
      <w:szCs w:val="18"/>
      <w:lang w:eastAsia="es-ES"/>
    </w:rPr>
  </w:style>
  <w:style w:type="paragraph" w:styleId="En-tte">
    <w:name w:val="header"/>
    <w:basedOn w:val="Normal"/>
    <w:link w:val="En-tteCar"/>
    <w:uiPriority w:val="99"/>
    <w:unhideWhenUsed/>
    <w:rsid w:val="00FA0769"/>
    <w:pPr>
      <w:tabs>
        <w:tab w:val="center" w:pos="4252"/>
        <w:tab w:val="right" w:pos="8504"/>
      </w:tabs>
    </w:pPr>
  </w:style>
  <w:style w:type="character" w:customStyle="1" w:styleId="En-tteCar">
    <w:name w:val="En-tête Car"/>
    <w:basedOn w:val="Policepardfaut"/>
    <w:link w:val="En-tte"/>
    <w:uiPriority w:val="99"/>
    <w:rsid w:val="00FA0769"/>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FA0769"/>
    <w:pPr>
      <w:tabs>
        <w:tab w:val="center" w:pos="4252"/>
        <w:tab w:val="right" w:pos="8504"/>
      </w:tabs>
    </w:pPr>
  </w:style>
  <w:style w:type="character" w:customStyle="1" w:styleId="PieddepageCar">
    <w:name w:val="Pied de page Car"/>
    <w:basedOn w:val="Policepardfaut"/>
    <w:link w:val="Pieddepage"/>
    <w:uiPriority w:val="99"/>
    <w:rsid w:val="00FA076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3C"/>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E97"/>
    <w:pPr>
      <w:ind w:left="720"/>
      <w:contextualSpacing/>
    </w:pPr>
  </w:style>
  <w:style w:type="paragraph" w:styleId="Textedebulles">
    <w:name w:val="Balloon Text"/>
    <w:basedOn w:val="Normal"/>
    <w:link w:val="TextedebullesCar"/>
    <w:uiPriority w:val="99"/>
    <w:semiHidden/>
    <w:unhideWhenUsed/>
    <w:rsid w:val="00FA07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769"/>
    <w:rPr>
      <w:rFonts w:ascii="Segoe UI" w:eastAsia="Times New Roman" w:hAnsi="Segoe UI" w:cs="Segoe UI"/>
      <w:sz w:val="18"/>
      <w:szCs w:val="18"/>
      <w:lang w:eastAsia="es-ES"/>
    </w:rPr>
  </w:style>
  <w:style w:type="paragraph" w:styleId="En-tte">
    <w:name w:val="header"/>
    <w:basedOn w:val="Normal"/>
    <w:link w:val="En-tteCar"/>
    <w:uiPriority w:val="99"/>
    <w:unhideWhenUsed/>
    <w:rsid w:val="00FA0769"/>
    <w:pPr>
      <w:tabs>
        <w:tab w:val="center" w:pos="4252"/>
        <w:tab w:val="right" w:pos="8504"/>
      </w:tabs>
    </w:pPr>
  </w:style>
  <w:style w:type="character" w:customStyle="1" w:styleId="En-tteCar">
    <w:name w:val="En-tête Car"/>
    <w:basedOn w:val="Policepardfaut"/>
    <w:link w:val="En-tte"/>
    <w:uiPriority w:val="99"/>
    <w:rsid w:val="00FA0769"/>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FA0769"/>
    <w:pPr>
      <w:tabs>
        <w:tab w:val="center" w:pos="4252"/>
        <w:tab w:val="right" w:pos="8504"/>
      </w:tabs>
    </w:pPr>
  </w:style>
  <w:style w:type="character" w:customStyle="1" w:styleId="PieddepageCar">
    <w:name w:val="Pied de page Car"/>
    <w:basedOn w:val="Policepardfaut"/>
    <w:link w:val="Pieddepage"/>
    <w:uiPriority w:val="99"/>
    <w:rsid w:val="00FA076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FCDC-64F1-4D4F-A9FF-4C7B8826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1587</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15</cp:revision>
  <cp:lastPrinted>2017-12-14T13:46:00Z</cp:lastPrinted>
  <dcterms:created xsi:type="dcterms:W3CDTF">2017-12-14T13:49:00Z</dcterms:created>
  <dcterms:modified xsi:type="dcterms:W3CDTF">2018-02-08T20:05:00Z</dcterms:modified>
</cp:coreProperties>
</file>