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8E" w:rsidRPr="00A31E8E" w:rsidRDefault="00A31E8E" w:rsidP="00A31E8E">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szCs w:val="22"/>
          <w:lang w:val="es-CO" w:eastAsia="fr-FR"/>
        </w:rPr>
      </w:pPr>
      <w:bookmarkStart w:id="0" w:name="_GoBack"/>
      <w:bookmarkEnd w:id="0"/>
      <w:r w:rsidRPr="00A31E8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31E8E">
        <w:rPr>
          <w:rFonts w:ascii="Calibri" w:eastAsia="Calibri" w:hAnsi="Calibri" w:cs="Calibri"/>
          <w:color w:val="222222"/>
          <w:sz w:val="18"/>
          <w:szCs w:val="18"/>
          <w:lang w:val="es-CO" w:eastAsia="fr-FR"/>
        </w:rPr>
        <w:t> </w:t>
      </w:r>
    </w:p>
    <w:p w:rsidR="00A31E8E" w:rsidRPr="00A31E8E" w:rsidRDefault="00A31E8E" w:rsidP="00A31E8E">
      <w:pPr>
        <w:shd w:val="clear" w:color="auto" w:fill="FFFFFF"/>
        <w:spacing w:after="0" w:line="240" w:lineRule="auto"/>
        <w:ind w:left="2124" w:hanging="2124"/>
        <w:jc w:val="both"/>
        <w:rPr>
          <w:rFonts w:ascii="Calibri" w:hAnsi="Calibri" w:cs="Calibri"/>
          <w:color w:val="222222"/>
          <w:sz w:val="18"/>
          <w:szCs w:val="18"/>
          <w:lang w:val="es-CO" w:eastAsia="fr-FR"/>
        </w:rPr>
      </w:pPr>
      <w:r w:rsidRPr="00A31E8E">
        <w:rPr>
          <w:rFonts w:ascii="Calibri" w:hAnsi="Calibri" w:cs="Calibri"/>
          <w:color w:val="222222"/>
          <w:sz w:val="18"/>
          <w:szCs w:val="18"/>
          <w:lang w:val="es-CO" w:eastAsia="fr-FR"/>
        </w:rPr>
        <w:t>Providencia:</w:t>
      </w:r>
      <w:r w:rsidRPr="00A31E8E">
        <w:rPr>
          <w:rFonts w:ascii="Calibri" w:hAnsi="Calibri" w:cs="Calibri"/>
          <w:color w:val="222222"/>
          <w:sz w:val="18"/>
          <w:szCs w:val="18"/>
          <w:lang w:val="es-CO" w:eastAsia="fr-FR"/>
        </w:rPr>
        <w:tab/>
        <w:t>Sentencia - 2ª instancia – 17 de febrero de 2017</w:t>
      </w:r>
    </w:p>
    <w:p w:rsidR="00A31E8E" w:rsidRPr="00A31E8E" w:rsidRDefault="00A31E8E" w:rsidP="00A31E8E">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A31E8E">
        <w:rPr>
          <w:rFonts w:ascii="Calibri" w:eastAsia="Calibri" w:hAnsi="Calibri" w:cs="Calibri"/>
          <w:color w:val="222222"/>
          <w:sz w:val="18"/>
          <w:szCs w:val="18"/>
          <w:lang w:val="es-MX" w:eastAsia="fr-FR"/>
        </w:rPr>
        <w:t xml:space="preserve">Proceso: </w:t>
      </w:r>
      <w:r w:rsidRPr="00A31E8E">
        <w:rPr>
          <w:rFonts w:ascii="Calibri" w:eastAsia="Calibri" w:hAnsi="Calibri" w:cs="Calibri"/>
          <w:color w:val="222222"/>
          <w:sz w:val="18"/>
          <w:szCs w:val="18"/>
          <w:lang w:val="es-MX" w:eastAsia="fr-FR"/>
        </w:rPr>
        <w:tab/>
      </w:r>
      <w:r w:rsidRPr="00A31E8E">
        <w:rPr>
          <w:rFonts w:ascii="Calibri" w:eastAsia="Calibri" w:hAnsi="Calibri" w:cs="Calibri"/>
          <w:color w:val="222222"/>
          <w:sz w:val="18"/>
          <w:szCs w:val="18"/>
          <w:lang w:val="es-MX" w:eastAsia="fr-FR"/>
        </w:rPr>
        <w:tab/>
        <w:t xml:space="preserve"> Penal – Confirma sentencia condenatoria</w:t>
      </w:r>
    </w:p>
    <w:p w:rsidR="00A31E8E" w:rsidRPr="00A31E8E" w:rsidRDefault="00A31E8E" w:rsidP="00A31E8E">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ES_tradnl" w:eastAsia="fr-FR"/>
        </w:rPr>
      </w:pPr>
      <w:r w:rsidRPr="00A31E8E">
        <w:rPr>
          <w:rFonts w:ascii="Calibri" w:eastAsia="Calibri" w:hAnsi="Calibri" w:cs="Calibri"/>
          <w:color w:val="222222"/>
          <w:sz w:val="18"/>
          <w:szCs w:val="18"/>
          <w:lang w:val="es-CO" w:eastAsia="fr-FR"/>
        </w:rPr>
        <w:t>Radicación Nro. :</w:t>
      </w:r>
      <w:r w:rsidRPr="00A31E8E">
        <w:rPr>
          <w:rFonts w:ascii="Calibri" w:eastAsia="Calibri" w:hAnsi="Calibri" w:cs="Calibri"/>
          <w:color w:val="222222"/>
          <w:sz w:val="18"/>
          <w:szCs w:val="18"/>
          <w:lang w:val="es-CO" w:eastAsia="fr-FR"/>
        </w:rPr>
        <w:tab/>
        <w:t xml:space="preserve">  </w:t>
      </w:r>
      <w:r w:rsidRPr="00A31E8E">
        <w:rPr>
          <w:rFonts w:ascii="Calibri" w:eastAsia="Calibri" w:hAnsi="Calibri" w:cs="Calibri"/>
          <w:color w:val="222222"/>
          <w:sz w:val="18"/>
          <w:szCs w:val="18"/>
          <w:lang w:val="es-CO" w:eastAsia="fr-FR"/>
        </w:rPr>
        <w:tab/>
        <w:t xml:space="preserve"> 66170600006620110140-01</w:t>
      </w:r>
    </w:p>
    <w:p w:rsidR="00A31E8E" w:rsidRPr="00A31E8E" w:rsidRDefault="00A31E8E" w:rsidP="00A31E8E">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A31E8E">
        <w:rPr>
          <w:rFonts w:ascii="Calibri" w:eastAsia="Calibri" w:hAnsi="Calibri" w:cs="Calibri"/>
          <w:color w:val="222222"/>
          <w:sz w:val="18"/>
          <w:szCs w:val="18"/>
          <w:lang w:val="es-MX" w:eastAsia="fr-FR"/>
        </w:rPr>
        <w:t xml:space="preserve">Acusado: </w:t>
      </w:r>
      <w:r w:rsidRPr="00A31E8E">
        <w:rPr>
          <w:rFonts w:ascii="Calibri" w:eastAsia="Calibri" w:hAnsi="Calibri" w:cs="Calibri"/>
          <w:color w:val="222222"/>
          <w:sz w:val="18"/>
          <w:szCs w:val="18"/>
          <w:lang w:val="es-MX" w:eastAsia="fr-FR"/>
        </w:rPr>
        <w:tab/>
      </w:r>
      <w:r w:rsidRPr="00A31E8E">
        <w:rPr>
          <w:rFonts w:ascii="Calibri" w:eastAsia="Calibri" w:hAnsi="Calibri" w:cs="Calibri"/>
          <w:color w:val="222222"/>
          <w:sz w:val="18"/>
          <w:szCs w:val="18"/>
          <w:lang w:val="es-MX" w:eastAsia="fr-FR"/>
        </w:rPr>
        <w:tab/>
        <w:t xml:space="preserve"> </w:t>
      </w:r>
      <w:r w:rsidRPr="00A31E8E">
        <w:rPr>
          <w:rFonts w:ascii="Calibri" w:eastAsia="Calibri" w:hAnsi="Calibri" w:cs="Calibri"/>
          <w:color w:val="222222"/>
          <w:sz w:val="18"/>
          <w:szCs w:val="18"/>
          <w:lang w:val="es-CO" w:eastAsia="fr-FR"/>
        </w:rPr>
        <w:t>OLMEDO GONZÁLEZ</w:t>
      </w:r>
    </w:p>
    <w:p w:rsidR="00A31E8E" w:rsidRPr="00A31E8E" w:rsidRDefault="00A31E8E" w:rsidP="00A31E8E">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A31E8E">
        <w:rPr>
          <w:rFonts w:ascii="Calibri" w:eastAsia="Calibri" w:hAnsi="Calibri" w:cs="Calibri"/>
          <w:color w:val="222222"/>
          <w:sz w:val="18"/>
          <w:szCs w:val="18"/>
          <w:lang w:val="es-MX" w:eastAsia="fr-FR"/>
        </w:rPr>
        <w:t xml:space="preserve">Magistrado Sustanciador: </w:t>
      </w:r>
      <w:r w:rsidRPr="00A31E8E">
        <w:rPr>
          <w:rFonts w:ascii="Calibri" w:eastAsia="Calibri" w:hAnsi="Calibri" w:cs="Calibri"/>
          <w:color w:val="222222"/>
          <w:sz w:val="18"/>
          <w:szCs w:val="18"/>
          <w:lang w:val="es-MX" w:eastAsia="fr-FR"/>
        </w:rPr>
        <w:tab/>
        <w:t xml:space="preserve"> MANUEL </w:t>
      </w:r>
      <w:proofErr w:type="spellStart"/>
      <w:r w:rsidRPr="00A31E8E">
        <w:rPr>
          <w:rFonts w:ascii="Calibri" w:eastAsia="Calibri" w:hAnsi="Calibri" w:cs="Calibri"/>
          <w:color w:val="222222"/>
          <w:sz w:val="18"/>
          <w:szCs w:val="18"/>
          <w:lang w:val="es-MX" w:eastAsia="fr-FR"/>
        </w:rPr>
        <w:t>YARGAZARAY</w:t>
      </w:r>
      <w:proofErr w:type="spellEnd"/>
      <w:r w:rsidRPr="00A31E8E">
        <w:rPr>
          <w:rFonts w:ascii="Calibri" w:eastAsia="Calibri" w:hAnsi="Calibri" w:cs="Calibri"/>
          <w:color w:val="222222"/>
          <w:sz w:val="18"/>
          <w:szCs w:val="18"/>
          <w:lang w:val="es-MX" w:eastAsia="fr-FR"/>
        </w:rPr>
        <w:t xml:space="preserve"> BANDERA</w:t>
      </w:r>
    </w:p>
    <w:p w:rsidR="00A31E8E" w:rsidRPr="00A31E8E" w:rsidRDefault="00A31E8E" w:rsidP="00A31E8E">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A31E8E" w:rsidRPr="00A31E8E" w:rsidRDefault="00A31E8E" w:rsidP="00A31E8E">
      <w:pPr>
        <w:shd w:val="clear" w:color="auto" w:fill="FFFFFF"/>
        <w:tabs>
          <w:tab w:val="left" w:pos="708"/>
          <w:tab w:val="left" w:pos="1416"/>
          <w:tab w:val="left" w:pos="2124"/>
          <w:tab w:val="left" w:pos="2835"/>
          <w:tab w:val="left" w:pos="3544"/>
          <w:tab w:val="left" w:pos="4248"/>
          <w:tab w:val="left" w:pos="4956"/>
          <w:tab w:val="left" w:pos="5882"/>
        </w:tabs>
        <w:spacing w:line="240" w:lineRule="auto"/>
        <w:jc w:val="both"/>
        <w:rPr>
          <w:rFonts w:ascii="Calibri" w:eastAsia="Calibri" w:hAnsi="Calibri" w:cs="Calibri"/>
          <w:bCs/>
          <w:color w:val="222222"/>
          <w:sz w:val="18"/>
          <w:szCs w:val="18"/>
          <w:lang w:val="es-CO" w:eastAsia="fr-FR"/>
        </w:rPr>
      </w:pPr>
      <w:r w:rsidRPr="00A31E8E">
        <w:rPr>
          <w:rFonts w:ascii="Calibri" w:eastAsia="Calibri" w:hAnsi="Calibri" w:cs="Calibri"/>
          <w:b/>
          <w:bCs/>
          <w:color w:val="222222"/>
          <w:sz w:val="18"/>
          <w:szCs w:val="18"/>
          <w:lang w:val="es-CO" w:eastAsia="fr-FR"/>
        </w:rPr>
        <w:t>Temas:</w:t>
      </w:r>
      <w:r w:rsidRPr="00A31E8E">
        <w:rPr>
          <w:rFonts w:ascii="Calibri" w:eastAsia="Calibri" w:hAnsi="Calibri" w:cs="Calibri"/>
          <w:b/>
          <w:bCs/>
          <w:color w:val="222222"/>
          <w:sz w:val="18"/>
          <w:szCs w:val="18"/>
          <w:lang w:val="es-CO" w:eastAsia="fr-FR"/>
        </w:rPr>
        <w:tab/>
      </w:r>
      <w:r w:rsidRPr="00A31E8E">
        <w:rPr>
          <w:rFonts w:ascii="Calibri" w:eastAsia="Calibri" w:hAnsi="Calibri" w:cs="Calibri"/>
          <w:b/>
          <w:bCs/>
          <w:color w:val="222222"/>
          <w:sz w:val="18"/>
          <w:szCs w:val="18"/>
          <w:lang w:val="es-CO" w:eastAsia="fr-FR"/>
        </w:rPr>
        <w:tab/>
      </w:r>
      <w:r w:rsidRPr="00A31E8E">
        <w:rPr>
          <w:rFonts w:ascii="Calibri" w:eastAsia="Calibri" w:hAnsi="Calibri" w:cs="Calibri"/>
          <w:b/>
          <w:bCs/>
          <w:color w:val="222222"/>
          <w:sz w:val="18"/>
          <w:szCs w:val="18"/>
          <w:lang w:val="es-CO" w:eastAsia="fr-FR"/>
        </w:rPr>
        <w:tab/>
        <w:t xml:space="preserve">VIOLENCIA CONTRA SERVIDOR PÚBLICO / NO SE DEMOSTRÓ CONDICIÓN DE INIMPUTABLE DEL PROCESADO. </w:t>
      </w:r>
      <w:r w:rsidRPr="00A31E8E">
        <w:rPr>
          <w:rFonts w:ascii="Calibri" w:eastAsia="Calibri" w:hAnsi="Calibri" w:cs="Calibri"/>
          <w:bCs/>
          <w:color w:val="222222"/>
          <w:sz w:val="18"/>
          <w:szCs w:val="18"/>
          <w:lang w:val="es-CO" w:eastAsia="fr-FR"/>
        </w:rPr>
        <w:t>“[L]a Sala concluye que en la actuación procesal no existe prueba alguna que demuestre la condición de inimputable del procesado OLMEDO GONZÁLEZ, por lo que no puede ser de recibo los reclamos que en tales términos han sido formulados por el apelante. De igual forma arguye el recurrente que en el fallo de primer nivel se desconoció el estado de marginalidad extrema que aquejaba al Procesado como consecuencia de su condición de asiduo consumidor de sustancias embriagantes y estupefacientes, lo que incidía para que al acusado se le reconocieran las atenuantes punitivas consagradas en el artículo 56 C.P. pero si nos atenemos a la apreciación que con antelación hemos hecho del acervo probatorio, vemos que el apelante con sus alegatos esta simple y meramente especulando porque en momento alguno las pruebas habidas en la actuación procesal demuestran que el procesado es una persona que de manera acérrima consume estupefacientes e ingiere licor, ni que muchos menos se encuentre o este al margen o apartado de la sociedad como consecuencia de dichas adicciones. Lo antes expuesto nos quiere decir que en el presente asunto no existe prueba alguna que acredite que el procesado actuó como consecuencia de las circunstancias de atemperación punitivas del estado de marginalidad consagrada en el artículo 56 C.P. por lo que no tendría ningún tipo de razón de ser los reproches que en tal sentido ha formulado el apelante en contra del fallo confutado. (…) En conclusión, la Sala es de la opinión que no le asiste la razón a las informidades formuladas por el apelante en contra de la sentencia confutada, porque en la actuación procesal no existe prueba alguna que demuestre la condición de inimputable del procesado, o que al momento de la comisión del reato lo hizo como consecuencia de un estado de marginalidad extrema que lo aquejaba. Como corolario de lo anterior, la Sala, en todo aquello que fue objeto de apelación, procederá a confirmar el fallo opugnado.”.</w:t>
      </w:r>
    </w:p>
    <w:p w:rsidR="00735928" w:rsidRPr="00A31E8E" w:rsidRDefault="00735928" w:rsidP="00317449">
      <w:pPr>
        <w:jc w:val="center"/>
        <w:rPr>
          <w:rFonts w:cs="Arial"/>
          <w:b/>
          <w:lang w:val="es-CO"/>
        </w:rPr>
      </w:pPr>
    </w:p>
    <w:p w:rsidR="00BD0C7E" w:rsidRPr="00EB5890" w:rsidRDefault="00BD0C7E" w:rsidP="00317449">
      <w:pPr>
        <w:jc w:val="center"/>
        <w:rPr>
          <w:rFonts w:cs="Arial"/>
          <w:b/>
        </w:rPr>
      </w:pPr>
      <w:r w:rsidRPr="00EB5890">
        <w:rPr>
          <w:rFonts w:cs="Arial"/>
          <w:b/>
        </w:rPr>
        <w:t>REPÚBLICA DE COLOMBIA</w:t>
      </w:r>
    </w:p>
    <w:p w:rsidR="00BD0C7E" w:rsidRPr="00EB5890" w:rsidRDefault="00BD0C7E" w:rsidP="00317449">
      <w:pPr>
        <w:jc w:val="center"/>
        <w:rPr>
          <w:rFonts w:cs="Arial"/>
          <w:b/>
        </w:rPr>
      </w:pPr>
      <w:r w:rsidRPr="00EB5890">
        <w:rPr>
          <w:rFonts w:cs="Arial"/>
          <w:b/>
        </w:rPr>
        <w:t>RAMA JUDICIAL DEL PODER PÚBLICO</w:t>
      </w:r>
    </w:p>
    <w:p w:rsidR="00BD0C7E" w:rsidRPr="00EB5890" w:rsidRDefault="00BD0C7E" w:rsidP="00317449">
      <w:pPr>
        <w:jc w:val="center"/>
        <w:rPr>
          <w:rFonts w:cs="Arial"/>
          <w:b/>
        </w:rPr>
      </w:pPr>
      <w:r w:rsidRPr="00EB5890">
        <w:rPr>
          <w:rFonts w:cs="Arial"/>
          <w:b/>
          <w:noProof/>
          <w:lang w:val="fr-FR" w:eastAsia="fr-FR"/>
        </w:rPr>
        <w:drawing>
          <wp:inline distT="0" distB="0" distL="0" distR="0">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BD0C7E" w:rsidRPr="00EB5890" w:rsidRDefault="00BD0C7E" w:rsidP="00317449">
      <w:pPr>
        <w:jc w:val="center"/>
        <w:rPr>
          <w:rFonts w:cs="Arial"/>
          <w:b/>
        </w:rPr>
      </w:pPr>
      <w:r w:rsidRPr="00EB5890">
        <w:rPr>
          <w:rFonts w:cs="Arial"/>
          <w:b/>
        </w:rPr>
        <w:t>TRIBUNAL SUPERIOR DEL DISTRITO JUDICIAL DE PEREIRA</w:t>
      </w:r>
    </w:p>
    <w:p w:rsidR="00BD0C7E" w:rsidRPr="00EB5890" w:rsidRDefault="00BD0C7E" w:rsidP="00317449">
      <w:pPr>
        <w:jc w:val="center"/>
        <w:rPr>
          <w:rFonts w:cs="Arial"/>
          <w:b/>
        </w:rPr>
      </w:pPr>
      <w:r w:rsidRPr="00EB5890">
        <w:rPr>
          <w:rFonts w:cs="Arial"/>
          <w:b/>
        </w:rPr>
        <w:t>SALA DE DECISIÓN PENAL</w:t>
      </w:r>
    </w:p>
    <w:p w:rsidR="00BD0C7E" w:rsidRPr="00EB5890" w:rsidRDefault="00BD0C7E" w:rsidP="00317449">
      <w:pPr>
        <w:jc w:val="center"/>
        <w:rPr>
          <w:rFonts w:cs="Arial"/>
          <w:b/>
        </w:rPr>
      </w:pPr>
      <w:r w:rsidRPr="00EB5890">
        <w:rPr>
          <w:rFonts w:cs="Arial"/>
          <w:b/>
        </w:rPr>
        <w:t>M.P. MANUEL YARZAGARAY BANDERA</w:t>
      </w:r>
    </w:p>
    <w:p w:rsidR="00BD0C7E" w:rsidRPr="00A71E34" w:rsidRDefault="00BD0C7E" w:rsidP="00317449">
      <w:pPr>
        <w:pStyle w:val="Sinespaciado1"/>
        <w:spacing w:line="276" w:lineRule="auto"/>
        <w:jc w:val="center"/>
        <w:rPr>
          <w:rFonts w:cs="Arial"/>
          <w:bCs/>
        </w:rPr>
      </w:pPr>
      <w:r w:rsidRPr="00A71E34">
        <w:rPr>
          <w:rFonts w:cs="Arial"/>
          <w:bCs/>
        </w:rPr>
        <w:t>SENTENCIA DE SEGUNDA INSTANCIA</w:t>
      </w:r>
    </w:p>
    <w:p w:rsidR="00BD0C7E" w:rsidRPr="00317449" w:rsidRDefault="00BD0C7E" w:rsidP="00317449">
      <w:pPr>
        <w:pStyle w:val="Sinespaciado1"/>
        <w:spacing w:line="276" w:lineRule="auto"/>
        <w:jc w:val="center"/>
        <w:rPr>
          <w:rFonts w:asciiTheme="minorHAnsi" w:hAnsiTheme="minorHAnsi" w:cs="Arial"/>
          <w:spacing w:val="-3"/>
        </w:rPr>
      </w:pPr>
    </w:p>
    <w:p w:rsidR="00BD0C7E" w:rsidRPr="00EB5890" w:rsidRDefault="00BD0C7E" w:rsidP="00317449">
      <w:pPr>
        <w:pStyle w:val="Sinespaciado1"/>
        <w:spacing w:line="276" w:lineRule="auto"/>
        <w:jc w:val="center"/>
        <w:rPr>
          <w:rFonts w:asciiTheme="minorHAnsi" w:hAnsiTheme="minorHAnsi" w:cs="Arial"/>
          <w:spacing w:val="-3"/>
          <w:sz w:val="24"/>
          <w:szCs w:val="24"/>
        </w:rPr>
      </w:pPr>
      <w:r w:rsidRPr="00EB5890">
        <w:rPr>
          <w:rFonts w:asciiTheme="minorHAnsi" w:hAnsiTheme="minorHAnsi" w:cs="Arial"/>
          <w:spacing w:val="-3"/>
          <w:sz w:val="24"/>
          <w:szCs w:val="24"/>
        </w:rPr>
        <w:t>Aprobado por Acta</w:t>
      </w:r>
      <w:r w:rsidR="00B33826" w:rsidRPr="00EB5890">
        <w:rPr>
          <w:rFonts w:asciiTheme="minorHAnsi" w:hAnsiTheme="minorHAnsi" w:cs="Arial"/>
          <w:spacing w:val="-3"/>
          <w:sz w:val="24"/>
          <w:szCs w:val="24"/>
        </w:rPr>
        <w:t xml:space="preserve"> # </w:t>
      </w:r>
      <w:r w:rsidR="00EB5890">
        <w:rPr>
          <w:rFonts w:asciiTheme="minorHAnsi" w:hAnsiTheme="minorHAnsi" w:cs="Arial"/>
          <w:spacing w:val="-3"/>
          <w:sz w:val="24"/>
          <w:szCs w:val="24"/>
        </w:rPr>
        <w:t xml:space="preserve">114 del 14 de febrero de 2017. H: 1:30 p.m. </w:t>
      </w:r>
    </w:p>
    <w:p w:rsidR="00BD0C7E" w:rsidRPr="00317449" w:rsidRDefault="00BD0C7E" w:rsidP="00317449">
      <w:pPr>
        <w:pStyle w:val="Sinespaciado1"/>
        <w:spacing w:line="276" w:lineRule="auto"/>
        <w:jc w:val="both"/>
        <w:rPr>
          <w:rFonts w:asciiTheme="minorHAnsi" w:hAnsiTheme="minorHAnsi" w:cs="Arial"/>
          <w:b/>
          <w:bCs/>
        </w:rPr>
      </w:pPr>
    </w:p>
    <w:p w:rsidR="00BD0C7E" w:rsidRDefault="00BD0C7E" w:rsidP="00317449">
      <w:pPr>
        <w:pStyle w:val="Sinespaciado1"/>
        <w:spacing w:line="276" w:lineRule="auto"/>
        <w:jc w:val="both"/>
        <w:rPr>
          <w:rFonts w:asciiTheme="minorHAnsi" w:hAnsiTheme="minorHAnsi" w:cs="Arial"/>
        </w:rPr>
      </w:pPr>
      <w:r w:rsidRPr="00317449">
        <w:rPr>
          <w:rFonts w:asciiTheme="minorHAnsi" w:hAnsiTheme="minorHAnsi" w:cs="Arial"/>
        </w:rPr>
        <w:t xml:space="preserve">Pereira, </w:t>
      </w:r>
      <w:r w:rsidR="00EB5890">
        <w:rPr>
          <w:rFonts w:asciiTheme="minorHAnsi" w:hAnsiTheme="minorHAnsi" w:cs="Arial"/>
        </w:rPr>
        <w:t xml:space="preserve">diecisiete (17) </w:t>
      </w:r>
      <w:r w:rsidRPr="00317449">
        <w:rPr>
          <w:rFonts w:asciiTheme="minorHAnsi" w:hAnsiTheme="minorHAnsi" w:cs="Arial"/>
        </w:rPr>
        <w:t xml:space="preserve">de </w:t>
      </w:r>
      <w:r w:rsidR="00EB5890">
        <w:rPr>
          <w:rFonts w:asciiTheme="minorHAnsi" w:hAnsiTheme="minorHAnsi" w:cs="Arial"/>
        </w:rPr>
        <w:t>f</w:t>
      </w:r>
      <w:r w:rsidR="00B33826" w:rsidRPr="00317449">
        <w:rPr>
          <w:rFonts w:asciiTheme="minorHAnsi" w:hAnsiTheme="minorHAnsi" w:cs="Arial"/>
        </w:rPr>
        <w:t xml:space="preserve">ebrero </w:t>
      </w:r>
      <w:r w:rsidRPr="00317449">
        <w:rPr>
          <w:rFonts w:asciiTheme="minorHAnsi" w:hAnsiTheme="minorHAnsi" w:cs="Arial"/>
        </w:rPr>
        <w:t>de</w:t>
      </w:r>
      <w:r w:rsidR="00EB5890">
        <w:rPr>
          <w:rFonts w:asciiTheme="minorHAnsi" w:hAnsiTheme="minorHAnsi" w:cs="Arial"/>
        </w:rPr>
        <w:t xml:space="preserve"> dos mil diecisiete</w:t>
      </w:r>
      <w:r w:rsidRPr="00317449">
        <w:rPr>
          <w:rFonts w:asciiTheme="minorHAnsi" w:hAnsiTheme="minorHAnsi" w:cs="Arial"/>
        </w:rPr>
        <w:t xml:space="preserve"> </w:t>
      </w:r>
      <w:r w:rsidR="00EB5890">
        <w:rPr>
          <w:rFonts w:asciiTheme="minorHAnsi" w:hAnsiTheme="minorHAnsi" w:cs="Arial"/>
        </w:rPr>
        <w:t>(2</w:t>
      </w:r>
      <w:r w:rsidRPr="00317449">
        <w:rPr>
          <w:rFonts w:asciiTheme="minorHAnsi" w:hAnsiTheme="minorHAnsi" w:cs="Arial"/>
        </w:rPr>
        <w:t>01</w:t>
      </w:r>
      <w:r w:rsidR="00B33826" w:rsidRPr="00317449">
        <w:rPr>
          <w:rFonts w:asciiTheme="minorHAnsi" w:hAnsiTheme="minorHAnsi" w:cs="Arial"/>
        </w:rPr>
        <w:t>7</w:t>
      </w:r>
      <w:r w:rsidR="00EB5890">
        <w:rPr>
          <w:rFonts w:asciiTheme="minorHAnsi" w:hAnsiTheme="minorHAnsi" w:cs="Arial"/>
        </w:rPr>
        <w:t>)</w:t>
      </w:r>
    </w:p>
    <w:p w:rsidR="00EB5890" w:rsidRPr="00317449" w:rsidRDefault="00EB5890" w:rsidP="00317449">
      <w:pPr>
        <w:pStyle w:val="Sinespaciado1"/>
        <w:spacing w:line="276" w:lineRule="auto"/>
        <w:jc w:val="both"/>
        <w:rPr>
          <w:rFonts w:asciiTheme="minorHAnsi" w:hAnsiTheme="minorHAnsi" w:cs="Arial"/>
        </w:rPr>
      </w:pPr>
      <w:r>
        <w:rPr>
          <w:rFonts w:asciiTheme="minorHAnsi" w:hAnsiTheme="minorHAnsi" w:cs="Arial"/>
        </w:rPr>
        <w:t xml:space="preserve">Hora: 9:26 a.m. </w:t>
      </w:r>
    </w:p>
    <w:p w:rsidR="00BD0C7E" w:rsidRDefault="00BD0C7E" w:rsidP="00317449">
      <w:pPr>
        <w:spacing w:after="0"/>
        <w:jc w:val="both"/>
        <w:rPr>
          <w:rFonts w:asciiTheme="minorHAnsi" w:hAnsiTheme="minorHAnsi" w:cs="Arial"/>
        </w:rPr>
      </w:pPr>
    </w:p>
    <w:p w:rsidR="00A31E8E" w:rsidRPr="00317449" w:rsidRDefault="00A31E8E" w:rsidP="00317449">
      <w:pPr>
        <w:spacing w:after="0"/>
        <w:jc w:val="both"/>
        <w:rPr>
          <w:rFonts w:asciiTheme="minorHAnsi" w:hAnsiTheme="minorHAnsi" w:cs="Arial"/>
        </w:rPr>
      </w:pPr>
    </w:p>
    <w:p w:rsidR="00BD0C7E" w:rsidRPr="00EB5890" w:rsidRDefault="00BD0C7E" w:rsidP="00317449">
      <w:pPr>
        <w:pStyle w:val="Sansinterligne"/>
        <w:pBdr>
          <w:top w:val="single" w:sz="4" w:space="1" w:color="auto"/>
          <w:left w:val="single" w:sz="4" w:space="4" w:color="auto"/>
          <w:bottom w:val="single" w:sz="4" w:space="1" w:color="auto"/>
          <w:right w:val="single" w:sz="4" w:space="4" w:color="auto"/>
        </w:pBdr>
        <w:jc w:val="both"/>
        <w:rPr>
          <w:rFonts w:cs="Arial"/>
          <w:sz w:val="24"/>
          <w:szCs w:val="24"/>
        </w:rPr>
      </w:pPr>
      <w:r w:rsidRPr="00EB5890">
        <w:rPr>
          <w:rFonts w:cs="Arial"/>
          <w:sz w:val="24"/>
          <w:szCs w:val="24"/>
        </w:rPr>
        <w:lastRenderedPageBreak/>
        <w:t>Acusado:</w:t>
      </w:r>
      <w:r w:rsidRPr="00EB5890">
        <w:rPr>
          <w:rFonts w:cs="Arial"/>
          <w:sz w:val="24"/>
          <w:szCs w:val="24"/>
        </w:rPr>
        <w:tab/>
      </w:r>
      <w:r w:rsidR="00B33826" w:rsidRPr="00EB5890">
        <w:rPr>
          <w:rFonts w:cs="Arial"/>
          <w:sz w:val="24"/>
          <w:szCs w:val="24"/>
        </w:rPr>
        <w:t xml:space="preserve">OLMEDO GONZÁLEZ </w:t>
      </w:r>
    </w:p>
    <w:p w:rsidR="00BD0C7E" w:rsidRPr="00EB5890" w:rsidRDefault="00BD0C7E" w:rsidP="00317449">
      <w:pPr>
        <w:pStyle w:val="Sansinterligne"/>
        <w:pBdr>
          <w:top w:val="single" w:sz="4" w:space="1" w:color="auto"/>
          <w:left w:val="single" w:sz="4" w:space="4" w:color="auto"/>
          <w:bottom w:val="single" w:sz="4" w:space="1" w:color="auto"/>
          <w:right w:val="single" w:sz="4" w:space="4" w:color="auto"/>
        </w:pBdr>
        <w:jc w:val="both"/>
        <w:rPr>
          <w:rFonts w:cs="Arial"/>
          <w:sz w:val="24"/>
          <w:szCs w:val="24"/>
        </w:rPr>
      </w:pPr>
      <w:r w:rsidRPr="00EB5890">
        <w:rPr>
          <w:rFonts w:cs="Arial"/>
          <w:sz w:val="24"/>
          <w:szCs w:val="24"/>
        </w:rPr>
        <w:t>Radicado</w:t>
      </w:r>
      <w:r w:rsidR="00B33826" w:rsidRPr="00EB5890">
        <w:rPr>
          <w:rFonts w:cs="Arial"/>
          <w:sz w:val="24"/>
          <w:szCs w:val="24"/>
        </w:rPr>
        <w:t xml:space="preserve"> # 660016000035201300860-01</w:t>
      </w:r>
    </w:p>
    <w:p w:rsidR="00BD0C7E" w:rsidRPr="00EB5890" w:rsidRDefault="00BD0C7E" w:rsidP="00317449">
      <w:pPr>
        <w:pStyle w:val="Sansinterligne"/>
        <w:pBdr>
          <w:top w:val="single" w:sz="4" w:space="1" w:color="auto"/>
          <w:left w:val="single" w:sz="4" w:space="4" w:color="auto"/>
          <w:bottom w:val="single" w:sz="4" w:space="1" w:color="auto"/>
          <w:right w:val="single" w:sz="4" w:space="4" w:color="auto"/>
        </w:pBdr>
        <w:jc w:val="both"/>
        <w:rPr>
          <w:rFonts w:cs="Arial"/>
          <w:sz w:val="24"/>
          <w:szCs w:val="24"/>
        </w:rPr>
      </w:pPr>
      <w:r w:rsidRPr="00EB5890">
        <w:rPr>
          <w:rFonts w:cs="Arial"/>
          <w:sz w:val="24"/>
          <w:szCs w:val="24"/>
        </w:rPr>
        <w:t>Delito:</w:t>
      </w:r>
      <w:r w:rsidRPr="00EB5890">
        <w:rPr>
          <w:rFonts w:cs="Arial"/>
          <w:sz w:val="24"/>
          <w:szCs w:val="24"/>
        </w:rPr>
        <w:tab/>
      </w:r>
      <w:r w:rsidR="001E68C8" w:rsidRPr="00EB5890">
        <w:rPr>
          <w:rFonts w:cs="Arial"/>
          <w:sz w:val="24"/>
          <w:szCs w:val="24"/>
        </w:rPr>
        <w:t>Violencia contra servidor publico</w:t>
      </w:r>
    </w:p>
    <w:p w:rsidR="00BD0C7E" w:rsidRPr="00EB5890" w:rsidRDefault="00BD0C7E" w:rsidP="00317449">
      <w:pPr>
        <w:pStyle w:val="Sansinterligne"/>
        <w:pBdr>
          <w:top w:val="single" w:sz="4" w:space="1" w:color="auto"/>
          <w:left w:val="single" w:sz="4" w:space="4" w:color="auto"/>
          <w:bottom w:val="single" w:sz="4" w:space="1" w:color="auto"/>
          <w:right w:val="single" w:sz="4" w:space="4" w:color="auto"/>
        </w:pBdr>
        <w:ind w:left="1410" w:hanging="1410"/>
        <w:jc w:val="both"/>
        <w:rPr>
          <w:rFonts w:cs="Arial"/>
          <w:sz w:val="24"/>
          <w:szCs w:val="24"/>
        </w:rPr>
      </w:pPr>
      <w:r w:rsidRPr="00EB5890">
        <w:rPr>
          <w:rFonts w:cs="Arial"/>
          <w:sz w:val="24"/>
          <w:szCs w:val="24"/>
        </w:rPr>
        <w:t>Procede:</w:t>
      </w:r>
      <w:r w:rsidRPr="00EB5890">
        <w:rPr>
          <w:rFonts w:cs="Arial"/>
          <w:sz w:val="24"/>
          <w:szCs w:val="24"/>
        </w:rPr>
        <w:tab/>
        <w:t xml:space="preserve">Juzgado </w:t>
      </w:r>
      <w:r w:rsidR="001E68C8" w:rsidRPr="00EB5890">
        <w:rPr>
          <w:rFonts w:cs="Arial"/>
          <w:sz w:val="24"/>
          <w:szCs w:val="24"/>
        </w:rPr>
        <w:t>6º P</w:t>
      </w:r>
      <w:r w:rsidRPr="00EB5890">
        <w:rPr>
          <w:rFonts w:cs="Arial"/>
          <w:sz w:val="24"/>
          <w:szCs w:val="24"/>
        </w:rPr>
        <w:t xml:space="preserve">enal </w:t>
      </w:r>
      <w:r w:rsidR="001E68C8" w:rsidRPr="00EB5890">
        <w:rPr>
          <w:rFonts w:cs="Arial"/>
          <w:sz w:val="24"/>
          <w:szCs w:val="24"/>
        </w:rPr>
        <w:t xml:space="preserve">del Circuito </w:t>
      </w:r>
      <w:r w:rsidRPr="00EB5890">
        <w:rPr>
          <w:rFonts w:cs="Arial"/>
          <w:sz w:val="24"/>
          <w:szCs w:val="24"/>
        </w:rPr>
        <w:t>de Pereira</w:t>
      </w:r>
    </w:p>
    <w:p w:rsidR="00BD0C7E" w:rsidRPr="00EB5890" w:rsidRDefault="00BD0C7E" w:rsidP="00317449">
      <w:pPr>
        <w:pStyle w:val="Sansinterligne"/>
        <w:pBdr>
          <w:top w:val="single" w:sz="4" w:space="1" w:color="auto"/>
          <w:left w:val="single" w:sz="4" w:space="4" w:color="auto"/>
          <w:bottom w:val="single" w:sz="4" w:space="1" w:color="auto"/>
          <w:right w:val="single" w:sz="4" w:space="4" w:color="auto"/>
        </w:pBdr>
        <w:ind w:left="1410" w:hanging="1410"/>
        <w:jc w:val="both"/>
        <w:rPr>
          <w:rFonts w:cs="Arial"/>
          <w:sz w:val="24"/>
          <w:szCs w:val="24"/>
        </w:rPr>
      </w:pPr>
      <w:r w:rsidRPr="00EB5890">
        <w:rPr>
          <w:rFonts w:cs="Arial"/>
          <w:sz w:val="24"/>
          <w:szCs w:val="24"/>
        </w:rPr>
        <w:t>Asunto:</w:t>
      </w:r>
      <w:r w:rsidRPr="00EB5890">
        <w:rPr>
          <w:rFonts w:cs="Arial"/>
          <w:sz w:val="24"/>
          <w:szCs w:val="24"/>
        </w:rPr>
        <w:tab/>
        <w:t xml:space="preserve">Resuelve recurso de apelación interpuesto por la Defensa en contra de </w:t>
      </w:r>
      <w:r w:rsidR="001E68C8" w:rsidRPr="00EB5890">
        <w:rPr>
          <w:rFonts w:cs="Arial"/>
          <w:sz w:val="24"/>
          <w:szCs w:val="24"/>
        </w:rPr>
        <w:t>Sentencia Condenatoria</w:t>
      </w:r>
    </w:p>
    <w:p w:rsidR="00BD0C7E" w:rsidRPr="00317449" w:rsidRDefault="00BD0C7E" w:rsidP="00317449">
      <w:pPr>
        <w:pStyle w:val="Sansinterligne"/>
        <w:pBdr>
          <w:top w:val="single" w:sz="4" w:space="1" w:color="auto"/>
          <w:left w:val="single" w:sz="4" w:space="4" w:color="auto"/>
          <w:bottom w:val="single" w:sz="4" w:space="1" w:color="auto"/>
          <w:right w:val="single" w:sz="4" w:space="4" w:color="auto"/>
        </w:pBdr>
        <w:jc w:val="both"/>
        <w:rPr>
          <w:rFonts w:cs="Arial"/>
        </w:rPr>
      </w:pPr>
      <w:r w:rsidRPr="00EB5890">
        <w:rPr>
          <w:rFonts w:cs="Arial"/>
          <w:sz w:val="24"/>
          <w:szCs w:val="24"/>
        </w:rPr>
        <w:t>Decisión:</w:t>
      </w:r>
      <w:r w:rsidRPr="00EB5890">
        <w:rPr>
          <w:rFonts w:cs="Arial"/>
          <w:sz w:val="24"/>
          <w:szCs w:val="24"/>
        </w:rPr>
        <w:tab/>
        <w:t>Confirma fallo confutado</w:t>
      </w:r>
    </w:p>
    <w:p w:rsidR="00BD0C7E" w:rsidRPr="00A31E8E" w:rsidRDefault="00BD0C7E" w:rsidP="00317449">
      <w:pPr>
        <w:pStyle w:val="Sinespaciado1"/>
        <w:spacing w:line="276" w:lineRule="auto"/>
        <w:jc w:val="both"/>
        <w:rPr>
          <w:rFonts w:asciiTheme="minorHAnsi" w:hAnsiTheme="minorHAnsi" w:cs="Arial"/>
          <w:sz w:val="16"/>
          <w:szCs w:val="16"/>
        </w:rPr>
      </w:pPr>
    </w:p>
    <w:p w:rsidR="00BD0C7E" w:rsidRPr="00317449" w:rsidRDefault="00BD0C7E" w:rsidP="00EB5890">
      <w:pPr>
        <w:pStyle w:val="Sinespaciado1"/>
        <w:jc w:val="center"/>
        <w:rPr>
          <w:rFonts w:asciiTheme="minorHAnsi" w:hAnsiTheme="minorHAnsi" w:cs="Arial"/>
          <w:b/>
          <w:bCs/>
        </w:rPr>
      </w:pPr>
      <w:r w:rsidRPr="00317449">
        <w:rPr>
          <w:rFonts w:asciiTheme="minorHAnsi" w:hAnsiTheme="minorHAnsi" w:cs="Arial"/>
          <w:b/>
          <w:bCs/>
        </w:rPr>
        <w:t>VISTOS:</w:t>
      </w:r>
    </w:p>
    <w:p w:rsidR="00BD0C7E" w:rsidRPr="00A31E8E" w:rsidRDefault="00BD0C7E" w:rsidP="00EB5890">
      <w:pPr>
        <w:pStyle w:val="Sinespaciado1"/>
        <w:jc w:val="both"/>
        <w:rPr>
          <w:rFonts w:asciiTheme="minorHAnsi" w:hAnsiTheme="minorHAnsi" w:cs="Arial"/>
          <w:b/>
          <w:bCs/>
          <w:sz w:val="16"/>
          <w:szCs w:val="16"/>
        </w:rPr>
      </w:pPr>
    </w:p>
    <w:p w:rsidR="00BD0C7E" w:rsidRPr="00317449" w:rsidRDefault="00BD0C7E" w:rsidP="00317449">
      <w:pPr>
        <w:spacing w:after="0"/>
        <w:jc w:val="both"/>
        <w:rPr>
          <w:rFonts w:asciiTheme="minorHAnsi" w:hAnsiTheme="minorHAnsi" w:cs="Arial"/>
        </w:rPr>
      </w:pPr>
      <w:r w:rsidRPr="00317449">
        <w:rPr>
          <w:rFonts w:asciiTheme="minorHAnsi" w:hAnsiTheme="minorHAnsi" w:cs="Arial"/>
        </w:rPr>
        <w:t xml:space="preserve">Procede la Sala Penal de Decisión del Tribunal Superior de este Distrito Judicial a resolver el recurso de apelación interpuesto por la </w:t>
      </w:r>
      <w:r w:rsidR="001E68C8" w:rsidRPr="00317449">
        <w:rPr>
          <w:rFonts w:asciiTheme="minorHAnsi" w:hAnsiTheme="minorHAnsi" w:cs="Arial"/>
        </w:rPr>
        <w:t>D</w:t>
      </w:r>
      <w:r w:rsidRPr="00317449">
        <w:rPr>
          <w:rFonts w:asciiTheme="minorHAnsi" w:hAnsiTheme="minorHAnsi" w:cs="Arial"/>
        </w:rPr>
        <w:t xml:space="preserve">efensa del </w:t>
      </w:r>
      <w:r w:rsidR="001E68C8" w:rsidRPr="00317449">
        <w:rPr>
          <w:rFonts w:asciiTheme="minorHAnsi" w:hAnsiTheme="minorHAnsi" w:cs="Arial"/>
        </w:rPr>
        <w:t xml:space="preserve">Procesado </w:t>
      </w:r>
      <w:r w:rsidR="001E68C8" w:rsidRPr="00EB5890">
        <w:rPr>
          <w:rFonts w:asciiTheme="minorHAnsi" w:hAnsiTheme="minorHAnsi" w:cs="Arial"/>
          <w:b/>
        </w:rPr>
        <w:t>OLMEDO GONZÁLEZ</w:t>
      </w:r>
      <w:r w:rsidR="001E68C8" w:rsidRPr="00317449">
        <w:rPr>
          <w:rFonts w:asciiTheme="minorHAnsi" w:hAnsiTheme="minorHAnsi" w:cs="Arial"/>
        </w:rPr>
        <w:t xml:space="preserve"> </w:t>
      </w:r>
      <w:r w:rsidRPr="00317449">
        <w:rPr>
          <w:rFonts w:asciiTheme="minorHAnsi" w:hAnsiTheme="minorHAnsi" w:cs="Arial"/>
        </w:rPr>
        <w:t xml:space="preserve">en contra de la sentencia proferida en las calendas del </w:t>
      </w:r>
      <w:r w:rsidR="001E68C8" w:rsidRPr="00317449">
        <w:rPr>
          <w:rFonts w:asciiTheme="minorHAnsi" w:hAnsiTheme="minorHAnsi" w:cs="Arial"/>
        </w:rPr>
        <w:t xml:space="preserve">20 de enero hogaño, </w:t>
      </w:r>
      <w:r w:rsidRPr="00317449">
        <w:rPr>
          <w:rFonts w:asciiTheme="minorHAnsi" w:hAnsiTheme="minorHAnsi" w:cs="Arial"/>
        </w:rPr>
        <w:t>por el Juzgado</w:t>
      </w:r>
      <w:r w:rsidR="001E68C8" w:rsidRPr="00317449">
        <w:rPr>
          <w:rFonts w:asciiTheme="minorHAnsi" w:hAnsiTheme="minorHAnsi" w:cs="Arial"/>
        </w:rPr>
        <w:t xml:space="preserve"> 6º Penal del Circuito de esta localidad</w:t>
      </w:r>
      <w:r w:rsidRPr="00317449">
        <w:rPr>
          <w:rFonts w:asciiTheme="minorHAnsi" w:hAnsiTheme="minorHAnsi" w:cs="Arial"/>
        </w:rPr>
        <w:t xml:space="preserve">, en virtud de la cual </w:t>
      </w:r>
      <w:r w:rsidR="001E68C8" w:rsidRPr="00317449">
        <w:rPr>
          <w:rFonts w:asciiTheme="minorHAnsi" w:hAnsiTheme="minorHAnsi" w:cs="Arial"/>
        </w:rPr>
        <w:t xml:space="preserve">se declaró la </w:t>
      </w:r>
      <w:r w:rsidRPr="00317449">
        <w:rPr>
          <w:rFonts w:asciiTheme="minorHAnsi" w:hAnsiTheme="minorHAnsi" w:cs="Arial"/>
        </w:rPr>
        <w:t xml:space="preserve">responsabilidad criminal del </w:t>
      </w:r>
      <w:r w:rsidR="001E68C8" w:rsidRPr="00317449">
        <w:rPr>
          <w:rFonts w:asciiTheme="minorHAnsi" w:hAnsiTheme="minorHAnsi" w:cs="Arial"/>
        </w:rPr>
        <w:t xml:space="preserve">aludido </w:t>
      </w:r>
      <w:r w:rsidRPr="00317449">
        <w:rPr>
          <w:rFonts w:asciiTheme="minorHAnsi" w:hAnsiTheme="minorHAnsi" w:cs="Arial"/>
        </w:rPr>
        <w:t xml:space="preserve">Procesado </w:t>
      </w:r>
      <w:r w:rsidR="001E68C8" w:rsidRPr="00317449">
        <w:rPr>
          <w:rFonts w:asciiTheme="minorHAnsi" w:hAnsiTheme="minorHAnsi" w:cs="Arial"/>
        </w:rPr>
        <w:t>por incurrir en la comisión del delito de violencia contra servidor público.</w:t>
      </w:r>
    </w:p>
    <w:p w:rsidR="00BD0C7E" w:rsidRDefault="00BD0C7E" w:rsidP="00317449">
      <w:pPr>
        <w:pStyle w:val="Sinespaciado1"/>
        <w:spacing w:line="276" w:lineRule="auto"/>
        <w:jc w:val="both"/>
        <w:rPr>
          <w:rFonts w:asciiTheme="minorHAnsi" w:hAnsiTheme="minorHAnsi" w:cs="Arial"/>
          <w:b/>
          <w:bCs/>
        </w:rPr>
      </w:pPr>
    </w:p>
    <w:p w:rsidR="00BD0C7E" w:rsidRPr="00317449" w:rsidRDefault="00BD0C7E" w:rsidP="00EB5890">
      <w:pPr>
        <w:pStyle w:val="Sinespaciado1"/>
        <w:jc w:val="center"/>
        <w:rPr>
          <w:rFonts w:asciiTheme="minorHAnsi" w:hAnsiTheme="minorHAnsi" w:cs="Arial"/>
          <w:b/>
          <w:bCs/>
        </w:rPr>
      </w:pPr>
      <w:r w:rsidRPr="00317449">
        <w:rPr>
          <w:rFonts w:asciiTheme="minorHAnsi" w:hAnsiTheme="minorHAnsi" w:cs="Arial"/>
          <w:b/>
          <w:bCs/>
        </w:rPr>
        <w:t>ANTECEDENTES:</w:t>
      </w:r>
    </w:p>
    <w:p w:rsidR="00BD0C7E" w:rsidRPr="00317449" w:rsidRDefault="00BD0C7E" w:rsidP="00EB5890">
      <w:pPr>
        <w:pStyle w:val="Sinespaciado1"/>
        <w:tabs>
          <w:tab w:val="left" w:pos="1560"/>
        </w:tabs>
        <w:jc w:val="both"/>
        <w:rPr>
          <w:rFonts w:asciiTheme="minorHAnsi" w:hAnsiTheme="minorHAnsi" w:cs="Arial"/>
        </w:rPr>
      </w:pPr>
    </w:p>
    <w:p w:rsidR="008007BF" w:rsidRPr="00317449" w:rsidRDefault="00BD0C7E" w:rsidP="00317449">
      <w:pPr>
        <w:pStyle w:val="Sinespaciado1"/>
        <w:tabs>
          <w:tab w:val="left" w:pos="1560"/>
        </w:tabs>
        <w:spacing w:line="276" w:lineRule="auto"/>
        <w:jc w:val="both"/>
        <w:rPr>
          <w:rFonts w:asciiTheme="minorHAnsi" w:hAnsiTheme="minorHAnsi" w:cs="Arial"/>
        </w:rPr>
      </w:pPr>
      <w:r w:rsidRPr="00317449">
        <w:rPr>
          <w:rFonts w:asciiTheme="minorHAnsi" w:hAnsiTheme="minorHAnsi" w:cs="Arial"/>
        </w:rPr>
        <w:t xml:space="preserve">Los hechos </w:t>
      </w:r>
      <w:r w:rsidR="001E68C8" w:rsidRPr="00317449">
        <w:rPr>
          <w:rFonts w:asciiTheme="minorHAnsi" w:hAnsiTheme="minorHAnsi" w:cs="Arial"/>
        </w:rPr>
        <w:t xml:space="preserve"> que concitan la atención de la Colegiatura, </w:t>
      </w:r>
      <w:r w:rsidRPr="00317449">
        <w:rPr>
          <w:rFonts w:asciiTheme="minorHAnsi" w:hAnsiTheme="minorHAnsi" w:cs="Arial"/>
        </w:rPr>
        <w:t xml:space="preserve">tuvieron ocurrencia el día </w:t>
      </w:r>
      <w:r w:rsidR="001E68C8" w:rsidRPr="00317449">
        <w:rPr>
          <w:rFonts w:asciiTheme="minorHAnsi" w:hAnsiTheme="minorHAnsi" w:cs="Arial"/>
        </w:rPr>
        <w:t xml:space="preserve">17 de febrero del </w:t>
      </w:r>
      <w:r w:rsidRPr="00317449">
        <w:rPr>
          <w:rFonts w:asciiTheme="minorHAnsi" w:hAnsiTheme="minorHAnsi" w:cs="Arial"/>
        </w:rPr>
        <w:t>2</w:t>
      </w:r>
      <w:r w:rsidR="001E68C8" w:rsidRPr="00317449">
        <w:rPr>
          <w:rFonts w:asciiTheme="minorHAnsi" w:hAnsiTheme="minorHAnsi" w:cs="Arial"/>
        </w:rPr>
        <w:t xml:space="preserve">.013, a eso de las 20:45 horas, en el corregimiento de Altagracia, jurisdicción del municipio de Pereira, y están relacionados con una agresión que por las vías de hecho el ciudadano OLMEDO GONZÁLEZ le </w:t>
      </w:r>
      <w:r w:rsidR="008007BF" w:rsidRPr="00317449">
        <w:rPr>
          <w:rFonts w:asciiTheme="minorHAnsi" w:hAnsiTheme="minorHAnsi" w:cs="Arial"/>
        </w:rPr>
        <w:t>propinó</w:t>
      </w:r>
      <w:r w:rsidR="001E68C8" w:rsidRPr="00317449">
        <w:rPr>
          <w:rFonts w:asciiTheme="minorHAnsi" w:hAnsiTheme="minorHAnsi" w:cs="Arial"/>
        </w:rPr>
        <w:t xml:space="preserve"> al agente de la </w:t>
      </w:r>
      <w:r w:rsidR="005C2E20" w:rsidRPr="00317449">
        <w:rPr>
          <w:rFonts w:asciiTheme="minorHAnsi" w:hAnsiTheme="minorHAnsi" w:cs="Arial"/>
        </w:rPr>
        <w:t>Policía</w:t>
      </w:r>
      <w:r w:rsidR="001E68C8" w:rsidRPr="00317449">
        <w:rPr>
          <w:rFonts w:asciiTheme="minorHAnsi" w:hAnsiTheme="minorHAnsi" w:cs="Arial"/>
        </w:rPr>
        <w:t xml:space="preserve"> Nacional CHRISTIAN HERNANDO GALVIS</w:t>
      </w:r>
      <w:r w:rsidR="008007BF" w:rsidRPr="00317449">
        <w:rPr>
          <w:rFonts w:asciiTheme="minorHAnsi" w:hAnsiTheme="minorHAnsi" w:cs="Arial"/>
        </w:rPr>
        <w:t xml:space="preserve"> PACHECO</w:t>
      </w:r>
      <w:r w:rsidR="001E68C8" w:rsidRPr="00317449">
        <w:rPr>
          <w:rFonts w:asciiTheme="minorHAnsi" w:hAnsiTheme="minorHAnsi" w:cs="Arial"/>
        </w:rPr>
        <w:t xml:space="preserve">, a quien como consecuencia del </w:t>
      </w:r>
      <w:r w:rsidR="008007BF" w:rsidRPr="00317449">
        <w:rPr>
          <w:rFonts w:asciiTheme="minorHAnsi" w:hAnsiTheme="minorHAnsi" w:cs="Arial"/>
        </w:rPr>
        <w:t>ataque</w:t>
      </w:r>
      <w:r w:rsidR="001E68C8" w:rsidRPr="00317449">
        <w:rPr>
          <w:rFonts w:asciiTheme="minorHAnsi" w:hAnsiTheme="minorHAnsi" w:cs="Arial"/>
        </w:rPr>
        <w:t xml:space="preserve"> </w:t>
      </w:r>
      <w:r w:rsidR="008007BF" w:rsidRPr="00317449">
        <w:rPr>
          <w:rFonts w:asciiTheme="minorHAnsi" w:hAnsiTheme="minorHAnsi" w:cs="Arial"/>
        </w:rPr>
        <w:t xml:space="preserve">del que fue </w:t>
      </w:r>
      <w:r w:rsidR="005C2E20" w:rsidRPr="00317449">
        <w:rPr>
          <w:rFonts w:asciiTheme="minorHAnsi" w:hAnsiTheme="minorHAnsi" w:cs="Arial"/>
        </w:rPr>
        <w:t>víctima</w:t>
      </w:r>
      <w:r w:rsidR="008007BF" w:rsidRPr="00317449">
        <w:rPr>
          <w:rFonts w:asciiTheme="minorHAnsi" w:hAnsiTheme="minorHAnsi" w:cs="Arial"/>
        </w:rPr>
        <w:t xml:space="preserve"> </w:t>
      </w:r>
      <w:r w:rsidR="001E68C8" w:rsidRPr="00317449">
        <w:rPr>
          <w:rFonts w:asciiTheme="minorHAnsi" w:hAnsiTheme="minorHAnsi" w:cs="Arial"/>
        </w:rPr>
        <w:t xml:space="preserve">se le dictaminó una incapacidad médico legal definitiva de 6 días. </w:t>
      </w:r>
    </w:p>
    <w:p w:rsidR="008007BF" w:rsidRPr="00317449" w:rsidRDefault="008007BF" w:rsidP="00317449">
      <w:pPr>
        <w:pStyle w:val="Sinespaciado1"/>
        <w:tabs>
          <w:tab w:val="left" w:pos="1560"/>
        </w:tabs>
        <w:spacing w:line="276" w:lineRule="auto"/>
        <w:jc w:val="both"/>
        <w:rPr>
          <w:rFonts w:asciiTheme="minorHAnsi" w:hAnsiTheme="minorHAnsi" w:cs="Arial"/>
        </w:rPr>
      </w:pPr>
    </w:p>
    <w:p w:rsidR="00BD0C7E" w:rsidRPr="00317449" w:rsidRDefault="008007BF" w:rsidP="00317449">
      <w:pPr>
        <w:pStyle w:val="Sinespaciado1"/>
        <w:tabs>
          <w:tab w:val="left" w:pos="1560"/>
        </w:tabs>
        <w:spacing w:line="276" w:lineRule="auto"/>
        <w:jc w:val="both"/>
        <w:rPr>
          <w:rFonts w:asciiTheme="minorHAnsi" w:hAnsiTheme="minorHAnsi" w:cs="Arial"/>
        </w:rPr>
      </w:pPr>
      <w:r w:rsidRPr="00317449">
        <w:rPr>
          <w:rFonts w:asciiTheme="minorHAnsi" w:hAnsiTheme="minorHAnsi" w:cs="Arial"/>
        </w:rPr>
        <w:t xml:space="preserve">Acorde con los medios de conocimiento aducidos por la </w:t>
      </w:r>
      <w:r w:rsidR="005C2E20" w:rsidRPr="00317449">
        <w:rPr>
          <w:rFonts w:asciiTheme="minorHAnsi" w:hAnsiTheme="minorHAnsi" w:cs="Arial"/>
        </w:rPr>
        <w:t>Fiscalía</w:t>
      </w:r>
      <w:r w:rsidRPr="00317449">
        <w:rPr>
          <w:rFonts w:asciiTheme="minorHAnsi" w:hAnsiTheme="minorHAnsi" w:cs="Arial"/>
        </w:rPr>
        <w:t xml:space="preserve">, se tiene que ese </w:t>
      </w:r>
      <w:r w:rsidR="005C2E20" w:rsidRPr="00317449">
        <w:rPr>
          <w:rFonts w:asciiTheme="minorHAnsi" w:hAnsiTheme="minorHAnsi" w:cs="Arial"/>
        </w:rPr>
        <w:t>día</w:t>
      </w:r>
      <w:r w:rsidRPr="00317449">
        <w:rPr>
          <w:rFonts w:asciiTheme="minorHAnsi" w:hAnsiTheme="minorHAnsi" w:cs="Arial"/>
        </w:rPr>
        <w:t xml:space="preserve"> 17 de febrero del 2.013, el Policial CHRISTIAN HERNANDO GALVIS PACHECO y un compañero </w:t>
      </w:r>
      <w:r w:rsidR="00AE396C">
        <w:rPr>
          <w:rFonts w:asciiTheme="minorHAnsi" w:hAnsiTheme="minorHAnsi" w:cs="Arial"/>
        </w:rPr>
        <w:t>patrullaban</w:t>
      </w:r>
      <w:r w:rsidRPr="00317449">
        <w:rPr>
          <w:rFonts w:asciiTheme="minorHAnsi" w:hAnsiTheme="minorHAnsi" w:cs="Arial"/>
        </w:rPr>
        <w:t xml:space="preserve"> por la </w:t>
      </w:r>
      <w:r w:rsidR="005C2E20" w:rsidRPr="00317449">
        <w:rPr>
          <w:rFonts w:asciiTheme="minorHAnsi" w:hAnsiTheme="minorHAnsi" w:cs="Arial"/>
        </w:rPr>
        <w:t>vía</w:t>
      </w:r>
      <w:r w:rsidRPr="00317449">
        <w:rPr>
          <w:rFonts w:asciiTheme="minorHAnsi" w:hAnsiTheme="minorHAnsi" w:cs="Arial"/>
        </w:rPr>
        <w:t xml:space="preserve"> principal del corregimiento de Altagracia, cuando en el momento en el que se encontraban en inmediaciones de la discoteca </w:t>
      </w:r>
      <w:r w:rsidRPr="00317449">
        <w:rPr>
          <w:rFonts w:asciiTheme="minorHAnsi" w:hAnsiTheme="minorHAnsi" w:cs="Arial"/>
          <w:i/>
        </w:rPr>
        <w:t xml:space="preserve">“Galáctico” </w:t>
      </w:r>
      <w:r w:rsidRPr="00317449">
        <w:rPr>
          <w:rFonts w:asciiTheme="minorHAnsi" w:hAnsiTheme="minorHAnsi" w:cs="Arial"/>
        </w:rPr>
        <w:t>fueron llamados por la Sra. CRISTINA TRUJILLO, quien solicitaba su auxilio en atención a que su compañero sentimental, OLMEDO GONZÁLEZ, la estaba agrediendo.</w:t>
      </w:r>
    </w:p>
    <w:p w:rsidR="008007BF" w:rsidRPr="00317449" w:rsidRDefault="008007BF" w:rsidP="00317449">
      <w:pPr>
        <w:pStyle w:val="Sinespaciado1"/>
        <w:tabs>
          <w:tab w:val="left" w:pos="1560"/>
        </w:tabs>
        <w:spacing w:line="276" w:lineRule="auto"/>
        <w:jc w:val="both"/>
        <w:rPr>
          <w:rFonts w:asciiTheme="minorHAnsi" w:hAnsiTheme="minorHAnsi" w:cs="Arial"/>
        </w:rPr>
      </w:pPr>
      <w:r w:rsidRPr="00317449">
        <w:rPr>
          <w:rFonts w:asciiTheme="minorHAnsi" w:hAnsiTheme="minorHAnsi" w:cs="Arial"/>
        </w:rPr>
        <w:lastRenderedPageBreak/>
        <w:t xml:space="preserve">Al intervenir en esa trifulca conyugal a fin de aplacarla, el policial CHRISTIAN HERNANDO GALVIS fue agredido </w:t>
      </w:r>
      <w:r w:rsidR="00AE396C">
        <w:rPr>
          <w:rFonts w:asciiTheme="minorHAnsi" w:hAnsiTheme="minorHAnsi" w:cs="Arial"/>
        </w:rPr>
        <w:t xml:space="preserve">de hecho y de palabras </w:t>
      </w:r>
      <w:r w:rsidRPr="00317449">
        <w:rPr>
          <w:rFonts w:asciiTheme="minorHAnsi" w:hAnsiTheme="minorHAnsi" w:cs="Arial"/>
        </w:rPr>
        <w:t>por parte del ciudadano OLMEDO GONZÁLEZ, debido a que no fue de su agrado la intervención de los agentes del orden en la disputa que sostenía con la Sra. CRISTINA TRUJILLO.</w:t>
      </w:r>
    </w:p>
    <w:p w:rsidR="00BD0C7E" w:rsidRPr="00317449" w:rsidRDefault="00BD0C7E" w:rsidP="00317449">
      <w:pPr>
        <w:pStyle w:val="Sinespaciado1"/>
        <w:spacing w:line="276" w:lineRule="auto"/>
        <w:jc w:val="both"/>
        <w:rPr>
          <w:rFonts w:asciiTheme="minorHAnsi" w:hAnsiTheme="minorHAnsi" w:cs="Arial"/>
        </w:rPr>
      </w:pPr>
    </w:p>
    <w:p w:rsidR="00BD0C7E" w:rsidRPr="00317449" w:rsidRDefault="00BD0C7E" w:rsidP="00EB5890">
      <w:pPr>
        <w:pStyle w:val="Sinespaciado1"/>
        <w:jc w:val="center"/>
        <w:rPr>
          <w:rFonts w:asciiTheme="minorHAnsi" w:hAnsiTheme="minorHAnsi" w:cs="Arial"/>
          <w:color w:val="4A442A"/>
        </w:rPr>
      </w:pPr>
      <w:r w:rsidRPr="00317449">
        <w:rPr>
          <w:rFonts w:asciiTheme="minorHAnsi" w:hAnsiTheme="minorHAnsi" w:cs="Arial"/>
          <w:b/>
          <w:bCs/>
        </w:rPr>
        <w:t>LA ACTUACIÓN PROCESAL:</w:t>
      </w:r>
    </w:p>
    <w:p w:rsidR="00BD0C7E" w:rsidRPr="00317449" w:rsidRDefault="00BD0C7E" w:rsidP="00EB5890">
      <w:pPr>
        <w:pStyle w:val="Sinespaciado1"/>
        <w:jc w:val="both"/>
        <w:rPr>
          <w:rFonts w:asciiTheme="minorHAnsi" w:hAnsiTheme="minorHAnsi" w:cs="Arial"/>
          <w:color w:val="4A442A"/>
        </w:rPr>
      </w:pPr>
    </w:p>
    <w:p w:rsidR="00BD0C7E" w:rsidRPr="00317449" w:rsidRDefault="00BD0C7E" w:rsidP="00AE396C">
      <w:pPr>
        <w:pStyle w:val="Sinespaciado1"/>
        <w:numPr>
          <w:ilvl w:val="0"/>
          <w:numId w:val="4"/>
        </w:numPr>
        <w:spacing w:line="276" w:lineRule="auto"/>
        <w:ind w:left="360"/>
        <w:jc w:val="both"/>
        <w:rPr>
          <w:rFonts w:asciiTheme="minorHAnsi" w:hAnsiTheme="minorHAnsi" w:cs="Arial"/>
        </w:rPr>
      </w:pPr>
      <w:r w:rsidRPr="00317449">
        <w:rPr>
          <w:rFonts w:asciiTheme="minorHAnsi" w:hAnsiTheme="minorHAnsi" w:cs="Arial"/>
        </w:rPr>
        <w:t>Las audiencias preliminares se llevaron</w:t>
      </w:r>
      <w:r w:rsidR="00AE396C">
        <w:rPr>
          <w:rFonts w:asciiTheme="minorHAnsi" w:hAnsiTheme="minorHAnsi" w:cs="Arial"/>
        </w:rPr>
        <w:t xml:space="preserve"> a cabo </w:t>
      </w:r>
      <w:r w:rsidR="00AE396C" w:rsidRPr="00317449">
        <w:rPr>
          <w:rFonts w:asciiTheme="minorHAnsi" w:hAnsiTheme="minorHAnsi" w:cs="Arial"/>
        </w:rPr>
        <w:t>el día 18 de febrero del 2013</w:t>
      </w:r>
      <w:r w:rsidR="00AE396C">
        <w:rPr>
          <w:rFonts w:asciiTheme="minorHAnsi" w:hAnsiTheme="minorHAnsi" w:cs="Arial"/>
        </w:rPr>
        <w:t xml:space="preserve"> ante el Juzgado </w:t>
      </w:r>
      <w:r w:rsidR="008007BF" w:rsidRPr="00317449">
        <w:rPr>
          <w:rFonts w:asciiTheme="minorHAnsi" w:hAnsiTheme="minorHAnsi" w:cs="Arial"/>
        </w:rPr>
        <w:t xml:space="preserve">5º </w:t>
      </w:r>
      <w:r w:rsidRPr="00317449">
        <w:rPr>
          <w:rFonts w:asciiTheme="minorHAnsi" w:hAnsiTheme="minorHAnsi" w:cs="Arial"/>
        </w:rPr>
        <w:t xml:space="preserve">Penal Municipal con Funciones de Control de Garantías de Pereira, en las cuales se le impartió legalidad al procedimiento de captura del señor </w:t>
      </w:r>
      <w:r w:rsidR="008007BF" w:rsidRPr="00317449">
        <w:rPr>
          <w:rFonts w:asciiTheme="minorHAnsi" w:hAnsiTheme="minorHAnsi" w:cs="Arial"/>
        </w:rPr>
        <w:t>OLMEDO GONZÁLEZ</w:t>
      </w:r>
      <w:r w:rsidRPr="00317449">
        <w:rPr>
          <w:rFonts w:asciiTheme="minorHAnsi" w:hAnsiTheme="minorHAnsi" w:cs="Arial"/>
        </w:rPr>
        <w:t xml:space="preserve">, se le realizó la imputación fáctica y jurídica como autor del delito de </w:t>
      </w:r>
      <w:r w:rsidR="002B6084" w:rsidRPr="00317449">
        <w:rPr>
          <w:rFonts w:asciiTheme="minorHAnsi" w:hAnsiTheme="minorHAnsi" w:cs="Arial"/>
        </w:rPr>
        <w:t xml:space="preserve">violencia contra servidor </w:t>
      </w:r>
      <w:r w:rsidR="005C2E20" w:rsidRPr="00317449">
        <w:rPr>
          <w:rFonts w:asciiTheme="minorHAnsi" w:hAnsiTheme="minorHAnsi" w:cs="Arial"/>
        </w:rPr>
        <w:t>público</w:t>
      </w:r>
      <w:r w:rsidRPr="00317449">
        <w:rPr>
          <w:rFonts w:asciiTheme="minorHAnsi" w:hAnsiTheme="minorHAnsi" w:cs="Arial"/>
        </w:rPr>
        <w:t xml:space="preserve">, cargos que </w:t>
      </w:r>
      <w:r w:rsidR="002B6084" w:rsidRPr="00317449">
        <w:rPr>
          <w:rFonts w:asciiTheme="minorHAnsi" w:hAnsiTheme="minorHAnsi" w:cs="Arial"/>
        </w:rPr>
        <w:t>no</w:t>
      </w:r>
      <w:r w:rsidRPr="00317449">
        <w:rPr>
          <w:rFonts w:asciiTheme="minorHAnsi" w:hAnsiTheme="minorHAnsi" w:cs="Arial"/>
        </w:rPr>
        <w:t xml:space="preserve"> fueron aceptados por el imputado. Por último </w:t>
      </w:r>
      <w:r w:rsidR="002B6084" w:rsidRPr="00317449">
        <w:rPr>
          <w:rFonts w:asciiTheme="minorHAnsi" w:hAnsiTheme="minorHAnsi" w:cs="Arial"/>
        </w:rPr>
        <w:t xml:space="preserve">al Procesado no se le impuso </w:t>
      </w:r>
      <w:r w:rsidRPr="00317449">
        <w:rPr>
          <w:rFonts w:asciiTheme="minorHAnsi" w:hAnsiTheme="minorHAnsi" w:cs="Arial"/>
        </w:rPr>
        <w:t>medida de aseguramiento</w:t>
      </w:r>
      <w:r w:rsidR="002B6084" w:rsidRPr="00317449">
        <w:rPr>
          <w:rFonts w:asciiTheme="minorHAnsi" w:hAnsiTheme="minorHAnsi" w:cs="Arial"/>
        </w:rPr>
        <w:t xml:space="preserve"> en atención a que la Fiscalía declinó deprecar cualquier petición en tal sentido.  </w:t>
      </w:r>
    </w:p>
    <w:p w:rsidR="00BD0C7E" w:rsidRPr="00317449" w:rsidRDefault="00BD0C7E" w:rsidP="00AE396C">
      <w:pPr>
        <w:pStyle w:val="Sinespaciado1"/>
        <w:spacing w:line="276" w:lineRule="auto"/>
        <w:jc w:val="both"/>
        <w:rPr>
          <w:rFonts w:asciiTheme="minorHAnsi" w:hAnsiTheme="minorHAnsi" w:cs="Arial"/>
        </w:rPr>
      </w:pPr>
    </w:p>
    <w:p w:rsidR="00BD0C7E" w:rsidRPr="00317449" w:rsidRDefault="002B6084" w:rsidP="00AE396C">
      <w:pPr>
        <w:pStyle w:val="Sinespaciado1"/>
        <w:numPr>
          <w:ilvl w:val="0"/>
          <w:numId w:val="4"/>
        </w:numPr>
        <w:spacing w:line="276" w:lineRule="auto"/>
        <w:ind w:left="360"/>
        <w:jc w:val="both"/>
        <w:rPr>
          <w:rFonts w:asciiTheme="minorHAnsi" w:hAnsiTheme="minorHAnsi" w:cs="Arial"/>
        </w:rPr>
      </w:pPr>
      <w:r w:rsidRPr="00317449">
        <w:rPr>
          <w:rFonts w:asciiTheme="minorHAnsi" w:hAnsiTheme="minorHAnsi" w:cs="Arial"/>
        </w:rPr>
        <w:t xml:space="preserve">El 17 de mayo del 2.013, la Fiscalía presentó el escrito de acusación, correspondiéndole el conocimiento de la actuación al Juzgado 6º Penal del Circuito de esta localidad, ante el cual el 6 de septiembre del 2.013 se llevó a cabo la audiencia de acusación. Posteriormente el 24 de abril del </w:t>
      </w:r>
      <w:r w:rsidR="00BD0C7E" w:rsidRPr="00317449">
        <w:rPr>
          <w:rFonts w:asciiTheme="minorHAnsi" w:hAnsiTheme="minorHAnsi" w:cs="Arial"/>
        </w:rPr>
        <w:t>2014</w:t>
      </w:r>
      <w:r w:rsidRPr="00317449">
        <w:rPr>
          <w:rFonts w:asciiTheme="minorHAnsi" w:hAnsiTheme="minorHAnsi" w:cs="Arial"/>
        </w:rPr>
        <w:t xml:space="preserve"> se cel</w:t>
      </w:r>
      <w:r w:rsidR="00AE396C">
        <w:rPr>
          <w:rFonts w:asciiTheme="minorHAnsi" w:hAnsiTheme="minorHAnsi" w:cs="Arial"/>
        </w:rPr>
        <w:t>ebró la audiencia preparatoria. E</w:t>
      </w:r>
      <w:r w:rsidRPr="00317449">
        <w:rPr>
          <w:rFonts w:asciiTheme="minorHAnsi" w:hAnsiTheme="minorHAnsi" w:cs="Arial"/>
        </w:rPr>
        <w:t>l juicio oral se efectu</w:t>
      </w:r>
      <w:r w:rsidR="00AE396C">
        <w:rPr>
          <w:rFonts w:asciiTheme="minorHAnsi" w:hAnsiTheme="minorHAnsi" w:cs="Arial"/>
        </w:rPr>
        <w:t>ó el 26 de septiembre de 2.016, mientras que l</w:t>
      </w:r>
      <w:r w:rsidRPr="00317449">
        <w:rPr>
          <w:rFonts w:asciiTheme="minorHAnsi" w:hAnsiTheme="minorHAnsi" w:cs="Arial"/>
        </w:rPr>
        <w:t xml:space="preserve">a sentencia se profirió el 20 de enero hogaño, en contra de la cual se alzó de manera oportuna el apoderado de la Defensa. </w:t>
      </w:r>
      <w:r w:rsidR="00BD0C7E" w:rsidRPr="00317449">
        <w:rPr>
          <w:rFonts w:asciiTheme="minorHAnsi" w:hAnsiTheme="minorHAnsi" w:cs="Arial"/>
        </w:rPr>
        <w:t xml:space="preserve"> </w:t>
      </w:r>
      <w:r w:rsidRPr="00317449">
        <w:rPr>
          <w:rFonts w:asciiTheme="minorHAnsi" w:hAnsiTheme="minorHAnsi" w:cs="Arial"/>
        </w:rPr>
        <w:t xml:space="preserve"> </w:t>
      </w:r>
    </w:p>
    <w:p w:rsidR="00A31E8E" w:rsidRDefault="00A31E8E" w:rsidP="00EB5890">
      <w:pPr>
        <w:pStyle w:val="Sinespaciado1"/>
        <w:jc w:val="center"/>
        <w:rPr>
          <w:rFonts w:asciiTheme="minorHAnsi" w:hAnsiTheme="minorHAnsi" w:cs="Arial"/>
          <w:b/>
          <w:bCs/>
        </w:rPr>
      </w:pPr>
    </w:p>
    <w:p w:rsidR="00BD0C7E" w:rsidRPr="00317449" w:rsidRDefault="00BD0C7E" w:rsidP="00EB5890">
      <w:pPr>
        <w:pStyle w:val="Sinespaciado1"/>
        <w:jc w:val="center"/>
        <w:rPr>
          <w:rFonts w:asciiTheme="minorHAnsi" w:hAnsiTheme="minorHAnsi" w:cs="Arial"/>
          <w:b/>
          <w:bCs/>
        </w:rPr>
      </w:pPr>
      <w:r w:rsidRPr="00317449">
        <w:rPr>
          <w:rFonts w:asciiTheme="minorHAnsi" w:hAnsiTheme="minorHAnsi" w:cs="Arial"/>
          <w:b/>
          <w:bCs/>
        </w:rPr>
        <w:t>LA SENTENCIA IMPUGNADA:</w:t>
      </w:r>
    </w:p>
    <w:p w:rsidR="00BD0C7E" w:rsidRPr="00317449" w:rsidRDefault="00BD0C7E" w:rsidP="00EB5890">
      <w:pPr>
        <w:pStyle w:val="Sinespaciado1"/>
        <w:jc w:val="center"/>
        <w:rPr>
          <w:rFonts w:asciiTheme="minorHAnsi" w:hAnsiTheme="minorHAnsi" w:cs="Arial"/>
          <w:b/>
          <w:bCs/>
        </w:rPr>
      </w:pPr>
    </w:p>
    <w:p w:rsidR="002B6084" w:rsidRPr="00317449" w:rsidRDefault="00BD0C7E" w:rsidP="00317449">
      <w:pPr>
        <w:spacing w:after="0"/>
        <w:jc w:val="both"/>
        <w:rPr>
          <w:rFonts w:asciiTheme="minorHAnsi" w:hAnsiTheme="minorHAnsi" w:cs="Arial"/>
        </w:rPr>
      </w:pPr>
      <w:r w:rsidRPr="00317449">
        <w:rPr>
          <w:rFonts w:asciiTheme="minorHAnsi" w:hAnsiTheme="minorHAnsi" w:cs="Arial"/>
        </w:rPr>
        <w:t xml:space="preserve">Como ya se dijo, se trata de la sentencia condenatoria proferida </w:t>
      </w:r>
      <w:r w:rsidR="002B6084" w:rsidRPr="00317449">
        <w:rPr>
          <w:rFonts w:asciiTheme="minorHAnsi" w:hAnsiTheme="minorHAnsi" w:cs="Arial"/>
        </w:rPr>
        <w:t xml:space="preserve">en las calendas del </w:t>
      </w:r>
      <w:r w:rsidR="00AE396C">
        <w:rPr>
          <w:rFonts w:asciiTheme="minorHAnsi" w:hAnsiTheme="minorHAnsi" w:cs="Arial"/>
        </w:rPr>
        <w:t>20 de enero hogaño</w:t>
      </w:r>
      <w:r w:rsidR="002B6084" w:rsidRPr="00317449">
        <w:rPr>
          <w:rFonts w:asciiTheme="minorHAnsi" w:hAnsiTheme="minorHAnsi" w:cs="Arial"/>
        </w:rPr>
        <w:t xml:space="preserve"> por el Juzgado 6º Penal</w:t>
      </w:r>
      <w:r w:rsidR="00AE396C">
        <w:rPr>
          <w:rFonts w:asciiTheme="minorHAnsi" w:hAnsiTheme="minorHAnsi" w:cs="Arial"/>
        </w:rPr>
        <w:t xml:space="preserve"> del Circuito de esta localidad</w:t>
      </w:r>
      <w:r w:rsidR="002B6084" w:rsidRPr="00317449">
        <w:rPr>
          <w:rFonts w:asciiTheme="minorHAnsi" w:hAnsiTheme="minorHAnsi" w:cs="Arial"/>
        </w:rPr>
        <w:t xml:space="preserve">, en virtud de la cual se declaró la responsabilidad criminal del Procesado OLMEDO GONZÁLEZ por incurrir en la comisión del delito de </w:t>
      </w:r>
      <w:r w:rsidR="002B6084" w:rsidRPr="00317449">
        <w:rPr>
          <w:rFonts w:asciiTheme="minorHAnsi" w:hAnsiTheme="minorHAnsi" w:cs="Arial"/>
        </w:rPr>
        <w:lastRenderedPageBreak/>
        <w:t>violencia contra servidor público.</w:t>
      </w:r>
      <w:r w:rsidR="00AE396C">
        <w:rPr>
          <w:rFonts w:asciiTheme="minorHAnsi" w:hAnsiTheme="minorHAnsi" w:cs="Arial"/>
        </w:rPr>
        <w:t xml:space="preserve"> </w:t>
      </w:r>
      <w:r w:rsidR="002B6084" w:rsidRPr="00317449">
        <w:rPr>
          <w:rFonts w:asciiTheme="minorHAnsi" w:hAnsiTheme="minorHAnsi" w:cs="Arial"/>
        </w:rPr>
        <w:t xml:space="preserve">Como consecuencia de dicha declaratoria de responsabilidad criminal, el Procesado OLMEDO GONZÁLEZ fue condenado a purgar una pena de 48 meses de prisión. De igual forma, por no cumplirse con los requisitos de ley, al Procesado no se le reconoció subrogados ni sustitutos penales. </w:t>
      </w:r>
    </w:p>
    <w:p w:rsidR="00BD0C7E" w:rsidRPr="00317449" w:rsidRDefault="00BD0C7E" w:rsidP="00A31E8E">
      <w:pPr>
        <w:pStyle w:val="Sinespaciado1"/>
        <w:jc w:val="both"/>
        <w:rPr>
          <w:rFonts w:asciiTheme="minorHAnsi" w:hAnsiTheme="minorHAnsi" w:cs="Arial"/>
        </w:rPr>
      </w:pPr>
    </w:p>
    <w:p w:rsidR="007525AB" w:rsidRPr="00317449" w:rsidRDefault="00BD0C7E" w:rsidP="00317449">
      <w:pPr>
        <w:pStyle w:val="Sinespaciado1"/>
        <w:spacing w:line="276" w:lineRule="auto"/>
        <w:jc w:val="both"/>
        <w:rPr>
          <w:rFonts w:asciiTheme="minorHAnsi" w:hAnsiTheme="minorHAnsi" w:cs="Arial"/>
        </w:rPr>
      </w:pPr>
      <w:r w:rsidRPr="00317449">
        <w:rPr>
          <w:rFonts w:asciiTheme="minorHAnsi" w:hAnsiTheme="minorHAnsi" w:cs="Arial"/>
        </w:rPr>
        <w:t xml:space="preserve">Los argumentos expuestos por el Juez </w:t>
      </w:r>
      <w:r w:rsidRPr="00317449">
        <w:rPr>
          <w:rFonts w:asciiTheme="minorHAnsi" w:hAnsiTheme="minorHAnsi" w:cs="Arial"/>
          <w:i/>
          <w:iCs/>
        </w:rPr>
        <w:t>A quo</w:t>
      </w:r>
      <w:r w:rsidRPr="00317449">
        <w:rPr>
          <w:rFonts w:asciiTheme="minorHAnsi" w:hAnsiTheme="minorHAnsi" w:cs="Arial"/>
        </w:rPr>
        <w:t xml:space="preserve"> para poder proferir la correspondiente sentencia condenatoria, </w:t>
      </w:r>
      <w:r w:rsidR="007525AB" w:rsidRPr="00317449">
        <w:rPr>
          <w:rFonts w:asciiTheme="minorHAnsi" w:hAnsiTheme="minorHAnsi" w:cs="Arial"/>
        </w:rPr>
        <w:t>se basaron en establecer que en el proceso existían pruebas que acreditaban el compromiso penal del Procesado OLMEDO GONZÁLEZ, por lo siguiente:</w:t>
      </w:r>
    </w:p>
    <w:p w:rsidR="007525AB" w:rsidRPr="00317449" w:rsidRDefault="007525AB" w:rsidP="00A31E8E">
      <w:pPr>
        <w:pStyle w:val="Sinespaciado1"/>
        <w:jc w:val="both"/>
        <w:rPr>
          <w:rFonts w:asciiTheme="minorHAnsi" w:hAnsiTheme="minorHAnsi" w:cs="Arial"/>
        </w:rPr>
      </w:pPr>
    </w:p>
    <w:p w:rsidR="00D6139E" w:rsidRPr="00317449" w:rsidRDefault="007525AB" w:rsidP="00317449">
      <w:pPr>
        <w:pStyle w:val="Sinespaciado1"/>
        <w:numPr>
          <w:ilvl w:val="0"/>
          <w:numId w:val="1"/>
        </w:numPr>
        <w:spacing w:line="276" w:lineRule="auto"/>
        <w:ind w:left="360"/>
        <w:jc w:val="both"/>
        <w:rPr>
          <w:rFonts w:asciiTheme="minorHAnsi" w:hAnsiTheme="minorHAnsi" w:cs="Arial"/>
        </w:rPr>
      </w:pPr>
      <w:r w:rsidRPr="00317449">
        <w:rPr>
          <w:rFonts w:asciiTheme="minorHAnsi" w:hAnsiTheme="minorHAnsi" w:cs="Arial"/>
        </w:rPr>
        <w:t xml:space="preserve">Estaba demostrada la condición de servidor </w:t>
      </w:r>
      <w:r w:rsidR="00D6139E" w:rsidRPr="00317449">
        <w:rPr>
          <w:rFonts w:asciiTheme="minorHAnsi" w:hAnsiTheme="minorHAnsi" w:cs="Arial"/>
        </w:rPr>
        <w:t>público</w:t>
      </w:r>
      <w:r w:rsidRPr="00317449">
        <w:rPr>
          <w:rFonts w:asciiTheme="minorHAnsi" w:hAnsiTheme="minorHAnsi" w:cs="Arial"/>
        </w:rPr>
        <w:t xml:space="preserve"> del ofendido </w:t>
      </w:r>
      <w:r w:rsidR="00D6139E" w:rsidRPr="00317449">
        <w:rPr>
          <w:rFonts w:asciiTheme="minorHAnsi" w:hAnsiTheme="minorHAnsi" w:cs="Arial"/>
        </w:rPr>
        <w:t xml:space="preserve">CHRISTIAN HERNANDO GALVIS, quien para la época de los hechos se desempeñaba como efectivo de la policía nacional. </w:t>
      </w:r>
    </w:p>
    <w:p w:rsidR="00D6139E" w:rsidRPr="00317449" w:rsidRDefault="00D6139E" w:rsidP="00317449">
      <w:pPr>
        <w:pStyle w:val="Sinespaciado1"/>
        <w:spacing w:line="276" w:lineRule="auto"/>
        <w:jc w:val="both"/>
        <w:rPr>
          <w:rFonts w:asciiTheme="minorHAnsi" w:hAnsiTheme="minorHAnsi" w:cs="Arial"/>
        </w:rPr>
      </w:pPr>
    </w:p>
    <w:p w:rsidR="00BD0C7E" w:rsidRPr="00317449" w:rsidRDefault="00D6139E" w:rsidP="00317449">
      <w:pPr>
        <w:pStyle w:val="Sinespaciado1"/>
        <w:numPr>
          <w:ilvl w:val="0"/>
          <w:numId w:val="1"/>
        </w:numPr>
        <w:spacing w:line="276" w:lineRule="auto"/>
        <w:ind w:left="360"/>
        <w:jc w:val="both"/>
        <w:rPr>
          <w:rFonts w:asciiTheme="minorHAnsi" w:hAnsiTheme="minorHAnsi" w:cs="Arial"/>
        </w:rPr>
      </w:pPr>
      <w:r w:rsidRPr="00317449">
        <w:rPr>
          <w:rFonts w:asciiTheme="minorHAnsi" w:hAnsiTheme="minorHAnsi" w:cs="Arial"/>
        </w:rPr>
        <w:t xml:space="preserve">Cuando ocurrieron los hechos el agraviado cumplía funciones públicas y resultó agredido por el procesado como consecuencia del cumplimiento de dichas funciones públicas debido a que intervino a fin de evitar que el procesado siguiera agrediendo a su compañera sentimental. </w:t>
      </w:r>
    </w:p>
    <w:p w:rsidR="00BD0C7E" w:rsidRPr="00317449" w:rsidRDefault="00BD0C7E" w:rsidP="00EB5890">
      <w:pPr>
        <w:pStyle w:val="Sinespaciado1"/>
        <w:tabs>
          <w:tab w:val="center" w:pos="4539"/>
          <w:tab w:val="left" w:pos="6439"/>
        </w:tabs>
        <w:jc w:val="center"/>
        <w:rPr>
          <w:rFonts w:asciiTheme="minorHAnsi" w:hAnsiTheme="minorHAnsi" w:cs="Arial"/>
          <w:b/>
          <w:bCs/>
        </w:rPr>
      </w:pPr>
      <w:r w:rsidRPr="00317449">
        <w:rPr>
          <w:rFonts w:asciiTheme="minorHAnsi" w:hAnsiTheme="minorHAnsi" w:cs="Arial"/>
          <w:b/>
          <w:bCs/>
        </w:rPr>
        <w:t>LA ALZADA:</w:t>
      </w:r>
    </w:p>
    <w:p w:rsidR="00BD0C7E" w:rsidRPr="00317449" w:rsidRDefault="00BD0C7E" w:rsidP="00EB5890">
      <w:pPr>
        <w:pStyle w:val="Sinespaciado1"/>
        <w:tabs>
          <w:tab w:val="center" w:pos="4539"/>
          <w:tab w:val="left" w:pos="6439"/>
        </w:tabs>
        <w:jc w:val="both"/>
        <w:rPr>
          <w:rFonts w:asciiTheme="minorHAnsi" w:hAnsiTheme="minorHAnsi" w:cs="Arial"/>
          <w:b/>
          <w:bCs/>
        </w:rPr>
      </w:pPr>
    </w:p>
    <w:p w:rsidR="00D6139E" w:rsidRPr="00317449" w:rsidRDefault="00BD0C7E" w:rsidP="00317449">
      <w:pPr>
        <w:pStyle w:val="Sinespaciado1"/>
        <w:tabs>
          <w:tab w:val="center" w:pos="4539"/>
          <w:tab w:val="left" w:pos="6439"/>
        </w:tabs>
        <w:spacing w:line="276" w:lineRule="auto"/>
        <w:jc w:val="both"/>
        <w:rPr>
          <w:rFonts w:asciiTheme="minorHAnsi" w:hAnsiTheme="minorHAnsi" w:cs="Arial"/>
          <w:bCs/>
        </w:rPr>
      </w:pPr>
      <w:r w:rsidRPr="00317449">
        <w:rPr>
          <w:rFonts w:asciiTheme="minorHAnsi" w:hAnsiTheme="minorHAnsi" w:cs="Arial"/>
          <w:bCs/>
        </w:rPr>
        <w:t>La</w:t>
      </w:r>
      <w:r w:rsidR="00D6139E" w:rsidRPr="00317449">
        <w:rPr>
          <w:rFonts w:asciiTheme="minorHAnsi" w:hAnsiTheme="minorHAnsi" w:cs="Arial"/>
          <w:bCs/>
        </w:rPr>
        <w:t xml:space="preserve"> tesis de la discrepancia </w:t>
      </w:r>
      <w:r w:rsidR="009145BF">
        <w:rPr>
          <w:rFonts w:asciiTheme="minorHAnsi" w:hAnsiTheme="minorHAnsi" w:cs="Arial"/>
          <w:bCs/>
        </w:rPr>
        <w:t>propuesta por</w:t>
      </w:r>
      <w:r w:rsidRPr="00317449">
        <w:rPr>
          <w:rFonts w:asciiTheme="minorHAnsi" w:hAnsiTheme="minorHAnsi" w:cs="Arial"/>
          <w:bCs/>
        </w:rPr>
        <w:t xml:space="preserve"> la Defensa, </w:t>
      </w:r>
      <w:r w:rsidR="00D6139E" w:rsidRPr="00317449">
        <w:rPr>
          <w:rFonts w:asciiTheme="minorHAnsi" w:hAnsiTheme="minorHAnsi" w:cs="Arial"/>
          <w:bCs/>
        </w:rPr>
        <w:t>consiste</w:t>
      </w:r>
      <w:r w:rsidRPr="00317449">
        <w:rPr>
          <w:rFonts w:asciiTheme="minorHAnsi" w:hAnsiTheme="minorHAnsi" w:cs="Arial"/>
          <w:bCs/>
        </w:rPr>
        <w:t xml:space="preserve"> en </w:t>
      </w:r>
      <w:r w:rsidR="00D6139E" w:rsidRPr="00317449">
        <w:rPr>
          <w:rFonts w:asciiTheme="minorHAnsi" w:hAnsiTheme="minorHAnsi" w:cs="Arial"/>
          <w:bCs/>
        </w:rPr>
        <w:t xml:space="preserve">expresar su inconformidad </w:t>
      </w:r>
      <w:r w:rsidR="009145BF">
        <w:rPr>
          <w:rFonts w:asciiTheme="minorHAnsi" w:hAnsiTheme="minorHAnsi" w:cs="Arial"/>
          <w:bCs/>
        </w:rPr>
        <w:t xml:space="preserve">con el fallo opugnado </w:t>
      </w:r>
      <w:r w:rsidR="00D6139E" w:rsidRPr="00317449">
        <w:rPr>
          <w:rFonts w:asciiTheme="minorHAnsi" w:hAnsiTheme="minorHAnsi" w:cs="Arial"/>
          <w:bCs/>
        </w:rPr>
        <w:t xml:space="preserve">con base en los siguientes argumentos: </w:t>
      </w:r>
    </w:p>
    <w:p w:rsidR="00D6139E" w:rsidRPr="00317449" w:rsidRDefault="00D6139E" w:rsidP="00A31E8E">
      <w:pPr>
        <w:pStyle w:val="Sinespaciado1"/>
        <w:tabs>
          <w:tab w:val="center" w:pos="4539"/>
          <w:tab w:val="left" w:pos="6439"/>
        </w:tabs>
        <w:jc w:val="both"/>
        <w:rPr>
          <w:rFonts w:asciiTheme="minorHAnsi" w:hAnsiTheme="minorHAnsi" w:cs="Arial"/>
          <w:bCs/>
        </w:rPr>
      </w:pPr>
    </w:p>
    <w:p w:rsidR="00BD0C7E" w:rsidRPr="00317449" w:rsidRDefault="00D6139E" w:rsidP="00317449">
      <w:pPr>
        <w:pStyle w:val="Sinespaciado1"/>
        <w:numPr>
          <w:ilvl w:val="0"/>
          <w:numId w:val="2"/>
        </w:numPr>
        <w:tabs>
          <w:tab w:val="center" w:pos="4539"/>
          <w:tab w:val="left" w:pos="6439"/>
        </w:tabs>
        <w:spacing w:line="276" w:lineRule="auto"/>
        <w:ind w:left="360"/>
        <w:jc w:val="both"/>
        <w:rPr>
          <w:rFonts w:asciiTheme="minorHAnsi" w:hAnsiTheme="minorHAnsi" w:cs="Arial"/>
          <w:bCs/>
        </w:rPr>
      </w:pPr>
      <w:r w:rsidRPr="00317449">
        <w:rPr>
          <w:rFonts w:asciiTheme="minorHAnsi" w:hAnsiTheme="minorHAnsi" w:cs="Arial"/>
          <w:bCs/>
        </w:rPr>
        <w:t xml:space="preserve">En la actuación no estaba acreditada la ocurrencia de un acto de violencia intrafamiliar que permitiera a la </w:t>
      </w:r>
      <w:r w:rsidR="005C2E20" w:rsidRPr="00317449">
        <w:rPr>
          <w:rFonts w:asciiTheme="minorHAnsi" w:hAnsiTheme="minorHAnsi" w:cs="Arial"/>
          <w:bCs/>
        </w:rPr>
        <w:t>Policía</w:t>
      </w:r>
      <w:r w:rsidRPr="00317449">
        <w:rPr>
          <w:rFonts w:asciiTheme="minorHAnsi" w:hAnsiTheme="minorHAnsi" w:cs="Arial"/>
          <w:bCs/>
        </w:rPr>
        <w:t xml:space="preserve"> arrestar al procesado, debido a que </w:t>
      </w:r>
      <w:r w:rsidR="009145BF">
        <w:rPr>
          <w:rFonts w:asciiTheme="minorHAnsi" w:hAnsiTheme="minorHAnsi" w:cs="Arial"/>
          <w:bCs/>
        </w:rPr>
        <w:t>l</w:t>
      </w:r>
      <w:r w:rsidRPr="00317449">
        <w:rPr>
          <w:rFonts w:asciiTheme="minorHAnsi" w:hAnsiTheme="minorHAnsi" w:cs="Arial"/>
          <w:bCs/>
        </w:rPr>
        <w:t xml:space="preserve">a mujer que supuestamente era victimizada no acudió al juicio a rendir testimonio. </w:t>
      </w:r>
    </w:p>
    <w:p w:rsidR="00BD0C7E" w:rsidRPr="00317449" w:rsidRDefault="00BD0C7E" w:rsidP="00A31E8E">
      <w:pPr>
        <w:pStyle w:val="Sinespaciado1"/>
        <w:tabs>
          <w:tab w:val="center" w:pos="4539"/>
          <w:tab w:val="left" w:pos="6439"/>
        </w:tabs>
        <w:jc w:val="both"/>
        <w:rPr>
          <w:rFonts w:asciiTheme="minorHAnsi" w:hAnsiTheme="minorHAnsi" w:cs="Arial"/>
          <w:bCs/>
        </w:rPr>
      </w:pPr>
    </w:p>
    <w:p w:rsidR="00CE740A" w:rsidRPr="00317449" w:rsidRDefault="00D6139E" w:rsidP="00317449">
      <w:pPr>
        <w:pStyle w:val="Sinespaciado1"/>
        <w:numPr>
          <w:ilvl w:val="0"/>
          <w:numId w:val="2"/>
        </w:numPr>
        <w:tabs>
          <w:tab w:val="center" w:pos="4539"/>
          <w:tab w:val="left" w:pos="6439"/>
        </w:tabs>
        <w:spacing w:line="276" w:lineRule="auto"/>
        <w:ind w:left="360"/>
        <w:jc w:val="both"/>
        <w:rPr>
          <w:rFonts w:asciiTheme="minorHAnsi" w:hAnsiTheme="minorHAnsi" w:cs="Arial"/>
          <w:bCs/>
        </w:rPr>
      </w:pPr>
      <w:r w:rsidRPr="00317449">
        <w:rPr>
          <w:rFonts w:asciiTheme="minorHAnsi" w:hAnsiTheme="minorHAnsi" w:cs="Arial"/>
          <w:bCs/>
        </w:rPr>
        <w:t xml:space="preserve">Si </w:t>
      </w:r>
      <w:r w:rsidR="009145BF">
        <w:rPr>
          <w:rFonts w:asciiTheme="minorHAnsi" w:hAnsiTheme="minorHAnsi" w:cs="Arial"/>
          <w:bCs/>
        </w:rPr>
        <w:t>como lo testificó</w:t>
      </w:r>
      <w:r w:rsidR="00CE740A" w:rsidRPr="00317449">
        <w:rPr>
          <w:rFonts w:asciiTheme="minorHAnsi" w:hAnsiTheme="minorHAnsi" w:cs="Arial"/>
          <w:bCs/>
        </w:rPr>
        <w:t xml:space="preserve"> el patrullero que participó en el procedimiento de captura, </w:t>
      </w:r>
      <w:r w:rsidRPr="00317449">
        <w:rPr>
          <w:rFonts w:asciiTheme="minorHAnsi" w:hAnsiTheme="minorHAnsi" w:cs="Arial"/>
          <w:bCs/>
        </w:rPr>
        <w:t xml:space="preserve">cuando ocurrieron los hechos el </w:t>
      </w:r>
      <w:r w:rsidRPr="00317449">
        <w:rPr>
          <w:rFonts w:asciiTheme="minorHAnsi" w:hAnsiTheme="minorHAnsi" w:cs="Arial"/>
          <w:bCs/>
        </w:rPr>
        <w:lastRenderedPageBreak/>
        <w:t xml:space="preserve">procesado se encontraba embriagado por el alcohol y quizás bajo los efectos </w:t>
      </w:r>
      <w:r w:rsidR="00CE740A" w:rsidRPr="00317449">
        <w:rPr>
          <w:rFonts w:asciiTheme="minorHAnsi" w:hAnsiTheme="minorHAnsi" w:cs="Arial"/>
          <w:bCs/>
        </w:rPr>
        <w:t xml:space="preserve">de sustancias alucinógenas, es claro que no conocía los alcances de sus actos, por lo que posiblemente se encontraba en un estado de inimputabilidad transitoria. </w:t>
      </w:r>
    </w:p>
    <w:p w:rsidR="00CE740A" w:rsidRPr="00317449" w:rsidRDefault="00CE740A" w:rsidP="00A31E8E">
      <w:pPr>
        <w:pStyle w:val="Sinespaciado1"/>
        <w:tabs>
          <w:tab w:val="center" w:pos="4539"/>
          <w:tab w:val="left" w:pos="6439"/>
        </w:tabs>
        <w:jc w:val="both"/>
        <w:rPr>
          <w:rFonts w:asciiTheme="minorHAnsi" w:hAnsiTheme="minorHAnsi" w:cs="Arial"/>
          <w:bCs/>
        </w:rPr>
      </w:pPr>
    </w:p>
    <w:p w:rsidR="00BD0C7E" w:rsidRPr="00317449" w:rsidRDefault="00CE740A" w:rsidP="00317449">
      <w:pPr>
        <w:pStyle w:val="Sinespaciado1"/>
        <w:numPr>
          <w:ilvl w:val="0"/>
          <w:numId w:val="2"/>
        </w:numPr>
        <w:tabs>
          <w:tab w:val="center" w:pos="4539"/>
          <w:tab w:val="left" w:pos="6439"/>
        </w:tabs>
        <w:spacing w:line="276" w:lineRule="auto"/>
        <w:ind w:left="360"/>
        <w:jc w:val="both"/>
        <w:rPr>
          <w:rFonts w:asciiTheme="minorHAnsi" w:hAnsiTheme="minorHAnsi" w:cs="Arial"/>
        </w:rPr>
      </w:pPr>
      <w:r w:rsidRPr="00317449">
        <w:rPr>
          <w:rFonts w:asciiTheme="minorHAnsi" w:hAnsiTheme="minorHAnsi" w:cs="Arial"/>
          <w:bCs/>
        </w:rPr>
        <w:t xml:space="preserve">Al cometer el procesado el delito bajo los efectos del licor o de los estupefacientes, lo que demostraba su condición de asiduo consumidor de dichas sustancias, se le debió reconocer las atemperantes punitivas del estado de marginalidad y pobreza. </w:t>
      </w:r>
    </w:p>
    <w:p w:rsidR="00BD0C7E" w:rsidRPr="00317449" w:rsidRDefault="00BD0C7E" w:rsidP="00A31E8E">
      <w:pPr>
        <w:pStyle w:val="Sinespaciado1"/>
        <w:tabs>
          <w:tab w:val="center" w:pos="4539"/>
          <w:tab w:val="left" w:pos="6439"/>
        </w:tabs>
        <w:jc w:val="both"/>
        <w:rPr>
          <w:rFonts w:asciiTheme="minorHAnsi" w:hAnsiTheme="minorHAnsi" w:cs="Arial"/>
        </w:rPr>
      </w:pPr>
    </w:p>
    <w:p w:rsidR="00BD0C7E" w:rsidRPr="00317449" w:rsidRDefault="00BD0C7E" w:rsidP="00317449">
      <w:pPr>
        <w:pStyle w:val="Sinespaciado1"/>
        <w:tabs>
          <w:tab w:val="center" w:pos="4539"/>
          <w:tab w:val="left" w:pos="6439"/>
        </w:tabs>
        <w:spacing w:line="276" w:lineRule="auto"/>
        <w:jc w:val="both"/>
        <w:rPr>
          <w:rFonts w:asciiTheme="minorHAnsi" w:hAnsiTheme="minorHAnsi" w:cs="Arial"/>
        </w:rPr>
      </w:pPr>
      <w:r w:rsidRPr="00317449">
        <w:rPr>
          <w:rFonts w:asciiTheme="minorHAnsi" w:hAnsiTheme="minorHAnsi" w:cs="Arial"/>
        </w:rPr>
        <w:t xml:space="preserve">Con base en </w:t>
      </w:r>
      <w:r w:rsidR="00CE740A" w:rsidRPr="00317449">
        <w:rPr>
          <w:rFonts w:asciiTheme="minorHAnsi" w:hAnsiTheme="minorHAnsi" w:cs="Arial"/>
        </w:rPr>
        <w:t>los anteriores</w:t>
      </w:r>
      <w:r w:rsidRPr="00317449">
        <w:rPr>
          <w:rFonts w:asciiTheme="minorHAnsi" w:hAnsiTheme="minorHAnsi" w:cs="Arial"/>
        </w:rPr>
        <w:t xml:space="preserve"> argument</w:t>
      </w:r>
      <w:r w:rsidR="00CE740A" w:rsidRPr="00317449">
        <w:rPr>
          <w:rFonts w:asciiTheme="minorHAnsi" w:hAnsiTheme="minorHAnsi" w:cs="Arial"/>
        </w:rPr>
        <w:t>os</w:t>
      </w:r>
      <w:r w:rsidRPr="00317449">
        <w:rPr>
          <w:rFonts w:asciiTheme="minorHAnsi" w:hAnsiTheme="minorHAnsi" w:cs="Arial"/>
        </w:rPr>
        <w:t xml:space="preserve">, solicita el apelante que se </w:t>
      </w:r>
      <w:r w:rsidR="00CE740A" w:rsidRPr="00317449">
        <w:rPr>
          <w:rFonts w:asciiTheme="minorHAnsi" w:hAnsiTheme="minorHAnsi" w:cs="Arial"/>
        </w:rPr>
        <w:t xml:space="preserve">revoque </w:t>
      </w:r>
      <w:r w:rsidRPr="00317449">
        <w:rPr>
          <w:rFonts w:asciiTheme="minorHAnsi" w:hAnsiTheme="minorHAnsi" w:cs="Arial"/>
        </w:rPr>
        <w:t xml:space="preserve">la sentencia opugnada </w:t>
      </w:r>
      <w:r w:rsidR="00CE740A" w:rsidRPr="00317449">
        <w:rPr>
          <w:rFonts w:asciiTheme="minorHAnsi" w:hAnsiTheme="minorHAnsi" w:cs="Arial"/>
        </w:rPr>
        <w:t xml:space="preserve">o que en su defecto la misma sea modificada </w:t>
      </w:r>
      <w:r w:rsidRPr="00317449">
        <w:rPr>
          <w:rFonts w:asciiTheme="minorHAnsi" w:hAnsiTheme="minorHAnsi" w:cs="Arial"/>
        </w:rPr>
        <w:t xml:space="preserve">y en </w:t>
      </w:r>
      <w:r w:rsidR="00CE740A" w:rsidRPr="00317449">
        <w:rPr>
          <w:rFonts w:asciiTheme="minorHAnsi" w:hAnsiTheme="minorHAnsi" w:cs="Arial"/>
        </w:rPr>
        <w:t xml:space="preserve">consecuencia </w:t>
      </w:r>
      <w:r w:rsidRPr="00317449">
        <w:rPr>
          <w:rFonts w:asciiTheme="minorHAnsi" w:hAnsiTheme="minorHAnsi" w:cs="Arial"/>
        </w:rPr>
        <w:t xml:space="preserve">se conceda en favor del acriminado la </w:t>
      </w:r>
      <w:proofErr w:type="spellStart"/>
      <w:r w:rsidRPr="00317449">
        <w:rPr>
          <w:rFonts w:asciiTheme="minorHAnsi" w:hAnsiTheme="minorHAnsi" w:cs="Arial"/>
        </w:rPr>
        <w:t>diminuente</w:t>
      </w:r>
      <w:proofErr w:type="spellEnd"/>
      <w:r w:rsidRPr="00317449">
        <w:rPr>
          <w:rFonts w:asciiTheme="minorHAnsi" w:hAnsiTheme="minorHAnsi" w:cs="Arial"/>
        </w:rPr>
        <w:t xml:space="preserve"> punitivo de que trata el artículo 56 del C.P.</w:t>
      </w:r>
    </w:p>
    <w:p w:rsidR="00CE740A" w:rsidRPr="00317449" w:rsidRDefault="00CE740A" w:rsidP="005469EC">
      <w:pPr>
        <w:pStyle w:val="Sinespaciado1"/>
        <w:tabs>
          <w:tab w:val="center" w:pos="4539"/>
          <w:tab w:val="left" w:pos="6439"/>
        </w:tabs>
        <w:jc w:val="both"/>
        <w:rPr>
          <w:rFonts w:asciiTheme="minorHAnsi" w:hAnsiTheme="minorHAnsi" w:cs="Arial"/>
        </w:rPr>
      </w:pPr>
    </w:p>
    <w:p w:rsidR="00CE740A" w:rsidRPr="00317449" w:rsidRDefault="00CE740A" w:rsidP="00EB5890">
      <w:pPr>
        <w:pStyle w:val="Sinespaciado1"/>
        <w:tabs>
          <w:tab w:val="center" w:pos="4539"/>
          <w:tab w:val="left" w:pos="6439"/>
        </w:tabs>
        <w:jc w:val="center"/>
        <w:rPr>
          <w:rFonts w:asciiTheme="minorHAnsi" w:hAnsiTheme="minorHAnsi" w:cs="Arial"/>
        </w:rPr>
      </w:pPr>
      <w:r w:rsidRPr="00317449">
        <w:rPr>
          <w:rFonts w:asciiTheme="minorHAnsi" w:hAnsiTheme="minorHAnsi" w:cs="Arial"/>
          <w:b/>
        </w:rPr>
        <w:t>LA RÉPLICA:</w:t>
      </w:r>
    </w:p>
    <w:p w:rsidR="009B086D" w:rsidRPr="00317449" w:rsidRDefault="009B086D" w:rsidP="00EB5890">
      <w:pPr>
        <w:pStyle w:val="Sinespaciado1"/>
        <w:tabs>
          <w:tab w:val="center" w:pos="4539"/>
          <w:tab w:val="left" w:pos="6439"/>
        </w:tabs>
        <w:jc w:val="center"/>
        <w:rPr>
          <w:rFonts w:asciiTheme="minorHAnsi" w:hAnsiTheme="minorHAnsi" w:cs="Arial"/>
        </w:rPr>
      </w:pPr>
    </w:p>
    <w:p w:rsidR="00CE740A" w:rsidRPr="00317449" w:rsidRDefault="009B086D" w:rsidP="00317449">
      <w:pPr>
        <w:pStyle w:val="Sinespaciado1"/>
        <w:tabs>
          <w:tab w:val="center" w:pos="4539"/>
          <w:tab w:val="left" w:pos="6439"/>
        </w:tabs>
        <w:spacing w:line="276" w:lineRule="auto"/>
        <w:jc w:val="both"/>
        <w:rPr>
          <w:rFonts w:asciiTheme="minorHAnsi" w:hAnsiTheme="minorHAnsi" w:cs="Arial"/>
        </w:rPr>
      </w:pPr>
      <w:r w:rsidRPr="00317449">
        <w:rPr>
          <w:rFonts w:asciiTheme="minorHAnsi" w:hAnsiTheme="minorHAnsi" w:cs="Arial"/>
        </w:rPr>
        <w:t xml:space="preserve">En sus alegatos de no recurrente la Fiscalía solicitó que se confirme el fallo confutado, ya que no le asiste la razón a los reproche hechos por el recurrente, porque si bien es cierto que al juicio no acudió a rendir testimonio la Sra. CRISTINA TRUJILLO, ello no quiere decir que los hechos no ocurrieron, ya que al atenerse a lo atestado por los policiales </w:t>
      </w:r>
      <w:r w:rsidR="006A42A0" w:rsidRPr="00317449">
        <w:rPr>
          <w:rFonts w:asciiTheme="minorHAnsi" w:hAnsiTheme="minorHAnsi" w:cs="Arial"/>
        </w:rPr>
        <w:t xml:space="preserve">CHRISTIAN </w:t>
      </w:r>
      <w:r w:rsidRPr="00317449">
        <w:rPr>
          <w:rFonts w:asciiTheme="minorHAnsi" w:hAnsiTheme="minorHAnsi" w:cs="Arial"/>
        </w:rPr>
        <w:t xml:space="preserve">HERNANDO GALVIS y JULIÁN ANDRÉS ARBOLEDA, se logró demostrar que la intervención de los efectivos de la Policía Nacional tuvo como su razón de ser las agresiones que el procesado le efectuaba a la Sra. CRISTINA TRUJILLO. </w:t>
      </w:r>
    </w:p>
    <w:p w:rsidR="00BD0C7E" w:rsidRPr="00317449" w:rsidRDefault="00BD0C7E" w:rsidP="005469EC">
      <w:pPr>
        <w:pStyle w:val="Sinespaciado1"/>
        <w:spacing w:line="360" w:lineRule="auto"/>
        <w:jc w:val="both"/>
        <w:rPr>
          <w:rFonts w:asciiTheme="minorHAnsi" w:hAnsiTheme="minorHAnsi" w:cs="Arial"/>
          <w:b/>
          <w:bCs/>
        </w:rPr>
      </w:pPr>
    </w:p>
    <w:p w:rsidR="00BD0C7E" w:rsidRPr="00317449" w:rsidRDefault="00BD0C7E" w:rsidP="00EB5890">
      <w:pPr>
        <w:pStyle w:val="Sinespaciado1"/>
        <w:jc w:val="center"/>
        <w:rPr>
          <w:rFonts w:asciiTheme="minorHAnsi" w:hAnsiTheme="minorHAnsi" w:cs="Arial"/>
        </w:rPr>
      </w:pPr>
      <w:r w:rsidRPr="00317449">
        <w:rPr>
          <w:rFonts w:asciiTheme="minorHAnsi" w:hAnsiTheme="minorHAnsi" w:cs="Arial"/>
          <w:b/>
          <w:bCs/>
        </w:rPr>
        <w:t>PARA RESOLVER SE CONSIDERA:</w:t>
      </w:r>
    </w:p>
    <w:p w:rsidR="00BD0C7E" w:rsidRPr="00317449" w:rsidRDefault="00BD0C7E" w:rsidP="00EB5890">
      <w:pPr>
        <w:pStyle w:val="Sinespaciado1"/>
        <w:jc w:val="both"/>
        <w:rPr>
          <w:rFonts w:asciiTheme="minorHAnsi" w:hAnsiTheme="minorHAnsi" w:cs="Arial"/>
          <w:b/>
          <w:bCs/>
        </w:rPr>
      </w:pPr>
    </w:p>
    <w:p w:rsidR="00BD0C7E" w:rsidRPr="00317449" w:rsidRDefault="00BD0C7E" w:rsidP="00EB5890">
      <w:pPr>
        <w:pStyle w:val="Sinespaciado1"/>
        <w:jc w:val="both"/>
        <w:rPr>
          <w:rFonts w:asciiTheme="minorHAnsi" w:hAnsiTheme="minorHAnsi" w:cs="Arial"/>
          <w:b/>
          <w:bCs/>
        </w:rPr>
      </w:pPr>
      <w:r w:rsidRPr="00317449">
        <w:rPr>
          <w:rFonts w:asciiTheme="minorHAnsi" w:hAnsiTheme="minorHAnsi" w:cs="Arial"/>
          <w:b/>
          <w:bCs/>
        </w:rPr>
        <w:t>- Competencia:</w:t>
      </w:r>
    </w:p>
    <w:p w:rsidR="00BD0C7E" w:rsidRPr="00317449" w:rsidRDefault="00BD0C7E" w:rsidP="00EB5890">
      <w:pPr>
        <w:pStyle w:val="Sinespaciado1"/>
        <w:jc w:val="both"/>
        <w:rPr>
          <w:rFonts w:asciiTheme="minorHAnsi" w:hAnsiTheme="minorHAnsi" w:cs="Arial"/>
        </w:rPr>
      </w:pPr>
    </w:p>
    <w:p w:rsidR="00BD0C7E" w:rsidRPr="00317449" w:rsidRDefault="00BD0C7E" w:rsidP="00317449">
      <w:pPr>
        <w:pStyle w:val="Sinespaciado1"/>
        <w:spacing w:line="276" w:lineRule="auto"/>
        <w:jc w:val="both"/>
        <w:rPr>
          <w:rFonts w:asciiTheme="minorHAnsi" w:hAnsiTheme="minorHAnsi" w:cs="Arial"/>
        </w:rPr>
      </w:pPr>
      <w:r w:rsidRPr="00317449">
        <w:rPr>
          <w:rFonts w:asciiTheme="minorHAnsi" w:hAnsiTheme="minorHAnsi" w:cs="Arial"/>
        </w:rPr>
        <w:t xml:space="preserve">Esta Sala de Decisión, acorde con lo consagrado en el numeral </w:t>
      </w:r>
      <w:r w:rsidRPr="00317449">
        <w:rPr>
          <w:rFonts w:asciiTheme="minorHAnsi" w:hAnsiTheme="minorHAnsi" w:cs="Arial"/>
          <w:lang w:val="es-CO"/>
        </w:rPr>
        <w:t xml:space="preserve">1º del artículo 34 del C.P.P. es la competente para resolver la presente alzada, en atención a que estamos en </w:t>
      </w:r>
      <w:r w:rsidRPr="00317449">
        <w:rPr>
          <w:rFonts w:asciiTheme="minorHAnsi" w:hAnsiTheme="minorHAnsi" w:cs="Arial"/>
          <w:lang w:val="es-CO"/>
        </w:rPr>
        <w:lastRenderedPageBreak/>
        <w:t xml:space="preserve">presencia de un recurso de apelación que fue interpuesto y sustentado de manera oportuna en contra de una sentencia </w:t>
      </w:r>
      <w:r w:rsidRPr="00317449">
        <w:rPr>
          <w:rFonts w:asciiTheme="minorHAnsi" w:hAnsiTheme="minorHAnsi" w:cs="Arial"/>
        </w:rPr>
        <w:t xml:space="preserve">de </w:t>
      </w:r>
      <w:r w:rsidR="009145BF">
        <w:rPr>
          <w:rFonts w:asciiTheme="minorHAnsi" w:hAnsiTheme="minorHAnsi" w:cs="Arial"/>
        </w:rPr>
        <w:t xml:space="preserve">1ª </w:t>
      </w:r>
      <w:r w:rsidRPr="00317449">
        <w:rPr>
          <w:rFonts w:asciiTheme="minorHAnsi" w:hAnsiTheme="minorHAnsi" w:cs="Arial"/>
        </w:rPr>
        <w:t xml:space="preserve">instancia </w:t>
      </w:r>
      <w:r w:rsidR="009145BF" w:rsidRPr="00317449">
        <w:rPr>
          <w:rFonts w:asciiTheme="minorHAnsi" w:hAnsiTheme="minorHAnsi" w:cs="Arial"/>
        </w:rPr>
        <w:t xml:space="preserve">proferida </w:t>
      </w:r>
      <w:r w:rsidRPr="00317449">
        <w:rPr>
          <w:rFonts w:asciiTheme="minorHAnsi" w:hAnsiTheme="minorHAnsi" w:cs="Arial"/>
        </w:rPr>
        <w:t>por un Juzgado Penal que hace parte de uno de los Circuitos que integran este Distrito Judicial.</w:t>
      </w:r>
    </w:p>
    <w:p w:rsidR="00BD0C7E" w:rsidRPr="00317449" w:rsidRDefault="00BD0C7E" w:rsidP="00A31E8E">
      <w:pPr>
        <w:pStyle w:val="Sinespaciado1"/>
        <w:jc w:val="both"/>
        <w:rPr>
          <w:rFonts w:asciiTheme="minorHAnsi" w:hAnsiTheme="minorHAnsi" w:cs="Arial"/>
        </w:rPr>
      </w:pPr>
    </w:p>
    <w:p w:rsidR="00BD0C7E" w:rsidRPr="00317449" w:rsidRDefault="005469EC" w:rsidP="00317449">
      <w:pPr>
        <w:pStyle w:val="Sinespaciado1"/>
        <w:spacing w:line="276" w:lineRule="auto"/>
        <w:jc w:val="both"/>
        <w:rPr>
          <w:rFonts w:asciiTheme="minorHAnsi" w:hAnsiTheme="minorHAnsi" w:cs="Arial"/>
        </w:rPr>
      </w:pPr>
      <w:r>
        <w:rPr>
          <w:rFonts w:asciiTheme="minorHAnsi" w:hAnsiTheme="minorHAnsi" w:cs="Arial"/>
        </w:rPr>
        <w:t>De igual forma no se avizora má</w:t>
      </w:r>
      <w:r w:rsidR="00BD0C7E" w:rsidRPr="00317449">
        <w:rPr>
          <w:rFonts w:asciiTheme="minorHAnsi" w:hAnsiTheme="minorHAnsi" w:cs="Arial"/>
        </w:rPr>
        <w:t>cula que de alguna u otra forma haya generado una irregularidad sustancia</w:t>
      </w:r>
      <w:r>
        <w:rPr>
          <w:rFonts w:asciiTheme="minorHAnsi" w:hAnsiTheme="minorHAnsi" w:cs="Arial"/>
        </w:rPr>
        <w:t>l</w:t>
      </w:r>
      <w:r w:rsidR="00BD0C7E" w:rsidRPr="00317449">
        <w:rPr>
          <w:rFonts w:asciiTheme="minorHAnsi" w:hAnsiTheme="minorHAnsi" w:cs="Arial"/>
        </w:rPr>
        <w:t xml:space="preserve"> que incida en la nulidad de la actuación procesal.</w:t>
      </w:r>
    </w:p>
    <w:p w:rsidR="00BD0C7E" w:rsidRPr="00317449" w:rsidRDefault="00BD0C7E" w:rsidP="00A31E8E">
      <w:pPr>
        <w:pStyle w:val="Sinespaciado1"/>
        <w:jc w:val="both"/>
        <w:rPr>
          <w:rFonts w:asciiTheme="minorHAnsi" w:hAnsiTheme="minorHAnsi" w:cs="Arial"/>
        </w:rPr>
      </w:pPr>
    </w:p>
    <w:p w:rsidR="00BD0C7E" w:rsidRPr="00317449" w:rsidRDefault="00BD0C7E" w:rsidP="00EB5890">
      <w:pPr>
        <w:pStyle w:val="Sinespaciado1"/>
        <w:jc w:val="both"/>
        <w:rPr>
          <w:rFonts w:asciiTheme="minorHAnsi" w:hAnsiTheme="minorHAnsi" w:cs="Arial"/>
        </w:rPr>
      </w:pPr>
      <w:r w:rsidRPr="00317449">
        <w:rPr>
          <w:rFonts w:asciiTheme="minorHAnsi" w:hAnsiTheme="minorHAnsi" w:cs="Arial"/>
          <w:b/>
          <w:bCs/>
        </w:rPr>
        <w:t>- Problema Jurídico:</w:t>
      </w:r>
    </w:p>
    <w:p w:rsidR="00BD0C7E" w:rsidRPr="00317449" w:rsidRDefault="00BD0C7E" w:rsidP="005469EC">
      <w:pPr>
        <w:pStyle w:val="Sinespaciado1"/>
        <w:jc w:val="both"/>
        <w:rPr>
          <w:rFonts w:asciiTheme="minorHAnsi" w:hAnsiTheme="minorHAnsi" w:cs="Arial"/>
        </w:rPr>
      </w:pPr>
    </w:p>
    <w:p w:rsidR="00BA3D51" w:rsidRPr="005469EC" w:rsidRDefault="00BD0C7E" w:rsidP="005469EC">
      <w:pPr>
        <w:pStyle w:val="Sinespaciado1"/>
        <w:spacing w:line="276" w:lineRule="auto"/>
        <w:jc w:val="both"/>
        <w:rPr>
          <w:rFonts w:asciiTheme="minorHAnsi" w:hAnsiTheme="minorHAnsi" w:cs="Arial"/>
        </w:rPr>
      </w:pPr>
      <w:r w:rsidRPr="00317449">
        <w:rPr>
          <w:rFonts w:asciiTheme="minorHAnsi" w:hAnsiTheme="minorHAnsi" w:cs="Arial"/>
        </w:rPr>
        <w:t>Acorde con los argumentos del disenso expuestos por el recurrente en la Alzada, considera la Sala que de los mismos se desprenden los siguientes problemas jurídicos:</w:t>
      </w:r>
    </w:p>
    <w:p w:rsidR="00BA3D51" w:rsidRPr="00317449" w:rsidRDefault="00BA3D51" w:rsidP="00317449">
      <w:pPr>
        <w:pStyle w:val="Sansinterligne"/>
        <w:spacing w:line="276" w:lineRule="auto"/>
        <w:jc w:val="both"/>
      </w:pPr>
      <w:r w:rsidRPr="00317449">
        <w:t>¿Se cumplían con los requisitos necesarios para que el Procesado OLMEDO GONZÁLEZ se hiciera merecedor de las atemperantes punitivas del estado de marginalidad extrema consagradas en el artículo 56 del C.P.?</w:t>
      </w:r>
    </w:p>
    <w:p w:rsidR="00325B56" w:rsidRPr="00317449" w:rsidRDefault="00325B56" w:rsidP="00317449">
      <w:pPr>
        <w:pStyle w:val="Sansinterligne"/>
        <w:spacing w:line="276" w:lineRule="auto"/>
        <w:jc w:val="both"/>
      </w:pPr>
    </w:p>
    <w:p w:rsidR="00325B56" w:rsidRPr="00317449" w:rsidRDefault="00325B56" w:rsidP="00317449">
      <w:pPr>
        <w:pStyle w:val="Sansinterligne"/>
        <w:spacing w:line="276" w:lineRule="auto"/>
        <w:jc w:val="both"/>
      </w:pPr>
      <w:r w:rsidRPr="00317449">
        <w:t>¿Cometió el Procesado OLMEDO GONZÁLEZ el delito bajo una condición de inimputabilidad que no le fue reconocida en el juicio?</w:t>
      </w:r>
    </w:p>
    <w:p w:rsidR="00BA3D51" w:rsidRPr="00317449" w:rsidRDefault="00BA3D51" w:rsidP="00A31E8E">
      <w:pPr>
        <w:pStyle w:val="Sinespaciado1"/>
        <w:jc w:val="both"/>
        <w:rPr>
          <w:rFonts w:asciiTheme="minorHAnsi" w:hAnsiTheme="minorHAnsi" w:cs="Arial"/>
          <w:b/>
          <w:bCs/>
        </w:rPr>
      </w:pPr>
    </w:p>
    <w:p w:rsidR="00BD0C7E" w:rsidRPr="00317449" w:rsidRDefault="00BD0C7E" w:rsidP="005469EC">
      <w:pPr>
        <w:pStyle w:val="Sinespaciado1"/>
        <w:jc w:val="both"/>
        <w:rPr>
          <w:rFonts w:asciiTheme="minorHAnsi" w:hAnsiTheme="minorHAnsi" w:cs="Arial"/>
          <w:b/>
          <w:bCs/>
        </w:rPr>
      </w:pPr>
      <w:r w:rsidRPr="00317449">
        <w:rPr>
          <w:rFonts w:asciiTheme="minorHAnsi" w:hAnsiTheme="minorHAnsi" w:cs="Arial"/>
          <w:b/>
          <w:bCs/>
        </w:rPr>
        <w:t>- Solución:</w:t>
      </w:r>
    </w:p>
    <w:p w:rsidR="00BD0C7E" w:rsidRPr="00317449" w:rsidRDefault="00BD0C7E" w:rsidP="005469EC">
      <w:pPr>
        <w:pStyle w:val="Sinespaciado1"/>
        <w:jc w:val="both"/>
        <w:rPr>
          <w:rFonts w:asciiTheme="minorHAnsi" w:hAnsiTheme="minorHAnsi" w:cs="Arial"/>
        </w:rPr>
      </w:pPr>
    </w:p>
    <w:p w:rsidR="00AE7D65" w:rsidRPr="00317449" w:rsidRDefault="00BD0C7E" w:rsidP="00317449">
      <w:pPr>
        <w:pStyle w:val="Sansinterligne"/>
        <w:spacing w:line="276" w:lineRule="auto"/>
        <w:jc w:val="both"/>
      </w:pPr>
      <w:r w:rsidRPr="00317449">
        <w:rPr>
          <w:rFonts w:cs="Arial"/>
          <w:bCs/>
        </w:rPr>
        <w:t xml:space="preserve">Teniendo en cuenta que </w:t>
      </w:r>
      <w:r w:rsidR="00325B56" w:rsidRPr="00317449">
        <w:rPr>
          <w:rFonts w:cs="Arial"/>
          <w:bCs/>
        </w:rPr>
        <w:t>uno de los</w:t>
      </w:r>
      <w:r w:rsidRPr="00317449">
        <w:rPr>
          <w:rFonts w:cs="Arial"/>
          <w:bCs/>
        </w:rPr>
        <w:t xml:space="preserve"> tema</w:t>
      </w:r>
      <w:r w:rsidR="00325B56" w:rsidRPr="00317449">
        <w:rPr>
          <w:rFonts w:cs="Arial"/>
          <w:bCs/>
        </w:rPr>
        <w:t>s</w:t>
      </w:r>
      <w:r w:rsidRPr="00317449">
        <w:rPr>
          <w:rFonts w:cs="Arial"/>
          <w:bCs/>
        </w:rPr>
        <w:t xml:space="preserve"> esencial</w:t>
      </w:r>
      <w:r w:rsidR="00325B56" w:rsidRPr="00317449">
        <w:rPr>
          <w:rFonts w:cs="Arial"/>
          <w:bCs/>
        </w:rPr>
        <w:t>es</w:t>
      </w:r>
      <w:r w:rsidRPr="00317449">
        <w:rPr>
          <w:rFonts w:cs="Arial"/>
          <w:bCs/>
        </w:rPr>
        <w:t xml:space="preserve"> de la tesis de la discrepancia propuesta por </w:t>
      </w:r>
      <w:r w:rsidR="00325B56" w:rsidRPr="00317449">
        <w:rPr>
          <w:rFonts w:cs="Arial"/>
          <w:bCs/>
        </w:rPr>
        <w:t xml:space="preserve">el </w:t>
      </w:r>
      <w:r w:rsidRPr="00317449">
        <w:rPr>
          <w:rFonts w:cs="Arial"/>
          <w:bCs/>
        </w:rPr>
        <w:t xml:space="preserve">recurrente en la alzada, radica en </w:t>
      </w:r>
      <w:r w:rsidR="00AE7D65" w:rsidRPr="00317449">
        <w:rPr>
          <w:rFonts w:cs="Arial"/>
          <w:bCs/>
        </w:rPr>
        <w:t xml:space="preserve">manifestar </w:t>
      </w:r>
      <w:r w:rsidR="00325B56" w:rsidRPr="00317449">
        <w:rPr>
          <w:rFonts w:cs="Arial"/>
          <w:bCs/>
        </w:rPr>
        <w:t xml:space="preserve">que al </w:t>
      </w:r>
      <w:r w:rsidR="00325B56" w:rsidRPr="00317449">
        <w:t xml:space="preserve">Procesado OLMEDO GONZÁLEZ no se le reconoció </w:t>
      </w:r>
      <w:r w:rsidR="00AE7D65" w:rsidRPr="00317449">
        <w:t>la</w:t>
      </w:r>
      <w:r w:rsidR="00325B56" w:rsidRPr="00317449">
        <w:t xml:space="preserve"> condición de inimputable por el estado de enajenación mental en el que </w:t>
      </w:r>
      <w:r w:rsidR="00A71E34">
        <w:t xml:space="preserve">se </w:t>
      </w:r>
      <w:r w:rsidR="00325B56" w:rsidRPr="00317449">
        <w:t xml:space="preserve">encontraba al momento de la comisión de la conducta punible como consecuencia del consumo del alcohol y </w:t>
      </w:r>
      <w:r w:rsidR="00A71E34">
        <w:t>de</w:t>
      </w:r>
      <w:r w:rsidR="00325B56" w:rsidRPr="00317449">
        <w:t xml:space="preserve"> estupefacientes, </w:t>
      </w:r>
      <w:r w:rsidR="00AE7D65" w:rsidRPr="00317449">
        <w:t>la Sala es de la opinión que son desacertados los reproches que en tales términos ha formulado el apelante en contra del fallo opugnado por lo siguiente:</w:t>
      </w:r>
    </w:p>
    <w:p w:rsidR="00AE7D65" w:rsidRPr="00317449" w:rsidRDefault="00AE7D65" w:rsidP="00A31E8E">
      <w:pPr>
        <w:pStyle w:val="Sansinterligne"/>
        <w:jc w:val="both"/>
      </w:pPr>
    </w:p>
    <w:p w:rsidR="00AE7D65" w:rsidRDefault="00AE7D65" w:rsidP="00317449">
      <w:pPr>
        <w:pStyle w:val="Sansinterligne"/>
        <w:numPr>
          <w:ilvl w:val="0"/>
          <w:numId w:val="3"/>
        </w:numPr>
        <w:spacing w:line="276" w:lineRule="auto"/>
        <w:ind w:left="360"/>
        <w:jc w:val="both"/>
      </w:pPr>
      <w:r w:rsidRPr="00317449">
        <w:lastRenderedPageBreak/>
        <w:t>A</w:t>
      </w:r>
      <w:r w:rsidR="004B4E00" w:rsidRPr="00317449">
        <w:t>corde con los postulados del principio de la incumbencia probatoria</w:t>
      </w:r>
      <w:r w:rsidR="0039211C" w:rsidRPr="00317449">
        <w:rPr>
          <w:rStyle w:val="Appelnotedebasdep"/>
        </w:rPr>
        <w:footnoteReference w:id="1"/>
      </w:r>
      <w:r w:rsidR="004B4E00" w:rsidRPr="00317449">
        <w:t>,</w:t>
      </w:r>
      <w:r w:rsidRPr="00317449">
        <w:t xml:space="preserve"> </w:t>
      </w:r>
      <w:r w:rsidR="004B4E00" w:rsidRPr="00317449">
        <w:t xml:space="preserve">a </w:t>
      </w:r>
      <w:r w:rsidRPr="00317449">
        <w:t xml:space="preserve">la </w:t>
      </w:r>
      <w:r w:rsidR="00325B56" w:rsidRPr="00317449">
        <w:t>Defensa</w:t>
      </w:r>
      <w:r w:rsidR="00A71E34">
        <w:t>,</w:t>
      </w:r>
      <w:r w:rsidR="00325B56" w:rsidRPr="00317449">
        <w:t xml:space="preserve"> </w:t>
      </w:r>
      <w:r w:rsidR="00A71E34" w:rsidRPr="00317449">
        <w:t>como bien lo ordena el articulo 344 C.P.P.</w:t>
      </w:r>
      <w:r w:rsidR="00A71E34">
        <w:t>,</w:t>
      </w:r>
      <w:r w:rsidR="00A71E34" w:rsidRPr="00317449">
        <w:t xml:space="preserve"> </w:t>
      </w:r>
      <w:r w:rsidRPr="00317449">
        <w:t xml:space="preserve">era quien le asistía la obligación de demostrar la condición de inimputable del Procesado OLMEDO GONZÁLEZ, pero </w:t>
      </w:r>
      <w:r w:rsidR="004B4E00" w:rsidRPr="00317449">
        <w:t xml:space="preserve">dicho sujeto procesal </w:t>
      </w:r>
      <w:r w:rsidRPr="00317449">
        <w:t xml:space="preserve">no cumplió con dicha carga probatoria en el devenir del proceso, puesto que al juicio no adujo prueba alguna con la finalidad de demostrar que el procesado al momento de la comisión del reato endilgado en su contra, no sabía lo que hacía por encontrarse </w:t>
      </w:r>
      <w:r w:rsidR="00A71E34">
        <w:t xml:space="preserve">bajo los efectos de </w:t>
      </w:r>
      <w:r w:rsidRPr="00317449">
        <w:t>una especie de trastorno mental transitorio.</w:t>
      </w:r>
    </w:p>
    <w:p w:rsidR="00A31E8E" w:rsidRPr="00317449" w:rsidRDefault="00A31E8E" w:rsidP="00A31E8E">
      <w:pPr>
        <w:pStyle w:val="Sansinterligne"/>
        <w:spacing w:line="276" w:lineRule="auto"/>
        <w:ind w:left="360"/>
        <w:jc w:val="both"/>
      </w:pPr>
    </w:p>
    <w:p w:rsidR="006A42A0" w:rsidRPr="00317449" w:rsidRDefault="00AE7D65" w:rsidP="00317449">
      <w:pPr>
        <w:pStyle w:val="Sansinterligne"/>
        <w:numPr>
          <w:ilvl w:val="0"/>
          <w:numId w:val="3"/>
        </w:numPr>
        <w:spacing w:line="276" w:lineRule="auto"/>
        <w:ind w:left="360"/>
        <w:jc w:val="both"/>
        <w:rPr>
          <w:rFonts w:cs="Arial"/>
        </w:rPr>
      </w:pPr>
      <w:r w:rsidRPr="00317449">
        <w:t xml:space="preserve">Del contenido de las pruebas aducidas al juicio, </w:t>
      </w:r>
      <w:proofErr w:type="spellStart"/>
      <w:r w:rsidR="006A42A0" w:rsidRPr="00317449">
        <w:t>Vg</w:t>
      </w:r>
      <w:proofErr w:type="spellEnd"/>
      <w:r w:rsidR="006A42A0" w:rsidRPr="00317449">
        <w:t xml:space="preserve">. </w:t>
      </w:r>
      <w:r w:rsidRPr="00317449">
        <w:t>los testimonios de los policiales</w:t>
      </w:r>
      <w:r w:rsidR="006A42A0" w:rsidRPr="00317449">
        <w:t xml:space="preserve"> </w:t>
      </w:r>
      <w:r w:rsidR="006A42A0" w:rsidRPr="00317449">
        <w:rPr>
          <w:lang w:val="es-MX"/>
        </w:rPr>
        <w:t>JULIÁN ANDRÉS ARBOLEDA OSPINA Y CRISTIAN HERNANDO GALVIS, y el informe policial de captura en flagrancia, en momento alguno se desprende que Procesado</w:t>
      </w:r>
      <w:r w:rsidR="006A42A0" w:rsidRPr="00317449">
        <w:t xml:space="preserve"> OLMEDO GONZÁLEZ se encontraba bajo el influjo del alcohol o de los estupefacientes en el momento en el que atacó al policial</w:t>
      </w:r>
      <w:r w:rsidR="006A42A0" w:rsidRPr="00317449">
        <w:rPr>
          <w:rFonts w:cs="Arial"/>
        </w:rPr>
        <w:t xml:space="preserve"> CHRISTIAN HERNANDO GALVIS cuando él intervino a fin de evitar que </w:t>
      </w:r>
      <w:r w:rsidR="006A42A0" w:rsidRPr="00317449">
        <w:t xml:space="preserve">OLMEDO GONZÁLEZ siguiera agrediendo a la Sra. </w:t>
      </w:r>
      <w:r w:rsidR="006A42A0" w:rsidRPr="00317449">
        <w:rPr>
          <w:rFonts w:cs="Arial"/>
        </w:rPr>
        <w:t>CRISTINA TRUJILLO.</w:t>
      </w:r>
    </w:p>
    <w:p w:rsidR="006A42A0" w:rsidRPr="00317449" w:rsidRDefault="006A42A0" w:rsidP="00317449">
      <w:pPr>
        <w:pStyle w:val="Sansinterligne"/>
        <w:spacing w:line="276" w:lineRule="auto"/>
        <w:jc w:val="both"/>
        <w:rPr>
          <w:rFonts w:cs="Arial"/>
        </w:rPr>
      </w:pPr>
    </w:p>
    <w:p w:rsidR="00970C26" w:rsidRPr="00317449" w:rsidRDefault="006A42A0" w:rsidP="00317449">
      <w:pPr>
        <w:pStyle w:val="Sansinterligne"/>
        <w:spacing w:line="276" w:lineRule="auto"/>
        <w:jc w:val="both"/>
      </w:pPr>
      <w:r w:rsidRPr="00317449">
        <w:rPr>
          <w:rFonts w:cs="Arial"/>
        </w:rPr>
        <w:t xml:space="preserve">En consecuencia de lo antes expuesto, la Sala concluye que en la actuación procesal no existe prueba alguna que demuestre la condición de inimputable del procesado </w:t>
      </w:r>
      <w:r w:rsidRPr="00317449">
        <w:t>OLMEDO GONZÁLEZ</w:t>
      </w:r>
      <w:r w:rsidR="00A71E34">
        <w:t>, por lo que no puede ser de recibo los reclamos que en tales términos han sido formulados por el apelante</w:t>
      </w:r>
      <w:r w:rsidR="00970C26" w:rsidRPr="00317449">
        <w:t>.</w:t>
      </w:r>
    </w:p>
    <w:p w:rsidR="00970C26" w:rsidRPr="00317449" w:rsidRDefault="00970C26" w:rsidP="00317449">
      <w:pPr>
        <w:pStyle w:val="Sansinterligne"/>
        <w:spacing w:line="276" w:lineRule="auto"/>
        <w:jc w:val="both"/>
      </w:pPr>
    </w:p>
    <w:p w:rsidR="00AE7D65" w:rsidRPr="00317449" w:rsidRDefault="00970C26" w:rsidP="00317449">
      <w:pPr>
        <w:pStyle w:val="Sansinterligne"/>
        <w:spacing w:line="276" w:lineRule="auto"/>
        <w:jc w:val="both"/>
        <w:rPr>
          <w:rFonts w:cs="Arial"/>
        </w:rPr>
      </w:pPr>
      <w:r w:rsidRPr="00317449">
        <w:t xml:space="preserve">De igual forma arguye el recurrente que en el fallo de primer nivel se desconoció el estado de marginalidad extrema que aquejaba al Procesado como consecuencia de su condición de </w:t>
      </w:r>
      <w:r w:rsidRPr="00317449">
        <w:lastRenderedPageBreak/>
        <w:t xml:space="preserve">asiduo consumidor de sustancias embriagantes y </w:t>
      </w:r>
      <w:r w:rsidR="004B4E00" w:rsidRPr="00317449">
        <w:t>estupefacientes</w:t>
      </w:r>
      <w:r w:rsidRPr="00317449">
        <w:t xml:space="preserve">, lo que </w:t>
      </w:r>
      <w:r w:rsidR="004B4E00" w:rsidRPr="00317449">
        <w:t>incidía</w:t>
      </w:r>
      <w:r w:rsidRPr="00317449">
        <w:t xml:space="preserve"> para que al acusado se le reconocieran </w:t>
      </w:r>
      <w:r w:rsidRPr="00317449">
        <w:rPr>
          <w:rFonts w:cs="Arial"/>
        </w:rPr>
        <w:t>las atenuantes punitivas cons</w:t>
      </w:r>
      <w:r w:rsidR="004B4E00" w:rsidRPr="00317449">
        <w:rPr>
          <w:rFonts w:cs="Arial"/>
        </w:rPr>
        <w:t>agradas en el artículo 56 C.P. pero si nos atenemos a la apreciación que con antelación hemos hecho del acervo probatorio, vemos que el apelante con sus alegatos esta simple y meramente especulando porque en momento alguno las pruebas habidas en la actuación procesal demuestran que el procesado es una persona que de manera acérrima consume estupefacientes e ingiere licor, ni que muchos menos se encuentre o este al margen o apartado de la sociedad como consecuencia de dichas adicciones.</w:t>
      </w:r>
    </w:p>
    <w:p w:rsidR="004B4E00" w:rsidRPr="00317449" w:rsidRDefault="004B4E00" w:rsidP="00317449">
      <w:pPr>
        <w:pStyle w:val="Sansinterligne"/>
        <w:spacing w:line="276" w:lineRule="auto"/>
        <w:jc w:val="both"/>
        <w:rPr>
          <w:rFonts w:cs="Arial"/>
        </w:rPr>
      </w:pPr>
    </w:p>
    <w:p w:rsidR="00325B56" w:rsidRPr="00317449" w:rsidRDefault="004B4E00" w:rsidP="00317449">
      <w:pPr>
        <w:pStyle w:val="Sansinterligne"/>
        <w:spacing w:line="276" w:lineRule="auto"/>
        <w:jc w:val="both"/>
        <w:rPr>
          <w:rFonts w:cs="Arial"/>
        </w:rPr>
      </w:pPr>
      <w:r w:rsidRPr="00317449">
        <w:rPr>
          <w:rFonts w:cs="Arial"/>
        </w:rPr>
        <w:t xml:space="preserve">Lo antes expuesto nos </w:t>
      </w:r>
      <w:r w:rsidR="0039211C" w:rsidRPr="00317449">
        <w:rPr>
          <w:rFonts w:cs="Arial"/>
        </w:rPr>
        <w:t xml:space="preserve">quiere decir que en el presente asunto no existe prueba alguna que acredite que el procesado actuó como consecuencia de las circunstancias de atemperación punitivas del estado de marginalidad consagrada en el artículo 56 C.P. por lo que no tendría </w:t>
      </w:r>
      <w:r w:rsidR="0089663C" w:rsidRPr="00317449">
        <w:rPr>
          <w:rFonts w:cs="Arial"/>
        </w:rPr>
        <w:t>ningún</w:t>
      </w:r>
      <w:r w:rsidR="0039211C" w:rsidRPr="00317449">
        <w:rPr>
          <w:rFonts w:cs="Arial"/>
        </w:rPr>
        <w:t xml:space="preserve"> tipo de razón </w:t>
      </w:r>
      <w:r w:rsidR="00A71E34">
        <w:rPr>
          <w:rFonts w:cs="Arial"/>
        </w:rPr>
        <w:t>d</w:t>
      </w:r>
      <w:r w:rsidR="0039211C" w:rsidRPr="00317449">
        <w:rPr>
          <w:rFonts w:cs="Arial"/>
        </w:rPr>
        <w:t xml:space="preserve">e ser los reproches que en tal sentido ha formulado el apelante en contra del fallo confutado. </w:t>
      </w:r>
    </w:p>
    <w:p w:rsidR="0039211C" w:rsidRPr="00317449" w:rsidRDefault="0039211C" w:rsidP="00317449">
      <w:pPr>
        <w:pStyle w:val="Sansinterligne"/>
        <w:spacing w:line="276" w:lineRule="auto"/>
        <w:jc w:val="both"/>
        <w:rPr>
          <w:rFonts w:cs="Arial"/>
        </w:rPr>
      </w:pPr>
    </w:p>
    <w:p w:rsidR="0039211C" w:rsidRPr="00317449" w:rsidRDefault="0039211C" w:rsidP="00317449">
      <w:pPr>
        <w:pStyle w:val="Sansinterligne"/>
        <w:spacing w:line="276" w:lineRule="auto"/>
        <w:jc w:val="both"/>
        <w:rPr>
          <w:rFonts w:cs="Arial"/>
        </w:rPr>
      </w:pPr>
      <w:r w:rsidRPr="00317449">
        <w:rPr>
          <w:rFonts w:cs="Arial"/>
        </w:rPr>
        <w:t xml:space="preserve">Finalmente, en lo que tiene que ver con los demás </w:t>
      </w:r>
      <w:r w:rsidR="0089663C" w:rsidRPr="00317449">
        <w:rPr>
          <w:rFonts w:cs="Arial"/>
        </w:rPr>
        <w:t>argumentos propuestos por el recurrente como tesis de su discrepancia, los cuales en esencia tienen que ver con cuestionar la captura del procesado, porque en sentir del apelante</w:t>
      </w:r>
      <w:r w:rsidR="005C64B0" w:rsidRPr="00317449">
        <w:rPr>
          <w:rFonts w:cs="Arial"/>
        </w:rPr>
        <w:t xml:space="preserve"> no se acreditó la situación de violencia intrafamiliar que suscitó la intervención de los efect</w:t>
      </w:r>
      <w:r w:rsidR="00A71E34">
        <w:rPr>
          <w:rFonts w:cs="Arial"/>
        </w:rPr>
        <w:t>iv</w:t>
      </w:r>
      <w:r w:rsidR="005C64B0" w:rsidRPr="00317449">
        <w:rPr>
          <w:rFonts w:cs="Arial"/>
        </w:rPr>
        <w:t xml:space="preserve">os de la </w:t>
      </w:r>
      <w:r w:rsidR="005C2E20" w:rsidRPr="00317449">
        <w:rPr>
          <w:rFonts w:cs="Arial"/>
        </w:rPr>
        <w:t>Policía</w:t>
      </w:r>
      <w:r w:rsidR="005C64B0" w:rsidRPr="00317449">
        <w:rPr>
          <w:rFonts w:cs="Arial"/>
        </w:rPr>
        <w:t xml:space="preserve"> Nacional, considera la Sala que dichos reproches son extemporáneos en atención a que los mismos debieron haber sido formulados durante el devenir de las audiencias preliminares, </w:t>
      </w:r>
      <w:r w:rsidR="005C2E20" w:rsidRPr="00317449">
        <w:rPr>
          <w:rFonts w:cs="Arial"/>
        </w:rPr>
        <w:t>más</w:t>
      </w:r>
      <w:r w:rsidR="005C64B0" w:rsidRPr="00317449">
        <w:rPr>
          <w:rFonts w:cs="Arial"/>
        </w:rPr>
        <w:t xml:space="preserve"> exactamente al momento de la legalización de la captura del indiciado, las cuales eran el escenario procesal idóneo para llevar a cabo tal debate. </w:t>
      </w:r>
      <w:r w:rsidR="005C2E20" w:rsidRPr="00317449">
        <w:rPr>
          <w:rFonts w:cs="Arial"/>
        </w:rPr>
        <w:t>Además</w:t>
      </w:r>
      <w:r w:rsidR="005C64B0" w:rsidRPr="00317449">
        <w:rPr>
          <w:rFonts w:cs="Arial"/>
        </w:rPr>
        <w:t xml:space="preserve">, si nos atenemos nuevamente a la realidad probatoria habida en el proceso, la misma desvirtúa lo reclamado por el apelante al acreditar de manera indubitable que el acontecimiento que dio génesis a la intervención de los policiales, </w:t>
      </w:r>
      <w:r w:rsidR="005C2E20" w:rsidRPr="00317449">
        <w:rPr>
          <w:rFonts w:cs="Arial"/>
        </w:rPr>
        <w:t>tenía</w:t>
      </w:r>
      <w:r w:rsidR="005C64B0" w:rsidRPr="00317449">
        <w:rPr>
          <w:rFonts w:cs="Arial"/>
        </w:rPr>
        <w:t xml:space="preserve"> que ver </w:t>
      </w:r>
      <w:r w:rsidR="005C64B0" w:rsidRPr="00317449">
        <w:rPr>
          <w:rFonts w:cs="Arial"/>
        </w:rPr>
        <w:lastRenderedPageBreak/>
        <w:t>con un</w:t>
      </w:r>
      <w:r w:rsidR="00A71E34">
        <w:rPr>
          <w:rFonts w:cs="Arial"/>
        </w:rPr>
        <w:t>o</w:t>
      </w:r>
      <w:r w:rsidR="005C64B0" w:rsidRPr="00317449">
        <w:rPr>
          <w:rFonts w:cs="Arial"/>
        </w:rPr>
        <w:t xml:space="preserve">s actos de violencia intrafamiliar que el procesado le prodigaba a la Sra. CRISTINA TRUJILLO, quien al parecer fungía como su compañera sentimental. </w:t>
      </w:r>
    </w:p>
    <w:p w:rsidR="005C64B0" w:rsidRPr="00317449" w:rsidRDefault="005C64B0" w:rsidP="00317449">
      <w:pPr>
        <w:pStyle w:val="Sansinterligne"/>
        <w:spacing w:line="276" w:lineRule="auto"/>
        <w:jc w:val="both"/>
        <w:rPr>
          <w:rFonts w:cs="Arial"/>
        </w:rPr>
      </w:pPr>
    </w:p>
    <w:p w:rsidR="005C64B0" w:rsidRPr="00317449" w:rsidRDefault="005C64B0" w:rsidP="00317449">
      <w:pPr>
        <w:pStyle w:val="Sansinterligne"/>
        <w:spacing w:line="276" w:lineRule="auto"/>
        <w:jc w:val="both"/>
        <w:rPr>
          <w:rFonts w:cs="Arial"/>
        </w:rPr>
      </w:pPr>
      <w:r w:rsidRPr="00317449">
        <w:rPr>
          <w:rFonts w:cs="Arial"/>
        </w:rPr>
        <w:t xml:space="preserve">En conclusión, la Sala es de la opinión que no le asiste la razón a las informidades formuladas por el apelante en contra de la sentencia confutada, porque en la actuación </w:t>
      </w:r>
      <w:r w:rsidR="00A71E34">
        <w:rPr>
          <w:rFonts w:cs="Arial"/>
        </w:rPr>
        <w:t xml:space="preserve">procesal </w:t>
      </w:r>
      <w:r w:rsidRPr="00317449">
        <w:rPr>
          <w:rFonts w:cs="Arial"/>
        </w:rPr>
        <w:t>no existe prueba alguna que demuestre la condición de inimputable del proces</w:t>
      </w:r>
      <w:r w:rsidR="00A71E34">
        <w:rPr>
          <w:rFonts w:cs="Arial"/>
        </w:rPr>
        <w:t>ado</w:t>
      </w:r>
      <w:r w:rsidRPr="00317449">
        <w:rPr>
          <w:rFonts w:cs="Arial"/>
        </w:rPr>
        <w:t>, o que al momento de la comisión del reato lo hizo como consecuencia de un estado de marginalidad extrema que lo aquejaba.</w:t>
      </w:r>
    </w:p>
    <w:p w:rsidR="005C64B0" w:rsidRPr="00317449" w:rsidRDefault="005C64B0" w:rsidP="00317449">
      <w:pPr>
        <w:pStyle w:val="Sansinterligne"/>
        <w:spacing w:line="276" w:lineRule="auto"/>
        <w:jc w:val="both"/>
        <w:rPr>
          <w:rFonts w:cs="Arial"/>
        </w:rPr>
      </w:pPr>
    </w:p>
    <w:p w:rsidR="005C64B0" w:rsidRPr="00317449" w:rsidRDefault="005C64B0" w:rsidP="00317449">
      <w:pPr>
        <w:pStyle w:val="Sansinterligne"/>
        <w:spacing w:line="276" w:lineRule="auto"/>
        <w:jc w:val="both"/>
      </w:pPr>
      <w:r w:rsidRPr="00317449">
        <w:rPr>
          <w:rFonts w:cs="Arial"/>
        </w:rPr>
        <w:t>Como corolario de lo anterior, la Sala, en todo aquello que fue objeto de apelación, procederá a confirmar el fallo opugnado.</w:t>
      </w:r>
    </w:p>
    <w:p w:rsidR="00A31E8E" w:rsidRDefault="00A31E8E" w:rsidP="00317449">
      <w:pPr>
        <w:pStyle w:val="Sansinterligne"/>
        <w:spacing w:line="276" w:lineRule="auto"/>
        <w:jc w:val="both"/>
        <w:rPr>
          <w:rFonts w:eastAsia="Adobe Gothic Std B" w:cs="Arial"/>
        </w:rPr>
      </w:pPr>
    </w:p>
    <w:p w:rsidR="00BD0C7E" w:rsidRPr="00317449" w:rsidRDefault="00BD0C7E" w:rsidP="00317449">
      <w:pPr>
        <w:pStyle w:val="Sansinterligne"/>
        <w:spacing w:line="276" w:lineRule="auto"/>
        <w:jc w:val="both"/>
        <w:rPr>
          <w:rFonts w:eastAsia="Adobe Gothic Std B" w:cs="Arial"/>
        </w:rPr>
      </w:pPr>
      <w:r w:rsidRPr="00317449">
        <w:rPr>
          <w:rFonts w:eastAsia="Adobe Gothic Std B" w:cs="Arial"/>
        </w:rPr>
        <w:t>En mérito de todo lo antes lo expuesto, la Sala Penal de Decisión del Tribunal Superior del Distrito Judicial de Pereira, administrando justicia en nombre de la República y por autoridad de la ley,</w:t>
      </w:r>
    </w:p>
    <w:p w:rsidR="00BD0C7E" w:rsidRPr="00317449" w:rsidRDefault="00BD0C7E" w:rsidP="00317449">
      <w:pPr>
        <w:spacing w:after="0"/>
        <w:jc w:val="both"/>
        <w:rPr>
          <w:rFonts w:asciiTheme="minorHAnsi" w:eastAsia="Adobe Gothic Std B" w:hAnsiTheme="minorHAnsi" w:cs="Arial"/>
        </w:rPr>
      </w:pPr>
    </w:p>
    <w:p w:rsidR="00BD0C7E" w:rsidRPr="00317449" w:rsidRDefault="00BD0C7E" w:rsidP="005469EC">
      <w:pPr>
        <w:spacing w:after="0" w:line="240" w:lineRule="auto"/>
        <w:jc w:val="center"/>
        <w:rPr>
          <w:rFonts w:asciiTheme="minorHAnsi" w:eastAsia="Adobe Gothic Std B" w:hAnsiTheme="minorHAnsi" w:cs="Arial"/>
          <w:b/>
        </w:rPr>
      </w:pPr>
      <w:r w:rsidRPr="00317449">
        <w:rPr>
          <w:rFonts w:asciiTheme="minorHAnsi" w:eastAsia="Adobe Gothic Std B" w:hAnsiTheme="minorHAnsi" w:cs="Arial"/>
          <w:b/>
        </w:rPr>
        <w:t>RESUELVE:</w:t>
      </w:r>
    </w:p>
    <w:p w:rsidR="00BD0C7E" w:rsidRPr="00317449" w:rsidRDefault="00BD0C7E" w:rsidP="00A31E8E">
      <w:pPr>
        <w:spacing w:after="0" w:line="360" w:lineRule="auto"/>
        <w:jc w:val="center"/>
        <w:rPr>
          <w:rFonts w:asciiTheme="minorHAnsi" w:eastAsia="Adobe Gothic Std B" w:hAnsiTheme="minorHAnsi" w:cs="Arial"/>
          <w:b/>
        </w:rPr>
      </w:pPr>
    </w:p>
    <w:p w:rsidR="00317449" w:rsidRPr="00317449" w:rsidRDefault="00BD0C7E" w:rsidP="00317449">
      <w:pPr>
        <w:spacing w:after="0"/>
        <w:jc w:val="both"/>
        <w:rPr>
          <w:rFonts w:asciiTheme="minorHAnsi" w:hAnsiTheme="minorHAnsi" w:cs="Arial"/>
        </w:rPr>
      </w:pPr>
      <w:r w:rsidRPr="00317449">
        <w:rPr>
          <w:rFonts w:asciiTheme="minorHAnsi" w:eastAsia="Adobe Gothic Std B" w:hAnsiTheme="minorHAnsi" w:cs="Arial"/>
          <w:b/>
        </w:rPr>
        <w:t xml:space="preserve">PRIMERO: </w:t>
      </w:r>
      <w:r w:rsidRPr="00317449">
        <w:rPr>
          <w:rFonts w:asciiTheme="minorHAnsi" w:hAnsiTheme="minorHAnsi" w:cs="Arial"/>
        </w:rPr>
        <w:t>Confirmar</w:t>
      </w:r>
      <w:r w:rsidRPr="00317449">
        <w:rPr>
          <w:rFonts w:asciiTheme="minorHAnsi" w:hAnsiTheme="minorHAnsi" w:cs="Arial"/>
          <w:b/>
        </w:rPr>
        <w:t xml:space="preserve"> </w:t>
      </w:r>
      <w:r w:rsidRPr="00317449">
        <w:rPr>
          <w:rFonts w:asciiTheme="minorHAnsi" w:hAnsiTheme="minorHAnsi" w:cs="Arial"/>
        </w:rPr>
        <w:t>la</w:t>
      </w:r>
      <w:r w:rsidRPr="00317449">
        <w:rPr>
          <w:rFonts w:asciiTheme="minorHAnsi" w:eastAsia="Adobe Gothic Std B" w:hAnsiTheme="minorHAnsi" w:cs="Arial"/>
        </w:rPr>
        <w:t xml:space="preserve"> sentencia proferida </w:t>
      </w:r>
      <w:r w:rsidR="00317449" w:rsidRPr="00317449">
        <w:rPr>
          <w:rFonts w:asciiTheme="minorHAnsi" w:hAnsiTheme="minorHAnsi" w:cs="Arial"/>
        </w:rPr>
        <w:t xml:space="preserve">en las calendas del 20 de enero hogaño, por el Juzgado 6º Penal del Circuito de esta localidad, en virtud de la cual se declaró la responsabilidad criminal del Procesado </w:t>
      </w:r>
      <w:r w:rsidR="00317449" w:rsidRPr="005469EC">
        <w:rPr>
          <w:rFonts w:asciiTheme="minorHAnsi" w:hAnsiTheme="minorHAnsi"/>
          <w:b/>
        </w:rPr>
        <w:t>OLMEDO GONZÁLEZ</w:t>
      </w:r>
      <w:r w:rsidR="00317449" w:rsidRPr="00317449">
        <w:rPr>
          <w:rFonts w:asciiTheme="minorHAnsi" w:hAnsiTheme="minorHAnsi" w:cs="Arial"/>
        </w:rPr>
        <w:t xml:space="preserve"> por incurrir en la comisión del delito de violencia contra servidor público.</w:t>
      </w:r>
    </w:p>
    <w:p w:rsidR="00BD0C7E" w:rsidRPr="00317449" w:rsidRDefault="00BD0C7E" w:rsidP="00317449">
      <w:pPr>
        <w:pStyle w:val="Sansinterligne"/>
        <w:spacing w:line="276" w:lineRule="auto"/>
        <w:jc w:val="both"/>
        <w:rPr>
          <w:rFonts w:eastAsia="Adobe Gothic Std B" w:cs="Arial"/>
        </w:rPr>
      </w:pPr>
    </w:p>
    <w:p w:rsidR="00BD0C7E" w:rsidRPr="00317449" w:rsidRDefault="00BD0C7E" w:rsidP="00317449">
      <w:pPr>
        <w:pStyle w:val="Sansinterligne"/>
        <w:spacing w:line="276" w:lineRule="auto"/>
        <w:jc w:val="both"/>
        <w:rPr>
          <w:rFonts w:eastAsia="Adobe Gothic Std B" w:cs="Arial"/>
        </w:rPr>
      </w:pPr>
      <w:r w:rsidRPr="00317449">
        <w:rPr>
          <w:rFonts w:eastAsia="Adobe Gothic Std B" w:cs="Arial"/>
          <w:b/>
        </w:rPr>
        <w:t xml:space="preserve">SEGUNDO: </w:t>
      </w:r>
      <w:r w:rsidRPr="00317449">
        <w:rPr>
          <w:rFonts w:eastAsia="Adobe Gothic Std B" w:cs="Arial"/>
        </w:rPr>
        <w:t xml:space="preserve">Declarar que en contra del presente fallo de </w:t>
      </w:r>
      <w:r w:rsidR="00317449" w:rsidRPr="00317449">
        <w:rPr>
          <w:rFonts w:eastAsia="Adobe Gothic Std B" w:cs="Arial"/>
        </w:rPr>
        <w:t xml:space="preserve">2ª </w:t>
      </w:r>
      <w:r w:rsidRPr="00317449">
        <w:rPr>
          <w:rFonts w:eastAsia="Adobe Gothic Std B" w:cs="Arial"/>
        </w:rPr>
        <w:t xml:space="preserve"> instancia procede el recurso de casación, el cual deberá ser interpuesto y sustentado dentro de las oportunidades de ley.</w:t>
      </w:r>
    </w:p>
    <w:p w:rsidR="00BD0C7E" w:rsidRPr="00317449" w:rsidRDefault="00BD0C7E" w:rsidP="00317449">
      <w:pPr>
        <w:pStyle w:val="Sinespaciado1"/>
        <w:spacing w:line="276" w:lineRule="auto"/>
        <w:jc w:val="both"/>
        <w:rPr>
          <w:rFonts w:asciiTheme="minorHAnsi" w:hAnsiTheme="minorHAnsi" w:cs="Arial"/>
          <w:b/>
          <w:bCs/>
          <w:lang w:val="es-CO"/>
        </w:rPr>
      </w:pPr>
    </w:p>
    <w:p w:rsidR="00BD0C7E" w:rsidRPr="00317449" w:rsidRDefault="00BD0C7E" w:rsidP="00317449">
      <w:pPr>
        <w:pStyle w:val="Corpsdetexte"/>
        <w:spacing w:line="276" w:lineRule="auto"/>
        <w:jc w:val="center"/>
        <w:rPr>
          <w:rFonts w:asciiTheme="minorHAnsi" w:hAnsiTheme="minorHAnsi" w:cs="Arial"/>
          <w:b/>
        </w:rPr>
      </w:pPr>
    </w:p>
    <w:p w:rsidR="00BD0C7E" w:rsidRPr="00317449" w:rsidRDefault="00BD0C7E" w:rsidP="00317449">
      <w:pPr>
        <w:pStyle w:val="Corpsdetexte"/>
        <w:spacing w:line="276" w:lineRule="auto"/>
        <w:jc w:val="center"/>
        <w:rPr>
          <w:rFonts w:asciiTheme="minorHAnsi" w:hAnsiTheme="minorHAnsi" w:cs="Arial"/>
          <w:b/>
        </w:rPr>
      </w:pPr>
      <w:r w:rsidRPr="00317449">
        <w:rPr>
          <w:rFonts w:asciiTheme="minorHAnsi" w:hAnsiTheme="minorHAnsi" w:cs="Arial"/>
          <w:b/>
        </w:rPr>
        <w:t>NOTIFÍQUESE Y CÚMPLASE:</w:t>
      </w:r>
    </w:p>
    <w:p w:rsidR="00BD0C7E" w:rsidRPr="00317449" w:rsidRDefault="00BD0C7E" w:rsidP="00317449">
      <w:pPr>
        <w:pStyle w:val="Corpsdetexte"/>
        <w:spacing w:line="276" w:lineRule="auto"/>
        <w:jc w:val="center"/>
        <w:rPr>
          <w:rFonts w:asciiTheme="minorHAnsi" w:hAnsiTheme="minorHAnsi" w:cs="Arial"/>
        </w:rPr>
      </w:pPr>
    </w:p>
    <w:p w:rsidR="00A71E34" w:rsidRPr="00317449" w:rsidRDefault="00A71E34" w:rsidP="00317449">
      <w:pPr>
        <w:pStyle w:val="Corpsdetexte"/>
        <w:spacing w:line="276" w:lineRule="auto"/>
        <w:jc w:val="center"/>
        <w:rPr>
          <w:rFonts w:asciiTheme="minorHAnsi" w:hAnsiTheme="minorHAnsi" w:cs="Arial"/>
        </w:rPr>
      </w:pPr>
    </w:p>
    <w:p w:rsidR="00BD0C7E" w:rsidRPr="00317449" w:rsidRDefault="00BD0C7E" w:rsidP="00A31E8E">
      <w:pPr>
        <w:pStyle w:val="Corpsdetexte"/>
        <w:spacing w:line="276" w:lineRule="auto"/>
        <w:jc w:val="center"/>
        <w:rPr>
          <w:rFonts w:asciiTheme="minorHAnsi" w:hAnsiTheme="minorHAnsi" w:cs="Arial"/>
        </w:rPr>
      </w:pPr>
    </w:p>
    <w:p w:rsidR="00BD0C7E" w:rsidRPr="00317449" w:rsidRDefault="00BD0C7E" w:rsidP="00A31E8E">
      <w:pPr>
        <w:spacing w:after="0" w:line="240" w:lineRule="auto"/>
        <w:jc w:val="center"/>
        <w:rPr>
          <w:rFonts w:asciiTheme="minorHAnsi" w:hAnsiTheme="minorHAnsi" w:cs="Arial"/>
          <w:b/>
        </w:rPr>
      </w:pPr>
      <w:r w:rsidRPr="00317449">
        <w:rPr>
          <w:rFonts w:asciiTheme="minorHAnsi" w:hAnsiTheme="minorHAnsi" w:cs="Arial"/>
          <w:b/>
        </w:rPr>
        <w:t>MANUEL YARZAGARAY BANDERA</w:t>
      </w:r>
    </w:p>
    <w:p w:rsidR="00BD0C7E" w:rsidRPr="00317449" w:rsidRDefault="00BD0C7E" w:rsidP="00A31E8E">
      <w:pPr>
        <w:spacing w:after="0" w:line="240" w:lineRule="auto"/>
        <w:jc w:val="center"/>
        <w:rPr>
          <w:rFonts w:asciiTheme="minorHAnsi" w:hAnsiTheme="minorHAnsi" w:cs="Arial"/>
        </w:rPr>
      </w:pPr>
      <w:r w:rsidRPr="00317449">
        <w:rPr>
          <w:rFonts w:asciiTheme="minorHAnsi" w:hAnsiTheme="minorHAnsi" w:cs="Arial"/>
        </w:rPr>
        <w:t>Magistrado</w:t>
      </w:r>
    </w:p>
    <w:p w:rsidR="00BD0C7E" w:rsidRPr="00317449" w:rsidRDefault="00BD0C7E" w:rsidP="00A71E34">
      <w:pPr>
        <w:spacing w:after="0" w:line="240" w:lineRule="auto"/>
        <w:rPr>
          <w:rFonts w:asciiTheme="minorHAnsi" w:hAnsiTheme="minorHAnsi" w:cs="Arial"/>
        </w:rPr>
      </w:pPr>
    </w:p>
    <w:p w:rsidR="00BD0C7E" w:rsidRPr="00317449" w:rsidRDefault="00BD0C7E" w:rsidP="00A71E34">
      <w:pPr>
        <w:spacing w:after="0" w:line="240" w:lineRule="auto"/>
        <w:rPr>
          <w:rFonts w:asciiTheme="minorHAnsi" w:hAnsiTheme="minorHAnsi" w:cs="Arial"/>
        </w:rPr>
      </w:pPr>
    </w:p>
    <w:p w:rsidR="00BD0C7E" w:rsidRPr="00317449" w:rsidRDefault="00BD0C7E" w:rsidP="00A71E34">
      <w:pPr>
        <w:spacing w:after="0" w:line="240" w:lineRule="auto"/>
        <w:rPr>
          <w:rFonts w:asciiTheme="minorHAnsi" w:hAnsiTheme="minorHAnsi" w:cs="Arial"/>
        </w:rPr>
      </w:pPr>
    </w:p>
    <w:p w:rsidR="00BD0C7E" w:rsidRPr="00317449" w:rsidRDefault="00BD0C7E" w:rsidP="00A71E34">
      <w:pPr>
        <w:spacing w:after="0" w:line="240" w:lineRule="auto"/>
        <w:rPr>
          <w:rFonts w:asciiTheme="minorHAnsi" w:hAnsiTheme="minorHAnsi" w:cs="Arial"/>
        </w:rPr>
      </w:pPr>
    </w:p>
    <w:p w:rsidR="00BD0C7E" w:rsidRPr="00317449" w:rsidRDefault="00BD0C7E" w:rsidP="00A71E34">
      <w:pPr>
        <w:spacing w:after="0" w:line="240" w:lineRule="auto"/>
        <w:jc w:val="center"/>
        <w:rPr>
          <w:rFonts w:asciiTheme="minorHAnsi" w:hAnsiTheme="minorHAnsi" w:cs="Arial"/>
          <w:b/>
        </w:rPr>
      </w:pPr>
      <w:r w:rsidRPr="00317449">
        <w:rPr>
          <w:rFonts w:asciiTheme="minorHAnsi" w:hAnsiTheme="minorHAnsi" w:cs="Arial"/>
          <w:b/>
        </w:rPr>
        <w:t>JORGE ARTURO CASTAÑO DUQUE</w:t>
      </w:r>
    </w:p>
    <w:p w:rsidR="00BD0C7E" w:rsidRPr="00317449" w:rsidRDefault="00BD0C7E" w:rsidP="00A71E34">
      <w:pPr>
        <w:spacing w:after="0" w:line="240" w:lineRule="auto"/>
        <w:jc w:val="center"/>
        <w:rPr>
          <w:rFonts w:asciiTheme="minorHAnsi" w:hAnsiTheme="minorHAnsi" w:cs="Arial"/>
        </w:rPr>
      </w:pPr>
      <w:r w:rsidRPr="00317449">
        <w:rPr>
          <w:rFonts w:asciiTheme="minorHAnsi" w:hAnsiTheme="minorHAnsi" w:cs="Arial"/>
        </w:rPr>
        <w:t>Magistrado</w:t>
      </w:r>
    </w:p>
    <w:p w:rsidR="00BD0C7E" w:rsidRPr="00317449" w:rsidRDefault="00BD0C7E" w:rsidP="00A71E34">
      <w:pPr>
        <w:spacing w:after="0" w:line="240" w:lineRule="auto"/>
        <w:jc w:val="center"/>
        <w:rPr>
          <w:rFonts w:asciiTheme="minorHAnsi" w:hAnsiTheme="minorHAnsi" w:cs="Arial"/>
        </w:rPr>
      </w:pPr>
    </w:p>
    <w:p w:rsidR="00BD0C7E" w:rsidRPr="00317449" w:rsidRDefault="00BD0C7E" w:rsidP="00A71E34">
      <w:pPr>
        <w:spacing w:after="0" w:line="240" w:lineRule="auto"/>
        <w:jc w:val="center"/>
        <w:rPr>
          <w:rFonts w:asciiTheme="minorHAnsi" w:hAnsiTheme="minorHAnsi" w:cs="Arial"/>
        </w:rPr>
      </w:pPr>
    </w:p>
    <w:p w:rsidR="00BD0C7E" w:rsidRPr="00317449" w:rsidRDefault="00BD0C7E" w:rsidP="00A71E34">
      <w:pPr>
        <w:spacing w:after="0" w:line="240" w:lineRule="auto"/>
        <w:jc w:val="center"/>
        <w:rPr>
          <w:rFonts w:asciiTheme="minorHAnsi" w:hAnsiTheme="minorHAnsi" w:cs="Arial"/>
        </w:rPr>
      </w:pPr>
    </w:p>
    <w:p w:rsidR="00BD0C7E" w:rsidRPr="00317449" w:rsidRDefault="00BD0C7E" w:rsidP="00A71E34">
      <w:pPr>
        <w:spacing w:after="0" w:line="240" w:lineRule="auto"/>
        <w:jc w:val="center"/>
        <w:rPr>
          <w:rFonts w:asciiTheme="minorHAnsi" w:hAnsiTheme="minorHAnsi" w:cs="Arial"/>
        </w:rPr>
      </w:pPr>
    </w:p>
    <w:p w:rsidR="00BD0C7E" w:rsidRPr="00317449" w:rsidRDefault="00BD0C7E" w:rsidP="00A71E34">
      <w:pPr>
        <w:spacing w:after="0" w:line="240" w:lineRule="auto"/>
        <w:jc w:val="center"/>
        <w:rPr>
          <w:rFonts w:asciiTheme="minorHAnsi" w:hAnsiTheme="minorHAnsi" w:cs="Arial"/>
        </w:rPr>
      </w:pPr>
    </w:p>
    <w:p w:rsidR="00BD0C7E" w:rsidRPr="00317449" w:rsidRDefault="00BD0C7E" w:rsidP="00A31E8E">
      <w:pPr>
        <w:spacing w:after="0" w:line="240" w:lineRule="auto"/>
        <w:jc w:val="center"/>
        <w:rPr>
          <w:rFonts w:asciiTheme="minorHAnsi" w:hAnsiTheme="minorHAnsi" w:cs="Arial"/>
          <w:b/>
        </w:rPr>
      </w:pPr>
      <w:r w:rsidRPr="00317449">
        <w:rPr>
          <w:rFonts w:asciiTheme="minorHAnsi" w:hAnsiTheme="minorHAnsi" w:cs="Arial"/>
          <w:b/>
        </w:rPr>
        <w:t>JAIRO ERNESTO ESCOBAR SANZ</w:t>
      </w:r>
    </w:p>
    <w:p w:rsidR="002B6084" w:rsidRPr="00317449" w:rsidRDefault="00BD0C7E" w:rsidP="00A31E8E">
      <w:pPr>
        <w:spacing w:after="0" w:line="240" w:lineRule="auto"/>
        <w:jc w:val="center"/>
        <w:rPr>
          <w:rFonts w:asciiTheme="minorHAnsi" w:hAnsiTheme="minorHAnsi"/>
        </w:rPr>
      </w:pPr>
      <w:r w:rsidRPr="00317449">
        <w:rPr>
          <w:rFonts w:asciiTheme="minorHAnsi" w:hAnsiTheme="minorHAnsi" w:cs="Arial"/>
        </w:rPr>
        <w:t>Magistrado</w:t>
      </w:r>
    </w:p>
    <w:sectPr w:rsidR="002B6084" w:rsidRPr="00317449" w:rsidSect="005469EC">
      <w:headerReference w:type="default" r:id="rId10"/>
      <w:footerReference w:type="default" r:id="rId11"/>
      <w:pgSz w:w="12242" w:h="18722" w:code="121"/>
      <w:pgMar w:top="2268"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8C" w:rsidRDefault="0027298C" w:rsidP="00BD0C7E">
      <w:pPr>
        <w:spacing w:after="0" w:line="240" w:lineRule="auto"/>
      </w:pPr>
      <w:r>
        <w:separator/>
      </w:r>
    </w:p>
  </w:endnote>
  <w:endnote w:type="continuationSeparator" w:id="0">
    <w:p w:rsidR="0027298C" w:rsidRDefault="0027298C" w:rsidP="00BD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0A" w:rsidRPr="00D05421" w:rsidRDefault="00CE740A">
    <w:pPr>
      <w:pStyle w:val="Pieddepage"/>
      <w:jc w:val="right"/>
      <w:rPr>
        <w:rFonts w:ascii="Consolas" w:hAnsi="Consolas" w:cs="Consolas"/>
        <w:bCs/>
        <w:sz w:val="22"/>
        <w:szCs w:val="22"/>
      </w:rPr>
    </w:pPr>
    <w:r w:rsidRPr="00D05421">
      <w:rPr>
        <w:rFonts w:ascii="Consolas" w:hAnsi="Consolas" w:cs="Consolas"/>
        <w:bCs/>
        <w:sz w:val="22"/>
        <w:szCs w:val="22"/>
      </w:rPr>
      <w:t xml:space="preserve">Página </w:t>
    </w:r>
    <w:r w:rsidRPr="00D05421">
      <w:rPr>
        <w:rFonts w:ascii="Consolas" w:hAnsi="Consolas" w:cs="Consolas"/>
        <w:bCs/>
        <w:sz w:val="22"/>
        <w:szCs w:val="22"/>
      </w:rPr>
      <w:fldChar w:fldCharType="begin"/>
    </w:r>
    <w:r w:rsidRPr="00D05421">
      <w:rPr>
        <w:rFonts w:ascii="Consolas" w:hAnsi="Consolas" w:cs="Consolas"/>
        <w:bCs/>
        <w:sz w:val="22"/>
        <w:szCs w:val="22"/>
      </w:rPr>
      <w:instrText>PAGE</w:instrText>
    </w:r>
    <w:r w:rsidRPr="00D05421">
      <w:rPr>
        <w:rFonts w:ascii="Consolas" w:hAnsi="Consolas" w:cs="Consolas"/>
        <w:bCs/>
        <w:sz w:val="22"/>
        <w:szCs w:val="22"/>
      </w:rPr>
      <w:fldChar w:fldCharType="separate"/>
    </w:r>
    <w:r w:rsidR="00A31E8E">
      <w:rPr>
        <w:rFonts w:ascii="Consolas" w:hAnsi="Consolas" w:cs="Consolas"/>
        <w:bCs/>
        <w:noProof/>
        <w:sz w:val="22"/>
        <w:szCs w:val="22"/>
      </w:rPr>
      <w:t>7</w:t>
    </w:r>
    <w:r w:rsidRPr="00D05421">
      <w:rPr>
        <w:rFonts w:ascii="Consolas" w:hAnsi="Consolas" w:cs="Consolas"/>
        <w:bCs/>
        <w:sz w:val="22"/>
        <w:szCs w:val="22"/>
      </w:rPr>
      <w:fldChar w:fldCharType="end"/>
    </w:r>
    <w:r w:rsidRPr="00D05421">
      <w:rPr>
        <w:rFonts w:ascii="Consolas" w:hAnsi="Consolas" w:cs="Consolas"/>
        <w:bCs/>
        <w:sz w:val="22"/>
        <w:szCs w:val="22"/>
      </w:rPr>
      <w:t xml:space="preserve"> de </w:t>
    </w:r>
    <w:r w:rsidRPr="00D05421">
      <w:rPr>
        <w:rFonts w:ascii="Consolas" w:hAnsi="Consolas" w:cs="Consolas"/>
        <w:bCs/>
        <w:sz w:val="22"/>
        <w:szCs w:val="22"/>
      </w:rPr>
      <w:fldChar w:fldCharType="begin"/>
    </w:r>
    <w:r w:rsidRPr="00D05421">
      <w:rPr>
        <w:rFonts w:ascii="Consolas" w:hAnsi="Consolas" w:cs="Consolas"/>
        <w:bCs/>
        <w:sz w:val="22"/>
        <w:szCs w:val="22"/>
      </w:rPr>
      <w:instrText>NUMPAGES</w:instrText>
    </w:r>
    <w:r w:rsidRPr="00D05421">
      <w:rPr>
        <w:rFonts w:ascii="Consolas" w:hAnsi="Consolas" w:cs="Consolas"/>
        <w:bCs/>
        <w:sz w:val="22"/>
        <w:szCs w:val="22"/>
      </w:rPr>
      <w:fldChar w:fldCharType="separate"/>
    </w:r>
    <w:r w:rsidR="00A31E8E">
      <w:rPr>
        <w:rFonts w:ascii="Consolas" w:hAnsi="Consolas" w:cs="Consolas"/>
        <w:bCs/>
        <w:noProof/>
        <w:sz w:val="22"/>
        <w:szCs w:val="22"/>
      </w:rPr>
      <w:t>10</w:t>
    </w:r>
    <w:r w:rsidRPr="00D05421">
      <w:rPr>
        <w:rFonts w:ascii="Consolas" w:hAnsi="Consolas" w:cs="Consolas"/>
        <w:bCs/>
        <w:sz w:val="22"/>
        <w:szCs w:val="22"/>
      </w:rPr>
      <w:fldChar w:fldCharType="end"/>
    </w:r>
  </w:p>
  <w:p w:rsidR="00CE740A" w:rsidRDefault="00CE74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8C" w:rsidRDefault="0027298C" w:rsidP="00BD0C7E">
      <w:pPr>
        <w:spacing w:after="0" w:line="240" w:lineRule="auto"/>
      </w:pPr>
      <w:r>
        <w:separator/>
      </w:r>
    </w:p>
  </w:footnote>
  <w:footnote w:type="continuationSeparator" w:id="0">
    <w:p w:rsidR="0027298C" w:rsidRDefault="0027298C" w:rsidP="00BD0C7E">
      <w:pPr>
        <w:spacing w:after="0" w:line="240" w:lineRule="auto"/>
      </w:pPr>
      <w:r>
        <w:continuationSeparator/>
      </w:r>
    </w:p>
  </w:footnote>
  <w:footnote w:id="1">
    <w:p w:rsidR="0039211C" w:rsidRPr="005469EC" w:rsidRDefault="0039211C" w:rsidP="005469EC">
      <w:pPr>
        <w:pStyle w:val="Sansinterligne"/>
        <w:jc w:val="both"/>
        <w:rPr>
          <w:sz w:val="20"/>
          <w:szCs w:val="20"/>
        </w:rPr>
      </w:pPr>
      <w:r w:rsidRPr="005469EC">
        <w:rPr>
          <w:rStyle w:val="Appelnotedebasdep"/>
          <w:sz w:val="20"/>
          <w:szCs w:val="20"/>
        </w:rPr>
        <w:footnoteRef/>
      </w:r>
      <w:r w:rsidRPr="005469EC">
        <w:rPr>
          <w:sz w:val="20"/>
          <w:szCs w:val="20"/>
        </w:rPr>
        <w:t xml:space="preserve"> El cual según lo ha expuesto la Corte en la s</w:t>
      </w:r>
      <w:r w:rsidRPr="005469EC">
        <w:rPr>
          <w:rFonts w:cs="Arial"/>
          <w:sz w:val="20"/>
          <w:szCs w:val="20"/>
        </w:rPr>
        <w:t xml:space="preserve">entencia de 1ª instancia del 8 de septiembre de 2015. SP12772-2015. Rad. # 39419, en materia de la carga de la prueba </w:t>
      </w:r>
      <w:r w:rsidRPr="005469EC">
        <w:rPr>
          <w:rFonts w:cs="Arial"/>
          <w:i/>
          <w:sz w:val="20"/>
          <w:szCs w:val="20"/>
        </w:rPr>
        <w:t>«</w:t>
      </w:r>
      <w:r w:rsidRPr="005469EC">
        <w:rPr>
          <w:i/>
          <w:sz w:val="20"/>
          <w:szCs w:val="20"/>
        </w:rPr>
        <w:t>le corresponde al interesado probar el supuesto de hecho de las normas que establecen el efecto jurídico que persigue, sin que ello signifique trasladar la carga probatoria de responsabilidad o fijar cargas dinámicas en torno a ese tópico»</w:t>
      </w:r>
      <w:r w:rsidRPr="005469EC">
        <w:rPr>
          <w:sz w:val="20"/>
          <w:szCs w:val="20"/>
        </w:rPr>
        <w:t>.</w:t>
      </w:r>
    </w:p>
    <w:p w:rsidR="0039211C" w:rsidRPr="0039211C" w:rsidRDefault="0039211C">
      <w:pPr>
        <w:pStyle w:val="Notedebasdepage"/>
        <w:rPr>
          <w:rFonts w:asciiTheme="minorHAnsi" w:hAnsiTheme="minorHAnsi"/>
          <w:sz w:val="22"/>
          <w:szCs w:val="22"/>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0A" w:rsidRPr="001E68C8" w:rsidRDefault="00CE740A" w:rsidP="001E68C8">
    <w:pPr>
      <w:pStyle w:val="Sansinterligne"/>
      <w:ind w:left="3402"/>
      <w:jc w:val="both"/>
      <w:rPr>
        <w:rFonts w:ascii="Lucida Sans" w:hAnsi="Lucida Sans"/>
        <w:b/>
        <w:color w:val="7F7F7F"/>
        <w:sz w:val="18"/>
        <w:szCs w:val="18"/>
      </w:rPr>
    </w:pPr>
    <w:r w:rsidRPr="001E68C8">
      <w:rPr>
        <w:rFonts w:ascii="Lucida Sans" w:hAnsi="Lucida Sans"/>
        <w:b/>
        <w:color w:val="7F7F7F"/>
        <w:sz w:val="18"/>
        <w:szCs w:val="18"/>
      </w:rPr>
      <w:t>Acusado:</w:t>
    </w:r>
    <w:r w:rsidRPr="001E68C8">
      <w:rPr>
        <w:rFonts w:ascii="Lucida Sans" w:hAnsi="Lucida Sans"/>
        <w:b/>
        <w:color w:val="7F7F7F"/>
        <w:sz w:val="18"/>
        <w:szCs w:val="18"/>
      </w:rPr>
      <w:tab/>
      <w:t xml:space="preserve">OLMEDO GONZÁLEZ </w:t>
    </w:r>
  </w:p>
  <w:p w:rsidR="00CE740A" w:rsidRPr="001E68C8" w:rsidRDefault="00CE740A" w:rsidP="001E68C8">
    <w:pPr>
      <w:pStyle w:val="Sansinterligne"/>
      <w:ind w:left="3402"/>
      <w:jc w:val="both"/>
      <w:rPr>
        <w:rFonts w:ascii="Lucida Sans" w:hAnsi="Lucida Sans"/>
        <w:b/>
        <w:color w:val="7F7F7F"/>
        <w:sz w:val="18"/>
        <w:szCs w:val="18"/>
      </w:rPr>
    </w:pPr>
    <w:r w:rsidRPr="001E68C8">
      <w:rPr>
        <w:rFonts w:ascii="Lucida Sans" w:hAnsi="Lucida Sans"/>
        <w:b/>
        <w:color w:val="7F7F7F"/>
        <w:sz w:val="18"/>
        <w:szCs w:val="18"/>
      </w:rPr>
      <w:t>Radicado # 660016000035201300860-01</w:t>
    </w:r>
  </w:p>
  <w:p w:rsidR="00CE740A" w:rsidRPr="001E68C8" w:rsidRDefault="00CE740A" w:rsidP="001E68C8">
    <w:pPr>
      <w:pStyle w:val="Sansinterligne"/>
      <w:ind w:left="3402"/>
      <w:jc w:val="both"/>
      <w:rPr>
        <w:rFonts w:ascii="Lucida Sans" w:hAnsi="Lucida Sans"/>
        <w:b/>
        <w:color w:val="7F7F7F"/>
        <w:sz w:val="18"/>
        <w:szCs w:val="18"/>
      </w:rPr>
    </w:pPr>
    <w:r w:rsidRPr="001E68C8">
      <w:rPr>
        <w:rFonts w:ascii="Lucida Sans" w:hAnsi="Lucida Sans"/>
        <w:b/>
        <w:color w:val="7F7F7F"/>
        <w:sz w:val="18"/>
        <w:szCs w:val="18"/>
      </w:rPr>
      <w:t>Delito:</w:t>
    </w:r>
    <w:r w:rsidRPr="001E68C8">
      <w:rPr>
        <w:rFonts w:ascii="Lucida Sans" w:hAnsi="Lucida Sans"/>
        <w:b/>
        <w:color w:val="7F7F7F"/>
        <w:sz w:val="18"/>
        <w:szCs w:val="18"/>
      </w:rPr>
      <w:tab/>
      <w:t>Violencia contra servidor publico</w:t>
    </w:r>
  </w:p>
  <w:p w:rsidR="00CE740A" w:rsidRPr="001E68C8" w:rsidRDefault="00CE740A" w:rsidP="001E68C8">
    <w:pPr>
      <w:pStyle w:val="Sansinterligne"/>
      <w:ind w:left="3402"/>
      <w:jc w:val="both"/>
      <w:rPr>
        <w:rFonts w:ascii="Lucida Sans" w:hAnsi="Lucida Sans"/>
        <w:b/>
        <w:color w:val="7F7F7F"/>
        <w:sz w:val="18"/>
        <w:szCs w:val="18"/>
      </w:rPr>
    </w:pPr>
    <w:r w:rsidRPr="001E68C8">
      <w:rPr>
        <w:rFonts w:ascii="Lucida Sans" w:hAnsi="Lucida Sans"/>
        <w:b/>
        <w:color w:val="7F7F7F"/>
        <w:sz w:val="18"/>
        <w:szCs w:val="18"/>
      </w:rPr>
      <w:t>Procede:</w:t>
    </w:r>
    <w:r w:rsidRPr="001E68C8">
      <w:rPr>
        <w:rFonts w:ascii="Lucida Sans" w:hAnsi="Lucida Sans"/>
        <w:b/>
        <w:color w:val="7F7F7F"/>
        <w:sz w:val="18"/>
        <w:szCs w:val="18"/>
      </w:rPr>
      <w:tab/>
      <w:t>Juzgado 6º Penal del Circuito de Pereira</w:t>
    </w:r>
  </w:p>
  <w:p w:rsidR="00CE740A" w:rsidRPr="001E68C8" w:rsidRDefault="00CE740A" w:rsidP="001E68C8">
    <w:pPr>
      <w:pStyle w:val="Sansinterligne"/>
      <w:ind w:left="3402"/>
      <w:jc w:val="both"/>
      <w:rPr>
        <w:rFonts w:ascii="Lucida Sans" w:hAnsi="Lucida Sans"/>
        <w:b/>
        <w:color w:val="7F7F7F"/>
        <w:sz w:val="18"/>
        <w:szCs w:val="18"/>
      </w:rPr>
    </w:pPr>
    <w:r w:rsidRPr="001E68C8">
      <w:rPr>
        <w:rFonts w:ascii="Lucida Sans" w:hAnsi="Lucida Sans"/>
        <w:b/>
        <w:color w:val="7F7F7F"/>
        <w:sz w:val="18"/>
        <w:szCs w:val="18"/>
      </w:rPr>
      <w:t>Asunto:</w:t>
    </w:r>
    <w:r w:rsidRPr="001E68C8">
      <w:rPr>
        <w:rFonts w:ascii="Lucida Sans" w:hAnsi="Lucida Sans"/>
        <w:b/>
        <w:color w:val="7F7F7F"/>
        <w:sz w:val="18"/>
        <w:szCs w:val="18"/>
      </w:rPr>
      <w:tab/>
      <w:t>Resuelve recurso de apelación interpuesto por la Defensa en contra de Sentencia Condenatoria</w:t>
    </w:r>
  </w:p>
  <w:p w:rsidR="00CE740A" w:rsidRPr="001E68C8" w:rsidRDefault="00CE740A" w:rsidP="001E68C8">
    <w:pPr>
      <w:pStyle w:val="Sansinterligne"/>
      <w:ind w:left="3402"/>
      <w:jc w:val="both"/>
      <w:rPr>
        <w:rFonts w:ascii="Lucida Sans" w:hAnsi="Lucida Sans"/>
        <w:b/>
        <w:color w:val="7F7F7F"/>
        <w:sz w:val="18"/>
        <w:szCs w:val="18"/>
      </w:rPr>
    </w:pPr>
    <w:r w:rsidRPr="001E68C8">
      <w:rPr>
        <w:rFonts w:ascii="Lucida Sans" w:hAnsi="Lucida Sans"/>
        <w:b/>
        <w:color w:val="7F7F7F"/>
        <w:sz w:val="18"/>
        <w:szCs w:val="18"/>
      </w:rPr>
      <w:t>Decisión:</w:t>
    </w:r>
    <w:r w:rsidRPr="001E68C8">
      <w:rPr>
        <w:rFonts w:ascii="Lucida Sans" w:hAnsi="Lucida Sans"/>
        <w:b/>
        <w:color w:val="7F7F7F"/>
        <w:sz w:val="18"/>
        <w:szCs w:val="18"/>
      </w:rPr>
      <w:tab/>
      <w:t>Confirma fallo confutado</w:t>
    </w:r>
  </w:p>
  <w:p w:rsidR="00CE740A" w:rsidRPr="00220B91" w:rsidRDefault="00CE740A" w:rsidP="002B6084">
    <w:pPr>
      <w:pStyle w:val="Sansinterligne"/>
      <w:ind w:left="3402"/>
      <w:jc w:val="both"/>
      <w:rPr>
        <w:rFonts w:ascii="Lucida Sans" w:hAnsi="Lucida Sans"/>
        <w:b/>
        <w:color w:val="7F7F7F"/>
        <w:sz w:val="16"/>
        <w:szCs w:val="16"/>
      </w:rPr>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106045</wp:posOffset>
              </wp:positionV>
              <wp:extent cx="5819775" cy="0"/>
              <wp:effectExtent l="5715" t="10795" r="13335" b="825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shapetype w14:anchorId="79F7E4C3" id="_x0000_t32" coordsize="21600,21600" o:spt="32" o:oned="t" path="m,l21600,21600e" filled="f">
              <v:path arrowok="t" fillok="f" o:connecttype="none"/>
              <o:lock v:ext="edit" shapetype="t"/>
            </v:shapetype>
            <v:shape id="Conector recto de flecha 2" o:spid="_x0000_s1026" type="#_x0000_t32" style="position:absolute;margin-left:-5.55pt;margin-top:8.3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piJwIAAEoEAAAOAAAAZHJzL2Uyb0RvYy54bWysVMuu2yAQ3VfqPyD2iR/N04pzVdlJN7dt&#10;pHv7AQRwjIoBAYkTVf33DiSOcttNVdULPHiYM2dmDl49nTuJTtw6oVWJs3GKEVdUM6EOJf72uh0t&#10;MHKeKEakVrzEF+7w0/r9u1VvCp7rVkvGLQIQ5YrelLj13hRJ4mjLO+LG2nAFzkbbjnjY2kPCLOkB&#10;vZNJnqazpNeWGaspdw6+1lcnXkf8puHUf20axz2SJQZuPq42rvuwJusVKQ6WmFbQGw3yDyw6IhQk&#10;vUPVxBN0tOIPqE5Qq51u/JjqLtFNIyiPNUA1WfpbNS8tMTzWAs1x5t4m9/9g6ZfTziLBSpxjpEgH&#10;I6pgUNRri2x4IcZRIzltCcpDt3rjCgiq1M6GeulZvZhnTb87pHTVEnXgkfXrxQBUFiKSNyFh4wzk&#10;3PefNYMz5Oh1bN25sV2AhKagc5zQ5T4hfvaIwsfpIlvO51OM6OBLSDEEGuv8J647FIwSO2+JOLQe&#10;6rkWlMU05PTsfKBFiiEgZFV6K6SMcpAK9SVeTvNpDHBaChac4Zizh30lLTqRIKj4xBrB83jM6qNi&#10;EazlhG1utidCXm1ILlXAg8KAzs26KubHMl1uFpvFZDTJZ5vRJK3r0cdtNRnNttl8Wn+oq6rOfgZq&#10;2aRoBWNcBXaDerPJ36njdo+uurvr996G5C167BeQHd6RdJxsGOZVFnvNLjs7TBwEGw/fLle4EY97&#10;sB9/AetfAAAA//8DAFBLAwQUAAYACAAAACEAObn8It0AAAAJAQAADwAAAGRycy9kb3ducmV2Lnht&#10;bEyPwU7DMAyG70i8Q2QkLmhLMrHBStNpQuLAkW0S16wxbaFxqiZdy54eIw7jaP+ffn/ON5NvxQn7&#10;2AQyoOcKBFIZXEOVgcP+ZfYIIiZLzraB0MA3RtgU11e5zVwY6Q1Pu1QJLqGYWQN1Sl0mZSxr9DbO&#10;Q4fE2UfovU089pV0vR253LdyodRKetsQX6hth881ll+7wRvAOCy12q59dXg9j3fvi/Pn2O2Nub2Z&#10;tk8gEk7pAsOvPqtDwU7HMJCLojUw01ozysHqAQQDa7W8B3H8W8gil/8/KH4AAAD//wMAUEsBAi0A&#10;FAAGAAgAAAAhALaDOJL+AAAA4QEAABMAAAAAAAAAAAAAAAAAAAAAAFtDb250ZW50X1R5cGVzXS54&#10;bWxQSwECLQAUAAYACAAAACEAOP0h/9YAAACUAQAACwAAAAAAAAAAAAAAAAAvAQAAX3JlbHMvLnJl&#10;bHNQSwECLQAUAAYACAAAACEARx4aYicCAABKBAAADgAAAAAAAAAAAAAAAAAuAgAAZHJzL2Uyb0Rv&#10;Yy54bWxQSwECLQAUAAYACAAAACEAObn8It0AAAAJAQAADwAAAAAAAAAAAAAAAACB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C57E2D"/>
    <w:multiLevelType w:val="hybridMultilevel"/>
    <w:tmpl w:val="B756D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FEA048C"/>
    <w:multiLevelType w:val="hybridMultilevel"/>
    <w:tmpl w:val="3F9CA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E7F57CF"/>
    <w:multiLevelType w:val="hybridMultilevel"/>
    <w:tmpl w:val="D57EE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7E"/>
    <w:rsid w:val="001E68C8"/>
    <w:rsid w:val="0027298C"/>
    <w:rsid w:val="002B6084"/>
    <w:rsid w:val="00317449"/>
    <w:rsid w:val="00325B56"/>
    <w:rsid w:val="0039211C"/>
    <w:rsid w:val="004B4E00"/>
    <w:rsid w:val="005469EC"/>
    <w:rsid w:val="005C2E20"/>
    <w:rsid w:val="005C64B0"/>
    <w:rsid w:val="006A42A0"/>
    <w:rsid w:val="00735928"/>
    <w:rsid w:val="007525AB"/>
    <w:rsid w:val="00766030"/>
    <w:rsid w:val="008007BF"/>
    <w:rsid w:val="0089663C"/>
    <w:rsid w:val="009145BF"/>
    <w:rsid w:val="00970C26"/>
    <w:rsid w:val="009B086D"/>
    <w:rsid w:val="009F3B2A"/>
    <w:rsid w:val="00A17129"/>
    <w:rsid w:val="00A31E8E"/>
    <w:rsid w:val="00A71E34"/>
    <w:rsid w:val="00AE396C"/>
    <w:rsid w:val="00AE7D65"/>
    <w:rsid w:val="00B33826"/>
    <w:rsid w:val="00BA3D51"/>
    <w:rsid w:val="00BA477E"/>
    <w:rsid w:val="00BD0C7E"/>
    <w:rsid w:val="00CE740A"/>
    <w:rsid w:val="00D6139E"/>
    <w:rsid w:val="00D67CEF"/>
    <w:rsid w:val="00DD577A"/>
    <w:rsid w:val="00EB5890"/>
    <w:rsid w:val="00F30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7E"/>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BD0C7E"/>
    <w:rPr>
      <w:rFonts w:ascii="Verdana" w:eastAsia="Times New Roman" w:hAnsi="Verdana" w:cs="Verdana"/>
      <w:lang w:val="es-ES"/>
    </w:rPr>
  </w:style>
  <w:style w:type="paragraph" w:styleId="Pieddepage">
    <w:name w:val="footer"/>
    <w:basedOn w:val="Normal"/>
    <w:link w:val="PieddepageCar"/>
    <w:uiPriority w:val="99"/>
    <w:rsid w:val="00BD0C7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D0C7E"/>
    <w:rPr>
      <w:rFonts w:ascii="Verdana" w:eastAsia="Times New Roman" w:hAnsi="Verdana" w:cs="Verdana"/>
      <w:lang w:val="es-ES"/>
    </w:rPr>
  </w:style>
  <w:style w:type="character" w:customStyle="1" w:styleId="SansinterligneCar">
    <w:name w:val="Sans interligne Car"/>
    <w:link w:val="Sansinterligne"/>
    <w:uiPriority w:val="1"/>
    <w:locked/>
    <w:rsid w:val="00BD0C7E"/>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BD0C7E"/>
    <w:rPr>
      <w:rFonts w:cs="Times New Roman"/>
      <w:vertAlign w:val="superscript"/>
    </w:rPr>
  </w:style>
  <w:style w:type="paragraph" w:styleId="Corpsdetexte">
    <w:name w:val="Body Text"/>
    <w:basedOn w:val="Normal"/>
    <w:link w:val="CorpsdetexteCar"/>
    <w:uiPriority w:val="99"/>
    <w:rsid w:val="00BD0C7E"/>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BD0C7E"/>
    <w:rPr>
      <w:rFonts w:ascii="Verdana" w:eastAsia="Times New Roman" w:hAnsi="Verdana" w:cs="Verdana"/>
      <w:lang w:val="es-ES_tradnl" w:eastAsia="es-ES"/>
    </w:rPr>
  </w:style>
  <w:style w:type="paragraph" w:styleId="En-tte">
    <w:name w:val="header"/>
    <w:basedOn w:val="Normal"/>
    <w:link w:val="En-tteCar"/>
    <w:uiPriority w:val="99"/>
    <w:unhideWhenUsed/>
    <w:rsid w:val="001E68C8"/>
    <w:pPr>
      <w:tabs>
        <w:tab w:val="center" w:pos="4419"/>
        <w:tab w:val="right" w:pos="8838"/>
      </w:tabs>
      <w:spacing w:after="0" w:line="240" w:lineRule="auto"/>
    </w:pPr>
  </w:style>
  <w:style w:type="character" w:customStyle="1" w:styleId="En-tteCar">
    <w:name w:val="En-tête Car"/>
    <w:basedOn w:val="Policepardfaut"/>
    <w:link w:val="En-tte"/>
    <w:uiPriority w:val="99"/>
    <w:rsid w:val="001E68C8"/>
    <w:rPr>
      <w:rFonts w:ascii="Verdana" w:eastAsia="Times New Roman" w:hAnsi="Verdana" w:cs="Verdana"/>
      <w:lang w:val="es-ES"/>
    </w:rPr>
  </w:style>
  <w:style w:type="paragraph" w:styleId="Notedebasdepage">
    <w:name w:val="footnote text"/>
    <w:basedOn w:val="Normal"/>
    <w:link w:val="NotedebasdepageCar"/>
    <w:uiPriority w:val="99"/>
    <w:semiHidden/>
    <w:unhideWhenUsed/>
    <w:rsid w:val="003921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211C"/>
    <w:rPr>
      <w:rFonts w:ascii="Verdana" w:eastAsia="Times New Roman" w:hAnsi="Verdana" w:cs="Verdana"/>
      <w:sz w:val="20"/>
      <w:szCs w:val="20"/>
      <w:lang w:val="es-ES"/>
    </w:rPr>
  </w:style>
  <w:style w:type="paragraph" w:styleId="Textedebulles">
    <w:name w:val="Balloon Text"/>
    <w:basedOn w:val="Normal"/>
    <w:link w:val="TextedebullesCar"/>
    <w:uiPriority w:val="99"/>
    <w:semiHidden/>
    <w:unhideWhenUsed/>
    <w:rsid w:val="005C2E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E20"/>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7E"/>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BD0C7E"/>
    <w:rPr>
      <w:rFonts w:ascii="Verdana" w:eastAsia="Times New Roman" w:hAnsi="Verdana" w:cs="Verdana"/>
      <w:lang w:val="es-ES"/>
    </w:rPr>
  </w:style>
  <w:style w:type="paragraph" w:styleId="Pieddepage">
    <w:name w:val="footer"/>
    <w:basedOn w:val="Normal"/>
    <w:link w:val="PieddepageCar"/>
    <w:uiPriority w:val="99"/>
    <w:rsid w:val="00BD0C7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D0C7E"/>
    <w:rPr>
      <w:rFonts w:ascii="Verdana" w:eastAsia="Times New Roman" w:hAnsi="Verdana" w:cs="Verdana"/>
      <w:lang w:val="es-ES"/>
    </w:rPr>
  </w:style>
  <w:style w:type="character" w:customStyle="1" w:styleId="SansinterligneCar">
    <w:name w:val="Sans interligne Car"/>
    <w:link w:val="Sansinterligne"/>
    <w:uiPriority w:val="1"/>
    <w:locked/>
    <w:rsid w:val="00BD0C7E"/>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BD0C7E"/>
    <w:rPr>
      <w:rFonts w:cs="Times New Roman"/>
      <w:vertAlign w:val="superscript"/>
    </w:rPr>
  </w:style>
  <w:style w:type="paragraph" w:styleId="Corpsdetexte">
    <w:name w:val="Body Text"/>
    <w:basedOn w:val="Normal"/>
    <w:link w:val="CorpsdetexteCar"/>
    <w:uiPriority w:val="99"/>
    <w:rsid w:val="00BD0C7E"/>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BD0C7E"/>
    <w:rPr>
      <w:rFonts w:ascii="Verdana" w:eastAsia="Times New Roman" w:hAnsi="Verdana" w:cs="Verdana"/>
      <w:lang w:val="es-ES_tradnl" w:eastAsia="es-ES"/>
    </w:rPr>
  </w:style>
  <w:style w:type="paragraph" w:styleId="En-tte">
    <w:name w:val="header"/>
    <w:basedOn w:val="Normal"/>
    <w:link w:val="En-tteCar"/>
    <w:uiPriority w:val="99"/>
    <w:unhideWhenUsed/>
    <w:rsid w:val="001E68C8"/>
    <w:pPr>
      <w:tabs>
        <w:tab w:val="center" w:pos="4419"/>
        <w:tab w:val="right" w:pos="8838"/>
      </w:tabs>
      <w:spacing w:after="0" w:line="240" w:lineRule="auto"/>
    </w:pPr>
  </w:style>
  <w:style w:type="character" w:customStyle="1" w:styleId="En-tteCar">
    <w:name w:val="En-tête Car"/>
    <w:basedOn w:val="Policepardfaut"/>
    <w:link w:val="En-tte"/>
    <w:uiPriority w:val="99"/>
    <w:rsid w:val="001E68C8"/>
    <w:rPr>
      <w:rFonts w:ascii="Verdana" w:eastAsia="Times New Roman" w:hAnsi="Verdana" w:cs="Verdana"/>
      <w:lang w:val="es-ES"/>
    </w:rPr>
  </w:style>
  <w:style w:type="paragraph" w:styleId="Notedebasdepage">
    <w:name w:val="footnote text"/>
    <w:basedOn w:val="Normal"/>
    <w:link w:val="NotedebasdepageCar"/>
    <w:uiPriority w:val="99"/>
    <w:semiHidden/>
    <w:unhideWhenUsed/>
    <w:rsid w:val="003921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211C"/>
    <w:rPr>
      <w:rFonts w:ascii="Verdana" w:eastAsia="Times New Roman" w:hAnsi="Verdana" w:cs="Verdana"/>
      <w:sz w:val="20"/>
      <w:szCs w:val="20"/>
      <w:lang w:val="es-ES"/>
    </w:rPr>
  </w:style>
  <w:style w:type="paragraph" w:styleId="Textedebulles">
    <w:name w:val="Balloon Text"/>
    <w:basedOn w:val="Normal"/>
    <w:link w:val="TextedebullesCar"/>
    <w:uiPriority w:val="99"/>
    <w:semiHidden/>
    <w:unhideWhenUsed/>
    <w:rsid w:val="005C2E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E20"/>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34B6-03D7-475F-98AD-9939759F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2464</Words>
  <Characters>13554</Characters>
  <Application>Microsoft Office Word</Application>
  <DocSecurity>0</DocSecurity>
  <Lines>112</Lines>
  <Paragraphs>31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10</cp:revision>
  <cp:lastPrinted>2017-02-20T13:47:00Z</cp:lastPrinted>
  <dcterms:created xsi:type="dcterms:W3CDTF">2017-02-13T14:37:00Z</dcterms:created>
  <dcterms:modified xsi:type="dcterms:W3CDTF">2017-05-07T14:35:00Z</dcterms:modified>
</cp:coreProperties>
</file>