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D45DE" w:rsidRPr="00ED45DE" w:rsidRDefault="00ED45DE" w:rsidP="00ED45DE">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val="es-CO" w:eastAsia="fr-FR"/>
        </w:rPr>
      </w:pPr>
      <w:r w:rsidRPr="00ED45DE">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w:t>
      </w:r>
    </w:p>
    <w:p w:rsidR="00ED45DE" w:rsidRPr="00ED45DE" w:rsidRDefault="00ED45DE" w:rsidP="00ED45D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ED45DE">
        <w:rPr>
          <w:rFonts w:ascii="Calibri" w:eastAsia="Calibri" w:hAnsi="Calibri" w:cs="Calibri"/>
          <w:color w:val="FF0000"/>
          <w:sz w:val="16"/>
          <w:szCs w:val="16"/>
          <w:lang w:val="es-CO" w:eastAsia="fr-FR"/>
        </w:rPr>
        <w:t>proceso. El contenido total y fiel de la decisión debe ser verificado en la Secretaría de esta Sala.</w:t>
      </w:r>
      <w:r w:rsidRPr="00ED45DE">
        <w:rPr>
          <w:rFonts w:ascii="Calibri" w:eastAsia="Calibri" w:hAnsi="Calibri" w:cs="Calibri"/>
          <w:color w:val="222222"/>
          <w:sz w:val="18"/>
          <w:szCs w:val="18"/>
          <w:lang w:val="es-CO" w:eastAsia="fr-FR"/>
        </w:rPr>
        <w:t> </w:t>
      </w:r>
    </w:p>
    <w:p w:rsidR="00ED45DE" w:rsidRPr="00ED45DE" w:rsidRDefault="00ED45DE" w:rsidP="00ED45DE">
      <w:pPr>
        <w:shd w:val="clear" w:color="auto" w:fill="FFFFFF"/>
        <w:ind w:left="2124" w:hanging="2124"/>
        <w:jc w:val="both"/>
        <w:rPr>
          <w:rFonts w:ascii="Calibri" w:eastAsia="Calibri" w:hAnsi="Calibri" w:cs="Calibri"/>
          <w:color w:val="222222"/>
          <w:sz w:val="18"/>
          <w:szCs w:val="18"/>
          <w:lang w:val="es-CO" w:eastAsia="fr-FR"/>
        </w:rPr>
      </w:pPr>
      <w:r w:rsidRPr="00ED45DE">
        <w:rPr>
          <w:rFonts w:ascii="Calibri" w:hAnsi="Calibri" w:cs="Calibri"/>
          <w:color w:val="222222"/>
          <w:sz w:val="18"/>
          <w:szCs w:val="18"/>
          <w:lang w:val="es-CO" w:eastAsia="fr-FR"/>
        </w:rPr>
        <w:t>Providencia:</w:t>
      </w:r>
      <w:r w:rsidRPr="00ED45DE">
        <w:rPr>
          <w:rFonts w:ascii="Calibri" w:hAnsi="Calibri" w:cs="Calibri"/>
          <w:color w:val="222222"/>
          <w:sz w:val="18"/>
          <w:szCs w:val="18"/>
          <w:lang w:val="es-CO" w:eastAsia="fr-FR"/>
        </w:rPr>
        <w:tab/>
        <w:t>Auto – Incidente de desacato en el grado de consulta –</w:t>
      </w:r>
      <w:r w:rsidR="00E421FF">
        <w:rPr>
          <w:rFonts w:ascii="Calibri" w:hAnsi="Calibri" w:cs="Calibri"/>
          <w:color w:val="222222"/>
          <w:sz w:val="18"/>
          <w:szCs w:val="18"/>
          <w:lang w:val="es-CO" w:eastAsia="fr-FR"/>
        </w:rPr>
        <w:t xml:space="preserve">07 </w:t>
      </w:r>
      <w:r w:rsidRPr="00ED45DE">
        <w:rPr>
          <w:rFonts w:ascii="Calibri" w:hAnsi="Calibri" w:cs="Calibri"/>
          <w:color w:val="222222"/>
          <w:sz w:val="18"/>
          <w:szCs w:val="18"/>
          <w:lang w:val="es-CO" w:eastAsia="fr-FR"/>
        </w:rPr>
        <w:t>marzo de 2017</w:t>
      </w:r>
    </w:p>
    <w:p w:rsidR="00ED45DE" w:rsidRPr="00ED45DE" w:rsidRDefault="00ED45DE" w:rsidP="00ED45DE">
      <w:pPr>
        <w:shd w:val="clear" w:color="auto" w:fill="FFFFFF"/>
        <w:tabs>
          <w:tab w:val="left" w:pos="1418"/>
        </w:tabs>
        <w:jc w:val="both"/>
        <w:rPr>
          <w:rFonts w:ascii="Calibri" w:eastAsia="Calibri" w:hAnsi="Calibri" w:cs="Calibri"/>
          <w:color w:val="222222"/>
          <w:sz w:val="18"/>
          <w:szCs w:val="18"/>
          <w:lang w:val="es-CO" w:eastAsia="fr-FR"/>
        </w:rPr>
      </w:pPr>
      <w:r w:rsidRPr="00ED45DE">
        <w:rPr>
          <w:rFonts w:ascii="Calibri" w:eastAsia="Calibri" w:hAnsi="Calibri" w:cs="Calibri"/>
          <w:color w:val="222222"/>
          <w:sz w:val="18"/>
          <w:szCs w:val="18"/>
          <w:lang w:val="es-CO" w:eastAsia="fr-FR"/>
        </w:rPr>
        <w:t>Proceso:                </w:t>
      </w:r>
      <w:r w:rsidRPr="00ED45DE">
        <w:rPr>
          <w:rFonts w:ascii="Calibri" w:eastAsia="Calibri" w:hAnsi="Calibri" w:cs="Calibri"/>
          <w:color w:val="222222"/>
          <w:sz w:val="18"/>
          <w:szCs w:val="18"/>
          <w:lang w:val="es-CO" w:eastAsia="fr-FR"/>
        </w:rPr>
        <w:tab/>
      </w:r>
      <w:r w:rsidRPr="00ED45DE">
        <w:rPr>
          <w:rFonts w:ascii="Calibri" w:eastAsia="Calibri" w:hAnsi="Calibri" w:cs="Calibri"/>
          <w:color w:val="222222"/>
          <w:sz w:val="18"/>
          <w:szCs w:val="18"/>
          <w:lang w:val="es-CO" w:eastAsia="fr-FR"/>
        </w:rPr>
        <w:tab/>
        <w:t xml:space="preserve">Acción de Tutela – Decreta nulidad de la sanción </w:t>
      </w:r>
    </w:p>
    <w:p w:rsidR="00ED45DE" w:rsidRPr="00ED45DE" w:rsidRDefault="00ED45DE" w:rsidP="00ED45DE">
      <w:pPr>
        <w:shd w:val="clear" w:color="auto" w:fill="FFFFFF"/>
        <w:tabs>
          <w:tab w:val="left" w:pos="1418"/>
        </w:tabs>
        <w:jc w:val="both"/>
        <w:rPr>
          <w:rFonts w:ascii="Calibri" w:eastAsia="Batang" w:hAnsi="Calibri" w:cs="Calibri"/>
          <w:sz w:val="18"/>
          <w:szCs w:val="18"/>
        </w:rPr>
      </w:pPr>
      <w:r w:rsidRPr="00ED45DE">
        <w:rPr>
          <w:rFonts w:ascii="Calibri" w:eastAsia="Calibri" w:hAnsi="Calibri" w:cs="Calibri"/>
          <w:color w:val="222222"/>
          <w:sz w:val="18"/>
          <w:szCs w:val="18"/>
          <w:lang w:val="es-CO" w:eastAsia="fr-FR"/>
        </w:rPr>
        <w:t>Radicación Nro. :</w:t>
      </w:r>
      <w:r w:rsidRPr="00ED45DE">
        <w:rPr>
          <w:rFonts w:ascii="Calibri" w:eastAsia="Calibri" w:hAnsi="Calibri" w:cs="Calibri"/>
          <w:color w:val="222222"/>
          <w:sz w:val="18"/>
          <w:szCs w:val="18"/>
          <w:lang w:val="es-CO" w:eastAsia="fr-FR"/>
        </w:rPr>
        <w:tab/>
        <w:t xml:space="preserve">  </w:t>
      </w:r>
      <w:r w:rsidRPr="00ED45DE">
        <w:rPr>
          <w:rFonts w:ascii="Calibri" w:eastAsia="Calibri" w:hAnsi="Calibri" w:cs="Calibri"/>
          <w:color w:val="222222"/>
          <w:sz w:val="18"/>
          <w:szCs w:val="18"/>
          <w:lang w:val="es-CO" w:eastAsia="fr-FR"/>
        </w:rPr>
        <w:tab/>
      </w:r>
      <w:r w:rsidRPr="00ED45DE">
        <w:rPr>
          <w:rFonts w:ascii="Calibri" w:eastAsia="Batang" w:hAnsi="Calibri" w:cs="Calibri"/>
          <w:bCs/>
          <w:sz w:val="18"/>
          <w:szCs w:val="18"/>
        </w:rPr>
        <w:t>66170-31-04-002-2016-00010-03</w:t>
      </w:r>
      <w:r w:rsidRPr="00ED45DE">
        <w:rPr>
          <w:rFonts w:ascii="Calibri" w:eastAsia="Batang" w:hAnsi="Calibri" w:cs="Calibri"/>
          <w:i/>
          <w:sz w:val="18"/>
          <w:szCs w:val="18"/>
          <w:lang w:val="es-CO"/>
        </w:rPr>
        <w:t xml:space="preserve">                                       </w:t>
      </w:r>
    </w:p>
    <w:p w:rsidR="00ED45DE" w:rsidRPr="00ED45DE" w:rsidRDefault="00ED45DE" w:rsidP="00ED45DE">
      <w:pPr>
        <w:shd w:val="clear" w:color="auto" w:fill="FFFFFF"/>
        <w:tabs>
          <w:tab w:val="left" w:pos="1418"/>
        </w:tabs>
        <w:jc w:val="both"/>
        <w:rPr>
          <w:rFonts w:ascii="Calibri" w:eastAsia="Calibri" w:hAnsi="Calibri" w:cs="Calibri"/>
          <w:color w:val="222222"/>
          <w:sz w:val="18"/>
          <w:szCs w:val="18"/>
          <w:lang w:val="es-CO" w:eastAsia="fr-FR"/>
        </w:rPr>
      </w:pPr>
      <w:r w:rsidRPr="00ED45DE">
        <w:rPr>
          <w:rFonts w:ascii="Calibri" w:eastAsia="Calibri" w:hAnsi="Calibri" w:cs="Calibri"/>
          <w:color w:val="222222"/>
          <w:sz w:val="18"/>
          <w:szCs w:val="18"/>
          <w:lang w:val="es-CO" w:eastAsia="fr-FR"/>
        </w:rPr>
        <w:t>Accionante:</w:t>
      </w:r>
      <w:r w:rsidRPr="00ED45DE">
        <w:rPr>
          <w:rFonts w:ascii="Calibri" w:eastAsia="Calibri" w:hAnsi="Calibri" w:cs="Calibri"/>
          <w:color w:val="222222"/>
          <w:sz w:val="18"/>
          <w:szCs w:val="18"/>
          <w:lang w:val="es-CO" w:eastAsia="fr-FR"/>
        </w:rPr>
        <w:tab/>
      </w:r>
      <w:r w:rsidRPr="00ED45DE">
        <w:rPr>
          <w:rFonts w:ascii="Calibri" w:eastAsia="Calibri" w:hAnsi="Calibri" w:cs="Calibri"/>
          <w:color w:val="222222"/>
          <w:sz w:val="18"/>
          <w:szCs w:val="18"/>
          <w:lang w:val="es-CO" w:eastAsia="fr-FR"/>
        </w:rPr>
        <w:tab/>
      </w:r>
      <w:r w:rsidRPr="00ED45DE">
        <w:rPr>
          <w:rFonts w:ascii="Calibri" w:eastAsia="Calibri" w:hAnsi="Calibri" w:cs="Calibri"/>
          <w:color w:val="222222"/>
          <w:sz w:val="18"/>
          <w:szCs w:val="18"/>
          <w:lang w:eastAsia="fr-FR"/>
        </w:rPr>
        <w:t>BEATRIZ ELENA FLÓREZ RAMÍREZ</w:t>
      </w:r>
    </w:p>
    <w:p w:rsidR="00ED45DE" w:rsidRPr="00ED45DE" w:rsidRDefault="00ED45DE" w:rsidP="00ED45DE">
      <w:pPr>
        <w:shd w:val="clear" w:color="auto" w:fill="FFFFFF"/>
        <w:jc w:val="both"/>
        <w:rPr>
          <w:rFonts w:ascii="Calibri" w:eastAsia="Calibri" w:hAnsi="Calibri" w:cs="Calibri"/>
          <w:bCs/>
          <w:color w:val="222222"/>
          <w:sz w:val="18"/>
          <w:szCs w:val="18"/>
          <w:lang w:val="es-CO" w:eastAsia="fr-FR"/>
        </w:rPr>
      </w:pPr>
      <w:r w:rsidRPr="00ED45DE">
        <w:rPr>
          <w:rFonts w:ascii="Calibri" w:eastAsia="Calibri" w:hAnsi="Calibri" w:cs="Calibri"/>
          <w:color w:val="222222"/>
          <w:sz w:val="18"/>
          <w:szCs w:val="18"/>
          <w:lang w:val="es-CO" w:eastAsia="fr-FR"/>
        </w:rPr>
        <w:t>Accionados:     </w:t>
      </w:r>
      <w:r w:rsidRPr="00ED45DE">
        <w:rPr>
          <w:rFonts w:ascii="Calibri" w:eastAsia="Calibri" w:hAnsi="Calibri" w:cs="Calibri"/>
          <w:color w:val="222222"/>
          <w:sz w:val="18"/>
          <w:szCs w:val="18"/>
          <w:lang w:val="es-CO" w:eastAsia="fr-FR"/>
        </w:rPr>
        <w:tab/>
      </w:r>
      <w:r w:rsidRPr="00ED45DE">
        <w:rPr>
          <w:rFonts w:ascii="Calibri" w:eastAsia="Calibri" w:hAnsi="Calibri" w:cs="Calibri"/>
          <w:color w:val="222222"/>
          <w:sz w:val="18"/>
          <w:szCs w:val="18"/>
          <w:lang w:val="es-CO" w:eastAsia="fr-FR"/>
        </w:rPr>
        <w:tab/>
      </w:r>
      <w:r w:rsidRPr="00ED45DE">
        <w:rPr>
          <w:rFonts w:ascii="Calibri" w:eastAsia="Calibri" w:hAnsi="Calibri" w:cs="Calibri"/>
          <w:bCs/>
          <w:color w:val="222222"/>
          <w:sz w:val="18"/>
          <w:szCs w:val="18"/>
          <w:lang w:eastAsia="fr-FR"/>
        </w:rPr>
        <w:t>CAFESALUD EPS</w:t>
      </w:r>
    </w:p>
    <w:p w:rsidR="00ED45DE" w:rsidRPr="00ED45DE" w:rsidRDefault="00ED45DE" w:rsidP="00ED45DE">
      <w:pPr>
        <w:shd w:val="clear" w:color="auto" w:fill="FFFFFF"/>
        <w:jc w:val="both"/>
        <w:rPr>
          <w:rFonts w:ascii="Calibri" w:eastAsia="Calibri" w:hAnsi="Calibri" w:cs="Calibri"/>
          <w:bCs/>
          <w:iCs/>
          <w:color w:val="222222"/>
          <w:sz w:val="18"/>
          <w:szCs w:val="18"/>
          <w:lang w:val="es-CO" w:eastAsia="fr-FR"/>
        </w:rPr>
      </w:pPr>
      <w:r w:rsidRPr="00ED45DE">
        <w:rPr>
          <w:rFonts w:ascii="Calibri" w:eastAsia="Calibri" w:hAnsi="Calibri" w:cs="Calibri"/>
          <w:color w:val="222222"/>
          <w:sz w:val="18"/>
          <w:szCs w:val="18"/>
          <w:lang w:val="es-CO" w:eastAsia="fr-FR"/>
        </w:rPr>
        <w:t>Magistrado Ponente: </w:t>
      </w:r>
      <w:r w:rsidRPr="00ED45DE">
        <w:rPr>
          <w:rFonts w:ascii="Calibri" w:eastAsia="Calibri" w:hAnsi="Calibri" w:cs="Calibri"/>
          <w:color w:val="222222"/>
          <w:sz w:val="18"/>
          <w:szCs w:val="18"/>
          <w:lang w:val="es-CO" w:eastAsia="fr-FR"/>
        </w:rPr>
        <w:tab/>
      </w:r>
      <w:r w:rsidR="00C83CFE" w:rsidRPr="00FA3310">
        <w:rPr>
          <w:rFonts w:ascii="Calibri" w:eastAsia="Calibri" w:hAnsi="Calibri" w:cs="Calibri"/>
          <w:bCs/>
          <w:color w:val="222222"/>
          <w:sz w:val="18"/>
          <w:szCs w:val="18"/>
          <w:lang w:val="es-MX" w:eastAsia="fr-FR"/>
        </w:rPr>
        <w:t>MANUEL YARZAGARAY BANDERA</w:t>
      </w:r>
    </w:p>
    <w:p w:rsidR="00ED45DE" w:rsidRPr="00ED45DE" w:rsidRDefault="00ED45DE" w:rsidP="00ED45DE">
      <w:pPr>
        <w:shd w:val="clear" w:color="auto" w:fill="FFFFFF"/>
        <w:ind w:left="2124" w:hanging="2124"/>
        <w:jc w:val="both"/>
        <w:rPr>
          <w:rFonts w:ascii="Calibri" w:eastAsia="Calibri" w:hAnsi="Calibri" w:cs="Calibri"/>
          <w:bCs/>
          <w:iCs/>
          <w:color w:val="222222"/>
          <w:sz w:val="10"/>
          <w:szCs w:val="10"/>
          <w:lang w:val="es-CO" w:eastAsia="fr-FR"/>
        </w:rPr>
      </w:pPr>
    </w:p>
    <w:p w:rsidR="00ED45DE" w:rsidRPr="00ED45DE" w:rsidRDefault="00ED45DE" w:rsidP="00ED45DE">
      <w:pPr>
        <w:shd w:val="clear" w:color="auto" w:fill="FFFFFF"/>
        <w:spacing w:after="200"/>
        <w:jc w:val="both"/>
        <w:rPr>
          <w:rFonts w:ascii="Calibri" w:hAnsi="Calibri" w:cs="Calibri"/>
          <w:color w:val="222222"/>
          <w:sz w:val="18"/>
          <w:szCs w:val="18"/>
          <w:lang w:eastAsia="fr-FR"/>
        </w:rPr>
      </w:pPr>
      <w:r w:rsidRPr="00ED45DE">
        <w:rPr>
          <w:rFonts w:ascii="Calibri" w:hAnsi="Calibri" w:cs="Calibri"/>
          <w:b/>
          <w:color w:val="222222"/>
          <w:sz w:val="18"/>
          <w:szCs w:val="18"/>
          <w:lang w:val="es-CO" w:eastAsia="fr-FR"/>
        </w:rPr>
        <w:t xml:space="preserve">Temas: </w:t>
      </w:r>
      <w:r w:rsidRPr="00ED45DE">
        <w:rPr>
          <w:rFonts w:ascii="Calibri" w:hAnsi="Calibri" w:cs="Calibri"/>
          <w:b/>
          <w:color w:val="222222"/>
          <w:sz w:val="18"/>
          <w:szCs w:val="18"/>
          <w:lang w:val="es-CO" w:eastAsia="fr-FR"/>
        </w:rPr>
        <w:tab/>
      </w:r>
      <w:r w:rsidRPr="00ED45DE">
        <w:rPr>
          <w:rFonts w:ascii="Calibri" w:hAnsi="Calibri" w:cs="Calibri"/>
          <w:b/>
          <w:color w:val="222222"/>
          <w:sz w:val="18"/>
          <w:szCs w:val="18"/>
          <w:lang w:val="es-CO" w:eastAsia="fr-FR"/>
        </w:rPr>
        <w:tab/>
      </w:r>
      <w:r w:rsidRPr="00ED45DE">
        <w:rPr>
          <w:rFonts w:ascii="Calibri" w:hAnsi="Calibri" w:cs="Calibri"/>
          <w:b/>
          <w:color w:val="222222"/>
          <w:sz w:val="18"/>
          <w:szCs w:val="18"/>
          <w:lang w:val="es-CO" w:eastAsia="fr-FR"/>
        </w:rPr>
        <w:tab/>
        <w:t xml:space="preserve">NULIDAD DE LA SANCIÓN POR ERRÓNEO REQUERIMIENTO AL SUPERIOR JERÁRQUICO DE LA ACCIONADA. </w:t>
      </w:r>
      <w:r w:rsidRPr="00ED45DE">
        <w:rPr>
          <w:rFonts w:ascii="Calibri" w:hAnsi="Calibri" w:cs="Calibri"/>
          <w:color w:val="222222"/>
          <w:sz w:val="18"/>
          <w:szCs w:val="18"/>
          <w:lang w:val="es-CO" w:eastAsia="fr-FR"/>
        </w:rPr>
        <w:t>“[E]</w:t>
      </w:r>
      <w:r w:rsidRPr="00ED45DE">
        <w:rPr>
          <w:rFonts w:ascii="Calibri" w:hAnsi="Calibri" w:cs="Calibri"/>
          <w:color w:val="222222"/>
          <w:sz w:val="18"/>
          <w:szCs w:val="18"/>
          <w:lang w:eastAsia="fr-FR"/>
        </w:rPr>
        <w:t>ncuentra la Sala que aunque lo lógico en este tipo de casos, donde el derecho a la salud de la accionante está en juego y la entidad es renuente a brindarle la atención integral que se le ordenó vía tutela, sería emitir la sanción por desacato, tal como lo hizo el Juez de instancia, sin embargo, dentro del presente asunto tal sanción no se puede confirmar, y ello tiene razón en que la</w:t>
      </w:r>
      <w:bookmarkStart w:id="0" w:name="_GoBack"/>
      <w:bookmarkEnd w:id="0"/>
      <w:r w:rsidRPr="00ED45DE">
        <w:rPr>
          <w:rFonts w:ascii="Calibri" w:hAnsi="Calibri" w:cs="Calibri"/>
          <w:color w:val="222222"/>
          <w:sz w:val="18"/>
          <w:szCs w:val="18"/>
          <w:lang w:eastAsia="fr-FR"/>
        </w:rPr>
        <w:t xml:space="preserve"> sanción proferida fue errada, no en cuanto a su imposición, sino frente a los sancionados, y conlleva necesariamente a una declaratoria de nulidad de lo actuado. (…) [E]s necesario en esta instancia decretar la nulidad de la sanción impuesta dentro del presente asunto, para que se rehagan las actuaciones dentro del incidente de desacato a partir del auto del 18 de agosto de 2016, puesto que como se pudo ver, se cometió por parte del Despacho de primera instancia un error al momento de realizar las vinculaciones dentro de este asunto, ya que se dispuso el requerimiento al Doctor. JULIÁN ANDRÉS FERNÁNDEZ, Representante de Defensa Judicial de Cafesalud, bajo la errónea creencia de que es el superior jerárquico de la Dra. VICTORIA EUGENIA ARISTIZÁBAL MARULANDA, cuando en realidad dicha calidad está en cabeza del Presidente Nacional de esa entidad, cargo que en la actualidad es asumido por el Dr. LUIS GUILLERMO VÉLEZ ATEHORTUA.”.</w:t>
      </w:r>
    </w:p>
    <w:p w:rsidR="00ED45DE" w:rsidRPr="00ED45DE" w:rsidRDefault="00ED45DE" w:rsidP="00DA12AF">
      <w:pPr>
        <w:pStyle w:val="Textoindependiente"/>
        <w:spacing w:line="324" w:lineRule="auto"/>
        <w:jc w:val="center"/>
        <w:rPr>
          <w:rFonts w:ascii="Verdana" w:hAnsi="Verdana" w:cs="Arial"/>
          <w:b/>
          <w:sz w:val="10"/>
          <w:szCs w:val="10"/>
        </w:rPr>
      </w:pPr>
    </w:p>
    <w:p w:rsidR="00DA12AF" w:rsidRPr="00F70EE0" w:rsidRDefault="00DA12AF" w:rsidP="00DA12AF">
      <w:pPr>
        <w:pStyle w:val="Textoindependiente"/>
        <w:spacing w:line="324" w:lineRule="auto"/>
        <w:jc w:val="center"/>
        <w:rPr>
          <w:rFonts w:ascii="Verdana" w:hAnsi="Verdana" w:cs="Arial"/>
          <w:b/>
          <w:sz w:val="26"/>
          <w:szCs w:val="26"/>
        </w:rPr>
      </w:pPr>
      <w:r w:rsidRPr="00F70EE0">
        <w:rPr>
          <w:rFonts w:ascii="Verdana" w:hAnsi="Verdana" w:cs="Arial"/>
          <w:b/>
          <w:sz w:val="26"/>
          <w:szCs w:val="26"/>
        </w:rPr>
        <w:t>REPÚBLICA DE COLOMBIA</w:t>
      </w:r>
    </w:p>
    <w:p w:rsidR="00DA12AF" w:rsidRPr="00F70EE0" w:rsidRDefault="00DA12AF" w:rsidP="00DA12AF">
      <w:pPr>
        <w:pStyle w:val="Textoindependiente"/>
        <w:spacing w:line="324" w:lineRule="auto"/>
        <w:jc w:val="center"/>
        <w:rPr>
          <w:rFonts w:ascii="Verdana" w:hAnsi="Verdana" w:cs="Arial"/>
          <w:b/>
          <w:sz w:val="26"/>
          <w:szCs w:val="26"/>
        </w:rPr>
      </w:pPr>
      <w:r w:rsidRPr="00F70EE0">
        <w:rPr>
          <w:rFonts w:ascii="Verdana" w:hAnsi="Verdana" w:cs="Arial"/>
          <w:b/>
          <w:sz w:val="26"/>
          <w:szCs w:val="26"/>
        </w:rPr>
        <w:t>RAMA JUDICIAL DEL PODER PÚBLICO</w:t>
      </w:r>
    </w:p>
    <w:p w:rsidR="00DA12AF" w:rsidRPr="00F70EE0" w:rsidRDefault="00DA12AF" w:rsidP="00DA12AF">
      <w:pPr>
        <w:pStyle w:val="Textoindependiente"/>
        <w:spacing w:line="324" w:lineRule="auto"/>
        <w:jc w:val="center"/>
        <w:rPr>
          <w:rFonts w:ascii="Verdana" w:hAnsi="Verdana" w:cs="Arial"/>
          <w:b/>
          <w:i/>
          <w:sz w:val="26"/>
          <w:szCs w:val="26"/>
        </w:rPr>
      </w:pPr>
      <w:r>
        <w:rPr>
          <w:rFonts w:ascii="Verdana" w:hAnsi="Verdana" w:cs="Arial"/>
          <w:b/>
          <w:noProof/>
          <w:sz w:val="26"/>
          <w:szCs w:val="26"/>
          <w:lang w:val="es-ES"/>
        </w:rPr>
        <w:drawing>
          <wp:inline distT="0" distB="0" distL="0" distR="0" wp14:anchorId="3CF057DC" wp14:editId="6B6757DB">
            <wp:extent cx="753110" cy="688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56636" cy="692045"/>
                    </a:xfrm>
                    <a:prstGeom prst="rect">
                      <a:avLst/>
                    </a:prstGeom>
                    <a:noFill/>
                    <a:ln w="9525">
                      <a:noFill/>
                      <a:miter lim="800000"/>
                      <a:headEnd/>
                      <a:tailEnd/>
                    </a:ln>
                  </pic:spPr>
                </pic:pic>
              </a:graphicData>
            </a:graphic>
          </wp:inline>
        </w:drawing>
      </w:r>
    </w:p>
    <w:p w:rsidR="00DA12AF" w:rsidRPr="00F70EE0" w:rsidRDefault="00DA12AF" w:rsidP="00DA12AF">
      <w:pPr>
        <w:pStyle w:val="Textoindependiente"/>
        <w:spacing w:line="324"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DA12AF" w:rsidRPr="00F70EE0" w:rsidRDefault="00DA12AF" w:rsidP="00DA12AF">
      <w:pPr>
        <w:pStyle w:val="Textoindependiente"/>
        <w:spacing w:line="324" w:lineRule="auto"/>
        <w:jc w:val="center"/>
        <w:rPr>
          <w:rFonts w:ascii="Verdana" w:hAnsi="Verdana" w:cs="Arial"/>
          <w:b/>
          <w:sz w:val="26"/>
          <w:szCs w:val="26"/>
        </w:rPr>
      </w:pPr>
      <w:r w:rsidRPr="00F70EE0">
        <w:rPr>
          <w:rFonts w:ascii="Verdana" w:hAnsi="Verdana" w:cs="Arial"/>
          <w:b/>
          <w:sz w:val="26"/>
          <w:szCs w:val="26"/>
        </w:rPr>
        <w:t>SALA DE DECISIÓN PENAL</w:t>
      </w:r>
    </w:p>
    <w:p w:rsidR="00DA12AF" w:rsidRPr="00515C1A" w:rsidRDefault="00DA12AF" w:rsidP="00DA12AF">
      <w:pPr>
        <w:suppressAutoHyphens/>
        <w:rPr>
          <w:rFonts w:ascii="Verdana" w:hAnsi="Verdana" w:cs="Arial"/>
          <w:b/>
          <w:bCs/>
          <w:spacing w:val="-4"/>
          <w:sz w:val="20"/>
          <w:szCs w:val="26"/>
        </w:rPr>
      </w:pPr>
    </w:p>
    <w:p w:rsidR="00DA12AF" w:rsidRPr="00F70EE0" w:rsidRDefault="00DA12AF" w:rsidP="00DA12AF">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w:t>
      </w:r>
      <w:r w:rsidRPr="00F70EE0">
        <w:rPr>
          <w:rFonts w:ascii="Verdana" w:hAnsi="Verdana" w:cs="Arial"/>
          <w:spacing w:val="-4"/>
          <w:sz w:val="26"/>
          <w:szCs w:val="26"/>
        </w:rPr>
        <w:t xml:space="preserve"> Ponente</w:t>
      </w:r>
    </w:p>
    <w:p w:rsidR="00DA12AF" w:rsidRPr="00F70EE0" w:rsidRDefault="00DA12AF" w:rsidP="00DA12AF">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DA12AF" w:rsidRPr="00515C1A" w:rsidRDefault="00DA12AF" w:rsidP="00DA12AF">
      <w:pPr>
        <w:widowControl w:val="0"/>
        <w:autoSpaceDE w:val="0"/>
        <w:autoSpaceDN w:val="0"/>
        <w:adjustRightInd w:val="0"/>
        <w:jc w:val="both"/>
        <w:rPr>
          <w:rFonts w:ascii="Verdana" w:hAnsi="Verdana" w:cs="Arial"/>
          <w:sz w:val="28"/>
          <w:szCs w:val="26"/>
        </w:rPr>
      </w:pPr>
    </w:p>
    <w:p w:rsidR="00DA12AF" w:rsidRPr="00F70EE0" w:rsidRDefault="00DA12AF" w:rsidP="00DA12AF">
      <w:pPr>
        <w:widowControl w:val="0"/>
        <w:autoSpaceDE w:val="0"/>
        <w:autoSpaceDN w:val="0"/>
        <w:adjustRightInd w:val="0"/>
        <w:spacing w:line="336" w:lineRule="auto"/>
        <w:jc w:val="center"/>
        <w:rPr>
          <w:rFonts w:ascii="Verdana" w:hAnsi="Verdana" w:cs="Arial"/>
          <w:b/>
          <w:sz w:val="26"/>
          <w:szCs w:val="26"/>
        </w:rPr>
      </w:pPr>
      <w:r w:rsidRPr="00F70EE0">
        <w:rPr>
          <w:rFonts w:ascii="Verdana" w:hAnsi="Verdana" w:cs="Arial"/>
          <w:b/>
          <w:sz w:val="26"/>
          <w:szCs w:val="26"/>
        </w:rPr>
        <w:t>CONSULTA INCIDENTE DE DESACATO</w:t>
      </w:r>
    </w:p>
    <w:p w:rsidR="00DA12AF" w:rsidRPr="00954564" w:rsidRDefault="00DA12AF" w:rsidP="00DA12AF">
      <w:pPr>
        <w:widowControl w:val="0"/>
        <w:autoSpaceDE w:val="0"/>
        <w:autoSpaceDN w:val="0"/>
        <w:adjustRightInd w:val="0"/>
        <w:spacing w:line="312" w:lineRule="auto"/>
        <w:jc w:val="both"/>
        <w:rPr>
          <w:rFonts w:ascii="Verdana" w:hAnsi="Verdana" w:cs="Arial"/>
          <w:sz w:val="16"/>
          <w:szCs w:val="26"/>
        </w:rPr>
      </w:pPr>
    </w:p>
    <w:p w:rsidR="00DA12AF" w:rsidRPr="00F70EE0" w:rsidRDefault="00DA12AF" w:rsidP="00DA12AF">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Pereira,</w:t>
      </w:r>
      <w:r w:rsidR="00B05913">
        <w:rPr>
          <w:rFonts w:ascii="Verdana" w:hAnsi="Verdana" w:cs="Arial"/>
          <w:sz w:val="26"/>
          <w:szCs w:val="26"/>
        </w:rPr>
        <w:t xml:space="preserve"> martes siete (07) de marzo de dos mil diecisiete (2017)</w:t>
      </w:r>
    </w:p>
    <w:p w:rsidR="00DA12AF" w:rsidRPr="00F70EE0" w:rsidRDefault="00DA12AF" w:rsidP="00DA12AF">
      <w:pPr>
        <w:widowControl w:val="0"/>
        <w:autoSpaceDE w:val="0"/>
        <w:autoSpaceDN w:val="0"/>
        <w:adjustRightInd w:val="0"/>
        <w:spacing w:line="288" w:lineRule="auto"/>
        <w:jc w:val="both"/>
        <w:rPr>
          <w:rFonts w:ascii="Verdana" w:hAnsi="Verdana" w:cs="Arial"/>
          <w:sz w:val="26"/>
          <w:szCs w:val="26"/>
        </w:rPr>
      </w:pPr>
      <w:r w:rsidRPr="00F70EE0">
        <w:rPr>
          <w:rFonts w:ascii="Verdana" w:hAnsi="Verdana" w:cs="Arial"/>
          <w:sz w:val="26"/>
          <w:szCs w:val="26"/>
        </w:rPr>
        <w:t>Hora:</w:t>
      </w:r>
      <w:r w:rsidR="00B05913">
        <w:rPr>
          <w:rFonts w:ascii="Verdana" w:hAnsi="Verdana" w:cs="Arial"/>
          <w:sz w:val="26"/>
          <w:szCs w:val="26"/>
        </w:rPr>
        <w:t xml:space="preserve"> 7:00 a.m.</w:t>
      </w:r>
    </w:p>
    <w:p w:rsidR="00DA12AF" w:rsidRDefault="00DA12AF" w:rsidP="00DA12AF">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Aprobado por</w:t>
      </w:r>
      <w:r w:rsidRPr="00F70EE0">
        <w:rPr>
          <w:rFonts w:ascii="Verdana" w:hAnsi="Verdana" w:cs="Arial"/>
          <w:sz w:val="26"/>
          <w:szCs w:val="26"/>
        </w:rPr>
        <w:t xml:space="preserve"> Acta No.</w:t>
      </w:r>
      <w:r w:rsidR="00B05913">
        <w:rPr>
          <w:rFonts w:ascii="Verdana" w:hAnsi="Verdana" w:cs="Arial"/>
          <w:sz w:val="26"/>
          <w:szCs w:val="26"/>
        </w:rPr>
        <w:t xml:space="preserve"> 0195</w:t>
      </w:r>
    </w:p>
    <w:p w:rsidR="00DA12AF" w:rsidRPr="00954564" w:rsidRDefault="00DA12AF" w:rsidP="00DA12AF">
      <w:pPr>
        <w:widowControl w:val="0"/>
        <w:autoSpaceDE w:val="0"/>
        <w:autoSpaceDN w:val="0"/>
        <w:adjustRightInd w:val="0"/>
        <w:spacing w:line="360" w:lineRule="auto"/>
        <w:jc w:val="both"/>
        <w:rPr>
          <w:rFonts w:ascii="Verdana" w:hAnsi="Verdana" w:cs="Arial"/>
          <w:i/>
          <w:sz w:val="30"/>
          <w:szCs w:val="30"/>
        </w:rPr>
      </w:pPr>
    </w:p>
    <w:tbl>
      <w:tblPr>
        <w:tblStyle w:val="Tablaconcuadrcula"/>
        <w:tblW w:w="0" w:type="auto"/>
        <w:jc w:val="center"/>
        <w:tblLook w:val="04A0" w:firstRow="1" w:lastRow="0" w:firstColumn="1" w:lastColumn="0" w:noHBand="0" w:noVBand="1"/>
      </w:tblPr>
      <w:tblGrid>
        <w:gridCol w:w="1600"/>
        <w:gridCol w:w="5454"/>
      </w:tblGrid>
      <w:tr w:rsidR="00DA12AF" w:rsidTr="00FB53E2">
        <w:trPr>
          <w:jc w:val="center"/>
        </w:trPr>
        <w:tc>
          <w:tcPr>
            <w:tcW w:w="1600" w:type="dxa"/>
          </w:tcPr>
          <w:p w:rsidR="00DA12AF" w:rsidRPr="00515C1A" w:rsidRDefault="00DA12AF" w:rsidP="00FB53E2">
            <w:pPr>
              <w:widowControl w:val="0"/>
              <w:autoSpaceDE w:val="0"/>
              <w:autoSpaceDN w:val="0"/>
              <w:adjustRightInd w:val="0"/>
              <w:spacing w:line="276" w:lineRule="auto"/>
              <w:jc w:val="both"/>
              <w:rPr>
                <w:rFonts w:ascii="Corbel" w:hAnsi="Corbel" w:cs="Arial"/>
                <w:b/>
                <w:bCs/>
                <w:sz w:val="23"/>
                <w:szCs w:val="23"/>
              </w:rPr>
            </w:pPr>
            <w:r w:rsidRPr="00515C1A">
              <w:rPr>
                <w:rFonts w:ascii="Corbel" w:hAnsi="Corbel" w:cs="Arial"/>
                <w:b/>
                <w:bCs/>
                <w:sz w:val="23"/>
                <w:szCs w:val="23"/>
              </w:rPr>
              <w:t>Radicación:</w:t>
            </w:r>
          </w:p>
        </w:tc>
        <w:tc>
          <w:tcPr>
            <w:tcW w:w="5454" w:type="dxa"/>
          </w:tcPr>
          <w:p w:rsidR="00DA12AF" w:rsidRPr="00515C1A" w:rsidRDefault="00DA12AF" w:rsidP="00FB53E2">
            <w:pPr>
              <w:widowControl w:val="0"/>
              <w:autoSpaceDE w:val="0"/>
              <w:autoSpaceDN w:val="0"/>
              <w:adjustRightInd w:val="0"/>
              <w:spacing w:line="276" w:lineRule="auto"/>
              <w:ind w:right="51"/>
              <w:jc w:val="both"/>
              <w:rPr>
                <w:rFonts w:ascii="Corbel" w:hAnsi="Corbel" w:cs="Arial"/>
                <w:bCs/>
                <w:sz w:val="23"/>
                <w:szCs w:val="23"/>
              </w:rPr>
            </w:pPr>
            <w:r w:rsidRPr="00515C1A">
              <w:rPr>
                <w:rFonts w:ascii="Corbel" w:hAnsi="Corbel" w:cs="Arial"/>
                <w:bCs/>
                <w:sz w:val="23"/>
                <w:szCs w:val="23"/>
              </w:rPr>
              <w:t>66170-31-04-002-2016-00010-03</w:t>
            </w:r>
          </w:p>
        </w:tc>
      </w:tr>
      <w:tr w:rsidR="00DA12AF" w:rsidTr="00FB53E2">
        <w:trPr>
          <w:jc w:val="center"/>
        </w:trPr>
        <w:tc>
          <w:tcPr>
            <w:tcW w:w="1600" w:type="dxa"/>
          </w:tcPr>
          <w:p w:rsidR="00DA12AF" w:rsidRPr="00515C1A" w:rsidRDefault="00DA12AF" w:rsidP="00FB53E2">
            <w:pPr>
              <w:widowControl w:val="0"/>
              <w:autoSpaceDE w:val="0"/>
              <w:autoSpaceDN w:val="0"/>
              <w:adjustRightInd w:val="0"/>
              <w:spacing w:line="276" w:lineRule="auto"/>
              <w:jc w:val="both"/>
              <w:rPr>
                <w:rFonts w:ascii="Corbel" w:hAnsi="Corbel" w:cs="Arial"/>
                <w:b/>
                <w:bCs/>
                <w:sz w:val="23"/>
                <w:szCs w:val="23"/>
              </w:rPr>
            </w:pPr>
            <w:r w:rsidRPr="00515C1A">
              <w:rPr>
                <w:rFonts w:ascii="Corbel" w:hAnsi="Corbel" w:cs="Arial"/>
                <w:b/>
                <w:bCs/>
                <w:sz w:val="23"/>
                <w:szCs w:val="23"/>
              </w:rPr>
              <w:t>Accionante:</w:t>
            </w:r>
          </w:p>
        </w:tc>
        <w:tc>
          <w:tcPr>
            <w:tcW w:w="5454" w:type="dxa"/>
          </w:tcPr>
          <w:p w:rsidR="00DA12AF" w:rsidRPr="00515C1A" w:rsidRDefault="00DA12AF" w:rsidP="00FB53E2">
            <w:pPr>
              <w:widowControl w:val="0"/>
              <w:autoSpaceDE w:val="0"/>
              <w:autoSpaceDN w:val="0"/>
              <w:adjustRightInd w:val="0"/>
              <w:spacing w:line="276" w:lineRule="auto"/>
              <w:ind w:right="51"/>
              <w:jc w:val="both"/>
              <w:rPr>
                <w:rFonts w:ascii="Corbel" w:hAnsi="Corbel" w:cs="Arial"/>
                <w:bCs/>
                <w:sz w:val="23"/>
                <w:szCs w:val="23"/>
              </w:rPr>
            </w:pPr>
            <w:r w:rsidRPr="00515C1A">
              <w:rPr>
                <w:rFonts w:ascii="Corbel" w:hAnsi="Corbel" w:cs="Arial"/>
                <w:bCs/>
                <w:sz w:val="23"/>
                <w:szCs w:val="23"/>
              </w:rPr>
              <w:t>Beatriz Elena Flórez Ramírez</w:t>
            </w:r>
          </w:p>
        </w:tc>
      </w:tr>
      <w:tr w:rsidR="00DA12AF" w:rsidTr="00FB53E2">
        <w:trPr>
          <w:jc w:val="center"/>
        </w:trPr>
        <w:tc>
          <w:tcPr>
            <w:tcW w:w="1600" w:type="dxa"/>
          </w:tcPr>
          <w:p w:rsidR="00DA12AF" w:rsidRPr="00515C1A" w:rsidRDefault="00DA12AF" w:rsidP="00FB53E2">
            <w:pPr>
              <w:widowControl w:val="0"/>
              <w:autoSpaceDE w:val="0"/>
              <w:autoSpaceDN w:val="0"/>
              <w:adjustRightInd w:val="0"/>
              <w:spacing w:line="276" w:lineRule="auto"/>
              <w:jc w:val="both"/>
              <w:rPr>
                <w:rFonts w:ascii="Corbel" w:hAnsi="Corbel" w:cs="Arial"/>
                <w:b/>
                <w:bCs/>
                <w:sz w:val="23"/>
                <w:szCs w:val="23"/>
              </w:rPr>
            </w:pPr>
            <w:r w:rsidRPr="00515C1A">
              <w:rPr>
                <w:rFonts w:ascii="Corbel" w:hAnsi="Corbel" w:cs="Arial"/>
                <w:b/>
                <w:bCs/>
                <w:sz w:val="23"/>
                <w:szCs w:val="23"/>
              </w:rPr>
              <w:t>Accionado:</w:t>
            </w:r>
          </w:p>
        </w:tc>
        <w:tc>
          <w:tcPr>
            <w:tcW w:w="5454" w:type="dxa"/>
          </w:tcPr>
          <w:p w:rsidR="00DA12AF" w:rsidRPr="00515C1A" w:rsidRDefault="00DA12AF" w:rsidP="00FB53E2">
            <w:pPr>
              <w:widowControl w:val="0"/>
              <w:autoSpaceDE w:val="0"/>
              <w:autoSpaceDN w:val="0"/>
              <w:adjustRightInd w:val="0"/>
              <w:spacing w:line="276" w:lineRule="auto"/>
              <w:ind w:right="51"/>
              <w:jc w:val="both"/>
              <w:rPr>
                <w:rFonts w:ascii="Corbel" w:hAnsi="Corbel" w:cs="Arial"/>
                <w:bCs/>
                <w:sz w:val="23"/>
                <w:szCs w:val="23"/>
              </w:rPr>
            </w:pPr>
            <w:r w:rsidRPr="00515C1A">
              <w:rPr>
                <w:rFonts w:ascii="Corbel" w:hAnsi="Corbel" w:cs="Arial"/>
                <w:bCs/>
                <w:sz w:val="23"/>
                <w:szCs w:val="23"/>
              </w:rPr>
              <w:t>Cafesalud EPS</w:t>
            </w:r>
          </w:p>
        </w:tc>
      </w:tr>
      <w:tr w:rsidR="00DA12AF" w:rsidTr="00FB53E2">
        <w:trPr>
          <w:jc w:val="center"/>
        </w:trPr>
        <w:tc>
          <w:tcPr>
            <w:tcW w:w="1600" w:type="dxa"/>
          </w:tcPr>
          <w:p w:rsidR="00DA12AF" w:rsidRPr="00515C1A" w:rsidRDefault="00DA12AF" w:rsidP="00FB53E2">
            <w:pPr>
              <w:widowControl w:val="0"/>
              <w:autoSpaceDE w:val="0"/>
              <w:autoSpaceDN w:val="0"/>
              <w:adjustRightInd w:val="0"/>
              <w:spacing w:line="276" w:lineRule="auto"/>
              <w:jc w:val="both"/>
              <w:rPr>
                <w:rFonts w:ascii="Corbel" w:hAnsi="Corbel" w:cs="Arial"/>
                <w:b/>
                <w:bCs/>
                <w:sz w:val="23"/>
                <w:szCs w:val="23"/>
              </w:rPr>
            </w:pPr>
            <w:r w:rsidRPr="00515C1A">
              <w:rPr>
                <w:rFonts w:ascii="Corbel" w:hAnsi="Corbel" w:cs="Arial"/>
                <w:b/>
                <w:bCs/>
                <w:sz w:val="23"/>
                <w:szCs w:val="23"/>
              </w:rPr>
              <w:t xml:space="preserve">Procedencia: </w:t>
            </w:r>
          </w:p>
        </w:tc>
        <w:tc>
          <w:tcPr>
            <w:tcW w:w="5454" w:type="dxa"/>
          </w:tcPr>
          <w:p w:rsidR="00DA12AF" w:rsidRPr="00515C1A" w:rsidRDefault="00DA12AF" w:rsidP="00FB53E2">
            <w:pPr>
              <w:widowControl w:val="0"/>
              <w:autoSpaceDE w:val="0"/>
              <w:autoSpaceDN w:val="0"/>
              <w:adjustRightInd w:val="0"/>
              <w:spacing w:line="276" w:lineRule="auto"/>
              <w:jc w:val="both"/>
              <w:rPr>
                <w:rFonts w:ascii="Corbel" w:hAnsi="Corbel" w:cs="Arial"/>
                <w:bCs/>
                <w:sz w:val="23"/>
                <w:szCs w:val="23"/>
              </w:rPr>
            </w:pPr>
            <w:r w:rsidRPr="00515C1A">
              <w:rPr>
                <w:rFonts w:ascii="Corbel" w:hAnsi="Corbel" w:cs="Arial"/>
                <w:bCs/>
                <w:sz w:val="23"/>
                <w:szCs w:val="23"/>
              </w:rPr>
              <w:t>Juzgado Segundo Penal del Circuito de Dosquebradas</w:t>
            </w:r>
          </w:p>
        </w:tc>
      </w:tr>
      <w:tr w:rsidR="00DA12AF" w:rsidTr="00FB53E2">
        <w:trPr>
          <w:jc w:val="center"/>
        </w:trPr>
        <w:tc>
          <w:tcPr>
            <w:tcW w:w="1600" w:type="dxa"/>
          </w:tcPr>
          <w:p w:rsidR="00DA12AF" w:rsidRPr="00515C1A" w:rsidRDefault="00DA12AF" w:rsidP="00FB53E2">
            <w:pPr>
              <w:widowControl w:val="0"/>
              <w:autoSpaceDE w:val="0"/>
              <w:autoSpaceDN w:val="0"/>
              <w:adjustRightInd w:val="0"/>
              <w:spacing w:line="276" w:lineRule="auto"/>
              <w:jc w:val="both"/>
              <w:rPr>
                <w:rFonts w:ascii="Corbel" w:hAnsi="Corbel" w:cs="Arial"/>
                <w:b/>
                <w:bCs/>
                <w:sz w:val="23"/>
                <w:szCs w:val="23"/>
              </w:rPr>
            </w:pPr>
            <w:r w:rsidRPr="00515C1A">
              <w:rPr>
                <w:rFonts w:ascii="Corbel" w:hAnsi="Corbel" w:cs="Arial"/>
                <w:b/>
                <w:bCs/>
                <w:sz w:val="23"/>
                <w:szCs w:val="23"/>
              </w:rPr>
              <w:t xml:space="preserve">Decisión: </w:t>
            </w:r>
          </w:p>
        </w:tc>
        <w:tc>
          <w:tcPr>
            <w:tcW w:w="5454" w:type="dxa"/>
          </w:tcPr>
          <w:p w:rsidR="00DA12AF" w:rsidRPr="00515C1A" w:rsidRDefault="00A94483" w:rsidP="00FB53E2">
            <w:pPr>
              <w:widowControl w:val="0"/>
              <w:autoSpaceDE w:val="0"/>
              <w:autoSpaceDN w:val="0"/>
              <w:adjustRightInd w:val="0"/>
              <w:spacing w:line="276" w:lineRule="auto"/>
              <w:jc w:val="both"/>
              <w:rPr>
                <w:rFonts w:ascii="Corbel" w:hAnsi="Corbel" w:cs="Arial"/>
                <w:bCs/>
                <w:sz w:val="23"/>
                <w:szCs w:val="23"/>
              </w:rPr>
            </w:pPr>
            <w:r>
              <w:rPr>
                <w:rFonts w:ascii="Corbel" w:hAnsi="Corbel" w:cs="Arial"/>
                <w:bCs/>
                <w:sz w:val="23"/>
                <w:szCs w:val="23"/>
              </w:rPr>
              <w:t xml:space="preserve">Decreta nulidad </w:t>
            </w:r>
          </w:p>
        </w:tc>
      </w:tr>
    </w:tbl>
    <w:p w:rsidR="00ED45DE" w:rsidRPr="00ED45DE" w:rsidRDefault="00DA12AF" w:rsidP="00ED45DE">
      <w:pPr>
        <w:widowControl w:val="0"/>
        <w:tabs>
          <w:tab w:val="left" w:pos="2805"/>
        </w:tabs>
        <w:autoSpaceDE w:val="0"/>
        <w:autoSpaceDN w:val="0"/>
        <w:adjustRightInd w:val="0"/>
        <w:spacing w:line="480" w:lineRule="auto"/>
        <w:ind w:right="51"/>
        <w:jc w:val="both"/>
        <w:rPr>
          <w:rFonts w:ascii="Verdana" w:hAnsi="Verdana" w:cs="Arial"/>
          <w:bCs/>
          <w:i/>
          <w:sz w:val="16"/>
          <w:szCs w:val="16"/>
        </w:rPr>
      </w:pPr>
      <w:r w:rsidRPr="00F70EE0">
        <w:rPr>
          <w:rFonts w:ascii="Verdana" w:hAnsi="Verdana" w:cs="Arial"/>
          <w:bCs/>
          <w:i/>
          <w:sz w:val="22"/>
          <w:szCs w:val="22"/>
        </w:rPr>
        <w:tab/>
      </w:r>
    </w:p>
    <w:p w:rsidR="00DA12AF" w:rsidRPr="00F70EE0" w:rsidRDefault="00DA12AF" w:rsidP="00ED45DE">
      <w:pPr>
        <w:widowControl w:val="0"/>
        <w:tabs>
          <w:tab w:val="left" w:pos="2805"/>
        </w:tabs>
        <w:autoSpaceDE w:val="0"/>
        <w:autoSpaceDN w:val="0"/>
        <w:adjustRightInd w:val="0"/>
        <w:spacing w:line="480" w:lineRule="auto"/>
        <w:ind w:right="51"/>
        <w:jc w:val="center"/>
        <w:rPr>
          <w:rFonts w:ascii="Verdana" w:hAnsi="Verdana" w:cs="Arial"/>
          <w:b/>
          <w:bCs/>
          <w:sz w:val="26"/>
          <w:szCs w:val="26"/>
        </w:rPr>
      </w:pPr>
      <w:r w:rsidRPr="00F70EE0">
        <w:rPr>
          <w:rFonts w:ascii="Verdana" w:hAnsi="Verdana" w:cs="Arial"/>
          <w:b/>
          <w:bCs/>
          <w:sz w:val="26"/>
          <w:szCs w:val="26"/>
        </w:rPr>
        <w:t>ASUNTO</w:t>
      </w:r>
    </w:p>
    <w:p w:rsidR="00DA12AF" w:rsidRPr="00F70EE0" w:rsidRDefault="00DA12AF" w:rsidP="00C57A88">
      <w:pPr>
        <w:pStyle w:val="Textoindependiente"/>
        <w:spacing w:line="324"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Pr>
          <w:rFonts w:ascii="Verdana" w:hAnsi="Verdana" w:cs="Arial"/>
          <w:sz w:val="26"/>
          <w:szCs w:val="26"/>
        </w:rPr>
        <w:t xml:space="preserve">el 6 de septiembre de 2016 </w:t>
      </w:r>
      <w:r w:rsidRPr="00F70EE0">
        <w:rPr>
          <w:rFonts w:ascii="Verdana" w:hAnsi="Verdana" w:cs="Arial"/>
          <w:sz w:val="26"/>
          <w:szCs w:val="26"/>
        </w:rPr>
        <w:t>por el Juzgado</w:t>
      </w:r>
      <w:r>
        <w:rPr>
          <w:rFonts w:ascii="Verdana" w:hAnsi="Verdana" w:cs="Arial"/>
          <w:sz w:val="26"/>
          <w:szCs w:val="26"/>
        </w:rPr>
        <w:t xml:space="preserve"> Segundo Penal </w:t>
      </w:r>
      <w:r>
        <w:rPr>
          <w:rFonts w:ascii="Verdana" w:hAnsi="Verdana" w:cs="Arial"/>
          <w:sz w:val="26"/>
          <w:szCs w:val="26"/>
        </w:rPr>
        <w:lastRenderedPageBreak/>
        <w:t>del Circuito de Dosquebradas</w:t>
      </w:r>
      <w:r w:rsidRPr="00F70EE0">
        <w:rPr>
          <w:rFonts w:ascii="Verdana" w:hAnsi="Verdana" w:cs="Arial"/>
          <w:sz w:val="26"/>
          <w:szCs w:val="26"/>
        </w:rPr>
        <w:t xml:space="preserve">, </w:t>
      </w:r>
      <w:r>
        <w:rPr>
          <w:rFonts w:ascii="Verdana" w:hAnsi="Verdana" w:cs="Arial"/>
          <w:sz w:val="26"/>
          <w:szCs w:val="26"/>
        </w:rPr>
        <w:t xml:space="preserve">dentro del trámite incidental de desacato promovido por la señora </w:t>
      </w:r>
      <w:r>
        <w:rPr>
          <w:rFonts w:ascii="Verdana" w:hAnsi="Verdana" w:cs="Arial"/>
          <w:b/>
          <w:sz w:val="26"/>
          <w:szCs w:val="26"/>
        </w:rPr>
        <w:t xml:space="preserve">BEATRIZ ELENA FLÓREZ RAMÍREZ </w:t>
      </w:r>
      <w:r w:rsidRPr="003576B0">
        <w:rPr>
          <w:rFonts w:ascii="Verdana" w:hAnsi="Verdana" w:cs="Arial"/>
          <w:sz w:val="26"/>
          <w:szCs w:val="26"/>
        </w:rPr>
        <w:t>en</w:t>
      </w:r>
      <w:r>
        <w:rPr>
          <w:rFonts w:ascii="Verdana" w:hAnsi="Verdana" w:cs="Arial"/>
          <w:b/>
          <w:sz w:val="26"/>
          <w:szCs w:val="26"/>
        </w:rPr>
        <w:t xml:space="preserve"> </w:t>
      </w:r>
      <w:r>
        <w:rPr>
          <w:rFonts w:ascii="Verdana" w:hAnsi="Verdana" w:cs="Arial"/>
          <w:sz w:val="26"/>
          <w:szCs w:val="26"/>
        </w:rPr>
        <w:t xml:space="preserve">contra de </w:t>
      </w:r>
      <w:r>
        <w:rPr>
          <w:rFonts w:ascii="Verdana" w:hAnsi="Verdana" w:cs="Arial"/>
          <w:b/>
          <w:sz w:val="26"/>
          <w:szCs w:val="26"/>
        </w:rPr>
        <w:t>CAFESALUD EPS</w:t>
      </w:r>
      <w:r>
        <w:rPr>
          <w:rFonts w:ascii="Verdana" w:hAnsi="Verdana" w:cs="Arial"/>
          <w:sz w:val="26"/>
          <w:szCs w:val="26"/>
        </w:rPr>
        <w:t>.</w:t>
      </w:r>
    </w:p>
    <w:p w:rsidR="00DA12AF" w:rsidRPr="00F70EE0" w:rsidRDefault="00DA12AF" w:rsidP="00DA12AF">
      <w:pPr>
        <w:pStyle w:val="Textoindependiente"/>
        <w:spacing w:line="360" w:lineRule="auto"/>
        <w:rPr>
          <w:rFonts w:ascii="Verdana" w:hAnsi="Verdana" w:cs="Arial"/>
          <w:b/>
          <w:sz w:val="26"/>
          <w:szCs w:val="26"/>
        </w:rPr>
      </w:pPr>
    </w:p>
    <w:p w:rsidR="00DA12AF" w:rsidRPr="00F70EE0" w:rsidRDefault="00DA12AF" w:rsidP="00DA12AF">
      <w:pPr>
        <w:pStyle w:val="Textoindependiente"/>
        <w:spacing w:line="348" w:lineRule="auto"/>
        <w:jc w:val="center"/>
        <w:rPr>
          <w:rFonts w:ascii="Verdana" w:hAnsi="Verdana" w:cs="Arial"/>
          <w:b/>
          <w:sz w:val="26"/>
          <w:szCs w:val="26"/>
        </w:rPr>
      </w:pPr>
      <w:r w:rsidRPr="005454E3">
        <w:rPr>
          <w:rFonts w:ascii="Verdana" w:hAnsi="Verdana" w:cs="Arial"/>
          <w:b/>
          <w:sz w:val="26"/>
          <w:szCs w:val="26"/>
        </w:rPr>
        <w:t>ANTECEDENTES</w:t>
      </w:r>
    </w:p>
    <w:p w:rsidR="00DA12AF" w:rsidRPr="00F70EE0" w:rsidRDefault="00DA12AF" w:rsidP="00DA12AF">
      <w:pPr>
        <w:pStyle w:val="Textoindependiente"/>
        <w:jc w:val="both"/>
        <w:rPr>
          <w:rFonts w:ascii="Verdana" w:hAnsi="Verdana" w:cs="Arial"/>
          <w:sz w:val="26"/>
          <w:szCs w:val="26"/>
        </w:rPr>
      </w:pPr>
    </w:p>
    <w:p w:rsidR="00DA12AF" w:rsidRDefault="00DA12AF" w:rsidP="00C57A88">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Mediante fallo </w:t>
      </w:r>
      <w:r>
        <w:rPr>
          <w:rFonts w:ascii="Verdana" w:hAnsi="Verdana" w:cs="Arial"/>
          <w:sz w:val="26"/>
          <w:szCs w:val="26"/>
        </w:rPr>
        <w:t xml:space="preserve">de tutela </w:t>
      </w:r>
      <w:r w:rsidRPr="00F70EE0">
        <w:rPr>
          <w:rFonts w:ascii="Verdana" w:hAnsi="Verdana" w:cs="Arial"/>
          <w:sz w:val="26"/>
          <w:szCs w:val="26"/>
        </w:rPr>
        <w:t xml:space="preserve">del </w:t>
      </w:r>
      <w:r>
        <w:rPr>
          <w:rFonts w:ascii="Verdana" w:hAnsi="Verdana" w:cs="Arial"/>
          <w:sz w:val="26"/>
          <w:szCs w:val="26"/>
        </w:rPr>
        <w:t>17 de febrero del 2016, el Juez Segundo Penal del Circuito de Dosquebradas tuteló los</w:t>
      </w:r>
      <w:r w:rsidRPr="00F70EE0">
        <w:rPr>
          <w:rFonts w:ascii="Verdana" w:hAnsi="Verdana" w:cs="Arial"/>
          <w:sz w:val="26"/>
          <w:szCs w:val="26"/>
        </w:rPr>
        <w:t xml:space="preserve"> derecho</w:t>
      </w:r>
      <w:r>
        <w:rPr>
          <w:rFonts w:ascii="Verdana" w:hAnsi="Verdana" w:cs="Arial"/>
          <w:sz w:val="26"/>
          <w:szCs w:val="26"/>
        </w:rPr>
        <w:t xml:space="preserve">s fundamentales a la salud, integridad física, dignidad humana, seguridad social y a la vida, de los cuales es titular la señora BEATRIZ ELENA FLÓREZ RAMÍREZ, en consecuencia le </w:t>
      </w:r>
      <w:r w:rsidRPr="00F70EE0">
        <w:rPr>
          <w:rFonts w:ascii="Verdana" w:hAnsi="Verdana" w:cs="Arial"/>
          <w:sz w:val="26"/>
          <w:szCs w:val="26"/>
        </w:rPr>
        <w:t xml:space="preserve">ordenó </w:t>
      </w:r>
      <w:r>
        <w:rPr>
          <w:rFonts w:ascii="Verdana" w:hAnsi="Verdana" w:cs="Arial"/>
          <w:sz w:val="26"/>
          <w:szCs w:val="26"/>
        </w:rPr>
        <w:t xml:space="preserve">a la EPS CAFESALUD que en el término de 48 horas autorizara e hiciera efectivo el suministro del medicamento “Carboximelticulosa 0.5 colirio oftálmico frasco x 15 ml en cantidad de 3, para 90 días de tratamiento”. Adicionalmente dispuso que se le brindara </w:t>
      </w:r>
      <w:r w:rsidRPr="00951228">
        <w:rPr>
          <w:rFonts w:ascii="Verdana" w:hAnsi="Verdana" w:cs="Arial"/>
          <w:sz w:val="26"/>
          <w:szCs w:val="26"/>
        </w:rPr>
        <w:t>tratamiento integ</w:t>
      </w:r>
      <w:r>
        <w:rPr>
          <w:rFonts w:ascii="Verdana" w:hAnsi="Verdana" w:cs="Arial"/>
          <w:sz w:val="26"/>
          <w:szCs w:val="26"/>
        </w:rPr>
        <w:t>ral de la patología “Glaucoma secundario a otros trastornos del ojo” que padecía</w:t>
      </w:r>
      <w:r w:rsidRPr="00951228">
        <w:rPr>
          <w:rFonts w:ascii="Verdana" w:hAnsi="Verdana" w:cs="Arial"/>
          <w:sz w:val="26"/>
          <w:szCs w:val="26"/>
        </w:rPr>
        <w:t xml:space="preserve"> la accionante y que dieron origen a la presente acción.</w:t>
      </w:r>
    </w:p>
    <w:p w:rsidR="00DA12AF" w:rsidRDefault="00DA12AF" w:rsidP="00DA12AF">
      <w:pPr>
        <w:pStyle w:val="Textoindependiente"/>
        <w:spacing w:line="276" w:lineRule="auto"/>
        <w:jc w:val="both"/>
        <w:rPr>
          <w:rFonts w:ascii="Verdana" w:hAnsi="Verdana" w:cs="Arial"/>
          <w:sz w:val="26"/>
          <w:szCs w:val="26"/>
        </w:rPr>
      </w:pPr>
    </w:p>
    <w:p w:rsidR="00DA12AF" w:rsidRDefault="00DA12AF" w:rsidP="00C57A88">
      <w:pPr>
        <w:pStyle w:val="Textoindependiente"/>
        <w:spacing w:line="312" w:lineRule="auto"/>
        <w:jc w:val="both"/>
        <w:rPr>
          <w:rFonts w:ascii="Verdana" w:hAnsi="Verdana" w:cs="Arial"/>
          <w:sz w:val="26"/>
          <w:szCs w:val="26"/>
        </w:rPr>
      </w:pPr>
      <w:r>
        <w:rPr>
          <w:rFonts w:ascii="Verdana" w:hAnsi="Verdana" w:cs="Arial"/>
          <w:sz w:val="26"/>
          <w:szCs w:val="26"/>
        </w:rPr>
        <w:t xml:space="preserve">A pesar de lo anterior, el 12 de agosto de 2016 la Señora BEATRIZ ELENA se acercó al </w:t>
      </w:r>
      <w:r>
        <w:rPr>
          <w:rFonts w:ascii="Verdana" w:hAnsi="Verdana" w:cs="Arial"/>
          <w:sz w:val="26"/>
          <w:szCs w:val="26"/>
          <w:lang w:val="es-CO"/>
        </w:rPr>
        <w:t xml:space="preserve">Despacho de conocimiento, donde </w:t>
      </w:r>
      <w:r>
        <w:rPr>
          <w:rFonts w:ascii="Verdana" w:hAnsi="Verdana" w:cs="Arial"/>
          <w:sz w:val="26"/>
          <w:szCs w:val="26"/>
        </w:rPr>
        <w:t xml:space="preserve">solicitó iniciar un trámite incidental de desacato en contra de CAFESALUD EPS, toda vez que la entidad no estaba dando cumplimiento a la precitada sentencia de tutela, pues en ese momento no le habían hecho entrega de la medicina correspondiente a ese mes, la cual debe entregarse en los primeros días, pero cada mes la entregan vencida. </w:t>
      </w:r>
    </w:p>
    <w:p w:rsidR="00DA12AF" w:rsidRDefault="00DA12AF" w:rsidP="00DA12AF">
      <w:pPr>
        <w:pStyle w:val="Textoindependiente"/>
        <w:spacing w:line="276" w:lineRule="auto"/>
        <w:jc w:val="both"/>
        <w:rPr>
          <w:rFonts w:ascii="Verdana" w:hAnsi="Verdana" w:cs="Arial"/>
          <w:sz w:val="26"/>
          <w:szCs w:val="26"/>
        </w:rPr>
      </w:pPr>
    </w:p>
    <w:p w:rsidR="00DA12AF" w:rsidRDefault="00DA12AF" w:rsidP="00C57A88">
      <w:pPr>
        <w:pStyle w:val="Textoindependiente"/>
        <w:spacing w:line="324" w:lineRule="auto"/>
        <w:jc w:val="both"/>
        <w:rPr>
          <w:rFonts w:ascii="Verdana" w:hAnsi="Verdana" w:cs="Arial"/>
          <w:sz w:val="26"/>
          <w:szCs w:val="26"/>
        </w:rPr>
      </w:pPr>
      <w:r>
        <w:rPr>
          <w:rFonts w:ascii="Verdana" w:hAnsi="Verdana" w:cs="Arial"/>
          <w:sz w:val="26"/>
          <w:szCs w:val="26"/>
        </w:rPr>
        <w:t xml:space="preserve">En vista de lo anterior el </w:t>
      </w:r>
      <w:r w:rsidRPr="00F70EE0">
        <w:rPr>
          <w:rFonts w:ascii="Verdana" w:hAnsi="Verdana" w:cs="Arial"/>
          <w:sz w:val="26"/>
          <w:szCs w:val="26"/>
        </w:rPr>
        <w:t>Juzgado de conocimiento</w:t>
      </w:r>
      <w:r>
        <w:rPr>
          <w:rFonts w:ascii="Verdana" w:hAnsi="Verdana" w:cs="Arial"/>
          <w:sz w:val="26"/>
          <w:szCs w:val="26"/>
        </w:rPr>
        <w:t xml:space="preserve"> emitió un requerimiento previo mediante auto del mismo día, en el cual ofició a la Doctora VICTORIA EUGENIA ARISTIZABAL MARULANDA en calidad de Administradora de Agencia de CAFESALUD EPS en Pereira para que acreditara el acatamiento del fallo de tutela.</w:t>
      </w:r>
    </w:p>
    <w:p w:rsidR="00DA12AF" w:rsidRDefault="00DA12AF" w:rsidP="00DA12AF">
      <w:pPr>
        <w:pStyle w:val="Textoindependiente"/>
        <w:spacing w:line="276" w:lineRule="auto"/>
        <w:jc w:val="both"/>
        <w:rPr>
          <w:rFonts w:ascii="Verdana" w:hAnsi="Verdana" w:cs="Arial"/>
          <w:sz w:val="26"/>
          <w:szCs w:val="26"/>
        </w:rPr>
      </w:pPr>
    </w:p>
    <w:p w:rsidR="00DA12AF" w:rsidRDefault="00DA12AF" w:rsidP="00C57A88">
      <w:pPr>
        <w:pStyle w:val="Textoindependiente"/>
        <w:spacing w:line="312" w:lineRule="auto"/>
        <w:jc w:val="both"/>
        <w:rPr>
          <w:rFonts w:ascii="Verdana" w:hAnsi="Verdana" w:cs="Arial"/>
          <w:sz w:val="26"/>
          <w:szCs w:val="26"/>
        </w:rPr>
      </w:pPr>
      <w:r>
        <w:rPr>
          <w:rFonts w:ascii="Verdana" w:hAnsi="Verdana" w:cs="Arial"/>
          <w:sz w:val="26"/>
          <w:szCs w:val="26"/>
        </w:rPr>
        <w:t xml:space="preserve">Como quiera que no hubo pronunciamiento alguno por parte de la mencionada funcionaria, el 18 de agosto de 2016 se requirió nuevamente a la misma, así como a su superior jerárquico, el </w:t>
      </w:r>
      <w:r>
        <w:rPr>
          <w:rFonts w:ascii="Verdana" w:hAnsi="Verdana" w:cs="Arial"/>
          <w:sz w:val="26"/>
          <w:szCs w:val="26"/>
        </w:rPr>
        <w:lastRenderedPageBreak/>
        <w:t xml:space="preserve">Doctor JULIÁN ANDRÉS FERNÁNDEZ, Gerente de Defensa judicial de dicha entidad, para que hiciera cumplir la decisión y promoviera la investigación disciplinaria correspondiente. </w:t>
      </w:r>
    </w:p>
    <w:p w:rsidR="00DA12AF" w:rsidRDefault="00DA12AF" w:rsidP="00DA12AF">
      <w:pPr>
        <w:pStyle w:val="Textoindependiente"/>
        <w:spacing w:line="276" w:lineRule="auto"/>
        <w:jc w:val="both"/>
        <w:rPr>
          <w:rFonts w:ascii="Verdana" w:hAnsi="Verdana" w:cs="Arial"/>
          <w:sz w:val="26"/>
          <w:szCs w:val="26"/>
        </w:rPr>
      </w:pPr>
    </w:p>
    <w:p w:rsidR="00DA12AF" w:rsidRDefault="00DA12AF" w:rsidP="00C57A88">
      <w:pPr>
        <w:pStyle w:val="Textoindependiente"/>
        <w:spacing w:line="312" w:lineRule="auto"/>
        <w:jc w:val="both"/>
        <w:rPr>
          <w:rFonts w:ascii="Verdana" w:hAnsi="Verdana" w:cs="Arial"/>
          <w:sz w:val="26"/>
          <w:szCs w:val="26"/>
        </w:rPr>
      </w:pPr>
      <w:r>
        <w:rPr>
          <w:rFonts w:ascii="Verdana" w:hAnsi="Verdana" w:cs="Arial"/>
          <w:sz w:val="26"/>
          <w:szCs w:val="26"/>
        </w:rPr>
        <w:t>Terminado el plazo concedido, se dio apertura formal del incidente de desacato mediante auto del 24 de agosto de 2016, en éste se le concedió a los vinculados el término de 3 días para pronunciarse y allegar las pruebas que consideraran pertinentes</w:t>
      </w:r>
    </w:p>
    <w:p w:rsidR="00DA12AF" w:rsidRPr="00F70EE0" w:rsidRDefault="00DA12AF" w:rsidP="00DA12AF">
      <w:pPr>
        <w:pStyle w:val="Textoindependiente"/>
        <w:spacing w:line="360" w:lineRule="auto"/>
        <w:jc w:val="both"/>
        <w:rPr>
          <w:rFonts w:ascii="Verdana" w:hAnsi="Verdana" w:cs="Arial"/>
          <w:sz w:val="26"/>
          <w:szCs w:val="26"/>
        </w:rPr>
      </w:pPr>
    </w:p>
    <w:p w:rsidR="00DA12AF" w:rsidRPr="00F70EE0" w:rsidRDefault="00DA12AF" w:rsidP="00DA12AF">
      <w:pPr>
        <w:pStyle w:val="Textoindependiente"/>
        <w:spacing w:line="348" w:lineRule="auto"/>
        <w:jc w:val="center"/>
        <w:rPr>
          <w:rFonts w:ascii="Verdana" w:hAnsi="Verdana" w:cs="Arial"/>
          <w:sz w:val="26"/>
          <w:szCs w:val="26"/>
        </w:rPr>
      </w:pPr>
      <w:r w:rsidRPr="00F70EE0">
        <w:rPr>
          <w:rFonts w:ascii="Verdana" w:hAnsi="Verdana" w:cs="Arial"/>
          <w:b/>
          <w:sz w:val="26"/>
          <w:szCs w:val="26"/>
        </w:rPr>
        <w:t xml:space="preserve">INCIDENTE DE DESACATO </w:t>
      </w:r>
    </w:p>
    <w:p w:rsidR="00DA12AF" w:rsidRPr="00F70EE0" w:rsidRDefault="00DA12AF" w:rsidP="00DA12AF">
      <w:pPr>
        <w:pStyle w:val="Textoindependiente"/>
        <w:jc w:val="center"/>
        <w:rPr>
          <w:rFonts w:ascii="Verdana" w:hAnsi="Verdana" w:cs="Arial"/>
          <w:sz w:val="26"/>
          <w:szCs w:val="26"/>
        </w:rPr>
      </w:pPr>
    </w:p>
    <w:p w:rsidR="00DA12AF" w:rsidRDefault="00DA12AF" w:rsidP="00C57A88">
      <w:pPr>
        <w:pStyle w:val="Textoindependiente"/>
        <w:spacing w:line="312" w:lineRule="auto"/>
        <w:jc w:val="both"/>
        <w:rPr>
          <w:rFonts w:ascii="Verdana" w:hAnsi="Verdana" w:cs="Arial"/>
          <w:sz w:val="26"/>
          <w:szCs w:val="26"/>
        </w:rPr>
      </w:pPr>
      <w:r w:rsidRPr="00F70EE0">
        <w:rPr>
          <w:rFonts w:ascii="Verdana" w:hAnsi="Verdana" w:cs="Arial"/>
          <w:sz w:val="26"/>
          <w:szCs w:val="26"/>
        </w:rPr>
        <w:t>Agotado el trámite incidental,</w:t>
      </w:r>
      <w:r>
        <w:rPr>
          <w:rFonts w:ascii="Verdana" w:hAnsi="Verdana" w:cs="Arial"/>
          <w:sz w:val="26"/>
          <w:szCs w:val="26"/>
        </w:rPr>
        <w:t xml:space="preserve"> el A-quo</w:t>
      </w:r>
      <w:r w:rsidRPr="00F70EE0">
        <w:rPr>
          <w:rFonts w:ascii="Verdana" w:hAnsi="Verdana" w:cs="Arial"/>
          <w:sz w:val="26"/>
          <w:szCs w:val="26"/>
        </w:rPr>
        <w:t xml:space="preserve"> decidió sancionar con</w:t>
      </w:r>
      <w:r>
        <w:rPr>
          <w:rFonts w:ascii="Verdana" w:hAnsi="Verdana" w:cs="Arial"/>
          <w:sz w:val="26"/>
          <w:szCs w:val="26"/>
        </w:rPr>
        <w:t xml:space="preserve"> arresto de tres (3) días y</w:t>
      </w:r>
      <w:r w:rsidRPr="00F70EE0">
        <w:rPr>
          <w:rFonts w:ascii="Verdana" w:hAnsi="Verdana" w:cs="Arial"/>
          <w:sz w:val="26"/>
          <w:szCs w:val="26"/>
        </w:rPr>
        <w:t xml:space="preserve"> multa de </w:t>
      </w:r>
      <w:r>
        <w:rPr>
          <w:rFonts w:ascii="Verdana" w:hAnsi="Verdana" w:cs="Arial"/>
          <w:sz w:val="26"/>
          <w:szCs w:val="26"/>
        </w:rPr>
        <w:t xml:space="preserve">un (1) SMLMV mediante auto del 6 de </w:t>
      </w:r>
      <w:r>
        <w:rPr>
          <w:rFonts w:ascii="Verdana" w:hAnsi="Verdana" w:cs="Arial"/>
          <w:sz w:val="26"/>
          <w:szCs w:val="26"/>
          <w:lang w:val="es-CO"/>
        </w:rPr>
        <w:t>septiembre</w:t>
      </w:r>
      <w:r>
        <w:rPr>
          <w:rFonts w:ascii="Verdana" w:hAnsi="Verdana" w:cs="Arial"/>
          <w:sz w:val="26"/>
          <w:szCs w:val="26"/>
        </w:rPr>
        <w:t xml:space="preserve"> de 2016, a los Doctores VICTORIA EUGENIA ARISTIZABAL  MARULANDA y JULIÁN ANDRÉS FERNÁNDEZ, en sus calidades de Administradora de Agencia en Pereira y Gerente de Defensa Judicial de Cafesalud, respectivamente, por su desacato a la sentencia de tutela proferida el 17 de febrero del 2016, </w:t>
      </w:r>
      <w:r w:rsidRPr="00F70EE0">
        <w:rPr>
          <w:rFonts w:ascii="Verdana" w:hAnsi="Verdana" w:cs="Arial"/>
          <w:sz w:val="26"/>
          <w:szCs w:val="26"/>
        </w:rPr>
        <w:t xml:space="preserve">y </w:t>
      </w:r>
      <w:r>
        <w:rPr>
          <w:rFonts w:ascii="Verdana" w:hAnsi="Verdana" w:cs="Arial"/>
          <w:sz w:val="26"/>
          <w:szCs w:val="26"/>
        </w:rPr>
        <w:t xml:space="preserve">se </w:t>
      </w:r>
      <w:r w:rsidRPr="00F70EE0">
        <w:rPr>
          <w:rFonts w:ascii="Verdana" w:hAnsi="Verdana" w:cs="Arial"/>
          <w:sz w:val="26"/>
          <w:szCs w:val="26"/>
        </w:rPr>
        <w:t>ordenó la consulta de la decisión que hoy ocupa la atención de la Magistratura.</w:t>
      </w:r>
    </w:p>
    <w:p w:rsidR="00DA12AF" w:rsidRPr="00515C1A" w:rsidRDefault="00DA12AF" w:rsidP="00DA12AF">
      <w:pPr>
        <w:pStyle w:val="Textoindependiente"/>
        <w:spacing w:line="360" w:lineRule="auto"/>
        <w:jc w:val="both"/>
        <w:rPr>
          <w:rFonts w:ascii="Verdana" w:hAnsi="Verdana" w:cs="Arial"/>
          <w:sz w:val="22"/>
          <w:szCs w:val="26"/>
        </w:rPr>
      </w:pPr>
    </w:p>
    <w:p w:rsidR="00DA12AF" w:rsidRPr="00F70EE0" w:rsidRDefault="00DA12AF" w:rsidP="00DA12AF">
      <w:pPr>
        <w:pStyle w:val="Textoindependiente"/>
        <w:spacing w:line="348" w:lineRule="auto"/>
        <w:jc w:val="center"/>
        <w:rPr>
          <w:rFonts w:ascii="Verdana" w:hAnsi="Verdana" w:cs="Arial"/>
          <w:b/>
          <w:sz w:val="26"/>
          <w:szCs w:val="26"/>
        </w:rPr>
      </w:pPr>
      <w:r w:rsidRPr="007478D1">
        <w:rPr>
          <w:rFonts w:ascii="Verdana" w:hAnsi="Verdana" w:cs="Arial"/>
          <w:b/>
          <w:sz w:val="26"/>
          <w:szCs w:val="26"/>
        </w:rPr>
        <w:t>CONSIDERACIONES</w:t>
      </w:r>
    </w:p>
    <w:p w:rsidR="00DA12AF" w:rsidRPr="00F70EE0" w:rsidRDefault="00DA12AF" w:rsidP="00DA12AF">
      <w:pPr>
        <w:widowControl w:val="0"/>
        <w:tabs>
          <w:tab w:val="left" w:pos="561"/>
        </w:tabs>
        <w:autoSpaceDE w:val="0"/>
        <w:autoSpaceDN w:val="0"/>
        <w:adjustRightInd w:val="0"/>
        <w:spacing w:line="276" w:lineRule="auto"/>
        <w:jc w:val="both"/>
        <w:rPr>
          <w:rFonts w:ascii="Verdana" w:hAnsi="Verdana" w:cs="Arial"/>
          <w:sz w:val="26"/>
          <w:szCs w:val="26"/>
        </w:rPr>
      </w:pPr>
    </w:p>
    <w:p w:rsidR="00DA12AF" w:rsidRPr="00F70EE0" w:rsidRDefault="00DA12AF" w:rsidP="00DA12A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48" w:lineRule="auto"/>
        <w:jc w:val="both"/>
        <w:rPr>
          <w:rFonts w:ascii="Verdana" w:hAnsi="Verdana" w:cs="Arial"/>
          <w:b/>
          <w:spacing w:val="-3"/>
          <w:sz w:val="26"/>
          <w:szCs w:val="26"/>
        </w:rPr>
      </w:pPr>
      <w:r w:rsidRPr="00F70EE0">
        <w:rPr>
          <w:rFonts w:ascii="Verdana" w:hAnsi="Verdana" w:cs="Arial"/>
          <w:b/>
          <w:spacing w:val="-3"/>
          <w:sz w:val="26"/>
          <w:szCs w:val="26"/>
        </w:rPr>
        <w:t>1. Competencia:</w:t>
      </w:r>
    </w:p>
    <w:p w:rsidR="00DA12AF" w:rsidRPr="00C57A88" w:rsidRDefault="00DA12AF" w:rsidP="00DA12A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2"/>
          <w:szCs w:val="22"/>
        </w:rPr>
      </w:pPr>
    </w:p>
    <w:p w:rsidR="00DA12AF" w:rsidRPr="00F70EE0" w:rsidRDefault="00DA12AF" w:rsidP="00C57A8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r w:rsidRPr="00F70EE0">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DA12AF" w:rsidRPr="00F70EE0" w:rsidRDefault="00DA12AF" w:rsidP="00DA12A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48" w:lineRule="auto"/>
        <w:jc w:val="both"/>
        <w:rPr>
          <w:rFonts w:ascii="Verdana" w:hAnsi="Verdana" w:cs="Arial"/>
          <w:spacing w:val="-3"/>
          <w:sz w:val="26"/>
          <w:szCs w:val="26"/>
        </w:rPr>
      </w:pPr>
    </w:p>
    <w:p w:rsidR="00DA12AF" w:rsidRPr="00F70EE0" w:rsidRDefault="00DA12AF" w:rsidP="00DA12AF">
      <w:pPr>
        <w:widowControl w:val="0"/>
        <w:tabs>
          <w:tab w:val="left" w:pos="561"/>
        </w:tabs>
        <w:autoSpaceDE w:val="0"/>
        <w:autoSpaceDN w:val="0"/>
        <w:adjustRightInd w:val="0"/>
        <w:spacing w:line="348" w:lineRule="auto"/>
        <w:jc w:val="both"/>
        <w:rPr>
          <w:rFonts w:ascii="Verdana" w:hAnsi="Verdana" w:cs="Arial"/>
          <w:b/>
          <w:sz w:val="26"/>
          <w:szCs w:val="26"/>
        </w:rPr>
      </w:pPr>
      <w:r w:rsidRPr="00F70EE0">
        <w:rPr>
          <w:rFonts w:ascii="Verdana" w:hAnsi="Verdana" w:cs="Arial"/>
          <w:b/>
          <w:sz w:val="26"/>
          <w:szCs w:val="26"/>
        </w:rPr>
        <w:t>2. Problema Jurídico Planteado:</w:t>
      </w:r>
    </w:p>
    <w:p w:rsidR="00DA12AF" w:rsidRPr="00C57A88" w:rsidRDefault="00DA12AF" w:rsidP="00DA12AF">
      <w:pPr>
        <w:widowControl w:val="0"/>
        <w:tabs>
          <w:tab w:val="left" w:pos="561"/>
        </w:tabs>
        <w:autoSpaceDE w:val="0"/>
        <w:autoSpaceDN w:val="0"/>
        <w:adjustRightInd w:val="0"/>
        <w:jc w:val="both"/>
        <w:rPr>
          <w:rFonts w:ascii="Verdana" w:hAnsi="Verdana" w:cs="Arial"/>
          <w:b/>
          <w:sz w:val="22"/>
          <w:szCs w:val="22"/>
        </w:rPr>
      </w:pPr>
    </w:p>
    <w:p w:rsidR="00DA12AF" w:rsidRPr="00F70EE0" w:rsidRDefault="00DA12AF" w:rsidP="00C57A88">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Le corresponde determinar a esta Corporación si la providencia consultada se encuentra ajustada a derecho, para lo cual debe establecer si</w:t>
      </w:r>
      <w:r>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DA12AF" w:rsidRDefault="00DA12AF" w:rsidP="00DA12AF">
      <w:pPr>
        <w:pStyle w:val="Textoindependiente"/>
        <w:spacing w:line="348" w:lineRule="auto"/>
        <w:rPr>
          <w:rFonts w:ascii="Verdana" w:hAnsi="Verdana" w:cs="Arial"/>
          <w:sz w:val="26"/>
          <w:szCs w:val="26"/>
          <w:lang w:val="es-ES"/>
        </w:rPr>
      </w:pPr>
    </w:p>
    <w:p w:rsidR="00ED45DE" w:rsidRDefault="00ED45DE" w:rsidP="00DA12AF">
      <w:pPr>
        <w:pStyle w:val="Textoindependiente"/>
        <w:spacing w:line="348" w:lineRule="auto"/>
        <w:rPr>
          <w:rFonts w:ascii="Verdana" w:hAnsi="Verdana" w:cs="Arial"/>
          <w:b/>
          <w:sz w:val="26"/>
          <w:szCs w:val="26"/>
          <w:lang w:val="es-ES"/>
        </w:rPr>
      </w:pPr>
    </w:p>
    <w:p w:rsidR="00DA12AF" w:rsidRPr="0086319F" w:rsidRDefault="00DA12AF" w:rsidP="00DA12AF">
      <w:pPr>
        <w:pStyle w:val="Textoindependiente"/>
        <w:spacing w:line="348" w:lineRule="auto"/>
        <w:rPr>
          <w:rFonts w:ascii="Verdana" w:hAnsi="Verdana" w:cs="Arial"/>
          <w:b/>
          <w:sz w:val="26"/>
          <w:szCs w:val="26"/>
          <w:lang w:val="es-ES"/>
        </w:rPr>
      </w:pPr>
      <w:r w:rsidRPr="0086319F">
        <w:rPr>
          <w:rFonts w:ascii="Verdana" w:hAnsi="Verdana" w:cs="Arial"/>
          <w:b/>
          <w:sz w:val="26"/>
          <w:szCs w:val="26"/>
          <w:lang w:val="es-ES"/>
        </w:rPr>
        <w:lastRenderedPageBreak/>
        <w:t xml:space="preserve">3. </w:t>
      </w:r>
      <w:r>
        <w:rPr>
          <w:rFonts w:ascii="Verdana" w:hAnsi="Verdana" w:cs="Arial"/>
          <w:b/>
          <w:sz w:val="26"/>
          <w:szCs w:val="26"/>
          <w:lang w:val="es-ES"/>
        </w:rPr>
        <w:t>Solución</w:t>
      </w:r>
      <w:r w:rsidRPr="0086319F">
        <w:rPr>
          <w:rFonts w:ascii="Verdana" w:hAnsi="Verdana" w:cs="Arial"/>
          <w:b/>
          <w:sz w:val="26"/>
          <w:szCs w:val="26"/>
          <w:lang w:val="es-ES"/>
        </w:rPr>
        <w:t>:</w:t>
      </w:r>
    </w:p>
    <w:p w:rsidR="00DA12AF" w:rsidRPr="00C57A88" w:rsidRDefault="00DA12AF" w:rsidP="00DA12AF">
      <w:pPr>
        <w:pStyle w:val="Puesto1"/>
        <w:rPr>
          <w:rFonts w:ascii="Verdana" w:hAnsi="Verdana" w:cs="Arial"/>
          <w:sz w:val="22"/>
          <w:szCs w:val="22"/>
        </w:rPr>
      </w:pPr>
    </w:p>
    <w:p w:rsidR="00DA12AF" w:rsidRPr="003D0F7E" w:rsidRDefault="00DA12AF" w:rsidP="00CC7F13">
      <w:pPr>
        <w:spacing w:line="312" w:lineRule="auto"/>
        <w:jc w:val="both"/>
        <w:rPr>
          <w:rFonts w:ascii="Verdana" w:hAnsi="Verdana" w:cs="Arial"/>
          <w:sz w:val="26"/>
          <w:szCs w:val="26"/>
        </w:rPr>
      </w:pPr>
      <w:r w:rsidRPr="003D0F7E">
        <w:rPr>
          <w:rFonts w:ascii="Verdana" w:hAnsi="Verdana" w:cs="Arial"/>
          <w:sz w:val="26"/>
          <w:szCs w:val="26"/>
        </w:rPr>
        <w:t>Previo al abordamiento del tema concreto, es necesario hacer alusión a las figuras jurídicas del desacato, la sanción y su consulta, contempladas en el artículo 52 del Decreto 2591 de 1991, el cual establece un mecanismo disuasivo que impone a la parte demandada en sede de tutela, el deber de dar cumplimiento íntegro al fallo proferido por razón de la misma, con el fin de que lo resuelto no se quede en el aire, ya que en el evento de que la orden no sea atendida, el funcionario constitucional de conocimiento tiene la posibilidad de hacer efectivas las sanciones legales correspondientes.</w:t>
      </w:r>
    </w:p>
    <w:p w:rsidR="00DA12AF" w:rsidRPr="00CC7F13" w:rsidRDefault="00DA12AF" w:rsidP="00DA12AF">
      <w:pPr>
        <w:spacing w:line="348" w:lineRule="auto"/>
        <w:jc w:val="both"/>
        <w:rPr>
          <w:rFonts w:ascii="Verdana" w:hAnsi="Verdana" w:cs="Arial"/>
          <w:sz w:val="22"/>
          <w:szCs w:val="26"/>
        </w:rPr>
      </w:pPr>
    </w:p>
    <w:p w:rsidR="00DA12AF" w:rsidRPr="001E578D" w:rsidRDefault="00DA12AF" w:rsidP="00DA12AF">
      <w:pPr>
        <w:spacing w:line="348" w:lineRule="auto"/>
        <w:jc w:val="both"/>
        <w:rPr>
          <w:rFonts w:ascii="Verdana" w:hAnsi="Verdana" w:cs="Arial"/>
          <w:sz w:val="26"/>
          <w:szCs w:val="26"/>
        </w:rPr>
      </w:pPr>
      <w:r w:rsidRPr="003D0F7E">
        <w:rPr>
          <w:rFonts w:ascii="Verdana" w:hAnsi="Verdana" w:cs="Arial"/>
          <w:sz w:val="26"/>
          <w:szCs w:val="26"/>
        </w:rPr>
        <w:t xml:space="preserve">Al respecto ha dicho </w:t>
      </w:r>
      <w:smartTag w:uri="urn:schemas-microsoft-com:office:smarttags" w:element="PersonName">
        <w:smartTagPr>
          <w:attr w:name="ProductID" w:val="la Honorable Corte"/>
        </w:smartTagPr>
        <w:r w:rsidRPr="003D0F7E">
          <w:rPr>
            <w:rFonts w:ascii="Verdana" w:hAnsi="Verdana" w:cs="Arial"/>
            <w:sz w:val="26"/>
            <w:szCs w:val="26"/>
          </w:rPr>
          <w:t>la Honorable Corte</w:t>
        </w:r>
      </w:smartTag>
      <w:r w:rsidRPr="003D0F7E">
        <w:rPr>
          <w:rFonts w:ascii="Verdana" w:hAnsi="Verdana" w:cs="Arial"/>
          <w:sz w:val="26"/>
          <w:szCs w:val="26"/>
        </w:rPr>
        <w:t xml:space="preserve"> Constitucional: </w:t>
      </w:r>
    </w:p>
    <w:p w:rsidR="00DA12AF" w:rsidRPr="00C57A88" w:rsidRDefault="00DA12AF" w:rsidP="00DA12AF">
      <w:pPr>
        <w:spacing w:line="276" w:lineRule="auto"/>
        <w:ind w:left="284" w:right="418"/>
        <w:jc w:val="both"/>
        <w:rPr>
          <w:rFonts w:ascii="Verdana" w:hAnsi="Verdana" w:cs="Arial"/>
          <w:i/>
          <w:sz w:val="18"/>
          <w:szCs w:val="26"/>
        </w:rPr>
      </w:pPr>
    </w:p>
    <w:p w:rsidR="00DA12AF" w:rsidRPr="003D0F7E" w:rsidRDefault="00DA12AF" w:rsidP="00DA12AF">
      <w:pPr>
        <w:spacing w:line="240" w:lineRule="exact"/>
        <w:ind w:left="567" w:right="567"/>
        <w:jc w:val="both"/>
        <w:rPr>
          <w:rFonts w:ascii="Verdana" w:hAnsi="Verdana" w:cs="Arial"/>
          <w:i/>
          <w:sz w:val="22"/>
          <w:szCs w:val="22"/>
        </w:rPr>
      </w:pPr>
      <w:r w:rsidRPr="003D0F7E">
        <w:rPr>
          <w:rFonts w:ascii="Verdana" w:hAnsi="Verdana" w:cs="Arial"/>
          <w:i/>
          <w:sz w:val="22"/>
          <w:szCs w:val="22"/>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D0F7E">
          <w:rPr>
            <w:rFonts w:ascii="Verdana" w:hAnsi="Verdana" w:cs="Arial"/>
            <w:i/>
            <w:sz w:val="22"/>
            <w:szCs w:val="22"/>
          </w:rPr>
          <w:t>la Constitución</w:t>
        </w:r>
      </w:smartTag>
      <w:r w:rsidRPr="003D0F7E">
        <w:rPr>
          <w:rFonts w:ascii="Verdana" w:hAnsi="Verdana" w:cs="Arial"/>
          <w:i/>
          <w:sz w:val="22"/>
          <w:szCs w:val="22"/>
        </w:rPr>
        <w:t xml:space="preserve"> y </w:t>
      </w:r>
      <w:smartTag w:uri="urn:schemas-microsoft-com:office:smarttags" w:element="PersonName">
        <w:smartTagPr>
          <w:attr w:name="ProductID" w:val="la Ley"/>
        </w:smartTagPr>
        <w:r w:rsidRPr="003D0F7E">
          <w:rPr>
            <w:rFonts w:ascii="Verdana" w:hAnsi="Verdana" w:cs="Arial"/>
            <w:i/>
            <w:sz w:val="22"/>
            <w:szCs w:val="22"/>
          </w:rPr>
          <w:t>la Ley</w:t>
        </w:r>
      </w:smartTag>
      <w:r w:rsidRPr="003D0F7E">
        <w:rPr>
          <w:rFonts w:ascii="Verdana" w:hAnsi="Verdana" w:cs="Arial"/>
          <w:i/>
          <w:sz w:val="22"/>
          <w:szCs w:val="22"/>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w:t>
      </w:r>
      <w:r w:rsidRPr="003D0F7E">
        <w:rPr>
          <w:rStyle w:val="Refdenotaalpie"/>
          <w:rFonts w:ascii="Verdana" w:hAnsi="Verdana" w:cs="Arial"/>
          <w:sz w:val="22"/>
          <w:szCs w:val="22"/>
        </w:rPr>
        <w:footnoteReference w:id="1"/>
      </w:r>
    </w:p>
    <w:p w:rsidR="00DA12AF" w:rsidRPr="003D0F7E" w:rsidRDefault="00DA12AF" w:rsidP="00DA12AF">
      <w:pPr>
        <w:spacing w:line="240" w:lineRule="exact"/>
        <w:ind w:left="567" w:right="567"/>
        <w:jc w:val="both"/>
        <w:rPr>
          <w:rFonts w:ascii="Verdana" w:hAnsi="Verdana" w:cs="Arial"/>
          <w:sz w:val="22"/>
          <w:szCs w:val="22"/>
        </w:rPr>
      </w:pPr>
    </w:p>
    <w:p w:rsidR="00DA12AF" w:rsidRPr="00DA0FCD" w:rsidRDefault="00DA12AF" w:rsidP="00DA12AF">
      <w:pPr>
        <w:pStyle w:val="NormalWeb"/>
        <w:spacing w:before="0" w:beforeAutospacing="0" w:after="0" w:afterAutospacing="0" w:line="240" w:lineRule="exact"/>
        <w:ind w:left="567" w:right="567"/>
        <w:jc w:val="both"/>
        <w:rPr>
          <w:rFonts w:ascii="Verdana" w:hAnsi="Verdana" w:cs="Arial"/>
          <w:i/>
          <w:sz w:val="23"/>
          <w:szCs w:val="23"/>
        </w:rPr>
      </w:pPr>
      <w:r w:rsidRPr="003D0F7E">
        <w:rPr>
          <w:rFonts w:ascii="Verdana" w:hAnsi="Verdana" w:cs="Arial"/>
          <w:i/>
          <w:sz w:val="22"/>
          <w:szCs w:val="22"/>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D0F7E">
        <w:rPr>
          <w:rStyle w:val="Refdenotaalpie"/>
          <w:rFonts w:ascii="Verdana" w:hAnsi="Verdana" w:cs="Arial"/>
          <w:i/>
          <w:sz w:val="22"/>
          <w:szCs w:val="22"/>
        </w:rPr>
        <w:t xml:space="preserve"> </w:t>
      </w:r>
      <w:r w:rsidRPr="003D0F7E">
        <w:rPr>
          <w:rStyle w:val="Refdenotaalpie"/>
          <w:rFonts w:ascii="Verdana" w:hAnsi="Verdana" w:cs="Arial"/>
          <w:sz w:val="22"/>
          <w:szCs w:val="22"/>
        </w:rPr>
        <w:footnoteReference w:id="2"/>
      </w:r>
      <w:r w:rsidRPr="003D0F7E">
        <w:rPr>
          <w:rFonts w:ascii="Verdana" w:hAnsi="Verdana" w:cs="Arial"/>
          <w:sz w:val="22"/>
          <w:szCs w:val="22"/>
        </w:rPr>
        <w:t>.</w:t>
      </w:r>
    </w:p>
    <w:p w:rsidR="00DA12AF" w:rsidRPr="003128CB" w:rsidRDefault="00DA12AF" w:rsidP="00DA12AF">
      <w:pPr>
        <w:spacing w:line="360" w:lineRule="auto"/>
        <w:jc w:val="both"/>
        <w:rPr>
          <w:rFonts w:ascii="Verdana" w:hAnsi="Verdana" w:cs="Arial"/>
          <w:sz w:val="26"/>
          <w:szCs w:val="26"/>
        </w:rPr>
      </w:pPr>
    </w:p>
    <w:p w:rsidR="00DA12AF" w:rsidRPr="001E578D" w:rsidRDefault="00DA12AF" w:rsidP="00CC7F13">
      <w:pPr>
        <w:spacing w:line="312" w:lineRule="auto"/>
        <w:jc w:val="both"/>
        <w:rPr>
          <w:rFonts w:ascii="Verdana" w:hAnsi="Verdana" w:cs="Arial"/>
          <w:sz w:val="26"/>
          <w:szCs w:val="26"/>
        </w:rPr>
      </w:pPr>
      <w:r w:rsidRPr="001E578D">
        <w:rPr>
          <w:rFonts w:ascii="Verdana" w:hAnsi="Verdana" w:cs="Arial"/>
          <w:sz w:val="26"/>
          <w:szCs w:val="26"/>
        </w:rPr>
        <w:t>Sobre los límites, deberes y facultades del Juez de primera instancia, el cual está obligado a hacer cumplir la sentencia de tutela y sancionar su desobediencia, ha indicado:</w:t>
      </w:r>
    </w:p>
    <w:p w:rsidR="00DA12AF" w:rsidRPr="001E578D" w:rsidRDefault="00DA12AF" w:rsidP="00DA12AF">
      <w:pPr>
        <w:spacing w:line="276" w:lineRule="auto"/>
        <w:jc w:val="both"/>
        <w:rPr>
          <w:rFonts w:ascii="Verdana" w:hAnsi="Verdana" w:cs="Arial"/>
          <w:sz w:val="26"/>
          <w:szCs w:val="26"/>
        </w:rPr>
      </w:pPr>
    </w:p>
    <w:p w:rsidR="00DA12AF" w:rsidRPr="003D0F7E" w:rsidRDefault="00DA12AF" w:rsidP="00DA12AF">
      <w:pPr>
        <w:spacing w:line="240" w:lineRule="exact"/>
        <w:ind w:left="567" w:right="878"/>
        <w:jc w:val="both"/>
        <w:rPr>
          <w:rFonts w:ascii="Verdana" w:hAnsi="Verdana" w:cs="Arial"/>
          <w:i/>
          <w:sz w:val="22"/>
          <w:szCs w:val="22"/>
        </w:rPr>
      </w:pPr>
      <w:r w:rsidRPr="003D0F7E">
        <w:rPr>
          <w:rFonts w:ascii="Verdana" w:hAnsi="Verdana" w:cs="Arial"/>
          <w:i/>
          <w:sz w:val="22"/>
          <w:szCs w:val="22"/>
        </w:rPr>
        <w:t xml:space="preserve">“(…) el objeto del incidente de desacato es sancionar con arresto y multa, a quien desatienda las órdenes o resoluciones judiciales que se han expedido para hacer efectiva la protección de derechos fundamentales, a favor de quien o quienes han solicitado su </w:t>
      </w:r>
      <w:r w:rsidRPr="003D0F7E">
        <w:rPr>
          <w:rFonts w:ascii="Verdana" w:hAnsi="Verdana" w:cs="Arial"/>
          <w:i/>
          <w:sz w:val="22"/>
          <w:szCs w:val="22"/>
        </w:rPr>
        <w:lastRenderedPageBreak/>
        <w:t>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DA12AF" w:rsidRPr="003D0F7E" w:rsidRDefault="00DA12AF" w:rsidP="00DA12AF">
      <w:pPr>
        <w:spacing w:line="240" w:lineRule="exact"/>
        <w:ind w:left="567" w:right="878"/>
        <w:jc w:val="both"/>
        <w:rPr>
          <w:rFonts w:ascii="Verdana" w:hAnsi="Verdana" w:cs="Arial"/>
          <w:i/>
          <w:sz w:val="22"/>
          <w:szCs w:val="22"/>
        </w:rPr>
      </w:pPr>
    </w:p>
    <w:p w:rsidR="00DA12AF" w:rsidRPr="003D0F7E" w:rsidRDefault="00DA12AF" w:rsidP="00DA12AF">
      <w:pPr>
        <w:spacing w:line="240" w:lineRule="exact"/>
        <w:ind w:left="567" w:right="878"/>
        <w:jc w:val="both"/>
        <w:rPr>
          <w:rFonts w:ascii="Verdana" w:hAnsi="Verdana" w:cs="Arial"/>
          <w:i/>
          <w:sz w:val="22"/>
          <w:szCs w:val="22"/>
        </w:rPr>
      </w:pPr>
      <w:r w:rsidRPr="003D0F7E">
        <w:rPr>
          <w:rFonts w:ascii="Verdana" w:hAnsi="Verdana" w:cs="Arial"/>
          <w:i/>
          <w:sz w:val="22"/>
          <w:szCs w:val="22"/>
        </w:rPr>
        <w:t xml:space="preserve">Respecto a los límites, deberes y facultades del juez de tutela que conoce del incidente de desacato y en virtud de lo que hasta ahora ha sido señalado, </w:t>
      </w:r>
      <w:r w:rsidRPr="002323AF">
        <w:rPr>
          <w:rFonts w:ascii="Verdana" w:hAnsi="Verdana" w:cs="Arial"/>
          <w:i/>
          <w:sz w:val="22"/>
          <w:szCs w:val="22"/>
        </w:rPr>
        <w:t>debe reiterarse que el ámbito de acción del juez está definido por la parte resolutiva del fallo correspondiente. Por lo tanto, es su deber verificar: (1) a quién estaba dirigida la orden; (2) cuál fue el término otorgado para ejecutarla; (3) el alcance de la misma.</w:t>
      </w:r>
      <w:r w:rsidRPr="003D0F7E">
        <w:rPr>
          <w:rFonts w:ascii="Verdana" w:hAnsi="Verdana" w:cs="Arial"/>
          <w:b/>
          <w:i/>
          <w:sz w:val="22"/>
          <w:szCs w:val="22"/>
        </w:rPr>
        <w:t xml:space="preserve"> </w:t>
      </w:r>
      <w:r w:rsidRPr="003D0F7E">
        <w:rPr>
          <w:rFonts w:ascii="Verdana" w:hAnsi="Verdana" w:cs="Arial"/>
          <w:i/>
          <w:sz w:val="22"/>
          <w:szCs w:val="22"/>
        </w:rPr>
        <w:t>Esto, con el objeto de concluir si el destinatario de la orden la cumplió de forma oportuna y completa (conducta esperada)</w:t>
      </w:r>
      <w:r w:rsidRPr="003D0F7E">
        <w:rPr>
          <w:rStyle w:val="Refdenotaalpie"/>
          <w:rFonts w:ascii="Verdana" w:hAnsi="Verdana" w:cs="Arial"/>
          <w:i/>
          <w:sz w:val="22"/>
          <w:szCs w:val="22"/>
        </w:rPr>
        <w:footnoteReference w:id="3"/>
      </w:r>
      <w:r w:rsidRPr="003D0F7E">
        <w:rPr>
          <w:rFonts w:ascii="Verdana" w:hAnsi="Verdana" w:cs="Arial"/>
          <w:i/>
          <w:sz w:val="22"/>
          <w:szCs w:val="22"/>
        </w:rPr>
        <w:t xml:space="preserve">. </w:t>
      </w:r>
    </w:p>
    <w:p w:rsidR="00DA12AF" w:rsidRPr="003D0F7E" w:rsidRDefault="00DA12AF" w:rsidP="00DA12AF">
      <w:pPr>
        <w:spacing w:line="240" w:lineRule="exact"/>
        <w:ind w:left="567" w:right="878"/>
        <w:jc w:val="both"/>
        <w:rPr>
          <w:rFonts w:ascii="Verdana" w:hAnsi="Verdana" w:cs="Arial"/>
          <w:i/>
          <w:sz w:val="22"/>
          <w:szCs w:val="22"/>
        </w:rPr>
      </w:pPr>
    </w:p>
    <w:p w:rsidR="00DA12AF" w:rsidRPr="003D0F7E" w:rsidRDefault="00DA12AF" w:rsidP="00DA12AF">
      <w:pPr>
        <w:spacing w:line="240" w:lineRule="exact"/>
        <w:ind w:left="567" w:right="878"/>
        <w:jc w:val="both"/>
        <w:rPr>
          <w:rFonts w:ascii="Verdana" w:hAnsi="Verdana" w:cs="Arial"/>
          <w:i/>
          <w:sz w:val="22"/>
          <w:szCs w:val="22"/>
        </w:rPr>
      </w:pPr>
      <w:r w:rsidRPr="003D0F7E">
        <w:rPr>
          <w:rFonts w:ascii="Verdana" w:hAnsi="Verdana" w:cs="Arial"/>
          <w:i/>
          <w:sz w:val="22"/>
          <w:szCs w:val="22"/>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DA12AF" w:rsidRPr="003D0F7E" w:rsidRDefault="00DA12AF" w:rsidP="00DA12AF">
      <w:pPr>
        <w:tabs>
          <w:tab w:val="left" w:pos="3706"/>
        </w:tabs>
        <w:spacing w:line="240" w:lineRule="exact"/>
        <w:ind w:left="567" w:right="878"/>
        <w:jc w:val="both"/>
        <w:rPr>
          <w:rFonts w:ascii="Verdana" w:hAnsi="Verdana" w:cs="Arial"/>
          <w:i/>
          <w:sz w:val="22"/>
          <w:szCs w:val="22"/>
        </w:rPr>
      </w:pPr>
      <w:r w:rsidRPr="003D0F7E">
        <w:rPr>
          <w:rFonts w:ascii="Verdana" w:hAnsi="Verdana" w:cs="Arial"/>
          <w:i/>
          <w:sz w:val="22"/>
          <w:szCs w:val="22"/>
        </w:rPr>
        <w:tab/>
      </w:r>
    </w:p>
    <w:p w:rsidR="00DA12AF" w:rsidRPr="003D0F7E" w:rsidRDefault="00DA12AF" w:rsidP="00DA12AF">
      <w:pPr>
        <w:spacing w:line="240" w:lineRule="exact"/>
        <w:ind w:left="567" w:right="878"/>
        <w:jc w:val="both"/>
        <w:rPr>
          <w:rFonts w:ascii="Verdana" w:hAnsi="Verdana" w:cs="Arial"/>
          <w:i/>
          <w:sz w:val="22"/>
          <w:szCs w:val="22"/>
        </w:rPr>
      </w:pPr>
      <w:r w:rsidRPr="003D0F7E">
        <w:rPr>
          <w:rFonts w:ascii="Verdana" w:hAnsi="Verdana" w:cs="Arial"/>
          <w:i/>
          <w:sz w:val="22"/>
          <w:szCs w:val="22"/>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D0F7E">
        <w:rPr>
          <w:rStyle w:val="Refdenotaalpie"/>
          <w:rFonts w:ascii="Verdana" w:hAnsi="Verdana" w:cs="Arial"/>
          <w:sz w:val="22"/>
          <w:szCs w:val="22"/>
        </w:rPr>
        <w:footnoteReference w:id="4"/>
      </w:r>
    </w:p>
    <w:p w:rsidR="00DA12AF" w:rsidRPr="003D0F7E" w:rsidRDefault="00DA12AF" w:rsidP="00DA12AF">
      <w:pPr>
        <w:spacing w:line="360" w:lineRule="auto"/>
        <w:ind w:right="612"/>
        <w:jc w:val="both"/>
        <w:rPr>
          <w:rFonts w:ascii="Verdana" w:hAnsi="Verdana" w:cs="Arial"/>
          <w:i/>
          <w:sz w:val="26"/>
          <w:szCs w:val="26"/>
        </w:rPr>
      </w:pPr>
    </w:p>
    <w:p w:rsidR="00DA12AF" w:rsidRPr="001E578D" w:rsidRDefault="00DA12AF" w:rsidP="00CC7F13">
      <w:pPr>
        <w:spacing w:line="312" w:lineRule="auto"/>
        <w:jc w:val="both"/>
        <w:rPr>
          <w:rFonts w:ascii="Verdana" w:hAnsi="Verdana" w:cs="Arial"/>
          <w:sz w:val="26"/>
          <w:szCs w:val="26"/>
        </w:rPr>
      </w:pPr>
      <w:r w:rsidRPr="001E578D">
        <w:rPr>
          <w:rFonts w:ascii="Verdana" w:hAnsi="Verdana" w:cs="Arial"/>
          <w:sz w:val="26"/>
          <w:szCs w:val="26"/>
        </w:rPr>
        <w:t>En suma, el incidente de desacato es un procedimiento ágil para hacer efectivos los derechos reconocidos y protegidos a través de la tutela, mediante la amenaza de una sanción en caso de renuencia del demandado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A12AF" w:rsidRPr="001E578D" w:rsidRDefault="00DA12AF" w:rsidP="00DA12AF">
      <w:pPr>
        <w:spacing w:line="276" w:lineRule="auto"/>
        <w:ind w:right="358"/>
        <w:jc w:val="both"/>
        <w:rPr>
          <w:rFonts w:ascii="Verdana" w:hAnsi="Verdana" w:cs="Arial"/>
          <w:sz w:val="26"/>
          <w:szCs w:val="26"/>
        </w:rPr>
      </w:pPr>
    </w:p>
    <w:p w:rsidR="00DA12AF" w:rsidRPr="001E578D" w:rsidRDefault="00DA12AF" w:rsidP="00CC7F13">
      <w:pPr>
        <w:spacing w:line="312" w:lineRule="auto"/>
        <w:jc w:val="both"/>
        <w:rPr>
          <w:rFonts w:ascii="Verdana" w:hAnsi="Verdana" w:cs="Arial"/>
          <w:sz w:val="26"/>
          <w:szCs w:val="26"/>
        </w:rPr>
      </w:pPr>
      <w:r w:rsidRPr="001E578D">
        <w:rPr>
          <w:rFonts w:ascii="Verdana" w:hAnsi="Verdana" w:cs="Arial"/>
          <w:sz w:val="26"/>
          <w:szCs w:val="26"/>
        </w:rPr>
        <w:lastRenderedPageBreak/>
        <w:t>Cuando la decisión del Juez de tutela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r w:rsidRPr="001E578D">
        <w:rPr>
          <w:rStyle w:val="Refdenotaalpie"/>
          <w:rFonts w:ascii="Verdana" w:hAnsi="Verdana" w:cs="Arial"/>
          <w:sz w:val="26"/>
          <w:szCs w:val="26"/>
        </w:rPr>
        <w:footnoteReference w:id="5"/>
      </w:r>
    </w:p>
    <w:p w:rsidR="008C458A" w:rsidRPr="001E578D" w:rsidRDefault="008C458A" w:rsidP="00CF01EA">
      <w:pPr>
        <w:jc w:val="both"/>
        <w:rPr>
          <w:rFonts w:ascii="Verdana" w:hAnsi="Verdana" w:cs="Arial"/>
          <w:sz w:val="26"/>
          <w:szCs w:val="26"/>
        </w:rPr>
      </w:pPr>
    </w:p>
    <w:p w:rsidR="00CE5F26" w:rsidRPr="001E578D" w:rsidRDefault="00CE5F26" w:rsidP="00CC7F13">
      <w:pPr>
        <w:spacing w:line="300" w:lineRule="auto"/>
        <w:jc w:val="both"/>
        <w:rPr>
          <w:rFonts w:ascii="Verdana" w:hAnsi="Verdana" w:cs="Arial"/>
          <w:sz w:val="26"/>
          <w:szCs w:val="26"/>
        </w:rPr>
      </w:pPr>
      <w:r w:rsidRPr="001E578D">
        <w:rPr>
          <w:rFonts w:ascii="Verdana" w:hAnsi="Verdana" w:cs="Arial"/>
          <w:sz w:val="26"/>
          <w:szCs w:val="26"/>
        </w:rPr>
        <w:t xml:space="preserve">El incidente de desacato se originó con fundamento en la noticia que suministró la señora BEATRIZ ELENA FLOREZ al Despacho competente, en el sentido que CAFESALUD EPS no está dando cumplimiento a lo dispuesto dentro de la acción de tutela en la cual se ordenó suministrar el medicamento ordenado por el médico tratante en un término que no superara las 48 horas, así como la prestación integral de todos los servicios de salud que requiera en atención a su patología. </w:t>
      </w:r>
    </w:p>
    <w:p w:rsidR="00CE5F26" w:rsidRPr="001E578D" w:rsidRDefault="00CE5F26" w:rsidP="00CF01EA">
      <w:pPr>
        <w:jc w:val="both"/>
        <w:rPr>
          <w:rFonts w:ascii="Verdana" w:hAnsi="Verdana" w:cs="Arial"/>
          <w:sz w:val="26"/>
          <w:szCs w:val="26"/>
        </w:rPr>
      </w:pPr>
    </w:p>
    <w:p w:rsidR="00492766" w:rsidRDefault="00CE5F26" w:rsidP="008D3D6B">
      <w:pPr>
        <w:spacing w:line="300" w:lineRule="auto"/>
        <w:ind w:right="-34"/>
        <w:jc w:val="both"/>
        <w:rPr>
          <w:rFonts w:ascii="Verdana" w:hAnsi="Verdana" w:cs="Arial"/>
          <w:sz w:val="26"/>
          <w:szCs w:val="26"/>
        </w:rPr>
      </w:pPr>
      <w:r w:rsidRPr="001E578D">
        <w:rPr>
          <w:rFonts w:ascii="Verdana" w:hAnsi="Verdana" w:cs="Arial"/>
          <w:sz w:val="26"/>
          <w:szCs w:val="26"/>
        </w:rPr>
        <w:t xml:space="preserve">Atendiendo a la voluntad de la parte accionante, el Despacho llevó a cabo el procedimiento pertinente en el caso concreto, y luego de los requerimientos de rigor, decidió </w:t>
      </w:r>
      <w:r w:rsidR="004E0241">
        <w:rPr>
          <w:rFonts w:ascii="Verdana" w:hAnsi="Verdana" w:cs="Arial"/>
          <w:sz w:val="26"/>
          <w:szCs w:val="26"/>
        </w:rPr>
        <w:t>iniciar el respectivo incidente, sin obtener explicación satisfactoria alguna</w:t>
      </w:r>
      <w:r w:rsidR="00492766">
        <w:rPr>
          <w:rFonts w:ascii="Verdana" w:hAnsi="Verdana" w:cs="Arial"/>
          <w:sz w:val="26"/>
          <w:szCs w:val="26"/>
        </w:rPr>
        <w:t>; situación que desencadenó en que mediante auto interlocutorio del 06 de septiembre de 2016, el Despacho de conocimiento ordenara sancionar a los Doctores VICTORIA EUGENIA ARISTIZÁBAL MARULANDA y JULIAN ANDRÉS FERNÁNDEZ, ambos funcionarios de CAFESALUD EPS.</w:t>
      </w:r>
    </w:p>
    <w:p w:rsidR="004E0241" w:rsidRPr="00F70EE0" w:rsidRDefault="004E0241" w:rsidP="00CF01EA">
      <w:pPr>
        <w:ind w:right="-34"/>
        <w:jc w:val="both"/>
        <w:rPr>
          <w:rFonts w:ascii="Verdana" w:hAnsi="Verdana" w:cs="Arial"/>
          <w:sz w:val="26"/>
          <w:szCs w:val="26"/>
        </w:rPr>
      </w:pPr>
    </w:p>
    <w:p w:rsidR="001872F4" w:rsidRDefault="001872F4" w:rsidP="008D3D6B">
      <w:pPr>
        <w:spacing w:line="300" w:lineRule="auto"/>
        <w:jc w:val="both"/>
        <w:rPr>
          <w:rFonts w:ascii="Verdana" w:hAnsi="Verdana" w:cs="Arial"/>
          <w:sz w:val="26"/>
          <w:szCs w:val="26"/>
        </w:rPr>
      </w:pPr>
      <w:r w:rsidRPr="003C491B">
        <w:rPr>
          <w:rFonts w:ascii="Verdana" w:hAnsi="Verdana" w:cs="Arial"/>
          <w:sz w:val="26"/>
          <w:szCs w:val="26"/>
        </w:rPr>
        <w:t xml:space="preserve">En estas precisas condiciones, </w:t>
      </w:r>
      <w:r>
        <w:rPr>
          <w:rFonts w:ascii="Verdana" w:hAnsi="Verdana" w:cs="Arial"/>
          <w:sz w:val="26"/>
          <w:szCs w:val="26"/>
        </w:rPr>
        <w:t>encuentra la Sala que aunque lo lógico en</w:t>
      </w:r>
      <w:r w:rsidR="00EE5EB2">
        <w:rPr>
          <w:rFonts w:ascii="Verdana" w:hAnsi="Verdana" w:cs="Arial"/>
          <w:sz w:val="26"/>
          <w:szCs w:val="26"/>
        </w:rPr>
        <w:t xml:space="preserve"> este tipo de</w:t>
      </w:r>
      <w:r>
        <w:rPr>
          <w:rFonts w:ascii="Verdana" w:hAnsi="Verdana" w:cs="Arial"/>
          <w:sz w:val="26"/>
          <w:szCs w:val="26"/>
        </w:rPr>
        <w:t xml:space="preserve"> casos</w:t>
      </w:r>
      <w:r w:rsidR="00EE5EB2">
        <w:rPr>
          <w:rFonts w:ascii="Verdana" w:hAnsi="Verdana" w:cs="Arial"/>
          <w:sz w:val="26"/>
          <w:szCs w:val="26"/>
        </w:rPr>
        <w:t>,</w:t>
      </w:r>
      <w:r>
        <w:rPr>
          <w:rFonts w:ascii="Verdana" w:hAnsi="Verdana" w:cs="Arial"/>
          <w:sz w:val="26"/>
          <w:szCs w:val="26"/>
        </w:rPr>
        <w:t xml:space="preserve"> donde el derecho a la salud de</w:t>
      </w:r>
      <w:r w:rsidR="002D6517">
        <w:rPr>
          <w:rFonts w:ascii="Verdana" w:hAnsi="Verdana" w:cs="Arial"/>
          <w:sz w:val="26"/>
          <w:szCs w:val="26"/>
        </w:rPr>
        <w:t xml:space="preserve"> </w:t>
      </w:r>
      <w:r>
        <w:rPr>
          <w:rFonts w:ascii="Verdana" w:hAnsi="Verdana" w:cs="Arial"/>
          <w:sz w:val="26"/>
          <w:szCs w:val="26"/>
        </w:rPr>
        <w:t>l</w:t>
      </w:r>
      <w:r w:rsidR="002D6517">
        <w:rPr>
          <w:rFonts w:ascii="Verdana" w:hAnsi="Verdana" w:cs="Arial"/>
          <w:sz w:val="26"/>
          <w:szCs w:val="26"/>
        </w:rPr>
        <w:t>a</w:t>
      </w:r>
      <w:r>
        <w:rPr>
          <w:rFonts w:ascii="Verdana" w:hAnsi="Verdana" w:cs="Arial"/>
          <w:sz w:val="26"/>
          <w:szCs w:val="26"/>
        </w:rPr>
        <w:t xml:space="preserve"> accionante está en juego y la entidad es renuente a brindarle la atención integral que se le ordenó vía tutela, sería emitir la sanción por desacato, tal como lo hizo </w:t>
      </w:r>
      <w:r w:rsidR="002D6517">
        <w:rPr>
          <w:rFonts w:ascii="Verdana" w:hAnsi="Verdana" w:cs="Arial"/>
          <w:sz w:val="26"/>
          <w:szCs w:val="26"/>
        </w:rPr>
        <w:t>el Juez de instancia, sin embargo,</w:t>
      </w:r>
      <w:r>
        <w:rPr>
          <w:rFonts w:ascii="Verdana" w:hAnsi="Verdana" w:cs="Arial"/>
          <w:sz w:val="26"/>
          <w:szCs w:val="26"/>
        </w:rPr>
        <w:t xml:space="preserve"> dentro del presente asunto tal sanción no se puede confirmar</w:t>
      </w:r>
      <w:r w:rsidR="004E0241">
        <w:rPr>
          <w:rFonts w:ascii="Verdana" w:hAnsi="Verdana" w:cs="Arial"/>
          <w:sz w:val="26"/>
          <w:szCs w:val="26"/>
        </w:rPr>
        <w:t>, y ello tiene razón en que</w:t>
      </w:r>
      <w:r w:rsidR="00017F98">
        <w:rPr>
          <w:rFonts w:ascii="Verdana" w:hAnsi="Verdana" w:cs="Arial"/>
          <w:sz w:val="26"/>
          <w:szCs w:val="26"/>
        </w:rPr>
        <w:t xml:space="preserve"> la sanción proferida fue errada, no en cuanto a su imposición, sino frente a los sancionados</w:t>
      </w:r>
      <w:r w:rsidR="00B00549">
        <w:rPr>
          <w:rFonts w:ascii="Verdana" w:hAnsi="Verdana" w:cs="Arial"/>
          <w:sz w:val="26"/>
          <w:szCs w:val="26"/>
        </w:rPr>
        <w:t>, y conlleva necesariamente a una declaratoria de nulidad de lo actuado</w:t>
      </w:r>
      <w:r w:rsidR="00017F98">
        <w:rPr>
          <w:rFonts w:ascii="Verdana" w:hAnsi="Verdana" w:cs="Arial"/>
          <w:sz w:val="26"/>
          <w:szCs w:val="26"/>
        </w:rPr>
        <w:t>.</w:t>
      </w:r>
    </w:p>
    <w:p w:rsidR="00927899" w:rsidRDefault="00927899" w:rsidP="00CF01EA">
      <w:pPr>
        <w:jc w:val="both"/>
        <w:rPr>
          <w:rFonts w:ascii="Verdana" w:hAnsi="Verdana" w:cs="Arial"/>
          <w:sz w:val="26"/>
          <w:szCs w:val="26"/>
        </w:rPr>
      </w:pPr>
    </w:p>
    <w:p w:rsidR="00927899" w:rsidRDefault="00CC6D34" w:rsidP="00CC7F13">
      <w:pPr>
        <w:spacing w:line="300" w:lineRule="auto"/>
        <w:jc w:val="both"/>
        <w:rPr>
          <w:rFonts w:ascii="Verdana" w:hAnsi="Verdana" w:cs="Arial"/>
          <w:sz w:val="26"/>
          <w:szCs w:val="26"/>
          <w:lang w:val="es-ES_tradnl"/>
        </w:rPr>
      </w:pPr>
      <w:r>
        <w:rPr>
          <w:rFonts w:ascii="Verdana" w:hAnsi="Verdana" w:cs="Arial"/>
          <w:sz w:val="26"/>
          <w:szCs w:val="26"/>
        </w:rPr>
        <w:lastRenderedPageBreak/>
        <w:t>Esta</w:t>
      </w:r>
      <w:r w:rsidR="00927899">
        <w:rPr>
          <w:rFonts w:ascii="Verdana" w:hAnsi="Verdana" w:cs="Arial"/>
          <w:sz w:val="26"/>
          <w:szCs w:val="26"/>
        </w:rPr>
        <w:t xml:space="preserve"> Corporación ya se ha pronunciado</w:t>
      </w:r>
      <w:r>
        <w:rPr>
          <w:rFonts w:ascii="Verdana" w:hAnsi="Verdana" w:cs="Arial"/>
          <w:sz w:val="26"/>
          <w:szCs w:val="26"/>
        </w:rPr>
        <w:t xml:space="preserve"> anteriormente</w:t>
      </w:r>
      <w:r w:rsidR="00927899">
        <w:rPr>
          <w:rFonts w:ascii="Verdana" w:hAnsi="Verdana" w:cs="Arial"/>
          <w:sz w:val="26"/>
          <w:szCs w:val="26"/>
        </w:rPr>
        <w:t xml:space="preserve"> en casos similares, donde se han tramitado incidentes de desacato en contra de los funcionarios de la EPS Cafesalud por incumplimiento a diferentes decisiones vía tutela</w:t>
      </w:r>
      <w:r w:rsidR="00A1212D">
        <w:rPr>
          <w:rFonts w:ascii="Verdana" w:hAnsi="Verdana" w:cs="Arial"/>
          <w:sz w:val="26"/>
          <w:szCs w:val="26"/>
        </w:rPr>
        <w:t xml:space="preserve">, en esas oportunidades se ha reconocido que si bien, la Dra. VICTORIA EUGENIA ARISTIZÁBAL MARULANDA en su calidad de Administradora de Agencia </w:t>
      </w:r>
      <w:r w:rsidR="002C4888">
        <w:rPr>
          <w:rFonts w:ascii="Verdana" w:hAnsi="Verdana" w:cs="Arial"/>
          <w:sz w:val="26"/>
          <w:szCs w:val="26"/>
        </w:rPr>
        <w:t xml:space="preserve">en Pereira </w:t>
      </w:r>
      <w:r w:rsidR="00A1212D">
        <w:rPr>
          <w:rFonts w:ascii="Verdana" w:hAnsi="Verdana" w:cs="Arial"/>
          <w:sz w:val="26"/>
          <w:szCs w:val="26"/>
        </w:rPr>
        <w:t xml:space="preserve">de dicha EPS </w:t>
      </w:r>
      <w:r>
        <w:rPr>
          <w:rFonts w:ascii="Verdana" w:hAnsi="Verdana" w:cs="Arial"/>
          <w:sz w:val="26"/>
          <w:szCs w:val="26"/>
        </w:rPr>
        <w:t>es</w:t>
      </w:r>
      <w:r w:rsidR="00A1212D">
        <w:rPr>
          <w:rFonts w:ascii="Verdana" w:hAnsi="Verdana" w:cs="Arial"/>
          <w:sz w:val="26"/>
          <w:szCs w:val="26"/>
        </w:rPr>
        <w:t xml:space="preserve"> la persona directamente responsable de dar cumplimiento a las sentencias de tutela proferidas en contra de tal entidad, </w:t>
      </w:r>
      <w:r w:rsidR="008F419A">
        <w:rPr>
          <w:rFonts w:ascii="Verdana" w:hAnsi="Verdana" w:cs="Arial"/>
          <w:sz w:val="26"/>
          <w:szCs w:val="26"/>
        </w:rPr>
        <w:t>no ocurre lo mismo con el Dr. JULIÁN ANDRÉS FERNÁNDEZ como Gerente de Defensa Judicial de Cafesalud</w:t>
      </w:r>
      <w:r w:rsidR="00430C9A">
        <w:rPr>
          <w:rFonts w:ascii="Verdana" w:hAnsi="Verdana" w:cs="Arial"/>
          <w:sz w:val="26"/>
          <w:szCs w:val="26"/>
        </w:rPr>
        <w:t>, puesto que su cargo ha sido considerado por algunos Despachos como el de Superior Jerárquico de la anterior</w:t>
      </w:r>
      <w:r w:rsidR="00927899">
        <w:rPr>
          <w:rFonts w:ascii="Verdana" w:hAnsi="Verdana" w:cs="Arial"/>
          <w:sz w:val="26"/>
          <w:szCs w:val="26"/>
        </w:rPr>
        <w:t>; por citar una de ellas, en el mes de octubre del año anterior se profirió auto con Ponencia del Magistrado Jorge Arturo Castaño Duque se expuso que:</w:t>
      </w:r>
    </w:p>
    <w:p w:rsidR="00927899" w:rsidRPr="008D3D6B" w:rsidRDefault="00927899" w:rsidP="001B2F51">
      <w:pPr>
        <w:spacing w:line="276" w:lineRule="auto"/>
        <w:jc w:val="both"/>
        <w:rPr>
          <w:rFonts w:ascii="Verdana" w:hAnsi="Verdana" w:cs="Arial"/>
          <w:sz w:val="22"/>
          <w:szCs w:val="26"/>
        </w:rPr>
      </w:pPr>
    </w:p>
    <w:p w:rsidR="00A1212D" w:rsidRPr="00430C9A" w:rsidRDefault="00A1212D" w:rsidP="00CF01EA">
      <w:pPr>
        <w:spacing w:line="240" w:lineRule="exact"/>
        <w:ind w:left="567" w:right="567"/>
        <w:jc w:val="both"/>
        <w:rPr>
          <w:rFonts w:ascii="Verdana" w:hAnsi="Verdana"/>
          <w:i/>
          <w:sz w:val="23"/>
          <w:szCs w:val="23"/>
        </w:rPr>
      </w:pPr>
      <w:r w:rsidRPr="001B2F51">
        <w:rPr>
          <w:rFonts w:ascii="Verdana" w:hAnsi="Verdana"/>
          <w:i/>
          <w:sz w:val="22"/>
          <w:szCs w:val="22"/>
        </w:rPr>
        <w:t>“(…)</w:t>
      </w:r>
      <w:r w:rsidR="00430C9A">
        <w:rPr>
          <w:rFonts w:ascii="Verdana" w:hAnsi="Verdana"/>
          <w:i/>
          <w:sz w:val="22"/>
          <w:szCs w:val="22"/>
        </w:rPr>
        <w:t xml:space="preserve"> </w:t>
      </w:r>
      <w:r w:rsidRPr="00430C9A">
        <w:rPr>
          <w:rFonts w:ascii="Verdana" w:hAnsi="Verdana"/>
          <w:i/>
          <w:sz w:val="23"/>
          <w:szCs w:val="23"/>
        </w:rPr>
        <w:t>considerada desacertada la postura del juez de primer nivel de vincular al Dr. JULIÁN ANDRÉS FERNÁNDEZ -Gerente de Defensa Judicial de CAFESALUD- como su superior jerárquico, en tanto ningún elemento probatorio fue arrimado al dossier para acreditar tal calidad.</w:t>
      </w:r>
    </w:p>
    <w:p w:rsidR="00A1212D" w:rsidRPr="00430C9A" w:rsidRDefault="00A1212D" w:rsidP="00CF01EA">
      <w:pPr>
        <w:spacing w:line="240" w:lineRule="exact"/>
        <w:ind w:left="567" w:right="567"/>
        <w:jc w:val="both"/>
        <w:rPr>
          <w:rFonts w:ascii="Verdana" w:hAnsi="Verdana"/>
          <w:i/>
          <w:sz w:val="23"/>
          <w:szCs w:val="23"/>
        </w:rPr>
      </w:pPr>
    </w:p>
    <w:p w:rsidR="00A1212D" w:rsidRPr="00430C9A" w:rsidRDefault="00A1212D" w:rsidP="00CF01EA">
      <w:pPr>
        <w:spacing w:line="240" w:lineRule="exact"/>
        <w:ind w:left="567" w:right="567"/>
        <w:jc w:val="both"/>
        <w:rPr>
          <w:rFonts w:ascii="Verdana" w:hAnsi="Verdana"/>
          <w:i/>
          <w:sz w:val="23"/>
          <w:szCs w:val="23"/>
        </w:rPr>
      </w:pPr>
      <w:r w:rsidRPr="00430C9A">
        <w:rPr>
          <w:rFonts w:ascii="Verdana" w:hAnsi="Verdana"/>
          <w:i/>
          <w:sz w:val="23"/>
          <w:szCs w:val="23"/>
        </w:rPr>
        <w:t>Y no obstante que se hubiera allegado al expediente un certificado que adujera tal situación</w:t>
      </w:r>
      <w:r w:rsidRPr="00430C9A">
        <w:rPr>
          <w:rStyle w:val="Refdenotaalpie"/>
          <w:rFonts w:ascii="Verdana" w:hAnsi="Verdana" w:cs="Verdana"/>
          <w:i/>
          <w:sz w:val="23"/>
          <w:szCs w:val="23"/>
        </w:rPr>
        <w:footnoteReference w:id="6"/>
      </w:r>
      <w:r w:rsidRPr="00430C9A">
        <w:rPr>
          <w:rFonts w:ascii="Verdana" w:hAnsi="Verdana"/>
          <w:i/>
          <w:sz w:val="23"/>
          <w:szCs w:val="23"/>
        </w:rPr>
        <w:t xml:space="preserve">, la Sala es del criterio que pese a haberse plasmado en ese documento que el Dr. JULIÁN ANDRÉS FERNÁNDEZ, en su condición de representante de Defensa Judicial </w:t>
      </w:r>
      <w:r w:rsidRPr="00430C9A">
        <w:rPr>
          <w:rFonts w:ascii="Verdana" w:hAnsi="Verdana"/>
          <w:i/>
          <w:sz w:val="22"/>
          <w:szCs w:val="22"/>
        </w:rPr>
        <w:t>”será el sancionado en todos los casos que se requiera, en virtud de las acciones de tutela, por ostentar la calidad de superior jerárquico de los responsables de cumplimiento de las órdenes impuestas en la medida provisional, fallo de tutela o trámite incidental de desacato […]”</w:t>
      </w:r>
      <w:r w:rsidRPr="00430C9A">
        <w:rPr>
          <w:rFonts w:ascii="Verdana" w:hAnsi="Verdana"/>
          <w:i/>
          <w:sz w:val="23"/>
          <w:szCs w:val="23"/>
        </w:rPr>
        <w:t>, tal circunstancia no puede variar el hecho de que el Dr. CARLOS ALBERTO CARDONA MEJÍA es el Presidente Nacional de CAFESALUD EPS, quien por ende ejerce su representación legal y en consecuencia ostenta la superioridad respecto de los trabajadores de la entidad con cargos directivos, así se le quiera otorgar tal función a un funcionario de inferior nivel, a quien por demás se le impone desde ahora la carga de asumir toda la responsabilidad en las sanciones que pueden ser impuestas por el incumplimiento de las acciones de tutela, como acontece en este caso, con lo que se pretende, en sentir de la Sala, desligar el compromiso que le asiste al Dr. CARDONA MEJÍA por la omisión en que pudieran incurrir los empleados a su cargo en la prestación de los servicios de salud, situación que por supuesto no puede ser de recibo.</w:t>
      </w:r>
      <w:r w:rsidR="00B05913">
        <w:rPr>
          <w:rFonts w:ascii="Verdana" w:hAnsi="Verdana"/>
          <w:i/>
          <w:sz w:val="23"/>
          <w:szCs w:val="23"/>
        </w:rPr>
        <w:t>”</w:t>
      </w:r>
      <w:r w:rsidR="00B05913">
        <w:rPr>
          <w:rStyle w:val="Refdenotaalpie"/>
          <w:rFonts w:ascii="Verdana" w:hAnsi="Verdana"/>
          <w:i/>
          <w:sz w:val="23"/>
          <w:szCs w:val="23"/>
        </w:rPr>
        <w:footnoteReference w:id="7"/>
      </w:r>
    </w:p>
    <w:p w:rsidR="001872F4" w:rsidRPr="008D3D6B" w:rsidRDefault="001872F4" w:rsidP="00264B48">
      <w:pPr>
        <w:spacing w:line="360" w:lineRule="auto"/>
        <w:jc w:val="both"/>
        <w:rPr>
          <w:rFonts w:ascii="Verdana" w:hAnsi="Verdana" w:cs="Arial"/>
          <w:szCs w:val="26"/>
        </w:rPr>
      </w:pPr>
    </w:p>
    <w:p w:rsidR="001B2F51" w:rsidRPr="00DA12AF" w:rsidRDefault="001872F4" w:rsidP="008D3D6B">
      <w:pPr>
        <w:spacing w:line="300" w:lineRule="auto"/>
        <w:jc w:val="both"/>
        <w:rPr>
          <w:rFonts w:ascii="Verdana" w:hAnsi="Verdana" w:cs="Arial"/>
          <w:sz w:val="26"/>
          <w:szCs w:val="26"/>
        </w:rPr>
      </w:pPr>
      <w:r>
        <w:rPr>
          <w:rFonts w:ascii="Verdana" w:hAnsi="Verdana" w:cs="Arial"/>
          <w:sz w:val="26"/>
          <w:szCs w:val="26"/>
        </w:rPr>
        <w:lastRenderedPageBreak/>
        <w:t>Así las cosas, y a pesar del</w:t>
      </w:r>
      <w:r w:rsidR="002C4888">
        <w:rPr>
          <w:rFonts w:ascii="Verdana" w:hAnsi="Verdana" w:cs="Arial"/>
          <w:sz w:val="26"/>
          <w:szCs w:val="26"/>
        </w:rPr>
        <w:t xml:space="preserve"> evidente</w:t>
      </w:r>
      <w:r>
        <w:rPr>
          <w:rFonts w:ascii="Verdana" w:hAnsi="Verdana" w:cs="Arial"/>
          <w:sz w:val="26"/>
          <w:szCs w:val="26"/>
        </w:rPr>
        <w:t xml:space="preserve"> incumplimiento al </w:t>
      </w:r>
      <w:r w:rsidRPr="00DC4A4D">
        <w:rPr>
          <w:rFonts w:ascii="Verdana" w:hAnsi="Verdana" w:cs="Arial"/>
          <w:sz w:val="26"/>
          <w:szCs w:val="26"/>
        </w:rPr>
        <w:t xml:space="preserve">fallo de tutela emitido el </w:t>
      </w:r>
      <w:r w:rsidR="001B2F51">
        <w:rPr>
          <w:rFonts w:ascii="Verdana" w:hAnsi="Verdana" w:cs="Arial"/>
          <w:sz w:val="26"/>
          <w:szCs w:val="26"/>
        </w:rPr>
        <w:t>17</w:t>
      </w:r>
      <w:r>
        <w:rPr>
          <w:rFonts w:ascii="Verdana" w:hAnsi="Verdana" w:cs="Arial"/>
          <w:sz w:val="26"/>
          <w:szCs w:val="26"/>
        </w:rPr>
        <w:t xml:space="preserve"> de </w:t>
      </w:r>
      <w:r w:rsidR="001B2F51">
        <w:rPr>
          <w:rFonts w:ascii="Verdana" w:hAnsi="Verdana" w:cs="Arial"/>
          <w:sz w:val="26"/>
          <w:szCs w:val="26"/>
        </w:rPr>
        <w:t>febrero</w:t>
      </w:r>
      <w:r>
        <w:rPr>
          <w:rFonts w:ascii="Verdana" w:hAnsi="Verdana" w:cs="Arial"/>
          <w:sz w:val="26"/>
          <w:szCs w:val="26"/>
        </w:rPr>
        <w:t xml:space="preserve"> de 201</w:t>
      </w:r>
      <w:r w:rsidR="001B2F51">
        <w:rPr>
          <w:rFonts w:ascii="Verdana" w:hAnsi="Verdana" w:cs="Arial"/>
          <w:sz w:val="26"/>
          <w:szCs w:val="26"/>
        </w:rPr>
        <w:t>6</w:t>
      </w:r>
      <w:r>
        <w:rPr>
          <w:rFonts w:ascii="Verdana" w:hAnsi="Verdana" w:cs="Arial"/>
          <w:sz w:val="26"/>
          <w:szCs w:val="26"/>
        </w:rPr>
        <w:t xml:space="preserve"> por </w:t>
      </w:r>
      <w:r w:rsidR="001B2F51">
        <w:rPr>
          <w:rFonts w:ascii="Verdana" w:hAnsi="Verdana" w:cs="Arial"/>
          <w:sz w:val="26"/>
          <w:szCs w:val="26"/>
        </w:rPr>
        <w:t>el</w:t>
      </w:r>
      <w:r>
        <w:rPr>
          <w:rFonts w:ascii="Verdana" w:hAnsi="Verdana" w:cs="Arial"/>
          <w:sz w:val="26"/>
          <w:szCs w:val="26"/>
        </w:rPr>
        <w:t xml:space="preserve"> </w:t>
      </w:r>
      <w:r w:rsidR="001B2F51">
        <w:rPr>
          <w:rFonts w:ascii="Verdana" w:hAnsi="Verdana" w:cs="Arial"/>
          <w:sz w:val="26"/>
          <w:szCs w:val="26"/>
        </w:rPr>
        <w:t>J</w:t>
      </w:r>
      <w:r>
        <w:rPr>
          <w:rFonts w:ascii="Verdana" w:hAnsi="Verdana" w:cs="Arial"/>
          <w:sz w:val="26"/>
          <w:szCs w:val="26"/>
        </w:rPr>
        <w:t>uez de conocimiento,</w:t>
      </w:r>
      <w:r w:rsidR="001B2F51">
        <w:rPr>
          <w:rFonts w:ascii="Verdana" w:hAnsi="Verdana" w:cs="Arial"/>
          <w:sz w:val="26"/>
          <w:szCs w:val="26"/>
        </w:rPr>
        <w:t xml:space="preserve"> </w:t>
      </w:r>
      <w:r>
        <w:rPr>
          <w:rFonts w:ascii="Verdana" w:hAnsi="Verdana" w:cs="Arial"/>
          <w:sz w:val="26"/>
          <w:szCs w:val="26"/>
        </w:rPr>
        <w:t>en favor de</w:t>
      </w:r>
      <w:r w:rsidR="001B2F51">
        <w:rPr>
          <w:rFonts w:ascii="Verdana" w:hAnsi="Verdana" w:cs="Arial"/>
          <w:sz w:val="26"/>
          <w:szCs w:val="26"/>
        </w:rPr>
        <w:t xml:space="preserve"> </w:t>
      </w:r>
      <w:r>
        <w:rPr>
          <w:rFonts w:ascii="Verdana" w:hAnsi="Verdana" w:cs="Arial"/>
          <w:sz w:val="26"/>
          <w:szCs w:val="26"/>
        </w:rPr>
        <w:t>l</w:t>
      </w:r>
      <w:r w:rsidR="001B2F51">
        <w:rPr>
          <w:rFonts w:ascii="Verdana" w:hAnsi="Verdana" w:cs="Arial"/>
          <w:sz w:val="26"/>
          <w:szCs w:val="26"/>
        </w:rPr>
        <w:t>a señora BEATRIZ ELENA FLOREZ RAMÍREZ</w:t>
      </w:r>
      <w:r>
        <w:rPr>
          <w:rFonts w:ascii="Verdana" w:hAnsi="Verdana" w:cs="Arial"/>
          <w:sz w:val="26"/>
          <w:szCs w:val="26"/>
        </w:rPr>
        <w:t>, es necesario</w:t>
      </w:r>
      <w:r w:rsidR="002C4888">
        <w:rPr>
          <w:rFonts w:ascii="Verdana" w:hAnsi="Verdana" w:cs="Arial"/>
          <w:sz w:val="26"/>
          <w:szCs w:val="26"/>
        </w:rPr>
        <w:t xml:space="preserve"> en esta instancia</w:t>
      </w:r>
      <w:r>
        <w:rPr>
          <w:rFonts w:ascii="Verdana" w:hAnsi="Verdana" w:cs="Arial"/>
          <w:sz w:val="26"/>
          <w:szCs w:val="26"/>
        </w:rPr>
        <w:t xml:space="preserve"> decretar la nulidad de la sanción impue</w:t>
      </w:r>
      <w:r w:rsidR="00F76632">
        <w:rPr>
          <w:rFonts w:ascii="Verdana" w:hAnsi="Verdana" w:cs="Arial"/>
          <w:sz w:val="26"/>
          <w:szCs w:val="26"/>
        </w:rPr>
        <w:t xml:space="preserve">sta dentro del presente asunto, para </w:t>
      </w:r>
      <w:r>
        <w:rPr>
          <w:rFonts w:ascii="Verdana" w:hAnsi="Verdana" w:cs="Arial"/>
          <w:sz w:val="26"/>
          <w:szCs w:val="26"/>
        </w:rPr>
        <w:t xml:space="preserve">que </w:t>
      </w:r>
      <w:r w:rsidR="00264B48">
        <w:rPr>
          <w:rFonts w:ascii="Verdana" w:hAnsi="Verdana" w:cs="Arial"/>
          <w:sz w:val="26"/>
          <w:szCs w:val="26"/>
        </w:rPr>
        <w:t>se rehagan las actuaciones dentro d</w:t>
      </w:r>
      <w:r>
        <w:rPr>
          <w:rFonts w:ascii="Verdana" w:hAnsi="Verdana" w:cs="Arial"/>
          <w:sz w:val="26"/>
          <w:szCs w:val="26"/>
        </w:rPr>
        <w:t xml:space="preserve">el </w:t>
      </w:r>
      <w:r w:rsidR="001B2F51">
        <w:rPr>
          <w:rFonts w:ascii="Verdana" w:hAnsi="Verdana" w:cs="Arial"/>
          <w:sz w:val="26"/>
          <w:szCs w:val="26"/>
        </w:rPr>
        <w:t>incidente</w:t>
      </w:r>
      <w:r>
        <w:rPr>
          <w:rFonts w:ascii="Verdana" w:hAnsi="Verdana" w:cs="Arial"/>
          <w:sz w:val="26"/>
          <w:szCs w:val="26"/>
        </w:rPr>
        <w:t xml:space="preserve"> de desacato</w:t>
      </w:r>
      <w:r w:rsidR="00264B48">
        <w:rPr>
          <w:rFonts w:ascii="Verdana" w:hAnsi="Verdana" w:cs="Arial"/>
          <w:sz w:val="26"/>
          <w:szCs w:val="26"/>
        </w:rPr>
        <w:t xml:space="preserve"> a partir del auto del 18 de agosto de 2016,</w:t>
      </w:r>
      <w:r w:rsidR="002C4888">
        <w:rPr>
          <w:rFonts w:ascii="Verdana" w:hAnsi="Verdana" w:cs="Arial"/>
          <w:sz w:val="26"/>
          <w:szCs w:val="26"/>
        </w:rPr>
        <w:t xml:space="preserve"> puesto que como se pudo ver</w:t>
      </w:r>
      <w:r w:rsidR="00DA12AF">
        <w:rPr>
          <w:rFonts w:ascii="Verdana" w:hAnsi="Verdana" w:cs="Arial"/>
          <w:sz w:val="26"/>
          <w:szCs w:val="26"/>
        </w:rPr>
        <w:t xml:space="preserve">, se cometió por parte del Despacho de primera instancia un error al momento de realizar las vinculaciones dentro de este asunto, ya que </w:t>
      </w:r>
      <w:r w:rsidR="00264B48">
        <w:rPr>
          <w:rFonts w:ascii="Verdana" w:hAnsi="Verdana" w:cs="Arial"/>
          <w:sz w:val="26"/>
          <w:szCs w:val="26"/>
        </w:rPr>
        <w:t>se dispuso el requerimiento al Doctor. JULIÁN ANDRÉS FERN</w:t>
      </w:r>
      <w:r w:rsidR="00F76632">
        <w:rPr>
          <w:rFonts w:ascii="Verdana" w:hAnsi="Verdana" w:cs="Arial"/>
          <w:sz w:val="26"/>
          <w:szCs w:val="26"/>
        </w:rPr>
        <w:t>ÁNDEZ</w:t>
      </w:r>
      <w:r w:rsidR="00DA12AF">
        <w:rPr>
          <w:rFonts w:ascii="Verdana" w:hAnsi="Verdana" w:cs="Arial"/>
          <w:sz w:val="26"/>
          <w:szCs w:val="26"/>
        </w:rPr>
        <w:t xml:space="preserve">, </w:t>
      </w:r>
      <w:r w:rsidR="00DA12AF">
        <w:rPr>
          <w:rFonts w:ascii="Verdana" w:hAnsi="Verdana"/>
          <w:sz w:val="26"/>
          <w:szCs w:val="26"/>
        </w:rPr>
        <w:t>R</w:t>
      </w:r>
      <w:r w:rsidR="00DA12AF" w:rsidRPr="00264B48">
        <w:rPr>
          <w:rFonts w:ascii="Verdana" w:hAnsi="Verdana"/>
          <w:sz w:val="26"/>
          <w:szCs w:val="26"/>
        </w:rPr>
        <w:t>epresentante de Defensa Judicial</w:t>
      </w:r>
      <w:r w:rsidR="00DA12AF" w:rsidRPr="00264B48">
        <w:rPr>
          <w:rFonts w:ascii="Verdana" w:hAnsi="Verdana" w:cs="Arial"/>
          <w:sz w:val="26"/>
          <w:szCs w:val="26"/>
        </w:rPr>
        <w:t xml:space="preserve"> de Cafesalud</w:t>
      </w:r>
      <w:r w:rsidR="00F76632">
        <w:rPr>
          <w:rFonts w:ascii="Verdana" w:hAnsi="Verdana" w:cs="Arial"/>
          <w:sz w:val="26"/>
          <w:szCs w:val="26"/>
        </w:rPr>
        <w:t>,</w:t>
      </w:r>
      <w:r w:rsidR="002C4888">
        <w:rPr>
          <w:rFonts w:ascii="Verdana" w:hAnsi="Verdana" w:cs="Arial"/>
          <w:sz w:val="26"/>
          <w:szCs w:val="26"/>
        </w:rPr>
        <w:t xml:space="preserve"> </w:t>
      </w:r>
      <w:r w:rsidR="00DA12AF">
        <w:rPr>
          <w:rFonts w:ascii="Verdana" w:hAnsi="Verdana" w:cs="Arial"/>
          <w:sz w:val="26"/>
          <w:szCs w:val="26"/>
        </w:rPr>
        <w:t xml:space="preserve">bajo la errónea creencia de que es el superior jerárquico de la </w:t>
      </w:r>
      <w:r w:rsidR="0038497F">
        <w:rPr>
          <w:rFonts w:ascii="Verdana" w:hAnsi="Verdana" w:cs="Arial"/>
          <w:sz w:val="26"/>
          <w:szCs w:val="26"/>
        </w:rPr>
        <w:t xml:space="preserve">Dra. VICTORIA EUGENIA ARISTIZÁBAL </w:t>
      </w:r>
      <w:r w:rsidR="0038497F" w:rsidRPr="00264B48">
        <w:rPr>
          <w:rFonts w:ascii="Verdana" w:hAnsi="Verdana" w:cs="Arial"/>
          <w:sz w:val="26"/>
          <w:szCs w:val="26"/>
        </w:rPr>
        <w:t>MARULANDA</w:t>
      </w:r>
      <w:r w:rsidR="00CC7F13">
        <w:rPr>
          <w:rFonts w:ascii="Verdana" w:hAnsi="Verdana" w:cs="Arial"/>
          <w:sz w:val="26"/>
          <w:szCs w:val="26"/>
        </w:rPr>
        <w:t>, cuando en realidad dicha calidad está en cabeza</w:t>
      </w:r>
      <w:r w:rsidR="00264B48" w:rsidRPr="00264B48">
        <w:rPr>
          <w:rFonts w:ascii="Verdana" w:hAnsi="Verdana" w:cs="Arial"/>
          <w:sz w:val="26"/>
          <w:szCs w:val="26"/>
        </w:rPr>
        <w:t xml:space="preserve"> </w:t>
      </w:r>
      <w:r w:rsidR="00CC7F13">
        <w:rPr>
          <w:rFonts w:ascii="Verdana" w:hAnsi="Verdana" w:cs="Arial"/>
          <w:sz w:val="26"/>
          <w:szCs w:val="26"/>
        </w:rPr>
        <w:t>d</w:t>
      </w:r>
      <w:r w:rsidR="00264B48" w:rsidRPr="00264B48">
        <w:rPr>
          <w:rFonts w:ascii="Verdana" w:hAnsi="Verdana"/>
          <w:sz w:val="26"/>
          <w:szCs w:val="26"/>
        </w:rPr>
        <w:t xml:space="preserve">el Presidente Nacional de </w:t>
      </w:r>
      <w:r w:rsidR="00264B48">
        <w:rPr>
          <w:rFonts w:ascii="Verdana" w:hAnsi="Verdana"/>
          <w:sz w:val="26"/>
          <w:szCs w:val="26"/>
        </w:rPr>
        <w:t>esa entidad</w:t>
      </w:r>
      <w:r w:rsidR="00CC7F13">
        <w:rPr>
          <w:rFonts w:ascii="Verdana" w:hAnsi="Verdana"/>
          <w:sz w:val="26"/>
          <w:szCs w:val="26"/>
        </w:rPr>
        <w:t xml:space="preserve">, cargo que en la actualidad es asumido por el </w:t>
      </w:r>
      <w:r w:rsidR="00CC7F13" w:rsidRPr="00CC7F13">
        <w:rPr>
          <w:rFonts w:ascii="Verdana" w:hAnsi="Verdana"/>
          <w:b/>
          <w:sz w:val="26"/>
          <w:szCs w:val="26"/>
        </w:rPr>
        <w:t>Dr.</w:t>
      </w:r>
      <w:r w:rsidR="00CC7F13" w:rsidRPr="00264B48">
        <w:rPr>
          <w:rFonts w:ascii="Verdana" w:hAnsi="Verdana"/>
          <w:sz w:val="26"/>
          <w:szCs w:val="26"/>
        </w:rPr>
        <w:t xml:space="preserve"> </w:t>
      </w:r>
      <w:r w:rsidR="00CC7F13" w:rsidRPr="00CC7F13">
        <w:rPr>
          <w:rFonts w:ascii="Verdana" w:hAnsi="Verdana"/>
          <w:b/>
          <w:sz w:val="26"/>
          <w:szCs w:val="26"/>
        </w:rPr>
        <w:t>LUIS GUILLERMO VÉLEZ ATEHORTUA</w:t>
      </w:r>
      <w:r w:rsidR="00CC7F13">
        <w:rPr>
          <w:rFonts w:ascii="Verdana" w:hAnsi="Verdana"/>
          <w:sz w:val="26"/>
          <w:szCs w:val="26"/>
        </w:rPr>
        <w:t>.</w:t>
      </w:r>
    </w:p>
    <w:p w:rsidR="001B2F51" w:rsidRDefault="001B2F51" w:rsidP="001B2F51">
      <w:pPr>
        <w:jc w:val="both"/>
        <w:rPr>
          <w:rFonts w:ascii="Verdana" w:hAnsi="Verdana" w:cs="Arial"/>
          <w:sz w:val="26"/>
          <w:szCs w:val="26"/>
        </w:rPr>
      </w:pPr>
    </w:p>
    <w:p w:rsidR="001872F4" w:rsidRPr="00CD4DDD" w:rsidRDefault="001872F4" w:rsidP="00CF01E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3128CB">
        <w:rPr>
          <w:rFonts w:ascii="Verdana" w:hAnsi="Verdana" w:cs="Arial"/>
          <w:sz w:val="26"/>
          <w:szCs w:val="26"/>
        </w:rPr>
        <w:t xml:space="preserve">En mérito de lo discurrido, El Tribunal Superior del Distrito Judicial de Pereira, en Sala de Decisión Penal, </w:t>
      </w:r>
    </w:p>
    <w:p w:rsidR="001872F4" w:rsidRPr="00ED45DE" w:rsidRDefault="001872F4" w:rsidP="00821F84">
      <w:pPr>
        <w:widowControl w:val="0"/>
        <w:autoSpaceDE w:val="0"/>
        <w:autoSpaceDN w:val="0"/>
        <w:adjustRightInd w:val="0"/>
        <w:spacing w:line="360" w:lineRule="auto"/>
        <w:rPr>
          <w:rFonts w:ascii="Verdana" w:hAnsi="Verdana" w:cs="Arial"/>
          <w:b/>
          <w:sz w:val="28"/>
          <w:szCs w:val="28"/>
        </w:rPr>
      </w:pPr>
    </w:p>
    <w:p w:rsidR="001872F4" w:rsidRPr="003618C8" w:rsidRDefault="001872F4" w:rsidP="001872F4">
      <w:pPr>
        <w:widowControl w:val="0"/>
        <w:autoSpaceDE w:val="0"/>
        <w:autoSpaceDN w:val="0"/>
        <w:adjustRightInd w:val="0"/>
        <w:jc w:val="center"/>
        <w:rPr>
          <w:rFonts w:ascii="Verdana" w:hAnsi="Verdana" w:cs="Arial"/>
          <w:b/>
          <w:sz w:val="26"/>
          <w:szCs w:val="26"/>
        </w:rPr>
      </w:pPr>
      <w:r w:rsidRPr="003618C8">
        <w:rPr>
          <w:rFonts w:ascii="Verdana" w:hAnsi="Verdana" w:cs="Arial"/>
          <w:b/>
          <w:sz w:val="26"/>
          <w:szCs w:val="26"/>
        </w:rPr>
        <w:t>RESUELVE:</w:t>
      </w:r>
    </w:p>
    <w:p w:rsidR="001872F4" w:rsidRPr="003128CB" w:rsidRDefault="00ED45DE" w:rsidP="00ED45DE">
      <w:pPr>
        <w:widowControl w:val="0"/>
        <w:tabs>
          <w:tab w:val="left" w:pos="5610"/>
        </w:tabs>
        <w:autoSpaceDE w:val="0"/>
        <w:autoSpaceDN w:val="0"/>
        <w:adjustRightInd w:val="0"/>
        <w:spacing w:line="360" w:lineRule="auto"/>
        <w:rPr>
          <w:rFonts w:ascii="Verdana" w:hAnsi="Verdana" w:cs="Arial"/>
          <w:b/>
          <w:sz w:val="26"/>
          <w:szCs w:val="26"/>
        </w:rPr>
      </w:pPr>
      <w:r>
        <w:rPr>
          <w:rFonts w:ascii="Verdana" w:hAnsi="Verdana" w:cs="Arial"/>
          <w:b/>
          <w:sz w:val="26"/>
          <w:szCs w:val="26"/>
        </w:rPr>
        <w:tab/>
      </w:r>
    </w:p>
    <w:p w:rsidR="001872F4" w:rsidRDefault="001872F4" w:rsidP="00CF01E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Pr>
          <w:rFonts w:ascii="Verdana" w:hAnsi="Verdana" w:cs="Arial"/>
          <w:b/>
          <w:sz w:val="26"/>
          <w:szCs w:val="26"/>
        </w:rPr>
        <w:t xml:space="preserve">PRIMERO: DECRETAR LA NULIDAD </w:t>
      </w:r>
      <w:r w:rsidR="00F76632" w:rsidRPr="00F76632">
        <w:rPr>
          <w:rFonts w:ascii="Verdana" w:hAnsi="Verdana" w:cs="Arial"/>
          <w:sz w:val="26"/>
          <w:szCs w:val="26"/>
        </w:rPr>
        <w:t>de lo actuado a partir del</w:t>
      </w:r>
      <w:r w:rsidR="00F76632">
        <w:rPr>
          <w:rFonts w:ascii="Verdana" w:hAnsi="Verdana" w:cs="Arial"/>
          <w:b/>
          <w:sz w:val="26"/>
          <w:szCs w:val="26"/>
        </w:rPr>
        <w:t xml:space="preserve"> </w:t>
      </w:r>
      <w:r w:rsidR="00F76632">
        <w:rPr>
          <w:rFonts w:ascii="Verdana" w:hAnsi="Verdana" w:cs="Arial"/>
          <w:sz w:val="26"/>
          <w:szCs w:val="26"/>
        </w:rPr>
        <w:t xml:space="preserve">auto del 18 de agosto de 2016, mediante el cual se dispuso el requerimiento al Doctor. </w:t>
      </w:r>
      <w:r w:rsidR="00F76632" w:rsidRPr="00F76632">
        <w:rPr>
          <w:rFonts w:ascii="Verdana" w:hAnsi="Verdana" w:cs="Arial"/>
          <w:b/>
          <w:sz w:val="26"/>
          <w:szCs w:val="26"/>
        </w:rPr>
        <w:t>JULIÁN ANDRÉS FERNÁNDEZ</w:t>
      </w:r>
      <w:r w:rsidR="00F76632">
        <w:rPr>
          <w:rFonts w:ascii="Verdana" w:hAnsi="Verdana" w:cs="Arial"/>
          <w:b/>
          <w:sz w:val="26"/>
          <w:szCs w:val="26"/>
        </w:rPr>
        <w:t xml:space="preserve"> </w:t>
      </w:r>
      <w:r w:rsidR="00F76632" w:rsidRPr="00F76632">
        <w:rPr>
          <w:rFonts w:ascii="Verdana" w:hAnsi="Verdana" w:cs="Arial"/>
          <w:sz w:val="26"/>
          <w:szCs w:val="26"/>
        </w:rPr>
        <w:t>en su calidad de</w:t>
      </w:r>
      <w:r w:rsidR="00F76632">
        <w:rPr>
          <w:rFonts w:ascii="Verdana" w:hAnsi="Verdana" w:cs="Arial"/>
          <w:b/>
          <w:sz w:val="26"/>
          <w:szCs w:val="26"/>
        </w:rPr>
        <w:t xml:space="preserve"> </w:t>
      </w:r>
      <w:r w:rsidR="00F76632">
        <w:rPr>
          <w:rFonts w:ascii="Verdana" w:hAnsi="Verdana" w:cs="Arial"/>
          <w:sz w:val="26"/>
          <w:szCs w:val="26"/>
        </w:rPr>
        <w:t>Gerente de Defensa Judicial de</w:t>
      </w:r>
      <w:r w:rsidR="00C95305">
        <w:rPr>
          <w:rFonts w:ascii="Verdana" w:hAnsi="Verdana" w:cs="Arial"/>
          <w:sz w:val="26"/>
          <w:szCs w:val="26"/>
        </w:rPr>
        <w:t xml:space="preserve"> Cafesalud, para que se rehagan las actuaciones dentro del incidente de desacato</w:t>
      </w:r>
      <w:r w:rsidR="00F76632">
        <w:rPr>
          <w:rFonts w:ascii="Verdana" w:hAnsi="Verdana" w:cs="Arial"/>
          <w:sz w:val="26"/>
          <w:szCs w:val="26"/>
        </w:rPr>
        <w:t xml:space="preserve"> </w:t>
      </w:r>
      <w:r w:rsidR="00C95305">
        <w:rPr>
          <w:rFonts w:ascii="Verdana" w:hAnsi="Verdana" w:cs="Arial"/>
          <w:sz w:val="26"/>
          <w:szCs w:val="26"/>
        </w:rPr>
        <w:t xml:space="preserve">atendiendo los lineamientos expuestos en la parte motiva de esta decisión. </w:t>
      </w:r>
    </w:p>
    <w:p w:rsidR="001B2F51" w:rsidRPr="003C491B" w:rsidRDefault="001B2F51" w:rsidP="008D3D6B">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1872F4" w:rsidRPr="003E5B5B" w:rsidRDefault="001872F4" w:rsidP="00CF01E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b/>
          <w:sz w:val="26"/>
          <w:szCs w:val="26"/>
        </w:rPr>
      </w:pPr>
      <w:r w:rsidRPr="00E55443">
        <w:rPr>
          <w:rFonts w:ascii="Verdana" w:hAnsi="Verdana" w:cs="Arial"/>
          <w:b/>
          <w:sz w:val="26"/>
          <w:szCs w:val="26"/>
        </w:rPr>
        <w:t xml:space="preserve">SEGUNDO: </w:t>
      </w:r>
      <w:r>
        <w:rPr>
          <w:rFonts w:ascii="Verdana" w:hAnsi="Verdana" w:cs="Arial"/>
          <w:b/>
          <w:sz w:val="26"/>
          <w:szCs w:val="26"/>
        </w:rPr>
        <w:t xml:space="preserve">ORDENAR </w:t>
      </w:r>
      <w:r>
        <w:rPr>
          <w:rFonts w:ascii="Verdana" w:hAnsi="Verdana" w:cs="Arial"/>
          <w:sz w:val="26"/>
          <w:szCs w:val="26"/>
        </w:rPr>
        <w:t xml:space="preserve">que por Secretaría de la Sala, se remita el presente expediente al Juzgado </w:t>
      </w:r>
      <w:r w:rsidR="00264B48">
        <w:rPr>
          <w:rFonts w:ascii="Verdana" w:hAnsi="Verdana" w:cs="Arial"/>
          <w:sz w:val="26"/>
          <w:szCs w:val="26"/>
        </w:rPr>
        <w:t>de origen</w:t>
      </w:r>
      <w:r>
        <w:rPr>
          <w:rFonts w:ascii="Verdana" w:hAnsi="Verdana" w:cs="Arial"/>
          <w:sz w:val="26"/>
          <w:szCs w:val="26"/>
        </w:rPr>
        <w:t xml:space="preserve">, </w:t>
      </w:r>
      <w:r w:rsidR="00C95305">
        <w:rPr>
          <w:rFonts w:ascii="Verdana" w:hAnsi="Verdana" w:cs="Arial"/>
          <w:sz w:val="26"/>
          <w:szCs w:val="26"/>
        </w:rPr>
        <w:t>para los fines pertinentes</w:t>
      </w:r>
      <w:r w:rsidRPr="003E5B5B">
        <w:rPr>
          <w:rFonts w:ascii="Verdana" w:hAnsi="Verdana" w:cs="Arial"/>
          <w:b/>
          <w:sz w:val="26"/>
          <w:szCs w:val="26"/>
        </w:rPr>
        <w:t xml:space="preserve">. </w:t>
      </w:r>
    </w:p>
    <w:p w:rsidR="001872F4" w:rsidRDefault="001872F4" w:rsidP="008D3D6B">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b/>
          <w:sz w:val="26"/>
          <w:szCs w:val="26"/>
        </w:rPr>
      </w:pPr>
    </w:p>
    <w:p w:rsidR="001872F4" w:rsidRDefault="001872F4" w:rsidP="001872F4">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6"/>
          <w:szCs w:val="26"/>
        </w:rPr>
      </w:pPr>
      <w:r w:rsidRPr="00E55443">
        <w:rPr>
          <w:rFonts w:ascii="Verdana" w:hAnsi="Verdana" w:cs="Arial"/>
          <w:sz w:val="26"/>
          <w:szCs w:val="26"/>
        </w:rPr>
        <w:t>Contra esta decisión no procede recurso alguno.</w:t>
      </w:r>
    </w:p>
    <w:p w:rsidR="001872F4" w:rsidRPr="008D3D6B" w:rsidRDefault="001872F4" w:rsidP="001872F4">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0"/>
          <w:szCs w:val="26"/>
        </w:rPr>
      </w:pPr>
    </w:p>
    <w:p w:rsidR="001872F4" w:rsidRPr="003C491B" w:rsidRDefault="001872F4" w:rsidP="001872F4">
      <w:pPr>
        <w:pStyle w:val="Textoindependiente"/>
        <w:spacing w:line="360" w:lineRule="auto"/>
        <w:jc w:val="center"/>
        <w:rPr>
          <w:rFonts w:ascii="Verdana" w:hAnsi="Verdana" w:cs="Arial"/>
          <w:b/>
          <w:sz w:val="26"/>
          <w:szCs w:val="26"/>
        </w:rPr>
      </w:pPr>
      <w:r w:rsidRPr="003C491B">
        <w:rPr>
          <w:rFonts w:ascii="Verdana" w:hAnsi="Verdana" w:cs="Arial"/>
          <w:b/>
          <w:sz w:val="26"/>
          <w:szCs w:val="26"/>
        </w:rPr>
        <w:t>NOTIFÍQUESE, CÓPIESE Y CÚMPLASE.</w:t>
      </w:r>
    </w:p>
    <w:p w:rsidR="001872F4" w:rsidRDefault="001872F4" w:rsidP="001872F4">
      <w:pPr>
        <w:pStyle w:val="Textoindependiente"/>
        <w:spacing w:line="360" w:lineRule="auto"/>
        <w:rPr>
          <w:rFonts w:ascii="Verdana" w:hAnsi="Verdana" w:cs="Arial"/>
          <w:sz w:val="26"/>
          <w:szCs w:val="26"/>
        </w:rPr>
      </w:pPr>
    </w:p>
    <w:p w:rsidR="001872F4" w:rsidRDefault="001872F4" w:rsidP="001872F4">
      <w:pPr>
        <w:spacing w:line="360" w:lineRule="auto"/>
        <w:rPr>
          <w:rFonts w:ascii="Verdana" w:hAnsi="Verdana" w:cs="Arial"/>
          <w:b/>
          <w:sz w:val="26"/>
          <w:szCs w:val="26"/>
        </w:rPr>
      </w:pPr>
    </w:p>
    <w:p w:rsidR="001872F4" w:rsidRDefault="001872F4" w:rsidP="001872F4">
      <w:pPr>
        <w:spacing w:line="360" w:lineRule="auto"/>
        <w:rPr>
          <w:rFonts w:ascii="Verdana" w:hAnsi="Verdana" w:cs="Arial"/>
          <w:b/>
          <w:sz w:val="26"/>
          <w:szCs w:val="26"/>
        </w:rPr>
      </w:pPr>
    </w:p>
    <w:p w:rsidR="001872F4" w:rsidRPr="003C491B" w:rsidRDefault="001872F4" w:rsidP="001872F4">
      <w:pPr>
        <w:spacing w:line="360" w:lineRule="auto"/>
        <w:rPr>
          <w:rFonts w:ascii="Verdana" w:hAnsi="Verdana" w:cs="Arial"/>
          <w:b/>
          <w:sz w:val="26"/>
          <w:szCs w:val="26"/>
        </w:rPr>
      </w:pPr>
    </w:p>
    <w:p w:rsidR="001872F4" w:rsidRPr="003C491B" w:rsidRDefault="001872F4" w:rsidP="001872F4">
      <w:pPr>
        <w:jc w:val="center"/>
        <w:rPr>
          <w:rFonts w:ascii="Verdana" w:hAnsi="Verdana" w:cs="Arial"/>
          <w:b/>
          <w:sz w:val="26"/>
          <w:szCs w:val="26"/>
        </w:rPr>
      </w:pPr>
      <w:r w:rsidRPr="003C491B">
        <w:rPr>
          <w:rFonts w:ascii="Verdana" w:hAnsi="Verdana" w:cs="Arial"/>
          <w:b/>
          <w:sz w:val="26"/>
          <w:szCs w:val="26"/>
        </w:rPr>
        <w:t>MANUEL YARZAGARAY BANDERA</w:t>
      </w:r>
    </w:p>
    <w:p w:rsidR="001872F4" w:rsidRPr="003C491B" w:rsidRDefault="001872F4" w:rsidP="001872F4">
      <w:pPr>
        <w:jc w:val="center"/>
        <w:rPr>
          <w:rFonts w:ascii="Verdana" w:hAnsi="Verdana" w:cs="Arial"/>
          <w:sz w:val="26"/>
          <w:szCs w:val="26"/>
        </w:rPr>
      </w:pPr>
      <w:r w:rsidRPr="003C491B">
        <w:rPr>
          <w:rFonts w:ascii="Verdana" w:hAnsi="Verdana" w:cs="Arial"/>
          <w:sz w:val="26"/>
          <w:szCs w:val="26"/>
        </w:rPr>
        <w:t>Magistrado</w:t>
      </w:r>
    </w:p>
    <w:p w:rsidR="001872F4" w:rsidRDefault="001872F4" w:rsidP="001872F4">
      <w:pPr>
        <w:spacing w:line="360" w:lineRule="auto"/>
        <w:jc w:val="center"/>
        <w:rPr>
          <w:rFonts w:ascii="Verdana" w:hAnsi="Verdana" w:cs="Arial"/>
          <w:sz w:val="26"/>
          <w:szCs w:val="26"/>
        </w:rPr>
      </w:pPr>
    </w:p>
    <w:p w:rsidR="001872F4" w:rsidRPr="003C491B" w:rsidRDefault="001872F4" w:rsidP="001872F4">
      <w:pPr>
        <w:spacing w:line="360" w:lineRule="auto"/>
        <w:jc w:val="center"/>
        <w:rPr>
          <w:rFonts w:ascii="Verdana" w:hAnsi="Verdana" w:cs="Arial"/>
          <w:sz w:val="26"/>
          <w:szCs w:val="26"/>
        </w:rPr>
      </w:pPr>
    </w:p>
    <w:p w:rsidR="001872F4" w:rsidRDefault="001872F4" w:rsidP="001872F4">
      <w:pPr>
        <w:spacing w:line="360" w:lineRule="auto"/>
        <w:rPr>
          <w:rFonts w:ascii="Verdana" w:hAnsi="Verdana" w:cs="Arial"/>
          <w:sz w:val="26"/>
          <w:szCs w:val="26"/>
        </w:rPr>
      </w:pPr>
    </w:p>
    <w:p w:rsidR="001872F4" w:rsidRPr="003C491B" w:rsidRDefault="001872F4" w:rsidP="001872F4">
      <w:pPr>
        <w:spacing w:line="360" w:lineRule="auto"/>
        <w:jc w:val="center"/>
        <w:rPr>
          <w:rFonts w:ascii="Verdana" w:hAnsi="Verdana" w:cs="Arial"/>
          <w:sz w:val="26"/>
          <w:szCs w:val="26"/>
        </w:rPr>
      </w:pPr>
    </w:p>
    <w:p w:rsidR="001872F4" w:rsidRPr="003C491B" w:rsidRDefault="001872F4" w:rsidP="001872F4">
      <w:pPr>
        <w:jc w:val="center"/>
        <w:rPr>
          <w:rFonts w:ascii="Verdana" w:hAnsi="Verdana" w:cs="Arial"/>
          <w:b/>
          <w:sz w:val="26"/>
          <w:szCs w:val="26"/>
        </w:rPr>
      </w:pPr>
      <w:r w:rsidRPr="003C491B">
        <w:rPr>
          <w:rFonts w:ascii="Verdana" w:hAnsi="Verdana" w:cs="Arial"/>
          <w:b/>
          <w:sz w:val="26"/>
          <w:szCs w:val="26"/>
        </w:rPr>
        <w:t>JORGE ARTURO CASTAÑO DUQUE</w:t>
      </w:r>
    </w:p>
    <w:p w:rsidR="001872F4" w:rsidRPr="003C491B" w:rsidRDefault="001872F4" w:rsidP="001872F4">
      <w:pPr>
        <w:jc w:val="center"/>
        <w:rPr>
          <w:rFonts w:ascii="Verdana" w:hAnsi="Verdana" w:cs="Arial"/>
          <w:sz w:val="26"/>
          <w:szCs w:val="26"/>
        </w:rPr>
      </w:pPr>
      <w:r w:rsidRPr="003C491B">
        <w:rPr>
          <w:rFonts w:ascii="Verdana" w:hAnsi="Verdana" w:cs="Arial"/>
          <w:sz w:val="26"/>
          <w:szCs w:val="26"/>
        </w:rPr>
        <w:t>Magistrado</w:t>
      </w:r>
    </w:p>
    <w:p w:rsidR="001872F4" w:rsidRDefault="001872F4" w:rsidP="001872F4">
      <w:pPr>
        <w:spacing w:line="360" w:lineRule="auto"/>
        <w:jc w:val="center"/>
        <w:rPr>
          <w:rFonts w:ascii="Verdana" w:hAnsi="Verdana" w:cs="Arial"/>
          <w:sz w:val="26"/>
          <w:szCs w:val="26"/>
        </w:rPr>
      </w:pPr>
    </w:p>
    <w:p w:rsidR="001872F4" w:rsidRDefault="001872F4" w:rsidP="001872F4">
      <w:pPr>
        <w:spacing w:line="360" w:lineRule="auto"/>
        <w:jc w:val="center"/>
        <w:rPr>
          <w:rFonts w:ascii="Verdana" w:hAnsi="Verdana" w:cs="Arial"/>
          <w:b/>
          <w:sz w:val="26"/>
          <w:szCs w:val="26"/>
        </w:rPr>
      </w:pPr>
    </w:p>
    <w:p w:rsidR="001872F4" w:rsidRDefault="001872F4" w:rsidP="001872F4">
      <w:pPr>
        <w:spacing w:line="360" w:lineRule="auto"/>
        <w:rPr>
          <w:rFonts w:ascii="Verdana" w:hAnsi="Verdana" w:cs="Arial"/>
          <w:b/>
          <w:sz w:val="26"/>
          <w:szCs w:val="26"/>
        </w:rPr>
      </w:pPr>
    </w:p>
    <w:p w:rsidR="001872F4" w:rsidRDefault="001872F4" w:rsidP="001872F4">
      <w:pPr>
        <w:spacing w:line="360" w:lineRule="auto"/>
        <w:jc w:val="center"/>
        <w:rPr>
          <w:rFonts w:ascii="Verdana" w:hAnsi="Verdana" w:cs="Arial"/>
          <w:b/>
          <w:sz w:val="26"/>
          <w:szCs w:val="26"/>
        </w:rPr>
      </w:pPr>
    </w:p>
    <w:p w:rsidR="001872F4" w:rsidRPr="003C491B" w:rsidRDefault="001872F4" w:rsidP="001872F4">
      <w:pPr>
        <w:jc w:val="center"/>
        <w:rPr>
          <w:rFonts w:ascii="Verdana" w:hAnsi="Verdana" w:cs="Arial"/>
          <w:b/>
          <w:sz w:val="26"/>
          <w:szCs w:val="26"/>
        </w:rPr>
      </w:pPr>
      <w:r>
        <w:rPr>
          <w:rFonts w:ascii="Verdana" w:hAnsi="Verdana" w:cs="Arial"/>
          <w:b/>
          <w:sz w:val="26"/>
          <w:szCs w:val="26"/>
        </w:rPr>
        <w:t>JAIRO ERNESTO ESCOBAR SANZ</w:t>
      </w:r>
    </w:p>
    <w:p w:rsidR="001872F4" w:rsidRDefault="001872F4" w:rsidP="001872F4">
      <w:pPr>
        <w:jc w:val="center"/>
        <w:rPr>
          <w:rFonts w:ascii="Verdana" w:hAnsi="Verdana" w:cs="Arial"/>
          <w:sz w:val="26"/>
          <w:szCs w:val="26"/>
        </w:rPr>
      </w:pPr>
      <w:r>
        <w:rPr>
          <w:rFonts w:ascii="Verdana" w:hAnsi="Verdana" w:cs="Arial"/>
          <w:sz w:val="26"/>
          <w:szCs w:val="26"/>
        </w:rPr>
        <w:t>Magistrado</w:t>
      </w:r>
    </w:p>
    <w:p w:rsidR="001872F4" w:rsidRDefault="001872F4" w:rsidP="001872F4">
      <w:pPr>
        <w:jc w:val="center"/>
        <w:rPr>
          <w:rFonts w:ascii="Verdana" w:hAnsi="Verdana" w:cs="Arial"/>
          <w:sz w:val="26"/>
          <w:szCs w:val="26"/>
        </w:rPr>
      </w:pPr>
    </w:p>
    <w:p w:rsidR="001872F4" w:rsidRDefault="001872F4" w:rsidP="001872F4">
      <w:pPr>
        <w:jc w:val="center"/>
        <w:rPr>
          <w:rFonts w:ascii="Verdana" w:hAnsi="Verdana" w:cs="Arial"/>
          <w:sz w:val="26"/>
          <w:szCs w:val="26"/>
        </w:rPr>
      </w:pPr>
    </w:p>
    <w:p w:rsidR="001872F4" w:rsidRDefault="001872F4" w:rsidP="001872F4">
      <w:pPr>
        <w:jc w:val="center"/>
        <w:rPr>
          <w:rFonts w:ascii="Verdana" w:hAnsi="Verdana" w:cs="Arial"/>
          <w:sz w:val="26"/>
          <w:szCs w:val="26"/>
        </w:rPr>
      </w:pPr>
    </w:p>
    <w:p w:rsidR="001872F4" w:rsidRDefault="001872F4" w:rsidP="001872F4">
      <w:pPr>
        <w:jc w:val="center"/>
        <w:rPr>
          <w:rFonts w:ascii="Verdana" w:hAnsi="Verdana" w:cs="Arial"/>
          <w:sz w:val="26"/>
          <w:szCs w:val="26"/>
        </w:rPr>
      </w:pPr>
    </w:p>
    <w:p w:rsidR="001872F4" w:rsidRDefault="001872F4" w:rsidP="001872F4">
      <w:pPr>
        <w:rPr>
          <w:rFonts w:ascii="Verdana" w:hAnsi="Verdana" w:cs="Arial"/>
          <w:sz w:val="26"/>
          <w:szCs w:val="26"/>
        </w:rPr>
      </w:pPr>
    </w:p>
    <w:p w:rsidR="001872F4" w:rsidRPr="003C491B" w:rsidRDefault="001872F4" w:rsidP="001872F4">
      <w:pPr>
        <w:spacing w:line="360" w:lineRule="auto"/>
        <w:jc w:val="center"/>
        <w:rPr>
          <w:rFonts w:ascii="Verdana" w:hAnsi="Verdana" w:cs="Arial"/>
          <w:sz w:val="26"/>
          <w:szCs w:val="26"/>
        </w:rPr>
      </w:pPr>
    </w:p>
    <w:p w:rsidR="001872F4" w:rsidRPr="003C491B" w:rsidRDefault="008D3D6B" w:rsidP="001872F4">
      <w:pPr>
        <w:jc w:val="center"/>
        <w:rPr>
          <w:rFonts w:ascii="Verdana" w:hAnsi="Verdana" w:cs="Arial"/>
          <w:b/>
          <w:sz w:val="26"/>
          <w:szCs w:val="26"/>
        </w:rPr>
      </w:pPr>
      <w:r>
        <w:rPr>
          <w:rFonts w:ascii="Verdana" w:hAnsi="Verdana" w:cs="Arial"/>
          <w:b/>
          <w:sz w:val="26"/>
          <w:szCs w:val="26"/>
        </w:rPr>
        <w:t>WILSON FREDY LÓPEZ</w:t>
      </w:r>
    </w:p>
    <w:p w:rsidR="00661F0C" w:rsidRPr="00F70EE0" w:rsidRDefault="008D3D6B" w:rsidP="008D3D6B">
      <w:pPr>
        <w:jc w:val="center"/>
        <w:rPr>
          <w:rFonts w:ascii="Verdana" w:hAnsi="Verdana" w:cs="Arial"/>
          <w:sz w:val="26"/>
          <w:szCs w:val="26"/>
        </w:rPr>
      </w:pPr>
      <w:r>
        <w:rPr>
          <w:rFonts w:ascii="Verdana" w:hAnsi="Verdana"/>
          <w:sz w:val="26"/>
          <w:szCs w:val="26"/>
        </w:rPr>
        <w:t>Secretario</w:t>
      </w:r>
    </w:p>
    <w:sectPr w:rsidR="00661F0C" w:rsidRPr="00F70EE0" w:rsidSect="008B1EF3">
      <w:headerReference w:type="even" r:id="rId8"/>
      <w:headerReference w:type="default" r:id="rId9"/>
      <w:footerReference w:type="default" r:id="rId10"/>
      <w:headerReference w:type="first" r:id="rId11"/>
      <w:footerReference w:type="first" r:id="rId12"/>
      <w:pgSz w:w="12242" w:h="18722" w:code="121"/>
      <w:pgMar w:top="1702" w:right="1583" w:bottom="1418"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52" w:rsidRDefault="004E4152">
      <w:r>
        <w:separator/>
      </w:r>
    </w:p>
  </w:endnote>
  <w:endnote w:type="continuationSeparator" w:id="0">
    <w:p w:rsidR="004E4152" w:rsidRDefault="004E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1872F4" w:rsidRDefault="00C37353" w:rsidP="00565F33">
    <w:pPr>
      <w:pStyle w:val="Piedepgina"/>
      <w:pBdr>
        <w:top w:val="single" w:sz="4" w:space="1" w:color="auto"/>
      </w:pBdr>
      <w:jc w:val="right"/>
      <w:rPr>
        <w:rStyle w:val="Nmerodepgina"/>
        <w:rFonts w:ascii="Corbel" w:hAnsi="Corbel"/>
      </w:rPr>
    </w:pPr>
    <w:r w:rsidRPr="001872F4">
      <w:rPr>
        <w:rStyle w:val="Nmerodepgina"/>
        <w:rFonts w:ascii="Corbel" w:hAnsi="Corbel"/>
      </w:rPr>
      <w:t xml:space="preserve">Página </w:t>
    </w:r>
    <w:r w:rsidR="000C10B6" w:rsidRPr="001872F4">
      <w:rPr>
        <w:rStyle w:val="Nmerodepgina"/>
        <w:rFonts w:ascii="Corbel" w:hAnsi="Corbel"/>
      </w:rPr>
      <w:fldChar w:fldCharType="begin"/>
    </w:r>
    <w:r w:rsidRPr="001872F4">
      <w:rPr>
        <w:rStyle w:val="Nmerodepgina"/>
        <w:rFonts w:ascii="Corbel" w:hAnsi="Corbel"/>
      </w:rPr>
      <w:instrText xml:space="preserve"> PAGE </w:instrText>
    </w:r>
    <w:r w:rsidR="000C10B6" w:rsidRPr="001872F4">
      <w:rPr>
        <w:rStyle w:val="Nmerodepgina"/>
        <w:rFonts w:ascii="Corbel" w:hAnsi="Corbel"/>
      </w:rPr>
      <w:fldChar w:fldCharType="separate"/>
    </w:r>
    <w:r w:rsidR="00E421FF">
      <w:rPr>
        <w:rStyle w:val="Nmerodepgina"/>
        <w:rFonts w:ascii="Corbel" w:hAnsi="Corbel"/>
        <w:noProof/>
      </w:rPr>
      <w:t>2</w:t>
    </w:r>
    <w:r w:rsidR="000C10B6" w:rsidRPr="001872F4">
      <w:rPr>
        <w:rStyle w:val="Nmerodepgina"/>
        <w:rFonts w:ascii="Corbel" w:hAnsi="Corbel"/>
      </w:rPr>
      <w:fldChar w:fldCharType="end"/>
    </w:r>
    <w:r w:rsidRPr="001872F4">
      <w:rPr>
        <w:rStyle w:val="Nmerodepgina"/>
        <w:rFonts w:ascii="Corbel" w:hAnsi="Corbel"/>
      </w:rPr>
      <w:t xml:space="preserve"> de </w:t>
    </w:r>
    <w:r w:rsidR="000C10B6" w:rsidRPr="001872F4">
      <w:rPr>
        <w:rStyle w:val="Nmerodepgina"/>
        <w:rFonts w:ascii="Corbel" w:hAnsi="Corbel"/>
      </w:rPr>
      <w:fldChar w:fldCharType="begin"/>
    </w:r>
    <w:r w:rsidRPr="001872F4">
      <w:rPr>
        <w:rStyle w:val="Nmerodepgina"/>
        <w:rFonts w:ascii="Corbel" w:hAnsi="Corbel"/>
      </w:rPr>
      <w:instrText xml:space="preserve"> NUMPAGES </w:instrText>
    </w:r>
    <w:r w:rsidR="000C10B6" w:rsidRPr="001872F4">
      <w:rPr>
        <w:rStyle w:val="Nmerodepgina"/>
        <w:rFonts w:ascii="Corbel" w:hAnsi="Corbel"/>
      </w:rPr>
      <w:fldChar w:fldCharType="separate"/>
    </w:r>
    <w:r w:rsidR="00E421FF">
      <w:rPr>
        <w:rStyle w:val="Nmerodepgina"/>
        <w:rFonts w:ascii="Corbel" w:hAnsi="Corbel"/>
        <w:noProof/>
      </w:rPr>
      <w:t>9</w:t>
    </w:r>
    <w:r w:rsidR="000C10B6" w:rsidRPr="001872F4">
      <w:rPr>
        <w:rStyle w:val="Nmerodepgina"/>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52" w:rsidRDefault="004E4152">
      <w:r>
        <w:separator/>
      </w:r>
    </w:p>
  </w:footnote>
  <w:footnote w:type="continuationSeparator" w:id="0">
    <w:p w:rsidR="004E4152" w:rsidRDefault="004E4152">
      <w:r>
        <w:continuationSeparator/>
      </w:r>
    </w:p>
  </w:footnote>
  <w:footnote w:id="1">
    <w:p w:rsidR="00DA12AF" w:rsidRPr="00ED45DE" w:rsidRDefault="00DA12AF" w:rsidP="00DA12AF">
      <w:pPr>
        <w:pStyle w:val="Textonotapie"/>
        <w:jc w:val="both"/>
        <w:rPr>
          <w:rFonts w:ascii="Corbel" w:hAnsi="Corbel" w:cs="Arial"/>
          <w:lang w:val="fr-FR"/>
        </w:rPr>
      </w:pPr>
      <w:r w:rsidRPr="001E578D">
        <w:rPr>
          <w:rStyle w:val="Refdenotaalpie"/>
          <w:rFonts w:ascii="Corbel" w:hAnsi="Corbel" w:cs="Arial"/>
        </w:rPr>
        <w:footnoteRef/>
      </w:r>
      <w:r w:rsidRPr="001E578D">
        <w:rPr>
          <w:rFonts w:ascii="Corbel" w:hAnsi="Corbel" w:cs="Arial"/>
          <w:lang w:val="fr-FR"/>
        </w:rPr>
        <w:t xml:space="preserve"> Sentencia T-190 de 2002.</w:t>
      </w:r>
    </w:p>
  </w:footnote>
  <w:footnote w:id="2">
    <w:p w:rsidR="00DA12AF" w:rsidRPr="00ED45DE" w:rsidRDefault="00DA12AF" w:rsidP="00DA12AF">
      <w:pPr>
        <w:ind w:right="-32"/>
        <w:jc w:val="both"/>
        <w:rPr>
          <w:rFonts w:ascii="Corbel" w:hAnsi="Corbel" w:cs="Arial"/>
          <w:sz w:val="20"/>
          <w:szCs w:val="20"/>
          <w:lang w:val="fr-FR"/>
        </w:rPr>
      </w:pPr>
      <w:r w:rsidRPr="001E578D">
        <w:rPr>
          <w:rStyle w:val="Refdenotaalpie"/>
          <w:rFonts w:ascii="Corbel" w:hAnsi="Corbel" w:cs="Arial"/>
          <w:sz w:val="20"/>
          <w:szCs w:val="20"/>
        </w:rPr>
        <w:footnoteRef/>
      </w:r>
      <w:r w:rsidRPr="00ED45DE">
        <w:rPr>
          <w:rFonts w:ascii="Corbel" w:hAnsi="Corbel" w:cs="Arial"/>
          <w:sz w:val="20"/>
          <w:szCs w:val="20"/>
          <w:lang w:val="fr-FR"/>
        </w:rPr>
        <w:t xml:space="preserve"> Sentencia T-763 de 1998</w:t>
      </w:r>
    </w:p>
  </w:footnote>
  <w:footnote w:id="3">
    <w:p w:rsidR="00DA12AF" w:rsidRPr="00ED45DE" w:rsidRDefault="00DA12AF" w:rsidP="00DA12AF">
      <w:pPr>
        <w:pStyle w:val="Textonotapie"/>
        <w:jc w:val="both"/>
        <w:rPr>
          <w:rFonts w:ascii="Corbel" w:hAnsi="Corbel" w:cs="Arial"/>
          <w:lang w:val="fr-FR"/>
        </w:rPr>
      </w:pPr>
      <w:r w:rsidRPr="001E578D">
        <w:rPr>
          <w:rStyle w:val="Refdenotaalpie"/>
          <w:rFonts w:ascii="Corbel" w:hAnsi="Corbel" w:cs="Arial"/>
        </w:rPr>
        <w:footnoteRef/>
      </w:r>
      <w:r w:rsidRPr="00ED45DE">
        <w:rPr>
          <w:rFonts w:ascii="Corbel" w:hAnsi="Corbel" w:cs="Arial"/>
          <w:lang w:val="fr-FR"/>
        </w:rPr>
        <w:t xml:space="preserve"> Sentencias T-553 de 2002 y T-368de 2005.</w:t>
      </w:r>
    </w:p>
  </w:footnote>
  <w:footnote w:id="4">
    <w:p w:rsidR="00DA12AF" w:rsidRPr="001E578D" w:rsidRDefault="00DA12AF" w:rsidP="00DA12AF">
      <w:pPr>
        <w:pStyle w:val="Textonotapie"/>
        <w:jc w:val="both"/>
        <w:rPr>
          <w:rFonts w:ascii="Corbel" w:hAnsi="Corbel" w:cs="Arial"/>
          <w:lang w:val="es-MX"/>
        </w:rPr>
      </w:pPr>
      <w:r w:rsidRPr="001E578D">
        <w:rPr>
          <w:rStyle w:val="Refdenotaalpie"/>
          <w:rFonts w:ascii="Corbel" w:hAnsi="Corbel" w:cs="Arial"/>
        </w:rPr>
        <w:footnoteRef/>
      </w:r>
      <w:r w:rsidRPr="00ED45DE">
        <w:rPr>
          <w:rFonts w:ascii="Corbel" w:hAnsi="Corbel" w:cs="Arial"/>
          <w:lang w:val="fr-FR"/>
        </w:rPr>
        <w:t xml:space="preserve"> Sentencias T-188 de 2002, T-368 de 2005 y T-1113 de 2005. </w:t>
      </w:r>
      <w:smartTag w:uri="urn:schemas-microsoft-com:office:smarttags" w:element="PersonName">
        <w:smartTagPr>
          <w:attr w:name="ProductID" w:val="La Sala Cuarta"/>
        </w:smartTagPr>
        <w:r w:rsidRPr="001E578D">
          <w:rPr>
            <w:rFonts w:ascii="Corbel" w:hAnsi="Corbel" w:cs="Arial"/>
          </w:rPr>
          <w:t>La Sala Cuarta</w:t>
        </w:r>
      </w:smartTag>
      <w:r w:rsidRPr="001E578D">
        <w:rPr>
          <w:rFonts w:ascii="Corbel" w:hAnsi="Corbel" w:cs="Arial"/>
        </w:rPr>
        <w:t xml:space="preserve"> de Revisión concedió a la actora la protección invocada; por consiguiente dispuso que el Juez de primera instancia accionado, encargado de hacer cumplir el fallo, fallaría nuevamente el incidente de desacato “atendiendo a los criterios constitucionales expuestos en la presente providencia”, sin perjuicio de su deber de hacer cumplir la decisión, de todas maneras.</w:t>
      </w:r>
    </w:p>
  </w:footnote>
  <w:footnote w:id="5">
    <w:p w:rsidR="00DA12AF" w:rsidRPr="001E578D" w:rsidRDefault="00DA12AF" w:rsidP="00DA12AF">
      <w:pPr>
        <w:jc w:val="both"/>
        <w:rPr>
          <w:rFonts w:ascii="Corbel" w:hAnsi="Corbel" w:cs="Arial"/>
          <w:sz w:val="20"/>
          <w:szCs w:val="20"/>
        </w:rPr>
      </w:pPr>
      <w:r w:rsidRPr="001E578D">
        <w:rPr>
          <w:rStyle w:val="Refdenotaalpie"/>
          <w:rFonts w:ascii="Corbel" w:hAnsi="Corbel" w:cs="Arial"/>
          <w:sz w:val="20"/>
          <w:szCs w:val="20"/>
        </w:rPr>
        <w:footnoteRef/>
      </w:r>
      <w:r w:rsidRPr="001E578D">
        <w:rPr>
          <w:rFonts w:ascii="Corbel" w:hAnsi="Corbel" w:cs="Arial"/>
          <w:sz w:val="20"/>
          <w:szCs w:val="20"/>
        </w:rPr>
        <w:t xml:space="preserve"> Sentencia C-243 de 1996</w:t>
      </w:r>
    </w:p>
  </w:footnote>
  <w:footnote w:id="6">
    <w:p w:rsidR="00A1212D" w:rsidRPr="00B05913" w:rsidRDefault="00A1212D" w:rsidP="00CF01EA">
      <w:pPr>
        <w:pStyle w:val="Piedepgina"/>
        <w:spacing w:line="240" w:lineRule="exact"/>
        <w:jc w:val="both"/>
        <w:rPr>
          <w:rFonts w:ascii="Corbel" w:hAnsi="Corbel"/>
          <w:sz w:val="18"/>
        </w:rPr>
      </w:pPr>
      <w:r w:rsidRPr="00B05913">
        <w:rPr>
          <w:rStyle w:val="Refdenotaalpie"/>
          <w:rFonts w:ascii="Corbel" w:hAnsi="Corbel" w:cs="Verdana"/>
          <w:sz w:val="18"/>
        </w:rPr>
        <w:footnoteRef/>
      </w:r>
      <w:r w:rsidRPr="00B05913">
        <w:rPr>
          <w:rFonts w:ascii="Corbel" w:hAnsi="Corbel" w:cs="Verdana"/>
          <w:sz w:val="18"/>
        </w:rPr>
        <w:t xml:space="preserve"> Como así se hizo en el Incidente de Desacato que tramitó el Juzgado Segundo Penal del Circuito de Pereira, con radicación 66001310900220150014801, donde se aportó Registro Único Empresarial expedido por la Cámara de Comercio de Bogotá y donde igualmente se decretó la nulidad de lo actuado.</w:t>
      </w:r>
    </w:p>
  </w:footnote>
  <w:footnote w:id="7">
    <w:p w:rsidR="00B05913" w:rsidRPr="00B05913" w:rsidRDefault="00B05913">
      <w:pPr>
        <w:pStyle w:val="Textonotapie"/>
        <w:rPr>
          <w:rFonts w:ascii="Corbel" w:hAnsi="Corbel"/>
          <w:sz w:val="18"/>
          <w:lang w:val="es-CO"/>
        </w:rPr>
      </w:pPr>
      <w:r w:rsidRPr="00B05913">
        <w:rPr>
          <w:rStyle w:val="Refdenotaalpie"/>
          <w:rFonts w:ascii="Corbel" w:hAnsi="Corbel"/>
          <w:sz w:val="18"/>
        </w:rPr>
        <w:footnoteRef/>
      </w:r>
      <w:r w:rsidRPr="00B05913">
        <w:rPr>
          <w:rFonts w:ascii="Corbel" w:hAnsi="Corbel"/>
          <w:sz w:val="18"/>
        </w:rPr>
        <w:t xml:space="preserve"> </w:t>
      </w:r>
      <w:r w:rsidRPr="00B05913">
        <w:rPr>
          <w:rFonts w:ascii="Corbel" w:hAnsi="Corbel"/>
          <w:sz w:val="18"/>
          <w:lang w:val="es-CO"/>
        </w:rPr>
        <w:t>Sentencia de Tutela 04 de octubre de 2016, aprobada por Acta No. 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0C10B6">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BC5000" w:rsidRPr="001872F4" w:rsidRDefault="00BC5000" w:rsidP="00BC5000">
    <w:pPr>
      <w:pStyle w:val="Puesto1"/>
      <w:jc w:val="right"/>
      <w:rPr>
        <w:rFonts w:ascii="Corbel" w:hAnsi="Corbel" w:cs="Arial"/>
        <w:sz w:val="20"/>
      </w:rPr>
    </w:pPr>
    <w:r w:rsidRPr="001872F4">
      <w:rPr>
        <w:rFonts w:ascii="Corbel" w:hAnsi="Corbel" w:cs="Arial"/>
        <w:sz w:val="20"/>
      </w:rPr>
      <w:t>Radicación: 66170-31-04-002-2016-00010-03</w:t>
    </w:r>
  </w:p>
  <w:p w:rsidR="00BC5000" w:rsidRPr="001872F4" w:rsidRDefault="00BC5000" w:rsidP="00BC5000">
    <w:pPr>
      <w:pStyle w:val="Puesto1"/>
      <w:jc w:val="right"/>
      <w:rPr>
        <w:rFonts w:ascii="Corbel" w:hAnsi="Corbel" w:cs="Arial"/>
        <w:sz w:val="20"/>
      </w:rPr>
    </w:pPr>
    <w:r w:rsidRPr="001872F4">
      <w:rPr>
        <w:rFonts w:ascii="Corbel" w:hAnsi="Corbel" w:cs="Arial"/>
        <w:sz w:val="20"/>
      </w:rPr>
      <w:t>Accionante: Beatriz Elena Flórez Ramírez</w:t>
    </w:r>
  </w:p>
  <w:p w:rsidR="00BC5000" w:rsidRPr="001872F4" w:rsidRDefault="00BC5000" w:rsidP="00BC5000">
    <w:pPr>
      <w:pStyle w:val="Puesto1"/>
      <w:jc w:val="right"/>
      <w:rPr>
        <w:rFonts w:ascii="Corbel" w:hAnsi="Corbel" w:cs="Arial"/>
        <w:sz w:val="20"/>
      </w:rPr>
    </w:pPr>
    <w:r w:rsidRPr="001872F4">
      <w:rPr>
        <w:rFonts w:ascii="Corbel" w:hAnsi="Corbel" w:cs="Arial"/>
        <w:sz w:val="20"/>
      </w:rPr>
      <w:t>Accionado: Cafesalud EPS</w:t>
    </w:r>
  </w:p>
  <w:p w:rsidR="007A6B81" w:rsidRPr="001872F4" w:rsidRDefault="00BC5000" w:rsidP="00BC5000">
    <w:pPr>
      <w:pStyle w:val="Puesto1"/>
      <w:jc w:val="right"/>
      <w:rPr>
        <w:rFonts w:ascii="Corbel" w:hAnsi="Corbel" w:cs="Arial"/>
        <w:sz w:val="20"/>
      </w:rPr>
    </w:pPr>
    <w:r w:rsidRPr="001872F4">
      <w:rPr>
        <w:rFonts w:ascii="Corbel" w:hAnsi="Corbel" w:cs="Arial"/>
        <w:sz w:val="20"/>
      </w:rPr>
      <w:t>Decisión: Revoca sanción</w:t>
    </w:r>
  </w:p>
  <w:p w:rsidR="00BC5000" w:rsidRPr="001872F4" w:rsidRDefault="00BC5000" w:rsidP="00BC5000">
    <w:pPr>
      <w:pStyle w:val="Puesto1"/>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1439E"/>
    <w:rsid w:val="00016C83"/>
    <w:rsid w:val="00017F98"/>
    <w:rsid w:val="0002184F"/>
    <w:rsid w:val="00033877"/>
    <w:rsid w:val="00036D43"/>
    <w:rsid w:val="00043896"/>
    <w:rsid w:val="00043D47"/>
    <w:rsid w:val="00047D8A"/>
    <w:rsid w:val="000560AE"/>
    <w:rsid w:val="0006060A"/>
    <w:rsid w:val="00062ACD"/>
    <w:rsid w:val="00062E66"/>
    <w:rsid w:val="00063C64"/>
    <w:rsid w:val="00071DF5"/>
    <w:rsid w:val="0007331A"/>
    <w:rsid w:val="00076752"/>
    <w:rsid w:val="00082221"/>
    <w:rsid w:val="000834F4"/>
    <w:rsid w:val="00083623"/>
    <w:rsid w:val="0008556A"/>
    <w:rsid w:val="0009391C"/>
    <w:rsid w:val="000946F7"/>
    <w:rsid w:val="0009543C"/>
    <w:rsid w:val="000974FD"/>
    <w:rsid w:val="000A590B"/>
    <w:rsid w:val="000A69E3"/>
    <w:rsid w:val="000B119E"/>
    <w:rsid w:val="000B3903"/>
    <w:rsid w:val="000B7A9E"/>
    <w:rsid w:val="000C10B6"/>
    <w:rsid w:val="000C46F0"/>
    <w:rsid w:val="000C79FD"/>
    <w:rsid w:val="000C7D7F"/>
    <w:rsid w:val="000D16BB"/>
    <w:rsid w:val="000D458A"/>
    <w:rsid w:val="000D5BD3"/>
    <w:rsid w:val="000F0133"/>
    <w:rsid w:val="000F370D"/>
    <w:rsid w:val="000F46FD"/>
    <w:rsid w:val="001000A7"/>
    <w:rsid w:val="00100CCC"/>
    <w:rsid w:val="00101E0E"/>
    <w:rsid w:val="00102494"/>
    <w:rsid w:val="00103E7C"/>
    <w:rsid w:val="0010412B"/>
    <w:rsid w:val="00105C1D"/>
    <w:rsid w:val="00106137"/>
    <w:rsid w:val="00113CBE"/>
    <w:rsid w:val="001229BC"/>
    <w:rsid w:val="00126339"/>
    <w:rsid w:val="00127028"/>
    <w:rsid w:val="00132586"/>
    <w:rsid w:val="00133657"/>
    <w:rsid w:val="001431C0"/>
    <w:rsid w:val="0014385F"/>
    <w:rsid w:val="00147B8F"/>
    <w:rsid w:val="00151F03"/>
    <w:rsid w:val="00152E70"/>
    <w:rsid w:val="00153F5B"/>
    <w:rsid w:val="001547F6"/>
    <w:rsid w:val="001555A0"/>
    <w:rsid w:val="00160305"/>
    <w:rsid w:val="00160B9D"/>
    <w:rsid w:val="001712BA"/>
    <w:rsid w:val="001722FA"/>
    <w:rsid w:val="0017283D"/>
    <w:rsid w:val="001801CC"/>
    <w:rsid w:val="001872F4"/>
    <w:rsid w:val="001876F3"/>
    <w:rsid w:val="00190B60"/>
    <w:rsid w:val="001A0B51"/>
    <w:rsid w:val="001A4E42"/>
    <w:rsid w:val="001A512C"/>
    <w:rsid w:val="001A633A"/>
    <w:rsid w:val="001B2F51"/>
    <w:rsid w:val="001B3E53"/>
    <w:rsid w:val="001B5D1F"/>
    <w:rsid w:val="001C17CD"/>
    <w:rsid w:val="001D0C4B"/>
    <w:rsid w:val="001D123E"/>
    <w:rsid w:val="001D1B8A"/>
    <w:rsid w:val="001D28C9"/>
    <w:rsid w:val="001D4064"/>
    <w:rsid w:val="001D5C2A"/>
    <w:rsid w:val="001E1D35"/>
    <w:rsid w:val="001E578D"/>
    <w:rsid w:val="001F1D54"/>
    <w:rsid w:val="001F29DC"/>
    <w:rsid w:val="001F414B"/>
    <w:rsid w:val="001F4763"/>
    <w:rsid w:val="001F5BEE"/>
    <w:rsid w:val="00203272"/>
    <w:rsid w:val="00204B29"/>
    <w:rsid w:val="00205E39"/>
    <w:rsid w:val="00206772"/>
    <w:rsid w:val="00206E85"/>
    <w:rsid w:val="00207EEC"/>
    <w:rsid w:val="00212DEF"/>
    <w:rsid w:val="002134C2"/>
    <w:rsid w:val="002157C6"/>
    <w:rsid w:val="00222A97"/>
    <w:rsid w:val="00226D6D"/>
    <w:rsid w:val="0023078D"/>
    <w:rsid w:val="00235E65"/>
    <w:rsid w:val="00240370"/>
    <w:rsid w:val="00240918"/>
    <w:rsid w:val="00245735"/>
    <w:rsid w:val="00251AE0"/>
    <w:rsid w:val="0025317E"/>
    <w:rsid w:val="002573DF"/>
    <w:rsid w:val="00262918"/>
    <w:rsid w:val="002629C1"/>
    <w:rsid w:val="00264B48"/>
    <w:rsid w:val="00264FDE"/>
    <w:rsid w:val="0026686F"/>
    <w:rsid w:val="00271096"/>
    <w:rsid w:val="0027540E"/>
    <w:rsid w:val="002809F2"/>
    <w:rsid w:val="0028201D"/>
    <w:rsid w:val="00283E0A"/>
    <w:rsid w:val="00286107"/>
    <w:rsid w:val="002A039B"/>
    <w:rsid w:val="002A1E61"/>
    <w:rsid w:val="002A5AC5"/>
    <w:rsid w:val="002A6732"/>
    <w:rsid w:val="002B118C"/>
    <w:rsid w:val="002B1E35"/>
    <w:rsid w:val="002B2793"/>
    <w:rsid w:val="002B49A7"/>
    <w:rsid w:val="002B4DBD"/>
    <w:rsid w:val="002C0628"/>
    <w:rsid w:val="002C4888"/>
    <w:rsid w:val="002C4944"/>
    <w:rsid w:val="002C4D5F"/>
    <w:rsid w:val="002D6517"/>
    <w:rsid w:val="002E07A0"/>
    <w:rsid w:val="002E46BB"/>
    <w:rsid w:val="002E508E"/>
    <w:rsid w:val="002F06BE"/>
    <w:rsid w:val="002F2A8A"/>
    <w:rsid w:val="002F32D3"/>
    <w:rsid w:val="0030729D"/>
    <w:rsid w:val="00307CE9"/>
    <w:rsid w:val="003113D9"/>
    <w:rsid w:val="00311488"/>
    <w:rsid w:val="00321920"/>
    <w:rsid w:val="0033401A"/>
    <w:rsid w:val="00334408"/>
    <w:rsid w:val="0033480E"/>
    <w:rsid w:val="00336F13"/>
    <w:rsid w:val="00337449"/>
    <w:rsid w:val="00337DF9"/>
    <w:rsid w:val="003452AE"/>
    <w:rsid w:val="00345667"/>
    <w:rsid w:val="003576B0"/>
    <w:rsid w:val="0036222F"/>
    <w:rsid w:val="003624D7"/>
    <w:rsid w:val="0036458D"/>
    <w:rsid w:val="003658DE"/>
    <w:rsid w:val="003677BE"/>
    <w:rsid w:val="00380C36"/>
    <w:rsid w:val="0038266D"/>
    <w:rsid w:val="0038497F"/>
    <w:rsid w:val="00390A18"/>
    <w:rsid w:val="003919D8"/>
    <w:rsid w:val="003B2A40"/>
    <w:rsid w:val="003B536F"/>
    <w:rsid w:val="003C0EE4"/>
    <w:rsid w:val="003C1C2B"/>
    <w:rsid w:val="003C1D12"/>
    <w:rsid w:val="003C28BF"/>
    <w:rsid w:val="003C2DC1"/>
    <w:rsid w:val="003C3BA6"/>
    <w:rsid w:val="003C4D8A"/>
    <w:rsid w:val="003C50CD"/>
    <w:rsid w:val="003C72E9"/>
    <w:rsid w:val="003D6580"/>
    <w:rsid w:val="003E45EB"/>
    <w:rsid w:val="003F01F7"/>
    <w:rsid w:val="003F4B68"/>
    <w:rsid w:val="003F53FE"/>
    <w:rsid w:val="003F6E3D"/>
    <w:rsid w:val="003F6ED4"/>
    <w:rsid w:val="003F7A03"/>
    <w:rsid w:val="00400721"/>
    <w:rsid w:val="00404912"/>
    <w:rsid w:val="00405787"/>
    <w:rsid w:val="00406CE1"/>
    <w:rsid w:val="00407429"/>
    <w:rsid w:val="0041144C"/>
    <w:rsid w:val="004142AF"/>
    <w:rsid w:val="004230FA"/>
    <w:rsid w:val="00425134"/>
    <w:rsid w:val="004278A9"/>
    <w:rsid w:val="00430C9A"/>
    <w:rsid w:val="004373A6"/>
    <w:rsid w:val="0043745F"/>
    <w:rsid w:val="004450A5"/>
    <w:rsid w:val="00446224"/>
    <w:rsid w:val="00457156"/>
    <w:rsid w:val="004602A2"/>
    <w:rsid w:val="00463A8C"/>
    <w:rsid w:val="00465A65"/>
    <w:rsid w:val="0047591F"/>
    <w:rsid w:val="00477BB2"/>
    <w:rsid w:val="00480E1D"/>
    <w:rsid w:val="00482124"/>
    <w:rsid w:val="0048470B"/>
    <w:rsid w:val="004848A5"/>
    <w:rsid w:val="00484AD2"/>
    <w:rsid w:val="00487E46"/>
    <w:rsid w:val="00490827"/>
    <w:rsid w:val="00492766"/>
    <w:rsid w:val="004A004C"/>
    <w:rsid w:val="004A26F5"/>
    <w:rsid w:val="004A4C5B"/>
    <w:rsid w:val="004A5A11"/>
    <w:rsid w:val="004B0860"/>
    <w:rsid w:val="004B12E6"/>
    <w:rsid w:val="004B5981"/>
    <w:rsid w:val="004C14E6"/>
    <w:rsid w:val="004E0241"/>
    <w:rsid w:val="004E3BAE"/>
    <w:rsid w:val="004E4152"/>
    <w:rsid w:val="004E7933"/>
    <w:rsid w:val="004F297F"/>
    <w:rsid w:val="004F45A9"/>
    <w:rsid w:val="00507312"/>
    <w:rsid w:val="00511B1E"/>
    <w:rsid w:val="00516678"/>
    <w:rsid w:val="00516960"/>
    <w:rsid w:val="00521078"/>
    <w:rsid w:val="00530591"/>
    <w:rsid w:val="00531EBE"/>
    <w:rsid w:val="00537008"/>
    <w:rsid w:val="00540332"/>
    <w:rsid w:val="00542CA5"/>
    <w:rsid w:val="005454E3"/>
    <w:rsid w:val="00546171"/>
    <w:rsid w:val="00546373"/>
    <w:rsid w:val="00546D8F"/>
    <w:rsid w:val="00550CF2"/>
    <w:rsid w:val="00552632"/>
    <w:rsid w:val="00562135"/>
    <w:rsid w:val="00563843"/>
    <w:rsid w:val="005638A3"/>
    <w:rsid w:val="00563C83"/>
    <w:rsid w:val="00564691"/>
    <w:rsid w:val="00565F33"/>
    <w:rsid w:val="00573827"/>
    <w:rsid w:val="005858A4"/>
    <w:rsid w:val="00595C91"/>
    <w:rsid w:val="005970CC"/>
    <w:rsid w:val="005A2005"/>
    <w:rsid w:val="005A3373"/>
    <w:rsid w:val="005A4420"/>
    <w:rsid w:val="005A6825"/>
    <w:rsid w:val="005A6A47"/>
    <w:rsid w:val="005B3E8A"/>
    <w:rsid w:val="005B44B9"/>
    <w:rsid w:val="005C4A61"/>
    <w:rsid w:val="005C61F7"/>
    <w:rsid w:val="005C6730"/>
    <w:rsid w:val="005C7D58"/>
    <w:rsid w:val="005D0F43"/>
    <w:rsid w:val="005D49A4"/>
    <w:rsid w:val="005E5ECD"/>
    <w:rsid w:val="005F32A2"/>
    <w:rsid w:val="005F3791"/>
    <w:rsid w:val="005F5714"/>
    <w:rsid w:val="00602ABE"/>
    <w:rsid w:val="00602BCE"/>
    <w:rsid w:val="00602DCC"/>
    <w:rsid w:val="00606167"/>
    <w:rsid w:val="00613487"/>
    <w:rsid w:val="00613FB0"/>
    <w:rsid w:val="006224A6"/>
    <w:rsid w:val="00622723"/>
    <w:rsid w:val="00622A0C"/>
    <w:rsid w:val="00625ACB"/>
    <w:rsid w:val="006341D7"/>
    <w:rsid w:val="006342D9"/>
    <w:rsid w:val="00636573"/>
    <w:rsid w:val="006366D9"/>
    <w:rsid w:val="00641627"/>
    <w:rsid w:val="00645899"/>
    <w:rsid w:val="00661287"/>
    <w:rsid w:val="00661ACF"/>
    <w:rsid w:val="00661F0C"/>
    <w:rsid w:val="0066243A"/>
    <w:rsid w:val="006733B1"/>
    <w:rsid w:val="00673876"/>
    <w:rsid w:val="006777F5"/>
    <w:rsid w:val="00677ABB"/>
    <w:rsid w:val="00677EC5"/>
    <w:rsid w:val="00680DC7"/>
    <w:rsid w:val="006812D1"/>
    <w:rsid w:val="006826AE"/>
    <w:rsid w:val="00683F01"/>
    <w:rsid w:val="00690597"/>
    <w:rsid w:val="00697D6C"/>
    <w:rsid w:val="006A2877"/>
    <w:rsid w:val="006A3038"/>
    <w:rsid w:val="006A3599"/>
    <w:rsid w:val="006A408D"/>
    <w:rsid w:val="006B0806"/>
    <w:rsid w:val="006B52EA"/>
    <w:rsid w:val="006B5808"/>
    <w:rsid w:val="006B6325"/>
    <w:rsid w:val="006C286D"/>
    <w:rsid w:val="006C7B8C"/>
    <w:rsid w:val="006D6D1C"/>
    <w:rsid w:val="006E3298"/>
    <w:rsid w:val="006E3F98"/>
    <w:rsid w:val="006E6F7A"/>
    <w:rsid w:val="006F75DB"/>
    <w:rsid w:val="00704E4C"/>
    <w:rsid w:val="0070544B"/>
    <w:rsid w:val="00706DC0"/>
    <w:rsid w:val="007117EA"/>
    <w:rsid w:val="007218B3"/>
    <w:rsid w:val="0072327D"/>
    <w:rsid w:val="00727517"/>
    <w:rsid w:val="007478D1"/>
    <w:rsid w:val="007575F8"/>
    <w:rsid w:val="00757B94"/>
    <w:rsid w:val="007619A0"/>
    <w:rsid w:val="00761B68"/>
    <w:rsid w:val="00766462"/>
    <w:rsid w:val="00766973"/>
    <w:rsid w:val="0076743E"/>
    <w:rsid w:val="00783317"/>
    <w:rsid w:val="007858A6"/>
    <w:rsid w:val="00794CAE"/>
    <w:rsid w:val="007963FA"/>
    <w:rsid w:val="007A2E57"/>
    <w:rsid w:val="007A518B"/>
    <w:rsid w:val="007A6B81"/>
    <w:rsid w:val="007D03F5"/>
    <w:rsid w:val="007D1162"/>
    <w:rsid w:val="007D4159"/>
    <w:rsid w:val="007E1EBB"/>
    <w:rsid w:val="007E23A9"/>
    <w:rsid w:val="007E42D8"/>
    <w:rsid w:val="007E58A8"/>
    <w:rsid w:val="007E601F"/>
    <w:rsid w:val="007F5F6E"/>
    <w:rsid w:val="0080501A"/>
    <w:rsid w:val="00811DC3"/>
    <w:rsid w:val="00811EB7"/>
    <w:rsid w:val="00814B6B"/>
    <w:rsid w:val="008159D1"/>
    <w:rsid w:val="00816C45"/>
    <w:rsid w:val="0081712C"/>
    <w:rsid w:val="00821F84"/>
    <w:rsid w:val="00822F18"/>
    <w:rsid w:val="00824DC1"/>
    <w:rsid w:val="00825500"/>
    <w:rsid w:val="00825C30"/>
    <w:rsid w:val="0083061B"/>
    <w:rsid w:val="00834981"/>
    <w:rsid w:val="0084031E"/>
    <w:rsid w:val="00847219"/>
    <w:rsid w:val="008559AE"/>
    <w:rsid w:val="0086319F"/>
    <w:rsid w:val="00866A47"/>
    <w:rsid w:val="0087078B"/>
    <w:rsid w:val="008744B4"/>
    <w:rsid w:val="008762F3"/>
    <w:rsid w:val="0088088D"/>
    <w:rsid w:val="008817D0"/>
    <w:rsid w:val="00892893"/>
    <w:rsid w:val="008973D1"/>
    <w:rsid w:val="008A0E7B"/>
    <w:rsid w:val="008A169A"/>
    <w:rsid w:val="008A7B0F"/>
    <w:rsid w:val="008B1EF3"/>
    <w:rsid w:val="008C458A"/>
    <w:rsid w:val="008C64E7"/>
    <w:rsid w:val="008C6CBF"/>
    <w:rsid w:val="008C7B75"/>
    <w:rsid w:val="008D19C8"/>
    <w:rsid w:val="008D1E41"/>
    <w:rsid w:val="008D3C18"/>
    <w:rsid w:val="008D3D6B"/>
    <w:rsid w:val="008D655E"/>
    <w:rsid w:val="008D7209"/>
    <w:rsid w:val="008E425C"/>
    <w:rsid w:val="008E66B8"/>
    <w:rsid w:val="008F26C3"/>
    <w:rsid w:val="008F2D7A"/>
    <w:rsid w:val="008F419A"/>
    <w:rsid w:val="008F43C7"/>
    <w:rsid w:val="008F6936"/>
    <w:rsid w:val="008F7D2F"/>
    <w:rsid w:val="0090069E"/>
    <w:rsid w:val="00906350"/>
    <w:rsid w:val="00907724"/>
    <w:rsid w:val="00921037"/>
    <w:rsid w:val="00924024"/>
    <w:rsid w:val="00927899"/>
    <w:rsid w:val="009317F4"/>
    <w:rsid w:val="009344E1"/>
    <w:rsid w:val="00940AAA"/>
    <w:rsid w:val="00940B20"/>
    <w:rsid w:val="00950401"/>
    <w:rsid w:val="00951228"/>
    <w:rsid w:val="00954E73"/>
    <w:rsid w:val="00955975"/>
    <w:rsid w:val="00956DDD"/>
    <w:rsid w:val="00960987"/>
    <w:rsid w:val="00972E70"/>
    <w:rsid w:val="00974561"/>
    <w:rsid w:val="009820C2"/>
    <w:rsid w:val="00985510"/>
    <w:rsid w:val="00991BBF"/>
    <w:rsid w:val="00992B5C"/>
    <w:rsid w:val="00997AAB"/>
    <w:rsid w:val="009A03A0"/>
    <w:rsid w:val="009A5E41"/>
    <w:rsid w:val="009A5E67"/>
    <w:rsid w:val="009A6C0B"/>
    <w:rsid w:val="009B69CF"/>
    <w:rsid w:val="009B7DEB"/>
    <w:rsid w:val="009D1CA6"/>
    <w:rsid w:val="009D2149"/>
    <w:rsid w:val="009D32EA"/>
    <w:rsid w:val="009D3C37"/>
    <w:rsid w:val="009D611B"/>
    <w:rsid w:val="009E1C5B"/>
    <w:rsid w:val="009E3D92"/>
    <w:rsid w:val="009E49AA"/>
    <w:rsid w:val="009E49CC"/>
    <w:rsid w:val="009E4A6D"/>
    <w:rsid w:val="009E63E1"/>
    <w:rsid w:val="009F0616"/>
    <w:rsid w:val="009F2E01"/>
    <w:rsid w:val="009F4801"/>
    <w:rsid w:val="009F64B1"/>
    <w:rsid w:val="009F6EFF"/>
    <w:rsid w:val="00A003CD"/>
    <w:rsid w:val="00A03FA2"/>
    <w:rsid w:val="00A1212D"/>
    <w:rsid w:val="00A175E4"/>
    <w:rsid w:val="00A2179D"/>
    <w:rsid w:val="00A23690"/>
    <w:rsid w:val="00A2414C"/>
    <w:rsid w:val="00A25D33"/>
    <w:rsid w:val="00A264B3"/>
    <w:rsid w:val="00A275E9"/>
    <w:rsid w:val="00A32E81"/>
    <w:rsid w:val="00A3481B"/>
    <w:rsid w:val="00A45B8F"/>
    <w:rsid w:val="00A53598"/>
    <w:rsid w:val="00A538D8"/>
    <w:rsid w:val="00A55984"/>
    <w:rsid w:val="00A62C50"/>
    <w:rsid w:val="00A67D98"/>
    <w:rsid w:val="00A67ED8"/>
    <w:rsid w:val="00A73D34"/>
    <w:rsid w:val="00A747C7"/>
    <w:rsid w:val="00A74E14"/>
    <w:rsid w:val="00A7541B"/>
    <w:rsid w:val="00A77526"/>
    <w:rsid w:val="00A808E0"/>
    <w:rsid w:val="00A862D6"/>
    <w:rsid w:val="00A8640A"/>
    <w:rsid w:val="00A867E2"/>
    <w:rsid w:val="00A94483"/>
    <w:rsid w:val="00A97D09"/>
    <w:rsid w:val="00A97E30"/>
    <w:rsid w:val="00AA2AD6"/>
    <w:rsid w:val="00AB4F97"/>
    <w:rsid w:val="00AB5079"/>
    <w:rsid w:val="00AB540D"/>
    <w:rsid w:val="00AB6D06"/>
    <w:rsid w:val="00AC0126"/>
    <w:rsid w:val="00AC3349"/>
    <w:rsid w:val="00AC6688"/>
    <w:rsid w:val="00AD3129"/>
    <w:rsid w:val="00AD3146"/>
    <w:rsid w:val="00AD7212"/>
    <w:rsid w:val="00AF6FCC"/>
    <w:rsid w:val="00B00549"/>
    <w:rsid w:val="00B05913"/>
    <w:rsid w:val="00B12E94"/>
    <w:rsid w:val="00B20E4F"/>
    <w:rsid w:val="00B25194"/>
    <w:rsid w:val="00B30541"/>
    <w:rsid w:val="00B31C9D"/>
    <w:rsid w:val="00B321B1"/>
    <w:rsid w:val="00B34202"/>
    <w:rsid w:val="00B3450C"/>
    <w:rsid w:val="00B37957"/>
    <w:rsid w:val="00B507B2"/>
    <w:rsid w:val="00B5199B"/>
    <w:rsid w:val="00B63F6C"/>
    <w:rsid w:val="00B7096A"/>
    <w:rsid w:val="00B726A7"/>
    <w:rsid w:val="00B72AAC"/>
    <w:rsid w:val="00B776DC"/>
    <w:rsid w:val="00B817BD"/>
    <w:rsid w:val="00B81836"/>
    <w:rsid w:val="00B85433"/>
    <w:rsid w:val="00B86889"/>
    <w:rsid w:val="00B93A2E"/>
    <w:rsid w:val="00B95131"/>
    <w:rsid w:val="00B955A7"/>
    <w:rsid w:val="00B969B7"/>
    <w:rsid w:val="00B96FFC"/>
    <w:rsid w:val="00BA4E8F"/>
    <w:rsid w:val="00BA55DE"/>
    <w:rsid w:val="00BB063F"/>
    <w:rsid w:val="00BB392F"/>
    <w:rsid w:val="00BB5AF5"/>
    <w:rsid w:val="00BB7B2C"/>
    <w:rsid w:val="00BB7DA8"/>
    <w:rsid w:val="00BC1E7E"/>
    <w:rsid w:val="00BC5000"/>
    <w:rsid w:val="00BE0162"/>
    <w:rsid w:val="00BE1991"/>
    <w:rsid w:val="00BE1FA6"/>
    <w:rsid w:val="00BE21E8"/>
    <w:rsid w:val="00BE2A61"/>
    <w:rsid w:val="00BE76BB"/>
    <w:rsid w:val="00BF318D"/>
    <w:rsid w:val="00C01529"/>
    <w:rsid w:val="00C02AD7"/>
    <w:rsid w:val="00C05DB4"/>
    <w:rsid w:val="00C069A7"/>
    <w:rsid w:val="00C13CD5"/>
    <w:rsid w:val="00C13E21"/>
    <w:rsid w:val="00C27B9E"/>
    <w:rsid w:val="00C32D81"/>
    <w:rsid w:val="00C33768"/>
    <w:rsid w:val="00C3593C"/>
    <w:rsid w:val="00C37264"/>
    <w:rsid w:val="00C37353"/>
    <w:rsid w:val="00C410A5"/>
    <w:rsid w:val="00C43FB5"/>
    <w:rsid w:val="00C53DC8"/>
    <w:rsid w:val="00C57A88"/>
    <w:rsid w:val="00C609B2"/>
    <w:rsid w:val="00C624B2"/>
    <w:rsid w:val="00C65345"/>
    <w:rsid w:val="00C70A2F"/>
    <w:rsid w:val="00C71878"/>
    <w:rsid w:val="00C76D0B"/>
    <w:rsid w:val="00C77938"/>
    <w:rsid w:val="00C83CFE"/>
    <w:rsid w:val="00C91B15"/>
    <w:rsid w:val="00C924EE"/>
    <w:rsid w:val="00C93FDD"/>
    <w:rsid w:val="00C94599"/>
    <w:rsid w:val="00C95305"/>
    <w:rsid w:val="00C95ED2"/>
    <w:rsid w:val="00C96147"/>
    <w:rsid w:val="00CC3F52"/>
    <w:rsid w:val="00CC6D34"/>
    <w:rsid w:val="00CC7F13"/>
    <w:rsid w:val="00CD091D"/>
    <w:rsid w:val="00CD142B"/>
    <w:rsid w:val="00CD3E7C"/>
    <w:rsid w:val="00CD3EA3"/>
    <w:rsid w:val="00CD5E24"/>
    <w:rsid w:val="00CE1E36"/>
    <w:rsid w:val="00CE4971"/>
    <w:rsid w:val="00CE5F26"/>
    <w:rsid w:val="00CE6971"/>
    <w:rsid w:val="00CE72E9"/>
    <w:rsid w:val="00CE7AD9"/>
    <w:rsid w:val="00CF01EA"/>
    <w:rsid w:val="00CF26E2"/>
    <w:rsid w:val="00CF6AA2"/>
    <w:rsid w:val="00D00A62"/>
    <w:rsid w:val="00D017BD"/>
    <w:rsid w:val="00D11ABE"/>
    <w:rsid w:val="00D1324C"/>
    <w:rsid w:val="00D1558A"/>
    <w:rsid w:val="00D16968"/>
    <w:rsid w:val="00D17D7D"/>
    <w:rsid w:val="00D20748"/>
    <w:rsid w:val="00D272D2"/>
    <w:rsid w:val="00D35731"/>
    <w:rsid w:val="00D369A3"/>
    <w:rsid w:val="00D42927"/>
    <w:rsid w:val="00D43FE3"/>
    <w:rsid w:val="00D44E7A"/>
    <w:rsid w:val="00D470F5"/>
    <w:rsid w:val="00D56574"/>
    <w:rsid w:val="00D62A16"/>
    <w:rsid w:val="00D64B15"/>
    <w:rsid w:val="00D64D35"/>
    <w:rsid w:val="00D64D6B"/>
    <w:rsid w:val="00D73966"/>
    <w:rsid w:val="00D761B9"/>
    <w:rsid w:val="00D778B1"/>
    <w:rsid w:val="00D82EBA"/>
    <w:rsid w:val="00D900F0"/>
    <w:rsid w:val="00D91F3E"/>
    <w:rsid w:val="00D92A1A"/>
    <w:rsid w:val="00D93A9B"/>
    <w:rsid w:val="00D9793C"/>
    <w:rsid w:val="00DA0AC0"/>
    <w:rsid w:val="00DA12AF"/>
    <w:rsid w:val="00DA3CDB"/>
    <w:rsid w:val="00DA55C7"/>
    <w:rsid w:val="00DB0487"/>
    <w:rsid w:val="00DB6809"/>
    <w:rsid w:val="00DB772D"/>
    <w:rsid w:val="00DC0E9E"/>
    <w:rsid w:val="00DC3541"/>
    <w:rsid w:val="00DC6065"/>
    <w:rsid w:val="00DD0D02"/>
    <w:rsid w:val="00DE1D90"/>
    <w:rsid w:val="00DE2CB9"/>
    <w:rsid w:val="00DE3CAF"/>
    <w:rsid w:val="00DE54ED"/>
    <w:rsid w:val="00DF7BB6"/>
    <w:rsid w:val="00E13CEB"/>
    <w:rsid w:val="00E171F5"/>
    <w:rsid w:val="00E25BC5"/>
    <w:rsid w:val="00E40DF5"/>
    <w:rsid w:val="00E421FF"/>
    <w:rsid w:val="00E42AA4"/>
    <w:rsid w:val="00E45C91"/>
    <w:rsid w:val="00E539EB"/>
    <w:rsid w:val="00E57310"/>
    <w:rsid w:val="00E61903"/>
    <w:rsid w:val="00E6750F"/>
    <w:rsid w:val="00E7043E"/>
    <w:rsid w:val="00E70E51"/>
    <w:rsid w:val="00E71818"/>
    <w:rsid w:val="00E73974"/>
    <w:rsid w:val="00E81295"/>
    <w:rsid w:val="00E84E29"/>
    <w:rsid w:val="00E90350"/>
    <w:rsid w:val="00E916FC"/>
    <w:rsid w:val="00E91B3C"/>
    <w:rsid w:val="00E92652"/>
    <w:rsid w:val="00E93ABA"/>
    <w:rsid w:val="00E964F5"/>
    <w:rsid w:val="00EA442E"/>
    <w:rsid w:val="00EA6386"/>
    <w:rsid w:val="00EB3771"/>
    <w:rsid w:val="00EB3A12"/>
    <w:rsid w:val="00EB49A8"/>
    <w:rsid w:val="00EB4CE4"/>
    <w:rsid w:val="00EC070F"/>
    <w:rsid w:val="00EC2CF2"/>
    <w:rsid w:val="00EC35EC"/>
    <w:rsid w:val="00EC6671"/>
    <w:rsid w:val="00ED1397"/>
    <w:rsid w:val="00ED17FE"/>
    <w:rsid w:val="00ED1FE7"/>
    <w:rsid w:val="00ED45DE"/>
    <w:rsid w:val="00EE1582"/>
    <w:rsid w:val="00EE1B3B"/>
    <w:rsid w:val="00EE258F"/>
    <w:rsid w:val="00EE366A"/>
    <w:rsid w:val="00EE5EB2"/>
    <w:rsid w:val="00EE6A85"/>
    <w:rsid w:val="00EF050C"/>
    <w:rsid w:val="00EF08AD"/>
    <w:rsid w:val="00EF0CAA"/>
    <w:rsid w:val="00EF38B4"/>
    <w:rsid w:val="00EF41F9"/>
    <w:rsid w:val="00EF580B"/>
    <w:rsid w:val="00EF6EA6"/>
    <w:rsid w:val="00F07238"/>
    <w:rsid w:val="00F12443"/>
    <w:rsid w:val="00F230B3"/>
    <w:rsid w:val="00F2439B"/>
    <w:rsid w:val="00F246C1"/>
    <w:rsid w:val="00F310B8"/>
    <w:rsid w:val="00F4038A"/>
    <w:rsid w:val="00F429A9"/>
    <w:rsid w:val="00F52269"/>
    <w:rsid w:val="00F551E6"/>
    <w:rsid w:val="00F66602"/>
    <w:rsid w:val="00F70154"/>
    <w:rsid w:val="00F70EE0"/>
    <w:rsid w:val="00F714C0"/>
    <w:rsid w:val="00F72247"/>
    <w:rsid w:val="00F7475C"/>
    <w:rsid w:val="00F749A4"/>
    <w:rsid w:val="00F76632"/>
    <w:rsid w:val="00F7709B"/>
    <w:rsid w:val="00F7722F"/>
    <w:rsid w:val="00F776DE"/>
    <w:rsid w:val="00F81FAB"/>
    <w:rsid w:val="00F8267F"/>
    <w:rsid w:val="00F85A16"/>
    <w:rsid w:val="00F86AC7"/>
    <w:rsid w:val="00F86FDF"/>
    <w:rsid w:val="00F87D16"/>
    <w:rsid w:val="00F91FFD"/>
    <w:rsid w:val="00F95FEB"/>
    <w:rsid w:val="00F9729B"/>
    <w:rsid w:val="00FA7859"/>
    <w:rsid w:val="00FB1EE2"/>
    <w:rsid w:val="00FB2B17"/>
    <w:rsid w:val="00FC0F20"/>
    <w:rsid w:val="00FD303D"/>
    <w:rsid w:val="00FD35EA"/>
    <w:rsid w:val="00FD5886"/>
    <w:rsid w:val="00FD66F5"/>
    <w:rsid w:val="00FE3506"/>
    <w:rsid w:val="00FE3D72"/>
    <w:rsid w:val="00FE6681"/>
    <w:rsid w:val="00FE6E5D"/>
    <w:rsid w:val="00FF40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f69"/>
    </o:shapedefaults>
    <o:shapelayout v:ext="edit">
      <o:idmap v:ext="edit" data="1"/>
    </o:shapelayout>
  </w:shapeDefaults>
  <w:decimalSymbol w:val=","/>
  <w:listSeparator w:val=","/>
  <w15:docId w15:val="{C5F7B992-DE41-4732-A8D3-46BF4EE6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TextonotapieCar1"/>
    <w:qFormat/>
    <w:rsid w:val="00661F0C"/>
    <w:rPr>
      <w:sz w:val="20"/>
      <w:szCs w:val="20"/>
    </w:rPr>
  </w:style>
  <w:style w:type="character" w:styleId="Refdenotaalpie">
    <w:name w:val="footnote reference"/>
    <w:aliases w:val="Footnote number,BVI fnr,f,4_G,16 Point,Superscript 6 Point,Ref. de nota al pie 2"/>
    <w:uiPriority w:val="99"/>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link w:val="PiedepginaCar"/>
    <w:uiPriority w:val="99"/>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table" w:styleId="Tablaconcuadrcula">
    <w:name w:val="Table Grid"/>
    <w:basedOn w:val="Tablanormal"/>
    <w:rsid w:val="00C9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1">
    <w:name w:val="Texto nota pie Car1"/>
    <w:aliases w:val="Texto nota pie Car Car,Ref. de nota al pie2 Car,Texto de nota al pie Car,referencia nota al pie Car,Appel note de bas de page Car,Footnotes refss Car,Nota de pie Car,Texto nota al pie Car,Texto nota pie Car2 Car,FA Fu Car"/>
    <w:link w:val="Textonotapie"/>
    <w:locked/>
    <w:rsid w:val="008C458A"/>
  </w:style>
  <w:style w:type="character" w:customStyle="1" w:styleId="TextoindependienteCar">
    <w:name w:val="Texto independiente Car"/>
    <w:basedOn w:val="Fuentedeprrafopredeter"/>
    <w:link w:val="Textoindependiente"/>
    <w:rsid w:val="001872F4"/>
    <w:rPr>
      <w:sz w:val="28"/>
      <w:lang w:val="es-MX"/>
    </w:rPr>
  </w:style>
  <w:style w:type="character" w:customStyle="1" w:styleId="PiedepginaCar">
    <w:name w:val="Pie de página Car"/>
    <w:basedOn w:val="Fuentedeprrafopredeter"/>
    <w:link w:val="Piedepgina"/>
    <w:uiPriority w:val="99"/>
    <w:rsid w:val="00E8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FF25-CA0F-467F-BEFC-13646D1C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2669</Words>
  <Characters>14681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5</cp:revision>
  <cp:lastPrinted>2017-03-07T13:02:00Z</cp:lastPrinted>
  <dcterms:created xsi:type="dcterms:W3CDTF">2017-03-07T13:06:00Z</dcterms:created>
  <dcterms:modified xsi:type="dcterms:W3CDTF">2017-05-30T19:32:00Z</dcterms:modified>
</cp:coreProperties>
</file>