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FA475B" w:rsidRPr="00FA475B" w:rsidRDefault="00FA475B" w:rsidP="00FA475B">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8"/>
          <w:szCs w:val="18"/>
          <w:lang w:val="es-CO" w:eastAsia="fr-FR"/>
        </w:rPr>
      </w:pPr>
      <w:bookmarkStart w:id="0" w:name="_GoBack"/>
      <w:bookmarkEnd w:id="0"/>
      <w:r w:rsidRPr="00FA475B">
        <w:rPr>
          <w:rFonts w:ascii="Calibri" w:eastAsia="Calibri" w:hAnsi="Calibri" w:cs="Calibri"/>
          <w:color w:val="FF0000"/>
          <w:spacing w:val="-4"/>
          <w:sz w:val="16"/>
          <w:szCs w:val="16"/>
          <w:lang w:val="es-CO" w:eastAsia="fr-FR"/>
        </w:rPr>
        <w:t>El siguiente es el documento presentado por el Magistrado Ponente que sirvió de base para proferir la providencia dentro del presente proceso.</w:t>
      </w:r>
      <w:r w:rsidRPr="00FA475B">
        <w:rPr>
          <w:rFonts w:ascii="Calibri" w:eastAsia="Calibri" w:hAnsi="Calibri" w:cs="Calibri"/>
          <w:color w:val="FF0000"/>
          <w:sz w:val="16"/>
          <w:szCs w:val="16"/>
          <w:lang w:val="es-CO" w:eastAsia="fr-FR"/>
        </w:rPr>
        <w:t xml:space="preserve">      El contenido total y fiel de la decisión debe ser verificado en la Secretaría de esta Sala.</w:t>
      </w:r>
    </w:p>
    <w:p w:rsidR="00FA475B" w:rsidRPr="00FA475B" w:rsidRDefault="00FA475B" w:rsidP="00FA475B">
      <w:pPr>
        <w:shd w:val="clear" w:color="auto" w:fill="FFFFFF"/>
        <w:ind w:left="1843" w:hanging="1843"/>
        <w:jc w:val="both"/>
        <w:rPr>
          <w:rFonts w:ascii="Calibri" w:hAnsi="Calibri" w:cs="Calibri"/>
          <w:color w:val="222222"/>
          <w:sz w:val="18"/>
          <w:szCs w:val="18"/>
          <w:lang w:val="es-CO" w:eastAsia="fr-FR"/>
        </w:rPr>
      </w:pPr>
      <w:r w:rsidRPr="00FA475B">
        <w:rPr>
          <w:rFonts w:ascii="Calibri" w:hAnsi="Calibri" w:cs="Calibri"/>
          <w:color w:val="222222"/>
          <w:sz w:val="18"/>
          <w:szCs w:val="18"/>
          <w:lang w:val="es-CO" w:eastAsia="fr-FR"/>
        </w:rPr>
        <w:t>Providencia:</w:t>
      </w:r>
      <w:r w:rsidRPr="00FA475B">
        <w:rPr>
          <w:rFonts w:ascii="Calibri" w:hAnsi="Calibri" w:cs="Calibri"/>
          <w:color w:val="222222"/>
          <w:sz w:val="18"/>
          <w:szCs w:val="18"/>
          <w:lang w:val="es-CO" w:eastAsia="fr-FR"/>
        </w:rPr>
        <w:tab/>
        <w:t xml:space="preserve">Sentencia  – 2ª instancia – </w:t>
      </w:r>
      <w:r w:rsidRPr="00FA475B">
        <w:rPr>
          <w:rFonts w:ascii="Calibri" w:hAnsi="Calibri" w:cs="Calibri"/>
          <w:color w:val="222222"/>
          <w:sz w:val="18"/>
          <w:szCs w:val="18"/>
          <w:lang w:val="es-CO" w:eastAsia="fr-FR"/>
        </w:rPr>
        <w:pgNum/>
        <w:t>05 de julio de 2017</w:t>
      </w:r>
    </w:p>
    <w:p w:rsidR="00FA475B" w:rsidRPr="00FA475B" w:rsidRDefault="00FA475B" w:rsidP="00FA475B">
      <w:pPr>
        <w:shd w:val="clear" w:color="auto" w:fill="FFFFFF"/>
        <w:tabs>
          <w:tab w:val="left" w:pos="1843"/>
          <w:tab w:val="left" w:pos="4755"/>
        </w:tabs>
        <w:ind w:left="1843" w:hanging="1843"/>
        <w:jc w:val="both"/>
        <w:rPr>
          <w:rFonts w:ascii="Calibri" w:eastAsia="Calibri" w:hAnsi="Calibri" w:cs="Calibri"/>
          <w:color w:val="222222"/>
          <w:spacing w:val="-6"/>
          <w:sz w:val="18"/>
          <w:szCs w:val="18"/>
          <w:lang w:val="es-CO" w:eastAsia="fr-FR"/>
        </w:rPr>
      </w:pPr>
      <w:r w:rsidRPr="00FA475B">
        <w:rPr>
          <w:rFonts w:ascii="Calibri" w:eastAsia="Calibri" w:hAnsi="Calibri" w:cs="Calibri"/>
          <w:color w:val="222222"/>
          <w:sz w:val="18"/>
          <w:szCs w:val="18"/>
          <w:lang w:val="es-CO" w:eastAsia="fr-FR"/>
        </w:rPr>
        <w:t>Proceso:    </w:t>
      </w:r>
      <w:r w:rsidRPr="00FA475B">
        <w:rPr>
          <w:rFonts w:ascii="Calibri" w:eastAsia="Calibri" w:hAnsi="Calibri" w:cs="Calibri"/>
          <w:color w:val="222222"/>
          <w:sz w:val="18"/>
          <w:szCs w:val="18"/>
          <w:lang w:val="es-CO" w:eastAsia="fr-FR"/>
        </w:rPr>
        <w:tab/>
      </w:r>
      <w:r w:rsidRPr="00FA475B">
        <w:rPr>
          <w:rFonts w:ascii="Calibri" w:eastAsia="Calibri" w:hAnsi="Calibri" w:cs="Calibri"/>
          <w:color w:val="222222"/>
          <w:spacing w:val="-6"/>
          <w:sz w:val="18"/>
          <w:szCs w:val="18"/>
          <w:lang w:val="es-CO" w:eastAsia="fr-FR"/>
        </w:rPr>
        <w:t>Acción de Tutela – Confirma decisión del a quo que negó el amparo</w:t>
      </w:r>
    </w:p>
    <w:p w:rsidR="00FA475B" w:rsidRPr="00FA475B" w:rsidRDefault="00FA475B" w:rsidP="00FA475B">
      <w:pPr>
        <w:shd w:val="clear" w:color="auto" w:fill="FFFFFF"/>
        <w:tabs>
          <w:tab w:val="left" w:pos="1843"/>
          <w:tab w:val="left" w:pos="4755"/>
        </w:tabs>
        <w:ind w:left="1843" w:hanging="1843"/>
        <w:jc w:val="both"/>
        <w:rPr>
          <w:rFonts w:ascii="Calibri" w:eastAsia="Calibri" w:hAnsi="Calibri" w:cs="Calibri"/>
          <w:bCs/>
          <w:spacing w:val="-6"/>
          <w:sz w:val="18"/>
          <w:szCs w:val="18"/>
          <w:lang w:val="es-CO" w:eastAsia="en-US"/>
        </w:rPr>
      </w:pPr>
      <w:r w:rsidRPr="00FA475B">
        <w:rPr>
          <w:rFonts w:ascii="Calibri" w:eastAsia="Calibri" w:hAnsi="Calibri" w:cs="Calibri"/>
          <w:color w:val="222222"/>
          <w:sz w:val="18"/>
          <w:szCs w:val="18"/>
          <w:lang w:val="es-CO" w:eastAsia="fr-FR"/>
        </w:rPr>
        <w:t>Radicación Nro. :</w:t>
      </w:r>
      <w:r w:rsidRPr="00FA475B">
        <w:rPr>
          <w:rFonts w:ascii="Calibri" w:eastAsia="Calibri" w:hAnsi="Calibri" w:cs="Calibri"/>
          <w:color w:val="222222"/>
          <w:sz w:val="18"/>
          <w:szCs w:val="18"/>
          <w:lang w:val="es-CO" w:eastAsia="fr-FR"/>
        </w:rPr>
        <w:tab/>
      </w:r>
      <w:r w:rsidRPr="00FA475B">
        <w:rPr>
          <w:rFonts w:ascii="Calibri" w:eastAsia="Calibri" w:hAnsi="Calibri" w:cs="Calibri"/>
          <w:bCs/>
          <w:spacing w:val="-6"/>
          <w:sz w:val="18"/>
          <w:szCs w:val="18"/>
          <w:lang w:eastAsia="en-US"/>
        </w:rPr>
        <w:t>66682-31-04-001-2017-00088-00</w:t>
      </w:r>
    </w:p>
    <w:p w:rsidR="00FA475B" w:rsidRPr="00FA475B" w:rsidRDefault="00FA475B" w:rsidP="00FA475B">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FA475B">
        <w:rPr>
          <w:rFonts w:ascii="Calibri" w:eastAsia="Calibri" w:hAnsi="Calibri" w:cs="Calibri"/>
          <w:bCs/>
          <w:iCs/>
          <w:color w:val="222222"/>
          <w:sz w:val="18"/>
          <w:szCs w:val="18"/>
          <w:lang w:eastAsia="fr-FR"/>
        </w:rPr>
        <w:t xml:space="preserve">Accionante: </w:t>
      </w:r>
      <w:r w:rsidRPr="00FA475B">
        <w:rPr>
          <w:rFonts w:ascii="Calibri" w:eastAsia="Calibri" w:hAnsi="Calibri" w:cs="Calibri"/>
          <w:bCs/>
          <w:iCs/>
          <w:color w:val="222222"/>
          <w:sz w:val="18"/>
          <w:szCs w:val="18"/>
          <w:lang w:eastAsia="fr-FR"/>
        </w:rPr>
        <w:tab/>
      </w:r>
      <w:r w:rsidRPr="00FA475B">
        <w:rPr>
          <w:rFonts w:ascii="Calibri" w:eastAsia="Calibri" w:hAnsi="Calibri" w:cs="Calibri"/>
          <w:bCs/>
          <w:iCs/>
          <w:color w:val="222222"/>
          <w:sz w:val="18"/>
          <w:szCs w:val="18"/>
          <w:lang w:val="es-CO" w:eastAsia="fr-FR"/>
        </w:rPr>
        <w:t>ISABEL CRISTINA SALCEDO DE BERNAL</w:t>
      </w:r>
    </w:p>
    <w:p w:rsidR="00FA475B" w:rsidRPr="00FA475B" w:rsidRDefault="00FA475B" w:rsidP="00FA475B">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FA475B">
        <w:rPr>
          <w:rFonts w:ascii="Calibri" w:eastAsia="Calibri" w:hAnsi="Calibri" w:cs="Calibri"/>
          <w:color w:val="222222"/>
          <w:sz w:val="18"/>
          <w:szCs w:val="18"/>
          <w:lang w:val="es-CO" w:eastAsia="fr-FR"/>
        </w:rPr>
        <w:t>Accionado:</w:t>
      </w:r>
      <w:r w:rsidRPr="00FA475B">
        <w:rPr>
          <w:rFonts w:ascii="Calibri" w:eastAsia="Calibri" w:hAnsi="Calibri" w:cs="Calibri"/>
          <w:color w:val="222222"/>
          <w:sz w:val="18"/>
          <w:szCs w:val="18"/>
          <w:lang w:val="es-CO" w:eastAsia="fr-FR"/>
        </w:rPr>
        <w:tab/>
      </w:r>
      <w:r w:rsidRPr="00FA475B">
        <w:rPr>
          <w:rFonts w:ascii="Calibri" w:eastAsia="Calibri" w:hAnsi="Calibri" w:cs="Calibri"/>
          <w:bCs/>
          <w:iCs/>
          <w:color w:val="222222"/>
          <w:sz w:val="18"/>
          <w:szCs w:val="18"/>
          <w:lang w:val="es-MX" w:eastAsia="fr-FR"/>
        </w:rPr>
        <w:t>COLPENSIONES Y OTRO</w:t>
      </w:r>
    </w:p>
    <w:p w:rsidR="00FA475B" w:rsidRPr="00FA475B" w:rsidRDefault="00FA475B" w:rsidP="00FA475B">
      <w:pPr>
        <w:shd w:val="clear" w:color="auto" w:fill="FFFFFF"/>
        <w:tabs>
          <w:tab w:val="left" w:pos="1843"/>
          <w:tab w:val="left" w:pos="4755"/>
        </w:tabs>
        <w:ind w:left="1843" w:hanging="1843"/>
        <w:jc w:val="both"/>
        <w:rPr>
          <w:rFonts w:ascii="Calibri" w:eastAsia="Calibri" w:hAnsi="Calibri" w:cs="Calibri"/>
          <w:bCs/>
          <w:iCs/>
          <w:color w:val="222222"/>
          <w:sz w:val="18"/>
          <w:szCs w:val="18"/>
          <w:lang w:val="es-CO" w:eastAsia="fr-FR"/>
        </w:rPr>
      </w:pPr>
      <w:r w:rsidRPr="00FA475B">
        <w:rPr>
          <w:rFonts w:ascii="Calibri" w:eastAsia="Calibri" w:hAnsi="Calibri" w:cs="Calibri"/>
          <w:color w:val="222222"/>
          <w:sz w:val="18"/>
          <w:szCs w:val="18"/>
          <w:lang w:val="es-CO" w:eastAsia="fr-FR"/>
        </w:rPr>
        <w:t>Magistrado Ponente: </w:t>
      </w:r>
      <w:r w:rsidRPr="00FA475B">
        <w:rPr>
          <w:rFonts w:ascii="Calibri" w:eastAsia="Calibri" w:hAnsi="Calibri" w:cs="Calibri"/>
          <w:color w:val="222222"/>
          <w:sz w:val="18"/>
          <w:szCs w:val="18"/>
          <w:lang w:val="es-CO" w:eastAsia="fr-FR"/>
        </w:rPr>
        <w:tab/>
      </w:r>
      <w:r w:rsidRPr="00FA475B">
        <w:rPr>
          <w:rFonts w:ascii="Calibri" w:eastAsia="Calibri" w:hAnsi="Calibri" w:cs="Calibri"/>
          <w:bCs/>
          <w:iCs/>
          <w:color w:val="222222"/>
          <w:sz w:val="18"/>
          <w:szCs w:val="18"/>
          <w:lang w:eastAsia="fr-FR"/>
        </w:rPr>
        <w:t xml:space="preserve">MANUEL </w:t>
      </w:r>
      <w:proofErr w:type="spellStart"/>
      <w:r w:rsidRPr="00FA475B">
        <w:rPr>
          <w:rFonts w:ascii="Calibri" w:eastAsia="Calibri" w:hAnsi="Calibri" w:cs="Calibri"/>
          <w:bCs/>
          <w:iCs/>
          <w:color w:val="222222"/>
          <w:sz w:val="18"/>
          <w:szCs w:val="18"/>
          <w:lang w:eastAsia="fr-FR"/>
        </w:rPr>
        <w:t>YARZAGARAY</w:t>
      </w:r>
      <w:proofErr w:type="spellEnd"/>
      <w:r w:rsidRPr="00FA475B">
        <w:rPr>
          <w:rFonts w:ascii="Calibri" w:eastAsia="Calibri" w:hAnsi="Calibri" w:cs="Calibri"/>
          <w:bCs/>
          <w:iCs/>
          <w:color w:val="222222"/>
          <w:sz w:val="18"/>
          <w:szCs w:val="18"/>
          <w:lang w:eastAsia="fr-FR"/>
        </w:rPr>
        <w:t xml:space="preserve"> BANDERA</w:t>
      </w:r>
    </w:p>
    <w:p w:rsidR="00FA475B" w:rsidRPr="00FA475B" w:rsidRDefault="00FA475B" w:rsidP="00FA475B">
      <w:pPr>
        <w:shd w:val="clear" w:color="auto" w:fill="FFFFFF"/>
        <w:tabs>
          <w:tab w:val="left" w:pos="1843"/>
          <w:tab w:val="left" w:pos="4755"/>
        </w:tabs>
        <w:ind w:left="1843" w:hanging="1843"/>
        <w:jc w:val="both"/>
        <w:rPr>
          <w:rFonts w:eastAsia="Calibri"/>
          <w:sz w:val="16"/>
          <w:szCs w:val="16"/>
          <w:lang w:val="es-CO" w:eastAsia="fr-FR"/>
        </w:rPr>
      </w:pPr>
    </w:p>
    <w:p w:rsidR="00FA475B" w:rsidRPr="00FA475B" w:rsidRDefault="00FA475B" w:rsidP="00FA475B">
      <w:pPr>
        <w:tabs>
          <w:tab w:val="left" w:pos="1843"/>
          <w:tab w:val="left" w:pos="2432"/>
        </w:tabs>
        <w:spacing w:after="200"/>
        <w:jc w:val="both"/>
        <w:rPr>
          <w:rFonts w:ascii="Calibri" w:eastAsia="Calibri" w:hAnsi="Calibri" w:cs="Calibri"/>
          <w:bCs/>
          <w:iCs/>
          <w:color w:val="222222"/>
          <w:sz w:val="18"/>
          <w:szCs w:val="18"/>
          <w:lang w:eastAsia="fr-FR"/>
        </w:rPr>
      </w:pPr>
      <w:r w:rsidRPr="00FA475B">
        <w:rPr>
          <w:rFonts w:ascii="Calibri" w:eastAsia="Calibri" w:hAnsi="Calibri" w:cs="Calibri"/>
          <w:b/>
          <w:bCs/>
          <w:iCs/>
          <w:color w:val="222222"/>
          <w:sz w:val="18"/>
          <w:szCs w:val="18"/>
          <w:lang w:val="es-CO" w:eastAsia="fr-FR"/>
        </w:rPr>
        <w:t xml:space="preserve">Temas: </w:t>
      </w:r>
      <w:r w:rsidRPr="00FA475B">
        <w:rPr>
          <w:rFonts w:ascii="Calibri" w:eastAsia="Calibri" w:hAnsi="Calibri" w:cs="Calibri"/>
          <w:b/>
          <w:bCs/>
          <w:iCs/>
          <w:color w:val="222222"/>
          <w:sz w:val="18"/>
          <w:szCs w:val="18"/>
          <w:lang w:val="es-CO" w:eastAsia="fr-FR"/>
        </w:rPr>
        <w:tab/>
        <w:t xml:space="preserve">TRASLADO DE RÉGIMEN PENSIONAL / </w:t>
      </w:r>
      <w:r w:rsidRPr="00FA475B">
        <w:rPr>
          <w:rFonts w:ascii="Calibri" w:eastAsia="Calibri" w:hAnsi="Calibri" w:cs="Calibri"/>
          <w:b/>
          <w:bCs/>
          <w:iCs/>
          <w:color w:val="222222"/>
          <w:sz w:val="18"/>
          <w:szCs w:val="18"/>
          <w:lang w:eastAsia="fr-FR"/>
        </w:rPr>
        <w:t>INEXISTENCIA DE LA SITUACIÓN ARGÜIDA / NIEGA</w:t>
      </w:r>
      <w:r w:rsidRPr="00FA475B">
        <w:rPr>
          <w:rFonts w:ascii="Calibri" w:eastAsia="Calibri" w:hAnsi="Calibri" w:cs="Calibri"/>
          <w:b/>
          <w:bCs/>
          <w:iCs/>
          <w:color w:val="222222"/>
          <w:sz w:val="18"/>
          <w:szCs w:val="18"/>
          <w:lang w:val="es-CO" w:eastAsia="fr-FR"/>
        </w:rPr>
        <w:t>.</w:t>
      </w:r>
      <w:r w:rsidRPr="00FA475B">
        <w:rPr>
          <w:rFonts w:ascii="Calibri" w:eastAsia="Calibri" w:hAnsi="Calibri" w:cs="Calibri"/>
          <w:bCs/>
          <w:iCs/>
          <w:color w:val="222222"/>
          <w:sz w:val="18"/>
          <w:szCs w:val="18"/>
          <w:lang w:val="es-CO" w:eastAsia="fr-FR"/>
        </w:rPr>
        <w:t xml:space="preserve"> </w:t>
      </w:r>
      <w:r w:rsidRPr="00FA475B">
        <w:rPr>
          <w:rFonts w:ascii="Calibri" w:eastAsia="Calibri" w:hAnsi="Calibri" w:cs="Calibri"/>
          <w:bCs/>
          <w:iCs/>
          <w:color w:val="222222"/>
          <w:sz w:val="18"/>
          <w:szCs w:val="18"/>
          <w:lang w:eastAsia="fr-FR"/>
        </w:rPr>
        <w:t>[E]</w:t>
      </w:r>
      <w:r w:rsidRPr="00FA475B">
        <w:rPr>
          <w:rFonts w:ascii="Calibri" w:eastAsia="Calibri" w:hAnsi="Calibri" w:cs="Calibri"/>
          <w:bCs/>
          <w:iCs/>
          <w:color w:val="222222"/>
          <w:sz w:val="18"/>
          <w:szCs w:val="18"/>
          <w:lang w:val="es-ES_tradnl" w:eastAsia="fr-FR"/>
        </w:rPr>
        <w:t xml:space="preserve">s evidente que no es posible acceder a las pretensiones de la parte accionante, toda vez que como viene de decirse, ya quedaron establecidas a nivel jurisprudencial las reglas que se deben cumplir por parte del afiliado para poderse trasladar de un régimen pensional a otro; de modo que será la última de las decisiones donde se unificó la posición de la Corte Constitucional frente al tema, esto es la Sentencia </w:t>
      </w:r>
      <w:r w:rsidRPr="00FA475B">
        <w:rPr>
          <w:rFonts w:ascii="Calibri" w:eastAsia="Calibri" w:hAnsi="Calibri" w:cs="Calibri"/>
          <w:bCs/>
          <w:iCs/>
          <w:color w:val="222222"/>
          <w:sz w:val="18"/>
          <w:szCs w:val="18"/>
          <w:lang w:eastAsia="fr-FR"/>
        </w:rPr>
        <w:t>SU 130 de 2013, la que se debe aplicar en este asunto</w:t>
      </w:r>
      <w:r w:rsidRPr="00FA475B">
        <w:rPr>
          <w:rFonts w:ascii="Calibri" w:eastAsia="Calibri" w:hAnsi="Calibri" w:cs="Calibri"/>
          <w:bCs/>
          <w:iCs/>
          <w:color w:val="222222"/>
          <w:sz w:val="18"/>
          <w:szCs w:val="18"/>
          <w:lang w:val="es-ES_tradnl" w:eastAsia="fr-FR"/>
        </w:rPr>
        <w:t xml:space="preserve">. En ese orden de ideas, la señora Isabel Cristina Salcedo de Bernal no cumple con las condiciones mínimas para acceder al traslado de régimen, toda vez que como se estableció en el fallo de primer grado, no acredita 15 años de servicios cotizados en el </w:t>
      </w:r>
      <w:proofErr w:type="spellStart"/>
      <w:r w:rsidRPr="00FA475B">
        <w:rPr>
          <w:rFonts w:ascii="Calibri" w:eastAsia="Calibri" w:hAnsi="Calibri" w:cs="Calibri"/>
          <w:bCs/>
          <w:iCs/>
          <w:color w:val="222222"/>
          <w:sz w:val="18"/>
          <w:szCs w:val="18"/>
          <w:lang w:val="es-ES_tradnl" w:eastAsia="fr-FR"/>
        </w:rPr>
        <w:t>SGSS</w:t>
      </w:r>
      <w:proofErr w:type="spellEnd"/>
      <w:r w:rsidRPr="00FA475B">
        <w:rPr>
          <w:rFonts w:ascii="Calibri" w:eastAsia="Calibri" w:hAnsi="Calibri" w:cs="Calibri"/>
          <w:bCs/>
          <w:iCs/>
          <w:color w:val="222222"/>
          <w:sz w:val="18"/>
          <w:szCs w:val="18"/>
          <w:lang w:val="es-ES_tradnl" w:eastAsia="fr-FR"/>
        </w:rPr>
        <w:t xml:space="preserve"> al 1º de abril de 1994. Es suficiente lo dicho hasta ahora para concluir que la decisión de instancia deberá ser confirmada en su totalidad, toda vez que se profirió con acogimiento a las disposiciones vigentes y aplicables al caso específico.  </w:t>
      </w:r>
    </w:p>
    <w:p w:rsidR="005B6F09" w:rsidRPr="003764D4" w:rsidRDefault="005B6F09" w:rsidP="005B6F09">
      <w:pPr>
        <w:spacing w:line="324" w:lineRule="auto"/>
        <w:jc w:val="center"/>
        <w:rPr>
          <w:rFonts w:ascii="Verdana" w:hAnsi="Verdana"/>
          <w:b/>
          <w:sz w:val="26"/>
          <w:szCs w:val="26"/>
          <w:lang w:eastAsia="en-US"/>
        </w:rPr>
      </w:pPr>
      <w:r w:rsidRPr="003764D4">
        <w:rPr>
          <w:rFonts w:ascii="Verdana" w:hAnsi="Verdana"/>
          <w:b/>
          <w:sz w:val="26"/>
          <w:szCs w:val="26"/>
          <w:lang w:eastAsia="en-US"/>
        </w:rPr>
        <w:t>REPÚBLICA DE COLOMBIA</w:t>
      </w:r>
    </w:p>
    <w:p w:rsidR="005B6F09" w:rsidRPr="003764D4" w:rsidRDefault="005B6F09" w:rsidP="005B6F09">
      <w:pPr>
        <w:spacing w:line="324" w:lineRule="auto"/>
        <w:jc w:val="center"/>
        <w:rPr>
          <w:rFonts w:ascii="Verdana" w:hAnsi="Verdana"/>
          <w:b/>
          <w:sz w:val="26"/>
          <w:szCs w:val="26"/>
          <w:lang w:eastAsia="en-US"/>
        </w:rPr>
      </w:pPr>
      <w:r w:rsidRPr="003764D4">
        <w:rPr>
          <w:rFonts w:ascii="Verdana" w:hAnsi="Verdana"/>
          <w:b/>
          <w:sz w:val="26"/>
          <w:szCs w:val="26"/>
          <w:lang w:eastAsia="en-US"/>
        </w:rPr>
        <w:t>RAMA JUDICIAL DEL PODER PÚBLICO</w:t>
      </w:r>
    </w:p>
    <w:p w:rsidR="005B6F09" w:rsidRPr="003764D4" w:rsidRDefault="005B6F09" w:rsidP="005B6F09">
      <w:pPr>
        <w:spacing w:line="324" w:lineRule="auto"/>
        <w:jc w:val="center"/>
        <w:rPr>
          <w:rFonts w:ascii="Verdana" w:hAnsi="Verdana"/>
          <w:b/>
          <w:sz w:val="26"/>
          <w:szCs w:val="26"/>
          <w:lang w:eastAsia="en-US"/>
        </w:rPr>
      </w:pPr>
      <w:r w:rsidRPr="003764D4">
        <w:rPr>
          <w:rFonts w:ascii="Verdana" w:hAnsi="Verdana"/>
          <w:b/>
          <w:noProof/>
          <w:sz w:val="26"/>
          <w:szCs w:val="26"/>
          <w:lang w:val="fr-FR" w:eastAsia="fr-FR"/>
        </w:rPr>
        <w:drawing>
          <wp:inline distT="0" distB="0" distL="0" distR="0" wp14:anchorId="66BCE241" wp14:editId="7740B472">
            <wp:extent cx="581025" cy="581025"/>
            <wp:effectExtent l="0" t="0" r="9525" b="9525"/>
            <wp:docPr id="3" name="Imagen 2"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s://encrypted-tbn2.gstatic.com/images?q=tbn:ANd9GcTJ0HUcWTcqbTUNgsOwZwNa4N1rmbkwEuoRmT8tyyk53-eFE3Ql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p w:rsidR="005B6F09" w:rsidRPr="003764D4" w:rsidRDefault="005B6F09" w:rsidP="005B6F09">
      <w:pPr>
        <w:spacing w:line="324" w:lineRule="auto"/>
        <w:jc w:val="center"/>
        <w:rPr>
          <w:rFonts w:ascii="Verdana" w:hAnsi="Verdana"/>
          <w:b/>
          <w:sz w:val="26"/>
          <w:szCs w:val="26"/>
          <w:lang w:eastAsia="en-US"/>
        </w:rPr>
      </w:pPr>
      <w:r w:rsidRPr="003764D4">
        <w:rPr>
          <w:rFonts w:ascii="Verdana" w:hAnsi="Verdana"/>
          <w:b/>
          <w:sz w:val="26"/>
          <w:szCs w:val="26"/>
          <w:lang w:eastAsia="en-US"/>
        </w:rPr>
        <w:t>TRIBUNAL SUPERIOR DEL DISTRITO JUDICIAL DE PEREIRA</w:t>
      </w:r>
    </w:p>
    <w:p w:rsidR="005B6F09" w:rsidRPr="003764D4" w:rsidRDefault="005B6F09" w:rsidP="005B6F09">
      <w:pPr>
        <w:spacing w:line="324" w:lineRule="auto"/>
        <w:jc w:val="center"/>
        <w:rPr>
          <w:rFonts w:ascii="Verdana" w:hAnsi="Verdana"/>
          <w:b/>
          <w:sz w:val="26"/>
          <w:szCs w:val="26"/>
          <w:lang w:eastAsia="en-US"/>
        </w:rPr>
      </w:pPr>
      <w:r w:rsidRPr="003764D4">
        <w:rPr>
          <w:rFonts w:ascii="Verdana" w:hAnsi="Verdana"/>
          <w:b/>
          <w:sz w:val="26"/>
          <w:szCs w:val="26"/>
          <w:lang w:eastAsia="en-US"/>
        </w:rPr>
        <w:t>SALA DE DECISIÓN PENAL</w:t>
      </w:r>
    </w:p>
    <w:p w:rsidR="005B6F09" w:rsidRPr="007C288E" w:rsidRDefault="005B6F09" w:rsidP="005B6F09">
      <w:pPr>
        <w:spacing w:line="276" w:lineRule="auto"/>
        <w:jc w:val="center"/>
        <w:rPr>
          <w:rFonts w:ascii="Verdana" w:hAnsi="Verdana"/>
          <w:b/>
          <w:sz w:val="22"/>
          <w:szCs w:val="26"/>
          <w:lang w:eastAsia="en-US"/>
        </w:rPr>
      </w:pPr>
    </w:p>
    <w:p w:rsidR="005B6F09" w:rsidRPr="003764D4" w:rsidRDefault="005B6F09" w:rsidP="005B6F09">
      <w:pPr>
        <w:spacing w:line="276" w:lineRule="auto"/>
        <w:jc w:val="center"/>
        <w:rPr>
          <w:rFonts w:ascii="Verdana" w:hAnsi="Verdana"/>
          <w:b/>
          <w:sz w:val="26"/>
          <w:szCs w:val="26"/>
          <w:lang w:eastAsia="en-US"/>
        </w:rPr>
      </w:pPr>
      <w:proofErr w:type="spellStart"/>
      <w:r w:rsidRPr="003764D4">
        <w:rPr>
          <w:rFonts w:ascii="Verdana" w:hAnsi="Verdana"/>
          <w:b/>
          <w:sz w:val="26"/>
          <w:szCs w:val="26"/>
          <w:lang w:eastAsia="en-US"/>
        </w:rPr>
        <w:t>M.P</w:t>
      </w:r>
      <w:proofErr w:type="spellEnd"/>
      <w:r w:rsidRPr="003764D4">
        <w:rPr>
          <w:rFonts w:ascii="Verdana" w:hAnsi="Verdana"/>
          <w:b/>
          <w:sz w:val="26"/>
          <w:szCs w:val="26"/>
          <w:lang w:eastAsia="en-US"/>
        </w:rPr>
        <w:t xml:space="preserve">. MANUEL </w:t>
      </w:r>
      <w:proofErr w:type="spellStart"/>
      <w:r w:rsidRPr="003764D4">
        <w:rPr>
          <w:rFonts w:ascii="Verdana" w:hAnsi="Verdana"/>
          <w:b/>
          <w:sz w:val="26"/>
          <w:szCs w:val="26"/>
          <w:lang w:eastAsia="en-US"/>
        </w:rPr>
        <w:t>YARZAGARAY</w:t>
      </w:r>
      <w:proofErr w:type="spellEnd"/>
      <w:r w:rsidRPr="003764D4">
        <w:rPr>
          <w:rFonts w:ascii="Verdana" w:hAnsi="Verdana"/>
          <w:b/>
          <w:sz w:val="26"/>
          <w:szCs w:val="26"/>
          <w:lang w:eastAsia="en-US"/>
        </w:rPr>
        <w:t xml:space="preserve"> BANDERA</w:t>
      </w:r>
    </w:p>
    <w:p w:rsidR="005B6F09" w:rsidRPr="007C288E" w:rsidRDefault="005B6F09" w:rsidP="005B6F09">
      <w:pPr>
        <w:spacing w:line="480" w:lineRule="auto"/>
        <w:jc w:val="center"/>
        <w:rPr>
          <w:rFonts w:ascii="Verdana" w:hAnsi="Verdana"/>
          <w:b/>
          <w:bCs/>
          <w:sz w:val="22"/>
          <w:szCs w:val="26"/>
          <w:lang w:eastAsia="en-US"/>
        </w:rPr>
      </w:pPr>
    </w:p>
    <w:p w:rsidR="005B6F09" w:rsidRPr="003764D4" w:rsidRDefault="005B6F09" w:rsidP="005B6F09">
      <w:pPr>
        <w:suppressAutoHyphens/>
        <w:spacing w:line="312" w:lineRule="auto"/>
        <w:jc w:val="center"/>
        <w:rPr>
          <w:rFonts w:ascii="Verdana" w:hAnsi="Verdana" w:cs="Arial"/>
          <w:b/>
          <w:bCs/>
          <w:spacing w:val="-4"/>
          <w:sz w:val="26"/>
          <w:szCs w:val="26"/>
        </w:rPr>
      </w:pPr>
      <w:r w:rsidRPr="003764D4">
        <w:rPr>
          <w:rFonts w:ascii="Verdana" w:hAnsi="Verdana" w:cs="Arial"/>
          <w:b/>
          <w:bCs/>
          <w:spacing w:val="-4"/>
          <w:sz w:val="26"/>
          <w:szCs w:val="26"/>
        </w:rPr>
        <w:t xml:space="preserve">SENTENCIA DE TUTELA DE </w:t>
      </w:r>
      <w:r>
        <w:rPr>
          <w:rFonts w:ascii="Verdana" w:hAnsi="Verdana" w:cs="Arial"/>
          <w:b/>
          <w:bCs/>
          <w:spacing w:val="-4"/>
          <w:sz w:val="26"/>
          <w:szCs w:val="26"/>
        </w:rPr>
        <w:t>SEGUNDA</w:t>
      </w:r>
      <w:r w:rsidRPr="003764D4">
        <w:rPr>
          <w:rFonts w:ascii="Verdana" w:hAnsi="Verdana" w:cs="Arial"/>
          <w:b/>
          <w:bCs/>
          <w:spacing w:val="-4"/>
          <w:sz w:val="26"/>
          <w:szCs w:val="26"/>
        </w:rPr>
        <w:t xml:space="preserve"> INSTANCIA</w:t>
      </w:r>
    </w:p>
    <w:p w:rsidR="005B6F09" w:rsidRPr="00FA4918" w:rsidRDefault="005B6F09" w:rsidP="005B6F09">
      <w:pPr>
        <w:spacing w:line="360" w:lineRule="auto"/>
        <w:jc w:val="center"/>
        <w:rPr>
          <w:rFonts w:ascii="Verdana" w:hAnsi="Verdana"/>
          <w:spacing w:val="-3"/>
          <w:szCs w:val="26"/>
          <w:lang w:eastAsia="en-US"/>
        </w:rPr>
      </w:pPr>
    </w:p>
    <w:p w:rsidR="005B6F09" w:rsidRPr="003764D4" w:rsidRDefault="005B6F09" w:rsidP="005B6F09">
      <w:pPr>
        <w:spacing w:line="276" w:lineRule="auto"/>
        <w:jc w:val="center"/>
        <w:rPr>
          <w:rFonts w:ascii="Verdana" w:hAnsi="Verdana" w:cs="Arial"/>
          <w:b/>
          <w:bCs/>
          <w:sz w:val="26"/>
          <w:szCs w:val="26"/>
          <w:lang w:eastAsia="en-US"/>
        </w:rPr>
      </w:pPr>
      <w:r w:rsidRPr="003764D4">
        <w:rPr>
          <w:rFonts w:ascii="Verdana" w:hAnsi="Verdana" w:cs="Arial"/>
          <w:spacing w:val="-3"/>
          <w:sz w:val="26"/>
          <w:szCs w:val="26"/>
          <w:lang w:eastAsia="en-US"/>
        </w:rPr>
        <w:t>Aprobado por Acta No.</w:t>
      </w:r>
      <w:r w:rsidR="003B0DDE">
        <w:rPr>
          <w:rFonts w:ascii="Verdana" w:hAnsi="Verdana" w:cs="Arial"/>
          <w:spacing w:val="-3"/>
          <w:sz w:val="26"/>
          <w:szCs w:val="26"/>
          <w:lang w:eastAsia="en-US"/>
        </w:rPr>
        <w:t xml:space="preserve"> 643</w:t>
      </w:r>
      <w:r w:rsidR="002510A3">
        <w:rPr>
          <w:rFonts w:ascii="Verdana" w:hAnsi="Verdana" w:cs="Arial"/>
          <w:spacing w:val="-3"/>
          <w:sz w:val="26"/>
          <w:szCs w:val="26"/>
          <w:lang w:eastAsia="en-US"/>
        </w:rPr>
        <w:t xml:space="preserve"> del 05</w:t>
      </w:r>
      <w:r w:rsidRPr="003764D4">
        <w:rPr>
          <w:rFonts w:ascii="Verdana" w:hAnsi="Verdana" w:cs="Arial"/>
          <w:spacing w:val="-3"/>
          <w:sz w:val="26"/>
          <w:szCs w:val="26"/>
          <w:lang w:eastAsia="en-US"/>
        </w:rPr>
        <w:t xml:space="preserve"> de julio de 2017. H: </w:t>
      </w:r>
      <w:r w:rsidR="003B0DDE">
        <w:rPr>
          <w:rFonts w:ascii="Verdana" w:hAnsi="Verdana" w:cs="Arial"/>
          <w:spacing w:val="-3"/>
          <w:sz w:val="26"/>
          <w:szCs w:val="26"/>
          <w:lang w:eastAsia="en-US"/>
        </w:rPr>
        <w:t>4:00</w:t>
      </w:r>
      <w:r>
        <w:rPr>
          <w:rFonts w:ascii="Verdana" w:hAnsi="Verdana" w:cs="Arial"/>
          <w:spacing w:val="-3"/>
          <w:sz w:val="26"/>
          <w:szCs w:val="26"/>
          <w:lang w:eastAsia="en-US"/>
        </w:rPr>
        <w:t xml:space="preserve"> p</w:t>
      </w:r>
      <w:r w:rsidRPr="003764D4">
        <w:rPr>
          <w:rFonts w:ascii="Verdana" w:hAnsi="Verdana" w:cs="Arial"/>
          <w:spacing w:val="-3"/>
          <w:sz w:val="26"/>
          <w:szCs w:val="26"/>
          <w:lang w:eastAsia="en-US"/>
        </w:rPr>
        <w:t xml:space="preserve">.m.  </w:t>
      </w:r>
      <w:r w:rsidRPr="003764D4">
        <w:rPr>
          <w:rFonts w:ascii="Verdana" w:hAnsi="Verdana" w:cs="Arial"/>
          <w:b/>
          <w:bCs/>
          <w:sz w:val="26"/>
          <w:szCs w:val="26"/>
          <w:lang w:eastAsia="en-US"/>
        </w:rPr>
        <w:t xml:space="preserve"> </w:t>
      </w:r>
    </w:p>
    <w:p w:rsidR="005B6F09" w:rsidRPr="00FA4918" w:rsidRDefault="005B6F09" w:rsidP="005B6F09">
      <w:pPr>
        <w:spacing w:line="276" w:lineRule="auto"/>
        <w:jc w:val="center"/>
        <w:rPr>
          <w:rFonts w:ascii="Verdana" w:hAnsi="Verdana" w:cs="Arial"/>
          <w:b/>
          <w:bCs/>
          <w:sz w:val="22"/>
          <w:szCs w:val="26"/>
          <w:lang w:eastAsia="en-US"/>
        </w:rPr>
      </w:pPr>
    </w:p>
    <w:tbl>
      <w:tblPr>
        <w:tblpPr w:leftFromText="141" w:rightFromText="141" w:vertAnchor="text" w:horzAnchor="margin" w:tblpXSpec="center" w:tblpY="370"/>
        <w:tblW w:w="637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696"/>
        <w:gridCol w:w="4678"/>
      </w:tblGrid>
      <w:tr w:rsidR="005B6F09" w:rsidRPr="003764D4" w:rsidTr="002510A3">
        <w:trPr>
          <w:trHeight w:val="71"/>
        </w:trPr>
        <w:tc>
          <w:tcPr>
            <w:tcW w:w="1696" w:type="dxa"/>
            <w:tcBorders>
              <w:top w:val="single" w:sz="4" w:space="0" w:color="auto"/>
              <w:left w:val="single" w:sz="4" w:space="0" w:color="auto"/>
              <w:bottom w:val="nil"/>
              <w:right w:val="nil"/>
            </w:tcBorders>
            <w:hideMark/>
          </w:tcPr>
          <w:p w:rsidR="005B6F09" w:rsidRPr="003764D4" w:rsidRDefault="005B6F09" w:rsidP="00274F42">
            <w:pPr>
              <w:widowControl w:val="0"/>
              <w:autoSpaceDE w:val="0"/>
              <w:autoSpaceDN w:val="0"/>
              <w:adjustRightInd w:val="0"/>
              <w:ind w:left="142" w:right="-51" w:hanging="142"/>
              <w:jc w:val="both"/>
              <w:rPr>
                <w:rFonts w:ascii="Corbel" w:hAnsi="Corbel" w:cs="Arial"/>
                <w:b/>
                <w:bCs/>
              </w:rPr>
            </w:pPr>
            <w:r w:rsidRPr="003764D4">
              <w:rPr>
                <w:rFonts w:ascii="Corbel" w:hAnsi="Corbel" w:cs="Arial"/>
                <w:b/>
                <w:bCs/>
              </w:rPr>
              <w:t>Radicación:</w:t>
            </w:r>
          </w:p>
        </w:tc>
        <w:tc>
          <w:tcPr>
            <w:tcW w:w="4678" w:type="dxa"/>
            <w:tcBorders>
              <w:top w:val="single" w:sz="4" w:space="0" w:color="auto"/>
              <w:left w:val="nil"/>
              <w:bottom w:val="nil"/>
              <w:right w:val="single" w:sz="4" w:space="0" w:color="auto"/>
            </w:tcBorders>
            <w:hideMark/>
          </w:tcPr>
          <w:p w:rsidR="005B6F09" w:rsidRPr="003764D4" w:rsidRDefault="002510A3" w:rsidP="00274F42">
            <w:pPr>
              <w:widowControl w:val="0"/>
              <w:autoSpaceDE w:val="0"/>
              <w:autoSpaceDN w:val="0"/>
              <w:adjustRightInd w:val="0"/>
              <w:ind w:left="142" w:right="-51" w:hanging="142"/>
              <w:jc w:val="both"/>
              <w:rPr>
                <w:rFonts w:ascii="Corbel" w:hAnsi="Corbel" w:cs="Arial"/>
                <w:bCs/>
              </w:rPr>
            </w:pPr>
            <w:r>
              <w:rPr>
                <w:rFonts w:ascii="Corbel" w:hAnsi="Corbel" w:cs="Arial"/>
                <w:bCs/>
              </w:rPr>
              <w:t>66682-31-04-001-2017-00088</w:t>
            </w:r>
            <w:r w:rsidR="005B6F09" w:rsidRPr="003764D4">
              <w:rPr>
                <w:rFonts w:ascii="Corbel" w:hAnsi="Corbel" w:cs="Arial"/>
                <w:bCs/>
              </w:rPr>
              <w:t>-00</w:t>
            </w:r>
          </w:p>
        </w:tc>
      </w:tr>
      <w:tr w:rsidR="005B6F09" w:rsidRPr="003764D4" w:rsidTr="002510A3">
        <w:trPr>
          <w:trHeight w:val="275"/>
        </w:trPr>
        <w:tc>
          <w:tcPr>
            <w:tcW w:w="1696" w:type="dxa"/>
            <w:tcBorders>
              <w:top w:val="nil"/>
              <w:left w:val="single" w:sz="4" w:space="0" w:color="auto"/>
              <w:bottom w:val="nil"/>
              <w:right w:val="nil"/>
            </w:tcBorders>
            <w:hideMark/>
          </w:tcPr>
          <w:p w:rsidR="005B6F09" w:rsidRPr="003764D4" w:rsidRDefault="005B6F09" w:rsidP="00274F42">
            <w:pPr>
              <w:widowControl w:val="0"/>
              <w:autoSpaceDE w:val="0"/>
              <w:autoSpaceDN w:val="0"/>
              <w:adjustRightInd w:val="0"/>
              <w:ind w:left="142" w:right="-51" w:hanging="142"/>
              <w:jc w:val="both"/>
              <w:rPr>
                <w:rFonts w:ascii="Corbel" w:hAnsi="Corbel" w:cs="Arial"/>
                <w:b/>
                <w:bCs/>
              </w:rPr>
            </w:pPr>
            <w:r w:rsidRPr="003764D4">
              <w:rPr>
                <w:rFonts w:ascii="Corbel" w:hAnsi="Corbel" w:cs="Arial"/>
                <w:b/>
                <w:bCs/>
              </w:rPr>
              <w:t xml:space="preserve">Accionante:   </w:t>
            </w:r>
          </w:p>
        </w:tc>
        <w:tc>
          <w:tcPr>
            <w:tcW w:w="4678" w:type="dxa"/>
            <w:tcBorders>
              <w:top w:val="nil"/>
              <w:left w:val="nil"/>
              <w:bottom w:val="nil"/>
              <w:right w:val="single" w:sz="4" w:space="0" w:color="auto"/>
            </w:tcBorders>
            <w:hideMark/>
          </w:tcPr>
          <w:p w:rsidR="002510A3" w:rsidRDefault="002510A3" w:rsidP="00274F42">
            <w:pPr>
              <w:widowControl w:val="0"/>
              <w:autoSpaceDE w:val="0"/>
              <w:autoSpaceDN w:val="0"/>
              <w:adjustRightInd w:val="0"/>
              <w:ind w:left="142" w:right="-51" w:hanging="142"/>
              <w:jc w:val="both"/>
              <w:rPr>
                <w:rFonts w:ascii="Corbel" w:hAnsi="Corbel" w:cs="Arial"/>
                <w:bCs/>
              </w:rPr>
            </w:pPr>
            <w:r>
              <w:rPr>
                <w:rFonts w:ascii="Corbel" w:hAnsi="Corbel" w:cs="Arial"/>
                <w:bCs/>
              </w:rPr>
              <w:t xml:space="preserve">Dr. </w:t>
            </w:r>
            <w:proofErr w:type="spellStart"/>
            <w:r>
              <w:rPr>
                <w:rFonts w:ascii="Corbel" w:hAnsi="Corbel" w:cs="Arial"/>
                <w:bCs/>
              </w:rPr>
              <w:t>Edwar</w:t>
            </w:r>
            <w:proofErr w:type="spellEnd"/>
            <w:r>
              <w:rPr>
                <w:rFonts w:ascii="Corbel" w:hAnsi="Corbel" w:cs="Arial"/>
                <w:bCs/>
              </w:rPr>
              <w:t xml:space="preserve"> Hernán Ramírez Arias, apoderado </w:t>
            </w:r>
          </w:p>
          <w:p w:rsidR="005B6F09" w:rsidRPr="003764D4" w:rsidRDefault="002510A3" w:rsidP="00274F42">
            <w:pPr>
              <w:widowControl w:val="0"/>
              <w:autoSpaceDE w:val="0"/>
              <w:autoSpaceDN w:val="0"/>
              <w:adjustRightInd w:val="0"/>
              <w:ind w:left="142" w:right="-51" w:hanging="142"/>
              <w:jc w:val="both"/>
              <w:rPr>
                <w:rFonts w:ascii="Corbel" w:hAnsi="Corbel" w:cs="Arial"/>
                <w:bCs/>
              </w:rPr>
            </w:pPr>
            <w:r>
              <w:rPr>
                <w:rFonts w:ascii="Corbel" w:hAnsi="Corbel" w:cs="Arial"/>
                <w:bCs/>
              </w:rPr>
              <w:t>judicial de Isabel Cristina Salcedo de Bernal</w:t>
            </w:r>
            <w:r w:rsidR="005B6F09" w:rsidRPr="003764D4">
              <w:rPr>
                <w:rFonts w:ascii="Corbel" w:hAnsi="Corbel" w:cs="Arial"/>
                <w:bCs/>
              </w:rPr>
              <w:t xml:space="preserve">   </w:t>
            </w:r>
          </w:p>
        </w:tc>
      </w:tr>
      <w:tr w:rsidR="005B6F09" w:rsidRPr="003764D4" w:rsidTr="002510A3">
        <w:trPr>
          <w:trHeight w:val="280"/>
        </w:trPr>
        <w:tc>
          <w:tcPr>
            <w:tcW w:w="1696" w:type="dxa"/>
            <w:tcBorders>
              <w:top w:val="nil"/>
              <w:left w:val="single" w:sz="4" w:space="0" w:color="auto"/>
              <w:bottom w:val="nil"/>
              <w:right w:val="nil"/>
            </w:tcBorders>
            <w:hideMark/>
          </w:tcPr>
          <w:p w:rsidR="005B6F09" w:rsidRPr="003764D4" w:rsidRDefault="005B6F09" w:rsidP="00274F42">
            <w:pPr>
              <w:widowControl w:val="0"/>
              <w:autoSpaceDE w:val="0"/>
              <w:autoSpaceDN w:val="0"/>
              <w:adjustRightInd w:val="0"/>
              <w:ind w:left="142" w:right="-51" w:hanging="142"/>
              <w:jc w:val="both"/>
              <w:rPr>
                <w:rFonts w:ascii="Corbel" w:hAnsi="Corbel" w:cs="Arial"/>
                <w:b/>
                <w:bCs/>
              </w:rPr>
            </w:pPr>
            <w:r w:rsidRPr="003764D4">
              <w:rPr>
                <w:rFonts w:ascii="Corbel" w:hAnsi="Corbel" w:cs="Arial"/>
                <w:b/>
                <w:bCs/>
              </w:rPr>
              <w:t>Accionado:</w:t>
            </w:r>
          </w:p>
        </w:tc>
        <w:tc>
          <w:tcPr>
            <w:tcW w:w="4678" w:type="dxa"/>
            <w:tcBorders>
              <w:top w:val="nil"/>
              <w:left w:val="nil"/>
              <w:bottom w:val="nil"/>
              <w:right w:val="single" w:sz="4" w:space="0" w:color="auto"/>
            </w:tcBorders>
            <w:hideMark/>
          </w:tcPr>
          <w:p w:rsidR="005B6F09" w:rsidRPr="003764D4" w:rsidRDefault="002510A3" w:rsidP="00274F42">
            <w:pPr>
              <w:widowControl w:val="0"/>
              <w:autoSpaceDE w:val="0"/>
              <w:autoSpaceDN w:val="0"/>
              <w:adjustRightInd w:val="0"/>
              <w:ind w:left="142" w:right="-51" w:hanging="142"/>
              <w:jc w:val="both"/>
              <w:rPr>
                <w:rFonts w:ascii="Corbel" w:hAnsi="Corbel" w:cs="Arial"/>
                <w:bCs/>
              </w:rPr>
            </w:pPr>
            <w:proofErr w:type="spellStart"/>
            <w:r>
              <w:rPr>
                <w:rFonts w:ascii="Corbel" w:hAnsi="Corbel" w:cs="Arial"/>
                <w:bCs/>
              </w:rPr>
              <w:t>Colpensiones</w:t>
            </w:r>
            <w:proofErr w:type="spellEnd"/>
            <w:r>
              <w:rPr>
                <w:rFonts w:ascii="Corbel" w:hAnsi="Corbel" w:cs="Arial"/>
                <w:bCs/>
              </w:rPr>
              <w:t xml:space="preserve"> y </w:t>
            </w:r>
            <w:proofErr w:type="spellStart"/>
            <w:r>
              <w:rPr>
                <w:rFonts w:ascii="Corbel" w:hAnsi="Corbel" w:cs="Arial"/>
                <w:bCs/>
              </w:rPr>
              <w:t>A.F.P</w:t>
            </w:r>
            <w:proofErr w:type="spellEnd"/>
            <w:r>
              <w:rPr>
                <w:rFonts w:ascii="Corbel" w:hAnsi="Corbel" w:cs="Arial"/>
                <w:bCs/>
              </w:rPr>
              <w:t xml:space="preserve"> </w:t>
            </w:r>
            <w:proofErr w:type="spellStart"/>
            <w:r>
              <w:rPr>
                <w:rFonts w:ascii="Corbel" w:hAnsi="Corbel" w:cs="Arial"/>
                <w:bCs/>
              </w:rPr>
              <w:t>Colfondos</w:t>
            </w:r>
            <w:proofErr w:type="spellEnd"/>
            <w:r>
              <w:rPr>
                <w:rFonts w:ascii="Corbel" w:hAnsi="Corbel" w:cs="Arial"/>
                <w:bCs/>
              </w:rPr>
              <w:t xml:space="preserve"> </w:t>
            </w:r>
            <w:r w:rsidR="005B6F09" w:rsidRPr="003764D4">
              <w:rPr>
                <w:rFonts w:ascii="Corbel" w:hAnsi="Corbel" w:cs="Arial"/>
                <w:bCs/>
              </w:rPr>
              <w:t xml:space="preserve">  </w:t>
            </w:r>
          </w:p>
        </w:tc>
      </w:tr>
      <w:tr w:rsidR="005B6F09" w:rsidRPr="003764D4" w:rsidTr="002510A3">
        <w:trPr>
          <w:trHeight w:val="257"/>
        </w:trPr>
        <w:tc>
          <w:tcPr>
            <w:tcW w:w="1696" w:type="dxa"/>
            <w:tcBorders>
              <w:top w:val="nil"/>
              <w:left w:val="single" w:sz="4" w:space="0" w:color="auto"/>
              <w:bottom w:val="single" w:sz="4" w:space="0" w:color="auto"/>
              <w:right w:val="nil"/>
            </w:tcBorders>
            <w:hideMark/>
          </w:tcPr>
          <w:p w:rsidR="005B6F09" w:rsidRPr="003764D4" w:rsidRDefault="005B6F09" w:rsidP="00274F42">
            <w:pPr>
              <w:widowControl w:val="0"/>
              <w:autoSpaceDE w:val="0"/>
              <w:autoSpaceDN w:val="0"/>
              <w:adjustRightInd w:val="0"/>
              <w:ind w:left="142" w:right="-51" w:hanging="142"/>
              <w:jc w:val="both"/>
              <w:rPr>
                <w:rFonts w:ascii="Corbel" w:hAnsi="Corbel" w:cs="Arial"/>
                <w:b/>
                <w:bCs/>
              </w:rPr>
            </w:pPr>
            <w:r w:rsidRPr="003764D4">
              <w:rPr>
                <w:rFonts w:ascii="Corbel" w:hAnsi="Corbel" w:cs="Arial"/>
                <w:b/>
                <w:bCs/>
              </w:rPr>
              <w:t xml:space="preserve">Decisión: </w:t>
            </w:r>
          </w:p>
        </w:tc>
        <w:tc>
          <w:tcPr>
            <w:tcW w:w="4678" w:type="dxa"/>
            <w:tcBorders>
              <w:top w:val="nil"/>
              <w:left w:val="nil"/>
              <w:bottom w:val="single" w:sz="4" w:space="0" w:color="auto"/>
              <w:right w:val="single" w:sz="4" w:space="0" w:color="auto"/>
            </w:tcBorders>
            <w:hideMark/>
          </w:tcPr>
          <w:p w:rsidR="005B6F09" w:rsidRPr="003764D4" w:rsidRDefault="002510A3" w:rsidP="00274F42">
            <w:pPr>
              <w:widowControl w:val="0"/>
              <w:autoSpaceDE w:val="0"/>
              <w:autoSpaceDN w:val="0"/>
              <w:adjustRightInd w:val="0"/>
              <w:ind w:left="142" w:right="-51" w:hanging="142"/>
              <w:jc w:val="both"/>
              <w:rPr>
                <w:rFonts w:ascii="Corbel" w:hAnsi="Corbel" w:cs="Arial"/>
                <w:bCs/>
              </w:rPr>
            </w:pPr>
            <w:r>
              <w:rPr>
                <w:rFonts w:ascii="Corbel" w:hAnsi="Corbel" w:cs="Arial"/>
                <w:bCs/>
              </w:rPr>
              <w:t>Confirma decisión</w:t>
            </w:r>
            <w:r w:rsidR="005B6F09" w:rsidRPr="003764D4">
              <w:rPr>
                <w:rFonts w:ascii="Corbel" w:hAnsi="Corbel" w:cs="Arial"/>
                <w:bCs/>
              </w:rPr>
              <w:t xml:space="preserve"> </w:t>
            </w:r>
          </w:p>
        </w:tc>
      </w:tr>
    </w:tbl>
    <w:p w:rsidR="005B6F09" w:rsidRPr="003764D4" w:rsidRDefault="005B6F09" w:rsidP="005B6F09">
      <w:pPr>
        <w:widowControl w:val="0"/>
        <w:autoSpaceDE w:val="0"/>
        <w:autoSpaceDN w:val="0"/>
        <w:adjustRightInd w:val="0"/>
        <w:spacing w:line="280" w:lineRule="auto"/>
        <w:rPr>
          <w:rFonts w:ascii="Verdana" w:hAnsi="Verdana" w:cs="Arial"/>
          <w:b/>
          <w:sz w:val="26"/>
          <w:szCs w:val="26"/>
        </w:rPr>
      </w:pPr>
    </w:p>
    <w:p w:rsidR="005B6F09" w:rsidRPr="003764D4" w:rsidRDefault="005B6F09" w:rsidP="005B6F09">
      <w:pPr>
        <w:widowControl w:val="0"/>
        <w:autoSpaceDE w:val="0"/>
        <w:autoSpaceDN w:val="0"/>
        <w:adjustRightInd w:val="0"/>
        <w:spacing w:line="280" w:lineRule="auto"/>
        <w:rPr>
          <w:rFonts w:ascii="Verdana" w:hAnsi="Verdana" w:cs="Arial"/>
          <w:b/>
          <w:sz w:val="26"/>
          <w:szCs w:val="26"/>
        </w:rPr>
      </w:pPr>
    </w:p>
    <w:p w:rsidR="005B6F09" w:rsidRPr="003764D4" w:rsidRDefault="005B6F09" w:rsidP="005B6F09">
      <w:pPr>
        <w:widowControl w:val="0"/>
        <w:autoSpaceDE w:val="0"/>
        <w:autoSpaceDN w:val="0"/>
        <w:adjustRightInd w:val="0"/>
        <w:jc w:val="center"/>
        <w:rPr>
          <w:rFonts w:ascii="Verdana" w:hAnsi="Verdana" w:cs="Arial"/>
          <w:b/>
          <w:sz w:val="26"/>
          <w:szCs w:val="26"/>
        </w:rPr>
      </w:pPr>
    </w:p>
    <w:p w:rsidR="005B6F09" w:rsidRPr="003764D4" w:rsidRDefault="005B6F09" w:rsidP="005B6F09">
      <w:pPr>
        <w:widowControl w:val="0"/>
        <w:autoSpaceDE w:val="0"/>
        <w:autoSpaceDN w:val="0"/>
        <w:adjustRightInd w:val="0"/>
        <w:jc w:val="center"/>
        <w:rPr>
          <w:rFonts w:ascii="Verdana" w:hAnsi="Verdana" w:cs="Arial"/>
          <w:b/>
          <w:sz w:val="26"/>
          <w:szCs w:val="26"/>
        </w:rPr>
      </w:pPr>
    </w:p>
    <w:p w:rsidR="00E57F99" w:rsidRPr="005B6F09" w:rsidRDefault="00E57F99" w:rsidP="005B6F09">
      <w:pPr>
        <w:widowControl w:val="0"/>
        <w:tabs>
          <w:tab w:val="center" w:pos="4644"/>
          <w:tab w:val="left" w:pos="6780"/>
        </w:tabs>
        <w:autoSpaceDE w:val="0"/>
        <w:autoSpaceDN w:val="0"/>
        <w:adjustRightInd w:val="0"/>
        <w:spacing w:line="480" w:lineRule="auto"/>
        <w:rPr>
          <w:rFonts w:ascii="Verdana" w:hAnsi="Verdana" w:cs="Arial"/>
          <w:b/>
          <w:szCs w:val="26"/>
        </w:rPr>
      </w:pPr>
    </w:p>
    <w:p w:rsidR="00895B14" w:rsidRDefault="00895B14" w:rsidP="00895B14">
      <w:pPr>
        <w:widowControl w:val="0"/>
        <w:autoSpaceDE w:val="0"/>
        <w:autoSpaceDN w:val="0"/>
        <w:adjustRightInd w:val="0"/>
        <w:jc w:val="center"/>
        <w:rPr>
          <w:rFonts w:ascii="Verdana" w:hAnsi="Verdana" w:cs="Arial"/>
          <w:b/>
          <w:sz w:val="28"/>
          <w:szCs w:val="26"/>
        </w:rPr>
      </w:pPr>
    </w:p>
    <w:p w:rsidR="00326537" w:rsidRPr="00E90E15" w:rsidRDefault="00326537" w:rsidP="002510A3">
      <w:pPr>
        <w:widowControl w:val="0"/>
        <w:autoSpaceDE w:val="0"/>
        <w:autoSpaceDN w:val="0"/>
        <w:adjustRightInd w:val="0"/>
        <w:spacing w:line="329" w:lineRule="auto"/>
        <w:jc w:val="center"/>
        <w:rPr>
          <w:rFonts w:ascii="Verdana" w:hAnsi="Verdana" w:cs="Arial"/>
          <w:bCs/>
          <w:i/>
          <w:sz w:val="26"/>
          <w:szCs w:val="26"/>
        </w:rPr>
      </w:pPr>
      <w:r w:rsidRPr="00E90E15">
        <w:rPr>
          <w:rFonts w:ascii="Verdana" w:hAnsi="Verdana" w:cs="Arial"/>
          <w:b/>
          <w:sz w:val="26"/>
          <w:szCs w:val="26"/>
        </w:rPr>
        <w:t>ASUNTO</w:t>
      </w:r>
      <w:r w:rsidR="00105455" w:rsidRPr="00E90E15">
        <w:rPr>
          <w:rFonts w:ascii="Verdana" w:hAnsi="Verdana" w:cs="Arial"/>
          <w:b/>
          <w:sz w:val="26"/>
          <w:szCs w:val="26"/>
        </w:rPr>
        <w:t>:</w:t>
      </w:r>
    </w:p>
    <w:p w:rsidR="00326537" w:rsidRPr="00FA475B" w:rsidRDefault="00326537" w:rsidP="00FA475B">
      <w:pPr>
        <w:widowControl w:val="0"/>
        <w:tabs>
          <w:tab w:val="left" w:pos="561"/>
        </w:tabs>
        <w:autoSpaceDE w:val="0"/>
        <w:rPr>
          <w:rFonts w:ascii="Verdana" w:hAnsi="Verdana" w:cs="Arial"/>
          <w:b/>
          <w:sz w:val="16"/>
          <w:szCs w:val="16"/>
        </w:rPr>
      </w:pPr>
    </w:p>
    <w:p w:rsidR="00FD494A" w:rsidRPr="00E90E15" w:rsidRDefault="00326537" w:rsidP="00B53A6B">
      <w:pPr>
        <w:widowControl w:val="0"/>
        <w:autoSpaceDE w:val="0"/>
        <w:spacing w:line="312" w:lineRule="auto"/>
        <w:jc w:val="both"/>
        <w:rPr>
          <w:rFonts w:ascii="Verdana" w:hAnsi="Verdana" w:cs="Arial"/>
          <w:b/>
          <w:bCs/>
          <w:sz w:val="26"/>
          <w:szCs w:val="26"/>
        </w:rPr>
      </w:pPr>
      <w:r w:rsidRPr="00E90E15">
        <w:rPr>
          <w:rFonts w:ascii="Verdana" w:hAnsi="Verdana" w:cs="Arial"/>
          <w:sz w:val="26"/>
          <w:szCs w:val="26"/>
        </w:rPr>
        <w:t>Se pronuncia la Sala en torno a</w:t>
      </w:r>
      <w:r w:rsidRPr="00E90E15">
        <w:rPr>
          <w:rFonts w:ascii="Verdana" w:hAnsi="Verdana" w:cs="Arial"/>
          <w:bCs/>
          <w:sz w:val="26"/>
          <w:szCs w:val="26"/>
        </w:rPr>
        <w:t xml:space="preserve"> l</w:t>
      </w:r>
      <w:r w:rsidR="00D219B2" w:rsidRPr="00E90E15">
        <w:rPr>
          <w:rFonts w:ascii="Verdana" w:hAnsi="Verdana" w:cs="Arial"/>
          <w:bCs/>
          <w:sz w:val="26"/>
          <w:szCs w:val="26"/>
        </w:rPr>
        <w:t>a impugnación interpuesta por</w:t>
      </w:r>
      <w:r w:rsidR="00182701" w:rsidRPr="00E90E15">
        <w:rPr>
          <w:rFonts w:ascii="Verdana" w:hAnsi="Verdana" w:cs="Arial"/>
          <w:bCs/>
          <w:sz w:val="26"/>
          <w:szCs w:val="26"/>
        </w:rPr>
        <w:t xml:space="preserve"> </w:t>
      </w:r>
      <w:r w:rsidR="002510A3" w:rsidRPr="00E90E15">
        <w:rPr>
          <w:rFonts w:ascii="Verdana" w:hAnsi="Verdana" w:cs="Arial"/>
          <w:bCs/>
          <w:sz w:val="26"/>
          <w:szCs w:val="26"/>
        </w:rPr>
        <w:t xml:space="preserve">el apoderado judicial de la señora </w:t>
      </w:r>
      <w:r w:rsidR="002510A3" w:rsidRPr="00E90E15">
        <w:rPr>
          <w:rFonts w:ascii="Verdana" w:hAnsi="Verdana" w:cs="Arial"/>
          <w:b/>
          <w:bCs/>
          <w:sz w:val="26"/>
          <w:szCs w:val="26"/>
        </w:rPr>
        <w:t>ISABEL CRISTINA SALCEDO DE BERNAL</w:t>
      </w:r>
      <w:r w:rsidR="002510A3" w:rsidRPr="00E90E15">
        <w:rPr>
          <w:rFonts w:ascii="Verdana" w:hAnsi="Verdana" w:cs="Arial"/>
          <w:bCs/>
          <w:sz w:val="26"/>
          <w:szCs w:val="26"/>
        </w:rPr>
        <w:t>, como parte accionante dentro del presente asunto, en contra de la sentencia de tutela proferida por el Juzgado Penal del Circuito de Santa Rosa de Cabal Risaralda, mediante la cual resolvió negar la solicitud de amparo constitucional invocada por ella.</w:t>
      </w:r>
    </w:p>
    <w:p w:rsidR="00326537" w:rsidRPr="00E90E15" w:rsidRDefault="00A34E5A" w:rsidP="00FA475B">
      <w:pPr>
        <w:widowControl w:val="0"/>
        <w:autoSpaceDE w:val="0"/>
        <w:spacing w:line="360" w:lineRule="auto"/>
        <w:jc w:val="center"/>
        <w:rPr>
          <w:rFonts w:ascii="Verdana" w:hAnsi="Verdana" w:cs="Arial"/>
          <w:b/>
          <w:sz w:val="26"/>
          <w:szCs w:val="26"/>
        </w:rPr>
      </w:pPr>
      <w:r w:rsidRPr="00E90E15">
        <w:rPr>
          <w:rFonts w:ascii="Verdana" w:hAnsi="Verdana" w:cs="Arial"/>
          <w:b/>
          <w:sz w:val="26"/>
          <w:szCs w:val="26"/>
        </w:rPr>
        <w:lastRenderedPageBreak/>
        <w:t xml:space="preserve">             </w:t>
      </w:r>
      <w:r w:rsidR="00326537" w:rsidRPr="00E90E15">
        <w:rPr>
          <w:rFonts w:ascii="Verdana" w:hAnsi="Verdana" w:cs="Arial"/>
          <w:b/>
          <w:sz w:val="26"/>
          <w:szCs w:val="26"/>
        </w:rPr>
        <w:t>ANTECEDENTES:</w:t>
      </w:r>
    </w:p>
    <w:p w:rsidR="00326537" w:rsidRPr="00FA475B" w:rsidRDefault="00326537" w:rsidP="00FA475B">
      <w:pPr>
        <w:widowControl w:val="0"/>
        <w:autoSpaceDE w:val="0"/>
        <w:jc w:val="center"/>
        <w:rPr>
          <w:rFonts w:ascii="Verdana" w:hAnsi="Verdana" w:cs="Arial"/>
          <w:b/>
          <w:sz w:val="16"/>
          <w:szCs w:val="16"/>
        </w:rPr>
      </w:pPr>
    </w:p>
    <w:p w:rsidR="00F641DC" w:rsidRPr="00E90E15" w:rsidRDefault="00F641DC" w:rsidP="00B53A6B">
      <w:pPr>
        <w:widowControl w:val="0"/>
        <w:autoSpaceDE w:val="0"/>
        <w:spacing w:line="312" w:lineRule="auto"/>
        <w:jc w:val="both"/>
        <w:rPr>
          <w:rFonts w:ascii="Verdana" w:hAnsi="Verdana" w:cs="Arial"/>
          <w:sz w:val="26"/>
          <w:szCs w:val="26"/>
        </w:rPr>
      </w:pPr>
      <w:r w:rsidRPr="00E90E15">
        <w:rPr>
          <w:rFonts w:ascii="Verdana" w:hAnsi="Verdana" w:cs="Arial"/>
          <w:sz w:val="26"/>
          <w:szCs w:val="26"/>
        </w:rPr>
        <w:t xml:space="preserve">El abogado </w:t>
      </w:r>
      <w:proofErr w:type="spellStart"/>
      <w:r w:rsidRPr="00E90E15">
        <w:rPr>
          <w:rFonts w:ascii="Verdana" w:hAnsi="Verdana" w:cs="Arial"/>
          <w:sz w:val="26"/>
          <w:szCs w:val="26"/>
        </w:rPr>
        <w:t>Edwar</w:t>
      </w:r>
      <w:proofErr w:type="spellEnd"/>
      <w:r w:rsidRPr="00E90E15">
        <w:rPr>
          <w:rFonts w:ascii="Verdana" w:hAnsi="Verdana" w:cs="Arial"/>
          <w:sz w:val="26"/>
          <w:szCs w:val="26"/>
        </w:rPr>
        <w:t xml:space="preserve"> Hernán Ramírez Arias, actuando como apoderado judicial de la señora Isabel Cristina Salcedo de Bernal, interpuso acción de tutela en contra de </w:t>
      </w:r>
      <w:r w:rsidR="00A3455E" w:rsidRPr="00E90E15">
        <w:rPr>
          <w:rFonts w:ascii="Verdana" w:hAnsi="Verdana" w:cs="Arial"/>
          <w:sz w:val="26"/>
          <w:szCs w:val="26"/>
        </w:rPr>
        <w:t xml:space="preserve">las administradoras de pensiones </w:t>
      </w:r>
      <w:proofErr w:type="spellStart"/>
      <w:r w:rsidR="00A3455E" w:rsidRPr="00E90E15">
        <w:rPr>
          <w:rFonts w:ascii="Verdana" w:hAnsi="Verdana" w:cs="Arial"/>
          <w:sz w:val="26"/>
          <w:szCs w:val="26"/>
        </w:rPr>
        <w:t>Colpensiones</w:t>
      </w:r>
      <w:proofErr w:type="spellEnd"/>
      <w:r w:rsidR="00A3455E" w:rsidRPr="00E90E15">
        <w:rPr>
          <w:rFonts w:ascii="Verdana" w:hAnsi="Verdana" w:cs="Arial"/>
          <w:sz w:val="26"/>
          <w:szCs w:val="26"/>
        </w:rPr>
        <w:t xml:space="preserve"> y </w:t>
      </w:r>
      <w:proofErr w:type="spellStart"/>
      <w:r w:rsidR="00A3455E" w:rsidRPr="00E90E15">
        <w:rPr>
          <w:rFonts w:ascii="Verdana" w:hAnsi="Verdana" w:cs="Arial"/>
          <w:sz w:val="26"/>
          <w:szCs w:val="26"/>
        </w:rPr>
        <w:t>Colfondos</w:t>
      </w:r>
      <w:proofErr w:type="spellEnd"/>
      <w:r w:rsidRPr="00E90E15">
        <w:rPr>
          <w:rFonts w:ascii="Verdana" w:hAnsi="Verdana" w:cs="Arial"/>
          <w:sz w:val="26"/>
          <w:szCs w:val="26"/>
        </w:rPr>
        <w:t>, al considerar vulnerados sus derechos fundamentales a la</w:t>
      </w:r>
      <w:r w:rsidR="00A3455E" w:rsidRPr="00E90E15">
        <w:rPr>
          <w:rFonts w:ascii="Verdana" w:hAnsi="Verdana" w:cs="Arial"/>
          <w:sz w:val="26"/>
          <w:szCs w:val="26"/>
        </w:rPr>
        <w:t xml:space="preserve"> igualdad, a la libre escogencia del régimen pensional y a la seguridad social</w:t>
      </w:r>
      <w:r w:rsidRPr="00E90E15">
        <w:rPr>
          <w:rFonts w:ascii="Verdana" w:hAnsi="Verdana" w:cs="Arial"/>
          <w:sz w:val="26"/>
          <w:szCs w:val="26"/>
        </w:rPr>
        <w:t xml:space="preserve">. Los hechos en los cuales fundamentó su solicitud fueron sintetizados por el Juzgado de conocimiento así: </w:t>
      </w:r>
    </w:p>
    <w:p w:rsidR="00F641DC" w:rsidRDefault="00F641DC" w:rsidP="00FA475B">
      <w:pPr>
        <w:widowControl w:val="0"/>
        <w:autoSpaceDE w:val="0"/>
        <w:jc w:val="both"/>
        <w:rPr>
          <w:rFonts w:ascii="Verdana" w:hAnsi="Verdana" w:cs="Arial"/>
          <w:bCs/>
          <w:sz w:val="26"/>
          <w:szCs w:val="26"/>
        </w:rPr>
      </w:pPr>
    </w:p>
    <w:p w:rsidR="00F641DC" w:rsidRPr="001159B4" w:rsidRDefault="00D66572" w:rsidP="001159B4">
      <w:pPr>
        <w:pStyle w:val="Cuerpodeltexto40"/>
        <w:shd w:val="clear" w:color="auto" w:fill="auto"/>
        <w:spacing w:before="0" w:after="0" w:line="240" w:lineRule="exact"/>
        <w:ind w:left="510" w:right="510"/>
        <w:jc w:val="both"/>
        <w:rPr>
          <w:rFonts w:ascii="Verdana" w:hAnsi="Verdana"/>
          <w:i/>
          <w:sz w:val="22"/>
          <w:szCs w:val="22"/>
        </w:rPr>
      </w:pPr>
      <w:r w:rsidRPr="001159B4">
        <w:rPr>
          <w:rFonts w:ascii="Verdana" w:hAnsi="Verdana"/>
          <w:i/>
          <w:sz w:val="22"/>
          <w:szCs w:val="22"/>
        </w:rPr>
        <w:t>“</w:t>
      </w:r>
      <w:r w:rsidR="00F641DC" w:rsidRPr="001159B4">
        <w:rPr>
          <w:rFonts w:ascii="Verdana" w:hAnsi="Verdana"/>
          <w:i/>
          <w:sz w:val="22"/>
          <w:szCs w:val="22"/>
        </w:rPr>
        <w:t xml:space="preserve">Manifestó el apoderado que la señora ISABEL CRISTINA BERNAL SALCEDO, se encontraba afiliada al sistema general de pensiones desde el 23 de septiembre de 1976 y que en el año 2001 por medio telefónico recibió una llamada de un asesor de AFP </w:t>
      </w:r>
      <w:proofErr w:type="spellStart"/>
      <w:r w:rsidR="00F641DC" w:rsidRPr="001159B4">
        <w:rPr>
          <w:rFonts w:ascii="Verdana" w:hAnsi="Verdana"/>
          <w:i/>
          <w:sz w:val="22"/>
          <w:szCs w:val="22"/>
        </w:rPr>
        <w:t>COLFONDOS</w:t>
      </w:r>
      <w:proofErr w:type="spellEnd"/>
      <w:r w:rsidR="00F641DC" w:rsidRPr="001159B4">
        <w:rPr>
          <w:rFonts w:ascii="Verdana" w:hAnsi="Verdana"/>
          <w:i/>
          <w:sz w:val="22"/>
          <w:szCs w:val="22"/>
        </w:rPr>
        <w:t>, quien le pidió una cita para informarle los beneficios que ella podía obtener si hacia el traslado de sus semanas cotizadas de fondo público al fondo privado; la poderdante aceptó y firmó el formulario de traslado el 6 de marzo del año 2001, habiendo querido regresar en el mes de marzo del año 2017 a COLPENSIONES, donde su deseo fue rechazado, porque no cumplía con los requisitos exigidos por la Ley 100 de 1993, para efectuar el traslado.</w:t>
      </w:r>
      <w:r w:rsidRPr="001159B4">
        <w:rPr>
          <w:rFonts w:ascii="Verdana" w:hAnsi="Verdana"/>
          <w:i/>
          <w:sz w:val="22"/>
          <w:szCs w:val="22"/>
        </w:rPr>
        <w:t>”</w:t>
      </w:r>
    </w:p>
    <w:p w:rsidR="00E310AF" w:rsidRPr="00E90E15" w:rsidRDefault="00E310AF" w:rsidP="00FA475B">
      <w:pPr>
        <w:widowControl w:val="0"/>
        <w:autoSpaceDE w:val="0"/>
        <w:jc w:val="both"/>
        <w:rPr>
          <w:rFonts w:ascii="Verdana" w:hAnsi="Verdana" w:cs="Arial"/>
          <w:bCs/>
          <w:sz w:val="26"/>
          <w:szCs w:val="26"/>
        </w:rPr>
      </w:pPr>
    </w:p>
    <w:p w:rsidR="00427DFC" w:rsidRPr="00E90E15" w:rsidRDefault="002A51A8" w:rsidP="00B53A6B">
      <w:pPr>
        <w:widowControl w:val="0"/>
        <w:autoSpaceDE w:val="0"/>
        <w:spacing w:line="312" w:lineRule="auto"/>
        <w:jc w:val="both"/>
        <w:rPr>
          <w:rFonts w:ascii="Verdana" w:hAnsi="Verdana" w:cs="Arial"/>
          <w:bCs/>
          <w:sz w:val="26"/>
          <w:szCs w:val="26"/>
        </w:rPr>
      </w:pPr>
      <w:r w:rsidRPr="00E90E15">
        <w:rPr>
          <w:rFonts w:ascii="Verdana" w:hAnsi="Verdana" w:cs="Arial"/>
          <w:bCs/>
          <w:sz w:val="26"/>
          <w:szCs w:val="26"/>
        </w:rPr>
        <w:t>En vista de lo anterior</w:t>
      </w:r>
      <w:r w:rsidR="00765004" w:rsidRPr="00E90E15">
        <w:rPr>
          <w:rFonts w:ascii="Verdana" w:hAnsi="Verdana" w:cs="Arial"/>
          <w:bCs/>
          <w:sz w:val="26"/>
          <w:szCs w:val="26"/>
        </w:rPr>
        <w:t xml:space="preserve"> solicitó</w:t>
      </w:r>
      <w:r w:rsidR="00E40834" w:rsidRPr="00E90E15">
        <w:rPr>
          <w:rFonts w:ascii="Verdana" w:hAnsi="Verdana" w:cs="Arial"/>
          <w:bCs/>
          <w:sz w:val="26"/>
          <w:szCs w:val="26"/>
        </w:rPr>
        <w:t xml:space="preserve"> que</w:t>
      </w:r>
      <w:r w:rsidR="007F188B" w:rsidRPr="00E90E15">
        <w:rPr>
          <w:rFonts w:ascii="Verdana" w:hAnsi="Verdana" w:cs="Arial"/>
          <w:bCs/>
          <w:sz w:val="26"/>
          <w:szCs w:val="26"/>
        </w:rPr>
        <w:t>,</w:t>
      </w:r>
      <w:r w:rsidR="00E40834" w:rsidRPr="00E90E15">
        <w:rPr>
          <w:rFonts w:ascii="Verdana" w:hAnsi="Verdana" w:cs="Arial"/>
          <w:bCs/>
          <w:sz w:val="26"/>
          <w:szCs w:val="26"/>
        </w:rPr>
        <w:t xml:space="preserve"> tras proteger </w:t>
      </w:r>
      <w:r w:rsidR="007F188B" w:rsidRPr="00E90E15">
        <w:rPr>
          <w:rFonts w:ascii="Verdana" w:hAnsi="Verdana" w:cs="Arial"/>
          <w:bCs/>
          <w:sz w:val="26"/>
          <w:szCs w:val="26"/>
        </w:rPr>
        <w:t>los</w:t>
      </w:r>
      <w:r w:rsidR="00E40834" w:rsidRPr="00E90E15">
        <w:rPr>
          <w:rFonts w:ascii="Verdana" w:hAnsi="Verdana" w:cs="Arial"/>
          <w:bCs/>
          <w:sz w:val="26"/>
          <w:szCs w:val="26"/>
        </w:rPr>
        <w:t xml:space="preserve"> derechos</w:t>
      </w:r>
      <w:r w:rsidR="007F188B" w:rsidRPr="00E90E15">
        <w:rPr>
          <w:rFonts w:ascii="Verdana" w:hAnsi="Verdana" w:cs="Arial"/>
          <w:bCs/>
          <w:sz w:val="26"/>
          <w:szCs w:val="26"/>
        </w:rPr>
        <w:t xml:space="preserve"> fundamentales de los cuales es titular su prohijada</w:t>
      </w:r>
      <w:r w:rsidR="00E40834" w:rsidRPr="00E90E15">
        <w:rPr>
          <w:rFonts w:ascii="Verdana" w:hAnsi="Verdana" w:cs="Arial"/>
          <w:bCs/>
          <w:sz w:val="26"/>
          <w:szCs w:val="26"/>
        </w:rPr>
        <w:t>, se ordene a las entidades accionadas que realicen las gestiones necesarias para aceptar el traslado de régimen pensional de</w:t>
      </w:r>
      <w:r w:rsidR="007F188B" w:rsidRPr="00E90E15">
        <w:rPr>
          <w:rFonts w:ascii="Verdana" w:hAnsi="Verdana" w:cs="Arial"/>
          <w:bCs/>
          <w:sz w:val="26"/>
          <w:szCs w:val="26"/>
        </w:rPr>
        <w:t xml:space="preserve"> </w:t>
      </w:r>
      <w:r w:rsidR="00E40834" w:rsidRPr="00E90E15">
        <w:rPr>
          <w:rFonts w:ascii="Verdana" w:hAnsi="Verdana" w:cs="Arial"/>
          <w:bCs/>
          <w:sz w:val="26"/>
          <w:szCs w:val="26"/>
        </w:rPr>
        <w:t>l</w:t>
      </w:r>
      <w:r w:rsidR="007F188B" w:rsidRPr="00E90E15">
        <w:rPr>
          <w:rFonts w:ascii="Verdana" w:hAnsi="Verdana" w:cs="Arial"/>
          <w:bCs/>
          <w:sz w:val="26"/>
          <w:szCs w:val="26"/>
        </w:rPr>
        <w:t>a</w:t>
      </w:r>
      <w:r w:rsidR="00E40834" w:rsidRPr="00E90E15">
        <w:rPr>
          <w:rFonts w:ascii="Verdana" w:hAnsi="Verdana" w:cs="Arial"/>
          <w:bCs/>
          <w:sz w:val="26"/>
          <w:szCs w:val="26"/>
        </w:rPr>
        <w:t xml:space="preserve"> señor</w:t>
      </w:r>
      <w:r w:rsidR="007F188B" w:rsidRPr="00E90E15">
        <w:rPr>
          <w:rFonts w:ascii="Verdana" w:hAnsi="Verdana" w:cs="Arial"/>
          <w:bCs/>
          <w:sz w:val="26"/>
          <w:szCs w:val="26"/>
        </w:rPr>
        <w:t>a</w:t>
      </w:r>
      <w:r w:rsidR="00E40834" w:rsidRPr="00E90E15">
        <w:rPr>
          <w:rFonts w:ascii="Verdana" w:hAnsi="Verdana" w:cs="Arial"/>
          <w:bCs/>
          <w:sz w:val="26"/>
          <w:szCs w:val="26"/>
        </w:rPr>
        <w:t xml:space="preserve"> </w:t>
      </w:r>
      <w:r w:rsidR="007F188B" w:rsidRPr="00E90E15">
        <w:rPr>
          <w:rFonts w:ascii="Verdana" w:hAnsi="Verdana" w:cs="Arial"/>
          <w:bCs/>
          <w:sz w:val="26"/>
          <w:szCs w:val="26"/>
        </w:rPr>
        <w:t>Isabel Cristina</w:t>
      </w:r>
      <w:r w:rsidR="00E40834" w:rsidRPr="00E90E15">
        <w:rPr>
          <w:rFonts w:ascii="Verdana" w:hAnsi="Verdana" w:cs="Arial"/>
          <w:bCs/>
          <w:sz w:val="26"/>
          <w:szCs w:val="26"/>
        </w:rPr>
        <w:t xml:space="preserve">. </w:t>
      </w:r>
      <w:r w:rsidR="00261F35" w:rsidRPr="00E90E15">
        <w:rPr>
          <w:rFonts w:ascii="Verdana" w:hAnsi="Verdana" w:cs="Arial"/>
          <w:bCs/>
          <w:sz w:val="26"/>
          <w:szCs w:val="26"/>
        </w:rPr>
        <w:t xml:space="preserve"> </w:t>
      </w:r>
    </w:p>
    <w:p w:rsidR="00ED5EC6" w:rsidRPr="00E90E15" w:rsidRDefault="00105455" w:rsidP="002510A3">
      <w:pPr>
        <w:widowControl w:val="0"/>
        <w:tabs>
          <w:tab w:val="left" w:pos="561"/>
        </w:tabs>
        <w:autoSpaceDE w:val="0"/>
        <w:spacing w:line="329" w:lineRule="auto"/>
        <w:jc w:val="center"/>
        <w:rPr>
          <w:rFonts w:ascii="Verdana" w:hAnsi="Verdana" w:cs="Arial"/>
          <w:b/>
          <w:bCs/>
          <w:sz w:val="26"/>
          <w:szCs w:val="26"/>
        </w:rPr>
      </w:pPr>
      <w:r w:rsidRPr="00E90E15">
        <w:rPr>
          <w:rFonts w:ascii="Verdana" w:hAnsi="Verdana" w:cs="Arial"/>
          <w:b/>
          <w:bCs/>
          <w:sz w:val="26"/>
          <w:szCs w:val="26"/>
        </w:rPr>
        <w:t>SENTENCIA DE PRIMERA INSTANCIA:</w:t>
      </w:r>
    </w:p>
    <w:p w:rsidR="00ED5EC6" w:rsidRPr="00E90E15" w:rsidRDefault="00ED5EC6" w:rsidP="00B53A6B">
      <w:pPr>
        <w:widowControl w:val="0"/>
        <w:tabs>
          <w:tab w:val="left" w:pos="561"/>
        </w:tabs>
        <w:autoSpaceDE w:val="0"/>
        <w:spacing w:line="276" w:lineRule="auto"/>
        <w:jc w:val="both"/>
        <w:rPr>
          <w:rFonts w:ascii="Verdana" w:hAnsi="Verdana" w:cs="Arial"/>
          <w:spacing w:val="-3"/>
          <w:sz w:val="26"/>
          <w:szCs w:val="26"/>
        </w:rPr>
      </w:pPr>
    </w:p>
    <w:p w:rsidR="00183089" w:rsidRPr="00E90E15" w:rsidRDefault="00ED5EC6" w:rsidP="0022249F">
      <w:pPr>
        <w:widowControl w:val="0"/>
        <w:tabs>
          <w:tab w:val="left" w:pos="561"/>
        </w:tabs>
        <w:autoSpaceDE w:val="0"/>
        <w:spacing w:line="312" w:lineRule="auto"/>
        <w:jc w:val="both"/>
        <w:rPr>
          <w:rFonts w:ascii="Verdana" w:hAnsi="Verdana" w:cs="Arial"/>
          <w:spacing w:val="-3"/>
          <w:sz w:val="26"/>
          <w:szCs w:val="26"/>
        </w:rPr>
      </w:pPr>
      <w:r w:rsidRPr="00E90E15">
        <w:rPr>
          <w:rFonts w:ascii="Verdana" w:hAnsi="Verdana" w:cs="Arial"/>
          <w:spacing w:val="-3"/>
          <w:sz w:val="26"/>
          <w:szCs w:val="26"/>
        </w:rPr>
        <w:t xml:space="preserve">El </w:t>
      </w:r>
      <w:r w:rsidRPr="00E90E15">
        <w:rPr>
          <w:rFonts w:ascii="Verdana" w:hAnsi="Verdana" w:cs="Arial"/>
          <w:bCs/>
          <w:sz w:val="26"/>
          <w:szCs w:val="26"/>
        </w:rPr>
        <w:t>Juzgado</w:t>
      </w:r>
      <w:r w:rsidR="007F188B" w:rsidRPr="00E90E15">
        <w:rPr>
          <w:rFonts w:ascii="Verdana" w:hAnsi="Verdana" w:cs="Arial"/>
          <w:bCs/>
          <w:sz w:val="26"/>
          <w:szCs w:val="26"/>
        </w:rPr>
        <w:t xml:space="preserve"> Penal del Circuito de Santa Rosa de Cabal avocó el conocimiento de la actuación el día 4 de mayo de 2017, en contra de las administradoras de pensiones </w:t>
      </w:r>
      <w:proofErr w:type="spellStart"/>
      <w:r w:rsidR="007F188B" w:rsidRPr="00E90E15">
        <w:rPr>
          <w:rFonts w:ascii="Verdana" w:hAnsi="Verdana" w:cs="Arial"/>
          <w:bCs/>
          <w:sz w:val="26"/>
          <w:szCs w:val="26"/>
        </w:rPr>
        <w:t>Colfondos</w:t>
      </w:r>
      <w:proofErr w:type="spellEnd"/>
      <w:r w:rsidR="007F188B" w:rsidRPr="00E90E15">
        <w:rPr>
          <w:rFonts w:ascii="Verdana" w:hAnsi="Verdana" w:cs="Arial"/>
          <w:bCs/>
          <w:sz w:val="26"/>
          <w:szCs w:val="26"/>
        </w:rPr>
        <w:t xml:space="preserve"> </w:t>
      </w:r>
      <w:proofErr w:type="spellStart"/>
      <w:r w:rsidR="007F188B" w:rsidRPr="00E90E15">
        <w:rPr>
          <w:rFonts w:ascii="Verdana" w:hAnsi="Verdana" w:cs="Arial"/>
          <w:bCs/>
          <w:sz w:val="26"/>
          <w:szCs w:val="26"/>
        </w:rPr>
        <w:t>S.A</w:t>
      </w:r>
      <w:proofErr w:type="spellEnd"/>
      <w:r w:rsidR="007F188B" w:rsidRPr="00E90E15">
        <w:rPr>
          <w:rFonts w:ascii="Verdana" w:hAnsi="Verdana" w:cs="Arial"/>
          <w:bCs/>
          <w:sz w:val="26"/>
          <w:szCs w:val="26"/>
        </w:rPr>
        <w:t xml:space="preserve"> y </w:t>
      </w:r>
      <w:proofErr w:type="spellStart"/>
      <w:r w:rsidR="007F188B" w:rsidRPr="00E90E15">
        <w:rPr>
          <w:rFonts w:ascii="Verdana" w:hAnsi="Verdana" w:cs="Arial"/>
          <w:bCs/>
          <w:sz w:val="26"/>
          <w:szCs w:val="26"/>
        </w:rPr>
        <w:t>Colpensiones</w:t>
      </w:r>
      <w:proofErr w:type="spellEnd"/>
      <w:r w:rsidR="007F188B" w:rsidRPr="00E90E15">
        <w:rPr>
          <w:rFonts w:ascii="Verdana" w:hAnsi="Verdana" w:cs="Arial"/>
          <w:bCs/>
          <w:sz w:val="26"/>
          <w:szCs w:val="26"/>
        </w:rPr>
        <w:t>, a quienes ordenó correr traslado del escrito de tutela y sus anexos para que ejercieran sus derechos de defensa y contradicción</w:t>
      </w:r>
      <w:r w:rsidR="007B10A7" w:rsidRPr="00E90E15">
        <w:rPr>
          <w:rFonts w:ascii="Verdana" w:hAnsi="Verdana" w:cs="Arial"/>
          <w:spacing w:val="-3"/>
          <w:sz w:val="26"/>
          <w:szCs w:val="26"/>
        </w:rPr>
        <w:t>.</w:t>
      </w:r>
      <w:r w:rsidR="00183089" w:rsidRPr="00E90E15">
        <w:rPr>
          <w:rFonts w:ascii="Verdana" w:hAnsi="Verdana" w:cs="Arial"/>
          <w:spacing w:val="-3"/>
          <w:sz w:val="26"/>
          <w:szCs w:val="26"/>
        </w:rPr>
        <w:t xml:space="preserve"> </w:t>
      </w:r>
    </w:p>
    <w:p w:rsidR="00183089" w:rsidRPr="00E90E15" w:rsidRDefault="00183089" w:rsidP="00FA475B">
      <w:pPr>
        <w:widowControl w:val="0"/>
        <w:tabs>
          <w:tab w:val="left" w:pos="561"/>
        </w:tabs>
        <w:autoSpaceDE w:val="0"/>
        <w:jc w:val="both"/>
        <w:rPr>
          <w:rFonts w:ascii="Verdana" w:hAnsi="Verdana" w:cs="Arial"/>
          <w:spacing w:val="-3"/>
          <w:sz w:val="26"/>
          <w:szCs w:val="26"/>
        </w:rPr>
      </w:pPr>
    </w:p>
    <w:p w:rsidR="000F0F59" w:rsidRPr="00E90E15" w:rsidRDefault="00357311" w:rsidP="0022249F">
      <w:pPr>
        <w:widowControl w:val="0"/>
        <w:tabs>
          <w:tab w:val="left" w:pos="561"/>
        </w:tabs>
        <w:autoSpaceDE w:val="0"/>
        <w:spacing w:line="312" w:lineRule="auto"/>
        <w:jc w:val="both"/>
        <w:rPr>
          <w:rFonts w:ascii="Verdana" w:hAnsi="Verdana" w:cs="Arial"/>
          <w:spacing w:val="-3"/>
          <w:sz w:val="26"/>
          <w:szCs w:val="26"/>
          <w:lang w:val="es-CO"/>
        </w:rPr>
      </w:pPr>
      <w:r w:rsidRPr="00E90E15">
        <w:rPr>
          <w:rFonts w:ascii="Verdana" w:hAnsi="Verdana" w:cs="Arial"/>
          <w:spacing w:val="-3"/>
          <w:sz w:val="26"/>
          <w:szCs w:val="26"/>
        </w:rPr>
        <w:t>Posteriormente</w:t>
      </w:r>
      <w:r w:rsidR="00B33427" w:rsidRPr="00E90E15">
        <w:rPr>
          <w:rFonts w:ascii="Verdana" w:hAnsi="Verdana" w:cs="Arial"/>
          <w:spacing w:val="-3"/>
          <w:sz w:val="26"/>
          <w:szCs w:val="26"/>
        </w:rPr>
        <w:t>,</w:t>
      </w:r>
      <w:r w:rsidRPr="00E90E15">
        <w:rPr>
          <w:rFonts w:ascii="Verdana" w:hAnsi="Verdana" w:cs="Arial"/>
          <w:spacing w:val="-3"/>
          <w:sz w:val="26"/>
          <w:szCs w:val="26"/>
        </w:rPr>
        <w:t xml:space="preserve"> al efectuar el estudio de la situación fáctica planteada, </w:t>
      </w:r>
      <w:proofErr w:type="spellStart"/>
      <w:r w:rsidR="007F188B" w:rsidRPr="00E90E15">
        <w:rPr>
          <w:rFonts w:ascii="Verdana" w:hAnsi="Verdana" w:cs="Arial"/>
          <w:spacing w:val="-3"/>
          <w:sz w:val="26"/>
          <w:szCs w:val="26"/>
        </w:rPr>
        <w:t>decidi</w:t>
      </w:r>
      <w:r w:rsidR="007F188B" w:rsidRPr="00E90E15">
        <w:rPr>
          <w:rFonts w:ascii="Verdana" w:hAnsi="Verdana" w:cs="Arial"/>
          <w:spacing w:val="-3"/>
          <w:sz w:val="26"/>
          <w:szCs w:val="26"/>
          <w:lang w:val="es-CO"/>
        </w:rPr>
        <w:t>ó</w:t>
      </w:r>
      <w:proofErr w:type="spellEnd"/>
      <w:r w:rsidR="007F188B" w:rsidRPr="00E90E15">
        <w:rPr>
          <w:rFonts w:ascii="Verdana" w:hAnsi="Verdana" w:cs="Arial"/>
          <w:spacing w:val="-3"/>
          <w:sz w:val="26"/>
          <w:szCs w:val="26"/>
          <w:lang w:val="es-CO"/>
        </w:rPr>
        <w:t xml:space="preserve"> mediante sentencia proferida el 16 de mayo de 2017, negar la solicitud de amparo invocada, ello tras establecer que</w:t>
      </w:r>
      <w:r w:rsidR="00ED113B" w:rsidRPr="00E90E15">
        <w:rPr>
          <w:rFonts w:ascii="Verdana" w:hAnsi="Verdana" w:cs="Arial"/>
          <w:spacing w:val="-3"/>
          <w:sz w:val="26"/>
          <w:szCs w:val="26"/>
          <w:lang w:val="es-CO"/>
        </w:rPr>
        <w:t xml:space="preserve"> en efecto la señora Isabel Cristina Salcedo Bernal no cumple con los requisitos, toda vez que para la entrada en vigencia de la Ley 100 de 1993 no contaba con 15 años de servicios cotizados al </w:t>
      </w:r>
      <w:proofErr w:type="spellStart"/>
      <w:r w:rsidR="00ED113B" w:rsidRPr="00E90E15">
        <w:rPr>
          <w:rFonts w:ascii="Verdana" w:hAnsi="Verdana" w:cs="Arial"/>
          <w:spacing w:val="-3"/>
          <w:sz w:val="26"/>
          <w:szCs w:val="26"/>
          <w:lang w:val="es-CO"/>
        </w:rPr>
        <w:t>SGSS</w:t>
      </w:r>
      <w:proofErr w:type="spellEnd"/>
      <w:r w:rsidR="00ED113B" w:rsidRPr="00E90E15">
        <w:rPr>
          <w:rFonts w:ascii="Verdana" w:hAnsi="Verdana" w:cs="Arial"/>
          <w:spacing w:val="-3"/>
          <w:sz w:val="26"/>
          <w:szCs w:val="26"/>
          <w:lang w:val="es-CO"/>
        </w:rPr>
        <w:t xml:space="preserve">.  </w:t>
      </w:r>
      <w:r w:rsidR="007F188B" w:rsidRPr="00E90E15">
        <w:rPr>
          <w:rFonts w:ascii="Verdana" w:hAnsi="Verdana" w:cs="Arial"/>
          <w:spacing w:val="-3"/>
          <w:sz w:val="26"/>
          <w:szCs w:val="26"/>
          <w:lang w:val="es-CO"/>
        </w:rPr>
        <w:t xml:space="preserve"> </w:t>
      </w:r>
    </w:p>
    <w:p w:rsidR="00326537" w:rsidRPr="00E90E15" w:rsidRDefault="00326537" w:rsidP="002510A3">
      <w:pPr>
        <w:widowControl w:val="0"/>
        <w:tabs>
          <w:tab w:val="left" w:pos="588"/>
        </w:tabs>
        <w:autoSpaceDE w:val="0"/>
        <w:spacing w:line="329" w:lineRule="auto"/>
        <w:jc w:val="center"/>
        <w:rPr>
          <w:rFonts w:ascii="Verdana" w:hAnsi="Verdana" w:cs="Arial"/>
          <w:b/>
          <w:bCs/>
          <w:sz w:val="26"/>
          <w:szCs w:val="26"/>
        </w:rPr>
      </w:pPr>
      <w:r w:rsidRPr="00E90E15">
        <w:rPr>
          <w:rFonts w:ascii="Verdana" w:hAnsi="Verdana" w:cs="Arial"/>
          <w:b/>
          <w:bCs/>
          <w:sz w:val="26"/>
          <w:szCs w:val="26"/>
        </w:rPr>
        <w:lastRenderedPageBreak/>
        <w:t>IMPUGNACIÓN</w:t>
      </w:r>
      <w:r w:rsidR="00105455" w:rsidRPr="00E90E15">
        <w:rPr>
          <w:rFonts w:ascii="Verdana" w:hAnsi="Verdana" w:cs="Arial"/>
          <w:b/>
          <w:bCs/>
          <w:sz w:val="26"/>
          <w:szCs w:val="26"/>
        </w:rPr>
        <w:t>:</w:t>
      </w:r>
    </w:p>
    <w:p w:rsidR="00326537" w:rsidRPr="00E90E15" w:rsidRDefault="00326537" w:rsidP="00B53A6B">
      <w:pPr>
        <w:widowControl w:val="0"/>
        <w:tabs>
          <w:tab w:val="left" w:pos="588"/>
        </w:tabs>
        <w:autoSpaceDE w:val="0"/>
        <w:spacing w:line="276" w:lineRule="auto"/>
        <w:jc w:val="center"/>
        <w:rPr>
          <w:rFonts w:ascii="Verdana" w:hAnsi="Verdana" w:cs="Arial"/>
          <w:b/>
          <w:bCs/>
          <w:sz w:val="26"/>
          <w:szCs w:val="26"/>
        </w:rPr>
      </w:pPr>
    </w:p>
    <w:p w:rsidR="003905C7" w:rsidRPr="003905C7" w:rsidRDefault="00326537" w:rsidP="003905C7">
      <w:pPr>
        <w:spacing w:line="312" w:lineRule="auto"/>
        <w:jc w:val="both"/>
        <w:rPr>
          <w:rFonts w:ascii="Verdana" w:hAnsi="Verdana" w:cs="Arial"/>
          <w:bCs/>
          <w:sz w:val="26"/>
          <w:szCs w:val="26"/>
        </w:rPr>
      </w:pPr>
      <w:r w:rsidRPr="00E90E15">
        <w:rPr>
          <w:rFonts w:ascii="Verdana" w:hAnsi="Verdana" w:cs="Arial"/>
          <w:bCs/>
          <w:sz w:val="26"/>
          <w:szCs w:val="26"/>
        </w:rPr>
        <w:t xml:space="preserve">El </w:t>
      </w:r>
      <w:r w:rsidR="0022249F" w:rsidRPr="00E90E15">
        <w:rPr>
          <w:rFonts w:ascii="Verdana" w:hAnsi="Verdana" w:cs="Arial"/>
          <w:bCs/>
          <w:sz w:val="26"/>
          <w:szCs w:val="26"/>
        </w:rPr>
        <w:t>18</w:t>
      </w:r>
      <w:r w:rsidR="000208B9" w:rsidRPr="00E90E15">
        <w:rPr>
          <w:rFonts w:ascii="Verdana" w:hAnsi="Verdana" w:cs="Arial"/>
          <w:bCs/>
          <w:sz w:val="26"/>
          <w:szCs w:val="26"/>
        </w:rPr>
        <w:t xml:space="preserve"> </w:t>
      </w:r>
      <w:r w:rsidR="003C1DEE" w:rsidRPr="00E90E15">
        <w:rPr>
          <w:rFonts w:ascii="Verdana" w:hAnsi="Verdana" w:cs="Arial"/>
          <w:bCs/>
          <w:sz w:val="26"/>
          <w:szCs w:val="26"/>
        </w:rPr>
        <w:t>de</w:t>
      </w:r>
      <w:r w:rsidR="00585271" w:rsidRPr="00E90E15">
        <w:rPr>
          <w:rFonts w:ascii="Verdana" w:hAnsi="Verdana" w:cs="Arial"/>
          <w:bCs/>
          <w:sz w:val="26"/>
          <w:szCs w:val="26"/>
        </w:rPr>
        <w:t xml:space="preserve"> </w:t>
      </w:r>
      <w:r w:rsidR="0022249F" w:rsidRPr="00E90E15">
        <w:rPr>
          <w:rFonts w:ascii="Verdana" w:hAnsi="Verdana" w:cs="Arial"/>
          <w:bCs/>
          <w:sz w:val="26"/>
          <w:szCs w:val="26"/>
        </w:rPr>
        <w:t>mayo del presente año</w:t>
      </w:r>
      <w:r w:rsidR="00FD494A" w:rsidRPr="00E90E15">
        <w:rPr>
          <w:rFonts w:ascii="Verdana" w:hAnsi="Verdana" w:cs="Arial"/>
          <w:bCs/>
          <w:sz w:val="26"/>
          <w:szCs w:val="26"/>
        </w:rPr>
        <w:t xml:space="preserve">, </w:t>
      </w:r>
      <w:r w:rsidR="0022249F" w:rsidRPr="00E90E15">
        <w:rPr>
          <w:rFonts w:ascii="Verdana" w:hAnsi="Verdana" w:cs="Arial"/>
          <w:bCs/>
          <w:sz w:val="26"/>
          <w:szCs w:val="26"/>
        </w:rPr>
        <w:t>el abogado que representa los intereses de la señora Isabel Cristina</w:t>
      </w:r>
      <w:r w:rsidR="00FD494A" w:rsidRPr="00E90E15">
        <w:rPr>
          <w:rFonts w:ascii="Verdana" w:hAnsi="Verdana" w:cs="Arial"/>
          <w:bCs/>
          <w:sz w:val="26"/>
          <w:szCs w:val="26"/>
        </w:rPr>
        <w:t xml:space="preserve">, presentó </w:t>
      </w:r>
      <w:r w:rsidR="003C1DEE" w:rsidRPr="00E90E15">
        <w:rPr>
          <w:rFonts w:ascii="Verdana" w:hAnsi="Verdana" w:cs="Arial"/>
          <w:bCs/>
          <w:sz w:val="26"/>
          <w:szCs w:val="26"/>
        </w:rPr>
        <w:t xml:space="preserve">un </w:t>
      </w:r>
      <w:r w:rsidR="00FD494A" w:rsidRPr="00E90E15">
        <w:rPr>
          <w:rFonts w:ascii="Verdana" w:hAnsi="Verdana" w:cs="Arial"/>
          <w:bCs/>
          <w:sz w:val="26"/>
          <w:szCs w:val="26"/>
        </w:rPr>
        <w:t xml:space="preserve">memorial mediante el cual impugnó </w:t>
      </w:r>
      <w:r w:rsidRPr="00E90E15">
        <w:rPr>
          <w:rFonts w:ascii="Verdana" w:hAnsi="Verdana" w:cs="Arial"/>
          <w:bCs/>
          <w:sz w:val="26"/>
          <w:szCs w:val="26"/>
        </w:rPr>
        <w:t>la decisión de</w:t>
      </w:r>
      <w:r w:rsidR="00FD494A" w:rsidRPr="00E90E15">
        <w:rPr>
          <w:rFonts w:ascii="Verdana" w:hAnsi="Verdana" w:cs="Arial"/>
          <w:bCs/>
          <w:sz w:val="26"/>
          <w:szCs w:val="26"/>
        </w:rPr>
        <w:t xml:space="preserve"> primera instancia,</w:t>
      </w:r>
      <w:r w:rsidR="00D641F2" w:rsidRPr="00E90E15">
        <w:rPr>
          <w:rFonts w:ascii="Verdana" w:hAnsi="Verdana" w:cs="Arial"/>
          <w:bCs/>
          <w:sz w:val="26"/>
          <w:szCs w:val="26"/>
        </w:rPr>
        <w:t xml:space="preserve"> </w:t>
      </w:r>
      <w:r w:rsidR="003905C7">
        <w:rPr>
          <w:rFonts w:ascii="Verdana" w:hAnsi="Verdana" w:cs="Arial"/>
          <w:bCs/>
          <w:sz w:val="26"/>
          <w:szCs w:val="26"/>
        </w:rPr>
        <w:t>ello básicamente porque l</w:t>
      </w:r>
      <w:r w:rsidR="00CF43E3" w:rsidRPr="003905C7">
        <w:rPr>
          <w:rFonts w:ascii="Verdana" w:hAnsi="Verdana" w:cs="Arial"/>
          <w:bCs/>
          <w:sz w:val="26"/>
          <w:szCs w:val="26"/>
        </w:rPr>
        <w:t xml:space="preserve">a Juez cognoscente tuvo en cuenta para efectos de tomar su respectiva decisión diversas </w:t>
      </w:r>
      <w:r w:rsidR="00E902A2" w:rsidRPr="003905C7">
        <w:rPr>
          <w:rFonts w:ascii="Verdana" w:hAnsi="Verdana" w:cs="Arial"/>
          <w:bCs/>
          <w:sz w:val="26"/>
          <w:szCs w:val="26"/>
        </w:rPr>
        <w:t>providencias</w:t>
      </w:r>
      <w:r w:rsidR="00CF43E3" w:rsidRPr="003905C7">
        <w:rPr>
          <w:rFonts w:ascii="Verdana" w:hAnsi="Verdana" w:cs="Arial"/>
          <w:bCs/>
          <w:sz w:val="26"/>
          <w:szCs w:val="26"/>
        </w:rPr>
        <w:t xml:space="preserve"> de la Corte Constitucional y </w:t>
      </w:r>
      <w:r w:rsidR="00E902A2" w:rsidRPr="003905C7">
        <w:rPr>
          <w:rFonts w:ascii="Verdana" w:hAnsi="Verdana" w:cs="Arial"/>
          <w:bCs/>
          <w:sz w:val="26"/>
          <w:szCs w:val="26"/>
        </w:rPr>
        <w:t xml:space="preserve">una </w:t>
      </w:r>
      <w:r w:rsidR="00CF43E3" w:rsidRPr="003905C7">
        <w:rPr>
          <w:rFonts w:ascii="Verdana" w:hAnsi="Verdana" w:cs="Arial"/>
          <w:bCs/>
          <w:sz w:val="26"/>
          <w:szCs w:val="26"/>
        </w:rPr>
        <w:t>de la Sala Laboral de este Tribunal Superior</w:t>
      </w:r>
      <w:r w:rsidR="003905C7">
        <w:rPr>
          <w:rFonts w:ascii="Verdana" w:hAnsi="Verdana" w:cs="Arial"/>
          <w:bCs/>
          <w:sz w:val="26"/>
          <w:szCs w:val="26"/>
        </w:rPr>
        <w:t>;</w:t>
      </w:r>
      <w:r w:rsidR="00E902A2" w:rsidRPr="003905C7">
        <w:rPr>
          <w:rFonts w:ascii="Verdana" w:hAnsi="Verdana" w:cs="Arial"/>
          <w:bCs/>
          <w:sz w:val="26"/>
          <w:szCs w:val="26"/>
        </w:rPr>
        <w:t xml:space="preserve"> sin embargo, no analizó el contenido de la sentencia T 818 de 2007 que le sirvió a él como base para fundamentar la acción</w:t>
      </w:r>
      <w:r w:rsidR="003905C7" w:rsidRPr="003905C7">
        <w:rPr>
          <w:rFonts w:ascii="Verdana" w:hAnsi="Verdana" w:cs="Arial"/>
          <w:bCs/>
          <w:sz w:val="26"/>
          <w:szCs w:val="26"/>
        </w:rPr>
        <w:t xml:space="preserve"> de tutela, y que </w:t>
      </w:r>
      <w:r w:rsidR="003905C7">
        <w:rPr>
          <w:rFonts w:ascii="Verdana" w:hAnsi="Verdana" w:cs="Arial"/>
          <w:bCs/>
          <w:sz w:val="26"/>
          <w:szCs w:val="26"/>
        </w:rPr>
        <w:t xml:space="preserve">además </w:t>
      </w:r>
      <w:r w:rsidR="003905C7" w:rsidRPr="003905C7">
        <w:rPr>
          <w:rFonts w:ascii="Verdana" w:hAnsi="Verdana" w:cs="Arial"/>
          <w:bCs/>
          <w:sz w:val="26"/>
          <w:szCs w:val="26"/>
        </w:rPr>
        <w:t>relacionó</w:t>
      </w:r>
      <w:r w:rsidR="003905C7">
        <w:rPr>
          <w:rFonts w:ascii="Verdana" w:hAnsi="Verdana" w:cs="Arial"/>
          <w:bCs/>
          <w:sz w:val="26"/>
          <w:szCs w:val="26"/>
        </w:rPr>
        <w:t xml:space="preserve"> debidamente</w:t>
      </w:r>
      <w:r w:rsidR="003905C7" w:rsidRPr="003905C7">
        <w:rPr>
          <w:rFonts w:ascii="Verdana" w:hAnsi="Verdana" w:cs="Arial"/>
          <w:bCs/>
          <w:sz w:val="26"/>
          <w:szCs w:val="26"/>
        </w:rPr>
        <w:t xml:space="preserve"> en su escrito. </w:t>
      </w:r>
    </w:p>
    <w:p w:rsidR="003905C7" w:rsidRDefault="003905C7" w:rsidP="00833DA7">
      <w:pPr>
        <w:pStyle w:val="Paragraphedeliste"/>
        <w:spacing w:line="276" w:lineRule="auto"/>
        <w:ind w:left="425"/>
        <w:jc w:val="both"/>
        <w:rPr>
          <w:rFonts w:ascii="Verdana" w:hAnsi="Verdana" w:cs="Arial"/>
          <w:bCs/>
          <w:sz w:val="26"/>
          <w:szCs w:val="26"/>
        </w:rPr>
      </w:pPr>
    </w:p>
    <w:p w:rsidR="00CF43E3" w:rsidRDefault="003905C7" w:rsidP="003905C7">
      <w:pPr>
        <w:spacing w:line="312" w:lineRule="auto"/>
        <w:jc w:val="both"/>
        <w:rPr>
          <w:rFonts w:ascii="Verdana" w:hAnsi="Verdana" w:cs="Arial"/>
          <w:bCs/>
          <w:sz w:val="26"/>
          <w:szCs w:val="26"/>
        </w:rPr>
      </w:pPr>
      <w:r>
        <w:rPr>
          <w:rFonts w:ascii="Verdana" w:hAnsi="Verdana" w:cs="Arial"/>
          <w:bCs/>
          <w:sz w:val="26"/>
          <w:szCs w:val="26"/>
        </w:rPr>
        <w:t xml:space="preserve">Reiteró que su poderdante cumple con los requisitos establecidos en la mencionada sentencia para </w:t>
      </w:r>
      <w:r w:rsidR="00964061">
        <w:rPr>
          <w:rFonts w:ascii="Verdana" w:hAnsi="Verdana" w:cs="Arial"/>
          <w:bCs/>
          <w:sz w:val="26"/>
          <w:szCs w:val="26"/>
        </w:rPr>
        <w:t>trasladarse</w:t>
      </w:r>
      <w:r>
        <w:rPr>
          <w:rFonts w:ascii="Verdana" w:hAnsi="Verdana" w:cs="Arial"/>
          <w:bCs/>
          <w:sz w:val="26"/>
          <w:szCs w:val="26"/>
        </w:rPr>
        <w:t xml:space="preserve"> del Régimen de Ah</w:t>
      </w:r>
      <w:r w:rsidR="000218D8">
        <w:rPr>
          <w:rFonts w:ascii="Verdana" w:hAnsi="Verdana" w:cs="Arial"/>
          <w:bCs/>
          <w:sz w:val="26"/>
          <w:szCs w:val="26"/>
        </w:rPr>
        <w:t>orro Individual con Solidaridad</w:t>
      </w:r>
      <w:r w:rsidR="00833DA7">
        <w:rPr>
          <w:rFonts w:ascii="Verdana" w:hAnsi="Verdana" w:cs="Arial"/>
          <w:bCs/>
          <w:sz w:val="26"/>
          <w:szCs w:val="26"/>
        </w:rPr>
        <w:t xml:space="preserve"> </w:t>
      </w:r>
      <w:proofErr w:type="spellStart"/>
      <w:r w:rsidR="00833DA7">
        <w:rPr>
          <w:rFonts w:ascii="Verdana" w:hAnsi="Verdana" w:cs="Arial"/>
          <w:bCs/>
          <w:sz w:val="26"/>
          <w:szCs w:val="26"/>
        </w:rPr>
        <w:t>RAIS</w:t>
      </w:r>
      <w:proofErr w:type="spellEnd"/>
      <w:r w:rsidR="000218D8">
        <w:rPr>
          <w:rFonts w:ascii="Verdana" w:hAnsi="Verdana" w:cs="Arial"/>
          <w:bCs/>
          <w:sz w:val="26"/>
          <w:szCs w:val="26"/>
        </w:rPr>
        <w:t xml:space="preserve">, </w:t>
      </w:r>
      <w:r>
        <w:rPr>
          <w:rFonts w:ascii="Verdana" w:hAnsi="Verdana" w:cs="Arial"/>
          <w:bCs/>
          <w:sz w:val="26"/>
          <w:szCs w:val="26"/>
        </w:rPr>
        <w:t>al Régimen de Prima Media con Prestaci</w:t>
      </w:r>
      <w:r w:rsidR="000218D8">
        <w:rPr>
          <w:rFonts w:ascii="Verdana" w:hAnsi="Verdana" w:cs="Arial"/>
          <w:bCs/>
          <w:sz w:val="26"/>
          <w:szCs w:val="26"/>
        </w:rPr>
        <w:t>ón Definida</w:t>
      </w:r>
      <w:r w:rsidR="00833DA7">
        <w:rPr>
          <w:rFonts w:ascii="Verdana" w:hAnsi="Verdana" w:cs="Arial"/>
          <w:bCs/>
          <w:sz w:val="26"/>
          <w:szCs w:val="26"/>
        </w:rPr>
        <w:t xml:space="preserve"> </w:t>
      </w:r>
      <w:proofErr w:type="spellStart"/>
      <w:r w:rsidR="00833DA7">
        <w:rPr>
          <w:rFonts w:ascii="Verdana" w:hAnsi="Verdana" w:cs="Arial"/>
          <w:bCs/>
          <w:sz w:val="26"/>
          <w:szCs w:val="26"/>
        </w:rPr>
        <w:t>RPDM</w:t>
      </w:r>
      <w:proofErr w:type="spellEnd"/>
      <w:r w:rsidR="000218D8">
        <w:rPr>
          <w:rFonts w:ascii="Verdana" w:hAnsi="Verdana" w:cs="Arial"/>
          <w:bCs/>
          <w:sz w:val="26"/>
          <w:szCs w:val="26"/>
        </w:rPr>
        <w:t xml:space="preserve">. </w:t>
      </w:r>
    </w:p>
    <w:p w:rsidR="000218D8" w:rsidRPr="00FA475B" w:rsidRDefault="000218D8" w:rsidP="00833DA7">
      <w:pPr>
        <w:spacing w:line="276" w:lineRule="auto"/>
        <w:jc w:val="both"/>
        <w:rPr>
          <w:rFonts w:ascii="Verdana" w:hAnsi="Verdana" w:cs="Arial"/>
          <w:bCs/>
          <w:sz w:val="16"/>
          <w:szCs w:val="16"/>
        </w:rPr>
      </w:pPr>
    </w:p>
    <w:p w:rsidR="000218D8" w:rsidRDefault="000218D8" w:rsidP="003905C7">
      <w:pPr>
        <w:spacing w:line="312" w:lineRule="auto"/>
        <w:jc w:val="both"/>
        <w:rPr>
          <w:rFonts w:ascii="Verdana" w:hAnsi="Verdana" w:cs="Arial"/>
          <w:bCs/>
          <w:sz w:val="26"/>
          <w:szCs w:val="26"/>
        </w:rPr>
      </w:pPr>
      <w:r>
        <w:rPr>
          <w:rFonts w:ascii="Verdana" w:hAnsi="Verdana" w:cs="Arial"/>
          <w:bCs/>
          <w:sz w:val="26"/>
          <w:szCs w:val="26"/>
        </w:rPr>
        <w:t xml:space="preserve">Señaló además que la solicitud de traslado se le está negando a su representada con base en una circular externa de la Superintendencia Financiera de Colombia, la cual no tiene fuerza jurídica para definir la problemática presentada. </w:t>
      </w:r>
    </w:p>
    <w:p w:rsidR="000218D8" w:rsidRPr="00FA475B" w:rsidRDefault="000218D8" w:rsidP="00833DA7">
      <w:pPr>
        <w:spacing w:line="276" w:lineRule="auto"/>
        <w:jc w:val="both"/>
        <w:rPr>
          <w:rFonts w:ascii="Verdana" w:hAnsi="Verdana" w:cs="Arial"/>
          <w:bCs/>
          <w:sz w:val="16"/>
          <w:szCs w:val="16"/>
        </w:rPr>
      </w:pPr>
    </w:p>
    <w:p w:rsidR="000218D8" w:rsidRPr="003905C7" w:rsidRDefault="000218D8" w:rsidP="0014110E">
      <w:pPr>
        <w:spacing w:line="312" w:lineRule="auto"/>
        <w:jc w:val="both"/>
        <w:rPr>
          <w:rFonts w:ascii="Verdana" w:hAnsi="Verdana" w:cs="Arial"/>
          <w:bCs/>
          <w:sz w:val="26"/>
          <w:szCs w:val="26"/>
        </w:rPr>
      </w:pPr>
      <w:r>
        <w:rPr>
          <w:rFonts w:ascii="Verdana" w:hAnsi="Verdana" w:cs="Arial"/>
          <w:bCs/>
          <w:sz w:val="26"/>
          <w:szCs w:val="26"/>
        </w:rPr>
        <w:t>Resaltó que la señora Isabel Cristina cumple con los requisitos establecidos en la legislación para pensionarse en el Régimen de Prima Media con Prestaci</w:t>
      </w:r>
      <w:r w:rsidR="00833DA7">
        <w:rPr>
          <w:rFonts w:ascii="Verdana" w:hAnsi="Verdana" w:cs="Arial"/>
          <w:bCs/>
          <w:sz w:val="26"/>
          <w:szCs w:val="26"/>
        </w:rPr>
        <w:t xml:space="preserve">ón Definida. Además indicó que tiene actualmente 1649.14 semanas de cotización al </w:t>
      </w:r>
      <w:proofErr w:type="spellStart"/>
      <w:r w:rsidR="00833DA7">
        <w:rPr>
          <w:rFonts w:ascii="Verdana" w:hAnsi="Verdana" w:cs="Arial"/>
          <w:bCs/>
          <w:sz w:val="26"/>
          <w:szCs w:val="26"/>
        </w:rPr>
        <w:t>SGSS</w:t>
      </w:r>
      <w:proofErr w:type="spellEnd"/>
      <w:r w:rsidR="00833DA7">
        <w:rPr>
          <w:rFonts w:ascii="Verdana" w:hAnsi="Verdana" w:cs="Arial"/>
          <w:bCs/>
          <w:sz w:val="26"/>
          <w:szCs w:val="26"/>
        </w:rPr>
        <w:t xml:space="preserve"> en ambos regímenes pensionales, así, en el </w:t>
      </w:r>
      <w:proofErr w:type="spellStart"/>
      <w:r w:rsidR="00833DA7">
        <w:rPr>
          <w:rFonts w:ascii="Verdana" w:hAnsi="Verdana" w:cs="Arial"/>
          <w:bCs/>
          <w:sz w:val="26"/>
          <w:szCs w:val="26"/>
        </w:rPr>
        <w:t>RPDM</w:t>
      </w:r>
      <w:proofErr w:type="spellEnd"/>
      <w:r w:rsidR="00833DA7">
        <w:rPr>
          <w:rFonts w:ascii="Verdana" w:hAnsi="Verdana" w:cs="Arial"/>
          <w:bCs/>
          <w:sz w:val="26"/>
          <w:szCs w:val="26"/>
        </w:rPr>
        <w:t xml:space="preserve"> tiene registrado el 55% de sus aportes, y en el </w:t>
      </w:r>
      <w:proofErr w:type="spellStart"/>
      <w:r w:rsidR="00833DA7">
        <w:rPr>
          <w:rFonts w:ascii="Verdana" w:hAnsi="Verdana" w:cs="Arial"/>
          <w:bCs/>
          <w:sz w:val="26"/>
          <w:szCs w:val="26"/>
        </w:rPr>
        <w:t>RAIS</w:t>
      </w:r>
      <w:proofErr w:type="spellEnd"/>
      <w:r w:rsidR="00833DA7">
        <w:rPr>
          <w:rFonts w:ascii="Verdana" w:hAnsi="Verdana" w:cs="Arial"/>
          <w:bCs/>
          <w:sz w:val="26"/>
          <w:szCs w:val="26"/>
        </w:rPr>
        <w:t xml:space="preserve"> un 45%, siendo superiores los aportes efectuados en el primero de ellos.    </w:t>
      </w:r>
    </w:p>
    <w:p w:rsidR="00DE55C8" w:rsidRPr="00FA475B" w:rsidRDefault="00DE55C8" w:rsidP="00EC256E">
      <w:pPr>
        <w:widowControl w:val="0"/>
        <w:autoSpaceDE w:val="0"/>
        <w:spacing w:line="276" w:lineRule="auto"/>
        <w:jc w:val="both"/>
        <w:rPr>
          <w:rFonts w:ascii="Verdana" w:hAnsi="Verdana" w:cs="Arial"/>
          <w:bCs/>
          <w:sz w:val="16"/>
          <w:szCs w:val="16"/>
        </w:rPr>
      </w:pPr>
    </w:p>
    <w:p w:rsidR="00EC256E" w:rsidRDefault="00DC64BB" w:rsidP="00DC64BB">
      <w:pPr>
        <w:widowControl w:val="0"/>
        <w:autoSpaceDE w:val="0"/>
        <w:spacing w:line="312" w:lineRule="auto"/>
        <w:jc w:val="both"/>
        <w:rPr>
          <w:rFonts w:ascii="Verdana" w:hAnsi="Verdana" w:cs="Arial"/>
          <w:bCs/>
          <w:sz w:val="26"/>
          <w:szCs w:val="26"/>
        </w:rPr>
      </w:pPr>
      <w:r>
        <w:rPr>
          <w:rFonts w:ascii="Verdana" w:hAnsi="Verdana" w:cs="Arial"/>
          <w:bCs/>
          <w:sz w:val="26"/>
          <w:szCs w:val="26"/>
        </w:rPr>
        <w:t>Solicitó</w:t>
      </w:r>
      <w:r w:rsidR="00EC256E">
        <w:rPr>
          <w:rFonts w:ascii="Verdana" w:hAnsi="Verdana" w:cs="Arial"/>
          <w:bCs/>
          <w:sz w:val="26"/>
          <w:szCs w:val="26"/>
        </w:rPr>
        <w:t xml:space="preserve"> que se aplique la sentencia expuesta en su soporte jurisprudencial, toda vez que allí se trató una situación análoga a la que en esta oportunidad se concita</w:t>
      </w:r>
      <w:r>
        <w:rPr>
          <w:rFonts w:ascii="Verdana" w:hAnsi="Verdana" w:cs="Arial"/>
          <w:bCs/>
          <w:sz w:val="26"/>
          <w:szCs w:val="26"/>
        </w:rPr>
        <w:t xml:space="preserve">; y por lo tanto se revoque la decisión de primer grado, para en su lugar tutelar los derechos fundamentales transgredidos a la señora Salcedo de Bernal, ordenando a las entidades accionadas efectuar el traslado de régimen pensional a su favor. </w:t>
      </w:r>
      <w:r w:rsidR="00EC256E">
        <w:rPr>
          <w:rFonts w:ascii="Verdana" w:hAnsi="Verdana" w:cs="Arial"/>
          <w:bCs/>
          <w:sz w:val="26"/>
          <w:szCs w:val="26"/>
        </w:rPr>
        <w:t xml:space="preserve"> </w:t>
      </w:r>
    </w:p>
    <w:p w:rsidR="00326537" w:rsidRPr="00E90E15" w:rsidRDefault="00326537" w:rsidP="002510A3">
      <w:pPr>
        <w:pStyle w:val="Corpsdetexte"/>
        <w:tabs>
          <w:tab w:val="clear" w:pos="284"/>
          <w:tab w:val="clear" w:pos="567"/>
          <w:tab w:val="clear" w:pos="850"/>
          <w:tab w:val="clear" w:pos="1133"/>
          <w:tab w:val="clear" w:pos="1416"/>
          <w:tab w:val="clear" w:pos="1700"/>
          <w:tab w:val="clear" w:pos="1983"/>
          <w:tab w:val="clear" w:pos="2266"/>
          <w:tab w:val="clear" w:pos="2549"/>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329" w:lineRule="auto"/>
        <w:jc w:val="center"/>
        <w:rPr>
          <w:rFonts w:ascii="Verdana" w:hAnsi="Verdana" w:cs="Arial"/>
          <w:i w:val="0"/>
          <w:sz w:val="26"/>
          <w:szCs w:val="26"/>
        </w:rPr>
      </w:pPr>
      <w:r w:rsidRPr="00E90E15">
        <w:rPr>
          <w:rFonts w:ascii="Verdana" w:hAnsi="Verdana" w:cs="Arial"/>
          <w:i w:val="0"/>
          <w:sz w:val="26"/>
          <w:szCs w:val="26"/>
        </w:rPr>
        <w:lastRenderedPageBreak/>
        <w:t>CONSIDERACIONES DE LA SALA</w:t>
      </w:r>
      <w:r w:rsidR="00105455" w:rsidRPr="00E90E15">
        <w:rPr>
          <w:rFonts w:ascii="Verdana" w:hAnsi="Verdana" w:cs="Arial"/>
          <w:i w:val="0"/>
          <w:sz w:val="26"/>
          <w:szCs w:val="26"/>
        </w:rPr>
        <w:t>:</w:t>
      </w:r>
    </w:p>
    <w:p w:rsidR="002B4165" w:rsidRDefault="002B4165" w:rsidP="0014110E">
      <w:pPr>
        <w:suppressAutoHyphens/>
        <w:spacing w:line="276" w:lineRule="auto"/>
        <w:jc w:val="both"/>
        <w:rPr>
          <w:rFonts w:ascii="Verdana" w:hAnsi="Verdana" w:cs="Arial"/>
          <w:spacing w:val="-3"/>
          <w:sz w:val="26"/>
          <w:szCs w:val="26"/>
        </w:rPr>
      </w:pPr>
    </w:p>
    <w:p w:rsidR="00A856A0" w:rsidRPr="00A856A0" w:rsidRDefault="00A856A0" w:rsidP="0014110E">
      <w:pPr>
        <w:suppressAutoHyphens/>
        <w:spacing w:line="276" w:lineRule="auto"/>
        <w:jc w:val="both"/>
        <w:rPr>
          <w:rFonts w:ascii="Verdana" w:hAnsi="Verdana" w:cs="Arial"/>
          <w:b/>
          <w:spacing w:val="-3"/>
          <w:sz w:val="26"/>
          <w:szCs w:val="26"/>
        </w:rPr>
      </w:pPr>
      <w:r w:rsidRPr="00A856A0">
        <w:rPr>
          <w:rFonts w:ascii="Verdana" w:hAnsi="Verdana" w:cs="Arial"/>
          <w:b/>
          <w:spacing w:val="-3"/>
          <w:sz w:val="26"/>
          <w:szCs w:val="26"/>
        </w:rPr>
        <w:t xml:space="preserve">1. Competencia: </w:t>
      </w:r>
    </w:p>
    <w:p w:rsidR="00A856A0" w:rsidRPr="00E90E15" w:rsidRDefault="00A856A0" w:rsidP="0014110E">
      <w:pPr>
        <w:suppressAutoHyphens/>
        <w:spacing w:line="276" w:lineRule="auto"/>
        <w:jc w:val="both"/>
        <w:rPr>
          <w:rFonts w:ascii="Verdana" w:hAnsi="Verdana" w:cs="Arial"/>
          <w:spacing w:val="-3"/>
          <w:sz w:val="26"/>
          <w:szCs w:val="26"/>
        </w:rPr>
      </w:pPr>
    </w:p>
    <w:p w:rsidR="006D4F7E" w:rsidRPr="00FB72E6" w:rsidRDefault="00AF08D0" w:rsidP="00F00F76">
      <w:pPr>
        <w:suppressAutoHyphens/>
        <w:spacing w:line="312" w:lineRule="auto"/>
        <w:jc w:val="both"/>
        <w:rPr>
          <w:rFonts w:ascii="Verdana" w:hAnsi="Verdana" w:cs="Arial"/>
          <w:spacing w:val="-3"/>
          <w:sz w:val="26"/>
          <w:szCs w:val="26"/>
        </w:rPr>
      </w:pPr>
      <w:r w:rsidRPr="00E90E15">
        <w:rPr>
          <w:rFonts w:ascii="Verdana" w:hAnsi="Verdana" w:cs="Arial"/>
          <w:spacing w:val="-3"/>
          <w:sz w:val="26"/>
          <w:szCs w:val="26"/>
        </w:rPr>
        <w:t>Esta Sala de decisión</w:t>
      </w:r>
      <w:r w:rsidR="00326537" w:rsidRPr="00E90E15">
        <w:rPr>
          <w:rFonts w:ascii="Verdana" w:hAnsi="Verdana" w:cs="Arial"/>
          <w:spacing w:val="-3"/>
          <w:sz w:val="26"/>
          <w:szCs w:val="26"/>
        </w:rPr>
        <w:t xml:space="preserve"> se encuentra funcionalmente habilitada para </w:t>
      </w:r>
      <w:r w:rsidR="00326537" w:rsidRPr="002A51A8">
        <w:rPr>
          <w:rFonts w:ascii="Verdana" w:hAnsi="Verdana" w:cs="Arial"/>
          <w:spacing w:val="-3"/>
          <w:sz w:val="26"/>
          <w:szCs w:val="26"/>
        </w:rPr>
        <w:t xml:space="preserve">desatar la impugnación interpuesta de conformidad con los artículos 86 de </w:t>
      </w:r>
      <w:smartTag w:uri="urn:schemas-microsoft-com:office:smarttags" w:element="PersonName">
        <w:smartTagPr>
          <w:attr w:name="ProductID" w:val="la Constituci￳n Pol￭tica"/>
        </w:smartTagPr>
        <w:r w:rsidR="00326537" w:rsidRPr="002A51A8">
          <w:rPr>
            <w:rFonts w:ascii="Verdana" w:hAnsi="Verdana" w:cs="Arial"/>
            <w:spacing w:val="-3"/>
            <w:sz w:val="26"/>
            <w:szCs w:val="26"/>
          </w:rPr>
          <w:t>la Constitución Política</w:t>
        </w:r>
      </w:smartTag>
      <w:r w:rsidR="00326537" w:rsidRPr="002A51A8">
        <w:rPr>
          <w:rFonts w:ascii="Verdana" w:hAnsi="Verdana" w:cs="Arial"/>
          <w:spacing w:val="-3"/>
          <w:sz w:val="26"/>
          <w:szCs w:val="26"/>
        </w:rPr>
        <w:t>, 32 del Decreto 2591 de 1991 y 1º del Decreto 1382 de 2000.</w:t>
      </w:r>
    </w:p>
    <w:p w:rsidR="002B4165" w:rsidRDefault="002B4165" w:rsidP="001159B4">
      <w:pPr>
        <w:suppressAutoHyphens/>
        <w:spacing w:line="360" w:lineRule="auto"/>
        <w:jc w:val="both"/>
        <w:rPr>
          <w:rFonts w:ascii="Verdana" w:hAnsi="Verdana" w:cs="Arial"/>
          <w:b/>
          <w:spacing w:val="-3"/>
          <w:sz w:val="26"/>
          <w:szCs w:val="26"/>
        </w:rPr>
      </w:pPr>
    </w:p>
    <w:p w:rsidR="001159B4" w:rsidRDefault="001159B4" w:rsidP="009F409A">
      <w:pPr>
        <w:suppressAutoHyphens/>
        <w:spacing w:line="276" w:lineRule="auto"/>
        <w:jc w:val="both"/>
        <w:rPr>
          <w:rFonts w:ascii="Verdana" w:hAnsi="Verdana" w:cs="Arial"/>
          <w:b/>
          <w:spacing w:val="-3"/>
          <w:sz w:val="26"/>
          <w:szCs w:val="26"/>
        </w:rPr>
      </w:pPr>
      <w:r>
        <w:rPr>
          <w:rFonts w:ascii="Verdana" w:hAnsi="Verdana" w:cs="Arial"/>
          <w:b/>
          <w:spacing w:val="-3"/>
          <w:sz w:val="26"/>
          <w:szCs w:val="26"/>
        </w:rPr>
        <w:t xml:space="preserve">2. Problema jurídico: </w:t>
      </w:r>
    </w:p>
    <w:p w:rsidR="001159B4" w:rsidRPr="002B579E" w:rsidRDefault="001159B4" w:rsidP="009F409A">
      <w:pPr>
        <w:suppressAutoHyphens/>
        <w:spacing w:line="276" w:lineRule="auto"/>
        <w:jc w:val="both"/>
        <w:rPr>
          <w:rFonts w:ascii="Verdana" w:hAnsi="Verdana" w:cs="Arial"/>
          <w:b/>
          <w:spacing w:val="-3"/>
          <w:sz w:val="26"/>
          <w:szCs w:val="26"/>
        </w:rPr>
      </w:pPr>
    </w:p>
    <w:p w:rsidR="00E87D68" w:rsidRDefault="008E7ACF" w:rsidP="00EF0E56">
      <w:pPr>
        <w:suppressAutoHyphens/>
        <w:spacing w:line="312" w:lineRule="auto"/>
        <w:jc w:val="both"/>
        <w:rPr>
          <w:rFonts w:ascii="Verdana" w:hAnsi="Verdana" w:cs="Arial"/>
          <w:sz w:val="26"/>
          <w:szCs w:val="26"/>
        </w:rPr>
      </w:pPr>
      <w:r w:rsidRPr="008E7ACF">
        <w:rPr>
          <w:rFonts w:ascii="Verdana" w:hAnsi="Verdana" w:cs="Arial"/>
          <w:sz w:val="26"/>
          <w:szCs w:val="26"/>
        </w:rPr>
        <w:t xml:space="preserve">En el presente asunto le corresponde a la Sala determinar si </w:t>
      </w:r>
      <w:r w:rsidR="00342D45">
        <w:rPr>
          <w:rFonts w:ascii="Verdana" w:hAnsi="Verdana" w:cs="Arial"/>
          <w:sz w:val="26"/>
          <w:szCs w:val="26"/>
        </w:rPr>
        <w:t>la Juez de primer nivel cometió un error</w:t>
      </w:r>
      <w:r w:rsidR="00EF0E56">
        <w:rPr>
          <w:rFonts w:ascii="Verdana" w:hAnsi="Verdana" w:cs="Arial"/>
          <w:sz w:val="26"/>
          <w:szCs w:val="26"/>
        </w:rPr>
        <w:t>,</w:t>
      </w:r>
      <w:r w:rsidR="00342D45">
        <w:rPr>
          <w:rFonts w:ascii="Verdana" w:hAnsi="Verdana" w:cs="Arial"/>
          <w:sz w:val="26"/>
          <w:szCs w:val="26"/>
        </w:rPr>
        <w:t xml:space="preserve"> al no aplicar para la resolución del </w:t>
      </w:r>
      <w:r w:rsidR="00906930">
        <w:rPr>
          <w:rFonts w:ascii="Verdana" w:hAnsi="Verdana" w:cs="Arial"/>
          <w:sz w:val="26"/>
          <w:szCs w:val="26"/>
        </w:rPr>
        <w:t>asunto,</w:t>
      </w:r>
      <w:r w:rsidR="00EF0E56">
        <w:rPr>
          <w:rFonts w:ascii="Verdana" w:hAnsi="Verdana" w:cs="Arial"/>
          <w:sz w:val="26"/>
          <w:szCs w:val="26"/>
        </w:rPr>
        <w:t xml:space="preserve"> el precedente jurisprudencial invocado por la parte accionante en su escrito de tutela. </w:t>
      </w:r>
    </w:p>
    <w:p w:rsidR="001159B4" w:rsidRDefault="001159B4" w:rsidP="001159B4">
      <w:pPr>
        <w:suppressAutoHyphens/>
        <w:spacing w:line="360" w:lineRule="auto"/>
        <w:jc w:val="both"/>
        <w:rPr>
          <w:rFonts w:ascii="Verdana" w:hAnsi="Verdana" w:cs="Arial"/>
          <w:sz w:val="26"/>
          <w:szCs w:val="26"/>
        </w:rPr>
      </w:pPr>
    </w:p>
    <w:p w:rsidR="001159B4" w:rsidRPr="001159B4" w:rsidRDefault="001159B4" w:rsidP="00EF0E56">
      <w:pPr>
        <w:suppressAutoHyphens/>
        <w:spacing w:line="312" w:lineRule="auto"/>
        <w:jc w:val="both"/>
        <w:rPr>
          <w:rFonts w:ascii="Verdana" w:hAnsi="Verdana" w:cs="Arial"/>
          <w:b/>
          <w:sz w:val="26"/>
          <w:szCs w:val="26"/>
        </w:rPr>
      </w:pPr>
      <w:r w:rsidRPr="001159B4">
        <w:rPr>
          <w:rFonts w:ascii="Verdana" w:hAnsi="Verdana" w:cs="Arial"/>
          <w:b/>
          <w:sz w:val="26"/>
          <w:szCs w:val="26"/>
        </w:rPr>
        <w:t xml:space="preserve">3. Solución: </w:t>
      </w:r>
    </w:p>
    <w:p w:rsidR="009E5814" w:rsidRDefault="009E5814" w:rsidP="00DC64BB">
      <w:pPr>
        <w:suppressAutoHyphens/>
        <w:spacing w:line="276" w:lineRule="auto"/>
        <w:jc w:val="both"/>
        <w:rPr>
          <w:rFonts w:ascii="Verdana" w:hAnsi="Verdana" w:cs="Arial"/>
          <w:sz w:val="26"/>
          <w:szCs w:val="26"/>
        </w:rPr>
      </w:pPr>
    </w:p>
    <w:p w:rsidR="007C4C1F" w:rsidRPr="004A6C35" w:rsidRDefault="007C4C1F" w:rsidP="00813940">
      <w:pPr>
        <w:spacing w:line="312" w:lineRule="auto"/>
        <w:jc w:val="both"/>
        <w:rPr>
          <w:rFonts w:ascii="Verdana" w:hAnsi="Verdana" w:cs="Arial"/>
          <w:sz w:val="26"/>
          <w:szCs w:val="26"/>
        </w:rPr>
      </w:pPr>
      <w:r w:rsidRPr="004A6C35">
        <w:rPr>
          <w:rFonts w:ascii="Verdana" w:hAnsi="Verdana" w:cs="Arial"/>
          <w:sz w:val="26"/>
          <w:szCs w:val="26"/>
        </w:rPr>
        <w:t xml:space="preserve">Según el artículo 86 de la Constitución Política de Colombia, la acción de tutela es un instrumento confiado a los Jueces para brindar a quien la reclama, la posibilidad de acudir sin mayores requerimientos a la protección directa e inmediata de los derechos fundamentales que estima han sido quebrantados por la acción u omisión de una autoridad pública o de los particulares, de manera excepcional, lográndose así que se cumpla uno de los fines del Estado, cual es garantizar la efectividad de los principios, derechos y deberes consagrados en nuestra Carta Magna. </w:t>
      </w:r>
    </w:p>
    <w:p w:rsidR="007C4C1F" w:rsidRDefault="007C4C1F" w:rsidP="009F409A">
      <w:pPr>
        <w:pStyle w:val="Corpsdetexte2"/>
        <w:overflowPunct w:val="0"/>
        <w:autoSpaceDE w:val="0"/>
        <w:autoSpaceDN w:val="0"/>
        <w:adjustRightInd w:val="0"/>
        <w:spacing w:after="0" w:line="276" w:lineRule="auto"/>
        <w:jc w:val="both"/>
        <w:textAlignment w:val="baseline"/>
        <w:rPr>
          <w:rFonts w:ascii="Verdana" w:hAnsi="Verdana" w:cs="Arial"/>
          <w:sz w:val="26"/>
          <w:szCs w:val="26"/>
          <w:lang w:val="es-ES_tradnl"/>
        </w:rPr>
      </w:pPr>
    </w:p>
    <w:p w:rsidR="00460E0F" w:rsidRDefault="007C4C1F" w:rsidP="00460E0F">
      <w:pPr>
        <w:suppressAutoHyphens/>
        <w:spacing w:line="312" w:lineRule="auto"/>
        <w:jc w:val="both"/>
        <w:rPr>
          <w:rFonts w:ascii="Verdana" w:hAnsi="Verdana" w:cs="Arial"/>
          <w:sz w:val="26"/>
          <w:szCs w:val="26"/>
        </w:rPr>
      </w:pPr>
      <w:r>
        <w:rPr>
          <w:rFonts w:ascii="Verdana" w:hAnsi="Verdana" w:cs="Arial"/>
          <w:sz w:val="26"/>
          <w:szCs w:val="26"/>
          <w:lang w:val="es-ES_tradnl"/>
        </w:rPr>
        <w:t>Materia de decisión para esta Colegiatura,</w:t>
      </w:r>
      <w:r w:rsidR="004A6C35">
        <w:rPr>
          <w:rFonts w:ascii="Verdana" w:hAnsi="Verdana" w:cs="Arial"/>
          <w:sz w:val="26"/>
          <w:szCs w:val="26"/>
          <w:lang w:val="es-ES_tradnl"/>
        </w:rPr>
        <w:t xml:space="preserve"> la constituye la pretensión del</w:t>
      </w:r>
      <w:r>
        <w:rPr>
          <w:rFonts w:ascii="Verdana" w:hAnsi="Verdana" w:cs="Arial"/>
          <w:sz w:val="26"/>
          <w:szCs w:val="26"/>
          <w:lang w:val="es-ES_tradnl"/>
        </w:rPr>
        <w:t xml:space="preserve"> </w:t>
      </w:r>
      <w:r w:rsidR="007E3D7A">
        <w:rPr>
          <w:rFonts w:ascii="Verdana" w:hAnsi="Verdana" w:cs="Arial"/>
          <w:sz w:val="26"/>
          <w:szCs w:val="26"/>
          <w:lang w:val="es-ES_tradnl"/>
        </w:rPr>
        <w:t>recurrente</w:t>
      </w:r>
      <w:r>
        <w:rPr>
          <w:rFonts w:ascii="Verdana" w:hAnsi="Verdana" w:cs="Arial"/>
          <w:sz w:val="26"/>
          <w:szCs w:val="26"/>
          <w:lang w:val="es-ES_tradnl"/>
        </w:rPr>
        <w:t xml:space="preserve">, en el sentido </w:t>
      </w:r>
      <w:r w:rsidR="004A6C35">
        <w:rPr>
          <w:rFonts w:ascii="Verdana" w:hAnsi="Verdana" w:cs="Arial"/>
          <w:sz w:val="26"/>
          <w:szCs w:val="26"/>
          <w:lang w:val="es-ES_tradnl"/>
        </w:rPr>
        <w:t xml:space="preserve">de que se acceda a las pretensiones planteadas en la acción de tutela, de ordenar a las entidades accionadas que autoricen el cambio de régimen pensional de la señora Isabel Cristina Salcedo de Bernal </w:t>
      </w:r>
      <w:r w:rsidR="00460E0F">
        <w:rPr>
          <w:rFonts w:ascii="Verdana" w:hAnsi="Verdana" w:cs="Arial"/>
          <w:sz w:val="26"/>
          <w:szCs w:val="26"/>
          <w:lang w:val="es-ES_tradnl"/>
        </w:rPr>
        <w:t xml:space="preserve">desde el </w:t>
      </w:r>
      <w:proofErr w:type="spellStart"/>
      <w:r w:rsidR="00460E0F">
        <w:rPr>
          <w:rFonts w:ascii="Verdana" w:hAnsi="Verdana" w:cs="Arial"/>
          <w:sz w:val="26"/>
          <w:szCs w:val="26"/>
          <w:lang w:val="es-ES_tradnl"/>
        </w:rPr>
        <w:t>RAIS</w:t>
      </w:r>
      <w:proofErr w:type="spellEnd"/>
      <w:r w:rsidR="00460E0F">
        <w:rPr>
          <w:rFonts w:ascii="Verdana" w:hAnsi="Verdana" w:cs="Arial"/>
          <w:sz w:val="26"/>
          <w:szCs w:val="26"/>
          <w:lang w:val="es-ES_tradnl"/>
        </w:rPr>
        <w:t xml:space="preserve"> al </w:t>
      </w:r>
      <w:proofErr w:type="spellStart"/>
      <w:r w:rsidR="00460E0F">
        <w:rPr>
          <w:rFonts w:ascii="Verdana" w:hAnsi="Verdana" w:cs="Arial"/>
          <w:bCs/>
          <w:sz w:val="26"/>
          <w:szCs w:val="26"/>
        </w:rPr>
        <w:t>RPDM</w:t>
      </w:r>
      <w:proofErr w:type="spellEnd"/>
      <w:r w:rsidR="00460E0F">
        <w:rPr>
          <w:rFonts w:ascii="Verdana" w:hAnsi="Verdana" w:cs="Arial"/>
          <w:bCs/>
          <w:sz w:val="26"/>
          <w:szCs w:val="26"/>
        </w:rPr>
        <w:t xml:space="preserve">, con base en la Sentencia </w:t>
      </w:r>
      <w:r w:rsidR="00460E0F">
        <w:rPr>
          <w:rFonts w:ascii="Verdana" w:hAnsi="Verdana" w:cs="Arial"/>
          <w:sz w:val="26"/>
          <w:szCs w:val="26"/>
        </w:rPr>
        <w:t xml:space="preserve">T 818 de 2007 de la Corte Constitucional. </w:t>
      </w:r>
    </w:p>
    <w:p w:rsidR="00193382" w:rsidRDefault="00193382" w:rsidP="00EA5D0C">
      <w:pPr>
        <w:suppressAutoHyphens/>
        <w:jc w:val="both"/>
        <w:rPr>
          <w:rFonts w:ascii="Verdana" w:hAnsi="Verdana" w:cs="Arial"/>
          <w:sz w:val="26"/>
          <w:szCs w:val="26"/>
        </w:rPr>
      </w:pPr>
    </w:p>
    <w:p w:rsidR="00193382" w:rsidRDefault="00462EFD" w:rsidP="002560AE">
      <w:pPr>
        <w:suppressAutoHyphens/>
        <w:spacing w:line="312" w:lineRule="auto"/>
        <w:jc w:val="both"/>
        <w:rPr>
          <w:rFonts w:ascii="Verdana" w:hAnsi="Verdana" w:cs="Arial"/>
          <w:sz w:val="26"/>
          <w:szCs w:val="26"/>
        </w:rPr>
      </w:pPr>
      <w:r>
        <w:rPr>
          <w:rFonts w:ascii="Verdana" w:hAnsi="Verdana" w:cs="Arial"/>
          <w:sz w:val="26"/>
          <w:szCs w:val="26"/>
        </w:rPr>
        <w:lastRenderedPageBreak/>
        <w:t>Al respecto</w:t>
      </w:r>
      <w:r w:rsidR="00822B1F">
        <w:rPr>
          <w:rFonts w:ascii="Verdana" w:hAnsi="Verdana" w:cs="Arial"/>
          <w:sz w:val="26"/>
          <w:szCs w:val="26"/>
        </w:rPr>
        <w:t>,</w:t>
      </w:r>
      <w:r>
        <w:rPr>
          <w:rFonts w:ascii="Verdana" w:hAnsi="Verdana" w:cs="Arial"/>
          <w:sz w:val="26"/>
          <w:szCs w:val="26"/>
        </w:rPr>
        <w:t xml:space="preserve"> debe partirse diciendo que el marco legal que regula el traslado de régimen de los afiliados al </w:t>
      </w:r>
      <w:proofErr w:type="spellStart"/>
      <w:r>
        <w:rPr>
          <w:rFonts w:ascii="Verdana" w:hAnsi="Verdana" w:cs="Arial"/>
          <w:sz w:val="26"/>
          <w:szCs w:val="26"/>
        </w:rPr>
        <w:t>SGSS</w:t>
      </w:r>
      <w:proofErr w:type="spellEnd"/>
      <w:r w:rsidR="00822B1F">
        <w:rPr>
          <w:rFonts w:ascii="Verdana" w:hAnsi="Verdana" w:cs="Arial"/>
          <w:sz w:val="26"/>
          <w:szCs w:val="26"/>
        </w:rPr>
        <w:t>,</w:t>
      </w:r>
      <w:r>
        <w:rPr>
          <w:rFonts w:ascii="Verdana" w:hAnsi="Verdana" w:cs="Arial"/>
          <w:sz w:val="26"/>
          <w:szCs w:val="26"/>
        </w:rPr>
        <w:t xml:space="preserve"> está contemplado en </w:t>
      </w:r>
      <w:r w:rsidR="00822B1F">
        <w:rPr>
          <w:rFonts w:ascii="Verdana" w:hAnsi="Verdana" w:cs="Arial"/>
          <w:sz w:val="26"/>
          <w:szCs w:val="26"/>
        </w:rPr>
        <w:t xml:space="preserve">el artículo 13 de </w:t>
      </w:r>
      <w:r>
        <w:rPr>
          <w:rFonts w:ascii="Verdana" w:hAnsi="Verdana" w:cs="Arial"/>
          <w:sz w:val="26"/>
          <w:szCs w:val="26"/>
        </w:rPr>
        <w:t xml:space="preserve">la </w:t>
      </w:r>
      <w:r w:rsidR="00193382">
        <w:rPr>
          <w:rFonts w:ascii="Verdana" w:hAnsi="Verdana" w:cs="Arial"/>
          <w:sz w:val="26"/>
          <w:szCs w:val="26"/>
        </w:rPr>
        <w:t>Ley 100 de 1993</w:t>
      </w:r>
      <w:r w:rsidR="00822B1F">
        <w:rPr>
          <w:rFonts w:ascii="Verdana" w:hAnsi="Verdana" w:cs="Arial"/>
          <w:sz w:val="26"/>
          <w:szCs w:val="26"/>
        </w:rPr>
        <w:t xml:space="preserve">, modificado por el </w:t>
      </w:r>
      <w:r w:rsidR="009F409A">
        <w:rPr>
          <w:rFonts w:ascii="Verdana" w:hAnsi="Verdana" w:cs="Arial"/>
          <w:sz w:val="26"/>
          <w:szCs w:val="26"/>
        </w:rPr>
        <w:t xml:space="preserve">literal e del </w:t>
      </w:r>
      <w:r w:rsidR="00822B1F">
        <w:rPr>
          <w:rFonts w:ascii="Verdana" w:hAnsi="Verdana" w:cs="Arial"/>
          <w:sz w:val="26"/>
          <w:szCs w:val="26"/>
        </w:rPr>
        <w:t>art</w:t>
      </w:r>
      <w:r w:rsidR="009F409A">
        <w:rPr>
          <w:rFonts w:ascii="Verdana" w:hAnsi="Verdana" w:cs="Arial"/>
          <w:sz w:val="26"/>
          <w:szCs w:val="26"/>
        </w:rPr>
        <w:t xml:space="preserve">ículo 2º de la Ley 797 de 2003, según el cual: </w:t>
      </w:r>
    </w:p>
    <w:p w:rsidR="009F409A" w:rsidRDefault="009F409A" w:rsidP="00EA5D0C">
      <w:pPr>
        <w:suppressAutoHyphens/>
        <w:jc w:val="both"/>
        <w:rPr>
          <w:rFonts w:ascii="Verdana" w:hAnsi="Verdana" w:cs="Arial"/>
          <w:sz w:val="26"/>
          <w:szCs w:val="26"/>
        </w:rPr>
      </w:pPr>
    </w:p>
    <w:p w:rsidR="009F409A" w:rsidRDefault="009F409A" w:rsidP="002560AE">
      <w:pPr>
        <w:suppressAutoHyphens/>
        <w:spacing w:line="240" w:lineRule="exact"/>
        <w:ind w:left="510" w:right="510"/>
        <w:jc w:val="both"/>
        <w:rPr>
          <w:rFonts w:ascii="Verdana" w:hAnsi="Verdana" w:cs="Arial"/>
          <w:i/>
          <w:sz w:val="22"/>
          <w:szCs w:val="22"/>
        </w:rPr>
      </w:pPr>
      <w:r>
        <w:rPr>
          <w:rFonts w:ascii="Verdana" w:hAnsi="Verdana" w:cs="Arial"/>
          <w:i/>
          <w:sz w:val="22"/>
          <w:szCs w:val="22"/>
        </w:rPr>
        <w:t>“</w:t>
      </w:r>
      <w:r w:rsidRPr="009F409A">
        <w:rPr>
          <w:rFonts w:ascii="Verdana" w:hAnsi="Verdana" w:cs="Arial"/>
          <w:i/>
          <w:sz w:val="22"/>
          <w:szCs w:val="22"/>
        </w:rPr>
        <w:t>Los afiliados al Sistema General de Pensiones podrán escoger el régimen de pensiones que prefieran. Una vez efectuada la selección inicial, estos sólo podrán trasladarse de régimen por una sola vez cada cinco (5) años, contados a partir de la selección inicial. </w:t>
      </w:r>
      <w:r w:rsidRPr="009F409A">
        <w:rPr>
          <w:rFonts w:ascii="Verdana" w:hAnsi="Verdana" w:cs="Arial"/>
          <w:i/>
          <w:sz w:val="22"/>
          <w:szCs w:val="22"/>
          <w:u w:val="single"/>
        </w:rPr>
        <w:t>Después de un (1) año de la vigencia de la presente ley, el afiliado no podrá trasladarse de régimen cuando le faltaren diez (10) años o menos para cumplir la edad para tener derecho a la pensión de vejez</w:t>
      </w:r>
      <w:r>
        <w:rPr>
          <w:rFonts w:ascii="Verdana" w:hAnsi="Verdana" w:cs="Arial"/>
          <w:i/>
          <w:sz w:val="22"/>
          <w:szCs w:val="22"/>
        </w:rPr>
        <w:t>”</w:t>
      </w:r>
    </w:p>
    <w:p w:rsidR="009F409A" w:rsidRPr="009F409A" w:rsidRDefault="009F409A" w:rsidP="00EA5D0C">
      <w:pPr>
        <w:suppressAutoHyphens/>
        <w:spacing w:line="276" w:lineRule="auto"/>
        <w:ind w:left="510" w:right="510"/>
        <w:jc w:val="both"/>
        <w:rPr>
          <w:rFonts w:ascii="Verdana" w:hAnsi="Verdana" w:cs="Arial"/>
          <w:i/>
          <w:sz w:val="26"/>
          <w:szCs w:val="26"/>
        </w:rPr>
      </w:pPr>
    </w:p>
    <w:p w:rsidR="00C33819" w:rsidRDefault="009F409A" w:rsidP="002560AE">
      <w:pPr>
        <w:suppressAutoHyphens/>
        <w:spacing w:line="312" w:lineRule="auto"/>
        <w:jc w:val="both"/>
        <w:rPr>
          <w:rFonts w:ascii="Verdana" w:hAnsi="Verdana" w:cs="Arial"/>
          <w:sz w:val="26"/>
          <w:szCs w:val="26"/>
        </w:rPr>
      </w:pPr>
      <w:r w:rsidRPr="009F409A">
        <w:rPr>
          <w:rFonts w:ascii="Verdana" w:hAnsi="Verdana" w:cs="Arial"/>
          <w:sz w:val="26"/>
          <w:szCs w:val="26"/>
        </w:rPr>
        <w:t>Es de aclararse que lo concerniente a la prohibición contemplada en la parte subrayada del artículo en cita,</w:t>
      </w:r>
      <w:r>
        <w:rPr>
          <w:rFonts w:ascii="Verdana" w:hAnsi="Verdana" w:cs="Arial"/>
          <w:sz w:val="26"/>
          <w:szCs w:val="26"/>
        </w:rPr>
        <w:t xml:space="preserve"> en cuanto impide que a quienes les falten diez años o menos para pensionarse por vejez puedan trasladarse de régimen, fue objeto de </w:t>
      </w:r>
      <w:r w:rsidR="007713EF">
        <w:rPr>
          <w:rFonts w:ascii="Verdana" w:hAnsi="Verdana" w:cs="Arial"/>
          <w:sz w:val="26"/>
          <w:szCs w:val="26"/>
        </w:rPr>
        <w:t xml:space="preserve">una demanda de inconstitucionalidad resuelta por la Corte Constitucional mediante Sentencia C 1024 de 2004, en aquella oportunidad el Alto Tribunal </w:t>
      </w:r>
      <w:r w:rsidR="004C1ECC">
        <w:rPr>
          <w:rFonts w:ascii="Verdana" w:hAnsi="Verdana" w:cs="Arial"/>
          <w:sz w:val="26"/>
          <w:szCs w:val="26"/>
        </w:rPr>
        <w:t xml:space="preserve">declaró la </w:t>
      </w:r>
      <w:proofErr w:type="spellStart"/>
      <w:r w:rsidR="004C1ECC">
        <w:rPr>
          <w:rFonts w:ascii="Verdana" w:hAnsi="Verdana" w:cs="Arial"/>
          <w:sz w:val="26"/>
          <w:szCs w:val="26"/>
        </w:rPr>
        <w:t>exequibilidad</w:t>
      </w:r>
      <w:proofErr w:type="spellEnd"/>
      <w:r w:rsidR="004C1ECC">
        <w:rPr>
          <w:rFonts w:ascii="Verdana" w:hAnsi="Verdana" w:cs="Arial"/>
          <w:sz w:val="26"/>
          <w:szCs w:val="26"/>
        </w:rPr>
        <w:t xml:space="preserve"> condicional </w:t>
      </w:r>
      <w:r w:rsidR="001C07BF">
        <w:rPr>
          <w:rFonts w:ascii="Verdana" w:hAnsi="Verdana" w:cs="Arial"/>
          <w:sz w:val="26"/>
          <w:szCs w:val="26"/>
        </w:rPr>
        <w:t xml:space="preserve">de </w:t>
      </w:r>
      <w:r w:rsidR="00FE5BB4">
        <w:rPr>
          <w:rFonts w:ascii="Verdana" w:hAnsi="Verdana" w:cs="Arial"/>
          <w:sz w:val="26"/>
          <w:szCs w:val="26"/>
        </w:rPr>
        <w:t>ese</w:t>
      </w:r>
      <w:r w:rsidR="001C07BF">
        <w:rPr>
          <w:rFonts w:ascii="Verdana" w:hAnsi="Verdana" w:cs="Arial"/>
          <w:sz w:val="26"/>
          <w:szCs w:val="26"/>
        </w:rPr>
        <w:t xml:space="preserve"> artículo, excluyendo de dicha prohibición a las personas que pertenecían al régimen de transición de que trata el artículo 36 de la Ley 100 de 1993</w:t>
      </w:r>
      <w:r w:rsidR="00A53C62">
        <w:rPr>
          <w:rFonts w:ascii="Verdana" w:hAnsi="Verdana" w:cs="Arial"/>
          <w:sz w:val="26"/>
          <w:szCs w:val="26"/>
        </w:rPr>
        <w:t>,</w:t>
      </w:r>
      <w:r w:rsidR="001C07BF">
        <w:rPr>
          <w:rFonts w:ascii="Verdana" w:hAnsi="Verdana" w:cs="Arial"/>
          <w:sz w:val="26"/>
          <w:szCs w:val="26"/>
        </w:rPr>
        <w:t xml:space="preserve"> bajo</w:t>
      </w:r>
      <w:r w:rsidR="00FE5BB4">
        <w:rPr>
          <w:rFonts w:ascii="Verdana" w:hAnsi="Verdana" w:cs="Arial"/>
          <w:sz w:val="26"/>
          <w:szCs w:val="26"/>
        </w:rPr>
        <w:t xml:space="preserve"> la modalidad de haber cotizado </w:t>
      </w:r>
      <w:r w:rsidR="00F4000F">
        <w:rPr>
          <w:rFonts w:ascii="Verdana" w:hAnsi="Verdana" w:cs="Arial"/>
          <w:sz w:val="26"/>
          <w:szCs w:val="26"/>
        </w:rPr>
        <w:t xml:space="preserve">durante 15 años </w:t>
      </w:r>
      <w:r w:rsidR="00FE5BB4">
        <w:rPr>
          <w:rFonts w:ascii="Verdana" w:hAnsi="Verdana" w:cs="Arial"/>
          <w:sz w:val="26"/>
          <w:szCs w:val="26"/>
        </w:rPr>
        <w:t xml:space="preserve">al </w:t>
      </w:r>
      <w:proofErr w:type="spellStart"/>
      <w:r w:rsidR="00FE5BB4">
        <w:rPr>
          <w:rFonts w:ascii="Verdana" w:hAnsi="Verdana" w:cs="Arial"/>
          <w:sz w:val="26"/>
          <w:szCs w:val="26"/>
        </w:rPr>
        <w:t>SGSS</w:t>
      </w:r>
      <w:proofErr w:type="spellEnd"/>
      <w:r w:rsidR="00A53C62">
        <w:rPr>
          <w:rFonts w:ascii="Verdana" w:hAnsi="Verdana" w:cs="Arial"/>
          <w:sz w:val="26"/>
          <w:szCs w:val="26"/>
        </w:rPr>
        <w:t xml:space="preserve"> para el 1º de abril de 1994, fecha en la cual entró en vigencia la referida norma.</w:t>
      </w:r>
    </w:p>
    <w:p w:rsidR="00C33819" w:rsidRDefault="00C33819" w:rsidP="00EA5D0C">
      <w:pPr>
        <w:suppressAutoHyphens/>
        <w:jc w:val="both"/>
        <w:rPr>
          <w:rFonts w:ascii="Verdana" w:hAnsi="Verdana" w:cs="Arial"/>
          <w:sz w:val="26"/>
          <w:szCs w:val="26"/>
        </w:rPr>
      </w:pPr>
    </w:p>
    <w:p w:rsidR="009F409A" w:rsidRDefault="00C33819" w:rsidP="00E65C89">
      <w:pPr>
        <w:suppressAutoHyphens/>
        <w:spacing w:line="312" w:lineRule="auto"/>
        <w:jc w:val="both"/>
        <w:rPr>
          <w:rFonts w:ascii="Verdana" w:hAnsi="Verdana" w:cs="Arial"/>
          <w:sz w:val="26"/>
          <w:szCs w:val="26"/>
        </w:rPr>
      </w:pPr>
      <w:r>
        <w:rPr>
          <w:rFonts w:ascii="Verdana" w:hAnsi="Verdana" w:cs="Arial"/>
          <w:sz w:val="26"/>
          <w:szCs w:val="26"/>
        </w:rPr>
        <w:t>A pesar de tal pronunciamiento, esa misma Corporación se apartó de es</w:t>
      </w:r>
      <w:r w:rsidR="005224EB">
        <w:rPr>
          <w:rFonts w:ascii="Verdana" w:hAnsi="Verdana" w:cs="Arial"/>
          <w:sz w:val="26"/>
          <w:szCs w:val="26"/>
        </w:rPr>
        <w:t>e punto de vista</w:t>
      </w:r>
      <w:r>
        <w:rPr>
          <w:rFonts w:ascii="Verdana" w:hAnsi="Verdana" w:cs="Arial"/>
          <w:sz w:val="26"/>
          <w:szCs w:val="26"/>
        </w:rPr>
        <w:t xml:space="preserve"> en varias oportunidades</w:t>
      </w:r>
      <w:r w:rsidR="006125F9">
        <w:rPr>
          <w:rFonts w:ascii="Verdana" w:hAnsi="Verdana" w:cs="Arial"/>
          <w:sz w:val="26"/>
          <w:szCs w:val="26"/>
        </w:rPr>
        <w:t xml:space="preserve"> y afirmó que no sólo los beneficiarios del régimen de transición </w:t>
      </w:r>
      <w:r w:rsidR="00EB7C1C">
        <w:rPr>
          <w:rFonts w:ascii="Verdana" w:hAnsi="Verdana" w:cs="Arial"/>
          <w:sz w:val="26"/>
          <w:szCs w:val="26"/>
        </w:rPr>
        <w:t xml:space="preserve">por el factor “tiempo” </w:t>
      </w:r>
      <w:r w:rsidR="00610B72">
        <w:rPr>
          <w:rFonts w:ascii="Verdana" w:hAnsi="Verdana" w:cs="Arial"/>
          <w:sz w:val="26"/>
          <w:szCs w:val="26"/>
        </w:rPr>
        <w:t>tenían derecho a trasladarse de régimen, sino también quienes cumplieran con el requisito de la edad</w:t>
      </w:r>
      <w:r w:rsidR="00D9399A">
        <w:rPr>
          <w:rFonts w:ascii="Verdana" w:hAnsi="Verdana" w:cs="Arial"/>
          <w:sz w:val="26"/>
          <w:szCs w:val="26"/>
        </w:rPr>
        <w:t xml:space="preserve"> al momento de entrada en vigencia del Sistema General de Seguridad Social</w:t>
      </w:r>
      <w:r w:rsidR="00610B72">
        <w:rPr>
          <w:rFonts w:ascii="Verdana" w:hAnsi="Verdana" w:cs="Arial"/>
          <w:sz w:val="26"/>
          <w:szCs w:val="26"/>
        </w:rPr>
        <w:t>, sin que fuera necesaria la concurrencia de ambas condiciones</w:t>
      </w:r>
      <w:r w:rsidR="00D9399A">
        <w:rPr>
          <w:rFonts w:ascii="Verdana" w:hAnsi="Verdana" w:cs="Arial"/>
          <w:sz w:val="26"/>
          <w:szCs w:val="26"/>
        </w:rPr>
        <w:t>;</w:t>
      </w:r>
      <w:r w:rsidR="002D67D0">
        <w:rPr>
          <w:rFonts w:ascii="Verdana" w:hAnsi="Verdana" w:cs="Arial"/>
          <w:sz w:val="26"/>
          <w:szCs w:val="26"/>
        </w:rPr>
        <w:t xml:space="preserve"> uno de los pronunciamientos hechos en ese sentido se ubica en</w:t>
      </w:r>
      <w:r w:rsidR="006125F9">
        <w:rPr>
          <w:rFonts w:ascii="Verdana" w:hAnsi="Verdana" w:cs="Arial"/>
          <w:sz w:val="26"/>
          <w:szCs w:val="26"/>
        </w:rPr>
        <w:t xml:space="preserve"> la sentencia T 818 de 2007, </w:t>
      </w:r>
      <w:r w:rsidR="00610B72">
        <w:rPr>
          <w:rFonts w:ascii="Verdana" w:hAnsi="Verdana" w:cs="Arial"/>
          <w:sz w:val="26"/>
          <w:szCs w:val="26"/>
        </w:rPr>
        <w:t xml:space="preserve">a la cual ha hecho referencia el accionante a lo largo de este asunto, y pretende que se aplique al caso </w:t>
      </w:r>
      <w:r w:rsidR="005224EB">
        <w:rPr>
          <w:rFonts w:ascii="Verdana" w:hAnsi="Verdana" w:cs="Arial"/>
          <w:sz w:val="26"/>
          <w:szCs w:val="26"/>
        </w:rPr>
        <w:t xml:space="preserve">de su representada. </w:t>
      </w:r>
      <w:r w:rsidR="00610B72">
        <w:rPr>
          <w:rFonts w:ascii="Verdana" w:hAnsi="Verdana" w:cs="Arial"/>
          <w:sz w:val="26"/>
          <w:szCs w:val="26"/>
        </w:rPr>
        <w:t xml:space="preserve"> </w:t>
      </w:r>
      <w:r>
        <w:rPr>
          <w:rFonts w:ascii="Verdana" w:hAnsi="Verdana" w:cs="Arial"/>
          <w:sz w:val="26"/>
          <w:szCs w:val="26"/>
        </w:rPr>
        <w:t xml:space="preserve"> </w:t>
      </w:r>
      <w:r w:rsidR="00A53C62">
        <w:rPr>
          <w:rFonts w:ascii="Verdana" w:hAnsi="Verdana" w:cs="Arial"/>
          <w:sz w:val="26"/>
          <w:szCs w:val="26"/>
        </w:rPr>
        <w:t xml:space="preserve"> </w:t>
      </w:r>
      <w:r w:rsidR="00FE5BB4">
        <w:rPr>
          <w:rFonts w:ascii="Verdana" w:hAnsi="Verdana" w:cs="Arial"/>
          <w:sz w:val="26"/>
          <w:szCs w:val="26"/>
        </w:rPr>
        <w:t xml:space="preserve"> </w:t>
      </w:r>
    </w:p>
    <w:p w:rsidR="005224EB" w:rsidRDefault="005224EB" w:rsidP="00EA5D0C">
      <w:pPr>
        <w:suppressAutoHyphens/>
        <w:jc w:val="both"/>
        <w:rPr>
          <w:rFonts w:ascii="Verdana" w:hAnsi="Verdana" w:cs="Arial"/>
          <w:sz w:val="26"/>
          <w:szCs w:val="26"/>
        </w:rPr>
      </w:pPr>
    </w:p>
    <w:p w:rsidR="00826D27" w:rsidRDefault="005224EB" w:rsidP="002560AE">
      <w:pPr>
        <w:pStyle w:val="Corpsdetexte2"/>
        <w:overflowPunct w:val="0"/>
        <w:autoSpaceDE w:val="0"/>
        <w:autoSpaceDN w:val="0"/>
        <w:adjustRightInd w:val="0"/>
        <w:spacing w:after="0" w:line="312" w:lineRule="auto"/>
        <w:jc w:val="both"/>
        <w:textAlignment w:val="baseline"/>
        <w:rPr>
          <w:rFonts w:ascii="Verdana" w:hAnsi="Verdana" w:cs="Arial"/>
          <w:sz w:val="26"/>
          <w:szCs w:val="26"/>
          <w:lang w:val="es-ES_tradnl"/>
        </w:rPr>
      </w:pPr>
      <w:r>
        <w:rPr>
          <w:rFonts w:ascii="Verdana" w:hAnsi="Verdana" w:cs="Arial"/>
          <w:sz w:val="26"/>
          <w:szCs w:val="26"/>
        </w:rPr>
        <w:t>Sin embargo, es menester aclarar que de forma posterior la Máxima Guardiana Constitucional recogi</w:t>
      </w:r>
      <w:r w:rsidR="00826D27">
        <w:rPr>
          <w:rFonts w:ascii="Verdana" w:hAnsi="Verdana" w:cs="Arial"/>
          <w:sz w:val="26"/>
          <w:szCs w:val="26"/>
        </w:rPr>
        <w:t xml:space="preserve">ó esa postura, consolidando sus criterios </w:t>
      </w:r>
      <w:r w:rsidR="00D9399A">
        <w:rPr>
          <w:rFonts w:ascii="Verdana" w:hAnsi="Verdana" w:cs="Arial"/>
          <w:sz w:val="26"/>
          <w:szCs w:val="26"/>
        </w:rPr>
        <w:t xml:space="preserve">iniciales </w:t>
      </w:r>
      <w:r w:rsidR="00826D27">
        <w:rPr>
          <w:rFonts w:ascii="Verdana" w:hAnsi="Verdana" w:cs="Arial"/>
          <w:sz w:val="26"/>
          <w:szCs w:val="26"/>
        </w:rPr>
        <w:t xml:space="preserve">a través de dos sentencias de unificación </w:t>
      </w:r>
      <w:r w:rsidR="00826D27">
        <w:rPr>
          <w:rFonts w:ascii="Verdana" w:hAnsi="Verdana" w:cs="Arial"/>
          <w:sz w:val="26"/>
          <w:szCs w:val="26"/>
        </w:rPr>
        <w:lastRenderedPageBreak/>
        <w:t>ampliamente conocidas: SU 062 de 2010 y SU 130 de 2013, en las cuales se dejó por sentado, sin dejar lugar a</w:t>
      </w:r>
      <w:r w:rsidR="00D9399A">
        <w:rPr>
          <w:rFonts w:ascii="Verdana" w:hAnsi="Verdana" w:cs="Arial"/>
          <w:sz w:val="26"/>
          <w:szCs w:val="26"/>
        </w:rPr>
        <w:t xml:space="preserve"> otro escenario posible, que el requisito</w:t>
      </w:r>
      <w:r w:rsidR="00826D27">
        <w:rPr>
          <w:rFonts w:ascii="Verdana" w:hAnsi="Verdana" w:cs="Arial"/>
          <w:sz w:val="26"/>
          <w:szCs w:val="26"/>
        </w:rPr>
        <w:t xml:space="preserve"> </w:t>
      </w:r>
      <w:r w:rsidR="00826D27">
        <w:rPr>
          <w:rFonts w:ascii="Verdana" w:hAnsi="Verdana" w:cs="Arial"/>
          <w:sz w:val="26"/>
          <w:szCs w:val="26"/>
          <w:lang w:val="es-ES_tradnl"/>
        </w:rPr>
        <w:t>que debe cumplir una persona</w:t>
      </w:r>
      <w:r w:rsidR="003407E1">
        <w:rPr>
          <w:rFonts w:ascii="Verdana" w:hAnsi="Verdana" w:cs="Arial"/>
          <w:sz w:val="26"/>
          <w:szCs w:val="26"/>
          <w:lang w:val="es-ES_tradnl"/>
        </w:rPr>
        <w:t>,</w:t>
      </w:r>
      <w:r w:rsidR="00826D27">
        <w:rPr>
          <w:rFonts w:ascii="Verdana" w:hAnsi="Verdana" w:cs="Arial"/>
          <w:sz w:val="26"/>
          <w:szCs w:val="26"/>
          <w:lang w:val="es-ES_tradnl"/>
        </w:rPr>
        <w:t xml:space="preserve"> cuando </w:t>
      </w:r>
      <w:r w:rsidR="00E65C89">
        <w:rPr>
          <w:rFonts w:ascii="Verdana" w:hAnsi="Verdana" w:cs="Arial"/>
          <w:sz w:val="26"/>
          <w:szCs w:val="26"/>
          <w:lang w:val="es-ES_tradnl"/>
        </w:rPr>
        <w:t>siendo beneficiaria del régimen de transición</w:t>
      </w:r>
      <w:r w:rsidR="003407E1">
        <w:rPr>
          <w:rFonts w:ascii="Verdana" w:hAnsi="Verdana" w:cs="Arial"/>
          <w:sz w:val="26"/>
          <w:szCs w:val="26"/>
          <w:lang w:val="es-ES_tradnl"/>
        </w:rPr>
        <w:t>,</w:t>
      </w:r>
      <w:r w:rsidR="00E65C89">
        <w:rPr>
          <w:rFonts w:ascii="Verdana" w:hAnsi="Verdana" w:cs="Arial"/>
          <w:sz w:val="26"/>
          <w:szCs w:val="26"/>
          <w:lang w:val="es-ES_tradnl"/>
        </w:rPr>
        <w:t xml:space="preserve"> </w:t>
      </w:r>
      <w:r w:rsidR="00826D27">
        <w:rPr>
          <w:rFonts w:ascii="Verdana" w:hAnsi="Verdana" w:cs="Arial"/>
          <w:sz w:val="26"/>
          <w:szCs w:val="26"/>
          <w:lang w:val="es-ES_tradnl"/>
        </w:rPr>
        <w:t>pretenda trasladarse del régimen de ahorro individual con solidaridad, al régimen de prima</w:t>
      </w:r>
      <w:r w:rsidR="00E65C89">
        <w:rPr>
          <w:rFonts w:ascii="Verdana" w:hAnsi="Verdana" w:cs="Arial"/>
          <w:sz w:val="26"/>
          <w:szCs w:val="26"/>
          <w:lang w:val="es-ES_tradnl"/>
        </w:rPr>
        <w:t xml:space="preserve"> media con prestación definida, </w:t>
      </w:r>
      <w:r w:rsidR="002D7B35">
        <w:rPr>
          <w:rFonts w:ascii="Verdana" w:hAnsi="Verdana" w:cs="Arial"/>
          <w:sz w:val="26"/>
          <w:szCs w:val="26"/>
          <w:lang w:val="es-ES_tradnl"/>
        </w:rPr>
        <w:t xml:space="preserve">es el </w:t>
      </w:r>
      <w:r w:rsidR="002560AE">
        <w:rPr>
          <w:rFonts w:ascii="Verdana" w:hAnsi="Verdana" w:cs="Arial"/>
          <w:sz w:val="26"/>
          <w:szCs w:val="26"/>
          <w:lang w:val="es-ES_tradnl"/>
        </w:rPr>
        <w:t xml:space="preserve">que tiene que ver con el tiempo de servicios cotizados a dicho sistema:   </w:t>
      </w:r>
    </w:p>
    <w:p w:rsidR="0015531E" w:rsidRPr="0015531E" w:rsidRDefault="0015531E" w:rsidP="00652BA4">
      <w:pPr>
        <w:pStyle w:val="Corpsdetexte2"/>
        <w:overflowPunct w:val="0"/>
        <w:autoSpaceDE w:val="0"/>
        <w:autoSpaceDN w:val="0"/>
        <w:adjustRightInd w:val="0"/>
        <w:spacing w:line="276" w:lineRule="auto"/>
        <w:jc w:val="both"/>
        <w:textAlignment w:val="baseline"/>
        <w:rPr>
          <w:rFonts w:ascii="Verdana" w:hAnsi="Verdana" w:cs="Arial"/>
          <w:i/>
          <w:sz w:val="22"/>
          <w:szCs w:val="22"/>
          <w:lang w:val="es-ES_tradnl"/>
        </w:rPr>
      </w:pPr>
    </w:p>
    <w:p w:rsidR="0015531E" w:rsidRPr="00652BA4" w:rsidRDefault="00652BA4" w:rsidP="00652BA4">
      <w:pPr>
        <w:pStyle w:val="Corpsdetexte2"/>
        <w:overflowPunct w:val="0"/>
        <w:autoSpaceDE w:val="0"/>
        <w:autoSpaceDN w:val="0"/>
        <w:adjustRightInd w:val="0"/>
        <w:spacing w:after="0" w:line="240" w:lineRule="exact"/>
        <w:ind w:left="510" w:right="510"/>
        <w:jc w:val="both"/>
        <w:textAlignment w:val="baseline"/>
        <w:rPr>
          <w:rFonts w:ascii="Verdana" w:hAnsi="Verdana" w:cs="Arial"/>
          <w:i/>
          <w:sz w:val="22"/>
          <w:szCs w:val="22"/>
          <w:lang w:val="es-ES_tradnl"/>
        </w:rPr>
      </w:pPr>
      <w:r>
        <w:rPr>
          <w:rFonts w:ascii="Verdana" w:hAnsi="Verdana" w:cs="Arial"/>
          <w:i/>
          <w:sz w:val="22"/>
          <w:szCs w:val="22"/>
          <w:lang w:val="es-ES_tradnl"/>
        </w:rPr>
        <w:t>“</w:t>
      </w:r>
      <w:r w:rsidR="0015531E" w:rsidRPr="00652BA4">
        <w:rPr>
          <w:rFonts w:ascii="Verdana" w:hAnsi="Verdana" w:cs="Arial"/>
          <w:i/>
          <w:sz w:val="22"/>
          <w:szCs w:val="22"/>
          <w:lang w:val="es-ES_tradnl"/>
        </w:rPr>
        <w:t xml:space="preserve">(i) Tener, a 1 de abril de 1994, 15 años de servicios cotizados. </w:t>
      </w:r>
    </w:p>
    <w:p w:rsidR="0015531E" w:rsidRPr="00652BA4" w:rsidRDefault="0015531E" w:rsidP="00652BA4">
      <w:pPr>
        <w:pStyle w:val="Corpsdetexte2"/>
        <w:overflowPunct w:val="0"/>
        <w:autoSpaceDE w:val="0"/>
        <w:autoSpaceDN w:val="0"/>
        <w:adjustRightInd w:val="0"/>
        <w:spacing w:line="240" w:lineRule="exact"/>
        <w:ind w:left="510" w:right="510"/>
        <w:jc w:val="both"/>
        <w:textAlignment w:val="baseline"/>
        <w:rPr>
          <w:rFonts w:ascii="Verdana" w:hAnsi="Verdana" w:cs="Arial"/>
          <w:i/>
          <w:sz w:val="22"/>
          <w:szCs w:val="22"/>
          <w:lang w:val="es-ES_tradnl"/>
        </w:rPr>
      </w:pPr>
    </w:p>
    <w:p w:rsidR="0015531E" w:rsidRPr="00652BA4" w:rsidRDefault="0015531E" w:rsidP="002560AE">
      <w:pPr>
        <w:pStyle w:val="Corpsdetexte2"/>
        <w:overflowPunct w:val="0"/>
        <w:autoSpaceDE w:val="0"/>
        <w:autoSpaceDN w:val="0"/>
        <w:adjustRightInd w:val="0"/>
        <w:spacing w:after="0" w:line="240" w:lineRule="exact"/>
        <w:ind w:left="510" w:right="510"/>
        <w:jc w:val="both"/>
        <w:textAlignment w:val="baseline"/>
        <w:rPr>
          <w:rFonts w:ascii="Verdana" w:hAnsi="Verdana" w:cs="Arial"/>
          <w:i/>
          <w:sz w:val="22"/>
          <w:szCs w:val="22"/>
          <w:lang w:val="es-ES_tradnl"/>
        </w:rPr>
      </w:pPr>
      <w:r w:rsidRPr="00652BA4">
        <w:rPr>
          <w:rFonts w:ascii="Verdana" w:hAnsi="Verdana" w:cs="Arial"/>
          <w:i/>
          <w:sz w:val="22"/>
          <w:szCs w:val="22"/>
          <w:lang w:val="es-ES_tradnl"/>
        </w:rPr>
        <w:t>(ii) Trasladar al régimen de prima media todo el ahorro que hayan efectuado en el régimen de ahorro individual</w:t>
      </w:r>
    </w:p>
    <w:p w:rsidR="0015531E" w:rsidRPr="00652BA4" w:rsidRDefault="0015531E" w:rsidP="00652BA4">
      <w:pPr>
        <w:pStyle w:val="Corpsdetexte2"/>
        <w:overflowPunct w:val="0"/>
        <w:autoSpaceDE w:val="0"/>
        <w:autoSpaceDN w:val="0"/>
        <w:adjustRightInd w:val="0"/>
        <w:spacing w:line="240" w:lineRule="exact"/>
        <w:ind w:left="510" w:right="510"/>
        <w:jc w:val="both"/>
        <w:textAlignment w:val="baseline"/>
        <w:rPr>
          <w:rFonts w:ascii="Verdana" w:hAnsi="Verdana" w:cs="Arial"/>
          <w:i/>
          <w:sz w:val="22"/>
          <w:szCs w:val="22"/>
          <w:lang w:val="es-ES_tradnl"/>
        </w:rPr>
      </w:pPr>
    </w:p>
    <w:p w:rsidR="0015531E" w:rsidRPr="00652BA4" w:rsidRDefault="0015531E" w:rsidP="00652BA4">
      <w:pPr>
        <w:pStyle w:val="Corpsdetexte2"/>
        <w:overflowPunct w:val="0"/>
        <w:autoSpaceDE w:val="0"/>
        <w:autoSpaceDN w:val="0"/>
        <w:adjustRightInd w:val="0"/>
        <w:spacing w:after="0" w:line="240" w:lineRule="exact"/>
        <w:ind w:left="510" w:right="510"/>
        <w:jc w:val="both"/>
        <w:textAlignment w:val="baseline"/>
        <w:rPr>
          <w:rFonts w:ascii="Verdana" w:hAnsi="Verdana" w:cs="Arial"/>
          <w:i/>
          <w:sz w:val="22"/>
          <w:szCs w:val="22"/>
          <w:lang w:val="es-ES_tradnl"/>
        </w:rPr>
      </w:pPr>
      <w:r w:rsidRPr="00652BA4">
        <w:rPr>
          <w:rFonts w:ascii="Verdana" w:hAnsi="Verdana" w:cs="Arial"/>
          <w:i/>
          <w:sz w:val="22"/>
          <w:szCs w:val="22"/>
          <w:lang w:val="es-ES_tradnl"/>
        </w:rPr>
        <w:t>(iii) Que el ahorro hecho en el régimen de ahorro individual no sea inferior al monto total del aporte legal correspondiente en caso que hubieren permanecido en el régimen de prima media.</w:t>
      </w:r>
      <w:r w:rsidR="0004340C" w:rsidRPr="00652BA4">
        <w:rPr>
          <w:rFonts w:ascii="Verdana" w:hAnsi="Verdana" w:cs="Arial"/>
          <w:i/>
          <w:sz w:val="22"/>
          <w:szCs w:val="22"/>
          <w:lang w:val="es-ES_tradnl"/>
        </w:rPr>
        <w:t>”</w:t>
      </w:r>
      <w:r w:rsidR="002560AE">
        <w:rPr>
          <w:rStyle w:val="Appelnotedebasdep"/>
          <w:rFonts w:cs="Arial"/>
          <w:i/>
          <w:szCs w:val="22"/>
        </w:rPr>
        <w:footnoteReference w:id="1"/>
      </w:r>
    </w:p>
    <w:p w:rsidR="00D06D3B" w:rsidRPr="002B579E" w:rsidRDefault="00D06D3B" w:rsidP="00EA5D0C">
      <w:pPr>
        <w:pStyle w:val="Corpsdetexte2"/>
        <w:overflowPunct w:val="0"/>
        <w:autoSpaceDE w:val="0"/>
        <w:autoSpaceDN w:val="0"/>
        <w:adjustRightInd w:val="0"/>
        <w:spacing w:after="0" w:line="276" w:lineRule="auto"/>
        <w:jc w:val="both"/>
        <w:textAlignment w:val="baseline"/>
        <w:rPr>
          <w:rFonts w:ascii="Verdana" w:hAnsi="Verdana" w:cs="Arial"/>
          <w:sz w:val="28"/>
          <w:szCs w:val="26"/>
          <w:lang w:val="es-ES_tradnl"/>
        </w:rPr>
      </w:pPr>
    </w:p>
    <w:p w:rsidR="00A97A11" w:rsidRDefault="00AA1011" w:rsidP="002560AE">
      <w:pPr>
        <w:spacing w:line="312" w:lineRule="auto"/>
        <w:jc w:val="both"/>
        <w:rPr>
          <w:rFonts w:ascii="Verdana" w:hAnsi="Verdana" w:cs="Arial"/>
          <w:sz w:val="26"/>
          <w:szCs w:val="26"/>
        </w:rPr>
      </w:pPr>
      <w:r>
        <w:rPr>
          <w:rFonts w:ascii="Verdana" w:hAnsi="Verdana" w:cs="Arial"/>
          <w:sz w:val="26"/>
          <w:szCs w:val="26"/>
          <w:lang w:val="es-ES_tradnl"/>
        </w:rPr>
        <w:t>Así</w:t>
      </w:r>
      <w:r w:rsidR="00A97A11">
        <w:rPr>
          <w:rFonts w:ascii="Verdana" w:hAnsi="Verdana" w:cs="Arial"/>
          <w:sz w:val="26"/>
          <w:szCs w:val="26"/>
          <w:lang w:val="es-ES_tradnl"/>
        </w:rPr>
        <w:t xml:space="preserve"> mismo</w:t>
      </w:r>
      <w:r>
        <w:rPr>
          <w:rFonts w:ascii="Verdana" w:hAnsi="Verdana" w:cs="Arial"/>
          <w:sz w:val="26"/>
          <w:szCs w:val="26"/>
          <w:lang w:val="es-ES_tradnl"/>
        </w:rPr>
        <w:t xml:space="preserve"> quedó especificado </w:t>
      </w:r>
      <w:r w:rsidR="00A97A11">
        <w:rPr>
          <w:rFonts w:ascii="Verdana" w:hAnsi="Verdana" w:cs="Arial"/>
          <w:sz w:val="26"/>
          <w:szCs w:val="26"/>
          <w:lang w:val="es-ES_tradnl"/>
        </w:rPr>
        <w:t xml:space="preserve">la parte resolutiva de la Sentencia </w:t>
      </w:r>
      <w:r w:rsidR="00DF3DD7">
        <w:rPr>
          <w:rFonts w:ascii="Verdana" w:hAnsi="Verdana" w:cs="Arial"/>
          <w:sz w:val="26"/>
          <w:szCs w:val="26"/>
        </w:rPr>
        <w:t xml:space="preserve">SU 130 de 2013: </w:t>
      </w:r>
    </w:p>
    <w:p w:rsidR="00DF3DD7" w:rsidRDefault="00DF3DD7" w:rsidP="00EA5D0C">
      <w:pPr>
        <w:jc w:val="both"/>
        <w:rPr>
          <w:rFonts w:ascii="Verdana" w:hAnsi="Verdana" w:cs="Arial"/>
          <w:sz w:val="26"/>
          <w:szCs w:val="26"/>
        </w:rPr>
      </w:pPr>
    </w:p>
    <w:p w:rsidR="002B579E" w:rsidRPr="00A97A11" w:rsidRDefault="00A97A11" w:rsidP="002560AE">
      <w:pPr>
        <w:spacing w:line="240" w:lineRule="exact"/>
        <w:ind w:left="510" w:right="510"/>
        <w:jc w:val="both"/>
        <w:rPr>
          <w:rFonts w:ascii="Verdana" w:hAnsi="Verdana" w:cs="Arial"/>
          <w:i/>
          <w:sz w:val="22"/>
          <w:szCs w:val="22"/>
          <w:lang w:val="es-ES_tradnl"/>
        </w:rPr>
      </w:pPr>
      <w:r>
        <w:rPr>
          <w:rFonts w:ascii="Verdana" w:hAnsi="Verdana" w:cs="Arial"/>
          <w:sz w:val="26"/>
          <w:szCs w:val="26"/>
          <w:lang w:val="es-ES_tradnl"/>
        </w:rPr>
        <w:t>“</w:t>
      </w:r>
      <w:r w:rsidRPr="00A97A11">
        <w:rPr>
          <w:rFonts w:ascii="Verdana" w:hAnsi="Verdana" w:cs="Arial"/>
          <w:i/>
          <w:sz w:val="22"/>
          <w:szCs w:val="22"/>
          <w:lang w:val="es-ES_tradnl"/>
        </w:rPr>
        <w:t>SEXTO: ADVERTIR que, de conformidad con lo previsto en los artículos 13, literal e) y 36, incisos 4° y 5° de la Ley 100 de 1993, tal y como fueron interpretados por la Corte Constitucional en las Sentencias C-789 de 2002 y C-1024 de 2004, únicamente los afiliados con quince (15) años o más de servicios cotizados a 1° de abril de 1994, fecha en la cual entró en vigencia el Sistema General de Pensiones, pueden trasladarse “en cualquier tiempo” del régimen de ahorro individual con solidaridad al régimen de prima media con prestación definida, conservando los beneficios del régimen de transición.</w:t>
      </w:r>
      <w:r>
        <w:rPr>
          <w:rFonts w:ascii="Verdana" w:hAnsi="Verdana" w:cs="Arial"/>
          <w:i/>
          <w:sz w:val="22"/>
          <w:szCs w:val="22"/>
          <w:lang w:val="es-ES_tradnl"/>
        </w:rPr>
        <w:t>”</w:t>
      </w:r>
    </w:p>
    <w:p w:rsidR="00652BA4" w:rsidRDefault="00652BA4" w:rsidP="003C48EB">
      <w:pPr>
        <w:spacing w:line="360" w:lineRule="auto"/>
        <w:jc w:val="both"/>
        <w:rPr>
          <w:rFonts w:ascii="Verdana" w:hAnsi="Verdana" w:cs="Arial"/>
          <w:sz w:val="26"/>
          <w:szCs w:val="26"/>
          <w:lang w:val="es-ES_tradnl"/>
        </w:rPr>
      </w:pPr>
    </w:p>
    <w:p w:rsidR="003C48EB" w:rsidRDefault="003C48EB" w:rsidP="002560AE">
      <w:pPr>
        <w:spacing w:line="312" w:lineRule="auto"/>
        <w:jc w:val="both"/>
        <w:rPr>
          <w:rFonts w:ascii="Verdana" w:hAnsi="Verdana" w:cs="Arial"/>
          <w:sz w:val="26"/>
          <w:szCs w:val="26"/>
          <w:lang w:val="es-ES_tradnl"/>
        </w:rPr>
      </w:pPr>
      <w:r>
        <w:rPr>
          <w:rFonts w:ascii="Verdana" w:hAnsi="Verdana" w:cs="Arial"/>
          <w:sz w:val="26"/>
          <w:szCs w:val="26"/>
          <w:lang w:val="es-ES_tradnl"/>
        </w:rPr>
        <w:t>Acerca de las posiciones asumidas con anterioridad, vale la pena también traer a colación lo que al respecto se dijo en la Sentencia T 211 de 2016, donde haciendo un recuento de las variaciones que al respecto han surgido respecto al tema, expuso:</w:t>
      </w:r>
    </w:p>
    <w:p w:rsidR="003C48EB" w:rsidRDefault="003C48EB" w:rsidP="00EA5D0C">
      <w:pPr>
        <w:jc w:val="both"/>
        <w:rPr>
          <w:rFonts w:ascii="Verdana" w:hAnsi="Verdana" w:cs="Arial"/>
          <w:sz w:val="26"/>
          <w:szCs w:val="26"/>
          <w:lang w:val="es-ES_tradnl"/>
        </w:rPr>
      </w:pPr>
    </w:p>
    <w:p w:rsidR="003C48EB" w:rsidRPr="001F71B1" w:rsidRDefault="003C48EB" w:rsidP="00EA5D0C">
      <w:pPr>
        <w:spacing w:line="240" w:lineRule="exact"/>
        <w:ind w:left="510" w:right="510"/>
        <w:jc w:val="both"/>
        <w:rPr>
          <w:rFonts w:ascii="Verdana" w:hAnsi="Verdana" w:cs="Arial"/>
          <w:b/>
          <w:i/>
          <w:sz w:val="22"/>
          <w:szCs w:val="22"/>
          <w:lang w:val="es-ES_tradnl"/>
        </w:rPr>
      </w:pPr>
      <w:r w:rsidRPr="003C48EB">
        <w:rPr>
          <w:rFonts w:ascii="Verdana" w:hAnsi="Verdana" w:cs="Arial"/>
          <w:i/>
          <w:sz w:val="22"/>
          <w:szCs w:val="22"/>
          <w:lang w:val="es-ES_tradnl"/>
        </w:rPr>
        <w:t xml:space="preserve">“5.16. Pese a la línea trazada por este Tribunal en las sentencias de constitucionalidad a las que se ha hecho expresa referencia, en el escenario del control concreto de constitucionalidad, a través de la revisión de acciones de tutela, algunas Salas de Revisión de la Corte adoptaron posiciones contradictorias en torno a las reglas que resultaban aplicables al traslado de régimen concretamente en relación con los beneficiarios del régimen de transición. </w:t>
      </w:r>
      <w:r w:rsidRPr="001F71B1">
        <w:rPr>
          <w:rFonts w:ascii="Verdana" w:hAnsi="Verdana" w:cs="Arial"/>
          <w:b/>
          <w:i/>
          <w:sz w:val="22"/>
          <w:szCs w:val="22"/>
          <w:lang w:val="es-ES_tradnl"/>
        </w:rPr>
        <w:t xml:space="preserve">Así por ejemplo, en la Sentencia T-818 de 2007, contrariando lo dicho en las Sentencia C-789 de 2002 y C-1024 de 2004, la Sala Primera de Revisión, al resolver un caso relacionado con el traslado de régimen pensional, consideró que el beneficio del régimen de </w:t>
      </w:r>
      <w:r w:rsidRPr="001F71B1">
        <w:rPr>
          <w:rFonts w:ascii="Verdana" w:hAnsi="Verdana" w:cs="Arial"/>
          <w:b/>
          <w:i/>
          <w:sz w:val="22"/>
          <w:szCs w:val="22"/>
          <w:lang w:val="es-ES_tradnl"/>
        </w:rPr>
        <w:lastRenderedPageBreak/>
        <w:t xml:space="preserve">transición es un derecho adquirido, razón por la cual, dispuso que tanto los beneficiarios del mencionado régimen por cumplir el requisito de la edad, como aquellos beneficiarios por tiempo de servicio cotizado al sistema tienen “…el derecho a trasladarse del régimen de ahorro individual al régimen de prima media con prestación definida en cualquier momento para hacer efectivo dicho derecho, con la única condición de que al cambiarse de régimen nuevamente se traslade a él todo el ahorro que habían efectuado al régimen de ahorro individual con solidaridad” . </w:t>
      </w:r>
    </w:p>
    <w:p w:rsidR="003C48EB" w:rsidRPr="003C48EB" w:rsidRDefault="003C48EB" w:rsidP="003C48EB">
      <w:pPr>
        <w:spacing w:line="240" w:lineRule="exact"/>
        <w:ind w:left="510" w:right="510"/>
        <w:jc w:val="both"/>
        <w:rPr>
          <w:rFonts w:ascii="Verdana" w:hAnsi="Verdana" w:cs="Arial"/>
          <w:i/>
          <w:sz w:val="22"/>
          <w:szCs w:val="22"/>
          <w:lang w:val="es-ES_tradnl"/>
        </w:rPr>
      </w:pPr>
    </w:p>
    <w:p w:rsidR="003C48EB" w:rsidRPr="003C48EB" w:rsidRDefault="003C48EB" w:rsidP="00EA5D0C">
      <w:pPr>
        <w:spacing w:line="240" w:lineRule="exact"/>
        <w:ind w:left="510" w:right="510"/>
        <w:jc w:val="both"/>
        <w:rPr>
          <w:rFonts w:ascii="Verdana" w:hAnsi="Verdana" w:cs="Arial"/>
          <w:i/>
          <w:sz w:val="22"/>
          <w:szCs w:val="22"/>
          <w:lang w:val="es-ES_tradnl"/>
        </w:rPr>
      </w:pPr>
      <w:r w:rsidRPr="003C48EB">
        <w:rPr>
          <w:rFonts w:ascii="Verdana" w:hAnsi="Verdana" w:cs="Arial"/>
          <w:i/>
          <w:sz w:val="22"/>
          <w:szCs w:val="22"/>
          <w:lang w:val="es-ES_tradnl"/>
        </w:rPr>
        <w:t xml:space="preserve">5.17. Por el contrario, siguiendo la línea establecida en las referidas sentencias de constitucionalidad, otras Salas se Revisión, mantuvieron el criterio según el cual, sólo podían trasladarse de régimen pensional en cualquier tiempo, los beneficiarios del régimen de transición por tiempo </w:t>
      </w:r>
      <w:r>
        <w:rPr>
          <w:rFonts w:ascii="Verdana" w:hAnsi="Verdana" w:cs="Arial"/>
          <w:i/>
          <w:sz w:val="22"/>
          <w:szCs w:val="22"/>
          <w:lang w:val="es-ES_tradnl"/>
        </w:rPr>
        <w:t>de servicio cotizado al Sistema</w:t>
      </w:r>
      <w:r w:rsidRPr="003C48EB">
        <w:rPr>
          <w:rFonts w:ascii="Verdana" w:hAnsi="Verdana" w:cs="Arial"/>
          <w:i/>
          <w:sz w:val="22"/>
          <w:szCs w:val="22"/>
          <w:lang w:val="es-ES_tradnl"/>
        </w:rPr>
        <w:t>.</w:t>
      </w:r>
    </w:p>
    <w:p w:rsidR="003C48EB" w:rsidRPr="003C48EB" w:rsidRDefault="003C48EB" w:rsidP="003C48EB">
      <w:pPr>
        <w:spacing w:line="240" w:lineRule="exact"/>
        <w:ind w:left="510" w:right="510"/>
        <w:jc w:val="both"/>
        <w:rPr>
          <w:rFonts w:ascii="Verdana" w:hAnsi="Verdana" w:cs="Arial"/>
          <w:i/>
          <w:sz w:val="22"/>
          <w:szCs w:val="22"/>
          <w:lang w:val="es-ES_tradnl"/>
        </w:rPr>
      </w:pPr>
    </w:p>
    <w:p w:rsidR="00652BA4" w:rsidRPr="003C48EB" w:rsidRDefault="003C48EB" w:rsidP="002560AE">
      <w:pPr>
        <w:spacing w:line="240" w:lineRule="exact"/>
        <w:ind w:left="510" w:right="510"/>
        <w:jc w:val="both"/>
        <w:rPr>
          <w:rFonts w:ascii="Verdana" w:hAnsi="Verdana" w:cs="Arial"/>
          <w:i/>
          <w:sz w:val="22"/>
          <w:szCs w:val="22"/>
          <w:lang w:val="es-ES_tradnl"/>
        </w:rPr>
      </w:pPr>
      <w:r w:rsidRPr="001F71B1">
        <w:rPr>
          <w:rFonts w:ascii="Verdana" w:hAnsi="Verdana" w:cs="Arial"/>
          <w:b/>
          <w:i/>
          <w:sz w:val="22"/>
          <w:szCs w:val="22"/>
          <w:lang w:val="es-ES_tradnl"/>
        </w:rPr>
        <w:t>5.18 Como consecuencia de lo anterior, y con el propósito de crear una línea uniforme y consolidada sobre el tema del traslado de régimen pensional, la Corte Constitucional, mediante la Sentencia SU-130 de 2013, estableció las reglas aplicables al traslado entre régimen</w:t>
      </w:r>
      <w:r w:rsidRPr="003C48EB">
        <w:rPr>
          <w:rFonts w:ascii="Verdana" w:hAnsi="Verdana" w:cs="Arial"/>
          <w:i/>
          <w:sz w:val="22"/>
          <w:szCs w:val="22"/>
          <w:lang w:val="es-ES_tradnl"/>
        </w:rPr>
        <w:t>, concluyendo que, “(…) más allá de la tesis jurisprudencial adoptada en algunas decisiones de tutela, que consideran la posibilidad de trasladado “en cualquier tiempo”, del régimen de ahorro individual al régimen de prima media, con beneficio del régimen de transición para todos los beneficiarios de régimen, por edad y por tiempo de servicios, la Corte se aparta de dichos pronunciamientos y se reafirma en el alcance fijado en las sentencias de constitucionalidad, en el sentido de que solo pueden trasladarse del régimen de ahorro individual al régimen de prima media, en cualquier tiempo, conservando los beneficios del régimen de transición, los afiliados con 15 años o más de servicios cotizados a 1° de abril de 1994. En dicho fallo de unificación, la Corte precisó que</w:t>
      </w:r>
      <w:r w:rsidR="001F71B1">
        <w:rPr>
          <w:rFonts w:ascii="Verdana" w:hAnsi="Verdana" w:cs="Arial"/>
          <w:i/>
          <w:sz w:val="22"/>
          <w:szCs w:val="22"/>
          <w:lang w:val="es-ES_tradnl"/>
        </w:rPr>
        <w:t xml:space="preserve"> </w:t>
      </w:r>
      <w:r w:rsidRPr="003C48EB">
        <w:rPr>
          <w:rFonts w:ascii="Verdana" w:hAnsi="Verdana" w:cs="Arial"/>
          <w:i/>
          <w:sz w:val="22"/>
          <w:szCs w:val="22"/>
          <w:lang w:val="es-ES_tradnl"/>
        </w:rPr>
        <w:t>“(…)las normas que consagran el régimen de transición, así como la pérdida del mismo, y la posibilidad de traslado entre regímenes pensionales con sus correspondientes restricciones, fueron objeto de control constitucional por parte de esta corporación, a través de las Sentencias C-789 de 2002 y C-1024 de 2004, analizadas con detalle en el acápite precedente, que definieron su verdadero sentido y alcance, considerándolas acordes con la Constitución, y al tratarse de decisiones con efectos de cosa juzgada, adquieren un carácter definitivo, incontrovertible e inmutable, de tal manera que sobre ellas no cabe discusión alguna”.”</w:t>
      </w:r>
    </w:p>
    <w:p w:rsidR="003C48EB" w:rsidRDefault="003C48EB" w:rsidP="00EA5D0C">
      <w:pPr>
        <w:spacing w:line="276" w:lineRule="auto"/>
        <w:jc w:val="both"/>
        <w:rPr>
          <w:rFonts w:ascii="Verdana" w:hAnsi="Verdana" w:cs="Arial"/>
          <w:sz w:val="26"/>
          <w:szCs w:val="26"/>
          <w:lang w:val="es-ES_tradnl"/>
        </w:rPr>
      </w:pPr>
    </w:p>
    <w:p w:rsidR="003C48EB" w:rsidRDefault="00B46CC3" w:rsidP="00EA5D0C">
      <w:pPr>
        <w:spacing w:line="300" w:lineRule="auto"/>
        <w:jc w:val="both"/>
        <w:rPr>
          <w:rFonts w:ascii="Verdana" w:hAnsi="Verdana" w:cs="Arial"/>
          <w:sz w:val="26"/>
          <w:szCs w:val="26"/>
          <w:lang w:val="es-ES_tradnl"/>
        </w:rPr>
      </w:pPr>
      <w:r>
        <w:rPr>
          <w:rFonts w:ascii="Verdana" w:hAnsi="Verdana" w:cs="Arial"/>
          <w:sz w:val="26"/>
          <w:szCs w:val="26"/>
          <w:lang w:val="es-ES_tradnl"/>
        </w:rPr>
        <w:t>Así las cosas, es evidente que no es posible acceder a las pretensiones de la parte accionante, toda vez que como viene de decirse, ya quedaron establecidas a nivel jurisprudencial</w:t>
      </w:r>
      <w:r w:rsidR="007B3AA8">
        <w:rPr>
          <w:rFonts w:ascii="Verdana" w:hAnsi="Verdana" w:cs="Arial"/>
          <w:sz w:val="26"/>
          <w:szCs w:val="26"/>
          <w:lang w:val="es-ES_tradnl"/>
        </w:rPr>
        <w:t xml:space="preserve"> las reglas que se deben cumplir </w:t>
      </w:r>
      <w:r w:rsidR="00617DC0">
        <w:rPr>
          <w:rFonts w:ascii="Verdana" w:hAnsi="Verdana" w:cs="Arial"/>
          <w:sz w:val="26"/>
          <w:szCs w:val="26"/>
          <w:lang w:val="es-ES_tradnl"/>
        </w:rPr>
        <w:t xml:space="preserve">por parte del afiliado </w:t>
      </w:r>
      <w:r w:rsidR="007B3AA8">
        <w:rPr>
          <w:rFonts w:ascii="Verdana" w:hAnsi="Verdana" w:cs="Arial"/>
          <w:sz w:val="26"/>
          <w:szCs w:val="26"/>
          <w:lang w:val="es-ES_tradnl"/>
        </w:rPr>
        <w:t xml:space="preserve">para poderse trasladar de un régimen </w:t>
      </w:r>
      <w:r w:rsidR="00617DC0">
        <w:rPr>
          <w:rFonts w:ascii="Verdana" w:hAnsi="Verdana" w:cs="Arial"/>
          <w:sz w:val="26"/>
          <w:szCs w:val="26"/>
          <w:lang w:val="es-ES_tradnl"/>
        </w:rPr>
        <w:t>pensional a otro;</w:t>
      </w:r>
      <w:r w:rsidR="007B3AA8">
        <w:rPr>
          <w:rFonts w:ascii="Verdana" w:hAnsi="Verdana" w:cs="Arial"/>
          <w:sz w:val="26"/>
          <w:szCs w:val="26"/>
          <w:lang w:val="es-ES_tradnl"/>
        </w:rPr>
        <w:t xml:space="preserve"> </w:t>
      </w:r>
      <w:r w:rsidR="00617DC0">
        <w:rPr>
          <w:rFonts w:ascii="Verdana" w:hAnsi="Verdana" w:cs="Arial"/>
          <w:sz w:val="26"/>
          <w:szCs w:val="26"/>
          <w:lang w:val="es-ES_tradnl"/>
        </w:rPr>
        <w:t xml:space="preserve">de modo que será la última de las decisiones donde se unificó la posición de la Corte Constitucional frente al tema, esto es la Sentencia </w:t>
      </w:r>
      <w:r w:rsidR="00617DC0">
        <w:rPr>
          <w:rFonts w:ascii="Verdana" w:hAnsi="Verdana" w:cs="Arial"/>
          <w:sz w:val="26"/>
          <w:szCs w:val="26"/>
        </w:rPr>
        <w:t>SU 130 de 2013, la que se debe aplicar en este asunto</w:t>
      </w:r>
      <w:r w:rsidR="00617DC0">
        <w:rPr>
          <w:rFonts w:ascii="Verdana" w:hAnsi="Verdana" w:cs="Arial"/>
          <w:sz w:val="26"/>
          <w:szCs w:val="26"/>
          <w:lang w:val="es-ES_tradnl"/>
        </w:rPr>
        <w:t xml:space="preserve">. En ese orden de ideas, la señora Isabel Cristina Salcedo de Bernal no cumple con las condiciones mínimas para </w:t>
      </w:r>
      <w:r w:rsidR="00F85586">
        <w:rPr>
          <w:rFonts w:ascii="Verdana" w:hAnsi="Verdana" w:cs="Arial"/>
          <w:sz w:val="26"/>
          <w:szCs w:val="26"/>
          <w:lang w:val="es-ES_tradnl"/>
        </w:rPr>
        <w:t>acceder al traslado de régimen</w:t>
      </w:r>
      <w:r w:rsidR="00617DC0">
        <w:rPr>
          <w:rFonts w:ascii="Verdana" w:hAnsi="Verdana" w:cs="Arial"/>
          <w:sz w:val="26"/>
          <w:szCs w:val="26"/>
          <w:lang w:val="es-ES_tradnl"/>
        </w:rPr>
        <w:t xml:space="preserve">, toda vez que como se </w:t>
      </w:r>
      <w:r w:rsidR="00617DC0">
        <w:rPr>
          <w:rFonts w:ascii="Verdana" w:hAnsi="Verdana" w:cs="Arial"/>
          <w:sz w:val="26"/>
          <w:szCs w:val="26"/>
          <w:lang w:val="es-ES_tradnl"/>
        </w:rPr>
        <w:lastRenderedPageBreak/>
        <w:t xml:space="preserve">estableció en el fallo de primer grado, no acredita 15 años de servicios cotizados en el </w:t>
      </w:r>
      <w:proofErr w:type="spellStart"/>
      <w:r w:rsidR="00617DC0">
        <w:rPr>
          <w:rFonts w:ascii="Verdana" w:hAnsi="Verdana" w:cs="Arial"/>
          <w:sz w:val="26"/>
          <w:szCs w:val="26"/>
          <w:lang w:val="es-ES_tradnl"/>
        </w:rPr>
        <w:t>SGSS</w:t>
      </w:r>
      <w:proofErr w:type="spellEnd"/>
      <w:r w:rsidR="00617DC0">
        <w:rPr>
          <w:rFonts w:ascii="Verdana" w:hAnsi="Verdana" w:cs="Arial"/>
          <w:sz w:val="26"/>
          <w:szCs w:val="26"/>
          <w:lang w:val="es-ES_tradnl"/>
        </w:rPr>
        <w:t xml:space="preserve"> al 1º de abril de 1994. </w:t>
      </w:r>
      <w:r w:rsidR="007B3AA8">
        <w:rPr>
          <w:rFonts w:ascii="Verdana" w:hAnsi="Verdana" w:cs="Arial"/>
          <w:sz w:val="26"/>
          <w:szCs w:val="26"/>
          <w:lang w:val="es-ES_tradnl"/>
        </w:rPr>
        <w:t xml:space="preserve"> </w:t>
      </w:r>
      <w:r>
        <w:rPr>
          <w:rFonts w:ascii="Verdana" w:hAnsi="Verdana" w:cs="Arial"/>
          <w:sz w:val="26"/>
          <w:szCs w:val="26"/>
          <w:lang w:val="es-ES_tradnl"/>
        </w:rPr>
        <w:t xml:space="preserve"> </w:t>
      </w:r>
    </w:p>
    <w:p w:rsidR="003C48EB" w:rsidRDefault="003C48EB" w:rsidP="00EA5D0C">
      <w:pPr>
        <w:jc w:val="both"/>
        <w:rPr>
          <w:rFonts w:ascii="Verdana" w:hAnsi="Verdana" w:cs="Arial"/>
          <w:sz w:val="26"/>
          <w:szCs w:val="26"/>
          <w:lang w:val="es-ES_tradnl"/>
        </w:rPr>
      </w:pPr>
    </w:p>
    <w:p w:rsidR="002B579E" w:rsidRDefault="00617DC0" w:rsidP="00EA5D0C">
      <w:pPr>
        <w:spacing w:line="300" w:lineRule="auto"/>
        <w:jc w:val="both"/>
        <w:rPr>
          <w:rFonts w:ascii="Verdana" w:hAnsi="Verdana" w:cs="Arial"/>
          <w:sz w:val="26"/>
          <w:szCs w:val="26"/>
          <w:lang w:val="es-ES_tradnl"/>
        </w:rPr>
      </w:pPr>
      <w:r>
        <w:rPr>
          <w:rFonts w:ascii="Verdana" w:hAnsi="Verdana" w:cs="Arial"/>
          <w:sz w:val="26"/>
          <w:szCs w:val="26"/>
          <w:lang w:val="es-ES_tradnl"/>
        </w:rPr>
        <w:t>Es suf</w:t>
      </w:r>
      <w:r w:rsidR="002560AE">
        <w:rPr>
          <w:rFonts w:ascii="Verdana" w:hAnsi="Verdana" w:cs="Arial"/>
          <w:sz w:val="26"/>
          <w:szCs w:val="26"/>
          <w:lang w:val="es-ES_tradnl"/>
        </w:rPr>
        <w:t>iciente lo dicho hasta ahora par</w:t>
      </w:r>
      <w:r>
        <w:rPr>
          <w:rFonts w:ascii="Verdana" w:hAnsi="Verdana" w:cs="Arial"/>
          <w:sz w:val="26"/>
          <w:szCs w:val="26"/>
          <w:lang w:val="es-ES_tradnl"/>
        </w:rPr>
        <w:t xml:space="preserve">a concluir que </w:t>
      </w:r>
      <w:r w:rsidR="002B579E">
        <w:rPr>
          <w:rFonts w:ascii="Verdana" w:hAnsi="Verdana" w:cs="Arial"/>
          <w:sz w:val="26"/>
          <w:szCs w:val="26"/>
          <w:lang w:val="es-ES_tradnl"/>
        </w:rPr>
        <w:t xml:space="preserve">la decisión de instancia </w:t>
      </w:r>
      <w:r>
        <w:rPr>
          <w:rFonts w:ascii="Verdana" w:hAnsi="Verdana" w:cs="Arial"/>
          <w:sz w:val="26"/>
          <w:szCs w:val="26"/>
          <w:lang w:val="es-ES_tradnl"/>
        </w:rPr>
        <w:t>deberá ser confirmada</w:t>
      </w:r>
      <w:r w:rsidR="002560AE">
        <w:rPr>
          <w:rFonts w:ascii="Verdana" w:hAnsi="Verdana" w:cs="Arial"/>
          <w:sz w:val="26"/>
          <w:szCs w:val="26"/>
          <w:lang w:val="es-ES_tradnl"/>
        </w:rPr>
        <w:t xml:space="preserve"> en su totalidad, toda vez que se profirió con acogimiento a las disposiciones vigentes y aplicables al caso específico.  </w:t>
      </w:r>
    </w:p>
    <w:p w:rsidR="00617DC0" w:rsidRDefault="00617DC0" w:rsidP="00EA5D0C">
      <w:pPr>
        <w:jc w:val="both"/>
        <w:rPr>
          <w:rFonts w:ascii="Verdana" w:hAnsi="Verdana" w:cs="Arial"/>
          <w:sz w:val="26"/>
          <w:szCs w:val="26"/>
          <w:lang w:val="es-ES_tradnl"/>
        </w:rPr>
      </w:pPr>
    </w:p>
    <w:p w:rsidR="00E741F3" w:rsidRPr="00A22EDE" w:rsidRDefault="00326537" w:rsidP="002560AE">
      <w:pPr>
        <w:pStyle w:val="Sous-titre"/>
        <w:spacing w:line="312" w:lineRule="auto"/>
        <w:jc w:val="both"/>
        <w:rPr>
          <w:rFonts w:ascii="Verdana" w:hAnsi="Verdana"/>
          <w:sz w:val="26"/>
          <w:szCs w:val="26"/>
        </w:rPr>
      </w:pPr>
      <w:r w:rsidRPr="00A22EDE">
        <w:rPr>
          <w:rFonts w:ascii="Verdana" w:hAnsi="Verdana"/>
          <w:sz w:val="26"/>
          <w:szCs w:val="26"/>
        </w:rPr>
        <w:t>Por lo expuesto, la Sala Penal del Tribunal Superior del Distrito Judicial de Pereira, administrando justicia en nombre de la República y por la autoridad de la Ley,</w:t>
      </w:r>
    </w:p>
    <w:p w:rsidR="00B65F64" w:rsidRPr="00A22EDE" w:rsidRDefault="00B65F64" w:rsidP="002510A3">
      <w:pPr>
        <w:suppressAutoHyphens/>
        <w:spacing w:line="329" w:lineRule="auto"/>
        <w:jc w:val="both"/>
        <w:rPr>
          <w:rFonts w:ascii="Verdana" w:hAnsi="Verdana" w:cs="Arial"/>
          <w:spacing w:val="-3"/>
          <w:sz w:val="26"/>
          <w:szCs w:val="26"/>
        </w:rPr>
      </w:pPr>
    </w:p>
    <w:p w:rsidR="00326537" w:rsidRPr="005B5420" w:rsidRDefault="00326537" w:rsidP="002510A3">
      <w:pPr>
        <w:suppressAutoHyphens/>
        <w:spacing w:line="329" w:lineRule="auto"/>
        <w:jc w:val="center"/>
        <w:rPr>
          <w:rFonts w:ascii="Verdana" w:hAnsi="Verdana" w:cs="Arial"/>
          <w:b/>
          <w:bCs/>
          <w:spacing w:val="-4"/>
          <w:sz w:val="26"/>
          <w:szCs w:val="26"/>
        </w:rPr>
      </w:pPr>
      <w:r w:rsidRPr="005B5420">
        <w:rPr>
          <w:rFonts w:ascii="Verdana" w:hAnsi="Verdana" w:cs="Arial"/>
          <w:b/>
          <w:bCs/>
          <w:spacing w:val="-4"/>
          <w:sz w:val="26"/>
          <w:szCs w:val="26"/>
        </w:rPr>
        <w:t>RESUELVE</w:t>
      </w:r>
    </w:p>
    <w:p w:rsidR="00326537" w:rsidRPr="00BC19A8" w:rsidRDefault="00326537" w:rsidP="00EA5D0C">
      <w:pPr>
        <w:suppressAutoHyphens/>
        <w:spacing w:line="276" w:lineRule="auto"/>
        <w:jc w:val="both"/>
        <w:rPr>
          <w:rFonts w:ascii="Verdana" w:hAnsi="Verdana" w:cs="Arial"/>
          <w:b/>
          <w:bCs/>
          <w:spacing w:val="-4"/>
        </w:rPr>
      </w:pPr>
    </w:p>
    <w:p w:rsidR="005B5420" w:rsidRPr="005B5420" w:rsidRDefault="005B5420" w:rsidP="00EA5D0C">
      <w:pPr>
        <w:spacing w:line="312" w:lineRule="auto"/>
        <w:jc w:val="both"/>
        <w:rPr>
          <w:rFonts w:ascii="Verdana" w:hAnsi="Verdana" w:cs="Arial"/>
          <w:iCs/>
          <w:sz w:val="26"/>
          <w:szCs w:val="26"/>
        </w:rPr>
      </w:pPr>
      <w:r w:rsidRPr="005B5420">
        <w:rPr>
          <w:rFonts w:ascii="Verdana" w:hAnsi="Verdana" w:cs="Arial"/>
          <w:b/>
          <w:bCs/>
          <w:spacing w:val="-4"/>
          <w:sz w:val="26"/>
          <w:szCs w:val="26"/>
        </w:rPr>
        <w:t xml:space="preserve">PRIMERO: CONFIRMAR </w:t>
      </w:r>
      <w:r w:rsidRPr="005B5420">
        <w:rPr>
          <w:rFonts w:ascii="Verdana" w:hAnsi="Verdana" w:cs="Arial"/>
          <w:iCs/>
          <w:sz w:val="26"/>
          <w:szCs w:val="26"/>
        </w:rPr>
        <w:t xml:space="preserve">el fallo de tutela proferido el </w:t>
      </w:r>
      <w:r w:rsidR="00EA5D0C">
        <w:rPr>
          <w:rFonts w:ascii="Verdana" w:hAnsi="Verdana" w:cs="Arial"/>
          <w:iCs/>
          <w:sz w:val="26"/>
          <w:szCs w:val="26"/>
        </w:rPr>
        <w:t>16 de mayo</w:t>
      </w:r>
      <w:r w:rsidRPr="005B5420">
        <w:rPr>
          <w:rFonts w:ascii="Verdana" w:hAnsi="Verdana" w:cs="Arial"/>
          <w:iCs/>
          <w:sz w:val="26"/>
          <w:szCs w:val="26"/>
        </w:rPr>
        <w:t xml:space="preserve"> del presente año por el </w:t>
      </w:r>
      <w:r w:rsidRPr="005B5420">
        <w:rPr>
          <w:rFonts w:ascii="Verdana" w:hAnsi="Verdana" w:cs="Arial"/>
          <w:sz w:val="26"/>
          <w:szCs w:val="26"/>
          <w:lang w:val="es-CO"/>
        </w:rPr>
        <w:t xml:space="preserve">Juzgado Penal del Circuito de </w:t>
      </w:r>
      <w:r w:rsidR="00EA5D0C">
        <w:rPr>
          <w:rFonts w:ascii="Verdana" w:hAnsi="Verdana" w:cs="Arial"/>
          <w:sz w:val="26"/>
          <w:szCs w:val="26"/>
          <w:lang w:val="es-CO"/>
        </w:rPr>
        <w:t>Santa Rosa de Cabal</w:t>
      </w:r>
      <w:r w:rsidRPr="005B5420">
        <w:rPr>
          <w:rFonts w:ascii="Verdana" w:hAnsi="Verdana" w:cs="Arial"/>
          <w:sz w:val="26"/>
          <w:szCs w:val="26"/>
          <w:lang w:val="es-CO"/>
        </w:rPr>
        <w:t>,</w:t>
      </w:r>
      <w:r w:rsidRPr="005B5420">
        <w:rPr>
          <w:rFonts w:ascii="Verdana" w:hAnsi="Verdana" w:cs="Arial"/>
          <w:iCs/>
          <w:sz w:val="26"/>
          <w:szCs w:val="26"/>
        </w:rPr>
        <w:t xml:space="preserve"> por las razones expuestas en la parte motiva de esta decisión.</w:t>
      </w:r>
    </w:p>
    <w:p w:rsidR="005B5420" w:rsidRPr="005B5420" w:rsidRDefault="005B5420" w:rsidP="002510A3">
      <w:pPr>
        <w:spacing w:line="329" w:lineRule="auto"/>
        <w:jc w:val="both"/>
        <w:rPr>
          <w:rFonts w:ascii="Verdana" w:hAnsi="Verdana" w:cs="Arial"/>
          <w:iCs/>
          <w:sz w:val="26"/>
          <w:szCs w:val="26"/>
        </w:rPr>
      </w:pPr>
    </w:p>
    <w:p w:rsidR="005B5420" w:rsidRPr="005B5420" w:rsidRDefault="005B5420" w:rsidP="00EA5D0C">
      <w:pPr>
        <w:spacing w:line="329" w:lineRule="auto"/>
        <w:jc w:val="both"/>
        <w:rPr>
          <w:rFonts w:ascii="Verdana" w:hAnsi="Verdana" w:cs="Arial"/>
          <w:b/>
          <w:spacing w:val="-3"/>
          <w:sz w:val="26"/>
          <w:szCs w:val="26"/>
          <w:lang w:val="es-ES_tradnl"/>
        </w:rPr>
      </w:pPr>
      <w:r w:rsidRPr="005B5420">
        <w:rPr>
          <w:rFonts w:ascii="Verdana" w:hAnsi="Verdana" w:cs="Arial"/>
          <w:b/>
          <w:spacing w:val="-3"/>
          <w:sz w:val="26"/>
          <w:szCs w:val="26"/>
          <w:lang w:val="es-ES_tradnl"/>
        </w:rPr>
        <w:t>SEGUNDO: NOTIFICAR</w:t>
      </w:r>
      <w:r w:rsidRPr="005B5420">
        <w:rPr>
          <w:rFonts w:ascii="Verdana" w:hAnsi="Verdana" w:cs="Arial"/>
          <w:b/>
          <w:sz w:val="26"/>
          <w:szCs w:val="26"/>
          <w:lang w:val="es-ES_tradnl"/>
        </w:rPr>
        <w:t xml:space="preserve"> </w:t>
      </w:r>
      <w:r w:rsidRPr="005B5420">
        <w:rPr>
          <w:rFonts w:ascii="Verdana" w:hAnsi="Verdana" w:cs="Arial"/>
          <w:sz w:val="26"/>
          <w:szCs w:val="26"/>
        </w:rPr>
        <w:t xml:space="preserve">esta providencia a las partes por el medio más expedito posible y </w:t>
      </w:r>
      <w:r w:rsidRPr="005B5420">
        <w:rPr>
          <w:rFonts w:ascii="Verdana" w:hAnsi="Verdana" w:cs="Arial"/>
          <w:b/>
          <w:sz w:val="26"/>
          <w:szCs w:val="26"/>
        </w:rPr>
        <w:t>REMITIR</w:t>
      </w:r>
      <w:r w:rsidRPr="005B5420">
        <w:rPr>
          <w:rFonts w:ascii="Verdana" w:hAnsi="Verdana" w:cs="Arial"/>
          <w:sz w:val="26"/>
          <w:szCs w:val="26"/>
        </w:rPr>
        <w:t xml:space="preserve"> la actuación a la Honorable Corte Constitucional, para su eventual revisión.</w:t>
      </w:r>
    </w:p>
    <w:p w:rsidR="005B5420" w:rsidRPr="00DB6EA0" w:rsidRDefault="005B5420" w:rsidP="002510A3">
      <w:pPr>
        <w:spacing w:line="329" w:lineRule="auto"/>
        <w:jc w:val="both"/>
        <w:rPr>
          <w:rFonts w:ascii="Verdana" w:hAnsi="Verdana" w:cs="Arial"/>
          <w:bCs/>
          <w:spacing w:val="-4"/>
          <w:sz w:val="18"/>
          <w:szCs w:val="26"/>
          <w:lang w:val="es-ES_tradnl"/>
        </w:rPr>
      </w:pPr>
    </w:p>
    <w:p w:rsidR="005B5420" w:rsidRPr="005B5420" w:rsidRDefault="005B5420" w:rsidP="002510A3">
      <w:pPr>
        <w:pStyle w:val="Titre1"/>
        <w:spacing w:line="329" w:lineRule="auto"/>
        <w:jc w:val="center"/>
        <w:rPr>
          <w:rFonts w:ascii="Verdana" w:hAnsi="Verdana" w:cs="Arial"/>
          <w:i w:val="0"/>
          <w:sz w:val="26"/>
          <w:szCs w:val="26"/>
        </w:rPr>
      </w:pPr>
      <w:r w:rsidRPr="005B5420">
        <w:rPr>
          <w:rFonts w:ascii="Verdana" w:hAnsi="Verdana" w:cs="Arial"/>
          <w:i w:val="0"/>
          <w:sz w:val="26"/>
          <w:szCs w:val="26"/>
        </w:rPr>
        <w:t>CÓPIESE, NOTIFÍQUESE Y CÚMPLASE.</w:t>
      </w:r>
    </w:p>
    <w:p w:rsidR="005B5420" w:rsidRDefault="005B5420" w:rsidP="00EA5D0C">
      <w:pPr>
        <w:spacing w:line="276" w:lineRule="auto"/>
        <w:jc w:val="center"/>
        <w:rPr>
          <w:rFonts w:ascii="Verdana" w:hAnsi="Verdana" w:cs="Arial"/>
          <w:sz w:val="26"/>
          <w:szCs w:val="26"/>
          <w:lang w:val="es-ES_tradnl"/>
        </w:rPr>
      </w:pPr>
    </w:p>
    <w:p w:rsidR="00FA475B" w:rsidRPr="005B5420" w:rsidRDefault="00FA475B" w:rsidP="00EA5D0C">
      <w:pPr>
        <w:spacing w:line="276" w:lineRule="auto"/>
        <w:jc w:val="center"/>
        <w:rPr>
          <w:rFonts w:ascii="Verdana" w:hAnsi="Verdana" w:cs="Arial"/>
          <w:sz w:val="26"/>
          <w:szCs w:val="26"/>
          <w:lang w:val="es-ES_tradnl"/>
        </w:rPr>
      </w:pPr>
    </w:p>
    <w:p w:rsidR="005B5420" w:rsidRPr="005B5420" w:rsidRDefault="005B5420" w:rsidP="00EA5D0C">
      <w:pPr>
        <w:spacing w:line="276" w:lineRule="auto"/>
        <w:jc w:val="center"/>
        <w:rPr>
          <w:rFonts w:ascii="Verdana" w:hAnsi="Verdana" w:cs="Arial"/>
          <w:sz w:val="26"/>
          <w:szCs w:val="26"/>
          <w:lang w:val="es-ES_tradnl"/>
        </w:rPr>
      </w:pPr>
    </w:p>
    <w:p w:rsidR="005B5420" w:rsidRPr="005B5420" w:rsidRDefault="005B5420" w:rsidP="00EA5D0C">
      <w:pPr>
        <w:spacing w:line="276" w:lineRule="auto"/>
        <w:jc w:val="center"/>
        <w:rPr>
          <w:rFonts w:ascii="Verdana" w:hAnsi="Verdana" w:cs="Arial"/>
          <w:b/>
          <w:sz w:val="26"/>
          <w:szCs w:val="26"/>
        </w:rPr>
      </w:pPr>
      <w:r w:rsidRPr="005B5420">
        <w:rPr>
          <w:rFonts w:ascii="Verdana" w:hAnsi="Verdana" w:cs="Arial"/>
          <w:b/>
          <w:sz w:val="26"/>
          <w:szCs w:val="26"/>
        </w:rPr>
        <w:t xml:space="preserve">MANUEL </w:t>
      </w:r>
      <w:proofErr w:type="spellStart"/>
      <w:r w:rsidRPr="005B5420">
        <w:rPr>
          <w:rFonts w:ascii="Verdana" w:hAnsi="Verdana" w:cs="Arial"/>
          <w:b/>
          <w:sz w:val="26"/>
          <w:szCs w:val="26"/>
        </w:rPr>
        <w:t>YARZAGARAY</w:t>
      </w:r>
      <w:proofErr w:type="spellEnd"/>
      <w:r w:rsidRPr="005B5420">
        <w:rPr>
          <w:rFonts w:ascii="Verdana" w:hAnsi="Verdana" w:cs="Arial"/>
          <w:b/>
          <w:sz w:val="26"/>
          <w:szCs w:val="26"/>
        </w:rPr>
        <w:t xml:space="preserve"> BANDERA</w:t>
      </w:r>
    </w:p>
    <w:p w:rsidR="005B5420" w:rsidRPr="005B5420" w:rsidRDefault="005B5420" w:rsidP="00EA5D0C">
      <w:pPr>
        <w:spacing w:line="276" w:lineRule="auto"/>
        <w:jc w:val="center"/>
        <w:rPr>
          <w:rFonts w:ascii="Verdana" w:hAnsi="Verdana" w:cs="Arial"/>
          <w:sz w:val="26"/>
          <w:szCs w:val="26"/>
        </w:rPr>
      </w:pPr>
      <w:r w:rsidRPr="005B5420">
        <w:rPr>
          <w:rFonts w:ascii="Verdana" w:hAnsi="Verdana" w:cs="Arial"/>
          <w:sz w:val="26"/>
          <w:szCs w:val="26"/>
        </w:rPr>
        <w:t>Magistrado</w:t>
      </w:r>
    </w:p>
    <w:p w:rsidR="00BC19A8" w:rsidRPr="005B5420" w:rsidRDefault="00BC19A8" w:rsidP="00EA5D0C">
      <w:pPr>
        <w:spacing w:line="276" w:lineRule="auto"/>
        <w:rPr>
          <w:rFonts w:ascii="Verdana" w:hAnsi="Verdana" w:cs="Arial"/>
          <w:b/>
          <w:sz w:val="26"/>
          <w:szCs w:val="26"/>
        </w:rPr>
      </w:pPr>
    </w:p>
    <w:p w:rsidR="005B5420" w:rsidRDefault="005B5420" w:rsidP="00EA5D0C">
      <w:pPr>
        <w:spacing w:line="276" w:lineRule="auto"/>
        <w:rPr>
          <w:rFonts w:ascii="Verdana" w:hAnsi="Verdana" w:cs="Arial"/>
          <w:b/>
          <w:sz w:val="26"/>
          <w:szCs w:val="26"/>
        </w:rPr>
      </w:pPr>
    </w:p>
    <w:p w:rsidR="00FA475B" w:rsidRPr="005B5420" w:rsidRDefault="00FA475B" w:rsidP="00EA5D0C">
      <w:pPr>
        <w:spacing w:line="276" w:lineRule="auto"/>
        <w:rPr>
          <w:rFonts w:ascii="Verdana" w:hAnsi="Verdana" w:cs="Arial"/>
          <w:b/>
          <w:sz w:val="26"/>
          <w:szCs w:val="26"/>
        </w:rPr>
      </w:pPr>
    </w:p>
    <w:p w:rsidR="005B5420" w:rsidRPr="005B5420" w:rsidRDefault="005B5420" w:rsidP="00EA5D0C">
      <w:pPr>
        <w:spacing w:line="276" w:lineRule="auto"/>
        <w:jc w:val="center"/>
        <w:rPr>
          <w:rFonts w:ascii="Verdana" w:hAnsi="Verdana" w:cs="Arial"/>
          <w:b/>
          <w:sz w:val="26"/>
          <w:szCs w:val="26"/>
        </w:rPr>
      </w:pPr>
      <w:r w:rsidRPr="005B5420">
        <w:rPr>
          <w:rFonts w:ascii="Verdana" w:hAnsi="Verdana" w:cs="Arial"/>
          <w:b/>
          <w:sz w:val="26"/>
          <w:szCs w:val="26"/>
        </w:rPr>
        <w:t>JORGE ARTURO CASTAÑO DUQUE</w:t>
      </w:r>
    </w:p>
    <w:p w:rsidR="005B5420" w:rsidRPr="005B5420" w:rsidRDefault="005B5420" w:rsidP="00EA5D0C">
      <w:pPr>
        <w:spacing w:line="276" w:lineRule="auto"/>
        <w:jc w:val="center"/>
        <w:rPr>
          <w:rFonts w:ascii="Verdana" w:hAnsi="Verdana" w:cs="Arial"/>
          <w:sz w:val="26"/>
          <w:szCs w:val="26"/>
        </w:rPr>
      </w:pPr>
      <w:r w:rsidRPr="005B5420">
        <w:rPr>
          <w:rFonts w:ascii="Verdana" w:hAnsi="Verdana" w:cs="Arial"/>
          <w:sz w:val="26"/>
          <w:szCs w:val="26"/>
        </w:rPr>
        <w:t>Magistrado</w:t>
      </w:r>
    </w:p>
    <w:p w:rsidR="005B5420" w:rsidRPr="005B5420" w:rsidRDefault="005B5420" w:rsidP="00EA5D0C">
      <w:pPr>
        <w:spacing w:line="276" w:lineRule="auto"/>
        <w:jc w:val="center"/>
        <w:rPr>
          <w:rFonts w:ascii="Verdana" w:hAnsi="Verdana" w:cs="Arial"/>
          <w:b/>
          <w:sz w:val="26"/>
          <w:szCs w:val="26"/>
        </w:rPr>
      </w:pPr>
    </w:p>
    <w:p w:rsidR="005B5420" w:rsidRPr="005B5420" w:rsidRDefault="005B5420" w:rsidP="00EA5D0C">
      <w:pPr>
        <w:tabs>
          <w:tab w:val="left" w:pos="2880"/>
        </w:tabs>
        <w:spacing w:line="276" w:lineRule="auto"/>
        <w:jc w:val="center"/>
        <w:rPr>
          <w:rFonts w:ascii="Verdana" w:hAnsi="Verdana" w:cs="Arial"/>
          <w:b/>
          <w:sz w:val="26"/>
          <w:szCs w:val="26"/>
        </w:rPr>
      </w:pPr>
    </w:p>
    <w:p w:rsidR="005B5420" w:rsidRPr="005B5420" w:rsidRDefault="005B5420" w:rsidP="00EA5D0C">
      <w:pPr>
        <w:spacing w:line="276" w:lineRule="auto"/>
        <w:jc w:val="center"/>
        <w:rPr>
          <w:rFonts w:ascii="Verdana" w:hAnsi="Verdana" w:cs="Arial"/>
          <w:b/>
          <w:sz w:val="26"/>
          <w:szCs w:val="26"/>
        </w:rPr>
      </w:pPr>
      <w:r w:rsidRPr="005B5420">
        <w:rPr>
          <w:rFonts w:ascii="Verdana" w:hAnsi="Verdana" w:cs="Arial"/>
          <w:b/>
          <w:sz w:val="26"/>
          <w:szCs w:val="26"/>
        </w:rPr>
        <w:t>JAIRO ERNESTO ESCOBAR SANZ</w:t>
      </w:r>
    </w:p>
    <w:p w:rsidR="005B5420" w:rsidRPr="005B5420" w:rsidRDefault="005B5420" w:rsidP="00EA5D0C">
      <w:pPr>
        <w:spacing w:line="276" w:lineRule="auto"/>
        <w:jc w:val="center"/>
        <w:rPr>
          <w:rFonts w:ascii="Verdana" w:hAnsi="Verdana" w:cs="Arial"/>
          <w:sz w:val="26"/>
          <w:szCs w:val="26"/>
        </w:rPr>
      </w:pPr>
      <w:r w:rsidRPr="005B5420">
        <w:rPr>
          <w:rFonts w:ascii="Verdana" w:hAnsi="Verdana" w:cs="Arial"/>
          <w:sz w:val="26"/>
          <w:szCs w:val="26"/>
        </w:rPr>
        <w:t>Magistrado</w:t>
      </w:r>
    </w:p>
    <w:p w:rsidR="005B5420" w:rsidRPr="005B5420" w:rsidRDefault="005B5420" w:rsidP="00EA5D0C">
      <w:pPr>
        <w:spacing w:line="276" w:lineRule="auto"/>
        <w:jc w:val="center"/>
        <w:rPr>
          <w:rFonts w:ascii="Verdana" w:hAnsi="Verdana" w:cs="Arial"/>
          <w:sz w:val="26"/>
          <w:szCs w:val="26"/>
        </w:rPr>
      </w:pPr>
    </w:p>
    <w:p w:rsidR="005B5420" w:rsidRPr="005B5420" w:rsidRDefault="00EA5D0C" w:rsidP="00EA5D0C">
      <w:pPr>
        <w:spacing w:line="276" w:lineRule="auto"/>
        <w:jc w:val="center"/>
        <w:rPr>
          <w:rFonts w:ascii="Verdana" w:hAnsi="Verdana" w:cs="Arial"/>
          <w:b/>
          <w:sz w:val="26"/>
          <w:szCs w:val="26"/>
        </w:rPr>
      </w:pPr>
      <w:r>
        <w:rPr>
          <w:rFonts w:ascii="Verdana" w:hAnsi="Verdana" w:cs="Arial"/>
          <w:b/>
          <w:sz w:val="26"/>
          <w:szCs w:val="26"/>
        </w:rPr>
        <w:t>WILSON FREDY LÓPEZ</w:t>
      </w:r>
    </w:p>
    <w:p w:rsidR="005B5420" w:rsidRPr="005B5420" w:rsidRDefault="005B5420" w:rsidP="00EA5D0C">
      <w:pPr>
        <w:spacing w:line="276" w:lineRule="auto"/>
        <w:jc w:val="center"/>
        <w:rPr>
          <w:rFonts w:ascii="Verdana" w:hAnsi="Verdana" w:cs="Arial"/>
          <w:sz w:val="26"/>
          <w:szCs w:val="26"/>
        </w:rPr>
      </w:pPr>
      <w:r w:rsidRPr="005B5420">
        <w:rPr>
          <w:rFonts w:ascii="Verdana" w:hAnsi="Verdana" w:cs="Arial"/>
          <w:sz w:val="26"/>
          <w:szCs w:val="26"/>
        </w:rPr>
        <w:t xml:space="preserve">Secretaria </w:t>
      </w:r>
    </w:p>
    <w:p w:rsidR="005B5420" w:rsidRPr="005B5420" w:rsidRDefault="005B5420" w:rsidP="002510A3">
      <w:pPr>
        <w:widowControl w:val="0"/>
        <w:autoSpaceDE w:val="0"/>
        <w:autoSpaceDN w:val="0"/>
        <w:adjustRightInd w:val="0"/>
        <w:spacing w:line="329" w:lineRule="auto"/>
        <w:jc w:val="center"/>
        <w:rPr>
          <w:rFonts w:ascii="Verdana" w:hAnsi="Verdana" w:cs="Arial"/>
          <w:i/>
          <w:sz w:val="26"/>
          <w:szCs w:val="26"/>
        </w:rPr>
      </w:pPr>
    </w:p>
    <w:p w:rsidR="00454C4F" w:rsidRPr="005B5420" w:rsidRDefault="00454C4F" w:rsidP="005B5420">
      <w:pPr>
        <w:spacing w:line="288" w:lineRule="auto"/>
        <w:jc w:val="center"/>
        <w:rPr>
          <w:rFonts w:ascii="Verdana" w:hAnsi="Verdana" w:cs="Arial"/>
          <w:sz w:val="26"/>
          <w:szCs w:val="26"/>
        </w:rPr>
      </w:pPr>
    </w:p>
    <w:p w:rsidR="002510A3" w:rsidRPr="005B5420" w:rsidRDefault="002510A3">
      <w:pPr>
        <w:spacing w:line="288" w:lineRule="auto"/>
        <w:jc w:val="center"/>
        <w:rPr>
          <w:rFonts w:ascii="Verdana" w:hAnsi="Verdana" w:cs="Arial"/>
          <w:sz w:val="26"/>
          <w:szCs w:val="26"/>
        </w:rPr>
      </w:pPr>
    </w:p>
    <w:sectPr w:rsidR="002510A3" w:rsidRPr="005B5420" w:rsidSect="00DC64BB">
      <w:headerReference w:type="default" r:id="rId10"/>
      <w:footerReference w:type="default" r:id="rId11"/>
      <w:footerReference w:type="first" r:id="rId12"/>
      <w:pgSz w:w="12242" w:h="18722" w:code="121"/>
      <w:pgMar w:top="1588" w:right="1588" w:bottom="1588" w:left="1701" w:header="851" w:footer="11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C9C" w:rsidRDefault="00940C9C">
      <w:r>
        <w:separator/>
      </w:r>
    </w:p>
  </w:endnote>
  <w:endnote w:type="continuationSeparator" w:id="0">
    <w:p w:rsidR="00940C9C" w:rsidRDefault="00940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n">
    <w:altName w:val="Garamon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F7D" w:rsidRPr="002B05CC" w:rsidRDefault="00405F7D" w:rsidP="00444903">
    <w:pPr>
      <w:pStyle w:val="Pieddepage"/>
      <w:jc w:val="right"/>
      <w:rPr>
        <w:rStyle w:val="Numrodepage"/>
        <w:rFonts w:ascii="Corbel" w:hAnsi="Corbel" w:cs="Arial"/>
        <w:sz w:val="22"/>
        <w:szCs w:val="22"/>
      </w:rPr>
    </w:pPr>
    <w:r w:rsidRPr="002B05CC">
      <w:rPr>
        <w:rStyle w:val="Numrodepage"/>
        <w:rFonts w:ascii="Corbel" w:hAnsi="Corbel" w:cs="Arial"/>
        <w:sz w:val="22"/>
        <w:szCs w:val="22"/>
      </w:rPr>
      <w:t xml:space="preserve">Página </w:t>
    </w:r>
    <w:r w:rsidRPr="002B05CC">
      <w:rPr>
        <w:rStyle w:val="Numrodepage"/>
        <w:rFonts w:ascii="Corbel" w:hAnsi="Corbel" w:cs="Arial"/>
        <w:sz w:val="22"/>
        <w:szCs w:val="22"/>
      </w:rPr>
      <w:fldChar w:fldCharType="begin"/>
    </w:r>
    <w:r w:rsidRPr="002B05CC">
      <w:rPr>
        <w:rStyle w:val="Numrodepage"/>
        <w:rFonts w:ascii="Corbel" w:hAnsi="Corbel" w:cs="Arial"/>
        <w:sz w:val="22"/>
        <w:szCs w:val="22"/>
      </w:rPr>
      <w:instrText xml:space="preserve"> PAGE </w:instrText>
    </w:r>
    <w:r w:rsidRPr="002B05CC">
      <w:rPr>
        <w:rStyle w:val="Numrodepage"/>
        <w:rFonts w:ascii="Corbel" w:hAnsi="Corbel" w:cs="Arial"/>
        <w:sz w:val="22"/>
        <w:szCs w:val="22"/>
      </w:rPr>
      <w:fldChar w:fldCharType="separate"/>
    </w:r>
    <w:r w:rsidR="00FA475B">
      <w:rPr>
        <w:rStyle w:val="Numrodepage"/>
        <w:rFonts w:ascii="Corbel" w:hAnsi="Corbel" w:cs="Arial"/>
        <w:noProof/>
        <w:sz w:val="22"/>
        <w:szCs w:val="22"/>
      </w:rPr>
      <w:t>8</w:t>
    </w:r>
    <w:r w:rsidRPr="002B05CC">
      <w:rPr>
        <w:rStyle w:val="Numrodepage"/>
        <w:rFonts w:ascii="Corbel" w:hAnsi="Corbel" w:cs="Arial"/>
        <w:sz w:val="22"/>
        <w:szCs w:val="22"/>
      </w:rPr>
      <w:fldChar w:fldCharType="end"/>
    </w:r>
    <w:r w:rsidRPr="002B05CC">
      <w:rPr>
        <w:rStyle w:val="Numrodepage"/>
        <w:rFonts w:ascii="Corbel" w:hAnsi="Corbel" w:cs="Arial"/>
        <w:sz w:val="22"/>
        <w:szCs w:val="22"/>
      </w:rPr>
      <w:t xml:space="preserve"> de </w:t>
    </w:r>
    <w:r w:rsidRPr="002B05CC">
      <w:rPr>
        <w:rStyle w:val="Numrodepage"/>
        <w:rFonts w:ascii="Corbel" w:hAnsi="Corbel" w:cs="Arial"/>
        <w:sz w:val="22"/>
        <w:szCs w:val="22"/>
      </w:rPr>
      <w:fldChar w:fldCharType="begin"/>
    </w:r>
    <w:r w:rsidRPr="002B05CC">
      <w:rPr>
        <w:rStyle w:val="Numrodepage"/>
        <w:rFonts w:ascii="Corbel" w:hAnsi="Corbel" w:cs="Arial"/>
        <w:sz w:val="22"/>
        <w:szCs w:val="22"/>
      </w:rPr>
      <w:instrText xml:space="preserve"> NUMPAGES </w:instrText>
    </w:r>
    <w:r w:rsidRPr="002B05CC">
      <w:rPr>
        <w:rStyle w:val="Numrodepage"/>
        <w:rFonts w:ascii="Corbel" w:hAnsi="Corbel" w:cs="Arial"/>
        <w:sz w:val="22"/>
        <w:szCs w:val="22"/>
      </w:rPr>
      <w:fldChar w:fldCharType="separate"/>
    </w:r>
    <w:r w:rsidR="00FA475B">
      <w:rPr>
        <w:rStyle w:val="Numrodepage"/>
        <w:rFonts w:ascii="Corbel" w:hAnsi="Corbel" w:cs="Arial"/>
        <w:noProof/>
        <w:sz w:val="22"/>
        <w:szCs w:val="22"/>
      </w:rPr>
      <w:t>9</w:t>
    </w:r>
    <w:r w:rsidRPr="002B05CC">
      <w:rPr>
        <w:rStyle w:val="Numrodepage"/>
        <w:rFonts w:ascii="Corbel" w:hAnsi="Corbel"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F7D" w:rsidRDefault="00405F7D">
    <w:pPr>
      <w:pStyle w:val="Pieddepage"/>
    </w:pPr>
  </w:p>
  <w:p w:rsidR="00405F7D" w:rsidRDefault="00405F7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C9C" w:rsidRDefault="00940C9C">
      <w:r>
        <w:separator/>
      </w:r>
    </w:p>
  </w:footnote>
  <w:footnote w:type="continuationSeparator" w:id="0">
    <w:p w:rsidR="00940C9C" w:rsidRDefault="00940C9C">
      <w:r>
        <w:continuationSeparator/>
      </w:r>
    </w:p>
  </w:footnote>
  <w:footnote w:id="1">
    <w:p w:rsidR="002560AE" w:rsidRPr="002560AE" w:rsidRDefault="002560AE">
      <w:pPr>
        <w:pStyle w:val="Notedebasdepage"/>
        <w:rPr>
          <w:rFonts w:ascii="Corbel" w:hAnsi="Corbel"/>
          <w:lang w:val="es-CO"/>
        </w:rPr>
      </w:pPr>
      <w:r w:rsidRPr="002560AE">
        <w:rPr>
          <w:rStyle w:val="Appelnotedebasdep"/>
          <w:rFonts w:ascii="Corbel" w:hAnsi="Corbel"/>
          <w:sz w:val="20"/>
        </w:rPr>
        <w:footnoteRef/>
      </w:r>
      <w:r w:rsidRPr="002560AE">
        <w:rPr>
          <w:rFonts w:ascii="Corbel" w:hAnsi="Corbel"/>
        </w:rPr>
        <w:t xml:space="preserve"> Sentencia </w:t>
      </w:r>
      <w:r w:rsidRPr="002560AE">
        <w:rPr>
          <w:rFonts w:ascii="Corbel" w:hAnsi="Corbel" w:cs="Arial"/>
        </w:rPr>
        <w:t>SU 062 de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E15" w:rsidRPr="00E90E15" w:rsidRDefault="00E90E15" w:rsidP="00E90E15">
    <w:pPr>
      <w:suppressAutoHyphens/>
      <w:ind w:right="-11"/>
      <w:jc w:val="right"/>
      <w:rPr>
        <w:rFonts w:ascii="Corbel" w:hAnsi="Corbel" w:cs="Arial"/>
        <w:sz w:val="21"/>
        <w:szCs w:val="21"/>
        <w:lang w:val="es-CO"/>
      </w:rPr>
    </w:pPr>
    <w:r w:rsidRPr="00E90E15">
      <w:rPr>
        <w:rFonts w:ascii="Corbel" w:hAnsi="Corbel" w:cs="Arial"/>
        <w:sz w:val="21"/>
        <w:szCs w:val="21"/>
        <w:lang w:val="es-CO"/>
      </w:rPr>
      <w:t>Radicación: 66682-31-04-001-2017-00088-00</w:t>
    </w:r>
  </w:p>
  <w:p w:rsidR="00E90E15" w:rsidRPr="00E90E15" w:rsidRDefault="00E90E15" w:rsidP="00E90E15">
    <w:pPr>
      <w:suppressAutoHyphens/>
      <w:ind w:right="-11"/>
      <w:jc w:val="right"/>
      <w:rPr>
        <w:rFonts w:ascii="Corbel" w:hAnsi="Corbel" w:cs="Arial"/>
        <w:sz w:val="21"/>
        <w:szCs w:val="21"/>
        <w:lang w:val="es-CO"/>
      </w:rPr>
    </w:pPr>
    <w:r w:rsidRPr="00E90E15">
      <w:rPr>
        <w:rFonts w:ascii="Corbel" w:hAnsi="Corbel" w:cs="Arial"/>
        <w:sz w:val="21"/>
        <w:szCs w:val="21"/>
        <w:lang w:val="es-CO"/>
      </w:rPr>
      <w:t xml:space="preserve">Accionante: Isabel Cristina Salcedo de Bernal   </w:t>
    </w:r>
  </w:p>
  <w:p w:rsidR="00E90E15" w:rsidRPr="00E90E15" w:rsidRDefault="00E90E15" w:rsidP="00E90E15">
    <w:pPr>
      <w:suppressAutoHyphens/>
      <w:ind w:right="-11"/>
      <w:jc w:val="right"/>
      <w:rPr>
        <w:rFonts w:ascii="Corbel" w:hAnsi="Corbel" w:cs="Arial"/>
        <w:sz w:val="21"/>
        <w:szCs w:val="21"/>
        <w:lang w:val="es-CO"/>
      </w:rPr>
    </w:pPr>
    <w:r w:rsidRPr="00E90E15">
      <w:rPr>
        <w:rFonts w:ascii="Corbel" w:hAnsi="Corbel" w:cs="Arial"/>
        <w:sz w:val="21"/>
        <w:szCs w:val="21"/>
        <w:lang w:val="es-CO"/>
      </w:rPr>
      <w:t xml:space="preserve">Accionado: </w:t>
    </w:r>
    <w:proofErr w:type="spellStart"/>
    <w:r w:rsidRPr="00E90E15">
      <w:rPr>
        <w:rFonts w:ascii="Corbel" w:hAnsi="Corbel" w:cs="Arial"/>
        <w:sz w:val="21"/>
        <w:szCs w:val="21"/>
        <w:lang w:val="es-CO"/>
      </w:rPr>
      <w:t>Colpensiones</w:t>
    </w:r>
    <w:proofErr w:type="spellEnd"/>
    <w:r w:rsidRPr="00E90E15">
      <w:rPr>
        <w:rFonts w:ascii="Corbel" w:hAnsi="Corbel" w:cs="Arial"/>
        <w:sz w:val="21"/>
        <w:szCs w:val="21"/>
        <w:lang w:val="es-CO"/>
      </w:rPr>
      <w:t xml:space="preserve"> y </w:t>
    </w:r>
    <w:proofErr w:type="spellStart"/>
    <w:r w:rsidRPr="00E90E15">
      <w:rPr>
        <w:rFonts w:ascii="Corbel" w:hAnsi="Corbel" w:cs="Arial"/>
        <w:sz w:val="21"/>
        <w:szCs w:val="21"/>
        <w:lang w:val="es-CO"/>
      </w:rPr>
      <w:t>Colfondos</w:t>
    </w:r>
    <w:proofErr w:type="spellEnd"/>
    <w:r w:rsidRPr="00E90E15">
      <w:rPr>
        <w:rFonts w:ascii="Corbel" w:hAnsi="Corbel" w:cs="Arial"/>
        <w:sz w:val="21"/>
        <w:szCs w:val="21"/>
        <w:lang w:val="es-CO"/>
      </w:rPr>
      <w:t xml:space="preserve">   </w:t>
    </w:r>
  </w:p>
  <w:p w:rsidR="00405F7D" w:rsidRPr="00E90E15" w:rsidRDefault="00E90E15" w:rsidP="00E90E15">
    <w:pPr>
      <w:suppressAutoHyphens/>
      <w:ind w:right="-11"/>
      <w:jc w:val="right"/>
      <w:rPr>
        <w:rFonts w:ascii="Corbel" w:hAnsi="Corbel" w:cs="Arial"/>
        <w:sz w:val="21"/>
        <w:szCs w:val="21"/>
        <w:lang w:val="es-CO"/>
      </w:rPr>
    </w:pPr>
    <w:r w:rsidRPr="00E90E15">
      <w:rPr>
        <w:rFonts w:ascii="Corbel" w:hAnsi="Corbel" w:cs="Arial"/>
        <w:sz w:val="21"/>
        <w:szCs w:val="21"/>
        <w:lang w:val="es-CO"/>
      </w:rPr>
      <w:t>Decisión: Confirma decisión</w:t>
    </w:r>
  </w:p>
  <w:p w:rsidR="00E90E15" w:rsidRPr="00E90E15" w:rsidRDefault="00E90E15" w:rsidP="00E90E15">
    <w:pPr>
      <w:suppressAutoHyphens/>
      <w:ind w:right="-11"/>
      <w:jc w:val="right"/>
      <w:rPr>
        <w:rFonts w:ascii="Verdana" w:hAnsi="Verdana" w:cs="Arial"/>
        <w:bCs/>
        <w:smallCaps/>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3"/>
      <w:numFmt w:val="decimal"/>
      <w:lvlText w:val="%1."/>
      <w:lvlJc w:val="left"/>
      <w:pPr>
        <w:tabs>
          <w:tab w:val="num" w:pos="360"/>
        </w:tabs>
        <w:ind w:left="360" w:hanging="360"/>
      </w:pPr>
    </w:lvl>
    <w:lvl w:ilvl="1">
      <w:start w:val="1"/>
      <w:numFmt w:val="decimal"/>
      <w:lvlText w:val="%1.%2"/>
      <w:lvlJc w:val="left"/>
      <w:pPr>
        <w:tabs>
          <w:tab w:val="num" w:pos="416"/>
        </w:tabs>
        <w:ind w:left="416" w:hanging="360"/>
      </w:pPr>
    </w:lvl>
    <w:lvl w:ilvl="2">
      <w:start w:val="1"/>
      <w:numFmt w:val="decimal"/>
      <w:lvlText w:val="%1.%2.%3."/>
      <w:lvlJc w:val="left"/>
      <w:pPr>
        <w:tabs>
          <w:tab w:val="num" w:pos="472"/>
        </w:tabs>
        <w:ind w:left="472" w:hanging="360"/>
      </w:pPr>
    </w:lvl>
    <w:lvl w:ilvl="3">
      <w:start w:val="1"/>
      <w:numFmt w:val="decimal"/>
      <w:lvlText w:val="%1.%2.%3.%4."/>
      <w:lvlJc w:val="left"/>
      <w:pPr>
        <w:tabs>
          <w:tab w:val="num" w:pos="528"/>
        </w:tabs>
        <w:ind w:left="528" w:hanging="360"/>
      </w:pPr>
    </w:lvl>
    <w:lvl w:ilvl="4">
      <w:start w:val="1"/>
      <w:numFmt w:val="decimal"/>
      <w:lvlText w:val="%1.%2.%3.%4.%5."/>
      <w:lvlJc w:val="left"/>
      <w:pPr>
        <w:tabs>
          <w:tab w:val="num" w:pos="584"/>
        </w:tabs>
        <w:ind w:left="584" w:hanging="360"/>
      </w:pPr>
    </w:lvl>
    <w:lvl w:ilvl="5">
      <w:start w:val="1"/>
      <w:numFmt w:val="decimal"/>
      <w:lvlText w:val="%1.%2.%3.%4.%5.%6."/>
      <w:lvlJc w:val="left"/>
      <w:pPr>
        <w:tabs>
          <w:tab w:val="num" w:pos="640"/>
        </w:tabs>
        <w:ind w:left="640" w:hanging="360"/>
      </w:pPr>
    </w:lvl>
    <w:lvl w:ilvl="6">
      <w:start w:val="1"/>
      <w:numFmt w:val="decimal"/>
      <w:lvlText w:val="%1.%2.%3.%4.%5.%6.%7."/>
      <w:lvlJc w:val="left"/>
      <w:pPr>
        <w:tabs>
          <w:tab w:val="num" w:pos="696"/>
        </w:tabs>
        <w:ind w:left="696" w:hanging="360"/>
      </w:pPr>
    </w:lvl>
    <w:lvl w:ilvl="7">
      <w:start w:val="1"/>
      <w:numFmt w:val="decimal"/>
      <w:lvlText w:val="%1.%2.%3.%4.%5.%6.%7.%8."/>
      <w:lvlJc w:val="left"/>
      <w:pPr>
        <w:tabs>
          <w:tab w:val="num" w:pos="752"/>
        </w:tabs>
        <w:ind w:left="752" w:hanging="360"/>
      </w:pPr>
    </w:lvl>
    <w:lvl w:ilvl="8">
      <w:start w:val="1"/>
      <w:numFmt w:val="decimal"/>
      <w:lvlText w:val="%1.%2.%3.%4.%5.%6.%7.%8.%9."/>
      <w:lvlJc w:val="left"/>
      <w:pPr>
        <w:tabs>
          <w:tab w:val="num" w:pos="808"/>
        </w:tabs>
        <w:ind w:left="808" w:hanging="360"/>
      </w:pPr>
    </w:lvl>
  </w:abstractNum>
  <w:abstractNum w:abstractNumId="1">
    <w:nsid w:val="09052AA8"/>
    <w:multiLevelType w:val="hybridMultilevel"/>
    <w:tmpl w:val="B5C82EF8"/>
    <w:lvl w:ilvl="0" w:tplc="48403EE6">
      <w:start w:val="1"/>
      <w:numFmt w:val="lowerRoman"/>
      <w:lvlText w:val="(%1)"/>
      <w:lvlJc w:val="left"/>
      <w:pPr>
        <w:tabs>
          <w:tab w:val="num" w:pos="1080"/>
        </w:tabs>
        <w:ind w:left="1080" w:hanging="720"/>
      </w:pPr>
      <w:rPr>
        <w:rFonts w:cs="Times New Roman" w:hint="default"/>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0A150110"/>
    <w:multiLevelType w:val="hybridMultilevel"/>
    <w:tmpl w:val="08C6DEB2"/>
    <w:lvl w:ilvl="0" w:tplc="372E4492">
      <w:start w:val="3"/>
      <w:numFmt w:val="decimal"/>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3">
    <w:nsid w:val="0F0B4791"/>
    <w:multiLevelType w:val="hybridMultilevel"/>
    <w:tmpl w:val="CDD61958"/>
    <w:lvl w:ilvl="0" w:tplc="C1989340">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02C28AA"/>
    <w:multiLevelType w:val="hybridMultilevel"/>
    <w:tmpl w:val="5054005E"/>
    <w:lvl w:ilvl="0" w:tplc="CFACB3B8">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9FF0A75"/>
    <w:multiLevelType w:val="hybridMultilevel"/>
    <w:tmpl w:val="A7A60E36"/>
    <w:lvl w:ilvl="0" w:tplc="C6D8F58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6136C39"/>
    <w:multiLevelType w:val="hybridMultilevel"/>
    <w:tmpl w:val="064CD312"/>
    <w:lvl w:ilvl="0" w:tplc="B1942280">
      <w:numFmt w:val="bullet"/>
      <w:lvlText w:val="-"/>
      <w:lvlJc w:val="left"/>
      <w:pPr>
        <w:ind w:left="1440" w:hanging="360"/>
      </w:pPr>
      <w:rPr>
        <w:rFonts w:ascii="Verdana" w:eastAsia="Times New Roman" w:hAnsi="Verdana" w:cs="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nsid w:val="37E04860"/>
    <w:multiLevelType w:val="hybridMultilevel"/>
    <w:tmpl w:val="51D83E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B927DAD"/>
    <w:multiLevelType w:val="hybridMultilevel"/>
    <w:tmpl w:val="902A1E16"/>
    <w:lvl w:ilvl="0" w:tplc="6114A2AE">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nsid w:val="530B2550"/>
    <w:multiLevelType w:val="hybridMultilevel"/>
    <w:tmpl w:val="35EE3D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8075B38"/>
    <w:multiLevelType w:val="hybridMultilevel"/>
    <w:tmpl w:val="027464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5"/>
  </w:num>
  <w:num w:numId="5">
    <w:abstractNumId w:val="9"/>
  </w:num>
  <w:num w:numId="6">
    <w:abstractNumId w:val="7"/>
  </w:num>
  <w:num w:numId="7">
    <w:abstractNumId w:val="3"/>
  </w:num>
  <w:num w:numId="8">
    <w:abstractNumId w:val="10"/>
  </w:num>
  <w:num w:numId="9">
    <w:abstractNumId w:val="8"/>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o:colormru v:ext="edit" colors="#021c12,#421c5e,#321a56,#201137,#1c0f2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D51"/>
    <w:rsid w:val="00000190"/>
    <w:rsid w:val="00001F7E"/>
    <w:rsid w:val="000031C8"/>
    <w:rsid w:val="000040A9"/>
    <w:rsid w:val="0000411D"/>
    <w:rsid w:val="000062C0"/>
    <w:rsid w:val="00006A92"/>
    <w:rsid w:val="000077BD"/>
    <w:rsid w:val="00010080"/>
    <w:rsid w:val="00010576"/>
    <w:rsid w:val="000105E8"/>
    <w:rsid w:val="00010BEC"/>
    <w:rsid w:val="0001165A"/>
    <w:rsid w:val="00011ECD"/>
    <w:rsid w:val="000128FA"/>
    <w:rsid w:val="00013A40"/>
    <w:rsid w:val="00013D89"/>
    <w:rsid w:val="0001501F"/>
    <w:rsid w:val="00016ECC"/>
    <w:rsid w:val="000208B9"/>
    <w:rsid w:val="000218D8"/>
    <w:rsid w:val="00023204"/>
    <w:rsid w:val="00023C15"/>
    <w:rsid w:val="00024075"/>
    <w:rsid w:val="00024835"/>
    <w:rsid w:val="00026ADA"/>
    <w:rsid w:val="00026EEB"/>
    <w:rsid w:val="00027A85"/>
    <w:rsid w:val="000307B8"/>
    <w:rsid w:val="00030A0D"/>
    <w:rsid w:val="000310BD"/>
    <w:rsid w:val="000313F7"/>
    <w:rsid w:val="00031518"/>
    <w:rsid w:val="00031705"/>
    <w:rsid w:val="00031865"/>
    <w:rsid w:val="00033790"/>
    <w:rsid w:val="00033BA8"/>
    <w:rsid w:val="00037757"/>
    <w:rsid w:val="000420E8"/>
    <w:rsid w:val="00042933"/>
    <w:rsid w:val="00043211"/>
    <w:rsid w:val="0004340C"/>
    <w:rsid w:val="00043BB7"/>
    <w:rsid w:val="000452B1"/>
    <w:rsid w:val="00046B35"/>
    <w:rsid w:val="00047513"/>
    <w:rsid w:val="00050E39"/>
    <w:rsid w:val="00051200"/>
    <w:rsid w:val="00051387"/>
    <w:rsid w:val="000516EF"/>
    <w:rsid w:val="000519B3"/>
    <w:rsid w:val="00053F0E"/>
    <w:rsid w:val="00054C2B"/>
    <w:rsid w:val="00060540"/>
    <w:rsid w:val="000606E8"/>
    <w:rsid w:val="00060A74"/>
    <w:rsid w:val="00061D9D"/>
    <w:rsid w:val="00063A9A"/>
    <w:rsid w:val="00063BC1"/>
    <w:rsid w:val="00064574"/>
    <w:rsid w:val="000649A9"/>
    <w:rsid w:val="00064C18"/>
    <w:rsid w:val="00064E62"/>
    <w:rsid w:val="00064EE1"/>
    <w:rsid w:val="00066FFE"/>
    <w:rsid w:val="00070EA4"/>
    <w:rsid w:val="000715CF"/>
    <w:rsid w:val="00071BC2"/>
    <w:rsid w:val="00072063"/>
    <w:rsid w:val="000737D1"/>
    <w:rsid w:val="00074A64"/>
    <w:rsid w:val="000751D4"/>
    <w:rsid w:val="000756E4"/>
    <w:rsid w:val="00077524"/>
    <w:rsid w:val="0008092A"/>
    <w:rsid w:val="00080B0F"/>
    <w:rsid w:val="00080DB2"/>
    <w:rsid w:val="00081388"/>
    <w:rsid w:val="00081F24"/>
    <w:rsid w:val="0008236D"/>
    <w:rsid w:val="00082D5B"/>
    <w:rsid w:val="00083799"/>
    <w:rsid w:val="000853CB"/>
    <w:rsid w:val="00085D35"/>
    <w:rsid w:val="00086703"/>
    <w:rsid w:val="00086E1C"/>
    <w:rsid w:val="000905D5"/>
    <w:rsid w:val="00091864"/>
    <w:rsid w:val="00091CCB"/>
    <w:rsid w:val="0009410D"/>
    <w:rsid w:val="00094916"/>
    <w:rsid w:val="0009506A"/>
    <w:rsid w:val="000965DE"/>
    <w:rsid w:val="00096782"/>
    <w:rsid w:val="000970BC"/>
    <w:rsid w:val="00097764"/>
    <w:rsid w:val="000A12BA"/>
    <w:rsid w:val="000A19FE"/>
    <w:rsid w:val="000A30FD"/>
    <w:rsid w:val="000A6DDF"/>
    <w:rsid w:val="000A744B"/>
    <w:rsid w:val="000B1103"/>
    <w:rsid w:val="000B27D9"/>
    <w:rsid w:val="000B30FB"/>
    <w:rsid w:val="000B31DA"/>
    <w:rsid w:val="000B392A"/>
    <w:rsid w:val="000B3B84"/>
    <w:rsid w:val="000B6669"/>
    <w:rsid w:val="000B6915"/>
    <w:rsid w:val="000B69E1"/>
    <w:rsid w:val="000B7367"/>
    <w:rsid w:val="000C05C8"/>
    <w:rsid w:val="000C2B63"/>
    <w:rsid w:val="000C396A"/>
    <w:rsid w:val="000C3FCD"/>
    <w:rsid w:val="000C42A2"/>
    <w:rsid w:val="000C565C"/>
    <w:rsid w:val="000C6469"/>
    <w:rsid w:val="000C6EE2"/>
    <w:rsid w:val="000C7BB6"/>
    <w:rsid w:val="000C7E0C"/>
    <w:rsid w:val="000D056F"/>
    <w:rsid w:val="000D060A"/>
    <w:rsid w:val="000D0876"/>
    <w:rsid w:val="000D0B86"/>
    <w:rsid w:val="000D31E5"/>
    <w:rsid w:val="000D31EE"/>
    <w:rsid w:val="000D37FD"/>
    <w:rsid w:val="000D3D9C"/>
    <w:rsid w:val="000D5AB0"/>
    <w:rsid w:val="000D5BE1"/>
    <w:rsid w:val="000D5D17"/>
    <w:rsid w:val="000D64FB"/>
    <w:rsid w:val="000D691E"/>
    <w:rsid w:val="000E046C"/>
    <w:rsid w:val="000E0EB3"/>
    <w:rsid w:val="000E1ECD"/>
    <w:rsid w:val="000E242A"/>
    <w:rsid w:val="000E2ACE"/>
    <w:rsid w:val="000E2FBF"/>
    <w:rsid w:val="000E3BC6"/>
    <w:rsid w:val="000E3EC3"/>
    <w:rsid w:val="000E3EFC"/>
    <w:rsid w:val="000E6B73"/>
    <w:rsid w:val="000E7715"/>
    <w:rsid w:val="000F0155"/>
    <w:rsid w:val="000F0F39"/>
    <w:rsid w:val="000F0F59"/>
    <w:rsid w:val="000F1846"/>
    <w:rsid w:val="000F31F7"/>
    <w:rsid w:val="000F363D"/>
    <w:rsid w:val="000F40C9"/>
    <w:rsid w:val="000F48A0"/>
    <w:rsid w:val="000F68C7"/>
    <w:rsid w:val="000F72EE"/>
    <w:rsid w:val="001007A4"/>
    <w:rsid w:val="0010218D"/>
    <w:rsid w:val="0010297C"/>
    <w:rsid w:val="00104FA0"/>
    <w:rsid w:val="00105455"/>
    <w:rsid w:val="0010557D"/>
    <w:rsid w:val="00106DFE"/>
    <w:rsid w:val="00110CBC"/>
    <w:rsid w:val="00110CF6"/>
    <w:rsid w:val="00111386"/>
    <w:rsid w:val="00111A94"/>
    <w:rsid w:val="00112193"/>
    <w:rsid w:val="00112D13"/>
    <w:rsid w:val="00112E32"/>
    <w:rsid w:val="001138E7"/>
    <w:rsid w:val="001139C4"/>
    <w:rsid w:val="00113A9F"/>
    <w:rsid w:val="00113CC1"/>
    <w:rsid w:val="00114700"/>
    <w:rsid w:val="001159B4"/>
    <w:rsid w:val="00115BFF"/>
    <w:rsid w:val="00115ECD"/>
    <w:rsid w:val="001163D4"/>
    <w:rsid w:val="00117B9C"/>
    <w:rsid w:val="00121A02"/>
    <w:rsid w:val="0012229B"/>
    <w:rsid w:val="00124B38"/>
    <w:rsid w:val="00124EF6"/>
    <w:rsid w:val="0012588E"/>
    <w:rsid w:val="00126011"/>
    <w:rsid w:val="00126929"/>
    <w:rsid w:val="00126AA2"/>
    <w:rsid w:val="001306A6"/>
    <w:rsid w:val="00130B3A"/>
    <w:rsid w:val="001311DF"/>
    <w:rsid w:val="0013222F"/>
    <w:rsid w:val="00132396"/>
    <w:rsid w:val="00136FCF"/>
    <w:rsid w:val="001374C9"/>
    <w:rsid w:val="00137607"/>
    <w:rsid w:val="0014110E"/>
    <w:rsid w:val="00141478"/>
    <w:rsid w:val="001418AF"/>
    <w:rsid w:val="001423CC"/>
    <w:rsid w:val="00143488"/>
    <w:rsid w:val="00145945"/>
    <w:rsid w:val="00147D61"/>
    <w:rsid w:val="00150F10"/>
    <w:rsid w:val="001517BB"/>
    <w:rsid w:val="00152423"/>
    <w:rsid w:val="00152EA4"/>
    <w:rsid w:val="001535DF"/>
    <w:rsid w:val="00153B44"/>
    <w:rsid w:val="00154238"/>
    <w:rsid w:val="00154FFE"/>
    <w:rsid w:val="0015531E"/>
    <w:rsid w:val="00156A49"/>
    <w:rsid w:val="00156C52"/>
    <w:rsid w:val="0016016F"/>
    <w:rsid w:val="0016040F"/>
    <w:rsid w:val="0016163D"/>
    <w:rsid w:val="00161706"/>
    <w:rsid w:val="00161BAE"/>
    <w:rsid w:val="00161C85"/>
    <w:rsid w:val="00163BE5"/>
    <w:rsid w:val="00163C61"/>
    <w:rsid w:val="00163FC6"/>
    <w:rsid w:val="00164FFA"/>
    <w:rsid w:val="001670A9"/>
    <w:rsid w:val="00167316"/>
    <w:rsid w:val="00167DBB"/>
    <w:rsid w:val="00170112"/>
    <w:rsid w:val="001701E6"/>
    <w:rsid w:val="001717F3"/>
    <w:rsid w:val="00171D87"/>
    <w:rsid w:val="00172CAE"/>
    <w:rsid w:val="00174089"/>
    <w:rsid w:val="00174831"/>
    <w:rsid w:val="001767B4"/>
    <w:rsid w:val="00176FCE"/>
    <w:rsid w:val="00177305"/>
    <w:rsid w:val="00177B4B"/>
    <w:rsid w:val="00180AC8"/>
    <w:rsid w:val="00182053"/>
    <w:rsid w:val="0018258F"/>
    <w:rsid w:val="00182628"/>
    <w:rsid w:val="00182701"/>
    <w:rsid w:val="00182864"/>
    <w:rsid w:val="00182EEF"/>
    <w:rsid w:val="00183089"/>
    <w:rsid w:val="00183C93"/>
    <w:rsid w:val="001872E2"/>
    <w:rsid w:val="00190DD2"/>
    <w:rsid w:val="001924D7"/>
    <w:rsid w:val="00193065"/>
    <w:rsid w:val="001931B2"/>
    <w:rsid w:val="00193382"/>
    <w:rsid w:val="0019373D"/>
    <w:rsid w:val="00195D0F"/>
    <w:rsid w:val="001970DD"/>
    <w:rsid w:val="00197A4A"/>
    <w:rsid w:val="001A0255"/>
    <w:rsid w:val="001A1EBE"/>
    <w:rsid w:val="001A2765"/>
    <w:rsid w:val="001A27E0"/>
    <w:rsid w:val="001A4138"/>
    <w:rsid w:val="001A4B79"/>
    <w:rsid w:val="001A4D5E"/>
    <w:rsid w:val="001A5828"/>
    <w:rsid w:val="001A5D9D"/>
    <w:rsid w:val="001A7547"/>
    <w:rsid w:val="001B038B"/>
    <w:rsid w:val="001B0DA9"/>
    <w:rsid w:val="001B15B6"/>
    <w:rsid w:val="001B199D"/>
    <w:rsid w:val="001B2D16"/>
    <w:rsid w:val="001B3824"/>
    <w:rsid w:val="001B4486"/>
    <w:rsid w:val="001B4750"/>
    <w:rsid w:val="001B53FB"/>
    <w:rsid w:val="001B5F78"/>
    <w:rsid w:val="001B7AE8"/>
    <w:rsid w:val="001C07BF"/>
    <w:rsid w:val="001C1614"/>
    <w:rsid w:val="001C2953"/>
    <w:rsid w:val="001C2D01"/>
    <w:rsid w:val="001C4F44"/>
    <w:rsid w:val="001C66FC"/>
    <w:rsid w:val="001C6C78"/>
    <w:rsid w:val="001C6CD0"/>
    <w:rsid w:val="001C7BD9"/>
    <w:rsid w:val="001D0F6E"/>
    <w:rsid w:val="001D1A6E"/>
    <w:rsid w:val="001D1F18"/>
    <w:rsid w:val="001D24B8"/>
    <w:rsid w:val="001D3E92"/>
    <w:rsid w:val="001D685E"/>
    <w:rsid w:val="001E24B9"/>
    <w:rsid w:val="001E3222"/>
    <w:rsid w:val="001E3FD4"/>
    <w:rsid w:val="001E4651"/>
    <w:rsid w:val="001E4A38"/>
    <w:rsid w:val="001E4A60"/>
    <w:rsid w:val="001E4D95"/>
    <w:rsid w:val="001E5288"/>
    <w:rsid w:val="001E55C1"/>
    <w:rsid w:val="001F0497"/>
    <w:rsid w:val="001F0707"/>
    <w:rsid w:val="001F0E1D"/>
    <w:rsid w:val="001F1F2D"/>
    <w:rsid w:val="001F2038"/>
    <w:rsid w:val="001F2395"/>
    <w:rsid w:val="001F2557"/>
    <w:rsid w:val="001F3EAE"/>
    <w:rsid w:val="001F4383"/>
    <w:rsid w:val="001F49A2"/>
    <w:rsid w:val="001F4A4D"/>
    <w:rsid w:val="001F4B0B"/>
    <w:rsid w:val="001F4D91"/>
    <w:rsid w:val="001F567B"/>
    <w:rsid w:val="001F57A8"/>
    <w:rsid w:val="001F6501"/>
    <w:rsid w:val="001F7187"/>
    <w:rsid w:val="001F71B1"/>
    <w:rsid w:val="001F73BC"/>
    <w:rsid w:val="001F7A13"/>
    <w:rsid w:val="002003E2"/>
    <w:rsid w:val="00200B61"/>
    <w:rsid w:val="002014F8"/>
    <w:rsid w:val="002023DD"/>
    <w:rsid w:val="00204ECB"/>
    <w:rsid w:val="002055A9"/>
    <w:rsid w:val="00205C9F"/>
    <w:rsid w:val="00206770"/>
    <w:rsid w:val="00206CA3"/>
    <w:rsid w:val="002074C9"/>
    <w:rsid w:val="00207904"/>
    <w:rsid w:val="00207C55"/>
    <w:rsid w:val="0021031B"/>
    <w:rsid w:val="002104CA"/>
    <w:rsid w:val="002108BF"/>
    <w:rsid w:val="00210C41"/>
    <w:rsid w:val="00211C72"/>
    <w:rsid w:val="00212FF9"/>
    <w:rsid w:val="0021367E"/>
    <w:rsid w:val="00213A5A"/>
    <w:rsid w:val="00214C32"/>
    <w:rsid w:val="002174A9"/>
    <w:rsid w:val="00220450"/>
    <w:rsid w:val="0022177B"/>
    <w:rsid w:val="0022249F"/>
    <w:rsid w:val="00223D5B"/>
    <w:rsid w:val="00224F93"/>
    <w:rsid w:val="00225330"/>
    <w:rsid w:val="0022556B"/>
    <w:rsid w:val="00226917"/>
    <w:rsid w:val="00226EE7"/>
    <w:rsid w:val="00227254"/>
    <w:rsid w:val="00227CDD"/>
    <w:rsid w:val="00230151"/>
    <w:rsid w:val="00230175"/>
    <w:rsid w:val="0023019C"/>
    <w:rsid w:val="0023054B"/>
    <w:rsid w:val="00230D07"/>
    <w:rsid w:val="00233337"/>
    <w:rsid w:val="00233CE5"/>
    <w:rsid w:val="00233D01"/>
    <w:rsid w:val="00234426"/>
    <w:rsid w:val="00234A43"/>
    <w:rsid w:val="00234FC4"/>
    <w:rsid w:val="0023795B"/>
    <w:rsid w:val="002404EA"/>
    <w:rsid w:val="00240CD9"/>
    <w:rsid w:val="00241BBF"/>
    <w:rsid w:val="00241F38"/>
    <w:rsid w:val="00242331"/>
    <w:rsid w:val="00242E82"/>
    <w:rsid w:val="002433F4"/>
    <w:rsid w:val="0024399A"/>
    <w:rsid w:val="00246609"/>
    <w:rsid w:val="0024678B"/>
    <w:rsid w:val="002471BC"/>
    <w:rsid w:val="00247824"/>
    <w:rsid w:val="002505E0"/>
    <w:rsid w:val="002510A3"/>
    <w:rsid w:val="00251CBC"/>
    <w:rsid w:val="00252238"/>
    <w:rsid w:val="00252BC7"/>
    <w:rsid w:val="002546EE"/>
    <w:rsid w:val="002548A3"/>
    <w:rsid w:val="002555A9"/>
    <w:rsid w:val="00255B8C"/>
    <w:rsid w:val="002560AE"/>
    <w:rsid w:val="00260B5B"/>
    <w:rsid w:val="00261F35"/>
    <w:rsid w:val="002630AB"/>
    <w:rsid w:val="00263653"/>
    <w:rsid w:val="0026544D"/>
    <w:rsid w:val="00265E91"/>
    <w:rsid w:val="00267AAF"/>
    <w:rsid w:val="00267E8F"/>
    <w:rsid w:val="00270413"/>
    <w:rsid w:val="00270F80"/>
    <w:rsid w:val="002715D1"/>
    <w:rsid w:val="00271C30"/>
    <w:rsid w:val="0027285D"/>
    <w:rsid w:val="00273215"/>
    <w:rsid w:val="00274A4B"/>
    <w:rsid w:val="00275E19"/>
    <w:rsid w:val="00276D53"/>
    <w:rsid w:val="00276DD3"/>
    <w:rsid w:val="002779AA"/>
    <w:rsid w:val="00277A1E"/>
    <w:rsid w:val="00277BDC"/>
    <w:rsid w:val="00280722"/>
    <w:rsid w:val="00285825"/>
    <w:rsid w:val="00290A40"/>
    <w:rsid w:val="002916A9"/>
    <w:rsid w:val="00293CA2"/>
    <w:rsid w:val="00293DE1"/>
    <w:rsid w:val="00295215"/>
    <w:rsid w:val="00295D33"/>
    <w:rsid w:val="002A1E67"/>
    <w:rsid w:val="002A232B"/>
    <w:rsid w:val="002A2729"/>
    <w:rsid w:val="002A31E9"/>
    <w:rsid w:val="002A353C"/>
    <w:rsid w:val="002A4189"/>
    <w:rsid w:val="002A478E"/>
    <w:rsid w:val="002A4873"/>
    <w:rsid w:val="002A51A8"/>
    <w:rsid w:val="002A5328"/>
    <w:rsid w:val="002A6D80"/>
    <w:rsid w:val="002B05CC"/>
    <w:rsid w:val="002B1295"/>
    <w:rsid w:val="002B2860"/>
    <w:rsid w:val="002B4165"/>
    <w:rsid w:val="002B579E"/>
    <w:rsid w:val="002B5CC6"/>
    <w:rsid w:val="002B70B5"/>
    <w:rsid w:val="002C0F41"/>
    <w:rsid w:val="002C1F51"/>
    <w:rsid w:val="002C2A68"/>
    <w:rsid w:val="002C390C"/>
    <w:rsid w:val="002C6341"/>
    <w:rsid w:val="002C6A0B"/>
    <w:rsid w:val="002D184C"/>
    <w:rsid w:val="002D2909"/>
    <w:rsid w:val="002D3D6F"/>
    <w:rsid w:val="002D4677"/>
    <w:rsid w:val="002D5156"/>
    <w:rsid w:val="002D5B86"/>
    <w:rsid w:val="002D67D0"/>
    <w:rsid w:val="002D7B35"/>
    <w:rsid w:val="002E06B9"/>
    <w:rsid w:val="002E5CA6"/>
    <w:rsid w:val="002E6DD7"/>
    <w:rsid w:val="002E75A0"/>
    <w:rsid w:val="002E76A4"/>
    <w:rsid w:val="002E7AA0"/>
    <w:rsid w:val="002F006D"/>
    <w:rsid w:val="002F06F5"/>
    <w:rsid w:val="002F1151"/>
    <w:rsid w:val="002F1994"/>
    <w:rsid w:val="002F3194"/>
    <w:rsid w:val="002F3B4F"/>
    <w:rsid w:val="002F415E"/>
    <w:rsid w:val="002F41FD"/>
    <w:rsid w:val="002F5F61"/>
    <w:rsid w:val="002F61DC"/>
    <w:rsid w:val="002F7780"/>
    <w:rsid w:val="002F7962"/>
    <w:rsid w:val="0030088D"/>
    <w:rsid w:val="003014B7"/>
    <w:rsid w:val="00303EA2"/>
    <w:rsid w:val="00303FC3"/>
    <w:rsid w:val="00304B00"/>
    <w:rsid w:val="00305A31"/>
    <w:rsid w:val="00306822"/>
    <w:rsid w:val="00306EE7"/>
    <w:rsid w:val="00306F2E"/>
    <w:rsid w:val="00307319"/>
    <w:rsid w:val="0031000A"/>
    <w:rsid w:val="00317188"/>
    <w:rsid w:val="00317232"/>
    <w:rsid w:val="00320345"/>
    <w:rsid w:val="0032042A"/>
    <w:rsid w:val="00323CA9"/>
    <w:rsid w:val="00323DC7"/>
    <w:rsid w:val="00323F73"/>
    <w:rsid w:val="003243BC"/>
    <w:rsid w:val="00324DAE"/>
    <w:rsid w:val="00326214"/>
    <w:rsid w:val="00326219"/>
    <w:rsid w:val="00326537"/>
    <w:rsid w:val="00326A2D"/>
    <w:rsid w:val="00330C9D"/>
    <w:rsid w:val="00331BB6"/>
    <w:rsid w:val="003323F3"/>
    <w:rsid w:val="003326F9"/>
    <w:rsid w:val="00334534"/>
    <w:rsid w:val="00334833"/>
    <w:rsid w:val="00335110"/>
    <w:rsid w:val="003351D2"/>
    <w:rsid w:val="00335C9F"/>
    <w:rsid w:val="00335D2F"/>
    <w:rsid w:val="00336B89"/>
    <w:rsid w:val="00336ED6"/>
    <w:rsid w:val="00337C48"/>
    <w:rsid w:val="003407E1"/>
    <w:rsid w:val="0034094C"/>
    <w:rsid w:val="00342158"/>
    <w:rsid w:val="0034226A"/>
    <w:rsid w:val="00342D45"/>
    <w:rsid w:val="00343216"/>
    <w:rsid w:val="00344236"/>
    <w:rsid w:val="00344252"/>
    <w:rsid w:val="00344310"/>
    <w:rsid w:val="003468B9"/>
    <w:rsid w:val="00350117"/>
    <w:rsid w:val="00350CE7"/>
    <w:rsid w:val="00351F7A"/>
    <w:rsid w:val="00352F07"/>
    <w:rsid w:val="00354E0E"/>
    <w:rsid w:val="00355F25"/>
    <w:rsid w:val="00356B79"/>
    <w:rsid w:val="00356FE4"/>
    <w:rsid w:val="00357306"/>
    <w:rsid w:val="00357311"/>
    <w:rsid w:val="00357319"/>
    <w:rsid w:val="00360843"/>
    <w:rsid w:val="00361A22"/>
    <w:rsid w:val="00362066"/>
    <w:rsid w:val="0036282A"/>
    <w:rsid w:val="003637EF"/>
    <w:rsid w:val="0036442C"/>
    <w:rsid w:val="00366798"/>
    <w:rsid w:val="003669EE"/>
    <w:rsid w:val="003670D5"/>
    <w:rsid w:val="003676BA"/>
    <w:rsid w:val="00370C71"/>
    <w:rsid w:val="003715AC"/>
    <w:rsid w:val="0037245C"/>
    <w:rsid w:val="00372911"/>
    <w:rsid w:val="00373D46"/>
    <w:rsid w:val="00375CFE"/>
    <w:rsid w:val="0038184C"/>
    <w:rsid w:val="003818D9"/>
    <w:rsid w:val="003819CA"/>
    <w:rsid w:val="00381B37"/>
    <w:rsid w:val="00382283"/>
    <w:rsid w:val="0038249C"/>
    <w:rsid w:val="00382919"/>
    <w:rsid w:val="0038353B"/>
    <w:rsid w:val="0038368D"/>
    <w:rsid w:val="00383D5C"/>
    <w:rsid w:val="0038510B"/>
    <w:rsid w:val="003851A3"/>
    <w:rsid w:val="00386840"/>
    <w:rsid w:val="00387166"/>
    <w:rsid w:val="003874F5"/>
    <w:rsid w:val="00387E04"/>
    <w:rsid w:val="003905C7"/>
    <w:rsid w:val="00392563"/>
    <w:rsid w:val="00392826"/>
    <w:rsid w:val="00393C36"/>
    <w:rsid w:val="0039558B"/>
    <w:rsid w:val="003959C9"/>
    <w:rsid w:val="00395B35"/>
    <w:rsid w:val="00395EFF"/>
    <w:rsid w:val="00396742"/>
    <w:rsid w:val="00396EB5"/>
    <w:rsid w:val="003A14A4"/>
    <w:rsid w:val="003A2482"/>
    <w:rsid w:val="003A2FA9"/>
    <w:rsid w:val="003A30A4"/>
    <w:rsid w:val="003A384E"/>
    <w:rsid w:val="003A3EFF"/>
    <w:rsid w:val="003A4594"/>
    <w:rsid w:val="003A4DEB"/>
    <w:rsid w:val="003A59C2"/>
    <w:rsid w:val="003A5F74"/>
    <w:rsid w:val="003A7BE7"/>
    <w:rsid w:val="003A7EE8"/>
    <w:rsid w:val="003B0DDE"/>
    <w:rsid w:val="003B1A7F"/>
    <w:rsid w:val="003B47B9"/>
    <w:rsid w:val="003B4DA5"/>
    <w:rsid w:val="003B5866"/>
    <w:rsid w:val="003B603B"/>
    <w:rsid w:val="003B6169"/>
    <w:rsid w:val="003B61DF"/>
    <w:rsid w:val="003B62FF"/>
    <w:rsid w:val="003B6C05"/>
    <w:rsid w:val="003B7F00"/>
    <w:rsid w:val="003C19BA"/>
    <w:rsid w:val="003C1DEE"/>
    <w:rsid w:val="003C2F9F"/>
    <w:rsid w:val="003C2FAD"/>
    <w:rsid w:val="003C4036"/>
    <w:rsid w:val="003C48EB"/>
    <w:rsid w:val="003C58BE"/>
    <w:rsid w:val="003C672E"/>
    <w:rsid w:val="003D2F12"/>
    <w:rsid w:val="003D4404"/>
    <w:rsid w:val="003D4612"/>
    <w:rsid w:val="003D4B98"/>
    <w:rsid w:val="003D5745"/>
    <w:rsid w:val="003D61DF"/>
    <w:rsid w:val="003D67E8"/>
    <w:rsid w:val="003E18B9"/>
    <w:rsid w:val="003E3570"/>
    <w:rsid w:val="003E36C9"/>
    <w:rsid w:val="003E3C59"/>
    <w:rsid w:val="003E3E46"/>
    <w:rsid w:val="003E438D"/>
    <w:rsid w:val="003E51FA"/>
    <w:rsid w:val="003E5728"/>
    <w:rsid w:val="003E5929"/>
    <w:rsid w:val="003E6B8B"/>
    <w:rsid w:val="003E7749"/>
    <w:rsid w:val="003F0C98"/>
    <w:rsid w:val="003F15CD"/>
    <w:rsid w:val="003F398C"/>
    <w:rsid w:val="003F4939"/>
    <w:rsid w:val="003F4A8F"/>
    <w:rsid w:val="003F51E9"/>
    <w:rsid w:val="003F5239"/>
    <w:rsid w:val="003F5351"/>
    <w:rsid w:val="003F5DBF"/>
    <w:rsid w:val="003F6112"/>
    <w:rsid w:val="003F6A87"/>
    <w:rsid w:val="003F78D3"/>
    <w:rsid w:val="00400CAF"/>
    <w:rsid w:val="00401F92"/>
    <w:rsid w:val="004036DF"/>
    <w:rsid w:val="00404103"/>
    <w:rsid w:val="00404464"/>
    <w:rsid w:val="0040478E"/>
    <w:rsid w:val="00405F7D"/>
    <w:rsid w:val="00406329"/>
    <w:rsid w:val="004078E7"/>
    <w:rsid w:val="00407A44"/>
    <w:rsid w:val="00410F5A"/>
    <w:rsid w:val="00411B58"/>
    <w:rsid w:val="00411F7C"/>
    <w:rsid w:val="0041282B"/>
    <w:rsid w:val="00412F07"/>
    <w:rsid w:val="00414297"/>
    <w:rsid w:val="00416D84"/>
    <w:rsid w:val="00421459"/>
    <w:rsid w:val="00422046"/>
    <w:rsid w:val="00422180"/>
    <w:rsid w:val="004240CF"/>
    <w:rsid w:val="00424BBC"/>
    <w:rsid w:val="004253DD"/>
    <w:rsid w:val="004259F6"/>
    <w:rsid w:val="00425D3D"/>
    <w:rsid w:val="00427441"/>
    <w:rsid w:val="004277C8"/>
    <w:rsid w:val="00427DFC"/>
    <w:rsid w:val="004306C7"/>
    <w:rsid w:val="00433752"/>
    <w:rsid w:val="00434198"/>
    <w:rsid w:val="0043594B"/>
    <w:rsid w:val="00437182"/>
    <w:rsid w:val="004378DD"/>
    <w:rsid w:val="00440379"/>
    <w:rsid w:val="00440422"/>
    <w:rsid w:val="004407AE"/>
    <w:rsid w:val="00441F43"/>
    <w:rsid w:val="00442562"/>
    <w:rsid w:val="00442C4D"/>
    <w:rsid w:val="00443519"/>
    <w:rsid w:val="00443EB0"/>
    <w:rsid w:val="00444031"/>
    <w:rsid w:val="00444903"/>
    <w:rsid w:val="00447C47"/>
    <w:rsid w:val="0045067A"/>
    <w:rsid w:val="004507C7"/>
    <w:rsid w:val="0045192B"/>
    <w:rsid w:val="00452277"/>
    <w:rsid w:val="004542F0"/>
    <w:rsid w:val="00454AEB"/>
    <w:rsid w:val="00454C4F"/>
    <w:rsid w:val="00454C77"/>
    <w:rsid w:val="004563D7"/>
    <w:rsid w:val="004568DC"/>
    <w:rsid w:val="004578D6"/>
    <w:rsid w:val="00460DE2"/>
    <w:rsid w:val="00460E0F"/>
    <w:rsid w:val="00461898"/>
    <w:rsid w:val="004618E6"/>
    <w:rsid w:val="00462152"/>
    <w:rsid w:val="0046233C"/>
    <w:rsid w:val="00462EFD"/>
    <w:rsid w:val="00464E5C"/>
    <w:rsid w:val="00465107"/>
    <w:rsid w:val="0046778D"/>
    <w:rsid w:val="004678AE"/>
    <w:rsid w:val="00470B47"/>
    <w:rsid w:val="0047124A"/>
    <w:rsid w:val="00471324"/>
    <w:rsid w:val="004736C7"/>
    <w:rsid w:val="00473A2E"/>
    <w:rsid w:val="0047551A"/>
    <w:rsid w:val="004758C4"/>
    <w:rsid w:val="0047614D"/>
    <w:rsid w:val="00476910"/>
    <w:rsid w:val="0047787B"/>
    <w:rsid w:val="00480487"/>
    <w:rsid w:val="004804AB"/>
    <w:rsid w:val="00480518"/>
    <w:rsid w:val="004814F5"/>
    <w:rsid w:val="004828BD"/>
    <w:rsid w:val="004829AD"/>
    <w:rsid w:val="004846AD"/>
    <w:rsid w:val="004846B1"/>
    <w:rsid w:val="004847A7"/>
    <w:rsid w:val="00485441"/>
    <w:rsid w:val="00487259"/>
    <w:rsid w:val="00487B55"/>
    <w:rsid w:val="00490F71"/>
    <w:rsid w:val="00490F86"/>
    <w:rsid w:val="00491BF0"/>
    <w:rsid w:val="004944F6"/>
    <w:rsid w:val="0049459D"/>
    <w:rsid w:val="0049513D"/>
    <w:rsid w:val="004967C3"/>
    <w:rsid w:val="004974B3"/>
    <w:rsid w:val="00497D1A"/>
    <w:rsid w:val="004A06C4"/>
    <w:rsid w:val="004A399C"/>
    <w:rsid w:val="004A39A1"/>
    <w:rsid w:val="004A3B92"/>
    <w:rsid w:val="004A4222"/>
    <w:rsid w:val="004A4BDA"/>
    <w:rsid w:val="004A6C35"/>
    <w:rsid w:val="004A7594"/>
    <w:rsid w:val="004A7918"/>
    <w:rsid w:val="004B2179"/>
    <w:rsid w:val="004B398D"/>
    <w:rsid w:val="004B420D"/>
    <w:rsid w:val="004B4E56"/>
    <w:rsid w:val="004B697A"/>
    <w:rsid w:val="004B69DD"/>
    <w:rsid w:val="004C0ACF"/>
    <w:rsid w:val="004C1D5F"/>
    <w:rsid w:val="004C1ECC"/>
    <w:rsid w:val="004C22A6"/>
    <w:rsid w:val="004C26A0"/>
    <w:rsid w:val="004C2B71"/>
    <w:rsid w:val="004C37CD"/>
    <w:rsid w:val="004C449F"/>
    <w:rsid w:val="004C4CF0"/>
    <w:rsid w:val="004C5731"/>
    <w:rsid w:val="004C5DE1"/>
    <w:rsid w:val="004C60BA"/>
    <w:rsid w:val="004C77EF"/>
    <w:rsid w:val="004C7843"/>
    <w:rsid w:val="004D1002"/>
    <w:rsid w:val="004D14B3"/>
    <w:rsid w:val="004D1A17"/>
    <w:rsid w:val="004D1B09"/>
    <w:rsid w:val="004D204A"/>
    <w:rsid w:val="004D24A6"/>
    <w:rsid w:val="004D2618"/>
    <w:rsid w:val="004D2F7E"/>
    <w:rsid w:val="004D3B52"/>
    <w:rsid w:val="004D5E6E"/>
    <w:rsid w:val="004D6365"/>
    <w:rsid w:val="004D7739"/>
    <w:rsid w:val="004E02E5"/>
    <w:rsid w:val="004E0B3B"/>
    <w:rsid w:val="004E1B20"/>
    <w:rsid w:val="004E41B3"/>
    <w:rsid w:val="004E5890"/>
    <w:rsid w:val="004E7C59"/>
    <w:rsid w:val="004F11BF"/>
    <w:rsid w:val="004F11D8"/>
    <w:rsid w:val="004F153C"/>
    <w:rsid w:val="004F1900"/>
    <w:rsid w:val="004F1B51"/>
    <w:rsid w:val="004F2E2E"/>
    <w:rsid w:val="004F31CF"/>
    <w:rsid w:val="004F326F"/>
    <w:rsid w:val="004F3F45"/>
    <w:rsid w:val="004F43F0"/>
    <w:rsid w:val="004F59D2"/>
    <w:rsid w:val="004F60BF"/>
    <w:rsid w:val="004F6B95"/>
    <w:rsid w:val="004F742C"/>
    <w:rsid w:val="004F7951"/>
    <w:rsid w:val="004F7968"/>
    <w:rsid w:val="00500B83"/>
    <w:rsid w:val="00501E3A"/>
    <w:rsid w:val="005036FE"/>
    <w:rsid w:val="00503E54"/>
    <w:rsid w:val="00503EA2"/>
    <w:rsid w:val="00503F4B"/>
    <w:rsid w:val="00503FCB"/>
    <w:rsid w:val="00504879"/>
    <w:rsid w:val="00505BBD"/>
    <w:rsid w:val="0050606D"/>
    <w:rsid w:val="00511AB0"/>
    <w:rsid w:val="00515094"/>
    <w:rsid w:val="00515656"/>
    <w:rsid w:val="00517167"/>
    <w:rsid w:val="00521132"/>
    <w:rsid w:val="005212B5"/>
    <w:rsid w:val="005224EB"/>
    <w:rsid w:val="00522F94"/>
    <w:rsid w:val="0052333C"/>
    <w:rsid w:val="00523480"/>
    <w:rsid w:val="0052418F"/>
    <w:rsid w:val="0052637D"/>
    <w:rsid w:val="00526D1B"/>
    <w:rsid w:val="005311E4"/>
    <w:rsid w:val="00533086"/>
    <w:rsid w:val="0053351A"/>
    <w:rsid w:val="005338CE"/>
    <w:rsid w:val="005357A7"/>
    <w:rsid w:val="005361D7"/>
    <w:rsid w:val="00536F8A"/>
    <w:rsid w:val="0054028B"/>
    <w:rsid w:val="00540F60"/>
    <w:rsid w:val="0054156F"/>
    <w:rsid w:val="00541ADD"/>
    <w:rsid w:val="00541D11"/>
    <w:rsid w:val="00542116"/>
    <w:rsid w:val="00542888"/>
    <w:rsid w:val="00543665"/>
    <w:rsid w:val="00543831"/>
    <w:rsid w:val="00545E23"/>
    <w:rsid w:val="005460C1"/>
    <w:rsid w:val="005465FE"/>
    <w:rsid w:val="005467DF"/>
    <w:rsid w:val="0054692B"/>
    <w:rsid w:val="00547C65"/>
    <w:rsid w:val="00551DC7"/>
    <w:rsid w:val="005521A5"/>
    <w:rsid w:val="00554D2D"/>
    <w:rsid w:val="005562F1"/>
    <w:rsid w:val="005563AD"/>
    <w:rsid w:val="0055646A"/>
    <w:rsid w:val="00556B5A"/>
    <w:rsid w:val="00557528"/>
    <w:rsid w:val="005600B3"/>
    <w:rsid w:val="005636C2"/>
    <w:rsid w:val="005642A6"/>
    <w:rsid w:val="005647CA"/>
    <w:rsid w:val="00564F89"/>
    <w:rsid w:val="00566330"/>
    <w:rsid w:val="0057080B"/>
    <w:rsid w:val="00570AC8"/>
    <w:rsid w:val="0057118A"/>
    <w:rsid w:val="00572529"/>
    <w:rsid w:val="00572800"/>
    <w:rsid w:val="00577077"/>
    <w:rsid w:val="005774E2"/>
    <w:rsid w:val="005814D2"/>
    <w:rsid w:val="00581B00"/>
    <w:rsid w:val="00582770"/>
    <w:rsid w:val="00582F78"/>
    <w:rsid w:val="00583128"/>
    <w:rsid w:val="005831AC"/>
    <w:rsid w:val="0058398A"/>
    <w:rsid w:val="005844E3"/>
    <w:rsid w:val="0058504B"/>
    <w:rsid w:val="005851A4"/>
    <w:rsid w:val="00585271"/>
    <w:rsid w:val="005855DC"/>
    <w:rsid w:val="00586A55"/>
    <w:rsid w:val="00586A94"/>
    <w:rsid w:val="005908FA"/>
    <w:rsid w:val="00590B5F"/>
    <w:rsid w:val="00590FFB"/>
    <w:rsid w:val="005924E0"/>
    <w:rsid w:val="00592E56"/>
    <w:rsid w:val="005939C5"/>
    <w:rsid w:val="00593DD3"/>
    <w:rsid w:val="005940C9"/>
    <w:rsid w:val="00594D1A"/>
    <w:rsid w:val="005965A9"/>
    <w:rsid w:val="005965D1"/>
    <w:rsid w:val="00596831"/>
    <w:rsid w:val="00597430"/>
    <w:rsid w:val="00597883"/>
    <w:rsid w:val="005A0392"/>
    <w:rsid w:val="005A0578"/>
    <w:rsid w:val="005A142A"/>
    <w:rsid w:val="005A196F"/>
    <w:rsid w:val="005A1F1D"/>
    <w:rsid w:val="005A38C3"/>
    <w:rsid w:val="005A4EC3"/>
    <w:rsid w:val="005A5D41"/>
    <w:rsid w:val="005A63D4"/>
    <w:rsid w:val="005A69F0"/>
    <w:rsid w:val="005B0926"/>
    <w:rsid w:val="005B0A60"/>
    <w:rsid w:val="005B26C7"/>
    <w:rsid w:val="005B2EA3"/>
    <w:rsid w:val="005B47AA"/>
    <w:rsid w:val="005B5361"/>
    <w:rsid w:val="005B5420"/>
    <w:rsid w:val="005B566D"/>
    <w:rsid w:val="005B5E66"/>
    <w:rsid w:val="005B67D8"/>
    <w:rsid w:val="005B6F09"/>
    <w:rsid w:val="005B739E"/>
    <w:rsid w:val="005C01CC"/>
    <w:rsid w:val="005C211C"/>
    <w:rsid w:val="005C22BE"/>
    <w:rsid w:val="005C3E19"/>
    <w:rsid w:val="005C4081"/>
    <w:rsid w:val="005C4552"/>
    <w:rsid w:val="005C471B"/>
    <w:rsid w:val="005C5233"/>
    <w:rsid w:val="005C6A6C"/>
    <w:rsid w:val="005C78AE"/>
    <w:rsid w:val="005C78B6"/>
    <w:rsid w:val="005D1432"/>
    <w:rsid w:val="005D270A"/>
    <w:rsid w:val="005D3710"/>
    <w:rsid w:val="005D42F8"/>
    <w:rsid w:val="005D4C43"/>
    <w:rsid w:val="005D4C7B"/>
    <w:rsid w:val="005D51F8"/>
    <w:rsid w:val="005D6FC5"/>
    <w:rsid w:val="005E2C5E"/>
    <w:rsid w:val="005E353F"/>
    <w:rsid w:val="005E3DF0"/>
    <w:rsid w:val="005E42B2"/>
    <w:rsid w:val="005E6B95"/>
    <w:rsid w:val="005E78EE"/>
    <w:rsid w:val="005F0040"/>
    <w:rsid w:val="005F2542"/>
    <w:rsid w:val="005F325D"/>
    <w:rsid w:val="005F37DE"/>
    <w:rsid w:val="005F704F"/>
    <w:rsid w:val="005F7EF6"/>
    <w:rsid w:val="00600124"/>
    <w:rsid w:val="00600236"/>
    <w:rsid w:val="00600AAA"/>
    <w:rsid w:val="00600D60"/>
    <w:rsid w:val="00601B9A"/>
    <w:rsid w:val="00602790"/>
    <w:rsid w:val="006053E4"/>
    <w:rsid w:val="00610B72"/>
    <w:rsid w:val="00610BF8"/>
    <w:rsid w:val="006113C3"/>
    <w:rsid w:val="00611F5C"/>
    <w:rsid w:val="006121CE"/>
    <w:rsid w:val="0061250D"/>
    <w:rsid w:val="006125F9"/>
    <w:rsid w:val="00613126"/>
    <w:rsid w:val="0061373B"/>
    <w:rsid w:val="006164D5"/>
    <w:rsid w:val="00616F4E"/>
    <w:rsid w:val="00617DC0"/>
    <w:rsid w:val="006218DE"/>
    <w:rsid w:val="0062196F"/>
    <w:rsid w:val="006235DB"/>
    <w:rsid w:val="00624324"/>
    <w:rsid w:val="006244E7"/>
    <w:rsid w:val="00624B1F"/>
    <w:rsid w:val="00625C9F"/>
    <w:rsid w:val="00626F4C"/>
    <w:rsid w:val="00626FD8"/>
    <w:rsid w:val="006272D8"/>
    <w:rsid w:val="00627922"/>
    <w:rsid w:val="00630447"/>
    <w:rsid w:val="0063195F"/>
    <w:rsid w:val="006323F3"/>
    <w:rsid w:val="00632837"/>
    <w:rsid w:val="00633794"/>
    <w:rsid w:val="006346AC"/>
    <w:rsid w:val="0063654B"/>
    <w:rsid w:val="00636EA3"/>
    <w:rsid w:val="00636F3C"/>
    <w:rsid w:val="0063703E"/>
    <w:rsid w:val="00637B41"/>
    <w:rsid w:val="00637DF6"/>
    <w:rsid w:val="00637E71"/>
    <w:rsid w:val="00642034"/>
    <w:rsid w:val="006429A9"/>
    <w:rsid w:val="0064391D"/>
    <w:rsid w:val="00644C1F"/>
    <w:rsid w:val="00646DEE"/>
    <w:rsid w:val="00647493"/>
    <w:rsid w:val="0064761A"/>
    <w:rsid w:val="00647FD1"/>
    <w:rsid w:val="00650735"/>
    <w:rsid w:val="00650F4C"/>
    <w:rsid w:val="006513A8"/>
    <w:rsid w:val="00651C68"/>
    <w:rsid w:val="00652537"/>
    <w:rsid w:val="006527FD"/>
    <w:rsid w:val="00652BA4"/>
    <w:rsid w:val="006544B9"/>
    <w:rsid w:val="00654719"/>
    <w:rsid w:val="0066151E"/>
    <w:rsid w:val="00661873"/>
    <w:rsid w:val="00661C32"/>
    <w:rsid w:val="006626A3"/>
    <w:rsid w:val="0066399F"/>
    <w:rsid w:val="00664809"/>
    <w:rsid w:val="0066490F"/>
    <w:rsid w:val="00664B56"/>
    <w:rsid w:val="006650F3"/>
    <w:rsid w:val="00665E09"/>
    <w:rsid w:val="006660CC"/>
    <w:rsid w:val="00666810"/>
    <w:rsid w:val="00666BF5"/>
    <w:rsid w:val="00667401"/>
    <w:rsid w:val="00670016"/>
    <w:rsid w:val="0067028C"/>
    <w:rsid w:val="006708F1"/>
    <w:rsid w:val="00670E9D"/>
    <w:rsid w:val="00672064"/>
    <w:rsid w:val="00672BB7"/>
    <w:rsid w:val="00673D0A"/>
    <w:rsid w:val="006755B6"/>
    <w:rsid w:val="00680509"/>
    <w:rsid w:val="00680F78"/>
    <w:rsid w:val="006830A6"/>
    <w:rsid w:val="00683535"/>
    <w:rsid w:val="00683A69"/>
    <w:rsid w:val="00683BE2"/>
    <w:rsid w:val="00683C11"/>
    <w:rsid w:val="00684E7F"/>
    <w:rsid w:val="00686A38"/>
    <w:rsid w:val="00690148"/>
    <w:rsid w:val="0069061E"/>
    <w:rsid w:val="00691D09"/>
    <w:rsid w:val="00692182"/>
    <w:rsid w:val="0069232B"/>
    <w:rsid w:val="00692C8A"/>
    <w:rsid w:val="00692F03"/>
    <w:rsid w:val="00693816"/>
    <w:rsid w:val="006949B7"/>
    <w:rsid w:val="00694B0D"/>
    <w:rsid w:val="00696094"/>
    <w:rsid w:val="006960C7"/>
    <w:rsid w:val="00696E54"/>
    <w:rsid w:val="006A07AB"/>
    <w:rsid w:val="006A21BA"/>
    <w:rsid w:val="006A24A3"/>
    <w:rsid w:val="006A2708"/>
    <w:rsid w:val="006A3D06"/>
    <w:rsid w:val="006A3E55"/>
    <w:rsid w:val="006A417E"/>
    <w:rsid w:val="006A4229"/>
    <w:rsid w:val="006A55F2"/>
    <w:rsid w:val="006A6D1E"/>
    <w:rsid w:val="006A6E64"/>
    <w:rsid w:val="006A79C6"/>
    <w:rsid w:val="006A7EB1"/>
    <w:rsid w:val="006B021C"/>
    <w:rsid w:val="006B02C9"/>
    <w:rsid w:val="006B06A5"/>
    <w:rsid w:val="006B0A30"/>
    <w:rsid w:val="006B1901"/>
    <w:rsid w:val="006B1F19"/>
    <w:rsid w:val="006B24E7"/>
    <w:rsid w:val="006B384F"/>
    <w:rsid w:val="006B3FB1"/>
    <w:rsid w:val="006B465E"/>
    <w:rsid w:val="006B5257"/>
    <w:rsid w:val="006B5D19"/>
    <w:rsid w:val="006B6C81"/>
    <w:rsid w:val="006C00FE"/>
    <w:rsid w:val="006C4321"/>
    <w:rsid w:val="006C44C3"/>
    <w:rsid w:val="006C507C"/>
    <w:rsid w:val="006C532C"/>
    <w:rsid w:val="006C54F6"/>
    <w:rsid w:val="006C71E4"/>
    <w:rsid w:val="006D0F45"/>
    <w:rsid w:val="006D168D"/>
    <w:rsid w:val="006D1C34"/>
    <w:rsid w:val="006D1F8A"/>
    <w:rsid w:val="006D1FF9"/>
    <w:rsid w:val="006D2E87"/>
    <w:rsid w:val="006D3E30"/>
    <w:rsid w:val="006D4ACF"/>
    <w:rsid w:val="006D4F7E"/>
    <w:rsid w:val="006D5228"/>
    <w:rsid w:val="006D5C8E"/>
    <w:rsid w:val="006D60B7"/>
    <w:rsid w:val="006D663C"/>
    <w:rsid w:val="006D679C"/>
    <w:rsid w:val="006D6F0F"/>
    <w:rsid w:val="006D7770"/>
    <w:rsid w:val="006D79C1"/>
    <w:rsid w:val="006D7C21"/>
    <w:rsid w:val="006E01F0"/>
    <w:rsid w:val="006E14C6"/>
    <w:rsid w:val="006E2B22"/>
    <w:rsid w:val="006E3051"/>
    <w:rsid w:val="006E36E4"/>
    <w:rsid w:val="006E51FF"/>
    <w:rsid w:val="006E683D"/>
    <w:rsid w:val="006E6954"/>
    <w:rsid w:val="006E6ACC"/>
    <w:rsid w:val="006E6BDC"/>
    <w:rsid w:val="006E7D0F"/>
    <w:rsid w:val="006F0D49"/>
    <w:rsid w:val="006F26C0"/>
    <w:rsid w:val="006F33AF"/>
    <w:rsid w:val="006F3F77"/>
    <w:rsid w:val="006F460B"/>
    <w:rsid w:val="006F63A0"/>
    <w:rsid w:val="006F670A"/>
    <w:rsid w:val="006F703A"/>
    <w:rsid w:val="006F79F0"/>
    <w:rsid w:val="0070042E"/>
    <w:rsid w:val="00702D20"/>
    <w:rsid w:val="00702E1B"/>
    <w:rsid w:val="00703901"/>
    <w:rsid w:val="00703AB1"/>
    <w:rsid w:val="00705417"/>
    <w:rsid w:val="007079A4"/>
    <w:rsid w:val="00707DA4"/>
    <w:rsid w:val="00710E43"/>
    <w:rsid w:val="00710F08"/>
    <w:rsid w:val="00711188"/>
    <w:rsid w:val="00711C64"/>
    <w:rsid w:val="007124D6"/>
    <w:rsid w:val="00712F2B"/>
    <w:rsid w:val="00715625"/>
    <w:rsid w:val="007159A4"/>
    <w:rsid w:val="007170ED"/>
    <w:rsid w:val="007204F7"/>
    <w:rsid w:val="00721F08"/>
    <w:rsid w:val="0072252A"/>
    <w:rsid w:val="00724480"/>
    <w:rsid w:val="007247CA"/>
    <w:rsid w:val="00725082"/>
    <w:rsid w:val="00725D24"/>
    <w:rsid w:val="00726912"/>
    <w:rsid w:val="00727286"/>
    <w:rsid w:val="00732089"/>
    <w:rsid w:val="00732779"/>
    <w:rsid w:val="007329C3"/>
    <w:rsid w:val="00734338"/>
    <w:rsid w:val="00734E6B"/>
    <w:rsid w:val="00734F44"/>
    <w:rsid w:val="00735835"/>
    <w:rsid w:val="007407D1"/>
    <w:rsid w:val="007419CB"/>
    <w:rsid w:val="0074203F"/>
    <w:rsid w:val="007423CC"/>
    <w:rsid w:val="00742B48"/>
    <w:rsid w:val="007435EA"/>
    <w:rsid w:val="00744135"/>
    <w:rsid w:val="00744337"/>
    <w:rsid w:val="00746157"/>
    <w:rsid w:val="0074681F"/>
    <w:rsid w:val="007503CB"/>
    <w:rsid w:val="007521AA"/>
    <w:rsid w:val="00752F3E"/>
    <w:rsid w:val="00753AA2"/>
    <w:rsid w:val="00755818"/>
    <w:rsid w:val="00756E26"/>
    <w:rsid w:val="007600EC"/>
    <w:rsid w:val="007619AB"/>
    <w:rsid w:val="00762EA7"/>
    <w:rsid w:val="007641DC"/>
    <w:rsid w:val="00764302"/>
    <w:rsid w:val="00764C6F"/>
    <w:rsid w:val="00765004"/>
    <w:rsid w:val="00766EBA"/>
    <w:rsid w:val="00767334"/>
    <w:rsid w:val="00771056"/>
    <w:rsid w:val="0077118D"/>
    <w:rsid w:val="007713EF"/>
    <w:rsid w:val="007729C0"/>
    <w:rsid w:val="00772ABB"/>
    <w:rsid w:val="0077313A"/>
    <w:rsid w:val="00775600"/>
    <w:rsid w:val="00775C0E"/>
    <w:rsid w:val="0077634D"/>
    <w:rsid w:val="00776843"/>
    <w:rsid w:val="00777D00"/>
    <w:rsid w:val="00780D85"/>
    <w:rsid w:val="007825A0"/>
    <w:rsid w:val="00783075"/>
    <w:rsid w:val="00783526"/>
    <w:rsid w:val="00783A88"/>
    <w:rsid w:val="00783F52"/>
    <w:rsid w:val="007848A0"/>
    <w:rsid w:val="007857B5"/>
    <w:rsid w:val="007866FC"/>
    <w:rsid w:val="007877A8"/>
    <w:rsid w:val="00787AA5"/>
    <w:rsid w:val="00790C69"/>
    <w:rsid w:val="00791A0D"/>
    <w:rsid w:val="007943AD"/>
    <w:rsid w:val="0079467B"/>
    <w:rsid w:val="007946AD"/>
    <w:rsid w:val="007955E2"/>
    <w:rsid w:val="0079586F"/>
    <w:rsid w:val="00796143"/>
    <w:rsid w:val="007967DF"/>
    <w:rsid w:val="0079723A"/>
    <w:rsid w:val="00797D0D"/>
    <w:rsid w:val="007A0D51"/>
    <w:rsid w:val="007A4233"/>
    <w:rsid w:val="007A4C9D"/>
    <w:rsid w:val="007B01A8"/>
    <w:rsid w:val="007B034E"/>
    <w:rsid w:val="007B0E35"/>
    <w:rsid w:val="007B10A7"/>
    <w:rsid w:val="007B1ED6"/>
    <w:rsid w:val="007B22AB"/>
    <w:rsid w:val="007B28B6"/>
    <w:rsid w:val="007B3094"/>
    <w:rsid w:val="007B31BD"/>
    <w:rsid w:val="007B3AA8"/>
    <w:rsid w:val="007B4B49"/>
    <w:rsid w:val="007B698A"/>
    <w:rsid w:val="007B7150"/>
    <w:rsid w:val="007B7304"/>
    <w:rsid w:val="007B7B02"/>
    <w:rsid w:val="007C006C"/>
    <w:rsid w:val="007C02F7"/>
    <w:rsid w:val="007C1585"/>
    <w:rsid w:val="007C2A04"/>
    <w:rsid w:val="007C469E"/>
    <w:rsid w:val="007C4C1F"/>
    <w:rsid w:val="007C5E50"/>
    <w:rsid w:val="007C688B"/>
    <w:rsid w:val="007C745B"/>
    <w:rsid w:val="007C7880"/>
    <w:rsid w:val="007D3A54"/>
    <w:rsid w:val="007D52A0"/>
    <w:rsid w:val="007D5EF7"/>
    <w:rsid w:val="007D667A"/>
    <w:rsid w:val="007D7DBC"/>
    <w:rsid w:val="007D7E38"/>
    <w:rsid w:val="007E0806"/>
    <w:rsid w:val="007E1C38"/>
    <w:rsid w:val="007E1D4F"/>
    <w:rsid w:val="007E230B"/>
    <w:rsid w:val="007E2D57"/>
    <w:rsid w:val="007E3D7A"/>
    <w:rsid w:val="007E3F04"/>
    <w:rsid w:val="007E4963"/>
    <w:rsid w:val="007E52CC"/>
    <w:rsid w:val="007E78B2"/>
    <w:rsid w:val="007E7C5F"/>
    <w:rsid w:val="007F0726"/>
    <w:rsid w:val="007F0F1A"/>
    <w:rsid w:val="007F15FA"/>
    <w:rsid w:val="007F188B"/>
    <w:rsid w:val="007F2E15"/>
    <w:rsid w:val="007F319E"/>
    <w:rsid w:val="007F3428"/>
    <w:rsid w:val="007F6205"/>
    <w:rsid w:val="007F798B"/>
    <w:rsid w:val="008011CD"/>
    <w:rsid w:val="00801C82"/>
    <w:rsid w:val="00802333"/>
    <w:rsid w:val="00803C96"/>
    <w:rsid w:val="0080509D"/>
    <w:rsid w:val="00805633"/>
    <w:rsid w:val="00805AE2"/>
    <w:rsid w:val="00806018"/>
    <w:rsid w:val="008060C0"/>
    <w:rsid w:val="008067FE"/>
    <w:rsid w:val="00806FE4"/>
    <w:rsid w:val="008078A9"/>
    <w:rsid w:val="008102D3"/>
    <w:rsid w:val="0081114D"/>
    <w:rsid w:val="00812BB0"/>
    <w:rsid w:val="00813940"/>
    <w:rsid w:val="00813DFD"/>
    <w:rsid w:val="0081411A"/>
    <w:rsid w:val="00814E32"/>
    <w:rsid w:val="008150E0"/>
    <w:rsid w:val="00815770"/>
    <w:rsid w:val="00815824"/>
    <w:rsid w:val="0081652D"/>
    <w:rsid w:val="00816A34"/>
    <w:rsid w:val="00816F47"/>
    <w:rsid w:val="008174D4"/>
    <w:rsid w:val="00817513"/>
    <w:rsid w:val="0082196C"/>
    <w:rsid w:val="00822B1F"/>
    <w:rsid w:val="0082635A"/>
    <w:rsid w:val="0082679E"/>
    <w:rsid w:val="00826D27"/>
    <w:rsid w:val="00827EF1"/>
    <w:rsid w:val="00830405"/>
    <w:rsid w:val="00830598"/>
    <w:rsid w:val="00830DFE"/>
    <w:rsid w:val="00831B69"/>
    <w:rsid w:val="008328C1"/>
    <w:rsid w:val="00832BC2"/>
    <w:rsid w:val="00833591"/>
    <w:rsid w:val="00833DA7"/>
    <w:rsid w:val="0083523E"/>
    <w:rsid w:val="00835301"/>
    <w:rsid w:val="008355CE"/>
    <w:rsid w:val="008377D8"/>
    <w:rsid w:val="008406AA"/>
    <w:rsid w:val="0084136C"/>
    <w:rsid w:val="00841D83"/>
    <w:rsid w:val="00844C35"/>
    <w:rsid w:val="00844FD4"/>
    <w:rsid w:val="0085095B"/>
    <w:rsid w:val="00851476"/>
    <w:rsid w:val="00851C96"/>
    <w:rsid w:val="0085203B"/>
    <w:rsid w:val="008529B9"/>
    <w:rsid w:val="00852AD9"/>
    <w:rsid w:val="00854377"/>
    <w:rsid w:val="0085563D"/>
    <w:rsid w:val="00856DE0"/>
    <w:rsid w:val="00857890"/>
    <w:rsid w:val="00857AF7"/>
    <w:rsid w:val="00860696"/>
    <w:rsid w:val="008609B5"/>
    <w:rsid w:val="008612A1"/>
    <w:rsid w:val="00861DE1"/>
    <w:rsid w:val="008624A1"/>
    <w:rsid w:val="00863B51"/>
    <w:rsid w:val="008650C8"/>
    <w:rsid w:val="00866A45"/>
    <w:rsid w:val="00866F7B"/>
    <w:rsid w:val="00867096"/>
    <w:rsid w:val="00867D9A"/>
    <w:rsid w:val="00870672"/>
    <w:rsid w:val="008714E0"/>
    <w:rsid w:val="00871606"/>
    <w:rsid w:val="00871A05"/>
    <w:rsid w:val="00871EC9"/>
    <w:rsid w:val="008737F6"/>
    <w:rsid w:val="00873AE8"/>
    <w:rsid w:val="008743F6"/>
    <w:rsid w:val="00875A21"/>
    <w:rsid w:val="008767FE"/>
    <w:rsid w:val="00876F0C"/>
    <w:rsid w:val="008772D4"/>
    <w:rsid w:val="008776E1"/>
    <w:rsid w:val="008776F5"/>
    <w:rsid w:val="00877E10"/>
    <w:rsid w:val="00880D51"/>
    <w:rsid w:val="00880EF9"/>
    <w:rsid w:val="00881C9E"/>
    <w:rsid w:val="0088227E"/>
    <w:rsid w:val="008837A3"/>
    <w:rsid w:val="00884A59"/>
    <w:rsid w:val="00884DDD"/>
    <w:rsid w:val="00885876"/>
    <w:rsid w:val="00886168"/>
    <w:rsid w:val="0088647A"/>
    <w:rsid w:val="008868DC"/>
    <w:rsid w:val="00887F24"/>
    <w:rsid w:val="00890BE9"/>
    <w:rsid w:val="00891D4F"/>
    <w:rsid w:val="00892184"/>
    <w:rsid w:val="0089239B"/>
    <w:rsid w:val="00894850"/>
    <w:rsid w:val="008959D9"/>
    <w:rsid w:val="00895B14"/>
    <w:rsid w:val="0089787D"/>
    <w:rsid w:val="008A091F"/>
    <w:rsid w:val="008A107B"/>
    <w:rsid w:val="008A1C2E"/>
    <w:rsid w:val="008A1DD2"/>
    <w:rsid w:val="008A32BF"/>
    <w:rsid w:val="008A33F7"/>
    <w:rsid w:val="008A3A7F"/>
    <w:rsid w:val="008A3B15"/>
    <w:rsid w:val="008A3F3A"/>
    <w:rsid w:val="008A499F"/>
    <w:rsid w:val="008A5658"/>
    <w:rsid w:val="008A5D3A"/>
    <w:rsid w:val="008A73C5"/>
    <w:rsid w:val="008A7B08"/>
    <w:rsid w:val="008B1DC7"/>
    <w:rsid w:val="008B1DD5"/>
    <w:rsid w:val="008B2458"/>
    <w:rsid w:val="008B2619"/>
    <w:rsid w:val="008B2D43"/>
    <w:rsid w:val="008B3685"/>
    <w:rsid w:val="008B3BA5"/>
    <w:rsid w:val="008B46DC"/>
    <w:rsid w:val="008B6207"/>
    <w:rsid w:val="008B6358"/>
    <w:rsid w:val="008B7133"/>
    <w:rsid w:val="008B7BE3"/>
    <w:rsid w:val="008B7C18"/>
    <w:rsid w:val="008B7FCF"/>
    <w:rsid w:val="008C0080"/>
    <w:rsid w:val="008C0176"/>
    <w:rsid w:val="008C0C61"/>
    <w:rsid w:val="008C1882"/>
    <w:rsid w:val="008C18C4"/>
    <w:rsid w:val="008C1A48"/>
    <w:rsid w:val="008C2A2B"/>
    <w:rsid w:val="008C330F"/>
    <w:rsid w:val="008C35AD"/>
    <w:rsid w:val="008C4B1C"/>
    <w:rsid w:val="008C5076"/>
    <w:rsid w:val="008C7B9E"/>
    <w:rsid w:val="008C7ED0"/>
    <w:rsid w:val="008D1028"/>
    <w:rsid w:val="008D2974"/>
    <w:rsid w:val="008D412A"/>
    <w:rsid w:val="008D6854"/>
    <w:rsid w:val="008D6EF3"/>
    <w:rsid w:val="008D6F97"/>
    <w:rsid w:val="008E0B33"/>
    <w:rsid w:val="008E0BB8"/>
    <w:rsid w:val="008E0DEC"/>
    <w:rsid w:val="008E116B"/>
    <w:rsid w:val="008E20BB"/>
    <w:rsid w:val="008E26CF"/>
    <w:rsid w:val="008E2C86"/>
    <w:rsid w:val="008E2E01"/>
    <w:rsid w:val="008E31BC"/>
    <w:rsid w:val="008E3350"/>
    <w:rsid w:val="008E3432"/>
    <w:rsid w:val="008E475C"/>
    <w:rsid w:val="008E4D34"/>
    <w:rsid w:val="008E5CC3"/>
    <w:rsid w:val="008E6C05"/>
    <w:rsid w:val="008E729C"/>
    <w:rsid w:val="008E7ACF"/>
    <w:rsid w:val="008E7D07"/>
    <w:rsid w:val="008E7DB8"/>
    <w:rsid w:val="008E7E25"/>
    <w:rsid w:val="008F0A59"/>
    <w:rsid w:val="008F18EB"/>
    <w:rsid w:val="008F2C42"/>
    <w:rsid w:val="008F3BED"/>
    <w:rsid w:val="008F57EB"/>
    <w:rsid w:val="008F58ED"/>
    <w:rsid w:val="008F62FE"/>
    <w:rsid w:val="00900B6C"/>
    <w:rsid w:val="009010CE"/>
    <w:rsid w:val="00902E32"/>
    <w:rsid w:val="00903F08"/>
    <w:rsid w:val="0090432D"/>
    <w:rsid w:val="0090486A"/>
    <w:rsid w:val="00905C17"/>
    <w:rsid w:val="00906793"/>
    <w:rsid w:val="00906930"/>
    <w:rsid w:val="0090694E"/>
    <w:rsid w:val="00906DFB"/>
    <w:rsid w:val="0090717D"/>
    <w:rsid w:val="00911C84"/>
    <w:rsid w:val="009124C5"/>
    <w:rsid w:val="00913181"/>
    <w:rsid w:val="009131F3"/>
    <w:rsid w:val="00913D5B"/>
    <w:rsid w:val="0091483C"/>
    <w:rsid w:val="00916B9A"/>
    <w:rsid w:val="00920975"/>
    <w:rsid w:val="00920D2D"/>
    <w:rsid w:val="00922F5C"/>
    <w:rsid w:val="0092349C"/>
    <w:rsid w:val="00924989"/>
    <w:rsid w:val="00924D51"/>
    <w:rsid w:val="00926270"/>
    <w:rsid w:val="00926E9A"/>
    <w:rsid w:val="00930C40"/>
    <w:rsid w:val="0093189F"/>
    <w:rsid w:val="00931BFE"/>
    <w:rsid w:val="00931DA8"/>
    <w:rsid w:val="00932944"/>
    <w:rsid w:val="00933838"/>
    <w:rsid w:val="00934910"/>
    <w:rsid w:val="00935C7B"/>
    <w:rsid w:val="009377A7"/>
    <w:rsid w:val="00937939"/>
    <w:rsid w:val="00940105"/>
    <w:rsid w:val="0094013F"/>
    <w:rsid w:val="00940374"/>
    <w:rsid w:val="00940C9C"/>
    <w:rsid w:val="00940E29"/>
    <w:rsid w:val="0094116E"/>
    <w:rsid w:val="0094155B"/>
    <w:rsid w:val="00941E4A"/>
    <w:rsid w:val="009431CE"/>
    <w:rsid w:val="00943E1D"/>
    <w:rsid w:val="0094578D"/>
    <w:rsid w:val="00945F35"/>
    <w:rsid w:val="00947C76"/>
    <w:rsid w:val="00947EF5"/>
    <w:rsid w:val="0095071E"/>
    <w:rsid w:val="009517E4"/>
    <w:rsid w:val="00951FAD"/>
    <w:rsid w:val="0095306C"/>
    <w:rsid w:val="00956584"/>
    <w:rsid w:val="0095692B"/>
    <w:rsid w:val="0095743D"/>
    <w:rsid w:val="00957F40"/>
    <w:rsid w:val="00961043"/>
    <w:rsid w:val="009617B3"/>
    <w:rsid w:val="00961D15"/>
    <w:rsid w:val="00962018"/>
    <w:rsid w:val="0096352F"/>
    <w:rsid w:val="0096393F"/>
    <w:rsid w:val="00964061"/>
    <w:rsid w:val="009641CC"/>
    <w:rsid w:val="00965AAC"/>
    <w:rsid w:val="00967170"/>
    <w:rsid w:val="00967C75"/>
    <w:rsid w:val="00967D25"/>
    <w:rsid w:val="00970083"/>
    <w:rsid w:val="009701DC"/>
    <w:rsid w:val="00971AE2"/>
    <w:rsid w:val="00971BFB"/>
    <w:rsid w:val="0097260D"/>
    <w:rsid w:val="009726F1"/>
    <w:rsid w:val="009742BF"/>
    <w:rsid w:val="00974CDA"/>
    <w:rsid w:val="00975057"/>
    <w:rsid w:val="009754C2"/>
    <w:rsid w:val="00975B0A"/>
    <w:rsid w:val="00976D8C"/>
    <w:rsid w:val="00976E11"/>
    <w:rsid w:val="009775EF"/>
    <w:rsid w:val="00977C0C"/>
    <w:rsid w:val="0098211E"/>
    <w:rsid w:val="00982D01"/>
    <w:rsid w:val="00983E5F"/>
    <w:rsid w:val="0099027F"/>
    <w:rsid w:val="0099188E"/>
    <w:rsid w:val="00991BB7"/>
    <w:rsid w:val="00996650"/>
    <w:rsid w:val="00996CF2"/>
    <w:rsid w:val="0099766E"/>
    <w:rsid w:val="009A0615"/>
    <w:rsid w:val="009A0B63"/>
    <w:rsid w:val="009A2257"/>
    <w:rsid w:val="009A2AF9"/>
    <w:rsid w:val="009A2EC3"/>
    <w:rsid w:val="009A3035"/>
    <w:rsid w:val="009A37C3"/>
    <w:rsid w:val="009A622B"/>
    <w:rsid w:val="009A7989"/>
    <w:rsid w:val="009B12B1"/>
    <w:rsid w:val="009B1D6F"/>
    <w:rsid w:val="009B336D"/>
    <w:rsid w:val="009B3522"/>
    <w:rsid w:val="009B4C70"/>
    <w:rsid w:val="009B56B3"/>
    <w:rsid w:val="009B6776"/>
    <w:rsid w:val="009B68EA"/>
    <w:rsid w:val="009B6CAD"/>
    <w:rsid w:val="009C0A0B"/>
    <w:rsid w:val="009C14CC"/>
    <w:rsid w:val="009C16E3"/>
    <w:rsid w:val="009C1954"/>
    <w:rsid w:val="009C594C"/>
    <w:rsid w:val="009C5A4B"/>
    <w:rsid w:val="009C5AEC"/>
    <w:rsid w:val="009C7672"/>
    <w:rsid w:val="009D05EE"/>
    <w:rsid w:val="009D0744"/>
    <w:rsid w:val="009D07E2"/>
    <w:rsid w:val="009D0E26"/>
    <w:rsid w:val="009D19B3"/>
    <w:rsid w:val="009D2405"/>
    <w:rsid w:val="009D354B"/>
    <w:rsid w:val="009D3E76"/>
    <w:rsid w:val="009E017A"/>
    <w:rsid w:val="009E0C2B"/>
    <w:rsid w:val="009E3256"/>
    <w:rsid w:val="009E49D1"/>
    <w:rsid w:val="009E4B6A"/>
    <w:rsid w:val="009E5152"/>
    <w:rsid w:val="009E5799"/>
    <w:rsid w:val="009E5814"/>
    <w:rsid w:val="009E66B9"/>
    <w:rsid w:val="009F050B"/>
    <w:rsid w:val="009F0C68"/>
    <w:rsid w:val="009F19F6"/>
    <w:rsid w:val="009F1EE5"/>
    <w:rsid w:val="009F1F2D"/>
    <w:rsid w:val="009F2031"/>
    <w:rsid w:val="009F2313"/>
    <w:rsid w:val="009F409A"/>
    <w:rsid w:val="009F427F"/>
    <w:rsid w:val="009F4D79"/>
    <w:rsid w:val="009F53BE"/>
    <w:rsid w:val="009F5678"/>
    <w:rsid w:val="009F5FF6"/>
    <w:rsid w:val="009F7769"/>
    <w:rsid w:val="00A000D0"/>
    <w:rsid w:val="00A0070C"/>
    <w:rsid w:val="00A00B59"/>
    <w:rsid w:val="00A00DA1"/>
    <w:rsid w:val="00A03229"/>
    <w:rsid w:val="00A03E75"/>
    <w:rsid w:val="00A04B16"/>
    <w:rsid w:val="00A04FF4"/>
    <w:rsid w:val="00A0717B"/>
    <w:rsid w:val="00A10965"/>
    <w:rsid w:val="00A10D35"/>
    <w:rsid w:val="00A113A9"/>
    <w:rsid w:val="00A11BE3"/>
    <w:rsid w:val="00A1368A"/>
    <w:rsid w:val="00A137FF"/>
    <w:rsid w:val="00A140FE"/>
    <w:rsid w:val="00A14635"/>
    <w:rsid w:val="00A14F30"/>
    <w:rsid w:val="00A150DD"/>
    <w:rsid w:val="00A154F1"/>
    <w:rsid w:val="00A15912"/>
    <w:rsid w:val="00A175D1"/>
    <w:rsid w:val="00A1769D"/>
    <w:rsid w:val="00A20D6D"/>
    <w:rsid w:val="00A2135E"/>
    <w:rsid w:val="00A21578"/>
    <w:rsid w:val="00A22EDE"/>
    <w:rsid w:val="00A238BD"/>
    <w:rsid w:val="00A24164"/>
    <w:rsid w:val="00A24E74"/>
    <w:rsid w:val="00A258E9"/>
    <w:rsid w:val="00A26A10"/>
    <w:rsid w:val="00A27351"/>
    <w:rsid w:val="00A27D91"/>
    <w:rsid w:val="00A3060E"/>
    <w:rsid w:val="00A30AB3"/>
    <w:rsid w:val="00A317B3"/>
    <w:rsid w:val="00A3455E"/>
    <w:rsid w:val="00A34DC5"/>
    <w:rsid w:val="00A34E5A"/>
    <w:rsid w:val="00A36974"/>
    <w:rsid w:val="00A37FD5"/>
    <w:rsid w:val="00A42DA4"/>
    <w:rsid w:val="00A4407B"/>
    <w:rsid w:val="00A44D8A"/>
    <w:rsid w:val="00A460B0"/>
    <w:rsid w:val="00A479D1"/>
    <w:rsid w:val="00A50F16"/>
    <w:rsid w:val="00A52E20"/>
    <w:rsid w:val="00A53751"/>
    <w:rsid w:val="00A53A50"/>
    <w:rsid w:val="00A53BC5"/>
    <w:rsid w:val="00A53C62"/>
    <w:rsid w:val="00A546F4"/>
    <w:rsid w:val="00A54941"/>
    <w:rsid w:val="00A550EC"/>
    <w:rsid w:val="00A553C0"/>
    <w:rsid w:val="00A56B34"/>
    <w:rsid w:val="00A573AE"/>
    <w:rsid w:val="00A57E6A"/>
    <w:rsid w:val="00A60664"/>
    <w:rsid w:val="00A61BE5"/>
    <w:rsid w:val="00A61CD3"/>
    <w:rsid w:val="00A620E9"/>
    <w:rsid w:val="00A62510"/>
    <w:rsid w:val="00A644F8"/>
    <w:rsid w:val="00A65969"/>
    <w:rsid w:val="00A65F7B"/>
    <w:rsid w:val="00A6649D"/>
    <w:rsid w:val="00A705D1"/>
    <w:rsid w:val="00A72471"/>
    <w:rsid w:val="00A72ECA"/>
    <w:rsid w:val="00A7309C"/>
    <w:rsid w:val="00A732D7"/>
    <w:rsid w:val="00A7396B"/>
    <w:rsid w:val="00A73FE4"/>
    <w:rsid w:val="00A7618C"/>
    <w:rsid w:val="00A772C4"/>
    <w:rsid w:val="00A779F3"/>
    <w:rsid w:val="00A800CA"/>
    <w:rsid w:val="00A80D6F"/>
    <w:rsid w:val="00A81AF4"/>
    <w:rsid w:val="00A831AD"/>
    <w:rsid w:val="00A83E65"/>
    <w:rsid w:val="00A8445F"/>
    <w:rsid w:val="00A845E9"/>
    <w:rsid w:val="00A855D0"/>
    <w:rsid w:val="00A856A0"/>
    <w:rsid w:val="00A8690E"/>
    <w:rsid w:val="00A915DF"/>
    <w:rsid w:val="00A92C5F"/>
    <w:rsid w:val="00A93678"/>
    <w:rsid w:val="00A93851"/>
    <w:rsid w:val="00A93C52"/>
    <w:rsid w:val="00A941C7"/>
    <w:rsid w:val="00A94AD8"/>
    <w:rsid w:val="00A95C04"/>
    <w:rsid w:val="00A965F8"/>
    <w:rsid w:val="00A97A11"/>
    <w:rsid w:val="00AA1011"/>
    <w:rsid w:val="00AA245F"/>
    <w:rsid w:val="00AA25C9"/>
    <w:rsid w:val="00AA26AB"/>
    <w:rsid w:val="00AA2A50"/>
    <w:rsid w:val="00AA2C39"/>
    <w:rsid w:val="00AA3927"/>
    <w:rsid w:val="00AA4C9C"/>
    <w:rsid w:val="00AA6323"/>
    <w:rsid w:val="00AA6A23"/>
    <w:rsid w:val="00AA734F"/>
    <w:rsid w:val="00AA7A07"/>
    <w:rsid w:val="00AA7AA1"/>
    <w:rsid w:val="00AB19CA"/>
    <w:rsid w:val="00AB1ABF"/>
    <w:rsid w:val="00AB1D4A"/>
    <w:rsid w:val="00AB2AC3"/>
    <w:rsid w:val="00AB3671"/>
    <w:rsid w:val="00AB3DD5"/>
    <w:rsid w:val="00AB46D7"/>
    <w:rsid w:val="00AB4EE1"/>
    <w:rsid w:val="00AB4F2E"/>
    <w:rsid w:val="00AB70DC"/>
    <w:rsid w:val="00AB787A"/>
    <w:rsid w:val="00AB7C44"/>
    <w:rsid w:val="00AB7F0B"/>
    <w:rsid w:val="00AC0A3D"/>
    <w:rsid w:val="00AC16AA"/>
    <w:rsid w:val="00AC18C3"/>
    <w:rsid w:val="00AC2579"/>
    <w:rsid w:val="00AC2595"/>
    <w:rsid w:val="00AC2755"/>
    <w:rsid w:val="00AC3E9C"/>
    <w:rsid w:val="00AC3EE2"/>
    <w:rsid w:val="00AC40DA"/>
    <w:rsid w:val="00AC552A"/>
    <w:rsid w:val="00AC5AD2"/>
    <w:rsid w:val="00AC661E"/>
    <w:rsid w:val="00AC713D"/>
    <w:rsid w:val="00AC7894"/>
    <w:rsid w:val="00AC7F5D"/>
    <w:rsid w:val="00AD01CF"/>
    <w:rsid w:val="00AD100D"/>
    <w:rsid w:val="00AD18A8"/>
    <w:rsid w:val="00AD3085"/>
    <w:rsid w:val="00AD379B"/>
    <w:rsid w:val="00AD3ABC"/>
    <w:rsid w:val="00AD3CFC"/>
    <w:rsid w:val="00AD42E3"/>
    <w:rsid w:val="00AD65D3"/>
    <w:rsid w:val="00AD691E"/>
    <w:rsid w:val="00AD6AB1"/>
    <w:rsid w:val="00AD6ED4"/>
    <w:rsid w:val="00AD7A40"/>
    <w:rsid w:val="00AE0090"/>
    <w:rsid w:val="00AE0C8B"/>
    <w:rsid w:val="00AE0FFB"/>
    <w:rsid w:val="00AE1BB8"/>
    <w:rsid w:val="00AE2789"/>
    <w:rsid w:val="00AE3D43"/>
    <w:rsid w:val="00AE4339"/>
    <w:rsid w:val="00AE4D87"/>
    <w:rsid w:val="00AE58A8"/>
    <w:rsid w:val="00AE5AEC"/>
    <w:rsid w:val="00AE6298"/>
    <w:rsid w:val="00AE7A65"/>
    <w:rsid w:val="00AF08D0"/>
    <w:rsid w:val="00AF0EC0"/>
    <w:rsid w:val="00AF13EB"/>
    <w:rsid w:val="00AF25C0"/>
    <w:rsid w:val="00AF3E89"/>
    <w:rsid w:val="00AF4B49"/>
    <w:rsid w:val="00AF5729"/>
    <w:rsid w:val="00AF629B"/>
    <w:rsid w:val="00B007D4"/>
    <w:rsid w:val="00B0137B"/>
    <w:rsid w:val="00B01EBA"/>
    <w:rsid w:val="00B0276A"/>
    <w:rsid w:val="00B044BA"/>
    <w:rsid w:val="00B053E0"/>
    <w:rsid w:val="00B05AAF"/>
    <w:rsid w:val="00B06B11"/>
    <w:rsid w:val="00B1088A"/>
    <w:rsid w:val="00B1124A"/>
    <w:rsid w:val="00B113A5"/>
    <w:rsid w:val="00B1167C"/>
    <w:rsid w:val="00B11E94"/>
    <w:rsid w:val="00B12436"/>
    <w:rsid w:val="00B12FC7"/>
    <w:rsid w:val="00B130E2"/>
    <w:rsid w:val="00B134B9"/>
    <w:rsid w:val="00B13697"/>
    <w:rsid w:val="00B13C6A"/>
    <w:rsid w:val="00B13FD4"/>
    <w:rsid w:val="00B15815"/>
    <w:rsid w:val="00B1594C"/>
    <w:rsid w:val="00B15D62"/>
    <w:rsid w:val="00B16012"/>
    <w:rsid w:val="00B21520"/>
    <w:rsid w:val="00B215DA"/>
    <w:rsid w:val="00B21A04"/>
    <w:rsid w:val="00B2417F"/>
    <w:rsid w:val="00B24FB0"/>
    <w:rsid w:val="00B255E3"/>
    <w:rsid w:val="00B2577E"/>
    <w:rsid w:val="00B25DD2"/>
    <w:rsid w:val="00B26861"/>
    <w:rsid w:val="00B27037"/>
    <w:rsid w:val="00B27AC2"/>
    <w:rsid w:val="00B32296"/>
    <w:rsid w:val="00B32961"/>
    <w:rsid w:val="00B32FD7"/>
    <w:rsid w:val="00B33427"/>
    <w:rsid w:val="00B33E2F"/>
    <w:rsid w:val="00B3420D"/>
    <w:rsid w:val="00B350CF"/>
    <w:rsid w:val="00B350EF"/>
    <w:rsid w:val="00B35142"/>
    <w:rsid w:val="00B352EC"/>
    <w:rsid w:val="00B35812"/>
    <w:rsid w:val="00B36681"/>
    <w:rsid w:val="00B36AD2"/>
    <w:rsid w:val="00B37147"/>
    <w:rsid w:val="00B418AF"/>
    <w:rsid w:val="00B430F4"/>
    <w:rsid w:val="00B4322F"/>
    <w:rsid w:val="00B43FE6"/>
    <w:rsid w:val="00B444E1"/>
    <w:rsid w:val="00B462D1"/>
    <w:rsid w:val="00B46CC3"/>
    <w:rsid w:val="00B46FF5"/>
    <w:rsid w:val="00B47312"/>
    <w:rsid w:val="00B47A2B"/>
    <w:rsid w:val="00B503CD"/>
    <w:rsid w:val="00B5253D"/>
    <w:rsid w:val="00B530F9"/>
    <w:rsid w:val="00B53A6B"/>
    <w:rsid w:val="00B53E1B"/>
    <w:rsid w:val="00B54379"/>
    <w:rsid w:val="00B54708"/>
    <w:rsid w:val="00B5596E"/>
    <w:rsid w:val="00B55F29"/>
    <w:rsid w:val="00B56CD9"/>
    <w:rsid w:val="00B612F5"/>
    <w:rsid w:val="00B61714"/>
    <w:rsid w:val="00B62A71"/>
    <w:rsid w:val="00B62DD7"/>
    <w:rsid w:val="00B6363E"/>
    <w:rsid w:val="00B639C1"/>
    <w:rsid w:val="00B65B3E"/>
    <w:rsid w:val="00B65F64"/>
    <w:rsid w:val="00B662DC"/>
    <w:rsid w:val="00B67476"/>
    <w:rsid w:val="00B70CFE"/>
    <w:rsid w:val="00B70E06"/>
    <w:rsid w:val="00B71949"/>
    <w:rsid w:val="00B7199B"/>
    <w:rsid w:val="00B72BD7"/>
    <w:rsid w:val="00B74A00"/>
    <w:rsid w:val="00B74CEB"/>
    <w:rsid w:val="00B75F84"/>
    <w:rsid w:val="00B80550"/>
    <w:rsid w:val="00B85352"/>
    <w:rsid w:val="00B8698E"/>
    <w:rsid w:val="00B86A05"/>
    <w:rsid w:val="00B86E66"/>
    <w:rsid w:val="00B87497"/>
    <w:rsid w:val="00B9155B"/>
    <w:rsid w:val="00B9218B"/>
    <w:rsid w:val="00B9218F"/>
    <w:rsid w:val="00B922E5"/>
    <w:rsid w:val="00B92677"/>
    <w:rsid w:val="00B94800"/>
    <w:rsid w:val="00B95DF7"/>
    <w:rsid w:val="00B9666F"/>
    <w:rsid w:val="00B966FA"/>
    <w:rsid w:val="00B9735E"/>
    <w:rsid w:val="00BA0709"/>
    <w:rsid w:val="00BA1077"/>
    <w:rsid w:val="00BA156F"/>
    <w:rsid w:val="00BA165C"/>
    <w:rsid w:val="00BA1B1A"/>
    <w:rsid w:val="00BA25B1"/>
    <w:rsid w:val="00BA2BB2"/>
    <w:rsid w:val="00BA2C17"/>
    <w:rsid w:val="00BA2FFB"/>
    <w:rsid w:val="00BA3EC7"/>
    <w:rsid w:val="00BA5A36"/>
    <w:rsid w:val="00BA7391"/>
    <w:rsid w:val="00BA77F5"/>
    <w:rsid w:val="00BA7865"/>
    <w:rsid w:val="00BB0269"/>
    <w:rsid w:val="00BB090C"/>
    <w:rsid w:val="00BB1069"/>
    <w:rsid w:val="00BB1D0F"/>
    <w:rsid w:val="00BB201D"/>
    <w:rsid w:val="00BB34E4"/>
    <w:rsid w:val="00BB383E"/>
    <w:rsid w:val="00BB485F"/>
    <w:rsid w:val="00BB5383"/>
    <w:rsid w:val="00BB5F48"/>
    <w:rsid w:val="00BB6C93"/>
    <w:rsid w:val="00BB6F3E"/>
    <w:rsid w:val="00BC0147"/>
    <w:rsid w:val="00BC19A8"/>
    <w:rsid w:val="00BC2AB8"/>
    <w:rsid w:val="00BC2B8B"/>
    <w:rsid w:val="00BC32C4"/>
    <w:rsid w:val="00BC32CC"/>
    <w:rsid w:val="00BC3F8F"/>
    <w:rsid w:val="00BC5679"/>
    <w:rsid w:val="00BC57FF"/>
    <w:rsid w:val="00BC7CB2"/>
    <w:rsid w:val="00BD08CA"/>
    <w:rsid w:val="00BD20A0"/>
    <w:rsid w:val="00BD4402"/>
    <w:rsid w:val="00BD5A36"/>
    <w:rsid w:val="00BD5D0B"/>
    <w:rsid w:val="00BD5F63"/>
    <w:rsid w:val="00BD70CD"/>
    <w:rsid w:val="00BD7C97"/>
    <w:rsid w:val="00BD7D11"/>
    <w:rsid w:val="00BE08E4"/>
    <w:rsid w:val="00BE1ECA"/>
    <w:rsid w:val="00BE205B"/>
    <w:rsid w:val="00BE2140"/>
    <w:rsid w:val="00BE2820"/>
    <w:rsid w:val="00BE2FB4"/>
    <w:rsid w:val="00BE6E50"/>
    <w:rsid w:val="00BE7EDF"/>
    <w:rsid w:val="00BE7FF4"/>
    <w:rsid w:val="00BF09FA"/>
    <w:rsid w:val="00BF72C8"/>
    <w:rsid w:val="00C009C0"/>
    <w:rsid w:val="00C0118A"/>
    <w:rsid w:val="00C016B6"/>
    <w:rsid w:val="00C01C43"/>
    <w:rsid w:val="00C0224D"/>
    <w:rsid w:val="00C033A8"/>
    <w:rsid w:val="00C04EF8"/>
    <w:rsid w:val="00C05BB2"/>
    <w:rsid w:val="00C06D18"/>
    <w:rsid w:val="00C06E7C"/>
    <w:rsid w:val="00C07002"/>
    <w:rsid w:val="00C07E63"/>
    <w:rsid w:val="00C10787"/>
    <w:rsid w:val="00C122F9"/>
    <w:rsid w:val="00C12F55"/>
    <w:rsid w:val="00C131D3"/>
    <w:rsid w:val="00C158AB"/>
    <w:rsid w:val="00C1605E"/>
    <w:rsid w:val="00C167EF"/>
    <w:rsid w:val="00C215F9"/>
    <w:rsid w:val="00C22568"/>
    <w:rsid w:val="00C22AFF"/>
    <w:rsid w:val="00C235ED"/>
    <w:rsid w:val="00C26999"/>
    <w:rsid w:val="00C26B71"/>
    <w:rsid w:val="00C26D06"/>
    <w:rsid w:val="00C32113"/>
    <w:rsid w:val="00C33190"/>
    <w:rsid w:val="00C33819"/>
    <w:rsid w:val="00C339DB"/>
    <w:rsid w:val="00C339DE"/>
    <w:rsid w:val="00C35337"/>
    <w:rsid w:val="00C367D6"/>
    <w:rsid w:val="00C37C5F"/>
    <w:rsid w:val="00C42736"/>
    <w:rsid w:val="00C44365"/>
    <w:rsid w:val="00C44645"/>
    <w:rsid w:val="00C44F99"/>
    <w:rsid w:val="00C45387"/>
    <w:rsid w:val="00C45A32"/>
    <w:rsid w:val="00C51052"/>
    <w:rsid w:val="00C5246E"/>
    <w:rsid w:val="00C52CC5"/>
    <w:rsid w:val="00C54D33"/>
    <w:rsid w:val="00C54DE9"/>
    <w:rsid w:val="00C554D3"/>
    <w:rsid w:val="00C555BD"/>
    <w:rsid w:val="00C5675E"/>
    <w:rsid w:val="00C56C5B"/>
    <w:rsid w:val="00C57CF0"/>
    <w:rsid w:val="00C57D88"/>
    <w:rsid w:val="00C57DD2"/>
    <w:rsid w:val="00C6061A"/>
    <w:rsid w:val="00C60637"/>
    <w:rsid w:val="00C62B5B"/>
    <w:rsid w:val="00C715EA"/>
    <w:rsid w:val="00C72A6F"/>
    <w:rsid w:val="00C74448"/>
    <w:rsid w:val="00C7503E"/>
    <w:rsid w:val="00C757B1"/>
    <w:rsid w:val="00C75EB7"/>
    <w:rsid w:val="00C77E7E"/>
    <w:rsid w:val="00C80171"/>
    <w:rsid w:val="00C80558"/>
    <w:rsid w:val="00C809E7"/>
    <w:rsid w:val="00C80EB4"/>
    <w:rsid w:val="00C821AD"/>
    <w:rsid w:val="00C825C1"/>
    <w:rsid w:val="00C83F18"/>
    <w:rsid w:val="00C87B43"/>
    <w:rsid w:val="00C915FB"/>
    <w:rsid w:val="00C91A21"/>
    <w:rsid w:val="00C929FA"/>
    <w:rsid w:val="00C92C78"/>
    <w:rsid w:val="00C9337E"/>
    <w:rsid w:val="00C956CD"/>
    <w:rsid w:val="00C95B21"/>
    <w:rsid w:val="00C96235"/>
    <w:rsid w:val="00CA0935"/>
    <w:rsid w:val="00CA19A8"/>
    <w:rsid w:val="00CA2303"/>
    <w:rsid w:val="00CA24B3"/>
    <w:rsid w:val="00CA2DFA"/>
    <w:rsid w:val="00CA3116"/>
    <w:rsid w:val="00CA3645"/>
    <w:rsid w:val="00CA36A8"/>
    <w:rsid w:val="00CA44FF"/>
    <w:rsid w:val="00CA6142"/>
    <w:rsid w:val="00CA6186"/>
    <w:rsid w:val="00CA7CD6"/>
    <w:rsid w:val="00CB02F4"/>
    <w:rsid w:val="00CB1266"/>
    <w:rsid w:val="00CB1658"/>
    <w:rsid w:val="00CB192D"/>
    <w:rsid w:val="00CB1DF9"/>
    <w:rsid w:val="00CB26D3"/>
    <w:rsid w:val="00CB2C52"/>
    <w:rsid w:val="00CB48F2"/>
    <w:rsid w:val="00CB5521"/>
    <w:rsid w:val="00CB59DB"/>
    <w:rsid w:val="00CB5D0E"/>
    <w:rsid w:val="00CB5ECC"/>
    <w:rsid w:val="00CB600F"/>
    <w:rsid w:val="00CC1255"/>
    <w:rsid w:val="00CC1A84"/>
    <w:rsid w:val="00CC2CA7"/>
    <w:rsid w:val="00CC3130"/>
    <w:rsid w:val="00CC4A2E"/>
    <w:rsid w:val="00CC4CC0"/>
    <w:rsid w:val="00CC4FB0"/>
    <w:rsid w:val="00CC537A"/>
    <w:rsid w:val="00CC5A2B"/>
    <w:rsid w:val="00CC60E4"/>
    <w:rsid w:val="00CC6466"/>
    <w:rsid w:val="00CC6544"/>
    <w:rsid w:val="00CC6B1D"/>
    <w:rsid w:val="00CC715E"/>
    <w:rsid w:val="00CC7787"/>
    <w:rsid w:val="00CC79AC"/>
    <w:rsid w:val="00CC7A9C"/>
    <w:rsid w:val="00CC7CE1"/>
    <w:rsid w:val="00CD0CFB"/>
    <w:rsid w:val="00CD1CB4"/>
    <w:rsid w:val="00CD2440"/>
    <w:rsid w:val="00CD4A26"/>
    <w:rsid w:val="00CD57FD"/>
    <w:rsid w:val="00CD5829"/>
    <w:rsid w:val="00CD5BA1"/>
    <w:rsid w:val="00CD6604"/>
    <w:rsid w:val="00CD7D1C"/>
    <w:rsid w:val="00CE10E7"/>
    <w:rsid w:val="00CE2466"/>
    <w:rsid w:val="00CE363E"/>
    <w:rsid w:val="00CE3E04"/>
    <w:rsid w:val="00CE4CBE"/>
    <w:rsid w:val="00CE55E4"/>
    <w:rsid w:val="00CE58FD"/>
    <w:rsid w:val="00CE62FC"/>
    <w:rsid w:val="00CE774C"/>
    <w:rsid w:val="00CF0876"/>
    <w:rsid w:val="00CF0C0D"/>
    <w:rsid w:val="00CF1594"/>
    <w:rsid w:val="00CF1C5A"/>
    <w:rsid w:val="00CF210E"/>
    <w:rsid w:val="00CF382C"/>
    <w:rsid w:val="00CF38EF"/>
    <w:rsid w:val="00CF3F35"/>
    <w:rsid w:val="00CF43E3"/>
    <w:rsid w:val="00CF45AC"/>
    <w:rsid w:val="00CF4645"/>
    <w:rsid w:val="00CF49E9"/>
    <w:rsid w:val="00CF4A23"/>
    <w:rsid w:val="00CF4D67"/>
    <w:rsid w:val="00CF5D9B"/>
    <w:rsid w:val="00CF664C"/>
    <w:rsid w:val="00CF6724"/>
    <w:rsid w:val="00CF747C"/>
    <w:rsid w:val="00CF7883"/>
    <w:rsid w:val="00D000C3"/>
    <w:rsid w:val="00D013CB"/>
    <w:rsid w:val="00D03064"/>
    <w:rsid w:val="00D05209"/>
    <w:rsid w:val="00D054BD"/>
    <w:rsid w:val="00D06D3B"/>
    <w:rsid w:val="00D06EE3"/>
    <w:rsid w:val="00D07D25"/>
    <w:rsid w:val="00D07F13"/>
    <w:rsid w:val="00D07F34"/>
    <w:rsid w:val="00D1171E"/>
    <w:rsid w:val="00D12862"/>
    <w:rsid w:val="00D143E6"/>
    <w:rsid w:val="00D14ADF"/>
    <w:rsid w:val="00D1572B"/>
    <w:rsid w:val="00D15C0F"/>
    <w:rsid w:val="00D164E9"/>
    <w:rsid w:val="00D168F2"/>
    <w:rsid w:val="00D16CB0"/>
    <w:rsid w:val="00D17DEC"/>
    <w:rsid w:val="00D2017D"/>
    <w:rsid w:val="00D2018B"/>
    <w:rsid w:val="00D20640"/>
    <w:rsid w:val="00D219B2"/>
    <w:rsid w:val="00D21FED"/>
    <w:rsid w:val="00D224B9"/>
    <w:rsid w:val="00D23AB0"/>
    <w:rsid w:val="00D25D66"/>
    <w:rsid w:val="00D26CF4"/>
    <w:rsid w:val="00D27592"/>
    <w:rsid w:val="00D3135F"/>
    <w:rsid w:val="00D32666"/>
    <w:rsid w:val="00D3271F"/>
    <w:rsid w:val="00D328F5"/>
    <w:rsid w:val="00D32E14"/>
    <w:rsid w:val="00D33048"/>
    <w:rsid w:val="00D330BC"/>
    <w:rsid w:val="00D33EF9"/>
    <w:rsid w:val="00D35025"/>
    <w:rsid w:val="00D3574A"/>
    <w:rsid w:val="00D35F3A"/>
    <w:rsid w:val="00D36EA3"/>
    <w:rsid w:val="00D40023"/>
    <w:rsid w:val="00D4050E"/>
    <w:rsid w:val="00D40EDF"/>
    <w:rsid w:val="00D41288"/>
    <w:rsid w:val="00D41F18"/>
    <w:rsid w:val="00D42472"/>
    <w:rsid w:val="00D435B6"/>
    <w:rsid w:val="00D441A4"/>
    <w:rsid w:val="00D450C7"/>
    <w:rsid w:val="00D47CB0"/>
    <w:rsid w:val="00D50D14"/>
    <w:rsid w:val="00D5158A"/>
    <w:rsid w:val="00D53FEF"/>
    <w:rsid w:val="00D547E5"/>
    <w:rsid w:val="00D54C0F"/>
    <w:rsid w:val="00D55B35"/>
    <w:rsid w:val="00D55F04"/>
    <w:rsid w:val="00D56AF0"/>
    <w:rsid w:val="00D57AA7"/>
    <w:rsid w:val="00D600E7"/>
    <w:rsid w:val="00D608BC"/>
    <w:rsid w:val="00D61E16"/>
    <w:rsid w:val="00D61E4B"/>
    <w:rsid w:val="00D6220B"/>
    <w:rsid w:val="00D6410C"/>
    <w:rsid w:val="00D641F2"/>
    <w:rsid w:val="00D6423D"/>
    <w:rsid w:val="00D645A1"/>
    <w:rsid w:val="00D65E64"/>
    <w:rsid w:val="00D66337"/>
    <w:rsid w:val="00D66572"/>
    <w:rsid w:val="00D675BF"/>
    <w:rsid w:val="00D67B4D"/>
    <w:rsid w:val="00D67C01"/>
    <w:rsid w:val="00D701FA"/>
    <w:rsid w:val="00D7073B"/>
    <w:rsid w:val="00D70DF5"/>
    <w:rsid w:val="00D71ADD"/>
    <w:rsid w:val="00D71D4F"/>
    <w:rsid w:val="00D73608"/>
    <w:rsid w:val="00D75227"/>
    <w:rsid w:val="00D75465"/>
    <w:rsid w:val="00D7591D"/>
    <w:rsid w:val="00D75D5D"/>
    <w:rsid w:val="00D75DBD"/>
    <w:rsid w:val="00D76172"/>
    <w:rsid w:val="00D76428"/>
    <w:rsid w:val="00D769BD"/>
    <w:rsid w:val="00D77EE6"/>
    <w:rsid w:val="00D77F4B"/>
    <w:rsid w:val="00D802AF"/>
    <w:rsid w:val="00D81C20"/>
    <w:rsid w:val="00D8240B"/>
    <w:rsid w:val="00D84055"/>
    <w:rsid w:val="00D8534D"/>
    <w:rsid w:val="00D86BEA"/>
    <w:rsid w:val="00D87046"/>
    <w:rsid w:val="00D87B1F"/>
    <w:rsid w:val="00D90212"/>
    <w:rsid w:val="00D90517"/>
    <w:rsid w:val="00D90744"/>
    <w:rsid w:val="00D90D09"/>
    <w:rsid w:val="00D91ADD"/>
    <w:rsid w:val="00D91B99"/>
    <w:rsid w:val="00D91D7E"/>
    <w:rsid w:val="00D92273"/>
    <w:rsid w:val="00D92336"/>
    <w:rsid w:val="00D9311F"/>
    <w:rsid w:val="00D9326B"/>
    <w:rsid w:val="00D93356"/>
    <w:rsid w:val="00D9399A"/>
    <w:rsid w:val="00D95F10"/>
    <w:rsid w:val="00D960F6"/>
    <w:rsid w:val="00D96BCA"/>
    <w:rsid w:val="00DA000A"/>
    <w:rsid w:val="00DA15D5"/>
    <w:rsid w:val="00DA2419"/>
    <w:rsid w:val="00DA26EF"/>
    <w:rsid w:val="00DA31B1"/>
    <w:rsid w:val="00DA32F6"/>
    <w:rsid w:val="00DA36EE"/>
    <w:rsid w:val="00DA446B"/>
    <w:rsid w:val="00DA4B1C"/>
    <w:rsid w:val="00DA4CAC"/>
    <w:rsid w:val="00DA5439"/>
    <w:rsid w:val="00DA578F"/>
    <w:rsid w:val="00DA6EEC"/>
    <w:rsid w:val="00DB25E6"/>
    <w:rsid w:val="00DB3271"/>
    <w:rsid w:val="00DB39DC"/>
    <w:rsid w:val="00DB3AA4"/>
    <w:rsid w:val="00DB51B8"/>
    <w:rsid w:val="00DB6841"/>
    <w:rsid w:val="00DB6EA0"/>
    <w:rsid w:val="00DB7804"/>
    <w:rsid w:val="00DB7B8B"/>
    <w:rsid w:val="00DB7C5F"/>
    <w:rsid w:val="00DC065B"/>
    <w:rsid w:val="00DC2A22"/>
    <w:rsid w:val="00DC2CD1"/>
    <w:rsid w:val="00DC33EE"/>
    <w:rsid w:val="00DC371E"/>
    <w:rsid w:val="00DC4861"/>
    <w:rsid w:val="00DC4E03"/>
    <w:rsid w:val="00DC4E6D"/>
    <w:rsid w:val="00DC5540"/>
    <w:rsid w:val="00DC6174"/>
    <w:rsid w:val="00DC64BB"/>
    <w:rsid w:val="00DC6847"/>
    <w:rsid w:val="00DC6973"/>
    <w:rsid w:val="00DC7424"/>
    <w:rsid w:val="00DC786C"/>
    <w:rsid w:val="00DD02D8"/>
    <w:rsid w:val="00DD07DA"/>
    <w:rsid w:val="00DD0981"/>
    <w:rsid w:val="00DD191A"/>
    <w:rsid w:val="00DD2A51"/>
    <w:rsid w:val="00DD38FE"/>
    <w:rsid w:val="00DD40CD"/>
    <w:rsid w:val="00DD41F5"/>
    <w:rsid w:val="00DD4B6F"/>
    <w:rsid w:val="00DD50DB"/>
    <w:rsid w:val="00DD5EF6"/>
    <w:rsid w:val="00DE05CF"/>
    <w:rsid w:val="00DE07DF"/>
    <w:rsid w:val="00DE0B00"/>
    <w:rsid w:val="00DE0BCF"/>
    <w:rsid w:val="00DE29AE"/>
    <w:rsid w:val="00DE321B"/>
    <w:rsid w:val="00DE426E"/>
    <w:rsid w:val="00DE47E5"/>
    <w:rsid w:val="00DE4FE3"/>
    <w:rsid w:val="00DE53DB"/>
    <w:rsid w:val="00DE53E8"/>
    <w:rsid w:val="00DE55C8"/>
    <w:rsid w:val="00DE66FF"/>
    <w:rsid w:val="00DE691B"/>
    <w:rsid w:val="00DE6C47"/>
    <w:rsid w:val="00DF03DF"/>
    <w:rsid w:val="00DF2F6F"/>
    <w:rsid w:val="00DF36CA"/>
    <w:rsid w:val="00DF3DD7"/>
    <w:rsid w:val="00DF498B"/>
    <w:rsid w:val="00DF6384"/>
    <w:rsid w:val="00DF6578"/>
    <w:rsid w:val="00DF7A28"/>
    <w:rsid w:val="00E00016"/>
    <w:rsid w:val="00E00D94"/>
    <w:rsid w:val="00E00F8A"/>
    <w:rsid w:val="00E02394"/>
    <w:rsid w:val="00E03CD8"/>
    <w:rsid w:val="00E03ED8"/>
    <w:rsid w:val="00E054DD"/>
    <w:rsid w:val="00E05CCE"/>
    <w:rsid w:val="00E05CD8"/>
    <w:rsid w:val="00E06F7C"/>
    <w:rsid w:val="00E10FAF"/>
    <w:rsid w:val="00E13256"/>
    <w:rsid w:val="00E137CE"/>
    <w:rsid w:val="00E13E9B"/>
    <w:rsid w:val="00E14ADD"/>
    <w:rsid w:val="00E1505B"/>
    <w:rsid w:val="00E20CC5"/>
    <w:rsid w:val="00E21B9A"/>
    <w:rsid w:val="00E21DE4"/>
    <w:rsid w:val="00E235B0"/>
    <w:rsid w:val="00E2387A"/>
    <w:rsid w:val="00E25068"/>
    <w:rsid w:val="00E27A65"/>
    <w:rsid w:val="00E27DF5"/>
    <w:rsid w:val="00E30C60"/>
    <w:rsid w:val="00E310AF"/>
    <w:rsid w:val="00E325E7"/>
    <w:rsid w:val="00E32F47"/>
    <w:rsid w:val="00E33878"/>
    <w:rsid w:val="00E34AE0"/>
    <w:rsid w:val="00E34D91"/>
    <w:rsid w:val="00E35178"/>
    <w:rsid w:val="00E36098"/>
    <w:rsid w:val="00E37168"/>
    <w:rsid w:val="00E40771"/>
    <w:rsid w:val="00E40834"/>
    <w:rsid w:val="00E40D4E"/>
    <w:rsid w:val="00E40DE0"/>
    <w:rsid w:val="00E4194B"/>
    <w:rsid w:val="00E419E3"/>
    <w:rsid w:val="00E442DD"/>
    <w:rsid w:val="00E4634E"/>
    <w:rsid w:val="00E464C4"/>
    <w:rsid w:val="00E46985"/>
    <w:rsid w:val="00E47DAA"/>
    <w:rsid w:val="00E5063E"/>
    <w:rsid w:val="00E5181F"/>
    <w:rsid w:val="00E520AE"/>
    <w:rsid w:val="00E52542"/>
    <w:rsid w:val="00E52C72"/>
    <w:rsid w:val="00E53D50"/>
    <w:rsid w:val="00E53E91"/>
    <w:rsid w:val="00E54944"/>
    <w:rsid w:val="00E54DA7"/>
    <w:rsid w:val="00E554B7"/>
    <w:rsid w:val="00E5759B"/>
    <w:rsid w:val="00E575F7"/>
    <w:rsid w:val="00E57A47"/>
    <w:rsid w:val="00E57D60"/>
    <w:rsid w:val="00E57F99"/>
    <w:rsid w:val="00E602A7"/>
    <w:rsid w:val="00E60386"/>
    <w:rsid w:val="00E60928"/>
    <w:rsid w:val="00E61058"/>
    <w:rsid w:val="00E61365"/>
    <w:rsid w:val="00E626E6"/>
    <w:rsid w:val="00E641DF"/>
    <w:rsid w:val="00E64A59"/>
    <w:rsid w:val="00E64A65"/>
    <w:rsid w:val="00E65659"/>
    <w:rsid w:val="00E65C89"/>
    <w:rsid w:val="00E669E6"/>
    <w:rsid w:val="00E66C91"/>
    <w:rsid w:val="00E70377"/>
    <w:rsid w:val="00E704B5"/>
    <w:rsid w:val="00E709FC"/>
    <w:rsid w:val="00E70FEC"/>
    <w:rsid w:val="00E71522"/>
    <w:rsid w:val="00E71B82"/>
    <w:rsid w:val="00E72B2D"/>
    <w:rsid w:val="00E741F3"/>
    <w:rsid w:val="00E74FD1"/>
    <w:rsid w:val="00E7588D"/>
    <w:rsid w:val="00E75AA0"/>
    <w:rsid w:val="00E75B39"/>
    <w:rsid w:val="00E77230"/>
    <w:rsid w:val="00E80196"/>
    <w:rsid w:val="00E809D7"/>
    <w:rsid w:val="00E80EFD"/>
    <w:rsid w:val="00E811F1"/>
    <w:rsid w:val="00E83D62"/>
    <w:rsid w:val="00E84F1F"/>
    <w:rsid w:val="00E85EE0"/>
    <w:rsid w:val="00E86323"/>
    <w:rsid w:val="00E8643F"/>
    <w:rsid w:val="00E86D89"/>
    <w:rsid w:val="00E86E7C"/>
    <w:rsid w:val="00E876EB"/>
    <w:rsid w:val="00E87A1C"/>
    <w:rsid w:val="00E87D68"/>
    <w:rsid w:val="00E902A2"/>
    <w:rsid w:val="00E9068A"/>
    <w:rsid w:val="00E90E15"/>
    <w:rsid w:val="00E9167C"/>
    <w:rsid w:val="00E91F60"/>
    <w:rsid w:val="00E94D17"/>
    <w:rsid w:val="00E95F26"/>
    <w:rsid w:val="00E968A7"/>
    <w:rsid w:val="00E96A23"/>
    <w:rsid w:val="00EA079E"/>
    <w:rsid w:val="00EA08F3"/>
    <w:rsid w:val="00EA1725"/>
    <w:rsid w:val="00EA1782"/>
    <w:rsid w:val="00EA1F52"/>
    <w:rsid w:val="00EA2024"/>
    <w:rsid w:val="00EA3ACC"/>
    <w:rsid w:val="00EA43BC"/>
    <w:rsid w:val="00EA47B7"/>
    <w:rsid w:val="00EA4CCF"/>
    <w:rsid w:val="00EA5D0C"/>
    <w:rsid w:val="00EA735E"/>
    <w:rsid w:val="00EB08C8"/>
    <w:rsid w:val="00EB0E83"/>
    <w:rsid w:val="00EB1D45"/>
    <w:rsid w:val="00EB3620"/>
    <w:rsid w:val="00EB482E"/>
    <w:rsid w:val="00EB5612"/>
    <w:rsid w:val="00EB6646"/>
    <w:rsid w:val="00EB694B"/>
    <w:rsid w:val="00EB731E"/>
    <w:rsid w:val="00EB765D"/>
    <w:rsid w:val="00EB7C1C"/>
    <w:rsid w:val="00EC16B2"/>
    <w:rsid w:val="00EC1904"/>
    <w:rsid w:val="00EC22CB"/>
    <w:rsid w:val="00EC256E"/>
    <w:rsid w:val="00EC2E79"/>
    <w:rsid w:val="00EC36CD"/>
    <w:rsid w:val="00EC4E0F"/>
    <w:rsid w:val="00EC5348"/>
    <w:rsid w:val="00EC61BC"/>
    <w:rsid w:val="00EC7111"/>
    <w:rsid w:val="00EC7827"/>
    <w:rsid w:val="00ED00EE"/>
    <w:rsid w:val="00ED113B"/>
    <w:rsid w:val="00ED1DEB"/>
    <w:rsid w:val="00ED4D10"/>
    <w:rsid w:val="00ED4E45"/>
    <w:rsid w:val="00ED53A6"/>
    <w:rsid w:val="00ED5AB7"/>
    <w:rsid w:val="00ED5EC6"/>
    <w:rsid w:val="00ED60DA"/>
    <w:rsid w:val="00ED65F7"/>
    <w:rsid w:val="00ED6DEB"/>
    <w:rsid w:val="00ED779D"/>
    <w:rsid w:val="00EE10E0"/>
    <w:rsid w:val="00EE1997"/>
    <w:rsid w:val="00EE58D0"/>
    <w:rsid w:val="00EE5B58"/>
    <w:rsid w:val="00EE60CE"/>
    <w:rsid w:val="00EF0448"/>
    <w:rsid w:val="00EF05AC"/>
    <w:rsid w:val="00EF0E56"/>
    <w:rsid w:val="00EF1E61"/>
    <w:rsid w:val="00EF3482"/>
    <w:rsid w:val="00EF3977"/>
    <w:rsid w:val="00EF4008"/>
    <w:rsid w:val="00EF41D6"/>
    <w:rsid w:val="00EF4288"/>
    <w:rsid w:val="00EF43C3"/>
    <w:rsid w:val="00EF4E02"/>
    <w:rsid w:val="00EF586F"/>
    <w:rsid w:val="00EF5DD0"/>
    <w:rsid w:val="00F00F76"/>
    <w:rsid w:val="00F02615"/>
    <w:rsid w:val="00F026B9"/>
    <w:rsid w:val="00F026EC"/>
    <w:rsid w:val="00F03C33"/>
    <w:rsid w:val="00F03F4B"/>
    <w:rsid w:val="00F04976"/>
    <w:rsid w:val="00F06C07"/>
    <w:rsid w:val="00F07028"/>
    <w:rsid w:val="00F07A98"/>
    <w:rsid w:val="00F1253F"/>
    <w:rsid w:val="00F12875"/>
    <w:rsid w:val="00F12BFC"/>
    <w:rsid w:val="00F1378B"/>
    <w:rsid w:val="00F13B14"/>
    <w:rsid w:val="00F13E1B"/>
    <w:rsid w:val="00F14508"/>
    <w:rsid w:val="00F172A7"/>
    <w:rsid w:val="00F20373"/>
    <w:rsid w:val="00F203A7"/>
    <w:rsid w:val="00F20A26"/>
    <w:rsid w:val="00F20FAE"/>
    <w:rsid w:val="00F228B7"/>
    <w:rsid w:val="00F229FF"/>
    <w:rsid w:val="00F24E4E"/>
    <w:rsid w:val="00F25B6E"/>
    <w:rsid w:val="00F26AEC"/>
    <w:rsid w:val="00F30870"/>
    <w:rsid w:val="00F30C11"/>
    <w:rsid w:val="00F318BE"/>
    <w:rsid w:val="00F34298"/>
    <w:rsid w:val="00F349D9"/>
    <w:rsid w:val="00F36D87"/>
    <w:rsid w:val="00F372AC"/>
    <w:rsid w:val="00F37715"/>
    <w:rsid w:val="00F37B3B"/>
    <w:rsid w:val="00F4000F"/>
    <w:rsid w:val="00F402E4"/>
    <w:rsid w:val="00F42887"/>
    <w:rsid w:val="00F43FD9"/>
    <w:rsid w:val="00F4420A"/>
    <w:rsid w:val="00F44CE9"/>
    <w:rsid w:val="00F461AF"/>
    <w:rsid w:val="00F47498"/>
    <w:rsid w:val="00F50E32"/>
    <w:rsid w:val="00F514D4"/>
    <w:rsid w:val="00F51D0B"/>
    <w:rsid w:val="00F51F86"/>
    <w:rsid w:val="00F52086"/>
    <w:rsid w:val="00F52503"/>
    <w:rsid w:val="00F548FC"/>
    <w:rsid w:val="00F54F24"/>
    <w:rsid w:val="00F5560A"/>
    <w:rsid w:val="00F5626B"/>
    <w:rsid w:val="00F56D61"/>
    <w:rsid w:val="00F56D94"/>
    <w:rsid w:val="00F570C2"/>
    <w:rsid w:val="00F5784E"/>
    <w:rsid w:val="00F60610"/>
    <w:rsid w:val="00F60DC7"/>
    <w:rsid w:val="00F60F4A"/>
    <w:rsid w:val="00F61080"/>
    <w:rsid w:val="00F621EE"/>
    <w:rsid w:val="00F629F2"/>
    <w:rsid w:val="00F62E25"/>
    <w:rsid w:val="00F62F85"/>
    <w:rsid w:val="00F637C3"/>
    <w:rsid w:val="00F63998"/>
    <w:rsid w:val="00F641DC"/>
    <w:rsid w:val="00F64FE5"/>
    <w:rsid w:val="00F6590A"/>
    <w:rsid w:val="00F67960"/>
    <w:rsid w:val="00F67CB9"/>
    <w:rsid w:val="00F70E21"/>
    <w:rsid w:val="00F71E9B"/>
    <w:rsid w:val="00F7260A"/>
    <w:rsid w:val="00F7416B"/>
    <w:rsid w:val="00F74D57"/>
    <w:rsid w:val="00F75048"/>
    <w:rsid w:val="00F757F9"/>
    <w:rsid w:val="00F75E07"/>
    <w:rsid w:val="00F770D9"/>
    <w:rsid w:val="00F773E3"/>
    <w:rsid w:val="00F77F3E"/>
    <w:rsid w:val="00F80555"/>
    <w:rsid w:val="00F80733"/>
    <w:rsid w:val="00F80858"/>
    <w:rsid w:val="00F810AF"/>
    <w:rsid w:val="00F81417"/>
    <w:rsid w:val="00F81A3F"/>
    <w:rsid w:val="00F82166"/>
    <w:rsid w:val="00F83755"/>
    <w:rsid w:val="00F8423B"/>
    <w:rsid w:val="00F85586"/>
    <w:rsid w:val="00F85939"/>
    <w:rsid w:val="00F869CC"/>
    <w:rsid w:val="00F86D2F"/>
    <w:rsid w:val="00F87482"/>
    <w:rsid w:val="00F87983"/>
    <w:rsid w:val="00F90059"/>
    <w:rsid w:val="00F90C4D"/>
    <w:rsid w:val="00F91353"/>
    <w:rsid w:val="00F919D9"/>
    <w:rsid w:val="00F92384"/>
    <w:rsid w:val="00F936ED"/>
    <w:rsid w:val="00F9419A"/>
    <w:rsid w:val="00F947B9"/>
    <w:rsid w:val="00F9485B"/>
    <w:rsid w:val="00F950D8"/>
    <w:rsid w:val="00F952C8"/>
    <w:rsid w:val="00FA01A1"/>
    <w:rsid w:val="00FA0AC7"/>
    <w:rsid w:val="00FA1D7F"/>
    <w:rsid w:val="00FA38BA"/>
    <w:rsid w:val="00FA428A"/>
    <w:rsid w:val="00FA475B"/>
    <w:rsid w:val="00FA4F87"/>
    <w:rsid w:val="00FA5276"/>
    <w:rsid w:val="00FA6AD2"/>
    <w:rsid w:val="00FA781B"/>
    <w:rsid w:val="00FA7C0B"/>
    <w:rsid w:val="00FB1398"/>
    <w:rsid w:val="00FB3276"/>
    <w:rsid w:val="00FB3899"/>
    <w:rsid w:val="00FB39DC"/>
    <w:rsid w:val="00FB3E2D"/>
    <w:rsid w:val="00FB567A"/>
    <w:rsid w:val="00FB5BA8"/>
    <w:rsid w:val="00FB6295"/>
    <w:rsid w:val="00FB72E6"/>
    <w:rsid w:val="00FB7556"/>
    <w:rsid w:val="00FC1EB7"/>
    <w:rsid w:val="00FC2B02"/>
    <w:rsid w:val="00FC3649"/>
    <w:rsid w:val="00FC481A"/>
    <w:rsid w:val="00FC53F1"/>
    <w:rsid w:val="00FC59CA"/>
    <w:rsid w:val="00FC5A32"/>
    <w:rsid w:val="00FC5F8E"/>
    <w:rsid w:val="00FC79EF"/>
    <w:rsid w:val="00FC7B8A"/>
    <w:rsid w:val="00FD00DD"/>
    <w:rsid w:val="00FD07F7"/>
    <w:rsid w:val="00FD0B50"/>
    <w:rsid w:val="00FD14A1"/>
    <w:rsid w:val="00FD198C"/>
    <w:rsid w:val="00FD1B3F"/>
    <w:rsid w:val="00FD2415"/>
    <w:rsid w:val="00FD3DF8"/>
    <w:rsid w:val="00FD4348"/>
    <w:rsid w:val="00FD494A"/>
    <w:rsid w:val="00FD580C"/>
    <w:rsid w:val="00FD625B"/>
    <w:rsid w:val="00FE1226"/>
    <w:rsid w:val="00FE1567"/>
    <w:rsid w:val="00FE3CA5"/>
    <w:rsid w:val="00FE4988"/>
    <w:rsid w:val="00FE57DF"/>
    <w:rsid w:val="00FE5BB4"/>
    <w:rsid w:val="00FE6087"/>
    <w:rsid w:val="00FE6D9A"/>
    <w:rsid w:val="00FE7F04"/>
    <w:rsid w:val="00FE7F3E"/>
    <w:rsid w:val="00FF11D5"/>
    <w:rsid w:val="00FF2BEE"/>
    <w:rsid w:val="00FF5964"/>
    <w:rsid w:val="00FF68B2"/>
    <w:rsid w:val="00FF6B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021c12,#421c5e,#321a56,#201137,#1c0f2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3130"/>
    <w:rPr>
      <w:sz w:val="24"/>
      <w:szCs w:val="24"/>
    </w:rPr>
  </w:style>
  <w:style w:type="paragraph" w:styleId="Titre1">
    <w:name w:val="heading 1"/>
    <w:basedOn w:val="Normal"/>
    <w:next w:val="Normal"/>
    <w:link w:val="Titre1Car"/>
    <w:qFormat/>
    <w:rsid w:val="00924D51"/>
    <w:pPr>
      <w:keepNext/>
      <w:spacing w:line="360" w:lineRule="auto"/>
      <w:jc w:val="both"/>
      <w:outlineLvl w:val="0"/>
    </w:pPr>
    <w:rPr>
      <w:b/>
      <w:bCs/>
      <w:i/>
      <w:szCs w:val="20"/>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924D51"/>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character" w:styleId="Appelnotedebasdep">
    <w:name w:val="footnote reference"/>
    <w:aliases w:val="Texto de nota al pie,referencia nota al pie"/>
    <w:semiHidden/>
    <w:rsid w:val="00924D51"/>
    <w:rPr>
      <w:rFonts w:ascii="Marin" w:hAnsi="Marin"/>
      <w:noProof w:val="0"/>
      <w:sz w:val="24"/>
      <w:vertAlign w:val="superscript"/>
      <w:lang w:val="en-US"/>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Footnote Text Char"/>
    <w:basedOn w:val="Normal"/>
    <w:link w:val="NotedebasdepageCar"/>
    <w:semiHidden/>
    <w:rsid w:val="00924D51"/>
    <w:pPr>
      <w:widowControl w:val="0"/>
      <w:tabs>
        <w:tab w:val="left" w:pos="-720"/>
      </w:tabs>
      <w:suppressAutoHyphens/>
    </w:pPr>
    <w:rPr>
      <w:sz w:val="20"/>
      <w:szCs w:val="20"/>
      <w:lang w:val="es-ES_tradnl"/>
    </w:rPr>
  </w:style>
  <w:style w:type="character" w:styleId="Numrodepage">
    <w:name w:val="page number"/>
    <w:basedOn w:val="Policepardfaut"/>
    <w:rsid w:val="00924D51"/>
  </w:style>
  <w:style w:type="paragraph" w:styleId="Pieddepage">
    <w:name w:val="footer"/>
    <w:basedOn w:val="Normal"/>
    <w:rsid w:val="00924D51"/>
    <w:pPr>
      <w:widowControl w:val="0"/>
      <w:tabs>
        <w:tab w:val="left" w:pos="0"/>
        <w:tab w:val="center" w:pos="4252"/>
        <w:tab w:val="right" w:pos="8504"/>
      </w:tabs>
      <w:suppressAutoHyphens/>
    </w:pPr>
    <w:rPr>
      <w:rFonts w:ascii="Marin" w:hAnsi="Marin"/>
      <w:szCs w:val="20"/>
      <w:lang w:val="es-ES_tradnl"/>
    </w:rPr>
  </w:style>
  <w:style w:type="paragraph" w:styleId="Corpsdetexte2">
    <w:name w:val="Body Text 2"/>
    <w:basedOn w:val="Normal"/>
    <w:link w:val="Corpsdetexte2Car"/>
    <w:rsid w:val="00924D51"/>
    <w:pPr>
      <w:spacing w:after="120" w:line="480" w:lineRule="auto"/>
    </w:p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
    <w:link w:val="Notedebasdepage"/>
    <w:semiHidden/>
    <w:locked/>
    <w:rsid w:val="00924D51"/>
    <w:rPr>
      <w:lang w:val="es-ES_tradnl" w:eastAsia="es-ES" w:bidi="ar-SA"/>
    </w:rPr>
  </w:style>
  <w:style w:type="paragraph" w:styleId="En-tte">
    <w:name w:val="header"/>
    <w:basedOn w:val="Normal"/>
    <w:rsid w:val="00B55F29"/>
    <w:pPr>
      <w:tabs>
        <w:tab w:val="center" w:pos="4252"/>
        <w:tab w:val="right" w:pos="8504"/>
      </w:tabs>
    </w:pPr>
  </w:style>
  <w:style w:type="paragraph" w:customStyle="1" w:styleId="Car">
    <w:name w:val="Car"/>
    <w:basedOn w:val="Normal"/>
    <w:rsid w:val="00081388"/>
    <w:pPr>
      <w:spacing w:after="160" w:line="240" w:lineRule="exact"/>
    </w:pPr>
    <w:rPr>
      <w:noProof/>
      <w:color w:val="000000"/>
      <w:sz w:val="20"/>
      <w:szCs w:val="20"/>
      <w:lang w:val="es-CO"/>
    </w:rPr>
  </w:style>
  <w:style w:type="paragraph" w:styleId="Titre">
    <w:name w:val="Title"/>
    <w:basedOn w:val="Normal"/>
    <w:qFormat/>
    <w:rsid w:val="00906DFB"/>
    <w:pPr>
      <w:spacing w:before="240" w:after="60"/>
      <w:jc w:val="center"/>
      <w:outlineLvl w:val="0"/>
    </w:pPr>
    <w:rPr>
      <w:rFonts w:ascii="Arial" w:hAnsi="Arial" w:cs="Arial"/>
      <w:b/>
      <w:bCs/>
      <w:kern w:val="28"/>
      <w:sz w:val="32"/>
      <w:szCs w:val="32"/>
    </w:rPr>
  </w:style>
  <w:style w:type="paragraph" w:styleId="Textedebulles">
    <w:name w:val="Balloon Text"/>
    <w:basedOn w:val="Normal"/>
    <w:semiHidden/>
    <w:rsid w:val="005C4081"/>
    <w:rPr>
      <w:rFonts w:ascii="Tahoma" w:hAnsi="Tahoma" w:cs="Tahoma"/>
      <w:sz w:val="16"/>
      <w:szCs w:val="16"/>
    </w:rPr>
  </w:style>
  <w:style w:type="character" w:customStyle="1" w:styleId="apple-converted-space">
    <w:name w:val="apple-converted-space"/>
    <w:basedOn w:val="Policepardfaut"/>
    <w:rsid w:val="00EA4CCF"/>
  </w:style>
  <w:style w:type="character" w:styleId="Lienhypertexte">
    <w:name w:val="Hyperlink"/>
    <w:rsid w:val="00AD01CF"/>
    <w:rPr>
      <w:rFonts w:cs="Times New Roman"/>
      <w:color w:val="0000FF"/>
      <w:u w:val="single"/>
    </w:rPr>
  </w:style>
  <w:style w:type="paragraph" w:styleId="Notedefin">
    <w:name w:val="endnote text"/>
    <w:basedOn w:val="Normal"/>
    <w:link w:val="NotedefinCar"/>
    <w:rsid w:val="00A50F16"/>
    <w:rPr>
      <w:sz w:val="20"/>
      <w:szCs w:val="20"/>
    </w:rPr>
  </w:style>
  <w:style w:type="character" w:customStyle="1" w:styleId="NotedefinCar">
    <w:name w:val="Note de fin Car"/>
    <w:link w:val="Notedefin"/>
    <w:rsid w:val="00A50F16"/>
    <w:rPr>
      <w:lang w:val="es-ES" w:eastAsia="es-ES"/>
    </w:rPr>
  </w:style>
  <w:style w:type="character" w:styleId="Appeldenotedefin">
    <w:name w:val="endnote reference"/>
    <w:rsid w:val="00A50F16"/>
    <w:rPr>
      <w:vertAlign w:val="superscript"/>
    </w:rPr>
  </w:style>
  <w:style w:type="character" w:customStyle="1" w:styleId="apple-style-span">
    <w:name w:val="apple-style-span"/>
    <w:basedOn w:val="Policepardfaut"/>
    <w:rsid w:val="00983E5F"/>
  </w:style>
  <w:style w:type="character" w:customStyle="1" w:styleId="textonavy">
    <w:name w:val="texto_navy"/>
    <w:basedOn w:val="Policepardfaut"/>
    <w:rsid w:val="001767B4"/>
  </w:style>
  <w:style w:type="character" w:customStyle="1" w:styleId="CorpsdetexteCar">
    <w:name w:val="Corps de texte Car"/>
    <w:link w:val="Corpsdetexte"/>
    <w:locked/>
    <w:rsid w:val="00326537"/>
    <w:rPr>
      <w:b/>
      <w:bCs/>
      <w:i/>
      <w:spacing w:val="-4"/>
      <w:sz w:val="24"/>
      <w:lang w:val="es-ES_tradnl"/>
    </w:rPr>
  </w:style>
  <w:style w:type="paragraph" w:styleId="Paragraphedeliste">
    <w:name w:val="List Paragraph"/>
    <w:basedOn w:val="Normal"/>
    <w:uiPriority w:val="34"/>
    <w:qFormat/>
    <w:rsid w:val="00A14F30"/>
    <w:pPr>
      <w:ind w:left="708"/>
    </w:pPr>
  </w:style>
  <w:style w:type="paragraph" w:styleId="Sous-titre">
    <w:name w:val="Subtitle"/>
    <w:basedOn w:val="Normal"/>
    <w:next w:val="Normal"/>
    <w:link w:val="Sous-titreCar"/>
    <w:qFormat/>
    <w:rsid w:val="0064761A"/>
    <w:pPr>
      <w:spacing w:after="60"/>
      <w:jc w:val="center"/>
      <w:outlineLvl w:val="1"/>
    </w:pPr>
    <w:rPr>
      <w:rFonts w:ascii="Calibri Light" w:hAnsi="Calibri Light"/>
    </w:rPr>
  </w:style>
  <w:style w:type="character" w:customStyle="1" w:styleId="Sous-titreCar">
    <w:name w:val="Sous-titre Car"/>
    <w:link w:val="Sous-titre"/>
    <w:rsid w:val="0064761A"/>
    <w:rPr>
      <w:rFonts w:ascii="Calibri Light" w:eastAsia="Times New Roman" w:hAnsi="Calibri Light" w:cs="Times New Roman"/>
      <w:sz w:val="24"/>
      <w:szCs w:val="24"/>
    </w:rPr>
  </w:style>
  <w:style w:type="character" w:customStyle="1" w:styleId="Corpsdetexte2Car">
    <w:name w:val="Corps de texte 2 Car"/>
    <w:link w:val="Corpsdetexte2"/>
    <w:rsid w:val="007C4C1F"/>
    <w:rPr>
      <w:sz w:val="24"/>
      <w:szCs w:val="24"/>
    </w:rPr>
  </w:style>
  <w:style w:type="character" w:customStyle="1" w:styleId="Titre1Car">
    <w:name w:val="Titre 1 Car"/>
    <w:link w:val="Titre1"/>
    <w:rsid w:val="005B5420"/>
    <w:rPr>
      <w:b/>
      <w:bCs/>
      <w:i/>
      <w:sz w:val="24"/>
      <w:lang w:val="es-ES_tradnl"/>
    </w:rPr>
  </w:style>
  <w:style w:type="character" w:customStyle="1" w:styleId="Cuerpodeltexto4">
    <w:name w:val="Cuerpo del texto (4)_"/>
    <w:basedOn w:val="Policepardfaut"/>
    <w:link w:val="Cuerpodeltexto40"/>
    <w:rsid w:val="00F641DC"/>
    <w:rPr>
      <w:rFonts w:ascii="Arial Unicode MS" w:eastAsia="Arial Unicode MS" w:hAnsi="Arial Unicode MS" w:cs="Arial Unicode MS"/>
      <w:sz w:val="26"/>
      <w:szCs w:val="26"/>
      <w:shd w:val="clear" w:color="auto" w:fill="FFFFFF"/>
    </w:rPr>
  </w:style>
  <w:style w:type="paragraph" w:customStyle="1" w:styleId="Cuerpodeltexto40">
    <w:name w:val="Cuerpo del texto (4)"/>
    <w:basedOn w:val="Normal"/>
    <w:link w:val="Cuerpodeltexto4"/>
    <w:rsid w:val="00F641DC"/>
    <w:pPr>
      <w:widowControl w:val="0"/>
      <w:shd w:val="clear" w:color="auto" w:fill="FFFFFF"/>
      <w:spacing w:before="720" w:after="360" w:line="0" w:lineRule="atLeast"/>
      <w:jc w:val="center"/>
    </w:pPr>
    <w:rPr>
      <w:rFonts w:ascii="Arial Unicode MS" w:eastAsia="Arial Unicode MS" w:hAnsi="Arial Unicode MS" w:cs="Arial Unicode M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3130"/>
    <w:rPr>
      <w:sz w:val="24"/>
      <w:szCs w:val="24"/>
    </w:rPr>
  </w:style>
  <w:style w:type="paragraph" w:styleId="Titre1">
    <w:name w:val="heading 1"/>
    <w:basedOn w:val="Normal"/>
    <w:next w:val="Normal"/>
    <w:link w:val="Titre1Car"/>
    <w:qFormat/>
    <w:rsid w:val="00924D51"/>
    <w:pPr>
      <w:keepNext/>
      <w:spacing w:line="360" w:lineRule="auto"/>
      <w:jc w:val="both"/>
      <w:outlineLvl w:val="0"/>
    </w:pPr>
    <w:rPr>
      <w:b/>
      <w:bCs/>
      <w:i/>
      <w:szCs w:val="20"/>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924D51"/>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character" w:styleId="Appelnotedebasdep">
    <w:name w:val="footnote reference"/>
    <w:aliases w:val="Texto de nota al pie,referencia nota al pie"/>
    <w:semiHidden/>
    <w:rsid w:val="00924D51"/>
    <w:rPr>
      <w:rFonts w:ascii="Marin" w:hAnsi="Marin"/>
      <w:noProof w:val="0"/>
      <w:sz w:val="24"/>
      <w:vertAlign w:val="superscript"/>
      <w:lang w:val="en-US"/>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Footnote Text Char"/>
    <w:basedOn w:val="Normal"/>
    <w:link w:val="NotedebasdepageCar"/>
    <w:semiHidden/>
    <w:rsid w:val="00924D51"/>
    <w:pPr>
      <w:widowControl w:val="0"/>
      <w:tabs>
        <w:tab w:val="left" w:pos="-720"/>
      </w:tabs>
      <w:suppressAutoHyphens/>
    </w:pPr>
    <w:rPr>
      <w:sz w:val="20"/>
      <w:szCs w:val="20"/>
      <w:lang w:val="es-ES_tradnl"/>
    </w:rPr>
  </w:style>
  <w:style w:type="character" w:styleId="Numrodepage">
    <w:name w:val="page number"/>
    <w:basedOn w:val="Policepardfaut"/>
    <w:rsid w:val="00924D51"/>
  </w:style>
  <w:style w:type="paragraph" w:styleId="Pieddepage">
    <w:name w:val="footer"/>
    <w:basedOn w:val="Normal"/>
    <w:rsid w:val="00924D51"/>
    <w:pPr>
      <w:widowControl w:val="0"/>
      <w:tabs>
        <w:tab w:val="left" w:pos="0"/>
        <w:tab w:val="center" w:pos="4252"/>
        <w:tab w:val="right" w:pos="8504"/>
      </w:tabs>
      <w:suppressAutoHyphens/>
    </w:pPr>
    <w:rPr>
      <w:rFonts w:ascii="Marin" w:hAnsi="Marin"/>
      <w:szCs w:val="20"/>
      <w:lang w:val="es-ES_tradnl"/>
    </w:rPr>
  </w:style>
  <w:style w:type="paragraph" w:styleId="Corpsdetexte2">
    <w:name w:val="Body Text 2"/>
    <w:basedOn w:val="Normal"/>
    <w:link w:val="Corpsdetexte2Car"/>
    <w:rsid w:val="00924D51"/>
    <w:pPr>
      <w:spacing w:after="120" w:line="480" w:lineRule="auto"/>
    </w:p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
    <w:link w:val="Notedebasdepage"/>
    <w:semiHidden/>
    <w:locked/>
    <w:rsid w:val="00924D51"/>
    <w:rPr>
      <w:lang w:val="es-ES_tradnl" w:eastAsia="es-ES" w:bidi="ar-SA"/>
    </w:rPr>
  </w:style>
  <w:style w:type="paragraph" w:styleId="En-tte">
    <w:name w:val="header"/>
    <w:basedOn w:val="Normal"/>
    <w:rsid w:val="00B55F29"/>
    <w:pPr>
      <w:tabs>
        <w:tab w:val="center" w:pos="4252"/>
        <w:tab w:val="right" w:pos="8504"/>
      </w:tabs>
    </w:pPr>
  </w:style>
  <w:style w:type="paragraph" w:customStyle="1" w:styleId="Car">
    <w:name w:val="Car"/>
    <w:basedOn w:val="Normal"/>
    <w:rsid w:val="00081388"/>
    <w:pPr>
      <w:spacing w:after="160" w:line="240" w:lineRule="exact"/>
    </w:pPr>
    <w:rPr>
      <w:noProof/>
      <w:color w:val="000000"/>
      <w:sz w:val="20"/>
      <w:szCs w:val="20"/>
      <w:lang w:val="es-CO"/>
    </w:rPr>
  </w:style>
  <w:style w:type="paragraph" w:styleId="Titre">
    <w:name w:val="Title"/>
    <w:basedOn w:val="Normal"/>
    <w:qFormat/>
    <w:rsid w:val="00906DFB"/>
    <w:pPr>
      <w:spacing w:before="240" w:after="60"/>
      <w:jc w:val="center"/>
      <w:outlineLvl w:val="0"/>
    </w:pPr>
    <w:rPr>
      <w:rFonts w:ascii="Arial" w:hAnsi="Arial" w:cs="Arial"/>
      <w:b/>
      <w:bCs/>
      <w:kern w:val="28"/>
      <w:sz w:val="32"/>
      <w:szCs w:val="32"/>
    </w:rPr>
  </w:style>
  <w:style w:type="paragraph" w:styleId="Textedebulles">
    <w:name w:val="Balloon Text"/>
    <w:basedOn w:val="Normal"/>
    <w:semiHidden/>
    <w:rsid w:val="005C4081"/>
    <w:rPr>
      <w:rFonts w:ascii="Tahoma" w:hAnsi="Tahoma" w:cs="Tahoma"/>
      <w:sz w:val="16"/>
      <w:szCs w:val="16"/>
    </w:rPr>
  </w:style>
  <w:style w:type="character" w:customStyle="1" w:styleId="apple-converted-space">
    <w:name w:val="apple-converted-space"/>
    <w:basedOn w:val="Policepardfaut"/>
    <w:rsid w:val="00EA4CCF"/>
  </w:style>
  <w:style w:type="character" w:styleId="Lienhypertexte">
    <w:name w:val="Hyperlink"/>
    <w:rsid w:val="00AD01CF"/>
    <w:rPr>
      <w:rFonts w:cs="Times New Roman"/>
      <w:color w:val="0000FF"/>
      <w:u w:val="single"/>
    </w:rPr>
  </w:style>
  <w:style w:type="paragraph" w:styleId="Notedefin">
    <w:name w:val="endnote text"/>
    <w:basedOn w:val="Normal"/>
    <w:link w:val="NotedefinCar"/>
    <w:rsid w:val="00A50F16"/>
    <w:rPr>
      <w:sz w:val="20"/>
      <w:szCs w:val="20"/>
    </w:rPr>
  </w:style>
  <w:style w:type="character" w:customStyle="1" w:styleId="NotedefinCar">
    <w:name w:val="Note de fin Car"/>
    <w:link w:val="Notedefin"/>
    <w:rsid w:val="00A50F16"/>
    <w:rPr>
      <w:lang w:val="es-ES" w:eastAsia="es-ES"/>
    </w:rPr>
  </w:style>
  <w:style w:type="character" w:styleId="Appeldenotedefin">
    <w:name w:val="endnote reference"/>
    <w:rsid w:val="00A50F16"/>
    <w:rPr>
      <w:vertAlign w:val="superscript"/>
    </w:rPr>
  </w:style>
  <w:style w:type="character" w:customStyle="1" w:styleId="apple-style-span">
    <w:name w:val="apple-style-span"/>
    <w:basedOn w:val="Policepardfaut"/>
    <w:rsid w:val="00983E5F"/>
  </w:style>
  <w:style w:type="character" w:customStyle="1" w:styleId="textonavy">
    <w:name w:val="texto_navy"/>
    <w:basedOn w:val="Policepardfaut"/>
    <w:rsid w:val="001767B4"/>
  </w:style>
  <w:style w:type="character" w:customStyle="1" w:styleId="CorpsdetexteCar">
    <w:name w:val="Corps de texte Car"/>
    <w:link w:val="Corpsdetexte"/>
    <w:locked/>
    <w:rsid w:val="00326537"/>
    <w:rPr>
      <w:b/>
      <w:bCs/>
      <w:i/>
      <w:spacing w:val="-4"/>
      <w:sz w:val="24"/>
      <w:lang w:val="es-ES_tradnl"/>
    </w:rPr>
  </w:style>
  <w:style w:type="paragraph" w:styleId="Paragraphedeliste">
    <w:name w:val="List Paragraph"/>
    <w:basedOn w:val="Normal"/>
    <w:uiPriority w:val="34"/>
    <w:qFormat/>
    <w:rsid w:val="00A14F30"/>
    <w:pPr>
      <w:ind w:left="708"/>
    </w:pPr>
  </w:style>
  <w:style w:type="paragraph" w:styleId="Sous-titre">
    <w:name w:val="Subtitle"/>
    <w:basedOn w:val="Normal"/>
    <w:next w:val="Normal"/>
    <w:link w:val="Sous-titreCar"/>
    <w:qFormat/>
    <w:rsid w:val="0064761A"/>
    <w:pPr>
      <w:spacing w:after="60"/>
      <w:jc w:val="center"/>
      <w:outlineLvl w:val="1"/>
    </w:pPr>
    <w:rPr>
      <w:rFonts w:ascii="Calibri Light" w:hAnsi="Calibri Light"/>
    </w:rPr>
  </w:style>
  <w:style w:type="character" w:customStyle="1" w:styleId="Sous-titreCar">
    <w:name w:val="Sous-titre Car"/>
    <w:link w:val="Sous-titre"/>
    <w:rsid w:val="0064761A"/>
    <w:rPr>
      <w:rFonts w:ascii="Calibri Light" w:eastAsia="Times New Roman" w:hAnsi="Calibri Light" w:cs="Times New Roman"/>
      <w:sz w:val="24"/>
      <w:szCs w:val="24"/>
    </w:rPr>
  </w:style>
  <w:style w:type="character" w:customStyle="1" w:styleId="Corpsdetexte2Car">
    <w:name w:val="Corps de texte 2 Car"/>
    <w:link w:val="Corpsdetexte2"/>
    <w:rsid w:val="007C4C1F"/>
    <w:rPr>
      <w:sz w:val="24"/>
      <w:szCs w:val="24"/>
    </w:rPr>
  </w:style>
  <w:style w:type="character" w:customStyle="1" w:styleId="Titre1Car">
    <w:name w:val="Titre 1 Car"/>
    <w:link w:val="Titre1"/>
    <w:rsid w:val="005B5420"/>
    <w:rPr>
      <w:b/>
      <w:bCs/>
      <w:i/>
      <w:sz w:val="24"/>
      <w:lang w:val="es-ES_tradnl"/>
    </w:rPr>
  </w:style>
  <w:style w:type="character" w:customStyle="1" w:styleId="Cuerpodeltexto4">
    <w:name w:val="Cuerpo del texto (4)_"/>
    <w:basedOn w:val="Policepardfaut"/>
    <w:link w:val="Cuerpodeltexto40"/>
    <w:rsid w:val="00F641DC"/>
    <w:rPr>
      <w:rFonts w:ascii="Arial Unicode MS" w:eastAsia="Arial Unicode MS" w:hAnsi="Arial Unicode MS" w:cs="Arial Unicode MS"/>
      <w:sz w:val="26"/>
      <w:szCs w:val="26"/>
      <w:shd w:val="clear" w:color="auto" w:fill="FFFFFF"/>
    </w:rPr>
  </w:style>
  <w:style w:type="paragraph" w:customStyle="1" w:styleId="Cuerpodeltexto40">
    <w:name w:val="Cuerpo del texto (4)"/>
    <w:basedOn w:val="Normal"/>
    <w:link w:val="Cuerpodeltexto4"/>
    <w:rsid w:val="00F641DC"/>
    <w:pPr>
      <w:widowControl w:val="0"/>
      <w:shd w:val="clear" w:color="auto" w:fill="FFFFFF"/>
      <w:spacing w:before="720" w:after="360" w:line="0" w:lineRule="atLeast"/>
      <w:jc w:val="center"/>
    </w:pPr>
    <w:rPr>
      <w:rFonts w:ascii="Arial Unicode MS" w:eastAsia="Arial Unicode MS" w:hAnsi="Arial Unicode MS" w:cs="Arial Unicode M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61288">
      <w:bodyDiv w:val="1"/>
      <w:marLeft w:val="0"/>
      <w:marRight w:val="0"/>
      <w:marTop w:val="0"/>
      <w:marBottom w:val="0"/>
      <w:divBdr>
        <w:top w:val="none" w:sz="0" w:space="0" w:color="auto"/>
        <w:left w:val="none" w:sz="0" w:space="0" w:color="auto"/>
        <w:bottom w:val="none" w:sz="0" w:space="0" w:color="auto"/>
        <w:right w:val="none" w:sz="0" w:space="0" w:color="auto"/>
      </w:divBdr>
    </w:div>
    <w:div w:id="135876088">
      <w:bodyDiv w:val="1"/>
      <w:marLeft w:val="0"/>
      <w:marRight w:val="0"/>
      <w:marTop w:val="0"/>
      <w:marBottom w:val="0"/>
      <w:divBdr>
        <w:top w:val="none" w:sz="0" w:space="0" w:color="auto"/>
        <w:left w:val="none" w:sz="0" w:space="0" w:color="auto"/>
        <w:bottom w:val="none" w:sz="0" w:space="0" w:color="auto"/>
        <w:right w:val="none" w:sz="0" w:space="0" w:color="auto"/>
      </w:divBdr>
    </w:div>
    <w:div w:id="143090669">
      <w:bodyDiv w:val="1"/>
      <w:marLeft w:val="0"/>
      <w:marRight w:val="0"/>
      <w:marTop w:val="0"/>
      <w:marBottom w:val="0"/>
      <w:divBdr>
        <w:top w:val="none" w:sz="0" w:space="0" w:color="auto"/>
        <w:left w:val="none" w:sz="0" w:space="0" w:color="auto"/>
        <w:bottom w:val="none" w:sz="0" w:space="0" w:color="auto"/>
        <w:right w:val="none" w:sz="0" w:space="0" w:color="auto"/>
      </w:divBdr>
    </w:div>
    <w:div w:id="421532360">
      <w:bodyDiv w:val="1"/>
      <w:marLeft w:val="0"/>
      <w:marRight w:val="0"/>
      <w:marTop w:val="0"/>
      <w:marBottom w:val="0"/>
      <w:divBdr>
        <w:top w:val="none" w:sz="0" w:space="0" w:color="auto"/>
        <w:left w:val="none" w:sz="0" w:space="0" w:color="auto"/>
        <w:bottom w:val="none" w:sz="0" w:space="0" w:color="auto"/>
        <w:right w:val="none" w:sz="0" w:space="0" w:color="auto"/>
      </w:divBdr>
    </w:div>
    <w:div w:id="440951460">
      <w:bodyDiv w:val="1"/>
      <w:marLeft w:val="0"/>
      <w:marRight w:val="0"/>
      <w:marTop w:val="0"/>
      <w:marBottom w:val="0"/>
      <w:divBdr>
        <w:top w:val="none" w:sz="0" w:space="0" w:color="auto"/>
        <w:left w:val="none" w:sz="0" w:space="0" w:color="auto"/>
        <w:bottom w:val="none" w:sz="0" w:space="0" w:color="auto"/>
        <w:right w:val="none" w:sz="0" w:space="0" w:color="auto"/>
      </w:divBdr>
    </w:div>
    <w:div w:id="491680822">
      <w:bodyDiv w:val="1"/>
      <w:marLeft w:val="0"/>
      <w:marRight w:val="0"/>
      <w:marTop w:val="0"/>
      <w:marBottom w:val="0"/>
      <w:divBdr>
        <w:top w:val="none" w:sz="0" w:space="0" w:color="auto"/>
        <w:left w:val="none" w:sz="0" w:space="0" w:color="auto"/>
        <w:bottom w:val="none" w:sz="0" w:space="0" w:color="auto"/>
        <w:right w:val="none" w:sz="0" w:space="0" w:color="auto"/>
      </w:divBdr>
    </w:div>
    <w:div w:id="580678112">
      <w:bodyDiv w:val="1"/>
      <w:marLeft w:val="0"/>
      <w:marRight w:val="0"/>
      <w:marTop w:val="0"/>
      <w:marBottom w:val="0"/>
      <w:divBdr>
        <w:top w:val="none" w:sz="0" w:space="0" w:color="auto"/>
        <w:left w:val="none" w:sz="0" w:space="0" w:color="auto"/>
        <w:bottom w:val="none" w:sz="0" w:space="0" w:color="auto"/>
        <w:right w:val="none" w:sz="0" w:space="0" w:color="auto"/>
      </w:divBdr>
    </w:div>
    <w:div w:id="671185645">
      <w:bodyDiv w:val="1"/>
      <w:marLeft w:val="0"/>
      <w:marRight w:val="0"/>
      <w:marTop w:val="0"/>
      <w:marBottom w:val="0"/>
      <w:divBdr>
        <w:top w:val="none" w:sz="0" w:space="0" w:color="auto"/>
        <w:left w:val="none" w:sz="0" w:space="0" w:color="auto"/>
        <w:bottom w:val="none" w:sz="0" w:space="0" w:color="auto"/>
        <w:right w:val="none" w:sz="0" w:space="0" w:color="auto"/>
      </w:divBdr>
    </w:div>
    <w:div w:id="753429803">
      <w:bodyDiv w:val="1"/>
      <w:marLeft w:val="0"/>
      <w:marRight w:val="0"/>
      <w:marTop w:val="0"/>
      <w:marBottom w:val="0"/>
      <w:divBdr>
        <w:top w:val="none" w:sz="0" w:space="0" w:color="auto"/>
        <w:left w:val="none" w:sz="0" w:space="0" w:color="auto"/>
        <w:bottom w:val="none" w:sz="0" w:space="0" w:color="auto"/>
        <w:right w:val="none" w:sz="0" w:space="0" w:color="auto"/>
      </w:divBdr>
    </w:div>
    <w:div w:id="1018001124">
      <w:bodyDiv w:val="1"/>
      <w:marLeft w:val="0"/>
      <w:marRight w:val="0"/>
      <w:marTop w:val="0"/>
      <w:marBottom w:val="0"/>
      <w:divBdr>
        <w:top w:val="none" w:sz="0" w:space="0" w:color="auto"/>
        <w:left w:val="none" w:sz="0" w:space="0" w:color="auto"/>
        <w:bottom w:val="none" w:sz="0" w:space="0" w:color="auto"/>
        <w:right w:val="none" w:sz="0" w:space="0" w:color="auto"/>
      </w:divBdr>
    </w:div>
    <w:div w:id="1358895402">
      <w:bodyDiv w:val="1"/>
      <w:marLeft w:val="0"/>
      <w:marRight w:val="0"/>
      <w:marTop w:val="0"/>
      <w:marBottom w:val="0"/>
      <w:divBdr>
        <w:top w:val="none" w:sz="0" w:space="0" w:color="auto"/>
        <w:left w:val="none" w:sz="0" w:space="0" w:color="auto"/>
        <w:bottom w:val="none" w:sz="0" w:space="0" w:color="auto"/>
        <w:right w:val="none" w:sz="0" w:space="0" w:color="auto"/>
      </w:divBdr>
    </w:div>
    <w:div w:id="1396971361">
      <w:bodyDiv w:val="1"/>
      <w:marLeft w:val="0"/>
      <w:marRight w:val="0"/>
      <w:marTop w:val="0"/>
      <w:marBottom w:val="0"/>
      <w:divBdr>
        <w:top w:val="none" w:sz="0" w:space="0" w:color="auto"/>
        <w:left w:val="none" w:sz="0" w:space="0" w:color="auto"/>
        <w:bottom w:val="none" w:sz="0" w:space="0" w:color="auto"/>
        <w:right w:val="none" w:sz="0" w:space="0" w:color="auto"/>
      </w:divBdr>
    </w:div>
    <w:div w:id="1549074693">
      <w:bodyDiv w:val="1"/>
      <w:marLeft w:val="0"/>
      <w:marRight w:val="0"/>
      <w:marTop w:val="0"/>
      <w:marBottom w:val="0"/>
      <w:divBdr>
        <w:top w:val="none" w:sz="0" w:space="0" w:color="auto"/>
        <w:left w:val="none" w:sz="0" w:space="0" w:color="auto"/>
        <w:bottom w:val="none" w:sz="0" w:space="0" w:color="auto"/>
        <w:right w:val="none" w:sz="0" w:space="0" w:color="auto"/>
      </w:divBdr>
    </w:div>
    <w:div w:id="1691908640">
      <w:bodyDiv w:val="1"/>
      <w:marLeft w:val="0"/>
      <w:marRight w:val="0"/>
      <w:marTop w:val="0"/>
      <w:marBottom w:val="0"/>
      <w:divBdr>
        <w:top w:val="none" w:sz="0" w:space="0" w:color="auto"/>
        <w:left w:val="none" w:sz="0" w:space="0" w:color="auto"/>
        <w:bottom w:val="none" w:sz="0" w:space="0" w:color="auto"/>
        <w:right w:val="none" w:sz="0" w:space="0" w:color="auto"/>
      </w:divBdr>
    </w:div>
    <w:div w:id="1737389617">
      <w:bodyDiv w:val="1"/>
      <w:marLeft w:val="0"/>
      <w:marRight w:val="0"/>
      <w:marTop w:val="0"/>
      <w:marBottom w:val="0"/>
      <w:divBdr>
        <w:top w:val="none" w:sz="0" w:space="0" w:color="auto"/>
        <w:left w:val="none" w:sz="0" w:space="0" w:color="auto"/>
        <w:bottom w:val="none" w:sz="0" w:space="0" w:color="auto"/>
        <w:right w:val="none" w:sz="0" w:space="0" w:color="auto"/>
      </w:divBdr>
    </w:div>
    <w:div w:id="2057007449">
      <w:bodyDiv w:val="1"/>
      <w:marLeft w:val="0"/>
      <w:marRight w:val="0"/>
      <w:marTop w:val="0"/>
      <w:marBottom w:val="0"/>
      <w:divBdr>
        <w:top w:val="none" w:sz="0" w:space="0" w:color="auto"/>
        <w:left w:val="none" w:sz="0" w:space="0" w:color="auto"/>
        <w:bottom w:val="none" w:sz="0" w:space="0" w:color="auto"/>
        <w:right w:val="none" w:sz="0" w:space="0" w:color="auto"/>
      </w:divBdr>
    </w:div>
    <w:div w:id="212461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890F6-B249-4CE9-9667-7680551D5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2644</Words>
  <Characters>14545</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Hewlett-Packard</Company>
  <LinksUpToDate>false</LinksUpToDate>
  <CharactersWithSpaces>17155</CharactersWithSpaces>
  <SharedDoc>false</SharedDoc>
  <HLinks>
    <vt:vector size="6" baseType="variant">
      <vt:variant>
        <vt:i4>6750299</vt:i4>
      </vt:variant>
      <vt:variant>
        <vt:i4>2181</vt:i4>
      </vt:variant>
      <vt:variant>
        <vt:i4>1025</vt:i4>
      </vt:variant>
      <vt:variant>
        <vt:i4>1</vt:i4>
      </vt:variant>
      <vt:variant>
        <vt:lpwstr>\\172.16.12.60\windows\TEMP\PKGE121.GIF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dc:creator>
  <cp:keywords/>
  <cp:lastModifiedBy>Malucimedina</cp:lastModifiedBy>
  <cp:revision>4</cp:revision>
  <cp:lastPrinted>2017-07-06T20:53:00Z</cp:lastPrinted>
  <dcterms:created xsi:type="dcterms:W3CDTF">2017-07-06T21:02:00Z</dcterms:created>
  <dcterms:modified xsi:type="dcterms:W3CDTF">2017-09-25T20:38:00Z</dcterms:modified>
</cp:coreProperties>
</file>