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2E" w:rsidRPr="00B5502E" w:rsidRDefault="00B5502E" w:rsidP="00B5502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B5502E">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5502E" w:rsidRPr="00B5502E" w:rsidRDefault="00B5502E" w:rsidP="00B5502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B5502E">
        <w:rPr>
          <w:rFonts w:ascii="Calibri" w:eastAsia="Calibri" w:hAnsi="Calibri" w:cs="Calibri"/>
          <w:color w:val="FF0000"/>
          <w:sz w:val="16"/>
          <w:szCs w:val="16"/>
          <w:lang w:val="es-CO" w:eastAsia="fr-FR"/>
        </w:rPr>
        <w:t>El contenido total y fiel de la decisión debe ser verificado en la Secretaría de esta Sala.</w:t>
      </w:r>
    </w:p>
    <w:p w:rsidR="00B5502E" w:rsidRPr="00B5502E" w:rsidRDefault="00B5502E" w:rsidP="00B5502E">
      <w:pPr>
        <w:shd w:val="clear" w:color="auto" w:fill="FFFFFF"/>
        <w:ind w:left="1843" w:hanging="1843"/>
        <w:jc w:val="both"/>
        <w:rPr>
          <w:rFonts w:ascii="Calibri" w:hAnsi="Calibri" w:cs="Calibri"/>
          <w:color w:val="222222"/>
          <w:sz w:val="18"/>
          <w:szCs w:val="18"/>
          <w:lang w:val="es-CO" w:eastAsia="fr-FR"/>
        </w:rPr>
      </w:pPr>
      <w:r w:rsidRPr="00B5502E">
        <w:rPr>
          <w:rFonts w:ascii="Calibri" w:hAnsi="Calibri" w:cs="Calibri"/>
          <w:color w:val="222222"/>
          <w:sz w:val="18"/>
          <w:szCs w:val="18"/>
          <w:lang w:val="es-CO" w:eastAsia="fr-FR"/>
        </w:rPr>
        <w:t>Providencia:</w:t>
      </w:r>
      <w:r w:rsidRPr="00B5502E">
        <w:rPr>
          <w:rFonts w:ascii="Calibri" w:hAnsi="Calibri" w:cs="Calibri"/>
          <w:color w:val="222222"/>
          <w:sz w:val="18"/>
          <w:szCs w:val="18"/>
          <w:lang w:val="es-CO" w:eastAsia="fr-FR"/>
        </w:rPr>
        <w:tab/>
        <w:t xml:space="preserve">Sentencia  – 2ª instancia – </w:t>
      </w:r>
      <w:r w:rsidRPr="00B5502E">
        <w:rPr>
          <w:rFonts w:ascii="Calibri" w:hAnsi="Calibri" w:cs="Calibri"/>
          <w:color w:val="222222"/>
          <w:sz w:val="18"/>
          <w:szCs w:val="18"/>
          <w:lang w:val="es-CO" w:eastAsia="fr-FR"/>
        </w:rPr>
        <w:pgNum/>
      </w:r>
      <w:r w:rsidRPr="00B5502E">
        <w:rPr>
          <w:rFonts w:ascii="Calibri" w:hAnsi="Calibri" w:cs="Calibri"/>
          <w:color w:val="222222"/>
          <w:sz w:val="18"/>
          <w:szCs w:val="18"/>
          <w:lang w:val="es-CO" w:eastAsia="fr-FR"/>
        </w:rPr>
        <w:pgNum/>
      </w:r>
      <w:r w:rsidRPr="00B5502E">
        <w:rPr>
          <w:rFonts w:ascii="Calibri" w:hAnsi="Calibri" w:cs="Calibri"/>
          <w:color w:val="222222"/>
          <w:sz w:val="18"/>
          <w:szCs w:val="18"/>
          <w:lang w:val="es-CO" w:eastAsia="fr-FR"/>
        </w:rPr>
        <w:pgNum/>
        <w:t>27 de noviembre de 2017</w:t>
      </w:r>
    </w:p>
    <w:p w:rsidR="00B5502E" w:rsidRPr="00B5502E" w:rsidRDefault="00B5502E" w:rsidP="00B5502E">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B5502E">
        <w:rPr>
          <w:rFonts w:ascii="Calibri" w:eastAsia="Calibri" w:hAnsi="Calibri" w:cs="Calibri"/>
          <w:color w:val="222222"/>
          <w:sz w:val="18"/>
          <w:szCs w:val="18"/>
          <w:lang w:val="es-CO" w:eastAsia="fr-FR"/>
        </w:rPr>
        <w:t>Proceso:    </w:t>
      </w:r>
      <w:r w:rsidRPr="00B5502E">
        <w:rPr>
          <w:rFonts w:ascii="Calibri" w:eastAsia="Calibri" w:hAnsi="Calibri" w:cs="Calibri"/>
          <w:color w:val="222222"/>
          <w:sz w:val="18"/>
          <w:szCs w:val="18"/>
          <w:lang w:val="es-CO" w:eastAsia="fr-FR"/>
        </w:rPr>
        <w:tab/>
        <w:t>Acción de Tutela – Confirma improcedencia</w:t>
      </w:r>
    </w:p>
    <w:p w:rsidR="00B5502E" w:rsidRPr="00B5502E" w:rsidRDefault="00B5502E" w:rsidP="00B5502E">
      <w:pPr>
        <w:shd w:val="clear" w:color="auto" w:fill="FFFFFF"/>
        <w:tabs>
          <w:tab w:val="left" w:pos="1790"/>
          <w:tab w:val="left" w:pos="1816"/>
          <w:tab w:val="left" w:pos="1843"/>
          <w:tab w:val="left" w:pos="4755"/>
        </w:tabs>
        <w:ind w:left="1843" w:hanging="1843"/>
        <w:jc w:val="both"/>
        <w:rPr>
          <w:rFonts w:ascii="Calibri" w:eastAsia="Calibri" w:hAnsi="Calibri" w:cs="Calibri"/>
          <w:color w:val="222222"/>
          <w:sz w:val="18"/>
          <w:szCs w:val="18"/>
          <w:lang w:val="es-CO" w:eastAsia="fr-FR"/>
        </w:rPr>
      </w:pPr>
      <w:r w:rsidRPr="00B5502E">
        <w:rPr>
          <w:rFonts w:ascii="Calibri" w:eastAsia="Calibri" w:hAnsi="Calibri" w:cs="Calibri"/>
          <w:color w:val="222222"/>
          <w:sz w:val="18"/>
          <w:szCs w:val="18"/>
          <w:lang w:val="es-CO" w:eastAsia="fr-FR"/>
        </w:rPr>
        <w:t>Radicación Nro. :</w:t>
      </w:r>
      <w:r w:rsidRPr="00B5502E">
        <w:rPr>
          <w:rFonts w:ascii="Calibri" w:eastAsia="Calibri" w:hAnsi="Calibri" w:cs="Calibri"/>
          <w:color w:val="222222"/>
          <w:sz w:val="18"/>
          <w:szCs w:val="18"/>
          <w:lang w:val="es-CO" w:eastAsia="fr-FR"/>
        </w:rPr>
        <w:tab/>
      </w:r>
      <w:r w:rsidRPr="00B5502E">
        <w:rPr>
          <w:rFonts w:ascii="Calibri" w:eastAsia="Calibri" w:hAnsi="Calibri" w:cs="Calibri"/>
          <w:color w:val="222222"/>
          <w:sz w:val="18"/>
          <w:szCs w:val="18"/>
          <w:lang w:val="es-CO" w:eastAsia="fr-FR"/>
        </w:rPr>
        <w:tab/>
      </w:r>
      <w:r w:rsidRPr="00B5502E">
        <w:rPr>
          <w:rFonts w:ascii="Calibri" w:eastAsia="Calibri" w:hAnsi="Calibri" w:cs="Calibri"/>
          <w:color w:val="222222"/>
          <w:sz w:val="18"/>
          <w:szCs w:val="18"/>
          <w:lang w:val="es-CO" w:eastAsia="fr-FR"/>
        </w:rPr>
        <w:tab/>
      </w:r>
      <w:r w:rsidRPr="00B5502E">
        <w:rPr>
          <w:rFonts w:ascii="Calibri" w:eastAsia="Calibri" w:hAnsi="Calibri" w:cs="Calibri"/>
          <w:bCs/>
          <w:color w:val="222222"/>
          <w:sz w:val="18"/>
          <w:szCs w:val="18"/>
          <w:lang w:eastAsia="fr-FR"/>
        </w:rPr>
        <w:t>660013104005-2017-00089-01</w:t>
      </w:r>
    </w:p>
    <w:p w:rsidR="00B5502E" w:rsidRPr="00B5502E" w:rsidRDefault="00B5502E" w:rsidP="00B5502E">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B5502E">
        <w:rPr>
          <w:rFonts w:ascii="Calibri" w:eastAsia="Calibri" w:hAnsi="Calibri" w:cs="Calibri"/>
          <w:bCs/>
          <w:iCs/>
          <w:color w:val="222222"/>
          <w:sz w:val="18"/>
          <w:szCs w:val="18"/>
          <w:lang w:eastAsia="fr-FR"/>
        </w:rPr>
        <w:t xml:space="preserve">Accionante: </w:t>
      </w:r>
      <w:r w:rsidRPr="00B5502E">
        <w:rPr>
          <w:rFonts w:ascii="Calibri" w:eastAsia="Calibri" w:hAnsi="Calibri" w:cs="Calibri"/>
          <w:bCs/>
          <w:iCs/>
          <w:color w:val="222222"/>
          <w:sz w:val="18"/>
          <w:szCs w:val="18"/>
          <w:lang w:eastAsia="fr-FR"/>
        </w:rPr>
        <w:tab/>
        <w:t xml:space="preserve"> </w:t>
      </w:r>
      <w:r w:rsidRPr="00B5502E">
        <w:rPr>
          <w:rFonts w:ascii="Calibri" w:eastAsia="Calibri" w:hAnsi="Calibri" w:cs="Calibri"/>
          <w:color w:val="222222"/>
          <w:sz w:val="18"/>
          <w:szCs w:val="18"/>
          <w:lang w:eastAsia="fr-FR"/>
        </w:rPr>
        <w:t>LUIS ANTONIO GIRALDO GARCÉS</w:t>
      </w:r>
    </w:p>
    <w:p w:rsidR="00B5502E" w:rsidRPr="00B5502E" w:rsidRDefault="00B5502E" w:rsidP="00B5502E">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B5502E">
        <w:rPr>
          <w:rFonts w:ascii="Calibri" w:eastAsia="Calibri" w:hAnsi="Calibri" w:cs="Calibri"/>
          <w:color w:val="222222"/>
          <w:sz w:val="18"/>
          <w:szCs w:val="18"/>
          <w:lang w:val="es-CO" w:eastAsia="fr-FR"/>
        </w:rPr>
        <w:t>Accionado:</w:t>
      </w:r>
      <w:r w:rsidRPr="00B5502E">
        <w:rPr>
          <w:rFonts w:ascii="Calibri" w:eastAsia="Calibri" w:hAnsi="Calibri" w:cs="Calibri"/>
          <w:color w:val="222222"/>
          <w:sz w:val="18"/>
          <w:szCs w:val="18"/>
          <w:lang w:val="es-CO" w:eastAsia="fr-FR"/>
        </w:rPr>
        <w:tab/>
      </w:r>
      <w:r w:rsidRPr="00B5502E">
        <w:rPr>
          <w:rFonts w:ascii="Calibri" w:eastAsia="Calibri" w:hAnsi="Calibri" w:cs="Calibri"/>
          <w:color w:val="222222"/>
          <w:sz w:val="18"/>
          <w:szCs w:val="18"/>
          <w:lang w:val="es-ES_tradnl" w:eastAsia="fr-FR"/>
        </w:rPr>
        <w:t>COLPENSIONES</w:t>
      </w:r>
    </w:p>
    <w:p w:rsidR="00B5502E" w:rsidRPr="00B5502E" w:rsidRDefault="00B5502E" w:rsidP="00B5502E">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B5502E">
        <w:rPr>
          <w:rFonts w:ascii="Calibri" w:eastAsia="Calibri" w:hAnsi="Calibri" w:cs="Calibri"/>
          <w:color w:val="222222"/>
          <w:sz w:val="18"/>
          <w:szCs w:val="18"/>
          <w:lang w:val="es-CO" w:eastAsia="fr-FR"/>
        </w:rPr>
        <w:t>Magistrado Ponente: </w:t>
      </w:r>
      <w:r w:rsidRPr="00B5502E">
        <w:rPr>
          <w:rFonts w:ascii="Calibri" w:eastAsia="Calibri" w:hAnsi="Calibri" w:cs="Calibri"/>
          <w:color w:val="222222"/>
          <w:sz w:val="18"/>
          <w:szCs w:val="18"/>
          <w:lang w:val="es-CO" w:eastAsia="fr-FR"/>
        </w:rPr>
        <w:tab/>
      </w:r>
      <w:r w:rsidRPr="00B5502E">
        <w:rPr>
          <w:rFonts w:ascii="Calibri" w:eastAsia="Calibri" w:hAnsi="Calibri" w:cs="Calibri"/>
          <w:bCs/>
          <w:iCs/>
          <w:color w:val="222222"/>
          <w:sz w:val="18"/>
          <w:szCs w:val="18"/>
          <w:lang w:eastAsia="fr-FR"/>
        </w:rPr>
        <w:t xml:space="preserve">MANUEL </w:t>
      </w:r>
      <w:proofErr w:type="spellStart"/>
      <w:r w:rsidRPr="00B5502E">
        <w:rPr>
          <w:rFonts w:ascii="Calibri" w:eastAsia="Calibri" w:hAnsi="Calibri" w:cs="Calibri"/>
          <w:bCs/>
          <w:iCs/>
          <w:color w:val="222222"/>
          <w:sz w:val="18"/>
          <w:szCs w:val="18"/>
          <w:lang w:eastAsia="fr-FR"/>
        </w:rPr>
        <w:t>YARZAGARAY</w:t>
      </w:r>
      <w:proofErr w:type="spellEnd"/>
      <w:r w:rsidRPr="00B5502E">
        <w:rPr>
          <w:rFonts w:ascii="Calibri" w:eastAsia="Calibri" w:hAnsi="Calibri" w:cs="Calibri"/>
          <w:bCs/>
          <w:iCs/>
          <w:color w:val="222222"/>
          <w:sz w:val="18"/>
          <w:szCs w:val="18"/>
          <w:lang w:eastAsia="fr-FR"/>
        </w:rPr>
        <w:t xml:space="preserve"> BANDERA</w:t>
      </w:r>
    </w:p>
    <w:p w:rsidR="00B5502E" w:rsidRPr="00B5502E" w:rsidRDefault="00B5502E" w:rsidP="00B5502E">
      <w:pPr>
        <w:shd w:val="clear" w:color="auto" w:fill="FFFFFF"/>
        <w:tabs>
          <w:tab w:val="left" w:pos="1843"/>
          <w:tab w:val="left" w:pos="4755"/>
        </w:tabs>
        <w:ind w:left="1843" w:hanging="1843"/>
        <w:jc w:val="both"/>
        <w:rPr>
          <w:rFonts w:eastAsia="Calibri"/>
          <w:sz w:val="16"/>
          <w:szCs w:val="16"/>
          <w:lang w:eastAsia="fr-FR"/>
        </w:rPr>
      </w:pPr>
    </w:p>
    <w:p w:rsidR="00B5502E" w:rsidRPr="00B5502E" w:rsidRDefault="00B5502E" w:rsidP="00B5502E">
      <w:pPr>
        <w:tabs>
          <w:tab w:val="left" w:pos="1843"/>
          <w:tab w:val="left" w:pos="2432"/>
        </w:tabs>
        <w:spacing w:after="200"/>
        <w:jc w:val="both"/>
        <w:rPr>
          <w:rFonts w:ascii="Calibri" w:eastAsia="Calibri" w:hAnsi="Calibri" w:cs="Calibri"/>
          <w:bCs/>
          <w:iCs/>
          <w:color w:val="222222"/>
          <w:sz w:val="18"/>
          <w:szCs w:val="18"/>
          <w:lang w:val="es-ES_tradnl" w:eastAsia="fr-FR"/>
        </w:rPr>
      </w:pPr>
      <w:r w:rsidRPr="00B5502E">
        <w:rPr>
          <w:rFonts w:ascii="Calibri" w:eastAsia="Calibri" w:hAnsi="Calibri" w:cs="Calibri"/>
          <w:b/>
          <w:bCs/>
          <w:iCs/>
          <w:color w:val="222222"/>
          <w:sz w:val="18"/>
          <w:szCs w:val="18"/>
          <w:lang w:val="es-CO" w:eastAsia="fr-FR"/>
        </w:rPr>
        <w:t xml:space="preserve">Temas: </w:t>
      </w:r>
      <w:r w:rsidRPr="00B5502E">
        <w:rPr>
          <w:rFonts w:ascii="Calibri" w:eastAsia="Calibri" w:hAnsi="Calibri" w:cs="Calibri"/>
          <w:b/>
          <w:bCs/>
          <w:iCs/>
          <w:color w:val="222222"/>
          <w:sz w:val="18"/>
          <w:szCs w:val="18"/>
          <w:lang w:val="es-CO" w:eastAsia="fr-FR"/>
        </w:rPr>
        <w:tab/>
        <w:t>RECONOCIMIENTO PENSIONAL</w:t>
      </w:r>
      <w:r w:rsidRPr="00B5502E">
        <w:rPr>
          <w:rFonts w:ascii="Calibri" w:eastAsia="Calibri" w:hAnsi="Calibri" w:cs="Calibri"/>
          <w:b/>
          <w:bCs/>
          <w:iCs/>
          <w:color w:val="222222"/>
          <w:sz w:val="18"/>
          <w:szCs w:val="18"/>
          <w:lang w:eastAsia="fr-FR"/>
        </w:rPr>
        <w:t xml:space="preserve"> / CARÁCTER RESIDUAL DE LA ACCIÓN DE TUTELA / EXISTE OTRO MEDIO DE DEFENSA JUDICIAL / IMPROCEDENCIA. </w:t>
      </w:r>
      <w:r w:rsidRPr="00B5502E">
        <w:rPr>
          <w:rFonts w:ascii="Calibri" w:eastAsia="Calibri" w:hAnsi="Calibri" w:cs="Calibri"/>
          <w:bCs/>
          <w:iCs/>
          <w:color w:val="222222"/>
          <w:sz w:val="18"/>
          <w:szCs w:val="18"/>
          <w:lang w:val="es-ES_tradnl" w:eastAsia="fr-FR"/>
        </w:rPr>
        <w:t>[P]</w:t>
      </w:r>
      <w:proofErr w:type="spellStart"/>
      <w:r w:rsidRPr="00B5502E">
        <w:rPr>
          <w:rFonts w:ascii="Calibri" w:eastAsia="Calibri" w:hAnsi="Calibri" w:cs="Calibri"/>
          <w:bCs/>
          <w:iCs/>
          <w:color w:val="222222"/>
          <w:sz w:val="18"/>
          <w:szCs w:val="18"/>
          <w:lang w:val="es-ES_tradnl" w:eastAsia="fr-FR"/>
        </w:rPr>
        <w:t>ese</w:t>
      </w:r>
      <w:proofErr w:type="spellEnd"/>
      <w:r w:rsidRPr="00B5502E">
        <w:rPr>
          <w:rFonts w:ascii="Calibri" w:eastAsia="Calibri" w:hAnsi="Calibri" w:cs="Calibri"/>
          <w:bCs/>
          <w:iCs/>
          <w:color w:val="222222"/>
          <w:sz w:val="18"/>
          <w:szCs w:val="18"/>
          <w:lang w:val="es-ES_tradnl" w:eastAsia="fr-FR"/>
        </w:rPr>
        <w:t xml:space="preserve"> a que el abogado del actor tenía pleno conocimiento que contra esa determinación de COLPENSIONES podía interponer los recursos de ley como así lo regula el Código de Procedimiento Administrativo y de lo Contencioso Administrativo, se abstuvo de hacerlo y contrario a ello acudió a la acción constitucional, para que fuera ésta la que determinara si le asistía o no razón en sus pretensiones. Como se aprecia el actor no agotó los medios ordinarios de defensa con antelación a acudir a esta vía perentoria y sumaria, pues bien podría haber interpuesto recurso contra esa decisión para que otros funcionarios de COLPENSIONES estudiaran nuevamente el asunto y pudieran establecer si en efecto el señor LUIS ANTONIO GIRALDO se hacía acreedor a la prestación que reclama, dado que se habían presentado nuevas circunstancias que podían dar lugar a un cambio en la decisión administrativa tomada por </w:t>
      </w:r>
      <w:proofErr w:type="spellStart"/>
      <w:r w:rsidRPr="00B5502E">
        <w:rPr>
          <w:rFonts w:ascii="Calibri" w:eastAsia="Calibri" w:hAnsi="Calibri" w:cs="Calibri"/>
          <w:bCs/>
          <w:iCs/>
          <w:color w:val="222222"/>
          <w:sz w:val="18"/>
          <w:szCs w:val="18"/>
          <w:lang w:val="es-ES_tradnl" w:eastAsia="fr-FR"/>
        </w:rPr>
        <w:t>Colpensiones</w:t>
      </w:r>
      <w:proofErr w:type="spellEnd"/>
      <w:r w:rsidRPr="00B5502E">
        <w:rPr>
          <w:rFonts w:ascii="Calibri" w:eastAsia="Calibri" w:hAnsi="Calibri" w:cs="Calibri"/>
          <w:bCs/>
          <w:iCs/>
          <w:color w:val="222222"/>
          <w:sz w:val="18"/>
          <w:szCs w:val="18"/>
          <w:lang w:val="es-ES_tradnl" w:eastAsia="fr-FR"/>
        </w:rPr>
        <w:t xml:space="preserve">. Así mismo y de considerar que en efecto la jurisprudencia actual en materia de pensión de invalidez le resulta favorable a su prohijado, como al parecer no ocurrió cuando en su debida oportunidad interpuso la demanda ordinaria laboral, tiene a su alcance interponer otra demanda para que con fundamento en ese nuevo precedente solicite que se revoque esa determinación y en consecuencia se le otorgue a su cliente la prestación que pretende. </w:t>
      </w:r>
    </w:p>
    <w:p w:rsidR="00EC3FC9" w:rsidRPr="00BC7B2A" w:rsidRDefault="00EC3FC9" w:rsidP="00F95106">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Tahoma"/>
          <w:i w:val="0"/>
          <w:sz w:val="26"/>
          <w:szCs w:val="26"/>
        </w:rPr>
      </w:pPr>
      <w:r w:rsidRPr="00BC7B2A">
        <w:rPr>
          <w:rFonts w:ascii="Verdana" w:hAnsi="Verdana" w:cs="Tahoma"/>
          <w:i w:val="0"/>
          <w:sz w:val="26"/>
          <w:szCs w:val="26"/>
        </w:rPr>
        <w:t>REPÚBLICA DE COLOMBIA</w:t>
      </w:r>
    </w:p>
    <w:p w:rsidR="00EC3FC9" w:rsidRPr="00BC7B2A" w:rsidRDefault="00EC3FC9" w:rsidP="00F95106">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Tahoma"/>
          <w:i w:val="0"/>
          <w:sz w:val="26"/>
          <w:szCs w:val="26"/>
        </w:rPr>
      </w:pPr>
      <w:r w:rsidRPr="00BC7B2A">
        <w:rPr>
          <w:rFonts w:ascii="Verdana" w:hAnsi="Verdana" w:cs="Tahoma"/>
          <w:i w:val="0"/>
          <w:sz w:val="26"/>
          <w:szCs w:val="26"/>
        </w:rPr>
        <w:t>RAMA JUDICIAL DEL PODER PÚBLICO</w:t>
      </w:r>
    </w:p>
    <w:p w:rsidR="00EC3FC9" w:rsidRPr="00BC7B2A" w:rsidRDefault="00AA50B2" w:rsidP="00F95106">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Tahoma"/>
          <w:bCs w:val="0"/>
          <w:i w:val="0"/>
          <w:sz w:val="26"/>
          <w:szCs w:val="26"/>
        </w:rPr>
      </w:pPr>
      <w:r w:rsidRPr="00BC7B2A">
        <w:rPr>
          <w:rFonts w:ascii="Verdana" w:hAnsi="Verdana" w:cs="Tahoma"/>
          <w:sz w:val="26"/>
          <w:szCs w:val="26"/>
        </w:rPr>
        <w:fldChar w:fldCharType="begin"/>
      </w:r>
      <w:r w:rsidRPr="00BC7B2A">
        <w:rPr>
          <w:rFonts w:ascii="Verdana" w:hAnsi="Verdana" w:cs="Tahoma"/>
          <w:sz w:val="26"/>
          <w:szCs w:val="26"/>
        </w:rPr>
        <w:instrText xml:space="preserve"> INCLUDEPICTURE  "\\\\172.16.12.60\\windows\\TEMP\\PKGE121.GIF" \* MERGEFORMATINET </w:instrText>
      </w:r>
      <w:r w:rsidRPr="00BC7B2A">
        <w:rPr>
          <w:rFonts w:ascii="Verdana" w:hAnsi="Verdana" w:cs="Tahoma"/>
          <w:sz w:val="26"/>
          <w:szCs w:val="26"/>
        </w:rPr>
        <w:fldChar w:fldCharType="separate"/>
      </w:r>
      <w:r w:rsidR="000A1A16" w:rsidRPr="00BC7B2A">
        <w:rPr>
          <w:rFonts w:ascii="Verdana" w:hAnsi="Verdana" w:cs="Tahoma"/>
          <w:sz w:val="26"/>
          <w:szCs w:val="26"/>
        </w:rPr>
        <w:fldChar w:fldCharType="begin"/>
      </w:r>
      <w:r w:rsidR="000A1A16" w:rsidRPr="00BC7B2A">
        <w:rPr>
          <w:rFonts w:ascii="Verdana" w:hAnsi="Verdana" w:cs="Tahoma"/>
          <w:sz w:val="26"/>
          <w:szCs w:val="26"/>
        </w:rPr>
        <w:instrText xml:space="preserve"> INCLUDEPICTURE  "\\\\172.16.12.60\\windows\\TEMP\\PKGE121.GIF" \* MERGEFORMATINET </w:instrText>
      </w:r>
      <w:r w:rsidR="000A1A16" w:rsidRPr="00BC7B2A">
        <w:rPr>
          <w:rFonts w:ascii="Verdana" w:hAnsi="Verdana" w:cs="Tahoma"/>
          <w:sz w:val="26"/>
          <w:szCs w:val="26"/>
        </w:rPr>
        <w:fldChar w:fldCharType="separate"/>
      </w:r>
      <w:r w:rsidR="003976C6" w:rsidRPr="00BC7B2A">
        <w:rPr>
          <w:rFonts w:ascii="Verdana" w:hAnsi="Verdana" w:cs="Tahoma"/>
          <w:sz w:val="26"/>
          <w:szCs w:val="26"/>
        </w:rPr>
        <w:fldChar w:fldCharType="begin"/>
      </w:r>
      <w:r w:rsidR="003976C6" w:rsidRPr="00BC7B2A">
        <w:rPr>
          <w:rFonts w:ascii="Verdana" w:hAnsi="Verdana" w:cs="Tahoma"/>
          <w:sz w:val="26"/>
          <w:szCs w:val="26"/>
        </w:rPr>
        <w:instrText xml:space="preserve"> INCLUDEPICTURE  "\\\\172.16.12.60\\windows\\TEMP\\PKGE121.GIF" \* MERGEFORMATINET </w:instrText>
      </w:r>
      <w:r w:rsidR="003976C6" w:rsidRPr="00BC7B2A">
        <w:rPr>
          <w:rFonts w:ascii="Verdana" w:hAnsi="Verdana" w:cs="Tahoma"/>
          <w:sz w:val="26"/>
          <w:szCs w:val="26"/>
        </w:rPr>
        <w:fldChar w:fldCharType="separate"/>
      </w:r>
      <w:r w:rsidR="00D541F4" w:rsidRPr="00BC7B2A">
        <w:rPr>
          <w:rFonts w:ascii="Verdana" w:hAnsi="Verdana" w:cs="Tahoma"/>
          <w:sz w:val="26"/>
          <w:szCs w:val="26"/>
        </w:rPr>
        <w:fldChar w:fldCharType="begin"/>
      </w:r>
      <w:r w:rsidR="00D541F4" w:rsidRPr="00BC7B2A">
        <w:rPr>
          <w:rFonts w:ascii="Verdana" w:hAnsi="Verdana" w:cs="Tahoma"/>
          <w:sz w:val="26"/>
          <w:szCs w:val="26"/>
        </w:rPr>
        <w:instrText xml:space="preserve"> INCLUDEPICTURE  "\\\\172.16.12.60\\windows\\TEMP\\PKGE121.GIF" \* MERGEFORMATINET </w:instrText>
      </w:r>
      <w:r w:rsidR="00D541F4" w:rsidRPr="00BC7B2A">
        <w:rPr>
          <w:rFonts w:ascii="Verdana" w:hAnsi="Verdana" w:cs="Tahoma"/>
          <w:sz w:val="26"/>
          <w:szCs w:val="26"/>
        </w:rPr>
        <w:fldChar w:fldCharType="separate"/>
      </w:r>
      <w:r w:rsidR="008C3519">
        <w:rPr>
          <w:rFonts w:ascii="Verdana" w:hAnsi="Verdana" w:cs="Tahoma"/>
          <w:sz w:val="26"/>
          <w:szCs w:val="26"/>
        </w:rPr>
        <w:fldChar w:fldCharType="begin"/>
      </w:r>
      <w:r w:rsidR="008C3519">
        <w:rPr>
          <w:rFonts w:ascii="Verdana" w:hAnsi="Verdana" w:cs="Tahoma"/>
          <w:sz w:val="26"/>
          <w:szCs w:val="26"/>
        </w:rPr>
        <w:instrText xml:space="preserve"> INCLUDEPICTURE  "\\\\172.16.12.60\\windows\\TEMP\\PKGE121.GIF" \* MERGEFORMATINET </w:instrText>
      </w:r>
      <w:r w:rsidR="008C3519">
        <w:rPr>
          <w:rFonts w:ascii="Verdana" w:hAnsi="Verdana" w:cs="Tahoma"/>
          <w:sz w:val="26"/>
          <w:szCs w:val="26"/>
        </w:rPr>
        <w:fldChar w:fldCharType="separate"/>
      </w:r>
      <w:r w:rsidR="001270AC">
        <w:rPr>
          <w:rFonts w:ascii="Verdana" w:hAnsi="Verdana" w:cs="Tahoma"/>
          <w:sz w:val="26"/>
          <w:szCs w:val="26"/>
        </w:rPr>
        <w:fldChar w:fldCharType="begin"/>
      </w:r>
      <w:r w:rsidR="001270AC">
        <w:rPr>
          <w:rFonts w:ascii="Verdana" w:hAnsi="Verdana" w:cs="Tahoma"/>
          <w:sz w:val="26"/>
          <w:szCs w:val="26"/>
        </w:rPr>
        <w:instrText xml:space="preserve"> INCLUDEPICTURE  "\\\\172.16.12.60\\windows\\TEMP\\PKGE121.GIF" \* MERGEFORMATINET </w:instrText>
      </w:r>
      <w:r w:rsidR="001270AC">
        <w:rPr>
          <w:rFonts w:ascii="Verdana" w:hAnsi="Verdana" w:cs="Tahoma"/>
          <w:sz w:val="26"/>
          <w:szCs w:val="26"/>
        </w:rPr>
        <w:fldChar w:fldCharType="separate"/>
      </w:r>
      <w:r w:rsidR="0078471C">
        <w:rPr>
          <w:rFonts w:ascii="Verdana" w:hAnsi="Verdana" w:cs="Tahoma"/>
          <w:sz w:val="26"/>
          <w:szCs w:val="26"/>
        </w:rPr>
        <w:fldChar w:fldCharType="begin"/>
      </w:r>
      <w:r w:rsidR="0078471C">
        <w:rPr>
          <w:rFonts w:ascii="Verdana" w:hAnsi="Verdana" w:cs="Tahoma"/>
          <w:sz w:val="26"/>
          <w:szCs w:val="26"/>
        </w:rPr>
        <w:instrText xml:space="preserve"> </w:instrText>
      </w:r>
      <w:r w:rsidR="0078471C">
        <w:rPr>
          <w:rFonts w:ascii="Verdana" w:hAnsi="Verdana" w:cs="Tahoma"/>
          <w:sz w:val="26"/>
          <w:szCs w:val="26"/>
        </w:rPr>
        <w:instrText>INCLUDEPICTURE  "\\\\172.16.12.60\\windows\\TEMP\\PKGE121.GIF" \* MERGEFORMATINET</w:instrText>
      </w:r>
      <w:r w:rsidR="0078471C">
        <w:rPr>
          <w:rFonts w:ascii="Verdana" w:hAnsi="Verdana" w:cs="Tahoma"/>
          <w:sz w:val="26"/>
          <w:szCs w:val="26"/>
        </w:rPr>
        <w:instrText xml:space="preserve"> </w:instrText>
      </w:r>
      <w:r w:rsidR="0078471C">
        <w:rPr>
          <w:rFonts w:ascii="Verdana" w:hAnsi="Verdana" w:cs="Tahoma"/>
          <w:sz w:val="26"/>
          <w:szCs w:val="26"/>
        </w:rPr>
        <w:fldChar w:fldCharType="separate"/>
      </w:r>
      <w:r w:rsidR="0078471C">
        <w:rPr>
          <w:rFonts w:ascii="Verdana" w:hAnsi="Verdana" w:cs="Tahoma"/>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
            <v:imagedata r:id="rId8" r:href="rId9"/>
          </v:shape>
        </w:pict>
      </w:r>
      <w:r w:rsidR="0078471C">
        <w:rPr>
          <w:rFonts w:ascii="Verdana" w:hAnsi="Verdana" w:cs="Tahoma"/>
          <w:sz w:val="26"/>
          <w:szCs w:val="26"/>
        </w:rPr>
        <w:fldChar w:fldCharType="end"/>
      </w:r>
      <w:r w:rsidR="001270AC">
        <w:rPr>
          <w:rFonts w:ascii="Verdana" w:hAnsi="Verdana" w:cs="Tahoma"/>
          <w:sz w:val="26"/>
          <w:szCs w:val="26"/>
        </w:rPr>
        <w:fldChar w:fldCharType="end"/>
      </w:r>
      <w:r w:rsidR="008C3519">
        <w:rPr>
          <w:rFonts w:ascii="Verdana" w:hAnsi="Verdana" w:cs="Tahoma"/>
          <w:sz w:val="26"/>
          <w:szCs w:val="26"/>
        </w:rPr>
        <w:fldChar w:fldCharType="end"/>
      </w:r>
      <w:r w:rsidR="00D541F4" w:rsidRPr="00BC7B2A">
        <w:rPr>
          <w:rFonts w:ascii="Verdana" w:hAnsi="Verdana" w:cs="Tahoma"/>
          <w:sz w:val="26"/>
          <w:szCs w:val="26"/>
        </w:rPr>
        <w:fldChar w:fldCharType="end"/>
      </w:r>
      <w:r w:rsidR="003976C6" w:rsidRPr="00BC7B2A">
        <w:rPr>
          <w:rFonts w:ascii="Verdana" w:hAnsi="Verdana" w:cs="Tahoma"/>
          <w:sz w:val="26"/>
          <w:szCs w:val="26"/>
        </w:rPr>
        <w:fldChar w:fldCharType="end"/>
      </w:r>
      <w:r w:rsidR="000A1A16" w:rsidRPr="00BC7B2A">
        <w:rPr>
          <w:rFonts w:ascii="Verdana" w:hAnsi="Verdana" w:cs="Tahoma"/>
          <w:sz w:val="26"/>
          <w:szCs w:val="26"/>
        </w:rPr>
        <w:fldChar w:fldCharType="end"/>
      </w:r>
      <w:r w:rsidRPr="00BC7B2A">
        <w:rPr>
          <w:rFonts w:ascii="Verdana" w:hAnsi="Verdana" w:cs="Tahoma"/>
          <w:sz w:val="26"/>
          <w:szCs w:val="26"/>
        </w:rPr>
        <w:fldChar w:fldCharType="end"/>
      </w:r>
    </w:p>
    <w:p w:rsidR="00EC3FC9" w:rsidRPr="00BC7B2A" w:rsidRDefault="00EC3FC9" w:rsidP="00F95106">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Tahoma"/>
          <w:i w:val="0"/>
          <w:sz w:val="26"/>
          <w:szCs w:val="26"/>
        </w:rPr>
      </w:pPr>
      <w:r w:rsidRPr="00BC7B2A">
        <w:rPr>
          <w:rFonts w:ascii="Verdana" w:hAnsi="Verdana" w:cs="Tahoma"/>
          <w:i w:val="0"/>
          <w:sz w:val="26"/>
          <w:szCs w:val="26"/>
        </w:rPr>
        <w:t>SALA DE DECISIÓN PENAL</w:t>
      </w:r>
    </w:p>
    <w:p w:rsidR="00EC3FC9" w:rsidRPr="00BC7B2A" w:rsidRDefault="00EC3FC9" w:rsidP="00F95106">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Tahoma"/>
          <w:i w:val="0"/>
          <w:sz w:val="26"/>
          <w:szCs w:val="26"/>
        </w:rPr>
      </w:pPr>
      <w:r w:rsidRPr="00BC7B2A">
        <w:rPr>
          <w:rFonts w:ascii="Verdana" w:hAnsi="Verdana" w:cs="Tahoma"/>
          <w:bCs w:val="0"/>
          <w:i w:val="0"/>
          <w:sz w:val="26"/>
          <w:szCs w:val="26"/>
        </w:rPr>
        <w:t xml:space="preserve">TRIBUNAL SUPERIOR DEL </w:t>
      </w:r>
      <w:r w:rsidRPr="00BC7B2A">
        <w:rPr>
          <w:rFonts w:ascii="Verdana" w:hAnsi="Verdana" w:cs="Tahoma"/>
          <w:i w:val="0"/>
          <w:sz w:val="26"/>
          <w:szCs w:val="26"/>
        </w:rPr>
        <w:t>DISTRITO JUDICIAL DE PEREIRA</w:t>
      </w:r>
    </w:p>
    <w:p w:rsidR="00EC3FC9" w:rsidRPr="00B5502E" w:rsidRDefault="00EC3FC9" w:rsidP="00EC3FC9">
      <w:pPr>
        <w:suppressAutoHyphens/>
        <w:jc w:val="center"/>
        <w:rPr>
          <w:rFonts w:ascii="Verdana" w:hAnsi="Verdana" w:cs="Tahoma"/>
          <w:spacing w:val="-4"/>
          <w:sz w:val="16"/>
          <w:szCs w:val="16"/>
        </w:rPr>
      </w:pPr>
    </w:p>
    <w:p w:rsidR="00EC3FC9" w:rsidRPr="00BC7B2A" w:rsidRDefault="00EC3FC9" w:rsidP="006D5F23">
      <w:pPr>
        <w:suppressAutoHyphens/>
        <w:spacing w:line="276" w:lineRule="auto"/>
        <w:jc w:val="center"/>
        <w:rPr>
          <w:rFonts w:ascii="Verdana" w:hAnsi="Verdana" w:cs="Tahoma"/>
          <w:spacing w:val="-4"/>
          <w:sz w:val="26"/>
          <w:szCs w:val="26"/>
        </w:rPr>
      </w:pPr>
      <w:r w:rsidRPr="00BC7B2A">
        <w:rPr>
          <w:rFonts w:ascii="Verdana" w:hAnsi="Verdana" w:cs="Tahoma"/>
          <w:spacing w:val="-4"/>
          <w:sz w:val="26"/>
          <w:szCs w:val="26"/>
        </w:rPr>
        <w:t>Magistrado Ponente</w:t>
      </w:r>
    </w:p>
    <w:p w:rsidR="00EC3FC9" w:rsidRPr="00BC7B2A" w:rsidRDefault="00EC3FC9" w:rsidP="006D5F23">
      <w:pPr>
        <w:suppressAutoHyphens/>
        <w:spacing w:line="276" w:lineRule="auto"/>
        <w:jc w:val="center"/>
        <w:rPr>
          <w:rFonts w:ascii="Verdana" w:hAnsi="Verdana" w:cs="Tahoma"/>
          <w:b/>
          <w:bCs/>
          <w:spacing w:val="-4"/>
          <w:sz w:val="26"/>
          <w:szCs w:val="26"/>
        </w:rPr>
      </w:pPr>
      <w:r w:rsidRPr="00BC7B2A">
        <w:rPr>
          <w:rFonts w:ascii="Verdana" w:hAnsi="Verdana" w:cs="Tahoma"/>
          <w:b/>
          <w:bCs/>
          <w:spacing w:val="-4"/>
          <w:sz w:val="26"/>
          <w:szCs w:val="26"/>
        </w:rPr>
        <w:t>MANUEL YARZAGARAY BANDERA</w:t>
      </w:r>
    </w:p>
    <w:p w:rsidR="00EC3FC9" w:rsidRPr="00B5502E" w:rsidRDefault="00EC3FC9" w:rsidP="00EC3FC9">
      <w:pPr>
        <w:suppressAutoHyphens/>
        <w:spacing w:line="360" w:lineRule="auto"/>
        <w:rPr>
          <w:rFonts w:ascii="Verdana" w:hAnsi="Verdana" w:cs="Tahoma"/>
          <w:b/>
          <w:bCs/>
          <w:spacing w:val="-4"/>
          <w:sz w:val="16"/>
          <w:szCs w:val="16"/>
        </w:rPr>
      </w:pPr>
    </w:p>
    <w:p w:rsidR="00EC3FC9" w:rsidRPr="00BC7B2A" w:rsidRDefault="00EC3FC9" w:rsidP="00EC3FC9">
      <w:pPr>
        <w:suppressAutoHyphens/>
        <w:spacing w:line="360" w:lineRule="auto"/>
        <w:jc w:val="center"/>
        <w:rPr>
          <w:rFonts w:ascii="Verdana" w:hAnsi="Verdana" w:cs="Tahoma"/>
          <w:b/>
          <w:bCs/>
          <w:spacing w:val="-4"/>
          <w:sz w:val="26"/>
          <w:szCs w:val="26"/>
        </w:rPr>
      </w:pPr>
      <w:r w:rsidRPr="00BC7B2A">
        <w:rPr>
          <w:rFonts w:ascii="Verdana" w:hAnsi="Verdana" w:cs="Tahoma"/>
          <w:b/>
          <w:bCs/>
          <w:spacing w:val="-4"/>
          <w:sz w:val="26"/>
          <w:szCs w:val="26"/>
        </w:rPr>
        <w:t>SENTENCIA DE TUTELA SEGUNDA INSTANCIA</w:t>
      </w:r>
    </w:p>
    <w:p w:rsidR="00EC3FC9" w:rsidRPr="00B5502E" w:rsidRDefault="00EC3FC9" w:rsidP="00EC3FC9">
      <w:pPr>
        <w:widowControl w:val="0"/>
        <w:autoSpaceDE w:val="0"/>
        <w:autoSpaceDN w:val="0"/>
        <w:adjustRightInd w:val="0"/>
        <w:jc w:val="both"/>
        <w:rPr>
          <w:rFonts w:ascii="Verdana" w:hAnsi="Verdana" w:cs="Tahoma"/>
          <w:sz w:val="16"/>
          <w:szCs w:val="16"/>
        </w:rPr>
      </w:pPr>
    </w:p>
    <w:p w:rsidR="00EC3FC9" w:rsidRPr="00BC7B2A" w:rsidRDefault="00EC3FC9" w:rsidP="006D5F23">
      <w:pPr>
        <w:widowControl w:val="0"/>
        <w:autoSpaceDE w:val="0"/>
        <w:autoSpaceDN w:val="0"/>
        <w:adjustRightInd w:val="0"/>
        <w:spacing w:line="276" w:lineRule="auto"/>
        <w:jc w:val="both"/>
        <w:rPr>
          <w:rFonts w:ascii="Verdana" w:hAnsi="Verdana" w:cs="Tahoma"/>
          <w:bCs/>
          <w:sz w:val="26"/>
          <w:szCs w:val="26"/>
        </w:rPr>
      </w:pPr>
      <w:r w:rsidRPr="00BC7B2A">
        <w:rPr>
          <w:rFonts w:ascii="Verdana" w:hAnsi="Verdana" w:cs="Tahoma"/>
          <w:bCs/>
          <w:sz w:val="26"/>
          <w:szCs w:val="26"/>
        </w:rPr>
        <w:t>Pereira,</w:t>
      </w:r>
      <w:r w:rsidR="001270AC">
        <w:rPr>
          <w:rFonts w:ascii="Verdana" w:hAnsi="Verdana" w:cs="Tahoma"/>
          <w:bCs/>
          <w:sz w:val="26"/>
          <w:szCs w:val="26"/>
        </w:rPr>
        <w:t xml:space="preserve"> veintisiete</w:t>
      </w:r>
      <w:r w:rsidRPr="00BC7B2A">
        <w:rPr>
          <w:rFonts w:ascii="Verdana" w:hAnsi="Verdana" w:cs="Tahoma"/>
          <w:bCs/>
          <w:sz w:val="26"/>
          <w:szCs w:val="26"/>
        </w:rPr>
        <w:t xml:space="preserve"> (</w:t>
      </w:r>
      <w:r w:rsidR="001270AC">
        <w:rPr>
          <w:rFonts w:ascii="Verdana" w:hAnsi="Verdana" w:cs="Tahoma"/>
          <w:bCs/>
          <w:sz w:val="26"/>
          <w:szCs w:val="26"/>
        </w:rPr>
        <w:t>27</w:t>
      </w:r>
      <w:r w:rsidRPr="00BC7B2A">
        <w:rPr>
          <w:rFonts w:ascii="Verdana" w:hAnsi="Verdana" w:cs="Tahoma"/>
          <w:bCs/>
          <w:sz w:val="26"/>
          <w:szCs w:val="26"/>
        </w:rPr>
        <w:t>) de noviembre de dos mil diecisiete (2017)</w:t>
      </w:r>
    </w:p>
    <w:p w:rsidR="00EC3FC9" w:rsidRPr="00BC7B2A" w:rsidRDefault="00EC3FC9" w:rsidP="006D5F23">
      <w:pPr>
        <w:tabs>
          <w:tab w:val="left" w:pos="2266"/>
          <w:tab w:val="left" w:pos="2549"/>
        </w:tabs>
        <w:suppressAutoHyphens/>
        <w:spacing w:line="276" w:lineRule="auto"/>
        <w:jc w:val="both"/>
        <w:rPr>
          <w:rFonts w:ascii="Verdana" w:hAnsi="Verdana" w:cs="Tahoma"/>
          <w:bCs/>
          <w:sz w:val="26"/>
          <w:szCs w:val="26"/>
        </w:rPr>
      </w:pPr>
      <w:r w:rsidRPr="00BC7B2A">
        <w:rPr>
          <w:rFonts w:ascii="Verdana" w:hAnsi="Verdana" w:cs="Tahoma"/>
          <w:bCs/>
          <w:sz w:val="26"/>
          <w:szCs w:val="26"/>
        </w:rPr>
        <w:t>Hora:</w:t>
      </w:r>
      <w:r w:rsidR="001270AC">
        <w:rPr>
          <w:rFonts w:ascii="Verdana" w:hAnsi="Verdana" w:cs="Tahoma"/>
          <w:bCs/>
          <w:sz w:val="26"/>
          <w:szCs w:val="26"/>
        </w:rPr>
        <w:t xml:space="preserve"> 2:50 p.m.</w:t>
      </w:r>
      <w:r w:rsidRPr="00BC7B2A">
        <w:rPr>
          <w:rFonts w:ascii="Verdana" w:hAnsi="Verdana" w:cs="Tahoma"/>
          <w:bCs/>
          <w:sz w:val="26"/>
          <w:szCs w:val="26"/>
        </w:rPr>
        <w:t xml:space="preserve"> </w:t>
      </w:r>
    </w:p>
    <w:p w:rsidR="00EC3FC9" w:rsidRPr="00BC7B2A" w:rsidRDefault="00EC3FC9" w:rsidP="006D5F23">
      <w:pPr>
        <w:tabs>
          <w:tab w:val="left" w:pos="2266"/>
          <w:tab w:val="left" w:pos="2549"/>
        </w:tabs>
        <w:suppressAutoHyphens/>
        <w:spacing w:line="276" w:lineRule="auto"/>
        <w:jc w:val="both"/>
        <w:rPr>
          <w:rFonts w:ascii="Verdana" w:hAnsi="Verdana" w:cs="Tahoma"/>
          <w:spacing w:val="-3"/>
          <w:sz w:val="26"/>
          <w:szCs w:val="26"/>
        </w:rPr>
      </w:pPr>
      <w:r w:rsidRPr="00BC7B2A">
        <w:rPr>
          <w:rFonts w:ascii="Verdana" w:hAnsi="Verdana" w:cs="Tahoma"/>
          <w:spacing w:val="-3"/>
          <w:sz w:val="26"/>
          <w:szCs w:val="26"/>
        </w:rPr>
        <w:t xml:space="preserve">Aprobado por Acta No. </w:t>
      </w:r>
      <w:r w:rsidR="001270AC">
        <w:rPr>
          <w:rFonts w:ascii="Verdana" w:hAnsi="Verdana" w:cs="Tahoma"/>
          <w:spacing w:val="-3"/>
          <w:sz w:val="26"/>
          <w:szCs w:val="26"/>
        </w:rPr>
        <w:t>1308</w:t>
      </w:r>
    </w:p>
    <w:tbl>
      <w:tblPr>
        <w:tblpPr w:leftFromText="141" w:rightFromText="141" w:vertAnchor="text" w:horzAnchor="margin" w:tblpXSpec="center" w:tblpY="370"/>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36"/>
      </w:tblGrid>
      <w:tr w:rsidR="00EC3FC9" w:rsidRPr="00EC3FC9" w:rsidTr="00BD1863">
        <w:trPr>
          <w:trHeight w:val="71"/>
        </w:trPr>
        <w:tc>
          <w:tcPr>
            <w:tcW w:w="1702" w:type="dxa"/>
            <w:shd w:val="clear" w:color="auto" w:fill="auto"/>
          </w:tcPr>
          <w:p w:rsidR="00EC3FC9" w:rsidRPr="00BC7B2A" w:rsidRDefault="00EC3FC9" w:rsidP="00BD1863">
            <w:pPr>
              <w:widowControl w:val="0"/>
              <w:autoSpaceDE w:val="0"/>
              <w:autoSpaceDN w:val="0"/>
              <w:adjustRightInd w:val="0"/>
              <w:spacing w:line="276" w:lineRule="auto"/>
              <w:ind w:left="142" w:right="-51" w:hanging="142"/>
              <w:jc w:val="both"/>
              <w:rPr>
                <w:rFonts w:ascii="Corbel" w:hAnsi="Corbel" w:cs="Tahoma"/>
                <w:b/>
                <w:bCs/>
                <w:sz w:val="22"/>
                <w:szCs w:val="22"/>
              </w:rPr>
            </w:pPr>
            <w:r w:rsidRPr="00BC7B2A">
              <w:rPr>
                <w:rFonts w:ascii="Corbel" w:hAnsi="Corbel" w:cs="Tahoma"/>
                <w:b/>
                <w:bCs/>
                <w:sz w:val="22"/>
                <w:szCs w:val="22"/>
              </w:rPr>
              <w:t>Radicación:</w:t>
            </w:r>
          </w:p>
        </w:tc>
        <w:tc>
          <w:tcPr>
            <w:tcW w:w="5636" w:type="dxa"/>
            <w:shd w:val="clear" w:color="auto" w:fill="auto"/>
          </w:tcPr>
          <w:p w:rsidR="00EC3FC9" w:rsidRPr="00BC7B2A" w:rsidRDefault="00EC3FC9" w:rsidP="0049331E">
            <w:pPr>
              <w:widowControl w:val="0"/>
              <w:autoSpaceDE w:val="0"/>
              <w:autoSpaceDN w:val="0"/>
              <w:adjustRightInd w:val="0"/>
              <w:spacing w:line="276" w:lineRule="auto"/>
              <w:ind w:left="142" w:right="-51" w:hanging="142"/>
              <w:jc w:val="both"/>
              <w:rPr>
                <w:rFonts w:ascii="Corbel" w:hAnsi="Corbel" w:cs="Tahoma"/>
                <w:bCs/>
                <w:sz w:val="22"/>
                <w:szCs w:val="22"/>
              </w:rPr>
            </w:pPr>
            <w:r w:rsidRPr="00BC7B2A">
              <w:rPr>
                <w:rFonts w:ascii="Corbel" w:hAnsi="Corbel" w:cs="Tahoma"/>
                <w:bCs/>
                <w:sz w:val="22"/>
                <w:szCs w:val="22"/>
              </w:rPr>
              <w:t>66001310</w:t>
            </w:r>
            <w:r w:rsidR="0049331E" w:rsidRPr="00BC7B2A">
              <w:rPr>
                <w:rFonts w:ascii="Corbel" w:hAnsi="Corbel" w:cs="Tahoma"/>
                <w:bCs/>
                <w:sz w:val="22"/>
                <w:szCs w:val="22"/>
              </w:rPr>
              <w:t>4</w:t>
            </w:r>
            <w:r w:rsidRPr="00BC7B2A">
              <w:rPr>
                <w:rFonts w:ascii="Corbel" w:hAnsi="Corbel" w:cs="Tahoma"/>
                <w:bCs/>
                <w:sz w:val="22"/>
                <w:szCs w:val="22"/>
              </w:rPr>
              <w:t>00</w:t>
            </w:r>
            <w:r w:rsidR="0049331E" w:rsidRPr="00BC7B2A">
              <w:rPr>
                <w:rFonts w:ascii="Corbel" w:hAnsi="Corbel" w:cs="Tahoma"/>
                <w:bCs/>
                <w:sz w:val="22"/>
                <w:szCs w:val="22"/>
              </w:rPr>
              <w:t>5</w:t>
            </w:r>
            <w:r w:rsidRPr="00BC7B2A">
              <w:rPr>
                <w:rFonts w:ascii="Corbel" w:hAnsi="Corbel" w:cs="Tahoma"/>
                <w:bCs/>
                <w:sz w:val="22"/>
                <w:szCs w:val="22"/>
              </w:rPr>
              <w:t>-2017-0008</w:t>
            </w:r>
            <w:r w:rsidR="0049331E" w:rsidRPr="00BC7B2A">
              <w:rPr>
                <w:rFonts w:ascii="Corbel" w:hAnsi="Corbel" w:cs="Tahoma"/>
                <w:bCs/>
                <w:sz w:val="22"/>
                <w:szCs w:val="22"/>
              </w:rPr>
              <w:t>9</w:t>
            </w:r>
            <w:r w:rsidRPr="00BC7B2A">
              <w:rPr>
                <w:rFonts w:ascii="Corbel" w:hAnsi="Corbel" w:cs="Tahoma"/>
                <w:bCs/>
                <w:sz w:val="22"/>
                <w:szCs w:val="22"/>
              </w:rPr>
              <w:t>-01</w:t>
            </w:r>
          </w:p>
        </w:tc>
      </w:tr>
      <w:tr w:rsidR="00EC3FC9" w:rsidRPr="00EC3FC9" w:rsidTr="00BD1863">
        <w:trPr>
          <w:trHeight w:val="275"/>
        </w:trPr>
        <w:tc>
          <w:tcPr>
            <w:tcW w:w="1702" w:type="dxa"/>
            <w:shd w:val="clear" w:color="auto" w:fill="auto"/>
          </w:tcPr>
          <w:p w:rsidR="00EC3FC9" w:rsidRPr="00BC7B2A" w:rsidRDefault="00EC3FC9" w:rsidP="00BD1863">
            <w:pPr>
              <w:widowControl w:val="0"/>
              <w:autoSpaceDE w:val="0"/>
              <w:autoSpaceDN w:val="0"/>
              <w:adjustRightInd w:val="0"/>
              <w:spacing w:line="276" w:lineRule="auto"/>
              <w:ind w:left="142" w:right="-51" w:hanging="142"/>
              <w:jc w:val="both"/>
              <w:rPr>
                <w:rFonts w:ascii="Corbel" w:hAnsi="Corbel" w:cs="Tahoma"/>
                <w:b/>
                <w:bCs/>
                <w:sz w:val="22"/>
                <w:szCs w:val="22"/>
              </w:rPr>
            </w:pPr>
            <w:r w:rsidRPr="00BC7B2A">
              <w:rPr>
                <w:rFonts w:ascii="Corbel" w:hAnsi="Corbel" w:cs="Tahoma"/>
                <w:b/>
                <w:bCs/>
                <w:sz w:val="22"/>
                <w:szCs w:val="22"/>
              </w:rPr>
              <w:t xml:space="preserve">Accionante:   </w:t>
            </w:r>
          </w:p>
        </w:tc>
        <w:tc>
          <w:tcPr>
            <w:tcW w:w="5636" w:type="dxa"/>
            <w:shd w:val="clear" w:color="auto" w:fill="auto"/>
          </w:tcPr>
          <w:p w:rsidR="00EC3FC9" w:rsidRPr="00BC7B2A" w:rsidRDefault="0049331E" w:rsidP="00EC3FC9">
            <w:pPr>
              <w:widowControl w:val="0"/>
              <w:autoSpaceDE w:val="0"/>
              <w:autoSpaceDN w:val="0"/>
              <w:adjustRightInd w:val="0"/>
              <w:spacing w:line="276" w:lineRule="auto"/>
              <w:ind w:right="-51"/>
              <w:jc w:val="both"/>
              <w:rPr>
                <w:rFonts w:ascii="Corbel" w:hAnsi="Corbel" w:cs="Tahoma"/>
                <w:bCs/>
                <w:sz w:val="22"/>
                <w:szCs w:val="22"/>
              </w:rPr>
            </w:pPr>
            <w:r w:rsidRPr="00BC7B2A">
              <w:rPr>
                <w:rFonts w:ascii="Corbel" w:hAnsi="Corbel" w:cs="Tahoma"/>
                <w:bCs/>
                <w:sz w:val="22"/>
                <w:szCs w:val="22"/>
              </w:rPr>
              <w:t>Luis Antonio Giraldo Garcés</w:t>
            </w:r>
          </w:p>
        </w:tc>
      </w:tr>
      <w:tr w:rsidR="00EC3FC9" w:rsidRPr="00EC3FC9" w:rsidTr="00BD1863">
        <w:trPr>
          <w:trHeight w:val="280"/>
        </w:trPr>
        <w:tc>
          <w:tcPr>
            <w:tcW w:w="1702" w:type="dxa"/>
            <w:shd w:val="clear" w:color="auto" w:fill="auto"/>
          </w:tcPr>
          <w:p w:rsidR="00EC3FC9" w:rsidRPr="00BC7B2A" w:rsidRDefault="00EC3FC9" w:rsidP="00BD1863">
            <w:pPr>
              <w:widowControl w:val="0"/>
              <w:autoSpaceDE w:val="0"/>
              <w:autoSpaceDN w:val="0"/>
              <w:adjustRightInd w:val="0"/>
              <w:spacing w:line="276" w:lineRule="auto"/>
              <w:ind w:left="142" w:right="-51" w:hanging="142"/>
              <w:jc w:val="both"/>
              <w:rPr>
                <w:rFonts w:ascii="Corbel" w:hAnsi="Corbel" w:cs="Tahoma"/>
                <w:b/>
                <w:bCs/>
                <w:sz w:val="22"/>
                <w:szCs w:val="22"/>
              </w:rPr>
            </w:pPr>
            <w:r w:rsidRPr="00BC7B2A">
              <w:rPr>
                <w:rFonts w:ascii="Corbel" w:hAnsi="Corbel" w:cs="Tahoma"/>
                <w:b/>
                <w:bCs/>
                <w:sz w:val="22"/>
                <w:szCs w:val="22"/>
              </w:rPr>
              <w:t>Accionado:</w:t>
            </w:r>
          </w:p>
        </w:tc>
        <w:tc>
          <w:tcPr>
            <w:tcW w:w="5636" w:type="dxa"/>
            <w:shd w:val="clear" w:color="auto" w:fill="auto"/>
          </w:tcPr>
          <w:p w:rsidR="00EC3FC9" w:rsidRPr="00BC7B2A" w:rsidRDefault="00BC7B2A" w:rsidP="00EC3FC9">
            <w:pPr>
              <w:widowControl w:val="0"/>
              <w:autoSpaceDE w:val="0"/>
              <w:autoSpaceDN w:val="0"/>
              <w:adjustRightInd w:val="0"/>
              <w:spacing w:line="276" w:lineRule="auto"/>
              <w:ind w:left="142" w:right="-51" w:hanging="142"/>
              <w:jc w:val="both"/>
              <w:rPr>
                <w:rFonts w:ascii="Corbel" w:hAnsi="Corbel" w:cs="Tahoma"/>
                <w:bCs/>
                <w:sz w:val="22"/>
                <w:szCs w:val="22"/>
              </w:rPr>
            </w:pPr>
            <w:r>
              <w:rPr>
                <w:rFonts w:ascii="Corbel" w:hAnsi="Corbel" w:cs="Tahoma"/>
                <w:bCs/>
                <w:sz w:val="22"/>
                <w:szCs w:val="22"/>
              </w:rPr>
              <w:t>COLPENSIONES</w:t>
            </w:r>
            <w:r w:rsidR="00EC3FC9" w:rsidRPr="00BC7B2A">
              <w:rPr>
                <w:rFonts w:ascii="Corbel" w:hAnsi="Corbel" w:cs="Tahoma"/>
                <w:bCs/>
                <w:sz w:val="22"/>
                <w:szCs w:val="22"/>
              </w:rPr>
              <w:t xml:space="preserve">                                                                                                                                                                                                                                                                                                                                                                                                                                                                                                                                                                                                                                                                                                                                                                                                                                                                                                                                                                                                                                                                                                                                                                                                                                                                                                                                                                                                                                                                                                                                                                                                                                                                                                                                                                                                                                                                                                                                                                                                                                                                                                                                                                                                                                                                                                                                                                                                                                                                                                                                                                                                                                                                                                                                                                                                                                                                                                                                                                                                                                                                                                                                                                                                                                                                                                                                                                                                                                                                                                                                                                                                                                                                                                                                                                                                                                                                                                                                                                                                                                                                                                                                                                                                                                                                                                                                                                                                                                                                                                                                                                                                                                                                                                                                                                                                                                                                                                                                                                                                                                                                                                                                                                                                                                                                                                                                                                                                                                                                                                                                                                                                                                                                                                                                                                                                                                                                                                                                                                                                                                                                                                                                                                                                                                                                                                                                                                                                                                                                                                                                                                                                                                                                                                                                                                                                                                                                                                                                                                                                                                                                                                                                                                                                                                                                                                                                                                                                                                                                                                                                                                                                                                                                                                                                                                                                                                                                                                                                                                                                                                                                                                                                                                                                                                                                                                                                                                                                                                                                                                                                                                                                                                                                                                                                          </w:t>
            </w:r>
          </w:p>
        </w:tc>
      </w:tr>
      <w:tr w:rsidR="00EC3FC9" w:rsidRPr="00EC3FC9" w:rsidTr="00BD1863">
        <w:trPr>
          <w:trHeight w:val="257"/>
        </w:trPr>
        <w:tc>
          <w:tcPr>
            <w:tcW w:w="1702" w:type="dxa"/>
            <w:shd w:val="clear" w:color="auto" w:fill="auto"/>
          </w:tcPr>
          <w:p w:rsidR="00EC3FC9" w:rsidRPr="00BC7B2A" w:rsidRDefault="00EC3FC9" w:rsidP="00BD1863">
            <w:pPr>
              <w:widowControl w:val="0"/>
              <w:autoSpaceDE w:val="0"/>
              <w:autoSpaceDN w:val="0"/>
              <w:adjustRightInd w:val="0"/>
              <w:spacing w:line="276" w:lineRule="auto"/>
              <w:ind w:left="142" w:right="-51" w:hanging="142"/>
              <w:jc w:val="both"/>
              <w:rPr>
                <w:rFonts w:ascii="Corbel" w:hAnsi="Corbel" w:cs="Tahoma"/>
                <w:b/>
                <w:bCs/>
                <w:sz w:val="22"/>
                <w:szCs w:val="22"/>
              </w:rPr>
            </w:pPr>
            <w:r w:rsidRPr="00BC7B2A">
              <w:rPr>
                <w:rFonts w:ascii="Corbel" w:hAnsi="Corbel" w:cs="Tahoma"/>
                <w:b/>
                <w:bCs/>
                <w:sz w:val="22"/>
                <w:szCs w:val="22"/>
              </w:rPr>
              <w:t>Procedencia:</w:t>
            </w:r>
          </w:p>
        </w:tc>
        <w:tc>
          <w:tcPr>
            <w:tcW w:w="5636" w:type="dxa"/>
            <w:shd w:val="clear" w:color="auto" w:fill="auto"/>
          </w:tcPr>
          <w:p w:rsidR="00EC3FC9" w:rsidRPr="00BC7B2A" w:rsidRDefault="00EC3FC9" w:rsidP="0049331E">
            <w:pPr>
              <w:widowControl w:val="0"/>
              <w:autoSpaceDE w:val="0"/>
              <w:autoSpaceDN w:val="0"/>
              <w:adjustRightInd w:val="0"/>
              <w:spacing w:line="276" w:lineRule="auto"/>
              <w:ind w:left="142" w:right="-51" w:hanging="142"/>
              <w:jc w:val="both"/>
              <w:rPr>
                <w:rFonts w:ascii="Corbel" w:hAnsi="Corbel" w:cs="Tahoma"/>
                <w:bCs/>
                <w:sz w:val="22"/>
                <w:szCs w:val="22"/>
              </w:rPr>
            </w:pPr>
            <w:r w:rsidRPr="00BC7B2A">
              <w:rPr>
                <w:rFonts w:ascii="Corbel" w:hAnsi="Corbel" w:cs="Tahoma"/>
                <w:bCs/>
                <w:sz w:val="22"/>
                <w:szCs w:val="22"/>
              </w:rPr>
              <w:t xml:space="preserve">Juzgado  </w:t>
            </w:r>
            <w:r w:rsidR="0049331E" w:rsidRPr="00BC7B2A">
              <w:rPr>
                <w:rFonts w:ascii="Corbel" w:hAnsi="Corbel" w:cs="Tahoma"/>
                <w:bCs/>
                <w:sz w:val="22"/>
                <w:szCs w:val="22"/>
              </w:rPr>
              <w:t xml:space="preserve">Quinto </w:t>
            </w:r>
            <w:r w:rsidRPr="00BC7B2A">
              <w:rPr>
                <w:rFonts w:ascii="Corbel" w:hAnsi="Corbel" w:cs="Tahoma"/>
                <w:bCs/>
                <w:sz w:val="22"/>
                <w:szCs w:val="22"/>
              </w:rPr>
              <w:t>Penal del Circuito de Pereira</w:t>
            </w:r>
          </w:p>
        </w:tc>
      </w:tr>
      <w:tr w:rsidR="00EC3FC9" w:rsidRPr="00EC3FC9" w:rsidTr="00BD1863">
        <w:trPr>
          <w:trHeight w:val="257"/>
        </w:trPr>
        <w:tc>
          <w:tcPr>
            <w:tcW w:w="1702" w:type="dxa"/>
            <w:shd w:val="clear" w:color="auto" w:fill="auto"/>
          </w:tcPr>
          <w:p w:rsidR="00EC3FC9" w:rsidRPr="00BC7B2A" w:rsidRDefault="00EC3FC9" w:rsidP="00BD1863">
            <w:pPr>
              <w:widowControl w:val="0"/>
              <w:autoSpaceDE w:val="0"/>
              <w:autoSpaceDN w:val="0"/>
              <w:adjustRightInd w:val="0"/>
              <w:spacing w:line="276" w:lineRule="auto"/>
              <w:ind w:left="142" w:right="-51" w:hanging="142"/>
              <w:jc w:val="both"/>
              <w:rPr>
                <w:rFonts w:ascii="Corbel" w:hAnsi="Corbel" w:cs="Tahoma"/>
                <w:b/>
                <w:bCs/>
                <w:sz w:val="22"/>
                <w:szCs w:val="22"/>
              </w:rPr>
            </w:pPr>
            <w:r w:rsidRPr="00BC7B2A">
              <w:rPr>
                <w:rFonts w:ascii="Corbel" w:hAnsi="Corbel" w:cs="Tahoma"/>
                <w:b/>
                <w:bCs/>
                <w:sz w:val="22"/>
                <w:szCs w:val="22"/>
              </w:rPr>
              <w:t xml:space="preserve">Decisión: </w:t>
            </w:r>
          </w:p>
        </w:tc>
        <w:tc>
          <w:tcPr>
            <w:tcW w:w="5636" w:type="dxa"/>
            <w:shd w:val="clear" w:color="auto" w:fill="auto"/>
          </w:tcPr>
          <w:p w:rsidR="00EC3FC9" w:rsidRPr="00BC7B2A" w:rsidRDefault="00EC3FC9" w:rsidP="00BD1863">
            <w:pPr>
              <w:widowControl w:val="0"/>
              <w:autoSpaceDE w:val="0"/>
              <w:autoSpaceDN w:val="0"/>
              <w:adjustRightInd w:val="0"/>
              <w:spacing w:line="276" w:lineRule="auto"/>
              <w:ind w:left="142" w:right="-51" w:hanging="142"/>
              <w:jc w:val="both"/>
              <w:rPr>
                <w:rFonts w:ascii="Corbel" w:hAnsi="Corbel" w:cs="Tahoma"/>
                <w:bCs/>
                <w:sz w:val="22"/>
                <w:szCs w:val="22"/>
              </w:rPr>
            </w:pPr>
            <w:r w:rsidRPr="00BC7B2A">
              <w:rPr>
                <w:rFonts w:ascii="Corbel" w:hAnsi="Corbel" w:cs="Tahoma"/>
                <w:bCs/>
                <w:sz w:val="22"/>
                <w:szCs w:val="22"/>
              </w:rPr>
              <w:t xml:space="preserve">Confirma </w:t>
            </w:r>
          </w:p>
        </w:tc>
      </w:tr>
    </w:tbl>
    <w:p w:rsidR="00EC3FC9" w:rsidRPr="00B5502E" w:rsidRDefault="00EC3FC9" w:rsidP="00EC3FC9">
      <w:pPr>
        <w:widowControl w:val="0"/>
        <w:tabs>
          <w:tab w:val="left" w:pos="1905"/>
        </w:tabs>
        <w:autoSpaceDE w:val="0"/>
        <w:autoSpaceDN w:val="0"/>
        <w:adjustRightInd w:val="0"/>
        <w:rPr>
          <w:rFonts w:ascii="Tahoma" w:hAnsi="Tahoma" w:cs="Tahoma"/>
          <w:b/>
          <w:sz w:val="16"/>
          <w:szCs w:val="16"/>
          <w:vertAlign w:val="superscript"/>
        </w:rPr>
      </w:pPr>
    </w:p>
    <w:p w:rsidR="00EC3FC9" w:rsidRPr="004C0DC1" w:rsidRDefault="00EC3FC9" w:rsidP="00EC3FC9">
      <w:pPr>
        <w:widowControl w:val="0"/>
        <w:tabs>
          <w:tab w:val="left" w:pos="1905"/>
        </w:tabs>
        <w:autoSpaceDE w:val="0"/>
        <w:autoSpaceDN w:val="0"/>
        <w:adjustRightInd w:val="0"/>
        <w:spacing w:line="360" w:lineRule="auto"/>
        <w:rPr>
          <w:rFonts w:ascii="Corbel" w:hAnsi="Corbel" w:cs="Tahoma"/>
          <w:b/>
          <w:sz w:val="26"/>
          <w:szCs w:val="26"/>
        </w:rPr>
      </w:pPr>
    </w:p>
    <w:p w:rsidR="00EC3FC9" w:rsidRPr="004C0DC1" w:rsidRDefault="00EC3FC9" w:rsidP="00EC3FC9">
      <w:pPr>
        <w:widowControl w:val="0"/>
        <w:autoSpaceDE w:val="0"/>
        <w:autoSpaceDN w:val="0"/>
        <w:adjustRightInd w:val="0"/>
        <w:spacing w:line="336" w:lineRule="auto"/>
        <w:jc w:val="center"/>
        <w:rPr>
          <w:rFonts w:ascii="Corbel" w:hAnsi="Corbel" w:cs="Tahoma"/>
          <w:b/>
          <w:sz w:val="26"/>
          <w:szCs w:val="26"/>
        </w:rPr>
      </w:pPr>
    </w:p>
    <w:p w:rsidR="00EC3FC9" w:rsidRPr="004C0DC1" w:rsidRDefault="00EC3FC9" w:rsidP="00EC3FC9">
      <w:pPr>
        <w:widowControl w:val="0"/>
        <w:autoSpaceDE w:val="0"/>
        <w:autoSpaceDN w:val="0"/>
        <w:adjustRightInd w:val="0"/>
        <w:spacing w:line="336" w:lineRule="auto"/>
        <w:jc w:val="center"/>
        <w:rPr>
          <w:rFonts w:ascii="Corbel" w:hAnsi="Corbel" w:cs="Tahoma"/>
          <w:b/>
          <w:sz w:val="26"/>
          <w:szCs w:val="26"/>
        </w:rPr>
      </w:pPr>
    </w:p>
    <w:p w:rsidR="00EC3FC9" w:rsidRPr="004C0DC1" w:rsidRDefault="00EC3FC9" w:rsidP="00EC3FC9">
      <w:pPr>
        <w:widowControl w:val="0"/>
        <w:autoSpaceDE w:val="0"/>
        <w:autoSpaceDN w:val="0"/>
        <w:adjustRightInd w:val="0"/>
        <w:spacing w:line="336" w:lineRule="auto"/>
        <w:jc w:val="center"/>
        <w:rPr>
          <w:rFonts w:ascii="Corbel" w:hAnsi="Corbel" w:cs="Tahoma"/>
          <w:b/>
          <w:sz w:val="26"/>
          <w:szCs w:val="26"/>
        </w:rPr>
      </w:pPr>
    </w:p>
    <w:p w:rsidR="00B5502E" w:rsidRDefault="00B5502E" w:rsidP="00BC7B2A">
      <w:pPr>
        <w:widowControl w:val="0"/>
        <w:autoSpaceDE w:val="0"/>
        <w:autoSpaceDN w:val="0"/>
        <w:adjustRightInd w:val="0"/>
        <w:spacing w:line="276" w:lineRule="auto"/>
        <w:jc w:val="center"/>
        <w:rPr>
          <w:rFonts w:ascii="Verdana" w:hAnsi="Verdana" w:cs="Tahoma"/>
          <w:b/>
          <w:sz w:val="26"/>
          <w:szCs w:val="26"/>
        </w:rPr>
      </w:pPr>
    </w:p>
    <w:p w:rsidR="00EC3FC9" w:rsidRPr="004C0DC1" w:rsidRDefault="00EC3FC9" w:rsidP="00BC7B2A">
      <w:pPr>
        <w:widowControl w:val="0"/>
        <w:autoSpaceDE w:val="0"/>
        <w:autoSpaceDN w:val="0"/>
        <w:adjustRightInd w:val="0"/>
        <w:spacing w:line="276" w:lineRule="auto"/>
        <w:jc w:val="center"/>
        <w:rPr>
          <w:rFonts w:ascii="Verdana" w:hAnsi="Verdana" w:cs="Tahoma"/>
          <w:b/>
          <w:sz w:val="26"/>
          <w:szCs w:val="26"/>
        </w:rPr>
      </w:pPr>
      <w:r w:rsidRPr="004C0DC1">
        <w:rPr>
          <w:rFonts w:ascii="Verdana" w:hAnsi="Verdana" w:cs="Tahoma"/>
          <w:b/>
          <w:sz w:val="26"/>
          <w:szCs w:val="26"/>
        </w:rPr>
        <w:t>ASUNTO:</w:t>
      </w:r>
    </w:p>
    <w:p w:rsidR="00EC3FC9" w:rsidRPr="00B5502E" w:rsidRDefault="00EC3FC9" w:rsidP="00B5502E">
      <w:pPr>
        <w:widowControl w:val="0"/>
        <w:tabs>
          <w:tab w:val="left" w:pos="561"/>
        </w:tabs>
        <w:autoSpaceDE w:val="0"/>
        <w:rPr>
          <w:rFonts w:ascii="Verdana" w:hAnsi="Verdana" w:cs="Tahoma"/>
          <w:b/>
          <w:sz w:val="16"/>
          <w:szCs w:val="16"/>
        </w:rPr>
      </w:pPr>
    </w:p>
    <w:p w:rsidR="00796AE1" w:rsidRPr="003669EE" w:rsidRDefault="00EC3FC9" w:rsidP="00BC7B2A">
      <w:pPr>
        <w:widowControl w:val="0"/>
        <w:autoSpaceDE w:val="0"/>
        <w:spacing w:line="276" w:lineRule="auto"/>
        <w:jc w:val="both"/>
        <w:rPr>
          <w:rFonts w:ascii="Verdana" w:hAnsi="Verdana" w:cs="Arial"/>
          <w:b/>
          <w:bCs/>
          <w:sz w:val="26"/>
          <w:szCs w:val="26"/>
        </w:rPr>
      </w:pPr>
      <w:r w:rsidRPr="004C0DC1">
        <w:rPr>
          <w:rFonts w:ascii="Verdana" w:hAnsi="Verdana" w:cs="Tahoma"/>
          <w:sz w:val="26"/>
          <w:szCs w:val="26"/>
        </w:rPr>
        <w:t>Se pronuncia la Sala en torno a</w:t>
      </w:r>
      <w:r w:rsidRPr="004C0DC1">
        <w:rPr>
          <w:rFonts w:ascii="Verdana" w:hAnsi="Verdana" w:cs="Tahoma"/>
          <w:bCs/>
          <w:sz w:val="26"/>
          <w:szCs w:val="26"/>
        </w:rPr>
        <w:t xml:space="preserve"> la impugnación interpuesta por </w:t>
      </w:r>
      <w:r w:rsidR="0049331E">
        <w:rPr>
          <w:rFonts w:ascii="Verdana" w:hAnsi="Verdana" w:cs="Tahoma"/>
          <w:bCs/>
          <w:sz w:val="26"/>
          <w:szCs w:val="26"/>
        </w:rPr>
        <w:t xml:space="preserve">el apoderado del señor </w:t>
      </w:r>
      <w:r w:rsidR="0049331E" w:rsidRPr="0049331E">
        <w:rPr>
          <w:rFonts w:ascii="Verdana" w:hAnsi="Verdana" w:cs="Tahoma"/>
          <w:b/>
          <w:bCs/>
          <w:sz w:val="26"/>
          <w:szCs w:val="26"/>
        </w:rPr>
        <w:t>LUIS ANTONIO GIRALDO GARCÉS</w:t>
      </w:r>
      <w:r w:rsidRPr="004C0DC1">
        <w:rPr>
          <w:rFonts w:ascii="Verdana" w:hAnsi="Verdana" w:cs="Tahoma"/>
          <w:bCs/>
          <w:sz w:val="26"/>
          <w:szCs w:val="26"/>
        </w:rPr>
        <w:t xml:space="preserve">, contra el fallo proferido por el Juzgado </w:t>
      </w:r>
      <w:r w:rsidR="0049331E">
        <w:rPr>
          <w:rFonts w:ascii="Verdana" w:hAnsi="Verdana" w:cs="Tahoma"/>
          <w:bCs/>
          <w:sz w:val="26"/>
          <w:szCs w:val="26"/>
        </w:rPr>
        <w:t xml:space="preserve">Quinto </w:t>
      </w:r>
      <w:r w:rsidRPr="004C0DC1">
        <w:rPr>
          <w:rFonts w:ascii="Verdana" w:hAnsi="Verdana" w:cs="Tahoma"/>
          <w:bCs/>
          <w:sz w:val="26"/>
          <w:szCs w:val="26"/>
        </w:rPr>
        <w:t xml:space="preserve">Penal del Circuito de  </w:t>
      </w:r>
      <w:r w:rsidRPr="004C0DC1">
        <w:rPr>
          <w:rFonts w:ascii="Verdana" w:hAnsi="Verdana" w:cs="Tahoma"/>
          <w:bCs/>
          <w:sz w:val="26"/>
          <w:szCs w:val="26"/>
        </w:rPr>
        <w:lastRenderedPageBreak/>
        <w:t>Pereira el 1</w:t>
      </w:r>
      <w:r w:rsidR="0049331E">
        <w:rPr>
          <w:rFonts w:ascii="Verdana" w:hAnsi="Verdana" w:cs="Tahoma"/>
          <w:bCs/>
          <w:sz w:val="26"/>
          <w:szCs w:val="26"/>
        </w:rPr>
        <w:t>7</w:t>
      </w:r>
      <w:r w:rsidRPr="004C0DC1">
        <w:rPr>
          <w:rFonts w:ascii="Verdana" w:hAnsi="Verdana" w:cs="Tahoma"/>
          <w:bCs/>
          <w:sz w:val="26"/>
          <w:szCs w:val="26"/>
        </w:rPr>
        <w:t xml:space="preserve"> de octubre de 2017, mediante el cual resolvió </w:t>
      </w:r>
      <w:r w:rsidR="0049331E">
        <w:rPr>
          <w:rFonts w:ascii="Verdana" w:hAnsi="Verdana" w:cs="Tahoma"/>
          <w:bCs/>
          <w:sz w:val="26"/>
          <w:szCs w:val="26"/>
        </w:rPr>
        <w:t>negar el amparo reclamado en contra</w:t>
      </w:r>
      <w:r w:rsidR="00796AE1">
        <w:rPr>
          <w:rFonts w:ascii="Verdana" w:hAnsi="Verdana" w:cs="Tahoma"/>
          <w:bCs/>
          <w:sz w:val="26"/>
          <w:szCs w:val="26"/>
        </w:rPr>
        <w:t xml:space="preserve"> de</w:t>
      </w:r>
      <w:r w:rsidR="0049331E">
        <w:rPr>
          <w:rFonts w:ascii="Verdana" w:hAnsi="Verdana" w:cs="Tahoma"/>
          <w:bCs/>
          <w:sz w:val="26"/>
          <w:szCs w:val="26"/>
        </w:rPr>
        <w:t xml:space="preserve"> </w:t>
      </w:r>
      <w:r w:rsidR="00796AE1">
        <w:rPr>
          <w:rFonts w:ascii="Verdana" w:hAnsi="Verdana" w:cs="Arial"/>
          <w:bCs/>
          <w:sz w:val="26"/>
          <w:szCs w:val="26"/>
        </w:rPr>
        <w:t xml:space="preserve">la </w:t>
      </w:r>
      <w:r w:rsidR="00796AE1">
        <w:rPr>
          <w:rFonts w:ascii="Verdana" w:hAnsi="Verdana" w:cs="Arial"/>
          <w:b/>
          <w:bCs/>
          <w:sz w:val="26"/>
          <w:szCs w:val="26"/>
        </w:rPr>
        <w:t>ADMINISTRADORA COLOMBIANA DE PENSIONES</w:t>
      </w:r>
      <w:r w:rsidR="00796AE1" w:rsidRPr="006918A2">
        <w:rPr>
          <w:rFonts w:ascii="Verdana" w:hAnsi="Verdana" w:cs="Arial"/>
          <w:bCs/>
          <w:sz w:val="26"/>
          <w:szCs w:val="26"/>
        </w:rPr>
        <w:t>,</w:t>
      </w:r>
      <w:r w:rsidR="00796AE1">
        <w:rPr>
          <w:rFonts w:ascii="Verdana" w:hAnsi="Verdana" w:cs="Arial"/>
          <w:b/>
          <w:bCs/>
          <w:sz w:val="26"/>
          <w:szCs w:val="26"/>
        </w:rPr>
        <w:t xml:space="preserve"> </w:t>
      </w:r>
      <w:r w:rsidR="00796AE1" w:rsidRPr="00AF4697">
        <w:rPr>
          <w:rFonts w:ascii="Verdana" w:hAnsi="Verdana" w:cs="Arial"/>
          <w:bCs/>
          <w:sz w:val="26"/>
          <w:szCs w:val="26"/>
        </w:rPr>
        <w:t>de ahora en adelante</w:t>
      </w:r>
      <w:r w:rsidR="00796AE1">
        <w:rPr>
          <w:rFonts w:ascii="Verdana" w:hAnsi="Verdana" w:cs="Arial"/>
          <w:b/>
          <w:bCs/>
          <w:sz w:val="26"/>
          <w:szCs w:val="26"/>
        </w:rPr>
        <w:t xml:space="preserve"> COLPENSIONES</w:t>
      </w:r>
      <w:r w:rsidR="00796AE1">
        <w:rPr>
          <w:rFonts w:ascii="Verdana" w:hAnsi="Verdana" w:cs="Arial"/>
          <w:bCs/>
          <w:sz w:val="26"/>
          <w:szCs w:val="26"/>
        </w:rPr>
        <w:t>.</w:t>
      </w:r>
    </w:p>
    <w:p w:rsidR="00EC3FC9" w:rsidRPr="004C0DC1" w:rsidRDefault="00EC3FC9" w:rsidP="006D5F23">
      <w:pPr>
        <w:widowControl w:val="0"/>
        <w:autoSpaceDE w:val="0"/>
        <w:spacing w:line="360" w:lineRule="auto"/>
        <w:jc w:val="both"/>
        <w:rPr>
          <w:rFonts w:ascii="Verdana" w:hAnsi="Verdana" w:cs="Tahoma"/>
          <w:b/>
          <w:sz w:val="26"/>
          <w:szCs w:val="26"/>
        </w:rPr>
      </w:pPr>
      <w:r w:rsidRPr="004C0DC1">
        <w:rPr>
          <w:rFonts w:ascii="Verdana" w:hAnsi="Verdana" w:cs="Tahoma"/>
          <w:b/>
          <w:sz w:val="26"/>
          <w:szCs w:val="26"/>
        </w:rPr>
        <w:t xml:space="preserve">             </w:t>
      </w:r>
    </w:p>
    <w:p w:rsidR="00EC3FC9" w:rsidRPr="004C0DC1" w:rsidRDefault="00EC3FC9" w:rsidP="00BC7B2A">
      <w:pPr>
        <w:widowControl w:val="0"/>
        <w:autoSpaceDE w:val="0"/>
        <w:spacing w:line="276" w:lineRule="auto"/>
        <w:jc w:val="center"/>
        <w:rPr>
          <w:rFonts w:ascii="Verdana" w:hAnsi="Verdana" w:cs="Tahoma"/>
          <w:b/>
          <w:sz w:val="26"/>
          <w:szCs w:val="26"/>
        </w:rPr>
      </w:pPr>
      <w:r w:rsidRPr="004C0DC1">
        <w:rPr>
          <w:rFonts w:ascii="Verdana" w:hAnsi="Verdana" w:cs="Tahoma"/>
          <w:b/>
          <w:sz w:val="26"/>
          <w:szCs w:val="26"/>
        </w:rPr>
        <w:t>ANTECEDENTES:</w:t>
      </w:r>
    </w:p>
    <w:p w:rsidR="00EC3FC9" w:rsidRPr="004C0DC1" w:rsidRDefault="00EC3FC9" w:rsidP="00BC7B2A">
      <w:pPr>
        <w:widowControl w:val="0"/>
        <w:autoSpaceDE w:val="0"/>
        <w:spacing w:line="276" w:lineRule="auto"/>
        <w:jc w:val="center"/>
        <w:rPr>
          <w:rFonts w:ascii="Verdana" w:hAnsi="Verdana" w:cs="Tahoma"/>
          <w:b/>
          <w:sz w:val="26"/>
          <w:szCs w:val="26"/>
        </w:rPr>
      </w:pPr>
    </w:p>
    <w:p w:rsidR="00EC3FC9" w:rsidRPr="004C0DC1" w:rsidRDefault="0049331E" w:rsidP="00BC7B2A">
      <w:pPr>
        <w:widowControl w:val="0"/>
        <w:autoSpaceDE w:val="0"/>
        <w:spacing w:line="276" w:lineRule="auto"/>
        <w:jc w:val="both"/>
        <w:rPr>
          <w:rFonts w:ascii="Verdana" w:hAnsi="Verdana" w:cs="Tahoma"/>
          <w:bCs/>
          <w:sz w:val="26"/>
          <w:szCs w:val="26"/>
        </w:rPr>
      </w:pPr>
      <w:r>
        <w:rPr>
          <w:rFonts w:ascii="Verdana" w:hAnsi="Verdana" w:cs="Tahoma"/>
          <w:bCs/>
          <w:sz w:val="26"/>
          <w:szCs w:val="26"/>
        </w:rPr>
        <w:t>El abogado CÉSAR AUGUSTO AGUDELO SALAZAR, como representante judicial del señor LUIS ANTONIO GIRALDO GARCÉS</w:t>
      </w:r>
      <w:r w:rsidR="00EC3FC9" w:rsidRPr="004C0DC1">
        <w:rPr>
          <w:rFonts w:ascii="Verdana" w:hAnsi="Verdana" w:cs="Tahoma"/>
          <w:bCs/>
          <w:sz w:val="26"/>
          <w:szCs w:val="26"/>
        </w:rPr>
        <w:t>, present</w:t>
      </w:r>
      <w:r w:rsidR="00FF4840" w:rsidRPr="004C0DC1">
        <w:rPr>
          <w:rFonts w:ascii="Verdana" w:hAnsi="Verdana" w:cs="Tahoma"/>
          <w:bCs/>
          <w:sz w:val="26"/>
          <w:szCs w:val="26"/>
        </w:rPr>
        <w:t>ó</w:t>
      </w:r>
      <w:r w:rsidR="00EC3FC9" w:rsidRPr="004C0DC1">
        <w:rPr>
          <w:rFonts w:ascii="Verdana" w:hAnsi="Verdana" w:cs="Tahoma"/>
          <w:bCs/>
          <w:sz w:val="26"/>
          <w:szCs w:val="26"/>
        </w:rPr>
        <w:t xml:space="preserve"> acción de tutela contra </w:t>
      </w:r>
      <w:r>
        <w:rPr>
          <w:rFonts w:ascii="Verdana" w:hAnsi="Verdana" w:cs="Tahoma"/>
          <w:bCs/>
          <w:sz w:val="26"/>
          <w:szCs w:val="26"/>
        </w:rPr>
        <w:t>COLPENSIONES</w:t>
      </w:r>
      <w:r w:rsidR="00EC3FC9" w:rsidRPr="004C0DC1">
        <w:rPr>
          <w:rFonts w:ascii="Verdana" w:hAnsi="Verdana" w:cs="Tahoma"/>
          <w:bCs/>
          <w:sz w:val="26"/>
          <w:szCs w:val="26"/>
        </w:rPr>
        <w:t>, al considerar vulnerado</w:t>
      </w:r>
      <w:r>
        <w:rPr>
          <w:rFonts w:ascii="Verdana" w:hAnsi="Verdana" w:cs="Tahoma"/>
          <w:bCs/>
          <w:sz w:val="26"/>
          <w:szCs w:val="26"/>
        </w:rPr>
        <w:t>s</w:t>
      </w:r>
      <w:r w:rsidR="00EC3FC9" w:rsidRPr="004C0DC1">
        <w:rPr>
          <w:rFonts w:ascii="Verdana" w:hAnsi="Verdana" w:cs="Tahoma"/>
          <w:bCs/>
          <w:sz w:val="26"/>
          <w:szCs w:val="26"/>
        </w:rPr>
        <w:t xml:space="preserve"> su</w:t>
      </w:r>
      <w:r>
        <w:rPr>
          <w:rFonts w:ascii="Verdana" w:hAnsi="Verdana" w:cs="Tahoma"/>
          <w:bCs/>
          <w:sz w:val="26"/>
          <w:szCs w:val="26"/>
        </w:rPr>
        <w:t>s</w:t>
      </w:r>
      <w:r w:rsidR="00EC3FC9" w:rsidRPr="004C0DC1">
        <w:rPr>
          <w:rFonts w:ascii="Verdana" w:hAnsi="Verdana" w:cs="Tahoma"/>
          <w:bCs/>
          <w:sz w:val="26"/>
          <w:szCs w:val="26"/>
        </w:rPr>
        <w:t xml:space="preserve"> derecho</w:t>
      </w:r>
      <w:r>
        <w:rPr>
          <w:rFonts w:ascii="Verdana" w:hAnsi="Verdana" w:cs="Tahoma"/>
          <w:bCs/>
          <w:sz w:val="26"/>
          <w:szCs w:val="26"/>
        </w:rPr>
        <w:t>s</w:t>
      </w:r>
      <w:r w:rsidR="00EC3FC9" w:rsidRPr="004C0DC1">
        <w:rPr>
          <w:rFonts w:ascii="Verdana" w:hAnsi="Verdana" w:cs="Tahoma"/>
          <w:bCs/>
          <w:sz w:val="26"/>
          <w:szCs w:val="26"/>
        </w:rPr>
        <w:t xml:space="preserve"> fundamental</w:t>
      </w:r>
      <w:r>
        <w:rPr>
          <w:rFonts w:ascii="Verdana" w:hAnsi="Verdana" w:cs="Tahoma"/>
          <w:bCs/>
          <w:sz w:val="26"/>
          <w:szCs w:val="26"/>
        </w:rPr>
        <w:t>es a la seguridad social, salud, vida digna y mínimo vital</w:t>
      </w:r>
      <w:r w:rsidR="00EC3FC9" w:rsidRPr="004C0DC1">
        <w:rPr>
          <w:rFonts w:ascii="Verdana" w:hAnsi="Verdana" w:cs="Tahoma"/>
          <w:bCs/>
          <w:sz w:val="26"/>
          <w:szCs w:val="26"/>
        </w:rPr>
        <w:t xml:space="preserve">, ello con base en los siguientes hechos:  </w:t>
      </w:r>
    </w:p>
    <w:p w:rsidR="00EC3FC9" w:rsidRPr="004C0DC1" w:rsidRDefault="00EC3FC9" w:rsidP="00F95106">
      <w:pPr>
        <w:widowControl w:val="0"/>
        <w:autoSpaceDE w:val="0"/>
        <w:jc w:val="both"/>
        <w:rPr>
          <w:rFonts w:ascii="Verdana" w:hAnsi="Verdana" w:cs="Tahoma"/>
          <w:bCs/>
          <w:sz w:val="26"/>
          <w:szCs w:val="26"/>
        </w:rPr>
      </w:pPr>
    </w:p>
    <w:p w:rsidR="00D662B8" w:rsidRDefault="00EA2F01" w:rsidP="00BC7B2A">
      <w:pPr>
        <w:widowControl w:val="0"/>
        <w:numPr>
          <w:ilvl w:val="0"/>
          <w:numId w:val="1"/>
        </w:numPr>
        <w:autoSpaceDE w:val="0"/>
        <w:spacing w:line="276" w:lineRule="auto"/>
        <w:ind w:left="426"/>
        <w:jc w:val="both"/>
        <w:rPr>
          <w:rFonts w:ascii="Verdana" w:hAnsi="Verdana" w:cs="Tahoma"/>
          <w:bCs/>
          <w:sz w:val="26"/>
          <w:szCs w:val="26"/>
        </w:rPr>
      </w:pPr>
      <w:r>
        <w:rPr>
          <w:rFonts w:ascii="Verdana" w:hAnsi="Verdana" w:cs="Tahoma"/>
          <w:bCs/>
          <w:sz w:val="26"/>
          <w:szCs w:val="26"/>
        </w:rPr>
        <w:t xml:space="preserve">El señor LUIS ANTONIO </w:t>
      </w:r>
      <w:r w:rsidR="00076629">
        <w:rPr>
          <w:rFonts w:ascii="Verdana" w:hAnsi="Verdana" w:cs="Tahoma"/>
          <w:bCs/>
          <w:sz w:val="26"/>
          <w:szCs w:val="26"/>
        </w:rPr>
        <w:t>cuenta con 73 años de edad,</w:t>
      </w:r>
      <w:r>
        <w:rPr>
          <w:rFonts w:ascii="Verdana" w:hAnsi="Verdana" w:cs="Tahoma"/>
          <w:bCs/>
          <w:sz w:val="26"/>
          <w:szCs w:val="26"/>
        </w:rPr>
        <w:t xml:space="preserve"> desde el año 1971 se afilió al I.S.S., </w:t>
      </w:r>
      <w:r w:rsidR="00D662B8">
        <w:rPr>
          <w:rFonts w:ascii="Verdana" w:hAnsi="Verdana" w:cs="Tahoma"/>
          <w:bCs/>
          <w:sz w:val="26"/>
          <w:szCs w:val="26"/>
        </w:rPr>
        <w:t>hoy COLPENSIONES, y en la actualidad padece de diversas patologías que han ido evolucionando</w:t>
      </w:r>
      <w:r w:rsidR="00076629">
        <w:rPr>
          <w:rFonts w:ascii="Verdana" w:hAnsi="Verdana" w:cs="Tahoma"/>
          <w:bCs/>
          <w:sz w:val="26"/>
          <w:szCs w:val="26"/>
        </w:rPr>
        <w:t>, conllevando a que</w:t>
      </w:r>
      <w:r w:rsidR="00D662B8">
        <w:rPr>
          <w:rFonts w:ascii="Verdana" w:hAnsi="Verdana" w:cs="Tahoma"/>
          <w:bCs/>
          <w:sz w:val="26"/>
          <w:szCs w:val="26"/>
        </w:rPr>
        <w:t xml:space="preserve"> al efectuarse el estudio de pérdida de capacidad laboral a s</w:t>
      </w:r>
      <w:r w:rsidR="00076629">
        <w:rPr>
          <w:rFonts w:ascii="Verdana" w:hAnsi="Verdana" w:cs="Tahoma"/>
          <w:bCs/>
          <w:sz w:val="26"/>
          <w:szCs w:val="26"/>
        </w:rPr>
        <w:t>e le asignara</w:t>
      </w:r>
      <w:r w:rsidR="00D662B8">
        <w:rPr>
          <w:rFonts w:ascii="Verdana" w:hAnsi="Verdana" w:cs="Tahoma"/>
          <w:bCs/>
          <w:sz w:val="26"/>
          <w:szCs w:val="26"/>
        </w:rPr>
        <w:t xml:space="preserve"> un porcentaje del 51.92</w:t>
      </w:r>
      <w:r w:rsidR="0017726D">
        <w:rPr>
          <w:rFonts w:ascii="Verdana" w:hAnsi="Verdana" w:cs="Tahoma"/>
          <w:bCs/>
          <w:sz w:val="26"/>
          <w:szCs w:val="26"/>
        </w:rPr>
        <w:t>% con fecha de estructuración del 26 de</w:t>
      </w:r>
      <w:r w:rsidR="00D662B8">
        <w:rPr>
          <w:rFonts w:ascii="Verdana" w:hAnsi="Verdana" w:cs="Tahoma"/>
          <w:bCs/>
          <w:sz w:val="26"/>
          <w:szCs w:val="26"/>
        </w:rPr>
        <w:t xml:space="preserve"> marzo de 2013.</w:t>
      </w:r>
    </w:p>
    <w:p w:rsidR="00D662B8" w:rsidRDefault="00D662B8" w:rsidP="00BC7B2A">
      <w:pPr>
        <w:widowControl w:val="0"/>
        <w:autoSpaceDE w:val="0"/>
        <w:spacing w:line="276" w:lineRule="auto"/>
        <w:ind w:left="426"/>
        <w:jc w:val="both"/>
        <w:rPr>
          <w:rFonts w:ascii="Verdana" w:hAnsi="Verdana" w:cs="Tahoma"/>
          <w:bCs/>
          <w:sz w:val="26"/>
          <w:szCs w:val="26"/>
        </w:rPr>
      </w:pPr>
    </w:p>
    <w:p w:rsidR="00D662B8" w:rsidRDefault="00D662B8" w:rsidP="00BC7B2A">
      <w:pPr>
        <w:widowControl w:val="0"/>
        <w:numPr>
          <w:ilvl w:val="0"/>
          <w:numId w:val="1"/>
        </w:numPr>
        <w:autoSpaceDE w:val="0"/>
        <w:spacing w:line="276" w:lineRule="auto"/>
        <w:ind w:left="426"/>
        <w:jc w:val="both"/>
        <w:rPr>
          <w:rFonts w:ascii="Verdana" w:hAnsi="Verdana" w:cs="Tahoma"/>
          <w:bCs/>
          <w:sz w:val="26"/>
          <w:szCs w:val="26"/>
        </w:rPr>
      </w:pPr>
      <w:r>
        <w:rPr>
          <w:rFonts w:ascii="Verdana" w:hAnsi="Verdana" w:cs="Tahoma"/>
          <w:bCs/>
          <w:sz w:val="26"/>
          <w:szCs w:val="26"/>
        </w:rPr>
        <w:t>Al solicitar a COLPENSIONES</w:t>
      </w:r>
      <w:r w:rsidR="0017726D">
        <w:rPr>
          <w:rFonts w:ascii="Verdana" w:hAnsi="Verdana" w:cs="Tahoma"/>
          <w:bCs/>
          <w:sz w:val="26"/>
          <w:szCs w:val="26"/>
        </w:rPr>
        <w:t xml:space="preserve"> el reconocimiento de</w:t>
      </w:r>
      <w:r>
        <w:rPr>
          <w:rFonts w:ascii="Verdana" w:hAnsi="Verdana" w:cs="Tahoma"/>
          <w:bCs/>
          <w:sz w:val="26"/>
          <w:szCs w:val="26"/>
        </w:rPr>
        <w:t xml:space="preserve"> la pensión de invalidez, la misma se le negó al considerar que no acreditaba las 50 semanas cotizadas en el período comprendido entre </w:t>
      </w:r>
      <w:r w:rsidR="0017726D">
        <w:rPr>
          <w:rFonts w:ascii="Verdana" w:hAnsi="Verdana" w:cs="Tahoma"/>
          <w:bCs/>
          <w:sz w:val="26"/>
          <w:szCs w:val="26"/>
        </w:rPr>
        <w:t xml:space="preserve">el </w:t>
      </w:r>
      <w:r>
        <w:rPr>
          <w:rFonts w:ascii="Verdana" w:hAnsi="Verdana" w:cs="Tahoma"/>
          <w:bCs/>
          <w:sz w:val="26"/>
          <w:szCs w:val="26"/>
        </w:rPr>
        <w:t>26 de</w:t>
      </w:r>
      <w:r w:rsidR="0017726D">
        <w:rPr>
          <w:rFonts w:ascii="Verdana" w:hAnsi="Verdana" w:cs="Tahoma"/>
          <w:bCs/>
          <w:sz w:val="26"/>
          <w:szCs w:val="26"/>
        </w:rPr>
        <w:t xml:space="preserve"> marzo</w:t>
      </w:r>
      <w:r>
        <w:rPr>
          <w:rFonts w:ascii="Verdana" w:hAnsi="Verdana" w:cs="Tahoma"/>
          <w:bCs/>
          <w:sz w:val="26"/>
          <w:szCs w:val="26"/>
        </w:rPr>
        <w:t xml:space="preserve"> </w:t>
      </w:r>
      <w:r w:rsidR="0017726D">
        <w:rPr>
          <w:rFonts w:ascii="Verdana" w:hAnsi="Verdana" w:cs="Tahoma"/>
          <w:bCs/>
          <w:sz w:val="26"/>
          <w:szCs w:val="26"/>
        </w:rPr>
        <w:t xml:space="preserve">de </w:t>
      </w:r>
      <w:r>
        <w:rPr>
          <w:rFonts w:ascii="Verdana" w:hAnsi="Verdana" w:cs="Tahoma"/>
          <w:bCs/>
          <w:sz w:val="26"/>
          <w:szCs w:val="26"/>
        </w:rPr>
        <w:t>2010 y</w:t>
      </w:r>
      <w:r w:rsidR="0017726D">
        <w:rPr>
          <w:rFonts w:ascii="Verdana" w:hAnsi="Verdana" w:cs="Tahoma"/>
          <w:bCs/>
          <w:sz w:val="26"/>
          <w:szCs w:val="26"/>
        </w:rPr>
        <w:t xml:space="preserve"> el 26 de</w:t>
      </w:r>
      <w:r>
        <w:rPr>
          <w:rFonts w:ascii="Verdana" w:hAnsi="Verdana" w:cs="Tahoma"/>
          <w:bCs/>
          <w:sz w:val="26"/>
          <w:szCs w:val="26"/>
        </w:rPr>
        <w:t xml:space="preserve"> marzo de 2013, por lo cual acudió ante la jurisdicción laboral para que se aplicara la condición </w:t>
      </w:r>
      <w:r w:rsidR="0017726D">
        <w:rPr>
          <w:rFonts w:ascii="Verdana" w:hAnsi="Verdana" w:cs="Tahoma"/>
          <w:bCs/>
          <w:sz w:val="26"/>
          <w:szCs w:val="26"/>
        </w:rPr>
        <w:t>más</w:t>
      </w:r>
      <w:r>
        <w:rPr>
          <w:rFonts w:ascii="Verdana" w:hAnsi="Verdana" w:cs="Tahoma"/>
          <w:bCs/>
          <w:sz w:val="26"/>
          <w:szCs w:val="26"/>
        </w:rPr>
        <w:t xml:space="preserve"> beneficiosa y que en su caso se aplicara el Acuerdo 049 de 1990</w:t>
      </w:r>
      <w:r w:rsidR="0017726D">
        <w:rPr>
          <w:rFonts w:ascii="Verdana" w:hAnsi="Verdana" w:cs="Tahoma"/>
          <w:bCs/>
          <w:sz w:val="26"/>
          <w:szCs w:val="26"/>
        </w:rPr>
        <w:t>,</w:t>
      </w:r>
      <w:r>
        <w:rPr>
          <w:rFonts w:ascii="Verdana" w:hAnsi="Verdana" w:cs="Tahoma"/>
          <w:bCs/>
          <w:sz w:val="26"/>
          <w:szCs w:val="26"/>
        </w:rPr>
        <w:t xml:space="preserve"> aprobado por el Decreto 758 de ese mismo año, en lugar de la Ley 100 de 1993. Dicho proceso fue conocido por el Juzgado Segundo Laboral del Circuito donde se dictó</w:t>
      </w:r>
      <w:r w:rsidR="0017726D">
        <w:rPr>
          <w:rFonts w:ascii="Verdana" w:hAnsi="Verdana" w:cs="Tahoma"/>
          <w:bCs/>
          <w:sz w:val="26"/>
          <w:szCs w:val="26"/>
        </w:rPr>
        <w:t xml:space="preserve"> sentencia el 3 de</w:t>
      </w:r>
      <w:r>
        <w:rPr>
          <w:rFonts w:ascii="Verdana" w:hAnsi="Verdana" w:cs="Tahoma"/>
          <w:bCs/>
          <w:sz w:val="26"/>
          <w:szCs w:val="26"/>
        </w:rPr>
        <w:t xml:space="preserve"> febrero de 2016</w:t>
      </w:r>
      <w:r w:rsidR="0017726D">
        <w:rPr>
          <w:rFonts w:ascii="Verdana" w:hAnsi="Verdana" w:cs="Tahoma"/>
          <w:bCs/>
          <w:sz w:val="26"/>
          <w:szCs w:val="26"/>
        </w:rPr>
        <w:t>, en</w:t>
      </w:r>
      <w:r>
        <w:rPr>
          <w:rFonts w:ascii="Verdana" w:hAnsi="Verdana" w:cs="Tahoma"/>
          <w:bCs/>
          <w:sz w:val="26"/>
          <w:szCs w:val="26"/>
        </w:rPr>
        <w:t xml:space="preserve"> la cual</w:t>
      </w:r>
      <w:r w:rsidR="0017726D">
        <w:rPr>
          <w:rFonts w:ascii="Verdana" w:hAnsi="Verdana" w:cs="Tahoma"/>
          <w:bCs/>
          <w:sz w:val="26"/>
          <w:szCs w:val="26"/>
        </w:rPr>
        <w:t xml:space="preserve"> se</w:t>
      </w:r>
      <w:r>
        <w:rPr>
          <w:rFonts w:ascii="Verdana" w:hAnsi="Verdana" w:cs="Tahoma"/>
          <w:bCs/>
          <w:sz w:val="26"/>
          <w:szCs w:val="26"/>
        </w:rPr>
        <w:t xml:space="preserve"> negó lo pedido</w:t>
      </w:r>
      <w:r w:rsidR="0017726D">
        <w:rPr>
          <w:rFonts w:ascii="Verdana" w:hAnsi="Verdana" w:cs="Tahoma"/>
          <w:bCs/>
          <w:sz w:val="26"/>
          <w:szCs w:val="26"/>
        </w:rPr>
        <w:t>, en contra de esa decisión interpuso recurso de apelación que fue decidido</w:t>
      </w:r>
      <w:r>
        <w:rPr>
          <w:rFonts w:ascii="Verdana" w:hAnsi="Verdana" w:cs="Tahoma"/>
          <w:bCs/>
          <w:sz w:val="26"/>
          <w:szCs w:val="26"/>
        </w:rPr>
        <w:t xml:space="preserve"> por la Sala </w:t>
      </w:r>
      <w:r w:rsidR="0017726D">
        <w:rPr>
          <w:rFonts w:ascii="Verdana" w:hAnsi="Verdana" w:cs="Tahoma"/>
          <w:bCs/>
          <w:sz w:val="26"/>
          <w:szCs w:val="26"/>
        </w:rPr>
        <w:t>Laboral del Tribunal Superior el 6 de</w:t>
      </w:r>
      <w:r>
        <w:rPr>
          <w:rFonts w:ascii="Verdana" w:hAnsi="Verdana" w:cs="Tahoma"/>
          <w:bCs/>
          <w:sz w:val="26"/>
          <w:szCs w:val="26"/>
        </w:rPr>
        <w:t xml:space="preserve"> diciembre de 2016, </w:t>
      </w:r>
      <w:r w:rsidR="002C5B81">
        <w:rPr>
          <w:rFonts w:ascii="Verdana" w:hAnsi="Verdana" w:cs="Tahoma"/>
          <w:bCs/>
          <w:sz w:val="26"/>
          <w:szCs w:val="26"/>
        </w:rPr>
        <w:t>confirmando</w:t>
      </w:r>
      <w:r>
        <w:rPr>
          <w:rFonts w:ascii="Verdana" w:hAnsi="Verdana" w:cs="Tahoma"/>
          <w:bCs/>
          <w:sz w:val="26"/>
          <w:szCs w:val="26"/>
        </w:rPr>
        <w:t xml:space="preserve"> tal proveído.</w:t>
      </w:r>
    </w:p>
    <w:p w:rsidR="00D662B8" w:rsidRDefault="00D662B8" w:rsidP="00BC7B2A">
      <w:pPr>
        <w:pStyle w:val="Paragraphedeliste"/>
        <w:spacing w:line="276" w:lineRule="auto"/>
        <w:rPr>
          <w:rFonts w:ascii="Verdana" w:hAnsi="Verdana" w:cs="Tahoma"/>
          <w:bCs/>
          <w:sz w:val="26"/>
          <w:szCs w:val="26"/>
        </w:rPr>
      </w:pPr>
    </w:p>
    <w:p w:rsidR="00D662B8" w:rsidRDefault="00D662B8" w:rsidP="00BC7B2A">
      <w:pPr>
        <w:widowControl w:val="0"/>
        <w:numPr>
          <w:ilvl w:val="0"/>
          <w:numId w:val="1"/>
        </w:numPr>
        <w:autoSpaceDE w:val="0"/>
        <w:spacing w:line="276" w:lineRule="auto"/>
        <w:ind w:left="426"/>
        <w:jc w:val="both"/>
        <w:rPr>
          <w:rFonts w:ascii="Verdana" w:hAnsi="Verdana" w:cs="Tahoma"/>
          <w:bCs/>
          <w:sz w:val="26"/>
          <w:szCs w:val="26"/>
        </w:rPr>
      </w:pPr>
      <w:r>
        <w:rPr>
          <w:rFonts w:ascii="Verdana" w:hAnsi="Verdana" w:cs="Tahoma"/>
          <w:bCs/>
          <w:sz w:val="26"/>
          <w:szCs w:val="26"/>
        </w:rPr>
        <w:t xml:space="preserve">Antes de la sentencia del Tribunal, la Corte Constitucional emitió la sentencia SU-442 de 2016 donde ordenó en un caso similar que se reconociera la pensión de invalidez, por lo </w:t>
      </w:r>
      <w:r w:rsidR="003E385C">
        <w:rPr>
          <w:rFonts w:ascii="Verdana" w:hAnsi="Verdana" w:cs="Tahoma"/>
          <w:bCs/>
          <w:sz w:val="26"/>
          <w:szCs w:val="26"/>
        </w:rPr>
        <w:t>que</w:t>
      </w:r>
      <w:r>
        <w:rPr>
          <w:rFonts w:ascii="Verdana" w:hAnsi="Verdana" w:cs="Tahoma"/>
          <w:bCs/>
          <w:sz w:val="26"/>
          <w:szCs w:val="26"/>
        </w:rPr>
        <w:t xml:space="preserve"> en mayo 11 de 2017 solicitó nuevamente a COLPENSIONES </w:t>
      </w:r>
      <w:r w:rsidR="003E385C">
        <w:rPr>
          <w:rFonts w:ascii="Verdana" w:hAnsi="Verdana" w:cs="Tahoma"/>
          <w:bCs/>
          <w:sz w:val="26"/>
          <w:szCs w:val="26"/>
        </w:rPr>
        <w:t xml:space="preserve">el reconocimiento de </w:t>
      </w:r>
      <w:r>
        <w:rPr>
          <w:rFonts w:ascii="Verdana" w:hAnsi="Verdana" w:cs="Tahoma"/>
          <w:bCs/>
          <w:sz w:val="26"/>
          <w:szCs w:val="26"/>
        </w:rPr>
        <w:t xml:space="preserve">tal prestación, pero </w:t>
      </w:r>
      <w:r w:rsidR="003E385C">
        <w:rPr>
          <w:rFonts w:ascii="Verdana" w:hAnsi="Verdana" w:cs="Tahoma"/>
          <w:bCs/>
          <w:sz w:val="26"/>
          <w:szCs w:val="26"/>
        </w:rPr>
        <w:t xml:space="preserve">esta vez </w:t>
      </w:r>
      <w:r>
        <w:rPr>
          <w:rFonts w:ascii="Verdana" w:hAnsi="Verdana" w:cs="Tahoma"/>
          <w:bCs/>
          <w:sz w:val="26"/>
          <w:szCs w:val="26"/>
        </w:rPr>
        <w:t xml:space="preserve">bajo los </w:t>
      </w:r>
      <w:r>
        <w:rPr>
          <w:rFonts w:ascii="Verdana" w:hAnsi="Verdana" w:cs="Tahoma"/>
          <w:bCs/>
          <w:sz w:val="26"/>
          <w:szCs w:val="26"/>
        </w:rPr>
        <w:lastRenderedPageBreak/>
        <w:t xml:space="preserve">parámetros de </w:t>
      </w:r>
      <w:r w:rsidR="003E385C">
        <w:rPr>
          <w:rFonts w:ascii="Verdana" w:hAnsi="Verdana" w:cs="Tahoma"/>
          <w:bCs/>
          <w:sz w:val="26"/>
          <w:szCs w:val="26"/>
        </w:rPr>
        <w:t>la mencionada</w:t>
      </w:r>
      <w:r>
        <w:rPr>
          <w:rFonts w:ascii="Verdana" w:hAnsi="Verdana" w:cs="Tahoma"/>
          <w:bCs/>
          <w:sz w:val="26"/>
          <w:szCs w:val="26"/>
        </w:rPr>
        <w:t xml:space="preserve"> jurisprudencia, la cual fue negada</w:t>
      </w:r>
      <w:r w:rsidR="003E385C">
        <w:rPr>
          <w:rFonts w:ascii="Verdana" w:hAnsi="Verdana" w:cs="Tahoma"/>
          <w:bCs/>
          <w:sz w:val="26"/>
          <w:szCs w:val="26"/>
        </w:rPr>
        <w:t xml:space="preserve"> nuevamente</w:t>
      </w:r>
      <w:r>
        <w:rPr>
          <w:rFonts w:ascii="Verdana" w:hAnsi="Verdana" w:cs="Tahoma"/>
          <w:bCs/>
          <w:sz w:val="26"/>
          <w:szCs w:val="26"/>
        </w:rPr>
        <w:t xml:space="preserve"> por</w:t>
      </w:r>
      <w:r w:rsidR="003E385C">
        <w:rPr>
          <w:rFonts w:ascii="Verdana" w:hAnsi="Verdana" w:cs="Tahoma"/>
          <w:bCs/>
          <w:sz w:val="26"/>
          <w:szCs w:val="26"/>
        </w:rPr>
        <w:t xml:space="preserve"> medio de la</w:t>
      </w:r>
      <w:r>
        <w:rPr>
          <w:rFonts w:ascii="Verdana" w:hAnsi="Verdana" w:cs="Tahoma"/>
          <w:bCs/>
          <w:sz w:val="26"/>
          <w:szCs w:val="26"/>
        </w:rPr>
        <w:t xml:space="preserve"> </w:t>
      </w:r>
      <w:r w:rsidR="003E385C">
        <w:rPr>
          <w:rFonts w:ascii="Verdana" w:hAnsi="Verdana" w:cs="Tahoma"/>
          <w:bCs/>
          <w:sz w:val="26"/>
          <w:szCs w:val="26"/>
        </w:rPr>
        <w:t>R</w:t>
      </w:r>
      <w:r>
        <w:rPr>
          <w:rFonts w:ascii="Verdana" w:hAnsi="Verdana" w:cs="Tahoma"/>
          <w:bCs/>
          <w:sz w:val="26"/>
          <w:szCs w:val="26"/>
        </w:rPr>
        <w:t>esolución SUB 85188 de mayo 31 de 2017.</w:t>
      </w:r>
    </w:p>
    <w:p w:rsidR="00D662B8" w:rsidRDefault="00D662B8" w:rsidP="00BC7B2A">
      <w:pPr>
        <w:pStyle w:val="Paragraphedeliste"/>
        <w:spacing w:line="276" w:lineRule="auto"/>
        <w:rPr>
          <w:rFonts w:ascii="Verdana" w:hAnsi="Verdana" w:cs="Tahoma"/>
          <w:bCs/>
          <w:sz w:val="26"/>
          <w:szCs w:val="26"/>
        </w:rPr>
      </w:pPr>
    </w:p>
    <w:p w:rsidR="001A30E5" w:rsidRDefault="00934CCA" w:rsidP="00BC7B2A">
      <w:pPr>
        <w:widowControl w:val="0"/>
        <w:numPr>
          <w:ilvl w:val="0"/>
          <w:numId w:val="1"/>
        </w:numPr>
        <w:autoSpaceDE w:val="0"/>
        <w:spacing w:line="276" w:lineRule="auto"/>
        <w:ind w:left="426"/>
        <w:jc w:val="both"/>
        <w:rPr>
          <w:rFonts w:ascii="Verdana" w:hAnsi="Verdana" w:cs="Tahoma"/>
          <w:bCs/>
          <w:sz w:val="26"/>
          <w:szCs w:val="26"/>
        </w:rPr>
      </w:pPr>
      <w:r>
        <w:rPr>
          <w:rFonts w:ascii="Verdana" w:hAnsi="Verdana" w:cs="Tahoma"/>
          <w:bCs/>
          <w:sz w:val="26"/>
          <w:szCs w:val="26"/>
        </w:rPr>
        <w:t>Considera el accionante</w:t>
      </w:r>
      <w:r w:rsidR="00D662B8">
        <w:rPr>
          <w:rFonts w:ascii="Verdana" w:hAnsi="Verdana" w:cs="Tahoma"/>
          <w:bCs/>
          <w:sz w:val="26"/>
          <w:szCs w:val="26"/>
        </w:rPr>
        <w:t xml:space="preserve"> que es viable presentar </w:t>
      </w:r>
      <w:r>
        <w:rPr>
          <w:rFonts w:ascii="Verdana" w:hAnsi="Verdana" w:cs="Tahoma"/>
          <w:bCs/>
          <w:sz w:val="26"/>
          <w:szCs w:val="26"/>
        </w:rPr>
        <w:t xml:space="preserve">una </w:t>
      </w:r>
      <w:r w:rsidR="00D662B8">
        <w:rPr>
          <w:rFonts w:ascii="Verdana" w:hAnsi="Verdana" w:cs="Tahoma"/>
          <w:bCs/>
          <w:sz w:val="26"/>
          <w:szCs w:val="26"/>
        </w:rPr>
        <w:t xml:space="preserve">tutela ante la existencia de ese nuevo precedente, máxime </w:t>
      </w:r>
      <w:r>
        <w:rPr>
          <w:rFonts w:ascii="Verdana" w:hAnsi="Verdana" w:cs="Tahoma"/>
          <w:bCs/>
          <w:sz w:val="26"/>
          <w:szCs w:val="26"/>
        </w:rPr>
        <w:t>cuando</w:t>
      </w:r>
      <w:r w:rsidR="00D662B8">
        <w:rPr>
          <w:rFonts w:ascii="Verdana" w:hAnsi="Verdana" w:cs="Tahoma"/>
          <w:bCs/>
          <w:sz w:val="26"/>
          <w:szCs w:val="26"/>
        </w:rPr>
        <w:t xml:space="preserve"> el </w:t>
      </w:r>
      <w:r>
        <w:rPr>
          <w:rFonts w:ascii="Verdana" w:hAnsi="Verdana" w:cs="Tahoma"/>
          <w:bCs/>
          <w:sz w:val="26"/>
          <w:szCs w:val="26"/>
        </w:rPr>
        <w:t>señor GIRALDO GARCÉS</w:t>
      </w:r>
      <w:r w:rsidR="00D13668">
        <w:rPr>
          <w:rFonts w:ascii="Verdana" w:hAnsi="Verdana" w:cs="Tahoma"/>
          <w:bCs/>
          <w:sz w:val="26"/>
          <w:szCs w:val="26"/>
        </w:rPr>
        <w:t>,</w:t>
      </w:r>
      <w:r w:rsidR="00D662B8">
        <w:rPr>
          <w:rFonts w:ascii="Verdana" w:hAnsi="Verdana" w:cs="Tahoma"/>
          <w:bCs/>
          <w:sz w:val="26"/>
          <w:szCs w:val="26"/>
        </w:rPr>
        <w:t xml:space="preserve"> ante el rechazo de la prestación</w:t>
      </w:r>
      <w:r w:rsidR="00D13668">
        <w:rPr>
          <w:rFonts w:ascii="Verdana" w:hAnsi="Verdana" w:cs="Tahoma"/>
          <w:bCs/>
          <w:sz w:val="26"/>
          <w:szCs w:val="26"/>
        </w:rPr>
        <w:t>,</w:t>
      </w:r>
      <w:r w:rsidR="00D662B8">
        <w:rPr>
          <w:rFonts w:ascii="Verdana" w:hAnsi="Verdana" w:cs="Tahoma"/>
          <w:bCs/>
          <w:sz w:val="26"/>
          <w:szCs w:val="26"/>
        </w:rPr>
        <w:t xml:space="preserve"> quedó desprovist</w:t>
      </w:r>
      <w:r>
        <w:rPr>
          <w:rFonts w:ascii="Verdana" w:hAnsi="Verdana" w:cs="Tahoma"/>
          <w:bCs/>
          <w:sz w:val="26"/>
          <w:szCs w:val="26"/>
        </w:rPr>
        <w:t xml:space="preserve">o de cualquier </w:t>
      </w:r>
      <w:r w:rsidR="00D662B8">
        <w:rPr>
          <w:rFonts w:ascii="Verdana" w:hAnsi="Verdana" w:cs="Tahoma"/>
          <w:bCs/>
          <w:sz w:val="26"/>
          <w:szCs w:val="26"/>
        </w:rPr>
        <w:t>ayuda económica para sufragar su subsistencia</w:t>
      </w:r>
      <w:r w:rsidR="001A30E5">
        <w:rPr>
          <w:rFonts w:ascii="Verdana" w:hAnsi="Verdana" w:cs="Tahoma"/>
          <w:bCs/>
          <w:sz w:val="26"/>
          <w:szCs w:val="26"/>
        </w:rPr>
        <w:t xml:space="preserve">, ante la imposibilidad de laborar por su delicada condición de salud, pues desde que dejó de trabajar ha dependido de terceros e incluso </w:t>
      </w:r>
      <w:r>
        <w:rPr>
          <w:rFonts w:ascii="Verdana" w:hAnsi="Verdana" w:cs="Tahoma"/>
          <w:bCs/>
          <w:sz w:val="26"/>
          <w:szCs w:val="26"/>
        </w:rPr>
        <w:t>tuvo que vender</w:t>
      </w:r>
      <w:r w:rsidR="001A30E5">
        <w:rPr>
          <w:rFonts w:ascii="Verdana" w:hAnsi="Verdana" w:cs="Tahoma"/>
          <w:bCs/>
          <w:sz w:val="26"/>
          <w:szCs w:val="26"/>
        </w:rPr>
        <w:t xml:space="preserve"> su vivienda para pagar sus gastos ante la ausencia de ingresos.</w:t>
      </w:r>
    </w:p>
    <w:p w:rsidR="001A30E5" w:rsidRPr="00F95106" w:rsidRDefault="001A30E5" w:rsidP="00BC7B2A">
      <w:pPr>
        <w:pStyle w:val="Paragraphedeliste"/>
        <w:spacing w:line="276" w:lineRule="auto"/>
        <w:rPr>
          <w:rFonts w:ascii="Verdana" w:hAnsi="Verdana" w:cs="Tahoma"/>
          <w:bCs/>
          <w:sz w:val="28"/>
          <w:szCs w:val="26"/>
        </w:rPr>
      </w:pPr>
    </w:p>
    <w:p w:rsidR="001A30E5" w:rsidRDefault="001A30E5" w:rsidP="00BC7B2A">
      <w:pPr>
        <w:widowControl w:val="0"/>
        <w:numPr>
          <w:ilvl w:val="0"/>
          <w:numId w:val="1"/>
        </w:numPr>
        <w:autoSpaceDE w:val="0"/>
        <w:spacing w:line="276" w:lineRule="auto"/>
        <w:ind w:left="426"/>
        <w:jc w:val="both"/>
        <w:rPr>
          <w:rFonts w:ascii="Verdana" w:hAnsi="Verdana" w:cs="Tahoma"/>
          <w:bCs/>
          <w:sz w:val="26"/>
          <w:szCs w:val="26"/>
        </w:rPr>
      </w:pPr>
      <w:r>
        <w:rPr>
          <w:rFonts w:ascii="Verdana" w:hAnsi="Verdana" w:cs="Tahoma"/>
          <w:bCs/>
          <w:sz w:val="26"/>
          <w:szCs w:val="26"/>
        </w:rPr>
        <w:t xml:space="preserve">El </w:t>
      </w:r>
      <w:r w:rsidR="007F6E9F">
        <w:rPr>
          <w:rFonts w:ascii="Verdana" w:hAnsi="Verdana" w:cs="Tahoma"/>
          <w:bCs/>
          <w:sz w:val="26"/>
          <w:szCs w:val="26"/>
        </w:rPr>
        <w:t>señor LUIS ANTONIO tiene acreditadas</w:t>
      </w:r>
      <w:r>
        <w:rPr>
          <w:rFonts w:ascii="Verdana" w:hAnsi="Verdana" w:cs="Tahoma"/>
          <w:bCs/>
          <w:sz w:val="26"/>
          <w:szCs w:val="26"/>
        </w:rPr>
        <w:t xml:space="preserve"> 641 semanas cotizadas, de las cuales 541 fueron con anterioridad a abril 1° de 1994 y por ende satisfizo más de 300 semanas antes de la entrada en vigencia de la Ley 100 de 1993, con lo cual supera la densidad de s</w:t>
      </w:r>
      <w:r w:rsidR="00510DF7">
        <w:rPr>
          <w:rFonts w:ascii="Verdana" w:hAnsi="Verdana" w:cs="Tahoma"/>
          <w:bCs/>
          <w:sz w:val="26"/>
          <w:szCs w:val="26"/>
        </w:rPr>
        <w:t>emanas que exigía el Acuerdo 04</w:t>
      </w:r>
      <w:r>
        <w:rPr>
          <w:rFonts w:ascii="Verdana" w:hAnsi="Verdana" w:cs="Tahoma"/>
          <w:bCs/>
          <w:sz w:val="26"/>
          <w:szCs w:val="26"/>
        </w:rPr>
        <w:t>9 de 1990 para acceder a su pensión y la negativa de COLPENSIONES de concederla se torna injusta y afecta sus derechos fundamentales.</w:t>
      </w:r>
    </w:p>
    <w:p w:rsidR="001A30E5" w:rsidRDefault="001A30E5" w:rsidP="00BC7B2A">
      <w:pPr>
        <w:pStyle w:val="Paragraphedeliste"/>
        <w:spacing w:line="276" w:lineRule="auto"/>
        <w:rPr>
          <w:rFonts w:ascii="Verdana" w:hAnsi="Verdana" w:cs="Tahoma"/>
          <w:bCs/>
          <w:sz w:val="26"/>
          <w:szCs w:val="26"/>
        </w:rPr>
      </w:pPr>
    </w:p>
    <w:p w:rsidR="001A30E5" w:rsidRPr="001A30E5" w:rsidRDefault="001A30E5" w:rsidP="00BC7B2A">
      <w:pPr>
        <w:widowControl w:val="0"/>
        <w:numPr>
          <w:ilvl w:val="0"/>
          <w:numId w:val="1"/>
        </w:numPr>
        <w:autoSpaceDE w:val="0"/>
        <w:spacing w:line="276" w:lineRule="auto"/>
        <w:ind w:left="426"/>
        <w:jc w:val="both"/>
        <w:rPr>
          <w:rFonts w:ascii="Verdana" w:hAnsi="Verdana" w:cs="Tahoma"/>
          <w:bCs/>
          <w:sz w:val="26"/>
          <w:szCs w:val="26"/>
        </w:rPr>
      </w:pPr>
      <w:r w:rsidRPr="001A30E5">
        <w:rPr>
          <w:rFonts w:ascii="Verdana" w:hAnsi="Verdana" w:cs="Tahoma"/>
          <w:bCs/>
          <w:sz w:val="26"/>
          <w:szCs w:val="26"/>
        </w:rPr>
        <w:t xml:space="preserve">La Corte Constitucional en reiteradas ocasiones ha analizado situaciones similares a la de su cliente y ha sentado un sólido precedente al respecto, como se aprecia en la Sentencia SU 442 de 2016, T-235 y T-401 de 2015.  </w:t>
      </w:r>
    </w:p>
    <w:p w:rsidR="001A30E5" w:rsidRDefault="001A30E5" w:rsidP="00363B39">
      <w:pPr>
        <w:widowControl w:val="0"/>
        <w:autoSpaceDE w:val="0"/>
        <w:spacing w:line="360" w:lineRule="auto"/>
        <w:jc w:val="center"/>
        <w:rPr>
          <w:rFonts w:ascii="Verdana" w:hAnsi="Verdana" w:cs="Tahoma"/>
          <w:b/>
          <w:bCs/>
          <w:sz w:val="26"/>
          <w:szCs w:val="26"/>
        </w:rPr>
      </w:pPr>
    </w:p>
    <w:p w:rsidR="00EC3FC9" w:rsidRPr="004C0DC1" w:rsidRDefault="00EC3FC9" w:rsidP="00BC7B2A">
      <w:pPr>
        <w:widowControl w:val="0"/>
        <w:autoSpaceDE w:val="0"/>
        <w:spacing w:line="276" w:lineRule="auto"/>
        <w:jc w:val="center"/>
        <w:rPr>
          <w:rFonts w:ascii="Verdana" w:hAnsi="Verdana" w:cs="Tahoma"/>
          <w:b/>
          <w:bCs/>
          <w:sz w:val="26"/>
          <w:szCs w:val="26"/>
        </w:rPr>
      </w:pPr>
      <w:r w:rsidRPr="004C0DC1">
        <w:rPr>
          <w:rFonts w:ascii="Verdana" w:hAnsi="Verdana" w:cs="Tahoma"/>
          <w:b/>
          <w:bCs/>
          <w:sz w:val="26"/>
          <w:szCs w:val="26"/>
        </w:rPr>
        <w:t>PRETENSIONES:</w:t>
      </w:r>
    </w:p>
    <w:p w:rsidR="00EC3FC9" w:rsidRPr="004C0DC1" w:rsidRDefault="00EC3FC9" w:rsidP="00BC7B2A">
      <w:pPr>
        <w:pStyle w:val="Paragraphedeliste"/>
        <w:spacing w:line="276" w:lineRule="auto"/>
        <w:ind w:left="0"/>
        <w:rPr>
          <w:rFonts w:ascii="Verdana" w:hAnsi="Verdana" w:cs="Tahoma"/>
          <w:bCs/>
          <w:sz w:val="26"/>
          <w:szCs w:val="26"/>
        </w:rPr>
      </w:pPr>
    </w:p>
    <w:p w:rsidR="00FF4840" w:rsidRPr="004C0DC1" w:rsidRDefault="001A30E5" w:rsidP="00BC7B2A">
      <w:pPr>
        <w:widowControl w:val="0"/>
        <w:autoSpaceDE w:val="0"/>
        <w:spacing w:line="276" w:lineRule="auto"/>
        <w:jc w:val="both"/>
        <w:rPr>
          <w:rFonts w:ascii="Verdana" w:hAnsi="Verdana" w:cs="Tahoma"/>
          <w:bCs/>
          <w:sz w:val="26"/>
          <w:szCs w:val="26"/>
        </w:rPr>
      </w:pPr>
      <w:r>
        <w:rPr>
          <w:rFonts w:ascii="Verdana" w:hAnsi="Verdana" w:cs="Tahoma"/>
          <w:bCs/>
          <w:sz w:val="26"/>
          <w:szCs w:val="26"/>
        </w:rPr>
        <w:t xml:space="preserve">Por </w:t>
      </w:r>
      <w:r w:rsidR="00EC3FC9" w:rsidRPr="004C0DC1">
        <w:rPr>
          <w:rFonts w:ascii="Verdana" w:hAnsi="Verdana" w:cs="Tahoma"/>
          <w:bCs/>
          <w:sz w:val="26"/>
          <w:szCs w:val="26"/>
        </w:rPr>
        <w:t xml:space="preserve">lo anterior, solicitó que se </w:t>
      </w:r>
      <w:r w:rsidR="00FF4840" w:rsidRPr="004C0DC1">
        <w:rPr>
          <w:rFonts w:ascii="Verdana" w:hAnsi="Verdana" w:cs="Tahoma"/>
          <w:bCs/>
          <w:sz w:val="26"/>
          <w:szCs w:val="26"/>
        </w:rPr>
        <w:t>tutel</w:t>
      </w:r>
      <w:r>
        <w:rPr>
          <w:rFonts w:ascii="Verdana" w:hAnsi="Verdana" w:cs="Tahoma"/>
          <w:bCs/>
          <w:sz w:val="26"/>
          <w:szCs w:val="26"/>
        </w:rPr>
        <w:t xml:space="preserve">en los derechos fundamentales a la seguridad social, mínimo vital, vida digna, integridad física, dignidad humana e igualdad </w:t>
      </w:r>
      <w:r w:rsidR="00FF4840" w:rsidRPr="004C0DC1">
        <w:rPr>
          <w:rFonts w:ascii="Verdana" w:hAnsi="Verdana" w:cs="Tahoma"/>
          <w:bCs/>
          <w:sz w:val="26"/>
          <w:szCs w:val="26"/>
        </w:rPr>
        <w:t xml:space="preserve">y </w:t>
      </w:r>
      <w:r>
        <w:rPr>
          <w:rFonts w:ascii="Verdana" w:hAnsi="Verdana" w:cs="Tahoma"/>
          <w:bCs/>
          <w:sz w:val="26"/>
          <w:szCs w:val="26"/>
        </w:rPr>
        <w:t>en consecuencia que se ordene a COLPENSIONES que le reconozca la pensión de invalidez al señor LUIS ANTONIO GIRALDO GARCÉS a partir de la fecha de estructuración, al haber acreditado más de 300 semanas  antes de abril 1° de 1994.</w:t>
      </w:r>
    </w:p>
    <w:p w:rsidR="00FF4840" w:rsidRDefault="00FF4840" w:rsidP="00363B39">
      <w:pPr>
        <w:widowControl w:val="0"/>
        <w:autoSpaceDE w:val="0"/>
        <w:spacing w:line="360" w:lineRule="auto"/>
        <w:jc w:val="both"/>
        <w:rPr>
          <w:rFonts w:ascii="Verdana" w:hAnsi="Verdana" w:cs="Tahoma"/>
          <w:bCs/>
          <w:sz w:val="26"/>
          <w:szCs w:val="26"/>
        </w:rPr>
      </w:pPr>
    </w:p>
    <w:p w:rsidR="00EC3FC9" w:rsidRPr="004C0DC1" w:rsidRDefault="00EC3FC9" w:rsidP="00BC7B2A">
      <w:pPr>
        <w:widowControl w:val="0"/>
        <w:tabs>
          <w:tab w:val="left" w:pos="561"/>
        </w:tabs>
        <w:autoSpaceDE w:val="0"/>
        <w:spacing w:line="276" w:lineRule="auto"/>
        <w:jc w:val="center"/>
        <w:rPr>
          <w:rFonts w:ascii="Verdana" w:hAnsi="Verdana" w:cs="Tahoma"/>
          <w:b/>
          <w:bCs/>
          <w:sz w:val="26"/>
          <w:szCs w:val="26"/>
        </w:rPr>
      </w:pPr>
      <w:r w:rsidRPr="004C0DC1">
        <w:rPr>
          <w:rFonts w:ascii="Verdana" w:hAnsi="Verdana" w:cs="Tahoma"/>
          <w:b/>
          <w:bCs/>
          <w:sz w:val="26"/>
          <w:szCs w:val="26"/>
        </w:rPr>
        <w:t>SENTENCIA DE PRIMERA INSTANCIA:</w:t>
      </w:r>
    </w:p>
    <w:p w:rsidR="00EC3FC9" w:rsidRPr="004C0DC1" w:rsidRDefault="00EC3FC9" w:rsidP="00BC7B2A">
      <w:pPr>
        <w:widowControl w:val="0"/>
        <w:tabs>
          <w:tab w:val="left" w:pos="561"/>
        </w:tabs>
        <w:autoSpaceDE w:val="0"/>
        <w:spacing w:line="276" w:lineRule="auto"/>
        <w:jc w:val="both"/>
        <w:rPr>
          <w:rFonts w:ascii="Verdana" w:hAnsi="Verdana" w:cs="Tahoma"/>
          <w:spacing w:val="-3"/>
          <w:sz w:val="26"/>
          <w:szCs w:val="26"/>
        </w:rPr>
      </w:pPr>
    </w:p>
    <w:p w:rsidR="00363B39" w:rsidRDefault="00EC3FC9" w:rsidP="00BC7B2A">
      <w:pPr>
        <w:widowControl w:val="0"/>
        <w:tabs>
          <w:tab w:val="left" w:pos="561"/>
        </w:tabs>
        <w:autoSpaceDE w:val="0"/>
        <w:spacing w:line="276" w:lineRule="auto"/>
        <w:jc w:val="both"/>
        <w:rPr>
          <w:rFonts w:ascii="Verdana" w:hAnsi="Verdana" w:cs="Tahoma"/>
          <w:spacing w:val="-3"/>
          <w:sz w:val="26"/>
          <w:szCs w:val="26"/>
        </w:rPr>
      </w:pPr>
      <w:r w:rsidRPr="004C0DC1">
        <w:rPr>
          <w:rFonts w:ascii="Verdana" w:hAnsi="Verdana" w:cs="Tahoma"/>
          <w:spacing w:val="-3"/>
          <w:sz w:val="26"/>
          <w:szCs w:val="26"/>
        </w:rPr>
        <w:t xml:space="preserve">El </w:t>
      </w:r>
      <w:r w:rsidRPr="004C0DC1">
        <w:rPr>
          <w:rFonts w:ascii="Verdana" w:hAnsi="Verdana" w:cs="Tahoma"/>
          <w:bCs/>
          <w:sz w:val="26"/>
          <w:szCs w:val="26"/>
        </w:rPr>
        <w:t xml:space="preserve">Juzgado </w:t>
      </w:r>
      <w:r w:rsidR="00363B39">
        <w:rPr>
          <w:rFonts w:ascii="Verdana" w:hAnsi="Verdana" w:cs="Tahoma"/>
          <w:bCs/>
          <w:sz w:val="26"/>
          <w:szCs w:val="26"/>
        </w:rPr>
        <w:t>Quinto</w:t>
      </w:r>
      <w:r w:rsidR="00FF4840" w:rsidRPr="004C0DC1">
        <w:rPr>
          <w:rFonts w:ascii="Verdana" w:hAnsi="Verdana" w:cs="Tahoma"/>
          <w:bCs/>
          <w:sz w:val="26"/>
          <w:szCs w:val="26"/>
        </w:rPr>
        <w:t xml:space="preserve"> </w:t>
      </w:r>
      <w:r w:rsidRPr="004C0DC1">
        <w:rPr>
          <w:rFonts w:ascii="Verdana" w:hAnsi="Verdana" w:cs="Tahoma"/>
          <w:bCs/>
          <w:sz w:val="26"/>
          <w:szCs w:val="26"/>
        </w:rPr>
        <w:t xml:space="preserve">Penal del Circuito de </w:t>
      </w:r>
      <w:r w:rsidR="00FF4840" w:rsidRPr="004C0DC1">
        <w:rPr>
          <w:rFonts w:ascii="Verdana" w:hAnsi="Verdana" w:cs="Tahoma"/>
          <w:bCs/>
          <w:sz w:val="26"/>
          <w:szCs w:val="26"/>
        </w:rPr>
        <w:t xml:space="preserve">Pereira </w:t>
      </w:r>
      <w:r w:rsidRPr="004C0DC1">
        <w:rPr>
          <w:rFonts w:ascii="Verdana" w:hAnsi="Verdana" w:cs="Tahoma"/>
          <w:spacing w:val="-3"/>
          <w:sz w:val="26"/>
          <w:szCs w:val="26"/>
        </w:rPr>
        <w:t xml:space="preserve">avocó el </w:t>
      </w:r>
      <w:r w:rsidR="00363B39">
        <w:rPr>
          <w:rFonts w:ascii="Verdana" w:hAnsi="Verdana" w:cs="Tahoma"/>
          <w:spacing w:val="-3"/>
          <w:sz w:val="26"/>
          <w:szCs w:val="26"/>
        </w:rPr>
        <w:lastRenderedPageBreak/>
        <w:t>conocimiento de la actuación el</w:t>
      </w:r>
      <w:r w:rsidR="00961FFD">
        <w:rPr>
          <w:rFonts w:ascii="Verdana" w:hAnsi="Verdana" w:cs="Tahoma"/>
          <w:spacing w:val="-3"/>
          <w:sz w:val="26"/>
          <w:szCs w:val="26"/>
        </w:rPr>
        <w:t xml:space="preserve"> 4</w:t>
      </w:r>
      <w:r w:rsidRPr="004C0DC1">
        <w:rPr>
          <w:rFonts w:ascii="Verdana" w:hAnsi="Verdana" w:cs="Tahoma"/>
          <w:spacing w:val="-3"/>
          <w:sz w:val="26"/>
          <w:szCs w:val="26"/>
        </w:rPr>
        <w:t xml:space="preserve"> de</w:t>
      </w:r>
      <w:r w:rsidR="00FF4840" w:rsidRPr="004C0DC1">
        <w:rPr>
          <w:rFonts w:ascii="Verdana" w:hAnsi="Verdana" w:cs="Tahoma"/>
          <w:spacing w:val="-3"/>
          <w:sz w:val="26"/>
          <w:szCs w:val="26"/>
        </w:rPr>
        <w:t xml:space="preserve"> octubre </w:t>
      </w:r>
      <w:r w:rsidR="00363B39">
        <w:rPr>
          <w:rFonts w:ascii="Verdana" w:hAnsi="Verdana" w:cs="Tahoma"/>
          <w:spacing w:val="-3"/>
          <w:sz w:val="26"/>
          <w:szCs w:val="26"/>
        </w:rPr>
        <w:t>de 2017 contra</w:t>
      </w:r>
      <w:r w:rsidR="00961FFD">
        <w:rPr>
          <w:rFonts w:ascii="Verdana" w:hAnsi="Verdana" w:cs="Tahoma"/>
          <w:spacing w:val="-3"/>
          <w:sz w:val="26"/>
          <w:szCs w:val="26"/>
        </w:rPr>
        <w:t xml:space="preserve"> COLPENSIONES</w:t>
      </w:r>
      <w:r w:rsidRPr="004C0DC1">
        <w:rPr>
          <w:rFonts w:ascii="Verdana" w:hAnsi="Verdana" w:cs="Tahoma"/>
          <w:spacing w:val="-3"/>
          <w:sz w:val="26"/>
          <w:szCs w:val="26"/>
        </w:rPr>
        <w:t>, entidad a la cual ordenó correr traslado del escrito de tutela y sus anexos</w:t>
      </w:r>
      <w:r w:rsidR="00363B39">
        <w:rPr>
          <w:rFonts w:ascii="Verdana" w:hAnsi="Verdana" w:cs="Tahoma"/>
          <w:spacing w:val="-3"/>
          <w:sz w:val="26"/>
          <w:szCs w:val="26"/>
        </w:rPr>
        <w:t xml:space="preserve"> para que ejerciera sus derechos de defensa y contradicción.</w:t>
      </w:r>
    </w:p>
    <w:p w:rsidR="00363B39" w:rsidRDefault="00363B39" w:rsidP="00BC7B2A">
      <w:pPr>
        <w:widowControl w:val="0"/>
        <w:tabs>
          <w:tab w:val="left" w:pos="561"/>
        </w:tabs>
        <w:autoSpaceDE w:val="0"/>
        <w:spacing w:line="276" w:lineRule="auto"/>
        <w:jc w:val="both"/>
        <w:rPr>
          <w:rFonts w:ascii="Verdana" w:hAnsi="Verdana" w:cs="Tahoma"/>
          <w:spacing w:val="-3"/>
          <w:sz w:val="26"/>
          <w:szCs w:val="26"/>
        </w:rPr>
      </w:pPr>
    </w:p>
    <w:p w:rsidR="00EC3FC9" w:rsidRPr="004C0DC1" w:rsidRDefault="00363B39" w:rsidP="00BC7B2A">
      <w:pPr>
        <w:widowControl w:val="0"/>
        <w:tabs>
          <w:tab w:val="left" w:pos="561"/>
        </w:tabs>
        <w:autoSpaceDE w:val="0"/>
        <w:spacing w:line="276" w:lineRule="auto"/>
        <w:jc w:val="both"/>
        <w:rPr>
          <w:rFonts w:ascii="Verdana" w:hAnsi="Verdana" w:cs="Tahoma"/>
          <w:spacing w:val="-3"/>
          <w:sz w:val="26"/>
          <w:szCs w:val="26"/>
        </w:rPr>
      </w:pPr>
      <w:r>
        <w:rPr>
          <w:rFonts w:ascii="Verdana" w:hAnsi="Verdana" w:cs="Tahoma"/>
          <w:spacing w:val="-3"/>
          <w:sz w:val="26"/>
          <w:szCs w:val="26"/>
        </w:rPr>
        <w:t xml:space="preserve">Respecto del asunto se pronunció el </w:t>
      </w:r>
      <w:r w:rsidR="00961FFD">
        <w:rPr>
          <w:rFonts w:ascii="Verdana" w:hAnsi="Verdana" w:cs="Tahoma"/>
          <w:spacing w:val="-3"/>
          <w:sz w:val="26"/>
          <w:szCs w:val="26"/>
        </w:rPr>
        <w:t>Director de Acciones Constitucionales</w:t>
      </w:r>
      <w:r w:rsidR="002107C8">
        <w:rPr>
          <w:rFonts w:ascii="Verdana" w:hAnsi="Verdana" w:cs="Tahoma"/>
          <w:spacing w:val="-3"/>
          <w:sz w:val="26"/>
          <w:szCs w:val="26"/>
        </w:rPr>
        <w:t>, quien</w:t>
      </w:r>
      <w:r w:rsidR="00961FFD">
        <w:rPr>
          <w:rFonts w:ascii="Verdana" w:hAnsi="Verdana" w:cs="Tahoma"/>
          <w:spacing w:val="-3"/>
          <w:sz w:val="26"/>
          <w:szCs w:val="26"/>
        </w:rPr>
        <w:t xml:space="preserve"> se opuso a las pretensiones </w:t>
      </w:r>
      <w:r w:rsidR="002107C8">
        <w:rPr>
          <w:rFonts w:ascii="Verdana" w:hAnsi="Verdana" w:cs="Tahoma"/>
          <w:spacing w:val="-3"/>
          <w:sz w:val="26"/>
          <w:szCs w:val="26"/>
        </w:rPr>
        <w:t>elevadas por el</w:t>
      </w:r>
      <w:r w:rsidR="00961FFD">
        <w:rPr>
          <w:rFonts w:ascii="Verdana" w:hAnsi="Verdana" w:cs="Tahoma"/>
          <w:spacing w:val="-3"/>
          <w:sz w:val="26"/>
          <w:szCs w:val="26"/>
        </w:rPr>
        <w:t xml:space="preserve"> actor, al </w:t>
      </w:r>
      <w:r w:rsidR="002107C8">
        <w:rPr>
          <w:rFonts w:ascii="Verdana" w:hAnsi="Verdana" w:cs="Tahoma"/>
          <w:spacing w:val="-3"/>
          <w:sz w:val="26"/>
          <w:szCs w:val="26"/>
        </w:rPr>
        <w:t>indicar</w:t>
      </w:r>
      <w:r w:rsidR="00961FFD">
        <w:rPr>
          <w:rFonts w:ascii="Verdana" w:hAnsi="Verdana" w:cs="Tahoma"/>
          <w:spacing w:val="-3"/>
          <w:sz w:val="26"/>
          <w:szCs w:val="26"/>
        </w:rPr>
        <w:t xml:space="preserve"> que </w:t>
      </w:r>
      <w:r w:rsidR="002107C8">
        <w:rPr>
          <w:rFonts w:ascii="Verdana" w:hAnsi="Verdana" w:cs="Tahoma"/>
          <w:spacing w:val="-3"/>
          <w:sz w:val="26"/>
          <w:szCs w:val="26"/>
        </w:rPr>
        <w:t>esa</w:t>
      </w:r>
      <w:r w:rsidR="00961FFD">
        <w:rPr>
          <w:rFonts w:ascii="Verdana" w:hAnsi="Verdana" w:cs="Tahoma"/>
          <w:spacing w:val="-3"/>
          <w:sz w:val="26"/>
          <w:szCs w:val="26"/>
        </w:rPr>
        <w:t xml:space="preserve"> entidad </w:t>
      </w:r>
      <w:r w:rsidR="002107C8">
        <w:rPr>
          <w:rFonts w:ascii="Verdana" w:hAnsi="Verdana" w:cs="Tahoma"/>
          <w:spacing w:val="-3"/>
          <w:sz w:val="26"/>
          <w:szCs w:val="26"/>
        </w:rPr>
        <w:t>mediante</w:t>
      </w:r>
      <w:r w:rsidR="00961FFD">
        <w:rPr>
          <w:rFonts w:ascii="Verdana" w:hAnsi="Verdana" w:cs="Tahoma"/>
          <w:spacing w:val="-3"/>
          <w:sz w:val="26"/>
          <w:szCs w:val="26"/>
        </w:rPr>
        <w:t xml:space="preserve"> </w:t>
      </w:r>
      <w:r w:rsidR="002107C8">
        <w:rPr>
          <w:rFonts w:ascii="Verdana" w:hAnsi="Verdana" w:cs="Tahoma"/>
          <w:spacing w:val="-3"/>
          <w:sz w:val="26"/>
          <w:szCs w:val="26"/>
        </w:rPr>
        <w:t>R</w:t>
      </w:r>
      <w:r w:rsidR="00961FFD">
        <w:rPr>
          <w:rFonts w:ascii="Verdana" w:hAnsi="Verdana" w:cs="Tahoma"/>
          <w:spacing w:val="-3"/>
          <w:sz w:val="26"/>
          <w:szCs w:val="26"/>
        </w:rPr>
        <w:t>esolución SUB 85188 de</w:t>
      </w:r>
      <w:r w:rsidR="002107C8">
        <w:rPr>
          <w:rFonts w:ascii="Verdana" w:hAnsi="Verdana" w:cs="Tahoma"/>
          <w:spacing w:val="-3"/>
          <w:sz w:val="26"/>
          <w:szCs w:val="26"/>
        </w:rPr>
        <w:t>l 31</w:t>
      </w:r>
      <w:r w:rsidR="00961FFD">
        <w:rPr>
          <w:rFonts w:ascii="Verdana" w:hAnsi="Verdana" w:cs="Tahoma"/>
          <w:spacing w:val="-3"/>
          <w:sz w:val="26"/>
          <w:szCs w:val="26"/>
        </w:rPr>
        <w:t xml:space="preserve"> </w:t>
      </w:r>
      <w:r w:rsidR="002107C8">
        <w:rPr>
          <w:rFonts w:ascii="Verdana" w:hAnsi="Verdana" w:cs="Tahoma"/>
          <w:spacing w:val="-3"/>
          <w:sz w:val="26"/>
          <w:szCs w:val="26"/>
        </w:rPr>
        <w:t xml:space="preserve">de </w:t>
      </w:r>
      <w:r w:rsidR="00961FFD">
        <w:rPr>
          <w:rFonts w:ascii="Verdana" w:hAnsi="Verdana" w:cs="Tahoma"/>
          <w:spacing w:val="-3"/>
          <w:sz w:val="26"/>
          <w:szCs w:val="26"/>
        </w:rPr>
        <w:t>mayo de 2017 negó la pensión de invalidez</w:t>
      </w:r>
      <w:r w:rsidR="002107C8">
        <w:rPr>
          <w:rFonts w:ascii="Verdana" w:hAnsi="Verdana" w:cs="Tahoma"/>
          <w:spacing w:val="-3"/>
          <w:sz w:val="26"/>
          <w:szCs w:val="26"/>
        </w:rPr>
        <w:t xml:space="preserve"> reclamada por él,</w:t>
      </w:r>
      <w:r w:rsidR="00961FFD">
        <w:rPr>
          <w:rFonts w:ascii="Verdana" w:hAnsi="Verdana" w:cs="Tahoma"/>
          <w:spacing w:val="-3"/>
          <w:sz w:val="26"/>
          <w:szCs w:val="26"/>
        </w:rPr>
        <w:t xml:space="preserve"> y</w:t>
      </w:r>
      <w:r w:rsidR="002107C8">
        <w:rPr>
          <w:rFonts w:ascii="Verdana" w:hAnsi="Verdana" w:cs="Tahoma"/>
          <w:spacing w:val="-3"/>
          <w:sz w:val="26"/>
          <w:szCs w:val="26"/>
        </w:rPr>
        <w:t xml:space="preserve"> en ese sentido, no puede desconocerse</w:t>
      </w:r>
      <w:r w:rsidR="00961FFD">
        <w:rPr>
          <w:rFonts w:ascii="Verdana" w:hAnsi="Verdana" w:cs="Tahoma"/>
          <w:spacing w:val="-3"/>
          <w:sz w:val="26"/>
          <w:szCs w:val="26"/>
        </w:rPr>
        <w:t xml:space="preserve"> el carácter subsidiario de la acción de tutela, pues al mostrar inconformidad contra </w:t>
      </w:r>
      <w:r w:rsidR="002107C8">
        <w:rPr>
          <w:rFonts w:ascii="Verdana" w:hAnsi="Verdana" w:cs="Tahoma"/>
          <w:spacing w:val="-3"/>
          <w:sz w:val="26"/>
          <w:szCs w:val="26"/>
        </w:rPr>
        <w:t>esa</w:t>
      </w:r>
      <w:r w:rsidR="00961FFD">
        <w:rPr>
          <w:rFonts w:ascii="Verdana" w:hAnsi="Verdana" w:cs="Tahoma"/>
          <w:spacing w:val="-3"/>
          <w:sz w:val="26"/>
          <w:szCs w:val="26"/>
        </w:rPr>
        <w:t xml:space="preserve"> determinación debe acudir a los mecanismos judiciales dispuestos para ello, </w:t>
      </w:r>
      <w:r w:rsidR="002107C8">
        <w:rPr>
          <w:rFonts w:ascii="Verdana" w:hAnsi="Verdana" w:cs="Tahoma"/>
          <w:spacing w:val="-3"/>
          <w:sz w:val="26"/>
          <w:szCs w:val="26"/>
        </w:rPr>
        <w:t>especialmente porque</w:t>
      </w:r>
      <w:r w:rsidR="00961FFD">
        <w:rPr>
          <w:rFonts w:ascii="Verdana" w:hAnsi="Verdana" w:cs="Tahoma"/>
          <w:spacing w:val="-3"/>
          <w:sz w:val="26"/>
          <w:szCs w:val="26"/>
        </w:rPr>
        <w:t xml:space="preserve"> la acción constitucional</w:t>
      </w:r>
      <w:r w:rsidR="002107C8">
        <w:rPr>
          <w:rFonts w:ascii="Verdana" w:hAnsi="Verdana" w:cs="Tahoma"/>
          <w:spacing w:val="-3"/>
          <w:sz w:val="26"/>
          <w:szCs w:val="26"/>
        </w:rPr>
        <w:t xml:space="preserve"> só</w:t>
      </w:r>
      <w:r w:rsidR="00961FFD">
        <w:rPr>
          <w:rFonts w:ascii="Verdana" w:hAnsi="Verdana" w:cs="Tahoma"/>
          <w:spacing w:val="-3"/>
          <w:sz w:val="26"/>
          <w:szCs w:val="26"/>
        </w:rPr>
        <w:t xml:space="preserve">lo procede ante la ausencia de otros medios de defensa, por lo </w:t>
      </w:r>
      <w:r w:rsidR="002107C8">
        <w:rPr>
          <w:rFonts w:ascii="Verdana" w:hAnsi="Verdana" w:cs="Tahoma"/>
          <w:spacing w:val="-3"/>
          <w:sz w:val="26"/>
          <w:szCs w:val="26"/>
        </w:rPr>
        <w:t>que</w:t>
      </w:r>
      <w:r w:rsidR="00961FFD">
        <w:rPr>
          <w:rFonts w:ascii="Verdana" w:hAnsi="Verdana" w:cs="Tahoma"/>
          <w:spacing w:val="-3"/>
          <w:sz w:val="26"/>
          <w:szCs w:val="26"/>
        </w:rPr>
        <w:t xml:space="preserve"> no es el juez de tutela el que deba realizar un estudio de fondo del asunto. </w:t>
      </w:r>
    </w:p>
    <w:p w:rsidR="00EC3FC9" w:rsidRPr="004C0DC1" w:rsidRDefault="00EC3FC9" w:rsidP="00BC7B2A">
      <w:pPr>
        <w:spacing w:line="276" w:lineRule="auto"/>
        <w:jc w:val="both"/>
        <w:rPr>
          <w:rFonts w:ascii="Verdana" w:hAnsi="Verdana" w:cs="Tahoma"/>
          <w:b/>
          <w:spacing w:val="-3"/>
          <w:sz w:val="26"/>
          <w:szCs w:val="26"/>
        </w:rPr>
      </w:pPr>
    </w:p>
    <w:p w:rsidR="00961FFD" w:rsidRDefault="00EC3FC9" w:rsidP="00BC7B2A">
      <w:pPr>
        <w:spacing w:line="276" w:lineRule="auto"/>
        <w:jc w:val="both"/>
        <w:rPr>
          <w:rFonts w:ascii="Verdana" w:hAnsi="Verdana" w:cs="Tahoma"/>
          <w:bCs/>
          <w:sz w:val="26"/>
          <w:szCs w:val="26"/>
        </w:rPr>
      </w:pPr>
      <w:r w:rsidRPr="004C0DC1">
        <w:rPr>
          <w:rFonts w:ascii="Verdana" w:hAnsi="Verdana" w:cs="Tahoma"/>
          <w:spacing w:val="-3"/>
          <w:sz w:val="26"/>
          <w:szCs w:val="26"/>
        </w:rPr>
        <w:t xml:space="preserve">Posteriormente, al efectuar el estudio de la situación fáctica planteada, </w:t>
      </w:r>
      <w:r w:rsidR="002107C8">
        <w:rPr>
          <w:rFonts w:ascii="Verdana" w:hAnsi="Verdana" w:cs="Tahoma"/>
          <w:spacing w:val="-3"/>
          <w:sz w:val="26"/>
          <w:szCs w:val="26"/>
        </w:rPr>
        <w:t xml:space="preserve">el Juez de primer nivel resolvió </w:t>
      </w:r>
      <w:r w:rsidRPr="004C0DC1">
        <w:rPr>
          <w:rFonts w:ascii="Verdana" w:hAnsi="Verdana" w:cs="Tahoma"/>
          <w:spacing w:val="-3"/>
          <w:sz w:val="26"/>
          <w:szCs w:val="26"/>
        </w:rPr>
        <w:t xml:space="preserve">mediante sentencia del </w:t>
      </w:r>
      <w:r w:rsidR="00961FFD">
        <w:rPr>
          <w:rFonts w:ascii="Verdana" w:hAnsi="Verdana" w:cs="Tahoma"/>
          <w:spacing w:val="-3"/>
          <w:sz w:val="26"/>
          <w:szCs w:val="26"/>
        </w:rPr>
        <w:t>17</w:t>
      </w:r>
      <w:r w:rsidRPr="004C0DC1">
        <w:rPr>
          <w:rFonts w:ascii="Verdana" w:hAnsi="Verdana" w:cs="Tahoma"/>
          <w:spacing w:val="-3"/>
          <w:sz w:val="26"/>
          <w:szCs w:val="26"/>
        </w:rPr>
        <w:t xml:space="preserve"> de </w:t>
      </w:r>
      <w:r w:rsidR="00FF4840" w:rsidRPr="004C0DC1">
        <w:rPr>
          <w:rFonts w:ascii="Verdana" w:hAnsi="Verdana" w:cs="Tahoma"/>
          <w:spacing w:val="-3"/>
          <w:sz w:val="26"/>
          <w:szCs w:val="26"/>
        </w:rPr>
        <w:t xml:space="preserve">octubre </w:t>
      </w:r>
      <w:r w:rsidRPr="004C0DC1">
        <w:rPr>
          <w:rFonts w:ascii="Verdana" w:hAnsi="Verdana" w:cs="Tahoma"/>
          <w:spacing w:val="-3"/>
          <w:sz w:val="26"/>
          <w:szCs w:val="26"/>
        </w:rPr>
        <w:t xml:space="preserve">de 2017 </w:t>
      </w:r>
      <w:r w:rsidR="00961FFD">
        <w:rPr>
          <w:rFonts w:ascii="Verdana" w:hAnsi="Verdana" w:cs="Tahoma"/>
          <w:spacing w:val="-3"/>
          <w:sz w:val="26"/>
          <w:szCs w:val="26"/>
        </w:rPr>
        <w:t xml:space="preserve">negar por improcedente el amparo de los </w:t>
      </w:r>
      <w:r w:rsidRPr="004C0DC1">
        <w:rPr>
          <w:rFonts w:ascii="Verdana" w:hAnsi="Verdana" w:cs="Tahoma"/>
          <w:bCs/>
          <w:sz w:val="26"/>
          <w:szCs w:val="26"/>
        </w:rPr>
        <w:t>derecho</w:t>
      </w:r>
      <w:r w:rsidR="00FF4840" w:rsidRPr="004C0DC1">
        <w:rPr>
          <w:rFonts w:ascii="Verdana" w:hAnsi="Verdana" w:cs="Tahoma"/>
          <w:bCs/>
          <w:sz w:val="26"/>
          <w:szCs w:val="26"/>
        </w:rPr>
        <w:t>s</w:t>
      </w:r>
      <w:r w:rsidRPr="004C0DC1">
        <w:rPr>
          <w:rFonts w:ascii="Verdana" w:hAnsi="Verdana" w:cs="Tahoma"/>
          <w:bCs/>
          <w:sz w:val="26"/>
          <w:szCs w:val="26"/>
        </w:rPr>
        <w:t xml:space="preserve"> </w:t>
      </w:r>
      <w:r w:rsidR="00961FFD">
        <w:rPr>
          <w:rFonts w:ascii="Verdana" w:hAnsi="Verdana" w:cs="Tahoma"/>
          <w:bCs/>
          <w:sz w:val="26"/>
          <w:szCs w:val="26"/>
        </w:rPr>
        <w:t>reclamados, al considerar que el accionante puede acudir nuevamente a la vía judicial ordinaria para que dirima el conflicto planteado, toda vez que con el nuevo precedente de la Corte Constitucional estaría legitimado para ello y lograr así que se dé aplicación a la condición más beneficiosa.</w:t>
      </w:r>
    </w:p>
    <w:p w:rsidR="00EC3FC9" w:rsidRPr="004C0DC1" w:rsidRDefault="00EC3FC9" w:rsidP="0037543F">
      <w:pPr>
        <w:spacing w:line="360" w:lineRule="auto"/>
        <w:jc w:val="both"/>
        <w:rPr>
          <w:rFonts w:ascii="Verdana" w:hAnsi="Verdana" w:cs="Tahoma"/>
          <w:spacing w:val="-3"/>
          <w:sz w:val="26"/>
          <w:szCs w:val="26"/>
        </w:rPr>
      </w:pPr>
    </w:p>
    <w:p w:rsidR="00EC3FC9" w:rsidRPr="004C0DC1" w:rsidRDefault="00EC3FC9" w:rsidP="00BC7B2A">
      <w:pPr>
        <w:widowControl w:val="0"/>
        <w:tabs>
          <w:tab w:val="left" w:pos="588"/>
        </w:tabs>
        <w:autoSpaceDE w:val="0"/>
        <w:spacing w:line="276" w:lineRule="auto"/>
        <w:jc w:val="center"/>
        <w:rPr>
          <w:rFonts w:ascii="Verdana" w:hAnsi="Verdana" w:cs="Tahoma"/>
          <w:b/>
          <w:bCs/>
          <w:sz w:val="26"/>
          <w:szCs w:val="26"/>
        </w:rPr>
      </w:pPr>
      <w:r w:rsidRPr="004C0DC1">
        <w:rPr>
          <w:rFonts w:ascii="Verdana" w:hAnsi="Verdana" w:cs="Tahoma"/>
          <w:b/>
          <w:bCs/>
          <w:sz w:val="26"/>
          <w:szCs w:val="26"/>
        </w:rPr>
        <w:t>IMPUGNACIÓN:</w:t>
      </w:r>
    </w:p>
    <w:p w:rsidR="00EC3FC9" w:rsidRPr="004C0DC1" w:rsidRDefault="00EC3FC9" w:rsidP="00BC7B2A">
      <w:pPr>
        <w:widowControl w:val="0"/>
        <w:tabs>
          <w:tab w:val="left" w:pos="588"/>
        </w:tabs>
        <w:autoSpaceDE w:val="0"/>
        <w:spacing w:line="276" w:lineRule="auto"/>
        <w:jc w:val="center"/>
        <w:rPr>
          <w:rFonts w:ascii="Verdana" w:hAnsi="Verdana" w:cs="Tahoma"/>
          <w:b/>
          <w:bCs/>
          <w:sz w:val="26"/>
          <w:szCs w:val="26"/>
        </w:rPr>
      </w:pPr>
    </w:p>
    <w:p w:rsidR="008D2AE6" w:rsidRDefault="00EC3FC9" w:rsidP="00DB4FF7">
      <w:pPr>
        <w:spacing w:line="276" w:lineRule="auto"/>
        <w:jc w:val="both"/>
        <w:rPr>
          <w:rFonts w:ascii="Verdana" w:hAnsi="Verdana" w:cs="Tahoma"/>
          <w:bCs/>
          <w:sz w:val="26"/>
          <w:szCs w:val="26"/>
        </w:rPr>
      </w:pPr>
      <w:r w:rsidRPr="004C0DC1">
        <w:rPr>
          <w:rFonts w:ascii="Verdana" w:hAnsi="Verdana" w:cs="Tahoma"/>
          <w:bCs/>
          <w:sz w:val="26"/>
          <w:szCs w:val="26"/>
        </w:rPr>
        <w:t xml:space="preserve">El </w:t>
      </w:r>
      <w:r w:rsidR="00A14AAD">
        <w:rPr>
          <w:rFonts w:ascii="Verdana" w:hAnsi="Verdana" w:cs="Tahoma"/>
          <w:bCs/>
          <w:sz w:val="26"/>
          <w:szCs w:val="26"/>
        </w:rPr>
        <w:t>20</w:t>
      </w:r>
      <w:r w:rsidR="003855FF" w:rsidRPr="004C0DC1">
        <w:rPr>
          <w:rFonts w:ascii="Verdana" w:hAnsi="Verdana" w:cs="Tahoma"/>
          <w:bCs/>
          <w:sz w:val="26"/>
          <w:szCs w:val="26"/>
        </w:rPr>
        <w:t xml:space="preserve"> de octubre </w:t>
      </w:r>
      <w:r w:rsidR="00DB4FF7">
        <w:rPr>
          <w:rFonts w:ascii="Verdana" w:hAnsi="Verdana" w:cs="Tahoma"/>
          <w:bCs/>
          <w:sz w:val="26"/>
          <w:szCs w:val="26"/>
        </w:rPr>
        <w:t>del año en curso,</w:t>
      </w:r>
      <w:r w:rsidR="008D2AE6">
        <w:rPr>
          <w:rFonts w:ascii="Verdana" w:hAnsi="Verdana" w:cs="Tahoma"/>
          <w:bCs/>
          <w:sz w:val="26"/>
          <w:szCs w:val="26"/>
        </w:rPr>
        <w:t xml:space="preserve"> el apoderado del actor presentó </w:t>
      </w:r>
      <w:r w:rsidRPr="004C0DC1">
        <w:rPr>
          <w:rFonts w:ascii="Verdana" w:hAnsi="Verdana" w:cs="Tahoma"/>
          <w:bCs/>
          <w:sz w:val="26"/>
          <w:szCs w:val="26"/>
        </w:rPr>
        <w:t xml:space="preserve">memorial mediante el cual impugnó la decisión de primera instancia. Manifestó que </w:t>
      </w:r>
      <w:r w:rsidR="00DB4FF7">
        <w:rPr>
          <w:rFonts w:ascii="Verdana" w:hAnsi="Verdana" w:cs="Tahoma"/>
          <w:bCs/>
          <w:sz w:val="26"/>
          <w:szCs w:val="26"/>
        </w:rPr>
        <w:t>la acción constitucional sí</w:t>
      </w:r>
      <w:r w:rsidR="008D2AE6">
        <w:rPr>
          <w:rFonts w:ascii="Verdana" w:hAnsi="Verdana" w:cs="Tahoma"/>
          <w:bCs/>
          <w:sz w:val="26"/>
          <w:szCs w:val="26"/>
        </w:rPr>
        <w:t xml:space="preserve"> es el mecanismo idóneo por cuanto el señor LUIS ANTONIO tiene 73 años, hace parte del grupo d</w:t>
      </w:r>
      <w:r w:rsidR="00DB4FF7">
        <w:rPr>
          <w:rFonts w:ascii="Verdana" w:hAnsi="Verdana" w:cs="Tahoma"/>
          <w:bCs/>
          <w:sz w:val="26"/>
          <w:szCs w:val="26"/>
        </w:rPr>
        <w:t>e la tercera edad,</w:t>
      </w:r>
      <w:r w:rsidR="008D2AE6">
        <w:rPr>
          <w:rFonts w:ascii="Verdana" w:hAnsi="Verdana" w:cs="Tahoma"/>
          <w:bCs/>
          <w:sz w:val="26"/>
          <w:szCs w:val="26"/>
        </w:rPr>
        <w:t xml:space="preserve"> que ostenta especial protección constitucional, sumado a su incapacidad del 51.92% y quien atraviesa una difícil situación  económica y familiar, lo cual lo ubica en una situación de debilidad manifiesta por lo </w:t>
      </w:r>
      <w:r w:rsidR="00DB4FF7">
        <w:rPr>
          <w:rFonts w:ascii="Verdana" w:hAnsi="Verdana" w:cs="Tahoma"/>
          <w:bCs/>
          <w:sz w:val="26"/>
          <w:szCs w:val="26"/>
        </w:rPr>
        <w:t>que</w:t>
      </w:r>
      <w:r w:rsidR="008D2AE6">
        <w:rPr>
          <w:rFonts w:ascii="Verdana" w:hAnsi="Verdana" w:cs="Tahoma"/>
          <w:bCs/>
          <w:sz w:val="26"/>
          <w:szCs w:val="26"/>
        </w:rPr>
        <w:t xml:space="preserve"> es viable que por tutela se le reconozca su pensión de invalidez.</w:t>
      </w:r>
    </w:p>
    <w:p w:rsidR="008D2AE6" w:rsidRDefault="008D2AE6" w:rsidP="00BC7B2A">
      <w:pPr>
        <w:widowControl w:val="0"/>
        <w:autoSpaceDE w:val="0"/>
        <w:spacing w:line="276" w:lineRule="auto"/>
        <w:jc w:val="both"/>
        <w:rPr>
          <w:rFonts w:ascii="Verdana" w:hAnsi="Verdana" w:cs="Tahoma"/>
          <w:bCs/>
          <w:sz w:val="26"/>
          <w:szCs w:val="26"/>
        </w:rPr>
      </w:pPr>
    </w:p>
    <w:p w:rsidR="008D2AE6" w:rsidRDefault="008D2AE6" w:rsidP="00BC7B2A">
      <w:pPr>
        <w:widowControl w:val="0"/>
        <w:autoSpaceDE w:val="0"/>
        <w:spacing w:line="276" w:lineRule="auto"/>
        <w:jc w:val="both"/>
        <w:rPr>
          <w:rFonts w:ascii="Verdana" w:hAnsi="Verdana" w:cs="Tahoma"/>
          <w:bCs/>
          <w:sz w:val="26"/>
          <w:szCs w:val="26"/>
        </w:rPr>
      </w:pPr>
      <w:r>
        <w:rPr>
          <w:rFonts w:ascii="Verdana" w:hAnsi="Verdana" w:cs="Tahoma"/>
          <w:bCs/>
          <w:sz w:val="26"/>
          <w:szCs w:val="26"/>
        </w:rPr>
        <w:t xml:space="preserve">Debe tenerse en cuenta la sentencia SU 442 de 2016 donde la Corte reconoce la posibilidad de aplicar el principio de la condición </w:t>
      </w:r>
      <w:r>
        <w:rPr>
          <w:rFonts w:ascii="Verdana" w:hAnsi="Verdana" w:cs="Tahoma"/>
          <w:bCs/>
          <w:sz w:val="26"/>
          <w:szCs w:val="26"/>
        </w:rPr>
        <w:lastRenderedPageBreak/>
        <w:t xml:space="preserve">más beneficiosa en materia de invalidez, e igualmente el precedente de la Sala Penal donde en el proceso radicado al N° 2017-00016-01 </w:t>
      </w:r>
      <w:r w:rsidR="00A34534">
        <w:rPr>
          <w:rFonts w:ascii="Verdana" w:hAnsi="Verdana" w:cs="Tahoma"/>
          <w:bCs/>
          <w:sz w:val="26"/>
          <w:szCs w:val="26"/>
        </w:rPr>
        <w:t>donde se accedió a la protección de derechos fundamentales y se ordenó el reconocimiento pensional a favor del actor.</w:t>
      </w:r>
    </w:p>
    <w:p w:rsidR="00EC3FC9" w:rsidRPr="004C0DC1" w:rsidRDefault="00EC3FC9" w:rsidP="00DB4FF7">
      <w:pPr>
        <w:widowControl w:val="0"/>
        <w:autoSpaceDE w:val="0"/>
        <w:spacing w:line="360" w:lineRule="auto"/>
        <w:jc w:val="both"/>
        <w:rPr>
          <w:rFonts w:ascii="Verdana" w:hAnsi="Verdana" w:cs="Tahoma"/>
          <w:bCs/>
          <w:sz w:val="26"/>
          <w:szCs w:val="26"/>
        </w:rPr>
      </w:pPr>
    </w:p>
    <w:p w:rsidR="00EC3FC9" w:rsidRPr="004C0DC1" w:rsidRDefault="00EC3FC9" w:rsidP="00BC7B2A">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Verdana" w:hAnsi="Verdana" w:cs="Tahoma"/>
          <w:i w:val="0"/>
          <w:sz w:val="26"/>
          <w:szCs w:val="26"/>
        </w:rPr>
      </w:pPr>
      <w:r w:rsidRPr="004C0DC1">
        <w:rPr>
          <w:rFonts w:ascii="Verdana" w:hAnsi="Verdana" w:cs="Tahoma"/>
          <w:i w:val="0"/>
          <w:sz w:val="26"/>
          <w:szCs w:val="26"/>
        </w:rPr>
        <w:t>CONSIDERACIONES DE LA SALA:</w:t>
      </w:r>
    </w:p>
    <w:p w:rsidR="00EC3FC9" w:rsidRPr="004C0DC1" w:rsidRDefault="00EC3FC9" w:rsidP="00BC7B2A">
      <w:pPr>
        <w:suppressAutoHyphens/>
        <w:spacing w:line="276" w:lineRule="auto"/>
        <w:jc w:val="both"/>
        <w:rPr>
          <w:rFonts w:ascii="Verdana" w:hAnsi="Verdana" w:cs="Tahoma"/>
          <w:spacing w:val="-3"/>
          <w:sz w:val="26"/>
          <w:szCs w:val="26"/>
        </w:rPr>
      </w:pPr>
    </w:p>
    <w:p w:rsidR="00A34534" w:rsidRPr="006A5DCB" w:rsidRDefault="00A34534" w:rsidP="00BC7B2A">
      <w:pPr>
        <w:suppressAutoHyphens/>
        <w:spacing w:line="276" w:lineRule="auto"/>
        <w:jc w:val="both"/>
        <w:rPr>
          <w:rFonts w:ascii="Verdana" w:hAnsi="Verdana" w:cs="Arial"/>
          <w:spacing w:val="-3"/>
          <w:sz w:val="26"/>
          <w:szCs w:val="26"/>
        </w:rPr>
      </w:pPr>
      <w:r w:rsidRPr="006A5DCB">
        <w:rPr>
          <w:rFonts w:ascii="Verdana" w:hAnsi="Verdana" w:cs="Arial"/>
          <w:spacing w:val="-3"/>
          <w:sz w:val="26"/>
          <w:szCs w:val="26"/>
        </w:rPr>
        <w:t xml:space="preserve">La Colegiatura se encuentra funcionalmente habilitada para desatar la impugnación interpuesta de conformidad con los artículos 86 de la Constitución Política, 32 del Decreto 2591 de 1991 y 1º del Decreto 1382 de 2000. </w:t>
      </w:r>
    </w:p>
    <w:p w:rsidR="00A34534" w:rsidRPr="006A5DCB" w:rsidRDefault="00A34534" w:rsidP="00BC7B2A">
      <w:pPr>
        <w:suppressAutoHyphens/>
        <w:spacing w:line="276" w:lineRule="auto"/>
        <w:jc w:val="both"/>
        <w:rPr>
          <w:rFonts w:ascii="Verdana" w:hAnsi="Verdana" w:cs="Arial"/>
          <w:spacing w:val="-3"/>
          <w:sz w:val="26"/>
          <w:szCs w:val="26"/>
        </w:rPr>
      </w:pPr>
    </w:p>
    <w:p w:rsidR="00A34534" w:rsidRPr="006A5DCB" w:rsidRDefault="00A34534" w:rsidP="00BC7B2A">
      <w:pPr>
        <w:spacing w:line="276" w:lineRule="auto"/>
        <w:jc w:val="both"/>
        <w:rPr>
          <w:rFonts w:ascii="Verdana" w:hAnsi="Verdana" w:cs="Arial"/>
          <w:sz w:val="26"/>
          <w:szCs w:val="26"/>
        </w:rPr>
      </w:pPr>
      <w:r w:rsidRPr="006A5DCB">
        <w:rPr>
          <w:rFonts w:ascii="Verdana" w:hAnsi="Verdana" w:cs="Arial"/>
          <w:sz w:val="26"/>
          <w:szCs w:val="26"/>
        </w:rPr>
        <w:t xml:space="preserve">En el presente asunto le corresponde a esta Corporación determinar si resulta procedente la acción de tutela para conceder a través de este mecanismo constitucional la pensión de </w:t>
      </w:r>
      <w:r>
        <w:rPr>
          <w:rFonts w:ascii="Verdana" w:hAnsi="Verdana" w:cs="Arial"/>
          <w:sz w:val="26"/>
          <w:szCs w:val="26"/>
        </w:rPr>
        <w:t>invalidez</w:t>
      </w:r>
      <w:r w:rsidRPr="006A5DCB">
        <w:rPr>
          <w:rFonts w:ascii="Verdana" w:hAnsi="Verdana" w:cs="Arial"/>
          <w:sz w:val="26"/>
          <w:szCs w:val="26"/>
        </w:rPr>
        <w:t xml:space="preserve"> que reclama </w:t>
      </w:r>
      <w:r w:rsidR="006A18B4">
        <w:rPr>
          <w:rFonts w:ascii="Verdana" w:hAnsi="Verdana" w:cs="Arial"/>
          <w:sz w:val="26"/>
          <w:szCs w:val="26"/>
        </w:rPr>
        <w:t xml:space="preserve">el señor LUIS ANTONIO GIRALDO GARCÉS </w:t>
      </w:r>
      <w:r w:rsidRPr="006A5DCB">
        <w:rPr>
          <w:rFonts w:ascii="Verdana" w:hAnsi="Verdana" w:cs="Arial"/>
          <w:sz w:val="26"/>
          <w:szCs w:val="26"/>
        </w:rPr>
        <w:t xml:space="preserve">a través de su apoderado judicial, en aplicación </w:t>
      </w:r>
      <w:r>
        <w:rPr>
          <w:rFonts w:ascii="Verdana" w:hAnsi="Verdana" w:cs="Arial"/>
          <w:sz w:val="26"/>
          <w:szCs w:val="26"/>
        </w:rPr>
        <w:t>del</w:t>
      </w:r>
      <w:r w:rsidRPr="006A5DCB">
        <w:rPr>
          <w:rFonts w:ascii="Verdana" w:hAnsi="Verdana" w:cs="Arial"/>
          <w:sz w:val="26"/>
          <w:szCs w:val="26"/>
        </w:rPr>
        <w:t xml:space="preserve"> Acuerdo 049 de 1990, aprobado por el Decreto 758 del mismo año</w:t>
      </w:r>
      <w:r w:rsidR="006A18B4">
        <w:rPr>
          <w:rFonts w:ascii="Verdana" w:hAnsi="Verdana" w:cs="Arial"/>
          <w:sz w:val="26"/>
          <w:szCs w:val="26"/>
        </w:rPr>
        <w:t xml:space="preserve"> y con fundamento en la Sentencia SU- 442 de 2016</w:t>
      </w:r>
      <w:r w:rsidRPr="006A5DCB">
        <w:rPr>
          <w:rFonts w:ascii="Verdana" w:hAnsi="Verdana" w:cs="Arial"/>
          <w:sz w:val="26"/>
          <w:szCs w:val="26"/>
        </w:rPr>
        <w:t xml:space="preserve">; o si por el contrario le asiste razón al Juez de primera instancia al señalar que ello no es posible. </w:t>
      </w:r>
    </w:p>
    <w:p w:rsidR="00A34534" w:rsidRPr="006A5DCB" w:rsidRDefault="00A34534" w:rsidP="00BC7B2A">
      <w:pPr>
        <w:spacing w:line="276" w:lineRule="auto"/>
        <w:jc w:val="both"/>
        <w:rPr>
          <w:rFonts w:ascii="Verdana" w:hAnsi="Verdana" w:cs="Arial"/>
          <w:sz w:val="26"/>
          <w:szCs w:val="26"/>
        </w:rPr>
      </w:pPr>
    </w:p>
    <w:p w:rsidR="00A34534" w:rsidRPr="006A5DCB" w:rsidRDefault="00A34534" w:rsidP="00BC7B2A">
      <w:pPr>
        <w:pStyle w:val="Corpsdetexte"/>
        <w:spacing w:line="276" w:lineRule="auto"/>
        <w:rPr>
          <w:rFonts w:ascii="Verdana" w:hAnsi="Verdana" w:cs="Arial"/>
          <w:b w:val="0"/>
          <w:i w:val="0"/>
          <w:sz w:val="26"/>
          <w:szCs w:val="26"/>
          <w:lang w:val="es-CO"/>
        </w:rPr>
      </w:pPr>
      <w:r w:rsidRPr="006A5DCB">
        <w:rPr>
          <w:rFonts w:ascii="Verdana" w:hAnsi="Verdana" w:cs="Arial"/>
          <w:b w:val="0"/>
          <w:i w:val="0"/>
          <w:sz w:val="26"/>
          <w:szCs w:val="26"/>
          <w:lang w:val="es-CO"/>
        </w:rPr>
        <w:t xml:space="preserve">Conforme con la Carta Política, Colombia es un Estado social y democrático de derecho, lo que se traduce en la concepción humanista del Estado que procura la promoción y mantenimiento de unas condiciones mínimas de existencia de los asociados, acordes con la dignidad de la persona, por ello, el reconocimiento de la primacía de los derechos y las garantías inalienables del ser humano y el establecimiento de mecanismos efectivos para la protección y aplicación de los mismos. </w:t>
      </w:r>
    </w:p>
    <w:p w:rsidR="00A34534" w:rsidRPr="006A5DCB" w:rsidRDefault="00A34534" w:rsidP="00BC7B2A">
      <w:pPr>
        <w:pStyle w:val="Corpsdetexte"/>
        <w:spacing w:line="276" w:lineRule="auto"/>
        <w:rPr>
          <w:rFonts w:ascii="Verdana" w:hAnsi="Verdana" w:cs="Arial"/>
          <w:b w:val="0"/>
          <w:i w:val="0"/>
          <w:sz w:val="26"/>
          <w:szCs w:val="26"/>
          <w:lang w:val="es-CO"/>
        </w:rPr>
      </w:pPr>
    </w:p>
    <w:p w:rsidR="00A34534" w:rsidRPr="006A5DCB" w:rsidRDefault="00A34534" w:rsidP="00BC7B2A">
      <w:pPr>
        <w:spacing w:line="276" w:lineRule="auto"/>
        <w:jc w:val="both"/>
        <w:rPr>
          <w:rFonts w:ascii="Verdana" w:hAnsi="Verdana" w:cs="Arial"/>
          <w:sz w:val="26"/>
          <w:szCs w:val="26"/>
        </w:rPr>
      </w:pPr>
      <w:r w:rsidRPr="006A5DCB">
        <w:rPr>
          <w:rFonts w:ascii="Verdana" w:hAnsi="Verdana" w:cs="Arial"/>
          <w:sz w:val="26"/>
          <w:szCs w:val="26"/>
        </w:rPr>
        <w:t xml:space="preserve">La tutela es un instrumento confiado por la Carta Política en su artículo </w:t>
      </w:r>
      <w:smartTag w:uri="urn:schemas-microsoft-com:office:smarttags" w:element="metricconverter">
        <w:smartTagPr>
          <w:attr w:name="ProductID" w:val="86 a"/>
        </w:smartTagPr>
        <w:r w:rsidRPr="006A5DCB">
          <w:rPr>
            <w:rFonts w:ascii="Verdana" w:hAnsi="Verdana" w:cs="Arial"/>
            <w:sz w:val="26"/>
            <w:szCs w:val="26"/>
          </w:rPr>
          <w:t>86 a</w:t>
        </w:r>
      </w:smartTag>
      <w:r w:rsidRPr="006A5DCB">
        <w:rPr>
          <w:rFonts w:ascii="Verdana" w:hAnsi="Verdana" w:cs="Arial"/>
          <w:sz w:val="26"/>
          <w:szCs w:val="26"/>
        </w:rPr>
        <w:t xml:space="preserve"> los Jueces cuya justificación se contrae a brindar a quien la reclama la posibilidad de acudir, sin mayores requerimientos, a la protección directa e inmediata de los derechos fundamentales que estima han sido transgredidos por la acción u omisión de una autoridad pública o de los particulares (de manera excepcional), lográndose así que se cumpla uno de los fines del Estado, cual es garantizar la efectividad de los principios, derechos y deberes consagrados en la Constitución Política colombiana. </w:t>
      </w:r>
    </w:p>
    <w:p w:rsidR="00A34534" w:rsidRPr="006A5DCB" w:rsidRDefault="00A34534" w:rsidP="00BC7B2A">
      <w:pPr>
        <w:spacing w:line="276" w:lineRule="auto"/>
        <w:jc w:val="both"/>
        <w:rPr>
          <w:rFonts w:ascii="Verdana" w:hAnsi="Verdana" w:cs="Arial"/>
          <w:sz w:val="26"/>
          <w:szCs w:val="26"/>
        </w:rPr>
      </w:pPr>
    </w:p>
    <w:p w:rsidR="00A34534" w:rsidRPr="006A5DCB" w:rsidRDefault="00A34534"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sidRPr="006A5DCB">
        <w:rPr>
          <w:rFonts w:ascii="Verdana" w:hAnsi="Verdana" w:cs="Arial"/>
          <w:sz w:val="26"/>
          <w:szCs w:val="26"/>
          <w:lang w:val="es-ES_tradnl"/>
        </w:rPr>
        <w:t xml:space="preserve">El asunto que ocupa la atención de esta Corporación, se concentra en el cuestionamiento que se le hace al fallo de primer nivel que negó el amparo a los derechos </w:t>
      </w:r>
      <w:r>
        <w:rPr>
          <w:rFonts w:ascii="Verdana" w:hAnsi="Verdana" w:cs="Arial"/>
          <w:sz w:val="26"/>
          <w:szCs w:val="26"/>
          <w:lang w:val="es-ES_tradnl"/>
        </w:rPr>
        <w:t>invocados</w:t>
      </w:r>
      <w:r w:rsidRPr="006A5DCB">
        <w:rPr>
          <w:rFonts w:ascii="Verdana" w:hAnsi="Verdana" w:cs="Arial"/>
          <w:sz w:val="26"/>
          <w:szCs w:val="26"/>
          <w:lang w:val="es-ES_tradnl"/>
        </w:rPr>
        <w:t>, al precisar</w:t>
      </w:r>
      <w:r>
        <w:rPr>
          <w:rFonts w:ascii="Verdana" w:hAnsi="Verdana" w:cs="Arial"/>
          <w:sz w:val="26"/>
          <w:szCs w:val="26"/>
          <w:lang w:val="es-ES_tradnl"/>
        </w:rPr>
        <w:t xml:space="preserve"> básicamente</w:t>
      </w:r>
      <w:r w:rsidRPr="006A5DCB">
        <w:rPr>
          <w:rFonts w:ascii="Verdana" w:hAnsi="Verdana" w:cs="Arial"/>
          <w:sz w:val="26"/>
          <w:szCs w:val="26"/>
          <w:lang w:val="es-ES_tradnl"/>
        </w:rPr>
        <w:t xml:space="preserve"> que en el caso del accionante le asiste otro medio de defensa judicial que le permite buscar una solución a la controversia aquí planteada.</w:t>
      </w:r>
    </w:p>
    <w:p w:rsidR="00A34534" w:rsidRPr="006A5DCB" w:rsidRDefault="00A34534" w:rsidP="00F95106">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40" w:lineRule="auto"/>
        <w:rPr>
          <w:rFonts w:ascii="Verdana" w:hAnsi="Verdana" w:cs="Arial"/>
          <w:b w:val="0"/>
          <w:i w:val="0"/>
          <w:sz w:val="26"/>
          <w:szCs w:val="26"/>
        </w:rPr>
      </w:pPr>
    </w:p>
    <w:p w:rsidR="00A34534" w:rsidRPr="006A5DCB" w:rsidRDefault="00A34534" w:rsidP="00BC7B2A">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Verdana" w:hAnsi="Verdana" w:cs="Arial"/>
          <w:b w:val="0"/>
          <w:i w:val="0"/>
          <w:sz w:val="26"/>
          <w:szCs w:val="26"/>
        </w:rPr>
      </w:pPr>
      <w:r w:rsidRPr="006A5DCB">
        <w:rPr>
          <w:rFonts w:ascii="Verdana" w:hAnsi="Verdana" w:cs="Arial"/>
          <w:b w:val="0"/>
          <w:i w:val="0"/>
          <w:sz w:val="26"/>
          <w:szCs w:val="26"/>
        </w:rPr>
        <w:t xml:space="preserve">Para entrar a analizar el problema jurídico hay que tener en cuenta primero que si bien la </w:t>
      </w:r>
      <w:r>
        <w:rPr>
          <w:rFonts w:ascii="Verdana" w:hAnsi="Verdana" w:cs="Arial"/>
          <w:b w:val="0"/>
          <w:i w:val="0"/>
          <w:sz w:val="26"/>
          <w:szCs w:val="26"/>
        </w:rPr>
        <w:t>acción de tutela es un derecho c</w:t>
      </w:r>
      <w:r w:rsidRPr="006A5DCB">
        <w:rPr>
          <w:rFonts w:ascii="Verdana" w:hAnsi="Verdana" w:cs="Arial"/>
          <w:b w:val="0"/>
          <w:i w:val="0"/>
          <w:sz w:val="26"/>
          <w:szCs w:val="26"/>
        </w:rPr>
        <w:t>onstitucional y como tal, puede ser reclamada por cualquier persona en todo momento y lugar ante los jueces de la República para la protección de sus derechos fundamentales; esta facultad no es absoluta, dado que existen unos límites impuestos tanto por el constituyente primario como por la legislación, de tal suerte que no degenere en abuso del derecho.</w:t>
      </w:r>
    </w:p>
    <w:p w:rsidR="00A34534" w:rsidRPr="006A5DCB" w:rsidRDefault="00A34534"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A34534" w:rsidRPr="006A5DCB" w:rsidRDefault="00A34534" w:rsidP="00BC7B2A">
      <w:pPr>
        <w:pStyle w:val="Corpsdetexte2"/>
        <w:overflowPunct w:val="0"/>
        <w:autoSpaceDE w:val="0"/>
        <w:autoSpaceDN w:val="0"/>
        <w:adjustRightInd w:val="0"/>
        <w:spacing w:after="0" w:line="276" w:lineRule="auto"/>
        <w:jc w:val="both"/>
        <w:textAlignment w:val="baseline"/>
        <w:rPr>
          <w:rFonts w:ascii="Verdana" w:hAnsi="Verdana" w:cs="Arial"/>
          <w:b/>
          <w:sz w:val="26"/>
          <w:szCs w:val="26"/>
          <w:lang w:val="es-ES_tradnl"/>
        </w:rPr>
      </w:pPr>
      <w:r w:rsidRPr="006A5DCB">
        <w:rPr>
          <w:rFonts w:ascii="Verdana" w:hAnsi="Verdana" w:cs="Arial"/>
          <w:b/>
          <w:sz w:val="26"/>
          <w:szCs w:val="26"/>
          <w:lang w:val="es-ES_tradnl"/>
        </w:rPr>
        <w:t>Sobre la procedibilidad de la tutela:</w:t>
      </w:r>
    </w:p>
    <w:p w:rsidR="00A34534" w:rsidRPr="006A5DCB" w:rsidRDefault="00A34534" w:rsidP="00BF119E">
      <w:pPr>
        <w:pStyle w:val="Corpsdetexte2"/>
        <w:overflowPunct w:val="0"/>
        <w:autoSpaceDE w:val="0"/>
        <w:autoSpaceDN w:val="0"/>
        <w:adjustRightInd w:val="0"/>
        <w:spacing w:after="0" w:line="240" w:lineRule="auto"/>
        <w:jc w:val="both"/>
        <w:textAlignment w:val="baseline"/>
        <w:rPr>
          <w:rFonts w:ascii="Verdana" w:hAnsi="Verdana" w:cs="Arial"/>
          <w:b/>
          <w:sz w:val="26"/>
          <w:szCs w:val="26"/>
          <w:lang w:val="es-ES_tradnl"/>
        </w:rPr>
      </w:pPr>
    </w:p>
    <w:p w:rsidR="00A34534" w:rsidRPr="006A5DCB" w:rsidRDefault="00A34534" w:rsidP="00BC7B2A">
      <w:pPr>
        <w:shd w:val="clear" w:color="auto" w:fill="FFFFFF"/>
        <w:spacing w:line="276" w:lineRule="auto"/>
        <w:jc w:val="both"/>
        <w:rPr>
          <w:rFonts w:ascii="Verdana" w:hAnsi="Verdana" w:cs="Arial"/>
          <w:sz w:val="26"/>
          <w:szCs w:val="26"/>
        </w:rPr>
      </w:pPr>
      <w:r w:rsidRPr="006A5DCB">
        <w:rPr>
          <w:rFonts w:ascii="Verdana" w:hAnsi="Verdana" w:cs="Arial"/>
          <w:sz w:val="26"/>
          <w:szCs w:val="26"/>
          <w:lang w:val="es-ES_tradnl"/>
        </w:rPr>
        <w:t xml:space="preserve">El artículo 86 constitucional indica que la acción de tutela solo procederá cuando </w:t>
      </w:r>
      <w:r w:rsidRPr="00EB61C6">
        <w:rPr>
          <w:rFonts w:ascii="Verdana" w:hAnsi="Verdana" w:cs="Arial"/>
          <w:i/>
          <w:sz w:val="22"/>
          <w:szCs w:val="22"/>
        </w:rPr>
        <w:t>“el afectado no disponga de otro medio de defensa judicial, salvo que aquella se utilice como mecanismo transitorio para evitar un perjuicio irremediable.”</w:t>
      </w:r>
      <w:r w:rsidRPr="006A5DCB">
        <w:rPr>
          <w:rFonts w:ascii="Verdana" w:hAnsi="Verdana" w:cs="Arial"/>
          <w:i/>
          <w:sz w:val="26"/>
          <w:szCs w:val="26"/>
        </w:rPr>
        <w:t xml:space="preserve">. </w:t>
      </w:r>
      <w:r w:rsidRPr="006A5DCB">
        <w:rPr>
          <w:rFonts w:ascii="Verdana" w:hAnsi="Verdana" w:cs="Arial"/>
          <w:sz w:val="26"/>
          <w:szCs w:val="26"/>
        </w:rPr>
        <w:t xml:space="preserve">En consonancia con ello el artículo 6º del Decreto 2591 de 1991 indica que son causales de improcedencia de la acción de tutela, las siguientes: </w:t>
      </w:r>
    </w:p>
    <w:p w:rsidR="00A34534" w:rsidRPr="00C72B73" w:rsidRDefault="00A34534" w:rsidP="00A34534">
      <w:pPr>
        <w:spacing w:line="276" w:lineRule="auto"/>
        <w:ind w:left="561" w:right="561"/>
        <w:jc w:val="both"/>
        <w:rPr>
          <w:rStyle w:val="textonavy"/>
          <w:rFonts w:ascii="Verdana" w:hAnsi="Verdana"/>
          <w:i/>
        </w:rPr>
      </w:pPr>
    </w:p>
    <w:p w:rsidR="00A34534" w:rsidRPr="00EB61C6" w:rsidRDefault="00A34534" w:rsidP="00A34534">
      <w:pPr>
        <w:spacing w:line="260" w:lineRule="exact"/>
        <w:ind w:left="454" w:right="454"/>
        <w:jc w:val="both"/>
        <w:rPr>
          <w:rFonts w:ascii="Verdana" w:hAnsi="Verdana"/>
          <w:i/>
          <w:sz w:val="22"/>
          <w:szCs w:val="22"/>
        </w:rPr>
      </w:pPr>
      <w:r w:rsidRPr="00EB61C6">
        <w:rPr>
          <w:rStyle w:val="textonavy"/>
          <w:rFonts w:ascii="Verdana" w:hAnsi="Verdana"/>
          <w:sz w:val="22"/>
          <w:szCs w:val="22"/>
        </w:rPr>
        <w:t>“ARTICULO 6o. CAUSALES DE IMPROCEDENCIA DE LA TUTELA.</w:t>
      </w:r>
      <w:r w:rsidRPr="00EB61C6">
        <w:rPr>
          <w:rStyle w:val="apple-converted-space"/>
          <w:rFonts w:ascii="Verdana" w:hAnsi="Verdana"/>
          <w:i/>
          <w:sz w:val="22"/>
          <w:szCs w:val="22"/>
        </w:rPr>
        <w:t> </w:t>
      </w:r>
      <w:r w:rsidRPr="00EB61C6">
        <w:rPr>
          <w:rFonts w:ascii="Verdana" w:hAnsi="Verdana"/>
          <w:i/>
          <w:sz w:val="22"/>
          <w:szCs w:val="22"/>
        </w:rPr>
        <w:t>La acción de tutela no procederá:</w:t>
      </w:r>
    </w:p>
    <w:p w:rsidR="00A34534" w:rsidRPr="00EB61C6" w:rsidRDefault="00A34534" w:rsidP="00A34534">
      <w:pPr>
        <w:spacing w:line="260" w:lineRule="exact"/>
        <w:ind w:left="454" w:right="454"/>
        <w:jc w:val="both"/>
        <w:rPr>
          <w:rFonts w:ascii="Verdana" w:hAnsi="Verdana"/>
          <w:i/>
          <w:sz w:val="22"/>
          <w:szCs w:val="22"/>
        </w:rPr>
      </w:pPr>
    </w:p>
    <w:p w:rsidR="00A34534" w:rsidRPr="00EB61C6" w:rsidRDefault="00A34534" w:rsidP="00A34534">
      <w:pPr>
        <w:spacing w:line="260" w:lineRule="exact"/>
        <w:ind w:left="454" w:right="454"/>
        <w:jc w:val="both"/>
        <w:rPr>
          <w:rFonts w:ascii="Verdana" w:hAnsi="Verdana"/>
          <w:i/>
          <w:sz w:val="22"/>
          <w:szCs w:val="22"/>
        </w:rPr>
      </w:pPr>
      <w:r w:rsidRPr="00EB61C6">
        <w:rPr>
          <w:rFonts w:ascii="Verdana" w:hAnsi="Verdana"/>
          <w:i/>
          <w:sz w:val="22"/>
          <w:szCs w:val="22"/>
        </w:rP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encuentra el solicitante.</w:t>
      </w:r>
    </w:p>
    <w:p w:rsidR="00A34534" w:rsidRPr="00EB61C6" w:rsidRDefault="00A34534" w:rsidP="00A34534">
      <w:pPr>
        <w:spacing w:line="260" w:lineRule="exact"/>
        <w:ind w:left="454" w:right="454"/>
        <w:jc w:val="both"/>
        <w:rPr>
          <w:rFonts w:ascii="Verdana" w:hAnsi="Verdana"/>
          <w:i/>
          <w:sz w:val="22"/>
          <w:szCs w:val="22"/>
        </w:rPr>
      </w:pPr>
    </w:p>
    <w:p w:rsidR="00A34534" w:rsidRPr="00EB61C6" w:rsidRDefault="00A34534" w:rsidP="00A34534">
      <w:pPr>
        <w:spacing w:line="260" w:lineRule="exact"/>
        <w:ind w:left="454" w:right="454"/>
        <w:jc w:val="both"/>
        <w:rPr>
          <w:rFonts w:ascii="Verdana" w:hAnsi="Verdana"/>
          <w:i/>
          <w:sz w:val="22"/>
          <w:szCs w:val="22"/>
        </w:rPr>
      </w:pPr>
      <w:r w:rsidRPr="00EB61C6">
        <w:rPr>
          <w:rFonts w:ascii="Verdana" w:hAnsi="Verdana"/>
          <w:i/>
          <w:sz w:val="22"/>
          <w:szCs w:val="22"/>
        </w:rPr>
        <w:t>2. Cuando para proteger el derecho se pueda invocar el recurso de habeas corpus.</w:t>
      </w:r>
    </w:p>
    <w:p w:rsidR="00A34534" w:rsidRPr="00EB61C6" w:rsidRDefault="00A34534" w:rsidP="00A34534">
      <w:pPr>
        <w:spacing w:line="260" w:lineRule="exact"/>
        <w:ind w:left="454" w:right="454"/>
        <w:jc w:val="both"/>
        <w:rPr>
          <w:rFonts w:ascii="Verdana" w:hAnsi="Verdana"/>
          <w:i/>
          <w:sz w:val="22"/>
          <w:szCs w:val="22"/>
        </w:rPr>
      </w:pPr>
    </w:p>
    <w:p w:rsidR="00A34534" w:rsidRPr="00EB61C6" w:rsidRDefault="00A34534" w:rsidP="00A34534">
      <w:pPr>
        <w:spacing w:line="260" w:lineRule="exact"/>
        <w:ind w:left="454" w:right="454"/>
        <w:jc w:val="both"/>
        <w:rPr>
          <w:rFonts w:ascii="Verdana" w:hAnsi="Verdana"/>
          <w:i/>
          <w:sz w:val="22"/>
          <w:szCs w:val="22"/>
        </w:rPr>
      </w:pPr>
      <w:r w:rsidRPr="00EB61C6">
        <w:rPr>
          <w:rFonts w:ascii="Verdana" w:hAnsi="Verdana"/>
          <w:i/>
          <w:sz w:val="22"/>
          <w:szCs w:val="22"/>
        </w:rPr>
        <w:t>3. Cuando se pretenda proteger derechos colectivos, tales como la paz y los demás mencionados en el artículo 88</w:t>
      </w:r>
      <w:r w:rsidRPr="00EB61C6">
        <w:rPr>
          <w:rStyle w:val="apple-converted-space"/>
          <w:rFonts w:ascii="Verdana" w:hAnsi="Verdana"/>
          <w:i/>
          <w:sz w:val="22"/>
          <w:szCs w:val="22"/>
        </w:rPr>
        <w:t> </w:t>
      </w:r>
      <w:r w:rsidRPr="00EB61C6">
        <w:rPr>
          <w:rFonts w:ascii="Verdana" w:hAnsi="Verdana"/>
          <w:i/>
          <w:sz w:val="22"/>
          <w:szCs w:val="22"/>
        </w:rPr>
        <w:t>de la Constitución Política. Lo anterior no obsta, para que el titular solicite la tutela de sus derechos amenazados o violados en situaciones que comprometan intereses o derechos colectivos siempre que se trate de impedir un perjuicio irremediable.</w:t>
      </w:r>
    </w:p>
    <w:p w:rsidR="00A34534" w:rsidRPr="00EB61C6" w:rsidRDefault="00A34534" w:rsidP="00A34534">
      <w:pPr>
        <w:spacing w:line="260" w:lineRule="exact"/>
        <w:ind w:left="454" w:right="454"/>
        <w:jc w:val="both"/>
        <w:rPr>
          <w:rFonts w:ascii="Verdana" w:hAnsi="Verdana"/>
          <w:i/>
          <w:sz w:val="22"/>
          <w:szCs w:val="22"/>
        </w:rPr>
      </w:pPr>
    </w:p>
    <w:p w:rsidR="00A34534" w:rsidRPr="00EB61C6" w:rsidRDefault="00A34534" w:rsidP="00A34534">
      <w:pPr>
        <w:spacing w:line="260" w:lineRule="exact"/>
        <w:ind w:left="454" w:right="454"/>
        <w:jc w:val="both"/>
        <w:rPr>
          <w:rFonts w:ascii="Verdana" w:hAnsi="Verdana"/>
          <w:i/>
          <w:sz w:val="22"/>
          <w:szCs w:val="22"/>
        </w:rPr>
      </w:pPr>
      <w:r w:rsidRPr="00EB61C6">
        <w:rPr>
          <w:rFonts w:ascii="Verdana" w:hAnsi="Verdana"/>
          <w:i/>
          <w:sz w:val="22"/>
          <w:szCs w:val="22"/>
        </w:rPr>
        <w:t>4. Cuando sea evidente que la violación del derecho originó un daño consumado, salvo cuando continúe la acción u omisión violatoria del derecho.</w:t>
      </w:r>
    </w:p>
    <w:p w:rsidR="00A34534" w:rsidRPr="00EB61C6" w:rsidRDefault="00A34534" w:rsidP="00A34534">
      <w:pPr>
        <w:spacing w:line="260" w:lineRule="exact"/>
        <w:ind w:left="454" w:right="454"/>
        <w:jc w:val="both"/>
        <w:rPr>
          <w:rFonts w:ascii="Verdana" w:hAnsi="Verdana"/>
          <w:i/>
          <w:sz w:val="22"/>
          <w:szCs w:val="22"/>
        </w:rPr>
      </w:pPr>
    </w:p>
    <w:p w:rsidR="00A34534" w:rsidRPr="00EB61C6" w:rsidRDefault="00A34534" w:rsidP="00A34534">
      <w:pPr>
        <w:spacing w:line="260" w:lineRule="exact"/>
        <w:ind w:left="454" w:right="454"/>
        <w:jc w:val="both"/>
        <w:rPr>
          <w:rFonts w:ascii="Verdana" w:hAnsi="Verdana"/>
          <w:i/>
          <w:sz w:val="22"/>
          <w:szCs w:val="22"/>
        </w:rPr>
      </w:pPr>
      <w:r w:rsidRPr="00EB61C6">
        <w:rPr>
          <w:rFonts w:ascii="Verdana" w:hAnsi="Verdana"/>
          <w:i/>
          <w:sz w:val="22"/>
          <w:szCs w:val="22"/>
        </w:rPr>
        <w:t>5. Cuando se trate de actos de carácter general, impersonal y abstracto.”</w:t>
      </w:r>
    </w:p>
    <w:p w:rsidR="00A34534" w:rsidRPr="00BF119E" w:rsidRDefault="00A34534" w:rsidP="00A34534">
      <w:pPr>
        <w:spacing w:line="360" w:lineRule="auto"/>
        <w:jc w:val="both"/>
        <w:rPr>
          <w:rFonts w:ascii="Verdana" w:hAnsi="Verdana"/>
          <w:szCs w:val="26"/>
        </w:rPr>
      </w:pPr>
    </w:p>
    <w:p w:rsidR="00A34534" w:rsidRPr="006A5DCB" w:rsidRDefault="00A34534" w:rsidP="00BC7B2A">
      <w:pPr>
        <w:spacing w:line="276" w:lineRule="auto"/>
        <w:jc w:val="both"/>
        <w:rPr>
          <w:rFonts w:ascii="Verdana" w:hAnsi="Verdana" w:cs="Arial"/>
          <w:sz w:val="26"/>
          <w:szCs w:val="26"/>
        </w:rPr>
      </w:pPr>
      <w:r w:rsidRPr="006A5DCB">
        <w:rPr>
          <w:rFonts w:ascii="Verdana" w:hAnsi="Verdana" w:cs="Arial"/>
          <w:sz w:val="26"/>
          <w:szCs w:val="26"/>
        </w:rPr>
        <w:t>Así las cosas, se puede apreciar que una de las causales de improcedencia es la verificación de que al accionante le asiste</w:t>
      </w:r>
      <w:r w:rsidRPr="006A5DCB">
        <w:rPr>
          <w:rFonts w:ascii="Verdana" w:hAnsi="Verdana" w:cs="Arial"/>
          <w:color w:val="FFFFFF"/>
          <w:sz w:val="26"/>
          <w:szCs w:val="26"/>
        </w:rPr>
        <w:t xml:space="preserve"> </w:t>
      </w:r>
      <w:r w:rsidRPr="006A5DCB">
        <w:rPr>
          <w:rFonts w:ascii="Verdana" w:hAnsi="Verdana" w:cs="Arial"/>
          <w:sz w:val="26"/>
          <w:szCs w:val="26"/>
        </w:rPr>
        <w:t xml:space="preserve">otro medio de defensa judicial, pues ello materializa el carácter subsidiario y residual de esta acción, ya que no en todos los casos es el Juez de tutela el llamado a proteger o pronunciarse sobre la presunta vulneración de unos derechos fundamentales, toda vez que el legislador estableció que este tipo de asuntos pueden y deben ser ventilados ante la justicia ordinaria donde por especialidades están en la capacidad de resolver con más precisión el conflicto propuesto, especialmente en aquellos casos donde se requiere de un análisis probatorio concienzudo para determinar cuál es la norma a aplicar o </w:t>
      </w:r>
      <w:proofErr w:type="spellStart"/>
      <w:r w:rsidRPr="006A5DCB">
        <w:rPr>
          <w:rFonts w:ascii="Verdana" w:hAnsi="Verdana" w:cs="Arial"/>
          <w:sz w:val="26"/>
          <w:szCs w:val="26"/>
        </w:rPr>
        <w:t>inaplicar</w:t>
      </w:r>
      <w:proofErr w:type="spellEnd"/>
      <w:r w:rsidRPr="006A5DCB">
        <w:rPr>
          <w:rFonts w:ascii="Verdana" w:hAnsi="Verdana" w:cs="Arial"/>
          <w:sz w:val="26"/>
          <w:szCs w:val="26"/>
        </w:rPr>
        <w:t xml:space="preserve"> en cada caso concreto; por tanto a la tutela se debe acudir como último recurso o como el primero pero de manera transitoria y cuando a simple vista se puede establecer que de no darse la protección de los derechos de manera inmediata, quien la invoca se vería frente a un perjuicio irremediable.</w:t>
      </w:r>
      <w:r>
        <w:rPr>
          <w:rFonts w:ascii="Verdana" w:hAnsi="Verdana" w:cs="Arial"/>
          <w:sz w:val="26"/>
          <w:szCs w:val="26"/>
        </w:rPr>
        <w:t xml:space="preserve"> </w:t>
      </w:r>
      <w:r w:rsidRPr="006A5DCB">
        <w:rPr>
          <w:rFonts w:ascii="Verdana" w:hAnsi="Verdana" w:cs="Arial"/>
          <w:sz w:val="26"/>
          <w:szCs w:val="26"/>
        </w:rPr>
        <w:t xml:space="preserve">Frente al tema ha dicho la Corte Constitucional: </w:t>
      </w:r>
    </w:p>
    <w:p w:rsidR="00A34534" w:rsidRPr="00066167" w:rsidRDefault="00A34534" w:rsidP="00F95106">
      <w:pPr>
        <w:spacing w:line="276" w:lineRule="auto"/>
        <w:jc w:val="both"/>
        <w:rPr>
          <w:rFonts w:ascii="Verdana" w:hAnsi="Verdana" w:cs="Arial"/>
          <w:sz w:val="26"/>
          <w:szCs w:val="26"/>
        </w:rPr>
      </w:pPr>
    </w:p>
    <w:p w:rsidR="00A34534" w:rsidRPr="00EB61C6" w:rsidRDefault="00A34534" w:rsidP="00A34534">
      <w:pPr>
        <w:shd w:val="clear" w:color="auto" w:fill="FFFFFF"/>
        <w:spacing w:line="260" w:lineRule="exact"/>
        <w:ind w:left="454" w:right="454"/>
        <w:jc w:val="both"/>
        <w:rPr>
          <w:rFonts w:ascii="Verdana" w:hAnsi="Verdana"/>
          <w:i/>
          <w:color w:val="000000"/>
          <w:sz w:val="22"/>
          <w:szCs w:val="22"/>
        </w:rPr>
      </w:pPr>
      <w:r w:rsidRPr="00EB61C6">
        <w:rPr>
          <w:rFonts w:ascii="Verdana" w:hAnsi="Verdana"/>
          <w:i/>
          <w:color w:val="000000"/>
          <w:sz w:val="22"/>
          <w:szCs w:val="22"/>
        </w:rPr>
        <w:t>“Entendida de otra manera, la acción de tutela se convertiría en un escenario de debate y decisión de litigios, y no de protección de los derechos fundamentales. Al respecto, en la sentencia T-406 de 2005, la Corte indicó:</w:t>
      </w:r>
    </w:p>
    <w:p w:rsidR="00A34534" w:rsidRPr="00EB61C6" w:rsidRDefault="00A34534" w:rsidP="00A34534">
      <w:pPr>
        <w:shd w:val="clear" w:color="auto" w:fill="FFFFFF"/>
        <w:spacing w:line="260" w:lineRule="exact"/>
        <w:ind w:left="454" w:right="454"/>
        <w:jc w:val="both"/>
        <w:rPr>
          <w:rFonts w:ascii="Verdana" w:hAnsi="Verdana"/>
          <w:i/>
          <w:color w:val="000000"/>
          <w:sz w:val="22"/>
          <w:szCs w:val="22"/>
        </w:rPr>
      </w:pPr>
      <w:r w:rsidRPr="00EB61C6">
        <w:rPr>
          <w:rFonts w:ascii="Verdana" w:hAnsi="Verdana"/>
          <w:i/>
          <w:iCs/>
          <w:color w:val="000000"/>
          <w:sz w:val="22"/>
          <w:szCs w:val="22"/>
        </w:rPr>
        <w:t> </w:t>
      </w:r>
    </w:p>
    <w:p w:rsidR="00A34534" w:rsidRPr="00EB61C6" w:rsidRDefault="00A34534" w:rsidP="00A34534">
      <w:pPr>
        <w:shd w:val="clear" w:color="auto" w:fill="FFFFFF"/>
        <w:spacing w:line="260" w:lineRule="exact"/>
        <w:ind w:left="454" w:right="454"/>
        <w:jc w:val="both"/>
        <w:rPr>
          <w:rFonts w:ascii="Verdana" w:hAnsi="Verdana"/>
          <w:i/>
          <w:iCs/>
          <w:color w:val="000000"/>
          <w:sz w:val="22"/>
          <w:szCs w:val="22"/>
        </w:rPr>
      </w:pPr>
      <w:r w:rsidRPr="00EB61C6">
        <w:rPr>
          <w:rFonts w:ascii="Verdana" w:hAnsi="Verdana"/>
          <w:i/>
          <w:iCs/>
          <w:color w:val="000000"/>
          <w:sz w:val="22"/>
          <w:szCs w:val="22"/>
        </w:rPr>
        <w:t>“Según esta exigencia, entonces, si existen otros medios de defensa judicial, se debe recurrir a ellos pues de lo contrario la acción de tutela dejaría de ser un mecanismo de defensa de los derechos fundamentales y se convertiría en un recurso expedito para vaciar la competencia ordinaria de los jueces y tribunales.  De igual manera, de perderse de vista el carácter subsidiario de la tutela, el juez constitucional, en este ámbito, no circunscribiría su obrar a la protección de los derechos fundamentales sino que se convertiría en una instancia de decisión de conflictos legales.  Nótese cómo de desconocerse el carácter subsidiario de la acción de tutela se distorsionaría la índole que le asignó el constituyente y se deslegitimaría la función del juez de amparo.”</w:t>
      </w:r>
    </w:p>
    <w:p w:rsidR="00A34534" w:rsidRPr="00EB61C6" w:rsidRDefault="00A34534" w:rsidP="00A34534">
      <w:pPr>
        <w:shd w:val="clear" w:color="auto" w:fill="FFFFFF"/>
        <w:spacing w:line="260" w:lineRule="exact"/>
        <w:ind w:left="454" w:right="454"/>
        <w:jc w:val="both"/>
        <w:rPr>
          <w:rFonts w:ascii="Verdana" w:hAnsi="Verdana"/>
          <w:i/>
          <w:iCs/>
          <w:color w:val="000000"/>
          <w:sz w:val="22"/>
          <w:szCs w:val="22"/>
        </w:rPr>
      </w:pPr>
    </w:p>
    <w:p w:rsidR="00A34534" w:rsidRPr="00EB61C6" w:rsidRDefault="00A34534" w:rsidP="00A34534">
      <w:pPr>
        <w:shd w:val="clear" w:color="auto" w:fill="FFFFFF"/>
        <w:spacing w:line="260" w:lineRule="exact"/>
        <w:ind w:left="454" w:right="454"/>
        <w:jc w:val="both"/>
        <w:rPr>
          <w:rFonts w:ascii="Verdana" w:hAnsi="Verdana"/>
          <w:i/>
          <w:color w:val="000000"/>
          <w:sz w:val="22"/>
          <w:szCs w:val="22"/>
        </w:rPr>
      </w:pPr>
      <w:r w:rsidRPr="00EB61C6">
        <w:rPr>
          <w:rFonts w:ascii="Verdana" w:hAnsi="Verdana"/>
          <w:i/>
          <w:color w:val="000000"/>
          <w:sz w:val="22"/>
          <w:szCs w:val="22"/>
        </w:rPr>
        <w:t>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sidRPr="00EB61C6">
        <w:rPr>
          <w:rStyle w:val="apple-converted-space"/>
          <w:rFonts w:ascii="Verdana" w:hAnsi="Verdana"/>
          <w:i/>
          <w:color w:val="000000"/>
          <w:sz w:val="22"/>
          <w:szCs w:val="22"/>
        </w:rPr>
        <w:t> </w:t>
      </w:r>
      <w:r w:rsidRPr="00A5694E">
        <w:rPr>
          <w:rFonts w:ascii="Verdana" w:hAnsi="Verdana"/>
          <w:bCs/>
          <w:i/>
          <w:iCs/>
          <w:color w:val="000000"/>
          <w:sz w:val="22"/>
          <w:szCs w:val="22"/>
        </w:rPr>
        <w:t>(i)</w:t>
      </w:r>
      <w:r w:rsidRPr="00EB61C6">
        <w:rPr>
          <w:rStyle w:val="apple-converted-space"/>
          <w:rFonts w:ascii="Verdana" w:hAnsi="Verdana"/>
          <w:i/>
          <w:color w:val="000000"/>
          <w:sz w:val="22"/>
          <w:szCs w:val="22"/>
        </w:rPr>
        <w:t> </w:t>
      </w:r>
      <w:r w:rsidRPr="00EB61C6">
        <w:rPr>
          <w:rFonts w:ascii="Verdana" w:hAnsi="Verdana"/>
          <w:i/>
          <w:color w:val="000000"/>
          <w:sz w:val="22"/>
          <w:szCs w:val="22"/>
        </w:rPr>
        <w:t xml:space="preserve">los mecanismos y recursos ordinarios de defensa no son suficientemente idóneos y eficaces para </w:t>
      </w:r>
      <w:r w:rsidRPr="00EB61C6">
        <w:rPr>
          <w:rFonts w:ascii="Verdana" w:hAnsi="Verdana"/>
          <w:i/>
          <w:color w:val="000000"/>
          <w:sz w:val="22"/>
          <w:szCs w:val="22"/>
        </w:rPr>
        <w:lastRenderedPageBreak/>
        <w:t>garantizar la protección de los derechos presuntamente vulnerados o amenazados;</w:t>
      </w:r>
      <w:r w:rsidRPr="00EB61C6">
        <w:rPr>
          <w:rStyle w:val="apple-converted-space"/>
          <w:rFonts w:ascii="Verdana" w:hAnsi="Verdana"/>
          <w:i/>
          <w:color w:val="000000"/>
          <w:sz w:val="22"/>
          <w:szCs w:val="22"/>
        </w:rPr>
        <w:t> </w:t>
      </w:r>
      <w:r w:rsidRPr="00A5694E">
        <w:rPr>
          <w:rFonts w:ascii="Verdana" w:hAnsi="Verdana"/>
          <w:bCs/>
          <w:i/>
          <w:iCs/>
          <w:color w:val="000000"/>
          <w:sz w:val="22"/>
          <w:szCs w:val="22"/>
        </w:rPr>
        <w:t>(ii)</w:t>
      </w:r>
      <w:r w:rsidRPr="00EB61C6">
        <w:rPr>
          <w:rStyle w:val="apple-converted-space"/>
          <w:rFonts w:ascii="Verdana" w:hAnsi="Verdana"/>
          <w:i/>
          <w:color w:val="000000"/>
          <w:sz w:val="22"/>
          <w:szCs w:val="22"/>
        </w:rPr>
        <w:t> </w:t>
      </w:r>
      <w:r w:rsidRPr="00EB61C6">
        <w:rPr>
          <w:rFonts w:ascii="Verdana" w:hAnsi="Verdana"/>
          <w:i/>
          <w:color w:val="000000"/>
          <w:sz w:val="22"/>
          <w:szCs w:val="22"/>
        </w:rPr>
        <w:t>se requiere el amparo constitucional como mecanismo transitorio, pues, de lo contrario, el actor se vería frente a la ocurrencia inminente de un perjuicio irremediable frente a sus derechos fundamentales; y,</w:t>
      </w:r>
      <w:r w:rsidRPr="00EB61C6">
        <w:rPr>
          <w:rStyle w:val="apple-converted-space"/>
          <w:rFonts w:ascii="Verdana" w:hAnsi="Verdana"/>
          <w:i/>
          <w:color w:val="000000"/>
          <w:sz w:val="22"/>
          <w:szCs w:val="22"/>
        </w:rPr>
        <w:t> </w:t>
      </w:r>
      <w:r w:rsidRPr="00A5694E">
        <w:rPr>
          <w:rFonts w:ascii="Verdana" w:hAnsi="Verdana"/>
          <w:bCs/>
          <w:i/>
          <w:iCs/>
          <w:color w:val="000000"/>
          <w:sz w:val="22"/>
          <w:szCs w:val="22"/>
        </w:rPr>
        <w:t>(iii)</w:t>
      </w:r>
      <w:r w:rsidRPr="00EB61C6">
        <w:rPr>
          <w:rStyle w:val="apple-converted-space"/>
          <w:rFonts w:ascii="Verdana" w:hAnsi="Verdana"/>
          <w:i/>
          <w:color w:val="000000"/>
          <w:sz w:val="22"/>
          <w:szCs w:val="22"/>
        </w:rPr>
        <w:t> </w:t>
      </w:r>
      <w:r w:rsidRPr="00EB61C6">
        <w:rPr>
          <w:rFonts w:ascii="Verdana" w:hAnsi="Verdana"/>
          <w:i/>
          <w:color w:val="000000"/>
          <w:sz w:val="22"/>
          <w:szCs w:val="22"/>
        </w:rPr>
        <w:t>el titular de los derechos fundamentales amenazados o vulnerados es sujeto de especial protección constitucional.</w:t>
      </w:r>
    </w:p>
    <w:p w:rsidR="00A34534" w:rsidRPr="00EB61C6" w:rsidRDefault="00A34534" w:rsidP="00A34534">
      <w:pPr>
        <w:shd w:val="clear" w:color="auto" w:fill="FFFFFF"/>
        <w:spacing w:line="260" w:lineRule="exact"/>
        <w:ind w:left="454" w:right="454"/>
        <w:jc w:val="both"/>
        <w:rPr>
          <w:rFonts w:ascii="Verdana" w:hAnsi="Verdana"/>
          <w:i/>
          <w:color w:val="000000"/>
          <w:sz w:val="22"/>
          <w:szCs w:val="22"/>
        </w:rPr>
      </w:pPr>
      <w:r w:rsidRPr="00EB61C6">
        <w:rPr>
          <w:rFonts w:ascii="Verdana" w:hAnsi="Verdana"/>
          <w:i/>
          <w:color w:val="000000"/>
          <w:sz w:val="22"/>
          <w:szCs w:val="22"/>
        </w:rPr>
        <w:t> </w:t>
      </w:r>
    </w:p>
    <w:p w:rsidR="00A34534" w:rsidRPr="00EB61C6" w:rsidRDefault="00A34534" w:rsidP="00A34534">
      <w:pPr>
        <w:shd w:val="clear" w:color="auto" w:fill="FFFFFF"/>
        <w:spacing w:line="260" w:lineRule="exact"/>
        <w:ind w:left="454" w:right="454"/>
        <w:jc w:val="both"/>
        <w:rPr>
          <w:rFonts w:ascii="Verdana" w:hAnsi="Verdana"/>
          <w:i/>
          <w:color w:val="000000"/>
          <w:sz w:val="22"/>
          <w:szCs w:val="22"/>
        </w:rPr>
      </w:pPr>
      <w:r w:rsidRPr="00EB61C6">
        <w:rPr>
          <w:rFonts w:ascii="Verdana" w:hAnsi="Verdana"/>
          <w:i/>
          <w:color w:val="000000"/>
          <w:sz w:val="22"/>
          <w:szCs w:val="22"/>
        </w:rPr>
        <w:t>La jurisprudencia constitucional, al respecto, ha indicado que el perjuicio ha de ser</w:t>
      </w:r>
      <w:r w:rsidRPr="00EB61C6">
        <w:rPr>
          <w:rStyle w:val="apple-converted-space"/>
          <w:rFonts w:ascii="Verdana" w:hAnsi="Verdana"/>
          <w:i/>
          <w:color w:val="000000"/>
          <w:sz w:val="22"/>
          <w:szCs w:val="22"/>
        </w:rPr>
        <w:t> </w:t>
      </w:r>
      <w:r w:rsidRPr="00EB61C6">
        <w:rPr>
          <w:rFonts w:ascii="Verdana" w:hAnsi="Verdana"/>
          <w:i/>
          <w:iCs/>
          <w:color w:val="000000"/>
          <w:sz w:val="22"/>
          <w:szCs w:val="22"/>
        </w:rPr>
        <w:t>inminente</w:t>
      </w:r>
      <w:r w:rsidRPr="00EB61C6">
        <w:rPr>
          <w:rFonts w:ascii="Verdana" w:hAnsi="Verdana"/>
          <w:i/>
          <w:color w:val="000000"/>
          <w:sz w:val="22"/>
          <w:szCs w:val="22"/>
        </w:rPr>
        <w:t>, esto es, que amenaza o está por suceder prontamente; las medidas que se requieren para conjurar el perjuicio irremediable han de ser</w:t>
      </w:r>
      <w:r w:rsidRPr="00EB61C6">
        <w:rPr>
          <w:rStyle w:val="apple-converted-space"/>
          <w:rFonts w:ascii="Verdana" w:hAnsi="Verdana"/>
          <w:i/>
          <w:color w:val="000000"/>
          <w:sz w:val="22"/>
          <w:szCs w:val="22"/>
        </w:rPr>
        <w:t> </w:t>
      </w:r>
      <w:r w:rsidRPr="00EB61C6">
        <w:rPr>
          <w:rFonts w:ascii="Verdana" w:hAnsi="Verdana"/>
          <w:i/>
          <w:iCs/>
          <w:color w:val="000000"/>
          <w:sz w:val="22"/>
          <w:szCs w:val="22"/>
        </w:rPr>
        <w:t>urgentes</w:t>
      </w:r>
      <w:r w:rsidRPr="00EB61C6">
        <w:rPr>
          <w:rFonts w:ascii="Verdana" w:hAnsi="Verdana"/>
          <w:i/>
          <w:color w:val="000000"/>
          <w:sz w:val="22"/>
          <w:szCs w:val="22"/>
        </w:rPr>
        <w:t>; no basta cualquier perjuicio, se requiere que este sea</w:t>
      </w:r>
      <w:r w:rsidRPr="00EB61C6">
        <w:rPr>
          <w:rStyle w:val="apple-converted-space"/>
          <w:rFonts w:ascii="Verdana" w:hAnsi="Verdana"/>
          <w:i/>
          <w:color w:val="000000"/>
          <w:sz w:val="22"/>
          <w:szCs w:val="22"/>
        </w:rPr>
        <w:t> </w:t>
      </w:r>
      <w:r w:rsidRPr="00EB61C6">
        <w:rPr>
          <w:rFonts w:ascii="Verdana" w:hAnsi="Verdana"/>
          <w:i/>
          <w:iCs/>
          <w:color w:val="000000"/>
          <w:sz w:val="22"/>
          <w:szCs w:val="22"/>
        </w:rPr>
        <w:t>grave</w:t>
      </w:r>
      <w:r w:rsidRPr="00EB61C6">
        <w:rPr>
          <w:rFonts w:ascii="Verdana" w:hAnsi="Verdana"/>
          <w:i/>
          <w:color w:val="000000"/>
          <w:sz w:val="22"/>
          <w:szCs w:val="22"/>
        </w:rPr>
        <w:t xml:space="preserve">, lo que equivale a una gran intensidad del daño o menoscabo material o moral en el haber jurídico de la persona; la urgencia y la gravedad determinan que la acción de tutela sea </w:t>
      </w:r>
      <w:r w:rsidRPr="00EB61C6">
        <w:rPr>
          <w:rFonts w:ascii="Verdana" w:hAnsi="Verdana"/>
          <w:i/>
          <w:iCs/>
          <w:color w:val="000000"/>
          <w:sz w:val="22"/>
          <w:szCs w:val="22"/>
        </w:rPr>
        <w:t>impostergable</w:t>
      </w:r>
      <w:r w:rsidRPr="00EB61C6">
        <w:rPr>
          <w:rFonts w:ascii="Verdana" w:hAnsi="Verdana"/>
          <w:i/>
          <w:color w:val="000000"/>
          <w:sz w:val="22"/>
          <w:szCs w:val="22"/>
        </w:rPr>
        <w:t>, ya que tiene que ser adecuada para restablecer el orden social justo en toda su integridad.”</w:t>
      </w:r>
      <w:r w:rsidRPr="00EB61C6">
        <w:rPr>
          <w:rStyle w:val="Appelnotedebasdep"/>
          <w:rFonts w:ascii="Verdana" w:hAnsi="Verdana"/>
          <w:i/>
          <w:color w:val="000000"/>
          <w:sz w:val="22"/>
          <w:szCs w:val="22"/>
        </w:rPr>
        <w:footnoteReference w:id="1"/>
      </w:r>
    </w:p>
    <w:p w:rsidR="00A34534" w:rsidRPr="00EB61C6" w:rsidRDefault="00A34534" w:rsidP="00A34534">
      <w:pPr>
        <w:shd w:val="clear" w:color="auto" w:fill="FFFFFF"/>
        <w:spacing w:line="360" w:lineRule="auto"/>
        <w:ind w:left="561" w:right="561"/>
        <w:jc w:val="both"/>
        <w:rPr>
          <w:rFonts w:ascii="Verdana" w:hAnsi="Verdana"/>
          <w:i/>
          <w:color w:val="000000"/>
          <w:sz w:val="26"/>
          <w:szCs w:val="26"/>
        </w:rPr>
      </w:pPr>
      <w:r w:rsidRPr="00066167">
        <w:rPr>
          <w:rFonts w:ascii="Verdana" w:hAnsi="Verdana"/>
          <w:i/>
          <w:color w:val="000000"/>
        </w:rPr>
        <w:t> </w:t>
      </w:r>
    </w:p>
    <w:p w:rsidR="00A34534" w:rsidRPr="006A5DCB" w:rsidRDefault="00A34534"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sidRPr="006A5DCB">
        <w:rPr>
          <w:rFonts w:ascii="Verdana" w:hAnsi="Verdana" w:cs="Arial"/>
          <w:sz w:val="26"/>
          <w:szCs w:val="26"/>
          <w:lang w:val="es-ES_tradnl"/>
        </w:rPr>
        <w:t>En ese orden</w:t>
      </w:r>
      <w:r w:rsidR="00BF119E">
        <w:rPr>
          <w:rFonts w:ascii="Verdana" w:hAnsi="Verdana" w:cs="Arial"/>
          <w:sz w:val="26"/>
          <w:szCs w:val="26"/>
          <w:lang w:val="es-ES_tradnl"/>
        </w:rPr>
        <w:t xml:space="preserve"> de ideas</w:t>
      </w:r>
      <w:r w:rsidRPr="006A5DCB">
        <w:rPr>
          <w:rFonts w:ascii="Verdana" w:hAnsi="Verdana" w:cs="Arial"/>
          <w:sz w:val="26"/>
          <w:szCs w:val="26"/>
          <w:lang w:val="es-ES_tradnl"/>
        </w:rPr>
        <w:t xml:space="preserve">, el juez de tutela debe ser inflexible al exigir el requisito de procedibilidad denominado residualidad, porque el mismo va dirigido a que exista completa armonía y división de las respectivas competencias que se han distribuido </w:t>
      </w:r>
      <w:r w:rsidR="00BF119E">
        <w:rPr>
          <w:rFonts w:ascii="Verdana" w:hAnsi="Verdana" w:cs="Arial"/>
          <w:sz w:val="26"/>
          <w:szCs w:val="26"/>
          <w:lang w:val="es-ES_tradnl"/>
        </w:rPr>
        <w:t>dentro de la Rama Judicial</w:t>
      </w:r>
      <w:r w:rsidRPr="006A5DCB">
        <w:rPr>
          <w:rFonts w:ascii="Verdana" w:hAnsi="Verdana" w:cs="Arial"/>
          <w:sz w:val="26"/>
          <w:szCs w:val="26"/>
          <w:lang w:val="es-ES_tradnl"/>
        </w:rPr>
        <w:t xml:space="preserve"> como uno de los poderes públicos. Ha sido doctrina constitucional probable, la siguiente:</w:t>
      </w:r>
    </w:p>
    <w:p w:rsidR="00A34534" w:rsidRPr="003E3E46" w:rsidRDefault="00A34534" w:rsidP="00F95106">
      <w:pPr>
        <w:pStyle w:val="Corpsdetexte2"/>
        <w:overflowPunct w:val="0"/>
        <w:autoSpaceDE w:val="0"/>
        <w:autoSpaceDN w:val="0"/>
        <w:adjustRightInd w:val="0"/>
        <w:spacing w:after="0" w:line="276" w:lineRule="auto"/>
        <w:ind w:right="23"/>
        <w:jc w:val="both"/>
        <w:textAlignment w:val="baseline"/>
        <w:rPr>
          <w:rFonts w:ascii="Verdana" w:hAnsi="Verdana" w:cs="Arial"/>
          <w:sz w:val="26"/>
          <w:szCs w:val="26"/>
          <w:lang w:val="es-ES_tradnl"/>
        </w:rPr>
      </w:pPr>
    </w:p>
    <w:p w:rsidR="00A34534" w:rsidRPr="00EB61C6" w:rsidRDefault="00A34534" w:rsidP="00A34534">
      <w:pPr>
        <w:pStyle w:val="Corpsdetexte2"/>
        <w:tabs>
          <w:tab w:val="left" w:pos="8100"/>
          <w:tab w:val="left" w:pos="8280"/>
        </w:tabs>
        <w:overflowPunct w:val="0"/>
        <w:autoSpaceDE w:val="0"/>
        <w:autoSpaceDN w:val="0"/>
        <w:adjustRightInd w:val="0"/>
        <w:spacing w:after="0" w:line="260" w:lineRule="exact"/>
        <w:ind w:left="454" w:right="454"/>
        <w:jc w:val="both"/>
        <w:textAlignment w:val="baseline"/>
        <w:rPr>
          <w:rFonts w:ascii="Verdana" w:hAnsi="Verdana" w:cs="Arial"/>
          <w:i/>
          <w:sz w:val="22"/>
          <w:szCs w:val="22"/>
        </w:rPr>
      </w:pPr>
      <w:r w:rsidRPr="00EB61C6">
        <w:rPr>
          <w:rFonts w:ascii="Verdana" w:hAnsi="Verdana" w:cs="Arial"/>
          <w:i/>
          <w:sz w:val="22"/>
          <w:szCs w:val="22"/>
          <w:lang w:val="es-ES_tradnl"/>
        </w:rPr>
        <w:t>“… cuando</w:t>
      </w:r>
      <w:r w:rsidRPr="00EB61C6">
        <w:rPr>
          <w:rFonts w:ascii="Verdana" w:hAnsi="Verdana" w:cs="Arial"/>
          <w:i/>
          <w:iCs/>
          <w:sz w:val="22"/>
          <w:szCs w:val="22"/>
        </w:rPr>
        <w:t xml:space="preserve"> se configuren esas circunstancias de carácter excepcional que desplazan el mecanismo judicial ordinario y abren paso a la intervención de la jurisdicción constitucional, se requiere que: i) el asunto debatido tenga relevancia constitucional, es decir, que se trate indiscutiblemente de la protección de un derecho fundamental; ii) </w:t>
      </w:r>
      <w:r w:rsidRPr="00EB61C6">
        <w:rPr>
          <w:rFonts w:ascii="Verdana" w:hAnsi="Verdana" w:cs="Arial"/>
          <w:b/>
          <w:i/>
          <w:iCs/>
          <w:sz w:val="22"/>
          <w:szCs w:val="22"/>
        </w:rPr>
        <w:t>que el problema constitucional que se plantea aparezca probado de tal manera que para la verificación de la vulneración del derecho fundamental cuyo amparo se solicita, no se requiera ningún análisis de tipo legal, reglamentario o convencional, que exija del juez constitucional un ejercicio probatorio que supere sus facultades y competencias</w:t>
      </w:r>
      <w:r w:rsidRPr="00EB61C6">
        <w:rPr>
          <w:rFonts w:ascii="Verdana" w:hAnsi="Verdana" w:cs="Arial"/>
          <w:i/>
          <w:iCs/>
          <w:sz w:val="22"/>
          <w:szCs w:val="22"/>
        </w:rPr>
        <w:t>; y, iii) que el mecanismo judicial ordinario resulte insuficiente para proteger los derechos fundamentales violados o amenazados. No obstante la regla general de solución de controversias laborales por parte de la jurisdicción competente [ordinaria o contenciosa], paralelamente la jurisprudencia constitucional ha sostenido que de manera excepcional ante ciertas circunstancias, puede abrirse paso la acción de tutela para resolver ese tipo de conflictos,…”.</w:t>
      </w:r>
      <w:r w:rsidRPr="00EB61C6">
        <w:rPr>
          <w:rStyle w:val="Appelnotedebasdep"/>
          <w:rFonts w:ascii="Verdana" w:hAnsi="Verdana" w:cs="Arial"/>
          <w:i/>
          <w:iCs/>
          <w:position w:val="6"/>
          <w:sz w:val="22"/>
          <w:szCs w:val="22"/>
        </w:rPr>
        <w:footnoteReference w:id="2"/>
      </w:r>
    </w:p>
    <w:p w:rsidR="00A34534" w:rsidRPr="00BF119E" w:rsidRDefault="00A34534" w:rsidP="00A34534">
      <w:pPr>
        <w:pStyle w:val="Corpsdetexte2"/>
        <w:tabs>
          <w:tab w:val="left" w:pos="8100"/>
          <w:tab w:val="left" w:pos="8280"/>
        </w:tabs>
        <w:overflowPunct w:val="0"/>
        <w:autoSpaceDE w:val="0"/>
        <w:autoSpaceDN w:val="0"/>
        <w:adjustRightInd w:val="0"/>
        <w:spacing w:after="0" w:line="360" w:lineRule="auto"/>
        <w:ind w:right="902"/>
        <w:jc w:val="both"/>
        <w:textAlignment w:val="baseline"/>
        <w:rPr>
          <w:rFonts w:ascii="Verdana" w:hAnsi="Verdana" w:cs="Arial"/>
          <w:szCs w:val="26"/>
        </w:rPr>
      </w:pPr>
    </w:p>
    <w:p w:rsidR="00A34534" w:rsidRPr="00955CE4" w:rsidRDefault="00A34534" w:rsidP="00BC7B2A">
      <w:pPr>
        <w:tabs>
          <w:tab w:val="left" w:pos="720"/>
          <w:tab w:val="left" w:pos="1701"/>
          <w:tab w:val="left" w:pos="3119"/>
          <w:tab w:val="left" w:pos="3686"/>
        </w:tabs>
        <w:spacing w:line="276" w:lineRule="auto"/>
        <w:jc w:val="both"/>
        <w:rPr>
          <w:rFonts w:ascii="Verdana" w:hAnsi="Verdana" w:cs="Arial"/>
          <w:sz w:val="26"/>
          <w:szCs w:val="26"/>
        </w:rPr>
      </w:pPr>
      <w:r w:rsidRPr="00955CE4">
        <w:rPr>
          <w:rFonts w:ascii="Verdana" w:hAnsi="Verdana" w:cs="Arial"/>
          <w:sz w:val="26"/>
          <w:szCs w:val="26"/>
        </w:rPr>
        <w:t xml:space="preserve">La acción de tutela no es, por tanto, un medio alternativo, ni menos adicional o complementario para alcanzar el fin propuesto; tampoco puede afirmarse que sea el último recurso al alcance del actor, ya que su naturaleza, según la Constitución, es la de único </w:t>
      </w:r>
      <w:r w:rsidRPr="00955CE4">
        <w:rPr>
          <w:rFonts w:ascii="Verdana" w:hAnsi="Verdana" w:cs="Arial"/>
          <w:sz w:val="26"/>
          <w:szCs w:val="26"/>
        </w:rPr>
        <w:lastRenderedPageBreak/>
        <w:t xml:space="preserve">medio de protección, precisamente incorporado a la Carta con el fin de llenar los vacíos que pudiera ofrecer el sistema jurídico para otorgar a las personas una plena protección de sus derechos esenciales”, tal y como lo ha expuesto la Corte Constitucional así: </w:t>
      </w:r>
    </w:p>
    <w:p w:rsidR="00A34534" w:rsidRPr="00955CE4" w:rsidRDefault="00A34534" w:rsidP="00F95106">
      <w:pPr>
        <w:tabs>
          <w:tab w:val="left" w:pos="720"/>
          <w:tab w:val="left" w:pos="1701"/>
          <w:tab w:val="left" w:pos="3119"/>
          <w:tab w:val="left" w:pos="3686"/>
        </w:tabs>
        <w:spacing w:line="276" w:lineRule="auto"/>
        <w:jc w:val="both"/>
        <w:rPr>
          <w:rFonts w:ascii="Verdana" w:hAnsi="Verdana" w:cs="Arial"/>
          <w:i/>
          <w:sz w:val="26"/>
          <w:szCs w:val="26"/>
        </w:rPr>
      </w:pPr>
    </w:p>
    <w:p w:rsidR="00A34534" w:rsidRPr="00F95106" w:rsidRDefault="00A34534" w:rsidP="00F95106">
      <w:pPr>
        <w:tabs>
          <w:tab w:val="left" w:pos="8364"/>
        </w:tabs>
        <w:spacing w:line="260" w:lineRule="exact"/>
        <w:ind w:left="510" w:right="510"/>
        <w:jc w:val="both"/>
        <w:rPr>
          <w:rFonts w:ascii="Verdana" w:hAnsi="Verdana" w:cs="Arial"/>
          <w:i/>
          <w:sz w:val="23"/>
          <w:szCs w:val="23"/>
        </w:rPr>
      </w:pPr>
      <w:r w:rsidRPr="00F95106">
        <w:rPr>
          <w:rFonts w:ascii="Verdana" w:hAnsi="Verdana" w:cs="Arial"/>
          <w:i/>
          <w:sz w:val="23"/>
          <w:szCs w:val="23"/>
        </w:rPr>
        <w:t xml:space="preserve">“…también se concibe como una medida judicial subsidiaria y residual, en tanto que sólo procede en ausencia de otros mecanismos de defensa judicial, a menos que </w:t>
      </w:r>
      <w:r w:rsidRPr="00F95106">
        <w:rPr>
          <w:rFonts w:ascii="Verdana" w:hAnsi="Verdana" w:cs="Arial"/>
          <w:b/>
          <w:i/>
          <w:sz w:val="23"/>
          <w:szCs w:val="23"/>
          <w:u w:val="single"/>
        </w:rPr>
        <w:t>se utilice como mecanismo transitorio para  evitar un perjuicio irremediable y mientras se puede acudir a las acciones y recursos ordinarios</w:t>
      </w:r>
      <w:r w:rsidRPr="00F95106">
        <w:rPr>
          <w:rFonts w:ascii="Verdana" w:hAnsi="Verdana" w:cs="Arial"/>
          <w:i/>
          <w:sz w:val="23"/>
          <w:szCs w:val="23"/>
        </w:rPr>
        <w:t>. Por lo mismo es claro que el constituyente no consagró con la tutela una vía procesal alternativa o paralela a las comunes para hacer valer los  derechos, de manera que únicamente podrá utilizarse la figura en cuanto el interesado carezca de otra vía procesal para defender un derecho fundamental, y sólo esta clase de derechos…”</w:t>
      </w:r>
      <w:r w:rsidRPr="00F95106">
        <w:rPr>
          <w:rStyle w:val="Appelnotedebasdep"/>
          <w:rFonts w:ascii="Verdana" w:hAnsi="Verdana" w:cs="Arial"/>
          <w:i/>
          <w:sz w:val="23"/>
          <w:szCs w:val="23"/>
        </w:rPr>
        <w:footnoteReference w:id="3"/>
      </w:r>
    </w:p>
    <w:p w:rsidR="00A34534" w:rsidRPr="00BF119E" w:rsidRDefault="00A34534" w:rsidP="00A34534">
      <w:pPr>
        <w:pStyle w:val="Corpsdetexte2"/>
        <w:tabs>
          <w:tab w:val="left" w:pos="8100"/>
          <w:tab w:val="left" w:pos="8280"/>
        </w:tabs>
        <w:overflowPunct w:val="0"/>
        <w:autoSpaceDE w:val="0"/>
        <w:autoSpaceDN w:val="0"/>
        <w:adjustRightInd w:val="0"/>
        <w:spacing w:after="0" w:line="360" w:lineRule="auto"/>
        <w:ind w:right="902"/>
        <w:jc w:val="both"/>
        <w:textAlignment w:val="baseline"/>
        <w:rPr>
          <w:rFonts w:ascii="Verdana" w:hAnsi="Verdana" w:cs="Arial"/>
          <w:szCs w:val="26"/>
        </w:rPr>
      </w:pPr>
    </w:p>
    <w:p w:rsidR="00A34534" w:rsidRDefault="00A34534"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rPr>
      </w:pPr>
      <w:r w:rsidRPr="006A5DCB">
        <w:rPr>
          <w:rFonts w:ascii="Verdana" w:hAnsi="Verdana" w:cs="Arial"/>
          <w:sz w:val="26"/>
          <w:szCs w:val="26"/>
        </w:rPr>
        <w:t>Por manera que si estos presupuestos no se satisfacen por la parte demandante, es inviable estudiar de fondo las pretensiones del actor en sede constitucional.</w:t>
      </w:r>
    </w:p>
    <w:p w:rsidR="00A34534" w:rsidRPr="006A5DCB" w:rsidRDefault="00A34534" w:rsidP="00BC7B2A">
      <w:pPr>
        <w:suppressAutoHyphens/>
        <w:spacing w:line="276" w:lineRule="auto"/>
        <w:jc w:val="both"/>
        <w:rPr>
          <w:rFonts w:ascii="Verdana" w:hAnsi="Verdana" w:cs="Arial"/>
          <w:b/>
          <w:spacing w:val="-3"/>
          <w:sz w:val="26"/>
          <w:szCs w:val="26"/>
        </w:rPr>
      </w:pPr>
    </w:p>
    <w:p w:rsidR="00A34534" w:rsidRPr="006A5DCB" w:rsidRDefault="00A34534" w:rsidP="00BC7B2A">
      <w:pPr>
        <w:suppressAutoHyphens/>
        <w:spacing w:line="276" w:lineRule="auto"/>
        <w:jc w:val="both"/>
        <w:rPr>
          <w:rFonts w:ascii="Verdana" w:hAnsi="Verdana" w:cs="Arial"/>
          <w:b/>
          <w:spacing w:val="-3"/>
          <w:sz w:val="26"/>
          <w:szCs w:val="26"/>
        </w:rPr>
      </w:pPr>
      <w:r w:rsidRPr="006A5DCB">
        <w:rPr>
          <w:rFonts w:ascii="Verdana" w:hAnsi="Verdana" w:cs="Arial"/>
          <w:b/>
          <w:spacing w:val="-3"/>
          <w:sz w:val="26"/>
          <w:szCs w:val="26"/>
        </w:rPr>
        <w:t>El caso concreto:</w:t>
      </w:r>
    </w:p>
    <w:p w:rsidR="00A34534" w:rsidRPr="006A5DCB" w:rsidRDefault="00A34534" w:rsidP="00BF119E">
      <w:pPr>
        <w:suppressAutoHyphens/>
        <w:jc w:val="both"/>
        <w:rPr>
          <w:rFonts w:ascii="Verdana" w:hAnsi="Verdana" w:cs="Arial"/>
          <w:spacing w:val="-3"/>
          <w:sz w:val="26"/>
          <w:szCs w:val="26"/>
        </w:rPr>
      </w:pPr>
    </w:p>
    <w:p w:rsidR="00A34534" w:rsidRPr="006A5DCB" w:rsidRDefault="00A34534" w:rsidP="00BC7B2A">
      <w:pPr>
        <w:suppressAutoHyphens/>
        <w:spacing w:line="276" w:lineRule="auto"/>
        <w:jc w:val="both"/>
        <w:rPr>
          <w:rFonts w:ascii="Verdana" w:hAnsi="Verdana" w:cs="Arial"/>
          <w:spacing w:val="-3"/>
          <w:sz w:val="26"/>
          <w:szCs w:val="26"/>
        </w:rPr>
      </w:pPr>
      <w:r w:rsidRPr="006A5DCB">
        <w:rPr>
          <w:rFonts w:ascii="Verdana" w:hAnsi="Verdana" w:cs="Arial"/>
          <w:spacing w:val="-3"/>
          <w:sz w:val="26"/>
          <w:szCs w:val="26"/>
        </w:rPr>
        <w:t xml:space="preserve">En el presente asunto, </w:t>
      </w:r>
      <w:r w:rsidR="006569D0">
        <w:rPr>
          <w:rFonts w:ascii="Verdana" w:hAnsi="Verdana" w:cs="Arial"/>
          <w:spacing w:val="-3"/>
          <w:sz w:val="26"/>
          <w:szCs w:val="26"/>
        </w:rPr>
        <w:t>e</w:t>
      </w:r>
      <w:r w:rsidR="006A18B4">
        <w:rPr>
          <w:rFonts w:ascii="Verdana" w:hAnsi="Verdana" w:cs="Arial"/>
          <w:spacing w:val="-3"/>
          <w:sz w:val="26"/>
          <w:szCs w:val="26"/>
        </w:rPr>
        <w:t>l</w:t>
      </w:r>
      <w:r w:rsidRPr="006A5DCB">
        <w:rPr>
          <w:rFonts w:ascii="Verdana" w:hAnsi="Verdana" w:cs="Arial"/>
          <w:spacing w:val="-3"/>
          <w:sz w:val="26"/>
          <w:szCs w:val="26"/>
        </w:rPr>
        <w:t xml:space="preserve"> </w:t>
      </w:r>
      <w:r w:rsidR="006569D0">
        <w:rPr>
          <w:rFonts w:ascii="Verdana" w:hAnsi="Verdana" w:cs="Arial"/>
          <w:spacing w:val="-3"/>
          <w:sz w:val="26"/>
          <w:szCs w:val="26"/>
        </w:rPr>
        <w:t xml:space="preserve">apoderado del </w:t>
      </w:r>
      <w:r w:rsidRPr="006A5DCB">
        <w:rPr>
          <w:rFonts w:ascii="Verdana" w:hAnsi="Verdana" w:cs="Arial"/>
          <w:spacing w:val="-3"/>
          <w:sz w:val="26"/>
          <w:szCs w:val="26"/>
        </w:rPr>
        <w:t xml:space="preserve">accionante </w:t>
      </w:r>
      <w:r>
        <w:rPr>
          <w:rFonts w:ascii="Verdana" w:hAnsi="Verdana" w:cs="Arial"/>
          <w:sz w:val="26"/>
          <w:szCs w:val="26"/>
          <w:lang w:val="es-ES_tradnl"/>
        </w:rPr>
        <w:t>pretende que el J</w:t>
      </w:r>
      <w:r w:rsidRPr="006A5DCB">
        <w:rPr>
          <w:rFonts w:ascii="Verdana" w:hAnsi="Verdana" w:cs="Arial"/>
          <w:sz w:val="26"/>
          <w:szCs w:val="26"/>
          <w:lang w:val="es-ES_tradnl"/>
        </w:rPr>
        <w:t>uez de tutela parta de la postura jurisprudencial trazada por la Corte Constitucional</w:t>
      </w:r>
      <w:r w:rsidR="006A18B4">
        <w:rPr>
          <w:rFonts w:ascii="Verdana" w:hAnsi="Verdana" w:cs="Arial"/>
          <w:sz w:val="26"/>
          <w:szCs w:val="26"/>
          <w:lang w:val="es-ES_tradnl"/>
        </w:rPr>
        <w:t xml:space="preserve"> en la sentencia SU-442 de 2016</w:t>
      </w:r>
      <w:r w:rsidRPr="006A5DCB">
        <w:rPr>
          <w:rFonts w:ascii="Verdana" w:hAnsi="Verdana" w:cs="Arial"/>
          <w:sz w:val="26"/>
          <w:szCs w:val="26"/>
          <w:lang w:val="es-ES_tradnl"/>
        </w:rPr>
        <w:t>, y en consecuencia</w:t>
      </w:r>
      <w:r w:rsidRPr="006A5DCB">
        <w:rPr>
          <w:rFonts w:ascii="Verdana" w:hAnsi="Verdana" w:cs="Arial"/>
          <w:spacing w:val="-3"/>
          <w:sz w:val="26"/>
          <w:szCs w:val="26"/>
        </w:rPr>
        <w:t xml:space="preserve"> se le conceda al señor </w:t>
      </w:r>
      <w:r w:rsidR="006A18B4">
        <w:rPr>
          <w:rFonts w:ascii="Verdana" w:hAnsi="Verdana" w:cs="Arial"/>
          <w:spacing w:val="-3"/>
          <w:sz w:val="26"/>
          <w:szCs w:val="26"/>
        </w:rPr>
        <w:t xml:space="preserve">LUIS ANTONIO GIRALDO GARCÉS </w:t>
      </w:r>
      <w:r>
        <w:rPr>
          <w:rFonts w:ascii="Verdana" w:hAnsi="Verdana" w:cs="Arial"/>
          <w:spacing w:val="-3"/>
          <w:sz w:val="26"/>
          <w:szCs w:val="26"/>
        </w:rPr>
        <w:t>una</w:t>
      </w:r>
      <w:r w:rsidRPr="006A5DCB">
        <w:rPr>
          <w:rFonts w:ascii="Verdana" w:hAnsi="Verdana" w:cs="Arial"/>
          <w:spacing w:val="-3"/>
          <w:sz w:val="26"/>
          <w:szCs w:val="26"/>
        </w:rPr>
        <w:t xml:space="preserve"> pensión de </w:t>
      </w:r>
      <w:r>
        <w:rPr>
          <w:rFonts w:ascii="Verdana" w:hAnsi="Verdana" w:cs="Arial"/>
          <w:spacing w:val="-3"/>
          <w:sz w:val="26"/>
          <w:szCs w:val="26"/>
        </w:rPr>
        <w:t>invalidez</w:t>
      </w:r>
      <w:r w:rsidRPr="006A5DCB">
        <w:rPr>
          <w:rFonts w:ascii="Verdana" w:hAnsi="Verdana" w:cs="Arial"/>
          <w:spacing w:val="-3"/>
          <w:sz w:val="26"/>
          <w:szCs w:val="26"/>
        </w:rPr>
        <w:t xml:space="preserve">, </w:t>
      </w:r>
      <w:r w:rsidR="00CF78CE">
        <w:rPr>
          <w:rFonts w:ascii="Verdana" w:hAnsi="Verdana" w:cs="Arial"/>
          <w:spacing w:val="-3"/>
          <w:sz w:val="26"/>
          <w:szCs w:val="26"/>
        </w:rPr>
        <w:t>aplicando la norma que para él</w:t>
      </w:r>
      <w:r w:rsidRPr="006A5DCB">
        <w:rPr>
          <w:rFonts w:ascii="Verdana" w:hAnsi="Verdana" w:cs="Arial"/>
          <w:spacing w:val="-3"/>
          <w:sz w:val="26"/>
          <w:szCs w:val="26"/>
        </w:rPr>
        <w:t xml:space="preserve"> es más favorable, esto es, el Acuerdo 049 de 1990,</w:t>
      </w:r>
      <w:r>
        <w:rPr>
          <w:rFonts w:ascii="Verdana" w:hAnsi="Verdana" w:cs="Arial"/>
          <w:spacing w:val="-3"/>
          <w:sz w:val="26"/>
          <w:szCs w:val="26"/>
        </w:rPr>
        <w:t xml:space="preserve"> aprobado</w:t>
      </w:r>
      <w:r w:rsidRPr="006A5DCB">
        <w:rPr>
          <w:rFonts w:ascii="Verdana" w:hAnsi="Verdana" w:cs="Arial"/>
          <w:spacing w:val="-3"/>
          <w:sz w:val="26"/>
          <w:szCs w:val="26"/>
        </w:rPr>
        <w:t xml:space="preserve"> por el Decreto 758 de ese mismo año</w:t>
      </w:r>
      <w:r>
        <w:rPr>
          <w:rFonts w:ascii="Verdana" w:hAnsi="Verdana" w:cs="Arial"/>
          <w:spacing w:val="-3"/>
          <w:sz w:val="26"/>
          <w:szCs w:val="26"/>
        </w:rPr>
        <w:t>.</w:t>
      </w:r>
    </w:p>
    <w:p w:rsidR="00A34534" w:rsidRPr="006A5DCB" w:rsidRDefault="00A34534" w:rsidP="00BC7B2A">
      <w:pPr>
        <w:suppressAutoHyphens/>
        <w:spacing w:line="276" w:lineRule="auto"/>
        <w:jc w:val="both"/>
        <w:rPr>
          <w:rFonts w:ascii="Verdana" w:hAnsi="Verdana" w:cs="Arial"/>
          <w:spacing w:val="-3"/>
          <w:sz w:val="26"/>
          <w:szCs w:val="26"/>
        </w:rPr>
      </w:pPr>
    </w:p>
    <w:p w:rsidR="00A34534" w:rsidRPr="006A5DCB" w:rsidRDefault="00A34534" w:rsidP="00BC7B2A">
      <w:pPr>
        <w:suppressAutoHyphens/>
        <w:spacing w:line="276" w:lineRule="auto"/>
        <w:jc w:val="both"/>
        <w:rPr>
          <w:rFonts w:ascii="Verdana" w:hAnsi="Verdana" w:cs="Arial"/>
          <w:spacing w:val="-3"/>
          <w:sz w:val="26"/>
          <w:szCs w:val="26"/>
        </w:rPr>
      </w:pPr>
      <w:r>
        <w:rPr>
          <w:rFonts w:ascii="Verdana" w:hAnsi="Verdana" w:cs="Arial"/>
          <w:spacing w:val="-3"/>
          <w:sz w:val="26"/>
          <w:szCs w:val="26"/>
        </w:rPr>
        <w:t>A pesar de lo anterior</w:t>
      </w:r>
      <w:r w:rsidRPr="006A5DCB">
        <w:rPr>
          <w:rFonts w:ascii="Verdana" w:hAnsi="Verdana" w:cs="Arial"/>
          <w:spacing w:val="-3"/>
          <w:sz w:val="26"/>
          <w:szCs w:val="26"/>
        </w:rPr>
        <w:t xml:space="preserve"> no puede perder de vista la Colegiatura que, como se dijo anteriormente, por regla general la acción de tutela no es la vía para que las personas obtengan el reconocimiento y pago de derechos prestacionales como lo es la pensión </w:t>
      </w:r>
      <w:r>
        <w:rPr>
          <w:rFonts w:ascii="Verdana" w:hAnsi="Verdana" w:cs="Arial"/>
          <w:spacing w:val="-3"/>
          <w:sz w:val="26"/>
          <w:szCs w:val="26"/>
        </w:rPr>
        <w:t>reclamada</w:t>
      </w:r>
      <w:r w:rsidRPr="006A5DCB">
        <w:rPr>
          <w:rFonts w:ascii="Verdana" w:hAnsi="Verdana" w:cs="Arial"/>
          <w:spacing w:val="-3"/>
          <w:sz w:val="26"/>
          <w:szCs w:val="26"/>
        </w:rPr>
        <w:t xml:space="preserve">, </w:t>
      </w:r>
      <w:r>
        <w:rPr>
          <w:rFonts w:ascii="Verdana" w:hAnsi="Verdana" w:cs="Arial"/>
          <w:spacing w:val="-3"/>
          <w:sz w:val="26"/>
          <w:szCs w:val="26"/>
        </w:rPr>
        <w:t>ni acudir a é</w:t>
      </w:r>
      <w:r w:rsidRPr="006A5DCB">
        <w:rPr>
          <w:rFonts w:ascii="Verdana" w:hAnsi="Verdana" w:cs="Arial"/>
          <w:spacing w:val="-3"/>
          <w:sz w:val="26"/>
          <w:szCs w:val="26"/>
        </w:rPr>
        <w:t xml:space="preserve">sta </w:t>
      </w:r>
      <w:r w:rsidRPr="006A5DCB">
        <w:rPr>
          <w:rFonts w:ascii="Verdana" w:hAnsi="Verdana" w:cs="Arial"/>
          <w:sz w:val="26"/>
          <w:szCs w:val="26"/>
        </w:rPr>
        <w:t xml:space="preserve">suplantando o evadiendo </w:t>
      </w:r>
      <w:r>
        <w:rPr>
          <w:rFonts w:ascii="Verdana" w:hAnsi="Verdana" w:cs="Arial"/>
          <w:sz w:val="26"/>
          <w:szCs w:val="26"/>
        </w:rPr>
        <w:t xml:space="preserve">los </w:t>
      </w:r>
      <w:r w:rsidRPr="006A5DCB">
        <w:rPr>
          <w:rFonts w:ascii="Verdana" w:hAnsi="Verdana" w:cs="Arial"/>
          <w:sz w:val="26"/>
          <w:szCs w:val="26"/>
        </w:rPr>
        <w:t>medios judiciales existentes y ordinarios</w:t>
      </w:r>
      <w:r w:rsidRPr="006A5DCB">
        <w:rPr>
          <w:rFonts w:ascii="Verdana" w:hAnsi="Verdana" w:cs="Arial"/>
          <w:sz w:val="26"/>
          <w:szCs w:val="26"/>
          <w:lang w:val="es-ES_tradnl"/>
        </w:rPr>
        <w:t xml:space="preserve"> establecidos por el legislador</w:t>
      </w:r>
      <w:r w:rsidRPr="006A5DCB">
        <w:rPr>
          <w:rFonts w:ascii="Verdana" w:hAnsi="Verdana" w:cs="Arial"/>
          <w:spacing w:val="-3"/>
          <w:sz w:val="26"/>
          <w:szCs w:val="26"/>
        </w:rPr>
        <w:t xml:space="preserve">, </w:t>
      </w:r>
      <w:r w:rsidRPr="006A5DCB">
        <w:rPr>
          <w:rFonts w:ascii="Verdana" w:hAnsi="Verdana" w:cs="Arial"/>
          <w:sz w:val="26"/>
          <w:szCs w:val="26"/>
          <w:lang w:val="es-ES_tradnl"/>
        </w:rPr>
        <w:t>máxime cuando en el presente caso no existe prueba de esa urgencia y necesidad de que el juez constitucional se inmiscuya en asuntos que deben ser debatidos ante la justicia ordinaria dada la complejidad de los mismos</w:t>
      </w:r>
      <w:r>
        <w:rPr>
          <w:rFonts w:ascii="Verdana" w:hAnsi="Verdana" w:cs="Arial"/>
          <w:spacing w:val="-3"/>
          <w:sz w:val="26"/>
          <w:szCs w:val="26"/>
        </w:rPr>
        <w:t>.</w:t>
      </w:r>
    </w:p>
    <w:p w:rsidR="00A34534" w:rsidRPr="006A5DCB" w:rsidRDefault="00A34534" w:rsidP="00BC7B2A">
      <w:pPr>
        <w:suppressAutoHyphens/>
        <w:spacing w:line="276" w:lineRule="auto"/>
        <w:jc w:val="both"/>
        <w:rPr>
          <w:rFonts w:ascii="Verdana" w:hAnsi="Verdana" w:cs="Arial"/>
          <w:spacing w:val="-3"/>
          <w:sz w:val="26"/>
          <w:szCs w:val="26"/>
        </w:rPr>
      </w:pPr>
    </w:p>
    <w:p w:rsidR="006A18B4" w:rsidRDefault="00A34534"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sidRPr="006A5DCB">
        <w:rPr>
          <w:rFonts w:ascii="Verdana" w:hAnsi="Verdana" w:cs="Arial"/>
          <w:sz w:val="26"/>
          <w:szCs w:val="26"/>
          <w:lang w:val="es-ES_tradnl"/>
        </w:rPr>
        <w:lastRenderedPageBreak/>
        <w:t xml:space="preserve">En el presente caso es claro que </w:t>
      </w:r>
      <w:r w:rsidR="006A18B4">
        <w:rPr>
          <w:rFonts w:ascii="Verdana" w:hAnsi="Verdana" w:cs="Arial"/>
          <w:sz w:val="26"/>
          <w:szCs w:val="26"/>
          <w:lang w:val="es-ES_tradnl"/>
        </w:rPr>
        <w:t xml:space="preserve">el señor GIRALDO GARCÉS, ante la negativa de COLPENSIONES de concederle la pensión de invalidez, acudió, como era de esperarse, a la vía ordinaria laboral para que fuera allí, con inmediación probatoria y en ejercicio del derecho de defensa y contradicción </w:t>
      </w:r>
      <w:r w:rsidR="006569D0">
        <w:rPr>
          <w:rFonts w:ascii="Verdana" w:hAnsi="Verdana" w:cs="Arial"/>
          <w:sz w:val="26"/>
          <w:szCs w:val="26"/>
          <w:lang w:val="es-ES_tradnl"/>
        </w:rPr>
        <w:t xml:space="preserve">donde </w:t>
      </w:r>
      <w:r w:rsidR="006A18B4">
        <w:rPr>
          <w:rFonts w:ascii="Verdana" w:hAnsi="Verdana" w:cs="Arial"/>
          <w:sz w:val="26"/>
          <w:szCs w:val="26"/>
          <w:lang w:val="es-ES_tradnl"/>
        </w:rPr>
        <w:t>se determinara si en efecto le asistía el derecho prestacional que reclamaba</w:t>
      </w:r>
      <w:r w:rsidR="006569D0">
        <w:rPr>
          <w:rFonts w:ascii="Verdana" w:hAnsi="Verdana" w:cs="Arial"/>
          <w:sz w:val="26"/>
          <w:szCs w:val="26"/>
          <w:lang w:val="es-ES_tradnl"/>
        </w:rPr>
        <w:t>;</w:t>
      </w:r>
      <w:r w:rsidR="006A18B4">
        <w:rPr>
          <w:rFonts w:ascii="Verdana" w:hAnsi="Verdana" w:cs="Arial"/>
          <w:sz w:val="26"/>
          <w:szCs w:val="26"/>
          <w:lang w:val="es-ES_tradnl"/>
        </w:rPr>
        <w:t xml:space="preserve"> </w:t>
      </w:r>
      <w:r w:rsidR="006569D0">
        <w:rPr>
          <w:rFonts w:ascii="Verdana" w:hAnsi="Verdana" w:cs="Arial"/>
          <w:sz w:val="26"/>
          <w:szCs w:val="26"/>
          <w:lang w:val="es-ES_tradnl"/>
        </w:rPr>
        <w:t xml:space="preserve">aun así </w:t>
      </w:r>
      <w:r w:rsidR="006A18B4">
        <w:rPr>
          <w:rFonts w:ascii="Verdana" w:hAnsi="Verdana" w:cs="Arial"/>
          <w:sz w:val="26"/>
          <w:szCs w:val="26"/>
          <w:lang w:val="es-ES_tradnl"/>
        </w:rPr>
        <w:t>las decisiones adoptadas por la jurisdicción laboral, tanto en primera como en segun</w:t>
      </w:r>
      <w:r w:rsidR="006569D0">
        <w:rPr>
          <w:rFonts w:ascii="Verdana" w:hAnsi="Verdana" w:cs="Arial"/>
          <w:sz w:val="26"/>
          <w:szCs w:val="26"/>
          <w:lang w:val="es-ES_tradnl"/>
        </w:rPr>
        <w:t>da instancia, le fueron adversas</w:t>
      </w:r>
      <w:r w:rsidR="006A18B4">
        <w:rPr>
          <w:rFonts w:ascii="Verdana" w:hAnsi="Verdana" w:cs="Arial"/>
          <w:sz w:val="26"/>
          <w:szCs w:val="26"/>
          <w:lang w:val="es-ES_tradnl"/>
        </w:rPr>
        <w:t>.</w:t>
      </w:r>
    </w:p>
    <w:p w:rsidR="006A18B4" w:rsidRDefault="006A18B4"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6A18B4" w:rsidRDefault="006A18B4"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No obstante lo anterior y una vez la Corte Constitucional emitió la Sentencia SU-442 de 2016, donde en atención al principio de la condición más beneficiosa concedió el amparo para que se otorgara la pensión de invalidez, el actor nuevamente acudió a COLPENSIONES, para que con fundamento en ese nuevo precedente se estudiara la situación del señor LUIS ANTONIO y se le concediera la prestación que reclama, lo cual se resolvió por el fondo de mane</w:t>
      </w:r>
      <w:r w:rsidR="00A310FC">
        <w:rPr>
          <w:rFonts w:ascii="Verdana" w:hAnsi="Verdana" w:cs="Arial"/>
          <w:sz w:val="26"/>
          <w:szCs w:val="26"/>
          <w:lang w:val="es-ES_tradnl"/>
        </w:rPr>
        <w:t>ra negativa mediante Resolución</w:t>
      </w:r>
      <w:r>
        <w:rPr>
          <w:rFonts w:ascii="Verdana" w:hAnsi="Verdana" w:cs="Arial"/>
          <w:sz w:val="26"/>
          <w:szCs w:val="26"/>
          <w:lang w:val="es-ES_tradnl"/>
        </w:rPr>
        <w:t xml:space="preserve"> SUB 85188 de mayo 31 de 2017, frente a la cual no interpuso recurso alguno, o por lo menos de ello nada se acreditó en el expediente.</w:t>
      </w:r>
    </w:p>
    <w:p w:rsidR="006A18B4" w:rsidRDefault="006A18B4"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6A18B4" w:rsidRDefault="006A18B4"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Es decir, pese a que el abogado del actor tenía pleno conocimiento que contra esa determinación de COLPENSIONES podía interponer los recursos de ley como así lo regula el Código de Procedimiento Administrativo y </w:t>
      </w:r>
      <w:r w:rsidR="00984291">
        <w:rPr>
          <w:rFonts w:ascii="Verdana" w:hAnsi="Verdana" w:cs="Arial"/>
          <w:sz w:val="26"/>
          <w:szCs w:val="26"/>
          <w:lang w:val="es-ES_tradnl"/>
        </w:rPr>
        <w:t xml:space="preserve">de lo </w:t>
      </w:r>
      <w:r>
        <w:rPr>
          <w:rFonts w:ascii="Verdana" w:hAnsi="Verdana" w:cs="Arial"/>
          <w:sz w:val="26"/>
          <w:szCs w:val="26"/>
          <w:lang w:val="es-ES_tradnl"/>
        </w:rPr>
        <w:t>Contencioso Administrativ</w:t>
      </w:r>
      <w:r w:rsidR="00984291">
        <w:rPr>
          <w:rFonts w:ascii="Verdana" w:hAnsi="Verdana" w:cs="Arial"/>
          <w:sz w:val="26"/>
          <w:szCs w:val="26"/>
          <w:lang w:val="es-ES_tradnl"/>
        </w:rPr>
        <w:t>o</w:t>
      </w:r>
      <w:r>
        <w:rPr>
          <w:rFonts w:ascii="Verdana" w:hAnsi="Verdana" w:cs="Arial"/>
          <w:sz w:val="26"/>
          <w:szCs w:val="26"/>
          <w:lang w:val="es-ES_tradnl"/>
        </w:rPr>
        <w:t>, se abstuvo de hacerlo y contrario a ello acudió a la acción constitucional, para que fuera ésta la que determinara si le asistía o no razón en sus pretensiones.</w:t>
      </w:r>
    </w:p>
    <w:p w:rsidR="006A18B4" w:rsidRDefault="006A18B4"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6A18B4" w:rsidRDefault="006A18B4"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Como se aprecia el actor no agotó los medios ordinarios de defensa con antelación a acudir a esta vía perentoria y sumaria, pues bien podría haber interpuesto recurso contra esa decisión para que otros funcionarios de COLPENSIONES estudiaran </w:t>
      </w:r>
      <w:r w:rsidR="00984291">
        <w:rPr>
          <w:rFonts w:ascii="Verdana" w:hAnsi="Verdana" w:cs="Arial"/>
          <w:sz w:val="26"/>
          <w:szCs w:val="26"/>
          <w:lang w:val="es-ES_tradnl"/>
        </w:rPr>
        <w:t xml:space="preserve">nuevamente </w:t>
      </w:r>
      <w:r>
        <w:rPr>
          <w:rFonts w:ascii="Verdana" w:hAnsi="Verdana" w:cs="Arial"/>
          <w:sz w:val="26"/>
          <w:szCs w:val="26"/>
          <w:lang w:val="es-ES_tradnl"/>
        </w:rPr>
        <w:t>el asunto y pudieran establecer si en efecto el señor LUIS ANTONIO GIRALDO se hacía acreedor a la prestación que reclama</w:t>
      </w:r>
      <w:r w:rsidR="00A310FC">
        <w:rPr>
          <w:rFonts w:ascii="Verdana" w:hAnsi="Verdana" w:cs="Arial"/>
          <w:sz w:val="26"/>
          <w:szCs w:val="26"/>
          <w:lang w:val="es-ES_tradnl"/>
        </w:rPr>
        <w:t>, dado que se habían presentado nuevas circunstancias que podían dar lugar a un cambio en la decisión administrativa tomada por Colpensiones</w:t>
      </w:r>
      <w:r>
        <w:rPr>
          <w:rFonts w:ascii="Verdana" w:hAnsi="Verdana" w:cs="Arial"/>
          <w:sz w:val="26"/>
          <w:szCs w:val="26"/>
          <w:lang w:val="es-ES_tradnl"/>
        </w:rPr>
        <w:t>.</w:t>
      </w:r>
    </w:p>
    <w:p w:rsidR="006A18B4" w:rsidRDefault="006A18B4"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984291" w:rsidRDefault="00286043"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Así mismo y de considerar que en efecto la jurisprudencia actual en </w:t>
      </w:r>
      <w:r w:rsidR="00A310FC">
        <w:rPr>
          <w:rFonts w:ascii="Verdana" w:hAnsi="Verdana" w:cs="Arial"/>
          <w:sz w:val="26"/>
          <w:szCs w:val="26"/>
          <w:lang w:val="es-ES_tradnl"/>
        </w:rPr>
        <w:t>materia de pensión de invalidez le resulta</w:t>
      </w:r>
      <w:r>
        <w:rPr>
          <w:rFonts w:ascii="Verdana" w:hAnsi="Verdana" w:cs="Arial"/>
          <w:sz w:val="26"/>
          <w:szCs w:val="26"/>
          <w:lang w:val="es-ES_tradnl"/>
        </w:rPr>
        <w:t xml:space="preserve"> favorable a su prohijado, como al parecer no ocurrió cuando en su debida </w:t>
      </w:r>
      <w:r>
        <w:rPr>
          <w:rFonts w:ascii="Verdana" w:hAnsi="Verdana" w:cs="Arial"/>
          <w:sz w:val="26"/>
          <w:szCs w:val="26"/>
          <w:lang w:val="es-ES_tradnl"/>
        </w:rPr>
        <w:lastRenderedPageBreak/>
        <w:t xml:space="preserve">oportunidad interpuso la demanda ordinaria laboral, tiene a su alcance </w:t>
      </w:r>
      <w:r w:rsidR="00E0126D">
        <w:rPr>
          <w:rFonts w:ascii="Verdana" w:hAnsi="Verdana" w:cs="Arial"/>
          <w:sz w:val="26"/>
          <w:szCs w:val="26"/>
          <w:lang w:val="es-ES_tradnl"/>
        </w:rPr>
        <w:t xml:space="preserve">interponer </w:t>
      </w:r>
      <w:r w:rsidR="009B1FAC">
        <w:rPr>
          <w:rFonts w:ascii="Verdana" w:hAnsi="Verdana" w:cs="Arial"/>
          <w:sz w:val="26"/>
          <w:szCs w:val="26"/>
          <w:lang w:val="es-ES_tradnl"/>
        </w:rPr>
        <w:t xml:space="preserve">otra </w:t>
      </w:r>
      <w:r w:rsidR="00E0126D">
        <w:rPr>
          <w:rFonts w:ascii="Verdana" w:hAnsi="Verdana" w:cs="Arial"/>
          <w:sz w:val="26"/>
          <w:szCs w:val="26"/>
          <w:lang w:val="es-ES_tradnl"/>
        </w:rPr>
        <w:t xml:space="preserve">demanda </w:t>
      </w:r>
      <w:r>
        <w:rPr>
          <w:rFonts w:ascii="Verdana" w:hAnsi="Verdana" w:cs="Arial"/>
          <w:sz w:val="26"/>
          <w:szCs w:val="26"/>
          <w:lang w:val="es-ES_tradnl"/>
        </w:rPr>
        <w:t xml:space="preserve">para que con fundamento en ese nuevo precedente solicite que se revoque esa determinación y en consecuencia se le otorgue a su cliente </w:t>
      </w:r>
      <w:r w:rsidR="00A310FC">
        <w:rPr>
          <w:rFonts w:ascii="Verdana" w:hAnsi="Verdana" w:cs="Arial"/>
          <w:sz w:val="26"/>
          <w:szCs w:val="26"/>
          <w:lang w:val="es-ES_tradnl"/>
        </w:rPr>
        <w:t>la</w:t>
      </w:r>
      <w:r>
        <w:rPr>
          <w:rFonts w:ascii="Verdana" w:hAnsi="Verdana" w:cs="Arial"/>
          <w:sz w:val="26"/>
          <w:szCs w:val="26"/>
          <w:lang w:val="es-ES_tradnl"/>
        </w:rPr>
        <w:t xml:space="preserve"> prestación</w:t>
      </w:r>
      <w:r w:rsidR="00A310FC">
        <w:rPr>
          <w:rFonts w:ascii="Verdana" w:hAnsi="Verdana" w:cs="Arial"/>
          <w:sz w:val="26"/>
          <w:szCs w:val="26"/>
          <w:lang w:val="es-ES_tradnl"/>
        </w:rPr>
        <w:t xml:space="preserve"> que pretende</w:t>
      </w:r>
      <w:r>
        <w:rPr>
          <w:rFonts w:ascii="Verdana" w:hAnsi="Verdana" w:cs="Arial"/>
          <w:sz w:val="26"/>
          <w:szCs w:val="26"/>
          <w:lang w:val="es-ES_tradnl"/>
        </w:rPr>
        <w:t>.</w:t>
      </w:r>
      <w:r w:rsidR="00E0126D">
        <w:rPr>
          <w:rFonts w:ascii="Verdana" w:hAnsi="Verdana" w:cs="Arial"/>
          <w:sz w:val="26"/>
          <w:szCs w:val="26"/>
          <w:lang w:val="es-ES_tradnl"/>
        </w:rPr>
        <w:t xml:space="preserve"> </w:t>
      </w:r>
    </w:p>
    <w:p w:rsidR="00984291" w:rsidRDefault="00984291"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286043" w:rsidRPr="00A310FC" w:rsidRDefault="00984291" w:rsidP="00BC7B2A">
      <w:pPr>
        <w:pStyle w:val="Corpsdetexte2"/>
        <w:overflowPunct w:val="0"/>
        <w:autoSpaceDE w:val="0"/>
        <w:autoSpaceDN w:val="0"/>
        <w:adjustRightInd w:val="0"/>
        <w:spacing w:after="0" w:line="276" w:lineRule="auto"/>
        <w:jc w:val="both"/>
        <w:textAlignment w:val="baseline"/>
        <w:rPr>
          <w:rFonts w:ascii="Verdana" w:hAnsi="Verdana" w:cs="Arial"/>
          <w:i/>
          <w:sz w:val="26"/>
          <w:szCs w:val="26"/>
          <w:lang w:val="es-ES_tradnl"/>
        </w:rPr>
      </w:pPr>
      <w:r>
        <w:rPr>
          <w:rFonts w:ascii="Verdana" w:hAnsi="Verdana" w:cs="Arial"/>
          <w:sz w:val="26"/>
          <w:szCs w:val="26"/>
          <w:lang w:val="es-ES_tradnl"/>
        </w:rPr>
        <w:t>Aun así, lo que aprecia la Sala y de conformidad con la</w:t>
      </w:r>
      <w:r w:rsidR="00E0126D">
        <w:rPr>
          <w:rFonts w:ascii="Verdana" w:hAnsi="Verdana" w:cs="Arial"/>
          <w:sz w:val="26"/>
          <w:szCs w:val="26"/>
          <w:lang w:val="es-ES_tradnl"/>
        </w:rPr>
        <w:t xml:space="preserve"> información contenid</w:t>
      </w:r>
      <w:r>
        <w:rPr>
          <w:rFonts w:ascii="Verdana" w:hAnsi="Verdana" w:cs="Arial"/>
          <w:sz w:val="26"/>
          <w:szCs w:val="26"/>
          <w:lang w:val="es-ES_tradnl"/>
        </w:rPr>
        <w:t>a</w:t>
      </w:r>
      <w:r w:rsidR="00E0126D">
        <w:rPr>
          <w:rFonts w:ascii="Verdana" w:hAnsi="Verdana" w:cs="Arial"/>
          <w:sz w:val="26"/>
          <w:szCs w:val="26"/>
          <w:lang w:val="es-ES_tradnl"/>
        </w:rPr>
        <w:t xml:space="preserve"> en el </w:t>
      </w:r>
      <w:r w:rsidR="00A310FC">
        <w:rPr>
          <w:rFonts w:ascii="Verdana" w:hAnsi="Verdana" w:cs="Arial"/>
          <w:sz w:val="26"/>
          <w:szCs w:val="26"/>
          <w:lang w:val="es-ES_tradnl"/>
        </w:rPr>
        <w:t>expediente</w:t>
      </w:r>
      <w:r w:rsidR="00E0126D">
        <w:rPr>
          <w:rFonts w:ascii="Verdana" w:hAnsi="Verdana" w:cs="Arial"/>
          <w:sz w:val="26"/>
          <w:szCs w:val="26"/>
          <w:lang w:val="es-ES_tradnl"/>
        </w:rPr>
        <w:t xml:space="preserve">, es que </w:t>
      </w:r>
      <w:r>
        <w:rPr>
          <w:rFonts w:ascii="Verdana" w:hAnsi="Verdana" w:cs="Arial"/>
          <w:sz w:val="26"/>
          <w:szCs w:val="26"/>
          <w:lang w:val="es-ES_tradnl"/>
        </w:rPr>
        <w:t xml:space="preserve">por parte de </w:t>
      </w:r>
      <w:r w:rsidR="00E0126D">
        <w:rPr>
          <w:rFonts w:ascii="Verdana" w:hAnsi="Verdana" w:cs="Arial"/>
          <w:sz w:val="26"/>
          <w:szCs w:val="26"/>
          <w:lang w:val="es-ES_tradnl"/>
        </w:rPr>
        <w:t xml:space="preserve">la Sala Laboral del Tribunal Superior de Pereira, al momento de adoptar la decisión en el trámite allí surtido, al parecer </w:t>
      </w:r>
      <w:r>
        <w:rPr>
          <w:rFonts w:ascii="Verdana" w:hAnsi="Verdana" w:cs="Arial"/>
          <w:sz w:val="26"/>
          <w:szCs w:val="26"/>
          <w:lang w:val="es-ES_tradnl"/>
        </w:rPr>
        <w:t xml:space="preserve">sí </w:t>
      </w:r>
      <w:r w:rsidR="00E0126D">
        <w:rPr>
          <w:rFonts w:ascii="Verdana" w:hAnsi="Verdana" w:cs="Arial"/>
          <w:sz w:val="26"/>
          <w:szCs w:val="26"/>
          <w:lang w:val="es-ES_tradnl"/>
        </w:rPr>
        <w:t>tuvo la oportunidad de conocer la Sentencia de Unificación</w:t>
      </w:r>
      <w:r>
        <w:rPr>
          <w:rFonts w:ascii="Verdana" w:hAnsi="Verdana" w:cs="Arial"/>
          <w:sz w:val="26"/>
          <w:szCs w:val="26"/>
          <w:lang w:val="es-ES_tradnl"/>
        </w:rPr>
        <w:t xml:space="preserve"> de la Corte</w:t>
      </w:r>
      <w:r w:rsidR="00E0126D">
        <w:rPr>
          <w:rFonts w:ascii="Verdana" w:hAnsi="Verdana" w:cs="Arial"/>
          <w:sz w:val="26"/>
          <w:szCs w:val="26"/>
          <w:lang w:val="es-ES_tradnl"/>
        </w:rPr>
        <w:t xml:space="preserve">, como así se desprende de lo dicho por el actor cuando en la parte final del numeral décimo segundo, </w:t>
      </w:r>
      <w:r>
        <w:rPr>
          <w:rFonts w:ascii="Verdana" w:hAnsi="Verdana" w:cs="Arial"/>
          <w:sz w:val="26"/>
          <w:szCs w:val="26"/>
          <w:lang w:val="es-ES_tradnl"/>
        </w:rPr>
        <w:t xml:space="preserve">al plasmar </w:t>
      </w:r>
      <w:r w:rsidR="00E0126D">
        <w:rPr>
          <w:rFonts w:ascii="Verdana" w:hAnsi="Verdana" w:cs="Arial"/>
          <w:sz w:val="26"/>
          <w:szCs w:val="26"/>
          <w:lang w:val="es-ES_tradnl"/>
        </w:rPr>
        <w:t xml:space="preserve">que </w:t>
      </w:r>
      <w:r w:rsidR="00E0126D" w:rsidRPr="00A310FC">
        <w:rPr>
          <w:rFonts w:ascii="Verdana" w:hAnsi="Verdana" w:cs="Arial"/>
          <w:i/>
          <w:sz w:val="22"/>
          <w:szCs w:val="22"/>
          <w:lang w:val="es-ES_tradnl"/>
        </w:rPr>
        <w:t>“Dicho precedente, a pesar de ser vinculante, no fue observado por la citada corporación, argumentándose que en sede de juez ordinario no existe la obligación de aplicarlo, solo en caso de fungir como juez constitucional…”</w:t>
      </w:r>
    </w:p>
    <w:p w:rsidR="00286043" w:rsidRDefault="00286043"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984291" w:rsidRPr="00984291" w:rsidRDefault="00E0126D"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Tampoco puede </w:t>
      </w:r>
      <w:r w:rsidR="00286043">
        <w:rPr>
          <w:rFonts w:ascii="Verdana" w:hAnsi="Verdana" w:cs="Arial"/>
          <w:sz w:val="26"/>
          <w:szCs w:val="26"/>
          <w:lang w:val="es-ES_tradnl"/>
        </w:rPr>
        <w:t>predicarse que</w:t>
      </w:r>
      <w:r w:rsidR="00984291">
        <w:rPr>
          <w:rFonts w:ascii="Verdana" w:hAnsi="Verdana" w:cs="Arial"/>
          <w:sz w:val="26"/>
          <w:szCs w:val="26"/>
          <w:lang w:val="es-ES_tradnl"/>
        </w:rPr>
        <w:t xml:space="preserve"> por el mero hecho de la avanzada edad del actor y </w:t>
      </w:r>
      <w:r w:rsidR="00E07D79">
        <w:rPr>
          <w:rFonts w:ascii="Verdana" w:hAnsi="Verdana" w:cs="Arial"/>
          <w:sz w:val="26"/>
          <w:szCs w:val="26"/>
          <w:lang w:val="es-ES_tradnl"/>
        </w:rPr>
        <w:t>de su afirmación en el sentido de que</w:t>
      </w:r>
      <w:r w:rsidR="00984291">
        <w:rPr>
          <w:rFonts w:ascii="Verdana" w:hAnsi="Verdana" w:cs="Arial"/>
          <w:sz w:val="26"/>
          <w:szCs w:val="26"/>
          <w:lang w:val="es-ES_tradnl"/>
        </w:rPr>
        <w:t xml:space="preserve"> el único medio </w:t>
      </w:r>
      <w:r w:rsidR="00984291" w:rsidRPr="00984291">
        <w:rPr>
          <w:rFonts w:ascii="Verdana" w:hAnsi="Verdana" w:cs="Arial"/>
          <w:sz w:val="26"/>
          <w:szCs w:val="26"/>
          <w:lang w:val="es-ES_tradnl"/>
        </w:rPr>
        <w:t xml:space="preserve">de subsistencia es la pensión que exige y ante su no otorgamiento se le </w:t>
      </w:r>
      <w:r w:rsidR="00984291">
        <w:rPr>
          <w:rFonts w:ascii="Verdana" w:hAnsi="Verdana" w:cs="Arial"/>
          <w:sz w:val="26"/>
          <w:szCs w:val="26"/>
          <w:lang w:val="es-ES_tradnl"/>
        </w:rPr>
        <w:t xml:space="preserve">pueda </w:t>
      </w:r>
      <w:r w:rsidR="00984291" w:rsidRPr="00984291">
        <w:rPr>
          <w:rFonts w:ascii="Verdana" w:hAnsi="Verdana" w:cs="Arial"/>
          <w:sz w:val="26"/>
          <w:szCs w:val="26"/>
          <w:lang w:val="es-ES_tradnl"/>
        </w:rPr>
        <w:t>genera</w:t>
      </w:r>
      <w:r w:rsidR="00984291">
        <w:rPr>
          <w:rFonts w:ascii="Verdana" w:hAnsi="Verdana" w:cs="Arial"/>
          <w:sz w:val="26"/>
          <w:szCs w:val="26"/>
          <w:lang w:val="es-ES_tradnl"/>
        </w:rPr>
        <w:t>r</w:t>
      </w:r>
      <w:r w:rsidR="00984291" w:rsidRPr="00984291">
        <w:rPr>
          <w:rFonts w:ascii="Verdana" w:hAnsi="Verdana" w:cs="Arial"/>
          <w:sz w:val="26"/>
          <w:szCs w:val="26"/>
          <w:lang w:val="es-ES_tradnl"/>
        </w:rPr>
        <w:t xml:space="preserve"> un perjuicio irremediable, </w:t>
      </w:r>
      <w:r w:rsidR="00E07D79">
        <w:rPr>
          <w:rFonts w:ascii="Verdana" w:hAnsi="Verdana" w:cs="Arial"/>
          <w:sz w:val="26"/>
          <w:szCs w:val="26"/>
          <w:lang w:val="es-ES_tradnl"/>
        </w:rPr>
        <w:t>debe tenerse en cuenta que</w:t>
      </w:r>
      <w:r w:rsidR="00984291">
        <w:rPr>
          <w:rFonts w:ascii="Verdana" w:hAnsi="Verdana" w:cs="Arial"/>
          <w:sz w:val="26"/>
          <w:szCs w:val="26"/>
          <w:lang w:val="es-ES_tradnl"/>
        </w:rPr>
        <w:t xml:space="preserve"> el </w:t>
      </w:r>
      <w:r w:rsidR="00984291" w:rsidRPr="00984291">
        <w:rPr>
          <w:rFonts w:ascii="Verdana" w:hAnsi="Verdana" w:cs="Arial"/>
          <w:sz w:val="26"/>
          <w:szCs w:val="26"/>
          <w:lang w:val="es-ES_tradnl"/>
        </w:rPr>
        <w:t xml:space="preserve">factor edad por sí mismo considerado no es suficiente para pregonar </w:t>
      </w:r>
      <w:r w:rsidR="00984291">
        <w:rPr>
          <w:rFonts w:ascii="Verdana" w:hAnsi="Verdana" w:cs="Arial"/>
          <w:sz w:val="26"/>
          <w:szCs w:val="26"/>
          <w:lang w:val="es-ES_tradnl"/>
        </w:rPr>
        <w:t>la</w:t>
      </w:r>
      <w:r w:rsidR="00984291" w:rsidRPr="00984291">
        <w:rPr>
          <w:rFonts w:ascii="Verdana" w:hAnsi="Verdana" w:cs="Arial"/>
          <w:sz w:val="26"/>
          <w:szCs w:val="26"/>
          <w:lang w:val="es-ES_tradnl"/>
        </w:rPr>
        <w:t xml:space="preserve"> ocurrencia </w:t>
      </w:r>
      <w:r w:rsidR="00984291">
        <w:rPr>
          <w:rFonts w:ascii="Verdana" w:hAnsi="Verdana" w:cs="Arial"/>
          <w:sz w:val="26"/>
          <w:szCs w:val="26"/>
          <w:lang w:val="es-ES_tradnl"/>
        </w:rPr>
        <w:t xml:space="preserve">de dicha </w:t>
      </w:r>
      <w:r w:rsidR="00984291" w:rsidRPr="00984291">
        <w:rPr>
          <w:rFonts w:ascii="Verdana" w:hAnsi="Verdana" w:cs="Arial"/>
          <w:sz w:val="26"/>
          <w:szCs w:val="26"/>
          <w:lang w:val="es-ES_tradnl"/>
        </w:rPr>
        <w:t xml:space="preserve">contingencia, ni mucho menos que unos dineros que aún no se le han asignado sean los que requiere para su subsistencia, máxime </w:t>
      </w:r>
      <w:r w:rsidR="00E07D79">
        <w:rPr>
          <w:rFonts w:ascii="Verdana" w:hAnsi="Verdana" w:cs="Arial"/>
          <w:sz w:val="26"/>
          <w:szCs w:val="26"/>
          <w:lang w:val="es-ES_tradnl"/>
        </w:rPr>
        <w:t>cuando dicho reclamo aú</w:t>
      </w:r>
      <w:r w:rsidR="00984291" w:rsidRPr="00984291">
        <w:rPr>
          <w:rFonts w:ascii="Verdana" w:hAnsi="Verdana" w:cs="Arial"/>
          <w:sz w:val="26"/>
          <w:szCs w:val="26"/>
          <w:lang w:val="es-ES_tradnl"/>
        </w:rPr>
        <w:t xml:space="preserve">n no puede tildarse como un “derecho adquirido”, por cuanto su reconocimiento está en litigo </w:t>
      </w:r>
      <w:r w:rsidR="00E07D79">
        <w:rPr>
          <w:rFonts w:ascii="Verdana" w:hAnsi="Verdana" w:cs="Arial"/>
          <w:sz w:val="26"/>
          <w:szCs w:val="26"/>
          <w:lang w:val="es-ES_tradnl"/>
        </w:rPr>
        <w:t>dado</w:t>
      </w:r>
      <w:r w:rsidR="00984291" w:rsidRPr="00984291">
        <w:rPr>
          <w:rFonts w:ascii="Verdana" w:hAnsi="Verdana" w:cs="Arial"/>
          <w:sz w:val="26"/>
          <w:szCs w:val="26"/>
          <w:lang w:val="es-ES_tradnl"/>
        </w:rPr>
        <w:t xml:space="preserve"> que para COLPENSIONES </w:t>
      </w:r>
      <w:r w:rsidR="00447C20">
        <w:rPr>
          <w:rFonts w:ascii="Verdana" w:hAnsi="Verdana" w:cs="Arial"/>
          <w:sz w:val="26"/>
          <w:szCs w:val="26"/>
          <w:lang w:val="es-ES_tradnl"/>
        </w:rPr>
        <w:t xml:space="preserve">el señor LUIS ANTONIO </w:t>
      </w:r>
      <w:r w:rsidR="00984291" w:rsidRPr="00984291">
        <w:rPr>
          <w:rFonts w:ascii="Verdana" w:hAnsi="Verdana" w:cs="Arial"/>
          <w:sz w:val="26"/>
          <w:szCs w:val="26"/>
          <w:lang w:val="es-ES_tradnl"/>
        </w:rPr>
        <w:t xml:space="preserve">no cumple con la totalidad de los requisitos exigidos para su concesión, como así lo ha referido en las resoluciones donde le negó la pensión </w:t>
      </w:r>
      <w:r w:rsidR="00447C20">
        <w:rPr>
          <w:rFonts w:ascii="Verdana" w:hAnsi="Verdana" w:cs="Arial"/>
          <w:sz w:val="26"/>
          <w:szCs w:val="26"/>
          <w:lang w:val="es-ES_tradnl"/>
        </w:rPr>
        <w:t>de invalidez</w:t>
      </w:r>
      <w:r w:rsidR="00984291" w:rsidRPr="00984291">
        <w:rPr>
          <w:rFonts w:ascii="Verdana" w:hAnsi="Verdana" w:cs="Arial"/>
          <w:sz w:val="26"/>
          <w:szCs w:val="26"/>
          <w:lang w:val="es-ES_tradnl"/>
        </w:rPr>
        <w:t>, contrario por su puesto, a lo argumentado por quien representa los intereses del actor, lo que deberá ser objeto de esclarecimiento por la vía judicial ordinaria y por ende la acción constitucional se torna improcedente.</w:t>
      </w:r>
    </w:p>
    <w:p w:rsidR="00447C20" w:rsidRDefault="00447C20" w:rsidP="00BC7B2A">
      <w:pPr>
        <w:pStyle w:val="Corpsdetexte2"/>
        <w:overflowPunct w:val="0"/>
        <w:autoSpaceDE w:val="0"/>
        <w:autoSpaceDN w:val="0"/>
        <w:adjustRightInd w:val="0"/>
        <w:spacing w:after="0" w:line="276" w:lineRule="auto"/>
        <w:jc w:val="both"/>
        <w:textAlignment w:val="baseline"/>
        <w:rPr>
          <w:rFonts w:ascii="Verdana" w:hAnsi="Verdana" w:cs="Arial"/>
          <w:spacing w:val="-3"/>
          <w:sz w:val="26"/>
          <w:szCs w:val="26"/>
        </w:rPr>
      </w:pPr>
    </w:p>
    <w:p w:rsidR="00A34534" w:rsidRDefault="00A34534"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sidRPr="006A5DCB">
        <w:rPr>
          <w:rFonts w:ascii="Verdana" w:hAnsi="Verdana" w:cs="Arial"/>
          <w:spacing w:val="-3"/>
          <w:sz w:val="26"/>
          <w:szCs w:val="26"/>
        </w:rPr>
        <w:t>En ese orden de ideas, se hace palmario que lo que busca la parte accionante es saltarse el debido proceso para este tipo de asuntos, a pesar de que sabe que lo que debe hacer es acudir a la justicia ordinaria a fin de que allí un juez especializado en temas laborales, defina si es viable o no la aplicación de</w:t>
      </w:r>
      <w:r w:rsidR="00E0126D">
        <w:rPr>
          <w:rFonts w:ascii="Verdana" w:hAnsi="Verdana" w:cs="Arial"/>
          <w:spacing w:val="-3"/>
          <w:sz w:val="26"/>
          <w:szCs w:val="26"/>
        </w:rPr>
        <w:t xml:space="preserve">l precedente constitucional con el cual </w:t>
      </w:r>
      <w:r w:rsidR="00E07D79">
        <w:rPr>
          <w:rFonts w:ascii="Verdana" w:hAnsi="Verdana" w:cs="Arial"/>
          <w:spacing w:val="-3"/>
          <w:sz w:val="26"/>
          <w:szCs w:val="26"/>
        </w:rPr>
        <w:t>sustenta</w:t>
      </w:r>
      <w:r w:rsidR="00E0126D">
        <w:rPr>
          <w:rFonts w:ascii="Verdana" w:hAnsi="Verdana" w:cs="Arial"/>
          <w:spacing w:val="-3"/>
          <w:sz w:val="26"/>
          <w:szCs w:val="26"/>
        </w:rPr>
        <w:t xml:space="preserve"> su pretensión, al considerar que el derecho que reclama se encuentra </w:t>
      </w:r>
      <w:r w:rsidRPr="006A5DCB">
        <w:rPr>
          <w:rFonts w:ascii="Verdana" w:hAnsi="Verdana" w:cs="Arial"/>
          <w:sz w:val="26"/>
          <w:szCs w:val="26"/>
          <w:lang w:val="es-ES_tradnl"/>
        </w:rPr>
        <w:t>consolidado</w:t>
      </w:r>
      <w:r w:rsidR="00286043">
        <w:rPr>
          <w:rFonts w:ascii="Verdana" w:hAnsi="Verdana" w:cs="Arial"/>
          <w:sz w:val="26"/>
          <w:szCs w:val="26"/>
          <w:lang w:val="es-ES_tradnl"/>
        </w:rPr>
        <w:t>.</w:t>
      </w:r>
    </w:p>
    <w:p w:rsidR="00286043" w:rsidRDefault="00286043"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B403ED" w:rsidRDefault="00E07D79" w:rsidP="00BC7B2A">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Ahora</w:t>
      </w:r>
      <w:r w:rsidR="009D72DD">
        <w:rPr>
          <w:rFonts w:ascii="Verdana" w:hAnsi="Verdana" w:cs="Arial"/>
          <w:sz w:val="26"/>
          <w:szCs w:val="26"/>
          <w:lang w:val="es-ES_tradnl"/>
        </w:rPr>
        <w:t xml:space="preserve"> si </w:t>
      </w:r>
      <w:r w:rsidR="00286043">
        <w:rPr>
          <w:rFonts w:ascii="Verdana" w:hAnsi="Verdana" w:cs="Arial"/>
          <w:sz w:val="26"/>
          <w:szCs w:val="26"/>
          <w:lang w:val="es-ES_tradnl"/>
        </w:rPr>
        <w:t>bien es cierto</w:t>
      </w:r>
      <w:r>
        <w:rPr>
          <w:rFonts w:ascii="Verdana" w:hAnsi="Verdana" w:cs="Arial"/>
          <w:sz w:val="26"/>
          <w:szCs w:val="26"/>
          <w:lang w:val="es-ES_tradnl"/>
        </w:rPr>
        <w:t>,</w:t>
      </w:r>
      <w:r w:rsidR="00286043">
        <w:rPr>
          <w:rFonts w:ascii="Verdana" w:hAnsi="Verdana" w:cs="Arial"/>
          <w:sz w:val="26"/>
          <w:szCs w:val="26"/>
          <w:lang w:val="es-ES_tradnl"/>
        </w:rPr>
        <w:t xml:space="preserve"> en la decisión a la que hizo alusión el recurrente</w:t>
      </w:r>
      <w:r>
        <w:rPr>
          <w:rFonts w:ascii="Verdana" w:hAnsi="Verdana" w:cs="Arial"/>
          <w:sz w:val="26"/>
          <w:szCs w:val="26"/>
          <w:lang w:val="es-ES_tradnl"/>
        </w:rPr>
        <w:t>, donde é</w:t>
      </w:r>
      <w:r w:rsidR="00E0126D">
        <w:rPr>
          <w:rFonts w:ascii="Verdana" w:hAnsi="Verdana" w:cs="Arial"/>
          <w:sz w:val="26"/>
          <w:szCs w:val="26"/>
          <w:lang w:val="es-ES_tradnl"/>
        </w:rPr>
        <w:t>l mismo actuó como apoderado del demandante,</w:t>
      </w:r>
      <w:r w:rsidR="00286043">
        <w:rPr>
          <w:rFonts w:ascii="Verdana" w:hAnsi="Verdana" w:cs="Arial"/>
          <w:sz w:val="26"/>
          <w:szCs w:val="26"/>
          <w:lang w:val="es-ES_tradnl"/>
        </w:rPr>
        <w:t xml:space="preserve"> y por medio de la cual esta Sala revocó un fallo de tutela que</w:t>
      </w:r>
      <w:r>
        <w:rPr>
          <w:rFonts w:ascii="Verdana" w:hAnsi="Verdana" w:cs="Arial"/>
          <w:sz w:val="26"/>
          <w:szCs w:val="26"/>
          <w:lang w:val="es-ES_tradnl"/>
        </w:rPr>
        <w:t xml:space="preserve"> había</w:t>
      </w:r>
      <w:r w:rsidR="00286043">
        <w:rPr>
          <w:rFonts w:ascii="Verdana" w:hAnsi="Verdana" w:cs="Arial"/>
          <w:sz w:val="26"/>
          <w:szCs w:val="26"/>
          <w:lang w:val="es-ES_tradnl"/>
        </w:rPr>
        <w:t xml:space="preserve"> neg</w:t>
      </w:r>
      <w:r>
        <w:rPr>
          <w:rFonts w:ascii="Verdana" w:hAnsi="Verdana" w:cs="Arial"/>
          <w:sz w:val="26"/>
          <w:szCs w:val="26"/>
          <w:lang w:val="es-ES_tradnl"/>
        </w:rPr>
        <w:t>ado</w:t>
      </w:r>
      <w:r w:rsidR="00286043">
        <w:rPr>
          <w:rFonts w:ascii="Verdana" w:hAnsi="Verdana" w:cs="Arial"/>
          <w:sz w:val="26"/>
          <w:szCs w:val="26"/>
          <w:lang w:val="es-ES_tradnl"/>
        </w:rPr>
        <w:t xml:space="preserve"> el amparo para tutelar algunos derechos fundamentales</w:t>
      </w:r>
      <w:r w:rsidR="009D72DD" w:rsidRPr="00955CE4">
        <w:rPr>
          <w:rStyle w:val="Appelnotedebasdep"/>
          <w:rFonts w:ascii="Verdana" w:hAnsi="Verdana" w:cs="Arial"/>
          <w:i/>
          <w:sz w:val="22"/>
          <w:szCs w:val="22"/>
        </w:rPr>
        <w:footnoteReference w:id="4"/>
      </w:r>
      <w:r w:rsidR="009D72DD">
        <w:rPr>
          <w:rFonts w:ascii="Verdana" w:hAnsi="Verdana" w:cs="Arial"/>
          <w:sz w:val="26"/>
          <w:szCs w:val="26"/>
          <w:lang w:val="es-ES_tradnl"/>
        </w:rPr>
        <w:t>, debe indicarse que</w:t>
      </w:r>
      <w:r>
        <w:rPr>
          <w:rFonts w:ascii="Verdana" w:hAnsi="Verdana" w:cs="Arial"/>
          <w:sz w:val="26"/>
          <w:szCs w:val="26"/>
          <w:lang w:val="es-ES_tradnl"/>
        </w:rPr>
        <w:t>,</w:t>
      </w:r>
      <w:r w:rsidR="009D72DD">
        <w:rPr>
          <w:rFonts w:ascii="Verdana" w:hAnsi="Verdana" w:cs="Arial"/>
          <w:sz w:val="26"/>
          <w:szCs w:val="26"/>
          <w:lang w:val="es-ES_tradnl"/>
        </w:rPr>
        <w:t xml:space="preserve"> no obstante lo allí decidido, </w:t>
      </w:r>
      <w:r w:rsidR="00B403ED">
        <w:rPr>
          <w:rFonts w:ascii="Verdana" w:hAnsi="Verdana" w:cs="Arial"/>
          <w:sz w:val="26"/>
          <w:szCs w:val="26"/>
          <w:lang w:val="es-ES_tradnl"/>
        </w:rPr>
        <w:t xml:space="preserve">lo que </w:t>
      </w:r>
      <w:r w:rsidR="00E0126D">
        <w:rPr>
          <w:rFonts w:ascii="Verdana" w:hAnsi="Verdana" w:cs="Arial"/>
          <w:sz w:val="26"/>
          <w:szCs w:val="26"/>
          <w:lang w:val="es-ES_tradnl"/>
        </w:rPr>
        <w:t xml:space="preserve">a la hora de ahora </w:t>
      </w:r>
      <w:r w:rsidR="00B403ED">
        <w:rPr>
          <w:rFonts w:ascii="Verdana" w:hAnsi="Verdana" w:cs="Arial"/>
          <w:sz w:val="26"/>
          <w:szCs w:val="26"/>
          <w:lang w:val="es-ES_tradnl"/>
        </w:rPr>
        <w:t xml:space="preserve">observa la Sala es que </w:t>
      </w:r>
      <w:r>
        <w:rPr>
          <w:rFonts w:ascii="Verdana" w:hAnsi="Verdana" w:cs="Arial"/>
          <w:sz w:val="26"/>
          <w:szCs w:val="26"/>
          <w:lang w:val="es-ES_tradnl"/>
        </w:rPr>
        <w:t>se ha hecho común</w:t>
      </w:r>
      <w:r w:rsidR="00B403ED">
        <w:rPr>
          <w:rFonts w:ascii="Verdana" w:hAnsi="Verdana" w:cs="Arial"/>
          <w:sz w:val="26"/>
          <w:szCs w:val="26"/>
          <w:lang w:val="es-ES_tradnl"/>
        </w:rPr>
        <w:t xml:space="preserve"> entre algunos abogados </w:t>
      </w:r>
      <w:r w:rsidR="00E0126D">
        <w:rPr>
          <w:rFonts w:ascii="Verdana" w:hAnsi="Verdana" w:cs="Arial"/>
          <w:sz w:val="26"/>
          <w:szCs w:val="26"/>
          <w:lang w:val="es-ES_tradnl"/>
        </w:rPr>
        <w:t xml:space="preserve">el dejar de </w:t>
      </w:r>
      <w:r w:rsidR="00B403ED">
        <w:rPr>
          <w:rFonts w:ascii="Verdana" w:hAnsi="Verdana" w:cs="Arial"/>
          <w:sz w:val="26"/>
          <w:szCs w:val="26"/>
          <w:lang w:val="es-ES_tradnl"/>
        </w:rPr>
        <w:t>lado la vía ordinaria, sea a nivel administrativo o judicial</w:t>
      </w:r>
      <w:r>
        <w:rPr>
          <w:rFonts w:ascii="Verdana" w:hAnsi="Verdana" w:cs="Arial"/>
          <w:sz w:val="26"/>
          <w:szCs w:val="26"/>
          <w:lang w:val="es-ES_tradnl"/>
        </w:rPr>
        <w:t>,</w:t>
      </w:r>
      <w:r w:rsidR="00B403ED">
        <w:rPr>
          <w:rFonts w:ascii="Verdana" w:hAnsi="Verdana" w:cs="Arial"/>
          <w:sz w:val="26"/>
          <w:szCs w:val="26"/>
          <w:lang w:val="es-ES_tradnl"/>
        </w:rPr>
        <w:t xml:space="preserve"> pa</w:t>
      </w:r>
      <w:r>
        <w:rPr>
          <w:rFonts w:ascii="Verdana" w:hAnsi="Verdana" w:cs="Arial"/>
          <w:sz w:val="26"/>
          <w:szCs w:val="26"/>
          <w:lang w:val="es-ES_tradnl"/>
        </w:rPr>
        <w:t>ra acudir a la acción de tutela</w:t>
      </w:r>
      <w:r w:rsidR="00B403ED">
        <w:rPr>
          <w:rFonts w:ascii="Verdana" w:hAnsi="Verdana" w:cs="Arial"/>
          <w:sz w:val="26"/>
          <w:szCs w:val="26"/>
          <w:lang w:val="es-ES_tradnl"/>
        </w:rPr>
        <w:t xml:space="preserve"> con miras a reclamar el amparo de las garantías que necesariamente deben ser protegidas por el juez natural, y ello es lo que </w:t>
      </w:r>
      <w:r>
        <w:rPr>
          <w:rFonts w:ascii="Verdana" w:hAnsi="Verdana" w:cs="Arial"/>
          <w:sz w:val="26"/>
          <w:szCs w:val="26"/>
          <w:lang w:val="es-ES_tradnl"/>
        </w:rPr>
        <w:t>en el presente asunto se percibe</w:t>
      </w:r>
      <w:r w:rsidR="00B403ED">
        <w:rPr>
          <w:rFonts w:ascii="Verdana" w:hAnsi="Verdana" w:cs="Arial"/>
          <w:sz w:val="26"/>
          <w:szCs w:val="26"/>
          <w:lang w:val="es-ES_tradnl"/>
        </w:rPr>
        <w:t>, donde el togado, en lugar de cuestionar la postura de COLPENSIONES, y recurrir la decisión a</w:t>
      </w:r>
      <w:r>
        <w:rPr>
          <w:rFonts w:ascii="Verdana" w:hAnsi="Verdana" w:cs="Arial"/>
          <w:sz w:val="26"/>
          <w:szCs w:val="26"/>
          <w:lang w:val="es-ES_tradnl"/>
        </w:rPr>
        <w:t>llí emitida, no solo se abstuvo</w:t>
      </w:r>
      <w:r w:rsidR="00B403ED">
        <w:rPr>
          <w:rFonts w:ascii="Verdana" w:hAnsi="Verdana" w:cs="Arial"/>
          <w:sz w:val="26"/>
          <w:szCs w:val="26"/>
          <w:lang w:val="es-ES_tradnl"/>
        </w:rPr>
        <w:t xml:space="preserve"> de </w:t>
      </w:r>
      <w:r>
        <w:rPr>
          <w:rFonts w:ascii="Verdana" w:hAnsi="Verdana" w:cs="Arial"/>
          <w:sz w:val="26"/>
          <w:szCs w:val="26"/>
          <w:lang w:val="es-ES_tradnl"/>
        </w:rPr>
        <w:t>hacerlo, sino que tampoco acudió</w:t>
      </w:r>
      <w:r w:rsidR="00B403ED">
        <w:rPr>
          <w:rFonts w:ascii="Verdana" w:hAnsi="Verdana" w:cs="Arial"/>
          <w:sz w:val="26"/>
          <w:szCs w:val="26"/>
          <w:lang w:val="es-ES_tradnl"/>
        </w:rPr>
        <w:t xml:space="preserve"> a la justicia ordinaria, y pretende que por medio de la tutela, en un término </w:t>
      </w:r>
      <w:r>
        <w:rPr>
          <w:rFonts w:ascii="Verdana" w:hAnsi="Verdana" w:cs="Arial"/>
          <w:sz w:val="26"/>
          <w:szCs w:val="26"/>
          <w:lang w:val="es-ES_tradnl"/>
        </w:rPr>
        <w:t xml:space="preserve">tan </w:t>
      </w:r>
      <w:r w:rsidR="00B403ED">
        <w:rPr>
          <w:rFonts w:ascii="Verdana" w:hAnsi="Verdana" w:cs="Arial"/>
          <w:sz w:val="26"/>
          <w:szCs w:val="26"/>
          <w:lang w:val="es-ES_tradnl"/>
        </w:rPr>
        <w:t xml:space="preserve">perentorio, se desate un litigio que necesariamente debe ser debatido </w:t>
      </w:r>
      <w:r>
        <w:rPr>
          <w:rFonts w:ascii="Verdana" w:hAnsi="Verdana" w:cs="Arial"/>
          <w:sz w:val="26"/>
          <w:szCs w:val="26"/>
          <w:lang w:val="es-ES_tradnl"/>
        </w:rPr>
        <w:t xml:space="preserve">ante el Juez competente. </w:t>
      </w:r>
    </w:p>
    <w:p w:rsidR="00A34534" w:rsidRPr="006A5DCB" w:rsidRDefault="00A34534" w:rsidP="00BC7B2A">
      <w:pPr>
        <w:spacing w:line="276" w:lineRule="auto"/>
        <w:jc w:val="both"/>
        <w:rPr>
          <w:rFonts w:ascii="Verdana" w:hAnsi="Verdana" w:cs="Arial"/>
          <w:sz w:val="26"/>
          <w:szCs w:val="26"/>
        </w:rPr>
      </w:pPr>
    </w:p>
    <w:p w:rsidR="00A34534" w:rsidRPr="006A5DCB" w:rsidRDefault="00A34534" w:rsidP="00BC7B2A">
      <w:pPr>
        <w:suppressAutoHyphens/>
        <w:spacing w:line="276" w:lineRule="auto"/>
        <w:jc w:val="both"/>
        <w:rPr>
          <w:rFonts w:ascii="Verdana" w:hAnsi="Verdana" w:cs="Arial"/>
          <w:spacing w:val="-3"/>
          <w:sz w:val="26"/>
          <w:szCs w:val="26"/>
        </w:rPr>
      </w:pPr>
      <w:r w:rsidRPr="006A5DCB">
        <w:rPr>
          <w:rFonts w:ascii="Verdana" w:hAnsi="Verdana" w:cs="Arial"/>
          <w:spacing w:val="-3"/>
          <w:sz w:val="26"/>
          <w:szCs w:val="26"/>
        </w:rPr>
        <w:t>En conclusión, la presente acción resulta improcedente toda vez que existe otro mecanismo judicial al cual puede acudir la parte accionante para buscar allí la resolución del problema jurídico aquí planteado</w:t>
      </w:r>
      <w:r w:rsidR="00286043">
        <w:rPr>
          <w:rFonts w:ascii="Verdana" w:hAnsi="Verdana" w:cs="Arial"/>
          <w:spacing w:val="-3"/>
          <w:sz w:val="26"/>
          <w:szCs w:val="26"/>
        </w:rPr>
        <w:t xml:space="preserve"> y bajo esas circunstancias se confirmará el fallo adoptad</w:t>
      </w:r>
      <w:r w:rsidR="00E07D79">
        <w:rPr>
          <w:rFonts w:ascii="Verdana" w:hAnsi="Verdana" w:cs="Arial"/>
          <w:spacing w:val="-3"/>
          <w:sz w:val="26"/>
          <w:szCs w:val="26"/>
        </w:rPr>
        <w:t>o</w:t>
      </w:r>
      <w:r w:rsidR="00286043">
        <w:rPr>
          <w:rFonts w:ascii="Verdana" w:hAnsi="Verdana" w:cs="Arial"/>
          <w:spacing w:val="-3"/>
          <w:sz w:val="26"/>
          <w:szCs w:val="26"/>
        </w:rPr>
        <w:t xml:space="preserve"> </w:t>
      </w:r>
      <w:r w:rsidR="00E07D79">
        <w:rPr>
          <w:rFonts w:ascii="Verdana" w:hAnsi="Verdana" w:cs="Arial"/>
          <w:spacing w:val="-3"/>
          <w:sz w:val="26"/>
          <w:szCs w:val="26"/>
        </w:rPr>
        <w:t>en</w:t>
      </w:r>
      <w:r w:rsidR="00286043">
        <w:rPr>
          <w:rFonts w:ascii="Verdana" w:hAnsi="Verdana" w:cs="Arial"/>
          <w:spacing w:val="-3"/>
          <w:sz w:val="26"/>
          <w:szCs w:val="26"/>
        </w:rPr>
        <w:t xml:space="preserve"> primera instancia</w:t>
      </w:r>
      <w:r w:rsidRPr="006A5DCB">
        <w:rPr>
          <w:rFonts w:ascii="Verdana" w:hAnsi="Verdana" w:cs="Arial"/>
          <w:spacing w:val="-3"/>
          <w:sz w:val="26"/>
          <w:szCs w:val="26"/>
        </w:rPr>
        <w:t xml:space="preserve">. </w:t>
      </w:r>
    </w:p>
    <w:p w:rsidR="00A34534" w:rsidRPr="006A5DCB" w:rsidRDefault="00A34534" w:rsidP="00BC7B2A">
      <w:pPr>
        <w:spacing w:line="276" w:lineRule="auto"/>
        <w:jc w:val="both"/>
        <w:rPr>
          <w:rFonts w:ascii="Verdana" w:hAnsi="Verdana" w:cs="Arial"/>
          <w:sz w:val="26"/>
          <w:szCs w:val="26"/>
        </w:rPr>
      </w:pPr>
    </w:p>
    <w:p w:rsidR="00A34534" w:rsidRPr="006A5DCB" w:rsidRDefault="00A34534" w:rsidP="00BC7B2A">
      <w:pPr>
        <w:suppressAutoHyphens/>
        <w:spacing w:line="276" w:lineRule="auto"/>
        <w:jc w:val="both"/>
        <w:rPr>
          <w:rFonts w:ascii="Verdana" w:hAnsi="Verdana" w:cs="Arial"/>
          <w:spacing w:val="-3"/>
          <w:sz w:val="26"/>
          <w:szCs w:val="26"/>
        </w:rPr>
      </w:pPr>
      <w:r w:rsidRPr="006A5DCB">
        <w:rPr>
          <w:rFonts w:ascii="Verdana" w:hAnsi="Verdana" w:cs="Arial"/>
          <w:spacing w:val="-3"/>
          <w:sz w:val="26"/>
          <w:szCs w:val="26"/>
        </w:rPr>
        <w:t>Por lo expuesto, el Tribunal Superior del Distrito Judicial de Pereira, en Sala de Decisión Penal, administrando justicia en nombre de la República y por autoridad de la Ley,</w:t>
      </w:r>
    </w:p>
    <w:p w:rsidR="00A34534" w:rsidRDefault="00A34534" w:rsidP="00F95106">
      <w:pPr>
        <w:suppressAutoHyphens/>
        <w:spacing w:line="360" w:lineRule="auto"/>
        <w:jc w:val="center"/>
        <w:rPr>
          <w:rFonts w:ascii="Verdana" w:hAnsi="Verdana" w:cs="Arial"/>
          <w:b/>
          <w:bCs/>
          <w:spacing w:val="-4"/>
          <w:sz w:val="26"/>
          <w:szCs w:val="26"/>
        </w:rPr>
      </w:pPr>
    </w:p>
    <w:p w:rsidR="00A34534" w:rsidRPr="006A5DCB" w:rsidRDefault="00A34534" w:rsidP="00BC7B2A">
      <w:pPr>
        <w:suppressAutoHyphens/>
        <w:spacing w:line="276" w:lineRule="auto"/>
        <w:jc w:val="center"/>
        <w:rPr>
          <w:rFonts w:ascii="Verdana" w:hAnsi="Verdana" w:cs="Arial"/>
          <w:b/>
          <w:bCs/>
          <w:spacing w:val="-4"/>
          <w:sz w:val="26"/>
          <w:szCs w:val="26"/>
        </w:rPr>
      </w:pPr>
      <w:r w:rsidRPr="006A5DCB">
        <w:rPr>
          <w:rFonts w:ascii="Verdana" w:hAnsi="Verdana" w:cs="Arial"/>
          <w:b/>
          <w:bCs/>
          <w:spacing w:val="-4"/>
          <w:sz w:val="26"/>
          <w:szCs w:val="26"/>
        </w:rPr>
        <w:t>RESUELVE</w:t>
      </w:r>
      <w:r w:rsidR="00E07D79">
        <w:rPr>
          <w:rFonts w:ascii="Verdana" w:hAnsi="Verdana" w:cs="Arial"/>
          <w:b/>
          <w:bCs/>
          <w:spacing w:val="-4"/>
          <w:sz w:val="26"/>
          <w:szCs w:val="26"/>
        </w:rPr>
        <w:t>:</w:t>
      </w:r>
    </w:p>
    <w:p w:rsidR="00A34534" w:rsidRPr="006A5DCB" w:rsidRDefault="00A34534" w:rsidP="00BC7B2A">
      <w:pPr>
        <w:suppressAutoHyphens/>
        <w:spacing w:line="276" w:lineRule="auto"/>
        <w:jc w:val="center"/>
        <w:rPr>
          <w:rFonts w:ascii="Verdana" w:hAnsi="Verdana" w:cs="Arial"/>
          <w:b/>
          <w:bCs/>
          <w:spacing w:val="-4"/>
          <w:sz w:val="26"/>
          <w:szCs w:val="26"/>
        </w:rPr>
      </w:pPr>
    </w:p>
    <w:p w:rsidR="00A34534" w:rsidRPr="006A5DCB" w:rsidRDefault="00A34534" w:rsidP="00BC7B2A">
      <w:pPr>
        <w:spacing w:line="276" w:lineRule="auto"/>
        <w:jc w:val="both"/>
        <w:rPr>
          <w:rFonts w:ascii="Verdana" w:hAnsi="Verdana" w:cs="Arial"/>
          <w:iCs/>
          <w:sz w:val="26"/>
          <w:szCs w:val="26"/>
        </w:rPr>
      </w:pPr>
      <w:r w:rsidRPr="006A5DCB">
        <w:rPr>
          <w:rFonts w:ascii="Verdana" w:hAnsi="Verdana" w:cs="Arial"/>
          <w:b/>
          <w:bCs/>
          <w:spacing w:val="-4"/>
          <w:sz w:val="26"/>
          <w:szCs w:val="26"/>
        </w:rPr>
        <w:t xml:space="preserve">PRIMERO: CONFIRMAR </w:t>
      </w:r>
      <w:r w:rsidRPr="006A5DCB">
        <w:rPr>
          <w:rFonts w:ascii="Verdana" w:hAnsi="Verdana" w:cs="Arial"/>
          <w:iCs/>
          <w:sz w:val="26"/>
          <w:szCs w:val="26"/>
        </w:rPr>
        <w:t xml:space="preserve">el fallo de tutela proferido el </w:t>
      </w:r>
      <w:r w:rsidR="00286043">
        <w:rPr>
          <w:rFonts w:ascii="Verdana" w:hAnsi="Verdana" w:cs="Arial"/>
          <w:iCs/>
          <w:sz w:val="26"/>
          <w:szCs w:val="26"/>
        </w:rPr>
        <w:t>17</w:t>
      </w:r>
      <w:r w:rsidRPr="006A5DCB">
        <w:rPr>
          <w:rFonts w:ascii="Verdana" w:hAnsi="Verdana" w:cs="Arial"/>
          <w:iCs/>
          <w:sz w:val="26"/>
          <w:szCs w:val="26"/>
        </w:rPr>
        <w:t xml:space="preserve"> de </w:t>
      </w:r>
      <w:r w:rsidR="00286043">
        <w:rPr>
          <w:rFonts w:ascii="Verdana" w:hAnsi="Verdana" w:cs="Arial"/>
          <w:iCs/>
          <w:sz w:val="26"/>
          <w:szCs w:val="26"/>
        </w:rPr>
        <w:t xml:space="preserve">octubre </w:t>
      </w:r>
      <w:r>
        <w:rPr>
          <w:rFonts w:ascii="Verdana" w:hAnsi="Verdana" w:cs="Arial"/>
          <w:iCs/>
          <w:sz w:val="26"/>
          <w:szCs w:val="26"/>
        </w:rPr>
        <w:t>de 2017</w:t>
      </w:r>
      <w:r w:rsidRPr="006A5DCB">
        <w:rPr>
          <w:rFonts w:ascii="Verdana" w:hAnsi="Verdana" w:cs="Arial"/>
          <w:iCs/>
          <w:sz w:val="26"/>
          <w:szCs w:val="26"/>
        </w:rPr>
        <w:t xml:space="preserve"> por el </w:t>
      </w:r>
      <w:r w:rsidRPr="006A5DCB">
        <w:rPr>
          <w:rFonts w:ascii="Verdana" w:hAnsi="Verdana" w:cs="Arial"/>
          <w:sz w:val="26"/>
          <w:szCs w:val="26"/>
          <w:lang w:val="es-CO"/>
        </w:rPr>
        <w:t xml:space="preserve">Juzgado </w:t>
      </w:r>
      <w:r w:rsidR="00F95106">
        <w:rPr>
          <w:rFonts w:ascii="Verdana" w:hAnsi="Verdana" w:cs="Arial"/>
          <w:sz w:val="26"/>
          <w:szCs w:val="26"/>
          <w:lang w:val="es-CO"/>
        </w:rPr>
        <w:t>Quinto</w:t>
      </w:r>
      <w:r w:rsidRPr="006A5DCB">
        <w:rPr>
          <w:rFonts w:ascii="Verdana" w:hAnsi="Verdana" w:cs="Arial"/>
          <w:sz w:val="26"/>
          <w:szCs w:val="26"/>
          <w:lang w:val="es-CO"/>
        </w:rPr>
        <w:t xml:space="preserve"> </w:t>
      </w:r>
      <w:r>
        <w:rPr>
          <w:rFonts w:ascii="Verdana" w:hAnsi="Verdana" w:cs="Arial"/>
          <w:sz w:val="26"/>
          <w:szCs w:val="26"/>
          <w:lang w:val="es-CO"/>
        </w:rPr>
        <w:t>Penal del Circuito</w:t>
      </w:r>
      <w:r w:rsidRPr="006A5DCB">
        <w:rPr>
          <w:rFonts w:ascii="Verdana" w:hAnsi="Verdana" w:cs="Arial"/>
          <w:sz w:val="26"/>
          <w:szCs w:val="26"/>
          <w:lang w:val="es-CO"/>
        </w:rPr>
        <w:t xml:space="preserve"> de Pereira</w:t>
      </w:r>
      <w:r w:rsidRPr="006A5DCB">
        <w:rPr>
          <w:rFonts w:ascii="Verdana" w:hAnsi="Verdana" w:cs="Arial"/>
          <w:iCs/>
          <w:sz w:val="26"/>
          <w:szCs w:val="26"/>
        </w:rPr>
        <w:t>, por las razones expuestas en la parte motiva de esta decisión.</w:t>
      </w:r>
    </w:p>
    <w:p w:rsidR="00A34534" w:rsidRPr="006A5DCB" w:rsidRDefault="00A34534" w:rsidP="00BC7B2A">
      <w:pPr>
        <w:spacing w:line="276" w:lineRule="auto"/>
        <w:jc w:val="both"/>
        <w:rPr>
          <w:rFonts w:ascii="Verdana" w:hAnsi="Verdana" w:cs="Arial"/>
          <w:iCs/>
          <w:sz w:val="26"/>
          <w:szCs w:val="26"/>
        </w:rPr>
      </w:pPr>
    </w:p>
    <w:p w:rsidR="00A34534" w:rsidRPr="006A5DCB" w:rsidRDefault="00A34534" w:rsidP="00BC7B2A">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b/>
          <w:spacing w:val="-3"/>
          <w:sz w:val="26"/>
          <w:szCs w:val="26"/>
          <w:lang w:val="es-ES_tradnl"/>
        </w:rPr>
      </w:pPr>
      <w:r w:rsidRPr="006A5DCB">
        <w:rPr>
          <w:rFonts w:ascii="Verdana" w:hAnsi="Verdana" w:cs="Arial"/>
          <w:b/>
          <w:spacing w:val="-3"/>
          <w:sz w:val="26"/>
          <w:szCs w:val="26"/>
          <w:lang w:val="es-ES_tradnl"/>
        </w:rPr>
        <w:t>SEGUNDO: NOTIFICAR</w:t>
      </w:r>
      <w:r w:rsidRPr="006A5DCB">
        <w:rPr>
          <w:rFonts w:ascii="Verdana" w:hAnsi="Verdana" w:cs="Arial"/>
          <w:b/>
          <w:sz w:val="26"/>
          <w:szCs w:val="26"/>
        </w:rPr>
        <w:t xml:space="preserve"> </w:t>
      </w:r>
      <w:r w:rsidRPr="006A5DCB">
        <w:rPr>
          <w:rFonts w:ascii="Verdana" w:hAnsi="Verdana" w:cs="Arial"/>
          <w:sz w:val="26"/>
          <w:szCs w:val="26"/>
        </w:rPr>
        <w:t xml:space="preserve">esta providencia a las partes por el medio más expedito posible y </w:t>
      </w:r>
      <w:r w:rsidRPr="006A5DCB">
        <w:rPr>
          <w:rFonts w:ascii="Verdana" w:hAnsi="Verdana" w:cs="Arial"/>
          <w:b/>
          <w:sz w:val="26"/>
          <w:szCs w:val="26"/>
        </w:rPr>
        <w:t>REMITIR</w:t>
      </w:r>
      <w:r w:rsidRPr="006A5DCB">
        <w:rPr>
          <w:rFonts w:ascii="Verdana" w:hAnsi="Verdana" w:cs="Arial"/>
          <w:sz w:val="26"/>
          <w:szCs w:val="26"/>
        </w:rPr>
        <w:t xml:space="preserve"> la actuación a la Honorable Corte Constitucional, para su eventual revisión.</w:t>
      </w:r>
    </w:p>
    <w:p w:rsidR="00A34534" w:rsidRPr="002A51A8" w:rsidRDefault="00A34534" w:rsidP="00A34534">
      <w:pPr>
        <w:spacing w:line="360" w:lineRule="auto"/>
        <w:jc w:val="both"/>
        <w:rPr>
          <w:rFonts w:ascii="Verdana" w:hAnsi="Verdana" w:cs="Arial"/>
          <w:bCs/>
          <w:spacing w:val="-4"/>
          <w:sz w:val="26"/>
          <w:szCs w:val="26"/>
          <w:lang w:val="es-ES_tradnl"/>
        </w:rPr>
      </w:pPr>
    </w:p>
    <w:p w:rsidR="00A34534" w:rsidRPr="002A51A8" w:rsidRDefault="00A34534" w:rsidP="00A34534">
      <w:pPr>
        <w:pStyle w:val="Titre1"/>
        <w:spacing w:line="336" w:lineRule="auto"/>
        <w:jc w:val="center"/>
        <w:rPr>
          <w:rFonts w:ascii="Verdana" w:hAnsi="Verdana" w:cs="Arial"/>
          <w:i w:val="0"/>
          <w:sz w:val="26"/>
          <w:szCs w:val="26"/>
        </w:rPr>
      </w:pPr>
      <w:r w:rsidRPr="002A51A8">
        <w:rPr>
          <w:rFonts w:ascii="Verdana" w:hAnsi="Verdana" w:cs="Arial"/>
          <w:i w:val="0"/>
          <w:sz w:val="26"/>
          <w:szCs w:val="26"/>
        </w:rPr>
        <w:lastRenderedPageBreak/>
        <w:t>CÓPIESE, NOTIFÍQUESE Y CÚMPLASE.</w:t>
      </w:r>
    </w:p>
    <w:p w:rsidR="00A34534" w:rsidRDefault="00A34534" w:rsidP="00A34534">
      <w:pPr>
        <w:spacing w:line="288" w:lineRule="auto"/>
        <w:jc w:val="center"/>
        <w:rPr>
          <w:rFonts w:ascii="Verdana" w:hAnsi="Verdana" w:cs="Arial"/>
          <w:sz w:val="26"/>
          <w:szCs w:val="26"/>
          <w:lang w:val="es-ES_tradnl"/>
        </w:rPr>
      </w:pPr>
    </w:p>
    <w:p w:rsidR="00A34534" w:rsidRPr="002A51A8" w:rsidRDefault="00A34534" w:rsidP="00A34534">
      <w:pPr>
        <w:spacing w:line="288" w:lineRule="auto"/>
        <w:jc w:val="center"/>
        <w:rPr>
          <w:rFonts w:ascii="Verdana" w:hAnsi="Verdana" w:cs="Arial"/>
          <w:sz w:val="26"/>
          <w:szCs w:val="26"/>
          <w:lang w:val="es-ES_tradnl"/>
        </w:rPr>
      </w:pPr>
    </w:p>
    <w:p w:rsidR="00A34534" w:rsidRPr="002A51A8" w:rsidRDefault="00A34534" w:rsidP="00A34534">
      <w:pPr>
        <w:spacing w:line="288" w:lineRule="auto"/>
        <w:jc w:val="center"/>
        <w:rPr>
          <w:rFonts w:ascii="Verdana" w:hAnsi="Verdana" w:cs="Arial"/>
          <w:sz w:val="26"/>
          <w:szCs w:val="26"/>
          <w:lang w:val="es-ES_tradnl"/>
        </w:rPr>
      </w:pPr>
    </w:p>
    <w:p w:rsidR="00A34534" w:rsidRPr="002A51A8" w:rsidRDefault="00A34534" w:rsidP="00A34534">
      <w:pPr>
        <w:spacing w:line="288" w:lineRule="auto"/>
        <w:jc w:val="center"/>
        <w:rPr>
          <w:rFonts w:ascii="Verdana" w:hAnsi="Verdana" w:cs="Arial"/>
          <w:b/>
          <w:sz w:val="26"/>
          <w:szCs w:val="26"/>
        </w:rPr>
      </w:pPr>
      <w:r w:rsidRPr="002A51A8">
        <w:rPr>
          <w:rFonts w:ascii="Verdana" w:hAnsi="Verdana" w:cs="Arial"/>
          <w:b/>
          <w:sz w:val="26"/>
          <w:szCs w:val="26"/>
        </w:rPr>
        <w:t>MANUEL YARZAGARAY BANDERA</w:t>
      </w:r>
    </w:p>
    <w:p w:rsidR="00A34534" w:rsidRPr="002A51A8" w:rsidRDefault="00A34534" w:rsidP="00B5502E">
      <w:pPr>
        <w:spacing w:line="288" w:lineRule="auto"/>
        <w:jc w:val="center"/>
        <w:rPr>
          <w:rFonts w:ascii="Verdana" w:hAnsi="Verdana" w:cs="Arial"/>
          <w:sz w:val="26"/>
          <w:szCs w:val="26"/>
        </w:rPr>
      </w:pPr>
      <w:r w:rsidRPr="002A51A8">
        <w:rPr>
          <w:rFonts w:ascii="Verdana" w:hAnsi="Verdana" w:cs="Arial"/>
          <w:sz w:val="26"/>
          <w:szCs w:val="26"/>
        </w:rPr>
        <w:t>Magistrado</w:t>
      </w:r>
    </w:p>
    <w:p w:rsidR="00796AE1" w:rsidRPr="002A51A8" w:rsidRDefault="00796AE1" w:rsidP="00B5502E">
      <w:pPr>
        <w:spacing w:line="288" w:lineRule="auto"/>
        <w:jc w:val="center"/>
        <w:rPr>
          <w:rFonts w:ascii="Verdana" w:hAnsi="Verdana" w:cs="Arial"/>
          <w:b/>
          <w:sz w:val="26"/>
          <w:szCs w:val="26"/>
        </w:rPr>
      </w:pPr>
    </w:p>
    <w:p w:rsidR="00EC3FC9" w:rsidRPr="004C0DC1" w:rsidRDefault="00EC3FC9" w:rsidP="00B5502E">
      <w:pPr>
        <w:spacing w:line="288" w:lineRule="auto"/>
        <w:jc w:val="center"/>
        <w:rPr>
          <w:rFonts w:ascii="Verdana" w:hAnsi="Verdana" w:cs="Tahoma"/>
          <w:b/>
          <w:sz w:val="26"/>
          <w:szCs w:val="26"/>
        </w:rPr>
      </w:pPr>
    </w:p>
    <w:p w:rsidR="00EC3FC9" w:rsidRPr="004C0DC1" w:rsidRDefault="00EC3FC9" w:rsidP="00B5502E">
      <w:pPr>
        <w:spacing w:line="288" w:lineRule="auto"/>
        <w:jc w:val="center"/>
        <w:rPr>
          <w:rFonts w:ascii="Verdana" w:hAnsi="Verdana" w:cs="Tahoma"/>
          <w:b/>
          <w:sz w:val="26"/>
          <w:szCs w:val="26"/>
        </w:rPr>
      </w:pPr>
    </w:p>
    <w:p w:rsidR="00EC3FC9" w:rsidRPr="004C0DC1" w:rsidRDefault="00EC3FC9" w:rsidP="00B5502E">
      <w:pPr>
        <w:spacing w:line="288" w:lineRule="auto"/>
        <w:jc w:val="center"/>
        <w:rPr>
          <w:rFonts w:ascii="Verdana" w:hAnsi="Verdana" w:cs="Tahoma"/>
          <w:b/>
          <w:sz w:val="26"/>
          <w:szCs w:val="26"/>
        </w:rPr>
      </w:pPr>
    </w:p>
    <w:p w:rsidR="00EC3FC9" w:rsidRPr="004C0DC1" w:rsidRDefault="00EC3FC9" w:rsidP="00B5502E">
      <w:pPr>
        <w:spacing w:line="288" w:lineRule="auto"/>
        <w:jc w:val="center"/>
        <w:rPr>
          <w:rFonts w:ascii="Verdana" w:hAnsi="Verdana" w:cs="Tahoma"/>
          <w:b/>
          <w:sz w:val="26"/>
          <w:szCs w:val="26"/>
        </w:rPr>
      </w:pPr>
      <w:r w:rsidRPr="004C0DC1">
        <w:rPr>
          <w:rFonts w:ascii="Verdana" w:hAnsi="Verdana" w:cs="Tahoma"/>
          <w:b/>
          <w:sz w:val="26"/>
          <w:szCs w:val="26"/>
        </w:rPr>
        <w:t>JORGE ARTURO CASTAÑO DUQUE</w:t>
      </w:r>
    </w:p>
    <w:p w:rsidR="00EC3FC9" w:rsidRPr="004C0DC1" w:rsidRDefault="00EC3FC9" w:rsidP="00B5502E">
      <w:pPr>
        <w:spacing w:line="288" w:lineRule="auto"/>
        <w:jc w:val="center"/>
        <w:rPr>
          <w:rFonts w:ascii="Verdana" w:hAnsi="Verdana" w:cs="Tahoma"/>
          <w:sz w:val="26"/>
          <w:szCs w:val="26"/>
        </w:rPr>
      </w:pPr>
      <w:r w:rsidRPr="004C0DC1">
        <w:rPr>
          <w:rFonts w:ascii="Verdana" w:hAnsi="Verdana" w:cs="Tahoma"/>
          <w:sz w:val="26"/>
          <w:szCs w:val="26"/>
        </w:rPr>
        <w:t>Magistrado</w:t>
      </w:r>
    </w:p>
    <w:p w:rsidR="00EC3FC9" w:rsidRPr="004C0DC1" w:rsidRDefault="00EC3FC9" w:rsidP="00B5502E">
      <w:pPr>
        <w:spacing w:line="288" w:lineRule="auto"/>
        <w:jc w:val="center"/>
        <w:rPr>
          <w:rFonts w:ascii="Verdana" w:hAnsi="Verdana" w:cs="Tahoma"/>
          <w:b/>
          <w:sz w:val="26"/>
          <w:szCs w:val="26"/>
        </w:rPr>
      </w:pPr>
    </w:p>
    <w:p w:rsidR="00EC3FC9" w:rsidRPr="004C0DC1" w:rsidRDefault="00EC3FC9" w:rsidP="00B5502E">
      <w:pPr>
        <w:spacing w:line="288" w:lineRule="auto"/>
        <w:jc w:val="center"/>
        <w:rPr>
          <w:rFonts w:ascii="Verdana" w:hAnsi="Verdana" w:cs="Tahoma"/>
          <w:b/>
          <w:sz w:val="26"/>
          <w:szCs w:val="26"/>
        </w:rPr>
      </w:pPr>
    </w:p>
    <w:p w:rsidR="00EC3FC9" w:rsidRPr="004C0DC1" w:rsidRDefault="00EC3FC9" w:rsidP="00B5502E">
      <w:pPr>
        <w:tabs>
          <w:tab w:val="left" w:pos="2880"/>
        </w:tabs>
        <w:spacing w:line="288" w:lineRule="auto"/>
        <w:jc w:val="center"/>
        <w:rPr>
          <w:rFonts w:ascii="Verdana" w:hAnsi="Verdana" w:cs="Tahoma"/>
          <w:b/>
          <w:sz w:val="26"/>
          <w:szCs w:val="26"/>
        </w:rPr>
      </w:pPr>
    </w:p>
    <w:p w:rsidR="00EC3FC9" w:rsidRPr="004C0DC1" w:rsidRDefault="00EC3FC9" w:rsidP="00B5502E">
      <w:pPr>
        <w:spacing w:line="288" w:lineRule="auto"/>
        <w:jc w:val="center"/>
        <w:rPr>
          <w:rFonts w:ascii="Verdana" w:hAnsi="Verdana" w:cs="Tahoma"/>
          <w:b/>
          <w:sz w:val="26"/>
          <w:szCs w:val="26"/>
        </w:rPr>
      </w:pPr>
    </w:p>
    <w:p w:rsidR="00EC3FC9" w:rsidRPr="004C0DC1" w:rsidRDefault="00EC3FC9" w:rsidP="00B5502E">
      <w:pPr>
        <w:spacing w:line="288" w:lineRule="auto"/>
        <w:jc w:val="center"/>
        <w:rPr>
          <w:rFonts w:ascii="Verdana" w:hAnsi="Verdana" w:cs="Tahoma"/>
          <w:b/>
          <w:sz w:val="26"/>
          <w:szCs w:val="26"/>
        </w:rPr>
      </w:pPr>
      <w:r w:rsidRPr="004C0DC1">
        <w:rPr>
          <w:rFonts w:ascii="Verdana" w:hAnsi="Verdana" w:cs="Tahoma"/>
          <w:b/>
          <w:sz w:val="26"/>
          <w:szCs w:val="26"/>
        </w:rPr>
        <w:t>JAIRO ERNESTO ESCOBAR SANZ</w:t>
      </w:r>
    </w:p>
    <w:p w:rsidR="00092F37" w:rsidRPr="004C0DC1" w:rsidRDefault="00EC3FC9" w:rsidP="00B5502E">
      <w:pPr>
        <w:spacing w:line="288" w:lineRule="auto"/>
        <w:jc w:val="center"/>
        <w:rPr>
          <w:rFonts w:ascii="Verdana" w:hAnsi="Verdana" w:cs="Tahoma"/>
          <w:sz w:val="26"/>
          <w:szCs w:val="26"/>
        </w:rPr>
      </w:pPr>
      <w:r w:rsidRPr="004C0DC1">
        <w:rPr>
          <w:rFonts w:ascii="Verdana" w:hAnsi="Verdana" w:cs="Tahoma"/>
          <w:sz w:val="26"/>
          <w:szCs w:val="26"/>
        </w:rPr>
        <w:t>Magistrado</w:t>
      </w:r>
    </w:p>
    <w:sectPr w:rsidR="00092F37" w:rsidRPr="004C0DC1" w:rsidSect="00F95106">
      <w:headerReference w:type="default" r:id="rId10"/>
      <w:footerReference w:type="default" r:id="rId11"/>
      <w:footerReference w:type="first" r:id="rId12"/>
      <w:pgSz w:w="12242" w:h="18722" w:code="14"/>
      <w:pgMar w:top="1588" w:right="1701" w:bottom="1531" w:left="1758" w:header="851" w:footer="11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1C" w:rsidRDefault="0078471C" w:rsidP="00EC3FC9">
      <w:r>
        <w:separator/>
      </w:r>
    </w:p>
  </w:endnote>
  <w:endnote w:type="continuationSeparator" w:id="0">
    <w:p w:rsidR="0078471C" w:rsidRDefault="0078471C" w:rsidP="00EC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0B" w:rsidRPr="00D67050" w:rsidRDefault="002D379B" w:rsidP="00444903">
    <w:pPr>
      <w:pStyle w:val="Pieddepage"/>
      <w:jc w:val="right"/>
      <w:rPr>
        <w:rStyle w:val="Numrodepage"/>
        <w:rFonts w:ascii="Corbel" w:hAnsi="Corbel" w:cs="Arial"/>
        <w:sz w:val="20"/>
      </w:rPr>
    </w:pPr>
    <w:r w:rsidRPr="00D67050">
      <w:rPr>
        <w:rStyle w:val="Numrodepage"/>
        <w:rFonts w:ascii="Corbel" w:hAnsi="Corbel" w:cs="Arial"/>
        <w:sz w:val="20"/>
      </w:rPr>
      <w:t xml:space="preserve">Página </w:t>
    </w:r>
    <w:r w:rsidRPr="00D67050">
      <w:rPr>
        <w:rStyle w:val="Numrodepage"/>
        <w:rFonts w:ascii="Corbel" w:hAnsi="Corbel" w:cs="Arial"/>
        <w:sz w:val="20"/>
      </w:rPr>
      <w:fldChar w:fldCharType="begin"/>
    </w:r>
    <w:r w:rsidRPr="00D67050">
      <w:rPr>
        <w:rStyle w:val="Numrodepage"/>
        <w:rFonts w:ascii="Corbel" w:hAnsi="Corbel" w:cs="Arial"/>
        <w:sz w:val="20"/>
      </w:rPr>
      <w:instrText xml:space="preserve"> PAGE </w:instrText>
    </w:r>
    <w:r w:rsidRPr="00D67050">
      <w:rPr>
        <w:rStyle w:val="Numrodepage"/>
        <w:rFonts w:ascii="Corbel" w:hAnsi="Corbel" w:cs="Arial"/>
        <w:sz w:val="20"/>
      </w:rPr>
      <w:fldChar w:fldCharType="separate"/>
    </w:r>
    <w:r w:rsidR="00B5502E">
      <w:rPr>
        <w:rStyle w:val="Numrodepage"/>
        <w:rFonts w:ascii="Corbel" w:hAnsi="Corbel" w:cs="Arial"/>
        <w:noProof/>
        <w:sz w:val="20"/>
      </w:rPr>
      <w:t>12</w:t>
    </w:r>
    <w:r w:rsidRPr="00D67050">
      <w:rPr>
        <w:rStyle w:val="Numrodepage"/>
        <w:rFonts w:ascii="Corbel" w:hAnsi="Corbel" w:cs="Arial"/>
        <w:sz w:val="20"/>
      </w:rPr>
      <w:fldChar w:fldCharType="end"/>
    </w:r>
    <w:r w:rsidRPr="00D67050">
      <w:rPr>
        <w:rStyle w:val="Numrodepage"/>
        <w:rFonts w:ascii="Corbel" w:hAnsi="Corbel" w:cs="Arial"/>
        <w:sz w:val="20"/>
      </w:rPr>
      <w:t xml:space="preserve"> de </w:t>
    </w:r>
    <w:r w:rsidRPr="00D67050">
      <w:rPr>
        <w:rStyle w:val="Numrodepage"/>
        <w:rFonts w:ascii="Corbel" w:hAnsi="Corbel" w:cs="Arial"/>
        <w:sz w:val="20"/>
      </w:rPr>
      <w:fldChar w:fldCharType="begin"/>
    </w:r>
    <w:r w:rsidRPr="00D67050">
      <w:rPr>
        <w:rStyle w:val="Numrodepage"/>
        <w:rFonts w:ascii="Corbel" w:hAnsi="Corbel" w:cs="Arial"/>
        <w:sz w:val="20"/>
      </w:rPr>
      <w:instrText xml:space="preserve"> NUMPAGES </w:instrText>
    </w:r>
    <w:r w:rsidRPr="00D67050">
      <w:rPr>
        <w:rStyle w:val="Numrodepage"/>
        <w:rFonts w:ascii="Corbel" w:hAnsi="Corbel" w:cs="Arial"/>
        <w:sz w:val="20"/>
      </w:rPr>
      <w:fldChar w:fldCharType="separate"/>
    </w:r>
    <w:r w:rsidR="00B5502E">
      <w:rPr>
        <w:rStyle w:val="Numrodepage"/>
        <w:rFonts w:ascii="Corbel" w:hAnsi="Corbel" w:cs="Arial"/>
        <w:noProof/>
        <w:sz w:val="20"/>
      </w:rPr>
      <w:t>13</w:t>
    </w:r>
    <w:r w:rsidRPr="00D67050">
      <w:rPr>
        <w:rStyle w:val="Numrodepage"/>
        <w:rFonts w:ascii="Corbel" w:hAnsi="Corbe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0B" w:rsidRDefault="0078471C">
    <w:pPr>
      <w:pStyle w:val="Pieddepage"/>
    </w:pPr>
  </w:p>
  <w:p w:rsidR="00FC370B" w:rsidRDefault="007847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1C" w:rsidRDefault="0078471C" w:rsidP="00EC3FC9">
      <w:r>
        <w:separator/>
      </w:r>
    </w:p>
  </w:footnote>
  <w:footnote w:type="continuationSeparator" w:id="0">
    <w:p w:rsidR="0078471C" w:rsidRDefault="0078471C" w:rsidP="00EC3FC9">
      <w:r>
        <w:continuationSeparator/>
      </w:r>
    </w:p>
  </w:footnote>
  <w:footnote w:id="1">
    <w:p w:rsidR="00A34534" w:rsidRPr="00D53B63" w:rsidRDefault="00A34534" w:rsidP="00A34534">
      <w:pPr>
        <w:pStyle w:val="Notedebasdepage"/>
        <w:rPr>
          <w:rFonts w:ascii="Corbel" w:hAnsi="Corbel"/>
          <w:lang w:val="es-ES"/>
        </w:rPr>
      </w:pPr>
      <w:r w:rsidRPr="00D53B63">
        <w:rPr>
          <w:rStyle w:val="Appelnotedebasdep"/>
          <w:rFonts w:ascii="Corbel" w:hAnsi="Corbel"/>
        </w:rPr>
        <w:footnoteRef/>
      </w:r>
      <w:r w:rsidRPr="00D53B63">
        <w:rPr>
          <w:rFonts w:ascii="Corbel" w:hAnsi="Corbel"/>
        </w:rPr>
        <w:t xml:space="preserve"> </w:t>
      </w:r>
      <w:r w:rsidRPr="00D53B63">
        <w:rPr>
          <w:rFonts w:ascii="Corbel" w:hAnsi="Corbel"/>
          <w:lang w:val="es-ES"/>
        </w:rPr>
        <w:t xml:space="preserve">Corte Constitucional, sentencia T-177 de </w:t>
      </w:r>
      <w:smartTag w:uri="urn:schemas-microsoft-com:office:smarttags" w:element="metricconverter">
        <w:smartTagPr>
          <w:attr w:name="ProductID" w:val="2011, M"/>
        </w:smartTagPr>
        <w:r w:rsidRPr="00D53B63">
          <w:rPr>
            <w:rFonts w:ascii="Corbel" w:hAnsi="Corbel"/>
            <w:lang w:val="es-ES"/>
          </w:rPr>
          <w:t>2011, M</w:t>
        </w:r>
      </w:smartTag>
      <w:r w:rsidRPr="00D53B63">
        <w:rPr>
          <w:rFonts w:ascii="Corbel" w:hAnsi="Corbel"/>
          <w:lang w:val="es-ES"/>
        </w:rPr>
        <w:t xml:space="preserve">.P. Dr. Gabriel Eduardo Mendoza Martelo. </w:t>
      </w:r>
    </w:p>
  </w:footnote>
  <w:footnote w:id="2">
    <w:p w:rsidR="00A34534" w:rsidRPr="00495FCE" w:rsidRDefault="00A34534" w:rsidP="00A34534">
      <w:pPr>
        <w:pStyle w:val="Notedebasdepage"/>
        <w:jc w:val="both"/>
        <w:rPr>
          <w:rFonts w:ascii="Arial Narrow" w:hAnsi="Arial Narrow" w:cs="Arial"/>
          <w:sz w:val="19"/>
          <w:szCs w:val="19"/>
          <w:lang w:val="es-MX"/>
        </w:rPr>
      </w:pPr>
      <w:r w:rsidRPr="00D53B63">
        <w:rPr>
          <w:rStyle w:val="Appelnotedebasdep"/>
          <w:rFonts w:ascii="Corbel" w:hAnsi="Corbel" w:cs="Arial"/>
        </w:rPr>
        <w:footnoteRef/>
      </w:r>
      <w:r w:rsidRPr="00D53B63">
        <w:rPr>
          <w:rFonts w:ascii="Corbel" w:hAnsi="Corbel" w:cs="Arial"/>
        </w:rPr>
        <w:t xml:space="preserve"> Sala Segunda de Revisión, Sentencia T-097 del 16 de febrero de 2006, MP: Alfredo Beltrán Sierra.</w:t>
      </w:r>
    </w:p>
  </w:footnote>
  <w:footnote w:id="3">
    <w:p w:rsidR="00A34534" w:rsidRPr="006F717B" w:rsidRDefault="00A34534" w:rsidP="00A34534">
      <w:pPr>
        <w:pStyle w:val="Notedebasdepage"/>
        <w:rPr>
          <w:rFonts w:ascii="Verdana" w:hAnsi="Verdana"/>
          <w:sz w:val="16"/>
          <w:szCs w:val="16"/>
          <w:lang w:val="es-ES"/>
        </w:rPr>
      </w:pPr>
      <w:r w:rsidRPr="006F717B">
        <w:rPr>
          <w:rStyle w:val="Appelnotedebasdep"/>
          <w:rFonts w:ascii="Verdana" w:hAnsi="Verdana"/>
          <w:sz w:val="16"/>
          <w:szCs w:val="16"/>
        </w:rPr>
        <w:footnoteRef/>
      </w:r>
      <w:r w:rsidRPr="006F717B">
        <w:rPr>
          <w:rFonts w:ascii="Verdana" w:hAnsi="Verdana"/>
          <w:sz w:val="16"/>
          <w:szCs w:val="16"/>
          <w:lang w:val="es-ES"/>
        </w:rPr>
        <w:t xml:space="preserve"> Corte Constitucional. Sentencia T -254 de 1993 </w:t>
      </w:r>
    </w:p>
  </w:footnote>
  <w:footnote w:id="4">
    <w:p w:rsidR="009D72DD" w:rsidRPr="006F717B" w:rsidRDefault="009D72DD" w:rsidP="009D72DD">
      <w:pPr>
        <w:pStyle w:val="Notedebasdepage"/>
        <w:rPr>
          <w:rFonts w:ascii="Verdana" w:hAnsi="Verdana"/>
          <w:sz w:val="16"/>
          <w:szCs w:val="16"/>
          <w:lang w:val="es-ES"/>
        </w:rPr>
      </w:pPr>
      <w:r w:rsidRPr="006F717B">
        <w:rPr>
          <w:rStyle w:val="Appelnotedebasdep"/>
          <w:rFonts w:ascii="Verdana" w:hAnsi="Verdana"/>
          <w:sz w:val="16"/>
          <w:szCs w:val="16"/>
        </w:rPr>
        <w:footnoteRef/>
      </w:r>
      <w:r w:rsidRPr="006F717B">
        <w:rPr>
          <w:rFonts w:ascii="Verdana" w:hAnsi="Verdana"/>
          <w:sz w:val="16"/>
          <w:szCs w:val="16"/>
          <w:lang w:val="es-ES"/>
        </w:rPr>
        <w:t xml:space="preserve"> </w:t>
      </w:r>
      <w:r>
        <w:rPr>
          <w:rFonts w:ascii="Verdana" w:hAnsi="Verdana"/>
          <w:sz w:val="16"/>
          <w:szCs w:val="16"/>
          <w:lang w:val="es-ES"/>
        </w:rPr>
        <w:t>TSP ST, 24 jul. 2017, Rad. 66001318700120170001601, M.P. Jairo Ernesto Escobar Sanz.</w:t>
      </w:r>
      <w:r w:rsidRPr="006F717B">
        <w:rPr>
          <w:rFonts w:ascii="Verdana" w:hAnsi="Verdana"/>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8B" w:rsidRPr="008A5B8B" w:rsidRDefault="002D379B" w:rsidP="008A5B8B">
    <w:pPr>
      <w:suppressAutoHyphens/>
      <w:ind w:right="-11"/>
      <w:jc w:val="right"/>
      <w:rPr>
        <w:rFonts w:ascii="Corbel" w:hAnsi="Corbel" w:cs="Arial"/>
        <w:sz w:val="20"/>
        <w:szCs w:val="20"/>
        <w:lang w:val="es-CO"/>
      </w:rPr>
    </w:pPr>
    <w:r w:rsidRPr="008A5B8B">
      <w:rPr>
        <w:rFonts w:ascii="Corbel" w:hAnsi="Corbel" w:cs="Arial"/>
        <w:sz w:val="20"/>
        <w:szCs w:val="20"/>
        <w:lang w:val="es-CO"/>
      </w:rPr>
      <w:t>R</w:t>
    </w:r>
    <w:r>
      <w:rPr>
        <w:rFonts w:ascii="Corbel" w:hAnsi="Corbel" w:cs="Arial"/>
        <w:sz w:val="20"/>
        <w:szCs w:val="20"/>
        <w:lang w:val="es-CO"/>
      </w:rPr>
      <w:t xml:space="preserve">adicación: </w:t>
    </w:r>
    <w:r w:rsidR="00EC3FC9">
      <w:rPr>
        <w:rFonts w:ascii="Corbel" w:hAnsi="Corbel" w:cs="Arial"/>
        <w:sz w:val="20"/>
        <w:szCs w:val="20"/>
        <w:lang w:val="es-CO"/>
      </w:rPr>
      <w:t>66001310</w:t>
    </w:r>
    <w:r w:rsidR="00796AE1">
      <w:rPr>
        <w:rFonts w:ascii="Corbel" w:hAnsi="Corbel" w:cs="Arial"/>
        <w:sz w:val="20"/>
        <w:szCs w:val="20"/>
        <w:lang w:val="es-CO"/>
      </w:rPr>
      <w:t>4</w:t>
    </w:r>
    <w:r w:rsidR="00EC3FC9">
      <w:rPr>
        <w:rFonts w:ascii="Corbel" w:hAnsi="Corbel" w:cs="Arial"/>
        <w:sz w:val="20"/>
        <w:szCs w:val="20"/>
        <w:lang w:val="es-CO"/>
      </w:rPr>
      <w:t>00</w:t>
    </w:r>
    <w:r w:rsidR="00796AE1">
      <w:rPr>
        <w:rFonts w:ascii="Corbel" w:hAnsi="Corbel" w:cs="Arial"/>
        <w:sz w:val="20"/>
        <w:szCs w:val="20"/>
        <w:lang w:val="es-CO"/>
      </w:rPr>
      <w:t>5</w:t>
    </w:r>
    <w:r w:rsidR="00EC3FC9">
      <w:rPr>
        <w:rFonts w:ascii="Corbel" w:hAnsi="Corbel" w:cs="Arial"/>
        <w:sz w:val="20"/>
        <w:szCs w:val="20"/>
        <w:lang w:val="es-CO"/>
      </w:rPr>
      <w:t>2017-0008</w:t>
    </w:r>
    <w:r w:rsidR="00796AE1">
      <w:rPr>
        <w:rFonts w:ascii="Corbel" w:hAnsi="Corbel" w:cs="Arial"/>
        <w:sz w:val="20"/>
        <w:szCs w:val="20"/>
        <w:lang w:val="es-CO"/>
      </w:rPr>
      <w:t>9</w:t>
    </w:r>
    <w:r w:rsidRPr="008A5B8B">
      <w:rPr>
        <w:rFonts w:ascii="Corbel" w:hAnsi="Corbel" w:cs="Arial"/>
        <w:sz w:val="20"/>
        <w:szCs w:val="20"/>
        <w:lang w:val="es-CO"/>
      </w:rPr>
      <w:t>-01</w:t>
    </w:r>
  </w:p>
  <w:p w:rsidR="008A5B8B" w:rsidRDefault="002D379B" w:rsidP="008A5B8B">
    <w:pPr>
      <w:suppressAutoHyphens/>
      <w:ind w:right="-11"/>
      <w:jc w:val="right"/>
      <w:rPr>
        <w:rFonts w:ascii="Corbel" w:hAnsi="Corbel" w:cs="Arial"/>
        <w:sz w:val="20"/>
        <w:szCs w:val="20"/>
        <w:lang w:val="es-CO"/>
      </w:rPr>
    </w:pPr>
    <w:r>
      <w:rPr>
        <w:rFonts w:ascii="Corbel" w:hAnsi="Corbel" w:cs="Arial"/>
        <w:sz w:val="20"/>
        <w:szCs w:val="20"/>
        <w:lang w:val="es-CO"/>
      </w:rPr>
      <w:t xml:space="preserve">Accionante: </w:t>
    </w:r>
    <w:r w:rsidR="00796AE1">
      <w:rPr>
        <w:rFonts w:ascii="Corbel" w:hAnsi="Corbel" w:cs="Arial"/>
        <w:sz w:val="20"/>
        <w:szCs w:val="20"/>
        <w:lang w:val="es-CO"/>
      </w:rPr>
      <w:t>Luis Antonio Giraldo Garcés</w:t>
    </w:r>
  </w:p>
  <w:p w:rsidR="00FC370B" w:rsidRDefault="002D379B" w:rsidP="008A5B8B">
    <w:pPr>
      <w:suppressAutoHyphens/>
      <w:ind w:right="-11"/>
      <w:jc w:val="right"/>
      <w:rPr>
        <w:rFonts w:ascii="Corbel" w:hAnsi="Corbel" w:cs="Arial"/>
        <w:sz w:val="20"/>
        <w:szCs w:val="20"/>
        <w:lang w:val="es-CO"/>
      </w:rPr>
    </w:pPr>
    <w:r>
      <w:rPr>
        <w:rFonts w:ascii="Corbel" w:hAnsi="Corbel" w:cs="Arial"/>
        <w:sz w:val="20"/>
        <w:szCs w:val="20"/>
        <w:lang w:val="es-CO"/>
      </w:rPr>
      <w:t xml:space="preserve">Accionado: </w:t>
    </w:r>
    <w:r w:rsidR="00796AE1">
      <w:rPr>
        <w:rFonts w:ascii="Corbel" w:hAnsi="Corbel" w:cs="Arial"/>
        <w:sz w:val="20"/>
        <w:szCs w:val="20"/>
        <w:lang w:val="es-CO"/>
      </w:rPr>
      <w:t>Colpensiones</w:t>
    </w:r>
    <w:r w:rsidRPr="008A5B8B">
      <w:rPr>
        <w:rFonts w:ascii="Corbel" w:hAnsi="Corbel" w:cs="Arial"/>
        <w:sz w:val="20"/>
        <w:szCs w:val="20"/>
        <w:lang w:val="es-CO"/>
      </w:rPr>
      <w:cr/>
    </w:r>
    <w:r>
      <w:rPr>
        <w:rFonts w:ascii="Corbel" w:hAnsi="Corbel" w:cs="Arial"/>
        <w:sz w:val="20"/>
        <w:szCs w:val="20"/>
        <w:lang w:val="es-CO"/>
      </w:rPr>
      <w:t xml:space="preserve">Decisión: </w:t>
    </w:r>
    <w:r w:rsidRPr="008A5B8B">
      <w:rPr>
        <w:rFonts w:ascii="Corbel" w:hAnsi="Corbel" w:cs="Arial"/>
        <w:sz w:val="20"/>
        <w:szCs w:val="20"/>
        <w:lang w:val="es-CO"/>
      </w:rPr>
      <w:t xml:space="preserve">Confirma </w:t>
    </w:r>
  </w:p>
  <w:p w:rsidR="008A5B8B" w:rsidRPr="008A5B8B" w:rsidRDefault="0078471C" w:rsidP="008A5B8B">
    <w:pPr>
      <w:suppressAutoHyphens/>
      <w:spacing w:line="288" w:lineRule="auto"/>
      <w:ind w:right="-11"/>
      <w:jc w:val="right"/>
      <w:rPr>
        <w:rFonts w:ascii="Corbel" w:hAnsi="Corbe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02A64"/>
    <w:multiLevelType w:val="hybridMultilevel"/>
    <w:tmpl w:val="03CC1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C9"/>
    <w:rsid w:val="0000572C"/>
    <w:rsid w:val="000457BB"/>
    <w:rsid w:val="00076629"/>
    <w:rsid w:val="00092F37"/>
    <w:rsid w:val="000A1A16"/>
    <w:rsid w:val="00107DD3"/>
    <w:rsid w:val="001270AC"/>
    <w:rsid w:val="001273E6"/>
    <w:rsid w:val="0017726D"/>
    <w:rsid w:val="001A30E5"/>
    <w:rsid w:val="002107C8"/>
    <w:rsid w:val="00286043"/>
    <w:rsid w:val="002C5B81"/>
    <w:rsid w:val="002D379B"/>
    <w:rsid w:val="00363B39"/>
    <w:rsid w:val="0037543F"/>
    <w:rsid w:val="003855FF"/>
    <w:rsid w:val="003976C6"/>
    <w:rsid w:val="003E385C"/>
    <w:rsid w:val="00447C20"/>
    <w:rsid w:val="0049331E"/>
    <w:rsid w:val="004C0DC1"/>
    <w:rsid w:val="00510DF7"/>
    <w:rsid w:val="00552CE1"/>
    <w:rsid w:val="00584F01"/>
    <w:rsid w:val="006569D0"/>
    <w:rsid w:val="006A18B4"/>
    <w:rsid w:val="006D5F23"/>
    <w:rsid w:val="006F2158"/>
    <w:rsid w:val="00711373"/>
    <w:rsid w:val="0078471C"/>
    <w:rsid w:val="00796AE1"/>
    <w:rsid w:val="007F6E9F"/>
    <w:rsid w:val="008C1BCD"/>
    <w:rsid w:val="008C3519"/>
    <w:rsid w:val="008D2AE6"/>
    <w:rsid w:val="00934CCA"/>
    <w:rsid w:val="00961FFD"/>
    <w:rsid w:val="00984291"/>
    <w:rsid w:val="009A6D72"/>
    <w:rsid w:val="009B1FAC"/>
    <w:rsid w:val="009D72DD"/>
    <w:rsid w:val="00A14AAD"/>
    <w:rsid w:val="00A310FC"/>
    <w:rsid w:val="00A34534"/>
    <w:rsid w:val="00A52343"/>
    <w:rsid w:val="00AA2B05"/>
    <w:rsid w:val="00AA50B2"/>
    <w:rsid w:val="00AD5946"/>
    <w:rsid w:val="00B403ED"/>
    <w:rsid w:val="00B5502E"/>
    <w:rsid w:val="00B729B4"/>
    <w:rsid w:val="00BC7B2A"/>
    <w:rsid w:val="00BF119E"/>
    <w:rsid w:val="00C03F7A"/>
    <w:rsid w:val="00C16431"/>
    <w:rsid w:val="00CD4C0B"/>
    <w:rsid w:val="00CF78CE"/>
    <w:rsid w:val="00D13668"/>
    <w:rsid w:val="00D541F4"/>
    <w:rsid w:val="00D662B8"/>
    <w:rsid w:val="00DB4FF7"/>
    <w:rsid w:val="00E0126D"/>
    <w:rsid w:val="00E07D79"/>
    <w:rsid w:val="00E1652E"/>
    <w:rsid w:val="00EA2F01"/>
    <w:rsid w:val="00EC3FC9"/>
    <w:rsid w:val="00F95106"/>
    <w:rsid w:val="00FF4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C9"/>
    <w:pPr>
      <w:spacing w:after="0" w:line="240" w:lineRule="auto"/>
    </w:pPr>
    <w:rPr>
      <w:rFonts w:ascii="Times New Roman" w:eastAsia="Times New Roman" w:hAnsi="Times New Roman" w:cs="Times New Roman"/>
      <w:sz w:val="24"/>
      <w:szCs w:val="24"/>
      <w:lang w:val="es-ES" w:eastAsia="es-ES"/>
    </w:rPr>
  </w:style>
  <w:style w:type="paragraph" w:styleId="Titre1">
    <w:name w:val="heading 1"/>
    <w:basedOn w:val="Normal"/>
    <w:next w:val="Normal"/>
    <w:link w:val="Titre1Car"/>
    <w:qFormat/>
    <w:rsid w:val="00EC3FC9"/>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C3FC9"/>
    <w:rPr>
      <w:rFonts w:ascii="Times New Roman" w:eastAsia="Times New Roman" w:hAnsi="Times New Roman" w:cs="Times New Roman"/>
      <w:b/>
      <w:bCs/>
      <w:i/>
      <w:sz w:val="24"/>
      <w:szCs w:val="20"/>
      <w:lang w:val="es-ES_tradnl" w:eastAsia="es-ES"/>
    </w:rPr>
  </w:style>
  <w:style w:type="paragraph" w:styleId="Corpsdetexte">
    <w:name w:val="Body Text"/>
    <w:basedOn w:val="Normal"/>
    <w:link w:val="CorpsdetexteCar"/>
    <w:rsid w:val="00EC3FC9"/>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CorpsdetexteCar">
    <w:name w:val="Corps de texte Car"/>
    <w:basedOn w:val="Policepardfaut"/>
    <w:link w:val="Corpsdetexte"/>
    <w:rsid w:val="00EC3FC9"/>
    <w:rPr>
      <w:rFonts w:ascii="Times New Roman" w:eastAsia="Times New Roman" w:hAnsi="Times New Roman" w:cs="Times New Roman"/>
      <w:b/>
      <w:bCs/>
      <w:i/>
      <w:spacing w:val="-4"/>
      <w:sz w:val="24"/>
      <w:szCs w:val="20"/>
      <w:lang w:val="es-ES_tradnl" w:eastAsia="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EC3FC9"/>
    <w:rPr>
      <w:rFonts w:ascii="Marin" w:hAnsi="Marin"/>
      <w:noProof w:val="0"/>
      <w:sz w:val="24"/>
      <w:vertAlign w:val="superscript"/>
      <w:lang w:val="en-US"/>
    </w:rPr>
  </w:style>
  <w:style w:type="paragraph" w:styleId="Notedebasdepage">
    <w:name w:val="footnote text"/>
    <w:aliases w:val="Footnote Text Char Char Char Char Char,Footnote Text Char Char Char Char,Footnote reference,FA Fu,Footnote Text Char Char Char,Footnote Text,texto de nota al pie,Texto nota pie Car Car Car,Footnote Text Char,Footnote Te,f"/>
    <w:basedOn w:val="Normal"/>
    <w:link w:val="NotedebasdepageCar"/>
    <w:qFormat/>
    <w:rsid w:val="00EC3FC9"/>
    <w:pPr>
      <w:widowControl w:val="0"/>
      <w:tabs>
        <w:tab w:val="left" w:pos="-720"/>
      </w:tabs>
      <w:suppressAutoHyphens/>
    </w:pPr>
    <w:rPr>
      <w:sz w:val="20"/>
      <w:szCs w:val="20"/>
      <w:lang w:val="es-ES_tradnl"/>
    </w:rPr>
  </w:style>
  <w:style w:type="character" w:customStyle="1" w:styleId="TextonotapieCar">
    <w:name w:val="Texto nota pie Car"/>
    <w:basedOn w:val="Policepardfaut"/>
    <w:uiPriority w:val="99"/>
    <w:semiHidden/>
    <w:rsid w:val="00EC3FC9"/>
    <w:rPr>
      <w:rFonts w:ascii="Times New Roman" w:eastAsia="Times New Roman" w:hAnsi="Times New Roman" w:cs="Times New Roman"/>
      <w:sz w:val="20"/>
      <w:szCs w:val="20"/>
      <w:lang w:val="es-ES" w:eastAsia="es-ES"/>
    </w:rPr>
  </w:style>
  <w:style w:type="character" w:styleId="Numrodepage">
    <w:name w:val="page number"/>
    <w:basedOn w:val="Policepardfaut"/>
    <w:rsid w:val="00EC3FC9"/>
  </w:style>
  <w:style w:type="paragraph" w:styleId="Pieddepage">
    <w:name w:val="footer"/>
    <w:basedOn w:val="Normal"/>
    <w:link w:val="PieddepageCar"/>
    <w:rsid w:val="00EC3FC9"/>
    <w:pPr>
      <w:widowControl w:val="0"/>
      <w:tabs>
        <w:tab w:val="left" w:pos="0"/>
        <w:tab w:val="center" w:pos="4252"/>
        <w:tab w:val="right" w:pos="8504"/>
      </w:tabs>
      <w:suppressAutoHyphens/>
    </w:pPr>
    <w:rPr>
      <w:rFonts w:ascii="Marin" w:hAnsi="Marin"/>
      <w:szCs w:val="20"/>
      <w:lang w:val="es-ES_tradnl"/>
    </w:rPr>
  </w:style>
  <w:style w:type="character" w:customStyle="1" w:styleId="PieddepageCar">
    <w:name w:val="Pied de page Car"/>
    <w:basedOn w:val="Policepardfaut"/>
    <w:link w:val="Pieddepage"/>
    <w:rsid w:val="00EC3FC9"/>
    <w:rPr>
      <w:rFonts w:ascii="Marin" w:eastAsia="Times New Roman" w:hAnsi="Marin" w:cs="Times New Roman"/>
      <w:sz w:val="24"/>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Texto nota pie Car Car Car Car,f Car"/>
    <w:link w:val="Notedebasdepage"/>
    <w:locked/>
    <w:rsid w:val="00EC3FC9"/>
    <w:rPr>
      <w:rFonts w:ascii="Times New Roman" w:eastAsia="Times New Roman" w:hAnsi="Times New Roman" w:cs="Times New Roman"/>
      <w:sz w:val="20"/>
      <w:szCs w:val="20"/>
      <w:lang w:val="es-ES_tradnl" w:eastAsia="es-ES"/>
    </w:rPr>
  </w:style>
  <w:style w:type="character" w:styleId="Lienhypertexte">
    <w:name w:val="Hyperlink"/>
    <w:rsid w:val="00EC3FC9"/>
    <w:rPr>
      <w:rFonts w:cs="Times New Roman"/>
      <w:color w:val="0000FF"/>
      <w:u w:val="single"/>
    </w:rPr>
  </w:style>
  <w:style w:type="paragraph" w:styleId="Paragraphedeliste">
    <w:name w:val="List Paragraph"/>
    <w:basedOn w:val="Normal"/>
    <w:uiPriority w:val="34"/>
    <w:qFormat/>
    <w:rsid w:val="00EC3FC9"/>
    <w:pPr>
      <w:ind w:left="708"/>
    </w:pPr>
  </w:style>
  <w:style w:type="paragraph" w:customStyle="1" w:styleId="Textoindependiente21">
    <w:name w:val="Texto independiente 21"/>
    <w:basedOn w:val="Normal"/>
    <w:rsid w:val="00EC3FC9"/>
    <w:pPr>
      <w:suppressAutoHyphens/>
      <w:spacing w:after="120" w:line="480" w:lineRule="auto"/>
    </w:pPr>
    <w:rPr>
      <w:lang w:eastAsia="ar-SA"/>
    </w:rPr>
  </w:style>
  <w:style w:type="paragraph" w:styleId="En-tte">
    <w:name w:val="header"/>
    <w:basedOn w:val="Normal"/>
    <w:link w:val="En-tteCar"/>
    <w:uiPriority w:val="99"/>
    <w:unhideWhenUsed/>
    <w:rsid w:val="00EC3FC9"/>
    <w:pPr>
      <w:tabs>
        <w:tab w:val="center" w:pos="4419"/>
        <w:tab w:val="right" w:pos="8838"/>
      </w:tabs>
    </w:pPr>
  </w:style>
  <w:style w:type="character" w:customStyle="1" w:styleId="En-tteCar">
    <w:name w:val="En-tête Car"/>
    <w:basedOn w:val="Policepardfaut"/>
    <w:link w:val="En-tte"/>
    <w:uiPriority w:val="99"/>
    <w:rsid w:val="00EC3FC9"/>
    <w:rPr>
      <w:rFonts w:ascii="Times New Roman" w:eastAsia="Times New Roman" w:hAnsi="Times New Roman" w:cs="Times New Roman"/>
      <w:sz w:val="24"/>
      <w:szCs w:val="24"/>
      <w:lang w:val="es-ES" w:eastAsia="es-ES"/>
    </w:rPr>
  </w:style>
  <w:style w:type="paragraph" w:styleId="Corpsdetexte2">
    <w:name w:val="Body Text 2"/>
    <w:basedOn w:val="Normal"/>
    <w:link w:val="Corpsdetexte2Car"/>
    <w:rsid w:val="00796AE1"/>
    <w:pPr>
      <w:spacing w:after="120" w:line="480" w:lineRule="auto"/>
    </w:pPr>
  </w:style>
  <w:style w:type="character" w:customStyle="1" w:styleId="Corpsdetexte2Car">
    <w:name w:val="Corps de texte 2 Car"/>
    <w:basedOn w:val="Policepardfaut"/>
    <w:link w:val="Corpsdetexte2"/>
    <w:rsid w:val="00796AE1"/>
    <w:rPr>
      <w:rFonts w:ascii="Times New Roman" w:eastAsia="Times New Roman" w:hAnsi="Times New Roman" w:cs="Times New Roman"/>
      <w:sz w:val="24"/>
      <w:szCs w:val="24"/>
      <w:lang w:val="es-ES" w:eastAsia="es-ES"/>
    </w:rPr>
  </w:style>
  <w:style w:type="character" w:customStyle="1" w:styleId="apple-converted-space">
    <w:name w:val="apple-converted-space"/>
    <w:basedOn w:val="Policepardfaut"/>
    <w:rsid w:val="00796AE1"/>
  </w:style>
  <w:style w:type="character" w:customStyle="1" w:styleId="textonavy">
    <w:name w:val="texto_navy"/>
    <w:basedOn w:val="Policepardfaut"/>
    <w:rsid w:val="00796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C9"/>
    <w:pPr>
      <w:spacing w:after="0" w:line="240" w:lineRule="auto"/>
    </w:pPr>
    <w:rPr>
      <w:rFonts w:ascii="Times New Roman" w:eastAsia="Times New Roman" w:hAnsi="Times New Roman" w:cs="Times New Roman"/>
      <w:sz w:val="24"/>
      <w:szCs w:val="24"/>
      <w:lang w:val="es-ES" w:eastAsia="es-ES"/>
    </w:rPr>
  </w:style>
  <w:style w:type="paragraph" w:styleId="Titre1">
    <w:name w:val="heading 1"/>
    <w:basedOn w:val="Normal"/>
    <w:next w:val="Normal"/>
    <w:link w:val="Titre1Car"/>
    <w:qFormat/>
    <w:rsid w:val="00EC3FC9"/>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C3FC9"/>
    <w:rPr>
      <w:rFonts w:ascii="Times New Roman" w:eastAsia="Times New Roman" w:hAnsi="Times New Roman" w:cs="Times New Roman"/>
      <w:b/>
      <w:bCs/>
      <w:i/>
      <w:sz w:val="24"/>
      <w:szCs w:val="20"/>
      <w:lang w:val="es-ES_tradnl" w:eastAsia="es-ES"/>
    </w:rPr>
  </w:style>
  <w:style w:type="paragraph" w:styleId="Corpsdetexte">
    <w:name w:val="Body Text"/>
    <w:basedOn w:val="Normal"/>
    <w:link w:val="CorpsdetexteCar"/>
    <w:rsid w:val="00EC3FC9"/>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CorpsdetexteCar">
    <w:name w:val="Corps de texte Car"/>
    <w:basedOn w:val="Policepardfaut"/>
    <w:link w:val="Corpsdetexte"/>
    <w:rsid w:val="00EC3FC9"/>
    <w:rPr>
      <w:rFonts w:ascii="Times New Roman" w:eastAsia="Times New Roman" w:hAnsi="Times New Roman" w:cs="Times New Roman"/>
      <w:b/>
      <w:bCs/>
      <w:i/>
      <w:spacing w:val="-4"/>
      <w:sz w:val="24"/>
      <w:szCs w:val="20"/>
      <w:lang w:val="es-ES_tradnl" w:eastAsia="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EC3FC9"/>
    <w:rPr>
      <w:rFonts w:ascii="Marin" w:hAnsi="Marin"/>
      <w:noProof w:val="0"/>
      <w:sz w:val="24"/>
      <w:vertAlign w:val="superscript"/>
      <w:lang w:val="en-US"/>
    </w:rPr>
  </w:style>
  <w:style w:type="paragraph" w:styleId="Notedebasdepage">
    <w:name w:val="footnote text"/>
    <w:aliases w:val="Footnote Text Char Char Char Char Char,Footnote Text Char Char Char Char,Footnote reference,FA Fu,Footnote Text Char Char Char,Footnote Text,texto de nota al pie,Texto nota pie Car Car Car,Footnote Text Char,Footnote Te,f"/>
    <w:basedOn w:val="Normal"/>
    <w:link w:val="NotedebasdepageCar"/>
    <w:qFormat/>
    <w:rsid w:val="00EC3FC9"/>
    <w:pPr>
      <w:widowControl w:val="0"/>
      <w:tabs>
        <w:tab w:val="left" w:pos="-720"/>
      </w:tabs>
      <w:suppressAutoHyphens/>
    </w:pPr>
    <w:rPr>
      <w:sz w:val="20"/>
      <w:szCs w:val="20"/>
      <w:lang w:val="es-ES_tradnl"/>
    </w:rPr>
  </w:style>
  <w:style w:type="character" w:customStyle="1" w:styleId="TextonotapieCar">
    <w:name w:val="Texto nota pie Car"/>
    <w:basedOn w:val="Policepardfaut"/>
    <w:uiPriority w:val="99"/>
    <w:semiHidden/>
    <w:rsid w:val="00EC3FC9"/>
    <w:rPr>
      <w:rFonts w:ascii="Times New Roman" w:eastAsia="Times New Roman" w:hAnsi="Times New Roman" w:cs="Times New Roman"/>
      <w:sz w:val="20"/>
      <w:szCs w:val="20"/>
      <w:lang w:val="es-ES" w:eastAsia="es-ES"/>
    </w:rPr>
  </w:style>
  <w:style w:type="character" w:styleId="Numrodepage">
    <w:name w:val="page number"/>
    <w:basedOn w:val="Policepardfaut"/>
    <w:rsid w:val="00EC3FC9"/>
  </w:style>
  <w:style w:type="paragraph" w:styleId="Pieddepage">
    <w:name w:val="footer"/>
    <w:basedOn w:val="Normal"/>
    <w:link w:val="PieddepageCar"/>
    <w:rsid w:val="00EC3FC9"/>
    <w:pPr>
      <w:widowControl w:val="0"/>
      <w:tabs>
        <w:tab w:val="left" w:pos="0"/>
        <w:tab w:val="center" w:pos="4252"/>
        <w:tab w:val="right" w:pos="8504"/>
      </w:tabs>
      <w:suppressAutoHyphens/>
    </w:pPr>
    <w:rPr>
      <w:rFonts w:ascii="Marin" w:hAnsi="Marin"/>
      <w:szCs w:val="20"/>
      <w:lang w:val="es-ES_tradnl"/>
    </w:rPr>
  </w:style>
  <w:style w:type="character" w:customStyle="1" w:styleId="PieddepageCar">
    <w:name w:val="Pied de page Car"/>
    <w:basedOn w:val="Policepardfaut"/>
    <w:link w:val="Pieddepage"/>
    <w:rsid w:val="00EC3FC9"/>
    <w:rPr>
      <w:rFonts w:ascii="Marin" w:eastAsia="Times New Roman" w:hAnsi="Marin" w:cs="Times New Roman"/>
      <w:sz w:val="24"/>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Texto nota pie Car Car Car Car,f Car"/>
    <w:link w:val="Notedebasdepage"/>
    <w:locked/>
    <w:rsid w:val="00EC3FC9"/>
    <w:rPr>
      <w:rFonts w:ascii="Times New Roman" w:eastAsia="Times New Roman" w:hAnsi="Times New Roman" w:cs="Times New Roman"/>
      <w:sz w:val="20"/>
      <w:szCs w:val="20"/>
      <w:lang w:val="es-ES_tradnl" w:eastAsia="es-ES"/>
    </w:rPr>
  </w:style>
  <w:style w:type="character" w:styleId="Lienhypertexte">
    <w:name w:val="Hyperlink"/>
    <w:rsid w:val="00EC3FC9"/>
    <w:rPr>
      <w:rFonts w:cs="Times New Roman"/>
      <w:color w:val="0000FF"/>
      <w:u w:val="single"/>
    </w:rPr>
  </w:style>
  <w:style w:type="paragraph" w:styleId="Paragraphedeliste">
    <w:name w:val="List Paragraph"/>
    <w:basedOn w:val="Normal"/>
    <w:uiPriority w:val="34"/>
    <w:qFormat/>
    <w:rsid w:val="00EC3FC9"/>
    <w:pPr>
      <w:ind w:left="708"/>
    </w:pPr>
  </w:style>
  <w:style w:type="paragraph" w:customStyle="1" w:styleId="Textoindependiente21">
    <w:name w:val="Texto independiente 21"/>
    <w:basedOn w:val="Normal"/>
    <w:rsid w:val="00EC3FC9"/>
    <w:pPr>
      <w:suppressAutoHyphens/>
      <w:spacing w:after="120" w:line="480" w:lineRule="auto"/>
    </w:pPr>
    <w:rPr>
      <w:lang w:eastAsia="ar-SA"/>
    </w:rPr>
  </w:style>
  <w:style w:type="paragraph" w:styleId="En-tte">
    <w:name w:val="header"/>
    <w:basedOn w:val="Normal"/>
    <w:link w:val="En-tteCar"/>
    <w:uiPriority w:val="99"/>
    <w:unhideWhenUsed/>
    <w:rsid w:val="00EC3FC9"/>
    <w:pPr>
      <w:tabs>
        <w:tab w:val="center" w:pos="4419"/>
        <w:tab w:val="right" w:pos="8838"/>
      </w:tabs>
    </w:pPr>
  </w:style>
  <w:style w:type="character" w:customStyle="1" w:styleId="En-tteCar">
    <w:name w:val="En-tête Car"/>
    <w:basedOn w:val="Policepardfaut"/>
    <w:link w:val="En-tte"/>
    <w:uiPriority w:val="99"/>
    <w:rsid w:val="00EC3FC9"/>
    <w:rPr>
      <w:rFonts w:ascii="Times New Roman" w:eastAsia="Times New Roman" w:hAnsi="Times New Roman" w:cs="Times New Roman"/>
      <w:sz w:val="24"/>
      <w:szCs w:val="24"/>
      <w:lang w:val="es-ES" w:eastAsia="es-ES"/>
    </w:rPr>
  </w:style>
  <w:style w:type="paragraph" w:styleId="Corpsdetexte2">
    <w:name w:val="Body Text 2"/>
    <w:basedOn w:val="Normal"/>
    <w:link w:val="Corpsdetexte2Car"/>
    <w:rsid w:val="00796AE1"/>
    <w:pPr>
      <w:spacing w:after="120" w:line="480" w:lineRule="auto"/>
    </w:pPr>
  </w:style>
  <w:style w:type="character" w:customStyle="1" w:styleId="Corpsdetexte2Car">
    <w:name w:val="Corps de texte 2 Car"/>
    <w:basedOn w:val="Policepardfaut"/>
    <w:link w:val="Corpsdetexte2"/>
    <w:rsid w:val="00796AE1"/>
    <w:rPr>
      <w:rFonts w:ascii="Times New Roman" w:eastAsia="Times New Roman" w:hAnsi="Times New Roman" w:cs="Times New Roman"/>
      <w:sz w:val="24"/>
      <w:szCs w:val="24"/>
      <w:lang w:val="es-ES" w:eastAsia="es-ES"/>
    </w:rPr>
  </w:style>
  <w:style w:type="character" w:customStyle="1" w:styleId="apple-converted-space">
    <w:name w:val="apple-converted-space"/>
    <w:basedOn w:val="Policepardfaut"/>
    <w:rsid w:val="00796AE1"/>
  </w:style>
  <w:style w:type="character" w:customStyle="1" w:styleId="textonavy">
    <w:name w:val="texto_navy"/>
    <w:basedOn w:val="Policepardfaut"/>
    <w:rsid w:val="00796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172.16.12.60\windows\TEMP\PKGE121.GI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5538</Words>
  <Characters>30463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Malucimedina</cp:lastModifiedBy>
  <cp:revision>4</cp:revision>
  <dcterms:created xsi:type="dcterms:W3CDTF">2017-11-28T19:46:00Z</dcterms:created>
  <dcterms:modified xsi:type="dcterms:W3CDTF">2017-12-13T16:49:00Z</dcterms:modified>
</cp:coreProperties>
</file>