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9F" w:rsidRPr="00B3709F" w:rsidRDefault="00B3709F" w:rsidP="00B3709F">
      <w:pPr>
        <w:pBdr>
          <w:top w:val="single" w:sz="4" w:space="1" w:color="auto"/>
          <w:left w:val="single" w:sz="4" w:space="4" w:color="auto"/>
          <w:bottom w:val="single" w:sz="4" w:space="1" w:color="auto"/>
          <w:right w:val="single" w:sz="4" w:space="4" w:color="auto"/>
        </w:pBdr>
        <w:shd w:val="clear" w:color="auto" w:fill="FFFFFF"/>
        <w:autoSpaceDE/>
        <w:autoSpaceDN/>
        <w:jc w:val="center"/>
        <w:rPr>
          <w:rFonts w:ascii="Calibri" w:hAnsi="Calibri" w:cs="Calibri"/>
          <w:color w:val="FF0000"/>
          <w:spacing w:val="-8"/>
          <w:sz w:val="16"/>
          <w:szCs w:val="16"/>
          <w:lang w:eastAsia="fr-FR"/>
        </w:rPr>
      </w:pPr>
      <w:r w:rsidRPr="00B3709F">
        <w:rPr>
          <w:rFonts w:ascii="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B3709F" w:rsidRPr="00B3709F" w:rsidRDefault="00B3709F" w:rsidP="00B3709F">
      <w:pPr>
        <w:pBdr>
          <w:top w:val="single" w:sz="4" w:space="1" w:color="auto"/>
          <w:left w:val="single" w:sz="4" w:space="4" w:color="auto"/>
          <w:bottom w:val="single" w:sz="4" w:space="1" w:color="auto"/>
          <w:right w:val="single" w:sz="4" w:space="4" w:color="auto"/>
        </w:pBdr>
        <w:shd w:val="clear" w:color="auto" w:fill="FFFFFF"/>
        <w:autoSpaceDE/>
        <w:autoSpaceDN/>
        <w:spacing w:after="200"/>
        <w:jc w:val="center"/>
        <w:rPr>
          <w:color w:val="222222"/>
          <w:sz w:val="18"/>
          <w:szCs w:val="18"/>
          <w:lang w:eastAsia="fr-FR"/>
        </w:rPr>
      </w:pPr>
      <w:r w:rsidRPr="00B3709F">
        <w:rPr>
          <w:rFonts w:ascii="Calibri" w:hAnsi="Calibri" w:cs="Calibri"/>
          <w:color w:val="FF0000"/>
          <w:sz w:val="16"/>
          <w:szCs w:val="16"/>
          <w:lang w:eastAsia="fr-FR"/>
        </w:rPr>
        <w:t>El contenido total y fiel de la decisión debe ser verificado en la Secretaría de esta Sala.</w:t>
      </w:r>
    </w:p>
    <w:p w:rsidR="00B3709F" w:rsidRPr="00B3709F" w:rsidRDefault="00B3709F" w:rsidP="00B3709F">
      <w:pPr>
        <w:shd w:val="clear" w:color="auto" w:fill="FFFFFF"/>
        <w:autoSpaceDE/>
        <w:autoSpaceDN/>
        <w:jc w:val="both"/>
        <w:rPr>
          <w:rFonts w:ascii="Calibri" w:hAnsi="Calibri" w:cs="Calibri"/>
          <w:color w:val="222222"/>
          <w:sz w:val="18"/>
          <w:szCs w:val="18"/>
          <w:lang w:val="es-CO" w:eastAsia="fr-FR"/>
        </w:rPr>
      </w:pPr>
      <w:r w:rsidRPr="00B3709F">
        <w:rPr>
          <w:rFonts w:ascii="Calibri" w:eastAsia="Times New Roman" w:hAnsi="Calibri" w:cs="Calibri"/>
          <w:color w:val="222222"/>
          <w:sz w:val="18"/>
          <w:szCs w:val="18"/>
          <w:lang w:val="es-CO" w:eastAsia="fr-FR"/>
        </w:rPr>
        <w:t>Providencia:</w:t>
      </w:r>
      <w:r w:rsidRPr="00B3709F">
        <w:rPr>
          <w:rFonts w:ascii="Calibri" w:eastAsia="Times New Roman" w:hAnsi="Calibri" w:cs="Calibri"/>
          <w:color w:val="222222"/>
          <w:sz w:val="18"/>
          <w:szCs w:val="18"/>
          <w:lang w:val="es-CO" w:eastAsia="fr-FR"/>
        </w:rPr>
        <w:tab/>
      </w:r>
      <w:r w:rsidRPr="00B3709F">
        <w:rPr>
          <w:rFonts w:ascii="Calibri" w:eastAsia="Times New Roman" w:hAnsi="Calibri" w:cs="Calibri"/>
          <w:color w:val="222222"/>
          <w:sz w:val="18"/>
          <w:szCs w:val="18"/>
          <w:lang w:val="es-CO" w:eastAsia="fr-FR"/>
        </w:rPr>
        <w:tab/>
        <w:t>Sentencia – 2ª instancia – 22 de noviembre de 2017</w:t>
      </w:r>
    </w:p>
    <w:p w:rsidR="00B3709F" w:rsidRPr="00B3709F" w:rsidRDefault="00B3709F" w:rsidP="00B3709F">
      <w:pPr>
        <w:shd w:val="clear" w:color="auto" w:fill="FFFFFF"/>
        <w:tabs>
          <w:tab w:val="left" w:pos="1418"/>
        </w:tabs>
        <w:autoSpaceDE/>
        <w:autoSpaceDN/>
        <w:jc w:val="both"/>
        <w:rPr>
          <w:rFonts w:ascii="Calibri" w:hAnsi="Calibri" w:cs="Calibri"/>
          <w:color w:val="222222"/>
          <w:sz w:val="18"/>
          <w:szCs w:val="18"/>
          <w:lang w:val="es-CO" w:eastAsia="fr-FR"/>
        </w:rPr>
      </w:pPr>
      <w:r w:rsidRPr="00B3709F">
        <w:rPr>
          <w:rFonts w:ascii="Calibri" w:hAnsi="Calibri" w:cs="Calibri"/>
          <w:color w:val="222222"/>
          <w:sz w:val="18"/>
          <w:szCs w:val="18"/>
          <w:lang w:val="es-CO" w:eastAsia="fr-FR"/>
        </w:rPr>
        <w:t>Proceso:                </w:t>
      </w:r>
      <w:r w:rsidRPr="00B3709F">
        <w:rPr>
          <w:rFonts w:ascii="Calibri" w:hAnsi="Calibri" w:cs="Calibri"/>
          <w:color w:val="222222"/>
          <w:sz w:val="18"/>
          <w:szCs w:val="18"/>
          <w:lang w:val="es-CO" w:eastAsia="fr-FR"/>
        </w:rPr>
        <w:tab/>
      </w:r>
      <w:r w:rsidRPr="00B3709F">
        <w:rPr>
          <w:rFonts w:ascii="Calibri" w:hAnsi="Calibri" w:cs="Calibri"/>
          <w:color w:val="222222"/>
          <w:sz w:val="18"/>
          <w:szCs w:val="18"/>
          <w:lang w:val="es-CO" w:eastAsia="fr-FR"/>
        </w:rPr>
        <w:tab/>
        <w:t xml:space="preserve">Penal </w:t>
      </w:r>
      <w:r w:rsidRPr="00B3709F">
        <w:rPr>
          <w:rFonts w:ascii="Calibri" w:hAnsi="Calibri" w:cs="Calibri"/>
          <w:color w:val="222222"/>
          <w:spacing w:val="-20"/>
          <w:sz w:val="18"/>
          <w:szCs w:val="18"/>
          <w:lang w:val="es-CO" w:eastAsia="fr-FR"/>
        </w:rPr>
        <w:t xml:space="preserve">-  </w:t>
      </w:r>
      <w:r w:rsidRPr="00B3709F">
        <w:rPr>
          <w:rFonts w:ascii="Calibri" w:hAnsi="Calibri" w:cs="Calibri"/>
          <w:color w:val="222222"/>
          <w:sz w:val="18"/>
          <w:szCs w:val="18"/>
          <w:lang w:val="es-CO" w:eastAsia="fr-FR"/>
        </w:rPr>
        <w:t>Confirma sentencia absolutoria</w:t>
      </w:r>
    </w:p>
    <w:p w:rsidR="00B3709F" w:rsidRPr="00B3709F" w:rsidRDefault="00B3709F" w:rsidP="00B3709F">
      <w:pPr>
        <w:shd w:val="clear" w:color="auto" w:fill="FFFFFF"/>
        <w:tabs>
          <w:tab w:val="left" w:pos="1418"/>
        </w:tabs>
        <w:autoSpaceDE/>
        <w:autoSpaceDN/>
        <w:jc w:val="both"/>
        <w:rPr>
          <w:rFonts w:ascii="Calibri" w:hAnsi="Calibri" w:cs="Calibri"/>
          <w:color w:val="222222"/>
          <w:sz w:val="18"/>
          <w:szCs w:val="18"/>
          <w:lang w:val="es-CO" w:eastAsia="fr-FR"/>
        </w:rPr>
      </w:pPr>
      <w:r w:rsidRPr="00B3709F">
        <w:rPr>
          <w:rFonts w:ascii="Calibri" w:hAnsi="Calibri" w:cs="Calibri"/>
          <w:color w:val="222222"/>
          <w:sz w:val="18"/>
          <w:szCs w:val="18"/>
          <w:lang w:val="es-CO" w:eastAsia="fr-FR"/>
        </w:rPr>
        <w:t>Radicación Nro. :</w:t>
      </w:r>
      <w:r w:rsidRPr="00B3709F">
        <w:rPr>
          <w:rFonts w:ascii="Calibri" w:hAnsi="Calibri" w:cs="Calibri"/>
          <w:color w:val="222222"/>
          <w:sz w:val="18"/>
          <w:szCs w:val="18"/>
          <w:lang w:val="es-CO" w:eastAsia="fr-FR"/>
        </w:rPr>
        <w:tab/>
        <w:t xml:space="preserve">  </w:t>
      </w:r>
      <w:r w:rsidRPr="00B3709F">
        <w:rPr>
          <w:rFonts w:ascii="Calibri" w:hAnsi="Calibri" w:cs="Calibri"/>
          <w:color w:val="222222"/>
          <w:sz w:val="18"/>
          <w:szCs w:val="18"/>
          <w:lang w:val="es-CO" w:eastAsia="fr-FR"/>
        </w:rPr>
        <w:tab/>
      </w:r>
      <w:r w:rsidRPr="00B3709F">
        <w:rPr>
          <w:rFonts w:ascii="Calibri" w:hAnsi="Calibri" w:cs="Calibri"/>
          <w:bCs/>
          <w:iCs/>
          <w:color w:val="222222"/>
          <w:sz w:val="18"/>
          <w:szCs w:val="18"/>
          <w:lang w:val="es-MX" w:eastAsia="fr-FR"/>
        </w:rPr>
        <w:t>66001-6000-039-2012-00282-01</w:t>
      </w:r>
    </w:p>
    <w:p w:rsidR="00B3709F" w:rsidRPr="00B3709F" w:rsidRDefault="00B3709F" w:rsidP="00B3709F">
      <w:pPr>
        <w:shd w:val="clear" w:color="auto" w:fill="FFFFFF"/>
        <w:tabs>
          <w:tab w:val="left" w:pos="1418"/>
        </w:tabs>
        <w:autoSpaceDE/>
        <w:autoSpaceDN/>
        <w:ind w:left="2124" w:hanging="2124"/>
        <w:jc w:val="both"/>
        <w:rPr>
          <w:rFonts w:ascii="Calibri" w:eastAsia="Batang" w:hAnsi="Calibri" w:cs="Calibri"/>
          <w:bCs/>
          <w:sz w:val="18"/>
          <w:szCs w:val="18"/>
        </w:rPr>
      </w:pPr>
      <w:r w:rsidRPr="00B3709F">
        <w:rPr>
          <w:rFonts w:ascii="Calibri" w:eastAsia="Batang" w:hAnsi="Calibri" w:cs="Calibri"/>
          <w:bCs/>
          <w:sz w:val="18"/>
          <w:szCs w:val="18"/>
        </w:rPr>
        <w:t xml:space="preserve">Procesado:   </w:t>
      </w:r>
      <w:r w:rsidRPr="00B3709F">
        <w:rPr>
          <w:rFonts w:ascii="Calibri" w:eastAsia="Batang" w:hAnsi="Calibri" w:cs="Calibri"/>
          <w:bCs/>
          <w:sz w:val="18"/>
          <w:szCs w:val="18"/>
        </w:rPr>
        <w:tab/>
      </w:r>
      <w:r w:rsidRPr="00B3709F">
        <w:rPr>
          <w:rFonts w:ascii="Calibri" w:eastAsia="Batang" w:hAnsi="Calibri" w:cs="Calibri"/>
          <w:bCs/>
          <w:sz w:val="18"/>
          <w:szCs w:val="18"/>
        </w:rPr>
        <w:tab/>
      </w:r>
      <w:r w:rsidR="006C16A7">
        <w:rPr>
          <w:rFonts w:ascii="Calibri" w:eastAsia="Batang" w:hAnsi="Calibri" w:cs="Calibri"/>
          <w:bCs/>
          <w:sz w:val="18"/>
          <w:szCs w:val="18"/>
          <w:lang w:val="es-CO"/>
        </w:rPr>
        <w:t xml:space="preserve">SOM </w:t>
      </w:r>
    </w:p>
    <w:p w:rsidR="00B3709F" w:rsidRPr="00B3709F" w:rsidRDefault="00B3709F" w:rsidP="00B3709F">
      <w:pPr>
        <w:shd w:val="clear" w:color="auto" w:fill="FFFFFF"/>
        <w:tabs>
          <w:tab w:val="left" w:pos="1418"/>
        </w:tabs>
        <w:autoSpaceDE/>
        <w:autoSpaceDN/>
        <w:jc w:val="both"/>
        <w:rPr>
          <w:rFonts w:ascii="Calibri" w:hAnsi="Calibri" w:cs="Calibri"/>
          <w:bCs/>
          <w:iCs/>
          <w:color w:val="222222"/>
          <w:sz w:val="18"/>
          <w:szCs w:val="18"/>
          <w:lang w:val="es-CO" w:eastAsia="fr-FR"/>
        </w:rPr>
      </w:pPr>
      <w:r w:rsidRPr="00B3709F">
        <w:rPr>
          <w:rFonts w:ascii="Calibri" w:hAnsi="Calibri" w:cs="Calibri"/>
          <w:color w:val="222222"/>
          <w:sz w:val="18"/>
          <w:szCs w:val="18"/>
          <w:lang w:val="es-CO" w:eastAsia="fr-FR"/>
        </w:rPr>
        <w:t>Magistrado Ponente: </w:t>
      </w:r>
      <w:r w:rsidRPr="00B3709F">
        <w:rPr>
          <w:rFonts w:ascii="Calibri" w:hAnsi="Calibri" w:cs="Calibri"/>
          <w:color w:val="222222"/>
          <w:sz w:val="18"/>
          <w:szCs w:val="18"/>
          <w:lang w:val="es-CO" w:eastAsia="fr-FR"/>
        </w:rPr>
        <w:tab/>
      </w:r>
      <w:r w:rsidRPr="00B3709F">
        <w:rPr>
          <w:rFonts w:ascii="Calibri" w:hAnsi="Calibri" w:cs="Calibri"/>
          <w:bCs/>
          <w:iCs/>
          <w:color w:val="222222"/>
          <w:sz w:val="18"/>
          <w:szCs w:val="18"/>
          <w:lang w:val="pt-BR" w:eastAsia="fr-FR"/>
        </w:rPr>
        <w:t>MANUEL YARZAGARAY BANDERA</w:t>
      </w:r>
    </w:p>
    <w:p w:rsidR="00B3709F" w:rsidRPr="00B3709F" w:rsidRDefault="00B3709F" w:rsidP="00B3709F">
      <w:pPr>
        <w:autoSpaceDE/>
        <w:autoSpaceDN/>
        <w:rPr>
          <w:rFonts w:ascii="Calibri" w:eastAsia="Times New Roman" w:hAnsi="Calibri" w:cs="Calibri"/>
          <w:b/>
          <w:color w:val="222222"/>
          <w:sz w:val="18"/>
          <w:szCs w:val="18"/>
          <w:lang w:val="es-CO" w:eastAsia="fr-FR"/>
        </w:rPr>
      </w:pPr>
    </w:p>
    <w:p w:rsidR="00B3709F" w:rsidRPr="00B3709F" w:rsidRDefault="00B3709F" w:rsidP="00B3709F">
      <w:pPr>
        <w:autoSpaceDE/>
        <w:autoSpaceDN/>
        <w:spacing w:after="120"/>
        <w:jc w:val="both"/>
        <w:rPr>
          <w:rFonts w:ascii="Calibri" w:eastAsia="Times New Roman" w:hAnsi="Calibri" w:cs="Calibri"/>
          <w:bCs/>
          <w:color w:val="222222"/>
          <w:sz w:val="18"/>
          <w:szCs w:val="18"/>
          <w:lang w:val="es-ES_tradnl" w:eastAsia="fr-FR"/>
        </w:rPr>
      </w:pPr>
      <w:r w:rsidRPr="00B3709F">
        <w:rPr>
          <w:rFonts w:ascii="Calibri" w:eastAsia="Times New Roman" w:hAnsi="Calibri" w:cs="Calibri"/>
          <w:b/>
          <w:color w:val="222222"/>
          <w:sz w:val="18"/>
          <w:szCs w:val="18"/>
          <w:lang w:eastAsia="fr-FR"/>
        </w:rPr>
        <w:t xml:space="preserve">Temas: </w:t>
      </w:r>
      <w:r w:rsidRPr="00B3709F">
        <w:rPr>
          <w:rFonts w:ascii="Calibri" w:eastAsia="Times New Roman" w:hAnsi="Calibri" w:cs="Calibri"/>
          <w:b/>
          <w:color w:val="222222"/>
          <w:sz w:val="18"/>
          <w:szCs w:val="18"/>
          <w:lang w:eastAsia="fr-FR"/>
        </w:rPr>
        <w:tab/>
      </w:r>
      <w:r w:rsidRPr="00B3709F">
        <w:rPr>
          <w:rFonts w:ascii="Calibri" w:eastAsia="Times New Roman" w:hAnsi="Calibri" w:cs="Calibri"/>
          <w:b/>
          <w:color w:val="222222"/>
          <w:sz w:val="18"/>
          <w:szCs w:val="18"/>
          <w:lang w:eastAsia="fr-FR"/>
        </w:rPr>
        <w:tab/>
      </w:r>
      <w:r w:rsidRPr="00B3709F">
        <w:rPr>
          <w:rFonts w:ascii="Calibri" w:eastAsia="Times New Roman" w:hAnsi="Calibri" w:cs="Calibri"/>
          <w:b/>
          <w:color w:val="222222"/>
          <w:sz w:val="18"/>
          <w:szCs w:val="18"/>
          <w:lang w:eastAsia="fr-FR"/>
        </w:rPr>
        <w:tab/>
        <w:t xml:space="preserve">INASISTENCIA ALIMENTARIA. </w:t>
      </w:r>
      <w:r w:rsidRPr="00B3709F">
        <w:rPr>
          <w:rFonts w:ascii="Calibri" w:eastAsia="Times New Roman" w:hAnsi="Calibri" w:cs="Calibri"/>
          <w:bCs/>
          <w:color w:val="222222"/>
          <w:sz w:val="18"/>
          <w:szCs w:val="18"/>
          <w:lang w:val="es-CO" w:eastAsia="fr-FR"/>
        </w:rPr>
        <w:t>[N]</w:t>
      </w:r>
      <w:r w:rsidRPr="00B3709F">
        <w:rPr>
          <w:rFonts w:ascii="Calibri" w:eastAsia="Times New Roman" w:hAnsi="Calibri" w:cs="Calibri"/>
          <w:bCs/>
          <w:color w:val="222222"/>
          <w:sz w:val="18"/>
          <w:szCs w:val="18"/>
          <w:lang w:val="es-ES_tradnl" w:eastAsia="fr-FR"/>
        </w:rPr>
        <w:t xml:space="preserve">o están llamado a prosperar los reproches formulados por la recurrentes frente al supuesto incumplimiento injustificado del deber que le asiste al señor </w:t>
      </w:r>
      <w:r w:rsidR="006C16A7">
        <w:rPr>
          <w:rFonts w:ascii="Calibri" w:eastAsia="Times New Roman" w:hAnsi="Calibri" w:cs="Calibri"/>
          <w:bCs/>
          <w:color w:val="222222"/>
          <w:sz w:val="18"/>
          <w:szCs w:val="18"/>
          <w:lang w:val="es-ES_tradnl" w:eastAsia="fr-FR"/>
        </w:rPr>
        <w:t xml:space="preserve">SOM </w:t>
      </w:r>
      <w:r w:rsidRPr="00B3709F">
        <w:rPr>
          <w:rFonts w:ascii="Calibri" w:eastAsia="Times New Roman" w:hAnsi="Calibri" w:cs="Calibri"/>
          <w:bCs/>
          <w:color w:val="222222"/>
          <w:sz w:val="18"/>
          <w:szCs w:val="18"/>
          <w:lang w:val="es-ES_tradnl" w:eastAsia="fr-FR"/>
        </w:rPr>
        <w:t xml:space="preserve"> de responder alimentariamente por sus hijas Y.T.O.M. y Y.K.O.M. por lo que a esta Colegiatura no le queda otra opción diferente que la de confirmar la sentencia opugnada en virtud de la cual resultó absuelto de responsabilidad criminal el enunciado procesado, quien había sido llamado a juicio por el delito de Inasistencia Alimentaria.</w:t>
      </w:r>
    </w:p>
    <w:p w:rsidR="00B3709F" w:rsidRPr="00B3709F" w:rsidRDefault="00B3709F" w:rsidP="000C5CB2">
      <w:pPr>
        <w:autoSpaceDE/>
        <w:autoSpaceDN/>
        <w:spacing w:line="276" w:lineRule="auto"/>
        <w:jc w:val="center"/>
        <w:rPr>
          <w:rFonts w:ascii="Verdana" w:hAnsi="Verdana"/>
          <w:b/>
          <w:sz w:val="28"/>
          <w:szCs w:val="28"/>
          <w:lang w:val="es-ES_tradnl" w:eastAsia="en-US"/>
        </w:rPr>
      </w:pPr>
    </w:p>
    <w:p w:rsidR="00D60934" w:rsidRPr="00D60934" w:rsidRDefault="00D60934" w:rsidP="000C5CB2">
      <w:pPr>
        <w:autoSpaceDE/>
        <w:autoSpaceDN/>
        <w:spacing w:line="276" w:lineRule="auto"/>
        <w:jc w:val="center"/>
        <w:rPr>
          <w:rFonts w:ascii="Verdana" w:hAnsi="Verdana"/>
          <w:b/>
          <w:sz w:val="28"/>
          <w:szCs w:val="28"/>
          <w:lang w:val="es-CO" w:eastAsia="en-US"/>
        </w:rPr>
      </w:pPr>
      <w:r w:rsidRPr="00D60934">
        <w:rPr>
          <w:rFonts w:ascii="Verdana" w:hAnsi="Verdana"/>
          <w:b/>
          <w:sz w:val="28"/>
          <w:szCs w:val="28"/>
          <w:lang w:val="es-CO" w:eastAsia="en-US"/>
        </w:rPr>
        <w:t>REPÚBLICA DE COLOMBIA</w:t>
      </w:r>
    </w:p>
    <w:p w:rsidR="00D60934" w:rsidRPr="00D60934" w:rsidRDefault="00D60934" w:rsidP="000C5CB2">
      <w:pPr>
        <w:autoSpaceDE/>
        <w:autoSpaceDN/>
        <w:spacing w:line="276" w:lineRule="auto"/>
        <w:jc w:val="center"/>
        <w:rPr>
          <w:rFonts w:ascii="Verdana" w:hAnsi="Verdana"/>
          <w:b/>
          <w:sz w:val="28"/>
          <w:szCs w:val="28"/>
          <w:lang w:val="es-CO" w:eastAsia="en-US"/>
        </w:rPr>
      </w:pPr>
      <w:r w:rsidRPr="00D60934">
        <w:rPr>
          <w:rFonts w:ascii="Verdana" w:hAnsi="Verdana"/>
          <w:b/>
          <w:sz w:val="28"/>
          <w:szCs w:val="28"/>
          <w:lang w:val="es-CO" w:eastAsia="en-US"/>
        </w:rPr>
        <w:t>RAMA JUDICIAL DEL PODER PÚBLICO</w:t>
      </w:r>
    </w:p>
    <w:p w:rsidR="00D60934" w:rsidRPr="00D60934" w:rsidRDefault="006C16A7" w:rsidP="000C5CB2">
      <w:pPr>
        <w:autoSpaceDE/>
        <w:autoSpaceDN/>
        <w:spacing w:line="276" w:lineRule="auto"/>
        <w:jc w:val="center"/>
        <w:rPr>
          <w:rFonts w:ascii="Verdana" w:hAnsi="Verdana"/>
          <w:b/>
          <w:sz w:val="28"/>
          <w:szCs w:val="28"/>
          <w:lang w:val="es-CO" w:eastAsia="en-US"/>
        </w:rPr>
      </w:pPr>
      <w:r w:rsidRPr="00D60934">
        <w:rPr>
          <w:rFonts w:ascii="Verdana" w:hAnsi="Verdana"/>
          <w:b/>
          <w:noProof/>
          <w:sz w:val="28"/>
          <w:szCs w:val="28"/>
        </w:rPr>
        <w:drawing>
          <wp:inline distT="0" distB="0" distL="0" distR="0">
            <wp:extent cx="666750" cy="723900"/>
            <wp:effectExtent l="0" t="0" r="0" b="0"/>
            <wp:docPr id="1"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D60934" w:rsidRPr="00D60934" w:rsidRDefault="00D60934" w:rsidP="000C5CB2">
      <w:pPr>
        <w:autoSpaceDE/>
        <w:autoSpaceDN/>
        <w:spacing w:line="276" w:lineRule="auto"/>
        <w:jc w:val="center"/>
        <w:rPr>
          <w:rFonts w:ascii="Verdana" w:hAnsi="Verdana"/>
          <w:b/>
          <w:sz w:val="28"/>
          <w:szCs w:val="28"/>
          <w:lang w:val="es-CO" w:eastAsia="en-US"/>
        </w:rPr>
      </w:pPr>
      <w:r w:rsidRPr="00D60934">
        <w:rPr>
          <w:rFonts w:ascii="Verdana" w:hAnsi="Verdana"/>
          <w:b/>
          <w:sz w:val="28"/>
          <w:szCs w:val="28"/>
          <w:lang w:val="es-CO" w:eastAsia="en-US"/>
        </w:rPr>
        <w:t>TRIBUNAL SUPERIOR DEL DISTRITO JUDICIAL DE PEREIRA</w:t>
      </w:r>
    </w:p>
    <w:p w:rsidR="00D60934" w:rsidRPr="00D60934" w:rsidRDefault="00D60934" w:rsidP="000C5CB2">
      <w:pPr>
        <w:autoSpaceDE/>
        <w:autoSpaceDN/>
        <w:spacing w:line="276" w:lineRule="auto"/>
        <w:jc w:val="center"/>
        <w:rPr>
          <w:rFonts w:ascii="Verdana" w:hAnsi="Verdana"/>
          <w:b/>
          <w:sz w:val="28"/>
          <w:szCs w:val="28"/>
          <w:lang w:val="es-CO" w:eastAsia="en-US"/>
        </w:rPr>
      </w:pPr>
      <w:r w:rsidRPr="00D60934">
        <w:rPr>
          <w:rFonts w:ascii="Verdana" w:hAnsi="Verdana"/>
          <w:b/>
          <w:sz w:val="28"/>
          <w:szCs w:val="28"/>
          <w:lang w:val="es-CO" w:eastAsia="en-US"/>
        </w:rPr>
        <w:t>SALA DE DECISIÓN PENAL</w:t>
      </w:r>
    </w:p>
    <w:p w:rsidR="00D60934" w:rsidRPr="00D60934" w:rsidRDefault="00D60934" w:rsidP="000C5CB2">
      <w:pPr>
        <w:autoSpaceDE/>
        <w:autoSpaceDN/>
        <w:spacing w:line="276" w:lineRule="auto"/>
        <w:jc w:val="center"/>
        <w:rPr>
          <w:rFonts w:ascii="Verdana" w:hAnsi="Verdana"/>
          <w:b/>
          <w:sz w:val="28"/>
          <w:szCs w:val="28"/>
          <w:lang w:val="es-CO" w:eastAsia="en-US"/>
        </w:rPr>
      </w:pPr>
    </w:p>
    <w:p w:rsidR="00AC4185" w:rsidRDefault="00D60934" w:rsidP="000C5CB2">
      <w:pPr>
        <w:autoSpaceDE/>
        <w:autoSpaceDN/>
        <w:spacing w:line="276" w:lineRule="auto"/>
        <w:jc w:val="center"/>
        <w:rPr>
          <w:rFonts w:ascii="Verdana" w:hAnsi="Verdana"/>
          <w:b/>
          <w:sz w:val="28"/>
          <w:szCs w:val="28"/>
          <w:lang w:val="es-CO" w:eastAsia="en-US"/>
        </w:rPr>
      </w:pPr>
      <w:r w:rsidRPr="00D60934">
        <w:rPr>
          <w:rFonts w:ascii="Verdana" w:hAnsi="Verdana"/>
          <w:b/>
          <w:sz w:val="28"/>
          <w:szCs w:val="28"/>
          <w:lang w:val="es-CO" w:eastAsia="en-US"/>
        </w:rPr>
        <w:t>M.P. MANUEL YARZAGARAY BANDERA</w:t>
      </w:r>
    </w:p>
    <w:p w:rsidR="00857740" w:rsidRDefault="00857740" w:rsidP="000C5CB2">
      <w:pPr>
        <w:autoSpaceDE/>
        <w:autoSpaceDN/>
        <w:spacing w:line="276" w:lineRule="auto"/>
        <w:rPr>
          <w:rFonts w:ascii="Verdana" w:hAnsi="Verdana"/>
          <w:b/>
          <w:sz w:val="28"/>
          <w:szCs w:val="28"/>
          <w:lang w:val="es-CO" w:eastAsia="en-US"/>
        </w:rPr>
      </w:pPr>
    </w:p>
    <w:p w:rsidR="00954C42" w:rsidRPr="00B077B2" w:rsidRDefault="00954C42" w:rsidP="000C5CB2">
      <w:pPr>
        <w:pStyle w:val="Sinespaciado1"/>
        <w:spacing w:line="276" w:lineRule="auto"/>
        <w:jc w:val="center"/>
        <w:rPr>
          <w:rFonts w:cs="Arial"/>
          <w:b/>
          <w:bCs/>
          <w:lang w:val="es-CO"/>
        </w:rPr>
      </w:pPr>
      <w:r w:rsidRPr="00B077B2">
        <w:rPr>
          <w:rFonts w:cs="Arial"/>
          <w:b/>
          <w:bCs/>
          <w:lang w:val="es-CO"/>
        </w:rPr>
        <w:t>SENTENCIA DE 2ª INSTANCIA</w:t>
      </w:r>
    </w:p>
    <w:p w:rsidR="00D60934" w:rsidRPr="00D60934" w:rsidRDefault="00D60934" w:rsidP="000C5CB2">
      <w:pPr>
        <w:autoSpaceDE/>
        <w:autoSpaceDN/>
        <w:spacing w:line="276" w:lineRule="auto"/>
        <w:jc w:val="center"/>
        <w:rPr>
          <w:rFonts w:ascii="Verdana" w:hAnsi="Verdana"/>
          <w:sz w:val="28"/>
          <w:szCs w:val="28"/>
          <w:lang w:val="es-CO" w:eastAsia="en-US"/>
        </w:rPr>
      </w:pPr>
    </w:p>
    <w:p w:rsidR="00FF0B52" w:rsidRDefault="00FF0B52" w:rsidP="000C5CB2">
      <w:pPr>
        <w:autoSpaceDE/>
        <w:autoSpaceDN/>
        <w:spacing w:line="276" w:lineRule="auto"/>
        <w:jc w:val="center"/>
        <w:rPr>
          <w:rFonts w:ascii="Verdana" w:hAnsi="Verdana"/>
          <w:lang w:val="es-CO" w:eastAsia="en-US"/>
        </w:rPr>
      </w:pPr>
      <w:r w:rsidRPr="00FF0B52">
        <w:rPr>
          <w:rFonts w:ascii="Verdana" w:hAnsi="Verdana"/>
          <w:lang w:val="es-CO" w:eastAsia="en-US"/>
        </w:rPr>
        <w:t>Aprobad</w:t>
      </w:r>
      <w:r w:rsidR="00954C42">
        <w:rPr>
          <w:rFonts w:ascii="Verdana" w:hAnsi="Verdana"/>
          <w:lang w:val="es-CO" w:eastAsia="en-US"/>
        </w:rPr>
        <w:t>a</w:t>
      </w:r>
      <w:r w:rsidRPr="00FF0B52">
        <w:rPr>
          <w:rFonts w:ascii="Verdana" w:hAnsi="Verdana"/>
          <w:lang w:val="es-CO" w:eastAsia="en-US"/>
        </w:rPr>
        <w:t xml:space="preserve"> </w:t>
      </w:r>
      <w:r w:rsidR="002E749D">
        <w:rPr>
          <w:rFonts w:ascii="Verdana" w:hAnsi="Verdana"/>
          <w:lang w:val="es-CO" w:eastAsia="en-US"/>
        </w:rPr>
        <w:t>por</w:t>
      </w:r>
      <w:r w:rsidRPr="00FF0B52">
        <w:rPr>
          <w:rFonts w:ascii="Verdana" w:hAnsi="Verdana"/>
          <w:lang w:val="es-CO" w:eastAsia="en-US"/>
        </w:rPr>
        <w:t xml:space="preserve"> acta </w:t>
      </w:r>
      <w:r w:rsidR="002E749D">
        <w:rPr>
          <w:rFonts w:ascii="Verdana" w:hAnsi="Verdana"/>
          <w:lang w:val="es-CO" w:eastAsia="en-US"/>
        </w:rPr>
        <w:t>174 del 22 de noviembre de 2017. H: 2:00 p.m.</w:t>
      </w:r>
    </w:p>
    <w:p w:rsidR="00857740" w:rsidRPr="00D60934" w:rsidRDefault="00857740" w:rsidP="000C5CB2">
      <w:pPr>
        <w:autoSpaceDE/>
        <w:autoSpaceDN/>
        <w:spacing w:line="276" w:lineRule="auto"/>
        <w:rPr>
          <w:rFonts w:ascii="Verdana" w:hAnsi="Verdana"/>
          <w:sz w:val="28"/>
          <w:szCs w:val="28"/>
          <w:lang w:val="es-CO" w:eastAsia="en-US"/>
        </w:rPr>
      </w:pPr>
    </w:p>
    <w:p w:rsidR="00FF0B52" w:rsidRPr="00FF0B52" w:rsidRDefault="00FF0B52" w:rsidP="000C5CB2">
      <w:pPr>
        <w:autoSpaceDE/>
        <w:autoSpaceDN/>
        <w:spacing w:line="276" w:lineRule="auto"/>
        <w:jc w:val="both"/>
        <w:rPr>
          <w:rFonts w:ascii="Verdana" w:eastAsia="Verdana" w:hAnsi="Verdana"/>
          <w:sz w:val="26"/>
          <w:szCs w:val="26"/>
          <w:lang w:val="es-CO" w:eastAsia="en-US"/>
        </w:rPr>
      </w:pPr>
      <w:r w:rsidRPr="00FF0B52">
        <w:rPr>
          <w:rFonts w:ascii="Verdana" w:eastAsia="Verdana" w:hAnsi="Verdana"/>
          <w:sz w:val="26"/>
          <w:szCs w:val="26"/>
          <w:lang w:val="es-CO" w:eastAsia="en-US"/>
        </w:rPr>
        <w:t xml:space="preserve">Pereira, </w:t>
      </w:r>
      <w:r w:rsidR="00954C42">
        <w:rPr>
          <w:rFonts w:ascii="Verdana" w:eastAsia="Verdana" w:hAnsi="Verdana"/>
          <w:sz w:val="26"/>
          <w:szCs w:val="26"/>
          <w:lang w:val="es-CO" w:eastAsia="en-US"/>
        </w:rPr>
        <w:t xml:space="preserve"> </w:t>
      </w:r>
      <w:r w:rsidR="002E749D" w:rsidRPr="002E749D">
        <w:rPr>
          <w:rFonts w:ascii="Verdana" w:eastAsia="Verdana" w:hAnsi="Verdana"/>
          <w:sz w:val="26"/>
          <w:szCs w:val="26"/>
          <w:lang w:val="es-CO" w:eastAsia="en-US"/>
        </w:rPr>
        <w:t xml:space="preserve">noviembre </w:t>
      </w:r>
      <w:r w:rsidR="002E749D">
        <w:rPr>
          <w:rFonts w:ascii="Verdana" w:eastAsia="Verdana" w:hAnsi="Verdana"/>
          <w:sz w:val="26"/>
          <w:szCs w:val="26"/>
          <w:lang w:val="es-CO" w:eastAsia="en-US"/>
        </w:rPr>
        <w:t xml:space="preserve">veinticuatro </w:t>
      </w:r>
      <w:r w:rsidR="001A2869">
        <w:rPr>
          <w:rFonts w:ascii="Verdana" w:eastAsia="Verdana" w:hAnsi="Verdana"/>
          <w:sz w:val="26"/>
          <w:szCs w:val="26"/>
          <w:lang w:val="es-CO" w:eastAsia="en-US"/>
        </w:rPr>
        <w:t>(</w:t>
      </w:r>
      <w:r w:rsidR="002E749D">
        <w:rPr>
          <w:rFonts w:ascii="Verdana" w:eastAsia="Verdana" w:hAnsi="Verdana"/>
          <w:sz w:val="26"/>
          <w:szCs w:val="26"/>
          <w:lang w:val="es-CO" w:eastAsia="en-US"/>
        </w:rPr>
        <w:t>24</w:t>
      </w:r>
      <w:r w:rsidR="001A2869">
        <w:rPr>
          <w:rFonts w:ascii="Verdana" w:eastAsia="Verdana" w:hAnsi="Verdana"/>
          <w:sz w:val="26"/>
          <w:szCs w:val="26"/>
          <w:lang w:val="es-CO" w:eastAsia="en-US"/>
        </w:rPr>
        <w:t xml:space="preserve">) </w:t>
      </w:r>
      <w:r w:rsidR="00954C42">
        <w:rPr>
          <w:rFonts w:ascii="Verdana" w:eastAsia="Verdana" w:hAnsi="Verdana"/>
          <w:sz w:val="26"/>
          <w:szCs w:val="26"/>
          <w:lang w:val="es-CO" w:eastAsia="en-US"/>
        </w:rPr>
        <w:t>de</w:t>
      </w:r>
      <w:r w:rsidR="001A2869">
        <w:rPr>
          <w:rFonts w:ascii="Verdana" w:eastAsia="Verdana" w:hAnsi="Verdana"/>
          <w:sz w:val="26"/>
          <w:szCs w:val="26"/>
          <w:lang w:val="es-CO" w:eastAsia="en-US"/>
        </w:rPr>
        <w:t xml:space="preserve"> dos mil diecisiete</w:t>
      </w:r>
      <w:r w:rsidR="00954C42">
        <w:rPr>
          <w:rFonts w:ascii="Verdana" w:eastAsia="Verdana" w:hAnsi="Verdana"/>
          <w:sz w:val="26"/>
          <w:szCs w:val="26"/>
          <w:lang w:val="es-CO" w:eastAsia="en-US"/>
        </w:rPr>
        <w:t xml:space="preserve"> </w:t>
      </w:r>
      <w:r w:rsidR="001A2869">
        <w:rPr>
          <w:rFonts w:ascii="Verdana" w:eastAsia="Verdana" w:hAnsi="Verdana"/>
          <w:sz w:val="26"/>
          <w:szCs w:val="26"/>
          <w:lang w:val="es-CO" w:eastAsia="en-US"/>
        </w:rPr>
        <w:t>(2</w:t>
      </w:r>
      <w:r w:rsidR="00954C42">
        <w:rPr>
          <w:rFonts w:ascii="Verdana" w:eastAsia="Verdana" w:hAnsi="Verdana"/>
          <w:sz w:val="26"/>
          <w:szCs w:val="26"/>
          <w:lang w:val="es-CO" w:eastAsia="en-US"/>
        </w:rPr>
        <w:t>017</w:t>
      </w:r>
      <w:r w:rsidR="001A2869">
        <w:rPr>
          <w:rFonts w:ascii="Verdana" w:eastAsia="Verdana" w:hAnsi="Verdana"/>
          <w:sz w:val="26"/>
          <w:szCs w:val="26"/>
          <w:lang w:val="es-CO" w:eastAsia="en-US"/>
        </w:rPr>
        <w:t>)</w:t>
      </w:r>
    </w:p>
    <w:p w:rsidR="00D60934" w:rsidRDefault="00FF0B52" w:rsidP="000C5CB2">
      <w:pPr>
        <w:autoSpaceDE/>
        <w:autoSpaceDN/>
        <w:spacing w:line="276" w:lineRule="auto"/>
        <w:jc w:val="both"/>
        <w:rPr>
          <w:rFonts w:ascii="Verdana" w:eastAsia="Verdana" w:hAnsi="Verdana"/>
          <w:sz w:val="26"/>
          <w:szCs w:val="26"/>
          <w:lang w:val="es-CO" w:eastAsia="en-US"/>
        </w:rPr>
      </w:pPr>
      <w:r w:rsidRPr="00FF0B52">
        <w:rPr>
          <w:rFonts w:ascii="Verdana" w:eastAsia="Verdana" w:hAnsi="Verdana"/>
          <w:sz w:val="26"/>
          <w:szCs w:val="26"/>
          <w:lang w:val="es-CO" w:eastAsia="en-US"/>
        </w:rPr>
        <w:t xml:space="preserve">Hora: </w:t>
      </w:r>
      <w:r w:rsidR="002E749D">
        <w:rPr>
          <w:rFonts w:ascii="Verdana" w:eastAsia="Verdana" w:hAnsi="Verdana"/>
          <w:sz w:val="26"/>
          <w:szCs w:val="26"/>
          <w:lang w:val="es-CO" w:eastAsia="en-US"/>
        </w:rPr>
        <w:t xml:space="preserve">9:14 a.m. </w:t>
      </w:r>
    </w:p>
    <w:p w:rsidR="00FF0B52" w:rsidRPr="00133028" w:rsidRDefault="00FF0B52" w:rsidP="000C5CB2">
      <w:pPr>
        <w:autoSpaceDE/>
        <w:autoSpaceDN/>
        <w:spacing w:line="276" w:lineRule="auto"/>
        <w:jc w:val="both"/>
        <w:rPr>
          <w:rFonts w:ascii="Verdana" w:eastAsia="Verdana" w:hAnsi="Verdana"/>
          <w:sz w:val="26"/>
          <w:szCs w:val="26"/>
          <w:lang w:val="es-CO" w:eastAsia="en-US"/>
        </w:rPr>
      </w:pPr>
    </w:p>
    <w:p w:rsidR="00D60934" w:rsidRPr="00133028" w:rsidRDefault="00D60934" w:rsidP="000C5CB2">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eastAsia="Verdana" w:hAnsi="Verdana"/>
          <w:sz w:val="22"/>
          <w:szCs w:val="22"/>
          <w:lang w:val="es-CO"/>
        </w:rPr>
      </w:pPr>
      <w:r w:rsidRPr="00133028">
        <w:rPr>
          <w:rFonts w:ascii="Verdana" w:eastAsia="Verdana" w:hAnsi="Verdana"/>
          <w:sz w:val="22"/>
          <w:szCs w:val="22"/>
          <w:lang w:val="es-CO"/>
        </w:rPr>
        <w:t xml:space="preserve">Procesado: </w:t>
      </w:r>
      <w:r w:rsidR="006C16A7">
        <w:rPr>
          <w:rFonts w:ascii="Verdana" w:hAnsi="Verdana"/>
          <w:sz w:val="22"/>
          <w:szCs w:val="22"/>
          <w:lang w:val="es-MX"/>
        </w:rPr>
        <w:t xml:space="preserve">SOM </w:t>
      </w:r>
      <w:r w:rsidR="008F2EE2">
        <w:rPr>
          <w:rFonts w:ascii="Verdana" w:hAnsi="Verdana"/>
          <w:sz w:val="22"/>
          <w:szCs w:val="22"/>
          <w:lang w:val="es-MX"/>
        </w:rPr>
        <w:t xml:space="preserve"> </w:t>
      </w:r>
    </w:p>
    <w:p w:rsidR="00D60934" w:rsidRPr="00133028" w:rsidRDefault="00D60934" w:rsidP="000C5CB2">
      <w:pPr>
        <w:pBdr>
          <w:top w:val="single" w:sz="4" w:space="1" w:color="auto"/>
          <w:left w:val="single" w:sz="4" w:space="4" w:color="auto"/>
          <w:bottom w:val="single" w:sz="4" w:space="1" w:color="auto"/>
          <w:right w:val="single" w:sz="4" w:space="4" w:color="auto"/>
        </w:pBdr>
        <w:autoSpaceDE/>
        <w:autoSpaceDN/>
        <w:spacing w:line="276" w:lineRule="auto"/>
        <w:jc w:val="both"/>
        <w:rPr>
          <w:rFonts w:ascii="Verdana" w:eastAsia="Verdana" w:hAnsi="Verdana"/>
          <w:sz w:val="22"/>
          <w:szCs w:val="22"/>
          <w:lang w:val="es-CO" w:eastAsia="en-US"/>
        </w:rPr>
      </w:pPr>
      <w:r w:rsidRPr="00133028">
        <w:rPr>
          <w:rFonts w:ascii="Verdana" w:eastAsia="Verdana" w:hAnsi="Verdana"/>
          <w:sz w:val="22"/>
          <w:szCs w:val="22"/>
          <w:lang w:val="es-CO" w:eastAsia="en-US"/>
        </w:rPr>
        <w:t xml:space="preserve">Delito: </w:t>
      </w:r>
      <w:r w:rsidR="008F2EE2">
        <w:rPr>
          <w:rFonts w:ascii="Verdana" w:hAnsi="Verdana"/>
          <w:iCs/>
          <w:sz w:val="22"/>
          <w:szCs w:val="22"/>
        </w:rPr>
        <w:t>Inasistencia Alimentaria</w:t>
      </w:r>
    </w:p>
    <w:p w:rsidR="00D60934" w:rsidRPr="00133028" w:rsidRDefault="00D60934" w:rsidP="000C5CB2">
      <w:pPr>
        <w:pBdr>
          <w:top w:val="single" w:sz="4" w:space="1" w:color="auto"/>
          <w:left w:val="single" w:sz="4" w:space="4" w:color="auto"/>
          <w:bottom w:val="single" w:sz="4" w:space="1" w:color="auto"/>
          <w:right w:val="single" w:sz="4" w:space="4" w:color="auto"/>
        </w:pBdr>
        <w:autoSpaceDE/>
        <w:autoSpaceDN/>
        <w:spacing w:line="276" w:lineRule="auto"/>
        <w:jc w:val="both"/>
        <w:rPr>
          <w:rFonts w:ascii="Verdana" w:hAnsi="Verdana"/>
          <w:iCs/>
          <w:sz w:val="22"/>
          <w:szCs w:val="22"/>
          <w:lang w:val="es-MX"/>
        </w:rPr>
      </w:pPr>
      <w:r w:rsidRPr="00133028">
        <w:rPr>
          <w:rFonts w:ascii="Verdana" w:eastAsia="Verdana" w:hAnsi="Verdana"/>
          <w:sz w:val="22"/>
          <w:szCs w:val="22"/>
          <w:lang w:val="es-CO" w:eastAsia="en-US"/>
        </w:rPr>
        <w:t xml:space="preserve">Radicación # </w:t>
      </w:r>
      <w:r w:rsidR="00B12CDF">
        <w:rPr>
          <w:rFonts w:ascii="Verdana" w:hAnsi="Verdana"/>
          <w:iCs/>
          <w:sz w:val="22"/>
          <w:szCs w:val="22"/>
          <w:lang w:val="es-MX"/>
        </w:rPr>
        <w:t>66001-6000-039-2012-00282</w:t>
      </w:r>
      <w:r w:rsidR="00922A54">
        <w:rPr>
          <w:rFonts w:ascii="Verdana" w:hAnsi="Verdana"/>
          <w:iCs/>
          <w:sz w:val="22"/>
          <w:szCs w:val="22"/>
          <w:lang w:val="es-MX"/>
        </w:rPr>
        <w:t>-01</w:t>
      </w:r>
    </w:p>
    <w:p w:rsidR="00D60934" w:rsidRPr="00133028" w:rsidRDefault="00D60934" w:rsidP="000C5CB2">
      <w:pPr>
        <w:pBdr>
          <w:top w:val="single" w:sz="4" w:space="1" w:color="auto"/>
          <w:left w:val="single" w:sz="4" w:space="4" w:color="auto"/>
          <w:bottom w:val="single" w:sz="4" w:space="1" w:color="auto"/>
          <w:right w:val="single" w:sz="4" w:space="4" w:color="auto"/>
        </w:pBdr>
        <w:autoSpaceDE/>
        <w:autoSpaceDN/>
        <w:spacing w:line="276" w:lineRule="auto"/>
        <w:jc w:val="both"/>
        <w:rPr>
          <w:rFonts w:ascii="Verdana" w:eastAsia="Verdana" w:hAnsi="Verdana"/>
          <w:sz w:val="22"/>
          <w:szCs w:val="22"/>
          <w:lang w:val="es-CO" w:eastAsia="en-US"/>
        </w:rPr>
      </w:pPr>
      <w:r w:rsidRPr="00133028">
        <w:rPr>
          <w:rFonts w:ascii="Verdana" w:eastAsia="Verdana" w:hAnsi="Verdana"/>
          <w:sz w:val="22"/>
          <w:szCs w:val="22"/>
          <w:lang w:val="es-CO" w:eastAsia="en-US"/>
        </w:rPr>
        <w:t xml:space="preserve">Procede: Juzgado </w:t>
      </w:r>
      <w:r w:rsidR="00922A54">
        <w:rPr>
          <w:rFonts w:ascii="Verdana" w:hAnsi="Verdana"/>
          <w:iCs/>
          <w:sz w:val="22"/>
          <w:szCs w:val="22"/>
        </w:rPr>
        <w:t>Primero Penal</w:t>
      </w:r>
      <w:r w:rsidR="00CE2DB6">
        <w:rPr>
          <w:rFonts w:ascii="Verdana" w:hAnsi="Verdana"/>
          <w:iCs/>
          <w:sz w:val="22"/>
          <w:szCs w:val="22"/>
        </w:rPr>
        <w:t xml:space="preserve"> </w:t>
      </w:r>
      <w:r w:rsidRPr="00133028">
        <w:rPr>
          <w:rFonts w:ascii="Verdana" w:hAnsi="Verdana"/>
          <w:iCs/>
          <w:sz w:val="22"/>
          <w:szCs w:val="22"/>
        </w:rPr>
        <w:t xml:space="preserve">Municipal </w:t>
      </w:r>
      <w:r w:rsidR="00922A54">
        <w:rPr>
          <w:rFonts w:ascii="Verdana" w:hAnsi="Verdana"/>
          <w:iCs/>
          <w:sz w:val="22"/>
          <w:szCs w:val="22"/>
        </w:rPr>
        <w:t xml:space="preserve">Conocimiento de Pereira </w:t>
      </w:r>
    </w:p>
    <w:p w:rsidR="00D60934" w:rsidRPr="00133028" w:rsidRDefault="00D60934" w:rsidP="000C5CB2">
      <w:pPr>
        <w:pBdr>
          <w:top w:val="single" w:sz="4" w:space="1" w:color="auto"/>
          <w:left w:val="single" w:sz="4" w:space="4" w:color="auto"/>
          <w:bottom w:val="single" w:sz="4" w:space="1" w:color="auto"/>
          <w:right w:val="single" w:sz="4" w:space="4" w:color="auto"/>
        </w:pBdr>
        <w:autoSpaceDE/>
        <w:autoSpaceDN/>
        <w:spacing w:line="276" w:lineRule="auto"/>
        <w:jc w:val="both"/>
        <w:rPr>
          <w:rFonts w:ascii="Verdana" w:eastAsia="Verdana" w:hAnsi="Verdana"/>
          <w:sz w:val="22"/>
          <w:szCs w:val="22"/>
          <w:lang w:val="es-CO" w:eastAsia="en-US"/>
        </w:rPr>
      </w:pPr>
      <w:r w:rsidRPr="00133028">
        <w:rPr>
          <w:rFonts w:ascii="Verdana" w:eastAsia="Verdana" w:hAnsi="Verdana"/>
          <w:sz w:val="22"/>
          <w:szCs w:val="22"/>
          <w:lang w:val="es-CO" w:eastAsia="en-US"/>
        </w:rPr>
        <w:t xml:space="preserve">Asunto: Resuelve recurso de apelación interpuesto por la </w:t>
      </w:r>
      <w:r w:rsidR="00D63247">
        <w:rPr>
          <w:rFonts w:ascii="Verdana" w:eastAsia="Verdana" w:hAnsi="Verdana"/>
          <w:sz w:val="22"/>
          <w:szCs w:val="22"/>
          <w:lang w:val="es-CO" w:eastAsia="en-US"/>
        </w:rPr>
        <w:t xml:space="preserve">Fiscalía </w:t>
      </w:r>
      <w:r w:rsidRPr="00133028">
        <w:rPr>
          <w:rFonts w:ascii="Verdana" w:eastAsia="Verdana" w:hAnsi="Verdana"/>
          <w:sz w:val="22"/>
          <w:szCs w:val="22"/>
          <w:lang w:val="es-CO" w:eastAsia="en-US"/>
        </w:rPr>
        <w:t>en contra de sentencia</w:t>
      </w:r>
      <w:r w:rsidR="00D63247">
        <w:rPr>
          <w:rFonts w:ascii="Verdana" w:eastAsia="Verdana" w:hAnsi="Verdana"/>
          <w:sz w:val="22"/>
          <w:szCs w:val="22"/>
          <w:lang w:val="es-CO" w:eastAsia="en-US"/>
        </w:rPr>
        <w:t xml:space="preserve"> absolutoria</w:t>
      </w:r>
      <w:r w:rsidRPr="00133028">
        <w:rPr>
          <w:rFonts w:ascii="Verdana" w:eastAsia="Verdana" w:hAnsi="Verdana"/>
          <w:sz w:val="22"/>
          <w:szCs w:val="22"/>
          <w:lang w:val="es-CO" w:eastAsia="en-US"/>
        </w:rPr>
        <w:t>.</w:t>
      </w:r>
    </w:p>
    <w:p w:rsidR="00D60934" w:rsidRPr="00133028" w:rsidRDefault="00133028" w:rsidP="000C5CB2">
      <w:pPr>
        <w:pBdr>
          <w:top w:val="single" w:sz="4" w:space="1" w:color="auto"/>
          <w:left w:val="single" w:sz="4" w:space="4" w:color="auto"/>
          <w:bottom w:val="single" w:sz="4" w:space="1" w:color="auto"/>
          <w:right w:val="single" w:sz="4" w:space="4" w:color="auto"/>
        </w:pBdr>
        <w:autoSpaceDE/>
        <w:autoSpaceDN/>
        <w:spacing w:line="276" w:lineRule="auto"/>
        <w:jc w:val="both"/>
        <w:rPr>
          <w:rFonts w:ascii="Verdana" w:eastAsia="Verdana" w:hAnsi="Verdana"/>
          <w:sz w:val="22"/>
          <w:szCs w:val="22"/>
          <w:lang w:val="es-CO" w:eastAsia="en-US"/>
        </w:rPr>
      </w:pPr>
      <w:r>
        <w:rPr>
          <w:rFonts w:ascii="Verdana" w:eastAsia="Verdana" w:hAnsi="Verdana"/>
          <w:sz w:val="22"/>
          <w:szCs w:val="22"/>
          <w:lang w:val="es-CO" w:eastAsia="en-US"/>
        </w:rPr>
        <w:t xml:space="preserve">Decisión: </w:t>
      </w:r>
      <w:r w:rsidR="00D60934" w:rsidRPr="00133028">
        <w:rPr>
          <w:rFonts w:ascii="Verdana" w:eastAsia="Verdana" w:hAnsi="Verdana"/>
          <w:sz w:val="22"/>
          <w:szCs w:val="22"/>
          <w:lang w:val="es-CO" w:eastAsia="en-US"/>
        </w:rPr>
        <w:t>Confirma fallo confutado</w:t>
      </w:r>
    </w:p>
    <w:p w:rsidR="00857740" w:rsidRPr="00D60934" w:rsidRDefault="00857740" w:rsidP="000C5CB2">
      <w:pPr>
        <w:pStyle w:val="NoSpacing"/>
        <w:spacing w:line="276" w:lineRule="auto"/>
        <w:jc w:val="both"/>
        <w:rPr>
          <w:b/>
          <w:szCs w:val="28"/>
        </w:rPr>
      </w:pPr>
    </w:p>
    <w:p w:rsidR="00E343FA" w:rsidRPr="00D60934" w:rsidRDefault="00E343FA" w:rsidP="000C5CB2">
      <w:pPr>
        <w:pStyle w:val="NoSpacing"/>
        <w:spacing w:line="276" w:lineRule="auto"/>
        <w:jc w:val="center"/>
        <w:rPr>
          <w:b/>
          <w:szCs w:val="28"/>
        </w:rPr>
      </w:pPr>
      <w:r w:rsidRPr="00D60934">
        <w:rPr>
          <w:b/>
          <w:szCs w:val="28"/>
        </w:rPr>
        <w:t>V I S T O S:</w:t>
      </w:r>
    </w:p>
    <w:p w:rsidR="00E343FA" w:rsidRPr="00D60934" w:rsidRDefault="00E343FA" w:rsidP="000C5CB2">
      <w:pPr>
        <w:pStyle w:val="NoSpacing"/>
        <w:spacing w:line="276" w:lineRule="auto"/>
        <w:jc w:val="both"/>
        <w:rPr>
          <w:szCs w:val="28"/>
        </w:rPr>
      </w:pPr>
    </w:p>
    <w:p w:rsidR="00C209BC" w:rsidRPr="00D60934" w:rsidRDefault="00133028" w:rsidP="000C5CB2">
      <w:pPr>
        <w:pStyle w:val="NoSpacing"/>
        <w:spacing w:line="276" w:lineRule="auto"/>
        <w:jc w:val="both"/>
        <w:rPr>
          <w:szCs w:val="28"/>
        </w:rPr>
      </w:pPr>
      <w:r w:rsidRPr="00133028">
        <w:rPr>
          <w:szCs w:val="28"/>
        </w:rPr>
        <w:t xml:space="preserve">Procede la Colegiatura a resolver el recurso de apelación interpuesto por la </w:t>
      </w:r>
      <w:r w:rsidR="004355EB">
        <w:rPr>
          <w:szCs w:val="28"/>
        </w:rPr>
        <w:t>Fiscalía</w:t>
      </w:r>
      <w:r w:rsidR="008F4116">
        <w:rPr>
          <w:szCs w:val="28"/>
        </w:rPr>
        <w:t xml:space="preserve"> y coadyuvado por el Representante de Víctimas,</w:t>
      </w:r>
      <w:r w:rsidR="004355EB">
        <w:rPr>
          <w:szCs w:val="28"/>
        </w:rPr>
        <w:t xml:space="preserve"> </w:t>
      </w:r>
      <w:r w:rsidRPr="00133028">
        <w:rPr>
          <w:szCs w:val="28"/>
        </w:rPr>
        <w:t>en co</w:t>
      </w:r>
      <w:r w:rsidR="00157CF4">
        <w:rPr>
          <w:szCs w:val="28"/>
        </w:rPr>
        <w:t xml:space="preserve">ntra de la sentencia adiada el </w:t>
      </w:r>
      <w:r w:rsidR="00B12CDF">
        <w:rPr>
          <w:szCs w:val="28"/>
        </w:rPr>
        <w:t xml:space="preserve">21 de </w:t>
      </w:r>
      <w:r w:rsidR="00B12CDF">
        <w:rPr>
          <w:szCs w:val="28"/>
        </w:rPr>
        <w:lastRenderedPageBreak/>
        <w:t>septiembre de 201</w:t>
      </w:r>
      <w:r w:rsidR="00157CF4">
        <w:rPr>
          <w:szCs w:val="28"/>
        </w:rPr>
        <w:t>7</w:t>
      </w:r>
      <w:r w:rsidRPr="00133028">
        <w:rPr>
          <w:szCs w:val="28"/>
        </w:rPr>
        <w:t xml:space="preserve">, proferida por el Juzgado </w:t>
      </w:r>
      <w:r w:rsidR="00922A54">
        <w:rPr>
          <w:szCs w:val="28"/>
        </w:rPr>
        <w:t>Primero</w:t>
      </w:r>
      <w:r w:rsidR="000C3C98">
        <w:rPr>
          <w:szCs w:val="28"/>
        </w:rPr>
        <w:t xml:space="preserve"> </w:t>
      </w:r>
      <w:r w:rsidR="00922A54">
        <w:rPr>
          <w:szCs w:val="28"/>
        </w:rPr>
        <w:t>Penal</w:t>
      </w:r>
      <w:r w:rsidR="000C3C98">
        <w:rPr>
          <w:szCs w:val="28"/>
        </w:rPr>
        <w:t xml:space="preserve"> </w:t>
      </w:r>
      <w:r w:rsidRPr="00133028">
        <w:rPr>
          <w:szCs w:val="28"/>
        </w:rPr>
        <w:t>Municipal</w:t>
      </w:r>
      <w:r w:rsidR="00922A54">
        <w:rPr>
          <w:szCs w:val="28"/>
        </w:rPr>
        <w:t xml:space="preserve"> </w:t>
      </w:r>
      <w:r w:rsidR="000C3C98">
        <w:rPr>
          <w:szCs w:val="28"/>
        </w:rPr>
        <w:t xml:space="preserve">de </w:t>
      </w:r>
      <w:r w:rsidR="00922A54">
        <w:rPr>
          <w:szCs w:val="28"/>
        </w:rPr>
        <w:t>Pereira</w:t>
      </w:r>
      <w:r w:rsidR="00061EBA">
        <w:rPr>
          <w:szCs w:val="28"/>
        </w:rPr>
        <w:t xml:space="preserve">, </w:t>
      </w:r>
      <w:r w:rsidR="00CE718B">
        <w:rPr>
          <w:szCs w:val="28"/>
        </w:rPr>
        <w:t>con Funciones de Conocimiento,</w:t>
      </w:r>
      <w:r w:rsidR="00CE718B" w:rsidRPr="00133028">
        <w:rPr>
          <w:szCs w:val="28"/>
        </w:rPr>
        <w:t xml:space="preserve"> </w:t>
      </w:r>
      <w:r w:rsidR="00061EBA">
        <w:rPr>
          <w:szCs w:val="28"/>
        </w:rPr>
        <w:t>mediante la</w:t>
      </w:r>
      <w:r w:rsidRPr="00133028">
        <w:rPr>
          <w:szCs w:val="28"/>
        </w:rPr>
        <w:t xml:space="preserve"> cual </w:t>
      </w:r>
      <w:r w:rsidR="00B84853">
        <w:rPr>
          <w:szCs w:val="28"/>
        </w:rPr>
        <w:t>se absolvió al señor</w:t>
      </w:r>
      <w:r w:rsidR="009A24A0">
        <w:rPr>
          <w:b/>
          <w:szCs w:val="28"/>
        </w:rPr>
        <w:t xml:space="preserve"> </w:t>
      </w:r>
      <w:r w:rsidR="006C16A7">
        <w:rPr>
          <w:b/>
          <w:szCs w:val="28"/>
        </w:rPr>
        <w:t xml:space="preserve">SOM </w:t>
      </w:r>
      <w:r w:rsidR="00FA4B02">
        <w:rPr>
          <w:szCs w:val="28"/>
        </w:rPr>
        <w:t xml:space="preserve"> de los cargos endilgados </w:t>
      </w:r>
      <w:r w:rsidR="00B84853">
        <w:rPr>
          <w:szCs w:val="28"/>
        </w:rPr>
        <w:t xml:space="preserve">en su contra </w:t>
      </w:r>
      <w:r w:rsidR="00FA4B02">
        <w:rPr>
          <w:szCs w:val="28"/>
        </w:rPr>
        <w:t xml:space="preserve">relacionados con la comisión </w:t>
      </w:r>
      <w:r w:rsidR="002461D4" w:rsidRPr="00133028">
        <w:rPr>
          <w:szCs w:val="28"/>
        </w:rPr>
        <w:t>del delito de</w:t>
      </w:r>
      <w:r w:rsidR="002461D4">
        <w:rPr>
          <w:szCs w:val="28"/>
        </w:rPr>
        <w:t xml:space="preserve"> Inasistencia Alimentaria</w:t>
      </w:r>
      <w:r w:rsidRPr="00133028">
        <w:rPr>
          <w:szCs w:val="28"/>
        </w:rPr>
        <w:t>.</w:t>
      </w:r>
      <w:bookmarkStart w:id="0" w:name="_GoBack"/>
    </w:p>
    <w:bookmarkEnd w:id="0"/>
    <w:p w:rsidR="00857740" w:rsidRPr="00D60934" w:rsidRDefault="00857740" w:rsidP="000C5CB2">
      <w:pPr>
        <w:pStyle w:val="NoSpacing"/>
        <w:spacing w:line="276" w:lineRule="auto"/>
        <w:jc w:val="both"/>
        <w:rPr>
          <w:szCs w:val="28"/>
        </w:rPr>
      </w:pPr>
    </w:p>
    <w:p w:rsidR="00E343FA" w:rsidRPr="00D60934" w:rsidRDefault="00E343FA" w:rsidP="000C5CB2">
      <w:pPr>
        <w:pStyle w:val="NoSpacing"/>
        <w:spacing w:line="276" w:lineRule="auto"/>
        <w:jc w:val="center"/>
        <w:rPr>
          <w:b/>
          <w:szCs w:val="28"/>
        </w:rPr>
      </w:pPr>
      <w:r w:rsidRPr="00D60934">
        <w:rPr>
          <w:b/>
          <w:szCs w:val="28"/>
        </w:rPr>
        <w:t>A N T E C E D E N T E S:</w:t>
      </w:r>
    </w:p>
    <w:p w:rsidR="00E343FA" w:rsidRPr="00D60934" w:rsidRDefault="00E343FA" w:rsidP="000C5CB2">
      <w:pPr>
        <w:pStyle w:val="NoSpacing"/>
        <w:spacing w:line="276" w:lineRule="auto"/>
        <w:jc w:val="both"/>
        <w:rPr>
          <w:b/>
          <w:szCs w:val="28"/>
        </w:rPr>
      </w:pPr>
    </w:p>
    <w:p w:rsidR="00674D49" w:rsidRDefault="00922A54" w:rsidP="000C5CB2">
      <w:pPr>
        <w:pStyle w:val="NoSpacing"/>
        <w:spacing w:line="276" w:lineRule="auto"/>
        <w:jc w:val="both"/>
        <w:rPr>
          <w:szCs w:val="28"/>
        </w:rPr>
      </w:pPr>
      <w:r>
        <w:rPr>
          <w:szCs w:val="28"/>
        </w:rPr>
        <w:t>De acuerdo a lo plasmado en el escrito de acusación</w:t>
      </w:r>
      <w:r w:rsidR="00FA4B02">
        <w:rPr>
          <w:szCs w:val="28"/>
        </w:rPr>
        <w:t>,</w:t>
      </w:r>
      <w:r>
        <w:rPr>
          <w:szCs w:val="28"/>
        </w:rPr>
        <w:t xml:space="preserve"> se tiene que la señora </w:t>
      </w:r>
      <w:r w:rsidR="00470437">
        <w:rPr>
          <w:szCs w:val="28"/>
        </w:rPr>
        <w:t>LUZ AI</w:t>
      </w:r>
      <w:r w:rsidR="00B12CDF">
        <w:rPr>
          <w:szCs w:val="28"/>
        </w:rPr>
        <w:t>DA MON</w:t>
      </w:r>
      <w:r w:rsidR="00CE718B">
        <w:rPr>
          <w:szCs w:val="28"/>
        </w:rPr>
        <w:t>T</w:t>
      </w:r>
      <w:r w:rsidR="00B12CDF">
        <w:rPr>
          <w:szCs w:val="28"/>
        </w:rPr>
        <w:t>ERO MATURANA</w:t>
      </w:r>
      <w:r>
        <w:rPr>
          <w:szCs w:val="28"/>
        </w:rPr>
        <w:t xml:space="preserve"> interpuso denuncia penal</w:t>
      </w:r>
      <w:r w:rsidR="00CE718B">
        <w:rPr>
          <w:szCs w:val="28"/>
        </w:rPr>
        <w:t>,</w:t>
      </w:r>
      <w:r>
        <w:rPr>
          <w:szCs w:val="28"/>
        </w:rPr>
        <w:t xml:space="preserve"> </w:t>
      </w:r>
      <w:r w:rsidR="00CE718B">
        <w:rPr>
          <w:szCs w:val="28"/>
        </w:rPr>
        <w:t>el 2 de julio de 2012,</w:t>
      </w:r>
      <w:r w:rsidR="00BA4A05">
        <w:rPr>
          <w:szCs w:val="28"/>
        </w:rPr>
        <w:t xml:space="preserve"> </w:t>
      </w:r>
      <w:r>
        <w:rPr>
          <w:szCs w:val="28"/>
        </w:rPr>
        <w:t xml:space="preserve">en contra del señor </w:t>
      </w:r>
      <w:r w:rsidR="006C16A7">
        <w:rPr>
          <w:szCs w:val="28"/>
        </w:rPr>
        <w:t xml:space="preserve">SOM </w:t>
      </w:r>
      <w:r w:rsidR="00FA4B02">
        <w:rPr>
          <w:szCs w:val="28"/>
        </w:rPr>
        <w:t>,</w:t>
      </w:r>
      <w:r>
        <w:rPr>
          <w:szCs w:val="28"/>
        </w:rPr>
        <w:t xml:space="preserve"> </w:t>
      </w:r>
      <w:r w:rsidR="00FA4B02">
        <w:rPr>
          <w:szCs w:val="28"/>
        </w:rPr>
        <w:t>padre de su</w:t>
      </w:r>
      <w:r w:rsidR="00B12CDF">
        <w:rPr>
          <w:szCs w:val="28"/>
        </w:rPr>
        <w:t>s</w:t>
      </w:r>
      <w:r w:rsidR="00FA4B02">
        <w:rPr>
          <w:szCs w:val="28"/>
        </w:rPr>
        <w:t xml:space="preserve"> </w:t>
      </w:r>
      <w:r w:rsidR="00B12CDF">
        <w:rPr>
          <w:szCs w:val="28"/>
        </w:rPr>
        <w:t xml:space="preserve">dos </w:t>
      </w:r>
      <w:r w:rsidR="00FA4B02">
        <w:rPr>
          <w:szCs w:val="28"/>
        </w:rPr>
        <w:t>menor</w:t>
      </w:r>
      <w:r w:rsidR="00B12CDF">
        <w:rPr>
          <w:szCs w:val="28"/>
        </w:rPr>
        <w:t>es hijas</w:t>
      </w:r>
      <w:r w:rsidR="00FA4B02">
        <w:rPr>
          <w:szCs w:val="28"/>
        </w:rPr>
        <w:t xml:space="preserve"> </w:t>
      </w:r>
      <w:r w:rsidR="00B12CDF">
        <w:rPr>
          <w:szCs w:val="28"/>
        </w:rPr>
        <w:t>Y.T.O.M. y Y.K.O.M</w:t>
      </w:r>
      <w:r>
        <w:rPr>
          <w:szCs w:val="28"/>
        </w:rPr>
        <w:t xml:space="preserve"> quien</w:t>
      </w:r>
      <w:r w:rsidR="00B12CDF">
        <w:rPr>
          <w:szCs w:val="28"/>
        </w:rPr>
        <w:t>es</w:t>
      </w:r>
      <w:r>
        <w:rPr>
          <w:szCs w:val="28"/>
        </w:rPr>
        <w:t xml:space="preserve"> en la actualidad tiene</w:t>
      </w:r>
      <w:r w:rsidR="00B12CDF">
        <w:rPr>
          <w:szCs w:val="28"/>
        </w:rPr>
        <w:t>n</w:t>
      </w:r>
      <w:r>
        <w:rPr>
          <w:szCs w:val="28"/>
        </w:rPr>
        <w:t xml:space="preserve"> </w:t>
      </w:r>
      <w:r w:rsidR="00470437">
        <w:rPr>
          <w:szCs w:val="28"/>
        </w:rPr>
        <w:t>1</w:t>
      </w:r>
      <w:r w:rsidR="00BA4A05">
        <w:rPr>
          <w:szCs w:val="28"/>
        </w:rPr>
        <w:t>1</w:t>
      </w:r>
      <w:r w:rsidR="00B12CDF">
        <w:rPr>
          <w:szCs w:val="28"/>
        </w:rPr>
        <w:t xml:space="preserve"> y 15 años de edad respectivamente</w:t>
      </w:r>
      <w:r>
        <w:rPr>
          <w:szCs w:val="28"/>
        </w:rPr>
        <w:t xml:space="preserve">, toda vez que este </w:t>
      </w:r>
      <w:r w:rsidR="00386427">
        <w:rPr>
          <w:szCs w:val="28"/>
        </w:rPr>
        <w:t>incumplió sus obligaciones alimentarias para con su</w:t>
      </w:r>
      <w:r w:rsidR="00B12CDF">
        <w:rPr>
          <w:szCs w:val="28"/>
        </w:rPr>
        <w:t>s hijas</w:t>
      </w:r>
      <w:r w:rsidR="00386427">
        <w:rPr>
          <w:szCs w:val="28"/>
        </w:rPr>
        <w:t xml:space="preserve">, ello a pesar de mediar una resolución de fijación de cuota alimentaria que fuera expedida </w:t>
      </w:r>
      <w:r w:rsidR="00B12CDF">
        <w:rPr>
          <w:szCs w:val="28"/>
        </w:rPr>
        <w:t xml:space="preserve">el 4 de noviembre de 2010 </w:t>
      </w:r>
      <w:r w:rsidR="00386427">
        <w:rPr>
          <w:szCs w:val="28"/>
        </w:rPr>
        <w:t xml:space="preserve">por parte de la Comisaría de Familia de </w:t>
      </w:r>
      <w:r w:rsidR="00B12CDF">
        <w:rPr>
          <w:szCs w:val="28"/>
        </w:rPr>
        <w:t>la Casa de la Justicia de Villa</w:t>
      </w:r>
      <w:r w:rsidR="00CE718B">
        <w:rPr>
          <w:szCs w:val="28"/>
        </w:rPr>
        <w:t xml:space="preserve"> S</w:t>
      </w:r>
      <w:r w:rsidR="00B12CDF">
        <w:rPr>
          <w:szCs w:val="28"/>
        </w:rPr>
        <w:t>antana, diligencia en que se acordó que él daría para la manutención de sus hijas la suma de $130.000</w:t>
      </w:r>
      <w:r w:rsidR="00674D49">
        <w:rPr>
          <w:szCs w:val="28"/>
        </w:rPr>
        <w:t xml:space="preserve"> mensuales. </w:t>
      </w:r>
    </w:p>
    <w:p w:rsidR="00674D49" w:rsidRDefault="00674D49" w:rsidP="000C5CB2">
      <w:pPr>
        <w:pStyle w:val="NoSpacing"/>
        <w:spacing w:line="276" w:lineRule="auto"/>
        <w:jc w:val="both"/>
        <w:rPr>
          <w:szCs w:val="28"/>
        </w:rPr>
      </w:pPr>
    </w:p>
    <w:p w:rsidR="003515E7" w:rsidRPr="007B200D" w:rsidRDefault="00674D49" w:rsidP="000C5CB2">
      <w:pPr>
        <w:pStyle w:val="NoSpacing"/>
        <w:spacing w:line="276" w:lineRule="auto"/>
        <w:jc w:val="both"/>
        <w:rPr>
          <w:szCs w:val="28"/>
        </w:rPr>
      </w:pPr>
      <w:r>
        <w:rPr>
          <w:szCs w:val="28"/>
        </w:rPr>
        <w:t xml:space="preserve">Afirma la denunciante que el señor </w:t>
      </w:r>
      <w:r w:rsidR="006C16A7">
        <w:rPr>
          <w:szCs w:val="28"/>
        </w:rPr>
        <w:t xml:space="preserve">SOM </w:t>
      </w:r>
      <w:r>
        <w:rPr>
          <w:szCs w:val="28"/>
        </w:rPr>
        <w:t xml:space="preserve"> dio las primeras cuotas de manera cumplida</w:t>
      </w:r>
      <w:r w:rsidR="00BA4A05">
        <w:rPr>
          <w:szCs w:val="28"/>
        </w:rPr>
        <w:t>, posteriormente daba dinero ocasionalmente</w:t>
      </w:r>
      <w:r>
        <w:rPr>
          <w:szCs w:val="28"/>
        </w:rPr>
        <w:t xml:space="preserve"> y </w:t>
      </w:r>
      <w:r w:rsidR="00BA4A05">
        <w:rPr>
          <w:szCs w:val="28"/>
        </w:rPr>
        <w:t xml:space="preserve">luego </w:t>
      </w:r>
      <w:r>
        <w:rPr>
          <w:szCs w:val="28"/>
        </w:rPr>
        <w:t>ya no volvió a darles nada</w:t>
      </w:r>
      <w:r w:rsidR="00BA4A05">
        <w:rPr>
          <w:szCs w:val="28"/>
        </w:rPr>
        <w:t>,</w:t>
      </w:r>
      <w:r>
        <w:rPr>
          <w:szCs w:val="28"/>
        </w:rPr>
        <w:t xml:space="preserve"> y que el sustento de sus hijas depende de ella, de lo que recibe del programa del Gobierno “Familias en Acción” y de lo que su hija mayor </w:t>
      </w:r>
      <w:r w:rsidR="00CE718B">
        <w:rPr>
          <w:szCs w:val="28"/>
        </w:rPr>
        <w:t>LEISY JOERLY MORENO</w:t>
      </w:r>
      <w:r>
        <w:rPr>
          <w:szCs w:val="28"/>
        </w:rPr>
        <w:t xml:space="preserve">, le colabora. Señala que el señor </w:t>
      </w:r>
      <w:r w:rsidR="006C16A7">
        <w:rPr>
          <w:szCs w:val="28"/>
        </w:rPr>
        <w:t xml:space="preserve">SOM </w:t>
      </w:r>
      <w:r w:rsidR="00CE718B" w:rsidRPr="00CE718B">
        <w:rPr>
          <w:szCs w:val="28"/>
        </w:rPr>
        <w:t xml:space="preserve"> </w:t>
      </w:r>
      <w:r>
        <w:rPr>
          <w:szCs w:val="28"/>
        </w:rPr>
        <w:t>trabaja en construcción y vende comidas rápidas en el Parque Industrial.</w:t>
      </w:r>
      <w:r w:rsidR="00386427">
        <w:rPr>
          <w:szCs w:val="28"/>
        </w:rPr>
        <w:t xml:space="preserve"> </w:t>
      </w:r>
    </w:p>
    <w:p w:rsidR="005118D4" w:rsidRPr="00D60934" w:rsidRDefault="005118D4" w:rsidP="000C5CB2">
      <w:pPr>
        <w:pStyle w:val="NoSpacing"/>
        <w:spacing w:line="276" w:lineRule="auto"/>
        <w:jc w:val="center"/>
        <w:rPr>
          <w:b/>
          <w:szCs w:val="28"/>
        </w:rPr>
      </w:pPr>
    </w:p>
    <w:p w:rsidR="00E343FA" w:rsidRPr="00D60934" w:rsidRDefault="00574CDA" w:rsidP="000C5CB2">
      <w:pPr>
        <w:pStyle w:val="NoSpacing"/>
        <w:spacing w:line="276" w:lineRule="auto"/>
        <w:jc w:val="center"/>
        <w:rPr>
          <w:szCs w:val="28"/>
        </w:rPr>
      </w:pPr>
      <w:r w:rsidRPr="00D60934">
        <w:rPr>
          <w:b/>
          <w:szCs w:val="28"/>
        </w:rPr>
        <w:t>L A   A C T U A C I Ó</w:t>
      </w:r>
      <w:r w:rsidR="00E343FA" w:rsidRPr="00D60934">
        <w:rPr>
          <w:b/>
          <w:szCs w:val="28"/>
        </w:rPr>
        <w:t xml:space="preserve"> N   P R O C E S A L:</w:t>
      </w:r>
    </w:p>
    <w:p w:rsidR="00E343FA" w:rsidRPr="00D60934" w:rsidRDefault="00E343FA" w:rsidP="000C5CB2">
      <w:pPr>
        <w:pStyle w:val="NoSpacing"/>
        <w:spacing w:line="276" w:lineRule="auto"/>
        <w:jc w:val="center"/>
        <w:rPr>
          <w:szCs w:val="28"/>
        </w:rPr>
      </w:pPr>
    </w:p>
    <w:p w:rsidR="00064FDD" w:rsidRDefault="004454E3" w:rsidP="000C5CB2">
      <w:pPr>
        <w:pStyle w:val="NoSpacing"/>
        <w:spacing w:line="276" w:lineRule="auto"/>
        <w:jc w:val="both"/>
        <w:rPr>
          <w:szCs w:val="28"/>
        </w:rPr>
      </w:pPr>
      <w:r>
        <w:rPr>
          <w:szCs w:val="28"/>
        </w:rPr>
        <w:t xml:space="preserve">1) </w:t>
      </w:r>
      <w:r w:rsidR="00531451">
        <w:rPr>
          <w:szCs w:val="28"/>
        </w:rPr>
        <w:t xml:space="preserve">Una vez instaurada la querella, </w:t>
      </w:r>
      <w:r w:rsidR="0076485F">
        <w:rPr>
          <w:szCs w:val="28"/>
        </w:rPr>
        <w:t>se desarrolló el plan metodológico el cual arrojó como resultado que efectivamente el señor OLA</w:t>
      </w:r>
      <w:r w:rsidR="00CE718B">
        <w:rPr>
          <w:szCs w:val="28"/>
        </w:rPr>
        <w:t>VE para la época de la denuncia</w:t>
      </w:r>
      <w:r w:rsidR="0076485F">
        <w:rPr>
          <w:szCs w:val="28"/>
        </w:rPr>
        <w:t xml:space="preserve"> desarrollaba ocasionalmente labores de construcción y que además trabajaba como vendedor ambulante</w:t>
      </w:r>
      <w:r w:rsidR="00CE718B">
        <w:rPr>
          <w:szCs w:val="28"/>
        </w:rPr>
        <w:t>,</w:t>
      </w:r>
      <w:r w:rsidR="0076485F">
        <w:rPr>
          <w:szCs w:val="28"/>
        </w:rPr>
        <w:t xml:space="preserve"> ganando la suma de $10.000 diarios. </w:t>
      </w:r>
    </w:p>
    <w:p w:rsidR="005E2E1C" w:rsidRPr="000272A7" w:rsidRDefault="005E2E1C" w:rsidP="000C5CB2">
      <w:pPr>
        <w:pStyle w:val="NoSpacing"/>
        <w:spacing w:line="276" w:lineRule="auto"/>
        <w:jc w:val="both"/>
        <w:rPr>
          <w:szCs w:val="28"/>
        </w:rPr>
      </w:pPr>
    </w:p>
    <w:p w:rsidR="000272A7" w:rsidRDefault="006652C6" w:rsidP="000C5CB2">
      <w:pPr>
        <w:pStyle w:val="NoSpacing"/>
        <w:spacing w:line="276" w:lineRule="auto"/>
        <w:jc w:val="both"/>
        <w:rPr>
          <w:szCs w:val="28"/>
        </w:rPr>
      </w:pPr>
      <w:r>
        <w:rPr>
          <w:szCs w:val="28"/>
        </w:rPr>
        <w:t xml:space="preserve">2) En audiencia preliminar llevada a cabo el </w:t>
      </w:r>
      <w:r w:rsidR="005E2E1C">
        <w:rPr>
          <w:szCs w:val="28"/>
        </w:rPr>
        <w:t xml:space="preserve">25 de </w:t>
      </w:r>
      <w:r w:rsidR="0076485F">
        <w:rPr>
          <w:szCs w:val="28"/>
        </w:rPr>
        <w:t>noviembre</w:t>
      </w:r>
      <w:r>
        <w:rPr>
          <w:szCs w:val="28"/>
        </w:rPr>
        <w:t xml:space="preserve"> del 2014, al entonces indiciado </w:t>
      </w:r>
      <w:r w:rsidR="006C16A7">
        <w:rPr>
          <w:szCs w:val="28"/>
        </w:rPr>
        <w:t xml:space="preserve">SOM </w:t>
      </w:r>
      <w:r>
        <w:rPr>
          <w:szCs w:val="28"/>
        </w:rPr>
        <w:t xml:space="preserve"> </w:t>
      </w:r>
      <w:r w:rsidR="002F50CB">
        <w:rPr>
          <w:szCs w:val="28"/>
        </w:rPr>
        <w:t>le fueron imputados cargos por incurrir en la presunta comisión del delito de Inasistencia Alimentaria, los cuales no fueron a</w:t>
      </w:r>
      <w:r w:rsidR="00D62448">
        <w:rPr>
          <w:szCs w:val="28"/>
        </w:rPr>
        <w:t>ceptados por el procesado</w:t>
      </w:r>
      <w:r w:rsidR="000272A7" w:rsidRPr="000272A7">
        <w:rPr>
          <w:szCs w:val="28"/>
        </w:rPr>
        <w:t>.</w:t>
      </w:r>
    </w:p>
    <w:p w:rsidR="00064FDD" w:rsidRPr="000272A7" w:rsidRDefault="00064FDD" w:rsidP="000C5CB2">
      <w:pPr>
        <w:pStyle w:val="NoSpacing"/>
        <w:spacing w:line="276" w:lineRule="auto"/>
        <w:jc w:val="both"/>
        <w:rPr>
          <w:szCs w:val="28"/>
        </w:rPr>
      </w:pPr>
    </w:p>
    <w:p w:rsidR="00E343FA" w:rsidRDefault="001332D3" w:rsidP="000C5CB2">
      <w:pPr>
        <w:pStyle w:val="NoSpacing"/>
        <w:spacing w:line="276" w:lineRule="auto"/>
        <w:jc w:val="both"/>
        <w:rPr>
          <w:szCs w:val="28"/>
        </w:rPr>
      </w:pPr>
      <w:r>
        <w:rPr>
          <w:szCs w:val="28"/>
        </w:rPr>
        <w:t xml:space="preserve">3) </w:t>
      </w:r>
      <w:r w:rsidR="00F37AEE">
        <w:rPr>
          <w:szCs w:val="28"/>
        </w:rPr>
        <w:t xml:space="preserve">La Fiscalía </w:t>
      </w:r>
      <w:r w:rsidR="0076485F">
        <w:rPr>
          <w:szCs w:val="28"/>
        </w:rPr>
        <w:t>45 local</w:t>
      </w:r>
      <w:r w:rsidR="00900799">
        <w:rPr>
          <w:szCs w:val="28"/>
        </w:rPr>
        <w:t xml:space="preserve">, presentó escrito de acusación el </w:t>
      </w:r>
      <w:r w:rsidR="0076485F">
        <w:rPr>
          <w:szCs w:val="28"/>
        </w:rPr>
        <w:t>17</w:t>
      </w:r>
      <w:r w:rsidR="005E2E1C">
        <w:rPr>
          <w:szCs w:val="28"/>
        </w:rPr>
        <w:t xml:space="preserve"> de </w:t>
      </w:r>
      <w:r w:rsidR="0076485F">
        <w:rPr>
          <w:szCs w:val="28"/>
        </w:rPr>
        <w:t>febrero de 2015</w:t>
      </w:r>
      <w:r w:rsidR="000A1849">
        <w:rPr>
          <w:szCs w:val="28"/>
        </w:rPr>
        <w:t xml:space="preserve"> en contra de </w:t>
      </w:r>
      <w:r w:rsidR="0076485F">
        <w:rPr>
          <w:szCs w:val="28"/>
        </w:rPr>
        <w:t>SATIAGO OLAVE MATURANA</w:t>
      </w:r>
      <w:r w:rsidR="00430D38">
        <w:rPr>
          <w:szCs w:val="28"/>
        </w:rPr>
        <w:t xml:space="preserve">, </w:t>
      </w:r>
      <w:r w:rsidR="00E112CE">
        <w:rPr>
          <w:szCs w:val="28"/>
        </w:rPr>
        <w:t>correspondiéndole su conocimiento al</w:t>
      </w:r>
      <w:r w:rsidR="00430D38">
        <w:rPr>
          <w:szCs w:val="28"/>
        </w:rPr>
        <w:t xml:space="preserve"> Juzgado </w:t>
      </w:r>
      <w:r w:rsidR="005E2E1C">
        <w:rPr>
          <w:szCs w:val="28"/>
        </w:rPr>
        <w:t>Primero Penal</w:t>
      </w:r>
      <w:r w:rsidR="00430D38">
        <w:rPr>
          <w:szCs w:val="28"/>
        </w:rPr>
        <w:t xml:space="preserve"> Municipal</w:t>
      </w:r>
      <w:r w:rsidR="00AF26FB">
        <w:rPr>
          <w:szCs w:val="28"/>
        </w:rPr>
        <w:t xml:space="preserve"> </w:t>
      </w:r>
      <w:r w:rsidR="005E2E1C">
        <w:rPr>
          <w:szCs w:val="28"/>
        </w:rPr>
        <w:t>con Funciones de Conocimiento de Pereira</w:t>
      </w:r>
      <w:r w:rsidR="00471722">
        <w:rPr>
          <w:szCs w:val="28"/>
        </w:rPr>
        <w:t>. Posteriormente,</w:t>
      </w:r>
      <w:r w:rsidR="0076485F">
        <w:rPr>
          <w:szCs w:val="28"/>
        </w:rPr>
        <w:t xml:space="preserve"> y después de varios aplazamientos,</w:t>
      </w:r>
      <w:r w:rsidR="00471722">
        <w:rPr>
          <w:szCs w:val="28"/>
        </w:rPr>
        <w:t xml:space="preserve"> el </w:t>
      </w:r>
      <w:r w:rsidR="0076485F">
        <w:rPr>
          <w:szCs w:val="28"/>
        </w:rPr>
        <w:t xml:space="preserve">16 de septiembre </w:t>
      </w:r>
      <w:r w:rsidR="00471722">
        <w:rPr>
          <w:szCs w:val="28"/>
        </w:rPr>
        <w:t>de 2015, instaló la audiencia de formulación de acusación</w:t>
      </w:r>
      <w:r w:rsidR="00CE08E2">
        <w:rPr>
          <w:szCs w:val="28"/>
        </w:rPr>
        <w:t xml:space="preserve"> y en ella </w:t>
      </w:r>
      <w:r w:rsidR="00E112CE">
        <w:rPr>
          <w:szCs w:val="28"/>
        </w:rPr>
        <w:t>se reiteraron los cargos de la imputación</w:t>
      </w:r>
      <w:r w:rsidR="005926CB">
        <w:rPr>
          <w:szCs w:val="28"/>
        </w:rPr>
        <w:t xml:space="preserve">, igualmente se anunciaron los elementos materiales probatorios </w:t>
      </w:r>
      <w:r w:rsidR="004D0F65">
        <w:rPr>
          <w:szCs w:val="28"/>
        </w:rPr>
        <w:t>que s</w:t>
      </w:r>
      <w:r w:rsidR="00E112CE">
        <w:rPr>
          <w:szCs w:val="28"/>
        </w:rPr>
        <w:t>e pretendían hacer valer en el j</w:t>
      </w:r>
      <w:r w:rsidR="004D0F65">
        <w:rPr>
          <w:szCs w:val="28"/>
        </w:rPr>
        <w:t>uicio oral</w:t>
      </w:r>
      <w:r w:rsidR="0076485F">
        <w:rPr>
          <w:szCs w:val="28"/>
        </w:rPr>
        <w:t>; se programó audiencia preparatoria para el día 7 de diciembre de ese año, pero la misma debió aplazarse por cuanto el defensor del procesado renunció a la Defensoría del Pueblo</w:t>
      </w:r>
      <w:r w:rsidR="00E112CE">
        <w:rPr>
          <w:szCs w:val="28"/>
        </w:rPr>
        <w:t xml:space="preserve">. </w:t>
      </w:r>
      <w:r w:rsidR="0076485F">
        <w:rPr>
          <w:szCs w:val="28"/>
        </w:rPr>
        <w:t>Así las cosas</w:t>
      </w:r>
      <w:r w:rsidR="002B66E8">
        <w:rPr>
          <w:szCs w:val="28"/>
        </w:rPr>
        <w:t xml:space="preserve"> y tras tres aplazamientos más solicitados por la defensa,</w:t>
      </w:r>
      <w:r w:rsidR="0076485F">
        <w:rPr>
          <w:szCs w:val="28"/>
        </w:rPr>
        <w:t xml:space="preserve"> </w:t>
      </w:r>
      <w:r w:rsidR="00CE718B">
        <w:rPr>
          <w:szCs w:val="28"/>
        </w:rPr>
        <w:t xml:space="preserve">la audiencia preparatoria </w:t>
      </w:r>
      <w:r w:rsidR="0076485F">
        <w:rPr>
          <w:szCs w:val="28"/>
        </w:rPr>
        <w:t xml:space="preserve">se terminó realizando el </w:t>
      </w:r>
      <w:r w:rsidR="002B66E8">
        <w:rPr>
          <w:szCs w:val="28"/>
        </w:rPr>
        <w:t xml:space="preserve">13 de febrero </w:t>
      </w:r>
      <w:r w:rsidR="00B71F4A">
        <w:rPr>
          <w:szCs w:val="28"/>
        </w:rPr>
        <w:t>del 2017</w:t>
      </w:r>
      <w:r w:rsidR="000272A7" w:rsidRPr="000272A7">
        <w:rPr>
          <w:szCs w:val="28"/>
        </w:rPr>
        <w:t>.</w:t>
      </w:r>
    </w:p>
    <w:p w:rsidR="007B200D" w:rsidRDefault="007B200D" w:rsidP="000C5CB2">
      <w:pPr>
        <w:pStyle w:val="NoSpacing"/>
        <w:spacing w:line="276" w:lineRule="auto"/>
        <w:jc w:val="both"/>
        <w:rPr>
          <w:szCs w:val="28"/>
        </w:rPr>
      </w:pPr>
    </w:p>
    <w:p w:rsidR="00F3175E" w:rsidRDefault="001332D3" w:rsidP="000C5CB2">
      <w:pPr>
        <w:pStyle w:val="NoSpacing"/>
        <w:spacing w:line="276" w:lineRule="auto"/>
        <w:jc w:val="both"/>
        <w:rPr>
          <w:szCs w:val="28"/>
        </w:rPr>
      </w:pPr>
      <w:r>
        <w:rPr>
          <w:szCs w:val="28"/>
        </w:rPr>
        <w:t xml:space="preserve">4)  </w:t>
      </w:r>
      <w:r w:rsidR="00526448">
        <w:rPr>
          <w:szCs w:val="28"/>
        </w:rPr>
        <w:t>La audiencia de juicio oral se</w:t>
      </w:r>
      <w:r w:rsidR="00D04204">
        <w:rPr>
          <w:szCs w:val="28"/>
        </w:rPr>
        <w:t xml:space="preserve"> inició el </w:t>
      </w:r>
      <w:r w:rsidR="002B66E8">
        <w:rPr>
          <w:szCs w:val="28"/>
        </w:rPr>
        <w:t>13 de julio</w:t>
      </w:r>
      <w:r w:rsidR="00D04204">
        <w:rPr>
          <w:szCs w:val="28"/>
        </w:rPr>
        <w:t xml:space="preserve"> de 2017 y se culminó el </w:t>
      </w:r>
      <w:r w:rsidR="002B66E8">
        <w:rPr>
          <w:szCs w:val="28"/>
        </w:rPr>
        <w:t>11 de septiembre</w:t>
      </w:r>
      <w:r w:rsidR="00D04204">
        <w:rPr>
          <w:szCs w:val="28"/>
        </w:rPr>
        <w:t xml:space="preserve"> de ese mismo año</w:t>
      </w:r>
      <w:r w:rsidR="0051149A">
        <w:rPr>
          <w:szCs w:val="28"/>
        </w:rPr>
        <w:t xml:space="preserve">, una vez agotada la fase probatoria y escuchado los alegatos de las partes, fue </w:t>
      </w:r>
      <w:r w:rsidR="00D04204">
        <w:rPr>
          <w:szCs w:val="28"/>
        </w:rPr>
        <w:t>dictada la sentencia de carácter absolutorio</w:t>
      </w:r>
      <w:r w:rsidR="00F83D7A">
        <w:rPr>
          <w:szCs w:val="28"/>
        </w:rPr>
        <w:t>, en contra de lo decidido la Fiscalía interpuso recurso de apelación</w:t>
      </w:r>
      <w:r w:rsidR="008044F4">
        <w:rPr>
          <w:szCs w:val="28"/>
        </w:rPr>
        <w:t>, e</w:t>
      </w:r>
      <w:r w:rsidR="00CE718B">
        <w:rPr>
          <w:szCs w:val="28"/>
        </w:rPr>
        <w:t>l cual fue sustentando oralmente</w:t>
      </w:r>
      <w:r w:rsidR="00BB49D5">
        <w:rPr>
          <w:szCs w:val="28"/>
        </w:rPr>
        <w:t xml:space="preserve">. </w:t>
      </w:r>
      <w:r w:rsidR="002C45EB">
        <w:rPr>
          <w:szCs w:val="28"/>
        </w:rPr>
        <w:t xml:space="preserve"> </w:t>
      </w:r>
    </w:p>
    <w:p w:rsidR="00A47251" w:rsidRPr="00D60934" w:rsidRDefault="0051149A" w:rsidP="000C5CB2">
      <w:pPr>
        <w:pStyle w:val="NoSpacing"/>
        <w:spacing w:line="276" w:lineRule="auto"/>
        <w:jc w:val="both"/>
        <w:rPr>
          <w:b/>
          <w:szCs w:val="28"/>
        </w:rPr>
      </w:pPr>
      <w:r>
        <w:rPr>
          <w:szCs w:val="28"/>
        </w:rPr>
        <w:t xml:space="preserve"> </w:t>
      </w:r>
    </w:p>
    <w:p w:rsidR="00E343FA" w:rsidRPr="00D60934" w:rsidRDefault="00E343FA" w:rsidP="000C5CB2">
      <w:pPr>
        <w:pStyle w:val="NoSpacing"/>
        <w:spacing w:line="276" w:lineRule="auto"/>
        <w:jc w:val="center"/>
        <w:rPr>
          <w:b/>
          <w:szCs w:val="28"/>
        </w:rPr>
      </w:pPr>
      <w:r w:rsidRPr="00D60934">
        <w:rPr>
          <w:b/>
          <w:szCs w:val="28"/>
        </w:rPr>
        <w:t>L</w:t>
      </w:r>
      <w:r w:rsidR="004B79DC" w:rsidRPr="00D60934">
        <w:rPr>
          <w:b/>
          <w:szCs w:val="28"/>
        </w:rPr>
        <w:t xml:space="preserve"> </w:t>
      </w:r>
      <w:r w:rsidR="00CE718B">
        <w:rPr>
          <w:b/>
          <w:szCs w:val="28"/>
        </w:rPr>
        <w:t xml:space="preserve"> </w:t>
      </w:r>
      <w:r w:rsidRPr="00D60934">
        <w:rPr>
          <w:b/>
          <w:szCs w:val="28"/>
        </w:rPr>
        <w:t xml:space="preserve"> A </w:t>
      </w:r>
      <w:r w:rsidR="004B79DC" w:rsidRPr="00D60934">
        <w:rPr>
          <w:b/>
          <w:szCs w:val="28"/>
        </w:rPr>
        <w:t xml:space="preserve"> </w:t>
      </w:r>
      <w:r w:rsidRPr="00D60934">
        <w:rPr>
          <w:b/>
          <w:szCs w:val="28"/>
        </w:rPr>
        <w:t xml:space="preserve"> </w:t>
      </w:r>
      <w:r w:rsidR="000C5CB2">
        <w:rPr>
          <w:b/>
          <w:szCs w:val="28"/>
        </w:rPr>
        <w:t xml:space="preserve"> </w:t>
      </w:r>
      <w:r w:rsidRPr="00D60934">
        <w:rPr>
          <w:b/>
          <w:szCs w:val="28"/>
        </w:rPr>
        <w:t>S</w:t>
      </w:r>
      <w:r w:rsidR="004B79DC" w:rsidRPr="00D60934">
        <w:rPr>
          <w:b/>
          <w:szCs w:val="28"/>
        </w:rPr>
        <w:t xml:space="preserve"> </w:t>
      </w:r>
      <w:r w:rsidRPr="00D60934">
        <w:rPr>
          <w:b/>
          <w:szCs w:val="28"/>
        </w:rPr>
        <w:t xml:space="preserve"> E </w:t>
      </w:r>
      <w:r w:rsidR="004B79DC" w:rsidRPr="00D60934">
        <w:rPr>
          <w:b/>
          <w:szCs w:val="28"/>
        </w:rPr>
        <w:t xml:space="preserve"> </w:t>
      </w:r>
      <w:r w:rsidRPr="00D60934">
        <w:rPr>
          <w:b/>
          <w:szCs w:val="28"/>
        </w:rPr>
        <w:t xml:space="preserve">N </w:t>
      </w:r>
      <w:r w:rsidR="004B79DC" w:rsidRPr="00D60934">
        <w:rPr>
          <w:b/>
          <w:szCs w:val="28"/>
        </w:rPr>
        <w:t xml:space="preserve"> </w:t>
      </w:r>
      <w:r w:rsidRPr="00D60934">
        <w:rPr>
          <w:b/>
          <w:szCs w:val="28"/>
        </w:rPr>
        <w:t>T</w:t>
      </w:r>
      <w:r w:rsidR="004B79DC" w:rsidRPr="00D60934">
        <w:rPr>
          <w:b/>
          <w:szCs w:val="28"/>
        </w:rPr>
        <w:t xml:space="preserve"> </w:t>
      </w:r>
      <w:r w:rsidRPr="00D60934">
        <w:rPr>
          <w:b/>
          <w:szCs w:val="28"/>
        </w:rPr>
        <w:t xml:space="preserve"> E</w:t>
      </w:r>
      <w:r w:rsidR="004B79DC" w:rsidRPr="00D60934">
        <w:rPr>
          <w:b/>
          <w:szCs w:val="28"/>
        </w:rPr>
        <w:t xml:space="preserve"> </w:t>
      </w:r>
      <w:r w:rsidRPr="00D60934">
        <w:rPr>
          <w:b/>
          <w:szCs w:val="28"/>
        </w:rPr>
        <w:t xml:space="preserve"> N </w:t>
      </w:r>
      <w:r w:rsidR="004B79DC" w:rsidRPr="00D60934">
        <w:rPr>
          <w:b/>
          <w:szCs w:val="28"/>
        </w:rPr>
        <w:t xml:space="preserve"> </w:t>
      </w:r>
      <w:r w:rsidRPr="00D60934">
        <w:rPr>
          <w:b/>
          <w:szCs w:val="28"/>
        </w:rPr>
        <w:t>C</w:t>
      </w:r>
      <w:r w:rsidR="004B79DC" w:rsidRPr="00D60934">
        <w:rPr>
          <w:b/>
          <w:szCs w:val="28"/>
        </w:rPr>
        <w:t xml:space="preserve"> </w:t>
      </w:r>
      <w:r w:rsidRPr="00D60934">
        <w:rPr>
          <w:b/>
          <w:szCs w:val="28"/>
        </w:rPr>
        <w:t xml:space="preserve"> I </w:t>
      </w:r>
      <w:r w:rsidR="004B79DC" w:rsidRPr="00D60934">
        <w:rPr>
          <w:b/>
          <w:szCs w:val="28"/>
        </w:rPr>
        <w:t xml:space="preserve"> </w:t>
      </w:r>
      <w:r w:rsidRPr="00D60934">
        <w:rPr>
          <w:b/>
          <w:szCs w:val="28"/>
        </w:rPr>
        <w:t xml:space="preserve">A  </w:t>
      </w:r>
      <w:r w:rsidR="004B79DC" w:rsidRPr="00D60934">
        <w:rPr>
          <w:b/>
          <w:szCs w:val="28"/>
        </w:rPr>
        <w:t xml:space="preserve"> </w:t>
      </w:r>
      <w:r w:rsidRPr="00D60934">
        <w:rPr>
          <w:b/>
          <w:szCs w:val="28"/>
        </w:rPr>
        <w:t xml:space="preserve"> </w:t>
      </w:r>
      <w:r w:rsidR="00CE718B">
        <w:rPr>
          <w:b/>
          <w:szCs w:val="28"/>
        </w:rPr>
        <w:t>O</w:t>
      </w:r>
      <w:r w:rsidRPr="00D60934">
        <w:rPr>
          <w:b/>
          <w:szCs w:val="28"/>
        </w:rPr>
        <w:t xml:space="preserve"> P U G N A D A:</w:t>
      </w:r>
    </w:p>
    <w:p w:rsidR="00E343FA" w:rsidRPr="00D60934" w:rsidRDefault="00E343FA" w:rsidP="000C5CB2">
      <w:pPr>
        <w:pStyle w:val="NoSpacing"/>
        <w:spacing w:line="276" w:lineRule="auto"/>
        <w:jc w:val="both"/>
        <w:rPr>
          <w:szCs w:val="28"/>
        </w:rPr>
      </w:pPr>
    </w:p>
    <w:p w:rsidR="00996A0B" w:rsidRDefault="005C6B39" w:rsidP="000C5CB2">
      <w:pPr>
        <w:pStyle w:val="NoSpacing"/>
        <w:spacing w:line="276" w:lineRule="auto"/>
        <w:jc w:val="both"/>
        <w:rPr>
          <w:szCs w:val="28"/>
        </w:rPr>
      </w:pPr>
      <w:r>
        <w:rPr>
          <w:szCs w:val="28"/>
        </w:rPr>
        <w:t>E</w:t>
      </w:r>
      <w:r w:rsidR="00CA1F53">
        <w:rPr>
          <w:szCs w:val="28"/>
        </w:rPr>
        <w:t>l proveído judicial objeto del recurso de apelación</w:t>
      </w:r>
      <w:r w:rsidR="00D157EB">
        <w:rPr>
          <w:szCs w:val="28"/>
        </w:rPr>
        <w:t xml:space="preserve">, es la sentencia adiada el </w:t>
      </w:r>
      <w:r w:rsidR="002B66E8">
        <w:rPr>
          <w:szCs w:val="28"/>
        </w:rPr>
        <w:t>21 de septiembre</w:t>
      </w:r>
      <w:r w:rsidR="00D157EB">
        <w:rPr>
          <w:szCs w:val="28"/>
        </w:rPr>
        <w:t xml:space="preserve"> </w:t>
      </w:r>
      <w:r w:rsidR="000A701D">
        <w:rPr>
          <w:szCs w:val="28"/>
        </w:rPr>
        <w:t>de 2017</w:t>
      </w:r>
      <w:r w:rsidR="00DE2F3E">
        <w:rPr>
          <w:szCs w:val="28"/>
        </w:rPr>
        <w:t xml:space="preserve"> proferida por </w:t>
      </w:r>
      <w:r w:rsidR="00570FA3">
        <w:rPr>
          <w:szCs w:val="28"/>
        </w:rPr>
        <w:t>la Juez</w:t>
      </w:r>
      <w:r w:rsidR="00CE718B">
        <w:rPr>
          <w:szCs w:val="28"/>
        </w:rPr>
        <w:t>a</w:t>
      </w:r>
      <w:r w:rsidR="00570FA3">
        <w:rPr>
          <w:szCs w:val="28"/>
        </w:rPr>
        <w:t xml:space="preserve"> Primera Penal Municipal con Funciones de Conocimiento local</w:t>
      </w:r>
      <w:r w:rsidR="002367B5">
        <w:rPr>
          <w:szCs w:val="28"/>
        </w:rPr>
        <w:t xml:space="preserve">, </w:t>
      </w:r>
      <w:r w:rsidR="004A28A5" w:rsidRPr="000272A7">
        <w:rPr>
          <w:szCs w:val="28"/>
        </w:rPr>
        <w:t xml:space="preserve">en virtud de la cual se determinó que </w:t>
      </w:r>
      <w:r w:rsidR="002B66E8">
        <w:rPr>
          <w:szCs w:val="28"/>
        </w:rPr>
        <w:t xml:space="preserve">en </w:t>
      </w:r>
      <w:r w:rsidR="004A28A5" w:rsidRPr="000272A7">
        <w:rPr>
          <w:szCs w:val="28"/>
        </w:rPr>
        <w:t xml:space="preserve">el caso de la Fiscalía seguido en contra </w:t>
      </w:r>
      <w:r w:rsidR="006D48E9">
        <w:rPr>
          <w:szCs w:val="28"/>
        </w:rPr>
        <w:t>d</w:t>
      </w:r>
      <w:r w:rsidR="004A28A5" w:rsidRPr="000272A7">
        <w:rPr>
          <w:szCs w:val="28"/>
        </w:rPr>
        <w:t>el señor</w:t>
      </w:r>
      <w:r w:rsidR="003401EE">
        <w:rPr>
          <w:szCs w:val="28"/>
        </w:rPr>
        <w:t xml:space="preserve"> </w:t>
      </w:r>
      <w:r w:rsidR="006C16A7">
        <w:rPr>
          <w:szCs w:val="28"/>
        </w:rPr>
        <w:t xml:space="preserve">SOM </w:t>
      </w:r>
      <w:r w:rsidR="004A28A5" w:rsidRPr="000272A7">
        <w:rPr>
          <w:szCs w:val="28"/>
        </w:rPr>
        <w:t>,</w:t>
      </w:r>
      <w:r w:rsidR="004A28A5">
        <w:rPr>
          <w:szCs w:val="28"/>
        </w:rPr>
        <w:t xml:space="preserve"> no</w:t>
      </w:r>
      <w:r w:rsidR="004A28A5" w:rsidRPr="000272A7">
        <w:rPr>
          <w:szCs w:val="28"/>
        </w:rPr>
        <w:t xml:space="preserve"> existía</w:t>
      </w:r>
      <w:r w:rsidR="00E112CE">
        <w:rPr>
          <w:szCs w:val="28"/>
        </w:rPr>
        <w:t>n</w:t>
      </w:r>
      <w:r w:rsidR="004A28A5" w:rsidRPr="000272A7">
        <w:rPr>
          <w:szCs w:val="28"/>
        </w:rPr>
        <w:t xml:space="preserve"> </w:t>
      </w:r>
      <w:r w:rsidR="003401EE">
        <w:rPr>
          <w:szCs w:val="28"/>
        </w:rPr>
        <w:t xml:space="preserve">elementos materiales </w:t>
      </w:r>
      <w:r w:rsidR="004A28A5" w:rsidRPr="000272A7">
        <w:rPr>
          <w:szCs w:val="28"/>
        </w:rPr>
        <w:t>probatorio</w:t>
      </w:r>
      <w:r w:rsidR="003401EE">
        <w:rPr>
          <w:szCs w:val="28"/>
        </w:rPr>
        <w:t>s</w:t>
      </w:r>
      <w:r w:rsidR="004A28A5" w:rsidRPr="000272A7">
        <w:rPr>
          <w:szCs w:val="28"/>
        </w:rPr>
        <w:t xml:space="preserve"> </w:t>
      </w:r>
      <w:r w:rsidR="003401EE">
        <w:rPr>
          <w:szCs w:val="28"/>
        </w:rPr>
        <w:t xml:space="preserve">suficientes </w:t>
      </w:r>
      <w:r w:rsidR="004A28A5" w:rsidRPr="000272A7">
        <w:rPr>
          <w:szCs w:val="28"/>
        </w:rPr>
        <w:t xml:space="preserve">para hallarlo </w:t>
      </w:r>
      <w:r w:rsidR="004A28A5" w:rsidRPr="000272A7">
        <w:rPr>
          <w:szCs w:val="28"/>
        </w:rPr>
        <w:lastRenderedPageBreak/>
        <w:t>penalmente responsable de la comisión del delito de</w:t>
      </w:r>
      <w:r w:rsidR="003B11FD">
        <w:rPr>
          <w:szCs w:val="28"/>
        </w:rPr>
        <w:t xml:space="preserve"> inasistencia alimentaria</w:t>
      </w:r>
      <w:r w:rsidR="004A28A5" w:rsidRPr="000272A7">
        <w:rPr>
          <w:szCs w:val="28"/>
        </w:rPr>
        <w:t>,</w:t>
      </w:r>
      <w:r w:rsidR="00264A44">
        <w:rPr>
          <w:szCs w:val="28"/>
        </w:rPr>
        <w:t xml:space="preserve"> del </w:t>
      </w:r>
      <w:r w:rsidR="00CE718B">
        <w:rPr>
          <w:szCs w:val="28"/>
        </w:rPr>
        <w:t>que</w:t>
      </w:r>
      <w:r w:rsidR="00264A44">
        <w:rPr>
          <w:szCs w:val="28"/>
        </w:rPr>
        <w:t xml:space="preserve"> funge</w:t>
      </w:r>
      <w:r w:rsidR="002B66E8">
        <w:rPr>
          <w:szCs w:val="28"/>
        </w:rPr>
        <w:t>n</w:t>
      </w:r>
      <w:r w:rsidR="00264A44">
        <w:rPr>
          <w:szCs w:val="28"/>
        </w:rPr>
        <w:t xml:space="preserve"> como víctima</w:t>
      </w:r>
      <w:r w:rsidR="002B66E8">
        <w:rPr>
          <w:szCs w:val="28"/>
        </w:rPr>
        <w:t>s</w:t>
      </w:r>
      <w:r w:rsidR="00264A44">
        <w:rPr>
          <w:szCs w:val="28"/>
        </w:rPr>
        <w:t xml:space="preserve"> su</w:t>
      </w:r>
      <w:r w:rsidR="002B66E8">
        <w:rPr>
          <w:szCs w:val="28"/>
        </w:rPr>
        <w:t>s hijas Y.K.O.M. y Y.T.O.M.</w:t>
      </w:r>
      <w:r w:rsidR="00FA4B02">
        <w:rPr>
          <w:szCs w:val="28"/>
        </w:rPr>
        <w:t>,</w:t>
      </w:r>
      <w:r w:rsidR="00264A44">
        <w:rPr>
          <w:szCs w:val="28"/>
        </w:rPr>
        <w:t xml:space="preserve"> </w:t>
      </w:r>
      <w:r w:rsidR="002B66E8">
        <w:rPr>
          <w:szCs w:val="28"/>
        </w:rPr>
        <w:t>representadas</w:t>
      </w:r>
      <w:r w:rsidR="0065048A">
        <w:rPr>
          <w:szCs w:val="28"/>
        </w:rPr>
        <w:t xml:space="preserve"> legalmente</w:t>
      </w:r>
      <w:r w:rsidR="00570FA3">
        <w:rPr>
          <w:szCs w:val="28"/>
        </w:rPr>
        <w:t xml:space="preserve"> en este asunto</w:t>
      </w:r>
      <w:r w:rsidR="0065048A">
        <w:rPr>
          <w:szCs w:val="28"/>
        </w:rPr>
        <w:t xml:space="preserve"> por </w:t>
      </w:r>
      <w:r w:rsidR="00570FA3">
        <w:rPr>
          <w:szCs w:val="28"/>
        </w:rPr>
        <w:t xml:space="preserve">su madre la señora </w:t>
      </w:r>
      <w:r w:rsidR="002B66E8" w:rsidRPr="002B66E8">
        <w:rPr>
          <w:szCs w:val="28"/>
        </w:rPr>
        <w:t>LUZ AYDA MONERO MATURANA</w:t>
      </w:r>
      <w:r w:rsidR="006D48E9">
        <w:rPr>
          <w:szCs w:val="28"/>
        </w:rPr>
        <w:t>,</w:t>
      </w:r>
      <w:r w:rsidR="004A28A5" w:rsidRPr="000272A7">
        <w:rPr>
          <w:szCs w:val="28"/>
        </w:rPr>
        <w:t xml:space="preserve"> motivo por el cual</w:t>
      </w:r>
      <w:r w:rsidR="004A28A5">
        <w:rPr>
          <w:szCs w:val="28"/>
        </w:rPr>
        <w:t xml:space="preserve"> se culminó la actividad con la lectura de la sentenc</w:t>
      </w:r>
      <w:r w:rsidR="00570FA3">
        <w:rPr>
          <w:szCs w:val="28"/>
        </w:rPr>
        <w:t>ia absolutoria a favor del procesado</w:t>
      </w:r>
      <w:r w:rsidR="004A28A5" w:rsidRPr="000272A7">
        <w:rPr>
          <w:szCs w:val="28"/>
        </w:rPr>
        <w:t>.</w:t>
      </w:r>
      <w:r w:rsidR="00996A0B">
        <w:rPr>
          <w:szCs w:val="28"/>
        </w:rPr>
        <w:t xml:space="preserve"> </w:t>
      </w:r>
    </w:p>
    <w:p w:rsidR="00996A0B" w:rsidRDefault="00996A0B" w:rsidP="000C5CB2">
      <w:pPr>
        <w:pStyle w:val="NoSpacing"/>
        <w:spacing w:line="276" w:lineRule="auto"/>
        <w:jc w:val="both"/>
        <w:rPr>
          <w:szCs w:val="28"/>
        </w:rPr>
      </w:pPr>
    </w:p>
    <w:p w:rsidR="00C744A8" w:rsidRDefault="00996A0B" w:rsidP="000C5CB2">
      <w:pPr>
        <w:pStyle w:val="NoSpacing"/>
        <w:spacing w:line="276" w:lineRule="auto"/>
        <w:jc w:val="both"/>
        <w:rPr>
          <w:szCs w:val="28"/>
        </w:rPr>
      </w:pPr>
      <w:r>
        <w:rPr>
          <w:szCs w:val="28"/>
        </w:rPr>
        <w:t>Para proferir</w:t>
      </w:r>
      <w:r w:rsidR="000B3C38">
        <w:rPr>
          <w:szCs w:val="28"/>
        </w:rPr>
        <w:t xml:space="preserve"> la antes enunciada sentencia, </w:t>
      </w:r>
      <w:r>
        <w:rPr>
          <w:szCs w:val="28"/>
        </w:rPr>
        <w:t>l</w:t>
      </w:r>
      <w:r w:rsidR="000B3C38">
        <w:rPr>
          <w:szCs w:val="28"/>
        </w:rPr>
        <w:t>a</w:t>
      </w:r>
      <w:r>
        <w:rPr>
          <w:szCs w:val="28"/>
        </w:rPr>
        <w:t xml:space="preserve"> Juez</w:t>
      </w:r>
      <w:r w:rsidR="0091623A">
        <w:rPr>
          <w:szCs w:val="28"/>
        </w:rPr>
        <w:t>a</w:t>
      </w:r>
      <w:r>
        <w:rPr>
          <w:szCs w:val="28"/>
        </w:rPr>
        <w:t xml:space="preserve"> </w:t>
      </w:r>
      <w:r w:rsidR="0091623A" w:rsidRPr="0091623A">
        <w:rPr>
          <w:i/>
          <w:szCs w:val="28"/>
        </w:rPr>
        <w:t xml:space="preserve">A </w:t>
      </w:r>
      <w:r w:rsidR="00E112CE" w:rsidRPr="0091623A">
        <w:rPr>
          <w:i/>
          <w:szCs w:val="28"/>
        </w:rPr>
        <w:t>quo</w:t>
      </w:r>
      <w:r>
        <w:rPr>
          <w:szCs w:val="28"/>
        </w:rPr>
        <w:t xml:space="preserve"> </w:t>
      </w:r>
      <w:r w:rsidR="00CE718B">
        <w:rPr>
          <w:szCs w:val="28"/>
        </w:rPr>
        <w:t>llevó a</w:t>
      </w:r>
      <w:r w:rsidR="0091623A">
        <w:rPr>
          <w:szCs w:val="28"/>
        </w:rPr>
        <w:t xml:space="preserve"> </w:t>
      </w:r>
      <w:r>
        <w:rPr>
          <w:szCs w:val="28"/>
        </w:rPr>
        <w:t>cabo un análisis del acerv</w:t>
      </w:r>
      <w:r w:rsidR="00F6329C">
        <w:rPr>
          <w:szCs w:val="28"/>
        </w:rPr>
        <w:t>o probatorio, en especial de lo</w:t>
      </w:r>
      <w:r w:rsidR="00570FA3">
        <w:rPr>
          <w:szCs w:val="28"/>
        </w:rPr>
        <w:t xml:space="preserve"> testificado por </w:t>
      </w:r>
      <w:r w:rsidR="00C809C8">
        <w:rPr>
          <w:szCs w:val="28"/>
        </w:rPr>
        <w:t>la querellante LUZ AYDA MORENO MATURANA</w:t>
      </w:r>
      <w:r w:rsidR="00A31F60">
        <w:rPr>
          <w:szCs w:val="28"/>
        </w:rPr>
        <w:t xml:space="preserve">, </w:t>
      </w:r>
      <w:r w:rsidR="00C744A8">
        <w:rPr>
          <w:szCs w:val="28"/>
        </w:rPr>
        <w:t xml:space="preserve">y por el procesado </w:t>
      </w:r>
      <w:r w:rsidR="006C16A7">
        <w:rPr>
          <w:szCs w:val="28"/>
        </w:rPr>
        <w:t xml:space="preserve">SOM </w:t>
      </w:r>
      <w:r w:rsidR="009F61BC">
        <w:rPr>
          <w:szCs w:val="28"/>
        </w:rPr>
        <w:t xml:space="preserve">, para así poder concluir </w:t>
      </w:r>
      <w:r w:rsidR="0094768C">
        <w:rPr>
          <w:szCs w:val="28"/>
        </w:rPr>
        <w:t>que en el proceso</w:t>
      </w:r>
      <w:r w:rsidR="009F61BC">
        <w:rPr>
          <w:szCs w:val="28"/>
        </w:rPr>
        <w:t xml:space="preserve"> no estaba plenamente </w:t>
      </w:r>
      <w:r w:rsidR="0060585E">
        <w:rPr>
          <w:szCs w:val="28"/>
        </w:rPr>
        <w:t xml:space="preserve">acreditado que el acusado de manera injustificada </w:t>
      </w:r>
      <w:r w:rsidR="00C744A8">
        <w:rPr>
          <w:szCs w:val="28"/>
        </w:rPr>
        <w:t xml:space="preserve">se </w:t>
      </w:r>
      <w:r w:rsidR="00FA4B02">
        <w:rPr>
          <w:szCs w:val="28"/>
        </w:rPr>
        <w:t>haya sustraído</w:t>
      </w:r>
      <w:r w:rsidR="00C744A8">
        <w:rPr>
          <w:szCs w:val="28"/>
        </w:rPr>
        <w:t xml:space="preserve"> </w:t>
      </w:r>
      <w:r w:rsidR="00FA4B02">
        <w:rPr>
          <w:szCs w:val="28"/>
        </w:rPr>
        <w:t>de</w:t>
      </w:r>
      <w:r w:rsidR="00C744A8">
        <w:rPr>
          <w:szCs w:val="28"/>
        </w:rPr>
        <w:t xml:space="preserve"> su oblig</w:t>
      </w:r>
      <w:r w:rsidR="007234B8">
        <w:rPr>
          <w:szCs w:val="28"/>
        </w:rPr>
        <w:t>ación alimentaria</w:t>
      </w:r>
      <w:r w:rsidR="00C744A8">
        <w:rPr>
          <w:szCs w:val="28"/>
        </w:rPr>
        <w:t>.</w:t>
      </w:r>
    </w:p>
    <w:p w:rsidR="00857740" w:rsidRDefault="00857740" w:rsidP="000C5CB2">
      <w:pPr>
        <w:pStyle w:val="NoSpacing"/>
        <w:spacing w:line="276" w:lineRule="auto"/>
        <w:jc w:val="both"/>
        <w:rPr>
          <w:szCs w:val="28"/>
        </w:rPr>
      </w:pPr>
    </w:p>
    <w:p w:rsidR="00C744A8" w:rsidRDefault="00C744A8" w:rsidP="000C5CB2">
      <w:pPr>
        <w:pStyle w:val="NoSpacing"/>
        <w:spacing w:line="276" w:lineRule="auto"/>
        <w:jc w:val="both"/>
        <w:rPr>
          <w:szCs w:val="28"/>
        </w:rPr>
      </w:pPr>
      <w:r>
        <w:rPr>
          <w:szCs w:val="28"/>
        </w:rPr>
        <w:t>Au</w:t>
      </w:r>
      <w:r w:rsidR="0091623A">
        <w:rPr>
          <w:szCs w:val="28"/>
        </w:rPr>
        <w:t xml:space="preserve">nado a lo anterior, señaló la </w:t>
      </w:r>
      <w:r w:rsidR="0091623A" w:rsidRPr="0091623A">
        <w:rPr>
          <w:i/>
          <w:szCs w:val="28"/>
        </w:rPr>
        <w:t xml:space="preserve">A </w:t>
      </w:r>
      <w:r w:rsidRPr="0091623A">
        <w:rPr>
          <w:i/>
          <w:szCs w:val="28"/>
        </w:rPr>
        <w:t>quo</w:t>
      </w:r>
      <w:r>
        <w:rPr>
          <w:szCs w:val="28"/>
        </w:rPr>
        <w:t xml:space="preserve"> que dentro de este asunto que</w:t>
      </w:r>
      <w:r w:rsidR="00C809C8">
        <w:rPr>
          <w:szCs w:val="28"/>
        </w:rPr>
        <w:t>dó suficientemente claro que el procesado</w:t>
      </w:r>
      <w:r>
        <w:rPr>
          <w:szCs w:val="28"/>
        </w:rPr>
        <w:t xml:space="preserve"> </w:t>
      </w:r>
      <w:r w:rsidR="0084659E">
        <w:rPr>
          <w:szCs w:val="28"/>
        </w:rPr>
        <w:t xml:space="preserve">no ha tenido un </w:t>
      </w:r>
      <w:r w:rsidR="00C809C8">
        <w:rPr>
          <w:szCs w:val="28"/>
        </w:rPr>
        <w:t>empleo estable, que es una persona con una absoluta carencia de escolaridad</w:t>
      </w:r>
      <w:r w:rsidR="00CE718B">
        <w:rPr>
          <w:szCs w:val="28"/>
        </w:rPr>
        <w:t>,</w:t>
      </w:r>
      <w:r w:rsidR="00C809C8">
        <w:rPr>
          <w:szCs w:val="28"/>
        </w:rPr>
        <w:t xml:space="preserve"> pues no sabe ni leer ni escribir, que su sustento siempre lo ha obtenido de empleos ocasionales como ayudante de construcción</w:t>
      </w:r>
      <w:r w:rsidR="005A04E1">
        <w:rPr>
          <w:szCs w:val="28"/>
        </w:rPr>
        <w:t>, el cual no ha podido volver a ejercer por no contar con el dinero para sufragar un curso de trabajo en alturas, que le es exigido ahora para ese empleo,</w:t>
      </w:r>
      <w:r w:rsidR="00C809C8">
        <w:rPr>
          <w:szCs w:val="28"/>
        </w:rPr>
        <w:t xml:space="preserve"> y labores agrarias, situación que siempre ha conocido la madre de sus dos menores hijas, pues ello era así desde que convivían juntos. </w:t>
      </w:r>
      <w:r w:rsidR="005A04E1">
        <w:rPr>
          <w:szCs w:val="28"/>
        </w:rPr>
        <w:t xml:space="preserve">Igualmente tuvo en cuenta que en las ocasiones que el señor </w:t>
      </w:r>
      <w:r w:rsidR="006C16A7">
        <w:rPr>
          <w:szCs w:val="28"/>
        </w:rPr>
        <w:t xml:space="preserve">SOM </w:t>
      </w:r>
      <w:r w:rsidR="005A04E1">
        <w:rPr>
          <w:szCs w:val="28"/>
        </w:rPr>
        <w:t xml:space="preserve"> ha laborado le ha brindado a sus hijas económicamente lo que le es posible.</w:t>
      </w:r>
    </w:p>
    <w:p w:rsidR="005A04E1" w:rsidRDefault="005A04E1" w:rsidP="000C5CB2">
      <w:pPr>
        <w:pStyle w:val="NoSpacing"/>
        <w:spacing w:line="276" w:lineRule="auto"/>
        <w:jc w:val="both"/>
        <w:rPr>
          <w:szCs w:val="28"/>
        </w:rPr>
      </w:pPr>
    </w:p>
    <w:p w:rsidR="005A04E1" w:rsidRDefault="005A04E1" w:rsidP="000C5CB2">
      <w:pPr>
        <w:pStyle w:val="NoSpacing"/>
        <w:spacing w:line="276" w:lineRule="auto"/>
        <w:jc w:val="both"/>
        <w:rPr>
          <w:szCs w:val="28"/>
        </w:rPr>
      </w:pPr>
      <w:r>
        <w:rPr>
          <w:szCs w:val="28"/>
        </w:rPr>
        <w:t xml:space="preserve">Por otra parte, tuvo en cuenta que el procesado reconoció deber dineros de la manutención de sus hijas, pero </w:t>
      </w:r>
      <w:r w:rsidR="005F33B5">
        <w:rPr>
          <w:szCs w:val="28"/>
        </w:rPr>
        <w:t xml:space="preserve">no haberse desentendido por completo de ellas, pues ha estado presto a acudir a los llamados que estas le hacen. </w:t>
      </w:r>
    </w:p>
    <w:p w:rsidR="00C809C8" w:rsidRDefault="00C809C8" w:rsidP="000C5CB2">
      <w:pPr>
        <w:pStyle w:val="NoSpacing"/>
        <w:spacing w:line="276" w:lineRule="auto"/>
        <w:jc w:val="both"/>
        <w:rPr>
          <w:szCs w:val="28"/>
        </w:rPr>
      </w:pPr>
    </w:p>
    <w:p w:rsidR="00A524E5" w:rsidRDefault="00A524E5" w:rsidP="000C5CB2">
      <w:pPr>
        <w:pStyle w:val="NoSpacing"/>
        <w:spacing w:line="276" w:lineRule="auto"/>
        <w:jc w:val="both"/>
        <w:rPr>
          <w:szCs w:val="28"/>
        </w:rPr>
      </w:pPr>
      <w:r>
        <w:rPr>
          <w:szCs w:val="28"/>
        </w:rPr>
        <w:t xml:space="preserve">Además de lo ya </w:t>
      </w:r>
      <w:r w:rsidR="00CE718B">
        <w:rPr>
          <w:szCs w:val="28"/>
        </w:rPr>
        <w:t>aludido</w:t>
      </w:r>
      <w:r>
        <w:rPr>
          <w:szCs w:val="28"/>
        </w:rPr>
        <w:t xml:space="preserve">, señaló la falladora que </w:t>
      </w:r>
      <w:r w:rsidR="005F33B5">
        <w:rPr>
          <w:szCs w:val="28"/>
        </w:rPr>
        <w:t xml:space="preserve">de lo </w:t>
      </w:r>
      <w:r w:rsidR="008E40FB">
        <w:rPr>
          <w:szCs w:val="28"/>
        </w:rPr>
        <w:t xml:space="preserve">dicho por la Trabajadora Social que hizo la visita al domicilio de las menores y de lo señalado por la Psicóloga que las entrevistó, se logró establecer que efectivamente las condiciones de vida </w:t>
      </w:r>
      <w:r w:rsidR="008E40FB">
        <w:rPr>
          <w:szCs w:val="28"/>
        </w:rPr>
        <w:lastRenderedPageBreak/>
        <w:t xml:space="preserve">de ellas son bastante complicadas, en especial porque en la actualidad su </w:t>
      </w:r>
      <w:r w:rsidR="009045C8">
        <w:rPr>
          <w:szCs w:val="28"/>
        </w:rPr>
        <w:t xml:space="preserve">progenitora no labora y es la hermana mayor de las niñas quien vela por todos los gastos del hogar; además de que ellas se sienten afectadas por la ausencia del padre. Sin que ello sea lo suficientemente contundente para edificar una sentencia condenatoria, porque como ya lo había indicado, desde los albores de la relación sentimental de la señora AYDE y del señor </w:t>
      </w:r>
      <w:r w:rsidR="006C16A7">
        <w:rPr>
          <w:szCs w:val="28"/>
        </w:rPr>
        <w:t xml:space="preserve">SOM </w:t>
      </w:r>
      <w:r w:rsidR="009045C8">
        <w:rPr>
          <w:szCs w:val="28"/>
        </w:rPr>
        <w:t xml:space="preserve">, </w:t>
      </w:r>
      <w:r w:rsidR="00CE718B">
        <w:rPr>
          <w:szCs w:val="28"/>
        </w:rPr>
        <w:t>Ellos</w:t>
      </w:r>
      <w:r w:rsidR="009045C8">
        <w:rPr>
          <w:szCs w:val="28"/>
        </w:rPr>
        <w:t xml:space="preserve"> ya atravesaban por una situación económica caracterizada por la escases de recursos; además, de que no se logró </w:t>
      </w:r>
      <w:r w:rsidR="00CE718B">
        <w:rPr>
          <w:szCs w:val="28"/>
        </w:rPr>
        <w:t>demostrar</w:t>
      </w:r>
      <w:r w:rsidR="0087368D">
        <w:rPr>
          <w:szCs w:val="28"/>
        </w:rPr>
        <w:t xml:space="preserve"> que </w:t>
      </w:r>
      <w:r w:rsidR="009045C8">
        <w:rPr>
          <w:szCs w:val="28"/>
        </w:rPr>
        <w:t xml:space="preserve">la supuesta afectación psicológica a las menores sea producto de la sustracción alimentaria del procesado y no de la separación de los padres. </w:t>
      </w:r>
    </w:p>
    <w:p w:rsidR="00A524E5" w:rsidRDefault="00A524E5" w:rsidP="000C5CB2">
      <w:pPr>
        <w:pStyle w:val="NoSpacing"/>
        <w:spacing w:line="276" w:lineRule="auto"/>
        <w:jc w:val="both"/>
        <w:rPr>
          <w:szCs w:val="28"/>
        </w:rPr>
      </w:pPr>
    </w:p>
    <w:p w:rsidR="00857740" w:rsidRDefault="00BF2C92" w:rsidP="000C5CB2">
      <w:pPr>
        <w:pStyle w:val="NoSpacing"/>
        <w:spacing w:line="276" w:lineRule="auto"/>
        <w:jc w:val="both"/>
        <w:rPr>
          <w:szCs w:val="28"/>
        </w:rPr>
      </w:pPr>
      <w:r>
        <w:rPr>
          <w:szCs w:val="28"/>
        </w:rPr>
        <w:t xml:space="preserve">En ese orden de cosas, consideró </w:t>
      </w:r>
      <w:r w:rsidR="00457D2B">
        <w:rPr>
          <w:szCs w:val="28"/>
        </w:rPr>
        <w:t>la Juez</w:t>
      </w:r>
      <w:r w:rsidR="00FA4B02">
        <w:rPr>
          <w:szCs w:val="28"/>
        </w:rPr>
        <w:t>a</w:t>
      </w:r>
      <w:r w:rsidR="00457D2B">
        <w:rPr>
          <w:szCs w:val="28"/>
        </w:rPr>
        <w:t xml:space="preserve"> de primer nivel que dentro del presente asunto la Fiscalía no demostró que el incumplimiento de las obligaciones alimentarias por</w:t>
      </w:r>
      <w:r w:rsidR="00FA4B02">
        <w:rPr>
          <w:szCs w:val="28"/>
        </w:rPr>
        <w:t xml:space="preserve"> parte del procesado se hubiese</w:t>
      </w:r>
      <w:r w:rsidR="00457D2B">
        <w:rPr>
          <w:szCs w:val="28"/>
        </w:rPr>
        <w:t xml:space="preserve"> dado de manera injustificada, pues no arrimó al expediente prueba alguna que dé cuenta de que él efectivamente tuviera </w:t>
      </w:r>
      <w:r w:rsidR="0087368D">
        <w:rPr>
          <w:szCs w:val="28"/>
        </w:rPr>
        <w:t xml:space="preserve">o tenga </w:t>
      </w:r>
      <w:r w:rsidR="00457D2B">
        <w:rPr>
          <w:szCs w:val="28"/>
        </w:rPr>
        <w:t xml:space="preserve">un empleo estable, y que por tanto </w:t>
      </w:r>
      <w:r w:rsidR="0087368D">
        <w:rPr>
          <w:szCs w:val="28"/>
        </w:rPr>
        <w:t>el</w:t>
      </w:r>
      <w:r w:rsidR="00457D2B">
        <w:rPr>
          <w:szCs w:val="28"/>
        </w:rPr>
        <w:t xml:space="preserve"> no pagó</w:t>
      </w:r>
      <w:r w:rsidR="002E749D">
        <w:rPr>
          <w:szCs w:val="28"/>
        </w:rPr>
        <w:t xml:space="preserve"> de</w:t>
      </w:r>
      <w:r w:rsidR="00457D2B">
        <w:rPr>
          <w:szCs w:val="28"/>
        </w:rPr>
        <w:t xml:space="preserve"> las cuotas alimentarias </w:t>
      </w:r>
      <w:r w:rsidR="0087368D">
        <w:rPr>
          <w:szCs w:val="28"/>
        </w:rPr>
        <w:t>se originara en su</w:t>
      </w:r>
      <w:r w:rsidR="00FA4B02">
        <w:rPr>
          <w:szCs w:val="28"/>
        </w:rPr>
        <w:t xml:space="preserve"> desidia</w:t>
      </w:r>
      <w:r w:rsidR="00457D2B">
        <w:rPr>
          <w:szCs w:val="28"/>
        </w:rPr>
        <w:t xml:space="preserve">; pero contrario a ello, hasta la misma demandante reconoció que el señor </w:t>
      </w:r>
      <w:r w:rsidR="006C16A7">
        <w:rPr>
          <w:szCs w:val="28"/>
        </w:rPr>
        <w:t xml:space="preserve">SOM </w:t>
      </w:r>
      <w:r w:rsidR="00363E70">
        <w:rPr>
          <w:szCs w:val="28"/>
        </w:rPr>
        <w:t xml:space="preserve"> labora esporádicamente. </w:t>
      </w:r>
    </w:p>
    <w:p w:rsidR="00363E70" w:rsidRDefault="00363E70" w:rsidP="000C5CB2">
      <w:pPr>
        <w:pStyle w:val="NoSpacing"/>
        <w:spacing w:line="276" w:lineRule="auto"/>
        <w:jc w:val="both"/>
        <w:rPr>
          <w:szCs w:val="28"/>
        </w:rPr>
      </w:pPr>
    </w:p>
    <w:p w:rsidR="00363E70" w:rsidRDefault="00363E70" w:rsidP="000C5CB2">
      <w:pPr>
        <w:pStyle w:val="NoSpacing"/>
        <w:spacing w:line="276" w:lineRule="auto"/>
        <w:jc w:val="both"/>
        <w:rPr>
          <w:szCs w:val="28"/>
        </w:rPr>
      </w:pPr>
      <w:r>
        <w:rPr>
          <w:szCs w:val="28"/>
        </w:rPr>
        <w:t xml:space="preserve">Finalmente, adujó que muestra de que el procesado </w:t>
      </w:r>
      <w:r w:rsidR="000C5CB2">
        <w:rPr>
          <w:szCs w:val="28"/>
        </w:rPr>
        <w:t>les</w:t>
      </w:r>
      <w:r>
        <w:rPr>
          <w:szCs w:val="28"/>
        </w:rPr>
        <w:t xml:space="preserve"> colabora a sus hijas económicamente cuando labora, s</w:t>
      </w:r>
      <w:r w:rsidR="00CE718B">
        <w:rPr>
          <w:szCs w:val="28"/>
        </w:rPr>
        <w:t xml:space="preserve">on los 14 giros enviados por </w:t>
      </w:r>
      <w:r>
        <w:rPr>
          <w:szCs w:val="28"/>
        </w:rPr>
        <w:t xml:space="preserve">él a la madre de sus hijas, los cuales si bien no corresponden ni cubren el total de lo dejado de dar, si demuestran su interés en ellas y en colaborarles cuando tiene los recursos.  </w:t>
      </w:r>
    </w:p>
    <w:p w:rsidR="003C2723" w:rsidRDefault="003C2723" w:rsidP="000C5CB2">
      <w:pPr>
        <w:pStyle w:val="NoSpacing"/>
        <w:spacing w:line="276" w:lineRule="auto"/>
        <w:jc w:val="both"/>
        <w:rPr>
          <w:szCs w:val="28"/>
        </w:rPr>
      </w:pPr>
    </w:p>
    <w:p w:rsidR="003C2723" w:rsidRDefault="003C2723" w:rsidP="000C5CB2">
      <w:pPr>
        <w:pStyle w:val="NoSpacing"/>
        <w:spacing w:line="276" w:lineRule="auto"/>
        <w:jc w:val="both"/>
        <w:rPr>
          <w:szCs w:val="28"/>
        </w:rPr>
      </w:pPr>
      <w:r>
        <w:rPr>
          <w:szCs w:val="28"/>
        </w:rPr>
        <w:t xml:space="preserve">En cuanto a la presunción contemplada en el artículo 129 del Código de Infancia y la Adolescencia, resaltó lo dicho por la Corte Constitucional en la sentencia C-055 de 2010, respecto a </w:t>
      </w:r>
      <w:r w:rsidR="004362F8">
        <w:rPr>
          <w:szCs w:val="28"/>
        </w:rPr>
        <w:t>que</w:t>
      </w:r>
      <w:r>
        <w:rPr>
          <w:szCs w:val="28"/>
        </w:rPr>
        <w:t xml:space="preserve"> </w:t>
      </w:r>
      <w:r w:rsidR="004362F8">
        <w:rPr>
          <w:szCs w:val="28"/>
        </w:rPr>
        <w:t>la operancia de la misma está supeditada a la demostración de que</w:t>
      </w:r>
      <w:r>
        <w:rPr>
          <w:szCs w:val="28"/>
        </w:rPr>
        <w:t xml:space="preserve"> por lo menos el alimentante posee un trabajo o desarrolla una </w:t>
      </w:r>
      <w:r w:rsidR="004362F8">
        <w:rPr>
          <w:szCs w:val="28"/>
        </w:rPr>
        <w:t xml:space="preserve">labor que produzca recursos económicos. </w:t>
      </w:r>
      <w:r w:rsidR="00330242">
        <w:rPr>
          <w:szCs w:val="28"/>
        </w:rPr>
        <w:t xml:space="preserve">Lo que se insiste, en este caso no se hizo. </w:t>
      </w:r>
    </w:p>
    <w:p w:rsidR="00330242" w:rsidRDefault="00330242" w:rsidP="000C5CB2">
      <w:pPr>
        <w:pStyle w:val="NoSpacing"/>
        <w:spacing w:line="276" w:lineRule="auto"/>
        <w:jc w:val="both"/>
        <w:rPr>
          <w:szCs w:val="28"/>
        </w:rPr>
      </w:pPr>
    </w:p>
    <w:p w:rsidR="00330242" w:rsidRDefault="00330242" w:rsidP="000C5CB2">
      <w:pPr>
        <w:pStyle w:val="NoSpacing"/>
        <w:spacing w:line="276" w:lineRule="auto"/>
        <w:jc w:val="both"/>
        <w:rPr>
          <w:szCs w:val="28"/>
        </w:rPr>
      </w:pPr>
      <w:r>
        <w:rPr>
          <w:szCs w:val="28"/>
        </w:rPr>
        <w:t>En ese</w:t>
      </w:r>
      <w:r w:rsidR="00FA4B02">
        <w:rPr>
          <w:szCs w:val="28"/>
        </w:rPr>
        <w:t xml:space="preserve"> orden de </w:t>
      </w:r>
      <w:r w:rsidR="00CE718B">
        <w:rPr>
          <w:szCs w:val="28"/>
        </w:rPr>
        <w:t>ideas</w:t>
      </w:r>
      <w:r w:rsidR="00FA4B02">
        <w:rPr>
          <w:szCs w:val="28"/>
        </w:rPr>
        <w:t xml:space="preserve">, consideró la </w:t>
      </w:r>
      <w:r w:rsidR="00FA4B02" w:rsidRPr="00FA4B02">
        <w:rPr>
          <w:i/>
          <w:szCs w:val="28"/>
        </w:rPr>
        <w:t xml:space="preserve">A </w:t>
      </w:r>
      <w:r w:rsidRPr="00FA4B02">
        <w:rPr>
          <w:i/>
          <w:szCs w:val="28"/>
        </w:rPr>
        <w:t>quo</w:t>
      </w:r>
      <w:r>
        <w:rPr>
          <w:szCs w:val="28"/>
        </w:rPr>
        <w:t xml:space="preserve"> que dentro del presente asunto no se </w:t>
      </w:r>
      <w:r w:rsidR="00CE718B">
        <w:rPr>
          <w:szCs w:val="28"/>
        </w:rPr>
        <w:t>cumplían</w:t>
      </w:r>
      <w:r>
        <w:rPr>
          <w:szCs w:val="28"/>
        </w:rPr>
        <w:t xml:space="preserve"> </w:t>
      </w:r>
      <w:r w:rsidR="00CE718B">
        <w:rPr>
          <w:szCs w:val="28"/>
        </w:rPr>
        <w:t xml:space="preserve">con </w:t>
      </w:r>
      <w:r>
        <w:rPr>
          <w:szCs w:val="28"/>
        </w:rPr>
        <w:t>los requisitos necesarios para edificar una sentencia condenatoria, puesto</w:t>
      </w:r>
      <w:r w:rsidR="00CE718B">
        <w:rPr>
          <w:szCs w:val="28"/>
        </w:rPr>
        <w:t xml:space="preserve"> que por lo allegado al proceso</w:t>
      </w:r>
      <w:r>
        <w:rPr>
          <w:szCs w:val="28"/>
        </w:rPr>
        <w:t xml:space="preserve"> no se logró demostrar que el señor </w:t>
      </w:r>
      <w:r w:rsidR="006C16A7">
        <w:rPr>
          <w:szCs w:val="28"/>
        </w:rPr>
        <w:t xml:space="preserve">SOM </w:t>
      </w:r>
      <w:r>
        <w:rPr>
          <w:szCs w:val="28"/>
        </w:rPr>
        <w:t xml:space="preserve"> hubiese incumplido </w:t>
      </w:r>
      <w:r w:rsidR="00FA4B02">
        <w:rPr>
          <w:szCs w:val="28"/>
        </w:rPr>
        <w:t xml:space="preserve">de manera injustificada </w:t>
      </w:r>
      <w:r>
        <w:rPr>
          <w:szCs w:val="28"/>
        </w:rPr>
        <w:t xml:space="preserve">su deber de brindarle alimentos a </w:t>
      </w:r>
      <w:r w:rsidR="000D40B8">
        <w:rPr>
          <w:szCs w:val="28"/>
        </w:rPr>
        <w:t>sus menores hijas</w:t>
      </w:r>
      <w:r>
        <w:rPr>
          <w:szCs w:val="28"/>
        </w:rPr>
        <w:t xml:space="preserve">, y que se haya desentendido de su responsabilidad como padre, sino que se vieron causales de justificación de tal situación y que a pesar de ello, él </w:t>
      </w:r>
      <w:r w:rsidR="000D40B8">
        <w:rPr>
          <w:szCs w:val="28"/>
        </w:rPr>
        <w:t>y sus hijas</w:t>
      </w:r>
      <w:r>
        <w:rPr>
          <w:szCs w:val="28"/>
        </w:rPr>
        <w:t>, quien</w:t>
      </w:r>
      <w:r w:rsidR="000D40B8">
        <w:rPr>
          <w:szCs w:val="28"/>
        </w:rPr>
        <w:t>es</w:t>
      </w:r>
      <w:r>
        <w:rPr>
          <w:szCs w:val="28"/>
        </w:rPr>
        <w:t xml:space="preserve"> lastimosamente no fue</w:t>
      </w:r>
      <w:r w:rsidR="000D40B8">
        <w:rPr>
          <w:szCs w:val="28"/>
        </w:rPr>
        <w:t>ron traídas</w:t>
      </w:r>
      <w:r>
        <w:rPr>
          <w:szCs w:val="28"/>
        </w:rPr>
        <w:t xml:space="preserve"> a declarar, mantienen una relación afectiva sólida y constante. </w:t>
      </w:r>
    </w:p>
    <w:p w:rsidR="00857740" w:rsidRPr="00D60934" w:rsidRDefault="00857740" w:rsidP="000C5CB2">
      <w:pPr>
        <w:pStyle w:val="NoSpacing"/>
        <w:spacing w:line="276" w:lineRule="auto"/>
        <w:jc w:val="both"/>
        <w:rPr>
          <w:szCs w:val="28"/>
        </w:rPr>
      </w:pPr>
    </w:p>
    <w:p w:rsidR="00E343FA" w:rsidRPr="00D60934" w:rsidRDefault="00AD29B9" w:rsidP="000C5CB2">
      <w:pPr>
        <w:pStyle w:val="NoSpacing"/>
        <w:spacing w:line="276" w:lineRule="auto"/>
        <w:jc w:val="center"/>
        <w:rPr>
          <w:szCs w:val="28"/>
        </w:rPr>
      </w:pPr>
      <w:r w:rsidRPr="00D60934">
        <w:rPr>
          <w:b/>
          <w:szCs w:val="28"/>
        </w:rPr>
        <w:t xml:space="preserve">L </w:t>
      </w:r>
      <w:r w:rsidR="00CE718B">
        <w:rPr>
          <w:b/>
          <w:szCs w:val="28"/>
        </w:rPr>
        <w:t xml:space="preserve"> </w:t>
      </w:r>
      <w:r w:rsidRPr="00D60934">
        <w:rPr>
          <w:b/>
          <w:szCs w:val="28"/>
        </w:rPr>
        <w:t xml:space="preserve">A </w:t>
      </w:r>
      <w:r w:rsidR="004B79DC" w:rsidRPr="00D60934">
        <w:rPr>
          <w:b/>
          <w:szCs w:val="28"/>
        </w:rPr>
        <w:t xml:space="preserve"> </w:t>
      </w:r>
      <w:r w:rsidR="00D72DF0">
        <w:rPr>
          <w:b/>
          <w:szCs w:val="28"/>
        </w:rPr>
        <w:t xml:space="preserve"> </w:t>
      </w:r>
      <w:r w:rsidR="0091623A">
        <w:rPr>
          <w:b/>
          <w:szCs w:val="28"/>
        </w:rPr>
        <w:t xml:space="preserve"> </w:t>
      </w:r>
      <w:r w:rsidR="00E343FA" w:rsidRPr="00D60934">
        <w:rPr>
          <w:b/>
          <w:szCs w:val="28"/>
        </w:rPr>
        <w:t xml:space="preserve">A </w:t>
      </w:r>
      <w:r w:rsidR="004B79DC" w:rsidRPr="00D60934">
        <w:rPr>
          <w:b/>
          <w:szCs w:val="28"/>
        </w:rPr>
        <w:t xml:space="preserve"> </w:t>
      </w:r>
      <w:r w:rsidR="00E343FA" w:rsidRPr="00D60934">
        <w:rPr>
          <w:b/>
          <w:szCs w:val="28"/>
        </w:rPr>
        <w:t xml:space="preserve">L </w:t>
      </w:r>
      <w:r w:rsidR="004B79DC" w:rsidRPr="00D60934">
        <w:rPr>
          <w:b/>
          <w:szCs w:val="28"/>
        </w:rPr>
        <w:t xml:space="preserve"> </w:t>
      </w:r>
      <w:r w:rsidR="00E343FA" w:rsidRPr="00D60934">
        <w:rPr>
          <w:b/>
          <w:szCs w:val="28"/>
        </w:rPr>
        <w:t xml:space="preserve">Z </w:t>
      </w:r>
      <w:r w:rsidR="004B79DC" w:rsidRPr="00D60934">
        <w:rPr>
          <w:b/>
          <w:szCs w:val="28"/>
        </w:rPr>
        <w:t xml:space="preserve"> </w:t>
      </w:r>
      <w:r w:rsidR="00E343FA" w:rsidRPr="00D60934">
        <w:rPr>
          <w:b/>
          <w:szCs w:val="28"/>
        </w:rPr>
        <w:t>A</w:t>
      </w:r>
      <w:r w:rsidR="004B79DC" w:rsidRPr="00D60934">
        <w:rPr>
          <w:b/>
          <w:szCs w:val="28"/>
        </w:rPr>
        <w:t xml:space="preserve"> </w:t>
      </w:r>
      <w:r w:rsidR="00E343FA" w:rsidRPr="00D60934">
        <w:rPr>
          <w:b/>
          <w:szCs w:val="28"/>
        </w:rPr>
        <w:t xml:space="preserve"> D </w:t>
      </w:r>
      <w:r w:rsidR="004B79DC" w:rsidRPr="00D60934">
        <w:rPr>
          <w:b/>
          <w:szCs w:val="28"/>
        </w:rPr>
        <w:t xml:space="preserve"> </w:t>
      </w:r>
      <w:r w:rsidR="00FC67D8" w:rsidRPr="00D60934">
        <w:rPr>
          <w:b/>
          <w:szCs w:val="28"/>
        </w:rPr>
        <w:t>A:</w:t>
      </w:r>
    </w:p>
    <w:p w:rsidR="00E343FA" w:rsidRPr="00D60934" w:rsidRDefault="00E343FA" w:rsidP="000C5CB2">
      <w:pPr>
        <w:pStyle w:val="NoSpacing"/>
        <w:spacing w:line="276" w:lineRule="auto"/>
        <w:jc w:val="both"/>
        <w:rPr>
          <w:szCs w:val="28"/>
        </w:rPr>
      </w:pPr>
    </w:p>
    <w:p w:rsidR="00516A99" w:rsidRDefault="000272A7" w:rsidP="000C5CB2">
      <w:pPr>
        <w:pStyle w:val="NoSpacing"/>
        <w:spacing w:line="276" w:lineRule="auto"/>
        <w:jc w:val="both"/>
        <w:rPr>
          <w:szCs w:val="28"/>
        </w:rPr>
      </w:pPr>
      <w:r w:rsidRPr="000272A7">
        <w:rPr>
          <w:szCs w:val="28"/>
        </w:rPr>
        <w:t xml:space="preserve">Inconforme con la decisión, </w:t>
      </w:r>
      <w:r w:rsidR="00071A7F" w:rsidRPr="00884D05">
        <w:rPr>
          <w:b/>
          <w:szCs w:val="28"/>
        </w:rPr>
        <w:t xml:space="preserve">la Fiscalía </w:t>
      </w:r>
      <w:r w:rsidR="00071A7F" w:rsidRPr="000272A7">
        <w:rPr>
          <w:szCs w:val="28"/>
        </w:rPr>
        <w:t>interpuso</w:t>
      </w:r>
      <w:r w:rsidR="00964EC2">
        <w:rPr>
          <w:szCs w:val="28"/>
        </w:rPr>
        <w:t xml:space="preserve"> recurso de apelación, argumentando que:</w:t>
      </w:r>
    </w:p>
    <w:p w:rsidR="00964EC2" w:rsidRDefault="00964EC2" w:rsidP="000C5CB2">
      <w:pPr>
        <w:pStyle w:val="NoSpacing"/>
        <w:spacing w:line="276" w:lineRule="auto"/>
        <w:jc w:val="both"/>
        <w:rPr>
          <w:szCs w:val="28"/>
        </w:rPr>
      </w:pPr>
    </w:p>
    <w:p w:rsidR="00964EC2" w:rsidRDefault="00A6531E" w:rsidP="000C5CB2">
      <w:pPr>
        <w:pStyle w:val="NoSpacing"/>
        <w:numPr>
          <w:ilvl w:val="0"/>
          <w:numId w:val="22"/>
        </w:numPr>
        <w:spacing w:line="276" w:lineRule="auto"/>
        <w:jc w:val="both"/>
        <w:rPr>
          <w:szCs w:val="28"/>
        </w:rPr>
      </w:pPr>
      <w:r>
        <w:rPr>
          <w:szCs w:val="28"/>
        </w:rPr>
        <w:t xml:space="preserve">La </w:t>
      </w:r>
      <w:r w:rsidRPr="00A6531E">
        <w:rPr>
          <w:i/>
          <w:szCs w:val="28"/>
        </w:rPr>
        <w:t xml:space="preserve">A </w:t>
      </w:r>
      <w:r w:rsidR="00964EC2" w:rsidRPr="00A6531E">
        <w:rPr>
          <w:i/>
          <w:szCs w:val="28"/>
        </w:rPr>
        <w:t>quo</w:t>
      </w:r>
      <w:r w:rsidR="00964EC2">
        <w:rPr>
          <w:szCs w:val="28"/>
        </w:rPr>
        <w:t xml:space="preserve"> no valoró en conjunto todo el acervo probatorio presentado en el juicio oral y simplemente lo enunció, por tanto desconoció lo establecid</w:t>
      </w:r>
      <w:r>
        <w:rPr>
          <w:szCs w:val="28"/>
        </w:rPr>
        <w:t>o en el artículo 381 del C.P.P.</w:t>
      </w:r>
      <w:r w:rsidR="00964EC2">
        <w:rPr>
          <w:szCs w:val="28"/>
        </w:rPr>
        <w:t xml:space="preserve"> que señala </w:t>
      </w:r>
      <w:r>
        <w:rPr>
          <w:szCs w:val="28"/>
        </w:rPr>
        <w:t>el</w:t>
      </w:r>
      <w:r w:rsidR="00964EC2">
        <w:rPr>
          <w:szCs w:val="28"/>
        </w:rPr>
        <w:t xml:space="preserve"> debe</w:t>
      </w:r>
      <w:r>
        <w:rPr>
          <w:szCs w:val="28"/>
        </w:rPr>
        <w:t>r</w:t>
      </w:r>
      <w:r w:rsidR="00964EC2">
        <w:rPr>
          <w:szCs w:val="28"/>
        </w:rPr>
        <w:t xml:space="preserve"> </w:t>
      </w:r>
      <w:r>
        <w:rPr>
          <w:szCs w:val="28"/>
        </w:rPr>
        <w:t xml:space="preserve">de </w:t>
      </w:r>
      <w:r w:rsidR="00964EC2">
        <w:rPr>
          <w:szCs w:val="28"/>
        </w:rPr>
        <w:t xml:space="preserve">hacer una valoración detallada de cada una de las pruebas arrimadas al proceso. </w:t>
      </w:r>
    </w:p>
    <w:p w:rsidR="00964EC2" w:rsidRDefault="00964EC2" w:rsidP="000C5CB2">
      <w:pPr>
        <w:pStyle w:val="NoSpacing"/>
        <w:spacing w:line="276" w:lineRule="auto"/>
        <w:ind w:left="720"/>
        <w:jc w:val="both"/>
        <w:rPr>
          <w:szCs w:val="28"/>
        </w:rPr>
      </w:pPr>
    </w:p>
    <w:p w:rsidR="00964EC2" w:rsidRDefault="00964EC2" w:rsidP="000C5CB2">
      <w:pPr>
        <w:pStyle w:val="NoSpacing"/>
        <w:numPr>
          <w:ilvl w:val="0"/>
          <w:numId w:val="22"/>
        </w:numPr>
        <w:spacing w:line="276" w:lineRule="auto"/>
        <w:jc w:val="both"/>
        <w:rPr>
          <w:szCs w:val="28"/>
        </w:rPr>
      </w:pPr>
      <w:r>
        <w:rPr>
          <w:szCs w:val="28"/>
        </w:rPr>
        <w:t xml:space="preserve">Existió dolo por parte del señor </w:t>
      </w:r>
      <w:r w:rsidR="006C16A7">
        <w:rPr>
          <w:szCs w:val="28"/>
        </w:rPr>
        <w:t xml:space="preserve">SOM </w:t>
      </w:r>
      <w:r>
        <w:rPr>
          <w:szCs w:val="28"/>
        </w:rPr>
        <w:t xml:space="preserve"> por cuanto, de acuerdo a la denuncia formulada por la madre de sus hijas, él se ha sustraído </w:t>
      </w:r>
      <w:r w:rsidR="00A6531E">
        <w:rPr>
          <w:szCs w:val="28"/>
        </w:rPr>
        <w:t>de</w:t>
      </w:r>
      <w:r>
        <w:rPr>
          <w:szCs w:val="28"/>
        </w:rPr>
        <w:t xml:space="preserve"> su obligación de brindar alimentos desde el año 2012, además, de que desde el 25 de noviembre de 2014, fecha en que se presentó la imputación, coincidiendo ello con la afirmación de la denunciante de que desde ese momento él no volvió a aparecer y cuando lo llamaban sus hijas no contestaba por miedo a que fuera la Fiscal</w:t>
      </w:r>
      <w:r w:rsidR="003B75F2">
        <w:rPr>
          <w:szCs w:val="28"/>
        </w:rPr>
        <w:t xml:space="preserve">ía, demostrándose de esa manera su desinterés en el bienestar de sus hijas y con el proceso al cual nunca compareció. </w:t>
      </w:r>
    </w:p>
    <w:p w:rsidR="00964EC2" w:rsidRDefault="00964EC2" w:rsidP="000C5CB2">
      <w:pPr>
        <w:pStyle w:val="Prrafodelista"/>
        <w:spacing w:line="276" w:lineRule="auto"/>
        <w:rPr>
          <w:szCs w:val="28"/>
        </w:rPr>
      </w:pPr>
    </w:p>
    <w:p w:rsidR="00964EC2" w:rsidRDefault="003B75F2" w:rsidP="000C5CB2">
      <w:pPr>
        <w:pStyle w:val="NoSpacing"/>
        <w:numPr>
          <w:ilvl w:val="0"/>
          <w:numId w:val="22"/>
        </w:numPr>
        <w:spacing w:line="276" w:lineRule="auto"/>
        <w:jc w:val="both"/>
        <w:rPr>
          <w:szCs w:val="28"/>
        </w:rPr>
      </w:pPr>
      <w:r>
        <w:rPr>
          <w:szCs w:val="28"/>
        </w:rPr>
        <w:lastRenderedPageBreak/>
        <w:t xml:space="preserve">Las consignaciones realizadas en los últimos meses por el señor OLAVE a nombre de la señora AYDA, madre de sus menores hijas, no pueden tenerse como prueba de que él si les brinda alimentos, pues ello debe es verse como una estratagema usada para </w:t>
      </w:r>
      <w:r w:rsidR="000A23BC">
        <w:rPr>
          <w:szCs w:val="28"/>
        </w:rPr>
        <w:t xml:space="preserve">poder decir que sí colaboraba con la manutención de sus hijas cuando podía. </w:t>
      </w:r>
    </w:p>
    <w:p w:rsidR="000A23BC" w:rsidRDefault="000A23BC" w:rsidP="000C5CB2">
      <w:pPr>
        <w:pStyle w:val="Prrafodelista"/>
        <w:spacing w:line="276" w:lineRule="auto"/>
        <w:rPr>
          <w:szCs w:val="28"/>
        </w:rPr>
      </w:pPr>
    </w:p>
    <w:p w:rsidR="000A23BC" w:rsidRDefault="000A23BC" w:rsidP="000C5CB2">
      <w:pPr>
        <w:pStyle w:val="NoSpacing"/>
        <w:numPr>
          <w:ilvl w:val="0"/>
          <w:numId w:val="22"/>
        </w:numPr>
        <w:spacing w:line="276" w:lineRule="auto"/>
        <w:jc w:val="both"/>
        <w:rPr>
          <w:szCs w:val="28"/>
        </w:rPr>
      </w:pPr>
      <w:r>
        <w:rPr>
          <w:szCs w:val="28"/>
        </w:rPr>
        <w:t xml:space="preserve">El hecho de que el procesado no cuente con educación y no tenga con que pagarse el curso que requiere para ser contratado como ayudante de construcción, no puede servir como argumento para justificar el hecho de que él no brinde alimentos a sus hijas, pues él debería buscar empleo en otras cosas o realizar otras actividades para generar los recursos para velar por sus descendientes. </w:t>
      </w:r>
    </w:p>
    <w:p w:rsidR="000A23BC" w:rsidRDefault="000A23BC" w:rsidP="000C5CB2">
      <w:pPr>
        <w:pStyle w:val="Prrafodelista"/>
        <w:spacing w:line="276" w:lineRule="auto"/>
        <w:rPr>
          <w:szCs w:val="28"/>
        </w:rPr>
      </w:pPr>
    </w:p>
    <w:p w:rsidR="000A23BC" w:rsidRDefault="000A23BC" w:rsidP="000C5CB2">
      <w:pPr>
        <w:pStyle w:val="NoSpacing"/>
        <w:numPr>
          <w:ilvl w:val="0"/>
          <w:numId w:val="22"/>
        </w:numPr>
        <w:spacing w:line="276" w:lineRule="auto"/>
        <w:jc w:val="both"/>
        <w:rPr>
          <w:szCs w:val="28"/>
        </w:rPr>
      </w:pPr>
      <w:r>
        <w:rPr>
          <w:szCs w:val="28"/>
        </w:rPr>
        <w:t xml:space="preserve">Omitió la Juez tener en cuenta los informes rendidos por la psicóloga en cuanto a los dichos de las menores de que a pesar de que la mamá les daba dinero para llamar al señor </w:t>
      </w:r>
      <w:r w:rsidR="006C16A7">
        <w:rPr>
          <w:szCs w:val="28"/>
        </w:rPr>
        <w:t xml:space="preserve">SOM </w:t>
      </w:r>
      <w:r>
        <w:rPr>
          <w:szCs w:val="28"/>
        </w:rPr>
        <w:t xml:space="preserve">, este muchas veces no les contestaba por miedo a que fuera de la Fiscalía, además de lo que una de ellas afirmó en cuanto a que en una ocasión en que lo visitó, apreció como él tomaba y jugaba domino con los amigos apostando dinero toda la noche. </w:t>
      </w:r>
    </w:p>
    <w:p w:rsidR="000A23BC" w:rsidRDefault="000A23BC" w:rsidP="000C5CB2">
      <w:pPr>
        <w:pStyle w:val="Prrafodelista"/>
        <w:spacing w:line="276" w:lineRule="auto"/>
        <w:rPr>
          <w:szCs w:val="28"/>
        </w:rPr>
      </w:pPr>
    </w:p>
    <w:p w:rsidR="000A23BC" w:rsidRDefault="00D266B4" w:rsidP="000C5CB2">
      <w:pPr>
        <w:pStyle w:val="NoSpacing"/>
        <w:numPr>
          <w:ilvl w:val="0"/>
          <w:numId w:val="22"/>
        </w:numPr>
        <w:spacing w:line="276" w:lineRule="auto"/>
        <w:jc w:val="both"/>
        <w:rPr>
          <w:szCs w:val="28"/>
        </w:rPr>
      </w:pPr>
      <w:r>
        <w:rPr>
          <w:szCs w:val="28"/>
        </w:rPr>
        <w:t>No se analizó a fondo el informe rendido por la trabajadora social que realizó la visita al domicilio de las menores víctimas, en donde se da cuenta de las precarias condiciones de vida que estas llevan</w:t>
      </w:r>
      <w:r w:rsidR="0029519E">
        <w:rPr>
          <w:szCs w:val="28"/>
        </w:rPr>
        <w:t>,</w:t>
      </w:r>
      <w:r>
        <w:rPr>
          <w:szCs w:val="28"/>
        </w:rPr>
        <w:t xml:space="preserve"> y sobre </w:t>
      </w:r>
      <w:r w:rsidR="0029519E">
        <w:rPr>
          <w:szCs w:val="28"/>
        </w:rPr>
        <w:t xml:space="preserve">zozobra </w:t>
      </w:r>
      <w:r w:rsidR="00A6531E">
        <w:rPr>
          <w:szCs w:val="28"/>
        </w:rPr>
        <w:t>la</w:t>
      </w:r>
      <w:r w:rsidR="0029519E">
        <w:rPr>
          <w:szCs w:val="28"/>
        </w:rPr>
        <w:t xml:space="preserve"> frustración que les causa saber que el señor </w:t>
      </w:r>
      <w:r w:rsidR="006C16A7">
        <w:rPr>
          <w:szCs w:val="28"/>
        </w:rPr>
        <w:t xml:space="preserve">SOM </w:t>
      </w:r>
      <w:r w:rsidR="0029519E">
        <w:rPr>
          <w:szCs w:val="28"/>
        </w:rPr>
        <w:t xml:space="preserve"> nunca ha estado al lado de ellas </w:t>
      </w:r>
    </w:p>
    <w:p w:rsidR="0029519E" w:rsidRDefault="0029519E" w:rsidP="000C5CB2">
      <w:pPr>
        <w:pStyle w:val="Prrafodelista"/>
        <w:spacing w:line="276" w:lineRule="auto"/>
        <w:rPr>
          <w:szCs w:val="28"/>
        </w:rPr>
      </w:pPr>
    </w:p>
    <w:p w:rsidR="0029519E" w:rsidRDefault="0029519E" w:rsidP="000C5CB2">
      <w:pPr>
        <w:pStyle w:val="NoSpacing"/>
        <w:numPr>
          <w:ilvl w:val="0"/>
          <w:numId w:val="22"/>
        </w:numPr>
        <w:spacing w:line="276" w:lineRule="auto"/>
        <w:jc w:val="both"/>
        <w:rPr>
          <w:szCs w:val="28"/>
        </w:rPr>
      </w:pPr>
      <w:r>
        <w:rPr>
          <w:szCs w:val="28"/>
        </w:rPr>
        <w:t xml:space="preserve">La señora Juez le concedió total credibilidad a lo atestiguado por el procesado en cuanto a que él ha estado pendiente de sus hijas, desconociendo con ello, no solo lo dicho por las profesionales que rindieron sus informes, sino también lo dicho por la madre de las niñas en cuanto a que él ni siquiera sabe qué les gusta, </w:t>
      </w:r>
      <w:r>
        <w:rPr>
          <w:szCs w:val="28"/>
        </w:rPr>
        <w:lastRenderedPageBreak/>
        <w:t>muchas veces no les contesta el teléfono, no pasa con ellas fechas especiales, desconoce sus vidas académicas.</w:t>
      </w:r>
    </w:p>
    <w:p w:rsidR="0029519E" w:rsidRDefault="0029519E" w:rsidP="000C5CB2">
      <w:pPr>
        <w:pStyle w:val="Prrafodelista"/>
        <w:spacing w:line="276" w:lineRule="auto"/>
        <w:rPr>
          <w:szCs w:val="28"/>
        </w:rPr>
      </w:pPr>
    </w:p>
    <w:p w:rsidR="00401A01" w:rsidRDefault="0029519E" w:rsidP="000C5CB2">
      <w:pPr>
        <w:pStyle w:val="NoSpacing"/>
        <w:spacing w:line="276" w:lineRule="auto"/>
        <w:jc w:val="both"/>
        <w:rPr>
          <w:szCs w:val="28"/>
        </w:rPr>
      </w:pPr>
      <w:r>
        <w:rPr>
          <w:szCs w:val="28"/>
        </w:rPr>
        <w:t xml:space="preserve">Con base en todo lo anterior, solicitó la señora Fiscal que se revoque esa absurda sentencia absolutoria y en su </w:t>
      </w:r>
      <w:r w:rsidR="00401A01">
        <w:rPr>
          <w:szCs w:val="28"/>
        </w:rPr>
        <w:t xml:space="preserve">lugar se condene al señor </w:t>
      </w:r>
      <w:r w:rsidR="006C16A7">
        <w:rPr>
          <w:szCs w:val="28"/>
        </w:rPr>
        <w:t xml:space="preserve">SOM </w:t>
      </w:r>
      <w:r w:rsidR="00401A01">
        <w:rPr>
          <w:szCs w:val="28"/>
        </w:rPr>
        <w:t xml:space="preserve"> por el delito de inasistencia alimentaria. </w:t>
      </w:r>
    </w:p>
    <w:p w:rsidR="00401A01" w:rsidRDefault="00401A01" w:rsidP="000C5CB2">
      <w:pPr>
        <w:pStyle w:val="NoSpacing"/>
        <w:spacing w:line="276" w:lineRule="auto"/>
        <w:jc w:val="both"/>
        <w:rPr>
          <w:szCs w:val="28"/>
        </w:rPr>
      </w:pPr>
    </w:p>
    <w:p w:rsidR="0029519E" w:rsidRDefault="00401A01" w:rsidP="000C5CB2">
      <w:pPr>
        <w:pStyle w:val="NoSpacing"/>
        <w:spacing w:line="276" w:lineRule="auto"/>
        <w:jc w:val="both"/>
        <w:rPr>
          <w:szCs w:val="28"/>
        </w:rPr>
      </w:pPr>
      <w:r w:rsidRPr="00884D05">
        <w:rPr>
          <w:b/>
          <w:szCs w:val="28"/>
        </w:rPr>
        <w:t>El Representante de Víctimas</w:t>
      </w:r>
      <w:r>
        <w:rPr>
          <w:szCs w:val="28"/>
        </w:rPr>
        <w:t xml:space="preserve"> también apeló la decisión por cuanto considera que la Juez le dio credibilidad al testimonio del señor </w:t>
      </w:r>
      <w:r w:rsidR="006C16A7">
        <w:rPr>
          <w:szCs w:val="28"/>
        </w:rPr>
        <w:t xml:space="preserve">SOM </w:t>
      </w:r>
      <w:r>
        <w:rPr>
          <w:szCs w:val="28"/>
        </w:rPr>
        <w:t xml:space="preserve"> a pesar de que en el mismo fue incongruente con lo dicho por las menores y por la madre de ellas, muestra de ello es que desconoce </w:t>
      </w:r>
      <w:r w:rsidR="00A6531E">
        <w:rPr>
          <w:szCs w:val="28"/>
        </w:rPr>
        <w:t>el</w:t>
      </w:r>
      <w:r>
        <w:rPr>
          <w:szCs w:val="28"/>
        </w:rPr>
        <w:t xml:space="preserve"> lugar dónde viven actualmente. Aunado a ello, la Fiscalía logró demostrar que de parte del señor </w:t>
      </w:r>
      <w:r w:rsidR="006C16A7">
        <w:rPr>
          <w:szCs w:val="28"/>
        </w:rPr>
        <w:t xml:space="preserve">SOM </w:t>
      </w:r>
      <w:r>
        <w:rPr>
          <w:szCs w:val="28"/>
        </w:rPr>
        <w:t xml:space="preserve"> existió un total desinterés tanto en el proceso penal que se le seguía como en el bienestar de sus hijas. </w:t>
      </w:r>
      <w:r w:rsidR="00884D05">
        <w:rPr>
          <w:szCs w:val="28"/>
        </w:rPr>
        <w:t>Finalizó</w:t>
      </w:r>
      <w:r w:rsidR="00A6531E">
        <w:rPr>
          <w:szCs w:val="28"/>
        </w:rPr>
        <w:t xml:space="preserve"> su intervención recordando que</w:t>
      </w:r>
      <w:r w:rsidR="00884D05">
        <w:rPr>
          <w:szCs w:val="28"/>
        </w:rPr>
        <w:t xml:space="preserve"> los niños, niñas y adolescentes son sujetos de especial protección y que el deber de un padre no es solo el brindarles alimentos, sino también afecto y apoyo en todos los momentos de sus vidas. </w:t>
      </w:r>
      <w:r>
        <w:rPr>
          <w:szCs w:val="28"/>
        </w:rPr>
        <w:t xml:space="preserve"> </w:t>
      </w:r>
      <w:r w:rsidR="0029519E">
        <w:rPr>
          <w:szCs w:val="28"/>
        </w:rPr>
        <w:t xml:space="preserve"> </w:t>
      </w:r>
    </w:p>
    <w:p w:rsidR="008F4116" w:rsidRDefault="008F4116" w:rsidP="000C5CB2">
      <w:pPr>
        <w:pStyle w:val="NoSpacing"/>
        <w:spacing w:line="276" w:lineRule="auto"/>
        <w:jc w:val="both"/>
        <w:rPr>
          <w:szCs w:val="28"/>
        </w:rPr>
      </w:pPr>
    </w:p>
    <w:p w:rsidR="00F84D6C" w:rsidRPr="00F84D6C" w:rsidRDefault="00F84D6C" w:rsidP="000C5CB2">
      <w:pPr>
        <w:pStyle w:val="NoSpacing"/>
        <w:spacing w:line="276" w:lineRule="auto"/>
        <w:jc w:val="center"/>
        <w:rPr>
          <w:b/>
          <w:szCs w:val="28"/>
        </w:rPr>
      </w:pPr>
      <w:r w:rsidRPr="00F84D6C">
        <w:rPr>
          <w:b/>
          <w:szCs w:val="28"/>
        </w:rPr>
        <w:t xml:space="preserve">L A </w:t>
      </w:r>
      <w:r w:rsidR="00A6531E">
        <w:rPr>
          <w:b/>
          <w:szCs w:val="28"/>
        </w:rPr>
        <w:t xml:space="preserve"> </w:t>
      </w:r>
      <w:r w:rsidRPr="00F84D6C">
        <w:rPr>
          <w:b/>
          <w:szCs w:val="28"/>
        </w:rPr>
        <w:t>R E P L I C A</w:t>
      </w:r>
    </w:p>
    <w:p w:rsidR="00F84D6C" w:rsidRDefault="00F84D6C" w:rsidP="000C5CB2">
      <w:pPr>
        <w:pStyle w:val="NoSpacing"/>
        <w:spacing w:line="276" w:lineRule="auto"/>
        <w:jc w:val="center"/>
        <w:rPr>
          <w:szCs w:val="28"/>
        </w:rPr>
      </w:pPr>
    </w:p>
    <w:p w:rsidR="00F84D6C" w:rsidRDefault="00F84D6C" w:rsidP="000C5CB2">
      <w:pPr>
        <w:pStyle w:val="NoSpacing"/>
        <w:spacing w:line="276" w:lineRule="auto"/>
        <w:jc w:val="both"/>
        <w:rPr>
          <w:szCs w:val="28"/>
        </w:rPr>
      </w:pPr>
      <w:r>
        <w:rPr>
          <w:szCs w:val="28"/>
        </w:rPr>
        <w:t xml:space="preserve">La defensora del señor </w:t>
      </w:r>
      <w:r w:rsidR="006C16A7">
        <w:rPr>
          <w:szCs w:val="28"/>
        </w:rPr>
        <w:t xml:space="preserve">SOM </w:t>
      </w:r>
      <w:r>
        <w:rPr>
          <w:szCs w:val="28"/>
        </w:rPr>
        <w:t xml:space="preserve"> </w:t>
      </w:r>
      <w:r w:rsidR="00911374">
        <w:rPr>
          <w:szCs w:val="28"/>
        </w:rPr>
        <w:t xml:space="preserve">frente a lo dicho por </w:t>
      </w:r>
      <w:r w:rsidR="00E55D8C">
        <w:rPr>
          <w:szCs w:val="28"/>
        </w:rPr>
        <w:t>los apelantes</w:t>
      </w:r>
      <w:r w:rsidR="00911374">
        <w:rPr>
          <w:szCs w:val="28"/>
        </w:rPr>
        <w:t xml:space="preserve"> señaló:</w:t>
      </w:r>
    </w:p>
    <w:p w:rsidR="00911374" w:rsidRDefault="00911374" w:rsidP="000C5CB2">
      <w:pPr>
        <w:pStyle w:val="NoSpacing"/>
        <w:spacing w:line="276" w:lineRule="auto"/>
        <w:jc w:val="both"/>
        <w:rPr>
          <w:szCs w:val="28"/>
        </w:rPr>
      </w:pPr>
    </w:p>
    <w:p w:rsidR="00911374" w:rsidRDefault="00911374" w:rsidP="000C5CB2">
      <w:pPr>
        <w:pStyle w:val="NoSpacing"/>
        <w:numPr>
          <w:ilvl w:val="0"/>
          <w:numId w:val="23"/>
        </w:numPr>
        <w:spacing w:line="276" w:lineRule="auto"/>
        <w:jc w:val="both"/>
        <w:rPr>
          <w:szCs w:val="28"/>
        </w:rPr>
      </w:pPr>
      <w:r>
        <w:rPr>
          <w:szCs w:val="28"/>
        </w:rPr>
        <w:t xml:space="preserve">Contrario a lo </w:t>
      </w:r>
      <w:r w:rsidR="00202692">
        <w:rPr>
          <w:szCs w:val="28"/>
        </w:rPr>
        <w:t>aducido</w:t>
      </w:r>
      <w:r>
        <w:rPr>
          <w:szCs w:val="28"/>
        </w:rPr>
        <w:t xml:space="preserve"> por la Fiscal, dentro de la sentencia si se hizo </w:t>
      </w:r>
      <w:r w:rsidR="00FE1825">
        <w:rPr>
          <w:szCs w:val="28"/>
        </w:rPr>
        <w:t xml:space="preserve">un </w:t>
      </w:r>
      <w:r>
        <w:rPr>
          <w:szCs w:val="28"/>
        </w:rPr>
        <w:t>análisis de lo dicho por la trabajadora social</w:t>
      </w:r>
      <w:r w:rsidR="00202692">
        <w:rPr>
          <w:szCs w:val="28"/>
        </w:rPr>
        <w:t>, que visitó la vivienda de las menores,</w:t>
      </w:r>
      <w:r>
        <w:rPr>
          <w:szCs w:val="28"/>
        </w:rPr>
        <w:t xml:space="preserve"> y por </w:t>
      </w:r>
      <w:r w:rsidR="002E749D">
        <w:rPr>
          <w:szCs w:val="28"/>
        </w:rPr>
        <w:t xml:space="preserve">la </w:t>
      </w:r>
      <w:r>
        <w:rPr>
          <w:szCs w:val="28"/>
        </w:rPr>
        <w:t xml:space="preserve">psicóloga </w:t>
      </w:r>
      <w:r w:rsidR="00202692">
        <w:rPr>
          <w:szCs w:val="28"/>
        </w:rPr>
        <w:t>que las entrevist</w:t>
      </w:r>
      <w:r w:rsidR="001C6002">
        <w:rPr>
          <w:szCs w:val="28"/>
        </w:rPr>
        <w:t xml:space="preserve">ó, </w:t>
      </w:r>
      <w:r w:rsidR="003878D7">
        <w:rPr>
          <w:szCs w:val="28"/>
        </w:rPr>
        <w:t>pero los mismos no fueron corroborados por otro elemento material probatorio, como lo hubiese podido ser el testimonio en juicio de las menores</w:t>
      </w:r>
      <w:r w:rsidR="00992705">
        <w:rPr>
          <w:szCs w:val="28"/>
        </w:rPr>
        <w:t>, quienes son las que, de acuerdo a las peritos, han sufrido tanto y se han visto afectadas con la ausencia de su padre</w:t>
      </w:r>
      <w:r w:rsidR="003878D7">
        <w:rPr>
          <w:szCs w:val="28"/>
        </w:rPr>
        <w:t xml:space="preserve">; </w:t>
      </w:r>
      <w:r w:rsidR="001C6002">
        <w:rPr>
          <w:szCs w:val="28"/>
        </w:rPr>
        <w:t>sin emb</w:t>
      </w:r>
      <w:r w:rsidR="002E749D">
        <w:rPr>
          <w:szCs w:val="28"/>
        </w:rPr>
        <w:t>argo,</w:t>
      </w:r>
      <w:r w:rsidR="003878D7">
        <w:rPr>
          <w:szCs w:val="28"/>
        </w:rPr>
        <w:t xml:space="preserve"> sí se tuvo en cuenta lo </w:t>
      </w:r>
      <w:r w:rsidR="00992705">
        <w:rPr>
          <w:szCs w:val="28"/>
        </w:rPr>
        <w:t>exteriorizado</w:t>
      </w:r>
      <w:r w:rsidR="003878D7">
        <w:rPr>
          <w:szCs w:val="28"/>
        </w:rPr>
        <w:t xml:space="preserve"> </w:t>
      </w:r>
      <w:r w:rsidR="00992705">
        <w:rPr>
          <w:szCs w:val="28"/>
        </w:rPr>
        <w:t>tanto por la</w:t>
      </w:r>
      <w:r w:rsidR="001C6002">
        <w:rPr>
          <w:szCs w:val="28"/>
        </w:rPr>
        <w:t xml:space="preserve"> denunciante como por el procesado.</w:t>
      </w:r>
    </w:p>
    <w:p w:rsidR="003878D7" w:rsidRDefault="003878D7" w:rsidP="000C5CB2">
      <w:pPr>
        <w:pStyle w:val="NoSpacing"/>
        <w:spacing w:line="276" w:lineRule="auto"/>
        <w:ind w:left="720"/>
        <w:jc w:val="both"/>
        <w:rPr>
          <w:szCs w:val="28"/>
        </w:rPr>
      </w:pPr>
    </w:p>
    <w:p w:rsidR="003878D7" w:rsidRDefault="001C6002" w:rsidP="000C5CB2">
      <w:pPr>
        <w:pStyle w:val="NoSpacing"/>
        <w:numPr>
          <w:ilvl w:val="0"/>
          <w:numId w:val="23"/>
        </w:numPr>
        <w:spacing w:line="276" w:lineRule="auto"/>
        <w:jc w:val="both"/>
        <w:rPr>
          <w:szCs w:val="28"/>
        </w:rPr>
      </w:pPr>
      <w:r>
        <w:rPr>
          <w:szCs w:val="28"/>
        </w:rPr>
        <w:lastRenderedPageBreak/>
        <w:t>No es cierto que en el actuar del señor OLAVE se evidencie dolo como lo afirma la recurrente, pues de lo atestiguado en juicio, se logró establecer que la situación económica de él, incluso desde que convivía con la denunciante</w:t>
      </w:r>
      <w:r w:rsidR="00FE1825">
        <w:rPr>
          <w:szCs w:val="28"/>
        </w:rPr>
        <w:t>,</w:t>
      </w:r>
      <w:r>
        <w:rPr>
          <w:szCs w:val="28"/>
        </w:rPr>
        <w:t xml:space="preserve"> no ha sido buena, y ellos desde entonces ya pasaban por penurias económicas, </w:t>
      </w:r>
      <w:r w:rsidR="003878D7">
        <w:rPr>
          <w:szCs w:val="28"/>
        </w:rPr>
        <w:t>lo que deja entrever que</w:t>
      </w:r>
      <w:r>
        <w:rPr>
          <w:szCs w:val="28"/>
        </w:rPr>
        <w:t xml:space="preserve"> él no ha dejado de brindarles alimentos a sus hijas porque </w:t>
      </w:r>
      <w:r w:rsidR="003878D7">
        <w:rPr>
          <w:szCs w:val="28"/>
        </w:rPr>
        <w:t>así lo quiera, sino porque las circunstancias lo han llevado a ello. Tampoco es cierto que él haya evadido el proceso penal en su contra, muestra de ello es que a pesar de que se le advirtió que podría perder su libertad, él se presentó a juicio, rindió su testimonio y aceptó asistir a la audiencia de lectura de sentencia, todo ello voluntariamente y no como lo aseguró la Fiscal, que porque ella lo haya coaccionado con compulsarle copias para que se le abriera otro proceso penal por fraude.</w:t>
      </w:r>
    </w:p>
    <w:p w:rsidR="003878D7" w:rsidRDefault="003878D7" w:rsidP="000C5CB2">
      <w:pPr>
        <w:pStyle w:val="NoSpacing"/>
        <w:spacing w:line="276" w:lineRule="auto"/>
        <w:jc w:val="both"/>
        <w:rPr>
          <w:szCs w:val="28"/>
        </w:rPr>
      </w:pPr>
      <w:r>
        <w:rPr>
          <w:szCs w:val="28"/>
        </w:rPr>
        <w:t xml:space="preserve"> </w:t>
      </w:r>
    </w:p>
    <w:p w:rsidR="0049507D" w:rsidRDefault="003878D7" w:rsidP="000C5CB2">
      <w:pPr>
        <w:pStyle w:val="NoSpacing"/>
        <w:numPr>
          <w:ilvl w:val="0"/>
          <w:numId w:val="23"/>
        </w:numPr>
        <w:spacing w:line="276" w:lineRule="auto"/>
        <w:jc w:val="both"/>
        <w:rPr>
          <w:szCs w:val="28"/>
        </w:rPr>
      </w:pPr>
      <w:r>
        <w:rPr>
          <w:szCs w:val="28"/>
        </w:rPr>
        <w:t xml:space="preserve"> </w:t>
      </w:r>
      <w:r w:rsidR="0049507D">
        <w:rPr>
          <w:szCs w:val="28"/>
        </w:rPr>
        <w:t xml:space="preserve">En ningún momento la Fiscalía actualizó los informes realizados por la psicóloga y la trabajadora social, ello a pesar de que los mismos fueron elaborados en el 2012, entonces se desconoce la situación actual de las menores. </w:t>
      </w:r>
    </w:p>
    <w:p w:rsidR="0049507D" w:rsidRDefault="0049507D" w:rsidP="000C5CB2">
      <w:pPr>
        <w:pStyle w:val="Prrafodelista"/>
        <w:spacing w:line="276" w:lineRule="auto"/>
        <w:rPr>
          <w:szCs w:val="28"/>
        </w:rPr>
      </w:pPr>
    </w:p>
    <w:p w:rsidR="0049507D" w:rsidRDefault="0049507D" w:rsidP="000C5CB2">
      <w:pPr>
        <w:pStyle w:val="NoSpacing"/>
        <w:numPr>
          <w:ilvl w:val="0"/>
          <w:numId w:val="23"/>
        </w:numPr>
        <w:spacing w:line="276" w:lineRule="auto"/>
        <w:jc w:val="both"/>
        <w:rPr>
          <w:szCs w:val="28"/>
        </w:rPr>
      </w:pPr>
      <w:r>
        <w:rPr>
          <w:szCs w:val="28"/>
        </w:rPr>
        <w:t xml:space="preserve">No se puede </w:t>
      </w:r>
      <w:r w:rsidR="00FE1825">
        <w:rPr>
          <w:szCs w:val="28"/>
        </w:rPr>
        <w:t>ignorar</w:t>
      </w:r>
      <w:r>
        <w:rPr>
          <w:szCs w:val="28"/>
        </w:rPr>
        <w:t>, como lo pr</w:t>
      </w:r>
      <w:r w:rsidR="00FE1825">
        <w:rPr>
          <w:szCs w:val="28"/>
        </w:rPr>
        <w:t>etende la apelante, desconocer</w:t>
      </w:r>
      <w:r>
        <w:rPr>
          <w:szCs w:val="28"/>
        </w:rPr>
        <w:t xml:space="preserve"> que el señor </w:t>
      </w:r>
      <w:r w:rsidR="006C16A7">
        <w:rPr>
          <w:szCs w:val="28"/>
        </w:rPr>
        <w:t xml:space="preserve">SOM </w:t>
      </w:r>
      <w:r>
        <w:rPr>
          <w:szCs w:val="28"/>
        </w:rPr>
        <w:t xml:space="preserve"> ha tratado de suministrarle alimentos a sus hijas durante el último año, pues su situación laboral ha sido más estable, muestra de ello son los recibos de giros que él presentó</w:t>
      </w:r>
      <w:r w:rsidR="00F856CE">
        <w:rPr>
          <w:szCs w:val="28"/>
        </w:rPr>
        <w:t xml:space="preserve">, los cuales no es cierto como lo insinuó el </w:t>
      </w:r>
      <w:r w:rsidR="00FE1825">
        <w:rPr>
          <w:szCs w:val="28"/>
        </w:rPr>
        <w:t>Ente Acusador que</w:t>
      </w:r>
      <w:r w:rsidR="00F856CE">
        <w:rPr>
          <w:szCs w:val="28"/>
        </w:rPr>
        <w:t xml:space="preserve"> se sienta intimidado en razón del proceso</w:t>
      </w:r>
      <w:r w:rsidR="00FE1825">
        <w:rPr>
          <w:szCs w:val="28"/>
        </w:rPr>
        <w:t xml:space="preserve">. De esos </w:t>
      </w:r>
      <w:r>
        <w:rPr>
          <w:szCs w:val="28"/>
        </w:rPr>
        <w:t xml:space="preserve">giros la señora LUZ AIDA no hizo mención en su testimonio. </w:t>
      </w:r>
    </w:p>
    <w:p w:rsidR="0049507D" w:rsidRDefault="0049507D" w:rsidP="000C5CB2">
      <w:pPr>
        <w:pStyle w:val="Prrafodelista"/>
        <w:spacing w:line="276" w:lineRule="auto"/>
        <w:rPr>
          <w:szCs w:val="28"/>
        </w:rPr>
      </w:pPr>
    </w:p>
    <w:p w:rsidR="00A31DE7" w:rsidRDefault="002B68E9" w:rsidP="000C5CB2">
      <w:pPr>
        <w:pStyle w:val="NoSpacing"/>
        <w:numPr>
          <w:ilvl w:val="0"/>
          <w:numId w:val="23"/>
        </w:numPr>
        <w:spacing w:line="276" w:lineRule="auto"/>
        <w:jc w:val="both"/>
        <w:rPr>
          <w:szCs w:val="28"/>
        </w:rPr>
      </w:pPr>
      <w:r>
        <w:rPr>
          <w:szCs w:val="28"/>
        </w:rPr>
        <w:t xml:space="preserve">La Fiscalía no logró probar por ningún medio que el señor </w:t>
      </w:r>
      <w:r w:rsidR="006C16A7">
        <w:rPr>
          <w:szCs w:val="28"/>
        </w:rPr>
        <w:t xml:space="preserve">SOM </w:t>
      </w:r>
      <w:r>
        <w:rPr>
          <w:szCs w:val="28"/>
        </w:rPr>
        <w:t xml:space="preserve"> se haya sustraído a su</w:t>
      </w:r>
      <w:r w:rsidR="00FE1825">
        <w:rPr>
          <w:szCs w:val="28"/>
        </w:rPr>
        <w:t xml:space="preserve"> deber legal para con sus hijas</w:t>
      </w:r>
      <w:r>
        <w:rPr>
          <w:szCs w:val="28"/>
        </w:rPr>
        <w:t xml:space="preserve"> de una manera injustificada, pues se ha demostrado que cuando él tiene los recursos, les brinda lo que su situación económica le permite, igualmente </w:t>
      </w:r>
      <w:r>
        <w:rPr>
          <w:szCs w:val="28"/>
        </w:rPr>
        <w:lastRenderedPageBreak/>
        <w:t>que está ahí para ellas y que no es un padre desinteresado, como lo pretende hacer ver la Fiscal</w:t>
      </w:r>
      <w:r w:rsidR="00F856CE">
        <w:rPr>
          <w:szCs w:val="28"/>
        </w:rPr>
        <w:t xml:space="preserve">, pues sabe, y así se lo ha dejado claro ella, que él sigue teniendo una responsabilidad económica y moral con sus hijas, independientemente de la suerte del proceso penal, y por ende deberá seguir ayudándoles con lo económico, mínimamente hasta que ellas cumplan la mayoría de edad. </w:t>
      </w:r>
    </w:p>
    <w:p w:rsidR="00A31DE7" w:rsidRDefault="00A31DE7" w:rsidP="000C5CB2">
      <w:pPr>
        <w:pStyle w:val="Prrafodelista"/>
        <w:spacing w:line="276" w:lineRule="auto"/>
        <w:rPr>
          <w:szCs w:val="28"/>
        </w:rPr>
      </w:pPr>
    </w:p>
    <w:p w:rsidR="0049507D" w:rsidRPr="0049507D" w:rsidRDefault="00A31DE7" w:rsidP="000C5CB2">
      <w:pPr>
        <w:pStyle w:val="NoSpacing"/>
        <w:spacing w:line="276" w:lineRule="auto"/>
        <w:jc w:val="both"/>
        <w:rPr>
          <w:szCs w:val="28"/>
        </w:rPr>
      </w:pPr>
      <w:r>
        <w:rPr>
          <w:szCs w:val="28"/>
        </w:rPr>
        <w:t xml:space="preserve">Así las cosas, solicitó que se ratifique el fallo de primera instancia. </w:t>
      </w:r>
      <w:r w:rsidR="00F856CE">
        <w:rPr>
          <w:szCs w:val="28"/>
        </w:rPr>
        <w:t xml:space="preserve"> </w:t>
      </w:r>
    </w:p>
    <w:p w:rsidR="00B30047" w:rsidRPr="00D60934" w:rsidRDefault="00B30047" w:rsidP="000C5CB2">
      <w:pPr>
        <w:pStyle w:val="NoSpacing"/>
        <w:spacing w:line="276" w:lineRule="auto"/>
        <w:jc w:val="both"/>
        <w:rPr>
          <w:szCs w:val="28"/>
        </w:rPr>
      </w:pPr>
    </w:p>
    <w:p w:rsidR="00E343FA" w:rsidRPr="00D60934" w:rsidRDefault="00934E86" w:rsidP="000C5CB2">
      <w:pPr>
        <w:pStyle w:val="NoSpacing"/>
        <w:spacing w:line="276" w:lineRule="auto"/>
        <w:jc w:val="center"/>
        <w:rPr>
          <w:b/>
          <w:szCs w:val="28"/>
        </w:rPr>
      </w:pPr>
      <w:r w:rsidRPr="00D60934">
        <w:rPr>
          <w:b/>
          <w:szCs w:val="28"/>
        </w:rPr>
        <w:t>P</w:t>
      </w:r>
      <w:r w:rsidR="005C404F">
        <w:rPr>
          <w:b/>
          <w:szCs w:val="28"/>
        </w:rPr>
        <w:t xml:space="preserve"> </w:t>
      </w:r>
      <w:r w:rsidRPr="00D60934">
        <w:rPr>
          <w:b/>
          <w:szCs w:val="28"/>
        </w:rPr>
        <w:t>A</w:t>
      </w:r>
      <w:r w:rsidR="005C404F">
        <w:rPr>
          <w:b/>
          <w:szCs w:val="28"/>
        </w:rPr>
        <w:t xml:space="preserve"> </w:t>
      </w:r>
      <w:r w:rsidRPr="00D60934">
        <w:rPr>
          <w:b/>
          <w:szCs w:val="28"/>
        </w:rPr>
        <w:t>R</w:t>
      </w:r>
      <w:r w:rsidR="005C404F">
        <w:rPr>
          <w:b/>
          <w:szCs w:val="28"/>
        </w:rPr>
        <w:t xml:space="preserve"> </w:t>
      </w:r>
      <w:r w:rsidRPr="00D60934">
        <w:rPr>
          <w:b/>
          <w:szCs w:val="28"/>
        </w:rPr>
        <w:t>A</w:t>
      </w:r>
      <w:r w:rsidR="005C404F">
        <w:rPr>
          <w:b/>
          <w:szCs w:val="28"/>
        </w:rPr>
        <w:t xml:space="preserve"> </w:t>
      </w:r>
      <w:r w:rsidRPr="00D60934">
        <w:rPr>
          <w:b/>
          <w:szCs w:val="28"/>
        </w:rPr>
        <w:t xml:space="preserve"> </w:t>
      </w:r>
      <w:r w:rsidR="0091623A">
        <w:rPr>
          <w:b/>
          <w:szCs w:val="28"/>
        </w:rPr>
        <w:t xml:space="preserve"> </w:t>
      </w:r>
      <w:r w:rsidRPr="00D60934">
        <w:rPr>
          <w:b/>
          <w:szCs w:val="28"/>
        </w:rPr>
        <w:t>R</w:t>
      </w:r>
      <w:r w:rsidR="005C404F">
        <w:rPr>
          <w:b/>
          <w:szCs w:val="28"/>
        </w:rPr>
        <w:t xml:space="preserve"> </w:t>
      </w:r>
      <w:r w:rsidRPr="00D60934">
        <w:rPr>
          <w:b/>
          <w:szCs w:val="28"/>
        </w:rPr>
        <w:t>E</w:t>
      </w:r>
      <w:r w:rsidR="005C404F">
        <w:rPr>
          <w:b/>
          <w:szCs w:val="28"/>
        </w:rPr>
        <w:t xml:space="preserve"> </w:t>
      </w:r>
      <w:r w:rsidRPr="00D60934">
        <w:rPr>
          <w:b/>
          <w:szCs w:val="28"/>
        </w:rPr>
        <w:t>S</w:t>
      </w:r>
      <w:r w:rsidR="005C404F">
        <w:rPr>
          <w:b/>
          <w:szCs w:val="28"/>
        </w:rPr>
        <w:t xml:space="preserve"> </w:t>
      </w:r>
      <w:r w:rsidRPr="00D60934">
        <w:rPr>
          <w:b/>
          <w:szCs w:val="28"/>
        </w:rPr>
        <w:t>O</w:t>
      </w:r>
      <w:r w:rsidR="005C404F">
        <w:rPr>
          <w:b/>
          <w:szCs w:val="28"/>
        </w:rPr>
        <w:t xml:space="preserve"> </w:t>
      </w:r>
      <w:r w:rsidRPr="00D60934">
        <w:rPr>
          <w:b/>
          <w:szCs w:val="28"/>
        </w:rPr>
        <w:t>L</w:t>
      </w:r>
      <w:r w:rsidR="005C404F">
        <w:rPr>
          <w:b/>
          <w:szCs w:val="28"/>
        </w:rPr>
        <w:t xml:space="preserve"> </w:t>
      </w:r>
      <w:r w:rsidRPr="00D60934">
        <w:rPr>
          <w:b/>
          <w:szCs w:val="28"/>
        </w:rPr>
        <w:t>V</w:t>
      </w:r>
      <w:r w:rsidR="005C404F">
        <w:rPr>
          <w:b/>
          <w:szCs w:val="28"/>
        </w:rPr>
        <w:t xml:space="preserve"> </w:t>
      </w:r>
      <w:r w:rsidRPr="00D60934">
        <w:rPr>
          <w:b/>
          <w:szCs w:val="28"/>
        </w:rPr>
        <w:t>E</w:t>
      </w:r>
      <w:r w:rsidR="005C404F">
        <w:rPr>
          <w:b/>
          <w:szCs w:val="28"/>
        </w:rPr>
        <w:t xml:space="preserve"> </w:t>
      </w:r>
      <w:r w:rsidRPr="00D60934">
        <w:rPr>
          <w:b/>
          <w:szCs w:val="28"/>
        </w:rPr>
        <w:t>R</w:t>
      </w:r>
      <w:r w:rsidR="005C404F">
        <w:rPr>
          <w:b/>
          <w:szCs w:val="28"/>
        </w:rPr>
        <w:t xml:space="preserve"> </w:t>
      </w:r>
      <w:r w:rsidRPr="00D60934">
        <w:rPr>
          <w:b/>
          <w:szCs w:val="28"/>
        </w:rPr>
        <w:t xml:space="preserve"> </w:t>
      </w:r>
      <w:r w:rsidR="0091623A">
        <w:rPr>
          <w:b/>
          <w:szCs w:val="28"/>
        </w:rPr>
        <w:t xml:space="preserve"> </w:t>
      </w:r>
      <w:r w:rsidRPr="00D60934">
        <w:rPr>
          <w:b/>
          <w:szCs w:val="28"/>
        </w:rPr>
        <w:t>S</w:t>
      </w:r>
      <w:r w:rsidR="005C404F">
        <w:rPr>
          <w:b/>
          <w:szCs w:val="28"/>
        </w:rPr>
        <w:t xml:space="preserve"> </w:t>
      </w:r>
      <w:r w:rsidRPr="00D60934">
        <w:rPr>
          <w:b/>
          <w:szCs w:val="28"/>
        </w:rPr>
        <w:t xml:space="preserve">E </w:t>
      </w:r>
      <w:r w:rsidR="005C404F">
        <w:rPr>
          <w:b/>
          <w:szCs w:val="28"/>
        </w:rPr>
        <w:t xml:space="preserve"> </w:t>
      </w:r>
      <w:r w:rsidR="0091623A">
        <w:rPr>
          <w:b/>
          <w:szCs w:val="28"/>
        </w:rPr>
        <w:t xml:space="preserve"> </w:t>
      </w:r>
      <w:r w:rsidRPr="00D60934">
        <w:rPr>
          <w:b/>
          <w:szCs w:val="28"/>
        </w:rPr>
        <w:t>C</w:t>
      </w:r>
      <w:r w:rsidR="005C404F">
        <w:rPr>
          <w:b/>
          <w:szCs w:val="28"/>
        </w:rPr>
        <w:t xml:space="preserve"> </w:t>
      </w:r>
      <w:r w:rsidRPr="00D60934">
        <w:rPr>
          <w:b/>
          <w:szCs w:val="28"/>
        </w:rPr>
        <w:t>O</w:t>
      </w:r>
      <w:r w:rsidR="005C404F">
        <w:rPr>
          <w:b/>
          <w:szCs w:val="28"/>
        </w:rPr>
        <w:t xml:space="preserve"> </w:t>
      </w:r>
      <w:r w:rsidRPr="00D60934">
        <w:rPr>
          <w:b/>
          <w:szCs w:val="28"/>
        </w:rPr>
        <w:t>N</w:t>
      </w:r>
      <w:r w:rsidR="005C404F">
        <w:rPr>
          <w:b/>
          <w:szCs w:val="28"/>
        </w:rPr>
        <w:t xml:space="preserve"> </w:t>
      </w:r>
      <w:r w:rsidRPr="00D60934">
        <w:rPr>
          <w:b/>
          <w:szCs w:val="28"/>
        </w:rPr>
        <w:t>S</w:t>
      </w:r>
      <w:r w:rsidR="005C404F">
        <w:rPr>
          <w:b/>
          <w:szCs w:val="28"/>
        </w:rPr>
        <w:t xml:space="preserve"> </w:t>
      </w:r>
      <w:r w:rsidRPr="00D60934">
        <w:rPr>
          <w:b/>
          <w:szCs w:val="28"/>
        </w:rPr>
        <w:t>I</w:t>
      </w:r>
      <w:r w:rsidR="005C404F">
        <w:rPr>
          <w:b/>
          <w:szCs w:val="28"/>
        </w:rPr>
        <w:t xml:space="preserve"> </w:t>
      </w:r>
      <w:r w:rsidRPr="00D60934">
        <w:rPr>
          <w:b/>
          <w:szCs w:val="28"/>
        </w:rPr>
        <w:t>D</w:t>
      </w:r>
      <w:r w:rsidR="005C404F">
        <w:rPr>
          <w:b/>
          <w:szCs w:val="28"/>
        </w:rPr>
        <w:t xml:space="preserve"> </w:t>
      </w:r>
      <w:r w:rsidRPr="00D60934">
        <w:rPr>
          <w:b/>
          <w:szCs w:val="28"/>
        </w:rPr>
        <w:t>E</w:t>
      </w:r>
      <w:r w:rsidR="005C404F">
        <w:rPr>
          <w:b/>
          <w:szCs w:val="28"/>
        </w:rPr>
        <w:t xml:space="preserve"> </w:t>
      </w:r>
      <w:r w:rsidRPr="00D60934">
        <w:rPr>
          <w:b/>
          <w:szCs w:val="28"/>
        </w:rPr>
        <w:t>R</w:t>
      </w:r>
      <w:r w:rsidR="005C404F">
        <w:rPr>
          <w:b/>
          <w:szCs w:val="28"/>
        </w:rPr>
        <w:t xml:space="preserve"> </w:t>
      </w:r>
      <w:r w:rsidR="00E343FA" w:rsidRPr="00D60934">
        <w:rPr>
          <w:b/>
          <w:szCs w:val="28"/>
        </w:rPr>
        <w:t>A:</w:t>
      </w:r>
    </w:p>
    <w:p w:rsidR="005C404F" w:rsidRDefault="005C404F" w:rsidP="000C5CB2">
      <w:pPr>
        <w:pStyle w:val="NoSpacing"/>
        <w:spacing w:line="276" w:lineRule="auto"/>
        <w:jc w:val="both"/>
        <w:rPr>
          <w:b/>
          <w:szCs w:val="28"/>
        </w:rPr>
      </w:pPr>
    </w:p>
    <w:p w:rsidR="00E343FA" w:rsidRPr="00D60934" w:rsidRDefault="00E343FA" w:rsidP="000C5CB2">
      <w:pPr>
        <w:pStyle w:val="NoSpacing"/>
        <w:spacing w:line="276" w:lineRule="auto"/>
        <w:jc w:val="both"/>
        <w:rPr>
          <w:b/>
          <w:szCs w:val="28"/>
        </w:rPr>
      </w:pPr>
      <w:r w:rsidRPr="00D60934">
        <w:rPr>
          <w:b/>
          <w:szCs w:val="28"/>
        </w:rPr>
        <w:t>C</w:t>
      </w:r>
      <w:r w:rsidR="007626C5" w:rsidRPr="00D60934">
        <w:rPr>
          <w:b/>
          <w:szCs w:val="28"/>
        </w:rPr>
        <w:t>ompetencia</w:t>
      </w:r>
      <w:r w:rsidRPr="00D60934">
        <w:rPr>
          <w:b/>
          <w:szCs w:val="28"/>
        </w:rPr>
        <w:t>:</w:t>
      </w:r>
    </w:p>
    <w:p w:rsidR="00E343FA" w:rsidRPr="00D60934" w:rsidRDefault="00E343FA" w:rsidP="000C5CB2">
      <w:pPr>
        <w:pStyle w:val="NoSpacing"/>
        <w:spacing w:line="276" w:lineRule="auto"/>
        <w:jc w:val="both"/>
        <w:rPr>
          <w:b/>
          <w:szCs w:val="28"/>
        </w:rPr>
      </w:pPr>
    </w:p>
    <w:p w:rsidR="005C404F" w:rsidRDefault="005C404F" w:rsidP="000C5CB2">
      <w:pPr>
        <w:pStyle w:val="NoSpacing"/>
        <w:spacing w:line="276" w:lineRule="auto"/>
        <w:jc w:val="both"/>
        <w:rPr>
          <w:szCs w:val="28"/>
        </w:rPr>
      </w:pPr>
      <w:r w:rsidRPr="005C404F">
        <w:rPr>
          <w:szCs w:val="28"/>
        </w:rPr>
        <w:t>La Sala, acorde co</w:t>
      </w:r>
      <w:r w:rsidR="00E50F10">
        <w:rPr>
          <w:szCs w:val="28"/>
        </w:rPr>
        <w:t xml:space="preserve">n lo establecido en el numeral 1º </w:t>
      </w:r>
      <w:r w:rsidRPr="005C404F">
        <w:rPr>
          <w:szCs w:val="28"/>
        </w:rPr>
        <w:t xml:space="preserve">del artículo </w:t>
      </w:r>
      <w:smartTag w:uri="urn:schemas-microsoft-com:office:smarttags" w:element="metricconverter">
        <w:smartTagPr>
          <w:attr w:name="ProductID" w:val="34 C"/>
        </w:smartTagPr>
        <w:r w:rsidRPr="005C404F">
          <w:rPr>
            <w:szCs w:val="28"/>
          </w:rPr>
          <w:t>34 C</w:t>
        </w:r>
      </w:smartTag>
      <w:r w:rsidRPr="005C404F">
        <w:rPr>
          <w:szCs w:val="28"/>
        </w:rPr>
        <w:t xml:space="preserve">.P.P. y el articulo 176 ibídem, es competente para asumir el conocimiento del presente asunto, en atención a que estamos en presencia de un recurso de apelación interpuesto </w:t>
      </w:r>
      <w:r w:rsidR="00E50F10">
        <w:rPr>
          <w:szCs w:val="28"/>
        </w:rPr>
        <w:t xml:space="preserve">y sustentado de manera oportuna </w:t>
      </w:r>
      <w:r w:rsidRPr="005C404F">
        <w:rPr>
          <w:szCs w:val="28"/>
        </w:rPr>
        <w:t>en contra de una sentencia de primera instancia</w:t>
      </w:r>
      <w:r w:rsidR="00E50F10">
        <w:rPr>
          <w:szCs w:val="28"/>
        </w:rPr>
        <w:t>.</w:t>
      </w:r>
    </w:p>
    <w:p w:rsidR="005C404F" w:rsidRPr="005C404F" w:rsidRDefault="005C404F" w:rsidP="000C5CB2">
      <w:pPr>
        <w:pStyle w:val="NoSpacing"/>
        <w:spacing w:line="276" w:lineRule="auto"/>
        <w:jc w:val="both"/>
        <w:rPr>
          <w:szCs w:val="28"/>
        </w:rPr>
      </w:pPr>
    </w:p>
    <w:p w:rsidR="00E343FA" w:rsidRDefault="005C404F" w:rsidP="000C5CB2">
      <w:pPr>
        <w:pStyle w:val="NoSpacing"/>
        <w:spacing w:line="276" w:lineRule="auto"/>
        <w:jc w:val="both"/>
        <w:rPr>
          <w:szCs w:val="28"/>
        </w:rPr>
      </w:pPr>
      <w:r w:rsidRPr="005C404F">
        <w:rPr>
          <w:szCs w:val="28"/>
        </w:rPr>
        <w:t>Así mismo no se avizora irregularidad o mácula alguna que pueda viciar de nulidad la actuación procesal.</w:t>
      </w:r>
    </w:p>
    <w:p w:rsidR="008F4116" w:rsidRPr="00D60934" w:rsidRDefault="008F4116" w:rsidP="000C5CB2">
      <w:pPr>
        <w:pStyle w:val="NoSpacing"/>
        <w:spacing w:line="276" w:lineRule="auto"/>
        <w:jc w:val="both"/>
        <w:rPr>
          <w:szCs w:val="28"/>
        </w:rPr>
      </w:pPr>
    </w:p>
    <w:p w:rsidR="00E343FA" w:rsidRPr="00D60934" w:rsidRDefault="00E343FA" w:rsidP="000C5CB2">
      <w:pPr>
        <w:pStyle w:val="NoSpacing"/>
        <w:spacing w:line="276" w:lineRule="auto"/>
        <w:jc w:val="both"/>
        <w:rPr>
          <w:b/>
          <w:szCs w:val="28"/>
        </w:rPr>
      </w:pPr>
      <w:r w:rsidRPr="00D60934">
        <w:rPr>
          <w:b/>
          <w:szCs w:val="28"/>
        </w:rPr>
        <w:t>P</w:t>
      </w:r>
      <w:r w:rsidR="007626C5" w:rsidRPr="00D60934">
        <w:rPr>
          <w:b/>
          <w:szCs w:val="28"/>
        </w:rPr>
        <w:t>roblema jurídico</w:t>
      </w:r>
      <w:r w:rsidRPr="00D60934">
        <w:rPr>
          <w:b/>
          <w:szCs w:val="28"/>
        </w:rPr>
        <w:t>:</w:t>
      </w:r>
    </w:p>
    <w:p w:rsidR="00064FDD" w:rsidRDefault="00064FDD" w:rsidP="000C5CB2">
      <w:pPr>
        <w:pStyle w:val="NoSpacing"/>
        <w:spacing w:line="276" w:lineRule="auto"/>
        <w:jc w:val="both"/>
        <w:rPr>
          <w:b/>
          <w:szCs w:val="28"/>
        </w:rPr>
      </w:pPr>
    </w:p>
    <w:p w:rsidR="00A31DE7" w:rsidRDefault="005C404F" w:rsidP="000C5CB2">
      <w:pPr>
        <w:pStyle w:val="NoSpacing"/>
        <w:spacing w:line="276" w:lineRule="auto"/>
        <w:jc w:val="both"/>
        <w:rPr>
          <w:szCs w:val="28"/>
        </w:rPr>
      </w:pPr>
      <w:r w:rsidRPr="005C404F">
        <w:rPr>
          <w:szCs w:val="28"/>
        </w:rPr>
        <w:t>Del contenido de los ar</w:t>
      </w:r>
      <w:r w:rsidR="00CA2676">
        <w:rPr>
          <w:szCs w:val="28"/>
        </w:rPr>
        <w:t>gumentos expuestos por la</w:t>
      </w:r>
      <w:r w:rsidR="004B11F5">
        <w:rPr>
          <w:szCs w:val="28"/>
        </w:rPr>
        <w:t>s</w:t>
      </w:r>
      <w:r w:rsidR="00CA2676">
        <w:rPr>
          <w:szCs w:val="28"/>
        </w:rPr>
        <w:t xml:space="preserve"> recurrente</w:t>
      </w:r>
      <w:r w:rsidR="004B11F5">
        <w:rPr>
          <w:szCs w:val="28"/>
        </w:rPr>
        <w:t>s</w:t>
      </w:r>
      <w:r w:rsidRPr="005C404F">
        <w:rPr>
          <w:szCs w:val="28"/>
        </w:rPr>
        <w:t xml:space="preserve"> en </w:t>
      </w:r>
      <w:r w:rsidR="00337F03">
        <w:rPr>
          <w:szCs w:val="28"/>
        </w:rPr>
        <w:t>la</w:t>
      </w:r>
      <w:r w:rsidR="00CA2676">
        <w:rPr>
          <w:szCs w:val="28"/>
        </w:rPr>
        <w:t xml:space="preserve"> </w:t>
      </w:r>
      <w:r w:rsidRPr="005C404F">
        <w:rPr>
          <w:szCs w:val="28"/>
        </w:rPr>
        <w:t>sustentación del recurso de apelación, a juicio de la Sala, se desprende el siguiente problema jurídico:</w:t>
      </w:r>
    </w:p>
    <w:p w:rsidR="00A31DE7" w:rsidRDefault="00A31DE7" w:rsidP="000C5CB2">
      <w:pPr>
        <w:pStyle w:val="NoSpacing"/>
        <w:spacing w:line="276" w:lineRule="auto"/>
        <w:jc w:val="both"/>
        <w:rPr>
          <w:szCs w:val="28"/>
        </w:rPr>
      </w:pPr>
    </w:p>
    <w:p w:rsidR="00AF6636" w:rsidRDefault="00B864CE" w:rsidP="000C5CB2">
      <w:pPr>
        <w:pStyle w:val="NoSpacing"/>
        <w:spacing w:line="276" w:lineRule="auto"/>
        <w:jc w:val="both"/>
        <w:rPr>
          <w:szCs w:val="28"/>
        </w:rPr>
      </w:pPr>
      <w:r>
        <w:rPr>
          <w:szCs w:val="28"/>
        </w:rPr>
        <w:t>¿</w:t>
      </w:r>
      <w:r w:rsidR="00295FE0">
        <w:rPr>
          <w:szCs w:val="28"/>
        </w:rPr>
        <w:t xml:space="preserve">El acervo probatorio habido en el proceso </w:t>
      </w:r>
      <w:r w:rsidR="00271079">
        <w:rPr>
          <w:szCs w:val="28"/>
        </w:rPr>
        <w:t>cumplía</w:t>
      </w:r>
      <w:r w:rsidR="00295FE0">
        <w:rPr>
          <w:szCs w:val="28"/>
        </w:rPr>
        <w:t xml:space="preserve"> a cabalidad con los requisitos exigidos por el artículo 381 del C.P.P </w:t>
      </w:r>
      <w:r w:rsidR="00B30047">
        <w:rPr>
          <w:szCs w:val="28"/>
        </w:rPr>
        <w:t xml:space="preserve">para proferir </w:t>
      </w:r>
      <w:r w:rsidR="00295FE0">
        <w:rPr>
          <w:szCs w:val="28"/>
        </w:rPr>
        <w:t xml:space="preserve">una sentencia condenatoria en contra del procesado </w:t>
      </w:r>
      <w:r w:rsidR="006C16A7">
        <w:rPr>
          <w:szCs w:val="28"/>
        </w:rPr>
        <w:t xml:space="preserve">SOM </w:t>
      </w:r>
      <w:r w:rsidR="00271079">
        <w:rPr>
          <w:szCs w:val="28"/>
        </w:rPr>
        <w:t xml:space="preserve"> por incurrir en la presunta comisión del delito de Insistencia Alimentaria?</w:t>
      </w:r>
    </w:p>
    <w:p w:rsidR="005D28C7" w:rsidRPr="00295FE0" w:rsidRDefault="005D28C7" w:rsidP="000C5CB2">
      <w:pPr>
        <w:pStyle w:val="NoSpacing"/>
        <w:spacing w:line="276" w:lineRule="auto"/>
        <w:jc w:val="both"/>
        <w:rPr>
          <w:szCs w:val="28"/>
          <w:lang w:val="es-ES_tradnl"/>
        </w:rPr>
      </w:pPr>
    </w:p>
    <w:p w:rsidR="0089275B" w:rsidRDefault="0074014F" w:rsidP="000C5CB2">
      <w:pPr>
        <w:pStyle w:val="NoSpacing"/>
        <w:spacing w:line="276" w:lineRule="auto"/>
        <w:jc w:val="both"/>
        <w:rPr>
          <w:b/>
          <w:szCs w:val="28"/>
        </w:rPr>
      </w:pPr>
      <w:r>
        <w:rPr>
          <w:b/>
          <w:szCs w:val="28"/>
        </w:rPr>
        <w:lastRenderedPageBreak/>
        <w:t>Solución:</w:t>
      </w:r>
    </w:p>
    <w:p w:rsidR="006648BD" w:rsidRDefault="006648BD" w:rsidP="000C5CB2">
      <w:pPr>
        <w:pStyle w:val="NoSpacing"/>
        <w:spacing w:line="276" w:lineRule="auto"/>
        <w:jc w:val="both"/>
        <w:rPr>
          <w:b/>
          <w:szCs w:val="28"/>
        </w:rPr>
      </w:pPr>
    </w:p>
    <w:p w:rsidR="004D251F" w:rsidRDefault="004D251F" w:rsidP="000C5CB2">
      <w:pPr>
        <w:pStyle w:val="NoSpacing"/>
        <w:spacing w:line="276" w:lineRule="auto"/>
        <w:jc w:val="both"/>
        <w:rPr>
          <w:szCs w:val="28"/>
        </w:rPr>
      </w:pPr>
      <w:r>
        <w:rPr>
          <w:szCs w:val="28"/>
        </w:rPr>
        <w:t>Para resolver el problema jurídico aquí propuesto se debe tener en cuenta que la tesis de discrepancia propuesta por la Fis</w:t>
      </w:r>
      <w:r w:rsidR="00E50F10">
        <w:rPr>
          <w:szCs w:val="28"/>
        </w:rPr>
        <w:t>calía radica en que a su juicio</w:t>
      </w:r>
      <w:r>
        <w:rPr>
          <w:szCs w:val="28"/>
        </w:rPr>
        <w:t xml:space="preserve"> en el presente asunto está probado que el señor </w:t>
      </w:r>
      <w:r w:rsidR="006C16A7">
        <w:rPr>
          <w:szCs w:val="28"/>
        </w:rPr>
        <w:t xml:space="preserve">SOM </w:t>
      </w:r>
      <w:r>
        <w:rPr>
          <w:szCs w:val="28"/>
        </w:rPr>
        <w:t xml:space="preserve"> se ha sustraído </w:t>
      </w:r>
      <w:r w:rsidR="00916D61">
        <w:rPr>
          <w:szCs w:val="28"/>
        </w:rPr>
        <w:t xml:space="preserve">injustificadamente </w:t>
      </w:r>
      <w:r w:rsidR="00E50F10">
        <w:rPr>
          <w:szCs w:val="28"/>
        </w:rPr>
        <w:t>de</w:t>
      </w:r>
      <w:r>
        <w:rPr>
          <w:szCs w:val="28"/>
        </w:rPr>
        <w:t xml:space="preserve"> cumplir en debida forma la obligación alimentaria que tiene con su</w:t>
      </w:r>
      <w:r w:rsidR="00150CDC">
        <w:rPr>
          <w:szCs w:val="28"/>
        </w:rPr>
        <w:t>s</w:t>
      </w:r>
      <w:r>
        <w:rPr>
          <w:szCs w:val="28"/>
        </w:rPr>
        <w:t xml:space="preserve"> menor</w:t>
      </w:r>
      <w:r w:rsidR="00150CDC">
        <w:rPr>
          <w:szCs w:val="28"/>
        </w:rPr>
        <w:t>es hijas</w:t>
      </w:r>
      <w:r>
        <w:rPr>
          <w:szCs w:val="28"/>
        </w:rPr>
        <w:t xml:space="preserve"> </w:t>
      </w:r>
      <w:r w:rsidR="00150CDC">
        <w:rPr>
          <w:szCs w:val="28"/>
        </w:rPr>
        <w:t>Y.T.O.M. y Y.K.O.M.</w:t>
      </w:r>
      <w:r w:rsidR="00C43204">
        <w:rPr>
          <w:szCs w:val="28"/>
        </w:rPr>
        <w:t xml:space="preserve">, pues a pesar </w:t>
      </w:r>
      <w:r w:rsidR="00181315">
        <w:rPr>
          <w:szCs w:val="28"/>
        </w:rPr>
        <w:t xml:space="preserve">de no haber tenido un empleo fijo, si ha realizado </w:t>
      </w:r>
      <w:r w:rsidR="00150CDC">
        <w:rPr>
          <w:szCs w:val="28"/>
        </w:rPr>
        <w:t>trabajos ocasionales, además de que nada prueba que él no pueda ejercer una laboral distinta a la de ayudante de construcción para procurar la manutención de sus hijas</w:t>
      </w:r>
      <w:r w:rsidR="00E80F86">
        <w:rPr>
          <w:szCs w:val="28"/>
        </w:rPr>
        <w:t xml:space="preserve">, lo que </w:t>
      </w:r>
      <w:r w:rsidR="00150CDC">
        <w:rPr>
          <w:szCs w:val="28"/>
        </w:rPr>
        <w:t xml:space="preserve">hace evidente que no </w:t>
      </w:r>
      <w:r w:rsidR="004B11F5">
        <w:rPr>
          <w:szCs w:val="28"/>
        </w:rPr>
        <w:t>exista</w:t>
      </w:r>
      <w:r w:rsidR="00150CDC">
        <w:rPr>
          <w:szCs w:val="28"/>
        </w:rPr>
        <w:t xml:space="preserve"> una justificación para que él</w:t>
      </w:r>
      <w:r w:rsidR="00DF5137">
        <w:rPr>
          <w:szCs w:val="28"/>
        </w:rPr>
        <w:t xml:space="preserve"> haya evadido su responsabilidad</w:t>
      </w:r>
      <w:r w:rsidR="00916D61">
        <w:rPr>
          <w:szCs w:val="28"/>
        </w:rPr>
        <w:t xml:space="preserve"> alimentaria</w:t>
      </w:r>
      <w:r w:rsidR="00150CDC">
        <w:rPr>
          <w:szCs w:val="28"/>
        </w:rPr>
        <w:t xml:space="preserve"> con ellas durante tantos años</w:t>
      </w:r>
      <w:r w:rsidR="00DF5137">
        <w:rPr>
          <w:szCs w:val="28"/>
        </w:rPr>
        <w:t xml:space="preserve">. </w:t>
      </w:r>
    </w:p>
    <w:p w:rsidR="0000321C" w:rsidRDefault="0000321C" w:rsidP="000C5CB2">
      <w:pPr>
        <w:pStyle w:val="NoSpacing"/>
        <w:spacing w:line="276" w:lineRule="auto"/>
        <w:jc w:val="both"/>
        <w:rPr>
          <w:szCs w:val="28"/>
        </w:rPr>
      </w:pPr>
    </w:p>
    <w:p w:rsidR="0000321C" w:rsidRDefault="0000321C" w:rsidP="000C5CB2">
      <w:pPr>
        <w:pStyle w:val="NoSpacing"/>
        <w:spacing w:line="276" w:lineRule="auto"/>
        <w:jc w:val="both"/>
        <w:rPr>
          <w:szCs w:val="28"/>
        </w:rPr>
      </w:pPr>
      <w:r>
        <w:rPr>
          <w:szCs w:val="28"/>
        </w:rPr>
        <w:t xml:space="preserve">De acuerdo a lo anterior, es necesario señalar que en el presente asunto quedó probado lo siguiente: </w:t>
      </w:r>
    </w:p>
    <w:p w:rsidR="0000321C" w:rsidRDefault="0000321C" w:rsidP="000C5CB2">
      <w:pPr>
        <w:pStyle w:val="NoSpacing"/>
        <w:spacing w:line="276" w:lineRule="auto"/>
        <w:jc w:val="both"/>
        <w:rPr>
          <w:szCs w:val="28"/>
        </w:rPr>
      </w:pPr>
    </w:p>
    <w:p w:rsidR="0000321C" w:rsidRDefault="00150CDC" w:rsidP="000C5CB2">
      <w:pPr>
        <w:pStyle w:val="NoSpacing"/>
        <w:numPr>
          <w:ilvl w:val="0"/>
          <w:numId w:val="21"/>
        </w:numPr>
        <w:spacing w:line="276" w:lineRule="auto"/>
        <w:ind w:left="284" w:hanging="284"/>
        <w:jc w:val="both"/>
        <w:rPr>
          <w:szCs w:val="28"/>
        </w:rPr>
      </w:pPr>
      <w:r>
        <w:rPr>
          <w:szCs w:val="28"/>
        </w:rPr>
        <w:t>Las</w:t>
      </w:r>
      <w:r w:rsidR="0000321C">
        <w:rPr>
          <w:szCs w:val="28"/>
        </w:rPr>
        <w:t xml:space="preserve"> </w:t>
      </w:r>
      <w:r w:rsidR="00181315">
        <w:rPr>
          <w:szCs w:val="28"/>
        </w:rPr>
        <w:t>adolescente</w:t>
      </w:r>
      <w:r>
        <w:rPr>
          <w:szCs w:val="28"/>
        </w:rPr>
        <w:t>s</w:t>
      </w:r>
      <w:r w:rsidR="0000321C">
        <w:rPr>
          <w:szCs w:val="28"/>
        </w:rPr>
        <w:t xml:space="preserve"> </w:t>
      </w:r>
      <w:r w:rsidRPr="00150CDC">
        <w:rPr>
          <w:szCs w:val="28"/>
        </w:rPr>
        <w:t>Y.T.O.M. y Y.K.O.M.</w:t>
      </w:r>
      <w:r>
        <w:rPr>
          <w:szCs w:val="28"/>
        </w:rPr>
        <w:t>, son hijas</w:t>
      </w:r>
      <w:r w:rsidR="0000321C">
        <w:rPr>
          <w:szCs w:val="28"/>
        </w:rPr>
        <w:t xml:space="preserve"> del señor </w:t>
      </w:r>
      <w:r w:rsidR="006C16A7">
        <w:rPr>
          <w:szCs w:val="28"/>
        </w:rPr>
        <w:t xml:space="preserve">SOM </w:t>
      </w:r>
      <w:r w:rsidR="0000321C">
        <w:rPr>
          <w:szCs w:val="28"/>
        </w:rPr>
        <w:t xml:space="preserve"> y de la señora </w:t>
      </w:r>
      <w:r>
        <w:rPr>
          <w:szCs w:val="28"/>
        </w:rPr>
        <w:t>LUZ AIDA MORENO MATURANA</w:t>
      </w:r>
      <w:r w:rsidR="0000321C">
        <w:rPr>
          <w:szCs w:val="28"/>
        </w:rPr>
        <w:t>, y en la actua</w:t>
      </w:r>
      <w:r w:rsidR="00DF5137">
        <w:rPr>
          <w:szCs w:val="28"/>
        </w:rPr>
        <w:t xml:space="preserve">lidad cuenta con </w:t>
      </w:r>
      <w:r w:rsidR="00C80791">
        <w:rPr>
          <w:szCs w:val="28"/>
        </w:rPr>
        <w:t>12 y 15</w:t>
      </w:r>
      <w:r w:rsidR="0000321C">
        <w:rPr>
          <w:szCs w:val="28"/>
        </w:rPr>
        <w:t xml:space="preserve"> años de edad</w:t>
      </w:r>
      <w:r w:rsidR="00C80791">
        <w:rPr>
          <w:szCs w:val="28"/>
        </w:rPr>
        <w:t xml:space="preserve"> respectivamente</w:t>
      </w:r>
      <w:r w:rsidR="0000321C">
        <w:rPr>
          <w:szCs w:val="28"/>
        </w:rPr>
        <w:t>.</w:t>
      </w:r>
    </w:p>
    <w:p w:rsidR="004747F0" w:rsidRDefault="004747F0" w:rsidP="000C5CB2">
      <w:pPr>
        <w:pStyle w:val="NoSpacing"/>
        <w:spacing w:line="276" w:lineRule="auto"/>
        <w:ind w:left="360"/>
        <w:jc w:val="both"/>
        <w:rPr>
          <w:szCs w:val="28"/>
        </w:rPr>
      </w:pPr>
    </w:p>
    <w:p w:rsidR="000C3195" w:rsidRDefault="00C80791" w:rsidP="000C5CB2">
      <w:pPr>
        <w:pStyle w:val="NoSpacing"/>
        <w:numPr>
          <w:ilvl w:val="0"/>
          <w:numId w:val="21"/>
        </w:numPr>
        <w:spacing w:line="276" w:lineRule="auto"/>
        <w:ind w:left="360"/>
        <w:jc w:val="both"/>
        <w:rPr>
          <w:szCs w:val="28"/>
        </w:rPr>
      </w:pPr>
      <w:r>
        <w:rPr>
          <w:szCs w:val="28"/>
        </w:rPr>
        <w:t>En el año 2010</w:t>
      </w:r>
      <w:r w:rsidR="0000321C">
        <w:rPr>
          <w:szCs w:val="28"/>
        </w:rPr>
        <w:t xml:space="preserve">, la señora </w:t>
      </w:r>
      <w:r>
        <w:rPr>
          <w:szCs w:val="28"/>
        </w:rPr>
        <w:t>MORENO MATURANA</w:t>
      </w:r>
      <w:r w:rsidR="0000321C">
        <w:rPr>
          <w:szCs w:val="28"/>
        </w:rPr>
        <w:t xml:space="preserve"> </w:t>
      </w:r>
      <w:r>
        <w:rPr>
          <w:szCs w:val="28"/>
        </w:rPr>
        <w:t xml:space="preserve">logró </w:t>
      </w:r>
      <w:r w:rsidR="0000321C">
        <w:rPr>
          <w:szCs w:val="28"/>
        </w:rPr>
        <w:t xml:space="preserve">que mediante </w:t>
      </w:r>
      <w:r w:rsidR="00DF5137">
        <w:rPr>
          <w:szCs w:val="28"/>
        </w:rPr>
        <w:t xml:space="preserve">conciliación realizada el </w:t>
      </w:r>
      <w:r>
        <w:rPr>
          <w:szCs w:val="28"/>
        </w:rPr>
        <w:t>4 de noviembre</w:t>
      </w:r>
      <w:r w:rsidR="00DF5137">
        <w:rPr>
          <w:szCs w:val="28"/>
        </w:rPr>
        <w:t xml:space="preserve"> de ese año se fijara una </w:t>
      </w:r>
      <w:r w:rsidR="004B11F5">
        <w:rPr>
          <w:szCs w:val="28"/>
        </w:rPr>
        <w:t>cuota alimentaría</w:t>
      </w:r>
      <w:r w:rsidR="0000321C">
        <w:rPr>
          <w:szCs w:val="28"/>
        </w:rPr>
        <w:t xml:space="preserve"> </w:t>
      </w:r>
      <w:r w:rsidR="00DF5137">
        <w:rPr>
          <w:szCs w:val="28"/>
        </w:rPr>
        <w:t>de $</w:t>
      </w:r>
      <w:r>
        <w:rPr>
          <w:szCs w:val="28"/>
        </w:rPr>
        <w:t>130.000</w:t>
      </w:r>
      <w:r w:rsidR="0000321C">
        <w:rPr>
          <w:szCs w:val="28"/>
        </w:rPr>
        <w:t xml:space="preserve"> mensuales. </w:t>
      </w:r>
    </w:p>
    <w:p w:rsidR="000C5CB2" w:rsidRDefault="000C5CB2" w:rsidP="000C5CB2">
      <w:pPr>
        <w:pStyle w:val="Prrafodelista"/>
        <w:rPr>
          <w:szCs w:val="28"/>
        </w:rPr>
      </w:pPr>
    </w:p>
    <w:p w:rsidR="000C3195" w:rsidRDefault="000C3195" w:rsidP="000C5CB2">
      <w:pPr>
        <w:pStyle w:val="NoSpacing"/>
        <w:numPr>
          <w:ilvl w:val="0"/>
          <w:numId w:val="21"/>
        </w:numPr>
        <w:spacing w:line="276" w:lineRule="auto"/>
        <w:ind w:left="360"/>
        <w:jc w:val="both"/>
        <w:rPr>
          <w:szCs w:val="28"/>
        </w:rPr>
      </w:pPr>
      <w:r>
        <w:rPr>
          <w:szCs w:val="28"/>
        </w:rPr>
        <w:t xml:space="preserve">La señora LUZ AIDA MORENO MATURANA y el señor </w:t>
      </w:r>
      <w:r w:rsidR="006C16A7">
        <w:rPr>
          <w:szCs w:val="28"/>
        </w:rPr>
        <w:t xml:space="preserve">SOM </w:t>
      </w:r>
      <w:r>
        <w:rPr>
          <w:szCs w:val="28"/>
        </w:rPr>
        <w:t xml:space="preserve">, convivieron juntos hasta hace seis años, cuando él abandonó el hogar porque tenía otra relación sentimental. </w:t>
      </w:r>
    </w:p>
    <w:p w:rsidR="004747F0" w:rsidRDefault="004747F0" w:rsidP="000C5CB2">
      <w:pPr>
        <w:pStyle w:val="NoSpacing"/>
        <w:spacing w:line="276" w:lineRule="auto"/>
        <w:jc w:val="both"/>
        <w:rPr>
          <w:szCs w:val="28"/>
        </w:rPr>
      </w:pPr>
    </w:p>
    <w:p w:rsidR="0000321C" w:rsidRDefault="0000321C" w:rsidP="000C5CB2">
      <w:pPr>
        <w:pStyle w:val="NoSpacing"/>
        <w:numPr>
          <w:ilvl w:val="0"/>
          <w:numId w:val="21"/>
        </w:numPr>
        <w:spacing w:line="276" w:lineRule="auto"/>
        <w:ind w:left="360"/>
        <w:jc w:val="both"/>
        <w:rPr>
          <w:szCs w:val="28"/>
        </w:rPr>
      </w:pPr>
      <w:r>
        <w:rPr>
          <w:szCs w:val="28"/>
        </w:rPr>
        <w:t xml:space="preserve">El </w:t>
      </w:r>
      <w:r w:rsidR="00DF5137">
        <w:rPr>
          <w:szCs w:val="28"/>
        </w:rPr>
        <w:t xml:space="preserve">procesado </w:t>
      </w:r>
      <w:r w:rsidR="005D26A0">
        <w:rPr>
          <w:szCs w:val="28"/>
        </w:rPr>
        <w:t>cumplió parcialmente con lo acordado en la Comisaría de Familia</w:t>
      </w:r>
      <w:r w:rsidR="00DF5137">
        <w:rPr>
          <w:szCs w:val="28"/>
        </w:rPr>
        <w:t>,</w:t>
      </w:r>
      <w:r w:rsidR="005D26A0">
        <w:rPr>
          <w:szCs w:val="28"/>
        </w:rPr>
        <w:t xml:space="preserve"> y posteriormente</w:t>
      </w:r>
      <w:r w:rsidR="00DF5137">
        <w:rPr>
          <w:szCs w:val="28"/>
        </w:rPr>
        <w:t xml:space="preserve"> incumplió </w:t>
      </w:r>
      <w:r w:rsidR="005D26A0">
        <w:rPr>
          <w:szCs w:val="28"/>
        </w:rPr>
        <w:t xml:space="preserve">de manera total </w:t>
      </w:r>
      <w:r w:rsidR="00DF5137">
        <w:rPr>
          <w:szCs w:val="28"/>
        </w:rPr>
        <w:t>con su deber de brindar alimentos a su</w:t>
      </w:r>
      <w:r w:rsidR="005D26A0">
        <w:rPr>
          <w:szCs w:val="28"/>
        </w:rPr>
        <w:t>s</w:t>
      </w:r>
      <w:r w:rsidR="00DF5137">
        <w:rPr>
          <w:szCs w:val="28"/>
        </w:rPr>
        <w:t xml:space="preserve"> menor</w:t>
      </w:r>
      <w:r w:rsidR="005D26A0">
        <w:rPr>
          <w:szCs w:val="28"/>
        </w:rPr>
        <w:t>es hijas</w:t>
      </w:r>
      <w:r w:rsidR="00DF5137">
        <w:rPr>
          <w:szCs w:val="28"/>
        </w:rPr>
        <w:t>,</w:t>
      </w:r>
      <w:r w:rsidR="005D26A0">
        <w:rPr>
          <w:szCs w:val="28"/>
        </w:rPr>
        <w:t xml:space="preserve"> lo que llevó a que fuera denunciado en el año 2012 por la presunta comisión del delito de inasistencia alimentaria</w:t>
      </w:r>
      <w:r w:rsidR="007B6AAB">
        <w:rPr>
          <w:szCs w:val="28"/>
        </w:rPr>
        <w:t>.</w:t>
      </w:r>
    </w:p>
    <w:p w:rsidR="007B6AAB" w:rsidRDefault="007B6AAB" w:rsidP="000C5CB2">
      <w:pPr>
        <w:pStyle w:val="Prrafodelista"/>
        <w:spacing w:line="276" w:lineRule="auto"/>
        <w:rPr>
          <w:szCs w:val="28"/>
        </w:rPr>
      </w:pPr>
    </w:p>
    <w:p w:rsidR="007B6AAB" w:rsidRDefault="007B6AAB" w:rsidP="000C5CB2">
      <w:pPr>
        <w:pStyle w:val="NoSpacing"/>
        <w:numPr>
          <w:ilvl w:val="0"/>
          <w:numId w:val="21"/>
        </w:numPr>
        <w:spacing w:line="276" w:lineRule="auto"/>
        <w:ind w:left="360"/>
        <w:jc w:val="both"/>
        <w:rPr>
          <w:szCs w:val="28"/>
        </w:rPr>
      </w:pPr>
      <w:r>
        <w:rPr>
          <w:szCs w:val="28"/>
        </w:rPr>
        <w:t xml:space="preserve">A pesar de lo anterior, y </w:t>
      </w:r>
      <w:r w:rsidR="005D26A0">
        <w:rPr>
          <w:szCs w:val="28"/>
        </w:rPr>
        <w:t>estando en desarrollo el</w:t>
      </w:r>
      <w:r>
        <w:rPr>
          <w:szCs w:val="28"/>
        </w:rPr>
        <w:t xml:space="preserve"> proceso</w:t>
      </w:r>
      <w:r w:rsidR="005D26A0">
        <w:rPr>
          <w:szCs w:val="28"/>
        </w:rPr>
        <w:t xml:space="preserve"> penal</w:t>
      </w:r>
      <w:r>
        <w:rPr>
          <w:szCs w:val="28"/>
        </w:rPr>
        <w:t xml:space="preserve"> en su contra, el señor </w:t>
      </w:r>
      <w:r w:rsidR="006C16A7">
        <w:rPr>
          <w:szCs w:val="28"/>
        </w:rPr>
        <w:t xml:space="preserve">SOM </w:t>
      </w:r>
      <w:r>
        <w:rPr>
          <w:szCs w:val="28"/>
        </w:rPr>
        <w:t xml:space="preserve"> </w:t>
      </w:r>
      <w:r w:rsidR="005D26A0">
        <w:rPr>
          <w:szCs w:val="28"/>
        </w:rPr>
        <w:t xml:space="preserve">durante el último año ha venido </w:t>
      </w:r>
      <w:r w:rsidR="00801DA6">
        <w:rPr>
          <w:szCs w:val="28"/>
        </w:rPr>
        <w:t>girando a la madre de sus hijas el dinero, que dentro de las medidas</w:t>
      </w:r>
      <w:r w:rsidR="00F6616A">
        <w:rPr>
          <w:szCs w:val="28"/>
        </w:rPr>
        <w:t xml:space="preserve"> de sus posibilidades le es viable</w:t>
      </w:r>
      <w:r w:rsidR="00801DA6">
        <w:rPr>
          <w:szCs w:val="28"/>
        </w:rPr>
        <w:t>, para la manutención de estas</w:t>
      </w:r>
      <w:r>
        <w:rPr>
          <w:szCs w:val="28"/>
        </w:rPr>
        <w:t xml:space="preserve">. </w:t>
      </w:r>
    </w:p>
    <w:p w:rsidR="004747F0" w:rsidRDefault="004747F0" w:rsidP="000C5CB2">
      <w:pPr>
        <w:pStyle w:val="NoSpacing"/>
        <w:spacing w:line="276" w:lineRule="auto"/>
        <w:jc w:val="both"/>
        <w:rPr>
          <w:szCs w:val="28"/>
        </w:rPr>
      </w:pPr>
    </w:p>
    <w:p w:rsidR="00CA463B" w:rsidRDefault="00CA463B" w:rsidP="000C5CB2">
      <w:pPr>
        <w:pStyle w:val="NoSpacing"/>
        <w:numPr>
          <w:ilvl w:val="0"/>
          <w:numId w:val="21"/>
        </w:numPr>
        <w:spacing w:line="276" w:lineRule="auto"/>
        <w:ind w:left="360"/>
        <w:jc w:val="both"/>
        <w:rPr>
          <w:szCs w:val="28"/>
        </w:rPr>
      </w:pPr>
      <w:r>
        <w:rPr>
          <w:szCs w:val="28"/>
        </w:rPr>
        <w:t xml:space="preserve">El </w:t>
      </w:r>
      <w:r w:rsidR="007B6AAB">
        <w:rPr>
          <w:szCs w:val="28"/>
        </w:rPr>
        <w:t>enjuiciado</w:t>
      </w:r>
      <w:r>
        <w:rPr>
          <w:szCs w:val="28"/>
        </w:rPr>
        <w:t xml:space="preserve"> no tiene un empleo fijo, trabaja </w:t>
      </w:r>
      <w:r w:rsidR="007B6AAB">
        <w:rPr>
          <w:szCs w:val="28"/>
        </w:rPr>
        <w:t xml:space="preserve">en </w:t>
      </w:r>
      <w:r w:rsidR="00F6616A">
        <w:rPr>
          <w:szCs w:val="28"/>
        </w:rPr>
        <w:t>labores de construcción</w:t>
      </w:r>
      <w:r w:rsidR="006F2166">
        <w:rPr>
          <w:szCs w:val="28"/>
        </w:rPr>
        <w:t>, agrícolas, como celador</w:t>
      </w:r>
      <w:r w:rsidR="00F6616A">
        <w:rPr>
          <w:szCs w:val="28"/>
        </w:rPr>
        <w:t>,</w:t>
      </w:r>
      <w:r>
        <w:rPr>
          <w:szCs w:val="28"/>
        </w:rPr>
        <w:t xml:space="preserve"> </w:t>
      </w:r>
      <w:r w:rsidR="00F6616A">
        <w:rPr>
          <w:szCs w:val="28"/>
        </w:rPr>
        <w:t>vive en la casa que es de propiedad de su actual compañera sentimental, pero a pesar de todas</w:t>
      </w:r>
      <w:r w:rsidR="007B6AAB">
        <w:rPr>
          <w:szCs w:val="28"/>
        </w:rPr>
        <w:t xml:space="preserve"> esas circunstancias tiene una buena relación </w:t>
      </w:r>
      <w:r w:rsidR="00F6616A">
        <w:rPr>
          <w:szCs w:val="28"/>
        </w:rPr>
        <w:t xml:space="preserve">con sus hijas. </w:t>
      </w:r>
    </w:p>
    <w:p w:rsidR="007B6AAB" w:rsidRDefault="007B6AAB" w:rsidP="000C5CB2">
      <w:pPr>
        <w:pStyle w:val="Prrafodelista"/>
        <w:spacing w:line="276" w:lineRule="auto"/>
        <w:rPr>
          <w:szCs w:val="28"/>
        </w:rPr>
      </w:pPr>
    </w:p>
    <w:p w:rsidR="007B6AAB" w:rsidRDefault="007B6AAB" w:rsidP="000C5CB2">
      <w:pPr>
        <w:pStyle w:val="NoSpacing"/>
        <w:numPr>
          <w:ilvl w:val="0"/>
          <w:numId w:val="21"/>
        </w:numPr>
        <w:spacing w:line="276" w:lineRule="auto"/>
        <w:ind w:left="360"/>
        <w:jc w:val="both"/>
        <w:rPr>
          <w:szCs w:val="28"/>
        </w:rPr>
      </w:pPr>
      <w:r>
        <w:rPr>
          <w:szCs w:val="28"/>
        </w:rPr>
        <w:t xml:space="preserve">Se demostró que el señor </w:t>
      </w:r>
      <w:r w:rsidR="006C16A7">
        <w:rPr>
          <w:szCs w:val="28"/>
        </w:rPr>
        <w:t xml:space="preserve">SOM </w:t>
      </w:r>
      <w:r>
        <w:rPr>
          <w:szCs w:val="28"/>
        </w:rPr>
        <w:t xml:space="preserve"> no posee ningún bien de fortuna mueble o inmueble, ni se encuentra registrado como comerciante o cosa parecida en la Cámara de Comercio.  </w:t>
      </w:r>
    </w:p>
    <w:p w:rsidR="006F2166" w:rsidRDefault="006F2166" w:rsidP="000C5CB2">
      <w:pPr>
        <w:pStyle w:val="Prrafodelista"/>
        <w:spacing w:line="276" w:lineRule="auto"/>
        <w:rPr>
          <w:szCs w:val="28"/>
        </w:rPr>
      </w:pPr>
    </w:p>
    <w:p w:rsidR="006F2166" w:rsidRDefault="006F2166" w:rsidP="000C5CB2">
      <w:pPr>
        <w:pStyle w:val="NoSpacing"/>
        <w:numPr>
          <w:ilvl w:val="0"/>
          <w:numId w:val="21"/>
        </w:numPr>
        <w:spacing w:line="276" w:lineRule="auto"/>
        <w:ind w:left="360"/>
        <w:jc w:val="both"/>
        <w:rPr>
          <w:szCs w:val="28"/>
        </w:rPr>
      </w:pPr>
      <w:r>
        <w:rPr>
          <w:szCs w:val="28"/>
        </w:rPr>
        <w:t xml:space="preserve">Para el año 2012, fecha de interposición de la denuncia, las menores fueron entrevistadas por una psicóloga de la Comisaria de Familia del barrio </w:t>
      </w:r>
      <w:r w:rsidR="000C5CB2">
        <w:rPr>
          <w:szCs w:val="28"/>
        </w:rPr>
        <w:t>Villa Santana</w:t>
      </w:r>
      <w:r>
        <w:rPr>
          <w:szCs w:val="28"/>
        </w:rPr>
        <w:t>, quien concluyó que para esa época las niñas se veían afectadas por la ausencia del padre.</w:t>
      </w:r>
    </w:p>
    <w:p w:rsidR="006F2166" w:rsidRDefault="006F2166" w:rsidP="000C5CB2">
      <w:pPr>
        <w:pStyle w:val="Prrafodelista"/>
        <w:spacing w:line="276" w:lineRule="auto"/>
        <w:rPr>
          <w:szCs w:val="28"/>
        </w:rPr>
      </w:pPr>
    </w:p>
    <w:p w:rsidR="00470437" w:rsidRDefault="00B76F76" w:rsidP="000C5CB2">
      <w:pPr>
        <w:pStyle w:val="NoSpacing"/>
        <w:numPr>
          <w:ilvl w:val="0"/>
          <w:numId w:val="21"/>
        </w:numPr>
        <w:spacing w:line="276" w:lineRule="auto"/>
        <w:ind w:left="360"/>
        <w:jc w:val="both"/>
        <w:rPr>
          <w:szCs w:val="28"/>
        </w:rPr>
      </w:pPr>
      <w:r>
        <w:rPr>
          <w:szCs w:val="28"/>
        </w:rPr>
        <w:t>La visita sociofamiliar realizada el 23 de noviembre de 2012, por la trabajadora social de la Comisaria de Familia de Villa</w:t>
      </w:r>
      <w:r w:rsidR="004B11F5">
        <w:rPr>
          <w:szCs w:val="28"/>
        </w:rPr>
        <w:t xml:space="preserve"> S</w:t>
      </w:r>
      <w:r>
        <w:rPr>
          <w:szCs w:val="28"/>
        </w:rPr>
        <w:t xml:space="preserve">antana, da cuenta de que para ese entonces las menores </w:t>
      </w:r>
      <w:r w:rsidRPr="00B76F76">
        <w:rPr>
          <w:szCs w:val="28"/>
        </w:rPr>
        <w:t>Y.T.O.M. y Y.K.O.M.</w:t>
      </w:r>
      <w:r>
        <w:rPr>
          <w:szCs w:val="28"/>
        </w:rPr>
        <w:t xml:space="preserve"> y su madre, la señora LUZ AIDA, pasaban por una situación económica bastante precaria, pues </w:t>
      </w:r>
      <w:r w:rsidR="00470437">
        <w:rPr>
          <w:szCs w:val="28"/>
        </w:rPr>
        <w:t xml:space="preserve">ella presentaba un problema de salud que le impedía trabajar, y como el padre de las menores no les ayudaba económicamente, la responsabilidad en ese momento recayó sobre la hija mayor de la denunciante quien además velaba por dos hijos suyos. </w:t>
      </w:r>
    </w:p>
    <w:p w:rsidR="00470437" w:rsidRDefault="00470437" w:rsidP="000C5CB2">
      <w:pPr>
        <w:pStyle w:val="Prrafodelista"/>
        <w:spacing w:line="276" w:lineRule="auto"/>
        <w:rPr>
          <w:szCs w:val="28"/>
        </w:rPr>
      </w:pPr>
    </w:p>
    <w:p w:rsidR="006F2166" w:rsidRDefault="00470437" w:rsidP="000C5CB2">
      <w:pPr>
        <w:pStyle w:val="NoSpacing"/>
        <w:numPr>
          <w:ilvl w:val="0"/>
          <w:numId w:val="21"/>
        </w:numPr>
        <w:spacing w:line="276" w:lineRule="auto"/>
        <w:ind w:left="360"/>
        <w:jc w:val="both"/>
        <w:rPr>
          <w:szCs w:val="28"/>
        </w:rPr>
      </w:pPr>
      <w:r>
        <w:rPr>
          <w:szCs w:val="28"/>
        </w:rPr>
        <w:t xml:space="preserve">El señor </w:t>
      </w:r>
      <w:r w:rsidR="006C16A7">
        <w:rPr>
          <w:szCs w:val="28"/>
        </w:rPr>
        <w:t xml:space="preserve">SOM </w:t>
      </w:r>
      <w:r>
        <w:rPr>
          <w:szCs w:val="28"/>
        </w:rPr>
        <w:t xml:space="preserve"> en el año 2012 y con ocasión de la denuncia penal en su contra, trató de mitigar en algo su ausencia económica regalándoles a sus hijas un computador portátil de segunda mano. </w:t>
      </w:r>
      <w:r w:rsidR="00B76F76">
        <w:rPr>
          <w:szCs w:val="28"/>
        </w:rPr>
        <w:t xml:space="preserve"> </w:t>
      </w:r>
    </w:p>
    <w:p w:rsidR="00857740" w:rsidRPr="00857740" w:rsidRDefault="00857740" w:rsidP="000C5CB2">
      <w:pPr>
        <w:pStyle w:val="NoSpacing"/>
        <w:spacing w:line="276" w:lineRule="auto"/>
        <w:jc w:val="both"/>
        <w:rPr>
          <w:szCs w:val="28"/>
        </w:rPr>
      </w:pPr>
    </w:p>
    <w:p w:rsidR="004747F0" w:rsidRDefault="004747F0" w:rsidP="000C5CB2">
      <w:pPr>
        <w:spacing w:line="276" w:lineRule="auto"/>
        <w:jc w:val="both"/>
        <w:rPr>
          <w:rFonts w:ascii="Verdana" w:hAnsi="Verdana"/>
          <w:sz w:val="28"/>
          <w:szCs w:val="26"/>
          <w:lang w:eastAsia="en-US"/>
        </w:rPr>
      </w:pPr>
      <w:r>
        <w:rPr>
          <w:rFonts w:ascii="Verdana" w:hAnsi="Verdana" w:cs="Lucida Sans Unicode"/>
          <w:sz w:val="28"/>
          <w:szCs w:val="26"/>
          <w:lang w:val="es-ES_tradnl"/>
        </w:rPr>
        <w:t>Ahora bien, en cuanto al asunto aquí analizado es necesario decir que</w:t>
      </w:r>
      <w:r w:rsidRPr="00D9696D">
        <w:rPr>
          <w:rFonts w:ascii="Verdana" w:hAnsi="Verdana" w:cs="Lucida Sans Unicode"/>
          <w:sz w:val="28"/>
          <w:szCs w:val="26"/>
          <w:lang w:val="es-ES_tradnl"/>
        </w:rPr>
        <w:t xml:space="preserve"> la descripción que el articulo </w:t>
      </w:r>
      <w:r w:rsidRPr="00D9696D">
        <w:rPr>
          <w:rFonts w:ascii="Verdana" w:hAnsi="Verdana"/>
          <w:sz w:val="28"/>
          <w:szCs w:val="26"/>
          <w:lang w:eastAsia="en-US"/>
        </w:rPr>
        <w:t xml:space="preserve">233 del C.P. requiere para la adecuación típica del delito de inasistencia alimentaria, que quien incumpla o se sustraiga de sus obligaciones de suministrar alimentos lo haga </w:t>
      </w:r>
      <w:r w:rsidRPr="004747F0">
        <w:rPr>
          <w:rFonts w:ascii="Verdana" w:hAnsi="Verdana"/>
          <w:i/>
          <w:sz w:val="28"/>
          <w:szCs w:val="26"/>
          <w:lang w:eastAsia="en-US"/>
        </w:rPr>
        <w:t>“sin justa causa”</w:t>
      </w:r>
      <w:r w:rsidRPr="00D9696D">
        <w:rPr>
          <w:rFonts w:ascii="Verdana" w:hAnsi="Verdana"/>
          <w:sz w:val="28"/>
          <w:szCs w:val="26"/>
          <w:lang w:eastAsia="en-US"/>
        </w:rPr>
        <w:t xml:space="preserve">, consagrándose de esa forma un ingrediente normativo que califica la conducta. </w:t>
      </w:r>
    </w:p>
    <w:p w:rsidR="004747F0" w:rsidRDefault="004747F0" w:rsidP="000C5CB2">
      <w:pPr>
        <w:spacing w:line="276" w:lineRule="auto"/>
        <w:jc w:val="both"/>
        <w:rPr>
          <w:rFonts w:ascii="Verdana" w:hAnsi="Verdana"/>
          <w:sz w:val="28"/>
          <w:szCs w:val="26"/>
          <w:lang w:eastAsia="en-US"/>
        </w:rPr>
      </w:pPr>
    </w:p>
    <w:p w:rsidR="004747F0" w:rsidRPr="00D56513" w:rsidRDefault="004747F0" w:rsidP="000C5CB2">
      <w:pPr>
        <w:spacing w:line="276" w:lineRule="auto"/>
        <w:jc w:val="both"/>
        <w:rPr>
          <w:rFonts w:ascii="Verdana" w:hAnsi="Verdana"/>
          <w:sz w:val="28"/>
          <w:szCs w:val="26"/>
          <w:lang w:eastAsia="en-US"/>
        </w:rPr>
      </w:pPr>
      <w:r w:rsidRPr="00D56513">
        <w:rPr>
          <w:rFonts w:ascii="Verdana" w:hAnsi="Verdana"/>
          <w:sz w:val="28"/>
          <w:szCs w:val="26"/>
          <w:lang w:eastAsia="en-US"/>
        </w:rPr>
        <w:t xml:space="preserve">A fin de ofrecer mayor claridad sobre lo antes expuesto, consideramos de utilidad traer a colación lo que ha dicho la Corte sobre la naturaleza jurídica del delito en comento: </w:t>
      </w:r>
    </w:p>
    <w:p w:rsidR="004747F0" w:rsidRPr="0051150A" w:rsidRDefault="004747F0" w:rsidP="000C5CB2">
      <w:pPr>
        <w:spacing w:line="276" w:lineRule="auto"/>
        <w:jc w:val="both"/>
        <w:rPr>
          <w:rFonts w:ascii="Verdana" w:hAnsi="Verdana"/>
          <w:sz w:val="26"/>
          <w:szCs w:val="26"/>
          <w:lang w:eastAsia="en-US"/>
        </w:rPr>
      </w:pPr>
    </w:p>
    <w:p w:rsidR="004747F0" w:rsidRPr="00D8563B" w:rsidRDefault="004747F0" w:rsidP="000C5CB2">
      <w:pPr>
        <w:spacing w:line="276" w:lineRule="auto"/>
        <w:ind w:left="567" w:right="902"/>
        <w:jc w:val="both"/>
        <w:rPr>
          <w:rFonts w:ascii="Verdana" w:hAnsi="Verdana"/>
          <w:i/>
          <w:sz w:val="22"/>
          <w:szCs w:val="22"/>
          <w:lang w:eastAsia="en-US"/>
        </w:rPr>
      </w:pPr>
      <w:r w:rsidRPr="00D8563B">
        <w:rPr>
          <w:rFonts w:ascii="Verdana" w:hAnsi="Verdana"/>
          <w:i/>
          <w:sz w:val="22"/>
          <w:szCs w:val="22"/>
          <w:lang w:eastAsia="en-US"/>
        </w:rPr>
        <w:t>“En el artículo 233 del Código Penal el legislador contempló una sanción para quien se sustraiga sin justa causa de la prestación alimentaria debida a sus ascendientes, descendientes, adoptante o adoptivo y el cónyuge. La conducta allí descrita es de peligro, toda vez que no se requiere una efectiva causación de daño al bien jurídico protegido -la familia-, sino simplemente de la probabilidad de un daño para el mismo. Basta con que exista sustracción del civilmente obligado, que ella sea injustificada y, adicionalmente, que aquél conozca la realidad del deber y decida incumplirlo. Se castiga a quien falta al compromiso nacido del vínculo de parentesco o de matrimonio, y en esa medida pone en peligro la tutela a la familia y la subsistencia del beneficiario.</w:t>
      </w:r>
    </w:p>
    <w:p w:rsidR="004747F0" w:rsidRPr="00D8563B" w:rsidRDefault="004747F0" w:rsidP="000C5CB2">
      <w:pPr>
        <w:spacing w:line="276" w:lineRule="auto"/>
        <w:ind w:left="567" w:right="902"/>
        <w:jc w:val="both"/>
        <w:rPr>
          <w:rFonts w:ascii="Verdana" w:hAnsi="Verdana"/>
          <w:i/>
          <w:sz w:val="22"/>
          <w:szCs w:val="22"/>
          <w:lang w:eastAsia="en-US"/>
        </w:rPr>
      </w:pPr>
    </w:p>
    <w:p w:rsidR="004747F0" w:rsidRPr="00D8563B" w:rsidRDefault="004747F0" w:rsidP="000C5CB2">
      <w:pPr>
        <w:spacing w:line="276" w:lineRule="auto"/>
        <w:ind w:left="567" w:right="902"/>
        <w:jc w:val="both"/>
        <w:rPr>
          <w:rFonts w:ascii="Verdana" w:hAnsi="Verdana"/>
          <w:b/>
          <w:i/>
          <w:sz w:val="22"/>
          <w:szCs w:val="22"/>
          <w:lang w:eastAsia="en-US"/>
        </w:rPr>
      </w:pPr>
      <w:r w:rsidRPr="00D8563B">
        <w:rPr>
          <w:rFonts w:ascii="Verdana" w:hAnsi="Verdana"/>
          <w:b/>
          <w:i/>
          <w:sz w:val="22"/>
          <w:szCs w:val="22"/>
          <w:lang w:eastAsia="en-US"/>
        </w:rPr>
        <w:t>Así las cosas, en el evento de demostrarse que el sujeto ha cumplido con su obligación, no se configura la conducta delictiva. Si se comprueba que aun de haberla inobservado existe justa causa para ello, la conducta devendría atípica.</w:t>
      </w:r>
    </w:p>
    <w:p w:rsidR="004747F0" w:rsidRPr="00D8563B" w:rsidRDefault="004747F0" w:rsidP="000C5CB2">
      <w:pPr>
        <w:spacing w:line="276" w:lineRule="auto"/>
        <w:ind w:left="567" w:right="902"/>
        <w:jc w:val="both"/>
        <w:rPr>
          <w:rFonts w:ascii="Verdana" w:hAnsi="Verdana"/>
          <w:b/>
          <w:i/>
          <w:sz w:val="22"/>
          <w:szCs w:val="22"/>
          <w:lang w:eastAsia="en-US"/>
        </w:rPr>
      </w:pPr>
    </w:p>
    <w:p w:rsidR="004747F0" w:rsidRPr="00D8563B" w:rsidRDefault="004747F0" w:rsidP="000C5CB2">
      <w:pPr>
        <w:spacing w:line="276" w:lineRule="auto"/>
        <w:ind w:left="567" w:right="902"/>
        <w:jc w:val="both"/>
        <w:rPr>
          <w:rFonts w:ascii="Verdana" w:hAnsi="Verdana"/>
          <w:i/>
          <w:sz w:val="22"/>
          <w:szCs w:val="22"/>
          <w:lang w:eastAsia="en-US"/>
        </w:rPr>
      </w:pPr>
      <w:r w:rsidRPr="00D8563B">
        <w:rPr>
          <w:rFonts w:ascii="Verdana" w:hAnsi="Verdana"/>
          <w:b/>
          <w:i/>
          <w:sz w:val="22"/>
          <w:szCs w:val="22"/>
          <w:lang w:eastAsia="en-US"/>
        </w:rPr>
        <w:t>En ese orden de ideas, al juez penal le compete verificar si emerge el deber de dar alimentos, si el obligado a ellos en efecto incumplió y si no converge causal de justificación</w:t>
      </w:r>
      <w:r w:rsidRPr="00D8563B">
        <w:rPr>
          <w:rFonts w:ascii="Verdana" w:hAnsi="Verdana"/>
          <w:i/>
          <w:sz w:val="22"/>
          <w:szCs w:val="22"/>
          <w:lang w:eastAsia="en-US"/>
        </w:rPr>
        <w:t>. De manera que si en un juicio de alimentos, de divorcio o de nulidad de matrimonio se comprueba sin ambages que el obligado cumplió con su compromiso, la jurisdicción penal, en principio, no puede desconocer esa declaración hecha, en cuanto el asunto ya fue debatido y resuelto con rango de cosa juzgada…..”</w:t>
      </w:r>
      <w:r w:rsidRPr="00D8563B">
        <w:rPr>
          <w:rStyle w:val="Refdenotaalpie"/>
          <w:i/>
          <w:sz w:val="22"/>
          <w:szCs w:val="22"/>
          <w:lang w:eastAsia="en-US"/>
        </w:rPr>
        <w:footnoteReference w:id="1"/>
      </w:r>
      <w:r w:rsidRPr="00D8563B">
        <w:rPr>
          <w:rFonts w:ascii="Verdana" w:hAnsi="Verdana"/>
          <w:i/>
          <w:sz w:val="22"/>
          <w:szCs w:val="22"/>
          <w:lang w:eastAsia="en-US"/>
        </w:rPr>
        <w:t>.</w:t>
      </w:r>
    </w:p>
    <w:p w:rsidR="00E50F10" w:rsidRDefault="00E50F10" w:rsidP="000C5CB2">
      <w:pPr>
        <w:spacing w:line="276" w:lineRule="auto"/>
        <w:jc w:val="both"/>
        <w:rPr>
          <w:rFonts w:ascii="Verdana" w:hAnsi="Verdana"/>
          <w:sz w:val="28"/>
          <w:szCs w:val="26"/>
          <w:lang w:eastAsia="en-US"/>
        </w:rPr>
      </w:pPr>
    </w:p>
    <w:p w:rsidR="00316287" w:rsidRPr="00316287" w:rsidRDefault="00316287" w:rsidP="000C5CB2">
      <w:pPr>
        <w:spacing w:line="276" w:lineRule="auto"/>
        <w:jc w:val="both"/>
        <w:rPr>
          <w:rFonts w:ascii="Verdana" w:hAnsi="Verdana"/>
          <w:sz w:val="28"/>
          <w:szCs w:val="26"/>
          <w:lang w:eastAsia="en-US"/>
        </w:rPr>
      </w:pPr>
      <w:r>
        <w:rPr>
          <w:rFonts w:ascii="Verdana" w:hAnsi="Verdana"/>
          <w:sz w:val="28"/>
          <w:szCs w:val="26"/>
          <w:lang w:eastAsia="en-US"/>
        </w:rPr>
        <w:t xml:space="preserve">En consonancia con lo anterior, desde pretérita oportunidad la Máxima Guardiana Constitucional determinó en la sentencia </w:t>
      </w:r>
      <w:r>
        <w:rPr>
          <w:rFonts w:ascii="Verdana" w:hAnsi="Verdana"/>
          <w:sz w:val="28"/>
          <w:szCs w:val="26"/>
          <w:lang w:eastAsia="en-US"/>
        </w:rPr>
        <w:lastRenderedPageBreak/>
        <w:t>C-919-01 para que se configure el delito de inasistencia alimentaria se</w:t>
      </w:r>
      <w:r w:rsidRPr="00316287">
        <w:rPr>
          <w:rFonts w:ascii="Verdana" w:hAnsi="Verdana"/>
          <w:sz w:val="28"/>
          <w:szCs w:val="26"/>
          <w:lang w:eastAsia="en-US"/>
        </w:rPr>
        <w:t xml:space="preserve"> deben reunir </w:t>
      </w:r>
      <w:r w:rsidR="004B11F5">
        <w:rPr>
          <w:rFonts w:ascii="Verdana" w:hAnsi="Verdana"/>
          <w:sz w:val="28"/>
          <w:szCs w:val="26"/>
          <w:lang w:eastAsia="en-US"/>
        </w:rPr>
        <w:t xml:space="preserve">los siguientes </w:t>
      </w:r>
      <w:r w:rsidRPr="00316287">
        <w:rPr>
          <w:rFonts w:ascii="Verdana" w:hAnsi="Verdana"/>
          <w:sz w:val="28"/>
          <w:szCs w:val="26"/>
          <w:lang w:eastAsia="en-US"/>
        </w:rPr>
        <w:t>requisitos fundamentales:</w:t>
      </w:r>
    </w:p>
    <w:p w:rsidR="00316287" w:rsidRPr="00316287" w:rsidRDefault="00316287" w:rsidP="000C5CB2">
      <w:pPr>
        <w:spacing w:line="276" w:lineRule="auto"/>
        <w:jc w:val="both"/>
        <w:rPr>
          <w:rFonts w:ascii="Verdana" w:hAnsi="Verdana"/>
          <w:sz w:val="28"/>
          <w:szCs w:val="26"/>
          <w:lang w:eastAsia="en-US"/>
        </w:rPr>
      </w:pPr>
    </w:p>
    <w:p w:rsidR="00316287" w:rsidRPr="00316287" w:rsidRDefault="00316287" w:rsidP="000C5CB2">
      <w:pPr>
        <w:spacing w:line="276" w:lineRule="auto"/>
        <w:jc w:val="both"/>
        <w:rPr>
          <w:rFonts w:ascii="Verdana" w:hAnsi="Verdana"/>
          <w:sz w:val="28"/>
          <w:szCs w:val="26"/>
          <w:lang w:eastAsia="en-US"/>
        </w:rPr>
      </w:pPr>
      <w:r w:rsidRPr="00316287">
        <w:rPr>
          <w:rFonts w:ascii="Verdana" w:hAnsi="Verdana"/>
          <w:sz w:val="28"/>
          <w:szCs w:val="26"/>
          <w:lang w:eastAsia="en-US"/>
        </w:rPr>
        <w:t>1. Estado de necesidad del alimentario.</w:t>
      </w:r>
    </w:p>
    <w:p w:rsidR="00316287" w:rsidRPr="00316287" w:rsidRDefault="00316287" w:rsidP="000C5CB2">
      <w:pPr>
        <w:spacing w:line="276" w:lineRule="auto"/>
        <w:jc w:val="both"/>
        <w:rPr>
          <w:rFonts w:ascii="Verdana" w:hAnsi="Verdana"/>
          <w:sz w:val="28"/>
          <w:szCs w:val="26"/>
          <w:lang w:eastAsia="en-US"/>
        </w:rPr>
      </w:pPr>
    </w:p>
    <w:p w:rsidR="00316287" w:rsidRPr="00316287" w:rsidRDefault="00316287" w:rsidP="000C5CB2">
      <w:pPr>
        <w:spacing w:line="276" w:lineRule="auto"/>
        <w:jc w:val="both"/>
        <w:rPr>
          <w:rFonts w:ascii="Verdana" w:hAnsi="Verdana"/>
          <w:sz w:val="28"/>
          <w:szCs w:val="26"/>
          <w:lang w:eastAsia="en-US"/>
        </w:rPr>
      </w:pPr>
      <w:r w:rsidRPr="00316287">
        <w:rPr>
          <w:rFonts w:ascii="Verdana" w:hAnsi="Verdana"/>
          <w:sz w:val="28"/>
          <w:szCs w:val="26"/>
          <w:lang w:eastAsia="en-US"/>
        </w:rPr>
        <w:t>2. Capacidad económica del alimentante.</w:t>
      </w:r>
    </w:p>
    <w:p w:rsidR="00316287" w:rsidRPr="00316287" w:rsidRDefault="00316287" w:rsidP="000C5CB2">
      <w:pPr>
        <w:spacing w:line="276" w:lineRule="auto"/>
        <w:jc w:val="both"/>
        <w:rPr>
          <w:rFonts w:ascii="Verdana" w:hAnsi="Verdana"/>
          <w:sz w:val="28"/>
          <w:szCs w:val="26"/>
          <w:lang w:eastAsia="en-US"/>
        </w:rPr>
      </w:pPr>
    </w:p>
    <w:p w:rsidR="004747F0" w:rsidRDefault="00316287" w:rsidP="000C5CB2">
      <w:pPr>
        <w:spacing w:line="276" w:lineRule="auto"/>
        <w:jc w:val="both"/>
        <w:rPr>
          <w:rFonts w:ascii="Verdana" w:hAnsi="Verdana"/>
          <w:sz w:val="28"/>
          <w:szCs w:val="26"/>
          <w:lang w:eastAsia="en-US"/>
        </w:rPr>
      </w:pPr>
      <w:r w:rsidRPr="00316287">
        <w:rPr>
          <w:rFonts w:ascii="Verdana" w:hAnsi="Verdana"/>
          <w:sz w:val="28"/>
          <w:szCs w:val="26"/>
          <w:lang w:eastAsia="en-US"/>
        </w:rPr>
        <w:t xml:space="preserve">3. Vínculo jurídico </w:t>
      </w:r>
      <w:r w:rsidR="004B11F5">
        <w:rPr>
          <w:rFonts w:ascii="Verdana" w:hAnsi="Verdana"/>
          <w:sz w:val="28"/>
          <w:szCs w:val="26"/>
          <w:lang w:eastAsia="en-US"/>
        </w:rPr>
        <w:t>entre el alimentante y el alimentario, tales como relaciones de consanguinidad, conyugales, parentesco, etc…</w:t>
      </w:r>
    </w:p>
    <w:p w:rsidR="004B11F5" w:rsidRDefault="004B11F5" w:rsidP="000C5CB2">
      <w:pPr>
        <w:spacing w:line="276" w:lineRule="auto"/>
        <w:jc w:val="both"/>
        <w:rPr>
          <w:rFonts w:ascii="Verdana" w:hAnsi="Verdana"/>
          <w:sz w:val="28"/>
          <w:szCs w:val="26"/>
          <w:lang w:eastAsia="en-US"/>
        </w:rPr>
      </w:pPr>
    </w:p>
    <w:p w:rsidR="004B11F5" w:rsidRPr="00255F36" w:rsidRDefault="004B11F5" w:rsidP="000C5CB2">
      <w:pPr>
        <w:spacing w:line="276" w:lineRule="auto"/>
        <w:jc w:val="both"/>
        <w:rPr>
          <w:rFonts w:ascii="Verdana" w:hAnsi="Verdana"/>
          <w:sz w:val="28"/>
          <w:szCs w:val="26"/>
          <w:lang w:eastAsia="en-US"/>
        </w:rPr>
      </w:pPr>
      <w:r>
        <w:rPr>
          <w:rFonts w:ascii="Verdana" w:hAnsi="Verdana"/>
          <w:sz w:val="28"/>
          <w:szCs w:val="26"/>
          <w:lang w:eastAsia="en-US"/>
        </w:rPr>
        <w:t>4. El incumplimiento injustificado por parte del alimentante de sus obligaciones alimentarias.</w:t>
      </w:r>
    </w:p>
    <w:p w:rsidR="004D251F" w:rsidRDefault="004D251F" w:rsidP="000C5CB2">
      <w:pPr>
        <w:pStyle w:val="NoSpacing"/>
        <w:spacing w:line="276" w:lineRule="auto"/>
        <w:jc w:val="both"/>
        <w:rPr>
          <w:szCs w:val="28"/>
        </w:rPr>
      </w:pPr>
    </w:p>
    <w:p w:rsidR="00197B84" w:rsidRDefault="00197B84" w:rsidP="000C5CB2">
      <w:pPr>
        <w:pStyle w:val="NoSpacing"/>
        <w:spacing w:line="276" w:lineRule="auto"/>
        <w:jc w:val="both"/>
        <w:rPr>
          <w:szCs w:val="28"/>
        </w:rPr>
      </w:pPr>
      <w:r>
        <w:rPr>
          <w:szCs w:val="28"/>
        </w:rPr>
        <w:t>De acuerdo a todo lo dicho hasta el momento, está claro que dos puntos resultan fundamentales al momento de establecer la responsabilidad penal de un ciudadano dentro del delito de inasistencia alimentaria, y esto es, que el incumplimiento de la obligación se d</w:t>
      </w:r>
      <w:r w:rsidR="00422107">
        <w:rPr>
          <w:szCs w:val="28"/>
        </w:rPr>
        <w:t xml:space="preserve">é sin una justa causa y la capacidad del obligado para brindar la asistencia alimentaria en la medida y cantidad que se le exige, sin sacrificar con ello su propia mínima existencia. </w:t>
      </w:r>
    </w:p>
    <w:p w:rsidR="00525543" w:rsidRDefault="00525543" w:rsidP="000C5CB2">
      <w:pPr>
        <w:pStyle w:val="NoSpacing"/>
        <w:spacing w:line="276" w:lineRule="auto"/>
        <w:jc w:val="both"/>
        <w:rPr>
          <w:szCs w:val="28"/>
        </w:rPr>
      </w:pPr>
    </w:p>
    <w:p w:rsidR="00121DC4" w:rsidRDefault="007D3D93" w:rsidP="000C5CB2">
      <w:pPr>
        <w:pStyle w:val="NoSpacing"/>
        <w:spacing w:line="276" w:lineRule="auto"/>
        <w:jc w:val="both"/>
        <w:rPr>
          <w:szCs w:val="28"/>
        </w:rPr>
      </w:pPr>
      <w:r>
        <w:rPr>
          <w:szCs w:val="28"/>
        </w:rPr>
        <w:t>Siendo así las cosas</w:t>
      </w:r>
      <w:r w:rsidR="008A2ECB">
        <w:rPr>
          <w:szCs w:val="28"/>
        </w:rPr>
        <w:t>, el deli</w:t>
      </w:r>
      <w:r w:rsidR="001A2869">
        <w:rPr>
          <w:szCs w:val="28"/>
        </w:rPr>
        <w:t>to de inasistencia alimentaria s</w:t>
      </w:r>
      <w:r w:rsidR="008A2ECB">
        <w:rPr>
          <w:szCs w:val="28"/>
        </w:rPr>
        <w:t xml:space="preserve">e caracteriza </w:t>
      </w:r>
      <w:r w:rsidR="003E1964">
        <w:rPr>
          <w:szCs w:val="28"/>
        </w:rPr>
        <w:t xml:space="preserve">por tipificar una conducta omisiva de carácter permanente relacionado con el injustificado </w:t>
      </w:r>
      <w:r w:rsidR="001D74F2">
        <w:rPr>
          <w:szCs w:val="28"/>
        </w:rPr>
        <w:t>incumplimiento del deber legal que le asiste a una persona de suministrar alimentos hacia aquel</w:t>
      </w:r>
      <w:r w:rsidR="001A2869">
        <w:rPr>
          <w:szCs w:val="28"/>
        </w:rPr>
        <w:t>las personas con las cuales está</w:t>
      </w:r>
      <w:r w:rsidR="001D74F2">
        <w:rPr>
          <w:szCs w:val="28"/>
        </w:rPr>
        <w:t xml:space="preserve"> obligado</w:t>
      </w:r>
      <w:r w:rsidR="006E2E1B">
        <w:rPr>
          <w:szCs w:val="28"/>
        </w:rPr>
        <w:t xml:space="preserve">, lo cual quiere decir que la ejecución de dicha conducta negativa se prolonga durante todo el tiempo </w:t>
      </w:r>
      <w:r w:rsidR="003F629F">
        <w:rPr>
          <w:szCs w:val="28"/>
        </w:rPr>
        <w:t xml:space="preserve">en el que el sujeto agente siga aferrado al comportamiento </w:t>
      </w:r>
      <w:r w:rsidR="00E50F10">
        <w:rPr>
          <w:szCs w:val="28"/>
        </w:rPr>
        <w:t>omisivo</w:t>
      </w:r>
      <w:r w:rsidR="003F629F">
        <w:rPr>
          <w:szCs w:val="28"/>
        </w:rPr>
        <w:t xml:space="preserve">, por lo que la consumación </w:t>
      </w:r>
      <w:r w:rsidR="00D37482">
        <w:rPr>
          <w:szCs w:val="28"/>
        </w:rPr>
        <w:t xml:space="preserve">de tal actuar punible solo se vendría a materializar desde el momento en el que el sujeto agente asuma el cumplimiento de los deberes a los cuales </w:t>
      </w:r>
      <w:r w:rsidR="006D01B1">
        <w:rPr>
          <w:szCs w:val="28"/>
        </w:rPr>
        <w:t xml:space="preserve">estaba obligado, es decir, con el acatamiento del deber legal </w:t>
      </w:r>
      <w:r w:rsidR="006E3EEE">
        <w:rPr>
          <w:szCs w:val="28"/>
        </w:rPr>
        <w:t xml:space="preserve">de suministrarle alimentos a las personas a las cuales </w:t>
      </w:r>
      <w:r w:rsidR="006E3EEE">
        <w:rPr>
          <w:szCs w:val="28"/>
        </w:rPr>
        <w:lastRenderedPageBreak/>
        <w:t xml:space="preserve">estaba </w:t>
      </w:r>
      <w:r w:rsidR="00B5247D">
        <w:rPr>
          <w:szCs w:val="28"/>
        </w:rPr>
        <w:t xml:space="preserve">obligado por ministerio de Ley </w:t>
      </w:r>
      <w:r w:rsidR="009A4B33">
        <w:rPr>
          <w:szCs w:val="28"/>
        </w:rPr>
        <w:t>y tratándose de los derechos fundamentales del</w:t>
      </w:r>
      <w:r w:rsidR="006648BD">
        <w:rPr>
          <w:szCs w:val="28"/>
        </w:rPr>
        <w:t xml:space="preserve"> menor.</w:t>
      </w:r>
    </w:p>
    <w:p w:rsidR="007D3D93" w:rsidRDefault="007D3D93" w:rsidP="000C5CB2">
      <w:pPr>
        <w:pStyle w:val="NoSpacing"/>
        <w:spacing w:line="276" w:lineRule="auto"/>
        <w:jc w:val="both"/>
        <w:rPr>
          <w:szCs w:val="28"/>
        </w:rPr>
      </w:pPr>
    </w:p>
    <w:p w:rsidR="007D3D93" w:rsidRDefault="007D3D93" w:rsidP="000C5CB2">
      <w:pPr>
        <w:pStyle w:val="NoSpacing"/>
        <w:spacing w:line="276" w:lineRule="auto"/>
        <w:jc w:val="both"/>
        <w:rPr>
          <w:szCs w:val="28"/>
        </w:rPr>
      </w:pPr>
      <w:r w:rsidRPr="007D3D93">
        <w:rPr>
          <w:szCs w:val="28"/>
        </w:rPr>
        <w:t xml:space="preserve">A la luz de lo que antecede y teniendo en cuenta los reproches realizados por la </w:t>
      </w:r>
      <w:r w:rsidR="00E50F10" w:rsidRPr="007D3D93">
        <w:rPr>
          <w:szCs w:val="28"/>
        </w:rPr>
        <w:t>Fiscal</w:t>
      </w:r>
      <w:r w:rsidR="00E50F10">
        <w:rPr>
          <w:szCs w:val="28"/>
        </w:rPr>
        <w:t>ía</w:t>
      </w:r>
      <w:r w:rsidRPr="007D3D93">
        <w:rPr>
          <w:szCs w:val="28"/>
        </w:rPr>
        <w:t xml:space="preserve"> respecto de la decisión de la Juez</w:t>
      </w:r>
      <w:r w:rsidR="00E50F10">
        <w:rPr>
          <w:szCs w:val="28"/>
        </w:rPr>
        <w:t>a</w:t>
      </w:r>
      <w:r w:rsidRPr="007D3D93">
        <w:rPr>
          <w:szCs w:val="28"/>
        </w:rPr>
        <w:t xml:space="preserve"> de primer nivel de absolver al señor </w:t>
      </w:r>
      <w:r w:rsidR="006C16A7">
        <w:rPr>
          <w:szCs w:val="28"/>
        </w:rPr>
        <w:t xml:space="preserve">SOM </w:t>
      </w:r>
      <w:r w:rsidRPr="007D3D93">
        <w:rPr>
          <w:szCs w:val="28"/>
        </w:rPr>
        <w:t>, encuentra la Sala que si bien es cierto en principio se puede entender que el procesado se ha sustraído a sus deberes alimentarios, también lo es que sus incumplimientos no han sido totales ni perm</w:t>
      </w:r>
      <w:r w:rsidR="004E284A">
        <w:rPr>
          <w:szCs w:val="28"/>
        </w:rPr>
        <w:t>anentes</w:t>
      </w:r>
      <w:r w:rsidR="0042715B">
        <w:rPr>
          <w:szCs w:val="28"/>
        </w:rPr>
        <w:t xml:space="preserve"> ni aviesos</w:t>
      </w:r>
      <w:r w:rsidR="004E284A">
        <w:rPr>
          <w:szCs w:val="28"/>
        </w:rPr>
        <w:t xml:space="preserve"> porque, según lo admitieron</w:t>
      </w:r>
      <w:r w:rsidRPr="007D3D93">
        <w:rPr>
          <w:szCs w:val="28"/>
        </w:rPr>
        <w:t xml:space="preserve"> </w:t>
      </w:r>
      <w:r w:rsidR="00FF6C8D">
        <w:rPr>
          <w:szCs w:val="28"/>
        </w:rPr>
        <w:t>tanto la denunciante como el denunciado, él les colaboraba con dinero de manera ocasional, cuando ha dejado de hacerlo le ha dicho a la madre de sus hijas que es porque no está laborando</w:t>
      </w:r>
      <w:r w:rsidR="000C3195">
        <w:rPr>
          <w:szCs w:val="28"/>
        </w:rPr>
        <w:t>.</w:t>
      </w:r>
      <w:r w:rsidR="00FF6C8D">
        <w:rPr>
          <w:szCs w:val="28"/>
        </w:rPr>
        <w:t xml:space="preserve">  </w:t>
      </w:r>
    </w:p>
    <w:p w:rsidR="007F604D" w:rsidRDefault="007F604D" w:rsidP="000C5CB2">
      <w:pPr>
        <w:pStyle w:val="NoSpacing"/>
        <w:spacing w:line="276" w:lineRule="auto"/>
        <w:jc w:val="both"/>
        <w:rPr>
          <w:szCs w:val="28"/>
        </w:rPr>
      </w:pPr>
    </w:p>
    <w:p w:rsidR="00255F36" w:rsidRDefault="007F604D" w:rsidP="000C5CB2">
      <w:pPr>
        <w:pStyle w:val="NoSpacing"/>
        <w:spacing w:line="276" w:lineRule="auto"/>
        <w:jc w:val="both"/>
        <w:rPr>
          <w:szCs w:val="28"/>
        </w:rPr>
      </w:pPr>
      <w:r>
        <w:rPr>
          <w:szCs w:val="28"/>
        </w:rPr>
        <w:t>En este punto, resulta importante recordar</w:t>
      </w:r>
      <w:r w:rsidR="007B4C87">
        <w:rPr>
          <w:szCs w:val="28"/>
        </w:rPr>
        <w:t>, como ya se dijo en párrafos anteriores,</w:t>
      </w:r>
      <w:r>
        <w:rPr>
          <w:szCs w:val="28"/>
        </w:rPr>
        <w:t xml:space="preserve"> que </w:t>
      </w:r>
      <w:r w:rsidR="00E50F10">
        <w:rPr>
          <w:szCs w:val="28"/>
        </w:rPr>
        <w:t xml:space="preserve">para la adecuación típica del delito de inasistencia alimentaria, no solo basta el incumplimiento de las obligaciones del sujeto agente de suministrar alimento, sino que ese incumplimiento debe ser injustificado, </w:t>
      </w:r>
      <w:r w:rsidR="007B4C87">
        <w:rPr>
          <w:szCs w:val="28"/>
        </w:rPr>
        <w:t xml:space="preserve">por lo que es claro que en aquellos eventos en los cuales existan razones de hecho como de derecho que justifiquen dicho comportamiento omisivo, es obvio que el mismo no puede ser catalogado como delictivo por ausencia de uno de los elementos que estructuran la tipicidad del reato de marras. </w:t>
      </w:r>
      <w:r>
        <w:rPr>
          <w:szCs w:val="28"/>
        </w:rPr>
        <w:t xml:space="preserve"> </w:t>
      </w:r>
    </w:p>
    <w:p w:rsidR="006C34E3" w:rsidRDefault="006C34E3" w:rsidP="000C5CB2">
      <w:pPr>
        <w:pStyle w:val="NoSpacing"/>
        <w:spacing w:line="276" w:lineRule="auto"/>
        <w:jc w:val="both"/>
        <w:rPr>
          <w:szCs w:val="28"/>
        </w:rPr>
      </w:pPr>
    </w:p>
    <w:p w:rsidR="00927E16" w:rsidRDefault="00844C01" w:rsidP="000C5CB2">
      <w:pPr>
        <w:pStyle w:val="NoSpacing"/>
        <w:spacing w:line="276" w:lineRule="auto"/>
        <w:jc w:val="both"/>
        <w:rPr>
          <w:szCs w:val="26"/>
        </w:rPr>
      </w:pPr>
      <w:r w:rsidRPr="00DB7643">
        <w:rPr>
          <w:szCs w:val="26"/>
        </w:rPr>
        <w:t xml:space="preserve">Al aplicar </w:t>
      </w:r>
      <w:r w:rsidR="006C34E3">
        <w:rPr>
          <w:szCs w:val="26"/>
        </w:rPr>
        <w:t xml:space="preserve">todo </w:t>
      </w:r>
      <w:r w:rsidRPr="00DB7643">
        <w:rPr>
          <w:szCs w:val="26"/>
        </w:rPr>
        <w:t>lo anterior al caso en estudio, se tiene, co</w:t>
      </w:r>
      <w:r w:rsidR="006C34E3">
        <w:rPr>
          <w:szCs w:val="26"/>
        </w:rPr>
        <w:t xml:space="preserve">n base en el acervo probatorio allegado por el </w:t>
      </w:r>
      <w:r w:rsidRPr="00DB7643">
        <w:rPr>
          <w:szCs w:val="26"/>
        </w:rPr>
        <w:t>Ente Acusador</w:t>
      </w:r>
      <w:r w:rsidR="002C2D1F">
        <w:rPr>
          <w:szCs w:val="26"/>
        </w:rPr>
        <w:t>,</w:t>
      </w:r>
      <w:r w:rsidRPr="00DB7643">
        <w:rPr>
          <w:szCs w:val="26"/>
        </w:rPr>
        <w:t xml:space="preserve"> </w:t>
      </w:r>
      <w:r w:rsidR="002C2D1F">
        <w:rPr>
          <w:szCs w:val="26"/>
        </w:rPr>
        <w:t xml:space="preserve">que </w:t>
      </w:r>
      <w:r w:rsidR="006C34E3">
        <w:rPr>
          <w:szCs w:val="26"/>
        </w:rPr>
        <w:t>en momento alguno</w:t>
      </w:r>
      <w:r w:rsidRPr="00DB7643">
        <w:rPr>
          <w:szCs w:val="26"/>
        </w:rPr>
        <w:t xml:space="preserve"> pudo demostrar </w:t>
      </w:r>
      <w:r w:rsidR="006C34E3">
        <w:rPr>
          <w:szCs w:val="26"/>
        </w:rPr>
        <w:t>que los incumplimientos al pago de las cuotas alimentarias por parte del procesado no sean justificados</w:t>
      </w:r>
      <w:r w:rsidRPr="00DB7643">
        <w:rPr>
          <w:szCs w:val="26"/>
        </w:rPr>
        <w:t>, y por el contrario</w:t>
      </w:r>
      <w:r w:rsidR="00843732">
        <w:rPr>
          <w:szCs w:val="26"/>
        </w:rPr>
        <w:t>,</w:t>
      </w:r>
      <w:r w:rsidRPr="00DB7643">
        <w:rPr>
          <w:szCs w:val="26"/>
        </w:rPr>
        <w:t xml:space="preserve"> del acervo probatorio</w:t>
      </w:r>
      <w:r w:rsidR="00843732">
        <w:rPr>
          <w:szCs w:val="26"/>
        </w:rPr>
        <w:t xml:space="preserve"> aducido al juicio se desprende</w:t>
      </w:r>
      <w:r w:rsidRPr="00DB7643">
        <w:rPr>
          <w:szCs w:val="26"/>
        </w:rPr>
        <w:t xml:space="preserve"> todo </w:t>
      </w:r>
      <w:r w:rsidR="006C34E3">
        <w:rPr>
          <w:szCs w:val="26"/>
        </w:rPr>
        <w:t>lo contrario, o sea que existen</w:t>
      </w:r>
      <w:r w:rsidRPr="00DB7643">
        <w:rPr>
          <w:szCs w:val="26"/>
        </w:rPr>
        <w:t xml:space="preserve"> pla</w:t>
      </w:r>
      <w:r w:rsidR="006C34E3">
        <w:rPr>
          <w:szCs w:val="26"/>
        </w:rPr>
        <w:t>usibles razones que justifican</w:t>
      </w:r>
      <w:r w:rsidRPr="00DB7643">
        <w:rPr>
          <w:szCs w:val="26"/>
        </w:rPr>
        <w:t xml:space="preserve"> el comportamiento omisivo </w:t>
      </w:r>
      <w:r w:rsidR="00DB7643" w:rsidRPr="00DB7643">
        <w:rPr>
          <w:szCs w:val="26"/>
        </w:rPr>
        <w:t xml:space="preserve">del </w:t>
      </w:r>
      <w:r w:rsidRPr="00DB7643">
        <w:rPr>
          <w:szCs w:val="26"/>
        </w:rPr>
        <w:t>acusado,</w:t>
      </w:r>
      <w:r w:rsidR="006C34E3">
        <w:rPr>
          <w:szCs w:val="26"/>
        </w:rPr>
        <w:t xml:space="preserve"> pues recuérdese que </w:t>
      </w:r>
      <w:r w:rsidR="006512FD">
        <w:rPr>
          <w:szCs w:val="26"/>
        </w:rPr>
        <w:t xml:space="preserve">tanto la señora LUZ AIDA como el señor </w:t>
      </w:r>
      <w:r w:rsidR="006C16A7">
        <w:rPr>
          <w:szCs w:val="26"/>
        </w:rPr>
        <w:t xml:space="preserve">SOM </w:t>
      </w:r>
      <w:r w:rsidR="006C34E3">
        <w:rPr>
          <w:szCs w:val="26"/>
        </w:rPr>
        <w:t xml:space="preserve"> fueron contestes al señalar que </w:t>
      </w:r>
      <w:r w:rsidR="006512FD">
        <w:rPr>
          <w:szCs w:val="26"/>
        </w:rPr>
        <w:t xml:space="preserve">él no tiene </w:t>
      </w:r>
      <w:r w:rsidR="00927E16">
        <w:rPr>
          <w:szCs w:val="26"/>
        </w:rPr>
        <w:t>ni</w:t>
      </w:r>
      <w:r w:rsidR="006512FD">
        <w:rPr>
          <w:szCs w:val="26"/>
        </w:rPr>
        <w:t xml:space="preserve"> ha tenido un </w:t>
      </w:r>
      <w:r w:rsidR="006C34E3">
        <w:rPr>
          <w:szCs w:val="26"/>
        </w:rPr>
        <w:t xml:space="preserve">empleo fijo, que trabaja </w:t>
      </w:r>
      <w:r w:rsidR="006512FD">
        <w:rPr>
          <w:szCs w:val="26"/>
        </w:rPr>
        <w:t xml:space="preserve">como ayudante de construcción cuando le resulta, que cuando vivía con la denunciante y antes de que sus hijas nacieran laboraba en un finca, y posteriormente, </w:t>
      </w:r>
      <w:r w:rsidR="006512FD">
        <w:rPr>
          <w:szCs w:val="26"/>
        </w:rPr>
        <w:lastRenderedPageBreak/>
        <w:t>cuando estas nacieron, lo hacía de manera intermitente como ayudante de construcción</w:t>
      </w:r>
      <w:r w:rsidR="002C2D1F">
        <w:rPr>
          <w:szCs w:val="26"/>
        </w:rPr>
        <w:t>.</w:t>
      </w:r>
      <w:r w:rsidR="0071700A">
        <w:rPr>
          <w:szCs w:val="26"/>
        </w:rPr>
        <w:t xml:space="preserve"> </w:t>
      </w:r>
    </w:p>
    <w:p w:rsidR="00927E16" w:rsidRDefault="00927E16" w:rsidP="000C5CB2">
      <w:pPr>
        <w:pStyle w:val="NoSpacing"/>
        <w:spacing w:line="276" w:lineRule="auto"/>
        <w:jc w:val="both"/>
        <w:rPr>
          <w:szCs w:val="26"/>
        </w:rPr>
      </w:pPr>
    </w:p>
    <w:p w:rsidR="002C2D1F" w:rsidRDefault="0071700A" w:rsidP="000C5CB2">
      <w:pPr>
        <w:pStyle w:val="NoSpacing"/>
        <w:spacing w:line="276" w:lineRule="auto"/>
        <w:jc w:val="both"/>
        <w:rPr>
          <w:szCs w:val="26"/>
        </w:rPr>
      </w:pPr>
      <w:r>
        <w:rPr>
          <w:szCs w:val="26"/>
        </w:rPr>
        <w:t>Igualmente</w:t>
      </w:r>
      <w:r w:rsidR="00927E16">
        <w:rPr>
          <w:szCs w:val="26"/>
        </w:rPr>
        <w:t xml:space="preserve"> en todo este asunto no se logró establecer con exactitud cuáles periodos son los que adeuda </w:t>
      </w:r>
      <w:r w:rsidR="00B959CE">
        <w:rPr>
          <w:szCs w:val="26"/>
        </w:rPr>
        <w:t xml:space="preserve">de alimentos </w:t>
      </w:r>
      <w:r w:rsidR="00927E16">
        <w:rPr>
          <w:szCs w:val="26"/>
        </w:rPr>
        <w:t xml:space="preserve">el señor OLAVE a sus hijas, y a cuánto asciende esa suma, pues la Fiscalía se conformó con </w:t>
      </w:r>
      <w:r w:rsidR="000A7403">
        <w:rPr>
          <w:szCs w:val="26"/>
        </w:rPr>
        <w:t>dejar claro en el juicio, que</w:t>
      </w:r>
      <w:r w:rsidR="00927E16">
        <w:rPr>
          <w:szCs w:val="26"/>
        </w:rPr>
        <w:t xml:space="preserve"> él les debe alimentos a sus hijas, entre la fecha de la denuncia, esto es 2 de julio de 2012 y el 25 de noviembre de 2014, fecha de la imputación, </w:t>
      </w:r>
      <w:r w:rsidR="000A7403">
        <w:rPr>
          <w:szCs w:val="26"/>
        </w:rPr>
        <w:t>sin demostrar fehacientemente que él en esos periodos laboró y se abstuvo de manera dolos</w:t>
      </w:r>
      <w:r w:rsidR="00B959CE">
        <w:rPr>
          <w:szCs w:val="26"/>
        </w:rPr>
        <w:t>a</w:t>
      </w:r>
      <w:r w:rsidR="000A7403">
        <w:rPr>
          <w:szCs w:val="26"/>
        </w:rPr>
        <w:t xml:space="preserve"> de brindarle a sus hijas lo que requerían, pretendiendo probar tal cosa con el simple dicho de la denunciante en cuanto a que a pesar de que él le decía en ese entonces que no estaba laborando, ella sabía que si trabajaba ocasionalmente en diferentes cosas, porque así se lo contaban algunas personas</w:t>
      </w:r>
      <w:r w:rsidR="000A7403">
        <w:rPr>
          <w:rStyle w:val="Refdenotaalpie"/>
          <w:szCs w:val="26"/>
        </w:rPr>
        <w:footnoteReference w:id="2"/>
      </w:r>
      <w:r w:rsidR="000A7403">
        <w:rPr>
          <w:szCs w:val="26"/>
        </w:rPr>
        <w:t>. Así las cosas, se quedó corta la Fiscalía en cuanto a sus elementos materiales probatorios para demostrar el dolo en e</w:t>
      </w:r>
      <w:r w:rsidR="001D5205">
        <w:rPr>
          <w:szCs w:val="26"/>
        </w:rPr>
        <w:t xml:space="preserve">l actuar omisivo </w:t>
      </w:r>
      <w:r w:rsidR="00B959CE">
        <w:rPr>
          <w:szCs w:val="26"/>
        </w:rPr>
        <w:t xml:space="preserve">e injustificado </w:t>
      </w:r>
      <w:r w:rsidR="001D5205">
        <w:rPr>
          <w:szCs w:val="26"/>
        </w:rPr>
        <w:t xml:space="preserve">del procesado. Sin embargo, con los dos únicos testimonios de las personas que conocen de manera directa la situación aquí analizada, </w:t>
      </w:r>
      <w:r>
        <w:rPr>
          <w:szCs w:val="26"/>
        </w:rPr>
        <w:t>se estableció que él s</w:t>
      </w:r>
      <w:r w:rsidR="001D5205">
        <w:rPr>
          <w:szCs w:val="26"/>
        </w:rPr>
        <w:t xml:space="preserve">í ha contribuido económicamente, aunque no en la cantidad y con la periodicidad esperada, </w:t>
      </w:r>
      <w:r>
        <w:rPr>
          <w:szCs w:val="26"/>
        </w:rPr>
        <w:t xml:space="preserve">para el sostenimiento de </w:t>
      </w:r>
      <w:r w:rsidR="001D5205">
        <w:rPr>
          <w:szCs w:val="26"/>
        </w:rPr>
        <w:t>sus menores hijas, y que cuando deja de hacerlo tal cosa se debe</w:t>
      </w:r>
      <w:r w:rsidR="0042715B">
        <w:rPr>
          <w:szCs w:val="26"/>
        </w:rPr>
        <w:t xml:space="preserve"> a razones no imputables al procesado: la carencia de oportunidades laborales</w:t>
      </w:r>
      <w:r>
        <w:rPr>
          <w:szCs w:val="26"/>
        </w:rPr>
        <w:t xml:space="preserve">. </w:t>
      </w:r>
      <w:r w:rsidR="002C2D1F">
        <w:rPr>
          <w:szCs w:val="26"/>
        </w:rPr>
        <w:t xml:space="preserve"> </w:t>
      </w:r>
    </w:p>
    <w:p w:rsidR="00294E76" w:rsidRDefault="00294E76" w:rsidP="000C5CB2">
      <w:pPr>
        <w:pStyle w:val="NoSpacing"/>
        <w:spacing w:line="276" w:lineRule="auto"/>
        <w:jc w:val="both"/>
        <w:rPr>
          <w:szCs w:val="26"/>
        </w:rPr>
      </w:pPr>
    </w:p>
    <w:p w:rsidR="0071700A" w:rsidRDefault="00294E76" w:rsidP="000C5CB2">
      <w:pPr>
        <w:pStyle w:val="NoSpacing"/>
        <w:spacing w:line="276" w:lineRule="auto"/>
        <w:jc w:val="both"/>
      </w:pPr>
      <w:r>
        <w:rPr>
          <w:szCs w:val="26"/>
        </w:rPr>
        <w:t>Lo antes expuesto no</w:t>
      </w:r>
      <w:r w:rsidR="001A2869">
        <w:rPr>
          <w:szCs w:val="26"/>
        </w:rPr>
        <w:t>s</w:t>
      </w:r>
      <w:r>
        <w:rPr>
          <w:szCs w:val="26"/>
        </w:rPr>
        <w:t xml:space="preserve"> estaría indicando</w:t>
      </w:r>
      <w:r>
        <w:t xml:space="preserve"> que existen plausibles razones que justifican </w:t>
      </w:r>
      <w:r w:rsidR="00B959CE">
        <w:t xml:space="preserve">el </w:t>
      </w:r>
      <w:r>
        <w:t>por qué el Procesado ha sido moroso en el cumplimiento de sus obligaciones alimentarias para con su</w:t>
      </w:r>
      <w:r w:rsidR="001D5205">
        <w:t>s</w:t>
      </w:r>
      <w:r>
        <w:t xml:space="preserve"> </w:t>
      </w:r>
      <w:r w:rsidR="001D5205">
        <w:t>hijas</w:t>
      </w:r>
      <w:r>
        <w:t>, V</w:t>
      </w:r>
      <w:r w:rsidR="0042715B">
        <w:t>.</w:t>
      </w:r>
      <w:r>
        <w:t>g</w:t>
      </w:r>
      <w:r w:rsidR="0042715B">
        <w:t>r</w:t>
      </w:r>
      <w:r>
        <w:t xml:space="preserve">. lo periódico e inestable de su actividad laboral como </w:t>
      </w:r>
      <w:r w:rsidR="001D5205">
        <w:t>ayudante de construcción</w:t>
      </w:r>
      <w:r>
        <w:t xml:space="preserve">, lo cual no quiere decir que se haya sustraído </w:t>
      </w:r>
      <w:r w:rsidR="0042715B">
        <w:t xml:space="preserve">aviesamente y </w:t>
      </w:r>
      <w:r>
        <w:t>de manera sistemática y reiterada de las misma</w:t>
      </w:r>
      <w:r w:rsidR="002E749D">
        <w:t>s</w:t>
      </w:r>
      <w:r w:rsidR="0042715B">
        <w:t>,</w:t>
      </w:r>
      <w:r>
        <w:t xml:space="preserve"> como de manera </w:t>
      </w:r>
      <w:r w:rsidR="0071700A">
        <w:t>errada lo ha querido hacer</w:t>
      </w:r>
      <w:r>
        <w:t xml:space="preserve"> parecer la Fiscalía, ya que a pesar de la demora en </w:t>
      </w:r>
      <w:r w:rsidRPr="00774C9B">
        <w:t xml:space="preserve">satisfacer </w:t>
      </w:r>
      <w:r>
        <w:t xml:space="preserve">con las obligaciones </w:t>
      </w:r>
      <w:r>
        <w:lastRenderedPageBreak/>
        <w:t xml:space="preserve">alimentarías que le corresponden, el señor </w:t>
      </w:r>
      <w:r w:rsidR="006C16A7">
        <w:t xml:space="preserve">SOM </w:t>
      </w:r>
      <w:r>
        <w:t xml:space="preserve"> en diferentes períodos ha </w:t>
      </w:r>
      <w:r w:rsidR="001D5205">
        <w:t>contribuido para la manutención de sus hijas.</w:t>
      </w:r>
      <w:r>
        <w:t xml:space="preserve"> </w:t>
      </w:r>
    </w:p>
    <w:p w:rsidR="001D5205" w:rsidRDefault="001D5205" w:rsidP="000C5CB2">
      <w:pPr>
        <w:pStyle w:val="NoSpacing"/>
        <w:spacing w:line="276" w:lineRule="auto"/>
        <w:jc w:val="both"/>
      </w:pPr>
    </w:p>
    <w:p w:rsidR="001D5205" w:rsidRDefault="001D5205" w:rsidP="000C5CB2">
      <w:pPr>
        <w:pStyle w:val="NoSpacing"/>
        <w:spacing w:line="276" w:lineRule="auto"/>
        <w:jc w:val="both"/>
      </w:pPr>
      <w:r>
        <w:t xml:space="preserve">Ahora bien, en cuanto a los conceptos rendidos por la psicóloga y la trabajadora social de la Comisaría de Familia de la Casa de la Justicia de </w:t>
      </w:r>
      <w:r w:rsidR="00B959CE">
        <w:t>Villa Santana</w:t>
      </w:r>
      <w:r w:rsidR="008025A4">
        <w:t>, debe decirse que estos</w:t>
      </w:r>
      <w:r w:rsidR="00B959CE">
        <w:t>,</w:t>
      </w:r>
      <w:r w:rsidR="008025A4">
        <w:t xml:space="preserve"> si bien es cierto</w:t>
      </w:r>
      <w:r w:rsidR="00B959CE">
        <w:t>,</w:t>
      </w:r>
      <w:r w:rsidR="008025A4">
        <w:t xml:space="preserve"> dan cuenta de que las condiciones económicas de las menores eran bastante precarias para ese entonces, no dejan en evidencia que ello se diera exclusivamente por la no colaboración económica del señor OLAVE para con las menores, sino que había otro tipo de dificultades como lo era que la señora LUZ AIDA tampoco se encontraba trabajando. </w:t>
      </w:r>
    </w:p>
    <w:p w:rsidR="001D5205" w:rsidRDefault="001D5205" w:rsidP="000C5CB2">
      <w:pPr>
        <w:pStyle w:val="NoSpacing"/>
        <w:spacing w:line="276" w:lineRule="auto"/>
        <w:jc w:val="both"/>
        <w:rPr>
          <w:szCs w:val="28"/>
        </w:rPr>
      </w:pPr>
    </w:p>
    <w:p w:rsidR="005C404F" w:rsidRDefault="00FF773A" w:rsidP="000C5CB2">
      <w:pPr>
        <w:pStyle w:val="NoSpacing"/>
        <w:spacing w:line="276" w:lineRule="auto"/>
        <w:jc w:val="both"/>
        <w:rPr>
          <w:szCs w:val="26"/>
        </w:rPr>
      </w:pPr>
      <w:r>
        <w:rPr>
          <w:szCs w:val="28"/>
        </w:rPr>
        <w:t>Por lo tanto, para la Sala</w:t>
      </w:r>
      <w:r w:rsidR="00954C42">
        <w:rPr>
          <w:szCs w:val="28"/>
        </w:rPr>
        <w:t xml:space="preserve"> </w:t>
      </w:r>
      <w:r>
        <w:rPr>
          <w:szCs w:val="28"/>
        </w:rPr>
        <w:t>t</w:t>
      </w:r>
      <w:r w:rsidR="002C2D1F" w:rsidRPr="00FF773A">
        <w:rPr>
          <w:szCs w:val="26"/>
        </w:rPr>
        <w:t>ales</w:t>
      </w:r>
      <w:r w:rsidR="002C2D1F">
        <w:rPr>
          <w:szCs w:val="26"/>
        </w:rPr>
        <w:t xml:space="preserve"> pruebas, contrario a lo reclamado por la apelante, </w:t>
      </w:r>
      <w:r>
        <w:rPr>
          <w:szCs w:val="26"/>
        </w:rPr>
        <w:t>conspirarían</w:t>
      </w:r>
      <w:r w:rsidR="00844C01" w:rsidRPr="00DB7643">
        <w:rPr>
          <w:szCs w:val="26"/>
        </w:rPr>
        <w:t xml:space="preserve"> de manera negativa con </w:t>
      </w:r>
      <w:r w:rsidR="002C2D1F">
        <w:rPr>
          <w:szCs w:val="26"/>
        </w:rPr>
        <w:t xml:space="preserve">la acreditación de </w:t>
      </w:r>
      <w:r w:rsidR="00844C01" w:rsidRPr="00DB7643">
        <w:rPr>
          <w:szCs w:val="26"/>
        </w:rPr>
        <w:t xml:space="preserve">la tipicidad del delito </w:t>
      </w:r>
      <w:r w:rsidR="00DB7643" w:rsidRPr="00DB7643">
        <w:rPr>
          <w:szCs w:val="26"/>
        </w:rPr>
        <w:t>recriminado</w:t>
      </w:r>
      <w:r w:rsidR="00844C01" w:rsidRPr="00DB7643">
        <w:rPr>
          <w:szCs w:val="26"/>
        </w:rPr>
        <w:t xml:space="preserve"> en contra del </w:t>
      </w:r>
      <w:r w:rsidR="001942F0">
        <w:rPr>
          <w:szCs w:val="26"/>
        </w:rPr>
        <w:t>acusado</w:t>
      </w:r>
      <w:r w:rsidR="00B959CE">
        <w:rPr>
          <w:szCs w:val="26"/>
        </w:rPr>
        <w:t xml:space="preserve">, por lo que </w:t>
      </w:r>
      <w:r w:rsidR="00294E76">
        <w:rPr>
          <w:szCs w:val="26"/>
        </w:rPr>
        <w:t>no se cumplirían con los requisitos exigidos por los artículos 7º y 381 C.P.P. para poder dictar un fallo de condena.</w:t>
      </w:r>
    </w:p>
    <w:p w:rsidR="000C2045" w:rsidRDefault="000C2045" w:rsidP="000C5CB2">
      <w:pPr>
        <w:pStyle w:val="NoSpacing"/>
        <w:spacing w:line="276" w:lineRule="auto"/>
        <w:jc w:val="both"/>
        <w:rPr>
          <w:szCs w:val="26"/>
        </w:rPr>
      </w:pPr>
    </w:p>
    <w:p w:rsidR="00FB2C60" w:rsidRDefault="00B959CE" w:rsidP="000C5CB2">
      <w:pPr>
        <w:pStyle w:val="NoSpacing"/>
        <w:spacing w:line="276" w:lineRule="auto"/>
        <w:jc w:val="both"/>
        <w:rPr>
          <w:szCs w:val="26"/>
        </w:rPr>
      </w:pPr>
      <w:r>
        <w:rPr>
          <w:szCs w:val="26"/>
        </w:rPr>
        <w:t xml:space="preserve">En </w:t>
      </w:r>
      <w:r w:rsidR="00BC0315">
        <w:rPr>
          <w:szCs w:val="26"/>
        </w:rPr>
        <w:t>lo atinente a que la relación del procesado con sus menores hi</w:t>
      </w:r>
      <w:r w:rsidR="00FB2C60">
        <w:rPr>
          <w:szCs w:val="26"/>
        </w:rPr>
        <w:t xml:space="preserve">jas no es tan cercana, lo que se evidencia en ciertas incongruencias en su testimonio, de acuerdo a lo alegado por el representante de víctimas, es necesario señalar que de tal situación no hay prueba directa, pues las adolescentes no fueron traídas a juicio para que atestiguaran frente a este tema, y lo único que queda </w:t>
      </w:r>
      <w:r w:rsidR="008429E2">
        <w:rPr>
          <w:szCs w:val="26"/>
        </w:rPr>
        <w:t>son</w:t>
      </w:r>
      <w:r w:rsidR="00FB2C60">
        <w:rPr>
          <w:szCs w:val="26"/>
        </w:rPr>
        <w:t xml:space="preserve"> los dichos de los padres de estas, los cuales son contradictorios entre sí, pues mientras la señora LUZ AIDA dice que ellas no tienen mucho con</w:t>
      </w:r>
      <w:r w:rsidR="008429E2">
        <w:rPr>
          <w:szCs w:val="26"/>
        </w:rPr>
        <w:t xml:space="preserve">tacto con él, el señor </w:t>
      </w:r>
      <w:r w:rsidR="006C16A7">
        <w:rPr>
          <w:szCs w:val="26"/>
        </w:rPr>
        <w:t xml:space="preserve">SOM </w:t>
      </w:r>
      <w:r w:rsidR="00FB2C60">
        <w:rPr>
          <w:szCs w:val="26"/>
        </w:rPr>
        <w:t xml:space="preserve"> dice lo contrario y asegura que está pendiente de ellas y habla día por medio con sus hijas, en especial con la mayor. Tales situaciones impiden que se pueda analizar a fondo si existe realmente por parte del proce</w:t>
      </w:r>
      <w:r>
        <w:rPr>
          <w:szCs w:val="26"/>
        </w:rPr>
        <w:t>sado un descuido, no solo en cua</w:t>
      </w:r>
      <w:r w:rsidR="00FB2C60">
        <w:rPr>
          <w:szCs w:val="26"/>
        </w:rPr>
        <w:t xml:space="preserve">nto a lo económico, sino también en lo afectivo, respecto a su prole. </w:t>
      </w:r>
    </w:p>
    <w:p w:rsidR="00500A49" w:rsidRDefault="00500A49" w:rsidP="000C5CB2">
      <w:pPr>
        <w:pStyle w:val="NoSpacing"/>
        <w:spacing w:line="276" w:lineRule="auto"/>
        <w:jc w:val="both"/>
        <w:rPr>
          <w:szCs w:val="26"/>
        </w:rPr>
      </w:pPr>
    </w:p>
    <w:p w:rsidR="00500A49" w:rsidRDefault="00500A49" w:rsidP="000C5CB2">
      <w:pPr>
        <w:pStyle w:val="NoSpacing"/>
        <w:spacing w:line="276" w:lineRule="auto"/>
        <w:jc w:val="both"/>
        <w:rPr>
          <w:szCs w:val="26"/>
        </w:rPr>
      </w:pPr>
      <w:r>
        <w:rPr>
          <w:szCs w:val="26"/>
        </w:rPr>
        <w:lastRenderedPageBreak/>
        <w:t>Con lo anterior, y contrario a lo insinuado por la señora Fiscal</w:t>
      </w:r>
      <w:r w:rsidR="00B959CE">
        <w:rPr>
          <w:szCs w:val="26"/>
        </w:rPr>
        <w:t xml:space="preserve"> Delegada</w:t>
      </w:r>
      <w:r>
        <w:rPr>
          <w:szCs w:val="26"/>
        </w:rPr>
        <w:t xml:space="preserve"> en su apelación, en ningún momento la Administración de Justicia está desconociendo la obligación alimentaria que el aquí procesado tiene para con su </w:t>
      </w:r>
      <w:r w:rsidR="00DA469C">
        <w:rPr>
          <w:szCs w:val="26"/>
        </w:rPr>
        <w:t>descendencia</w:t>
      </w:r>
      <w:r>
        <w:rPr>
          <w:szCs w:val="26"/>
        </w:rPr>
        <w:t xml:space="preserve"> y mucho menos se está insinuando que debe ser la señora </w:t>
      </w:r>
      <w:r w:rsidR="00DA469C">
        <w:rPr>
          <w:szCs w:val="26"/>
        </w:rPr>
        <w:t>LUZ AIDA MORENO MATURANA</w:t>
      </w:r>
      <w:r>
        <w:rPr>
          <w:szCs w:val="26"/>
        </w:rPr>
        <w:t xml:space="preserve"> quien deba asumir toda la responsabilidad económica en cuento a la manutención de</w:t>
      </w:r>
      <w:r w:rsidR="00DA469C">
        <w:rPr>
          <w:szCs w:val="26"/>
        </w:rPr>
        <w:t xml:space="preserve"> las</w:t>
      </w:r>
      <w:r>
        <w:rPr>
          <w:szCs w:val="26"/>
        </w:rPr>
        <w:t xml:space="preserve"> adolescente</w:t>
      </w:r>
      <w:r w:rsidR="00DA469C">
        <w:rPr>
          <w:szCs w:val="26"/>
        </w:rPr>
        <w:t>s</w:t>
      </w:r>
      <w:r>
        <w:rPr>
          <w:szCs w:val="26"/>
        </w:rPr>
        <w:t xml:space="preserve"> </w:t>
      </w:r>
      <w:r w:rsidR="00DA469C" w:rsidRPr="00DA469C">
        <w:rPr>
          <w:szCs w:val="26"/>
        </w:rPr>
        <w:t>Y.T.O.M. y Y.K.O.M.</w:t>
      </w:r>
      <w:r>
        <w:rPr>
          <w:szCs w:val="26"/>
        </w:rPr>
        <w:t xml:space="preserve">, pues lo que se pretende es que por el contrario el procesado vea esto como la oportunidad de ponerse al día </w:t>
      </w:r>
      <w:r w:rsidR="005855D3">
        <w:rPr>
          <w:szCs w:val="26"/>
        </w:rPr>
        <w:t>con los dineros</w:t>
      </w:r>
      <w:r>
        <w:rPr>
          <w:szCs w:val="26"/>
        </w:rPr>
        <w:t xml:space="preserve"> </w:t>
      </w:r>
      <w:r w:rsidR="00DA469C">
        <w:rPr>
          <w:szCs w:val="26"/>
        </w:rPr>
        <w:t>que por ley está obligado a brindarle a sus hijas</w:t>
      </w:r>
      <w:r w:rsidR="005855D3">
        <w:rPr>
          <w:szCs w:val="26"/>
        </w:rPr>
        <w:t>, pues en ningún momento se está extinguiendo dicha obligación,</w:t>
      </w:r>
      <w:r>
        <w:rPr>
          <w:szCs w:val="26"/>
        </w:rPr>
        <w:t xml:space="preserve"> y que advierta que de continuar incumpliendo con su </w:t>
      </w:r>
      <w:r w:rsidR="005855D3">
        <w:rPr>
          <w:szCs w:val="26"/>
        </w:rPr>
        <w:t>responsabilidad</w:t>
      </w:r>
      <w:r>
        <w:rPr>
          <w:szCs w:val="26"/>
        </w:rPr>
        <w:t xml:space="preserve"> alimentaria </w:t>
      </w:r>
      <w:r w:rsidR="005855D3">
        <w:rPr>
          <w:szCs w:val="26"/>
        </w:rPr>
        <w:t xml:space="preserve">de una manera reiterada e injustificada, podrá verse incurso en un delito que le acarrearía una pena de prisión con lo cual también terminaría viéndose afectado su </w:t>
      </w:r>
      <w:r w:rsidR="00DA469C">
        <w:rPr>
          <w:szCs w:val="26"/>
        </w:rPr>
        <w:t>actual núcleo familiar</w:t>
      </w:r>
      <w:r w:rsidR="005855D3">
        <w:rPr>
          <w:szCs w:val="26"/>
        </w:rPr>
        <w:t xml:space="preserve">. </w:t>
      </w:r>
      <w:r>
        <w:rPr>
          <w:szCs w:val="26"/>
        </w:rPr>
        <w:t xml:space="preserve">  </w:t>
      </w:r>
    </w:p>
    <w:p w:rsidR="00F64547" w:rsidRDefault="00F64547" w:rsidP="000C5CB2">
      <w:pPr>
        <w:pStyle w:val="NoSpacing"/>
        <w:spacing w:line="276" w:lineRule="auto"/>
        <w:jc w:val="both"/>
        <w:rPr>
          <w:szCs w:val="26"/>
        </w:rPr>
      </w:pPr>
    </w:p>
    <w:p w:rsidR="00F64547" w:rsidRPr="00DA469C" w:rsidRDefault="00F64547" w:rsidP="000C5CB2">
      <w:pPr>
        <w:pStyle w:val="NoSpacing"/>
        <w:spacing w:line="276" w:lineRule="auto"/>
        <w:jc w:val="both"/>
        <w:rPr>
          <w:b/>
          <w:szCs w:val="28"/>
        </w:rPr>
      </w:pPr>
      <w:r w:rsidRPr="00DA469C">
        <w:rPr>
          <w:b/>
          <w:szCs w:val="28"/>
        </w:rPr>
        <w:t>Conclusiones:</w:t>
      </w:r>
    </w:p>
    <w:p w:rsidR="00F64547" w:rsidRPr="00F64547" w:rsidRDefault="00F64547" w:rsidP="000C5CB2">
      <w:pPr>
        <w:pStyle w:val="NoSpacing"/>
        <w:spacing w:line="276" w:lineRule="auto"/>
        <w:jc w:val="both"/>
        <w:rPr>
          <w:szCs w:val="28"/>
        </w:rPr>
      </w:pPr>
    </w:p>
    <w:p w:rsidR="00B959CE" w:rsidRDefault="00F64547" w:rsidP="000C5CB2">
      <w:pPr>
        <w:pStyle w:val="NoSpacing"/>
        <w:spacing w:line="276" w:lineRule="auto"/>
        <w:jc w:val="both"/>
        <w:rPr>
          <w:szCs w:val="28"/>
        </w:rPr>
      </w:pPr>
      <w:r w:rsidRPr="00F64547">
        <w:rPr>
          <w:szCs w:val="28"/>
        </w:rPr>
        <w:t>De todo lo dicho hasta el momento se puede concluir que en el presente asunto</w:t>
      </w:r>
      <w:r w:rsidR="00B959CE">
        <w:rPr>
          <w:szCs w:val="28"/>
        </w:rPr>
        <w:t>:</w:t>
      </w:r>
    </w:p>
    <w:p w:rsidR="00B959CE" w:rsidRDefault="00B959CE" w:rsidP="000C5CB2">
      <w:pPr>
        <w:pStyle w:val="NoSpacing"/>
        <w:spacing w:line="276" w:lineRule="auto"/>
        <w:jc w:val="both"/>
        <w:rPr>
          <w:szCs w:val="28"/>
        </w:rPr>
      </w:pPr>
    </w:p>
    <w:p w:rsidR="00F64547" w:rsidRPr="00F64547" w:rsidRDefault="00B959CE" w:rsidP="000C5CB2">
      <w:pPr>
        <w:pStyle w:val="NoSpacing"/>
        <w:numPr>
          <w:ilvl w:val="0"/>
          <w:numId w:val="25"/>
        </w:numPr>
        <w:spacing w:line="276" w:lineRule="auto"/>
        <w:ind w:left="360"/>
        <w:jc w:val="both"/>
        <w:rPr>
          <w:szCs w:val="28"/>
        </w:rPr>
      </w:pPr>
      <w:r>
        <w:rPr>
          <w:szCs w:val="28"/>
        </w:rPr>
        <w:t>S</w:t>
      </w:r>
      <w:r w:rsidR="00F64547" w:rsidRPr="00F64547">
        <w:rPr>
          <w:szCs w:val="28"/>
        </w:rPr>
        <w:t xml:space="preserve">e ha </w:t>
      </w:r>
      <w:r>
        <w:rPr>
          <w:szCs w:val="28"/>
        </w:rPr>
        <w:t>demostrado</w:t>
      </w:r>
      <w:r w:rsidR="00F64547" w:rsidRPr="00F64547">
        <w:rPr>
          <w:szCs w:val="28"/>
        </w:rPr>
        <w:t xml:space="preserve"> que el señor </w:t>
      </w:r>
      <w:r w:rsidR="006C16A7">
        <w:rPr>
          <w:szCs w:val="28"/>
        </w:rPr>
        <w:t xml:space="preserve">SOM </w:t>
      </w:r>
      <w:r w:rsidR="00F64547" w:rsidRPr="00F64547">
        <w:rPr>
          <w:szCs w:val="28"/>
        </w:rPr>
        <w:t xml:space="preserve"> ha incumplido con sus obligaciones alimentarias con sus hijas adolescentes Y.T.O.M. y Y.K.O.M., pero tal comportamiento se ha visto justificado por el hecho de él no tener un empleo estable y mucho menos una entrada de dinero constante que le permita pagar la cuota alimentaria. </w:t>
      </w:r>
    </w:p>
    <w:p w:rsidR="00F64547" w:rsidRPr="00F64547" w:rsidRDefault="00F64547" w:rsidP="000C5CB2">
      <w:pPr>
        <w:pStyle w:val="NoSpacing"/>
        <w:spacing w:line="276" w:lineRule="auto"/>
        <w:jc w:val="both"/>
        <w:rPr>
          <w:szCs w:val="28"/>
        </w:rPr>
      </w:pPr>
    </w:p>
    <w:p w:rsidR="00F64547" w:rsidRPr="00F64547" w:rsidRDefault="00B959CE" w:rsidP="000C5CB2">
      <w:pPr>
        <w:pStyle w:val="NoSpacing"/>
        <w:numPr>
          <w:ilvl w:val="0"/>
          <w:numId w:val="25"/>
        </w:numPr>
        <w:spacing w:line="276" w:lineRule="auto"/>
        <w:ind w:left="360"/>
        <w:jc w:val="both"/>
        <w:rPr>
          <w:szCs w:val="28"/>
        </w:rPr>
      </w:pPr>
      <w:r>
        <w:rPr>
          <w:szCs w:val="28"/>
        </w:rPr>
        <w:t xml:space="preserve">En </w:t>
      </w:r>
      <w:r w:rsidR="00F64547" w:rsidRPr="00F64547">
        <w:rPr>
          <w:szCs w:val="28"/>
        </w:rPr>
        <w:t>el último año</w:t>
      </w:r>
      <w:r>
        <w:rPr>
          <w:szCs w:val="28"/>
        </w:rPr>
        <w:t xml:space="preserve"> el Procesado </w:t>
      </w:r>
      <w:r w:rsidR="00F64547" w:rsidRPr="00F64547">
        <w:rPr>
          <w:szCs w:val="28"/>
        </w:rPr>
        <w:t xml:space="preserve">ha sido más constante con el envío de dinero para sus menores hijas, y aunque no lo ha realizado en cada oportunidad por el monto que se estipulara en el año 2010 como cuota alimentaria, no se puede negar que sí lo ha hecho, y que incluso ha estado más pendiente de sus hijas, muestra de ello es que se encargó de agasajar a su hija mayor en su cumpleaños número 15, a pesar de que la madre no estaba de acuerdo </w:t>
      </w:r>
      <w:r w:rsidR="00F64547" w:rsidRPr="00F64547">
        <w:rPr>
          <w:szCs w:val="28"/>
        </w:rPr>
        <w:lastRenderedPageBreak/>
        <w:t>con que él lo hiciera, tal como lo</w:t>
      </w:r>
      <w:r w:rsidR="001E6322">
        <w:rPr>
          <w:szCs w:val="28"/>
        </w:rPr>
        <w:t xml:space="preserve"> expreso ella en su declaración</w:t>
      </w:r>
      <w:r w:rsidR="00F64547" w:rsidRPr="00F64547">
        <w:rPr>
          <w:szCs w:val="28"/>
        </w:rPr>
        <w:t xml:space="preserve">. </w:t>
      </w:r>
    </w:p>
    <w:p w:rsidR="00F64547" w:rsidRPr="00F64547" w:rsidRDefault="00F64547" w:rsidP="000C5CB2">
      <w:pPr>
        <w:pStyle w:val="NoSpacing"/>
        <w:spacing w:line="276" w:lineRule="auto"/>
        <w:jc w:val="both"/>
        <w:rPr>
          <w:szCs w:val="28"/>
        </w:rPr>
      </w:pPr>
    </w:p>
    <w:p w:rsidR="00F64547" w:rsidRDefault="00F64547" w:rsidP="000C5CB2">
      <w:pPr>
        <w:pStyle w:val="NoSpacing"/>
        <w:numPr>
          <w:ilvl w:val="0"/>
          <w:numId w:val="25"/>
        </w:numPr>
        <w:spacing w:line="276" w:lineRule="auto"/>
        <w:ind w:left="360"/>
        <w:jc w:val="both"/>
        <w:rPr>
          <w:szCs w:val="28"/>
        </w:rPr>
      </w:pPr>
      <w:r w:rsidRPr="00F64547">
        <w:rPr>
          <w:szCs w:val="28"/>
        </w:rPr>
        <w:t>La Fiscalía no dejó claros ni los períodos del incumplimiento total por parte del señor OLAVE frente a la cuota alimentaria para sus hijas, ni el monto al cuál ascendía lo que dejó de pagar</w:t>
      </w:r>
      <w:r w:rsidR="001E6322">
        <w:rPr>
          <w:szCs w:val="28"/>
        </w:rPr>
        <w:t>, de tal suerte que no se pueda hacer un estimativo respecto de lo que él puede estar debiéndoles en estos momentos</w:t>
      </w:r>
      <w:r w:rsidRPr="00F64547">
        <w:rPr>
          <w:szCs w:val="28"/>
        </w:rPr>
        <w:t>.</w:t>
      </w:r>
    </w:p>
    <w:p w:rsidR="00255F36" w:rsidRPr="00D60934" w:rsidRDefault="00255F36" w:rsidP="000C5CB2">
      <w:pPr>
        <w:pStyle w:val="NoSpacing"/>
        <w:spacing w:line="276" w:lineRule="auto"/>
        <w:jc w:val="both"/>
        <w:rPr>
          <w:szCs w:val="28"/>
        </w:rPr>
      </w:pPr>
    </w:p>
    <w:p w:rsidR="003C7DA6" w:rsidRPr="00857740" w:rsidRDefault="001E6322" w:rsidP="000C5CB2">
      <w:pPr>
        <w:pStyle w:val="NoSpacing"/>
        <w:spacing w:line="276" w:lineRule="auto"/>
        <w:jc w:val="both"/>
        <w:rPr>
          <w:rFonts w:cs="Lucida Sans Unicode"/>
          <w:szCs w:val="26"/>
          <w:lang w:val="es-ES_tradnl"/>
        </w:rPr>
      </w:pPr>
      <w:r>
        <w:rPr>
          <w:rFonts w:cs="Lucida Sans Unicode"/>
          <w:szCs w:val="26"/>
          <w:lang w:val="es-ES_tradnl"/>
        </w:rPr>
        <w:t>Así las cosas</w:t>
      </w:r>
      <w:r w:rsidR="003C7DA6" w:rsidRPr="0018634F">
        <w:rPr>
          <w:rFonts w:cs="Lucida Sans Unicode"/>
          <w:szCs w:val="26"/>
          <w:lang w:val="es-ES_tradnl"/>
        </w:rPr>
        <w:t>, se dirá que no está</w:t>
      </w:r>
      <w:r w:rsidR="008429E2">
        <w:rPr>
          <w:rFonts w:cs="Lucida Sans Unicode"/>
          <w:szCs w:val="26"/>
          <w:lang w:val="es-ES_tradnl"/>
        </w:rPr>
        <w:t>n</w:t>
      </w:r>
      <w:r w:rsidR="003C7DA6" w:rsidRPr="0018634F">
        <w:rPr>
          <w:rFonts w:cs="Lucida Sans Unicode"/>
          <w:szCs w:val="26"/>
          <w:lang w:val="es-ES_tradnl"/>
        </w:rPr>
        <w:t xml:space="preserve"> llamado a prosperar </w:t>
      </w:r>
      <w:r w:rsidR="00B959CE">
        <w:rPr>
          <w:rFonts w:cs="Lucida Sans Unicode"/>
          <w:szCs w:val="26"/>
          <w:lang w:val="es-ES_tradnl"/>
        </w:rPr>
        <w:t>los</w:t>
      </w:r>
      <w:r w:rsidR="003C7DA6" w:rsidRPr="0018634F">
        <w:rPr>
          <w:rFonts w:cs="Lucida Sans Unicode"/>
          <w:szCs w:val="26"/>
          <w:lang w:val="es-ES_tradnl"/>
        </w:rPr>
        <w:t xml:space="preserve"> reproche</w:t>
      </w:r>
      <w:r w:rsidR="00B959CE">
        <w:rPr>
          <w:rFonts w:cs="Lucida Sans Unicode"/>
          <w:szCs w:val="26"/>
          <w:lang w:val="es-ES_tradnl"/>
        </w:rPr>
        <w:t>s</w:t>
      </w:r>
      <w:r w:rsidR="003C7DA6" w:rsidRPr="0018634F">
        <w:rPr>
          <w:rFonts w:cs="Lucida Sans Unicode"/>
          <w:szCs w:val="26"/>
          <w:lang w:val="es-ES_tradnl"/>
        </w:rPr>
        <w:t xml:space="preserve"> </w:t>
      </w:r>
      <w:r w:rsidR="00FF773A">
        <w:rPr>
          <w:rFonts w:cs="Lucida Sans Unicode"/>
          <w:szCs w:val="26"/>
          <w:lang w:val="es-ES_tradnl"/>
        </w:rPr>
        <w:t>formulado</w:t>
      </w:r>
      <w:r w:rsidR="00B959CE">
        <w:rPr>
          <w:rFonts w:cs="Lucida Sans Unicode"/>
          <w:szCs w:val="26"/>
          <w:lang w:val="es-ES_tradnl"/>
        </w:rPr>
        <w:t>s</w:t>
      </w:r>
      <w:r w:rsidR="003C7DA6" w:rsidRPr="0018634F">
        <w:rPr>
          <w:rFonts w:cs="Lucida Sans Unicode"/>
          <w:szCs w:val="26"/>
          <w:lang w:val="es-ES_tradnl"/>
        </w:rPr>
        <w:t xml:space="preserve"> por la recurrente</w:t>
      </w:r>
      <w:r w:rsidR="00B959CE">
        <w:rPr>
          <w:rFonts w:cs="Lucida Sans Unicode"/>
          <w:szCs w:val="26"/>
          <w:lang w:val="es-ES_tradnl"/>
        </w:rPr>
        <w:t>s</w:t>
      </w:r>
      <w:r w:rsidR="003C7DA6" w:rsidRPr="0018634F">
        <w:rPr>
          <w:rFonts w:cs="Lucida Sans Unicode"/>
          <w:szCs w:val="26"/>
          <w:lang w:val="es-ES_tradnl"/>
        </w:rPr>
        <w:t xml:space="preserve"> frente al supuesto incumplimiento injust</w:t>
      </w:r>
      <w:r w:rsidR="001942F0">
        <w:rPr>
          <w:rFonts w:cs="Lucida Sans Unicode"/>
          <w:szCs w:val="26"/>
          <w:lang w:val="es-ES_tradnl"/>
        </w:rPr>
        <w:t>ificado del deber que le asiste</w:t>
      </w:r>
      <w:r w:rsidR="003C7DA6" w:rsidRPr="0018634F">
        <w:rPr>
          <w:rFonts w:cs="Lucida Sans Unicode"/>
          <w:szCs w:val="26"/>
          <w:lang w:val="es-ES_tradnl"/>
        </w:rPr>
        <w:t xml:space="preserve"> al señor </w:t>
      </w:r>
      <w:r w:rsidR="006C16A7">
        <w:rPr>
          <w:rFonts w:cs="Lucida Sans Unicode"/>
          <w:szCs w:val="26"/>
          <w:lang w:val="es-ES_tradnl"/>
        </w:rPr>
        <w:t xml:space="preserve">SOM </w:t>
      </w:r>
      <w:r w:rsidR="00786309" w:rsidRPr="0018634F">
        <w:rPr>
          <w:rFonts w:cs="Lucida Sans Unicode"/>
          <w:szCs w:val="26"/>
          <w:lang w:val="es-ES_tradnl"/>
        </w:rPr>
        <w:t xml:space="preserve"> </w:t>
      </w:r>
      <w:r w:rsidR="003C7DA6" w:rsidRPr="0018634F">
        <w:rPr>
          <w:rFonts w:cs="Lucida Sans Unicode"/>
          <w:szCs w:val="26"/>
          <w:lang w:val="es-ES_tradnl"/>
        </w:rPr>
        <w:t>de responder</w:t>
      </w:r>
      <w:r w:rsidR="00786309" w:rsidRPr="0018634F">
        <w:rPr>
          <w:rFonts w:cs="Lucida Sans Unicode"/>
          <w:szCs w:val="26"/>
          <w:lang w:val="es-ES_tradnl"/>
        </w:rPr>
        <w:t xml:space="preserve"> alimentariamente por su</w:t>
      </w:r>
      <w:r>
        <w:rPr>
          <w:rFonts w:cs="Lucida Sans Unicode"/>
          <w:szCs w:val="26"/>
          <w:lang w:val="es-ES_tradnl"/>
        </w:rPr>
        <w:t>s hijas</w:t>
      </w:r>
      <w:r w:rsidR="00786309" w:rsidRPr="0018634F">
        <w:rPr>
          <w:rFonts w:cs="Lucida Sans Unicode"/>
          <w:szCs w:val="26"/>
          <w:lang w:val="es-ES_tradnl"/>
        </w:rPr>
        <w:t xml:space="preserve"> </w:t>
      </w:r>
      <w:r w:rsidRPr="001E6322">
        <w:rPr>
          <w:rFonts w:cs="Lucida Sans Unicode"/>
          <w:szCs w:val="26"/>
          <w:lang w:val="es-ES_tradnl"/>
        </w:rPr>
        <w:t>Y.T.O.M. y Y.K.O.M.</w:t>
      </w:r>
      <w:r w:rsidR="003C7DA6" w:rsidRPr="0018634F">
        <w:rPr>
          <w:rFonts w:cs="Lucida Sans Unicode"/>
          <w:szCs w:val="26"/>
          <w:lang w:val="es-ES_tradnl"/>
        </w:rPr>
        <w:t xml:space="preserve"> por lo que a esta Colegiatura no le queda otra opción diferente que la de confirmar la sentencia opugnada en virtud de la cual result</w:t>
      </w:r>
      <w:r w:rsidR="00FF773A">
        <w:rPr>
          <w:rFonts w:cs="Lucida Sans Unicode"/>
          <w:szCs w:val="26"/>
          <w:lang w:val="es-ES_tradnl"/>
        </w:rPr>
        <w:t>ó</w:t>
      </w:r>
      <w:r w:rsidR="003C7DA6" w:rsidRPr="0018634F">
        <w:rPr>
          <w:rFonts w:cs="Lucida Sans Unicode"/>
          <w:szCs w:val="26"/>
          <w:lang w:val="es-ES_tradnl"/>
        </w:rPr>
        <w:t xml:space="preserve"> absuelto de responsabilidad criminal el enunciado procesado, quien había sido llamado a juicio por el deli</w:t>
      </w:r>
      <w:r w:rsidR="00857740">
        <w:rPr>
          <w:rFonts w:cs="Lucida Sans Unicode"/>
          <w:szCs w:val="26"/>
          <w:lang w:val="es-ES_tradnl"/>
        </w:rPr>
        <w:t>to de Inasistencia Alimentaria.</w:t>
      </w:r>
    </w:p>
    <w:p w:rsidR="00F02C84" w:rsidRPr="00CC7DAE" w:rsidRDefault="00F02C84" w:rsidP="000C5CB2">
      <w:pPr>
        <w:pStyle w:val="NoSpacing"/>
        <w:spacing w:line="276" w:lineRule="auto"/>
        <w:jc w:val="both"/>
        <w:rPr>
          <w:szCs w:val="28"/>
        </w:rPr>
      </w:pPr>
    </w:p>
    <w:p w:rsidR="00857740" w:rsidRDefault="00E343FA" w:rsidP="000C5CB2">
      <w:pPr>
        <w:pStyle w:val="Textoindependiente2"/>
        <w:spacing w:line="276" w:lineRule="auto"/>
        <w:rPr>
          <w:rFonts w:ascii="Verdana" w:hAnsi="Verdana"/>
          <w:szCs w:val="28"/>
          <w:lang w:val="es-CO"/>
        </w:rPr>
      </w:pPr>
      <w:r w:rsidRPr="00D60934">
        <w:rPr>
          <w:rFonts w:ascii="Verdana" w:hAnsi="Verdana"/>
          <w:szCs w:val="28"/>
          <w:lang w:val="es-CO"/>
        </w:rPr>
        <w:t xml:space="preserve">En mérito de todo lo antes lo expuesto, </w:t>
      </w:r>
      <w:smartTag w:uri="urn:schemas-microsoft-com:office:smarttags" w:element="PersonName">
        <w:smartTagPr>
          <w:attr w:name="ProductID" w:val="la Sala Penal"/>
        </w:smartTagPr>
        <w:r w:rsidRPr="00D60934">
          <w:rPr>
            <w:rFonts w:ascii="Verdana" w:hAnsi="Verdana"/>
            <w:szCs w:val="28"/>
            <w:lang w:val="es-CO"/>
          </w:rPr>
          <w:t>la Sala Penal</w:t>
        </w:r>
      </w:smartTag>
      <w:r w:rsidRPr="00D60934">
        <w:rPr>
          <w:rFonts w:ascii="Verdana" w:hAnsi="Verdana"/>
          <w:szCs w:val="28"/>
          <w:lang w:val="es-CO"/>
        </w:rPr>
        <w:t xml:space="preserve"> de Decisión del Tribunal Superior de Pereira, administrando justicia en nombre de </w:t>
      </w:r>
      <w:smartTag w:uri="urn:schemas-microsoft-com:office:smarttags" w:element="PersonName">
        <w:smartTagPr>
          <w:attr w:name="ProductID" w:val="la Rep￺blica"/>
        </w:smartTagPr>
        <w:r w:rsidRPr="00D60934">
          <w:rPr>
            <w:rFonts w:ascii="Verdana" w:hAnsi="Verdana"/>
            <w:szCs w:val="28"/>
            <w:lang w:val="es-CO"/>
          </w:rPr>
          <w:t>la República</w:t>
        </w:r>
      </w:smartTag>
      <w:r w:rsidR="00857740">
        <w:rPr>
          <w:rFonts w:ascii="Verdana" w:hAnsi="Verdana"/>
          <w:szCs w:val="28"/>
          <w:lang w:val="es-CO"/>
        </w:rPr>
        <w:t xml:space="preserve"> y por autoridad de la ley,</w:t>
      </w:r>
    </w:p>
    <w:p w:rsidR="00857740" w:rsidRDefault="00857740" w:rsidP="000C5CB2">
      <w:pPr>
        <w:pStyle w:val="Textoindependiente2"/>
        <w:spacing w:line="276" w:lineRule="auto"/>
        <w:rPr>
          <w:rFonts w:ascii="Verdana" w:hAnsi="Verdana"/>
          <w:szCs w:val="28"/>
          <w:lang w:val="es-CO"/>
        </w:rPr>
      </w:pPr>
    </w:p>
    <w:p w:rsidR="005855D3" w:rsidRDefault="005855D3" w:rsidP="000C5CB2">
      <w:pPr>
        <w:pStyle w:val="Textoindependiente2"/>
        <w:spacing w:line="276" w:lineRule="auto"/>
        <w:rPr>
          <w:rFonts w:ascii="Verdana" w:hAnsi="Verdana"/>
          <w:szCs w:val="28"/>
          <w:lang w:val="es-CO"/>
        </w:rPr>
      </w:pPr>
    </w:p>
    <w:p w:rsidR="00B3709F" w:rsidRPr="00857740" w:rsidRDefault="00B3709F" w:rsidP="000C5CB2">
      <w:pPr>
        <w:pStyle w:val="Textoindependiente2"/>
        <w:spacing w:line="276" w:lineRule="auto"/>
        <w:rPr>
          <w:rFonts w:ascii="Verdana" w:hAnsi="Verdana"/>
          <w:szCs w:val="28"/>
          <w:lang w:val="es-CO"/>
        </w:rPr>
      </w:pPr>
    </w:p>
    <w:p w:rsidR="00D86166" w:rsidRDefault="00E343FA" w:rsidP="000C5CB2">
      <w:pPr>
        <w:pStyle w:val="Sinespaciado1"/>
        <w:spacing w:line="276" w:lineRule="auto"/>
        <w:jc w:val="center"/>
        <w:rPr>
          <w:b/>
          <w:szCs w:val="28"/>
          <w:lang w:val="es-CO"/>
        </w:rPr>
      </w:pPr>
      <w:r w:rsidRPr="00D60934">
        <w:rPr>
          <w:b/>
          <w:szCs w:val="28"/>
          <w:lang w:val="es-CO"/>
        </w:rPr>
        <w:t>RESUELVE:</w:t>
      </w:r>
    </w:p>
    <w:p w:rsidR="001942F0" w:rsidRPr="001942F0" w:rsidRDefault="001942F0" w:rsidP="000C5CB2">
      <w:pPr>
        <w:pStyle w:val="Sinespaciado1"/>
        <w:spacing w:line="276" w:lineRule="auto"/>
        <w:rPr>
          <w:b/>
          <w:szCs w:val="28"/>
          <w:lang w:val="es-CO"/>
        </w:rPr>
      </w:pPr>
    </w:p>
    <w:p w:rsidR="00FF773A" w:rsidRDefault="00943C5C" w:rsidP="000C5CB2">
      <w:pPr>
        <w:pStyle w:val="Sinespaciado1"/>
        <w:spacing w:line="276" w:lineRule="auto"/>
        <w:jc w:val="both"/>
        <w:rPr>
          <w:szCs w:val="28"/>
        </w:rPr>
      </w:pPr>
      <w:r w:rsidRPr="00943C5C">
        <w:rPr>
          <w:b/>
          <w:szCs w:val="28"/>
        </w:rPr>
        <w:t xml:space="preserve">PRIMERO: CONFIRMAR </w:t>
      </w:r>
      <w:r w:rsidRPr="00943C5C">
        <w:rPr>
          <w:szCs w:val="28"/>
        </w:rPr>
        <w:t>el fallo</w:t>
      </w:r>
      <w:r w:rsidR="00976878">
        <w:rPr>
          <w:szCs w:val="28"/>
        </w:rPr>
        <w:t xml:space="preserve"> proferido </w:t>
      </w:r>
      <w:r w:rsidR="00A22401">
        <w:rPr>
          <w:szCs w:val="28"/>
        </w:rPr>
        <w:t xml:space="preserve">el día </w:t>
      </w:r>
      <w:r w:rsidR="001E6322">
        <w:rPr>
          <w:szCs w:val="28"/>
        </w:rPr>
        <w:t>21</w:t>
      </w:r>
      <w:r w:rsidR="00500A49">
        <w:rPr>
          <w:szCs w:val="28"/>
        </w:rPr>
        <w:t xml:space="preserve"> </w:t>
      </w:r>
      <w:r w:rsidR="00976878">
        <w:rPr>
          <w:szCs w:val="28"/>
        </w:rPr>
        <w:t xml:space="preserve">de </w:t>
      </w:r>
      <w:r w:rsidR="001E6322">
        <w:rPr>
          <w:szCs w:val="28"/>
        </w:rPr>
        <w:t>septiembre</w:t>
      </w:r>
      <w:r w:rsidR="00976878">
        <w:rPr>
          <w:szCs w:val="28"/>
        </w:rPr>
        <w:t xml:space="preserve"> de 2017</w:t>
      </w:r>
      <w:r w:rsidRPr="00943C5C">
        <w:rPr>
          <w:szCs w:val="28"/>
        </w:rPr>
        <w:t xml:space="preserve"> por parte del Juzgado </w:t>
      </w:r>
      <w:r w:rsidR="00500A49">
        <w:rPr>
          <w:szCs w:val="28"/>
        </w:rPr>
        <w:t xml:space="preserve">Primero </w:t>
      </w:r>
      <w:r w:rsidR="000C5CB2">
        <w:rPr>
          <w:szCs w:val="28"/>
        </w:rPr>
        <w:t xml:space="preserve">Penal </w:t>
      </w:r>
      <w:r w:rsidR="000C5CB2" w:rsidRPr="00943C5C">
        <w:rPr>
          <w:szCs w:val="28"/>
        </w:rPr>
        <w:t>Municipal</w:t>
      </w:r>
      <w:r w:rsidRPr="00943C5C">
        <w:rPr>
          <w:szCs w:val="28"/>
        </w:rPr>
        <w:t xml:space="preserve"> de</w:t>
      </w:r>
      <w:r w:rsidR="00F46BBB">
        <w:rPr>
          <w:szCs w:val="28"/>
        </w:rPr>
        <w:t xml:space="preserve"> </w:t>
      </w:r>
      <w:r w:rsidR="000C5CB2">
        <w:rPr>
          <w:szCs w:val="28"/>
        </w:rPr>
        <w:t xml:space="preserve">Pereira, </w:t>
      </w:r>
      <w:r w:rsidR="00500A49">
        <w:rPr>
          <w:szCs w:val="28"/>
        </w:rPr>
        <w:t>con Funciones de Conocimiento</w:t>
      </w:r>
      <w:r w:rsidR="00F46BBB">
        <w:rPr>
          <w:szCs w:val="28"/>
        </w:rPr>
        <w:t xml:space="preserve">, en el cual </w:t>
      </w:r>
      <w:r w:rsidR="000C5CB2">
        <w:rPr>
          <w:szCs w:val="28"/>
        </w:rPr>
        <w:t xml:space="preserve">se absolvió al Procesado </w:t>
      </w:r>
      <w:r w:rsidR="006C16A7">
        <w:rPr>
          <w:b/>
          <w:szCs w:val="28"/>
        </w:rPr>
        <w:t xml:space="preserve">SOM </w:t>
      </w:r>
      <w:r w:rsidR="00A22401">
        <w:rPr>
          <w:szCs w:val="28"/>
        </w:rPr>
        <w:t xml:space="preserve"> </w:t>
      </w:r>
      <w:r w:rsidR="000C5CB2">
        <w:rPr>
          <w:szCs w:val="28"/>
        </w:rPr>
        <w:t xml:space="preserve">de los cargos por los cuales fue llamado a juicio por las Fiscalía, los </w:t>
      </w:r>
      <w:r w:rsidR="008429E2">
        <w:rPr>
          <w:szCs w:val="28"/>
        </w:rPr>
        <w:t>que</w:t>
      </w:r>
      <w:r w:rsidR="000C5CB2">
        <w:rPr>
          <w:szCs w:val="28"/>
        </w:rPr>
        <w:t xml:space="preserve"> tenían que ver con la presunta comisión del </w:t>
      </w:r>
      <w:r w:rsidR="00076AFC">
        <w:rPr>
          <w:szCs w:val="28"/>
        </w:rPr>
        <w:t>delito de Inasistencia Alimentaria</w:t>
      </w:r>
      <w:r w:rsidRPr="00943C5C">
        <w:rPr>
          <w:szCs w:val="28"/>
        </w:rPr>
        <w:t>.</w:t>
      </w:r>
    </w:p>
    <w:p w:rsidR="00857740" w:rsidRPr="00943C5C" w:rsidRDefault="00857740" w:rsidP="000C5CB2">
      <w:pPr>
        <w:pStyle w:val="Sinespaciado1"/>
        <w:spacing w:line="276" w:lineRule="auto"/>
        <w:jc w:val="both"/>
        <w:rPr>
          <w:szCs w:val="28"/>
        </w:rPr>
      </w:pPr>
    </w:p>
    <w:p w:rsidR="00CB5C91" w:rsidRDefault="00943C5C" w:rsidP="000C5CB2">
      <w:pPr>
        <w:pStyle w:val="Sinespaciado1"/>
        <w:spacing w:line="276" w:lineRule="auto"/>
        <w:jc w:val="both"/>
        <w:rPr>
          <w:b/>
          <w:szCs w:val="28"/>
        </w:rPr>
      </w:pPr>
      <w:r w:rsidRPr="00943C5C">
        <w:rPr>
          <w:b/>
          <w:szCs w:val="28"/>
        </w:rPr>
        <w:t xml:space="preserve">SEGUNDO: </w:t>
      </w:r>
      <w:r w:rsidR="00500A49" w:rsidRPr="00D60934">
        <w:rPr>
          <w:b/>
          <w:szCs w:val="28"/>
        </w:rPr>
        <w:t>DECLARAR</w:t>
      </w:r>
      <w:r w:rsidR="000A4811" w:rsidRPr="00D60934">
        <w:rPr>
          <w:szCs w:val="28"/>
        </w:rPr>
        <w:t xml:space="preserve"> que contra de la presente decisión procede el recurso </w:t>
      </w:r>
      <w:r w:rsidR="002743B8" w:rsidRPr="00D60934">
        <w:rPr>
          <w:szCs w:val="28"/>
        </w:rPr>
        <w:t xml:space="preserve">extraordinario </w:t>
      </w:r>
      <w:r w:rsidR="000A4811" w:rsidRPr="00D60934">
        <w:rPr>
          <w:szCs w:val="28"/>
        </w:rPr>
        <w:t xml:space="preserve">de casación, el cual deberá </w:t>
      </w:r>
      <w:r w:rsidR="000A4811" w:rsidRPr="00D60934">
        <w:rPr>
          <w:szCs w:val="28"/>
        </w:rPr>
        <w:lastRenderedPageBreak/>
        <w:t>ser interpuesto y sustentando dentro de las oportunidades de Ley.</w:t>
      </w:r>
    </w:p>
    <w:p w:rsidR="001942F0" w:rsidRPr="001942F0" w:rsidRDefault="001942F0" w:rsidP="000C5CB2">
      <w:pPr>
        <w:pStyle w:val="Sinespaciado1"/>
        <w:spacing w:line="276" w:lineRule="auto"/>
        <w:jc w:val="both"/>
        <w:rPr>
          <w:b/>
          <w:szCs w:val="28"/>
        </w:rPr>
      </w:pPr>
    </w:p>
    <w:p w:rsidR="00E343FA" w:rsidRPr="00D60934" w:rsidRDefault="00E343FA" w:rsidP="000C5CB2">
      <w:pPr>
        <w:pStyle w:val="Sinespaciado1"/>
        <w:spacing w:line="276" w:lineRule="auto"/>
        <w:jc w:val="center"/>
        <w:rPr>
          <w:b/>
          <w:szCs w:val="28"/>
          <w:lang w:val="es-CO"/>
        </w:rPr>
      </w:pPr>
      <w:r w:rsidRPr="00D60934">
        <w:rPr>
          <w:b/>
          <w:szCs w:val="28"/>
          <w:lang w:val="es-CO"/>
        </w:rPr>
        <w:t>NOTIFÍQUESE Y CÚMPLASE</w:t>
      </w:r>
    </w:p>
    <w:p w:rsidR="000C5CB2" w:rsidRDefault="000C5CB2" w:rsidP="000C5CB2">
      <w:pPr>
        <w:pStyle w:val="Sinespaciado1"/>
        <w:spacing w:line="276" w:lineRule="auto"/>
        <w:jc w:val="center"/>
        <w:rPr>
          <w:b/>
          <w:szCs w:val="28"/>
          <w:lang w:val="es-CO"/>
        </w:rPr>
      </w:pPr>
    </w:p>
    <w:p w:rsidR="00943C5C" w:rsidRPr="00D60934" w:rsidRDefault="00943C5C" w:rsidP="000C5CB2">
      <w:pPr>
        <w:pStyle w:val="Sinespaciado1"/>
        <w:spacing w:line="276" w:lineRule="auto"/>
        <w:rPr>
          <w:b/>
          <w:szCs w:val="28"/>
          <w:lang w:val="es-CO"/>
        </w:rPr>
      </w:pPr>
    </w:p>
    <w:p w:rsidR="00E343FA" w:rsidRPr="00D60934" w:rsidRDefault="00E343FA" w:rsidP="000C5CB2">
      <w:pPr>
        <w:pStyle w:val="Sinespaciado1"/>
        <w:spacing w:line="276" w:lineRule="auto"/>
        <w:jc w:val="center"/>
        <w:rPr>
          <w:b/>
          <w:szCs w:val="28"/>
          <w:lang w:val="es-CO"/>
        </w:rPr>
      </w:pPr>
    </w:p>
    <w:p w:rsidR="00E343FA" w:rsidRPr="00D60934" w:rsidRDefault="00E343FA" w:rsidP="000C5CB2">
      <w:pPr>
        <w:pStyle w:val="Sinespaciado1"/>
        <w:spacing w:line="276" w:lineRule="auto"/>
        <w:jc w:val="center"/>
        <w:rPr>
          <w:b/>
          <w:szCs w:val="28"/>
          <w:lang w:val="es-CO"/>
        </w:rPr>
      </w:pPr>
      <w:r w:rsidRPr="00D60934">
        <w:rPr>
          <w:b/>
          <w:szCs w:val="28"/>
          <w:lang w:val="es-CO"/>
        </w:rPr>
        <w:t>MANUEL YARZAGARAY BANDERA</w:t>
      </w:r>
    </w:p>
    <w:p w:rsidR="00E343FA" w:rsidRPr="00D60934" w:rsidRDefault="00E343FA" w:rsidP="000C5CB2">
      <w:pPr>
        <w:pStyle w:val="Sinespaciado1"/>
        <w:spacing w:line="276" w:lineRule="auto"/>
        <w:jc w:val="center"/>
        <w:rPr>
          <w:szCs w:val="28"/>
          <w:lang w:val="es-CO"/>
        </w:rPr>
      </w:pPr>
      <w:r w:rsidRPr="00D60934">
        <w:rPr>
          <w:szCs w:val="28"/>
          <w:lang w:val="es-CO"/>
        </w:rPr>
        <w:t>Magistrado</w:t>
      </w:r>
    </w:p>
    <w:p w:rsidR="00F3175E" w:rsidRDefault="00F3175E" w:rsidP="000C5CB2">
      <w:pPr>
        <w:pStyle w:val="Sinespaciado1"/>
        <w:spacing w:line="276" w:lineRule="auto"/>
        <w:rPr>
          <w:szCs w:val="28"/>
          <w:lang w:val="es-CO"/>
        </w:rPr>
      </w:pPr>
    </w:p>
    <w:p w:rsidR="002F362A" w:rsidRDefault="002F362A" w:rsidP="000C5CB2">
      <w:pPr>
        <w:pStyle w:val="Sinespaciado1"/>
        <w:spacing w:line="276" w:lineRule="auto"/>
        <w:rPr>
          <w:szCs w:val="28"/>
          <w:lang w:val="es-CO"/>
        </w:rPr>
      </w:pPr>
    </w:p>
    <w:p w:rsidR="002F362A" w:rsidRDefault="002F362A" w:rsidP="000C5CB2">
      <w:pPr>
        <w:pStyle w:val="Sinespaciado1"/>
        <w:spacing w:line="276" w:lineRule="auto"/>
        <w:jc w:val="center"/>
        <w:rPr>
          <w:b/>
          <w:szCs w:val="28"/>
          <w:lang w:val="es-CO"/>
        </w:rPr>
      </w:pPr>
    </w:p>
    <w:p w:rsidR="00E343FA" w:rsidRPr="00D60934" w:rsidRDefault="00E343FA" w:rsidP="000C5CB2">
      <w:pPr>
        <w:pStyle w:val="Sinespaciado1"/>
        <w:spacing w:line="276" w:lineRule="auto"/>
        <w:jc w:val="center"/>
        <w:rPr>
          <w:b/>
          <w:szCs w:val="28"/>
          <w:lang w:val="es-CO"/>
        </w:rPr>
      </w:pPr>
      <w:r w:rsidRPr="00D60934">
        <w:rPr>
          <w:b/>
          <w:szCs w:val="28"/>
          <w:lang w:val="es-CO"/>
        </w:rPr>
        <w:t>J</w:t>
      </w:r>
      <w:r w:rsidR="00B13F34" w:rsidRPr="00D60934">
        <w:rPr>
          <w:b/>
          <w:szCs w:val="28"/>
          <w:lang w:val="es-CO"/>
        </w:rPr>
        <w:t>ORGE ARTURO CASTAÑO DUQUE</w:t>
      </w:r>
    </w:p>
    <w:p w:rsidR="00E343FA" w:rsidRPr="00D60934" w:rsidRDefault="00E343FA" w:rsidP="000C5CB2">
      <w:pPr>
        <w:pStyle w:val="Sinespaciado1"/>
        <w:spacing w:line="276" w:lineRule="auto"/>
        <w:jc w:val="center"/>
        <w:rPr>
          <w:szCs w:val="28"/>
          <w:lang w:val="es-CO"/>
        </w:rPr>
      </w:pPr>
      <w:r w:rsidRPr="00D60934">
        <w:rPr>
          <w:szCs w:val="28"/>
          <w:lang w:val="es-CO"/>
        </w:rPr>
        <w:t>Magistrado</w:t>
      </w:r>
    </w:p>
    <w:p w:rsidR="005855D3" w:rsidRPr="00D60934" w:rsidRDefault="005855D3" w:rsidP="000C5CB2">
      <w:pPr>
        <w:pStyle w:val="Sinespaciado1"/>
        <w:spacing w:line="276" w:lineRule="auto"/>
        <w:jc w:val="center"/>
        <w:rPr>
          <w:szCs w:val="28"/>
          <w:lang w:val="es-CO"/>
        </w:rPr>
      </w:pPr>
    </w:p>
    <w:p w:rsidR="00857740" w:rsidRDefault="00857740" w:rsidP="000C5CB2">
      <w:pPr>
        <w:pStyle w:val="Sinespaciado1"/>
        <w:spacing w:line="276" w:lineRule="auto"/>
        <w:jc w:val="center"/>
        <w:rPr>
          <w:szCs w:val="28"/>
          <w:lang w:val="es-CO"/>
        </w:rPr>
      </w:pPr>
    </w:p>
    <w:p w:rsidR="00CB5C91" w:rsidRPr="00D60934" w:rsidRDefault="00CB5C91" w:rsidP="000C5CB2">
      <w:pPr>
        <w:pStyle w:val="Sinespaciado1"/>
        <w:spacing w:line="276" w:lineRule="auto"/>
        <w:rPr>
          <w:szCs w:val="28"/>
          <w:lang w:val="es-CO"/>
        </w:rPr>
      </w:pPr>
    </w:p>
    <w:p w:rsidR="00E343FA" w:rsidRPr="00D60934" w:rsidRDefault="00E343FA" w:rsidP="000C5CB2">
      <w:pPr>
        <w:spacing w:line="276" w:lineRule="auto"/>
        <w:jc w:val="center"/>
        <w:rPr>
          <w:rFonts w:ascii="Verdana" w:hAnsi="Verdana"/>
          <w:b/>
          <w:sz w:val="28"/>
          <w:szCs w:val="28"/>
        </w:rPr>
      </w:pPr>
      <w:r w:rsidRPr="00D60934">
        <w:rPr>
          <w:rFonts w:ascii="Verdana" w:hAnsi="Verdana"/>
          <w:b/>
          <w:sz w:val="28"/>
          <w:szCs w:val="28"/>
        </w:rPr>
        <w:t>JAIRO ERNESTO ESCOBAR SÁNZ</w:t>
      </w:r>
    </w:p>
    <w:p w:rsidR="00E343FA" w:rsidRPr="00D60934" w:rsidRDefault="00E343FA" w:rsidP="000C5CB2">
      <w:pPr>
        <w:spacing w:line="276" w:lineRule="auto"/>
        <w:jc w:val="center"/>
        <w:rPr>
          <w:szCs w:val="28"/>
          <w:lang w:val="es-CO"/>
        </w:rPr>
      </w:pPr>
      <w:r w:rsidRPr="00D60934">
        <w:rPr>
          <w:rFonts w:ascii="Verdana" w:hAnsi="Verdana"/>
          <w:sz w:val="28"/>
          <w:szCs w:val="28"/>
        </w:rPr>
        <w:t>Magistrado</w:t>
      </w:r>
    </w:p>
    <w:p w:rsidR="00741785" w:rsidRPr="00FF0B52" w:rsidRDefault="00741785" w:rsidP="000C5CB2">
      <w:pPr>
        <w:pStyle w:val="Sinespaciado1"/>
        <w:spacing w:line="276" w:lineRule="auto"/>
        <w:rPr>
          <w:b/>
          <w:szCs w:val="28"/>
          <w:lang w:val="es-CO"/>
        </w:rPr>
      </w:pPr>
    </w:p>
    <w:sectPr w:rsidR="00741785" w:rsidRPr="00FF0B52" w:rsidSect="000C5CB2">
      <w:headerReference w:type="default" r:id="rId9"/>
      <w:footerReference w:type="default" r:id="rId10"/>
      <w:pgSz w:w="12242" w:h="18722" w:code="14"/>
      <w:pgMar w:top="1701"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97" w:rsidRDefault="00481797" w:rsidP="00854140">
      <w:r>
        <w:separator/>
      </w:r>
    </w:p>
  </w:endnote>
  <w:endnote w:type="continuationSeparator" w:id="0">
    <w:p w:rsidR="00481797" w:rsidRDefault="00481797" w:rsidP="0085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60" w:rsidRPr="00BD4D8F" w:rsidRDefault="00FB2C60" w:rsidP="00BD4D8F">
    <w:pPr>
      <w:pStyle w:val="Piedepgina"/>
      <w:pBdr>
        <w:top w:val="single" w:sz="4" w:space="1" w:color="auto"/>
      </w:pBdr>
      <w:jc w:val="right"/>
      <w:rPr>
        <w:rFonts w:ascii="Arial Narrow" w:hAnsi="Arial Narrow"/>
        <w:i/>
      </w:rPr>
    </w:pPr>
    <w:r w:rsidRPr="00BD4D8F">
      <w:rPr>
        <w:rFonts w:ascii="Arial Narrow" w:hAnsi="Arial Narrow"/>
        <w:i/>
      </w:rPr>
      <w:t xml:space="preserve">Página </w:t>
    </w:r>
    <w:r w:rsidRPr="00BD4D8F">
      <w:rPr>
        <w:rFonts w:ascii="Arial Narrow" w:hAnsi="Arial Narrow"/>
        <w:i/>
      </w:rPr>
      <w:fldChar w:fldCharType="begin"/>
    </w:r>
    <w:r w:rsidRPr="00BD4D8F">
      <w:rPr>
        <w:rFonts w:ascii="Arial Narrow" w:hAnsi="Arial Narrow"/>
        <w:i/>
      </w:rPr>
      <w:instrText>PAGE</w:instrText>
    </w:r>
    <w:r w:rsidRPr="00BD4D8F">
      <w:rPr>
        <w:rFonts w:ascii="Arial Narrow" w:hAnsi="Arial Narrow"/>
        <w:i/>
      </w:rPr>
      <w:fldChar w:fldCharType="separate"/>
    </w:r>
    <w:r w:rsidR="006C16A7">
      <w:rPr>
        <w:rFonts w:ascii="Arial Narrow" w:hAnsi="Arial Narrow"/>
        <w:i/>
        <w:noProof/>
      </w:rPr>
      <w:t>20</w:t>
    </w:r>
    <w:r w:rsidRPr="00BD4D8F">
      <w:rPr>
        <w:rFonts w:ascii="Arial Narrow" w:hAnsi="Arial Narrow"/>
        <w:i/>
      </w:rPr>
      <w:fldChar w:fldCharType="end"/>
    </w:r>
    <w:r w:rsidRPr="00BD4D8F">
      <w:rPr>
        <w:rFonts w:ascii="Arial Narrow" w:hAnsi="Arial Narrow"/>
        <w:i/>
      </w:rPr>
      <w:t xml:space="preserve"> de </w:t>
    </w:r>
    <w:r w:rsidRPr="00BD4D8F">
      <w:rPr>
        <w:rFonts w:ascii="Arial Narrow" w:hAnsi="Arial Narrow"/>
        <w:i/>
      </w:rPr>
      <w:fldChar w:fldCharType="begin"/>
    </w:r>
    <w:r w:rsidRPr="00BD4D8F">
      <w:rPr>
        <w:rFonts w:ascii="Arial Narrow" w:hAnsi="Arial Narrow"/>
        <w:i/>
      </w:rPr>
      <w:instrText>NUMPAGES</w:instrText>
    </w:r>
    <w:r w:rsidRPr="00BD4D8F">
      <w:rPr>
        <w:rFonts w:ascii="Arial Narrow" w:hAnsi="Arial Narrow"/>
        <w:i/>
      </w:rPr>
      <w:fldChar w:fldCharType="separate"/>
    </w:r>
    <w:r w:rsidR="006C16A7">
      <w:rPr>
        <w:rFonts w:ascii="Arial Narrow" w:hAnsi="Arial Narrow"/>
        <w:i/>
        <w:noProof/>
      </w:rPr>
      <w:t>20</w:t>
    </w:r>
    <w:r w:rsidRPr="00BD4D8F">
      <w:rPr>
        <w:rFonts w:ascii="Arial Narrow" w:hAnsi="Arial Narrow"/>
        <w:i/>
      </w:rPr>
      <w:fldChar w:fldCharType="end"/>
    </w:r>
  </w:p>
  <w:p w:rsidR="00FB2C60" w:rsidRDefault="00FB2C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97" w:rsidRDefault="00481797" w:rsidP="00854140">
      <w:r>
        <w:separator/>
      </w:r>
    </w:p>
  </w:footnote>
  <w:footnote w:type="continuationSeparator" w:id="0">
    <w:p w:rsidR="00481797" w:rsidRDefault="00481797" w:rsidP="00854140">
      <w:r>
        <w:continuationSeparator/>
      </w:r>
    </w:p>
  </w:footnote>
  <w:footnote w:id="1">
    <w:p w:rsidR="00FB2C60" w:rsidRPr="00B959CE" w:rsidRDefault="00FB2C60" w:rsidP="00B959CE">
      <w:pPr>
        <w:pStyle w:val="Textonotapie"/>
        <w:jc w:val="both"/>
        <w:rPr>
          <w:sz w:val="22"/>
          <w:szCs w:val="22"/>
        </w:rPr>
      </w:pPr>
      <w:r w:rsidRPr="00B959CE">
        <w:rPr>
          <w:rStyle w:val="Refdenotaalpie"/>
          <w:sz w:val="22"/>
          <w:szCs w:val="22"/>
        </w:rPr>
        <w:footnoteRef/>
      </w:r>
      <w:r w:rsidRPr="00B959CE">
        <w:rPr>
          <w:sz w:val="22"/>
          <w:szCs w:val="22"/>
        </w:rPr>
        <w:t xml:space="preserve"> Corte Suprema de Justicia, Sala de Casación Penal: Sentencia de febrero (13) de febrero de 2008. Rad. # 25649. (Negrillas fuera del texto).</w:t>
      </w:r>
    </w:p>
  </w:footnote>
  <w:footnote w:id="2">
    <w:p w:rsidR="00FB2C60" w:rsidRPr="00B959CE" w:rsidRDefault="00FB2C60" w:rsidP="00B959CE">
      <w:pPr>
        <w:pStyle w:val="Textonotapie"/>
        <w:jc w:val="both"/>
        <w:rPr>
          <w:sz w:val="22"/>
          <w:szCs w:val="22"/>
          <w:lang w:val="es-CO"/>
        </w:rPr>
      </w:pPr>
      <w:r w:rsidRPr="00B959CE">
        <w:rPr>
          <w:rStyle w:val="Refdenotaalpie"/>
          <w:sz w:val="22"/>
          <w:szCs w:val="22"/>
        </w:rPr>
        <w:footnoteRef/>
      </w:r>
      <w:r w:rsidRPr="00B959CE">
        <w:rPr>
          <w:sz w:val="22"/>
          <w:szCs w:val="22"/>
        </w:rPr>
        <w:t xml:space="preserve"> </w:t>
      </w:r>
      <w:r w:rsidRPr="00B959CE">
        <w:rPr>
          <w:sz w:val="22"/>
          <w:szCs w:val="22"/>
          <w:lang w:val="es-CO"/>
        </w:rPr>
        <w:t xml:space="preserve">Audiencia del 13 de julio de 2017, H:00:48:45.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60" w:rsidRPr="00BD4D8F" w:rsidRDefault="00FB2C60" w:rsidP="00BD4D8F">
    <w:pPr>
      <w:pStyle w:val="Encabezado"/>
      <w:jc w:val="right"/>
      <w:rPr>
        <w:rFonts w:ascii="Arial Narrow" w:hAnsi="Arial Narrow" w:cs="Arial"/>
        <w:i/>
        <w:sz w:val="20"/>
        <w:szCs w:val="20"/>
      </w:rPr>
    </w:pPr>
    <w:r w:rsidRPr="00BD4D8F">
      <w:rPr>
        <w:rFonts w:ascii="Arial Narrow" w:hAnsi="Arial Narrow"/>
        <w:i/>
        <w:sz w:val="20"/>
        <w:szCs w:val="20"/>
      </w:rPr>
      <w:t xml:space="preserve">Rad. </w:t>
    </w:r>
    <w:r w:rsidR="001E6322">
      <w:rPr>
        <w:rFonts w:ascii="Arial Narrow" w:hAnsi="Arial Narrow" w:cs="Arial"/>
        <w:i/>
        <w:sz w:val="20"/>
        <w:szCs w:val="20"/>
      </w:rPr>
      <w:t>660016000039-2012-0028</w:t>
    </w:r>
    <w:r>
      <w:rPr>
        <w:rFonts w:ascii="Arial Narrow" w:hAnsi="Arial Narrow" w:cs="Arial"/>
        <w:i/>
        <w:sz w:val="20"/>
        <w:szCs w:val="20"/>
      </w:rPr>
      <w:t>2-01</w:t>
    </w:r>
  </w:p>
  <w:p w:rsidR="00FB2C60" w:rsidRDefault="00FB2C60" w:rsidP="00BD4D8F">
    <w:pPr>
      <w:pStyle w:val="Encabezado"/>
      <w:jc w:val="right"/>
      <w:rPr>
        <w:rFonts w:ascii="Arial Narrow" w:hAnsi="Arial Narrow" w:cs="Arial"/>
        <w:i/>
        <w:sz w:val="20"/>
        <w:szCs w:val="20"/>
      </w:rPr>
    </w:pPr>
    <w:r w:rsidRPr="00BD4D8F">
      <w:rPr>
        <w:rFonts w:ascii="Arial Narrow" w:hAnsi="Arial Narrow" w:cs="Arial"/>
        <w:i/>
        <w:sz w:val="20"/>
        <w:szCs w:val="20"/>
      </w:rPr>
      <w:t xml:space="preserve">Procesado: </w:t>
    </w:r>
    <w:r w:rsidR="001E6322">
      <w:rPr>
        <w:rFonts w:ascii="Arial Narrow" w:hAnsi="Arial Narrow" w:cs="Arial"/>
        <w:i/>
        <w:sz w:val="20"/>
        <w:szCs w:val="20"/>
      </w:rPr>
      <w:t>S</w:t>
    </w:r>
    <w:r w:rsidR="006C16A7">
      <w:rPr>
        <w:rFonts w:ascii="Arial Narrow" w:hAnsi="Arial Narrow" w:cs="Arial"/>
        <w:i/>
        <w:sz w:val="20"/>
        <w:szCs w:val="20"/>
      </w:rPr>
      <w:t>OM</w:t>
    </w:r>
  </w:p>
  <w:p w:rsidR="00FB2C60" w:rsidRPr="00BD4D8F" w:rsidRDefault="00FB2C60" w:rsidP="00BD4D8F">
    <w:pPr>
      <w:pStyle w:val="Encabezado"/>
      <w:jc w:val="right"/>
      <w:rPr>
        <w:rFonts w:ascii="Arial Narrow" w:hAnsi="Arial Narrow"/>
        <w:i/>
        <w:sz w:val="20"/>
        <w:szCs w:val="20"/>
      </w:rPr>
    </w:pPr>
    <w:r w:rsidRPr="00BD4D8F">
      <w:rPr>
        <w:rFonts w:ascii="Arial Narrow" w:hAnsi="Arial Narrow"/>
        <w:i/>
        <w:sz w:val="20"/>
        <w:szCs w:val="20"/>
      </w:rPr>
      <w:t xml:space="preserve"> Delito: </w:t>
    </w:r>
    <w:r>
      <w:rPr>
        <w:rFonts w:ascii="Arial Narrow" w:hAnsi="Arial Narrow"/>
        <w:i/>
        <w:sz w:val="20"/>
        <w:szCs w:val="20"/>
      </w:rPr>
      <w:t xml:space="preserve">Inasistencia Alimentaria </w:t>
    </w:r>
  </w:p>
  <w:p w:rsidR="00FB2C60" w:rsidRDefault="00FB2C60" w:rsidP="00BD4D8F">
    <w:pPr>
      <w:pStyle w:val="Encabezado"/>
      <w:pBdr>
        <w:bottom w:val="single" w:sz="4" w:space="1" w:color="auto"/>
      </w:pBdr>
      <w:tabs>
        <w:tab w:val="clear" w:pos="4252"/>
      </w:tabs>
      <w:jc w:val="right"/>
      <w:rPr>
        <w:rFonts w:ascii="Arial Narrow" w:hAnsi="Arial Narrow" w:cs="Arial"/>
        <w:i/>
        <w:sz w:val="20"/>
        <w:szCs w:val="20"/>
      </w:rPr>
    </w:pPr>
    <w:r w:rsidRPr="00BD4D8F">
      <w:rPr>
        <w:rFonts w:ascii="Arial Narrow" w:hAnsi="Arial Narrow" w:cs="Arial"/>
        <w:i/>
        <w:sz w:val="20"/>
        <w:szCs w:val="20"/>
      </w:rPr>
      <w:t xml:space="preserve">Asunto: resuelve recurso </w:t>
    </w:r>
    <w:r w:rsidR="00CE718B" w:rsidRPr="00BD4D8F">
      <w:rPr>
        <w:rFonts w:ascii="Arial Narrow" w:hAnsi="Arial Narrow" w:cs="Arial"/>
        <w:i/>
        <w:sz w:val="20"/>
        <w:szCs w:val="20"/>
      </w:rPr>
      <w:t>de apelación</w:t>
    </w:r>
    <w:r w:rsidRPr="00BD4D8F">
      <w:rPr>
        <w:rFonts w:ascii="Arial Narrow" w:hAnsi="Arial Narrow" w:cs="Arial"/>
        <w:i/>
        <w:sz w:val="20"/>
        <w:szCs w:val="20"/>
      </w:rPr>
      <w:t xml:space="preserve"> contra sentencia.</w:t>
    </w:r>
  </w:p>
  <w:p w:rsidR="00FB2C60" w:rsidRPr="005118D4" w:rsidRDefault="00FB2C60" w:rsidP="00F3175E">
    <w:pPr>
      <w:pStyle w:val="Encabezado"/>
      <w:pBdr>
        <w:bottom w:val="single" w:sz="4" w:space="1" w:color="auto"/>
      </w:pBdr>
      <w:tabs>
        <w:tab w:val="clear" w:pos="4252"/>
      </w:tabs>
      <w:jc w:val="right"/>
      <w:rPr>
        <w:rFonts w:ascii="Arial Narrow" w:hAnsi="Arial Narrow" w:cs="Arial"/>
        <w:i/>
        <w:sz w:val="20"/>
        <w:szCs w:val="20"/>
      </w:rPr>
    </w:pPr>
    <w:r>
      <w:rPr>
        <w:rFonts w:ascii="Arial Narrow" w:hAnsi="Arial Narrow" w:cs="Arial"/>
        <w:i/>
        <w:sz w:val="20"/>
        <w:szCs w:val="20"/>
      </w:rPr>
      <w:t>Decisión: Confirma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3EC080"/>
    <w:lvl w:ilvl="0">
      <w:start w:val="1"/>
      <w:numFmt w:val="decimal"/>
      <w:lvlText w:val="%1."/>
      <w:lvlJc w:val="left"/>
      <w:pPr>
        <w:tabs>
          <w:tab w:val="num" w:pos="1492"/>
        </w:tabs>
        <w:ind w:left="1492" w:hanging="360"/>
      </w:pPr>
    </w:lvl>
  </w:abstractNum>
  <w:abstractNum w:abstractNumId="1">
    <w:nsid w:val="FFFFFF7D"/>
    <w:multiLevelType w:val="singleLevel"/>
    <w:tmpl w:val="1690EC64"/>
    <w:lvl w:ilvl="0">
      <w:start w:val="1"/>
      <w:numFmt w:val="decimal"/>
      <w:lvlText w:val="%1."/>
      <w:lvlJc w:val="left"/>
      <w:pPr>
        <w:tabs>
          <w:tab w:val="num" w:pos="1209"/>
        </w:tabs>
        <w:ind w:left="1209" w:hanging="360"/>
      </w:pPr>
    </w:lvl>
  </w:abstractNum>
  <w:abstractNum w:abstractNumId="2">
    <w:nsid w:val="FFFFFF7E"/>
    <w:multiLevelType w:val="singleLevel"/>
    <w:tmpl w:val="E458AD7E"/>
    <w:lvl w:ilvl="0">
      <w:start w:val="1"/>
      <w:numFmt w:val="decimal"/>
      <w:lvlText w:val="%1."/>
      <w:lvlJc w:val="left"/>
      <w:pPr>
        <w:tabs>
          <w:tab w:val="num" w:pos="926"/>
        </w:tabs>
        <w:ind w:left="926" w:hanging="360"/>
      </w:pPr>
    </w:lvl>
  </w:abstractNum>
  <w:abstractNum w:abstractNumId="3">
    <w:nsid w:val="FFFFFF7F"/>
    <w:multiLevelType w:val="singleLevel"/>
    <w:tmpl w:val="9098B9FE"/>
    <w:lvl w:ilvl="0">
      <w:start w:val="1"/>
      <w:numFmt w:val="decimal"/>
      <w:lvlText w:val="%1."/>
      <w:lvlJc w:val="left"/>
      <w:pPr>
        <w:tabs>
          <w:tab w:val="num" w:pos="643"/>
        </w:tabs>
        <w:ind w:left="643" w:hanging="360"/>
      </w:pPr>
    </w:lvl>
  </w:abstractNum>
  <w:abstractNum w:abstractNumId="4">
    <w:nsid w:val="FFFFFF80"/>
    <w:multiLevelType w:val="singleLevel"/>
    <w:tmpl w:val="41864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F0A8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80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F85F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A21CA2"/>
    <w:lvl w:ilvl="0">
      <w:start w:val="1"/>
      <w:numFmt w:val="decimal"/>
      <w:lvlText w:val="%1."/>
      <w:lvlJc w:val="left"/>
      <w:pPr>
        <w:tabs>
          <w:tab w:val="num" w:pos="360"/>
        </w:tabs>
        <w:ind w:left="360" w:hanging="360"/>
      </w:pPr>
    </w:lvl>
  </w:abstractNum>
  <w:abstractNum w:abstractNumId="9">
    <w:nsid w:val="FFFFFF89"/>
    <w:multiLevelType w:val="singleLevel"/>
    <w:tmpl w:val="3CB0AE56"/>
    <w:lvl w:ilvl="0">
      <w:start w:val="1"/>
      <w:numFmt w:val="bullet"/>
      <w:lvlText w:val=""/>
      <w:lvlJc w:val="left"/>
      <w:pPr>
        <w:tabs>
          <w:tab w:val="num" w:pos="360"/>
        </w:tabs>
        <w:ind w:left="360" w:hanging="360"/>
      </w:pPr>
      <w:rPr>
        <w:rFonts w:ascii="Symbol" w:hAnsi="Symbol" w:hint="default"/>
      </w:rPr>
    </w:lvl>
  </w:abstractNum>
  <w:abstractNum w:abstractNumId="10">
    <w:nsid w:val="003F2063"/>
    <w:multiLevelType w:val="hybridMultilevel"/>
    <w:tmpl w:val="6576C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6826255"/>
    <w:multiLevelType w:val="hybridMultilevel"/>
    <w:tmpl w:val="3A2CFBF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6EA77DD"/>
    <w:multiLevelType w:val="hybridMultilevel"/>
    <w:tmpl w:val="313ADB66"/>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0DFA7406"/>
    <w:multiLevelType w:val="hybridMultilevel"/>
    <w:tmpl w:val="D7800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8E0D13"/>
    <w:multiLevelType w:val="hybridMultilevel"/>
    <w:tmpl w:val="7E68D5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0823818"/>
    <w:multiLevelType w:val="hybridMultilevel"/>
    <w:tmpl w:val="5A3E5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7E474C"/>
    <w:multiLevelType w:val="hybridMultilevel"/>
    <w:tmpl w:val="0A00DDF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F6A7697"/>
    <w:multiLevelType w:val="hybridMultilevel"/>
    <w:tmpl w:val="C49AC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6178B2"/>
    <w:multiLevelType w:val="multilevel"/>
    <w:tmpl w:val="3FC23FD6"/>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202FB4"/>
    <w:multiLevelType w:val="hybridMultilevel"/>
    <w:tmpl w:val="5316FC76"/>
    <w:lvl w:ilvl="0" w:tplc="3BC8E4FC">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49105D3"/>
    <w:multiLevelType w:val="hybridMultilevel"/>
    <w:tmpl w:val="4A90F1E8"/>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7174FB0"/>
    <w:multiLevelType w:val="hybridMultilevel"/>
    <w:tmpl w:val="4C943014"/>
    <w:lvl w:ilvl="0" w:tplc="756404C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3E293D"/>
    <w:multiLevelType w:val="hybridMultilevel"/>
    <w:tmpl w:val="D0481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771CD3"/>
    <w:multiLevelType w:val="hybridMultilevel"/>
    <w:tmpl w:val="20A81E62"/>
    <w:lvl w:ilvl="0" w:tplc="A8A8BFD0">
      <w:start w:val="1"/>
      <w:numFmt w:val="decimal"/>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D4C1071"/>
    <w:multiLevelType w:val="hybridMultilevel"/>
    <w:tmpl w:val="F20A0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2"/>
  </w:num>
  <w:num w:numId="5">
    <w:abstractNumId w:val="11"/>
  </w:num>
  <w:num w:numId="6">
    <w:abstractNumId w:val="20"/>
  </w:num>
  <w:num w:numId="7">
    <w:abstractNumId w:val="21"/>
  </w:num>
  <w:num w:numId="8">
    <w:abstractNumId w:val="19"/>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3"/>
  </w:num>
  <w:num w:numId="21">
    <w:abstractNumId w:val="13"/>
  </w:num>
  <w:num w:numId="22">
    <w:abstractNumId w:val="17"/>
  </w:num>
  <w:num w:numId="23">
    <w:abstractNumId w:val="2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C"/>
    <w:rsid w:val="000011BF"/>
    <w:rsid w:val="0000321C"/>
    <w:rsid w:val="000036CD"/>
    <w:rsid w:val="00012946"/>
    <w:rsid w:val="00015737"/>
    <w:rsid w:val="000159E2"/>
    <w:rsid w:val="00024648"/>
    <w:rsid w:val="000261D8"/>
    <w:rsid w:val="000272A7"/>
    <w:rsid w:val="000315E9"/>
    <w:rsid w:val="00032CF0"/>
    <w:rsid w:val="00037B5F"/>
    <w:rsid w:val="000400AE"/>
    <w:rsid w:val="000447EF"/>
    <w:rsid w:val="00051767"/>
    <w:rsid w:val="00061908"/>
    <w:rsid w:val="00061EBA"/>
    <w:rsid w:val="00062594"/>
    <w:rsid w:val="00062C01"/>
    <w:rsid w:val="00064FDD"/>
    <w:rsid w:val="00066F31"/>
    <w:rsid w:val="000710CC"/>
    <w:rsid w:val="00071A7F"/>
    <w:rsid w:val="00072258"/>
    <w:rsid w:val="00072AAC"/>
    <w:rsid w:val="00076AFC"/>
    <w:rsid w:val="000775CE"/>
    <w:rsid w:val="000778D2"/>
    <w:rsid w:val="00080A1C"/>
    <w:rsid w:val="00080BC6"/>
    <w:rsid w:val="00085DA0"/>
    <w:rsid w:val="00092B13"/>
    <w:rsid w:val="000A1849"/>
    <w:rsid w:val="000A23BC"/>
    <w:rsid w:val="000A278E"/>
    <w:rsid w:val="000A32D3"/>
    <w:rsid w:val="000A370F"/>
    <w:rsid w:val="000A4028"/>
    <w:rsid w:val="000A4811"/>
    <w:rsid w:val="000A701D"/>
    <w:rsid w:val="000A7403"/>
    <w:rsid w:val="000B22AD"/>
    <w:rsid w:val="000B332E"/>
    <w:rsid w:val="000B3C38"/>
    <w:rsid w:val="000B4923"/>
    <w:rsid w:val="000B4A56"/>
    <w:rsid w:val="000B6AA8"/>
    <w:rsid w:val="000C023A"/>
    <w:rsid w:val="000C04D6"/>
    <w:rsid w:val="000C2045"/>
    <w:rsid w:val="000C3195"/>
    <w:rsid w:val="000C3C98"/>
    <w:rsid w:val="000C5CB2"/>
    <w:rsid w:val="000C75A1"/>
    <w:rsid w:val="000C7C61"/>
    <w:rsid w:val="000D3144"/>
    <w:rsid w:val="000D3BBB"/>
    <w:rsid w:val="000D40B8"/>
    <w:rsid w:val="000D4535"/>
    <w:rsid w:val="000D7889"/>
    <w:rsid w:val="000E62BF"/>
    <w:rsid w:val="000E6AC5"/>
    <w:rsid w:val="000F0602"/>
    <w:rsid w:val="00110E5B"/>
    <w:rsid w:val="00121DC4"/>
    <w:rsid w:val="00133028"/>
    <w:rsid w:val="001332D3"/>
    <w:rsid w:val="00134269"/>
    <w:rsid w:val="00136809"/>
    <w:rsid w:val="00141AF6"/>
    <w:rsid w:val="00141FF2"/>
    <w:rsid w:val="00150CDC"/>
    <w:rsid w:val="0015120B"/>
    <w:rsid w:val="00152214"/>
    <w:rsid w:val="00152640"/>
    <w:rsid w:val="0015276E"/>
    <w:rsid w:val="00153393"/>
    <w:rsid w:val="00153CD2"/>
    <w:rsid w:val="00157118"/>
    <w:rsid w:val="00157CF4"/>
    <w:rsid w:val="00161C18"/>
    <w:rsid w:val="001665E3"/>
    <w:rsid w:val="00166F7C"/>
    <w:rsid w:val="00171961"/>
    <w:rsid w:val="00174E10"/>
    <w:rsid w:val="00181315"/>
    <w:rsid w:val="001841F9"/>
    <w:rsid w:val="00185F89"/>
    <w:rsid w:val="0018634F"/>
    <w:rsid w:val="00190E2E"/>
    <w:rsid w:val="001942F0"/>
    <w:rsid w:val="001958D1"/>
    <w:rsid w:val="00197B84"/>
    <w:rsid w:val="001A2869"/>
    <w:rsid w:val="001A448A"/>
    <w:rsid w:val="001A6D7D"/>
    <w:rsid w:val="001B08DC"/>
    <w:rsid w:val="001B110E"/>
    <w:rsid w:val="001B128A"/>
    <w:rsid w:val="001B20B3"/>
    <w:rsid w:val="001C4281"/>
    <w:rsid w:val="001C43B6"/>
    <w:rsid w:val="001C6002"/>
    <w:rsid w:val="001D23D6"/>
    <w:rsid w:val="001D5205"/>
    <w:rsid w:val="001D74F2"/>
    <w:rsid w:val="001E6322"/>
    <w:rsid w:val="001E6466"/>
    <w:rsid w:val="001F0A70"/>
    <w:rsid w:val="001F3854"/>
    <w:rsid w:val="00202692"/>
    <w:rsid w:val="0020334E"/>
    <w:rsid w:val="00206D5C"/>
    <w:rsid w:val="002127CF"/>
    <w:rsid w:val="00214113"/>
    <w:rsid w:val="00215D44"/>
    <w:rsid w:val="002302FE"/>
    <w:rsid w:val="00233567"/>
    <w:rsid w:val="00233683"/>
    <w:rsid w:val="00235210"/>
    <w:rsid w:val="002367B5"/>
    <w:rsid w:val="00242A34"/>
    <w:rsid w:val="002461D4"/>
    <w:rsid w:val="00251FE0"/>
    <w:rsid w:val="002554DF"/>
    <w:rsid w:val="00255F36"/>
    <w:rsid w:val="002562D6"/>
    <w:rsid w:val="00261B52"/>
    <w:rsid w:val="00264A44"/>
    <w:rsid w:val="00271079"/>
    <w:rsid w:val="002731C3"/>
    <w:rsid w:val="002743B8"/>
    <w:rsid w:val="00276713"/>
    <w:rsid w:val="00282FE4"/>
    <w:rsid w:val="00283E34"/>
    <w:rsid w:val="00287A4C"/>
    <w:rsid w:val="00290D37"/>
    <w:rsid w:val="002914B2"/>
    <w:rsid w:val="00294E76"/>
    <w:rsid w:val="0029519E"/>
    <w:rsid w:val="00295FE0"/>
    <w:rsid w:val="002A4440"/>
    <w:rsid w:val="002A6B1F"/>
    <w:rsid w:val="002A6CC5"/>
    <w:rsid w:val="002A786D"/>
    <w:rsid w:val="002B1FFB"/>
    <w:rsid w:val="002B2323"/>
    <w:rsid w:val="002B5D95"/>
    <w:rsid w:val="002B6278"/>
    <w:rsid w:val="002B66E8"/>
    <w:rsid w:val="002B68E9"/>
    <w:rsid w:val="002C0761"/>
    <w:rsid w:val="002C2D1F"/>
    <w:rsid w:val="002C45EB"/>
    <w:rsid w:val="002C6C66"/>
    <w:rsid w:val="002D3C3E"/>
    <w:rsid w:val="002E05E8"/>
    <w:rsid w:val="002E51FB"/>
    <w:rsid w:val="002E5D3E"/>
    <w:rsid w:val="002E64F3"/>
    <w:rsid w:val="002E749D"/>
    <w:rsid w:val="002F291B"/>
    <w:rsid w:val="002F362A"/>
    <w:rsid w:val="002F3E39"/>
    <w:rsid w:val="002F50CB"/>
    <w:rsid w:val="002F71CC"/>
    <w:rsid w:val="0030199E"/>
    <w:rsid w:val="00312B90"/>
    <w:rsid w:val="00313125"/>
    <w:rsid w:val="00316287"/>
    <w:rsid w:val="00316F51"/>
    <w:rsid w:val="0032026B"/>
    <w:rsid w:val="0032317D"/>
    <w:rsid w:val="00323539"/>
    <w:rsid w:val="00323707"/>
    <w:rsid w:val="00324625"/>
    <w:rsid w:val="00330242"/>
    <w:rsid w:val="00330ED1"/>
    <w:rsid w:val="00333B42"/>
    <w:rsid w:val="00333E09"/>
    <w:rsid w:val="00335D8F"/>
    <w:rsid w:val="003363ED"/>
    <w:rsid w:val="00337F03"/>
    <w:rsid w:val="003401EE"/>
    <w:rsid w:val="00341E9E"/>
    <w:rsid w:val="00343490"/>
    <w:rsid w:val="00343AA1"/>
    <w:rsid w:val="00351226"/>
    <w:rsid w:val="003515E7"/>
    <w:rsid w:val="0035646C"/>
    <w:rsid w:val="00360EB7"/>
    <w:rsid w:val="00361331"/>
    <w:rsid w:val="00363675"/>
    <w:rsid w:val="00363E70"/>
    <w:rsid w:val="00364BD0"/>
    <w:rsid w:val="00364F79"/>
    <w:rsid w:val="00365A85"/>
    <w:rsid w:val="00365DAA"/>
    <w:rsid w:val="00367AAE"/>
    <w:rsid w:val="00372CCE"/>
    <w:rsid w:val="003746CA"/>
    <w:rsid w:val="003812F0"/>
    <w:rsid w:val="00381EDE"/>
    <w:rsid w:val="003846C2"/>
    <w:rsid w:val="00384E47"/>
    <w:rsid w:val="00385699"/>
    <w:rsid w:val="00385B5F"/>
    <w:rsid w:val="00386427"/>
    <w:rsid w:val="003878D7"/>
    <w:rsid w:val="0039531D"/>
    <w:rsid w:val="00396944"/>
    <w:rsid w:val="003A4D7F"/>
    <w:rsid w:val="003A525B"/>
    <w:rsid w:val="003A56E0"/>
    <w:rsid w:val="003B11FD"/>
    <w:rsid w:val="003B3B02"/>
    <w:rsid w:val="003B6F58"/>
    <w:rsid w:val="003B75D4"/>
    <w:rsid w:val="003B75F2"/>
    <w:rsid w:val="003B7842"/>
    <w:rsid w:val="003C2723"/>
    <w:rsid w:val="003C4A92"/>
    <w:rsid w:val="003C7DA6"/>
    <w:rsid w:val="003D25C0"/>
    <w:rsid w:val="003D2C02"/>
    <w:rsid w:val="003D4253"/>
    <w:rsid w:val="003E1964"/>
    <w:rsid w:val="003E208A"/>
    <w:rsid w:val="003E247A"/>
    <w:rsid w:val="003E33B3"/>
    <w:rsid w:val="003E5619"/>
    <w:rsid w:val="003E7989"/>
    <w:rsid w:val="003E799B"/>
    <w:rsid w:val="003F1DF4"/>
    <w:rsid w:val="003F5B2C"/>
    <w:rsid w:val="003F629F"/>
    <w:rsid w:val="003F62E1"/>
    <w:rsid w:val="003F6A73"/>
    <w:rsid w:val="003F7F0E"/>
    <w:rsid w:val="0040025C"/>
    <w:rsid w:val="00401A01"/>
    <w:rsid w:val="0040430F"/>
    <w:rsid w:val="004104B9"/>
    <w:rsid w:val="004148BF"/>
    <w:rsid w:val="00420FB6"/>
    <w:rsid w:val="00422107"/>
    <w:rsid w:val="0042715B"/>
    <w:rsid w:val="00427793"/>
    <w:rsid w:val="00430219"/>
    <w:rsid w:val="00430D38"/>
    <w:rsid w:val="004355EB"/>
    <w:rsid w:val="004362F8"/>
    <w:rsid w:val="004400DC"/>
    <w:rsid w:val="004420A1"/>
    <w:rsid w:val="004421B2"/>
    <w:rsid w:val="00443612"/>
    <w:rsid w:val="004454E3"/>
    <w:rsid w:val="00447911"/>
    <w:rsid w:val="004545BC"/>
    <w:rsid w:val="00457D2B"/>
    <w:rsid w:val="004614EE"/>
    <w:rsid w:val="00465A2E"/>
    <w:rsid w:val="004662D2"/>
    <w:rsid w:val="0046637C"/>
    <w:rsid w:val="00466F70"/>
    <w:rsid w:val="00470437"/>
    <w:rsid w:val="00471722"/>
    <w:rsid w:val="00473BE9"/>
    <w:rsid w:val="004747F0"/>
    <w:rsid w:val="00480574"/>
    <w:rsid w:val="004816AE"/>
    <w:rsid w:val="00481797"/>
    <w:rsid w:val="00481EE8"/>
    <w:rsid w:val="00484028"/>
    <w:rsid w:val="00486322"/>
    <w:rsid w:val="00487AD7"/>
    <w:rsid w:val="0049024C"/>
    <w:rsid w:val="00493BF2"/>
    <w:rsid w:val="0049507D"/>
    <w:rsid w:val="004A1703"/>
    <w:rsid w:val="004A28A5"/>
    <w:rsid w:val="004A32E8"/>
    <w:rsid w:val="004B11F5"/>
    <w:rsid w:val="004B5191"/>
    <w:rsid w:val="004B79DC"/>
    <w:rsid w:val="004C10BB"/>
    <w:rsid w:val="004C5B80"/>
    <w:rsid w:val="004C63B5"/>
    <w:rsid w:val="004D0F65"/>
    <w:rsid w:val="004D251F"/>
    <w:rsid w:val="004D298F"/>
    <w:rsid w:val="004D3539"/>
    <w:rsid w:val="004D39C5"/>
    <w:rsid w:val="004E1396"/>
    <w:rsid w:val="004E284A"/>
    <w:rsid w:val="004E32EB"/>
    <w:rsid w:val="004E42BA"/>
    <w:rsid w:val="004E498D"/>
    <w:rsid w:val="004F3688"/>
    <w:rsid w:val="0050045A"/>
    <w:rsid w:val="00500A49"/>
    <w:rsid w:val="005029A8"/>
    <w:rsid w:val="0050451A"/>
    <w:rsid w:val="00506767"/>
    <w:rsid w:val="0051149A"/>
    <w:rsid w:val="005118D4"/>
    <w:rsid w:val="00513AFD"/>
    <w:rsid w:val="00516A99"/>
    <w:rsid w:val="00516F6D"/>
    <w:rsid w:val="00523992"/>
    <w:rsid w:val="00524E73"/>
    <w:rsid w:val="00525543"/>
    <w:rsid w:val="00526040"/>
    <w:rsid w:val="00526448"/>
    <w:rsid w:val="00526640"/>
    <w:rsid w:val="00531451"/>
    <w:rsid w:val="00541F0E"/>
    <w:rsid w:val="00550B0B"/>
    <w:rsid w:val="00550B10"/>
    <w:rsid w:val="00552200"/>
    <w:rsid w:val="00553D14"/>
    <w:rsid w:val="005573C3"/>
    <w:rsid w:val="00560535"/>
    <w:rsid w:val="00560EE7"/>
    <w:rsid w:val="00562DD2"/>
    <w:rsid w:val="0056356F"/>
    <w:rsid w:val="00570FA3"/>
    <w:rsid w:val="00574CDA"/>
    <w:rsid w:val="00582F74"/>
    <w:rsid w:val="00585473"/>
    <w:rsid w:val="005855D3"/>
    <w:rsid w:val="00586E73"/>
    <w:rsid w:val="00590A98"/>
    <w:rsid w:val="005926CB"/>
    <w:rsid w:val="005A04E1"/>
    <w:rsid w:val="005A3F72"/>
    <w:rsid w:val="005A5431"/>
    <w:rsid w:val="005A7949"/>
    <w:rsid w:val="005B12EA"/>
    <w:rsid w:val="005C404F"/>
    <w:rsid w:val="005C6B39"/>
    <w:rsid w:val="005D26A0"/>
    <w:rsid w:val="005D28C7"/>
    <w:rsid w:val="005D7516"/>
    <w:rsid w:val="005E16DE"/>
    <w:rsid w:val="005E2E1C"/>
    <w:rsid w:val="005E3594"/>
    <w:rsid w:val="005E4B4B"/>
    <w:rsid w:val="005F074F"/>
    <w:rsid w:val="005F0AFA"/>
    <w:rsid w:val="005F33B5"/>
    <w:rsid w:val="005F6ACE"/>
    <w:rsid w:val="005F74A6"/>
    <w:rsid w:val="00601A49"/>
    <w:rsid w:val="00604E5D"/>
    <w:rsid w:val="0060585E"/>
    <w:rsid w:val="006120E4"/>
    <w:rsid w:val="006136E0"/>
    <w:rsid w:val="0061451D"/>
    <w:rsid w:val="00614927"/>
    <w:rsid w:val="00624E04"/>
    <w:rsid w:val="00624FF0"/>
    <w:rsid w:val="0063154D"/>
    <w:rsid w:val="00633617"/>
    <w:rsid w:val="00635AF0"/>
    <w:rsid w:val="00635D47"/>
    <w:rsid w:val="006363C2"/>
    <w:rsid w:val="00637F7F"/>
    <w:rsid w:val="00641F71"/>
    <w:rsid w:val="0064208B"/>
    <w:rsid w:val="006428D0"/>
    <w:rsid w:val="006475E7"/>
    <w:rsid w:val="006477A5"/>
    <w:rsid w:val="0065048A"/>
    <w:rsid w:val="006512FD"/>
    <w:rsid w:val="006626B0"/>
    <w:rsid w:val="0066352A"/>
    <w:rsid w:val="006644D7"/>
    <w:rsid w:val="006648BD"/>
    <w:rsid w:val="006652C6"/>
    <w:rsid w:val="00671666"/>
    <w:rsid w:val="00674710"/>
    <w:rsid w:val="00674D49"/>
    <w:rsid w:val="00675AE3"/>
    <w:rsid w:val="006768CC"/>
    <w:rsid w:val="00682D9C"/>
    <w:rsid w:val="00683F1D"/>
    <w:rsid w:val="00684CA2"/>
    <w:rsid w:val="0069545D"/>
    <w:rsid w:val="006979F5"/>
    <w:rsid w:val="006A2DAD"/>
    <w:rsid w:val="006A2EA1"/>
    <w:rsid w:val="006A300C"/>
    <w:rsid w:val="006A5258"/>
    <w:rsid w:val="006B47A8"/>
    <w:rsid w:val="006C0F84"/>
    <w:rsid w:val="006C12FD"/>
    <w:rsid w:val="006C16A7"/>
    <w:rsid w:val="006C34E3"/>
    <w:rsid w:val="006C5D37"/>
    <w:rsid w:val="006C6604"/>
    <w:rsid w:val="006C70C3"/>
    <w:rsid w:val="006D01B1"/>
    <w:rsid w:val="006D051B"/>
    <w:rsid w:val="006D26E1"/>
    <w:rsid w:val="006D48E9"/>
    <w:rsid w:val="006D5544"/>
    <w:rsid w:val="006D5FFC"/>
    <w:rsid w:val="006D6949"/>
    <w:rsid w:val="006E2CA2"/>
    <w:rsid w:val="006E2E1B"/>
    <w:rsid w:val="006E3EEE"/>
    <w:rsid w:val="006E54B0"/>
    <w:rsid w:val="006E56BE"/>
    <w:rsid w:val="006F1906"/>
    <w:rsid w:val="006F2166"/>
    <w:rsid w:val="006F33E6"/>
    <w:rsid w:val="006F3613"/>
    <w:rsid w:val="006F4B3F"/>
    <w:rsid w:val="006F5F3C"/>
    <w:rsid w:val="006F663B"/>
    <w:rsid w:val="007016B9"/>
    <w:rsid w:val="00704601"/>
    <w:rsid w:val="00705D62"/>
    <w:rsid w:val="0070601C"/>
    <w:rsid w:val="0071039B"/>
    <w:rsid w:val="007108DD"/>
    <w:rsid w:val="00710D4B"/>
    <w:rsid w:val="00711E0D"/>
    <w:rsid w:val="0071634F"/>
    <w:rsid w:val="0071700A"/>
    <w:rsid w:val="00717DD0"/>
    <w:rsid w:val="007234B8"/>
    <w:rsid w:val="00723F79"/>
    <w:rsid w:val="00731D9F"/>
    <w:rsid w:val="0073434A"/>
    <w:rsid w:val="0074014F"/>
    <w:rsid w:val="00741785"/>
    <w:rsid w:val="00742C2E"/>
    <w:rsid w:val="00745AA9"/>
    <w:rsid w:val="00747359"/>
    <w:rsid w:val="00747FBE"/>
    <w:rsid w:val="007626C5"/>
    <w:rsid w:val="0076292A"/>
    <w:rsid w:val="00762CD3"/>
    <w:rsid w:val="0076485F"/>
    <w:rsid w:val="00765AFA"/>
    <w:rsid w:val="007724CA"/>
    <w:rsid w:val="00774C9B"/>
    <w:rsid w:val="00775356"/>
    <w:rsid w:val="0078101D"/>
    <w:rsid w:val="0078237C"/>
    <w:rsid w:val="00782470"/>
    <w:rsid w:val="00786309"/>
    <w:rsid w:val="00786866"/>
    <w:rsid w:val="00796497"/>
    <w:rsid w:val="007A20AE"/>
    <w:rsid w:val="007A593D"/>
    <w:rsid w:val="007B200D"/>
    <w:rsid w:val="007B3DBC"/>
    <w:rsid w:val="007B4C87"/>
    <w:rsid w:val="007B5F52"/>
    <w:rsid w:val="007B6AAB"/>
    <w:rsid w:val="007C1912"/>
    <w:rsid w:val="007C6996"/>
    <w:rsid w:val="007D3D93"/>
    <w:rsid w:val="007E1255"/>
    <w:rsid w:val="007E3BD9"/>
    <w:rsid w:val="007E59C9"/>
    <w:rsid w:val="007E6F29"/>
    <w:rsid w:val="007F12EC"/>
    <w:rsid w:val="007F20B1"/>
    <w:rsid w:val="007F23B8"/>
    <w:rsid w:val="007F5B83"/>
    <w:rsid w:val="007F604D"/>
    <w:rsid w:val="00801DA6"/>
    <w:rsid w:val="008025A4"/>
    <w:rsid w:val="008044F4"/>
    <w:rsid w:val="00812605"/>
    <w:rsid w:val="008137AC"/>
    <w:rsid w:val="00816946"/>
    <w:rsid w:val="008204F6"/>
    <w:rsid w:val="0083372E"/>
    <w:rsid w:val="00834F70"/>
    <w:rsid w:val="00842712"/>
    <w:rsid w:val="008429E2"/>
    <w:rsid w:val="00843732"/>
    <w:rsid w:val="0084450E"/>
    <w:rsid w:val="00844C01"/>
    <w:rsid w:val="00844CFC"/>
    <w:rsid w:val="0084659E"/>
    <w:rsid w:val="00854140"/>
    <w:rsid w:val="008571EC"/>
    <w:rsid w:val="00857740"/>
    <w:rsid w:val="00864B8F"/>
    <w:rsid w:val="0087155B"/>
    <w:rsid w:val="0087368D"/>
    <w:rsid w:val="008807C4"/>
    <w:rsid w:val="008822F6"/>
    <w:rsid w:val="008823F8"/>
    <w:rsid w:val="00884D05"/>
    <w:rsid w:val="008850C2"/>
    <w:rsid w:val="0089275B"/>
    <w:rsid w:val="00892957"/>
    <w:rsid w:val="008944F5"/>
    <w:rsid w:val="00896CF8"/>
    <w:rsid w:val="00897318"/>
    <w:rsid w:val="0089775E"/>
    <w:rsid w:val="008A2ECB"/>
    <w:rsid w:val="008A4F6B"/>
    <w:rsid w:val="008A54C3"/>
    <w:rsid w:val="008A7810"/>
    <w:rsid w:val="008C3B4F"/>
    <w:rsid w:val="008D38B1"/>
    <w:rsid w:val="008D68AE"/>
    <w:rsid w:val="008E1642"/>
    <w:rsid w:val="008E3463"/>
    <w:rsid w:val="008E40FB"/>
    <w:rsid w:val="008E59AD"/>
    <w:rsid w:val="008E6788"/>
    <w:rsid w:val="008F1A65"/>
    <w:rsid w:val="008F2AF2"/>
    <w:rsid w:val="008F2EE2"/>
    <w:rsid w:val="008F4116"/>
    <w:rsid w:val="008F6D52"/>
    <w:rsid w:val="00900799"/>
    <w:rsid w:val="00901A70"/>
    <w:rsid w:val="0090241E"/>
    <w:rsid w:val="009045C8"/>
    <w:rsid w:val="00904BA1"/>
    <w:rsid w:val="009059B5"/>
    <w:rsid w:val="00907A28"/>
    <w:rsid w:val="009101D6"/>
    <w:rsid w:val="00911374"/>
    <w:rsid w:val="0091623A"/>
    <w:rsid w:val="00916D61"/>
    <w:rsid w:val="009227E7"/>
    <w:rsid w:val="00922A54"/>
    <w:rsid w:val="00923E39"/>
    <w:rsid w:val="00924496"/>
    <w:rsid w:val="00924A5F"/>
    <w:rsid w:val="00925B37"/>
    <w:rsid w:val="009276B5"/>
    <w:rsid w:val="00927D27"/>
    <w:rsid w:val="00927E16"/>
    <w:rsid w:val="00934E86"/>
    <w:rsid w:val="009357C6"/>
    <w:rsid w:val="009367B2"/>
    <w:rsid w:val="009400AE"/>
    <w:rsid w:val="00943029"/>
    <w:rsid w:val="00943C5C"/>
    <w:rsid w:val="00944E4B"/>
    <w:rsid w:val="009455AF"/>
    <w:rsid w:val="0094768C"/>
    <w:rsid w:val="009507D9"/>
    <w:rsid w:val="00951454"/>
    <w:rsid w:val="0095219F"/>
    <w:rsid w:val="00954C42"/>
    <w:rsid w:val="00954C5E"/>
    <w:rsid w:val="00960A21"/>
    <w:rsid w:val="00960C84"/>
    <w:rsid w:val="00960ECB"/>
    <w:rsid w:val="00963379"/>
    <w:rsid w:val="00964B67"/>
    <w:rsid w:val="00964EC2"/>
    <w:rsid w:val="00966F81"/>
    <w:rsid w:val="00967008"/>
    <w:rsid w:val="00975B7E"/>
    <w:rsid w:val="00975EB1"/>
    <w:rsid w:val="00976878"/>
    <w:rsid w:val="00981BB0"/>
    <w:rsid w:val="009822A6"/>
    <w:rsid w:val="0098363C"/>
    <w:rsid w:val="0098496A"/>
    <w:rsid w:val="00984E05"/>
    <w:rsid w:val="00991829"/>
    <w:rsid w:val="00992705"/>
    <w:rsid w:val="00996A0B"/>
    <w:rsid w:val="009A161E"/>
    <w:rsid w:val="009A17FA"/>
    <w:rsid w:val="009A2020"/>
    <w:rsid w:val="009A24A0"/>
    <w:rsid w:val="009A4B33"/>
    <w:rsid w:val="009A6453"/>
    <w:rsid w:val="009B08ED"/>
    <w:rsid w:val="009B17DB"/>
    <w:rsid w:val="009B3DEA"/>
    <w:rsid w:val="009B576E"/>
    <w:rsid w:val="009C0782"/>
    <w:rsid w:val="009C4A16"/>
    <w:rsid w:val="009C520F"/>
    <w:rsid w:val="009D01AC"/>
    <w:rsid w:val="009D07BC"/>
    <w:rsid w:val="009D5369"/>
    <w:rsid w:val="009E014E"/>
    <w:rsid w:val="009E32A2"/>
    <w:rsid w:val="009E3486"/>
    <w:rsid w:val="009E6AC3"/>
    <w:rsid w:val="009E7F4E"/>
    <w:rsid w:val="009F2A21"/>
    <w:rsid w:val="009F41D9"/>
    <w:rsid w:val="009F5A2A"/>
    <w:rsid w:val="009F61BC"/>
    <w:rsid w:val="009F7673"/>
    <w:rsid w:val="00A11391"/>
    <w:rsid w:val="00A11668"/>
    <w:rsid w:val="00A11B11"/>
    <w:rsid w:val="00A14342"/>
    <w:rsid w:val="00A155E8"/>
    <w:rsid w:val="00A175A0"/>
    <w:rsid w:val="00A2085D"/>
    <w:rsid w:val="00A22401"/>
    <w:rsid w:val="00A23A9C"/>
    <w:rsid w:val="00A30523"/>
    <w:rsid w:val="00A31DE7"/>
    <w:rsid w:val="00A31F60"/>
    <w:rsid w:val="00A343B7"/>
    <w:rsid w:val="00A464AF"/>
    <w:rsid w:val="00A46696"/>
    <w:rsid w:val="00A4721F"/>
    <w:rsid w:val="00A47251"/>
    <w:rsid w:val="00A50956"/>
    <w:rsid w:val="00A524E5"/>
    <w:rsid w:val="00A56A28"/>
    <w:rsid w:val="00A610A0"/>
    <w:rsid w:val="00A61785"/>
    <w:rsid w:val="00A63F2B"/>
    <w:rsid w:val="00A6531E"/>
    <w:rsid w:val="00A65CF1"/>
    <w:rsid w:val="00A7610B"/>
    <w:rsid w:val="00A85099"/>
    <w:rsid w:val="00A90166"/>
    <w:rsid w:val="00A91995"/>
    <w:rsid w:val="00AA5666"/>
    <w:rsid w:val="00AB6012"/>
    <w:rsid w:val="00AB7471"/>
    <w:rsid w:val="00AC09D4"/>
    <w:rsid w:val="00AC4185"/>
    <w:rsid w:val="00AC6F0A"/>
    <w:rsid w:val="00AD25CC"/>
    <w:rsid w:val="00AD29B9"/>
    <w:rsid w:val="00AE530D"/>
    <w:rsid w:val="00AE5F75"/>
    <w:rsid w:val="00AF26FB"/>
    <w:rsid w:val="00AF3CB5"/>
    <w:rsid w:val="00AF6636"/>
    <w:rsid w:val="00AF749D"/>
    <w:rsid w:val="00B01A54"/>
    <w:rsid w:val="00B07D78"/>
    <w:rsid w:val="00B12134"/>
    <w:rsid w:val="00B12CDF"/>
    <w:rsid w:val="00B13F34"/>
    <w:rsid w:val="00B25332"/>
    <w:rsid w:val="00B30047"/>
    <w:rsid w:val="00B31AE5"/>
    <w:rsid w:val="00B326F7"/>
    <w:rsid w:val="00B328F3"/>
    <w:rsid w:val="00B34674"/>
    <w:rsid w:val="00B3709F"/>
    <w:rsid w:val="00B4329D"/>
    <w:rsid w:val="00B44D67"/>
    <w:rsid w:val="00B459E3"/>
    <w:rsid w:val="00B473AF"/>
    <w:rsid w:val="00B47C84"/>
    <w:rsid w:val="00B5247D"/>
    <w:rsid w:val="00B5492D"/>
    <w:rsid w:val="00B60D82"/>
    <w:rsid w:val="00B63559"/>
    <w:rsid w:val="00B64B30"/>
    <w:rsid w:val="00B67294"/>
    <w:rsid w:val="00B70988"/>
    <w:rsid w:val="00B71F4A"/>
    <w:rsid w:val="00B76F76"/>
    <w:rsid w:val="00B80C00"/>
    <w:rsid w:val="00B81642"/>
    <w:rsid w:val="00B826FC"/>
    <w:rsid w:val="00B82D59"/>
    <w:rsid w:val="00B84853"/>
    <w:rsid w:val="00B8548C"/>
    <w:rsid w:val="00B863CE"/>
    <w:rsid w:val="00B864CE"/>
    <w:rsid w:val="00B86BEF"/>
    <w:rsid w:val="00B902F2"/>
    <w:rsid w:val="00B904A0"/>
    <w:rsid w:val="00B959CE"/>
    <w:rsid w:val="00B97732"/>
    <w:rsid w:val="00BA2D16"/>
    <w:rsid w:val="00BA4A05"/>
    <w:rsid w:val="00BA7A1B"/>
    <w:rsid w:val="00BB14B8"/>
    <w:rsid w:val="00BB2394"/>
    <w:rsid w:val="00BB49D5"/>
    <w:rsid w:val="00BB4FA0"/>
    <w:rsid w:val="00BC0315"/>
    <w:rsid w:val="00BC11CC"/>
    <w:rsid w:val="00BC1315"/>
    <w:rsid w:val="00BC3D8D"/>
    <w:rsid w:val="00BC7D7C"/>
    <w:rsid w:val="00BC7D8F"/>
    <w:rsid w:val="00BD4D8F"/>
    <w:rsid w:val="00BD65D9"/>
    <w:rsid w:val="00BE6ECB"/>
    <w:rsid w:val="00BF03BE"/>
    <w:rsid w:val="00BF1520"/>
    <w:rsid w:val="00BF2C92"/>
    <w:rsid w:val="00BF477F"/>
    <w:rsid w:val="00BF5663"/>
    <w:rsid w:val="00BF69A6"/>
    <w:rsid w:val="00BF71B7"/>
    <w:rsid w:val="00C002BF"/>
    <w:rsid w:val="00C0224E"/>
    <w:rsid w:val="00C02418"/>
    <w:rsid w:val="00C04A54"/>
    <w:rsid w:val="00C209BC"/>
    <w:rsid w:val="00C21713"/>
    <w:rsid w:val="00C21B9B"/>
    <w:rsid w:val="00C223EB"/>
    <w:rsid w:val="00C224D8"/>
    <w:rsid w:val="00C24738"/>
    <w:rsid w:val="00C30862"/>
    <w:rsid w:val="00C43204"/>
    <w:rsid w:val="00C452F5"/>
    <w:rsid w:val="00C4715A"/>
    <w:rsid w:val="00C513CC"/>
    <w:rsid w:val="00C525F0"/>
    <w:rsid w:val="00C52F0E"/>
    <w:rsid w:val="00C5305A"/>
    <w:rsid w:val="00C53AAD"/>
    <w:rsid w:val="00C55DAE"/>
    <w:rsid w:val="00C603CD"/>
    <w:rsid w:val="00C628C1"/>
    <w:rsid w:val="00C64A17"/>
    <w:rsid w:val="00C70EF4"/>
    <w:rsid w:val="00C73744"/>
    <w:rsid w:val="00C744A8"/>
    <w:rsid w:val="00C80791"/>
    <w:rsid w:val="00C809C8"/>
    <w:rsid w:val="00C8156D"/>
    <w:rsid w:val="00C818C8"/>
    <w:rsid w:val="00C8296D"/>
    <w:rsid w:val="00C90503"/>
    <w:rsid w:val="00C923D4"/>
    <w:rsid w:val="00C93223"/>
    <w:rsid w:val="00C93B28"/>
    <w:rsid w:val="00C96072"/>
    <w:rsid w:val="00C97E60"/>
    <w:rsid w:val="00CA0C4E"/>
    <w:rsid w:val="00CA1016"/>
    <w:rsid w:val="00CA1BFA"/>
    <w:rsid w:val="00CA1F53"/>
    <w:rsid w:val="00CA2676"/>
    <w:rsid w:val="00CA463B"/>
    <w:rsid w:val="00CB05C9"/>
    <w:rsid w:val="00CB2288"/>
    <w:rsid w:val="00CB5C91"/>
    <w:rsid w:val="00CC42D5"/>
    <w:rsid w:val="00CC6F4A"/>
    <w:rsid w:val="00CC78C3"/>
    <w:rsid w:val="00CC7DAE"/>
    <w:rsid w:val="00CD571E"/>
    <w:rsid w:val="00CD70CC"/>
    <w:rsid w:val="00CE08E2"/>
    <w:rsid w:val="00CE2DB6"/>
    <w:rsid w:val="00CE6592"/>
    <w:rsid w:val="00CE718B"/>
    <w:rsid w:val="00CF2D54"/>
    <w:rsid w:val="00CF3078"/>
    <w:rsid w:val="00CF3713"/>
    <w:rsid w:val="00D01877"/>
    <w:rsid w:val="00D04204"/>
    <w:rsid w:val="00D0708B"/>
    <w:rsid w:val="00D108F4"/>
    <w:rsid w:val="00D10BFC"/>
    <w:rsid w:val="00D157EB"/>
    <w:rsid w:val="00D20166"/>
    <w:rsid w:val="00D2367E"/>
    <w:rsid w:val="00D237CF"/>
    <w:rsid w:val="00D25A29"/>
    <w:rsid w:val="00D266B4"/>
    <w:rsid w:val="00D27151"/>
    <w:rsid w:val="00D37482"/>
    <w:rsid w:val="00D47D29"/>
    <w:rsid w:val="00D47E14"/>
    <w:rsid w:val="00D5089B"/>
    <w:rsid w:val="00D50C8A"/>
    <w:rsid w:val="00D52440"/>
    <w:rsid w:val="00D5300C"/>
    <w:rsid w:val="00D56513"/>
    <w:rsid w:val="00D60934"/>
    <w:rsid w:val="00D62448"/>
    <w:rsid w:val="00D62EC6"/>
    <w:rsid w:val="00D63247"/>
    <w:rsid w:val="00D64061"/>
    <w:rsid w:val="00D64525"/>
    <w:rsid w:val="00D6470C"/>
    <w:rsid w:val="00D72DF0"/>
    <w:rsid w:val="00D72E2A"/>
    <w:rsid w:val="00D73778"/>
    <w:rsid w:val="00D7403F"/>
    <w:rsid w:val="00D81A73"/>
    <w:rsid w:val="00D81BAD"/>
    <w:rsid w:val="00D82090"/>
    <w:rsid w:val="00D858A2"/>
    <w:rsid w:val="00D86166"/>
    <w:rsid w:val="00D91A4F"/>
    <w:rsid w:val="00D93946"/>
    <w:rsid w:val="00D9438D"/>
    <w:rsid w:val="00D9696D"/>
    <w:rsid w:val="00D96C59"/>
    <w:rsid w:val="00DA3D9E"/>
    <w:rsid w:val="00DA469C"/>
    <w:rsid w:val="00DA46A4"/>
    <w:rsid w:val="00DA5012"/>
    <w:rsid w:val="00DB128F"/>
    <w:rsid w:val="00DB7643"/>
    <w:rsid w:val="00DB7DE2"/>
    <w:rsid w:val="00DC0FA1"/>
    <w:rsid w:val="00DC25C9"/>
    <w:rsid w:val="00DC298A"/>
    <w:rsid w:val="00DC7DE8"/>
    <w:rsid w:val="00DD0F86"/>
    <w:rsid w:val="00DD5AA8"/>
    <w:rsid w:val="00DD668D"/>
    <w:rsid w:val="00DE0617"/>
    <w:rsid w:val="00DE2F3E"/>
    <w:rsid w:val="00DE4DDD"/>
    <w:rsid w:val="00DE60BB"/>
    <w:rsid w:val="00DE68C2"/>
    <w:rsid w:val="00DF05A2"/>
    <w:rsid w:val="00DF13FB"/>
    <w:rsid w:val="00DF4A9F"/>
    <w:rsid w:val="00DF4FB4"/>
    <w:rsid w:val="00DF5137"/>
    <w:rsid w:val="00DF7616"/>
    <w:rsid w:val="00E00F59"/>
    <w:rsid w:val="00E01D6A"/>
    <w:rsid w:val="00E06E47"/>
    <w:rsid w:val="00E109C6"/>
    <w:rsid w:val="00E112CE"/>
    <w:rsid w:val="00E14354"/>
    <w:rsid w:val="00E14B9D"/>
    <w:rsid w:val="00E14BF5"/>
    <w:rsid w:val="00E17E89"/>
    <w:rsid w:val="00E17F57"/>
    <w:rsid w:val="00E209B0"/>
    <w:rsid w:val="00E23F01"/>
    <w:rsid w:val="00E2737D"/>
    <w:rsid w:val="00E30B4D"/>
    <w:rsid w:val="00E343FA"/>
    <w:rsid w:val="00E36B65"/>
    <w:rsid w:val="00E47418"/>
    <w:rsid w:val="00E47D20"/>
    <w:rsid w:val="00E50F10"/>
    <w:rsid w:val="00E53AC7"/>
    <w:rsid w:val="00E55D8C"/>
    <w:rsid w:val="00E62D64"/>
    <w:rsid w:val="00E71A9C"/>
    <w:rsid w:val="00E7790D"/>
    <w:rsid w:val="00E80F3A"/>
    <w:rsid w:val="00E80F86"/>
    <w:rsid w:val="00E868A1"/>
    <w:rsid w:val="00E915A7"/>
    <w:rsid w:val="00E92480"/>
    <w:rsid w:val="00E97458"/>
    <w:rsid w:val="00EA677A"/>
    <w:rsid w:val="00EA6DB1"/>
    <w:rsid w:val="00EB3667"/>
    <w:rsid w:val="00EB6CEC"/>
    <w:rsid w:val="00EB7AA7"/>
    <w:rsid w:val="00EC165C"/>
    <w:rsid w:val="00EC2A14"/>
    <w:rsid w:val="00EC614F"/>
    <w:rsid w:val="00ED04B3"/>
    <w:rsid w:val="00ED1BD7"/>
    <w:rsid w:val="00EE1AD6"/>
    <w:rsid w:val="00EE1E41"/>
    <w:rsid w:val="00EE3206"/>
    <w:rsid w:val="00EE3E10"/>
    <w:rsid w:val="00EE4A95"/>
    <w:rsid w:val="00EF1637"/>
    <w:rsid w:val="00EF6F2A"/>
    <w:rsid w:val="00F021E8"/>
    <w:rsid w:val="00F02545"/>
    <w:rsid w:val="00F02C84"/>
    <w:rsid w:val="00F07665"/>
    <w:rsid w:val="00F109FD"/>
    <w:rsid w:val="00F12337"/>
    <w:rsid w:val="00F132CF"/>
    <w:rsid w:val="00F1359C"/>
    <w:rsid w:val="00F149C5"/>
    <w:rsid w:val="00F16575"/>
    <w:rsid w:val="00F17AB8"/>
    <w:rsid w:val="00F23DE1"/>
    <w:rsid w:val="00F26192"/>
    <w:rsid w:val="00F26F74"/>
    <w:rsid w:val="00F3175E"/>
    <w:rsid w:val="00F32590"/>
    <w:rsid w:val="00F33B3B"/>
    <w:rsid w:val="00F35093"/>
    <w:rsid w:val="00F36C82"/>
    <w:rsid w:val="00F37AEE"/>
    <w:rsid w:val="00F415FB"/>
    <w:rsid w:val="00F45722"/>
    <w:rsid w:val="00F46410"/>
    <w:rsid w:val="00F46BBB"/>
    <w:rsid w:val="00F47BDF"/>
    <w:rsid w:val="00F51810"/>
    <w:rsid w:val="00F54B15"/>
    <w:rsid w:val="00F6329C"/>
    <w:rsid w:val="00F64547"/>
    <w:rsid w:val="00F64705"/>
    <w:rsid w:val="00F65E22"/>
    <w:rsid w:val="00F6616A"/>
    <w:rsid w:val="00F66F29"/>
    <w:rsid w:val="00F67359"/>
    <w:rsid w:val="00F806E2"/>
    <w:rsid w:val="00F8353C"/>
    <w:rsid w:val="00F83D7A"/>
    <w:rsid w:val="00F84D6C"/>
    <w:rsid w:val="00F856CE"/>
    <w:rsid w:val="00F870EB"/>
    <w:rsid w:val="00F916CA"/>
    <w:rsid w:val="00F92B4F"/>
    <w:rsid w:val="00F92BD1"/>
    <w:rsid w:val="00F95134"/>
    <w:rsid w:val="00F9527A"/>
    <w:rsid w:val="00FA0B82"/>
    <w:rsid w:val="00FA321E"/>
    <w:rsid w:val="00FA4979"/>
    <w:rsid w:val="00FA4B02"/>
    <w:rsid w:val="00FA7F78"/>
    <w:rsid w:val="00FB2C60"/>
    <w:rsid w:val="00FB7506"/>
    <w:rsid w:val="00FC5682"/>
    <w:rsid w:val="00FC56E1"/>
    <w:rsid w:val="00FC67D8"/>
    <w:rsid w:val="00FC7DB6"/>
    <w:rsid w:val="00FD24F8"/>
    <w:rsid w:val="00FD3470"/>
    <w:rsid w:val="00FD5DB0"/>
    <w:rsid w:val="00FD7DCC"/>
    <w:rsid w:val="00FE1825"/>
    <w:rsid w:val="00FE1828"/>
    <w:rsid w:val="00FE22AC"/>
    <w:rsid w:val="00FE6DBE"/>
    <w:rsid w:val="00FF0B52"/>
    <w:rsid w:val="00FF5A17"/>
    <w:rsid w:val="00FF6C8D"/>
    <w:rsid w:val="00FF6E4E"/>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3A5019A-2345-4553-9DFF-6558031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9D"/>
    <w:pPr>
      <w:autoSpaceDE w:val="0"/>
      <w:autoSpaceDN w:val="0"/>
    </w:pPr>
    <w:rPr>
      <w:rFonts w:ascii="Times New Roman" w:hAnsi="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NoSpacing">
    <w:name w:val="No Spacing"/>
    <w:link w:val="SinespaciadoCar"/>
    <w:rsid w:val="00EB6CEC"/>
    <w:rPr>
      <w:rFonts w:eastAsia="Times New Roman"/>
      <w:sz w:val="28"/>
      <w:szCs w:val="22"/>
      <w:lang w:eastAsia="en-US"/>
    </w:rPr>
  </w:style>
  <w:style w:type="paragraph" w:styleId="Encabezado">
    <w:name w:val="header"/>
    <w:basedOn w:val="Normal"/>
    <w:link w:val="EncabezadoCar"/>
    <w:semiHidden/>
    <w:rsid w:val="00854140"/>
    <w:pPr>
      <w:tabs>
        <w:tab w:val="center" w:pos="4252"/>
        <w:tab w:val="right" w:pos="8504"/>
      </w:tabs>
    </w:pPr>
  </w:style>
  <w:style w:type="character" w:customStyle="1" w:styleId="EncabezadoCar">
    <w:name w:val="Encabezado Car"/>
    <w:link w:val="Encabezado"/>
    <w:semiHidden/>
    <w:locked/>
    <w:rsid w:val="00854140"/>
    <w:rPr>
      <w:rFonts w:cs="Times New Roman"/>
    </w:rPr>
  </w:style>
  <w:style w:type="paragraph" w:styleId="Piedepgina">
    <w:name w:val="footer"/>
    <w:basedOn w:val="Normal"/>
    <w:link w:val="PiedepginaCar"/>
    <w:rsid w:val="00854140"/>
    <w:pPr>
      <w:tabs>
        <w:tab w:val="center" w:pos="4252"/>
        <w:tab w:val="right" w:pos="8504"/>
      </w:tabs>
    </w:pPr>
  </w:style>
  <w:style w:type="character" w:customStyle="1" w:styleId="PiedepginaCar">
    <w:name w:val="Pie de página Car"/>
    <w:link w:val="Piedepgina"/>
    <w:locked/>
    <w:rsid w:val="00854140"/>
    <w:rPr>
      <w:rFonts w:cs="Times New Roman"/>
    </w:rPr>
  </w:style>
  <w:style w:type="paragraph" w:styleId="Textonotapie">
    <w:name w:val="footnote text"/>
    <w:aliases w:val="Texto nota pie Car,Footnote Text Char Char Char Char Char,Footnote Text Char Char Char Char,Footnote reference,FA Fu,texto de nota al pie,Ref. de nota al pie1,Texto nota pie Car Car Car,Footnote Text Char Char Char,Footnote Text Char"/>
    <w:basedOn w:val="Normal"/>
    <w:link w:val="TextonotapieCar1"/>
    <w:uiPriority w:val="99"/>
    <w:semiHidden/>
    <w:rsid w:val="00364F79"/>
    <w:rPr>
      <w:sz w:val="20"/>
      <w:szCs w:val="20"/>
    </w:rPr>
  </w:style>
  <w:style w:type="character" w:customStyle="1" w:styleId="TextonotapieCar1">
    <w:name w:val="Texto nota pie Car1"/>
    <w:aliases w:val="Texto nota pie Car Car,Footnote Text Char Char Char Char Char Car,Footnote Text Char Char Char Char Car,Footnote reference Car,FA Fu Car,texto de nota al pie Car,Ref. de nota al pie1 Car,Texto nota pie Car Car Car Car"/>
    <w:link w:val="Textonotapie"/>
    <w:semiHidden/>
    <w:locked/>
    <w:rsid w:val="00364F79"/>
    <w:rPr>
      <w:rFonts w:cs="Times New Roman"/>
      <w:sz w:val="20"/>
      <w:szCs w:val="20"/>
    </w:rPr>
  </w:style>
  <w:style w:type="character" w:styleId="Refdenotaalpie">
    <w:name w:val="footnote reference"/>
    <w:aliases w:val="Texto de nota al pie,referencia nota al pie"/>
    <w:uiPriority w:val="99"/>
    <w:semiHidden/>
    <w:rsid w:val="00364F79"/>
    <w:rPr>
      <w:rFonts w:cs="Times New Roman"/>
      <w:vertAlign w:val="superscript"/>
    </w:rPr>
  </w:style>
  <w:style w:type="paragraph" w:customStyle="1" w:styleId="Estilo">
    <w:name w:val="Estilo"/>
    <w:rsid w:val="00B4329D"/>
    <w:pPr>
      <w:keepNext/>
      <w:autoSpaceDE w:val="0"/>
      <w:autoSpaceDN w:val="0"/>
      <w:jc w:val="center"/>
    </w:pPr>
    <w:rPr>
      <w:rFonts w:ascii="Times New Roman" w:hAnsi="Times New Roman"/>
      <w:b/>
      <w:bCs/>
      <w:sz w:val="28"/>
      <w:szCs w:val="28"/>
      <w:lang w:val="en-US"/>
    </w:rPr>
  </w:style>
  <w:style w:type="paragraph" w:customStyle="1" w:styleId="ListParagraph">
    <w:name w:val="List Paragraph"/>
    <w:basedOn w:val="Normal"/>
    <w:rsid w:val="00235210"/>
    <w:pPr>
      <w:ind w:left="720"/>
      <w:contextualSpacing/>
    </w:pPr>
  </w:style>
  <w:style w:type="paragraph" w:customStyle="1" w:styleId="Sinespaciado1">
    <w:name w:val="Sin espaciado1"/>
    <w:uiPriority w:val="99"/>
    <w:rsid w:val="00185F89"/>
    <w:rPr>
      <w:sz w:val="28"/>
      <w:szCs w:val="22"/>
      <w:lang w:eastAsia="en-US"/>
    </w:rPr>
  </w:style>
  <w:style w:type="paragraph" w:styleId="Textoindependiente2">
    <w:name w:val="Body Text 2"/>
    <w:basedOn w:val="Normal"/>
    <w:link w:val="Textoindependiente2Car"/>
    <w:rsid w:val="00185F89"/>
    <w:pPr>
      <w:tabs>
        <w:tab w:val="left" w:pos="8789"/>
      </w:tabs>
      <w:autoSpaceDE/>
      <w:autoSpaceDN/>
      <w:spacing w:line="360" w:lineRule="auto"/>
      <w:ind w:right="51"/>
      <w:jc w:val="both"/>
    </w:pPr>
    <w:rPr>
      <w:rFonts w:ascii="Arial" w:eastAsia="Times New Roman" w:hAnsi="Arial"/>
      <w:sz w:val="28"/>
      <w:szCs w:val="20"/>
    </w:rPr>
  </w:style>
  <w:style w:type="character" w:customStyle="1" w:styleId="Textoindependiente2Car">
    <w:name w:val="Texto independiente 2 Car"/>
    <w:link w:val="Textoindependiente2"/>
    <w:locked/>
    <w:rsid w:val="00185F89"/>
    <w:rPr>
      <w:rFonts w:ascii="Arial" w:eastAsia="Times New Roman" w:hAnsi="Arial" w:cs="Times New Roman"/>
      <w:sz w:val="20"/>
      <w:szCs w:val="20"/>
      <w:lang w:val="x-none" w:eastAsia="es-ES"/>
    </w:rPr>
  </w:style>
  <w:style w:type="table" w:styleId="Tablaconcuadrcula">
    <w:name w:val="Table Grid"/>
    <w:basedOn w:val="Tablanormal"/>
    <w:locked/>
    <w:rsid w:val="0015711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624FF0"/>
    <w:rPr>
      <w:color w:val="0000FF"/>
      <w:u w:val="single"/>
    </w:rPr>
  </w:style>
  <w:style w:type="paragraph" w:customStyle="1" w:styleId="Sinespaciado2">
    <w:name w:val="Sin espaciado2"/>
    <w:rsid w:val="000A4811"/>
    <w:rPr>
      <w:rFonts w:eastAsia="Times New Roman"/>
      <w:sz w:val="28"/>
      <w:szCs w:val="22"/>
      <w:lang w:eastAsia="en-US"/>
    </w:rPr>
  </w:style>
  <w:style w:type="paragraph" w:styleId="Textodeglobo">
    <w:name w:val="Balloon Text"/>
    <w:basedOn w:val="Normal"/>
    <w:link w:val="TextodegloboCar"/>
    <w:rsid w:val="006C70C3"/>
    <w:rPr>
      <w:rFonts w:ascii="Segoe UI" w:hAnsi="Segoe UI" w:cs="Segoe UI"/>
      <w:sz w:val="18"/>
      <w:szCs w:val="18"/>
    </w:rPr>
  </w:style>
  <w:style w:type="character" w:customStyle="1" w:styleId="TextodegloboCar">
    <w:name w:val="Texto de globo Car"/>
    <w:link w:val="Textodeglobo"/>
    <w:rsid w:val="006C70C3"/>
    <w:rPr>
      <w:rFonts w:ascii="Segoe UI" w:hAnsi="Segoe UI" w:cs="Segoe UI"/>
      <w:sz w:val="18"/>
      <w:szCs w:val="18"/>
    </w:rPr>
  </w:style>
  <w:style w:type="paragraph" w:styleId="Sinespaciado">
    <w:name w:val="No Spacing"/>
    <w:uiPriority w:val="1"/>
    <w:qFormat/>
    <w:rsid w:val="00D60934"/>
    <w:pPr>
      <w:autoSpaceDE w:val="0"/>
      <w:autoSpaceDN w:val="0"/>
    </w:pPr>
    <w:rPr>
      <w:rFonts w:ascii="Times New Roman" w:hAnsi="Times New Roman"/>
      <w:sz w:val="24"/>
      <w:szCs w:val="24"/>
    </w:rPr>
  </w:style>
  <w:style w:type="character" w:customStyle="1" w:styleId="SinespaciadoCar">
    <w:name w:val="Sin espaciado Car"/>
    <w:link w:val="NoSpacing"/>
    <w:locked/>
    <w:rsid w:val="000B4923"/>
    <w:rPr>
      <w:rFonts w:ascii="Verdana" w:hAnsi="Verdana"/>
      <w:sz w:val="28"/>
      <w:szCs w:val="22"/>
      <w:lang w:val="es-ES" w:eastAsia="en-US" w:bidi="ar-SA"/>
    </w:rPr>
  </w:style>
  <w:style w:type="character" w:customStyle="1" w:styleId="NoSpacingChar">
    <w:name w:val="No Spacing Char"/>
    <w:locked/>
    <w:rsid w:val="00295FE0"/>
    <w:rPr>
      <w:rFonts w:ascii="Times New Roman" w:hAnsi="Times New Roman"/>
      <w:sz w:val="22"/>
      <w:lang w:val="es-ES" w:eastAsia="en-US"/>
    </w:rPr>
  </w:style>
  <w:style w:type="character" w:customStyle="1" w:styleId="FootnoteTextChar1">
    <w:name w:val="Footnote Text Char1"/>
    <w:aliases w:val="Footnote Text Char Char Char Char Char Char,Footnote Text Char Char Char Char Char1,Ref. de nota al pie1 Char,FA Fu Char,Texto nota pie Car Car Car Char,Texto nota pie Car Car Car Car Car Car Car Car Car Car Car Char"/>
    <w:semiHidden/>
    <w:locked/>
    <w:rsid w:val="00844C01"/>
    <w:rPr>
      <w:rFonts w:ascii="Arial" w:hAnsi="Arial" w:cs="Times New Roman"/>
      <w:sz w:val="20"/>
      <w:szCs w:val="20"/>
      <w:lang w:val="es-CO" w:eastAsia="es-ES"/>
    </w:rPr>
  </w:style>
  <w:style w:type="paragraph" w:styleId="Prrafodelista">
    <w:name w:val="List Paragraph"/>
    <w:basedOn w:val="Normal"/>
    <w:uiPriority w:val="34"/>
    <w:qFormat/>
    <w:rsid w:val="004747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2666">
      <w:bodyDiv w:val="1"/>
      <w:marLeft w:val="0"/>
      <w:marRight w:val="0"/>
      <w:marTop w:val="0"/>
      <w:marBottom w:val="0"/>
      <w:divBdr>
        <w:top w:val="none" w:sz="0" w:space="0" w:color="auto"/>
        <w:left w:val="none" w:sz="0" w:space="0" w:color="auto"/>
        <w:bottom w:val="none" w:sz="0" w:space="0" w:color="auto"/>
        <w:right w:val="none" w:sz="0" w:space="0" w:color="auto"/>
      </w:divBdr>
      <w:divsChild>
        <w:div w:id="338391714">
          <w:marLeft w:val="680"/>
          <w:marRight w:val="680"/>
          <w:marTop w:val="0"/>
          <w:marBottom w:val="0"/>
          <w:divBdr>
            <w:top w:val="none" w:sz="0" w:space="0" w:color="auto"/>
            <w:left w:val="none" w:sz="0" w:space="0" w:color="auto"/>
            <w:bottom w:val="none" w:sz="0" w:space="0" w:color="auto"/>
            <w:right w:val="none" w:sz="0" w:space="0" w:color="auto"/>
          </w:divBdr>
        </w:div>
        <w:div w:id="402411585">
          <w:marLeft w:val="680"/>
          <w:marRight w:val="680"/>
          <w:marTop w:val="0"/>
          <w:marBottom w:val="0"/>
          <w:divBdr>
            <w:top w:val="none" w:sz="0" w:space="0" w:color="auto"/>
            <w:left w:val="none" w:sz="0" w:space="0" w:color="auto"/>
            <w:bottom w:val="none" w:sz="0" w:space="0" w:color="auto"/>
            <w:right w:val="none" w:sz="0" w:space="0" w:color="auto"/>
          </w:divBdr>
        </w:div>
        <w:div w:id="681932200">
          <w:marLeft w:val="680"/>
          <w:marRight w:val="680"/>
          <w:marTop w:val="0"/>
          <w:marBottom w:val="0"/>
          <w:divBdr>
            <w:top w:val="none" w:sz="0" w:space="0" w:color="auto"/>
            <w:left w:val="none" w:sz="0" w:space="0" w:color="auto"/>
            <w:bottom w:val="none" w:sz="0" w:space="0" w:color="auto"/>
            <w:right w:val="none" w:sz="0" w:space="0" w:color="auto"/>
          </w:divBdr>
        </w:div>
        <w:div w:id="1492327895">
          <w:marLeft w:val="680"/>
          <w:marRight w:val="680"/>
          <w:marTop w:val="0"/>
          <w:marBottom w:val="0"/>
          <w:divBdr>
            <w:top w:val="none" w:sz="0" w:space="0" w:color="auto"/>
            <w:left w:val="none" w:sz="0" w:space="0" w:color="auto"/>
            <w:bottom w:val="none" w:sz="0" w:space="0" w:color="auto"/>
            <w:right w:val="none" w:sz="0" w:space="0" w:color="auto"/>
          </w:divBdr>
        </w:div>
        <w:div w:id="1571965097">
          <w:marLeft w:val="680"/>
          <w:marRight w:val="680"/>
          <w:marTop w:val="0"/>
          <w:marBottom w:val="0"/>
          <w:divBdr>
            <w:top w:val="none" w:sz="0" w:space="0" w:color="auto"/>
            <w:left w:val="none" w:sz="0" w:space="0" w:color="auto"/>
            <w:bottom w:val="none" w:sz="0" w:space="0" w:color="auto"/>
            <w:right w:val="none" w:sz="0" w:space="0" w:color="auto"/>
          </w:divBdr>
        </w:div>
        <w:div w:id="1595015529">
          <w:marLeft w:val="680"/>
          <w:marRight w:val="680"/>
          <w:marTop w:val="0"/>
          <w:marBottom w:val="0"/>
          <w:divBdr>
            <w:top w:val="none" w:sz="0" w:space="0" w:color="auto"/>
            <w:left w:val="none" w:sz="0" w:space="0" w:color="auto"/>
            <w:bottom w:val="none" w:sz="0" w:space="0" w:color="auto"/>
            <w:right w:val="none" w:sz="0" w:space="0" w:color="auto"/>
          </w:divBdr>
        </w:div>
        <w:div w:id="1621840966">
          <w:marLeft w:val="680"/>
          <w:marRight w:val="680"/>
          <w:marTop w:val="0"/>
          <w:marBottom w:val="0"/>
          <w:divBdr>
            <w:top w:val="none" w:sz="0" w:space="0" w:color="auto"/>
            <w:left w:val="none" w:sz="0" w:space="0" w:color="auto"/>
            <w:bottom w:val="none" w:sz="0" w:space="0" w:color="auto"/>
            <w:right w:val="none" w:sz="0" w:space="0" w:color="auto"/>
          </w:divBdr>
        </w:div>
        <w:div w:id="1802914934">
          <w:marLeft w:val="680"/>
          <w:marRight w:val="680"/>
          <w:marTop w:val="0"/>
          <w:marBottom w:val="0"/>
          <w:divBdr>
            <w:top w:val="none" w:sz="0" w:space="0" w:color="auto"/>
            <w:left w:val="none" w:sz="0" w:space="0" w:color="auto"/>
            <w:bottom w:val="none" w:sz="0" w:space="0" w:color="auto"/>
            <w:right w:val="none" w:sz="0" w:space="0" w:color="auto"/>
          </w:divBdr>
        </w:div>
        <w:div w:id="1849250245">
          <w:marLeft w:val="680"/>
          <w:marRight w:val="680"/>
          <w:marTop w:val="0"/>
          <w:marBottom w:val="0"/>
          <w:divBdr>
            <w:top w:val="none" w:sz="0" w:space="0" w:color="auto"/>
            <w:left w:val="none" w:sz="0" w:space="0" w:color="auto"/>
            <w:bottom w:val="none" w:sz="0" w:space="0" w:color="auto"/>
            <w:right w:val="none" w:sz="0" w:space="0" w:color="auto"/>
          </w:divBdr>
        </w:div>
      </w:divsChild>
    </w:div>
    <w:div w:id="1133253458">
      <w:bodyDiv w:val="1"/>
      <w:marLeft w:val="0"/>
      <w:marRight w:val="0"/>
      <w:marTop w:val="0"/>
      <w:marBottom w:val="0"/>
      <w:divBdr>
        <w:top w:val="none" w:sz="0" w:space="0" w:color="auto"/>
        <w:left w:val="none" w:sz="0" w:space="0" w:color="auto"/>
        <w:bottom w:val="none" w:sz="0" w:space="0" w:color="auto"/>
        <w:right w:val="none" w:sz="0" w:space="0" w:color="auto"/>
      </w:divBdr>
    </w:div>
    <w:div w:id="1219824030">
      <w:bodyDiv w:val="1"/>
      <w:marLeft w:val="0"/>
      <w:marRight w:val="0"/>
      <w:marTop w:val="0"/>
      <w:marBottom w:val="0"/>
      <w:divBdr>
        <w:top w:val="none" w:sz="0" w:space="0" w:color="auto"/>
        <w:left w:val="none" w:sz="0" w:space="0" w:color="auto"/>
        <w:bottom w:val="none" w:sz="0" w:space="0" w:color="auto"/>
        <w:right w:val="none" w:sz="0" w:space="0" w:color="auto"/>
      </w:divBdr>
    </w:div>
    <w:div w:id="19967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D938C-FCBD-4748-9914-9BDBCB84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5262</Words>
  <Characters>28941</Characters>
  <Application>Microsoft Office Word</Application>
  <DocSecurity>0</DocSecurity>
  <Lines>241</Lines>
  <Paragraphs>68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REPÚBLICA DE COLOMBIA</vt:lpstr>
      <vt:lpstr>REPÚBLICA DE COLOMBIA</vt:lpstr>
    </vt:vector>
  </TitlesOfParts>
  <Company/>
  <LinksUpToDate>false</LinksUpToDate>
  <CharactersWithSpaces>34135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Sandra Viviana Romero Obando</dc:creator>
  <cp:keywords/>
  <dc:description/>
  <cp:lastModifiedBy>Henry Lora Rodriguez</cp:lastModifiedBy>
  <cp:revision>2</cp:revision>
  <cp:lastPrinted>2017-11-24T19:49:00Z</cp:lastPrinted>
  <dcterms:created xsi:type="dcterms:W3CDTF">2018-02-15T15:28:00Z</dcterms:created>
  <dcterms:modified xsi:type="dcterms:W3CDTF">2018-02-15T15:28:00Z</dcterms:modified>
</cp:coreProperties>
</file>