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09" w:rsidRDefault="00B87909" w:rsidP="00B87909">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B87909" w:rsidRDefault="00B87909" w:rsidP="00B87909">
      <w:pPr>
        <w:jc w:val="both"/>
        <w:rPr>
          <w:rFonts w:ascii="Arial" w:hAnsi="Arial" w:cs="Arial"/>
          <w:sz w:val="20"/>
          <w:szCs w:val="22"/>
        </w:rPr>
      </w:pPr>
    </w:p>
    <w:p w:rsidR="00B87909" w:rsidRPr="00B87909" w:rsidRDefault="00B87909" w:rsidP="00B87909">
      <w:pPr>
        <w:pStyle w:val="Textoindependiente"/>
        <w:spacing w:line="240" w:lineRule="auto"/>
        <w:rPr>
          <w:rFonts w:ascii="Arial" w:hAnsi="Arial" w:cs="Arial"/>
          <w:sz w:val="20"/>
          <w:szCs w:val="22"/>
        </w:rPr>
      </w:pPr>
      <w:r w:rsidRPr="00B87909">
        <w:rPr>
          <w:rFonts w:ascii="Arial" w:hAnsi="Arial" w:cs="Arial"/>
          <w:sz w:val="20"/>
        </w:rPr>
        <w:tab/>
      </w:r>
      <w:r w:rsidRPr="00B87909">
        <w:rPr>
          <w:rFonts w:ascii="Arial" w:hAnsi="Arial" w:cs="Arial"/>
          <w:sz w:val="20"/>
        </w:rPr>
        <w:tab/>
      </w:r>
      <w:r w:rsidRPr="00B87909">
        <w:rPr>
          <w:rFonts w:ascii="Arial" w:hAnsi="Arial" w:cs="Arial"/>
          <w:sz w:val="20"/>
          <w:szCs w:val="22"/>
        </w:rPr>
        <w:t>Asunto</w:t>
      </w:r>
      <w:r w:rsidRPr="00B87909">
        <w:rPr>
          <w:rFonts w:ascii="Arial" w:hAnsi="Arial" w:cs="Arial"/>
          <w:sz w:val="20"/>
          <w:szCs w:val="22"/>
        </w:rPr>
        <w:tab/>
      </w:r>
      <w:r w:rsidRPr="00B87909">
        <w:rPr>
          <w:rFonts w:ascii="Arial" w:hAnsi="Arial" w:cs="Arial"/>
          <w:sz w:val="20"/>
          <w:szCs w:val="22"/>
        </w:rPr>
        <w:tab/>
      </w:r>
      <w:r w:rsidRPr="00B87909">
        <w:rPr>
          <w:rFonts w:ascii="Arial" w:hAnsi="Arial" w:cs="Arial"/>
          <w:sz w:val="20"/>
          <w:szCs w:val="22"/>
        </w:rPr>
        <w:tab/>
        <w:t>: Sentencia de tutela en primera instancia</w:t>
      </w:r>
    </w:p>
    <w:p w:rsidR="00B87909" w:rsidRPr="00B87909" w:rsidRDefault="00B87909" w:rsidP="00B87909">
      <w:pPr>
        <w:pStyle w:val="Textoindependiente"/>
        <w:spacing w:line="240" w:lineRule="auto"/>
        <w:ind w:left="1416"/>
        <w:rPr>
          <w:rFonts w:ascii="Arial" w:hAnsi="Arial" w:cs="Arial"/>
          <w:sz w:val="20"/>
        </w:rPr>
      </w:pPr>
      <w:r w:rsidRPr="00B87909">
        <w:rPr>
          <w:rFonts w:ascii="Arial" w:hAnsi="Arial" w:cs="Arial"/>
          <w:sz w:val="20"/>
        </w:rPr>
        <w:t>Accionante</w:t>
      </w:r>
      <w:r w:rsidRPr="00B87909">
        <w:rPr>
          <w:rFonts w:ascii="Arial" w:hAnsi="Arial" w:cs="Arial"/>
          <w:sz w:val="20"/>
        </w:rPr>
        <w:tab/>
      </w:r>
      <w:r w:rsidRPr="00B87909">
        <w:rPr>
          <w:rFonts w:ascii="Arial" w:hAnsi="Arial" w:cs="Arial"/>
          <w:sz w:val="20"/>
        </w:rPr>
        <w:tab/>
        <w:t xml:space="preserve">: Javier Elías Arias </w:t>
      </w:r>
      <w:proofErr w:type="spellStart"/>
      <w:r w:rsidRPr="00B87909">
        <w:rPr>
          <w:rFonts w:ascii="Arial" w:hAnsi="Arial" w:cs="Arial"/>
          <w:sz w:val="20"/>
        </w:rPr>
        <w:t>Idárraga</w:t>
      </w:r>
      <w:proofErr w:type="spellEnd"/>
    </w:p>
    <w:p w:rsidR="00B87909" w:rsidRPr="00B87909" w:rsidRDefault="00B87909" w:rsidP="00B87909">
      <w:pPr>
        <w:pStyle w:val="Textoindependiente"/>
        <w:spacing w:line="240" w:lineRule="auto"/>
        <w:ind w:left="1416"/>
        <w:rPr>
          <w:rFonts w:ascii="Arial" w:hAnsi="Arial" w:cs="Arial"/>
          <w:sz w:val="20"/>
        </w:rPr>
      </w:pPr>
      <w:r w:rsidRPr="00B87909">
        <w:rPr>
          <w:rFonts w:ascii="Arial" w:hAnsi="Arial" w:cs="Arial"/>
          <w:sz w:val="20"/>
        </w:rPr>
        <w:t>Accionado (s)</w:t>
      </w:r>
      <w:r w:rsidRPr="00B87909">
        <w:rPr>
          <w:rFonts w:ascii="Arial" w:hAnsi="Arial" w:cs="Arial"/>
          <w:sz w:val="20"/>
        </w:rPr>
        <w:tab/>
      </w:r>
      <w:r w:rsidRPr="00B87909">
        <w:rPr>
          <w:rFonts w:ascii="Arial" w:hAnsi="Arial" w:cs="Arial"/>
          <w:sz w:val="20"/>
        </w:rPr>
        <w:tab/>
        <w:t xml:space="preserve">: Juzgado Quinto Civil del Circuito de Pereira y otro </w:t>
      </w:r>
    </w:p>
    <w:p w:rsidR="00B87909" w:rsidRPr="00B87909" w:rsidRDefault="00B87909" w:rsidP="00B87909">
      <w:pPr>
        <w:pStyle w:val="Textoindependiente"/>
        <w:spacing w:line="240" w:lineRule="auto"/>
        <w:ind w:left="3686" w:hanging="2268"/>
        <w:rPr>
          <w:rFonts w:ascii="Arial" w:hAnsi="Arial" w:cs="Arial"/>
          <w:sz w:val="20"/>
          <w:szCs w:val="22"/>
        </w:rPr>
      </w:pPr>
      <w:r w:rsidRPr="00B87909">
        <w:rPr>
          <w:rFonts w:ascii="Arial" w:hAnsi="Arial" w:cs="Arial"/>
          <w:sz w:val="20"/>
          <w:szCs w:val="22"/>
        </w:rPr>
        <w:t>Vinculado (s)</w:t>
      </w:r>
      <w:r w:rsidRPr="00B87909">
        <w:rPr>
          <w:rFonts w:ascii="Arial" w:hAnsi="Arial" w:cs="Arial"/>
          <w:sz w:val="20"/>
          <w:szCs w:val="22"/>
        </w:rPr>
        <w:tab/>
      </w:r>
      <w:r w:rsidRPr="00B87909">
        <w:rPr>
          <w:rFonts w:ascii="Arial" w:hAnsi="Arial" w:cs="Arial"/>
          <w:sz w:val="20"/>
          <w:szCs w:val="22"/>
        </w:rPr>
        <w:tab/>
        <w:t>: Defensoría del Pueblo, Regional Risaralda y otros</w:t>
      </w:r>
    </w:p>
    <w:p w:rsidR="00B87909" w:rsidRPr="00B87909" w:rsidRDefault="00B87909" w:rsidP="00B87909">
      <w:pPr>
        <w:pStyle w:val="Textoindependiente"/>
        <w:spacing w:line="240" w:lineRule="auto"/>
        <w:ind w:left="1416"/>
        <w:rPr>
          <w:rFonts w:ascii="Arial" w:hAnsi="Arial" w:cs="Arial"/>
          <w:sz w:val="20"/>
        </w:rPr>
      </w:pPr>
      <w:r w:rsidRPr="00B87909">
        <w:rPr>
          <w:rFonts w:ascii="Arial" w:hAnsi="Arial" w:cs="Arial"/>
          <w:sz w:val="20"/>
        </w:rPr>
        <w:t>Radicación</w:t>
      </w:r>
      <w:r w:rsidRPr="00B87909">
        <w:rPr>
          <w:rFonts w:ascii="Arial" w:hAnsi="Arial" w:cs="Arial"/>
          <w:sz w:val="20"/>
        </w:rPr>
        <w:tab/>
      </w:r>
      <w:r w:rsidRPr="00B87909">
        <w:rPr>
          <w:rFonts w:ascii="Arial" w:hAnsi="Arial" w:cs="Arial"/>
          <w:sz w:val="20"/>
        </w:rPr>
        <w:tab/>
        <w:t>: 2018-00881-00, 2018-00883-00  y 2018-00887-00</w:t>
      </w:r>
    </w:p>
    <w:p w:rsidR="00B87909" w:rsidRPr="00B87909" w:rsidRDefault="00B87909" w:rsidP="00B87909">
      <w:pPr>
        <w:pStyle w:val="Textoindependiente"/>
        <w:spacing w:line="240" w:lineRule="auto"/>
        <w:rPr>
          <w:rFonts w:ascii="Arial" w:hAnsi="Arial" w:cs="Arial"/>
          <w:sz w:val="20"/>
          <w:szCs w:val="22"/>
        </w:rPr>
      </w:pPr>
      <w:r w:rsidRPr="00B87909">
        <w:rPr>
          <w:rFonts w:ascii="Arial" w:hAnsi="Arial" w:cs="Arial"/>
          <w:sz w:val="20"/>
          <w:szCs w:val="22"/>
        </w:rPr>
        <w:tab/>
      </w:r>
      <w:r w:rsidRPr="00B87909">
        <w:rPr>
          <w:rFonts w:ascii="Arial" w:hAnsi="Arial" w:cs="Arial"/>
          <w:sz w:val="20"/>
          <w:szCs w:val="22"/>
        </w:rPr>
        <w:tab/>
        <w:t>Magistrado Ponente</w:t>
      </w:r>
      <w:r w:rsidRPr="00B87909">
        <w:rPr>
          <w:rFonts w:ascii="Arial" w:hAnsi="Arial" w:cs="Arial"/>
          <w:sz w:val="20"/>
          <w:szCs w:val="22"/>
        </w:rPr>
        <w:tab/>
        <w:t xml:space="preserve">: </w:t>
      </w:r>
      <w:r w:rsidRPr="00B87909">
        <w:rPr>
          <w:rFonts w:ascii="Arial" w:hAnsi="Arial" w:cs="Arial"/>
          <w:smallCaps/>
          <w:sz w:val="20"/>
          <w:szCs w:val="22"/>
        </w:rPr>
        <w:t>Duberney Grisales Herrera</w:t>
      </w:r>
    </w:p>
    <w:p w:rsidR="00B87909" w:rsidRPr="00B87909" w:rsidRDefault="00B87909" w:rsidP="00B87909">
      <w:pPr>
        <w:ind w:left="708" w:firstLine="708"/>
        <w:rPr>
          <w:rFonts w:ascii="Arial" w:hAnsi="Arial" w:cs="Arial"/>
          <w:b/>
          <w:bCs/>
          <w:sz w:val="20"/>
          <w:szCs w:val="22"/>
        </w:rPr>
      </w:pPr>
      <w:r w:rsidRPr="00B87909">
        <w:rPr>
          <w:rFonts w:ascii="Arial" w:hAnsi="Arial" w:cs="Arial"/>
          <w:sz w:val="20"/>
          <w:szCs w:val="22"/>
        </w:rPr>
        <w:t>Acta número</w:t>
      </w:r>
      <w:r w:rsidRPr="00B87909">
        <w:rPr>
          <w:rFonts w:ascii="Arial" w:hAnsi="Arial" w:cs="Arial"/>
          <w:sz w:val="20"/>
          <w:szCs w:val="22"/>
        </w:rPr>
        <w:tab/>
      </w:r>
      <w:r w:rsidRPr="00B87909">
        <w:rPr>
          <w:rFonts w:ascii="Arial" w:hAnsi="Arial" w:cs="Arial"/>
          <w:sz w:val="20"/>
          <w:szCs w:val="22"/>
        </w:rPr>
        <w:tab/>
        <w:t>: 402 de 12-10-2018</w:t>
      </w:r>
    </w:p>
    <w:p w:rsidR="00B87909" w:rsidRPr="00FB703F" w:rsidRDefault="00B87909" w:rsidP="00B87909">
      <w:pPr>
        <w:jc w:val="both"/>
        <w:rPr>
          <w:rFonts w:ascii="Arial" w:hAnsi="Arial" w:cs="Arial"/>
          <w:sz w:val="20"/>
          <w:szCs w:val="22"/>
        </w:rPr>
      </w:pPr>
    </w:p>
    <w:p w:rsidR="00B87909" w:rsidRPr="00BC6225" w:rsidRDefault="00B87909" w:rsidP="00B87909">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 xml:space="preserve">DEBIDO PROCESO / </w:t>
      </w:r>
      <w:r>
        <w:rPr>
          <w:rFonts w:ascii="Arial" w:hAnsi="Arial" w:cs="Arial"/>
          <w:b/>
          <w:bCs/>
          <w:iCs/>
          <w:sz w:val="20"/>
          <w:szCs w:val="22"/>
          <w:lang w:eastAsia="fr-FR"/>
        </w:rPr>
        <w:t>IMPROCEDENCIA / SUBSIDIARIEDAD</w:t>
      </w:r>
      <w:r w:rsidRPr="00BC6225">
        <w:rPr>
          <w:rFonts w:ascii="Arial" w:hAnsi="Arial" w:cs="Arial"/>
          <w:b/>
          <w:sz w:val="20"/>
          <w:szCs w:val="22"/>
        </w:rPr>
        <w:t>.</w:t>
      </w:r>
    </w:p>
    <w:p w:rsidR="00B87909" w:rsidRDefault="00B87909" w:rsidP="00B87909">
      <w:pPr>
        <w:jc w:val="both"/>
        <w:rPr>
          <w:rFonts w:ascii="Arial" w:hAnsi="Arial" w:cs="Arial"/>
          <w:sz w:val="20"/>
          <w:szCs w:val="22"/>
        </w:rPr>
      </w:pPr>
    </w:p>
    <w:p w:rsidR="00910438" w:rsidRPr="00910438" w:rsidRDefault="00910438" w:rsidP="00910438">
      <w:pPr>
        <w:jc w:val="both"/>
        <w:rPr>
          <w:rFonts w:ascii="Arial" w:hAnsi="Arial" w:cs="Arial"/>
          <w:sz w:val="20"/>
          <w:szCs w:val="22"/>
        </w:rPr>
      </w:pPr>
      <w:r w:rsidRPr="00910438">
        <w:rPr>
          <w:rFonts w:ascii="Arial" w:hAnsi="Arial" w:cs="Arial"/>
          <w:sz w:val="20"/>
          <w:szCs w:val="22"/>
        </w:rPr>
        <w:t>De otro la dado, en lo que toca con las tutelas Nos.2018-00881-00 y 2018-00887-00, esta Corporación advierte palmaria su improcedencia por el incumplimiento de uno de los siete (7) requisitos generales de procedibilidad, como lo es el de la subsidiariedad, en la medida que no puede implementarse como mecanismo alternativo o paralelo para resolver problemas jurídicos que deben ser resueltos en el trámite ordinario</w:t>
      </w:r>
      <w:r w:rsidRPr="00910438">
        <w:rPr>
          <w:rFonts w:ascii="Arial" w:hAnsi="Arial" w:cs="Arial"/>
          <w:sz w:val="20"/>
          <w:szCs w:val="22"/>
        </w:rPr>
        <w:t>…</w:t>
      </w:r>
    </w:p>
    <w:p w:rsidR="00910438" w:rsidRDefault="00910438" w:rsidP="00B87909">
      <w:pPr>
        <w:jc w:val="both"/>
        <w:rPr>
          <w:rFonts w:ascii="Arial" w:hAnsi="Arial" w:cs="Arial"/>
          <w:sz w:val="20"/>
          <w:szCs w:val="22"/>
        </w:rPr>
      </w:pPr>
    </w:p>
    <w:p w:rsidR="00910438" w:rsidRDefault="00910438" w:rsidP="00B87909">
      <w:pPr>
        <w:jc w:val="both"/>
        <w:rPr>
          <w:rFonts w:ascii="Arial" w:hAnsi="Arial" w:cs="Arial"/>
          <w:sz w:val="20"/>
          <w:szCs w:val="22"/>
        </w:rPr>
      </w:pPr>
      <w:r w:rsidRPr="00910438">
        <w:rPr>
          <w:rFonts w:ascii="Arial" w:hAnsi="Arial" w:cs="Arial"/>
          <w:sz w:val="20"/>
          <w:szCs w:val="22"/>
        </w:rPr>
        <w:t>De tal suerte que deben agotarse los recursos ordinarios de defensa, toda vez que no fue creada ni destinada a suplir los procedimientos ordinarios ni para enmendar los errores o descuidos de las partes en el proceso: “(i)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 (…)”.</w:t>
      </w:r>
    </w:p>
    <w:p w:rsidR="00910438" w:rsidRDefault="00910438" w:rsidP="00B87909">
      <w:pPr>
        <w:jc w:val="both"/>
        <w:rPr>
          <w:rFonts w:ascii="Arial" w:hAnsi="Arial" w:cs="Arial"/>
          <w:sz w:val="20"/>
          <w:szCs w:val="22"/>
        </w:rPr>
      </w:pPr>
    </w:p>
    <w:p w:rsidR="00B87909" w:rsidRPr="00B764E5" w:rsidRDefault="00B87909" w:rsidP="00B87909">
      <w:pPr>
        <w:jc w:val="both"/>
        <w:rPr>
          <w:rFonts w:ascii="Arial" w:hAnsi="Arial" w:cs="Arial"/>
          <w:sz w:val="20"/>
          <w:szCs w:val="22"/>
        </w:rPr>
      </w:pPr>
    </w:p>
    <w:p w:rsidR="00486062" w:rsidRPr="0080724A" w:rsidRDefault="00D0509A" w:rsidP="002403C8">
      <w:pPr>
        <w:pStyle w:val="Sinespaciado"/>
        <w:tabs>
          <w:tab w:val="left" w:pos="3579"/>
        </w:tabs>
        <w:spacing w:line="360" w:lineRule="auto"/>
        <w:jc w:val="center"/>
        <w:rPr>
          <w:rFonts w:ascii="Georgia" w:hAnsi="Georgia" w:cs="Arial"/>
          <w:w w:val="140"/>
          <w:sz w:val="14"/>
        </w:rPr>
      </w:pPr>
      <w:r w:rsidRPr="0080724A">
        <w:rPr>
          <w:rFonts w:ascii="Georgia" w:hAnsi="Georgia"/>
          <w:b/>
          <w:noProof/>
          <w:color w:val="FF0000"/>
        </w:rPr>
        <w:drawing>
          <wp:anchor distT="0" distB="0" distL="114300" distR="114300" simplePos="0" relativeHeight="251657728" behindDoc="0" locked="0" layoutInCell="1" allowOverlap="1" wp14:anchorId="57CF1CB3" wp14:editId="3F8CDBCA">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80724A">
        <w:rPr>
          <w:rFonts w:ascii="Georgia" w:hAnsi="Georgia" w:cs="Arial"/>
          <w:b/>
          <w:color w:val="FF0000"/>
          <w:w w:val="140"/>
        </w:rPr>
        <w:br w:type="textWrapping" w:clear="all"/>
      </w:r>
      <w:r w:rsidR="00486062" w:rsidRPr="0080724A">
        <w:rPr>
          <w:rFonts w:ascii="Georgia" w:hAnsi="Georgia" w:cs="Arial"/>
          <w:w w:val="140"/>
          <w:sz w:val="14"/>
        </w:rPr>
        <w:t>REPUBLICA DE COLOMBIA</w:t>
      </w:r>
    </w:p>
    <w:p w:rsidR="00486062" w:rsidRPr="0080724A" w:rsidRDefault="00486062" w:rsidP="00486062">
      <w:pPr>
        <w:pStyle w:val="Sinespaciado"/>
        <w:tabs>
          <w:tab w:val="center" w:pos="4987"/>
          <w:tab w:val="left" w:pos="8449"/>
        </w:tabs>
        <w:spacing w:line="360" w:lineRule="auto"/>
        <w:jc w:val="center"/>
        <w:rPr>
          <w:rFonts w:ascii="Georgia" w:hAnsi="Georgia" w:cs="Arial"/>
          <w:w w:val="140"/>
        </w:rPr>
      </w:pPr>
      <w:r w:rsidRPr="0080724A">
        <w:rPr>
          <w:rFonts w:ascii="Georgia" w:hAnsi="Georgia" w:cs="Arial"/>
          <w:w w:val="140"/>
          <w:sz w:val="14"/>
        </w:rPr>
        <w:t>RAMA JUDICIAL DEL PODER PÚBLICO</w:t>
      </w:r>
    </w:p>
    <w:p w:rsidR="00486062" w:rsidRPr="0080724A" w:rsidRDefault="00486062" w:rsidP="00486062">
      <w:pPr>
        <w:pStyle w:val="Sinespaciado"/>
        <w:spacing w:line="360" w:lineRule="auto"/>
        <w:jc w:val="center"/>
        <w:rPr>
          <w:rFonts w:ascii="Georgia" w:hAnsi="Georgia" w:cs="Arial"/>
          <w:w w:val="140"/>
          <w:sz w:val="16"/>
        </w:rPr>
      </w:pPr>
      <w:r w:rsidRPr="0080724A">
        <w:rPr>
          <w:rFonts w:ascii="Georgia" w:hAnsi="Georgia" w:cs="Arial"/>
          <w:w w:val="140"/>
          <w:sz w:val="18"/>
        </w:rPr>
        <w:t>T</w:t>
      </w:r>
      <w:r w:rsidRPr="0080724A">
        <w:rPr>
          <w:rFonts w:ascii="Georgia" w:hAnsi="Georgia" w:cs="Arial"/>
          <w:w w:val="140"/>
          <w:sz w:val="16"/>
        </w:rPr>
        <w:t>RIBUNAL</w:t>
      </w:r>
      <w:r w:rsidRPr="0080724A">
        <w:rPr>
          <w:rFonts w:ascii="Georgia" w:hAnsi="Georgia" w:cs="Arial"/>
          <w:w w:val="140"/>
          <w:sz w:val="18"/>
        </w:rPr>
        <w:t xml:space="preserve"> S</w:t>
      </w:r>
      <w:r w:rsidRPr="0080724A">
        <w:rPr>
          <w:rFonts w:ascii="Georgia" w:hAnsi="Georgia" w:cs="Arial"/>
          <w:w w:val="140"/>
          <w:sz w:val="16"/>
        </w:rPr>
        <w:t xml:space="preserve">UPERIOR DEL </w:t>
      </w:r>
      <w:r w:rsidRPr="0080724A">
        <w:rPr>
          <w:rFonts w:ascii="Georgia" w:hAnsi="Georgia" w:cs="Arial"/>
          <w:w w:val="140"/>
          <w:sz w:val="18"/>
        </w:rPr>
        <w:t>D</w:t>
      </w:r>
      <w:r w:rsidRPr="0080724A">
        <w:rPr>
          <w:rFonts w:ascii="Georgia" w:hAnsi="Georgia" w:cs="Arial"/>
          <w:w w:val="140"/>
          <w:sz w:val="16"/>
        </w:rPr>
        <w:t>ISTRITO</w:t>
      </w:r>
      <w:r w:rsidRPr="0080724A">
        <w:rPr>
          <w:rFonts w:ascii="Georgia" w:hAnsi="Georgia" w:cs="Arial"/>
          <w:w w:val="140"/>
          <w:sz w:val="18"/>
        </w:rPr>
        <w:t xml:space="preserve"> J</w:t>
      </w:r>
      <w:r w:rsidRPr="0080724A">
        <w:rPr>
          <w:rFonts w:ascii="Georgia" w:hAnsi="Georgia" w:cs="Arial"/>
          <w:w w:val="140"/>
          <w:sz w:val="16"/>
        </w:rPr>
        <w:t>UDICIAL</w:t>
      </w:r>
    </w:p>
    <w:p w:rsidR="00E27305" w:rsidRPr="0080724A" w:rsidRDefault="00E27305" w:rsidP="00E27305">
      <w:pPr>
        <w:pStyle w:val="Sinespaciado"/>
        <w:spacing w:line="360" w:lineRule="auto"/>
        <w:jc w:val="center"/>
        <w:rPr>
          <w:rFonts w:ascii="Georgia" w:hAnsi="Georgia" w:cs="Arial"/>
          <w:w w:val="140"/>
          <w:sz w:val="16"/>
          <w:szCs w:val="18"/>
        </w:rPr>
      </w:pPr>
      <w:r w:rsidRPr="0080724A">
        <w:rPr>
          <w:rFonts w:ascii="Georgia" w:hAnsi="Georgia" w:cs="Arial"/>
          <w:w w:val="140"/>
          <w:sz w:val="18"/>
          <w:szCs w:val="18"/>
        </w:rPr>
        <w:t>S</w:t>
      </w:r>
      <w:r w:rsidRPr="0080724A">
        <w:rPr>
          <w:rFonts w:ascii="Georgia" w:hAnsi="Georgia" w:cs="Arial"/>
          <w:w w:val="140"/>
          <w:sz w:val="16"/>
          <w:szCs w:val="18"/>
        </w:rPr>
        <w:t>ALA</w:t>
      </w:r>
      <w:r w:rsidRPr="0080724A">
        <w:rPr>
          <w:rFonts w:ascii="Georgia" w:hAnsi="Georgia" w:cs="Arial"/>
          <w:w w:val="140"/>
          <w:sz w:val="14"/>
          <w:szCs w:val="18"/>
        </w:rPr>
        <w:t xml:space="preserve"> </w:t>
      </w:r>
      <w:r w:rsidR="00A90334" w:rsidRPr="0080724A">
        <w:rPr>
          <w:rFonts w:ascii="Georgia" w:hAnsi="Georgia" w:cs="Arial"/>
          <w:w w:val="140"/>
          <w:sz w:val="16"/>
          <w:szCs w:val="18"/>
        </w:rPr>
        <w:t xml:space="preserve">DE </w:t>
      </w:r>
      <w:r w:rsidR="00A90334" w:rsidRPr="0080724A">
        <w:rPr>
          <w:rFonts w:ascii="Georgia" w:hAnsi="Georgia" w:cs="Arial"/>
          <w:w w:val="140"/>
          <w:sz w:val="18"/>
          <w:szCs w:val="18"/>
        </w:rPr>
        <w:t>D</w:t>
      </w:r>
      <w:r w:rsidR="00A90334" w:rsidRPr="0080724A">
        <w:rPr>
          <w:rFonts w:ascii="Georgia" w:hAnsi="Georgia" w:cs="Arial"/>
          <w:w w:val="140"/>
          <w:sz w:val="16"/>
          <w:szCs w:val="18"/>
        </w:rPr>
        <w:t>ECISIÓN</w:t>
      </w:r>
      <w:r w:rsidR="00A90334" w:rsidRPr="0080724A">
        <w:rPr>
          <w:rFonts w:ascii="Georgia" w:hAnsi="Georgia" w:cs="Arial"/>
          <w:w w:val="140"/>
          <w:sz w:val="18"/>
          <w:szCs w:val="18"/>
        </w:rPr>
        <w:t xml:space="preserve"> </w:t>
      </w:r>
      <w:r w:rsidRPr="0080724A">
        <w:rPr>
          <w:rFonts w:ascii="Georgia" w:hAnsi="Georgia" w:cs="Arial"/>
          <w:w w:val="140"/>
          <w:sz w:val="18"/>
          <w:szCs w:val="18"/>
        </w:rPr>
        <w:t>C</w:t>
      </w:r>
      <w:r w:rsidRPr="0080724A">
        <w:rPr>
          <w:rFonts w:ascii="Georgia" w:hAnsi="Georgia" w:cs="Arial"/>
          <w:w w:val="140"/>
          <w:sz w:val="16"/>
          <w:szCs w:val="18"/>
        </w:rPr>
        <w:t>IVIL –</w:t>
      </w:r>
      <w:r w:rsidRPr="0080724A">
        <w:rPr>
          <w:rFonts w:ascii="Georgia" w:hAnsi="Georgia" w:cs="Arial"/>
          <w:w w:val="140"/>
          <w:sz w:val="18"/>
          <w:szCs w:val="18"/>
        </w:rPr>
        <w:t>F</w:t>
      </w:r>
      <w:r w:rsidRPr="0080724A">
        <w:rPr>
          <w:rFonts w:ascii="Georgia" w:hAnsi="Georgia" w:cs="Arial"/>
          <w:w w:val="140"/>
          <w:sz w:val="16"/>
          <w:szCs w:val="18"/>
        </w:rPr>
        <w:t xml:space="preserve">AMILIA – </w:t>
      </w:r>
      <w:r w:rsidRPr="0080724A">
        <w:rPr>
          <w:rFonts w:ascii="Georgia" w:hAnsi="Georgia" w:cs="Arial"/>
          <w:w w:val="140"/>
          <w:sz w:val="18"/>
          <w:szCs w:val="18"/>
        </w:rPr>
        <w:t>D</w:t>
      </w:r>
      <w:r w:rsidRPr="0080724A">
        <w:rPr>
          <w:rFonts w:ascii="Georgia" w:hAnsi="Georgia" w:cs="Arial"/>
          <w:w w:val="140"/>
          <w:sz w:val="16"/>
          <w:szCs w:val="18"/>
        </w:rPr>
        <w:t>ISTRITO</w:t>
      </w:r>
      <w:r w:rsidRPr="0080724A">
        <w:rPr>
          <w:rFonts w:ascii="Georgia" w:hAnsi="Georgia" w:cs="Arial"/>
          <w:w w:val="140"/>
          <w:sz w:val="18"/>
          <w:szCs w:val="18"/>
        </w:rPr>
        <w:t xml:space="preserve"> D</w:t>
      </w:r>
      <w:r w:rsidRPr="0080724A">
        <w:rPr>
          <w:rFonts w:ascii="Georgia" w:hAnsi="Georgia" w:cs="Arial"/>
          <w:w w:val="140"/>
          <w:sz w:val="16"/>
          <w:szCs w:val="18"/>
        </w:rPr>
        <w:t>E</w:t>
      </w:r>
      <w:r w:rsidRPr="0080724A">
        <w:rPr>
          <w:rFonts w:ascii="Georgia" w:hAnsi="Georgia" w:cs="Arial"/>
          <w:w w:val="140"/>
          <w:sz w:val="18"/>
          <w:szCs w:val="18"/>
        </w:rPr>
        <w:t xml:space="preserve"> P</w:t>
      </w:r>
      <w:r w:rsidRPr="0080724A">
        <w:rPr>
          <w:rFonts w:ascii="Georgia" w:hAnsi="Georgia" w:cs="Arial"/>
          <w:w w:val="140"/>
          <w:sz w:val="16"/>
          <w:szCs w:val="18"/>
        </w:rPr>
        <w:t>EREIRA</w:t>
      </w:r>
    </w:p>
    <w:p w:rsidR="00E27305" w:rsidRPr="0080724A" w:rsidRDefault="00E27305" w:rsidP="00E27305">
      <w:pPr>
        <w:pStyle w:val="Sinespaciado"/>
        <w:spacing w:line="360" w:lineRule="auto"/>
        <w:jc w:val="center"/>
        <w:rPr>
          <w:rFonts w:ascii="Georgia" w:hAnsi="Georgia" w:cs="Arial"/>
          <w:w w:val="140"/>
          <w:sz w:val="16"/>
          <w:szCs w:val="18"/>
        </w:rPr>
      </w:pPr>
      <w:r w:rsidRPr="0080724A">
        <w:rPr>
          <w:rFonts w:ascii="Georgia" w:hAnsi="Georgia" w:cs="Arial"/>
          <w:w w:val="140"/>
          <w:sz w:val="18"/>
          <w:szCs w:val="18"/>
        </w:rPr>
        <w:t>D</w:t>
      </w:r>
      <w:r w:rsidRPr="0080724A">
        <w:rPr>
          <w:rFonts w:ascii="Georgia" w:hAnsi="Georgia" w:cs="Arial"/>
          <w:w w:val="140"/>
          <w:sz w:val="16"/>
          <w:szCs w:val="18"/>
        </w:rPr>
        <w:t xml:space="preserve">EPARTAMENTO </w:t>
      </w:r>
      <w:r w:rsidRPr="0080724A">
        <w:rPr>
          <w:rFonts w:ascii="Georgia" w:hAnsi="Georgia" w:cs="Arial"/>
          <w:w w:val="140"/>
          <w:sz w:val="18"/>
          <w:szCs w:val="18"/>
        </w:rPr>
        <w:t>D</w:t>
      </w:r>
      <w:r w:rsidRPr="0080724A">
        <w:rPr>
          <w:rFonts w:ascii="Georgia" w:hAnsi="Georgia" w:cs="Arial"/>
          <w:w w:val="140"/>
          <w:sz w:val="16"/>
          <w:szCs w:val="18"/>
        </w:rPr>
        <w:t xml:space="preserve">E </w:t>
      </w:r>
      <w:r w:rsidRPr="0080724A">
        <w:rPr>
          <w:rFonts w:ascii="Georgia" w:hAnsi="Georgia" w:cs="Arial"/>
          <w:w w:val="140"/>
          <w:sz w:val="18"/>
          <w:szCs w:val="18"/>
        </w:rPr>
        <w:t>R</w:t>
      </w:r>
      <w:r w:rsidRPr="0080724A">
        <w:rPr>
          <w:rFonts w:ascii="Georgia" w:hAnsi="Georgia" w:cs="Arial"/>
          <w:w w:val="140"/>
          <w:sz w:val="16"/>
          <w:szCs w:val="18"/>
        </w:rPr>
        <w:t>ISARALDA</w:t>
      </w:r>
    </w:p>
    <w:p w:rsidR="00486062" w:rsidRPr="0080724A" w:rsidRDefault="00486062" w:rsidP="00ED7F33">
      <w:pPr>
        <w:spacing w:line="360" w:lineRule="auto"/>
        <w:jc w:val="center"/>
        <w:rPr>
          <w:rFonts w:ascii="Georgia" w:hAnsi="Georgia" w:cs="Arial"/>
          <w:w w:val="140"/>
          <w:szCs w:val="18"/>
        </w:rPr>
      </w:pPr>
    </w:p>
    <w:p w:rsidR="00526A6B" w:rsidRPr="0080724A" w:rsidRDefault="00526A6B" w:rsidP="00526A6B">
      <w:pPr>
        <w:pBdr>
          <w:bottom w:val="double" w:sz="6" w:space="1" w:color="auto"/>
        </w:pBdr>
        <w:spacing w:line="360" w:lineRule="auto"/>
        <w:jc w:val="center"/>
        <w:rPr>
          <w:rFonts w:ascii="Georgia" w:hAnsi="Georgia" w:cs="Arial"/>
          <w:b/>
          <w:bCs/>
          <w:sz w:val="18"/>
          <w:szCs w:val="22"/>
        </w:rPr>
      </w:pPr>
    </w:p>
    <w:p w:rsidR="00526A6B" w:rsidRPr="0080724A" w:rsidRDefault="00526A6B" w:rsidP="00526A6B">
      <w:pPr>
        <w:spacing w:line="360" w:lineRule="auto"/>
        <w:jc w:val="center"/>
        <w:rPr>
          <w:rFonts w:ascii="Georgia" w:hAnsi="Georgia" w:cs="Arial"/>
          <w:b/>
          <w:bCs/>
          <w:szCs w:val="22"/>
        </w:rPr>
      </w:pPr>
    </w:p>
    <w:p w:rsidR="00526A6B" w:rsidRPr="0080724A" w:rsidRDefault="00526A6B" w:rsidP="00526A6B">
      <w:pPr>
        <w:spacing w:line="360" w:lineRule="auto"/>
        <w:jc w:val="center"/>
        <w:rPr>
          <w:rFonts w:ascii="Georgia" w:hAnsi="Georgia" w:cs="Arial"/>
          <w:iCs/>
          <w:lang w:val="es-CO"/>
        </w:rPr>
      </w:pPr>
      <w:r w:rsidRPr="0080724A">
        <w:rPr>
          <w:rFonts w:ascii="Georgia" w:hAnsi="Georgia" w:cs="Arial"/>
          <w:iCs/>
          <w:smallCaps/>
          <w:sz w:val="28"/>
          <w:lang w:val="es-CO"/>
        </w:rPr>
        <w:t xml:space="preserve">Pereira, R., </w:t>
      </w:r>
      <w:r w:rsidR="00A363C6">
        <w:rPr>
          <w:rFonts w:ascii="Georgia" w:hAnsi="Georgia" w:cs="Arial"/>
          <w:iCs/>
          <w:smallCaps/>
          <w:sz w:val="28"/>
          <w:lang w:val="es-CO"/>
        </w:rPr>
        <w:t>doce</w:t>
      </w:r>
      <w:r w:rsidRPr="0080724A">
        <w:rPr>
          <w:rFonts w:ascii="Georgia" w:hAnsi="Georgia" w:cs="Arial"/>
          <w:iCs/>
          <w:smallCaps/>
          <w:sz w:val="28"/>
          <w:lang w:val="es-CO"/>
        </w:rPr>
        <w:t xml:space="preserve"> (</w:t>
      </w:r>
      <w:r w:rsidR="00A363C6">
        <w:rPr>
          <w:rFonts w:ascii="Georgia" w:hAnsi="Georgia" w:cs="Arial"/>
          <w:iCs/>
          <w:smallCaps/>
          <w:sz w:val="28"/>
          <w:lang w:val="es-CO"/>
        </w:rPr>
        <w:t>12</w:t>
      </w:r>
      <w:r w:rsidRPr="0080724A">
        <w:rPr>
          <w:rFonts w:ascii="Georgia" w:hAnsi="Georgia" w:cs="Arial"/>
          <w:iCs/>
          <w:smallCaps/>
          <w:sz w:val="28"/>
          <w:lang w:val="es-CO"/>
        </w:rPr>
        <w:t xml:space="preserve">) de </w:t>
      </w:r>
      <w:r w:rsidR="0080724A">
        <w:rPr>
          <w:rFonts w:ascii="Georgia" w:hAnsi="Georgia" w:cs="Arial"/>
          <w:iCs/>
          <w:smallCaps/>
          <w:sz w:val="28"/>
          <w:lang w:val="es-CO"/>
        </w:rPr>
        <w:t>octubre</w:t>
      </w:r>
      <w:r w:rsidR="00046306" w:rsidRPr="0080724A">
        <w:rPr>
          <w:rFonts w:ascii="Georgia" w:hAnsi="Georgia" w:cs="Arial"/>
          <w:iCs/>
          <w:smallCaps/>
          <w:sz w:val="28"/>
          <w:lang w:val="es-CO"/>
        </w:rPr>
        <w:t xml:space="preserve"> </w:t>
      </w:r>
      <w:r w:rsidRPr="0080724A">
        <w:rPr>
          <w:rFonts w:ascii="Georgia" w:hAnsi="Georgia" w:cs="Arial"/>
          <w:iCs/>
          <w:smallCaps/>
          <w:sz w:val="28"/>
          <w:lang w:val="es-CO"/>
        </w:rPr>
        <w:t>de dos mil dieciocho (2018)</w:t>
      </w:r>
      <w:r w:rsidRPr="0080724A">
        <w:rPr>
          <w:rFonts w:ascii="Georgia" w:hAnsi="Georgia" w:cs="Arial"/>
          <w:iCs/>
          <w:sz w:val="28"/>
          <w:lang w:val="es-CO"/>
        </w:rPr>
        <w:t>.</w:t>
      </w:r>
    </w:p>
    <w:p w:rsidR="000147A2" w:rsidRPr="0080724A" w:rsidRDefault="000147A2" w:rsidP="00971653">
      <w:pPr>
        <w:tabs>
          <w:tab w:val="left" w:pos="851"/>
          <w:tab w:val="left" w:pos="1416"/>
        </w:tabs>
        <w:spacing w:line="360" w:lineRule="auto"/>
        <w:rPr>
          <w:rFonts w:ascii="Georgia" w:hAnsi="Georgia" w:cs="Arial"/>
          <w:b/>
          <w:bCs/>
          <w:sz w:val="20"/>
          <w:lang w:val="es-CO"/>
        </w:rPr>
      </w:pPr>
    </w:p>
    <w:p w:rsidR="00FD0443" w:rsidRPr="0080724A" w:rsidRDefault="00FD0443" w:rsidP="00FD0443">
      <w:pPr>
        <w:pStyle w:val="Textoindependiente"/>
        <w:numPr>
          <w:ilvl w:val="0"/>
          <w:numId w:val="1"/>
        </w:numPr>
        <w:spacing w:line="360" w:lineRule="auto"/>
        <w:rPr>
          <w:rFonts w:ascii="Georgia" w:hAnsi="Georgia"/>
          <w:szCs w:val="24"/>
        </w:rPr>
      </w:pPr>
      <w:r w:rsidRPr="0080724A">
        <w:rPr>
          <w:rFonts w:ascii="Georgia" w:hAnsi="Georgia"/>
          <w:szCs w:val="24"/>
        </w:rPr>
        <w:t>EL ASUNTO POR DECIDIR</w:t>
      </w:r>
    </w:p>
    <w:p w:rsidR="00FD0443" w:rsidRPr="0080724A" w:rsidRDefault="00FD0443" w:rsidP="00FD0443">
      <w:pPr>
        <w:pStyle w:val="Textoindependiente"/>
        <w:spacing w:line="360" w:lineRule="auto"/>
        <w:rPr>
          <w:rFonts w:ascii="Georgia" w:hAnsi="Georgia"/>
          <w:sz w:val="20"/>
          <w:szCs w:val="24"/>
        </w:rPr>
      </w:pPr>
    </w:p>
    <w:p w:rsidR="00531350" w:rsidRPr="0080724A" w:rsidRDefault="00531350" w:rsidP="00531350">
      <w:pPr>
        <w:pStyle w:val="Textoindependiente"/>
        <w:spacing w:line="360" w:lineRule="auto"/>
        <w:rPr>
          <w:rFonts w:ascii="Georgia" w:hAnsi="Georgia"/>
          <w:szCs w:val="24"/>
        </w:rPr>
      </w:pPr>
      <w:r w:rsidRPr="0080724A">
        <w:rPr>
          <w:rFonts w:ascii="Georgia" w:hAnsi="Georgia"/>
          <w:szCs w:val="24"/>
        </w:rPr>
        <w:t>Los amparos constitucionales de la referencia, adelantadas las debidas actuaciones con el trámite preferente y sumario, sin que se evidencien causales de nulidad que las invaliden.</w:t>
      </w:r>
    </w:p>
    <w:p w:rsidR="000147A2" w:rsidRPr="0080724A" w:rsidRDefault="000147A2" w:rsidP="0099045D">
      <w:pPr>
        <w:pStyle w:val="Textoindependiente"/>
        <w:spacing w:line="360" w:lineRule="auto"/>
        <w:rPr>
          <w:rFonts w:ascii="Georgia" w:hAnsi="Georgia"/>
          <w:sz w:val="20"/>
          <w:szCs w:val="24"/>
        </w:rPr>
      </w:pPr>
    </w:p>
    <w:p w:rsidR="0099045D" w:rsidRPr="0080724A" w:rsidRDefault="0099045D" w:rsidP="0099045D">
      <w:pPr>
        <w:pStyle w:val="Textoindependiente"/>
        <w:numPr>
          <w:ilvl w:val="0"/>
          <w:numId w:val="1"/>
        </w:numPr>
        <w:spacing w:line="360" w:lineRule="auto"/>
        <w:rPr>
          <w:rFonts w:ascii="Georgia" w:hAnsi="Georgia"/>
          <w:szCs w:val="24"/>
        </w:rPr>
      </w:pPr>
      <w:r w:rsidRPr="0080724A">
        <w:rPr>
          <w:rFonts w:ascii="Georgia" w:hAnsi="Georgia"/>
          <w:szCs w:val="24"/>
        </w:rPr>
        <w:t xml:space="preserve">LA SÍNTESIS </w:t>
      </w:r>
      <w:r w:rsidR="00592A5D" w:rsidRPr="0080724A">
        <w:rPr>
          <w:rFonts w:ascii="Georgia" w:hAnsi="Georgia"/>
          <w:szCs w:val="24"/>
        </w:rPr>
        <w:t>FÁCTICA</w:t>
      </w:r>
    </w:p>
    <w:p w:rsidR="0099045D" w:rsidRPr="0080724A" w:rsidRDefault="0099045D" w:rsidP="0099045D">
      <w:pPr>
        <w:pStyle w:val="Textoindependiente"/>
        <w:spacing w:line="360" w:lineRule="auto"/>
        <w:rPr>
          <w:rFonts w:ascii="Georgia" w:hAnsi="Georgia"/>
          <w:sz w:val="20"/>
          <w:szCs w:val="24"/>
        </w:rPr>
      </w:pPr>
    </w:p>
    <w:p w:rsidR="0080724A" w:rsidRPr="006B191E" w:rsidRDefault="0080724A" w:rsidP="0080724A">
      <w:pPr>
        <w:pStyle w:val="Textoindependiente"/>
        <w:spacing w:line="360" w:lineRule="auto"/>
        <w:rPr>
          <w:rFonts w:ascii="Georgia" w:hAnsi="Georgia" w:cs="Arial"/>
        </w:rPr>
      </w:pPr>
      <w:r w:rsidRPr="006B191E">
        <w:rPr>
          <w:rFonts w:ascii="Georgia" w:hAnsi="Georgia" w:cs="Arial"/>
        </w:rPr>
        <w:t xml:space="preserve">Señaló el quejoso que el Juzgado </w:t>
      </w:r>
      <w:r w:rsidRPr="004D5CA5">
        <w:rPr>
          <w:rFonts w:ascii="Georgia" w:hAnsi="Georgia" w:cs="Arial"/>
        </w:rPr>
        <w:t>de conocimiento se niega a darle trámite a la</w:t>
      </w:r>
      <w:r w:rsidR="00645358">
        <w:rPr>
          <w:rFonts w:ascii="Georgia" w:hAnsi="Georgia" w:cs="Arial"/>
        </w:rPr>
        <w:t>s</w:t>
      </w:r>
      <w:r w:rsidRPr="004D5CA5">
        <w:rPr>
          <w:rFonts w:ascii="Georgia" w:hAnsi="Georgia" w:cs="Arial"/>
        </w:rPr>
        <w:t xml:space="preserve"> </w:t>
      </w:r>
      <w:r w:rsidR="00645358">
        <w:rPr>
          <w:rFonts w:ascii="Georgia" w:hAnsi="Georgia" w:cs="Arial"/>
        </w:rPr>
        <w:t xml:space="preserve">reposiciones </w:t>
      </w:r>
      <w:r w:rsidRPr="004D5CA5">
        <w:rPr>
          <w:rFonts w:ascii="Georgia" w:hAnsi="Georgia" w:cs="Arial"/>
        </w:rPr>
        <w:t>formulada</w:t>
      </w:r>
      <w:r w:rsidR="00645358">
        <w:rPr>
          <w:rFonts w:ascii="Georgia" w:hAnsi="Georgia" w:cs="Arial"/>
        </w:rPr>
        <w:t>s</w:t>
      </w:r>
      <w:r w:rsidRPr="004D5CA5">
        <w:rPr>
          <w:rFonts w:ascii="Georgia" w:hAnsi="Georgia" w:cs="Arial"/>
        </w:rPr>
        <w:t xml:space="preserve"> </w:t>
      </w:r>
      <w:r w:rsidR="00645358">
        <w:rPr>
          <w:rFonts w:ascii="Georgia" w:hAnsi="Georgia" w:cs="Arial"/>
        </w:rPr>
        <w:t xml:space="preserve">contra los autos que rechazaron </w:t>
      </w:r>
      <w:r w:rsidRPr="004D5CA5">
        <w:rPr>
          <w:rFonts w:ascii="Georgia" w:hAnsi="Georgia" w:cs="Arial"/>
        </w:rPr>
        <w:t>la</w:t>
      </w:r>
      <w:r>
        <w:rPr>
          <w:rFonts w:ascii="Georgia" w:hAnsi="Georgia" w:cs="Arial"/>
        </w:rPr>
        <w:t>s</w:t>
      </w:r>
      <w:r w:rsidRPr="004D5CA5">
        <w:rPr>
          <w:rFonts w:ascii="Georgia" w:hAnsi="Georgia" w:cs="Arial"/>
        </w:rPr>
        <w:t xml:space="preserve"> acci</w:t>
      </w:r>
      <w:r>
        <w:rPr>
          <w:rFonts w:ascii="Georgia" w:hAnsi="Georgia" w:cs="Arial"/>
        </w:rPr>
        <w:t xml:space="preserve">ones </w:t>
      </w:r>
      <w:r w:rsidRPr="004D5CA5">
        <w:rPr>
          <w:rFonts w:ascii="Georgia" w:hAnsi="Georgia" w:cs="Arial"/>
        </w:rPr>
        <w:t>popular</w:t>
      </w:r>
      <w:r>
        <w:rPr>
          <w:rFonts w:ascii="Georgia" w:hAnsi="Georgia" w:cs="Arial"/>
        </w:rPr>
        <w:t>es</w:t>
      </w:r>
      <w:r w:rsidRPr="004D5CA5">
        <w:rPr>
          <w:rFonts w:ascii="Georgia" w:hAnsi="Georgia" w:cs="Arial"/>
          <w:spacing w:val="3"/>
        </w:rPr>
        <w:t xml:space="preserve"> </w:t>
      </w:r>
      <w:r w:rsidRPr="0080724A">
        <w:rPr>
          <w:rFonts w:ascii="Georgia" w:hAnsi="Georgia" w:cs="Arial"/>
          <w:spacing w:val="3"/>
          <w:szCs w:val="24"/>
        </w:rPr>
        <w:t>Nos.</w:t>
      </w:r>
      <w:r w:rsidRPr="0080724A">
        <w:rPr>
          <w:rFonts w:ascii="Georgia" w:hAnsi="Georgia" w:cs="Arial"/>
          <w:szCs w:val="24"/>
        </w:rPr>
        <w:t>2018-</w:t>
      </w:r>
      <w:r w:rsidR="00645358">
        <w:rPr>
          <w:rFonts w:ascii="Georgia" w:hAnsi="Georgia" w:cs="Arial"/>
          <w:szCs w:val="24"/>
        </w:rPr>
        <w:t>00760</w:t>
      </w:r>
      <w:r w:rsidRPr="0080724A">
        <w:rPr>
          <w:rFonts w:ascii="Georgia" w:hAnsi="Georgia" w:cs="Arial"/>
          <w:szCs w:val="24"/>
        </w:rPr>
        <w:t>-00, 2018-00</w:t>
      </w:r>
      <w:r w:rsidR="00645358">
        <w:rPr>
          <w:rFonts w:ascii="Georgia" w:hAnsi="Georgia" w:cs="Arial"/>
          <w:szCs w:val="24"/>
        </w:rPr>
        <w:t>774</w:t>
      </w:r>
      <w:r w:rsidRPr="0080724A">
        <w:rPr>
          <w:rFonts w:ascii="Georgia" w:hAnsi="Georgia" w:cs="Arial"/>
          <w:szCs w:val="24"/>
        </w:rPr>
        <w:t>-00 y 2018-00</w:t>
      </w:r>
      <w:r w:rsidR="00645358">
        <w:rPr>
          <w:rFonts w:ascii="Georgia" w:hAnsi="Georgia" w:cs="Arial"/>
          <w:szCs w:val="24"/>
        </w:rPr>
        <w:t>767</w:t>
      </w:r>
      <w:r w:rsidRPr="0080724A">
        <w:rPr>
          <w:rFonts w:ascii="Georgia" w:hAnsi="Georgia" w:cs="Arial"/>
          <w:szCs w:val="24"/>
        </w:rPr>
        <w:t>-00, desconociendo el artíc</w:t>
      </w:r>
      <w:r w:rsidRPr="004D5CA5">
        <w:rPr>
          <w:rFonts w:ascii="Georgia" w:hAnsi="Georgia" w:cs="Arial"/>
        </w:rPr>
        <w:t>ulo 36</w:t>
      </w:r>
      <w:r>
        <w:rPr>
          <w:rFonts w:ascii="Georgia" w:hAnsi="Georgia" w:cs="Arial"/>
        </w:rPr>
        <w:t>,</w:t>
      </w:r>
      <w:r w:rsidRPr="004D5CA5">
        <w:rPr>
          <w:rFonts w:ascii="Georgia" w:hAnsi="Georgia" w:cs="Arial"/>
        </w:rPr>
        <w:t xml:space="preserve"> Ley 472 y el precedente</w:t>
      </w:r>
      <w:r w:rsidRPr="006B191E">
        <w:rPr>
          <w:rFonts w:ascii="Georgia" w:hAnsi="Georgia" w:cs="Arial"/>
        </w:rPr>
        <w:t xml:space="preserve"> de la CSJ (Folios 1</w:t>
      </w:r>
      <w:r w:rsidR="00645358">
        <w:rPr>
          <w:rFonts w:ascii="Georgia" w:hAnsi="Georgia" w:cs="Arial"/>
        </w:rPr>
        <w:t>, 3 y 5</w:t>
      </w:r>
      <w:r w:rsidRPr="006B191E">
        <w:rPr>
          <w:rFonts w:ascii="Georgia" w:hAnsi="Georgia" w:cs="Arial"/>
        </w:rPr>
        <w:t xml:space="preserve">, este cuaderno). </w:t>
      </w:r>
    </w:p>
    <w:p w:rsidR="002B0607" w:rsidRPr="00D67E9C" w:rsidRDefault="002B0607" w:rsidP="0099045D">
      <w:pPr>
        <w:pStyle w:val="Textoindependiente"/>
        <w:spacing w:line="360" w:lineRule="auto"/>
        <w:rPr>
          <w:rFonts w:ascii="Georgia" w:hAnsi="Georgia"/>
          <w:sz w:val="20"/>
          <w:szCs w:val="24"/>
        </w:rPr>
      </w:pPr>
    </w:p>
    <w:p w:rsidR="0099045D" w:rsidRPr="00D67E9C" w:rsidRDefault="00265F36" w:rsidP="0099045D">
      <w:pPr>
        <w:pStyle w:val="Textoindependiente"/>
        <w:numPr>
          <w:ilvl w:val="0"/>
          <w:numId w:val="1"/>
        </w:numPr>
        <w:spacing w:line="360" w:lineRule="auto"/>
        <w:rPr>
          <w:rFonts w:ascii="Georgia" w:hAnsi="Georgia"/>
          <w:szCs w:val="24"/>
        </w:rPr>
      </w:pPr>
      <w:r w:rsidRPr="00D67E9C">
        <w:rPr>
          <w:rFonts w:ascii="Georgia" w:hAnsi="Georgia"/>
          <w:szCs w:val="24"/>
        </w:rPr>
        <w:t xml:space="preserve">LOS </w:t>
      </w:r>
      <w:r w:rsidR="0099045D" w:rsidRPr="00D67E9C">
        <w:rPr>
          <w:rFonts w:ascii="Georgia" w:hAnsi="Georgia"/>
          <w:szCs w:val="24"/>
        </w:rPr>
        <w:t>DERECHO</w:t>
      </w:r>
      <w:r w:rsidRPr="00D67E9C">
        <w:rPr>
          <w:rFonts w:ascii="Georgia" w:hAnsi="Georgia"/>
          <w:szCs w:val="24"/>
        </w:rPr>
        <w:t>S</w:t>
      </w:r>
      <w:r w:rsidR="0099045D" w:rsidRPr="00D67E9C">
        <w:rPr>
          <w:rFonts w:ascii="Georgia" w:hAnsi="Georgia"/>
          <w:szCs w:val="24"/>
        </w:rPr>
        <w:t xml:space="preserve"> </w:t>
      </w:r>
      <w:r w:rsidR="004B7439" w:rsidRPr="00D67E9C">
        <w:rPr>
          <w:rFonts w:ascii="Georgia" w:hAnsi="Georgia"/>
          <w:szCs w:val="24"/>
        </w:rPr>
        <w:t>INVOCADOS</w:t>
      </w:r>
    </w:p>
    <w:p w:rsidR="00800EF6" w:rsidRPr="00D67E9C" w:rsidRDefault="00800EF6" w:rsidP="00730CA7">
      <w:pPr>
        <w:pStyle w:val="Textoindependiente"/>
        <w:spacing w:line="360" w:lineRule="auto"/>
        <w:rPr>
          <w:rFonts w:ascii="Georgia" w:hAnsi="Georgia"/>
          <w:sz w:val="20"/>
          <w:szCs w:val="24"/>
        </w:rPr>
      </w:pPr>
    </w:p>
    <w:p w:rsidR="00B41A1E" w:rsidRPr="00D67E9C" w:rsidRDefault="00B41A1E" w:rsidP="00B41A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7E9C">
        <w:rPr>
          <w:rFonts w:ascii="Georgia" w:hAnsi="Georgia" w:cs="Arial"/>
          <w:spacing w:val="-3"/>
          <w:lang w:val="es-ES_tradnl"/>
        </w:rPr>
        <w:lastRenderedPageBreak/>
        <w:t xml:space="preserve">El actor considera se vulneran los derechos al debido proceso, </w:t>
      </w:r>
      <w:r w:rsidR="00D67E9C" w:rsidRPr="00D67E9C">
        <w:rPr>
          <w:rFonts w:ascii="Georgia" w:hAnsi="Georgia" w:cs="Arial"/>
          <w:spacing w:val="-3"/>
          <w:lang w:val="es-ES_tradnl"/>
        </w:rPr>
        <w:t>igualdad</w:t>
      </w:r>
      <w:r w:rsidRPr="00D67E9C">
        <w:rPr>
          <w:rFonts w:ascii="Georgia" w:hAnsi="Georgia" w:cs="Arial"/>
          <w:spacing w:val="-3"/>
          <w:lang w:val="es-ES_tradnl"/>
        </w:rPr>
        <w:t xml:space="preserve"> y acceso a la administración de justicia. (Folios 1</w:t>
      </w:r>
      <w:r w:rsidR="00645358">
        <w:rPr>
          <w:rFonts w:ascii="Georgia" w:hAnsi="Georgia" w:cs="Arial"/>
          <w:spacing w:val="-3"/>
          <w:lang w:val="es-ES_tradnl"/>
        </w:rPr>
        <w:t>, 3 y 5</w:t>
      </w:r>
      <w:r w:rsidRPr="00D67E9C">
        <w:rPr>
          <w:rFonts w:ascii="Georgia" w:hAnsi="Georgia" w:cs="Arial"/>
          <w:spacing w:val="-3"/>
          <w:lang w:val="es-ES_tradnl"/>
        </w:rPr>
        <w:t>, este cuaderno).</w:t>
      </w:r>
    </w:p>
    <w:p w:rsidR="003F6C16" w:rsidRPr="00065FDA"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065FDA" w:rsidRDefault="0099045D" w:rsidP="0099045D">
      <w:pPr>
        <w:pStyle w:val="Textoindependiente"/>
        <w:numPr>
          <w:ilvl w:val="0"/>
          <w:numId w:val="1"/>
        </w:numPr>
        <w:spacing w:line="360" w:lineRule="auto"/>
        <w:rPr>
          <w:rFonts w:ascii="Georgia" w:hAnsi="Georgia"/>
          <w:szCs w:val="24"/>
        </w:rPr>
      </w:pPr>
      <w:r w:rsidRPr="00065FDA">
        <w:rPr>
          <w:rFonts w:ascii="Georgia" w:hAnsi="Georgia"/>
          <w:szCs w:val="24"/>
        </w:rPr>
        <w:t>LA</w:t>
      </w:r>
      <w:r w:rsidR="00807C3E" w:rsidRPr="00065FDA">
        <w:rPr>
          <w:rFonts w:ascii="Georgia" w:hAnsi="Georgia"/>
          <w:szCs w:val="24"/>
        </w:rPr>
        <w:t>S</w:t>
      </w:r>
      <w:r w:rsidRPr="00065FDA">
        <w:rPr>
          <w:rFonts w:ascii="Georgia" w:hAnsi="Georgia"/>
          <w:szCs w:val="24"/>
        </w:rPr>
        <w:t xml:space="preserve"> PETICI</w:t>
      </w:r>
      <w:r w:rsidR="00807C3E" w:rsidRPr="00065FDA">
        <w:rPr>
          <w:rFonts w:ascii="Georgia" w:hAnsi="Georgia"/>
          <w:szCs w:val="24"/>
        </w:rPr>
        <w:t>ONES</w:t>
      </w:r>
      <w:r w:rsidRPr="00065FDA">
        <w:rPr>
          <w:rFonts w:ascii="Georgia" w:hAnsi="Georgia"/>
          <w:szCs w:val="24"/>
        </w:rPr>
        <w:t xml:space="preserve"> DE PROTECCIÓN</w:t>
      </w:r>
    </w:p>
    <w:p w:rsidR="00950CF0" w:rsidRDefault="00950CF0" w:rsidP="00950CF0">
      <w:pPr>
        <w:pStyle w:val="Sinespaciado"/>
        <w:spacing w:line="360" w:lineRule="auto"/>
        <w:jc w:val="both"/>
        <w:rPr>
          <w:rFonts w:ascii="Georgia" w:hAnsi="Georgia" w:cs="Arial"/>
        </w:rPr>
      </w:pPr>
    </w:p>
    <w:p w:rsidR="00950CF0" w:rsidRPr="00950CF0" w:rsidRDefault="00950CF0" w:rsidP="00950CF0">
      <w:pPr>
        <w:pStyle w:val="Sinespaciado"/>
        <w:spacing w:line="360" w:lineRule="auto"/>
        <w:jc w:val="both"/>
        <w:rPr>
          <w:rFonts w:ascii="Georgia" w:hAnsi="Georgia" w:cs="Arial"/>
          <w:sz w:val="20"/>
          <w:szCs w:val="24"/>
        </w:rPr>
      </w:pPr>
      <w:r w:rsidRPr="00950CF0">
        <w:rPr>
          <w:rFonts w:ascii="Georgia" w:hAnsi="Georgia" w:cs="Arial"/>
        </w:rPr>
        <w:t xml:space="preserve">Se pretende que se amparen los derechos invocados y se ordene al Juzgado accionado: (i) Tramitar </w:t>
      </w:r>
      <w:r w:rsidR="00645358">
        <w:rPr>
          <w:rFonts w:ascii="Georgia" w:hAnsi="Georgia" w:cs="Arial"/>
        </w:rPr>
        <w:t>los</w:t>
      </w:r>
      <w:r w:rsidRPr="00950CF0">
        <w:rPr>
          <w:rFonts w:ascii="Georgia" w:hAnsi="Georgia" w:cs="Arial"/>
        </w:rPr>
        <w:t xml:space="preserve"> recurso</w:t>
      </w:r>
      <w:r w:rsidR="00645358">
        <w:rPr>
          <w:rFonts w:ascii="Georgia" w:hAnsi="Georgia" w:cs="Arial"/>
        </w:rPr>
        <w:t>s</w:t>
      </w:r>
      <w:r w:rsidRPr="00950CF0">
        <w:rPr>
          <w:rFonts w:ascii="Georgia" w:hAnsi="Georgia" w:cs="Arial"/>
        </w:rPr>
        <w:t xml:space="preserve"> de reposición; y;  (ii) Probar si el CGP derogó tácita o expresamente la Ley 472. </w:t>
      </w:r>
      <w:r w:rsidR="00645358">
        <w:rPr>
          <w:rFonts w:ascii="Georgia" w:hAnsi="Georgia" w:cs="Arial"/>
          <w:spacing w:val="-3"/>
          <w:lang w:val="es-ES_tradnl"/>
        </w:rPr>
        <w:t>A</w:t>
      </w:r>
      <w:r w:rsidR="00645358" w:rsidRPr="00950CF0">
        <w:rPr>
          <w:rFonts w:ascii="Georgia" w:hAnsi="Georgia" w:cs="Arial"/>
        </w:rPr>
        <w:t>l Procurador Delegado</w:t>
      </w:r>
      <w:r w:rsidR="00645358">
        <w:rPr>
          <w:rFonts w:ascii="Georgia" w:hAnsi="Georgia" w:cs="Arial"/>
        </w:rPr>
        <w:t>: (iii</w:t>
      </w:r>
      <w:r w:rsidR="00645358" w:rsidRPr="00950CF0">
        <w:rPr>
          <w:rFonts w:ascii="Georgia" w:hAnsi="Georgia" w:cs="Arial"/>
        </w:rPr>
        <w:t>) Informar sobre su gestión en los asuntos populares a fin de que se cumpliera la Ley 472 y se garantizara el debido proceso</w:t>
      </w:r>
      <w:r w:rsidR="00645358">
        <w:rPr>
          <w:rFonts w:ascii="Georgia" w:hAnsi="Georgia" w:cs="Arial"/>
        </w:rPr>
        <w:t>. Y a</w:t>
      </w:r>
      <w:r w:rsidRPr="00950CF0">
        <w:rPr>
          <w:rFonts w:ascii="Georgia" w:hAnsi="Georgia" w:cs="Arial"/>
        </w:rPr>
        <w:t xml:space="preserve"> la Corporación: (i</w:t>
      </w:r>
      <w:r w:rsidR="00645358">
        <w:rPr>
          <w:rFonts w:ascii="Georgia" w:hAnsi="Georgia" w:cs="Arial"/>
        </w:rPr>
        <w:t>v</w:t>
      </w:r>
      <w:r w:rsidRPr="00950CF0">
        <w:rPr>
          <w:rFonts w:ascii="Georgia" w:hAnsi="Georgia" w:cs="Arial"/>
        </w:rPr>
        <w:t>) Probar a través de que medio se informará sobre la existencia de la tutela a los terceros interesados</w:t>
      </w:r>
      <w:r w:rsidR="00645358">
        <w:rPr>
          <w:rFonts w:ascii="Georgia" w:hAnsi="Georgia" w:cs="Arial"/>
        </w:rPr>
        <w:t xml:space="preserve">; </w:t>
      </w:r>
      <w:r w:rsidRPr="00950CF0">
        <w:rPr>
          <w:rFonts w:ascii="Georgia" w:hAnsi="Georgia" w:cs="Arial"/>
        </w:rPr>
        <w:t>y</w:t>
      </w:r>
      <w:r w:rsidR="00645358">
        <w:rPr>
          <w:rFonts w:ascii="Georgia" w:hAnsi="Georgia" w:cs="Arial"/>
        </w:rPr>
        <w:t>,</w:t>
      </w:r>
      <w:r w:rsidRPr="00950CF0">
        <w:rPr>
          <w:rFonts w:ascii="Georgia" w:hAnsi="Georgia" w:cs="Arial"/>
        </w:rPr>
        <w:t xml:space="preserve"> de no hacerlo, </w:t>
      </w:r>
      <w:r w:rsidR="00645358">
        <w:rPr>
          <w:rFonts w:ascii="Georgia" w:hAnsi="Georgia" w:cs="Arial"/>
        </w:rPr>
        <w:t xml:space="preserve">(v) Declarar </w:t>
      </w:r>
      <w:r w:rsidRPr="00950CF0">
        <w:rPr>
          <w:rFonts w:ascii="Georgia" w:hAnsi="Georgia" w:cs="Arial"/>
        </w:rPr>
        <w:t xml:space="preserve">la nulidad </w:t>
      </w:r>
      <w:r w:rsidR="00645358">
        <w:rPr>
          <w:rFonts w:ascii="Georgia" w:hAnsi="Georgia" w:cs="Arial"/>
        </w:rPr>
        <w:t xml:space="preserve">de lo actuado </w:t>
      </w:r>
      <w:r w:rsidRPr="00950CF0">
        <w:rPr>
          <w:rFonts w:ascii="Georgia" w:hAnsi="Georgia" w:cs="Arial"/>
        </w:rPr>
        <w:t>por indebida notificación</w:t>
      </w:r>
      <w:r w:rsidR="00645358">
        <w:rPr>
          <w:rFonts w:ascii="Georgia" w:hAnsi="Georgia" w:cs="Arial"/>
        </w:rPr>
        <w:t xml:space="preserve">. </w:t>
      </w:r>
      <w:r w:rsidRPr="00950CF0">
        <w:rPr>
          <w:rFonts w:ascii="Georgia" w:hAnsi="Georgia" w:cs="Arial"/>
          <w:spacing w:val="-3"/>
          <w:lang w:val="es-ES_tradnl"/>
        </w:rPr>
        <w:t>(Folios 1</w:t>
      </w:r>
      <w:r w:rsidR="00645358">
        <w:rPr>
          <w:rFonts w:ascii="Georgia" w:hAnsi="Georgia" w:cs="Arial"/>
          <w:spacing w:val="-3"/>
          <w:lang w:val="es-ES_tradnl"/>
        </w:rPr>
        <w:t>, 3 y 5</w:t>
      </w:r>
      <w:r w:rsidRPr="00950CF0">
        <w:rPr>
          <w:rFonts w:ascii="Georgia" w:hAnsi="Georgia" w:cs="Arial"/>
          <w:spacing w:val="-3"/>
          <w:lang w:val="es-ES_tradnl"/>
        </w:rPr>
        <w:t>, este cuaderno).</w:t>
      </w:r>
    </w:p>
    <w:p w:rsidR="00BF6B98" w:rsidRPr="00E51DB8" w:rsidRDefault="00BF6B98" w:rsidP="00B41A1E">
      <w:pPr>
        <w:spacing w:line="360" w:lineRule="auto"/>
        <w:jc w:val="both"/>
        <w:rPr>
          <w:rFonts w:ascii="Georgia" w:hAnsi="Georgia" w:cs="Arial"/>
          <w:spacing w:val="-3"/>
          <w:lang w:val="es-ES_tradnl"/>
        </w:rPr>
      </w:pPr>
    </w:p>
    <w:p w:rsidR="0099045D" w:rsidRPr="0006378C" w:rsidRDefault="00592A5D" w:rsidP="00101AE0">
      <w:pPr>
        <w:pStyle w:val="Sinespaciado"/>
        <w:numPr>
          <w:ilvl w:val="0"/>
          <w:numId w:val="1"/>
        </w:numPr>
        <w:spacing w:line="360" w:lineRule="auto"/>
        <w:jc w:val="both"/>
        <w:rPr>
          <w:rFonts w:ascii="Georgia" w:hAnsi="Georgia"/>
          <w:szCs w:val="24"/>
        </w:rPr>
      </w:pPr>
      <w:r w:rsidRPr="0006378C">
        <w:rPr>
          <w:rFonts w:ascii="Georgia" w:hAnsi="Georgia"/>
          <w:szCs w:val="24"/>
        </w:rPr>
        <w:t xml:space="preserve">EL RESUMEN </w:t>
      </w:r>
      <w:r w:rsidR="0099045D" w:rsidRPr="0006378C">
        <w:rPr>
          <w:rFonts w:ascii="Georgia" w:hAnsi="Georgia"/>
          <w:szCs w:val="24"/>
        </w:rPr>
        <w:t>DE LA CRÓNICA PROCESAL</w:t>
      </w:r>
    </w:p>
    <w:p w:rsidR="00F021F2" w:rsidRPr="00E51DB8" w:rsidRDefault="00F021F2" w:rsidP="00F021F2">
      <w:pPr>
        <w:pStyle w:val="Sinespaciado"/>
        <w:spacing w:line="360" w:lineRule="auto"/>
        <w:ind w:left="360"/>
        <w:jc w:val="both"/>
        <w:rPr>
          <w:rFonts w:ascii="Georgia" w:hAnsi="Georgia"/>
          <w:szCs w:val="24"/>
        </w:rPr>
      </w:pPr>
    </w:p>
    <w:p w:rsidR="00621E07" w:rsidRPr="0006378C" w:rsidRDefault="00CE46E9" w:rsidP="00621E07">
      <w:pPr>
        <w:pStyle w:val="Prrafodelista"/>
        <w:spacing w:line="360" w:lineRule="auto"/>
        <w:ind w:left="0"/>
        <w:jc w:val="both"/>
        <w:rPr>
          <w:rFonts w:ascii="Georgia" w:hAnsi="Georgia" w:cs="Arial"/>
        </w:rPr>
      </w:pPr>
      <w:r w:rsidRPr="0006378C">
        <w:rPr>
          <w:rFonts w:ascii="Georgia" w:hAnsi="Georgia"/>
        </w:rPr>
        <w:t xml:space="preserve">En reparto ordinario del </w:t>
      </w:r>
      <w:r w:rsidR="00B707F6" w:rsidRPr="0006378C">
        <w:rPr>
          <w:rFonts w:ascii="Georgia" w:hAnsi="Georgia"/>
        </w:rPr>
        <w:t>01</w:t>
      </w:r>
      <w:r w:rsidR="00621E07" w:rsidRPr="0006378C">
        <w:rPr>
          <w:rFonts w:ascii="Georgia" w:hAnsi="Georgia"/>
        </w:rPr>
        <w:t>-</w:t>
      </w:r>
      <w:r w:rsidR="00B707F6" w:rsidRPr="0006378C">
        <w:rPr>
          <w:rFonts w:ascii="Georgia" w:hAnsi="Georgia"/>
        </w:rPr>
        <w:t>10</w:t>
      </w:r>
      <w:r w:rsidR="00621E07" w:rsidRPr="0006378C">
        <w:rPr>
          <w:rFonts w:ascii="Georgia" w:hAnsi="Georgia"/>
        </w:rPr>
        <w:t>-2018 se asignaron a este Despacho</w:t>
      </w:r>
      <w:r w:rsidR="00B707F6" w:rsidRPr="0006378C">
        <w:rPr>
          <w:rFonts w:ascii="Georgia" w:hAnsi="Georgia" w:cs="Arial"/>
        </w:rPr>
        <w:t>, con providencia del 02</w:t>
      </w:r>
      <w:r w:rsidR="00621E07" w:rsidRPr="0006378C">
        <w:rPr>
          <w:rFonts w:ascii="Georgia" w:hAnsi="Georgia" w:cs="Arial"/>
        </w:rPr>
        <w:t>-</w:t>
      </w:r>
      <w:r w:rsidR="00B707F6" w:rsidRPr="0006378C">
        <w:rPr>
          <w:rFonts w:ascii="Georgia" w:hAnsi="Georgia" w:cs="Arial"/>
        </w:rPr>
        <w:t>1</w:t>
      </w:r>
      <w:r w:rsidR="00621E07" w:rsidRPr="0006378C">
        <w:rPr>
          <w:rFonts w:ascii="Georgia" w:hAnsi="Georgia" w:cs="Arial"/>
        </w:rPr>
        <w:t xml:space="preserve">0-2018 se acumularon, admitieron, y </w:t>
      </w:r>
      <w:r w:rsidR="00621E07" w:rsidRPr="0006378C">
        <w:rPr>
          <w:rFonts w:ascii="Georgia" w:hAnsi="Georgia"/>
        </w:rPr>
        <w:t>se dispuso notificar a las partes</w:t>
      </w:r>
      <w:r w:rsidR="00621E07" w:rsidRPr="0006378C">
        <w:rPr>
          <w:rFonts w:ascii="Georgia" w:hAnsi="Georgia" w:cs="Arial"/>
        </w:rPr>
        <w:t xml:space="preserve">, </w:t>
      </w:r>
      <w:r w:rsidR="00621E07" w:rsidRPr="0006378C">
        <w:rPr>
          <w:rFonts w:ascii="Georgia" w:hAnsi="Georgia"/>
        </w:rPr>
        <w:t xml:space="preserve">entre otros ordenamientos (Folios </w:t>
      </w:r>
      <w:r w:rsidR="00B707F6" w:rsidRPr="0006378C">
        <w:rPr>
          <w:rFonts w:ascii="Georgia" w:hAnsi="Georgia"/>
        </w:rPr>
        <w:t>8</w:t>
      </w:r>
      <w:r w:rsidR="0006378C" w:rsidRPr="0006378C">
        <w:rPr>
          <w:rFonts w:ascii="Georgia" w:hAnsi="Georgia"/>
        </w:rPr>
        <w:t xml:space="preserve"> y 9</w:t>
      </w:r>
      <w:r w:rsidR="00621E07" w:rsidRPr="0006378C">
        <w:rPr>
          <w:rFonts w:ascii="Georgia" w:hAnsi="Georgia"/>
        </w:rPr>
        <w:t>, i</w:t>
      </w:r>
      <w:r w:rsidR="00621E07" w:rsidRPr="0006378C">
        <w:rPr>
          <w:rFonts w:ascii="Georgia" w:hAnsi="Georgia" w:cs="Arial"/>
        </w:rPr>
        <w:t xml:space="preserve">bídem). </w:t>
      </w:r>
      <w:r w:rsidRPr="0006378C">
        <w:rPr>
          <w:rFonts w:ascii="Georgia" w:hAnsi="Georgia" w:cs="Arial"/>
        </w:rPr>
        <w:t xml:space="preserve">Fueron debidamente enteradas las partes (Folios </w:t>
      </w:r>
      <w:r w:rsidR="0006378C" w:rsidRPr="0006378C">
        <w:rPr>
          <w:rFonts w:ascii="Georgia" w:hAnsi="Georgia" w:cs="Arial"/>
        </w:rPr>
        <w:t>10 y 11</w:t>
      </w:r>
      <w:r w:rsidRPr="0006378C">
        <w:rPr>
          <w:rFonts w:ascii="Georgia" w:hAnsi="Georgia" w:cs="Arial"/>
        </w:rPr>
        <w:t xml:space="preserve">, ibídem). </w:t>
      </w:r>
      <w:r w:rsidR="00621E07" w:rsidRPr="0006378C">
        <w:rPr>
          <w:rFonts w:ascii="Georgia" w:hAnsi="Georgia" w:cs="Arial"/>
        </w:rPr>
        <w:t>Contest</w:t>
      </w:r>
      <w:r w:rsidR="0006378C" w:rsidRPr="0006378C">
        <w:rPr>
          <w:rFonts w:ascii="Georgia" w:hAnsi="Georgia" w:cs="Arial"/>
        </w:rPr>
        <w:t>ó</w:t>
      </w:r>
      <w:r w:rsidR="00621E07" w:rsidRPr="0006378C">
        <w:rPr>
          <w:rFonts w:ascii="Georgia" w:hAnsi="Georgia" w:cs="Arial"/>
        </w:rPr>
        <w:t xml:space="preserve"> la Procuraduría General de la Nación, Regional</w:t>
      </w:r>
      <w:r w:rsidRPr="0006378C">
        <w:rPr>
          <w:rFonts w:ascii="Georgia" w:hAnsi="Georgia" w:cs="Arial"/>
        </w:rPr>
        <w:t xml:space="preserve"> </w:t>
      </w:r>
      <w:r w:rsidR="00621E07" w:rsidRPr="0006378C">
        <w:rPr>
          <w:rFonts w:ascii="Georgia" w:hAnsi="Georgia" w:cs="Arial"/>
        </w:rPr>
        <w:t xml:space="preserve">Risaralda </w:t>
      </w:r>
      <w:r w:rsidR="004C17E9" w:rsidRPr="0006378C">
        <w:rPr>
          <w:rFonts w:ascii="Georgia" w:hAnsi="Georgia" w:cs="Arial"/>
        </w:rPr>
        <w:t xml:space="preserve">(PGNRR) </w:t>
      </w:r>
      <w:r w:rsidR="00645358">
        <w:rPr>
          <w:rFonts w:ascii="Georgia" w:hAnsi="Georgia" w:cs="Arial"/>
        </w:rPr>
        <w:t>(Folio</w:t>
      </w:r>
      <w:r w:rsidR="00BF1C36" w:rsidRPr="0006378C">
        <w:rPr>
          <w:rFonts w:ascii="Georgia" w:hAnsi="Georgia" w:cs="Arial"/>
        </w:rPr>
        <w:t xml:space="preserve"> 2</w:t>
      </w:r>
      <w:r w:rsidR="0006378C" w:rsidRPr="0006378C">
        <w:rPr>
          <w:rFonts w:ascii="Georgia" w:hAnsi="Georgia" w:cs="Arial"/>
        </w:rPr>
        <w:t>4</w:t>
      </w:r>
      <w:r w:rsidR="00BF1C36" w:rsidRPr="0006378C">
        <w:rPr>
          <w:rFonts w:ascii="Georgia" w:hAnsi="Georgia" w:cs="Arial"/>
        </w:rPr>
        <w:t>, ib</w:t>
      </w:r>
      <w:r w:rsidR="004C17E9" w:rsidRPr="0006378C">
        <w:rPr>
          <w:rFonts w:ascii="Georgia" w:hAnsi="Georgia" w:cs="Arial"/>
        </w:rPr>
        <w:t>ídem</w:t>
      </w:r>
      <w:r w:rsidR="00BF1C36" w:rsidRPr="0006378C">
        <w:rPr>
          <w:rFonts w:ascii="Georgia" w:hAnsi="Georgia" w:cs="Arial"/>
        </w:rPr>
        <w:t>)</w:t>
      </w:r>
      <w:r w:rsidR="00621E07" w:rsidRPr="0006378C">
        <w:rPr>
          <w:rFonts w:ascii="Georgia" w:hAnsi="Georgia" w:cs="Arial"/>
        </w:rPr>
        <w:t xml:space="preserve">. El Juzgado adosó la documentación solicitada (Folios </w:t>
      </w:r>
      <w:r w:rsidR="000122C2" w:rsidRPr="0006378C">
        <w:rPr>
          <w:rFonts w:ascii="Georgia" w:hAnsi="Georgia" w:cs="Arial"/>
        </w:rPr>
        <w:t>1</w:t>
      </w:r>
      <w:r w:rsidR="0006378C" w:rsidRPr="0006378C">
        <w:rPr>
          <w:rFonts w:ascii="Georgia" w:hAnsi="Georgia" w:cs="Arial"/>
        </w:rPr>
        <w:t>2</w:t>
      </w:r>
      <w:r w:rsidR="000122C2" w:rsidRPr="0006378C">
        <w:rPr>
          <w:rFonts w:ascii="Georgia" w:hAnsi="Georgia" w:cs="Arial"/>
        </w:rPr>
        <w:t xml:space="preserve"> a 2</w:t>
      </w:r>
      <w:r w:rsidR="0006378C" w:rsidRPr="0006378C">
        <w:rPr>
          <w:rFonts w:ascii="Georgia" w:hAnsi="Georgia" w:cs="Arial"/>
        </w:rPr>
        <w:t>3</w:t>
      </w:r>
      <w:r w:rsidR="00645358">
        <w:rPr>
          <w:rFonts w:ascii="Georgia" w:hAnsi="Georgia" w:cs="Arial"/>
        </w:rPr>
        <w:t>, 27 y 28</w:t>
      </w:r>
      <w:r w:rsidR="00BF1C36" w:rsidRPr="0006378C">
        <w:rPr>
          <w:rFonts w:ascii="Georgia" w:hAnsi="Georgia" w:cs="Arial"/>
        </w:rPr>
        <w:t>, ib.)</w:t>
      </w:r>
      <w:r w:rsidR="00621E07" w:rsidRPr="0006378C">
        <w:rPr>
          <w:rFonts w:ascii="Georgia" w:hAnsi="Georgia" w:cs="Arial"/>
        </w:rPr>
        <w:t>.</w:t>
      </w:r>
    </w:p>
    <w:p w:rsidR="00621E07" w:rsidRPr="00E51DB8" w:rsidRDefault="00621E07" w:rsidP="00621E07">
      <w:pPr>
        <w:pStyle w:val="Prrafodelista"/>
        <w:spacing w:line="360" w:lineRule="auto"/>
        <w:ind w:left="0"/>
        <w:jc w:val="both"/>
        <w:rPr>
          <w:rFonts w:ascii="Georgia" w:hAnsi="Georgia" w:cs="Arial"/>
        </w:rPr>
      </w:pPr>
    </w:p>
    <w:p w:rsidR="0006677C" w:rsidRPr="0006378C" w:rsidRDefault="0006677C" w:rsidP="0006677C">
      <w:pPr>
        <w:numPr>
          <w:ilvl w:val="0"/>
          <w:numId w:val="18"/>
        </w:numPr>
        <w:spacing w:line="360" w:lineRule="auto"/>
        <w:jc w:val="both"/>
        <w:rPr>
          <w:rFonts w:ascii="Georgia" w:hAnsi="Georgia"/>
        </w:rPr>
      </w:pPr>
      <w:r w:rsidRPr="0006378C">
        <w:rPr>
          <w:rFonts w:ascii="Georgia" w:hAnsi="Georgia"/>
        </w:rPr>
        <w:t>LA</w:t>
      </w:r>
      <w:r w:rsidR="00B11FC7" w:rsidRPr="0006378C">
        <w:rPr>
          <w:rFonts w:ascii="Georgia" w:hAnsi="Georgia"/>
        </w:rPr>
        <w:t>S</w:t>
      </w:r>
      <w:r w:rsidRPr="0006378C">
        <w:rPr>
          <w:rFonts w:ascii="Georgia" w:hAnsi="Georgia"/>
        </w:rPr>
        <w:t xml:space="preserve"> SINOPSIS DE LA</w:t>
      </w:r>
      <w:r w:rsidR="00B11FC7" w:rsidRPr="0006378C">
        <w:rPr>
          <w:rFonts w:ascii="Georgia" w:hAnsi="Georgia"/>
        </w:rPr>
        <w:t>S</w:t>
      </w:r>
      <w:r w:rsidRPr="0006378C">
        <w:rPr>
          <w:rFonts w:ascii="Georgia" w:hAnsi="Georgia"/>
        </w:rPr>
        <w:t xml:space="preserve"> RESPUESTA</w:t>
      </w:r>
      <w:r w:rsidR="00B11FC7" w:rsidRPr="0006378C">
        <w:rPr>
          <w:rFonts w:ascii="Georgia" w:hAnsi="Georgia"/>
        </w:rPr>
        <w:t>S</w:t>
      </w:r>
    </w:p>
    <w:p w:rsidR="0006677C" w:rsidRPr="00E51DB8" w:rsidRDefault="0006677C" w:rsidP="0006677C">
      <w:pPr>
        <w:pStyle w:val="Textoindependiente"/>
        <w:spacing w:line="360" w:lineRule="auto"/>
        <w:rPr>
          <w:rFonts w:ascii="Georgia" w:hAnsi="Georgia"/>
          <w:szCs w:val="24"/>
        </w:rPr>
      </w:pPr>
    </w:p>
    <w:p w:rsidR="00FC0F16" w:rsidRPr="00B13607" w:rsidRDefault="00FC0F16" w:rsidP="00FC0F16">
      <w:pPr>
        <w:pStyle w:val="Textoindependiente"/>
        <w:spacing w:line="360" w:lineRule="auto"/>
        <w:rPr>
          <w:rFonts w:ascii="Georgia" w:hAnsi="Georgia" w:cs="Arial"/>
        </w:rPr>
      </w:pPr>
      <w:r>
        <w:rPr>
          <w:rFonts w:ascii="Georgia" w:hAnsi="Georgia" w:cs="Arial"/>
        </w:rPr>
        <w:t>L</w:t>
      </w:r>
      <w:r w:rsidRPr="001E6C80">
        <w:rPr>
          <w:rFonts w:ascii="Georgia" w:hAnsi="Georgia" w:cs="Arial"/>
        </w:rPr>
        <w:t xml:space="preserve">a </w:t>
      </w:r>
      <w:r>
        <w:rPr>
          <w:rFonts w:ascii="Georgia" w:hAnsi="Georgia" w:cs="Arial"/>
        </w:rPr>
        <w:t>PGNRR alegó</w:t>
      </w:r>
      <w:r w:rsidRPr="001E6C80">
        <w:rPr>
          <w:rFonts w:ascii="Georgia" w:hAnsi="Georgia" w:cs="Arial"/>
        </w:rPr>
        <w:t xml:space="preserve"> falta de legitimación </w:t>
      </w:r>
      <w:r>
        <w:rPr>
          <w:rFonts w:ascii="Georgia" w:hAnsi="Georgia" w:cs="Arial"/>
        </w:rPr>
        <w:t xml:space="preserve">en la causa </w:t>
      </w:r>
      <w:r w:rsidRPr="001E6C80">
        <w:rPr>
          <w:rFonts w:ascii="Georgia" w:hAnsi="Georgia" w:cs="Arial"/>
        </w:rPr>
        <w:t>por pasiva y pidi</w:t>
      </w:r>
      <w:r>
        <w:rPr>
          <w:rFonts w:ascii="Georgia" w:hAnsi="Georgia" w:cs="Arial"/>
        </w:rPr>
        <w:t>ó</w:t>
      </w:r>
      <w:r w:rsidRPr="001E6C80">
        <w:rPr>
          <w:rFonts w:ascii="Georgia" w:hAnsi="Georgia" w:cs="Arial"/>
        </w:rPr>
        <w:t xml:space="preserve"> su desvinculación, en virtud a que su intervención en las acciones populares como ente de control está orientada a verificar la defensa de los derechos e intereses colectivos, lo cual se surte en el </w:t>
      </w:r>
      <w:r w:rsidRPr="00B13607">
        <w:rPr>
          <w:rFonts w:ascii="Georgia" w:hAnsi="Georgia" w:cs="Arial"/>
        </w:rPr>
        <w:t xml:space="preserve">correspondiente pacto de cumplimiento que para el efecto se </w:t>
      </w:r>
      <w:r w:rsidR="00645358">
        <w:rPr>
          <w:rFonts w:ascii="Georgia" w:hAnsi="Georgia" w:cs="Arial"/>
        </w:rPr>
        <w:t>adelante</w:t>
      </w:r>
      <w:r w:rsidRPr="00B13607">
        <w:rPr>
          <w:rFonts w:ascii="Georgia" w:hAnsi="Georgia" w:cs="Arial"/>
        </w:rPr>
        <w:t xml:space="preserve">, previa convocatoria del juez (Folios </w:t>
      </w:r>
      <w:r>
        <w:rPr>
          <w:rFonts w:ascii="Georgia" w:hAnsi="Georgia" w:cs="Arial"/>
        </w:rPr>
        <w:t>24</w:t>
      </w:r>
      <w:r w:rsidRPr="00B13607">
        <w:rPr>
          <w:rFonts w:ascii="Georgia" w:hAnsi="Georgia" w:cs="Arial"/>
        </w:rPr>
        <w:t>, ib.).</w:t>
      </w:r>
    </w:p>
    <w:p w:rsidR="004173A5" w:rsidRPr="00E51DB8" w:rsidRDefault="004173A5" w:rsidP="004173A5">
      <w:pPr>
        <w:spacing w:line="360" w:lineRule="auto"/>
        <w:jc w:val="both"/>
        <w:rPr>
          <w:rFonts w:ascii="Georgia" w:hAnsi="Georgia" w:cs="Arial"/>
          <w:highlight w:val="yellow"/>
        </w:rPr>
      </w:pPr>
    </w:p>
    <w:p w:rsidR="0006677C" w:rsidRPr="00FC0F16" w:rsidRDefault="0006677C" w:rsidP="00776930">
      <w:pPr>
        <w:pStyle w:val="Prrafodelista"/>
        <w:numPr>
          <w:ilvl w:val="0"/>
          <w:numId w:val="18"/>
        </w:numPr>
        <w:spacing w:line="360" w:lineRule="auto"/>
        <w:jc w:val="both"/>
        <w:rPr>
          <w:rFonts w:ascii="Georgia" w:hAnsi="Georgia"/>
        </w:rPr>
      </w:pPr>
      <w:r w:rsidRPr="00FC0F16">
        <w:rPr>
          <w:rFonts w:ascii="Georgia" w:hAnsi="Georgia"/>
        </w:rPr>
        <w:t>LA FUNDAMENTACIÓN JURÍDICA PARA DECIDIR</w:t>
      </w:r>
    </w:p>
    <w:p w:rsidR="0006677C" w:rsidRPr="00E51DB8" w:rsidRDefault="0006677C" w:rsidP="0006677C">
      <w:pPr>
        <w:pStyle w:val="Textoindependiente"/>
        <w:spacing w:line="360" w:lineRule="auto"/>
        <w:ind w:left="400"/>
        <w:rPr>
          <w:rFonts w:ascii="Georgia" w:hAnsi="Georgia"/>
          <w:szCs w:val="24"/>
        </w:rPr>
      </w:pPr>
    </w:p>
    <w:p w:rsidR="0006677C" w:rsidRPr="00FC0F16"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FC0F16">
        <w:rPr>
          <w:rFonts w:ascii="Georgia" w:hAnsi="Georgia"/>
          <w:smallCaps/>
          <w:szCs w:val="24"/>
        </w:rPr>
        <w:t xml:space="preserve">La competencia. </w:t>
      </w:r>
      <w:r w:rsidRPr="00FC0F16">
        <w:rPr>
          <w:rFonts w:ascii="Georgia" w:hAnsi="Georgia" w:cs="Arial"/>
          <w:szCs w:val="24"/>
        </w:rPr>
        <w:t>Este Tribunal es competente para conocer la</w:t>
      </w:r>
      <w:r w:rsidR="00A27704" w:rsidRPr="00FC0F16">
        <w:rPr>
          <w:rFonts w:ascii="Georgia" w:hAnsi="Georgia" w:cs="Arial"/>
          <w:szCs w:val="24"/>
        </w:rPr>
        <w:t>s</w:t>
      </w:r>
      <w:r w:rsidRPr="00FC0F16">
        <w:rPr>
          <w:rFonts w:ascii="Georgia" w:hAnsi="Georgia" w:cs="Arial"/>
          <w:szCs w:val="24"/>
        </w:rPr>
        <w:t xml:space="preserve"> acci</w:t>
      </w:r>
      <w:r w:rsidR="00A27704" w:rsidRPr="00FC0F16">
        <w:rPr>
          <w:rFonts w:ascii="Georgia" w:hAnsi="Georgia" w:cs="Arial"/>
          <w:szCs w:val="24"/>
        </w:rPr>
        <w:t>ones</w:t>
      </w:r>
      <w:r w:rsidRPr="00FC0F16">
        <w:rPr>
          <w:rFonts w:ascii="Georgia" w:hAnsi="Georgia" w:cs="Arial"/>
          <w:szCs w:val="24"/>
        </w:rPr>
        <w:t xml:space="preserve"> en razón a que es el superior jerárquico del Juzgado</w:t>
      </w:r>
      <w:r w:rsidR="00813F39" w:rsidRPr="00FC0F16">
        <w:rPr>
          <w:rFonts w:ascii="Georgia" w:hAnsi="Georgia" w:cs="Arial"/>
          <w:szCs w:val="24"/>
        </w:rPr>
        <w:t xml:space="preserve"> </w:t>
      </w:r>
      <w:r w:rsidR="00FC0F16" w:rsidRPr="00FC0F16">
        <w:rPr>
          <w:rFonts w:ascii="Georgia" w:hAnsi="Georgia" w:cs="Arial"/>
          <w:szCs w:val="24"/>
        </w:rPr>
        <w:t>Quinto</w:t>
      </w:r>
      <w:r w:rsidR="00062E3E" w:rsidRPr="00FC0F16">
        <w:rPr>
          <w:rFonts w:ascii="Georgia" w:hAnsi="Georgia" w:cs="Arial"/>
          <w:szCs w:val="24"/>
        </w:rPr>
        <w:t xml:space="preserve"> </w:t>
      </w:r>
      <w:r w:rsidR="00813F39" w:rsidRPr="00FC0F16">
        <w:rPr>
          <w:rFonts w:ascii="Georgia" w:hAnsi="Georgia" w:cs="Arial"/>
          <w:szCs w:val="24"/>
        </w:rPr>
        <w:t>Civil del Circuito de Pereira</w:t>
      </w:r>
      <w:r w:rsidRPr="00FC0F16">
        <w:rPr>
          <w:rFonts w:ascii="Georgia" w:hAnsi="Georgia" w:cs="Arial"/>
          <w:szCs w:val="24"/>
        </w:rPr>
        <w:t>.</w:t>
      </w:r>
    </w:p>
    <w:p w:rsidR="0006677C" w:rsidRPr="00E51DB8" w:rsidRDefault="0006677C" w:rsidP="0006677C">
      <w:pPr>
        <w:pStyle w:val="Sangra2detindependiente"/>
        <w:tabs>
          <w:tab w:val="left" w:pos="709"/>
        </w:tabs>
        <w:spacing w:after="0" w:line="360" w:lineRule="auto"/>
        <w:ind w:left="709" w:hanging="709"/>
        <w:jc w:val="both"/>
        <w:rPr>
          <w:rFonts w:ascii="Georgia" w:hAnsi="Georgia" w:cs="Arial"/>
          <w:sz w:val="24"/>
          <w:szCs w:val="24"/>
        </w:rPr>
      </w:pPr>
      <w:r w:rsidRPr="00FC0F16">
        <w:rPr>
          <w:rFonts w:ascii="Georgia" w:hAnsi="Georgia" w:cs="Arial"/>
          <w:sz w:val="24"/>
          <w:szCs w:val="24"/>
        </w:rPr>
        <w:t xml:space="preserve"> </w:t>
      </w:r>
    </w:p>
    <w:p w:rsidR="0006677C" w:rsidRPr="00FC0F16" w:rsidRDefault="0006677C" w:rsidP="0006677C">
      <w:pPr>
        <w:pStyle w:val="Textoindependiente"/>
        <w:numPr>
          <w:ilvl w:val="1"/>
          <w:numId w:val="18"/>
        </w:numPr>
        <w:spacing w:line="360" w:lineRule="auto"/>
        <w:rPr>
          <w:rFonts w:ascii="Georgia" w:hAnsi="Georgia" w:cs="Arial"/>
        </w:rPr>
      </w:pPr>
      <w:r w:rsidRPr="00FC0F16">
        <w:rPr>
          <w:rFonts w:ascii="Georgia" w:hAnsi="Georgia"/>
          <w:smallCaps/>
          <w:szCs w:val="24"/>
        </w:rPr>
        <w:t xml:space="preserve">El problema jurídico a resolver. </w:t>
      </w:r>
      <w:r w:rsidRPr="00FC0F16">
        <w:rPr>
          <w:rFonts w:ascii="Georgia" w:hAnsi="Georgia" w:cs="Arial"/>
        </w:rPr>
        <w:t>¿El Juzgado accionado, ha vulnerado o amenazado los derechos fundamentales del accionante con ocasión del trámite surtido en la</w:t>
      </w:r>
      <w:r w:rsidR="00813F39" w:rsidRPr="00FC0F16">
        <w:rPr>
          <w:rFonts w:ascii="Georgia" w:hAnsi="Georgia" w:cs="Arial"/>
        </w:rPr>
        <w:t>s</w:t>
      </w:r>
      <w:r w:rsidRPr="00FC0F16">
        <w:rPr>
          <w:rFonts w:ascii="Georgia" w:hAnsi="Georgia" w:cs="Arial"/>
        </w:rPr>
        <w:t xml:space="preserve"> acci</w:t>
      </w:r>
      <w:r w:rsidR="00813F39" w:rsidRPr="00FC0F16">
        <w:rPr>
          <w:rFonts w:ascii="Georgia" w:hAnsi="Georgia" w:cs="Arial"/>
        </w:rPr>
        <w:t>ones</w:t>
      </w:r>
      <w:r w:rsidRPr="00FC0F16">
        <w:rPr>
          <w:rFonts w:ascii="Georgia" w:hAnsi="Georgia" w:cs="Arial"/>
        </w:rPr>
        <w:t xml:space="preserve"> popular</w:t>
      </w:r>
      <w:r w:rsidR="00813F39" w:rsidRPr="00FC0F16">
        <w:rPr>
          <w:rFonts w:ascii="Georgia" w:hAnsi="Georgia" w:cs="Arial"/>
        </w:rPr>
        <w:t>es</w:t>
      </w:r>
      <w:r w:rsidRPr="00FC0F16">
        <w:rPr>
          <w:rFonts w:ascii="Georgia" w:hAnsi="Georgia" w:cs="Arial"/>
        </w:rPr>
        <w:t>, según lo expuesto en</w:t>
      </w:r>
      <w:r w:rsidR="00813F39" w:rsidRPr="00FC0F16">
        <w:rPr>
          <w:rFonts w:ascii="Georgia" w:hAnsi="Georgia" w:cs="Arial"/>
        </w:rPr>
        <w:t xml:space="preserve"> los</w:t>
      </w:r>
      <w:r w:rsidRPr="00FC0F16">
        <w:rPr>
          <w:rFonts w:ascii="Georgia" w:hAnsi="Georgia" w:cs="Arial"/>
        </w:rPr>
        <w:t xml:space="preserve"> escrito</w:t>
      </w:r>
      <w:r w:rsidR="00813F39" w:rsidRPr="00FC0F16">
        <w:rPr>
          <w:rFonts w:ascii="Georgia" w:hAnsi="Georgia" w:cs="Arial"/>
        </w:rPr>
        <w:t>s</w:t>
      </w:r>
      <w:r w:rsidRPr="00FC0F16">
        <w:rPr>
          <w:rFonts w:ascii="Georgia" w:hAnsi="Georgia" w:cs="Arial"/>
        </w:rPr>
        <w:t xml:space="preserve"> de tutela?   </w:t>
      </w:r>
    </w:p>
    <w:p w:rsidR="0006677C" w:rsidRPr="00E51DB8" w:rsidRDefault="0006677C" w:rsidP="0006677C">
      <w:pPr>
        <w:pStyle w:val="Prrafodelista"/>
        <w:spacing w:line="360" w:lineRule="auto"/>
        <w:rPr>
          <w:rFonts w:ascii="Georgia" w:hAnsi="Georgia" w:cs="Arial"/>
          <w:lang w:val="es-CO"/>
        </w:rPr>
      </w:pPr>
    </w:p>
    <w:p w:rsidR="0006677C" w:rsidRPr="00FC0F16"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FC0F16">
        <w:rPr>
          <w:rFonts w:ascii="Georgia" w:hAnsi="Georgia"/>
          <w:smallCaps/>
          <w:szCs w:val="24"/>
        </w:rPr>
        <w:t>Los presupuestos generales de procedencia</w:t>
      </w:r>
    </w:p>
    <w:p w:rsidR="0006677C" w:rsidRPr="00E51DB8" w:rsidRDefault="0006677C" w:rsidP="0006677C">
      <w:pPr>
        <w:pStyle w:val="Prrafodelista"/>
        <w:spacing w:line="360" w:lineRule="auto"/>
        <w:rPr>
          <w:rFonts w:ascii="Georgia" w:hAnsi="Georgia" w:cs="Arial"/>
          <w:lang w:val="es-CO"/>
        </w:rPr>
      </w:pPr>
    </w:p>
    <w:p w:rsidR="00645358" w:rsidRPr="00645358" w:rsidRDefault="0006677C" w:rsidP="00526A6B">
      <w:pPr>
        <w:pStyle w:val="Prrafodelista"/>
        <w:numPr>
          <w:ilvl w:val="2"/>
          <w:numId w:val="18"/>
        </w:numPr>
        <w:spacing w:line="360" w:lineRule="auto"/>
        <w:jc w:val="both"/>
        <w:rPr>
          <w:rFonts w:ascii="Georgia" w:hAnsi="Georgia" w:cs="Arial"/>
          <w:spacing w:val="3"/>
        </w:rPr>
      </w:pPr>
      <w:r w:rsidRPr="00FC0F16">
        <w:rPr>
          <w:rFonts w:ascii="Georgia" w:hAnsi="Georgia"/>
          <w:smallCaps/>
          <w:sz w:val="22"/>
        </w:rPr>
        <w:t>La legitimación en la causa</w:t>
      </w:r>
    </w:p>
    <w:p w:rsidR="00645358" w:rsidRPr="00E51DB8" w:rsidRDefault="00645358" w:rsidP="00645358">
      <w:pPr>
        <w:spacing w:line="360" w:lineRule="auto"/>
        <w:jc w:val="both"/>
        <w:rPr>
          <w:rFonts w:ascii="Georgia" w:hAnsi="Georgia"/>
          <w:smallCaps/>
        </w:rPr>
      </w:pPr>
    </w:p>
    <w:p w:rsidR="000666EF" w:rsidRPr="00645358" w:rsidRDefault="0006677C" w:rsidP="00645358">
      <w:pPr>
        <w:spacing w:line="360" w:lineRule="auto"/>
        <w:jc w:val="both"/>
        <w:rPr>
          <w:rFonts w:ascii="Georgia" w:hAnsi="Georgia" w:cs="Arial"/>
          <w:spacing w:val="3"/>
        </w:rPr>
      </w:pPr>
      <w:r w:rsidRPr="00645358">
        <w:rPr>
          <w:rFonts w:ascii="Georgia" w:hAnsi="Georgia" w:cs="Arial"/>
        </w:rPr>
        <w:t xml:space="preserve">Se cumple por activa dado que el actor </w:t>
      </w:r>
      <w:r w:rsidR="00645358">
        <w:rPr>
          <w:rFonts w:ascii="Georgia" w:hAnsi="Georgia" w:cs="Arial"/>
        </w:rPr>
        <w:t xml:space="preserve">promovió </w:t>
      </w:r>
      <w:r w:rsidRPr="00645358">
        <w:rPr>
          <w:rFonts w:ascii="Georgia" w:hAnsi="Georgia" w:cs="Arial"/>
        </w:rPr>
        <w:t>las accio</w:t>
      </w:r>
      <w:r w:rsidR="00645358">
        <w:rPr>
          <w:rFonts w:ascii="Georgia" w:hAnsi="Georgia" w:cs="Arial"/>
        </w:rPr>
        <w:t>nes populares donde se reprocha</w:t>
      </w:r>
      <w:r w:rsidRPr="00645358">
        <w:rPr>
          <w:rFonts w:ascii="Georgia" w:hAnsi="Georgia" w:cs="Arial"/>
        </w:rPr>
        <w:t xml:space="preserve"> la falta al debido proceso. Y por pasiva, </w:t>
      </w:r>
      <w:r w:rsidR="009D365E" w:rsidRPr="00645358">
        <w:rPr>
          <w:rFonts w:ascii="Georgia" w:hAnsi="Georgia" w:cs="Arial"/>
        </w:rPr>
        <w:t xml:space="preserve">el Juzgado accionado porque </w:t>
      </w:r>
      <w:r w:rsidRPr="00645358">
        <w:rPr>
          <w:rFonts w:ascii="Georgia" w:hAnsi="Georgia" w:cs="Arial"/>
        </w:rPr>
        <w:t xml:space="preserve">es la autoridad judicial que conoce </w:t>
      </w:r>
      <w:r w:rsidR="009D365E" w:rsidRPr="00645358">
        <w:rPr>
          <w:rFonts w:ascii="Georgia" w:hAnsi="Georgia" w:cs="Arial"/>
        </w:rPr>
        <w:t>de dichos asuntos</w:t>
      </w:r>
      <w:r w:rsidR="00813F39" w:rsidRPr="00645358">
        <w:rPr>
          <w:rFonts w:ascii="Georgia" w:hAnsi="Georgia"/>
        </w:rPr>
        <w:t>.</w:t>
      </w:r>
    </w:p>
    <w:p w:rsidR="00C21507" w:rsidRPr="00E51DB8" w:rsidRDefault="00C21507" w:rsidP="00C21507">
      <w:pPr>
        <w:pStyle w:val="Prrafodelista"/>
        <w:spacing w:line="360" w:lineRule="auto"/>
        <w:ind w:left="720"/>
        <w:jc w:val="both"/>
        <w:rPr>
          <w:rFonts w:ascii="Georgia" w:hAnsi="Georgia"/>
          <w:smallCaps/>
        </w:rPr>
      </w:pPr>
    </w:p>
    <w:p w:rsidR="00C21507" w:rsidRPr="00645358" w:rsidRDefault="00645358" w:rsidP="00645358">
      <w:pPr>
        <w:spacing w:line="360" w:lineRule="auto"/>
        <w:jc w:val="both"/>
        <w:rPr>
          <w:rFonts w:ascii="Georgia" w:hAnsi="Georgia" w:cs="Arial"/>
          <w:spacing w:val="3"/>
        </w:rPr>
      </w:pPr>
      <w:r>
        <w:rPr>
          <w:rFonts w:ascii="Georgia" w:hAnsi="Georgia"/>
        </w:rPr>
        <w:t xml:space="preserve">Al tenor del </w:t>
      </w:r>
      <w:r w:rsidR="00C21507" w:rsidRPr="00645358">
        <w:rPr>
          <w:rFonts w:ascii="Georgia" w:hAnsi="Georgia"/>
        </w:rPr>
        <w:t>artículo 135, inciso 4ª, CGP, se rechazará de plano la nulidad fundada en la irregular notificación de los terceros, por la falta de legitimación del accionante. Es un vicio que solo puede ser invocado por las personas presuntamente afectadas. Y, en lo referente a que se pruebe como se notificaron dichos terceros, puede consultar las constancias obrantes en este expediente, que dan cuenta sobre el medio empleado por la Secretaría de la Sala (Artículo 16, Decreto 2591).</w:t>
      </w:r>
    </w:p>
    <w:p w:rsidR="00EE0CF1" w:rsidRPr="00E51DB8" w:rsidRDefault="00EE0CF1" w:rsidP="002978F5">
      <w:pPr>
        <w:spacing w:line="360" w:lineRule="auto"/>
        <w:jc w:val="both"/>
        <w:rPr>
          <w:rFonts w:ascii="Georgia" w:hAnsi="Georgia" w:cs="Arial"/>
        </w:rPr>
      </w:pPr>
    </w:p>
    <w:p w:rsidR="003E703E" w:rsidRPr="00702994"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702994">
        <w:rPr>
          <w:rFonts w:ascii="Georgia" w:hAnsi="Georgia" w:cs="Verdana"/>
          <w:smallCaps/>
          <w:spacing w:val="0"/>
          <w:szCs w:val="24"/>
          <w:lang w:val="es-ES"/>
        </w:rPr>
        <w:t>Las sub-reglas de análisis en la procedibilidad frente a decisiones judiciales</w:t>
      </w:r>
    </w:p>
    <w:p w:rsidR="00702994" w:rsidRPr="00E51DB8" w:rsidRDefault="00702994" w:rsidP="003E703E">
      <w:pPr>
        <w:pStyle w:val="Textoindependiente"/>
        <w:shd w:val="clear" w:color="auto" w:fill="FFFFFF" w:themeFill="background1"/>
        <w:spacing w:line="360" w:lineRule="auto"/>
        <w:rPr>
          <w:rFonts w:ascii="Georgia" w:hAnsi="Georgia" w:cs="Arial"/>
          <w:szCs w:val="24"/>
        </w:rPr>
      </w:pPr>
    </w:p>
    <w:p w:rsidR="003E703E" w:rsidRPr="00702994" w:rsidRDefault="003E703E" w:rsidP="003E703E">
      <w:pPr>
        <w:pStyle w:val="Textoindependiente"/>
        <w:shd w:val="clear" w:color="auto" w:fill="FFFFFF" w:themeFill="background1"/>
        <w:spacing w:line="360" w:lineRule="auto"/>
        <w:rPr>
          <w:rFonts w:ascii="Georgia" w:hAnsi="Georgia" w:cs="Arial"/>
          <w:szCs w:val="24"/>
        </w:rPr>
      </w:pPr>
      <w:r w:rsidRPr="00702994">
        <w:rPr>
          <w:rFonts w:ascii="Georgia" w:hAnsi="Georgia" w:cs="Arial"/>
          <w:szCs w:val="24"/>
        </w:rPr>
        <w:t xml:space="preserve">Desde la sentencia C-543 </w:t>
      </w:r>
      <w:r w:rsidRPr="00702994">
        <w:rPr>
          <w:rFonts w:ascii="Georgia" w:hAnsi="Georgia"/>
        </w:rPr>
        <w:t xml:space="preserve"> </w:t>
      </w:r>
      <w:r w:rsidRPr="00702994">
        <w:rPr>
          <w:rFonts w:ascii="Georgia" w:hAnsi="Georgia" w:cs="Arial"/>
          <w:szCs w:val="24"/>
        </w:rPr>
        <w:t xml:space="preserve">de  1992,  que examinó en constitucionalidad, los artículos 11, 12 y 40 </w:t>
      </w:r>
      <w:r w:rsidR="00FF6891" w:rsidRPr="00702994">
        <w:rPr>
          <w:rFonts w:ascii="Georgia" w:hAnsi="Georgia" w:cs="Arial"/>
          <w:szCs w:val="24"/>
        </w:rPr>
        <w:t xml:space="preserve"> </w:t>
      </w:r>
      <w:r w:rsidRPr="00702994">
        <w:rPr>
          <w:rFonts w:ascii="Georgia" w:hAnsi="Georgia" w:cs="Arial"/>
          <w:szCs w:val="24"/>
        </w:rPr>
        <w:t>del</w:t>
      </w:r>
      <w:r w:rsidR="00FF6891" w:rsidRPr="00702994">
        <w:rPr>
          <w:rFonts w:ascii="Georgia" w:hAnsi="Georgia" w:cs="Arial"/>
          <w:szCs w:val="24"/>
        </w:rPr>
        <w:t xml:space="preserve"> </w:t>
      </w:r>
      <w:r w:rsidRPr="00702994">
        <w:rPr>
          <w:rFonts w:ascii="Georgia" w:hAnsi="Georgia" w:cs="Arial"/>
          <w:szCs w:val="24"/>
        </w:rPr>
        <w:t xml:space="preserve"> Decreto </w:t>
      </w:r>
      <w:r w:rsidR="00FF6891" w:rsidRPr="00702994">
        <w:rPr>
          <w:rFonts w:ascii="Georgia" w:hAnsi="Georgia" w:cs="Arial"/>
          <w:szCs w:val="24"/>
        </w:rPr>
        <w:t xml:space="preserve"> </w:t>
      </w:r>
      <w:r w:rsidRPr="00702994">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702994">
        <w:rPr>
          <w:rStyle w:val="Refdenotaalpie"/>
          <w:rFonts w:ascii="Georgia" w:hAnsi="Georgia" w:cs="Arial"/>
          <w:szCs w:val="24"/>
        </w:rPr>
        <w:footnoteReference w:id="1"/>
      </w:r>
      <w:r w:rsidRPr="00702994">
        <w:rPr>
          <w:rFonts w:ascii="Georgia" w:hAnsi="Georgia" w:cs="Arial"/>
          <w:szCs w:val="24"/>
        </w:rPr>
        <w:t>, básicamente sustituyó la expresión “vías de hecho”</w:t>
      </w:r>
      <w:r w:rsidR="00776930" w:rsidRPr="00702994">
        <w:rPr>
          <w:rFonts w:ascii="Georgia" w:hAnsi="Georgia" w:cs="Arial"/>
          <w:szCs w:val="24"/>
        </w:rPr>
        <w:t xml:space="preserve"> </w:t>
      </w:r>
      <w:r w:rsidRPr="00702994">
        <w:rPr>
          <w:rFonts w:ascii="Georgia" w:hAnsi="Georgia" w:cs="Arial"/>
          <w:szCs w:val="24"/>
        </w:rPr>
        <w:t xml:space="preserve">por la de “causales genéricas de procedibilidad” y ensanchó las causales especiales, pasando de cuatro (4) a ocho (8).  En el mismo sentido Quiroga </w:t>
      </w:r>
      <w:proofErr w:type="spellStart"/>
      <w:r w:rsidRPr="00702994">
        <w:rPr>
          <w:rFonts w:ascii="Georgia" w:hAnsi="Georgia" w:cs="Arial"/>
          <w:szCs w:val="24"/>
        </w:rPr>
        <w:t>Natale</w:t>
      </w:r>
      <w:proofErr w:type="spellEnd"/>
      <w:r w:rsidRPr="00702994">
        <w:rPr>
          <w:rStyle w:val="Refdenotaalpie"/>
          <w:rFonts w:ascii="Georgia" w:hAnsi="Georgia"/>
          <w:szCs w:val="24"/>
        </w:rPr>
        <w:footnoteReference w:id="2"/>
      </w:r>
      <w:r w:rsidRPr="00702994">
        <w:rPr>
          <w:rFonts w:ascii="Georgia" w:hAnsi="Georgia" w:cs="Arial"/>
          <w:szCs w:val="24"/>
        </w:rPr>
        <w:t>.</w:t>
      </w:r>
    </w:p>
    <w:p w:rsidR="00AD1EC7" w:rsidRPr="00E51DB8" w:rsidRDefault="00AD1EC7" w:rsidP="003E703E">
      <w:pPr>
        <w:pStyle w:val="Textoindependiente"/>
        <w:shd w:val="clear" w:color="auto" w:fill="FFFFFF" w:themeFill="background1"/>
        <w:spacing w:line="360" w:lineRule="auto"/>
        <w:rPr>
          <w:rFonts w:ascii="Georgia" w:hAnsi="Georgia" w:cs="Arial"/>
          <w:szCs w:val="24"/>
        </w:rPr>
      </w:pPr>
    </w:p>
    <w:p w:rsidR="003E703E" w:rsidRPr="00702994" w:rsidRDefault="003E703E" w:rsidP="003E703E">
      <w:pPr>
        <w:pStyle w:val="Textoindependiente"/>
        <w:shd w:val="clear" w:color="auto" w:fill="FFFFFF" w:themeFill="background1"/>
        <w:spacing w:line="360" w:lineRule="auto"/>
        <w:rPr>
          <w:rFonts w:ascii="Georgia" w:hAnsi="Georgia" w:cs="Arial"/>
          <w:szCs w:val="24"/>
        </w:rPr>
      </w:pPr>
      <w:r w:rsidRPr="00702994">
        <w:rPr>
          <w:rFonts w:ascii="Georgia" w:hAnsi="Georgia" w:cs="Arial"/>
          <w:szCs w:val="24"/>
        </w:rPr>
        <w:t xml:space="preserve">Ahora, en frente del examen que se reclama en sede constitucional, resulta de mayúscula trascendencia, precisar que </w:t>
      </w:r>
      <w:r w:rsidRPr="00702994">
        <w:rPr>
          <w:rFonts w:ascii="Georgia" w:hAnsi="Georgia" w:cs="Arial"/>
          <w:szCs w:val="24"/>
          <w:u w:val="single"/>
        </w:rPr>
        <w:t>se trata de un juicio de validez y no de corrección</w:t>
      </w:r>
      <w:r w:rsidRPr="00702994">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02994">
        <w:rPr>
          <w:rStyle w:val="Refdenotaalpie"/>
          <w:rFonts w:ascii="Georgia" w:hAnsi="Georgia" w:cs="Arial"/>
          <w:szCs w:val="24"/>
        </w:rPr>
        <w:footnoteReference w:id="3"/>
      </w:r>
      <w:r w:rsidRPr="00702994">
        <w:rPr>
          <w:rFonts w:ascii="Georgia" w:hAnsi="Georgia" w:cs="Arial"/>
          <w:szCs w:val="24"/>
        </w:rPr>
        <w:t>.</w:t>
      </w:r>
    </w:p>
    <w:p w:rsidR="003E703E" w:rsidRPr="00E51DB8" w:rsidRDefault="003E703E" w:rsidP="003E703E">
      <w:pPr>
        <w:pStyle w:val="Textoindependiente"/>
        <w:shd w:val="clear" w:color="auto" w:fill="FFFFFF" w:themeFill="background1"/>
        <w:spacing w:line="360" w:lineRule="auto"/>
        <w:rPr>
          <w:rFonts w:ascii="Georgia" w:hAnsi="Georgia" w:cs="Arial"/>
          <w:szCs w:val="24"/>
        </w:rPr>
      </w:pPr>
    </w:p>
    <w:p w:rsidR="00526A6B" w:rsidRPr="00702994" w:rsidRDefault="00526A6B" w:rsidP="00526A6B">
      <w:pPr>
        <w:pStyle w:val="Textoindependiente"/>
        <w:shd w:val="clear" w:color="auto" w:fill="FFFFFF" w:themeFill="background1"/>
        <w:spacing w:line="360" w:lineRule="auto"/>
        <w:rPr>
          <w:rFonts w:ascii="Georgia" w:hAnsi="Georgia" w:cs="Arial"/>
          <w:szCs w:val="24"/>
        </w:rPr>
      </w:pPr>
      <w:r w:rsidRPr="00702994">
        <w:rPr>
          <w:rFonts w:ascii="Georgia" w:hAnsi="Georgia" w:cs="Arial"/>
          <w:szCs w:val="24"/>
        </w:rPr>
        <w:lastRenderedPageBreak/>
        <w:t>Los requisitos generales de procedibilidad, explicados en amplitud en la sentencia C-590 de 2005</w:t>
      </w:r>
      <w:r w:rsidRPr="00702994">
        <w:rPr>
          <w:rStyle w:val="Refdenotaalpie"/>
          <w:rFonts w:ascii="Georgia" w:hAnsi="Georgia" w:cs="Arial"/>
          <w:szCs w:val="24"/>
        </w:rPr>
        <w:footnoteReference w:id="4"/>
      </w:r>
      <w:r w:rsidRPr="00702994">
        <w:rPr>
          <w:rFonts w:ascii="Georgia" w:hAnsi="Georgia" w:cs="Arial"/>
          <w:szCs w:val="24"/>
        </w:rPr>
        <w:t xml:space="preserve"> y reiterados en la consolidada línea jurisprudencial de la CC</w:t>
      </w:r>
      <w:r w:rsidRPr="00702994">
        <w:rPr>
          <w:rStyle w:val="Refdenotaalpie"/>
          <w:rFonts w:ascii="Georgia" w:hAnsi="Georgia" w:cs="Arial"/>
          <w:szCs w:val="24"/>
        </w:rPr>
        <w:footnoteReference w:id="5"/>
      </w:r>
      <w:r w:rsidRPr="00702994">
        <w:rPr>
          <w:rFonts w:ascii="Georgia" w:hAnsi="Georgia" w:cs="Arial"/>
          <w:szCs w:val="24"/>
        </w:rPr>
        <w:t xml:space="preserve"> (2018)</w:t>
      </w:r>
      <w:r w:rsidRPr="00702994">
        <w:rPr>
          <w:rStyle w:val="Refdenotaalpie"/>
          <w:rFonts w:ascii="Georgia" w:hAnsi="Georgia"/>
          <w:szCs w:val="24"/>
        </w:rPr>
        <w:footnoteReference w:id="6"/>
      </w:r>
      <w:r w:rsidRPr="00702994">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02994">
        <w:rPr>
          <w:rStyle w:val="Refdenotaalpie"/>
          <w:rFonts w:ascii="Georgia" w:hAnsi="Georgia"/>
          <w:szCs w:val="24"/>
        </w:rPr>
        <w:footnoteReference w:id="7"/>
      </w:r>
      <w:r w:rsidRPr="00702994">
        <w:rPr>
          <w:rFonts w:ascii="Georgia" w:hAnsi="Georgia" w:cs="Arial"/>
          <w:szCs w:val="24"/>
        </w:rPr>
        <w:t>.</w:t>
      </w:r>
    </w:p>
    <w:p w:rsidR="003E703E" w:rsidRPr="00E51DB8" w:rsidRDefault="003E703E" w:rsidP="003E703E">
      <w:pPr>
        <w:pStyle w:val="Textoindependiente"/>
        <w:shd w:val="clear" w:color="auto" w:fill="FFFFFF" w:themeFill="background1"/>
        <w:spacing w:line="360" w:lineRule="auto"/>
        <w:rPr>
          <w:rFonts w:ascii="Georgia" w:hAnsi="Georgia" w:cs="Arial"/>
          <w:szCs w:val="24"/>
        </w:rPr>
      </w:pPr>
    </w:p>
    <w:p w:rsidR="003E703E" w:rsidRPr="00702994" w:rsidRDefault="003E703E" w:rsidP="003E703E">
      <w:pPr>
        <w:pStyle w:val="Textoindependiente"/>
        <w:shd w:val="clear" w:color="auto" w:fill="FFFFFF" w:themeFill="background1"/>
        <w:spacing w:line="360" w:lineRule="auto"/>
        <w:rPr>
          <w:rFonts w:ascii="Georgia" w:hAnsi="Georgia" w:cs="Arial"/>
          <w:szCs w:val="24"/>
        </w:rPr>
      </w:pPr>
      <w:r w:rsidRPr="00702994">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w:t>
      </w:r>
      <w:r w:rsidR="00645358">
        <w:rPr>
          <w:rFonts w:ascii="Georgia" w:hAnsi="Georgia" w:cs="Arial"/>
          <w:szCs w:val="24"/>
        </w:rPr>
        <w:t xml:space="preserve"> </w:t>
      </w:r>
      <w:r w:rsidRPr="00702994">
        <w:rPr>
          <w:rFonts w:ascii="Georgia" w:hAnsi="Georgia" w:cs="Arial"/>
          <w:szCs w:val="24"/>
        </w:rPr>
        <w:t xml:space="preserve"> recuento </w:t>
      </w:r>
      <w:r w:rsidR="00645358">
        <w:rPr>
          <w:rFonts w:ascii="Georgia" w:hAnsi="Georgia" w:cs="Arial"/>
          <w:szCs w:val="24"/>
        </w:rPr>
        <w:t xml:space="preserve"> </w:t>
      </w:r>
      <w:r w:rsidRPr="00702994">
        <w:rPr>
          <w:rFonts w:ascii="Georgia" w:hAnsi="Georgia" w:cs="Arial"/>
          <w:szCs w:val="24"/>
        </w:rPr>
        <w:t xml:space="preserve">puede </w:t>
      </w:r>
      <w:r w:rsidR="00645358">
        <w:rPr>
          <w:rFonts w:ascii="Georgia" w:hAnsi="Georgia" w:cs="Arial"/>
          <w:szCs w:val="24"/>
        </w:rPr>
        <w:t xml:space="preserve"> </w:t>
      </w:r>
      <w:r w:rsidRPr="00702994">
        <w:rPr>
          <w:rFonts w:ascii="Georgia" w:hAnsi="Georgia" w:cs="Arial"/>
          <w:szCs w:val="24"/>
        </w:rPr>
        <w:t xml:space="preserve">leerse </w:t>
      </w:r>
      <w:r w:rsidR="00645358">
        <w:rPr>
          <w:rFonts w:ascii="Georgia" w:hAnsi="Georgia" w:cs="Arial"/>
          <w:szCs w:val="24"/>
        </w:rPr>
        <w:t xml:space="preserve"> </w:t>
      </w:r>
      <w:r w:rsidRPr="00702994">
        <w:rPr>
          <w:rFonts w:ascii="Georgia" w:hAnsi="Georgia" w:cs="Arial"/>
          <w:szCs w:val="24"/>
        </w:rPr>
        <w:t xml:space="preserve">en </w:t>
      </w:r>
      <w:r w:rsidR="00645358">
        <w:rPr>
          <w:rFonts w:ascii="Georgia" w:hAnsi="Georgia" w:cs="Arial"/>
          <w:szCs w:val="24"/>
        </w:rPr>
        <w:t xml:space="preserve"> </w:t>
      </w:r>
      <w:r w:rsidRPr="00702994">
        <w:rPr>
          <w:rFonts w:ascii="Georgia" w:hAnsi="Georgia" w:cs="Arial"/>
          <w:szCs w:val="24"/>
        </w:rPr>
        <w:t xml:space="preserve">la </w:t>
      </w:r>
      <w:r w:rsidR="00645358">
        <w:rPr>
          <w:rFonts w:ascii="Georgia" w:hAnsi="Georgia" w:cs="Arial"/>
          <w:szCs w:val="24"/>
        </w:rPr>
        <w:t xml:space="preserve"> </w:t>
      </w:r>
      <w:r w:rsidRPr="00702994">
        <w:rPr>
          <w:rFonts w:ascii="Georgia" w:hAnsi="Georgia" w:cs="Arial"/>
          <w:szCs w:val="24"/>
        </w:rPr>
        <w:t xml:space="preserve">obra </w:t>
      </w:r>
      <w:r w:rsidR="00645358">
        <w:rPr>
          <w:rFonts w:ascii="Georgia" w:hAnsi="Georgia" w:cs="Arial"/>
          <w:szCs w:val="24"/>
        </w:rPr>
        <w:t xml:space="preserve"> </w:t>
      </w:r>
      <w:r w:rsidRPr="00702994">
        <w:rPr>
          <w:rFonts w:ascii="Georgia" w:hAnsi="Georgia" w:cs="Arial"/>
          <w:szCs w:val="24"/>
        </w:rPr>
        <w:t xml:space="preserve">de </w:t>
      </w:r>
      <w:r w:rsidR="00645358">
        <w:rPr>
          <w:rFonts w:ascii="Georgia" w:hAnsi="Georgia" w:cs="Arial"/>
          <w:szCs w:val="24"/>
        </w:rPr>
        <w:t xml:space="preserve"> </w:t>
      </w:r>
      <w:r w:rsidRPr="00702994">
        <w:rPr>
          <w:rFonts w:ascii="Georgia" w:hAnsi="Georgia" w:cs="Arial"/>
          <w:szCs w:val="24"/>
        </w:rPr>
        <w:t xml:space="preserve">los </w:t>
      </w:r>
      <w:r w:rsidR="00645358">
        <w:rPr>
          <w:rFonts w:ascii="Georgia" w:hAnsi="Georgia" w:cs="Arial"/>
          <w:szCs w:val="24"/>
        </w:rPr>
        <w:t xml:space="preserve"> </w:t>
      </w:r>
      <w:r w:rsidRPr="00702994">
        <w:rPr>
          <w:rFonts w:ascii="Georgia" w:hAnsi="Georgia" w:cs="Arial"/>
          <w:szCs w:val="24"/>
        </w:rPr>
        <w:t xml:space="preserve">doctores </w:t>
      </w:r>
      <w:r w:rsidR="00645358">
        <w:rPr>
          <w:rFonts w:ascii="Georgia" w:hAnsi="Georgia" w:cs="Arial"/>
          <w:szCs w:val="24"/>
        </w:rPr>
        <w:t xml:space="preserve"> </w:t>
      </w:r>
      <w:r w:rsidRPr="00702994">
        <w:rPr>
          <w:rFonts w:ascii="Georgia" w:hAnsi="Georgia" w:cs="Arial"/>
          <w:szCs w:val="24"/>
        </w:rPr>
        <w:t>Catalina Botero Marino</w:t>
      </w:r>
      <w:r w:rsidRPr="00702994">
        <w:rPr>
          <w:rFonts w:ascii="Georgia" w:hAnsi="Georgia" w:cs="Arial"/>
          <w:szCs w:val="24"/>
          <w:vertAlign w:val="superscript"/>
        </w:rPr>
        <w:footnoteReference w:id="8"/>
      </w:r>
      <w:r w:rsidRPr="00702994">
        <w:rPr>
          <w:rFonts w:ascii="Georgia" w:hAnsi="Georgia" w:cs="Arial"/>
          <w:szCs w:val="24"/>
        </w:rPr>
        <w:t xml:space="preserve"> y Quinche Ramírez</w:t>
      </w:r>
      <w:r w:rsidRPr="00702994">
        <w:rPr>
          <w:rStyle w:val="Refdenotaalpie"/>
          <w:rFonts w:ascii="Georgia" w:hAnsi="Georgia" w:cs="Arial"/>
          <w:szCs w:val="24"/>
        </w:rPr>
        <w:footnoteReference w:id="9"/>
      </w:r>
      <w:r w:rsidRPr="00702994">
        <w:rPr>
          <w:rFonts w:ascii="Georgia" w:hAnsi="Georgia" w:cs="Arial"/>
          <w:szCs w:val="24"/>
        </w:rPr>
        <w:t>.</w:t>
      </w:r>
    </w:p>
    <w:p w:rsidR="00BE2E49" w:rsidRPr="00645358" w:rsidRDefault="00BE2E49" w:rsidP="00BE2E49">
      <w:pPr>
        <w:pStyle w:val="Textoindependiente"/>
        <w:shd w:val="clear" w:color="auto" w:fill="FFFFFF"/>
        <w:spacing w:line="360" w:lineRule="auto"/>
        <w:rPr>
          <w:rFonts w:ascii="Georgia" w:hAnsi="Georgia" w:cs="Arial"/>
          <w:szCs w:val="24"/>
        </w:rPr>
      </w:pPr>
    </w:p>
    <w:p w:rsidR="00BE2E49" w:rsidRPr="00702994" w:rsidRDefault="00BE2E49" w:rsidP="00BE2E49">
      <w:pPr>
        <w:pStyle w:val="Textoindependiente"/>
        <w:numPr>
          <w:ilvl w:val="0"/>
          <w:numId w:val="18"/>
        </w:numPr>
        <w:tabs>
          <w:tab w:val="clear" w:pos="0"/>
          <w:tab w:val="clear" w:pos="708"/>
          <w:tab w:val="left" w:pos="567"/>
        </w:tabs>
        <w:spacing w:line="360" w:lineRule="auto"/>
        <w:rPr>
          <w:rFonts w:ascii="Georgia" w:hAnsi="Georgia"/>
          <w:szCs w:val="24"/>
        </w:rPr>
      </w:pPr>
      <w:r w:rsidRPr="00702994">
        <w:rPr>
          <w:rFonts w:ascii="Georgia" w:hAnsi="Georgia"/>
          <w:szCs w:val="24"/>
        </w:rPr>
        <w:t>EL CASO CONCRETO MATERIA DE ANÁLISIS</w:t>
      </w:r>
    </w:p>
    <w:p w:rsidR="00645358" w:rsidRDefault="00645358" w:rsidP="00645358">
      <w:pPr>
        <w:spacing w:line="360" w:lineRule="auto"/>
        <w:jc w:val="both"/>
        <w:rPr>
          <w:rFonts w:ascii="Georgia" w:hAnsi="Georgia" w:cs="Arial"/>
          <w:lang w:val="es-ES_tradnl"/>
        </w:rPr>
      </w:pPr>
    </w:p>
    <w:p w:rsidR="00645358" w:rsidRPr="00091F09" w:rsidRDefault="00645358" w:rsidP="00645358">
      <w:pPr>
        <w:pStyle w:val="Prrafodelista"/>
        <w:numPr>
          <w:ilvl w:val="1"/>
          <w:numId w:val="18"/>
        </w:numPr>
        <w:spacing w:line="360" w:lineRule="auto"/>
        <w:jc w:val="both"/>
        <w:rPr>
          <w:rFonts w:ascii="Georgia" w:hAnsi="Georgia" w:cs="Arial"/>
          <w:lang w:val="es-ES_tradnl"/>
        </w:rPr>
      </w:pPr>
      <w:r>
        <w:rPr>
          <w:rFonts w:ascii="Georgia" w:hAnsi="Georgia" w:cs="Times New Roman"/>
          <w:smallCaps/>
          <w:spacing w:val="-3"/>
          <w:sz w:val="22"/>
          <w:lang w:val="es-ES_tradnl"/>
        </w:rPr>
        <w:t xml:space="preserve">La inexistencia fáctica </w:t>
      </w:r>
    </w:p>
    <w:p w:rsidR="00645358" w:rsidRPr="00BA7F81" w:rsidRDefault="00645358" w:rsidP="00645358">
      <w:pPr>
        <w:pStyle w:val="Prrafodelista"/>
        <w:spacing w:line="360" w:lineRule="auto"/>
        <w:ind w:left="720"/>
        <w:jc w:val="both"/>
        <w:rPr>
          <w:rFonts w:ascii="Georgia" w:hAnsi="Georgia" w:cs="Arial"/>
          <w:lang w:val="es-ES_tradnl"/>
        </w:rPr>
      </w:pPr>
    </w:p>
    <w:p w:rsidR="00645358" w:rsidRDefault="00645358" w:rsidP="00645358">
      <w:pPr>
        <w:pStyle w:val="Textoindependiente"/>
        <w:spacing w:line="360" w:lineRule="auto"/>
        <w:rPr>
          <w:rFonts w:ascii="Georgia" w:hAnsi="Georgia"/>
          <w:lang w:val="es-CO"/>
        </w:rPr>
      </w:pPr>
      <w:r>
        <w:rPr>
          <w:rFonts w:ascii="Georgia" w:hAnsi="Georgia" w:cs="Arial"/>
          <w:lang w:val="es-CO"/>
        </w:rPr>
        <w:t xml:space="preserve">Sin necesidad de verificar el cumplimiento de los </w:t>
      </w:r>
      <w:r w:rsidR="001539A3">
        <w:rPr>
          <w:rFonts w:ascii="Georgia" w:hAnsi="Georgia" w:cs="Arial"/>
          <w:lang w:val="es-CO"/>
        </w:rPr>
        <w:t xml:space="preserve">mentados </w:t>
      </w:r>
      <w:r>
        <w:rPr>
          <w:rFonts w:ascii="Georgia" w:hAnsi="Georgia" w:cs="Arial"/>
          <w:lang w:val="es-CO"/>
        </w:rPr>
        <w:t xml:space="preserve">presupuestos de procedencia, desde ya advierte esta Magistratura </w:t>
      </w:r>
      <w:r w:rsidR="001539A3">
        <w:rPr>
          <w:rFonts w:ascii="Georgia" w:hAnsi="Georgia" w:cs="Arial"/>
          <w:lang w:val="es-CO"/>
        </w:rPr>
        <w:t xml:space="preserve">el </w:t>
      </w:r>
      <w:r>
        <w:rPr>
          <w:rFonts w:ascii="Georgia" w:hAnsi="Georgia" w:cs="Arial"/>
          <w:lang w:val="es-CO"/>
        </w:rPr>
        <w:t xml:space="preserve">fracaso </w:t>
      </w:r>
      <w:r w:rsidR="001539A3">
        <w:rPr>
          <w:rFonts w:ascii="Georgia" w:hAnsi="Georgia" w:cs="Arial"/>
          <w:lang w:val="es-CO"/>
        </w:rPr>
        <w:t xml:space="preserve">del amparo constitucional radicado al No.2018-00883-00, referente a </w:t>
      </w:r>
      <w:r>
        <w:rPr>
          <w:rFonts w:ascii="Georgia" w:hAnsi="Georgia" w:cs="Arial"/>
          <w:lang w:val="es-CO"/>
        </w:rPr>
        <w:t>la acción popular No.2018-0</w:t>
      </w:r>
      <w:r w:rsidR="001539A3">
        <w:rPr>
          <w:rFonts w:ascii="Georgia" w:hAnsi="Georgia" w:cs="Arial"/>
          <w:lang w:val="es-CO"/>
        </w:rPr>
        <w:t>0774</w:t>
      </w:r>
      <w:r>
        <w:rPr>
          <w:rFonts w:ascii="Georgia" w:hAnsi="Georgia" w:cs="Arial"/>
          <w:lang w:val="es-CO"/>
        </w:rPr>
        <w:t xml:space="preserve">-00, atendida la evidente </w:t>
      </w:r>
      <w:r w:rsidRPr="001219A7">
        <w:rPr>
          <w:rFonts w:ascii="Georgia" w:hAnsi="Georgia" w:cs="Arial"/>
        </w:rPr>
        <w:t xml:space="preserve">ausencia </w:t>
      </w:r>
      <w:r w:rsidRPr="001219A7">
        <w:rPr>
          <w:rFonts w:ascii="Georgia" w:hAnsi="Georgia"/>
          <w:lang w:val="es-CO"/>
        </w:rPr>
        <w:t xml:space="preserve">de los hechos vulneradores o amenazantes de los derechos </w:t>
      </w:r>
      <w:r w:rsidR="001539A3">
        <w:rPr>
          <w:rFonts w:ascii="Georgia" w:hAnsi="Georgia"/>
          <w:lang w:val="es-CO"/>
        </w:rPr>
        <w:t>invocados</w:t>
      </w:r>
      <w:r>
        <w:rPr>
          <w:rFonts w:ascii="Georgia" w:hAnsi="Georgia"/>
          <w:lang w:val="es-CO"/>
        </w:rPr>
        <w:t xml:space="preserve">. </w:t>
      </w:r>
    </w:p>
    <w:p w:rsidR="00645358" w:rsidRDefault="00645358" w:rsidP="00645358">
      <w:pPr>
        <w:pStyle w:val="Textoindependiente"/>
        <w:spacing w:line="360" w:lineRule="auto"/>
        <w:rPr>
          <w:rFonts w:ascii="Georgia" w:hAnsi="Georgia"/>
          <w:lang w:val="es-CO"/>
        </w:rPr>
      </w:pPr>
    </w:p>
    <w:p w:rsidR="00645358" w:rsidRDefault="00645358" w:rsidP="00645358">
      <w:pPr>
        <w:pStyle w:val="Textoindependiente"/>
        <w:spacing w:line="360" w:lineRule="auto"/>
        <w:rPr>
          <w:rFonts w:ascii="Georgia" w:hAnsi="Georgia" w:cs="Arial"/>
          <w:lang w:val="es-CO"/>
        </w:rPr>
      </w:pPr>
      <w:r>
        <w:rPr>
          <w:rFonts w:ascii="Georgia" w:hAnsi="Georgia" w:cs="Arial"/>
        </w:rPr>
        <w:t xml:space="preserve">De acuerdo con el informe rendido por la funcionaria accionada, </w:t>
      </w:r>
      <w:r w:rsidR="001539A3">
        <w:rPr>
          <w:rFonts w:ascii="Georgia" w:hAnsi="Georgia" w:cs="Arial"/>
        </w:rPr>
        <w:t>dicho asunto fue rechazado por incompetencia mediante proveído del 10-09-2018, debidamente ejecutoriado, sin que el actor lo recurriera (Folio 20, este cuaderno)</w:t>
      </w:r>
      <w:r w:rsidR="00933D32">
        <w:rPr>
          <w:rFonts w:ascii="Georgia" w:hAnsi="Georgia" w:cs="Arial"/>
        </w:rPr>
        <w:t>;</w:t>
      </w:r>
      <w:r w:rsidR="001539A3">
        <w:rPr>
          <w:rFonts w:ascii="Georgia" w:hAnsi="Georgia" w:cs="Arial"/>
        </w:rPr>
        <w:t xml:space="preserve"> por lo tanto, </w:t>
      </w:r>
      <w:r>
        <w:rPr>
          <w:rFonts w:ascii="Georgia" w:hAnsi="Georgia" w:cs="Arial"/>
        </w:rPr>
        <w:t xml:space="preserve">refulge obvio que es falsa la narración fáctica, </w:t>
      </w:r>
      <w:r w:rsidR="00933D32">
        <w:rPr>
          <w:rFonts w:ascii="Georgia" w:hAnsi="Georgia" w:cs="Arial"/>
        </w:rPr>
        <w:t xml:space="preserve">dado que </w:t>
      </w:r>
      <w:r>
        <w:rPr>
          <w:rFonts w:ascii="Georgia" w:hAnsi="Georgia" w:cs="Arial"/>
        </w:rPr>
        <w:t xml:space="preserve">se </w:t>
      </w:r>
      <w:r w:rsidR="001539A3">
        <w:rPr>
          <w:rFonts w:ascii="Georgia" w:hAnsi="Georgia" w:cs="Arial"/>
        </w:rPr>
        <w:t xml:space="preserve">alude la </w:t>
      </w:r>
      <w:r w:rsidRPr="00A62F8F">
        <w:rPr>
          <w:rFonts w:ascii="Georgia" w:hAnsi="Georgia" w:cs="Arial"/>
          <w:lang w:val="es-CO"/>
        </w:rPr>
        <w:t xml:space="preserve">afectación </w:t>
      </w:r>
      <w:r>
        <w:rPr>
          <w:rFonts w:ascii="Georgia" w:hAnsi="Georgia" w:cs="Arial"/>
          <w:lang w:val="es-CO"/>
        </w:rPr>
        <w:t xml:space="preserve">de derechos </w:t>
      </w:r>
      <w:r w:rsidRPr="00A62F8F">
        <w:rPr>
          <w:rFonts w:ascii="Georgia" w:hAnsi="Georgia" w:cs="Arial"/>
          <w:lang w:val="es-CO"/>
        </w:rPr>
        <w:t xml:space="preserve">con ocasión de </w:t>
      </w:r>
      <w:r>
        <w:rPr>
          <w:rFonts w:ascii="Georgia" w:hAnsi="Georgia" w:cs="Arial"/>
          <w:lang w:val="es-CO"/>
        </w:rPr>
        <w:t>negativa inexistente.</w:t>
      </w:r>
      <w:r w:rsidR="00933D32">
        <w:rPr>
          <w:rFonts w:ascii="Georgia" w:hAnsi="Georgia" w:cs="Arial"/>
          <w:lang w:val="es-CO"/>
        </w:rPr>
        <w:t xml:space="preserve"> Imposible que la </w:t>
      </w:r>
      <w:r w:rsidR="00933D32" w:rsidRPr="00933D32">
        <w:rPr>
          <w:rFonts w:ascii="Georgia" w:hAnsi="Georgia" w:cs="Arial"/>
          <w:i/>
          <w:lang w:val="es-CO"/>
        </w:rPr>
        <w:t>a quo</w:t>
      </w:r>
      <w:r w:rsidR="00933D32">
        <w:rPr>
          <w:rFonts w:ascii="Georgia" w:hAnsi="Georgia" w:cs="Arial"/>
          <w:lang w:val="es-CO"/>
        </w:rPr>
        <w:t xml:space="preserve"> se haya rehusado a decidir sobre un recurso que no se presentó. En consecuencia, </w:t>
      </w:r>
      <w:r>
        <w:rPr>
          <w:rFonts w:ascii="Georgia" w:hAnsi="Georgia" w:cs="Arial"/>
          <w:lang w:val="es-CO"/>
        </w:rPr>
        <w:t xml:space="preserve">se denegará </w:t>
      </w:r>
      <w:r w:rsidR="00933D32">
        <w:rPr>
          <w:rFonts w:ascii="Georgia" w:hAnsi="Georgia" w:cs="Arial"/>
          <w:lang w:val="es-CO"/>
        </w:rPr>
        <w:t xml:space="preserve">esta </w:t>
      </w:r>
      <w:r>
        <w:rPr>
          <w:rFonts w:ascii="Georgia" w:hAnsi="Georgia" w:cs="Arial"/>
          <w:lang w:val="es-CO"/>
        </w:rPr>
        <w:t xml:space="preserve">acción de tutela. </w:t>
      </w:r>
    </w:p>
    <w:p w:rsidR="00645358" w:rsidRDefault="00645358" w:rsidP="00645358">
      <w:pPr>
        <w:pStyle w:val="Textoindependiente"/>
        <w:spacing w:line="360" w:lineRule="auto"/>
        <w:rPr>
          <w:rFonts w:ascii="Georgia" w:hAnsi="Georgia" w:cs="Arial"/>
          <w:lang w:val="es-CO"/>
        </w:rPr>
      </w:pPr>
    </w:p>
    <w:p w:rsidR="00645358" w:rsidRPr="00524659" w:rsidRDefault="00645358" w:rsidP="00645358">
      <w:pPr>
        <w:pStyle w:val="Textoindependiente"/>
        <w:numPr>
          <w:ilvl w:val="1"/>
          <w:numId w:val="18"/>
        </w:numPr>
        <w:spacing w:line="360" w:lineRule="auto"/>
        <w:rPr>
          <w:rFonts w:ascii="Georgia" w:hAnsi="Georgia" w:cs="Arial"/>
          <w:smallCaps/>
          <w:lang w:val="es-CO"/>
        </w:rPr>
      </w:pPr>
      <w:r w:rsidRPr="00524659">
        <w:rPr>
          <w:rFonts w:ascii="Georgia" w:hAnsi="Georgia" w:cs="Arial"/>
          <w:smallCaps/>
          <w:lang w:val="es-CO"/>
        </w:rPr>
        <w:t>La subsidiariedad</w:t>
      </w:r>
    </w:p>
    <w:p w:rsidR="00BE2E49" w:rsidRDefault="00BE2E49" w:rsidP="00BE2E49">
      <w:pPr>
        <w:pStyle w:val="Textoindependiente"/>
        <w:tabs>
          <w:tab w:val="clear" w:pos="0"/>
          <w:tab w:val="clear" w:pos="708"/>
          <w:tab w:val="left" w:pos="567"/>
        </w:tabs>
        <w:spacing w:line="360" w:lineRule="auto"/>
        <w:ind w:left="400"/>
        <w:rPr>
          <w:rFonts w:ascii="Georgia" w:hAnsi="Georgia"/>
          <w:szCs w:val="24"/>
        </w:rPr>
      </w:pPr>
    </w:p>
    <w:p w:rsidR="00933D32" w:rsidRPr="00BA7F81" w:rsidRDefault="00933D32" w:rsidP="00933D32">
      <w:pPr>
        <w:spacing w:line="360" w:lineRule="auto"/>
        <w:jc w:val="both"/>
        <w:rPr>
          <w:rFonts w:ascii="Georgia" w:hAnsi="Georgia" w:cs="Arial"/>
          <w:lang w:val="es-ES_tradnl"/>
        </w:rPr>
      </w:pPr>
      <w:r>
        <w:rPr>
          <w:rFonts w:ascii="Georgia" w:hAnsi="Georgia" w:cs="Arial"/>
          <w:lang w:val="es-ES_tradnl"/>
        </w:rPr>
        <w:lastRenderedPageBreak/>
        <w:t xml:space="preserve">De otro la dado, en lo que toca con las tutelas Nos.2018-00881-00 y 2018-00887-00, esta Corporación advierte palmaria su improcedencia por el incumplimiento de </w:t>
      </w:r>
      <w:r w:rsidRPr="00B33A0F">
        <w:rPr>
          <w:rFonts w:ascii="Georgia" w:hAnsi="Georgia" w:cs="Arial"/>
          <w:lang w:val="es-ES_tradnl"/>
        </w:rPr>
        <w:t>uno de los siete (7) requisitos generales de procedibilidad, como lo es el de la subsidiariedad</w:t>
      </w:r>
      <w:r w:rsidRPr="00BA7F81">
        <w:rPr>
          <w:rFonts w:ascii="Georgia" w:hAnsi="Georgia" w:cs="Arial"/>
          <w:lang w:val="es-ES_tradnl"/>
        </w:rPr>
        <w:t xml:space="preserve">, </w:t>
      </w:r>
      <w:r>
        <w:rPr>
          <w:rFonts w:ascii="Georgia" w:hAnsi="Georgia" w:cs="Arial"/>
          <w:lang w:val="es-ES_tradnl"/>
        </w:rPr>
        <w:t xml:space="preserve">en la medida </w:t>
      </w:r>
      <w:r w:rsidRPr="00BA7F81">
        <w:rPr>
          <w:rFonts w:ascii="Georgia" w:hAnsi="Georgia" w:cs="Arial"/>
          <w:lang w:val="es-ES_tradnl"/>
        </w:rPr>
        <w:t xml:space="preserve">que </w:t>
      </w:r>
      <w:r w:rsidRPr="00BA7F81">
        <w:rPr>
          <w:rFonts w:ascii="Georgia" w:hAnsi="Georgia" w:cs="Arial"/>
        </w:rPr>
        <w:t xml:space="preserve">no puede implementarse como </w:t>
      </w:r>
      <w:r w:rsidRPr="00BA7F81">
        <w:rPr>
          <w:rFonts w:ascii="Georgia" w:hAnsi="Georgia" w:cs="Arial"/>
          <w:shd w:val="clear" w:color="auto" w:fill="FFFFFF"/>
        </w:rPr>
        <w:t>mecanismo alternativo o paralelo para resolver problemas jurídicos que deben ser resueltos en el trámite ordinario</w:t>
      </w:r>
      <w:r w:rsidRPr="007C23E2">
        <w:rPr>
          <w:rStyle w:val="Refdenotaalpie"/>
          <w:rFonts w:ascii="Georgia" w:hAnsi="Georgia" w:cs="Arial"/>
        </w:rPr>
        <w:footnoteReference w:id="10"/>
      </w:r>
      <w:r w:rsidRPr="00BA7F81">
        <w:rPr>
          <w:rFonts w:ascii="Georgia" w:hAnsi="Georgia" w:cs="Arial"/>
          <w:lang w:val="es-ES_tradnl"/>
        </w:rPr>
        <w:t>.</w:t>
      </w:r>
    </w:p>
    <w:p w:rsidR="00BE2E49" w:rsidRPr="00702994" w:rsidRDefault="00BE2E49" w:rsidP="00BE2E49">
      <w:pPr>
        <w:spacing w:line="360" w:lineRule="auto"/>
        <w:jc w:val="both"/>
        <w:rPr>
          <w:rFonts w:ascii="Georgia" w:hAnsi="Georgia" w:cs="Arial"/>
          <w:lang w:val="es-ES_tradnl"/>
        </w:rPr>
      </w:pPr>
    </w:p>
    <w:p w:rsidR="00BD74D1" w:rsidRDefault="00BD74D1" w:rsidP="00BD74D1">
      <w:pPr>
        <w:spacing w:line="360" w:lineRule="auto"/>
        <w:jc w:val="both"/>
        <w:rPr>
          <w:rFonts w:ascii="Georgia" w:hAnsi="Georgia" w:cs="Arial"/>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B87909" w:rsidRPr="0042090A" w:rsidRDefault="00B87909" w:rsidP="00BD74D1">
      <w:pPr>
        <w:spacing w:line="360" w:lineRule="auto"/>
        <w:jc w:val="both"/>
        <w:rPr>
          <w:rFonts w:ascii="Georgia" w:hAnsi="Georgia"/>
          <w:bCs/>
          <w:i/>
          <w:sz w:val="22"/>
          <w:szCs w:val="28"/>
        </w:rPr>
      </w:pPr>
    </w:p>
    <w:p w:rsidR="00BD74D1" w:rsidRDefault="00BD74D1" w:rsidP="00BD74D1">
      <w:pPr>
        <w:pStyle w:val="Textoindependiente"/>
        <w:tabs>
          <w:tab w:val="clear" w:pos="0"/>
        </w:tabs>
        <w:spacing w:line="360" w:lineRule="auto"/>
        <w:rPr>
          <w:rFonts w:ascii="Georgia" w:hAnsi="Georgia" w:cs="Arial"/>
          <w:sz w:val="22"/>
          <w:szCs w:val="24"/>
        </w:rPr>
      </w:pPr>
      <w:r>
        <w:rPr>
          <w:rFonts w:ascii="Georgia" w:hAnsi="Georgia" w:cs="Arial"/>
        </w:rPr>
        <w:t xml:space="preserve">Además, sobre este tipo de acciones </w:t>
      </w:r>
      <w:r w:rsidRPr="001040B7">
        <w:rPr>
          <w:rFonts w:ascii="Georgia" w:hAnsi="Georgia" w:cs="Arial"/>
        </w:rPr>
        <w:t xml:space="preserve">la </w:t>
      </w:r>
      <w:r>
        <w:rPr>
          <w:rFonts w:ascii="Georgia" w:hAnsi="Georgia" w:cs="Arial"/>
        </w:rPr>
        <w:t>CC</w:t>
      </w:r>
      <w:r w:rsidRPr="004E68FB">
        <w:rPr>
          <w:rStyle w:val="Refdenotaalpie"/>
          <w:rFonts w:ascii="Georgia" w:hAnsi="Georgia" w:cs="Arial"/>
          <w:i/>
          <w:sz w:val="22"/>
          <w:szCs w:val="24"/>
        </w:rPr>
        <w:footnoteReference w:id="14"/>
      </w:r>
      <w:r>
        <w:rPr>
          <w:rFonts w:ascii="Georgia" w:hAnsi="Georgia" w:cs="Arial"/>
        </w:rPr>
        <w:t xml:space="preserve"> reseñó que:</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BD74D1" w:rsidRPr="00027C49" w:rsidRDefault="00BD74D1" w:rsidP="00BD74D1">
      <w:pPr>
        <w:pStyle w:val="Textoindependiente"/>
        <w:tabs>
          <w:tab w:val="clear" w:pos="0"/>
        </w:tabs>
        <w:spacing w:line="360" w:lineRule="auto"/>
        <w:rPr>
          <w:rFonts w:ascii="Georgia" w:hAnsi="Georgia" w:cs="Arial"/>
          <w:sz w:val="20"/>
          <w:szCs w:val="24"/>
        </w:rPr>
      </w:pPr>
    </w:p>
    <w:p w:rsidR="00BD74D1" w:rsidRDefault="00BD74D1" w:rsidP="00BD74D1">
      <w:pPr>
        <w:pStyle w:val="Textoindependiente"/>
        <w:tabs>
          <w:tab w:val="clear" w:pos="0"/>
        </w:tabs>
        <w:spacing w:line="360" w:lineRule="auto"/>
        <w:rPr>
          <w:rFonts w:ascii="Georgia" w:hAnsi="Georgia" w:cs="Arial"/>
        </w:rPr>
      </w:pPr>
      <w:r>
        <w:rPr>
          <w:rFonts w:ascii="Georgia" w:hAnsi="Georgia" w:cs="Arial"/>
          <w:szCs w:val="24"/>
        </w:rPr>
        <w:t xml:space="preserve">De tal suerte que </w:t>
      </w:r>
      <w:r w:rsidRPr="00B657B5">
        <w:rPr>
          <w:rFonts w:ascii="Georgia" w:hAnsi="Georgia" w:cs="Arial"/>
          <w:szCs w:val="24"/>
        </w:rPr>
        <w:t>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5"/>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6"/>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7"/>
      </w:r>
      <w:r w:rsidRPr="008379BB">
        <w:rPr>
          <w:rFonts w:ascii="Georgia" w:hAnsi="Georgia" w:cs="Arial"/>
          <w:szCs w:val="24"/>
        </w:rPr>
        <w:t xml:space="preserve"> </w:t>
      </w:r>
      <w:proofErr w:type="spellStart"/>
      <w:r w:rsidRPr="008379BB">
        <w:rPr>
          <w:rFonts w:ascii="Georgia" w:hAnsi="Georgia" w:cs="Arial"/>
          <w:szCs w:val="24"/>
        </w:rPr>
        <w:t>prohija</w:t>
      </w:r>
      <w:proofErr w:type="spellEnd"/>
      <w:r>
        <w:rPr>
          <w:rFonts w:ascii="Georgia" w:hAnsi="Georgia" w:cs="Arial"/>
          <w:szCs w:val="24"/>
        </w:rPr>
        <w:t xml:space="preserve"> este </w:t>
      </w:r>
      <w:r w:rsidRPr="008379BB">
        <w:rPr>
          <w:rFonts w:ascii="Georgia" w:hAnsi="Georgia" w:cs="Arial"/>
          <w:szCs w:val="24"/>
        </w:rPr>
        <w:t>principio.</w:t>
      </w:r>
    </w:p>
    <w:p w:rsidR="00BE2E49" w:rsidRPr="00645358" w:rsidRDefault="00BE2E49" w:rsidP="00BE2E49">
      <w:pPr>
        <w:spacing w:line="360" w:lineRule="auto"/>
        <w:jc w:val="both"/>
        <w:rPr>
          <w:rFonts w:ascii="Georgia" w:hAnsi="Georgia"/>
          <w:bCs/>
          <w:szCs w:val="28"/>
        </w:rPr>
      </w:pPr>
    </w:p>
    <w:p w:rsidR="009A3183" w:rsidRPr="004A255B" w:rsidRDefault="008E1C02" w:rsidP="009A3183">
      <w:pPr>
        <w:spacing w:line="360" w:lineRule="auto"/>
        <w:jc w:val="both"/>
        <w:rPr>
          <w:rFonts w:ascii="Georgia" w:hAnsi="Georgia" w:cs="Arial"/>
          <w:lang w:val="es-CO"/>
        </w:rPr>
      </w:pPr>
      <w:r w:rsidRPr="00421B0B">
        <w:rPr>
          <w:rFonts w:ascii="Georgia" w:hAnsi="Georgia" w:cs="Arial"/>
        </w:rPr>
        <w:t xml:space="preserve">Revisado el acervo probatorio se tiene que la </w:t>
      </w:r>
      <w:r w:rsidRPr="00421B0B">
        <w:rPr>
          <w:rFonts w:ascii="Georgia" w:hAnsi="Georgia" w:cs="Arial"/>
          <w:i/>
        </w:rPr>
        <w:t>a quo</w:t>
      </w:r>
      <w:r w:rsidRPr="00421B0B">
        <w:rPr>
          <w:rFonts w:ascii="Georgia" w:hAnsi="Georgia" w:cs="Arial"/>
        </w:rPr>
        <w:t xml:space="preserve"> con </w:t>
      </w:r>
      <w:r w:rsidR="001E1FB5" w:rsidRPr="00421B0B">
        <w:rPr>
          <w:rFonts w:ascii="Georgia" w:hAnsi="Georgia" w:cs="Arial"/>
        </w:rPr>
        <w:t xml:space="preserve">sendos </w:t>
      </w:r>
      <w:r w:rsidRPr="00421B0B">
        <w:rPr>
          <w:rFonts w:ascii="Georgia" w:hAnsi="Georgia" w:cs="Arial"/>
        </w:rPr>
        <w:t>proveído</w:t>
      </w:r>
      <w:r w:rsidR="001E1FB5" w:rsidRPr="00421B0B">
        <w:rPr>
          <w:rFonts w:ascii="Georgia" w:hAnsi="Georgia" w:cs="Arial"/>
        </w:rPr>
        <w:t>s</w:t>
      </w:r>
      <w:r w:rsidRPr="00421B0B">
        <w:rPr>
          <w:rFonts w:ascii="Georgia" w:hAnsi="Georgia" w:cs="Arial"/>
        </w:rPr>
        <w:t xml:space="preserve"> del </w:t>
      </w:r>
      <w:r w:rsidR="001E1FB5" w:rsidRPr="00421B0B">
        <w:rPr>
          <w:rFonts w:ascii="Georgia" w:hAnsi="Georgia" w:cs="Arial"/>
        </w:rPr>
        <w:t>10</w:t>
      </w:r>
      <w:r w:rsidRPr="00421B0B">
        <w:rPr>
          <w:rFonts w:ascii="Georgia" w:hAnsi="Georgia" w:cs="Arial"/>
        </w:rPr>
        <w:t xml:space="preserve">-09-2018, rechazó por </w:t>
      </w:r>
      <w:r w:rsidR="00A363C6">
        <w:rPr>
          <w:rFonts w:ascii="Georgia" w:hAnsi="Georgia" w:cs="Arial"/>
        </w:rPr>
        <w:t>in</w:t>
      </w:r>
      <w:r w:rsidRPr="00421B0B">
        <w:rPr>
          <w:rFonts w:ascii="Georgia" w:hAnsi="Georgia" w:cs="Arial"/>
        </w:rPr>
        <w:t>competencia la</w:t>
      </w:r>
      <w:r w:rsidR="001E1FB5" w:rsidRPr="00421B0B">
        <w:rPr>
          <w:rFonts w:ascii="Georgia" w:hAnsi="Georgia" w:cs="Arial"/>
        </w:rPr>
        <w:t>s</w:t>
      </w:r>
      <w:r w:rsidRPr="00421B0B">
        <w:rPr>
          <w:rFonts w:ascii="Georgia" w:hAnsi="Georgia" w:cs="Arial"/>
        </w:rPr>
        <w:t xml:space="preserve"> acci</w:t>
      </w:r>
      <w:r w:rsidR="001E1FB5" w:rsidRPr="00421B0B">
        <w:rPr>
          <w:rFonts w:ascii="Georgia" w:hAnsi="Georgia" w:cs="Arial"/>
        </w:rPr>
        <w:t xml:space="preserve">ones populares </w:t>
      </w:r>
      <w:r w:rsidR="00421B0B" w:rsidRPr="00421B0B">
        <w:rPr>
          <w:rFonts w:ascii="Georgia" w:hAnsi="Georgia" w:cs="Arial"/>
          <w:spacing w:val="3"/>
        </w:rPr>
        <w:t>Nos.</w:t>
      </w:r>
      <w:r w:rsidR="007F517D" w:rsidRPr="00421B0B">
        <w:rPr>
          <w:rFonts w:ascii="Georgia" w:hAnsi="Georgia" w:cs="Arial"/>
        </w:rPr>
        <w:t>2018-00</w:t>
      </w:r>
      <w:r w:rsidR="004045CE">
        <w:rPr>
          <w:rFonts w:ascii="Georgia" w:hAnsi="Georgia" w:cs="Arial"/>
        </w:rPr>
        <w:t>760</w:t>
      </w:r>
      <w:r w:rsidR="007F517D" w:rsidRPr="00421B0B">
        <w:rPr>
          <w:rFonts w:ascii="Georgia" w:hAnsi="Georgia" w:cs="Arial"/>
        </w:rPr>
        <w:t>-00</w:t>
      </w:r>
      <w:r w:rsidR="007F517D">
        <w:rPr>
          <w:rFonts w:ascii="Georgia" w:hAnsi="Georgia" w:cs="Arial"/>
        </w:rPr>
        <w:t xml:space="preserve"> y </w:t>
      </w:r>
      <w:r w:rsidR="00421B0B" w:rsidRPr="00421B0B">
        <w:rPr>
          <w:rFonts w:ascii="Georgia" w:hAnsi="Georgia" w:cs="Arial"/>
        </w:rPr>
        <w:t>2018-00</w:t>
      </w:r>
      <w:r w:rsidR="004045CE">
        <w:rPr>
          <w:rFonts w:ascii="Georgia" w:hAnsi="Georgia" w:cs="Arial"/>
        </w:rPr>
        <w:t>767</w:t>
      </w:r>
      <w:r w:rsidR="00910438">
        <w:rPr>
          <w:rFonts w:ascii="Georgia" w:hAnsi="Georgia" w:cs="Arial"/>
        </w:rPr>
        <w:t>-00</w:t>
      </w:r>
      <w:r w:rsidRPr="00421B0B">
        <w:rPr>
          <w:rFonts w:ascii="Georgia" w:hAnsi="Georgia" w:cs="Arial"/>
        </w:rPr>
        <w:t xml:space="preserve"> ordenó su remisión a los Jueces Civiles del Circuito de </w:t>
      </w:r>
      <w:r w:rsidR="007F517D">
        <w:rPr>
          <w:rFonts w:ascii="Georgia" w:hAnsi="Georgia" w:cs="Arial"/>
        </w:rPr>
        <w:t xml:space="preserve">Medellín y </w:t>
      </w:r>
      <w:r w:rsidR="00421B0B" w:rsidRPr="00421B0B">
        <w:rPr>
          <w:rFonts w:ascii="Georgia" w:hAnsi="Georgia" w:cs="Arial"/>
        </w:rPr>
        <w:t>Armenia respectivamente</w:t>
      </w:r>
      <w:r w:rsidRPr="00421B0B">
        <w:rPr>
          <w:rFonts w:ascii="Georgia" w:hAnsi="Georgia" w:cs="Arial"/>
        </w:rPr>
        <w:t>, entre otros ordenamientos (Folio</w:t>
      </w:r>
      <w:r w:rsidR="00421B0B" w:rsidRPr="00421B0B">
        <w:rPr>
          <w:rFonts w:ascii="Georgia" w:hAnsi="Georgia" w:cs="Arial"/>
        </w:rPr>
        <w:t>s 12</w:t>
      </w:r>
      <w:r w:rsidR="009A3183">
        <w:rPr>
          <w:rFonts w:ascii="Georgia" w:hAnsi="Georgia" w:cs="Arial"/>
        </w:rPr>
        <w:t xml:space="preserve">, 13, </w:t>
      </w:r>
      <w:r w:rsidR="00421B0B" w:rsidRPr="00421B0B">
        <w:rPr>
          <w:rFonts w:ascii="Georgia" w:hAnsi="Georgia" w:cs="Arial"/>
        </w:rPr>
        <w:t>16</w:t>
      </w:r>
      <w:r w:rsidR="009A3183">
        <w:rPr>
          <w:rFonts w:ascii="Georgia" w:hAnsi="Georgia" w:cs="Arial"/>
        </w:rPr>
        <w:t xml:space="preserve"> y 17</w:t>
      </w:r>
      <w:r w:rsidRPr="00421B0B">
        <w:rPr>
          <w:rFonts w:ascii="Georgia" w:hAnsi="Georgia" w:cs="Arial"/>
        </w:rPr>
        <w:t>, este cuaderno)</w:t>
      </w:r>
      <w:r w:rsidR="009A3183">
        <w:rPr>
          <w:rFonts w:ascii="Georgia" w:hAnsi="Georgia" w:cs="Arial"/>
        </w:rPr>
        <w:t>;</w:t>
      </w:r>
      <w:r w:rsidR="009A3183" w:rsidRPr="009A3183">
        <w:rPr>
          <w:rFonts w:ascii="Georgia" w:hAnsi="Georgia" w:cs="Arial"/>
        </w:rPr>
        <w:t xml:space="preserve"> </w:t>
      </w:r>
      <w:r w:rsidR="009A3183">
        <w:rPr>
          <w:rFonts w:ascii="Georgia" w:hAnsi="Georgia" w:cs="Arial"/>
        </w:rPr>
        <w:t xml:space="preserve">y </w:t>
      </w:r>
      <w:r w:rsidR="009A3183" w:rsidRPr="004A255B">
        <w:rPr>
          <w:rFonts w:ascii="Georgia" w:hAnsi="Georgia" w:cs="Arial"/>
        </w:rPr>
        <w:t xml:space="preserve">con base </w:t>
      </w:r>
      <w:r w:rsidR="00A363C6">
        <w:rPr>
          <w:rFonts w:ascii="Georgia" w:hAnsi="Georgia" w:cs="Arial"/>
        </w:rPr>
        <w:t xml:space="preserve">en el </w:t>
      </w:r>
      <w:r w:rsidR="009A3183">
        <w:rPr>
          <w:rFonts w:ascii="Georgia" w:hAnsi="Georgia" w:cs="Arial"/>
        </w:rPr>
        <w:t xml:space="preserve">artículo 139, </w:t>
      </w:r>
      <w:r w:rsidR="009A3183" w:rsidRPr="004A255B">
        <w:rPr>
          <w:rFonts w:ascii="Georgia" w:hAnsi="Georgia" w:cs="Arial"/>
        </w:rPr>
        <w:t>CGP,</w:t>
      </w:r>
      <w:r w:rsidR="009A3183" w:rsidRPr="00F060F9">
        <w:rPr>
          <w:rFonts w:ascii="Georgia" w:hAnsi="Georgia" w:cs="Arial"/>
        </w:rPr>
        <w:t xml:space="preserve"> </w:t>
      </w:r>
      <w:r w:rsidR="009A3183" w:rsidRPr="004A255B">
        <w:rPr>
          <w:rFonts w:ascii="Georgia" w:hAnsi="Georgia" w:cs="Arial"/>
        </w:rPr>
        <w:t>mediante auto</w:t>
      </w:r>
      <w:r w:rsidR="009A3183">
        <w:rPr>
          <w:rFonts w:ascii="Georgia" w:hAnsi="Georgia" w:cs="Arial"/>
        </w:rPr>
        <w:t>s</w:t>
      </w:r>
      <w:r w:rsidR="009A3183" w:rsidRPr="004A255B">
        <w:rPr>
          <w:rFonts w:ascii="Georgia" w:hAnsi="Georgia" w:cs="Arial"/>
        </w:rPr>
        <w:t xml:space="preserve"> del </w:t>
      </w:r>
      <w:r w:rsidR="009A3183">
        <w:rPr>
          <w:rFonts w:ascii="Georgia" w:hAnsi="Georgia" w:cs="Arial"/>
        </w:rPr>
        <w:t>20</w:t>
      </w:r>
      <w:r w:rsidR="009A3183" w:rsidRPr="004A255B">
        <w:rPr>
          <w:rFonts w:ascii="Georgia" w:hAnsi="Georgia" w:cs="Arial"/>
        </w:rPr>
        <w:t>-09-2018, rechazó de plano</w:t>
      </w:r>
      <w:r w:rsidR="009A3183">
        <w:rPr>
          <w:rFonts w:ascii="Georgia" w:hAnsi="Georgia" w:cs="Arial"/>
        </w:rPr>
        <w:t>,</w:t>
      </w:r>
      <w:r w:rsidR="009A3183" w:rsidRPr="004A255B">
        <w:rPr>
          <w:rFonts w:ascii="Georgia" w:hAnsi="Georgia" w:cs="Arial"/>
        </w:rPr>
        <w:t xml:space="preserve"> </w:t>
      </w:r>
      <w:r w:rsidR="009A3183">
        <w:rPr>
          <w:rFonts w:ascii="Georgia" w:hAnsi="Georgia" w:cs="Arial"/>
        </w:rPr>
        <w:t xml:space="preserve">por </w:t>
      </w:r>
      <w:r w:rsidR="009A3183">
        <w:rPr>
          <w:rFonts w:ascii="Georgia" w:hAnsi="Georgia" w:cs="Arial"/>
        </w:rPr>
        <w:lastRenderedPageBreak/>
        <w:t xml:space="preserve">improcedentes, </w:t>
      </w:r>
      <w:r w:rsidR="009A3183" w:rsidRPr="004A255B">
        <w:rPr>
          <w:rFonts w:ascii="Georgia" w:hAnsi="Georgia" w:cs="Arial"/>
        </w:rPr>
        <w:t>los recursos interpuestos contra aquella</w:t>
      </w:r>
      <w:r w:rsidR="009A3183">
        <w:rPr>
          <w:rFonts w:ascii="Georgia" w:hAnsi="Georgia" w:cs="Arial"/>
        </w:rPr>
        <w:t>s</w:t>
      </w:r>
      <w:r w:rsidR="009A3183" w:rsidRPr="004A255B">
        <w:rPr>
          <w:rFonts w:ascii="Georgia" w:hAnsi="Georgia" w:cs="Arial"/>
        </w:rPr>
        <w:t xml:space="preserve"> </w:t>
      </w:r>
      <w:r w:rsidR="009A3183">
        <w:rPr>
          <w:rFonts w:ascii="Georgia" w:hAnsi="Georgia" w:cs="Arial"/>
        </w:rPr>
        <w:t>decisiones</w:t>
      </w:r>
      <w:r w:rsidR="009A3183" w:rsidRPr="004A255B">
        <w:rPr>
          <w:rFonts w:ascii="Georgia" w:hAnsi="Georgia" w:cs="Arial"/>
        </w:rPr>
        <w:t xml:space="preserve">, </w:t>
      </w:r>
      <w:r w:rsidR="009A3183">
        <w:rPr>
          <w:rFonts w:ascii="Georgia" w:hAnsi="Georgia" w:cs="Arial"/>
        </w:rPr>
        <w:t xml:space="preserve">con el consecuente cumplimiento a lo inicialmente depuesto, </w:t>
      </w:r>
      <w:r w:rsidR="00E51DB8">
        <w:rPr>
          <w:rFonts w:ascii="Georgia" w:hAnsi="Georgia" w:cs="Arial"/>
        </w:rPr>
        <w:t>y sin que se formulara reparo alguno</w:t>
      </w:r>
      <w:r w:rsidR="009A3183">
        <w:rPr>
          <w:rFonts w:ascii="Georgia" w:hAnsi="Georgia" w:cs="Arial"/>
        </w:rPr>
        <w:t xml:space="preserve"> (Folio </w:t>
      </w:r>
      <w:r w:rsidR="00E51DB8">
        <w:rPr>
          <w:rFonts w:ascii="Georgia" w:hAnsi="Georgia" w:cs="Arial"/>
        </w:rPr>
        <w:t>12, 16, 27 y 28</w:t>
      </w:r>
      <w:r w:rsidR="009A3183">
        <w:rPr>
          <w:rFonts w:ascii="Georgia" w:hAnsi="Georgia" w:cs="Arial"/>
        </w:rPr>
        <w:t>, ibídem)</w:t>
      </w:r>
      <w:r w:rsidR="009A3183" w:rsidRPr="004A255B">
        <w:rPr>
          <w:rFonts w:ascii="Georgia" w:hAnsi="Georgia" w:cs="Arial"/>
        </w:rPr>
        <w:t xml:space="preserve">. </w:t>
      </w:r>
    </w:p>
    <w:p w:rsidR="00C51D39" w:rsidRDefault="00C51D39" w:rsidP="008E1C02">
      <w:pPr>
        <w:spacing w:line="360" w:lineRule="auto"/>
        <w:ind w:right="51"/>
        <w:jc w:val="both"/>
        <w:rPr>
          <w:rFonts w:ascii="Georgia" w:hAnsi="Georgia" w:cs="Arial"/>
          <w:lang w:val="es-ES_tradnl"/>
        </w:rPr>
      </w:pPr>
    </w:p>
    <w:p w:rsidR="008E1C02" w:rsidRPr="00C51D39" w:rsidRDefault="00B53958" w:rsidP="00C51D39">
      <w:pPr>
        <w:pStyle w:val="Prrafodelista"/>
        <w:spacing w:line="360" w:lineRule="auto"/>
        <w:ind w:left="0" w:right="51"/>
        <w:jc w:val="both"/>
        <w:rPr>
          <w:rFonts w:ascii="Georgia" w:hAnsi="Georgia" w:cs="Arial"/>
        </w:rPr>
      </w:pPr>
      <w:r>
        <w:rPr>
          <w:rFonts w:ascii="Georgia" w:hAnsi="Georgia" w:cs="Arial"/>
          <w:lang w:val="es-ES_tradnl"/>
        </w:rPr>
        <w:t>Según el recuento procesal</w:t>
      </w:r>
      <w:r w:rsidR="001D698B" w:rsidRPr="00C51D39">
        <w:rPr>
          <w:rFonts w:ascii="Georgia" w:hAnsi="Georgia" w:cs="Arial"/>
        </w:rPr>
        <w:t xml:space="preserve">, </w:t>
      </w:r>
      <w:r w:rsidR="008E1C02" w:rsidRPr="00C51D39">
        <w:rPr>
          <w:rFonts w:ascii="Georgia" w:hAnsi="Georgia" w:cs="Arial"/>
        </w:rPr>
        <w:t xml:space="preserve">el interesado dejó de ejercitar el mecanismo ordinario de reposición contra </w:t>
      </w:r>
      <w:r w:rsidR="00E51DB8">
        <w:rPr>
          <w:rFonts w:ascii="Georgia" w:hAnsi="Georgia" w:cs="Arial"/>
        </w:rPr>
        <w:t xml:space="preserve">esas </w:t>
      </w:r>
      <w:r w:rsidR="008E1C02" w:rsidRPr="00C51D39">
        <w:rPr>
          <w:rFonts w:ascii="Georgia" w:hAnsi="Georgia" w:cs="Arial"/>
        </w:rPr>
        <w:t>determinaci</w:t>
      </w:r>
      <w:r w:rsidR="00421B0B" w:rsidRPr="00C51D39">
        <w:rPr>
          <w:rFonts w:ascii="Georgia" w:hAnsi="Georgia" w:cs="Arial"/>
        </w:rPr>
        <w:t>ones</w:t>
      </w:r>
      <w:r w:rsidR="008E1C02" w:rsidRPr="00C51D39">
        <w:rPr>
          <w:rFonts w:ascii="Georgia" w:hAnsi="Georgia" w:cs="Arial"/>
        </w:rPr>
        <w:t xml:space="preserve"> </w:t>
      </w:r>
      <w:r w:rsidR="00E51DB8">
        <w:rPr>
          <w:rFonts w:ascii="Georgia" w:hAnsi="Georgia" w:cs="Arial"/>
        </w:rPr>
        <w:t xml:space="preserve">(Artículo 36, Ley 472). Como quiera que </w:t>
      </w:r>
      <w:r w:rsidR="008E1C02" w:rsidRPr="00C51D39">
        <w:rPr>
          <w:rFonts w:ascii="Georgia" w:hAnsi="Georgia" w:cs="Arial"/>
        </w:rPr>
        <w:t>en manera alguna resolvi</w:t>
      </w:r>
      <w:r w:rsidR="004045CE" w:rsidRPr="00C51D39">
        <w:rPr>
          <w:rFonts w:ascii="Georgia" w:hAnsi="Georgia" w:cs="Arial"/>
        </w:rPr>
        <w:t xml:space="preserve">eron </w:t>
      </w:r>
      <w:r w:rsidR="00E51DB8">
        <w:rPr>
          <w:rFonts w:ascii="Georgia" w:hAnsi="Georgia" w:cs="Arial"/>
        </w:rPr>
        <w:t xml:space="preserve">los </w:t>
      </w:r>
      <w:r w:rsidR="00E51DB8">
        <w:rPr>
          <w:rFonts w:ascii="Georgia" w:hAnsi="Georgia" w:cs="Arial"/>
          <w:lang w:val="es-CO"/>
        </w:rPr>
        <w:t xml:space="preserve">recursos presentados, </w:t>
      </w:r>
      <w:r w:rsidR="008E1C02" w:rsidRPr="00C51D39">
        <w:rPr>
          <w:rFonts w:ascii="Georgia" w:hAnsi="Georgia" w:cs="Arial"/>
        </w:rPr>
        <w:t>era</w:t>
      </w:r>
      <w:r w:rsidR="004045CE" w:rsidRPr="00C51D39">
        <w:rPr>
          <w:rFonts w:ascii="Georgia" w:hAnsi="Georgia" w:cs="Arial"/>
        </w:rPr>
        <w:t>n</w:t>
      </w:r>
      <w:r w:rsidR="008E1C02" w:rsidRPr="00C51D39">
        <w:rPr>
          <w:rFonts w:ascii="Georgia" w:hAnsi="Georgia" w:cs="Arial"/>
        </w:rPr>
        <w:t xml:space="preserve"> </w:t>
      </w:r>
      <w:r w:rsidR="00E51DB8">
        <w:rPr>
          <w:rFonts w:ascii="Georgia" w:hAnsi="Georgia" w:cs="Arial"/>
        </w:rPr>
        <w:t xml:space="preserve">entonces </w:t>
      </w:r>
      <w:r w:rsidR="008E1C02" w:rsidRPr="00C51D39">
        <w:rPr>
          <w:rFonts w:ascii="Georgia" w:hAnsi="Georgia" w:cs="Arial"/>
        </w:rPr>
        <w:t>rebatible</w:t>
      </w:r>
      <w:r w:rsidR="004045CE" w:rsidRPr="00C51D39">
        <w:rPr>
          <w:rFonts w:ascii="Georgia" w:hAnsi="Georgia" w:cs="Arial"/>
        </w:rPr>
        <w:t>s</w:t>
      </w:r>
      <w:r w:rsidR="008E1C02" w:rsidRPr="00C51D39">
        <w:rPr>
          <w:rFonts w:ascii="Georgia" w:hAnsi="Georgia" w:cs="Arial"/>
        </w:rPr>
        <w:t xml:space="preserve"> frente a la improcedencia declarada por la </w:t>
      </w:r>
      <w:r w:rsidR="008E1C02" w:rsidRPr="00C51D39">
        <w:rPr>
          <w:rFonts w:ascii="Georgia" w:hAnsi="Georgia" w:cs="Arial"/>
          <w:i/>
        </w:rPr>
        <w:t>a quo</w:t>
      </w:r>
      <w:r w:rsidR="008E1C02" w:rsidRPr="00C51D39">
        <w:rPr>
          <w:rFonts w:ascii="Georgia" w:hAnsi="Georgia" w:cs="Arial"/>
        </w:rPr>
        <w:t xml:space="preserve">, empero descartó </w:t>
      </w:r>
      <w:r w:rsidR="00037940" w:rsidRPr="00C51D39">
        <w:rPr>
          <w:rFonts w:ascii="Georgia" w:hAnsi="Georgia" w:cs="Arial"/>
        </w:rPr>
        <w:t>hacerlo,</w:t>
      </w:r>
      <w:r w:rsidR="008E1C02" w:rsidRPr="00C51D39">
        <w:rPr>
          <w:rFonts w:ascii="Georgia" w:hAnsi="Georgia" w:cs="Arial"/>
        </w:rPr>
        <w:t xml:space="preserve"> sin justificación. </w:t>
      </w:r>
    </w:p>
    <w:p w:rsidR="008E1C02" w:rsidRPr="00037940" w:rsidRDefault="008E1C02" w:rsidP="008E1C02">
      <w:pPr>
        <w:spacing w:line="360" w:lineRule="auto"/>
        <w:ind w:right="51"/>
        <w:jc w:val="both"/>
        <w:rPr>
          <w:rFonts w:ascii="Georgia" w:hAnsi="Georgia" w:cs="Arial"/>
        </w:rPr>
      </w:pPr>
    </w:p>
    <w:p w:rsidR="008E1C02" w:rsidRDefault="008E1C02" w:rsidP="008E1C02">
      <w:pPr>
        <w:spacing w:line="360" w:lineRule="auto"/>
        <w:ind w:right="51"/>
        <w:jc w:val="both"/>
        <w:rPr>
          <w:rFonts w:ascii="Georgia" w:hAnsi="Georgia" w:cs="Arial"/>
        </w:rPr>
      </w:pPr>
      <w:r w:rsidRPr="00037940">
        <w:rPr>
          <w:rFonts w:ascii="Georgia" w:hAnsi="Georgia" w:cs="Arial"/>
        </w:rPr>
        <w:t xml:space="preserve">Para esta Sala aquella actuación se allana a la salvedad del artículo 318, inciso 4º del CGP: </w:t>
      </w:r>
      <w:r w:rsidRPr="00037940">
        <w:rPr>
          <w:rFonts w:ascii="Georgia" w:hAnsi="Georgia" w:cs="Arial"/>
          <w:i/>
          <w:sz w:val="22"/>
          <w:szCs w:val="22"/>
        </w:rPr>
        <w:t>“El auto que decide la reposición no es susceptible de ningún recurso, salvo que contenga puntos no decididos en el anterior (…)”</w:t>
      </w:r>
      <w:r w:rsidRPr="00037940">
        <w:rPr>
          <w:rFonts w:ascii="Georgia" w:hAnsi="Georgia" w:cs="Arial"/>
        </w:rPr>
        <w:t>. Es evidente que el problema jurídico plateado en la</w:t>
      </w:r>
      <w:r w:rsidR="00E51DB8">
        <w:rPr>
          <w:rFonts w:ascii="Georgia" w:hAnsi="Georgia" w:cs="Arial"/>
        </w:rPr>
        <w:t>s</w:t>
      </w:r>
      <w:r w:rsidRPr="00037940">
        <w:rPr>
          <w:rFonts w:ascii="Georgia" w:hAnsi="Georgia" w:cs="Arial"/>
        </w:rPr>
        <w:t xml:space="preserve"> tutela</w:t>
      </w:r>
      <w:r w:rsidR="00E51DB8">
        <w:rPr>
          <w:rFonts w:ascii="Georgia" w:hAnsi="Georgia" w:cs="Arial"/>
        </w:rPr>
        <w:t>s</w:t>
      </w:r>
      <w:r w:rsidRPr="00037940">
        <w:rPr>
          <w:rFonts w:ascii="Georgia" w:hAnsi="Georgia" w:cs="Arial"/>
        </w:rPr>
        <w:t>, pudo ventilar</w:t>
      </w:r>
      <w:r w:rsidR="00E51DB8">
        <w:rPr>
          <w:rFonts w:ascii="Georgia" w:hAnsi="Georgia" w:cs="Arial"/>
        </w:rPr>
        <w:t>se</w:t>
      </w:r>
      <w:r w:rsidRPr="00037940">
        <w:rPr>
          <w:rFonts w:ascii="Georgia" w:hAnsi="Georgia" w:cs="Arial"/>
        </w:rPr>
        <w:t xml:space="preserve"> </w:t>
      </w:r>
      <w:r w:rsidR="00E51DB8">
        <w:rPr>
          <w:rFonts w:ascii="Georgia" w:hAnsi="Georgia" w:cs="Arial"/>
        </w:rPr>
        <w:t xml:space="preserve">en el </w:t>
      </w:r>
      <w:r w:rsidRPr="00037940">
        <w:rPr>
          <w:rFonts w:ascii="Georgia" w:hAnsi="Georgia" w:cs="Arial"/>
        </w:rPr>
        <w:t xml:space="preserve">trámite ordinario, mas </w:t>
      </w:r>
      <w:r w:rsidR="00E51DB8">
        <w:rPr>
          <w:rFonts w:ascii="Georgia" w:hAnsi="Georgia" w:cs="Arial"/>
        </w:rPr>
        <w:t xml:space="preserve">desestimó hacerlo, </w:t>
      </w:r>
      <w:r w:rsidRPr="00037940">
        <w:rPr>
          <w:rFonts w:ascii="Georgia" w:hAnsi="Georgia" w:cs="Arial"/>
        </w:rPr>
        <w:t xml:space="preserve">pese a </w:t>
      </w:r>
      <w:r w:rsidR="00E51DB8">
        <w:rPr>
          <w:rFonts w:ascii="Georgia" w:hAnsi="Georgia" w:cs="Arial"/>
        </w:rPr>
        <w:t xml:space="preserve">la </w:t>
      </w:r>
      <w:r w:rsidRPr="00037940">
        <w:rPr>
          <w:rFonts w:ascii="Georgia" w:hAnsi="Georgia" w:cs="Arial"/>
        </w:rPr>
        <w:t>procedencia</w:t>
      </w:r>
      <w:r w:rsidR="00E51DB8">
        <w:rPr>
          <w:rFonts w:ascii="Georgia" w:hAnsi="Georgia" w:cs="Arial"/>
        </w:rPr>
        <w:t xml:space="preserve"> de esta herramienta procesal</w:t>
      </w:r>
      <w:r w:rsidRPr="00037940">
        <w:rPr>
          <w:rFonts w:ascii="Georgia" w:hAnsi="Georgia" w:cs="Arial"/>
        </w:rPr>
        <w:t>.</w:t>
      </w:r>
      <w:r w:rsidR="007F517D" w:rsidRPr="00037940">
        <w:rPr>
          <w:rFonts w:ascii="Georgia" w:hAnsi="Georgia" w:cs="Arial"/>
        </w:rPr>
        <w:t xml:space="preserve"> </w:t>
      </w:r>
    </w:p>
    <w:p w:rsidR="00C51D39" w:rsidRPr="00EA64F0" w:rsidRDefault="00C51D39" w:rsidP="008E1C02">
      <w:pPr>
        <w:spacing w:line="360" w:lineRule="auto"/>
        <w:ind w:right="51"/>
        <w:jc w:val="both"/>
        <w:rPr>
          <w:rFonts w:ascii="Georgia" w:hAnsi="Georgia" w:cs="Arial"/>
        </w:rPr>
      </w:pPr>
    </w:p>
    <w:p w:rsidR="00BE2E49" w:rsidRPr="00C21507" w:rsidRDefault="00BE2E49" w:rsidP="00312425">
      <w:pPr>
        <w:spacing w:line="360" w:lineRule="auto"/>
        <w:ind w:right="51"/>
        <w:jc w:val="both"/>
        <w:rPr>
          <w:rFonts w:ascii="Georgia" w:hAnsi="Georgia"/>
        </w:rPr>
      </w:pPr>
      <w:r w:rsidRPr="00C21507">
        <w:rPr>
          <w:rFonts w:ascii="Georgia" w:hAnsi="Georgia"/>
        </w:rPr>
        <w:t xml:space="preserve">Es rigurosa la verificación de este presupuesto procedimental, puesto que es inexistente circunstancia alguna que la flexibilice. No hay alegato y menos prueba que dé cuenta que el </w:t>
      </w:r>
      <w:r w:rsidRPr="00C21507">
        <w:rPr>
          <w:rFonts w:ascii="Georgia" w:hAnsi="Georgia" w:cs="Arial"/>
          <w:bCs/>
          <w:szCs w:val="22"/>
          <w:lang w:val="es-CO"/>
        </w:rPr>
        <w:t>actor sea una persona que requiera de protección reforzada</w:t>
      </w:r>
      <w:r w:rsidRPr="00C21507">
        <w:rPr>
          <w:rStyle w:val="Refdenotaalpie"/>
          <w:rFonts w:ascii="Georgia" w:hAnsi="Georgia"/>
          <w:bCs/>
          <w:szCs w:val="22"/>
          <w:lang w:val="es-CO"/>
        </w:rPr>
        <w:footnoteReference w:id="18"/>
      </w:r>
      <w:r w:rsidRPr="00C21507">
        <w:rPr>
          <w:rFonts w:ascii="Georgia" w:hAnsi="Georgia" w:cs="Arial"/>
          <w:bCs/>
          <w:szCs w:val="22"/>
          <w:lang w:val="es-CO"/>
        </w:rPr>
        <w:t xml:space="preserve"> o que sea inminente la </w:t>
      </w:r>
      <w:proofErr w:type="spellStart"/>
      <w:r w:rsidRPr="00C21507">
        <w:rPr>
          <w:rFonts w:ascii="Georgia" w:hAnsi="Georgia" w:cs="Arial"/>
          <w:bCs/>
          <w:szCs w:val="22"/>
          <w:lang w:val="es-CO"/>
        </w:rPr>
        <w:t>causación</w:t>
      </w:r>
      <w:proofErr w:type="spellEnd"/>
      <w:r w:rsidRPr="00C21507">
        <w:rPr>
          <w:rFonts w:ascii="Georgia" w:hAnsi="Georgia" w:cs="Arial"/>
          <w:bCs/>
          <w:szCs w:val="22"/>
          <w:lang w:val="es-CO"/>
        </w:rPr>
        <w:t xml:space="preserve"> de un perjuicio irremediable</w:t>
      </w:r>
      <w:r w:rsidRPr="00C21507">
        <w:rPr>
          <w:rStyle w:val="Refdenotaalpie"/>
          <w:rFonts w:ascii="Georgia" w:hAnsi="Georgia"/>
          <w:bCs/>
          <w:szCs w:val="22"/>
          <w:lang w:val="es-CO"/>
        </w:rPr>
        <w:footnoteReference w:id="19"/>
      </w:r>
      <w:r w:rsidRPr="00C21507">
        <w:rPr>
          <w:rFonts w:ascii="Georgia" w:hAnsi="Georgia"/>
        </w:rPr>
        <w:t xml:space="preserve">. </w:t>
      </w:r>
    </w:p>
    <w:p w:rsidR="00BE2E49" w:rsidRPr="003D339F" w:rsidRDefault="00BE2E49" w:rsidP="00BE2E49">
      <w:pPr>
        <w:spacing w:line="360" w:lineRule="auto"/>
        <w:jc w:val="both"/>
        <w:rPr>
          <w:rFonts w:ascii="Georgia" w:hAnsi="Georgia"/>
        </w:rPr>
      </w:pPr>
    </w:p>
    <w:p w:rsidR="00BF6B98" w:rsidRPr="00E51DB8" w:rsidRDefault="00E51DB8" w:rsidP="00CA37EA">
      <w:pPr>
        <w:pStyle w:val="Textoindependiente"/>
        <w:spacing w:line="360" w:lineRule="auto"/>
        <w:rPr>
          <w:rFonts w:ascii="Georgia" w:hAnsi="Georgia"/>
          <w:szCs w:val="24"/>
        </w:rPr>
      </w:pPr>
      <w:r>
        <w:rPr>
          <w:rFonts w:ascii="Georgia" w:hAnsi="Georgia"/>
          <w:szCs w:val="24"/>
        </w:rPr>
        <w:t>Por último</w:t>
      </w:r>
      <w:r w:rsidR="00CA37EA" w:rsidRPr="003D339F">
        <w:rPr>
          <w:rFonts w:ascii="Georgia" w:hAnsi="Georgia"/>
          <w:szCs w:val="24"/>
        </w:rPr>
        <w:t xml:space="preserve">, se denegará la pretensión tutelar dirigida </w:t>
      </w:r>
      <w:r>
        <w:rPr>
          <w:rFonts w:ascii="Georgia" w:hAnsi="Georgia"/>
          <w:szCs w:val="24"/>
        </w:rPr>
        <w:t xml:space="preserve">en contra del </w:t>
      </w:r>
      <w:r w:rsidR="00CA37EA" w:rsidRPr="003D339F">
        <w:rPr>
          <w:rFonts w:ascii="Georgia" w:hAnsi="Georgia"/>
          <w:szCs w:val="24"/>
        </w:rPr>
        <w:t xml:space="preserve">Procurador Delegado para  </w:t>
      </w:r>
      <w:r w:rsidR="00CA37EA" w:rsidRPr="00E51DB8">
        <w:rPr>
          <w:rFonts w:ascii="Georgia" w:hAnsi="Georgia"/>
          <w:szCs w:val="24"/>
        </w:rPr>
        <w:t>Asuntos Civiles y Laborales, en razón a la ausencia de hechos vulneradores o amenazantes de los derechos invocados; la inexistencia de petición ante esa autoridad, conlleva a concluir la falta de amenaza o agravio endilgado.</w:t>
      </w:r>
      <w:r w:rsidR="00BF6B98" w:rsidRPr="00E51DB8">
        <w:rPr>
          <w:rFonts w:ascii="Georgia" w:hAnsi="Georgia"/>
          <w:szCs w:val="24"/>
        </w:rPr>
        <w:t xml:space="preserve"> </w:t>
      </w:r>
    </w:p>
    <w:p w:rsidR="00BF6B98" w:rsidRPr="00E51DB8" w:rsidRDefault="00BF6B98" w:rsidP="00CA37EA">
      <w:pPr>
        <w:pStyle w:val="Textoindependiente"/>
        <w:spacing w:line="360" w:lineRule="auto"/>
        <w:rPr>
          <w:rFonts w:ascii="Georgia" w:hAnsi="Georgia"/>
          <w:szCs w:val="24"/>
        </w:rPr>
      </w:pPr>
    </w:p>
    <w:p w:rsidR="00C74846" w:rsidRPr="00E51DB8" w:rsidRDefault="00C74846" w:rsidP="00C74846">
      <w:pPr>
        <w:pStyle w:val="Textoindependiente"/>
        <w:numPr>
          <w:ilvl w:val="0"/>
          <w:numId w:val="18"/>
        </w:numPr>
        <w:spacing w:line="360" w:lineRule="auto"/>
        <w:rPr>
          <w:rFonts w:ascii="Georgia" w:hAnsi="Georgia"/>
          <w:szCs w:val="24"/>
        </w:rPr>
      </w:pPr>
      <w:r w:rsidRPr="00E51DB8">
        <w:rPr>
          <w:rFonts w:ascii="Georgia" w:hAnsi="Georgia"/>
          <w:szCs w:val="24"/>
        </w:rPr>
        <w:t xml:space="preserve">LAS CONCLUSIONES </w:t>
      </w:r>
    </w:p>
    <w:p w:rsidR="00F40F94" w:rsidRPr="00E51DB8" w:rsidRDefault="00F40F94" w:rsidP="00F40F94">
      <w:pPr>
        <w:pStyle w:val="Textoindependiente"/>
        <w:spacing w:line="360" w:lineRule="auto"/>
        <w:ind w:left="400"/>
        <w:rPr>
          <w:rFonts w:ascii="Georgia" w:hAnsi="Georgia"/>
          <w:szCs w:val="24"/>
        </w:rPr>
      </w:pPr>
    </w:p>
    <w:p w:rsidR="00E51DB8" w:rsidRDefault="00E83E3D" w:rsidP="00E51DB8">
      <w:pPr>
        <w:pStyle w:val="Textoindependiente"/>
        <w:spacing w:line="360" w:lineRule="auto"/>
        <w:rPr>
          <w:rFonts w:ascii="Georgia" w:hAnsi="Georgia" w:cs="Arial"/>
        </w:rPr>
      </w:pPr>
      <w:r w:rsidRPr="00E51DB8">
        <w:rPr>
          <w:rFonts w:ascii="Georgia" w:hAnsi="Georgia" w:cs="Arial"/>
          <w:szCs w:val="24"/>
          <w:lang w:val="es-ES"/>
        </w:rPr>
        <w:t>Con fundamento en las consideraciones expuestas:</w:t>
      </w:r>
      <w:r w:rsidR="00E51DB8">
        <w:rPr>
          <w:rFonts w:ascii="Georgia" w:hAnsi="Georgia" w:cs="Arial"/>
          <w:szCs w:val="24"/>
          <w:lang w:val="es-ES"/>
        </w:rPr>
        <w:t xml:space="preserve"> (i) Se rechazará de plano la nulidad invocada, por falta de legitimación; (ii) Se </w:t>
      </w:r>
      <w:r w:rsidR="002E11C2">
        <w:rPr>
          <w:rFonts w:ascii="Georgia" w:hAnsi="Georgia" w:cs="Arial"/>
          <w:szCs w:val="24"/>
          <w:lang w:val="es-ES"/>
        </w:rPr>
        <w:t>denegará</w:t>
      </w:r>
      <w:r w:rsidR="00E51DB8">
        <w:rPr>
          <w:rFonts w:ascii="Georgia" w:hAnsi="Georgia" w:cs="Arial"/>
          <w:szCs w:val="24"/>
          <w:lang w:val="es-ES"/>
        </w:rPr>
        <w:t xml:space="preserve"> el amparo radicado al No.2018-00883-00</w:t>
      </w:r>
      <w:r w:rsidR="002E11C2">
        <w:rPr>
          <w:rFonts w:ascii="Georgia" w:hAnsi="Georgia" w:cs="Arial"/>
          <w:szCs w:val="24"/>
          <w:lang w:val="es-ES"/>
        </w:rPr>
        <w:t xml:space="preserve"> contra el Juzgado Quinto Civil del Circuito de Pereira</w:t>
      </w:r>
      <w:r w:rsidR="00E51DB8">
        <w:rPr>
          <w:rFonts w:ascii="Georgia" w:hAnsi="Georgia" w:cs="Arial"/>
          <w:szCs w:val="24"/>
          <w:lang w:val="es-ES"/>
        </w:rPr>
        <w:t xml:space="preserve">, por insistencia fáctica; (iii) </w:t>
      </w:r>
      <w:r w:rsidR="00E51DB8" w:rsidRPr="00344668">
        <w:rPr>
          <w:rFonts w:ascii="Georgia" w:hAnsi="Georgia" w:cs="Arial"/>
          <w:szCs w:val="24"/>
          <w:lang w:val="es-ES"/>
        </w:rPr>
        <w:t>Se declarará</w:t>
      </w:r>
      <w:r w:rsidR="00E51DB8">
        <w:rPr>
          <w:rFonts w:ascii="Georgia" w:hAnsi="Georgia" w:cs="Arial"/>
          <w:szCs w:val="24"/>
          <w:lang w:val="es-ES"/>
        </w:rPr>
        <w:t>n</w:t>
      </w:r>
      <w:r w:rsidR="00E51DB8" w:rsidRPr="00344668">
        <w:rPr>
          <w:rFonts w:ascii="Georgia" w:hAnsi="Georgia" w:cs="Arial"/>
          <w:szCs w:val="24"/>
          <w:lang w:val="es-ES"/>
        </w:rPr>
        <w:t xml:space="preserve"> improcedente</w:t>
      </w:r>
      <w:r w:rsidR="00E51DB8">
        <w:rPr>
          <w:rFonts w:ascii="Georgia" w:hAnsi="Georgia" w:cs="Arial"/>
          <w:szCs w:val="24"/>
          <w:lang w:val="es-ES"/>
        </w:rPr>
        <w:t>s</w:t>
      </w:r>
      <w:r w:rsidR="00E51DB8" w:rsidRPr="00344668">
        <w:rPr>
          <w:rFonts w:ascii="Georgia" w:hAnsi="Georgia" w:cs="Arial"/>
          <w:szCs w:val="24"/>
          <w:lang w:val="es-ES"/>
        </w:rPr>
        <w:t xml:space="preserve"> </w:t>
      </w:r>
      <w:r w:rsidR="00E51DB8">
        <w:rPr>
          <w:rFonts w:ascii="Georgia" w:hAnsi="Georgia" w:cs="Arial"/>
          <w:szCs w:val="24"/>
          <w:lang w:val="es-ES"/>
        </w:rPr>
        <w:t xml:space="preserve">las demás tutelas acumuladas </w:t>
      </w:r>
      <w:r w:rsidR="00E51DB8" w:rsidRPr="00344668">
        <w:rPr>
          <w:rFonts w:ascii="Georgia" w:hAnsi="Georgia" w:cs="Arial"/>
          <w:szCs w:val="24"/>
          <w:lang w:val="es-ES"/>
        </w:rPr>
        <w:t xml:space="preserve">contra </w:t>
      </w:r>
      <w:r w:rsidR="002E11C2">
        <w:rPr>
          <w:rFonts w:ascii="Georgia" w:hAnsi="Georgia" w:cs="Arial"/>
          <w:szCs w:val="24"/>
          <w:lang w:val="es-ES"/>
        </w:rPr>
        <w:t>ese Despacho Judicial</w:t>
      </w:r>
      <w:r w:rsidR="00E51DB8" w:rsidRPr="00344668">
        <w:rPr>
          <w:rFonts w:ascii="Georgia" w:hAnsi="Georgia" w:cs="Arial"/>
        </w:rPr>
        <w:t xml:space="preserve">, </w:t>
      </w:r>
      <w:r w:rsidR="00E51DB8" w:rsidRPr="00344668">
        <w:rPr>
          <w:rFonts w:ascii="Georgia" w:hAnsi="Georgia"/>
          <w:lang w:val="es-CO"/>
        </w:rPr>
        <w:t>por carecer de subsidiariedad</w:t>
      </w:r>
      <w:r w:rsidR="00E51DB8" w:rsidRPr="00344668">
        <w:rPr>
          <w:rFonts w:ascii="Georgia" w:hAnsi="Georgia" w:cs="Arial"/>
        </w:rPr>
        <w:t xml:space="preserve">; </w:t>
      </w:r>
      <w:r w:rsidR="00E51DB8">
        <w:rPr>
          <w:rFonts w:ascii="Georgia" w:hAnsi="Georgia" w:cs="Arial"/>
        </w:rPr>
        <w:t>y (iv)</w:t>
      </w:r>
      <w:r w:rsidR="00E51DB8" w:rsidRPr="00344668">
        <w:rPr>
          <w:rFonts w:ascii="Georgia" w:hAnsi="Georgia" w:cs="Arial"/>
        </w:rPr>
        <w:t xml:space="preserve"> Se negará</w:t>
      </w:r>
      <w:r w:rsidR="002E11C2">
        <w:rPr>
          <w:rFonts w:ascii="Georgia" w:hAnsi="Georgia" w:cs="Arial"/>
        </w:rPr>
        <w:t xml:space="preserve">n todas las acciones </w:t>
      </w:r>
      <w:r w:rsidR="00E51DB8" w:rsidRPr="00344668">
        <w:rPr>
          <w:rFonts w:ascii="Georgia" w:hAnsi="Georgia" w:cs="Arial"/>
        </w:rPr>
        <w:t xml:space="preserve">respecto de la Procuraduría Delegada para Asuntos Civiles y Laborales, por ausencia </w:t>
      </w:r>
      <w:r w:rsidR="002E11C2">
        <w:rPr>
          <w:rFonts w:ascii="Georgia" w:hAnsi="Georgia" w:cs="Arial"/>
        </w:rPr>
        <w:t>de hechos</w:t>
      </w:r>
      <w:r w:rsidR="00E51DB8" w:rsidRPr="00344668">
        <w:rPr>
          <w:rFonts w:ascii="Georgia" w:hAnsi="Georgia" w:cs="Arial"/>
        </w:rPr>
        <w:t>.</w:t>
      </w:r>
    </w:p>
    <w:p w:rsidR="00ED7914" w:rsidRPr="00E51DB8" w:rsidRDefault="00ED7914" w:rsidP="00ED7914">
      <w:pPr>
        <w:pStyle w:val="Textoindependiente"/>
        <w:spacing w:line="360" w:lineRule="auto"/>
        <w:rPr>
          <w:rFonts w:ascii="Georgia" w:hAnsi="Georgia" w:cs="Arial"/>
        </w:rPr>
      </w:pPr>
    </w:p>
    <w:p w:rsidR="006A1FD7" w:rsidRPr="00E51DB8" w:rsidRDefault="006A1FD7" w:rsidP="006A1FD7">
      <w:pPr>
        <w:tabs>
          <w:tab w:val="left" w:pos="-720"/>
        </w:tabs>
        <w:suppressAutoHyphens/>
        <w:spacing w:line="360" w:lineRule="auto"/>
        <w:jc w:val="both"/>
        <w:rPr>
          <w:rFonts w:ascii="Georgia" w:hAnsi="Georgia" w:cs="Arial"/>
        </w:rPr>
      </w:pPr>
      <w:r w:rsidRPr="00E51DB8">
        <w:rPr>
          <w:rFonts w:ascii="Georgia" w:hAnsi="Georgia" w:cs="Arial"/>
        </w:rPr>
        <w:t xml:space="preserve">En mérito de lo expuesto, el </w:t>
      </w:r>
      <w:r w:rsidRPr="00E51DB8">
        <w:rPr>
          <w:rFonts w:ascii="Georgia" w:hAnsi="Georgia" w:cs="Arial"/>
          <w:bCs/>
          <w:smallCaps/>
        </w:rPr>
        <w:t>Tribunal Superior del Distrito Judicial de Pereira, Sala de Decisión Civil -Familia</w:t>
      </w:r>
      <w:r w:rsidRPr="00E51DB8">
        <w:rPr>
          <w:rFonts w:ascii="Georgia" w:hAnsi="Georgia" w:cs="Arial"/>
        </w:rPr>
        <w:t>, administrando Justicia, en nombre de la República</w:t>
      </w:r>
      <w:r w:rsidR="0041584A" w:rsidRPr="00E51DB8">
        <w:rPr>
          <w:rFonts w:ascii="Georgia" w:hAnsi="Georgia" w:cs="Arial"/>
        </w:rPr>
        <w:t xml:space="preserve"> de </w:t>
      </w:r>
      <w:r w:rsidR="0041584A" w:rsidRPr="00E51DB8">
        <w:rPr>
          <w:rFonts w:ascii="Georgia" w:hAnsi="Georgia" w:cs="Arial"/>
        </w:rPr>
        <w:lastRenderedPageBreak/>
        <w:t xml:space="preserve">Colombia </w:t>
      </w:r>
      <w:r w:rsidRPr="00E51DB8">
        <w:rPr>
          <w:rFonts w:ascii="Georgia" w:hAnsi="Georgia" w:cs="Arial"/>
        </w:rPr>
        <w:t>y por autoridad de la Ley,</w:t>
      </w:r>
    </w:p>
    <w:p w:rsidR="00BB7438" w:rsidRPr="00E51DB8" w:rsidRDefault="00BB7438" w:rsidP="00BB7438">
      <w:pPr>
        <w:pStyle w:val="Textoindependiente"/>
        <w:spacing w:line="360" w:lineRule="auto"/>
        <w:jc w:val="center"/>
        <w:rPr>
          <w:rFonts w:ascii="Georgia" w:hAnsi="Georgia" w:cs="Arial"/>
          <w:bCs/>
        </w:rPr>
      </w:pPr>
      <w:r w:rsidRPr="00E51DB8">
        <w:rPr>
          <w:rFonts w:ascii="Georgia" w:hAnsi="Georgia" w:cs="Arial"/>
          <w:bCs/>
        </w:rPr>
        <w:t xml:space="preserve">F A L </w:t>
      </w:r>
      <w:proofErr w:type="spellStart"/>
      <w:r w:rsidRPr="00E51DB8">
        <w:rPr>
          <w:rFonts w:ascii="Georgia" w:hAnsi="Georgia" w:cs="Arial"/>
          <w:bCs/>
        </w:rPr>
        <w:t>L</w:t>
      </w:r>
      <w:proofErr w:type="spellEnd"/>
      <w:r w:rsidRPr="00E51DB8">
        <w:rPr>
          <w:rFonts w:ascii="Georgia" w:hAnsi="Georgia" w:cs="Arial"/>
          <w:bCs/>
        </w:rPr>
        <w:t xml:space="preserve"> A,</w:t>
      </w:r>
    </w:p>
    <w:p w:rsidR="00C21507" w:rsidRPr="00E51DB8" w:rsidRDefault="00C21507" w:rsidP="002E11C2">
      <w:pPr>
        <w:pStyle w:val="Textoindependiente"/>
        <w:spacing w:line="360" w:lineRule="auto"/>
        <w:jc w:val="center"/>
        <w:rPr>
          <w:rFonts w:ascii="Georgia" w:hAnsi="Georgia" w:cs="Arial"/>
          <w:bCs/>
          <w:smallCaps/>
          <w:szCs w:val="24"/>
        </w:rPr>
      </w:pPr>
    </w:p>
    <w:p w:rsidR="00C21507" w:rsidRDefault="00C21507" w:rsidP="002E11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RECHAZAR DE PLANO la nulidad invocada.</w:t>
      </w:r>
    </w:p>
    <w:p w:rsidR="00C21507" w:rsidRDefault="00C21507" w:rsidP="002E11C2">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2E11C2" w:rsidRDefault="002E11C2" w:rsidP="002E11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el amparo constitucional No.2018-00883-00 propuesto por el señor Javier Elías Arias </w:t>
      </w:r>
      <w:proofErr w:type="spellStart"/>
      <w:r>
        <w:rPr>
          <w:rFonts w:ascii="Georgia" w:hAnsi="Georgia" w:cs="Arial"/>
        </w:rPr>
        <w:t>Idárraga</w:t>
      </w:r>
      <w:proofErr w:type="spellEnd"/>
      <w:r>
        <w:rPr>
          <w:rFonts w:ascii="Georgia" w:hAnsi="Georgia" w:cs="Arial"/>
        </w:rPr>
        <w:t xml:space="preserve"> contra el Juzgado Quinto Civil del Circuito de Pereira, por inexistencia de hechos.</w:t>
      </w:r>
    </w:p>
    <w:p w:rsidR="002E11C2" w:rsidRPr="002E11C2" w:rsidRDefault="002E11C2" w:rsidP="002E11C2">
      <w:pPr>
        <w:pStyle w:val="Prrafodelista"/>
        <w:spacing w:line="360" w:lineRule="auto"/>
        <w:rPr>
          <w:rFonts w:ascii="Georgia" w:hAnsi="Georgia" w:cs="Arial"/>
        </w:rPr>
      </w:pPr>
    </w:p>
    <w:p w:rsidR="00C21507" w:rsidRPr="00344668" w:rsidRDefault="00C21507" w:rsidP="002E11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44668">
        <w:rPr>
          <w:rFonts w:ascii="Georgia" w:hAnsi="Georgia" w:cs="Arial"/>
        </w:rPr>
        <w:t>DECLARAR IMPROCEDENTE la</w:t>
      </w:r>
      <w:r w:rsidR="002E11C2">
        <w:rPr>
          <w:rFonts w:ascii="Georgia" w:hAnsi="Georgia" w:cs="Arial"/>
        </w:rPr>
        <w:t>s</w:t>
      </w:r>
      <w:r w:rsidRPr="00344668">
        <w:rPr>
          <w:rFonts w:ascii="Georgia" w:hAnsi="Georgia" w:cs="Arial"/>
        </w:rPr>
        <w:t xml:space="preserve"> tutela</w:t>
      </w:r>
      <w:r w:rsidR="002E11C2">
        <w:rPr>
          <w:rFonts w:ascii="Georgia" w:hAnsi="Georgia" w:cs="Arial"/>
        </w:rPr>
        <w:t>s</w:t>
      </w:r>
      <w:r w:rsidRPr="00344668">
        <w:rPr>
          <w:rFonts w:ascii="Georgia" w:hAnsi="Georgia" w:cs="Arial"/>
        </w:rPr>
        <w:t xml:space="preserve"> </w:t>
      </w:r>
      <w:r w:rsidR="002E11C2">
        <w:rPr>
          <w:rFonts w:ascii="Georgia" w:hAnsi="Georgia" w:cs="Arial"/>
        </w:rPr>
        <w:t xml:space="preserve">Nos.2018-00881-00 y 2018-00887-00 </w:t>
      </w:r>
      <w:r w:rsidRPr="00344668">
        <w:rPr>
          <w:rFonts w:ascii="Georgia" w:hAnsi="Georgia" w:cs="Arial"/>
        </w:rPr>
        <w:t xml:space="preserve">en contra del </w:t>
      </w:r>
      <w:r w:rsidR="002E11C2">
        <w:rPr>
          <w:rFonts w:ascii="Georgia" w:hAnsi="Georgia" w:cs="Arial"/>
          <w:lang w:val="es-CO"/>
        </w:rPr>
        <w:t>aludido Despacho Judicial</w:t>
      </w:r>
      <w:r>
        <w:rPr>
          <w:rFonts w:ascii="Georgia" w:hAnsi="Georgia" w:cs="Arial"/>
        </w:rPr>
        <w:t>, por carecer de subsidiariedad</w:t>
      </w:r>
      <w:r w:rsidRPr="00344668">
        <w:rPr>
          <w:rFonts w:ascii="Georgia" w:hAnsi="Georgia" w:cs="Arial"/>
        </w:rPr>
        <w:t>.</w:t>
      </w:r>
    </w:p>
    <w:p w:rsidR="008314EF" w:rsidRPr="00754C6A" w:rsidRDefault="008314EF" w:rsidP="002E11C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5A4BA5" w:rsidRPr="00754C6A" w:rsidRDefault="002E11C2" w:rsidP="002E11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DE</w:t>
      </w:r>
      <w:r w:rsidR="005A4BA5" w:rsidRPr="00754C6A">
        <w:rPr>
          <w:rFonts w:ascii="Georgia" w:hAnsi="Georgia" w:cs="Arial"/>
        </w:rPr>
        <w:t xml:space="preserve">NEGAR las tutelas contra la Procuraduría Delegada para Asuntos Civiles y Laborales, por </w:t>
      </w:r>
      <w:r>
        <w:rPr>
          <w:rFonts w:ascii="Georgia" w:hAnsi="Georgia" w:cs="Arial"/>
        </w:rPr>
        <w:t>ausencia fáctica</w:t>
      </w:r>
      <w:r w:rsidR="005A4BA5" w:rsidRPr="00754C6A">
        <w:rPr>
          <w:rFonts w:ascii="Georgia" w:hAnsi="Georgia" w:cs="Arial"/>
        </w:rPr>
        <w:t>.</w:t>
      </w:r>
    </w:p>
    <w:p w:rsidR="005A4BA5" w:rsidRPr="00754C6A" w:rsidRDefault="005A4BA5" w:rsidP="002E11C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E770D" w:rsidRPr="00754C6A" w:rsidRDefault="009E770D" w:rsidP="002E11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54C6A">
        <w:rPr>
          <w:rFonts w:ascii="Georgia" w:hAnsi="Georgia"/>
        </w:rPr>
        <w:t>NOTIFICAR esta decisión a todas las partes, por el medio más expedito y eficaz.</w:t>
      </w:r>
    </w:p>
    <w:p w:rsidR="009E770D" w:rsidRPr="00754C6A" w:rsidRDefault="009E770D" w:rsidP="002E11C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754C6A" w:rsidRDefault="009E770D" w:rsidP="002E11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54C6A">
        <w:rPr>
          <w:rFonts w:ascii="Georgia" w:hAnsi="Georgia"/>
        </w:rPr>
        <w:t>REMITIR este expediente, a la CC para su eventual revisión, de no ser impugnada.</w:t>
      </w:r>
    </w:p>
    <w:p w:rsidR="00BB7438" w:rsidRPr="00754C6A" w:rsidRDefault="00BB7438" w:rsidP="002E11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54C6A">
        <w:rPr>
          <w:rFonts w:ascii="Georgia" w:hAnsi="Georgia"/>
        </w:rPr>
        <w:t xml:space="preserve">ARCHIVAR el expediente, previa anotaciones en los libros </w:t>
      </w:r>
      <w:proofErr w:type="spellStart"/>
      <w:r w:rsidRPr="00754C6A">
        <w:rPr>
          <w:rFonts w:ascii="Georgia" w:hAnsi="Georgia"/>
        </w:rPr>
        <w:t>radicadores</w:t>
      </w:r>
      <w:proofErr w:type="spellEnd"/>
      <w:r w:rsidRPr="00754C6A">
        <w:rPr>
          <w:rFonts w:ascii="Georgia" w:hAnsi="Georgia"/>
        </w:rPr>
        <w:t>.</w:t>
      </w:r>
    </w:p>
    <w:p w:rsidR="0089352F" w:rsidRPr="00754C6A" w:rsidRDefault="0089352F" w:rsidP="006A1FD7">
      <w:pPr>
        <w:pStyle w:val="Textoindependiente"/>
        <w:spacing w:line="360" w:lineRule="auto"/>
        <w:jc w:val="center"/>
        <w:rPr>
          <w:rFonts w:ascii="Georgia" w:hAnsi="Georgia"/>
          <w:smallCaps/>
          <w:szCs w:val="24"/>
          <w:lang w:val="en-US"/>
        </w:rPr>
      </w:pPr>
    </w:p>
    <w:p w:rsidR="00B30152" w:rsidRPr="00754C6A" w:rsidRDefault="00126266" w:rsidP="006A1FD7">
      <w:pPr>
        <w:pStyle w:val="Textoindependiente"/>
        <w:spacing w:line="360" w:lineRule="auto"/>
        <w:jc w:val="center"/>
        <w:rPr>
          <w:rFonts w:ascii="Georgia" w:hAnsi="Georgia"/>
          <w:smallCaps/>
          <w:sz w:val="28"/>
          <w:szCs w:val="24"/>
          <w:lang w:val="en-US"/>
        </w:rPr>
      </w:pPr>
      <w:proofErr w:type="spellStart"/>
      <w:r w:rsidRPr="00754C6A">
        <w:rPr>
          <w:rFonts w:ascii="Georgia" w:hAnsi="Georgia"/>
          <w:smallCaps/>
          <w:sz w:val="28"/>
          <w:szCs w:val="24"/>
          <w:lang w:val="en-US"/>
        </w:rPr>
        <w:t>Notifíquese</w:t>
      </w:r>
      <w:proofErr w:type="spellEnd"/>
      <w:r w:rsidRPr="00754C6A">
        <w:rPr>
          <w:rFonts w:ascii="Georgia" w:hAnsi="Georgia"/>
          <w:smallCaps/>
          <w:sz w:val="28"/>
          <w:szCs w:val="24"/>
          <w:lang w:val="en-US"/>
        </w:rPr>
        <w:t>,</w:t>
      </w:r>
    </w:p>
    <w:p w:rsidR="000D559B" w:rsidRPr="002E11C2" w:rsidRDefault="000D559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0"/>
          <w:lang w:val="en-US"/>
        </w:rPr>
      </w:pPr>
    </w:p>
    <w:p w:rsidR="000D559B" w:rsidRPr="002E11C2" w:rsidRDefault="000D559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52"/>
          <w:lang w:val="en-US"/>
        </w:rPr>
      </w:pPr>
    </w:p>
    <w:p w:rsidR="00951517" w:rsidRPr="00754C6A"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754C6A">
        <w:rPr>
          <w:rFonts w:ascii="Georgia" w:hAnsi="Georgia" w:cs="Arial"/>
          <w:spacing w:val="-3"/>
          <w:w w:val="150"/>
          <w:sz w:val="28"/>
          <w:lang w:val="en-US"/>
        </w:rPr>
        <w:t>D</w:t>
      </w:r>
      <w:r w:rsidRPr="00754C6A">
        <w:rPr>
          <w:rFonts w:ascii="Georgia" w:hAnsi="Georgia" w:cs="Arial"/>
          <w:spacing w:val="-3"/>
          <w:w w:val="150"/>
          <w:sz w:val="18"/>
          <w:szCs w:val="16"/>
          <w:lang w:val="en-US"/>
        </w:rPr>
        <w:t xml:space="preserve">UBERNEY </w:t>
      </w:r>
      <w:r w:rsidRPr="00754C6A">
        <w:rPr>
          <w:rFonts w:ascii="Georgia" w:hAnsi="Georgia" w:cs="Arial"/>
          <w:spacing w:val="-3"/>
          <w:w w:val="150"/>
          <w:sz w:val="28"/>
          <w:lang w:val="en-US"/>
        </w:rPr>
        <w:t>G</w:t>
      </w:r>
      <w:r w:rsidRPr="00754C6A">
        <w:rPr>
          <w:rFonts w:ascii="Georgia" w:hAnsi="Georgia" w:cs="Arial"/>
          <w:spacing w:val="-3"/>
          <w:w w:val="150"/>
          <w:sz w:val="18"/>
          <w:szCs w:val="16"/>
          <w:lang w:val="en-US"/>
        </w:rPr>
        <w:t xml:space="preserve">RISALES </w:t>
      </w:r>
      <w:r w:rsidRPr="00754C6A">
        <w:rPr>
          <w:rFonts w:ascii="Georgia" w:hAnsi="Georgia" w:cs="Arial"/>
          <w:spacing w:val="-3"/>
          <w:w w:val="150"/>
          <w:sz w:val="28"/>
          <w:lang w:val="en-US"/>
        </w:rPr>
        <w:t>H</w:t>
      </w:r>
      <w:r w:rsidRPr="00754C6A">
        <w:rPr>
          <w:rFonts w:ascii="Georgia" w:hAnsi="Georgia" w:cs="Arial"/>
          <w:spacing w:val="-3"/>
          <w:w w:val="150"/>
          <w:sz w:val="18"/>
          <w:szCs w:val="16"/>
          <w:lang w:val="en-US"/>
        </w:rPr>
        <w:t>ERRERA</w:t>
      </w:r>
    </w:p>
    <w:p w:rsidR="00951517" w:rsidRPr="00754C6A"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754C6A">
        <w:rPr>
          <w:rFonts w:ascii="Georgia" w:hAnsi="Georgia" w:cs="Arial"/>
          <w:spacing w:val="-3"/>
          <w:w w:val="150"/>
          <w:sz w:val="28"/>
          <w:lang w:val="en-US"/>
        </w:rPr>
        <w:t>M</w:t>
      </w:r>
      <w:r w:rsidRPr="00754C6A">
        <w:rPr>
          <w:rFonts w:ascii="Georgia" w:hAnsi="Georgia" w:cs="Arial"/>
          <w:spacing w:val="-3"/>
          <w:w w:val="150"/>
          <w:lang w:val="en-US"/>
        </w:rPr>
        <w:t xml:space="preserve"> </w:t>
      </w:r>
      <w:r w:rsidRPr="00754C6A">
        <w:rPr>
          <w:rFonts w:ascii="Georgia" w:hAnsi="Georgia" w:cs="Arial"/>
          <w:spacing w:val="-3"/>
          <w:w w:val="150"/>
          <w:sz w:val="18"/>
          <w:szCs w:val="20"/>
          <w:lang w:val="en-US"/>
        </w:rPr>
        <w:t>A G I S T R A D O</w:t>
      </w:r>
    </w:p>
    <w:p w:rsidR="00FF6891" w:rsidRPr="002E11C2"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96"/>
          <w:szCs w:val="18"/>
          <w:lang w:val="en-US"/>
        </w:rPr>
      </w:pPr>
    </w:p>
    <w:p w:rsidR="00951517" w:rsidRPr="00754C6A"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754C6A">
        <w:rPr>
          <w:rFonts w:ascii="Georgia" w:hAnsi="Georgia"/>
          <w:w w:val="150"/>
          <w:sz w:val="28"/>
          <w:szCs w:val="18"/>
          <w:lang w:val="en-US"/>
        </w:rPr>
        <w:t>E</w:t>
      </w:r>
      <w:r w:rsidRPr="00754C6A">
        <w:rPr>
          <w:rFonts w:ascii="Georgia" w:hAnsi="Georgia"/>
          <w:w w:val="150"/>
          <w:sz w:val="18"/>
          <w:szCs w:val="18"/>
          <w:lang w:val="en-US"/>
        </w:rPr>
        <w:t>DDER</w:t>
      </w:r>
      <w:r w:rsidRPr="00754C6A">
        <w:rPr>
          <w:rFonts w:ascii="Georgia" w:hAnsi="Georgia"/>
          <w:w w:val="150"/>
          <w:sz w:val="18"/>
          <w:lang w:val="en-US"/>
        </w:rPr>
        <w:t xml:space="preserve"> </w:t>
      </w:r>
      <w:r w:rsidRPr="00754C6A">
        <w:rPr>
          <w:rFonts w:ascii="Georgia" w:hAnsi="Georgia"/>
          <w:w w:val="150"/>
          <w:sz w:val="28"/>
          <w:lang w:val="en-US"/>
        </w:rPr>
        <w:t>J</w:t>
      </w:r>
      <w:r w:rsidRPr="00754C6A">
        <w:rPr>
          <w:rFonts w:ascii="Georgia" w:hAnsi="Georgia"/>
          <w:w w:val="150"/>
          <w:sz w:val="18"/>
          <w:szCs w:val="18"/>
          <w:lang w:val="en-US"/>
        </w:rPr>
        <w:t xml:space="preserve">IMMY </w:t>
      </w:r>
      <w:r w:rsidRPr="00754C6A">
        <w:rPr>
          <w:rFonts w:ascii="Georgia" w:hAnsi="Georgia"/>
          <w:w w:val="150"/>
          <w:sz w:val="28"/>
          <w:lang w:val="en-US"/>
        </w:rPr>
        <w:t>S</w:t>
      </w:r>
      <w:r w:rsidRPr="00754C6A">
        <w:rPr>
          <w:rFonts w:ascii="Georgia" w:hAnsi="Georgia"/>
          <w:w w:val="150"/>
          <w:sz w:val="18"/>
          <w:szCs w:val="18"/>
          <w:lang w:val="en-US"/>
        </w:rPr>
        <w:t xml:space="preserve">ÁNCHEZ </w:t>
      </w:r>
      <w:r w:rsidRPr="00754C6A">
        <w:rPr>
          <w:rFonts w:ascii="Georgia" w:hAnsi="Georgia"/>
          <w:w w:val="150"/>
          <w:sz w:val="28"/>
          <w:szCs w:val="18"/>
          <w:lang w:val="en-US"/>
        </w:rPr>
        <w:t>C.</w:t>
      </w:r>
      <w:r w:rsidRPr="00754C6A">
        <w:rPr>
          <w:rFonts w:ascii="Georgia" w:hAnsi="Georgia"/>
          <w:w w:val="150"/>
          <w:sz w:val="28"/>
          <w:szCs w:val="18"/>
          <w:lang w:val="en-US"/>
        </w:rPr>
        <w:tab/>
      </w:r>
      <w:r w:rsidRPr="00754C6A">
        <w:rPr>
          <w:rFonts w:ascii="Georgia" w:hAnsi="Georgia"/>
          <w:w w:val="150"/>
          <w:sz w:val="28"/>
          <w:szCs w:val="18"/>
          <w:lang w:val="en-US"/>
        </w:rPr>
        <w:tab/>
      </w:r>
      <w:r w:rsidRPr="00754C6A">
        <w:rPr>
          <w:rFonts w:ascii="Georgia" w:hAnsi="Georgia" w:cs="Arial"/>
          <w:spacing w:val="-3"/>
          <w:w w:val="150"/>
          <w:sz w:val="28"/>
          <w:szCs w:val="18"/>
          <w:lang w:val="en-US"/>
        </w:rPr>
        <w:t>J</w:t>
      </w:r>
      <w:r w:rsidRPr="00754C6A">
        <w:rPr>
          <w:rFonts w:ascii="Georgia" w:hAnsi="Georgia" w:cs="Arial"/>
          <w:spacing w:val="-3"/>
          <w:w w:val="150"/>
          <w:sz w:val="18"/>
          <w:szCs w:val="18"/>
          <w:lang w:val="en-US"/>
        </w:rPr>
        <w:t xml:space="preserve">AIME </w:t>
      </w:r>
      <w:r w:rsidRPr="00754C6A">
        <w:rPr>
          <w:rFonts w:ascii="Georgia" w:hAnsi="Georgia" w:cs="Arial"/>
          <w:spacing w:val="-3"/>
          <w:w w:val="150"/>
          <w:sz w:val="28"/>
          <w:szCs w:val="18"/>
          <w:lang w:val="en-US"/>
        </w:rPr>
        <w:t>A</w:t>
      </w:r>
      <w:r w:rsidRPr="00754C6A">
        <w:rPr>
          <w:rFonts w:ascii="Georgia" w:hAnsi="Georgia"/>
          <w:w w:val="150"/>
          <w:sz w:val="18"/>
          <w:szCs w:val="18"/>
          <w:lang w:val="en-US"/>
        </w:rPr>
        <w:t xml:space="preserve">LBERTO </w:t>
      </w:r>
      <w:r w:rsidRPr="00754C6A">
        <w:rPr>
          <w:rFonts w:ascii="Georgia" w:hAnsi="Georgia" w:cs="Arial"/>
          <w:spacing w:val="-3"/>
          <w:w w:val="150"/>
          <w:sz w:val="28"/>
          <w:szCs w:val="18"/>
          <w:lang w:val="en-US"/>
        </w:rPr>
        <w:t>S</w:t>
      </w:r>
      <w:r w:rsidRPr="00754C6A">
        <w:rPr>
          <w:rFonts w:ascii="Georgia" w:hAnsi="Georgia" w:cs="Arial"/>
          <w:spacing w:val="-3"/>
          <w:w w:val="150"/>
          <w:sz w:val="18"/>
          <w:szCs w:val="16"/>
          <w:lang w:val="en-US"/>
        </w:rPr>
        <w:t xml:space="preserve">ARAZA </w:t>
      </w:r>
      <w:r w:rsidRPr="00754C6A">
        <w:rPr>
          <w:rFonts w:ascii="Georgia" w:hAnsi="Georgia" w:cs="Arial"/>
          <w:spacing w:val="-3"/>
          <w:w w:val="150"/>
          <w:sz w:val="28"/>
          <w:szCs w:val="18"/>
          <w:lang w:val="en-US"/>
        </w:rPr>
        <w:t>N.</w:t>
      </w:r>
    </w:p>
    <w:p w:rsidR="003379FE" w:rsidRPr="00754C6A"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754C6A">
        <w:rPr>
          <w:rFonts w:ascii="Georgia" w:hAnsi="Georgia" w:cs="Arial"/>
          <w:w w:val="150"/>
          <w:sz w:val="28"/>
          <w:lang w:val="en-US"/>
        </w:rPr>
        <w:tab/>
      </w:r>
      <w:r w:rsidRPr="00754C6A">
        <w:rPr>
          <w:rFonts w:ascii="Georgia" w:hAnsi="Georgia" w:cs="Arial"/>
          <w:w w:val="150"/>
          <w:sz w:val="28"/>
          <w:lang w:val="en-GB"/>
        </w:rPr>
        <w:t>M</w:t>
      </w:r>
      <w:r w:rsidRPr="00754C6A">
        <w:rPr>
          <w:rFonts w:ascii="Georgia" w:hAnsi="Georgia" w:cs="Arial"/>
          <w:w w:val="150"/>
          <w:sz w:val="18"/>
          <w:lang w:val="en-GB"/>
        </w:rPr>
        <w:t xml:space="preserve"> A G I S T R A D O </w:t>
      </w: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28"/>
          <w:lang w:val="en-GB"/>
        </w:rPr>
        <w:t>M</w:t>
      </w:r>
      <w:r w:rsidR="00025F06" w:rsidRPr="00754C6A">
        <w:rPr>
          <w:rFonts w:ascii="Georgia" w:hAnsi="Georgia" w:cs="Arial"/>
          <w:w w:val="150"/>
          <w:sz w:val="18"/>
          <w:lang w:val="en-GB"/>
        </w:rPr>
        <w:t xml:space="preserve"> A G I S T R A D </w:t>
      </w:r>
      <w:r w:rsidR="009110AB" w:rsidRPr="00754C6A">
        <w:rPr>
          <w:rFonts w:ascii="Georgia" w:hAnsi="Georgia" w:cs="Arial"/>
          <w:w w:val="150"/>
          <w:sz w:val="18"/>
          <w:lang w:val="en-GB"/>
        </w:rPr>
        <w:t xml:space="preserve">O         </w:t>
      </w:r>
    </w:p>
    <w:p w:rsidR="003379FE" w:rsidRPr="00754C6A"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606C4" w:rsidRPr="00754C6A"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18"/>
          <w:lang w:val="en-GB"/>
        </w:rPr>
        <w:tab/>
      </w:r>
      <w:r w:rsidRPr="00754C6A">
        <w:rPr>
          <w:rFonts w:ascii="Georgia" w:hAnsi="Georgia" w:cs="Arial"/>
          <w:w w:val="150"/>
          <w:sz w:val="18"/>
          <w:lang w:val="en-GB"/>
        </w:rPr>
        <w:tab/>
      </w:r>
      <w:r w:rsidR="00157CDD" w:rsidRPr="00754C6A">
        <w:rPr>
          <w:rFonts w:ascii="Georgia" w:hAnsi="Georgia"/>
          <w:w w:val="150"/>
          <w:sz w:val="10"/>
          <w:szCs w:val="10"/>
          <w:lang w:val="en-US"/>
        </w:rPr>
        <w:t>DGH/</w:t>
      </w:r>
      <w:r w:rsidR="0023296A" w:rsidRPr="00754C6A">
        <w:rPr>
          <w:rFonts w:ascii="Georgia" w:hAnsi="Georgia"/>
          <w:w w:val="150"/>
          <w:sz w:val="10"/>
          <w:szCs w:val="10"/>
          <w:lang w:val="en-US"/>
        </w:rPr>
        <w:t>ODCD</w:t>
      </w:r>
      <w:r w:rsidR="00154F2B" w:rsidRPr="00754C6A">
        <w:rPr>
          <w:rFonts w:ascii="Georgia" w:hAnsi="Georgia"/>
          <w:w w:val="150"/>
          <w:sz w:val="10"/>
          <w:szCs w:val="10"/>
          <w:lang w:val="en-US"/>
        </w:rPr>
        <w:t>/</w:t>
      </w:r>
      <w:r w:rsidR="005A4BA5" w:rsidRPr="00754C6A">
        <w:rPr>
          <w:rFonts w:ascii="Georgia" w:hAnsi="Georgia"/>
          <w:w w:val="150"/>
          <w:sz w:val="10"/>
          <w:szCs w:val="10"/>
          <w:lang w:val="en-US"/>
        </w:rPr>
        <w:t>JHM/</w:t>
      </w:r>
      <w:r w:rsidR="00907EAB" w:rsidRPr="00754C6A">
        <w:rPr>
          <w:rFonts w:ascii="Georgia" w:hAnsi="Georgia"/>
          <w:w w:val="150"/>
          <w:sz w:val="10"/>
          <w:szCs w:val="10"/>
          <w:lang w:val="en-US"/>
        </w:rPr>
        <w:t>2018</w:t>
      </w:r>
      <w:bookmarkStart w:id="0" w:name="_GoBack"/>
      <w:bookmarkEnd w:id="0"/>
    </w:p>
    <w:sectPr w:rsidR="00E606C4" w:rsidRPr="00754C6A" w:rsidSect="00B87909">
      <w:headerReference w:type="default" r:id="rId9"/>
      <w:footerReference w:type="default" r:id="rId10"/>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D2" w:rsidRDefault="00623FD2" w:rsidP="0099045D">
      <w:r>
        <w:separator/>
      </w:r>
    </w:p>
  </w:endnote>
  <w:endnote w:type="continuationSeparator" w:id="0">
    <w:p w:rsidR="00623FD2" w:rsidRDefault="00623FD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FF6891" w:rsidRDefault="00D9482C" w:rsidP="00FF6891">
    <w:pPr>
      <w:rPr>
        <w:sz w:val="4"/>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D2" w:rsidRDefault="00623FD2" w:rsidP="0099045D">
      <w:r>
        <w:separator/>
      </w:r>
    </w:p>
  </w:footnote>
  <w:footnote w:type="continuationSeparator" w:id="0">
    <w:p w:rsidR="00623FD2" w:rsidRDefault="00623FD2" w:rsidP="0099045D">
      <w:r>
        <w:continuationSeparator/>
      </w:r>
    </w:p>
  </w:footnote>
  <w:footnote w:id="1">
    <w:p w:rsidR="00D9482C" w:rsidRPr="00910438" w:rsidRDefault="00D9482C" w:rsidP="003E703E">
      <w:pPr>
        <w:pStyle w:val="Textonotapie"/>
        <w:jc w:val="both"/>
        <w:rPr>
          <w:rFonts w:ascii="Georgia" w:hAnsi="Georgia"/>
          <w:sz w:val="18"/>
        </w:rPr>
      </w:pPr>
      <w:r w:rsidRPr="00910438">
        <w:rPr>
          <w:rStyle w:val="Refdenotaalpie"/>
          <w:rFonts w:ascii="Georgia" w:hAnsi="Georgia"/>
          <w:sz w:val="18"/>
        </w:rPr>
        <w:footnoteRef/>
      </w:r>
      <w:r w:rsidRPr="00910438">
        <w:rPr>
          <w:rFonts w:ascii="Georgia" w:hAnsi="Georgia"/>
          <w:sz w:val="18"/>
        </w:rPr>
        <w:t xml:space="preserve"> QUINCHE R., Manuel F. Vías de hecho, acción de tutela contra providencias, Temis SA, Bogotá, 2013, p.103.</w:t>
      </w:r>
    </w:p>
  </w:footnote>
  <w:footnote w:id="2">
    <w:p w:rsidR="00D9482C" w:rsidRPr="00910438" w:rsidRDefault="00D9482C" w:rsidP="003E703E">
      <w:pPr>
        <w:pStyle w:val="Textonotapie"/>
        <w:jc w:val="both"/>
        <w:rPr>
          <w:rFonts w:ascii="Georgia" w:hAnsi="Georgia"/>
          <w:sz w:val="18"/>
        </w:rPr>
      </w:pPr>
      <w:r w:rsidRPr="00910438">
        <w:rPr>
          <w:rStyle w:val="Refdenotaalpie"/>
          <w:rFonts w:ascii="Georgia" w:hAnsi="Georgia"/>
          <w:sz w:val="18"/>
        </w:rPr>
        <w:footnoteRef/>
      </w:r>
      <w:r w:rsidRPr="00910438">
        <w:rPr>
          <w:rFonts w:ascii="Georgia" w:hAnsi="Georgia"/>
          <w:sz w:val="18"/>
        </w:rPr>
        <w:t xml:space="preserve"> QUIROGA N., Édgar A. Tutela contra decisiones judiciales, Universidad Santo Tomás y editorial Ibáñez, Bogotá DC, 2014, p.83.</w:t>
      </w:r>
    </w:p>
  </w:footnote>
  <w:footnote w:id="3">
    <w:p w:rsidR="00D9482C" w:rsidRPr="00910438" w:rsidRDefault="00D9482C" w:rsidP="003E703E">
      <w:pPr>
        <w:pStyle w:val="Textonotapie"/>
        <w:jc w:val="both"/>
        <w:rPr>
          <w:rFonts w:ascii="Georgia" w:hAnsi="Georgia"/>
          <w:sz w:val="18"/>
        </w:rPr>
      </w:pPr>
      <w:r w:rsidRPr="00910438">
        <w:rPr>
          <w:rStyle w:val="Refdenotaalpie"/>
          <w:rFonts w:ascii="Georgia" w:hAnsi="Georgia"/>
          <w:sz w:val="18"/>
        </w:rPr>
        <w:footnoteRef/>
      </w:r>
      <w:r w:rsidRPr="00910438">
        <w:rPr>
          <w:rFonts w:ascii="Georgia" w:hAnsi="Georgia"/>
          <w:sz w:val="18"/>
        </w:rPr>
        <w:t xml:space="preserve"> </w:t>
      </w:r>
      <w:r w:rsidRPr="00910438">
        <w:rPr>
          <w:rFonts w:ascii="Georgia" w:hAnsi="Georgia"/>
          <w:sz w:val="18"/>
          <w:lang w:val="es-MX"/>
        </w:rPr>
        <w:t>CC. T-917 de 2011.</w:t>
      </w:r>
    </w:p>
  </w:footnote>
  <w:footnote w:id="4">
    <w:p w:rsidR="00526A6B" w:rsidRPr="00910438" w:rsidRDefault="00526A6B" w:rsidP="00526A6B">
      <w:pPr>
        <w:pStyle w:val="Textonotapie"/>
        <w:jc w:val="both"/>
        <w:rPr>
          <w:rFonts w:ascii="Georgia" w:hAnsi="Georgia"/>
          <w:sz w:val="18"/>
        </w:rPr>
      </w:pPr>
      <w:r w:rsidRPr="00910438">
        <w:rPr>
          <w:rStyle w:val="Refdenotaalpie"/>
          <w:rFonts w:ascii="Georgia" w:hAnsi="Georgia"/>
          <w:sz w:val="18"/>
        </w:rPr>
        <w:footnoteRef/>
      </w:r>
      <w:r w:rsidRPr="00910438">
        <w:rPr>
          <w:rFonts w:ascii="Georgia" w:hAnsi="Georgia"/>
          <w:sz w:val="18"/>
          <w:lang w:val="es-MX"/>
        </w:rPr>
        <w:t xml:space="preserve"> CC. C-590 de 2005.</w:t>
      </w:r>
    </w:p>
  </w:footnote>
  <w:footnote w:id="5">
    <w:p w:rsidR="00526A6B" w:rsidRPr="00910438" w:rsidRDefault="00526A6B" w:rsidP="00526A6B">
      <w:pPr>
        <w:pStyle w:val="Textonotapie"/>
        <w:jc w:val="both"/>
        <w:rPr>
          <w:rFonts w:ascii="Georgia" w:hAnsi="Georgia"/>
          <w:sz w:val="18"/>
        </w:rPr>
      </w:pPr>
      <w:r w:rsidRPr="00910438">
        <w:rPr>
          <w:rStyle w:val="Refdenotaalpie"/>
          <w:rFonts w:ascii="Georgia" w:hAnsi="Georgia"/>
          <w:sz w:val="18"/>
        </w:rPr>
        <w:footnoteRef/>
      </w:r>
      <w:r w:rsidRPr="00910438">
        <w:rPr>
          <w:rFonts w:ascii="Georgia" w:hAnsi="Georgia"/>
          <w:sz w:val="18"/>
          <w:lang w:val="es-MX"/>
        </w:rPr>
        <w:t xml:space="preserve"> CC. </w:t>
      </w:r>
      <w:r w:rsidRPr="00910438">
        <w:rPr>
          <w:rFonts w:ascii="Georgia" w:hAnsi="Georgia"/>
          <w:bCs/>
          <w:sz w:val="18"/>
        </w:rPr>
        <w:t xml:space="preserve">SU-222 de 2016 y </w:t>
      </w:r>
      <w:r w:rsidRPr="00910438">
        <w:rPr>
          <w:rFonts w:ascii="Georgia" w:hAnsi="Georgia"/>
          <w:bCs/>
          <w:sz w:val="18"/>
          <w:lang w:val="es-ES_tradnl"/>
        </w:rPr>
        <w:t>T-137 de 2017</w:t>
      </w:r>
      <w:r w:rsidRPr="00910438">
        <w:rPr>
          <w:rFonts w:ascii="Georgia" w:hAnsi="Georgia"/>
          <w:sz w:val="18"/>
          <w:lang w:val="es-MX"/>
        </w:rPr>
        <w:t>.</w:t>
      </w:r>
    </w:p>
  </w:footnote>
  <w:footnote w:id="6">
    <w:p w:rsidR="00526A6B" w:rsidRPr="00910438" w:rsidRDefault="00526A6B" w:rsidP="00526A6B">
      <w:pPr>
        <w:pStyle w:val="Textonotapie"/>
        <w:rPr>
          <w:rFonts w:ascii="Georgia" w:hAnsi="Georgia"/>
          <w:b/>
          <w:bCs/>
          <w:sz w:val="18"/>
        </w:rPr>
      </w:pPr>
      <w:r w:rsidRPr="00910438">
        <w:rPr>
          <w:rStyle w:val="Refdenotaalpie"/>
          <w:rFonts w:ascii="Georgia" w:hAnsi="Georgia"/>
          <w:sz w:val="18"/>
        </w:rPr>
        <w:footnoteRef/>
      </w:r>
      <w:r w:rsidRPr="00910438">
        <w:rPr>
          <w:rFonts w:ascii="Georgia" w:hAnsi="Georgia"/>
          <w:sz w:val="18"/>
        </w:rPr>
        <w:t xml:space="preserve"> </w:t>
      </w:r>
      <w:r w:rsidRPr="00910438">
        <w:rPr>
          <w:rFonts w:ascii="Georgia" w:hAnsi="Georgia"/>
          <w:bCs/>
          <w:sz w:val="18"/>
          <w:lang w:val="es-ES_tradnl"/>
        </w:rPr>
        <w:t>CC. SU-004 de 2018.</w:t>
      </w:r>
    </w:p>
  </w:footnote>
  <w:footnote w:id="7">
    <w:p w:rsidR="00526A6B" w:rsidRPr="00910438" w:rsidRDefault="00526A6B" w:rsidP="00526A6B">
      <w:pPr>
        <w:pStyle w:val="Textonotapie"/>
        <w:rPr>
          <w:rFonts w:ascii="Georgia" w:hAnsi="Georgia"/>
          <w:sz w:val="18"/>
          <w:lang w:val="es-CO"/>
        </w:rPr>
      </w:pPr>
      <w:r w:rsidRPr="00910438">
        <w:rPr>
          <w:rStyle w:val="Refdenotaalpie"/>
          <w:rFonts w:ascii="Georgia" w:hAnsi="Georgia"/>
          <w:sz w:val="18"/>
        </w:rPr>
        <w:footnoteRef/>
      </w:r>
      <w:r w:rsidRPr="00910438">
        <w:rPr>
          <w:rFonts w:ascii="Georgia" w:hAnsi="Georgia"/>
          <w:sz w:val="18"/>
        </w:rPr>
        <w:t xml:space="preserve"> </w:t>
      </w:r>
      <w:r w:rsidRPr="00910438">
        <w:rPr>
          <w:rFonts w:ascii="Georgia" w:hAnsi="Georgia"/>
          <w:sz w:val="18"/>
          <w:lang w:val="es-MX"/>
        </w:rPr>
        <w:t>CC. T-307 de 2015.</w:t>
      </w:r>
    </w:p>
  </w:footnote>
  <w:footnote w:id="8">
    <w:p w:rsidR="00D9482C" w:rsidRPr="00910438" w:rsidRDefault="00D9482C" w:rsidP="003E703E">
      <w:pPr>
        <w:pStyle w:val="Textonotapie"/>
        <w:jc w:val="both"/>
        <w:rPr>
          <w:rFonts w:ascii="Georgia" w:hAnsi="Georgia"/>
          <w:sz w:val="18"/>
        </w:rPr>
      </w:pPr>
      <w:r w:rsidRPr="00910438">
        <w:rPr>
          <w:rFonts w:ascii="Georgia" w:hAnsi="Georgia"/>
          <w:sz w:val="18"/>
          <w:vertAlign w:val="superscript"/>
        </w:rPr>
        <w:footnoteRef/>
      </w:r>
      <w:r w:rsidRPr="00910438">
        <w:rPr>
          <w:rFonts w:ascii="Georgia" w:hAnsi="Georgia"/>
          <w:sz w:val="18"/>
        </w:rPr>
        <w:t xml:space="preserve"> ESCUELA JUDICIAL RODRIGO LARA BONILLA. </w:t>
      </w:r>
      <w:r w:rsidRPr="00910438">
        <w:rPr>
          <w:rFonts w:ascii="Georgia" w:hAnsi="Georgia"/>
          <w:sz w:val="18"/>
          <w:lang w:val="es-CO"/>
        </w:rPr>
        <w:t xml:space="preserve">La acción de tutela en el ordenamiento constitucional colombiano, Universidad Nacional de Colombia, Catalina Botero Marino, </w:t>
      </w:r>
      <w:proofErr w:type="spellStart"/>
      <w:r w:rsidRPr="00910438">
        <w:rPr>
          <w:rFonts w:ascii="Georgia" w:hAnsi="Georgia"/>
          <w:sz w:val="18"/>
          <w:lang w:val="es-CO"/>
        </w:rPr>
        <w:t>Ediprime</w:t>
      </w:r>
      <w:proofErr w:type="spellEnd"/>
      <w:r w:rsidRPr="00910438">
        <w:rPr>
          <w:rFonts w:ascii="Georgia" w:hAnsi="Georgia"/>
          <w:sz w:val="18"/>
          <w:lang w:val="es-CO"/>
        </w:rPr>
        <w:t xml:space="preserve"> Ltda., 2006, p.61-75.</w:t>
      </w:r>
    </w:p>
  </w:footnote>
  <w:footnote w:id="9">
    <w:p w:rsidR="00D9482C" w:rsidRPr="00910438" w:rsidRDefault="00D9482C" w:rsidP="003E703E">
      <w:pPr>
        <w:pStyle w:val="Textonotapie"/>
        <w:jc w:val="both"/>
        <w:rPr>
          <w:rFonts w:ascii="Georgia" w:hAnsi="Georgia"/>
          <w:sz w:val="18"/>
        </w:rPr>
      </w:pPr>
      <w:r w:rsidRPr="00910438">
        <w:rPr>
          <w:rStyle w:val="Refdenotaalpie"/>
          <w:rFonts w:ascii="Georgia" w:hAnsi="Georgia"/>
          <w:sz w:val="18"/>
        </w:rPr>
        <w:footnoteRef/>
      </w:r>
      <w:r w:rsidRPr="00910438">
        <w:rPr>
          <w:rFonts w:ascii="Georgia" w:hAnsi="Georgia"/>
          <w:sz w:val="18"/>
        </w:rPr>
        <w:t xml:space="preserve"> QUINCHE R., Manuel F. La acción de tutela, el amparo en Colombia, Bogotá DC, 2011, p.233-285.</w:t>
      </w:r>
    </w:p>
  </w:footnote>
  <w:footnote w:id="10">
    <w:p w:rsidR="00933D32" w:rsidRPr="00910438" w:rsidRDefault="00933D32" w:rsidP="00933D32">
      <w:pPr>
        <w:pStyle w:val="Textonotapie"/>
        <w:jc w:val="both"/>
        <w:rPr>
          <w:rFonts w:ascii="Georgia" w:hAnsi="Georgia"/>
          <w:sz w:val="18"/>
        </w:rPr>
      </w:pPr>
      <w:r w:rsidRPr="00910438">
        <w:rPr>
          <w:rStyle w:val="Refdenotaalpie"/>
          <w:rFonts w:ascii="Georgia" w:hAnsi="Georgia"/>
          <w:sz w:val="18"/>
        </w:rPr>
        <w:footnoteRef/>
      </w:r>
      <w:r w:rsidRPr="00910438">
        <w:rPr>
          <w:rFonts w:ascii="Georgia" w:hAnsi="Georgia"/>
          <w:sz w:val="18"/>
        </w:rPr>
        <w:t xml:space="preserve"> CC. T-103 de 2014 y </w:t>
      </w:r>
      <w:r w:rsidRPr="00910438">
        <w:rPr>
          <w:rFonts w:ascii="Georgia" w:hAnsi="Georgia"/>
          <w:bCs/>
          <w:sz w:val="18"/>
        </w:rPr>
        <w:t>SU-297 de 2015.</w:t>
      </w:r>
    </w:p>
  </w:footnote>
  <w:footnote w:id="11">
    <w:p w:rsidR="00BD74D1" w:rsidRPr="00910438" w:rsidRDefault="00BD74D1" w:rsidP="00BD74D1">
      <w:pPr>
        <w:pStyle w:val="Textonotapie"/>
        <w:rPr>
          <w:rFonts w:ascii="Georgia" w:hAnsi="Georgia"/>
          <w:sz w:val="18"/>
        </w:rPr>
      </w:pPr>
      <w:r w:rsidRPr="00910438">
        <w:rPr>
          <w:rStyle w:val="Refdenotaalpie"/>
          <w:rFonts w:ascii="Georgia" w:hAnsi="Georgia"/>
          <w:sz w:val="18"/>
        </w:rPr>
        <w:footnoteRef/>
      </w:r>
      <w:r w:rsidRPr="00910438">
        <w:rPr>
          <w:rFonts w:ascii="Georgia" w:hAnsi="Georgia"/>
          <w:sz w:val="18"/>
        </w:rPr>
        <w:t xml:space="preserve"> CC. T-600 de 2017.</w:t>
      </w:r>
    </w:p>
  </w:footnote>
  <w:footnote w:id="12">
    <w:p w:rsidR="00BD74D1" w:rsidRPr="00910438" w:rsidRDefault="00BD74D1" w:rsidP="00BD74D1">
      <w:pPr>
        <w:pStyle w:val="Textonotapie"/>
        <w:rPr>
          <w:rFonts w:ascii="Georgia" w:hAnsi="Georgia"/>
          <w:sz w:val="18"/>
        </w:rPr>
      </w:pPr>
      <w:r w:rsidRPr="00910438">
        <w:rPr>
          <w:rFonts w:ascii="Georgia" w:hAnsi="Georgia"/>
          <w:sz w:val="18"/>
          <w:vertAlign w:val="superscript"/>
        </w:rPr>
        <w:footnoteRef/>
      </w:r>
      <w:r w:rsidRPr="00910438">
        <w:rPr>
          <w:rFonts w:ascii="Georgia" w:hAnsi="Georgia"/>
          <w:sz w:val="18"/>
        </w:rPr>
        <w:t xml:space="preserve"> CC. T-103 y 396 de 2014, entre otras. </w:t>
      </w:r>
    </w:p>
  </w:footnote>
  <w:footnote w:id="13">
    <w:p w:rsidR="00BD74D1" w:rsidRPr="00910438" w:rsidRDefault="00BD74D1" w:rsidP="00BD74D1">
      <w:pPr>
        <w:pStyle w:val="Textonotapie"/>
        <w:jc w:val="both"/>
        <w:rPr>
          <w:rFonts w:ascii="Georgia" w:hAnsi="Georgia"/>
          <w:sz w:val="18"/>
          <w:lang w:val="es-CO"/>
        </w:rPr>
      </w:pPr>
      <w:r w:rsidRPr="00910438">
        <w:rPr>
          <w:rStyle w:val="Refdenotaalpie"/>
          <w:rFonts w:ascii="Georgia" w:hAnsi="Georgia"/>
          <w:sz w:val="18"/>
        </w:rPr>
        <w:footnoteRef/>
      </w:r>
      <w:r w:rsidRPr="00910438">
        <w:rPr>
          <w:rFonts w:ascii="Georgia" w:hAnsi="Georgia"/>
          <w:sz w:val="18"/>
        </w:rPr>
        <w:t xml:space="preserve"> CSJ. STC3950-2016.</w:t>
      </w:r>
    </w:p>
  </w:footnote>
  <w:footnote w:id="14">
    <w:p w:rsidR="00BD74D1" w:rsidRPr="00910438" w:rsidRDefault="00BD74D1" w:rsidP="00BD74D1">
      <w:pPr>
        <w:pStyle w:val="Textonotapie"/>
        <w:jc w:val="both"/>
        <w:rPr>
          <w:rFonts w:ascii="Georgia" w:hAnsi="Georgia"/>
          <w:sz w:val="18"/>
        </w:rPr>
      </w:pPr>
      <w:r w:rsidRPr="00910438">
        <w:rPr>
          <w:rStyle w:val="Refdenotaalpie"/>
          <w:rFonts w:ascii="Georgia" w:hAnsi="Georgia"/>
          <w:sz w:val="18"/>
        </w:rPr>
        <w:footnoteRef/>
      </w:r>
      <w:r w:rsidRPr="00910438">
        <w:rPr>
          <w:rFonts w:ascii="Georgia" w:hAnsi="Georgia"/>
          <w:sz w:val="18"/>
        </w:rPr>
        <w:t xml:space="preserve"> CC. T-134 de 1994. </w:t>
      </w:r>
    </w:p>
  </w:footnote>
  <w:footnote w:id="15">
    <w:p w:rsidR="00BD74D1" w:rsidRPr="00910438" w:rsidRDefault="00BD74D1" w:rsidP="00BD74D1">
      <w:pPr>
        <w:pStyle w:val="Textonotapie"/>
        <w:rPr>
          <w:rFonts w:ascii="Georgia" w:hAnsi="Georgia"/>
          <w:sz w:val="18"/>
        </w:rPr>
      </w:pPr>
      <w:r w:rsidRPr="00910438">
        <w:rPr>
          <w:rStyle w:val="Refdenotaalpie"/>
          <w:rFonts w:ascii="Georgia" w:hAnsi="Georgia"/>
          <w:sz w:val="18"/>
        </w:rPr>
        <w:footnoteRef/>
      </w:r>
      <w:r w:rsidRPr="00910438">
        <w:rPr>
          <w:rFonts w:ascii="Georgia" w:hAnsi="Georgia"/>
          <w:sz w:val="18"/>
        </w:rPr>
        <w:t xml:space="preserve"> CC. T-180 de 2018, también pueden consultarse las T-103 de 2014 y T-567 de 1998.</w:t>
      </w:r>
    </w:p>
  </w:footnote>
  <w:footnote w:id="16">
    <w:p w:rsidR="00BD74D1" w:rsidRPr="00910438" w:rsidRDefault="00BD74D1" w:rsidP="00BD74D1">
      <w:pPr>
        <w:pStyle w:val="Textonotapie"/>
        <w:jc w:val="both"/>
        <w:rPr>
          <w:rFonts w:ascii="Georgia" w:hAnsi="Georgia"/>
          <w:sz w:val="18"/>
        </w:rPr>
      </w:pPr>
      <w:r w:rsidRPr="00910438">
        <w:rPr>
          <w:rStyle w:val="Refdenotaalpie"/>
          <w:rFonts w:ascii="Georgia" w:hAnsi="Georgia"/>
          <w:sz w:val="18"/>
        </w:rPr>
        <w:footnoteRef/>
      </w:r>
      <w:r w:rsidRPr="00910438">
        <w:rPr>
          <w:rFonts w:ascii="Georgia" w:hAnsi="Georgia"/>
          <w:sz w:val="18"/>
        </w:rPr>
        <w:t xml:space="preserve"> CC. SU-210 de 2017, T-181 de 2017, T-233 de 2017, T-323 de 2017, T-001 de 2017, T-038, 106 de 2017, </w:t>
      </w:r>
      <w:r w:rsidRPr="00910438">
        <w:rPr>
          <w:rFonts w:ascii="Georgia" w:hAnsi="Georgia"/>
          <w:bCs/>
          <w:sz w:val="18"/>
          <w:bdr w:val="none" w:sz="0" w:space="0" w:color="auto" w:frame="1"/>
          <w:shd w:val="clear" w:color="auto" w:fill="FFFFFF"/>
        </w:rPr>
        <w:t xml:space="preserve">T-037 de 2016, T-120 de 2016 y </w:t>
      </w:r>
      <w:r w:rsidRPr="00910438">
        <w:rPr>
          <w:rFonts w:ascii="Georgia" w:hAnsi="Georgia"/>
          <w:sz w:val="18"/>
        </w:rPr>
        <w:t>T-662 de 2013.</w:t>
      </w:r>
      <w:r w:rsidRPr="00910438">
        <w:rPr>
          <w:rFonts w:ascii="Georgia" w:hAnsi="Georgia"/>
          <w:b/>
          <w:bCs/>
          <w:color w:val="2D2D2D"/>
          <w:sz w:val="18"/>
          <w:bdr w:val="none" w:sz="0" w:space="0" w:color="auto" w:frame="1"/>
          <w:shd w:val="clear" w:color="auto" w:fill="FFFFFF"/>
        </w:rPr>
        <w:t xml:space="preserve"> </w:t>
      </w:r>
    </w:p>
  </w:footnote>
  <w:footnote w:id="17">
    <w:p w:rsidR="00BD74D1" w:rsidRPr="00910438" w:rsidRDefault="00BD74D1" w:rsidP="00BD74D1">
      <w:pPr>
        <w:pStyle w:val="Textonotapie"/>
        <w:jc w:val="both"/>
        <w:rPr>
          <w:rFonts w:ascii="Georgia" w:hAnsi="Georgia"/>
          <w:sz w:val="18"/>
        </w:rPr>
      </w:pPr>
      <w:r w:rsidRPr="00910438">
        <w:rPr>
          <w:rStyle w:val="Refdenotaalpie"/>
          <w:rFonts w:ascii="Georgia" w:hAnsi="Georgia"/>
          <w:sz w:val="18"/>
        </w:rPr>
        <w:footnoteRef/>
      </w:r>
      <w:r w:rsidRPr="00910438">
        <w:rPr>
          <w:rFonts w:ascii="Georgia" w:hAnsi="Georgia"/>
          <w:sz w:val="18"/>
        </w:rPr>
        <w:t xml:space="preserve"> CSJ. STC8239-2018, STC2349-2017, STC3931-2016, STC6121-2015 y sentencia del 02-09-2014, MP: Margarita Cabello B., No.23001-22-14-000-2014-00097-01;</w:t>
      </w:r>
    </w:p>
  </w:footnote>
  <w:footnote w:id="18">
    <w:p w:rsidR="00BE2E49" w:rsidRPr="00910438" w:rsidRDefault="00BE2E49" w:rsidP="00BE2E49">
      <w:pPr>
        <w:pStyle w:val="Textonotapie"/>
        <w:rPr>
          <w:rFonts w:ascii="Georgia" w:hAnsi="Georgia"/>
          <w:sz w:val="18"/>
        </w:rPr>
      </w:pPr>
      <w:r w:rsidRPr="00910438">
        <w:rPr>
          <w:rStyle w:val="Refdenotaalpie"/>
          <w:rFonts w:ascii="Georgia" w:hAnsi="Georgia"/>
          <w:sz w:val="18"/>
        </w:rPr>
        <w:footnoteRef/>
      </w:r>
      <w:r w:rsidRPr="00910438">
        <w:rPr>
          <w:rFonts w:ascii="Georgia" w:hAnsi="Georgia"/>
          <w:sz w:val="18"/>
        </w:rPr>
        <w:t xml:space="preserve"> CC.  T-089 de 2018, SU-210 de 2017 y T-717 de 2011.</w:t>
      </w:r>
    </w:p>
  </w:footnote>
  <w:footnote w:id="19">
    <w:p w:rsidR="00BE2E49" w:rsidRPr="00910438" w:rsidRDefault="00BE2E49" w:rsidP="00BE2E49">
      <w:pPr>
        <w:pStyle w:val="Textonotapie"/>
        <w:rPr>
          <w:rFonts w:ascii="Georgia" w:hAnsi="Georgia"/>
          <w:sz w:val="18"/>
          <w:lang w:val="es-CO"/>
        </w:rPr>
      </w:pPr>
      <w:r w:rsidRPr="00910438">
        <w:rPr>
          <w:rStyle w:val="Refdenotaalpie"/>
          <w:rFonts w:ascii="Georgia" w:hAnsi="Georgia"/>
          <w:sz w:val="18"/>
        </w:rPr>
        <w:footnoteRef/>
      </w:r>
      <w:r w:rsidRPr="00910438">
        <w:rPr>
          <w:rFonts w:ascii="Georgia" w:hAnsi="Georgia"/>
          <w:sz w:val="18"/>
        </w:rPr>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EB5735">
      <w:rPr>
        <w:rFonts w:ascii="Georgia" w:hAnsi="Georgia" w:cs="Calibri"/>
        <w:i/>
        <w:noProof/>
        <w:sz w:val="20"/>
      </w:rPr>
      <w:t>7</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2018-00</w:t>
    </w:r>
    <w:r w:rsidR="0080724A">
      <w:rPr>
        <w:rFonts w:ascii="Georgia" w:hAnsi="Georgia" w:cs="Calibri"/>
        <w:i/>
        <w:smallCaps/>
        <w:sz w:val="20"/>
        <w:szCs w:val="22"/>
      </w:rPr>
      <w:t>881</w:t>
    </w:r>
    <w:r>
      <w:rPr>
        <w:rFonts w:ascii="Georgia" w:hAnsi="Georgia" w:cs="Calibri"/>
        <w:i/>
        <w:smallCaps/>
        <w:sz w:val="20"/>
        <w:szCs w:val="22"/>
      </w:rPr>
      <w:t>-00 acumulada</w:t>
    </w:r>
    <w:r w:rsidR="00F94ADA">
      <w:rPr>
        <w:rFonts w:ascii="Georgia" w:hAnsi="Georgia" w:cs="Calibri"/>
        <w:i/>
        <w:smallCaps/>
        <w:sz w:val="20"/>
        <w:szCs w:val="22"/>
      </w:rPr>
      <w:t>s dos</w:t>
    </w:r>
    <w:r>
      <w:rPr>
        <w:rFonts w:ascii="Georgia" w:hAnsi="Georgia" w:cs="Calibri"/>
        <w:i/>
        <w:smallCaps/>
        <w:sz w:val="20"/>
        <w:szCs w:val="22"/>
      </w:rPr>
      <w:t xml:space="preserve"> acci</w:t>
    </w:r>
    <w:r w:rsidR="00F94ADA">
      <w:rPr>
        <w:rFonts w:ascii="Georgia" w:hAnsi="Georgia" w:cs="Calibri"/>
        <w:i/>
        <w:smallCaps/>
        <w:sz w:val="20"/>
        <w:szCs w:val="22"/>
      </w:rPr>
      <w:t>ones</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BA57F88"/>
    <w:multiLevelType w:val="hybridMultilevel"/>
    <w:tmpl w:val="B8820B42"/>
    <w:lvl w:ilvl="0" w:tplc="49EC79A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7"/>
  </w:num>
  <w:num w:numId="3">
    <w:abstractNumId w:val="15"/>
  </w:num>
  <w:num w:numId="4">
    <w:abstractNumId w:val="3"/>
  </w:num>
  <w:num w:numId="5">
    <w:abstractNumId w:val="30"/>
  </w:num>
  <w:num w:numId="6">
    <w:abstractNumId w:val="0"/>
  </w:num>
  <w:num w:numId="7">
    <w:abstractNumId w:val="23"/>
  </w:num>
  <w:num w:numId="8">
    <w:abstractNumId w:val="1"/>
  </w:num>
  <w:num w:numId="9">
    <w:abstractNumId w:val="31"/>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2"/>
  </w:num>
  <w:num w:numId="28">
    <w:abstractNumId w:val="7"/>
  </w:num>
  <w:num w:numId="29">
    <w:abstractNumId w:val="28"/>
  </w:num>
  <w:num w:numId="30">
    <w:abstractNumId w:val="11"/>
  </w:num>
  <w:num w:numId="31">
    <w:abstractNumId w:val="16"/>
  </w:num>
  <w:num w:numId="32">
    <w:abstractNumId w:val="22"/>
  </w:num>
  <w:num w:numId="33">
    <w:abstractNumId w:val="5"/>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CF9"/>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2C2"/>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172"/>
    <w:rsid w:val="00037259"/>
    <w:rsid w:val="00037940"/>
    <w:rsid w:val="00040D5C"/>
    <w:rsid w:val="0004100F"/>
    <w:rsid w:val="00041210"/>
    <w:rsid w:val="00042D53"/>
    <w:rsid w:val="00043741"/>
    <w:rsid w:val="00043ADF"/>
    <w:rsid w:val="00043BB5"/>
    <w:rsid w:val="000449B2"/>
    <w:rsid w:val="00044C78"/>
    <w:rsid w:val="000454FB"/>
    <w:rsid w:val="00045578"/>
    <w:rsid w:val="00045699"/>
    <w:rsid w:val="00046306"/>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2E3E"/>
    <w:rsid w:val="0006378C"/>
    <w:rsid w:val="00065050"/>
    <w:rsid w:val="0006538C"/>
    <w:rsid w:val="0006557F"/>
    <w:rsid w:val="00065A60"/>
    <w:rsid w:val="00065FDA"/>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57D"/>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59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39A3"/>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8B"/>
    <w:rsid w:val="001D6AA0"/>
    <w:rsid w:val="001D6F12"/>
    <w:rsid w:val="001D7253"/>
    <w:rsid w:val="001D7D12"/>
    <w:rsid w:val="001E0127"/>
    <w:rsid w:val="001E04E1"/>
    <w:rsid w:val="001E0F78"/>
    <w:rsid w:val="001E115F"/>
    <w:rsid w:val="001E13C8"/>
    <w:rsid w:val="001E145B"/>
    <w:rsid w:val="001E18D3"/>
    <w:rsid w:val="001E1FB5"/>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FAD"/>
    <w:rsid w:val="001F6229"/>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5E0"/>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11C2"/>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1F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425"/>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C"/>
    <w:rsid w:val="00365E29"/>
    <w:rsid w:val="003660AD"/>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1E54"/>
    <w:rsid w:val="003D2AE0"/>
    <w:rsid w:val="003D2BB1"/>
    <w:rsid w:val="003D2BDB"/>
    <w:rsid w:val="003D3318"/>
    <w:rsid w:val="003D339F"/>
    <w:rsid w:val="003D33C9"/>
    <w:rsid w:val="003D3565"/>
    <w:rsid w:val="003D3663"/>
    <w:rsid w:val="003D3F60"/>
    <w:rsid w:val="003D3F80"/>
    <w:rsid w:val="003D4090"/>
    <w:rsid w:val="003D4557"/>
    <w:rsid w:val="003D45B1"/>
    <w:rsid w:val="003D46EB"/>
    <w:rsid w:val="003D475E"/>
    <w:rsid w:val="003D4FD9"/>
    <w:rsid w:val="003D5123"/>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5CE"/>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1B0B"/>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7EF"/>
    <w:rsid w:val="004457BF"/>
    <w:rsid w:val="0044595C"/>
    <w:rsid w:val="00445B97"/>
    <w:rsid w:val="00445D0F"/>
    <w:rsid w:val="0044641E"/>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7E9"/>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2782"/>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A6B"/>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2E8F"/>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321"/>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A5"/>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E07"/>
    <w:rsid w:val="00621F30"/>
    <w:rsid w:val="0062273B"/>
    <w:rsid w:val="00622FFC"/>
    <w:rsid w:val="00623089"/>
    <w:rsid w:val="00623280"/>
    <w:rsid w:val="006232EF"/>
    <w:rsid w:val="006235A9"/>
    <w:rsid w:val="0062374E"/>
    <w:rsid w:val="00623FD2"/>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358"/>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097"/>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669B"/>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994"/>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0F26"/>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732"/>
    <w:rsid w:val="00751F95"/>
    <w:rsid w:val="0075358D"/>
    <w:rsid w:val="00754365"/>
    <w:rsid w:val="007547A7"/>
    <w:rsid w:val="00754C5E"/>
    <w:rsid w:val="00754C6A"/>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6281"/>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17D"/>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24A"/>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5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50F"/>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337"/>
    <w:rsid w:val="008D7F5B"/>
    <w:rsid w:val="008E0188"/>
    <w:rsid w:val="008E1295"/>
    <w:rsid w:val="008E1C02"/>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438"/>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3EA1"/>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3D32"/>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0CF0"/>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3AB"/>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18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3C6"/>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2E68"/>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590F"/>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0B9"/>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34A"/>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A1E"/>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958"/>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4F5C"/>
    <w:rsid w:val="00B65106"/>
    <w:rsid w:val="00B65119"/>
    <w:rsid w:val="00B65AFA"/>
    <w:rsid w:val="00B65C15"/>
    <w:rsid w:val="00B6625D"/>
    <w:rsid w:val="00B66DE2"/>
    <w:rsid w:val="00B70051"/>
    <w:rsid w:val="00B70187"/>
    <w:rsid w:val="00B7030E"/>
    <w:rsid w:val="00B70407"/>
    <w:rsid w:val="00B707F6"/>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09"/>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166"/>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D74D1"/>
    <w:rsid w:val="00BE129C"/>
    <w:rsid w:val="00BE1AD5"/>
    <w:rsid w:val="00BE1B78"/>
    <w:rsid w:val="00BE20F9"/>
    <w:rsid w:val="00BE21C2"/>
    <w:rsid w:val="00BE2D5A"/>
    <w:rsid w:val="00BE2E49"/>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1C36"/>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98"/>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507"/>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852"/>
    <w:rsid w:val="00C47C36"/>
    <w:rsid w:val="00C47E58"/>
    <w:rsid w:val="00C50150"/>
    <w:rsid w:val="00C51210"/>
    <w:rsid w:val="00C51A42"/>
    <w:rsid w:val="00C51C81"/>
    <w:rsid w:val="00C51D39"/>
    <w:rsid w:val="00C51F1A"/>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94A"/>
    <w:rsid w:val="00C97F14"/>
    <w:rsid w:val="00CA0077"/>
    <w:rsid w:val="00CA02AF"/>
    <w:rsid w:val="00CA064A"/>
    <w:rsid w:val="00CA12AE"/>
    <w:rsid w:val="00CA14C5"/>
    <w:rsid w:val="00CA17C2"/>
    <w:rsid w:val="00CA237A"/>
    <w:rsid w:val="00CA25E4"/>
    <w:rsid w:val="00CA27F5"/>
    <w:rsid w:val="00CA35DB"/>
    <w:rsid w:val="00CA37EA"/>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1A0"/>
    <w:rsid w:val="00CE047E"/>
    <w:rsid w:val="00CE0777"/>
    <w:rsid w:val="00CE0811"/>
    <w:rsid w:val="00CE0821"/>
    <w:rsid w:val="00CE1507"/>
    <w:rsid w:val="00CE389E"/>
    <w:rsid w:val="00CE3C27"/>
    <w:rsid w:val="00CE4233"/>
    <w:rsid w:val="00CE4238"/>
    <w:rsid w:val="00CE4281"/>
    <w:rsid w:val="00CE46E9"/>
    <w:rsid w:val="00CE4D92"/>
    <w:rsid w:val="00CE4EA2"/>
    <w:rsid w:val="00CE5215"/>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A21"/>
    <w:rsid w:val="00D67B7B"/>
    <w:rsid w:val="00D67E9C"/>
    <w:rsid w:val="00D7070D"/>
    <w:rsid w:val="00D7080B"/>
    <w:rsid w:val="00D70A1B"/>
    <w:rsid w:val="00D71823"/>
    <w:rsid w:val="00D72758"/>
    <w:rsid w:val="00D72761"/>
    <w:rsid w:val="00D72808"/>
    <w:rsid w:val="00D72920"/>
    <w:rsid w:val="00D72B56"/>
    <w:rsid w:val="00D730BC"/>
    <w:rsid w:val="00D738BB"/>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2C"/>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0D1"/>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1FB"/>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744"/>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1DB8"/>
    <w:rsid w:val="00E520DE"/>
    <w:rsid w:val="00E5288F"/>
    <w:rsid w:val="00E52EDC"/>
    <w:rsid w:val="00E532E4"/>
    <w:rsid w:val="00E5353D"/>
    <w:rsid w:val="00E53650"/>
    <w:rsid w:val="00E5393F"/>
    <w:rsid w:val="00E53B6A"/>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4E"/>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3E3D"/>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4F0"/>
    <w:rsid w:val="00EA6AB3"/>
    <w:rsid w:val="00EA73E5"/>
    <w:rsid w:val="00EA756D"/>
    <w:rsid w:val="00EA7889"/>
    <w:rsid w:val="00EA7EBD"/>
    <w:rsid w:val="00EB03B0"/>
    <w:rsid w:val="00EB04B0"/>
    <w:rsid w:val="00EB10C7"/>
    <w:rsid w:val="00EB1579"/>
    <w:rsid w:val="00EB165D"/>
    <w:rsid w:val="00EB1DC2"/>
    <w:rsid w:val="00EB2529"/>
    <w:rsid w:val="00EB2EF8"/>
    <w:rsid w:val="00EB3D45"/>
    <w:rsid w:val="00EB3F66"/>
    <w:rsid w:val="00EB448D"/>
    <w:rsid w:val="00EB46DC"/>
    <w:rsid w:val="00EB4C2C"/>
    <w:rsid w:val="00EB5036"/>
    <w:rsid w:val="00EB5735"/>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4A4"/>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0DF5"/>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0FA7"/>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4ADA"/>
    <w:rsid w:val="00F95581"/>
    <w:rsid w:val="00F95D36"/>
    <w:rsid w:val="00F96624"/>
    <w:rsid w:val="00F968C2"/>
    <w:rsid w:val="00F97184"/>
    <w:rsid w:val="00F971B2"/>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0F16"/>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06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00DA-BA33-460C-BBBC-25A451F4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2198</Words>
  <Characters>12093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15</cp:revision>
  <cp:lastPrinted>2018-08-01T15:28:00Z</cp:lastPrinted>
  <dcterms:created xsi:type="dcterms:W3CDTF">2018-10-09T14:49:00Z</dcterms:created>
  <dcterms:modified xsi:type="dcterms:W3CDTF">2018-11-26T16:37:00Z</dcterms:modified>
</cp:coreProperties>
</file>