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B4" w:rsidRPr="00F30EB4" w:rsidRDefault="00F30EB4" w:rsidP="00F30EB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F30EB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30EB4" w:rsidRPr="00F30EB4" w:rsidRDefault="00F30EB4" w:rsidP="00F30E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F30EB4">
        <w:rPr>
          <w:rFonts w:ascii="Calibri" w:eastAsia="Calibri" w:hAnsi="Calibri" w:cs="Calibri"/>
          <w:color w:val="FF0000"/>
          <w:sz w:val="16"/>
          <w:szCs w:val="16"/>
          <w:lang w:val="es-CO" w:eastAsia="fr-FR"/>
        </w:rPr>
        <w:t>El contenido total y fiel de la decisión debe ser verificado en la Secretaría de esta Sala.</w:t>
      </w:r>
    </w:p>
    <w:p w:rsidR="00F30EB4" w:rsidRPr="00F30EB4" w:rsidRDefault="00F30EB4" w:rsidP="00F30EB4">
      <w:pPr>
        <w:shd w:val="clear" w:color="auto" w:fill="FFFFFF"/>
        <w:ind w:left="1843" w:hanging="1843"/>
        <w:jc w:val="both"/>
        <w:rPr>
          <w:rFonts w:ascii="Calibri" w:hAnsi="Calibri" w:cs="Calibri"/>
          <w:color w:val="222222"/>
          <w:sz w:val="18"/>
          <w:szCs w:val="18"/>
          <w:lang w:val="es-CO" w:eastAsia="fr-FR"/>
        </w:rPr>
      </w:pPr>
      <w:r w:rsidRPr="00F30EB4">
        <w:rPr>
          <w:rFonts w:ascii="Calibri" w:hAnsi="Calibri" w:cs="Calibri"/>
          <w:color w:val="222222"/>
          <w:sz w:val="18"/>
          <w:szCs w:val="18"/>
          <w:lang w:val="es-CO" w:eastAsia="fr-FR"/>
        </w:rPr>
        <w:t>Providencia:</w:t>
      </w:r>
      <w:r w:rsidRPr="00F30EB4">
        <w:rPr>
          <w:rFonts w:ascii="Calibri" w:hAnsi="Calibri" w:cs="Calibri"/>
          <w:color w:val="222222"/>
          <w:sz w:val="18"/>
          <w:szCs w:val="18"/>
          <w:lang w:val="es-CO" w:eastAsia="fr-FR"/>
        </w:rPr>
        <w:tab/>
        <w:t>Sentencia  – 2ª instancia – 27 de febrero de 2018</w:t>
      </w:r>
    </w:p>
    <w:p w:rsidR="00F30EB4" w:rsidRPr="00F30EB4" w:rsidRDefault="00F30EB4" w:rsidP="00F30EB4">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F30EB4">
        <w:rPr>
          <w:rFonts w:ascii="Calibri" w:eastAsia="Calibri" w:hAnsi="Calibri" w:cs="Calibri"/>
          <w:color w:val="222222"/>
          <w:sz w:val="18"/>
          <w:szCs w:val="18"/>
          <w:lang w:val="es-CO" w:eastAsia="fr-FR"/>
        </w:rPr>
        <w:t>Proceso:    </w:t>
      </w:r>
      <w:r w:rsidRPr="00F30EB4">
        <w:rPr>
          <w:rFonts w:ascii="Calibri" w:eastAsia="Calibri" w:hAnsi="Calibri" w:cs="Calibri"/>
          <w:color w:val="222222"/>
          <w:sz w:val="18"/>
          <w:szCs w:val="18"/>
          <w:lang w:val="es-CO" w:eastAsia="fr-FR"/>
        </w:rPr>
        <w:tab/>
        <w:t>Acción de Tutela – Revoca decisión del a quo y concede amparo</w:t>
      </w:r>
    </w:p>
    <w:p w:rsidR="00F30EB4" w:rsidRPr="00F30EB4" w:rsidRDefault="00F30EB4" w:rsidP="00F30EB4">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F30EB4">
        <w:rPr>
          <w:rFonts w:ascii="Calibri" w:eastAsia="Calibri" w:hAnsi="Calibri" w:cs="Calibri"/>
          <w:color w:val="222222"/>
          <w:sz w:val="18"/>
          <w:szCs w:val="18"/>
          <w:lang w:val="es-CO" w:eastAsia="fr-FR"/>
        </w:rPr>
        <w:t>Radicación Nro. :</w:t>
      </w:r>
      <w:r w:rsidRPr="00F30EB4">
        <w:rPr>
          <w:rFonts w:ascii="Calibri" w:eastAsia="Calibri" w:hAnsi="Calibri" w:cs="Calibri"/>
          <w:color w:val="222222"/>
          <w:sz w:val="18"/>
          <w:szCs w:val="18"/>
          <w:lang w:val="es-CO" w:eastAsia="fr-FR"/>
        </w:rPr>
        <w:tab/>
      </w:r>
      <w:r w:rsidRPr="00F30EB4">
        <w:rPr>
          <w:rFonts w:ascii="Calibri" w:eastAsia="Calibri" w:hAnsi="Calibri" w:cs="Calibri"/>
          <w:color w:val="222222"/>
          <w:sz w:val="18"/>
          <w:szCs w:val="18"/>
          <w:lang w:val="es-CO" w:eastAsia="fr-FR"/>
        </w:rPr>
        <w:tab/>
        <w:t xml:space="preserve"> </w:t>
      </w:r>
      <w:r w:rsidRPr="00F30EB4">
        <w:rPr>
          <w:rFonts w:ascii="Calibri" w:eastAsia="Calibri" w:hAnsi="Calibri" w:cs="Calibri"/>
          <w:bCs/>
          <w:iCs/>
          <w:color w:val="222222"/>
          <w:sz w:val="18"/>
          <w:szCs w:val="18"/>
          <w:lang w:eastAsia="fr-FR"/>
        </w:rPr>
        <w:t>66001-31-03-003-2017-00357-02</w:t>
      </w:r>
    </w:p>
    <w:p w:rsidR="00F30EB4" w:rsidRPr="00F30EB4" w:rsidRDefault="00F30EB4" w:rsidP="00F30EB4">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F30EB4">
        <w:rPr>
          <w:rFonts w:ascii="Calibri" w:eastAsia="Calibri" w:hAnsi="Calibri" w:cs="Calibri"/>
          <w:bCs/>
          <w:iCs/>
          <w:color w:val="222222"/>
          <w:sz w:val="18"/>
          <w:szCs w:val="18"/>
          <w:lang w:eastAsia="fr-FR"/>
        </w:rPr>
        <w:t xml:space="preserve">Accionante: </w:t>
      </w:r>
      <w:r w:rsidRPr="00F30EB4">
        <w:rPr>
          <w:rFonts w:ascii="Calibri" w:eastAsia="Calibri" w:hAnsi="Calibri" w:cs="Calibri"/>
          <w:bCs/>
          <w:iCs/>
          <w:color w:val="222222"/>
          <w:sz w:val="18"/>
          <w:szCs w:val="18"/>
          <w:lang w:eastAsia="fr-FR"/>
        </w:rPr>
        <w:tab/>
      </w:r>
      <w:r w:rsidRPr="00F30EB4">
        <w:rPr>
          <w:rFonts w:ascii="Calibri" w:eastAsia="Calibri" w:hAnsi="Calibri" w:cs="Calibri"/>
          <w:bCs/>
          <w:iCs/>
          <w:color w:val="222222"/>
          <w:sz w:val="18"/>
          <w:szCs w:val="18"/>
          <w:lang w:eastAsia="fr-FR"/>
        </w:rPr>
        <w:tab/>
      </w:r>
      <w:r w:rsidRPr="00F30EB4">
        <w:rPr>
          <w:rFonts w:ascii="Calibri" w:eastAsia="Calibri" w:hAnsi="Calibri" w:cs="Calibri"/>
          <w:bCs/>
          <w:iCs/>
          <w:color w:val="222222"/>
          <w:sz w:val="18"/>
          <w:szCs w:val="18"/>
          <w:lang w:eastAsia="fr-FR"/>
        </w:rPr>
        <w:tab/>
        <w:t>PABLO MARULANDA RESTREPO</w:t>
      </w:r>
    </w:p>
    <w:p w:rsidR="00F30EB4" w:rsidRPr="00F30EB4" w:rsidRDefault="00F30EB4" w:rsidP="00F30EB4">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F30EB4">
        <w:rPr>
          <w:rFonts w:ascii="Calibri" w:eastAsia="Calibri" w:hAnsi="Calibri" w:cs="Calibri"/>
          <w:color w:val="222222"/>
          <w:sz w:val="18"/>
          <w:szCs w:val="18"/>
          <w:lang w:val="es-CO" w:eastAsia="fr-FR"/>
        </w:rPr>
        <w:t>Accionado:</w:t>
      </w:r>
      <w:r w:rsidRPr="00F30EB4">
        <w:rPr>
          <w:rFonts w:ascii="Calibri" w:eastAsia="Calibri" w:hAnsi="Calibri" w:cs="Calibri"/>
          <w:color w:val="222222"/>
          <w:sz w:val="18"/>
          <w:szCs w:val="18"/>
          <w:lang w:val="es-CO" w:eastAsia="fr-FR"/>
        </w:rPr>
        <w:tab/>
        <w:t xml:space="preserve">  </w:t>
      </w:r>
      <w:r w:rsidRPr="00F30EB4">
        <w:rPr>
          <w:rFonts w:ascii="Calibri" w:eastAsia="Calibri" w:hAnsi="Calibri" w:cs="Calibri"/>
          <w:bCs/>
          <w:iCs/>
          <w:color w:val="222222"/>
          <w:sz w:val="18"/>
          <w:szCs w:val="18"/>
          <w:lang w:eastAsia="fr-FR"/>
        </w:rPr>
        <w:t>COLPENSIONES</w:t>
      </w:r>
    </w:p>
    <w:p w:rsidR="00F30EB4" w:rsidRPr="00F30EB4" w:rsidRDefault="00F30EB4" w:rsidP="00F30EB4">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F30EB4">
        <w:rPr>
          <w:rFonts w:ascii="Calibri" w:eastAsia="Calibri" w:hAnsi="Calibri" w:cs="Calibri"/>
          <w:color w:val="222222"/>
          <w:sz w:val="18"/>
          <w:szCs w:val="18"/>
          <w:lang w:val="es-CO" w:eastAsia="fr-FR"/>
        </w:rPr>
        <w:t xml:space="preserve">Magistrado Ponente: </w:t>
      </w:r>
      <w:r w:rsidRPr="00F30EB4">
        <w:rPr>
          <w:rFonts w:ascii="Calibri" w:eastAsia="Calibri" w:hAnsi="Calibri" w:cs="Calibri"/>
          <w:color w:val="222222"/>
          <w:sz w:val="18"/>
          <w:szCs w:val="18"/>
          <w:lang w:val="es-CO" w:eastAsia="fr-FR"/>
        </w:rPr>
        <w:tab/>
        <w:t xml:space="preserve">  </w:t>
      </w:r>
      <w:proofErr w:type="spellStart"/>
      <w:r w:rsidRPr="00F30EB4">
        <w:rPr>
          <w:rFonts w:ascii="Calibri" w:eastAsia="Calibri" w:hAnsi="Calibri" w:cs="Calibri"/>
          <w:bCs/>
          <w:iCs/>
          <w:color w:val="222222"/>
          <w:sz w:val="18"/>
          <w:szCs w:val="18"/>
          <w:lang w:val="es-CO" w:eastAsia="fr-FR"/>
        </w:rPr>
        <w:t>EDDER</w:t>
      </w:r>
      <w:proofErr w:type="spellEnd"/>
      <w:r w:rsidRPr="00F30EB4">
        <w:rPr>
          <w:rFonts w:ascii="Calibri" w:eastAsia="Calibri" w:hAnsi="Calibri" w:cs="Calibri"/>
          <w:bCs/>
          <w:iCs/>
          <w:color w:val="222222"/>
          <w:sz w:val="18"/>
          <w:szCs w:val="18"/>
          <w:lang w:val="es-CO" w:eastAsia="fr-FR"/>
        </w:rPr>
        <w:t xml:space="preserve"> JIMMY SÁNCHEZ </w:t>
      </w:r>
      <w:proofErr w:type="spellStart"/>
      <w:r w:rsidRPr="00F30EB4">
        <w:rPr>
          <w:rFonts w:ascii="Calibri" w:eastAsia="Calibri" w:hAnsi="Calibri" w:cs="Calibri"/>
          <w:bCs/>
          <w:iCs/>
          <w:color w:val="222222"/>
          <w:sz w:val="18"/>
          <w:szCs w:val="18"/>
          <w:lang w:val="es-CO" w:eastAsia="fr-FR"/>
        </w:rPr>
        <w:t>CALAMBÁS</w:t>
      </w:r>
      <w:proofErr w:type="spellEnd"/>
    </w:p>
    <w:p w:rsidR="00F30EB4" w:rsidRPr="00F30EB4" w:rsidRDefault="00F30EB4" w:rsidP="00F30EB4">
      <w:pPr>
        <w:shd w:val="clear" w:color="auto" w:fill="FFFFFF"/>
        <w:tabs>
          <w:tab w:val="left" w:pos="1843"/>
          <w:tab w:val="left" w:pos="4755"/>
        </w:tabs>
        <w:ind w:left="1843" w:hanging="1843"/>
        <w:jc w:val="both"/>
        <w:rPr>
          <w:rFonts w:eastAsia="Calibri"/>
          <w:sz w:val="16"/>
          <w:szCs w:val="16"/>
          <w:lang w:val="es-CO" w:eastAsia="fr-FR"/>
        </w:rPr>
      </w:pPr>
    </w:p>
    <w:p w:rsidR="00F30EB4" w:rsidRPr="00F30EB4" w:rsidRDefault="00F30EB4" w:rsidP="00F30EB4">
      <w:pPr>
        <w:jc w:val="both"/>
        <w:rPr>
          <w:rFonts w:ascii="Calibri" w:eastAsia="Calibri" w:hAnsi="Calibri" w:cs="Calibri"/>
          <w:bCs/>
          <w:iCs/>
          <w:color w:val="222222"/>
          <w:sz w:val="18"/>
          <w:szCs w:val="18"/>
          <w:lang w:val="es-CO" w:eastAsia="fr-FR"/>
        </w:rPr>
      </w:pPr>
      <w:r w:rsidRPr="00F30EB4">
        <w:rPr>
          <w:rFonts w:ascii="Calibri" w:eastAsia="Calibri" w:hAnsi="Calibri" w:cs="Calibri"/>
          <w:b/>
          <w:bCs/>
          <w:iCs/>
          <w:color w:val="222222"/>
          <w:sz w:val="18"/>
          <w:szCs w:val="18"/>
          <w:lang w:val="es-CO" w:eastAsia="fr-FR"/>
        </w:rPr>
        <w:t xml:space="preserve">Temas: </w:t>
      </w:r>
      <w:r w:rsidRPr="00F30EB4">
        <w:rPr>
          <w:rFonts w:ascii="Calibri" w:eastAsia="Calibri" w:hAnsi="Calibri" w:cs="Calibri"/>
          <w:b/>
          <w:bCs/>
          <w:iCs/>
          <w:color w:val="222222"/>
          <w:sz w:val="18"/>
          <w:szCs w:val="18"/>
          <w:lang w:val="es-CO" w:eastAsia="fr-FR"/>
        </w:rPr>
        <w:tab/>
      </w:r>
      <w:r w:rsidRPr="00F30EB4">
        <w:rPr>
          <w:rFonts w:ascii="Calibri" w:eastAsia="Calibri" w:hAnsi="Calibri" w:cs="Calibri"/>
          <w:b/>
          <w:bCs/>
          <w:iCs/>
          <w:color w:val="222222"/>
          <w:sz w:val="18"/>
          <w:szCs w:val="18"/>
          <w:lang w:val="es-CO" w:eastAsia="fr-FR"/>
        </w:rPr>
        <w:tab/>
        <w:t xml:space="preserve">          </w:t>
      </w:r>
      <w:r w:rsidRPr="00F30EB4">
        <w:rPr>
          <w:rFonts w:ascii="Calibri" w:eastAsia="Calibri" w:hAnsi="Calibri" w:cs="Calibri"/>
          <w:b/>
          <w:bCs/>
          <w:iCs/>
          <w:color w:val="222222"/>
          <w:sz w:val="18"/>
          <w:szCs w:val="18"/>
          <w:lang w:eastAsia="fr-FR"/>
        </w:rPr>
        <w:t>DERECHOS FUNDAMENTALES AL DEBIDO PROCESO, IGUALDAD, SEGURIDAD SOCIAL, VIDA DIGNA Y MÍNIMO VITAL /</w:t>
      </w:r>
      <w:r w:rsidRPr="00F30EB4">
        <w:rPr>
          <w:rFonts w:ascii="Calibri" w:eastAsia="Calibri" w:hAnsi="Calibri" w:cs="Calibri"/>
          <w:b/>
          <w:bCs/>
          <w:iCs/>
          <w:color w:val="222222"/>
          <w:sz w:val="18"/>
          <w:szCs w:val="18"/>
          <w:lang w:val="es-CO" w:eastAsia="fr-FR"/>
        </w:rPr>
        <w:t xml:space="preserve"> RECONOCIMIENTO Y PAGO PENSIÓN DE INVALIDEZ / SUJETO DE ESPECIAL PROTECCIÓN CONSTITUCIONAL.</w:t>
      </w:r>
      <w:r w:rsidRPr="00F30EB4">
        <w:rPr>
          <w:rFonts w:ascii="Calibri" w:eastAsia="Calibri" w:hAnsi="Calibri" w:cs="Calibri"/>
          <w:bCs/>
          <w:iCs/>
          <w:color w:val="222222"/>
          <w:sz w:val="18"/>
          <w:szCs w:val="18"/>
          <w:lang w:eastAsia="fr-FR"/>
        </w:rPr>
        <w:t xml:space="preserve"> </w:t>
      </w:r>
      <w:r w:rsidRPr="00F30EB4">
        <w:rPr>
          <w:rFonts w:ascii="Calibri" w:eastAsia="Calibri" w:hAnsi="Calibri" w:cs="Calibri"/>
          <w:bCs/>
          <w:iCs/>
          <w:color w:val="222222"/>
          <w:sz w:val="18"/>
          <w:szCs w:val="18"/>
          <w:lang w:val="es-CO" w:eastAsia="fr-FR"/>
        </w:rPr>
        <w:t xml:space="preserve">Al valorar las condiciones personales del accionante para determinar si procede el reconocimiento y pago de la prestación pensional en sede de tutela, encuentra esta Sala que en el asunto objeto de estudio, el amparo constitucional se erige como el mecanismo idóneo para reclamar el reconocimiento pensional, ya que la Junta de Calificación de Invalidez de Risaralda, calificó al actor con un 54.80% de pérdida de capacidad laboral, y además de su estado de invalidez, su situación económica y familiar es precaria, en razón a la falta de ingresos,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 (…) El argumento esgrimido por la </w:t>
      </w:r>
      <w:r w:rsidRPr="00F30EB4">
        <w:rPr>
          <w:rFonts w:ascii="Calibri" w:eastAsia="Calibri" w:hAnsi="Calibri" w:cs="Calibri"/>
          <w:bCs/>
          <w:iCs/>
          <w:color w:val="222222"/>
          <w:sz w:val="18"/>
          <w:szCs w:val="18"/>
          <w:lang w:eastAsia="fr-FR"/>
        </w:rPr>
        <w:t xml:space="preserve">ADMINISTRADORA COLOMBIANA DE PENSIONES – </w:t>
      </w:r>
      <w:r w:rsidRPr="00F30EB4">
        <w:rPr>
          <w:rFonts w:ascii="Calibri" w:eastAsia="Calibri" w:hAnsi="Calibri" w:cs="Calibri"/>
          <w:bCs/>
          <w:iCs/>
          <w:color w:val="222222"/>
          <w:sz w:val="18"/>
          <w:szCs w:val="18"/>
          <w:lang w:val="es-CO" w:eastAsia="fr-FR"/>
        </w:rPr>
        <w:t xml:space="preserve">COLPENSIONES, según el cual, no es la entidad responsable de asumir la prestación del actor, porque en la fecha en que se estructuró la invalidez estaba afiliado a la AFP PROTECCIÓN </w:t>
      </w:r>
      <w:proofErr w:type="spellStart"/>
      <w:r w:rsidRPr="00F30EB4">
        <w:rPr>
          <w:rFonts w:ascii="Calibri" w:eastAsia="Calibri" w:hAnsi="Calibri" w:cs="Calibri"/>
          <w:bCs/>
          <w:iCs/>
          <w:color w:val="222222"/>
          <w:sz w:val="18"/>
          <w:szCs w:val="18"/>
          <w:lang w:val="es-CO" w:eastAsia="fr-FR"/>
        </w:rPr>
        <w:t>SA</w:t>
      </w:r>
      <w:proofErr w:type="spellEnd"/>
      <w:r w:rsidRPr="00F30EB4">
        <w:rPr>
          <w:rFonts w:ascii="Calibri" w:eastAsia="Calibri" w:hAnsi="Calibri" w:cs="Calibri"/>
          <w:bCs/>
          <w:iCs/>
          <w:color w:val="222222"/>
          <w:sz w:val="18"/>
          <w:szCs w:val="18"/>
          <w:lang w:val="es-CO" w:eastAsia="fr-FR"/>
        </w:rPr>
        <w:t xml:space="preserve">, no es de recibo,  porque, con base en el precedente traído a colación, es viable concluir que, independientemente de que la fecha de estructuración de la invalidez sea el 30 de abril de 2013, el actor se trasladó del régimen de ahorro individual de la AFP PROTECCIÓN a COLPENSIONES el 1º de julio de 2014. Así las cosas, la Sala ordenará el reconocimiento y pago de la prestación a la entidad que en principio, aparece como responsable del pago de la obligación, esto es, a </w:t>
      </w:r>
      <w:r w:rsidRPr="00F30EB4">
        <w:rPr>
          <w:rFonts w:ascii="Calibri" w:eastAsia="Calibri" w:hAnsi="Calibri" w:cs="Calibri"/>
          <w:bCs/>
          <w:iCs/>
          <w:color w:val="222222"/>
          <w:sz w:val="18"/>
          <w:szCs w:val="18"/>
          <w:lang w:eastAsia="fr-FR"/>
        </w:rPr>
        <w:t xml:space="preserve">la ADMINISTRADORA COLOMBIANA DE PENSIONES – </w:t>
      </w:r>
      <w:r w:rsidRPr="00F30EB4">
        <w:rPr>
          <w:rFonts w:ascii="Calibri" w:eastAsia="Calibri" w:hAnsi="Calibri" w:cs="Calibri"/>
          <w:bCs/>
          <w:iCs/>
          <w:color w:val="222222"/>
          <w:sz w:val="18"/>
          <w:szCs w:val="18"/>
          <w:lang w:val="es-CO" w:eastAsia="fr-FR"/>
        </w:rPr>
        <w:t>COLPENSIONES, por cuanto es la última entidad a la que el accionante efectivamente estuvo afiliado.</w:t>
      </w:r>
    </w:p>
    <w:p w:rsidR="00F30EB4" w:rsidRDefault="00F30EB4"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F37EE4">
        <w:rPr>
          <w:rFonts w:ascii="Arial" w:hAnsi="Arial" w:cs="Arial"/>
          <w:bCs/>
          <w:sz w:val="24"/>
          <w:szCs w:val="26"/>
        </w:rPr>
        <w:t>veintisiete</w:t>
      </w:r>
      <w:r w:rsidR="002F486C">
        <w:rPr>
          <w:rFonts w:ascii="Arial" w:hAnsi="Arial" w:cs="Arial"/>
          <w:bCs/>
          <w:sz w:val="24"/>
          <w:szCs w:val="26"/>
        </w:rPr>
        <w:t xml:space="preserve"> (</w:t>
      </w:r>
      <w:r w:rsidR="00F37EE4">
        <w:rPr>
          <w:rFonts w:ascii="Arial" w:hAnsi="Arial" w:cs="Arial"/>
          <w:bCs/>
          <w:sz w:val="24"/>
          <w:szCs w:val="26"/>
        </w:rPr>
        <w:t>27</w:t>
      </w:r>
      <w:r w:rsidRPr="00B9745A">
        <w:rPr>
          <w:rFonts w:ascii="Arial" w:hAnsi="Arial" w:cs="Arial"/>
          <w:bCs/>
          <w:sz w:val="24"/>
          <w:szCs w:val="26"/>
        </w:rPr>
        <w:t xml:space="preserve">) de </w:t>
      </w:r>
      <w:r w:rsidR="00F37EE4">
        <w:rPr>
          <w:rFonts w:ascii="Arial" w:hAnsi="Arial" w:cs="Arial"/>
          <w:bCs/>
          <w:sz w:val="24"/>
          <w:szCs w:val="26"/>
        </w:rPr>
        <w:t>febrero</w:t>
      </w:r>
      <w:r w:rsidRPr="00B9745A">
        <w:rPr>
          <w:rFonts w:ascii="Arial" w:hAnsi="Arial" w:cs="Arial"/>
          <w:bCs/>
          <w:sz w:val="24"/>
          <w:szCs w:val="26"/>
        </w:rPr>
        <w:t xml:space="preserve"> de dos mil dieci</w:t>
      </w:r>
      <w:r w:rsidR="00F37EE4">
        <w:rPr>
          <w:rFonts w:ascii="Arial" w:hAnsi="Arial" w:cs="Arial"/>
          <w:bCs/>
          <w:sz w:val="24"/>
          <w:szCs w:val="26"/>
        </w:rPr>
        <w:t>ocho</w:t>
      </w:r>
      <w:r w:rsidRPr="00B9745A">
        <w:rPr>
          <w:rFonts w:ascii="Arial" w:hAnsi="Arial" w:cs="Arial"/>
          <w:bCs/>
          <w:sz w:val="24"/>
          <w:szCs w:val="26"/>
        </w:rPr>
        <w:t xml:space="preserve"> (201</w:t>
      </w:r>
      <w:r w:rsidR="00F37EE4">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8F5B56">
        <w:rPr>
          <w:rFonts w:ascii="Arial" w:hAnsi="Arial" w:cs="Arial"/>
          <w:sz w:val="26"/>
          <w:szCs w:val="26"/>
        </w:rPr>
        <w:t>056</w:t>
      </w:r>
      <w:r>
        <w:rPr>
          <w:rFonts w:ascii="Arial" w:hAnsi="Arial" w:cs="Arial"/>
          <w:sz w:val="24"/>
          <w:szCs w:val="26"/>
        </w:rPr>
        <w:t xml:space="preserve"> de </w:t>
      </w:r>
      <w:r w:rsidR="00F37EE4">
        <w:rPr>
          <w:rFonts w:ascii="Arial" w:hAnsi="Arial" w:cs="Arial"/>
          <w:sz w:val="24"/>
          <w:szCs w:val="26"/>
        </w:rPr>
        <w:t>27-02</w:t>
      </w:r>
      <w:r>
        <w:rPr>
          <w:rFonts w:ascii="Arial" w:hAnsi="Arial" w:cs="Arial"/>
          <w:sz w:val="24"/>
          <w:szCs w:val="26"/>
        </w:rPr>
        <w:t>-201</w:t>
      </w:r>
      <w:r w:rsidR="00F37EE4">
        <w:rPr>
          <w:rFonts w:ascii="Arial" w:hAnsi="Arial" w:cs="Arial"/>
          <w:sz w:val="24"/>
          <w:szCs w:val="26"/>
        </w:rPr>
        <w:t>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141249">
        <w:rPr>
          <w:rFonts w:ascii="Arial" w:hAnsi="Arial" w:cs="Arial"/>
          <w:sz w:val="26"/>
          <w:szCs w:val="26"/>
        </w:rPr>
        <w:t>03</w:t>
      </w:r>
      <w:r w:rsidRPr="00B61FD2">
        <w:rPr>
          <w:rFonts w:ascii="Arial" w:hAnsi="Arial" w:cs="Arial"/>
          <w:sz w:val="26"/>
          <w:szCs w:val="26"/>
        </w:rPr>
        <w:t>-00</w:t>
      </w:r>
      <w:r w:rsidR="00F37EE4">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F37EE4">
        <w:rPr>
          <w:rFonts w:ascii="Arial" w:hAnsi="Arial" w:cs="Arial"/>
          <w:b/>
          <w:sz w:val="26"/>
          <w:szCs w:val="26"/>
        </w:rPr>
        <w:t>7</w:t>
      </w:r>
      <w:r w:rsidRPr="00B61FD2">
        <w:rPr>
          <w:rFonts w:ascii="Arial" w:hAnsi="Arial" w:cs="Arial"/>
          <w:b/>
          <w:sz w:val="26"/>
          <w:szCs w:val="26"/>
        </w:rPr>
        <w:t>-00</w:t>
      </w:r>
      <w:r w:rsidR="00F37EE4">
        <w:rPr>
          <w:rFonts w:ascii="Arial" w:hAnsi="Arial" w:cs="Arial"/>
          <w:b/>
          <w:sz w:val="26"/>
          <w:szCs w:val="26"/>
        </w:rPr>
        <w:t>35</w:t>
      </w:r>
      <w:r w:rsidR="00141249">
        <w:rPr>
          <w:rFonts w:ascii="Arial" w:hAnsi="Arial" w:cs="Arial"/>
          <w:b/>
          <w:sz w:val="26"/>
          <w:szCs w:val="26"/>
        </w:rPr>
        <w:t>7</w:t>
      </w:r>
      <w:r w:rsidR="00141249">
        <w:rPr>
          <w:rFonts w:ascii="Arial" w:hAnsi="Arial" w:cs="Arial"/>
          <w:sz w:val="26"/>
          <w:szCs w:val="26"/>
        </w:rPr>
        <w:t>-02</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FB468C">
        <w:rPr>
          <w:rFonts w:ascii="Arial" w:hAnsi="Arial" w:cs="Arial"/>
          <w:sz w:val="26"/>
          <w:szCs w:val="26"/>
          <w:lang w:val="es-ES" w:eastAsia="es-ES"/>
        </w:rPr>
        <w:t>e</w:t>
      </w:r>
      <w:r w:rsidRPr="00333CA2">
        <w:rPr>
          <w:rFonts w:ascii="Arial" w:hAnsi="Arial" w:cs="Arial"/>
          <w:sz w:val="26"/>
          <w:szCs w:val="26"/>
          <w:lang w:val="es-ES" w:eastAsia="es-ES"/>
        </w:rPr>
        <w:t>l</w:t>
      </w:r>
      <w:r w:rsidR="00FB468C">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007A1142">
        <w:rPr>
          <w:rFonts w:ascii="Arial" w:hAnsi="Arial" w:cs="Arial"/>
          <w:szCs w:val="24"/>
        </w:rPr>
        <w:t>PABLO MARULANDA RESTREPO</w:t>
      </w:r>
      <w:r w:rsidR="00384A4E" w:rsidRPr="00333CA2">
        <w:rPr>
          <w:rFonts w:ascii="Arial" w:hAnsi="Arial" w:cs="Arial"/>
          <w:sz w:val="26"/>
          <w:szCs w:val="26"/>
          <w:lang w:val="es-ES" w:eastAsia="es-ES"/>
        </w:rPr>
        <w:t xml:space="preserve">, </w:t>
      </w:r>
      <w:r w:rsidR="007A1142">
        <w:rPr>
          <w:rFonts w:ascii="Arial" w:hAnsi="Arial" w:cs="Arial"/>
          <w:sz w:val="26"/>
          <w:szCs w:val="26"/>
          <w:lang w:val="es-ES" w:eastAsia="es-ES"/>
        </w:rPr>
        <w:t>por intermedio de apoderado</w:t>
      </w:r>
      <w:r w:rsidR="00FB468C">
        <w:rPr>
          <w:rFonts w:ascii="Arial" w:hAnsi="Arial" w:cs="Arial"/>
          <w:sz w:val="26"/>
          <w:szCs w:val="26"/>
          <w:lang w:val="es-ES" w:eastAsia="es-ES"/>
        </w:rPr>
        <w:t xml:space="preserve">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t xml:space="preserve">la sentencia proferida el día </w:t>
      </w:r>
      <w:r w:rsidR="007A1142">
        <w:rPr>
          <w:rFonts w:ascii="Arial" w:hAnsi="Arial" w:cs="Arial"/>
          <w:sz w:val="26"/>
          <w:szCs w:val="26"/>
          <w:lang w:val="es-ES" w:eastAsia="es-ES"/>
        </w:rPr>
        <w:t>19</w:t>
      </w:r>
      <w:r w:rsidR="00384A4E" w:rsidRPr="00333CA2">
        <w:rPr>
          <w:rFonts w:ascii="Arial" w:hAnsi="Arial" w:cs="Arial"/>
          <w:sz w:val="26"/>
          <w:szCs w:val="26"/>
          <w:lang w:val="es-ES" w:eastAsia="es-ES"/>
        </w:rPr>
        <w:t xml:space="preserve"> de </w:t>
      </w:r>
      <w:r w:rsidR="007A1142">
        <w:rPr>
          <w:rFonts w:ascii="Arial" w:hAnsi="Arial" w:cs="Arial"/>
          <w:sz w:val="26"/>
          <w:szCs w:val="26"/>
          <w:lang w:val="es-ES" w:eastAsia="es-ES"/>
        </w:rPr>
        <w:t xml:space="preserve">diciembre </w:t>
      </w:r>
      <w:r w:rsidR="00384A4E" w:rsidRPr="00333CA2">
        <w:rPr>
          <w:rFonts w:ascii="Arial" w:hAnsi="Arial" w:cs="Arial"/>
          <w:sz w:val="26"/>
          <w:szCs w:val="26"/>
          <w:lang w:val="es-ES" w:eastAsia="es-ES"/>
        </w:rPr>
        <w:t>de 201</w:t>
      </w:r>
      <w:r w:rsidR="00FB468C">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7A1142">
        <w:rPr>
          <w:rFonts w:ascii="Arial" w:hAnsi="Arial" w:cs="Arial"/>
          <w:sz w:val="26"/>
          <w:szCs w:val="26"/>
          <w:lang w:val="es-ES" w:eastAsia="es-ES"/>
        </w:rPr>
        <w:t>Tercer</w:t>
      </w:r>
      <w:r w:rsidR="00FB468C">
        <w:rPr>
          <w:rFonts w:ascii="Arial" w:hAnsi="Arial" w:cs="Arial"/>
          <w:sz w:val="26"/>
          <w:szCs w:val="26"/>
          <w:lang w:val="es-ES" w:eastAsia="es-ES"/>
        </w:rPr>
        <w: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FB468C">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FB468C">
        <w:rPr>
          <w:rFonts w:ascii="Arial" w:hAnsi="Arial" w:cs="Arial"/>
          <w:sz w:val="26"/>
          <w:szCs w:val="26"/>
          <w:lang w:val="es-ES" w:eastAsia="es-ES"/>
        </w:rPr>
        <w:t>opug</w:t>
      </w:r>
      <w:r w:rsidR="00165D5D" w:rsidRPr="00333CA2">
        <w:rPr>
          <w:rFonts w:ascii="Arial" w:hAnsi="Arial" w:cs="Arial"/>
          <w:sz w:val="26"/>
          <w:szCs w:val="26"/>
          <w:lang w:val="es-ES" w:eastAsia="es-ES"/>
        </w:rPr>
        <w:t xml:space="preserve">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FB468C">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FB468C">
        <w:rPr>
          <w:rFonts w:ascii="Arial" w:eastAsia="Arial" w:hAnsi="Arial" w:cs="Arial"/>
        </w:rPr>
        <w:t xml:space="preserve">, </w:t>
      </w:r>
      <w:r w:rsidR="00FB468C" w:rsidRPr="00FB468C">
        <w:rPr>
          <w:rFonts w:ascii="Arial" w:eastAsia="Arial" w:hAnsi="Arial" w:cs="Arial"/>
          <w:sz w:val="26"/>
          <w:szCs w:val="26"/>
        </w:rPr>
        <w:t>trámite al que se vinculó a la</w:t>
      </w:r>
      <w:r w:rsidR="00FB468C">
        <w:rPr>
          <w:rFonts w:ascii="Arial" w:eastAsia="Arial" w:hAnsi="Arial" w:cs="Arial"/>
        </w:rPr>
        <w:t xml:space="preserve"> AFP PROTECCIÓN SA</w:t>
      </w:r>
      <w:r w:rsidR="00BB078B" w:rsidRPr="00333CA2">
        <w:rPr>
          <w:rFonts w:ascii="Arial" w:eastAsia="Arial" w:hAnsi="Arial" w:cs="Arial"/>
          <w:szCs w:val="26"/>
        </w:rPr>
        <w:t>.</w:t>
      </w:r>
    </w:p>
    <w:p w:rsidR="00F30EB4" w:rsidRDefault="00F30EB4" w:rsidP="0096731E">
      <w:pPr>
        <w:pStyle w:val="Sinespaciado10"/>
        <w:spacing w:line="360" w:lineRule="auto"/>
        <w:ind w:firstLine="2835"/>
        <w:rPr>
          <w:rFonts w:ascii="Arial" w:hAnsi="Arial" w:cs="Arial"/>
          <w:b/>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lastRenderedPageBreak/>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FB468C">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w:t>
      </w:r>
      <w:r w:rsidR="007B10A8" w:rsidRPr="00EC265E">
        <w:rPr>
          <w:rFonts w:ascii="Arial" w:hAnsi="Arial" w:cs="Arial"/>
          <w:spacing w:val="-3"/>
          <w:sz w:val="26"/>
          <w:szCs w:val="26"/>
        </w:rPr>
        <w:t>a</w:t>
      </w:r>
      <w:r w:rsidR="007B10A8">
        <w:rPr>
          <w:rFonts w:ascii="Arial" w:hAnsi="Arial" w:cs="Arial"/>
          <w:spacing w:val="-3"/>
          <w:sz w:val="26"/>
          <w:szCs w:val="26"/>
        </w:rPr>
        <w:t>l debido proceso,</w:t>
      </w:r>
      <w:r w:rsidR="007B10A8" w:rsidRPr="00EC265E">
        <w:rPr>
          <w:rFonts w:ascii="Arial" w:hAnsi="Arial" w:cs="Arial"/>
          <w:spacing w:val="-3"/>
          <w:sz w:val="26"/>
          <w:szCs w:val="26"/>
        </w:rPr>
        <w:t xml:space="preserve"> </w:t>
      </w:r>
      <w:r w:rsidR="007B10A8">
        <w:rPr>
          <w:rFonts w:ascii="Arial" w:hAnsi="Arial" w:cs="Arial"/>
          <w:spacing w:val="-3"/>
          <w:sz w:val="26"/>
          <w:szCs w:val="26"/>
        </w:rPr>
        <w:t>igualdad</w:t>
      </w:r>
      <w:r w:rsidR="007B10A8" w:rsidRPr="00EC265E">
        <w:rPr>
          <w:rFonts w:ascii="Arial" w:hAnsi="Arial" w:cs="Arial"/>
          <w:spacing w:val="-3"/>
          <w:sz w:val="26"/>
          <w:szCs w:val="26"/>
        </w:rPr>
        <w:t xml:space="preserve">, seguridad social, </w:t>
      </w:r>
      <w:r w:rsidR="007B10A8">
        <w:rPr>
          <w:rFonts w:ascii="Arial" w:hAnsi="Arial" w:cs="Arial"/>
          <w:spacing w:val="-3"/>
          <w:sz w:val="26"/>
          <w:szCs w:val="26"/>
        </w:rPr>
        <w:t xml:space="preserve">vida digna y </w:t>
      </w:r>
      <w:r w:rsidR="007B10A8" w:rsidRPr="00EC265E">
        <w:rPr>
          <w:rFonts w:ascii="Arial" w:hAnsi="Arial" w:cs="Arial"/>
          <w:spacing w:val="-3"/>
          <w:sz w:val="26"/>
          <w:szCs w:val="26"/>
        </w:rPr>
        <w:t>mínimo vital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B1566D">
        <w:rPr>
          <w:rFonts w:ascii="Arial" w:hAnsi="Arial" w:cs="Arial"/>
          <w:sz w:val="26"/>
          <w:szCs w:val="26"/>
        </w:rPr>
        <w:t>En el mes de julio de 2014, decidió trasladarse</w:t>
      </w:r>
      <w:r w:rsidR="00FB468C">
        <w:rPr>
          <w:rFonts w:ascii="Arial" w:hAnsi="Arial" w:cs="Arial"/>
          <w:sz w:val="26"/>
          <w:szCs w:val="26"/>
        </w:rPr>
        <w:t xml:space="preserve"> del régimen de ahorro individual de la </w:t>
      </w:r>
      <w:r w:rsidR="00FB468C" w:rsidRPr="00125776">
        <w:rPr>
          <w:rFonts w:ascii="Arial" w:hAnsi="Arial" w:cs="Arial"/>
          <w:szCs w:val="26"/>
        </w:rPr>
        <w:t>AFP PROTECCIÓN</w:t>
      </w:r>
      <w:r w:rsidR="00FB468C">
        <w:rPr>
          <w:rFonts w:ascii="Arial" w:hAnsi="Arial" w:cs="Arial"/>
          <w:sz w:val="26"/>
          <w:szCs w:val="26"/>
        </w:rPr>
        <w:t xml:space="preserve"> a </w:t>
      </w:r>
      <w:r w:rsidR="00FB468C" w:rsidRPr="00125776">
        <w:rPr>
          <w:rFonts w:ascii="Arial" w:hAnsi="Arial" w:cs="Arial"/>
          <w:szCs w:val="26"/>
        </w:rPr>
        <w:t>COLPENSIONES</w:t>
      </w:r>
      <w:r w:rsidR="00B1566D">
        <w:rPr>
          <w:rFonts w:ascii="Arial" w:hAnsi="Arial" w:cs="Arial"/>
          <w:sz w:val="26"/>
          <w:szCs w:val="26"/>
        </w:rPr>
        <w:t>, trámite que fue aprobado por esta última entidad</w:t>
      </w:r>
      <w:r w:rsidR="00FB468C">
        <w:rPr>
          <w:rFonts w:ascii="Arial" w:hAnsi="Arial" w:cs="Arial"/>
          <w:sz w:val="26"/>
          <w:szCs w:val="26"/>
        </w:rPr>
        <w:t xml:space="preserve"> el 1º de </w:t>
      </w:r>
      <w:r w:rsidR="00B1566D">
        <w:rPr>
          <w:rFonts w:ascii="Arial" w:hAnsi="Arial" w:cs="Arial"/>
          <w:sz w:val="26"/>
          <w:szCs w:val="26"/>
        </w:rPr>
        <w:t>julio</w:t>
      </w:r>
      <w:r w:rsidR="00FB468C">
        <w:rPr>
          <w:rFonts w:ascii="Arial" w:hAnsi="Arial" w:cs="Arial"/>
          <w:sz w:val="26"/>
          <w:szCs w:val="26"/>
        </w:rPr>
        <w:t xml:space="preserve"> de 2014</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125776"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125776">
        <w:rPr>
          <w:rFonts w:ascii="Arial" w:hAnsi="Arial" w:cs="Arial"/>
          <w:sz w:val="26"/>
          <w:szCs w:val="26"/>
        </w:rPr>
        <w:t xml:space="preserve">El </w:t>
      </w:r>
      <w:r w:rsidR="002366EC">
        <w:rPr>
          <w:rFonts w:ascii="Arial" w:hAnsi="Arial" w:cs="Arial"/>
          <w:sz w:val="26"/>
          <w:szCs w:val="26"/>
        </w:rPr>
        <w:t>3</w:t>
      </w:r>
      <w:r w:rsidR="00125776">
        <w:rPr>
          <w:rFonts w:ascii="Arial" w:hAnsi="Arial" w:cs="Arial"/>
          <w:sz w:val="26"/>
          <w:szCs w:val="26"/>
        </w:rPr>
        <w:t xml:space="preserve"> de </w:t>
      </w:r>
      <w:r w:rsidR="002366EC">
        <w:rPr>
          <w:rFonts w:ascii="Arial" w:hAnsi="Arial" w:cs="Arial"/>
          <w:sz w:val="26"/>
          <w:szCs w:val="26"/>
        </w:rPr>
        <w:t xml:space="preserve">agosto de 2015 es calificado </w:t>
      </w:r>
      <w:r w:rsidR="00125776">
        <w:rPr>
          <w:rFonts w:ascii="Arial" w:hAnsi="Arial" w:cs="Arial"/>
          <w:sz w:val="26"/>
          <w:szCs w:val="26"/>
        </w:rPr>
        <w:t xml:space="preserve">por la Junta Regional de Calificación de Invalidez de Risaralda, </w:t>
      </w:r>
      <w:r w:rsidR="002366EC">
        <w:rPr>
          <w:rFonts w:ascii="Arial" w:hAnsi="Arial" w:cs="Arial"/>
          <w:sz w:val="26"/>
          <w:szCs w:val="26"/>
        </w:rPr>
        <w:t xml:space="preserve">que le otorga </w:t>
      </w:r>
      <w:r w:rsidR="00125776">
        <w:rPr>
          <w:rFonts w:ascii="Arial" w:hAnsi="Arial" w:cs="Arial"/>
          <w:sz w:val="26"/>
          <w:szCs w:val="26"/>
        </w:rPr>
        <w:t>el 5</w:t>
      </w:r>
      <w:r w:rsidR="002366EC">
        <w:rPr>
          <w:rFonts w:ascii="Arial" w:hAnsi="Arial" w:cs="Arial"/>
          <w:sz w:val="26"/>
          <w:szCs w:val="26"/>
        </w:rPr>
        <w:t>4</w:t>
      </w:r>
      <w:r w:rsidR="00125776">
        <w:rPr>
          <w:rFonts w:ascii="Arial" w:hAnsi="Arial" w:cs="Arial"/>
          <w:sz w:val="26"/>
          <w:szCs w:val="26"/>
        </w:rPr>
        <w:t>,</w:t>
      </w:r>
      <w:r w:rsidR="002366EC">
        <w:rPr>
          <w:rFonts w:ascii="Arial" w:hAnsi="Arial" w:cs="Arial"/>
          <w:sz w:val="26"/>
          <w:szCs w:val="26"/>
        </w:rPr>
        <w:t>8</w:t>
      </w:r>
      <w:r w:rsidR="00125776">
        <w:rPr>
          <w:rFonts w:ascii="Arial" w:hAnsi="Arial" w:cs="Arial"/>
          <w:sz w:val="26"/>
          <w:szCs w:val="26"/>
        </w:rPr>
        <w:t xml:space="preserve">0% </w:t>
      </w:r>
      <w:r w:rsidR="002366EC">
        <w:rPr>
          <w:rFonts w:ascii="Arial" w:hAnsi="Arial" w:cs="Arial"/>
          <w:sz w:val="26"/>
          <w:szCs w:val="26"/>
        </w:rPr>
        <w:t>de pérdida de la capacidad laboral,</w:t>
      </w:r>
      <w:r w:rsidR="00125776">
        <w:rPr>
          <w:rFonts w:ascii="Arial" w:hAnsi="Arial" w:cs="Arial"/>
          <w:sz w:val="26"/>
          <w:szCs w:val="26"/>
        </w:rPr>
        <w:t xml:space="preserve"> fecha de estructuración el </w:t>
      </w:r>
      <w:r w:rsidR="002366EC">
        <w:rPr>
          <w:rFonts w:ascii="Arial" w:hAnsi="Arial" w:cs="Arial"/>
          <w:sz w:val="26"/>
          <w:szCs w:val="26"/>
        </w:rPr>
        <w:t>30</w:t>
      </w:r>
      <w:r w:rsidR="00125776">
        <w:rPr>
          <w:rFonts w:ascii="Arial" w:hAnsi="Arial" w:cs="Arial"/>
          <w:sz w:val="26"/>
          <w:szCs w:val="26"/>
        </w:rPr>
        <w:t xml:space="preserve"> de </w:t>
      </w:r>
      <w:r w:rsidR="002366EC">
        <w:rPr>
          <w:rFonts w:ascii="Arial" w:hAnsi="Arial" w:cs="Arial"/>
          <w:sz w:val="26"/>
          <w:szCs w:val="26"/>
        </w:rPr>
        <w:t>abril</w:t>
      </w:r>
      <w:r w:rsidR="00125776">
        <w:rPr>
          <w:rFonts w:ascii="Arial" w:hAnsi="Arial" w:cs="Arial"/>
          <w:sz w:val="26"/>
          <w:szCs w:val="26"/>
        </w:rPr>
        <w:t xml:space="preserve"> de 201</w:t>
      </w:r>
      <w:r w:rsidR="002366EC">
        <w:rPr>
          <w:rFonts w:ascii="Arial" w:hAnsi="Arial" w:cs="Arial"/>
          <w:sz w:val="26"/>
          <w:szCs w:val="26"/>
        </w:rPr>
        <w:t>3 y enfermedad de origen común</w:t>
      </w:r>
      <w:r w:rsidR="00125776">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12577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1810E9">
        <w:rPr>
          <w:rFonts w:ascii="Arial" w:hAnsi="Arial" w:cs="Arial"/>
          <w:sz w:val="26"/>
          <w:szCs w:val="26"/>
        </w:rPr>
        <w:t>S</w:t>
      </w:r>
      <w:r>
        <w:rPr>
          <w:rFonts w:ascii="Arial" w:hAnsi="Arial" w:cs="Arial"/>
          <w:sz w:val="26"/>
          <w:szCs w:val="26"/>
        </w:rPr>
        <w:t xml:space="preserve">olicitó el reconocimiento y pago de su pensión de invalidez a </w:t>
      </w:r>
      <w:r w:rsidR="00B16AB7" w:rsidRPr="00B16AB7">
        <w:rPr>
          <w:rFonts w:ascii="Arial" w:hAnsi="Arial" w:cs="Arial"/>
          <w:szCs w:val="26"/>
        </w:rPr>
        <w:t>COLPENSIONES</w:t>
      </w:r>
      <w:r>
        <w:rPr>
          <w:rFonts w:ascii="Arial" w:hAnsi="Arial" w:cs="Arial"/>
          <w:sz w:val="26"/>
          <w:szCs w:val="26"/>
        </w:rPr>
        <w:t xml:space="preserve">, entidad que por medio de la resolución No. </w:t>
      </w:r>
      <w:r w:rsidR="001810E9">
        <w:rPr>
          <w:rFonts w:ascii="Arial" w:hAnsi="Arial" w:cs="Arial"/>
          <w:sz w:val="26"/>
          <w:szCs w:val="26"/>
        </w:rPr>
        <w:t>SUB</w:t>
      </w:r>
      <w:r>
        <w:rPr>
          <w:rFonts w:ascii="Arial" w:hAnsi="Arial" w:cs="Arial"/>
          <w:sz w:val="26"/>
          <w:szCs w:val="26"/>
        </w:rPr>
        <w:t xml:space="preserve"> </w:t>
      </w:r>
      <w:r w:rsidR="001810E9">
        <w:rPr>
          <w:rFonts w:ascii="Arial" w:hAnsi="Arial" w:cs="Arial"/>
          <w:sz w:val="26"/>
          <w:szCs w:val="26"/>
        </w:rPr>
        <w:t>66</w:t>
      </w:r>
      <w:r>
        <w:rPr>
          <w:rFonts w:ascii="Arial" w:hAnsi="Arial" w:cs="Arial"/>
          <w:sz w:val="26"/>
          <w:szCs w:val="26"/>
        </w:rPr>
        <w:t>1</w:t>
      </w:r>
      <w:r w:rsidR="001810E9">
        <w:rPr>
          <w:rFonts w:ascii="Arial" w:hAnsi="Arial" w:cs="Arial"/>
          <w:sz w:val="26"/>
          <w:szCs w:val="26"/>
        </w:rPr>
        <w:t>2</w:t>
      </w:r>
      <w:r>
        <w:rPr>
          <w:rFonts w:ascii="Arial" w:hAnsi="Arial" w:cs="Arial"/>
          <w:sz w:val="26"/>
          <w:szCs w:val="26"/>
        </w:rPr>
        <w:t xml:space="preserve"> del </w:t>
      </w:r>
      <w:r w:rsidR="001810E9">
        <w:rPr>
          <w:rFonts w:ascii="Arial" w:hAnsi="Arial" w:cs="Arial"/>
          <w:sz w:val="26"/>
          <w:szCs w:val="26"/>
        </w:rPr>
        <w:t>11</w:t>
      </w:r>
      <w:r>
        <w:rPr>
          <w:rFonts w:ascii="Arial" w:hAnsi="Arial" w:cs="Arial"/>
          <w:sz w:val="26"/>
          <w:szCs w:val="26"/>
        </w:rPr>
        <w:t xml:space="preserve"> de </w:t>
      </w:r>
      <w:r w:rsidR="001810E9">
        <w:rPr>
          <w:rFonts w:ascii="Arial" w:hAnsi="Arial" w:cs="Arial"/>
          <w:sz w:val="26"/>
          <w:szCs w:val="26"/>
        </w:rPr>
        <w:t>marzo</w:t>
      </w:r>
      <w:r>
        <w:rPr>
          <w:rFonts w:ascii="Arial" w:hAnsi="Arial" w:cs="Arial"/>
          <w:sz w:val="26"/>
          <w:szCs w:val="26"/>
        </w:rPr>
        <w:t xml:space="preserve"> de 201</w:t>
      </w:r>
      <w:r w:rsidR="001810E9">
        <w:rPr>
          <w:rFonts w:ascii="Arial" w:hAnsi="Arial" w:cs="Arial"/>
          <w:sz w:val="26"/>
          <w:szCs w:val="26"/>
        </w:rPr>
        <w:t>7</w:t>
      </w:r>
      <w:r>
        <w:rPr>
          <w:rFonts w:ascii="Arial" w:hAnsi="Arial" w:cs="Arial"/>
          <w:sz w:val="26"/>
          <w:szCs w:val="26"/>
        </w:rPr>
        <w:t>, le negó su solicitud bajo el argumento de que</w:t>
      </w:r>
      <w:r w:rsidR="001810E9">
        <w:rPr>
          <w:rFonts w:ascii="Arial" w:hAnsi="Arial" w:cs="Arial"/>
          <w:sz w:val="26"/>
          <w:szCs w:val="26"/>
        </w:rPr>
        <w:t xml:space="preserve"> para la fecha de estructuración, es decir, 30 de abril de 2013,</w:t>
      </w:r>
      <w:r>
        <w:rPr>
          <w:rFonts w:ascii="Arial" w:hAnsi="Arial" w:cs="Arial"/>
          <w:sz w:val="26"/>
          <w:szCs w:val="26"/>
        </w:rPr>
        <w:t xml:space="preserve"> </w:t>
      </w:r>
      <w:r w:rsidR="001810E9">
        <w:rPr>
          <w:rFonts w:ascii="Arial" w:hAnsi="Arial" w:cs="Arial"/>
          <w:sz w:val="26"/>
          <w:szCs w:val="26"/>
        </w:rPr>
        <w:t>se encontraba afiliado al régimen de ahorro individual, razón por la cual debía ser este último el encargado de asumir el derecho prestacio</w:t>
      </w:r>
      <w:r>
        <w:rPr>
          <w:rFonts w:ascii="Arial" w:hAnsi="Arial" w:cs="Arial"/>
          <w:sz w:val="26"/>
          <w:szCs w:val="26"/>
        </w:rPr>
        <w:t>n</w:t>
      </w:r>
      <w:r w:rsidR="001810E9">
        <w:rPr>
          <w:rFonts w:ascii="Arial" w:hAnsi="Arial" w:cs="Arial"/>
          <w:sz w:val="26"/>
          <w:szCs w:val="26"/>
        </w:rPr>
        <w:t>al causado</w:t>
      </w:r>
      <w:r w:rsidR="000E40E6">
        <w:rPr>
          <w:rFonts w:ascii="Arial" w:hAnsi="Arial" w:cs="Arial"/>
          <w:sz w:val="26"/>
          <w:szCs w:val="26"/>
        </w:rPr>
        <w:t>.</w:t>
      </w:r>
    </w:p>
    <w:p w:rsidR="00197487" w:rsidRPr="00EA7A5C" w:rsidRDefault="00197487" w:rsidP="006B218C">
      <w:pPr>
        <w:pStyle w:val="Sinespaciado10"/>
        <w:spacing w:line="360" w:lineRule="auto"/>
        <w:ind w:firstLine="2835"/>
        <w:jc w:val="both"/>
        <w:rPr>
          <w:rFonts w:ascii="Arial" w:hAnsi="Arial" w:cs="Arial"/>
          <w:sz w:val="16"/>
          <w:szCs w:val="16"/>
        </w:rPr>
      </w:pPr>
    </w:p>
    <w:p w:rsidR="0031706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D869BD">
        <w:rPr>
          <w:rFonts w:ascii="Arial" w:hAnsi="Arial" w:cs="Arial"/>
          <w:sz w:val="26"/>
          <w:szCs w:val="26"/>
        </w:rPr>
        <w:t>El 29 de marzo radicó recurso de apelación contra la anterior decisión, explicándole a Colpensiones que por ser la última entidad a la cual realizó sus cotizaciones en pensión debía ser la encargada de asumir su pensión de invalidez, a la cual tiene pleno derecho por reunir los requisitos para ello.</w:t>
      </w:r>
    </w:p>
    <w:p w:rsidR="00D869BD" w:rsidRPr="00D869BD" w:rsidRDefault="00D869BD" w:rsidP="00646F0E">
      <w:pPr>
        <w:pStyle w:val="Sinespaciado10"/>
        <w:spacing w:line="360" w:lineRule="auto"/>
        <w:ind w:firstLine="2835"/>
        <w:jc w:val="both"/>
        <w:rPr>
          <w:rFonts w:ascii="Arial" w:hAnsi="Arial" w:cs="Arial"/>
          <w:sz w:val="16"/>
          <w:szCs w:val="16"/>
        </w:rPr>
      </w:pPr>
    </w:p>
    <w:p w:rsidR="00D869BD" w:rsidRDefault="00D869BD"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F611FD">
        <w:rPr>
          <w:rFonts w:ascii="Arial" w:hAnsi="Arial" w:cs="Arial"/>
          <w:sz w:val="26"/>
          <w:szCs w:val="26"/>
        </w:rPr>
        <w:t>Mediante Resolución DIR 14113 del 28 de agosto de 2017, Colpensiones resolvió el recurso de apelación confirmando la decisión inicialmente tomada.</w:t>
      </w:r>
    </w:p>
    <w:p w:rsidR="0031706E" w:rsidRPr="0031706E" w:rsidRDefault="0031706E" w:rsidP="00646F0E">
      <w:pPr>
        <w:pStyle w:val="Sinespaciado10"/>
        <w:spacing w:line="360" w:lineRule="auto"/>
        <w:ind w:firstLine="2835"/>
        <w:jc w:val="both"/>
        <w:rPr>
          <w:rFonts w:ascii="Arial" w:hAnsi="Arial" w:cs="Arial"/>
          <w:sz w:val="16"/>
          <w:szCs w:val="16"/>
        </w:rPr>
      </w:pPr>
    </w:p>
    <w:p w:rsidR="00646F0E" w:rsidRDefault="0031706E" w:rsidP="00646F0E">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2.5. </w:t>
      </w:r>
      <w:r w:rsidR="00414097">
        <w:rPr>
          <w:rFonts w:ascii="Arial" w:hAnsi="Arial" w:cs="Arial"/>
          <w:sz w:val="26"/>
          <w:szCs w:val="26"/>
        </w:rPr>
        <w:t xml:space="preserve">Afirma </w:t>
      </w:r>
      <w:r w:rsidR="00BE780F">
        <w:rPr>
          <w:rFonts w:ascii="Arial" w:hAnsi="Arial" w:cs="Arial"/>
          <w:sz w:val="26"/>
          <w:szCs w:val="26"/>
        </w:rPr>
        <w:t>que además de su estado de invalidez, su situación económica y familiar es precaria, en razón a la falta de ingresos</w:t>
      </w:r>
      <w:r w:rsidR="00A8784B">
        <w:rPr>
          <w:rFonts w:ascii="Arial" w:hAnsi="Arial" w:cs="Arial"/>
          <w:sz w:val="26"/>
          <w:szCs w:val="26"/>
        </w:rPr>
        <w:t>.</w:t>
      </w:r>
    </w:p>
    <w:p w:rsidR="00C56617" w:rsidRPr="00B0570C" w:rsidRDefault="00C56617" w:rsidP="00C56617">
      <w:pPr>
        <w:pStyle w:val="Sinespaciado10"/>
        <w:spacing w:line="360" w:lineRule="auto"/>
        <w:ind w:firstLine="2835"/>
        <w:jc w:val="both"/>
        <w:rPr>
          <w:rFonts w:ascii="Arial" w:hAnsi="Arial" w:cs="Arial"/>
          <w:sz w:val="16"/>
          <w:szCs w:val="26"/>
        </w:rPr>
      </w:pPr>
    </w:p>
    <w:p w:rsidR="00EA7A5C"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EA7A5C">
        <w:rPr>
          <w:rFonts w:ascii="Arial" w:hAnsi="Arial" w:cs="Arial"/>
          <w:sz w:val="26"/>
          <w:szCs w:val="26"/>
        </w:rPr>
        <w:t>.</w:t>
      </w:r>
      <w:r w:rsidR="00B27E1A" w:rsidRPr="00841721">
        <w:rPr>
          <w:rFonts w:ascii="Arial" w:hAnsi="Arial" w:cs="Arial"/>
          <w:sz w:val="26"/>
          <w:szCs w:val="26"/>
        </w:rPr>
        <w:t xml:space="preserve"> </w:t>
      </w:r>
      <w:r w:rsidR="00EA7A5C" w:rsidRPr="00BE392C">
        <w:rPr>
          <w:rFonts w:ascii="Arial" w:hAnsi="Arial" w:cs="Arial"/>
          <w:sz w:val="26"/>
          <w:szCs w:val="26"/>
        </w:rPr>
        <w:t>Pide, conforme a lo relatado</w:t>
      </w:r>
      <w:r w:rsidR="00965202">
        <w:rPr>
          <w:rFonts w:ascii="Arial" w:hAnsi="Arial" w:cs="Arial"/>
          <w:sz w:val="26"/>
          <w:szCs w:val="26"/>
        </w:rPr>
        <w:t>,</w:t>
      </w:r>
      <w:r w:rsidR="00EA7A5C" w:rsidRPr="00BE392C">
        <w:rPr>
          <w:rFonts w:ascii="Arial" w:hAnsi="Arial" w:cs="Arial"/>
          <w:sz w:val="26"/>
          <w:szCs w:val="26"/>
        </w:rPr>
        <w:t xml:space="preserve"> la tutela </w:t>
      </w:r>
      <w:r w:rsidR="00965202">
        <w:rPr>
          <w:rFonts w:ascii="Arial" w:hAnsi="Arial" w:cs="Arial"/>
          <w:sz w:val="26"/>
          <w:szCs w:val="26"/>
        </w:rPr>
        <w:t>de lo</w:t>
      </w:r>
      <w:r w:rsidR="00EA7A5C" w:rsidRPr="00BE392C">
        <w:rPr>
          <w:rFonts w:ascii="Arial" w:hAnsi="Arial" w:cs="Arial"/>
          <w:sz w:val="26"/>
          <w:szCs w:val="26"/>
        </w:rPr>
        <w:t>s derechos invocados y se ordene a</w:t>
      </w:r>
      <w:r w:rsidR="00EA7A5C">
        <w:rPr>
          <w:rFonts w:ascii="Arial" w:hAnsi="Arial" w:cs="Arial"/>
          <w:sz w:val="26"/>
          <w:szCs w:val="26"/>
        </w:rPr>
        <w:t xml:space="preserve"> </w:t>
      </w:r>
      <w:r w:rsidR="00EA7A5C" w:rsidRPr="00BE392C">
        <w:rPr>
          <w:rFonts w:ascii="Arial" w:hAnsi="Arial" w:cs="Arial"/>
          <w:sz w:val="26"/>
          <w:szCs w:val="26"/>
          <w:lang w:val="es-ES" w:eastAsia="es-ES"/>
        </w:rPr>
        <w:t xml:space="preserve">la </w:t>
      </w:r>
      <w:r w:rsidR="00EA7A5C" w:rsidRPr="00BE392C">
        <w:rPr>
          <w:rFonts w:ascii="Arial" w:hAnsi="Arial" w:cs="Arial"/>
          <w:lang w:val="es-ES" w:eastAsia="es-ES"/>
        </w:rPr>
        <w:t xml:space="preserve">ADMINISTRADORA COLOMBIANA DE PENSIONES – </w:t>
      </w:r>
      <w:r w:rsidR="00EA7A5C" w:rsidRPr="00BE392C">
        <w:rPr>
          <w:rFonts w:ascii="Arial" w:eastAsia="Arial" w:hAnsi="Arial" w:cs="Arial"/>
        </w:rPr>
        <w:t>COLPENSIONES</w:t>
      </w:r>
      <w:r w:rsidR="0025069B">
        <w:rPr>
          <w:rFonts w:ascii="Arial" w:eastAsia="Arial" w:hAnsi="Arial" w:cs="Arial"/>
        </w:rPr>
        <w:t>,</w:t>
      </w:r>
      <w:r w:rsidR="00EA7A5C" w:rsidRPr="00BE392C">
        <w:rPr>
          <w:rFonts w:ascii="Arial" w:hAnsi="Arial" w:cs="Arial"/>
          <w:sz w:val="26"/>
          <w:szCs w:val="26"/>
        </w:rPr>
        <w:t xml:space="preserve"> </w:t>
      </w:r>
      <w:r w:rsidR="00EA7A5C" w:rsidRPr="0025069B">
        <w:rPr>
          <w:rFonts w:ascii="Arial" w:hAnsi="Arial" w:cs="Arial"/>
          <w:sz w:val="26"/>
          <w:szCs w:val="26"/>
        </w:rPr>
        <w:t>proceda</w:t>
      </w:r>
      <w:r w:rsidR="00965202" w:rsidRPr="0025069B">
        <w:rPr>
          <w:rFonts w:ascii="Arial" w:hAnsi="Arial" w:cs="Arial"/>
          <w:sz w:val="26"/>
          <w:szCs w:val="26"/>
        </w:rPr>
        <w:t xml:space="preserve"> a </w:t>
      </w:r>
      <w:r w:rsidR="0025069B" w:rsidRPr="0025069B">
        <w:rPr>
          <w:rFonts w:ascii="Arial" w:hAnsi="Arial" w:cs="Arial"/>
          <w:sz w:val="26"/>
          <w:szCs w:val="26"/>
        </w:rPr>
        <w:t xml:space="preserve">expedir resolución reconociendo la pensión de invalidez a favor del accionante a partir de la fecha de estructuración de su invalidez, e </w:t>
      </w:r>
      <w:r w:rsidR="00965202" w:rsidRPr="0025069B">
        <w:rPr>
          <w:rFonts w:ascii="Arial" w:hAnsi="Arial" w:cs="Arial"/>
          <w:sz w:val="26"/>
          <w:szCs w:val="26"/>
        </w:rPr>
        <w:t>inclu</w:t>
      </w:r>
      <w:r w:rsidR="0025069B" w:rsidRPr="0025069B">
        <w:rPr>
          <w:rFonts w:ascii="Arial" w:hAnsi="Arial" w:cs="Arial"/>
          <w:sz w:val="26"/>
          <w:szCs w:val="26"/>
        </w:rPr>
        <w:t>irlo</w:t>
      </w:r>
      <w:r w:rsidR="00965202" w:rsidRPr="0025069B">
        <w:rPr>
          <w:rFonts w:ascii="Arial" w:hAnsi="Arial" w:cs="Arial"/>
          <w:sz w:val="26"/>
          <w:szCs w:val="26"/>
        </w:rPr>
        <w:t xml:space="preserve"> en nómina </w:t>
      </w:r>
      <w:r w:rsidR="0025069B" w:rsidRPr="0025069B">
        <w:rPr>
          <w:rFonts w:ascii="Arial" w:hAnsi="Arial" w:cs="Arial"/>
          <w:sz w:val="26"/>
          <w:szCs w:val="26"/>
        </w:rPr>
        <w:t>de pensionados</w:t>
      </w:r>
      <w:r w:rsidR="00EA7A5C" w:rsidRPr="00BE392C">
        <w:rPr>
          <w:rFonts w:ascii="Arial" w:hAnsi="Arial" w:cs="Arial"/>
          <w:sz w:val="26"/>
          <w:szCs w:val="26"/>
        </w:rPr>
        <w:t>.</w:t>
      </w:r>
    </w:p>
    <w:p w:rsidR="00EA7A5C" w:rsidRPr="00EA7A5C" w:rsidRDefault="00EA7A5C" w:rsidP="00B95D09">
      <w:pPr>
        <w:pStyle w:val="Sinespaciado10"/>
        <w:spacing w:line="360" w:lineRule="auto"/>
        <w:ind w:firstLine="2835"/>
        <w:jc w:val="both"/>
        <w:rPr>
          <w:rFonts w:ascii="Arial" w:hAnsi="Arial" w:cs="Arial"/>
          <w:sz w:val="16"/>
          <w:szCs w:val="16"/>
        </w:rPr>
      </w:pPr>
    </w:p>
    <w:p w:rsidR="00B95D09" w:rsidRDefault="00EA7A5C" w:rsidP="00B95D09">
      <w:pPr>
        <w:pStyle w:val="Sinespaciado10"/>
        <w:spacing w:line="360" w:lineRule="auto"/>
        <w:ind w:firstLine="2835"/>
        <w:jc w:val="both"/>
        <w:rPr>
          <w:rFonts w:ascii="Arial" w:hAnsi="Arial" w:cs="Arial"/>
          <w:sz w:val="26"/>
          <w:szCs w:val="26"/>
        </w:rPr>
      </w:pPr>
      <w:r>
        <w:rPr>
          <w:rFonts w:ascii="Arial" w:hAnsi="Arial" w:cs="Arial"/>
          <w:sz w:val="26"/>
          <w:szCs w:val="26"/>
        </w:rPr>
        <w:t xml:space="preserve">4. </w:t>
      </w:r>
      <w:r w:rsidR="00B27E1A" w:rsidRPr="00841721">
        <w:rPr>
          <w:rFonts w:ascii="Arial" w:hAnsi="Arial" w:cs="Arial"/>
          <w:sz w:val="26"/>
          <w:szCs w:val="26"/>
        </w:rPr>
        <w:t xml:space="preserve">Correspondió el conocimiento del amparo constitucional al </w:t>
      </w:r>
      <w:r w:rsidR="00B27E1A" w:rsidRPr="00841721">
        <w:rPr>
          <w:rFonts w:ascii="Arial" w:hAnsi="Arial" w:cs="Arial"/>
          <w:sz w:val="26"/>
          <w:szCs w:val="26"/>
          <w:lang w:val="es-ES" w:eastAsia="es-ES"/>
        </w:rPr>
        <w:t xml:space="preserve">Juzgado </w:t>
      </w:r>
      <w:r w:rsidR="007B10A8">
        <w:rPr>
          <w:rFonts w:ascii="Arial" w:hAnsi="Arial" w:cs="Arial"/>
          <w:sz w:val="26"/>
          <w:szCs w:val="26"/>
          <w:lang w:val="es-ES" w:eastAsia="es-ES"/>
        </w:rPr>
        <w:t>Terc</w:t>
      </w:r>
      <w:r w:rsidR="007A4E9C">
        <w:rPr>
          <w:rFonts w:ascii="Arial" w:hAnsi="Arial" w:cs="Arial"/>
          <w:sz w:val="26"/>
          <w:szCs w:val="26"/>
          <w:lang w:val="es-ES" w:eastAsia="es-ES"/>
        </w:rPr>
        <w:t>er</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0B26CF">
        <w:rPr>
          <w:rFonts w:ascii="Arial" w:hAnsi="Arial" w:cs="Arial"/>
          <w:sz w:val="26"/>
          <w:szCs w:val="26"/>
        </w:rPr>
        <w:t xml:space="preserve"> </w:t>
      </w:r>
      <w:r w:rsidR="000B26CF" w:rsidRPr="00841721">
        <w:rPr>
          <w:rFonts w:ascii="Arial" w:hAnsi="Arial" w:cs="Arial"/>
          <w:sz w:val="26"/>
          <w:szCs w:val="26"/>
        </w:rPr>
        <w:t>(</w:t>
      </w:r>
      <w:r w:rsidR="000B26CF">
        <w:rPr>
          <w:rFonts w:ascii="Arial" w:hAnsi="Arial" w:cs="Arial"/>
          <w:szCs w:val="26"/>
        </w:rPr>
        <w:t>fl</w:t>
      </w:r>
      <w:r w:rsidR="000B26CF" w:rsidRPr="00841721">
        <w:rPr>
          <w:rFonts w:ascii="Arial" w:hAnsi="Arial" w:cs="Arial"/>
          <w:szCs w:val="26"/>
        </w:rPr>
        <w:t xml:space="preserve">. </w:t>
      </w:r>
      <w:r w:rsidR="004A10C0">
        <w:rPr>
          <w:rFonts w:ascii="Arial" w:hAnsi="Arial" w:cs="Arial"/>
          <w:szCs w:val="26"/>
        </w:rPr>
        <w:t>36</w:t>
      </w:r>
      <w:r w:rsidR="000B26CF" w:rsidRPr="00841721">
        <w:rPr>
          <w:rFonts w:ascii="Arial" w:hAnsi="Arial" w:cs="Arial"/>
          <w:szCs w:val="26"/>
        </w:rPr>
        <w:t xml:space="preserve"> </w:t>
      </w:r>
      <w:r w:rsidR="000B26CF" w:rsidRPr="00010D10">
        <w:rPr>
          <w:rFonts w:ascii="Arial" w:hAnsi="Arial" w:cs="Arial"/>
          <w:szCs w:val="26"/>
        </w:rPr>
        <w:t>Cd. Ppal</w:t>
      </w:r>
      <w:r w:rsidR="000B26CF">
        <w:rPr>
          <w:rFonts w:ascii="Arial" w:hAnsi="Arial" w:cs="Arial"/>
          <w:szCs w:val="26"/>
        </w:rPr>
        <w:t>.</w:t>
      </w:r>
      <w:r w:rsidR="000B26CF" w:rsidRPr="00841721">
        <w:rPr>
          <w:rFonts w:ascii="Arial" w:hAnsi="Arial" w:cs="Arial"/>
          <w:sz w:val="26"/>
          <w:szCs w:val="26"/>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4A10C0">
        <w:rPr>
          <w:rFonts w:ascii="Arial" w:hAnsi="Arial" w:cs="Arial"/>
          <w:spacing w:val="-3"/>
          <w:sz w:val="26"/>
          <w:szCs w:val="26"/>
        </w:rPr>
        <w:t xml:space="preserve">el Subdirector de Determinación I (A) y el Director de Prestaciones Económicas de </w:t>
      </w:r>
      <w:r w:rsidR="004A10C0" w:rsidRPr="005C2E9B">
        <w:rPr>
          <w:rFonts w:ascii="Arial" w:hAnsi="Arial" w:cs="Arial"/>
          <w:spacing w:val="-3"/>
          <w:szCs w:val="26"/>
        </w:rPr>
        <w:t>COLPENSIONES</w:t>
      </w:r>
      <w:r>
        <w:rPr>
          <w:rFonts w:ascii="Arial" w:hAnsi="Arial" w:cs="Arial"/>
          <w:sz w:val="26"/>
          <w:szCs w:val="26"/>
        </w:rPr>
        <w:t xml:space="preserve">. </w:t>
      </w:r>
      <w:r w:rsidRPr="00BE392C">
        <w:rPr>
          <w:rFonts w:ascii="Arial" w:hAnsi="Arial" w:cs="Arial"/>
          <w:sz w:val="26"/>
          <w:szCs w:val="26"/>
          <w:lang w:val="es-ES" w:eastAsia="es-ES"/>
        </w:rPr>
        <w:t xml:space="preserve">Posteriormente se vinculó a </w:t>
      </w:r>
      <w:r>
        <w:rPr>
          <w:rFonts w:ascii="Arial" w:hAnsi="Arial" w:cs="Arial"/>
          <w:sz w:val="26"/>
          <w:szCs w:val="26"/>
        </w:rPr>
        <w:t xml:space="preserve">la </w:t>
      </w:r>
      <w:r w:rsidRPr="00B16AB7">
        <w:rPr>
          <w:rFonts w:ascii="Arial" w:hAnsi="Arial" w:cs="Arial"/>
          <w:szCs w:val="26"/>
        </w:rPr>
        <w:t>AFP PROTECCIÓN</w:t>
      </w:r>
      <w:r>
        <w:rPr>
          <w:rFonts w:ascii="Arial" w:hAnsi="Arial" w:cs="Arial"/>
          <w:szCs w:val="26"/>
        </w:rPr>
        <w:t xml:space="preserve"> SA</w:t>
      </w:r>
      <w:r w:rsidRPr="00BE392C">
        <w:rPr>
          <w:rFonts w:ascii="Arial" w:eastAsia="Arial" w:hAnsi="Arial" w:cs="Arial"/>
          <w:szCs w:val="26"/>
        </w:rPr>
        <w:t>.</w:t>
      </w:r>
      <w:r w:rsidR="00B27E1A" w:rsidRPr="00841721">
        <w:rPr>
          <w:rFonts w:ascii="Arial" w:hAnsi="Arial" w:cs="Arial"/>
          <w:sz w:val="26"/>
          <w:szCs w:val="26"/>
        </w:rPr>
        <w:t xml:space="preserve"> (</w:t>
      </w:r>
      <w:r w:rsidR="004F0150" w:rsidRPr="00841721">
        <w:rPr>
          <w:rFonts w:ascii="Arial" w:hAnsi="Arial" w:cs="Arial"/>
          <w:szCs w:val="26"/>
        </w:rPr>
        <w:t xml:space="preserve">fl. </w:t>
      </w:r>
      <w:r w:rsidR="00C80DD0">
        <w:rPr>
          <w:rFonts w:ascii="Arial" w:hAnsi="Arial" w:cs="Arial"/>
          <w:szCs w:val="26"/>
        </w:rPr>
        <w:t>107</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Default="00EA7A5C"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051690">
        <w:rPr>
          <w:rFonts w:ascii="Arial" w:hAnsi="Arial" w:cs="Arial"/>
          <w:sz w:val="26"/>
          <w:szCs w:val="26"/>
          <w:lang w:val="es-ES" w:eastAsia="es-ES"/>
        </w:rPr>
        <w:t xml:space="preserve">el Director de Acciones Constitucionales de </w:t>
      </w:r>
      <w:r w:rsidR="00A8784B" w:rsidRPr="00A8784B">
        <w:rPr>
          <w:rFonts w:ascii="Arial" w:hAnsi="Arial" w:cs="Arial"/>
          <w:sz w:val="26"/>
          <w:szCs w:val="26"/>
          <w:lang w:val="es-ES" w:eastAsia="es-ES"/>
        </w:rPr>
        <w:t>l</w:t>
      </w:r>
      <w:r w:rsidR="00420275">
        <w:rPr>
          <w:rFonts w:ascii="Arial" w:hAnsi="Arial" w:cs="Arial"/>
          <w:sz w:val="26"/>
          <w:szCs w:val="26"/>
          <w:lang w:val="es-ES" w:eastAsia="es-ES"/>
        </w:rPr>
        <w:t>a Geren</w:t>
      </w:r>
      <w:r w:rsidR="00051690">
        <w:rPr>
          <w:rFonts w:ascii="Arial" w:hAnsi="Arial" w:cs="Arial"/>
          <w:sz w:val="26"/>
          <w:szCs w:val="26"/>
          <w:lang w:val="es-ES" w:eastAsia="es-ES"/>
        </w:rPr>
        <w:t>cia</w:t>
      </w:r>
      <w:r w:rsidR="00420275">
        <w:rPr>
          <w:rFonts w:ascii="Arial" w:hAnsi="Arial" w:cs="Arial"/>
          <w:sz w:val="26"/>
          <w:szCs w:val="26"/>
          <w:lang w:val="es-ES" w:eastAsia="es-ES"/>
        </w:rPr>
        <w:t xml:space="preserve"> de Defensa Judicial</w:t>
      </w:r>
      <w:r w:rsidR="00051690">
        <w:rPr>
          <w:rFonts w:ascii="Arial" w:hAnsi="Arial" w:cs="Arial"/>
          <w:sz w:val="26"/>
          <w:szCs w:val="26"/>
          <w:lang w:val="es-ES" w:eastAsia="es-ES"/>
        </w:rPr>
        <w:t xml:space="preserve"> </w:t>
      </w:r>
      <w:r w:rsidR="00BF62F0">
        <w:rPr>
          <w:rFonts w:ascii="Arial" w:hAnsi="Arial" w:cs="Arial"/>
          <w:sz w:val="26"/>
          <w:szCs w:val="26"/>
          <w:lang w:val="es-ES" w:eastAsia="es-ES"/>
        </w:rPr>
        <w:t>de Colpensiones</w:t>
      </w:r>
      <w:r w:rsidR="00A8784B" w:rsidRPr="00A8784B">
        <w:rPr>
          <w:rFonts w:ascii="Arial" w:hAnsi="Arial" w:cs="Arial"/>
          <w:sz w:val="26"/>
          <w:szCs w:val="26"/>
          <w:lang w:val="es-ES" w:eastAsia="es-ES"/>
        </w:rPr>
        <w:t xml:space="preserve">, </w:t>
      </w:r>
      <w:r w:rsidR="00B93EE9">
        <w:rPr>
          <w:rFonts w:ascii="Arial" w:hAnsi="Arial" w:cs="Arial"/>
          <w:sz w:val="26"/>
          <w:szCs w:val="26"/>
          <w:lang w:val="es-ES" w:eastAsia="es-ES"/>
        </w:rPr>
        <w:t>quien expuso</w:t>
      </w:r>
      <w:r w:rsidR="00420275">
        <w:rPr>
          <w:rFonts w:ascii="Arial" w:hAnsi="Arial" w:cs="Arial"/>
          <w:sz w:val="26"/>
          <w:szCs w:val="26"/>
          <w:lang w:val="es-ES" w:eastAsia="es-ES"/>
        </w:rPr>
        <w:t xml:space="preserve"> que la acción de tutela era improcedente por existir otros recursos o medios de defensa judicial respecto del trámite del accionante</w:t>
      </w:r>
      <w:r w:rsidR="008F7D14" w:rsidRPr="008F7D14">
        <w:rPr>
          <w:rFonts w:ascii="Arial" w:hAnsi="Arial" w:cs="Arial"/>
          <w:sz w:val="26"/>
          <w:szCs w:val="26"/>
          <w:lang w:val="es-ES" w:eastAsia="es-ES"/>
        </w:rPr>
        <w:t>.</w:t>
      </w:r>
      <w:r w:rsidR="00420275">
        <w:rPr>
          <w:rFonts w:ascii="Arial" w:hAnsi="Arial" w:cs="Arial"/>
          <w:sz w:val="26"/>
          <w:szCs w:val="26"/>
          <w:lang w:val="es-ES" w:eastAsia="es-ES"/>
        </w:rPr>
        <w:t xml:space="preserve"> Informa que mediante resolución </w:t>
      </w:r>
      <w:r w:rsidR="00413671">
        <w:rPr>
          <w:rFonts w:ascii="Arial" w:hAnsi="Arial" w:cs="Arial"/>
          <w:sz w:val="26"/>
          <w:szCs w:val="26"/>
          <w:lang w:val="es-ES" w:eastAsia="es-ES"/>
        </w:rPr>
        <w:t>SUB 6612 del 11 de marzo de 2017, confirmada por la resolución DIR 14113 del 28 de agosto de 2017</w:t>
      </w:r>
      <w:r w:rsidR="00420275">
        <w:rPr>
          <w:rFonts w:ascii="Arial" w:hAnsi="Arial" w:cs="Arial"/>
          <w:sz w:val="26"/>
          <w:szCs w:val="26"/>
          <w:lang w:val="es-ES" w:eastAsia="es-ES"/>
        </w:rPr>
        <w:t xml:space="preserve">, se resolvió la petición de pensión de invalidez del actor y concluyó que la administradora competente para reconocer y pagar dicha prestación es la </w:t>
      </w:r>
      <w:r w:rsidR="00420275" w:rsidRPr="00420275">
        <w:rPr>
          <w:rFonts w:ascii="Arial" w:hAnsi="Arial" w:cs="Arial"/>
          <w:szCs w:val="26"/>
          <w:lang w:val="es-ES" w:eastAsia="es-ES"/>
        </w:rPr>
        <w:t>AFP PROTECCIÓN SA.</w:t>
      </w:r>
      <w:r w:rsidR="00420275">
        <w:rPr>
          <w:rFonts w:ascii="Arial" w:hAnsi="Arial" w:cs="Arial"/>
          <w:sz w:val="26"/>
          <w:szCs w:val="26"/>
          <w:lang w:val="es-ES" w:eastAsia="es-ES"/>
        </w:rPr>
        <w:t xml:space="preserve"> </w:t>
      </w:r>
    </w:p>
    <w:p w:rsidR="001A5EA5" w:rsidRPr="001A5EA5" w:rsidRDefault="001A5EA5" w:rsidP="006A1E9F">
      <w:pPr>
        <w:pStyle w:val="Sinespaciado10"/>
        <w:spacing w:line="360" w:lineRule="auto"/>
        <w:ind w:firstLine="2835"/>
        <w:jc w:val="both"/>
        <w:rPr>
          <w:rFonts w:ascii="Arial" w:hAnsi="Arial" w:cs="Arial"/>
          <w:sz w:val="16"/>
          <w:szCs w:val="16"/>
          <w:lang w:val="es-ES" w:eastAsia="es-ES"/>
        </w:rPr>
      </w:pPr>
    </w:p>
    <w:p w:rsidR="00B93EE9" w:rsidRDefault="001A5EA5"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Resalta que Colpensiones emitió respuesta de fondo a la petición radicada por el accionante, tendiente a obtener su pensión de invalidez, por lo tanto, si está en desacuerdo, debe agotar los procedimientos administrativos y judiciales dispuestos para tal fin y no reclamar su solicitud vía acción de tutela, ya que esta solamente procede ante la inexistencia de otro mecanismo judicial, por su naturaleza excepcional y subsidiaria. </w:t>
      </w:r>
      <w:r w:rsidR="00B93EE9">
        <w:rPr>
          <w:rFonts w:ascii="Arial" w:hAnsi="Arial" w:cs="Arial"/>
          <w:sz w:val="26"/>
          <w:szCs w:val="26"/>
          <w:lang w:val="es-ES" w:eastAsia="es-ES"/>
        </w:rPr>
        <w:t xml:space="preserve">(fls. 81-90 </w:t>
      </w:r>
      <w:proofErr w:type="gramStart"/>
      <w:r w:rsidR="00B93EE9">
        <w:rPr>
          <w:rFonts w:ascii="Arial" w:hAnsi="Arial" w:cs="Arial"/>
          <w:sz w:val="26"/>
          <w:szCs w:val="26"/>
          <w:lang w:val="es-ES" w:eastAsia="es-ES"/>
        </w:rPr>
        <w:t>ib.</w:t>
      </w:r>
      <w:proofErr w:type="gramEnd"/>
      <w:r w:rsidR="00B93EE9">
        <w:rPr>
          <w:rFonts w:ascii="Arial" w:hAnsi="Arial" w:cs="Arial"/>
          <w:sz w:val="26"/>
          <w:szCs w:val="26"/>
          <w:lang w:val="es-ES" w:eastAsia="es-ES"/>
        </w:rPr>
        <w:t>).</w:t>
      </w:r>
    </w:p>
    <w:p w:rsidR="00B93EE9" w:rsidRPr="00B93EE9" w:rsidRDefault="00B93EE9" w:rsidP="006A1E9F">
      <w:pPr>
        <w:pStyle w:val="Sinespaciado10"/>
        <w:spacing w:line="360" w:lineRule="auto"/>
        <w:ind w:firstLine="2835"/>
        <w:jc w:val="both"/>
        <w:rPr>
          <w:rFonts w:ascii="Arial" w:hAnsi="Arial" w:cs="Arial"/>
          <w:sz w:val="16"/>
          <w:szCs w:val="16"/>
          <w:lang w:val="es-ES" w:eastAsia="es-ES"/>
        </w:rPr>
      </w:pPr>
    </w:p>
    <w:p w:rsidR="00B93EE9" w:rsidRDefault="00B93EE9"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 xml:space="preserve">Posteriormente indicó que con las resoluciones mencionadas se encontraba superada la vulneración del derecho fundamental del actor. (fls. 112-115 </w:t>
      </w:r>
      <w:proofErr w:type="gramStart"/>
      <w:r>
        <w:rPr>
          <w:rFonts w:ascii="Arial" w:hAnsi="Arial" w:cs="Arial"/>
          <w:sz w:val="26"/>
          <w:szCs w:val="26"/>
          <w:lang w:val="es-ES" w:eastAsia="es-ES"/>
        </w:rPr>
        <w:t>ib.</w:t>
      </w:r>
      <w:proofErr w:type="gramEnd"/>
      <w:r>
        <w:rPr>
          <w:rFonts w:ascii="Arial" w:hAnsi="Arial" w:cs="Arial"/>
          <w:sz w:val="26"/>
          <w:szCs w:val="26"/>
          <w:lang w:val="es-ES" w:eastAsia="es-ES"/>
        </w:rPr>
        <w:t>).</w:t>
      </w:r>
    </w:p>
    <w:p w:rsidR="00B93EE9" w:rsidRPr="00B93EE9" w:rsidRDefault="00B93EE9" w:rsidP="006A1E9F">
      <w:pPr>
        <w:pStyle w:val="Sinespaciado10"/>
        <w:spacing w:line="360" w:lineRule="auto"/>
        <w:ind w:firstLine="2835"/>
        <w:jc w:val="both"/>
        <w:rPr>
          <w:rFonts w:ascii="Arial" w:hAnsi="Arial" w:cs="Arial"/>
          <w:sz w:val="16"/>
          <w:szCs w:val="16"/>
          <w:lang w:val="es-ES" w:eastAsia="es-ES"/>
        </w:rPr>
      </w:pPr>
    </w:p>
    <w:p w:rsidR="001A5EA5" w:rsidRDefault="001A5EA5"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Solicita se declare la improcedencia de la acción de tutela.</w:t>
      </w:r>
    </w:p>
    <w:p w:rsidR="009B3682" w:rsidRPr="009B3682" w:rsidRDefault="009B3682" w:rsidP="006A1E9F">
      <w:pPr>
        <w:pStyle w:val="Sinespaciado10"/>
        <w:spacing w:line="360" w:lineRule="auto"/>
        <w:ind w:firstLine="2835"/>
        <w:jc w:val="both"/>
        <w:rPr>
          <w:rFonts w:ascii="Arial" w:hAnsi="Arial" w:cs="Arial"/>
          <w:sz w:val="16"/>
          <w:szCs w:val="16"/>
          <w:lang w:val="es-ES" w:eastAsia="es-ES"/>
        </w:rPr>
      </w:pPr>
    </w:p>
    <w:p w:rsidR="009B3682" w:rsidRDefault="009B368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4.2. La representante legal judicial de la </w:t>
      </w:r>
      <w:r w:rsidRPr="002D40CA">
        <w:rPr>
          <w:rFonts w:ascii="Arial" w:hAnsi="Arial" w:cs="Arial"/>
          <w:szCs w:val="26"/>
          <w:lang w:val="es-ES" w:eastAsia="es-ES"/>
        </w:rPr>
        <w:t>AFP PROTECCIÓN SA</w:t>
      </w:r>
      <w:r w:rsidR="002D40CA" w:rsidRPr="002D40CA">
        <w:rPr>
          <w:rFonts w:ascii="Arial" w:hAnsi="Arial" w:cs="Arial"/>
          <w:szCs w:val="26"/>
          <w:lang w:val="es-ES" w:eastAsia="es-ES"/>
        </w:rPr>
        <w:t xml:space="preserve"> </w:t>
      </w:r>
      <w:r w:rsidR="002D40CA">
        <w:rPr>
          <w:rFonts w:ascii="Arial" w:hAnsi="Arial" w:cs="Arial"/>
          <w:sz w:val="26"/>
          <w:szCs w:val="26"/>
          <w:lang w:val="es-ES" w:eastAsia="es-ES"/>
        </w:rPr>
        <w:t xml:space="preserve">expuso que actualmente el accionante se encuentra válidamente afiliado a Colpensiones y el hecho de que la estructuración de la invalidez se haya determinado en vigencia de la afiliación en </w:t>
      </w:r>
      <w:r w:rsidR="002D40CA" w:rsidRPr="002D40CA">
        <w:rPr>
          <w:rFonts w:ascii="Arial" w:hAnsi="Arial" w:cs="Arial"/>
          <w:szCs w:val="26"/>
          <w:lang w:val="es-ES" w:eastAsia="es-ES"/>
        </w:rPr>
        <w:t>PROTECCIÓN SA</w:t>
      </w:r>
      <w:r w:rsidR="002D40CA">
        <w:rPr>
          <w:rFonts w:ascii="Arial" w:hAnsi="Arial" w:cs="Arial"/>
          <w:sz w:val="26"/>
          <w:szCs w:val="26"/>
          <w:lang w:val="es-ES" w:eastAsia="es-ES"/>
        </w:rPr>
        <w:t>, no conlleva necesariamente a que deba reconocer y pagar la pensión reclamada, tema decantado y definido por la Corte Constitucional</w:t>
      </w:r>
      <w:r w:rsidR="00455229">
        <w:rPr>
          <w:rFonts w:ascii="Arial" w:hAnsi="Arial" w:cs="Arial"/>
          <w:sz w:val="26"/>
          <w:szCs w:val="26"/>
          <w:lang w:val="es-ES" w:eastAsia="es-ES"/>
        </w:rPr>
        <w:t>, transcribiendo varios apartes de sentencias proferidas en ese sentido.</w:t>
      </w:r>
    </w:p>
    <w:p w:rsidR="00455229" w:rsidRPr="00222931" w:rsidRDefault="00455229" w:rsidP="006A1E9F">
      <w:pPr>
        <w:pStyle w:val="Sinespaciado10"/>
        <w:spacing w:line="360" w:lineRule="auto"/>
        <w:ind w:firstLine="2835"/>
        <w:jc w:val="both"/>
        <w:rPr>
          <w:rFonts w:ascii="Arial" w:hAnsi="Arial" w:cs="Arial"/>
          <w:sz w:val="16"/>
          <w:szCs w:val="16"/>
          <w:lang w:val="es-ES" w:eastAsia="es-ES"/>
        </w:rPr>
      </w:pPr>
    </w:p>
    <w:p w:rsidR="00455229" w:rsidRDefault="00455229"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Aclara que dado el carácter </w:t>
      </w:r>
      <w:r w:rsidR="00222931">
        <w:rPr>
          <w:rFonts w:ascii="Arial" w:hAnsi="Arial" w:cs="Arial"/>
          <w:sz w:val="26"/>
          <w:szCs w:val="26"/>
          <w:lang w:val="es-ES" w:eastAsia="es-ES"/>
        </w:rPr>
        <w:t>subsidiario</w:t>
      </w:r>
      <w:r>
        <w:rPr>
          <w:rFonts w:ascii="Arial" w:hAnsi="Arial" w:cs="Arial"/>
          <w:sz w:val="26"/>
          <w:szCs w:val="26"/>
          <w:lang w:val="es-ES" w:eastAsia="es-ES"/>
        </w:rPr>
        <w:t xml:space="preserve"> de la acción de</w:t>
      </w:r>
      <w:r w:rsidR="00222931">
        <w:rPr>
          <w:rFonts w:ascii="Arial" w:hAnsi="Arial" w:cs="Arial"/>
          <w:sz w:val="26"/>
          <w:szCs w:val="26"/>
          <w:lang w:val="es-ES" w:eastAsia="es-ES"/>
        </w:rPr>
        <w:t xml:space="preserve"> </w:t>
      </w:r>
      <w:r>
        <w:rPr>
          <w:rFonts w:ascii="Arial" w:hAnsi="Arial" w:cs="Arial"/>
          <w:sz w:val="26"/>
          <w:szCs w:val="26"/>
          <w:lang w:val="es-ES" w:eastAsia="es-ES"/>
        </w:rPr>
        <w:t xml:space="preserve">tutela, no es esta el mecanismo idóneo para el pago de prestaciones económicas, por lo tanto el accionante debe </w:t>
      </w:r>
      <w:r w:rsidR="00222931">
        <w:rPr>
          <w:rFonts w:ascii="Arial" w:hAnsi="Arial" w:cs="Arial"/>
          <w:sz w:val="26"/>
          <w:szCs w:val="26"/>
          <w:lang w:val="es-ES" w:eastAsia="es-ES"/>
        </w:rPr>
        <w:t>acudir</w:t>
      </w:r>
      <w:r>
        <w:rPr>
          <w:rFonts w:ascii="Arial" w:hAnsi="Arial" w:cs="Arial"/>
          <w:sz w:val="26"/>
          <w:szCs w:val="26"/>
          <w:lang w:val="es-ES" w:eastAsia="es-ES"/>
        </w:rPr>
        <w:t xml:space="preserve"> a la justicia ordinaria</w:t>
      </w:r>
      <w:r w:rsidR="00222931">
        <w:rPr>
          <w:rFonts w:ascii="Arial" w:hAnsi="Arial" w:cs="Arial"/>
          <w:sz w:val="26"/>
          <w:szCs w:val="26"/>
          <w:lang w:val="es-ES" w:eastAsia="es-ES"/>
        </w:rPr>
        <w:t>.</w:t>
      </w:r>
    </w:p>
    <w:p w:rsidR="00222931" w:rsidRPr="00222931" w:rsidRDefault="00222931" w:rsidP="006A1E9F">
      <w:pPr>
        <w:pStyle w:val="Sinespaciado10"/>
        <w:spacing w:line="360" w:lineRule="auto"/>
        <w:ind w:firstLine="2835"/>
        <w:jc w:val="both"/>
        <w:rPr>
          <w:rFonts w:ascii="Arial" w:hAnsi="Arial" w:cs="Arial"/>
          <w:sz w:val="16"/>
          <w:szCs w:val="16"/>
          <w:lang w:val="es-ES" w:eastAsia="es-ES"/>
        </w:rPr>
      </w:pPr>
    </w:p>
    <w:p w:rsidR="00222931" w:rsidRPr="008F7D14" w:rsidRDefault="00222931"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Considera que no ha existido por esa entidad conducta alguna que se constituya o se erija en la violación de algún derecho fundamental del actor, ya que se encuentra válidamente afiliado a Colpensiones y no ha radicado ningún tipo de solicitud formal de prestación económica por invalidez ante </w:t>
      </w:r>
      <w:r w:rsidRPr="002D40CA">
        <w:rPr>
          <w:rFonts w:ascii="Arial" w:hAnsi="Arial" w:cs="Arial"/>
          <w:szCs w:val="26"/>
          <w:lang w:val="es-ES" w:eastAsia="es-ES"/>
        </w:rPr>
        <w:t>PROTECCIÓN SA</w:t>
      </w:r>
      <w:r>
        <w:rPr>
          <w:rFonts w:ascii="Arial" w:hAnsi="Arial" w:cs="Arial"/>
          <w:sz w:val="26"/>
          <w:szCs w:val="26"/>
          <w:lang w:val="es-ES" w:eastAsia="es-ES"/>
        </w:rPr>
        <w:t>, en ese orden de ideas, es Colpensiones la encargada de resolver la solicitud pensional y aplica</w:t>
      </w:r>
      <w:r w:rsidR="006F3B34">
        <w:rPr>
          <w:rFonts w:ascii="Arial" w:hAnsi="Arial" w:cs="Arial"/>
          <w:sz w:val="26"/>
          <w:szCs w:val="26"/>
          <w:lang w:val="es-ES" w:eastAsia="es-ES"/>
        </w:rPr>
        <w:t>r</w:t>
      </w:r>
      <w:r>
        <w:rPr>
          <w:rFonts w:ascii="Arial" w:hAnsi="Arial" w:cs="Arial"/>
          <w:sz w:val="26"/>
          <w:szCs w:val="26"/>
          <w:lang w:val="es-ES" w:eastAsia="es-ES"/>
        </w:rPr>
        <w:t xml:space="preserve"> en su integridad el precedente constitucional sobre la materia.</w:t>
      </w:r>
      <w:r w:rsidR="004F0CB3">
        <w:rPr>
          <w:rFonts w:ascii="Arial" w:hAnsi="Arial" w:cs="Arial"/>
          <w:sz w:val="26"/>
          <w:szCs w:val="26"/>
          <w:lang w:val="es-ES" w:eastAsia="es-ES"/>
        </w:rPr>
        <w:t xml:space="preserve"> (123-126 </w:t>
      </w:r>
      <w:proofErr w:type="gramStart"/>
      <w:r w:rsidR="004F0CB3">
        <w:rPr>
          <w:rFonts w:ascii="Arial" w:hAnsi="Arial" w:cs="Arial"/>
          <w:sz w:val="26"/>
          <w:szCs w:val="26"/>
          <w:lang w:val="es-ES" w:eastAsia="es-ES"/>
        </w:rPr>
        <w:t>ib.</w:t>
      </w:r>
      <w:proofErr w:type="gramEnd"/>
      <w:r w:rsidR="004F0CB3">
        <w:rPr>
          <w:rFonts w:ascii="Arial" w:hAnsi="Arial" w:cs="Arial"/>
          <w:sz w:val="26"/>
          <w:szCs w:val="26"/>
          <w:lang w:val="es-ES" w:eastAsia="es-ES"/>
        </w:rPr>
        <w:t>).</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815D0D">
        <w:rPr>
          <w:rFonts w:ascii="Arial" w:hAnsi="Arial" w:cs="Arial"/>
          <w:sz w:val="26"/>
          <w:szCs w:val="26"/>
          <w:lang w:val="es-ES" w:eastAsia="es-ES"/>
        </w:rPr>
        <w:t>Tercer</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AE0855">
        <w:rPr>
          <w:rFonts w:ascii="Arial" w:eastAsia="Arial" w:hAnsi="Arial" w:cs="Arial"/>
          <w:sz w:val="26"/>
          <w:szCs w:val="26"/>
        </w:rPr>
        <w:t>no tuteló los derechos fundamentales invocados por el actor</w:t>
      </w:r>
      <w:r w:rsidR="00353828" w:rsidRPr="0087797F">
        <w:rPr>
          <w:rFonts w:ascii="Arial" w:hAnsi="Arial" w:cs="Arial"/>
          <w:sz w:val="26"/>
          <w:szCs w:val="26"/>
        </w:rPr>
        <w:t>,</w:t>
      </w:r>
      <w:r w:rsidR="00A31663" w:rsidRPr="0087797F">
        <w:rPr>
          <w:rFonts w:ascii="Arial" w:hAnsi="Arial" w:cs="Arial"/>
          <w:sz w:val="26"/>
          <w:szCs w:val="26"/>
        </w:rPr>
        <w:t xml:space="preserve"> con base en que </w:t>
      </w:r>
      <w:r w:rsidR="0087797F" w:rsidRPr="00241F00">
        <w:rPr>
          <w:rFonts w:ascii="Arial" w:hAnsi="Arial" w:cs="Arial"/>
          <w:sz w:val="24"/>
          <w:szCs w:val="24"/>
        </w:rPr>
        <w:t>“…</w:t>
      </w:r>
      <w:r w:rsidR="00241F00" w:rsidRPr="00241F00">
        <w:rPr>
          <w:rFonts w:ascii="Arial" w:hAnsi="Arial" w:cs="Arial"/>
          <w:i/>
          <w:sz w:val="24"/>
          <w:szCs w:val="24"/>
        </w:rPr>
        <w:t xml:space="preserve">la petición elevada fue resuelta oportunamente, exponiendo las razones de la negativa, agotándose también las instancias administrativas correspondientes, por lo que no se puede hablar de vulneración del derecho de </w:t>
      </w:r>
      <w:r w:rsidR="00241F00" w:rsidRPr="00241F00">
        <w:rPr>
          <w:rFonts w:ascii="Arial" w:hAnsi="Arial" w:cs="Arial"/>
          <w:i/>
          <w:sz w:val="24"/>
          <w:szCs w:val="24"/>
        </w:rPr>
        <w:lastRenderedPageBreak/>
        <w:t>petición, debido proceso o seguridad social, sólo por el hecho de haber sido contraria la decisión a los intereses del actor.</w:t>
      </w:r>
      <w:r w:rsidR="0087797F" w:rsidRPr="00241F00">
        <w:rPr>
          <w:rFonts w:ascii="Arial" w:hAnsi="Arial" w:cs="Arial"/>
          <w:sz w:val="24"/>
          <w:szCs w:val="24"/>
        </w:rPr>
        <w:t>”</w:t>
      </w:r>
      <w:r w:rsidR="00B56C7C">
        <w:rPr>
          <w:rFonts w:ascii="Arial" w:hAnsi="Arial" w:cs="Arial"/>
          <w:sz w:val="26"/>
          <w:szCs w:val="26"/>
        </w:rPr>
        <w:t xml:space="preserve">, igualmente consideró que </w:t>
      </w:r>
      <w:r w:rsidR="00241F00" w:rsidRPr="00241F00">
        <w:rPr>
          <w:rFonts w:ascii="Arial" w:hAnsi="Arial" w:cs="Arial"/>
          <w:i/>
          <w:sz w:val="24"/>
          <w:szCs w:val="24"/>
        </w:rPr>
        <w:t xml:space="preserve">“El Juez Constitucional no puede venir a decidir a qué parte le asiste la razón en la interpretación de alguna norma que rige la materia de la seguridad social, ya que esta tarea le corresponde al Juez natural que no es otro que "la </w:t>
      </w:r>
      <w:r w:rsidR="00241F00">
        <w:rPr>
          <w:rFonts w:ascii="Arial" w:hAnsi="Arial" w:cs="Arial"/>
          <w:i/>
          <w:sz w:val="24"/>
          <w:szCs w:val="24"/>
        </w:rPr>
        <w:t>jurisdicción Ordinaria Laboral".”</w:t>
      </w:r>
      <w:r w:rsidR="00241F00">
        <w:rPr>
          <w:rFonts w:ascii="Arial" w:hAnsi="Arial" w:cs="Arial"/>
          <w:sz w:val="26"/>
          <w:szCs w:val="26"/>
        </w:rPr>
        <w:t>;</w:t>
      </w:r>
      <w:r w:rsidR="00AA607F">
        <w:rPr>
          <w:rFonts w:ascii="Arial" w:hAnsi="Arial" w:cs="Arial"/>
          <w:sz w:val="26"/>
          <w:szCs w:val="26"/>
        </w:rPr>
        <w:t xml:space="preserve"> t</w:t>
      </w:r>
      <w:r w:rsidR="00241F00">
        <w:rPr>
          <w:rFonts w:ascii="Arial" w:hAnsi="Arial" w:cs="Arial"/>
          <w:sz w:val="26"/>
          <w:szCs w:val="26"/>
        </w:rPr>
        <w:t xml:space="preserve">ambién resalta que </w:t>
      </w:r>
      <w:r w:rsidR="00241F00" w:rsidRPr="00241F00">
        <w:rPr>
          <w:rFonts w:ascii="Arial" w:hAnsi="Arial" w:cs="Arial"/>
          <w:sz w:val="26"/>
          <w:szCs w:val="26"/>
        </w:rPr>
        <w:t>el actor no se encuentra en estado de indefensión, ya que desde un principio ha contado con la debida asesoría jurídica en procura de la protección de sus d</w:t>
      </w:r>
      <w:r w:rsidR="00241F00">
        <w:rPr>
          <w:rFonts w:ascii="Arial" w:hAnsi="Arial" w:cs="Arial"/>
          <w:sz w:val="26"/>
          <w:szCs w:val="26"/>
        </w:rPr>
        <w:t xml:space="preserve">erechos fundamentales y legales y le </w:t>
      </w:r>
      <w:r w:rsidR="00241F00" w:rsidRPr="00241F00">
        <w:rPr>
          <w:rFonts w:ascii="Arial" w:hAnsi="Arial" w:cs="Arial"/>
          <w:sz w:val="26"/>
          <w:szCs w:val="26"/>
        </w:rPr>
        <w:t xml:space="preserve">recomienda iniciar los trámites ante la jurisdicción </w:t>
      </w:r>
      <w:r w:rsidR="00241F00">
        <w:rPr>
          <w:rFonts w:ascii="Arial" w:hAnsi="Arial" w:cs="Arial"/>
          <w:sz w:val="26"/>
          <w:szCs w:val="26"/>
        </w:rPr>
        <w:t>l</w:t>
      </w:r>
      <w:r w:rsidR="00241F00" w:rsidRPr="00241F00">
        <w:rPr>
          <w:rFonts w:ascii="Arial" w:hAnsi="Arial" w:cs="Arial"/>
          <w:sz w:val="26"/>
          <w:szCs w:val="26"/>
        </w:rPr>
        <w:t>aboral para que esta determine a quien le asiste la razón en la forma de interpretar las normas que rigen la materia</w:t>
      </w:r>
      <w:r w:rsidR="00B56C7C">
        <w:rPr>
          <w:rFonts w:ascii="Arial" w:hAnsi="Arial" w:cs="Arial"/>
          <w:sz w:val="26"/>
          <w:szCs w:val="26"/>
        </w:rPr>
        <w:t>.</w:t>
      </w:r>
      <w:r w:rsidR="00C567DB" w:rsidRPr="00AC1DB3">
        <w:rPr>
          <w:rFonts w:ascii="Arial" w:hAnsi="Arial" w:cs="Arial"/>
          <w:sz w:val="26"/>
          <w:szCs w:val="26"/>
        </w:rPr>
        <w:t xml:space="preserve"> </w:t>
      </w:r>
      <w:r w:rsidR="00241F00">
        <w:rPr>
          <w:rFonts w:ascii="Arial" w:hAnsi="Arial" w:cs="Arial"/>
          <w:sz w:val="26"/>
          <w:szCs w:val="26"/>
        </w:rPr>
        <w:t xml:space="preserve">Consideró que, </w:t>
      </w:r>
      <w:r w:rsidR="00241F00" w:rsidRPr="00241F00">
        <w:rPr>
          <w:rFonts w:ascii="Arial" w:hAnsi="Arial" w:cs="Arial"/>
          <w:sz w:val="26"/>
          <w:szCs w:val="26"/>
        </w:rPr>
        <w:t>en este caso en particular</w:t>
      </w:r>
      <w:r w:rsidR="00241F00">
        <w:rPr>
          <w:rFonts w:ascii="Arial" w:hAnsi="Arial" w:cs="Arial"/>
          <w:sz w:val="26"/>
          <w:szCs w:val="26"/>
        </w:rPr>
        <w:t xml:space="preserve">, </w:t>
      </w:r>
      <w:r w:rsidR="00241F00" w:rsidRPr="00241F00">
        <w:rPr>
          <w:rFonts w:ascii="Arial" w:hAnsi="Arial" w:cs="Arial"/>
          <w:sz w:val="26"/>
          <w:szCs w:val="26"/>
        </w:rPr>
        <w:t xml:space="preserve">la acción de tutela no es el mecanismo idóneo para pretender que </w:t>
      </w:r>
      <w:r w:rsidR="00241F00" w:rsidRPr="00241F00">
        <w:rPr>
          <w:rFonts w:ascii="Arial" w:hAnsi="Arial" w:cs="Arial"/>
          <w:szCs w:val="26"/>
        </w:rPr>
        <w:t>COLPENSIONES</w:t>
      </w:r>
      <w:r w:rsidR="00241F00" w:rsidRPr="00241F00">
        <w:rPr>
          <w:rFonts w:ascii="Arial" w:hAnsi="Arial" w:cs="Arial"/>
          <w:sz w:val="26"/>
          <w:szCs w:val="26"/>
        </w:rPr>
        <w:t xml:space="preserve"> otorgue una pensión de invalidez</w:t>
      </w:r>
      <w:r w:rsidR="00241F00">
        <w:rPr>
          <w:rFonts w:ascii="Arial" w:hAnsi="Arial" w:cs="Arial"/>
          <w:sz w:val="26"/>
          <w:szCs w:val="26"/>
        </w:rPr>
        <w:t>.</w:t>
      </w:r>
      <w:r w:rsidR="00241F00" w:rsidRPr="00241F00">
        <w:rPr>
          <w:rFonts w:ascii="Arial" w:hAnsi="Arial" w:cs="Arial"/>
          <w:sz w:val="26"/>
          <w:szCs w:val="26"/>
        </w:rPr>
        <w:t xml:space="preserve"> </w:t>
      </w:r>
      <w:r w:rsidR="00C567DB" w:rsidRPr="00AC1DB3">
        <w:rPr>
          <w:rFonts w:ascii="Arial" w:hAnsi="Arial" w:cs="Arial"/>
          <w:sz w:val="26"/>
          <w:szCs w:val="26"/>
        </w:rPr>
        <w:t>(</w:t>
      </w:r>
      <w:r w:rsidR="00C567DB" w:rsidRPr="00AC1DB3">
        <w:rPr>
          <w:rFonts w:ascii="Arial" w:hAnsi="Arial" w:cs="Arial"/>
          <w:szCs w:val="26"/>
        </w:rPr>
        <w:t xml:space="preserve">fls. </w:t>
      </w:r>
      <w:r w:rsidR="00241F00">
        <w:rPr>
          <w:rFonts w:ascii="Arial" w:hAnsi="Arial" w:cs="Arial"/>
          <w:szCs w:val="26"/>
        </w:rPr>
        <w:t>131</w:t>
      </w:r>
      <w:r w:rsidR="00C567DB" w:rsidRPr="00AC1DB3">
        <w:rPr>
          <w:rFonts w:ascii="Arial" w:hAnsi="Arial" w:cs="Arial"/>
          <w:szCs w:val="26"/>
        </w:rPr>
        <w:t>-</w:t>
      </w:r>
      <w:r w:rsidR="00241F00">
        <w:rPr>
          <w:rFonts w:ascii="Arial" w:hAnsi="Arial" w:cs="Arial"/>
          <w:szCs w:val="26"/>
        </w:rPr>
        <w:t>134</w:t>
      </w:r>
      <w:r w:rsidR="00AC2CFE">
        <w:rPr>
          <w:rFonts w:ascii="Arial" w:hAnsi="Arial" w:cs="Arial"/>
          <w:szCs w:val="26"/>
        </w:rPr>
        <w:t xml:space="preserve"> </w:t>
      </w:r>
      <w:proofErr w:type="gramStart"/>
      <w:r w:rsidR="00AC2CFE">
        <w:rPr>
          <w:rFonts w:ascii="Arial" w:hAnsi="Arial" w:cs="Arial"/>
          <w:szCs w:val="26"/>
        </w:rPr>
        <w:t>Ib.</w:t>
      </w:r>
      <w:proofErr w:type="gramEnd"/>
      <w:r w:rsidR="00C567DB" w:rsidRPr="00AC1DB3">
        <w:rPr>
          <w:rFonts w:ascii="Arial" w:hAnsi="Arial" w:cs="Arial"/>
          <w:sz w:val="26"/>
          <w:szCs w:val="26"/>
        </w:rPr>
        <w:t>).</w:t>
      </w: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F214A4" w:rsidRDefault="00C567DB" w:rsidP="00F214A4">
      <w:pPr>
        <w:pStyle w:val="Sinespaciado10"/>
        <w:spacing w:line="360" w:lineRule="auto"/>
        <w:ind w:firstLine="2835"/>
        <w:jc w:val="both"/>
        <w:rPr>
          <w:rFonts w:ascii="Arial" w:hAnsi="Arial" w:cs="Arial"/>
          <w:sz w:val="26"/>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262CF1">
        <w:rPr>
          <w:rFonts w:ascii="Arial" w:hAnsi="Arial" w:cs="Arial"/>
          <w:sz w:val="26"/>
          <w:szCs w:val="26"/>
        </w:rPr>
        <w:t xml:space="preserve">parte </w:t>
      </w:r>
      <w:r w:rsidR="00321FC8" w:rsidRPr="00AC1DB3">
        <w:rPr>
          <w:rFonts w:ascii="Arial" w:hAnsi="Arial" w:cs="Arial"/>
          <w:sz w:val="26"/>
          <w:szCs w:val="26"/>
        </w:rPr>
        <w:t>accionante</w:t>
      </w:r>
      <w:r w:rsidR="0081241F" w:rsidRPr="00AC1DB3">
        <w:rPr>
          <w:rFonts w:ascii="Arial" w:hAnsi="Arial" w:cs="Arial"/>
          <w:sz w:val="26"/>
          <w:szCs w:val="26"/>
        </w:rPr>
        <w:t xml:space="preserve">, exponiendo que </w:t>
      </w:r>
      <w:r w:rsidR="00C61B36">
        <w:rPr>
          <w:rFonts w:ascii="Arial" w:hAnsi="Arial" w:cs="Arial"/>
          <w:sz w:val="26"/>
          <w:szCs w:val="26"/>
        </w:rPr>
        <w:t xml:space="preserve">la decisión del a quo </w:t>
      </w:r>
      <w:r w:rsidR="00F214A4">
        <w:rPr>
          <w:rFonts w:ascii="Arial" w:hAnsi="Arial" w:cs="Arial"/>
          <w:sz w:val="26"/>
          <w:szCs w:val="26"/>
        </w:rPr>
        <w:t>es errónea, en primer lugar por el delicado cuadro patológico que padece el actor, el cual ha ocasionado que se le otorgue un 54.80% de pérdida de capacidad laboral, es decir, hace parte de un grupo de especial trato constitucional; y en segundo lugar, por su precaria situación económica y familiar. También debe tenerse en cuenta que según la jurisprudencia constitucional, es inobjetable que Colpensiones es la entidad encargada de reconocer la pensión de invalidez, por ser la última entidad a la cual realizó sus cotizaciones.</w:t>
      </w:r>
      <w:r w:rsidR="00341563" w:rsidRPr="00AC1DB3">
        <w:rPr>
          <w:rFonts w:ascii="Arial" w:hAnsi="Arial" w:cs="Arial"/>
          <w:sz w:val="26"/>
          <w:szCs w:val="26"/>
        </w:rPr>
        <w:t xml:space="preserve"> </w:t>
      </w:r>
      <w:r w:rsidR="00F214A4" w:rsidRPr="00AC1DB3">
        <w:rPr>
          <w:rFonts w:ascii="Arial" w:hAnsi="Arial" w:cs="Arial"/>
          <w:sz w:val="26"/>
          <w:szCs w:val="26"/>
        </w:rPr>
        <w:t>Solicita</w:t>
      </w:r>
      <w:r w:rsidR="00F57396" w:rsidRPr="00AC1DB3">
        <w:rPr>
          <w:rFonts w:ascii="Arial" w:hAnsi="Arial" w:cs="Arial"/>
          <w:sz w:val="26"/>
          <w:szCs w:val="26"/>
        </w:rPr>
        <w:t xml:space="preserve"> se r</w:t>
      </w:r>
      <w:r w:rsidR="00341563" w:rsidRPr="00AC1DB3">
        <w:rPr>
          <w:rFonts w:ascii="Arial" w:hAnsi="Arial" w:cs="Arial"/>
          <w:sz w:val="26"/>
          <w:szCs w:val="26"/>
        </w:rPr>
        <w:t xml:space="preserve">evoque el fallo de primera sede y se </w:t>
      </w:r>
      <w:r w:rsidR="00F214A4">
        <w:rPr>
          <w:rFonts w:ascii="Arial" w:hAnsi="Arial" w:cs="Arial"/>
          <w:sz w:val="26"/>
          <w:szCs w:val="26"/>
        </w:rPr>
        <w:t>ordene reconocer dicha prestación</w:t>
      </w:r>
      <w:r w:rsidR="00010D10">
        <w:rPr>
          <w:rFonts w:ascii="Arial" w:hAnsi="Arial" w:cs="Arial"/>
          <w:sz w:val="26"/>
          <w:szCs w:val="26"/>
        </w:rPr>
        <w:t xml:space="preserve"> (</w:t>
      </w:r>
      <w:r w:rsidR="00010D10" w:rsidRPr="00010D10">
        <w:rPr>
          <w:rFonts w:ascii="Arial" w:hAnsi="Arial" w:cs="Arial"/>
          <w:szCs w:val="26"/>
        </w:rPr>
        <w:t xml:space="preserve">fls. </w:t>
      </w:r>
      <w:r w:rsidR="002C653B">
        <w:rPr>
          <w:rFonts w:ascii="Arial" w:hAnsi="Arial" w:cs="Arial"/>
          <w:szCs w:val="26"/>
        </w:rPr>
        <w:t>1</w:t>
      </w:r>
      <w:r w:rsidR="00F214A4">
        <w:rPr>
          <w:rFonts w:ascii="Arial" w:hAnsi="Arial" w:cs="Arial"/>
          <w:szCs w:val="26"/>
        </w:rPr>
        <w:t>53-154</w:t>
      </w:r>
      <w:r w:rsidR="00E05976">
        <w:rPr>
          <w:rFonts w:ascii="Arial" w:hAnsi="Arial" w:cs="Arial"/>
          <w:szCs w:val="26"/>
        </w:rPr>
        <w:t xml:space="preserve"> Ib.</w:t>
      </w:r>
      <w:r w:rsidR="00010D10">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w:t>
      </w:r>
      <w:r w:rsidR="009D75DA">
        <w:rPr>
          <w:rFonts w:ascii="Arial" w:hAnsi="Arial" w:cs="Arial"/>
          <w:sz w:val="26"/>
          <w:szCs w:val="26"/>
        </w:rPr>
        <w:t>e</w:t>
      </w:r>
      <w:r w:rsidRPr="00AC1DB3">
        <w:rPr>
          <w:rFonts w:ascii="Arial" w:hAnsi="Arial" w:cs="Arial"/>
          <w:sz w:val="26"/>
          <w:szCs w:val="26"/>
        </w:rPr>
        <w:t xml:space="preserve">l accionante, al negar la pensión de </w:t>
      </w:r>
      <w:r w:rsidR="009D75DA">
        <w:rPr>
          <w:rFonts w:ascii="Arial" w:hAnsi="Arial" w:cs="Arial"/>
          <w:sz w:val="26"/>
          <w:szCs w:val="26"/>
        </w:rPr>
        <w:t>invalid</w:t>
      </w:r>
      <w:r w:rsidRPr="00AC1DB3">
        <w:rPr>
          <w:rFonts w:ascii="Arial" w:hAnsi="Arial" w:cs="Arial"/>
          <w:sz w:val="26"/>
          <w:szCs w:val="26"/>
        </w:rPr>
        <w:t xml:space="preserve">ez solicitada por </w:t>
      </w:r>
      <w:r w:rsidR="009D75DA">
        <w:rPr>
          <w:rFonts w:ascii="Arial" w:hAnsi="Arial" w:cs="Arial"/>
          <w:sz w:val="26"/>
          <w:szCs w:val="26"/>
        </w:rPr>
        <w:t>considerar que carece de competencia</w:t>
      </w:r>
      <w:r w:rsidRPr="00AC1DB3">
        <w:rPr>
          <w:rFonts w:ascii="Arial" w:hAnsi="Arial" w:cs="Arial"/>
          <w:sz w:val="26"/>
          <w:szCs w:val="26"/>
        </w:rPr>
        <w:t xml:space="preserve"> para ello</w:t>
      </w:r>
      <w:r w:rsidR="00546507">
        <w:rPr>
          <w:rFonts w:ascii="Arial" w:hAnsi="Arial" w:cs="Arial"/>
          <w:sz w:val="26"/>
          <w:szCs w:val="26"/>
        </w:rPr>
        <w:t xml:space="preserve"> </w:t>
      </w:r>
      <w:r w:rsidR="00546507">
        <w:rPr>
          <w:rFonts w:ascii="Arial" w:hAnsi="Arial" w:cs="Arial"/>
          <w:sz w:val="26"/>
          <w:szCs w:val="26"/>
          <w:lang w:val="es-ES" w:eastAsia="es-ES"/>
        </w:rPr>
        <w:t xml:space="preserve">y concluir que es la </w:t>
      </w:r>
      <w:r w:rsidR="00546507" w:rsidRPr="009D75DA">
        <w:rPr>
          <w:rFonts w:ascii="Arial" w:hAnsi="Arial" w:cs="Arial"/>
          <w:szCs w:val="26"/>
        </w:rPr>
        <w:t>AFP PROTECCIÓN SA</w:t>
      </w:r>
      <w:r w:rsidR="00546507">
        <w:rPr>
          <w:rFonts w:ascii="Arial" w:hAnsi="Arial" w:cs="Arial"/>
          <w:sz w:val="26"/>
          <w:szCs w:val="26"/>
        </w:rPr>
        <w:t xml:space="preserve">, quien debe </w:t>
      </w:r>
      <w:r w:rsidR="00546507">
        <w:rPr>
          <w:rFonts w:ascii="Arial" w:hAnsi="Arial" w:cs="Arial"/>
          <w:sz w:val="26"/>
          <w:szCs w:val="26"/>
          <w:lang w:val="es-ES" w:eastAsia="es-ES"/>
        </w:rPr>
        <w:t>reconocer y pagar dicha prestación</w:t>
      </w:r>
      <w:r w:rsidR="009D75DA">
        <w:rPr>
          <w:rFonts w:ascii="Arial" w:hAnsi="Arial" w:cs="Arial"/>
          <w:sz w:val="26"/>
          <w:szCs w:val="26"/>
        </w:rPr>
        <w:t>,</w:t>
      </w:r>
      <w:r w:rsidR="00A26541">
        <w:rPr>
          <w:rFonts w:ascii="Arial" w:hAnsi="Arial" w:cs="Arial"/>
          <w:sz w:val="26"/>
          <w:szCs w:val="26"/>
        </w:rPr>
        <w:t xml:space="preserve"> </w:t>
      </w:r>
      <w:r w:rsidR="009D75DA">
        <w:rPr>
          <w:rFonts w:ascii="Arial" w:hAnsi="Arial" w:cs="Arial"/>
          <w:sz w:val="26"/>
          <w:szCs w:val="26"/>
          <w:lang w:val="es-ES" w:eastAsia="es-ES"/>
        </w:rPr>
        <w:t xml:space="preserve">teniendo en cuenta que la fecha de estructuración de la pérdida de capacidad laboral del actor es del </w:t>
      </w:r>
      <w:r w:rsidR="0031706E">
        <w:rPr>
          <w:rFonts w:ascii="Arial" w:hAnsi="Arial" w:cs="Arial"/>
          <w:sz w:val="26"/>
          <w:szCs w:val="26"/>
          <w:lang w:val="es-ES" w:eastAsia="es-ES"/>
        </w:rPr>
        <w:t>30</w:t>
      </w:r>
      <w:r w:rsidR="009D75DA">
        <w:rPr>
          <w:rFonts w:ascii="Arial" w:hAnsi="Arial" w:cs="Arial"/>
          <w:sz w:val="26"/>
          <w:szCs w:val="26"/>
          <w:lang w:val="es-ES" w:eastAsia="es-ES"/>
        </w:rPr>
        <w:t xml:space="preserve"> de </w:t>
      </w:r>
      <w:r w:rsidR="0031706E">
        <w:rPr>
          <w:rFonts w:ascii="Arial" w:hAnsi="Arial" w:cs="Arial"/>
          <w:sz w:val="26"/>
          <w:szCs w:val="26"/>
          <w:lang w:val="es-ES" w:eastAsia="es-ES"/>
        </w:rPr>
        <w:t>abril</w:t>
      </w:r>
      <w:r w:rsidR="009D75DA">
        <w:rPr>
          <w:rFonts w:ascii="Arial" w:hAnsi="Arial" w:cs="Arial"/>
          <w:sz w:val="26"/>
          <w:szCs w:val="26"/>
          <w:lang w:val="es-ES" w:eastAsia="es-ES"/>
        </w:rPr>
        <w:t xml:space="preserve"> de 201</w:t>
      </w:r>
      <w:r w:rsidR="004D4AB3">
        <w:rPr>
          <w:rFonts w:ascii="Arial" w:hAnsi="Arial" w:cs="Arial"/>
          <w:sz w:val="26"/>
          <w:szCs w:val="26"/>
          <w:lang w:val="es-ES" w:eastAsia="es-ES"/>
        </w:rPr>
        <w:t>3</w:t>
      </w:r>
      <w:r w:rsidR="009D75DA">
        <w:rPr>
          <w:rFonts w:ascii="Arial" w:hAnsi="Arial" w:cs="Arial"/>
          <w:sz w:val="26"/>
          <w:szCs w:val="26"/>
          <w:lang w:val="es-ES" w:eastAsia="es-ES"/>
        </w:rPr>
        <w:t>, cuando se encontraba afiliado a</w:t>
      </w:r>
      <w:r w:rsidR="009D75DA" w:rsidRPr="00AC1DB3">
        <w:rPr>
          <w:rFonts w:ascii="Arial" w:hAnsi="Arial" w:cs="Arial"/>
          <w:spacing w:val="-3"/>
          <w:sz w:val="26"/>
          <w:szCs w:val="26"/>
        </w:rPr>
        <w:t xml:space="preserve"> </w:t>
      </w:r>
      <w:r w:rsidR="009D75DA">
        <w:rPr>
          <w:rFonts w:ascii="Arial" w:hAnsi="Arial" w:cs="Arial"/>
          <w:spacing w:val="-3"/>
          <w:sz w:val="26"/>
          <w:szCs w:val="26"/>
        </w:rPr>
        <w:t>esta última entidad</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w:t>
      </w:r>
      <w:r w:rsidR="00D34493">
        <w:rPr>
          <w:rFonts w:ascii="Arial" w:hAnsi="Arial" w:cs="Arial"/>
          <w:sz w:val="26"/>
          <w:szCs w:val="26"/>
        </w:rPr>
        <w:t>según</w:t>
      </w:r>
      <w:r w:rsidRPr="00AC1DB3">
        <w:rPr>
          <w:rFonts w:ascii="Arial" w:hAnsi="Arial" w:cs="Arial"/>
          <w:sz w:val="26"/>
          <w:szCs w:val="26"/>
        </w:rPr>
        <w:t xml:space="preserve"> la doctrina constitucional: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4.2. Ahora, respecto a la residualidad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8F051F"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008F051F">
        <w:rPr>
          <w:rFonts w:ascii="Arial" w:hAnsi="Arial" w:cs="Arial"/>
          <w:spacing w:val="-3"/>
          <w:sz w:val="26"/>
          <w:szCs w:val="26"/>
        </w:rPr>
        <w:t>“</w:t>
      </w:r>
      <w:r w:rsidR="00400558" w:rsidRPr="00400558">
        <w:rPr>
          <w:rFonts w:ascii="Arial" w:hAnsi="Arial" w:cs="Arial"/>
          <w:i/>
        </w:rPr>
        <w:t xml:space="preserve">(i) de su protección dependa la eficacia de derechos fundamentales de aplicación inmediata como la vida, la dignidad humana o el mínimo </w:t>
      </w:r>
      <w:r w:rsidR="00400558" w:rsidRPr="00400558">
        <w:rPr>
          <w:rFonts w:ascii="Arial" w:hAnsi="Arial" w:cs="Arial"/>
          <w:i/>
        </w:rPr>
        <w:lastRenderedPageBreak/>
        <w:t>vital (</w:t>
      </w:r>
      <w:r w:rsidR="00400558" w:rsidRPr="00400558">
        <w:rPr>
          <w:rFonts w:ascii="Arial" w:hAnsi="Arial" w:cs="Arial"/>
          <w:i/>
          <w:iCs/>
        </w:rPr>
        <w:t>criterio de conexidad)</w:t>
      </w:r>
      <w:r w:rsidR="00400558" w:rsidRPr="00400558">
        <w:rPr>
          <w:rFonts w:ascii="Arial" w:hAnsi="Arial" w:cs="Arial"/>
          <w:i/>
        </w:rPr>
        <w:t>.</w:t>
      </w:r>
      <w:r w:rsidR="00400558" w:rsidRPr="00400558">
        <w:rPr>
          <w:rFonts w:ascii="Arial" w:hAnsi="Arial" w:cs="Arial"/>
          <w:i/>
          <w:vertAlign w:val="superscript"/>
        </w:rPr>
        <w:footnoteReference w:id="1"/>
      </w:r>
      <w:r w:rsidR="00400558" w:rsidRPr="00400558">
        <w:rPr>
          <w:rFonts w:ascii="Arial" w:hAnsi="Arial" w:cs="Arial"/>
          <w:i/>
        </w:rPr>
        <w:t xml:space="preserve"> (ii) se trate de sujetos de especial protección constitucional </w:t>
      </w:r>
      <w:r w:rsidR="00400558"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400558">
        <w:rPr>
          <w:rFonts w:ascii="Arial" w:hAnsi="Arial" w:cs="Arial"/>
          <w:i/>
          <w:vertAlign w:val="superscript"/>
          <w:lang w:val="es-ES_tradnl"/>
        </w:rPr>
        <w:t xml:space="preserve"> </w:t>
      </w:r>
      <w:r w:rsidR="00400558" w:rsidRPr="00400558">
        <w:rPr>
          <w:rFonts w:ascii="Arial" w:hAnsi="Arial" w:cs="Arial"/>
          <w:i/>
          <w:vertAlign w:val="superscript"/>
          <w:lang w:val="es-ES_tradnl"/>
        </w:rPr>
        <w:footnoteReference w:id="2"/>
      </w:r>
      <w:r w:rsidR="008F051F" w:rsidRPr="008F051F">
        <w:rPr>
          <w:rFonts w:ascii="Arial" w:hAnsi="Arial" w:cs="Arial"/>
          <w:i/>
          <w:sz w:val="26"/>
          <w:szCs w:val="26"/>
          <w:lang w:val="es-ES_tradnl"/>
        </w:rPr>
        <w:t>”</w:t>
      </w:r>
      <w:r w:rsidR="008F051F">
        <w:rPr>
          <w:rFonts w:ascii="Arial" w:hAnsi="Arial" w:cs="Arial"/>
          <w:i/>
          <w:sz w:val="26"/>
          <w:szCs w:val="26"/>
          <w:lang w:val="es-ES_tradnl"/>
        </w:rPr>
        <w:t>.</w:t>
      </w:r>
    </w:p>
    <w:p w:rsidR="003E0CC5" w:rsidRPr="000B1FAF" w:rsidRDefault="003E0CC5"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B22E6C"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B80759">
        <w:rPr>
          <w:rFonts w:ascii="Arial" w:hAnsi="Arial" w:cs="Arial"/>
          <w:spacing w:val="-3"/>
          <w:sz w:val="26"/>
          <w:szCs w:val="26"/>
        </w:rPr>
        <w:t>e</w:t>
      </w:r>
      <w:r w:rsidRPr="00AC1DB3">
        <w:rPr>
          <w:rFonts w:ascii="Arial" w:hAnsi="Arial" w:cs="Arial"/>
          <w:spacing w:val="-3"/>
          <w:sz w:val="26"/>
          <w:szCs w:val="26"/>
        </w:rPr>
        <w:t>l señor</w:t>
      </w:r>
      <w:r w:rsidR="00B80759">
        <w:rPr>
          <w:rFonts w:ascii="Arial" w:hAnsi="Arial" w:cs="Arial"/>
          <w:spacing w:val="-3"/>
          <w:sz w:val="26"/>
          <w:szCs w:val="26"/>
        </w:rPr>
        <w:t xml:space="preserve"> </w:t>
      </w:r>
      <w:r w:rsidR="007A1142">
        <w:rPr>
          <w:rFonts w:ascii="Arial" w:hAnsi="Arial" w:cs="Arial"/>
          <w:szCs w:val="24"/>
        </w:rPr>
        <w:t>MARULANDA RESTREPO</w:t>
      </w:r>
      <w:r w:rsidRPr="00AC1DB3">
        <w:rPr>
          <w:rFonts w:ascii="Arial" w:hAnsi="Arial" w:cs="Arial"/>
          <w:spacing w:val="-3"/>
          <w:sz w:val="26"/>
          <w:szCs w:val="26"/>
        </w:rPr>
        <w:t xml:space="preserve">, interpuso acción de tutela tras considerar que la entidad accionada, vulnera sus derechos fundamentales </w:t>
      </w:r>
      <w:r w:rsidR="000B1FAF" w:rsidRPr="00EC265E">
        <w:rPr>
          <w:rFonts w:ascii="Arial" w:hAnsi="Arial" w:cs="Arial"/>
          <w:spacing w:val="-3"/>
          <w:sz w:val="26"/>
          <w:szCs w:val="26"/>
        </w:rPr>
        <w:t>a</w:t>
      </w:r>
      <w:r w:rsidR="000B1FAF">
        <w:rPr>
          <w:rFonts w:ascii="Arial" w:hAnsi="Arial" w:cs="Arial"/>
          <w:spacing w:val="-3"/>
          <w:sz w:val="26"/>
          <w:szCs w:val="26"/>
        </w:rPr>
        <w:t>l debido proceso,</w:t>
      </w:r>
      <w:r w:rsidR="000B1FAF" w:rsidRPr="00EC265E">
        <w:rPr>
          <w:rFonts w:ascii="Arial" w:hAnsi="Arial" w:cs="Arial"/>
          <w:spacing w:val="-3"/>
          <w:sz w:val="26"/>
          <w:szCs w:val="26"/>
        </w:rPr>
        <w:t xml:space="preserve"> </w:t>
      </w:r>
      <w:r w:rsidR="000B1FAF">
        <w:rPr>
          <w:rFonts w:ascii="Arial" w:hAnsi="Arial" w:cs="Arial"/>
          <w:spacing w:val="-3"/>
          <w:sz w:val="26"/>
          <w:szCs w:val="26"/>
        </w:rPr>
        <w:t>igualdad</w:t>
      </w:r>
      <w:r w:rsidR="000B1FAF" w:rsidRPr="00EC265E">
        <w:rPr>
          <w:rFonts w:ascii="Arial" w:hAnsi="Arial" w:cs="Arial"/>
          <w:spacing w:val="-3"/>
          <w:sz w:val="26"/>
          <w:szCs w:val="26"/>
        </w:rPr>
        <w:t xml:space="preserve">, seguridad social, </w:t>
      </w:r>
      <w:r w:rsidR="000B1FAF">
        <w:rPr>
          <w:rFonts w:ascii="Arial" w:hAnsi="Arial" w:cs="Arial"/>
          <w:spacing w:val="-3"/>
          <w:sz w:val="26"/>
          <w:szCs w:val="26"/>
        </w:rPr>
        <w:t xml:space="preserve">vida digna y </w:t>
      </w:r>
      <w:r w:rsidR="000B1FAF" w:rsidRPr="00EC265E">
        <w:rPr>
          <w:rFonts w:ascii="Arial" w:hAnsi="Arial" w:cs="Arial"/>
          <w:spacing w:val="-3"/>
          <w:sz w:val="26"/>
          <w:szCs w:val="26"/>
        </w:rPr>
        <w:t>mínimo vital</w:t>
      </w:r>
      <w:r w:rsidRPr="00AC1DB3">
        <w:rPr>
          <w:rFonts w:ascii="Arial" w:hAnsi="Arial" w:cs="Arial"/>
          <w:spacing w:val="-3"/>
          <w:sz w:val="26"/>
          <w:szCs w:val="26"/>
        </w:rPr>
        <w:t xml:space="preserve">, al negar mediante acto administrativo el reconocimiento de su pensión de </w:t>
      </w:r>
      <w:r w:rsidR="00B80759">
        <w:rPr>
          <w:rFonts w:ascii="Arial" w:hAnsi="Arial" w:cs="Arial"/>
          <w:spacing w:val="-3"/>
          <w:sz w:val="26"/>
          <w:szCs w:val="26"/>
        </w:rPr>
        <w:t>invalid</w:t>
      </w:r>
      <w:r w:rsidRPr="00AC1DB3">
        <w:rPr>
          <w:rFonts w:ascii="Arial" w:hAnsi="Arial" w:cs="Arial"/>
          <w:spacing w:val="-3"/>
          <w:sz w:val="26"/>
          <w:szCs w:val="26"/>
        </w:rPr>
        <w:t xml:space="preserve">ez, bajo el argumento </w:t>
      </w:r>
      <w:r w:rsidR="00B80759">
        <w:rPr>
          <w:rFonts w:ascii="Arial" w:hAnsi="Arial" w:cs="Arial"/>
          <w:spacing w:val="-3"/>
          <w:sz w:val="26"/>
          <w:szCs w:val="26"/>
        </w:rPr>
        <w:t xml:space="preserve">de </w:t>
      </w:r>
      <w:r w:rsidRPr="00AC1DB3">
        <w:rPr>
          <w:rFonts w:ascii="Arial" w:hAnsi="Arial" w:cs="Arial"/>
          <w:spacing w:val="-3"/>
          <w:sz w:val="26"/>
          <w:szCs w:val="26"/>
        </w:rPr>
        <w:t>que</w:t>
      </w:r>
      <w:r w:rsidR="00B80759">
        <w:rPr>
          <w:rFonts w:ascii="Arial" w:hAnsi="Arial" w:cs="Arial"/>
          <w:spacing w:val="-3"/>
          <w:sz w:val="26"/>
          <w:szCs w:val="26"/>
        </w:rPr>
        <w:t xml:space="preserve"> la entidad competente para ello es la </w:t>
      </w:r>
      <w:r w:rsidR="00B80759" w:rsidRPr="00B80759">
        <w:rPr>
          <w:rFonts w:ascii="Arial" w:hAnsi="Arial" w:cs="Arial"/>
          <w:spacing w:val="-3"/>
          <w:szCs w:val="26"/>
        </w:rPr>
        <w:t>AFP PROTECCIÓN SA</w:t>
      </w:r>
      <w:r w:rsidR="00B80759">
        <w:rPr>
          <w:rFonts w:ascii="Arial" w:hAnsi="Arial" w:cs="Arial"/>
          <w:spacing w:val="-3"/>
          <w:sz w:val="26"/>
          <w:szCs w:val="26"/>
        </w:rPr>
        <w:t xml:space="preserve">, </w:t>
      </w:r>
      <w:r w:rsidR="00B80759">
        <w:rPr>
          <w:rFonts w:ascii="Arial" w:hAnsi="Arial" w:cs="Arial"/>
          <w:sz w:val="26"/>
          <w:szCs w:val="26"/>
          <w:lang w:val="es-ES" w:eastAsia="es-ES"/>
        </w:rPr>
        <w:t>teniendo en cuenta que la fecha de estructuración de la pérdida de capa</w:t>
      </w:r>
      <w:r w:rsidR="0031706E">
        <w:rPr>
          <w:rFonts w:ascii="Arial" w:hAnsi="Arial" w:cs="Arial"/>
          <w:sz w:val="26"/>
          <w:szCs w:val="26"/>
          <w:lang w:val="es-ES" w:eastAsia="es-ES"/>
        </w:rPr>
        <w:t>cidad laboral del actor es del 30</w:t>
      </w:r>
      <w:r w:rsidR="00B80759">
        <w:rPr>
          <w:rFonts w:ascii="Arial" w:hAnsi="Arial" w:cs="Arial"/>
          <w:sz w:val="26"/>
          <w:szCs w:val="26"/>
          <w:lang w:val="es-ES" w:eastAsia="es-ES"/>
        </w:rPr>
        <w:t xml:space="preserve"> de </w:t>
      </w:r>
      <w:r w:rsidR="0031706E">
        <w:rPr>
          <w:rFonts w:ascii="Arial" w:hAnsi="Arial" w:cs="Arial"/>
          <w:sz w:val="26"/>
          <w:szCs w:val="26"/>
          <w:lang w:val="es-ES" w:eastAsia="es-ES"/>
        </w:rPr>
        <w:t>abril</w:t>
      </w:r>
      <w:r w:rsidR="00B80759">
        <w:rPr>
          <w:rFonts w:ascii="Arial" w:hAnsi="Arial" w:cs="Arial"/>
          <w:sz w:val="26"/>
          <w:szCs w:val="26"/>
          <w:lang w:val="es-ES" w:eastAsia="es-ES"/>
        </w:rPr>
        <w:t xml:space="preserve"> de 201</w:t>
      </w:r>
      <w:r w:rsidR="004D4AB3">
        <w:rPr>
          <w:rFonts w:ascii="Arial" w:hAnsi="Arial" w:cs="Arial"/>
          <w:sz w:val="26"/>
          <w:szCs w:val="26"/>
          <w:lang w:val="es-ES" w:eastAsia="es-ES"/>
        </w:rPr>
        <w:t>3</w:t>
      </w:r>
      <w:r w:rsidR="00B80759">
        <w:rPr>
          <w:rFonts w:ascii="Arial" w:hAnsi="Arial" w:cs="Arial"/>
          <w:sz w:val="26"/>
          <w:szCs w:val="26"/>
          <w:lang w:val="es-ES" w:eastAsia="es-ES"/>
        </w:rPr>
        <w:t>, cuando se encontraba afiliado a</w:t>
      </w:r>
      <w:r w:rsidRPr="00AC1DB3">
        <w:rPr>
          <w:rFonts w:ascii="Arial" w:hAnsi="Arial" w:cs="Arial"/>
          <w:spacing w:val="-3"/>
          <w:sz w:val="26"/>
          <w:szCs w:val="26"/>
        </w:rPr>
        <w:t xml:space="preserve"> </w:t>
      </w:r>
      <w:r w:rsidR="00B80759">
        <w:rPr>
          <w:rFonts w:ascii="Arial" w:hAnsi="Arial" w:cs="Arial"/>
          <w:spacing w:val="-3"/>
          <w:sz w:val="26"/>
          <w:szCs w:val="26"/>
        </w:rPr>
        <w:t xml:space="preserve">dicha </w:t>
      </w:r>
      <w:r w:rsidR="00B80759" w:rsidRPr="00B22E6C">
        <w:rPr>
          <w:rFonts w:ascii="Arial" w:hAnsi="Arial" w:cs="Arial"/>
          <w:spacing w:val="-3"/>
          <w:sz w:val="26"/>
          <w:szCs w:val="26"/>
        </w:rPr>
        <w:t>entidad</w:t>
      </w:r>
      <w:r w:rsidR="002E02AA" w:rsidRPr="00B22E6C">
        <w:rPr>
          <w:rFonts w:ascii="Arial" w:hAnsi="Arial" w:cs="Arial"/>
          <w:spacing w:val="-3"/>
          <w:sz w:val="26"/>
          <w:szCs w:val="26"/>
        </w:rPr>
        <w:t>.</w:t>
      </w:r>
      <w:r w:rsidRPr="00B22E6C">
        <w:rPr>
          <w:rFonts w:ascii="Arial" w:hAnsi="Arial" w:cs="Arial"/>
          <w:spacing w:val="-3"/>
          <w:sz w:val="26"/>
          <w:szCs w:val="26"/>
        </w:rPr>
        <w:t xml:space="preserve"> </w:t>
      </w:r>
      <w:r w:rsidR="00386D03" w:rsidRPr="00B22E6C">
        <w:rPr>
          <w:rFonts w:ascii="Arial" w:hAnsi="Arial" w:cs="Arial"/>
          <w:spacing w:val="-3"/>
          <w:sz w:val="26"/>
          <w:szCs w:val="26"/>
        </w:rPr>
        <w:t>(</w:t>
      </w:r>
      <w:r w:rsidR="005D610F" w:rsidRPr="00B22E6C">
        <w:rPr>
          <w:rFonts w:ascii="Arial" w:hAnsi="Arial" w:cs="Arial"/>
          <w:spacing w:val="-3"/>
          <w:sz w:val="26"/>
          <w:szCs w:val="26"/>
        </w:rPr>
        <w:t xml:space="preserve">fls. </w:t>
      </w:r>
      <w:r w:rsidR="0074432A" w:rsidRPr="00B22E6C">
        <w:rPr>
          <w:rFonts w:ascii="Arial" w:hAnsi="Arial" w:cs="Arial"/>
          <w:spacing w:val="-3"/>
          <w:sz w:val="26"/>
          <w:szCs w:val="26"/>
        </w:rPr>
        <w:t>24</w:t>
      </w:r>
      <w:r w:rsidR="005D610F" w:rsidRPr="00B22E6C">
        <w:rPr>
          <w:rFonts w:ascii="Arial" w:hAnsi="Arial" w:cs="Arial"/>
          <w:spacing w:val="-3"/>
          <w:sz w:val="26"/>
          <w:szCs w:val="26"/>
        </w:rPr>
        <w:t>-</w:t>
      </w:r>
      <w:r w:rsidR="0074432A" w:rsidRPr="00B22E6C">
        <w:rPr>
          <w:rFonts w:ascii="Arial" w:hAnsi="Arial" w:cs="Arial"/>
          <w:spacing w:val="-3"/>
          <w:sz w:val="26"/>
          <w:szCs w:val="26"/>
        </w:rPr>
        <w:t>34</w:t>
      </w:r>
      <w:r w:rsidR="002F0E98" w:rsidRPr="00B22E6C">
        <w:rPr>
          <w:rFonts w:ascii="Arial" w:hAnsi="Arial" w:cs="Arial"/>
          <w:spacing w:val="-3"/>
          <w:sz w:val="26"/>
          <w:szCs w:val="26"/>
        </w:rPr>
        <w:t xml:space="preserve"> </w:t>
      </w:r>
      <w:proofErr w:type="gramStart"/>
      <w:r w:rsidR="002F0E98" w:rsidRPr="00B22E6C">
        <w:rPr>
          <w:rFonts w:ascii="Arial" w:hAnsi="Arial" w:cs="Arial"/>
          <w:spacing w:val="-3"/>
          <w:sz w:val="26"/>
          <w:szCs w:val="26"/>
        </w:rPr>
        <w:t>Ib.</w:t>
      </w:r>
      <w:proofErr w:type="gramEnd"/>
      <w:r w:rsidR="00386D03" w:rsidRPr="00B22E6C">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9D75DA">
        <w:rPr>
          <w:rFonts w:ascii="Arial" w:hAnsi="Arial" w:cs="Arial"/>
          <w:spacing w:val="-3"/>
          <w:sz w:val="26"/>
          <w:szCs w:val="26"/>
        </w:rPr>
        <w:t>El</w:t>
      </w:r>
      <w:r w:rsidR="00204521" w:rsidRPr="00386D03">
        <w:rPr>
          <w:rFonts w:ascii="Arial" w:hAnsi="Arial" w:cs="Arial"/>
          <w:spacing w:val="-3"/>
          <w:sz w:val="26"/>
          <w:szCs w:val="26"/>
        </w:rPr>
        <w:t xml:space="preserve"> accionante afirmó cumplir con los requisitos para acceder a la pensión de </w:t>
      </w:r>
      <w:r w:rsidR="009D75DA">
        <w:rPr>
          <w:rFonts w:ascii="Arial" w:hAnsi="Arial" w:cs="Arial"/>
          <w:spacing w:val="-3"/>
          <w:sz w:val="26"/>
          <w:szCs w:val="26"/>
        </w:rPr>
        <w:t>invalid</w:t>
      </w:r>
      <w:r w:rsidR="00204521" w:rsidRPr="00386D03">
        <w:rPr>
          <w:rFonts w:ascii="Arial" w:hAnsi="Arial" w:cs="Arial"/>
          <w:spacing w:val="-3"/>
          <w:sz w:val="26"/>
          <w:szCs w:val="26"/>
        </w:rPr>
        <w:t xml:space="preserve">ez en el régimen de </w:t>
      </w:r>
      <w:r w:rsidR="009D75DA">
        <w:rPr>
          <w:rFonts w:ascii="Arial" w:hAnsi="Arial" w:cs="Arial"/>
          <w:spacing w:val="-3"/>
          <w:sz w:val="26"/>
          <w:szCs w:val="26"/>
        </w:rPr>
        <w:t xml:space="preserve">prima media a cargo de </w:t>
      </w:r>
      <w:r w:rsidR="009D75DA" w:rsidRPr="009D75DA">
        <w:rPr>
          <w:rFonts w:ascii="Arial" w:hAnsi="Arial" w:cs="Arial"/>
          <w:spacing w:val="-3"/>
          <w:szCs w:val="26"/>
        </w:rPr>
        <w:t>COLPENSIONES</w:t>
      </w:r>
      <w:r w:rsidR="00204521" w:rsidRPr="00386D03">
        <w:rPr>
          <w:rFonts w:ascii="Arial" w:hAnsi="Arial" w:cs="Arial"/>
          <w:spacing w:val="-3"/>
          <w:sz w:val="26"/>
          <w:szCs w:val="26"/>
        </w:rPr>
        <w:t xml:space="preserve">, sin embargo, mediante </w:t>
      </w:r>
      <w:r w:rsidR="00BF206D" w:rsidRPr="00386D03">
        <w:rPr>
          <w:rFonts w:ascii="Arial" w:hAnsi="Arial" w:cs="Arial"/>
          <w:spacing w:val="-3"/>
          <w:sz w:val="26"/>
          <w:szCs w:val="26"/>
        </w:rPr>
        <w:t xml:space="preserve">Resolución </w:t>
      </w:r>
      <w:r w:rsidR="0074432A">
        <w:rPr>
          <w:rFonts w:ascii="Arial" w:hAnsi="Arial" w:cs="Arial"/>
          <w:spacing w:val="-3"/>
          <w:sz w:val="26"/>
          <w:szCs w:val="26"/>
        </w:rPr>
        <w:t>SUB</w:t>
      </w:r>
      <w:r w:rsidR="00204521" w:rsidRPr="00386D03">
        <w:rPr>
          <w:rFonts w:ascii="Arial" w:hAnsi="Arial" w:cs="Arial"/>
          <w:spacing w:val="-3"/>
          <w:sz w:val="26"/>
          <w:szCs w:val="26"/>
        </w:rPr>
        <w:t xml:space="preserve"> </w:t>
      </w:r>
      <w:r w:rsidR="0074432A">
        <w:rPr>
          <w:rFonts w:ascii="Arial" w:hAnsi="Arial" w:cs="Arial"/>
          <w:spacing w:val="-3"/>
          <w:sz w:val="26"/>
          <w:szCs w:val="26"/>
        </w:rPr>
        <w:t>6612</w:t>
      </w:r>
      <w:r w:rsidR="00204521" w:rsidRPr="00386D03">
        <w:rPr>
          <w:rFonts w:ascii="Arial" w:hAnsi="Arial" w:cs="Arial"/>
          <w:spacing w:val="-3"/>
          <w:sz w:val="26"/>
          <w:szCs w:val="26"/>
        </w:rPr>
        <w:t xml:space="preserve"> del </w:t>
      </w:r>
      <w:r w:rsidR="0074432A">
        <w:rPr>
          <w:rFonts w:ascii="Arial" w:hAnsi="Arial" w:cs="Arial"/>
          <w:spacing w:val="-3"/>
          <w:sz w:val="26"/>
          <w:szCs w:val="26"/>
        </w:rPr>
        <w:t>11</w:t>
      </w:r>
      <w:r w:rsidR="00204521" w:rsidRPr="00386D03">
        <w:rPr>
          <w:rFonts w:ascii="Arial" w:hAnsi="Arial" w:cs="Arial"/>
          <w:spacing w:val="-3"/>
          <w:sz w:val="26"/>
          <w:szCs w:val="26"/>
        </w:rPr>
        <w:t xml:space="preserve"> de </w:t>
      </w:r>
      <w:r w:rsidR="0074432A">
        <w:rPr>
          <w:rFonts w:ascii="Arial" w:hAnsi="Arial" w:cs="Arial"/>
          <w:spacing w:val="-3"/>
          <w:sz w:val="26"/>
          <w:szCs w:val="26"/>
        </w:rPr>
        <w:t>marzo</w:t>
      </w:r>
      <w:r w:rsidR="006573D8">
        <w:rPr>
          <w:rFonts w:ascii="Arial" w:hAnsi="Arial" w:cs="Arial"/>
          <w:spacing w:val="-3"/>
          <w:sz w:val="26"/>
          <w:szCs w:val="26"/>
        </w:rPr>
        <w:t xml:space="preserve"> de 201</w:t>
      </w:r>
      <w:r w:rsidR="0074432A">
        <w:rPr>
          <w:rFonts w:ascii="Arial" w:hAnsi="Arial" w:cs="Arial"/>
          <w:spacing w:val="-3"/>
          <w:sz w:val="26"/>
          <w:szCs w:val="26"/>
        </w:rPr>
        <w:t>7</w:t>
      </w:r>
      <w:r w:rsidR="00017EA6">
        <w:rPr>
          <w:rStyle w:val="Appelnotedebasdep"/>
          <w:rFonts w:ascii="Arial" w:hAnsi="Arial" w:cs="Arial"/>
          <w:spacing w:val="-3"/>
          <w:sz w:val="26"/>
          <w:szCs w:val="26"/>
        </w:rPr>
        <w:footnoteReference w:id="3"/>
      </w:r>
      <w:r w:rsidR="00204521" w:rsidRPr="00386D03">
        <w:rPr>
          <w:rFonts w:ascii="Arial" w:hAnsi="Arial" w:cs="Arial"/>
          <w:spacing w:val="-3"/>
          <w:sz w:val="26"/>
          <w:szCs w:val="26"/>
        </w:rPr>
        <w:t xml:space="preserve">, </w:t>
      </w:r>
      <w:r w:rsidR="0074432A">
        <w:rPr>
          <w:rFonts w:ascii="Arial" w:hAnsi="Arial" w:cs="Arial"/>
          <w:spacing w:val="-3"/>
          <w:sz w:val="26"/>
          <w:szCs w:val="26"/>
        </w:rPr>
        <w:t xml:space="preserve">confirmada por la Resolución DIR 14113 del 28 de agosto </w:t>
      </w:r>
      <w:r w:rsidR="0074432A">
        <w:rPr>
          <w:rFonts w:ascii="Arial" w:hAnsi="Arial" w:cs="Arial"/>
          <w:spacing w:val="-3"/>
          <w:sz w:val="26"/>
          <w:szCs w:val="26"/>
        </w:rPr>
        <w:lastRenderedPageBreak/>
        <w:t>del mismo año</w:t>
      </w:r>
      <w:r w:rsidR="0074432A">
        <w:rPr>
          <w:rStyle w:val="Appelnotedebasdep"/>
          <w:rFonts w:ascii="Arial" w:hAnsi="Arial" w:cs="Arial"/>
          <w:spacing w:val="-3"/>
          <w:sz w:val="26"/>
          <w:szCs w:val="26"/>
        </w:rPr>
        <w:footnoteReference w:id="4"/>
      </w:r>
      <w:r w:rsidR="0074432A">
        <w:rPr>
          <w:rFonts w:ascii="Arial" w:hAnsi="Arial" w:cs="Arial"/>
          <w:spacing w:val="-3"/>
          <w:sz w:val="26"/>
          <w:szCs w:val="26"/>
        </w:rPr>
        <w:t xml:space="preserve">, </w:t>
      </w:r>
      <w:r w:rsidR="00204521" w:rsidRPr="00386D03">
        <w:rPr>
          <w:rFonts w:ascii="Arial" w:hAnsi="Arial" w:cs="Arial"/>
          <w:spacing w:val="-3"/>
          <w:sz w:val="26"/>
          <w:szCs w:val="26"/>
        </w:rPr>
        <w:t>la Administradora Colombiana de Pensiones negó el reconocimiento de su derecho pensional, en la</w:t>
      </w:r>
      <w:r w:rsidR="00AA026A">
        <w:rPr>
          <w:rFonts w:ascii="Arial" w:hAnsi="Arial" w:cs="Arial"/>
          <w:spacing w:val="-3"/>
          <w:sz w:val="26"/>
          <w:szCs w:val="26"/>
        </w:rPr>
        <w:t>s</w:t>
      </w:r>
      <w:r w:rsidR="00204521" w:rsidRPr="00386D03">
        <w:rPr>
          <w:rFonts w:ascii="Arial" w:hAnsi="Arial" w:cs="Arial"/>
          <w:spacing w:val="-3"/>
          <w:sz w:val="26"/>
          <w:szCs w:val="26"/>
        </w:rPr>
        <w:t xml:space="preserve"> cual</w:t>
      </w:r>
      <w:r w:rsidR="00AA026A">
        <w:rPr>
          <w:rFonts w:ascii="Arial" w:hAnsi="Arial" w:cs="Arial"/>
          <w:spacing w:val="-3"/>
          <w:sz w:val="26"/>
          <w:szCs w:val="26"/>
        </w:rPr>
        <w:t>es</w:t>
      </w:r>
      <w:r w:rsidR="00204521" w:rsidRPr="00386D03">
        <w:rPr>
          <w:rFonts w:ascii="Arial" w:hAnsi="Arial" w:cs="Arial"/>
          <w:spacing w:val="-3"/>
          <w:sz w:val="26"/>
          <w:szCs w:val="26"/>
        </w:rPr>
        <w:t xml:space="preserve"> se le indica al accionante que </w:t>
      </w:r>
      <w:r w:rsidR="009D75DA">
        <w:rPr>
          <w:rFonts w:ascii="Arial" w:hAnsi="Arial" w:cs="Arial"/>
          <w:spacing w:val="-3"/>
          <w:sz w:val="26"/>
          <w:szCs w:val="26"/>
        </w:rPr>
        <w:t xml:space="preserve">la entidad competente para ello es la </w:t>
      </w:r>
      <w:r w:rsidR="009D75DA" w:rsidRPr="00B80759">
        <w:rPr>
          <w:rFonts w:ascii="Arial" w:hAnsi="Arial" w:cs="Arial"/>
          <w:spacing w:val="-3"/>
          <w:szCs w:val="26"/>
        </w:rPr>
        <w:t>AFP PROTECCIÓN SA</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 xml:space="preserve">el reconocimiento de una pensión de </w:t>
      </w:r>
      <w:r w:rsidR="00925106">
        <w:rPr>
          <w:rFonts w:ascii="Arial" w:hAnsi="Arial" w:cs="Arial"/>
          <w:sz w:val="26"/>
          <w:szCs w:val="26"/>
        </w:rPr>
        <w:t>invalid</w:t>
      </w:r>
      <w:r w:rsidRPr="001C6BBD">
        <w:rPr>
          <w:rFonts w:ascii="Arial" w:hAnsi="Arial" w:cs="Arial"/>
          <w:sz w:val="26"/>
          <w:szCs w:val="26"/>
        </w:rPr>
        <w:t xml:space="preserve">ez, aun cuando ya ha sido negada por la misma entidad, </w:t>
      </w:r>
      <w:r w:rsidR="00B80759">
        <w:rPr>
          <w:rFonts w:ascii="Arial" w:hAnsi="Arial" w:cs="Arial"/>
          <w:sz w:val="26"/>
          <w:szCs w:val="26"/>
        </w:rPr>
        <w:t xml:space="preserve">al estimar que </w:t>
      </w:r>
      <w:r w:rsidRPr="001C6BBD">
        <w:rPr>
          <w:rFonts w:ascii="Arial" w:hAnsi="Arial" w:cs="Arial"/>
          <w:sz w:val="26"/>
          <w:szCs w:val="26"/>
        </w:rPr>
        <w:t>carece de</w:t>
      </w:r>
      <w:r w:rsidR="00B80759">
        <w:rPr>
          <w:rFonts w:ascii="Arial" w:hAnsi="Arial" w:cs="Arial"/>
          <w:sz w:val="26"/>
          <w:szCs w:val="26"/>
        </w:rPr>
        <w:t xml:space="preserve"> competencia para ello</w:t>
      </w:r>
      <w:r w:rsidRPr="001C6BBD">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F627E4"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del accionante para determinar si</w:t>
      </w:r>
      <w:r w:rsidR="00925106">
        <w:rPr>
          <w:rFonts w:ascii="Arial" w:eastAsia="Calibri" w:hAnsi="Arial" w:cs="Arial"/>
          <w:sz w:val="26"/>
          <w:szCs w:val="26"/>
          <w:lang w:eastAsia="es-CO"/>
        </w:rPr>
        <w:t xml:space="preserve"> </w:t>
      </w:r>
      <w:r w:rsidR="00925106">
        <w:rPr>
          <w:rFonts w:ascii="Arial" w:hAnsi="Arial" w:cs="Arial"/>
          <w:spacing w:val="-3"/>
          <w:sz w:val="26"/>
          <w:szCs w:val="26"/>
        </w:rPr>
        <w:t>procede</w:t>
      </w:r>
      <w:r w:rsidR="00925106" w:rsidRPr="00AC1DB3">
        <w:rPr>
          <w:rFonts w:ascii="Arial" w:hAnsi="Arial" w:cs="Arial"/>
          <w:spacing w:val="-3"/>
          <w:sz w:val="26"/>
          <w:szCs w:val="26"/>
        </w:rPr>
        <w:t xml:space="preserve"> el reconocimiento</w:t>
      </w:r>
      <w:r w:rsidR="00925106">
        <w:rPr>
          <w:rFonts w:ascii="Arial" w:hAnsi="Arial" w:cs="Arial"/>
          <w:spacing w:val="-3"/>
          <w:sz w:val="26"/>
          <w:szCs w:val="26"/>
        </w:rPr>
        <w:t xml:space="preserve"> y</w:t>
      </w:r>
      <w:r w:rsidR="00925106" w:rsidRPr="00AC1DB3">
        <w:rPr>
          <w:rFonts w:ascii="Arial" w:hAnsi="Arial" w:cs="Arial"/>
          <w:spacing w:val="-3"/>
          <w:sz w:val="26"/>
          <w:szCs w:val="26"/>
        </w:rPr>
        <w:t xml:space="preserve"> pago de </w:t>
      </w:r>
      <w:r w:rsidR="00925106">
        <w:rPr>
          <w:rFonts w:ascii="Arial" w:hAnsi="Arial" w:cs="Arial"/>
          <w:spacing w:val="-3"/>
          <w:sz w:val="26"/>
          <w:szCs w:val="26"/>
        </w:rPr>
        <w:t xml:space="preserve">la </w:t>
      </w:r>
      <w:r w:rsidR="00925106" w:rsidRPr="00AC1DB3">
        <w:rPr>
          <w:rFonts w:ascii="Arial" w:hAnsi="Arial" w:cs="Arial"/>
          <w:spacing w:val="-3"/>
          <w:sz w:val="26"/>
          <w:szCs w:val="26"/>
        </w:rPr>
        <w:t xml:space="preserve">prestación pensional en sede de tutela, </w:t>
      </w:r>
      <w:r w:rsidR="003E0CC5">
        <w:rPr>
          <w:rFonts w:ascii="Arial" w:hAnsi="Arial" w:cs="Arial"/>
          <w:spacing w:val="-3"/>
          <w:sz w:val="26"/>
          <w:szCs w:val="26"/>
        </w:rPr>
        <w:t xml:space="preserve">encuentra esta Sala que </w:t>
      </w:r>
      <w:r w:rsidR="00F627E4" w:rsidRPr="00F627E4">
        <w:rPr>
          <w:rFonts w:ascii="Arial" w:hAnsi="Arial" w:cs="Arial"/>
          <w:spacing w:val="-3"/>
          <w:sz w:val="26"/>
          <w:szCs w:val="26"/>
        </w:rPr>
        <w:t xml:space="preserve">en el asunto objeto de estudio, </w:t>
      </w:r>
      <w:r w:rsidR="00F627E4">
        <w:rPr>
          <w:rFonts w:ascii="Arial" w:hAnsi="Arial" w:cs="Arial"/>
          <w:spacing w:val="-3"/>
          <w:sz w:val="26"/>
          <w:szCs w:val="26"/>
        </w:rPr>
        <w:t>el amparo constitucional</w:t>
      </w:r>
      <w:r w:rsidR="00F627E4" w:rsidRPr="00F627E4">
        <w:rPr>
          <w:rFonts w:ascii="Arial" w:hAnsi="Arial" w:cs="Arial"/>
          <w:spacing w:val="-3"/>
          <w:sz w:val="26"/>
          <w:szCs w:val="26"/>
        </w:rPr>
        <w:t xml:space="preserve"> se erige como el mecanismo idóneo para reclamar el reconocimiento pensional, </w:t>
      </w:r>
      <w:r w:rsidR="00060040">
        <w:rPr>
          <w:rFonts w:ascii="Arial" w:hAnsi="Arial" w:cs="Arial"/>
          <w:spacing w:val="-3"/>
          <w:sz w:val="26"/>
          <w:szCs w:val="26"/>
        </w:rPr>
        <w:t xml:space="preserve">ya que </w:t>
      </w:r>
      <w:r w:rsidR="00F627E4" w:rsidRPr="00F627E4">
        <w:rPr>
          <w:rFonts w:ascii="Arial" w:hAnsi="Arial" w:cs="Arial"/>
          <w:spacing w:val="-3"/>
          <w:sz w:val="26"/>
          <w:szCs w:val="26"/>
        </w:rPr>
        <w:t xml:space="preserve">la Junta de Calificación de Invalidez de Risaralda, calificó </w:t>
      </w:r>
      <w:r w:rsidR="00F627E4">
        <w:rPr>
          <w:rFonts w:ascii="Arial" w:hAnsi="Arial" w:cs="Arial"/>
          <w:spacing w:val="-3"/>
          <w:sz w:val="26"/>
          <w:szCs w:val="26"/>
        </w:rPr>
        <w:t>al actor con</w:t>
      </w:r>
      <w:r w:rsidR="00F627E4" w:rsidRPr="00F627E4">
        <w:rPr>
          <w:rFonts w:ascii="Arial" w:hAnsi="Arial" w:cs="Arial"/>
          <w:spacing w:val="-3"/>
          <w:sz w:val="26"/>
          <w:szCs w:val="26"/>
        </w:rPr>
        <w:t xml:space="preserve"> un </w:t>
      </w:r>
      <w:r w:rsidR="00F627E4">
        <w:rPr>
          <w:rFonts w:ascii="Arial" w:hAnsi="Arial" w:cs="Arial"/>
          <w:spacing w:val="-3"/>
          <w:sz w:val="26"/>
          <w:szCs w:val="26"/>
        </w:rPr>
        <w:t>5</w:t>
      </w:r>
      <w:r w:rsidR="00AA026A">
        <w:rPr>
          <w:rFonts w:ascii="Arial" w:hAnsi="Arial" w:cs="Arial"/>
          <w:spacing w:val="-3"/>
          <w:sz w:val="26"/>
          <w:szCs w:val="26"/>
        </w:rPr>
        <w:t>4</w:t>
      </w:r>
      <w:r w:rsidR="00F627E4" w:rsidRPr="00F627E4">
        <w:rPr>
          <w:rFonts w:ascii="Arial" w:hAnsi="Arial" w:cs="Arial"/>
          <w:spacing w:val="-3"/>
          <w:sz w:val="26"/>
          <w:szCs w:val="26"/>
        </w:rPr>
        <w:t>.</w:t>
      </w:r>
      <w:r w:rsidR="00AA026A">
        <w:rPr>
          <w:rFonts w:ascii="Arial" w:hAnsi="Arial" w:cs="Arial"/>
          <w:spacing w:val="-3"/>
          <w:sz w:val="26"/>
          <w:szCs w:val="26"/>
        </w:rPr>
        <w:t>8</w:t>
      </w:r>
      <w:r w:rsidR="00F627E4">
        <w:rPr>
          <w:rFonts w:ascii="Arial" w:hAnsi="Arial" w:cs="Arial"/>
          <w:spacing w:val="-3"/>
          <w:sz w:val="26"/>
          <w:szCs w:val="26"/>
        </w:rPr>
        <w:t>0% de</w:t>
      </w:r>
      <w:r w:rsidR="00F627E4" w:rsidRPr="00F627E4">
        <w:rPr>
          <w:rFonts w:ascii="Arial" w:hAnsi="Arial" w:cs="Arial"/>
          <w:spacing w:val="-3"/>
          <w:sz w:val="26"/>
          <w:szCs w:val="26"/>
        </w:rPr>
        <w:t xml:space="preserve"> pérdida de capacidad laboral</w:t>
      </w:r>
      <w:r w:rsidR="00F627E4">
        <w:rPr>
          <w:rStyle w:val="Appelnotedebasdep"/>
          <w:rFonts w:ascii="Arial" w:hAnsi="Arial" w:cs="Arial"/>
          <w:spacing w:val="-3"/>
          <w:sz w:val="26"/>
          <w:szCs w:val="26"/>
        </w:rPr>
        <w:footnoteReference w:id="5"/>
      </w:r>
      <w:r w:rsidR="00F627E4" w:rsidRPr="00F627E4">
        <w:rPr>
          <w:rFonts w:ascii="Arial" w:hAnsi="Arial" w:cs="Arial"/>
          <w:spacing w:val="-3"/>
          <w:sz w:val="26"/>
          <w:szCs w:val="26"/>
        </w:rPr>
        <w:t xml:space="preserve">, </w:t>
      </w:r>
      <w:r w:rsidR="004850E4">
        <w:rPr>
          <w:rFonts w:ascii="Arial" w:hAnsi="Arial" w:cs="Arial"/>
          <w:spacing w:val="-3"/>
          <w:sz w:val="26"/>
          <w:szCs w:val="26"/>
        </w:rPr>
        <w:t xml:space="preserve">y </w:t>
      </w:r>
      <w:r w:rsidR="00F627E4" w:rsidRPr="00F627E4">
        <w:rPr>
          <w:rFonts w:ascii="Arial" w:hAnsi="Arial" w:cs="Arial"/>
          <w:spacing w:val="-3"/>
          <w:sz w:val="26"/>
          <w:szCs w:val="26"/>
        </w:rPr>
        <w:t>además</w:t>
      </w:r>
      <w:r w:rsidR="004850E4">
        <w:rPr>
          <w:rFonts w:ascii="Arial" w:hAnsi="Arial" w:cs="Arial"/>
          <w:spacing w:val="-3"/>
          <w:sz w:val="26"/>
          <w:szCs w:val="26"/>
        </w:rPr>
        <w:t xml:space="preserve"> </w:t>
      </w:r>
      <w:r w:rsidR="004850E4">
        <w:rPr>
          <w:rFonts w:ascii="Arial" w:hAnsi="Arial" w:cs="Arial"/>
          <w:sz w:val="26"/>
          <w:szCs w:val="26"/>
        </w:rPr>
        <w:t>de su estado de invalidez, su situación económica y familiar es precaria, en razón a la falta de ingresos</w:t>
      </w:r>
      <w:r w:rsidR="00F627E4" w:rsidRPr="00F627E4">
        <w:rPr>
          <w:rFonts w:ascii="Arial" w:hAnsi="Arial" w:cs="Arial"/>
          <w:spacing w:val="-3"/>
          <w:sz w:val="26"/>
          <w:szCs w:val="26"/>
        </w:rPr>
        <w:t xml:space="preserve">, como lo dijo en el escrito por medio del cual se promovió la acción, hecho que no fue desvirtuado por la parte demandada, </w:t>
      </w:r>
      <w:r w:rsidR="00F627E4">
        <w:rPr>
          <w:rFonts w:ascii="Arial" w:hAnsi="Arial" w:cs="Arial"/>
          <w:spacing w:val="-3"/>
          <w:sz w:val="26"/>
          <w:szCs w:val="26"/>
        </w:rPr>
        <w:t xml:space="preserve">por lo que </w:t>
      </w:r>
      <w:r w:rsidR="00F627E4"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sidR="00F627E4">
        <w:rPr>
          <w:rFonts w:ascii="Arial" w:hAnsi="Arial" w:cs="Arial"/>
          <w:spacing w:val="-3"/>
          <w:sz w:val="26"/>
          <w:szCs w:val="26"/>
        </w:rPr>
        <w:t>.</w:t>
      </w:r>
    </w:p>
    <w:p w:rsidR="00F627E4" w:rsidRPr="00060040" w:rsidRDefault="00F627E4" w:rsidP="0092719E">
      <w:pPr>
        <w:pStyle w:val="Sinespaciado1"/>
        <w:spacing w:line="360" w:lineRule="auto"/>
        <w:ind w:firstLine="2835"/>
        <w:jc w:val="both"/>
        <w:rPr>
          <w:rFonts w:ascii="Arial" w:hAnsi="Arial" w:cs="Arial"/>
          <w:spacing w:val="-3"/>
          <w:sz w:val="16"/>
          <w:szCs w:val="16"/>
        </w:rPr>
      </w:pPr>
    </w:p>
    <w:p w:rsidR="0092719E"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xml:space="preserve">. Verificada la </w:t>
      </w:r>
      <w:r w:rsidR="00060040">
        <w:rPr>
          <w:rFonts w:ascii="Arial" w:hAnsi="Arial" w:cs="Arial"/>
          <w:spacing w:val="-3"/>
          <w:sz w:val="26"/>
          <w:szCs w:val="26"/>
        </w:rPr>
        <w:t>conc</w:t>
      </w:r>
      <w:r w:rsidR="00204521" w:rsidRPr="00FD7C8A">
        <w:rPr>
          <w:rFonts w:ascii="Arial" w:hAnsi="Arial" w:cs="Arial"/>
          <w:spacing w:val="-3"/>
          <w:sz w:val="26"/>
          <w:szCs w:val="26"/>
        </w:rPr>
        <w:t>urrencia de los requisitos generales de procedibilidad de la tutela para reclamar prestaciones sociales</w:t>
      </w:r>
      <w:r w:rsidR="00060040">
        <w:rPr>
          <w:rFonts w:ascii="Arial" w:hAnsi="Arial" w:cs="Arial"/>
          <w:spacing w:val="-3"/>
          <w:sz w:val="26"/>
          <w:szCs w:val="26"/>
        </w:rPr>
        <w:t xml:space="preserve"> económicas, </w:t>
      </w:r>
      <w:r w:rsidR="00CE7929" w:rsidRPr="00CE7929">
        <w:rPr>
          <w:rFonts w:ascii="Arial" w:hAnsi="Arial" w:cs="Arial"/>
          <w:spacing w:val="-3"/>
          <w:sz w:val="26"/>
          <w:szCs w:val="26"/>
        </w:rPr>
        <w:t xml:space="preserve">analizará la Sala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CE7929">
        <w:rPr>
          <w:rFonts w:ascii="Arial" w:hAnsi="Arial" w:cs="Arial"/>
          <w:spacing w:val="-3"/>
          <w:sz w:val="26"/>
          <w:szCs w:val="26"/>
        </w:rPr>
        <w:t>invalidez.</w:t>
      </w:r>
    </w:p>
    <w:p w:rsidR="00CE7929" w:rsidRPr="000738CD" w:rsidRDefault="00CE7929" w:rsidP="0092719E">
      <w:pPr>
        <w:pStyle w:val="Sinespaciado1"/>
        <w:spacing w:line="360" w:lineRule="auto"/>
        <w:ind w:firstLine="2835"/>
        <w:jc w:val="both"/>
        <w:rPr>
          <w:rFonts w:ascii="Arial" w:hAnsi="Arial" w:cs="Arial"/>
          <w:spacing w:val="-3"/>
          <w:sz w:val="16"/>
          <w:szCs w:val="16"/>
        </w:rPr>
      </w:pPr>
    </w:p>
    <w:p w:rsidR="00CE7929" w:rsidRDefault="00CE7929" w:rsidP="0092719E">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invalidez por este excepcional camino, cuando</w:t>
      </w:r>
      <w:r>
        <w:rPr>
          <w:rFonts w:ascii="Arial" w:hAnsi="Arial" w:cs="Arial"/>
          <w:spacing w:val="-3"/>
          <w:sz w:val="26"/>
          <w:szCs w:val="26"/>
        </w:rPr>
        <w:t xml:space="preserve"> existe </w:t>
      </w:r>
      <w:r w:rsidRPr="00CE7929">
        <w:rPr>
          <w:rFonts w:ascii="Arial" w:hAnsi="Arial" w:cs="Arial"/>
          <w:spacing w:val="-3"/>
          <w:sz w:val="26"/>
          <w:szCs w:val="26"/>
        </w:rPr>
        <w:t>controversia entre las entidades del sistema de seguridad social respecto de cuál es la encargada de</w:t>
      </w:r>
      <w:r w:rsidR="00696642">
        <w:rPr>
          <w:rFonts w:ascii="Arial" w:hAnsi="Arial" w:cs="Arial"/>
          <w:spacing w:val="-3"/>
          <w:sz w:val="26"/>
          <w:szCs w:val="26"/>
        </w:rPr>
        <w:t xml:space="preserve"> reconocer y pagar dicha prestación económica, en la sentencia T-</w:t>
      </w:r>
      <w:r w:rsidR="004D4AB3">
        <w:rPr>
          <w:rFonts w:ascii="Arial" w:hAnsi="Arial" w:cs="Arial"/>
          <w:spacing w:val="-3"/>
          <w:sz w:val="26"/>
          <w:szCs w:val="26"/>
        </w:rPr>
        <w:t>522</w:t>
      </w:r>
      <w:r w:rsidR="00696642">
        <w:rPr>
          <w:rFonts w:ascii="Arial" w:hAnsi="Arial" w:cs="Arial"/>
          <w:spacing w:val="-3"/>
          <w:sz w:val="26"/>
          <w:szCs w:val="26"/>
        </w:rPr>
        <w:t xml:space="preserve"> de 201</w:t>
      </w:r>
      <w:r w:rsidR="004D4AB3">
        <w:rPr>
          <w:rFonts w:ascii="Arial" w:hAnsi="Arial" w:cs="Arial"/>
          <w:spacing w:val="-3"/>
          <w:sz w:val="26"/>
          <w:szCs w:val="26"/>
        </w:rPr>
        <w:t>7</w:t>
      </w:r>
      <w:r w:rsidR="00696642">
        <w:rPr>
          <w:rFonts w:ascii="Arial" w:hAnsi="Arial" w:cs="Arial"/>
          <w:spacing w:val="-3"/>
          <w:sz w:val="26"/>
          <w:szCs w:val="26"/>
        </w:rPr>
        <w:t>, expuso:</w:t>
      </w:r>
    </w:p>
    <w:p w:rsidR="00696642" w:rsidRPr="000738CD" w:rsidRDefault="00696642" w:rsidP="0092719E">
      <w:pPr>
        <w:pStyle w:val="Sinespaciado1"/>
        <w:spacing w:line="360" w:lineRule="auto"/>
        <w:ind w:firstLine="2835"/>
        <w:jc w:val="both"/>
        <w:rPr>
          <w:rFonts w:ascii="Arial" w:hAnsi="Arial" w:cs="Arial"/>
          <w:spacing w:val="-3"/>
          <w:sz w:val="16"/>
          <w:szCs w:val="16"/>
        </w:rPr>
      </w:pPr>
    </w:p>
    <w:p w:rsidR="00444B6C" w:rsidRPr="00444B6C" w:rsidRDefault="00696642" w:rsidP="00444B6C">
      <w:pPr>
        <w:tabs>
          <w:tab w:val="left" w:pos="360"/>
        </w:tabs>
        <w:ind w:left="567" w:right="567"/>
        <w:jc w:val="both"/>
        <w:rPr>
          <w:rFonts w:ascii="Arial" w:hAnsi="Arial" w:cs="Arial"/>
          <w:i/>
          <w:sz w:val="24"/>
          <w:szCs w:val="24"/>
        </w:rPr>
      </w:pPr>
      <w:r>
        <w:rPr>
          <w:rFonts w:ascii="Arial" w:hAnsi="Arial" w:cs="Arial"/>
          <w:i/>
          <w:sz w:val="24"/>
          <w:szCs w:val="24"/>
        </w:rPr>
        <w:lastRenderedPageBreak/>
        <w:t>“</w:t>
      </w:r>
      <w:r w:rsidR="00444B6C" w:rsidRPr="00444B6C">
        <w:rPr>
          <w:rFonts w:ascii="Arial" w:hAnsi="Arial" w:cs="Arial"/>
          <w:i/>
          <w:sz w:val="24"/>
          <w:szCs w:val="24"/>
        </w:rPr>
        <w:t xml:space="preserve">6.3.5.3. Con base en lo anterior, pasará la Sala a determinar cuál de los dos fondos de pensiones en los que realizó cotizaciones el señor Raúl, es el obligado a reconocer su derecho pensional.   </w:t>
      </w:r>
    </w:p>
    <w:p w:rsidR="00444B6C" w:rsidRPr="00444B6C" w:rsidRDefault="00444B6C" w:rsidP="00444B6C">
      <w:pPr>
        <w:tabs>
          <w:tab w:val="left" w:pos="360"/>
        </w:tabs>
        <w:ind w:left="567" w:right="567"/>
        <w:jc w:val="both"/>
        <w:rPr>
          <w:rFonts w:ascii="Arial" w:hAnsi="Arial" w:cs="Arial"/>
          <w:i/>
          <w:sz w:val="24"/>
          <w:szCs w:val="24"/>
        </w:rPr>
      </w:pPr>
    </w:p>
    <w:p w:rsidR="00444B6C" w:rsidRPr="00444B6C" w:rsidRDefault="00444B6C" w:rsidP="00444B6C">
      <w:pPr>
        <w:tabs>
          <w:tab w:val="left" w:pos="360"/>
        </w:tabs>
        <w:ind w:left="567" w:right="567"/>
        <w:jc w:val="both"/>
        <w:rPr>
          <w:rFonts w:ascii="Arial" w:hAnsi="Arial" w:cs="Arial"/>
          <w:i/>
          <w:sz w:val="24"/>
          <w:szCs w:val="24"/>
        </w:rPr>
      </w:pPr>
      <w:r w:rsidRPr="00444B6C">
        <w:rPr>
          <w:rFonts w:ascii="Arial" w:hAnsi="Arial" w:cs="Arial"/>
          <w:i/>
          <w:sz w:val="24"/>
          <w:szCs w:val="24"/>
        </w:rPr>
        <w:t xml:space="preserve">A saber, con base en las pruebas aportadas al expediente, se tiene que para el 19 de abril de 2010, fecha de estructuración de la pérdida de capacidad laboral del actor -según el dictamen proferido por Colpensiones-, éste se encontraba cotizando en el régimen de ahorro individual a través de ING hoy Protección, fondo en el que continúo hasta su traslado a Colpensiones en septiembre de 2013. </w:t>
      </w:r>
    </w:p>
    <w:p w:rsidR="00444B6C" w:rsidRPr="00444B6C" w:rsidRDefault="00444B6C" w:rsidP="00444B6C">
      <w:pPr>
        <w:tabs>
          <w:tab w:val="left" w:pos="360"/>
        </w:tabs>
        <w:ind w:left="567" w:right="567"/>
        <w:jc w:val="both"/>
        <w:rPr>
          <w:rFonts w:ascii="Arial" w:hAnsi="Arial" w:cs="Arial"/>
          <w:i/>
          <w:sz w:val="24"/>
          <w:szCs w:val="24"/>
        </w:rPr>
      </w:pPr>
    </w:p>
    <w:p w:rsidR="00444B6C" w:rsidRPr="00444B6C" w:rsidRDefault="00444B6C" w:rsidP="00444B6C">
      <w:pPr>
        <w:tabs>
          <w:tab w:val="left" w:pos="360"/>
        </w:tabs>
        <w:ind w:left="567" w:right="567"/>
        <w:jc w:val="both"/>
        <w:rPr>
          <w:rFonts w:ascii="Arial" w:hAnsi="Arial" w:cs="Arial"/>
          <w:i/>
          <w:sz w:val="24"/>
          <w:szCs w:val="24"/>
        </w:rPr>
      </w:pPr>
      <w:r w:rsidRPr="00444B6C">
        <w:rPr>
          <w:rFonts w:ascii="Arial" w:hAnsi="Arial" w:cs="Arial"/>
          <w:i/>
          <w:sz w:val="24"/>
          <w:szCs w:val="24"/>
        </w:rPr>
        <w:t xml:space="preserve">Así mismo, se observa que desde septiembre de 2013 a 17 de agosto de 2016, fecha del último reporte de semanas cotizadas anexo en el expediente, el actor siguió cotizando en Colpensiones, lo que indica que es éste el último fondo de pensiones del accionante, por tanto, quien tiene en su poder sus aportes y quien debe asumir el pago de la pensión de invalidez reclamada. Lo anterior tiene su fundamento en las siguientes consideraciones: </w:t>
      </w:r>
    </w:p>
    <w:p w:rsidR="00444B6C" w:rsidRPr="00444B6C" w:rsidRDefault="00444B6C" w:rsidP="00444B6C">
      <w:pPr>
        <w:tabs>
          <w:tab w:val="left" w:pos="360"/>
        </w:tabs>
        <w:ind w:left="567" w:right="567"/>
        <w:jc w:val="both"/>
        <w:rPr>
          <w:rFonts w:ascii="Arial" w:hAnsi="Arial" w:cs="Arial"/>
          <w:i/>
          <w:sz w:val="24"/>
          <w:szCs w:val="24"/>
        </w:rPr>
      </w:pPr>
    </w:p>
    <w:p w:rsidR="00444B6C" w:rsidRPr="00444B6C" w:rsidRDefault="00444B6C" w:rsidP="00444B6C">
      <w:pPr>
        <w:tabs>
          <w:tab w:val="left" w:pos="360"/>
        </w:tabs>
        <w:ind w:left="567" w:right="567"/>
        <w:jc w:val="both"/>
        <w:rPr>
          <w:rFonts w:ascii="Arial" w:hAnsi="Arial" w:cs="Arial"/>
          <w:i/>
          <w:sz w:val="24"/>
          <w:szCs w:val="24"/>
        </w:rPr>
      </w:pPr>
      <w:r w:rsidRPr="00444B6C">
        <w:rPr>
          <w:rFonts w:ascii="Arial" w:hAnsi="Arial" w:cs="Arial"/>
          <w:i/>
          <w:sz w:val="24"/>
          <w:szCs w:val="24"/>
        </w:rPr>
        <w:t xml:space="preserve">(i) El dictamen a tener en cuenta en este caso, en virtud del principio pro homine, es el proferido por Colpensiones, según el cual el señor Raúl tiene una pérdida de capacidad laboral del 72.55%; (ii) Colpensiones es el último fondo de pensiones del accionante, por tanto, quien tiene los recursos derivados de sus aportes; y (iii) pese a que a la fecha de estructuración de su enfermedad, el accionante cotizaba en ING hoy Protección, ordenar a dicho fondo el reconocimiento y pago de la pensión reclamada, es adicionar trámites administrativos innecesarios y engorrosos que pueden retrasar o impedir que el señor Raúl acceda en un tiempo prudencial a la prestación que solicita, de la cual dependen sus derechos fundamentales al mínimo vital y a la dignidad humana. En ese sentido, por esta vía correspondería ordenar a Protección que tenga en cuenta el dictamen de pérdida de capacidad laboral proferido por Colpensiones, y que solicite a dicha entidad el traslado de aportes para reconocer y pagar la pensión de que se trata, lo cual, como se advirtió en precedencia, no es más que anteponer barreras o trabas administrativas que van a dilatar el goce efectivo de los derechos de un sujeto de especial protección constitucional.    </w:t>
      </w:r>
    </w:p>
    <w:p w:rsidR="00444B6C" w:rsidRPr="00444B6C" w:rsidRDefault="00444B6C" w:rsidP="00444B6C">
      <w:pPr>
        <w:tabs>
          <w:tab w:val="left" w:pos="360"/>
        </w:tabs>
        <w:ind w:left="567" w:right="567"/>
        <w:jc w:val="both"/>
        <w:rPr>
          <w:rFonts w:ascii="Arial" w:hAnsi="Arial" w:cs="Arial"/>
          <w:i/>
          <w:sz w:val="24"/>
          <w:szCs w:val="24"/>
        </w:rPr>
      </w:pPr>
    </w:p>
    <w:p w:rsidR="00444B6C" w:rsidRPr="00444B6C" w:rsidRDefault="00444B6C" w:rsidP="00444B6C">
      <w:pPr>
        <w:tabs>
          <w:tab w:val="left" w:pos="360"/>
        </w:tabs>
        <w:ind w:left="567" w:right="567"/>
        <w:jc w:val="both"/>
        <w:rPr>
          <w:rFonts w:ascii="Arial" w:hAnsi="Arial" w:cs="Arial"/>
          <w:i/>
          <w:sz w:val="24"/>
          <w:szCs w:val="24"/>
        </w:rPr>
      </w:pPr>
      <w:r w:rsidRPr="00444B6C">
        <w:rPr>
          <w:rFonts w:ascii="Arial" w:hAnsi="Arial" w:cs="Arial"/>
          <w:i/>
          <w:sz w:val="24"/>
          <w:szCs w:val="24"/>
        </w:rPr>
        <w:t xml:space="preserve">A modo de recapitulación se tiene que: (i) en virtud del principio pro homine, el dictamen de pérdida de capacidad laboral a tener en cuenta es el proferido por Colpensiones, según el cual el señor Raúl tiene una pérdida de capacidad laboral del 72.55%; (ii) el accionante cumple los requisitos para acceder a la pensión de invalidez que solicita, por cuanto, dentro de los 3 años anteriores a la fecha de estructuración de su enfermedad cotizó 109,45 semanas; (iii) pese a que a la fecha de estructuración de su enfermedad el accionante cotizaba en ING, sus aportes fueron trasladados a Colpensiones desde septiembre de 2013 hasta la fecha, por lo que, al ser el dictamen proferido por esta entidad el que se tendrá en cuenta y al tener los aportes del accionante, como último fondo al que se encuentra afiliado, es quien debe asumir el pago de la pensión reclamada por el señor Raúl. </w:t>
      </w:r>
    </w:p>
    <w:p w:rsidR="00444B6C" w:rsidRPr="00444B6C" w:rsidRDefault="00444B6C" w:rsidP="00444B6C">
      <w:pPr>
        <w:tabs>
          <w:tab w:val="left" w:pos="360"/>
        </w:tabs>
        <w:ind w:left="567" w:right="567"/>
        <w:jc w:val="both"/>
        <w:rPr>
          <w:rFonts w:ascii="Arial" w:hAnsi="Arial" w:cs="Arial"/>
          <w:i/>
          <w:sz w:val="24"/>
          <w:szCs w:val="24"/>
        </w:rPr>
      </w:pPr>
    </w:p>
    <w:p w:rsidR="00444B6C" w:rsidRPr="00444B6C" w:rsidRDefault="00444B6C" w:rsidP="00444B6C">
      <w:pPr>
        <w:tabs>
          <w:tab w:val="left" w:pos="360"/>
        </w:tabs>
        <w:ind w:left="567" w:right="567"/>
        <w:jc w:val="both"/>
        <w:rPr>
          <w:rFonts w:ascii="Arial" w:hAnsi="Arial" w:cs="Arial"/>
          <w:i/>
          <w:sz w:val="24"/>
          <w:szCs w:val="24"/>
        </w:rPr>
      </w:pPr>
      <w:r w:rsidRPr="00444B6C">
        <w:rPr>
          <w:rFonts w:ascii="Arial" w:hAnsi="Arial" w:cs="Arial"/>
          <w:i/>
          <w:sz w:val="24"/>
          <w:szCs w:val="24"/>
        </w:rPr>
        <w:lastRenderedPageBreak/>
        <w:t xml:space="preserve">6.3.5.4. Finalmente, considera la Sala que la falta de reconocimiento de la pensión solicitada constituye una violación de los derechos fundamentales del accionante por parte de Colpensiones, que pese al elevado porcentaje de pérdida de capacidad laboral del accionante por la enfermedad catastrófica que padece, y pese a que para la fecha en que valoró su pérdida de capacidad laboral (20 de mayo de 2014), tenía los recursos provenientes de sus cotizaciones, no actúo de manera comprometida con la difícil situación del accionante, pasando por alto su deber de solidaridad, en el sentido en que no hizo ningún trámite para efectos de estudiar la posibilidad de reconocer la solicitud de pensión solicitada. </w:t>
      </w:r>
    </w:p>
    <w:p w:rsidR="00444B6C" w:rsidRPr="00444B6C" w:rsidRDefault="00444B6C" w:rsidP="00444B6C">
      <w:pPr>
        <w:tabs>
          <w:tab w:val="left" w:pos="360"/>
        </w:tabs>
        <w:ind w:left="567" w:right="567"/>
        <w:jc w:val="both"/>
        <w:rPr>
          <w:rFonts w:ascii="Arial" w:hAnsi="Arial" w:cs="Arial"/>
          <w:i/>
          <w:sz w:val="24"/>
          <w:szCs w:val="24"/>
        </w:rPr>
      </w:pPr>
    </w:p>
    <w:p w:rsidR="00696642" w:rsidRPr="00696642" w:rsidRDefault="00444B6C" w:rsidP="00444B6C">
      <w:pPr>
        <w:tabs>
          <w:tab w:val="left" w:pos="360"/>
        </w:tabs>
        <w:ind w:left="567" w:right="567"/>
        <w:jc w:val="both"/>
        <w:rPr>
          <w:rFonts w:ascii="Arial" w:hAnsi="Arial" w:cs="Arial"/>
          <w:i/>
          <w:spacing w:val="-3"/>
          <w:sz w:val="24"/>
          <w:szCs w:val="24"/>
        </w:rPr>
      </w:pPr>
      <w:r w:rsidRPr="00444B6C">
        <w:rPr>
          <w:rFonts w:ascii="Arial" w:hAnsi="Arial" w:cs="Arial"/>
          <w:i/>
          <w:sz w:val="24"/>
          <w:szCs w:val="24"/>
        </w:rPr>
        <w:t>Por esto, la Sala revocará las sentencias de tutela de primera y segunda instancia, y en su lugar, amparará los derechos fundamentales a la seguridad social, al mínimo vital y a la dignidad humana del actor, mediante el reconocimiento de su pensión de invalidez. En ese orden de ideas, ordenará a Colpensiones que en el término de 48 horas reconozca al actor la pensión de invalidez a que tiene derecho, conforme a lo señalado en precedencia. Así mismo, con ocasión al reconocimiento de la pensión de invalidez del señor Raúl, Colpensiones lo debe incluir en nómina el mes inmediatamente siguiente al reconocimiento de la prestación, a efectos de iniciar el pago de las mesadas pensionales causadas y no prescritas.</w:t>
      </w:r>
      <w:r w:rsidR="00696642">
        <w:rPr>
          <w:rFonts w:ascii="Arial" w:hAnsi="Arial" w:cs="Arial"/>
          <w:i/>
          <w:sz w:val="24"/>
          <w:szCs w:val="24"/>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522B42" w:rsidRPr="000E0D66" w:rsidRDefault="0090480D" w:rsidP="000E0D66">
      <w:pPr>
        <w:pStyle w:val="Sinespaciado1"/>
        <w:spacing w:line="360" w:lineRule="auto"/>
        <w:ind w:firstLine="2835"/>
        <w:jc w:val="both"/>
        <w:rPr>
          <w:rFonts w:ascii="Arial" w:hAnsi="Arial" w:cs="Arial"/>
          <w:i/>
          <w:color w:val="000000"/>
          <w:sz w:val="24"/>
          <w:szCs w:val="24"/>
        </w:rPr>
      </w:pPr>
      <w:r>
        <w:rPr>
          <w:rFonts w:ascii="Arial" w:hAnsi="Arial" w:cs="Arial"/>
          <w:spacing w:val="-3"/>
          <w:sz w:val="26"/>
          <w:szCs w:val="26"/>
        </w:rPr>
        <w:t xml:space="preserve">6. </w:t>
      </w:r>
      <w:r w:rsidR="000F1116" w:rsidRPr="000F1116">
        <w:rPr>
          <w:rFonts w:ascii="Arial" w:hAnsi="Arial" w:cs="Arial"/>
          <w:spacing w:val="-3"/>
          <w:sz w:val="26"/>
          <w:szCs w:val="26"/>
        </w:rPr>
        <w:t>Descendiendo al asunto que se decide, las sub-reglas en cita se cumplen, como quiera que el accionante fue calificado con una pérdida de su capacidad laboral superior al 50%. Además, porque</w:t>
      </w:r>
      <w:r w:rsidR="00423527">
        <w:rPr>
          <w:rFonts w:ascii="Arial" w:hAnsi="Arial" w:cs="Arial"/>
          <w:spacing w:val="-3"/>
          <w:sz w:val="26"/>
          <w:szCs w:val="26"/>
        </w:rPr>
        <w:t xml:space="preserve"> cuenta con la densidad de semanas cotizadas al sistema necesarias </w:t>
      </w:r>
      <w:r w:rsidR="00423527" w:rsidRPr="00423527">
        <w:rPr>
          <w:rFonts w:ascii="Arial" w:hAnsi="Arial" w:cs="Arial"/>
          <w:sz w:val="26"/>
          <w:szCs w:val="26"/>
        </w:rPr>
        <w:t>para acceder a la pensión de invalidez</w:t>
      </w:r>
      <w:r w:rsidR="00423527" w:rsidRPr="00423527">
        <w:rPr>
          <w:rFonts w:ascii="Arial" w:hAnsi="Arial" w:cs="Arial"/>
          <w:sz w:val="26"/>
          <w:szCs w:val="26"/>
          <w:vertAlign w:val="superscript"/>
        </w:rPr>
        <w:footnoteReference w:id="6"/>
      </w:r>
      <w:r w:rsidR="000F1116" w:rsidRPr="00423527">
        <w:rPr>
          <w:rFonts w:ascii="Arial" w:hAnsi="Arial" w:cs="Arial"/>
          <w:spacing w:val="-3"/>
          <w:sz w:val="26"/>
          <w:szCs w:val="26"/>
        </w:rPr>
        <w:t>,</w:t>
      </w:r>
      <w:r w:rsidR="000F1116" w:rsidRPr="000F1116">
        <w:rPr>
          <w:rFonts w:ascii="Arial" w:hAnsi="Arial" w:cs="Arial"/>
          <w:spacing w:val="-3"/>
          <w:sz w:val="26"/>
          <w:szCs w:val="26"/>
        </w:rPr>
        <w:t xml:space="preserve"> </w:t>
      </w:r>
      <w:r w:rsidR="00AA026A">
        <w:rPr>
          <w:rFonts w:ascii="Arial" w:hAnsi="Arial" w:cs="Arial"/>
          <w:spacing w:val="-3"/>
          <w:sz w:val="26"/>
          <w:szCs w:val="26"/>
        </w:rPr>
        <w:t>y</w:t>
      </w:r>
      <w:r w:rsidR="000F1116" w:rsidRPr="000F1116">
        <w:rPr>
          <w:rFonts w:ascii="Arial" w:hAnsi="Arial" w:cs="Arial"/>
          <w:spacing w:val="-3"/>
          <w:sz w:val="26"/>
          <w:szCs w:val="26"/>
        </w:rPr>
        <w:t>a</w:t>
      </w:r>
      <w:r w:rsidR="00AA026A">
        <w:rPr>
          <w:rFonts w:ascii="Arial" w:hAnsi="Arial" w:cs="Arial"/>
          <w:spacing w:val="-3"/>
          <w:sz w:val="26"/>
          <w:szCs w:val="26"/>
        </w:rPr>
        <w:t xml:space="preserve"> que </w:t>
      </w:r>
      <w:r w:rsidR="000F1116" w:rsidRPr="000F1116">
        <w:rPr>
          <w:rFonts w:ascii="Arial" w:hAnsi="Arial" w:cs="Arial"/>
          <w:spacing w:val="-3"/>
          <w:sz w:val="26"/>
          <w:szCs w:val="26"/>
        </w:rPr>
        <w:t xml:space="preserve">la fecha de estructuración de la invalidez se fijó </w:t>
      </w:r>
      <w:r w:rsidR="00AA026A">
        <w:rPr>
          <w:rFonts w:ascii="Arial" w:hAnsi="Arial" w:cs="Arial"/>
          <w:spacing w:val="-3"/>
          <w:sz w:val="26"/>
          <w:szCs w:val="26"/>
        </w:rPr>
        <w:t>el 30</w:t>
      </w:r>
      <w:r w:rsidR="008621BC">
        <w:rPr>
          <w:rFonts w:ascii="Arial" w:hAnsi="Arial" w:cs="Arial"/>
          <w:spacing w:val="-3"/>
          <w:sz w:val="26"/>
          <w:szCs w:val="26"/>
        </w:rPr>
        <w:t xml:space="preserve"> de </w:t>
      </w:r>
      <w:r w:rsidR="00AA026A">
        <w:rPr>
          <w:rFonts w:ascii="Arial" w:hAnsi="Arial" w:cs="Arial"/>
          <w:spacing w:val="-3"/>
          <w:sz w:val="26"/>
          <w:szCs w:val="26"/>
        </w:rPr>
        <w:t>abril</w:t>
      </w:r>
      <w:r w:rsidR="008621BC">
        <w:rPr>
          <w:rFonts w:ascii="Arial" w:hAnsi="Arial" w:cs="Arial"/>
          <w:spacing w:val="-3"/>
          <w:sz w:val="26"/>
          <w:szCs w:val="26"/>
        </w:rPr>
        <w:t xml:space="preserve"> de 201</w:t>
      </w:r>
      <w:r w:rsidR="004D4AB3">
        <w:rPr>
          <w:rFonts w:ascii="Arial" w:hAnsi="Arial" w:cs="Arial"/>
          <w:spacing w:val="-3"/>
          <w:sz w:val="26"/>
          <w:szCs w:val="26"/>
        </w:rPr>
        <w:t>3</w:t>
      </w:r>
      <w:r w:rsidR="000F1116" w:rsidRPr="000F1116">
        <w:rPr>
          <w:rFonts w:ascii="Arial" w:hAnsi="Arial" w:cs="Arial"/>
          <w:spacing w:val="-3"/>
          <w:sz w:val="26"/>
          <w:szCs w:val="26"/>
        </w:rPr>
        <w:t xml:space="preserve">, </w:t>
      </w:r>
      <w:r w:rsidR="000E0D66">
        <w:rPr>
          <w:rFonts w:ascii="Arial" w:hAnsi="Arial" w:cs="Arial"/>
          <w:spacing w:val="-3"/>
          <w:sz w:val="26"/>
          <w:szCs w:val="26"/>
        </w:rPr>
        <w:t>y en el periodo comprendido entre es</w:t>
      </w:r>
      <w:r w:rsidR="00F812D7">
        <w:rPr>
          <w:rFonts w:ascii="Arial" w:hAnsi="Arial" w:cs="Arial"/>
          <w:spacing w:val="-3"/>
          <w:sz w:val="26"/>
          <w:szCs w:val="26"/>
        </w:rPr>
        <w:t>a fecha y el 30 de abril de 201</w:t>
      </w:r>
      <w:r w:rsidR="004D4AB3">
        <w:rPr>
          <w:rFonts w:ascii="Arial" w:hAnsi="Arial" w:cs="Arial"/>
          <w:spacing w:val="-3"/>
          <w:sz w:val="26"/>
          <w:szCs w:val="26"/>
        </w:rPr>
        <w:t>0</w:t>
      </w:r>
      <w:r w:rsidR="000F1116" w:rsidRPr="000F1116">
        <w:rPr>
          <w:rFonts w:ascii="Arial" w:hAnsi="Arial" w:cs="Arial"/>
          <w:spacing w:val="-3"/>
          <w:sz w:val="26"/>
          <w:szCs w:val="26"/>
        </w:rPr>
        <w:t xml:space="preserve"> cotiz</w:t>
      </w:r>
      <w:r w:rsidR="000E0D66">
        <w:rPr>
          <w:rFonts w:ascii="Arial" w:hAnsi="Arial" w:cs="Arial"/>
          <w:spacing w:val="-3"/>
          <w:sz w:val="26"/>
          <w:szCs w:val="26"/>
        </w:rPr>
        <w:t>ó</w:t>
      </w:r>
      <w:r w:rsidR="000F1116" w:rsidRPr="000F1116">
        <w:rPr>
          <w:rFonts w:ascii="Arial" w:hAnsi="Arial" w:cs="Arial"/>
          <w:spacing w:val="-3"/>
          <w:sz w:val="26"/>
          <w:szCs w:val="26"/>
        </w:rPr>
        <w:t xml:space="preserve"> al sistema</w:t>
      </w:r>
      <w:r w:rsidR="000E0D66">
        <w:rPr>
          <w:rFonts w:ascii="Arial" w:hAnsi="Arial" w:cs="Arial"/>
          <w:spacing w:val="-3"/>
          <w:sz w:val="26"/>
          <w:szCs w:val="26"/>
        </w:rPr>
        <w:t xml:space="preserve"> 55.57 semanas</w:t>
      </w:r>
      <w:r w:rsidR="0084314F">
        <w:rPr>
          <w:rStyle w:val="Appelnotedebasdep"/>
          <w:rFonts w:ascii="Arial" w:hAnsi="Arial" w:cs="Arial"/>
          <w:spacing w:val="-3"/>
          <w:sz w:val="26"/>
          <w:szCs w:val="26"/>
        </w:rPr>
        <w:footnoteReference w:id="7"/>
      </w:r>
      <w:r w:rsidR="000E0D66">
        <w:rPr>
          <w:rFonts w:ascii="Arial" w:hAnsi="Arial" w:cs="Arial"/>
          <w:spacing w:val="-3"/>
          <w:sz w:val="26"/>
          <w:szCs w:val="26"/>
        </w:rPr>
        <w:t>.</w:t>
      </w:r>
    </w:p>
    <w:p w:rsidR="007B2689" w:rsidRPr="00423527" w:rsidRDefault="007B2689" w:rsidP="0092719E">
      <w:pPr>
        <w:pStyle w:val="Sinespaciado1"/>
        <w:spacing w:line="360" w:lineRule="auto"/>
        <w:ind w:firstLine="2835"/>
        <w:jc w:val="both"/>
        <w:rPr>
          <w:rFonts w:ascii="Arial" w:hAnsi="Arial" w:cs="Arial"/>
          <w:spacing w:val="-3"/>
          <w:sz w:val="16"/>
          <w:szCs w:val="16"/>
        </w:rPr>
      </w:pPr>
    </w:p>
    <w:p w:rsidR="007B2689" w:rsidRPr="007B2689" w:rsidRDefault="007B2689" w:rsidP="007B2689">
      <w:pPr>
        <w:pStyle w:val="Sinespaciado1"/>
        <w:spacing w:line="360" w:lineRule="auto"/>
        <w:ind w:firstLine="2835"/>
        <w:jc w:val="both"/>
        <w:rPr>
          <w:rFonts w:ascii="Arial" w:hAnsi="Arial" w:cs="Arial"/>
          <w:spacing w:val="-3"/>
          <w:sz w:val="26"/>
          <w:szCs w:val="26"/>
        </w:rPr>
      </w:pPr>
      <w:r w:rsidRPr="007B2689">
        <w:rPr>
          <w:rFonts w:ascii="Arial" w:hAnsi="Arial" w:cs="Arial"/>
          <w:spacing w:val="-3"/>
          <w:sz w:val="26"/>
          <w:szCs w:val="26"/>
        </w:rPr>
        <w:t xml:space="preserve">El argumento esgrimido por la </w:t>
      </w:r>
      <w:r w:rsidR="00A86C7E" w:rsidRPr="00935B83">
        <w:rPr>
          <w:rFonts w:ascii="Arial" w:hAnsi="Arial" w:cs="Arial"/>
          <w:lang w:val="es-ES" w:eastAsia="es-ES"/>
        </w:rPr>
        <w:t xml:space="preserve">ADMINISTRADORA COLOMBIANA DE PENSIONES </w:t>
      </w:r>
      <w:r w:rsidR="00A86C7E">
        <w:rPr>
          <w:rFonts w:ascii="Arial" w:hAnsi="Arial" w:cs="Arial"/>
          <w:lang w:val="es-ES" w:eastAsia="es-ES"/>
        </w:rPr>
        <w:t xml:space="preserve">– </w:t>
      </w:r>
      <w:r w:rsidR="00A86C7E">
        <w:rPr>
          <w:rFonts w:ascii="Arial" w:eastAsia="Arial" w:hAnsi="Arial" w:cs="Arial"/>
        </w:rPr>
        <w:t>COLPENSIONES</w:t>
      </w:r>
      <w:r w:rsidR="00A86C7E" w:rsidRPr="006B7589">
        <w:rPr>
          <w:rFonts w:ascii="Arial" w:eastAsia="Arial" w:hAnsi="Arial" w:cs="Arial"/>
          <w:sz w:val="26"/>
          <w:szCs w:val="26"/>
        </w:rPr>
        <w:t xml:space="preserve">, </w:t>
      </w:r>
      <w:r w:rsidRPr="007B2689">
        <w:rPr>
          <w:rFonts w:ascii="Arial" w:hAnsi="Arial" w:cs="Arial"/>
          <w:spacing w:val="-3"/>
          <w:sz w:val="26"/>
          <w:szCs w:val="26"/>
        </w:rPr>
        <w:t xml:space="preserve">según el cual, no es la entidad responsable de asumir la prestación del actor, porque en la fecha en que se estructuró la invalidez estaba afiliado </w:t>
      </w:r>
      <w:r w:rsidR="00A86C7E">
        <w:rPr>
          <w:rFonts w:ascii="Arial" w:hAnsi="Arial" w:cs="Arial"/>
          <w:spacing w:val="-3"/>
          <w:sz w:val="26"/>
          <w:szCs w:val="26"/>
        </w:rPr>
        <w:t xml:space="preserve">a la </w:t>
      </w:r>
      <w:r w:rsidR="00A86C7E" w:rsidRPr="00A86C7E">
        <w:rPr>
          <w:rFonts w:ascii="Arial" w:hAnsi="Arial" w:cs="Arial"/>
          <w:spacing w:val="-3"/>
          <w:szCs w:val="26"/>
        </w:rPr>
        <w:t>AFP PROTECCIÓN SA</w:t>
      </w:r>
      <w:r w:rsidR="00A86C7E">
        <w:rPr>
          <w:rFonts w:ascii="Arial" w:hAnsi="Arial" w:cs="Arial"/>
          <w:spacing w:val="-3"/>
          <w:sz w:val="26"/>
          <w:szCs w:val="26"/>
        </w:rPr>
        <w:t xml:space="preserve">, no es de recibo, </w:t>
      </w:r>
      <w:r w:rsidRPr="007B2689">
        <w:rPr>
          <w:rFonts w:ascii="Arial" w:hAnsi="Arial" w:cs="Arial"/>
          <w:spacing w:val="-3"/>
          <w:sz w:val="26"/>
          <w:szCs w:val="26"/>
        </w:rPr>
        <w:t xml:space="preserve"> porque, con base en </w:t>
      </w:r>
      <w:r w:rsidR="00E9331E">
        <w:rPr>
          <w:rFonts w:ascii="Arial" w:hAnsi="Arial" w:cs="Arial"/>
          <w:spacing w:val="-3"/>
          <w:sz w:val="26"/>
          <w:szCs w:val="26"/>
        </w:rPr>
        <w:t>e</w:t>
      </w:r>
      <w:r w:rsidRPr="007B2689">
        <w:rPr>
          <w:rFonts w:ascii="Arial" w:hAnsi="Arial" w:cs="Arial"/>
          <w:spacing w:val="-3"/>
          <w:sz w:val="26"/>
          <w:szCs w:val="26"/>
        </w:rPr>
        <w:t xml:space="preserve">l precedente </w:t>
      </w:r>
      <w:r w:rsidR="00A86C7E">
        <w:rPr>
          <w:rFonts w:ascii="Arial" w:hAnsi="Arial" w:cs="Arial"/>
          <w:spacing w:val="-3"/>
          <w:sz w:val="26"/>
          <w:szCs w:val="26"/>
        </w:rPr>
        <w:t>traído a colación</w:t>
      </w:r>
      <w:r w:rsidRPr="007B2689">
        <w:rPr>
          <w:rFonts w:ascii="Arial" w:hAnsi="Arial" w:cs="Arial"/>
          <w:spacing w:val="-3"/>
          <w:sz w:val="26"/>
          <w:szCs w:val="26"/>
        </w:rPr>
        <w:t xml:space="preserve">, es viable concluir que, independientemente de que la fecha de estructuración de la invalidez sea el </w:t>
      </w:r>
      <w:r w:rsidR="00E9331E">
        <w:rPr>
          <w:rFonts w:ascii="Arial" w:hAnsi="Arial" w:cs="Arial"/>
          <w:spacing w:val="-3"/>
          <w:sz w:val="26"/>
          <w:szCs w:val="26"/>
        </w:rPr>
        <w:t>30</w:t>
      </w:r>
      <w:r w:rsidR="00A86C7E">
        <w:rPr>
          <w:rFonts w:ascii="Arial" w:hAnsi="Arial" w:cs="Arial"/>
          <w:spacing w:val="-3"/>
          <w:sz w:val="26"/>
          <w:szCs w:val="26"/>
        </w:rPr>
        <w:t xml:space="preserve"> de </w:t>
      </w:r>
      <w:r w:rsidR="00E9331E">
        <w:rPr>
          <w:rFonts w:ascii="Arial" w:hAnsi="Arial" w:cs="Arial"/>
          <w:spacing w:val="-3"/>
          <w:sz w:val="26"/>
          <w:szCs w:val="26"/>
        </w:rPr>
        <w:t>abril</w:t>
      </w:r>
      <w:r w:rsidR="004D4AB3">
        <w:rPr>
          <w:rFonts w:ascii="Arial" w:hAnsi="Arial" w:cs="Arial"/>
          <w:spacing w:val="-3"/>
          <w:sz w:val="26"/>
          <w:szCs w:val="26"/>
        </w:rPr>
        <w:t xml:space="preserve"> de 2013</w:t>
      </w:r>
      <w:r w:rsidRPr="007B2689">
        <w:rPr>
          <w:rFonts w:ascii="Arial" w:hAnsi="Arial" w:cs="Arial"/>
          <w:spacing w:val="-3"/>
          <w:sz w:val="26"/>
          <w:szCs w:val="26"/>
        </w:rPr>
        <w:t xml:space="preserve">, el </w:t>
      </w:r>
      <w:r w:rsidR="00E43C0E">
        <w:rPr>
          <w:rFonts w:ascii="Arial" w:hAnsi="Arial" w:cs="Arial"/>
          <w:spacing w:val="-3"/>
          <w:sz w:val="26"/>
          <w:szCs w:val="26"/>
        </w:rPr>
        <w:t xml:space="preserve">actor se trasladó </w:t>
      </w:r>
      <w:r w:rsidR="00E43C0E">
        <w:rPr>
          <w:rFonts w:ascii="Arial" w:hAnsi="Arial" w:cs="Arial"/>
          <w:sz w:val="26"/>
          <w:szCs w:val="26"/>
        </w:rPr>
        <w:t xml:space="preserve">del régimen de </w:t>
      </w:r>
      <w:r w:rsidR="00E43C0E">
        <w:rPr>
          <w:rFonts w:ascii="Arial" w:hAnsi="Arial" w:cs="Arial"/>
          <w:sz w:val="26"/>
          <w:szCs w:val="26"/>
        </w:rPr>
        <w:lastRenderedPageBreak/>
        <w:t xml:space="preserve">ahorro individual de la </w:t>
      </w:r>
      <w:r w:rsidR="00E43C0E" w:rsidRPr="00125776">
        <w:rPr>
          <w:rFonts w:ascii="Arial" w:hAnsi="Arial" w:cs="Arial"/>
          <w:szCs w:val="26"/>
        </w:rPr>
        <w:t>AFP PROTECCIÓN</w:t>
      </w:r>
      <w:r w:rsidR="00E43C0E">
        <w:rPr>
          <w:rFonts w:ascii="Arial" w:hAnsi="Arial" w:cs="Arial"/>
          <w:sz w:val="26"/>
          <w:szCs w:val="26"/>
        </w:rPr>
        <w:t xml:space="preserve"> a </w:t>
      </w:r>
      <w:r w:rsidR="00E43C0E" w:rsidRPr="00125776">
        <w:rPr>
          <w:rFonts w:ascii="Arial" w:hAnsi="Arial" w:cs="Arial"/>
          <w:szCs w:val="26"/>
        </w:rPr>
        <w:t>COLPENSIONES</w:t>
      </w:r>
      <w:r w:rsidR="00A86C7E">
        <w:rPr>
          <w:rFonts w:ascii="Arial" w:hAnsi="Arial" w:cs="Arial"/>
          <w:spacing w:val="-3"/>
          <w:sz w:val="26"/>
          <w:szCs w:val="26"/>
        </w:rPr>
        <w:t xml:space="preserve"> el 1º</w:t>
      </w:r>
      <w:r w:rsidRPr="007B2689">
        <w:rPr>
          <w:rFonts w:ascii="Arial" w:hAnsi="Arial" w:cs="Arial"/>
          <w:spacing w:val="-3"/>
          <w:sz w:val="26"/>
          <w:szCs w:val="26"/>
        </w:rPr>
        <w:t xml:space="preserve"> de </w:t>
      </w:r>
      <w:r w:rsidR="00E9331E">
        <w:rPr>
          <w:rFonts w:ascii="Arial" w:hAnsi="Arial" w:cs="Arial"/>
          <w:spacing w:val="-3"/>
          <w:sz w:val="26"/>
          <w:szCs w:val="26"/>
        </w:rPr>
        <w:t>julio</w:t>
      </w:r>
      <w:r w:rsidRPr="007B2689">
        <w:rPr>
          <w:rFonts w:ascii="Arial" w:hAnsi="Arial" w:cs="Arial"/>
          <w:spacing w:val="-3"/>
          <w:sz w:val="26"/>
          <w:szCs w:val="26"/>
        </w:rPr>
        <w:t xml:space="preserve"> de 20</w:t>
      </w:r>
      <w:r w:rsidR="00A86C7E">
        <w:rPr>
          <w:rFonts w:ascii="Arial" w:hAnsi="Arial" w:cs="Arial"/>
          <w:spacing w:val="-3"/>
          <w:sz w:val="26"/>
          <w:szCs w:val="26"/>
        </w:rPr>
        <w:t>14</w:t>
      </w:r>
      <w:r w:rsidR="00E43C0E">
        <w:rPr>
          <w:rFonts w:ascii="Arial" w:hAnsi="Arial" w:cs="Arial"/>
          <w:spacing w:val="-3"/>
          <w:sz w:val="26"/>
          <w:szCs w:val="26"/>
        </w:rPr>
        <w:t>.</w:t>
      </w:r>
    </w:p>
    <w:p w:rsidR="007B2689" w:rsidRPr="00E43C0E" w:rsidRDefault="007B2689" w:rsidP="007B2689">
      <w:pPr>
        <w:pStyle w:val="Sinespaciado1"/>
        <w:spacing w:line="360" w:lineRule="auto"/>
        <w:ind w:firstLine="2835"/>
        <w:jc w:val="both"/>
        <w:rPr>
          <w:rFonts w:ascii="Arial" w:hAnsi="Arial" w:cs="Arial"/>
          <w:spacing w:val="-3"/>
          <w:sz w:val="16"/>
          <w:szCs w:val="16"/>
        </w:rPr>
      </w:pPr>
    </w:p>
    <w:p w:rsidR="0090480D" w:rsidRPr="007B2689" w:rsidRDefault="0090480D" w:rsidP="009048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Así las cosas, l</w:t>
      </w:r>
      <w:r w:rsidRPr="007B2689">
        <w:rPr>
          <w:rFonts w:ascii="Arial" w:hAnsi="Arial" w:cs="Arial"/>
          <w:spacing w:val="-3"/>
          <w:sz w:val="26"/>
          <w:szCs w:val="26"/>
        </w:rPr>
        <w:t xml:space="preserve">a Sala </w:t>
      </w:r>
      <w:r w:rsidRPr="006B7589">
        <w:rPr>
          <w:rFonts w:ascii="Arial" w:hAnsi="Arial" w:cs="Arial"/>
          <w:spacing w:val="-3"/>
          <w:sz w:val="26"/>
          <w:szCs w:val="26"/>
        </w:rPr>
        <w:t>ordenará el reconocimiento y pago de la prestación a la entidad que en principio, aparece como responsable del pago de la obligación</w:t>
      </w:r>
      <w:r w:rsidRPr="007B2689">
        <w:rPr>
          <w:rFonts w:ascii="Arial" w:hAnsi="Arial" w:cs="Arial"/>
          <w:spacing w:val="-3"/>
          <w:sz w:val="26"/>
          <w:szCs w:val="26"/>
        </w:rPr>
        <w:t>,</w:t>
      </w:r>
      <w:r>
        <w:rPr>
          <w:rFonts w:ascii="Arial" w:hAnsi="Arial" w:cs="Arial"/>
          <w:spacing w:val="-3"/>
          <w:sz w:val="26"/>
          <w:szCs w:val="26"/>
        </w:rPr>
        <w:t xml:space="preserve"> esto es, 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 por cuanto</w:t>
      </w:r>
      <w:r w:rsidRPr="006B7589">
        <w:rPr>
          <w:rFonts w:ascii="Arial" w:hAnsi="Arial" w:cs="Arial"/>
          <w:spacing w:val="-3"/>
          <w:sz w:val="26"/>
          <w:szCs w:val="26"/>
        </w:rPr>
        <w:t xml:space="preserve"> </w:t>
      </w:r>
      <w:r w:rsidRPr="007B2689">
        <w:rPr>
          <w:rFonts w:ascii="Arial" w:hAnsi="Arial" w:cs="Arial"/>
          <w:spacing w:val="-3"/>
          <w:sz w:val="26"/>
          <w:szCs w:val="26"/>
        </w:rPr>
        <w:t>es la última entidad a la que el accionant</w:t>
      </w:r>
      <w:r>
        <w:rPr>
          <w:rFonts w:ascii="Arial" w:hAnsi="Arial" w:cs="Arial"/>
          <w:spacing w:val="-3"/>
          <w:sz w:val="26"/>
          <w:szCs w:val="26"/>
        </w:rPr>
        <w:t xml:space="preserve">e </w:t>
      </w:r>
      <w:r w:rsidR="000E2748">
        <w:rPr>
          <w:rFonts w:ascii="Arial" w:hAnsi="Arial" w:cs="Arial"/>
          <w:spacing w:val="-3"/>
          <w:sz w:val="26"/>
          <w:szCs w:val="26"/>
        </w:rPr>
        <w:t>efectiva</w:t>
      </w:r>
      <w:r>
        <w:rPr>
          <w:rFonts w:ascii="Arial" w:hAnsi="Arial" w:cs="Arial"/>
          <w:spacing w:val="-3"/>
          <w:sz w:val="26"/>
          <w:szCs w:val="26"/>
        </w:rPr>
        <w:t>mente estuvo afiliado.</w:t>
      </w:r>
    </w:p>
    <w:p w:rsidR="0090480D" w:rsidRPr="00F30EB4" w:rsidRDefault="0090480D" w:rsidP="0090480D">
      <w:pPr>
        <w:pStyle w:val="Sinespaciado1"/>
        <w:spacing w:line="360" w:lineRule="auto"/>
        <w:ind w:firstLine="2835"/>
        <w:jc w:val="both"/>
        <w:rPr>
          <w:rFonts w:ascii="Arial" w:hAnsi="Arial" w:cs="Arial"/>
          <w:spacing w:val="-3"/>
          <w:sz w:val="24"/>
          <w:szCs w:val="24"/>
        </w:rPr>
      </w:pPr>
    </w:p>
    <w:p w:rsidR="0090480D" w:rsidRDefault="007B2689" w:rsidP="007B2689">
      <w:pPr>
        <w:pStyle w:val="Sinespaciado1"/>
        <w:spacing w:line="360" w:lineRule="auto"/>
        <w:ind w:firstLine="2835"/>
        <w:jc w:val="both"/>
        <w:rPr>
          <w:rFonts w:ascii="Arial" w:hAnsi="Arial" w:cs="Arial"/>
          <w:spacing w:val="-3"/>
          <w:sz w:val="26"/>
          <w:szCs w:val="26"/>
        </w:rPr>
      </w:pPr>
      <w:r w:rsidRPr="007B2689">
        <w:rPr>
          <w:rFonts w:ascii="Arial" w:hAnsi="Arial" w:cs="Arial"/>
          <w:spacing w:val="-3"/>
          <w:sz w:val="26"/>
          <w:szCs w:val="26"/>
        </w:rPr>
        <w:t xml:space="preserve">En ese orden de ideas, la Sala ordenará a la </w:t>
      </w:r>
      <w:r w:rsidR="0090480D" w:rsidRPr="00935B83">
        <w:rPr>
          <w:rFonts w:ascii="Arial" w:hAnsi="Arial" w:cs="Arial"/>
          <w:lang w:val="es-ES" w:eastAsia="es-ES"/>
        </w:rPr>
        <w:t xml:space="preserve">ADMINISTRADORA COLOMBIANA DE PENSIONES </w:t>
      </w:r>
      <w:r w:rsidR="0090480D">
        <w:rPr>
          <w:rFonts w:ascii="Arial" w:hAnsi="Arial" w:cs="Arial"/>
          <w:lang w:val="es-ES" w:eastAsia="es-ES"/>
        </w:rPr>
        <w:t xml:space="preserve">– </w:t>
      </w:r>
      <w:r w:rsidR="0090480D">
        <w:rPr>
          <w:rFonts w:ascii="Arial" w:eastAsia="Arial" w:hAnsi="Arial" w:cs="Arial"/>
        </w:rPr>
        <w:t>COLPENSIONES</w:t>
      </w:r>
      <w:r w:rsidR="0090480D" w:rsidRPr="006B7589">
        <w:rPr>
          <w:rFonts w:ascii="Arial" w:eastAsia="Arial" w:hAnsi="Arial" w:cs="Arial"/>
          <w:sz w:val="26"/>
          <w:szCs w:val="26"/>
        </w:rPr>
        <w:t>,</w:t>
      </w:r>
      <w:r w:rsidRPr="007B2689">
        <w:rPr>
          <w:rFonts w:ascii="Arial" w:hAnsi="Arial" w:cs="Arial"/>
          <w:spacing w:val="-3"/>
          <w:sz w:val="26"/>
          <w:szCs w:val="26"/>
        </w:rPr>
        <w:t xml:space="preserve"> reconocer y pagar la pensión de invalidez del actor. Ello, sin perjuicio de que en el evento de considerar que no es la legal y reglamentariamente obligada, </w:t>
      </w:r>
      <w:r w:rsidR="0090480D">
        <w:rPr>
          <w:rFonts w:ascii="Arial" w:hAnsi="Arial" w:cs="Arial"/>
          <w:spacing w:val="-3"/>
          <w:sz w:val="26"/>
          <w:szCs w:val="26"/>
        </w:rPr>
        <w:t>pueda</w:t>
      </w:r>
      <w:r w:rsidRPr="007B2689">
        <w:rPr>
          <w:rFonts w:ascii="Arial" w:hAnsi="Arial" w:cs="Arial"/>
          <w:spacing w:val="-3"/>
          <w:sz w:val="26"/>
          <w:szCs w:val="26"/>
        </w:rPr>
        <w:t xml:space="preserve"> acudir a la jurisdicción ordinaria laboral para que se defina, a cuál entidad le corresponde el reconocimiento. </w:t>
      </w:r>
    </w:p>
    <w:p w:rsidR="0090480D" w:rsidRPr="00F30EB4" w:rsidRDefault="0090480D" w:rsidP="007B2689">
      <w:pPr>
        <w:pStyle w:val="Sinespaciado1"/>
        <w:spacing w:line="360" w:lineRule="auto"/>
        <w:ind w:firstLine="2835"/>
        <w:jc w:val="both"/>
        <w:rPr>
          <w:rFonts w:ascii="Arial" w:hAnsi="Arial" w:cs="Arial"/>
          <w:spacing w:val="-3"/>
          <w:sz w:val="24"/>
          <w:szCs w:val="24"/>
        </w:rPr>
      </w:pPr>
    </w:p>
    <w:p w:rsidR="0092719E" w:rsidRPr="00FD7C8A" w:rsidRDefault="0090480D" w:rsidP="007B2689">
      <w:pPr>
        <w:pStyle w:val="Sinespaciado1"/>
        <w:spacing w:line="360" w:lineRule="auto"/>
        <w:ind w:firstLine="2835"/>
        <w:jc w:val="both"/>
        <w:rPr>
          <w:rFonts w:ascii="Arial" w:hAnsi="Arial" w:cs="Arial"/>
          <w:spacing w:val="-3"/>
          <w:sz w:val="26"/>
          <w:szCs w:val="26"/>
        </w:rPr>
      </w:pPr>
      <w:r>
        <w:rPr>
          <w:rFonts w:ascii="Arial" w:hAnsi="Arial" w:cs="Arial"/>
          <w:sz w:val="26"/>
          <w:szCs w:val="26"/>
        </w:rPr>
        <w:t>7</w:t>
      </w:r>
      <w:r w:rsidRPr="00A91002">
        <w:rPr>
          <w:rFonts w:ascii="Arial" w:hAnsi="Arial" w:cs="Arial"/>
          <w:sz w:val="26"/>
          <w:szCs w:val="26"/>
        </w:rPr>
        <w:t xml:space="preserve">. La Sala 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w:t>
      </w:r>
      <w:r w:rsidR="00E51B20">
        <w:rPr>
          <w:rFonts w:ascii="Arial" w:hAnsi="Arial" w:cs="Arial"/>
          <w:sz w:val="26"/>
          <w:szCs w:val="26"/>
        </w:rPr>
        <w:t xml:space="preserve">en consecuencia, se dejará sin </w:t>
      </w:r>
      <w:r>
        <w:rPr>
          <w:rFonts w:ascii="Arial" w:hAnsi="Arial" w:cs="Arial"/>
          <w:sz w:val="26"/>
          <w:szCs w:val="26"/>
        </w:rPr>
        <w:t xml:space="preserve">efecto </w:t>
      </w:r>
      <w:r w:rsidR="00E51B20" w:rsidRPr="00C20064">
        <w:rPr>
          <w:rFonts w:ascii="Arial" w:hAnsi="Arial" w:cs="Arial"/>
          <w:sz w:val="26"/>
          <w:szCs w:val="26"/>
        </w:rPr>
        <w:t xml:space="preserve">la </w:t>
      </w:r>
      <w:r w:rsidR="00E51B20">
        <w:rPr>
          <w:rFonts w:ascii="Arial" w:hAnsi="Arial" w:cs="Arial"/>
          <w:sz w:val="26"/>
          <w:szCs w:val="26"/>
          <w:lang w:val="es-ES" w:eastAsia="es-ES"/>
        </w:rPr>
        <w:t>resolución DIR</w:t>
      </w:r>
      <w:r w:rsidR="00E51B20">
        <w:rPr>
          <w:rFonts w:ascii="Arial" w:hAnsi="Arial" w:cs="Arial"/>
          <w:sz w:val="26"/>
          <w:szCs w:val="26"/>
        </w:rPr>
        <w:t xml:space="preserve"> 14113 del 28 de agosto de 2017</w:t>
      </w:r>
      <w:r w:rsidR="00E51B20">
        <w:rPr>
          <w:rFonts w:ascii="Arial" w:hAnsi="Arial" w:cs="Arial"/>
          <w:sz w:val="26"/>
          <w:szCs w:val="26"/>
          <w:lang w:val="es-ES" w:eastAsia="es-ES"/>
        </w:rPr>
        <w:t xml:space="preserve"> y se</w:t>
      </w:r>
      <w:r>
        <w:rPr>
          <w:rFonts w:ascii="Arial" w:hAnsi="Arial" w:cs="Arial"/>
          <w:sz w:val="26"/>
          <w:szCs w:val="26"/>
        </w:rPr>
        <w:t xml:space="preserve"> ordenará </w:t>
      </w:r>
      <w:r w:rsidRPr="007B2689">
        <w:rPr>
          <w:rFonts w:ascii="Arial" w:hAnsi="Arial" w:cs="Arial"/>
          <w:spacing w:val="-3"/>
          <w:sz w:val="26"/>
          <w:szCs w:val="26"/>
        </w:rPr>
        <w:t>a</w:t>
      </w:r>
      <w:r>
        <w:rPr>
          <w:rFonts w:ascii="Arial" w:hAnsi="Arial" w:cs="Arial"/>
          <w:spacing w:val="-3"/>
          <w:sz w:val="26"/>
          <w:szCs w:val="26"/>
        </w:rPr>
        <w:t xml:space="preserve">l doctor </w:t>
      </w:r>
      <w:r w:rsidRPr="0090480D">
        <w:rPr>
          <w:rFonts w:ascii="Arial" w:hAnsi="Arial" w:cs="Arial"/>
          <w:spacing w:val="-3"/>
          <w:szCs w:val="26"/>
        </w:rPr>
        <w:t>LUÍS FERNANDO UCROS VELÁSQUEZ</w:t>
      </w:r>
      <w:r>
        <w:rPr>
          <w:rFonts w:ascii="Arial" w:hAnsi="Arial" w:cs="Arial"/>
          <w:spacing w:val="-3"/>
          <w:sz w:val="26"/>
          <w:szCs w:val="26"/>
        </w:rPr>
        <w:t xml:space="preserve">, en su calidad de </w:t>
      </w:r>
      <w:r w:rsidR="004E1F5D">
        <w:rPr>
          <w:rFonts w:ascii="Arial" w:hAnsi="Arial" w:cs="Arial"/>
          <w:spacing w:val="-3"/>
          <w:szCs w:val="26"/>
        </w:rPr>
        <w:t>DIRECTOR DE PRESTACIONES ECONÓMICAS</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w:t>
      </w:r>
      <w:r w:rsidR="004E1F5D">
        <w:rPr>
          <w:rFonts w:ascii="Arial" w:hAnsi="Arial" w:cs="Arial"/>
          <w:spacing w:val="-3"/>
          <w:sz w:val="26"/>
          <w:szCs w:val="26"/>
        </w:rPr>
        <w:t>o quien haga sus veces,</w:t>
      </w:r>
      <w:r w:rsidR="004E1F5D" w:rsidRPr="00C20064">
        <w:rPr>
          <w:rFonts w:ascii="Arial" w:hAnsi="Arial" w:cs="Arial"/>
          <w:sz w:val="26"/>
          <w:szCs w:val="26"/>
        </w:rPr>
        <w:t xml:space="preserve"> qu</w:t>
      </w:r>
      <w:r w:rsidR="004E1F5D">
        <w:rPr>
          <w:rFonts w:ascii="Arial" w:hAnsi="Arial" w:cs="Arial"/>
          <w:sz w:val="26"/>
          <w:szCs w:val="26"/>
        </w:rPr>
        <w:t>e proceda</w:t>
      </w:r>
      <w:r w:rsidR="004E1F5D" w:rsidRPr="00C20064">
        <w:rPr>
          <w:rFonts w:ascii="Arial" w:hAnsi="Arial" w:cs="Arial"/>
          <w:sz w:val="26"/>
          <w:szCs w:val="26"/>
        </w:rPr>
        <w:t xml:space="preserve">, dentro de los diez (10) días siguientes a la notificación que de esta providencia se haga, expedir un nuevo acto administrativo en el que reconozca y disponga el pago de lo que atañe a la pensión de invalidez reclamada por </w:t>
      </w:r>
      <w:r w:rsidR="004E1F5D">
        <w:rPr>
          <w:rFonts w:ascii="Arial" w:hAnsi="Arial" w:cs="Arial"/>
          <w:sz w:val="26"/>
          <w:szCs w:val="26"/>
        </w:rPr>
        <w:t>e</w:t>
      </w:r>
      <w:r w:rsidRPr="0090480D">
        <w:rPr>
          <w:rFonts w:ascii="Arial" w:eastAsia="Arial" w:hAnsi="Arial" w:cs="Arial"/>
          <w:sz w:val="26"/>
          <w:szCs w:val="26"/>
        </w:rPr>
        <w:t xml:space="preserve">l señor </w:t>
      </w:r>
      <w:r w:rsidR="007A1142">
        <w:rPr>
          <w:rFonts w:ascii="Arial" w:hAnsi="Arial" w:cs="Arial"/>
          <w:szCs w:val="24"/>
        </w:rPr>
        <w:t>PABLO MARULANDA RESTREPO</w:t>
      </w:r>
      <w:r w:rsidRPr="0090480D">
        <w:rPr>
          <w:rFonts w:ascii="Arial" w:eastAsia="Arial" w:hAnsi="Arial" w:cs="Arial"/>
          <w:sz w:val="26"/>
          <w:szCs w:val="26"/>
        </w:rPr>
        <w:t>, con fundamento en lo expuesto en la parte motiva de esta sentencia.</w:t>
      </w:r>
    </w:p>
    <w:p w:rsidR="0092719E" w:rsidRPr="00F30EB4" w:rsidRDefault="0092719E" w:rsidP="0092719E">
      <w:pPr>
        <w:pStyle w:val="Sinespaciado1"/>
        <w:spacing w:line="360" w:lineRule="auto"/>
        <w:ind w:firstLine="2835"/>
        <w:jc w:val="both"/>
        <w:rPr>
          <w:rFonts w:ascii="Arial" w:hAnsi="Arial" w:cs="Arial"/>
          <w:spacing w:val="-3"/>
          <w:sz w:val="24"/>
          <w:szCs w:val="24"/>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Default="0092719E" w:rsidP="0092719E">
      <w:pPr>
        <w:pStyle w:val="Sinespaciado1"/>
        <w:spacing w:line="360" w:lineRule="auto"/>
        <w:ind w:firstLine="2835"/>
        <w:jc w:val="both"/>
        <w:rPr>
          <w:rFonts w:ascii="Arial" w:hAnsi="Arial" w:cs="Arial"/>
          <w:sz w:val="16"/>
          <w:szCs w:val="16"/>
        </w:rPr>
      </w:pPr>
    </w:p>
    <w:p w:rsidR="00F30EB4" w:rsidRDefault="00F30EB4" w:rsidP="0092719E">
      <w:pPr>
        <w:pStyle w:val="Sinespaciado1"/>
        <w:spacing w:line="360" w:lineRule="auto"/>
        <w:ind w:firstLine="2835"/>
        <w:jc w:val="both"/>
        <w:rPr>
          <w:rFonts w:ascii="Arial" w:hAnsi="Arial" w:cs="Arial"/>
          <w:sz w:val="16"/>
          <w:szCs w:val="1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lastRenderedPageBreak/>
        <w:t>RESUELVE</w:t>
      </w:r>
      <w:r w:rsidRPr="00B0570C">
        <w:rPr>
          <w:rFonts w:ascii="Arial" w:hAnsi="Arial" w:cs="Arial"/>
          <w:b/>
          <w:spacing w:val="-3"/>
          <w:sz w:val="26"/>
          <w:szCs w:val="26"/>
        </w:rPr>
        <w:t>:</w:t>
      </w:r>
    </w:p>
    <w:p w:rsidR="0092719E" w:rsidRPr="00AD2CF5" w:rsidRDefault="0092719E" w:rsidP="0092719E">
      <w:pPr>
        <w:pStyle w:val="Sinespaciado1"/>
        <w:spacing w:line="360" w:lineRule="auto"/>
        <w:ind w:firstLine="2835"/>
        <w:jc w:val="both"/>
        <w:rPr>
          <w:rFonts w:ascii="Arial" w:hAnsi="Arial" w:cs="Arial"/>
          <w:sz w:val="16"/>
          <w:szCs w:val="16"/>
        </w:rPr>
      </w:pPr>
    </w:p>
    <w:p w:rsidR="00AD2CF5" w:rsidRPr="00FD7C8A" w:rsidRDefault="00204521" w:rsidP="00AD2CF5">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sidR="00AD2CF5" w:rsidRPr="00CB373F">
        <w:rPr>
          <w:rFonts w:ascii="Arial" w:hAnsi="Arial" w:cs="Arial"/>
          <w:spacing w:val="-3"/>
          <w:szCs w:val="26"/>
        </w:rPr>
        <w:t>REVOCAR</w:t>
      </w:r>
      <w:r w:rsidR="00AD2CF5" w:rsidRPr="00FD7C8A">
        <w:rPr>
          <w:rFonts w:ascii="Arial" w:hAnsi="Arial" w:cs="Arial"/>
          <w:spacing w:val="-3"/>
          <w:sz w:val="26"/>
          <w:szCs w:val="26"/>
        </w:rPr>
        <w:t xml:space="preserve"> </w:t>
      </w:r>
      <w:r w:rsidR="00AD2CF5" w:rsidRPr="00FD7C8A">
        <w:rPr>
          <w:rFonts w:ascii="Arial" w:hAnsi="Arial" w:cs="Arial"/>
          <w:sz w:val="26"/>
          <w:szCs w:val="26"/>
          <w:lang w:val="es-ES" w:eastAsia="es-ES"/>
        </w:rPr>
        <w:t xml:space="preserve">la </w:t>
      </w:r>
      <w:r w:rsidR="00AD2CF5">
        <w:rPr>
          <w:rFonts w:ascii="Arial" w:hAnsi="Arial" w:cs="Arial"/>
          <w:sz w:val="26"/>
          <w:szCs w:val="26"/>
          <w:lang w:val="es-ES" w:eastAsia="es-ES"/>
        </w:rPr>
        <w:t xml:space="preserve">sentencia proferida el día </w:t>
      </w:r>
      <w:r w:rsidR="007A1142">
        <w:rPr>
          <w:rFonts w:ascii="Arial" w:hAnsi="Arial" w:cs="Arial"/>
          <w:sz w:val="26"/>
          <w:szCs w:val="26"/>
          <w:lang w:val="es-ES" w:eastAsia="es-ES"/>
        </w:rPr>
        <w:t>19</w:t>
      </w:r>
      <w:r w:rsidR="00AD2CF5" w:rsidRPr="00333CA2">
        <w:rPr>
          <w:rFonts w:ascii="Arial" w:hAnsi="Arial" w:cs="Arial"/>
          <w:sz w:val="26"/>
          <w:szCs w:val="26"/>
          <w:lang w:val="es-ES" w:eastAsia="es-ES"/>
        </w:rPr>
        <w:t xml:space="preserve"> de </w:t>
      </w:r>
      <w:r w:rsidR="007A1142">
        <w:rPr>
          <w:rFonts w:ascii="Arial" w:hAnsi="Arial" w:cs="Arial"/>
          <w:sz w:val="26"/>
          <w:szCs w:val="26"/>
          <w:lang w:val="es-ES" w:eastAsia="es-ES"/>
        </w:rPr>
        <w:t>diciembre</w:t>
      </w:r>
      <w:r w:rsidR="00AD2CF5" w:rsidRPr="00333CA2">
        <w:rPr>
          <w:rFonts w:ascii="Arial" w:hAnsi="Arial" w:cs="Arial"/>
          <w:sz w:val="26"/>
          <w:szCs w:val="26"/>
          <w:lang w:val="es-ES" w:eastAsia="es-ES"/>
        </w:rPr>
        <w:t xml:space="preserve"> de 201</w:t>
      </w:r>
      <w:r w:rsidR="00AD2CF5">
        <w:rPr>
          <w:rFonts w:ascii="Arial" w:hAnsi="Arial" w:cs="Arial"/>
          <w:sz w:val="26"/>
          <w:szCs w:val="26"/>
          <w:lang w:val="es-ES" w:eastAsia="es-ES"/>
        </w:rPr>
        <w:t>7</w:t>
      </w:r>
      <w:r w:rsidR="00AD2CF5" w:rsidRPr="00FD7C8A">
        <w:rPr>
          <w:rFonts w:ascii="Arial" w:hAnsi="Arial" w:cs="Arial"/>
          <w:sz w:val="26"/>
          <w:szCs w:val="26"/>
          <w:lang w:val="es-ES" w:eastAsia="es-ES"/>
        </w:rPr>
        <w:t xml:space="preserve">, por el Juzgado </w:t>
      </w:r>
      <w:r w:rsidR="007A1142">
        <w:rPr>
          <w:rFonts w:ascii="Arial" w:hAnsi="Arial" w:cs="Arial"/>
          <w:sz w:val="26"/>
          <w:szCs w:val="26"/>
          <w:lang w:val="es-ES" w:eastAsia="es-ES"/>
        </w:rPr>
        <w:t>Tercer</w:t>
      </w:r>
      <w:r w:rsidR="00AD2CF5">
        <w:rPr>
          <w:rFonts w:ascii="Arial" w:hAnsi="Arial" w:cs="Arial"/>
          <w:sz w:val="26"/>
          <w:szCs w:val="26"/>
          <w:lang w:val="es-ES" w:eastAsia="es-ES"/>
        </w:rPr>
        <w:t>o Civil</w:t>
      </w:r>
      <w:r w:rsidR="00AD2CF5" w:rsidRPr="00FD7C8A">
        <w:rPr>
          <w:rFonts w:ascii="Arial" w:hAnsi="Arial" w:cs="Arial"/>
          <w:sz w:val="26"/>
          <w:szCs w:val="26"/>
          <w:lang w:val="es-ES" w:eastAsia="es-ES"/>
        </w:rPr>
        <w:t xml:space="preserve"> del Circuito</w:t>
      </w:r>
      <w:r w:rsidR="00AD2CF5">
        <w:rPr>
          <w:rFonts w:ascii="Arial" w:hAnsi="Arial" w:cs="Arial"/>
          <w:sz w:val="26"/>
          <w:szCs w:val="26"/>
          <w:lang w:val="es-ES" w:eastAsia="es-ES"/>
        </w:rPr>
        <w:t xml:space="preserve"> </w:t>
      </w:r>
      <w:r w:rsidR="00AD2CF5" w:rsidRPr="00FD7C8A">
        <w:rPr>
          <w:rFonts w:ascii="Arial" w:hAnsi="Arial" w:cs="Arial"/>
          <w:sz w:val="26"/>
          <w:szCs w:val="26"/>
          <w:lang w:val="es-ES" w:eastAsia="es-ES"/>
        </w:rPr>
        <w:t>de Pereira, dentro de la presente acción de tutela, por lo indicado en la parte motiva.</w:t>
      </w:r>
    </w:p>
    <w:p w:rsidR="00AD2CF5" w:rsidRPr="00B0570C" w:rsidRDefault="00AD2CF5" w:rsidP="00AD2CF5">
      <w:pPr>
        <w:pStyle w:val="Sinespaciado1"/>
        <w:spacing w:line="360" w:lineRule="auto"/>
        <w:ind w:firstLine="2835"/>
        <w:jc w:val="both"/>
        <w:rPr>
          <w:rFonts w:ascii="Arial" w:hAnsi="Arial" w:cs="Arial"/>
          <w:sz w:val="16"/>
          <w:szCs w:val="26"/>
          <w:lang w:val="es-ES" w:eastAsia="es-ES"/>
        </w:rPr>
      </w:pPr>
    </w:p>
    <w:p w:rsidR="00AD2CF5" w:rsidRPr="00F004F2" w:rsidRDefault="00AD2CF5" w:rsidP="00AD2CF5">
      <w:pPr>
        <w:pStyle w:val="Sinespaciado10"/>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CB373F">
        <w:rPr>
          <w:rFonts w:ascii="Arial" w:hAnsi="Arial" w:cs="Arial"/>
          <w:spacing w:val="-3"/>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007A1142">
        <w:rPr>
          <w:rFonts w:ascii="Arial" w:hAnsi="Arial" w:cs="Arial"/>
          <w:szCs w:val="24"/>
        </w:rPr>
        <w:t>PABLO MARULANDA RESTREPO</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F004F2">
        <w:rPr>
          <w:rFonts w:ascii="Arial" w:hAnsi="Arial" w:cs="Arial"/>
          <w:sz w:val="26"/>
          <w:szCs w:val="26"/>
          <w:lang w:val="es-ES" w:eastAsia="es-ES"/>
        </w:rPr>
        <w:t>.</w:t>
      </w:r>
    </w:p>
    <w:p w:rsidR="00AD2CF5" w:rsidRPr="00F004F2" w:rsidRDefault="00AD2CF5" w:rsidP="00AD2CF5">
      <w:pPr>
        <w:pStyle w:val="Sinespaciado10"/>
        <w:spacing w:line="360" w:lineRule="auto"/>
        <w:ind w:firstLine="2835"/>
        <w:jc w:val="both"/>
        <w:rPr>
          <w:rFonts w:ascii="Arial" w:hAnsi="Arial" w:cs="Arial"/>
          <w:sz w:val="16"/>
          <w:szCs w:val="28"/>
          <w:lang w:val="es-ES" w:eastAsia="es-ES"/>
        </w:rPr>
      </w:pPr>
    </w:p>
    <w:p w:rsidR="00AD2CF5" w:rsidRDefault="00AD2CF5" w:rsidP="00AD2CF5">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CB373F" w:rsidRPr="00CB373F">
        <w:rPr>
          <w:rFonts w:ascii="Arial" w:hAnsi="Arial" w:cs="Arial"/>
        </w:rPr>
        <w:t>DEJAR SIN EFECTO</w:t>
      </w:r>
      <w:r w:rsidR="00CB373F" w:rsidRPr="00CB373F">
        <w:rPr>
          <w:rFonts w:ascii="Arial" w:hAnsi="Arial" w:cs="Arial"/>
          <w:sz w:val="24"/>
          <w:szCs w:val="26"/>
        </w:rPr>
        <w:t xml:space="preserve"> </w:t>
      </w:r>
      <w:r w:rsidR="00CB373F" w:rsidRPr="00C20064">
        <w:rPr>
          <w:rFonts w:ascii="Arial" w:hAnsi="Arial" w:cs="Arial"/>
          <w:sz w:val="26"/>
          <w:szCs w:val="26"/>
        </w:rPr>
        <w:t xml:space="preserve">la </w:t>
      </w:r>
      <w:r w:rsidR="00CB373F">
        <w:rPr>
          <w:rFonts w:ascii="Arial" w:hAnsi="Arial" w:cs="Arial"/>
          <w:sz w:val="26"/>
          <w:szCs w:val="26"/>
          <w:lang w:val="es-ES" w:eastAsia="es-ES"/>
        </w:rPr>
        <w:t xml:space="preserve">resolución </w:t>
      </w:r>
      <w:r w:rsidR="00CB373F" w:rsidRPr="00CB373F">
        <w:rPr>
          <w:rFonts w:ascii="Arial" w:hAnsi="Arial" w:cs="Arial"/>
          <w:szCs w:val="26"/>
          <w:lang w:val="es-ES" w:eastAsia="es-ES"/>
        </w:rPr>
        <w:t>DIR</w:t>
      </w:r>
      <w:r w:rsidR="00CB373F">
        <w:rPr>
          <w:rFonts w:ascii="Arial" w:hAnsi="Arial" w:cs="Arial"/>
          <w:sz w:val="26"/>
          <w:szCs w:val="26"/>
        </w:rPr>
        <w:t xml:space="preserve"> 14113 del 28 de agosto de 2017</w:t>
      </w:r>
      <w:r w:rsidR="00CB373F">
        <w:rPr>
          <w:rFonts w:ascii="Arial" w:hAnsi="Arial" w:cs="Arial"/>
          <w:sz w:val="26"/>
          <w:szCs w:val="26"/>
          <w:lang w:val="es-ES" w:eastAsia="es-ES"/>
        </w:rPr>
        <w:t xml:space="preserve"> y</w:t>
      </w:r>
      <w:r w:rsidR="00CB373F" w:rsidRPr="00742A8E">
        <w:rPr>
          <w:rFonts w:ascii="Arial" w:hAnsi="Arial" w:cs="Arial"/>
          <w:bCs/>
          <w:sz w:val="24"/>
          <w:szCs w:val="26"/>
        </w:rPr>
        <w:t xml:space="preserve"> </w:t>
      </w:r>
      <w:r w:rsidRPr="00CB373F">
        <w:rPr>
          <w:rFonts w:ascii="Arial" w:hAnsi="Arial" w:cs="Arial"/>
          <w:bCs/>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l doctor </w:t>
      </w:r>
      <w:r w:rsidRPr="0090480D">
        <w:rPr>
          <w:rFonts w:ascii="Arial" w:hAnsi="Arial" w:cs="Arial"/>
          <w:spacing w:val="-3"/>
          <w:szCs w:val="26"/>
        </w:rPr>
        <w:t>LUÍS FERNANDO UCROS VELÁSQUEZ</w:t>
      </w:r>
      <w:r>
        <w:rPr>
          <w:rFonts w:ascii="Arial" w:hAnsi="Arial" w:cs="Arial"/>
          <w:spacing w:val="-3"/>
          <w:sz w:val="26"/>
          <w:szCs w:val="26"/>
        </w:rPr>
        <w:t xml:space="preserve">, en su calidad de </w:t>
      </w:r>
      <w:r w:rsidR="004E1F5D">
        <w:rPr>
          <w:rFonts w:ascii="Arial" w:hAnsi="Arial" w:cs="Arial"/>
          <w:spacing w:val="-3"/>
          <w:szCs w:val="26"/>
        </w:rPr>
        <w:t>DIRECTOR DE PRESTACIONES ECONÓMICAS</w:t>
      </w:r>
      <w:r w:rsidR="004E1F5D">
        <w:rPr>
          <w:rFonts w:ascii="Arial" w:hAnsi="Arial" w:cs="Arial"/>
          <w:spacing w:val="-3"/>
          <w:sz w:val="26"/>
          <w:szCs w:val="26"/>
        </w:rPr>
        <w:t xml:space="preserve"> de</w:t>
      </w:r>
      <w:r w:rsidR="004E1F5D" w:rsidRPr="007B2689">
        <w:rPr>
          <w:rFonts w:ascii="Arial" w:hAnsi="Arial" w:cs="Arial"/>
          <w:spacing w:val="-3"/>
          <w:sz w:val="26"/>
          <w:szCs w:val="26"/>
        </w:rPr>
        <w:t xml:space="preserve"> la </w:t>
      </w:r>
      <w:r w:rsidR="004E1F5D" w:rsidRPr="00935B83">
        <w:rPr>
          <w:rFonts w:ascii="Arial" w:hAnsi="Arial" w:cs="Arial"/>
          <w:lang w:val="es-ES" w:eastAsia="es-ES"/>
        </w:rPr>
        <w:t xml:space="preserve">ADMINISTRADORA COLOMBIANA DE PENSIONES </w:t>
      </w:r>
      <w:r w:rsidR="004E1F5D">
        <w:rPr>
          <w:rFonts w:ascii="Arial" w:hAnsi="Arial" w:cs="Arial"/>
          <w:lang w:val="es-ES" w:eastAsia="es-ES"/>
        </w:rPr>
        <w:t xml:space="preserve">– </w:t>
      </w:r>
      <w:r w:rsidR="004E1F5D">
        <w:rPr>
          <w:rFonts w:ascii="Arial" w:eastAsia="Arial" w:hAnsi="Arial" w:cs="Arial"/>
        </w:rPr>
        <w:t>COLPENSIONES</w:t>
      </w:r>
      <w:r w:rsidR="004E1F5D" w:rsidRPr="006B7589">
        <w:rPr>
          <w:rFonts w:ascii="Arial" w:eastAsia="Arial" w:hAnsi="Arial" w:cs="Arial"/>
          <w:sz w:val="26"/>
          <w:szCs w:val="26"/>
        </w:rPr>
        <w:t>,</w:t>
      </w:r>
      <w:r w:rsidR="004E1F5D">
        <w:rPr>
          <w:rFonts w:ascii="Arial" w:eastAsia="Arial" w:hAnsi="Arial" w:cs="Arial"/>
          <w:sz w:val="26"/>
          <w:szCs w:val="26"/>
        </w:rPr>
        <w:t xml:space="preserve"> </w:t>
      </w:r>
      <w:r w:rsidR="004E1F5D">
        <w:rPr>
          <w:rFonts w:ascii="Arial" w:hAnsi="Arial" w:cs="Arial"/>
          <w:spacing w:val="-3"/>
          <w:sz w:val="26"/>
          <w:szCs w:val="26"/>
        </w:rPr>
        <w:t>o quien haga sus veces,</w:t>
      </w:r>
      <w:r w:rsidR="004E1F5D" w:rsidRPr="00C20064">
        <w:rPr>
          <w:rFonts w:ascii="Arial" w:hAnsi="Arial" w:cs="Arial"/>
          <w:sz w:val="26"/>
          <w:szCs w:val="26"/>
        </w:rPr>
        <w:t xml:space="preserve"> qu</w:t>
      </w:r>
      <w:r w:rsidR="004E1F5D">
        <w:rPr>
          <w:rFonts w:ascii="Arial" w:hAnsi="Arial" w:cs="Arial"/>
          <w:sz w:val="26"/>
          <w:szCs w:val="26"/>
        </w:rPr>
        <w:t>e proceda</w:t>
      </w:r>
      <w:r w:rsidR="004E1F5D" w:rsidRPr="00C20064">
        <w:rPr>
          <w:rFonts w:ascii="Arial" w:hAnsi="Arial" w:cs="Arial"/>
          <w:sz w:val="26"/>
          <w:szCs w:val="26"/>
        </w:rPr>
        <w:t xml:space="preserve">, dentro de los diez (10) días siguientes a la notificación que de esta providencia se haga, expedir un nuevo acto administrativo en el que reconozca y disponga el pago de lo que atañe a la pensión de invalidez reclamada por </w:t>
      </w:r>
      <w:r w:rsidR="004E1F5D">
        <w:rPr>
          <w:rFonts w:ascii="Arial" w:hAnsi="Arial" w:cs="Arial"/>
          <w:sz w:val="26"/>
          <w:szCs w:val="26"/>
        </w:rPr>
        <w:t>e</w:t>
      </w:r>
      <w:r w:rsidR="004E1F5D" w:rsidRPr="0090480D">
        <w:rPr>
          <w:rFonts w:ascii="Arial" w:eastAsia="Arial" w:hAnsi="Arial" w:cs="Arial"/>
          <w:sz w:val="26"/>
          <w:szCs w:val="26"/>
        </w:rPr>
        <w:t>l</w:t>
      </w:r>
      <w:r w:rsidRPr="0090480D">
        <w:rPr>
          <w:rFonts w:ascii="Arial" w:eastAsia="Arial" w:hAnsi="Arial" w:cs="Arial"/>
          <w:sz w:val="26"/>
          <w:szCs w:val="26"/>
        </w:rPr>
        <w:t xml:space="preserve"> señor </w:t>
      </w:r>
      <w:r w:rsidR="007A1142">
        <w:rPr>
          <w:rFonts w:ascii="Arial" w:hAnsi="Arial" w:cs="Arial"/>
          <w:szCs w:val="24"/>
        </w:rPr>
        <w:t>PABLO MARULANDA RESTREPO</w:t>
      </w:r>
      <w:r w:rsidRPr="0090480D">
        <w:rPr>
          <w:rFonts w:ascii="Arial" w:eastAsia="Arial" w:hAnsi="Arial" w:cs="Arial"/>
          <w:sz w:val="26"/>
          <w:szCs w:val="26"/>
        </w:rPr>
        <w:t>, con fundamento en lo expuesto en la parte motiva de esta sentencia</w:t>
      </w:r>
      <w:r>
        <w:rPr>
          <w:rFonts w:ascii="Arial" w:hAnsi="Arial" w:cs="Arial"/>
          <w:spacing w:val="-3"/>
          <w:sz w:val="26"/>
          <w:szCs w:val="26"/>
        </w:rPr>
        <w:t>.</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D2CF5" w:rsidRPr="00483514" w:rsidRDefault="00AD2CF5" w:rsidP="00AD2CF5">
      <w:pPr>
        <w:pStyle w:val="Sinespaciado1"/>
        <w:spacing w:line="360" w:lineRule="auto"/>
        <w:ind w:firstLine="2835"/>
        <w:jc w:val="both"/>
        <w:rPr>
          <w:rFonts w:ascii="Arial" w:hAnsi="Arial" w:cs="Arial"/>
          <w:spacing w:val="-3"/>
          <w:sz w:val="16"/>
          <w:szCs w:val="16"/>
        </w:rPr>
      </w:pPr>
    </w:p>
    <w:p w:rsidR="00AD2CF5" w:rsidRPr="007C0D4B"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Pr="00B0570C" w:rsidRDefault="00AD2CF5" w:rsidP="00AD2CF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AD2CF5" w:rsidRDefault="00AD2CF5" w:rsidP="00AD2CF5">
      <w:pPr>
        <w:pStyle w:val="Sinespaciado1"/>
        <w:spacing w:line="360" w:lineRule="auto"/>
        <w:ind w:firstLine="2835"/>
        <w:jc w:val="both"/>
        <w:rPr>
          <w:rFonts w:ascii="Arial" w:hAnsi="Arial" w:cs="Arial"/>
          <w:spacing w:val="-3"/>
          <w:sz w:val="18"/>
          <w:szCs w:val="26"/>
        </w:rPr>
      </w:pPr>
    </w:p>
    <w:p w:rsidR="008F31B3" w:rsidRPr="00AD2CF5" w:rsidRDefault="00AD2CF5" w:rsidP="00AD2CF5">
      <w:pPr>
        <w:pStyle w:val="Sinespaciado1"/>
        <w:ind w:firstLine="2835"/>
        <w:jc w:val="both"/>
        <w:rPr>
          <w:rFonts w:ascii="Arial" w:hAnsi="Arial" w:cs="Arial"/>
          <w:b/>
          <w:spacing w:val="-3"/>
        </w:rPr>
      </w:pPr>
      <w:r>
        <w:rPr>
          <w:rFonts w:ascii="Arial" w:hAnsi="Arial" w:cs="Arial"/>
          <w:spacing w:val="-3"/>
          <w:sz w:val="26"/>
          <w:szCs w:val="26"/>
        </w:rPr>
        <w:t>Los Magistrados</w:t>
      </w:r>
      <w:r w:rsidR="00204521" w:rsidRPr="007C0D4B">
        <w:rPr>
          <w:rFonts w:ascii="Arial" w:hAnsi="Arial" w:cs="Arial"/>
          <w:spacing w:val="-3"/>
          <w:sz w:val="26"/>
          <w:szCs w:val="26"/>
        </w:rPr>
        <w:t>,</w:t>
      </w:r>
    </w:p>
    <w:p w:rsidR="008F31B3" w:rsidRPr="00AD2CF5" w:rsidRDefault="008F31B3" w:rsidP="00AD2CF5">
      <w:pPr>
        <w:pStyle w:val="Sinespaciado1"/>
        <w:ind w:firstLine="2835"/>
        <w:jc w:val="both"/>
        <w:rPr>
          <w:rFonts w:ascii="Arial" w:hAnsi="Arial" w:cs="Arial"/>
          <w:b/>
          <w:spacing w:val="-3"/>
        </w:rPr>
      </w:pPr>
    </w:p>
    <w:p w:rsidR="00DC2DC6" w:rsidRPr="00AD2CF5" w:rsidRDefault="00DC2DC6" w:rsidP="00AD2CF5">
      <w:pPr>
        <w:pStyle w:val="Sinespaciado1"/>
        <w:ind w:firstLine="2835"/>
        <w:jc w:val="both"/>
        <w:rPr>
          <w:rFonts w:ascii="Arial" w:hAnsi="Arial" w:cs="Arial"/>
          <w:b/>
          <w:spacing w:val="-3"/>
        </w:rPr>
      </w:pPr>
    </w:p>
    <w:p w:rsidR="00545FAB" w:rsidRDefault="00545FAB" w:rsidP="00AD2CF5">
      <w:pPr>
        <w:pStyle w:val="Sinespaciado1"/>
        <w:ind w:firstLine="2835"/>
        <w:jc w:val="both"/>
        <w:rPr>
          <w:rFonts w:ascii="Arial" w:hAnsi="Arial" w:cs="Arial"/>
          <w:b/>
          <w:spacing w:val="-3"/>
        </w:rPr>
      </w:pPr>
    </w:p>
    <w:p w:rsidR="00042971" w:rsidRPr="00AD2CF5" w:rsidRDefault="00042971" w:rsidP="00AD2CF5">
      <w:pPr>
        <w:pStyle w:val="Sinespaciado1"/>
        <w:ind w:firstLine="2835"/>
        <w:jc w:val="both"/>
        <w:rPr>
          <w:rFonts w:ascii="Arial" w:hAnsi="Arial" w:cs="Arial"/>
          <w:b/>
          <w:spacing w:val="-3"/>
        </w:rPr>
      </w:pPr>
    </w:p>
    <w:p w:rsidR="00AF382F" w:rsidRPr="00AD2CF5" w:rsidRDefault="00204521" w:rsidP="00042971">
      <w:pPr>
        <w:pStyle w:val="Sinespaciado1"/>
        <w:ind w:firstLine="2835"/>
        <w:jc w:val="both"/>
        <w:rPr>
          <w:rFonts w:ascii="Arial" w:hAnsi="Arial" w:cs="Arial"/>
          <w:b/>
          <w:spacing w:val="-3"/>
        </w:rPr>
      </w:pPr>
      <w:r w:rsidRPr="00AD2CF5">
        <w:rPr>
          <w:rFonts w:ascii="Arial" w:hAnsi="Arial" w:cs="Arial"/>
          <w:b/>
          <w:spacing w:val="-3"/>
        </w:rPr>
        <w:t>EDDER JIMMY SÁNCHEZ CALAMBÁS</w:t>
      </w:r>
    </w:p>
    <w:p w:rsidR="00AF382F" w:rsidRPr="00AD2CF5" w:rsidRDefault="00AF382F" w:rsidP="00042971">
      <w:pPr>
        <w:pStyle w:val="Sinespaciado1"/>
        <w:ind w:firstLine="2835"/>
        <w:jc w:val="both"/>
        <w:rPr>
          <w:rFonts w:ascii="Arial" w:hAnsi="Arial" w:cs="Arial"/>
          <w:b/>
          <w:spacing w:val="-3"/>
        </w:rPr>
      </w:pPr>
    </w:p>
    <w:p w:rsidR="00AF382F" w:rsidRPr="00AD2CF5" w:rsidRDefault="00AF382F" w:rsidP="00042971">
      <w:pPr>
        <w:pStyle w:val="Sinespaciado1"/>
        <w:ind w:firstLine="2835"/>
        <w:jc w:val="both"/>
        <w:rPr>
          <w:rFonts w:ascii="Arial" w:hAnsi="Arial" w:cs="Arial"/>
          <w:b/>
          <w:spacing w:val="-3"/>
        </w:rPr>
      </w:pPr>
    </w:p>
    <w:p w:rsidR="00545FAB" w:rsidRPr="00AD2CF5" w:rsidRDefault="00545FAB" w:rsidP="00042971">
      <w:pPr>
        <w:pStyle w:val="Sinespaciado1"/>
        <w:ind w:firstLine="2835"/>
        <w:jc w:val="both"/>
        <w:rPr>
          <w:rFonts w:ascii="Arial" w:hAnsi="Arial" w:cs="Arial"/>
          <w:b/>
          <w:spacing w:val="-3"/>
        </w:rPr>
      </w:pPr>
    </w:p>
    <w:p w:rsidR="00042971" w:rsidRDefault="00204521" w:rsidP="00042971">
      <w:pPr>
        <w:pStyle w:val="Sinespaciado1"/>
        <w:ind w:firstLine="2835"/>
        <w:jc w:val="both"/>
        <w:rPr>
          <w:rFonts w:ascii="Arial" w:hAnsi="Arial" w:cs="Arial"/>
          <w:b/>
          <w:spacing w:val="-3"/>
        </w:rPr>
      </w:pPr>
      <w:r w:rsidRPr="00AD2CF5">
        <w:rPr>
          <w:rFonts w:ascii="Arial" w:hAnsi="Arial" w:cs="Arial"/>
          <w:b/>
          <w:spacing w:val="-3"/>
        </w:rPr>
        <w:t>JAIME ALBERTO SARAZA NARANJO</w:t>
      </w:r>
      <w:r w:rsidR="00AD2CF5">
        <w:rPr>
          <w:rFonts w:ascii="Arial" w:hAnsi="Arial" w:cs="Arial"/>
          <w:b/>
          <w:spacing w:val="-3"/>
        </w:rPr>
        <w:t xml:space="preserve">                                </w:t>
      </w:r>
    </w:p>
    <w:p w:rsidR="00042971" w:rsidRDefault="00042971" w:rsidP="00042971">
      <w:pPr>
        <w:pStyle w:val="Sinespaciado1"/>
        <w:ind w:firstLine="2835"/>
        <w:jc w:val="both"/>
        <w:rPr>
          <w:rFonts w:ascii="Arial" w:hAnsi="Arial" w:cs="Arial"/>
          <w:b/>
          <w:spacing w:val="-3"/>
        </w:rPr>
      </w:pPr>
    </w:p>
    <w:p w:rsidR="00042971" w:rsidRDefault="00042971" w:rsidP="00042971">
      <w:pPr>
        <w:pStyle w:val="Sinespaciado1"/>
        <w:ind w:firstLine="2835"/>
        <w:jc w:val="both"/>
        <w:rPr>
          <w:rFonts w:ascii="Arial" w:hAnsi="Arial" w:cs="Arial"/>
          <w:b/>
          <w:spacing w:val="-3"/>
        </w:rPr>
      </w:pPr>
    </w:p>
    <w:p w:rsidR="00042971" w:rsidRDefault="00042971" w:rsidP="00042971">
      <w:pPr>
        <w:pStyle w:val="Sinespaciado1"/>
        <w:ind w:firstLine="2835"/>
        <w:jc w:val="both"/>
        <w:rPr>
          <w:rFonts w:ascii="Arial" w:hAnsi="Arial" w:cs="Arial"/>
          <w:b/>
          <w:spacing w:val="-3"/>
        </w:rPr>
      </w:pPr>
    </w:p>
    <w:p w:rsidR="00AD2CF5" w:rsidRPr="00AD2CF5" w:rsidRDefault="00046ACB" w:rsidP="00042971">
      <w:pPr>
        <w:pStyle w:val="Sinespaciado1"/>
        <w:ind w:firstLine="2835"/>
        <w:jc w:val="both"/>
        <w:rPr>
          <w:rFonts w:ascii="Arial" w:hAnsi="Arial" w:cs="Arial"/>
          <w:b/>
        </w:rPr>
      </w:pPr>
      <w:r w:rsidRPr="00AD2CF5">
        <w:rPr>
          <w:rFonts w:ascii="Arial" w:hAnsi="Arial" w:cs="Arial"/>
          <w:b/>
        </w:rPr>
        <w:t>CLAUDIA MARÍA ARCILA RÍOS</w:t>
      </w:r>
    </w:p>
    <w:sectPr w:rsidR="00AD2CF5" w:rsidRPr="00AD2CF5" w:rsidSect="00F30EB4">
      <w:headerReference w:type="default" r:id="rId9"/>
      <w:footerReference w:type="default" r:id="rId10"/>
      <w:pgSz w:w="12240" w:h="18720" w:code="14"/>
      <w:pgMar w:top="2410"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02" w:rsidRDefault="00624D02" w:rsidP="00204521">
      <w:r>
        <w:separator/>
      </w:r>
    </w:p>
  </w:endnote>
  <w:endnote w:type="continuationSeparator" w:id="0">
    <w:p w:rsidR="00624D02" w:rsidRDefault="00624D02"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30EB4">
      <w:rPr>
        <w:rFonts w:ascii="Arial" w:hAnsi="Arial" w:cs="Arial"/>
        <w:noProof/>
        <w:sz w:val="22"/>
        <w:szCs w:val="22"/>
      </w:rPr>
      <w:t>1</w:t>
    </w:r>
    <w:r w:rsidRPr="00B97631">
      <w:rPr>
        <w:rFonts w:ascii="Arial" w:hAnsi="Arial" w:cs="Arial"/>
        <w:sz w:val="22"/>
        <w:szCs w:val="22"/>
      </w:rPr>
      <w:fldChar w:fldCharType="end"/>
    </w:r>
  </w:p>
  <w:p w:rsidR="00C73BCA" w:rsidRDefault="00624D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02" w:rsidRDefault="00624D02" w:rsidP="00204521">
      <w:r>
        <w:separator/>
      </w:r>
    </w:p>
  </w:footnote>
  <w:footnote w:type="continuationSeparator" w:id="0">
    <w:p w:rsidR="00624D02" w:rsidRDefault="00624D02" w:rsidP="00204521">
      <w:r>
        <w:continuationSeparator/>
      </w:r>
    </w:p>
  </w:footnote>
  <w:footnote w:id="1">
    <w:p w:rsidR="00400558" w:rsidRPr="00AD2CF5" w:rsidRDefault="00400558" w:rsidP="00400558">
      <w:pPr>
        <w:jc w:val="both"/>
      </w:pPr>
      <w:r w:rsidRPr="00AD2CF5">
        <w:rPr>
          <w:vertAlign w:val="superscript"/>
        </w:rPr>
        <w:footnoteRef/>
      </w:r>
      <w:r w:rsidRPr="00AD2CF5">
        <w:t xml:space="preserve"> </w:t>
      </w:r>
      <w:r w:rsidRPr="00AD2CF5">
        <w:rPr>
          <w:lang w:val="es-CO"/>
        </w:rPr>
        <w:t xml:space="preserve">La Corte en la Sentencia T-1046 de 2007 (MP. Jaime Córdoba Treviño) </w:t>
      </w:r>
      <w:r w:rsidRPr="00AD2CF5">
        <w:t xml:space="preserve">estudió la procedencia excepcional de la acción de tutela para reclamar la indemnización </w:t>
      </w:r>
      <w:r w:rsidR="00AD2CF5" w:rsidRPr="00AD2CF5">
        <w:t>sustitutiva y</w:t>
      </w:r>
      <w:r w:rsidRPr="00AD2CF5">
        <w:t xml:space="preserve">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400558" w:rsidRPr="00AD2CF5" w:rsidRDefault="00400558" w:rsidP="00400558">
      <w:pPr>
        <w:pStyle w:val="Notedebasdepage"/>
        <w:jc w:val="both"/>
      </w:pPr>
      <w:r w:rsidRPr="00AD2CF5">
        <w:rPr>
          <w:vertAlign w:val="superscript"/>
        </w:rPr>
        <w:footnoteRef/>
      </w:r>
      <w:r w:rsidRPr="00AD2CF5">
        <w:t xml:space="preserve"> Consultar en este punto la Sentencia </w:t>
      </w:r>
      <w:r w:rsidRPr="00AD2CF5">
        <w:rPr>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AD2CF5">
        <w:rPr>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017EA6" w:rsidRPr="001C6BBD" w:rsidRDefault="00017EA6">
      <w:pPr>
        <w:pStyle w:val="Notedebasdepage"/>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BF206D" w:rsidRPr="001C6BBD">
        <w:rPr>
          <w:rFonts w:ascii="Arial" w:hAnsi="Arial" w:cs="Arial"/>
          <w:sz w:val="18"/>
          <w:szCs w:val="18"/>
        </w:rPr>
        <w:t>Folio</w:t>
      </w:r>
      <w:r w:rsidR="00854AED" w:rsidRPr="001C6BBD">
        <w:rPr>
          <w:rFonts w:ascii="Arial" w:hAnsi="Arial" w:cs="Arial"/>
          <w:sz w:val="18"/>
          <w:szCs w:val="18"/>
        </w:rPr>
        <w:t>s</w:t>
      </w:r>
      <w:r w:rsidR="007525AC" w:rsidRPr="001C6BBD">
        <w:rPr>
          <w:rFonts w:ascii="Arial" w:hAnsi="Arial" w:cs="Arial"/>
          <w:sz w:val="18"/>
          <w:szCs w:val="18"/>
        </w:rPr>
        <w:t xml:space="preserve"> </w:t>
      </w:r>
      <w:r w:rsidR="0074432A">
        <w:rPr>
          <w:rFonts w:ascii="Arial" w:hAnsi="Arial" w:cs="Arial"/>
          <w:sz w:val="18"/>
          <w:szCs w:val="18"/>
        </w:rPr>
        <w:t>13</w:t>
      </w:r>
      <w:r w:rsidR="007525AC" w:rsidRPr="001C6BBD">
        <w:rPr>
          <w:rFonts w:ascii="Arial" w:hAnsi="Arial" w:cs="Arial"/>
          <w:sz w:val="18"/>
          <w:szCs w:val="18"/>
        </w:rPr>
        <w:t>-</w:t>
      </w:r>
      <w:r w:rsidR="0074432A">
        <w:rPr>
          <w:rFonts w:ascii="Arial" w:hAnsi="Arial" w:cs="Arial"/>
          <w:sz w:val="18"/>
          <w:szCs w:val="18"/>
        </w:rPr>
        <w:t>14</w:t>
      </w:r>
      <w:r w:rsidR="00BF206D" w:rsidRPr="001C6BBD">
        <w:rPr>
          <w:rFonts w:ascii="Arial" w:hAnsi="Arial" w:cs="Arial"/>
          <w:sz w:val="18"/>
          <w:szCs w:val="18"/>
        </w:rPr>
        <w:t xml:space="preserve"> Cd. Ppal.</w:t>
      </w:r>
    </w:p>
  </w:footnote>
  <w:footnote w:id="4">
    <w:p w:rsidR="0074432A" w:rsidRPr="0074432A" w:rsidRDefault="0074432A">
      <w:pPr>
        <w:pStyle w:val="Notedebasdepage"/>
        <w:rPr>
          <w:rFonts w:ascii="Arial" w:hAnsi="Arial" w:cs="Arial"/>
          <w:sz w:val="18"/>
          <w:szCs w:val="18"/>
          <w:lang w:val="es-CO"/>
        </w:rPr>
      </w:pPr>
      <w:r w:rsidRPr="0074432A">
        <w:rPr>
          <w:rStyle w:val="Appelnotedebasdep"/>
          <w:rFonts w:ascii="Arial" w:hAnsi="Arial" w:cs="Arial"/>
          <w:sz w:val="18"/>
          <w:szCs w:val="18"/>
        </w:rPr>
        <w:footnoteRef/>
      </w:r>
      <w:r w:rsidRPr="0074432A">
        <w:rPr>
          <w:rFonts w:ascii="Arial" w:hAnsi="Arial" w:cs="Arial"/>
          <w:sz w:val="18"/>
          <w:szCs w:val="18"/>
        </w:rPr>
        <w:t xml:space="preserve"> Folios 21-23 Cd. Ppal.</w:t>
      </w:r>
    </w:p>
  </w:footnote>
  <w:footnote w:id="5">
    <w:p w:rsidR="00F627E4" w:rsidRPr="00F627E4" w:rsidRDefault="00F627E4">
      <w:pPr>
        <w:pStyle w:val="Notedebasdepage"/>
        <w:rPr>
          <w:rFonts w:ascii="Arial" w:hAnsi="Arial" w:cs="Arial"/>
          <w:sz w:val="18"/>
          <w:szCs w:val="18"/>
          <w:lang w:val="es-CO"/>
        </w:rPr>
      </w:pPr>
      <w:r>
        <w:rPr>
          <w:rStyle w:val="Appelnotedebasdep"/>
        </w:rPr>
        <w:footnoteRef/>
      </w:r>
      <w:r>
        <w:t xml:space="preserve"> </w:t>
      </w:r>
      <w:r w:rsidRPr="001C6BBD">
        <w:rPr>
          <w:rFonts w:ascii="Arial" w:hAnsi="Arial" w:cs="Arial"/>
          <w:sz w:val="18"/>
          <w:szCs w:val="18"/>
        </w:rPr>
        <w:t xml:space="preserve">Folios </w:t>
      </w:r>
      <w:r w:rsidR="00AA026A">
        <w:rPr>
          <w:rFonts w:ascii="Arial" w:hAnsi="Arial" w:cs="Arial"/>
          <w:sz w:val="18"/>
          <w:szCs w:val="18"/>
        </w:rPr>
        <w:t>4</w:t>
      </w:r>
      <w:r w:rsidRPr="001C6BBD">
        <w:rPr>
          <w:rFonts w:ascii="Arial" w:hAnsi="Arial" w:cs="Arial"/>
          <w:sz w:val="18"/>
          <w:szCs w:val="18"/>
        </w:rPr>
        <w:t>-</w:t>
      </w:r>
      <w:r>
        <w:rPr>
          <w:rFonts w:ascii="Arial" w:hAnsi="Arial" w:cs="Arial"/>
          <w:sz w:val="18"/>
          <w:szCs w:val="18"/>
        </w:rPr>
        <w:t>6</w:t>
      </w:r>
      <w:r w:rsidRPr="001C6BBD">
        <w:rPr>
          <w:rFonts w:ascii="Arial" w:hAnsi="Arial" w:cs="Arial"/>
          <w:sz w:val="18"/>
          <w:szCs w:val="18"/>
        </w:rPr>
        <w:t xml:space="preserve"> Cd. Ppal.</w:t>
      </w:r>
    </w:p>
  </w:footnote>
  <w:footnote w:id="6">
    <w:p w:rsidR="00423527" w:rsidRPr="00AD2CF5" w:rsidRDefault="00423527" w:rsidP="00423527">
      <w:pPr>
        <w:jc w:val="both"/>
      </w:pPr>
      <w:r w:rsidRPr="00AD2CF5">
        <w:rPr>
          <w:vertAlign w:val="superscript"/>
        </w:rPr>
        <w:footnoteRef/>
      </w:r>
      <w:r w:rsidRPr="00AD2CF5">
        <w:t xml:space="preserve"> Artículo 39 de la Ley 100 de 1993. Modificado por el artículo </w:t>
      </w:r>
      <w:hyperlink r:id="rId1" w:anchor="1" w:tgtFrame="_blank" w:history="1">
        <w:r w:rsidRPr="00AD2CF5">
          <w:rPr>
            <w:color w:val="000000"/>
            <w:u w:val="single"/>
          </w:rPr>
          <w:t>1</w:t>
        </w:r>
      </w:hyperlink>
      <w:r w:rsidRPr="00AD2CF5">
        <w:t xml:space="preserve"> de la Ley 860 de 2003. Tendrá derecho a la pensión de invalidez el afiliado al sistema que conforme a lo dispuesto en el artículo anterior sea declarado inválido y acredite las siguientes condiciones:</w:t>
      </w:r>
    </w:p>
    <w:p w:rsidR="00423527" w:rsidRPr="00AD2CF5" w:rsidRDefault="00423527" w:rsidP="00423527">
      <w:pPr>
        <w:jc w:val="both"/>
      </w:pPr>
      <w:r w:rsidRPr="00AD2CF5">
        <w:t xml:space="preserve">1. Invalidez causada por enfermedad: Que haya cotizado cincuenta (50) semanas dentro de los últimos tres (3) años inmediatamente anteriores a la fecha de estructuración </w:t>
      </w:r>
    </w:p>
  </w:footnote>
  <w:footnote w:id="7">
    <w:p w:rsidR="0084314F" w:rsidRPr="00AD2CF5" w:rsidRDefault="0084314F">
      <w:pPr>
        <w:pStyle w:val="Notedebasdepage"/>
        <w:rPr>
          <w:lang w:val="es-CO"/>
        </w:rPr>
      </w:pPr>
      <w:r w:rsidRPr="00AD2CF5">
        <w:rPr>
          <w:rStyle w:val="Appelnotedebasdep"/>
        </w:rPr>
        <w:footnoteRef/>
      </w:r>
      <w:r w:rsidRPr="00AD2CF5">
        <w:t xml:space="preserve"> Folios 7-1</w:t>
      </w:r>
      <w:r w:rsidR="000E0D66">
        <w:t>1</w:t>
      </w:r>
      <w:r w:rsidRPr="00AD2CF5">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1D9187D1" wp14:editId="73141AE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624D02" w:rsidP="005643A9">
    <w:pPr>
      <w:pStyle w:val="Sinespaciado1"/>
      <w:rPr>
        <w:rFonts w:ascii="Arial" w:hAnsi="Arial" w:cs="Arial"/>
        <w:sz w:val="16"/>
        <w:szCs w:val="16"/>
      </w:rPr>
    </w:pPr>
  </w:p>
  <w:p w:rsidR="00C73BCA" w:rsidRPr="005643A9" w:rsidRDefault="00624D02"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141249">
      <w:rPr>
        <w:rFonts w:ascii="Arial" w:hAnsi="Arial" w:cs="Arial"/>
        <w:sz w:val="16"/>
        <w:szCs w:val="16"/>
      </w:rPr>
      <w:t>03</w:t>
    </w:r>
    <w:r>
      <w:rPr>
        <w:rFonts w:ascii="Arial" w:hAnsi="Arial" w:cs="Arial"/>
        <w:sz w:val="16"/>
        <w:szCs w:val="16"/>
      </w:rPr>
      <w:t>-00</w:t>
    </w:r>
    <w:r w:rsidR="00F37EE4">
      <w:rPr>
        <w:rFonts w:ascii="Arial" w:hAnsi="Arial" w:cs="Arial"/>
        <w:sz w:val="16"/>
        <w:szCs w:val="16"/>
      </w:rPr>
      <w:t>3-2017</w:t>
    </w:r>
    <w:r>
      <w:rPr>
        <w:rFonts w:ascii="Arial" w:hAnsi="Arial" w:cs="Arial"/>
        <w:sz w:val="16"/>
        <w:szCs w:val="16"/>
      </w:rPr>
      <w:t>-00</w:t>
    </w:r>
    <w:r w:rsidR="00F37EE4">
      <w:rPr>
        <w:rFonts w:ascii="Arial" w:hAnsi="Arial" w:cs="Arial"/>
        <w:sz w:val="16"/>
        <w:szCs w:val="16"/>
      </w:rPr>
      <w:t>35</w:t>
    </w:r>
    <w:r w:rsidR="00141249">
      <w:rPr>
        <w:rFonts w:ascii="Arial" w:hAnsi="Arial" w:cs="Arial"/>
        <w:sz w:val="16"/>
        <w:szCs w:val="16"/>
      </w:rPr>
      <w:t>7</w:t>
    </w:r>
    <w:r>
      <w:rPr>
        <w:rFonts w:ascii="Arial" w:hAnsi="Arial" w:cs="Arial"/>
        <w:sz w:val="16"/>
        <w:szCs w:val="16"/>
      </w:rPr>
      <w:t>-0</w:t>
    </w:r>
    <w:r w:rsidR="00141249">
      <w:rPr>
        <w:rFonts w:ascii="Arial" w:hAnsi="Arial" w:cs="Arial"/>
        <w:sz w:val="16"/>
        <w:szCs w:val="16"/>
      </w:rPr>
      <w:t>2</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41249">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7EA6"/>
    <w:rsid w:val="000260D4"/>
    <w:rsid w:val="000266D3"/>
    <w:rsid w:val="00027382"/>
    <w:rsid w:val="000277B1"/>
    <w:rsid w:val="00042971"/>
    <w:rsid w:val="00045F5C"/>
    <w:rsid w:val="00046ACB"/>
    <w:rsid w:val="000510E6"/>
    <w:rsid w:val="00051690"/>
    <w:rsid w:val="00060040"/>
    <w:rsid w:val="0006076C"/>
    <w:rsid w:val="000738CD"/>
    <w:rsid w:val="00076F17"/>
    <w:rsid w:val="00096B17"/>
    <w:rsid w:val="000A75D4"/>
    <w:rsid w:val="000B1FAF"/>
    <w:rsid w:val="000B20D8"/>
    <w:rsid w:val="000B26CF"/>
    <w:rsid w:val="000C11A6"/>
    <w:rsid w:val="000D6FAE"/>
    <w:rsid w:val="000E0D66"/>
    <w:rsid w:val="000E2065"/>
    <w:rsid w:val="000E2748"/>
    <w:rsid w:val="000E2DEF"/>
    <w:rsid w:val="000E40E6"/>
    <w:rsid w:val="000F1116"/>
    <w:rsid w:val="000F36C4"/>
    <w:rsid w:val="00112FDF"/>
    <w:rsid w:val="0011508F"/>
    <w:rsid w:val="00125776"/>
    <w:rsid w:val="001334F8"/>
    <w:rsid w:val="00141249"/>
    <w:rsid w:val="00141B1D"/>
    <w:rsid w:val="00145B9D"/>
    <w:rsid w:val="0016304F"/>
    <w:rsid w:val="00165D5D"/>
    <w:rsid w:val="00171C22"/>
    <w:rsid w:val="00180DED"/>
    <w:rsid w:val="001810E9"/>
    <w:rsid w:val="00195B87"/>
    <w:rsid w:val="00197487"/>
    <w:rsid w:val="001A461A"/>
    <w:rsid w:val="001A5DCB"/>
    <w:rsid w:val="001A5EA5"/>
    <w:rsid w:val="001A5F45"/>
    <w:rsid w:val="001B19C4"/>
    <w:rsid w:val="001B6A02"/>
    <w:rsid w:val="001C2AE4"/>
    <w:rsid w:val="001C6BBD"/>
    <w:rsid w:val="001E632E"/>
    <w:rsid w:val="00204521"/>
    <w:rsid w:val="002060CD"/>
    <w:rsid w:val="002069E3"/>
    <w:rsid w:val="00222931"/>
    <w:rsid w:val="002366EC"/>
    <w:rsid w:val="00241F00"/>
    <w:rsid w:val="0025069B"/>
    <w:rsid w:val="00262CF1"/>
    <w:rsid w:val="0026726C"/>
    <w:rsid w:val="0027795B"/>
    <w:rsid w:val="00284EF6"/>
    <w:rsid w:val="00290B4E"/>
    <w:rsid w:val="002A25AB"/>
    <w:rsid w:val="002A48E8"/>
    <w:rsid w:val="002B43A6"/>
    <w:rsid w:val="002B68F4"/>
    <w:rsid w:val="002C1A25"/>
    <w:rsid w:val="002C3BB5"/>
    <w:rsid w:val="002C44DE"/>
    <w:rsid w:val="002C653B"/>
    <w:rsid w:val="002D40CA"/>
    <w:rsid w:val="002D49FA"/>
    <w:rsid w:val="002E02AA"/>
    <w:rsid w:val="002E444E"/>
    <w:rsid w:val="002F0E98"/>
    <w:rsid w:val="002F486C"/>
    <w:rsid w:val="00312D4B"/>
    <w:rsid w:val="0031706E"/>
    <w:rsid w:val="0032007D"/>
    <w:rsid w:val="00321FC8"/>
    <w:rsid w:val="00331499"/>
    <w:rsid w:val="00333CA2"/>
    <w:rsid w:val="00341563"/>
    <w:rsid w:val="003430FF"/>
    <w:rsid w:val="00353828"/>
    <w:rsid w:val="00384A4E"/>
    <w:rsid w:val="00386D03"/>
    <w:rsid w:val="003C1766"/>
    <w:rsid w:val="003D271F"/>
    <w:rsid w:val="003D4800"/>
    <w:rsid w:val="003E0CC5"/>
    <w:rsid w:val="003E7BDA"/>
    <w:rsid w:val="00400558"/>
    <w:rsid w:val="00401C6C"/>
    <w:rsid w:val="00404CCE"/>
    <w:rsid w:val="00411636"/>
    <w:rsid w:val="00413671"/>
    <w:rsid w:val="00414097"/>
    <w:rsid w:val="00420275"/>
    <w:rsid w:val="00421B5F"/>
    <w:rsid w:val="00423527"/>
    <w:rsid w:val="00436A45"/>
    <w:rsid w:val="00444B6C"/>
    <w:rsid w:val="004462FB"/>
    <w:rsid w:val="00451991"/>
    <w:rsid w:val="00455229"/>
    <w:rsid w:val="004614C9"/>
    <w:rsid w:val="00474A82"/>
    <w:rsid w:val="004818CA"/>
    <w:rsid w:val="004850E4"/>
    <w:rsid w:val="004A10C0"/>
    <w:rsid w:val="004A350A"/>
    <w:rsid w:val="004A5620"/>
    <w:rsid w:val="004C7EFB"/>
    <w:rsid w:val="004D10EC"/>
    <w:rsid w:val="004D4AB3"/>
    <w:rsid w:val="004E1F5D"/>
    <w:rsid w:val="004E3168"/>
    <w:rsid w:val="004F0150"/>
    <w:rsid w:val="004F0CB3"/>
    <w:rsid w:val="004F4638"/>
    <w:rsid w:val="005035F1"/>
    <w:rsid w:val="0051502F"/>
    <w:rsid w:val="00522B42"/>
    <w:rsid w:val="00530DF5"/>
    <w:rsid w:val="00531E3A"/>
    <w:rsid w:val="00545FAB"/>
    <w:rsid w:val="00546507"/>
    <w:rsid w:val="00571F9B"/>
    <w:rsid w:val="00586D70"/>
    <w:rsid w:val="00590251"/>
    <w:rsid w:val="005B2AD7"/>
    <w:rsid w:val="005C4383"/>
    <w:rsid w:val="005C4F40"/>
    <w:rsid w:val="005D610F"/>
    <w:rsid w:val="0060173B"/>
    <w:rsid w:val="00602516"/>
    <w:rsid w:val="00613991"/>
    <w:rsid w:val="00624D02"/>
    <w:rsid w:val="00630B95"/>
    <w:rsid w:val="006412DE"/>
    <w:rsid w:val="00642819"/>
    <w:rsid w:val="00643252"/>
    <w:rsid w:val="00646D21"/>
    <w:rsid w:val="00646F0E"/>
    <w:rsid w:val="006573D8"/>
    <w:rsid w:val="006573E2"/>
    <w:rsid w:val="00665575"/>
    <w:rsid w:val="00690F4A"/>
    <w:rsid w:val="00694742"/>
    <w:rsid w:val="00696642"/>
    <w:rsid w:val="006A15A7"/>
    <w:rsid w:val="006A1E9F"/>
    <w:rsid w:val="006A351F"/>
    <w:rsid w:val="006B218C"/>
    <w:rsid w:val="006B7589"/>
    <w:rsid w:val="006B77E7"/>
    <w:rsid w:val="006F0620"/>
    <w:rsid w:val="006F3B34"/>
    <w:rsid w:val="00702574"/>
    <w:rsid w:val="00706616"/>
    <w:rsid w:val="00723D83"/>
    <w:rsid w:val="00741EF8"/>
    <w:rsid w:val="0074432A"/>
    <w:rsid w:val="007525AC"/>
    <w:rsid w:val="007528D1"/>
    <w:rsid w:val="00760263"/>
    <w:rsid w:val="00774ED8"/>
    <w:rsid w:val="0078743D"/>
    <w:rsid w:val="007904B8"/>
    <w:rsid w:val="00790B65"/>
    <w:rsid w:val="007A1142"/>
    <w:rsid w:val="007A3B72"/>
    <w:rsid w:val="007A4E9C"/>
    <w:rsid w:val="007B10A8"/>
    <w:rsid w:val="007B2689"/>
    <w:rsid w:val="007B4731"/>
    <w:rsid w:val="007C0D4B"/>
    <w:rsid w:val="007C2086"/>
    <w:rsid w:val="007F1B93"/>
    <w:rsid w:val="007F2838"/>
    <w:rsid w:val="007F7527"/>
    <w:rsid w:val="0081044D"/>
    <w:rsid w:val="00810E46"/>
    <w:rsid w:val="0081241F"/>
    <w:rsid w:val="0081378C"/>
    <w:rsid w:val="00815D0D"/>
    <w:rsid w:val="00820154"/>
    <w:rsid w:val="00820AF5"/>
    <w:rsid w:val="00830C40"/>
    <w:rsid w:val="008328E6"/>
    <w:rsid w:val="00836C60"/>
    <w:rsid w:val="00841721"/>
    <w:rsid w:val="0084314F"/>
    <w:rsid w:val="00854AED"/>
    <w:rsid w:val="00855A1B"/>
    <w:rsid w:val="008621BC"/>
    <w:rsid w:val="0087797F"/>
    <w:rsid w:val="00883EB6"/>
    <w:rsid w:val="00892F02"/>
    <w:rsid w:val="00894632"/>
    <w:rsid w:val="00895A7D"/>
    <w:rsid w:val="008A374C"/>
    <w:rsid w:val="008B39E2"/>
    <w:rsid w:val="008E58A2"/>
    <w:rsid w:val="008E79A2"/>
    <w:rsid w:val="008F051F"/>
    <w:rsid w:val="008F31B3"/>
    <w:rsid w:val="008F5B56"/>
    <w:rsid w:val="008F667E"/>
    <w:rsid w:val="008F7D14"/>
    <w:rsid w:val="0090480D"/>
    <w:rsid w:val="0092314F"/>
    <w:rsid w:val="00923266"/>
    <w:rsid w:val="00925106"/>
    <w:rsid w:val="0092719E"/>
    <w:rsid w:val="00935AAA"/>
    <w:rsid w:val="00935B83"/>
    <w:rsid w:val="00936F45"/>
    <w:rsid w:val="00937C97"/>
    <w:rsid w:val="00954D66"/>
    <w:rsid w:val="00965202"/>
    <w:rsid w:val="0096731E"/>
    <w:rsid w:val="009758E7"/>
    <w:rsid w:val="009B3682"/>
    <w:rsid w:val="009C0428"/>
    <w:rsid w:val="009D20B9"/>
    <w:rsid w:val="009D75DA"/>
    <w:rsid w:val="009F091A"/>
    <w:rsid w:val="009F4129"/>
    <w:rsid w:val="00A044FD"/>
    <w:rsid w:val="00A06678"/>
    <w:rsid w:val="00A17299"/>
    <w:rsid w:val="00A247DC"/>
    <w:rsid w:val="00A26541"/>
    <w:rsid w:val="00A31663"/>
    <w:rsid w:val="00A53B58"/>
    <w:rsid w:val="00A56D00"/>
    <w:rsid w:val="00A647F4"/>
    <w:rsid w:val="00A86C7E"/>
    <w:rsid w:val="00A8784B"/>
    <w:rsid w:val="00A9216B"/>
    <w:rsid w:val="00AA026A"/>
    <w:rsid w:val="00AA04E0"/>
    <w:rsid w:val="00AA598D"/>
    <w:rsid w:val="00AA607F"/>
    <w:rsid w:val="00AC14E9"/>
    <w:rsid w:val="00AC1DB3"/>
    <w:rsid w:val="00AC2CFE"/>
    <w:rsid w:val="00AD0E8F"/>
    <w:rsid w:val="00AD2CF5"/>
    <w:rsid w:val="00AD6EB8"/>
    <w:rsid w:val="00AD6F48"/>
    <w:rsid w:val="00AE0855"/>
    <w:rsid w:val="00AE2CF3"/>
    <w:rsid w:val="00AF0758"/>
    <w:rsid w:val="00AF382F"/>
    <w:rsid w:val="00B0570C"/>
    <w:rsid w:val="00B1566D"/>
    <w:rsid w:val="00B16AB7"/>
    <w:rsid w:val="00B215DC"/>
    <w:rsid w:val="00B22E6C"/>
    <w:rsid w:val="00B27E1A"/>
    <w:rsid w:val="00B34266"/>
    <w:rsid w:val="00B34683"/>
    <w:rsid w:val="00B35690"/>
    <w:rsid w:val="00B56C7C"/>
    <w:rsid w:val="00B57793"/>
    <w:rsid w:val="00B80535"/>
    <w:rsid w:val="00B80759"/>
    <w:rsid w:val="00B93755"/>
    <w:rsid w:val="00B93EE9"/>
    <w:rsid w:val="00B95D09"/>
    <w:rsid w:val="00BA7981"/>
    <w:rsid w:val="00BB078B"/>
    <w:rsid w:val="00BC1EFA"/>
    <w:rsid w:val="00BE09BD"/>
    <w:rsid w:val="00BE3C55"/>
    <w:rsid w:val="00BE780F"/>
    <w:rsid w:val="00BF206D"/>
    <w:rsid w:val="00BF62F0"/>
    <w:rsid w:val="00C020D4"/>
    <w:rsid w:val="00C138A3"/>
    <w:rsid w:val="00C333C4"/>
    <w:rsid w:val="00C423DB"/>
    <w:rsid w:val="00C450B6"/>
    <w:rsid w:val="00C51AEF"/>
    <w:rsid w:val="00C56617"/>
    <w:rsid w:val="00C567DB"/>
    <w:rsid w:val="00C6160F"/>
    <w:rsid w:val="00C61B36"/>
    <w:rsid w:val="00C64B77"/>
    <w:rsid w:val="00C80DD0"/>
    <w:rsid w:val="00C9337F"/>
    <w:rsid w:val="00C950D9"/>
    <w:rsid w:val="00CA5135"/>
    <w:rsid w:val="00CB373F"/>
    <w:rsid w:val="00CC5130"/>
    <w:rsid w:val="00CD4942"/>
    <w:rsid w:val="00CD5982"/>
    <w:rsid w:val="00CE7929"/>
    <w:rsid w:val="00CE7A34"/>
    <w:rsid w:val="00CF51D6"/>
    <w:rsid w:val="00CF572D"/>
    <w:rsid w:val="00D34493"/>
    <w:rsid w:val="00D34C32"/>
    <w:rsid w:val="00D37D74"/>
    <w:rsid w:val="00D62D9E"/>
    <w:rsid w:val="00D70BE5"/>
    <w:rsid w:val="00D869BD"/>
    <w:rsid w:val="00DC2DC6"/>
    <w:rsid w:val="00DD11C8"/>
    <w:rsid w:val="00DD185F"/>
    <w:rsid w:val="00E05976"/>
    <w:rsid w:val="00E35563"/>
    <w:rsid w:val="00E40281"/>
    <w:rsid w:val="00E43C0E"/>
    <w:rsid w:val="00E51B20"/>
    <w:rsid w:val="00E9331E"/>
    <w:rsid w:val="00E971AC"/>
    <w:rsid w:val="00EA16A2"/>
    <w:rsid w:val="00EA7A5C"/>
    <w:rsid w:val="00ED3434"/>
    <w:rsid w:val="00EE7199"/>
    <w:rsid w:val="00EF07C3"/>
    <w:rsid w:val="00F03B13"/>
    <w:rsid w:val="00F1229E"/>
    <w:rsid w:val="00F214A4"/>
    <w:rsid w:val="00F23598"/>
    <w:rsid w:val="00F30EB4"/>
    <w:rsid w:val="00F37EE4"/>
    <w:rsid w:val="00F5143C"/>
    <w:rsid w:val="00F57396"/>
    <w:rsid w:val="00F611FD"/>
    <w:rsid w:val="00F627E4"/>
    <w:rsid w:val="00F70FEA"/>
    <w:rsid w:val="00F812D7"/>
    <w:rsid w:val="00F931EF"/>
    <w:rsid w:val="00F933D5"/>
    <w:rsid w:val="00FA3B7E"/>
    <w:rsid w:val="00FA5809"/>
    <w:rsid w:val="00FA6D29"/>
    <w:rsid w:val="00FB468C"/>
    <w:rsid w:val="00FC1C98"/>
    <w:rsid w:val="00FD32C1"/>
    <w:rsid w:val="00FD7C8A"/>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69664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itre1Car">
    <w:name w:val="Titre 1 Car"/>
    <w:basedOn w:val="Policepardfaut"/>
    <w:link w:val="Titre1"/>
    <w:uiPriority w:val="9"/>
    <w:rsid w:val="00696642"/>
    <w:rPr>
      <w:rFonts w:ascii="Arial" w:eastAsia="Times New Roman" w:hAnsi="Arial" w:cs="Arial"/>
      <w:b/>
      <w:bCs/>
      <w:kern w:val="32"/>
      <w:sz w:val="32"/>
      <w:szCs w:val="32"/>
      <w:lang w:eastAsia="es-ES"/>
    </w:rPr>
  </w:style>
  <w:style w:type="paragraph" w:styleId="Corpsdetexte">
    <w:name w:val="Body Text"/>
    <w:basedOn w:val="Normal"/>
    <w:link w:val="CorpsdetexteCar"/>
    <w:uiPriority w:val="99"/>
    <w:rsid w:val="00696642"/>
    <w:pPr>
      <w:spacing w:before="100" w:beforeAutospacing="1" w:after="100" w:afterAutospacing="1"/>
    </w:pPr>
    <w:rPr>
      <w:sz w:val="24"/>
      <w:szCs w:val="24"/>
    </w:rPr>
  </w:style>
  <w:style w:type="character" w:customStyle="1" w:styleId="CorpsdetexteCar">
    <w:name w:val="Corps de texte Car"/>
    <w:basedOn w:val="Policepardfaut"/>
    <w:link w:val="Corpsdetex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69664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ago Fußnotenzeichen,Appel note de bas de page,referencia nota al pie,Footnotes refss"/>
    <w:basedOn w:val="Normal"/>
    <w:link w:val="NotedebasdepageCar"/>
    <w:uiPriority w:val="99"/>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ago Fußnotenzeichen Car,Appel note de bas de page Car"/>
    <w:basedOn w:val="Policepardfaut"/>
    <w:link w:val="Notedebasdepage"/>
    <w:uiPriority w:val="99"/>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itre1Car">
    <w:name w:val="Titre 1 Car"/>
    <w:basedOn w:val="Policepardfaut"/>
    <w:link w:val="Titre1"/>
    <w:uiPriority w:val="9"/>
    <w:rsid w:val="00696642"/>
    <w:rPr>
      <w:rFonts w:ascii="Arial" w:eastAsia="Times New Roman" w:hAnsi="Arial" w:cs="Arial"/>
      <w:b/>
      <w:bCs/>
      <w:kern w:val="32"/>
      <w:sz w:val="32"/>
      <w:szCs w:val="32"/>
      <w:lang w:eastAsia="es-ES"/>
    </w:rPr>
  </w:style>
  <w:style w:type="paragraph" w:styleId="Corpsdetexte">
    <w:name w:val="Body Text"/>
    <w:basedOn w:val="Normal"/>
    <w:link w:val="CorpsdetexteCar"/>
    <w:uiPriority w:val="99"/>
    <w:rsid w:val="00696642"/>
    <w:pPr>
      <w:spacing w:before="100" w:beforeAutospacing="1" w:after="100" w:afterAutospacing="1"/>
    </w:pPr>
    <w:rPr>
      <w:sz w:val="24"/>
      <w:szCs w:val="24"/>
    </w:rPr>
  </w:style>
  <w:style w:type="character" w:customStyle="1" w:styleId="CorpsdetexteCar">
    <w:name w:val="Corps de texte Car"/>
    <w:basedOn w:val="Policepardfaut"/>
    <w:link w:val="Corpsdetex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2003/ley_0860_200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14B9-AF1F-40EB-9C7E-B0409DE1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4055</Words>
  <Characters>22306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46</cp:revision>
  <cp:lastPrinted>2018-02-27T19:23:00Z</cp:lastPrinted>
  <dcterms:created xsi:type="dcterms:W3CDTF">2018-02-22T19:30:00Z</dcterms:created>
  <dcterms:modified xsi:type="dcterms:W3CDTF">2018-03-12T09:48:00Z</dcterms:modified>
</cp:coreProperties>
</file>