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592" w:rsidRPr="003523E8" w:rsidRDefault="003B1592" w:rsidP="003B159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FF0000"/>
          <w:sz w:val="28"/>
          <w:szCs w:val="22"/>
          <w:lang w:val="es-CO" w:eastAsia="fr-FR"/>
        </w:rPr>
      </w:pPr>
      <w:bookmarkStart w:id="0" w:name="_GoBack"/>
      <w:r w:rsidRPr="003523E8">
        <w:rPr>
          <w:rFonts w:ascii="Calibri" w:hAnsi="Calibri" w:cs="Calibri"/>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3523E8">
        <w:rPr>
          <w:rFonts w:ascii="Calibri" w:hAnsi="Calibri" w:cs="Calibri"/>
          <w:color w:val="FF0000"/>
          <w:szCs w:val="18"/>
          <w:lang w:val="es-CO" w:eastAsia="fr-FR"/>
        </w:rPr>
        <w:t> </w:t>
      </w:r>
    </w:p>
    <w:bookmarkEnd w:id="0"/>
    <w:p w:rsidR="003B1592" w:rsidRPr="003523E8" w:rsidRDefault="003B1592" w:rsidP="003B1592">
      <w:pPr>
        <w:shd w:val="clear" w:color="auto" w:fill="FFFFFF"/>
        <w:ind w:left="2124" w:hanging="2124"/>
        <w:jc w:val="both"/>
        <w:rPr>
          <w:rFonts w:ascii="Calibri" w:hAnsi="Calibri" w:cs="Calibri"/>
          <w:sz w:val="18"/>
          <w:szCs w:val="18"/>
          <w:lang w:val="es-CO" w:eastAsia="fr-FR"/>
        </w:rPr>
      </w:pPr>
      <w:r w:rsidRPr="003523E8">
        <w:rPr>
          <w:rFonts w:ascii="Calibri" w:hAnsi="Calibri" w:cs="Calibri"/>
          <w:sz w:val="18"/>
          <w:szCs w:val="18"/>
          <w:lang w:val="es-CO" w:eastAsia="fr-FR"/>
        </w:rPr>
        <w:t>Providencia:</w:t>
      </w:r>
      <w:r w:rsidRPr="003523E8">
        <w:rPr>
          <w:rFonts w:ascii="Calibri" w:hAnsi="Calibri" w:cs="Calibri"/>
          <w:sz w:val="18"/>
          <w:szCs w:val="18"/>
          <w:lang w:val="es-CO" w:eastAsia="fr-FR"/>
        </w:rPr>
        <w:tab/>
        <w:t>Sentencia  - 2ª Instancia -15 de marzo de 2018</w:t>
      </w:r>
    </w:p>
    <w:p w:rsidR="003B1592" w:rsidRPr="003523E8" w:rsidRDefault="003B1592" w:rsidP="003B1592">
      <w:pPr>
        <w:shd w:val="clear" w:color="auto" w:fill="FFFFFF"/>
        <w:tabs>
          <w:tab w:val="left" w:pos="1418"/>
        </w:tabs>
        <w:jc w:val="both"/>
        <w:rPr>
          <w:rFonts w:ascii="Calibri" w:hAnsi="Calibri" w:cs="Calibri"/>
          <w:sz w:val="18"/>
          <w:szCs w:val="18"/>
          <w:lang w:eastAsia="fr-FR"/>
        </w:rPr>
      </w:pPr>
      <w:r w:rsidRPr="003523E8">
        <w:rPr>
          <w:rFonts w:ascii="Calibri" w:hAnsi="Calibri" w:cs="Calibri"/>
          <w:sz w:val="18"/>
          <w:szCs w:val="18"/>
          <w:lang w:val="es-CO" w:eastAsia="fr-FR"/>
        </w:rPr>
        <w:t>Radicación Nro. :</w:t>
      </w:r>
      <w:r w:rsidRPr="003523E8">
        <w:rPr>
          <w:rFonts w:ascii="Calibri" w:hAnsi="Calibri" w:cs="Calibri"/>
          <w:sz w:val="18"/>
          <w:szCs w:val="18"/>
          <w:lang w:val="es-CO" w:eastAsia="fr-FR"/>
        </w:rPr>
        <w:tab/>
        <w:t xml:space="preserve">  </w:t>
      </w:r>
      <w:r w:rsidRPr="003523E8">
        <w:rPr>
          <w:rFonts w:ascii="Calibri" w:hAnsi="Calibri" w:cs="Calibri"/>
          <w:sz w:val="18"/>
          <w:szCs w:val="18"/>
          <w:lang w:val="es-CO" w:eastAsia="fr-FR"/>
        </w:rPr>
        <w:tab/>
      </w:r>
      <w:r w:rsidRPr="003523E8">
        <w:rPr>
          <w:rFonts w:ascii="Calibri" w:hAnsi="Calibri" w:cs="Calibri"/>
          <w:sz w:val="18"/>
          <w:szCs w:val="18"/>
          <w:lang w:eastAsia="fr-FR"/>
        </w:rPr>
        <w:t>2015-00273</w:t>
      </w:r>
    </w:p>
    <w:p w:rsidR="003B1592" w:rsidRPr="003523E8" w:rsidRDefault="003B1592" w:rsidP="003B1592">
      <w:pPr>
        <w:shd w:val="clear" w:color="auto" w:fill="FFFFFF"/>
        <w:tabs>
          <w:tab w:val="left" w:pos="1418"/>
        </w:tabs>
        <w:jc w:val="both"/>
        <w:rPr>
          <w:rFonts w:ascii="Calibri" w:hAnsi="Calibri" w:cs="Calibri"/>
          <w:bCs/>
          <w:sz w:val="18"/>
          <w:szCs w:val="18"/>
          <w:lang w:eastAsia="fr-FR"/>
        </w:rPr>
      </w:pPr>
      <w:r w:rsidRPr="003523E8">
        <w:rPr>
          <w:rFonts w:ascii="Calibri" w:hAnsi="Calibri" w:cs="Calibri"/>
          <w:sz w:val="18"/>
          <w:szCs w:val="18"/>
          <w:lang w:val="es-ES_tradnl" w:eastAsia="fr-FR"/>
        </w:rPr>
        <w:t>Demandante</w:t>
      </w:r>
      <w:r w:rsidRPr="003523E8">
        <w:rPr>
          <w:rFonts w:ascii="Calibri" w:hAnsi="Calibri" w:cs="Calibri"/>
          <w:sz w:val="18"/>
          <w:szCs w:val="18"/>
          <w:lang w:val="es-CO" w:eastAsia="fr-FR"/>
        </w:rPr>
        <w:t>:</w:t>
      </w:r>
      <w:r w:rsidRPr="003523E8">
        <w:rPr>
          <w:rFonts w:ascii="Calibri" w:hAnsi="Calibri" w:cs="Calibri"/>
          <w:sz w:val="18"/>
          <w:szCs w:val="18"/>
          <w:lang w:val="es-CO" w:eastAsia="fr-FR"/>
        </w:rPr>
        <w:tab/>
      </w:r>
      <w:r w:rsidRPr="003523E8">
        <w:rPr>
          <w:rFonts w:ascii="Calibri" w:hAnsi="Calibri" w:cs="Calibri"/>
          <w:sz w:val="18"/>
          <w:szCs w:val="18"/>
          <w:lang w:val="es-CO" w:eastAsia="fr-FR"/>
        </w:rPr>
        <w:tab/>
      </w:r>
      <w:r w:rsidRPr="003523E8">
        <w:rPr>
          <w:rFonts w:ascii="Calibri" w:hAnsi="Calibri" w:cs="Calibri"/>
          <w:bCs/>
          <w:sz w:val="18"/>
          <w:szCs w:val="18"/>
          <w:lang w:val="es-CO" w:eastAsia="fr-FR"/>
        </w:rPr>
        <w:t>Gustavo Escobar.</w:t>
      </w:r>
    </w:p>
    <w:p w:rsidR="003B1592" w:rsidRPr="003523E8" w:rsidRDefault="003B1592" w:rsidP="003B1592">
      <w:pPr>
        <w:shd w:val="clear" w:color="auto" w:fill="FFFFFF"/>
        <w:tabs>
          <w:tab w:val="left" w:pos="1418"/>
        </w:tabs>
        <w:jc w:val="both"/>
        <w:rPr>
          <w:rFonts w:ascii="Calibri" w:hAnsi="Calibri" w:cs="Calibri"/>
          <w:bCs/>
          <w:sz w:val="18"/>
          <w:szCs w:val="18"/>
          <w:lang w:eastAsia="fr-FR"/>
        </w:rPr>
      </w:pPr>
      <w:r w:rsidRPr="003523E8">
        <w:rPr>
          <w:rFonts w:ascii="Calibri" w:hAnsi="Calibri" w:cs="Calibri"/>
          <w:bCs/>
          <w:sz w:val="18"/>
          <w:szCs w:val="18"/>
          <w:lang w:eastAsia="fr-FR"/>
        </w:rPr>
        <w:t xml:space="preserve">Demandado: </w:t>
      </w:r>
      <w:r w:rsidRPr="003523E8">
        <w:rPr>
          <w:rFonts w:ascii="Calibri" w:hAnsi="Calibri" w:cs="Calibri"/>
          <w:bCs/>
          <w:sz w:val="18"/>
          <w:szCs w:val="18"/>
          <w:lang w:eastAsia="fr-FR"/>
        </w:rPr>
        <w:tab/>
      </w:r>
      <w:r w:rsidRPr="003523E8">
        <w:rPr>
          <w:rFonts w:ascii="Calibri" w:hAnsi="Calibri" w:cs="Calibri"/>
          <w:bCs/>
          <w:sz w:val="18"/>
          <w:szCs w:val="18"/>
          <w:lang w:eastAsia="fr-FR"/>
        </w:rPr>
        <w:tab/>
      </w:r>
      <w:proofErr w:type="spellStart"/>
      <w:r w:rsidRPr="003523E8">
        <w:rPr>
          <w:rFonts w:ascii="Calibri" w:hAnsi="Calibri" w:cs="Calibri"/>
          <w:bCs/>
          <w:sz w:val="18"/>
          <w:szCs w:val="18"/>
          <w:lang w:val="es-CO" w:eastAsia="fr-FR"/>
        </w:rPr>
        <w:t>Maria</w:t>
      </w:r>
      <w:proofErr w:type="spellEnd"/>
      <w:r w:rsidRPr="003523E8">
        <w:rPr>
          <w:rFonts w:ascii="Calibri" w:hAnsi="Calibri" w:cs="Calibri"/>
          <w:bCs/>
          <w:sz w:val="18"/>
          <w:szCs w:val="18"/>
          <w:lang w:val="es-CO" w:eastAsia="fr-FR"/>
        </w:rPr>
        <w:t xml:space="preserve"> del </w:t>
      </w:r>
      <w:proofErr w:type="spellStart"/>
      <w:r w:rsidRPr="003523E8">
        <w:rPr>
          <w:rFonts w:ascii="Calibri" w:hAnsi="Calibri" w:cs="Calibri"/>
          <w:bCs/>
          <w:sz w:val="18"/>
          <w:szCs w:val="18"/>
          <w:lang w:val="es-CO" w:eastAsia="fr-FR"/>
        </w:rPr>
        <w:t>Rocio</w:t>
      </w:r>
      <w:proofErr w:type="spellEnd"/>
      <w:r w:rsidRPr="003523E8">
        <w:rPr>
          <w:rFonts w:ascii="Calibri" w:hAnsi="Calibri" w:cs="Calibri"/>
          <w:bCs/>
          <w:sz w:val="18"/>
          <w:szCs w:val="18"/>
          <w:lang w:val="es-CO" w:eastAsia="fr-FR"/>
        </w:rPr>
        <w:t xml:space="preserve"> Caro </w:t>
      </w:r>
      <w:proofErr w:type="spellStart"/>
      <w:r w:rsidRPr="003523E8">
        <w:rPr>
          <w:rFonts w:ascii="Calibri" w:hAnsi="Calibri" w:cs="Calibri"/>
          <w:bCs/>
          <w:sz w:val="18"/>
          <w:szCs w:val="18"/>
          <w:lang w:val="es-CO" w:eastAsia="fr-FR"/>
        </w:rPr>
        <w:t>Sanchez</w:t>
      </w:r>
      <w:proofErr w:type="spellEnd"/>
      <w:r w:rsidRPr="003523E8">
        <w:rPr>
          <w:rFonts w:ascii="Calibri" w:hAnsi="Calibri" w:cs="Calibri"/>
          <w:bCs/>
          <w:sz w:val="18"/>
          <w:szCs w:val="18"/>
          <w:lang w:val="es-CO" w:eastAsia="fr-FR"/>
        </w:rPr>
        <w:t xml:space="preserve"> y otros</w:t>
      </w:r>
    </w:p>
    <w:p w:rsidR="003B1592" w:rsidRPr="003523E8" w:rsidRDefault="003B1592" w:rsidP="003B1592">
      <w:pPr>
        <w:shd w:val="clear" w:color="auto" w:fill="FFFFFF"/>
        <w:tabs>
          <w:tab w:val="left" w:pos="1418"/>
        </w:tabs>
        <w:ind w:left="2124" w:hanging="2124"/>
        <w:jc w:val="both"/>
        <w:rPr>
          <w:rFonts w:ascii="Calibri" w:hAnsi="Calibri" w:cs="Calibri"/>
          <w:sz w:val="18"/>
          <w:szCs w:val="18"/>
          <w:lang w:val="es-CO" w:eastAsia="fr-FR"/>
        </w:rPr>
      </w:pPr>
      <w:r w:rsidRPr="003523E8">
        <w:rPr>
          <w:rFonts w:ascii="Calibri" w:hAnsi="Calibri" w:cs="Calibri"/>
          <w:sz w:val="18"/>
          <w:szCs w:val="18"/>
          <w:lang w:val="es-CO" w:eastAsia="fr-FR"/>
        </w:rPr>
        <w:t>Proceso:                </w:t>
      </w:r>
      <w:r w:rsidRPr="003523E8">
        <w:rPr>
          <w:rFonts w:ascii="Calibri" w:hAnsi="Calibri" w:cs="Calibri"/>
          <w:sz w:val="18"/>
          <w:szCs w:val="18"/>
          <w:lang w:val="es-CO" w:eastAsia="fr-FR"/>
        </w:rPr>
        <w:tab/>
      </w:r>
      <w:r w:rsidRPr="003523E8">
        <w:rPr>
          <w:rFonts w:ascii="Calibri" w:hAnsi="Calibri" w:cs="Calibri"/>
          <w:sz w:val="18"/>
          <w:szCs w:val="18"/>
          <w:lang w:val="es-CO" w:eastAsia="fr-FR"/>
        </w:rPr>
        <w:tab/>
        <w:t xml:space="preserve">Ordinario – Prescripción Extraordinaria Adquisitiva </w:t>
      </w:r>
    </w:p>
    <w:p w:rsidR="003B1592" w:rsidRPr="003523E8" w:rsidRDefault="003B1592" w:rsidP="003B1592">
      <w:pPr>
        <w:shd w:val="clear" w:color="auto" w:fill="FFFFFF"/>
        <w:tabs>
          <w:tab w:val="left" w:pos="1416"/>
        </w:tabs>
        <w:jc w:val="both"/>
        <w:rPr>
          <w:rFonts w:ascii="Calibri" w:hAnsi="Calibri" w:cs="Calibri"/>
          <w:bCs/>
          <w:iCs/>
          <w:sz w:val="18"/>
          <w:szCs w:val="18"/>
          <w:lang w:val="es-CO" w:eastAsia="fr-FR"/>
        </w:rPr>
      </w:pPr>
      <w:r w:rsidRPr="003523E8">
        <w:rPr>
          <w:rFonts w:ascii="Calibri" w:hAnsi="Calibri" w:cs="Calibri"/>
          <w:sz w:val="18"/>
          <w:szCs w:val="18"/>
          <w:lang w:val="es-CO" w:eastAsia="fr-FR"/>
        </w:rPr>
        <w:t>Magistrado Ponente: </w:t>
      </w:r>
      <w:r w:rsidRPr="003523E8">
        <w:rPr>
          <w:rFonts w:ascii="Calibri" w:hAnsi="Calibri" w:cs="Calibri"/>
          <w:sz w:val="18"/>
          <w:szCs w:val="18"/>
          <w:lang w:val="es-CO" w:eastAsia="fr-FR"/>
        </w:rPr>
        <w:tab/>
      </w:r>
      <w:proofErr w:type="spellStart"/>
      <w:r w:rsidRPr="003523E8">
        <w:rPr>
          <w:rFonts w:ascii="Calibri" w:hAnsi="Calibri" w:cs="Calibri"/>
          <w:sz w:val="18"/>
          <w:szCs w:val="18"/>
          <w:lang w:val="es-CO" w:eastAsia="fr-FR"/>
        </w:rPr>
        <w:t>EDDER</w:t>
      </w:r>
      <w:proofErr w:type="spellEnd"/>
      <w:r w:rsidRPr="003523E8">
        <w:rPr>
          <w:rFonts w:ascii="Calibri" w:hAnsi="Calibri" w:cs="Calibri"/>
          <w:sz w:val="18"/>
          <w:szCs w:val="18"/>
          <w:lang w:val="es-CO" w:eastAsia="fr-FR"/>
        </w:rPr>
        <w:t xml:space="preserve"> JIMMY SÁNCHEZ </w:t>
      </w:r>
      <w:proofErr w:type="spellStart"/>
      <w:r w:rsidRPr="003523E8">
        <w:rPr>
          <w:rFonts w:ascii="Calibri" w:hAnsi="Calibri" w:cs="Calibri"/>
          <w:sz w:val="18"/>
          <w:szCs w:val="18"/>
          <w:lang w:val="es-CO" w:eastAsia="fr-FR"/>
        </w:rPr>
        <w:t>CALAMBÁS</w:t>
      </w:r>
      <w:proofErr w:type="spellEnd"/>
    </w:p>
    <w:p w:rsidR="003B1592" w:rsidRPr="003523E8" w:rsidRDefault="003B1592" w:rsidP="003B1592">
      <w:pPr>
        <w:shd w:val="clear" w:color="auto" w:fill="FFFFFF"/>
        <w:ind w:left="2124" w:hanging="2124"/>
        <w:jc w:val="both"/>
        <w:rPr>
          <w:rFonts w:ascii="Calibri" w:hAnsi="Calibri" w:cs="Calibri"/>
          <w:bCs/>
          <w:iCs/>
          <w:sz w:val="10"/>
          <w:szCs w:val="10"/>
          <w:lang w:val="es-CO" w:eastAsia="fr-FR"/>
        </w:rPr>
      </w:pPr>
    </w:p>
    <w:p w:rsidR="003B1592" w:rsidRPr="003523E8" w:rsidRDefault="003B1592" w:rsidP="003B1592">
      <w:pPr>
        <w:pStyle w:val="Sinespaciado"/>
        <w:jc w:val="both"/>
        <w:rPr>
          <w:sz w:val="18"/>
          <w:szCs w:val="18"/>
          <w:lang w:val="es-CO" w:eastAsia="fr-FR"/>
        </w:rPr>
      </w:pPr>
      <w:r w:rsidRPr="003523E8">
        <w:rPr>
          <w:b/>
          <w:sz w:val="18"/>
          <w:szCs w:val="18"/>
          <w:lang w:val="es-CO" w:eastAsia="fr-FR"/>
        </w:rPr>
        <w:t xml:space="preserve">Temas: </w:t>
      </w:r>
      <w:r w:rsidRPr="003523E8">
        <w:rPr>
          <w:b/>
          <w:sz w:val="18"/>
          <w:szCs w:val="18"/>
          <w:lang w:val="es-CO" w:eastAsia="fr-FR"/>
        </w:rPr>
        <w:tab/>
      </w:r>
      <w:r w:rsidRPr="003523E8">
        <w:rPr>
          <w:b/>
          <w:sz w:val="18"/>
          <w:szCs w:val="18"/>
          <w:lang w:val="es-CO" w:eastAsia="fr-FR"/>
        </w:rPr>
        <w:tab/>
      </w:r>
      <w:r w:rsidRPr="003523E8">
        <w:rPr>
          <w:b/>
          <w:sz w:val="18"/>
          <w:szCs w:val="18"/>
          <w:lang w:val="es-CO" w:eastAsia="fr-FR"/>
        </w:rPr>
        <w:tab/>
        <w:t>PRESCRIPCIÓN EXTRAORDINARIA ADQUISITIVA / VIVIENDA DE INTERÉS SOCIAL /  AVALÚO DEBE CORRESPONDER A LA FECHA EN QUE SE CUMPLE TÉRMINO DE POSESIÓN / PRUEBA POSESIÓN/ REVOCA / CONCEDE /-</w:t>
      </w:r>
      <w:r w:rsidRPr="003523E8">
        <w:t xml:space="preserve"> </w:t>
      </w:r>
      <w:r w:rsidRPr="003523E8">
        <w:rPr>
          <w:sz w:val="18"/>
          <w:szCs w:val="18"/>
          <w:lang w:val="es-CO" w:eastAsia="fr-FR"/>
        </w:rPr>
        <w:t>Siendo así las cosas, si el actor entró en posesión del predio el 4 de febrero de 2004, cuando afirma la compró, el avalúo del inmueble debió ser una vez cumplidos los cinco años de posesión, esto es, referido al mes de febrero del 2009, conforme al criterio jurisprudencial, que se citó antes. Y si lo fue desde el 31 de marzo de 2010, una vez falleció su madre, debió serlo para el mes de marzo de 2015.</w:t>
      </w:r>
    </w:p>
    <w:p w:rsidR="003B1592" w:rsidRPr="003523E8" w:rsidRDefault="003B1592" w:rsidP="003B1592">
      <w:pPr>
        <w:pStyle w:val="Sinespaciado"/>
        <w:jc w:val="both"/>
        <w:rPr>
          <w:sz w:val="18"/>
          <w:szCs w:val="18"/>
          <w:lang w:val="es-CO" w:eastAsia="fr-FR"/>
        </w:rPr>
      </w:pPr>
      <w:r w:rsidRPr="003523E8">
        <w:rPr>
          <w:sz w:val="18"/>
          <w:szCs w:val="18"/>
          <w:lang w:val="es-CO" w:eastAsia="fr-FR"/>
        </w:rPr>
        <w:t>(…)</w:t>
      </w:r>
    </w:p>
    <w:p w:rsidR="003B1592" w:rsidRPr="003523E8" w:rsidRDefault="003B1592" w:rsidP="003B1592">
      <w:pPr>
        <w:pStyle w:val="Sinespaciado"/>
        <w:jc w:val="both"/>
        <w:rPr>
          <w:sz w:val="18"/>
          <w:szCs w:val="18"/>
          <w:lang w:val="es-CO" w:eastAsia="fr-FR"/>
        </w:rPr>
      </w:pPr>
      <w:r w:rsidRPr="003523E8">
        <w:rPr>
          <w:sz w:val="18"/>
          <w:szCs w:val="18"/>
          <w:lang w:val="es-CO" w:eastAsia="fr-FR"/>
        </w:rPr>
        <w:t xml:space="preserve">Ahora, adentrándonos al estudio del reparo, fácilmente se advierte le asiste la razón al impugnante, toda vez que si la a quo, dio por probada la posesión del </w:t>
      </w:r>
      <w:proofErr w:type="spellStart"/>
      <w:r w:rsidRPr="003523E8">
        <w:rPr>
          <w:sz w:val="18"/>
          <w:szCs w:val="18"/>
          <w:lang w:val="es-CO" w:eastAsia="fr-FR"/>
        </w:rPr>
        <w:t>usucapiente</w:t>
      </w:r>
      <w:proofErr w:type="spellEnd"/>
      <w:r w:rsidRPr="003523E8">
        <w:rPr>
          <w:sz w:val="18"/>
          <w:szCs w:val="18"/>
          <w:lang w:val="es-CO" w:eastAsia="fr-FR"/>
        </w:rPr>
        <w:t xml:space="preserve"> desde el 31 de marzo de 2010, día siguiente a la muerte de quien antes ostentaba la posesión del inmueble, y la demanda fue presentada el 11 de junio de 2015, sin dificultad se podía deducir que para esta última calenda ya habían transcurrido 5 años y poco más de dos meses, acreditándose el cumplimiento de tal requisito de tiempo de posesión que establece la Ley 9ª de 1989, esto es cinco años, con lo cual operaría el fenómeno jurídico de la prescripción adquisitiva deprecada.</w:t>
      </w:r>
    </w:p>
    <w:p w:rsidR="003B1592" w:rsidRPr="003523E8" w:rsidRDefault="003B1592" w:rsidP="006469EF">
      <w:pPr>
        <w:spacing w:line="360" w:lineRule="auto"/>
        <w:ind w:left="1416" w:firstLine="708"/>
        <w:rPr>
          <w:rFonts w:ascii="Arial" w:hAnsi="Arial" w:cs="Arial"/>
          <w:b/>
          <w:bCs/>
          <w:sz w:val="24"/>
          <w:szCs w:val="24"/>
        </w:rPr>
      </w:pPr>
    </w:p>
    <w:p w:rsidR="003B1592" w:rsidRPr="003523E8" w:rsidRDefault="003B1592" w:rsidP="006469EF">
      <w:pPr>
        <w:spacing w:line="360" w:lineRule="auto"/>
        <w:ind w:left="1416" w:firstLine="708"/>
        <w:rPr>
          <w:rFonts w:ascii="Arial" w:hAnsi="Arial" w:cs="Arial"/>
          <w:b/>
          <w:bCs/>
          <w:sz w:val="24"/>
          <w:szCs w:val="24"/>
        </w:rPr>
      </w:pPr>
    </w:p>
    <w:p w:rsidR="006469EF" w:rsidRPr="003523E8" w:rsidRDefault="006469EF" w:rsidP="006469EF">
      <w:pPr>
        <w:spacing w:line="360" w:lineRule="auto"/>
        <w:ind w:left="1416" w:firstLine="708"/>
        <w:rPr>
          <w:rFonts w:ascii="Arial" w:hAnsi="Arial" w:cs="Arial"/>
          <w:b/>
          <w:bCs/>
          <w:sz w:val="24"/>
          <w:szCs w:val="24"/>
        </w:rPr>
      </w:pPr>
      <w:r w:rsidRPr="003523E8">
        <w:rPr>
          <w:rFonts w:ascii="Arial" w:hAnsi="Arial" w:cs="Arial"/>
          <w:b/>
          <w:bCs/>
          <w:sz w:val="24"/>
          <w:szCs w:val="24"/>
        </w:rPr>
        <w:t>TRIBUNAL SUPERIOR DE PEREIRA</w:t>
      </w:r>
    </w:p>
    <w:p w:rsidR="006469EF" w:rsidRPr="003523E8" w:rsidRDefault="006469EF" w:rsidP="006469EF">
      <w:pPr>
        <w:spacing w:line="360" w:lineRule="auto"/>
        <w:ind w:left="1416" w:firstLine="708"/>
        <w:rPr>
          <w:rFonts w:ascii="Arial" w:hAnsi="Arial" w:cs="Arial"/>
          <w:b/>
          <w:bCs/>
          <w:sz w:val="24"/>
          <w:szCs w:val="24"/>
        </w:rPr>
      </w:pPr>
      <w:r w:rsidRPr="003523E8">
        <w:rPr>
          <w:rFonts w:ascii="Arial" w:hAnsi="Arial" w:cs="Arial"/>
          <w:b/>
          <w:bCs/>
          <w:sz w:val="24"/>
          <w:szCs w:val="24"/>
        </w:rPr>
        <w:t>Sala de Decisión Civil Familia</w:t>
      </w:r>
    </w:p>
    <w:p w:rsidR="006469EF" w:rsidRPr="003523E8" w:rsidRDefault="006469EF" w:rsidP="006469EF">
      <w:pPr>
        <w:spacing w:line="360" w:lineRule="auto"/>
        <w:rPr>
          <w:rFonts w:ascii="Arial" w:hAnsi="Arial" w:cs="Arial"/>
          <w:b/>
          <w:bCs/>
          <w:sz w:val="24"/>
          <w:szCs w:val="24"/>
        </w:rPr>
      </w:pPr>
    </w:p>
    <w:p w:rsidR="006469EF" w:rsidRPr="003523E8" w:rsidRDefault="006469EF" w:rsidP="006469EF">
      <w:pPr>
        <w:pStyle w:val="Sinespaciado"/>
        <w:spacing w:line="360" w:lineRule="auto"/>
        <w:ind w:left="2124"/>
        <w:rPr>
          <w:rFonts w:ascii="Arial" w:hAnsi="Arial" w:cs="Arial"/>
          <w:b/>
          <w:sz w:val="24"/>
        </w:rPr>
      </w:pPr>
      <w:r w:rsidRPr="003523E8">
        <w:rPr>
          <w:rFonts w:ascii="Arial" w:hAnsi="Arial" w:cs="Arial"/>
          <w:b/>
          <w:sz w:val="24"/>
        </w:rPr>
        <w:t>Proceso de prescripción extraordinaria de dominio de vivienda de interés social</w:t>
      </w:r>
    </w:p>
    <w:p w:rsidR="006469EF" w:rsidRPr="003523E8" w:rsidRDefault="006469EF" w:rsidP="006469EF">
      <w:pPr>
        <w:pStyle w:val="Sinespaciado"/>
        <w:spacing w:line="360" w:lineRule="auto"/>
        <w:ind w:left="1416" w:firstLine="708"/>
        <w:rPr>
          <w:rFonts w:ascii="Arial" w:hAnsi="Arial" w:cs="Arial"/>
          <w:b/>
          <w:sz w:val="24"/>
        </w:rPr>
      </w:pPr>
      <w:r w:rsidRPr="003523E8">
        <w:rPr>
          <w:rFonts w:ascii="Arial" w:hAnsi="Arial" w:cs="Arial"/>
          <w:b/>
          <w:sz w:val="24"/>
        </w:rPr>
        <w:t>Rad. 66001-31-03-002-2015-00273-01</w:t>
      </w:r>
    </w:p>
    <w:p w:rsidR="006469EF" w:rsidRPr="003523E8" w:rsidRDefault="006469EF" w:rsidP="006469EF">
      <w:pPr>
        <w:pStyle w:val="Sinespaciado"/>
        <w:spacing w:line="360" w:lineRule="auto"/>
        <w:ind w:left="1416" w:firstLine="708"/>
        <w:rPr>
          <w:rFonts w:ascii="Arial" w:hAnsi="Arial" w:cs="Arial"/>
          <w:b/>
          <w:sz w:val="24"/>
        </w:rPr>
      </w:pPr>
      <w:r w:rsidRPr="003523E8">
        <w:rPr>
          <w:rFonts w:ascii="Arial" w:hAnsi="Arial" w:cs="Arial"/>
          <w:b/>
          <w:sz w:val="24"/>
        </w:rPr>
        <w:t xml:space="preserve">Demandante: </w:t>
      </w:r>
      <w:r w:rsidRPr="003523E8">
        <w:rPr>
          <w:rFonts w:ascii="Arial" w:hAnsi="Arial" w:cs="Arial"/>
          <w:b/>
          <w:sz w:val="24"/>
        </w:rPr>
        <w:tab/>
      </w:r>
      <w:r w:rsidRPr="003523E8">
        <w:rPr>
          <w:rFonts w:ascii="Arial" w:hAnsi="Arial" w:cs="Arial"/>
          <w:b/>
        </w:rPr>
        <w:t>GUSTAVO ESCOBAR</w:t>
      </w:r>
    </w:p>
    <w:p w:rsidR="006469EF" w:rsidRPr="003523E8" w:rsidRDefault="006469EF" w:rsidP="006469EF">
      <w:pPr>
        <w:pStyle w:val="Sinespaciado"/>
        <w:spacing w:line="360" w:lineRule="auto"/>
        <w:ind w:left="1416" w:firstLine="708"/>
        <w:rPr>
          <w:rFonts w:ascii="Arial" w:hAnsi="Arial" w:cs="Arial"/>
          <w:b/>
        </w:rPr>
      </w:pPr>
      <w:r w:rsidRPr="003523E8">
        <w:rPr>
          <w:rFonts w:ascii="Arial" w:hAnsi="Arial" w:cs="Arial"/>
          <w:b/>
        </w:rPr>
        <w:t xml:space="preserve">Apoderada:         </w:t>
      </w:r>
      <w:r w:rsidRPr="003523E8">
        <w:rPr>
          <w:rFonts w:ascii="Arial" w:hAnsi="Arial" w:cs="Arial"/>
          <w:b/>
        </w:rPr>
        <w:tab/>
        <w:t>OLGA LUCÍA DUQUE QUINTERO</w:t>
      </w:r>
    </w:p>
    <w:p w:rsidR="006469EF" w:rsidRPr="003523E8" w:rsidRDefault="006469EF" w:rsidP="006469EF">
      <w:pPr>
        <w:pStyle w:val="Sinespaciado"/>
        <w:spacing w:line="360" w:lineRule="auto"/>
        <w:ind w:left="1416" w:firstLine="708"/>
        <w:rPr>
          <w:rFonts w:ascii="Arial" w:hAnsi="Arial" w:cs="Arial"/>
          <w:b/>
        </w:rPr>
      </w:pPr>
      <w:r w:rsidRPr="003523E8">
        <w:rPr>
          <w:rFonts w:ascii="Arial" w:hAnsi="Arial" w:cs="Arial"/>
          <w:b/>
          <w:sz w:val="24"/>
        </w:rPr>
        <w:t xml:space="preserve">Demandados:    </w:t>
      </w:r>
      <w:r w:rsidRPr="003523E8">
        <w:rPr>
          <w:rFonts w:ascii="Arial" w:hAnsi="Arial" w:cs="Arial"/>
          <w:b/>
          <w:sz w:val="24"/>
        </w:rPr>
        <w:tab/>
      </w:r>
      <w:r w:rsidRPr="003523E8">
        <w:rPr>
          <w:rFonts w:ascii="Arial" w:hAnsi="Arial" w:cs="Arial"/>
          <w:b/>
        </w:rPr>
        <w:t>MARÍA DEL ROCIO CARO SÁNCHEZ</w:t>
      </w:r>
    </w:p>
    <w:p w:rsidR="006469EF" w:rsidRPr="003523E8" w:rsidRDefault="006469EF" w:rsidP="006469EF">
      <w:pPr>
        <w:pStyle w:val="Sinespaciado"/>
        <w:spacing w:line="360" w:lineRule="auto"/>
        <w:ind w:left="1416" w:firstLine="708"/>
        <w:rPr>
          <w:rFonts w:ascii="Arial" w:hAnsi="Arial" w:cs="Arial"/>
          <w:b/>
        </w:rPr>
      </w:pPr>
      <w:r w:rsidRPr="003523E8">
        <w:rPr>
          <w:rFonts w:ascii="Arial" w:hAnsi="Arial" w:cs="Arial"/>
          <w:b/>
        </w:rPr>
        <w:tab/>
      </w:r>
      <w:r w:rsidRPr="003523E8">
        <w:rPr>
          <w:rFonts w:ascii="Arial" w:hAnsi="Arial" w:cs="Arial"/>
          <w:b/>
        </w:rPr>
        <w:tab/>
        <w:t xml:space="preserve">     </w:t>
      </w:r>
      <w:r w:rsidRPr="003523E8">
        <w:rPr>
          <w:rFonts w:ascii="Arial" w:hAnsi="Arial" w:cs="Arial"/>
          <w:b/>
        </w:rPr>
        <w:tab/>
        <w:t xml:space="preserve">MARÍA SORELLY HERRERA OSSA </w:t>
      </w:r>
    </w:p>
    <w:p w:rsidR="006469EF" w:rsidRPr="003523E8" w:rsidRDefault="006469EF" w:rsidP="006469EF">
      <w:pPr>
        <w:pStyle w:val="Sinespaciado"/>
        <w:spacing w:line="360" w:lineRule="auto"/>
        <w:ind w:left="2832" w:firstLine="708"/>
        <w:rPr>
          <w:rFonts w:ascii="Arial" w:hAnsi="Arial" w:cs="Arial"/>
          <w:b/>
        </w:rPr>
      </w:pPr>
      <w:r w:rsidRPr="003523E8">
        <w:rPr>
          <w:rFonts w:ascii="Arial" w:hAnsi="Arial" w:cs="Arial"/>
          <w:b/>
        </w:rPr>
        <w:t xml:space="preserve">     </w:t>
      </w:r>
      <w:r w:rsidRPr="003523E8">
        <w:rPr>
          <w:rFonts w:ascii="Arial" w:hAnsi="Arial" w:cs="Arial"/>
          <w:b/>
        </w:rPr>
        <w:tab/>
        <w:t>Y PERSONAS INDETERMINADAS</w:t>
      </w:r>
    </w:p>
    <w:p w:rsidR="006469EF" w:rsidRPr="003523E8" w:rsidRDefault="006469EF" w:rsidP="006469EF">
      <w:pPr>
        <w:pStyle w:val="Sinespaciado"/>
        <w:spacing w:line="360" w:lineRule="auto"/>
        <w:ind w:left="2124"/>
        <w:rPr>
          <w:rFonts w:ascii="Arial" w:hAnsi="Arial" w:cs="Arial"/>
          <w:b/>
        </w:rPr>
      </w:pPr>
      <w:r w:rsidRPr="003523E8">
        <w:rPr>
          <w:rFonts w:ascii="Arial" w:hAnsi="Arial" w:cs="Arial"/>
          <w:b/>
          <w:sz w:val="24"/>
        </w:rPr>
        <w:t>Apoderado:</w:t>
      </w:r>
      <w:r w:rsidRPr="003523E8">
        <w:rPr>
          <w:rFonts w:ascii="Arial" w:hAnsi="Arial" w:cs="Arial"/>
          <w:b/>
        </w:rPr>
        <w:t xml:space="preserve">        </w:t>
      </w:r>
      <w:r w:rsidRPr="003523E8">
        <w:rPr>
          <w:rFonts w:ascii="Arial" w:hAnsi="Arial" w:cs="Arial"/>
          <w:b/>
        </w:rPr>
        <w:tab/>
        <w:t>JULIÁN DAVID AYALA GARCÍA</w:t>
      </w:r>
    </w:p>
    <w:p w:rsidR="006469EF" w:rsidRPr="003523E8" w:rsidRDefault="006469EF" w:rsidP="006469EF">
      <w:pPr>
        <w:pStyle w:val="Sinespaciado"/>
        <w:spacing w:line="360" w:lineRule="auto"/>
        <w:ind w:left="2124"/>
        <w:rPr>
          <w:rFonts w:ascii="Arial" w:hAnsi="Arial" w:cs="Arial"/>
        </w:rPr>
      </w:pPr>
    </w:p>
    <w:p w:rsidR="006469EF" w:rsidRPr="003523E8" w:rsidRDefault="006469EF" w:rsidP="006469EF">
      <w:pPr>
        <w:pStyle w:val="Sinespaciado"/>
        <w:spacing w:line="360" w:lineRule="auto"/>
        <w:ind w:left="2124"/>
        <w:rPr>
          <w:rFonts w:ascii="Arial" w:hAnsi="Arial" w:cs="Arial"/>
          <w:sz w:val="28"/>
          <w:szCs w:val="28"/>
          <w:lang w:val="es-CO"/>
        </w:rPr>
      </w:pPr>
    </w:p>
    <w:p w:rsidR="006469EF" w:rsidRPr="003523E8" w:rsidRDefault="006469EF" w:rsidP="006469EF">
      <w:pPr>
        <w:pStyle w:val="NoSpacing1"/>
        <w:spacing w:line="360" w:lineRule="auto"/>
        <w:rPr>
          <w:rFonts w:ascii="Arial" w:hAnsi="Arial" w:cs="Arial"/>
          <w:b/>
          <w:sz w:val="26"/>
          <w:szCs w:val="26"/>
          <w:lang w:val="es-CO"/>
        </w:rPr>
      </w:pPr>
      <w:r w:rsidRPr="003523E8">
        <w:rPr>
          <w:rFonts w:ascii="Arial" w:hAnsi="Arial" w:cs="Arial"/>
          <w:b/>
          <w:sz w:val="26"/>
          <w:szCs w:val="26"/>
          <w:lang w:val="es-CO"/>
        </w:rPr>
        <w:t xml:space="preserve">PARA AUDIENCIA EL 15 DE MARZO DE 2018, </w:t>
      </w:r>
      <w:r w:rsidR="00D174E7" w:rsidRPr="003523E8">
        <w:rPr>
          <w:rFonts w:ascii="Arial" w:hAnsi="Arial" w:cs="Arial"/>
          <w:b/>
          <w:sz w:val="26"/>
          <w:szCs w:val="26"/>
          <w:lang w:val="es-CO"/>
        </w:rPr>
        <w:t>9</w:t>
      </w:r>
      <w:r w:rsidRPr="003523E8">
        <w:rPr>
          <w:rFonts w:ascii="Arial" w:hAnsi="Arial" w:cs="Arial"/>
          <w:b/>
          <w:sz w:val="26"/>
          <w:szCs w:val="26"/>
          <w:lang w:val="es-CO"/>
        </w:rPr>
        <w:t xml:space="preserve"> DE LA MAÑANA</w:t>
      </w:r>
    </w:p>
    <w:p w:rsidR="006469EF" w:rsidRPr="003523E8" w:rsidRDefault="006469EF" w:rsidP="006469EF">
      <w:pPr>
        <w:pStyle w:val="NoSpacing1"/>
        <w:spacing w:line="360" w:lineRule="auto"/>
        <w:ind w:firstLine="2835"/>
        <w:jc w:val="both"/>
        <w:rPr>
          <w:rFonts w:ascii="Arial" w:hAnsi="Arial" w:cs="Arial"/>
          <w:b/>
          <w:sz w:val="28"/>
          <w:szCs w:val="28"/>
          <w:lang w:val="es-CO"/>
        </w:rPr>
      </w:pPr>
    </w:p>
    <w:p w:rsidR="006469EF" w:rsidRPr="003523E8" w:rsidRDefault="006469EF" w:rsidP="00D174E7">
      <w:pPr>
        <w:pStyle w:val="Sinespaciado1"/>
        <w:tabs>
          <w:tab w:val="left" w:pos="2410"/>
        </w:tabs>
        <w:spacing w:line="360" w:lineRule="auto"/>
        <w:ind w:firstLine="2835"/>
        <w:jc w:val="both"/>
        <w:rPr>
          <w:rFonts w:ascii="Arial" w:hAnsi="Arial" w:cs="Arial"/>
          <w:bCs/>
          <w:sz w:val="28"/>
          <w:szCs w:val="28"/>
        </w:rPr>
      </w:pPr>
      <w:r w:rsidRPr="003523E8">
        <w:rPr>
          <w:rFonts w:ascii="Arial" w:hAnsi="Arial" w:cs="Arial"/>
          <w:bCs/>
          <w:sz w:val="28"/>
          <w:szCs w:val="28"/>
        </w:rPr>
        <w:t>Se da ap</w:t>
      </w:r>
      <w:r w:rsidR="00ED0E79" w:rsidRPr="003523E8">
        <w:rPr>
          <w:rFonts w:ascii="Arial" w:hAnsi="Arial" w:cs="Arial"/>
          <w:bCs/>
          <w:sz w:val="28"/>
          <w:szCs w:val="28"/>
        </w:rPr>
        <w:t xml:space="preserve">ertura a la audiencia en la que </w:t>
      </w:r>
      <w:r w:rsidRPr="003523E8">
        <w:rPr>
          <w:rFonts w:ascii="Arial" w:hAnsi="Arial" w:cs="Arial"/>
          <w:bCs/>
          <w:sz w:val="28"/>
          <w:szCs w:val="28"/>
        </w:rPr>
        <w:t xml:space="preserve">escucharemos la sustentación de los reparos, dentro del trámite de la apelación formulada por el vocero judicial del demandante, contra la </w:t>
      </w:r>
      <w:r w:rsidRPr="003523E8">
        <w:rPr>
          <w:rFonts w:ascii="Arial" w:hAnsi="Arial" w:cs="Arial"/>
          <w:bCs/>
          <w:sz w:val="28"/>
          <w:szCs w:val="28"/>
        </w:rPr>
        <w:lastRenderedPageBreak/>
        <w:t>sentencia proferida por el Juzgado Tercero Civil del Circuito de Pereira, el 9 de marzo de 2017, en el proceso ya anunciado.</w:t>
      </w:r>
    </w:p>
    <w:p w:rsidR="006469EF" w:rsidRPr="003523E8" w:rsidRDefault="006469EF" w:rsidP="006469EF">
      <w:pPr>
        <w:pStyle w:val="Sinespaciado1"/>
        <w:tabs>
          <w:tab w:val="left" w:pos="2410"/>
        </w:tabs>
        <w:spacing w:line="360" w:lineRule="auto"/>
        <w:ind w:firstLine="2835"/>
        <w:jc w:val="both"/>
        <w:rPr>
          <w:rFonts w:ascii="Arial" w:hAnsi="Arial" w:cs="Arial"/>
          <w:bCs/>
          <w:sz w:val="16"/>
          <w:szCs w:val="28"/>
        </w:rPr>
      </w:pPr>
    </w:p>
    <w:p w:rsidR="006469EF" w:rsidRPr="003523E8" w:rsidRDefault="006469EF" w:rsidP="006469EF">
      <w:pPr>
        <w:pStyle w:val="NoSpacing1"/>
        <w:spacing w:line="360" w:lineRule="auto"/>
        <w:ind w:firstLine="2835"/>
        <w:jc w:val="both"/>
        <w:rPr>
          <w:rFonts w:ascii="Arial" w:hAnsi="Arial" w:cs="Arial"/>
          <w:b/>
          <w:sz w:val="28"/>
          <w:szCs w:val="28"/>
          <w:lang w:val="es-CO"/>
        </w:rPr>
      </w:pPr>
      <w:r w:rsidRPr="003523E8">
        <w:rPr>
          <w:rFonts w:ascii="Arial" w:hAnsi="Arial" w:cs="Arial"/>
          <w:b/>
          <w:sz w:val="28"/>
          <w:szCs w:val="28"/>
          <w:lang w:val="es-CO"/>
        </w:rPr>
        <w:t>SENTENCIA</w:t>
      </w:r>
    </w:p>
    <w:p w:rsidR="006469EF" w:rsidRPr="003523E8" w:rsidRDefault="006469EF" w:rsidP="006469EF">
      <w:pPr>
        <w:pStyle w:val="NoSpacing1"/>
        <w:spacing w:line="360" w:lineRule="auto"/>
        <w:jc w:val="both"/>
        <w:rPr>
          <w:rFonts w:ascii="Arial" w:hAnsi="Arial" w:cs="Arial"/>
          <w:sz w:val="28"/>
          <w:szCs w:val="28"/>
          <w:lang w:val="es-CO"/>
        </w:rPr>
      </w:pPr>
    </w:p>
    <w:p w:rsidR="006469EF" w:rsidRPr="003523E8" w:rsidRDefault="006469EF" w:rsidP="006469EF">
      <w:pPr>
        <w:pStyle w:val="Sinespaciado1"/>
        <w:tabs>
          <w:tab w:val="left" w:pos="2410"/>
        </w:tabs>
        <w:spacing w:line="360" w:lineRule="auto"/>
        <w:ind w:firstLine="2835"/>
        <w:jc w:val="both"/>
        <w:rPr>
          <w:rFonts w:ascii="Arial" w:hAnsi="Arial" w:cs="Arial"/>
          <w:bCs/>
          <w:sz w:val="28"/>
          <w:szCs w:val="26"/>
        </w:rPr>
      </w:pPr>
      <w:r w:rsidRPr="003523E8">
        <w:rPr>
          <w:rFonts w:ascii="Arial" w:hAnsi="Arial" w:cs="Arial"/>
          <w:bCs/>
          <w:sz w:val="28"/>
          <w:szCs w:val="26"/>
        </w:rPr>
        <w:t>Se reanuda la audiencia, verificándose la asistencia de las mismas personas que concurrieron al iniciar.</w:t>
      </w:r>
    </w:p>
    <w:p w:rsidR="006469EF" w:rsidRPr="003523E8" w:rsidRDefault="006469EF" w:rsidP="006469EF">
      <w:pPr>
        <w:pStyle w:val="Sinespaciado1"/>
        <w:tabs>
          <w:tab w:val="left" w:pos="2410"/>
        </w:tabs>
        <w:spacing w:line="360" w:lineRule="auto"/>
        <w:ind w:firstLine="2835"/>
        <w:jc w:val="both"/>
        <w:rPr>
          <w:rFonts w:ascii="Arial" w:hAnsi="Arial" w:cs="Arial"/>
          <w:bCs/>
          <w:sz w:val="16"/>
          <w:szCs w:val="26"/>
        </w:rPr>
      </w:pPr>
    </w:p>
    <w:p w:rsidR="006469EF" w:rsidRPr="003523E8" w:rsidRDefault="006469EF" w:rsidP="006469EF">
      <w:pPr>
        <w:pStyle w:val="Sinespaciado1"/>
        <w:tabs>
          <w:tab w:val="left" w:pos="2410"/>
        </w:tabs>
        <w:spacing w:line="360" w:lineRule="auto"/>
        <w:ind w:firstLine="2835"/>
        <w:jc w:val="both"/>
        <w:rPr>
          <w:rFonts w:ascii="Arial" w:hAnsi="Arial" w:cs="Arial"/>
          <w:bCs/>
          <w:sz w:val="28"/>
          <w:szCs w:val="26"/>
        </w:rPr>
      </w:pPr>
      <w:r w:rsidRPr="003523E8">
        <w:rPr>
          <w:rFonts w:ascii="Arial" w:hAnsi="Arial" w:cs="Arial"/>
          <w:bCs/>
          <w:sz w:val="28"/>
          <w:szCs w:val="26"/>
        </w:rPr>
        <w:t xml:space="preserve">Como preámbulo a la decisión que se tomará, es preciso hacer las siguientes </w:t>
      </w:r>
    </w:p>
    <w:p w:rsidR="006469EF" w:rsidRPr="003523E8" w:rsidRDefault="006469EF" w:rsidP="006469EF">
      <w:pPr>
        <w:pStyle w:val="NoSpacing1"/>
        <w:spacing w:line="360" w:lineRule="auto"/>
        <w:ind w:firstLine="2835"/>
        <w:jc w:val="both"/>
        <w:rPr>
          <w:rFonts w:ascii="Arial" w:hAnsi="Arial" w:cs="Arial"/>
          <w:sz w:val="24"/>
          <w:szCs w:val="28"/>
          <w:lang w:val="es-CO"/>
        </w:rPr>
      </w:pPr>
    </w:p>
    <w:p w:rsidR="006469EF" w:rsidRPr="003523E8" w:rsidRDefault="006469EF" w:rsidP="006469EF">
      <w:pPr>
        <w:pStyle w:val="NoSpacing1"/>
        <w:spacing w:line="360" w:lineRule="auto"/>
        <w:ind w:firstLine="2835"/>
        <w:jc w:val="both"/>
        <w:rPr>
          <w:rFonts w:ascii="Arial" w:hAnsi="Arial" w:cs="Arial"/>
          <w:b/>
          <w:sz w:val="24"/>
          <w:szCs w:val="28"/>
          <w:lang w:val="es-CO"/>
        </w:rPr>
      </w:pPr>
      <w:r w:rsidRPr="003523E8">
        <w:rPr>
          <w:rFonts w:ascii="Arial" w:hAnsi="Arial" w:cs="Arial"/>
          <w:b/>
          <w:sz w:val="24"/>
          <w:szCs w:val="28"/>
          <w:lang w:val="es-CO"/>
        </w:rPr>
        <w:t>CONSIDERACIONES</w:t>
      </w:r>
    </w:p>
    <w:p w:rsidR="006469EF" w:rsidRPr="003523E8" w:rsidRDefault="006469EF" w:rsidP="006469EF">
      <w:pPr>
        <w:pStyle w:val="NoSpacing1"/>
        <w:spacing w:line="360" w:lineRule="auto"/>
        <w:ind w:firstLine="2835"/>
        <w:jc w:val="both"/>
        <w:rPr>
          <w:rFonts w:ascii="Arial" w:hAnsi="Arial" w:cs="Arial"/>
          <w:b/>
          <w:sz w:val="24"/>
          <w:szCs w:val="28"/>
          <w:lang w:val="es-CO"/>
        </w:rPr>
      </w:pPr>
    </w:p>
    <w:p w:rsidR="006469EF" w:rsidRPr="003523E8" w:rsidRDefault="006469EF" w:rsidP="006469EF">
      <w:pPr>
        <w:pStyle w:val="NoSpacing1"/>
        <w:spacing w:line="360" w:lineRule="auto"/>
        <w:ind w:firstLine="2835"/>
        <w:jc w:val="both"/>
        <w:rPr>
          <w:rFonts w:ascii="Arial" w:hAnsi="Arial" w:cs="Arial"/>
          <w:sz w:val="28"/>
          <w:szCs w:val="28"/>
          <w:lang w:val="es-CO"/>
        </w:rPr>
      </w:pPr>
      <w:r w:rsidRPr="003523E8">
        <w:rPr>
          <w:rFonts w:ascii="Arial" w:hAnsi="Arial" w:cs="Arial"/>
          <w:sz w:val="28"/>
          <w:szCs w:val="28"/>
        </w:rPr>
        <w:t xml:space="preserve">1. Inicialmente ha de decirse que están reunidos los presupuestos procesales y no hay motivo de nulidad que imponga invalidar lo actuado, por lo que, </w:t>
      </w:r>
      <w:r w:rsidRPr="003523E8">
        <w:rPr>
          <w:rFonts w:ascii="Arial" w:hAnsi="Arial" w:cs="Arial"/>
          <w:sz w:val="28"/>
          <w:szCs w:val="28"/>
          <w:lang w:val="es-CO"/>
        </w:rPr>
        <w:t>escuchados los argumentos de la apelación y puesto en consideración el proyecto de fallo a los Magistrados que conmigo conforman la Sala de Decisión, este es del siguiente tenor:</w:t>
      </w:r>
    </w:p>
    <w:p w:rsidR="006469EF" w:rsidRPr="003523E8" w:rsidRDefault="006469EF" w:rsidP="006469EF">
      <w:pPr>
        <w:pStyle w:val="NoSpacing1"/>
        <w:spacing w:line="360" w:lineRule="auto"/>
        <w:ind w:firstLine="2835"/>
        <w:jc w:val="both"/>
        <w:rPr>
          <w:rFonts w:ascii="Arial" w:hAnsi="Arial" w:cs="Arial"/>
          <w:sz w:val="16"/>
          <w:szCs w:val="28"/>
          <w:lang w:val="es-CO"/>
        </w:rPr>
      </w:pPr>
    </w:p>
    <w:p w:rsidR="006469EF" w:rsidRPr="003523E8" w:rsidRDefault="006469EF" w:rsidP="006469EF">
      <w:pPr>
        <w:pStyle w:val="NoSpacing1"/>
        <w:spacing w:line="360" w:lineRule="auto"/>
        <w:ind w:firstLine="2835"/>
        <w:jc w:val="both"/>
        <w:rPr>
          <w:rFonts w:ascii="Arial" w:hAnsi="Arial" w:cs="Arial"/>
          <w:sz w:val="28"/>
          <w:szCs w:val="28"/>
          <w:lang w:val="es-CO"/>
        </w:rPr>
      </w:pPr>
      <w:r w:rsidRPr="003523E8">
        <w:rPr>
          <w:rFonts w:ascii="Arial" w:hAnsi="Arial" w:cs="Arial"/>
          <w:sz w:val="28"/>
          <w:szCs w:val="28"/>
          <w:lang w:val="es-CO"/>
        </w:rPr>
        <w:t>2. En cuanto a la legitimación en la causa, decantado se presenta hoy este concepto, y se sabe que no se trata de un presupuesto procesal, sino de un presupuesto material de la pretensión, cuya verificación procede aun de oficio.</w:t>
      </w:r>
    </w:p>
    <w:p w:rsidR="006469EF" w:rsidRPr="003523E8" w:rsidRDefault="006469EF" w:rsidP="006469EF">
      <w:pPr>
        <w:pStyle w:val="NoSpacing1"/>
        <w:spacing w:line="360" w:lineRule="auto"/>
        <w:ind w:firstLine="2835"/>
        <w:jc w:val="both"/>
        <w:rPr>
          <w:rFonts w:ascii="Arial" w:hAnsi="Arial" w:cs="Arial"/>
          <w:sz w:val="16"/>
          <w:szCs w:val="28"/>
          <w:lang w:val="es-CO"/>
        </w:rPr>
      </w:pPr>
    </w:p>
    <w:p w:rsidR="006469EF" w:rsidRPr="003523E8" w:rsidRDefault="006469EF" w:rsidP="006469EF">
      <w:pPr>
        <w:pStyle w:val="NoSpacing1"/>
        <w:spacing w:line="360" w:lineRule="auto"/>
        <w:ind w:firstLine="2835"/>
        <w:jc w:val="both"/>
        <w:rPr>
          <w:rFonts w:ascii="Arial" w:hAnsi="Arial" w:cs="Arial"/>
          <w:sz w:val="28"/>
          <w:szCs w:val="28"/>
          <w:lang w:val="es-CO"/>
        </w:rPr>
      </w:pPr>
      <w:r w:rsidRPr="003523E8">
        <w:rPr>
          <w:rFonts w:ascii="Arial" w:hAnsi="Arial" w:cs="Arial"/>
          <w:sz w:val="28"/>
          <w:szCs w:val="28"/>
          <w:lang w:val="es-CO"/>
        </w:rPr>
        <w:t>Según claras previsiones legislativas están legitimados en la causa por activa todo</w:t>
      </w:r>
      <w:r w:rsidR="00ED0E79" w:rsidRPr="003523E8">
        <w:rPr>
          <w:rFonts w:ascii="Arial" w:hAnsi="Arial" w:cs="Arial"/>
          <w:sz w:val="28"/>
          <w:szCs w:val="28"/>
          <w:lang w:val="es-CO"/>
        </w:rPr>
        <w:t>s</w:t>
      </w:r>
      <w:r w:rsidRPr="003523E8">
        <w:rPr>
          <w:rFonts w:ascii="Arial" w:hAnsi="Arial" w:cs="Arial"/>
          <w:sz w:val="28"/>
          <w:szCs w:val="28"/>
          <w:lang w:val="es-CO"/>
        </w:rPr>
        <w:t xml:space="preserve"> aquél</w:t>
      </w:r>
      <w:r w:rsidR="00ED0E79" w:rsidRPr="003523E8">
        <w:rPr>
          <w:rFonts w:ascii="Arial" w:hAnsi="Arial" w:cs="Arial"/>
          <w:sz w:val="28"/>
          <w:szCs w:val="28"/>
          <w:lang w:val="es-CO"/>
        </w:rPr>
        <w:t>los</w:t>
      </w:r>
      <w:r w:rsidRPr="003523E8">
        <w:rPr>
          <w:rFonts w:ascii="Arial" w:hAnsi="Arial" w:cs="Arial"/>
          <w:sz w:val="28"/>
          <w:szCs w:val="28"/>
          <w:lang w:val="es-CO"/>
        </w:rPr>
        <w:t xml:space="preserve"> que crea</w:t>
      </w:r>
      <w:r w:rsidR="00ED0E79" w:rsidRPr="003523E8">
        <w:rPr>
          <w:rFonts w:ascii="Arial" w:hAnsi="Arial" w:cs="Arial"/>
          <w:sz w:val="28"/>
          <w:szCs w:val="28"/>
          <w:lang w:val="es-CO"/>
        </w:rPr>
        <w:t>n</w:t>
      </w:r>
      <w:r w:rsidRPr="003523E8">
        <w:rPr>
          <w:rFonts w:ascii="Arial" w:hAnsi="Arial" w:cs="Arial"/>
          <w:sz w:val="28"/>
          <w:szCs w:val="28"/>
          <w:lang w:val="es-CO"/>
        </w:rPr>
        <w:t xml:space="preserve"> haber adquirido el bien por el modo de la prescripción, sea ordinaria o extraordinaria. Así lo e</w:t>
      </w:r>
      <w:r w:rsidR="00ED0E79" w:rsidRPr="003523E8">
        <w:rPr>
          <w:rFonts w:ascii="Arial" w:hAnsi="Arial" w:cs="Arial"/>
          <w:sz w:val="28"/>
          <w:szCs w:val="28"/>
          <w:lang w:val="es-CO"/>
        </w:rPr>
        <w:t>stablece</w:t>
      </w:r>
      <w:r w:rsidRPr="003523E8">
        <w:rPr>
          <w:rFonts w:ascii="Arial" w:hAnsi="Arial" w:cs="Arial"/>
          <w:sz w:val="28"/>
          <w:szCs w:val="28"/>
          <w:lang w:val="es-CO"/>
        </w:rPr>
        <w:t xml:space="preserve"> de manera diáfana la regla 1ª del artículo 407 del C.P.C., vigente para cuando se presentó la demanda.  Por pasiva la pretensión deberá dirigirse contra los titulares de derechos </w:t>
      </w:r>
      <w:r w:rsidRPr="003523E8">
        <w:rPr>
          <w:rFonts w:ascii="Arial" w:hAnsi="Arial" w:cs="Arial"/>
          <w:sz w:val="28"/>
          <w:szCs w:val="28"/>
          <w:lang w:val="es-CO"/>
        </w:rPr>
        <w:lastRenderedPageBreak/>
        <w:t>reales sujetos a registro sobre el bien reclamado en usucapión y en todo caso deberá ordenarse el emplazamiento de las personas que se crean con derechos sobre el respectivo bien (reglas 5ª y 6ª del mismo precepto).</w:t>
      </w:r>
    </w:p>
    <w:p w:rsidR="00A669AC" w:rsidRPr="003523E8" w:rsidRDefault="00A669AC" w:rsidP="006469EF">
      <w:pPr>
        <w:pStyle w:val="NoSpacing1"/>
        <w:spacing w:line="360" w:lineRule="auto"/>
        <w:ind w:firstLine="2835"/>
        <w:jc w:val="both"/>
        <w:rPr>
          <w:rFonts w:ascii="Arial" w:hAnsi="Arial" w:cs="Arial"/>
          <w:sz w:val="16"/>
          <w:szCs w:val="28"/>
          <w:lang w:val="es-CO"/>
        </w:rPr>
      </w:pPr>
    </w:p>
    <w:p w:rsidR="006469EF" w:rsidRPr="003523E8" w:rsidRDefault="006469EF" w:rsidP="006469EF">
      <w:pPr>
        <w:pStyle w:val="NoSpacing1"/>
        <w:spacing w:line="360" w:lineRule="auto"/>
        <w:ind w:firstLine="2835"/>
        <w:jc w:val="both"/>
        <w:rPr>
          <w:rFonts w:ascii="Arial" w:hAnsi="Arial" w:cs="Arial"/>
          <w:sz w:val="28"/>
          <w:szCs w:val="28"/>
          <w:lang w:val="es-CO"/>
        </w:rPr>
      </w:pPr>
      <w:r w:rsidRPr="003523E8">
        <w:rPr>
          <w:rFonts w:ascii="Arial" w:hAnsi="Arial" w:cs="Arial"/>
          <w:sz w:val="28"/>
          <w:szCs w:val="28"/>
          <w:lang w:val="es-CO"/>
        </w:rPr>
        <w:t xml:space="preserve">Este presupuesto de la pretensión en el caso examinado no acusa ninguna deficiencia como quiera que el actor </w:t>
      </w:r>
      <w:r w:rsidRPr="003523E8">
        <w:rPr>
          <w:rFonts w:ascii="Arial" w:hAnsi="Arial" w:cs="Arial"/>
          <w:sz w:val="24"/>
          <w:szCs w:val="28"/>
          <w:lang w:val="es-CO"/>
        </w:rPr>
        <w:t>GUSTAVO ESCOBAR</w:t>
      </w:r>
      <w:r w:rsidRPr="003523E8">
        <w:rPr>
          <w:rFonts w:ascii="Arial" w:hAnsi="Arial" w:cs="Arial"/>
          <w:sz w:val="28"/>
          <w:szCs w:val="28"/>
          <w:lang w:val="es-CO"/>
        </w:rPr>
        <w:t xml:space="preserve"> cree haber adquirido el bien por prescripción, y por pasiva concurren tanto la nuda propietaria del inmueble, señora</w:t>
      </w:r>
      <w:r w:rsidRPr="003523E8">
        <w:t xml:space="preserve"> </w:t>
      </w:r>
      <w:r w:rsidRPr="003523E8">
        <w:rPr>
          <w:rFonts w:ascii="Arial" w:hAnsi="Arial" w:cs="Arial"/>
          <w:sz w:val="24"/>
          <w:szCs w:val="28"/>
          <w:lang w:val="es-CO"/>
        </w:rPr>
        <w:t>MARÍA DEL ROCÍO CARO SÁNCHEZ</w:t>
      </w:r>
      <w:r w:rsidRPr="003523E8">
        <w:rPr>
          <w:rFonts w:ascii="Arial" w:hAnsi="Arial" w:cs="Arial"/>
          <w:sz w:val="28"/>
          <w:szCs w:val="28"/>
          <w:lang w:val="es-CO"/>
        </w:rPr>
        <w:t xml:space="preserve">, como la usufructuaria del mismo, señora </w:t>
      </w:r>
      <w:r w:rsidRPr="003523E8">
        <w:rPr>
          <w:rFonts w:ascii="Arial" w:hAnsi="Arial" w:cs="Arial"/>
          <w:sz w:val="24"/>
          <w:szCs w:val="28"/>
          <w:lang w:val="es-CO"/>
        </w:rPr>
        <w:t>MARÍA SORELLY HERRERA OSSA</w:t>
      </w:r>
      <w:r w:rsidRPr="003523E8">
        <w:rPr>
          <w:rFonts w:ascii="Arial" w:hAnsi="Arial" w:cs="Arial"/>
          <w:sz w:val="28"/>
          <w:szCs w:val="28"/>
          <w:lang w:val="es-CO"/>
        </w:rPr>
        <w:t xml:space="preserve"> y las demás personas indeterminadas. Se puede apreciar en el certificado de tradición que obra a folios 22 y 23 del c. </w:t>
      </w:r>
      <w:proofErr w:type="spellStart"/>
      <w:r w:rsidRPr="003523E8">
        <w:rPr>
          <w:rFonts w:ascii="Arial" w:hAnsi="Arial" w:cs="Arial"/>
          <w:sz w:val="28"/>
          <w:szCs w:val="28"/>
          <w:lang w:val="es-CO"/>
        </w:rPr>
        <w:t>ppl</w:t>
      </w:r>
      <w:proofErr w:type="spellEnd"/>
      <w:r w:rsidRPr="003523E8">
        <w:rPr>
          <w:rFonts w:ascii="Arial" w:hAnsi="Arial" w:cs="Arial"/>
          <w:sz w:val="28"/>
          <w:szCs w:val="28"/>
          <w:lang w:val="es-CO"/>
        </w:rPr>
        <w:t xml:space="preserve">., anotaciones 11 y 12. </w:t>
      </w:r>
    </w:p>
    <w:p w:rsidR="006469EF" w:rsidRPr="003523E8" w:rsidRDefault="006469EF" w:rsidP="006469EF">
      <w:pPr>
        <w:pStyle w:val="NoSpacing1"/>
        <w:spacing w:line="360" w:lineRule="auto"/>
        <w:ind w:firstLine="2835"/>
        <w:jc w:val="both"/>
        <w:rPr>
          <w:rFonts w:ascii="Arial" w:hAnsi="Arial" w:cs="Arial"/>
          <w:sz w:val="16"/>
          <w:szCs w:val="28"/>
          <w:lang w:val="es-CO"/>
        </w:rPr>
      </w:pPr>
    </w:p>
    <w:p w:rsidR="006469EF" w:rsidRPr="003523E8" w:rsidRDefault="006469EF" w:rsidP="006469EF">
      <w:pPr>
        <w:pStyle w:val="NoSpacing1"/>
        <w:spacing w:line="360" w:lineRule="auto"/>
        <w:ind w:firstLine="2835"/>
        <w:jc w:val="both"/>
        <w:rPr>
          <w:rFonts w:ascii="Arial" w:hAnsi="Arial" w:cs="Arial"/>
          <w:sz w:val="28"/>
          <w:szCs w:val="28"/>
          <w:lang w:val="es-CO"/>
        </w:rPr>
      </w:pPr>
      <w:r w:rsidRPr="003523E8">
        <w:rPr>
          <w:rFonts w:ascii="Arial" w:hAnsi="Arial" w:cs="Arial"/>
          <w:sz w:val="28"/>
          <w:szCs w:val="28"/>
          <w:lang w:val="es-CO"/>
        </w:rPr>
        <w:t>3. Como se recordará la sentencia negó los pedimentos de la demanda, esto es la declaración de pertenencia extraordinaria de una vivienda de interés social, ubicada en la ciudad de Pereira, en la carrera 9 No. 9E-69, barrio Paz del Río, que hace parte de un inmueble de mayor extensión identificado con matrícula inmobiliaria 290-33110, al no encontrar la a quo cumplido el tiempo exigido por la ley para alcanzar la prescripción del bien, toda vez que para el despacho la posesión material del demandante empezó el 30 de marzo de 2010 y para la fecha de presentación de la demanda, esto es 11 de junio de 2015, no habían transcurrido los cinco años.</w:t>
      </w:r>
    </w:p>
    <w:p w:rsidR="006469EF" w:rsidRPr="003523E8" w:rsidRDefault="006469EF" w:rsidP="006469EF">
      <w:pPr>
        <w:pStyle w:val="NoSpacing1"/>
        <w:spacing w:line="360" w:lineRule="auto"/>
        <w:ind w:firstLine="2835"/>
        <w:jc w:val="both"/>
        <w:rPr>
          <w:rFonts w:ascii="Arial" w:hAnsi="Arial" w:cs="Arial"/>
          <w:sz w:val="16"/>
          <w:szCs w:val="28"/>
          <w:lang w:val="es-CO"/>
        </w:rPr>
      </w:pPr>
    </w:p>
    <w:p w:rsidR="006469EF" w:rsidRPr="003523E8" w:rsidRDefault="006469EF" w:rsidP="006469EF">
      <w:pPr>
        <w:pStyle w:val="NoSpacing1"/>
        <w:spacing w:line="360" w:lineRule="auto"/>
        <w:ind w:firstLine="2835"/>
        <w:jc w:val="both"/>
        <w:rPr>
          <w:rFonts w:ascii="Arial" w:hAnsi="Arial" w:cs="Arial"/>
          <w:sz w:val="28"/>
          <w:szCs w:val="28"/>
          <w:lang w:val="es-CO"/>
        </w:rPr>
      </w:pPr>
      <w:r w:rsidRPr="003523E8">
        <w:rPr>
          <w:rFonts w:ascii="Arial" w:hAnsi="Arial" w:cs="Arial"/>
          <w:sz w:val="28"/>
          <w:szCs w:val="28"/>
          <w:lang w:val="es-CO"/>
        </w:rPr>
        <w:t xml:space="preserve">Dio por acreditado que el inmueble a prescribir es una vivienda de interés social, porque para el año en que lo adquirieron las demandadas (2010), lo fue por la suma de $13.000.000 y como el salario mínimo ascendía para aquella anualidad a $515.000, </w:t>
      </w:r>
      <w:r w:rsidRPr="003523E8">
        <w:rPr>
          <w:rFonts w:ascii="Arial" w:hAnsi="Arial" w:cs="Arial"/>
          <w:sz w:val="28"/>
          <w:szCs w:val="28"/>
          <w:lang w:val="es-CO"/>
        </w:rPr>
        <w:lastRenderedPageBreak/>
        <w:t xml:space="preserve">dicha cantidad era inferior a 40 salarios mínimos, </w:t>
      </w:r>
      <w:r w:rsidR="002471DB" w:rsidRPr="003523E8">
        <w:rPr>
          <w:rFonts w:ascii="Arial" w:hAnsi="Arial" w:cs="Arial"/>
          <w:sz w:val="28"/>
          <w:szCs w:val="28"/>
          <w:lang w:val="es-CO"/>
        </w:rPr>
        <w:t xml:space="preserve">es decir menor de </w:t>
      </w:r>
      <w:r w:rsidRPr="003523E8">
        <w:rPr>
          <w:rFonts w:ascii="Arial" w:hAnsi="Arial" w:cs="Arial"/>
          <w:sz w:val="28"/>
          <w:szCs w:val="28"/>
          <w:lang w:val="es-CO"/>
        </w:rPr>
        <w:t>$20.600.000, por lo cual cumple tal presupuesto.</w:t>
      </w:r>
    </w:p>
    <w:p w:rsidR="006469EF" w:rsidRPr="003523E8" w:rsidRDefault="006469EF" w:rsidP="006469EF">
      <w:pPr>
        <w:pStyle w:val="NoSpacing1"/>
        <w:spacing w:line="360" w:lineRule="auto"/>
        <w:ind w:firstLine="2835"/>
        <w:jc w:val="both"/>
        <w:rPr>
          <w:rFonts w:ascii="Arial" w:hAnsi="Arial" w:cs="Arial"/>
          <w:sz w:val="16"/>
          <w:szCs w:val="28"/>
          <w:lang w:val="es-CO"/>
        </w:rPr>
      </w:pPr>
    </w:p>
    <w:p w:rsidR="006469EF" w:rsidRPr="003523E8" w:rsidRDefault="006469EF" w:rsidP="006469EF">
      <w:pPr>
        <w:pStyle w:val="NoSpacing1"/>
        <w:spacing w:line="360" w:lineRule="auto"/>
        <w:ind w:firstLine="2835"/>
        <w:jc w:val="both"/>
        <w:rPr>
          <w:rFonts w:ascii="Arial" w:hAnsi="Arial" w:cs="Arial"/>
          <w:sz w:val="28"/>
          <w:szCs w:val="28"/>
          <w:lang w:val="es-CO"/>
        </w:rPr>
      </w:pPr>
      <w:r w:rsidRPr="003523E8">
        <w:rPr>
          <w:rFonts w:ascii="Arial" w:hAnsi="Arial" w:cs="Arial"/>
          <w:sz w:val="28"/>
          <w:szCs w:val="28"/>
          <w:lang w:val="es-CO"/>
        </w:rPr>
        <w:t>También encontró probada la posesión del actor, la que señala inició el día 30 de marzo de 2010, esto es al día siguiente del fallecimiento de la señora</w:t>
      </w:r>
      <w:r w:rsidRPr="003523E8">
        <w:rPr>
          <w:rFonts w:ascii="Arial" w:hAnsi="Arial" w:cs="Arial"/>
          <w:sz w:val="24"/>
          <w:szCs w:val="28"/>
          <w:lang w:val="es-CO"/>
        </w:rPr>
        <w:t xml:space="preserve"> ROSA AMELIA ECOBAR SALAZAR</w:t>
      </w:r>
      <w:r w:rsidRPr="003523E8">
        <w:rPr>
          <w:rFonts w:ascii="Arial" w:hAnsi="Arial" w:cs="Arial"/>
          <w:sz w:val="28"/>
          <w:szCs w:val="28"/>
          <w:lang w:val="es-CO"/>
        </w:rPr>
        <w:t xml:space="preserve">, madre del demandante, persona que era quien venía poseyendo el inmueble. </w:t>
      </w:r>
    </w:p>
    <w:p w:rsidR="006469EF" w:rsidRPr="003523E8" w:rsidRDefault="006469EF" w:rsidP="006469EF">
      <w:pPr>
        <w:pStyle w:val="NoSpacing1"/>
        <w:spacing w:line="360" w:lineRule="auto"/>
        <w:ind w:firstLine="2835"/>
        <w:jc w:val="both"/>
        <w:rPr>
          <w:rFonts w:ascii="Arial" w:hAnsi="Arial" w:cs="Arial"/>
          <w:sz w:val="16"/>
          <w:szCs w:val="28"/>
          <w:lang w:val="es-CO"/>
        </w:rPr>
      </w:pPr>
    </w:p>
    <w:p w:rsidR="006469EF" w:rsidRPr="003523E8" w:rsidRDefault="006469EF" w:rsidP="006469EF">
      <w:pPr>
        <w:pStyle w:val="NoSpacing1"/>
        <w:spacing w:line="360" w:lineRule="auto"/>
        <w:ind w:firstLine="2835"/>
        <w:jc w:val="both"/>
        <w:rPr>
          <w:rFonts w:ascii="Arial" w:hAnsi="Arial" w:cs="Arial"/>
          <w:sz w:val="28"/>
          <w:szCs w:val="28"/>
          <w:lang w:val="es-CO"/>
        </w:rPr>
      </w:pPr>
      <w:r w:rsidRPr="003523E8">
        <w:rPr>
          <w:rFonts w:ascii="Arial" w:hAnsi="Arial" w:cs="Arial"/>
          <w:sz w:val="28"/>
          <w:szCs w:val="28"/>
          <w:lang w:val="es-CO"/>
        </w:rPr>
        <w:t xml:space="preserve">4. Los reparos al fallo, por parte del extremo actor, consisten en que si la demanda fue presentada el 11 de junio de 2015, se había configurado para aquella época los cinco años de posesión a que hace referencia la ley 9ª de 1989 (argumento con el que está de acuerdo el abogado de la parte demandada señora </w:t>
      </w:r>
      <w:r w:rsidRPr="003523E8">
        <w:rPr>
          <w:rFonts w:ascii="Arial" w:hAnsi="Arial" w:cs="Arial"/>
          <w:sz w:val="24"/>
          <w:szCs w:val="28"/>
          <w:lang w:val="es-CO"/>
        </w:rPr>
        <w:t>MARÍA DEL ROCÍO CARO SÁNCHEZ</w:t>
      </w:r>
      <w:r w:rsidRPr="003523E8">
        <w:rPr>
          <w:rFonts w:ascii="Arial" w:hAnsi="Arial" w:cs="Arial"/>
          <w:sz w:val="28"/>
          <w:szCs w:val="28"/>
          <w:lang w:val="es-CO"/>
        </w:rPr>
        <w:t>.</w:t>
      </w:r>
    </w:p>
    <w:p w:rsidR="006469EF" w:rsidRPr="003523E8" w:rsidRDefault="006469EF" w:rsidP="006469EF">
      <w:pPr>
        <w:pStyle w:val="NoSpacing1"/>
        <w:spacing w:line="360" w:lineRule="auto"/>
        <w:ind w:firstLine="2835"/>
        <w:jc w:val="both"/>
        <w:rPr>
          <w:rFonts w:ascii="Arial" w:hAnsi="Arial" w:cs="Arial"/>
          <w:sz w:val="16"/>
          <w:szCs w:val="28"/>
          <w:lang w:val="es-CO"/>
        </w:rPr>
      </w:pPr>
    </w:p>
    <w:p w:rsidR="006469EF" w:rsidRPr="003523E8" w:rsidRDefault="006469EF" w:rsidP="006469EF">
      <w:pPr>
        <w:pStyle w:val="Sinespaciado1"/>
        <w:tabs>
          <w:tab w:val="left" w:pos="2410"/>
        </w:tabs>
        <w:spacing w:line="360" w:lineRule="auto"/>
        <w:ind w:firstLine="2835"/>
        <w:jc w:val="both"/>
        <w:rPr>
          <w:rFonts w:ascii="Arial" w:hAnsi="Arial" w:cs="Arial"/>
          <w:bCs/>
          <w:sz w:val="28"/>
          <w:szCs w:val="26"/>
        </w:rPr>
      </w:pPr>
      <w:r w:rsidRPr="003523E8">
        <w:rPr>
          <w:rFonts w:ascii="Arial" w:hAnsi="Arial" w:cs="Arial"/>
          <w:bCs/>
          <w:sz w:val="28"/>
          <w:szCs w:val="26"/>
        </w:rPr>
        <w:t>5. Conforme a lo expuesto, lo que se debate aquí es si el actor cumplió el requisito de la posesión, por el término exigido por la ley 9ª de 1989, respecto de una vivienda que califica de interés social, que la a quo no encontró probado.</w:t>
      </w:r>
    </w:p>
    <w:p w:rsidR="006469EF" w:rsidRPr="003523E8" w:rsidRDefault="006469EF" w:rsidP="006469EF">
      <w:pPr>
        <w:pStyle w:val="Sinespaciado1"/>
        <w:tabs>
          <w:tab w:val="left" w:pos="2410"/>
        </w:tabs>
        <w:spacing w:line="360" w:lineRule="auto"/>
        <w:ind w:firstLine="2835"/>
        <w:jc w:val="both"/>
        <w:rPr>
          <w:rFonts w:ascii="Arial" w:hAnsi="Arial" w:cs="Arial"/>
          <w:bCs/>
          <w:sz w:val="16"/>
          <w:szCs w:val="26"/>
        </w:rPr>
      </w:pPr>
    </w:p>
    <w:p w:rsidR="006469EF" w:rsidRPr="003523E8" w:rsidRDefault="006469EF" w:rsidP="006469EF">
      <w:pPr>
        <w:pStyle w:val="Sinespaciado1"/>
        <w:tabs>
          <w:tab w:val="left" w:pos="2410"/>
        </w:tabs>
        <w:spacing w:line="360" w:lineRule="auto"/>
        <w:ind w:firstLine="2835"/>
        <w:jc w:val="both"/>
        <w:rPr>
          <w:rFonts w:ascii="Arial" w:hAnsi="Arial" w:cs="Arial"/>
          <w:sz w:val="28"/>
          <w:szCs w:val="28"/>
        </w:rPr>
      </w:pPr>
      <w:r w:rsidRPr="003523E8">
        <w:rPr>
          <w:rFonts w:ascii="Arial" w:hAnsi="Arial" w:cs="Arial"/>
          <w:sz w:val="28"/>
          <w:szCs w:val="28"/>
        </w:rPr>
        <w:t xml:space="preserve">6. No obstante que el reparo tiene que ver con el tiempo de posesión del </w:t>
      </w:r>
      <w:proofErr w:type="spellStart"/>
      <w:r w:rsidRPr="003523E8">
        <w:rPr>
          <w:rFonts w:ascii="Arial" w:hAnsi="Arial" w:cs="Arial"/>
          <w:sz w:val="28"/>
          <w:szCs w:val="28"/>
        </w:rPr>
        <w:t>usucapiente</w:t>
      </w:r>
      <w:proofErr w:type="spellEnd"/>
      <w:r w:rsidRPr="003523E8">
        <w:rPr>
          <w:rFonts w:ascii="Arial" w:hAnsi="Arial" w:cs="Arial"/>
          <w:sz w:val="28"/>
          <w:szCs w:val="28"/>
        </w:rPr>
        <w:t>, al que nos referiremos más adelante, con el propósito de corregir la imprecisión en que incurrió la a quo, al determinar que la vivienda perseguida en usucapión es de interés social, ha de decirse que, en reciente fallo, la Corte Suprema de Justicia, con respecto a la declaración de pertenencia de vivienda de interés social expresó:</w:t>
      </w:r>
    </w:p>
    <w:p w:rsidR="006469EF" w:rsidRPr="003523E8" w:rsidRDefault="006469EF" w:rsidP="006469EF">
      <w:pPr>
        <w:pStyle w:val="NoSpacing1"/>
        <w:spacing w:line="360" w:lineRule="auto"/>
        <w:ind w:firstLine="2835"/>
        <w:jc w:val="both"/>
        <w:rPr>
          <w:rFonts w:ascii="Arial" w:hAnsi="Arial" w:cs="Arial"/>
          <w:sz w:val="16"/>
          <w:szCs w:val="28"/>
          <w:lang w:val="es-CO"/>
        </w:rPr>
      </w:pPr>
    </w:p>
    <w:p w:rsidR="006469EF" w:rsidRPr="003523E8" w:rsidRDefault="006469EF" w:rsidP="006469EF">
      <w:pPr>
        <w:pStyle w:val="NoSpacing1"/>
        <w:spacing w:line="360" w:lineRule="auto"/>
        <w:ind w:firstLine="2835"/>
        <w:jc w:val="both"/>
        <w:rPr>
          <w:rFonts w:ascii="Arial" w:hAnsi="Arial" w:cs="Arial"/>
          <w:i/>
          <w:sz w:val="28"/>
          <w:szCs w:val="28"/>
          <w:lang w:val="es-CO"/>
        </w:rPr>
      </w:pPr>
      <w:r w:rsidRPr="003523E8">
        <w:rPr>
          <w:rFonts w:ascii="Arial" w:hAnsi="Arial" w:cs="Arial"/>
          <w:i/>
          <w:sz w:val="28"/>
          <w:szCs w:val="28"/>
          <w:lang w:val="es-CO"/>
        </w:rPr>
        <w:t xml:space="preserve">“3.1. La usucapión, como modo originario de hacerse al dominio de las cosas ajenas (art. 765 C.C.), se configura por los hechos, es decir, cuando se cumplen los requisitos propios que la </w:t>
      </w:r>
      <w:r w:rsidRPr="003523E8">
        <w:rPr>
          <w:rFonts w:ascii="Arial" w:hAnsi="Arial" w:cs="Arial"/>
          <w:i/>
          <w:sz w:val="28"/>
          <w:szCs w:val="28"/>
          <w:lang w:val="es-CO"/>
        </w:rPr>
        <w:lastRenderedPageBreak/>
        <w:t xml:space="preserve">estructuran, independientemente de que el poseedor haya o no demandado su reconocimiento, o de que se hubiere resuelto favorablemente su solicitud, mediante sentencia judicial en firme, providencia ésta que es meramente declarativa de haber operado la adquisición.  </w:t>
      </w:r>
    </w:p>
    <w:p w:rsidR="006469EF" w:rsidRPr="003523E8" w:rsidRDefault="006469EF" w:rsidP="006469EF">
      <w:pPr>
        <w:pStyle w:val="NoSpacing1"/>
        <w:spacing w:line="360" w:lineRule="auto"/>
        <w:ind w:firstLine="2835"/>
        <w:jc w:val="both"/>
        <w:rPr>
          <w:rFonts w:ascii="Arial" w:hAnsi="Arial" w:cs="Arial"/>
          <w:i/>
          <w:sz w:val="16"/>
          <w:szCs w:val="28"/>
          <w:lang w:val="es-CO"/>
        </w:rPr>
      </w:pPr>
    </w:p>
    <w:p w:rsidR="006469EF" w:rsidRPr="003523E8" w:rsidRDefault="006469EF" w:rsidP="006469EF">
      <w:pPr>
        <w:pStyle w:val="NoSpacing1"/>
        <w:spacing w:line="360" w:lineRule="auto"/>
        <w:ind w:firstLine="2835"/>
        <w:jc w:val="both"/>
        <w:rPr>
          <w:rFonts w:ascii="Arial" w:hAnsi="Arial" w:cs="Arial"/>
          <w:i/>
          <w:sz w:val="28"/>
          <w:szCs w:val="28"/>
          <w:lang w:val="es-CO"/>
        </w:rPr>
      </w:pPr>
      <w:r w:rsidRPr="003523E8">
        <w:rPr>
          <w:rFonts w:ascii="Arial" w:hAnsi="Arial" w:cs="Arial"/>
          <w:i/>
          <w:sz w:val="28"/>
          <w:szCs w:val="28"/>
          <w:lang w:val="es-CO"/>
        </w:rPr>
        <w:t xml:space="preserve">Con otras palabras, el detentador de una cosa con ánimo de señor y dueño se vuelve su propietario, apenas cumple los requisitos legales necesarios para ello, es decir, en el caso de la prescripción adquisitiva extraordinaria -que es la que interesa en este asunto- cuando el bien está en el comercio humano y es poseído «sin violencia, clandestinidad o interrupción» por el tiempo fijado en la ley (art. 2518, C.C.), lo que, tratándose de viviendas de interés social, acontece al vencimiento del término de cinco años establecido en el ya citado artículo 51 de la Ley 9ª de 1989.  </w:t>
      </w:r>
    </w:p>
    <w:p w:rsidR="006469EF" w:rsidRPr="003523E8" w:rsidRDefault="006469EF" w:rsidP="006469EF">
      <w:pPr>
        <w:pStyle w:val="NoSpacing1"/>
        <w:spacing w:line="360" w:lineRule="auto"/>
        <w:ind w:firstLine="2835"/>
        <w:jc w:val="both"/>
        <w:rPr>
          <w:rFonts w:ascii="Arial" w:hAnsi="Arial" w:cs="Arial"/>
          <w:i/>
          <w:sz w:val="16"/>
          <w:szCs w:val="28"/>
          <w:lang w:val="es-CO"/>
        </w:rPr>
      </w:pPr>
    </w:p>
    <w:p w:rsidR="006469EF" w:rsidRPr="003523E8" w:rsidRDefault="006469EF" w:rsidP="006469EF">
      <w:pPr>
        <w:pStyle w:val="NoSpacing1"/>
        <w:spacing w:line="360" w:lineRule="auto"/>
        <w:ind w:firstLine="2835"/>
        <w:jc w:val="both"/>
        <w:rPr>
          <w:rFonts w:ascii="Arial" w:hAnsi="Arial" w:cs="Arial"/>
          <w:i/>
          <w:sz w:val="28"/>
          <w:szCs w:val="28"/>
          <w:lang w:val="es-CO"/>
        </w:rPr>
      </w:pPr>
      <w:r w:rsidRPr="003523E8">
        <w:rPr>
          <w:rFonts w:ascii="Arial" w:hAnsi="Arial" w:cs="Arial"/>
          <w:i/>
          <w:sz w:val="28"/>
          <w:szCs w:val="28"/>
          <w:lang w:val="es-CO"/>
        </w:rPr>
        <w:t>Esa comprensión de la usucapión, permite aseverar que cuando el artículo 44 de la Ley 9ª de 1989 consagró que son «viviendas de interés social todas aquellas soluciones de vivienda cuyo precio de adquisición o adjudicación sea o haya sido, en la fecha de su adquisición» (subrayas y negrillas no son del texto), equivalente a los salarios mínimos legales mensuales que el mismo precepto seguidamente señaló, en el evento de que la «adquisición» haya operado por el modo de la usucapión y, más exactamente, por la vía de la prescripción extraordinaria, ha de entenderse que ello tiene concreción con la consolidación de la señalada figura jurídica, esto es, al completarse el término de cinco años que fijó de manera muy especial el artículo 51 ibídem.</w:t>
      </w:r>
    </w:p>
    <w:p w:rsidR="006469EF" w:rsidRPr="003523E8" w:rsidRDefault="006469EF" w:rsidP="006469EF">
      <w:pPr>
        <w:pStyle w:val="NoSpacing1"/>
        <w:spacing w:line="360" w:lineRule="auto"/>
        <w:ind w:firstLine="2835"/>
        <w:jc w:val="both"/>
        <w:rPr>
          <w:rFonts w:ascii="Arial" w:hAnsi="Arial" w:cs="Arial"/>
          <w:i/>
          <w:sz w:val="16"/>
          <w:szCs w:val="28"/>
          <w:lang w:val="es-CO"/>
        </w:rPr>
      </w:pPr>
    </w:p>
    <w:p w:rsidR="006469EF" w:rsidRPr="003523E8" w:rsidRDefault="006469EF" w:rsidP="006469EF">
      <w:pPr>
        <w:pStyle w:val="NoSpacing1"/>
        <w:spacing w:line="360" w:lineRule="auto"/>
        <w:ind w:firstLine="2835"/>
        <w:jc w:val="both"/>
        <w:rPr>
          <w:rFonts w:ascii="Arial" w:hAnsi="Arial" w:cs="Arial"/>
          <w:sz w:val="28"/>
          <w:szCs w:val="28"/>
          <w:lang w:val="es-CO"/>
        </w:rPr>
      </w:pPr>
      <w:r w:rsidRPr="003523E8">
        <w:rPr>
          <w:rFonts w:ascii="Arial" w:hAnsi="Arial" w:cs="Arial"/>
          <w:i/>
          <w:sz w:val="28"/>
          <w:szCs w:val="28"/>
          <w:lang w:val="es-CO"/>
        </w:rPr>
        <w:lastRenderedPageBreak/>
        <w:t xml:space="preserve">Recordó la Corte que, “Esa, precisamente, ha sido la posición de la Corte, al decir, reiterando doctrina anterior, en alusión al artículo 44, inciso 1º de la Ley 9ª de 1989, </w:t>
      </w:r>
      <w:r w:rsidRPr="003523E8">
        <w:rPr>
          <w:rFonts w:ascii="Arial" w:hAnsi="Arial" w:cs="Arial"/>
          <w:i/>
          <w:sz w:val="28"/>
          <w:szCs w:val="28"/>
          <w:u w:val="single"/>
          <w:lang w:val="es-CO"/>
        </w:rPr>
        <w:t>que el tema de la ‘adquisición’ allí referida, se entronca con el cumplimiento de los requisitos legales para adquirir las cosas ajenas, entre ellas el tiempo de posesión con ánimo de señor y dueño, caso en el cual ‘el favorecido con la prescripción puede alegarla, ya como defensa o como fundamento de una acción de propiedad,</w:t>
      </w:r>
      <w:r w:rsidRPr="003523E8">
        <w:rPr>
          <w:rFonts w:ascii="Arial" w:hAnsi="Arial" w:cs="Arial"/>
          <w:i/>
          <w:sz w:val="28"/>
          <w:szCs w:val="28"/>
          <w:lang w:val="es-CO"/>
        </w:rPr>
        <w:t xml:space="preserve"> de la misma manera que puede alegarse cualquier otro título de dominio’.”</w:t>
      </w:r>
      <w:r w:rsidRPr="003523E8">
        <w:rPr>
          <w:rFonts w:ascii="Arial" w:hAnsi="Arial" w:cs="Arial"/>
          <w:sz w:val="28"/>
          <w:szCs w:val="28"/>
          <w:lang w:val="es-CO"/>
        </w:rPr>
        <w:t xml:space="preserve"> (Sentencia de casación de la Sala Civil de la Corte Suprema de Justicia, del 1 de septiembre de 2014 SC-11641 M. P. Ariel Salazar Ramírez).</w:t>
      </w:r>
    </w:p>
    <w:p w:rsidR="006469EF" w:rsidRPr="003523E8" w:rsidRDefault="006469EF" w:rsidP="006469EF">
      <w:pPr>
        <w:pStyle w:val="NoSpacing1"/>
        <w:spacing w:line="360" w:lineRule="auto"/>
        <w:ind w:firstLine="2835"/>
        <w:jc w:val="both"/>
        <w:rPr>
          <w:rFonts w:ascii="Arial" w:hAnsi="Arial" w:cs="Arial"/>
          <w:sz w:val="16"/>
          <w:szCs w:val="28"/>
          <w:lang w:val="es-CO"/>
        </w:rPr>
      </w:pPr>
    </w:p>
    <w:p w:rsidR="006469EF" w:rsidRPr="003523E8" w:rsidRDefault="006469EF" w:rsidP="006469EF">
      <w:pPr>
        <w:pStyle w:val="NoSpacing1"/>
        <w:spacing w:line="360" w:lineRule="auto"/>
        <w:ind w:firstLine="2835"/>
        <w:jc w:val="both"/>
        <w:rPr>
          <w:rFonts w:ascii="Arial" w:hAnsi="Arial" w:cs="Arial"/>
          <w:sz w:val="28"/>
          <w:szCs w:val="28"/>
          <w:lang w:val="es-CO"/>
        </w:rPr>
      </w:pPr>
      <w:r w:rsidRPr="003523E8">
        <w:rPr>
          <w:rFonts w:ascii="Arial" w:hAnsi="Arial" w:cs="Arial"/>
          <w:sz w:val="28"/>
          <w:szCs w:val="28"/>
          <w:lang w:val="es-CO"/>
        </w:rPr>
        <w:t>7. Siendo así las cosas, si el actor entró en posesión del predio el 4 de febrero de 2004, cuando afirma la compró, el avalúo del inmueble debió ser una vez cumplidos los cinco años de posesión, esto es, referido al mes de febrero del 2009, conforme al criterio jurisprudencial, que se citó antes. Y si lo fue desde el 31 de marzo de 2010, una vez falleció su madre, debió serlo para el mes de marzo de 2015.</w:t>
      </w:r>
    </w:p>
    <w:p w:rsidR="006469EF" w:rsidRPr="003523E8" w:rsidRDefault="006469EF" w:rsidP="006469EF">
      <w:pPr>
        <w:pStyle w:val="NoSpacing1"/>
        <w:spacing w:line="360" w:lineRule="auto"/>
        <w:ind w:firstLine="2835"/>
        <w:jc w:val="both"/>
        <w:rPr>
          <w:rFonts w:ascii="Arial" w:hAnsi="Arial" w:cs="Arial"/>
          <w:sz w:val="16"/>
          <w:szCs w:val="28"/>
          <w:lang w:val="es-CO"/>
        </w:rPr>
      </w:pPr>
    </w:p>
    <w:p w:rsidR="006469EF" w:rsidRPr="003523E8" w:rsidRDefault="006469EF" w:rsidP="006469EF">
      <w:pPr>
        <w:pStyle w:val="NoSpacing1"/>
        <w:spacing w:line="360" w:lineRule="auto"/>
        <w:ind w:firstLine="2835"/>
        <w:jc w:val="both"/>
        <w:rPr>
          <w:rFonts w:ascii="Arial" w:hAnsi="Arial" w:cs="Arial"/>
          <w:sz w:val="28"/>
          <w:szCs w:val="28"/>
          <w:lang w:val="es-CO"/>
        </w:rPr>
      </w:pPr>
      <w:r w:rsidRPr="003523E8">
        <w:rPr>
          <w:rFonts w:ascii="Arial" w:hAnsi="Arial" w:cs="Arial"/>
          <w:sz w:val="28"/>
          <w:szCs w:val="28"/>
          <w:lang w:val="es-CO"/>
        </w:rPr>
        <w:t>El avalúo del inmueble que se arrimó al proceso proviene del Instituto Geográfico Agustín Codazzi, por así haberlo decret</w:t>
      </w:r>
      <w:r w:rsidR="00B81B71" w:rsidRPr="003523E8">
        <w:rPr>
          <w:rFonts w:ascii="Arial" w:hAnsi="Arial" w:cs="Arial"/>
          <w:sz w:val="28"/>
          <w:szCs w:val="28"/>
          <w:lang w:val="es-CO"/>
        </w:rPr>
        <w:t>ado el jugado de conocimiento, e</w:t>
      </w:r>
      <w:r w:rsidRPr="003523E8">
        <w:rPr>
          <w:rFonts w:ascii="Arial" w:hAnsi="Arial" w:cs="Arial"/>
          <w:sz w:val="28"/>
          <w:szCs w:val="28"/>
          <w:lang w:val="es-CO"/>
        </w:rPr>
        <w:t>ntidad que informa que para el mes de marzo del año de 2017, el inmueble en mayor extensión tiene un avalúo de $17.697.000 (</w:t>
      </w:r>
      <w:proofErr w:type="spellStart"/>
      <w:r w:rsidRPr="003523E8">
        <w:rPr>
          <w:rFonts w:ascii="Arial" w:hAnsi="Arial" w:cs="Arial"/>
          <w:sz w:val="28"/>
          <w:szCs w:val="28"/>
          <w:lang w:val="es-CO"/>
        </w:rPr>
        <w:t>fl</w:t>
      </w:r>
      <w:proofErr w:type="spellEnd"/>
      <w:r w:rsidRPr="003523E8">
        <w:rPr>
          <w:rFonts w:ascii="Arial" w:hAnsi="Arial" w:cs="Arial"/>
          <w:sz w:val="28"/>
          <w:szCs w:val="28"/>
          <w:lang w:val="es-CO"/>
        </w:rPr>
        <w:t xml:space="preserve">. 110 c. </w:t>
      </w:r>
      <w:proofErr w:type="spellStart"/>
      <w:r w:rsidRPr="003523E8">
        <w:rPr>
          <w:rFonts w:ascii="Arial" w:hAnsi="Arial" w:cs="Arial"/>
          <w:sz w:val="28"/>
          <w:szCs w:val="28"/>
          <w:lang w:val="es-CO"/>
        </w:rPr>
        <w:t>ppl</w:t>
      </w:r>
      <w:proofErr w:type="spellEnd"/>
      <w:r w:rsidRPr="003523E8">
        <w:rPr>
          <w:rFonts w:ascii="Arial" w:hAnsi="Arial" w:cs="Arial"/>
          <w:sz w:val="28"/>
          <w:szCs w:val="28"/>
          <w:lang w:val="es-CO"/>
        </w:rPr>
        <w:t>.).</w:t>
      </w:r>
    </w:p>
    <w:p w:rsidR="006469EF" w:rsidRPr="003523E8" w:rsidRDefault="006469EF" w:rsidP="006469EF">
      <w:pPr>
        <w:pStyle w:val="NoSpacing1"/>
        <w:spacing w:line="360" w:lineRule="auto"/>
        <w:ind w:firstLine="2835"/>
        <w:jc w:val="both"/>
        <w:rPr>
          <w:rFonts w:ascii="Arial" w:hAnsi="Arial" w:cs="Arial"/>
          <w:sz w:val="16"/>
          <w:szCs w:val="28"/>
          <w:lang w:val="es-CO"/>
        </w:rPr>
      </w:pPr>
    </w:p>
    <w:p w:rsidR="006469EF" w:rsidRPr="003523E8" w:rsidRDefault="006469EF" w:rsidP="006469EF">
      <w:pPr>
        <w:pStyle w:val="NoSpacing1"/>
        <w:spacing w:line="360" w:lineRule="auto"/>
        <w:ind w:firstLine="2835"/>
        <w:jc w:val="both"/>
        <w:rPr>
          <w:rFonts w:ascii="Arial" w:hAnsi="Arial" w:cs="Arial"/>
          <w:sz w:val="28"/>
          <w:szCs w:val="28"/>
          <w:lang w:val="es-CO"/>
        </w:rPr>
      </w:pPr>
      <w:r w:rsidRPr="003523E8">
        <w:rPr>
          <w:rFonts w:ascii="Arial" w:hAnsi="Arial" w:cs="Arial"/>
          <w:sz w:val="28"/>
          <w:szCs w:val="28"/>
          <w:lang w:val="es-CO"/>
        </w:rPr>
        <w:t xml:space="preserve">No era pues como procedió a determinar la señora jueza, que el inmueble pretendido tenía la calidad de vivienda de interés social, </w:t>
      </w:r>
      <w:r w:rsidR="00B81B71" w:rsidRPr="003523E8">
        <w:rPr>
          <w:rFonts w:ascii="Arial" w:hAnsi="Arial" w:cs="Arial"/>
          <w:sz w:val="28"/>
          <w:szCs w:val="28"/>
          <w:lang w:val="es-CO"/>
        </w:rPr>
        <w:t xml:space="preserve">que en realidad si la tiene, </w:t>
      </w:r>
      <w:r w:rsidRPr="003523E8">
        <w:rPr>
          <w:rFonts w:ascii="Arial" w:hAnsi="Arial" w:cs="Arial"/>
          <w:sz w:val="28"/>
          <w:szCs w:val="28"/>
          <w:lang w:val="es-CO"/>
        </w:rPr>
        <w:t>sino conforme lo ha explicado la jurisprudencia que se acaba de exponer.</w:t>
      </w:r>
    </w:p>
    <w:p w:rsidR="006469EF" w:rsidRPr="003523E8" w:rsidRDefault="006469EF" w:rsidP="006469EF">
      <w:pPr>
        <w:pStyle w:val="NoSpacing1"/>
        <w:spacing w:line="360" w:lineRule="auto"/>
        <w:ind w:firstLine="2835"/>
        <w:jc w:val="both"/>
        <w:rPr>
          <w:rFonts w:ascii="Arial" w:hAnsi="Arial" w:cs="Arial"/>
          <w:sz w:val="16"/>
          <w:szCs w:val="28"/>
          <w:lang w:val="es-CO"/>
        </w:rPr>
      </w:pPr>
    </w:p>
    <w:p w:rsidR="006469EF" w:rsidRPr="003523E8" w:rsidRDefault="006469EF" w:rsidP="006469EF">
      <w:pPr>
        <w:pStyle w:val="NoSpacing1"/>
        <w:spacing w:line="360" w:lineRule="auto"/>
        <w:ind w:firstLine="2835"/>
        <w:jc w:val="both"/>
        <w:rPr>
          <w:rFonts w:ascii="Arial" w:hAnsi="Arial" w:cs="Arial"/>
          <w:sz w:val="28"/>
          <w:szCs w:val="28"/>
          <w:lang w:val="es-CO"/>
        </w:rPr>
      </w:pPr>
      <w:r w:rsidRPr="003523E8">
        <w:rPr>
          <w:rFonts w:ascii="Arial" w:hAnsi="Arial" w:cs="Arial"/>
          <w:sz w:val="28"/>
          <w:szCs w:val="28"/>
          <w:lang w:val="es-CO"/>
        </w:rPr>
        <w:lastRenderedPageBreak/>
        <w:t xml:space="preserve">8. Ahora, adentrándonos al estudio del reparo, fácilmente se advierte le asiste la razón al impugnante, toda vez que si la a quo, dio por probada la posesión del </w:t>
      </w:r>
      <w:proofErr w:type="spellStart"/>
      <w:r w:rsidRPr="003523E8">
        <w:rPr>
          <w:rFonts w:ascii="Arial" w:hAnsi="Arial" w:cs="Arial"/>
          <w:sz w:val="28"/>
          <w:szCs w:val="28"/>
          <w:lang w:val="es-CO"/>
        </w:rPr>
        <w:t>usucapiente</w:t>
      </w:r>
      <w:proofErr w:type="spellEnd"/>
      <w:r w:rsidRPr="003523E8">
        <w:rPr>
          <w:rFonts w:ascii="Arial" w:hAnsi="Arial" w:cs="Arial"/>
          <w:sz w:val="28"/>
          <w:szCs w:val="28"/>
          <w:lang w:val="es-CO"/>
        </w:rPr>
        <w:t xml:space="preserve"> desde el 31 de marzo de 2010, día siguiente a la muerte de quien antes ostentaba la posesión del inmueble, y la demanda fue presentada el 11 de junio de 2015, sin dificultad se podía deducir que para esta última calenda ya habían transcurrido 5 años y poco más de dos meses, acreditándose el cumplimiento de tal requisito de tiempo de posesión que establece la Ley 9ª de 1989, esto es cinco años, con lo cual</w:t>
      </w:r>
      <w:r w:rsidR="00B81B71" w:rsidRPr="003523E8">
        <w:rPr>
          <w:rFonts w:ascii="Arial" w:hAnsi="Arial" w:cs="Arial"/>
          <w:sz w:val="28"/>
          <w:szCs w:val="28"/>
          <w:lang w:val="es-CO"/>
        </w:rPr>
        <w:t xml:space="preserve"> </w:t>
      </w:r>
      <w:r w:rsidRPr="003523E8">
        <w:rPr>
          <w:rFonts w:ascii="Arial" w:hAnsi="Arial" w:cs="Arial"/>
          <w:sz w:val="28"/>
          <w:szCs w:val="28"/>
          <w:lang w:val="es-CO"/>
        </w:rPr>
        <w:t>operaría el fenómeno jurídico de la prescripción adquisitiva deprecada.</w:t>
      </w:r>
    </w:p>
    <w:p w:rsidR="006469EF" w:rsidRPr="003523E8" w:rsidRDefault="006469EF" w:rsidP="006469EF">
      <w:pPr>
        <w:pStyle w:val="NoSpacing1"/>
        <w:spacing w:line="360" w:lineRule="auto"/>
        <w:ind w:firstLine="2835"/>
        <w:jc w:val="both"/>
        <w:rPr>
          <w:rFonts w:ascii="Arial" w:hAnsi="Arial" w:cs="Arial"/>
          <w:sz w:val="16"/>
          <w:szCs w:val="28"/>
          <w:lang w:val="es-CO"/>
        </w:rPr>
      </w:pPr>
    </w:p>
    <w:p w:rsidR="002471DB" w:rsidRPr="003523E8" w:rsidRDefault="00B81B71" w:rsidP="006469EF">
      <w:pPr>
        <w:pStyle w:val="NoSpacing1"/>
        <w:spacing w:line="360" w:lineRule="auto"/>
        <w:ind w:firstLine="2835"/>
        <w:jc w:val="both"/>
        <w:rPr>
          <w:rFonts w:ascii="Arial" w:hAnsi="Arial" w:cs="Arial"/>
          <w:i/>
          <w:sz w:val="28"/>
          <w:szCs w:val="28"/>
          <w:lang w:val="es-CO"/>
        </w:rPr>
      </w:pPr>
      <w:r w:rsidRPr="003523E8">
        <w:rPr>
          <w:rFonts w:ascii="Arial" w:hAnsi="Arial" w:cs="Arial"/>
          <w:sz w:val="28"/>
          <w:szCs w:val="28"/>
          <w:lang w:val="es-CO"/>
        </w:rPr>
        <w:t xml:space="preserve">Ahora, la inspección judicial que se acaba de practicar, permite identificar </w:t>
      </w:r>
      <w:r w:rsidR="007C2D98" w:rsidRPr="003523E8">
        <w:rPr>
          <w:rFonts w:ascii="Arial" w:hAnsi="Arial" w:cs="Arial"/>
          <w:sz w:val="28"/>
          <w:szCs w:val="28"/>
          <w:lang w:val="es-CO"/>
        </w:rPr>
        <w:t xml:space="preserve">que </w:t>
      </w:r>
      <w:r w:rsidRPr="003523E8">
        <w:rPr>
          <w:rFonts w:ascii="Arial" w:hAnsi="Arial" w:cs="Arial"/>
          <w:sz w:val="28"/>
          <w:szCs w:val="28"/>
          <w:lang w:val="es-CO"/>
        </w:rPr>
        <w:t xml:space="preserve">los linderos del predio de mayor extensión, </w:t>
      </w:r>
      <w:r w:rsidR="007C2D98" w:rsidRPr="003523E8">
        <w:rPr>
          <w:rFonts w:ascii="Arial" w:hAnsi="Arial" w:cs="Arial"/>
          <w:sz w:val="28"/>
          <w:szCs w:val="28"/>
          <w:lang w:val="es-CO"/>
        </w:rPr>
        <w:t xml:space="preserve">si son los que se aprecian en el folio de matrícula inmobiliaria número 290-33110 </w:t>
      </w:r>
      <w:r w:rsidRPr="003523E8">
        <w:rPr>
          <w:rFonts w:ascii="Arial" w:hAnsi="Arial" w:cs="Arial"/>
          <w:sz w:val="28"/>
          <w:szCs w:val="28"/>
          <w:lang w:val="es-CO"/>
        </w:rPr>
        <w:t xml:space="preserve">los cuales son: </w:t>
      </w:r>
      <w:r w:rsidRPr="003523E8">
        <w:rPr>
          <w:rFonts w:ascii="Arial" w:hAnsi="Arial" w:cs="Arial"/>
          <w:i/>
          <w:sz w:val="28"/>
          <w:szCs w:val="28"/>
          <w:lang w:val="es-CO"/>
        </w:rPr>
        <w:t>“</w:t>
      </w:r>
      <w:r w:rsidRPr="003523E8">
        <w:rPr>
          <w:rFonts w:ascii="Arial" w:hAnsi="Arial" w:cs="Arial"/>
          <w:i/>
          <w:sz w:val="24"/>
          <w:szCs w:val="28"/>
          <w:lang w:val="es-CO"/>
        </w:rPr>
        <w:t>POR EL SUR</w:t>
      </w:r>
      <w:r w:rsidR="005546E9" w:rsidRPr="003523E8">
        <w:rPr>
          <w:rFonts w:ascii="Arial" w:hAnsi="Arial" w:cs="Arial"/>
          <w:i/>
          <w:sz w:val="28"/>
          <w:szCs w:val="28"/>
          <w:lang w:val="es-CO"/>
        </w:rPr>
        <w:t>,</w:t>
      </w:r>
      <w:r w:rsidRPr="003523E8">
        <w:rPr>
          <w:rFonts w:ascii="Arial" w:hAnsi="Arial" w:cs="Arial"/>
          <w:i/>
          <w:sz w:val="28"/>
          <w:szCs w:val="28"/>
          <w:lang w:val="es-CO"/>
        </w:rPr>
        <w:t xml:space="preserve"> en extensión de 6.15 metros con la carrera 9ª; </w:t>
      </w:r>
      <w:r w:rsidRPr="003523E8">
        <w:rPr>
          <w:rFonts w:ascii="Arial" w:hAnsi="Arial" w:cs="Arial"/>
          <w:i/>
          <w:sz w:val="24"/>
          <w:szCs w:val="28"/>
          <w:lang w:val="es-CO"/>
        </w:rPr>
        <w:t>POR EL ORIENTE</w:t>
      </w:r>
      <w:r w:rsidRPr="003523E8">
        <w:rPr>
          <w:rFonts w:ascii="Arial" w:hAnsi="Arial" w:cs="Arial"/>
          <w:i/>
          <w:sz w:val="28"/>
          <w:szCs w:val="28"/>
          <w:lang w:val="es-CO"/>
        </w:rPr>
        <w:t xml:space="preserve"> con propiedad de Elisa Galeano en extensión de 10.00 metros; </w:t>
      </w:r>
      <w:r w:rsidRPr="003523E8">
        <w:rPr>
          <w:rFonts w:ascii="Arial" w:hAnsi="Arial" w:cs="Arial"/>
          <w:i/>
          <w:sz w:val="24"/>
          <w:szCs w:val="28"/>
          <w:lang w:val="es-CO"/>
        </w:rPr>
        <w:t>POR EL NORTE</w:t>
      </w:r>
      <w:r w:rsidR="005546E9" w:rsidRPr="003523E8">
        <w:rPr>
          <w:rFonts w:ascii="Arial" w:hAnsi="Arial" w:cs="Arial"/>
          <w:i/>
          <w:sz w:val="28"/>
          <w:szCs w:val="28"/>
          <w:lang w:val="es-CO"/>
        </w:rPr>
        <w:t>,</w:t>
      </w:r>
      <w:r w:rsidRPr="003523E8">
        <w:rPr>
          <w:rFonts w:ascii="Arial" w:hAnsi="Arial" w:cs="Arial"/>
          <w:i/>
          <w:sz w:val="28"/>
          <w:szCs w:val="28"/>
          <w:lang w:val="es-CO"/>
        </w:rPr>
        <w:t xml:space="preserve"> en extensión de 6.15 metros con propiedad del Municipio</w:t>
      </w:r>
      <w:r w:rsidR="00F37FBB" w:rsidRPr="003523E8">
        <w:rPr>
          <w:rFonts w:ascii="Arial" w:hAnsi="Arial" w:cs="Arial"/>
          <w:i/>
          <w:sz w:val="28"/>
          <w:szCs w:val="28"/>
          <w:lang w:val="es-CO"/>
        </w:rPr>
        <w:t xml:space="preserve"> (Río Otún)</w:t>
      </w:r>
      <w:r w:rsidRPr="003523E8">
        <w:rPr>
          <w:rFonts w:ascii="Arial" w:hAnsi="Arial" w:cs="Arial"/>
          <w:i/>
          <w:sz w:val="28"/>
          <w:szCs w:val="28"/>
          <w:lang w:val="es-CO"/>
        </w:rPr>
        <w:t xml:space="preserve"> y </w:t>
      </w:r>
      <w:r w:rsidRPr="003523E8">
        <w:rPr>
          <w:rFonts w:ascii="Arial" w:hAnsi="Arial" w:cs="Arial"/>
          <w:i/>
          <w:sz w:val="24"/>
          <w:szCs w:val="28"/>
          <w:lang w:val="es-CO"/>
        </w:rPr>
        <w:t>POR EL OCCIDENTE</w:t>
      </w:r>
      <w:r w:rsidRPr="003523E8">
        <w:rPr>
          <w:rFonts w:ascii="Arial" w:hAnsi="Arial" w:cs="Arial"/>
          <w:i/>
          <w:sz w:val="28"/>
          <w:szCs w:val="28"/>
          <w:lang w:val="es-CO"/>
        </w:rPr>
        <w:t xml:space="preserve"> con </w:t>
      </w:r>
      <w:proofErr w:type="spellStart"/>
      <w:r w:rsidRPr="003523E8">
        <w:rPr>
          <w:rFonts w:ascii="Arial" w:hAnsi="Arial" w:cs="Arial"/>
          <w:i/>
          <w:sz w:val="28"/>
          <w:szCs w:val="28"/>
          <w:lang w:val="es-CO"/>
        </w:rPr>
        <w:t>Libardo</w:t>
      </w:r>
      <w:proofErr w:type="spellEnd"/>
      <w:r w:rsidRPr="003523E8">
        <w:rPr>
          <w:rFonts w:ascii="Arial" w:hAnsi="Arial" w:cs="Arial"/>
          <w:i/>
          <w:sz w:val="28"/>
          <w:szCs w:val="28"/>
          <w:lang w:val="es-CO"/>
        </w:rPr>
        <w:t xml:space="preserve"> Castaño en una extensión de 10.00 metros.”</w:t>
      </w:r>
    </w:p>
    <w:p w:rsidR="00ED0E79" w:rsidRPr="003523E8" w:rsidRDefault="00ED0E79" w:rsidP="006469EF">
      <w:pPr>
        <w:pStyle w:val="NoSpacing1"/>
        <w:spacing w:line="360" w:lineRule="auto"/>
        <w:ind w:firstLine="2835"/>
        <w:jc w:val="both"/>
        <w:rPr>
          <w:rFonts w:ascii="Arial" w:hAnsi="Arial" w:cs="Arial"/>
          <w:i/>
          <w:sz w:val="16"/>
          <w:szCs w:val="28"/>
          <w:lang w:val="es-CO"/>
        </w:rPr>
      </w:pPr>
    </w:p>
    <w:p w:rsidR="00ED0E79" w:rsidRPr="003523E8" w:rsidRDefault="00F37FBB" w:rsidP="00F37FBB">
      <w:pPr>
        <w:pStyle w:val="NoSpacing1"/>
        <w:spacing w:line="360" w:lineRule="auto"/>
        <w:ind w:firstLine="2835"/>
        <w:jc w:val="both"/>
        <w:rPr>
          <w:rFonts w:ascii="Arial" w:hAnsi="Arial" w:cs="Arial"/>
          <w:sz w:val="28"/>
          <w:szCs w:val="28"/>
          <w:lang w:val="es-CO"/>
        </w:rPr>
      </w:pPr>
      <w:r w:rsidRPr="003523E8">
        <w:rPr>
          <w:rFonts w:ascii="Arial" w:hAnsi="Arial" w:cs="Arial"/>
          <w:sz w:val="28"/>
          <w:szCs w:val="28"/>
          <w:lang w:val="es-CO"/>
        </w:rPr>
        <w:t xml:space="preserve">Y </w:t>
      </w:r>
      <w:r w:rsidR="00B81B71" w:rsidRPr="003523E8">
        <w:rPr>
          <w:rFonts w:ascii="Arial" w:hAnsi="Arial" w:cs="Arial"/>
          <w:sz w:val="28"/>
          <w:szCs w:val="28"/>
          <w:lang w:val="es-CO"/>
        </w:rPr>
        <w:t>los del perseguido en usucapión</w:t>
      </w:r>
      <w:r w:rsidR="002471DB" w:rsidRPr="003523E8">
        <w:rPr>
          <w:rFonts w:ascii="Arial" w:hAnsi="Arial" w:cs="Arial"/>
          <w:sz w:val="28"/>
          <w:szCs w:val="28"/>
          <w:lang w:val="es-CO"/>
        </w:rPr>
        <w:t>,</w:t>
      </w:r>
      <w:r w:rsidR="002471DB" w:rsidRPr="003523E8">
        <w:rPr>
          <w:rFonts w:ascii="Arial" w:eastAsiaTheme="minorHAnsi" w:hAnsi="Arial" w:cs="Arial"/>
          <w:sz w:val="28"/>
          <w:szCs w:val="28"/>
          <w:lang w:eastAsia="en-US"/>
        </w:rPr>
        <w:t xml:space="preserve"> </w:t>
      </w:r>
      <w:r w:rsidRPr="003523E8">
        <w:rPr>
          <w:rFonts w:ascii="Arial" w:eastAsiaTheme="minorHAnsi" w:hAnsi="Arial" w:cs="Arial"/>
          <w:sz w:val="28"/>
          <w:szCs w:val="28"/>
          <w:lang w:eastAsia="en-US"/>
        </w:rPr>
        <w:t xml:space="preserve">son: </w:t>
      </w:r>
      <w:r w:rsidRPr="003523E8">
        <w:rPr>
          <w:rFonts w:ascii="Arial" w:hAnsi="Arial" w:cs="Arial"/>
          <w:i/>
          <w:sz w:val="28"/>
          <w:szCs w:val="28"/>
          <w:lang w:val="es-CO"/>
        </w:rPr>
        <w:t>“</w:t>
      </w:r>
      <w:r w:rsidRPr="003523E8">
        <w:rPr>
          <w:rFonts w:ascii="Arial" w:hAnsi="Arial" w:cs="Arial"/>
          <w:i/>
          <w:sz w:val="24"/>
          <w:szCs w:val="28"/>
          <w:lang w:val="es-CO"/>
        </w:rPr>
        <w:t>POR EL SUR</w:t>
      </w:r>
      <w:r w:rsidRPr="003523E8">
        <w:rPr>
          <w:rFonts w:ascii="Arial" w:hAnsi="Arial" w:cs="Arial"/>
          <w:i/>
          <w:sz w:val="28"/>
          <w:szCs w:val="28"/>
          <w:lang w:val="es-CO"/>
        </w:rPr>
        <w:t xml:space="preserve">, en extensión de 2.70 metros con la carrera 9ª; </w:t>
      </w:r>
      <w:r w:rsidRPr="003523E8">
        <w:rPr>
          <w:rFonts w:ascii="Arial" w:hAnsi="Arial" w:cs="Arial"/>
          <w:i/>
          <w:sz w:val="24"/>
          <w:szCs w:val="28"/>
          <w:lang w:val="es-CO"/>
        </w:rPr>
        <w:t>POR EL ORIENTE</w:t>
      </w:r>
      <w:r w:rsidRPr="003523E8">
        <w:rPr>
          <w:rFonts w:ascii="Arial" w:hAnsi="Arial" w:cs="Arial"/>
          <w:i/>
          <w:sz w:val="28"/>
          <w:szCs w:val="28"/>
          <w:lang w:val="es-CO"/>
        </w:rPr>
        <w:t xml:space="preserve"> con propiedad de Elisa Galeano en extensión de 10.00 metros; </w:t>
      </w:r>
      <w:r w:rsidRPr="003523E8">
        <w:rPr>
          <w:rFonts w:ascii="Arial" w:hAnsi="Arial" w:cs="Arial"/>
          <w:i/>
          <w:sz w:val="24"/>
          <w:szCs w:val="28"/>
          <w:lang w:val="es-CO"/>
        </w:rPr>
        <w:t>POR EL NORTE</w:t>
      </w:r>
      <w:r w:rsidRPr="003523E8">
        <w:rPr>
          <w:rFonts w:ascii="Arial" w:hAnsi="Arial" w:cs="Arial"/>
          <w:i/>
          <w:sz w:val="28"/>
          <w:szCs w:val="28"/>
          <w:lang w:val="es-CO"/>
        </w:rPr>
        <w:t xml:space="preserve">, en extensión de 2.70 metros con propiedad del Municipio (Río Otún) y </w:t>
      </w:r>
      <w:r w:rsidRPr="003523E8">
        <w:rPr>
          <w:rFonts w:ascii="Arial" w:hAnsi="Arial" w:cs="Arial"/>
          <w:i/>
          <w:sz w:val="24"/>
          <w:szCs w:val="28"/>
          <w:lang w:val="es-CO"/>
        </w:rPr>
        <w:t>POR EL OCCIDENTE</w:t>
      </w:r>
      <w:r w:rsidRPr="003523E8">
        <w:rPr>
          <w:rFonts w:ascii="Arial" w:hAnsi="Arial" w:cs="Arial"/>
          <w:i/>
          <w:sz w:val="28"/>
          <w:szCs w:val="28"/>
          <w:lang w:val="es-CO"/>
        </w:rPr>
        <w:t xml:space="preserve"> con predio de </w:t>
      </w:r>
      <w:r w:rsidRPr="003523E8">
        <w:rPr>
          <w:rFonts w:ascii="Arial" w:hAnsi="Arial" w:cs="Arial"/>
          <w:i/>
          <w:sz w:val="24"/>
          <w:szCs w:val="28"/>
          <w:lang w:val="es-CO"/>
        </w:rPr>
        <w:t>MARÍA DEL ROCÍO CARO SÁNCHEZ.”</w:t>
      </w:r>
    </w:p>
    <w:p w:rsidR="00B81B71" w:rsidRPr="003523E8" w:rsidRDefault="00B81B71" w:rsidP="00A669AC">
      <w:pPr>
        <w:pStyle w:val="NoSpacing1"/>
        <w:spacing w:line="360" w:lineRule="auto"/>
        <w:jc w:val="both"/>
        <w:rPr>
          <w:rFonts w:ascii="Arial" w:hAnsi="Arial" w:cs="Arial"/>
          <w:sz w:val="16"/>
          <w:szCs w:val="28"/>
          <w:lang w:val="es-CO"/>
        </w:rPr>
      </w:pPr>
    </w:p>
    <w:p w:rsidR="009375D5" w:rsidRPr="003523E8" w:rsidRDefault="00B81B71" w:rsidP="00ED0E79">
      <w:pPr>
        <w:pStyle w:val="NoSpacing1"/>
        <w:spacing w:line="360" w:lineRule="auto"/>
        <w:ind w:firstLine="2835"/>
        <w:jc w:val="both"/>
        <w:rPr>
          <w:rFonts w:ascii="Arial" w:hAnsi="Arial" w:cs="Arial"/>
          <w:sz w:val="28"/>
          <w:szCs w:val="28"/>
          <w:lang w:val="es-CO"/>
        </w:rPr>
      </w:pPr>
      <w:r w:rsidRPr="003523E8">
        <w:rPr>
          <w:rFonts w:ascii="Arial" w:hAnsi="Arial" w:cs="Arial"/>
          <w:sz w:val="28"/>
          <w:szCs w:val="28"/>
          <w:lang w:val="es-CO"/>
        </w:rPr>
        <w:t xml:space="preserve">De manera que despejada la duda por esta Magistratura, </w:t>
      </w:r>
      <w:r w:rsidR="00BD4B1C" w:rsidRPr="003523E8">
        <w:rPr>
          <w:rFonts w:ascii="Arial" w:hAnsi="Arial" w:cs="Arial"/>
          <w:sz w:val="28"/>
          <w:szCs w:val="28"/>
          <w:lang w:val="es-CO"/>
        </w:rPr>
        <w:t xml:space="preserve">en cuanto a la identificación del predio objeto del proceso </w:t>
      </w:r>
      <w:r w:rsidRPr="003523E8">
        <w:rPr>
          <w:rFonts w:ascii="Arial" w:hAnsi="Arial" w:cs="Arial"/>
          <w:sz w:val="28"/>
          <w:szCs w:val="28"/>
          <w:lang w:val="es-CO"/>
        </w:rPr>
        <w:t>y</w:t>
      </w:r>
      <w:r w:rsidR="00F37FBB" w:rsidRPr="003523E8">
        <w:rPr>
          <w:rFonts w:ascii="Arial" w:hAnsi="Arial" w:cs="Arial"/>
          <w:sz w:val="28"/>
          <w:szCs w:val="28"/>
          <w:lang w:val="es-CO"/>
        </w:rPr>
        <w:t xml:space="preserve"> del de mayor extensión,</w:t>
      </w:r>
      <w:r w:rsidRPr="003523E8">
        <w:rPr>
          <w:rFonts w:ascii="Arial" w:hAnsi="Arial" w:cs="Arial"/>
          <w:sz w:val="28"/>
          <w:szCs w:val="28"/>
          <w:lang w:val="es-CO"/>
        </w:rPr>
        <w:t xml:space="preserve"> </w:t>
      </w:r>
      <w:r w:rsidR="00F37FBB" w:rsidRPr="003523E8">
        <w:rPr>
          <w:rFonts w:ascii="Arial" w:hAnsi="Arial" w:cs="Arial"/>
          <w:sz w:val="28"/>
          <w:szCs w:val="28"/>
          <w:lang w:val="es-CO"/>
        </w:rPr>
        <w:t xml:space="preserve">y </w:t>
      </w:r>
      <w:r w:rsidRPr="003523E8">
        <w:rPr>
          <w:rFonts w:ascii="Arial" w:hAnsi="Arial" w:cs="Arial"/>
          <w:sz w:val="28"/>
          <w:szCs w:val="28"/>
          <w:lang w:val="es-CO"/>
        </w:rPr>
        <w:t xml:space="preserve">acreditados los elementos axiológicos de la prescripción adquisitiva de dominio de vivienda de interés social, ha de </w:t>
      </w:r>
      <w:r w:rsidRPr="003523E8">
        <w:rPr>
          <w:rFonts w:ascii="Arial" w:hAnsi="Arial" w:cs="Arial"/>
          <w:sz w:val="28"/>
          <w:szCs w:val="28"/>
          <w:lang w:val="es-CO"/>
        </w:rPr>
        <w:lastRenderedPageBreak/>
        <w:t>decirse que triunfa el recurso de alzada y, en consecuencia, se revocará el fallo apelado</w:t>
      </w:r>
      <w:r w:rsidR="00BD4B1C" w:rsidRPr="003523E8">
        <w:rPr>
          <w:rFonts w:ascii="Arial" w:hAnsi="Arial" w:cs="Arial"/>
          <w:sz w:val="28"/>
          <w:szCs w:val="28"/>
          <w:lang w:val="es-CO"/>
        </w:rPr>
        <w:t xml:space="preserve"> que fue denegatorio</w:t>
      </w:r>
      <w:r w:rsidRPr="003523E8">
        <w:rPr>
          <w:rFonts w:ascii="Arial" w:hAnsi="Arial" w:cs="Arial"/>
          <w:sz w:val="28"/>
          <w:szCs w:val="28"/>
          <w:lang w:val="es-CO"/>
        </w:rPr>
        <w:t xml:space="preserve">. En su lugar se concederán </w:t>
      </w:r>
      <w:r w:rsidR="009375D5" w:rsidRPr="003523E8">
        <w:rPr>
          <w:rFonts w:ascii="Arial" w:hAnsi="Arial" w:cs="Arial"/>
          <w:sz w:val="28"/>
          <w:szCs w:val="28"/>
          <w:lang w:val="es-CO"/>
        </w:rPr>
        <w:t>las pretensiones de la demanda.</w:t>
      </w:r>
    </w:p>
    <w:p w:rsidR="009375D5" w:rsidRPr="003523E8" w:rsidRDefault="009375D5" w:rsidP="006469EF">
      <w:pPr>
        <w:pStyle w:val="Sinespaciado1"/>
        <w:spacing w:line="360" w:lineRule="auto"/>
        <w:ind w:firstLine="2835"/>
        <w:jc w:val="both"/>
        <w:rPr>
          <w:rFonts w:ascii="Arial" w:hAnsi="Arial" w:cs="Arial"/>
          <w:b/>
          <w:bCs/>
          <w:sz w:val="24"/>
          <w:szCs w:val="28"/>
        </w:rPr>
      </w:pPr>
    </w:p>
    <w:p w:rsidR="006469EF" w:rsidRPr="003523E8" w:rsidRDefault="006469EF" w:rsidP="006469EF">
      <w:pPr>
        <w:pStyle w:val="Sinespaciado1"/>
        <w:spacing w:line="360" w:lineRule="auto"/>
        <w:ind w:firstLine="2835"/>
        <w:jc w:val="both"/>
        <w:rPr>
          <w:rFonts w:ascii="Arial" w:hAnsi="Arial" w:cs="Arial"/>
          <w:b/>
          <w:bCs/>
          <w:sz w:val="28"/>
          <w:szCs w:val="28"/>
        </w:rPr>
      </w:pPr>
      <w:r w:rsidRPr="003523E8">
        <w:rPr>
          <w:rFonts w:ascii="Arial" w:hAnsi="Arial" w:cs="Arial"/>
          <w:b/>
          <w:bCs/>
          <w:sz w:val="28"/>
          <w:szCs w:val="28"/>
        </w:rPr>
        <w:t>DECISIÓN</w:t>
      </w:r>
    </w:p>
    <w:p w:rsidR="006469EF" w:rsidRPr="003523E8" w:rsidRDefault="006469EF" w:rsidP="006469EF">
      <w:pPr>
        <w:pStyle w:val="Sinespaciado1"/>
        <w:spacing w:line="360" w:lineRule="auto"/>
        <w:ind w:firstLine="2835"/>
        <w:jc w:val="both"/>
        <w:rPr>
          <w:rFonts w:ascii="Arial" w:hAnsi="Arial" w:cs="Arial"/>
          <w:b/>
          <w:bCs/>
          <w:sz w:val="24"/>
          <w:szCs w:val="28"/>
        </w:rPr>
      </w:pPr>
    </w:p>
    <w:p w:rsidR="006469EF" w:rsidRPr="003523E8" w:rsidRDefault="006469EF" w:rsidP="006469EF">
      <w:pPr>
        <w:pStyle w:val="Sinespaciado1"/>
        <w:spacing w:line="360" w:lineRule="auto"/>
        <w:ind w:firstLine="2835"/>
        <w:jc w:val="both"/>
        <w:rPr>
          <w:rFonts w:ascii="Arial" w:hAnsi="Arial" w:cs="Arial"/>
          <w:bCs/>
          <w:sz w:val="28"/>
          <w:szCs w:val="28"/>
        </w:rPr>
      </w:pPr>
      <w:r w:rsidRPr="003523E8">
        <w:rPr>
          <w:rFonts w:ascii="Arial" w:hAnsi="Arial" w:cs="Arial"/>
          <w:bCs/>
          <w:sz w:val="28"/>
          <w:szCs w:val="28"/>
        </w:rPr>
        <w:t>En mérito de lo expuesto, el Tribunal Superior del Distrito Judicial de Pereira, en Sala Civil Familia de Decisión, administrando justicia en nombre de la República y por autoridad de la ley,</w:t>
      </w:r>
    </w:p>
    <w:p w:rsidR="006469EF" w:rsidRPr="003523E8" w:rsidRDefault="006469EF" w:rsidP="006469EF">
      <w:pPr>
        <w:pStyle w:val="Sinespaciado1"/>
        <w:spacing w:line="360" w:lineRule="auto"/>
        <w:ind w:firstLine="2835"/>
        <w:jc w:val="both"/>
        <w:rPr>
          <w:rFonts w:ascii="Arial" w:hAnsi="Arial" w:cs="Arial"/>
          <w:bCs/>
          <w:sz w:val="24"/>
          <w:szCs w:val="28"/>
        </w:rPr>
      </w:pPr>
    </w:p>
    <w:p w:rsidR="006469EF" w:rsidRPr="003523E8" w:rsidRDefault="006469EF" w:rsidP="006469EF">
      <w:pPr>
        <w:pStyle w:val="Sinespaciado1"/>
        <w:spacing w:line="360" w:lineRule="auto"/>
        <w:ind w:firstLine="2835"/>
        <w:jc w:val="both"/>
        <w:rPr>
          <w:rFonts w:ascii="Arial" w:hAnsi="Arial" w:cs="Arial"/>
          <w:b/>
          <w:bCs/>
          <w:sz w:val="28"/>
          <w:szCs w:val="28"/>
        </w:rPr>
      </w:pPr>
      <w:r w:rsidRPr="003523E8">
        <w:rPr>
          <w:rFonts w:ascii="Arial" w:hAnsi="Arial" w:cs="Arial"/>
          <w:b/>
          <w:bCs/>
          <w:sz w:val="28"/>
          <w:szCs w:val="28"/>
        </w:rPr>
        <w:t>RESUELVE</w:t>
      </w:r>
    </w:p>
    <w:p w:rsidR="006469EF" w:rsidRPr="003523E8" w:rsidRDefault="006469EF" w:rsidP="006469EF">
      <w:pPr>
        <w:pStyle w:val="Sinespaciado1"/>
        <w:spacing w:line="360" w:lineRule="auto"/>
        <w:ind w:firstLine="2835"/>
        <w:jc w:val="both"/>
        <w:rPr>
          <w:rFonts w:ascii="Arial" w:hAnsi="Arial" w:cs="Arial"/>
          <w:b/>
          <w:bCs/>
          <w:sz w:val="24"/>
          <w:szCs w:val="28"/>
        </w:rPr>
      </w:pPr>
    </w:p>
    <w:p w:rsidR="009375D5" w:rsidRPr="003523E8" w:rsidRDefault="006469EF" w:rsidP="009375D5">
      <w:pPr>
        <w:pStyle w:val="Sinespaciado1"/>
        <w:spacing w:line="360" w:lineRule="auto"/>
        <w:ind w:firstLine="2835"/>
        <w:jc w:val="both"/>
        <w:rPr>
          <w:rFonts w:ascii="Arial" w:hAnsi="Arial" w:cs="Arial"/>
          <w:bCs/>
          <w:sz w:val="28"/>
          <w:szCs w:val="28"/>
        </w:rPr>
      </w:pPr>
      <w:r w:rsidRPr="003523E8">
        <w:rPr>
          <w:rFonts w:ascii="Arial" w:hAnsi="Arial" w:cs="Arial"/>
          <w:b/>
          <w:bCs/>
          <w:sz w:val="28"/>
          <w:szCs w:val="24"/>
        </w:rPr>
        <w:t>PRIMERO:</w:t>
      </w:r>
      <w:r w:rsidRPr="003523E8">
        <w:rPr>
          <w:rFonts w:ascii="Arial" w:hAnsi="Arial" w:cs="Arial"/>
          <w:bCs/>
          <w:sz w:val="28"/>
          <w:szCs w:val="24"/>
        </w:rPr>
        <w:t xml:space="preserve"> </w:t>
      </w:r>
      <w:r w:rsidR="009375D5" w:rsidRPr="003523E8">
        <w:rPr>
          <w:rFonts w:ascii="Arial" w:hAnsi="Arial" w:cs="Arial"/>
          <w:b/>
          <w:bCs/>
          <w:sz w:val="28"/>
          <w:szCs w:val="24"/>
        </w:rPr>
        <w:t xml:space="preserve">REVOCAR </w:t>
      </w:r>
      <w:r w:rsidRPr="003523E8">
        <w:rPr>
          <w:rFonts w:ascii="Arial" w:hAnsi="Arial" w:cs="Arial"/>
          <w:bCs/>
          <w:sz w:val="28"/>
          <w:szCs w:val="28"/>
        </w:rPr>
        <w:t xml:space="preserve">la sentencia proferida el 9 de marzo de 2017, por el Juzgado </w:t>
      </w:r>
      <w:r w:rsidR="00BD4B1C" w:rsidRPr="003523E8">
        <w:rPr>
          <w:rFonts w:ascii="Arial" w:hAnsi="Arial" w:cs="Arial"/>
          <w:bCs/>
          <w:sz w:val="28"/>
          <w:szCs w:val="28"/>
        </w:rPr>
        <w:t xml:space="preserve">Tercero </w:t>
      </w:r>
      <w:r w:rsidRPr="003523E8">
        <w:rPr>
          <w:rFonts w:ascii="Arial" w:hAnsi="Arial" w:cs="Arial"/>
          <w:bCs/>
          <w:sz w:val="28"/>
          <w:szCs w:val="28"/>
        </w:rPr>
        <w:t xml:space="preserve">Civil del Circuito </w:t>
      </w:r>
      <w:r w:rsidR="00A669AC" w:rsidRPr="003523E8">
        <w:rPr>
          <w:rFonts w:ascii="Arial" w:hAnsi="Arial" w:cs="Arial"/>
          <w:bCs/>
          <w:sz w:val="28"/>
          <w:szCs w:val="28"/>
        </w:rPr>
        <w:t>de Pereira</w:t>
      </w:r>
      <w:r w:rsidRPr="003523E8">
        <w:rPr>
          <w:rFonts w:ascii="Arial" w:hAnsi="Arial" w:cs="Arial"/>
          <w:bCs/>
          <w:sz w:val="28"/>
          <w:szCs w:val="28"/>
        </w:rPr>
        <w:t>, dentro del presente proceso,</w:t>
      </w:r>
      <w:r w:rsidR="00BD4B1C" w:rsidRPr="003523E8">
        <w:rPr>
          <w:rFonts w:ascii="Arial" w:hAnsi="Arial" w:cs="Arial"/>
          <w:bCs/>
          <w:sz w:val="28"/>
          <w:szCs w:val="28"/>
        </w:rPr>
        <w:t xml:space="preserve"> promovido por </w:t>
      </w:r>
      <w:r w:rsidR="00BD4B1C" w:rsidRPr="003523E8">
        <w:rPr>
          <w:rFonts w:ascii="Arial" w:hAnsi="Arial" w:cs="Arial"/>
          <w:bCs/>
          <w:sz w:val="24"/>
          <w:szCs w:val="28"/>
        </w:rPr>
        <w:t>G</w:t>
      </w:r>
      <w:r w:rsidR="00F96CF3" w:rsidRPr="003523E8">
        <w:rPr>
          <w:rFonts w:ascii="Arial" w:hAnsi="Arial" w:cs="Arial"/>
          <w:bCs/>
          <w:sz w:val="24"/>
          <w:szCs w:val="28"/>
        </w:rPr>
        <w:t>U</w:t>
      </w:r>
      <w:r w:rsidR="00BD4B1C" w:rsidRPr="003523E8">
        <w:rPr>
          <w:rFonts w:ascii="Arial" w:hAnsi="Arial" w:cs="Arial"/>
          <w:bCs/>
          <w:sz w:val="24"/>
          <w:szCs w:val="28"/>
        </w:rPr>
        <w:t>S</w:t>
      </w:r>
      <w:r w:rsidR="00F96CF3" w:rsidRPr="003523E8">
        <w:rPr>
          <w:rFonts w:ascii="Arial" w:hAnsi="Arial" w:cs="Arial"/>
          <w:bCs/>
          <w:sz w:val="24"/>
          <w:szCs w:val="28"/>
        </w:rPr>
        <w:t>TAVO ESCOBAR</w:t>
      </w:r>
      <w:r w:rsidR="00F96CF3" w:rsidRPr="003523E8">
        <w:rPr>
          <w:rFonts w:ascii="Arial" w:hAnsi="Arial" w:cs="Arial"/>
          <w:bCs/>
          <w:sz w:val="28"/>
          <w:szCs w:val="28"/>
        </w:rPr>
        <w:t xml:space="preserve"> contra </w:t>
      </w:r>
      <w:r w:rsidR="00F96CF3" w:rsidRPr="003523E8">
        <w:rPr>
          <w:rFonts w:ascii="Arial" w:hAnsi="Arial" w:cs="Arial"/>
          <w:bCs/>
          <w:sz w:val="24"/>
          <w:szCs w:val="28"/>
        </w:rPr>
        <w:t>MARÍA DEL ROCÍO CARO SÁNCHEZ</w:t>
      </w:r>
      <w:r w:rsidR="00F96CF3" w:rsidRPr="003523E8">
        <w:rPr>
          <w:rFonts w:ascii="Arial" w:hAnsi="Arial" w:cs="Arial"/>
          <w:bCs/>
          <w:sz w:val="28"/>
          <w:szCs w:val="28"/>
        </w:rPr>
        <w:t xml:space="preserve"> y </w:t>
      </w:r>
      <w:r w:rsidR="00F96CF3" w:rsidRPr="003523E8">
        <w:rPr>
          <w:rFonts w:ascii="Arial" w:hAnsi="Arial" w:cs="Arial"/>
          <w:bCs/>
          <w:sz w:val="24"/>
          <w:szCs w:val="28"/>
        </w:rPr>
        <w:t>MARÍA SORELLY HERRERA OSSA</w:t>
      </w:r>
      <w:r w:rsidR="00F96CF3" w:rsidRPr="003523E8">
        <w:rPr>
          <w:rFonts w:ascii="Arial" w:hAnsi="Arial" w:cs="Arial"/>
          <w:bCs/>
          <w:sz w:val="28"/>
          <w:szCs w:val="28"/>
        </w:rPr>
        <w:t xml:space="preserve">, </w:t>
      </w:r>
      <w:r w:rsidRPr="003523E8">
        <w:rPr>
          <w:rFonts w:ascii="Arial" w:hAnsi="Arial" w:cs="Arial"/>
          <w:bCs/>
          <w:sz w:val="28"/>
          <w:szCs w:val="28"/>
        </w:rPr>
        <w:t xml:space="preserve"> </w:t>
      </w:r>
      <w:r w:rsidR="009375D5" w:rsidRPr="003523E8">
        <w:rPr>
          <w:rFonts w:ascii="Arial" w:hAnsi="Arial" w:cs="Arial"/>
          <w:bCs/>
          <w:sz w:val="28"/>
          <w:szCs w:val="28"/>
        </w:rPr>
        <w:t>de conformidad con los motivos expuestos en la parte motiva de esta providencia</w:t>
      </w:r>
      <w:r w:rsidRPr="003523E8">
        <w:rPr>
          <w:rFonts w:ascii="Arial" w:hAnsi="Arial" w:cs="Arial"/>
          <w:bCs/>
          <w:sz w:val="28"/>
          <w:szCs w:val="28"/>
        </w:rPr>
        <w:t>.</w:t>
      </w:r>
    </w:p>
    <w:p w:rsidR="00AD215A" w:rsidRPr="003523E8" w:rsidRDefault="00AD215A" w:rsidP="00AD215A">
      <w:pPr>
        <w:pStyle w:val="Sinespaciado1"/>
        <w:spacing w:line="360" w:lineRule="auto"/>
        <w:ind w:firstLine="2835"/>
        <w:jc w:val="both"/>
        <w:rPr>
          <w:rFonts w:ascii="Arial" w:hAnsi="Arial" w:cs="Arial"/>
          <w:bCs/>
          <w:sz w:val="16"/>
          <w:szCs w:val="28"/>
        </w:rPr>
      </w:pPr>
    </w:p>
    <w:p w:rsidR="000C6F12" w:rsidRPr="003523E8" w:rsidRDefault="009375D5" w:rsidP="009375D5">
      <w:pPr>
        <w:pStyle w:val="Sinespaciado1"/>
        <w:spacing w:line="360" w:lineRule="auto"/>
        <w:ind w:firstLine="2835"/>
        <w:jc w:val="both"/>
        <w:rPr>
          <w:rFonts w:ascii="Arial" w:hAnsi="Arial" w:cs="Arial"/>
          <w:bCs/>
          <w:sz w:val="28"/>
          <w:szCs w:val="28"/>
        </w:rPr>
      </w:pPr>
      <w:r w:rsidRPr="003523E8">
        <w:rPr>
          <w:rFonts w:ascii="Arial" w:hAnsi="Arial" w:cs="Arial"/>
          <w:b/>
          <w:bCs/>
          <w:sz w:val="28"/>
          <w:szCs w:val="28"/>
        </w:rPr>
        <w:t>SEGUNDO:</w:t>
      </w:r>
      <w:r w:rsidR="00AD215A" w:rsidRPr="003523E8">
        <w:rPr>
          <w:rFonts w:ascii="Arial" w:hAnsi="Arial" w:cs="Arial"/>
          <w:b/>
          <w:bCs/>
          <w:sz w:val="28"/>
          <w:szCs w:val="28"/>
        </w:rPr>
        <w:t xml:space="preserve"> DECLARAR</w:t>
      </w:r>
      <w:r w:rsidR="00AD215A" w:rsidRPr="003523E8">
        <w:rPr>
          <w:rFonts w:ascii="Arial" w:hAnsi="Arial" w:cs="Arial"/>
          <w:bCs/>
          <w:sz w:val="28"/>
          <w:szCs w:val="28"/>
        </w:rPr>
        <w:t xml:space="preserve"> que pertenece el dom</w:t>
      </w:r>
      <w:r w:rsidRPr="003523E8">
        <w:rPr>
          <w:rFonts w:ascii="Arial" w:hAnsi="Arial" w:cs="Arial"/>
          <w:bCs/>
          <w:sz w:val="28"/>
          <w:szCs w:val="28"/>
        </w:rPr>
        <w:t xml:space="preserve">inio pleno y absoluto al señor </w:t>
      </w:r>
      <w:r w:rsidRPr="003523E8">
        <w:rPr>
          <w:rFonts w:ascii="Arial" w:hAnsi="Arial" w:cs="Arial"/>
          <w:bCs/>
          <w:sz w:val="24"/>
          <w:szCs w:val="28"/>
        </w:rPr>
        <w:t>GUSTAVO ESCOBAR</w:t>
      </w:r>
      <w:r w:rsidR="00AD215A" w:rsidRPr="003523E8">
        <w:rPr>
          <w:rFonts w:ascii="Arial" w:hAnsi="Arial" w:cs="Arial"/>
          <w:bCs/>
          <w:sz w:val="28"/>
          <w:szCs w:val="28"/>
        </w:rPr>
        <w:t>,</w:t>
      </w:r>
      <w:r w:rsidR="000C6F12" w:rsidRPr="003523E8">
        <w:rPr>
          <w:rFonts w:ascii="Arial" w:hAnsi="Arial" w:cs="Arial"/>
          <w:bCs/>
          <w:sz w:val="28"/>
          <w:szCs w:val="28"/>
        </w:rPr>
        <w:t xml:space="preserve"> identificado con la cédula de ciudadanía número 1.350.621 de Pereira,</w:t>
      </w:r>
      <w:r w:rsidR="00AD215A" w:rsidRPr="003523E8">
        <w:rPr>
          <w:rFonts w:ascii="Arial" w:hAnsi="Arial" w:cs="Arial"/>
          <w:bCs/>
          <w:sz w:val="28"/>
          <w:szCs w:val="28"/>
        </w:rPr>
        <w:t xml:space="preserve"> del inmueble</w:t>
      </w:r>
      <w:r w:rsidRPr="003523E8">
        <w:rPr>
          <w:rFonts w:ascii="Arial" w:hAnsi="Arial" w:cs="Arial"/>
          <w:bCs/>
          <w:sz w:val="28"/>
          <w:szCs w:val="28"/>
        </w:rPr>
        <w:t>, vivienda de interés social,</w:t>
      </w:r>
      <w:r w:rsidR="00AD215A" w:rsidRPr="003523E8">
        <w:rPr>
          <w:rFonts w:ascii="Arial" w:hAnsi="Arial" w:cs="Arial"/>
          <w:bCs/>
          <w:sz w:val="28"/>
          <w:szCs w:val="28"/>
        </w:rPr>
        <w:t xml:space="preserve"> ubicado en la </w:t>
      </w:r>
      <w:r w:rsidR="000C6F12" w:rsidRPr="003523E8">
        <w:rPr>
          <w:rFonts w:ascii="Arial" w:hAnsi="Arial" w:cs="Arial"/>
          <w:bCs/>
          <w:sz w:val="28"/>
          <w:szCs w:val="28"/>
        </w:rPr>
        <w:t>carrera 9 con calle 9</w:t>
      </w:r>
      <w:r w:rsidR="00A669AC" w:rsidRPr="003523E8">
        <w:rPr>
          <w:rFonts w:ascii="Arial" w:hAnsi="Arial" w:cs="Arial"/>
          <w:bCs/>
          <w:sz w:val="28"/>
          <w:szCs w:val="28"/>
        </w:rPr>
        <w:t>E</w:t>
      </w:r>
      <w:r w:rsidR="000C6F12" w:rsidRPr="003523E8">
        <w:rPr>
          <w:rFonts w:ascii="Arial" w:hAnsi="Arial" w:cs="Arial"/>
          <w:bCs/>
          <w:sz w:val="28"/>
          <w:szCs w:val="28"/>
        </w:rPr>
        <w:t xml:space="preserve"> </w:t>
      </w:r>
      <w:r w:rsidR="00A669AC" w:rsidRPr="003523E8">
        <w:rPr>
          <w:rFonts w:ascii="Arial" w:hAnsi="Arial" w:cs="Arial"/>
          <w:bCs/>
          <w:sz w:val="28"/>
          <w:szCs w:val="28"/>
        </w:rPr>
        <w:t xml:space="preserve">de Pereira, </w:t>
      </w:r>
      <w:r w:rsidR="00AD215A" w:rsidRPr="003523E8">
        <w:rPr>
          <w:rFonts w:ascii="Arial" w:hAnsi="Arial" w:cs="Arial"/>
          <w:bCs/>
          <w:sz w:val="28"/>
          <w:szCs w:val="28"/>
        </w:rPr>
        <w:t>el cual hace parte de otro de mayor extensión</w:t>
      </w:r>
      <w:r w:rsidRPr="003523E8">
        <w:rPr>
          <w:rFonts w:ascii="Arial" w:hAnsi="Arial" w:cs="Arial"/>
          <w:bCs/>
          <w:sz w:val="28"/>
          <w:szCs w:val="28"/>
        </w:rPr>
        <w:t>,</w:t>
      </w:r>
      <w:r w:rsidR="00AD215A" w:rsidRPr="003523E8">
        <w:rPr>
          <w:rFonts w:ascii="Arial" w:hAnsi="Arial" w:cs="Arial"/>
          <w:bCs/>
          <w:sz w:val="28"/>
          <w:szCs w:val="28"/>
        </w:rPr>
        <w:t xml:space="preserve"> identificado con la matrícula inmobiliaria No.</w:t>
      </w:r>
      <w:r w:rsidRPr="003523E8">
        <w:rPr>
          <w:rFonts w:ascii="Arial" w:hAnsi="Arial" w:cs="Arial"/>
          <w:bCs/>
          <w:sz w:val="28"/>
          <w:szCs w:val="28"/>
        </w:rPr>
        <w:t xml:space="preserve"> 29</w:t>
      </w:r>
      <w:r w:rsidR="00AD215A" w:rsidRPr="003523E8">
        <w:rPr>
          <w:rFonts w:ascii="Arial" w:hAnsi="Arial" w:cs="Arial"/>
          <w:bCs/>
          <w:sz w:val="28"/>
          <w:szCs w:val="28"/>
        </w:rPr>
        <w:t>0-</w:t>
      </w:r>
      <w:r w:rsidRPr="003523E8">
        <w:rPr>
          <w:rFonts w:ascii="Arial" w:hAnsi="Arial" w:cs="Arial"/>
          <w:bCs/>
          <w:sz w:val="28"/>
          <w:szCs w:val="28"/>
        </w:rPr>
        <w:t>33110</w:t>
      </w:r>
      <w:r w:rsidR="00AD215A" w:rsidRPr="003523E8">
        <w:rPr>
          <w:rFonts w:ascii="Arial" w:hAnsi="Arial" w:cs="Arial"/>
          <w:bCs/>
          <w:sz w:val="28"/>
          <w:szCs w:val="28"/>
        </w:rPr>
        <w:t xml:space="preserve">, de la Oficina de Registro de Instrumentos Públicos de </w:t>
      </w:r>
      <w:r w:rsidRPr="003523E8">
        <w:rPr>
          <w:rFonts w:ascii="Arial" w:hAnsi="Arial" w:cs="Arial"/>
          <w:bCs/>
          <w:sz w:val="28"/>
          <w:szCs w:val="28"/>
        </w:rPr>
        <w:t>Pereira</w:t>
      </w:r>
      <w:r w:rsidR="00AD215A" w:rsidRPr="003523E8">
        <w:rPr>
          <w:rFonts w:ascii="Arial" w:hAnsi="Arial" w:cs="Arial"/>
          <w:bCs/>
          <w:sz w:val="28"/>
          <w:szCs w:val="28"/>
        </w:rPr>
        <w:t>,</w:t>
      </w:r>
      <w:r w:rsidR="00A669AC" w:rsidRPr="003523E8">
        <w:rPr>
          <w:rFonts w:ascii="Arial" w:hAnsi="Arial" w:cs="Arial"/>
          <w:bCs/>
          <w:sz w:val="28"/>
          <w:szCs w:val="28"/>
        </w:rPr>
        <w:t xml:space="preserve"> ubicado en</w:t>
      </w:r>
      <w:r w:rsidR="00AD215A" w:rsidRPr="003523E8">
        <w:rPr>
          <w:rFonts w:ascii="Arial" w:hAnsi="Arial" w:cs="Arial"/>
          <w:bCs/>
          <w:sz w:val="28"/>
          <w:szCs w:val="28"/>
        </w:rPr>
        <w:t xml:space="preserve"> </w:t>
      </w:r>
      <w:r w:rsidR="00A669AC" w:rsidRPr="003523E8">
        <w:rPr>
          <w:rFonts w:ascii="Arial" w:hAnsi="Arial" w:cs="Arial"/>
          <w:bCs/>
          <w:sz w:val="28"/>
          <w:szCs w:val="28"/>
        </w:rPr>
        <w:t>carrera 9ª No. 9E-69, del barrio Paz del Río de Pereira</w:t>
      </w:r>
      <w:r w:rsidR="00AF54E9" w:rsidRPr="003523E8">
        <w:rPr>
          <w:rFonts w:ascii="Arial" w:hAnsi="Arial" w:cs="Arial"/>
          <w:bCs/>
          <w:sz w:val="28"/>
          <w:szCs w:val="28"/>
        </w:rPr>
        <w:t>, por haberlo adquirido a través de la prescripción extraordinaria adquisitiva de domin</w:t>
      </w:r>
      <w:r w:rsidR="000C6F12" w:rsidRPr="003523E8">
        <w:rPr>
          <w:rFonts w:ascii="Arial" w:hAnsi="Arial" w:cs="Arial"/>
          <w:bCs/>
          <w:sz w:val="28"/>
          <w:szCs w:val="28"/>
        </w:rPr>
        <w:t>io.</w:t>
      </w:r>
    </w:p>
    <w:p w:rsidR="007416FB" w:rsidRPr="003523E8" w:rsidRDefault="007416FB" w:rsidP="009375D5">
      <w:pPr>
        <w:pStyle w:val="Sinespaciado1"/>
        <w:spacing w:line="360" w:lineRule="auto"/>
        <w:ind w:firstLine="2835"/>
        <w:jc w:val="both"/>
        <w:rPr>
          <w:rFonts w:ascii="Arial" w:hAnsi="Arial" w:cs="Arial"/>
          <w:bCs/>
          <w:sz w:val="28"/>
          <w:szCs w:val="28"/>
        </w:rPr>
      </w:pPr>
    </w:p>
    <w:p w:rsidR="007416FB" w:rsidRPr="003523E8" w:rsidRDefault="007416FB" w:rsidP="009375D5">
      <w:pPr>
        <w:pStyle w:val="Sinespaciado1"/>
        <w:spacing w:line="360" w:lineRule="auto"/>
        <w:ind w:firstLine="2835"/>
        <w:jc w:val="both"/>
        <w:rPr>
          <w:rFonts w:ascii="Arial" w:hAnsi="Arial" w:cs="Arial"/>
          <w:bCs/>
          <w:sz w:val="28"/>
          <w:szCs w:val="28"/>
        </w:rPr>
      </w:pPr>
      <w:r w:rsidRPr="003523E8">
        <w:rPr>
          <w:rFonts w:ascii="Arial" w:hAnsi="Arial" w:cs="Arial"/>
          <w:bCs/>
          <w:sz w:val="28"/>
          <w:szCs w:val="28"/>
        </w:rPr>
        <w:lastRenderedPageBreak/>
        <w:t xml:space="preserve">Los linderos del predio de mayor extensión son: </w:t>
      </w:r>
      <w:r w:rsidRPr="003523E8">
        <w:rPr>
          <w:rFonts w:ascii="Arial" w:hAnsi="Arial" w:cs="Arial"/>
          <w:i/>
          <w:sz w:val="28"/>
          <w:szCs w:val="28"/>
        </w:rPr>
        <w:t>“</w:t>
      </w:r>
      <w:r w:rsidRPr="003523E8">
        <w:rPr>
          <w:rFonts w:ascii="Arial" w:hAnsi="Arial" w:cs="Arial"/>
          <w:i/>
          <w:sz w:val="24"/>
          <w:szCs w:val="28"/>
        </w:rPr>
        <w:t>POR EL SUR</w:t>
      </w:r>
      <w:r w:rsidRPr="003523E8">
        <w:rPr>
          <w:rFonts w:ascii="Arial" w:hAnsi="Arial" w:cs="Arial"/>
          <w:i/>
          <w:sz w:val="28"/>
          <w:szCs w:val="28"/>
        </w:rPr>
        <w:t xml:space="preserve">, en extensión de 6.15 metros con la carrera 9ª; </w:t>
      </w:r>
      <w:r w:rsidRPr="003523E8">
        <w:rPr>
          <w:rFonts w:ascii="Arial" w:hAnsi="Arial" w:cs="Arial"/>
          <w:i/>
          <w:sz w:val="24"/>
          <w:szCs w:val="28"/>
        </w:rPr>
        <w:t>POR EL ORIENTE</w:t>
      </w:r>
      <w:r w:rsidRPr="003523E8">
        <w:rPr>
          <w:rFonts w:ascii="Arial" w:hAnsi="Arial" w:cs="Arial"/>
          <w:i/>
          <w:sz w:val="28"/>
          <w:szCs w:val="28"/>
        </w:rPr>
        <w:t xml:space="preserve"> con propiedad de Elisa Galeano en extensión de 10.00 metros; </w:t>
      </w:r>
      <w:r w:rsidRPr="003523E8">
        <w:rPr>
          <w:rFonts w:ascii="Arial" w:hAnsi="Arial" w:cs="Arial"/>
          <w:i/>
          <w:sz w:val="24"/>
          <w:szCs w:val="28"/>
        </w:rPr>
        <w:t>POR EL NORTE</w:t>
      </w:r>
      <w:r w:rsidRPr="003523E8">
        <w:rPr>
          <w:rFonts w:ascii="Arial" w:hAnsi="Arial" w:cs="Arial"/>
          <w:i/>
          <w:sz w:val="28"/>
          <w:szCs w:val="28"/>
        </w:rPr>
        <w:t xml:space="preserve">, en extensión de 6.15 metros con propiedad del Municipio (Río Otún) y </w:t>
      </w:r>
      <w:r w:rsidRPr="003523E8">
        <w:rPr>
          <w:rFonts w:ascii="Arial" w:hAnsi="Arial" w:cs="Arial"/>
          <w:i/>
          <w:sz w:val="24"/>
          <w:szCs w:val="28"/>
        </w:rPr>
        <w:t>POR EL OCCIDENTE</w:t>
      </w:r>
      <w:r w:rsidRPr="003523E8">
        <w:rPr>
          <w:rFonts w:ascii="Arial" w:hAnsi="Arial" w:cs="Arial"/>
          <w:i/>
          <w:sz w:val="28"/>
          <w:szCs w:val="28"/>
        </w:rPr>
        <w:t xml:space="preserve"> con </w:t>
      </w:r>
      <w:proofErr w:type="spellStart"/>
      <w:r w:rsidRPr="003523E8">
        <w:rPr>
          <w:rFonts w:ascii="Arial" w:hAnsi="Arial" w:cs="Arial"/>
          <w:i/>
          <w:sz w:val="28"/>
          <w:szCs w:val="28"/>
        </w:rPr>
        <w:t>Libardo</w:t>
      </w:r>
      <w:proofErr w:type="spellEnd"/>
      <w:r w:rsidRPr="003523E8">
        <w:rPr>
          <w:rFonts w:ascii="Arial" w:hAnsi="Arial" w:cs="Arial"/>
          <w:i/>
          <w:sz w:val="28"/>
          <w:szCs w:val="28"/>
        </w:rPr>
        <w:t xml:space="preserve"> Castaño en una extensión de 10.00 metros.”</w:t>
      </w:r>
    </w:p>
    <w:p w:rsidR="000C6F12" w:rsidRPr="003523E8" w:rsidRDefault="000C6F12" w:rsidP="009375D5">
      <w:pPr>
        <w:pStyle w:val="Sinespaciado1"/>
        <w:spacing w:line="360" w:lineRule="auto"/>
        <w:ind w:firstLine="2835"/>
        <w:jc w:val="both"/>
        <w:rPr>
          <w:rFonts w:ascii="Arial" w:hAnsi="Arial" w:cs="Arial"/>
          <w:bCs/>
          <w:sz w:val="16"/>
          <w:szCs w:val="28"/>
        </w:rPr>
      </w:pPr>
    </w:p>
    <w:p w:rsidR="00BD4B1C" w:rsidRPr="003523E8" w:rsidRDefault="00AF54E9" w:rsidP="009375D5">
      <w:pPr>
        <w:pStyle w:val="Sinespaciado1"/>
        <w:spacing w:line="360" w:lineRule="auto"/>
        <w:ind w:firstLine="2835"/>
        <w:jc w:val="both"/>
        <w:rPr>
          <w:rFonts w:ascii="Arial" w:hAnsi="Arial" w:cs="Arial"/>
          <w:bCs/>
          <w:sz w:val="28"/>
          <w:szCs w:val="28"/>
        </w:rPr>
      </w:pPr>
      <w:r w:rsidRPr="003523E8">
        <w:rPr>
          <w:rFonts w:ascii="Arial" w:hAnsi="Arial" w:cs="Arial"/>
          <w:bCs/>
          <w:sz w:val="28"/>
          <w:szCs w:val="28"/>
        </w:rPr>
        <w:t>Los linderos del predio a usucapir</w:t>
      </w:r>
      <w:r w:rsidR="00A669AC" w:rsidRPr="003523E8">
        <w:rPr>
          <w:rFonts w:ascii="Arial" w:hAnsi="Arial" w:cs="Arial"/>
          <w:bCs/>
          <w:sz w:val="28"/>
          <w:szCs w:val="28"/>
        </w:rPr>
        <w:t xml:space="preserve"> </w:t>
      </w:r>
      <w:r w:rsidR="009375D5" w:rsidRPr="003523E8">
        <w:rPr>
          <w:rFonts w:ascii="Arial" w:hAnsi="Arial" w:cs="Arial"/>
          <w:bCs/>
          <w:sz w:val="28"/>
          <w:szCs w:val="28"/>
        </w:rPr>
        <w:t>son los siguientes</w:t>
      </w:r>
      <w:r w:rsidRPr="003523E8">
        <w:rPr>
          <w:rFonts w:ascii="Arial" w:hAnsi="Arial" w:cs="Arial"/>
          <w:bCs/>
          <w:sz w:val="28"/>
          <w:szCs w:val="28"/>
        </w:rPr>
        <w:t>:</w:t>
      </w:r>
      <w:r w:rsidR="000C6F12" w:rsidRPr="003523E8">
        <w:rPr>
          <w:rFonts w:ascii="Arial" w:eastAsiaTheme="minorHAnsi" w:hAnsi="Arial" w:cs="Arial"/>
          <w:sz w:val="28"/>
          <w:szCs w:val="28"/>
        </w:rPr>
        <w:t xml:space="preserve"> son: </w:t>
      </w:r>
      <w:r w:rsidR="000C6F12" w:rsidRPr="003523E8">
        <w:rPr>
          <w:rFonts w:ascii="Arial" w:hAnsi="Arial" w:cs="Arial"/>
          <w:i/>
          <w:sz w:val="28"/>
          <w:szCs w:val="28"/>
        </w:rPr>
        <w:t>“</w:t>
      </w:r>
      <w:r w:rsidR="000C6F12" w:rsidRPr="003523E8">
        <w:rPr>
          <w:rFonts w:ascii="Arial" w:hAnsi="Arial" w:cs="Arial"/>
          <w:i/>
          <w:sz w:val="24"/>
          <w:szCs w:val="28"/>
        </w:rPr>
        <w:t>POR EL SUR</w:t>
      </w:r>
      <w:r w:rsidR="000C6F12" w:rsidRPr="003523E8">
        <w:rPr>
          <w:rFonts w:ascii="Arial" w:hAnsi="Arial" w:cs="Arial"/>
          <w:i/>
          <w:sz w:val="28"/>
          <w:szCs w:val="28"/>
        </w:rPr>
        <w:t xml:space="preserve">, en extensión de 2.70 metros con la carrera 9ª; </w:t>
      </w:r>
      <w:r w:rsidR="000C6F12" w:rsidRPr="003523E8">
        <w:rPr>
          <w:rFonts w:ascii="Arial" w:hAnsi="Arial" w:cs="Arial"/>
          <w:i/>
          <w:sz w:val="24"/>
          <w:szCs w:val="28"/>
        </w:rPr>
        <w:t>POR EL ORIENTE</w:t>
      </w:r>
      <w:r w:rsidR="000C6F12" w:rsidRPr="003523E8">
        <w:rPr>
          <w:rFonts w:ascii="Arial" w:hAnsi="Arial" w:cs="Arial"/>
          <w:i/>
          <w:sz w:val="28"/>
          <w:szCs w:val="28"/>
        </w:rPr>
        <w:t xml:space="preserve"> con propiedad de Elisa Galeano en extensión de 10.00 metros; </w:t>
      </w:r>
      <w:r w:rsidR="000C6F12" w:rsidRPr="003523E8">
        <w:rPr>
          <w:rFonts w:ascii="Arial" w:hAnsi="Arial" w:cs="Arial"/>
          <w:i/>
          <w:sz w:val="24"/>
          <w:szCs w:val="28"/>
        </w:rPr>
        <w:t>POR EL NORTE</w:t>
      </w:r>
      <w:r w:rsidR="000C6F12" w:rsidRPr="003523E8">
        <w:rPr>
          <w:rFonts w:ascii="Arial" w:hAnsi="Arial" w:cs="Arial"/>
          <w:i/>
          <w:sz w:val="28"/>
          <w:szCs w:val="28"/>
        </w:rPr>
        <w:t xml:space="preserve">, en extensión de 2.70 metros con propiedad del Municipio (Río Otún) y </w:t>
      </w:r>
      <w:r w:rsidR="000C6F12" w:rsidRPr="003523E8">
        <w:rPr>
          <w:rFonts w:ascii="Arial" w:hAnsi="Arial" w:cs="Arial"/>
          <w:i/>
          <w:sz w:val="24"/>
          <w:szCs w:val="28"/>
        </w:rPr>
        <w:t>POR EL OCCIDENTE</w:t>
      </w:r>
      <w:r w:rsidR="000C6F12" w:rsidRPr="003523E8">
        <w:rPr>
          <w:rFonts w:ascii="Arial" w:hAnsi="Arial" w:cs="Arial"/>
          <w:i/>
          <w:sz w:val="28"/>
          <w:szCs w:val="28"/>
        </w:rPr>
        <w:t xml:space="preserve"> con predio de </w:t>
      </w:r>
      <w:r w:rsidR="000C6F12" w:rsidRPr="003523E8">
        <w:rPr>
          <w:rFonts w:ascii="Arial" w:hAnsi="Arial" w:cs="Arial"/>
          <w:i/>
          <w:sz w:val="24"/>
          <w:szCs w:val="28"/>
        </w:rPr>
        <w:t>MARÍA DEL ROCÍO CARO SÁNCHEZ.”</w:t>
      </w:r>
    </w:p>
    <w:p w:rsidR="00BD4B1C" w:rsidRPr="003523E8" w:rsidRDefault="00BD4B1C" w:rsidP="009375D5">
      <w:pPr>
        <w:pStyle w:val="Sinespaciado1"/>
        <w:spacing w:line="360" w:lineRule="auto"/>
        <w:ind w:firstLine="2835"/>
        <w:jc w:val="both"/>
        <w:rPr>
          <w:rFonts w:ascii="Arial" w:hAnsi="Arial" w:cs="Arial"/>
          <w:bCs/>
          <w:sz w:val="16"/>
          <w:szCs w:val="28"/>
        </w:rPr>
      </w:pPr>
    </w:p>
    <w:p w:rsidR="00AD215A" w:rsidRPr="003523E8" w:rsidRDefault="000C6F12" w:rsidP="007416FB">
      <w:pPr>
        <w:pStyle w:val="Sinespaciado1"/>
        <w:spacing w:line="360" w:lineRule="auto"/>
        <w:ind w:firstLine="2835"/>
        <w:jc w:val="both"/>
        <w:rPr>
          <w:rFonts w:ascii="Arial" w:hAnsi="Arial" w:cs="Arial"/>
          <w:bCs/>
          <w:sz w:val="28"/>
          <w:szCs w:val="28"/>
        </w:rPr>
      </w:pPr>
      <w:r w:rsidRPr="003523E8">
        <w:rPr>
          <w:rFonts w:ascii="Arial" w:hAnsi="Arial" w:cs="Arial"/>
          <w:bCs/>
          <w:sz w:val="28"/>
          <w:szCs w:val="28"/>
        </w:rPr>
        <w:t xml:space="preserve">En consecuencia el predio restante quedará alinderado así: </w:t>
      </w:r>
      <w:r w:rsidRPr="003523E8">
        <w:rPr>
          <w:rFonts w:ascii="Arial" w:hAnsi="Arial" w:cs="Arial"/>
          <w:i/>
          <w:sz w:val="28"/>
          <w:szCs w:val="28"/>
        </w:rPr>
        <w:t>“</w:t>
      </w:r>
      <w:r w:rsidRPr="003523E8">
        <w:rPr>
          <w:rFonts w:ascii="Arial" w:hAnsi="Arial" w:cs="Arial"/>
          <w:i/>
          <w:sz w:val="24"/>
          <w:szCs w:val="28"/>
        </w:rPr>
        <w:t>POR EL SUR</w:t>
      </w:r>
      <w:r w:rsidRPr="003523E8">
        <w:rPr>
          <w:rFonts w:ascii="Arial" w:hAnsi="Arial" w:cs="Arial"/>
          <w:i/>
          <w:sz w:val="28"/>
          <w:szCs w:val="28"/>
        </w:rPr>
        <w:t xml:space="preserve">, en extensión de 3.45 metros con la carrera 9ª; </w:t>
      </w:r>
      <w:r w:rsidRPr="003523E8">
        <w:rPr>
          <w:rFonts w:ascii="Arial" w:hAnsi="Arial" w:cs="Arial"/>
          <w:i/>
          <w:sz w:val="24"/>
          <w:szCs w:val="28"/>
        </w:rPr>
        <w:t>POR EL ORIENTE</w:t>
      </w:r>
      <w:r w:rsidRPr="003523E8">
        <w:rPr>
          <w:rFonts w:ascii="Arial" w:hAnsi="Arial" w:cs="Arial"/>
          <w:i/>
          <w:sz w:val="28"/>
          <w:szCs w:val="28"/>
        </w:rPr>
        <w:t xml:space="preserve"> con propiedad de </w:t>
      </w:r>
      <w:r w:rsidR="007416FB" w:rsidRPr="003523E8">
        <w:rPr>
          <w:rFonts w:ascii="Arial" w:hAnsi="Arial" w:cs="Arial"/>
          <w:i/>
          <w:sz w:val="28"/>
          <w:szCs w:val="28"/>
        </w:rPr>
        <w:t xml:space="preserve">Gustavo Escobar, en </w:t>
      </w:r>
      <w:r w:rsidRPr="003523E8">
        <w:rPr>
          <w:rFonts w:ascii="Arial" w:hAnsi="Arial" w:cs="Arial"/>
          <w:i/>
          <w:sz w:val="28"/>
          <w:szCs w:val="28"/>
        </w:rPr>
        <w:t xml:space="preserve">extensión de 10.00 metros; </w:t>
      </w:r>
      <w:r w:rsidRPr="003523E8">
        <w:rPr>
          <w:rFonts w:ascii="Arial" w:hAnsi="Arial" w:cs="Arial"/>
          <w:i/>
          <w:sz w:val="24"/>
          <w:szCs w:val="28"/>
        </w:rPr>
        <w:t>POR EL NORTE</w:t>
      </w:r>
      <w:r w:rsidRPr="003523E8">
        <w:rPr>
          <w:rFonts w:ascii="Arial" w:hAnsi="Arial" w:cs="Arial"/>
          <w:i/>
          <w:sz w:val="28"/>
          <w:szCs w:val="28"/>
        </w:rPr>
        <w:t xml:space="preserve">, en extensión de 3.45 metros con propiedad del Municipio (Río Otún) y </w:t>
      </w:r>
      <w:r w:rsidRPr="003523E8">
        <w:rPr>
          <w:rFonts w:ascii="Arial" w:hAnsi="Arial" w:cs="Arial"/>
          <w:i/>
          <w:sz w:val="24"/>
          <w:szCs w:val="28"/>
        </w:rPr>
        <w:t>POR EL OCCIDENTE</w:t>
      </w:r>
      <w:r w:rsidRPr="003523E8">
        <w:rPr>
          <w:rFonts w:ascii="Arial" w:hAnsi="Arial" w:cs="Arial"/>
          <w:i/>
          <w:sz w:val="28"/>
          <w:szCs w:val="28"/>
        </w:rPr>
        <w:t xml:space="preserve"> con </w:t>
      </w:r>
      <w:proofErr w:type="spellStart"/>
      <w:r w:rsidRPr="003523E8">
        <w:rPr>
          <w:rFonts w:ascii="Arial" w:hAnsi="Arial" w:cs="Arial"/>
          <w:i/>
          <w:sz w:val="28"/>
          <w:szCs w:val="28"/>
        </w:rPr>
        <w:t>Libardo</w:t>
      </w:r>
      <w:proofErr w:type="spellEnd"/>
      <w:r w:rsidRPr="003523E8">
        <w:rPr>
          <w:rFonts w:ascii="Arial" w:hAnsi="Arial" w:cs="Arial"/>
          <w:i/>
          <w:sz w:val="28"/>
          <w:szCs w:val="28"/>
        </w:rPr>
        <w:t xml:space="preserve"> Castaño en una extensión de 10.00 metros.”</w:t>
      </w:r>
    </w:p>
    <w:p w:rsidR="00AD215A" w:rsidRPr="003523E8" w:rsidRDefault="00AD215A" w:rsidP="00AD215A">
      <w:pPr>
        <w:pStyle w:val="Sinespaciado1"/>
        <w:spacing w:line="360" w:lineRule="auto"/>
        <w:ind w:firstLine="2835"/>
        <w:jc w:val="both"/>
        <w:rPr>
          <w:rFonts w:ascii="Arial" w:hAnsi="Arial" w:cs="Arial"/>
          <w:bCs/>
          <w:sz w:val="16"/>
          <w:szCs w:val="28"/>
        </w:rPr>
      </w:pPr>
    </w:p>
    <w:p w:rsidR="00AD215A" w:rsidRPr="003523E8" w:rsidRDefault="009375D5" w:rsidP="00662D0C">
      <w:pPr>
        <w:pStyle w:val="Sinespaciado1"/>
        <w:spacing w:line="360" w:lineRule="auto"/>
        <w:ind w:firstLine="2835"/>
        <w:jc w:val="both"/>
        <w:rPr>
          <w:rFonts w:ascii="Arial" w:hAnsi="Arial" w:cs="Arial"/>
          <w:bCs/>
          <w:sz w:val="28"/>
          <w:szCs w:val="28"/>
        </w:rPr>
      </w:pPr>
      <w:r w:rsidRPr="003523E8">
        <w:rPr>
          <w:rFonts w:ascii="Arial" w:hAnsi="Arial" w:cs="Arial"/>
          <w:b/>
          <w:bCs/>
          <w:sz w:val="28"/>
          <w:szCs w:val="28"/>
        </w:rPr>
        <w:t>TERCERO:</w:t>
      </w:r>
      <w:r w:rsidR="00AD215A" w:rsidRPr="003523E8">
        <w:rPr>
          <w:rFonts w:ascii="Arial" w:hAnsi="Arial" w:cs="Arial"/>
          <w:bCs/>
          <w:sz w:val="28"/>
          <w:szCs w:val="28"/>
        </w:rPr>
        <w:t xml:space="preserve"> </w:t>
      </w:r>
      <w:r w:rsidR="00662D0C" w:rsidRPr="003523E8">
        <w:rPr>
          <w:rFonts w:ascii="Arial" w:hAnsi="Arial" w:cs="Arial"/>
          <w:b/>
          <w:bCs/>
          <w:sz w:val="28"/>
          <w:szCs w:val="28"/>
        </w:rPr>
        <w:t>INSCRÍBASE</w:t>
      </w:r>
      <w:r w:rsidR="00AD215A" w:rsidRPr="003523E8">
        <w:rPr>
          <w:rFonts w:ascii="Arial" w:hAnsi="Arial" w:cs="Arial"/>
          <w:bCs/>
          <w:sz w:val="28"/>
          <w:szCs w:val="28"/>
        </w:rPr>
        <w:t xml:space="preserve"> esta sentencia en la Oficina de Registro de Instrumentos Públicos de la ciudad de </w:t>
      </w:r>
      <w:r w:rsidR="00662D0C" w:rsidRPr="003523E8">
        <w:rPr>
          <w:rFonts w:ascii="Arial" w:hAnsi="Arial" w:cs="Arial"/>
          <w:bCs/>
          <w:sz w:val="28"/>
          <w:szCs w:val="28"/>
        </w:rPr>
        <w:t>Pereira</w:t>
      </w:r>
      <w:r w:rsidR="00AD215A" w:rsidRPr="003523E8">
        <w:rPr>
          <w:rFonts w:ascii="Arial" w:hAnsi="Arial" w:cs="Arial"/>
          <w:bCs/>
          <w:sz w:val="28"/>
          <w:szCs w:val="28"/>
        </w:rPr>
        <w:t xml:space="preserve">, en el folio de matrícula inmobiliaria No. </w:t>
      </w:r>
      <w:r w:rsidR="00662D0C" w:rsidRPr="003523E8">
        <w:rPr>
          <w:rFonts w:ascii="Arial" w:hAnsi="Arial" w:cs="Arial"/>
          <w:bCs/>
          <w:sz w:val="28"/>
          <w:szCs w:val="28"/>
        </w:rPr>
        <w:t xml:space="preserve">290-33110, </w:t>
      </w:r>
      <w:r w:rsidR="00AD215A" w:rsidRPr="003523E8">
        <w:rPr>
          <w:rFonts w:ascii="Arial" w:hAnsi="Arial" w:cs="Arial"/>
          <w:bCs/>
          <w:sz w:val="28"/>
          <w:szCs w:val="28"/>
        </w:rPr>
        <w:t>para lo cual se ex</w:t>
      </w:r>
      <w:r w:rsidR="00662D0C" w:rsidRPr="003523E8">
        <w:rPr>
          <w:rFonts w:ascii="Arial" w:hAnsi="Arial" w:cs="Arial"/>
          <w:bCs/>
          <w:sz w:val="28"/>
          <w:szCs w:val="28"/>
        </w:rPr>
        <w:t>pedirán las copias respectivas.</w:t>
      </w:r>
    </w:p>
    <w:p w:rsidR="00AD215A" w:rsidRPr="003523E8" w:rsidRDefault="00AD215A" w:rsidP="00AD215A">
      <w:pPr>
        <w:pStyle w:val="Sinespaciado1"/>
        <w:spacing w:line="360" w:lineRule="auto"/>
        <w:ind w:firstLine="2835"/>
        <w:jc w:val="both"/>
        <w:rPr>
          <w:rFonts w:ascii="Arial" w:hAnsi="Arial" w:cs="Arial"/>
          <w:bCs/>
          <w:sz w:val="16"/>
          <w:szCs w:val="28"/>
        </w:rPr>
      </w:pPr>
    </w:p>
    <w:p w:rsidR="00AD215A" w:rsidRPr="003523E8" w:rsidRDefault="00662D0C" w:rsidP="00662D0C">
      <w:pPr>
        <w:pStyle w:val="Sinespaciado1"/>
        <w:spacing w:line="360" w:lineRule="auto"/>
        <w:ind w:firstLine="2835"/>
        <w:jc w:val="both"/>
        <w:rPr>
          <w:rFonts w:ascii="Arial" w:hAnsi="Arial" w:cs="Arial"/>
          <w:bCs/>
          <w:sz w:val="28"/>
          <w:szCs w:val="28"/>
        </w:rPr>
      </w:pPr>
      <w:r w:rsidRPr="003523E8">
        <w:rPr>
          <w:rFonts w:ascii="Arial" w:hAnsi="Arial" w:cs="Arial"/>
          <w:b/>
          <w:bCs/>
          <w:sz w:val="28"/>
          <w:szCs w:val="28"/>
        </w:rPr>
        <w:t>CUARTO: ORDÉ</w:t>
      </w:r>
      <w:r w:rsidR="00AD215A" w:rsidRPr="003523E8">
        <w:rPr>
          <w:rFonts w:ascii="Arial" w:hAnsi="Arial" w:cs="Arial"/>
          <w:b/>
          <w:bCs/>
          <w:sz w:val="28"/>
          <w:szCs w:val="28"/>
        </w:rPr>
        <w:t>NASE</w:t>
      </w:r>
      <w:r w:rsidR="00AD215A" w:rsidRPr="003523E8">
        <w:rPr>
          <w:rFonts w:ascii="Arial" w:hAnsi="Arial" w:cs="Arial"/>
          <w:bCs/>
          <w:sz w:val="28"/>
          <w:szCs w:val="28"/>
        </w:rPr>
        <w:t xml:space="preserve"> la cancelación de la inscripción de la demanda dis</w:t>
      </w:r>
      <w:r w:rsidRPr="003523E8">
        <w:rPr>
          <w:rFonts w:ascii="Arial" w:hAnsi="Arial" w:cs="Arial"/>
          <w:bCs/>
          <w:sz w:val="28"/>
          <w:szCs w:val="28"/>
        </w:rPr>
        <w:t>puesta en el presente proceso y o</w:t>
      </w:r>
      <w:r w:rsidR="00AD215A" w:rsidRPr="003523E8">
        <w:rPr>
          <w:rFonts w:ascii="Arial" w:hAnsi="Arial" w:cs="Arial"/>
          <w:bCs/>
          <w:sz w:val="28"/>
          <w:szCs w:val="28"/>
        </w:rPr>
        <w:t>fíciese a la Oficina de Registro de Instrumentos Públicos de esta ciudad</w:t>
      </w:r>
      <w:r w:rsidRPr="003523E8">
        <w:rPr>
          <w:rFonts w:ascii="Arial" w:hAnsi="Arial" w:cs="Arial"/>
          <w:bCs/>
          <w:sz w:val="28"/>
          <w:szCs w:val="28"/>
        </w:rPr>
        <w:t>, para lo de su competencia</w:t>
      </w:r>
      <w:r w:rsidR="00AD215A" w:rsidRPr="003523E8">
        <w:rPr>
          <w:rFonts w:ascii="Arial" w:hAnsi="Arial" w:cs="Arial"/>
          <w:bCs/>
          <w:sz w:val="28"/>
          <w:szCs w:val="28"/>
        </w:rPr>
        <w:t>.</w:t>
      </w:r>
    </w:p>
    <w:p w:rsidR="006469EF" w:rsidRPr="003523E8" w:rsidRDefault="006469EF" w:rsidP="006469EF">
      <w:pPr>
        <w:pStyle w:val="Sinespaciado1"/>
        <w:spacing w:line="360" w:lineRule="auto"/>
        <w:ind w:firstLine="2835"/>
        <w:jc w:val="both"/>
        <w:rPr>
          <w:rFonts w:ascii="Arial" w:hAnsi="Arial" w:cs="Arial"/>
          <w:b/>
          <w:bCs/>
          <w:sz w:val="16"/>
          <w:szCs w:val="28"/>
        </w:rPr>
      </w:pPr>
    </w:p>
    <w:p w:rsidR="006469EF" w:rsidRPr="003523E8" w:rsidRDefault="00662D0C" w:rsidP="006469EF">
      <w:pPr>
        <w:pStyle w:val="Prrafodelista1"/>
        <w:spacing w:line="360" w:lineRule="auto"/>
        <w:ind w:left="0" w:firstLine="2835"/>
        <w:jc w:val="both"/>
        <w:rPr>
          <w:rFonts w:ascii="Arial" w:hAnsi="Arial" w:cs="Arial"/>
          <w:sz w:val="28"/>
          <w:szCs w:val="28"/>
          <w:lang w:val="es-MX" w:eastAsia="es-ES"/>
        </w:rPr>
      </w:pPr>
      <w:r w:rsidRPr="003523E8">
        <w:rPr>
          <w:rFonts w:ascii="Arial" w:hAnsi="Arial" w:cs="Arial"/>
          <w:b/>
          <w:bCs/>
          <w:sz w:val="28"/>
          <w:szCs w:val="28"/>
        </w:rPr>
        <w:lastRenderedPageBreak/>
        <w:t>QUINT</w:t>
      </w:r>
      <w:r w:rsidR="006469EF" w:rsidRPr="003523E8">
        <w:rPr>
          <w:rFonts w:ascii="Arial" w:hAnsi="Arial" w:cs="Arial"/>
          <w:b/>
          <w:bCs/>
          <w:sz w:val="28"/>
          <w:szCs w:val="28"/>
        </w:rPr>
        <w:t>O:</w:t>
      </w:r>
      <w:r w:rsidR="006469EF" w:rsidRPr="003523E8">
        <w:rPr>
          <w:rFonts w:ascii="Arial" w:hAnsi="Arial" w:cs="Arial"/>
          <w:bCs/>
          <w:sz w:val="32"/>
          <w:szCs w:val="28"/>
        </w:rPr>
        <w:t xml:space="preserve"> </w:t>
      </w:r>
      <w:r w:rsidR="006469EF" w:rsidRPr="003523E8">
        <w:rPr>
          <w:rFonts w:ascii="Arial" w:hAnsi="Arial" w:cs="Arial"/>
          <w:bCs/>
          <w:sz w:val="28"/>
          <w:szCs w:val="28"/>
        </w:rPr>
        <w:t xml:space="preserve">Sin </w:t>
      </w:r>
      <w:r w:rsidR="006469EF" w:rsidRPr="003523E8">
        <w:rPr>
          <w:rFonts w:ascii="Arial" w:hAnsi="Arial" w:cs="Arial"/>
          <w:sz w:val="28"/>
          <w:szCs w:val="28"/>
          <w:lang w:val="es-MX" w:eastAsia="es-ES"/>
        </w:rPr>
        <w:t xml:space="preserve">costas en esta instancia por cuanto </w:t>
      </w:r>
      <w:r w:rsidRPr="003523E8">
        <w:rPr>
          <w:rFonts w:ascii="Arial" w:hAnsi="Arial" w:cs="Arial"/>
          <w:sz w:val="28"/>
          <w:szCs w:val="28"/>
          <w:lang w:val="es-MX" w:eastAsia="es-ES"/>
        </w:rPr>
        <w:t>no hubo oposición de la parte demandada</w:t>
      </w:r>
      <w:r w:rsidR="006469EF" w:rsidRPr="003523E8">
        <w:rPr>
          <w:rFonts w:ascii="Arial" w:hAnsi="Arial" w:cs="Arial"/>
          <w:sz w:val="28"/>
          <w:szCs w:val="28"/>
          <w:lang w:val="es-MX" w:eastAsia="es-ES"/>
        </w:rPr>
        <w:t>.</w:t>
      </w:r>
    </w:p>
    <w:p w:rsidR="006469EF" w:rsidRPr="003523E8" w:rsidRDefault="006469EF" w:rsidP="006469EF">
      <w:pPr>
        <w:pStyle w:val="Prrafodelista1"/>
        <w:spacing w:line="360" w:lineRule="auto"/>
        <w:ind w:left="0" w:firstLine="2835"/>
        <w:jc w:val="both"/>
        <w:rPr>
          <w:rFonts w:ascii="Arial" w:hAnsi="Arial" w:cs="Arial"/>
          <w:sz w:val="16"/>
          <w:szCs w:val="28"/>
          <w:lang w:val="es-MX" w:eastAsia="es-ES"/>
        </w:rPr>
      </w:pPr>
    </w:p>
    <w:p w:rsidR="006469EF" w:rsidRPr="003523E8" w:rsidRDefault="006469EF" w:rsidP="006469EF">
      <w:pPr>
        <w:pStyle w:val="Prrafodelista1"/>
        <w:spacing w:line="360" w:lineRule="auto"/>
        <w:ind w:left="0" w:firstLine="2835"/>
        <w:jc w:val="both"/>
        <w:rPr>
          <w:rFonts w:ascii="Arial" w:hAnsi="Arial" w:cs="Arial"/>
          <w:sz w:val="28"/>
          <w:szCs w:val="28"/>
          <w:lang w:val="es-MX" w:eastAsia="es-ES"/>
        </w:rPr>
      </w:pPr>
      <w:r w:rsidRPr="003523E8">
        <w:rPr>
          <w:rFonts w:ascii="Arial" w:hAnsi="Arial" w:cs="Arial"/>
          <w:sz w:val="28"/>
          <w:szCs w:val="28"/>
        </w:rPr>
        <w:t>En su oportunidad, vuelva el expediente al juzgado de origen.</w:t>
      </w:r>
    </w:p>
    <w:p w:rsidR="006469EF" w:rsidRPr="003523E8" w:rsidRDefault="006469EF" w:rsidP="006469EF">
      <w:pPr>
        <w:pStyle w:val="Prrafodelista1"/>
        <w:spacing w:line="360" w:lineRule="auto"/>
        <w:ind w:left="0" w:firstLine="2835"/>
        <w:jc w:val="both"/>
        <w:rPr>
          <w:rFonts w:ascii="Arial" w:hAnsi="Arial" w:cs="Arial"/>
          <w:spacing w:val="-3"/>
          <w:sz w:val="16"/>
          <w:szCs w:val="28"/>
        </w:rPr>
      </w:pPr>
    </w:p>
    <w:p w:rsidR="006469EF" w:rsidRPr="003523E8" w:rsidRDefault="006469EF" w:rsidP="006469EF">
      <w:pPr>
        <w:pStyle w:val="Prrafodelista1"/>
        <w:spacing w:line="360" w:lineRule="auto"/>
        <w:ind w:left="0" w:firstLine="2835"/>
        <w:jc w:val="both"/>
        <w:rPr>
          <w:rFonts w:ascii="Arial" w:hAnsi="Arial" w:cs="Arial"/>
          <w:spacing w:val="-3"/>
          <w:sz w:val="28"/>
          <w:szCs w:val="28"/>
        </w:rPr>
      </w:pPr>
      <w:r w:rsidRPr="003523E8">
        <w:rPr>
          <w:rFonts w:ascii="Arial" w:hAnsi="Arial" w:cs="Arial"/>
          <w:spacing w:val="-3"/>
          <w:sz w:val="28"/>
          <w:szCs w:val="28"/>
        </w:rPr>
        <w:t>Esta providencia queda notificada en estrados.</w:t>
      </w:r>
    </w:p>
    <w:p w:rsidR="006469EF" w:rsidRPr="003523E8" w:rsidRDefault="006469EF" w:rsidP="006469EF">
      <w:pPr>
        <w:pStyle w:val="Prrafodelista1"/>
        <w:spacing w:line="360" w:lineRule="auto"/>
        <w:ind w:left="0" w:firstLine="2835"/>
        <w:jc w:val="both"/>
        <w:rPr>
          <w:rFonts w:ascii="Arial" w:hAnsi="Arial" w:cs="Arial"/>
          <w:spacing w:val="-3"/>
          <w:sz w:val="16"/>
          <w:szCs w:val="28"/>
        </w:rPr>
      </w:pPr>
    </w:p>
    <w:p w:rsidR="006469EF" w:rsidRPr="003523E8" w:rsidRDefault="006469EF" w:rsidP="006469EF">
      <w:pPr>
        <w:pStyle w:val="Prrafodelista1"/>
        <w:spacing w:line="360" w:lineRule="auto"/>
        <w:ind w:left="0" w:firstLine="2835"/>
        <w:jc w:val="both"/>
        <w:rPr>
          <w:rFonts w:ascii="Arial" w:hAnsi="Arial" w:cs="Arial"/>
          <w:spacing w:val="-3"/>
          <w:sz w:val="28"/>
          <w:szCs w:val="28"/>
        </w:rPr>
      </w:pPr>
      <w:r w:rsidRPr="003523E8">
        <w:rPr>
          <w:rFonts w:ascii="Arial" w:hAnsi="Arial" w:cs="Arial"/>
          <w:spacing w:val="-3"/>
          <w:sz w:val="28"/>
          <w:szCs w:val="28"/>
        </w:rPr>
        <w:t>No siendo otro el objeto de la presente audiencia, se da por terminada. Se autoriza el retiro de los asistentes.</w:t>
      </w:r>
    </w:p>
    <w:p w:rsidR="006469EF" w:rsidRPr="003523E8" w:rsidRDefault="006469EF" w:rsidP="006469EF">
      <w:pPr>
        <w:pStyle w:val="Prrafodelista1"/>
        <w:spacing w:line="360" w:lineRule="auto"/>
        <w:ind w:left="0" w:firstLine="2835"/>
        <w:jc w:val="both"/>
        <w:rPr>
          <w:rFonts w:ascii="Arial" w:hAnsi="Arial" w:cs="Arial"/>
          <w:spacing w:val="-3"/>
          <w:sz w:val="16"/>
          <w:szCs w:val="28"/>
        </w:rPr>
      </w:pPr>
    </w:p>
    <w:p w:rsidR="00AF54E9" w:rsidRPr="003523E8" w:rsidRDefault="00AF54E9" w:rsidP="006469EF">
      <w:pPr>
        <w:pStyle w:val="Prrafodelista1"/>
        <w:spacing w:line="360" w:lineRule="auto"/>
        <w:ind w:left="0" w:firstLine="2835"/>
        <w:jc w:val="both"/>
        <w:rPr>
          <w:rFonts w:ascii="Arial" w:hAnsi="Arial" w:cs="Arial"/>
          <w:sz w:val="28"/>
          <w:szCs w:val="28"/>
        </w:rPr>
      </w:pPr>
    </w:p>
    <w:p w:rsidR="00AF54E9" w:rsidRPr="003523E8" w:rsidRDefault="00AF54E9" w:rsidP="006469EF">
      <w:pPr>
        <w:pStyle w:val="Prrafodelista1"/>
        <w:spacing w:line="360" w:lineRule="auto"/>
        <w:ind w:left="0" w:firstLine="2835"/>
        <w:jc w:val="both"/>
        <w:rPr>
          <w:rFonts w:ascii="Arial" w:hAnsi="Arial" w:cs="Arial"/>
          <w:sz w:val="28"/>
          <w:szCs w:val="28"/>
        </w:rPr>
      </w:pPr>
    </w:p>
    <w:p w:rsidR="006469EF" w:rsidRPr="003523E8" w:rsidRDefault="006469EF" w:rsidP="006469EF">
      <w:pPr>
        <w:pStyle w:val="Prrafodelista1"/>
        <w:spacing w:line="360" w:lineRule="auto"/>
        <w:ind w:left="0" w:firstLine="2835"/>
        <w:jc w:val="both"/>
        <w:rPr>
          <w:rFonts w:ascii="Arial" w:hAnsi="Arial" w:cs="Arial"/>
          <w:spacing w:val="-3"/>
          <w:sz w:val="28"/>
          <w:szCs w:val="28"/>
        </w:rPr>
      </w:pPr>
      <w:r w:rsidRPr="003523E8">
        <w:rPr>
          <w:rFonts w:ascii="Arial" w:hAnsi="Arial" w:cs="Arial"/>
          <w:sz w:val="28"/>
          <w:szCs w:val="28"/>
        </w:rPr>
        <w:t>Los Magistrados,</w:t>
      </w:r>
    </w:p>
    <w:p w:rsidR="006469EF" w:rsidRPr="003523E8" w:rsidRDefault="006469EF" w:rsidP="006469EF">
      <w:pPr>
        <w:pStyle w:val="Sinespaciado1"/>
        <w:spacing w:line="360" w:lineRule="auto"/>
        <w:jc w:val="both"/>
        <w:rPr>
          <w:rFonts w:ascii="Arial" w:hAnsi="Arial" w:cs="Arial"/>
          <w:sz w:val="28"/>
          <w:szCs w:val="28"/>
        </w:rPr>
      </w:pPr>
    </w:p>
    <w:p w:rsidR="00BD4B1C" w:rsidRPr="003523E8" w:rsidRDefault="00BD4B1C" w:rsidP="006469EF">
      <w:pPr>
        <w:pStyle w:val="Sinespaciado1"/>
        <w:spacing w:line="360" w:lineRule="auto"/>
        <w:jc w:val="both"/>
        <w:rPr>
          <w:rFonts w:ascii="Arial" w:hAnsi="Arial" w:cs="Arial"/>
          <w:sz w:val="28"/>
          <w:szCs w:val="28"/>
        </w:rPr>
      </w:pPr>
    </w:p>
    <w:p w:rsidR="006469EF" w:rsidRPr="003523E8" w:rsidRDefault="006469EF" w:rsidP="006469EF">
      <w:pPr>
        <w:pStyle w:val="Sinespaciado1"/>
        <w:spacing w:line="360" w:lineRule="auto"/>
        <w:ind w:left="2124" w:firstLine="708"/>
        <w:jc w:val="both"/>
        <w:rPr>
          <w:rFonts w:ascii="Arial" w:hAnsi="Arial" w:cs="Arial"/>
          <w:b/>
          <w:spacing w:val="-3"/>
          <w:sz w:val="24"/>
          <w:szCs w:val="24"/>
        </w:rPr>
      </w:pPr>
      <w:r w:rsidRPr="003523E8">
        <w:rPr>
          <w:rFonts w:ascii="Arial" w:hAnsi="Arial" w:cs="Arial"/>
          <w:b/>
          <w:spacing w:val="-3"/>
          <w:sz w:val="24"/>
          <w:szCs w:val="24"/>
        </w:rPr>
        <w:t>EDDER JIMMY SÁNCHEZ CALAMBÁS</w:t>
      </w:r>
    </w:p>
    <w:p w:rsidR="006469EF" w:rsidRPr="003523E8" w:rsidRDefault="006469EF" w:rsidP="006469EF">
      <w:pPr>
        <w:pStyle w:val="Sinespaciado1"/>
        <w:spacing w:line="360" w:lineRule="auto"/>
        <w:ind w:left="2124" w:firstLine="708"/>
        <w:jc w:val="both"/>
        <w:rPr>
          <w:rFonts w:ascii="Arial" w:hAnsi="Arial" w:cs="Arial"/>
          <w:b/>
          <w:spacing w:val="-3"/>
          <w:sz w:val="24"/>
          <w:szCs w:val="24"/>
        </w:rPr>
      </w:pPr>
    </w:p>
    <w:p w:rsidR="006469EF" w:rsidRPr="003523E8" w:rsidRDefault="006469EF" w:rsidP="006469EF">
      <w:pPr>
        <w:pStyle w:val="Sinespaciado1"/>
        <w:spacing w:line="360" w:lineRule="auto"/>
        <w:ind w:left="2124" w:firstLine="708"/>
        <w:jc w:val="both"/>
        <w:rPr>
          <w:rFonts w:ascii="Arial" w:hAnsi="Arial" w:cs="Arial"/>
          <w:b/>
          <w:spacing w:val="-3"/>
          <w:sz w:val="24"/>
          <w:szCs w:val="24"/>
        </w:rPr>
      </w:pPr>
    </w:p>
    <w:p w:rsidR="006469EF" w:rsidRPr="003523E8" w:rsidRDefault="006469EF" w:rsidP="006469EF">
      <w:pPr>
        <w:pStyle w:val="Sinespaciado1"/>
        <w:spacing w:line="360" w:lineRule="auto"/>
        <w:ind w:left="2124" w:firstLine="708"/>
        <w:jc w:val="both"/>
        <w:rPr>
          <w:rFonts w:ascii="Arial" w:hAnsi="Arial" w:cs="Arial"/>
          <w:b/>
          <w:spacing w:val="-3"/>
          <w:sz w:val="24"/>
          <w:szCs w:val="24"/>
        </w:rPr>
      </w:pPr>
    </w:p>
    <w:p w:rsidR="006469EF" w:rsidRPr="003523E8" w:rsidRDefault="006469EF" w:rsidP="006469EF">
      <w:pPr>
        <w:pStyle w:val="Sinespaciado1"/>
        <w:spacing w:line="360" w:lineRule="auto"/>
        <w:ind w:left="2124" w:firstLine="708"/>
        <w:jc w:val="both"/>
        <w:rPr>
          <w:rFonts w:ascii="Arial" w:hAnsi="Arial" w:cs="Arial"/>
          <w:b/>
          <w:spacing w:val="-3"/>
          <w:sz w:val="24"/>
          <w:szCs w:val="24"/>
        </w:rPr>
      </w:pPr>
    </w:p>
    <w:p w:rsidR="006469EF" w:rsidRPr="003523E8" w:rsidRDefault="006469EF" w:rsidP="006469EF">
      <w:pPr>
        <w:pStyle w:val="Sinespaciado1"/>
        <w:spacing w:line="360" w:lineRule="auto"/>
        <w:jc w:val="both"/>
        <w:rPr>
          <w:rFonts w:ascii="Arial" w:hAnsi="Arial" w:cs="Arial"/>
          <w:b/>
          <w:i/>
          <w:sz w:val="24"/>
          <w:szCs w:val="24"/>
        </w:rPr>
      </w:pPr>
      <w:r w:rsidRPr="003523E8">
        <w:rPr>
          <w:rFonts w:ascii="Arial" w:hAnsi="Arial" w:cs="Arial"/>
          <w:b/>
          <w:spacing w:val="-3"/>
          <w:sz w:val="24"/>
          <w:szCs w:val="24"/>
        </w:rPr>
        <w:t xml:space="preserve">JAIME ALBERTO SARAZA NARANJO        </w:t>
      </w:r>
      <w:r w:rsidRPr="003523E8">
        <w:rPr>
          <w:rFonts w:ascii="Arial" w:hAnsi="Arial" w:cs="Arial"/>
          <w:b/>
          <w:sz w:val="24"/>
          <w:szCs w:val="24"/>
        </w:rPr>
        <w:t>CLAUDIA MARÍA ARCILA ALZATE</w:t>
      </w:r>
      <w:r w:rsidRPr="003523E8">
        <w:rPr>
          <w:rFonts w:ascii="Arial" w:hAnsi="Arial" w:cs="Arial"/>
          <w:b/>
          <w:i/>
          <w:sz w:val="24"/>
          <w:szCs w:val="24"/>
        </w:rPr>
        <w:t xml:space="preserve"> </w:t>
      </w:r>
    </w:p>
    <w:p w:rsidR="006469EF" w:rsidRPr="003523E8" w:rsidRDefault="006469EF" w:rsidP="006469EF">
      <w:pPr>
        <w:pStyle w:val="Sinespaciado1"/>
        <w:spacing w:line="360" w:lineRule="auto"/>
        <w:jc w:val="both"/>
        <w:rPr>
          <w:rFonts w:ascii="Arial" w:hAnsi="Arial" w:cs="Arial"/>
          <w:b/>
          <w:i/>
          <w:sz w:val="24"/>
          <w:szCs w:val="24"/>
        </w:rPr>
      </w:pPr>
    </w:p>
    <w:p w:rsidR="006469EF" w:rsidRPr="003523E8" w:rsidRDefault="006469EF" w:rsidP="006469EF">
      <w:pPr>
        <w:autoSpaceDE w:val="0"/>
        <w:autoSpaceDN w:val="0"/>
        <w:adjustRightInd w:val="0"/>
        <w:spacing w:line="360" w:lineRule="auto"/>
        <w:ind w:firstLine="2552"/>
        <w:jc w:val="both"/>
        <w:rPr>
          <w:rFonts w:ascii="Arial" w:eastAsiaTheme="minorHAnsi" w:hAnsi="Arial" w:cs="Arial"/>
          <w:sz w:val="28"/>
          <w:szCs w:val="28"/>
          <w:lang w:eastAsia="en-US"/>
        </w:rPr>
      </w:pPr>
    </w:p>
    <w:p w:rsidR="006469EF" w:rsidRPr="003523E8" w:rsidRDefault="006469EF" w:rsidP="006469EF">
      <w:pPr>
        <w:autoSpaceDE w:val="0"/>
        <w:autoSpaceDN w:val="0"/>
        <w:adjustRightInd w:val="0"/>
        <w:spacing w:line="360" w:lineRule="auto"/>
        <w:ind w:firstLine="2552"/>
        <w:jc w:val="both"/>
        <w:rPr>
          <w:rFonts w:ascii="Arial" w:eastAsiaTheme="minorHAnsi" w:hAnsi="Arial" w:cs="Arial"/>
          <w:sz w:val="28"/>
          <w:szCs w:val="28"/>
          <w:lang w:eastAsia="en-US"/>
        </w:rPr>
      </w:pPr>
    </w:p>
    <w:p w:rsidR="006469EF" w:rsidRPr="003523E8" w:rsidRDefault="006469EF" w:rsidP="006469EF">
      <w:pPr>
        <w:autoSpaceDE w:val="0"/>
        <w:autoSpaceDN w:val="0"/>
        <w:adjustRightInd w:val="0"/>
        <w:spacing w:line="360" w:lineRule="auto"/>
        <w:ind w:firstLine="2552"/>
        <w:jc w:val="both"/>
        <w:rPr>
          <w:rFonts w:ascii="Arial" w:eastAsiaTheme="minorHAnsi" w:hAnsi="Arial" w:cs="Arial"/>
          <w:sz w:val="28"/>
          <w:szCs w:val="28"/>
          <w:lang w:eastAsia="en-US"/>
        </w:rPr>
      </w:pPr>
    </w:p>
    <w:p w:rsidR="006469EF" w:rsidRPr="003523E8" w:rsidRDefault="006469EF" w:rsidP="006469EF">
      <w:pPr>
        <w:autoSpaceDE w:val="0"/>
        <w:autoSpaceDN w:val="0"/>
        <w:adjustRightInd w:val="0"/>
        <w:spacing w:line="360" w:lineRule="auto"/>
        <w:ind w:firstLine="2552"/>
        <w:jc w:val="both"/>
        <w:rPr>
          <w:rFonts w:ascii="Arial" w:eastAsiaTheme="minorHAnsi" w:hAnsi="Arial" w:cs="Arial"/>
          <w:sz w:val="28"/>
          <w:szCs w:val="28"/>
          <w:lang w:eastAsia="en-US"/>
        </w:rPr>
      </w:pPr>
    </w:p>
    <w:p w:rsidR="006469EF" w:rsidRPr="003523E8" w:rsidRDefault="006469EF" w:rsidP="006469EF">
      <w:pPr>
        <w:autoSpaceDE w:val="0"/>
        <w:autoSpaceDN w:val="0"/>
        <w:adjustRightInd w:val="0"/>
        <w:spacing w:line="360" w:lineRule="auto"/>
        <w:ind w:firstLine="2552"/>
        <w:jc w:val="both"/>
        <w:rPr>
          <w:rFonts w:ascii="Arial" w:eastAsiaTheme="minorHAnsi" w:hAnsi="Arial" w:cs="Arial"/>
          <w:sz w:val="28"/>
          <w:szCs w:val="28"/>
          <w:lang w:eastAsia="en-US"/>
        </w:rPr>
      </w:pPr>
    </w:p>
    <w:p w:rsidR="006469EF" w:rsidRPr="003523E8" w:rsidRDefault="006469EF" w:rsidP="006469EF">
      <w:pPr>
        <w:autoSpaceDE w:val="0"/>
        <w:autoSpaceDN w:val="0"/>
        <w:adjustRightInd w:val="0"/>
        <w:spacing w:line="360" w:lineRule="auto"/>
        <w:ind w:firstLine="2552"/>
        <w:jc w:val="both"/>
        <w:rPr>
          <w:rFonts w:ascii="Arial" w:eastAsiaTheme="minorHAnsi" w:hAnsi="Arial" w:cs="Arial"/>
          <w:sz w:val="28"/>
          <w:szCs w:val="28"/>
          <w:lang w:eastAsia="en-US"/>
        </w:rPr>
      </w:pPr>
    </w:p>
    <w:p w:rsidR="006469EF" w:rsidRPr="003523E8" w:rsidRDefault="006469EF" w:rsidP="006469EF">
      <w:pPr>
        <w:autoSpaceDE w:val="0"/>
        <w:autoSpaceDN w:val="0"/>
        <w:adjustRightInd w:val="0"/>
        <w:spacing w:line="360" w:lineRule="auto"/>
        <w:ind w:firstLine="2552"/>
        <w:jc w:val="both"/>
        <w:rPr>
          <w:rFonts w:ascii="Arial" w:eastAsiaTheme="minorHAnsi" w:hAnsi="Arial" w:cs="Arial"/>
          <w:sz w:val="28"/>
          <w:szCs w:val="28"/>
          <w:lang w:eastAsia="en-US"/>
        </w:rPr>
      </w:pPr>
    </w:p>
    <w:p w:rsidR="006469EF" w:rsidRPr="003523E8" w:rsidRDefault="006469EF" w:rsidP="006469EF">
      <w:pPr>
        <w:autoSpaceDE w:val="0"/>
        <w:autoSpaceDN w:val="0"/>
        <w:adjustRightInd w:val="0"/>
        <w:spacing w:line="360" w:lineRule="auto"/>
        <w:ind w:firstLine="2552"/>
        <w:jc w:val="both"/>
        <w:rPr>
          <w:rFonts w:ascii="Arial" w:eastAsiaTheme="minorHAnsi" w:hAnsi="Arial" w:cs="Arial"/>
          <w:sz w:val="28"/>
          <w:szCs w:val="28"/>
          <w:lang w:eastAsia="en-US"/>
        </w:rPr>
      </w:pPr>
    </w:p>
    <w:p w:rsidR="006469EF" w:rsidRPr="003523E8" w:rsidRDefault="006469EF" w:rsidP="006469EF">
      <w:pPr>
        <w:autoSpaceDE w:val="0"/>
        <w:autoSpaceDN w:val="0"/>
        <w:adjustRightInd w:val="0"/>
        <w:spacing w:line="360" w:lineRule="auto"/>
        <w:ind w:firstLine="2552"/>
        <w:jc w:val="both"/>
        <w:rPr>
          <w:rFonts w:ascii="Arial" w:eastAsiaTheme="minorHAnsi" w:hAnsi="Arial" w:cs="Arial"/>
          <w:sz w:val="28"/>
          <w:szCs w:val="28"/>
          <w:lang w:eastAsia="en-US"/>
        </w:rPr>
      </w:pPr>
    </w:p>
    <w:p w:rsidR="006469EF" w:rsidRPr="003523E8" w:rsidRDefault="006469EF" w:rsidP="006469EF">
      <w:pPr>
        <w:autoSpaceDE w:val="0"/>
        <w:autoSpaceDN w:val="0"/>
        <w:adjustRightInd w:val="0"/>
        <w:spacing w:line="360" w:lineRule="auto"/>
        <w:ind w:firstLine="2552"/>
        <w:jc w:val="both"/>
        <w:rPr>
          <w:rFonts w:ascii="Arial" w:eastAsiaTheme="minorHAnsi" w:hAnsi="Arial" w:cs="Arial"/>
          <w:sz w:val="28"/>
          <w:szCs w:val="28"/>
          <w:lang w:eastAsia="en-US"/>
        </w:rPr>
      </w:pPr>
    </w:p>
    <w:p w:rsidR="00BD4B1C" w:rsidRPr="003523E8" w:rsidRDefault="00BD4B1C" w:rsidP="006469EF">
      <w:pPr>
        <w:autoSpaceDE w:val="0"/>
        <w:autoSpaceDN w:val="0"/>
        <w:adjustRightInd w:val="0"/>
        <w:spacing w:line="360" w:lineRule="auto"/>
        <w:ind w:firstLine="2552"/>
        <w:jc w:val="both"/>
        <w:rPr>
          <w:rFonts w:ascii="Arial" w:eastAsiaTheme="minorHAnsi" w:hAnsi="Arial" w:cs="Arial"/>
          <w:sz w:val="28"/>
          <w:szCs w:val="28"/>
          <w:lang w:eastAsia="en-US"/>
        </w:rPr>
      </w:pPr>
    </w:p>
    <w:p w:rsidR="00BD4B1C" w:rsidRPr="003523E8" w:rsidRDefault="00BD4B1C" w:rsidP="006469EF">
      <w:pPr>
        <w:autoSpaceDE w:val="0"/>
        <w:autoSpaceDN w:val="0"/>
        <w:adjustRightInd w:val="0"/>
        <w:spacing w:line="360" w:lineRule="auto"/>
        <w:ind w:firstLine="2552"/>
        <w:jc w:val="both"/>
        <w:rPr>
          <w:rFonts w:ascii="Arial" w:eastAsiaTheme="minorHAnsi" w:hAnsi="Arial" w:cs="Arial"/>
          <w:sz w:val="28"/>
          <w:szCs w:val="28"/>
          <w:lang w:eastAsia="en-US"/>
        </w:rPr>
      </w:pPr>
    </w:p>
    <w:p w:rsidR="00BD4B1C" w:rsidRPr="003523E8" w:rsidRDefault="00BD4B1C" w:rsidP="004D0816">
      <w:pPr>
        <w:autoSpaceDE w:val="0"/>
        <w:autoSpaceDN w:val="0"/>
        <w:adjustRightInd w:val="0"/>
        <w:spacing w:line="360" w:lineRule="auto"/>
        <w:ind w:firstLine="2552"/>
        <w:jc w:val="center"/>
        <w:rPr>
          <w:rFonts w:ascii="Arial" w:eastAsiaTheme="minorHAnsi" w:hAnsi="Arial" w:cs="Arial"/>
          <w:sz w:val="28"/>
          <w:szCs w:val="28"/>
          <w:lang w:eastAsia="en-US"/>
        </w:rPr>
      </w:pPr>
    </w:p>
    <w:sectPr w:rsidR="00BD4B1C" w:rsidRPr="003523E8" w:rsidSect="0020468A">
      <w:headerReference w:type="default" r:id="rId6"/>
      <w:footerReference w:type="default" r:id="rId7"/>
      <w:pgSz w:w="12242" w:h="18722" w:code="127"/>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C5B" w:rsidRDefault="00CF7C5B" w:rsidP="006469EF">
      <w:r>
        <w:separator/>
      </w:r>
    </w:p>
  </w:endnote>
  <w:endnote w:type="continuationSeparator" w:id="0">
    <w:p w:rsidR="00CF7C5B" w:rsidRDefault="00CF7C5B" w:rsidP="0064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51" w:rsidRPr="00B97631" w:rsidRDefault="00323276">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523E8">
      <w:rPr>
        <w:rFonts w:ascii="Arial" w:hAnsi="Arial" w:cs="Arial"/>
        <w:noProof/>
        <w:sz w:val="22"/>
        <w:szCs w:val="22"/>
      </w:rPr>
      <w:t>11</w:t>
    </w:r>
    <w:r w:rsidRPr="00B97631">
      <w:rPr>
        <w:rFonts w:ascii="Arial" w:hAnsi="Arial" w:cs="Arial"/>
        <w:sz w:val="22"/>
        <w:szCs w:val="22"/>
      </w:rPr>
      <w:fldChar w:fldCharType="end"/>
    </w:r>
  </w:p>
  <w:p w:rsidR="00AA7A51" w:rsidRDefault="00CF7C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C5B" w:rsidRDefault="00CF7C5B" w:rsidP="006469EF">
      <w:r>
        <w:separator/>
      </w:r>
    </w:p>
  </w:footnote>
  <w:footnote w:type="continuationSeparator" w:id="0">
    <w:p w:rsidR="00CF7C5B" w:rsidRDefault="00CF7C5B" w:rsidP="00646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51" w:rsidRPr="005643A9" w:rsidRDefault="00323276" w:rsidP="004C41F7">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A7A51" w:rsidRPr="005643A9" w:rsidRDefault="00323276" w:rsidP="004C41F7">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DA1ED32" wp14:editId="68154E2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AA7A51" w:rsidRPr="005643A9" w:rsidRDefault="00CF7C5B" w:rsidP="004C41F7">
    <w:pPr>
      <w:pStyle w:val="Sinespaciado1"/>
      <w:rPr>
        <w:rFonts w:ascii="Arial" w:hAnsi="Arial" w:cs="Arial"/>
        <w:sz w:val="16"/>
        <w:szCs w:val="16"/>
      </w:rPr>
    </w:pPr>
  </w:p>
  <w:p w:rsidR="00AA7A51" w:rsidRPr="005643A9" w:rsidRDefault="00CF7C5B" w:rsidP="004C41F7">
    <w:pPr>
      <w:pStyle w:val="Sinespaciado2"/>
      <w:rPr>
        <w:rFonts w:ascii="Arial" w:hAnsi="Arial" w:cs="Arial"/>
        <w:sz w:val="16"/>
        <w:szCs w:val="16"/>
      </w:rPr>
    </w:pPr>
  </w:p>
  <w:p w:rsidR="00AA7A51" w:rsidRDefault="00323276" w:rsidP="004C41F7">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A7A51" w:rsidRPr="005643A9" w:rsidRDefault="00323276" w:rsidP="004C41F7">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 </w:t>
    </w:r>
    <w:proofErr w:type="spellStart"/>
    <w:r>
      <w:rPr>
        <w:rFonts w:ascii="Arial" w:hAnsi="Arial" w:cs="Arial"/>
        <w:sz w:val="16"/>
        <w:szCs w:val="16"/>
      </w:rPr>
      <w:t>Apel</w:t>
    </w:r>
    <w:proofErr w:type="spellEnd"/>
    <w:r>
      <w:rPr>
        <w:rFonts w:ascii="Arial" w:hAnsi="Arial" w:cs="Arial"/>
        <w:sz w:val="16"/>
        <w:szCs w:val="16"/>
      </w:rPr>
      <w:t xml:space="preserve">. </w:t>
    </w:r>
    <w:proofErr w:type="spellStart"/>
    <w:proofErr w:type="gramStart"/>
    <w:r>
      <w:rPr>
        <w:rFonts w:ascii="Arial" w:hAnsi="Arial" w:cs="Arial"/>
        <w:sz w:val="16"/>
        <w:szCs w:val="16"/>
      </w:rPr>
      <w:t>sent</w:t>
    </w:r>
    <w:proofErr w:type="spellEnd"/>
    <w:proofErr w:type="gramEnd"/>
    <w:r>
      <w:rPr>
        <w:rFonts w:ascii="Arial" w:hAnsi="Arial" w:cs="Arial"/>
        <w:sz w:val="16"/>
        <w:szCs w:val="16"/>
      </w:rPr>
      <w:t xml:space="preserve"> civil. 66001-31-03-002-2015-00273-01</w:t>
    </w:r>
  </w:p>
  <w:p w:rsidR="00AA7A51" w:rsidRDefault="00CF7C5B">
    <w:pPr>
      <w:pStyle w:val="Encabezado"/>
      <w:rPr>
        <w:rFonts w:ascii="Arial" w:hAnsi="Arial" w:cs="Arial"/>
        <w:sz w:val="16"/>
        <w:szCs w:val="16"/>
      </w:rPr>
    </w:pPr>
  </w:p>
  <w:p w:rsidR="00AA7A51" w:rsidRPr="005643A9" w:rsidRDefault="0032327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EF"/>
    <w:rsid w:val="000C6F12"/>
    <w:rsid w:val="000E2B2B"/>
    <w:rsid w:val="00203A71"/>
    <w:rsid w:val="002276C2"/>
    <w:rsid w:val="002471DB"/>
    <w:rsid w:val="00323276"/>
    <w:rsid w:val="003523E8"/>
    <w:rsid w:val="003871C1"/>
    <w:rsid w:val="003B1592"/>
    <w:rsid w:val="004D0816"/>
    <w:rsid w:val="005546E9"/>
    <w:rsid w:val="006469EF"/>
    <w:rsid w:val="00662D0C"/>
    <w:rsid w:val="006C20C9"/>
    <w:rsid w:val="007253A2"/>
    <w:rsid w:val="007416FB"/>
    <w:rsid w:val="00747DA7"/>
    <w:rsid w:val="0078330A"/>
    <w:rsid w:val="007C2D98"/>
    <w:rsid w:val="009167C1"/>
    <w:rsid w:val="009375D5"/>
    <w:rsid w:val="00A669AC"/>
    <w:rsid w:val="00AD215A"/>
    <w:rsid w:val="00AF54E9"/>
    <w:rsid w:val="00B81B71"/>
    <w:rsid w:val="00BD4B1C"/>
    <w:rsid w:val="00CF7C5B"/>
    <w:rsid w:val="00D174E7"/>
    <w:rsid w:val="00E46601"/>
    <w:rsid w:val="00ED0E79"/>
    <w:rsid w:val="00F37FBB"/>
    <w:rsid w:val="00F96C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770FF-B750-44BD-A892-96C734D8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9EF"/>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6469EF"/>
    <w:pPr>
      <w:spacing w:after="0" w:line="240" w:lineRule="auto"/>
    </w:pPr>
    <w:rPr>
      <w:rFonts w:ascii="Calibri" w:eastAsia="Calibri" w:hAnsi="Calibri" w:cs="Times New Roman"/>
    </w:rPr>
  </w:style>
  <w:style w:type="paragraph" w:styleId="Encabezado">
    <w:name w:val="header"/>
    <w:basedOn w:val="Normal"/>
    <w:link w:val="EncabezadoCar"/>
    <w:rsid w:val="006469EF"/>
    <w:pPr>
      <w:tabs>
        <w:tab w:val="center" w:pos="4419"/>
        <w:tab w:val="right" w:pos="8838"/>
      </w:tabs>
    </w:pPr>
  </w:style>
  <w:style w:type="character" w:customStyle="1" w:styleId="EncabezadoCar">
    <w:name w:val="Encabezado Car"/>
    <w:basedOn w:val="Fuentedeprrafopredeter"/>
    <w:link w:val="Encabezado"/>
    <w:rsid w:val="006469EF"/>
    <w:rPr>
      <w:rFonts w:ascii="Times New Roman" w:eastAsia="Calibri" w:hAnsi="Times New Roman" w:cs="Times New Roman"/>
      <w:sz w:val="20"/>
      <w:szCs w:val="20"/>
      <w:lang w:val="es-ES" w:eastAsia="es-ES"/>
    </w:rPr>
  </w:style>
  <w:style w:type="paragraph" w:styleId="Piedepgina">
    <w:name w:val="footer"/>
    <w:basedOn w:val="Normal"/>
    <w:link w:val="PiedepginaCar"/>
    <w:rsid w:val="006469EF"/>
    <w:pPr>
      <w:tabs>
        <w:tab w:val="center" w:pos="4419"/>
        <w:tab w:val="right" w:pos="8838"/>
      </w:tabs>
    </w:pPr>
  </w:style>
  <w:style w:type="character" w:customStyle="1" w:styleId="PiedepginaCar">
    <w:name w:val="Pie de página Car"/>
    <w:basedOn w:val="Fuentedeprrafopredeter"/>
    <w:link w:val="Piedepgina"/>
    <w:rsid w:val="006469EF"/>
    <w:rPr>
      <w:rFonts w:ascii="Times New Roman" w:eastAsia="Calibri" w:hAnsi="Times New Roman" w:cs="Times New Roman"/>
      <w:sz w:val="20"/>
      <w:szCs w:val="20"/>
      <w:lang w:val="es-ES" w:eastAsia="es-ES"/>
    </w:rPr>
  </w:style>
  <w:style w:type="paragraph" w:customStyle="1" w:styleId="Sinespaciado2">
    <w:name w:val="Sin espaciado2"/>
    <w:rsid w:val="006469EF"/>
    <w:pPr>
      <w:spacing w:after="0" w:line="240" w:lineRule="auto"/>
    </w:pPr>
    <w:rPr>
      <w:rFonts w:ascii="Times New Roman" w:eastAsia="Calibri" w:hAnsi="Times New Roman" w:cs="Times New Roman"/>
      <w:sz w:val="20"/>
      <w:szCs w:val="20"/>
      <w:lang w:val="es-ES" w:eastAsia="es-ES"/>
    </w:rPr>
  </w:style>
  <w:style w:type="paragraph" w:styleId="Textonotapie">
    <w:name w:val="footnote text"/>
    <w:basedOn w:val="Normal"/>
    <w:link w:val="TextonotapieCar"/>
    <w:semiHidden/>
    <w:rsid w:val="006469EF"/>
    <w:rPr>
      <w:rFonts w:ascii="Arial" w:hAnsi="Arial"/>
      <w:lang w:val="es-CO"/>
    </w:rPr>
  </w:style>
  <w:style w:type="character" w:customStyle="1" w:styleId="TextonotapieCar">
    <w:name w:val="Texto nota pie Car"/>
    <w:basedOn w:val="Fuentedeprrafopredeter"/>
    <w:link w:val="Textonotapie"/>
    <w:semiHidden/>
    <w:rsid w:val="006469EF"/>
    <w:rPr>
      <w:rFonts w:ascii="Arial" w:eastAsia="Calibri" w:hAnsi="Arial" w:cs="Times New Roman"/>
      <w:sz w:val="20"/>
      <w:szCs w:val="20"/>
      <w:lang w:eastAsia="es-ES"/>
    </w:rPr>
  </w:style>
  <w:style w:type="character" w:styleId="Refdenotaalpie">
    <w:name w:val="footnote reference"/>
    <w:semiHidden/>
    <w:rsid w:val="006469EF"/>
    <w:rPr>
      <w:vertAlign w:val="superscript"/>
    </w:rPr>
  </w:style>
  <w:style w:type="paragraph" w:customStyle="1" w:styleId="NoSpacing1">
    <w:name w:val="No Spacing1"/>
    <w:uiPriority w:val="99"/>
    <w:rsid w:val="006469EF"/>
    <w:pPr>
      <w:spacing w:after="0" w:line="240" w:lineRule="auto"/>
    </w:pPr>
    <w:rPr>
      <w:rFonts w:ascii="Times New Roman" w:eastAsia="Calibri" w:hAnsi="Times New Roman" w:cs="Times New Roman"/>
      <w:sz w:val="20"/>
      <w:szCs w:val="20"/>
      <w:lang w:val="es-ES" w:eastAsia="es-ES"/>
    </w:rPr>
  </w:style>
  <w:style w:type="paragraph" w:customStyle="1" w:styleId="Prrafodelista1">
    <w:name w:val="Párrafo de lista1"/>
    <w:basedOn w:val="Normal"/>
    <w:rsid w:val="006469EF"/>
    <w:pPr>
      <w:spacing w:after="200" w:line="276" w:lineRule="auto"/>
      <w:ind w:left="720"/>
      <w:contextualSpacing/>
    </w:pPr>
    <w:rPr>
      <w:rFonts w:ascii="Calibri" w:eastAsia="Times New Roman" w:hAnsi="Calibri"/>
      <w:sz w:val="22"/>
      <w:szCs w:val="22"/>
      <w:lang w:val="es-ES_tradnl" w:eastAsia="en-US"/>
    </w:rPr>
  </w:style>
  <w:style w:type="paragraph" w:styleId="Sinespaciado">
    <w:name w:val="No Spacing"/>
    <w:link w:val="SinespaciadoCar"/>
    <w:uiPriority w:val="99"/>
    <w:qFormat/>
    <w:rsid w:val="006469EF"/>
    <w:pPr>
      <w:spacing w:after="0" w:line="240" w:lineRule="auto"/>
    </w:pPr>
    <w:rPr>
      <w:lang w:val="es-ES"/>
    </w:rPr>
  </w:style>
  <w:style w:type="paragraph" w:styleId="Textodeglobo">
    <w:name w:val="Balloon Text"/>
    <w:basedOn w:val="Normal"/>
    <w:link w:val="TextodegloboCar"/>
    <w:uiPriority w:val="99"/>
    <w:semiHidden/>
    <w:unhideWhenUsed/>
    <w:rsid w:val="00ED0E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0E79"/>
    <w:rPr>
      <w:rFonts w:ascii="Segoe UI" w:eastAsia="Calibri" w:hAnsi="Segoe UI" w:cs="Segoe UI"/>
      <w:sz w:val="18"/>
      <w:szCs w:val="18"/>
      <w:lang w:val="es-ES" w:eastAsia="es-ES"/>
    </w:rPr>
  </w:style>
  <w:style w:type="character" w:customStyle="1" w:styleId="SinespaciadoCar">
    <w:name w:val="Sin espaciado Car"/>
    <w:link w:val="Sinespaciado"/>
    <w:uiPriority w:val="99"/>
    <w:locked/>
    <w:rsid w:val="003B1592"/>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95180">
      <w:bodyDiv w:val="1"/>
      <w:marLeft w:val="0"/>
      <w:marRight w:val="0"/>
      <w:marTop w:val="0"/>
      <w:marBottom w:val="0"/>
      <w:divBdr>
        <w:top w:val="none" w:sz="0" w:space="0" w:color="auto"/>
        <w:left w:val="none" w:sz="0" w:space="0" w:color="auto"/>
        <w:bottom w:val="none" w:sz="0" w:space="0" w:color="auto"/>
        <w:right w:val="none" w:sz="0" w:space="0" w:color="auto"/>
      </w:divBdr>
    </w:div>
    <w:div w:id="97753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2322</Words>
  <Characters>12771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5</cp:revision>
  <cp:lastPrinted>2018-03-15T16:52:00Z</cp:lastPrinted>
  <dcterms:created xsi:type="dcterms:W3CDTF">2018-03-21T16:26:00Z</dcterms:created>
  <dcterms:modified xsi:type="dcterms:W3CDTF">2018-04-06T20:54:00Z</dcterms:modified>
</cp:coreProperties>
</file>