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CA" w:rsidRPr="00D373FB" w:rsidRDefault="008D31CA" w:rsidP="008D31CA">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8D31CA" w:rsidRPr="00D373FB" w:rsidRDefault="008D31CA" w:rsidP="008D31CA">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-17</w:t>
      </w:r>
      <w:r>
        <w:rPr>
          <w:rFonts w:asciiTheme="minorHAnsi" w:hAnsiTheme="minorHAnsi" w:cs="Calibri"/>
          <w:color w:val="222222"/>
          <w:sz w:val="18"/>
          <w:szCs w:val="18"/>
          <w:lang w:val="es-CO" w:eastAsia="fr-FR"/>
        </w:rPr>
        <w:t xml:space="preserve"> de abril de 2018</w:t>
      </w:r>
    </w:p>
    <w:p w:rsidR="008D31CA" w:rsidRDefault="008D31CA" w:rsidP="008D31CA">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8D31CA">
        <w:rPr>
          <w:rFonts w:asciiTheme="minorHAnsi" w:hAnsiTheme="minorHAnsi" w:cs="Calibri"/>
          <w:color w:val="222222"/>
          <w:sz w:val="18"/>
          <w:szCs w:val="18"/>
          <w:lang w:eastAsia="fr-FR"/>
        </w:rPr>
        <w:t>66001-31-10-001-2018-00090-01</w:t>
      </w:r>
    </w:p>
    <w:p w:rsidR="008D31CA" w:rsidRPr="00D373FB" w:rsidRDefault="008D31CA" w:rsidP="008D31CA">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8D31CA">
        <w:rPr>
          <w:rFonts w:asciiTheme="minorHAnsi" w:hAnsiTheme="minorHAnsi" w:cs="Calibri"/>
          <w:bCs/>
          <w:color w:val="222222"/>
          <w:sz w:val="18"/>
          <w:szCs w:val="18"/>
          <w:lang w:val="es-CO" w:eastAsia="fr-FR"/>
        </w:rPr>
        <w:t xml:space="preserve">SANDRA ELIZABETH ROMO </w:t>
      </w:r>
      <w:proofErr w:type="spellStart"/>
      <w:r w:rsidRPr="008D31CA">
        <w:rPr>
          <w:rFonts w:asciiTheme="minorHAnsi" w:hAnsiTheme="minorHAnsi" w:cs="Calibri"/>
          <w:bCs/>
          <w:color w:val="222222"/>
          <w:sz w:val="18"/>
          <w:szCs w:val="18"/>
          <w:lang w:val="es-CO" w:eastAsia="fr-FR"/>
        </w:rPr>
        <w:t>ROMO</w:t>
      </w:r>
      <w:proofErr w:type="spellEnd"/>
      <w:r w:rsidRPr="00D373FB">
        <w:rPr>
          <w:rFonts w:asciiTheme="minorHAnsi" w:hAnsiTheme="minorHAnsi" w:cs="Calibri"/>
          <w:bCs/>
          <w:color w:val="222222"/>
          <w:sz w:val="18"/>
          <w:szCs w:val="18"/>
          <w:lang w:val="es-CO" w:eastAsia="fr-FR"/>
        </w:rPr>
        <w:t>.</w:t>
      </w:r>
    </w:p>
    <w:p w:rsidR="008D31CA" w:rsidRDefault="008D31CA" w:rsidP="008D31CA">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8D31CA">
        <w:rPr>
          <w:rFonts w:asciiTheme="minorHAnsi" w:hAnsiTheme="minorHAnsi" w:cs="Calibri"/>
          <w:bCs/>
          <w:color w:val="222222"/>
          <w:sz w:val="18"/>
          <w:szCs w:val="18"/>
          <w:lang w:val="es-CO" w:eastAsia="fr-FR"/>
        </w:rPr>
        <w:t xml:space="preserve">MINISTERIO DE EDUCACIÓN NACIONAL y el INSTITUTO COLOMBIANO PARA LA EVALUACIÓN DE LA EDUCACIÓN – ICFES, a la que se vinculó a la SECRETARÍA DE EDUCACIÓN MUNICIPAL DE DOSQUEBRADAS, la INSTITUCIÓN EDUCATIVA SANTA JUANA DE </w:t>
      </w:r>
      <w:proofErr w:type="spellStart"/>
      <w:r w:rsidRPr="008D31CA">
        <w:rPr>
          <w:rFonts w:asciiTheme="minorHAnsi" w:hAnsiTheme="minorHAnsi" w:cs="Calibri"/>
          <w:bCs/>
          <w:color w:val="222222"/>
          <w:sz w:val="18"/>
          <w:szCs w:val="18"/>
          <w:lang w:val="es-CO" w:eastAsia="fr-FR"/>
        </w:rPr>
        <w:t>LESTONAC</w:t>
      </w:r>
      <w:proofErr w:type="spellEnd"/>
      <w:r w:rsidRPr="008D31CA">
        <w:rPr>
          <w:rFonts w:asciiTheme="minorHAnsi" w:hAnsiTheme="minorHAnsi" w:cs="Calibri"/>
          <w:bCs/>
          <w:color w:val="222222"/>
          <w:sz w:val="18"/>
          <w:szCs w:val="18"/>
          <w:lang w:val="es-CO" w:eastAsia="fr-FR"/>
        </w:rPr>
        <w:t xml:space="preserve"> y al CENTRO NACIONAL DE CONSULTORÍA - </w:t>
      </w:r>
      <w:proofErr w:type="spellStart"/>
      <w:r w:rsidRPr="008D31CA">
        <w:rPr>
          <w:rFonts w:asciiTheme="minorHAnsi" w:hAnsiTheme="minorHAnsi" w:cs="Calibri"/>
          <w:bCs/>
          <w:color w:val="222222"/>
          <w:sz w:val="18"/>
          <w:szCs w:val="18"/>
          <w:lang w:val="es-CO" w:eastAsia="fr-FR"/>
        </w:rPr>
        <w:t>CNC</w:t>
      </w:r>
      <w:proofErr w:type="spellEnd"/>
      <w:r w:rsidRPr="008D31CA">
        <w:rPr>
          <w:rFonts w:asciiTheme="minorHAnsi" w:hAnsiTheme="minorHAnsi" w:cs="Calibri"/>
          <w:bCs/>
          <w:color w:val="222222"/>
          <w:sz w:val="18"/>
          <w:szCs w:val="18"/>
          <w:lang w:val="es-CO" w:eastAsia="fr-FR"/>
        </w:rPr>
        <w:t>.</w:t>
      </w:r>
      <w:r w:rsidRPr="00D97044">
        <w:rPr>
          <w:rFonts w:asciiTheme="minorHAnsi" w:hAnsiTheme="minorHAnsi" w:cs="Calibri"/>
          <w:bCs/>
          <w:color w:val="222222"/>
          <w:sz w:val="18"/>
          <w:szCs w:val="18"/>
          <w:lang w:val="es-CO" w:eastAsia="fr-FR"/>
        </w:rPr>
        <w:t>-.</w:t>
      </w:r>
    </w:p>
    <w:p w:rsidR="008D31CA" w:rsidRPr="00D373FB" w:rsidRDefault="008D31CA" w:rsidP="008D31CA">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8D31CA" w:rsidRPr="00D373FB" w:rsidRDefault="008D31CA" w:rsidP="008D31CA">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8D31CA" w:rsidRPr="00D373FB" w:rsidRDefault="008D31CA" w:rsidP="008D31CA">
      <w:pPr>
        <w:shd w:val="clear" w:color="auto" w:fill="FFFFFF"/>
        <w:ind w:left="2124" w:hanging="2124"/>
        <w:jc w:val="both"/>
        <w:rPr>
          <w:rFonts w:asciiTheme="minorHAnsi" w:hAnsiTheme="minorHAnsi" w:cs="Calibri"/>
          <w:bCs/>
          <w:iCs/>
          <w:color w:val="222222"/>
          <w:sz w:val="18"/>
          <w:szCs w:val="18"/>
          <w:lang w:val="es-CO" w:eastAsia="fr-FR"/>
        </w:rPr>
      </w:pPr>
    </w:p>
    <w:p w:rsidR="008D31CA" w:rsidRDefault="008D31CA" w:rsidP="008D31CA">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ADMINISTRATIVO / CONCURSO DE MÉRITOS / ACTO ADMINISTRATIVO / SUBSIDIARIEDAD / IMPROCEDENTE / CONFIRMA - </w:t>
      </w:r>
      <w:r>
        <w:rPr>
          <w:rFonts w:asciiTheme="minorHAnsi" w:hAnsiTheme="minorHAnsi"/>
          <w:b/>
          <w:sz w:val="18"/>
          <w:szCs w:val="18"/>
          <w:lang w:val="es-CO" w:eastAsia="fr-FR"/>
        </w:rPr>
        <w:t xml:space="preserve"> </w:t>
      </w:r>
      <w:r w:rsidRPr="008D31CA">
        <w:rPr>
          <w:rFonts w:asciiTheme="minorHAnsi" w:hAnsiTheme="minorHAnsi"/>
          <w:sz w:val="18"/>
          <w:szCs w:val="18"/>
          <w:lang w:val="es-CO" w:eastAsia="fr-FR"/>
        </w:rPr>
        <w:t>Se tiene que, el MINISTERIO DE EDUCACIÓN NACIONAL y el INSTITUTO COLOMBIANO PARA LA EVALUACIÓN DE LA EDUCACIÓN – ICFES, implementaron el proceso de Evaluación con Carácter Diagnóstica Formativa (</w:t>
      </w:r>
      <w:proofErr w:type="spellStart"/>
      <w:r w:rsidRPr="008D31CA">
        <w:rPr>
          <w:rFonts w:asciiTheme="minorHAnsi" w:hAnsiTheme="minorHAnsi"/>
          <w:sz w:val="18"/>
          <w:szCs w:val="18"/>
          <w:lang w:val="es-CO" w:eastAsia="fr-FR"/>
        </w:rPr>
        <w:t>ECDF</w:t>
      </w:r>
      <w:proofErr w:type="spellEnd"/>
      <w:r w:rsidRPr="008D31CA">
        <w:rPr>
          <w:rFonts w:asciiTheme="minorHAnsi" w:hAnsiTheme="minorHAnsi"/>
          <w:sz w:val="18"/>
          <w:szCs w:val="18"/>
          <w:lang w:val="es-CO" w:eastAsia="fr-FR"/>
        </w:rPr>
        <w:t xml:space="preserve">) 2 para ascenso salarial dentro del Escalafón Nacional Docente, en el que participó la señora SANDRA ELIZABETH ROMO </w:t>
      </w:r>
      <w:proofErr w:type="spellStart"/>
      <w:r w:rsidRPr="008D31CA">
        <w:rPr>
          <w:rFonts w:asciiTheme="minorHAnsi" w:hAnsiTheme="minorHAnsi"/>
          <w:sz w:val="18"/>
          <w:szCs w:val="18"/>
          <w:lang w:val="es-CO" w:eastAsia="fr-FR"/>
        </w:rPr>
        <w:t>ROMO</w:t>
      </w:r>
      <w:proofErr w:type="spellEnd"/>
      <w:r w:rsidRPr="008D31CA">
        <w:rPr>
          <w:rFonts w:asciiTheme="minorHAnsi" w:hAnsiTheme="minorHAnsi"/>
          <w:sz w:val="18"/>
          <w:szCs w:val="18"/>
          <w:lang w:val="es-CO" w:eastAsia="fr-FR"/>
        </w:rPr>
        <w:t>, pero publicados los resultados definitivos, se consignó que no había aprobado el mismo, lo que considera vulnera sus derechos fundamentales al debido proceso y a la igualdad, pues afirma que no debió tenerse en cuenta la encuesta realizada a los estudiantes, ya que en la fecha en la que se hizo, ella no tenía alumnos en su clase, por efectos del paro nacional que se desarrolló en el año 2017.</w:t>
      </w:r>
    </w:p>
    <w:p w:rsidR="008D31CA" w:rsidRDefault="008D31CA" w:rsidP="008D31CA">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8D31CA" w:rsidRDefault="008D31CA" w:rsidP="008D31CA">
      <w:pPr>
        <w:pStyle w:val="Sinespaciado"/>
        <w:jc w:val="both"/>
        <w:rPr>
          <w:rFonts w:asciiTheme="minorHAnsi" w:hAnsiTheme="minorHAnsi"/>
          <w:sz w:val="18"/>
          <w:szCs w:val="18"/>
          <w:lang w:val="es-CO" w:eastAsia="fr-FR"/>
        </w:rPr>
      </w:pPr>
      <w:r w:rsidRPr="008D31CA">
        <w:rPr>
          <w:rFonts w:asciiTheme="minorHAnsi" w:hAnsiTheme="minorHAnsi"/>
          <w:sz w:val="18"/>
          <w:szCs w:val="18"/>
          <w:lang w:val="es-CO" w:eastAsia="fr-FR"/>
        </w:rPr>
        <w:t>Así las cosas, en relación con la inconformidad de la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w:t>
      </w:r>
    </w:p>
    <w:p w:rsidR="008D31CA" w:rsidRDefault="008D31CA" w:rsidP="008D31CA">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8D31CA" w:rsidRPr="008D31CA" w:rsidRDefault="008D31CA" w:rsidP="008D31CA">
      <w:pPr>
        <w:pStyle w:val="Sinespaciado"/>
        <w:jc w:val="both"/>
        <w:rPr>
          <w:rFonts w:asciiTheme="minorHAnsi" w:hAnsiTheme="minorHAnsi"/>
          <w:sz w:val="18"/>
          <w:szCs w:val="18"/>
          <w:lang w:val="es-CO" w:eastAsia="fr-FR"/>
        </w:rPr>
      </w:pPr>
      <w:r w:rsidRPr="008D31CA">
        <w:rPr>
          <w:rFonts w:asciiTheme="minorHAnsi" w:hAnsiTheme="minorHAnsi"/>
          <w:sz w:val="18"/>
          <w:szCs w:val="18"/>
          <w:lang w:val="es-CO" w:eastAsia="fr-FR"/>
        </w:rPr>
        <w:t xml:space="preserve">Ahora bien, aceptando que en determinados casos, aun cuando exista ese medio de defensa judicial, se pueda causar al afectado un perjuicio irremediable, este no solo se debe indicar, sino acreditar en qué consiste para que pueda ser valorado. </w:t>
      </w:r>
    </w:p>
    <w:p w:rsidR="008D31CA" w:rsidRPr="008D31CA" w:rsidRDefault="008D31CA" w:rsidP="008D31CA">
      <w:pPr>
        <w:pStyle w:val="Sinespaciado"/>
        <w:jc w:val="both"/>
        <w:rPr>
          <w:rFonts w:asciiTheme="minorHAnsi" w:hAnsiTheme="minorHAnsi"/>
          <w:sz w:val="18"/>
          <w:szCs w:val="18"/>
          <w:lang w:val="es-CO" w:eastAsia="fr-FR"/>
        </w:rPr>
      </w:pPr>
    </w:p>
    <w:p w:rsidR="008D31CA" w:rsidRPr="008D31CA" w:rsidRDefault="008D31CA" w:rsidP="008D31CA">
      <w:pPr>
        <w:pStyle w:val="Sinespaciado"/>
        <w:jc w:val="both"/>
        <w:rPr>
          <w:rFonts w:asciiTheme="minorHAnsi" w:hAnsiTheme="minorHAnsi"/>
          <w:sz w:val="18"/>
          <w:szCs w:val="18"/>
          <w:lang w:val="es-CO" w:eastAsia="fr-FR"/>
        </w:rPr>
      </w:pPr>
      <w:r w:rsidRPr="008D31CA">
        <w:rPr>
          <w:rFonts w:asciiTheme="minorHAnsi" w:hAnsiTheme="minorHAnsi"/>
          <w:sz w:val="18"/>
          <w:szCs w:val="18"/>
          <w:lang w:val="es-CO" w:eastAsia="fr-FR"/>
        </w:rPr>
        <w:t>En criterio de la Sala, en este caso no se demostró cómo la supuesta vulneración de los derechos fundamentales invocados por la actora, al no obtener el puntaje necesario para superar el proceso de Evaluación con Carácter Diagnóstica Formativa (</w:t>
      </w:r>
      <w:proofErr w:type="spellStart"/>
      <w:r w:rsidRPr="008D31CA">
        <w:rPr>
          <w:rFonts w:asciiTheme="minorHAnsi" w:hAnsiTheme="minorHAnsi"/>
          <w:sz w:val="18"/>
          <w:szCs w:val="18"/>
          <w:lang w:val="es-CO" w:eastAsia="fr-FR"/>
        </w:rPr>
        <w:t>ECDF</w:t>
      </w:r>
      <w:proofErr w:type="spellEnd"/>
      <w:r w:rsidRPr="008D31CA">
        <w:rPr>
          <w:rFonts w:asciiTheme="minorHAnsi" w:hAnsiTheme="minorHAnsi"/>
          <w:sz w:val="18"/>
          <w:szCs w:val="18"/>
          <w:lang w:val="es-CO" w:eastAsia="fr-FR"/>
        </w:rPr>
        <w:t>) 2 para ascenso salarial dentro del Escalafón Nacional Docente, resulta inminente y grave, por lo tanto, dicha decisión ningún perjuicio irremediable le ocasiona, que amerite su protección de manera inmediata.</w:t>
      </w:r>
    </w:p>
    <w:p w:rsidR="008D31CA" w:rsidRPr="008D31CA" w:rsidRDefault="008D31CA" w:rsidP="008D31CA">
      <w:pPr>
        <w:pStyle w:val="Sinespaciado"/>
        <w:jc w:val="both"/>
        <w:rPr>
          <w:rFonts w:asciiTheme="minorHAnsi" w:hAnsiTheme="minorHAnsi"/>
          <w:sz w:val="18"/>
          <w:szCs w:val="18"/>
          <w:lang w:val="es-CO" w:eastAsia="fr-FR"/>
        </w:rPr>
      </w:pPr>
    </w:p>
    <w:p w:rsidR="008D31CA" w:rsidRPr="008D31CA" w:rsidRDefault="008D31CA" w:rsidP="008D31CA">
      <w:pPr>
        <w:pStyle w:val="Sinespaciado"/>
        <w:jc w:val="both"/>
        <w:rPr>
          <w:rFonts w:asciiTheme="minorHAnsi" w:hAnsiTheme="minorHAnsi"/>
          <w:sz w:val="18"/>
          <w:szCs w:val="18"/>
          <w:lang w:val="es-CO" w:eastAsia="fr-FR"/>
        </w:rPr>
      </w:pPr>
      <w:r w:rsidRPr="008D31CA">
        <w:rPr>
          <w:rFonts w:asciiTheme="minorHAnsi" w:hAnsiTheme="minorHAnsi"/>
          <w:sz w:val="18"/>
          <w:szCs w:val="18"/>
          <w:lang w:val="es-CO" w:eastAsia="fr-FR"/>
        </w:rPr>
        <w:t>Tampoco se ve de qué manera se vulnera el derecho a la igualdad alegado, pues, no se demostró que la parte  accionada sí tuvo en cuenta a personas que bajo su misma condición, hayan superado el proceso de evaluación.</w:t>
      </w:r>
    </w:p>
    <w:p w:rsidR="008D31CA" w:rsidRPr="008D31CA" w:rsidRDefault="008D31CA" w:rsidP="008D31CA">
      <w:pPr>
        <w:pStyle w:val="Sinespaciado"/>
        <w:jc w:val="both"/>
        <w:rPr>
          <w:rFonts w:asciiTheme="minorHAnsi" w:hAnsiTheme="minorHAnsi"/>
          <w:sz w:val="18"/>
          <w:szCs w:val="18"/>
          <w:lang w:val="es-CO" w:eastAsia="fr-FR"/>
        </w:rPr>
      </w:pPr>
    </w:p>
    <w:p w:rsidR="008D31CA" w:rsidRDefault="008D31CA" w:rsidP="008D31CA">
      <w:pPr>
        <w:pStyle w:val="Sinespaciado"/>
        <w:jc w:val="both"/>
        <w:rPr>
          <w:rFonts w:asciiTheme="minorHAnsi" w:hAnsiTheme="minorHAnsi"/>
          <w:sz w:val="18"/>
          <w:szCs w:val="18"/>
          <w:lang w:val="es-CO" w:eastAsia="fr-FR"/>
        </w:rPr>
      </w:pPr>
      <w:bookmarkStart w:id="0" w:name="_GoBack"/>
      <w:bookmarkEnd w:id="0"/>
      <w:r w:rsidRPr="008D31CA">
        <w:rPr>
          <w:rFonts w:asciiTheme="minorHAnsi" w:hAnsiTheme="minorHAnsi"/>
          <w:sz w:val="18"/>
          <w:szCs w:val="18"/>
          <w:lang w:val="es-CO" w:eastAsia="fr-FR"/>
        </w:rPr>
        <w:t>Por último, encuentra la Sala que no le asiste razón a la recurrente quien alega que, por su condición de ser madre cabeza de hogar, a cargo de su hija y de su madre, sin la capacidad monetaria para incurrir en los costos que demanda un proceso contencioso administrativo, así como el prolongado tiempo para su resolución, puede utilizar la acción de tutela como mecanismo jurídico para proteger sus derechos, pues razones como esas son insuficientes para establecer la posible configuración de un perjuicio irremediable que hiciera excepcionalmente procedente el amparo, como mecanismo transitorio de las prerrogativas fundamentales invocadas.</w:t>
      </w:r>
    </w:p>
    <w:p w:rsidR="008D31CA" w:rsidRDefault="008D31CA" w:rsidP="008D31CA">
      <w:pPr>
        <w:pStyle w:val="Sinespaciado"/>
        <w:jc w:val="both"/>
        <w:rPr>
          <w:rFonts w:asciiTheme="minorHAnsi" w:hAnsiTheme="minorHAnsi"/>
          <w:sz w:val="18"/>
          <w:szCs w:val="18"/>
          <w:lang w:val="es-CO" w:eastAsia="fr-FR"/>
        </w:rPr>
      </w:pPr>
    </w:p>
    <w:p w:rsidR="00F750E6" w:rsidRDefault="00F750E6"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5D36AE" w:rsidRPr="00BE392C" w:rsidRDefault="005D36AE" w:rsidP="005D36AE">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diecisiete (17</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055295" w:rsidRPr="00B61FD2" w:rsidRDefault="005D36AE" w:rsidP="005D36AE">
      <w:pPr>
        <w:spacing w:line="360" w:lineRule="auto"/>
        <w:jc w:val="center"/>
        <w:rPr>
          <w:rFonts w:ascii="Arial" w:hAnsi="Arial" w:cs="Arial"/>
          <w:sz w:val="26"/>
          <w:szCs w:val="26"/>
        </w:rPr>
      </w:pPr>
      <w:r w:rsidRPr="00BE392C">
        <w:rPr>
          <w:rFonts w:ascii="Arial" w:hAnsi="Arial" w:cs="Arial"/>
          <w:sz w:val="24"/>
          <w:szCs w:val="24"/>
        </w:rPr>
        <w:t xml:space="preserve">Acta Nº </w:t>
      </w:r>
      <w:r>
        <w:rPr>
          <w:rFonts w:ascii="Arial" w:hAnsi="Arial" w:cs="Arial"/>
          <w:sz w:val="24"/>
          <w:szCs w:val="24"/>
        </w:rPr>
        <w:t>113 de 17</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lastRenderedPageBreak/>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434BFD">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48467F">
        <w:rPr>
          <w:rFonts w:ascii="Arial" w:hAnsi="Arial" w:cs="Arial"/>
          <w:b/>
          <w:sz w:val="26"/>
          <w:szCs w:val="26"/>
        </w:rPr>
        <w:t>8</w:t>
      </w:r>
      <w:r w:rsidRPr="00B61FD2">
        <w:rPr>
          <w:rFonts w:ascii="Arial" w:hAnsi="Arial" w:cs="Arial"/>
          <w:b/>
          <w:sz w:val="26"/>
          <w:szCs w:val="26"/>
        </w:rPr>
        <w:t>-00</w:t>
      </w:r>
      <w:r w:rsidR="0048467F">
        <w:rPr>
          <w:rFonts w:ascii="Arial" w:hAnsi="Arial" w:cs="Arial"/>
          <w:b/>
          <w:sz w:val="26"/>
          <w:szCs w:val="26"/>
        </w:rPr>
        <w:t>0</w:t>
      </w:r>
      <w:r w:rsidR="00434BFD">
        <w:rPr>
          <w:rFonts w:ascii="Arial" w:hAnsi="Arial" w:cs="Arial"/>
          <w:b/>
          <w:sz w:val="26"/>
          <w:szCs w:val="26"/>
        </w:rPr>
        <w:t>9</w:t>
      </w:r>
      <w:r w:rsidR="0048467F">
        <w:rPr>
          <w:rFonts w:ascii="Arial" w:hAnsi="Arial" w:cs="Arial"/>
          <w:b/>
          <w:sz w:val="26"/>
          <w:szCs w:val="26"/>
        </w:rPr>
        <w:t>0</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w:t>
      </w:r>
      <w:r w:rsidR="00207947">
        <w:rPr>
          <w:rFonts w:ascii="Arial" w:hAnsi="Arial" w:cs="Arial"/>
          <w:sz w:val="26"/>
          <w:szCs w:val="26"/>
          <w:lang w:val="es-ES" w:eastAsia="es-ES"/>
        </w:rPr>
        <w:t xml:space="preserve">señora </w:t>
      </w:r>
      <w:r w:rsidR="00EB62B1">
        <w:rPr>
          <w:rFonts w:ascii="Arial" w:hAnsi="Arial" w:cs="Arial"/>
          <w:szCs w:val="26"/>
          <w:lang w:val="es-ES" w:eastAsia="es-ES"/>
        </w:rPr>
        <w:t>SANDRA ELIZABETH ROMO ROMO</w:t>
      </w:r>
      <w:r w:rsidRPr="00CF4354">
        <w:rPr>
          <w:rFonts w:ascii="Arial" w:hAnsi="Arial" w:cs="Arial"/>
          <w:sz w:val="26"/>
          <w:szCs w:val="26"/>
          <w:lang w:val="es-ES" w:eastAsia="es-ES"/>
        </w:rPr>
        <w:t xml:space="preserve">, contra la sentencia proferida el </w:t>
      </w:r>
      <w:r w:rsidR="00EB62B1">
        <w:rPr>
          <w:rFonts w:ascii="Arial" w:hAnsi="Arial" w:cs="Arial"/>
          <w:sz w:val="26"/>
          <w:szCs w:val="26"/>
          <w:lang w:val="es-ES" w:eastAsia="es-ES"/>
        </w:rPr>
        <w:t>2</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EB62B1">
        <w:rPr>
          <w:rFonts w:ascii="Arial" w:hAnsi="Arial" w:cs="Arial"/>
          <w:sz w:val="26"/>
          <w:szCs w:val="26"/>
          <w:lang w:val="es-ES" w:eastAsia="es-ES"/>
        </w:rPr>
        <w:t>marz</w:t>
      </w:r>
      <w:r w:rsidR="00207947">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EB62B1">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w:t>
      </w:r>
      <w:r w:rsidR="00207947">
        <w:rPr>
          <w:rFonts w:ascii="Arial" w:hAnsi="Arial" w:cs="Arial"/>
          <w:sz w:val="26"/>
          <w:szCs w:val="26"/>
          <w:lang w:val="es-ES" w:eastAsia="es-ES"/>
        </w:rPr>
        <w:t xml:space="preserve"> la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EB62B1">
        <w:rPr>
          <w:rFonts w:ascii="Arial" w:eastAsia="Arial" w:hAnsi="Arial" w:cs="Arial"/>
          <w:sz w:val="26"/>
          <w:szCs w:val="26"/>
        </w:rPr>
        <w:t xml:space="preserve">el </w:t>
      </w:r>
      <w:r w:rsidR="00FA2D69" w:rsidRPr="00832E20">
        <w:rPr>
          <w:rFonts w:ascii="Arial" w:eastAsia="Arial" w:hAnsi="Arial" w:cs="Arial"/>
          <w:szCs w:val="26"/>
        </w:rPr>
        <w:t>MINISTERIO DE EDUCACIÓN NACIONAL</w:t>
      </w:r>
      <w:r w:rsidR="00EB62B1" w:rsidRPr="00832E20">
        <w:rPr>
          <w:rFonts w:ascii="Arial" w:eastAsia="Arial" w:hAnsi="Arial" w:cs="Arial"/>
          <w:sz w:val="28"/>
          <w:szCs w:val="26"/>
        </w:rPr>
        <w:t xml:space="preserve"> </w:t>
      </w:r>
      <w:r w:rsidR="00EB62B1">
        <w:rPr>
          <w:rFonts w:ascii="Arial" w:eastAsia="Arial" w:hAnsi="Arial" w:cs="Arial"/>
          <w:sz w:val="26"/>
          <w:szCs w:val="26"/>
        </w:rPr>
        <w:t>y</w:t>
      </w:r>
      <w:r w:rsidR="00FA2D69">
        <w:rPr>
          <w:rFonts w:ascii="Arial" w:eastAsia="Arial" w:hAnsi="Arial" w:cs="Arial"/>
          <w:sz w:val="26"/>
          <w:szCs w:val="26"/>
        </w:rPr>
        <w:t xml:space="preserve"> el </w:t>
      </w:r>
      <w:r w:rsidR="00FA2D69" w:rsidRPr="00832E20">
        <w:rPr>
          <w:rFonts w:ascii="Arial" w:eastAsia="Arial" w:hAnsi="Arial" w:cs="Arial"/>
        </w:rPr>
        <w:t>INSTITUTO COLOMBIANO PARA LA EVALUACIÓN DE LA EDUCACIÓN – ICFES</w:t>
      </w:r>
      <w:r w:rsidR="00207947">
        <w:rPr>
          <w:rFonts w:ascii="Arial" w:eastAsia="Arial" w:hAnsi="Arial" w:cs="Arial"/>
          <w:sz w:val="26"/>
          <w:szCs w:val="26"/>
        </w:rPr>
        <w:t>, a la que se vinculó</w:t>
      </w:r>
      <w:r w:rsidR="00832E20">
        <w:rPr>
          <w:rFonts w:ascii="Arial" w:eastAsia="Arial" w:hAnsi="Arial" w:cs="Arial"/>
          <w:sz w:val="26"/>
          <w:szCs w:val="26"/>
        </w:rPr>
        <w:t xml:space="preserve"> a la</w:t>
      </w:r>
      <w:r w:rsidR="00207947">
        <w:rPr>
          <w:rFonts w:ascii="Arial" w:eastAsia="Arial" w:hAnsi="Arial" w:cs="Arial"/>
          <w:sz w:val="26"/>
          <w:szCs w:val="26"/>
        </w:rPr>
        <w:t xml:space="preserve"> </w:t>
      </w:r>
      <w:r w:rsidR="00207947" w:rsidRPr="00207947">
        <w:rPr>
          <w:rFonts w:ascii="Arial" w:eastAsia="Arial" w:hAnsi="Arial" w:cs="Arial"/>
          <w:szCs w:val="26"/>
        </w:rPr>
        <w:t>SE</w:t>
      </w:r>
      <w:r w:rsidR="00832E20">
        <w:rPr>
          <w:rFonts w:ascii="Arial" w:eastAsia="Arial" w:hAnsi="Arial" w:cs="Arial"/>
          <w:szCs w:val="26"/>
        </w:rPr>
        <w:t>CRETARÍA DE EDUCACIÓN MUNICIPAL DE DOSQUEBRADAS</w:t>
      </w:r>
      <w:r w:rsidR="00832E20">
        <w:rPr>
          <w:rFonts w:ascii="Arial" w:eastAsia="Arial" w:hAnsi="Arial" w:cs="Arial"/>
          <w:sz w:val="26"/>
          <w:szCs w:val="26"/>
        </w:rPr>
        <w:t>,</w:t>
      </w:r>
      <w:r w:rsidR="00DF1FF5">
        <w:rPr>
          <w:rFonts w:ascii="Arial" w:eastAsia="Arial" w:hAnsi="Arial" w:cs="Arial"/>
          <w:sz w:val="26"/>
          <w:szCs w:val="26"/>
        </w:rPr>
        <w:t xml:space="preserve"> l</w:t>
      </w:r>
      <w:r w:rsidR="00832E20">
        <w:rPr>
          <w:rFonts w:ascii="Arial" w:eastAsia="Arial" w:hAnsi="Arial" w:cs="Arial"/>
          <w:sz w:val="26"/>
          <w:szCs w:val="26"/>
        </w:rPr>
        <w:t>a</w:t>
      </w:r>
      <w:r w:rsidR="00DF1FF5">
        <w:rPr>
          <w:rFonts w:ascii="Arial" w:eastAsia="Arial" w:hAnsi="Arial" w:cs="Arial"/>
          <w:sz w:val="26"/>
          <w:szCs w:val="26"/>
        </w:rPr>
        <w:t xml:space="preserve"> </w:t>
      </w:r>
      <w:r w:rsidR="00DF1FF5" w:rsidRPr="00DF1FF5">
        <w:rPr>
          <w:rFonts w:ascii="Arial" w:eastAsia="Arial" w:hAnsi="Arial" w:cs="Arial"/>
          <w:szCs w:val="26"/>
        </w:rPr>
        <w:t>I</w:t>
      </w:r>
      <w:r w:rsidR="00832E20">
        <w:rPr>
          <w:rFonts w:ascii="Arial" w:eastAsia="Arial" w:hAnsi="Arial" w:cs="Arial"/>
          <w:szCs w:val="26"/>
        </w:rPr>
        <w:t>NSTITUCIÓN EDUCATIVA SANTA JUANA DE LESTONAC</w:t>
      </w:r>
      <w:r w:rsidR="00B21CEE">
        <w:rPr>
          <w:rFonts w:ascii="Arial" w:eastAsia="Arial" w:hAnsi="Arial" w:cs="Arial"/>
          <w:szCs w:val="26"/>
        </w:rPr>
        <w:t xml:space="preserve"> </w:t>
      </w:r>
      <w:r w:rsidR="00B21CEE">
        <w:rPr>
          <w:rFonts w:ascii="Arial" w:eastAsia="Arial" w:hAnsi="Arial" w:cs="Arial"/>
          <w:sz w:val="26"/>
          <w:szCs w:val="26"/>
        </w:rPr>
        <w:t xml:space="preserve">y al </w:t>
      </w:r>
      <w:r w:rsidR="00B21CEE" w:rsidRPr="00207947">
        <w:rPr>
          <w:rFonts w:ascii="Arial" w:eastAsia="Arial" w:hAnsi="Arial" w:cs="Arial"/>
          <w:szCs w:val="26"/>
        </w:rPr>
        <w:t>C</w:t>
      </w:r>
      <w:r w:rsidR="00B21CEE">
        <w:rPr>
          <w:rFonts w:ascii="Arial" w:eastAsia="Arial" w:hAnsi="Arial" w:cs="Arial"/>
          <w:szCs w:val="26"/>
        </w:rPr>
        <w:t>ENTRO NACIONAL DE CONSULTORÍA - CNC</w:t>
      </w:r>
      <w:r w:rsidR="00DF1FF5">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207947">
        <w:rPr>
          <w:rFonts w:ascii="Arial" w:hAnsi="Arial" w:cs="Arial"/>
          <w:sz w:val="26"/>
          <w:szCs w:val="26"/>
        </w:rPr>
        <w:t>La</w:t>
      </w:r>
      <w:r w:rsidR="00264D4B">
        <w:rPr>
          <w:rFonts w:ascii="Arial" w:hAnsi="Arial" w:cs="Arial"/>
          <w:sz w:val="26"/>
          <w:szCs w:val="26"/>
        </w:rPr>
        <w:t xml:space="preserve"> señor</w:t>
      </w:r>
      <w:r w:rsidR="00207947">
        <w:rPr>
          <w:rFonts w:ascii="Arial" w:hAnsi="Arial" w:cs="Arial"/>
          <w:sz w:val="26"/>
          <w:szCs w:val="26"/>
        </w:rPr>
        <w:t>a</w:t>
      </w:r>
      <w:r w:rsidR="00264D4B">
        <w:rPr>
          <w:rFonts w:ascii="Arial" w:hAnsi="Arial" w:cs="Arial"/>
          <w:sz w:val="26"/>
          <w:szCs w:val="26"/>
        </w:rPr>
        <w:t xml:space="preserve"> </w:t>
      </w:r>
      <w:r w:rsidR="00BB219A" w:rsidRPr="00BB219A">
        <w:rPr>
          <w:rFonts w:ascii="Arial" w:hAnsi="Arial" w:cs="Arial"/>
          <w:sz w:val="22"/>
          <w:szCs w:val="26"/>
        </w:rPr>
        <w:t>SANDRA ELIZABETH ROMO ROMO</w:t>
      </w:r>
      <w:r w:rsidR="00434BFD">
        <w:rPr>
          <w:rFonts w:ascii="Arial" w:hAnsi="Arial" w:cs="Arial"/>
          <w:sz w:val="26"/>
          <w:szCs w:val="26"/>
        </w:rPr>
        <w:t>, i</w:t>
      </w:r>
      <w:r w:rsidRPr="00CF4354">
        <w:rPr>
          <w:rFonts w:ascii="Arial" w:hAnsi="Arial" w:cs="Arial"/>
          <w:sz w:val="26"/>
          <w:szCs w:val="26"/>
        </w:rPr>
        <w:t xml:space="preserve">nterpuso el presente amparo constitucional contra </w:t>
      </w:r>
      <w:r w:rsidR="00BB219A">
        <w:rPr>
          <w:rFonts w:ascii="Arial" w:eastAsia="Arial" w:hAnsi="Arial" w:cs="Arial"/>
          <w:sz w:val="26"/>
          <w:szCs w:val="26"/>
        </w:rPr>
        <w:t xml:space="preserve">el </w:t>
      </w:r>
      <w:r w:rsidR="00BB219A" w:rsidRPr="00832E20">
        <w:rPr>
          <w:rFonts w:ascii="Arial" w:eastAsia="Arial" w:hAnsi="Arial" w:cs="Arial"/>
          <w:sz w:val="22"/>
          <w:szCs w:val="26"/>
        </w:rPr>
        <w:t>MINISTERIO DE EDUCACIÓN NACIONAL</w:t>
      </w:r>
      <w:r w:rsidR="00BB219A" w:rsidRPr="00832E20">
        <w:rPr>
          <w:rFonts w:ascii="Arial" w:eastAsia="Arial" w:hAnsi="Arial" w:cs="Arial"/>
          <w:sz w:val="28"/>
          <w:szCs w:val="26"/>
        </w:rPr>
        <w:t xml:space="preserve"> </w:t>
      </w:r>
      <w:r w:rsidR="00BB219A">
        <w:rPr>
          <w:rFonts w:ascii="Arial" w:eastAsia="Arial" w:hAnsi="Arial" w:cs="Arial"/>
          <w:sz w:val="26"/>
          <w:szCs w:val="26"/>
        </w:rPr>
        <w:t xml:space="preserve">y el </w:t>
      </w:r>
      <w:r w:rsidR="00BB219A" w:rsidRPr="00BB219A">
        <w:rPr>
          <w:rFonts w:ascii="Arial" w:eastAsia="Arial" w:hAnsi="Arial" w:cs="Arial"/>
          <w:sz w:val="22"/>
        </w:rPr>
        <w:t>INSTITUTO COLOMBIANO PARA LA EVALUACIÓN DE LA EDUCACIÓN – ICFES</w:t>
      </w:r>
      <w:r w:rsidR="00C84C09">
        <w:rPr>
          <w:rFonts w:ascii="Arial" w:eastAsia="Arial" w:hAnsi="Arial" w:cs="Arial"/>
          <w:sz w:val="26"/>
          <w:szCs w:val="26"/>
        </w:rPr>
        <w:t>,</w:t>
      </w:r>
      <w:r w:rsidRPr="00CF4354">
        <w:rPr>
          <w:rFonts w:ascii="Arial" w:hAnsi="Arial" w:cs="Arial"/>
          <w:sz w:val="26"/>
          <w:szCs w:val="26"/>
        </w:rPr>
        <w:t xml:space="preserve"> </w:t>
      </w:r>
      <w:r w:rsidRPr="00CF4354">
        <w:rPr>
          <w:rFonts w:ascii="Arial" w:hAnsi="Arial" w:cs="Arial"/>
          <w:spacing w:val="-3"/>
          <w:sz w:val="26"/>
          <w:szCs w:val="26"/>
        </w:rPr>
        <w:t>por considerar que dicha</w:t>
      </w:r>
      <w:r w:rsidR="00BB219A">
        <w:rPr>
          <w:rFonts w:ascii="Arial" w:hAnsi="Arial" w:cs="Arial"/>
          <w:spacing w:val="-3"/>
          <w:sz w:val="26"/>
          <w:szCs w:val="26"/>
        </w:rPr>
        <w:t>s</w:t>
      </w:r>
      <w:r w:rsidRPr="00CF4354">
        <w:rPr>
          <w:rFonts w:ascii="Arial" w:hAnsi="Arial" w:cs="Arial"/>
          <w:spacing w:val="-3"/>
          <w:sz w:val="26"/>
          <w:szCs w:val="26"/>
        </w:rPr>
        <w:t xml:space="preserve"> entidad</w:t>
      </w:r>
      <w:r w:rsidR="00BB219A">
        <w:rPr>
          <w:rFonts w:ascii="Arial" w:hAnsi="Arial" w:cs="Arial"/>
          <w:spacing w:val="-3"/>
          <w:sz w:val="26"/>
          <w:szCs w:val="26"/>
        </w:rPr>
        <w:t>es</w:t>
      </w:r>
      <w:r w:rsidRPr="00CF4354">
        <w:rPr>
          <w:rFonts w:ascii="Arial" w:hAnsi="Arial" w:cs="Arial"/>
          <w:spacing w:val="-3"/>
          <w:sz w:val="26"/>
          <w:szCs w:val="26"/>
        </w:rPr>
        <w:t xml:space="preserve"> vulnera</w:t>
      </w:r>
      <w:r w:rsidR="00BB219A">
        <w:rPr>
          <w:rFonts w:ascii="Arial" w:hAnsi="Arial" w:cs="Arial"/>
          <w:spacing w:val="-3"/>
          <w:sz w:val="26"/>
          <w:szCs w:val="26"/>
        </w:rPr>
        <w:t>n</w:t>
      </w:r>
      <w:r w:rsidRPr="00CF4354">
        <w:rPr>
          <w:rFonts w:ascii="Arial" w:hAnsi="Arial" w:cs="Arial"/>
          <w:spacing w:val="-3"/>
          <w:sz w:val="26"/>
          <w:szCs w:val="26"/>
        </w:rPr>
        <w:t xml:space="preserve"> sus derechos fundamentales </w:t>
      </w:r>
      <w:r w:rsidR="00C84C09">
        <w:rPr>
          <w:rFonts w:ascii="Arial" w:hAnsi="Arial" w:cs="Arial"/>
          <w:spacing w:val="-3"/>
          <w:sz w:val="26"/>
          <w:szCs w:val="26"/>
        </w:rPr>
        <w:t>a</w:t>
      </w:r>
      <w:r w:rsidR="00BB219A">
        <w:rPr>
          <w:rFonts w:ascii="Arial" w:hAnsi="Arial" w:cs="Arial"/>
          <w:spacing w:val="-3"/>
          <w:sz w:val="26"/>
          <w:szCs w:val="26"/>
        </w:rPr>
        <w:t>l</w:t>
      </w:r>
      <w:r w:rsidR="00264D4B">
        <w:rPr>
          <w:rFonts w:ascii="Arial" w:hAnsi="Arial" w:cs="Arial"/>
          <w:spacing w:val="-3"/>
          <w:sz w:val="26"/>
          <w:szCs w:val="26"/>
        </w:rPr>
        <w:t xml:space="preserve"> </w:t>
      </w:r>
      <w:r w:rsidR="00434BFD">
        <w:rPr>
          <w:rFonts w:ascii="Arial" w:hAnsi="Arial" w:cs="Arial"/>
          <w:spacing w:val="-3"/>
          <w:sz w:val="26"/>
          <w:szCs w:val="26"/>
        </w:rPr>
        <w:t>debido proceso</w:t>
      </w:r>
      <w:r w:rsidR="00EC35DD">
        <w:rPr>
          <w:rFonts w:ascii="Arial" w:hAnsi="Arial" w:cs="Arial"/>
          <w:spacing w:val="-3"/>
          <w:sz w:val="26"/>
          <w:szCs w:val="26"/>
        </w:rPr>
        <w:t xml:space="preserve"> y a la</w:t>
      </w:r>
      <w:r w:rsidR="00BB219A">
        <w:rPr>
          <w:rFonts w:ascii="Arial" w:hAnsi="Arial" w:cs="Arial"/>
          <w:spacing w:val="-3"/>
          <w:sz w:val="26"/>
          <w:szCs w:val="26"/>
        </w:rPr>
        <w:t xml:space="preserve"> igualdad</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434BFD"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434BFD" w:rsidRPr="008460AB" w:rsidRDefault="00434BFD" w:rsidP="00BE455A">
      <w:pPr>
        <w:pStyle w:val="Sinespaciado1"/>
        <w:spacing w:line="360" w:lineRule="auto"/>
        <w:ind w:firstLine="2835"/>
        <w:jc w:val="both"/>
        <w:rPr>
          <w:rFonts w:ascii="Arial" w:hAnsi="Arial" w:cs="Arial"/>
          <w:sz w:val="16"/>
          <w:szCs w:val="16"/>
        </w:rPr>
      </w:pPr>
    </w:p>
    <w:p w:rsidR="00352762" w:rsidRPr="00352762" w:rsidRDefault="00434BFD" w:rsidP="00352762">
      <w:pPr>
        <w:pStyle w:val="Sinespaciado1"/>
        <w:spacing w:line="360" w:lineRule="auto"/>
        <w:ind w:firstLine="2835"/>
        <w:jc w:val="both"/>
        <w:rPr>
          <w:rFonts w:ascii="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sidR="005A52AC">
        <w:rPr>
          <w:rFonts w:ascii="Arial" w:hAnsi="Arial" w:cs="Arial"/>
          <w:sz w:val="26"/>
          <w:szCs w:val="26"/>
        </w:rPr>
        <w:t xml:space="preserve">Se inscribió en el proceso de </w:t>
      </w:r>
      <w:r w:rsidR="00FA44E9">
        <w:rPr>
          <w:rFonts w:ascii="Arial" w:hAnsi="Arial" w:cs="Arial"/>
          <w:sz w:val="26"/>
          <w:szCs w:val="26"/>
        </w:rPr>
        <w:t>E</w:t>
      </w:r>
      <w:r w:rsidR="005A52AC">
        <w:rPr>
          <w:rFonts w:ascii="Arial" w:hAnsi="Arial" w:cs="Arial"/>
          <w:sz w:val="26"/>
          <w:szCs w:val="26"/>
        </w:rPr>
        <w:t xml:space="preserve">valuación con </w:t>
      </w:r>
      <w:r w:rsidR="00FA44E9">
        <w:rPr>
          <w:rFonts w:ascii="Arial" w:hAnsi="Arial" w:cs="Arial"/>
          <w:sz w:val="26"/>
          <w:szCs w:val="26"/>
        </w:rPr>
        <w:t>C</w:t>
      </w:r>
      <w:r w:rsidR="005A52AC">
        <w:rPr>
          <w:rFonts w:ascii="Arial" w:hAnsi="Arial" w:cs="Arial"/>
          <w:sz w:val="26"/>
          <w:szCs w:val="26"/>
        </w:rPr>
        <w:t xml:space="preserve">arácter </w:t>
      </w:r>
      <w:r w:rsidR="00FA44E9">
        <w:rPr>
          <w:rFonts w:ascii="Arial" w:hAnsi="Arial" w:cs="Arial"/>
          <w:sz w:val="26"/>
          <w:szCs w:val="26"/>
        </w:rPr>
        <w:t>D</w:t>
      </w:r>
      <w:r w:rsidR="005A52AC">
        <w:rPr>
          <w:rFonts w:ascii="Arial" w:hAnsi="Arial" w:cs="Arial"/>
          <w:sz w:val="26"/>
          <w:szCs w:val="26"/>
        </w:rPr>
        <w:t>iagnóstica</w:t>
      </w:r>
      <w:r w:rsidR="00FA44E9">
        <w:rPr>
          <w:rFonts w:ascii="Arial" w:hAnsi="Arial" w:cs="Arial"/>
          <w:sz w:val="26"/>
          <w:szCs w:val="26"/>
        </w:rPr>
        <w:t xml:space="preserve"> F</w:t>
      </w:r>
      <w:r w:rsidR="005A52AC">
        <w:rPr>
          <w:rFonts w:ascii="Arial" w:hAnsi="Arial" w:cs="Arial"/>
          <w:sz w:val="26"/>
          <w:szCs w:val="26"/>
        </w:rPr>
        <w:t>ormativa (ECDF) 2 para ascenso salarial dentro del Escalafón Nacional Docente establecido por el decreto ley 1278 de 2002, convocado por el Ministerio de Educación Nacional y la Entidad Territorial certificada Dosquebradas, donde labora en la actualidad</w:t>
      </w:r>
      <w:r w:rsidR="00352762" w:rsidRPr="00352762">
        <w:rPr>
          <w:rFonts w:ascii="Arial" w:hAnsi="Arial" w:cs="Arial"/>
          <w:sz w:val="26"/>
          <w:szCs w:val="26"/>
        </w:rPr>
        <w:t>.</w:t>
      </w:r>
    </w:p>
    <w:p w:rsidR="00352762" w:rsidRPr="00E40076" w:rsidRDefault="00352762" w:rsidP="00352762">
      <w:pPr>
        <w:pStyle w:val="Sinespaciado1"/>
        <w:spacing w:line="360" w:lineRule="auto"/>
        <w:ind w:firstLine="2835"/>
        <w:jc w:val="both"/>
        <w:rPr>
          <w:rFonts w:ascii="Arial" w:hAnsi="Arial" w:cs="Arial"/>
          <w:sz w:val="16"/>
          <w:szCs w:val="16"/>
        </w:rPr>
      </w:pPr>
    </w:p>
    <w:p w:rsidR="006F5BA7" w:rsidRDefault="00E40076" w:rsidP="00352762">
      <w:pPr>
        <w:pStyle w:val="Sinespaciado1"/>
        <w:spacing w:line="360" w:lineRule="auto"/>
        <w:ind w:firstLine="2835"/>
        <w:jc w:val="both"/>
        <w:rPr>
          <w:rFonts w:ascii="Arial" w:hAnsi="Arial" w:cs="Arial"/>
          <w:sz w:val="26"/>
          <w:szCs w:val="26"/>
        </w:rPr>
      </w:pPr>
      <w:r>
        <w:rPr>
          <w:rFonts w:ascii="Arial" w:hAnsi="Arial" w:cs="Arial"/>
          <w:sz w:val="26"/>
          <w:szCs w:val="26"/>
        </w:rPr>
        <w:t>2</w:t>
      </w:r>
      <w:r w:rsidR="00352762" w:rsidRPr="00352762">
        <w:rPr>
          <w:rFonts w:ascii="Arial" w:hAnsi="Arial" w:cs="Arial"/>
          <w:sz w:val="26"/>
          <w:szCs w:val="26"/>
        </w:rPr>
        <w:t>.2</w:t>
      </w:r>
      <w:r>
        <w:rPr>
          <w:rFonts w:ascii="Arial" w:hAnsi="Arial" w:cs="Arial"/>
          <w:sz w:val="26"/>
          <w:szCs w:val="26"/>
        </w:rPr>
        <w:t xml:space="preserve">. </w:t>
      </w:r>
      <w:r w:rsidR="00FA44E9">
        <w:rPr>
          <w:rFonts w:ascii="Arial" w:hAnsi="Arial" w:cs="Arial"/>
          <w:sz w:val="26"/>
          <w:szCs w:val="26"/>
        </w:rPr>
        <w:t xml:space="preserve">Durante el proceso cumplió con los requisitos reglamentarios del artículo 6 de la resolución 15711 de 2015. Elaboró y </w:t>
      </w:r>
      <w:r w:rsidR="00FA44E9">
        <w:rPr>
          <w:rFonts w:ascii="Arial" w:hAnsi="Arial" w:cs="Arial"/>
          <w:sz w:val="26"/>
          <w:szCs w:val="26"/>
        </w:rPr>
        <w:lastRenderedPageBreak/>
        <w:t>resolvió los instrumentos propios de la evaluación: (i) video, (ii) autoevaluación, y (iii) la evaluación anual de desempeño de los últimos dos años, con sus respectivos atributos o características para su respectiva valoración en cuanto a la práctica educativa y pedag</w:t>
      </w:r>
      <w:r w:rsidR="00376FE9">
        <w:rPr>
          <w:rFonts w:ascii="Arial" w:hAnsi="Arial" w:cs="Arial"/>
          <w:sz w:val="26"/>
          <w:szCs w:val="26"/>
        </w:rPr>
        <w:t>ógica que desarrolla</w:t>
      </w:r>
      <w:r w:rsidR="00FA44E9">
        <w:rPr>
          <w:rFonts w:ascii="Arial" w:hAnsi="Arial" w:cs="Arial"/>
          <w:sz w:val="26"/>
          <w:szCs w:val="26"/>
        </w:rPr>
        <w:t xml:space="preserve"> continuamente en su labor docente.</w:t>
      </w:r>
    </w:p>
    <w:p w:rsidR="00352762" w:rsidRPr="00352762" w:rsidRDefault="00352762" w:rsidP="00BE455A">
      <w:pPr>
        <w:pStyle w:val="Sinespaciado1"/>
        <w:spacing w:line="360" w:lineRule="auto"/>
        <w:ind w:firstLine="2835"/>
        <w:jc w:val="both"/>
        <w:rPr>
          <w:rFonts w:ascii="Arial" w:hAnsi="Arial" w:cs="Arial"/>
          <w:sz w:val="16"/>
          <w:szCs w:val="16"/>
        </w:rPr>
      </w:pPr>
    </w:p>
    <w:p w:rsidR="00F6772B" w:rsidRDefault="00F6772B" w:rsidP="00F6772B">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3. </w:t>
      </w:r>
      <w:r w:rsidR="00B11A89">
        <w:rPr>
          <w:rFonts w:ascii="Arial" w:hAnsi="Arial" w:cs="Arial"/>
          <w:sz w:val="26"/>
          <w:szCs w:val="26"/>
        </w:rPr>
        <w:t>Por</w:t>
      </w:r>
      <w:r w:rsidR="00BB0088">
        <w:rPr>
          <w:rFonts w:ascii="Arial" w:hAnsi="Arial" w:cs="Arial"/>
          <w:sz w:val="26"/>
          <w:szCs w:val="26"/>
        </w:rPr>
        <w:t xml:space="preserve"> dificultades presentadas y el paro nacional que se desarrolló en el año 2017, se presentaron cambios en los cronogramas institucionales</w:t>
      </w:r>
      <w:r w:rsidR="00D53112">
        <w:rPr>
          <w:rFonts w:ascii="Arial" w:hAnsi="Arial" w:cs="Arial"/>
          <w:sz w:val="26"/>
          <w:szCs w:val="26"/>
        </w:rPr>
        <w:t>,</w:t>
      </w:r>
      <w:r w:rsidR="00BB0088">
        <w:rPr>
          <w:rFonts w:ascii="Arial" w:hAnsi="Arial" w:cs="Arial"/>
          <w:sz w:val="26"/>
          <w:szCs w:val="26"/>
        </w:rPr>
        <w:t xml:space="preserve"> debido a que varios docentes no participaron de dicho paro, como es su caso</w:t>
      </w:r>
      <w:r>
        <w:rPr>
          <w:rFonts w:ascii="Arial" w:hAnsi="Arial" w:cs="Arial"/>
          <w:sz w:val="26"/>
          <w:szCs w:val="26"/>
        </w:rPr>
        <w:t>.</w:t>
      </w:r>
    </w:p>
    <w:p w:rsidR="00F6772B" w:rsidRPr="00352762" w:rsidRDefault="00F6772B" w:rsidP="00F6772B">
      <w:pPr>
        <w:pStyle w:val="Sinespaciado1"/>
        <w:spacing w:line="360" w:lineRule="auto"/>
        <w:ind w:firstLine="2835"/>
        <w:jc w:val="both"/>
        <w:rPr>
          <w:rFonts w:ascii="Arial" w:hAnsi="Arial" w:cs="Arial"/>
          <w:sz w:val="16"/>
          <w:szCs w:val="16"/>
        </w:rPr>
      </w:pPr>
    </w:p>
    <w:p w:rsidR="0020348E" w:rsidRDefault="0020348E" w:rsidP="0020348E">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sidR="00466ED4">
        <w:rPr>
          <w:rFonts w:ascii="Arial" w:hAnsi="Arial" w:cs="Arial"/>
          <w:sz w:val="26"/>
          <w:szCs w:val="26"/>
        </w:rPr>
        <w:t>4</w:t>
      </w:r>
      <w:r>
        <w:rPr>
          <w:rFonts w:ascii="Arial" w:hAnsi="Arial" w:cs="Arial"/>
          <w:sz w:val="26"/>
          <w:szCs w:val="26"/>
        </w:rPr>
        <w:t>. A</w:t>
      </w:r>
      <w:r w:rsidR="00D53112" w:rsidRPr="00D53112">
        <w:rPr>
          <w:rFonts w:ascii="Arial" w:hAnsi="Arial" w:cs="Arial"/>
          <w:sz w:val="26"/>
          <w:szCs w:val="26"/>
        </w:rPr>
        <w:t>gotados los t</w:t>
      </w:r>
      <w:r w:rsidR="00D53112">
        <w:rPr>
          <w:rFonts w:ascii="Arial" w:hAnsi="Arial" w:cs="Arial"/>
          <w:sz w:val="26"/>
          <w:szCs w:val="26"/>
        </w:rPr>
        <w:t>iempos para el proceso, averiguó</w:t>
      </w:r>
      <w:r w:rsidR="00D53112" w:rsidRPr="00D53112">
        <w:rPr>
          <w:rFonts w:ascii="Arial" w:hAnsi="Arial" w:cs="Arial"/>
          <w:sz w:val="26"/>
          <w:szCs w:val="26"/>
        </w:rPr>
        <w:t xml:space="preserve"> sobre la fase de encuesta a estudiantes y </w:t>
      </w:r>
      <w:r w:rsidR="00D53112">
        <w:rPr>
          <w:rFonts w:ascii="Arial" w:hAnsi="Arial" w:cs="Arial"/>
          <w:sz w:val="26"/>
          <w:szCs w:val="26"/>
        </w:rPr>
        <w:t>le indicaron</w:t>
      </w:r>
      <w:r w:rsidR="00D53112" w:rsidRPr="00D53112">
        <w:rPr>
          <w:rFonts w:ascii="Arial" w:hAnsi="Arial" w:cs="Arial"/>
          <w:sz w:val="26"/>
          <w:szCs w:val="26"/>
        </w:rPr>
        <w:t xml:space="preserve"> que había sido </w:t>
      </w:r>
      <w:r w:rsidR="002776BE">
        <w:rPr>
          <w:rFonts w:ascii="Arial" w:hAnsi="Arial" w:cs="Arial"/>
          <w:sz w:val="26"/>
          <w:szCs w:val="26"/>
        </w:rPr>
        <w:t>realiz</w:t>
      </w:r>
      <w:r w:rsidR="00D53112" w:rsidRPr="00D53112">
        <w:rPr>
          <w:rFonts w:ascii="Arial" w:hAnsi="Arial" w:cs="Arial"/>
          <w:sz w:val="26"/>
          <w:szCs w:val="26"/>
        </w:rPr>
        <w:t>ad</w:t>
      </w:r>
      <w:r w:rsidR="00D53112">
        <w:rPr>
          <w:rFonts w:ascii="Arial" w:hAnsi="Arial" w:cs="Arial"/>
          <w:sz w:val="26"/>
          <w:szCs w:val="26"/>
        </w:rPr>
        <w:t>a</w:t>
      </w:r>
      <w:r w:rsidR="00D53112" w:rsidRPr="00D53112">
        <w:rPr>
          <w:rFonts w:ascii="Arial" w:hAnsi="Arial" w:cs="Arial"/>
          <w:sz w:val="26"/>
          <w:szCs w:val="26"/>
        </w:rPr>
        <w:t xml:space="preserve"> </w:t>
      </w:r>
      <w:r w:rsidR="002776BE">
        <w:rPr>
          <w:rFonts w:ascii="Arial" w:hAnsi="Arial" w:cs="Arial"/>
          <w:sz w:val="26"/>
          <w:szCs w:val="26"/>
        </w:rPr>
        <w:t xml:space="preserve">por </w:t>
      </w:r>
      <w:r w:rsidR="00D53112" w:rsidRPr="00D53112">
        <w:rPr>
          <w:rFonts w:ascii="Arial" w:hAnsi="Arial" w:cs="Arial"/>
          <w:sz w:val="26"/>
          <w:szCs w:val="26"/>
        </w:rPr>
        <w:t>la Comisión Nacional de Consultoría</w:t>
      </w:r>
      <w:r w:rsidR="002776BE">
        <w:rPr>
          <w:rFonts w:ascii="Arial" w:hAnsi="Arial" w:cs="Arial"/>
          <w:sz w:val="26"/>
          <w:szCs w:val="26"/>
        </w:rPr>
        <w:t xml:space="preserve">, </w:t>
      </w:r>
      <w:r w:rsidR="002776BE" w:rsidRPr="002776BE">
        <w:rPr>
          <w:rFonts w:ascii="Arial" w:hAnsi="Arial" w:cs="Arial"/>
          <w:sz w:val="26"/>
          <w:szCs w:val="26"/>
        </w:rPr>
        <w:t xml:space="preserve">en las Instituciones Educativas de Dosquebradas, pero no </w:t>
      </w:r>
      <w:r w:rsidR="002776BE">
        <w:rPr>
          <w:rFonts w:ascii="Arial" w:hAnsi="Arial" w:cs="Arial"/>
          <w:sz w:val="26"/>
          <w:szCs w:val="26"/>
        </w:rPr>
        <w:t xml:space="preserve">se </w:t>
      </w:r>
      <w:r w:rsidR="002776BE" w:rsidRPr="002776BE">
        <w:rPr>
          <w:rFonts w:ascii="Arial" w:hAnsi="Arial" w:cs="Arial"/>
          <w:sz w:val="26"/>
          <w:szCs w:val="26"/>
        </w:rPr>
        <w:t xml:space="preserve">tuvo en cuenta el calendario escolar aprobado para </w:t>
      </w:r>
      <w:r w:rsidR="002776BE">
        <w:rPr>
          <w:rFonts w:ascii="Arial" w:hAnsi="Arial" w:cs="Arial"/>
          <w:sz w:val="26"/>
          <w:szCs w:val="26"/>
        </w:rPr>
        <w:t xml:space="preserve">los </w:t>
      </w:r>
      <w:r w:rsidR="002776BE" w:rsidRPr="002776BE">
        <w:rPr>
          <w:rFonts w:ascii="Arial" w:hAnsi="Arial" w:cs="Arial"/>
          <w:sz w:val="26"/>
          <w:szCs w:val="26"/>
        </w:rPr>
        <w:t xml:space="preserve">docentes </w:t>
      </w:r>
      <w:r w:rsidR="002776BE">
        <w:rPr>
          <w:rFonts w:ascii="Arial" w:hAnsi="Arial" w:cs="Arial"/>
          <w:sz w:val="26"/>
          <w:szCs w:val="26"/>
        </w:rPr>
        <w:t xml:space="preserve">que estuvieron </w:t>
      </w:r>
      <w:r w:rsidR="002776BE" w:rsidRPr="002776BE">
        <w:rPr>
          <w:rFonts w:ascii="Arial" w:hAnsi="Arial" w:cs="Arial"/>
          <w:sz w:val="26"/>
          <w:szCs w:val="26"/>
        </w:rPr>
        <w:t>en paro y los que no</w:t>
      </w:r>
      <w:r w:rsidR="002776BE">
        <w:rPr>
          <w:rFonts w:ascii="Arial" w:hAnsi="Arial" w:cs="Arial"/>
          <w:sz w:val="26"/>
          <w:szCs w:val="26"/>
        </w:rPr>
        <w:t xml:space="preserve"> participaron en el mismo</w:t>
      </w:r>
      <w:r w:rsidR="002776BE" w:rsidRPr="002776BE">
        <w:rPr>
          <w:rFonts w:ascii="Arial" w:hAnsi="Arial" w:cs="Arial"/>
          <w:sz w:val="26"/>
          <w:szCs w:val="26"/>
        </w:rPr>
        <w:t>, los cuales eran distintos, y</w:t>
      </w:r>
      <w:r w:rsidR="002776BE">
        <w:rPr>
          <w:rFonts w:ascii="Arial" w:hAnsi="Arial" w:cs="Arial"/>
          <w:sz w:val="26"/>
          <w:szCs w:val="26"/>
        </w:rPr>
        <w:t xml:space="preserve"> se</w:t>
      </w:r>
      <w:r w:rsidR="002776BE" w:rsidRPr="002776BE">
        <w:rPr>
          <w:rFonts w:ascii="Arial" w:hAnsi="Arial" w:cs="Arial"/>
          <w:sz w:val="26"/>
          <w:szCs w:val="26"/>
        </w:rPr>
        <w:t xml:space="preserve"> realizó a todos en la misma fecha, sólo algunos docentes fueron informados, especialmente de primaria y a ellos no le realizaron las encuestas</w:t>
      </w:r>
      <w:r>
        <w:rPr>
          <w:rFonts w:ascii="Arial" w:hAnsi="Arial" w:cs="Arial"/>
          <w:sz w:val="26"/>
          <w:szCs w:val="26"/>
        </w:rPr>
        <w:t>.</w:t>
      </w:r>
    </w:p>
    <w:p w:rsidR="0020348E" w:rsidRPr="00352762" w:rsidRDefault="0020348E" w:rsidP="0020348E">
      <w:pPr>
        <w:pStyle w:val="Sinespaciado1"/>
        <w:spacing w:line="360" w:lineRule="auto"/>
        <w:ind w:firstLine="2835"/>
        <w:jc w:val="both"/>
        <w:rPr>
          <w:rFonts w:ascii="Arial" w:hAnsi="Arial" w:cs="Arial"/>
          <w:sz w:val="16"/>
          <w:szCs w:val="16"/>
        </w:rPr>
      </w:pPr>
    </w:p>
    <w:p w:rsidR="00466ED4" w:rsidRDefault="00466ED4" w:rsidP="00C11569">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5.</w:t>
      </w:r>
      <w:r w:rsidR="00C11569">
        <w:rPr>
          <w:rFonts w:ascii="Arial" w:hAnsi="Arial" w:cs="Arial"/>
          <w:sz w:val="26"/>
          <w:szCs w:val="26"/>
        </w:rPr>
        <w:t xml:space="preserve"> </w:t>
      </w:r>
      <w:r w:rsidR="00C11569" w:rsidRPr="00C11569">
        <w:rPr>
          <w:rFonts w:ascii="Arial" w:hAnsi="Arial" w:cs="Arial"/>
          <w:sz w:val="26"/>
          <w:szCs w:val="26"/>
        </w:rPr>
        <w:t xml:space="preserve">En la fecha estipulada </w:t>
      </w:r>
      <w:r w:rsidR="00AB17B8">
        <w:rPr>
          <w:rFonts w:ascii="Arial" w:hAnsi="Arial" w:cs="Arial"/>
          <w:sz w:val="26"/>
          <w:szCs w:val="26"/>
        </w:rPr>
        <w:t>se</w:t>
      </w:r>
      <w:r w:rsidR="00C11569" w:rsidRPr="00C11569">
        <w:rPr>
          <w:rFonts w:ascii="Arial" w:hAnsi="Arial" w:cs="Arial"/>
          <w:sz w:val="26"/>
          <w:szCs w:val="26"/>
        </w:rPr>
        <w:t xml:space="preserve"> entreg</w:t>
      </w:r>
      <w:r w:rsidR="00AB17B8">
        <w:rPr>
          <w:rFonts w:ascii="Arial" w:hAnsi="Arial" w:cs="Arial"/>
          <w:sz w:val="26"/>
          <w:szCs w:val="26"/>
        </w:rPr>
        <w:t xml:space="preserve">ó </w:t>
      </w:r>
      <w:r w:rsidR="00C11569" w:rsidRPr="00C11569">
        <w:rPr>
          <w:rFonts w:ascii="Arial" w:hAnsi="Arial" w:cs="Arial"/>
          <w:sz w:val="26"/>
          <w:szCs w:val="26"/>
        </w:rPr>
        <w:t xml:space="preserve">el resultado </w:t>
      </w:r>
      <w:r w:rsidR="00AB17B8">
        <w:rPr>
          <w:rFonts w:ascii="Arial" w:hAnsi="Arial" w:cs="Arial"/>
          <w:sz w:val="26"/>
          <w:szCs w:val="26"/>
        </w:rPr>
        <w:t>de</w:t>
      </w:r>
      <w:r w:rsidR="00C11569" w:rsidRPr="00C11569">
        <w:rPr>
          <w:rFonts w:ascii="Arial" w:hAnsi="Arial" w:cs="Arial"/>
          <w:sz w:val="26"/>
          <w:szCs w:val="26"/>
        </w:rPr>
        <w:t xml:space="preserve"> la evaluación, observando con preocupación </w:t>
      </w:r>
      <w:r w:rsidR="00AB17B8">
        <w:rPr>
          <w:rFonts w:ascii="Arial" w:hAnsi="Arial" w:cs="Arial"/>
          <w:sz w:val="26"/>
          <w:szCs w:val="26"/>
        </w:rPr>
        <w:t xml:space="preserve">que, el </w:t>
      </w:r>
      <w:r w:rsidR="00C11569" w:rsidRPr="00C11569">
        <w:rPr>
          <w:rFonts w:ascii="Arial" w:hAnsi="Arial" w:cs="Arial"/>
          <w:sz w:val="26"/>
          <w:szCs w:val="26"/>
        </w:rPr>
        <w:t>puntaje dado a cada uno de los instrumentos presentado</w:t>
      </w:r>
      <w:r w:rsidR="00AB17B8">
        <w:rPr>
          <w:rFonts w:ascii="Arial" w:hAnsi="Arial" w:cs="Arial"/>
          <w:sz w:val="26"/>
          <w:szCs w:val="26"/>
        </w:rPr>
        <w:t>s no valora en forma objetiva su</w:t>
      </w:r>
      <w:r w:rsidR="00C11569" w:rsidRPr="00C11569">
        <w:rPr>
          <w:rFonts w:ascii="Arial" w:hAnsi="Arial" w:cs="Arial"/>
          <w:sz w:val="26"/>
          <w:szCs w:val="26"/>
        </w:rPr>
        <w:t xml:space="preserve"> labor educativa docente, por cuanto la valoración dada a el video de 79.77</w:t>
      </w:r>
      <w:r w:rsidR="00AB17B8">
        <w:rPr>
          <w:rFonts w:ascii="Arial" w:hAnsi="Arial" w:cs="Arial"/>
          <w:sz w:val="26"/>
          <w:szCs w:val="26"/>
        </w:rPr>
        <w:t>,</w:t>
      </w:r>
      <w:r w:rsidR="00C11569" w:rsidRPr="00C11569">
        <w:rPr>
          <w:rFonts w:ascii="Arial" w:hAnsi="Arial" w:cs="Arial"/>
          <w:sz w:val="26"/>
          <w:szCs w:val="26"/>
        </w:rPr>
        <w:t xml:space="preserve"> es igual para la gran mayoría de los docentes</w:t>
      </w:r>
      <w:r w:rsidR="00AB17B8">
        <w:rPr>
          <w:rFonts w:ascii="Arial" w:hAnsi="Arial" w:cs="Arial"/>
          <w:sz w:val="26"/>
          <w:szCs w:val="26"/>
        </w:rPr>
        <w:t>,</w:t>
      </w:r>
      <w:r w:rsidR="00C11569" w:rsidRPr="00C11569">
        <w:rPr>
          <w:rFonts w:ascii="Arial" w:hAnsi="Arial" w:cs="Arial"/>
          <w:sz w:val="26"/>
          <w:szCs w:val="26"/>
        </w:rPr>
        <w:t xml:space="preserve"> teniendo en cuenta los resultados publicados por la entidad territorial. En las recomendaciones de los pares evaluadores dice lo siguiente, evaluador 1: “</w:t>
      </w:r>
      <w:r w:rsidR="00C11569" w:rsidRPr="00AB17B8">
        <w:rPr>
          <w:rFonts w:ascii="Arial" w:hAnsi="Arial" w:cs="Arial"/>
          <w:i/>
          <w:sz w:val="24"/>
          <w:szCs w:val="26"/>
        </w:rPr>
        <w:t>Muy buenas actividades para facilitar el aprendizaje del tema, ya que permiten que los estudiantes establezcan relaciones</w:t>
      </w:r>
      <w:r w:rsidR="00AB17B8">
        <w:rPr>
          <w:rFonts w:ascii="Arial" w:hAnsi="Arial" w:cs="Arial"/>
          <w:sz w:val="26"/>
          <w:szCs w:val="26"/>
        </w:rPr>
        <w:t>”;</w:t>
      </w:r>
      <w:r w:rsidR="00C11569" w:rsidRPr="00C11569">
        <w:rPr>
          <w:rFonts w:ascii="Arial" w:hAnsi="Arial" w:cs="Arial"/>
          <w:sz w:val="26"/>
          <w:szCs w:val="26"/>
        </w:rPr>
        <w:t xml:space="preserve"> evaluador 2 manifiesta: “</w:t>
      </w:r>
      <w:r w:rsidR="00C11569" w:rsidRPr="00AB17B8">
        <w:rPr>
          <w:rFonts w:ascii="Arial" w:hAnsi="Arial" w:cs="Arial"/>
          <w:i/>
          <w:sz w:val="24"/>
          <w:szCs w:val="26"/>
        </w:rPr>
        <w:t>Profesora: Sandra Romo, su práctica pedagógica es éxitosa</w:t>
      </w:r>
      <w:r w:rsidR="00C11569" w:rsidRPr="00C11569">
        <w:rPr>
          <w:rFonts w:ascii="Arial" w:hAnsi="Arial" w:cs="Arial"/>
          <w:sz w:val="26"/>
          <w:szCs w:val="26"/>
        </w:rPr>
        <w:t>", lo que no se corresponde con el principio de verdad y buena fe por cuanto el puntaje otorgado</w:t>
      </w:r>
      <w:r w:rsidR="00AB17B8">
        <w:rPr>
          <w:rFonts w:ascii="Arial" w:hAnsi="Arial" w:cs="Arial"/>
          <w:sz w:val="26"/>
          <w:szCs w:val="26"/>
        </w:rPr>
        <w:t>,</w:t>
      </w:r>
      <w:r w:rsidR="00C11569" w:rsidRPr="00C11569">
        <w:rPr>
          <w:rFonts w:ascii="Arial" w:hAnsi="Arial" w:cs="Arial"/>
          <w:sz w:val="26"/>
          <w:szCs w:val="26"/>
        </w:rPr>
        <w:t xml:space="preserve"> así como los argumentos a situaciones que en el video no se pueden observar, se hace desde lo que tal </w:t>
      </w:r>
      <w:r w:rsidR="00C11569" w:rsidRPr="00C11569">
        <w:rPr>
          <w:rFonts w:ascii="Arial" w:hAnsi="Arial" w:cs="Arial"/>
          <w:sz w:val="26"/>
          <w:szCs w:val="26"/>
        </w:rPr>
        <w:lastRenderedPageBreak/>
        <w:t>vez podrá ser y los mismos argumentos son iguales para la mayoría de docentes</w:t>
      </w:r>
      <w:r>
        <w:rPr>
          <w:rFonts w:ascii="Arial" w:hAnsi="Arial" w:cs="Arial"/>
          <w:sz w:val="26"/>
          <w:szCs w:val="26"/>
        </w:rPr>
        <w:t>.</w:t>
      </w:r>
    </w:p>
    <w:p w:rsidR="00466ED4" w:rsidRPr="00352762" w:rsidRDefault="00466ED4" w:rsidP="00466ED4">
      <w:pPr>
        <w:pStyle w:val="Sinespaciado1"/>
        <w:spacing w:line="360" w:lineRule="auto"/>
        <w:ind w:firstLine="2835"/>
        <w:jc w:val="both"/>
        <w:rPr>
          <w:rFonts w:ascii="Arial" w:hAnsi="Arial" w:cs="Arial"/>
          <w:sz w:val="16"/>
          <w:szCs w:val="16"/>
        </w:rPr>
      </w:pPr>
    </w:p>
    <w:p w:rsidR="002232CB" w:rsidRDefault="002232CB"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5E6060" w:rsidRPr="005E6060">
        <w:rPr>
          <w:rFonts w:ascii="Arial" w:hAnsi="Arial" w:cs="Arial"/>
          <w:sz w:val="26"/>
          <w:szCs w:val="26"/>
        </w:rPr>
        <w:t xml:space="preserve">Se registra </w:t>
      </w:r>
      <w:r w:rsidR="005E6060">
        <w:rPr>
          <w:rFonts w:ascii="Arial" w:hAnsi="Arial" w:cs="Arial"/>
          <w:sz w:val="26"/>
          <w:szCs w:val="26"/>
        </w:rPr>
        <w:t xml:space="preserve">el </w:t>
      </w:r>
      <w:r w:rsidR="005E6060" w:rsidRPr="005E6060">
        <w:rPr>
          <w:rFonts w:ascii="Arial" w:hAnsi="Arial" w:cs="Arial"/>
          <w:sz w:val="26"/>
          <w:szCs w:val="26"/>
        </w:rPr>
        <w:t>resultado de la encuesta a estudiantes, la fecha de aplicación no fue conocida por la docente, sin embargo indag</w:t>
      </w:r>
      <w:r w:rsidR="005E6060">
        <w:rPr>
          <w:rFonts w:ascii="Arial" w:hAnsi="Arial" w:cs="Arial"/>
          <w:sz w:val="26"/>
          <w:szCs w:val="26"/>
        </w:rPr>
        <w:t>ó y confirmó</w:t>
      </w:r>
      <w:r w:rsidR="005E6060" w:rsidRPr="005E6060">
        <w:rPr>
          <w:rFonts w:ascii="Arial" w:hAnsi="Arial" w:cs="Arial"/>
          <w:sz w:val="26"/>
          <w:szCs w:val="26"/>
        </w:rPr>
        <w:t xml:space="preserve"> en la institución que efectivamente se realizó en la semana que para </w:t>
      </w:r>
      <w:r w:rsidR="005E6060">
        <w:rPr>
          <w:rFonts w:ascii="Arial" w:hAnsi="Arial" w:cs="Arial"/>
          <w:sz w:val="26"/>
          <w:szCs w:val="26"/>
        </w:rPr>
        <w:t>l</w:t>
      </w:r>
      <w:r w:rsidR="005E6060" w:rsidRPr="005E6060">
        <w:rPr>
          <w:rFonts w:ascii="Arial" w:hAnsi="Arial" w:cs="Arial"/>
          <w:sz w:val="26"/>
          <w:szCs w:val="26"/>
        </w:rPr>
        <w:t>os docentes que no ingresaron a paro era la semana de desarrollo institucional, sin estudiantes; además</w:t>
      </w:r>
      <w:r w:rsidR="005E6060">
        <w:rPr>
          <w:rFonts w:ascii="Arial" w:hAnsi="Arial" w:cs="Arial"/>
          <w:sz w:val="26"/>
          <w:szCs w:val="26"/>
        </w:rPr>
        <w:t>,</w:t>
      </w:r>
      <w:r w:rsidR="005E6060" w:rsidRPr="005E6060">
        <w:rPr>
          <w:rFonts w:ascii="Arial" w:hAnsi="Arial" w:cs="Arial"/>
          <w:sz w:val="26"/>
          <w:szCs w:val="26"/>
        </w:rPr>
        <w:t xml:space="preserve"> la encuesta fue aplicada a ciertos estudiantes que </w:t>
      </w:r>
      <w:r w:rsidR="005E6060">
        <w:rPr>
          <w:rFonts w:ascii="Arial" w:hAnsi="Arial" w:cs="Arial"/>
          <w:sz w:val="26"/>
          <w:szCs w:val="26"/>
        </w:rPr>
        <w:t xml:space="preserve">se </w:t>
      </w:r>
      <w:r w:rsidR="005E6060" w:rsidRPr="005E6060">
        <w:rPr>
          <w:rFonts w:ascii="Arial" w:hAnsi="Arial" w:cs="Arial"/>
          <w:sz w:val="26"/>
          <w:szCs w:val="26"/>
        </w:rPr>
        <w:t>encontraban en el proceso de recuperación de tiempo con los docentes que apoyaron el paro</w:t>
      </w:r>
      <w:r w:rsidR="00807DF6">
        <w:rPr>
          <w:rFonts w:ascii="Arial" w:hAnsi="Arial" w:cs="Arial"/>
          <w:sz w:val="26"/>
          <w:szCs w:val="26"/>
        </w:rPr>
        <w:t>, donde</w:t>
      </w:r>
      <w:r w:rsidR="005E6060" w:rsidRPr="005E6060">
        <w:rPr>
          <w:rFonts w:ascii="Arial" w:hAnsi="Arial" w:cs="Arial"/>
          <w:sz w:val="26"/>
          <w:szCs w:val="26"/>
        </w:rPr>
        <w:t xml:space="preserve"> </w:t>
      </w:r>
      <w:r w:rsidR="00807DF6">
        <w:rPr>
          <w:rFonts w:ascii="Arial" w:hAnsi="Arial" w:cs="Arial"/>
          <w:sz w:val="26"/>
          <w:szCs w:val="26"/>
        </w:rPr>
        <w:t xml:space="preserve">se </w:t>
      </w:r>
      <w:r w:rsidR="005E6060" w:rsidRPr="005E6060">
        <w:rPr>
          <w:rFonts w:ascii="Arial" w:hAnsi="Arial" w:cs="Arial"/>
          <w:sz w:val="26"/>
          <w:szCs w:val="26"/>
        </w:rPr>
        <w:t>les preguntaba si conocían o no a la docente, pero esta indagación no necesariamente involucraba si los estudiantes recibían clase por parte de la misma</w:t>
      </w:r>
      <w:r w:rsidR="00AA7339">
        <w:rPr>
          <w:rFonts w:ascii="Arial" w:hAnsi="Arial" w:cs="Arial"/>
          <w:sz w:val="26"/>
          <w:szCs w:val="26"/>
        </w:rPr>
        <w:t>.</w:t>
      </w:r>
      <w:r w:rsidR="00C26054">
        <w:rPr>
          <w:rFonts w:ascii="Arial" w:hAnsi="Arial" w:cs="Arial"/>
          <w:sz w:val="26"/>
          <w:szCs w:val="26"/>
        </w:rPr>
        <w:t xml:space="preserve"> Igualmente se enteró</w:t>
      </w:r>
      <w:r w:rsidR="00C26054" w:rsidRPr="00C26054">
        <w:rPr>
          <w:rFonts w:ascii="Arial" w:hAnsi="Arial" w:cs="Arial"/>
          <w:sz w:val="26"/>
          <w:szCs w:val="26"/>
        </w:rPr>
        <w:t xml:space="preserve"> que en la sala de sistemas quedó por varios días habilitada la plataforma para que los estudiantes evaluaran a los docentes.</w:t>
      </w:r>
    </w:p>
    <w:p w:rsidR="00C26054" w:rsidRPr="00C26054" w:rsidRDefault="00C26054" w:rsidP="00055295">
      <w:pPr>
        <w:pStyle w:val="Sinespaciado1"/>
        <w:spacing w:line="360" w:lineRule="auto"/>
        <w:ind w:firstLine="2835"/>
        <w:jc w:val="both"/>
        <w:rPr>
          <w:rFonts w:ascii="Arial" w:hAnsi="Arial" w:cs="Arial"/>
          <w:sz w:val="16"/>
          <w:szCs w:val="16"/>
        </w:rPr>
      </w:pPr>
    </w:p>
    <w:p w:rsidR="00C26054" w:rsidRDefault="00C26054"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B11A89">
        <w:rPr>
          <w:rFonts w:ascii="Arial" w:hAnsi="Arial" w:cs="Arial"/>
          <w:sz w:val="26"/>
          <w:szCs w:val="26"/>
        </w:rPr>
        <w:t>Envió</w:t>
      </w:r>
      <w:r w:rsidR="00B11A89" w:rsidRPr="00B11A89">
        <w:rPr>
          <w:rFonts w:ascii="Arial" w:hAnsi="Arial" w:cs="Arial"/>
          <w:sz w:val="26"/>
          <w:szCs w:val="26"/>
        </w:rPr>
        <w:t xml:space="preserve"> reclamación por la inconformidad del resultado del video haciendo énfasis en los puntos que tenían baja valoración; sin embargo</w:t>
      </w:r>
      <w:r w:rsidR="00B11A89">
        <w:rPr>
          <w:rFonts w:ascii="Arial" w:hAnsi="Arial" w:cs="Arial"/>
          <w:sz w:val="26"/>
          <w:szCs w:val="26"/>
        </w:rPr>
        <w:t>,</w:t>
      </w:r>
      <w:r w:rsidR="00B11A89" w:rsidRPr="00B11A89">
        <w:rPr>
          <w:rFonts w:ascii="Arial" w:hAnsi="Arial" w:cs="Arial"/>
          <w:sz w:val="26"/>
          <w:szCs w:val="26"/>
        </w:rPr>
        <w:t xml:space="preserve"> la respuesta dada por el ICFES no fue satisfactoria, manifestando </w:t>
      </w:r>
      <w:r w:rsidR="00FF4EE4">
        <w:rPr>
          <w:rFonts w:ascii="Arial" w:hAnsi="Arial" w:cs="Arial"/>
          <w:sz w:val="26"/>
          <w:szCs w:val="26"/>
        </w:rPr>
        <w:t>que no exponía argumentos que controvi</w:t>
      </w:r>
      <w:r w:rsidR="00B11A89" w:rsidRPr="00B11A89">
        <w:rPr>
          <w:rFonts w:ascii="Arial" w:hAnsi="Arial" w:cs="Arial"/>
          <w:sz w:val="26"/>
          <w:szCs w:val="26"/>
        </w:rPr>
        <w:t>rt</w:t>
      </w:r>
      <w:r w:rsidR="00FF4EE4">
        <w:rPr>
          <w:rFonts w:ascii="Arial" w:hAnsi="Arial" w:cs="Arial"/>
          <w:sz w:val="26"/>
          <w:szCs w:val="26"/>
        </w:rPr>
        <w:t>ier</w:t>
      </w:r>
      <w:r w:rsidR="00B11A89" w:rsidRPr="00B11A89">
        <w:rPr>
          <w:rFonts w:ascii="Arial" w:hAnsi="Arial" w:cs="Arial"/>
          <w:sz w:val="26"/>
          <w:szCs w:val="26"/>
        </w:rPr>
        <w:t>an los</w:t>
      </w:r>
      <w:r w:rsidR="00FF4EE4">
        <w:rPr>
          <w:rFonts w:ascii="Arial" w:hAnsi="Arial" w:cs="Arial"/>
          <w:sz w:val="26"/>
          <w:szCs w:val="26"/>
        </w:rPr>
        <w:t xml:space="preserve"> procedimientos ni el resultado, </w:t>
      </w:r>
      <w:r w:rsidR="00B11A89" w:rsidRPr="00B11A89">
        <w:rPr>
          <w:rFonts w:ascii="Arial" w:hAnsi="Arial" w:cs="Arial"/>
          <w:sz w:val="26"/>
          <w:szCs w:val="26"/>
        </w:rPr>
        <w:t xml:space="preserve">criterio </w:t>
      </w:r>
      <w:r w:rsidR="00FF4EE4">
        <w:rPr>
          <w:rFonts w:ascii="Arial" w:hAnsi="Arial" w:cs="Arial"/>
          <w:sz w:val="26"/>
          <w:szCs w:val="26"/>
        </w:rPr>
        <w:t>similar ante otras reclamaciones de docentes.</w:t>
      </w:r>
    </w:p>
    <w:p w:rsidR="00C26054" w:rsidRPr="00C26054" w:rsidRDefault="00C26054" w:rsidP="00055295">
      <w:pPr>
        <w:pStyle w:val="Sinespaciado1"/>
        <w:spacing w:line="360" w:lineRule="auto"/>
        <w:ind w:firstLine="2835"/>
        <w:jc w:val="both"/>
        <w:rPr>
          <w:rFonts w:ascii="Arial" w:hAnsi="Arial" w:cs="Arial"/>
          <w:sz w:val="16"/>
          <w:szCs w:val="16"/>
        </w:rPr>
      </w:pPr>
    </w:p>
    <w:p w:rsidR="00C26054" w:rsidRDefault="00C26054"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2.8. </w:t>
      </w:r>
      <w:r w:rsidR="00FF4EE4">
        <w:rPr>
          <w:rFonts w:ascii="Arial" w:hAnsi="Arial" w:cs="Arial"/>
          <w:sz w:val="26"/>
          <w:szCs w:val="26"/>
        </w:rPr>
        <w:t>Después de hacer la reclamación ante el ICFES efectuada el 22 de diciembre de 2017, el 26 de los mismos mes y año, se publica el listado definitivo de los docentes que pasaron la Evaluación con Carácter Diagnóstica Formativa (ECDF) por parte de la entidad territorial, evidenciándose que algunos resultados de la encuesta a estudiantes</w:t>
      </w:r>
      <w:r w:rsidR="00FC3461">
        <w:rPr>
          <w:rFonts w:ascii="Arial" w:hAnsi="Arial" w:cs="Arial"/>
          <w:sz w:val="26"/>
          <w:szCs w:val="26"/>
        </w:rPr>
        <w:t xml:space="preserve"> estuvieron valorados en cero, donde no se encontró la población estudiantil citada y ese porcentaje fue trasladado al de la evaluación de desempeño. En este sentido siente vulnerado su derecho a la igualdad</w:t>
      </w:r>
      <w:r w:rsidR="005B1140">
        <w:rPr>
          <w:rFonts w:ascii="Arial" w:hAnsi="Arial" w:cs="Arial"/>
          <w:sz w:val="26"/>
          <w:szCs w:val="26"/>
        </w:rPr>
        <w:t>, porque a otros compañeros no se les tuvo en cuenta la encuesta a estudiantes ya que no se los citó a ese proceso</w:t>
      </w:r>
      <w:r w:rsidR="00F83BAC">
        <w:rPr>
          <w:rFonts w:ascii="Arial" w:hAnsi="Arial" w:cs="Arial"/>
          <w:sz w:val="26"/>
          <w:szCs w:val="26"/>
        </w:rPr>
        <w:t>; además, la plataforma estuvo abierta por muchos días más para que lo</w:t>
      </w:r>
      <w:r w:rsidR="006910E6">
        <w:rPr>
          <w:rFonts w:ascii="Arial" w:hAnsi="Arial" w:cs="Arial"/>
          <w:sz w:val="26"/>
          <w:szCs w:val="26"/>
        </w:rPr>
        <w:t>s alumno</w:t>
      </w:r>
      <w:r w:rsidR="00F83BAC">
        <w:rPr>
          <w:rFonts w:ascii="Arial" w:hAnsi="Arial" w:cs="Arial"/>
          <w:sz w:val="26"/>
          <w:szCs w:val="26"/>
        </w:rPr>
        <w:t>s hicieran la evaluación a los docentes.</w:t>
      </w:r>
    </w:p>
    <w:p w:rsidR="00AA7339" w:rsidRPr="00AA7339" w:rsidRDefault="00AA7339" w:rsidP="0005529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w:t>
      </w:r>
      <w:r w:rsidR="00FA5616">
        <w:rPr>
          <w:rFonts w:ascii="Arial" w:hAnsi="Arial" w:cs="Arial"/>
          <w:sz w:val="26"/>
          <w:szCs w:val="26"/>
        </w:rPr>
        <w:t xml:space="preserve">l </w:t>
      </w:r>
      <w:r w:rsidR="002E76F9" w:rsidRPr="00832E20">
        <w:rPr>
          <w:rFonts w:ascii="Arial" w:eastAsia="Arial" w:hAnsi="Arial" w:cs="Arial"/>
          <w:szCs w:val="26"/>
        </w:rPr>
        <w:t>MINISTERIO DE EDUCACIÓN NACIONAL</w:t>
      </w:r>
      <w:r w:rsidR="002E76F9" w:rsidRPr="00832E20">
        <w:rPr>
          <w:rFonts w:ascii="Arial" w:eastAsia="Arial" w:hAnsi="Arial" w:cs="Arial"/>
          <w:sz w:val="28"/>
          <w:szCs w:val="26"/>
        </w:rPr>
        <w:t xml:space="preserve"> </w:t>
      </w:r>
      <w:r w:rsidR="002E76F9">
        <w:rPr>
          <w:rFonts w:ascii="Arial" w:eastAsia="Arial" w:hAnsi="Arial" w:cs="Arial"/>
          <w:sz w:val="26"/>
          <w:szCs w:val="26"/>
        </w:rPr>
        <w:t xml:space="preserve">y al </w:t>
      </w:r>
      <w:r w:rsidR="002E76F9" w:rsidRPr="00832E20">
        <w:rPr>
          <w:rFonts w:ascii="Arial" w:eastAsia="Arial" w:hAnsi="Arial" w:cs="Arial"/>
        </w:rPr>
        <w:t>INSTITUTO COLOMBIANO PARA LA EVALUACIÓN DE LA EDUCACIÓN – ICFES</w:t>
      </w:r>
      <w:r w:rsidR="002E76F9">
        <w:rPr>
          <w:rFonts w:ascii="Arial" w:eastAsia="Arial" w:hAnsi="Arial" w:cs="Arial"/>
          <w:sz w:val="26"/>
          <w:szCs w:val="26"/>
        </w:rPr>
        <w:t xml:space="preserve">, </w:t>
      </w:r>
      <w:r w:rsidR="00FA5616">
        <w:rPr>
          <w:rFonts w:ascii="Arial" w:hAnsi="Arial" w:cs="Arial"/>
          <w:sz w:val="26"/>
          <w:szCs w:val="26"/>
        </w:rPr>
        <w:t>la</w:t>
      </w:r>
      <w:r w:rsidR="002E76F9">
        <w:rPr>
          <w:rFonts w:ascii="Arial" w:hAnsi="Arial" w:cs="Arial"/>
          <w:sz w:val="26"/>
          <w:szCs w:val="26"/>
        </w:rPr>
        <w:t xml:space="preserve"> corrección de los errores en los que incurrió en su proceso de evaluación, por lo que no debe tenerse en cuenta, para dar la valoración definitiva, la encuesta de estudiantes, </w:t>
      </w:r>
      <w:r w:rsidR="00985B24">
        <w:rPr>
          <w:rFonts w:ascii="Arial" w:hAnsi="Arial" w:cs="Arial"/>
          <w:sz w:val="26"/>
          <w:szCs w:val="26"/>
        </w:rPr>
        <w:t xml:space="preserve">esto, </w:t>
      </w:r>
      <w:r w:rsidR="002E76F9">
        <w:rPr>
          <w:rFonts w:ascii="Arial" w:hAnsi="Arial" w:cs="Arial"/>
          <w:sz w:val="26"/>
          <w:szCs w:val="26"/>
        </w:rPr>
        <w:t>por la fecha en la que se hizo</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986D5F">
        <w:rPr>
          <w:rFonts w:ascii="Arial" w:hAnsi="Arial" w:cs="Arial"/>
          <w:sz w:val="26"/>
          <w:szCs w:val="26"/>
          <w:lang w:val="es-ES" w:eastAsia="es-ES"/>
        </w:rPr>
        <w:t>(fl.</w:t>
      </w:r>
      <w:r w:rsidR="00986D5F" w:rsidRPr="00986D5F">
        <w:rPr>
          <w:rFonts w:ascii="Arial" w:hAnsi="Arial" w:cs="Arial"/>
          <w:sz w:val="26"/>
          <w:szCs w:val="26"/>
          <w:lang w:val="es-ES" w:eastAsia="es-ES"/>
        </w:rPr>
        <w:t xml:space="preserve"> 31 </w:t>
      </w:r>
      <w:r w:rsidRPr="00986D5F">
        <w:rPr>
          <w:rFonts w:ascii="Arial" w:hAnsi="Arial" w:cs="Arial"/>
          <w:sz w:val="26"/>
          <w:szCs w:val="26"/>
          <w:lang w:val="es-ES" w:eastAsia="es-ES"/>
        </w:rPr>
        <w:t>C. Ppal.).</w:t>
      </w:r>
      <w:r w:rsidRPr="00CF4354">
        <w:rPr>
          <w:rFonts w:ascii="Arial" w:hAnsi="Arial" w:cs="Arial"/>
          <w:sz w:val="26"/>
          <w:szCs w:val="26"/>
        </w:rPr>
        <w:t xml:space="preserve"> Fueron </w:t>
      </w:r>
      <w:r w:rsidR="00EE1FF3">
        <w:rPr>
          <w:rFonts w:ascii="Arial" w:hAnsi="Arial" w:cs="Arial"/>
          <w:sz w:val="26"/>
          <w:szCs w:val="26"/>
        </w:rPr>
        <w:t>vinculada</w:t>
      </w:r>
      <w:r w:rsidR="007A2E24">
        <w:rPr>
          <w:rFonts w:ascii="Arial" w:hAnsi="Arial" w:cs="Arial"/>
          <w:sz w:val="26"/>
          <w:szCs w:val="26"/>
        </w:rPr>
        <w:t xml:space="preserve">s </w:t>
      </w:r>
      <w:r w:rsidR="007A2E24">
        <w:rPr>
          <w:rFonts w:ascii="Arial" w:eastAsia="Arial" w:hAnsi="Arial" w:cs="Arial"/>
          <w:sz w:val="26"/>
          <w:szCs w:val="26"/>
        </w:rPr>
        <w:t xml:space="preserve">la </w:t>
      </w:r>
      <w:r w:rsidR="00EE1FF3" w:rsidRPr="00207947">
        <w:rPr>
          <w:rFonts w:ascii="Arial" w:eastAsia="Arial" w:hAnsi="Arial" w:cs="Arial"/>
          <w:szCs w:val="26"/>
        </w:rPr>
        <w:t>SE</w:t>
      </w:r>
      <w:r w:rsidR="00EE1FF3">
        <w:rPr>
          <w:rFonts w:ascii="Arial" w:eastAsia="Arial" w:hAnsi="Arial" w:cs="Arial"/>
          <w:szCs w:val="26"/>
        </w:rPr>
        <w:t>CRETARÍA DE EDUCACIÓN MUNICIPAL DE DOSQUEBRADAS</w:t>
      </w:r>
      <w:r w:rsidR="00EE1FF3">
        <w:rPr>
          <w:rFonts w:ascii="Arial" w:eastAsia="Arial" w:hAnsi="Arial" w:cs="Arial"/>
          <w:sz w:val="26"/>
          <w:szCs w:val="26"/>
        </w:rPr>
        <w:t xml:space="preserve"> y la </w:t>
      </w:r>
      <w:r w:rsidR="00EE1FF3" w:rsidRPr="00DF1FF5">
        <w:rPr>
          <w:rFonts w:ascii="Arial" w:eastAsia="Arial" w:hAnsi="Arial" w:cs="Arial"/>
          <w:szCs w:val="26"/>
        </w:rPr>
        <w:t>I</w:t>
      </w:r>
      <w:r w:rsidR="00EE1FF3">
        <w:rPr>
          <w:rFonts w:ascii="Arial" w:eastAsia="Arial" w:hAnsi="Arial" w:cs="Arial"/>
          <w:szCs w:val="26"/>
        </w:rPr>
        <w:t>NSTITUCIÓN EDUCATIVA SANTA JUANA DE LESTONAC</w:t>
      </w:r>
      <w:r w:rsidR="00491638">
        <w:rPr>
          <w:rFonts w:ascii="Arial" w:eastAsia="Arial" w:hAnsi="Arial" w:cs="Arial"/>
          <w:szCs w:val="26"/>
        </w:rPr>
        <w:t>.</w:t>
      </w:r>
      <w:r w:rsidR="00491638">
        <w:rPr>
          <w:rFonts w:ascii="Arial" w:eastAsia="Arial" w:hAnsi="Arial" w:cs="Arial"/>
          <w:sz w:val="26"/>
          <w:szCs w:val="26"/>
        </w:rPr>
        <w:t xml:space="preserve"> Posteriormente se vinculó</w:t>
      </w:r>
      <w:r w:rsidR="007A2E24">
        <w:rPr>
          <w:rFonts w:ascii="Arial" w:eastAsia="Arial" w:hAnsi="Arial" w:cs="Arial"/>
          <w:sz w:val="26"/>
          <w:szCs w:val="26"/>
        </w:rPr>
        <w:t xml:space="preserve"> </w:t>
      </w:r>
      <w:r w:rsidR="00491638">
        <w:rPr>
          <w:rFonts w:ascii="Arial" w:eastAsia="Arial" w:hAnsi="Arial" w:cs="Arial"/>
          <w:sz w:val="26"/>
          <w:szCs w:val="26"/>
        </w:rPr>
        <w:t>a</w:t>
      </w:r>
      <w:r w:rsidR="00EE1FF3">
        <w:rPr>
          <w:rFonts w:ascii="Arial" w:eastAsia="Arial" w:hAnsi="Arial" w:cs="Arial"/>
          <w:sz w:val="26"/>
          <w:szCs w:val="26"/>
        </w:rPr>
        <w:t xml:space="preserve">l </w:t>
      </w:r>
      <w:r w:rsidR="00EE1FF3" w:rsidRPr="00207947">
        <w:rPr>
          <w:rFonts w:ascii="Arial" w:eastAsia="Arial" w:hAnsi="Arial" w:cs="Arial"/>
          <w:szCs w:val="26"/>
        </w:rPr>
        <w:t>C</w:t>
      </w:r>
      <w:r w:rsidR="00EE1FF3">
        <w:rPr>
          <w:rFonts w:ascii="Arial" w:eastAsia="Arial" w:hAnsi="Arial" w:cs="Arial"/>
          <w:szCs w:val="26"/>
        </w:rPr>
        <w:t>ENTRO NACIONAL DE CONSULTORÍA - CNC</w:t>
      </w:r>
      <w:r w:rsidRPr="00CF4354">
        <w:rPr>
          <w:rFonts w:ascii="Arial" w:hAnsi="Arial" w:cs="Arial"/>
          <w:sz w:val="26"/>
          <w:szCs w:val="26"/>
        </w:rPr>
        <w:t xml:space="preserve"> </w:t>
      </w:r>
      <w:r w:rsidRPr="00986D5F">
        <w:rPr>
          <w:rFonts w:ascii="Arial" w:hAnsi="Arial" w:cs="Arial"/>
          <w:sz w:val="26"/>
          <w:szCs w:val="26"/>
        </w:rPr>
        <w:t>(fl.</w:t>
      </w:r>
      <w:r w:rsidR="00986D5F" w:rsidRPr="00986D5F">
        <w:rPr>
          <w:rFonts w:ascii="Arial" w:hAnsi="Arial" w:cs="Arial"/>
          <w:sz w:val="26"/>
          <w:szCs w:val="26"/>
        </w:rPr>
        <w:t xml:space="preserve"> 84</w:t>
      </w:r>
      <w:r w:rsidRPr="00986D5F">
        <w:rPr>
          <w:rFonts w:ascii="Arial" w:hAnsi="Arial" w:cs="Arial"/>
          <w:sz w:val="26"/>
          <w:szCs w:val="26"/>
        </w:rPr>
        <w:t xml:space="preserve"> </w:t>
      </w:r>
      <w:r w:rsidR="0019737E" w:rsidRPr="00986D5F">
        <w:rPr>
          <w:rFonts w:ascii="Arial" w:hAnsi="Arial" w:cs="Arial"/>
          <w:sz w:val="26"/>
          <w:szCs w:val="26"/>
        </w:rPr>
        <w:t>Ib.</w:t>
      </w:r>
      <w:r w:rsidRPr="00986D5F">
        <w:rPr>
          <w:rFonts w:ascii="Arial" w:hAnsi="Arial" w:cs="Arial"/>
          <w:sz w:val="26"/>
          <w:szCs w:val="26"/>
        </w:rPr>
        <w:t>).</w:t>
      </w:r>
    </w:p>
    <w:p w:rsidR="00D5052C" w:rsidRPr="00D5052C" w:rsidRDefault="00D5052C" w:rsidP="00055295">
      <w:pPr>
        <w:pStyle w:val="Sinespaciado1"/>
        <w:spacing w:line="360" w:lineRule="auto"/>
        <w:ind w:firstLine="2835"/>
        <w:jc w:val="both"/>
        <w:rPr>
          <w:rFonts w:ascii="Arial" w:hAnsi="Arial" w:cs="Arial"/>
          <w:sz w:val="16"/>
          <w:szCs w:val="16"/>
        </w:rPr>
      </w:pPr>
    </w:p>
    <w:p w:rsidR="00D5052C" w:rsidRDefault="00D5052C"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Pr="00D5052C">
        <w:rPr>
          <w:rFonts w:ascii="Arial" w:hAnsi="Arial" w:cs="Arial"/>
          <w:sz w:val="26"/>
          <w:szCs w:val="26"/>
        </w:rPr>
        <w:t xml:space="preserve">Se pronunció </w:t>
      </w:r>
      <w:r w:rsidR="00E73C78">
        <w:rPr>
          <w:rFonts w:ascii="Arial" w:hAnsi="Arial" w:cs="Arial"/>
          <w:sz w:val="26"/>
          <w:szCs w:val="26"/>
        </w:rPr>
        <w:t xml:space="preserve">el </w:t>
      </w:r>
      <w:r w:rsidR="00E73C78" w:rsidRPr="00207947">
        <w:rPr>
          <w:rFonts w:ascii="Arial" w:eastAsia="Arial" w:hAnsi="Arial" w:cs="Arial"/>
          <w:szCs w:val="26"/>
        </w:rPr>
        <w:t>SE</w:t>
      </w:r>
      <w:r w:rsidR="00E73C78">
        <w:rPr>
          <w:rFonts w:ascii="Arial" w:eastAsia="Arial" w:hAnsi="Arial" w:cs="Arial"/>
          <w:szCs w:val="26"/>
        </w:rPr>
        <w:t>CRETARIO DE EDUCACIÓN MUNICIPAL DE DOSQUEBRADAS</w:t>
      </w:r>
      <w:r w:rsidR="00E73C78">
        <w:rPr>
          <w:rFonts w:ascii="Arial" w:eastAsia="Arial" w:hAnsi="Arial" w:cs="Arial"/>
          <w:sz w:val="26"/>
          <w:szCs w:val="26"/>
        </w:rPr>
        <w:t xml:space="preserve">, </w:t>
      </w:r>
      <w:r w:rsidR="00687545">
        <w:rPr>
          <w:rFonts w:ascii="Arial" w:eastAsia="Arial" w:hAnsi="Arial" w:cs="Arial"/>
          <w:sz w:val="26"/>
          <w:szCs w:val="26"/>
        </w:rPr>
        <w:t xml:space="preserve">en su calidad de representante legal de esa dependencia y en representación de la alcaldía de ese municipio, por delegación otorgada mediante el decreto 504 de 2010, </w:t>
      </w:r>
      <w:r w:rsidR="00E73C78">
        <w:rPr>
          <w:rFonts w:ascii="Arial" w:hAnsi="Arial" w:cs="Arial"/>
          <w:sz w:val="26"/>
          <w:szCs w:val="26"/>
        </w:rPr>
        <w:t xml:space="preserve">se opuso a </w:t>
      </w:r>
      <w:r w:rsidR="00687545">
        <w:rPr>
          <w:rFonts w:ascii="Arial" w:hAnsi="Arial" w:cs="Arial"/>
          <w:sz w:val="26"/>
          <w:szCs w:val="26"/>
        </w:rPr>
        <w:t>la petición de amparo, ya que esa entidad no es la competente para la evaluación o calificación de las pruebas a que se inscribieron los docentes para el proceso de evaluación con carácter diagnóstico formativa (ECDF) 2 para reubicación salarial dentro del Escalafón Nacional Docente establecido por el decreto 1278 de 2002. Solicita su desvinculación</w:t>
      </w:r>
      <w:r w:rsidR="00DC3F79">
        <w:rPr>
          <w:rFonts w:ascii="Arial" w:hAnsi="Arial" w:cs="Arial"/>
          <w:sz w:val="26"/>
          <w:szCs w:val="26"/>
        </w:rPr>
        <w:t>.</w:t>
      </w:r>
      <w:r w:rsidR="00687545">
        <w:rPr>
          <w:rFonts w:ascii="Arial" w:hAnsi="Arial" w:cs="Arial"/>
          <w:sz w:val="26"/>
          <w:szCs w:val="26"/>
        </w:rPr>
        <w:t xml:space="preserve"> (fls. 36-37 ib.).</w:t>
      </w:r>
    </w:p>
    <w:p w:rsidR="00DC3F79" w:rsidRPr="00D00C02" w:rsidRDefault="00DC3F79" w:rsidP="00055295">
      <w:pPr>
        <w:pStyle w:val="Sinespaciado1"/>
        <w:spacing w:line="360" w:lineRule="auto"/>
        <w:ind w:firstLine="2835"/>
        <w:jc w:val="both"/>
        <w:rPr>
          <w:rFonts w:ascii="Arial" w:hAnsi="Arial" w:cs="Arial"/>
          <w:sz w:val="16"/>
          <w:szCs w:val="16"/>
        </w:rPr>
      </w:pPr>
    </w:p>
    <w:p w:rsidR="00DC3F79" w:rsidRPr="00CF4354" w:rsidRDefault="00687545"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4.2. El </w:t>
      </w:r>
      <w:r w:rsidR="009C0B56" w:rsidRPr="00832E20">
        <w:rPr>
          <w:rFonts w:ascii="Arial" w:eastAsia="Arial" w:hAnsi="Arial" w:cs="Arial"/>
          <w:szCs w:val="26"/>
        </w:rPr>
        <w:t>MINISTERIO DE EDUCACIÓN NACIONAL</w:t>
      </w:r>
      <w:r w:rsidR="009C0B56">
        <w:rPr>
          <w:rFonts w:ascii="Arial" w:eastAsia="Arial" w:hAnsi="Arial" w:cs="Arial"/>
          <w:sz w:val="26"/>
          <w:szCs w:val="26"/>
        </w:rPr>
        <w:t xml:space="preserve">, por intermedio de apoderada judicial, propuso como excepción la falta de legitimación en la causa por pasiva, dado que el ICFES es una entidad con independencia administrativa y financiera, quien además es el competente para la dirección, coordinación, aplicación, obtención y análisis del “examen de estado de calidad de la educación superior – </w:t>
      </w:r>
      <w:r w:rsidR="009C0B56" w:rsidRPr="009C0B56">
        <w:rPr>
          <w:rFonts w:ascii="Arial" w:eastAsia="Arial" w:hAnsi="Arial" w:cs="Arial"/>
          <w:szCs w:val="26"/>
        </w:rPr>
        <w:t>SABER PRO</w:t>
      </w:r>
      <w:r w:rsidR="009C0B56">
        <w:rPr>
          <w:rFonts w:ascii="Arial" w:eastAsia="Arial" w:hAnsi="Arial" w:cs="Arial"/>
          <w:sz w:val="26"/>
          <w:szCs w:val="26"/>
        </w:rPr>
        <w:t>”</w:t>
      </w:r>
      <w:r w:rsidR="00393C25">
        <w:rPr>
          <w:rFonts w:ascii="Arial" w:hAnsi="Arial" w:cs="Arial"/>
          <w:sz w:val="26"/>
          <w:szCs w:val="26"/>
        </w:rPr>
        <w:t xml:space="preserve">. </w:t>
      </w:r>
      <w:r w:rsidR="009C0B56">
        <w:rPr>
          <w:rFonts w:ascii="Arial" w:hAnsi="Arial" w:cs="Arial"/>
          <w:sz w:val="26"/>
          <w:szCs w:val="26"/>
        </w:rPr>
        <w:t>También s</w:t>
      </w:r>
      <w:r w:rsidR="00393C25">
        <w:rPr>
          <w:rFonts w:ascii="Arial" w:hAnsi="Arial" w:cs="Arial"/>
          <w:sz w:val="26"/>
          <w:szCs w:val="26"/>
        </w:rPr>
        <w:t xml:space="preserve">olicita </w:t>
      </w:r>
      <w:r w:rsidR="009C0B56">
        <w:rPr>
          <w:rFonts w:ascii="Arial" w:hAnsi="Arial" w:cs="Arial"/>
          <w:sz w:val="26"/>
          <w:szCs w:val="26"/>
        </w:rPr>
        <w:t>su desvinculación. (fls. 41-42 ib.).</w:t>
      </w:r>
    </w:p>
    <w:p w:rsidR="00055295" w:rsidRPr="00A26D21" w:rsidRDefault="00055295" w:rsidP="00055295">
      <w:pPr>
        <w:pStyle w:val="Sinespaciado1"/>
        <w:spacing w:line="360" w:lineRule="auto"/>
        <w:ind w:firstLine="2835"/>
        <w:jc w:val="both"/>
        <w:rPr>
          <w:rFonts w:ascii="Arial" w:hAnsi="Arial" w:cs="Arial"/>
          <w:sz w:val="16"/>
          <w:szCs w:val="16"/>
        </w:rPr>
      </w:pPr>
    </w:p>
    <w:p w:rsidR="00A26D21" w:rsidRPr="00CF4354" w:rsidRDefault="00A26D21" w:rsidP="00A75F0B">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4.3. El</w:t>
      </w:r>
      <w:r w:rsidR="00A75F0B">
        <w:rPr>
          <w:rFonts w:ascii="Arial" w:hAnsi="Arial" w:cs="Arial"/>
          <w:sz w:val="26"/>
          <w:szCs w:val="26"/>
        </w:rPr>
        <w:t xml:space="preserve"> rector de la</w:t>
      </w:r>
      <w:r w:rsidR="00A75F0B">
        <w:rPr>
          <w:rFonts w:ascii="Arial" w:eastAsia="Arial" w:hAnsi="Arial" w:cs="Arial"/>
          <w:sz w:val="26"/>
          <w:szCs w:val="26"/>
        </w:rPr>
        <w:t xml:space="preserve"> </w:t>
      </w:r>
      <w:r w:rsidR="00A75F0B" w:rsidRPr="00DF1FF5">
        <w:rPr>
          <w:rFonts w:ascii="Arial" w:eastAsia="Arial" w:hAnsi="Arial" w:cs="Arial"/>
          <w:szCs w:val="26"/>
        </w:rPr>
        <w:t>I</w:t>
      </w:r>
      <w:r w:rsidR="00A75F0B">
        <w:rPr>
          <w:rFonts w:ascii="Arial" w:eastAsia="Arial" w:hAnsi="Arial" w:cs="Arial"/>
          <w:szCs w:val="26"/>
        </w:rPr>
        <w:t>NSTITUCIÓN EDUCATIVA SANTA JUANA DE LESTONAC</w:t>
      </w:r>
      <w:r>
        <w:rPr>
          <w:rFonts w:ascii="Arial" w:eastAsia="Arial" w:hAnsi="Arial" w:cs="Arial"/>
          <w:sz w:val="26"/>
          <w:szCs w:val="26"/>
        </w:rPr>
        <w:t xml:space="preserve">, </w:t>
      </w:r>
      <w:r w:rsidR="00674FC7">
        <w:rPr>
          <w:rFonts w:ascii="Arial" w:eastAsia="Arial" w:hAnsi="Arial" w:cs="Arial"/>
          <w:sz w:val="26"/>
          <w:szCs w:val="26"/>
        </w:rPr>
        <w:t>expuso</w:t>
      </w:r>
      <w:r w:rsidR="00A75F0B">
        <w:rPr>
          <w:rFonts w:ascii="Arial" w:eastAsia="Arial" w:hAnsi="Arial" w:cs="Arial"/>
          <w:sz w:val="26"/>
          <w:szCs w:val="26"/>
        </w:rPr>
        <w:t xml:space="preserve"> que </w:t>
      </w:r>
      <w:r w:rsidR="00A75F0B" w:rsidRPr="00A75F0B">
        <w:rPr>
          <w:rFonts w:ascii="Arial" w:eastAsia="Arial" w:hAnsi="Arial" w:cs="Arial"/>
          <w:sz w:val="26"/>
          <w:szCs w:val="26"/>
        </w:rPr>
        <w:t>l</w:t>
      </w:r>
      <w:r w:rsidR="00A75F0B">
        <w:rPr>
          <w:rFonts w:ascii="Arial" w:eastAsia="Arial" w:hAnsi="Arial" w:cs="Arial"/>
          <w:sz w:val="26"/>
          <w:szCs w:val="26"/>
        </w:rPr>
        <w:t>a</w:t>
      </w:r>
      <w:r w:rsidR="00A75F0B" w:rsidRPr="00A75F0B">
        <w:rPr>
          <w:rFonts w:ascii="Arial" w:eastAsia="Arial" w:hAnsi="Arial" w:cs="Arial"/>
          <w:sz w:val="26"/>
          <w:szCs w:val="26"/>
        </w:rPr>
        <w:t xml:space="preserve"> docente </w:t>
      </w:r>
      <w:r w:rsidR="00A75F0B" w:rsidRPr="00A75F0B">
        <w:rPr>
          <w:rFonts w:ascii="Arial" w:eastAsia="Arial" w:hAnsi="Arial" w:cs="Arial"/>
          <w:szCs w:val="26"/>
        </w:rPr>
        <w:t>SANDRA ELIZABETH ROMO ROMO</w:t>
      </w:r>
      <w:r w:rsidR="00A75F0B" w:rsidRPr="00A75F0B">
        <w:rPr>
          <w:rFonts w:ascii="Arial" w:eastAsia="Arial" w:hAnsi="Arial" w:cs="Arial"/>
          <w:sz w:val="26"/>
          <w:szCs w:val="26"/>
        </w:rPr>
        <w:t xml:space="preserve">  no pa</w:t>
      </w:r>
      <w:r w:rsidR="00A75F0B">
        <w:rPr>
          <w:rFonts w:ascii="Arial" w:eastAsia="Arial" w:hAnsi="Arial" w:cs="Arial"/>
          <w:sz w:val="26"/>
          <w:szCs w:val="26"/>
        </w:rPr>
        <w:t>rticipó del paro de educadores en el año 2017</w:t>
      </w:r>
      <w:r w:rsidR="00A75F0B" w:rsidRPr="00A75F0B">
        <w:rPr>
          <w:rFonts w:ascii="Arial" w:eastAsia="Arial" w:hAnsi="Arial" w:cs="Arial"/>
          <w:sz w:val="26"/>
          <w:szCs w:val="26"/>
        </w:rPr>
        <w:t>, por tanto</w:t>
      </w:r>
      <w:r w:rsidR="00A75F0B">
        <w:rPr>
          <w:rFonts w:ascii="Arial" w:eastAsia="Arial" w:hAnsi="Arial" w:cs="Arial"/>
          <w:sz w:val="26"/>
          <w:szCs w:val="26"/>
        </w:rPr>
        <w:t>, en la semana correspondiente de</w:t>
      </w:r>
      <w:r w:rsidR="00A75F0B" w:rsidRPr="00A75F0B">
        <w:rPr>
          <w:rFonts w:ascii="Arial" w:eastAsia="Arial" w:hAnsi="Arial" w:cs="Arial"/>
          <w:sz w:val="26"/>
          <w:szCs w:val="26"/>
        </w:rPr>
        <w:t>l 9</w:t>
      </w:r>
      <w:r w:rsidR="00A75F0B">
        <w:rPr>
          <w:rFonts w:ascii="Arial" w:eastAsia="Arial" w:hAnsi="Arial" w:cs="Arial"/>
          <w:sz w:val="26"/>
          <w:szCs w:val="26"/>
        </w:rPr>
        <w:t xml:space="preserve"> al 1</w:t>
      </w:r>
      <w:r w:rsidR="00A75F0B" w:rsidRPr="00A75F0B">
        <w:rPr>
          <w:rFonts w:ascii="Arial" w:eastAsia="Arial" w:hAnsi="Arial" w:cs="Arial"/>
          <w:sz w:val="26"/>
          <w:szCs w:val="26"/>
        </w:rPr>
        <w:t>3</w:t>
      </w:r>
      <w:r w:rsidR="00A75F0B">
        <w:rPr>
          <w:rFonts w:ascii="Arial" w:eastAsia="Arial" w:hAnsi="Arial" w:cs="Arial"/>
          <w:sz w:val="26"/>
          <w:szCs w:val="26"/>
        </w:rPr>
        <w:t xml:space="preserve"> octubre de</w:t>
      </w:r>
      <w:r w:rsidR="00A75F0B" w:rsidRPr="00A75F0B">
        <w:rPr>
          <w:rFonts w:ascii="Arial" w:eastAsia="Arial" w:hAnsi="Arial" w:cs="Arial"/>
          <w:sz w:val="26"/>
          <w:szCs w:val="26"/>
        </w:rPr>
        <w:t xml:space="preserve"> 2017 se encontraba realizando activida</w:t>
      </w:r>
      <w:r w:rsidR="00A75F0B">
        <w:rPr>
          <w:rFonts w:ascii="Arial" w:eastAsia="Arial" w:hAnsi="Arial" w:cs="Arial"/>
          <w:sz w:val="26"/>
          <w:szCs w:val="26"/>
        </w:rPr>
        <w:t>des de desarrollo institucional,</w:t>
      </w:r>
      <w:r w:rsidR="00A75F0B" w:rsidRPr="00A75F0B">
        <w:rPr>
          <w:rFonts w:ascii="Arial" w:eastAsia="Arial" w:hAnsi="Arial" w:cs="Arial"/>
          <w:sz w:val="26"/>
          <w:szCs w:val="26"/>
        </w:rPr>
        <w:t xml:space="preserve"> lo que implicaba no tener </w:t>
      </w:r>
      <w:r w:rsidR="00A75F0B">
        <w:rPr>
          <w:rFonts w:ascii="Arial" w:eastAsia="Arial" w:hAnsi="Arial" w:cs="Arial"/>
          <w:sz w:val="26"/>
          <w:szCs w:val="26"/>
        </w:rPr>
        <w:t>alumnos</w:t>
      </w:r>
      <w:r w:rsidR="00A75F0B" w:rsidRPr="00A75F0B">
        <w:rPr>
          <w:rFonts w:ascii="Arial" w:eastAsia="Arial" w:hAnsi="Arial" w:cs="Arial"/>
          <w:sz w:val="26"/>
          <w:szCs w:val="26"/>
        </w:rPr>
        <w:t xml:space="preserve"> en el aula de clase</w:t>
      </w:r>
      <w:r w:rsidR="00A75F0B">
        <w:rPr>
          <w:rFonts w:ascii="Arial" w:eastAsia="Arial" w:hAnsi="Arial" w:cs="Arial"/>
          <w:sz w:val="26"/>
          <w:szCs w:val="26"/>
        </w:rPr>
        <w:t xml:space="preserve">. </w:t>
      </w:r>
      <w:r w:rsidR="00A75F0B" w:rsidRPr="00A75F0B">
        <w:rPr>
          <w:rFonts w:ascii="Arial" w:eastAsia="Arial" w:hAnsi="Arial" w:cs="Arial"/>
          <w:sz w:val="26"/>
          <w:szCs w:val="26"/>
        </w:rPr>
        <w:t>Así mismo</w:t>
      </w:r>
      <w:r w:rsidR="00A75F0B">
        <w:rPr>
          <w:rFonts w:ascii="Arial" w:eastAsia="Arial" w:hAnsi="Arial" w:cs="Arial"/>
          <w:sz w:val="26"/>
          <w:szCs w:val="26"/>
        </w:rPr>
        <w:t>,</w:t>
      </w:r>
      <w:r w:rsidR="00A75F0B" w:rsidRPr="00A75F0B">
        <w:rPr>
          <w:rFonts w:ascii="Arial" w:eastAsia="Arial" w:hAnsi="Arial" w:cs="Arial"/>
          <w:sz w:val="26"/>
          <w:szCs w:val="26"/>
        </w:rPr>
        <w:t xml:space="preserve"> </w:t>
      </w:r>
      <w:r w:rsidR="00674FC7">
        <w:rPr>
          <w:rFonts w:ascii="Arial" w:eastAsia="Arial" w:hAnsi="Arial" w:cs="Arial"/>
          <w:sz w:val="26"/>
          <w:szCs w:val="26"/>
        </w:rPr>
        <w:t xml:space="preserve">que </w:t>
      </w:r>
      <w:r w:rsidR="00A75F0B" w:rsidRPr="00A75F0B">
        <w:rPr>
          <w:rFonts w:ascii="Arial" w:eastAsia="Arial" w:hAnsi="Arial" w:cs="Arial"/>
          <w:sz w:val="26"/>
          <w:szCs w:val="26"/>
        </w:rPr>
        <w:t xml:space="preserve">en </w:t>
      </w:r>
      <w:r w:rsidR="00674FC7">
        <w:rPr>
          <w:rFonts w:ascii="Arial" w:eastAsia="Arial" w:hAnsi="Arial" w:cs="Arial"/>
          <w:sz w:val="26"/>
          <w:szCs w:val="26"/>
        </w:rPr>
        <w:t>es</w:t>
      </w:r>
      <w:r w:rsidR="00A75F0B">
        <w:rPr>
          <w:rFonts w:ascii="Arial" w:eastAsia="Arial" w:hAnsi="Arial" w:cs="Arial"/>
          <w:sz w:val="26"/>
          <w:szCs w:val="26"/>
        </w:rPr>
        <w:t xml:space="preserve">a </w:t>
      </w:r>
      <w:r w:rsidR="00A75F0B" w:rsidRPr="00A75F0B">
        <w:rPr>
          <w:rFonts w:ascii="Arial" w:eastAsia="Arial" w:hAnsi="Arial" w:cs="Arial"/>
          <w:sz w:val="26"/>
          <w:szCs w:val="26"/>
        </w:rPr>
        <w:t>semana se presentó la funciona</w:t>
      </w:r>
      <w:r w:rsidR="00A75F0B">
        <w:rPr>
          <w:rFonts w:ascii="Arial" w:eastAsia="Arial" w:hAnsi="Arial" w:cs="Arial"/>
          <w:sz w:val="26"/>
          <w:szCs w:val="26"/>
        </w:rPr>
        <w:t xml:space="preserve">ria </w:t>
      </w:r>
      <w:r w:rsidR="00A75F0B" w:rsidRPr="00A75F0B">
        <w:rPr>
          <w:rFonts w:ascii="Arial" w:eastAsia="Arial" w:hAnsi="Arial" w:cs="Arial"/>
          <w:sz w:val="26"/>
          <w:szCs w:val="26"/>
        </w:rPr>
        <w:t xml:space="preserve">encargada de realizar las encuestas a estudiantes de docentes </w:t>
      </w:r>
      <w:r w:rsidR="00A75F0B">
        <w:rPr>
          <w:rFonts w:ascii="Arial" w:eastAsia="Arial" w:hAnsi="Arial" w:cs="Arial"/>
          <w:sz w:val="26"/>
          <w:szCs w:val="26"/>
        </w:rPr>
        <w:t xml:space="preserve">participantes </w:t>
      </w:r>
      <w:r w:rsidR="00A75F0B" w:rsidRPr="00A75F0B">
        <w:rPr>
          <w:rFonts w:ascii="Arial" w:eastAsia="Arial" w:hAnsi="Arial" w:cs="Arial"/>
          <w:sz w:val="26"/>
          <w:szCs w:val="26"/>
        </w:rPr>
        <w:t>en la Evaluación Diagnostica con Carácter Formativo y se le mani</w:t>
      </w:r>
      <w:r w:rsidR="00A75F0B">
        <w:rPr>
          <w:rFonts w:ascii="Arial" w:eastAsia="Arial" w:hAnsi="Arial" w:cs="Arial"/>
          <w:sz w:val="26"/>
          <w:szCs w:val="26"/>
        </w:rPr>
        <w:t xml:space="preserve">festó </w:t>
      </w:r>
      <w:r w:rsidR="00674FC7">
        <w:rPr>
          <w:rFonts w:ascii="Arial" w:eastAsia="Arial" w:hAnsi="Arial" w:cs="Arial"/>
          <w:sz w:val="26"/>
          <w:szCs w:val="26"/>
        </w:rPr>
        <w:t>dich</w:t>
      </w:r>
      <w:r w:rsidR="00A75F0B">
        <w:rPr>
          <w:rFonts w:ascii="Arial" w:eastAsia="Arial" w:hAnsi="Arial" w:cs="Arial"/>
          <w:sz w:val="26"/>
          <w:szCs w:val="26"/>
        </w:rPr>
        <w:t>a si</w:t>
      </w:r>
      <w:r w:rsidR="00A75F0B" w:rsidRPr="00A75F0B">
        <w:rPr>
          <w:rFonts w:ascii="Arial" w:eastAsia="Arial" w:hAnsi="Arial" w:cs="Arial"/>
          <w:sz w:val="26"/>
          <w:szCs w:val="26"/>
        </w:rPr>
        <w:t>tuación</w:t>
      </w:r>
      <w:r w:rsidR="00674FC7">
        <w:rPr>
          <w:rFonts w:ascii="Arial" w:eastAsia="Arial" w:hAnsi="Arial" w:cs="Arial"/>
          <w:sz w:val="26"/>
          <w:szCs w:val="26"/>
        </w:rPr>
        <w:t>, quien</w:t>
      </w:r>
      <w:r w:rsidR="00A75F0B" w:rsidRPr="00A75F0B">
        <w:rPr>
          <w:rFonts w:ascii="Arial" w:eastAsia="Arial" w:hAnsi="Arial" w:cs="Arial"/>
          <w:sz w:val="26"/>
          <w:szCs w:val="26"/>
        </w:rPr>
        <w:t xml:space="preserve"> insistió en realizar las encuestas </w:t>
      </w:r>
      <w:r w:rsidR="00674FC7">
        <w:rPr>
          <w:rFonts w:ascii="Arial" w:eastAsia="Arial" w:hAnsi="Arial" w:cs="Arial"/>
          <w:sz w:val="26"/>
          <w:szCs w:val="26"/>
        </w:rPr>
        <w:t>con el argumento</w:t>
      </w:r>
      <w:r w:rsidR="00A75F0B" w:rsidRPr="00A75F0B">
        <w:rPr>
          <w:rFonts w:ascii="Arial" w:eastAsia="Arial" w:hAnsi="Arial" w:cs="Arial"/>
          <w:sz w:val="26"/>
          <w:szCs w:val="26"/>
        </w:rPr>
        <w:t xml:space="preserve"> de no contar con más </w:t>
      </w:r>
      <w:r w:rsidR="00674FC7">
        <w:rPr>
          <w:rFonts w:ascii="Arial" w:eastAsia="Arial" w:hAnsi="Arial" w:cs="Arial"/>
          <w:sz w:val="26"/>
          <w:szCs w:val="26"/>
        </w:rPr>
        <w:t xml:space="preserve">disponibilidad para realizarlas y continuó </w:t>
      </w:r>
      <w:r w:rsidR="00A75F0B" w:rsidRPr="00A75F0B">
        <w:rPr>
          <w:rFonts w:ascii="Arial" w:eastAsia="Arial" w:hAnsi="Arial" w:cs="Arial"/>
          <w:sz w:val="26"/>
          <w:szCs w:val="26"/>
        </w:rPr>
        <w:t>con el proceso</w:t>
      </w:r>
      <w:r w:rsidR="00674FC7">
        <w:rPr>
          <w:rFonts w:ascii="Arial" w:eastAsia="Arial" w:hAnsi="Arial" w:cs="Arial"/>
          <w:sz w:val="26"/>
          <w:szCs w:val="26"/>
        </w:rPr>
        <w:t>,</w:t>
      </w:r>
      <w:r w:rsidR="00A75F0B" w:rsidRPr="00A75F0B">
        <w:rPr>
          <w:rFonts w:ascii="Arial" w:eastAsia="Arial" w:hAnsi="Arial" w:cs="Arial"/>
          <w:sz w:val="26"/>
          <w:szCs w:val="26"/>
        </w:rPr>
        <w:t xml:space="preserve"> pre</w:t>
      </w:r>
      <w:r w:rsidR="00674FC7">
        <w:rPr>
          <w:rFonts w:ascii="Arial" w:eastAsia="Arial" w:hAnsi="Arial" w:cs="Arial"/>
          <w:sz w:val="26"/>
          <w:szCs w:val="26"/>
        </w:rPr>
        <w:t>g</w:t>
      </w:r>
      <w:r w:rsidR="00A75F0B" w:rsidRPr="00A75F0B">
        <w:rPr>
          <w:rFonts w:ascii="Arial" w:eastAsia="Arial" w:hAnsi="Arial" w:cs="Arial"/>
          <w:sz w:val="26"/>
          <w:szCs w:val="26"/>
        </w:rPr>
        <w:t>un</w:t>
      </w:r>
      <w:r w:rsidR="00674FC7">
        <w:rPr>
          <w:rFonts w:ascii="Arial" w:eastAsia="Arial" w:hAnsi="Arial" w:cs="Arial"/>
          <w:sz w:val="26"/>
          <w:szCs w:val="26"/>
        </w:rPr>
        <w:t>tando</w:t>
      </w:r>
      <w:r w:rsidR="00A75F0B" w:rsidRPr="00A75F0B">
        <w:rPr>
          <w:rFonts w:ascii="Arial" w:eastAsia="Arial" w:hAnsi="Arial" w:cs="Arial"/>
          <w:sz w:val="26"/>
          <w:szCs w:val="26"/>
        </w:rPr>
        <w:t xml:space="preserve"> a estudiantes indiscriminadamente si c</w:t>
      </w:r>
      <w:r w:rsidR="00674FC7">
        <w:rPr>
          <w:rFonts w:ascii="Arial" w:eastAsia="Arial" w:hAnsi="Arial" w:cs="Arial"/>
          <w:sz w:val="26"/>
          <w:szCs w:val="26"/>
        </w:rPr>
        <w:t>o</w:t>
      </w:r>
      <w:r w:rsidR="00A75F0B" w:rsidRPr="00A75F0B">
        <w:rPr>
          <w:rFonts w:ascii="Arial" w:eastAsia="Arial" w:hAnsi="Arial" w:cs="Arial"/>
          <w:sz w:val="26"/>
          <w:szCs w:val="26"/>
        </w:rPr>
        <w:t xml:space="preserve">nocían al docente, </w:t>
      </w:r>
      <w:r w:rsidR="00674FC7">
        <w:rPr>
          <w:rFonts w:ascii="Arial" w:eastAsia="Arial" w:hAnsi="Arial" w:cs="Arial"/>
          <w:sz w:val="26"/>
          <w:szCs w:val="26"/>
        </w:rPr>
        <w:t>s</w:t>
      </w:r>
      <w:r w:rsidR="00A75F0B" w:rsidRPr="00A75F0B">
        <w:rPr>
          <w:rFonts w:ascii="Arial" w:eastAsia="Arial" w:hAnsi="Arial" w:cs="Arial"/>
          <w:sz w:val="26"/>
          <w:szCs w:val="26"/>
        </w:rPr>
        <w:t>in ten</w:t>
      </w:r>
      <w:r w:rsidR="00674FC7">
        <w:rPr>
          <w:rFonts w:ascii="Arial" w:eastAsia="Arial" w:hAnsi="Arial" w:cs="Arial"/>
          <w:sz w:val="26"/>
          <w:szCs w:val="26"/>
        </w:rPr>
        <w:t>er</w:t>
      </w:r>
      <w:r w:rsidR="00A75F0B" w:rsidRPr="00A75F0B">
        <w:rPr>
          <w:rFonts w:ascii="Arial" w:eastAsia="Arial" w:hAnsi="Arial" w:cs="Arial"/>
          <w:sz w:val="26"/>
          <w:szCs w:val="26"/>
        </w:rPr>
        <w:t xml:space="preserve"> ce</w:t>
      </w:r>
      <w:r w:rsidR="00674FC7">
        <w:rPr>
          <w:rFonts w:ascii="Arial" w:eastAsia="Arial" w:hAnsi="Arial" w:cs="Arial"/>
          <w:sz w:val="26"/>
          <w:szCs w:val="26"/>
        </w:rPr>
        <w:t>rteza</w:t>
      </w:r>
      <w:r w:rsidR="00A75F0B" w:rsidRPr="00A75F0B">
        <w:rPr>
          <w:rFonts w:ascii="Arial" w:eastAsia="Arial" w:hAnsi="Arial" w:cs="Arial"/>
          <w:sz w:val="26"/>
          <w:szCs w:val="26"/>
        </w:rPr>
        <w:t xml:space="preserve"> si recibían o no clases del </w:t>
      </w:r>
      <w:r w:rsidR="00674FC7">
        <w:rPr>
          <w:rFonts w:ascii="Arial" w:eastAsia="Arial" w:hAnsi="Arial" w:cs="Arial"/>
          <w:sz w:val="26"/>
          <w:szCs w:val="26"/>
        </w:rPr>
        <w:t>mismo</w:t>
      </w:r>
      <w:r w:rsidR="00A75F0B" w:rsidRPr="00A75F0B">
        <w:rPr>
          <w:rFonts w:ascii="Arial" w:eastAsia="Arial" w:hAnsi="Arial" w:cs="Arial"/>
          <w:sz w:val="26"/>
          <w:szCs w:val="26"/>
        </w:rPr>
        <w:t>.</w:t>
      </w:r>
      <w:r w:rsidR="00674FC7">
        <w:rPr>
          <w:rFonts w:ascii="Arial" w:eastAsia="Arial" w:hAnsi="Arial" w:cs="Arial"/>
          <w:sz w:val="26"/>
          <w:szCs w:val="26"/>
        </w:rPr>
        <w:t xml:space="preserve"> </w:t>
      </w:r>
      <w:r w:rsidR="00A75F0B" w:rsidRPr="00A75F0B">
        <w:rPr>
          <w:rFonts w:ascii="Arial" w:eastAsia="Arial" w:hAnsi="Arial" w:cs="Arial"/>
          <w:sz w:val="26"/>
          <w:szCs w:val="26"/>
        </w:rPr>
        <w:t xml:space="preserve">Además </w:t>
      </w:r>
      <w:r w:rsidR="00674FC7">
        <w:rPr>
          <w:rFonts w:ascii="Arial" w:eastAsia="Arial" w:hAnsi="Arial" w:cs="Arial"/>
          <w:sz w:val="26"/>
          <w:szCs w:val="26"/>
        </w:rPr>
        <w:t xml:space="preserve">que, </w:t>
      </w:r>
      <w:r w:rsidR="00A75F0B" w:rsidRPr="00A75F0B">
        <w:rPr>
          <w:rFonts w:ascii="Arial" w:eastAsia="Arial" w:hAnsi="Arial" w:cs="Arial"/>
          <w:sz w:val="26"/>
          <w:szCs w:val="26"/>
        </w:rPr>
        <w:t>el docente del aula de informática informó al coordinador que la mencionada funciona</w:t>
      </w:r>
      <w:r w:rsidR="00674FC7">
        <w:rPr>
          <w:rFonts w:ascii="Arial" w:eastAsia="Arial" w:hAnsi="Arial" w:cs="Arial"/>
          <w:sz w:val="26"/>
          <w:szCs w:val="26"/>
        </w:rPr>
        <w:t>ri</w:t>
      </w:r>
      <w:r w:rsidR="00A75F0B" w:rsidRPr="00A75F0B">
        <w:rPr>
          <w:rFonts w:ascii="Arial" w:eastAsia="Arial" w:hAnsi="Arial" w:cs="Arial"/>
          <w:sz w:val="26"/>
          <w:szCs w:val="26"/>
        </w:rPr>
        <w:t>a dejó habilitada la</w:t>
      </w:r>
      <w:r w:rsidR="00674FC7">
        <w:rPr>
          <w:rFonts w:ascii="Arial" w:eastAsia="Arial" w:hAnsi="Arial" w:cs="Arial"/>
          <w:sz w:val="26"/>
          <w:szCs w:val="26"/>
        </w:rPr>
        <w:t xml:space="preserve"> encuesta en los computadores, donde los estudiantes ingresaban de manera indiscriminada, detectando casos de jóvenes que tomaron la actividad como una broma</w:t>
      </w:r>
      <w:r>
        <w:rPr>
          <w:rFonts w:ascii="Arial" w:hAnsi="Arial" w:cs="Arial"/>
          <w:sz w:val="26"/>
          <w:szCs w:val="26"/>
        </w:rPr>
        <w:t>. (fl. 4</w:t>
      </w:r>
      <w:r w:rsidR="00674FC7">
        <w:rPr>
          <w:rFonts w:ascii="Arial" w:hAnsi="Arial" w:cs="Arial"/>
          <w:sz w:val="26"/>
          <w:szCs w:val="26"/>
        </w:rPr>
        <w:t>5</w:t>
      </w:r>
      <w:r>
        <w:rPr>
          <w:rFonts w:ascii="Arial" w:hAnsi="Arial" w:cs="Arial"/>
          <w:sz w:val="26"/>
          <w:szCs w:val="26"/>
        </w:rPr>
        <w:t xml:space="preserve"> ib.).</w:t>
      </w:r>
    </w:p>
    <w:p w:rsidR="00A26D21" w:rsidRPr="005B518C" w:rsidRDefault="00A26D21" w:rsidP="00A26D21">
      <w:pPr>
        <w:pStyle w:val="Sinespaciado1"/>
        <w:spacing w:line="360" w:lineRule="auto"/>
        <w:ind w:firstLine="2835"/>
        <w:jc w:val="both"/>
        <w:rPr>
          <w:rFonts w:ascii="Arial" w:hAnsi="Arial" w:cs="Arial"/>
          <w:sz w:val="16"/>
          <w:szCs w:val="16"/>
        </w:rPr>
      </w:pPr>
    </w:p>
    <w:p w:rsidR="005B518C" w:rsidRPr="00CF4354" w:rsidRDefault="005B518C" w:rsidP="005B518C">
      <w:pPr>
        <w:pStyle w:val="Sinespaciado1"/>
        <w:spacing w:line="360" w:lineRule="auto"/>
        <w:ind w:firstLine="2835"/>
        <w:jc w:val="both"/>
        <w:rPr>
          <w:rFonts w:ascii="Arial" w:hAnsi="Arial" w:cs="Arial"/>
          <w:sz w:val="26"/>
          <w:szCs w:val="26"/>
        </w:rPr>
      </w:pPr>
      <w:r>
        <w:rPr>
          <w:rFonts w:ascii="Arial" w:hAnsi="Arial" w:cs="Arial"/>
          <w:sz w:val="26"/>
          <w:szCs w:val="26"/>
        </w:rPr>
        <w:t xml:space="preserve">4.4. La Jefe de la Oficina Asesora Jurídica del </w:t>
      </w:r>
      <w:r w:rsidRPr="00832E20">
        <w:rPr>
          <w:rFonts w:ascii="Arial" w:eastAsia="Arial" w:hAnsi="Arial" w:cs="Arial"/>
        </w:rPr>
        <w:t>INSTITUTO COLOMBIANO PARA LA EVALUACIÓN DE LA EDUCACIÓN – ICFES</w:t>
      </w:r>
      <w:r>
        <w:rPr>
          <w:rFonts w:ascii="Arial" w:eastAsia="Arial" w:hAnsi="Arial" w:cs="Arial"/>
          <w:sz w:val="26"/>
          <w:szCs w:val="26"/>
        </w:rPr>
        <w:t xml:space="preserve">, se opuso a las pretensiones formuladas por la accionante y propuso como argumentos para sustentar su defensa la autonomía administrativa del ICFES </w:t>
      </w:r>
      <w:r w:rsidR="00A93CD5">
        <w:rPr>
          <w:rFonts w:ascii="Arial" w:eastAsia="Arial" w:hAnsi="Arial" w:cs="Arial"/>
          <w:sz w:val="26"/>
          <w:szCs w:val="26"/>
        </w:rPr>
        <w:t>y el marco normativo de la convocatoria de ascenso docente, dentro del cual se resolvió la reclamación interpuesta por la actora el 22 de diciembre de 2017, mediante respuesta del 8 de febrero pasado, en la cual se confirmó la calificación obtenida por la evaluada, por lo que no se le vulneró derecho fundamental alguno</w:t>
      </w:r>
      <w:r>
        <w:rPr>
          <w:rFonts w:ascii="Arial" w:hAnsi="Arial" w:cs="Arial"/>
          <w:sz w:val="26"/>
          <w:szCs w:val="26"/>
        </w:rPr>
        <w:t xml:space="preserve">. </w:t>
      </w:r>
      <w:r w:rsidR="00423BAA">
        <w:rPr>
          <w:rFonts w:ascii="Arial" w:hAnsi="Arial" w:cs="Arial"/>
          <w:sz w:val="26"/>
          <w:szCs w:val="26"/>
        </w:rPr>
        <w:t>Afirma que la acción de tutela es improcedente y solicita se denieguen las pretensiones de la accionante. (fls. 52-58</w:t>
      </w:r>
      <w:r>
        <w:rPr>
          <w:rFonts w:ascii="Arial" w:hAnsi="Arial" w:cs="Arial"/>
          <w:sz w:val="26"/>
          <w:szCs w:val="26"/>
        </w:rPr>
        <w:t xml:space="preserve"> ib.).</w:t>
      </w:r>
    </w:p>
    <w:p w:rsidR="005B518C" w:rsidRPr="00A26D21" w:rsidRDefault="005B518C" w:rsidP="005B518C">
      <w:pPr>
        <w:pStyle w:val="Sinespaciado1"/>
        <w:spacing w:line="360" w:lineRule="auto"/>
        <w:ind w:firstLine="2835"/>
        <w:jc w:val="both"/>
        <w:rPr>
          <w:rFonts w:ascii="Arial" w:hAnsi="Arial" w:cs="Arial"/>
          <w:sz w:val="16"/>
          <w:szCs w:val="16"/>
        </w:rPr>
      </w:pPr>
    </w:p>
    <w:p w:rsidR="00E809AD" w:rsidRPr="008B4769" w:rsidRDefault="00E809AD" w:rsidP="008B4769">
      <w:pPr>
        <w:pStyle w:val="Sinespaciado1"/>
        <w:spacing w:line="360" w:lineRule="auto"/>
        <w:ind w:firstLine="2835"/>
        <w:jc w:val="both"/>
        <w:rPr>
          <w:rFonts w:ascii="Arial" w:hAnsi="Arial" w:cs="Arial"/>
          <w:sz w:val="26"/>
          <w:szCs w:val="26"/>
        </w:rPr>
      </w:pPr>
      <w:r>
        <w:rPr>
          <w:rFonts w:ascii="Arial" w:hAnsi="Arial" w:cs="Arial"/>
          <w:sz w:val="26"/>
          <w:szCs w:val="26"/>
        </w:rPr>
        <w:t xml:space="preserve">4.3. El representante legal del </w:t>
      </w:r>
      <w:r w:rsidRPr="00207947">
        <w:rPr>
          <w:rFonts w:ascii="Arial" w:eastAsia="Arial" w:hAnsi="Arial" w:cs="Arial"/>
          <w:szCs w:val="26"/>
        </w:rPr>
        <w:t>C</w:t>
      </w:r>
      <w:r>
        <w:rPr>
          <w:rFonts w:ascii="Arial" w:eastAsia="Arial" w:hAnsi="Arial" w:cs="Arial"/>
          <w:szCs w:val="26"/>
        </w:rPr>
        <w:t>ENTRO NACIONAL DE CONSULTORÍA - CNC</w:t>
      </w:r>
      <w:r>
        <w:rPr>
          <w:rFonts w:ascii="Arial" w:eastAsia="Arial" w:hAnsi="Arial" w:cs="Arial"/>
          <w:sz w:val="26"/>
          <w:szCs w:val="26"/>
        </w:rPr>
        <w:t xml:space="preserve">, se pronunció sobre todos y cada uno de los hechos de la demanda de tutela y </w:t>
      </w:r>
      <w:r w:rsidR="003312B9">
        <w:rPr>
          <w:rFonts w:ascii="Arial" w:eastAsia="Arial" w:hAnsi="Arial" w:cs="Arial"/>
          <w:sz w:val="26"/>
          <w:szCs w:val="26"/>
        </w:rPr>
        <w:t>resaltó</w:t>
      </w:r>
      <w:r>
        <w:rPr>
          <w:rFonts w:ascii="Arial" w:eastAsia="Arial" w:hAnsi="Arial" w:cs="Arial"/>
          <w:sz w:val="26"/>
          <w:szCs w:val="26"/>
        </w:rPr>
        <w:t xml:space="preserve"> que dio estricto cumplimiento al contrato</w:t>
      </w:r>
      <w:r w:rsidR="00694355">
        <w:rPr>
          <w:rFonts w:ascii="Arial" w:eastAsia="Arial" w:hAnsi="Arial" w:cs="Arial"/>
          <w:sz w:val="26"/>
          <w:szCs w:val="26"/>
        </w:rPr>
        <w:t xml:space="preserve"> No. 401 de 2017 “</w:t>
      </w:r>
      <w:r w:rsidR="00694355" w:rsidRPr="00694355">
        <w:rPr>
          <w:rFonts w:ascii="Arial" w:eastAsia="Arial" w:hAnsi="Arial" w:cs="Arial"/>
          <w:i/>
          <w:sz w:val="26"/>
          <w:szCs w:val="26"/>
        </w:rPr>
        <w:t xml:space="preserve">Prestación del servicio de la recolección de información de la </w:t>
      </w:r>
      <w:r w:rsidR="00694355" w:rsidRPr="00694355">
        <w:rPr>
          <w:rFonts w:ascii="Arial" w:eastAsia="Arial" w:hAnsi="Arial" w:cs="Arial"/>
          <w:i/>
          <w:sz w:val="26"/>
          <w:szCs w:val="26"/>
        </w:rPr>
        <w:lastRenderedPageBreak/>
        <w:t>encuesta de carácter diagnóstico formativo, ECDF</w:t>
      </w:r>
      <w:r w:rsidR="00694355">
        <w:rPr>
          <w:rFonts w:ascii="Arial" w:eastAsia="Arial" w:hAnsi="Arial" w:cs="Arial"/>
          <w:sz w:val="26"/>
          <w:szCs w:val="26"/>
        </w:rPr>
        <w:t>”,</w:t>
      </w:r>
      <w:r>
        <w:rPr>
          <w:rFonts w:ascii="Arial" w:eastAsia="Arial" w:hAnsi="Arial" w:cs="Arial"/>
          <w:sz w:val="26"/>
          <w:szCs w:val="26"/>
        </w:rPr>
        <w:t xml:space="preserve"> </w:t>
      </w:r>
      <w:r w:rsidR="003312B9">
        <w:rPr>
          <w:rFonts w:ascii="Arial" w:eastAsia="Arial" w:hAnsi="Arial" w:cs="Arial"/>
          <w:sz w:val="26"/>
          <w:szCs w:val="26"/>
        </w:rPr>
        <w:t xml:space="preserve">suscrito </w:t>
      </w:r>
      <w:r>
        <w:rPr>
          <w:rFonts w:ascii="Arial" w:eastAsia="Arial" w:hAnsi="Arial" w:cs="Arial"/>
          <w:sz w:val="26"/>
          <w:szCs w:val="26"/>
        </w:rPr>
        <w:t xml:space="preserve">con el ICFES y a las </w:t>
      </w:r>
      <w:r w:rsidR="003312B9">
        <w:rPr>
          <w:rFonts w:ascii="Arial" w:eastAsia="Arial" w:hAnsi="Arial" w:cs="Arial"/>
          <w:sz w:val="26"/>
          <w:szCs w:val="26"/>
        </w:rPr>
        <w:t>obligaciones</w:t>
      </w:r>
      <w:r>
        <w:rPr>
          <w:rFonts w:ascii="Arial" w:eastAsia="Arial" w:hAnsi="Arial" w:cs="Arial"/>
          <w:sz w:val="26"/>
          <w:szCs w:val="26"/>
        </w:rPr>
        <w:t xml:space="preserve"> fijadas por las partes</w:t>
      </w:r>
      <w:r w:rsidR="00694355">
        <w:rPr>
          <w:rFonts w:ascii="Arial" w:eastAsia="Arial" w:hAnsi="Arial" w:cs="Arial"/>
          <w:sz w:val="26"/>
          <w:szCs w:val="26"/>
        </w:rPr>
        <w:t xml:space="preserve">, incluyendo lo relacionado con las fechas establecidas en el cronograma para </w:t>
      </w:r>
      <w:r w:rsidR="003D228C">
        <w:rPr>
          <w:rFonts w:ascii="Arial" w:eastAsia="Arial" w:hAnsi="Arial" w:cs="Arial"/>
          <w:sz w:val="26"/>
          <w:szCs w:val="26"/>
        </w:rPr>
        <w:t xml:space="preserve">la recolección </w:t>
      </w:r>
      <w:r w:rsidR="00694355">
        <w:rPr>
          <w:rFonts w:ascii="Arial" w:eastAsia="Arial" w:hAnsi="Arial" w:cs="Arial"/>
          <w:sz w:val="26"/>
          <w:szCs w:val="26"/>
        </w:rPr>
        <w:t>de la información</w:t>
      </w:r>
      <w:r>
        <w:rPr>
          <w:rFonts w:ascii="Arial" w:hAnsi="Arial" w:cs="Arial"/>
          <w:sz w:val="26"/>
          <w:szCs w:val="26"/>
        </w:rPr>
        <w:t>. (fl</w:t>
      </w:r>
      <w:r w:rsidR="003D228C">
        <w:rPr>
          <w:rFonts w:ascii="Arial" w:hAnsi="Arial" w:cs="Arial"/>
          <w:sz w:val="26"/>
          <w:szCs w:val="26"/>
        </w:rPr>
        <w:t>. 89</w:t>
      </w:r>
      <w:r>
        <w:rPr>
          <w:rFonts w:ascii="Arial" w:hAnsi="Arial" w:cs="Arial"/>
          <w:sz w:val="26"/>
          <w:szCs w:val="26"/>
        </w:rPr>
        <w:t xml:space="preserve"> ib.).</w:t>
      </w:r>
    </w:p>
    <w:p w:rsidR="005B518C" w:rsidRPr="00CF4354" w:rsidRDefault="005B518C" w:rsidP="00A26D21">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BD3F0F">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434BFD">
        <w:rPr>
          <w:rFonts w:ascii="Arial" w:eastAsia="Arial" w:hAnsi="Arial" w:cs="Arial"/>
          <w:sz w:val="26"/>
          <w:szCs w:val="26"/>
        </w:rPr>
        <w:t>Prim</w:t>
      </w:r>
      <w:r w:rsidR="007348ED">
        <w:rPr>
          <w:rFonts w:ascii="Arial" w:eastAsia="Arial" w:hAnsi="Arial" w:cs="Arial"/>
          <w:sz w:val="26"/>
          <w:szCs w:val="26"/>
        </w:rPr>
        <w:t xml:space="preserve">ero de Familia </w:t>
      </w:r>
      <w:r w:rsidRPr="00CF4354">
        <w:rPr>
          <w:rFonts w:ascii="Arial" w:eastAsia="Arial" w:hAnsi="Arial" w:cs="Arial"/>
          <w:sz w:val="26"/>
          <w:szCs w:val="26"/>
        </w:rPr>
        <w:t xml:space="preserve">de Pereira el </w:t>
      </w:r>
      <w:r w:rsidR="00BB219A">
        <w:rPr>
          <w:rFonts w:ascii="Arial" w:eastAsia="Arial" w:hAnsi="Arial" w:cs="Arial"/>
          <w:sz w:val="26"/>
          <w:szCs w:val="26"/>
        </w:rPr>
        <w:t>2</w:t>
      </w:r>
      <w:r w:rsidRPr="00CF4354">
        <w:rPr>
          <w:rFonts w:ascii="Arial" w:eastAsia="Arial" w:hAnsi="Arial" w:cs="Arial"/>
          <w:sz w:val="26"/>
          <w:szCs w:val="26"/>
        </w:rPr>
        <w:t xml:space="preserve"> de</w:t>
      </w:r>
      <w:r>
        <w:rPr>
          <w:rFonts w:ascii="Arial" w:eastAsia="Arial" w:hAnsi="Arial" w:cs="Arial"/>
          <w:sz w:val="26"/>
          <w:szCs w:val="26"/>
        </w:rPr>
        <w:t xml:space="preserve"> </w:t>
      </w:r>
      <w:r w:rsidR="00BB219A">
        <w:rPr>
          <w:rFonts w:ascii="Arial" w:eastAsia="Arial" w:hAnsi="Arial" w:cs="Arial"/>
          <w:sz w:val="26"/>
          <w:szCs w:val="26"/>
        </w:rPr>
        <w:t>marz</w:t>
      </w:r>
      <w:r w:rsidR="00393C25">
        <w:rPr>
          <w:rFonts w:ascii="Arial" w:eastAsia="Arial" w:hAnsi="Arial" w:cs="Arial"/>
          <w:sz w:val="26"/>
          <w:szCs w:val="26"/>
        </w:rPr>
        <w:t>o</w:t>
      </w:r>
      <w:r w:rsidRPr="00CF4354">
        <w:rPr>
          <w:rFonts w:ascii="Arial" w:eastAsia="Arial" w:hAnsi="Arial" w:cs="Arial"/>
          <w:sz w:val="26"/>
          <w:szCs w:val="26"/>
        </w:rPr>
        <w:t xml:space="preserve"> de 201</w:t>
      </w:r>
      <w:r w:rsidR="00BB219A">
        <w:rPr>
          <w:rFonts w:ascii="Arial" w:eastAsia="Arial" w:hAnsi="Arial" w:cs="Arial"/>
          <w:sz w:val="26"/>
          <w:szCs w:val="26"/>
        </w:rPr>
        <w:t>8</w:t>
      </w:r>
      <w:r w:rsidRPr="00CF4354">
        <w:rPr>
          <w:rFonts w:ascii="Arial" w:eastAsia="Arial" w:hAnsi="Arial" w:cs="Arial"/>
          <w:sz w:val="26"/>
          <w:szCs w:val="26"/>
        </w:rPr>
        <w:t xml:space="preserve">, autoridad judicial que </w:t>
      </w:r>
      <w:r w:rsidR="0078524F">
        <w:rPr>
          <w:rFonts w:ascii="Arial" w:eastAsia="Arial" w:hAnsi="Arial" w:cs="Arial"/>
          <w:sz w:val="26"/>
          <w:szCs w:val="26"/>
        </w:rPr>
        <w:t xml:space="preserve">declaró improcedente </w:t>
      </w:r>
      <w:r w:rsidR="00BD3F0F" w:rsidRPr="00BD3F0F">
        <w:rPr>
          <w:rFonts w:ascii="Arial" w:eastAsia="Arial" w:hAnsi="Arial" w:cs="Arial"/>
          <w:sz w:val="26"/>
          <w:szCs w:val="26"/>
        </w:rPr>
        <w:t>el amparo solicitado.</w:t>
      </w:r>
      <w:r w:rsidR="00BD3F0F">
        <w:rPr>
          <w:rFonts w:ascii="Arial" w:eastAsia="Arial" w:hAnsi="Arial" w:cs="Arial"/>
          <w:sz w:val="26"/>
          <w:szCs w:val="26"/>
        </w:rPr>
        <w:t xml:space="preserve"> </w:t>
      </w:r>
      <w:r w:rsidR="00BD3F0F" w:rsidRPr="00BD3F0F">
        <w:rPr>
          <w:rFonts w:ascii="Arial" w:eastAsia="Arial" w:hAnsi="Arial" w:cs="Arial"/>
          <w:sz w:val="26"/>
          <w:szCs w:val="26"/>
        </w:rPr>
        <w:t>Para decidir así, con fundamento en jurisprudencia de la Corte constitucional que consideró aplicable al caso, estimó que</w:t>
      </w:r>
      <w:r w:rsidR="0078524F">
        <w:rPr>
          <w:rFonts w:ascii="Arial" w:eastAsia="Arial" w:hAnsi="Arial" w:cs="Arial"/>
          <w:sz w:val="26"/>
          <w:szCs w:val="26"/>
        </w:rPr>
        <w:t xml:space="preserve"> no se cumple con el requisito general de subsidiaridad, </w:t>
      </w:r>
      <w:r w:rsidR="004F2488">
        <w:rPr>
          <w:rFonts w:ascii="Arial" w:eastAsia="Arial" w:hAnsi="Arial" w:cs="Arial"/>
          <w:sz w:val="26"/>
          <w:szCs w:val="26"/>
        </w:rPr>
        <w:t xml:space="preserve">ni la procedencia excepcional de la acción de tutela contra actuaciones administrativas, </w:t>
      </w:r>
      <w:r w:rsidR="0078524F">
        <w:rPr>
          <w:rFonts w:ascii="Arial" w:eastAsia="Arial" w:hAnsi="Arial" w:cs="Arial"/>
          <w:sz w:val="26"/>
          <w:szCs w:val="26"/>
        </w:rPr>
        <w:t>ya que la</w:t>
      </w:r>
      <w:r w:rsidR="00BD3F0F" w:rsidRPr="00BD3F0F">
        <w:rPr>
          <w:rFonts w:ascii="Arial" w:eastAsia="Arial" w:hAnsi="Arial" w:cs="Arial"/>
          <w:sz w:val="26"/>
          <w:szCs w:val="26"/>
        </w:rPr>
        <w:t xml:space="preserve"> acciona</w:t>
      </w:r>
      <w:r w:rsidR="0078524F">
        <w:rPr>
          <w:rFonts w:ascii="Arial" w:eastAsia="Arial" w:hAnsi="Arial" w:cs="Arial"/>
          <w:sz w:val="26"/>
          <w:szCs w:val="26"/>
        </w:rPr>
        <w:t>nte</w:t>
      </w:r>
      <w:r w:rsidR="00BD3F0F" w:rsidRPr="00BD3F0F">
        <w:rPr>
          <w:rFonts w:ascii="Arial" w:eastAsia="Arial" w:hAnsi="Arial" w:cs="Arial"/>
          <w:sz w:val="26"/>
          <w:szCs w:val="26"/>
        </w:rPr>
        <w:t xml:space="preserve"> </w:t>
      </w:r>
      <w:r w:rsidR="004F2488">
        <w:rPr>
          <w:rFonts w:ascii="Arial" w:eastAsia="Arial" w:hAnsi="Arial" w:cs="Arial"/>
          <w:sz w:val="26"/>
          <w:szCs w:val="26"/>
        </w:rPr>
        <w:t>cuenta con otro medio de defensa judicial, como lo es la acción de nulidad, o la de nulidad y restablecimiento del derecho, ante la jurisdicción contencioso administrativa</w:t>
      </w:r>
      <w:r w:rsidR="007631F1">
        <w:rPr>
          <w:rFonts w:ascii="Arial" w:eastAsia="Arial" w:hAnsi="Arial" w:cs="Arial"/>
          <w:sz w:val="26"/>
          <w:szCs w:val="26"/>
        </w:rPr>
        <w:t>, como herramienta eficaz para defender sus derechos</w:t>
      </w:r>
      <w:r w:rsidR="006C5E90">
        <w:rPr>
          <w:rFonts w:ascii="Arial" w:eastAsia="Arial" w:hAnsi="Arial" w:cs="Arial"/>
          <w:sz w:val="26"/>
          <w:szCs w:val="26"/>
        </w:rPr>
        <w:t xml:space="preserve"> y controvertir la calificación obtenida en la evaluación de competencias para ascenso en el escalafón docente o reubicación salarial</w:t>
      </w:r>
      <w:r w:rsidR="004F2488">
        <w:rPr>
          <w:rFonts w:ascii="Arial" w:eastAsia="Arial" w:hAnsi="Arial" w:cs="Arial"/>
          <w:sz w:val="26"/>
          <w:szCs w:val="26"/>
        </w:rPr>
        <w:t xml:space="preserve">; aunado a que, </w:t>
      </w:r>
      <w:r w:rsidR="00BD3F0F" w:rsidRPr="00BD3F0F">
        <w:rPr>
          <w:rFonts w:ascii="Arial" w:eastAsia="Arial" w:hAnsi="Arial" w:cs="Arial"/>
          <w:sz w:val="26"/>
          <w:szCs w:val="26"/>
        </w:rPr>
        <w:t>no</w:t>
      </w:r>
      <w:r w:rsidR="0078524F">
        <w:rPr>
          <w:rFonts w:ascii="Arial" w:eastAsia="Arial" w:hAnsi="Arial" w:cs="Arial"/>
          <w:sz w:val="26"/>
          <w:szCs w:val="26"/>
        </w:rPr>
        <w:t xml:space="preserve"> acreditó la inminente ocurrenc</w:t>
      </w:r>
      <w:r w:rsidR="004F2488">
        <w:rPr>
          <w:rFonts w:ascii="Arial" w:eastAsia="Arial" w:hAnsi="Arial" w:cs="Arial"/>
          <w:sz w:val="26"/>
          <w:szCs w:val="26"/>
        </w:rPr>
        <w:t xml:space="preserve">ia de un perjuicio irremediable, pues omitió probar de manera sumaria, </w:t>
      </w:r>
      <w:r w:rsidR="0078524F">
        <w:rPr>
          <w:rFonts w:ascii="Arial" w:eastAsia="Arial" w:hAnsi="Arial" w:cs="Arial"/>
          <w:sz w:val="26"/>
          <w:szCs w:val="26"/>
        </w:rPr>
        <w:t>que</w:t>
      </w:r>
      <w:r w:rsidR="004F2488">
        <w:rPr>
          <w:rFonts w:ascii="Arial" w:eastAsia="Arial" w:hAnsi="Arial" w:cs="Arial"/>
          <w:sz w:val="26"/>
          <w:szCs w:val="26"/>
        </w:rPr>
        <w:t xml:space="preserve"> el resultado de la evaluación con carácter diagnóstica formativa (ECDF), la dejó en un estado de indefensión</w:t>
      </w:r>
      <w:r w:rsidRPr="00CF4354">
        <w:rPr>
          <w:rFonts w:ascii="Arial" w:eastAsia="Batang" w:hAnsi="Arial" w:cs="Arial"/>
          <w:sz w:val="26"/>
          <w:szCs w:val="26"/>
        </w:rPr>
        <w:t>. (</w:t>
      </w:r>
      <w:r w:rsidRPr="00CF4354">
        <w:rPr>
          <w:rFonts w:ascii="Arial" w:eastAsia="Batang" w:hAnsi="Arial" w:cs="Arial"/>
          <w:sz w:val="24"/>
          <w:szCs w:val="26"/>
        </w:rPr>
        <w:t xml:space="preserve">fls. </w:t>
      </w:r>
      <w:r w:rsidR="005A122E">
        <w:rPr>
          <w:rFonts w:ascii="Arial" w:eastAsia="Batang" w:hAnsi="Arial" w:cs="Arial"/>
          <w:sz w:val="24"/>
          <w:szCs w:val="26"/>
        </w:rPr>
        <w:t>10</w:t>
      </w:r>
      <w:r w:rsidR="0078524F">
        <w:rPr>
          <w:rFonts w:ascii="Arial" w:eastAsia="Batang" w:hAnsi="Arial" w:cs="Arial"/>
          <w:sz w:val="24"/>
          <w:szCs w:val="26"/>
        </w:rPr>
        <w:t>5</w:t>
      </w:r>
      <w:r w:rsidRPr="00CF4354">
        <w:rPr>
          <w:rFonts w:ascii="Arial" w:eastAsia="Batang" w:hAnsi="Arial" w:cs="Arial"/>
          <w:sz w:val="24"/>
          <w:szCs w:val="26"/>
        </w:rPr>
        <w:t>-</w:t>
      </w:r>
      <w:r w:rsidR="005A122E">
        <w:rPr>
          <w:rFonts w:ascii="Arial" w:eastAsia="Batang" w:hAnsi="Arial" w:cs="Arial"/>
          <w:sz w:val="24"/>
          <w:szCs w:val="26"/>
        </w:rPr>
        <w:t>109</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Default="00055295" w:rsidP="00055295">
      <w:pPr>
        <w:pStyle w:val="Sinespaciado1"/>
        <w:spacing w:line="360" w:lineRule="auto"/>
        <w:ind w:firstLine="2835"/>
        <w:jc w:val="both"/>
        <w:rPr>
          <w:rFonts w:ascii="Arial" w:eastAsia="Batang" w:hAnsi="Arial" w:cs="Arial"/>
          <w:sz w:val="24"/>
          <w:szCs w:val="24"/>
        </w:rPr>
      </w:pPr>
    </w:p>
    <w:p w:rsidR="00F750E6" w:rsidRPr="00F66F73" w:rsidRDefault="00F750E6"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La sentencia fue impugnada por la acciona</w:t>
      </w:r>
      <w:r w:rsidR="00E34B4F">
        <w:rPr>
          <w:rFonts w:ascii="Arial" w:hAnsi="Arial" w:cs="Arial"/>
          <w:sz w:val="26"/>
          <w:szCs w:val="26"/>
        </w:rPr>
        <w:t>nte</w:t>
      </w:r>
      <w:r w:rsidRPr="00074E3F">
        <w:rPr>
          <w:rFonts w:ascii="Arial" w:hAnsi="Arial" w:cs="Arial"/>
          <w:sz w:val="26"/>
          <w:szCs w:val="26"/>
        </w:rPr>
        <w:t xml:space="preserve">, </w:t>
      </w:r>
      <w:r w:rsidR="00446D3A">
        <w:rPr>
          <w:rFonts w:ascii="Arial" w:hAnsi="Arial" w:cs="Arial"/>
          <w:sz w:val="26"/>
          <w:szCs w:val="26"/>
        </w:rPr>
        <w:t xml:space="preserve">ratificando que se vulneró su derecho a la igualdad, debido a que no tuvo un tratamiento semejante a otros participantes, pues durante la fase de recolección de información de encuestas carecía de estudiantes en clase, como lo demuestra la certificación del rector y el cronograma de labores 2017, a diferencia de otros docentes que sí contaban con alumnos, por cuestión del </w:t>
      </w:r>
      <w:r w:rsidR="00446D3A">
        <w:rPr>
          <w:rFonts w:ascii="Arial" w:hAnsi="Arial" w:cs="Arial"/>
          <w:sz w:val="26"/>
          <w:szCs w:val="26"/>
        </w:rPr>
        <w:lastRenderedPageBreak/>
        <w:t xml:space="preserve">paro. Acotó que </w:t>
      </w:r>
      <w:r w:rsidR="001071CD">
        <w:rPr>
          <w:rFonts w:ascii="Arial" w:hAnsi="Arial" w:cs="Arial"/>
          <w:sz w:val="26"/>
          <w:szCs w:val="26"/>
        </w:rPr>
        <w:t>la acción de tutela es el mecanismo idóneo y eficaz para evitar un perjuicio irremediable, como sería la</w:t>
      </w:r>
      <w:r w:rsidR="003B5A70">
        <w:rPr>
          <w:rFonts w:ascii="Arial" w:hAnsi="Arial" w:cs="Arial"/>
          <w:sz w:val="26"/>
          <w:szCs w:val="26"/>
        </w:rPr>
        <w:t xml:space="preserve"> imposibilidad de ascenso, lo que le causa un detrimento patrimonial y una afectación a nivel económico, debido a su condición de ser madre cabeza de hogar, </w:t>
      </w:r>
      <w:r w:rsidR="00162CBE">
        <w:rPr>
          <w:rFonts w:ascii="Arial" w:hAnsi="Arial" w:cs="Arial"/>
          <w:sz w:val="26"/>
          <w:szCs w:val="26"/>
        </w:rPr>
        <w:t xml:space="preserve">a cargo de su hija y de su madre, </w:t>
      </w:r>
      <w:r w:rsidR="003B5A70">
        <w:rPr>
          <w:rFonts w:ascii="Arial" w:hAnsi="Arial" w:cs="Arial"/>
          <w:sz w:val="26"/>
          <w:szCs w:val="26"/>
        </w:rPr>
        <w:t>sin la capacidad monetaria para incurrir en un proceso contencioso administrativo, aunado al tiempo para su resolución</w:t>
      </w:r>
      <w:r w:rsidR="00215213">
        <w:rPr>
          <w:rFonts w:ascii="Arial" w:hAnsi="Arial" w:cs="Arial"/>
          <w:sz w:val="26"/>
          <w:szCs w:val="26"/>
        </w:rPr>
        <w:t xml:space="preserve">. Referenció jurisprudencia de </w:t>
      </w:r>
      <w:r w:rsidR="00320CA5">
        <w:rPr>
          <w:rFonts w:ascii="Arial" w:hAnsi="Arial" w:cs="Arial"/>
          <w:sz w:val="26"/>
          <w:szCs w:val="26"/>
        </w:rPr>
        <w:t>la Corte Constitucional</w:t>
      </w:r>
      <w:r w:rsidR="000B7B0E" w:rsidRPr="000B7B0E">
        <w:rPr>
          <w:rFonts w:ascii="Arial" w:hAnsi="Arial" w:cs="Arial"/>
          <w:sz w:val="26"/>
          <w:szCs w:val="26"/>
        </w:rPr>
        <w:t xml:space="preserve"> </w:t>
      </w:r>
      <w:r w:rsidR="00215213">
        <w:rPr>
          <w:rFonts w:ascii="Arial" w:hAnsi="Arial" w:cs="Arial"/>
          <w:sz w:val="26"/>
          <w:szCs w:val="26"/>
        </w:rPr>
        <w:t xml:space="preserve">que </w:t>
      </w:r>
      <w:r w:rsidR="000B7B0E" w:rsidRPr="000B7B0E">
        <w:rPr>
          <w:rFonts w:ascii="Arial" w:hAnsi="Arial" w:cs="Arial"/>
          <w:sz w:val="26"/>
          <w:szCs w:val="26"/>
        </w:rPr>
        <w:t>acepta</w:t>
      </w:r>
      <w:r w:rsidR="00215213">
        <w:rPr>
          <w:rFonts w:ascii="Arial" w:hAnsi="Arial" w:cs="Arial"/>
          <w:sz w:val="26"/>
          <w:szCs w:val="26"/>
        </w:rPr>
        <w:t xml:space="preserve"> </w:t>
      </w:r>
      <w:r w:rsidR="000B7B0E" w:rsidRPr="000B7B0E">
        <w:rPr>
          <w:rFonts w:ascii="Arial" w:hAnsi="Arial" w:cs="Arial"/>
          <w:sz w:val="26"/>
          <w:szCs w:val="26"/>
        </w:rPr>
        <w:t xml:space="preserve">la </w:t>
      </w:r>
      <w:r w:rsidR="00215213" w:rsidRPr="000B7B0E">
        <w:rPr>
          <w:rFonts w:ascii="Arial" w:hAnsi="Arial" w:cs="Arial"/>
          <w:sz w:val="26"/>
          <w:szCs w:val="26"/>
        </w:rPr>
        <w:t>pro</w:t>
      </w:r>
      <w:r w:rsidR="00215213">
        <w:rPr>
          <w:rFonts w:ascii="Arial" w:hAnsi="Arial" w:cs="Arial"/>
          <w:sz w:val="26"/>
          <w:szCs w:val="26"/>
        </w:rPr>
        <w:t>cedibilidad de la acción de tutela</w:t>
      </w:r>
      <w:r w:rsidR="00320CA5">
        <w:rPr>
          <w:rFonts w:ascii="Arial" w:hAnsi="Arial" w:cs="Arial"/>
          <w:sz w:val="26"/>
          <w:szCs w:val="26"/>
        </w:rPr>
        <w:t xml:space="preserve"> en asunto</w:t>
      </w:r>
      <w:r w:rsidR="00215213">
        <w:rPr>
          <w:rFonts w:ascii="Arial" w:hAnsi="Arial" w:cs="Arial"/>
          <w:sz w:val="26"/>
          <w:szCs w:val="26"/>
        </w:rPr>
        <w:t>s</w:t>
      </w:r>
      <w:r w:rsidR="00320CA5">
        <w:rPr>
          <w:rFonts w:ascii="Arial" w:hAnsi="Arial" w:cs="Arial"/>
          <w:sz w:val="26"/>
          <w:szCs w:val="26"/>
        </w:rPr>
        <w:t xml:space="preserve"> </w:t>
      </w:r>
      <w:r w:rsidR="00207FD9">
        <w:rPr>
          <w:rFonts w:ascii="Arial" w:hAnsi="Arial" w:cs="Arial"/>
          <w:sz w:val="26"/>
          <w:szCs w:val="26"/>
        </w:rPr>
        <w:t>similares al suyo</w:t>
      </w:r>
      <w:r w:rsidR="00A2687A">
        <w:rPr>
          <w:rFonts w:ascii="Arial" w:hAnsi="Arial" w:cs="Arial"/>
          <w:sz w:val="26"/>
          <w:szCs w:val="26"/>
        </w:rPr>
        <w:t>.</w:t>
      </w:r>
      <w:r w:rsidR="00FC3AEF" w:rsidRPr="00CF4354">
        <w:rPr>
          <w:rFonts w:ascii="Arial" w:hAnsi="Arial" w:cs="Arial"/>
          <w:sz w:val="26"/>
          <w:szCs w:val="26"/>
        </w:rPr>
        <w:t xml:space="preserve"> (fls. </w:t>
      </w:r>
      <w:r w:rsidR="00207FD9">
        <w:rPr>
          <w:rFonts w:ascii="Arial" w:hAnsi="Arial" w:cs="Arial"/>
          <w:sz w:val="26"/>
          <w:szCs w:val="26"/>
        </w:rPr>
        <w:t>11</w:t>
      </w:r>
      <w:r w:rsidR="00320CA5">
        <w:rPr>
          <w:rFonts w:ascii="Arial" w:hAnsi="Arial" w:cs="Arial"/>
          <w:sz w:val="26"/>
          <w:szCs w:val="26"/>
        </w:rPr>
        <w:t>7</w:t>
      </w:r>
      <w:r w:rsidR="00FC3AEF" w:rsidRPr="00CF4354">
        <w:rPr>
          <w:rFonts w:ascii="Arial" w:hAnsi="Arial" w:cs="Arial"/>
          <w:sz w:val="26"/>
          <w:szCs w:val="26"/>
        </w:rPr>
        <w:t>-</w:t>
      </w:r>
      <w:r w:rsidR="00207FD9">
        <w:rPr>
          <w:rFonts w:ascii="Arial" w:hAnsi="Arial" w:cs="Arial"/>
          <w:sz w:val="26"/>
          <w:szCs w:val="26"/>
        </w:rPr>
        <w:t>118</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00E34B4F">
        <w:rPr>
          <w:rFonts w:ascii="Arial" w:hAnsi="Arial" w:cs="Arial"/>
          <w:sz w:val="26"/>
          <w:szCs w:val="26"/>
        </w:rPr>
        <w:t xml:space="preserve">La controversia consiste en dilucidar si </w:t>
      </w:r>
      <w:r w:rsidR="00EC35DD">
        <w:rPr>
          <w:rFonts w:ascii="Arial" w:eastAsia="Arial" w:hAnsi="Arial" w:cs="Arial"/>
          <w:sz w:val="26"/>
          <w:szCs w:val="26"/>
        </w:rPr>
        <w:t xml:space="preserve">el </w:t>
      </w:r>
      <w:r w:rsidR="00EC35DD" w:rsidRPr="00832E20">
        <w:rPr>
          <w:rFonts w:ascii="Arial" w:eastAsia="Arial" w:hAnsi="Arial" w:cs="Arial"/>
          <w:szCs w:val="26"/>
        </w:rPr>
        <w:t>MINISTERIO DE EDUCACIÓN NACIONAL</w:t>
      </w:r>
      <w:r w:rsidR="00EC35DD" w:rsidRPr="00832E20">
        <w:rPr>
          <w:rFonts w:ascii="Arial" w:eastAsia="Arial" w:hAnsi="Arial" w:cs="Arial"/>
          <w:sz w:val="28"/>
          <w:szCs w:val="26"/>
        </w:rPr>
        <w:t xml:space="preserve"> </w:t>
      </w:r>
      <w:r w:rsidR="00EC35DD">
        <w:rPr>
          <w:rFonts w:ascii="Arial" w:eastAsia="Arial" w:hAnsi="Arial" w:cs="Arial"/>
          <w:sz w:val="26"/>
          <w:szCs w:val="26"/>
        </w:rPr>
        <w:t xml:space="preserve">y el </w:t>
      </w:r>
      <w:r w:rsidR="00EC35DD" w:rsidRPr="00832E20">
        <w:rPr>
          <w:rFonts w:ascii="Arial" w:eastAsia="Arial" w:hAnsi="Arial" w:cs="Arial"/>
        </w:rPr>
        <w:t>INSTITUTO COLOMBIANO PARA LA EVALUACIÓN DE LA EDUCACIÓN – ICFES</w:t>
      </w:r>
      <w:r w:rsidR="00EC35DD">
        <w:rPr>
          <w:rFonts w:ascii="Arial" w:eastAsia="Arial" w:hAnsi="Arial" w:cs="Arial"/>
        </w:rPr>
        <w:t>,</w:t>
      </w:r>
      <w:r w:rsidR="00E34B4F" w:rsidRPr="00A90B30">
        <w:rPr>
          <w:rStyle w:val="apple-converted-space"/>
          <w:sz w:val="26"/>
          <w:szCs w:val="26"/>
          <w:shd w:val="clear" w:color="auto" w:fill="FFFFFF"/>
        </w:rPr>
        <w:t> </w:t>
      </w:r>
      <w:r w:rsidR="00EC35DD">
        <w:rPr>
          <w:rFonts w:ascii="Arial" w:hAnsi="Arial" w:cs="Arial"/>
          <w:sz w:val="26"/>
          <w:szCs w:val="26"/>
        </w:rPr>
        <w:t>vulneraron</w:t>
      </w:r>
      <w:r w:rsidR="00E34B4F">
        <w:rPr>
          <w:rFonts w:ascii="Arial" w:hAnsi="Arial" w:cs="Arial"/>
          <w:sz w:val="26"/>
          <w:szCs w:val="26"/>
        </w:rPr>
        <w:t xml:space="preserve"> los derechos fundamentales </w:t>
      </w:r>
      <w:r w:rsidR="00E34B4F" w:rsidRPr="00A82BD2">
        <w:rPr>
          <w:rFonts w:ascii="Arial" w:hAnsi="Arial" w:cs="Arial"/>
          <w:spacing w:val="-3"/>
          <w:sz w:val="26"/>
          <w:szCs w:val="26"/>
        </w:rPr>
        <w:t>a</w:t>
      </w:r>
      <w:r w:rsidR="00EC35DD">
        <w:rPr>
          <w:rFonts w:ascii="Arial" w:hAnsi="Arial" w:cs="Arial"/>
          <w:spacing w:val="-3"/>
          <w:sz w:val="26"/>
          <w:szCs w:val="26"/>
        </w:rPr>
        <w:t>l</w:t>
      </w:r>
      <w:r w:rsidR="00E34B4F">
        <w:rPr>
          <w:rFonts w:ascii="Arial" w:hAnsi="Arial" w:cs="Arial"/>
          <w:spacing w:val="-3"/>
          <w:sz w:val="26"/>
          <w:szCs w:val="26"/>
        </w:rPr>
        <w:t xml:space="preserve"> debido proceso</w:t>
      </w:r>
      <w:r w:rsidR="000911D3">
        <w:rPr>
          <w:rFonts w:ascii="Arial" w:hAnsi="Arial" w:cs="Arial"/>
          <w:spacing w:val="-3"/>
          <w:sz w:val="26"/>
          <w:szCs w:val="26"/>
        </w:rPr>
        <w:t xml:space="preserve"> </w:t>
      </w:r>
      <w:r w:rsidR="00EC35DD">
        <w:rPr>
          <w:rFonts w:ascii="Arial" w:hAnsi="Arial" w:cs="Arial"/>
          <w:spacing w:val="-3"/>
          <w:sz w:val="26"/>
          <w:szCs w:val="26"/>
        </w:rPr>
        <w:t>y a la igualdad</w:t>
      </w:r>
      <w:r w:rsidR="00E34B4F" w:rsidRPr="00A82BD2">
        <w:rPr>
          <w:rFonts w:ascii="Arial" w:hAnsi="Arial" w:cs="Arial"/>
          <w:spacing w:val="-3"/>
          <w:sz w:val="26"/>
          <w:szCs w:val="26"/>
        </w:rPr>
        <w:t>,</w:t>
      </w:r>
      <w:r w:rsidR="00E34B4F">
        <w:rPr>
          <w:rFonts w:ascii="Arial" w:hAnsi="Arial" w:cs="Arial"/>
          <w:spacing w:val="-3"/>
          <w:sz w:val="26"/>
          <w:szCs w:val="26"/>
        </w:rPr>
        <w:t xml:space="preserve"> </w:t>
      </w:r>
      <w:r w:rsidR="00E34B4F">
        <w:rPr>
          <w:rFonts w:ascii="Arial" w:hAnsi="Arial" w:cs="Arial"/>
          <w:sz w:val="26"/>
          <w:szCs w:val="26"/>
        </w:rPr>
        <w:t xml:space="preserve">de la señora </w:t>
      </w:r>
      <w:r w:rsidR="00BB219A">
        <w:rPr>
          <w:rFonts w:ascii="Arial" w:hAnsi="Arial" w:cs="Arial"/>
          <w:szCs w:val="26"/>
          <w:lang w:val="es-ES" w:eastAsia="es-ES"/>
        </w:rPr>
        <w:t>SANDRA ELIZABETH ROMO ROMO</w:t>
      </w:r>
      <w:r w:rsidR="00E34B4F">
        <w:rPr>
          <w:rFonts w:ascii="Arial" w:hAnsi="Arial" w:cs="Arial"/>
          <w:sz w:val="26"/>
          <w:szCs w:val="26"/>
        </w:rPr>
        <w:t>, dentro del proceso</w:t>
      </w:r>
      <w:r w:rsidR="0065104E">
        <w:rPr>
          <w:rFonts w:ascii="Arial" w:hAnsi="Arial" w:cs="Arial"/>
          <w:sz w:val="26"/>
          <w:szCs w:val="26"/>
        </w:rPr>
        <w:t xml:space="preserve"> de</w:t>
      </w:r>
      <w:r w:rsidR="00E34B4F">
        <w:rPr>
          <w:rFonts w:ascii="Arial" w:hAnsi="Arial" w:cs="Arial"/>
          <w:sz w:val="26"/>
          <w:szCs w:val="26"/>
        </w:rPr>
        <w:t xml:space="preserve"> </w:t>
      </w:r>
      <w:r w:rsidR="0065104E">
        <w:rPr>
          <w:rFonts w:ascii="Arial" w:hAnsi="Arial" w:cs="Arial"/>
          <w:sz w:val="26"/>
          <w:szCs w:val="26"/>
        </w:rPr>
        <w:t>Evaluación con Carácter Diagnóstica Formativa (ECDF) 2 para ascenso salarial dentro del Escalafón Nacional Docente</w:t>
      </w:r>
      <w:r w:rsidR="000911D3">
        <w:rPr>
          <w:rFonts w:ascii="Arial" w:hAnsi="Arial" w:cs="Arial"/>
          <w:sz w:val="26"/>
          <w:szCs w:val="26"/>
        </w:rPr>
        <w:t>,</w:t>
      </w:r>
      <w:r w:rsidR="00E34B4F">
        <w:rPr>
          <w:rFonts w:ascii="Arial" w:hAnsi="Arial" w:cs="Arial"/>
          <w:sz w:val="26"/>
          <w:szCs w:val="26"/>
        </w:rPr>
        <w:t xml:space="preserve"> que amerite la injerencia del juez Constitucional, por haber</w:t>
      </w:r>
      <w:r w:rsidR="000911D3">
        <w:rPr>
          <w:rFonts w:ascii="Arial" w:hAnsi="Arial" w:cs="Arial"/>
          <w:sz w:val="26"/>
          <w:szCs w:val="26"/>
        </w:rPr>
        <w:t>se declarado que</w:t>
      </w:r>
      <w:r w:rsidR="0065104E">
        <w:rPr>
          <w:rFonts w:ascii="Arial" w:hAnsi="Arial" w:cs="Arial"/>
          <w:sz w:val="26"/>
          <w:szCs w:val="26"/>
        </w:rPr>
        <w:t xml:space="preserve"> según el puntaje obtenido no aprobó el mismo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BA0437" w:rsidRDefault="00BA0437" w:rsidP="00BA0437">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w:t>
      </w:r>
      <w:r w:rsidRPr="00B04C1B">
        <w:rPr>
          <w:rFonts w:ascii="Arial" w:hAnsi="Arial" w:cs="Arial"/>
          <w:spacing w:val="-3"/>
          <w:sz w:val="26"/>
          <w:szCs w:val="26"/>
        </w:rPr>
        <w:lastRenderedPageBreak/>
        <w:t xml:space="preserve">omisión de cualquiera autoridad pública, o de los particulares, </w:t>
      </w:r>
      <w:r w:rsidRPr="00B04C1B">
        <w:rPr>
          <w:rFonts w:ascii="Arial" w:hAnsi="Arial" w:cs="Arial"/>
          <w:sz w:val="26"/>
          <w:szCs w:val="26"/>
        </w:rPr>
        <w:t>en los casos previstos por el artículo 42 del Decreto 2591 de 1991.</w:t>
      </w:r>
    </w:p>
    <w:p w:rsidR="00BA0437" w:rsidRPr="008578A2" w:rsidRDefault="00BA0437" w:rsidP="00BA0437">
      <w:pPr>
        <w:pStyle w:val="Sinespaciado1"/>
        <w:spacing w:line="360" w:lineRule="auto"/>
        <w:ind w:firstLine="2835"/>
        <w:jc w:val="both"/>
        <w:rPr>
          <w:rFonts w:ascii="Arial" w:hAnsi="Arial" w:cs="Arial"/>
          <w:sz w:val="16"/>
          <w:szCs w:val="16"/>
        </w:rPr>
      </w:pPr>
    </w:p>
    <w:p w:rsidR="00BA0437" w:rsidRDefault="00BA0437" w:rsidP="00BA0437">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8578A2" w:rsidRDefault="00BA0437" w:rsidP="00BA0437">
      <w:pPr>
        <w:pStyle w:val="Sinespaciado1"/>
        <w:spacing w:line="360" w:lineRule="auto"/>
        <w:ind w:firstLine="2880"/>
        <w:jc w:val="both"/>
        <w:rPr>
          <w:rFonts w:ascii="Arial" w:hAnsi="Arial" w:cs="Arial"/>
          <w:sz w:val="16"/>
          <w:szCs w:val="16"/>
          <w:lang w:val="es-ES"/>
        </w:rPr>
      </w:pPr>
    </w:p>
    <w:p w:rsidR="00BA0437" w:rsidRDefault="00BA0437" w:rsidP="00BA0437">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BA0437" w:rsidRDefault="00BA0437" w:rsidP="00BA0437">
      <w:pPr>
        <w:pStyle w:val="Sinespaciado1"/>
        <w:spacing w:line="360" w:lineRule="auto"/>
        <w:ind w:firstLine="2835"/>
        <w:jc w:val="both"/>
        <w:rPr>
          <w:rFonts w:ascii="Arial" w:hAnsi="Arial" w:cs="Arial"/>
          <w:sz w:val="16"/>
          <w:szCs w:val="26"/>
        </w:rPr>
      </w:pPr>
    </w:p>
    <w:p w:rsidR="00BA0437" w:rsidRPr="00BA0437" w:rsidRDefault="00BA0437" w:rsidP="00BA0437">
      <w:pPr>
        <w:pStyle w:val="Sinespaciado1"/>
        <w:spacing w:line="360" w:lineRule="auto"/>
        <w:ind w:firstLine="2835"/>
        <w:jc w:val="both"/>
        <w:rPr>
          <w:rFonts w:ascii="Arial" w:hAnsi="Arial" w:cs="Arial"/>
          <w:sz w:val="26"/>
          <w:szCs w:val="26"/>
          <w:lang w:eastAsia="es-CO"/>
        </w:rPr>
      </w:pPr>
      <w:r w:rsidRPr="00C1307D">
        <w:rPr>
          <w:rFonts w:ascii="Arial" w:hAnsi="Arial" w:cs="Arial"/>
          <w:sz w:val="26"/>
          <w:szCs w:val="26"/>
        </w:rPr>
        <w:t xml:space="preserve">6. </w:t>
      </w:r>
      <w:r w:rsidRPr="00687177">
        <w:rPr>
          <w:rFonts w:ascii="Arial" w:hAnsi="Arial" w:cs="Arial"/>
          <w:sz w:val="26"/>
          <w:szCs w:val="26"/>
          <w:bdr w:val="none" w:sz="0" w:space="0" w:color="auto" w:frame="1"/>
          <w:lang w:eastAsia="es-CO"/>
        </w:rPr>
        <w:t>En este sentido, la Corte ha expuesto que conforme al carácter residual de la tutela, </w:t>
      </w:r>
      <w:r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687177">
        <w:rPr>
          <w:rFonts w:ascii="Arial" w:hAnsi="Arial" w:cs="Arial"/>
          <w:sz w:val="24"/>
          <w:szCs w:val="24"/>
          <w:bdr w:val="none" w:sz="0" w:space="0" w:color="auto" w:frame="1"/>
          <w:lang w:eastAsia="es-CO"/>
        </w:rPr>
        <w:t>“</w:t>
      </w:r>
      <w:r w:rsidRPr="00687177">
        <w:rPr>
          <w:rFonts w:ascii="Arial" w:hAnsi="Arial" w:cs="Arial"/>
          <w:i/>
          <w:iCs/>
          <w:sz w:val="24"/>
          <w:szCs w:val="24"/>
          <w:bdr w:val="none" w:sz="0" w:space="0" w:color="auto" w:frame="1"/>
          <w:lang w:eastAsia="es-CO"/>
        </w:rPr>
        <w:t xml:space="preserve">…concluye (i) que por regla general, la acción de tutela es improcedente como mecanismo principal para la protección de derechos fundamentales que resulten amenazados o vulnerados </w:t>
      </w:r>
      <w:r w:rsidRPr="00687177">
        <w:rPr>
          <w:rFonts w:ascii="Arial" w:hAnsi="Arial" w:cs="Arial"/>
          <w:i/>
          <w:iCs/>
          <w:sz w:val="24"/>
          <w:szCs w:val="24"/>
          <w:bdr w:val="none" w:sz="0" w:space="0" w:color="auto" w:frame="1"/>
          <w:lang w:eastAsia="es-CO"/>
        </w:rPr>
        <w:lastRenderedPageBreak/>
        <w:t>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687177">
        <w:rPr>
          <w:rFonts w:ascii="Arial" w:hAnsi="Arial" w:cs="Arial"/>
          <w:sz w:val="24"/>
          <w:szCs w:val="24"/>
          <w:bdr w:val="none" w:sz="0" w:space="0" w:color="auto" w:frame="1"/>
          <w:lang w:eastAsia="es-CO"/>
        </w:rPr>
        <w:t>.”</w:t>
      </w:r>
      <w:r w:rsidRPr="00687177">
        <w:rPr>
          <w:rStyle w:val="Refdenotaalpie"/>
          <w:rFonts w:ascii="Arial" w:hAnsi="Arial" w:cs="Arial"/>
          <w:sz w:val="24"/>
          <w:szCs w:val="24"/>
          <w:bdr w:val="none" w:sz="0" w:space="0" w:color="auto" w:frame="1"/>
          <w:lang w:eastAsia="es-CO"/>
        </w:rPr>
        <w:footnoteReference w:id="1"/>
      </w:r>
    </w:p>
    <w:p w:rsidR="00FF558F" w:rsidRPr="00570262" w:rsidRDefault="00FF558F" w:rsidP="00FF558F">
      <w:pPr>
        <w:pStyle w:val="Sinespaciado2"/>
        <w:spacing w:line="360" w:lineRule="auto"/>
        <w:ind w:firstLine="2835"/>
        <w:jc w:val="both"/>
        <w:rPr>
          <w:rFonts w:ascii="Arial" w:hAnsi="Arial" w:cs="Arial"/>
          <w:sz w:val="24"/>
          <w:szCs w:val="22"/>
          <w:highlight w:val="darkGray"/>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BA0437" w:rsidRPr="00687177" w:rsidRDefault="00ED5544" w:rsidP="00BA0437">
      <w:pPr>
        <w:pStyle w:val="Sinespaciado1"/>
        <w:spacing w:line="360" w:lineRule="auto"/>
        <w:ind w:firstLine="2835"/>
        <w:jc w:val="both"/>
        <w:rPr>
          <w:rFonts w:ascii="Arial" w:hAnsi="Arial" w:cs="Arial"/>
          <w:bCs/>
          <w:color w:val="000000"/>
          <w:sz w:val="26"/>
          <w:szCs w:val="26"/>
        </w:rPr>
      </w:pPr>
      <w:r w:rsidRPr="00CA4F80">
        <w:rPr>
          <w:rFonts w:ascii="Arial" w:hAnsi="Arial" w:cs="Arial"/>
          <w:sz w:val="26"/>
          <w:szCs w:val="26"/>
        </w:rPr>
        <w:t xml:space="preserve">1. </w:t>
      </w:r>
      <w:r w:rsidR="00086F5B">
        <w:rPr>
          <w:rFonts w:ascii="Arial" w:hAnsi="Arial" w:cs="Arial"/>
          <w:sz w:val="26"/>
          <w:szCs w:val="26"/>
        </w:rPr>
        <w:t xml:space="preserve">Se </w:t>
      </w:r>
      <w:r w:rsidR="00BA0437" w:rsidRPr="003E4EFF">
        <w:rPr>
          <w:rFonts w:ascii="Arial" w:hAnsi="Arial" w:cs="Arial"/>
          <w:sz w:val="26"/>
          <w:szCs w:val="26"/>
          <w:lang w:val="es-ES"/>
        </w:rPr>
        <w:t xml:space="preserve">tiene que, </w:t>
      </w:r>
      <w:r w:rsidR="00086F5B">
        <w:rPr>
          <w:rFonts w:ascii="Arial" w:hAnsi="Arial" w:cs="Arial"/>
          <w:sz w:val="26"/>
          <w:szCs w:val="26"/>
        </w:rPr>
        <w:t>el</w:t>
      </w:r>
      <w:r w:rsidR="00320888">
        <w:rPr>
          <w:rFonts w:ascii="Arial" w:eastAsia="Arial" w:hAnsi="Arial" w:cs="Arial"/>
          <w:sz w:val="26"/>
          <w:szCs w:val="26"/>
        </w:rPr>
        <w:t xml:space="preserve"> </w:t>
      </w:r>
      <w:r w:rsidR="00320888" w:rsidRPr="00832E20">
        <w:rPr>
          <w:rFonts w:ascii="Arial" w:eastAsia="Arial" w:hAnsi="Arial" w:cs="Arial"/>
          <w:szCs w:val="26"/>
        </w:rPr>
        <w:t>MINISTERIO DE EDUCACIÓN NACIONAL</w:t>
      </w:r>
      <w:r w:rsidR="00320888" w:rsidRPr="00832E20">
        <w:rPr>
          <w:rFonts w:ascii="Arial" w:eastAsia="Arial" w:hAnsi="Arial" w:cs="Arial"/>
          <w:sz w:val="28"/>
          <w:szCs w:val="26"/>
        </w:rPr>
        <w:t xml:space="preserve"> </w:t>
      </w:r>
      <w:r w:rsidR="00320888">
        <w:rPr>
          <w:rFonts w:ascii="Arial" w:eastAsia="Arial" w:hAnsi="Arial" w:cs="Arial"/>
          <w:sz w:val="26"/>
          <w:szCs w:val="26"/>
        </w:rPr>
        <w:t xml:space="preserve">y el </w:t>
      </w:r>
      <w:r w:rsidR="00320888" w:rsidRPr="00832E20">
        <w:rPr>
          <w:rFonts w:ascii="Arial" w:eastAsia="Arial" w:hAnsi="Arial" w:cs="Arial"/>
        </w:rPr>
        <w:t>INSTITUTO COLOMBIANO PARA LA EVALUACIÓN DE LA EDUCACIÓN – ICFES</w:t>
      </w:r>
      <w:r w:rsidR="00320888">
        <w:rPr>
          <w:rFonts w:ascii="Arial" w:eastAsia="Arial" w:hAnsi="Arial" w:cs="Arial"/>
          <w:sz w:val="26"/>
          <w:szCs w:val="26"/>
        </w:rPr>
        <w:t>,</w:t>
      </w:r>
      <w:r w:rsidR="00320888">
        <w:rPr>
          <w:rFonts w:ascii="Arial" w:hAnsi="Arial" w:cs="Arial"/>
          <w:sz w:val="26"/>
          <w:szCs w:val="26"/>
        </w:rPr>
        <w:t xml:space="preserve"> implementaron</w:t>
      </w:r>
      <w:r w:rsidR="00086F5B">
        <w:rPr>
          <w:rFonts w:ascii="Arial" w:hAnsi="Arial" w:cs="Arial"/>
          <w:sz w:val="26"/>
          <w:szCs w:val="26"/>
        </w:rPr>
        <w:t xml:space="preserve"> </w:t>
      </w:r>
      <w:r w:rsidR="00320888">
        <w:rPr>
          <w:rFonts w:ascii="Arial" w:hAnsi="Arial" w:cs="Arial"/>
          <w:sz w:val="26"/>
          <w:szCs w:val="26"/>
        </w:rPr>
        <w:t>el proceso de Evaluación con Carácter Diagnóstica Formativa (ECDF) 2 para ascenso salarial dentro del Escalafón Nacional Docente</w:t>
      </w:r>
      <w:r w:rsidR="00AF10EC">
        <w:rPr>
          <w:rFonts w:ascii="Arial" w:eastAsia="Arial" w:hAnsi="Arial" w:cs="Arial"/>
          <w:sz w:val="26"/>
          <w:szCs w:val="26"/>
        </w:rPr>
        <w:t xml:space="preserve">, </w:t>
      </w:r>
      <w:r w:rsidR="00AF10EC" w:rsidRPr="00D06E63">
        <w:rPr>
          <w:rFonts w:ascii="Arial" w:hAnsi="Arial" w:cs="Arial"/>
          <w:sz w:val="26"/>
          <w:szCs w:val="26"/>
        </w:rPr>
        <w:t xml:space="preserve">en </w:t>
      </w:r>
      <w:r w:rsidR="00320888">
        <w:rPr>
          <w:rFonts w:ascii="Arial" w:hAnsi="Arial" w:cs="Arial"/>
          <w:sz w:val="26"/>
          <w:szCs w:val="26"/>
        </w:rPr>
        <w:t>el que participó</w:t>
      </w:r>
      <w:r w:rsidR="00AF10EC" w:rsidRPr="00D06E63">
        <w:rPr>
          <w:rFonts w:ascii="Arial" w:hAnsi="Arial" w:cs="Arial"/>
          <w:sz w:val="26"/>
          <w:szCs w:val="26"/>
        </w:rPr>
        <w:t xml:space="preserve"> </w:t>
      </w:r>
      <w:r w:rsidR="00AF10EC" w:rsidRPr="00CF4354">
        <w:rPr>
          <w:rFonts w:ascii="Arial" w:hAnsi="Arial" w:cs="Arial"/>
          <w:sz w:val="26"/>
          <w:szCs w:val="26"/>
          <w:lang w:val="es-ES" w:eastAsia="es-ES"/>
        </w:rPr>
        <w:t xml:space="preserve">la </w:t>
      </w:r>
      <w:r w:rsidR="00AF10EC">
        <w:rPr>
          <w:rFonts w:ascii="Arial" w:hAnsi="Arial" w:cs="Arial"/>
          <w:sz w:val="26"/>
          <w:szCs w:val="26"/>
          <w:lang w:val="es-ES" w:eastAsia="es-ES"/>
        </w:rPr>
        <w:t xml:space="preserve">señora </w:t>
      </w:r>
      <w:r w:rsidR="00BB219A">
        <w:rPr>
          <w:rFonts w:ascii="Arial" w:hAnsi="Arial" w:cs="Arial"/>
          <w:szCs w:val="26"/>
          <w:lang w:val="es-ES" w:eastAsia="es-ES"/>
        </w:rPr>
        <w:t>SANDRA ELIZABETH ROMO ROMO</w:t>
      </w:r>
      <w:r w:rsidR="00AF10EC" w:rsidRPr="00CF4354">
        <w:rPr>
          <w:rFonts w:ascii="Arial" w:hAnsi="Arial" w:cs="Arial"/>
          <w:sz w:val="26"/>
          <w:szCs w:val="26"/>
          <w:lang w:val="es-ES" w:eastAsia="es-ES"/>
        </w:rPr>
        <w:t>,</w:t>
      </w:r>
      <w:r w:rsidR="00AF10EC">
        <w:rPr>
          <w:rFonts w:ascii="Arial" w:hAnsi="Arial" w:cs="Arial"/>
          <w:sz w:val="26"/>
          <w:szCs w:val="26"/>
          <w:lang w:val="es-ES" w:eastAsia="es-ES"/>
        </w:rPr>
        <w:t xml:space="preserve"> </w:t>
      </w:r>
      <w:r w:rsidR="00AF10EC">
        <w:rPr>
          <w:rFonts w:ascii="Arial" w:hAnsi="Arial" w:cs="Arial"/>
          <w:sz w:val="26"/>
          <w:szCs w:val="26"/>
        </w:rPr>
        <w:t xml:space="preserve">pero publicados los resultados definitivos, </w:t>
      </w:r>
      <w:r w:rsidR="00AF10EC" w:rsidRPr="00023188">
        <w:rPr>
          <w:rFonts w:ascii="Arial" w:hAnsi="Arial" w:cs="Arial"/>
          <w:sz w:val="26"/>
          <w:szCs w:val="26"/>
        </w:rPr>
        <w:t xml:space="preserve">se consignó que no </w:t>
      </w:r>
      <w:r w:rsidR="00320888">
        <w:rPr>
          <w:rFonts w:ascii="Arial" w:hAnsi="Arial" w:cs="Arial"/>
          <w:sz w:val="26"/>
          <w:szCs w:val="26"/>
        </w:rPr>
        <w:t>había aprobado el</w:t>
      </w:r>
      <w:r w:rsidR="008E332C">
        <w:rPr>
          <w:rFonts w:ascii="Arial" w:hAnsi="Arial" w:cs="Arial"/>
          <w:sz w:val="26"/>
          <w:szCs w:val="26"/>
        </w:rPr>
        <w:t xml:space="preserve"> mismo</w:t>
      </w:r>
      <w:r w:rsidR="00AF10EC">
        <w:rPr>
          <w:rFonts w:ascii="Arial" w:hAnsi="Arial" w:cs="Arial"/>
          <w:spacing w:val="-3"/>
          <w:sz w:val="26"/>
          <w:szCs w:val="26"/>
        </w:rPr>
        <w:t xml:space="preserve">, lo que considera </w:t>
      </w:r>
      <w:r w:rsidR="00AF10EC">
        <w:rPr>
          <w:rFonts w:ascii="Arial" w:hAnsi="Arial" w:cs="Arial"/>
          <w:sz w:val="26"/>
          <w:szCs w:val="26"/>
        </w:rPr>
        <w:t>vulnera sus derechos fundamentales a</w:t>
      </w:r>
      <w:r w:rsidR="00DE28BD">
        <w:rPr>
          <w:rFonts w:ascii="Arial" w:hAnsi="Arial" w:cs="Arial"/>
          <w:sz w:val="26"/>
          <w:szCs w:val="26"/>
        </w:rPr>
        <w:t>l</w:t>
      </w:r>
      <w:r w:rsidR="00AF10EC">
        <w:rPr>
          <w:rFonts w:ascii="Arial" w:hAnsi="Arial" w:cs="Arial"/>
          <w:sz w:val="26"/>
          <w:szCs w:val="26"/>
        </w:rPr>
        <w:t xml:space="preserve"> debido proceso y a</w:t>
      </w:r>
      <w:r w:rsidR="00DE28BD">
        <w:rPr>
          <w:rFonts w:ascii="Arial" w:hAnsi="Arial" w:cs="Arial"/>
          <w:sz w:val="26"/>
          <w:szCs w:val="26"/>
        </w:rPr>
        <w:t xml:space="preserve"> </w:t>
      </w:r>
      <w:r w:rsidR="00AF10EC">
        <w:rPr>
          <w:rFonts w:ascii="Arial" w:hAnsi="Arial" w:cs="Arial"/>
          <w:sz w:val="26"/>
          <w:szCs w:val="26"/>
        </w:rPr>
        <w:t>l</w:t>
      </w:r>
      <w:r w:rsidR="00DE28BD">
        <w:rPr>
          <w:rFonts w:ascii="Arial" w:hAnsi="Arial" w:cs="Arial"/>
          <w:sz w:val="26"/>
          <w:szCs w:val="26"/>
        </w:rPr>
        <w:t>a igualdad</w:t>
      </w:r>
      <w:r w:rsidR="007411DC">
        <w:rPr>
          <w:rFonts w:ascii="Arial" w:hAnsi="Arial" w:cs="Arial"/>
          <w:sz w:val="26"/>
          <w:szCs w:val="26"/>
        </w:rPr>
        <w:t xml:space="preserve">, pues afirma que </w:t>
      </w:r>
      <w:r w:rsidR="00320888">
        <w:rPr>
          <w:rFonts w:ascii="Arial" w:hAnsi="Arial" w:cs="Arial"/>
          <w:sz w:val="26"/>
          <w:szCs w:val="26"/>
        </w:rPr>
        <w:t>no debió tenerse en cuenta la encuesta realizada a los estudiantes, ya que en la fecha en la que se hizo</w:t>
      </w:r>
      <w:r w:rsidR="0064024E">
        <w:rPr>
          <w:rFonts w:ascii="Arial" w:hAnsi="Arial" w:cs="Arial"/>
          <w:sz w:val="26"/>
          <w:szCs w:val="26"/>
        </w:rPr>
        <w:t>, ella</w:t>
      </w:r>
      <w:r w:rsidR="00320888">
        <w:rPr>
          <w:rFonts w:ascii="Arial" w:hAnsi="Arial" w:cs="Arial"/>
          <w:sz w:val="26"/>
          <w:szCs w:val="26"/>
        </w:rPr>
        <w:t xml:space="preserve"> </w:t>
      </w:r>
      <w:r w:rsidR="00A41C22">
        <w:rPr>
          <w:rFonts w:ascii="Arial" w:eastAsia="Arial" w:hAnsi="Arial" w:cs="Arial"/>
          <w:sz w:val="26"/>
          <w:szCs w:val="26"/>
        </w:rPr>
        <w:t xml:space="preserve">no </w:t>
      </w:r>
      <w:r w:rsidR="0064024E">
        <w:rPr>
          <w:rFonts w:ascii="Arial" w:eastAsia="Arial" w:hAnsi="Arial" w:cs="Arial"/>
          <w:sz w:val="26"/>
          <w:szCs w:val="26"/>
        </w:rPr>
        <w:t>tenía</w:t>
      </w:r>
      <w:r w:rsidR="00A41C22">
        <w:rPr>
          <w:rFonts w:ascii="Arial" w:eastAsia="Arial" w:hAnsi="Arial" w:cs="Arial"/>
          <w:sz w:val="26"/>
          <w:szCs w:val="26"/>
        </w:rPr>
        <w:t xml:space="preserve"> </w:t>
      </w:r>
      <w:r w:rsidR="00320888">
        <w:rPr>
          <w:rFonts w:ascii="Arial" w:eastAsia="Arial" w:hAnsi="Arial" w:cs="Arial"/>
          <w:sz w:val="26"/>
          <w:szCs w:val="26"/>
        </w:rPr>
        <w:t>alumnos</w:t>
      </w:r>
      <w:r w:rsidR="0064024E">
        <w:rPr>
          <w:rFonts w:ascii="Arial" w:eastAsia="Arial" w:hAnsi="Arial" w:cs="Arial"/>
          <w:sz w:val="26"/>
          <w:szCs w:val="26"/>
        </w:rPr>
        <w:t xml:space="preserve"> en su clase, por efectos del paro </w:t>
      </w:r>
      <w:r w:rsidR="0064024E">
        <w:rPr>
          <w:rFonts w:ascii="Arial" w:hAnsi="Arial" w:cs="Arial"/>
          <w:sz w:val="26"/>
          <w:szCs w:val="26"/>
        </w:rPr>
        <w:t>nacional que se desarrolló en el año 2017</w:t>
      </w:r>
      <w:r w:rsidR="00AF10EC">
        <w:rPr>
          <w:rFonts w:ascii="Arial" w:hAnsi="Arial" w:cs="Arial"/>
          <w:sz w:val="26"/>
          <w:szCs w:val="26"/>
        </w:rPr>
        <w:t>.</w:t>
      </w:r>
    </w:p>
    <w:p w:rsidR="00BA0437" w:rsidRPr="00687177" w:rsidRDefault="00BA0437" w:rsidP="00BA0437">
      <w:pPr>
        <w:pStyle w:val="Sinespaciado1"/>
        <w:spacing w:line="360" w:lineRule="auto"/>
        <w:ind w:firstLine="2835"/>
        <w:jc w:val="both"/>
        <w:rPr>
          <w:rFonts w:ascii="Arial" w:hAnsi="Arial" w:cs="Arial"/>
          <w:bCs/>
          <w:color w:val="000000"/>
          <w:sz w:val="16"/>
          <w:szCs w:val="16"/>
        </w:rPr>
      </w:pPr>
    </w:p>
    <w:p w:rsidR="000E18E3" w:rsidRDefault="00BA0437" w:rsidP="000E18E3">
      <w:pPr>
        <w:pStyle w:val="Sinespaciado1"/>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Solicita la accionante,</w:t>
      </w:r>
      <w:r w:rsidR="00A000F2">
        <w:rPr>
          <w:rFonts w:ascii="Arial" w:hAnsi="Arial" w:cs="Arial"/>
          <w:bCs/>
          <w:color w:val="000000"/>
          <w:sz w:val="26"/>
          <w:szCs w:val="26"/>
        </w:rPr>
        <w:t xml:space="preserve"> </w:t>
      </w:r>
      <w:r w:rsidR="00A000F2" w:rsidRPr="008633BE">
        <w:rPr>
          <w:rFonts w:ascii="Arial" w:hAnsi="Arial" w:cs="Arial"/>
          <w:sz w:val="26"/>
          <w:szCs w:val="26"/>
        </w:rPr>
        <w:t>orden</w:t>
      </w:r>
      <w:r w:rsidR="00A000F2">
        <w:rPr>
          <w:rFonts w:ascii="Arial" w:hAnsi="Arial" w:cs="Arial"/>
          <w:sz w:val="26"/>
          <w:szCs w:val="26"/>
        </w:rPr>
        <w:t>ar</w:t>
      </w:r>
      <w:r w:rsidR="00A000F2" w:rsidRPr="008633BE">
        <w:rPr>
          <w:rFonts w:ascii="Arial" w:hAnsi="Arial" w:cs="Arial"/>
          <w:sz w:val="26"/>
          <w:szCs w:val="26"/>
        </w:rPr>
        <w:t xml:space="preserve"> a</w:t>
      </w:r>
      <w:r w:rsidR="00A000F2">
        <w:rPr>
          <w:rFonts w:ascii="Arial" w:hAnsi="Arial" w:cs="Arial"/>
          <w:sz w:val="26"/>
          <w:szCs w:val="26"/>
        </w:rPr>
        <w:t xml:space="preserve">l </w:t>
      </w:r>
      <w:r w:rsidR="00A000F2" w:rsidRPr="00832E20">
        <w:rPr>
          <w:rFonts w:ascii="Arial" w:eastAsia="Arial" w:hAnsi="Arial" w:cs="Arial"/>
          <w:szCs w:val="26"/>
        </w:rPr>
        <w:t>MINISTERIO DE EDUCACIÓN NACIONAL</w:t>
      </w:r>
      <w:r w:rsidR="00A000F2" w:rsidRPr="00832E20">
        <w:rPr>
          <w:rFonts w:ascii="Arial" w:eastAsia="Arial" w:hAnsi="Arial" w:cs="Arial"/>
          <w:sz w:val="28"/>
          <w:szCs w:val="26"/>
        </w:rPr>
        <w:t xml:space="preserve"> </w:t>
      </w:r>
      <w:r w:rsidR="00A000F2">
        <w:rPr>
          <w:rFonts w:ascii="Arial" w:eastAsia="Arial" w:hAnsi="Arial" w:cs="Arial"/>
          <w:sz w:val="26"/>
          <w:szCs w:val="26"/>
        </w:rPr>
        <w:t xml:space="preserve">y al </w:t>
      </w:r>
      <w:r w:rsidR="00A000F2" w:rsidRPr="00832E20">
        <w:rPr>
          <w:rFonts w:ascii="Arial" w:eastAsia="Arial" w:hAnsi="Arial" w:cs="Arial"/>
        </w:rPr>
        <w:t>INSTITUTO COLOMBIANO PARA LA EVALUACIÓN DE LA EDUCACIÓN – ICFES</w:t>
      </w:r>
      <w:r w:rsidR="00A000F2">
        <w:rPr>
          <w:rFonts w:ascii="Arial" w:eastAsia="Arial" w:hAnsi="Arial" w:cs="Arial"/>
          <w:sz w:val="26"/>
          <w:szCs w:val="26"/>
        </w:rPr>
        <w:t xml:space="preserve">, </w:t>
      </w:r>
      <w:r w:rsidR="00A000F2">
        <w:rPr>
          <w:rFonts w:ascii="Arial" w:hAnsi="Arial" w:cs="Arial"/>
          <w:sz w:val="26"/>
          <w:szCs w:val="26"/>
        </w:rPr>
        <w:t>no tener en cuenta la encuesta realizada a los estudiantes</w:t>
      </w:r>
      <w:r w:rsidR="006F6606">
        <w:rPr>
          <w:rFonts w:ascii="Arial" w:hAnsi="Arial" w:cs="Arial"/>
          <w:sz w:val="26"/>
          <w:szCs w:val="26"/>
        </w:rPr>
        <w:t>,</w:t>
      </w:r>
      <w:r w:rsidR="00A000F2">
        <w:rPr>
          <w:rFonts w:ascii="Arial" w:hAnsi="Arial" w:cs="Arial"/>
          <w:sz w:val="26"/>
          <w:szCs w:val="26"/>
        </w:rPr>
        <w:t xml:space="preserve"> para su valoración definitiva</w:t>
      </w:r>
      <w:r w:rsidRPr="00687177">
        <w:rPr>
          <w:rFonts w:ascii="Arial" w:hAnsi="Arial" w:cs="Arial"/>
          <w:bCs/>
          <w:color w:val="000000"/>
          <w:sz w:val="26"/>
          <w:szCs w:val="26"/>
        </w:rPr>
        <w:t>.</w:t>
      </w:r>
    </w:p>
    <w:p w:rsidR="00BA0437" w:rsidRPr="00DC4A41" w:rsidRDefault="00BA0437" w:rsidP="00BA0437">
      <w:pPr>
        <w:pStyle w:val="Sinespaciado1"/>
        <w:spacing w:line="360" w:lineRule="auto"/>
        <w:ind w:firstLine="2835"/>
        <w:jc w:val="both"/>
        <w:rPr>
          <w:rFonts w:ascii="Arial" w:hAnsi="Arial" w:cs="Arial"/>
          <w:bCs/>
          <w:color w:val="000000"/>
          <w:sz w:val="16"/>
          <w:szCs w:val="16"/>
        </w:rPr>
      </w:pPr>
    </w:p>
    <w:p w:rsidR="00BA0437" w:rsidRDefault="00BA0437" w:rsidP="0051567F">
      <w:pPr>
        <w:pStyle w:val="Sinespaciado1"/>
        <w:spacing w:line="360" w:lineRule="auto"/>
        <w:ind w:firstLine="2835"/>
        <w:jc w:val="both"/>
        <w:rPr>
          <w:rFonts w:ascii="Arial" w:hAnsi="Arial" w:cs="Arial"/>
          <w:sz w:val="26"/>
          <w:szCs w:val="26"/>
        </w:rPr>
      </w:pPr>
      <w:r>
        <w:rPr>
          <w:rFonts w:ascii="Arial" w:hAnsi="Arial" w:cs="Arial"/>
          <w:sz w:val="26"/>
          <w:szCs w:val="26"/>
        </w:rPr>
        <w:t>2. Así las cosas, e</w:t>
      </w:r>
      <w:r w:rsidRPr="00EF3B97">
        <w:rPr>
          <w:rFonts w:ascii="Arial" w:hAnsi="Arial" w:cs="Arial"/>
          <w:sz w:val="26"/>
          <w:szCs w:val="26"/>
        </w:rPr>
        <w:t>n relación con la inconformidad de</w:t>
      </w:r>
      <w:r>
        <w:rPr>
          <w:rFonts w:ascii="Arial" w:hAnsi="Arial" w:cs="Arial"/>
          <w:sz w:val="26"/>
          <w:szCs w:val="26"/>
        </w:rPr>
        <w:t xml:space="preserve"> </w:t>
      </w:r>
      <w:r w:rsidRPr="00EF3B97">
        <w:rPr>
          <w:rFonts w:ascii="Arial" w:hAnsi="Arial" w:cs="Arial"/>
          <w:sz w:val="26"/>
          <w:szCs w:val="26"/>
        </w:rPr>
        <w:t>l</w:t>
      </w:r>
      <w:r>
        <w:rPr>
          <w:rFonts w:ascii="Arial" w:hAnsi="Arial" w:cs="Arial"/>
          <w:sz w:val="26"/>
          <w:szCs w:val="26"/>
        </w:rPr>
        <w:t>a accionante</w:t>
      </w:r>
      <w:r w:rsidRPr="00EF3B97">
        <w:rPr>
          <w:rFonts w:ascii="Arial" w:hAnsi="Arial" w:cs="Arial"/>
          <w:sz w:val="26"/>
          <w:szCs w:val="26"/>
        </w:rPr>
        <w:t xml:space="preserve">, basta decir que el amparo solicitado resulta improcedente, pues como reiteradamente lo ha sostenido la jurisprudencia de la Corte Suprema de Justicia, en principio las controversias en torno de la legalidad </w:t>
      </w:r>
      <w:r w:rsidRPr="00EF3B97">
        <w:rPr>
          <w:rFonts w:ascii="Arial" w:hAnsi="Arial" w:cs="Arial"/>
          <w:sz w:val="26"/>
          <w:szCs w:val="26"/>
        </w:rPr>
        <w:lastRenderedPageBreak/>
        <w:t>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r w:rsidR="00676AC3">
        <w:rPr>
          <w:rFonts w:ascii="Arial" w:hAnsi="Arial" w:cs="Arial"/>
          <w:bCs/>
          <w:sz w:val="26"/>
          <w:szCs w:val="26"/>
        </w:rPr>
        <w:t>E</w:t>
      </w:r>
      <w:r w:rsidR="00676AC3" w:rsidRPr="00E42C2D">
        <w:rPr>
          <w:rFonts w:ascii="Arial" w:hAnsi="Arial" w:cs="Arial"/>
          <w:bCs/>
          <w:sz w:val="26"/>
          <w:szCs w:val="26"/>
        </w:rPr>
        <w:t xml:space="preserve">n un asunto similar </w:t>
      </w:r>
      <w:r w:rsidR="00676AC3">
        <w:rPr>
          <w:rFonts w:ascii="Arial" w:hAnsi="Arial" w:cs="Arial"/>
          <w:bCs/>
          <w:sz w:val="26"/>
          <w:szCs w:val="26"/>
        </w:rPr>
        <w:t>al presente</w:t>
      </w:r>
      <w:r w:rsidR="00676AC3" w:rsidRPr="00E42C2D">
        <w:rPr>
          <w:rFonts w:ascii="Arial" w:hAnsi="Arial" w:cs="Arial"/>
          <w:bCs/>
          <w:sz w:val="26"/>
          <w:szCs w:val="26"/>
        </w:rPr>
        <w:t xml:space="preserve">, revocó la </w:t>
      </w:r>
      <w:r w:rsidR="00676AC3">
        <w:rPr>
          <w:rFonts w:ascii="Arial" w:hAnsi="Arial" w:cs="Arial"/>
          <w:bCs/>
          <w:sz w:val="26"/>
          <w:szCs w:val="26"/>
        </w:rPr>
        <w:t xml:space="preserve">decisión </w:t>
      </w:r>
      <w:r w:rsidR="00676AC3" w:rsidRPr="00E42C2D">
        <w:rPr>
          <w:rFonts w:ascii="Arial" w:hAnsi="Arial" w:cs="Arial"/>
          <w:bCs/>
          <w:sz w:val="26"/>
          <w:szCs w:val="26"/>
        </w:rPr>
        <w:t xml:space="preserve">adoptada por </w:t>
      </w:r>
      <w:r w:rsidR="00676AC3">
        <w:rPr>
          <w:rFonts w:ascii="Arial" w:hAnsi="Arial" w:cs="Arial"/>
          <w:bCs/>
          <w:sz w:val="26"/>
          <w:szCs w:val="26"/>
        </w:rPr>
        <w:t xml:space="preserve">esta </w:t>
      </w:r>
      <w:r w:rsidR="00676AC3" w:rsidRPr="00E42C2D">
        <w:rPr>
          <w:rFonts w:ascii="Arial" w:hAnsi="Arial" w:cs="Arial"/>
          <w:bCs/>
          <w:sz w:val="26"/>
          <w:szCs w:val="26"/>
        </w:rPr>
        <w:t>Sala que había accedido al amparo deprecado; allí precisó</w:t>
      </w:r>
      <w:r w:rsidRPr="00EF3B97">
        <w:rPr>
          <w:rFonts w:ascii="Arial" w:hAnsi="Arial" w:cs="Arial"/>
          <w:sz w:val="26"/>
          <w:szCs w:val="26"/>
        </w:rPr>
        <w:t>:</w:t>
      </w:r>
    </w:p>
    <w:p w:rsidR="00BA0437" w:rsidRPr="00676AC3" w:rsidRDefault="00BA0437" w:rsidP="00BA0437">
      <w:pPr>
        <w:pStyle w:val="Sinespaciado1"/>
        <w:spacing w:line="360" w:lineRule="auto"/>
        <w:ind w:firstLine="2835"/>
        <w:jc w:val="both"/>
        <w:rPr>
          <w:rFonts w:ascii="Arial" w:hAnsi="Arial" w:cs="Arial"/>
          <w:sz w:val="16"/>
          <w:szCs w:val="16"/>
        </w:rPr>
      </w:pPr>
    </w:p>
    <w:p w:rsidR="00676AC3" w:rsidRPr="00676AC3" w:rsidRDefault="00676AC3" w:rsidP="00676AC3">
      <w:pPr>
        <w:pStyle w:val="Sinespaciado1"/>
        <w:ind w:left="567" w:right="567"/>
        <w:jc w:val="both"/>
        <w:rPr>
          <w:rFonts w:ascii="Arial" w:hAnsi="Arial" w:cs="Arial"/>
          <w:bCs/>
          <w:i/>
          <w:sz w:val="24"/>
          <w:szCs w:val="24"/>
        </w:rPr>
      </w:pPr>
      <w:r w:rsidRPr="00676AC3">
        <w:rPr>
          <w:rFonts w:ascii="Arial" w:hAnsi="Arial" w:cs="Arial"/>
          <w:bCs/>
          <w:i/>
          <w:sz w:val="24"/>
          <w:szCs w:val="24"/>
        </w:rPr>
        <w:t xml:space="preserve">“El accionante aduce que la Comisión Nacional de Servicio Civil afectó sus prerrogativas constitucionales invocadas al excluirlo del concurso de méritos en el que se inscribió con el propósito de ocupar el cargo de Auxiliar Administrativo Código 407 – Grado 10 de la Gobernación de Risaralda, por no aportar en oportunidad el diploma de bachiller, no obstante haber adjuntado el acta de grado de su carrera profesional, con la cual demuestra que el bachillerato se superó. Pide ser reintegrado al proceso de selección con el fin de poder ocupar el empleo al cual se inscribió, puesto que no tiene trabajo y debe mantener a su familia.    </w:t>
      </w:r>
    </w:p>
    <w:p w:rsidR="00676AC3" w:rsidRPr="00676AC3" w:rsidRDefault="00676AC3" w:rsidP="00676AC3">
      <w:pPr>
        <w:pStyle w:val="Sinespaciado1"/>
        <w:tabs>
          <w:tab w:val="left" w:pos="3945"/>
        </w:tabs>
        <w:ind w:left="567" w:right="567"/>
        <w:jc w:val="both"/>
        <w:rPr>
          <w:rFonts w:ascii="Arial" w:hAnsi="Arial" w:cs="Arial"/>
          <w:bCs/>
          <w:i/>
          <w:sz w:val="24"/>
          <w:szCs w:val="24"/>
        </w:rPr>
      </w:pPr>
      <w:r w:rsidRPr="00676AC3">
        <w:rPr>
          <w:rFonts w:ascii="Arial" w:hAnsi="Arial" w:cs="Arial"/>
          <w:bCs/>
          <w:i/>
          <w:sz w:val="24"/>
          <w:szCs w:val="24"/>
        </w:rPr>
        <w:tab/>
      </w:r>
    </w:p>
    <w:p w:rsidR="00BA0437" w:rsidRDefault="00676AC3" w:rsidP="00676AC3">
      <w:pPr>
        <w:autoSpaceDE w:val="0"/>
        <w:autoSpaceDN w:val="0"/>
        <w:adjustRightInd w:val="0"/>
        <w:ind w:left="567" w:right="567"/>
        <w:jc w:val="both"/>
        <w:rPr>
          <w:rFonts w:ascii="Arial" w:hAnsi="Arial" w:cs="Arial"/>
          <w:sz w:val="24"/>
          <w:szCs w:val="26"/>
        </w:rPr>
      </w:pPr>
      <w:r w:rsidRPr="00676AC3">
        <w:rPr>
          <w:rFonts w:ascii="Arial" w:hAnsi="Arial" w:cs="Arial"/>
          <w:bCs/>
          <w:i/>
          <w:sz w:val="24"/>
          <w:szCs w:val="24"/>
        </w:rPr>
        <w:t>En relación con la inconformidad del peticionario, basta decir que el amparo solicitado resulta improcedente, pues como reiteradamente lo ha sostenido la jurisprudencia de esta Corporación, en principio las controversias en torno de la legalidad de las decisiones de la administración, deben discutirse ante la jurisdicción correspondiente, sin que sea viable pretender sustituirlos por este mecanismo extraordinario habida cuenta de su carácter subsidiario, pues si la pretensión del actor es la de invalidar las determinaciones que la entidad cuestionada emitió y en las que argumentó que la norma es taxativa al indicar que el requisito es el diploma de bachiller y no puede ser suplido por el de pregrado, este no es el escenario para debatirlas, motivo por el cual se revocará el fallo de primer grado.”</w:t>
      </w:r>
      <w:r w:rsidRPr="00676AC3">
        <w:rPr>
          <w:rStyle w:val="FontStyle29"/>
          <w:i/>
          <w:sz w:val="24"/>
          <w:szCs w:val="24"/>
        </w:rPr>
        <w:t xml:space="preserve"> </w:t>
      </w:r>
      <w:r w:rsidRPr="00676AC3">
        <w:rPr>
          <w:rStyle w:val="Refdenotaalpie"/>
          <w:rFonts w:ascii="Arial" w:hAnsi="Arial" w:cs="Arial"/>
          <w:i/>
          <w:sz w:val="24"/>
          <w:szCs w:val="24"/>
        </w:rPr>
        <w:footnoteReference w:id="2"/>
      </w:r>
    </w:p>
    <w:p w:rsidR="00BA0437" w:rsidRPr="005F0695" w:rsidRDefault="00BA0437" w:rsidP="00BA0437">
      <w:pPr>
        <w:autoSpaceDE w:val="0"/>
        <w:autoSpaceDN w:val="0"/>
        <w:adjustRightInd w:val="0"/>
        <w:ind w:left="567" w:right="567"/>
        <w:jc w:val="both"/>
        <w:rPr>
          <w:rFonts w:ascii="Arial" w:hAnsi="Arial" w:cs="Arial"/>
          <w:sz w:val="24"/>
          <w:szCs w:val="26"/>
        </w:rPr>
      </w:pPr>
    </w:p>
    <w:p w:rsidR="00BA0437" w:rsidRPr="00D77F44" w:rsidRDefault="00BA0437" w:rsidP="00BA0437">
      <w:pPr>
        <w:pStyle w:val="Sinespaciado"/>
        <w:spacing w:line="360" w:lineRule="auto"/>
        <w:ind w:firstLine="2835"/>
        <w:jc w:val="both"/>
        <w:rPr>
          <w:rFonts w:ascii="Arial" w:hAnsi="Arial" w:cs="Arial"/>
          <w:sz w:val="26"/>
          <w:szCs w:val="26"/>
        </w:rPr>
      </w:pPr>
      <w:r>
        <w:rPr>
          <w:rFonts w:ascii="Arial" w:hAnsi="Arial" w:cs="Arial"/>
          <w:bCs/>
          <w:sz w:val="26"/>
          <w:szCs w:val="26"/>
        </w:rPr>
        <w:t>3</w:t>
      </w:r>
      <w:r w:rsidRPr="00D610AE">
        <w:rPr>
          <w:rFonts w:ascii="Arial" w:hAnsi="Arial" w:cs="Arial"/>
          <w:bCs/>
          <w:sz w:val="26"/>
          <w:szCs w:val="26"/>
        </w:rPr>
        <w:t xml:space="preserve">. </w:t>
      </w:r>
      <w:r>
        <w:rPr>
          <w:rFonts w:ascii="Arial" w:hAnsi="Arial" w:cs="Arial"/>
          <w:bCs/>
          <w:sz w:val="26"/>
          <w:szCs w:val="26"/>
        </w:rPr>
        <w:t xml:space="preserve">En el mismo sentido, la Corte Constitucional en </w:t>
      </w:r>
      <w:r>
        <w:rPr>
          <w:rFonts w:ascii="Arial" w:hAnsi="Arial" w:cs="Arial"/>
          <w:sz w:val="26"/>
          <w:szCs w:val="26"/>
        </w:rPr>
        <w:t>cuanto a la acción de tutela en materia de concurso de méritos, ha precisado que:</w:t>
      </w:r>
    </w:p>
    <w:p w:rsidR="00BA0437" w:rsidRPr="00EA08EC" w:rsidRDefault="00BA0437" w:rsidP="00BA0437">
      <w:pPr>
        <w:pStyle w:val="Sinespaciado1"/>
        <w:ind w:left="708" w:right="618" w:firstLine="2127"/>
        <w:jc w:val="both"/>
        <w:rPr>
          <w:rFonts w:ascii="Arial" w:hAnsi="Arial" w:cs="Arial"/>
          <w:i/>
          <w:sz w:val="16"/>
          <w:szCs w:val="16"/>
        </w:rPr>
      </w:pPr>
    </w:p>
    <w:p w:rsidR="00BA0437" w:rsidRPr="00BA0437" w:rsidRDefault="00BA0437" w:rsidP="00BA0437">
      <w:pPr>
        <w:pStyle w:val="Sinespaciado1"/>
        <w:ind w:left="708" w:right="618" w:firstLine="2127"/>
        <w:jc w:val="both"/>
        <w:rPr>
          <w:rFonts w:ascii="Arial" w:hAnsi="Arial" w:cs="Arial"/>
          <w:sz w:val="28"/>
          <w:szCs w:val="26"/>
        </w:rPr>
      </w:pPr>
      <w:r w:rsidRPr="00BA0437">
        <w:rPr>
          <w:rFonts w:ascii="Arial" w:hAnsi="Arial" w:cs="Arial"/>
          <w:i/>
          <w:sz w:val="24"/>
        </w:rPr>
        <w:t xml:space="preserve">“…es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subreglas excepcionales en las cuales el carácter subsidiario de la acción de tutela no impide su utilización a </w:t>
      </w:r>
      <w:r w:rsidRPr="00BA0437">
        <w:rPr>
          <w:rFonts w:ascii="Arial" w:hAnsi="Arial" w:cs="Arial"/>
          <w:i/>
          <w:sz w:val="24"/>
        </w:rPr>
        <w:lastRenderedPageBreak/>
        <w:t>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subregla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Pr="00BA0437">
        <w:rPr>
          <w:rStyle w:val="Refdenotaalpie"/>
          <w:sz w:val="28"/>
          <w:szCs w:val="26"/>
        </w:rPr>
        <w:footnoteReference w:id="3"/>
      </w:r>
      <w:r w:rsidRPr="00BA0437">
        <w:rPr>
          <w:rFonts w:ascii="Arial" w:hAnsi="Arial" w:cs="Arial"/>
          <w:sz w:val="28"/>
          <w:szCs w:val="26"/>
        </w:rPr>
        <w:t xml:space="preserve"> </w:t>
      </w:r>
    </w:p>
    <w:p w:rsidR="00BA0437" w:rsidRPr="00BA0437" w:rsidRDefault="00BA0437" w:rsidP="0035281B">
      <w:pPr>
        <w:pStyle w:val="Sinespaciado1"/>
        <w:spacing w:line="360" w:lineRule="auto"/>
        <w:ind w:firstLine="2835"/>
        <w:jc w:val="both"/>
        <w:rPr>
          <w:rFonts w:ascii="Arial" w:hAnsi="Arial" w:cs="Arial"/>
          <w:sz w:val="16"/>
          <w:szCs w:val="16"/>
          <w:lang w:val="es-ES"/>
        </w:rPr>
      </w:pPr>
    </w:p>
    <w:p w:rsidR="00011845" w:rsidRDefault="00BA0437" w:rsidP="00E42C2D">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4. </w:t>
      </w:r>
      <w:r w:rsidR="00E42C2D" w:rsidRPr="00E42C2D">
        <w:rPr>
          <w:rFonts w:ascii="Arial" w:hAnsi="Arial" w:cs="Arial"/>
          <w:bCs/>
          <w:sz w:val="26"/>
          <w:szCs w:val="26"/>
        </w:rPr>
        <w:t xml:space="preserve">Ahora bien, aceptando que en determinados casos, aun cuando exista ese medio de defensa judicial, se pueda causar al afectado un perjuicio irremediable, </w:t>
      </w:r>
      <w:r w:rsidR="00DE28BD">
        <w:rPr>
          <w:rFonts w:ascii="Arial" w:hAnsi="Arial" w:cs="Arial"/>
          <w:bCs/>
          <w:sz w:val="26"/>
          <w:szCs w:val="26"/>
        </w:rPr>
        <w:t xml:space="preserve">este </w:t>
      </w:r>
      <w:r w:rsidR="00E42C2D" w:rsidRPr="00E42C2D">
        <w:rPr>
          <w:rFonts w:ascii="Arial" w:hAnsi="Arial" w:cs="Arial"/>
          <w:bCs/>
          <w:sz w:val="26"/>
          <w:szCs w:val="26"/>
        </w:rPr>
        <w:t>no solo</w:t>
      </w:r>
      <w:r w:rsidR="00DE28BD">
        <w:rPr>
          <w:rFonts w:ascii="Arial" w:hAnsi="Arial" w:cs="Arial"/>
          <w:bCs/>
          <w:sz w:val="26"/>
          <w:szCs w:val="26"/>
        </w:rPr>
        <w:t xml:space="preserve"> se debe</w:t>
      </w:r>
      <w:r w:rsidR="00E42C2D" w:rsidRPr="00E42C2D">
        <w:rPr>
          <w:rFonts w:ascii="Arial" w:hAnsi="Arial" w:cs="Arial"/>
          <w:bCs/>
          <w:sz w:val="26"/>
          <w:szCs w:val="26"/>
        </w:rPr>
        <w:t xml:space="preserve"> indicar, sino acreditar en qué consiste para que pueda ser valorado. </w:t>
      </w:r>
    </w:p>
    <w:p w:rsidR="00011845" w:rsidRPr="00011845" w:rsidRDefault="00011845" w:rsidP="00E42C2D">
      <w:pPr>
        <w:pStyle w:val="Sinespaciado1"/>
        <w:spacing w:line="360" w:lineRule="auto"/>
        <w:ind w:firstLine="2835"/>
        <w:jc w:val="both"/>
        <w:rPr>
          <w:rFonts w:ascii="Arial" w:hAnsi="Arial" w:cs="Arial"/>
          <w:bCs/>
          <w:sz w:val="16"/>
          <w:szCs w:val="16"/>
        </w:rPr>
      </w:pPr>
    </w:p>
    <w:p w:rsidR="00E42C2D" w:rsidRPr="00E42C2D" w:rsidRDefault="00011845" w:rsidP="00E42C2D">
      <w:pPr>
        <w:pStyle w:val="Sinespaciado1"/>
        <w:spacing w:line="360" w:lineRule="auto"/>
        <w:ind w:firstLine="2835"/>
        <w:jc w:val="both"/>
        <w:rPr>
          <w:rFonts w:ascii="Arial" w:hAnsi="Arial" w:cs="Arial"/>
          <w:bCs/>
          <w:sz w:val="26"/>
          <w:szCs w:val="26"/>
        </w:rPr>
      </w:pPr>
      <w:r w:rsidRPr="00011845">
        <w:rPr>
          <w:rFonts w:ascii="Arial" w:hAnsi="Arial" w:cs="Arial"/>
          <w:bCs/>
          <w:sz w:val="26"/>
          <w:szCs w:val="26"/>
        </w:rPr>
        <w:t>En criterio de la Sala, en este caso no se demostró cómo la supuesta vulneración de los derechos fundamentales invocados por la actora,</w:t>
      </w:r>
      <w:r w:rsidR="007861D5">
        <w:rPr>
          <w:rFonts w:ascii="Arial" w:hAnsi="Arial" w:cs="Arial"/>
          <w:bCs/>
          <w:sz w:val="26"/>
          <w:szCs w:val="26"/>
        </w:rPr>
        <w:t xml:space="preserve"> al no obtener el puntaje necesario para superar </w:t>
      </w:r>
      <w:r w:rsidR="007861D5">
        <w:rPr>
          <w:rFonts w:ascii="Arial" w:hAnsi="Arial" w:cs="Arial"/>
          <w:sz w:val="26"/>
          <w:szCs w:val="26"/>
        </w:rPr>
        <w:t>el proceso de Evaluación con Carácter Diagnóstica Formativa (ECDF) 2 para ascenso salarial dentro del Escalafón Nacional Docente</w:t>
      </w:r>
      <w:r w:rsidRPr="00011845">
        <w:rPr>
          <w:rFonts w:ascii="Arial" w:hAnsi="Arial" w:cs="Arial"/>
          <w:bCs/>
          <w:sz w:val="26"/>
          <w:szCs w:val="26"/>
        </w:rPr>
        <w:t xml:space="preserve">, resulta inminente y grave, por lo tanto, dicha decisión ningún perjuicio irremediable </w:t>
      </w:r>
      <w:r>
        <w:rPr>
          <w:rFonts w:ascii="Arial" w:hAnsi="Arial" w:cs="Arial"/>
          <w:bCs/>
          <w:sz w:val="26"/>
          <w:szCs w:val="26"/>
        </w:rPr>
        <w:t xml:space="preserve">le </w:t>
      </w:r>
      <w:r w:rsidRPr="00011845">
        <w:rPr>
          <w:rFonts w:ascii="Arial" w:hAnsi="Arial" w:cs="Arial"/>
          <w:bCs/>
          <w:sz w:val="26"/>
          <w:szCs w:val="26"/>
        </w:rPr>
        <w:t>ocasiona, que amerite su protección de manera inmediata</w:t>
      </w:r>
      <w:r w:rsidR="00E42C2D" w:rsidRPr="00E42C2D">
        <w:rPr>
          <w:rFonts w:ascii="Arial" w:hAnsi="Arial" w:cs="Arial"/>
          <w:bCs/>
          <w:sz w:val="26"/>
          <w:szCs w:val="26"/>
        </w:rPr>
        <w:t>.</w:t>
      </w:r>
    </w:p>
    <w:p w:rsidR="00E42C2D" w:rsidRPr="00E42C2D" w:rsidRDefault="00E42C2D" w:rsidP="00E42C2D">
      <w:pPr>
        <w:pStyle w:val="Sinespaciado1"/>
        <w:spacing w:line="360" w:lineRule="auto"/>
        <w:ind w:firstLine="2835"/>
        <w:jc w:val="both"/>
        <w:rPr>
          <w:rFonts w:ascii="Arial" w:hAnsi="Arial" w:cs="Arial"/>
          <w:bCs/>
          <w:sz w:val="16"/>
          <w:szCs w:val="16"/>
        </w:rPr>
      </w:pPr>
    </w:p>
    <w:p w:rsidR="00E42C2D" w:rsidRPr="00E42C2D" w:rsidRDefault="00FE0646" w:rsidP="00E42C2D">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5. </w:t>
      </w:r>
      <w:r w:rsidR="00E42C2D" w:rsidRPr="00E42C2D">
        <w:rPr>
          <w:rFonts w:ascii="Arial" w:hAnsi="Arial" w:cs="Arial"/>
          <w:bCs/>
          <w:sz w:val="26"/>
          <w:szCs w:val="26"/>
        </w:rPr>
        <w:t xml:space="preserve">Tampoco se ve de qué manera se vulnera el derecho a la igualdad </w:t>
      </w:r>
      <w:r w:rsidR="00011845">
        <w:rPr>
          <w:rFonts w:ascii="Arial" w:hAnsi="Arial" w:cs="Arial"/>
          <w:bCs/>
          <w:sz w:val="26"/>
          <w:szCs w:val="26"/>
        </w:rPr>
        <w:t>alegado</w:t>
      </w:r>
      <w:r w:rsidR="00E42C2D" w:rsidRPr="00E42C2D">
        <w:rPr>
          <w:rFonts w:ascii="Arial" w:hAnsi="Arial" w:cs="Arial"/>
          <w:bCs/>
          <w:sz w:val="26"/>
          <w:szCs w:val="26"/>
        </w:rPr>
        <w:t>, pues, n</w:t>
      </w:r>
      <w:r w:rsidR="00011845">
        <w:rPr>
          <w:rFonts w:ascii="Arial" w:hAnsi="Arial" w:cs="Arial"/>
          <w:bCs/>
          <w:sz w:val="26"/>
          <w:szCs w:val="26"/>
        </w:rPr>
        <w:t>o</w:t>
      </w:r>
      <w:r w:rsidR="00E42C2D" w:rsidRPr="00E42C2D">
        <w:rPr>
          <w:rFonts w:ascii="Arial" w:hAnsi="Arial" w:cs="Arial"/>
          <w:bCs/>
          <w:sz w:val="26"/>
          <w:szCs w:val="26"/>
        </w:rPr>
        <w:t xml:space="preserve"> se demostró que la parte  accionada sí tuvo en cuenta a personas que bajo su misma condición,</w:t>
      </w:r>
      <w:r w:rsidR="00EE75CE">
        <w:rPr>
          <w:rFonts w:ascii="Arial" w:hAnsi="Arial" w:cs="Arial"/>
          <w:bCs/>
          <w:sz w:val="26"/>
          <w:szCs w:val="26"/>
        </w:rPr>
        <w:t xml:space="preserve"> hayan superado el proceso de evaluación</w:t>
      </w:r>
      <w:r w:rsidR="00E42C2D" w:rsidRPr="00E42C2D">
        <w:rPr>
          <w:rFonts w:ascii="Arial" w:hAnsi="Arial" w:cs="Arial"/>
          <w:bCs/>
          <w:sz w:val="26"/>
          <w:szCs w:val="26"/>
        </w:rPr>
        <w:t>.</w:t>
      </w:r>
    </w:p>
    <w:p w:rsidR="00E42C2D" w:rsidRPr="00E42C2D" w:rsidRDefault="00E42C2D" w:rsidP="00E42C2D">
      <w:pPr>
        <w:pStyle w:val="Sinespaciado1"/>
        <w:spacing w:line="360" w:lineRule="auto"/>
        <w:ind w:firstLine="2835"/>
        <w:jc w:val="both"/>
        <w:rPr>
          <w:rFonts w:ascii="Arial" w:hAnsi="Arial" w:cs="Arial"/>
          <w:bCs/>
          <w:sz w:val="16"/>
          <w:szCs w:val="16"/>
        </w:rPr>
      </w:pPr>
    </w:p>
    <w:p w:rsidR="00FE0646" w:rsidRPr="00FD7C8A" w:rsidRDefault="00FE0646" w:rsidP="00FE064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6</w:t>
      </w:r>
      <w:r w:rsidRPr="00FD7C8A">
        <w:rPr>
          <w:rFonts w:ascii="Arial" w:hAnsi="Arial" w:cs="Arial"/>
          <w:spacing w:val="-3"/>
          <w:sz w:val="26"/>
          <w:szCs w:val="26"/>
        </w:rPr>
        <w:t xml:space="preserve">. </w:t>
      </w:r>
      <w:r>
        <w:rPr>
          <w:rFonts w:ascii="Arial" w:hAnsi="Arial" w:cs="Arial"/>
          <w:spacing w:val="-3"/>
          <w:sz w:val="26"/>
          <w:szCs w:val="26"/>
        </w:rPr>
        <w:t>Por último, e</w:t>
      </w:r>
      <w:r w:rsidRPr="00FD7C8A">
        <w:rPr>
          <w:rFonts w:ascii="Arial" w:hAnsi="Arial" w:cs="Arial"/>
          <w:spacing w:val="-3"/>
          <w:sz w:val="26"/>
          <w:szCs w:val="26"/>
        </w:rPr>
        <w:t>ncuentra la Sala que no le asiste razón a</w:t>
      </w:r>
      <w:r>
        <w:rPr>
          <w:rFonts w:ascii="Arial" w:hAnsi="Arial" w:cs="Arial"/>
          <w:spacing w:val="-3"/>
          <w:sz w:val="26"/>
          <w:szCs w:val="26"/>
        </w:rPr>
        <w:t xml:space="preserve"> </w:t>
      </w:r>
      <w:r w:rsidRPr="00FD7C8A">
        <w:rPr>
          <w:rFonts w:ascii="Arial" w:hAnsi="Arial" w:cs="Arial"/>
          <w:spacing w:val="-3"/>
          <w:sz w:val="26"/>
          <w:szCs w:val="26"/>
        </w:rPr>
        <w:t>l</w:t>
      </w:r>
      <w:r>
        <w:rPr>
          <w:rFonts w:ascii="Arial" w:hAnsi="Arial" w:cs="Arial"/>
          <w:spacing w:val="-3"/>
          <w:sz w:val="26"/>
          <w:szCs w:val="26"/>
        </w:rPr>
        <w:t>a</w:t>
      </w:r>
      <w:r w:rsidRPr="00FD7C8A">
        <w:rPr>
          <w:rFonts w:ascii="Arial" w:hAnsi="Arial" w:cs="Arial"/>
          <w:spacing w:val="-3"/>
          <w:sz w:val="26"/>
          <w:szCs w:val="26"/>
        </w:rPr>
        <w:t xml:space="preserve"> recurrente quien alega</w:t>
      </w:r>
      <w:r>
        <w:rPr>
          <w:rFonts w:ascii="Arial" w:hAnsi="Arial" w:cs="Arial"/>
          <w:spacing w:val="-3"/>
          <w:sz w:val="26"/>
          <w:szCs w:val="26"/>
        </w:rPr>
        <w:t xml:space="preserve"> que, </w:t>
      </w:r>
      <w:r>
        <w:rPr>
          <w:rFonts w:ascii="Arial" w:hAnsi="Arial" w:cs="Arial"/>
          <w:sz w:val="26"/>
          <w:szCs w:val="26"/>
        </w:rPr>
        <w:t xml:space="preserve">por su condición de ser madre cabeza de hogar, a cargo de su hija y de su madre, sin la capacidad monetaria para incurrir en los costos que demanda un proceso contencioso administrativo, así como el prolongado tiempo para su resolución, puede utilizar la acción de tutela como mecanismo jurídico para proteger sus derechos, </w:t>
      </w:r>
      <w:r w:rsidRPr="00875ED4">
        <w:rPr>
          <w:rFonts w:ascii="Arial" w:hAnsi="Arial" w:cs="Arial"/>
          <w:spacing w:val="-3"/>
          <w:sz w:val="26"/>
          <w:szCs w:val="26"/>
        </w:rPr>
        <w:t>pues razones como esas son insuficientes para establecer la posible configuración de un perjuicio irremediable que hiciera excepcionalmente procedente el amparo</w:t>
      </w:r>
      <w:r>
        <w:rPr>
          <w:rFonts w:ascii="Arial" w:hAnsi="Arial" w:cs="Arial"/>
          <w:spacing w:val="-3"/>
          <w:sz w:val="26"/>
          <w:szCs w:val="26"/>
        </w:rPr>
        <w:t>, como mecanismo transitorio de la</w:t>
      </w:r>
      <w:r w:rsidRPr="00875ED4">
        <w:rPr>
          <w:rFonts w:ascii="Arial" w:hAnsi="Arial" w:cs="Arial"/>
          <w:spacing w:val="-3"/>
          <w:sz w:val="26"/>
          <w:szCs w:val="26"/>
        </w:rPr>
        <w:t xml:space="preserve">s </w:t>
      </w:r>
      <w:r>
        <w:rPr>
          <w:rFonts w:ascii="Arial" w:hAnsi="Arial" w:cs="Arial"/>
          <w:spacing w:val="-3"/>
          <w:sz w:val="26"/>
          <w:szCs w:val="26"/>
        </w:rPr>
        <w:t>prerrogativas fundamentales invocada</w:t>
      </w:r>
      <w:r w:rsidRPr="00875ED4">
        <w:rPr>
          <w:rFonts w:ascii="Arial" w:hAnsi="Arial" w:cs="Arial"/>
          <w:spacing w:val="-3"/>
          <w:sz w:val="26"/>
          <w:szCs w:val="26"/>
        </w:rPr>
        <w:t>s</w:t>
      </w:r>
      <w:r w:rsidRPr="00FD7C8A">
        <w:rPr>
          <w:rFonts w:ascii="Arial" w:hAnsi="Arial" w:cs="Arial"/>
          <w:spacing w:val="-3"/>
          <w:sz w:val="26"/>
          <w:szCs w:val="26"/>
        </w:rPr>
        <w:t>.</w:t>
      </w:r>
    </w:p>
    <w:p w:rsidR="00FE0646" w:rsidRPr="00B0570C" w:rsidRDefault="00FE0646" w:rsidP="00FE0646">
      <w:pPr>
        <w:pStyle w:val="Sinespaciado1"/>
        <w:spacing w:line="360" w:lineRule="auto"/>
        <w:ind w:firstLine="2835"/>
        <w:jc w:val="both"/>
        <w:rPr>
          <w:rFonts w:ascii="Arial" w:hAnsi="Arial" w:cs="Arial"/>
          <w:spacing w:val="-3"/>
          <w:sz w:val="16"/>
          <w:szCs w:val="26"/>
        </w:rPr>
      </w:pPr>
    </w:p>
    <w:p w:rsidR="00ED5544" w:rsidRPr="00652B8F" w:rsidRDefault="00FE0646" w:rsidP="00E42C2D">
      <w:pPr>
        <w:pStyle w:val="Sinespaciado1"/>
        <w:spacing w:line="360" w:lineRule="auto"/>
        <w:ind w:firstLine="2835"/>
        <w:jc w:val="both"/>
        <w:rPr>
          <w:rFonts w:ascii="Arial" w:hAnsi="Arial" w:cs="Arial"/>
          <w:sz w:val="26"/>
          <w:szCs w:val="26"/>
        </w:rPr>
      </w:pPr>
      <w:r>
        <w:rPr>
          <w:rFonts w:ascii="Arial" w:hAnsi="Arial" w:cs="Arial"/>
          <w:bCs/>
          <w:sz w:val="26"/>
          <w:szCs w:val="26"/>
        </w:rPr>
        <w:t xml:space="preserve">7. </w:t>
      </w:r>
      <w:r w:rsidR="00E42C2D" w:rsidRPr="00E42C2D">
        <w:rPr>
          <w:rFonts w:ascii="Arial" w:hAnsi="Arial" w:cs="Arial"/>
          <w:bCs/>
          <w:sz w:val="26"/>
          <w:szCs w:val="26"/>
        </w:rPr>
        <w:t xml:space="preserve">Así las cosas, </w:t>
      </w:r>
      <w:r w:rsidR="00086F5B">
        <w:rPr>
          <w:rFonts w:ascii="Arial" w:hAnsi="Arial" w:cs="Arial"/>
          <w:bCs/>
          <w:sz w:val="26"/>
          <w:szCs w:val="26"/>
        </w:rPr>
        <w:t xml:space="preserve">se confirmará el fallo impugnado, pero se </w:t>
      </w:r>
      <w:r w:rsidR="00E42C2D" w:rsidRPr="00E42C2D">
        <w:rPr>
          <w:rFonts w:ascii="Arial" w:hAnsi="Arial" w:cs="Arial"/>
          <w:bCs/>
          <w:sz w:val="26"/>
          <w:szCs w:val="26"/>
        </w:rPr>
        <w:t xml:space="preserve">adicionará para </w:t>
      </w:r>
      <w:r w:rsidR="00086F5B">
        <w:rPr>
          <w:rFonts w:ascii="Arial" w:hAnsi="Arial" w:cs="Arial"/>
          <w:bCs/>
          <w:sz w:val="26"/>
          <w:szCs w:val="26"/>
        </w:rPr>
        <w:t xml:space="preserve">desvincular </w:t>
      </w:r>
      <w:r w:rsidR="00BB219A">
        <w:rPr>
          <w:rFonts w:ascii="Arial" w:hAnsi="Arial" w:cs="Arial"/>
          <w:spacing w:val="-3"/>
          <w:sz w:val="26"/>
          <w:szCs w:val="26"/>
        </w:rPr>
        <w:t xml:space="preserve">a la </w:t>
      </w:r>
      <w:r w:rsidR="00BB219A" w:rsidRPr="001C048E">
        <w:rPr>
          <w:rFonts w:ascii="Arial" w:eastAsia="Arial" w:hAnsi="Arial" w:cs="Arial"/>
          <w:szCs w:val="26"/>
        </w:rPr>
        <w:t>SECRETARÍA DE EDUCACIÓN MUNICIPAL DE DOSQUEBRADAS</w:t>
      </w:r>
      <w:r w:rsidR="00BB219A">
        <w:rPr>
          <w:rFonts w:ascii="Arial" w:eastAsia="Arial" w:hAnsi="Arial" w:cs="Arial"/>
          <w:sz w:val="26"/>
          <w:szCs w:val="26"/>
        </w:rPr>
        <w:t xml:space="preserve">, la </w:t>
      </w:r>
      <w:r w:rsidR="00BB219A" w:rsidRPr="001C048E">
        <w:rPr>
          <w:rFonts w:ascii="Arial" w:eastAsia="Arial" w:hAnsi="Arial" w:cs="Arial"/>
          <w:szCs w:val="26"/>
        </w:rPr>
        <w:t xml:space="preserve">INSTITUCIÓN EDUCATIVA SANTA JUANA DE LESTONAC </w:t>
      </w:r>
      <w:r w:rsidR="00BB219A">
        <w:rPr>
          <w:rFonts w:ascii="Arial" w:eastAsia="Arial" w:hAnsi="Arial" w:cs="Arial"/>
          <w:sz w:val="26"/>
          <w:szCs w:val="26"/>
        </w:rPr>
        <w:t xml:space="preserve">y al </w:t>
      </w:r>
      <w:r w:rsidR="00BB219A" w:rsidRPr="001C048E">
        <w:rPr>
          <w:rFonts w:ascii="Arial" w:eastAsia="Arial" w:hAnsi="Arial" w:cs="Arial"/>
          <w:szCs w:val="26"/>
        </w:rPr>
        <w:t>CENTRO NACIONAL DE CONSULTORÍA - CNC</w:t>
      </w:r>
      <w:r w:rsidR="00086F5B" w:rsidRPr="00986C36">
        <w:rPr>
          <w:rFonts w:ascii="Arial" w:hAnsi="Arial" w:cs="Arial"/>
          <w:spacing w:val="-3"/>
          <w:sz w:val="26"/>
          <w:szCs w:val="26"/>
        </w:rPr>
        <w:t>.</w:t>
      </w:r>
    </w:p>
    <w:p w:rsidR="00ED5544" w:rsidRPr="0032772C" w:rsidRDefault="00ED5544" w:rsidP="00E42C2D">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986C36">
        <w:rPr>
          <w:rFonts w:ascii="Arial" w:hAnsi="Arial" w:cs="Arial"/>
          <w:spacing w:val="-3"/>
          <w:sz w:val="24"/>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1C048E">
        <w:rPr>
          <w:rFonts w:ascii="Arial" w:hAnsi="Arial" w:cs="Arial"/>
          <w:spacing w:val="-3"/>
          <w:sz w:val="26"/>
          <w:szCs w:val="26"/>
        </w:rPr>
        <w:t>2</w:t>
      </w:r>
      <w:r w:rsidRPr="00986C36">
        <w:rPr>
          <w:rFonts w:ascii="Arial" w:hAnsi="Arial" w:cs="Arial"/>
          <w:spacing w:val="-3"/>
          <w:sz w:val="26"/>
          <w:szCs w:val="26"/>
        </w:rPr>
        <w:t xml:space="preserve"> de </w:t>
      </w:r>
      <w:r w:rsidR="001C048E">
        <w:rPr>
          <w:rFonts w:ascii="Arial" w:hAnsi="Arial" w:cs="Arial"/>
          <w:spacing w:val="-3"/>
          <w:sz w:val="26"/>
          <w:szCs w:val="26"/>
        </w:rPr>
        <w:t>marz</w:t>
      </w:r>
      <w:r w:rsidR="00EF5564">
        <w:rPr>
          <w:rFonts w:ascii="Arial" w:hAnsi="Arial" w:cs="Arial"/>
          <w:spacing w:val="-3"/>
          <w:sz w:val="26"/>
          <w:szCs w:val="26"/>
        </w:rPr>
        <w:t>o</w:t>
      </w:r>
      <w:r w:rsidR="00434BFD">
        <w:rPr>
          <w:rFonts w:ascii="Arial" w:hAnsi="Arial" w:cs="Arial"/>
          <w:spacing w:val="-3"/>
          <w:sz w:val="26"/>
          <w:szCs w:val="26"/>
        </w:rPr>
        <w:t xml:space="preserve"> de 201</w:t>
      </w:r>
      <w:r w:rsidR="001C048E">
        <w:rPr>
          <w:rFonts w:ascii="Arial" w:hAnsi="Arial" w:cs="Arial"/>
          <w:spacing w:val="-3"/>
          <w:sz w:val="26"/>
          <w:szCs w:val="26"/>
        </w:rPr>
        <w:t>8</w:t>
      </w:r>
      <w:r w:rsidR="00434BFD">
        <w:rPr>
          <w:rFonts w:ascii="Arial" w:hAnsi="Arial" w:cs="Arial"/>
          <w:spacing w:val="-3"/>
          <w:sz w:val="26"/>
          <w:szCs w:val="26"/>
        </w:rPr>
        <w:t xml:space="preserve"> por el Juzgado Prim</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w:t>
      </w:r>
      <w:r w:rsidR="00D51964" w:rsidRPr="004D4C42">
        <w:rPr>
          <w:rFonts w:ascii="Arial" w:hAnsi="Arial" w:cs="Arial"/>
          <w:spacing w:val="-3"/>
          <w:sz w:val="26"/>
          <w:szCs w:val="26"/>
        </w:rPr>
        <w:t xml:space="preserve"> p</w:t>
      </w:r>
      <w:r w:rsidR="00086F5B">
        <w:rPr>
          <w:rFonts w:ascii="Arial" w:hAnsi="Arial" w:cs="Arial"/>
          <w:spacing w:val="-3"/>
          <w:sz w:val="26"/>
          <w:szCs w:val="26"/>
        </w:rPr>
        <w:t xml:space="preserve">ero se </w:t>
      </w:r>
      <w:r w:rsidR="00086F5B" w:rsidRPr="00086F5B">
        <w:rPr>
          <w:rFonts w:ascii="Arial" w:hAnsi="Arial" w:cs="Arial"/>
          <w:spacing w:val="-3"/>
          <w:sz w:val="24"/>
          <w:szCs w:val="26"/>
        </w:rPr>
        <w:t>ADICIONA</w:t>
      </w:r>
      <w:r w:rsidR="00086F5B">
        <w:rPr>
          <w:rFonts w:ascii="Arial" w:hAnsi="Arial" w:cs="Arial"/>
          <w:spacing w:val="-3"/>
          <w:sz w:val="26"/>
          <w:szCs w:val="26"/>
        </w:rPr>
        <w:t xml:space="preserve"> para </w:t>
      </w:r>
      <w:r w:rsidR="00EF5564" w:rsidRPr="00EF5564">
        <w:rPr>
          <w:rFonts w:ascii="Arial" w:hAnsi="Arial" w:cs="Arial"/>
          <w:spacing w:val="-3"/>
          <w:sz w:val="24"/>
          <w:szCs w:val="26"/>
        </w:rPr>
        <w:t>DESVINCULAR</w:t>
      </w:r>
      <w:r w:rsidR="00EF5564">
        <w:rPr>
          <w:rFonts w:ascii="Arial" w:hAnsi="Arial" w:cs="Arial"/>
          <w:spacing w:val="-3"/>
          <w:sz w:val="26"/>
          <w:szCs w:val="26"/>
        </w:rPr>
        <w:t xml:space="preserve"> a la </w:t>
      </w:r>
      <w:r w:rsidR="001C048E" w:rsidRPr="001C048E">
        <w:rPr>
          <w:rFonts w:ascii="Arial" w:eastAsia="Arial" w:hAnsi="Arial" w:cs="Arial"/>
          <w:sz w:val="22"/>
          <w:szCs w:val="26"/>
        </w:rPr>
        <w:t>SECRETARÍA DE EDUCACIÓN MUNICIPAL DE DOSQUEBRADAS</w:t>
      </w:r>
      <w:r w:rsidR="001C048E">
        <w:rPr>
          <w:rFonts w:ascii="Arial" w:eastAsia="Arial" w:hAnsi="Arial" w:cs="Arial"/>
          <w:sz w:val="26"/>
          <w:szCs w:val="26"/>
        </w:rPr>
        <w:t xml:space="preserve">, la </w:t>
      </w:r>
      <w:r w:rsidR="001C048E" w:rsidRPr="001C048E">
        <w:rPr>
          <w:rFonts w:ascii="Arial" w:eastAsia="Arial" w:hAnsi="Arial" w:cs="Arial"/>
          <w:sz w:val="22"/>
          <w:szCs w:val="26"/>
        </w:rPr>
        <w:t xml:space="preserve">INSTITUCIÓN EDUCATIVA SANTA JUANA DE LESTONAC </w:t>
      </w:r>
      <w:r w:rsidR="001C048E">
        <w:rPr>
          <w:rFonts w:ascii="Arial" w:eastAsia="Arial" w:hAnsi="Arial" w:cs="Arial"/>
          <w:sz w:val="26"/>
          <w:szCs w:val="26"/>
        </w:rPr>
        <w:t xml:space="preserve">y al </w:t>
      </w:r>
      <w:r w:rsidR="001C048E" w:rsidRPr="001C048E">
        <w:rPr>
          <w:rFonts w:ascii="Arial" w:eastAsia="Arial" w:hAnsi="Arial" w:cs="Arial"/>
          <w:sz w:val="22"/>
          <w:szCs w:val="26"/>
        </w:rPr>
        <w:t>CENTRO NACIONAL DE CONSULTORÍA - CNC</w:t>
      </w:r>
      <w:r w:rsidR="0035281B" w:rsidRPr="00986C36">
        <w:rPr>
          <w:rFonts w:ascii="Arial" w:hAnsi="Arial" w:cs="Arial"/>
          <w:spacing w:val="-3"/>
          <w:sz w:val="26"/>
          <w:szCs w:val="26"/>
        </w:rPr>
        <w:t>.</w:t>
      </w:r>
    </w:p>
    <w:p w:rsidR="00ED5544" w:rsidRPr="00621BD3" w:rsidRDefault="00ED5544" w:rsidP="00ED5544">
      <w:pPr>
        <w:pStyle w:val="Sinespaciado2"/>
        <w:spacing w:line="360" w:lineRule="auto"/>
        <w:ind w:firstLine="2880"/>
        <w:jc w:val="both"/>
        <w:rPr>
          <w:rFonts w:ascii="Arial" w:hAnsi="Arial" w:cs="Arial"/>
          <w:sz w:val="16"/>
          <w:szCs w:val="28"/>
        </w:rPr>
      </w:pPr>
    </w:p>
    <w:p w:rsidR="0035281B" w:rsidRDefault="00086F5B" w:rsidP="0035281B">
      <w:pPr>
        <w:pStyle w:val="Sinespaciado2"/>
        <w:spacing w:line="360" w:lineRule="auto"/>
        <w:ind w:firstLine="2880"/>
        <w:jc w:val="both"/>
        <w:rPr>
          <w:rFonts w:ascii="Arial" w:hAnsi="Arial" w:cs="Arial"/>
          <w:spacing w:val="-3"/>
          <w:sz w:val="16"/>
          <w:szCs w:val="26"/>
        </w:rPr>
      </w:pPr>
      <w:r w:rsidRPr="00621BD3">
        <w:rPr>
          <w:rFonts w:ascii="Arial" w:hAnsi="Arial" w:cs="Arial"/>
          <w:b/>
          <w:spacing w:val="-3"/>
          <w:sz w:val="26"/>
          <w:szCs w:val="26"/>
        </w:rPr>
        <w:t>Segundo</w:t>
      </w:r>
      <w:r w:rsidR="00E35CDC" w:rsidRPr="00986C36">
        <w:rPr>
          <w:rFonts w:ascii="Arial" w:hAnsi="Arial" w:cs="Arial"/>
          <w:spacing w:val="-3"/>
          <w:sz w:val="26"/>
          <w:szCs w:val="26"/>
        </w:rPr>
        <w:t>:</w:t>
      </w:r>
      <w:r w:rsidR="00E35CDC" w:rsidRPr="00621BD3">
        <w:rPr>
          <w:rFonts w:ascii="Arial" w:hAnsi="Arial" w:cs="Arial"/>
          <w:sz w:val="26"/>
          <w:szCs w:val="26"/>
        </w:rPr>
        <w:t xml:space="preserve"> </w:t>
      </w:r>
      <w:r w:rsidR="0035281B" w:rsidRPr="0061721E">
        <w:rPr>
          <w:rFonts w:ascii="Arial" w:hAnsi="Arial" w:cs="Arial"/>
          <w:sz w:val="26"/>
          <w:szCs w:val="26"/>
        </w:rPr>
        <w:t>Notifíquese esta decisión a las partes por el medio más expedito posible (</w:t>
      </w:r>
      <w:r w:rsidR="0035281B">
        <w:rPr>
          <w:rFonts w:ascii="Arial" w:hAnsi="Arial" w:cs="Arial"/>
          <w:sz w:val="22"/>
          <w:szCs w:val="26"/>
        </w:rPr>
        <w:t>Art. 5°</w:t>
      </w:r>
      <w:r w:rsidR="0035281B" w:rsidRPr="0061721E">
        <w:rPr>
          <w:rFonts w:ascii="Arial" w:hAnsi="Arial" w:cs="Arial"/>
          <w:sz w:val="22"/>
          <w:szCs w:val="26"/>
        </w:rPr>
        <w:t xml:space="preserve"> del Decreto 306 de 1992</w:t>
      </w:r>
      <w:r w:rsidR="0035281B" w:rsidRPr="0061721E">
        <w:rPr>
          <w:rFonts w:ascii="Arial" w:hAnsi="Arial" w:cs="Arial"/>
          <w:sz w:val="26"/>
          <w:szCs w:val="26"/>
        </w:rPr>
        <w:t>).</w:t>
      </w:r>
      <w:r w:rsidR="0035281B" w:rsidRPr="0035281B">
        <w:rPr>
          <w:rFonts w:ascii="Arial" w:hAnsi="Arial" w:cs="Arial"/>
          <w:spacing w:val="-3"/>
          <w:sz w:val="16"/>
          <w:szCs w:val="26"/>
        </w:rPr>
        <w:t xml:space="preserve"> </w:t>
      </w:r>
    </w:p>
    <w:p w:rsidR="0035281B" w:rsidRPr="00621BD3" w:rsidRDefault="0035281B" w:rsidP="0035281B">
      <w:pPr>
        <w:pStyle w:val="Sinespaciado2"/>
        <w:spacing w:line="360" w:lineRule="auto"/>
        <w:ind w:firstLine="2880"/>
        <w:jc w:val="both"/>
        <w:rPr>
          <w:rFonts w:ascii="Arial" w:hAnsi="Arial" w:cs="Arial"/>
          <w:spacing w:val="-3"/>
          <w:sz w:val="16"/>
          <w:szCs w:val="26"/>
        </w:rPr>
      </w:pPr>
    </w:p>
    <w:p w:rsidR="00ED5544" w:rsidRPr="00621BD3" w:rsidRDefault="00086F5B" w:rsidP="0035281B">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lastRenderedPageBreak/>
        <w:t>Tercero</w:t>
      </w:r>
      <w:r w:rsidR="0035281B" w:rsidRPr="00986C36">
        <w:rPr>
          <w:rFonts w:ascii="Arial" w:hAnsi="Arial" w:cs="Arial"/>
          <w:spacing w:val="-3"/>
          <w:sz w:val="26"/>
          <w:szCs w:val="26"/>
        </w:rPr>
        <w:t>:</w:t>
      </w:r>
      <w:r w:rsidR="0035281B"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437241"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37241"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437241" w:rsidRDefault="00ED5544" w:rsidP="00902E3F">
      <w:pPr>
        <w:pStyle w:val="unico"/>
        <w:spacing w:before="0" w:beforeAutospacing="0" w:after="0" w:afterAutospacing="0"/>
        <w:ind w:firstLine="2835"/>
        <w:jc w:val="both"/>
        <w:rPr>
          <w:rFonts w:ascii="Arial" w:hAnsi="Arial" w:cs="Arial"/>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437241" w:rsidRDefault="00ED5544" w:rsidP="00902E3F">
      <w:pPr>
        <w:pStyle w:val="Sinespaciado4"/>
        <w:ind w:firstLine="2835"/>
        <w:jc w:val="both"/>
        <w:rPr>
          <w:rFonts w:ascii="Arial" w:hAnsi="Arial" w:cs="Arial"/>
          <w:spacing w:val="-3"/>
          <w:sz w:val="22"/>
          <w:szCs w:val="22"/>
        </w:rPr>
      </w:pPr>
    </w:p>
    <w:p w:rsidR="00ED5544" w:rsidRDefault="00ED5544"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b/>
          <w:spacing w:val="-3"/>
          <w:sz w:val="22"/>
          <w:szCs w:val="22"/>
        </w:rPr>
      </w:pPr>
      <w:r w:rsidRPr="00437241">
        <w:rPr>
          <w:rFonts w:ascii="Arial" w:hAnsi="Arial" w:cs="Arial"/>
          <w:b/>
          <w:spacing w:val="-3"/>
          <w:sz w:val="22"/>
          <w:szCs w:val="22"/>
        </w:rPr>
        <w:t>EDDER JIMMY SÁNCHEZ CALAMBÁS</w:t>
      </w:r>
    </w:p>
    <w:p w:rsidR="009F3242" w:rsidRDefault="009F3242"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902E3F" w:rsidRDefault="00ED5544" w:rsidP="00902E3F">
      <w:pPr>
        <w:pStyle w:val="Sinespaciado4"/>
        <w:ind w:firstLine="2835"/>
        <w:jc w:val="both"/>
        <w:rPr>
          <w:rFonts w:ascii="Arial" w:hAnsi="Arial" w:cs="Arial"/>
          <w:b/>
          <w:spacing w:val="-3"/>
          <w:sz w:val="22"/>
          <w:szCs w:val="22"/>
        </w:rPr>
      </w:pPr>
      <w:r w:rsidRPr="00437241">
        <w:rPr>
          <w:rFonts w:ascii="Arial" w:hAnsi="Arial" w:cs="Arial"/>
          <w:b/>
          <w:spacing w:val="-3"/>
          <w:sz w:val="22"/>
          <w:szCs w:val="22"/>
        </w:rPr>
        <w:t>JAIME ALBERTO SARAZA NARANJO</w:t>
      </w:r>
      <w:r w:rsidR="00437241">
        <w:rPr>
          <w:rFonts w:ascii="Arial" w:hAnsi="Arial" w:cs="Arial"/>
          <w:b/>
          <w:spacing w:val="-3"/>
          <w:sz w:val="22"/>
          <w:szCs w:val="22"/>
        </w:rPr>
        <w:tab/>
      </w:r>
      <w:r w:rsidR="00437241">
        <w:rPr>
          <w:rFonts w:ascii="Arial" w:hAnsi="Arial" w:cs="Arial"/>
          <w:b/>
          <w:spacing w:val="-3"/>
          <w:sz w:val="22"/>
          <w:szCs w:val="22"/>
        </w:rPr>
        <w:tab/>
        <w:t xml:space="preserve">          </w:t>
      </w: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FE0646" w:rsidRDefault="00FE0646" w:rsidP="00FE0646">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ED5544" w:rsidRPr="00437241" w:rsidRDefault="00FE0646" w:rsidP="00FE0646">
      <w:pPr>
        <w:pStyle w:val="Sinespaciado4"/>
        <w:ind w:firstLine="2835"/>
        <w:jc w:val="both"/>
        <w:rPr>
          <w:rFonts w:ascii="Arial" w:hAnsi="Arial" w:cs="Arial"/>
          <w:b/>
          <w:sz w:val="22"/>
          <w:szCs w:val="22"/>
        </w:rPr>
      </w:pPr>
      <w:r>
        <w:rPr>
          <w:rFonts w:ascii="Arial" w:hAnsi="Arial" w:cs="Arial"/>
          <w:i/>
          <w:sz w:val="24"/>
        </w:rPr>
        <w:t xml:space="preserve">    </w:t>
      </w:r>
      <w:r w:rsidRPr="00B01CCF">
        <w:rPr>
          <w:rFonts w:ascii="Arial" w:hAnsi="Arial" w:cs="Arial"/>
          <w:sz w:val="24"/>
        </w:rPr>
        <w:t>(con ausencia justificada)</w:t>
      </w:r>
    </w:p>
    <w:sectPr w:rsidR="00ED5544" w:rsidRPr="00437241" w:rsidSect="00902E3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C6" w:rsidRDefault="00CB21C6" w:rsidP="00ED5544">
      <w:r>
        <w:separator/>
      </w:r>
    </w:p>
  </w:endnote>
  <w:endnote w:type="continuationSeparator" w:id="0">
    <w:p w:rsidR="00CB21C6" w:rsidRDefault="00CB21C6"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46" w:rsidRPr="00B97631" w:rsidRDefault="00FE064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D31CA">
      <w:rPr>
        <w:rFonts w:ascii="Arial" w:hAnsi="Arial" w:cs="Arial"/>
        <w:noProof/>
        <w:sz w:val="22"/>
        <w:szCs w:val="22"/>
      </w:rPr>
      <w:t>1</w:t>
    </w:r>
    <w:r w:rsidRPr="00B97631">
      <w:rPr>
        <w:rFonts w:ascii="Arial" w:hAnsi="Arial" w:cs="Arial"/>
        <w:sz w:val="22"/>
        <w:szCs w:val="22"/>
      </w:rPr>
      <w:fldChar w:fldCharType="end"/>
    </w:r>
  </w:p>
  <w:p w:rsidR="00FE0646" w:rsidRDefault="00FE0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C6" w:rsidRDefault="00CB21C6" w:rsidP="00ED5544">
      <w:r>
        <w:separator/>
      </w:r>
    </w:p>
  </w:footnote>
  <w:footnote w:type="continuationSeparator" w:id="0">
    <w:p w:rsidR="00CB21C6" w:rsidRDefault="00CB21C6" w:rsidP="00ED5544">
      <w:r>
        <w:continuationSeparator/>
      </w:r>
    </w:p>
  </w:footnote>
  <w:footnote w:id="1">
    <w:p w:rsidR="00FE0646" w:rsidRPr="006B7DFC" w:rsidRDefault="00FE0646" w:rsidP="00BA0437">
      <w:pPr>
        <w:pStyle w:val="Textonotapie"/>
        <w:jc w:val="both"/>
        <w:rPr>
          <w:rFonts w:ascii="Arial" w:hAnsi="Arial" w:cs="Arial"/>
          <w:lang w:val="es-CO"/>
        </w:rPr>
      </w:pPr>
      <w:r w:rsidRPr="006B7DFC">
        <w:rPr>
          <w:rStyle w:val="Refdenotaalpie"/>
          <w:rFonts w:ascii="Arial" w:hAnsi="Arial" w:cs="Arial"/>
        </w:rPr>
        <w:footnoteRef/>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 w:id="2">
    <w:p w:rsidR="00FE0646" w:rsidRPr="00902E3F" w:rsidRDefault="00FE0646" w:rsidP="00676AC3">
      <w:pPr>
        <w:pStyle w:val="Textonotapie"/>
        <w:rPr>
          <w:rFonts w:ascii="Arial" w:hAnsi="Arial" w:cs="Arial"/>
          <w:szCs w:val="24"/>
          <w:lang w:val="es-CO"/>
        </w:rPr>
      </w:pPr>
      <w:r w:rsidRPr="00902E3F">
        <w:rPr>
          <w:rStyle w:val="Refdenotaalpie"/>
          <w:rFonts w:ascii="Arial" w:hAnsi="Arial" w:cs="Arial"/>
          <w:szCs w:val="24"/>
        </w:rPr>
        <w:footnoteRef/>
      </w:r>
      <w:r w:rsidRPr="00902E3F">
        <w:rPr>
          <w:rFonts w:ascii="Arial" w:hAnsi="Arial" w:cs="Arial"/>
          <w:szCs w:val="24"/>
        </w:rPr>
        <w:t xml:space="preserve"> Sentencia de tutela del 19 de septiembre de 2013. Ref. 66001-22-13-000-2013-00160-01, Magistrada Ponente Ruth Marina Díaz Rueda. </w:t>
      </w:r>
    </w:p>
  </w:footnote>
  <w:footnote w:id="3">
    <w:p w:rsidR="00FE0646" w:rsidRPr="00902E3F" w:rsidRDefault="00FE0646" w:rsidP="00BA0437">
      <w:pPr>
        <w:pStyle w:val="Textonotapie"/>
        <w:rPr>
          <w:rFonts w:ascii="Arial" w:hAnsi="Arial" w:cs="Arial"/>
          <w:lang w:val="es-CO"/>
        </w:rPr>
      </w:pPr>
      <w:r w:rsidRPr="00902E3F">
        <w:rPr>
          <w:rStyle w:val="Refdenotaalpie"/>
          <w:rFonts w:ascii="Arial" w:hAnsi="Arial" w:cs="Arial"/>
        </w:rPr>
        <w:footnoteRef/>
      </w:r>
      <w:r w:rsidRPr="00902E3F">
        <w:rPr>
          <w:rFonts w:ascii="Arial" w:hAnsi="Arial" w:cs="Arial"/>
        </w:rPr>
        <w:t xml:space="preserve"> </w:t>
      </w:r>
      <w:r w:rsidRPr="00902E3F">
        <w:rPr>
          <w:rFonts w:ascii="Arial" w:hAnsi="Arial" w:cs="Arial"/>
          <w:lang w:val="es-CO"/>
        </w:rPr>
        <w:t>Sentencia T- 090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46" w:rsidRPr="005643A9" w:rsidRDefault="00FE0646"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0646" w:rsidRPr="005643A9" w:rsidRDefault="00FE0646"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0646" w:rsidRPr="005643A9" w:rsidRDefault="00FE0646" w:rsidP="00011845">
    <w:pPr>
      <w:pStyle w:val="Sinespaciado1"/>
      <w:rPr>
        <w:rFonts w:ascii="Arial" w:hAnsi="Arial" w:cs="Arial"/>
        <w:sz w:val="16"/>
        <w:szCs w:val="16"/>
      </w:rPr>
    </w:pPr>
  </w:p>
  <w:p w:rsidR="00FE0646" w:rsidRPr="005643A9" w:rsidRDefault="00FE0646" w:rsidP="00011845">
    <w:pPr>
      <w:pStyle w:val="Sinespaciado"/>
      <w:rPr>
        <w:rFonts w:ascii="Arial" w:hAnsi="Arial" w:cs="Arial"/>
        <w:sz w:val="16"/>
        <w:szCs w:val="16"/>
      </w:rPr>
    </w:pPr>
  </w:p>
  <w:p w:rsidR="00FE0646" w:rsidRDefault="00FE0646"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0646" w:rsidRPr="005643A9" w:rsidRDefault="00FE0646" w:rsidP="0001184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66001-31-10-001-2018-00090-01</w:t>
    </w:r>
  </w:p>
  <w:p w:rsidR="00FE0646" w:rsidRDefault="00FE0646">
    <w:pPr>
      <w:pStyle w:val="Encabezado"/>
      <w:rPr>
        <w:rFonts w:ascii="Arial" w:hAnsi="Arial" w:cs="Arial"/>
        <w:sz w:val="16"/>
        <w:szCs w:val="16"/>
      </w:rPr>
    </w:pPr>
  </w:p>
  <w:p w:rsidR="00FE0646" w:rsidRPr="005643A9" w:rsidRDefault="00FE064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8A9"/>
    <w:rsid w:val="00010679"/>
    <w:rsid w:val="00011845"/>
    <w:rsid w:val="00023188"/>
    <w:rsid w:val="000478C4"/>
    <w:rsid w:val="0005328C"/>
    <w:rsid w:val="00055295"/>
    <w:rsid w:val="00072EC3"/>
    <w:rsid w:val="00086F5B"/>
    <w:rsid w:val="000874F1"/>
    <w:rsid w:val="000875E1"/>
    <w:rsid w:val="000911D3"/>
    <w:rsid w:val="000A7582"/>
    <w:rsid w:val="000A76FC"/>
    <w:rsid w:val="000B7B0E"/>
    <w:rsid w:val="000C7F41"/>
    <w:rsid w:val="000D29B2"/>
    <w:rsid w:val="000D67AC"/>
    <w:rsid w:val="000E18E3"/>
    <w:rsid w:val="00102060"/>
    <w:rsid w:val="001071CD"/>
    <w:rsid w:val="00112DC9"/>
    <w:rsid w:val="00120CDB"/>
    <w:rsid w:val="001237B7"/>
    <w:rsid w:val="0012634A"/>
    <w:rsid w:val="00137526"/>
    <w:rsid w:val="001413D1"/>
    <w:rsid w:val="00162CBE"/>
    <w:rsid w:val="0016453D"/>
    <w:rsid w:val="001958EF"/>
    <w:rsid w:val="00195906"/>
    <w:rsid w:val="0019737E"/>
    <w:rsid w:val="001C048E"/>
    <w:rsid w:val="001F67D3"/>
    <w:rsid w:val="0020348E"/>
    <w:rsid w:val="00207947"/>
    <w:rsid w:val="00207FD9"/>
    <w:rsid w:val="00215213"/>
    <w:rsid w:val="00215FF7"/>
    <w:rsid w:val="002232CB"/>
    <w:rsid w:val="00264D4B"/>
    <w:rsid w:val="00271F6F"/>
    <w:rsid w:val="002776BE"/>
    <w:rsid w:val="00291173"/>
    <w:rsid w:val="002A3109"/>
    <w:rsid w:val="002B03FE"/>
    <w:rsid w:val="002B7771"/>
    <w:rsid w:val="002D29E5"/>
    <w:rsid w:val="002E129B"/>
    <w:rsid w:val="002E76F9"/>
    <w:rsid w:val="00320888"/>
    <w:rsid w:val="00320C63"/>
    <w:rsid w:val="00320CA5"/>
    <w:rsid w:val="003312B9"/>
    <w:rsid w:val="00352762"/>
    <w:rsid w:val="0035281B"/>
    <w:rsid w:val="00357BBD"/>
    <w:rsid w:val="00376FE9"/>
    <w:rsid w:val="003862C2"/>
    <w:rsid w:val="00393C25"/>
    <w:rsid w:val="003B5A70"/>
    <w:rsid w:val="003B69D6"/>
    <w:rsid w:val="003C13BB"/>
    <w:rsid w:val="003D228C"/>
    <w:rsid w:val="003F712E"/>
    <w:rsid w:val="004172AE"/>
    <w:rsid w:val="00423623"/>
    <w:rsid w:val="00423BAA"/>
    <w:rsid w:val="00424EE1"/>
    <w:rsid w:val="00434BFD"/>
    <w:rsid w:val="0043688F"/>
    <w:rsid w:val="00437241"/>
    <w:rsid w:val="00446D3A"/>
    <w:rsid w:val="00455009"/>
    <w:rsid w:val="00466ED4"/>
    <w:rsid w:val="0048467F"/>
    <w:rsid w:val="00487997"/>
    <w:rsid w:val="00491638"/>
    <w:rsid w:val="004C04F0"/>
    <w:rsid w:val="004C26DF"/>
    <w:rsid w:val="004D3645"/>
    <w:rsid w:val="004D6AFB"/>
    <w:rsid w:val="004E5D92"/>
    <w:rsid w:val="004F2488"/>
    <w:rsid w:val="00502E31"/>
    <w:rsid w:val="0051567F"/>
    <w:rsid w:val="0052262C"/>
    <w:rsid w:val="005262E3"/>
    <w:rsid w:val="0052647A"/>
    <w:rsid w:val="00536DAC"/>
    <w:rsid w:val="005835AD"/>
    <w:rsid w:val="005839F5"/>
    <w:rsid w:val="005A122E"/>
    <w:rsid w:val="005A5227"/>
    <w:rsid w:val="005A52AC"/>
    <w:rsid w:val="005B1140"/>
    <w:rsid w:val="005B518C"/>
    <w:rsid w:val="005C623F"/>
    <w:rsid w:val="005D36AE"/>
    <w:rsid w:val="005E5863"/>
    <w:rsid w:val="005E6060"/>
    <w:rsid w:val="0061111F"/>
    <w:rsid w:val="006112F9"/>
    <w:rsid w:val="006126D8"/>
    <w:rsid w:val="0064024E"/>
    <w:rsid w:val="0065104E"/>
    <w:rsid w:val="006535C3"/>
    <w:rsid w:val="00674FC7"/>
    <w:rsid w:val="00676AC3"/>
    <w:rsid w:val="00683F77"/>
    <w:rsid w:val="00687545"/>
    <w:rsid w:val="006910E6"/>
    <w:rsid w:val="00694355"/>
    <w:rsid w:val="006B1586"/>
    <w:rsid w:val="006C5E90"/>
    <w:rsid w:val="006F5BA7"/>
    <w:rsid w:val="006F6606"/>
    <w:rsid w:val="007036F5"/>
    <w:rsid w:val="007348ED"/>
    <w:rsid w:val="007411DC"/>
    <w:rsid w:val="00753543"/>
    <w:rsid w:val="007631F1"/>
    <w:rsid w:val="00770F85"/>
    <w:rsid w:val="007711AE"/>
    <w:rsid w:val="0078524F"/>
    <w:rsid w:val="007861D5"/>
    <w:rsid w:val="0079619D"/>
    <w:rsid w:val="007A2E24"/>
    <w:rsid w:val="007C72A5"/>
    <w:rsid w:val="007E67D2"/>
    <w:rsid w:val="0080681C"/>
    <w:rsid w:val="008077A4"/>
    <w:rsid w:val="00807DF6"/>
    <w:rsid w:val="00832E20"/>
    <w:rsid w:val="008460AB"/>
    <w:rsid w:val="00862BDE"/>
    <w:rsid w:val="00872425"/>
    <w:rsid w:val="00873EF4"/>
    <w:rsid w:val="008A2916"/>
    <w:rsid w:val="008B4769"/>
    <w:rsid w:val="008C56F4"/>
    <w:rsid w:val="008D0F82"/>
    <w:rsid w:val="008D31CA"/>
    <w:rsid w:val="008E09EB"/>
    <w:rsid w:val="008E332C"/>
    <w:rsid w:val="008E39C8"/>
    <w:rsid w:val="008E4584"/>
    <w:rsid w:val="00902E3F"/>
    <w:rsid w:val="00905342"/>
    <w:rsid w:val="009137FE"/>
    <w:rsid w:val="00970AC4"/>
    <w:rsid w:val="00985B24"/>
    <w:rsid w:val="00986D5F"/>
    <w:rsid w:val="009911D0"/>
    <w:rsid w:val="009C0B56"/>
    <w:rsid w:val="009C5560"/>
    <w:rsid w:val="009D40B9"/>
    <w:rsid w:val="009D6EEE"/>
    <w:rsid w:val="009E2ED0"/>
    <w:rsid w:val="009F3242"/>
    <w:rsid w:val="00A000F2"/>
    <w:rsid w:val="00A0611B"/>
    <w:rsid w:val="00A2687A"/>
    <w:rsid w:val="00A26D21"/>
    <w:rsid w:val="00A367D2"/>
    <w:rsid w:val="00A37919"/>
    <w:rsid w:val="00A41C22"/>
    <w:rsid w:val="00A75F0B"/>
    <w:rsid w:val="00A907DC"/>
    <w:rsid w:val="00A93CD5"/>
    <w:rsid w:val="00AA0DCD"/>
    <w:rsid w:val="00AA7339"/>
    <w:rsid w:val="00AB17B8"/>
    <w:rsid w:val="00AD0322"/>
    <w:rsid w:val="00AD24A8"/>
    <w:rsid w:val="00AE1D82"/>
    <w:rsid w:val="00AF10EC"/>
    <w:rsid w:val="00B11A89"/>
    <w:rsid w:val="00B21CEE"/>
    <w:rsid w:val="00B31622"/>
    <w:rsid w:val="00B4583C"/>
    <w:rsid w:val="00B462D8"/>
    <w:rsid w:val="00B66103"/>
    <w:rsid w:val="00B965D9"/>
    <w:rsid w:val="00BA0437"/>
    <w:rsid w:val="00BA1DE5"/>
    <w:rsid w:val="00BA3B98"/>
    <w:rsid w:val="00BB0088"/>
    <w:rsid w:val="00BB02A0"/>
    <w:rsid w:val="00BB0D1E"/>
    <w:rsid w:val="00BB219A"/>
    <w:rsid w:val="00BB4F4C"/>
    <w:rsid w:val="00BB68CD"/>
    <w:rsid w:val="00BD2FAC"/>
    <w:rsid w:val="00BD3F0F"/>
    <w:rsid w:val="00BD7196"/>
    <w:rsid w:val="00BE455A"/>
    <w:rsid w:val="00C00A2F"/>
    <w:rsid w:val="00C11569"/>
    <w:rsid w:val="00C1692F"/>
    <w:rsid w:val="00C24677"/>
    <w:rsid w:val="00C26054"/>
    <w:rsid w:val="00C30E74"/>
    <w:rsid w:val="00C62F78"/>
    <w:rsid w:val="00C84C09"/>
    <w:rsid w:val="00C941DB"/>
    <w:rsid w:val="00CB21C6"/>
    <w:rsid w:val="00CB46AC"/>
    <w:rsid w:val="00CF0FB6"/>
    <w:rsid w:val="00D00C02"/>
    <w:rsid w:val="00D24504"/>
    <w:rsid w:val="00D41116"/>
    <w:rsid w:val="00D4618B"/>
    <w:rsid w:val="00D5052C"/>
    <w:rsid w:val="00D51964"/>
    <w:rsid w:val="00D53112"/>
    <w:rsid w:val="00D53C32"/>
    <w:rsid w:val="00D80557"/>
    <w:rsid w:val="00DC3F79"/>
    <w:rsid w:val="00DC56B6"/>
    <w:rsid w:val="00DE28BD"/>
    <w:rsid w:val="00DF015B"/>
    <w:rsid w:val="00DF1FF5"/>
    <w:rsid w:val="00E34B4F"/>
    <w:rsid w:val="00E35CDC"/>
    <w:rsid w:val="00E40076"/>
    <w:rsid w:val="00E42C2D"/>
    <w:rsid w:val="00E54C65"/>
    <w:rsid w:val="00E63A4E"/>
    <w:rsid w:val="00E73C78"/>
    <w:rsid w:val="00E809AD"/>
    <w:rsid w:val="00E80ABE"/>
    <w:rsid w:val="00EB360D"/>
    <w:rsid w:val="00EB62B1"/>
    <w:rsid w:val="00EC35DD"/>
    <w:rsid w:val="00ED3459"/>
    <w:rsid w:val="00ED5544"/>
    <w:rsid w:val="00EE1FF3"/>
    <w:rsid w:val="00EE75CE"/>
    <w:rsid w:val="00EF5564"/>
    <w:rsid w:val="00F13A4C"/>
    <w:rsid w:val="00F14CCD"/>
    <w:rsid w:val="00F66F73"/>
    <w:rsid w:val="00F6772B"/>
    <w:rsid w:val="00F750E6"/>
    <w:rsid w:val="00F758E9"/>
    <w:rsid w:val="00F83BAC"/>
    <w:rsid w:val="00FA2D69"/>
    <w:rsid w:val="00FA44E9"/>
    <w:rsid w:val="00FA5616"/>
    <w:rsid w:val="00FC144F"/>
    <w:rsid w:val="00FC3461"/>
    <w:rsid w:val="00FC3AEF"/>
    <w:rsid w:val="00FC7E32"/>
    <w:rsid w:val="00FD523D"/>
    <w:rsid w:val="00FE0646"/>
    <w:rsid w:val="00FE2907"/>
    <w:rsid w:val="00FE54B8"/>
    <w:rsid w:val="00FF4764"/>
    <w:rsid w:val="00FF4EE4"/>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 w:type="paragraph" w:customStyle="1" w:styleId="Sinespaciado3">
    <w:name w:val="Sin espaciado3"/>
    <w:rsid w:val="00FE0646"/>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99"/>
    <w:locked/>
    <w:rsid w:val="008D31C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14</Pages>
  <Words>4208</Words>
  <Characters>23148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74</cp:revision>
  <cp:lastPrinted>2018-04-17T22:15:00Z</cp:lastPrinted>
  <dcterms:created xsi:type="dcterms:W3CDTF">2018-04-13T19:55:00Z</dcterms:created>
  <dcterms:modified xsi:type="dcterms:W3CDTF">2018-06-01T14:59:00Z</dcterms:modified>
</cp:coreProperties>
</file>