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70" w:rsidRPr="002E011F" w:rsidRDefault="00ED2770" w:rsidP="00ED277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D2770" w:rsidRPr="002E011F" w:rsidRDefault="00ED2770" w:rsidP="00ED277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053C0" w:rsidRPr="00984F63" w:rsidRDefault="00B053C0" w:rsidP="00B053C0">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A850A3" w:rsidRDefault="00B053C0" w:rsidP="00B053C0">
      <w:pPr>
        <w:spacing w:line="360" w:lineRule="auto"/>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F419DD" w:rsidRDefault="00F419DD" w:rsidP="00F419DD">
      <w:pPr>
        <w:spacing w:line="360" w:lineRule="auto"/>
        <w:jc w:val="center"/>
        <w:rPr>
          <w:rFonts w:ascii="Arial" w:hAnsi="Arial" w:cs="Arial"/>
          <w:bCs/>
          <w:sz w:val="24"/>
          <w:szCs w:val="24"/>
        </w:rPr>
      </w:pPr>
      <w:r>
        <w:rPr>
          <w:rFonts w:ascii="Arial" w:hAnsi="Arial" w:cs="Arial"/>
          <w:bCs/>
          <w:sz w:val="24"/>
          <w:szCs w:val="24"/>
        </w:rPr>
        <w:t xml:space="preserve">Pereira, </w:t>
      </w:r>
      <w:r w:rsidR="009533EF">
        <w:rPr>
          <w:rFonts w:ascii="Arial" w:hAnsi="Arial" w:cs="Arial"/>
          <w:bCs/>
          <w:sz w:val="24"/>
          <w:szCs w:val="24"/>
        </w:rPr>
        <w:t>ocho</w:t>
      </w:r>
      <w:r>
        <w:rPr>
          <w:rFonts w:ascii="Arial" w:hAnsi="Arial" w:cs="Arial"/>
          <w:bCs/>
          <w:sz w:val="24"/>
          <w:szCs w:val="24"/>
        </w:rPr>
        <w:t xml:space="preserve"> (</w:t>
      </w:r>
      <w:r w:rsidR="009533EF">
        <w:rPr>
          <w:rFonts w:ascii="Arial" w:hAnsi="Arial" w:cs="Arial"/>
          <w:bCs/>
          <w:sz w:val="24"/>
          <w:szCs w:val="24"/>
        </w:rPr>
        <w:t>8</w:t>
      </w:r>
      <w:r>
        <w:rPr>
          <w:rFonts w:ascii="Arial" w:hAnsi="Arial" w:cs="Arial"/>
          <w:bCs/>
          <w:sz w:val="24"/>
          <w:szCs w:val="24"/>
        </w:rPr>
        <w:t xml:space="preserve">) de </w:t>
      </w:r>
      <w:r w:rsidR="00BB5E00">
        <w:rPr>
          <w:rFonts w:ascii="Arial" w:hAnsi="Arial" w:cs="Arial"/>
          <w:bCs/>
          <w:sz w:val="24"/>
          <w:szCs w:val="24"/>
        </w:rPr>
        <w:t>ma</w:t>
      </w:r>
      <w:r w:rsidR="009533EF">
        <w:rPr>
          <w:rFonts w:ascii="Arial" w:hAnsi="Arial" w:cs="Arial"/>
          <w:bCs/>
          <w:sz w:val="24"/>
          <w:szCs w:val="24"/>
        </w:rPr>
        <w:t>y</w:t>
      </w:r>
      <w:r w:rsidR="00BB5E00">
        <w:rPr>
          <w:rFonts w:ascii="Arial" w:hAnsi="Arial" w:cs="Arial"/>
          <w:bCs/>
          <w:sz w:val="24"/>
          <w:szCs w:val="24"/>
        </w:rPr>
        <w:t>o</w:t>
      </w:r>
      <w:r>
        <w:rPr>
          <w:rFonts w:ascii="Arial" w:hAnsi="Arial" w:cs="Arial"/>
          <w:bCs/>
          <w:sz w:val="24"/>
          <w:szCs w:val="24"/>
        </w:rPr>
        <w:t xml:space="preserve"> de dos mil dieci</w:t>
      </w:r>
      <w:r w:rsidR="00BB5E00">
        <w:rPr>
          <w:rFonts w:ascii="Arial" w:hAnsi="Arial" w:cs="Arial"/>
          <w:bCs/>
          <w:sz w:val="24"/>
          <w:szCs w:val="24"/>
        </w:rPr>
        <w:t>ocho (2018</w:t>
      </w:r>
      <w:r>
        <w:rPr>
          <w:rFonts w:ascii="Arial" w:hAnsi="Arial" w:cs="Arial"/>
          <w:bCs/>
          <w:sz w:val="24"/>
          <w:szCs w:val="24"/>
        </w:rPr>
        <w:t>)</w:t>
      </w:r>
    </w:p>
    <w:p w:rsidR="00B053C0" w:rsidRPr="00984F63" w:rsidRDefault="00F419DD" w:rsidP="00F419DD">
      <w:pPr>
        <w:spacing w:line="360" w:lineRule="auto"/>
        <w:jc w:val="center"/>
        <w:rPr>
          <w:rFonts w:ascii="Arial" w:hAnsi="Arial" w:cs="Arial"/>
          <w:sz w:val="24"/>
          <w:szCs w:val="24"/>
        </w:rPr>
      </w:pPr>
      <w:r>
        <w:rPr>
          <w:rFonts w:ascii="Arial" w:hAnsi="Arial" w:cs="Arial"/>
          <w:sz w:val="24"/>
          <w:szCs w:val="24"/>
        </w:rPr>
        <w:t xml:space="preserve">Acta N° </w:t>
      </w:r>
      <w:r w:rsidR="00050BF5">
        <w:rPr>
          <w:rFonts w:ascii="Arial" w:hAnsi="Arial" w:cs="Arial"/>
          <w:sz w:val="24"/>
          <w:szCs w:val="24"/>
        </w:rPr>
        <w:t>149</w:t>
      </w:r>
      <w:r>
        <w:rPr>
          <w:rFonts w:ascii="Arial" w:hAnsi="Arial" w:cs="Arial"/>
          <w:sz w:val="24"/>
          <w:szCs w:val="24"/>
        </w:rPr>
        <w:t xml:space="preserve"> de </w:t>
      </w:r>
      <w:r w:rsidR="009533EF">
        <w:rPr>
          <w:rFonts w:ascii="Arial" w:hAnsi="Arial" w:cs="Arial"/>
          <w:sz w:val="24"/>
          <w:szCs w:val="24"/>
        </w:rPr>
        <w:t>08</w:t>
      </w:r>
      <w:r>
        <w:rPr>
          <w:rFonts w:ascii="Arial" w:hAnsi="Arial" w:cs="Arial"/>
          <w:sz w:val="24"/>
          <w:szCs w:val="24"/>
        </w:rPr>
        <w:t>-</w:t>
      </w:r>
      <w:r w:rsidR="009533EF">
        <w:rPr>
          <w:rFonts w:ascii="Arial" w:hAnsi="Arial" w:cs="Arial"/>
          <w:sz w:val="24"/>
          <w:szCs w:val="24"/>
        </w:rPr>
        <w:t>05</w:t>
      </w:r>
      <w:r w:rsidR="00BB5E00">
        <w:rPr>
          <w:rFonts w:ascii="Arial" w:hAnsi="Arial" w:cs="Arial"/>
          <w:sz w:val="24"/>
          <w:szCs w:val="24"/>
        </w:rPr>
        <w:t>-2018</w:t>
      </w:r>
    </w:p>
    <w:p w:rsidR="00635A41" w:rsidRDefault="00635A41" w:rsidP="00BB5E00">
      <w:pPr>
        <w:spacing w:line="360" w:lineRule="auto"/>
        <w:jc w:val="center"/>
        <w:rPr>
          <w:rFonts w:ascii="Arial" w:hAnsi="Arial" w:cs="Arial"/>
          <w:sz w:val="24"/>
          <w:szCs w:val="24"/>
        </w:rPr>
      </w:pPr>
      <w:r>
        <w:rPr>
          <w:rFonts w:ascii="Arial" w:hAnsi="Arial" w:cs="Arial"/>
          <w:sz w:val="24"/>
          <w:szCs w:val="24"/>
        </w:rPr>
        <w:t>E</w:t>
      </w:r>
      <w:r w:rsidR="008A6986">
        <w:rPr>
          <w:rFonts w:ascii="Arial" w:hAnsi="Arial" w:cs="Arial"/>
          <w:sz w:val="24"/>
          <w:szCs w:val="24"/>
        </w:rPr>
        <w:t>xpediente: 66001-22-13-000-</w:t>
      </w:r>
      <w:r w:rsidR="00BB5E00">
        <w:rPr>
          <w:rFonts w:ascii="Arial" w:hAnsi="Arial" w:cs="Arial"/>
          <w:b/>
          <w:sz w:val="24"/>
          <w:szCs w:val="24"/>
        </w:rPr>
        <w:t>2018</w:t>
      </w:r>
      <w:r w:rsidRPr="0022369E">
        <w:rPr>
          <w:rFonts w:ascii="Arial" w:hAnsi="Arial" w:cs="Arial"/>
          <w:b/>
          <w:sz w:val="24"/>
          <w:szCs w:val="24"/>
        </w:rPr>
        <w:t>-0</w:t>
      </w:r>
      <w:r w:rsidR="008A6986" w:rsidRPr="0022369E">
        <w:rPr>
          <w:rFonts w:ascii="Arial" w:hAnsi="Arial" w:cs="Arial"/>
          <w:b/>
          <w:sz w:val="24"/>
          <w:szCs w:val="24"/>
        </w:rPr>
        <w:t>0</w:t>
      </w:r>
      <w:r w:rsidR="009533EF">
        <w:rPr>
          <w:rFonts w:ascii="Arial" w:hAnsi="Arial" w:cs="Arial"/>
          <w:b/>
          <w:sz w:val="24"/>
          <w:szCs w:val="24"/>
        </w:rPr>
        <w:t>175</w:t>
      </w:r>
      <w:r w:rsidRPr="00984F63">
        <w:rPr>
          <w:rFonts w:ascii="Arial" w:hAnsi="Arial" w:cs="Arial"/>
          <w:sz w:val="24"/>
          <w:szCs w:val="24"/>
        </w:rPr>
        <w:t>-00</w:t>
      </w:r>
    </w:p>
    <w:p w:rsidR="00B053C0" w:rsidRPr="00A850A3" w:rsidRDefault="00B053C0" w:rsidP="00B053C0">
      <w:pPr>
        <w:spacing w:line="360" w:lineRule="auto"/>
        <w:rPr>
          <w:rFonts w:ascii="Arial" w:hAnsi="Arial" w:cs="Arial"/>
          <w:sz w:val="24"/>
          <w:szCs w:val="28"/>
        </w:rPr>
      </w:pPr>
      <w:r>
        <w:rPr>
          <w:rFonts w:ascii="Arial" w:hAnsi="Arial" w:cs="Arial"/>
          <w:sz w:val="24"/>
          <w:szCs w:val="24"/>
        </w:rPr>
        <w:t xml:space="preserve">        </w:t>
      </w:r>
    </w:p>
    <w:p w:rsidR="00B053C0" w:rsidRPr="00A850A3" w:rsidRDefault="00B053C0" w:rsidP="00B053C0">
      <w:pPr>
        <w:pStyle w:val="Sinespaciado1"/>
        <w:spacing w:line="360" w:lineRule="auto"/>
        <w:ind w:left="705" w:firstLine="2130"/>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72C7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D72C7C">
        <w:rPr>
          <w:rFonts w:ascii="Arial" w:hAnsi="Arial" w:cs="Arial"/>
          <w:szCs w:val="24"/>
          <w:lang w:val="es-ES" w:eastAsia="es-ES"/>
        </w:rPr>
        <w:t>JAVIER ELÍAS ARIAS IDÁRRAGA</w:t>
      </w:r>
      <w:r w:rsidRPr="00F419DD">
        <w:rPr>
          <w:rFonts w:ascii="Arial" w:hAnsi="Arial" w:cs="Arial"/>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00EE1BD4">
        <w:rPr>
          <w:rFonts w:ascii="Arial" w:hAnsi="Arial" w:cs="Arial"/>
          <w:spacing w:val="3"/>
          <w:sz w:val="26"/>
          <w:szCs w:val="26"/>
        </w:rPr>
        <w:t>,</w:t>
      </w:r>
      <w:r w:rsidR="0017413C" w:rsidRPr="0017413C">
        <w:rPr>
          <w:rFonts w:ascii="Arial" w:hAnsi="Arial" w:cs="Arial"/>
          <w:spacing w:val="3"/>
          <w:sz w:val="26"/>
          <w:szCs w:val="26"/>
        </w:rPr>
        <w:t xml:space="preserve"> </w:t>
      </w:r>
      <w:r w:rsidRPr="000F2644">
        <w:rPr>
          <w:rFonts w:ascii="Arial" w:hAnsi="Arial" w:cs="Arial"/>
          <w:sz w:val="26"/>
          <w:szCs w:val="26"/>
          <w:lang w:val="es-ES" w:eastAsia="es-ES"/>
        </w:rPr>
        <w:t xml:space="preserve">trámite al que </w:t>
      </w:r>
      <w:r w:rsidR="00EE1BD4">
        <w:rPr>
          <w:rFonts w:ascii="Arial" w:hAnsi="Arial" w:cs="Arial"/>
          <w:sz w:val="26"/>
          <w:szCs w:val="26"/>
          <w:lang w:val="es-ES" w:eastAsia="es-ES"/>
        </w:rPr>
        <w:t>fueron vinculado</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5E4E2D" w:rsidRPr="002C32B0">
        <w:rPr>
          <w:rFonts w:ascii="Arial" w:hAnsi="Arial" w:cs="Arial"/>
          <w:sz w:val="26"/>
          <w:szCs w:val="26"/>
          <w:lang w:val="es-ES" w:eastAsia="es-ES"/>
        </w:rPr>
        <w:t>la</w:t>
      </w:r>
      <w:r w:rsidR="005E4E2D" w:rsidRPr="000F2644">
        <w:rPr>
          <w:rFonts w:ascii="Arial" w:hAnsi="Arial" w:cs="Arial"/>
          <w:sz w:val="28"/>
          <w:szCs w:val="28"/>
          <w:lang w:val="es-ES" w:eastAsia="es-ES"/>
        </w:rPr>
        <w:t xml:space="preserve"> </w:t>
      </w:r>
      <w:r w:rsidR="005E4E2D">
        <w:rPr>
          <w:rFonts w:ascii="Arial" w:hAnsi="Arial" w:cs="Arial"/>
          <w:szCs w:val="28"/>
          <w:lang w:val="es-ES" w:eastAsia="es-ES"/>
        </w:rPr>
        <w:t xml:space="preserve">ALCALDÍA </w:t>
      </w:r>
      <w:r w:rsidR="00EE1BD4">
        <w:rPr>
          <w:rFonts w:ascii="Arial" w:hAnsi="Arial" w:cs="Arial"/>
          <w:spacing w:val="3"/>
          <w:sz w:val="26"/>
          <w:szCs w:val="26"/>
        </w:rPr>
        <w:t xml:space="preserve">y </w:t>
      </w:r>
      <w:r w:rsidR="00EE1BD4" w:rsidRPr="0017413C">
        <w:rPr>
          <w:rFonts w:ascii="Arial" w:hAnsi="Arial" w:cs="Arial"/>
          <w:spacing w:val="3"/>
          <w:sz w:val="26"/>
          <w:szCs w:val="26"/>
        </w:rPr>
        <w:t>l</w:t>
      </w:r>
      <w:r w:rsidR="00EE1BD4">
        <w:rPr>
          <w:rFonts w:ascii="Arial" w:hAnsi="Arial" w:cs="Arial"/>
          <w:spacing w:val="3"/>
          <w:sz w:val="26"/>
          <w:szCs w:val="26"/>
        </w:rPr>
        <w:t>a</w:t>
      </w:r>
      <w:r w:rsidR="00EE1BD4">
        <w:rPr>
          <w:rFonts w:ascii="Arial" w:hAnsi="Arial" w:cs="Arial"/>
          <w:spacing w:val="3"/>
          <w:sz w:val="24"/>
          <w:szCs w:val="24"/>
        </w:rPr>
        <w:t xml:space="preserve"> </w:t>
      </w:r>
      <w:r w:rsidR="00EE1BD4">
        <w:rPr>
          <w:rFonts w:ascii="Arial" w:hAnsi="Arial" w:cs="Arial"/>
          <w:spacing w:val="3"/>
          <w:szCs w:val="24"/>
        </w:rPr>
        <w:t>PERSONERÍA</w:t>
      </w:r>
      <w:r w:rsidR="00EE1BD4" w:rsidRPr="00AD4F68">
        <w:rPr>
          <w:rFonts w:ascii="Arial" w:hAnsi="Arial" w:cs="Arial"/>
          <w:spacing w:val="3"/>
          <w:szCs w:val="24"/>
        </w:rPr>
        <w:t xml:space="preserve"> MUNICIPAL </w:t>
      </w:r>
      <w:r w:rsidR="00EE1BD4" w:rsidRPr="0017413C">
        <w:rPr>
          <w:rFonts w:ascii="Arial" w:hAnsi="Arial" w:cs="Arial"/>
          <w:spacing w:val="3"/>
          <w:sz w:val="26"/>
          <w:szCs w:val="26"/>
        </w:rPr>
        <w:t>de esa localidad,</w:t>
      </w:r>
      <w:r w:rsidR="00D72C7C" w:rsidRPr="00D72C7C">
        <w:rPr>
          <w:rFonts w:ascii="Arial" w:hAnsi="Arial" w:cs="Arial"/>
          <w:szCs w:val="26"/>
          <w:lang w:val="es-ES" w:eastAsia="es-ES"/>
        </w:rPr>
        <w:t xml:space="preserve"> </w:t>
      </w:r>
      <w:r w:rsidR="00D72C7C">
        <w:rPr>
          <w:rFonts w:ascii="Arial" w:hAnsi="Arial" w:cs="Arial"/>
          <w:sz w:val="26"/>
          <w:szCs w:val="26"/>
          <w:lang w:val="es-ES_tradnl"/>
        </w:rPr>
        <w:t xml:space="preserve">la </w:t>
      </w:r>
      <w:r w:rsidR="00D72C7C" w:rsidRPr="009069F9">
        <w:rPr>
          <w:rFonts w:ascii="Arial" w:hAnsi="Arial" w:cs="Arial"/>
          <w:szCs w:val="28"/>
        </w:rPr>
        <w:t>PERSONERÍA</w:t>
      </w:r>
      <w:r w:rsidR="00D72C7C">
        <w:rPr>
          <w:rFonts w:ascii="Arial" w:hAnsi="Arial" w:cs="Arial"/>
          <w:szCs w:val="28"/>
        </w:rPr>
        <w:t xml:space="preserve"> </w:t>
      </w:r>
      <w:r w:rsidR="00D72C7C">
        <w:rPr>
          <w:rFonts w:ascii="Arial" w:hAnsi="Arial" w:cs="Arial"/>
          <w:sz w:val="26"/>
          <w:szCs w:val="26"/>
        </w:rPr>
        <w:t xml:space="preserve">de </w:t>
      </w:r>
      <w:r w:rsidR="0017413C">
        <w:rPr>
          <w:rFonts w:ascii="Arial" w:hAnsi="Arial" w:cs="Arial"/>
          <w:szCs w:val="26"/>
        </w:rPr>
        <w:t>MEDELLÍN</w:t>
      </w:r>
      <w:r w:rsidR="005E4E2D">
        <w:rPr>
          <w:rFonts w:ascii="Arial" w:hAnsi="Arial" w:cs="Arial"/>
          <w:szCs w:val="28"/>
          <w:lang w:val="es-ES" w:eastAsia="es-ES"/>
        </w:rPr>
        <w:t>,</w:t>
      </w:r>
      <w:r w:rsidR="005E4E2D">
        <w:rPr>
          <w:rFonts w:ascii="Arial" w:hAnsi="Arial" w:cs="Arial"/>
          <w:sz w:val="26"/>
          <w:szCs w:val="26"/>
          <w:lang w:val="es-ES" w:eastAsia="es-ES"/>
        </w:rPr>
        <w:t xml:space="preserve"> la</w:t>
      </w:r>
      <w:r w:rsidR="00D72C7C">
        <w:rPr>
          <w:rFonts w:ascii="Arial" w:hAnsi="Arial" w:cs="Arial"/>
          <w:sz w:val="26"/>
          <w:szCs w:val="26"/>
          <w:lang w:val="es-ES" w:eastAsia="es-ES"/>
        </w:rPr>
        <w:t>s</w:t>
      </w:r>
      <w:r w:rsidR="005E4E2D">
        <w:rPr>
          <w:rFonts w:ascii="Arial" w:hAnsi="Arial" w:cs="Arial"/>
          <w:szCs w:val="28"/>
          <w:lang w:val="es-ES" w:eastAsia="es-ES"/>
        </w:rPr>
        <w:t xml:space="preserve"> </w:t>
      </w:r>
      <w:r w:rsidR="005E4E2D" w:rsidRPr="00541D87">
        <w:rPr>
          <w:rFonts w:ascii="Arial" w:hAnsi="Arial" w:cs="Arial"/>
          <w:szCs w:val="28"/>
          <w:lang w:val="es-ES" w:eastAsia="es-ES"/>
        </w:rPr>
        <w:t>DEFENSORÍA</w:t>
      </w:r>
      <w:r w:rsidR="00D72C7C">
        <w:rPr>
          <w:rFonts w:ascii="Arial" w:hAnsi="Arial" w:cs="Arial"/>
          <w:szCs w:val="28"/>
          <w:lang w:val="es-ES" w:eastAsia="es-ES"/>
        </w:rPr>
        <w:t>S</w:t>
      </w:r>
      <w:r w:rsidR="005E4E2D" w:rsidRPr="00541D87">
        <w:rPr>
          <w:rFonts w:ascii="Arial" w:hAnsi="Arial" w:cs="Arial"/>
          <w:szCs w:val="28"/>
          <w:lang w:val="es-ES" w:eastAsia="es-ES"/>
        </w:rPr>
        <w:t xml:space="preserve"> DEL PUEBLO</w:t>
      </w:r>
      <w:r w:rsidR="005E4E2D" w:rsidRPr="000D15E9">
        <w:rPr>
          <w:rFonts w:ascii="Arial" w:hAnsi="Arial" w:cs="Arial"/>
          <w:sz w:val="26"/>
          <w:szCs w:val="26"/>
          <w:lang w:val="es-ES" w:eastAsia="es-ES"/>
        </w:rPr>
        <w:t xml:space="preserve"> </w:t>
      </w:r>
      <w:r w:rsidR="005E4E2D">
        <w:rPr>
          <w:rFonts w:ascii="Arial" w:hAnsi="Arial" w:cs="Arial"/>
          <w:sz w:val="26"/>
          <w:szCs w:val="26"/>
          <w:lang w:val="es-ES" w:eastAsia="es-ES"/>
        </w:rPr>
        <w:t>R</w:t>
      </w:r>
      <w:r w:rsidR="005E4E2D" w:rsidRPr="00E96ECC">
        <w:rPr>
          <w:rFonts w:ascii="Arial" w:hAnsi="Arial" w:cs="Arial"/>
          <w:sz w:val="26"/>
          <w:szCs w:val="26"/>
          <w:lang w:val="es-ES" w:eastAsia="es-ES"/>
        </w:rPr>
        <w:t>egional</w:t>
      </w:r>
      <w:r w:rsidR="005E4E2D">
        <w:rPr>
          <w:rFonts w:ascii="Arial" w:hAnsi="Arial" w:cs="Arial"/>
          <w:sz w:val="26"/>
          <w:szCs w:val="26"/>
          <w:lang w:val="es-ES" w:eastAsia="es-ES"/>
        </w:rPr>
        <w:t>es</w:t>
      </w:r>
      <w:r w:rsidR="005E4E2D" w:rsidRPr="00E96ECC">
        <w:rPr>
          <w:rFonts w:ascii="Arial" w:hAnsi="Arial" w:cs="Arial"/>
          <w:sz w:val="26"/>
          <w:szCs w:val="26"/>
          <w:lang w:val="es-ES" w:eastAsia="es-ES"/>
        </w:rPr>
        <w:t xml:space="preserve"> </w:t>
      </w:r>
      <w:r w:rsidR="005E4E2D">
        <w:rPr>
          <w:rFonts w:ascii="Arial" w:hAnsi="Arial" w:cs="Arial"/>
          <w:sz w:val="26"/>
          <w:szCs w:val="26"/>
          <w:lang w:val="es-ES" w:eastAsia="es-ES"/>
        </w:rPr>
        <w:t xml:space="preserve">de </w:t>
      </w:r>
      <w:r w:rsidR="00D72C7C">
        <w:rPr>
          <w:rFonts w:ascii="Arial" w:hAnsi="Arial" w:cs="Arial"/>
          <w:sz w:val="26"/>
          <w:szCs w:val="26"/>
          <w:lang w:val="es-ES" w:eastAsia="es-ES"/>
        </w:rPr>
        <w:t xml:space="preserve">Risaralda y </w:t>
      </w:r>
      <w:r w:rsidR="0017413C">
        <w:rPr>
          <w:rFonts w:ascii="Arial" w:hAnsi="Arial" w:cs="Arial"/>
          <w:sz w:val="26"/>
          <w:szCs w:val="26"/>
          <w:lang w:val="es-ES" w:eastAsia="es-ES"/>
        </w:rPr>
        <w:t>Antioquia</w:t>
      </w:r>
      <w:r w:rsidR="00D72C7C">
        <w:rPr>
          <w:rFonts w:ascii="Arial" w:hAnsi="Arial" w:cs="Arial"/>
          <w:sz w:val="26"/>
          <w:szCs w:val="26"/>
          <w:lang w:val="es-ES" w:eastAsia="es-ES"/>
        </w:rPr>
        <w:t xml:space="preserve">, </w:t>
      </w:r>
      <w:r w:rsidR="00D72C7C" w:rsidRPr="000D15E9">
        <w:rPr>
          <w:rFonts w:ascii="Arial" w:hAnsi="Arial" w:cs="Arial"/>
          <w:sz w:val="26"/>
          <w:szCs w:val="26"/>
          <w:lang w:val="es-ES" w:eastAsia="es-ES"/>
        </w:rPr>
        <w:t>la</w:t>
      </w:r>
      <w:r w:rsidR="00D72C7C">
        <w:rPr>
          <w:rFonts w:ascii="Arial" w:hAnsi="Arial" w:cs="Arial"/>
          <w:szCs w:val="28"/>
          <w:lang w:val="es-ES" w:eastAsia="es-ES"/>
        </w:rPr>
        <w:t xml:space="preserve"> PROCURADURÍA GENERAL DE LA NACIÓN </w:t>
      </w:r>
      <w:r w:rsidR="00D72C7C" w:rsidRPr="00D72C7C">
        <w:rPr>
          <w:rFonts w:ascii="Arial" w:hAnsi="Arial" w:cs="Arial"/>
          <w:sz w:val="26"/>
          <w:szCs w:val="26"/>
          <w:lang w:val="es-ES" w:eastAsia="es-ES"/>
        </w:rPr>
        <w:t xml:space="preserve">de la Regional Risaralda, </w:t>
      </w:r>
      <w:r w:rsidR="00491445" w:rsidRPr="00491445">
        <w:rPr>
          <w:rFonts w:ascii="Arial" w:hAnsi="Arial" w:cs="Arial"/>
          <w:szCs w:val="26"/>
          <w:lang w:val="es-ES" w:eastAsia="es-ES"/>
        </w:rPr>
        <w:t>BANCOLOMBIA</w:t>
      </w:r>
      <w:r w:rsidR="00491445">
        <w:rPr>
          <w:rFonts w:ascii="Arial" w:hAnsi="Arial" w:cs="Arial"/>
          <w:sz w:val="26"/>
          <w:szCs w:val="26"/>
          <w:lang w:val="es-ES" w:eastAsia="es-ES"/>
        </w:rPr>
        <w:t xml:space="preserve">, </w:t>
      </w:r>
      <w:r w:rsidR="00D72C7C" w:rsidRPr="00D72C7C">
        <w:rPr>
          <w:rFonts w:ascii="Arial" w:hAnsi="Arial" w:cs="Arial"/>
          <w:spacing w:val="3"/>
          <w:sz w:val="26"/>
          <w:szCs w:val="26"/>
        </w:rPr>
        <w:t>así como los señores</w:t>
      </w:r>
      <w:r w:rsidR="00D72C7C">
        <w:rPr>
          <w:rFonts w:ascii="Arial" w:hAnsi="Arial" w:cs="Arial"/>
          <w:spacing w:val="3"/>
          <w:szCs w:val="24"/>
        </w:rPr>
        <w:t xml:space="preserve"> </w:t>
      </w:r>
      <w:r w:rsidR="00D72C7C" w:rsidRPr="007D7354">
        <w:rPr>
          <w:rFonts w:ascii="Arial" w:hAnsi="Arial" w:cs="Arial"/>
          <w:spacing w:val="3"/>
          <w:szCs w:val="24"/>
        </w:rPr>
        <w:t>CRIST</w:t>
      </w:r>
      <w:r w:rsidR="00790716">
        <w:rPr>
          <w:rFonts w:ascii="Arial" w:hAnsi="Arial" w:cs="Arial"/>
          <w:spacing w:val="3"/>
          <w:szCs w:val="24"/>
        </w:rPr>
        <w:t>IA</w:t>
      </w:r>
      <w:r w:rsidR="00EE1BD4">
        <w:rPr>
          <w:rFonts w:ascii="Arial" w:hAnsi="Arial" w:cs="Arial"/>
          <w:spacing w:val="3"/>
          <w:szCs w:val="24"/>
        </w:rPr>
        <w:t>N VÁSQUEZ ARIAS, MARIO ALBERTO RESTREPO ZAPATA</w:t>
      </w:r>
      <w:r w:rsidR="00D72C7C" w:rsidRPr="007D7354">
        <w:rPr>
          <w:rFonts w:ascii="Arial" w:hAnsi="Arial" w:cs="Arial"/>
          <w:spacing w:val="3"/>
          <w:szCs w:val="24"/>
        </w:rPr>
        <w:t xml:space="preserve"> </w:t>
      </w:r>
      <w:r w:rsidR="00D72C7C">
        <w:rPr>
          <w:rFonts w:ascii="Arial" w:hAnsi="Arial" w:cs="Arial"/>
          <w:spacing w:val="3"/>
          <w:szCs w:val="24"/>
        </w:rPr>
        <w:t xml:space="preserve">y </w:t>
      </w:r>
      <w:r w:rsidR="00D72C7C" w:rsidRPr="007D7354">
        <w:rPr>
          <w:rFonts w:ascii="Arial" w:hAnsi="Arial" w:cs="Arial"/>
          <w:spacing w:val="3"/>
          <w:szCs w:val="24"/>
        </w:rPr>
        <w:t>PAULO C</w:t>
      </w:r>
      <w:r w:rsidR="00790716">
        <w:rPr>
          <w:rFonts w:ascii="Arial" w:hAnsi="Arial" w:cs="Arial"/>
          <w:spacing w:val="3"/>
          <w:szCs w:val="24"/>
        </w:rPr>
        <w:t>É</w:t>
      </w:r>
      <w:r w:rsidR="00D72C7C" w:rsidRPr="007D7354">
        <w:rPr>
          <w:rFonts w:ascii="Arial" w:hAnsi="Arial" w:cs="Arial"/>
          <w:spacing w:val="3"/>
          <w:szCs w:val="24"/>
        </w:rPr>
        <w:t>SAR LIZCANO DURÁN</w:t>
      </w:r>
      <w:r w:rsidRPr="00D72C7C">
        <w:rPr>
          <w:rFonts w:ascii="Arial" w:hAnsi="Arial" w:cs="Arial"/>
          <w:sz w:val="26"/>
          <w:szCs w:val="26"/>
          <w:lang w:val="es-ES" w:eastAsia="es-ES"/>
        </w:rPr>
        <w:t>.</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w:t>
      </w:r>
      <w:r w:rsidR="00AB05E4">
        <w:rPr>
          <w:rFonts w:ascii="Arial" w:hAnsi="Arial" w:cs="Arial"/>
          <w:sz w:val="26"/>
          <w:szCs w:val="26"/>
        </w:rPr>
        <w:t xml:space="preserve"> “garantías procesales” y </w:t>
      </w:r>
      <w:r w:rsidR="00AB05E4" w:rsidRPr="007646B9">
        <w:rPr>
          <w:rFonts w:ascii="Arial" w:hAnsi="Arial" w:cs="Arial"/>
          <w:sz w:val="26"/>
          <w:szCs w:val="26"/>
        </w:rPr>
        <w:t>derechos fundamentales a</w:t>
      </w:r>
      <w:r w:rsidR="00AB05E4">
        <w:rPr>
          <w:rFonts w:ascii="Arial" w:hAnsi="Arial" w:cs="Arial"/>
          <w:sz w:val="26"/>
          <w:szCs w:val="26"/>
        </w:rPr>
        <w:t xml:space="preserve"> </w:t>
      </w:r>
      <w:r w:rsidR="00AB05E4" w:rsidRPr="007646B9">
        <w:rPr>
          <w:rFonts w:ascii="Arial" w:hAnsi="Arial" w:cs="Arial"/>
          <w:sz w:val="26"/>
          <w:szCs w:val="26"/>
        </w:rPr>
        <w:t>l</w:t>
      </w:r>
      <w:r w:rsidR="00AB05E4">
        <w:rPr>
          <w:rFonts w:ascii="Arial" w:hAnsi="Arial" w:cs="Arial"/>
          <w:sz w:val="26"/>
          <w:szCs w:val="26"/>
        </w:rPr>
        <w:t>a</w:t>
      </w:r>
      <w:r w:rsidR="00AB05E4" w:rsidRPr="007646B9">
        <w:rPr>
          <w:rFonts w:ascii="Arial" w:hAnsi="Arial" w:cs="Arial"/>
          <w:sz w:val="26"/>
          <w:szCs w:val="26"/>
        </w:rPr>
        <w:t xml:space="preserve"> igualdad</w:t>
      </w:r>
      <w:r w:rsidR="00AB05E4">
        <w:rPr>
          <w:rFonts w:ascii="Arial" w:hAnsi="Arial" w:cs="Arial"/>
          <w:sz w:val="26"/>
          <w:szCs w:val="26"/>
        </w:rPr>
        <w:t xml:space="preserve"> y presunción de la buena fe, dentro del trámite de la acción popular</w:t>
      </w:r>
      <w:r w:rsidR="00AB05E4" w:rsidRPr="000905F6">
        <w:rPr>
          <w:rFonts w:ascii="Arial" w:hAnsi="Arial" w:cs="Arial"/>
          <w:sz w:val="26"/>
          <w:szCs w:val="26"/>
        </w:rPr>
        <w:t xml:space="preserve"> radicada</w:t>
      </w:r>
      <w:r w:rsidR="00AB05E4">
        <w:rPr>
          <w:rFonts w:ascii="Arial" w:hAnsi="Arial" w:cs="Arial"/>
          <w:sz w:val="26"/>
          <w:szCs w:val="26"/>
        </w:rPr>
        <w:t xml:space="preserve"> </w:t>
      </w:r>
      <w:r w:rsidR="00AB05E4" w:rsidRPr="003F159F">
        <w:rPr>
          <w:rFonts w:ascii="Arial" w:hAnsi="Arial" w:cs="Arial"/>
          <w:sz w:val="26"/>
          <w:szCs w:val="26"/>
        </w:rPr>
        <w:t xml:space="preserve">bajo el número </w:t>
      </w:r>
      <w:r w:rsidR="00AB05E4">
        <w:rPr>
          <w:rFonts w:ascii="Arial" w:hAnsi="Arial" w:cs="Arial"/>
          <w:sz w:val="24"/>
          <w:szCs w:val="26"/>
        </w:rPr>
        <w:t>2016</w:t>
      </w:r>
      <w:r w:rsidR="00AB05E4" w:rsidRPr="003F159F">
        <w:rPr>
          <w:rFonts w:ascii="Arial" w:hAnsi="Arial" w:cs="Arial"/>
          <w:sz w:val="24"/>
          <w:szCs w:val="26"/>
        </w:rPr>
        <w:t>-0</w:t>
      </w:r>
      <w:r w:rsidR="00AB05E4">
        <w:rPr>
          <w:rFonts w:ascii="Arial" w:hAnsi="Arial" w:cs="Arial"/>
          <w:sz w:val="24"/>
          <w:szCs w:val="26"/>
        </w:rPr>
        <w:t>0</w:t>
      </w:r>
      <w:r w:rsidR="00AB05E4">
        <w:rPr>
          <w:rFonts w:ascii="Arial" w:hAnsi="Arial" w:cs="Arial"/>
          <w:b/>
          <w:sz w:val="24"/>
          <w:szCs w:val="26"/>
        </w:rPr>
        <w:t>5</w:t>
      </w:r>
      <w:r w:rsidR="002A61D5">
        <w:rPr>
          <w:rFonts w:ascii="Arial" w:hAnsi="Arial" w:cs="Arial"/>
          <w:b/>
          <w:sz w:val="24"/>
          <w:szCs w:val="26"/>
        </w:rPr>
        <w:t>82</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943734" w:rsidRPr="000905F6">
        <w:rPr>
          <w:rFonts w:ascii="Arial" w:hAnsi="Arial" w:cs="Arial"/>
          <w:sz w:val="26"/>
          <w:szCs w:val="26"/>
        </w:rPr>
        <w:t>Adujo</w:t>
      </w:r>
      <w:r w:rsidR="00943734">
        <w:rPr>
          <w:rFonts w:ascii="Arial" w:hAnsi="Arial" w:cs="Arial"/>
          <w:sz w:val="26"/>
          <w:szCs w:val="26"/>
        </w:rPr>
        <w:t xml:space="preserve"> que </w:t>
      </w:r>
      <w:r w:rsidR="00285116">
        <w:rPr>
          <w:rFonts w:ascii="Arial" w:hAnsi="Arial" w:cs="Arial"/>
          <w:sz w:val="26"/>
          <w:szCs w:val="26"/>
        </w:rPr>
        <w:t>actúa en la</w:t>
      </w:r>
      <w:r w:rsidR="00943734">
        <w:rPr>
          <w:rFonts w:ascii="Arial" w:hAnsi="Arial" w:cs="Arial"/>
          <w:sz w:val="26"/>
          <w:szCs w:val="26"/>
        </w:rPr>
        <w:t xml:space="preserve"> referida </w:t>
      </w:r>
      <w:r w:rsidR="00285116">
        <w:rPr>
          <w:rFonts w:ascii="Arial" w:hAnsi="Arial" w:cs="Arial"/>
          <w:sz w:val="26"/>
          <w:szCs w:val="26"/>
        </w:rPr>
        <w:t>acción</w:t>
      </w:r>
      <w:r w:rsidR="00943734">
        <w:rPr>
          <w:rFonts w:ascii="Arial" w:hAnsi="Arial" w:cs="Arial"/>
          <w:sz w:val="26"/>
          <w:szCs w:val="26"/>
        </w:rPr>
        <w:t xml:space="preserve"> popular, </w:t>
      </w:r>
      <w:r w:rsidR="00285116">
        <w:rPr>
          <w:rFonts w:ascii="Arial" w:hAnsi="Arial" w:cs="Arial"/>
          <w:sz w:val="26"/>
          <w:szCs w:val="26"/>
        </w:rPr>
        <w:t>en la cual</w:t>
      </w:r>
      <w:r w:rsidR="004A03D4">
        <w:rPr>
          <w:rFonts w:ascii="Arial" w:hAnsi="Arial" w:cs="Arial"/>
          <w:sz w:val="26"/>
          <w:szCs w:val="26"/>
        </w:rPr>
        <w:t xml:space="preserve"> pidió a</w:t>
      </w:r>
      <w:r w:rsidR="00285116">
        <w:rPr>
          <w:rFonts w:ascii="Arial" w:hAnsi="Arial" w:cs="Arial"/>
          <w:sz w:val="26"/>
          <w:szCs w:val="26"/>
        </w:rPr>
        <w:t xml:space="preserve"> </w:t>
      </w:r>
      <w:r w:rsidR="00693930">
        <w:rPr>
          <w:rFonts w:ascii="Arial" w:hAnsi="Arial" w:cs="Arial"/>
          <w:sz w:val="26"/>
          <w:szCs w:val="26"/>
        </w:rPr>
        <w:t xml:space="preserve">la funcionaria accionada </w:t>
      </w:r>
      <w:r w:rsidR="00B01885">
        <w:rPr>
          <w:rFonts w:ascii="Arial" w:hAnsi="Arial" w:cs="Arial"/>
          <w:sz w:val="26"/>
          <w:szCs w:val="26"/>
        </w:rPr>
        <w:t>aplicar</w:t>
      </w:r>
      <w:r w:rsidR="004A03D4">
        <w:rPr>
          <w:rFonts w:ascii="Arial" w:hAnsi="Arial" w:cs="Arial"/>
          <w:sz w:val="26"/>
          <w:szCs w:val="26"/>
        </w:rPr>
        <w:t xml:space="preserve"> el artículo 121 del CGP ante </w:t>
      </w:r>
      <w:r w:rsidR="004A03D4">
        <w:rPr>
          <w:rFonts w:ascii="Arial" w:hAnsi="Arial" w:cs="Arial"/>
          <w:sz w:val="26"/>
          <w:szCs w:val="26"/>
        </w:rPr>
        <w:lastRenderedPageBreak/>
        <w:t>su renuencia; pero e</w:t>
      </w:r>
      <w:r w:rsidR="007D0C4A">
        <w:rPr>
          <w:rFonts w:ascii="Arial" w:hAnsi="Arial" w:cs="Arial"/>
          <w:sz w:val="26"/>
          <w:szCs w:val="26"/>
        </w:rPr>
        <w:t>sta consignó que el CGP no opera</w:t>
      </w:r>
      <w:r w:rsidR="004A03D4">
        <w:rPr>
          <w:rFonts w:ascii="Arial" w:hAnsi="Arial" w:cs="Arial"/>
          <w:sz w:val="26"/>
          <w:szCs w:val="26"/>
        </w:rPr>
        <w:t xml:space="preserve"> en la ley 472 de 1998; sin embargo, amparada en la misma norma, prorroga el término para fallar por 6 meses</w:t>
      </w:r>
      <w:r w:rsidR="00354126" w:rsidRPr="00413A6D">
        <w:rPr>
          <w:rFonts w:ascii="Arial" w:hAnsi="Arial" w:cs="Arial"/>
          <w:sz w:val="26"/>
          <w:szCs w:val="26"/>
        </w:rPr>
        <w:t>.</w:t>
      </w:r>
      <w:r w:rsidR="00EB4E85">
        <w:rPr>
          <w:rFonts w:ascii="Arial" w:hAnsi="Arial" w:cs="Arial"/>
          <w:sz w:val="26"/>
          <w:szCs w:val="26"/>
        </w:rPr>
        <w:t xml:space="preserve"> Inconforme con esa posición, la </w:t>
      </w:r>
      <w:r w:rsidR="00790716">
        <w:rPr>
          <w:rFonts w:ascii="Arial" w:hAnsi="Arial" w:cs="Arial"/>
          <w:sz w:val="26"/>
          <w:szCs w:val="26"/>
        </w:rPr>
        <w:t>“</w:t>
      </w:r>
      <w:r w:rsidR="00790716" w:rsidRPr="00790716">
        <w:rPr>
          <w:rFonts w:ascii="Arial" w:hAnsi="Arial" w:cs="Arial"/>
          <w:szCs w:val="26"/>
        </w:rPr>
        <w:t>REPUSE</w:t>
      </w:r>
      <w:r w:rsidR="00790716">
        <w:rPr>
          <w:rFonts w:ascii="Arial" w:hAnsi="Arial" w:cs="Arial"/>
          <w:sz w:val="26"/>
          <w:szCs w:val="26"/>
        </w:rPr>
        <w:t>” (sic.)</w:t>
      </w:r>
      <w:r w:rsidR="00EB4E85">
        <w:rPr>
          <w:rFonts w:ascii="Arial" w:hAnsi="Arial" w:cs="Arial"/>
          <w:sz w:val="26"/>
          <w:szCs w:val="26"/>
        </w:rPr>
        <w:t>, pero la demandada indicó que frente a esa decisión, no procedía recurso alguno.</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B906FD">
        <w:rPr>
          <w:rFonts w:ascii="Arial" w:hAnsi="Arial" w:cs="Arial"/>
          <w:sz w:val="26"/>
          <w:szCs w:val="26"/>
        </w:rPr>
        <w:t>Con fundamento en lo relatado, solicita</w:t>
      </w:r>
      <w:r w:rsidR="00450F76">
        <w:rPr>
          <w:rFonts w:ascii="Arial" w:hAnsi="Arial" w:cs="Arial"/>
          <w:sz w:val="26"/>
          <w:szCs w:val="26"/>
        </w:rPr>
        <w:t>: (i)</w:t>
      </w:r>
      <w:r w:rsidR="00204912">
        <w:rPr>
          <w:rFonts w:ascii="Arial" w:hAnsi="Arial" w:cs="Arial"/>
          <w:sz w:val="26"/>
          <w:szCs w:val="26"/>
        </w:rPr>
        <w:t xml:space="preserve"> </w:t>
      </w:r>
      <w:r w:rsidR="00B906FD">
        <w:rPr>
          <w:rFonts w:ascii="Arial" w:hAnsi="Arial" w:cs="Arial"/>
          <w:sz w:val="26"/>
          <w:szCs w:val="26"/>
        </w:rPr>
        <w:t>“</w:t>
      </w:r>
      <w:r w:rsidR="00AC1F96" w:rsidRPr="00AC1F96">
        <w:rPr>
          <w:rFonts w:ascii="Arial" w:hAnsi="Arial" w:cs="Arial"/>
          <w:i/>
          <w:sz w:val="24"/>
          <w:szCs w:val="26"/>
        </w:rPr>
        <w:t xml:space="preserve">se determine en derecho en </w:t>
      </w:r>
      <w:r w:rsidR="00204912" w:rsidRPr="00AC1F96">
        <w:rPr>
          <w:rFonts w:ascii="Arial" w:hAnsi="Arial" w:cs="Arial"/>
          <w:i/>
          <w:sz w:val="24"/>
          <w:szCs w:val="26"/>
        </w:rPr>
        <w:t>sentencia de unificación</w:t>
      </w:r>
      <w:r w:rsidR="00AC1F96" w:rsidRPr="00AC1F96">
        <w:rPr>
          <w:rFonts w:ascii="Arial" w:hAnsi="Arial" w:cs="Arial"/>
          <w:i/>
          <w:sz w:val="24"/>
          <w:szCs w:val="26"/>
        </w:rPr>
        <w:t xml:space="preserve"> si el CGP, ley 1564/12 derogo tacita o expresa/ lo reglado y regulado en la ley 472/98 a fin de q se defina en derecho si aplica CGP en lo regulado y reglado en la acción especial 472/98</w:t>
      </w:r>
      <w:r w:rsidR="00450F76">
        <w:rPr>
          <w:rFonts w:ascii="Arial" w:hAnsi="Arial" w:cs="Arial"/>
          <w:i/>
          <w:sz w:val="26"/>
          <w:szCs w:val="26"/>
        </w:rPr>
        <w:t>”</w:t>
      </w:r>
      <w:r w:rsidR="00204912" w:rsidRPr="00680E0B">
        <w:rPr>
          <w:rFonts w:ascii="Arial" w:hAnsi="Arial" w:cs="Arial"/>
          <w:sz w:val="26"/>
          <w:szCs w:val="26"/>
        </w:rPr>
        <w:t xml:space="preserve"> </w:t>
      </w:r>
      <w:r w:rsidR="00AC1F96">
        <w:rPr>
          <w:rFonts w:ascii="Arial" w:hAnsi="Arial" w:cs="Arial"/>
          <w:sz w:val="26"/>
          <w:szCs w:val="26"/>
        </w:rPr>
        <w:t>(sic.)</w:t>
      </w:r>
      <w:r w:rsidR="00945C70">
        <w:rPr>
          <w:rFonts w:ascii="Arial" w:hAnsi="Arial" w:cs="Arial"/>
          <w:sz w:val="26"/>
          <w:szCs w:val="26"/>
        </w:rPr>
        <w:t xml:space="preserve">; (ii) </w:t>
      </w:r>
      <w:r w:rsidR="00AC1F96">
        <w:rPr>
          <w:rFonts w:ascii="Arial" w:hAnsi="Arial" w:cs="Arial"/>
          <w:sz w:val="26"/>
          <w:szCs w:val="26"/>
        </w:rPr>
        <w:t>se le brinde copia, física y gratuita, de todo lo actuado para que obre en acción de reparación directa</w:t>
      </w:r>
      <w:r w:rsidR="00D44259">
        <w:rPr>
          <w:rFonts w:ascii="Arial" w:hAnsi="Arial" w:cs="Arial"/>
          <w:sz w:val="26"/>
          <w:szCs w:val="26"/>
        </w:rPr>
        <w:t xml:space="preserve">; </w:t>
      </w:r>
      <w:r w:rsidR="00AC1F96">
        <w:rPr>
          <w:rFonts w:ascii="Arial" w:hAnsi="Arial" w:cs="Arial"/>
          <w:sz w:val="26"/>
          <w:szCs w:val="26"/>
        </w:rPr>
        <w:t xml:space="preserve">y, </w:t>
      </w:r>
      <w:r w:rsidR="00D44259">
        <w:rPr>
          <w:rFonts w:ascii="Arial" w:hAnsi="Arial" w:cs="Arial"/>
          <w:sz w:val="26"/>
          <w:szCs w:val="26"/>
        </w:rPr>
        <w:t>(iii)</w:t>
      </w:r>
      <w:r w:rsidR="00AC1F96">
        <w:rPr>
          <w:rFonts w:ascii="Arial" w:hAnsi="Arial" w:cs="Arial"/>
          <w:sz w:val="26"/>
          <w:szCs w:val="26"/>
        </w:rPr>
        <w:t xml:space="preserve"> se ordene vigilancia judicial y administrativa</w:t>
      </w:r>
      <w:r w:rsidR="00D44259">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w:t>
      </w:r>
      <w:r w:rsidR="00487ECA">
        <w:rPr>
          <w:rFonts w:ascii="Arial" w:hAnsi="Arial" w:cs="Arial"/>
          <w:sz w:val="26"/>
          <w:szCs w:val="26"/>
          <w:lang w:val="es-ES"/>
        </w:rPr>
        <w:t>acción</w:t>
      </w:r>
      <w:r w:rsidR="00891786">
        <w:rPr>
          <w:rFonts w:ascii="Arial" w:hAnsi="Arial" w:cs="Arial"/>
          <w:sz w:val="26"/>
          <w:szCs w:val="26"/>
          <w:lang w:val="es-ES"/>
        </w:rPr>
        <w:t xml:space="preserve"> de tutela se dispuso la vinculación de </w:t>
      </w:r>
      <w:r w:rsidR="0001730F" w:rsidRPr="002C32B0">
        <w:rPr>
          <w:rFonts w:ascii="Arial" w:hAnsi="Arial" w:cs="Arial"/>
          <w:sz w:val="26"/>
          <w:szCs w:val="26"/>
          <w:lang w:val="es-ES" w:eastAsia="es-ES"/>
        </w:rPr>
        <w:t>la</w:t>
      </w:r>
      <w:r w:rsidR="0001730F" w:rsidRPr="000F2644">
        <w:rPr>
          <w:rFonts w:ascii="Arial" w:hAnsi="Arial" w:cs="Arial"/>
          <w:sz w:val="28"/>
          <w:szCs w:val="28"/>
          <w:lang w:val="es-ES" w:eastAsia="es-ES"/>
        </w:rPr>
        <w:t xml:space="preserve"> </w:t>
      </w:r>
      <w:r w:rsidR="008F186F">
        <w:rPr>
          <w:rFonts w:ascii="Arial" w:hAnsi="Arial" w:cs="Arial"/>
          <w:szCs w:val="28"/>
          <w:lang w:val="es-ES" w:eastAsia="es-ES"/>
        </w:rPr>
        <w:t xml:space="preserve">ALCALDÍA </w:t>
      </w:r>
      <w:r w:rsidR="008F186F">
        <w:rPr>
          <w:rFonts w:ascii="Arial" w:hAnsi="Arial" w:cs="Arial"/>
          <w:sz w:val="26"/>
          <w:szCs w:val="26"/>
          <w:lang w:val="es-ES" w:eastAsia="es-ES"/>
        </w:rPr>
        <w:t xml:space="preserve">de </w:t>
      </w:r>
      <w:r w:rsidR="008F186F" w:rsidRPr="00D72C7C">
        <w:rPr>
          <w:rFonts w:ascii="Arial" w:hAnsi="Arial" w:cs="Arial"/>
          <w:szCs w:val="26"/>
          <w:lang w:val="es-ES" w:eastAsia="es-ES"/>
        </w:rPr>
        <w:t>SANTA ROSA DE CABAL</w:t>
      </w:r>
      <w:r w:rsidR="008F186F">
        <w:rPr>
          <w:rFonts w:ascii="Arial" w:hAnsi="Arial" w:cs="Arial"/>
          <w:szCs w:val="26"/>
          <w:lang w:val="es-ES" w:eastAsia="es-ES"/>
        </w:rPr>
        <w:t>,</w:t>
      </w:r>
      <w:r w:rsidR="008F186F" w:rsidRPr="00D72C7C">
        <w:rPr>
          <w:rFonts w:ascii="Arial" w:hAnsi="Arial" w:cs="Arial"/>
          <w:szCs w:val="26"/>
          <w:lang w:val="es-ES" w:eastAsia="es-ES"/>
        </w:rPr>
        <w:t xml:space="preserve"> </w:t>
      </w:r>
      <w:r w:rsidR="008F186F">
        <w:rPr>
          <w:rFonts w:ascii="Arial" w:hAnsi="Arial" w:cs="Arial"/>
          <w:sz w:val="26"/>
          <w:szCs w:val="26"/>
          <w:lang w:val="es-ES_tradnl"/>
        </w:rPr>
        <w:t>la</w:t>
      </w:r>
      <w:r w:rsidR="004A03D4">
        <w:rPr>
          <w:rFonts w:ascii="Arial" w:hAnsi="Arial" w:cs="Arial"/>
          <w:sz w:val="26"/>
          <w:szCs w:val="26"/>
          <w:lang w:val="es-ES_tradnl"/>
        </w:rPr>
        <w:t>s</w:t>
      </w:r>
      <w:r w:rsidR="008F186F">
        <w:rPr>
          <w:rFonts w:ascii="Arial" w:hAnsi="Arial" w:cs="Arial"/>
          <w:sz w:val="26"/>
          <w:szCs w:val="26"/>
          <w:lang w:val="es-ES_tradnl"/>
        </w:rPr>
        <w:t xml:space="preserve"> </w:t>
      </w:r>
      <w:r w:rsidR="008F186F" w:rsidRPr="009069F9">
        <w:rPr>
          <w:rFonts w:ascii="Arial" w:hAnsi="Arial" w:cs="Arial"/>
          <w:szCs w:val="28"/>
        </w:rPr>
        <w:t>PERSONERÍA</w:t>
      </w:r>
      <w:r w:rsidR="004A03D4">
        <w:rPr>
          <w:rFonts w:ascii="Arial" w:hAnsi="Arial" w:cs="Arial"/>
          <w:szCs w:val="28"/>
        </w:rPr>
        <w:t>S</w:t>
      </w:r>
      <w:r w:rsidR="008F186F">
        <w:rPr>
          <w:rFonts w:ascii="Arial" w:hAnsi="Arial" w:cs="Arial"/>
          <w:szCs w:val="28"/>
        </w:rPr>
        <w:t xml:space="preserve"> </w:t>
      </w:r>
      <w:r w:rsidR="004A03D4" w:rsidRPr="0017413C">
        <w:rPr>
          <w:rFonts w:ascii="Arial" w:hAnsi="Arial" w:cs="Arial"/>
          <w:spacing w:val="3"/>
          <w:sz w:val="26"/>
          <w:szCs w:val="26"/>
        </w:rPr>
        <w:t xml:space="preserve">de </w:t>
      </w:r>
      <w:r w:rsidR="004A03D4">
        <w:rPr>
          <w:rFonts w:ascii="Arial" w:hAnsi="Arial" w:cs="Arial"/>
          <w:szCs w:val="26"/>
          <w:lang w:val="es-ES" w:eastAsia="es-ES"/>
        </w:rPr>
        <w:t>SANTA ROSA DE CABAL</w:t>
      </w:r>
      <w:r w:rsidR="004A03D4" w:rsidRPr="00D72C7C">
        <w:rPr>
          <w:rFonts w:ascii="Arial" w:hAnsi="Arial" w:cs="Arial"/>
          <w:szCs w:val="26"/>
          <w:lang w:val="es-ES" w:eastAsia="es-ES"/>
        </w:rPr>
        <w:t xml:space="preserve"> </w:t>
      </w:r>
      <w:r w:rsidR="004A03D4">
        <w:rPr>
          <w:rFonts w:ascii="Arial" w:hAnsi="Arial" w:cs="Arial"/>
          <w:sz w:val="26"/>
          <w:szCs w:val="26"/>
          <w:lang w:val="es-ES_tradnl"/>
        </w:rPr>
        <w:t xml:space="preserve">y </w:t>
      </w:r>
      <w:r w:rsidR="00487ECA">
        <w:rPr>
          <w:rFonts w:ascii="Arial" w:hAnsi="Arial" w:cs="Arial"/>
          <w:szCs w:val="26"/>
        </w:rPr>
        <w:t>MEDELLÍN</w:t>
      </w:r>
      <w:r w:rsidR="008F186F">
        <w:rPr>
          <w:rFonts w:ascii="Arial" w:hAnsi="Arial" w:cs="Arial"/>
          <w:szCs w:val="28"/>
          <w:lang w:val="es-ES" w:eastAsia="es-ES"/>
        </w:rPr>
        <w:t>,</w:t>
      </w:r>
      <w:r w:rsidR="008F186F">
        <w:rPr>
          <w:rFonts w:ascii="Arial" w:hAnsi="Arial" w:cs="Arial"/>
          <w:sz w:val="26"/>
          <w:szCs w:val="26"/>
          <w:lang w:val="es-ES" w:eastAsia="es-ES"/>
        </w:rPr>
        <w:t xml:space="preserve"> las</w:t>
      </w:r>
      <w:r w:rsidR="008F186F">
        <w:rPr>
          <w:rFonts w:ascii="Arial" w:hAnsi="Arial" w:cs="Arial"/>
          <w:szCs w:val="28"/>
          <w:lang w:val="es-ES" w:eastAsia="es-ES"/>
        </w:rPr>
        <w:t xml:space="preserve"> </w:t>
      </w:r>
      <w:r w:rsidR="008F186F" w:rsidRPr="00541D87">
        <w:rPr>
          <w:rFonts w:ascii="Arial" w:hAnsi="Arial" w:cs="Arial"/>
          <w:szCs w:val="28"/>
          <w:lang w:val="es-ES" w:eastAsia="es-ES"/>
        </w:rPr>
        <w:t>DEFENSORÍA</w:t>
      </w:r>
      <w:r w:rsidR="008F186F">
        <w:rPr>
          <w:rFonts w:ascii="Arial" w:hAnsi="Arial" w:cs="Arial"/>
          <w:szCs w:val="28"/>
          <w:lang w:val="es-ES" w:eastAsia="es-ES"/>
        </w:rPr>
        <w:t>S</w:t>
      </w:r>
      <w:r w:rsidR="008F186F" w:rsidRPr="00541D87">
        <w:rPr>
          <w:rFonts w:ascii="Arial" w:hAnsi="Arial" w:cs="Arial"/>
          <w:szCs w:val="28"/>
          <w:lang w:val="es-ES" w:eastAsia="es-ES"/>
        </w:rPr>
        <w:t xml:space="preserve"> DEL PUEBLO</w:t>
      </w:r>
      <w:r w:rsidR="008F186F" w:rsidRPr="000D15E9">
        <w:rPr>
          <w:rFonts w:ascii="Arial" w:hAnsi="Arial" w:cs="Arial"/>
          <w:sz w:val="26"/>
          <w:szCs w:val="26"/>
          <w:lang w:val="es-ES" w:eastAsia="es-ES"/>
        </w:rPr>
        <w:t xml:space="preserve"> </w:t>
      </w:r>
      <w:r w:rsidR="008F186F">
        <w:rPr>
          <w:rFonts w:ascii="Arial" w:hAnsi="Arial" w:cs="Arial"/>
          <w:sz w:val="26"/>
          <w:szCs w:val="26"/>
          <w:lang w:val="es-ES" w:eastAsia="es-ES"/>
        </w:rPr>
        <w:t>R</w:t>
      </w:r>
      <w:r w:rsidR="008F186F" w:rsidRPr="00E96ECC">
        <w:rPr>
          <w:rFonts w:ascii="Arial" w:hAnsi="Arial" w:cs="Arial"/>
          <w:sz w:val="26"/>
          <w:szCs w:val="26"/>
          <w:lang w:val="es-ES" w:eastAsia="es-ES"/>
        </w:rPr>
        <w:t>egional</w:t>
      </w:r>
      <w:r w:rsidR="008F186F">
        <w:rPr>
          <w:rFonts w:ascii="Arial" w:hAnsi="Arial" w:cs="Arial"/>
          <w:sz w:val="26"/>
          <w:szCs w:val="26"/>
          <w:lang w:val="es-ES" w:eastAsia="es-ES"/>
        </w:rPr>
        <w:t>es</w:t>
      </w:r>
      <w:r w:rsidR="008F186F" w:rsidRPr="00E96ECC">
        <w:rPr>
          <w:rFonts w:ascii="Arial" w:hAnsi="Arial" w:cs="Arial"/>
          <w:sz w:val="26"/>
          <w:szCs w:val="26"/>
          <w:lang w:val="es-ES" w:eastAsia="es-ES"/>
        </w:rPr>
        <w:t xml:space="preserve"> </w:t>
      </w:r>
      <w:r w:rsidR="008F186F">
        <w:rPr>
          <w:rFonts w:ascii="Arial" w:hAnsi="Arial" w:cs="Arial"/>
          <w:sz w:val="26"/>
          <w:szCs w:val="26"/>
          <w:lang w:val="es-ES" w:eastAsia="es-ES"/>
        </w:rPr>
        <w:t xml:space="preserve">de Risaralda y </w:t>
      </w:r>
      <w:r w:rsidR="00487ECA">
        <w:rPr>
          <w:rFonts w:ascii="Arial" w:hAnsi="Arial" w:cs="Arial"/>
          <w:sz w:val="26"/>
          <w:szCs w:val="26"/>
          <w:lang w:val="es-ES" w:eastAsia="es-ES"/>
        </w:rPr>
        <w:t>Antioquia</w:t>
      </w:r>
      <w:r w:rsidR="008F186F">
        <w:rPr>
          <w:rFonts w:ascii="Arial" w:hAnsi="Arial" w:cs="Arial"/>
          <w:sz w:val="26"/>
          <w:szCs w:val="26"/>
          <w:lang w:val="es-ES" w:eastAsia="es-ES"/>
        </w:rPr>
        <w:t xml:space="preserve">, </w:t>
      </w:r>
      <w:r w:rsidR="008F186F" w:rsidRPr="000D15E9">
        <w:rPr>
          <w:rFonts w:ascii="Arial" w:hAnsi="Arial" w:cs="Arial"/>
          <w:sz w:val="26"/>
          <w:szCs w:val="26"/>
          <w:lang w:val="es-ES" w:eastAsia="es-ES"/>
        </w:rPr>
        <w:t>la</w:t>
      </w:r>
      <w:r w:rsidR="008F186F">
        <w:rPr>
          <w:rFonts w:ascii="Arial" w:hAnsi="Arial" w:cs="Arial"/>
          <w:szCs w:val="28"/>
          <w:lang w:val="es-ES" w:eastAsia="es-ES"/>
        </w:rPr>
        <w:t xml:space="preserve"> PROCURADURÍA GENERAL DE LA NACIÓN </w:t>
      </w:r>
      <w:r w:rsidR="008F186F" w:rsidRPr="00D72C7C">
        <w:rPr>
          <w:rFonts w:ascii="Arial" w:hAnsi="Arial" w:cs="Arial"/>
          <w:sz w:val="26"/>
          <w:szCs w:val="26"/>
          <w:lang w:val="es-ES" w:eastAsia="es-ES"/>
        </w:rPr>
        <w:t xml:space="preserve">de la Regional Risaralda, </w:t>
      </w:r>
      <w:r w:rsidR="008F186F" w:rsidRPr="00491445">
        <w:rPr>
          <w:rFonts w:ascii="Arial" w:hAnsi="Arial" w:cs="Arial"/>
          <w:szCs w:val="26"/>
          <w:lang w:val="es-ES" w:eastAsia="es-ES"/>
        </w:rPr>
        <w:t>BANCOLOMBIA</w:t>
      </w:r>
      <w:r w:rsidR="008F186F">
        <w:rPr>
          <w:rFonts w:ascii="Arial" w:hAnsi="Arial" w:cs="Arial"/>
          <w:sz w:val="26"/>
          <w:szCs w:val="26"/>
          <w:lang w:val="es-ES" w:eastAsia="es-ES"/>
        </w:rPr>
        <w:t xml:space="preserve">, </w:t>
      </w:r>
      <w:r w:rsidR="008F186F" w:rsidRPr="00D72C7C">
        <w:rPr>
          <w:rFonts w:ascii="Arial" w:hAnsi="Arial" w:cs="Arial"/>
          <w:spacing w:val="3"/>
          <w:sz w:val="26"/>
          <w:szCs w:val="26"/>
        </w:rPr>
        <w:t>así como los señores</w:t>
      </w:r>
      <w:r w:rsidR="008F186F">
        <w:rPr>
          <w:rFonts w:ascii="Arial" w:hAnsi="Arial" w:cs="Arial"/>
          <w:spacing w:val="3"/>
          <w:szCs w:val="24"/>
        </w:rPr>
        <w:t xml:space="preserve"> </w:t>
      </w:r>
      <w:r w:rsidR="004A03D4" w:rsidRPr="007D7354">
        <w:rPr>
          <w:rFonts w:ascii="Arial" w:hAnsi="Arial" w:cs="Arial"/>
          <w:spacing w:val="3"/>
          <w:szCs w:val="24"/>
        </w:rPr>
        <w:t>CRIST</w:t>
      </w:r>
      <w:r w:rsidR="00790716">
        <w:rPr>
          <w:rFonts w:ascii="Arial" w:hAnsi="Arial" w:cs="Arial"/>
          <w:spacing w:val="3"/>
          <w:szCs w:val="24"/>
        </w:rPr>
        <w:t>IA</w:t>
      </w:r>
      <w:r w:rsidR="004A03D4">
        <w:rPr>
          <w:rFonts w:ascii="Arial" w:hAnsi="Arial" w:cs="Arial"/>
          <w:spacing w:val="3"/>
          <w:szCs w:val="24"/>
        </w:rPr>
        <w:t>N VÁSQUEZ ARIAS, MARIO ALBERTO RESTREPO ZAPATA</w:t>
      </w:r>
      <w:r w:rsidR="004A03D4" w:rsidRPr="007D7354">
        <w:rPr>
          <w:rFonts w:ascii="Arial" w:hAnsi="Arial" w:cs="Arial"/>
          <w:spacing w:val="3"/>
          <w:szCs w:val="24"/>
        </w:rPr>
        <w:t xml:space="preserve"> </w:t>
      </w:r>
      <w:r w:rsidR="004A03D4">
        <w:rPr>
          <w:rFonts w:ascii="Arial" w:hAnsi="Arial" w:cs="Arial"/>
          <w:spacing w:val="3"/>
          <w:szCs w:val="24"/>
        </w:rPr>
        <w:t xml:space="preserve">y </w:t>
      </w:r>
      <w:r w:rsidR="00790716">
        <w:rPr>
          <w:rFonts w:ascii="Arial" w:hAnsi="Arial" w:cs="Arial"/>
          <w:spacing w:val="3"/>
          <w:szCs w:val="24"/>
        </w:rPr>
        <w:t>PAULO CÉ</w:t>
      </w:r>
      <w:r w:rsidR="004A03D4" w:rsidRPr="007D7354">
        <w:rPr>
          <w:rFonts w:ascii="Arial" w:hAnsi="Arial" w:cs="Arial"/>
          <w:spacing w:val="3"/>
          <w:szCs w:val="24"/>
        </w:rPr>
        <w:t>SAR LIZCANO DURÁN</w:t>
      </w:r>
      <w:r w:rsidR="00D62021">
        <w:rPr>
          <w:rFonts w:ascii="Arial" w:hAnsi="Arial" w:cs="Arial"/>
          <w:sz w:val="26"/>
          <w:szCs w:val="26"/>
          <w:lang w:val="es-ES"/>
        </w:rPr>
        <w:t>,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653228" w:rsidRDefault="00653228" w:rsidP="0065322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Jueza </w:t>
      </w:r>
      <w:r w:rsidRPr="00AF5C8C">
        <w:rPr>
          <w:rFonts w:ascii="Arial" w:hAnsi="Arial" w:cs="Arial"/>
          <w:sz w:val="26"/>
          <w:szCs w:val="26"/>
          <w:lang w:val="es-ES"/>
        </w:rPr>
        <w:t>Civil</w:t>
      </w:r>
      <w:r>
        <w:rPr>
          <w:rFonts w:ascii="Arial" w:hAnsi="Arial" w:cs="Arial"/>
          <w:sz w:val="26"/>
          <w:szCs w:val="26"/>
          <w:lang w:val="es-ES"/>
        </w:rPr>
        <w:t xml:space="preserve"> del Circuito de Santa Rosa de Cabal, hizo un recuento de</w:t>
      </w:r>
      <w:r w:rsidR="00306D82">
        <w:rPr>
          <w:rFonts w:ascii="Arial" w:hAnsi="Arial" w:cs="Arial"/>
          <w:sz w:val="26"/>
          <w:szCs w:val="26"/>
          <w:lang w:val="es-ES"/>
        </w:rPr>
        <w:t xml:space="preserve"> lo</w:t>
      </w:r>
      <w:r w:rsidR="008F186F">
        <w:rPr>
          <w:rFonts w:ascii="Arial" w:hAnsi="Arial" w:cs="Arial"/>
          <w:sz w:val="26"/>
          <w:szCs w:val="26"/>
          <w:lang w:val="es-ES"/>
        </w:rPr>
        <w:t xml:space="preserve"> actua</w:t>
      </w:r>
      <w:r w:rsidR="00306D82">
        <w:rPr>
          <w:rFonts w:ascii="Arial" w:hAnsi="Arial" w:cs="Arial"/>
          <w:sz w:val="26"/>
          <w:szCs w:val="26"/>
          <w:lang w:val="es-ES"/>
        </w:rPr>
        <w:t>do</w:t>
      </w:r>
      <w:r w:rsidR="008F186F">
        <w:rPr>
          <w:rFonts w:ascii="Arial" w:hAnsi="Arial" w:cs="Arial"/>
          <w:sz w:val="26"/>
          <w:szCs w:val="26"/>
          <w:lang w:val="es-ES"/>
        </w:rPr>
        <w:t xml:space="preserve"> en la</w:t>
      </w:r>
      <w:r>
        <w:rPr>
          <w:rFonts w:ascii="Arial" w:hAnsi="Arial" w:cs="Arial"/>
          <w:sz w:val="26"/>
          <w:szCs w:val="26"/>
          <w:lang w:val="es-ES"/>
        </w:rPr>
        <w:t xml:space="preserve"> </w:t>
      </w:r>
      <w:r w:rsidR="008F186F">
        <w:rPr>
          <w:rFonts w:ascii="Arial" w:hAnsi="Arial" w:cs="Arial"/>
          <w:sz w:val="26"/>
          <w:szCs w:val="26"/>
          <w:lang w:val="es-ES"/>
        </w:rPr>
        <w:t>acción</w:t>
      </w:r>
      <w:r>
        <w:rPr>
          <w:rFonts w:ascii="Arial" w:hAnsi="Arial" w:cs="Arial"/>
          <w:sz w:val="26"/>
          <w:szCs w:val="26"/>
          <w:lang w:val="es-ES"/>
        </w:rPr>
        <w:t xml:space="preserve"> popular </w:t>
      </w:r>
      <w:r w:rsidRPr="000905F6">
        <w:rPr>
          <w:rFonts w:ascii="Arial" w:hAnsi="Arial" w:cs="Arial"/>
          <w:sz w:val="26"/>
          <w:szCs w:val="26"/>
        </w:rPr>
        <w:t xml:space="preserve">radicada bajo </w:t>
      </w:r>
      <w:r w:rsidR="008F186F">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8F186F">
        <w:rPr>
          <w:rFonts w:ascii="Arial" w:hAnsi="Arial" w:cs="Arial"/>
          <w:sz w:val="24"/>
          <w:szCs w:val="26"/>
        </w:rPr>
        <w:t>6</w:t>
      </w:r>
      <w:r>
        <w:rPr>
          <w:rFonts w:ascii="Arial" w:hAnsi="Arial" w:cs="Arial"/>
          <w:sz w:val="24"/>
          <w:szCs w:val="26"/>
        </w:rPr>
        <w:t>-00</w:t>
      </w:r>
      <w:r>
        <w:rPr>
          <w:rFonts w:ascii="Arial" w:hAnsi="Arial" w:cs="Arial"/>
          <w:b/>
          <w:sz w:val="24"/>
          <w:szCs w:val="26"/>
        </w:rPr>
        <w:t>5</w:t>
      </w:r>
      <w:r w:rsidR="00487ECA">
        <w:rPr>
          <w:rFonts w:ascii="Arial" w:hAnsi="Arial" w:cs="Arial"/>
          <w:b/>
          <w:sz w:val="24"/>
          <w:szCs w:val="26"/>
        </w:rPr>
        <w:t>8</w:t>
      </w:r>
      <w:r w:rsidR="002A61D5">
        <w:rPr>
          <w:rFonts w:ascii="Arial" w:hAnsi="Arial" w:cs="Arial"/>
          <w:b/>
          <w:sz w:val="24"/>
          <w:szCs w:val="26"/>
        </w:rPr>
        <w:t>2</w:t>
      </w:r>
      <w:r w:rsidRPr="00C91685">
        <w:rPr>
          <w:rFonts w:ascii="Arial" w:hAnsi="Arial" w:cs="Arial"/>
          <w:sz w:val="26"/>
          <w:szCs w:val="26"/>
          <w:lang w:val="es-ES" w:eastAsia="es-ES"/>
        </w:rPr>
        <w:t xml:space="preserve">, </w:t>
      </w:r>
      <w:r w:rsidR="008F186F">
        <w:rPr>
          <w:rFonts w:ascii="Arial" w:hAnsi="Arial" w:cs="Arial"/>
          <w:sz w:val="26"/>
          <w:szCs w:val="26"/>
          <w:lang w:val="es-ES"/>
        </w:rPr>
        <w:t>instaurada</w:t>
      </w:r>
      <w:r>
        <w:rPr>
          <w:rFonts w:ascii="Arial" w:hAnsi="Arial" w:cs="Arial"/>
          <w:sz w:val="26"/>
          <w:szCs w:val="26"/>
          <w:lang w:val="es-ES"/>
        </w:rPr>
        <w:t xml:space="preserve"> por el señor </w:t>
      </w:r>
      <w:r w:rsidR="00790716">
        <w:rPr>
          <w:rFonts w:ascii="Arial" w:hAnsi="Arial" w:cs="Arial"/>
          <w:spacing w:val="3"/>
          <w:szCs w:val="24"/>
        </w:rPr>
        <w:t>CRISTIA</w:t>
      </w:r>
      <w:r w:rsidR="008F186F" w:rsidRPr="007D7354">
        <w:rPr>
          <w:rFonts w:ascii="Arial" w:hAnsi="Arial" w:cs="Arial"/>
          <w:spacing w:val="3"/>
          <w:szCs w:val="24"/>
        </w:rPr>
        <w:t>N VÁSQUEZ ARIAS</w:t>
      </w:r>
      <w:r>
        <w:rPr>
          <w:rFonts w:ascii="Arial" w:hAnsi="Arial" w:cs="Arial"/>
          <w:sz w:val="26"/>
          <w:szCs w:val="26"/>
          <w:lang w:val="es-ES"/>
        </w:rPr>
        <w:t xml:space="preserve">, en contra de </w:t>
      </w:r>
      <w:r>
        <w:rPr>
          <w:rFonts w:ascii="Arial" w:hAnsi="Arial" w:cs="Arial"/>
          <w:szCs w:val="26"/>
          <w:lang w:val="es-ES" w:eastAsia="es-ES"/>
        </w:rPr>
        <w:t>BANCOLOMBIA</w:t>
      </w:r>
      <w:r w:rsidR="00B05057">
        <w:rPr>
          <w:rFonts w:ascii="Arial" w:hAnsi="Arial" w:cs="Arial"/>
          <w:sz w:val="26"/>
          <w:szCs w:val="26"/>
          <w:lang w:val="es-ES"/>
        </w:rPr>
        <w:t>, en la</w:t>
      </w:r>
      <w:r>
        <w:rPr>
          <w:rFonts w:ascii="Arial" w:hAnsi="Arial" w:cs="Arial"/>
          <w:sz w:val="26"/>
          <w:szCs w:val="26"/>
          <w:lang w:val="es-ES"/>
        </w:rPr>
        <w:t xml:space="preserve"> que </w:t>
      </w:r>
      <w:r w:rsidRPr="00154309">
        <w:rPr>
          <w:rFonts w:ascii="Arial" w:hAnsi="Arial" w:cs="Arial"/>
          <w:sz w:val="26"/>
          <w:szCs w:val="26"/>
          <w:lang w:val="es-ES"/>
        </w:rPr>
        <w:t>mediante auto de</w:t>
      </w:r>
      <w:r>
        <w:rPr>
          <w:rFonts w:ascii="Arial" w:hAnsi="Arial" w:cs="Arial"/>
          <w:sz w:val="26"/>
          <w:szCs w:val="26"/>
          <w:lang w:val="es-ES"/>
        </w:rPr>
        <w:t>l</w:t>
      </w:r>
      <w:r w:rsidRPr="00154309">
        <w:rPr>
          <w:rFonts w:ascii="Arial" w:hAnsi="Arial" w:cs="Arial"/>
          <w:sz w:val="26"/>
          <w:szCs w:val="26"/>
          <w:lang w:val="es-ES"/>
        </w:rPr>
        <w:t xml:space="preserve"> </w:t>
      </w:r>
      <w:r w:rsidR="00487ECA">
        <w:rPr>
          <w:rFonts w:ascii="Arial" w:hAnsi="Arial" w:cs="Arial"/>
          <w:sz w:val="26"/>
          <w:szCs w:val="26"/>
          <w:lang w:val="es-ES"/>
        </w:rPr>
        <w:t>19</w:t>
      </w:r>
      <w:r>
        <w:rPr>
          <w:rFonts w:ascii="Arial" w:hAnsi="Arial" w:cs="Arial"/>
          <w:sz w:val="26"/>
          <w:szCs w:val="26"/>
          <w:lang w:val="es-ES"/>
        </w:rPr>
        <w:t xml:space="preserve"> de </w:t>
      </w:r>
      <w:r w:rsidR="00B05057">
        <w:rPr>
          <w:rFonts w:ascii="Arial" w:hAnsi="Arial" w:cs="Arial"/>
          <w:sz w:val="26"/>
          <w:szCs w:val="26"/>
          <w:lang w:val="es-ES"/>
        </w:rPr>
        <w:t>febrero</w:t>
      </w:r>
      <w:r w:rsidRPr="00154309">
        <w:rPr>
          <w:rFonts w:ascii="Arial" w:hAnsi="Arial" w:cs="Arial"/>
          <w:sz w:val="26"/>
          <w:szCs w:val="26"/>
          <w:lang w:val="es-ES"/>
        </w:rPr>
        <w:t xml:space="preserve"> último</w:t>
      </w:r>
      <w:r w:rsidR="00487ECA">
        <w:rPr>
          <w:rFonts w:ascii="Arial" w:hAnsi="Arial" w:cs="Arial"/>
          <w:sz w:val="26"/>
          <w:szCs w:val="26"/>
          <w:lang w:val="es-ES"/>
        </w:rPr>
        <w:t xml:space="preserve">, </w:t>
      </w:r>
      <w:r w:rsidR="00863E67">
        <w:rPr>
          <w:rFonts w:ascii="Arial" w:hAnsi="Arial" w:cs="Arial"/>
          <w:sz w:val="26"/>
          <w:szCs w:val="26"/>
          <w:lang w:val="es-ES"/>
        </w:rPr>
        <w:t>en aplicación a lo establecido en el artículo 121 del Código General del Proceso y a fin de evitar nulidades, prorrogó el término para resolver la acción popular por seis (6) meses</w:t>
      </w:r>
      <w:r w:rsidR="00B05057">
        <w:rPr>
          <w:rFonts w:ascii="Arial" w:hAnsi="Arial" w:cs="Arial"/>
          <w:sz w:val="26"/>
          <w:szCs w:val="26"/>
          <w:lang w:val="es-ES"/>
        </w:rPr>
        <w:t xml:space="preserve">. Providencia frente a la cual el accionante formuló recurso de reposición, el cual </w:t>
      </w:r>
      <w:r w:rsidR="00487ECA">
        <w:rPr>
          <w:rFonts w:ascii="Arial" w:hAnsi="Arial" w:cs="Arial"/>
          <w:sz w:val="26"/>
          <w:szCs w:val="26"/>
          <w:lang w:val="es-ES"/>
        </w:rPr>
        <w:t xml:space="preserve">se resolvió en auto del </w:t>
      </w:r>
      <w:r w:rsidR="00863E67">
        <w:rPr>
          <w:rFonts w:ascii="Arial" w:hAnsi="Arial" w:cs="Arial"/>
          <w:sz w:val="26"/>
          <w:szCs w:val="26"/>
          <w:lang w:val="es-ES"/>
        </w:rPr>
        <w:t>1º</w:t>
      </w:r>
      <w:r w:rsidR="00487ECA">
        <w:rPr>
          <w:rFonts w:ascii="Arial" w:hAnsi="Arial" w:cs="Arial"/>
          <w:sz w:val="26"/>
          <w:szCs w:val="26"/>
          <w:lang w:val="es-ES"/>
        </w:rPr>
        <w:t xml:space="preserve"> de </w:t>
      </w:r>
      <w:r w:rsidR="00863E67">
        <w:rPr>
          <w:rFonts w:ascii="Arial" w:hAnsi="Arial" w:cs="Arial"/>
          <w:sz w:val="26"/>
          <w:szCs w:val="26"/>
          <w:lang w:val="es-ES"/>
        </w:rPr>
        <w:t>marz</w:t>
      </w:r>
      <w:r w:rsidR="00487ECA">
        <w:rPr>
          <w:rFonts w:ascii="Arial" w:hAnsi="Arial" w:cs="Arial"/>
          <w:sz w:val="26"/>
          <w:szCs w:val="26"/>
          <w:lang w:val="es-ES"/>
        </w:rPr>
        <w:t>o pasado</w:t>
      </w:r>
      <w:r>
        <w:rPr>
          <w:rFonts w:ascii="Arial" w:hAnsi="Arial" w:cs="Arial"/>
          <w:sz w:val="26"/>
          <w:szCs w:val="26"/>
          <w:lang w:val="es-ES"/>
        </w:rPr>
        <w:t xml:space="preserve">. (fl. </w:t>
      </w:r>
      <w:r w:rsidR="00863E67">
        <w:rPr>
          <w:rFonts w:ascii="Arial" w:hAnsi="Arial" w:cs="Arial"/>
          <w:sz w:val="26"/>
          <w:szCs w:val="26"/>
          <w:lang w:val="es-ES"/>
        </w:rPr>
        <w:t>10</w:t>
      </w:r>
      <w:r>
        <w:rPr>
          <w:rFonts w:ascii="Arial" w:hAnsi="Arial" w:cs="Arial"/>
          <w:sz w:val="26"/>
          <w:szCs w:val="26"/>
          <w:lang w:val="es-ES"/>
        </w:rPr>
        <w:t xml:space="preserve">). </w:t>
      </w:r>
    </w:p>
    <w:p w:rsidR="00653228" w:rsidRPr="001D44A8" w:rsidRDefault="00653228" w:rsidP="00653228">
      <w:pPr>
        <w:pStyle w:val="Sinespaciado1"/>
        <w:spacing w:line="360" w:lineRule="auto"/>
        <w:ind w:firstLine="2835"/>
        <w:jc w:val="both"/>
        <w:rPr>
          <w:rFonts w:ascii="Arial" w:hAnsi="Arial" w:cs="Arial"/>
          <w:sz w:val="16"/>
          <w:szCs w:val="16"/>
          <w:lang w:val="es-ES"/>
        </w:rPr>
      </w:pPr>
    </w:p>
    <w:p w:rsidR="006C4FAE" w:rsidRPr="00185EFF" w:rsidRDefault="006C4FAE" w:rsidP="006C4FAE">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esa </w:t>
      </w:r>
      <w:r>
        <w:rPr>
          <w:rFonts w:ascii="Arial" w:hAnsi="Arial" w:cs="Arial"/>
          <w:sz w:val="26"/>
          <w:szCs w:val="26"/>
          <w:lang w:val="es-ES"/>
        </w:rPr>
        <w:lastRenderedPageBreak/>
        <w:t>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C9439D">
        <w:rPr>
          <w:rFonts w:ascii="Arial" w:hAnsi="Arial" w:cs="Arial"/>
          <w:sz w:val="24"/>
          <w:szCs w:val="24"/>
          <w:lang w:val="es-ES"/>
        </w:rPr>
        <w:t>1</w:t>
      </w:r>
      <w:r>
        <w:rPr>
          <w:rFonts w:ascii="Arial" w:hAnsi="Arial" w:cs="Arial"/>
          <w:sz w:val="24"/>
          <w:szCs w:val="24"/>
          <w:lang w:val="es-ES"/>
        </w:rPr>
        <w:t>2</w:t>
      </w:r>
      <w:r w:rsidRPr="000905F6">
        <w:rPr>
          <w:rFonts w:ascii="Arial" w:hAnsi="Arial" w:cs="Arial"/>
          <w:sz w:val="28"/>
          <w:szCs w:val="28"/>
          <w:lang w:val="es-ES"/>
        </w:rPr>
        <w:t>).</w:t>
      </w:r>
    </w:p>
    <w:p w:rsidR="006C4FAE" w:rsidRPr="002B47D0" w:rsidRDefault="006C4FAE" w:rsidP="006C4FAE">
      <w:pPr>
        <w:pStyle w:val="Sinespaciado1"/>
        <w:spacing w:line="360" w:lineRule="auto"/>
        <w:ind w:firstLine="2832"/>
        <w:jc w:val="both"/>
        <w:rPr>
          <w:rFonts w:ascii="Arial" w:hAnsi="Arial" w:cs="Arial"/>
          <w:sz w:val="16"/>
          <w:szCs w:val="26"/>
          <w:lang w:val="es-ES"/>
        </w:rPr>
      </w:pPr>
    </w:p>
    <w:p w:rsidR="00FC0843" w:rsidRDefault="002835D6" w:rsidP="006C4FA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1C39B1">
        <w:rPr>
          <w:rFonts w:ascii="Arial" w:hAnsi="Arial" w:cs="Arial"/>
          <w:sz w:val="26"/>
          <w:szCs w:val="26"/>
          <w:lang w:val="es-ES"/>
        </w:rPr>
        <w:t xml:space="preserve">El Personero Municipal de Medellín, indica que esa agencia del Ministerio Público es incompetente por factor territorial y funcional para atender lo solicitado por el accionante; expone como argumentos de su defensa las excepciones de ausencia de causa para pedir y la falta de legitimación en la causa por pasiva. (fls. </w:t>
      </w:r>
      <w:r w:rsidR="00471AB3">
        <w:rPr>
          <w:rFonts w:ascii="Arial" w:hAnsi="Arial" w:cs="Arial"/>
          <w:sz w:val="26"/>
          <w:szCs w:val="26"/>
          <w:lang w:val="es-ES"/>
        </w:rPr>
        <w:t>23</w:t>
      </w:r>
      <w:r w:rsidR="001C39B1">
        <w:rPr>
          <w:rFonts w:ascii="Arial" w:hAnsi="Arial" w:cs="Arial"/>
          <w:sz w:val="26"/>
          <w:szCs w:val="26"/>
          <w:lang w:val="es-ES"/>
        </w:rPr>
        <w:t>-</w:t>
      </w:r>
      <w:r w:rsidR="00471AB3">
        <w:rPr>
          <w:rFonts w:ascii="Arial" w:hAnsi="Arial" w:cs="Arial"/>
          <w:sz w:val="26"/>
          <w:szCs w:val="26"/>
          <w:lang w:val="es-ES"/>
        </w:rPr>
        <w:t>2</w:t>
      </w:r>
      <w:r w:rsidR="001C39B1">
        <w:rPr>
          <w:rFonts w:ascii="Arial" w:hAnsi="Arial" w:cs="Arial"/>
          <w:sz w:val="26"/>
          <w:szCs w:val="26"/>
          <w:lang w:val="es-ES"/>
        </w:rPr>
        <w:t xml:space="preserve">4).  </w:t>
      </w:r>
    </w:p>
    <w:p w:rsidR="00FC0843" w:rsidRPr="00FC0843" w:rsidRDefault="00FC0843" w:rsidP="006C4FAE">
      <w:pPr>
        <w:pStyle w:val="Sinespaciado1"/>
        <w:spacing w:line="360" w:lineRule="auto"/>
        <w:ind w:firstLine="2832"/>
        <w:jc w:val="both"/>
        <w:rPr>
          <w:rFonts w:ascii="Arial" w:hAnsi="Arial" w:cs="Arial"/>
          <w:sz w:val="16"/>
          <w:szCs w:val="16"/>
          <w:lang w:val="es-ES"/>
        </w:rPr>
      </w:pPr>
    </w:p>
    <w:p w:rsidR="002835D6" w:rsidRDefault="00FC0843" w:rsidP="006C4FA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2835D6">
        <w:rPr>
          <w:rFonts w:ascii="Arial" w:hAnsi="Arial" w:cs="Arial"/>
          <w:sz w:val="26"/>
          <w:szCs w:val="26"/>
          <w:lang w:val="es-ES"/>
        </w:rPr>
        <w:t>Los demás vinculados guardaron</w:t>
      </w:r>
      <w:r w:rsidR="002835D6" w:rsidRPr="000905F6">
        <w:rPr>
          <w:rFonts w:ascii="Arial" w:hAnsi="Arial" w:cs="Arial"/>
          <w:sz w:val="26"/>
          <w:szCs w:val="26"/>
          <w:lang w:val="es-ES"/>
        </w:rPr>
        <w:t xml:space="preserve"> silencio.</w:t>
      </w:r>
    </w:p>
    <w:p w:rsidR="002835D6" w:rsidRPr="004305CC" w:rsidRDefault="002835D6" w:rsidP="00D72C7C">
      <w:pPr>
        <w:pStyle w:val="Sinespaciado1"/>
        <w:spacing w:line="360" w:lineRule="auto"/>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D92BB7" w:rsidRDefault="0047357B" w:rsidP="00D92BB7">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sidR="00100509">
        <w:rPr>
          <w:rFonts w:ascii="Arial" w:hAnsi="Arial" w:cs="Arial"/>
          <w:sz w:val="26"/>
          <w:szCs w:val="26"/>
        </w:rPr>
        <w:t xml:space="preserve">, </w:t>
      </w:r>
      <w:r w:rsidR="00D92BB7">
        <w:rPr>
          <w:rFonts w:ascii="Arial" w:hAnsi="Arial" w:cs="Arial"/>
          <w:sz w:val="26"/>
          <w:szCs w:val="26"/>
        </w:rPr>
        <w:t xml:space="preserve">vulneró las “garantías procesales” y </w:t>
      </w:r>
      <w:r w:rsidR="00D92BB7" w:rsidRPr="007646B9">
        <w:rPr>
          <w:rFonts w:ascii="Arial" w:hAnsi="Arial" w:cs="Arial"/>
          <w:sz w:val="26"/>
          <w:szCs w:val="26"/>
        </w:rPr>
        <w:t xml:space="preserve">derechos fundamentales </w:t>
      </w:r>
      <w:r w:rsidR="00D92BB7">
        <w:rPr>
          <w:rFonts w:ascii="Arial" w:hAnsi="Arial" w:cs="Arial"/>
          <w:sz w:val="26"/>
          <w:szCs w:val="26"/>
        </w:rPr>
        <w:t xml:space="preserve">del actor </w:t>
      </w:r>
      <w:r w:rsidR="00D92BB7" w:rsidRPr="007646B9">
        <w:rPr>
          <w:rFonts w:ascii="Arial" w:hAnsi="Arial" w:cs="Arial"/>
          <w:sz w:val="26"/>
          <w:szCs w:val="26"/>
        </w:rPr>
        <w:t>a</w:t>
      </w:r>
      <w:r w:rsidR="00D92BB7">
        <w:rPr>
          <w:rFonts w:ascii="Arial" w:hAnsi="Arial" w:cs="Arial"/>
          <w:sz w:val="26"/>
          <w:szCs w:val="26"/>
        </w:rPr>
        <w:t xml:space="preserve"> </w:t>
      </w:r>
      <w:r w:rsidR="00D92BB7" w:rsidRPr="007646B9">
        <w:rPr>
          <w:rFonts w:ascii="Arial" w:hAnsi="Arial" w:cs="Arial"/>
          <w:sz w:val="26"/>
          <w:szCs w:val="26"/>
        </w:rPr>
        <w:t>l</w:t>
      </w:r>
      <w:r w:rsidR="00D92BB7">
        <w:rPr>
          <w:rFonts w:ascii="Arial" w:hAnsi="Arial" w:cs="Arial"/>
          <w:sz w:val="26"/>
          <w:szCs w:val="26"/>
        </w:rPr>
        <w:t>a</w:t>
      </w:r>
      <w:r w:rsidR="00D92BB7" w:rsidRPr="007646B9">
        <w:rPr>
          <w:rFonts w:ascii="Arial" w:hAnsi="Arial" w:cs="Arial"/>
          <w:sz w:val="26"/>
          <w:szCs w:val="26"/>
        </w:rPr>
        <w:t xml:space="preserve"> igualdad</w:t>
      </w:r>
      <w:r w:rsidR="00D92BB7">
        <w:rPr>
          <w:rFonts w:ascii="Arial" w:hAnsi="Arial" w:cs="Arial"/>
          <w:sz w:val="26"/>
          <w:szCs w:val="26"/>
        </w:rPr>
        <w:t xml:space="preserve"> y presunción de la buena fe, dentro del trámite de la acción popular</w:t>
      </w:r>
      <w:r w:rsidR="00D92BB7" w:rsidRPr="000905F6">
        <w:rPr>
          <w:rFonts w:ascii="Arial" w:hAnsi="Arial" w:cs="Arial"/>
          <w:sz w:val="26"/>
          <w:szCs w:val="26"/>
        </w:rPr>
        <w:t xml:space="preserve"> radicada</w:t>
      </w:r>
      <w:r w:rsidR="00D92BB7">
        <w:rPr>
          <w:rFonts w:ascii="Arial" w:hAnsi="Arial" w:cs="Arial"/>
          <w:sz w:val="26"/>
          <w:szCs w:val="26"/>
        </w:rPr>
        <w:t xml:space="preserve"> </w:t>
      </w:r>
      <w:r w:rsidR="00D92BB7" w:rsidRPr="003F159F">
        <w:rPr>
          <w:rFonts w:ascii="Arial" w:hAnsi="Arial" w:cs="Arial"/>
          <w:sz w:val="26"/>
          <w:szCs w:val="26"/>
        </w:rPr>
        <w:t xml:space="preserve">bajo el número </w:t>
      </w:r>
      <w:r w:rsidR="00D92BB7">
        <w:rPr>
          <w:rFonts w:ascii="Arial" w:hAnsi="Arial" w:cs="Arial"/>
          <w:sz w:val="24"/>
          <w:szCs w:val="26"/>
        </w:rPr>
        <w:t>2016</w:t>
      </w:r>
      <w:r w:rsidR="00D92BB7" w:rsidRPr="003F159F">
        <w:rPr>
          <w:rFonts w:ascii="Arial" w:hAnsi="Arial" w:cs="Arial"/>
          <w:sz w:val="24"/>
          <w:szCs w:val="26"/>
        </w:rPr>
        <w:t>-0</w:t>
      </w:r>
      <w:r w:rsidR="00D92BB7">
        <w:rPr>
          <w:rFonts w:ascii="Arial" w:hAnsi="Arial" w:cs="Arial"/>
          <w:sz w:val="24"/>
          <w:szCs w:val="26"/>
        </w:rPr>
        <w:t>0</w:t>
      </w:r>
      <w:r w:rsidR="00D92BB7">
        <w:rPr>
          <w:rFonts w:ascii="Arial" w:hAnsi="Arial" w:cs="Arial"/>
          <w:b/>
          <w:sz w:val="24"/>
          <w:szCs w:val="26"/>
        </w:rPr>
        <w:t>5</w:t>
      </w:r>
      <w:r w:rsidR="00510BA5">
        <w:rPr>
          <w:rFonts w:ascii="Arial" w:hAnsi="Arial" w:cs="Arial"/>
          <w:b/>
          <w:sz w:val="24"/>
          <w:szCs w:val="26"/>
        </w:rPr>
        <w:t>8</w:t>
      </w:r>
      <w:r w:rsidR="002A61D5">
        <w:rPr>
          <w:rFonts w:ascii="Arial" w:hAnsi="Arial" w:cs="Arial"/>
          <w:b/>
          <w:sz w:val="24"/>
          <w:szCs w:val="26"/>
        </w:rPr>
        <w:t>2</w:t>
      </w:r>
      <w:r w:rsidR="00D92BB7">
        <w:rPr>
          <w:rFonts w:ascii="Arial" w:hAnsi="Arial" w:cs="Arial"/>
          <w:sz w:val="26"/>
          <w:szCs w:val="26"/>
        </w:rPr>
        <w:t>, que amerite la injerencia del juez Constitucional</w:t>
      </w:r>
      <w:r w:rsidR="00A029F8">
        <w:rPr>
          <w:rFonts w:ascii="Arial" w:hAnsi="Arial" w:cs="Arial"/>
          <w:sz w:val="26"/>
          <w:szCs w:val="26"/>
        </w:rPr>
        <w:t>.</w:t>
      </w:r>
      <w:r w:rsidR="00D92BB7">
        <w:rPr>
          <w:rFonts w:ascii="Arial" w:hAnsi="Arial" w:cs="Arial"/>
          <w:sz w:val="26"/>
          <w:szCs w:val="26"/>
        </w:rPr>
        <w:t xml:space="preserve">  </w:t>
      </w:r>
    </w:p>
    <w:p w:rsidR="00D92BB7" w:rsidRPr="008553CE" w:rsidRDefault="00D92BB7" w:rsidP="00D92BB7">
      <w:pPr>
        <w:pStyle w:val="Sinespaciado1"/>
        <w:spacing w:line="360" w:lineRule="auto"/>
        <w:ind w:firstLine="2832"/>
        <w:jc w:val="both"/>
        <w:rPr>
          <w:rFonts w:ascii="Arial" w:hAnsi="Arial" w:cs="Arial"/>
          <w:sz w:val="16"/>
          <w:szCs w:val="26"/>
        </w:rPr>
      </w:pPr>
    </w:p>
    <w:p w:rsidR="00592645" w:rsidRDefault="00592645" w:rsidP="0059264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592645" w:rsidRPr="000D72F8" w:rsidRDefault="00592645" w:rsidP="00592645">
      <w:pPr>
        <w:pStyle w:val="Sinespaciado1"/>
        <w:spacing w:line="360" w:lineRule="auto"/>
        <w:ind w:firstLine="2835"/>
        <w:jc w:val="both"/>
        <w:rPr>
          <w:rFonts w:ascii="Arial" w:hAnsi="Arial" w:cs="Arial"/>
          <w:sz w:val="16"/>
          <w:szCs w:val="26"/>
          <w:lang w:val="es-ES"/>
        </w:rPr>
      </w:pPr>
    </w:p>
    <w:p w:rsidR="00592645" w:rsidRPr="00C156A7" w:rsidRDefault="00592645" w:rsidP="00592645">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592645" w:rsidRPr="000D72F8" w:rsidRDefault="00592645" w:rsidP="00592645">
      <w:pPr>
        <w:pStyle w:val="Sinespaciado1"/>
        <w:spacing w:line="360" w:lineRule="auto"/>
        <w:ind w:firstLine="2835"/>
        <w:jc w:val="both"/>
        <w:rPr>
          <w:rFonts w:ascii="Arial" w:hAnsi="Arial" w:cs="Arial"/>
          <w:sz w:val="16"/>
          <w:szCs w:val="26"/>
          <w:lang w:val="es-ES"/>
        </w:rPr>
      </w:pPr>
    </w:p>
    <w:p w:rsidR="00592645" w:rsidRPr="00744018" w:rsidRDefault="00592645" w:rsidP="00592645">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592645" w:rsidRPr="000D72F8" w:rsidRDefault="00592645" w:rsidP="00592645">
      <w:pPr>
        <w:pStyle w:val="Sinespaciado1"/>
        <w:spacing w:line="360" w:lineRule="auto"/>
        <w:ind w:firstLine="2835"/>
        <w:jc w:val="both"/>
        <w:rPr>
          <w:rFonts w:ascii="Arial" w:hAnsi="Arial" w:cs="Arial"/>
          <w:sz w:val="16"/>
          <w:szCs w:val="26"/>
          <w:lang w:val="es-ES"/>
        </w:rPr>
      </w:pPr>
    </w:p>
    <w:p w:rsidR="00592645" w:rsidRPr="006F38B0" w:rsidRDefault="00592645" w:rsidP="0059264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592645" w:rsidRPr="000D72F8" w:rsidRDefault="00592645" w:rsidP="00592645">
      <w:pPr>
        <w:pStyle w:val="Sinespaciado1"/>
        <w:spacing w:line="360" w:lineRule="auto"/>
        <w:ind w:firstLine="2835"/>
        <w:jc w:val="both"/>
        <w:rPr>
          <w:rFonts w:ascii="Arial" w:hAnsi="Arial" w:cs="Arial"/>
          <w:sz w:val="16"/>
          <w:szCs w:val="26"/>
          <w:lang w:val="es-ES"/>
        </w:rPr>
      </w:pPr>
    </w:p>
    <w:p w:rsidR="00592645" w:rsidRDefault="00592645" w:rsidP="0059264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592645" w:rsidRPr="00BE2910" w:rsidRDefault="00592645" w:rsidP="00592645">
      <w:pPr>
        <w:pStyle w:val="Sinespaciado1"/>
        <w:spacing w:line="360" w:lineRule="auto"/>
        <w:ind w:firstLine="2832"/>
        <w:jc w:val="both"/>
        <w:rPr>
          <w:rFonts w:ascii="Arial" w:hAnsi="Arial" w:cs="Arial"/>
          <w:sz w:val="24"/>
          <w:szCs w:val="24"/>
        </w:rPr>
      </w:pPr>
    </w:p>
    <w:p w:rsidR="003A1E87" w:rsidRPr="00413A6D" w:rsidRDefault="003A1E87" w:rsidP="00D92BB7">
      <w:pPr>
        <w:pStyle w:val="Sinespaciado1"/>
        <w:spacing w:line="360" w:lineRule="auto"/>
        <w:ind w:firstLine="2832"/>
        <w:jc w:val="both"/>
        <w:rPr>
          <w:rFonts w:ascii="Arial" w:hAnsi="Arial" w:cs="Arial"/>
          <w:b/>
          <w:spacing w:val="-3"/>
          <w:szCs w:val="26"/>
        </w:rPr>
      </w:pPr>
      <w:r w:rsidRPr="00413A6D">
        <w:rPr>
          <w:rFonts w:ascii="Arial" w:hAnsi="Arial" w:cs="Arial"/>
          <w:b/>
          <w:spacing w:val="-3"/>
          <w:szCs w:val="26"/>
        </w:rPr>
        <w:t>IV. DEL CASO CONCRETO</w:t>
      </w:r>
    </w:p>
    <w:p w:rsidR="003A1E87" w:rsidRPr="00C30A3B" w:rsidRDefault="003A1E87" w:rsidP="003A1E87">
      <w:pPr>
        <w:pStyle w:val="Sinespaciado2"/>
        <w:spacing w:line="360" w:lineRule="auto"/>
        <w:ind w:firstLine="2835"/>
        <w:jc w:val="both"/>
        <w:rPr>
          <w:rFonts w:ascii="Arial" w:hAnsi="Arial" w:cs="Arial"/>
          <w:sz w:val="24"/>
          <w:szCs w:val="24"/>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w:t>
      </w:r>
      <w:r w:rsidRPr="008D7D51">
        <w:rPr>
          <w:rFonts w:ascii="Arial" w:hAnsi="Arial" w:cs="Arial"/>
          <w:sz w:val="26"/>
          <w:szCs w:val="26"/>
        </w:rPr>
        <w:t>e la respuesta brindada por l</w:t>
      </w:r>
      <w:r>
        <w:rPr>
          <w:rFonts w:ascii="Arial" w:hAnsi="Arial" w:cs="Arial"/>
          <w:sz w:val="26"/>
          <w:szCs w:val="26"/>
        </w:rPr>
        <w:t xml:space="preserve">a funcionaria accionada y las copias de las piezas procesales </w:t>
      </w:r>
      <w:r w:rsidRPr="00F779E5">
        <w:rPr>
          <w:rFonts w:ascii="Arial" w:hAnsi="Arial" w:cs="Arial"/>
          <w:sz w:val="26"/>
          <w:szCs w:val="26"/>
        </w:rPr>
        <w:t>arrimadas al proceso,</w:t>
      </w:r>
      <w:r>
        <w:rPr>
          <w:rFonts w:ascii="Arial" w:hAnsi="Arial" w:cs="Arial"/>
          <w:sz w:val="26"/>
          <w:szCs w:val="26"/>
        </w:rPr>
        <w:t xml:space="preserve"> que obran </w:t>
      </w:r>
      <w:r w:rsidR="00A029F8">
        <w:rPr>
          <w:rFonts w:ascii="Arial" w:hAnsi="Arial" w:cs="Arial"/>
          <w:sz w:val="26"/>
          <w:szCs w:val="26"/>
        </w:rPr>
        <w:t xml:space="preserve">en el disco compacto anexo al </w:t>
      </w:r>
      <w:r>
        <w:rPr>
          <w:rFonts w:ascii="Arial" w:hAnsi="Arial" w:cs="Arial"/>
          <w:sz w:val="26"/>
          <w:szCs w:val="26"/>
        </w:rPr>
        <w:t xml:space="preserve">folio </w:t>
      </w:r>
      <w:r w:rsidR="00A029F8">
        <w:rPr>
          <w:rFonts w:ascii="Arial" w:hAnsi="Arial" w:cs="Arial"/>
          <w:sz w:val="26"/>
          <w:szCs w:val="26"/>
        </w:rPr>
        <w:t>11</w:t>
      </w:r>
      <w:r>
        <w:rPr>
          <w:rFonts w:ascii="Arial" w:hAnsi="Arial" w:cs="Arial"/>
          <w:sz w:val="26"/>
          <w:szCs w:val="26"/>
        </w:rPr>
        <w:t>,</w:t>
      </w:r>
      <w:r w:rsidRPr="00F779E5">
        <w:rPr>
          <w:rFonts w:ascii="Arial" w:hAnsi="Arial" w:cs="Arial"/>
          <w:sz w:val="26"/>
          <w:szCs w:val="26"/>
        </w:rPr>
        <w:t xml:space="preserve"> esta Corporación advierte las si</w:t>
      </w:r>
      <w:r>
        <w:rPr>
          <w:rFonts w:ascii="Arial" w:hAnsi="Arial" w:cs="Arial"/>
          <w:sz w:val="26"/>
          <w:szCs w:val="26"/>
        </w:rPr>
        <w:t>guientes actuaciones relevantes</w:t>
      </w:r>
      <w:r w:rsidRPr="00F779E5">
        <w:rPr>
          <w:rFonts w:ascii="Arial" w:hAnsi="Arial" w:cs="Arial"/>
          <w:sz w:val="26"/>
          <w:szCs w:val="26"/>
        </w:rPr>
        <w:t>:</w:t>
      </w:r>
    </w:p>
    <w:p w:rsidR="003A1E87" w:rsidRPr="00915BDE" w:rsidRDefault="003A1E87" w:rsidP="003A1E87">
      <w:pPr>
        <w:pStyle w:val="Sinespaciado1"/>
        <w:spacing w:line="360" w:lineRule="auto"/>
        <w:ind w:firstLine="2832"/>
        <w:jc w:val="both"/>
        <w:rPr>
          <w:rFonts w:ascii="Arial" w:hAnsi="Arial" w:cs="Arial"/>
          <w:sz w:val="16"/>
          <w:szCs w:val="26"/>
        </w:rPr>
      </w:pPr>
    </w:p>
    <w:p w:rsidR="003A1E87" w:rsidRDefault="003A1E87" w:rsidP="003A1E87">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D96882">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790716">
        <w:rPr>
          <w:rFonts w:ascii="Arial" w:hAnsi="Arial" w:cs="Arial"/>
          <w:sz w:val="22"/>
          <w:szCs w:val="26"/>
          <w:lang w:val="es-ES_tradnl"/>
        </w:rPr>
        <w:t>CRISTIA</w:t>
      </w:r>
      <w:r w:rsidR="008428C6">
        <w:rPr>
          <w:rFonts w:ascii="Arial" w:hAnsi="Arial" w:cs="Arial"/>
          <w:sz w:val="22"/>
          <w:szCs w:val="26"/>
          <w:lang w:val="es-ES_tradnl"/>
        </w:rPr>
        <w:t>N VÁSQUEZ ARIAS</w:t>
      </w:r>
      <w:r>
        <w:rPr>
          <w:rFonts w:ascii="Arial" w:hAnsi="Arial" w:cs="Arial"/>
          <w:sz w:val="22"/>
          <w:szCs w:val="26"/>
          <w:lang w:val="es-ES_tradnl"/>
        </w:rPr>
        <w:t xml:space="preserve"> </w:t>
      </w:r>
      <w:r>
        <w:rPr>
          <w:rFonts w:ascii="Arial" w:hAnsi="Arial" w:cs="Arial"/>
          <w:sz w:val="26"/>
          <w:szCs w:val="26"/>
          <w:lang w:val="es-ES_tradnl"/>
        </w:rPr>
        <w:t xml:space="preserve">y demandado </w:t>
      </w:r>
      <w:r w:rsidRPr="004015DA">
        <w:rPr>
          <w:rFonts w:ascii="Arial" w:hAnsi="Arial" w:cs="Arial"/>
          <w:sz w:val="22"/>
          <w:szCs w:val="28"/>
        </w:rPr>
        <w:t>BANCO</w:t>
      </w:r>
      <w:r w:rsidR="009B0FF3">
        <w:rPr>
          <w:rFonts w:ascii="Arial" w:hAnsi="Arial" w:cs="Arial"/>
          <w:sz w:val="22"/>
          <w:szCs w:val="28"/>
        </w:rPr>
        <w:t>LOMBIA</w:t>
      </w:r>
      <w:r>
        <w:rPr>
          <w:rFonts w:ascii="Arial" w:hAnsi="Arial" w:cs="Arial"/>
          <w:sz w:val="26"/>
          <w:szCs w:val="26"/>
        </w:rPr>
        <w:t xml:space="preserve">, </w:t>
      </w:r>
      <w:r w:rsidR="009B0FF3">
        <w:rPr>
          <w:rFonts w:ascii="Arial" w:hAnsi="Arial" w:cs="Arial"/>
          <w:sz w:val="26"/>
          <w:szCs w:val="26"/>
        </w:rPr>
        <w:t xml:space="preserve">sucursal de </w:t>
      </w:r>
      <w:r w:rsidR="00510BA5">
        <w:rPr>
          <w:rFonts w:ascii="Arial" w:hAnsi="Arial" w:cs="Arial"/>
          <w:sz w:val="26"/>
          <w:szCs w:val="26"/>
        </w:rPr>
        <w:t>Medellín</w:t>
      </w:r>
      <w:r w:rsidR="009B0FF3">
        <w:rPr>
          <w:rFonts w:ascii="Arial" w:hAnsi="Arial" w:cs="Arial"/>
          <w:sz w:val="26"/>
          <w:szCs w:val="26"/>
        </w:rPr>
        <w:t xml:space="preserve">, </w:t>
      </w:r>
      <w:r>
        <w:rPr>
          <w:rFonts w:ascii="Arial" w:hAnsi="Arial" w:cs="Arial"/>
          <w:sz w:val="26"/>
          <w:szCs w:val="26"/>
          <w:lang w:val="es-ES_tradnl"/>
        </w:rPr>
        <w:t>l</w:t>
      </w:r>
      <w:r w:rsidR="00A029F8">
        <w:rPr>
          <w:rFonts w:ascii="Arial" w:hAnsi="Arial" w:cs="Arial"/>
          <w:sz w:val="26"/>
          <w:szCs w:val="26"/>
          <w:lang w:val="es-ES_tradnl"/>
        </w:rPr>
        <w:t>os</w:t>
      </w:r>
      <w:r>
        <w:rPr>
          <w:rFonts w:ascii="Arial" w:hAnsi="Arial" w:cs="Arial"/>
          <w:sz w:val="26"/>
          <w:szCs w:val="26"/>
          <w:lang w:val="es-ES_tradnl"/>
        </w:rPr>
        <w:t xml:space="preserve"> </w:t>
      </w:r>
      <w:r w:rsidR="00F34A4A">
        <w:rPr>
          <w:rFonts w:ascii="Arial" w:hAnsi="Arial" w:cs="Arial"/>
          <w:sz w:val="26"/>
          <w:szCs w:val="26"/>
          <w:lang w:val="es-ES_tradnl"/>
        </w:rPr>
        <w:t>coadyuvante</w:t>
      </w:r>
      <w:r w:rsidR="00A029F8">
        <w:rPr>
          <w:rFonts w:ascii="Arial" w:hAnsi="Arial" w:cs="Arial"/>
          <w:sz w:val="26"/>
          <w:szCs w:val="26"/>
          <w:lang w:val="es-ES_tradnl"/>
        </w:rPr>
        <w:t>s</w:t>
      </w:r>
      <w:r w:rsidR="00F34A4A">
        <w:rPr>
          <w:rFonts w:ascii="Arial" w:hAnsi="Arial" w:cs="Arial"/>
          <w:sz w:val="26"/>
          <w:szCs w:val="26"/>
          <w:lang w:val="es-ES_tradnl"/>
        </w:rPr>
        <w:t>, señor</w:t>
      </w:r>
      <w:r w:rsidR="00A029F8">
        <w:rPr>
          <w:rFonts w:ascii="Arial" w:hAnsi="Arial" w:cs="Arial"/>
          <w:sz w:val="26"/>
          <w:szCs w:val="26"/>
          <w:lang w:val="es-ES_tradnl"/>
        </w:rPr>
        <w:t>es</w:t>
      </w:r>
      <w:r w:rsidR="00F34A4A">
        <w:rPr>
          <w:rFonts w:ascii="Arial" w:hAnsi="Arial" w:cs="Arial"/>
          <w:sz w:val="26"/>
          <w:szCs w:val="26"/>
          <w:lang w:val="es-ES_tradnl"/>
        </w:rPr>
        <w:t xml:space="preserve"> </w:t>
      </w:r>
      <w:r w:rsidR="00F34A4A" w:rsidRPr="00E4385C">
        <w:rPr>
          <w:rFonts w:ascii="Arial" w:hAnsi="Arial" w:cs="Arial"/>
          <w:sz w:val="22"/>
          <w:szCs w:val="26"/>
          <w:lang w:val="es-ES_tradnl"/>
        </w:rPr>
        <w:t>JAVIER ELÍAS ARIAS IDÁRRAGA</w:t>
      </w:r>
      <w:r w:rsidR="00A029F8">
        <w:rPr>
          <w:rFonts w:ascii="Arial" w:hAnsi="Arial" w:cs="Arial"/>
          <w:sz w:val="26"/>
          <w:szCs w:val="26"/>
          <w:lang w:val="es-ES_tradnl"/>
        </w:rPr>
        <w:t xml:space="preserve"> y </w:t>
      </w:r>
      <w:r w:rsidR="00A029F8" w:rsidRPr="00A029F8">
        <w:rPr>
          <w:rFonts w:ascii="Arial" w:hAnsi="Arial" w:cs="Arial"/>
          <w:spacing w:val="3"/>
          <w:sz w:val="22"/>
          <w:szCs w:val="24"/>
        </w:rPr>
        <w:t>MARIO ALBERTO RESTREPO ZAPATA</w:t>
      </w:r>
      <w:r w:rsidR="00A029F8">
        <w:rPr>
          <w:rFonts w:ascii="Arial" w:hAnsi="Arial" w:cs="Arial"/>
          <w:sz w:val="26"/>
          <w:szCs w:val="26"/>
          <w:lang w:val="es-ES_tradnl"/>
        </w:rPr>
        <w:t xml:space="preserve">, </w:t>
      </w:r>
      <w:r w:rsidR="00F34A4A">
        <w:rPr>
          <w:rFonts w:ascii="Arial" w:hAnsi="Arial" w:cs="Arial"/>
          <w:sz w:val="26"/>
          <w:szCs w:val="26"/>
          <w:lang w:val="es-ES_tradnl"/>
        </w:rPr>
        <w:t>en memorial</w:t>
      </w:r>
      <w:r w:rsidR="00E4385C">
        <w:rPr>
          <w:rFonts w:ascii="Arial" w:hAnsi="Arial" w:cs="Arial"/>
          <w:sz w:val="26"/>
          <w:szCs w:val="26"/>
          <w:lang w:val="es-ES_tradnl"/>
        </w:rPr>
        <w:t xml:space="preserve"> presentado</w:t>
      </w:r>
      <w:r w:rsidR="00F34A4A">
        <w:rPr>
          <w:rFonts w:ascii="Arial" w:hAnsi="Arial" w:cs="Arial"/>
          <w:sz w:val="26"/>
          <w:szCs w:val="26"/>
          <w:lang w:val="es-ES_tradnl"/>
        </w:rPr>
        <w:t xml:space="preserve"> el </w:t>
      </w:r>
      <w:r w:rsidR="00A029F8">
        <w:rPr>
          <w:rFonts w:ascii="Arial" w:hAnsi="Arial" w:cs="Arial"/>
          <w:sz w:val="26"/>
          <w:szCs w:val="26"/>
          <w:lang w:val="es-ES_tradnl"/>
        </w:rPr>
        <w:t>25</w:t>
      </w:r>
      <w:r w:rsidR="00F34A4A">
        <w:rPr>
          <w:rFonts w:ascii="Arial" w:hAnsi="Arial" w:cs="Arial"/>
          <w:sz w:val="26"/>
          <w:szCs w:val="26"/>
          <w:lang w:val="es-ES_tradnl"/>
        </w:rPr>
        <w:t xml:space="preserve"> de </w:t>
      </w:r>
      <w:r w:rsidR="00A029F8">
        <w:rPr>
          <w:rFonts w:ascii="Arial" w:hAnsi="Arial" w:cs="Arial"/>
          <w:sz w:val="26"/>
          <w:szCs w:val="26"/>
          <w:lang w:val="es-ES_tradnl"/>
        </w:rPr>
        <w:t>ener</w:t>
      </w:r>
      <w:r w:rsidR="00E4385C">
        <w:rPr>
          <w:rFonts w:ascii="Arial" w:hAnsi="Arial" w:cs="Arial"/>
          <w:sz w:val="26"/>
          <w:szCs w:val="26"/>
          <w:lang w:val="es-ES_tradnl"/>
        </w:rPr>
        <w:t>o</w:t>
      </w:r>
      <w:r w:rsidR="00F34A4A">
        <w:rPr>
          <w:rFonts w:ascii="Arial" w:hAnsi="Arial" w:cs="Arial"/>
          <w:sz w:val="26"/>
          <w:szCs w:val="26"/>
          <w:lang w:val="es-ES_tradnl"/>
        </w:rPr>
        <w:t xml:space="preserve"> pasado, </w:t>
      </w:r>
      <w:r w:rsidR="00A029F8">
        <w:rPr>
          <w:rFonts w:ascii="Arial" w:hAnsi="Arial" w:cs="Arial"/>
          <w:sz w:val="26"/>
          <w:szCs w:val="26"/>
          <w:lang w:val="es-ES_tradnl"/>
        </w:rPr>
        <w:t>pidieron, entre otras solicitudes, aplicar artículo 121 del CGP</w:t>
      </w:r>
      <w:r w:rsidR="00B279EA">
        <w:rPr>
          <w:rFonts w:ascii="Arial" w:hAnsi="Arial" w:cs="Arial"/>
          <w:sz w:val="26"/>
          <w:szCs w:val="26"/>
          <w:lang w:val="es-ES_tradnl"/>
        </w:rPr>
        <w:t>.</w:t>
      </w:r>
      <w:r>
        <w:rPr>
          <w:rFonts w:ascii="Arial" w:hAnsi="Arial" w:cs="Arial"/>
          <w:sz w:val="26"/>
          <w:szCs w:val="26"/>
        </w:rPr>
        <w:t xml:space="preserve"> (fl</w:t>
      </w:r>
      <w:r w:rsidR="00596817">
        <w:rPr>
          <w:rFonts w:ascii="Arial" w:hAnsi="Arial" w:cs="Arial"/>
          <w:sz w:val="26"/>
          <w:szCs w:val="26"/>
        </w:rPr>
        <w:t>s</w:t>
      </w:r>
      <w:r>
        <w:rPr>
          <w:rFonts w:ascii="Arial" w:hAnsi="Arial" w:cs="Arial"/>
          <w:sz w:val="26"/>
          <w:szCs w:val="26"/>
        </w:rPr>
        <w:t>.</w:t>
      </w:r>
      <w:r w:rsidR="00BE6F61">
        <w:rPr>
          <w:rFonts w:ascii="Arial" w:hAnsi="Arial" w:cs="Arial"/>
          <w:sz w:val="26"/>
          <w:szCs w:val="26"/>
        </w:rPr>
        <w:t xml:space="preserve"> </w:t>
      </w:r>
      <w:r w:rsidR="00A029F8">
        <w:rPr>
          <w:rFonts w:ascii="Arial" w:hAnsi="Arial" w:cs="Arial"/>
          <w:sz w:val="26"/>
          <w:szCs w:val="26"/>
        </w:rPr>
        <w:t>5</w:t>
      </w:r>
      <w:r w:rsidR="00E4385C">
        <w:rPr>
          <w:rFonts w:ascii="Arial" w:hAnsi="Arial" w:cs="Arial"/>
          <w:sz w:val="26"/>
          <w:szCs w:val="26"/>
        </w:rPr>
        <w:t>2</w:t>
      </w:r>
      <w:r w:rsidR="00A029F8">
        <w:rPr>
          <w:rFonts w:ascii="Arial" w:hAnsi="Arial" w:cs="Arial"/>
          <w:sz w:val="26"/>
          <w:szCs w:val="26"/>
        </w:rPr>
        <w:t>-53 del disco compacto</w:t>
      </w:r>
      <w:r>
        <w:rPr>
          <w:rFonts w:ascii="Arial" w:hAnsi="Arial" w:cs="Arial"/>
          <w:sz w:val="26"/>
          <w:szCs w:val="26"/>
        </w:rPr>
        <w:t>).</w:t>
      </w:r>
    </w:p>
    <w:p w:rsidR="003A1E87" w:rsidRPr="00972E98" w:rsidRDefault="003A1E87" w:rsidP="003A1E87">
      <w:pPr>
        <w:pStyle w:val="Sinespaciado1"/>
        <w:spacing w:line="360" w:lineRule="auto"/>
        <w:ind w:firstLine="2832"/>
        <w:jc w:val="both"/>
        <w:rPr>
          <w:rFonts w:ascii="Arial" w:hAnsi="Arial" w:cs="Arial"/>
          <w:sz w:val="16"/>
          <w:szCs w:val="26"/>
        </w:rPr>
      </w:pPr>
    </w:p>
    <w:p w:rsidR="003A1E87" w:rsidRDefault="003A1E87" w:rsidP="003E3261">
      <w:pPr>
        <w:pStyle w:val="Sinespaciado1"/>
        <w:spacing w:line="360" w:lineRule="auto"/>
        <w:ind w:firstLine="2832"/>
        <w:jc w:val="both"/>
        <w:rPr>
          <w:rFonts w:ascii="Arial" w:hAnsi="Arial" w:cs="Arial"/>
          <w:sz w:val="26"/>
          <w:szCs w:val="26"/>
        </w:rPr>
      </w:pPr>
      <w:r>
        <w:rPr>
          <w:rFonts w:ascii="Arial" w:hAnsi="Arial" w:cs="Arial"/>
          <w:sz w:val="26"/>
          <w:szCs w:val="26"/>
        </w:rPr>
        <w:t xml:space="preserve">(ii) Por auto del </w:t>
      </w:r>
      <w:r w:rsidR="003B4BB2">
        <w:rPr>
          <w:rFonts w:ascii="Arial" w:hAnsi="Arial" w:cs="Arial"/>
          <w:sz w:val="26"/>
          <w:szCs w:val="26"/>
        </w:rPr>
        <w:t>19</w:t>
      </w:r>
      <w:r>
        <w:rPr>
          <w:rFonts w:ascii="Arial" w:hAnsi="Arial" w:cs="Arial"/>
          <w:sz w:val="26"/>
          <w:szCs w:val="26"/>
        </w:rPr>
        <w:t xml:space="preserve"> de </w:t>
      </w:r>
      <w:r w:rsidR="00B279EA">
        <w:rPr>
          <w:rFonts w:ascii="Arial" w:hAnsi="Arial" w:cs="Arial"/>
          <w:sz w:val="26"/>
          <w:szCs w:val="26"/>
        </w:rPr>
        <w:t>febrero</w:t>
      </w:r>
      <w:r>
        <w:rPr>
          <w:rFonts w:ascii="Arial" w:hAnsi="Arial" w:cs="Arial"/>
          <w:sz w:val="26"/>
          <w:szCs w:val="26"/>
        </w:rPr>
        <w:t xml:space="preserve"> pasado, el despacho judicial</w:t>
      </w:r>
      <w:r w:rsidR="003E3261">
        <w:rPr>
          <w:rFonts w:ascii="Arial" w:hAnsi="Arial" w:cs="Arial"/>
          <w:sz w:val="26"/>
          <w:szCs w:val="26"/>
        </w:rPr>
        <w:t xml:space="preserve"> expuso que “</w:t>
      </w:r>
      <w:r w:rsidR="003E3261" w:rsidRPr="003E3261">
        <w:rPr>
          <w:rFonts w:ascii="Arial" w:hAnsi="Arial" w:cs="Arial"/>
          <w:i/>
          <w:sz w:val="24"/>
          <w:szCs w:val="24"/>
        </w:rPr>
        <w:t>... dicho canon no resulta aplicable en tratándose del mecanismo de protección constitucional, por cuanto su trámite cuenta con una legislación especial (ley 472 de 1998), la que regula, entre otros aspectos, el término que tienen las autoridades judiciales para resolver ese tipo de controversias y que no contempla, como causal de invalidez de la sentencia, el vencimiento de ese plazo, por lo que no puede, extensivamente, aplicarse lo dispuesto en ese sentido en el Estatuto Procesal vigente.</w:t>
      </w:r>
      <w:r w:rsidR="003E3261">
        <w:rPr>
          <w:rFonts w:ascii="Arial" w:hAnsi="Arial" w:cs="Arial"/>
          <w:i/>
          <w:sz w:val="24"/>
          <w:szCs w:val="24"/>
        </w:rPr>
        <w:t xml:space="preserve"> </w:t>
      </w:r>
      <w:r w:rsidR="003E3261" w:rsidRPr="003E3261">
        <w:rPr>
          <w:rFonts w:ascii="Arial" w:hAnsi="Arial" w:cs="Arial"/>
          <w:i/>
          <w:sz w:val="24"/>
          <w:szCs w:val="24"/>
        </w:rPr>
        <w:t xml:space="preserve">No obstante, atendiendo la norma procesal civil, el </w:t>
      </w:r>
      <w:r w:rsidR="003E3261" w:rsidRPr="003E3261">
        <w:rPr>
          <w:rFonts w:ascii="Arial" w:hAnsi="Arial" w:cs="Arial"/>
          <w:i/>
          <w:sz w:val="24"/>
          <w:szCs w:val="24"/>
        </w:rPr>
        <w:lastRenderedPageBreak/>
        <w:t>derecho que le asiste al juez de hacer uso del mecanismo excepcional referido en el artículo 212</w:t>
      </w:r>
      <w:r w:rsidR="003E3261">
        <w:rPr>
          <w:rFonts w:ascii="Arial" w:hAnsi="Arial" w:cs="Arial"/>
          <w:i/>
          <w:sz w:val="24"/>
          <w:szCs w:val="24"/>
        </w:rPr>
        <w:t xml:space="preserve"> (sic.) </w:t>
      </w:r>
      <w:r w:rsidR="003E3261" w:rsidRPr="003E3261">
        <w:rPr>
          <w:rFonts w:ascii="Arial" w:hAnsi="Arial" w:cs="Arial"/>
          <w:i/>
          <w:sz w:val="24"/>
          <w:szCs w:val="24"/>
        </w:rPr>
        <w:t>del C.G.P., para evitar a futuro solicitud de nulidades, procede a prorrogar por una sola vez el término para resolver la presente acción, hasta por seis (6) meses más.</w:t>
      </w:r>
      <w:r w:rsidR="003E3261">
        <w:rPr>
          <w:rFonts w:ascii="Arial" w:hAnsi="Arial" w:cs="Arial"/>
          <w:sz w:val="26"/>
          <w:szCs w:val="26"/>
        </w:rPr>
        <w:t>”.</w:t>
      </w:r>
      <w:r>
        <w:rPr>
          <w:rFonts w:ascii="Arial" w:hAnsi="Arial" w:cs="Arial"/>
          <w:sz w:val="26"/>
          <w:szCs w:val="26"/>
        </w:rPr>
        <w:t xml:space="preserve"> Decisión notificada en estado del </w:t>
      </w:r>
      <w:r w:rsidR="00B279EA">
        <w:rPr>
          <w:rFonts w:ascii="Arial" w:hAnsi="Arial" w:cs="Arial"/>
          <w:sz w:val="26"/>
          <w:szCs w:val="26"/>
        </w:rPr>
        <w:t>2</w:t>
      </w:r>
      <w:r w:rsidR="003B4BB2">
        <w:rPr>
          <w:rFonts w:ascii="Arial" w:hAnsi="Arial" w:cs="Arial"/>
          <w:sz w:val="26"/>
          <w:szCs w:val="26"/>
        </w:rPr>
        <w:t>0</w:t>
      </w:r>
      <w:r>
        <w:rPr>
          <w:rFonts w:ascii="Arial" w:hAnsi="Arial" w:cs="Arial"/>
          <w:sz w:val="26"/>
          <w:szCs w:val="26"/>
        </w:rPr>
        <w:t xml:space="preserve"> de </w:t>
      </w:r>
      <w:r w:rsidR="00B279EA">
        <w:rPr>
          <w:rFonts w:ascii="Arial" w:hAnsi="Arial" w:cs="Arial"/>
          <w:sz w:val="26"/>
          <w:szCs w:val="26"/>
        </w:rPr>
        <w:t>febrero</w:t>
      </w:r>
      <w:r>
        <w:rPr>
          <w:rFonts w:ascii="Arial" w:hAnsi="Arial" w:cs="Arial"/>
          <w:sz w:val="26"/>
          <w:szCs w:val="26"/>
        </w:rPr>
        <w:t xml:space="preserve"> último. (fl</w:t>
      </w:r>
      <w:r w:rsidR="00BE451E">
        <w:rPr>
          <w:rFonts w:ascii="Arial" w:hAnsi="Arial" w:cs="Arial"/>
          <w:sz w:val="26"/>
          <w:szCs w:val="26"/>
        </w:rPr>
        <w:t>s</w:t>
      </w:r>
      <w:r>
        <w:rPr>
          <w:rFonts w:ascii="Arial" w:hAnsi="Arial" w:cs="Arial"/>
          <w:sz w:val="26"/>
          <w:szCs w:val="26"/>
        </w:rPr>
        <w:t>.</w:t>
      </w:r>
      <w:r w:rsidR="00BE6F61">
        <w:rPr>
          <w:rFonts w:ascii="Arial" w:hAnsi="Arial" w:cs="Arial"/>
          <w:sz w:val="26"/>
          <w:szCs w:val="26"/>
        </w:rPr>
        <w:t xml:space="preserve"> </w:t>
      </w:r>
      <w:r w:rsidR="00BE451E">
        <w:rPr>
          <w:rFonts w:ascii="Arial" w:hAnsi="Arial" w:cs="Arial"/>
          <w:sz w:val="26"/>
          <w:szCs w:val="26"/>
        </w:rPr>
        <w:t>58-60</w:t>
      </w:r>
      <w:r w:rsidR="00FC3ED0">
        <w:rPr>
          <w:rFonts w:ascii="Arial" w:hAnsi="Arial" w:cs="Arial"/>
          <w:sz w:val="26"/>
          <w:szCs w:val="26"/>
        </w:rPr>
        <w:t xml:space="preserve"> ib.</w:t>
      </w:r>
      <w:r>
        <w:rPr>
          <w:rFonts w:ascii="Arial" w:hAnsi="Arial" w:cs="Arial"/>
          <w:sz w:val="26"/>
          <w:szCs w:val="26"/>
        </w:rPr>
        <w:t>).</w:t>
      </w:r>
    </w:p>
    <w:p w:rsidR="003A1E87" w:rsidRPr="00D11E7C" w:rsidRDefault="003A1E87" w:rsidP="003A1E87">
      <w:pPr>
        <w:pStyle w:val="Sinespaciado1"/>
        <w:spacing w:line="360" w:lineRule="auto"/>
        <w:ind w:firstLine="2832"/>
        <w:jc w:val="both"/>
        <w:rPr>
          <w:rFonts w:ascii="Arial" w:hAnsi="Arial" w:cs="Arial"/>
          <w:sz w:val="16"/>
          <w:szCs w:val="16"/>
        </w:rPr>
      </w:pPr>
    </w:p>
    <w:p w:rsidR="00D92BB7" w:rsidRDefault="00D92BB7" w:rsidP="00D92BB7">
      <w:pPr>
        <w:pStyle w:val="Sinespaciado2"/>
        <w:spacing w:line="360" w:lineRule="auto"/>
        <w:ind w:firstLine="2835"/>
        <w:jc w:val="both"/>
        <w:rPr>
          <w:rFonts w:ascii="Arial" w:hAnsi="Arial" w:cs="Arial"/>
          <w:sz w:val="26"/>
          <w:szCs w:val="26"/>
        </w:rPr>
      </w:pPr>
      <w:r>
        <w:rPr>
          <w:rFonts w:ascii="Arial" w:hAnsi="Arial" w:cs="Arial"/>
          <w:sz w:val="26"/>
          <w:szCs w:val="26"/>
        </w:rPr>
        <w:t xml:space="preserve">(iii) El </w:t>
      </w:r>
      <w:r w:rsidR="00B279EA">
        <w:rPr>
          <w:rFonts w:ascii="Arial" w:hAnsi="Arial" w:cs="Arial"/>
          <w:sz w:val="26"/>
          <w:szCs w:val="26"/>
        </w:rPr>
        <w:t>2</w:t>
      </w:r>
      <w:r w:rsidR="003B4BB2">
        <w:rPr>
          <w:rFonts w:ascii="Arial" w:hAnsi="Arial" w:cs="Arial"/>
          <w:sz w:val="26"/>
          <w:szCs w:val="26"/>
        </w:rPr>
        <w:t>2</w:t>
      </w:r>
      <w:r w:rsidRPr="000C5F30">
        <w:rPr>
          <w:rFonts w:ascii="Arial" w:hAnsi="Arial" w:cs="Arial"/>
          <w:sz w:val="26"/>
          <w:szCs w:val="26"/>
        </w:rPr>
        <w:t xml:space="preserve"> de</w:t>
      </w:r>
      <w:r>
        <w:rPr>
          <w:rFonts w:ascii="Arial" w:hAnsi="Arial" w:cs="Arial"/>
          <w:sz w:val="26"/>
          <w:szCs w:val="26"/>
        </w:rPr>
        <w:t xml:space="preserve"> </w:t>
      </w:r>
      <w:r w:rsidR="00B279EA">
        <w:rPr>
          <w:rFonts w:ascii="Arial" w:hAnsi="Arial" w:cs="Arial"/>
          <w:sz w:val="26"/>
          <w:szCs w:val="26"/>
        </w:rPr>
        <w:t>febrer</w:t>
      </w:r>
      <w:r>
        <w:rPr>
          <w:rFonts w:ascii="Arial" w:hAnsi="Arial" w:cs="Arial"/>
          <w:sz w:val="26"/>
          <w:szCs w:val="26"/>
        </w:rPr>
        <w:t>o de 201</w:t>
      </w:r>
      <w:r w:rsidR="00B279EA">
        <w:rPr>
          <w:rFonts w:ascii="Arial" w:hAnsi="Arial" w:cs="Arial"/>
          <w:sz w:val="26"/>
          <w:szCs w:val="26"/>
        </w:rPr>
        <w:t>8</w:t>
      </w:r>
      <w:r>
        <w:rPr>
          <w:rFonts w:ascii="Arial" w:hAnsi="Arial" w:cs="Arial"/>
          <w:sz w:val="26"/>
          <w:szCs w:val="26"/>
        </w:rPr>
        <w:t xml:space="preserve">, el señor </w:t>
      </w:r>
      <w:r w:rsidRPr="007B53F8">
        <w:rPr>
          <w:rFonts w:ascii="Arial" w:hAnsi="Arial" w:cs="Arial"/>
          <w:sz w:val="22"/>
          <w:szCs w:val="24"/>
        </w:rPr>
        <w:t>ARIAS</w:t>
      </w:r>
      <w:r>
        <w:rPr>
          <w:rFonts w:ascii="Arial" w:hAnsi="Arial" w:cs="Arial"/>
          <w:sz w:val="22"/>
          <w:szCs w:val="24"/>
        </w:rPr>
        <w:t xml:space="preserve"> IDARRAGA</w:t>
      </w:r>
      <w:r w:rsidRPr="00363E16">
        <w:rPr>
          <w:rFonts w:ascii="Arial" w:hAnsi="Arial" w:cs="Arial"/>
          <w:sz w:val="26"/>
          <w:szCs w:val="26"/>
        </w:rPr>
        <w:t>, presentó reposición frente a</w:t>
      </w:r>
      <w:r w:rsidR="00B279EA">
        <w:rPr>
          <w:rFonts w:ascii="Arial" w:hAnsi="Arial" w:cs="Arial"/>
          <w:sz w:val="26"/>
          <w:szCs w:val="26"/>
        </w:rPr>
        <w:t xml:space="preserve"> </w:t>
      </w:r>
      <w:r w:rsidRPr="00363E16">
        <w:rPr>
          <w:rFonts w:ascii="Arial" w:hAnsi="Arial" w:cs="Arial"/>
          <w:sz w:val="26"/>
          <w:szCs w:val="26"/>
        </w:rPr>
        <w:t>l</w:t>
      </w:r>
      <w:r w:rsidR="00B279EA">
        <w:rPr>
          <w:rFonts w:ascii="Arial" w:hAnsi="Arial" w:cs="Arial"/>
          <w:sz w:val="26"/>
          <w:szCs w:val="26"/>
        </w:rPr>
        <w:t>a decisión anterior</w:t>
      </w:r>
      <w:r>
        <w:rPr>
          <w:rFonts w:ascii="Arial" w:hAnsi="Arial" w:cs="Arial"/>
          <w:sz w:val="26"/>
          <w:szCs w:val="26"/>
        </w:rPr>
        <w:t xml:space="preserve">. (fl. </w:t>
      </w:r>
      <w:r w:rsidR="00BE451E">
        <w:rPr>
          <w:rFonts w:ascii="Arial" w:hAnsi="Arial" w:cs="Arial"/>
          <w:sz w:val="26"/>
          <w:szCs w:val="26"/>
        </w:rPr>
        <w:t>6</w:t>
      </w:r>
      <w:r w:rsidR="00B279EA">
        <w:rPr>
          <w:rFonts w:ascii="Arial" w:hAnsi="Arial" w:cs="Arial"/>
          <w:sz w:val="26"/>
          <w:szCs w:val="26"/>
        </w:rPr>
        <w:t>2</w:t>
      </w:r>
      <w:r>
        <w:rPr>
          <w:rFonts w:ascii="Arial" w:hAnsi="Arial" w:cs="Arial"/>
          <w:sz w:val="26"/>
          <w:szCs w:val="26"/>
        </w:rPr>
        <w:t xml:space="preserve"> i</w:t>
      </w:r>
      <w:r w:rsidR="00B279EA">
        <w:rPr>
          <w:rFonts w:ascii="Arial" w:hAnsi="Arial" w:cs="Arial"/>
          <w:sz w:val="26"/>
          <w:szCs w:val="26"/>
        </w:rPr>
        <w:t>b</w:t>
      </w:r>
      <w:r>
        <w:rPr>
          <w:rFonts w:ascii="Arial" w:hAnsi="Arial" w:cs="Arial"/>
          <w:sz w:val="26"/>
          <w:szCs w:val="26"/>
        </w:rPr>
        <w:t>.).</w:t>
      </w:r>
    </w:p>
    <w:p w:rsidR="00D92BB7" w:rsidRPr="006B6400" w:rsidRDefault="00D92BB7" w:rsidP="00D92BB7">
      <w:pPr>
        <w:pStyle w:val="Sinespaciado2"/>
        <w:spacing w:line="360" w:lineRule="auto"/>
        <w:ind w:firstLine="2835"/>
        <w:jc w:val="both"/>
        <w:rPr>
          <w:rFonts w:ascii="Arial" w:hAnsi="Arial" w:cs="Arial"/>
          <w:sz w:val="16"/>
          <w:szCs w:val="16"/>
        </w:rPr>
      </w:pPr>
    </w:p>
    <w:p w:rsidR="003B4BB2" w:rsidRDefault="00D92BB7" w:rsidP="003B4BB2">
      <w:pPr>
        <w:pStyle w:val="Sinespaciado2"/>
        <w:spacing w:line="360" w:lineRule="auto"/>
        <w:ind w:firstLine="2835"/>
        <w:jc w:val="both"/>
        <w:rPr>
          <w:rFonts w:ascii="Arial" w:hAnsi="Arial" w:cs="Arial"/>
          <w:sz w:val="26"/>
          <w:szCs w:val="26"/>
        </w:rPr>
      </w:pPr>
      <w:r>
        <w:rPr>
          <w:rFonts w:ascii="Arial" w:hAnsi="Arial" w:cs="Arial"/>
          <w:sz w:val="26"/>
          <w:szCs w:val="26"/>
        </w:rPr>
        <w:t>(iv</w:t>
      </w:r>
      <w:r w:rsidR="00D96882">
        <w:rPr>
          <w:rFonts w:ascii="Arial" w:hAnsi="Arial" w:cs="Arial"/>
          <w:sz w:val="26"/>
          <w:szCs w:val="26"/>
        </w:rPr>
        <w:t>)</w:t>
      </w:r>
      <w:r w:rsidR="003B4BB2">
        <w:rPr>
          <w:rFonts w:ascii="Arial" w:hAnsi="Arial" w:cs="Arial"/>
          <w:sz w:val="26"/>
          <w:szCs w:val="26"/>
        </w:rPr>
        <w:t xml:space="preserve"> Mediante providencia del </w:t>
      </w:r>
      <w:r w:rsidR="00BE451E">
        <w:rPr>
          <w:rFonts w:ascii="Arial" w:hAnsi="Arial" w:cs="Arial"/>
          <w:sz w:val="26"/>
          <w:szCs w:val="26"/>
        </w:rPr>
        <w:t>1º</w:t>
      </w:r>
      <w:r w:rsidR="003B4BB2">
        <w:rPr>
          <w:rFonts w:ascii="Arial" w:hAnsi="Arial" w:cs="Arial"/>
          <w:sz w:val="26"/>
          <w:szCs w:val="26"/>
        </w:rPr>
        <w:t xml:space="preserve"> de </w:t>
      </w:r>
      <w:r w:rsidR="00BE451E">
        <w:rPr>
          <w:rFonts w:ascii="Arial" w:hAnsi="Arial" w:cs="Arial"/>
          <w:sz w:val="26"/>
          <w:szCs w:val="26"/>
        </w:rPr>
        <w:t>marz</w:t>
      </w:r>
      <w:r w:rsidR="003B4BB2">
        <w:rPr>
          <w:rFonts w:ascii="Arial" w:hAnsi="Arial" w:cs="Arial"/>
          <w:sz w:val="26"/>
          <w:szCs w:val="26"/>
        </w:rPr>
        <w:t xml:space="preserve">o de 2018, el Juzgado </w:t>
      </w:r>
      <w:r w:rsidR="003B4BB2" w:rsidRPr="00AF5C8C">
        <w:rPr>
          <w:rFonts w:ascii="Arial" w:hAnsi="Arial" w:cs="Arial"/>
          <w:sz w:val="26"/>
          <w:szCs w:val="26"/>
        </w:rPr>
        <w:t>Civil</w:t>
      </w:r>
      <w:r w:rsidR="003B4BB2">
        <w:rPr>
          <w:rFonts w:ascii="Arial" w:hAnsi="Arial" w:cs="Arial"/>
          <w:sz w:val="26"/>
          <w:szCs w:val="26"/>
        </w:rPr>
        <w:t xml:space="preserve"> del Circuito de Santa Rosa de Cabal, rechazó de plano el recurso de reposición formulado</w:t>
      </w:r>
      <w:r w:rsidR="00757D91">
        <w:rPr>
          <w:rFonts w:ascii="Arial" w:hAnsi="Arial" w:cs="Arial"/>
          <w:sz w:val="26"/>
          <w:szCs w:val="26"/>
        </w:rPr>
        <w:t xml:space="preserve"> contra el proveído del 19 de febrero</w:t>
      </w:r>
      <w:r w:rsidR="003B4BB2">
        <w:rPr>
          <w:rFonts w:ascii="Arial" w:hAnsi="Arial" w:cs="Arial"/>
          <w:sz w:val="26"/>
          <w:szCs w:val="26"/>
        </w:rPr>
        <w:t xml:space="preserve">, al considerar que </w:t>
      </w:r>
      <w:r w:rsidR="00BE451E">
        <w:rPr>
          <w:rFonts w:ascii="Arial" w:hAnsi="Arial" w:cs="Arial"/>
          <w:sz w:val="26"/>
          <w:szCs w:val="26"/>
        </w:rPr>
        <w:t xml:space="preserve">conforme lo estipula el artículo 121 del CGP, </w:t>
      </w:r>
      <w:r w:rsidR="00757D91">
        <w:rPr>
          <w:rFonts w:ascii="Arial" w:hAnsi="Arial" w:cs="Arial"/>
          <w:sz w:val="26"/>
          <w:szCs w:val="26"/>
        </w:rPr>
        <w:t>frente a es</w:t>
      </w:r>
      <w:r w:rsidR="00416A73">
        <w:rPr>
          <w:rFonts w:ascii="Arial" w:hAnsi="Arial" w:cs="Arial"/>
          <w:sz w:val="26"/>
          <w:szCs w:val="26"/>
        </w:rPr>
        <w:t>e auto</w:t>
      </w:r>
      <w:r w:rsidR="00757D91">
        <w:rPr>
          <w:rFonts w:ascii="Arial" w:hAnsi="Arial" w:cs="Arial"/>
          <w:sz w:val="26"/>
          <w:szCs w:val="26"/>
        </w:rPr>
        <w:t xml:space="preserve"> </w:t>
      </w:r>
      <w:r w:rsidR="003B4BB2">
        <w:rPr>
          <w:rFonts w:ascii="Arial" w:hAnsi="Arial" w:cs="Arial"/>
          <w:sz w:val="26"/>
          <w:szCs w:val="26"/>
        </w:rPr>
        <w:t xml:space="preserve">no procedía </w:t>
      </w:r>
      <w:r w:rsidR="00757D91">
        <w:rPr>
          <w:rFonts w:ascii="Arial" w:hAnsi="Arial" w:cs="Arial"/>
          <w:sz w:val="26"/>
          <w:szCs w:val="26"/>
        </w:rPr>
        <w:t>ninguno</w:t>
      </w:r>
      <w:r w:rsidR="003B4BB2">
        <w:rPr>
          <w:rFonts w:ascii="Arial" w:hAnsi="Arial" w:cs="Arial"/>
          <w:sz w:val="26"/>
          <w:szCs w:val="26"/>
        </w:rPr>
        <w:t xml:space="preserve">. </w:t>
      </w:r>
      <w:r w:rsidR="00416A73">
        <w:rPr>
          <w:rFonts w:ascii="Arial" w:hAnsi="Arial" w:cs="Arial"/>
          <w:sz w:val="26"/>
          <w:szCs w:val="26"/>
        </w:rPr>
        <w:t>Decisión</w:t>
      </w:r>
      <w:r w:rsidR="003B4BB2">
        <w:rPr>
          <w:rFonts w:ascii="Arial" w:hAnsi="Arial" w:cs="Arial"/>
          <w:sz w:val="26"/>
          <w:szCs w:val="26"/>
        </w:rPr>
        <w:t xml:space="preserve"> notificad</w:t>
      </w:r>
      <w:r w:rsidR="00416A73">
        <w:rPr>
          <w:rFonts w:ascii="Arial" w:hAnsi="Arial" w:cs="Arial"/>
          <w:sz w:val="26"/>
          <w:szCs w:val="26"/>
        </w:rPr>
        <w:t>a</w:t>
      </w:r>
      <w:r w:rsidR="003B4BB2">
        <w:rPr>
          <w:rFonts w:ascii="Arial" w:hAnsi="Arial" w:cs="Arial"/>
          <w:sz w:val="26"/>
          <w:szCs w:val="26"/>
        </w:rPr>
        <w:t xml:space="preserve"> por estado el </w:t>
      </w:r>
      <w:r w:rsidR="00757D91">
        <w:rPr>
          <w:rFonts w:ascii="Arial" w:hAnsi="Arial" w:cs="Arial"/>
          <w:sz w:val="26"/>
          <w:szCs w:val="26"/>
        </w:rPr>
        <w:t>2</w:t>
      </w:r>
      <w:r w:rsidR="003B4BB2">
        <w:rPr>
          <w:rFonts w:ascii="Arial" w:hAnsi="Arial" w:cs="Arial"/>
          <w:sz w:val="26"/>
          <w:szCs w:val="26"/>
        </w:rPr>
        <w:t xml:space="preserve"> de marzo de 2018. (fl</w:t>
      </w:r>
      <w:r w:rsidR="00757D91">
        <w:rPr>
          <w:rFonts w:ascii="Arial" w:hAnsi="Arial" w:cs="Arial"/>
          <w:sz w:val="26"/>
          <w:szCs w:val="26"/>
        </w:rPr>
        <w:t>s</w:t>
      </w:r>
      <w:r w:rsidR="003B4BB2">
        <w:rPr>
          <w:rFonts w:ascii="Arial" w:hAnsi="Arial" w:cs="Arial"/>
          <w:sz w:val="26"/>
          <w:szCs w:val="26"/>
        </w:rPr>
        <w:t xml:space="preserve">. </w:t>
      </w:r>
      <w:r w:rsidR="00757D91">
        <w:rPr>
          <w:rFonts w:ascii="Arial" w:hAnsi="Arial" w:cs="Arial"/>
          <w:sz w:val="26"/>
          <w:szCs w:val="26"/>
        </w:rPr>
        <w:t>66-67</w:t>
      </w:r>
      <w:r w:rsidR="003B4BB2">
        <w:rPr>
          <w:rFonts w:ascii="Arial" w:hAnsi="Arial" w:cs="Arial"/>
          <w:sz w:val="26"/>
          <w:szCs w:val="26"/>
        </w:rPr>
        <w:t xml:space="preserve"> ib.)</w:t>
      </w:r>
    </w:p>
    <w:p w:rsidR="003B4BB2" w:rsidRPr="003B4BB2" w:rsidRDefault="003B4BB2" w:rsidP="00D92BB7">
      <w:pPr>
        <w:pStyle w:val="Sinespaciado2"/>
        <w:spacing w:line="360" w:lineRule="auto"/>
        <w:ind w:firstLine="2835"/>
        <w:jc w:val="both"/>
        <w:rPr>
          <w:rFonts w:ascii="Arial" w:hAnsi="Arial" w:cs="Arial"/>
          <w:sz w:val="16"/>
          <w:szCs w:val="16"/>
        </w:rPr>
      </w:pPr>
    </w:p>
    <w:p w:rsidR="0006317C" w:rsidRPr="00F779E5" w:rsidRDefault="0006317C" w:rsidP="0006317C">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Pr="00F779E5">
        <w:rPr>
          <w:rFonts w:ascii="Arial" w:hAnsi="Arial" w:cs="Arial"/>
          <w:sz w:val="26"/>
          <w:szCs w:val="26"/>
          <w:lang w:val="es-CO"/>
        </w:rPr>
        <w:t>. 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que contra ella procedía;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06317C" w:rsidRPr="00F779E5" w:rsidRDefault="0006317C" w:rsidP="0006317C">
      <w:pPr>
        <w:pStyle w:val="Sinespaciado2"/>
        <w:spacing w:line="360" w:lineRule="auto"/>
        <w:ind w:firstLine="2835"/>
        <w:jc w:val="both"/>
        <w:rPr>
          <w:rFonts w:ascii="Arial" w:hAnsi="Arial" w:cs="Arial"/>
          <w:sz w:val="16"/>
          <w:szCs w:val="26"/>
          <w:lang w:val="es-CO"/>
        </w:rPr>
      </w:pPr>
    </w:p>
    <w:p w:rsidR="0006317C" w:rsidRPr="00F457B2" w:rsidRDefault="0006317C" w:rsidP="000631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F457B2">
        <w:rPr>
          <w:rFonts w:ascii="Arial" w:hAnsi="Arial" w:cs="Arial"/>
          <w:sz w:val="26"/>
          <w:szCs w:val="26"/>
          <w:lang w:val="es-CO"/>
        </w:rPr>
        <w:t xml:space="preserve">3. </w:t>
      </w:r>
      <w:r w:rsidRPr="00F457B2">
        <w:rPr>
          <w:rFonts w:ascii="Arial" w:hAnsi="Arial" w:cs="Arial"/>
          <w:sz w:val="26"/>
          <w:szCs w:val="26"/>
        </w:rPr>
        <w:t>Considera la Sala que como medio para proteger el derecho a un debido proceso, la acción de tutela está llamada a prosperar respecto de la providencia de</w:t>
      </w:r>
      <w:r w:rsidR="00864962">
        <w:rPr>
          <w:rFonts w:ascii="Arial" w:hAnsi="Arial" w:cs="Arial"/>
          <w:sz w:val="26"/>
          <w:szCs w:val="26"/>
        </w:rPr>
        <w:t xml:space="preserve"> </w:t>
      </w:r>
      <w:r w:rsidRPr="00F457B2">
        <w:rPr>
          <w:rFonts w:ascii="Arial" w:hAnsi="Arial" w:cs="Arial"/>
          <w:sz w:val="26"/>
          <w:szCs w:val="26"/>
        </w:rPr>
        <w:t>l</w:t>
      </w:r>
      <w:r w:rsidR="00864962">
        <w:rPr>
          <w:rFonts w:ascii="Arial" w:hAnsi="Arial" w:cs="Arial"/>
          <w:sz w:val="26"/>
          <w:szCs w:val="26"/>
        </w:rPr>
        <w:t>a</w:t>
      </w:r>
      <w:r w:rsidRPr="00F457B2">
        <w:rPr>
          <w:rFonts w:ascii="Arial" w:hAnsi="Arial" w:cs="Arial"/>
          <w:sz w:val="26"/>
          <w:szCs w:val="26"/>
        </w:rPr>
        <w:t xml:space="preserve"> juez</w:t>
      </w:r>
      <w:r w:rsidR="00864962">
        <w:rPr>
          <w:rFonts w:ascii="Arial" w:hAnsi="Arial" w:cs="Arial"/>
          <w:sz w:val="26"/>
          <w:szCs w:val="26"/>
        </w:rPr>
        <w:t>a demandada</w:t>
      </w:r>
      <w:r>
        <w:rPr>
          <w:rFonts w:ascii="Arial" w:hAnsi="Arial" w:cs="Arial"/>
          <w:sz w:val="26"/>
          <w:szCs w:val="26"/>
        </w:rPr>
        <w:t xml:space="preserve"> del </w:t>
      </w:r>
      <w:r w:rsidR="00864962">
        <w:rPr>
          <w:rFonts w:ascii="Arial" w:hAnsi="Arial" w:cs="Arial"/>
          <w:sz w:val="26"/>
          <w:szCs w:val="26"/>
        </w:rPr>
        <w:t>1º de marzo de este año</w:t>
      </w:r>
      <w:r>
        <w:rPr>
          <w:rFonts w:ascii="Arial" w:hAnsi="Arial" w:cs="Arial"/>
          <w:sz w:val="26"/>
          <w:szCs w:val="26"/>
        </w:rPr>
        <w:t>,</w:t>
      </w:r>
      <w:r w:rsidRPr="00F457B2">
        <w:rPr>
          <w:rFonts w:ascii="Arial" w:hAnsi="Arial" w:cs="Arial"/>
          <w:sz w:val="26"/>
          <w:szCs w:val="26"/>
        </w:rPr>
        <w:t xml:space="preserve"> </w:t>
      </w:r>
      <w:r>
        <w:rPr>
          <w:rFonts w:ascii="Arial" w:hAnsi="Arial" w:cs="Arial"/>
          <w:sz w:val="26"/>
          <w:szCs w:val="26"/>
        </w:rPr>
        <w:t xml:space="preserve">pues </w:t>
      </w:r>
      <w:r w:rsidR="00864962">
        <w:rPr>
          <w:rFonts w:ascii="Arial" w:hAnsi="Arial" w:cs="Arial"/>
          <w:sz w:val="26"/>
          <w:szCs w:val="26"/>
        </w:rPr>
        <w:t xml:space="preserve">incurrió </w:t>
      </w:r>
      <w:r w:rsidRPr="00F457B2">
        <w:rPr>
          <w:rFonts w:ascii="Arial" w:hAnsi="Arial" w:cs="Arial"/>
          <w:sz w:val="26"/>
          <w:szCs w:val="26"/>
        </w:rPr>
        <w:t>l</w:t>
      </w:r>
      <w:r w:rsidR="00864962">
        <w:rPr>
          <w:rFonts w:ascii="Arial" w:hAnsi="Arial" w:cs="Arial"/>
          <w:sz w:val="26"/>
          <w:szCs w:val="26"/>
        </w:rPr>
        <w:t>a</w:t>
      </w:r>
      <w:r w:rsidRPr="00F457B2">
        <w:rPr>
          <w:rFonts w:ascii="Arial" w:hAnsi="Arial" w:cs="Arial"/>
          <w:sz w:val="26"/>
          <w:szCs w:val="26"/>
        </w:rPr>
        <w:t xml:space="preserve"> </w:t>
      </w:r>
      <w:r w:rsidR="00864962">
        <w:rPr>
          <w:rFonts w:ascii="Arial" w:hAnsi="Arial" w:cs="Arial"/>
          <w:sz w:val="26"/>
          <w:szCs w:val="26"/>
        </w:rPr>
        <w:t>funcionaria</w:t>
      </w:r>
      <w:r w:rsidRPr="00F457B2">
        <w:rPr>
          <w:rFonts w:ascii="Arial" w:hAnsi="Arial" w:cs="Arial"/>
          <w:sz w:val="26"/>
          <w:szCs w:val="26"/>
        </w:rPr>
        <w:t xml:space="preserve"> en defecto procedimental, al</w:t>
      </w:r>
      <w:r>
        <w:rPr>
          <w:rFonts w:ascii="Arial" w:hAnsi="Arial" w:cs="Arial"/>
          <w:sz w:val="26"/>
          <w:szCs w:val="26"/>
        </w:rPr>
        <w:t xml:space="preserve"> no resolver el </w:t>
      </w:r>
      <w:r>
        <w:rPr>
          <w:rFonts w:ascii="Arial" w:hAnsi="Arial" w:cs="Arial"/>
          <w:sz w:val="26"/>
          <w:szCs w:val="26"/>
        </w:rPr>
        <w:lastRenderedPageBreak/>
        <w:t>recurso de reposición interpuesto por el actor popular, ya que se limitó a</w:t>
      </w:r>
      <w:r w:rsidR="005B3107">
        <w:rPr>
          <w:rFonts w:ascii="Arial" w:hAnsi="Arial" w:cs="Arial"/>
          <w:sz w:val="26"/>
          <w:szCs w:val="26"/>
        </w:rPr>
        <w:t xml:space="preserve"> rechazarlo de plano</w:t>
      </w:r>
      <w:r>
        <w:rPr>
          <w:rFonts w:ascii="Arial" w:hAnsi="Arial" w:cs="Arial"/>
          <w:sz w:val="26"/>
          <w:szCs w:val="26"/>
        </w:rPr>
        <w:t xml:space="preserve">, </w:t>
      </w:r>
      <w:r w:rsidR="005B3107">
        <w:rPr>
          <w:rFonts w:ascii="Arial" w:hAnsi="Arial" w:cs="Arial"/>
          <w:sz w:val="26"/>
          <w:szCs w:val="26"/>
        </w:rPr>
        <w:t xml:space="preserve">al considerar que </w:t>
      </w:r>
      <w:r w:rsidR="0072172F">
        <w:rPr>
          <w:rFonts w:ascii="Arial" w:hAnsi="Arial" w:cs="Arial"/>
          <w:sz w:val="26"/>
          <w:szCs w:val="26"/>
        </w:rPr>
        <w:t>contra</w:t>
      </w:r>
      <w:r w:rsidR="005B3107">
        <w:rPr>
          <w:rFonts w:ascii="Arial" w:hAnsi="Arial" w:cs="Arial"/>
          <w:sz w:val="26"/>
          <w:szCs w:val="26"/>
        </w:rPr>
        <w:t xml:space="preserve"> </w:t>
      </w:r>
      <w:r w:rsidR="0072172F">
        <w:rPr>
          <w:rFonts w:ascii="Arial" w:hAnsi="Arial" w:cs="Arial"/>
          <w:sz w:val="26"/>
          <w:szCs w:val="26"/>
        </w:rPr>
        <w:t>e</w:t>
      </w:r>
      <w:r w:rsidR="005B3107">
        <w:rPr>
          <w:rFonts w:ascii="Arial" w:hAnsi="Arial" w:cs="Arial"/>
          <w:sz w:val="26"/>
          <w:szCs w:val="26"/>
        </w:rPr>
        <w:t>l auto del 19 de febrero último, no procedía ninguno</w:t>
      </w:r>
      <w:r w:rsidR="0072172F">
        <w:rPr>
          <w:rFonts w:ascii="Arial" w:hAnsi="Arial" w:cs="Arial"/>
          <w:sz w:val="26"/>
          <w:szCs w:val="26"/>
        </w:rPr>
        <w:t xml:space="preserve">; </w:t>
      </w:r>
      <w:r>
        <w:rPr>
          <w:rFonts w:ascii="Arial" w:hAnsi="Arial" w:cs="Arial"/>
          <w:sz w:val="26"/>
          <w:szCs w:val="26"/>
        </w:rPr>
        <w:t xml:space="preserve">pero nada dijo específicamente del medio de impugnación utilizado por el </w:t>
      </w:r>
      <w:r w:rsidR="005B3107">
        <w:rPr>
          <w:rFonts w:ascii="Arial" w:hAnsi="Arial" w:cs="Arial"/>
          <w:sz w:val="26"/>
          <w:szCs w:val="26"/>
        </w:rPr>
        <w:t>accionante</w:t>
      </w:r>
      <w:r w:rsidR="0072172F">
        <w:rPr>
          <w:rFonts w:ascii="Arial" w:hAnsi="Arial" w:cs="Arial"/>
          <w:sz w:val="26"/>
          <w:szCs w:val="26"/>
        </w:rPr>
        <w:t xml:space="preserve"> frente a su decisión relacionada con que “</w:t>
      </w:r>
      <w:r w:rsidR="0072172F" w:rsidRPr="003E3261">
        <w:rPr>
          <w:rFonts w:ascii="Arial" w:hAnsi="Arial" w:cs="Arial"/>
          <w:i/>
          <w:sz w:val="24"/>
          <w:szCs w:val="24"/>
        </w:rPr>
        <w:t>dicho canon no resulta aplicable en tratándose del mecanismo de protección constitucional, por cuanto su trámite cuenta con una legislación especial (ley 472 de 1998), la que regula, entre otros aspectos, el término que tienen las autoridades judiciales para resolver ese tipo de controversias y que no contempla, como causal de invalidez de la sentencia, el vencimiento de ese plazo, por lo que no puede, extensivamente, aplicarse lo dispuesto en ese sentido en el Estatuto Procesal vigente</w:t>
      </w:r>
      <w:r w:rsidR="0072172F">
        <w:rPr>
          <w:rFonts w:ascii="Arial" w:hAnsi="Arial" w:cs="Arial"/>
          <w:sz w:val="26"/>
          <w:szCs w:val="26"/>
        </w:rPr>
        <w:t>”</w:t>
      </w:r>
      <w:r>
        <w:rPr>
          <w:rFonts w:ascii="Arial" w:hAnsi="Arial" w:cs="Arial"/>
          <w:sz w:val="26"/>
          <w:szCs w:val="26"/>
        </w:rPr>
        <w:t>.</w:t>
      </w:r>
    </w:p>
    <w:p w:rsidR="0006317C" w:rsidRPr="00033AE7" w:rsidRDefault="0006317C" w:rsidP="000631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6317C" w:rsidRDefault="0006317C" w:rsidP="0006317C">
      <w:pPr>
        <w:spacing w:line="360" w:lineRule="auto"/>
        <w:ind w:firstLine="2835"/>
        <w:jc w:val="both"/>
        <w:rPr>
          <w:rFonts w:ascii="Arial" w:hAnsi="Arial" w:cs="Arial"/>
          <w:sz w:val="26"/>
          <w:szCs w:val="26"/>
        </w:rPr>
      </w:pPr>
      <w:r>
        <w:rPr>
          <w:rFonts w:ascii="Arial" w:hAnsi="Arial" w:cs="Arial"/>
          <w:sz w:val="26"/>
          <w:szCs w:val="26"/>
        </w:rPr>
        <w:t>En efecto, dice el artículo 36 de la ley 472 de 1998:</w:t>
      </w:r>
    </w:p>
    <w:p w:rsidR="0006317C" w:rsidRPr="00033AE7" w:rsidRDefault="0006317C" w:rsidP="0006317C">
      <w:pPr>
        <w:spacing w:line="360" w:lineRule="auto"/>
        <w:ind w:firstLine="2835"/>
        <w:jc w:val="both"/>
        <w:rPr>
          <w:rFonts w:ascii="Arial" w:hAnsi="Arial" w:cs="Arial"/>
          <w:sz w:val="16"/>
          <w:szCs w:val="16"/>
        </w:rPr>
      </w:pPr>
    </w:p>
    <w:p w:rsidR="0006317C" w:rsidRPr="00033AE7" w:rsidRDefault="0006317C" w:rsidP="0006317C">
      <w:pPr>
        <w:ind w:left="567" w:right="567"/>
        <w:jc w:val="both"/>
        <w:rPr>
          <w:rFonts w:ascii="Arial" w:hAnsi="Arial" w:cs="Arial"/>
          <w:sz w:val="24"/>
          <w:szCs w:val="24"/>
        </w:rPr>
      </w:pPr>
      <w:r w:rsidRPr="00033AE7">
        <w:rPr>
          <w:rFonts w:ascii="Arial" w:hAnsi="Arial" w:cs="Arial"/>
          <w:sz w:val="24"/>
          <w:szCs w:val="24"/>
        </w:rPr>
        <w:t>“Contra los autos dictados durante el trámite de la Acción Popular procede el recurso de reposición, el cual será interpuesto en los términos del Código de Procedimiento Civil.”</w:t>
      </w:r>
    </w:p>
    <w:p w:rsidR="0006317C" w:rsidRPr="00033AE7" w:rsidRDefault="0006317C" w:rsidP="0006317C">
      <w:pPr>
        <w:spacing w:line="360" w:lineRule="auto"/>
        <w:ind w:firstLine="2835"/>
        <w:jc w:val="both"/>
        <w:rPr>
          <w:rFonts w:ascii="Arial" w:hAnsi="Arial" w:cs="Arial"/>
          <w:sz w:val="16"/>
          <w:szCs w:val="16"/>
        </w:rPr>
      </w:pPr>
    </w:p>
    <w:p w:rsidR="0006317C" w:rsidRDefault="0006317C" w:rsidP="0006317C">
      <w:pPr>
        <w:spacing w:line="360" w:lineRule="auto"/>
        <w:ind w:firstLine="2835"/>
        <w:jc w:val="both"/>
        <w:rPr>
          <w:rFonts w:ascii="Arial" w:hAnsi="Arial" w:cs="Arial"/>
          <w:sz w:val="26"/>
          <w:szCs w:val="26"/>
        </w:rPr>
      </w:pPr>
      <w:r>
        <w:rPr>
          <w:rFonts w:ascii="Arial" w:hAnsi="Arial" w:cs="Arial"/>
          <w:sz w:val="26"/>
          <w:szCs w:val="26"/>
        </w:rPr>
        <w:t xml:space="preserve"> A su vez, el artículo 318</w:t>
      </w:r>
      <w:r w:rsidRPr="00F457B2">
        <w:rPr>
          <w:rFonts w:ascii="Arial" w:hAnsi="Arial" w:cs="Arial"/>
          <w:sz w:val="26"/>
          <w:szCs w:val="26"/>
        </w:rPr>
        <w:t xml:space="preserve"> del Código General del Proceso</w:t>
      </w:r>
      <w:r>
        <w:rPr>
          <w:rFonts w:ascii="Arial" w:hAnsi="Arial" w:cs="Arial"/>
          <w:sz w:val="26"/>
          <w:szCs w:val="26"/>
        </w:rPr>
        <w:t>, preceptúa</w:t>
      </w:r>
      <w:r w:rsidRPr="00F457B2">
        <w:rPr>
          <w:rFonts w:ascii="Arial" w:hAnsi="Arial" w:cs="Arial"/>
          <w:sz w:val="26"/>
          <w:szCs w:val="26"/>
        </w:rPr>
        <w:t>:</w:t>
      </w:r>
    </w:p>
    <w:p w:rsidR="0006317C" w:rsidRPr="00033AE7" w:rsidRDefault="0006317C" w:rsidP="0006317C">
      <w:pPr>
        <w:ind w:left="567" w:right="567"/>
        <w:jc w:val="both"/>
        <w:rPr>
          <w:rFonts w:ascii="Arial" w:hAnsi="Arial" w:cs="Arial"/>
          <w:sz w:val="16"/>
          <w:szCs w:val="16"/>
        </w:rPr>
      </w:pPr>
    </w:p>
    <w:p w:rsidR="0006317C" w:rsidRPr="00C16B06" w:rsidRDefault="0006317C" w:rsidP="0006317C">
      <w:pPr>
        <w:ind w:left="567" w:right="567"/>
        <w:jc w:val="both"/>
        <w:rPr>
          <w:rFonts w:ascii="Arial" w:hAnsi="Arial" w:cs="Arial"/>
          <w:i/>
          <w:sz w:val="24"/>
          <w:szCs w:val="24"/>
        </w:rPr>
      </w:pPr>
      <w:r w:rsidRPr="00F457B2">
        <w:rPr>
          <w:rFonts w:ascii="Arial" w:hAnsi="Arial" w:cs="Arial"/>
          <w:i/>
          <w:sz w:val="26"/>
          <w:szCs w:val="26"/>
        </w:rPr>
        <w:t>“</w:t>
      </w:r>
      <w:r w:rsidRPr="00C16B06">
        <w:rPr>
          <w:rFonts w:ascii="Arial" w:hAnsi="Arial" w:cs="Arial"/>
          <w:i/>
          <w:sz w:val="24"/>
          <w:szCs w:val="24"/>
        </w:rPr>
        <w:t>Salvo norma en contrario, el recurso de reposición procede contra los autos que dicte el juez, contra los del magistrado sustanciador no susceptibles de súplica y contra los de la Sala de Casación Civil de la Corte Suprema de Justicia, para que se reformen o revoquen.</w:t>
      </w:r>
    </w:p>
    <w:p w:rsidR="0006317C" w:rsidRPr="00AF0D39" w:rsidRDefault="0006317C" w:rsidP="0006317C">
      <w:pPr>
        <w:ind w:left="567" w:right="567"/>
        <w:jc w:val="both"/>
        <w:rPr>
          <w:rFonts w:ascii="Arial" w:hAnsi="Arial" w:cs="Arial"/>
          <w:i/>
          <w:sz w:val="16"/>
          <w:szCs w:val="16"/>
        </w:rPr>
      </w:pPr>
    </w:p>
    <w:p w:rsidR="0006317C" w:rsidRPr="00C16B06" w:rsidRDefault="0006317C" w:rsidP="0006317C">
      <w:pPr>
        <w:ind w:left="567" w:right="567"/>
        <w:jc w:val="both"/>
        <w:rPr>
          <w:rFonts w:ascii="Arial" w:hAnsi="Arial" w:cs="Arial"/>
          <w:i/>
          <w:sz w:val="24"/>
          <w:szCs w:val="24"/>
        </w:rPr>
      </w:pPr>
      <w:r w:rsidRPr="00C16B06">
        <w:rPr>
          <w:rFonts w:ascii="Arial" w:hAnsi="Arial" w:cs="Arial"/>
          <w:i/>
          <w:sz w:val="24"/>
          <w:szCs w:val="24"/>
        </w:rPr>
        <w:t>El recurso de reposición no procede contra los autos que resuelvan un recurso de apelación, una súplica o una queja.</w:t>
      </w:r>
    </w:p>
    <w:p w:rsidR="0006317C" w:rsidRPr="00AF0D39" w:rsidRDefault="0006317C" w:rsidP="0006317C">
      <w:pPr>
        <w:ind w:left="567" w:right="567"/>
        <w:jc w:val="both"/>
        <w:rPr>
          <w:rFonts w:ascii="Arial" w:hAnsi="Arial" w:cs="Arial"/>
          <w:i/>
          <w:sz w:val="16"/>
          <w:szCs w:val="16"/>
        </w:rPr>
      </w:pPr>
    </w:p>
    <w:p w:rsidR="0006317C" w:rsidRPr="00C16B06" w:rsidRDefault="0006317C" w:rsidP="0006317C">
      <w:pPr>
        <w:ind w:left="567" w:right="567"/>
        <w:jc w:val="both"/>
        <w:rPr>
          <w:rFonts w:ascii="Arial" w:hAnsi="Arial" w:cs="Arial"/>
          <w:i/>
          <w:sz w:val="24"/>
          <w:szCs w:val="24"/>
        </w:rPr>
      </w:pPr>
      <w:r w:rsidRPr="00C16B06">
        <w:rPr>
          <w:rFonts w:ascii="Arial" w:hAnsi="Arial" w:cs="Arial"/>
          <w:i/>
          <w:sz w:val="24"/>
          <w:szCs w:val="24"/>
        </w:rPr>
        <w:t>El recurso deberá interponerse con expresión de las razones que lo sustenten, en forma verbal inmediatamente se pronuncie el auto. Cuando el auto se pronuncie fuera de audiencia el recurso deberá interponerse por escrito dentro de los tres (3) días siguientes al de la notificación del auto.</w:t>
      </w:r>
    </w:p>
    <w:p w:rsidR="0006317C" w:rsidRPr="00AF0D39" w:rsidRDefault="0006317C" w:rsidP="0006317C">
      <w:pPr>
        <w:ind w:left="567" w:right="567"/>
        <w:jc w:val="both"/>
        <w:rPr>
          <w:rFonts w:ascii="Arial" w:hAnsi="Arial" w:cs="Arial"/>
          <w:i/>
          <w:sz w:val="16"/>
          <w:szCs w:val="16"/>
        </w:rPr>
      </w:pPr>
    </w:p>
    <w:p w:rsidR="0006317C" w:rsidRPr="00C16B06" w:rsidRDefault="0006317C" w:rsidP="0006317C">
      <w:pPr>
        <w:ind w:left="567" w:right="567"/>
        <w:jc w:val="both"/>
        <w:rPr>
          <w:rFonts w:ascii="Arial" w:hAnsi="Arial" w:cs="Arial"/>
          <w:i/>
          <w:sz w:val="24"/>
          <w:szCs w:val="24"/>
        </w:rPr>
      </w:pPr>
      <w:r w:rsidRPr="00C16B06">
        <w:rPr>
          <w:rFonts w:ascii="Arial" w:hAnsi="Arial" w:cs="Arial"/>
          <w:i/>
          <w:sz w:val="24"/>
          <w:szCs w:val="24"/>
        </w:rPr>
        <w:t>El auto que decide la reposición no es susceptible de ningún recurso, salvo que contenga puntos no decididos en el anterior, caso en el cual podrán interponerse los recursos pertinentes respecto de los puntos nuevos.</w:t>
      </w:r>
    </w:p>
    <w:p w:rsidR="0006317C" w:rsidRPr="00AF0D39" w:rsidRDefault="0006317C" w:rsidP="0006317C">
      <w:pPr>
        <w:ind w:left="567" w:right="567"/>
        <w:jc w:val="both"/>
        <w:rPr>
          <w:rFonts w:ascii="Arial" w:hAnsi="Arial" w:cs="Arial"/>
          <w:i/>
          <w:sz w:val="16"/>
          <w:szCs w:val="16"/>
        </w:rPr>
      </w:pPr>
    </w:p>
    <w:p w:rsidR="0006317C" w:rsidRPr="00F457B2" w:rsidRDefault="0006317C" w:rsidP="0006317C">
      <w:pPr>
        <w:ind w:left="567" w:right="567"/>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06317C" w:rsidRPr="00AF0D39" w:rsidRDefault="0006317C" w:rsidP="0006317C">
      <w:pPr>
        <w:spacing w:line="360" w:lineRule="auto"/>
        <w:ind w:firstLine="2835"/>
        <w:jc w:val="both"/>
        <w:rPr>
          <w:rFonts w:ascii="Arial" w:hAnsi="Arial" w:cs="Arial"/>
          <w:sz w:val="24"/>
          <w:szCs w:val="24"/>
        </w:rPr>
      </w:pPr>
    </w:p>
    <w:p w:rsidR="0006317C" w:rsidRDefault="0006317C" w:rsidP="0006317C">
      <w:pPr>
        <w:spacing w:line="360" w:lineRule="auto"/>
        <w:ind w:firstLine="2835"/>
        <w:jc w:val="both"/>
        <w:rPr>
          <w:rFonts w:ascii="Arial" w:hAnsi="Arial" w:cs="Arial"/>
          <w:sz w:val="26"/>
          <w:szCs w:val="26"/>
        </w:rPr>
      </w:pPr>
      <w:r>
        <w:rPr>
          <w:rFonts w:ascii="Arial" w:hAnsi="Arial" w:cs="Arial"/>
          <w:sz w:val="26"/>
          <w:szCs w:val="26"/>
        </w:rPr>
        <w:lastRenderedPageBreak/>
        <w:t>Y el artículo 319</w:t>
      </w:r>
      <w:r w:rsidRPr="00F457B2">
        <w:rPr>
          <w:rFonts w:ascii="Arial" w:hAnsi="Arial" w:cs="Arial"/>
          <w:sz w:val="26"/>
          <w:szCs w:val="26"/>
        </w:rPr>
        <w:t xml:space="preserve"> del </w:t>
      </w:r>
      <w:r>
        <w:rPr>
          <w:rFonts w:ascii="Arial" w:hAnsi="Arial" w:cs="Arial"/>
          <w:sz w:val="26"/>
          <w:szCs w:val="26"/>
        </w:rPr>
        <w:t>referido estatuto procesal civil, indica</w:t>
      </w:r>
      <w:r w:rsidRPr="00F457B2">
        <w:rPr>
          <w:rFonts w:ascii="Arial" w:hAnsi="Arial" w:cs="Arial"/>
          <w:sz w:val="26"/>
          <w:szCs w:val="26"/>
        </w:rPr>
        <w:t>:</w:t>
      </w:r>
    </w:p>
    <w:p w:rsidR="0006317C" w:rsidRPr="00033AE7" w:rsidRDefault="0006317C" w:rsidP="0006317C">
      <w:pPr>
        <w:ind w:left="567" w:right="567"/>
        <w:jc w:val="both"/>
        <w:rPr>
          <w:rFonts w:ascii="Arial" w:hAnsi="Arial" w:cs="Arial"/>
          <w:sz w:val="16"/>
          <w:szCs w:val="16"/>
        </w:rPr>
      </w:pPr>
    </w:p>
    <w:p w:rsidR="0006317C" w:rsidRPr="00AF0D39" w:rsidRDefault="0006317C" w:rsidP="0006317C">
      <w:pPr>
        <w:ind w:left="567" w:right="567"/>
        <w:jc w:val="both"/>
        <w:rPr>
          <w:rFonts w:ascii="Arial" w:hAnsi="Arial" w:cs="Arial"/>
          <w:i/>
          <w:sz w:val="24"/>
          <w:szCs w:val="24"/>
        </w:rPr>
      </w:pPr>
      <w:r w:rsidRPr="00F457B2">
        <w:rPr>
          <w:rFonts w:ascii="Arial" w:hAnsi="Arial" w:cs="Arial"/>
          <w:i/>
          <w:sz w:val="26"/>
          <w:szCs w:val="26"/>
        </w:rPr>
        <w:t>“</w:t>
      </w:r>
      <w:r w:rsidRPr="00AF0D39">
        <w:rPr>
          <w:rFonts w:ascii="Arial" w:hAnsi="Arial" w:cs="Arial"/>
          <w:i/>
          <w:sz w:val="24"/>
          <w:szCs w:val="24"/>
        </w:rPr>
        <w:t>El recurso de reposición se decidirá en la audiencia, previo traslado en ella a la parte contraria.</w:t>
      </w:r>
    </w:p>
    <w:p w:rsidR="0006317C" w:rsidRPr="00AF0D39" w:rsidRDefault="0006317C" w:rsidP="0006317C">
      <w:pPr>
        <w:ind w:left="567" w:right="567"/>
        <w:jc w:val="both"/>
        <w:rPr>
          <w:rFonts w:ascii="Arial" w:hAnsi="Arial" w:cs="Arial"/>
          <w:i/>
          <w:sz w:val="16"/>
          <w:szCs w:val="16"/>
        </w:rPr>
      </w:pPr>
    </w:p>
    <w:p w:rsidR="0006317C" w:rsidRPr="00F457B2" w:rsidRDefault="0006317C" w:rsidP="0006317C">
      <w:pPr>
        <w:ind w:left="567" w:right="567"/>
        <w:jc w:val="both"/>
        <w:rPr>
          <w:rFonts w:ascii="Arial" w:hAnsi="Arial" w:cs="Arial"/>
          <w:i/>
          <w:sz w:val="26"/>
          <w:szCs w:val="26"/>
        </w:rPr>
      </w:pPr>
      <w:r w:rsidRPr="00AF0D39">
        <w:rPr>
          <w:rFonts w:ascii="Arial" w:hAnsi="Arial" w:cs="Arial"/>
          <w:i/>
          <w:sz w:val="24"/>
          <w:szCs w:val="24"/>
        </w:rPr>
        <w:t>Cuando sea procedente formularlo por escrito, se resolverá previo traslado a la parte contraria por tres (3) días como lo prevé el artículo 110.</w:t>
      </w:r>
      <w:r w:rsidRPr="00C16B06">
        <w:rPr>
          <w:rFonts w:ascii="Arial" w:hAnsi="Arial" w:cs="Arial"/>
          <w:i/>
          <w:sz w:val="24"/>
          <w:szCs w:val="24"/>
        </w:rPr>
        <w:t>”</w:t>
      </w:r>
    </w:p>
    <w:p w:rsidR="0006317C" w:rsidRPr="00F457B2" w:rsidRDefault="0006317C" w:rsidP="0006317C">
      <w:pPr>
        <w:spacing w:line="360" w:lineRule="auto"/>
        <w:ind w:firstLine="2835"/>
        <w:jc w:val="both"/>
        <w:rPr>
          <w:rFonts w:ascii="Arial" w:hAnsi="Arial" w:cs="Arial"/>
          <w:sz w:val="26"/>
          <w:szCs w:val="26"/>
        </w:rPr>
      </w:pPr>
    </w:p>
    <w:p w:rsidR="0006317C" w:rsidRPr="00F457B2" w:rsidRDefault="0006317C" w:rsidP="0006317C">
      <w:pPr>
        <w:spacing w:line="360" w:lineRule="auto"/>
        <w:ind w:firstLine="2835"/>
        <w:jc w:val="both"/>
        <w:rPr>
          <w:rFonts w:ascii="Arial" w:hAnsi="Arial" w:cs="Arial"/>
          <w:sz w:val="26"/>
          <w:szCs w:val="26"/>
        </w:rPr>
      </w:pPr>
      <w:r w:rsidRPr="00F457B2">
        <w:rPr>
          <w:rFonts w:ascii="Arial" w:hAnsi="Arial" w:cs="Arial"/>
          <w:sz w:val="26"/>
          <w:szCs w:val="26"/>
        </w:rPr>
        <w:t>Al adoptar la decisión</w:t>
      </w:r>
      <w:r w:rsidR="0072172F">
        <w:rPr>
          <w:rFonts w:ascii="Arial" w:hAnsi="Arial" w:cs="Arial"/>
          <w:sz w:val="26"/>
          <w:szCs w:val="26"/>
        </w:rPr>
        <w:t xml:space="preserve"> de que se trata, desconoció </w:t>
      </w:r>
      <w:r w:rsidRPr="00F457B2">
        <w:rPr>
          <w:rFonts w:ascii="Arial" w:hAnsi="Arial" w:cs="Arial"/>
          <w:sz w:val="26"/>
          <w:szCs w:val="26"/>
        </w:rPr>
        <w:t>l</w:t>
      </w:r>
      <w:r w:rsidR="0072172F">
        <w:rPr>
          <w:rFonts w:ascii="Arial" w:hAnsi="Arial" w:cs="Arial"/>
          <w:sz w:val="26"/>
          <w:szCs w:val="26"/>
        </w:rPr>
        <w:t>a</w:t>
      </w:r>
      <w:r w:rsidRPr="00F457B2">
        <w:rPr>
          <w:rFonts w:ascii="Arial" w:hAnsi="Arial" w:cs="Arial"/>
          <w:sz w:val="26"/>
          <w:szCs w:val="26"/>
        </w:rPr>
        <w:t xml:space="preserve"> juez</w:t>
      </w:r>
      <w:r w:rsidR="0072172F">
        <w:rPr>
          <w:rFonts w:ascii="Arial" w:hAnsi="Arial" w:cs="Arial"/>
          <w:sz w:val="26"/>
          <w:szCs w:val="26"/>
        </w:rPr>
        <w:t>a accionada</w:t>
      </w:r>
      <w:r w:rsidRPr="00F457B2">
        <w:rPr>
          <w:rFonts w:ascii="Arial" w:hAnsi="Arial" w:cs="Arial"/>
          <w:sz w:val="26"/>
          <w:szCs w:val="26"/>
        </w:rPr>
        <w:t xml:space="preserve"> las normas que se acaban de transcribir, pues </w:t>
      </w:r>
      <w:r>
        <w:rPr>
          <w:rFonts w:ascii="Arial" w:hAnsi="Arial" w:cs="Arial"/>
          <w:sz w:val="26"/>
          <w:szCs w:val="26"/>
        </w:rPr>
        <w:t xml:space="preserve">procedente como lo es, </w:t>
      </w:r>
      <w:r w:rsidRPr="00F457B2">
        <w:rPr>
          <w:rFonts w:ascii="Arial" w:hAnsi="Arial" w:cs="Arial"/>
          <w:sz w:val="26"/>
          <w:szCs w:val="26"/>
        </w:rPr>
        <w:t xml:space="preserve">el </w:t>
      </w:r>
      <w:r>
        <w:rPr>
          <w:rFonts w:ascii="Arial" w:hAnsi="Arial" w:cs="Arial"/>
          <w:sz w:val="26"/>
          <w:szCs w:val="26"/>
        </w:rPr>
        <w:t>recurso de reposición formulado por el actor</w:t>
      </w:r>
      <w:r w:rsidRPr="00F457B2">
        <w:rPr>
          <w:rFonts w:ascii="Arial" w:hAnsi="Arial" w:cs="Arial"/>
          <w:sz w:val="26"/>
          <w:szCs w:val="26"/>
        </w:rPr>
        <w:t xml:space="preserve"> </w:t>
      </w:r>
      <w:r>
        <w:rPr>
          <w:rFonts w:ascii="Arial" w:hAnsi="Arial" w:cs="Arial"/>
          <w:sz w:val="26"/>
          <w:szCs w:val="26"/>
        </w:rPr>
        <w:t xml:space="preserve">frente al auto </w:t>
      </w:r>
      <w:r w:rsidR="00A850A3">
        <w:rPr>
          <w:rFonts w:ascii="Arial" w:hAnsi="Arial" w:cs="Arial"/>
          <w:sz w:val="26"/>
          <w:szCs w:val="26"/>
        </w:rPr>
        <w:t>del 19 de febrero pasado</w:t>
      </w:r>
      <w:r>
        <w:rPr>
          <w:rFonts w:ascii="Arial" w:hAnsi="Arial" w:cs="Arial"/>
          <w:sz w:val="26"/>
          <w:szCs w:val="26"/>
        </w:rPr>
        <w:t>, debía</w:t>
      </w:r>
      <w:r w:rsidRPr="00F457B2">
        <w:rPr>
          <w:rFonts w:ascii="Arial" w:hAnsi="Arial" w:cs="Arial"/>
          <w:sz w:val="26"/>
          <w:szCs w:val="26"/>
        </w:rPr>
        <w:t xml:space="preserve"> l</w:t>
      </w:r>
      <w:r w:rsidR="00A850A3">
        <w:rPr>
          <w:rFonts w:ascii="Arial" w:hAnsi="Arial" w:cs="Arial"/>
          <w:sz w:val="26"/>
          <w:szCs w:val="26"/>
        </w:rPr>
        <w:t>a</w:t>
      </w:r>
      <w:r w:rsidRPr="00F457B2">
        <w:rPr>
          <w:rFonts w:ascii="Arial" w:hAnsi="Arial" w:cs="Arial"/>
          <w:sz w:val="26"/>
          <w:szCs w:val="26"/>
        </w:rPr>
        <w:t xml:space="preserve"> juez</w:t>
      </w:r>
      <w:r w:rsidR="00A850A3">
        <w:rPr>
          <w:rFonts w:ascii="Arial" w:hAnsi="Arial" w:cs="Arial"/>
          <w:sz w:val="26"/>
          <w:szCs w:val="26"/>
        </w:rPr>
        <w:t>a</w:t>
      </w:r>
      <w:r>
        <w:rPr>
          <w:rFonts w:ascii="Arial" w:hAnsi="Arial" w:cs="Arial"/>
          <w:sz w:val="26"/>
          <w:szCs w:val="26"/>
        </w:rPr>
        <w:t xml:space="preserve"> pronunciarse </w:t>
      </w:r>
      <w:r w:rsidR="003B24D7">
        <w:rPr>
          <w:rFonts w:ascii="Arial" w:hAnsi="Arial" w:cs="Arial"/>
          <w:sz w:val="26"/>
          <w:szCs w:val="26"/>
        </w:rPr>
        <w:t xml:space="preserve">en forma íntegra </w:t>
      </w:r>
      <w:r>
        <w:rPr>
          <w:rFonts w:ascii="Arial" w:hAnsi="Arial" w:cs="Arial"/>
          <w:sz w:val="26"/>
          <w:szCs w:val="26"/>
        </w:rPr>
        <w:t xml:space="preserve">sobre </w:t>
      </w:r>
      <w:r w:rsidR="003B24D7">
        <w:rPr>
          <w:rFonts w:ascii="Arial" w:hAnsi="Arial" w:cs="Arial"/>
          <w:sz w:val="26"/>
          <w:szCs w:val="26"/>
        </w:rPr>
        <w:t xml:space="preserve">todas las decisiones tomadas en </w:t>
      </w:r>
      <w:r>
        <w:rPr>
          <w:rFonts w:ascii="Arial" w:hAnsi="Arial" w:cs="Arial"/>
          <w:sz w:val="26"/>
          <w:szCs w:val="26"/>
        </w:rPr>
        <w:t xml:space="preserve">el mismo y no despacharlo </w:t>
      </w:r>
      <w:r w:rsidR="003B24D7">
        <w:rPr>
          <w:rFonts w:ascii="Arial" w:hAnsi="Arial" w:cs="Arial"/>
          <w:sz w:val="26"/>
          <w:szCs w:val="26"/>
        </w:rPr>
        <w:t xml:space="preserve">por la única </w:t>
      </w:r>
      <w:r w:rsidR="003B24D7" w:rsidRPr="00F457B2">
        <w:rPr>
          <w:rFonts w:ascii="Arial" w:hAnsi="Arial" w:cs="Arial"/>
          <w:sz w:val="26"/>
          <w:szCs w:val="26"/>
        </w:rPr>
        <w:t>razón</w:t>
      </w:r>
      <w:r w:rsidRPr="00F457B2">
        <w:rPr>
          <w:rFonts w:ascii="Arial" w:hAnsi="Arial" w:cs="Arial"/>
          <w:sz w:val="26"/>
          <w:szCs w:val="26"/>
        </w:rPr>
        <w:t xml:space="preserve"> que aquel</w:t>
      </w:r>
      <w:r w:rsidR="00A850A3">
        <w:rPr>
          <w:rFonts w:ascii="Arial" w:hAnsi="Arial" w:cs="Arial"/>
          <w:sz w:val="26"/>
          <w:szCs w:val="26"/>
        </w:rPr>
        <w:t>la</w:t>
      </w:r>
      <w:r w:rsidRPr="00F457B2">
        <w:rPr>
          <w:rFonts w:ascii="Arial" w:hAnsi="Arial" w:cs="Arial"/>
          <w:sz w:val="26"/>
          <w:szCs w:val="26"/>
        </w:rPr>
        <w:t xml:space="preserve"> invocó</w:t>
      </w:r>
      <w:r>
        <w:rPr>
          <w:rFonts w:ascii="Arial" w:hAnsi="Arial" w:cs="Arial"/>
          <w:sz w:val="26"/>
          <w:szCs w:val="26"/>
        </w:rPr>
        <w:t>;</w:t>
      </w:r>
      <w:r w:rsidRPr="00F457B2">
        <w:rPr>
          <w:rFonts w:ascii="Arial" w:hAnsi="Arial" w:cs="Arial"/>
          <w:sz w:val="26"/>
          <w:szCs w:val="26"/>
        </w:rPr>
        <w:t xml:space="preserve"> </w:t>
      </w:r>
      <w:r>
        <w:rPr>
          <w:rFonts w:ascii="Arial" w:hAnsi="Arial" w:cs="Arial"/>
          <w:sz w:val="26"/>
          <w:szCs w:val="26"/>
        </w:rPr>
        <w:t xml:space="preserve">la cual </w:t>
      </w:r>
      <w:r w:rsidRPr="00F457B2">
        <w:rPr>
          <w:rFonts w:ascii="Arial" w:hAnsi="Arial" w:cs="Arial"/>
          <w:sz w:val="26"/>
          <w:szCs w:val="26"/>
        </w:rPr>
        <w:t xml:space="preserve">se torna entonces arbitraria y en tal forma, </w:t>
      </w:r>
      <w:r>
        <w:rPr>
          <w:rFonts w:ascii="Arial" w:hAnsi="Arial" w:cs="Arial"/>
          <w:sz w:val="26"/>
          <w:szCs w:val="26"/>
        </w:rPr>
        <w:t xml:space="preserve">vulneró el derecho fundamental al debido proceso del </w:t>
      </w:r>
      <w:r w:rsidRPr="00F457B2">
        <w:rPr>
          <w:rFonts w:ascii="Arial" w:hAnsi="Arial" w:cs="Arial"/>
          <w:sz w:val="26"/>
          <w:szCs w:val="26"/>
        </w:rPr>
        <w:t>accionante</w:t>
      </w:r>
      <w:r>
        <w:rPr>
          <w:rFonts w:ascii="Arial" w:hAnsi="Arial" w:cs="Arial"/>
          <w:sz w:val="26"/>
          <w:szCs w:val="26"/>
        </w:rPr>
        <w:t>.</w:t>
      </w:r>
      <w:r w:rsidRPr="00F457B2">
        <w:rPr>
          <w:rFonts w:ascii="Arial" w:hAnsi="Arial" w:cs="Arial"/>
          <w:sz w:val="26"/>
          <w:szCs w:val="26"/>
        </w:rPr>
        <w:t xml:space="preserve"> </w:t>
      </w:r>
    </w:p>
    <w:p w:rsidR="0006317C" w:rsidRPr="00CE60D6" w:rsidRDefault="0006317C" w:rsidP="0006317C">
      <w:pPr>
        <w:spacing w:line="360" w:lineRule="auto"/>
        <w:ind w:firstLine="2835"/>
        <w:jc w:val="both"/>
        <w:rPr>
          <w:rFonts w:ascii="Arial" w:hAnsi="Arial" w:cs="Arial"/>
          <w:sz w:val="16"/>
          <w:szCs w:val="16"/>
        </w:rPr>
      </w:pPr>
    </w:p>
    <w:p w:rsidR="0006317C" w:rsidRPr="00F457B2" w:rsidRDefault="007D13CF" w:rsidP="000631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06317C">
        <w:rPr>
          <w:rFonts w:ascii="Arial" w:hAnsi="Arial" w:cs="Arial"/>
          <w:sz w:val="26"/>
          <w:szCs w:val="26"/>
        </w:rPr>
        <w:t xml:space="preserve">. </w:t>
      </w:r>
      <w:r w:rsidR="0006317C" w:rsidRPr="00F457B2">
        <w:rPr>
          <w:rFonts w:ascii="Arial" w:hAnsi="Arial" w:cs="Arial"/>
          <w:sz w:val="26"/>
          <w:szCs w:val="26"/>
        </w:rPr>
        <w:t>En esas condiciones, se concederá la tutela solicitada</w:t>
      </w:r>
      <w:r w:rsidR="0006317C">
        <w:rPr>
          <w:rFonts w:ascii="Arial" w:hAnsi="Arial" w:cs="Arial"/>
          <w:sz w:val="26"/>
          <w:szCs w:val="26"/>
        </w:rPr>
        <w:t xml:space="preserve"> frente al Juzgado Civil del Circuito de Santa Rosa de Cabal</w:t>
      </w:r>
      <w:r w:rsidR="0006317C" w:rsidRPr="00F457B2">
        <w:rPr>
          <w:rFonts w:ascii="Arial" w:hAnsi="Arial" w:cs="Arial"/>
          <w:sz w:val="26"/>
          <w:szCs w:val="26"/>
        </w:rPr>
        <w:t>;</w:t>
      </w:r>
      <w:r w:rsidR="001D302D">
        <w:rPr>
          <w:rFonts w:ascii="Arial" w:hAnsi="Arial" w:cs="Arial"/>
          <w:sz w:val="26"/>
          <w:szCs w:val="26"/>
        </w:rPr>
        <w:t xml:space="preserve"> en consecuencia,</w:t>
      </w:r>
      <w:r w:rsidR="0006317C">
        <w:rPr>
          <w:rFonts w:ascii="Arial" w:hAnsi="Arial" w:cs="Arial"/>
          <w:sz w:val="26"/>
          <w:szCs w:val="26"/>
        </w:rPr>
        <w:t xml:space="preserve"> </w:t>
      </w:r>
      <w:r w:rsidR="0006317C" w:rsidRPr="00F457B2">
        <w:rPr>
          <w:rFonts w:ascii="Arial" w:hAnsi="Arial" w:cs="Arial"/>
          <w:sz w:val="26"/>
          <w:szCs w:val="26"/>
        </w:rPr>
        <w:t>se ordenará a</w:t>
      </w:r>
      <w:r w:rsidR="00A850A3">
        <w:rPr>
          <w:rFonts w:ascii="Arial" w:hAnsi="Arial" w:cs="Arial"/>
          <w:sz w:val="26"/>
          <w:szCs w:val="26"/>
        </w:rPr>
        <w:t xml:space="preserve"> </w:t>
      </w:r>
      <w:r w:rsidR="0006317C" w:rsidRPr="00F457B2">
        <w:rPr>
          <w:rFonts w:ascii="Arial" w:hAnsi="Arial" w:cs="Arial"/>
          <w:sz w:val="26"/>
          <w:szCs w:val="26"/>
        </w:rPr>
        <w:t>l</w:t>
      </w:r>
      <w:r w:rsidR="00A850A3">
        <w:rPr>
          <w:rFonts w:ascii="Arial" w:hAnsi="Arial" w:cs="Arial"/>
          <w:sz w:val="26"/>
          <w:szCs w:val="26"/>
        </w:rPr>
        <w:t>a funcionaria demandada</w:t>
      </w:r>
      <w:r w:rsidR="0006317C" w:rsidRPr="00F457B2">
        <w:rPr>
          <w:rFonts w:ascii="Arial" w:hAnsi="Arial" w:cs="Arial"/>
          <w:sz w:val="26"/>
          <w:szCs w:val="26"/>
        </w:rPr>
        <w:t xml:space="preserve"> que dentro de las cuarenta y ocho horas siguientes a la notificación de esta providencia, a la luz de las consideraciones aquí consignadas, se pronuncie </w:t>
      </w:r>
      <w:r w:rsidR="001D302D">
        <w:rPr>
          <w:rFonts w:ascii="Arial" w:hAnsi="Arial" w:cs="Arial"/>
          <w:sz w:val="26"/>
          <w:szCs w:val="26"/>
        </w:rPr>
        <w:t>sobre</w:t>
      </w:r>
      <w:r w:rsidR="0006317C" w:rsidRPr="00F457B2">
        <w:rPr>
          <w:rFonts w:ascii="Arial" w:hAnsi="Arial" w:cs="Arial"/>
          <w:sz w:val="26"/>
          <w:szCs w:val="26"/>
        </w:rPr>
        <w:t xml:space="preserve"> </w:t>
      </w:r>
      <w:r w:rsidR="00A850A3">
        <w:rPr>
          <w:rFonts w:ascii="Arial" w:hAnsi="Arial" w:cs="Arial"/>
          <w:sz w:val="26"/>
          <w:szCs w:val="26"/>
        </w:rPr>
        <w:t xml:space="preserve">el </w:t>
      </w:r>
      <w:r w:rsidR="001D302D">
        <w:rPr>
          <w:rFonts w:ascii="Arial" w:hAnsi="Arial" w:cs="Arial"/>
          <w:sz w:val="26"/>
          <w:szCs w:val="26"/>
        </w:rPr>
        <w:t xml:space="preserve">recurso de reposición </w:t>
      </w:r>
      <w:r w:rsidR="0073409E">
        <w:rPr>
          <w:rFonts w:ascii="Arial" w:hAnsi="Arial" w:cs="Arial"/>
          <w:sz w:val="26"/>
          <w:szCs w:val="26"/>
        </w:rPr>
        <w:t xml:space="preserve">interpuesto </w:t>
      </w:r>
      <w:r w:rsidR="001D302D">
        <w:rPr>
          <w:rFonts w:ascii="Arial" w:hAnsi="Arial" w:cs="Arial"/>
          <w:sz w:val="26"/>
          <w:szCs w:val="26"/>
        </w:rPr>
        <w:t>contra el auto del 19 de febrero último, respecto de lo cual omitió hacerlo</w:t>
      </w:r>
      <w:r w:rsidR="0006317C">
        <w:rPr>
          <w:rFonts w:ascii="Arial" w:hAnsi="Arial" w:cs="Arial"/>
          <w:sz w:val="26"/>
          <w:szCs w:val="26"/>
        </w:rPr>
        <w:t>.</w:t>
      </w:r>
    </w:p>
    <w:p w:rsidR="0006317C" w:rsidRPr="00982C79" w:rsidRDefault="0006317C" w:rsidP="000631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6317C" w:rsidRDefault="007D13CF" w:rsidP="0006317C">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5</w:t>
      </w:r>
      <w:r w:rsidR="00342767">
        <w:rPr>
          <w:rFonts w:ascii="Arial" w:hAnsi="Arial" w:cs="Arial"/>
          <w:sz w:val="26"/>
          <w:szCs w:val="26"/>
        </w:rPr>
        <w:t xml:space="preserve">. </w:t>
      </w:r>
      <w:r w:rsidR="0006317C">
        <w:rPr>
          <w:rFonts w:ascii="Arial" w:hAnsi="Arial" w:cs="Arial"/>
          <w:sz w:val="26"/>
          <w:szCs w:val="26"/>
        </w:rPr>
        <w:t>Se ordenará la desvinculación de las demás entidades convocadas a este trámite.</w:t>
      </w:r>
    </w:p>
    <w:p w:rsidR="0006317C" w:rsidRPr="003F159F" w:rsidRDefault="0006317C" w:rsidP="0006317C">
      <w:pPr>
        <w:pStyle w:val="Sinespaciado1"/>
        <w:spacing w:line="360" w:lineRule="auto"/>
        <w:ind w:firstLine="2832"/>
        <w:jc w:val="both"/>
        <w:rPr>
          <w:rFonts w:ascii="Arial" w:hAnsi="Arial" w:cs="Arial"/>
          <w:sz w:val="16"/>
          <w:szCs w:val="16"/>
        </w:rPr>
      </w:pPr>
    </w:p>
    <w:p w:rsidR="00D92BB7" w:rsidRDefault="007D13CF" w:rsidP="00D92BB7">
      <w:pPr>
        <w:pStyle w:val="Sinespaciado2"/>
        <w:spacing w:line="360" w:lineRule="auto"/>
        <w:ind w:firstLine="2835"/>
        <w:jc w:val="both"/>
        <w:rPr>
          <w:rFonts w:ascii="Arial" w:hAnsi="Arial" w:cs="Arial"/>
          <w:sz w:val="26"/>
          <w:szCs w:val="26"/>
        </w:rPr>
      </w:pPr>
      <w:r>
        <w:rPr>
          <w:rFonts w:ascii="Arial" w:hAnsi="Arial" w:cs="Arial"/>
          <w:sz w:val="26"/>
          <w:szCs w:val="26"/>
        </w:rPr>
        <w:t>6</w:t>
      </w:r>
      <w:r w:rsidR="007347DA">
        <w:rPr>
          <w:rFonts w:ascii="Arial" w:hAnsi="Arial" w:cs="Arial"/>
          <w:sz w:val="26"/>
          <w:szCs w:val="26"/>
        </w:rPr>
        <w:t xml:space="preserve">. </w:t>
      </w:r>
      <w:r w:rsidR="00D92BB7" w:rsidRPr="00ED277C">
        <w:rPr>
          <w:rFonts w:ascii="Arial" w:hAnsi="Arial" w:cs="Arial"/>
          <w:sz w:val="26"/>
          <w:szCs w:val="26"/>
        </w:rPr>
        <w:t xml:space="preserve">No se accederá a la </w:t>
      </w:r>
      <w:r w:rsidR="00ED65F4">
        <w:rPr>
          <w:rFonts w:ascii="Arial" w:hAnsi="Arial" w:cs="Arial"/>
          <w:sz w:val="26"/>
          <w:szCs w:val="26"/>
        </w:rPr>
        <w:t>pretensión</w:t>
      </w:r>
      <w:r w:rsidR="00D92BB7">
        <w:rPr>
          <w:rFonts w:ascii="Arial" w:hAnsi="Arial" w:cs="Arial"/>
          <w:sz w:val="26"/>
          <w:szCs w:val="26"/>
        </w:rPr>
        <w:t xml:space="preserve"> del accionante relacionada con</w:t>
      </w:r>
      <w:r w:rsidR="00510BA5">
        <w:rPr>
          <w:rFonts w:ascii="Arial" w:hAnsi="Arial" w:cs="Arial"/>
          <w:sz w:val="26"/>
          <w:szCs w:val="26"/>
        </w:rPr>
        <w:t xml:space="preserve"> que </w:t>
      </w:r>
      <w:r w:rsidR="00ED65F4">
        <w:rPr>
          <w:rFonts w:ascii="Arial" w:hAnsi="Arial" w:cs="Arial"/>
          <w:sz w:val="26"/>
          <w:szCs w:val="26"/>
        </w:rPr>
        <w:t>se ordene vigilancia judicial y administrativa</w:t>
      </w:r>
      <w:r w:rsidR="00D92BB7">
        <w:rPr>
          <w:rFonts w:ascii="Arial" w:hAnsi="Arial" w:cs="Arial"/>
          <w:sz w:val="26"/>
          <w:szCs w:val="26"/>
        </w:rPr>
        <w:t xml:space="preserve">, </w:t>
      </w:r>
      <w:r w:rsidR="00ED65F4">
        <w:rPr>
          <w:rFonts w:ascii="Arial" w:hAnsi="Arial" w:cs="Arial"/>
          <w:sz w:val="26"/>
          <w:szCs w:val="26"/>
        </w:rPr>
        <w:t xml:space="preserve">pues la acción de tutela no </w:t>
      </w:r>
      <w:r w:rsidR="00ED65F4" w:rsidRPr="00ED277C">
        <w:rPr>
          <w:rFonts w:ascii="Arial" w:hAnsi="Arial" w:cs="Arial"/>
          <w:sz w:val="26"/>
          <w:szCs w:val="26"/>
        </w:rPr>
        <w:t xml:space="preserve">está </w:t>
      </w:r>
      <w:r w:rsidR="00ED65F4">
        <w:rPr>
          <w:rFonts w:ascii="Arial" w:hAnsi="Arial" w:cs="Arial"/>
          <w:sz w:val="26"/>
          <w:szCs w:val="26"/>
        </w:rPr>
        <w:t>consagrad</w:t>
      </w:r>
      <w:r w:rsidR="00ED65F4" w:rsidRPr="00ED277C">
        <w:rPr>
          <w:rFonts w:ascii="Arial" w:hAnsi="Arial" w:cs="Arial"/>
          <w:sz w:val="26"/>
          <w:szCs w:val="26"/>
        </w:rPr>
        <w:t>a para tramitar esa clase de solicitudes, la</w:t>
      </w:r>
      <w:r w:rsidR="00ED65F4">
        <w:rPr>
          <w:rFonts w:ascii="Arial" w:hAnsi="Arial" w:cs="Arial"/>
          <w:sz w:val="26"/>
          <w:szCs w:val="26"/>
        </w:rPr>
        <w:t>s</w:t>
      </w:r>
      <w:r w:rsidR="00ED65F4" w:rsidRPr="00ED277C">
        <w:rPr>
          <w:rFonts w:ascii="Arial" w:hAnsi="Arial" w:cs="Arial"/>
          <w:sz w:val="26"/>
          <w:szCs w:val="26"/>
        </w:rPr>
        <w:t xml:space="preserve"> cual</w:t>
      </w:r>
      <w:r w:rsidR="00ED65F4">
        <w:rPr>
          <w:rFonts w:ascii="Arial" w:hAnsi="Arial" w:cs="Arial"/>
          <w:sz w:val="26"/>
          <w:szCs w:val="26"/>
        </w:rPr>
        <w:t xml:space="preserve">es puede elevar </w:t>
      </w:r>
      <w:r w:rsidR="00ED65F4" w:rsidRPr="00ED277C">
        <w:rPr>
          <w:rFonts w:ascii="Arial" w:hAnsi="Arial" w:cs="Arial"/>
          <w:sz w:val="26"/>
          <w:szCs w:val="26"/>
        </w:rPr>
        <w:t>directamente el mismo interesado</w:t>
      </w:r>
      <w:r w:rsidR="00ED65F4">
        <w:rPr>
          <w:rFonts w:ascii="Arial" w:hAnsi="Arial" w:cs="Arial"/>
          <w:sz w:val="26"/>
          <w:szCs w:val="26"/>
        </w:rPr>
        <w:t xml:space="preserve"> ante las autoridades correspondientes</w:t>
      </w:r>
      <w:r w:rsidR="00ED65F4" w:rsidRPr="00ED277C">
        <w:rPr>
          <w:rFonts w:ascii="Arial" w:hAnsi="Arial" w:cs="Arial"/>
          <w:sz w:val="26"/>
          <w:szCs w:val="26"/>
        </w:rPr>
        <w:t>.</w:t>
      </w:r>
    </w:p>
    <w:p w:rsidR="005E2A47" w:rsidRPr="00ED65F4" w:rsidRDefault="005E2A47" w:rsidP="00D92BB7">
      <w:pPr>
        <w:pStyle w:val="Sinespaciado1"/>
        <w:spacing w:line="360" w:lineRule="auto"/>
        <w:ind w:firstLine="2832"/>
        <w:jc w:val="both"/>
        <w:rPr>
          <w:rFonts w:ascii="Arial" w:hAnsi="Arial" w:cs="Arial"/>
          <w:b/>
          <w:bCs/>
          <w:sz w:val="16"/>
          <w:szCs w:val="16"/>
        </w:rPr>
      </w:pPr>
    </w:p>
    <w:p w:rsidR="00ED65F4" w:rsidRDefault="007D13CF" w:rsidP="00ED65F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7</w:t>
      </w:r>
      <w:r w:rsidR="00ED65F4">
        <w:rPr>
          <w:rFonts w:ascii="Arial" w:hAnsi="Arial" w:cs="Arial"/>
          <w:sz w:val="26"/>
          <w:szCs w:val="26"/>
        </w:rPr>
        <w:t>. Se ordenará suministrar, a costa del accionante, copia física de todo lo actuado en este amparo constitucional</w:t>
      </w:r>
      <w:r w:rsidR="00ED65F4" w:rsidRPr="00ED277C">
        <w:rPr>
          <w:rFonts w:ascii="Arial" w:hAnsi="Arial" w:cs="Arial"/>
          <w:sz w:val="26"/>
          <w:szCs w:val="26"/>
        </w:rPr>
        <w:t>.</w:t>
      </w:r>
    </w:p>
    <w:p w:rsidR="00ED65F4" w:rsidRPr="00D8087E" w:rsidRDefault="00ED65F4" w:rsidP="00ED65F4">
      <w:pPr>
        <w:pStyle w:val="Sinespaciado1"/>
        <w:spacing w:line="360" w:lineRule="auto"/>
        <w:ind w:firstLine="2832"/>
        <w:jc w:val="both"/>
        <w:rPr>
          <w:rFonts w:ascii="Arial" w:hAnsi="Arial" w:cs="Arial"/>
          <w:lang w:val="es-ES"/>
        </w:rPr>
      </w:pPr>
    </w:p>
    <w:p w:rsidR="003A1E87" w:rsidRPr="00D8087E" w:rsidRDefault="003A1E87" w:rsidP="00D92BB7">
      <w:pPr>
        <w:pStyle w:val="Sinespaciado1"/>
        <w:spacing w:line="360" w:lineRule="auto"/>
        <w:ind w:firstLine="2832"/>
        <w:jc w:val="both"/>
        <w:rPr>
          <w:rFonts w:ascii="Arial" w:hAnsi="Arial" w:cs="Arial"/>
          <w:b/>
          <w:bCs/>
        </w:rPr>
      </w:pPr>
      <w:r w:rsidRPr="00D8087E">
        <w:rPr>
          <w:rFonts w:ascii="Arial" w:hAnsi="Arial" w:cs="Arial"/>
          <w:b/>
          <w:bCs/>
        </w:rPr>
        <w:t>V. DECISIÓN</w:t>
      </w:r>
    </w:p>
    <w:p w:rsidR="003A1E87" w:rsidRPr="00D8087E" w:rsidRDefault="003A1E87" w:rsidP="003A1E87">
      <w:pPr>
        <w:pStyle w:val="Sinespaciado1"/>
        <w:spacing w:line="360" w:lineRule="auto"/>
        <w:ind w:firstLine="2835"/>
        <w:jc w:val="both"/>
        <w:rPr>
          <w:rFonts w:ascii="Arial" w:hAnsi="Arial" w:cs="Arial"/>
          <w:bCs/>
        </w:rPr>
      </w:pPr>
    </w:p>
    <w:p w:rsidR="003A1E87" w:rsidRDefault="003A1E87" w:rsidP="003A1E87">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A1E87" w:rsidRPr="00D8087E" w:rsidRDefault="003A1E87" w:rsidP="003A1E87">
      <w:pPr>
        <w:pStyle w:val="Sinespaciado1"/>
        <w:spacing w:line="360" w:lineRule="auto"/>
        <w:ind w:firstLine="2835"/>
        <w:jc w:val="both"/>
        <w:rPr>
          <w:rFonts w:ascii="Arial" w:hAnsi="Arial" w:cs="Arial"/>
        </w:rPr>
      </w:pPr>
    </w:p>
    <w:p w:rsidR="003A1E87" w:rsidRPr="00D8087E" w:rsidRDefault="003A1E87" w:rsidP="003A1E87">
      <w:pPr>
        <w:pStyle w:val="Sinespaciado1"/>
        <w:spacing w:line="360" w:lineRule="auto"/>
        <w:ind w:firstLine="2835"/>
        <w:jc w:val="both"/>
        <w:rPr>
          <w:rFonts w:ascii="Arial" w:hAnsi="Arial" w:cs="Arial"/>
          <w:b/>
          <w:spacing w:val="-3"/>
        </w:rPr>
      </w:pPr>
      <w:r w:rsidRPr="00D8087E">
        <w:rPr>
          <w:rFonts w:ascii="Arial" w:hAnsi="Arial" w:cs="Arial"/>
          <w:b/>
          <w:spacing w:val="-3"/>
        </w:rPr>
        <w:t>RESUELVE:</w:t>
      </w:r>
    </w:p>
    <w:p w:rsidR="003A1E87" w:rsidRPr="00D8087E" w:rsidRDefault="003A1E87" w:rsidP="003A1E87">
      <w:pPr>
        <w:pStyle w:val="Sinespaciado1"/>
        <w:spacing w:line="360" w:lineRule="auto"/>
        <w:ind w:firstLine="2835"/>
        <w:jc w:val="both"/>
        <w:rPr>
          <w:rFonts w:ascii="Arial" w:hAnsi="Arial" w:cs="Arial"/>
          <w:b/>
          <w:spacing w:val="-3"/>
        </w:rPr>
      </w:pPr>
    </w:p>
    <w:p w:rsidR="00ED65F4" w:rsidRPr="000905F6" w:rsidRDefault="00ED65F4" w:rsidP="00ED65F4">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06317C">
        <w:rPr>
          <w:rFonts w:ascii="Arial" w:hAnsi="Arial" w:cs="Arial"/>
          <w:spacing w:val="-3"/>
        </w:rPr>
        <w:t xml:space="preserve"> CONCEDE</w:t>
      </w:r>
      <w:r>
        <w:rPr>
          <w:rFonts w:ascii="Arial" w:hAnsi="Arial" w:cs="Arial"/>
          <w:spacing w:val="-3"/>
        </w:rPr>
        <w:t>R</w:t>
      </w:r>
      <w:r>
        <w:rPr>
          <w:rFonts w:ascii="Arial" w:hAnsi="Arial" w:cs="Arial"/>
          <w:spacing w:val="-3"/>
          <w:sz w:val="26"/>
          <w:szCs w:val="26"/>
          <w:lang w:val="es-ES"/>
        </w:rPr>
        <w:t xml:space="preserve"> la acción de tutela </w:t>
      </w:r>
      <w:r>
        <w:rPr>
          <w:rFonts w:ascii="Arial" w:hAnsi="Arial" w:cs="Arial"/>
          <w:sz w:val="26"/>
          <w:szCs w:val="26"/>
          <w:lang w:val="es-ES" w:eastAsia="es-ES"/>
        </w:rPr>
        <w:t xml:space="preserve">interpuesta </w:t>
      </w:r>
      <w:r w:rsidRPr="000905F6">
        <w:rPr>
          <w:rFonts w:ascii="Arial" w:hAnsi="Arial" w:cs="Arial"/>
          <w:sz w:val="26"/>
          <w:szCs w:val="26"/>
        </w:rPr>
        <w:t>por el señor</w:t>
      </w:r>
      <w:r>
        <w:rPr>
          <w:rFonts w:ascii="Arial" w:hAnsi="Arial" w:cs="Arial"/>
          <w:sz w:val="26"/>
          <w:szCs w:val="26"/>
        </w:rPr>
        <w:t xml:space="preserve"> </w:t>
      </w:r>
      <w:r>
        <w:rPr>
          <w:rFonts w:ascii="Arial" w:hAnsi="Arial" w:cs="Arial"/>
          <w:szCs w:val="24"/>
          <w:lang w:val="es-ES" w:eastAsia="es-ES"/>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541D87">
        <w:rPr>
          <w:rFonts w:ascii="Arial" w:hAnsi="Arial" w:cs="Arial"/>
          <w:szCs w:val="26"/>
          <w:lang w:val="es-ES" w:eastAsia="es-ES"/>
        </w:rPr>
        <w:t xml:space="preserve">JUZGADO CIVIL DEL CIRCUITO DE </w:t>
      </w:r>
      <w:r>
        <w:rPr>
          <w:rFonts w:ascii="Arial" w:hAnsi="Arial" w:cs="Arial"/>
          <w:szCs w:val="26"/>
          <w:lang w:val="es-ES" w:eastAsia="es-ES"/>
        </w:rPr>
        <w:t>SANTA ROSA DE CABAL</w:t>
      </w:r>
      <w:r w:rsidRPr="000905F6">
        <w:rPr>
          <w:rFonts w:ascii="Arial" w:hAnsi="Arial" w:cs="Arial"/>
          <w:sz w:val="26"/>
          <w:szCs w:val="26"/>
        </w:rPr>
        <w:t>.</w:t>
      </w:r>
    </w:p>
    <w:p w:rsidR="00ED65F4" w:rsidRPr="000905F6" w:rsidRDefault="00ED65F4" w:rsidP="00ED65F4">
      <w:pPr>
        <w:pStyle w:val="Sinespaciado1"/>
        <w:spacing w:line="360" w:lineRule="auto"/>
        <w:ind w:firstLine="2835"/>
        <w:jc w:val="both"/>
        <w:rPr>
          <w:rFonts w:ascii="Arial" w:hAnsi="Arial" w:cs="Arial"/>
          <w:sz w:val="16"/>
          <w:szCs w:val="28"/>
          <w:highlight w:val="green"/>
        </w:rPr>
      </w:pPr>
    </w:p>
    <w:p w:rsidR="0006317C" w:rsidRPr="00982C79" w:rsidRDefault="0006317C" w:rsidP="0006317C">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ordena</w:t>
      </w:r>
      <w:r w:rsidRPr="00F457B2">
        <w:rPr>
          <w:rFonts w:ascii="Arial" w:hAnsi="Arial" w:cs="Arial"/>
          <w:sz w:val="26"/>
          <w:szCs w:val="26"/>
        </w:rPr>
        <w:t xml:space="preserve"> a</w:t>
      </w:r>
      <w:r w:rsidR="00D8087E">
        <w:rPr>
          <w:rFonts w:ascii="Arial" w:hAnsi="Arial" w:cs="Arial"/>
          <w:sz w:val="26"/>
          <w:szCs w:val="26"/>
        </w:rPr>
        <w:t xml:space="preserve"> </w:t>
      </w:r>
      <w:r w:rsidRPr="00F457B2">
        <w:rPr>
          <w:rFonts w:ascii="Arial" w:hAnsi="Arial" w:cs="Arial"/>
          <w:sz w:val="26"/>
          <w:szCs w:val="26"/>
        </w:rPr>
        <w:t>l</w:t>
      </w:r>
      <w:r w:rsidR="00D8087E">
        <w:rPr>
          <w:rFonts w:ascii="Arial" w:hAnsi="Arial" w:cs="Arial"/>
          <w:sz w:val="26"/>
          <w:szCs w:val="26"/>
        </w:rPr>
        <w:t>a</w:t>
      </w:r>
      <w:r w:rsidRPr="00F457B2">
        <w:rPr>
          <w:rFonts w:ascii="Arial" w:hAnsi="Arial" w:cs="Arial"/>
          <w:sz w:val="26"/>
          <w:szCs w:val="26"/>
        </w:rPr>
        <w:t xml:space="preserve"> </w:t>
      </w:r>
      <w:r w:rsidRPr="00982C79">
        <w:rPr>
          <w:rFonts w:ascii="Arial" w:hAnsi="Arial" w:cs="Arial"/>
          <w:sz w:val="26"/>
          <w:szCs w:val="26"/>
        </w:rPr>
        <w:t>Juez</w:t>
      </w:r>
      <w:r w:rsidR="00D8087E">
        <w:rPr>
          <w:rFonts w:ascii="Arial" w:hAnsi="Arial" w:cs="Arial"/>
          <w:sz w:val="26"/>
          <w:szCs w:val="26"/>
        </w:rPr>
        <w:t>a</w:t>
      </w:r>
      <w:r w:rsidRPr="00982C79">
        <w:rPr>
          <w:rFonts w:ascii="Arial" w:hAnsi="Arial" w:cs="Arial"/>
          <w:sz w:val="26"/>
          <w:szCs w:val="26"/>
        </w:rPr>
        <w:t xml:space="preserve"> Civil del Circuito de</w:t>
      </w:r>
      <w:r w:rsidR="00D8087E">
        <w:rPr>
          <w:rFonts w:ascii="Arial" w:hAnsi="Arial" w:cs="Arial"/>
          <w:sz w:val="26"/>
          <w:szCs w:val="26"/>
        </w:rPr>
        <w:t xml:space="preserve"> Santa Rosa de Cabal </w:t>
      </w:r>
      <w:r w:rsidRPr="00982C79">
        <w:rPr>
          <w:rFonts w:ascii="Arial" w:hAnsi="Arial" w:cs="Arial"/>
          <w:sz w:val="26"/>
          <w:szCs w:val="26"/>
        </w:rPr>
        <w:t>que</w:t>
      </w:r>
      <w:r>
        <w:rPr>
          <w:rFonts w:ascii="Arial" w:hAnsi="Arial" w:cs="Arial"/>
          <w:sz w:val="26"/>
          <w:szCs w:val="26"/>
        </w:rPr>
        <w:t>,</w:t>
      </w:r>
      <w:r w:rsidRPr="00982C79">
        <w:rPr>
          <w:rFonts w:ascii="Arial" w:hAnsi="Arial" w:cs="Arial"/>
          <w:sz w:val="26"/>
          <w:szCs w:val="26"/>
        </w:rPr>
        <w:t xml:space="preserve"> dentro de las cuarenta y horas siguientes a la notificación de esta providencia</w:t>
      </w:r>
      <w:r w:rsidRPr="00F457B2">
        <w:rPr>
          <w:rFonts w:ascii="Arial" w:hAnsi="Arial" w:cs="Arial"/>
          <w:sz w:val="26"/>
          <w:szCs w:val="26"/>
        </w:rPr>
        <w:t xml:space="preserve">, </w:t>
      </w:r>
      <w:r w:rsidR="007D13CF" w:rsidRPr="00F457B2">
        <w:rPr>
          <w:rFonts w:ascii="Arial" w:hAnsi="Arial" w:cs="Arial"/>
          <w:sz w:val="26"/>
          <w:szCs w:val="26"/>
        </w:rPr>
        <w:t xml:space="preserve">a la luz de las consideraciones aquí consignadas, se pronuncie </w:t>
      </w:r>
      <w:r w:rsidR="007D13CF">
        <w:rPr>
          <w:rFonts w:ascii="Arial" w:hAnsi="Arial" w:cs="Arial"/>
          <w:sz w:val="26"/>
          <w:szCs w:val="26"/>
        </w:rPr>
        <w:t>sobre</w:t>
      </w:r>
      <w:r w:rsidR="007D13CF" w:rsidRPr="00F457B2">
        <w:rPr>
          <w:rFonts w:ascii="Arial" w:hAnsi="Arial" w:cs="Arial"/>
          <w:sz w:val="26"/>
          <w:szCs w:val="26"/>
        </w:rPr>
        <w:t xml:space="preserve"> </w:t>
      </w:r>
      <w:r w:rsidR="007D13CF">
        <w:rPr>
          <w:rFonts w:ascii="Arial" w:hAnsi="Arial" w:cs="Arial"/>
          <w:sz w:val="26"/>
          <w:szCs w:val="26"/>
        </w:rPr>
        <w:t>el recurso de reposición interpuesto contra el auto del 19 de febrero último, respecto de lo cual omitió hacerlo</w:t>
      </w:r>
      <w:r>
        <w:rPr>
          <w:rFonts w:ascii="Arial" w:hAnsi="Arial" w:cs="Arial"/>
          <w:sz w:val="26"/>
          <w:szCs w:val="26"/>
        </w:rPr>
        <w:t>.</w:t>
      </w:r>
    </w:p>
    <w:p w:rsidR="0006317C" w:rsidRPr="00982C79" w:rsidRDefault="0006317C" w:rsidP="0006317C">
      <w:pPr>
        <w:pStyle w:val="Sinespaciado1"/>
        <w:spacing w:line="360" w:lineRule="auto"/>
        <w:ind w:firstLine="2835"/>
        <w:jc w:val="both"/>
        <w:rPr>
          <w:rFonts w:ascii="Arial" w:hAnsi="Arial" w:cs="Arial"/>
          <w:spacing w:val="-3"/>
          <w:sz w:val="16"/>
          <w:szCs w:val="16"/>
        </w:rPr>
      </w:pPr>
    </w:p>
    <w:p w:rsidR="003A1E87" w:rsidRPr="000905F6" w:rsidRDefault="0006317C" w:rsidP="0006317C">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EE18FB" w:rsidRPr="003603FF">
        <w:rPr>
          <w:rFonts w:ascii="Arial" w:hAnsi="Arial" w:cs="Arial"/>
        </w:rPr>
        <w:t xml:space="preserve">DESVINCULAR </w:t>
      </w:r>
      <w:r w:rsidR="00EE18FB" w:rsidRPr="000905F6">
        <w:rPr>
          <w:rFonts w:ascii="Arial" w:hAnsi="Arial" w:cs="Arial"/>
          <w:sz w:val="26"/>
          <w:szCs w:val="26"/>
        </w:rPr>
        <w:t xml:space="preserve">del asunto </w:t>
      </w:r>
      <w:r w:rsidR="003A1E87">
        <w:rPr>
          <w:rFonts w:ascii="Arial" w:hAnsi="Arial" w:cs="Arial"/>
          <w:sz w:val="26"/>
          <w:szCs w:val="26"/>
          <w:lang w:val="es-ES" w:eastAsia="es-ES"/>
        </w:rPr>
        <w:t xml:space="preserve">a </w:t>
      </w:r>
      <w:r w:rsidR="00D25CCA" w:rsidRPr="002C32B0">
        <w:rPr>
          <w:rFonts w:ascii="Arial" w:hAnsi="Arial" w:cs="Arial"/>
          <w:sz w:val="26"/>
          <w:szCs w:val="26"/>
          <w:lang w:val="es-ES" w:eastAsia="es-ES"/>
        </w:rPr>
        <w:t>la</w:t>
      </w:r>
      <w:r w:rsidR="00D25CCA" w:rsidRPr="000F2644">
        <w:rPr>
          <w:rFonts w:ascii="Arial" w:hAnsi="Arial" w:cs="Arial"/>
          <w:sz w:val="28"/>
          <w:szCs w:val="28"/>
          <w:lang w:val="es-ES" w:eastAsia="es-ES"/>
        </w:rPr>
        <w:t xml:space="preserve"> </w:t>
      </w:r>
      <w:r w:rsidR="00D25CCA">
        <w:rPr>
          <w:rFonts w:ascii="Arial" w:hAnsi="Arial" w:cs="Arial"/>
          <w:szCs w:val="28"/>
          <w:lang w:val="es-ES" w:eastAsia="es-ES"/>
        </w:rPr>
        <w:t xml:space="preserve">ALCALDÍA </w:t>
      </w:r>
      <w:r w:rsidR="00D25CCA">
        <w:rPr>
          <w:rFonts w:ascii="Arial" w:hAnsi="Arial" w:cs="Arial"/>
          <w:spacing w:val="3"/>
          <w:sz w:val="26"/>
          <w:szCs w:val="26"/>
        </w:rPr>
        <w:t xml:space="preserve">y </w:t>
      </w:r>
      <w:r w:rsidR="00D25CCA" w:rsidRPr="0017413C">
        <w:rPr>
          <w:rFonts w:ascii="Arial" w:hAnsi="Arial" w:cs="Arial"/>
          <w:spacing w:val="3"/>
          <w:sz w:val="26"/>
          <w:szCs w:val="26"/>
        </w:rPr>
        <w:t>l</w:t>
      </w:r>
      <w:r w:rsidR="00D25CCA">
        <w:rPr>
          <w:rFonts w:ascii="Arial" w:hAnsi="Arial" w:cs="Arial"/>
          <w:spacing w:val="3"/>
          <w:sz w:val="26"/>
          <w:szCs w:val="26"/>
        </w:rPr>
        <w:t>a</w:t>
      </w:r>
      <w:r w:rsidR="00D25CCA">
        <w:rPr>
          <w:rFonts w:ascii="Arial" w:hAnsi="Arial" w:cs="Arial"/>
          <w:spacing w:val="3"/>
          <w:sz w:val="24"/>
          <w:szCs w:val="24"/>
        </w:rPr>
        <w:t xml:space="preserve"> </w:t>
      </w:r>
      <w:r w:rsidR="00D25CCA">
        <w:rPr>
          <w:rFonts w:ascii="Arial" w:hAnsi="Arial" w:cs="Arial"/>
          <w:spacing w:val="3"/>
          <w:szCs w:val="24"/>
        </w:rPr>
        <w:t>PERSONERÍA</w:t>
      </w:r>
      <w:r w:rsidR="00D25CCA" w:rsidRPr="00AD4F68">
        <w:rPr>
          <w:rFonts w:ascii="Arial" w:hAnsi="Arial" w:cs="Arial"/>
          <w:spacing w:val="3"/>
          <w:szCs w:val="24"/>
        </w:rPr>
        <w:t xml:space="preserve"> MUNICIPAL </w:t>
      </w:r>
      <w:r w:rsidR="00D25CCA" w:rsidRPr="0017413C">
        <w:rPr>
          <w:rFonts w:ascii="Arial" w:hAnsi="Arial" w:cs="Arial"/>
          <w:spacing w:val="3"/>
          <w:sz w:val="26"/>
          <w:szCs w:val="26"/>
        </w:rPr>
        <w:t xml:space="preserve">de </w:t>
      </w:r>
      <w:r w:rsidR="00D25CCA">
        <w:rPr>
          <w:rFonts w:ascii="Arial" w:hAnsi="Arial" w:cs="Arial"/>
          <w:szCs w:val="26"/>
          <w:lang w:val="es-ES" w:eastAsia="es-ES"/>
        </w:rPr>
        <w:t>SANTA ROSA DE CABAL</w:t>
      </w:r>
      <w:r w:rsidR="00D25CCA" w:rsidRPr="0017413C">
        <w:rPr>
          <w:rFonts w:ascii="Arial" w:hAnsi="Arial" w:cs="Arial"/>
          <w:spacing w:val="3"/>
          <w:sz w:val="26"/>
          <w:szCs w:val="26"/>
        </w:rPr>
        <w:t>,</w:t>
      </w:r>
      <w:r w:rsidR="00D25CCA" w:rsidRPr="00D72C7C">
        <w:rPr>
          <w:rFonts w:ascii="Arial" w:hAnsi="Arial" w:cs="Arial"/>
          <w:szCs w:val="26"/>
          <w:lang w:val="es-ES" w:eastAsia="es-ES"/>
        </w:rPr>
        <w:t xml:space="preserve"> </w:t>
      </w:r>
      <w:r w:rsidR="00D25CCA">
        <w:rPr>
          <w:rFonts w:ascii="Arial" w:hAnsi="Arial" w:cs="Arial"/>
          <w:sz w:val="26"/>
          <w:szCs w:val="26"/>
          <w:lang w:val="es-ES_tradnl"/>
        </w:rPr>
        <w:t xml:space="preserve">la </w:t>
      </w:r>
      <w:r w:rsidR="00D25CCA" w:rsidRPr="009069F9">
        <w:rPr>
          <w:rFonts w:ascii="Arial" w:hAnsi="Arial" w:cs="Arial"/>
          <w:szCs w:val="28"/>
        </w:rPr>
        <w:t>PERSONERÍA</w:t>
      </w:r>
      <w:r w:rsidR="00D25CCA">
        <w:rPr>
          <w:rFonts w:ascii="Arial" w:hAnsi="Arial" w:cs="Arial"/>
          <w:szCs w:val="28"/>
        </w:rPr>
        <w:t xml:space="preserve"> </w:t>
      </w:r>
      <w:r w:rsidR="00D25CCA">
        <w:rPr>
          <w:rFonts w:ascii="Arial" w:hAnsi="Arial" w:cs="Arial"/>
          <w:sz w:val="26"/>
          <w:szCs w:val="26"/>
        </w:rPr>
        <w:t xml:space="preserve">de </w:t>
      </w:r>
      <w:r w:rsidR="00D25CCA">
        <w:rPr>
          <w:rFonts w:ascii="Arial" w:hAnsi="Arial" w:cs="Arial"/>
          <w:szCs w:val="26"/>
        </w:rPr>
        <w:t>MEDELLÍN</w:t>
      </w:r>
      <w:r w:rsidR="00D25CCA">
        <w:rPr>
          <w:rFonts w:ascii="Arial" w:hAnsi="Arial" w:cs="Arial"/>
          <w:szCs w:val="28"/>
          <w:lang w:val="es-ES" w:eastAsia="es-ES"/>
        </w:rPr>
        <w:t>,</w:t>
      </w:r>
      <w:r w:rsidR="00D25CCA">
        <w:rPr>
          <w:rFonts w:ascii="Arial" w:hAnsi="Arial" w:cs="Arial"/>
          <w:sz w:val="26"/>
          <w:szCs w:val="26"/>
          <w:lang w:val="es-ES" w:eastAsia="es-ES"/>
        </w:rPr>
        <w:t xml:space="preserve"> las</w:t>
      </w:r>
      <w:r w:rsidR="00D25CCA">
        <w:rPr>
          <w:rFonts w:ascii="Arial" w:hAnsi="Arial" w:cs="Arial"/>
          <w:szCs w:val="28"/>
          <w:lang w:val="es-ES" w:eastAsia="es-ES"/>
        </w:rPr>
        <w:t xml:space="preserve"> </w:t>
      </w:r>
      <w:r w:rsidR="00D25CCA" w:rsidRPr="00541D87">
        <w:rPr>
          <w:rFonts w:ascii="Arial" w:hAnsi="Arial" w:cs="Arial"/>
          <w:szCs w:val="28"/>
          <w:lang w:val="es-ES" w:eastAsia="es-ES"/>
        </w:rPr>
        <w:t>DEFENSORÍA</w:t>
      </w:r>
      <w:r w:rsidR="00D25CCA">
        <w:rPr>
          <w:rFonts w:ascii="Arial" w:hAnsi="Arial" w:cs="Arial"/>
          <w:szCs w:val="28"/>
          <w:lang w:val="es-ES" w:eastAsia="es-ES"/>
        </w:rPr>
        <w:t>S</w:t>
      </w:r>
      <w:r w:rsidR="00D25CCA" w:rsidRPr="00541D87">
        <w:rPr>
          <w:rFonts w:ascii="Arial" w:hAnsi="Arial" w:cs="Arial"/>
          <w:szCs w:val="28"/>
          <w:lang w:val="es-ES" w:eastAsia="es-ES"/>
        </w:rPr>
        <w:t xml:space="preserve"> DEL PUEBLO</w:t>
      </w:r>
      <w:r w:rsidR="00D25CCA" w:rsidRPr="000D15E9">
        <w:rPr>
          <w:rFonts w:ascii="Arial" w:hAnsi="Arial" w:cs="Arial"/>
          <w:sz w:val="26"/>
          <w:szCs w:val="26"/>
          <w:lang w:val="es-ES" w:eastAsia="es-ES"/>
        </w:rPr>
        <w:t xml:space="preserve"> </w:t>
      </w:r>
      <w:r w:rsidR="00D25CCA">
        <w:rPr>
          <w:rFonts w:ascii="Arial" w:hAnsi="Arial" w:cs="Arial"/>
          <w:sz w:val="26"/>
          <w:szCs w:val="26"/>
          <w:lang w:val="es-ES" w:eastAsia="es-ES"/>
        </w:rPr>
        <w:t>R</w:t>
      </w:r>
      <w:r w:rsidR="00D25CCA" w:rsidRPr="00E96ECC">
        <w:rPr>
          <w:rFonts w:ascii="Arial" w:hAnsi="Arial" w:cs="Arial"/>
          <w:sz w:val="26"/>
          <w:szCs w:val="26"/>
          <w:lang w:val="es-ES" w:eastAsia="es-ES"/>
        </w:rPr>
        <w:t>egional</w:t>
      </w:r>
      <w:r w:rsidR="00D25CCA">
        <w:rPr>
          <w:rFonts w:ascii="Arial" w:hAnsi="Arial" w:cs="Arial"/>
          <w:sz w:val="26"/>
          <w:szCs w:val="26"/>
          <w:lang w:val="es-ES" w:eastAsia="es-ES"/>
        </w:rPr>
        <w:t>es</w:t>
      </w:r>
      <w:r w:rsidR="00D25CCA" w:rsidRPr="00E96ECC">
        <w:rPr>
          <w:rFonts w:ascii="Arial" w:hAnsi="Arial" w:cs="Arial"/>
          <w:sz w:val="26"/>
          <w:szCs w:val="26"/>
          <w:lang w:val="es-ES" w:eastAsia="es-ES"/>
        </w:rPr>
        <w:t xml:space="preserve"> </w:t>
      </w:r>
      <w:r w:rsidR="00D25CCA">
        <w:rPr>
          <w:rFonts w:ascii="Arial" w:hAnsi="Arial" w:cs="Arial"/>
          <w:sz w:val="26"/>
          <w:szCs w:val="26"/>
          <w:lang w:val="es-ES" w:eastAsia="es-ES"/>
        </w:rPr>
        <w:t xml:space="preserve">de Risaralda y Antioquia, </w:t>
      </w:r>
      <w:r w:rsidR="00D25CCA" w:rsidRPr="000D15E9">
        <w:rPr>
          <w:rFonts w:ascii="Arial" w:hAnsi="Arial" w:cs="Arial"/>
          <w:sz w:val="26"/>
          <w:szCs w:val="26"/>
          <w:lang w:val="es-ES" w:eastAsia="es-ES"/>
        </w:rPr>
        <w:t>la</w:t>
      </w:r>
      <w:r w:rsidR="00D25CCA">
        <w:rPr>
          <w:rFonts w:ascii="Arial" w:hAnsi="Arial" w:cs="Arial"/>
          <w:szCs w:val="28"/>
          <w:lang w:val="es-ES" w:eastAsia="es-ES"/>
        </w:rPr>
        <w:t xml:space="preserve"> PROCURADURÍA GENERAL DE LA NACIÓN </w:t>
      </w:r>
      <w:r w:rsidR="00D25CCA" w:rsidRPr="00D72C7C">
        <w:rPr>
          <w:rFonts w:ascii="Arial" w:hAnsi="Arial" w:cs="Arial"/>
          <w:sz w:val="26"/>
          <w:szCs w:val="26"/>
          <w:lang w:val="es-ES" w:eastAsia="es-ES"/>
        </w:rPr>
        <w:t xml:space="preserve">de la Regional Risaralda, </w:t>
      </w:r>
      <w:r w:rsidR="00D25CCA" w:rsidRPr="00491445">
        <w:rPr>
          <w:rFonts w:ascii="Arial" w:hAnsi="Arial" w:cs="Arial"/>
          <w:szCs w:val="26"/>
          <w:lang w:val="es-ES" w:eastAsia="es-ES"/>
        </w:rPr>
        <w:t>BANCOLOMBIA</w:t>
      </w:r>
      <w:r w:rsidR="00D25CCA">
        <w:rPr>
          <w:rFonts w:ascii="Arial" w:hAnsi="Arial" w:cs="Arial"/>
          <w:sz w:val="26"/>
          <w:szCs w:val="26"/>
          <w:lang w:val="es-ES" w:eastAsia="es-ES"/>
        </w:rPr>
        <w:t xml:space="preserve">, </w:t>
      </w:r>
      <w:r w:rsidR="00D25CCA" w:rsidRPr="00D72C7C">
        <w:rPr>
          <w:rFonts w:ascii="Arial" w:hAnsi="Arial" w:cs="Arial"/>
          <w:spacing w:val="3"/>
          <w:sz w:val="26"/>
          <w:szCs w:val="26"/>
        </w:rPr>
        <w:t xml:space="preserve">así como </w:t>
      </w:r>
      <w:r w:rsidR="00D25CCA">
        <w:rPr>
          <w:rFonts w:ascii="Arial" w:hAnsi="Arial" w:cs="Arial"/>
          <w:spacing w:val="3"/>
          <w:sz w:val="26"/>
          <w:szCs w:val="26"/>
        </w:rPr>
        <w:t xml:space="preserve">a </w:t>
      </w:r>
      <w:r w:rsidR="00D25CCA" w:rsidRPr="00D72C7C">
        <w:rPr>
          <w:rFonts w:ascii="Arial" w:hAnsi="Arial" w:cs="Arial"/>
          <w:spacing w:val="3"/>
          <w:sz w:val="26"/>
          <w:szCs w:val="26"/>
        </w:rPr>
        <w:t>los señores</w:t>
      </w:r>
      <w:r w:rsidR="00D25CCA">
        <w:rPr>
          <w:rFonts w:ascii="Arial" w:hAnsi="Arial" w:cs="Arial"/>
          <w:spacing w:val="3"/>
          <w:szCs w:val="24"/>
        </w:rPr>
        <w:t xml:space="preserve"> </w:t>
      </w:r>
      <w:r w:rsidR="00D25CCA" w:rsidRPr="007D7354">
        <w:rPr>
          <w:rFonts w:ascii="Arial" w:hAnsi="Arial" w:cs="Arial"/>
          <w:spacing w:val="3"/>
          <w:szCs w:val="24"/>
        </w:rPr>
        <w:t>CRIST</w:t>
      </w:r>
      <w:r w:rsidR="00790716">
        <w:rPr>
          <w:rFonts w:ascii="Arial" w:hAnsi="Arial" w:cs="Arial"/>
          <w:spacing w:val="3"/>
          <w:szCs w:val="24"/>
        </w:rPr>
        <w:t>IA</w:t>
      </w:r>
      <w:r w:rsidR="00D25CCA">
        <w:rPr>
          <w:rFonts w:ascii="Arial" w:hAnsi="Arial" w:cs="Arial"/>
          <w:spacing w:val="3"/>
          <w:szCs w:val="24"/>
        </w:rPr>
        <w:t>N VÁSQUEZ ARIAS, MARIO ALBERTO RESTREPO ZAPATA</w:t>
      </w:r>
      <w:r w:rsidR="00D25CCA" w:rsidRPr="007D7354">
        <w:rPr>
          <w:rFonts w:ascii="Arial" w:hAnsi="Arial" w:cs="Arial"/>
          <w:spacing w:val="3"/>
          <w:szCs w:val="24"/>
        </w:rPr>
        <w:t xml:space="preserve"> </w:t>
      </w:r>
      <w:r w:rsidR="00D25CCA">
        <w:rPr>
          <w:rFonts w:ascii="Arial" w:hAnsi="Arial" w:cs="Arial"/>
          <w:spacing w:val="3"/>
          <w:szCs w:val="24"/>
        </w:rPr>
        <w:t xml:space="preserve">y </w:t>
      </w:r>
      <w:r w:rsidR="00790716">
        <w:rPr>
          <w:rFonts w:ascii="Arial" w:hAnsi="Arial" w:cs="Arial"/>
          <w:spacing w:val="3"/>
          <w:szCs w:val="24"/>
        </w:rPr>
        <w:t>PAULO CÉ</w:t>
      </w:r>
      <w:r w:rsidR="00D25CCA" w:rsidRPr="007D7354">
        <w:rPr>
          <w:rFonts w:ascii="Arial" w:hAnsi="Arial" w:cs="Arial"/>
          <w:spacing w:val="3"/>
          <w:szCs w:val="24"/>
        </w:rPr>
        <w:t>SAR LIZCANO DURÁN</w:t>
      </w:r>
      <w:r w:rsidR="003A1E87">
        <w:rPr>
          <w:rFonts w:ascii="Arial" w:hAnsi="Arial" w:cs="Arial"/>
          <w:szCs w:val="28"/>
          <w:lang w:val="es-ES" w:eastAsia="es-ES"/>
        </w:rPr>
        <w:t>.</w:t>
      </w:r>
    </w:p>
    <w:p w:rsidR="003A1E87" w:rsidRPr="000905F6" w:rsidRDefault="003A1E87" w:rsidP="003A1E87">
      <w:pPr>
        <w:tabs>
          <w:tab w:val="left" w:pos="-720"/>
        </w:tabs>
        <w:suppressAutoHyphens/>
        <w:spacing w:line="360" w:lineRule="auto"/>
        <w:ind w:firstLine="2835"/>
        <w:jc w:val="both"/>
        <w:rPr>
          <w:rFonts w:ascii="Arial" w:hAnsi="Arial" w:cs="Arial"/>
          <w:spacing w:val="3"/>
          <w:sz w:val="16"/>
          <w:szCs w:val="28"/>
        </w:rPr>
      </w:pPr>
    </w:p>
    <w:p w:rsidR="00ED65F4" w:rsidRDefault="0006317C" w:rsidP="00ED65F4">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ED65F4" w:rsidRPr="00E45B7C">
        <w:rPr>
          <w:rFonts w:ascii="Arial" w:hAnsi="Arial" w:cs="Arial"/>
          <w:b/>
          <w:spacing w:val="-3"/>
          <w:sz w:val="24"/>
          <w:szCs w:val="28"/>
        </w:rPr>
        <w:t>:</w:t>
      </w:r>
      <w:r w:rsidR="00ED65F4">
        <w:rPr>
          <w:rFonts w:ascii="Arial" w:hAnsi="Arial" w:cs="Arial"/>
          <w:b/>
          <w:spacing w:val="-3"/>
          <w:sz w:val="24"/>
          <w:szCs w:val="28"/>
        </w:rPr>
        <w:t xml:space="preserve"> </w:t>
      </w:r>
      <w:r w:rsidR="00ED65F4">
        <w:rPr>
          <w:rFonts w:ascii="Arial" w:hAnsi="Arial" w:cs="Arial"/>
          <w:sz w:val="26"/>
          <w:szCs w:val="26"/>
        </w:rPr>
        <w:t>A costa del accionante, suminístresele copia física de todo lo actuado en este amparo constitucional.</w:t>
      </w:r>
    </w:p>
    <w:p w:rsidR="00ED65F4" w:rsidRPr="007F75B8" w:rsidRDefault="00ED65F4" w:rsidP="00ED65F4">
      <w:pPr>
        <w:pStyle w:val="Sinespaciado1"/>
        <w:spacing w:line="360" w:lineRule="auto"/>
        <w:jc w:val="both"/>
        <w:rPr>
          <w:rFonts w:ascii="Arial" w:hAnsi="Arial" w:cs="Arial"/>
          <w:spacing w:val="-3"/>
          <w:sz w:val="16"/>
          <w:szCs w:val="16"/>
        </w:rPr>
      </w:pPr>
    </w:p>
    <w:p w:rsidR="00ED65F4" w:rsidRPr="000905F6" w:rsidRDefault="0006317C" w:rsidP="00ED65F4">
      <w:pPr>
        <w:pStyle w:val="Sinespaciado1"/>
        <w:spacing w:line="360" w:lineRule="auto"/>
        <w:ind w:firstLine="2835"/>
        <w:jc w:val="both"/>
        <w:rPr>
          <w:rFonts w:ascii="Arial" w:hAnsi="Arial" w:cs="Arial"/>
          <w:sz w:val="16"/>
          <w:szCs w:val="28"/>
        </w:rPr>
      </w:pPr>
      <w:r w:rsidRPr="00E45B7C">
        <w:rPr>
          <w:rFonts w:ascii="Arial" w:hAnsi="Arial" w:cs="Arial"/>
          <w:b/>
          <w:spacing w:val="-3"/>
          <w:sz w:val="24"/>
        </w:rPr>
        <w:t>Quinto</w:t>
      </w:r>
      <w:r w:rsidR="00ED65F4" w:rsidRPr="00E45B7C">
        <w:rPr>
          <w:rFonts w:ascii="Arial" w:hAnsi="Arial" w:cs="Arial"/>
          <w:b/>
          <w:spacing w:val="-3"/>
          <w:sz w:val="24"/>
          <w:szCs w:val="28"/>
        </w:rPr>
        <w:t>:</w:t>
      </w:r>
      <w:r w:rsidR="00ED65F4">
        <w:rPr>
          <w:rFonts w:ascii="Arial" w:hAnsi="Arial" w:cs="Arial"/>
          <w:b/>
          <w:spacing w:val="-3"/>
          <w:sz w:val="24"/>
          <w:szCs w:val="28"/>
        </w:rPr>
        <w:t xml:space="preserve"> </w:t>
      </w:r>
      <w:r w:rsidR="00ED65F4" w:rsidRPr="000905F6">
        <w:rPr>
          <w:rFonts w:ascii="Arial" w:hAnsi="Arial" w:cs="Arial"/>
          <w:spacing w:val="-3"/>
          <w:sz w:val="26"/>
          <w:szCs w:val="26"/>
        </w:rPr>
        <w:t xml:space="preserve">Notifíquese esta decisión a las partes por el medio más expedito posible </w:t>
      </w:r>
      <w:r w:rsidR="00ED65F4">
        <w:rPr>
          <w:rFonts w:ascii="Arial" w:hAnsi="Arial" w:cs="Arial"/>
          <w:spacing w:val="-3"/>
          <w:sz w:val="26"/>
          <w:szCs w:val="26"/>
        </w:rPr>
        <w:t xml:space="preserve">(art. 5º </w:t>
      </w:r>
      <w:r w:rsidR="00ED65F4" w:rsidRPr="000905F6">
        <w:rPr>
          <w:rFonts w:ascii="Arial" w:hAnsi="Arial" w:cs="Arial"/>
          <w:spacing w:val="-3"/>
          <w:sz w:val="26"/>
          <w:szCs w:val="26"/>
        </w:rPr>
        <w:t>Decreto 306 de 1992).</w:t>
      </w:r>
    </w:p>
    <w:p w:rsidR="00ED65F4" w:rsidRPr="000905F6" w:rsidRDefault="00ED65F4" w:rsidP="00ED65F4">
      <w:pPr>
        <w:tabs>
          <w:tab w:val="left" w:pos="-720"/>
        </w:tabs>
        <w:suppressAutoHyphens/>
        <w:spacing w:line="360" w:lineRule="auto"/>
        <w:ind w:firstLine="2835"/>
        <w:jc w:val="both"/>
        <w:rPr>
          <w:rFonts w:ascii="Arial" w:hAnsi="Arial" w:cs="Arial"/>
          <w:spacing w:val="3"/>
          <w:sz w:val="16"/>
          <w:szCs w:val="28"/>
        </w:rPr>
      </w:pPr>
    </w:p>
    <w:p w:rsidR="00ED65F4" w:rsidRDefault="0006317C" w:rsidP="00ED65F4">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lastRenderedPageBreak/>
        <w:t>Sex</w:t>
      </w:r>
      <w:r w:rsidRPr="00E45B7C">
        <w:rPr>
          <w:rFonts w:ascii="Arial" w:hAnsi="Arial" w:cs="Arial"/>
          <w:b/>
          <w:spacing w:val="-3"/>
          <w:sz w:val="24"/>
        </w:rPr>
        <w:t>to</w:t>
      </w:r>
      <w:r w:rsidR="00ED65F4" w:rsidRPr="00E45B7C">
        <w:rPr>
          <w:rFonts w:ascii="Arial" w:hAnsi="Arial" w:cs="Arial"/>
          <w:b/>
          <w:spacing w:val="-3"/>
          <w:sz w:val="24"/>
        </w:rPr>
        <w:t>:</w:t>
      </w:r>
      <w:r w:rsidR="00ED65F4">
        <w:rPr>
          <w:rFonts w:ascii="Arial" w:hAnsi="Arial" w:cs="Arial"/>
          <w:b/>
          <w:spacing w:val="-3"/>
          <w:sz w:val="24"/>
        </w:rPr>
        <w:t xml:space="preserve"> </w:t>
      </w:r>
      <w:r w:rsidR="00ED65F4" w:rsidRPr="000905F6">
        <w:rPr>
          <w:rFonts w:ascii="Arial" w:hAnsi="Arial" w:cs="Arial"/>
          <w:spacing w:val="-3"/>
          <w:sz w:val="26"/>
          <w:szCs w:val="26"/>
        </w:rPr>
        <w:t>Si no fuere impugnada esta decisión, remítase el expediente a la Corte Constitucional para su eventual revisión.</w:t>
      </w:r>
    </w:p>
    <w:p w:rsidR="00ED65F4" w:rsidRPr="00163794" w:rsidRDefault="00ED65F4" w:rsidP="00ED65F4">
      <w:pPr>
        <w:tabs>
          <w:tab w:val="left" w:pos="-720"/>
        </w:tabs>
        <w:suppressAutoHyphens/>
        <w:spacing w:line="360" w:lineRule="auto"/>
        <w:ind w:firstLine="2835"/>
        <w:jc w:val="both"/>
        <w:rPr>
          <w:rFonts w:ascii="Arial" w:hAnsi="Arial" w:cs="Arial"/>
          <w:spacing w:val="-3"/>
          <w:sz w:val="16"/>
          <w:szCs w:val="16"/>
        </w:rPr>
      </w:pPr>
    </w:p>
    <w:p w:rsidR="00ED65F4" w:rsidRPr="00EC2B78" w:rsidRDefault="0006317C" w:rsidP="00ED65F4">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00ED65F4" w:rsidRPr="00E45B7C">
        <w:rPr>
          <w:rFonts w:ascii="Arial" w:hAnsi="Arial" w:cs="Arial"/>
          <w:b/>
          <w:spacing w:val="-3"/>
          <w:sz w:val="24"/>
        </w:rPr>
        <w:t>o</w:t>
      </w:r>
      <w:r w:rsidR="00ED65F4" w:rsidRPr="00E45B7C">
        <w:rPr>
          <w:rFonts w:ascii="Arial" w:hAnsi="Arial" w:cs="Arial"/>
          <w:b/>
          <w:spacing w:val="-3"/>
          <w:sz w:val="24"/>
          <w:szCs w:val="28"/>
        </w:rPr>
        <w:t>:</w:t>
      </w:r>
      <w:r w:rsidR="00ED65F4">
        <w:rPr>
          <w:rFonts w:ascii="Arial" w:hAnsi="Arial" w:cs="Arial"/>
          <w:b/>
          <w:spacing w:val="-3"/>
          <w:sz w:val="24"/>
          <w:szCs w:val="28"/>
        </w:rPr>
        <w:t xml:space="preserve"> </w:t>
      </w:r>
      <w:r w:rsidR="00ED65F4">
        <w:rPr>
          <w:rFonts w:ascii="Arial" w:hAnsi="Arial" w:cs="Arial"/>
          <w:spacing w:val="-3"/>
          <w:sz w:val="26"/>
          <w:szCs w:val="26"/>
        </w:rPr>
        <w:t>Archivar el expediente, previa anotación</w:t>
      </w:r>
      <w:r w:rsidR="00ED65F4" w:rsidRPr="000905F6">
        <w:rPr>
          <w:rFonts w:ascii="Arial" w:hAnsi="Arial" w:cs="Arial"/>
          <w:spacing w:val="-3"/>
          <w:sz w:val="26"/>
          <w:szCs w:val="26"/>
        </w:rPr>
        <w:t xml:space="preserve"> en los libros radicadores, una vez agotado el trámite ante la Corte Constitucional.</w:t>
      </w:r>
    </w:p>
    <w:p w:rsidR="00ED65F4" w:rsidRPr="00FA5E0E" w:rsidRDefault="00ED65F4" w:rsidP="00ED65F4">
      <w:pPr>
        <w:pStyle w:val="Sinespaciado1"/>
        <w:ind w:firstLine="2835"/>
        <w:jc w:val="both"/>
        <w:rPr>
          <w:rFonts w:ascii="Arial" w:hAnsi="Arial" w:cs="Arial"/>
          <w:spacing w:val="-3"/>
          <w:sz w:val="16"/>
          <w:szCs w:val="26"/>
        </w:rPr>
      </w:pPr>
    </w:p>
    <w:p w:rsidR="00ED65F4" w:rsidRPr="000905F6" w:rsidRDefault="00ED65F4" w:rsidP="00ED65F4">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D65F4" w:rsidRDefault="00ED65F4" w:rsidP="00ED65F4">
      <w:pPr>
        <w:pStyle w:val="Sinespaciado1"/>
        <w:ind w:firstLine="2835"/>
        <w:jc w:val="both"/>
        <w:rPr>
          <w:rFonts w:ascii="Arial" w:hAnsi="Arial" w:cs="Arial"/>
          <w:spacing w:val="-3"/>
          <w:sz w:val="16"/>
          <w:szCs w:val="26"/>
        </w:rPr>
      </w:pPr>
    </w:p>
    <w:p w:rsidR="00ED65F4" w:rsidRPr="00FA5E0E" w:rsidRDefault="00ED65F4" w:rsidP="00ED65F4">
      <w:pPr>
        <w:pStyle w:val="Sinespaciado1"/>
        <w:ind w:firstLine="2835"/>
        <w:jc w:val="both"/>
        <w:rPr>
          <w:rFonts w:ascii="Arial" w:hAnsi="Arial" w:cs="Arial"/>
          <w:spacing w:val="-3"/>
          <w:sz w:val="16"/>
          <w:szCs w:val="26"/>
        </w:rPr>
      </w:pPr>
    </w:p>
    <w:p w:rsidR="00ED65F4" w:rsidRPr="00B9101D" w:rsidRDefault="00ED65F4" w:rsidP="00ED65F4">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r w:rsidRPr="00B9101D">
        <w:rPr>
          <w:rFonts w:ascii="Arial" w:hAnsi="Arial" w:cs="Arial"/>
          <w:b/>
          <w:spacing w:val="-3"/>
        </w:rPr>
        <w:t>EDDER JIMMY SÁNCHEZ CALAMBÁS</w:t>
      </w: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r w:rsidRPr="00B9101D">
        <w:rPr>
          <w:rFonts w:ascii="Arial" w:hAnsi="Arial" w:cs="Arial"/>
          <w:b/>
          <w:spacing w:val="-3"/>
        </w:rPr>
        <w:t>JAIME ALBERTO SARAZA NARANJO</w:t>
      </w: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ED65F4" w:rsidRPr="00B9101D" w:rsidRDefault="00ED65F4" w:rsidP="00ED65F4">
      <w:pPr>
        <w:pStyle w:val="Sinespaciado1"/>
        <w:ind w:firstLine="2835"/>
        <w:jc w:val="both"/>
        <w:rPr>
          <w:rFonts w:ascii="Arial" w:hAnsi="Arial" w:cs="Arial"/>
          <w:b/>
          <w:spacing w:val="-3"/>
        </w:rPr>
      </w:pPr>
    </w:p>
    <w:p w:rsidR="00D25CCA" w:rsidRPr="003951D0" w:rsidRDefault="00ED65F4" w:rsidP="00ED65F4">
      <w:pPr>
        <w:pStyle w:val="Sinespaciado1"/>
        <w:ind w:firstLine="2835"/>
        <w:jc w:val="both"/>
        <w:rPr>
          <w:rFonts w:ascii="Arial" w:hAnsi="Arial" w:cs="Arial"/>
          <w:b/>
        </w:rPr>
      </w:pPr>
      <w:r w:rsidRPr="007C5D65">
        <w:rPr>
          <w:rFonts w:ascii="Arial" w:hAnsi="Arial" w:cs="Arial"/>
          <w:b/>
        </w:rPr>
        <w:t>CLAUDIA MARÍA ARCILA RÍOS</w:t>
      </w:r>
    </w:p>
    <w:sectPr w:rsidR="00D25CCA" w:rsidRPr="003951D0" w:rsidSect="0063024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88" w:rsidRDefault="00CC1F88" w:rsidP="00354126">
      <w:r>
        <w:separator/>
      </w:r>
    </w:p>
  </w:endnote>
  <w:endnote w:type="continuationSeparator" w:id="0">
    <w:p w:rsidR="00CC1F88" w:rsidRDefault="00CC1F8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D2770">
      <w:rPr>
        <w:rFonts w:ascii="Arial" w:hAnsi="Arial" w:cs="Arial"/>
        <w:noProof/>
        <w:sz w:val="22"/>
        <w:szCs w:val="22"/>
      </w:rPr>
      <w:t>3</w:t>
    </w:r>
    <w:r w:rsidRPr="00B97631">
      <w:rPr>
        <w:rFonts w:ascii="Arial" w:hAnsi="Arial" w:cs="Arial"/>
        <w:sz w:val="22"/>
        <w:szCs w:val="22"/>
      </w:rPr>
      <w:fldChar w:fldCharType="end"/>
    </w:r>
  </w:p>
  <w:p w:rsidR="004903EA" w:rsidRDefault="00CC1F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88" w:rsidRDefault="00CC1F88" w:rsidP="00354126">
      <w:r>
        <w:separator/>
      </w:r>
    </w:p>
  </w:footnote>
  <w:footnote w:type="continuationSeparator" w:id="0">
    <w:p w:rsidR="00CC1F88" w:rsidRDefault="00CC1F88" w:rsidP="0035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BB5E00">
      <w:rPr>
        <w:rFonts w:ascii="Arial" w:hAnsi="Arial" w:cs="Arial"/>
        <w:sz w:val="16"/>
        <w:szCs w:val="16"/>
      </w:rPr>
      <w:tab/>
    </w:r>
    <w:r w:rsidR="00BB5E00">
      <w:rPr>
        <w:rFonts w:ascii="Arial" w:hAnsi="Arial" w:cs="Arial"/>
        <w:sz w:val="16"/>
        <w:szCs w:val="16"/>
      </w:rPr>
      <w:tab/>
      <w:t xml:space="preserve">    </w:t>
    </w:r>
    <w:r w:rsidR="00BB5E00" w:rsidRPr="00014395">
      <w:rPr>
        <w:rFonts w:ascii="Arial" w:hAnsi="Arial" w:cs="Arial"/>
        <w:sz w:val="16"/>
        <w:szCs w:val="16"/>
      </w:rPr>
      <w:t>ACCIÓN DE TUTELA 1a. Expedie</w:t>
    </w:r>
    <w:r w:rsidR="0017413C">
      <w:rPr>
        <w:rFonts w:ascii="Arial" w:hAnsi="Arial" w:cs="Arial"/>
        <w:sz w:val="16"/>
        <w:szCs w:val="16"/>
      </w:rPr>
      <w:t>nte: 66001-22-13-000-2018-00</w:t>
    </w:r>
    <w:r w:rsidR="009533EF">
      <w:rPr>
        <w:rFonts w:ascii="Arial" w:hAnsi="Arial" w:cs="Arial"/>
        <w:sz w:val="16"/>
        <w:szCs w:val="16"/>
      </w:rPr>
      <w:t>175</w:t>
    </w:r>
    <w:r w:rsidR="00BB5E00"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CC1F88"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34AC"/>
    <w:rsid w:val="00003C51"/>
    <w:rsid w:val="00004594"/>
    <w:rsid w:val="00010679"/>
    <w:rsid w:val="0001730F"/>
    <w:rsid w:val="00024092"/>
    <w:rsid w:val="00025F11"/>
    <w:rsid w:val="0002663D"/>
    <w:rsid w:val="00050BF5"/>
    <w:rsid w:val="0006317C"/>
    <w:rsid w:val="00065174"/>
    <w:rsid w:val="00084EDE"/>
    <w:rsid w:val="000938FC"/>
    <w:rsid w:val="000C53A5"/>
    <w:rsid w:val="000E1A7C"/>
    <w:rsid w:val="000F30D3"/>
    <w:rsid w:val="000F541E"/>
    <w:rsid w:val="00100509"/>
    <w:rsid w:val="001058CC"/>
    <w:rsid w:val="00110ADA"/>
    <w:rsid w:val="001330A8"/>
    <w:rsid w:val="00144950"/>
    <w:rsid w:val="00152D85"/>
    <w:rsid w:val="00154799"/>
    <w:rsid w:val="0017264C"/>
    <w:rsid w:val="0017413C"/>
    <w:rsid w:val="00187677"/>
    <w:rsid w:val="00195906"/>
    <w:rsid w:val="001A040E"/>
    <w:rsid w:val="001B3AC8"/>
    <w:rsid w:val="001B3DE2"/>
    <w:rsid w:val="001B6F58"/>
    <w:rsid w:val="001C09B6"/>
    <w:rsid w:val="001C39B1"/>
    <w:rsid w:val="001D0D65"/>
    <w:rsid w:val="001D302D"/>
    <w:rsid w:val="00202E46"/>
    <w:rsid w:val="002035CB"/>
    <w:rsid w:val="00204912"/>
    <w:rsid w:val="00222FAB"/>
    <w:rsid w:val="0022369E"/>
    <w:rsid w:val="00227FE8"/>
    <w:rsid w:val="00235C46"/>
    <w:rsid w:val="00236E8F"/>
    <w:rsid w:val="002618F9"/>
    <w:rsid w:val="002835D6"/>
    <w:rsid w:val="00285116"/>
    <w:rsid w:val="00296D2B"/>
    <w:rsid w:val="002A61D5"/>
    <w:rsid w:val="002B58C4"/>
    <w:rsid w:val="002B786A"/>
    <w:rsid w:val="002E04B7"/>
    <w:rsid w:val="002F1DE9"/>
    <w:rsid w:val="00306D82"/>
    <w:rsid w:val="0031697B"/>
    <w:rsid w:val="00324645"/>
    <w:rsid w:val="00342767"/>
    <w:rsid w:val="0034300C"/>
    <w:rsid w:val="00354126"/>
    <w:rsid w:val="003603FF"/>
    <w:rsid w:val="003951D0"/>
    <w:rsid w:val="003A1E87"/>
    <w:rsid w:val="003B1421"/>
    <w:rsid w:val="003B24D7"/>
    <w:rsid w:val="003B4BB2"/>
    <w:rsid w:val="003B784D"/>
    <w:rsid w:val="003C2A4C"/>
    <w:rsid w:val="003D3F64"/>
    <w:rsid w:val="003E3261"/>
    <w:rsid w:val="003E5215"/>
    <w:rsid w:val="003E64BB"/>
    <w:rsid w:val="00413A6D"/>
    <w:rsid w:val="00416A73"/>
    <w:rsid w:val="004232F7"/>
    <w:rsid w:val="00443181"/>
    <w:rsid w:val="00450F76"/>
    <w:rsid w:val="00455C27"/>
    <w:rsid w:val="00471AB3"/>
    <w:rsid w:val="0047219D"/>
    <w:rsid w:val="0047357B"/>
    <w:rsid w:val="0048040B"/>
    <w:rsid w:val="00487ECA"/>
    <w:rsid w:val="00490FC3"/>
    <w:rsid w:val="00491445"/>
    <w:rsid w:val="004A03D4"/>
    <w:rsid w:val="004A7CCA"/>
    <w:rsid w:val="004B4A56"/>
    <w:rsid w:val="004C3984"/>
    <w:rsid w:val="004D4D38"/>
    <w:rsid w:val="004D4FB5"/>
    <w:rsid w:val="004E2773"/>
    <w:rsid w:val="004E28B4"/>
    <w:rsid w:val="004F3E09"/>
    <w:rsid w:val="00510BA5"/>
    <w:rsid w:val="00513377"/>
    <w:rsid w:val="0051551D"/>
    <w:rsid w:val="00516E7C"/>
    <w:rsid w:val="00534C18"/>
    <w:rsid w:val="00554855"/>
    <w:rsid w:val="00556489"/>
    <w:rsid w:val="0055681F"/>
    <w:rsid w:val="00566D70"/>
    <w:rsid w:val="0058546A"/>
    <w:rsid w:val="00586D76"/>
    <w:rsid w:val="00592645"/>
    <w:rsid w:val="00596817"/>
    <w:rsid w:val="005B3107"/>
    <w:rsid w:val="005B5A06"/>
    <w:rsid w:val="005C3384"/>
    <w:rsid w:val="005D1A72"/>
    <w:rsid w:val="005D5440"/>
    <w:rsid w:val="005E2A47"/>
    <w:rsid w:val="005E4E2D"/>
    <w:rsid w:val="00600157"/>
    <w:rsid w:val="00616027"/>
    <w:rsid w:val="00630246"/>
    <w:rsid w:val="006309DC"/>
    <w:rsid w:val="00632B12"/>
    <w:rsid w:val="00635A41"/>
    <w:rsid w:val="00637310"/>
    <w:rsid w:val="00653228"/>
    <w:rsid w:val="00655909"/>
    <w:rsid w:val="00660EEA"/>
    <w:rsid w:val="00680E0B"/>
    <w:rsid w:val="00693930"/>
    <w:rsid w:val="006C39EA"/>
    <w:rsid w:val="006C4053"/>
    <w:rsid w:val="006C4FAE"/>
    <w:rsid w:val="006D37A1"/>
    <w:rsid w:val="00700CAD"/>
    <w:rsid w:val="007036F5"/>
    <w:rsid w:val="007175F4"/>
    <w:rsid w:val="0072172F"/>
    <w:rsid w:val="0073409E"/>
    <w:rsid w:val="007347DA"/>
    <w:rsid w:val="00743E6A"/>
    <w:rsid w:val="00756871"/>
    <w:rsid w:val="00757D91"/>
    <w:rsid w:val="00757DB1"/>
    <w:rsid w:val="00770F85"/>
    <w:rsid w:val="00774924"/>
    <w:rsid w:val="0077682B"/>
    <w:rsid w:val="007848FC"/>
    <w:rsid w:val="00790716"/>
    <w:rsid w:val="00791437"/>
    <w:rsid w:val="007961DC"/>
    <w:rsid w:val="007B3469"/>
    <w:rsid w:val="007B7231"/>
    <w:rsid w:val="007C6A8C"/>
    <w:rsid w:val="007C7389"/>
    <w:rsid w:val="007D0C4A"/>
    <w:rsid w:val="007D13CF"/>
    <w:rsid w:val="007D7E0C"/>
    <w:rsid w:val="007E416A"/>
    <w:rsid w:val="007F098C"/>
    <w:rsid w:val="007F40F5"/>
    <w:rsid w:val="007F7A7A"/>
    <w:rsid w:val="00800D81"/>
    <w:rsid w:val="00812B9B"/>
    <w:rsid w:val="00817251"/>
    <w:rsid w:val="00826B4D"/>
    <w:rsid w:val="008425BF"/>
    <w:rsid w:val="008428C6"/>
    <w:rsid w:val="00855234"/>
    <w:rsid w:val="00863E67"/>
    <w:rsid w:val="00864962"/>
    <w:rsid w:val="00884521"/>
    <w:rsid w:val="00891786"/>
    <w:rsid w:val="00896ADF"/>
    <w:rsid w:val="008A0FD9"/>
    <w:rsid w:val="008A604A"/>
    <w:rsid w:val="008A6986"/>
    <w:rsid w:val="008B3D4F"/>
    <w:rsid w:val="008B695F"/>
    <w:rsid w:val="008F186F"/>
    <w:rsid w:val="008F6076"/>
    <w:rsid w:val="00913A13"/>
    <w:rsid w:val="00916AC2"/>
    <w:rsid w:val="00943734"/>
    <w:rsid w:val="00945C70"/>
    <w:rsid w:val="00952B8C"/>
    <w:rsid w:val="009533EF"/>
    <w:rsid w:val="00970AC4"/>
    <w:rsid w:val="009752D6"/>
    <w:rsid w:val="009771D2"/>
    <w:rsid w:val="00995594"/>
    <w:rsid w:val="009A5805"/>
    <w:rsid w:val="009A6E38"/>
    <w:rsid w:val="009B0FF3"/>
    <w:rsid w:val="009B5CAA"/>
    <w:rsid w:val="009C10A0"/>
    <w:rsid w:val="009C11A6"/>
    <w:rsid w:val="00A029F8"/>
    <w:rsid w:val="00A134CE"/>
    <w:rsid w:val="00A1440A"/>
    <w:rsid w:val="00A23D67"/>
    <w:rsid w:val="00A251C5"/>
    <w:rsid w:val="00A25A81"/>
    <w:rsid w:val="00A271C6"/>
    <w:rsid w:val="00A27447"/>
    <w:rsid w:val="00A35436"/>
    <w:rsid w:val="00A608B7"/>
    <w:rsid w:val="00A613DA"/>
    <w:rsid w:val="00A65DA4"/>
    <w:rsid w:val="00A850A3"/>
    <w:rsid w:val="00A859C4"/>
    <w:rsid w:val="00A94EF0"/>
    <w:rsid w:val="00AA71F8"/>
    <w:rsid w:val="00AB05E4"/>
    <w:rsid w:val="00AB15CE"/>
    <w:rsid w:val="00AC1F96"/>
    <w:rsid w:val="00AE36C5"/>
    <w:rsid w:val="00B01885"/>
    <w:rsid w:val="00B03719"/>
    <w:rsid w:val="00B05057"/>
    <w:rsid w:val="00B053C0"/>
    <w:rsid w:val="00B25037"/>
    <w:rsid w:val="00B279EA"/>
    <w:rsid w:val="00B466B0"/>
    <w:rsid w:val="00B549AB"/>
    <w:rsid w:val="00B626BB"/>
    <w:rsid w:val="00B65A1A"/>
    <w:rsid w:val="00B75182"/>
    <w:rsid w:val="00B765C1"/>
    <w:rsid w:val="00B8149D"/>
    <w:rsid w:val="00B856E4"/>
    <w:rsid w:val="00B85BE4"/>
    <w:rsid w:val="00B8748D"/>
    <w:rsid w:val="00B906FD"/>
    <w:rsid w:val="00B94B7D"/>
    <w:rsid w:val="00B97AE6"/>
    <w:rsid w:val="00BB5E00"/>
    <w:rsid w:val="00BD4564"/>
    <w:rsid w:val="00BE451E"/>
    <w:rsid w:val="00BE6F61"/>
    <w:rsid w:val="00BF069F"/>
    <w:rsid w:val="00BF0A74"/>
    <w:rsid w:val="00C078E5"/>
    <w:rsid w:val="00C151A7"/>
    <w:rsid w:val="00C170CA"/>
    <w:rsid w:val="00C21337"/>
    <w:rsid w:val="00C24F3A"/>
    <w:rsid w:val="00C26F20"/>
    <w:rsid w:val="00C46634"/>
    <w:rsid w:val="00C51FCC"/>
    <w:rsid w:val="00C51FEF"/>
    <w:rsid w:val="00C9439D"/>
    <w:rsid w:val="00CA40F7"/>
    <w:rsid w:val="00CB3003"/>
    <w:rsid w:val="00CC1F88"/>
    <w:rsid w:val="00CD62B1"/>
    <w:rsid w:val="00CE0C3C"/>
    <w:rsid w:val="00CE29AE"/>
    <w:rsid w:val="00CE79FA"/>
    <w:rsid w:val="00CF13FE"/>
    <w:rsid w:val="00CF47D2"/>
    <w:rsid w:val="00D23AA1"/>
    <w:rsid w:val="00D25324"/>
    <w:rsid w:val="00D25CCA"/>
    <w:rsid w:val="00D44259"/>
    <w:rsid w:val="00D47383"/>
    <w:rsid w:val="00D47439"/>
    <w:rsid w:val="00D62021"/>
    <w:rsid w:val="00D72C7C"/>
    <w:rsid w:val="00D8087E"/>
    <w:rsid w:val="00D92BB7"/>
    <w:rsid w:val="00D96882"/>
    <w:rsid w:val="00DA42E6"/>
    <w:rsid w:val="00DD59DF"/>
    <w:rsid w:val="00DD6B36"/>
    <w:rsid w:val="00DE6EC3"/>
    <w:rsid w:val="00DF005C"/>
    <w:rsid w:val="00DF05D2"/>
    <w:rsid w:val="00E057C6"/>
    <w:rsid w:val="00E0761E"/>
    <w:rsid w:val="00E138BF"/>
    <w:rsid w:val="00E4385C"/>
    <w:rsid w:val="00E62271"/>
    <w:rsid w:val="00E83A11"/>
    <w:rsid w:val="00E87674"/>
    <w:rsid w:val="00E91F86"/>
    <w:rsid w:val="00E949DC"/>
    <w:rsid w:val="00E94FF7"/>
    <w:rsid w:val="00EA64C0"/>
    <w:rsid w:val="00EA7B0C"/>
    <w:rsid w:val="00EB4E85"/>
    <w:rsid w:val="00EC4887"/>
    <w:rsid w:val="00ED2770"/>
    <w:rsid w:val="00ED65F4"/>
    <w:rsid w:val="00ED7293"/>
    <w:rsid w:val="00EE18FB"/>
    <w:rsid w:val="00EE1BD4"/>
    <w:rsid w:val="00EE263D"/>
    <w:rsid w:val="00EE2A4E"/>
    <w:rsid w:val="00EF4434"/>
    <w:rsid w:val="00F068DE"/>
    <w:rsid w:val="00F11EF6"/>
    <w:rsid w:val="00F2429B"/>
    <w:rsid w:val="00F34A4A"/>
    <w:rsid w:val="00F419DD"/>
    <w:rsid w:val="00F45496"/>
    <w:rsid w:val="00F66441"/>
    <w:rsid w:val="00F8710B"/>
    <w:rsid w:val="00FB05FB"/>
    <w:rsid w:val="00FB3EA1"/>
    <w:rsid w:val="00FC0843"/>
    <w:rsid w:val="00FC3ED0"/>
    <w:rsid w:val="00FD20F1"/>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3A1E87"/>
  </w:style>
  <w:style w:type="paragraph" w:customStyle="1" w:styleId="sangria">
    <w:name w:val="sangria"/>
    <w:basedOn w:val="Normal"/>
    <w:rsid w:val="003A1E87"/>
    <w:pPr>
      <w:spacing w:before="100" w:beforeAutospacing="1" w:after="100" w:afterAutospacing="1"/>
    </w:pPr>
    <w:rPr>
      <w:rFonts w:eastAsia="Times New Roman"/>
      <w:sz w:val="24"/>
      <w:szCs w:val="24"/>
    </w:rPr>
  </w:style>
  <w:style w:type="character" w:customStyle="1" w:styleId="FontStyle39">
    <w:name w:val="Font Style39"/>
    <w:basedOn w:val="Fuentedeprrafopredeter"/>
    <w:uiPriority w:val="99"/>
    <w:rsid w:val="003A1E87"/>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C110-1BB8-4469-A413-42CBF1BB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2549</Words>
  <Characters>14022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50</cp:revision>
  <cp:lastPrinted>2018-05-09T15:57:00Z</cp:lastPrinted>
  <dcterms:created xsi:type="dcterms:W3CDTF">2018-05-07T22:22:00Z</dcterms:created>
  <dcterms:modified xsi:type="dcterms:W3CDTF">2018-06-21T14:44:00Z</dcterms:modified>
</cp:coreProperties>
</file>