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892" w:rsidRDefault="00742892" w:rsidP="00742892">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Cs w:val="22"/>
          <w:lang w:val="es-CO" w:eastAsia="fr-FR"/>
        </w:rPr>
      </w:pPr>
      <w:r>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Pr>
          <w:rFonts w:ascii="Calibri" w:hAnsi="Calibri" w:cs="Calibri"/>
          <w:color w:val="222222"/>
          <w:sz w:val="18"/>
          <w:szCs w:val="18"/>
          <w:lang w:val="es-CO" w:eastAsia="fr-FR"/>
        </w:rPr>
        <w:t> </w:t>
      </w:r>
    </w:p>
    <w:p w:rsidR="00742892" w:rsidRDefault="00742892" w:rsidP="00742892">
      <w:pPr>
        <w:shd w:val="clear" w:color="auto" w:fill="FFFFFF"/>
        <w:ind w:left="2124" w:hanging="2124"/>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Providencia:</w:t>
      </w:r>
      <w:r>
        <w:rPr>
          <w:rFonts w:ascii="Calibri" w:hAnsi="Calibri" w:cs="Calibri"/>
          <w:color w:val="222222"/>
          <w:sz w:val="18"/>
          <w:szCs w:val="18"/>
          <w:lang w:val="es-CO" w:eastAsia="fr-FR"/>
        </w:rPr>
        <w:tab/>
      </w:r>
      <w:r>
        <w:rPr>
          <w:rFonts w:ascii="Calibri" w:hAnsi="Calibri" w:cs="Calibri"/>
          <w:color w:val="222222"/>
          <w:sz w:val="18"/>
          <w:szCs w:val="18"/>
          <w:lang w:val="es-CO" w:eastAsia="fr-FR"/>
        </w:rPr>
        <w:t>Sentencia  - 2ª Instancia -18</w:t>
      </w:r>
      <w:r>
        <w:rPr>
          <w:rFonts w:ascii="Calibri" w:hAnsi="Calibri" w:cs="Calibri"/>
          <w:color w:val="222222"/>
          <w:sz w:val="18"/>
          <w:szCs w:val="18"/>
          <w:lang w:val="es-CO" w:eastAsia="fr-FR"/>
        </w:rPr>
        <w:t xml:space="preserve"> de mayo</w:t>
      </w:r>
      <w:r>
        <w:rPr>
          <w:rFonts w:ascii="Calibri" w:hAnsi="Calibri" w:cs="Calibri"/>
          <w:color w:val="222222"/>
          <w:sz w:val="18"/>
          <w:szCs w:val="18"/>
          <w:lang w:val="es-CO" w:eastAsia="fr-FR"/>
        </w:rPr>
        <w:t xml:space="preserve"> 2018</w:t>
      </w:r>
    </w:p>
    <w:p w:rsidR="00742892" w:rsidRDefault="00742892" w:rsidP="00742892">
      <w:pPr>
        <w:shd w:val="clear" w:color="auto" w:fill="FFFFFF"/>
        <w:tabs>
          <w:tab w:val="left" w:pos="1418"/>
        </w:tabs>
        <w:jc w:val="both"/>
        <w:rPr>
          <w:rFonts w:ascii="Calibri" w:hAnsi="Calibri" w:cs="Calibri"/>
          <w:color w:val="222222"/>
          <w:sz w:val="18"/>
          <w:szCs w:val="18"/>
          <w:lang w:eastAsia="fr-FR"/>
        </w:rPr>
      </w:pPr>
      <w:r>
        <w:rPr>
          <w:rFonts w:ascii="Calibri" w:hAnsi="Calibri" w:cs="Calibri"/>
          <w:color w:val="222222"/>
          <w:sz w:val="18"/>
          <w:szCs w:val="18"/>
          <w:lang w:val="es-CO" w:eastAsia="fr-FR"/>
        </w:rPr>
        <w:t>Radicación Nro. :</w:t>
      </w:r>
      <w:r>
        <w:rPr>
          <w:rFonts w:ascii="Calibri" w:hAnsi="Calibri" w:cs="Calibri"/>
          <w:color w:val="222222"/>
          <w:sz w:val="18"/>
          <w:szCs w:val="18"/>
          <w:lang w:val="es-CO" w:eastAsia="fr-FR"/>
        </w:rPr>
        <w:tab/>
        <w:t xml:space="preserve">  </w:t>
      </w:r>
      <w:r>
        <w:rPr>
          <w:rFonts w:ascii="Calibri" w:hAnsi="Calibri" w:cs="Calibri"/>
          <w:color w:val="222222"/>
          <w:sz w:val="18"/>
          <w:szCs w:val="18"/>
          <w:lang w:val="es-CO" w:eastAsia="fr-FR"/>
        </w:rPr>
        <w:tab/>
      </w:r>
      <w:r w:rsidRPr="00742892">
        <w:rPr>
          <w:rFonts w:ascii="Calibri" w:hAnsi="Calibri" w:cs="Calibri"/>
          <w:color w:val="222222"/>
          <w:sz w:val="18"/>
          <w:szCs w:val="18"/>
          <w:lang w:eastAsia="fr-FR"/>
        </w:rPr>
        <w:t>66682-31-13-001-2012-00233-01</w:t>
      </w:r>
    </w:p>
    <w:p w:rsidR="00742892" w:rsidRDefault="00742892" w:rsidP="00742892">
      <w:pPr>
        <w:shd w:val="clear" w:color="auto" w:fill="FFFFFF"/>
        <w:tabs>
          <w:tab w:val="left" w:pos="1418"/>
        </w:tabs>
        <w:jc w:val="both"/>
        <w:rPr>
          <w:rFonts w:ascii="Calibri" w:hAnsi="Calibri" w:cs="Calibri"/>
          <w:bCs/>
          <w:color w:val="222222"/>
          <w:sz w:val="18"/>
          <w:szCs w:val="18"/>
          <w:lang w:eastAsia="fr-FR"/>
        </w:rPr>
      </w:pPr>
      <w:r>
        <w:rPr>
          <w:rFonts w:ascii="Calibri" w:hAnsi="Calibri" w:cs="Calibri"/>
          <w:color w:val="222222"/>
          <w:sz w:val="18"/>
          <w:szCs w:val="18"/>
          <w:lang w:val="es-ES_tradnl" w:eastAsia="fr-FR"/>
        </w:rPr>
        <w:t>Demandante</w:t>
      </w:r>
      <w:r>
        <w:rPr>
          <w:rFonts w:ascii="Calibri" w:hAnsi="Calibri" w:cs="Calibri"/>
          <w:color w:val="222222"/>
          <w:sz w:val="18"/>
          <w:szCs w:val="18"/>
          <w:lang w:val="es-CO" w:eastAsia="fr-FR"/>
        </w:rPr>
        <w:t>:</w:t>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r>
      <w:r w:rsidRPr="00742892">
        <w:rPr>
          <w:rFonts w:ascii="Calibri" w:hAnsi="Calibri" w:cs="Calibri"/>
          <w:bCs/>
          <w:color w:val="222222"/>
          <w:sz w:val="18"/>
          <w:szCs w:val="18"/>
          <w:lang w:val="es-CO" w:eastAsia="fr-FR"/>
        </w:rPr>
        <w:t>MARÍA GLADYS BEDOYA MONCADA</w:t>
      </w:r>
      <w:r>
        <w:rPr>
          <w:rFonts w:ascii="Calibri" w:hAnsi="Calibri" w:cs="Calibri"/>
          <w:bCs/>
          <w:color w:val="222222"/>
          <w:sz w:val="18"/>
          <w:szCs w:val="18"/>
          <w:lang w:val="es-CO" w:eastAsia="fr-FR"/>
        </w:rPr>
        <w:t>.</w:t>
      </w:r>
    </w:p>
    <w:p w:rsidR="00742892" w:rsidRDefault="00742892" w:rsidP="00742892">
      <w:pPr>
        <w:shd w:val="clear" w:color="auto" w:fill="FFFFFF"/>
        <w:tabs>
          <w:tab w:val="left" w:pos="1418"/>
        </w:tabs>
        <w:jc w:val="both"/>
        <w:rPr>
          <w:rFonts w:ascii="Calibri" w:hAnsi="Calibri" w:cs="Calibri"/>
          <w:bCs/>
          <w:color w:val="222222"/>
          <w:sz w:val="18"/>
          <w:szCs w:val="18"/>
          <w:lang w:eastAsia="fr-FR"/>
        </w:rPr>
      </w:pPr>
      <w:r>
        <w:rPr>
          <w:rFonts w:ascii="Calibri" w:hAnsi="Calibri" w:cs="Calibri"/>
          <w:bCs/>
          <w:color w:val="222222"/>
          <w:sz w:val="18"/>
          <w:szCs w:val="18"/>
          <w:lang w:eastAsia="fr-FR"/>
        </w:rPr>
        <w:t xml:space="preserve">Demandado: </w:t>
      </w:r>
      <w:r>
        <w:rPr>
          <w:rFonts w:ascii="Calibri" w:hAnsi="Calibri" w:cs="Calibri"/>
          <w:bCs/>
          <w:color w:val="222222"/>
          <w:sz w:val="18"/>
          <w:szCs w:val="18"/>
          <w:lang w:eastAsia="fr-FR"/>
        </w:rPr>
        <w:tab/>
      </w:r>
      <w:r>
        <w:rPr>
          <w:rFonts w:ascii="Calibri" w:hAnsi="Calibri" w:cs="Calibri"/>
          <w:bCs/>
          <w:color w:val="222222"/>
          <w:sz w:val="18"/>
          <w:szCs w:val="18"/>
          <w:lang w:eastAsia="fr-FR"/>
        </w:rPr>
        <w:tab/>
      </w:r>
      <w:r w:rsidRPr="00742892">
        <w:rPr>
          <w:rFonts w:ascii="Calibri" w:hAnsi="Calibri" w:cs="Calibri"/>
          <w:bCs/>
          <w:color w:val="222222"/>
          <w:sz w:val="18"/>
          <w:szCs w:val="18"/>
          <w:lang w:val="es-CO" w:eastAsia="fr-FR"/>
        </w:rPr>
        <w:t>CARLOS ALBERTO OSPINA BETANCUR y BERTA OSPINA BETANCUR</w:t>
      </w:r>
      <w:r w:rsidRPr="00E80953">
        <w:rPr>
          <w:rFonts w:ascii="Calibri" w:hAnsi="Calibri" w:cs="Calibri"/>
          <w:bCs/>
          <w:color w:val="222222"/>
          <w:sz w:val="18"/>
          <w:szCs w:val="18"/>
          <w:lang w:val="es-CO" w:eastAsia="fr-FR"/>
        </w:rPr>
        <w:t>.</w:t>
      </w:r>
    </w:p>
    <w:p w:rsidR="00742892" w:rsidRDefault="00742892" w:rsidP="00742892">
      <w:pPr>
        <w:shd w:val="clear" w:color="auto" w:fill="FFFFFF"/>
        <w:tabs>
          <w:tab w:val="left" w:pos="1418"/>
        </w:tabs>
        <w:ind w:left="2124" w:hanging="2124"/>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Proceso:</w:t>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r>
      <w:r>
        <w:rPr>
          <w:rFonts w:ascii="Calibri" w:hAnsi="Calibri" w:cs="Calibri"/>
          <w:color w:val="222222"/>
          <w:sz w:val="18"/>
          <w:szCs w:val="18"/>
          <w:lang w:val="es-CO" w:eastAsia="fr-FR"/>
        </w:rPr>
        <w:t>Simulación absoluta</w:t>
      </w:r>
    </w:p>
    <w:p w:rsidR="00742892" w:rsidRDefault="00742892" w:rsidP="00742892">
      <w:pPr>
        <w:shd w:val="clear" w:color="auto" w:fill="FFFFFF"/>
        <w:tabs>
          <w:tab w:val="left" w:pos="1416"/>
        </w:tabs>
        <w:jc w:val="both"/>
        <w:rPr>
          <w:rFonts w:ascii="Calibri" w:hAnsi="Calibri" w:cs="Calibri"/>
          <w:bCs/>
          <w:iCs/>
          <w:color w:val="222222"/>
          <w:sz w:val="18"/>
          <w:szCs w:val="18"/>
          <w:lang w:val="es-CO" w:eastAsia="fr-FR"/>
        </w:rPr>
      </w:pPr>
      <w:r>
        <w:rPr>
          <w:rFonts w:ascii="Calibri" w:hAnsi="Calibri" w:cs="Calibri"/>
          <w:color w:val="222222"/>
          <w:sz w:val="18"/>
          <w:szCs w:val="18"/>
          <w:lang w:val="es-CO" w:eastAsia="fr-FR"/>
        </w:rPr>
        <w:t>Magistrado Ponente: </w:t>
      </w:r>
      <w:r>
        <w:rPr>
          <w:rFonts w:ascii="Calibri" w:hAnsi="Calibri" w:cs="Calibri"/>
          <w:color w:val="222222"/>
          <w:sz w:val="18"/>
          <w:szCs w:val="18"/>
          <w:lang w:val="es-CO" w:eastAsia="fr-FR"/>
        </w:rPr>
        <w:tab/>
      </w:r>
      <w:proofErr w:type="spellStart"/>
      <w:r>
        <w:rPr>
          <w:rFonts w:ascii="Calibri" w:hAnsi="Calibri" w:cs="Calibri"/>
          <w:color w:val="222222"/>
          <w:sz w:val="18"/>
          <w:szCs w:val="18"/>
          <w:lang w:val="es-CO" w:eastAsia="fr-FR"/>
        </w:rPr>
        <w:t>EDDER</w:t>
      </w:r>
      <w:proofErr w:type="spellEnd"/>
      <w:r>
        <w:rPr>
          <w:rFonts w:ascii="Calibri" w:hAnsi="Calibri" w:cs="Calibri"/>
          <w:color w:val="222222"/>
          <w:sz w:val="18"/>
          <w:szCs w:val="18"/>
          <w:lang w:val="es-CO" w:eastAsia="fr-FR"/>
        </w:rPr>
        <w:t xml:space="preserve"> JIMMY SÁNCHEZ </w:t>
      </w:r>
      <w:proofErr w:type="spellStart"/>
      <w:r>
        <w:rPr>
          <w:rFonts w:ascii="Calibri" w:hAnsi="Calibri" w:cs="Calibri"/>
          <w:color w:val="222222"/>
          <w:sz w:val="18"/>
          <w:szCs w:val="18"/>
          <w:lang w:val="es-CO" w:eastAsia="fr-FR"/>
        </w:rPr>
        <w:t>CALAMBÁS</w:t>
      </w:r>
      <w:proofErr w:type="spellEnd"/>
    </w:p>
    <w:p w:rsidR="00742892" w:rsidRDefault="00742892" w:rsidP="00742892">
      <w:pPr>
        <w:shd w:val="clear" w:color="auto" w:fill="FFFFFF"/>
        <w:ind w:left="2124" w:hanging="2124"/>
        <w:jc w:val="both"/>
        <w:rPr>
          <w:rFonts w:ascii="Calibri" w:hAnsi="Calibri" w:cs="Calibri"/>
          <w:bCs/>
          <w:iCs/>
          <w:color w:val="222222"/>
          <w:sz w:val="10"/>
          <w:szCs w:val="10"/>
          <w:lang w:val="es-CO" w:eastAsia="fr-FR"/>
        </w:rPr>
      </w:pPr>
    </w:p>
    <w:p w:rsidR="00742892" w:rsidRPr="00742892" w:rsidRDefault="00742892" w:rsidP="00742892">
      <w:pPr>
        <w:pStyle w:val="Sinespaciado"/>
        <w:jc w:val="both"/>
        <w:rPr>
          <w:sz w:val="18"/>
          <w:szCs w:val="18"/>
        </w:rPr>
      </w:pPr>
      <w:r>
        <w:rPr>
          <w:sz w:val="18"/>
          <w:szCs w:val="18"/>
        </w:rPr>
        <w:t xml:space="preserve">Temas: </w:t>
      </w:r>
      <w:r>
        <w:rPr>
          <w:sz w:val="18"/>
          <w:szCs w:val="18"/>
        </w:rPr>
        <w:tab/>
      </w:r>
      <w:r>
        <w:rPr>
          <w:sz w:val="18"/>
          <w:szCs w:val="18"/>
        </w:rPr>
        <w:tab/>
      </w:r>
      <w:r>
        <w:rPr>
          <w:sz w:val="18"/>
          <w:szCs w:val="18"/>
        </w:rPr>
        <w:tab/>
      </w:r>
      <w:r w:rsidRPr="00742892">
        <w:rPr>
          <w:b/>
          <w:sz w:val="18"/>
          <w:szCs w:val="18"/>
        </w:rPr>
        <w:t>SIMULACIÓN ABSOLUTA / COMPRAVENTA INMUEBLE / VENTA ENTRE HERMANOS / TERCERO / DISOLUCIÓN DE LA SOCIEDAD CONYUGAL / FALTA DE LEGITIMACIÓN EN LA CUSA / NIEGA / CONFIRMA</w:t>
      </w:r>
      <w:r>
        <w:rPr>
          <w:sz w:val="18"/>
          <w:szCs w:val="18"/>
        </w:rPr>
        <w:t xml:space="preserve"> - </w:t>
      </w:r>
      <w:r w:rsidRPr="00742892">
        <w:rPr>
          <w:sz w:val="18"/>
          <w:szCs w:val="18"/>
        </w:rPr>
        <w:t xml:space="preserve">Vistas así las cosas, para esta Magistratura, se halla demostrada la existencia del contrato cuya simulación se depreca, toda vez que con los documentos que se acaban de relacionar, así se infiere. </w:t>
      </w:r>
    </w:p>
    <w:p w:rsidR="00742892" w:rsidRPr="00742892" w:rsidRDefault="00742892" w:rsidP="00742892">
      <w:pPr>
        <w:pStyle w:val="Sinespaciado"/>
        <w:jc w:val="both"/>
        <w:rPr>
          <w:sz w:val="18"/>
          <w:szCs w:val="18"/>
        </w:rPr>
      </w:pPr>
    </w:p>
    <w:p w:rsidR="00742892" w:rsidRPr="00742892" w:rsidRDefault="00742892" w:rsidP="00742892">
      <w:pPr>
        <w:pStyle w:val="Sinespaciado"/>
        <w:jc w:val="both"/>
        <w:rPr>
          <w:sz w:val="18"/>
          <w:szCs w:val="18"/>
        </w:rPr>
      </w:pPr>
      <w:r w:rsidRPr="00742892">
        <w:rPr>
          <w:sz w:val="18"/>
          <w:szCs w:val="18"/>
        </w:rPr>
        <w:t>De otro lado, y conforme a la jurisprudencia que se citó párrafos arriba, diríase en principio, que, como no solamente la señora MARÍA GLADYS BEDOYA MONCADA demandó la declaración de existencia y disolución de la sociedad patrimonial, sino que ya hubo sentencia en firme que así lo declaró, tal circunstancia la habilitaba del interés para demandar en simulación. Empero, en este caso concreto y por la especial circunstancia que se da, la Sala no lo cree así.</w:t>
      </w:r>
    </w:p>
    <w:p w:rsidR="00742892" w:rsidRPr="00742892" w:rsidRDefault="00742892" w:rsidP="00742892">
      <w:pPr>
        <w:pStyle w:val="Sinespaciado"/>
        <w:jc w:val="both"/>
        <w:rPr>
          <w:sz w:val="18"/>
          <w:szCs w:val="18"/>
        </w:rPr>
      </w:pPr>
    </w:p>
    <w:p w:rsidR="00742892" w:rsidRPr="00742892" w:rsidRDefault="00742892" w:rsidP="00742892">
      <w:pPr>
        <w:pStyle w:val="Sinespaciado"/>
        <w:jc w:val="both"/>
        <w:rPr>
          <w:sz w:val="18"/>
          <w:szCs w:val="18"/>
        </w:rPr>
      </w:pPr>
      <w:r w:rsidRPr="00742892">
        <w:rPr>
          <w:sz w:val="18"/>
          <w:szCs w:val="18"/>
        </w:rPr>
        <w:t>En efecto, nótese como la demandante, encontrándose ya disuelta la sociedad patrimonial, mediante escritura pública número 2580 del 10 de diciembre de 2007 le vendió el inmueble objeto del proceso, que tenía la calidad de social, a su mismo excompañero permanente CARLOS ALBERTO OSPINA BETANCUR, y éste luego de casi 4 años después, procedió a venderlo a su hermana BERTA OSPINA BETANCUR.</w:t>
      </w:r>
    </w:p>
    <w:p w:rsidR="00742892" w:rsidRPr="00742892" w:rsidRDefault="00742892" w:rsidP="00742892">
      <w:pPr>
        <w:pStyle w:val="Sinespaciado"/>
        <w:jc w:val="both"/>
        <w:rPr>
          <w:sz w:val="18"/>
          <w:szCs w:val="18"/>
        </w:rPr>
      </w:pPr>
    </w:p>
    <w:p w:rsidR="00742892" w:rsidRPr="00742892" w:rsidRDefault="00742892" w:rsidP="00742892">
      <w:pPr>
        <w:pStyle w:val="Sinespaciado"/>
        <w:jc w:val="both"/>
        <w:rPr>
          <w:sz w:val="18"/>
          <w:szCs w:val="18"/>
        </w:rPr>
      </w:pPr>
      <w:r w:rsidRPr="00742892">
        <w:rPr>
          <w:sz w:val="18"/>
          <w:szCs w:val="18"/>
        </w:rPr>
        <w:t>De manera que, si fue la misma demandante MARÍA GLADYS, quien dispuso de un bien de la sociedad patrimonial ya disuelta, que estaba en cabeza suya, sin importar en qué circunstancias lo hizo, y quien lo adquirió, su ex compañero permanente, también lo vendió, el interés que pudo tener la accionante en la simulación no surge por ningún lado. Y es que, si se llegase a declarar la simulación absoluta de la venta que hizo su excompañero permanente, el bien no regresaría a la sociedad patrimonial, sino que volvería al patrimonio del vendedor y ningún provecho obtendría de dicha declaración.</w:t>
      </w:r>
    </w:p>
    <w:p w:rsidR="00742892" w:rsidRPr="00742892" w:rsidRDefault="00742892" w:rsidP="00742892">
      <w:pPr>
        <w:pStyle w:val="Sinespaciado"/>
        <w:jc w:val="both"/>
        <w:rPr>
          <w:sz w:val="18"/>
          <w:szCs w:val="18"/>
        </w:rPr>
      </w:pPr>
    </w:p>
    <w:p w:rsidR="00742892" w:rsidRPr="00742892" w:rsidRDefault="00742892" w:rsidP="00742892">
      <w:pPr>
        <w:pStyle w:val="Sinespaciado"/>
        <w:jc w:val="both"/>
        <w:rPr>
          <w:sz w:val="18"/>
          <w:szCs w:val="18"/>
        </w:rPr>
      </w:pPr>
      <w:r w:rsidRPr="00742892">
        <w:rPr>
          <w:sz w:val="18"/>
          <w:szCs w:val="18"/>
        </w:rPr>
        <w:t>El interés que debe existir en quien alega la simulación ha de traducirse en un perjuicio actual, no eventual, y ha de ser un perjuicio cierto no simplemente hipotético; el derecho que se lesiona con la celebración del acto simulado, lesión de la cual se deriva el interés jurídico del demandante, debe existir al momento de deducirse la acción. En este caso no se dan dichos supuestos, por la potísima razón de que la misma actora ya se había desprendido de cualquier interés en el bien objeto del proceso, porque fue ella misma quien lo enajenó a su excompañero y este a su vez procedió a venderlo.</w:t>
      </w:r>
    </w:p>
    <w:p w:rsidR="00742892" w:rsidRPr="00742892" w:rsidRDefault="00742892" w:rsidP="00742892">
      <w:pPr>
        <w:pStyle w:val="Sinespaciado"/>
        <w:jc w:val="both"/>
        <w:rPr>
          <w:sz w:val="18"/>
          <w:szCs w:val="18"/>
        </w:rPr>
      </w:pPr>
    </w:p>
    <w:p w:rsidR="00742892" w:rsidRPr="00742892" w:rsidRDefault="00742892" w:rsidP="00742892">
      <w:pPr>
        <w:pStyle w:val="Sinespaciado"/>
        <w:jc w:val="both"/>
        <w:rPr>
          <w:sz w:val="18"/>
          <w:szCs w:val="18"/>
        </w:rPr>
      </w:pPr>
      <w:r w:rsidRPr="00742892">
        <w:rPr>
          <w:sz w:val="18"/>
          <w:szCs w:val="18"/>
        </w:rPr>
        <w:t xml:space="preserve">Por otra parte, no estamos frente a una venta de un bien social durante la vigencia de la sociedad patrimonial por parte de uno de los compañeros permanente. No. Se insiste, porque claro está que cuando el señor CARLOS ALBERTO OSPINA BETANCUR enajenó el inmueble objeto del proceso, ya se había disuelto la sociedad patrimonial y era su misma compañera quien se lo había enajenado. </w:t>
      </w:r>
    </w:p>
    <w:p w:rsidR="00742892" w:rsidRPr="00742892" w:rsidRDefault="00742892" w:rsidP="00742892">
      <w:pPr>
        <w:pStyle w:val="Sinespaciado"/>
        <w:jc w:val="both"/>
        <w:rPr>
          <w:sz w:val="18"/>
          <w:szCs w:val="18"/>
        </w:rPr>
      </w:pPr>
    </w:p>
    <w:p w:rsidR="000C37EB" w:rsidRDefault="00742892" w:rsidP="00742892">
      <w:pPr>
        <w:pStyle w:val="Sinespaciado"/>
        <w:jc w:val="both"/>
        <w:rPr>
          <w:rFonts w:ascii="Arial" w:hAnsi="Arial" w:cs="Arial"/>
          <w:b/>
          <w:bCs/>
          <w:sz w:val="26"/>
          <w:szCs w:val="26"/>
          <w:lang w:val="es-CO"/>
        </w:rPr>
      </w:pPr>
      <w:bookmarkStart w:id="0" w:name="_GoBack"/>
      <w:bookmarkEnd w:id="0"/>
      <w:r w:rsidRPr="00742892">
        <w:rPr>
          <w:sz w:val="18"/>
          <w:szCs w:val="18"/>
        </w:rPr>
        <w:t>En concordancia con lo dicho, se debe concluir que la a quo no anduvo descaminada al proferir el fallo apelado, toda vez que para la bienandanza de la acción de simulación ejercida por uno de los compañeros permanentes frente a los actos de disposición aparentes del otro, claro estaba que no le asistía “interés” serio y actual a la actora MARÍA GLADYS BEDOYA MONCADA.</w:t>
      </w:r>
    </w:p>
    <w:p w:rsidR="000C37EB" w:rsidRPr="00A36D50" w:rsidRDefault="000C37EB" w:rsidP="000C37EB">
      <w:pPr>
        <w:spacing w:line="360" w:lineRule="auto"/>
        <w:rPr>
          <w:rFonts w:ascii="Arial" w:hAnsi="Arial" w:cs="Arial"/>
          <w:bCs/>
          <w:sz w:val="26"/>
          <w:szCs w:val="26"/>
          <w:lang w:val="es-CO"/>
        </w:rPr>
      </w:pPr>
    </w:p>
    <w:p w:rsidR="000C37EB" w:rsidRPr="00D26C57" w:rsidRDefault="000C37EB" w:rsidP="000C37EB">
      <w:pPr>
        <w:spacing w:line="360" w:lineRule="auto"/>
        <w:jc w:val="center"/>
        <w:rPr>
          <w:rFonts w:ascii="Arial" w:hAnsi="Arial" w:cs="Arial"/>
          <w:b/>
          <w:bCs/>
          <w:sz w:val="24"/>
          <w:szCs w:val="26"/>
        </w:rPr>
      </w:pPr>
      <w:r w:rsidRPr="00D26C57">
        <w:rPr>
          <w:rFonts w:ascii="Arial" w:hAnsi="Arial" w:cs="Arial"/>
          <w:b/>
          <w:bCs/>
          <w:sz w:val="24"/>
          <w:szCs w:val="26"/>
        </w:rPr>
        <w:t>TRIBUNAL SUPERIOR DE PEREIRA</w:t>
      </w:r>
    </w:p>
    <w:p w:rsidR="000C37EB" w:rsidRPr="00A36D50" w:rsidRDefault="000C37EB" w:rsidP="000C37EB">
      <w:pPr>
        <w:spacing w:line="360" w:lineRule="auto"/>
        <w:jc w:val="center"/>
        <w:rPr>
          <w:rFonts w:ascii="Arial" w:hAnsi="Arial" w:cs="Arial"/>
          <w:bCs/>
          <w:sz w:val="26"/>
          <w:szCs w:val="26"/>
        </w:rPr>
      </w:pPr>
      <w:r w:rsidRPr="00D26C57">
        <w:rPr>
          <w:rFonts w:ascii="Arial" w:hAnsi="Arial" w:cs="Arial"/>
          <w:b/>
          <w:bCs/>
          <w:sz w:val="24"/>
          <w:szCs w:val="26"/>
        </w:rPr>
        <w:t>Sala de Decisión Civil Familia</w:t>
      </w:r>
    </w:p>
    <w:p w:rsidR="000C37EB" w:rsidRPr="00A36D50" w:rsidRDefault="000C37EB" w:rsidP="000C37EB">
      <w:pPr>
        <w:spacing w:line="360" w:lineRule="auto"/>
        <w:rPr>
          <w:rFonts w:ascii="Arial" w:hAnsi="Arial" w:cs="Arial"/>
          <w:bCs/>
          <w:sz w:val="26"/>
          <w:szCs w:val="26"/>
        </w:rPr>
      </w:pPr>
    </w:p>
    <w:p w:rsidR="000C37EB" w:rsidRPr="00A36D50" w:rsidRDefault="000C37EB" w:rsidP="000C37EB">
      <w:pPr>
        <w:spacing w:line="360" w:lineRule="auto"/>
        <w:jc w:val="center"/>
        <w:rPr>
          <w:rFonts w:ascii="Arial" w:hAnsi="Arial" w:cs="Arial"/>
          <w:bCs/>
          <w:sz w:val="26"/>
          <w:szCs w:val="26"/>
        </w:rPr>
      </w:pPr>
      <w:r w:rsidRPr="00A36D50">
        <w:rPr>
          <w:rFonts w:ascii="Arial" w:hAnsi="Arial" w:cs="Arial"/>
          <w:bCs/>
          <w:sz w:val="26"/>
          <w:szCs w:val="26"/>
        </w:rPr>
        <w:t xml:space="preserve">Magistrado: </w:t>
      </w:r>
    </w:p>
    <w:p w:rsidR="000C37EB" w:rsidRPr="00D26C57" w:rsidRDefault="000C37EB" w:rsidP="000C37EB">
      <w:pPr>
        <w:spacing w:line="360" w:lineRule="auto"/>
        <w:jc w:val="center"/>
        <w:rPr>
          <w:rFonts w:ascii="Arial" w:hAnsi="Arial" w:cs="Arial"/>
          <w:b/>
          <w:bCs/>
          <w:sz w:val="22"/>
          <w:szCs w:val="22"/>
        </w:rPr>
      </w:pPr>
      <w:proofErr w:type="spellStart"/>
      <w:r w:rsidRPr="00D26C57">
        <w:rPr>
          <w:rFonts w:ascii="Arial" w:hAnsi="Arial" w:cs="Arial"/>
          <w:b/>
          <w:bCs/>
          <w:sz w:val="22"/>
          <w:szCs w:val="22"/>
        </w:rPr>
        <w:t>EDDER</w:t>
      </w:r>
      <w:proofErr w:type="spellEnd"/>
      <w:r w:rsidRPr="00D26C57">
        <w:rPr>
          <w:rFonts w:ascii="Arial" w:hAnsi="Arial" w:cs="Arial"/>
          <w:b/>
          <w:bCs/>
          <w:sz w:val="22"/>
          <w:szCs w:val="22"/>
        </w:rPr>
        <w:t xml:space="preserve"> JIMMY SÁNCHEZ </w:t>
      </w:r>
      <w:proofErr w:type="spellStart"/>
      <w:r w:rsidRPr="00D26C57">
        <w:rPr>
          <w:rFonts w:ascii="Arial" w:hAnsi="Arial" w:cs="Arial"/>
          <w:b/>
          <w:bCs/>
          <w:sz w:val="22"/>
          <w:szCs w:val="22"/>
        </w:rPr>
        <w:t>CALAMBÁS</w:t>
      </w:r>
      <w:proofErr w:type="spellEnd"/>
    </w:p>
    <w:p w:rsidR="000C37EB" w:rsidRPr="00D063A2" w:rsidRDefault="000C37EB" w:rsidP="000C37EB">
      <w:pPr>
        <w:spacing w:line="360" w:lineRule="auto"/>
        <w:rPr>
          <w:rFonts w:ascii="Arial" w:hAnsi="Arial" w:cs="Arial"/>
          <w:bCs/>
          <w:sz w:val="26"/>
          <w:szCs w:val="26"/>
        </w:rPr>
      </w:pPr>
    </w:p>
    <w:p w:rsidR="000C37EB" w:rsidRPr="00D063A2" w:rsidRDefault="000C37EB" w:rsidP="000C37EB">
      <w:pPr>
        <w:spacing w:line="360" w:lineRule="auto"/>
        <w:rPr>
          <w:rFonts w:ascii="Arial" w:hAnsi="Arial" w:cs="Arial"/>
          <w:bCs/>
          <w:sz w:val="26"/>
          <w:szCs w:val="26"/>
        </w:rPr>
      </w:pPr>
      <w:r>
        <w:rPr>
          <w:rFonts w:ascii="Arial" w:hAnsi="Arial" w:cs="Arial"/>
          <w:bCs/>
          <w:sz w:val="26"/>
          <w:szCs w:val="26"/>
        </w:rPr>
        <w:t xml:space="preserve"> </w:t>
      </w:r>
      <w:r w:rsidR="00DF6026">
        <w:rPr>
          <w:rFonts w:ascii="Arial" w:hAnsi="Arial" w:cs="Arial"/>
          <w:bCs/>
          <w:sz w:val="26"/>
          <w:szCs w:val="26"/>
        </w:rPr>
        <w:tab/>
      </w:r>
      <w:r w:rsidRPr="00D063A2">
        <w:rPr>
          <w:rFonts w:ascii="Arial" w:hAnsi="Arial" w:cs="Arial"/>
          <w:bCs/>
          <w:sz w:val="26"/>
          <w:szCs w:val="26"/>
        </w:rPr>
        <w:t>Pereira, Risaralda,</w:t>
      </w:r>
      <w:r>
        <w:rPr>
          <w:rFonts w:ascii="Arial" w:hAnsi="Arial" w:cs="Arial"/>
          <w:bCs/>
          <w:sz w:val="26"/>
          <w:szCs w:val="26"/>
        </w:rPr>
        <w:t xml:space="preserve"> </w:t>
      </w:r>
      <w:r w:rsidR="006902D8">
        <w:rPr>
          <w:rFonts w:ascii="Arial" w:hAnsi="Arial" w:cs="Arial"/>
          <w:bCs/>
          <w:sz w:val="26"/>
          <w:szCs w:val="26"/>
        </w:rPr>
        <w:t>dieci</w:t>
      </w:r>
      <w:r w:rsidR="0029273F">
        <w:rPr>
          <w:rFonts w:ascii="Arial" w:hAnsi="Arial" w:cs="Arial"/>
          <w:bCs/>
          <w:sz w:val="26"/>
          <w:szCs w:val="26"/>
        </w:rPr>
        <w:t>ocho</w:t>
      </w:r>
      <w:r>
        <w:rPr>
          <w:rFonts w:ascii="Arial" w:hAnsi="Arial" w:cs="Arial"/>
          <w:bCs/>
          <w:sz w:val="26"/>
          <w:szCs w:val="26"/>
        </w:rPr>
        <w:t xml:space="preserve"> (</w:t>
      </w:r>
      <w:r w:rsidR="006902D8">
        <w:rPr>
          <w:rFonts w:ascii="Arial" w:hAnsi="Arial" w:cs="Arial"/>
          <w:bCs/>
          <w:sz w:val="26"/>
          <w:szCs w:val="26"/>
        </w:rPr>
        <w:t>1</w:t>
      </w:r>
      <w:r w:rsidR="0029273F">
        <w:rPr>
          <w:rFonts w:ascii="Arial" w:hAnsi="Arial" w:cs="Arial"/>
          <w:bCs/>
          <w:sz w:val="26"/>
          <w:szCs w:val="26"/>
        </w:rPr>
        <w:t>8</w:t>
      </w:r>
      <w:r w:rsidRPr="00D063A2">
        <w:rPr>
          <w:rFonts w:ascii="Arial" w:hAnsi="Arial" w:cs="Arial"/>
          <w:bCs/>
          <w:sz w:val="26"/>
          <w:szCs w:val="26"/>
        </w:rPr>
        <w:t xml:space="preserve">) de </w:t>
      </w:r>
      <w:r w:rsidR="006902D8">
        <w:rPr>
          <w:rFonts w:ascii="Arial" w:hAnsi="Arial" w:cs="Arial"/>
          <w:bCs/>
          <w:sz w:val="26"/>
          <w:szCs w:val="26"/>
        </w:rPr>
        <w:t>mayo</w:t>
      </w:r>
      <w:r>
        <w:rPr>
          <w:rFonts w:ascii="Arial" w:hAnsi="Arial" w:cs="Arial"/>
          <w:bCs/>
          <w:sz w:val="26"/>
          <w:szCs w:val="26"/>
        </w:rPr>
        <w:t xml:space="preserve"> dos mil dieciocho (2018</w:t>
      </w:r>
      <w:r w:rsidRPr="00D063A2">
        <w:rPr>
          <w:rFonts w:ascii="Arial" w:hAnsi="Arial" w:cs="Arial"/>
          <w:bCs/>
          <w:sz w:val="26"/>
          <w:szCs w:val="26"/>
        </w:rPr>
        <w:t>)</w:t>
      </w:r>
    </w:p>
    <w:p w:rsidR="000C37EB" w:rsidRDefault="000C37EB" w:rsidP="000C37EB">
      <w:pPr>
        <w:spacing w:line="360" w:lineRule="auto"/>
        <w:jc w:val="center"/>
        <w:rPr>
          <w:rFonts w:ascii="Arial" w:hAnsi="Arial" w:cs="Arial"/>
          <w:sz w:val="26"/>
          <w:szCs w:val="26"/>
        </w:rPr>
      </w:pPr>
      <w:r>
        <w:rPr>
          <w:rFonts w:ascii="Arial" w:hAnsi="Arial" w:cs="Arial"/>
          <w:sz w:val="26"/>
          <w:szCs w:val="26"/>
        </w:rPr>
        <w:t xml:space="preserve">Acta No. </w:t>
      </w:r>
      <w:r w:rsidR="006902D8">
        <w:rPr>
          <w:rFonts w:ascii="Arial" w:hAnsi="Arial" w:cs="Arial"/>
          <w:sz w:val="26"/>
          <w:szCs w:val="26"/>
        </w:rPr>
        <w:t>165</w:t>
      </w:r>
      <w:r>
        <w:rPr>
          <w:rFonts w:ascii="Arial" w:hAnsi="Arial" w:cs="Arial"/>
          <w:sz w:val="26"/>
          <w:szCs w:val="26"/>
        </w:rPr>
        <w:t xml:space="preserve"> del </w:t>
      </w:r>
      <w:r w:rsidR="006902D8">
        <w:rPr>
          <w:rFonts w:ascii="Arial" w:hAnsi="Arial" w:cs="Arial"/>
          <w:sz w:val="26"/>
          <w:szCs w:val="26"/>
        </w:rPr>
        <w:t>17-05-</w:t>
      </w:r>
      <w:r>
        <w:rPr>
          <w:rFonts w:ascii="Arial" w:hAnsi="Arial" w:cs="Arial"/>
          <w:sz w:val="26"/>
          <w:szCs w:val="26"/>
        </w:rPr>
        <w:t>2018</w:t>
      </w:r>
    </w:p>
    <w:p w:rsidR="000C37EB" w:rsidRPr="00D063A2" w:rsidRDefault="000C37EB" w:rsidP="000C37EB">
      <w:pPr>
        <w:spacing w:line="360" w:lineRule="auto"/>
        <w:jc w:val="center"/>
        <w:rPr>
          <w:rFonts w:ascii="Arial" w:hAnsi="Arial" w:cs="Arial"/>
          <w:bCs/>
          <w:sz w:val="26"/>
          <w:szCs w:val="26"/>
        </w:rPr>
      </w:pPr>
      <w:r>
        <w:rPr>
          <w:rFonts w:ascii="Arial" w:hAnsi="Arial" w:cs="Arial"/>
          <w:sz w:val="26"/>
          <w:szCs w:val="26"/>
        </w:rPr>
        <w:lastRenderedPageBreak/>
        <w:t>Expediente 66682-31-13-001-2012-00233-01</w:t>
      </w:r>
    </w:p>
    <w:p w:rsidR="000C37EB" w:rsidRDefault="000C37EB" w:rsidP="000C37EB">
      <w:pPr>
        <w:pStyle w:val="Sinespaciado1"/>
        <w:spacing w:line="360" w:lineRule="auto"/>
        <w:rPr>
          <w:rFonts w:ascii="Arial" w:hAnsi="Arial" w:cs="Arial"/>
          <w:sz w:val="26"/>
          <w:szCs w:val="26"/>
          <w:lang w:val="es-ES" w:eastAsia="es-ES"/>
        </w:rPr>
      </w:pPr>
    </w:p>
    <w:p w:rsidR="000C37EB" w:rsidRDefault="000C37EB" w:rsidP="000C37EB">
      <w:pPr>
        <w:pStyle w:val="Sinespaciado1"/>
        <w:spacing w:line="360" w:lineRule="auto"/>
        <w:rPr>
          <w:rFonts w:ascii="Arial" w:hAnsi="Arial" w:cs="Arial"/>
          <w:sz w:val="26"/>
          <w:szCs w:val="26"/>
          <w:lang w:val="es-ES" w:eastAsia="es-ES"/>
        </w:rPr>
      </w:pPr>
    </w:p>
    <w:p w:rsidR="000C37EB" w:rsidRDefault="000C37EB" w:rsidP="000C37EB">
      <w:pPr>
        <w:pStyle w:val="Sinespaciado1"/>
        <w:spacing w:line="360" w:lineRule="auto"/>
        <w:rPr>
          <w:rFonts w:ascii="Arial" w:hAnsi="Arial" w:cs="Arial"/>
          <w:sz w:val="26"/>
          <w:szCs w:val="26"/>
          <w:lang w:val="es-ES" w:eastAsia="es-ES"/>
        </w:rPr>
      </w:pPr>
    </w:p>
    <w:p w:rsidR="000C37EB" w:rsidRDefault="000C37EB" w:rsidP="000C37EB">
      <w:pPr>
        <w:pStyle w:val="Sinespaciado1"/>
        <w:spacing w:line="360" w:lineRule="auto"/>
        <w:ind w:firstLine="2835"/>
        <w:jc w:val="both"/>
        <w:rPr>
          <w:rFonts w:ascii="Arial" w:hAnsi="Arial" w:cs="Arial"/>
          <w:b/>
          <w:sz w:val="26"/>
          <w:szCs w:val="26"/>
          <w:lang w:val="es-ES" w:eastAsia="es-ES"/>
        </w:rPr>
      </w:pPr>
      <w:r>
        <w:rPr>
          <w:rFonts w:ascii="Arial" w:hAnsi="Arial" w:cs="Arial"/>
          <w:b/>
          <w:szCs w:val="26"/>
          <w:lang w:val="es-ES" w:eastAsia="es-ES"/>
        </w:rPr>
        <w:t>I</w:t>
      </w:r>
      <w:r w:rsidRPr="004C5D54">
        <w:rPr>
          <w:rFonts w:ascii="Arial" w:hAnsi="Arial" w:cs="Arial"/>
          <w:b/>
          <w:szCs w:val="26"/>
          <w:lang w:val="es-ES" w:eastAsia="es-ES"/>
        </w:rPr>
        <w:t>. ASUNTO</w:t>
      </w:r>
    </w:p>
    <w:p w:rsidR="000C37EB" w:rsidRPr="004C5D54" w:rsidRDefault="000C37EB" w:rsidP="000C37EB">
      <w:pPr>
        <w:pStyle w:val="Sinespaciado1"/>
        <w:ind w:firstLine="2835"/>
        <w:jc w:val="both"/>
        <w:rPr>
          <w:rFonts w:ascii="Arial" w:hAnsi="Arial" w:cs="Arial"/>
          <w:b/>
          <w:sz w:val="24"/>
          <w:szCs w:val="26"/>
          <w:lang w:val="es-ES" w:eastAsia="es-ES"/>
        </w:rPr>
      </w:pPr>
    </w:p>
    <w:p w:rsidR="000C37EB" w:rsidRDefault="000C37EB" w:rsidP="000C37EB">
      <w:pPr>
        <w:pStyle w:val="Sinespaciado1"/>
        <w:spacing w:line="360" w:lineRule="auto"/>
        <w:ind w:firstLine="2835"/>
        <w:jc w:val="both"/>
        <w:rPr>
          <w:rFonts w:ascii="Arial" w:hAnsi="Arial" w:cs="Arial"/>
          <w:b/>
          <w:sz w:val="26"/>
          <w:szCs w:val="26"/>
          <w:lang w:val="es-ES" w:eastAsia="es-ES"/>
        </w:rPr>
      </w:pPr>
      <w:r>
        <w:rPr>
          <w:rFonts w:ascii="Arial" w:hAnsi="Arial" w:cs="Arial"/>
          <w:bCs/>
          <w:sz w:val="26"/>
          <w:szCs w:val="26"/>
          <w:lang w:val="es-MX"/>
        </w:rPr>
        <w:t xml:space="preserve">Se resuelve </w:t>
      </w:r>
      <w:r w:rsidRPr="00E06893">
        <w:rPr>
          <w:rFonts w:ascii="Arial" w:hAnsi="Arial" w:cs="Arial"/>
          <w:bCs/>
          <w:sz w:val="26"/>
          <w:szCs w:val="26"/>
          <w:lang w:val="es-MX"/>
        </w:rPr>
        <w:t xml:space="preserve">el recurso de </w:t>
      </w:r>
      <w:r w:rsidRPr="004C5D54">
        <w:rPr>
          <w:rFonts w:ascii="Arial" w:hAnsi="Arial" w:cs="Arial"/>
          <w:bCs/>
          <w:szCs w:val="24"/>
          <w:lang w:val="es-MX"/>
        </w:rPr>
        <w:t>APELACIÓN</w:t>
      </w:r>
      <w:r w:rsidRPr="00E06893">
        <w:rPr>
          <w:rFonts w:ascii="Arial" w:hAnsi="Arial" w:cs="Arial"/>
          <w:bCs/>
          <w:sz w:val="26"/>
          <w:szCs w:val="26"/>
          <w:lang w:val="es-MX"/>
        </w:rPr>
        <w:t xml:space="preserve"> interpuesto por </w:t>
      </w:r>
      <w:proofErr w:type="gramStart"/>
      <w:r>
        <w:rPr>
          <w:rFonts w:ascii="Arial" w:hAnsi="Arial" w:cs="Arial"/>
          <w:bCs/>
          <w:sz w:val="26"/>
          <w:szCs w:val="26"/>
          <w:lang w:val="es-MX"/>
        </w:rPr>
        <w:t>la</w:t>
      </w:r>
      <w:proofErr w:type="gramEnd"/>
      <w:r>
        <w:rPr>
          <w:rFonts w:ascii="Arial" w:hAnsi="Arial" w:cs="Arial"/>
          <w:bCs/>
          <w:sz w:val="26"/>
          <w:szCs w:val="26"/>
          <w:lang w:val="es-MX"/>
        </w:rPr>
        <w:t xml:space="preserve"> parte demandante </w:t>
      </w:r>
      <w:r w:rsidRPr="00E06893">
        <w:rPr>
          <w:rFonts w:ascii="Arial" w:hAnsi="Arial" w:cs="Arial"/>
          <w:bCs/>
          <w:sz w:val="26"/>
          <w:szCs w:val="26"/>
          <w:lang w:val="es-MX"/>
        </w:rPr>
        <w:t xml:space="preserve">contra la sentencia </w:t>
      </w:r>
      <w:r>
        <w:rPr>
          <w:rFonts w:ascii="Arial" w:hAnsi="Arial" w:cs="Arial"/>
          <w:bCs/>
          <w:sz w:val="26"/>
          <w:szCs w:val="26"/>
          <w:lang w:val="es-MX"/>
        </w:rPr>
        <w:t xml:space="preserve">proferida el 19 de junio de 2015, por el Juzgado </w:t>
      </w:r>
      <w:r w:rsidRPr="00E06893">
        <w:rPr>
          <w:rFonts w:ascii="Arial" w:hAnsi="Arial" w:cs="Arial"/>
          <w:bCs/>
          <w:sz w:val="26"/>
          <w:szCs w:val="26"/>
          <w:lang w:val="es-MX"/>
        </w:rPr>
        <w:t xml:space="preserve">Civil del Circuito de </w:t>
      </w:r>
      <w:r>
        <w:rPr>
          <w:rFonts w:ascii="Arial" w:hAnsi="Arial" w:cs="Arial"/>
          <w:bCs/>
          <w:sz w:val="26"/>
          <w:szCs w:val="26"/>
          <w:lang w:val="es-MX"/>
        </w:rPr>
        <w:t>Santa Rosa de Cabal, Risaralda</w:t>
      </w:r>
      <w:r w:rsidRPr="00E06893">
        <w:rPr>
          <w:rFonts w:ascii="Arial" w:hAnsi="Arial" w:cs="Arial"/>
          <w:bCs/>
          <w:sz w:val="26"/>
          <w:szCs w:val="26"/>
          <w:lang w:val="es-MX"/>
        </w:rPr>
        <w:t xml:space="preserve">, </w:t>
      </w:r>
      <w:r>
        <w:rPr>
          <w:rFonts w:ascii="Arial" w:hAnsi="Arial" w:cs="Arial"/>
          <w:bCs/>
          <w:sz w:val="26"/>
          <w:szCs w:val="26"/>
          <w:lang w:val="es-MX"/>
        </w:rPr>
        <w:t xml:space="preserve">epílogo </w:t>
      </w:r>
      <w:r w:rsidRPr="00E06893">
        <w:rPr>
          <w:rFonts w:ascii="Arial" w:hAnsi="Arial" w:cs="Arial"/>
          <w:bCs/>
          <w:sz w:val="26"/>
          <w:szCs w:val="26"/>
          <w:lang w:val="es-MX"/>
        </w:rPr>
        <w:t xml:space="preserve">del proceso </w:t>
      </w:r>
      <w:r>
        <w:rPr>
          <w:rFonts w:ascii="Arial" w:hAnsi="Arial" w:cs="Arial"/>
          <w:bCs/>
          <w:sz w:val="26"/>
          <w:szCs w:val="26"/>
          <w:lang w:val="es-MX"/>
        </w:rPr>
        <w:t xml:space="preserve">ordinario de simulación absoluta </w:t>
      </w:r>
      <w:r w:rsidRPr="00E06893">
        <w:rPr>
          <w:rFonts w:ascii="Arial" w:hAnsi="Arial" w:cs="Arial"/>
          <w:bCs/>
          <w:sz w:val="26"/>
          <w:szCs w:val="26"/>
          <w:lang w:val="es-MX"/>
        </w:rPr>
        <w:t xml:space="preserve">impetrado por </w:t>
      </w:r>
      <w:r>
        <w:rPr>
          <w:rFonts w:ascii="Arial" w:hAnsi="Arial" w:cs="Arial"/>
          <w:bCs/>
          <w:szCs w:val="24"/>
          <w:lang w:val="es-MX"/>
        </w:rPr>
        <w:t>MARÍA GLADYS BEDOYA MONCADA</w:t>
      </w:r>
      <w:r>
        <w:rPr>
          <w:rFonts w:ascii="Arial" w:hAnsi="Arial" w:cs="Arial"/>
          <w:bCs/>
          <w:sz w:val="26"/>
          <w:szCs w:val="26"/>
          <w:lang w:val="es-MX"/>
        </w:rPr>
        <w:t>,</w:t>
      </w:r>
      <w:r w:rsidRPr="00E06893">
        <w:rPr>
          <w:rFonts w:ascii="Arial" w:hAnsi="Arial" w:cs="Arial"/>
          <w:bCs/>
          <w:sz w:val="26"/>
          <w:szCs w:val="26"/>
          <w:lang w:val="es-MX"/>
        </w:rPr>
        <w:t xml:space="preserve"> </w:t>
      </w:r>
      <w:r>
        <w:rPr>
          <w:rFonts w:ascii="Arial" w:hAnsi="Arial" w:cs="Arial"/>
          <w:bCs/>
          <w:sz w:val="26"/>
          <w:szCs w:val="26"/>
          <w:lang w:val="es-MX"/>
        </w:rPr>
        <w:t xml:space="preserve">frente a </w:t>
      </w:r>
      <w:r>
        <w:rPr>
          <w:rFonts w:ascii="Arial" w:hAnsi="Arial" w:cs="Arial"/>
          <w:bCs/>
          <w:szCs w:val="24"/>
          <w:lang w:val="es-MX"/>
        </w:rPr>
        <w:t>CARLOS ALBERTO OSPINA BETANCUR y BERTA OSPINA BETANCUR</w:t>
      </w:r>
      <w:r>
        <w:rPr>
          <w:rFonts w:ascii="Arial" w:hAnsi="Arial" w:cs="Arial"/>
          <w:bCs/>
          <w:sz w:val="24"/>
          <w:szCs w:val="24"/>
          <w:lang w:val="es-MX"/>
        </w:rPr>
        <w:t>.</w:t>
      </w:r>
    </w:p>
    <w:p w:rsidR="000C37EB" w:rsidRPr="00DE2DB4" w:rsidRDefault="000C37EB" w:rsidP="000C37EB">
      <w:pPr>
        <w:pStyle w:val="Sinespaciado1"/>
        <w:spacing w:line="360" w:lineRule="auto"/>
        <w:ind w:firstLine="2835"/>
        <w:jc w:val="both"/>
        <w:rPr>
          <w:rFonts w:ascii="Arial" w:hAnsi="Arial" w:cs="Arial"/>
          <w:b/>
          <w:bCs/>
          <w:sz w:val="24"/>
          <w:szCs w:val="26"/>
          <w:lang w:val="es-ES_tradnl" w:eastAsia="es-ES"/>
        </w:rPr>
      </w:pPr>
    </w:p>
    <w:p w:rsidR="000C37EB" w:rsidRDefault="000C37EB" w:rsidP="000C37EB">
      <w:pPr>
        <w:pStyle w:val="Sinespaciado1"/>
        <w:spacing w:line="360" w:lineRule="auto"/>
        <w:ind w:firstLine="2835"/>
        <w:jc w:val="both"/>
        <w:rPr>
          <w:rFonts w:ascii="Arial" w:hAnsi="Arial" w:cs="Arial"/>
          <w:b/>
          <w:szCs w:val="26"/>
          <w:lang w:val="es-ES" w:eastAsia="es-ES"/>
        </w:rPr>
      </w:pPr>
      <w:r w:rsidRPr="00C604C6">
        <w:rPr>
          <w:rFonts w:ascii="Arial" w:hAnsi="Arial" w:cs="Arial"/>
          <w:b/>
          <w:bCs/>
          <w:szCs w:val="26"/>
          <w:lang w:val="es-ES_tradnl" w:eastAsia="es-ES"/>
        </w:rPr>
        <w:t>II. ANTECEDENTES</w:t>
      </w:r>
    </w:p>
    <w:p w:rsidR="000C37EB" w:rsidRPr="00DE2DB4" w:rsidRDefault="000C37EB" w:rsidP="000C37EB">
      <w:pPr>
        <w:pStyle w:val="Sinespaciado1"/>
        <w:spacing w:line="360" w:lineRule="auto"/>
        <w:ind w:firstLine="2835"/>
        <w:jc w:val="both"/>
        <w:rPr>
          <w:rFonts w:ascii="Arial" w:hAnsi="Arial" w:cs="Arial"/>
          <w:b/>
          <w:sz w:val="24"/>
          <w:szCs w:val="26"/>
          <w:lang w:val="es-ES" w:eastAsia="es-ES"/>
        </w:rPr>
      </w:pPr>
    </w:p>
    <w:p w:rsidR="000C37EB" w:rsidRDefault="000C37EB" w:rsidP="000C37EB">
      <w:pPr>
        <w:pStyle w:val="Sinespaciado1"/>
        <w:spacing w:line="360" w:lineRule="auto"/>
        <w:ind w:firstLine="2835"/>
        <w:jc w:val="both"/>
        <w:rPr>
          <w:rFonts w:ascii="Arial" w:hAnsi="Arial" w:cs="Arial"/>
          <w:b/>
          <w:szCs w:val="26"/>
          <w:lang w:val="es-ES" w:eastAsia="es-ES"/>
        </w:rPr>
      </w:pPr>
      <w:r>
        <w:rPr>
          <w:rFonts w:ascii="Arial" w:hAnsi="Arial" w:cs="Arial"/>
          <w:sz w:val="26"/>
          <w:szCs w:val="26"/>
          <w:lang w:val="es-ES" w:eastAsia="es-ES"/>
        </w:rPr>
        <w:t>1. Una vez corregida la demanda, p</w:t>
      </w:r>
      <w:r w:rsidRPr="005719B1">
        <w:rPr>
          <w:rFonts w:ascii="Arial" w:hAnsi="Arial" w:cs="Arial"/>
          <w:sz w:val="26"/>
          <w:szCs w:val="26"/>
          <w:lang w:val="es-ES" w:eastAsia="es-ES"/>
        </w:rPr>
        <w:t>retende</w:t>
      </w:r>
      <w:r>
        <w:rPr>
          <w:rFonts w:ascii="Arial" w:hAnsi="Arial" w:cs="Arial"/>
          <w:sz w:val="26"/>
          <w:szCs w:val="26"/>
          <w:lang w:val="es-ES" w:eastAsia="es-ES"/>
        </w:rPr>
        <w:t xml:space="preserve"> la</w:t>
      </w:r>
      <w:r w:rsidRPr="005719B1">
        <w:rPr>
          <w:rFonts w:ascii="Arial" w:hAnsi="Arial" w:cs="Arial"/>
          <w:sz w:val="26"/>
          <w:szCs w:val="26"/>
          <w:lang w:val="es-ES" w:eastAsia="es-ES"/>
        </w:rPr>
        <w:t xml:space="preserve"> </w:t>
      </w:r>
      <w:r>
        <w:rPr>
          <w:rFonts w:ascii="Arial" w:hAnsi="Arial" w:cs="Arial"/>
          <w:sz w:val="26"/>
          <w:szCs w:val="26"/>
          <w:lang w:val="es-ES" w:eastAsia="es-ES"/>
        </w:rPr>
        <w:t xml:space="preserve">actora, esto es, </w:t>
      </w:r>
      <w:r>
        <w:rPr>
          <w:rFonts w:ascii="Arial" w:hAnsi="Arial" w:cs="Arial"/>
          <w:szCs w:val="26"/>
          <w:lang w:val="es-ES" w:eastAsia="es-ES"/>
        </w:rPr>
        <w:t>MARÍA GLADYS BEDOYA MONCADA</w:t>
      </w:r>
      <w:r>
        <w:rPr>
          <w:rFonts w:ascii="Arial" w:hAnsi="Arial" w:cs="Arial"/>
          <w:sz w:val="26"/>
          <w:szCs w:val="26"/>
          <w:lang w:val="es-ES" w:eastAsia="es-ES"/>
        </w:rPr>
        <w:t>:</w:t>
      </w:r>
      <w:r>
        <w:rPr>
          <w:rFonts w:ascii="Arial" w:hAnsi="Arial" w:cs="Arial"/>
          <w:bCs/>
          <w:sz w:val="24"/>
          <w:szCs w:val="24"/>
          <w:lang w:val="es-MX"/>
        </w:rPr>
        <w:t xml:space="preserve"> </w:t>
      </w:r>
      <w:r>
        <w:rPr>
          <w:rFonts w:ascii="Arial" w:hAnsi="Arial" w:cs="Arial"/>
          <w:sz w:val="26"/>
          <w:szCs w:val="26"/>
          <w:lang w:val="es-ES" w:eastAsia="es-ES"/>
        </w:rPr>
        <w:t>(i) Se declare</w:t>
      </w:r>
      <w:r w:rsidRPr="005719B1">
        <w:rPr>
          <w:rFonts w:ascii="Arial" w:hAnsi="Arial" w:cs="Arial"/>
          <w:sz w:val="26"/>
          <w:szCs w:val="26"/>
          <w:lang w:val="es-ES" w:eastAsia="es-ES"/>
        </w:rPr>
        <w:t xml:space="preserve"> </w:t>
      </w:r>
      <w:r w:rsidR="008E4211">
        <w:rPr>
          <w:rFonts w:ascii="Arial" w:hAnsi="Arial" w:cs="Arial"/>
          <w:sz w:val="26"/>
          <w:szCs w:val="26"/>
          <w:lang w:val="es-ES" w:eastAsia="es-ES"/>
        </w:rPr>
        <w:t xml:space="preserve">la simulación absoluta </w:t>
      </w:r>
      <w:r>
        <w:rPr>
          <w:rFonts w:ascii="Arial" w:hAnsi="Arial" w:cs="Arial"/>
          <w:sz w:val="26"/>
          <w:szCs w:val="26"/>
          <w:lang w:val="es-ES" w:eastAsia="es-ES"/>
        </w:rPr>
        <w:t xml:space="preserve">de </w:t>
      </w:r>
      <w:r w:rsidR="008E4211">
        <w:rPr>
          <w:rFonts w:ascii="Arial" w:hAnsi="Arial" w:cs="Arial"/>
          <w:sz w:val="26"/>
          <w:szCs w:val="26"/>
          <w:lang w:val="es-ES" w:eastAsia="es-ES"/>
        </w:rPr>
        <w:t xml:space="preserve">la </w:t>
      </w:r>
      <w:r>
        <w:rPr>
          <w:rFonts w:ascii="Arial" w:hAnsi="Arial" w:cs="Arial"/>
          <w:sz w:val="26"/>
          <w:szCs w:val="26"/>
          <w:lang w:val="es-ES" w:eastAsia="es-ES"/>
        </w:rPr>
        <w:t xml:space="preserve">compraventa de inmueble que celebraron </w:t>
      </w:r>
      <w:r>
        <w:rPr>
          <w:rFonts w:ascii="Arial" w:hAnsi="Arial" w:cs="Arial"/>
          <w:bCs/>
          <w:szCs w:val="24"/>
          <w:lang w:val="es-MX"/>
        </w:rPr>
        <w:t>CARLOS ALBERTO OSPINA BETANCUR y BERTA OSPINA BETANCUR,</w:t>
      </w:r>
      <w:r>
        <w:rPr>
          <w:rFonts w:ascii="Arial" w:hAnsi="Arial" w:cs="Arial"/>
          <w:sz w:val="26"/>
          <w:szCs w:val="26"/>
          <w:lang w:val="es-ES" w:eastAsia="es-ES"/>
        </w:rPr>
        <w:t xml:space="preserve"> conten</w:t>
      </w:r>
      <w:r w:rsidR="008E4211">
        <w:rPr>
          <w:rFonts w:ascii="Arial" w:hAnsi="Arial" w:cs="Arial"/>
          <w:sz w:val="26"/>
          <w:szCs w:val="26"/>
          <w:lang w:val="es-ES" w:eastAsia="es-ES"/>
        </w:rPr>
        <w:t>ida</w:t>
      </w:r>
      <w:r>
        <w:rPr>
          <w:rFonts w:ascii="Arial" w:hAnsi="Arial" w:cs="Arial"/>
          <w:sz w:val="26"/>
          <w:szCs w:val="26"/>
          <w:lang w:val="es-ES" w:eastAsia="es-ES"/>
        </w:rPr>
        <w:t xml:space="preserve"> </w:t>
      </w:r>
      <w:r w:rsidR="008E4211">
        <w:rPr>
          <w:rFonts w:ascii="Arial" w:hAnsi="Arial" w:cs="Arial"/>
          <w:sz w:val="26"/>
          <w:szCs w:val="26"/>
          <w:lang w:val="es-ES" w:eastAsia="es-ES"/>
        </w:rPr>
        <w:t>en la escritura pública núm. 1924 del 14</w:t>
      </w:r>
      <w:r>
        <w:rPr>
          <w:rFonts w:ascii="Arial" w:hAnsi="Arial" w:cs="Arial"/>
          <w:sz w:val="26"/>
          <w:szCs w:val="26"/>
          <w:lang w:val="es-ES" w:eastAsia="es-ES"/>
        </w:rPr>
        <w:t xml:space="preserve"> de </w:t>
      </w:r>
      <w:r w:rsidR="008E4211">
        <w:rPr>
          <w:rFonts w:ascii="Arial" w:hAnsi="Arial" w:cs="Arial"/>
          <w:sz w:val="26"/>
          <w:szCs w:val="26"/>
          <w:lang w:val="es-ES" w:eastAsia="es-ES"/>
        </w:rPr>
        <w:t xml:space="preserve">septiembre </w:t>
      </w:r>
      <w:r>
        <w:rPr>
          <w:rFonts w:ascii="Arial" w:hAnsi="Arial" w:cs="Arial"/>
          <w:sz w:val="26"/>
          <w:szCs w:val="26"/>
          <w:lang w:val="es-ES" w:eastAsia="es-ES"/>
        </w:rPr>
        <w:t>de 2</w:t>
      </w:r>
      <w:r w:rsidR="008E4211">
        <w:rPr>
          <w:rFonts w:ascii="Arial" w:hAnsi="Arial" w:cs="Arial"/>
          <w:sz w:val="26"/>
          <w:szCs w:val="26"/>
          <w:lang w:val="es-ES" w:eastAsia="es-ES"/>
        </w:rPr>
        <w:t>011</w:t>
      </w:r>
      <w:r>
        <w:rPr>
          <w:rFonts w:ascii="Arial" w:hAnsi="Arial" w:cs="Arial"/>
          <w:sz w:val="26"/>
          <w:szCs w:val="26"/>
          <w:lang w:val="es-ES" w:eastAsia="es-ES"/>
        </w:rPr>
        <w:t>, de la Notaría Única de Santa Rosa de Cabal</w:t>
      </w:r>
      <w:r w:rsidR="008E4211">
        <w:rPr>
          <w:rFonts w:ascii="Arial" w:hAnsi="Arial" w:cs="Arial"/>
          <w:sz w:val="26"/>
          <w:szCs w:val="26"/>
          <w:lang w:val="es-ES" w:eastAsia="es-ES"/>
        </w:rPr>
        <w:t>, inscrita al folio de matrícula inmobiliaria núm. 296-36466</w:t>
      </w:r>
      <w:r>
        <w:rPr>
          <w:rFonts w:ascii="Arial" w:hAnsi="Arial" w:cs="Arial"/>
          <w:sz w:val="26"/>
          <w:szCs w:val="26"/>
          <w:lang w:val="es-ES" w:eastAsia="es-ES"/>
        </w:rPr>
        <w:t>.</w:t>
      </w:r>
      <w:r w:rsidRPr="005719B1">
        <w:rPr>
          <w:rFonts w:ascii="Arial" w:hAnsi="Arial" w:cs="Arial"/>
          <w:sz w:val="26"/>
          <w:szCs w:val="26"/>
          <w:lang w:val="es-ES" w:eastAsia="es-ES"/>
        </w:rPr>
        <w:t xml:space="preserve"> </w:t>
      </w:r>
      <w:r>
        <w:rPr>
          <w:rFonts w:ascii="Arial" w:hAnsi="Arial" w:cs="Arial"/>
          <w:sz w:val="26"/>
          <w:szCs w:val="26"/>
          <w:lang w:val="es-ES" w:eastAsia="es-ES"/>
        </w:rPr>
        <w:t xml:space="preserve">(ii) Se </w:t>
      </w:r>
      <w:r w:rsidR="008E4211">
        <w:rPr>
          <w:rFonts w:ascii="Arial" w:hAnsi="Arial" w:cs="Arial"/>
          <w:sz w:val="26"/>
          <w:szCs w:val="26"/>
          <w:lang w:val="es-ES" w:eastAsia="es-ES"/>
        </w:rPr>
        <w:t xml:space="preserve">condene a la señora </w:t>
      </w:r>
      <w:r w:rsidR="008E4211" w:rsidRPr="008E4211">
        <w:rPr>
          <w:rFonts w:ascii="Arial" w:hAnsi="Arial" w:cs="Arial"/>
          <w:szCs w:val="26"/>
          <w:lang w:val="es-ES" w:eastAsia="es-ES"/>
        </w:rPr>
        <w:t>BERTA OSPINA BETANCUR</w:t>
      </w:r>
      <w:r w:rsidR="008E4211">
        <w:rPr>
          <w:rFonts w:ascii="Arial" w:hAnsi="Arial" w:cs="Arial"/>
          <w:sz w:val="26"/>
          <w:szCs w:val="26"/>
          <w:lang w:val="es-ES" w:eastAsia="es-ES"/>
        </w:rPr>
        <w:t xml:space="preserve"> a restituir para la sociedad patrimonial declarada por el Juzgado Civil del Circuito de Santa Rosa de Cabal el inmueble objeto del proceso</w:t>
      </w:r>
      <w:r>
        <w:rPr>
          <w:rFonts w:ascii="Arial" w:hAnsi="Arial" w:cs="Arial"/>
          <w:sz w:val="26"/>
          <w:szCs w:val="26"/>
          <w:lang w:val="es-ES" w:eastAsia="es-ES"/>
        </w:rPr>
        <w:t>. (iii) Ordenar la</w:t>
      </w:r>
      <w:r w:rsidR="008E4211">
        <w:rPr>
          <w:rFonts w:ascii="Arial" w:hAnsi="Arial" w:cs="Arial"/>
          <w:sz w:val="26"/>
          <w:szCs w:val="26"/>
          <w:lang w:val="es-ES" w:eastAsia="es-ES"/>
        </w:rPr>
        <w:t>s anotaciones del caso al Notario y Registrador de Instrumentos Públicos respectivos</w:t>
      </w:r>
      <w:r>
        <w:rPr>
          <w:rFonts w:ascii="Arial" w:hAnsi="Arial" w:cs="Arial"/>
          <w:sz w:val="26"/>
          <w:szCs w:val="26"/>
          <w:lang w:val="es-ES" w:eastAsia="es-ES"/>
        </w:rPr>
        <w:t>. (iv) Condenar en costas a los demandados</w:t>
      </w:r>
      <w:r w:rsidRPr="005719B1">
        <w:rPr>
          <w:rFonts w:ascii="Arial" w:hAnsi="Arial" w:cs="Arial"/>
          <w:sz w:val="26"/>
          <w:szCs w:val="26"/>
          <w:lang w:val="es-ES" w:eastAsia="es-ES"/>
        </w:rPr>
        <w:t>.</w:t>
      </w:r>
    </w:p>
    <w:p w:rsidR="000C37EB" w:rsidRPr="00A12C9D" w:rsidRDefault="000C37EB" w:rsidP="000C37EB">
      <w:pPr>
        <w:pStyle w:val="Sinespaciado1"/>
        <w:spacing w:line="360" w:lineRule="auto"/>
        <w:ind w:firstLine="2835"/>
        <w:jc w:val="both"/>
        <w:rPr>
          <w:rFonts w:ascii="Arial" w:hAnsi="Arial" w:cs="Arial"/>
          <w:b/>
          <w:sz w:val="16"/>
          <w:szCs w:val="26"/>
          <w:lang w:val="es-ES" w:eastAsia="es-ES"/>
        </w:rPr>
      </w:pPr>
    </w:p>
    <w:p w:rsidR="000C37EB" w:rsidRDefault="000C37EB" w:rsidP="000C37EB">
      <w:pPr>
        <w:pStyle w:val="Sinespaciado1"/>
        <w:spacing w:line="360" w:lineRule="auto"/>
        <w:ind w:firstLine="2835"/>
        <w:jc w:val="both"/>
        <w:rPr>
          <w:rFonts w:ascii="Arial" w:hAnsi="Arial" w:cs="Arial"/>
          <w:sz w:val="26"/>
          <w:szCs w:val="26"/>
        </w:rPr>
      </w:pPr>
      <w:r>
        <w:rPr>
          <w:rFonts w:ascii="Arial" w:hAnsi="Arial" w:cs="Arial"/>
          <w:sz w:val="26"/>
          <w:szCs w:val="26"/>
        </w:rPr>
        <w:t>2</w:t>
      </w:r>
      <w:r w:rsidRPr="005719B1">
        <w:rPr>
          <w:rFonts w:ascii="Arial" w:hAnsi="Arial" w:cs="Arial"/>
          <w:sz w:val="26"/>
          <w:szCs w:val="26"/>
        </w:rPr>
        <w:t xml:space="preserve">. </w:t>
      </w:r>
      <w:r>
        <w:rPr>
          <w:rFonts w:ascii="Arial" w:hAnsi="Arial" w:cs="Arial"/>
          <w:sz w:val="26"/>
          <w:szCs w:val="26"/>
        </w:rPr>
        <w:t>Las súplicas se apoyan en los hechos que en seguida se compendian:</w:t>
      </w:r>
    </w:p>
    <w:p w:rsidR="000C37EB" w:rsidRPr="00DE2DB4" w:rsidRDefault="000C37EB" w:rsidP="000C37EB">
      <w:pPr>
        <w:pStyle w:val="Sinespaciado1"/>
        <w:spacing w:line="360" w:lineRule="auto"/>
        <w:ind w:firstLine="2835"/>
        <w:jc w:val="both"/>
        <w:rPr>
          <w:rFonts w:ascii="Arial" w:hAnsi="Arial" w:cs="Arial"/>
          <w:sz w:val="16"/>
          <w:szCs w:val="6"/>
        </w:rPr>
      </w:pPr>
    </w:p>
    <w:p w:rsidR="000C37EB" w:rsidRPr="00465378" w:rsidRDefault="000C37EB" w:rsidP="000C37EB">
      <w:pPr>
        <w:pStyle w:val="Sinespaciado1"/>
        <w:spacing w:line="360" w:lineRule="auto"/>
        <w:ind w:firstLine="2835"/>
        <w:jc w:val="both"/>
        <w:rPr>
          <w:rFonts w:ascii="Arial" w:hAnsi="Arial" w:cs="Arial"/>
          <w:sz w:val="26"/>
          <w:szCs w:val="26"/>
          <w:lang w:val="es-ES" w:eastAsia="es-ES"/>
        </w:rPr>
      </w:pPr>
      <w:r w:rsidRPr="00465378">
        <w:rPr>
          <w:rFonts w:ascii="Arial" w:hAnsi="Arial" w:cs="Arial"/>
          <w:sz w:val="26"/>
          <w:szCs w:val="26"/>
        </w:rPr>
        <w:t xml:space="preserve">2.1. </w:t>
      </w:r>
      <w:r w:rsidR="00465378" w:rsidRPr="00465378">
        <w:rPr>
          <w:rFonts w:ascii="Arial" w:hAnsi="Arial" w:cs="Arial"/>
          <w:sz w:val="26"/>
          <w:szCs w:val="26"/>
        </w:rPr>
        <w:t>Mediante</w:t>
      </w:r>
      <w:r w:rsidR="005C142D">
        <w:rPr>
          <w:rFonts w:ascii="Arial" w:hAnsi="Arial" w:cs="Arial"/>
          <w:sz w:val="26"/>
          <w:szCs w:val="26"/>
        </w:rPr>
        <w:t xml:space="preserve"> sentencia proferida por el</w:t>
      </w:r>
      <w:r w:rsidR="008E4211" w:rsidRPr="00465378">
        <w:rPr>
          <w:rFonts w:ascii="Arial" w:hAnsi="Arial" w:cs="Arial"/>
          <w:sz w:val="26"/>
          <w:szCs w:val="26"/>
        </w:rPr>
        <w:t xml:space="preserve"> mismo juzgado, el 9 de abril de 2010, se declaró la existencia de la unión marital de hecho entre</w:t>
      </w:r>
      <w:r w:rsidR="00465378" w:rsidRPr="00465378">
        <w:rPr>
          <w:rFonts w:ascii="Arial" w:hAnsi="Arial" w:cs="Arial"/>
          <w:bCs/>
          <w:szCs w:val="24"/>
          <w:lang w:val="es-MX"/>
        </w:rPr>
        <w:t xml:space="preserve"> </w:t>
      </w:r>
      <w:r w:rsidR="00465378">
        <w:rPr>
          <w:rFonts w:ascii="Arial" w:hAnsi="Arial" w:cs="Arial"/>
          <w:bCs/>
          <w:szCs w:val="24"/>
          <w:lang w:val="es-MX"/>
        </w:rPr>
        <w:t>CARLOS ALBERTO OSPINA BETANCUR y</w:t>
      </w:r>
      <w:r w:rsidR="00465378" w:rsidRPr="00465378">
        <w:rPr>
          <w:rFonts w:ascii="Arial" w:hAnsi="Arial" w:cs="Arial"/>
          <w:szCs w:val="26"/>
          <w:lang w:val="es-ES" w:eastAsia="es-ES"/>
        </w:rPr>
        <w:t xml:space="preserve"> </w:t>
      </w:r>
      <w:r w:rsidR="00465378">
        <w:rPr>
          <w:rFonts w:ascii="Arial" w:hAnsi="Arial" w:cs="Arial"/>
          <w:szCs w:val="26"/>
          <w:lang w:val="es-ES" w:eastAsia="es-ES"/>
        </w:rPr>
        <w:t xml:space="preserve">MARÍA GLADYS BEDOYA </w:t>
      </w:r>
      <w:r w:rsidR="00465378">
        <w:rPr>
          <w:rFonts w:ascii="Arial" w:hAnsi="Arial" w:cs="Arial"/>
          <w:szCs w:val="26"/>
          <w:lang w:val="es-ES" w:eastAsia="es-ES"/>
        </w:rPr>
        <w:lastRenderedPageBreak/>
        <w:t>MONCADA</w:t>
      </w:r>
      <w:r w:rsidR="00465378" w:rsidRPr="00465378">
        <w:rPr>
          <w:rFonts w:ascii="Arial" w:hAnsi="Arial" w:cs="Arial"/>
          <w:sz w:val="26"/>
          <w:szCs w:val="26"/>
        </w:rPr>
        <w:t>, igualmente la existencia</w:t>
      </w:r>
      <w:r w:rsidR="00FF23D6">
        <w:rPr>
          <w:rFonts w:ascii="Arial" w:hAnsi="Arial" w:cs="Arial"/>
          <w:sz w:val="26"/>
          <w:szCs w:val="26"/>
        </w:rPr>
        <w:t xml:space="preserve"> y </w:t>
      </w:r>
      <w:r w:rsidR="00027AEB">
        <w:rPr>
          <w:rFonts w:ascii="Arial" w:hAnsi="Arial" w:cs="Arial"/>
          <w:sz w:val="26"/>
          <w:szCs w:val="26"/>
        </w:rPr>
        <w:t>disolución</w:t>
      </w:r>
      <w:r w:rsidR="00465378" w:rsidRPr="00465378">
        <w:rPr>
          <w:rFonts w:ascii="Arial" w:hAnsi="Arial" w:cs="Arial"/>
          <w:sz w:val="26"/>
          <w:szCs w:val="26"/>
        </w:rPr>
        <w:t xml:space="preserve"> de la sociedad patrimonial; providencia confirmada por el Tribunal Superior de Pereira el 3 mayo de 2011</w:t>
      </w:r>
      <w:r w:rsidRPr="00465378">
        <w:rPr>
          <w:rFonts w:ascii="Arial" w:hAnsi="Arial" w:cs="Arial"/>
          <w:sz w:val="26"/>
          <w:szCs w:val="26"/>
        </w:rPr>
        <w:t>.</w:t>
      </w:r>
    </w:p>
    <w:p w:rsidR="000C37EB" w:rsidRPr="007259E9" w:rsidRDefault="000C37EB" w:rsidP="000C37EB">
      <w:pPr>
        <w:pStyle w:val="Sinespaciado1"/>
        <w:spacing w:line="360" w:lineRule="auto"/>
        <w:ind w:firstLine="2835"/>
        <w:jc w:val="both"/>
        <w:rPr>
          <w:rFonts w:ascii="Arial" w:hAnsi="Arial" w:cs="Arial"/>
          <w:sz w:val="16"/>
          <w:szCs w:val="26"/>
          <w:lang w:val="es-ES" w:eastAsia="es-ES"/>
        </w:rPr>
      </w:pPr>
    </w:p>
    <w:p w:rsidR="000C37EB" w:rsidRDefault="000C37EB" w:rsidP="000C37EB">
      <w:pPr>
        <w:pStyle w:val="Sinespaciado1"/>
        <w:spacing w:line="360" w:lineRule="auto"/>
        <w:ind w:firstLine="2835"/>
        <w:jc w:val="both"/>
        <w:rPr>
          <w:rFonts w:ascii="Arial" w:hAnsi="Arial" w:cs="Arial"/>
          <w:sz w:val="26"/>
          <w:szCs w:val="26"/>
        </w:rPr>
      </w:pPr>
      <w:r>
        <w:rPr>
          <w:rFonts w:ascii="Arial" w:hAnsi="Arial" w:cs="Arial"/>
          <w:sz w:val="26"/>
          <w:szCs w:val="26"/>
        </w:rPr>
        <w:t xml:space="preserve">2.2. </w:t>
      </w:r>
      <w:r w:rsidR="00465378">
        <w:rPr>
          <w:rFonts w:ascii="Arial" w:hAnsi="Arial" w:cs="Arial"/>
          <w:sz w:val="26"/>
          <w:szCs w:val="26"/>
        </w:rPr>
        <w:t xml:space="preserve">Por una omisión involuntaria de la parte actora, el juzgado ordenó el levantamiento de las medidas cautelares en el referido proceso, que pesaban sobre el citado inmueble, oportunidad que aprovechó de manera dolosa el señor </w:t>
      </w:r>
      <w:r w:rsidR="00465378">
        <w:rPr>
          <w:rFonts w:ascii="Arial" w:hAnsi="Arial" w:cs="Arial"/>
          <w:bCs/>
          <w:szCs w:val="24"/>
          <w:lang w:val="es-MX"/>
        </w:rPr>
        <w:t>CARLOS ALBERTO OSPINA BETANCUR</w:t>
      </w:r>
      <w:r w:rsidR="00465378">
        <w:rPr>
          <w:rFonts w:ascii="Arial" w:hAnsi="Arial" w:cs="Arial"/>
          <w:sz w:val="26"/>
          <w:szCs w:val="26"/>
        </w:rPr>
        <w:t xml:space="preserve"> para transferir a su hermana </w:t>
      </w:r>
      <w:r>
        <w:rPr>
          <w:rFonts w:ascii="Arial" w:hAnsi="Arial" w:cs="Arial"/>
          <w:bCs/>
          <w:szCs w:val="24"/>
          <w:lang w:val="es-MX"/>
        </w:rPr>
        <w:t>BERTA OSPINA BETANCUR</w:t>
      </w:r>
      <w:r>
        <w:rPr>
          <w:rFonts w:ascii="Arial" w:hAnsi="Arial" w:cs="Arial"/>
          <w:sz w:val="26"/>
          <w:szCs w:val="26"/>
        </w:rPr>
        <w:t xml:space="preserve"> </w:t>
      </w:r>
      <w:r w:rsidR="00465378">
        <w:rPr>
          <w:rFonts w:ascii="Arial" w:hAnsi="Arial" w:cs="Arial"/>
          <w:sz w:val="26"/>
          <w:szCs w:val="26"/>
        </w:rPr>
        <w:t>el bien objeto de este proceso que hace parte de la sociedad patrimonial.</w:t>
      </w:r>
    </w:p>
    <w:p w:rsidR="000C37EB" w:rsidRPr="009D454A" w:rsidRDefault="000C37EB" w:rsidP="000C37EB">
      <w:pPr>
        <w:pStyle w:val="Sinespaciado1"/>
        <w:spacing w:line="360" w:lineRule="auto"/>
        <w:ind w:firstLine="2835"/>
        <w:jc w:val="both"/>
        <w:rPr>
          <w:rFonts w:ascii="Arial" w:hAnsi="Arial" w:cs="Arial"/>
          <w:sz w:val="16"/>
          <w:szCs w:val="26"/>
        </w:rPr>
      </w:pPr>
    </w:p>
    <w:p w:rsidR="000C37EB" w:rsidRDefault="000C37EB" w:rsidP="000C37EB">
      <w:pPr>
        <w:pStyle w:val="Sinespaciado1"/>
        <w:spacing w:line="360" w:lineRule="auto"/>
        <w:ind w:firstLine="2835"/>
        <w:jc w:val="both"/>
        <w:rPr>
          <w:rFonts w:ascii="Arial" w:hAnsi="Arial" w:cs="Arial"/>
          <w:b/>
          <w:sz w:val="26"/>
          <w:szCs w:val="26"/>
        </w:rPr>
      </w:pPr>
      <w:r>
        <w:rPr>
          <w:rFonts w:ascii="Arial" w:hAnsi="Arial" w:cs="Arial"/>
          <w:sz w:val="26"/>
          <w:szCs w:val="26"/>
        </w:rPr>
        <w:t xml:space="preserve">2.3. El </w:t>
      </w:r>
      <w:r w:rsidR="00465378">
        <w:rPr>
          <w:rFonts w:ascii="Arial" w:hAnsi="Arial" w:cs="Arial"/>
          <w:sz w:val="26"/>
          <w:szCs w:val="26"/>
        </w:rPr>
        <w:t>oficio levantando la medida tiene fecha del 1º de septiembre de 2011 y el traspaso del bien ocurrió el 15 del mismo mes y año</w:t>
      </w:r>
      <w:r>
        <w:rPr>
          <w:rFonts w:ascii="Arial" w:hAnsi="Arial" w:cs="Arial"/>
          <w:sz w:val="26"/>
          <w:szCs w:val="26"/>
        </w:rPr>
        <w:t>.</w:t>
      </w:r>
    </w:p>
    <w:p w:rsidR="000C37EB" w:rsidRPr="007259E9" w:rsidRDefault="000C37EB" w:rsidP="000C37EB">
      <w:pPr>
        <w:pStyle w:val="Sinespaciado1"/>
        <w:spacing w:line="360" w:lineRule="auto"/>
        <w:ind w:firstLine="2835"/>
        <w:jc w:val="both"/>
        <w:rPr>
          <w:rFonts w:ascii="Arial" w:hAnsi="Arial" w:cs="Arial"/>
          <w:b/>
          <w:sz w:val="16"/>
          <w:szCs w:val="26"/>
        </w:rPr>
      </w:pPr>
    </w:p>
    <w:p w:rsidR="00465378" w:rsidRDefault="000C37EB" w:rsidP="000C37EB">
      <w:pPr>
        <w:pStyle w:val="Sinespaciado1"/>
        <w:spacing w:line="360" w:lineRule="auto"/>
        <w:ind w:firstLine="2835"/>
        <w:jc w:val="both"/>
        <w:rPr>
          <w:rFonts w:ascii="Arial" w:hAnsi="Arial" w:cs="Arial"/>
          <w:sz w:val="26"/>
          <w:szCs w:val="26"/>
        </w:rPr>
      </w:pPr>
      <w:r>
        <w:rPr>
          <w:rFonts w:ascii="Arial" w:hAnsi="Arial" w:cs="Arial"/>
          <w:sz w:val="26"/>
          <w:szCs w:val="26"/>
        </w:rPr>
        <w:t>2.4.</w:t>
      </w:r>
      <w:r w:rsidR="00465378">
        <w:rPr>
          <w:rFonts w:ascii="Arial" w:hAnsi="Arial" w:cs="Arial"/>
          <w:sz w:val="26"/>
          <w:szCs w:val="26"/>
        </w:rPr>
        <w:t xml:space="preserve"> Entre vendedor y compradora existe un parentesco legítimo de primer grado en línea recta, pues el vendedor es hermano de la compradora, que b</w:t>
      </w:r>
      <w:r w:rsidR="00DE2DB4">
        <w:rPr>
          <w:rFonts w:ascii="Arial" w:hAnsi="Arial" w:cs="Arial"/>
          <w:sz w:val="26"/>
          <w:szCs w:val="26"/>
        </w:rPr>
        <w:t>ien</w:t>
      </w:r>
      <w:r w:rsidR="00465378">
        <w:rPr>
          <w:rFonts w:ascii="Arial" w:hAnsi="Arial" w:cs="Arial"/>
          <w:sz w:val="26"/>
          <w:szCs w:val="26"/>
        </w:rPr>
        <w:t xml:space="preserve"> es sabido constituye una presunción de simulación.</w:t>
      </w:r>
    </w:p>
    <w:p w:rsidR="000C37EB" w:rsidRPr="00DE2DB4" w:rsidRDefault="000C37EB" w:rsidP="000C37EB">
      <w:pPr>
        <w:pStyle w:val="Sinespaciado1"/>
        <w:ind w:firstLine="2835"/>
        <w:jc w:val="both"/>
        <w:rPr>
          <w:rFonts w:ascii="Arial" w:hAnsi="Arial" w:cs="Arial"/>
          <w:sz w:val="16"/>
          <w:szCs w:val="26"/>
        </w:rPr>
      </w:pPr>
    </w:p>
    <w:p w:rsidR="000C37EB" w:rsidRPr="00B03AE8" w:rsidRDefault="000C37EB" w:rsidP="000C37EB">
      <w:pPr>
        <w:pStyle w:val="Sinespaciado1"/>
        <w:spacing w:line="360" w:lineRule="auto"/>
        <w:ind w:firstLine="2835"/>
        <w:jc w:val="both"/>
        <w:rPr>
          <w:rFonts w:ascii="Arial" w:hAnsi="Arial" w:cs="Arial"/>
          <w:sz w:val="26"/>
          <w:szCs w:val="26"/>
        </w:rPr>
      </w:pPr>
      <w:r>
        <w:rPr>
          <w:rFonts w:ascii="Arial" w:hAnsi="Arial" w:cs="Arial"/>
          <w:sz w:val="26"/>
          <w:szCs w:val="26"/>
        </w:rPr>
        <w:t xml:space="preserve">2.5. La señora </w:t>
      </w:r>
      <w:r w:rsidR="00DE2DB4">
        <w:rPr>
          <w:rFonts w:ascii="Arial" w:hAnsi="Arial" w:cs="Arial"/>
          <w:bCs/>
          <w:szCs w:val="24"/>
          <w:lang w:val="es-MX"/>
        </w:rPr>
        <w:t>BERTA OSPINA BETANCUR</w:t>
      </w:r>
      <w:r w:rsidR="00DE2DB4">
        <w:rPr>
          <w:rFonts w:ascii="Arial" w:hAnsi="Arial" w:cs="Arial"/>
          <w:szCs w:val="26"/>
          <w:lang w:val="es-ES" w:eastAsia="es-ES"/>
        </w:rPr>
        <w:t xml:space="preserve"> </w:t>
      </w:r>
      <w:r w:rsidR="00DE2DB4">
        <w:rPr>
          <w:rFonts w:ascii="Arial" w:hAnsi="Arial" w:cs="Arial"/>
          <w:sz w:val="26"/>
          <w:szCs w:val="26"/>
        </w:rPr>
        <w:t>no posee la capacidad económica para haber adquirido el inmueble, estudio hasta quinto grado y su ocupación es ama de casa.</w:t>
      </w:r>
    </w:p>
    <w:p w:rsidR="000C37EB" w:rsidRPr="00DE2DB4" w:rsidRDefault="000C37EB" w:rsidP="000C37EB">
      <w:pPr>
        <w:pStyle w:val="Sinespaciado1"/>
        <w:spacing w:line="360" w:lineRule="auto"/>
        <w:ind w:firstLine="2835"/>
        <w:jc w:val="both"/>
        <w:rPr>
          <w:rFonts w:ascii="Arial" w:hAnsi="Arial" w:cs="Arial"/>
          <w:sz w:val="16"/>
          <w:szCs w:val="26"/>
        </w:rPr>
      </w:pPr>
      <w:r>
        <w:rPr>
          <w:rFonts w:ascii="Arial" w:hAnsi="Arial" w:cs="Arial"/>
          <w:sz w:val="26"/>
          <w:szCs w:val="26"/>
        </w:rPr>
        <w:t xml:space="preserve"> </w:t>
      </w:r>
    </w:p>
    <w:p w:rsidR="000C37EB" w:rsidRDefault="000C37EB" w:rsidP="000C37EB">
      <w:pPr>
        <w:pStyle w:val="Sinespaciado1"/>
        <w:spacing w:line="360" w:lineRule="auto"/>
        <w:ind w:firstLine="2835"/>
        <w:jc w:val="both"/>
        <w:rPr>
          <w:rFonts w:ascii="Arial" w:hAnsi="Arial" w:cs="Arial"/>
          <w:sz w:val="26"/>
          <w:szCs w:val="26"/>
        </w:rPr>
      </w:pPr>
      <w:r>
        <w:rPr>
          <w:rFonts w:ascii="Arial" w:hAnsi="Arial" w:cs="Arial"/>
          <w:sz w:val="26"/>
          <w:szCs w:val="26"/>
        </w:rPr>
        <w:t xml:space="preserve">2.6. </w:t>
      </w:r>
      <w:r w:rsidR="00DE2DB4">
        <w:rPr>
          <w:rFonts w:ascii="Arial" w:hAnsi="Arial" w:cs="Arial"/>
          <w:sz w:val="26"/>
          <w:szCs w:val="26"/>
        </w:rPr>
        <w:t xml:space="preserve">El señor </w:t>
      </w:r>
      <w:r w:rsidR="00DE2DB4">
        <w:rPr>
          <w:rFonts w:ascii="Arial" w:hAnsi="Arial" w:cs="Arial"/>
          <w:bCs/>
          <w:szCs w:val="24"/>
          <w:lang w:val="es-MX"/>
        </w:rPr>
        <w:t>CARLOS ALBERTO OSPINA BETANCUR</w:t>
      </w:r>
      <w:r w:rsidR="00DE2DB4">
        <w:rPr>
          <w:rFonts w:ascii="Arial" w:hAnsi="Arial" w:cs="Arial"/>
          <w:sz w:val="26"/>
          <w:szCs w:val="26"/>
        </w:rPr>
        <w:t xml:space="preserve"> en la a</w:t>
      </w:r>
      <w:r>
        <w:rPr>
          <w:rFonts w:ascii="Arial" w:hAnsi="Arial" w:cs="Arial"/>
          <w:sz w:val="26"/>
          <w:szCs w:val="26"/>
        </w:rPr>
        <w:t>ctual</w:t>
      </w:r>
      <w:r w:rsidR="00DE2DB4">
        <w:rPr>
          <w:rFonts w:ascii="Arial" w:hAnsi="Arial" w:cs="Arial"/>
          <w:sz w:val="26"/>
          <w:szCs w:val="26"/>
        </w:rPr>
        <w:t>idad reside y convive con la señora Claudia Patricia Orozco y el hijo de ésta, en el tercer piso del inmueble objeto del proceso</w:t>
      </w:r>
      <w:r w:rsidR="008126E6">
        <w:rPr>
          <w:rFonts w:ascii="Arial" w:hAnsi="Arial" w:cs="Arial"/>
          <w:sz w:val="26"/>
          <w:szCs w:val="26"/>
        </w:rPr>
        <w:t>.</w:t>
      </w:r>
    </w:p>
    <w:p w:rsidR="000C37EB" w:rsidRPr="00DE2DB4" w:rsidRDefault="000C37EB" w:rsidP="000C37EB">
      <w:pPr>
        <w:pStyle w:val="Sinespaciado1"/>
        <w:spacing w:line="360" w:lineRule="auto"/>
        <w:ind w:firstLine="2835"/>
        <w:jc w:val="both"/>
        <w:rPr>
          <w:rFonts w:ascii="Arial" w:hAnsi="Arial" w:cs="Arial"/>
          <w:sz w:val="24"/>
          <w:szCs w:val="26"/>
        </w:rPr>
      </w:pPr>
    </w:p>
    <w:p w:rsidR="000C37EB" w:rsidRPr="00AC7077" w:rsidRDefault="000C37EB" w:rsidP="000C37EB">
      <w:pPr>
        <w:pStyle w:val="Sinespaciado1"/>
        <w:spacing w:line="360" w:lineRule="auto"/>
        <w:ind w:firstLine="2835"/>
        <w:jc w:val="both"/>
        <w:rPr>
          <w:rFonts w:ascii="Arial" w:hAnsi="Arial" w:cs="Arial"/>
          <w:sz w:val="24"/>
          <w:szCs w:val="26"/>
        </w:rPr>
      </w:pPr>
      <w:r w:rsidRPr="00AC7077">
        <w:rPr>
          <w:rFonts w:ascii="Arial" w:hAnsi="Arial" w:cs="Arial"/>
          <w:b/>
          <w:sz w:val="24"/>
          <w:szCs w:val="26"/>
        </w:rPr>
        <w:t>III. T</w:t>
      </w:r>
      <w:r>
        <w:rPr>
          <w:rFonts w:ascii="Arial" w:hAnsi="Arial" w:cs="Arial"/>
          <w:b/>
          <w:sz w:val="24"/>
          <w:szCs w:val="26"/>
        </w:rPr>
        <w:t>RÁ</w:t>
      </w:r>
      <w:r w:rsidRPr="00AC7077">
        <w:rPr>
          <w:rFonts w:ascii="Arial" w:hAnsi="Arial" w:cs="Arial"/>
          <w:b/>
          <w:sz w:val="24"/>
          <w:szCs w:val="26"/>
        </w:rPr>
        <w:t>MITE DEL PROCESO</w:t>
      </w:r>
    </w:p>
    <w:p w:rsidR="000C37EB" w:rsidRPr="00AC7077" w:rsidRDefault="000C37EB" w:rsidP="000C37EB">
      <w:pPr>
        <w:pStyle w:val="Sinespaciado1"/>
        <w:spacing w:line="360" w:lineRule="auto"/>
        <w:ind w:firstLine="2835"/>
        <w:jc w:val="both"/>
        <w:rPr>
          <w:rFonts w:ascii="Arial" w:hAnsi="Arial" w:cs="Arial"/>
          <w:sz w:val="24"/>
          <w:szCs w:val="26"/>
        </w:rPr>
      </w:pPr>
    </w:p>
    <w:p w:rsidR="00DE2DB4" w:rsidRPr="005C142D" w:rsidRDefault="000C37EB" w:rsidP="000C37EB">
      <w:pPr>
        <w:pStyle w:val="Sinespaciado1"/>
        <w:spacing w:line="360" w:lineRule="auto"/>
        <w:ind w:firstLine="2835"/>
        <w:jc w:val="both"/>
        <w:rPr>
          <w:rFonts w:ascii="Arial" w:hAnsi="Arial" w:cs="Arial"/>
          <w:szCs w:val="26"/>
          <w:lang w:val="es-ES" w:eastAsia="es-ES"/>
        </w:rPr>
      </w:pPr>
      <w:r>
        <w:rPr>
          <w:rFonts w:ascii="Arial" w:hAnsi="Arial" w:cs="Arial"/>
          <w:sz w:val="26"/>
          <w:szCs w:val="26"/>
        </w:rPr>
        <w:t>1. La demanda</w:t>
      </w:r>
      <w:r w:rsidRPr="005719B1">
        <w:rPr>
          <w:rFonts w:ascii="Arial" w:hAnsi="Arial" w:cs="Arial"/>
          <w:sz w:val="26"/>
          <w:szCs w:val="26"/>
        </w:rPr>
        <w:t xml:space="preserve">, una vez </w:t>
      </w:r>
      <w:r>
        <w:rPr>
          <w:rFonts w:ascii="Arial" w:hAnsi="Arial" w:cs="Arial"/>
          <w:sz w:val="26"/>
          <w:szCs w:val="26"/>
        </w:rPr>
        <w:t>admitida</w:t>
      </w:r>
      <w:r w:rsidR="00027AEB">
        <w:rPr>
          <w:rFonts w:ascii="Arial" w:hAnsi="Arial" w:cs="Arial"/>
          <w:sz w:val="26"/>
          <w:szCs w:val="26"/>
        </w:rPr>
        <w:t xml:space="preserve"> el 17 de octubre de 2012, fue notificada </w:t>
      </w:r>
      <w:r w:rsidR="00027AEB" w:rsidRPr="005C142D">
        <w:rPr>
          <w:rFonts w:ascii="Arial" w:hAnsi="Arial" w:cs="Arial"/>
          <w:szCs w:val="26"/>
        </w:rPr>
        <w:t>(</w:t>
      </w:r>
      <w:proofErr w:type="spellStart"/>
      <w:r w:rsidR="00027AEB" w:rsidRPr="005C142D">
        <w:rPr>
          <w:rFonts w:ascii="Arial" w:hAnsi="Arial" w:cs="Arial"/>
          <w:szCs w:val="26"/>
        </w:rPr>
        <w:t>fls</w:t>
      </w:r>
      <w:proofErr w:type="spellEnd"/>
      <w:r w:rsidR="00027AEB" w:rsidRPr="005C142D">
        <w:rPr>
          <w:rFonts w:ascii="Arial" w:hAnsi="Arial" w:cs="Arial"/>
          <w:szCs w:val="26"/>
        </w:rPr>
        <w:t xml:space="preserve">. 48, 73 y 74 c, </w:t>
      </w:r>
      <w:proofErr w:type="spellStart"/>
      <w:r w:rsidR="00027AEB" w:rsidRPr="005C142D">
        <w:rPr>
          <w:rFonts w:ascii="Arial" w:hAnsi="Arial" w:cs="Arial"/>
          <w:szCs w:val="26"/>
        </w:rPr>
        <w:t>ppl</w:t>
      </w:r>
      <w:proofErr w:type="spellEnd"/>
      <w:r w:rsidR="00027AEB" w:rsidRPr="005C142D">
        <w:rPr>
          <w:rFonts w:ascii="Arial" w:hAnsi="Arial" w:cs="Arial"/>
          <w:szCs w:val="26"/>
        </w:rPr>
        <w:t xml:space="preserve">.) </w:t>
      </w:r>
      <w:r w:rsidR="00027AEB">
        <w:rPr>
          <w:rFonts w:ascii="Arial" w:hAnsi="Arial" w:cs="Arial"/>
          <w:sz w:val="26"/>
          <w:szCs w:val="26"/>
        </w:rPr>
        <w:t>Respondida por</w:t>
      </w:r>
      <w:r>
        <w:rPr>
          <w:rFonts w:ascii="Arial" w:hAnsi="Arial" w:cs="Arial"/>
          <w:sz w:val="26"/>
          <w:szCs w:val="26"/>
        </w:rPr>
        <w:t xml:space="preserve"> </w:t>
      </w:r>
      <w:r>
        <w:rPr>
          <w:rFonts w:ascii="Arial" w:hAnsi="Arial" w:cs="Arial"/>
          <w:szCs w:val="26"/>
        </w:rPr>
        <w:t>BERTA OSPINA BETANCUR</w:t>
      </w:r>
      <w:r>
        <w:rPr>
          <w:rFonts w:ascii="Arial" w:hAnsi="Arial" w:cs="Arial"/>
          <w:sz w:val="26"/>
          <w:szCs w:val="26"/>
          <w:lang w:val="es-ES" w:eastAsia="es-ES"/>
        </w:rPr>
        <w:t xml:space="preserve"> mediante apoderado judicial</w:t>
      </w:r>
      <w:r w:rsidR="00DE2DB4">
        <w:rPr>
          <w:rFonts w:ascii="Arial" w:hAnsi="Arial" w:cs="Arial"/>
          <w:sz w:val="26"/>
          <w:szCs w:val="26"/>
          <w:lang w:val="es-ES" w:eastAsia="es-ES"/>
        </w:rPr>
        <w:t xml:space="preserve">, admitió la mayoría de los hechos, se opuso a </w:t>
      </w:r>
      <w:r w:rsidR="00F54D48">
        <w:rPr>
          <w:rFonts w:ascii="Arial" w:hAnsi="Arial" w:cs="Arial"/>
          <w:sz w:val="26"/>
          <w:szCs w:val="26"/>
          <w:lang w:val="es-ES" w:eastAsia="es-ES"/>
        </w:rPr>
        <w:t>las pretensiones</w:t>
      </w:r>
      <w:r w:rsidR="00DE2DB4">
        <w:rPr>
          <w:rFonts w:ascii="Arial" w:hAnsi="Arial" w:cs="Arial"/>
          <w:sz w:val="26"/>
          <w:szCs w:val="26"/>
          <w:lang w:val="es-ES" w:eastAsia="es-ES"/>
        </w:rPr>
        <w:t xml:space="preserve"> de la demanda. No formul</w:t>
      </w:r>
      <w:r w:rsidR="00F54D48">
        <w:rPr>
          <w:rFonts w:ascii="Arial" w:hAnsi="Arial" w:cs="Arial"/>
          <w:sz w:val="26"/>
          <w:szCs w:val="26"/>
          <w:lang w:val="es-ES" w:eastAsia="es-ES"/>
        </w:rPr>
        <w:t>ó excepciones</w:t>
      </w:r>
      <w:r w:rsidR="00027AEB">
        <w:rPr>
          <w:rFonts w:ascii="Arial" w:hAnsi="Arial" w:cs="Arial"/>
          <w:sz w:val="26"/>
          <w:szCs w:val="26"/>
          <w:lang w:val="es-ES" w:eastAsia="es-ES"/>
        </w:rPr>
        <w:t xml:space="preserve"> </w:t>
      </w:r>
      <w:r w:rsidR="00027AEB" w:rsidRPr="005C142D">
        <w:rPr>
          <w:rFonts w:ascii="Arial" w:hAnsi="Arial" w:cs="Arial"/>
          <w:szCs w:val="26"/>
          <w:lang w:val="es-ES" w:eastAsia="es-ES"/>
        </w:rPr>
        <w:t>(</w:t>
      </w:r>
      <w:proofErr w:type="spellStart"/>
      <w:r w:rsidR="00027AEB" w:rsidRPr="005C142D">
        <w:rPr>
          <w:rFonts w:ascii="Arial" w:hAnsi="Arial" w:cs="Arial"/>
          <w:szCs w:val="26"/>
          <w:lang w:val="es-ES" w:eastAsia="es-ES"/>
        </w:rPr>
        <w:t>fls</w:t>
      </w:r>
      <w:proofErr w:type="spellEnd"/>
      <w:r w:rsidR="00027AEB" w:rsidRPr="005C142D">
        <w:rPr>
          <w:rFonts w:ascii="Arial" w:hAnsi="Arial" w:cs="Arial"/>
          <w:szCs w:val="26"/>
          <w:lang w:val="es-ES" w:eastAsia="es-ES"/>
        </w:rPr>
        <w:t>. 76-81 id.)</w:t>
      </w:r>
      <w:r w:rsidR="00F54D48" w:rsidRPr="005C142D">
        <w:rPr>
          <w:rFonts w:ascii="Arial" w:hAnsi="Arial" w:cs="Arial"/>
          <w:szCs w:val="26"/>
          <w:lang w:val="es-ES" w:eastAsia="es-ES"/>
        </w:rPr>
        <w:t>.</w:t>
      </w:r>
    </w:p>
    <w:p w:rsidR="00F54D48" w:rsidRPr="00F54D48" w:rsidRDefault="00F54D48" w:rsidP="000C37EB">
      <w:pPr>
        <w:pStyle w:val="Sinespaciado1"/>
        <w:spacing w:line="360" w:lineRule="auto"/>
        <w:ind w:firstLine="2835"/>
        <w:jc w:val="both"/>
        <w:rPr>
          <w:rFonts w:ascii="Arial" w:hAnsi="Arial" w:cs="Arial"/>
          <w:sz w:val="16"/>
          <w:szCs w:val="26"/>
          <w:lang w:val="es-ES" w:eastAsia="es-ES"/>
        </w:rPr>
      </w:pPr>
    </w:p>
    <w:p w:rsidR="000C37EB" w:rsidRPr="00F54D48" w:rsidRDefault="000C37EB" w:rsidP="00F54D48">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 xml:space="preserve"> </w:t>
      </w:r>
      <w:r w:rsidR="00F54D48">
        <w:rPr>
          <w:rFonts w:ascii="Arial" w:hAnsi="Arial" w:cs="Arial"/>
          <w:sz w:val="26"/>
          <w:szCs w:val="26"/>
          <w:lang w:val="es-ES" w:eastAsia="es-ES"/>
        </w:rPr>
        <w:t xml:space="preserve">De la misma manera, </w:t>
      </w:r>
      <w:r w:rsidR="00F54D48" w:rsidRPr="00F54D48">
        <w:rPr>
          <w:rFonts w:ascii="Arial" w:hAnsi="Arial" w:cs="Arial"/>
          <w:szCs w:val="26"/>
          <w:lang w:val="es-ES" w:eastAsia="es-ES"/>
        </w:rPr>
        <w:t>CARLOS ALBERTO BETANCUR OSPINA</w:t>
      </w:r>
      <w:r w:rsidR="00F54D48">
        <w:rPr>
          <w:rFonts w:ascii="Arial" w:hAnsi="Arial" w:cs="Arial"/>
          <w:sz w:val="26"/>
          <w:szCs w:val="26"/>
          <w:lang w:val="es-ES" w:eastAsia="es-ES"/>
        </w:rPr>
        <w:t xml:space="preserve"> admitió la mayoría de los hechos, con oposición a las pretensiones y sin proponer excepciones</w:t>
      </w:r>
      <w:r w:rsidR="00027AEB">
        <w:rPr>
          <w:rFonts w:ascii="Arial" w:hAnsi="Arial" w:cs="Arial"/>
          <w:sz w:val="26"/>
          <w:szCs w:val="26"/>
          <w:lang w:val="es-ES" w:eastAsia="es-ES"/>
        </w:rPr>
        <w:t xml:space="preserve"> </w:t>
      </w:r>
      <w:r w:rsidR="00027AEB" w:rsidRPr="005C142D">
        <w:rPr>
          <w:rFonts w:ascii="Arial" w:hAnsi="Arial" w:cs="Arial"/>
          <w:szCs w:val="26"/>
          <w:lang w:val="es-ES" w:eastAsia="es-ES"/>
        </w:rPr>
        <w:t>(</w:t>
      </w:r>
      <w:proofErr w:type="spellStart"/>
      <w:r w:rsidR="00027AEB" w:rsidRPr="005C142D">
        <w:rPr>
          <w:rFonts w:ascii="Arial" w:hAnsi="Arial" w:cs="Arial"/>
          <w:szCs w:val="26"/>
          <w:lang w:val="es-ES" w:eastAsia="es-ES"/>
        </w:rPr>
        <w:t>fls</w:t>
      </w:r>
      <w:proofErr w:type="spellEnd"/>
      <w:r w:rsidR="00027AEB" w:rsidRPr="005C142D">
        <w:rPr>
          <w:rFonts w:ascii="Arial" w:hAnsi="Arial" w:cs="Arial"/>
          <w:szCs w:val="26"/>
          <w:lang w:val="es-ES" w:eastAsia="es-ES"/>
        </w:rPr>
        <w:t>. 83-86 id.)</w:t>
      </w:r>
      <w:r w:rsidRPr="005C142D">
        <w:rPr>
          <w:rFonts w:ascii="Arial" w:hAnsi="Arial" w:cs="Arial"/>
          <w:szCs w:val="26"/>
          <w:lang w:val="es-ES" w:eastAsia="es-ES"/>
        </w:rPr>
        <w:t>.</w:t>
      </w:r>
    </w:p>
    <w:p w:rsidR="000C37EB" w:rsidRPr="00BF6F9A" w:rsidRDefault="000C37EB" w:rsidP="000C37EB">
      <w:pPr>
        <w:pStyle w:val="Sinespaciado1"/>
        <w:spacing w:line="360" w:lineRule="auto"/>
        <w:ind w:firstLine="2835"/>
        <w:jc w:val="both"/>
        <w:rPr>
          <w:rFonts w:ascii="Arial" w:hAnsi="Arial" w:cs="Arial"/>
          <w:sz w:val="16"/>
          <w:szCs w:val="26"/>
          <w:lang w:val="es-ES" w:eastAsia="es-ES"/>
        </w:rPr>
      </w:pPr>
    </w:p>
    <w:p w:rsidR="000C37EB" w:rsidRDefault="000C37EB" w:rsidP="000C37EB">
      <w:pPr>
        <w:pStyle w:val="Sinespaciado1"/>
        <w:spacing w:line="360" w:lineRule="auto"/>
        <w:ind w:firstLine="2835"/>
        <w:jc w:val="both"/>
        <w:rPr>
          <w:rFonts w:ascii="Arial" w:hAnsi="Arial" w:cs="Arial"/>
          <w:sz w:val="26"/>
          <w:szCs w:val="26"/>
        </w:rPr>
      </w:pPr>
      <w:r>
        <w:rPr>
          <w:rFonts w:ascii="Arial" w:hAnsi="Arial" w:cs="Arial"/>
          <w:sz w:val="26"/>
          <w:szCs w:val="26"/>
        </w:rPr>
        <w:t xml:space="preserve">2. </w:t>
      </w:r>
      <w:r w:rsidR="00027AEB">
        <w:rPr>
          <w:rFonts w:ascii="Arial" w:hAnsi="Arial" w:cs="Arial"/>
          <w:sz w:val="26"/>
          <w:szCs w:val="26"/>
        </w:rPr>
        <w:t xml:space="preserve">Se llevó a cabo la audiencia de que trata el artículo 101 del </w:t>
      </w:r>
      <w:proofErr w:type="spellStart"/>
      <w:r w:rsidR="00027AEB">
        <w:rPr>
          <w:rFonts w:ascii="Arial" w:hAnsi="Arial" w:cs="Arial"/>
          <w:sz w:val="26"/>
          <w:szCs w:val="26"/>
        </w:rPr>
        <w:t>C.P.C</w:t>
      </w:r>
      <w:proofErr w:type="spellEnd"/>
      <w:r w:rsidR="00027AEB">
        <w:rPr>
          <w:rFonts w:ascii="Arial" w:hAnsi="Arial" w:cs="Arial"/>
          <w:sz w:val="26"/>
          <w:szCs w:val="26"/>
        </w:rPr>
        <w:t xml:space="preserve">., se decidió </w:t>
      </w:r>
      <w:r w:rsidRPr="005719B1">
        <w:rPr>
          <w:rFonts w:ascii="Arial" w:hAnsi="Arial" w:cs="Arial"/>
          <w:sz w:val="26"/>
          <w:szCs w:val="26"/>
        </w:rPr>
        <w:t>lo relacionado con las pruebas</w:t>
      </w:r>
      <w:r w:rsidR="00027AEB">
        <w:rPr>
          <w:rFonts w:ascii="Arial" w:hAnsi="Arial" w:cs="Arial"/>
          <w:sz w:val="26"/>
          <w:szCs w:val="26"/>
        </w:rPr>
        <w:t xml:space="preserve"> y su práctica y</w:t>
      </w:r>
      <w:r>
        <w:rPr>
          <w:rFonts w:ascii="Arial" w:hAnsi="Arial" w:cs="Arial"/>
          <w:sz w:val="26"/>
          <w:szCs w:val="26"/>
        </w:rPr>
        <w:t xml:space="preserve"> se agotó </w:t>
      </w:r>
      <w:r w:rsidRPr="005719B1">
        <w:rPr>
          <w:rFonts w:ascii="Arial" w:hAnsi="Arial" w:cs="Arial"/>
          <w:sz w:val="26"/>
          <w:szCs w:val="26"/>
        </w:rPr>
        <w:t>la etapa de aleg</w:t>
      </w:r>
      <w:r>
        <w:rPr>
          <w:rFonts w:ascii="Arial" w:hAnsi="Arial" w:cs="Arial"/>
          <w:sz w:val="26"/>
          <w:szCs w:val="26"/>
        </w:rPr>
        <w:t xml:space="preserve">aciones, oportunidad que </w:t>
      </w:r>
      <w:r w:rsidR="00027AEB">
        <w:rPr>
          <w:rFonts w:ascii="Arial" w:hAnsi="Arial" w:cs="Arial"/>
          <w:sz w:val="26"/>
          <w:szCs w:val="26"/>
        </w:rPr>
        <w:t xml:space="preserve">solo aprovechó el demandado </w:t>
      </w:r>
      <w:r w:rsidR="00027AEB" w:rsidRPr="00027AEB">
        <w:rPr>
          <w:rFonts w:ascii="Arial" w:hAnsi="Arial" w:cs="Arial"/>
          <w:szCs w:val="26"/>
        </w:rPr>
        <w:t>CARLOS ALBERTO OSPINA BETANCUR</w:t>
      </w:r>
      <w:r w:rsidR="00027AEB" w:rsidRPr="00027AEB">
        <w:rPr>
          <w:rFonts w:ascii="Arial" w:hAnsi="Arial" w:cs="Arial"/>
          <w:sz w:val="26"/>
          <w:szCs w:val="26"/>
        </w:rPr>
        <w:t>.</w:t>
      </w:r>
    </w:p>
    <w:p w:rsidR="000C37EB" w:rsidRPr="00BF6F9A" w:rsidRDefault="000C37EB" w:rsidP="000C37EB">
      <w:pPr>
        <w:pStyle w:val="Sinespaciado1"/>
        <w:spacing w:line="360" w:lineRule="auto"/>
        <w:ind w:firstLine="2835"/>
        <w:jc w:val="both"/>
        <w:rPr>
          <w:rFonts w:ascii="Arial" w:hAnsi="Arial" w:cs="Arial"/>
          <w:sz w:val="24"/>
          <w:szCs w:val="26"/>
        </w:rPr>
      </w:pPr>
    </w:p>
    <w:p w:rsidR="000C37EB" w:rsidRPr="00790FB9" w:rsidRDefault="000C37EB" w:rsidP="000C37EB">
      <w:pPr>
        <w:pStyle w:val="Sinespaciado1"/>
        <w:spacing w:line="360" w:lineRule="auto"/>
        <w:ind w:firstLine="2835"/>
        <w:jc w:val="both"/>
        <w:rPr>
          <w:rFonts w:ascii="Arial" w:hAnsi="Arial" w:cs="Arial"/>
          <w:b/>
          <w:szCs w:val="26"/>
        </w:rPr>
      </w:pPr>
      <w:r w:rsidRPr="00790FB9">
        <w:rPr>
          <w:rFonts w:ascii="Arial" w:hAnsi="Arial" w:cs="Arial"/>
          <w:b/>
          <w:szCs w:val="26"/>
        </w:rPr>
        <w:t>IV. LA SENTENCIA DE PRIMERA INSTANCIA</w:t>
      </w:r>
    </w:p>
    <w:p w:rsidR="000C37EB" w:rsidRPr="00BF6F9A" w:rsidRDefault="000C37EB" w:rsidP="000C37EB">
      <w:pPr>
        <w:pStyle w:val="Sinespaciado1"/>
        <w:spacing w:line="360" w:lineRule="auto"/>
        <w:ind w:firstLine="2835"/>
        <w:jc w:val="both"/>
        <w:rPr>
          <w:rFonts w:ascii="Arial" w:hAnsi="Arial" w:cs="Arial"/>
          <w:b/>
          <w:sz w:val="24"/>
          <w:szCs w:val="26"/>
        </w:rPr>
      </w:pPr>
    </w:p>
    <w:p w:rsidR="000C37EB" w:rsidRDefault="00027AEB" w:rsidP="000C37EB">
      <w:pPr>
        <w:pStyle w:val="Sinespaciado1"/>
        <w:spacing w:line="360" w:lineRule="auto"/>
        <w:ind w:firstLine="2835"/>
        <w:jc w:val="both"/>
        <w:rPr>
          <w:rFonts w:ascii="Arial" w:hAnsi="Arial" w:cs="Arial"/>
          <w:sz w:val="26"/>
          <w:szCs w:val="26"/>
        </w:rPr>
      </w:pPr>
      <w:r>
        <w:rPr>
          <w:rFonts w:ascii="Arial" w:hAnsi="Arial" w:cs="Arial"/>
          <w:sz w:val="26"/>
          <w:szCs w:val="26"/>
        </w:rPr>
        <w:t xml:space="preserve">1. </w:t>
      </w:r>
      <w:proofErr w:type="spellStart"/>
      <w:r w:rsidR="00431295">
        <w:rPr>
          <w:rFonts w:ascii="Arial" w:hAnsi="Arial" w:cs="Arial"/>
          <w:sz w:val="26"/>
          <w:szCs w:val="26"/>
        </w:rPr>
        <w:t>P</w:t>
      </w:r>
      <w:r>
        <w:rPr>
          <w:rFonts w:ascii="Arial" w:hAnsi="Arial" w:cs="Arial"/>
          <w:sz w:val="26"/>
          <w:szCs w:val="26"/>
        </w:rPr>
        <w:t>rofiri</w:t>
      </w:r>
      <w:r w:rsidR="00431295">
        <w:rPr>
          <w:rFonts w:ascii="Arial" w:hAnsi="Arial" w:cs="Arial"/>
          <w:sz w:val="26"/>
          <w:szCs w:val="26"/>
        </w:rPr>
        <w:t>da</w:t>
      </w:r>
      <w:proofErr w:type="spellEnd"/>
      <w:r>
        <w:rPr>
          <w:rFonts w:ascii="Arial" w:hAnsi="Arial" w:cs="Arial"/>
          <w:sz w:val="26"/>
          <w:szCs w:val="26"/>
        </w:rPr>
        <w:t xml:space="preserve"> el 19 de junio de 2015</w:t>
      </w:r>
      <w:r w:rsidR="00431295">
        <w:rPr>
          <w:rFonts w:ascii="Arial" w:hAnsi="Arial" w:cs="Arial"/>
          <w:sz w:val="26"/>
          <w:szCs w:val="26"/>
        </w:rPr>
        <w:t xml:space="preserve">, en sentido </w:t>
      </w:r>
      <w:r w:rsidR="008C72CF">
        <w:rPr>
          <w:rFonts w:ascii="Arial" w:hAnsi="Arial" w:cs="Arial"/>
          <w:sz w:val="26"/>
          <w:szCs w:val="26"/>
        </w:rPr>
        <w:t>desestimatoria,</w:t>
      </w:r>
      <w:r w:rsidR="000C37EB">
        <w:rPr>
          <w:rFonts w:ascii="Arial" w:hAnsi="Arial" w:cs="Arial"/>
          <w:sz w:val="26"/>
          <w:szCs w:val="26"/>
        </w:rPr>
        <w:t xml:space="preserve"> </w:t>
      </w:r>
      <w:r w:rsidR="00F54D48">
        <w:rPr>
          <w:rFonts w:ascii="Arial" w:hAnsi="Arial" w:cs="Arial"/>
          <w:sz w:val="26"/>
          <w:szCs w:val="26"/>
        </w:rPr>
        <w:t>fundamentada en la falta de legitimación en la demandante para incoar la acción</w:t>
      </w:r>
      <w:r w:rsidR="000C37EB">
        <w:rPr>
          <w:rFonts w:ascii="Arial" w:hAnsi="Arial" w:cs="Arial"/>
          <w:sz w:val="26"/>
          <w:szCs w:val="26"/>
        </w:rPr>
        <w:t>.</w:t>
      </w:r>
    </w:p>
    <w:p w:rsidR="000C37EB" w:rsidRPr="00F54D48" w:rsidRDefault="000C37EB" w:rsidP="000C37EB">
      <w:pPr>
        <w:pStyle w:val="Sinespaciado1"/>
        <w:spacing w:line="360" w:lineRule="auto"/>
        <w:ind w:firstLine="2835"/>
        <w:jc w:val="both"/>
        <w:rPr>
          <w:rFonts w:ascii="Arial" w:hAnsi="Arial" w:cs="Arial"/>
          <w:sz w:val="16"/>
          <w:szCs w:val="26"/>
        </w:rPr>
      </w:pPr>
    </w:p>
    <w:p w:rsidR="008126E6" w:rsidRPr="008126E6" w:rsidRDefault="000C37EB" w:rsidP="000C37EB">
      <w:pPr>
        <w:pStyle w:val="Sinespaciado1"/>
        <w:spacing w:line="360" w:lineRule="auto"/>
        <w:ind w:firstLine="2835"/>
        <w:jc w:val="both"/>
        <w:rPr>
          <w:rFonts w:ascii="Arial" w:hAnsi="Arial" w:cs="Arial"/>
          <w:sz w:val="26"/>
          <w:szCs w:val="26"/>
        </w:rPr>
      </w:pPr>
      <w:r w:rsidRPr="008126E6">
        <w:rPr>
          <w:rFonts w:ascii="Arial" w:hAnsi="Arial" w:cs="Arial"/>
          <w:sz w:val="26"/>
          <w:szCs w:val="26"/>
        </w:rPr>
        <w:t>2. Señaló la sentenciadora que</w:t>
      </w:r>
      <w:r w:rsidR="00F54D48" w:rsidRPr="008126E6">
        <w:rPr>
          <w:rFonts w:ascii="Arial" w:hAnsi="Arial" w:cs="Arial"/>
          <w:sz w:val="26"/>
          <w:szCs w:val="26"/>
        </w:rPr>
        <w:t xml:space="preserve"> el inmueble objeto de la simulación fue adquirido por la señora </w:t>
      </w:r>
      <w:r w:rsidRPr="008126E6">
        <w:rPr>
          <w:rFonts w:ascii="Arial" w:hAnsi="Arial" w:cs="Arial"/>
          <w:szCs w:val="26"/>
        </w:rPr>
        <w:t>MARÍA GLADYS BEDOYA MONCADA</w:t>
      </w:r>
      <w:r w:rsidR="008126E6">
        <w:rPr>
          <w:rFonts w:ascii="Arial" w:hAnsi="Arial" w:cs="Arial"/>
          <w:szCs w:val="26"/>
        </w:rPr>
        <w:t>,</w:t>
      </w:r>
      <w:r w:rsidR="00F54D48" w:rsidRPr="008126E6">
        <w:rPr>
          <w:rFonts w:ascii="Arial" w:hAnsi="Arial" w:cs="Arial"/>
          <w:sz w:val="26"/>
          <w:szCs w:val="26"/>
        </w:rPr>
        <w:t xml:space="preserve"> por compra realizada a </w:t>
      </w:r>
      <w:r w:rsidR="00F54D48" w:rsidRPr="008126E6">
        <w:rPr>
          <w:rFonts w:ascii="Arial" w:hAnsi="Arial" w:cs="Arial"/>
          <w:szCs w:val="26"/>
        </w:rPr>
        <w:t xml:space="preserve">ROSA </w:t>
      </w:r>
      <w:proofErr w:type="spellStart"/>
      <w:r w:rsidR="00F54D48" w:rsidRPr="008126E6">
        <w:rPr>
          <w:rFonts w:ascii="Arial" w:hAnsi="Arial" w:cs="Arial"/>
          <w:szCs w:val="26"/>
        </w:rPr>
        <w:t>ESTELLA</w:t>
      </w:r>
      <w:proofErr w:type="spellEnd"/>
      <w:r w:rsidR="00F54D48" w:rsidRPr="008126E6">
        <w:rPr>
          <w:rFonts w:ascii="Arial" w:hAnsi="Arial" w:cs="Arial"/>
          <w:szCs w:val="26"/>
        </w:rPr>
        <w:t xml:space="preserve"> GIL </w:t>
      </w:r>
      <w:proofErr w:type="spellStart"/>
      <w:r w:rsidR="00F54D48" w:rsidRPr="008126E6">
        <w:rPr>
          <w:rFonts w:ascii="Arial" w:hAnsi="Arial" w:cs="Arial"/>
          <w:szCs w:val="26"/>
        </w:rPr>
        <w:t>BETANCURTH</w:t>
      </w:r>
      <w:proofErr w:type="spellEnd"/>
      <w:r w:rsidR="00F54D48" w:rsidRPr="008126E6">
        <w:rPr>
          <w:rFonts w:ascii="Arial" w:hAnsi="Arial" w:cs="Arial"/>
          <w:sz w:val="26"/>
          <w:szCs w:val="26"/>
        </w:rPr>
        <w:t xml:space="preserve">, mediante escritura pública número 2081 del 25 de septiembre de 2006. </w:t>
      </w:r>
      <w:r w:rsidR="008126E6" w:rsidRPr="008126E6">
        <w:rPr>
          <w:rFonts w:ascii="Arial" w:hAnsi="Arial" w:cs="Arial"/>
          <w:sz w:val="26"/>
          <w:szCs w:val="26"/>
        </w:rPr>
        <w:t xml:space="preserve">Posteriormente </w:t>
      </w:r>
      <w:r w:rsidR="008126E6" w:rsidRPr="008126E6">
        <w:rPr>
          <w:rFonts w:ascii="Arial" w:hAnsi="Arial" w:cs="Arial"/>
          <w:szCs w:val="26"/>
        </w:rPr>
        <w:t>MAR</w:t>
      </w:r>
      <w:r w:rsidR="008126E6">
        <w:rPr>
          <w:rFonts w:ascii="Arial" w:hAnsi="Arial" w:cs="Arial"/>
          <w:szCs w:val="26"/>
        </w:rPr>
        <w:t>ÍA GLADYS</w:t>
      </w:r>
      <w:r w:rsidR="008126E6">
        <w:rPr>
          <w:rFonts w:ascii="Arial" w:hAnsi="Arial" w:cs="Arial"/>
          <w:sz w:val="26"/>
          <w:szCs w:val="26"/>
        </w:rPr>
        <w:t xml:space="preserve"> </w:t>
      </w:r>
      <w:r w:rsidR="008126E6" w:rsidRPr="008126E6">
        <w:rPr>
          <w:rFonts w:ascii="Arial" w:hAnsi="Arial" w:cs="Arial"/>
          <w:sz w:val="26"/>
          <w:szCs w:val="26"/>
        </w:rPr>
        <w:t xml:space="preserve">lo vendió a </w:t>
      </w:r>
      <w:r w:rsidR="008126E6" w:rsidRPr="008126E6">
        <w:rPr>
          <w:rFonts w:ascii="Arial" w:hAnsi="Arial" w:cs="Arial"/>
          <w:szCs w:val="26"/>
        </w:rPr>
        <w:t>CARLOS ALBERTO OSPINA BETANCUR</w:t>
      </w:r>
      <w:r w:rsidR="008126E6" w:rsidRPr="008126E6">
        <w:rPr>
          <w:rFonts w:ascii="Arial" w:hAnsi="Arial" w:cs="Arial"/>
          <w:sz w:val="26"/>
          <w:szCs w:val="26"/>
        </w:rPr>
        <w:t xml:space="preserve"> por escritura número 2</w:t>
      </w:r>
      <w:r w:rsidR="008126E6">
        <w:rPr>
          <w:rFonts w:ascii="Arial" w:hAnsi="Arial" w:cs="Arial"/>
          <w:sz w:val="26"/>
          <w:szCs w:val="26"/>
        </w:rPr>
        <w:t>580 del 10 de diciembre de 2007</w:t>
      </w:r>
      <w:r w:rsidR="008126E6" w:rsidRPr="008126E6">
        <w:rPr>
          <w:rFonts w:ascii="Arial" w:hAnsi="Arial" w:cs="Arial"/>
          <w:sz w:val="26"/>
          <w:szCs w:val="26"/>
        </w:rPr>
        <w:t xml:space="preserve"> y éste por escritura pública número 1924 del 14 de septiembre de 2011 lo vendió a </w:t>
      </w:r>
      <w:r w:rsidR="008126E6" w:rsidRPr="008126E6">
        <w:rPr>
          <w:rFonts w:ascii="Arial" w:hAnsi="Arial" w:cs="Arial"/>
          <w:szCs w:val="26"/>
        </w:rPr>
        <w:t>BERTA OSPINA BETANCUR</w:t>
      </w:r>
      <w:r w:rsidR="008126E6" w:rsidRPr="008126E6">
        <w:rPr>
          <w:rFonts w:ascii="Arial" w:hAnsi="Arial" w:cs="Arial"/>
          <w:sz w:val="26"/>
          <w:szCs w:val="26"/>
        </w:rPr>
        <w:t>.</w:t>
      </w:r>
    </w:p>
    <w:p w:rsidR="008126E6" w:rsidRPr="0044479D" w:rsidRDefault="008126E6" w:rsidP="000C37EB">
      <w:pPr>
        <w:pStyle w:val="Sinespaciado1"/>
        <w:spacing w:line="360" w:lineRule="auto"/>
        <w:ind w:firstLine="2835"/>
        <w:jc w:val="both"/>
        <w:rPr>
          <w:rFonts w:ascii="Arial" w:hAnsi="Arial" w:cs="Arial"/>
          <w:i/>
          <w:sz w:val="16"/>
          <w:szCs w:val="26"/>
        </w:rPr>
      </w:pPr>
    </w:p>
    <w:p w:rsidR="0044479D" w:rsidRPr="0044479D" w:rsidRDefault="008126E6" w:rsidP="000C37EB">
      <w:pPr>
        <w:pStyle w:val="Sinespaciado1"/>
        <w:spacing w:line="360" w:lineRule="auto"/>
        <w:ind w:firstLine="2835"/>
        <w:jc w:val="both"/>
        <w:rPr>
          <w:rFonts w:ascii="Arial" w:hAnsi="Arial" w:cs="Arial"/>
          <w:sz w:val="26"/>
          <w:szCs w:val="26"/>
        </w:rPr>
      </w:pPr>
      <w:r w:rsidRPr="0044479D">
        <w:rPr>
          <w:rFonts w:ascii="Arial" w:hAnsi="Arial" w:cs="Arial"/>
          <w:sz w:val="26"/>
          <w:szCs w:val="26"/>
        </w:rPr>
        <w:t>De lo anterior se desprende, dice la a quo, que una vez se había declarado disuelta la sociedad patrimonial, la demandante procedió</w:t>
      </w:r>
      <w:r w:rsidR="0044479D">
        <w:rPr>
          <w:rFonts w:ascii="Arial" w:hAnsi="Arial" w:cs="Arial"/>
          <w:sz w:val="26"/>
          <w:szCs w:val="26"/>
        </w:rPr>
        <w:t>,</w:t>
      </w:r>
      <w:r w:rsidRPr="0044479D">
        <w:rPr>
          <w:rFonts w:ascii="Arial" w:hAnsi="Arial" w:cs="Arial"/>
          <w:sz w:val="26"/>
          <w:szCs w:val="26"/>
        </w:rPr>
        <w:t xml:space="preserve"> casi a los dos meses</w:t>
      </w:r>
      <w:r w:rsidR="0044479D" w:rsidRPr="0044479D">
        <w:rPr>
          <w:rFonts w:ascii="Arial" w:hAnsi="Arial" w:cs="Arial"/>
          <w:sz w:val="26"/>
          <w:szCs w:val="26"/>
        </w:rPr>
        <w:t xml:space="preserve"> de haberse estipulado la finalización de la sociedad (9 de octubre de 2007)</w:t>
      </w:r>
      <w:r w:rsidR="0044479D">
        <w:rPr>
          <w:rFonts w:ascii="Arial" w:hAnsi="Arial" w:cs="Arial"/>
          <w:sz w:val="26"/>
          <w:szCs w:val="26"/>
        </w:rPr>
        <w:t>,</w:t>
      </w:r>
      <w:r w:rsidR="0044479D" w:rsidRPr="0044479D">
        <w:rPr>
          <w:rFonts w:ascii="Arial" w:hAnsi="Arial" w:cs="Arial"/>
          <w:sz w:val="26"/>
          <w:szCs w:val="26"/>
        </w:rPr>
        <w:t xml:space="preserve"> a transferir el inmueble al señor </w:t>
      </w:r>
      <w:r w:rsidR="0044479D" w:rsidRPr="0044479D">
        <w:rPr>
          <w:rFonts w:ascii="Arial" w:hAnsi="Arial" w:cs="Arial"/>
          <w:szCs w:val="26"/>
        </w:rPr>
        <w:t>OSPINA BETANCUR</w:t>
      </w:r>
      <w:r w:rsidR="0044479D" w:rsidRPr="0044479D">
        <w:rPr>
          <w:rFonts w:ascii="Arial" w:hAnsi="Arial" w:cs="Arial"/>
          <w:sz w:val="26"/>
          <w:szCs w:val="26"/>
        </w:rPr>
        <w:t>.</w:t>
      </w:r>
      <w:r w:rsidR="0044479D">
        <w:rPr>
          <w:rFonts w:ascii="Arial" w:hAnsi="Arial" w:cs="Arial"/>
          <w:sz w:val="26"/>
          <w:szCs w:val="26"/>
        </w:rPr>
        <w:t xml:space="preserve"> Entonces, la señora </w:t>
      </w:r>
      <w:r w:rsidR="0044479D" w:rsidRPr="0044479D">
        <w:rPr>
          <w:rFonts w:ascii="Arial" w:hAnsi="Arial" w:cs="Arial"/>
          <w:szCs w:val="26"/>
        </w:rPr>
        <w:t>MARÍA GLADYS</w:t>
      </w:r>
      <w:r w:rsidR="0044479D">
        <w:rPr>
          <w:rFonts w:ascii="Arial" w:hAnsi="Arial" w:cs="Arial"/>
          <w:sz w:val="26"/>
          <w:szCs w:val="26"/>
        </w:rPr>
        <w:t xml:space="preserve"> vendió un inmueble que pertenecía al haber social, cuando la sociedad se hallaba disuelta, es decir, vendió un bien que no era suyo, lo que significa que hizo una venta ajena, la cual es válida y legítima frente al señor </w:t>
      </w:r>
      <w:r w:rsidR="0044479D" w:rsidRPr="0044479D">
        <w:rPr>
          <w:rFonts w:ascii="Arial" w:hAnsi="Arial" w:cs="Arial"/>
          <w:szCs w:val="26"/>
        </w:rPr>
        <w:t>OSPINA BETANCUR</w:t>
      </w:r>
      <w:r w:rsidR="0044479D">
        <w:rPr>
          <w:rFonts w:ascii="Arial" w:hAnsi="Arial" w:cs="Arial"/>
          <w:sz w:val="26"/>
          <w:szCs w:val="26"/>
        </w:rPr>
        <w:t xml:space="preserve">, negocio que sirvió </w:t>
      </w:r>
      <w:r w:rsidR="0044479D">
        <w:rPr>
          <w:rFonts w:ascii="Arial" w:hAnsi="Arial" w:cs="Arial"/>
          <w:sz w:val="26"/>
          <w:szCs w:val="26"/>
        </w:rPr>
        <w:lastRenderedPageBreak/>
        <w:t xml:space="preserve">de fundamento para que el compañero comprador dispusiera de él como en efecto lo hizo, al transferirle el dominio a </w:t>
      </w:r>
      <w:r w:rsidR="0044479D" w:rsidRPr="0044479D">
        <w:rPr>
          <w:rFonts w:ascii="Arial" w:hAnsi="Arial" w:cs="Arial"/>
          <w:szCs w:val="26"/>
        </w:rPr>
        <w:t>BERTA OSPINA BETANCUR</w:t>
      </w:r>
      <w:r w:rsidR="0044479D">
        <w:rPr>
          <w:rFonts w:ascii="Arial" w:hAnsi="Arial" w:cs="Arial"/>
          <w:sz w:val="26"/>
          <w:szCs w:val="26"/>
        </w:rPr>
        <w:t>.</w:t>
      </w:r>
    </w:p>
    <w:p w:rsidR="0044479D" w:rsidRPr="00EA64F3" w:rsidRDefault="0044479D" w:rsidP="000C37EB">
      <w:pPr>
        <w:pStyle w:val="Sinespaciado1"/>
        <w:spacing w:line="360" w:lineRule="auto"/>
        <w:ind w:firstLine="2835"/>
        <w:jc w:val="both"/>
        <w:rPr>
          <w:rFonts w:ascii="Arial" w:hAnsi="Arial" w:cs="Arial"/>
          <w:sz w:val="16"/>
          <w:szCs w:val="26"/>
        </w:rPr>
      </w:pPr>
    </w:p>
    <w:p w:rsidR="000C37EB" w:rsidRPr="00EA64F3" w:rsidRDefault="0044479D" w:rsidP="00EA64F3">
      <w:pPr>
        <w:pStyle w:val="Sinespaciado1"/>
        <w:spacing w:line="360" w:lineRule="auto"/>
        <w:ind w:firstLine="2835"/>
        <w:jc w:val="both"/>
        <w:rPr>
          <w:rFonts w:ascii="Arial" w:hAnsi="Arial" w:cs="Arial"/>
          <w:sz w:val="24"/>
          <w:szCs w:val="26"/>
        </w:rPr>
      </w:pPr>
      <w:r w:rsidRPr="00EA64F3">
        <w:rPr>
          <w:rFonts w:ascii="Arial" w:hAnsi="Arial" w:cs="Arial"/>
          <w:sz w:val="26"/>
          <w:szCs w:val="26"/>
        </w:rPr>
        <w:t xml:space="preserve">Con apoyo en </w:t>
      </w:r>
      <w:r w:rsidR="00EA64F3" w:rsidRPr="00EA64F3">
        <w:rPr>
          <w:rFonts w:ascii="Arial" w:hAnsi="Arial" w:cs="Arial"/>
          <w:sz w:val="26"/>
          <w:szCs w:val="26"/>
        </w:rPr>
        <w:t>jurisprudencia</w:t>
      </w:r>
      <w:r w:rsidRPr="00EA64F3">
        <w:rPr>
          <w:rFonts w:ascii="Arial" w:hAnsi="Arial" w:cs="Arial"/>
          <w:sz w:val="26"/>
          <w:szCs w:val="26"/>
        </w:rPr>
        <w:t xml:space="preserve"> de la Corte Suprema de Justicia, que cita, la funcionaria judicial concluye que la señora</w:t>
      </w:r>
      <w:r w:rsidRPr="0044479D">
        <w:rPr>
          <w:rFonts w:ascii="Arial" w:hAnsi="Arial" w:cs="Arial"/>
          <w:sz w:val="24"/>
          <w:szCs w:val="26"/>
        </w:rPr>
        <w:t xml:space="preserve"> </w:t>
      </w:r>
      <w:r w:rsidRPr="00EA64F3">
        <w:rPr>
          <w:rFonts w:ascii="Arial" w:hAnsi="Arial" w:cs="Arial"/>
          <w:szCs w:val="26"/>
        </w:rPr>
        <w:t>BEDOYA MONCADA</w:t>
      </w:r>
      <w:r w:rsidRPr="0044479D">
        <w:rPr>
          <w:rFonts w:ascii="Arial" w:hAnsi="Arial" w:cs="Arial"/>
          <w:sz w:val="26"/>
          <w:szCs w:val="26"/>
        </w:rPr>
        <w:t xml:space="preserve"> no estaba legitimada para atacar el acto a través del cual su comprador vendió el bien materia de este proceso, pues por el contrario, la </w:t>
      </w:r>
      <w:r w:rsidR="00EA64F3" w:rsidRPr="0044479D">
        <w:rPr>
          <w:rFonts w:ascii="Arial" w:hAnsi="Arial" w:cs="Arial"/>
          <w:sz w:val="26"/>
          <w:szCs w:val="26"/>
        </w:rPr>
        <w:t>acción</w:t>
      </w:r>
      <w:r w:rsidRPr="0044479D">
        <w:rPr>
          <w:rFonts w:ascii="Arial" w:hAnsi="Arial" w:cs="Arial"/>
          <w:sz w:val="26"/>
          <w:szCs w:val="26"/>
        </w:rPr>
        <w:t xml:space="preserve"> </w:t>
      </w:r>
      <w:r w:rsidR="00EA64F3">
        <w:rPr>
          <w:rFonts w:ascii="Arial" w:hAnsi="Arial" w:cs="Arial"/>
          <w:sz w:val="26"/>
          <w:szCs w:val="26"/>
        </w:rPr>
        <w:t>d</w:t>
      </w:r>
      <w:r w:rsidRPr="0044479D">
        <w:rPr>
          <w:rFonts w:ascii="Arial" w:hAnsi="Arial" w:cs="Arial"/>
          <w:sz w:val="26"/>
          <w:szCs w:val="26"/>
        </w:rPr>
        <w:t xml:space="preserve">e </w:t>
      </w:r>
      <w:r w:rsidR="00EA64F3" w:rsidRPr="0044479D">
        <w:rPr>
          <w:rFonts w:ascii="Arial" w:hAnsi="Arial" w:cs="Arial"/>
          <w:sz w:val="26"/>
          <w:szCs w:val="26"/>
        </w:rPr>
        <w:t>simulación</w:t>
      </w:r>
      <w:r w:rsidRPr="0044479D">
        <w:rPr>
          <w:rFonts w:ascii="Arial" w:hAnsi="Arial" w:cs="Arial"/>
          <w:sz w:val="26"/>
          <w:szCs w:val="26"/>
        </w:rPr>
        <w:t xml:space="preserve"> sólo la legitimaba para demandar su propio acto y no el del </w:t>
      </w:r>
      <w:r w:rsidR="00EA64F3" w:rsidRPr="0044479D">
        <w:rPr>
          <w:rFonts w:ascii="Arial" w:hAnsi="Arial" w:cs="Arial"/>
          <w:sz w:val="26"/>
          <w:szCs w:val="26"/>
        </w:rPr>
        <w:t>tercero</w:t>
      </w:r>
      <w:r w:rsidRPr="0044479D">
        <w:rPr>
          <w:rFonts w:ascii="Arial" w:hAnsi="Arial" w:cs="Arial"/>
          <w:sz w:val="26"/>
          <w:szCs w:val="26"/>
        </w:rPr>
        <w:t>.</w:t>
      </w:r>
    </w:p>
    <w:p w:rsidR="000C37EB" w:rsidRPr="00474DF2" w:rsidRDefault="000C37EB" w:rsidP="000C37EB">
      <w:pPr>
        <w:pStyle w:val="Sinespaciado1"/>
        <w:spacing w:line="360" w:lineRule="auto"/>
        <w:ind w:firstLine="2835"/>
        <w:jc w:val="both"/>
        <w:rPr>
          <w:rFonts w:ascii="Arial" w:hAnsi="Arial" w:cs="Arial"/>
          <w:sz w:val="24"/>
          <w:szCs w:val="26"/>
        </w:rPr>
      </w:pPr>
    </w:p>
    <w:p w:rsidR="000C37EB" w:rsidRDefault="000C37EB" w:rsidP="000C37EB">
      <w:pPr>
        <w:pStyle w:val="Sinespaciado1"/>
        <w:spacing w:line="360" w:lineRule="auto"/>
        <w:ind w:firstLine="2835"/>
        <w:jc w:val="both"/>
        <w:rPr>
          <w:rFonts w:ascii="Arial" w:hAnsi="Arial" w:cs="Arial"/>
          <w:b/>
          <w:szCs w:val="26"/>
        </w:rPr>
      </w:pPr>
      <w:r w:rsidRPr="00474DF2">
        <w:rPr>
          <w:rFonts w:ascii="Arial" w:hAnsi="Arial" w:cs="Arial"/>
          <w:b/>
          <w:szCs w:val="26"/>
        </w:rPr>
        <w:t>V. EL RECURSO DE APELACIÓN</w:t>
      </w:r>
    </w:p>
    <w:p w:rsidR="000C37EB" w:rsidRPr="00474DF2" w:rsidRDefault="000C37EB" w:rsidP="000C37EB">
      <w:pPr>
        <w:pStyle w:val="Sinespaciado1"/>
        <w:spacing w:line="360" w:lineRule="auto"/>
        <w:ind w:firstLine="2835"/>
        <w:jc w:val="both"/>
        <w:rPr>
          <w:rFonts w:ascii="Arial" w:hAnsi="Arial" w:cs="Arial"/>
          <w:b/>
          <w:sz w:val="24"/>
          <w:szCs w:val="26"/>
        </w:rPr>
      </w:pPr>
    </w:p>
    <w:p w:rsidR="008C72CF" w:rsidRDefault="000C37EB" w:rsidP="000C37EB">
      <w:pPr>
        <w:pStyle w:val="Sinespaciado1"/>
        <w:spacing w:line="360" w:lineRule="auto"/>
        <w:ind w:firstLine="2835"/>
        <w:jc w:val="both"/>
        <w:rPr>
          <w:rFonts w:ascii="Arial" w:hAnsi="Arial" w:cs="Arial"/>
          <w:sz w:val="26"/>
          <w:szCs w:val="26"/>
        </w:rPr>
      </w:pPr>
      <w:r>
        <w:rPr>
          <w:rFonts w:ascii="Arial" w:hAnsi="Arial" w:cs="Arial"/>
          <w:sz w:val="26"/>
          <w:szCs w:val="26"/>
        </w:rPr>
        <w:t>1. Inconforme con el fallo, la parte demandante lo apeló. Ad</w:t>
      </w:r>
      <w:r w:rsidR="008C72CF">
        <w:rPr>
          <w:rFonts w:ascii="Arial" w:hAnsi="Arial" w:cs="Arial"/>
          <w:sz w:val="26"/>
          <w:szCs w:val="26"/>
        </w:rPr>
        <w:t>ujo, en síntesis, lo siguiente:</w:t>
      </w:r>
    </w:p>
    <w:p w:rsidR="008C72CF" w:rsidRDefault="008C72CF" w:rsidP="000C37EB">
      <w:pPr>
        <w:pStyle w:val="Sinespaciado1"/>
        <w:spacing w:line="360" w:lineRule="auto"/>
        <w:ind w:firstLine="2835"/>
        <w:jc w:val="both"/>
        <w:rPr>
          <w:rFonts w:ascii="Arial" w:hAnsi="Arial" w:cs="Arial"/>
          <w:sz w:val="26"/>
          <w:szCs w:val="26"/>
        </w:rPr>
      </w:pPr>
    </w:p>
    <w:p w:rsidR="000C37EB" w:rsidRDefault="008C72CF" w:rsidP="000C37EB">
      <w:pPr>
        <w:pStyle w:val="Sinespaciado1"/>
        <w:spacing w:line="360" w:lineRule="auto"/>
        <w:ind w:firstLine="2835"/>
        <w:jc w:val="both"/>
        <w:rPr>
          <w:rFonts w:ascii="Arial" w:hAnsi="Arial" w:cs="Arial"/>
          <w:sz w:val="26"/>
          <w:szCs w:val="26"/>
        </w:rPr>
      </w:pPr>
      <w:r>
        <w:rPr>
          <w:rFonts w:ascii="Arial" w:hAnsi="Arial" w:cs="Arial"/>
          <w:sz w:val="26"/>
          <w:szCs w:val="26"/>
        </w:rPr>
        <w:t xml:space="preserve">1.1. </w:t>
      </w:r>
      <w:r w:rsidR="00167E01">
        <w:rPr>
          <w:rFonts w:ascii="Arial" w:hAnsi="Arial" w:cs="Arial"/>
          <w:sz w:val="26"/>
          <w:szCs w:val="26"/>
        </w:rPr>
        <w:t>H</w:t>
      </w:r>
      <w:r w:rsidR="00772755">
        <w:rPr>
          <w:rFonts w:ascii="Arial" w:hAnsi="Arial" w:cs="Arial"/>
          <w:sz w:val="26"/>
          <w:szCs w:val="26"/>
        </w:rPr>
        <w:t>ay que diferenciar la institución de la legitimación en la causa y el interés</w:t>
      </w:r>
      <w:r w:rsidR="00167E01">
        <w:rPr>
          <w:rFonts w:ascii="Arial" w:hAnsi="Arial" w:cs="Arial"/>
          <w:sz w:val="26"/>
          <w:szCs w:val="26"/>
        </w:rPr>
        <w:t xml:space="preserve"> jurídico que le puede asis</w:t>
      </w:r>
      <w:r w:rsidR="00772755">
        <w:rPr>
          <w:rFonts w:ascii="Arial" w:hAnsi="Arial" w:cs="Arial"/>
          <w:sz w:val="26"/>
          <w:szCs w:val="26"/>
        </w:rPr>
        <w:t>t</w:t>
      </w:r>
      <w:r w:rsidR="00167E01">
        <w:rPr>
          <w:rFonts w:ascii="Arial" w:hAnsi="Arial" w:cs="Arial"/>
          <w:sz w:val="26"/>
          <w:szCs w:val="26"/>
        </w:rPr>
        <w:t>i</w:t>
      </w:r>
      <w:r w:rsidR="00772755">
        <w:rPr>
          <w:rFonts w:ascii="Arial" w:hAnsi="Arial" w:cs="Arial"/>
          <w:sz w:val="26"/>
          <w:szCs w:val="26"/>
        </w:rPr>
        <w:t xml:space="preserve">r a uno de los cónyuges para demandar en </w:t>
      </w:r>
      <w:r w:rsidR="00167E01">
        <w:rPr>
          <w:rFonts w:ascii="Arial" w:hAnsi="Arial" w:cs="Arial"/>
          <w:sz w:val="26"/>
          <w:szCs w:val="26"/>
        </w:rPr>
        <w:t>simulación</w:t>
      </w:r>
      <w:r w:rsidR="00772755">
        <w:rPr>
          <w:rFonts w:ascii="Arial" w:hAnsi="Arial" w:cs="Arial"/>
          <w:sz w:val="26"/>
          <w:szCs w:val="26"/>
        </w:rPr>
        <w:t xml:space="preserve"> actos del otro cónyuge o compañero permanente, al momento e</w:t>
      </w:r>
      <w:r>
        <w:rPr>
          <w:rFonts w:ascii="Arial" w:hAnsi="Arial" w:cs="Arial"/>
          <w:sz w:val="26"/>
          <w:szCs w:val="26"/>
        </w:rPr>
        <w:t>n que se encuentra en trámite</w:t>
      </w:r>
      <w:r w:rsidR="00772755">
        <w:rPr>
          <w:rFonts w:ascii="Arial" w:hAnsi="Arial" w:cs="Arial"/>
          <w:sz w:val="26"/>
          <w:szCs w:val="26"/>
        </w:rPr>
        <w:t xml:space="preserve"> la </w:t>
      </w:r>
      <w:r w:rsidR="00167E01">
        <w:rPr>
          <w:rFonts w:ascii="Arial" w:hAnsi="Arial" w:cs="Arial"/>
          <w:sz w:val="26"/>
          <w:szCs w:val="26"/>
        </w:rPr>
        <w:t>liquidación</w:t>
      </w:r>
      <w:r w:rsidR="00772755">
        <w:rPr>
          <w:rFonts w:ascii="Arial" w:hAnsi="Arial" w:cs="Arial"/>
          <w:sz w:val="26"/>
          <w:szCs w:val="26"/>
        </w:rPr>
        <w:t xml:space="preserve"> de la sociedad </w:t>
      </w:r>
      <w:r w:rsidR="00167E01">
        <w:rPr>
          <w:rFonts w:ascii="Arial" w:hAnsi="Arial" w:cs="Arial"/>
          <w:sz w:val="26"/>
          <w:szCs w:val="26"/>
        </w:rPr>
        <w:t>conyugal</w:t>
      </w:r>
      <w:r w:rsidR="00772755">
        <w:rPr>
          <w:rFonts w:ascii="Arial" w:hAnsi="Arial" w:cs="Arial"/>
          <w:sz w:val="26"/>
          <w:szCs w:val="26"/>
        </w:rPr>
        <w:t xml:space="preserve"> o </w:t>
      </w:r>
      <w:r w:rsidR="00167E01">
        <w:rPr>
          <w:rFonts w:ascii="Arial" w:hAnsi="Arial" w:cs="Arial"/>
          <w:sz w:val="26"/>
          <w:szCs w:val="26"/>
        </w:rPr>
        <w:t>de ser el caso, como a</w:t>
      </w:r>
      <w:r w:rsidR="00772755">
        <w:rPr>
          <w:rFonts w:ascii="Arial" w:hAnsi="Arial" w:cs="Arial"/>
          <w:sz w:val="26"/>
          <w:szCs w:val="26"/>
        </w:rPr>
        <w:t xml:space="preserve">quí ocurre, en trámite la liquidación de la sociedad </w:t>
      </w:r>
      <w:r w:rsidR="00167E01">
        <w:rPr>
          <w:rFonts w:ascii="Arial" w:hAnsi="Arial" w:cs="Arial"/>
          <w:sz w:val="26"/>
          <w:szCs w:val="26"/>
        </w:rPr>
        <w:t>patrimonial</w:t>
      </w:r>
      <w:r w:rsidR="00772755">
        <w:rPr>
          <w:rFonts w:ascii="Arial" w:hAnsi="Arial" w:cs="Arial"/>
          <w:sz w:val="26"/>
          <w:szCs w:val="26"/>
        </w:rPr>
        <w:t>.</w:t>
      </w:r>
    </w:p>
    <w:p w:rsidR="000C37EB" w:rsidRPr="0082151C" w:rsidRDefault="000C37EB" w:rsidP="000C37EB">
      <w:pPr>
        <w:pStyle w:val="Sinespaciado1"/>
        <w:spacing w:line="360" w:lineRule="auto"/>
        <w:ind w:firstLine="2835"/>
        <w:jc w:val="both"/>
        <w:rPr>
          <w:rFonts w:ascii="Arial" w:hAnsi="Arial" w:cs="Arial"/>
          <w:sz w:val="16"/>
          <w:szCs w:val="26"/>
        </w:rPr>
      </w:pPr>
    </w:p>
    <w:p w:rsidR="00772755" w:rsidRDefault="008C72CF" w:rsidP="000C37EB">
      <w:pPr>
        <w:pStyle w:val="Sinespaciado1"/>
        <w:spacing w:line="360" w:lineRule="auto"/>
        <w:ind w:firstLine="2835"/>
        <w:jc w:val="both"/>
        <w:rPr>
          <w:rFonts w:ascii="Arial" w:hAnsi="Arial" w:cs="Arial"/>
          <w:sz w:val="26"/>
          <w:szCs w:val="26"/>
        </w:rPr>
      </w:pPr>
      <w:r>
        <w:rPr>
          <w:rFonts w:ascii="Arial" w:hAnsi="Arial" w:cs="Arial"/>
          <w:sz w:val="26"/>
          <w:szCs w:val="26"/>
        </w:rPr>
        <w:t xml:space="preserve">1.2. </w:t>
      </w:r>
      <w:r w:rsidR="00772755">
        <w:rPr>
          <w:rFonts w:ascii="Arial" w:hAnsi="Arial" w:cs="Arial"/>
          <w:sz w:val="26"/>
          <w:szCs w:val="26"/>
        </w:rPr>
        <w:t xml:space="preserve">Asumida la “legitimación” desde la perspectiva sustancial, corriente prohijada por la Corte </w:t>
      </w:r>
      <w:r w:rsidR="00167E01">
        <w:rPr>
          <w:rFonts w:ascii="Arial" w:hAnsi="Arial" w:cs="Arial"/>
          <w:sz w:val="26"/>
          <w:szCs w:val="26"/>
        </w:rPr>
        <w:t>Suprema</w:t>
      </w:r>
      <w:r w:rsidR="00772755">
        <w:rPr>
          <w:rFonts w:ascii="Arial" w:hAnsi="Arial" w:cs="Arial"/>
          <w:sz w:val="26"/>
          <w:szCs w:val="26"/>
        </w:rPr>
        <w:t xml:space="preserve"> de Justicia, resulta válido sostener que la señora </w:t>
      </w:r>
      <w:r w:rsidR="00772755" w:rsidRPr="00167E01">
        <w:rPr>
          <w:rFonts w:ascii="Arial" w:hAnsi="Arial" w:cs="Arial"/>
          <w:szCs w:val="26"/>
        </w:rPr>
        <w:t>MARÍA GLADYS BEDOYA BETANCUR</w:t>
      </w:r>
      <w:r w:rsidR="00772755">
        <w:rPr>
          <w:rFonts w:ascii="Arial" w:hAnsi="Arial" w:cs="Arial"/>
          <w:sz w:val="26"/>
          <w:szCs w:val="26"/>
        </w:rPr>
        <w:t xml:space="preserve"> carece de ella, ya que no es </w:t>
      </w:r>
      <w:r w:rsidR="00167E01">
        <w:rPr>
          <w:rFonts w:ascii="Arial" w:hAnsi="Arial" w:cs="Arial"/>
          <w:sz w:val="26"/>
          <w:szCs w:val="26"/>
        </w:rPr>
        <w:t>titular</w:t>
      </w:r>
      <w:r w:rsidR="00772755">
        <w:rPr>
          <w:rFonts w:ascii="Arial" w:hAnsi="Arial" w:cs="Arial"/>
          <w:sz w:val="26"/>
          <w:szCs w:val="26"/>
        </w:rPr>
        <w:t xml:space="preserve"> de derecho alguno en concreto </w:t>
      </w:r>
      <w:r w:rsidR="00167E01">
        <w:rPr>
          <w:rFonts w:ascii="Arial" w:hAnsi="Arial" w:cs="Arial"/>
          <w:sz w:val="26"/>
          <w:szCs w:val="26"/>
        </w:rPr>
        <w:t>vinculado</w:t>
      </w:r>
      <w:r w:rsidR="00772755">
        <w:rPr>
          <w:rFonts w:ascii="Arial" w:hAnsi="Arial" w:cs="Arial"/>
          <w:sz w:val="26"/>
          <w:szCs w:val="26"/>
        </w:rPr>
        <w:t xml:space="preserve"> a los bienes involucrados en los actos </w:t>
      </w:r>
      <w:r w:rsidR="00167E01">
        <w:rPr>
          <w:rFonts w:ascii="Arial" w:hAnsi="Arial" w:cs="Arial"/>
          <w:sz w:val="26"/>
          <w:szCs w:val="26"/>
        </w:rPr>
        <w:t>atacados</w:t>
      </w:r>
      <w:r w:rsidR="00772755">
        <w:rPr>
          <w:rFonts w:ascii="Arial" w:hAnsi="Arial" w:cs="Arial"/>
          <w:sz w:val="26"/>
          <w:szCs w:val="26"/>
        </w:rPr>
        <w:t>. Pero s</w:t>
      </w:r>
      <w:r w:rsidR="00EF203E">
        <w:rPr>
          <w:rFonts w:ascii="Arial" w:hAnsi="Arial" w:cs="Arial"/>
          <w:sz w:val="26"/>
          <w:szCs w:val="26"/>
        </w:rPr>
        <w:t>í</w:t>
      </w:r>
      <w:r w:rsidR="00772755">
        <w:rPr>
          <w:rFonts w:ascii="Arial" w:hAnsi="Arial" w:cs="Arial"/>
          <w:sz w:val="26"/>
          <w:szCs w:val="26"/>
        </w:rPr>
        <w:t xml:space="preserve"> se encuentra </w:t>
      </w:r>
      <w:r w:rsidR="00167E01">
        <w:rPr>
          <w:rFonts w:ascii="Arial" w:hAnsi="Arial" w:cs="Arial"/>
          <w:sz w:val="26"/>
          <w:szCs w:val="26"/>
        </w:rPr>
        <w:t>acreditada</w:t>
      </w:r>
      <w:r w:rsidR="00772755">
        <w:rPr>
          <w:rFonts w:ascii="Arial" w:hAnsi="Arial" w:cs="Arial"/>
          <w:sz w:val="26"/>
          <w:szCs w:val="26"/>
        </w:rPr>
        <w:t xml:space="preserve"> la existencia de un interés jurídico cierto, serio, actual y </w:t>
      </w:r>
      <w:r w:rsidR="00167E01">
        <w:rPr>
          <w:rFonts w:ascii="Arial" w:hAnsi="Arial" w:cs="Arial"/>
          <w:sz w:val="26"/>
          <w:szCs w:val="26"/>
        </w:rPr>
        <w:t>concreto</w:t>
      </w:r>
      <w:r w:rsidR="00772755">
        <w:rPr>
          <w:rFonts w:ascii="Arial" w:hAnsi="Arial" w:cs="Arial"/>
          <w:sz w:val="26"/>
          <w:szCs w:val="26"/>
        </w:rPr>
        <w:t xml:space="preserve"> para pretender la </w:t>
      </w:r>
      <w:r w:rsidR="00167E01">
        <w:rPr>
          <w:rFonts w:ascii="Arial" w:hAnsi="Arial" w:cs="Arial"/>
          <w:sz w:val="26"/>
          <w:szCs w:val="26"/>
        </w:rPr>
        <w:t>simulación</w:t>
      </w:r>
      <w:r w:rsidR="00772755">
        <w:rPr>
          <w:rFonts w:ascii="Arial" w:hAnsi="Arial" w:cs="Arial"/>
          <w:sz w:val="26"/>
          <w:szCs w:val="26"/>
        </w:rPr>
        <w:t xml:space="preserve"> a que se refiere la demanda,</w:t>
      </w:r>
    </w:p>
    <w:p w:rsidR="00772755" w:rsidRPr="008C72CF" w:rsidRDefault="00772755" w:rsidP="000C37EB">
      <w:pPr>
        <w:pStyle w:val="Sinespaciado1"/>
        <w:spacing w:line="360" w:lineRule="auto"/>
        <w:ind w:firstLine="2835"/>
        <w:jc w:val="both"/>
        <w:rPr>
          <w:rFonts w:ascii="Arial" w:hAnsi="Arial" w:cs="Arial"/>
          <w:sz w:val="16"/>
          <w:szCs w:val="26"/>
        </w:rPr>
      </w:pPr>
    </w:p>
    <w:p w:rsidR="008C72CF" w:rsidRDefault="008C72CF" w:rsidP="008C72CF">
      <w:pPr>
        <w:pStyle w:val="Sinespaciado1"/>
        <w:spacing w:line="360" w:lineRule="auto"/>
        <w:ind w:firstLine="2835"/>
        <w:jc w:val="both"/>
        <w:rPr>
          <w:rFonts w:ascii="Arial" w:hAnsi="Arial" w:cs="Arial"/>
          <w:sz w:val="26"/>
          <w:szCs w:val="26"/>
        </w:rPr>
      </w:pPr>
      <w:r>
        <w:rPr>
          <w:rFonts w:ascii="Arial" w:hAnsi="Arial" w:cs="Arial"/>
          <w:sz w:val="26"/>
          <w:szCs w:val="26"/>
        </w:rPr>
        <w:t xml:space="preserve">1.3. Es del caso traer a colación el certificado de tradición que da cuenta de la historia jurídica del bien inmueble, amerita un </w:t>
      </w:r>
      <w:r>
        <w:rPr>
          <w:rFonts w:ascii="Arial" w:hAnsi="Arial" w:cs="Arial"/>
          <w:sz w:val="26"/>
          <w:szCs w:val="26"/>
        </w:rPr>
        <w:lastRenderedPageBreak/>
        <w:t xml:space="preserve">análisis del mismo, teniendo en cuenta que la sentencia que declara la existencia de la unión marital de hecho es de fecha 9 de abril de 2010. </w:t>
      </w:r>
    </w:p>
    <w:p w:rsidR="00772755" w:rsidRPr="006E674E" w:rsidRDefault="00772755" w:rsidP="000C37EB">
      <w:pPr>
        <w:pStyle w:val="Sinespaciado1"/>
        <w:spacing w:line="360" w:lineRule="auto"/>
        <w:ind w:firstLine="2835"/>
        <w:jc w:val="both"/>
        <w:rPr>
          <w:rFonts w:ascii="Arial" w:hAnsi="Arial" w:cs="Arial"/>
          <w:sz w:val="16"/>
          <w:szCs w:val="26"/>
        </w:rPr>
      </w:pPr>
    </w:p>
    <w:p w:rsidR="00772755" w:rsidRDefault="008C72CF" w:rsidP="000C37EB">
      <w:pPr>
        <w:pStyle w:val="Sinespaciado1"/>
        <w:spacing w:line="360" w:lineRule="auto"/>
        <w:ind w:firstLine="2835"/>
        <w:jc w:val="both"/>
        <w:rPr>
          <w:rFonts w:ascii="Arial" w:hAnsi="Arial" w:cs="Arial"/>
          <w:sz w:val="26"/>
          <w:szCs w:val="26"/>
        </w:rPr>
      </w:pPr>
      <w:r>
        <w:rPr>
          <w:rFonts w:ascii="Arial" w:hAnsi="Arial" w:cs="Arial"/>
          <w:sz w:val="26"/>
          <w:szCs w:val="26"/>
        </w:rPr>
        <w:t xml:space="preserve">1.4. Pide que frente al tema se tenga en cuenta </w:t>
      </w:r>
      <w:r w:rsidR="00772755">
        <w:rPr>
          <w:rFonts w:ascii="Arial" w:hAnsi="Arial" w:cs="Arial"/>
          <w:sz w:val="26"/>
          <w:szCs w:val="26"/>
        </w:rPr>
        <w:t>lo dicho por la Corte</w:t>
      </w:r>
      <w:r>
        <w:rPr>
          <w:rFonts w:ascii="Arial" w:hAnsi="Arial" w:cs="Arial"/>
          <w:sz w:val="26"/>
          <w:szCs w:val="26"/>
        </w:rPr>
        <w:t xml:space="preserve"> Suprema de Justicia en s</w:t>
      </w:r>
      <w:r w:rsidR="00772755">
        <w:rPr>
          <w:rFonts w:ascii="Arial" w:hAnsi="Arial" w:cs="Arial"/>
          <w:sz w:val="26"/>
          <w:szCs w:val="26"/>
        </w:rPr>
        <w:t xml:space="preserve">entencia </w:t>
      </w:r>
      <w:r>
        <w:rPr>
          <w:rFonts w:ascii="Arial" w:hAnsi="Arial" w:cs="Arial"/>
          <w:sz w:val="26"/>
          <w:szCs w:val="26"/>
        </w:rPr>
        <w:t>radica</w:t>
      </w:r>
      <w:r w:rsidR="00EF203E">
        <w:rPr>
          <w:rFonts w:ascii="Arial" w:hAnsi="Arial" w:cs="Arial"/>
          <w:sz w:val="26"/>
          <w:szCs w:val="26"/>
        </w:rPr>
        <w:t>da al</w:t>
      </w:r>
      <w:r>
        <w:rPr>
          <w:rFonts w:ascii="Arial" w:hAnsi="Arial" w:cs="Arial"/>
          <w:sz w:val="26"/>
          <w:szCs w:val="26"/>
        </w:rPr>
        <w:t xml:space="preserve"> número 0526631030022001-</w:t>
      </w:r>
      <w:r w:rsidR="006E674E">
        <w:rPr>
          <w:rFonts w:ascii="Arial" w:hAnsi="Arial" w:cs="Arial"/>
          <w:sz w:val="26"/>
          <w:szCs w:val="26"/>
        </w:rPr>
        <w:t>00509-01 con ponencia del magistrado Fernando Giraldo Gutiérrez.</w:t>
      </w:r>
    </w:p>
    <w:p w:rsidR="00772755" w:rsidRPr="006E674E" w:rsidRDefault="00772755" w:rsidP="000C37EB">
      <w:pPr>
        <w:pStyle w:val="Sinespaciado1"/>
        <w:spacing w:line="360" w:lineRule="auto"/>
        <w:ind w:firstLine="2835"/>
        <w:jc w:val="both"/>
        <w:rPr>
          <w:rFonts w:ascii="Arial" w:hAnsi="Arial" w:cs="Arial"/>
          <w:sz w:val="16"/>
          <w:szCs w:val="26"/>
        </w:rPr>
      </w:pPr>
    </w:p>
    <w:p w:rsidR="000C37EB" w:rsidRPr="006E674E" w:rsidRDefault="006E674E" w:rsidP="006E674E">
      <w:pPr>
        <w:pStyle w:val="Sinespaciado1"/>
        <w:spacing w:line="360" w:lineRule="auto"/>
        <w:ind w:firstLine="2835"/>
        <w:jc w:val="both"/>
        <w:rPr>
          <w:rFonts w:ascii="Arial" w:hAnsi="Arial" w:cs="Arial"/>
          <w:sz w:val="26"/>
          <w:szCs w:val="26"/>
        </w:rPr>
      </w:pPr>
      <w:r>
        <w:rPr>
          <w:rFonts w:ascii="Arial" w:hAnsi="Arial" w:cs="Arial"/>
          <w:sz w:val="26"/>
          <w:szCs w:val="26"/>
        </w:rPr>
        <w:t>1.5. Según lo expuesto, dice el apelante</w:t>
      </w:r>
      <w:r w:rsidR="00772755">
        <w:rPr>
          <w:rFonts w:ascii="Arial" w:hAnsi="Arial" w:cs="Arial"/>
          <w:sz w:val="26"/>
          <w:szCs w:val="26"/>
        </w:rPr>
        <w:t xml:space="preserve">, se </w:t>
      </w:r>
      <w:r w:rsidR="00167E01">
        <w:rPr>
          <w:rFonts w:ascii="Arial" w:hAnsi="Arial" w:cs="Arial"/>
          <w:sz w:val="26"/>
          <w:szCs w:val="26"/>
        </w:rPr>
        <w:t xml:space="preserve">tiene que efectivamente a la señora </w:t>
      </w:r>
      <w:r w:rsidR="00167E01" w:rsidRPr="00167E01">
        <w:rPr>
          <w:rFonts w:ascii="Arial" w:hAnsi="Arial" w:cs="Arial"/>
          <w:szCs w:val="26"/>
        </w:rPr>
        <w:t>MARÍA GLADYS</w:t>
      </w:r>
      <w:r w:rsidR="00772755">
        <w:rPr>
          <w:rFonts w:ascii="Arial" w:hAnsi="Arial" w:cs="Arial"/>
          <w:sz w:val="26"/>
          <w:szCs w:val="26"/>
        </w:rPr>
        <w:t xml:space="preserve"> le ha asistido indefinidamente y desde el mismo momento que adquirió como propio el bien inmueble cuestionado, el interés jurídico cierto, </w:t>
      </w:r>
      <w:r w:rsidR="00167E01">
        <w:rPr>
          <w:rFonts w:ascii="Arial" w:hAnsi="Arial" w:cs="Arial"/>
          <w:sz w:val="26"/>
          <w:szCs w:val="26"/>
        </w:rPr>
        <w:t>serio</w:t>
      </w:r>
      <w:r>
        <w:rPr>
          <w:rFonts w:ascii="Arial" w:hAnsi="Arial" w:cs="Arial"/>
          <w:sz w:val="26"/>
          <w:szCs w:val="26"/>
        </w:rPr>
        <w:t>, actual y concreto</w:t>
      </w:r>
      <w:r w:rsidR="00772755">
        <w:rPr>
          <w:rFonts w:ascii="Arial" w:hAnsi="Arial" w:cs="Arial"/>
          <w:sz w:val="26"/>
          <w:szCs w:val="26"/>
        </w:rPr>
        <w:t xml:space="preserve"> para demandar en </w:t>
      </w:r>
      <w:r w:rsidR="00167E01">
        <w:rPr>
          <w:rFonts w:ascii="Arial" w:hAnsi="Arial" w:cs="Arial"/>
          <w:sz w:val="26"/>
          <w:szCs w:val="26"/>
        </w:rPr>
        <w:t>simulación</w:t>
      </w:r>
      <w:r w:rsidR="00772755">
        <w:rPr>
          <w:rFonts w:ascii="Arial" w:hAnsi="Arial" w:cs="Arial"/>
          <w:sz w:val="26"/>
          <w:szCs w:val="26"/>
        </w:rPr>
        <w:t xml:space="preserve"> el acto jurídico del otro, es decir, la venta que hace a su hermana del único bien inmueble que para el momento hacía parte de la sociedad patrimonial que ya se </w:t>
      </w:r>
      <w:r w:rsidR="00167E01">
        <w:rPr>
          <w:rFonts w:ascii="Arial" w:hAnsi="Arial" w:cs="Arial"/>
          <w:sz w:val="26"/>
          <w:szCs w:val="26"/>
        </w:rPr>
        <w:t>encontraba</w:t>
      </w:r>
      <w:r w:rsidR="00772755">
        <w:rPr>
          <w:rFonts w:ascii="Arial" w:hAnsi="Arial" w:cs="Arial"/>
          <w:sz w:val="26"/>
          <w:szCs w:val="26"/>
        </w:rPr>
        <w:t xml:space="preserve"> en estado de liquidación, evidencia</w:t>
      </w:r>
      <w:r w:rsidR="00EF203E">
        <w:rPr>
          <w:rFonts w:ascii="Arial" w:hAnsi="Arial" w:cs="Arial"/>
          <w:sz w:val="26"/>
          <w:szCs w:val="26"/>
        </w:rPr>
        <w:t>ndo</w:t>
      </w:r>
      <w:r w:rsidR="00772755">
        <w:rPr>
          <w:rFonts w:ascii="Arial" w:hAnsi="Arial" w:cs="Arial"/>
          <w:sz w:val="26"/>
          <w:szCs w:val="26"/>
        </w:rPr>
        <w:t xml:space="preserve"> un patente interés jurídico para que una vez </w:t>
      </w:r>
      <w:r w:rsidR="00167E01">
        <w:rPr>
          <w:rFonts w:ascii="Arial" w:hAnsi="Arial" w:cs="Arial"/>
          <w:sz w:val="26"/>
          <w:szCs w:val="26"/>
        </w:rPr>
        <w:t>disuelta</w:t>
      </w:r>
      <w:r w:rsidR="00772755">
        <w:rPr>
          <w:rFonts w:ascii="Arial" w:hAnsi="Arial" w:cs="Arial"/>
          <w:sz w:val="26"/>
          <w:szCs w:val="26"/>
        </w:rPr>
        <w:t xml:space="preserve"> la sociedad </w:t>
      </w:r>
      <w:r w:rsidR="00EF203E">
        <w:rPr>
          <w:rFonts w:ascii="Arial" w:hAnsi="Arial" w:cs="Arial"/>
          <w:sz w:val="26"/>
          <w:szCs w:val="26"/>
        </w:rPr>
        <w:t>patrimonial</w:t>
      </w:r>
      <w:r w:rsidR="00772755">
        <w:rPr>
          <w:rFonts w:ascii="Arial" w:hAnsi="Arial" w:cs="Arial"/>
          <w:sz w:val="26"/>
          <w:szCs w:val="26"/>
        </w:rPr>
        <w:t xml:space="preserve"> se </w:t>
      </w:r>
      <w:r w:rsidR="00167E01">
        <w:rPr>
          <w:rFonts w:ascii="Arial" w:hAnsi="Arial" w:cs="Arial"/>
          <w:sz w:val="26"/>
          <w:szCs w:val="26"/>
        </w:rPr>
        <w:t>actualiza</w:t>
      </w:r>
      <w:r w:rsidR="00772755">
        <w:rPr>
          <w:rFonts w:ascii="Arial" w:hAnsi="Arial" w:cs="Arial"/>
          <w:sz w:val="26"/>
          <w:szCs w:val="26"/>
        </w:rPr>
        <w:t xml:space="preserve"> el derecho de cada uno de los compañero</w:t>
      </w:r>
      <w:r w:rsidR="00167E01">
        <w:rPr>
          <w:rFonts w:ascii="Arial" w:hAnsi="Arial" w:cs="Arial"/>
          <w:sz w:val="26"/>
          <w:szCs w:val="26"/>
        </w:rPr>
        <w:t>s</w:t>
      </w:r>
      <w:r w:rsidR="00772755">
        <w:rPr>
          <w:rFonts w:ascii="Arial" w:hAnsi="Arial" w:cs="Arial"/>
          <w:sz w:val="26"/>
          <w:szCs w:val="26"/>
        </w:rPr>
        <w:t xml:space="preserve"> sobre los bienes sociales para </w:t>
      </w:r>
      <w:r w:rsidR="00167E01">
        <w:rPr>
          <w:rFonts w:ascii="Arial" w:hAnsi="Arial" w:cs="Arial"/>
          <w:sz w:val="26"/>
          <w:szCs w:val="26"/>
        </w:rPr>
        <w:t>determinación</w:t>
      </w:r>
      <w:r w:rsidR="00772755">
        <w:rPr>
          <w:rFonts w:ascii="Arial" w:hAnsi="Arial" w:cs="Arial"/>
          <w:sz w:val="26"/>
          <w:szCs w:val="26"/>
        </w:rPr>
        <w:t xml:space="preserve"> de los gananciales que a cada uno </w:t>
      </w:r>
      <w:r w:rsidR="00167E01">
        <w:rPr>
          <w:rFonts w:ascii="Arial" w:hAnsi="Arial" w:cs="Arial"/>
          <w:sz w:val="26"/>
          <w:szCs w:val="26"/>
        </w:rPr>
        <w:t>corresponda</w:t>
      </w:r>
      <w:r w:rsidR="00772755">
        <w:rPr>
          <w:rFonts w:ascii="Arial" w:hAnsi="Arial" w:cs="Arial"/>
          <w:sz w:val="26"/>
          <w:szCs w:val="26"/>
        </w:rPr>
        <w:t xml:space="preserve">. </w:t>
      </w:r>
    </w:p>
    <w:p w:rsidR="000C37EB" w:rsidRPr="006B093A" w:rsidRDefault="000C37EB" w:rsidP="000C37EB">
      <w:pPr>
        <w:pStyle w:val="Sinespaciado1"/>
        <w:spacing w:line="360" w:lineRule="auto"/>
        <w:ind w:firstLine="2835"/>
        <w:jc w:val="both"/>
        <w:rPr>
          <w:rFonts w:ascii="Arial" w:hAnsi="Arial" w:cs="Arial"/>
          <w:sz w:val="16"/>
          <w:szCs w:val="26"/>
        </w:rPr>
      </w:pPr>
    </w:p>
    <w:p w:rsidR="000C37EB" w:rsidRDefault="000C37EB" w:rsidP="000C37EB">
      <w:pPr>
        <w:pStyle w:val="Sinespaciado1"/>
        <w:spacing w:line="360" w:lineRule="auto"/>
        <w:ind w:firstLine="2835"/>
        <w:jc w:val="both"/>
        <w:rPr>
          <w:rFonts w:ascii="Arial" w:hAnsi="Arial" w:cs="Arial"/>
          <w:sz w:val="26"/>
          <w:szCs w:val="26"/>
        </w:rPr>
      </w:pPr>
      <w:r>
        <w:rPr>
          <w:rFonts w:ascii="Arial" w:hAnsi="Arial" w:cs="Arial"/>
          <w:sz w:val="26"/>
          <w:szCs w:val="26"/>
        </w:rPr>
        <w:t xml:space="preserve">2. Pide revocar la sentencia </w:t>
      </w:r>
      <w:r w:rsidR="006E674E">
        <w:rPr>
          <w:rFonts w:ascii="Arial" w:hAnsi="Arial" w:cs="Arial"/>
          <w:sz w:val="26"/>
          <w:szCs w:val="26"/>
        </w:rPr>
        <w:t>y se hagan los pronunciamientos que correspondan</w:t>
      </w:r>
      <w:r>
        <w:rPr>
          <w:rFonts w:ascii="Arial" w:hAnsi="Arial" w:cs="Arial"/>
          <w:sz w:val="26"/>
          <w:szCs w:val="26"/>
        </w:rPr>
        <w:t>.</w:t>
      </w:r>
    </w:p>
    <w:p w:rsidR="000C37EB" w:rsidRPr="00F67746" w:rsidRDefault="000C37EB" w:rsidP="000C37EB">
      <w:pPr>
        <w:pStyle w:val="Sinespaciado1"/>
        <w:spacing w:line="360" w:lineRule="auto"/>
        <w:ind w:firstLine="2835"/>
        <w:jc w:val="both"/>
        <w:rPr>
          <w:rFonts w:ascii="Arial" w:hAnsi="Arial" w:cs="Arial"/>
          <w:sz w:val="16"/>
          <w:szCs w:val="26"/>
        </w:rPr>
      </w:pPr>
    </w:p>
    <w:p w:rsidR="006E674E" w:rsidRDefault="000C37EB" w:rsidP="000C37EB">
      <w:pPr>
        <w:pStyle w:val="Sinespaciado1"/>
        <w:spacing w:line="360" w:lineRule="auto"/>
        <w:ind w:firstLine="2835"/>
        <w:jc w:val="both"/>
        <w:rPr>
          <w:rFonts w:ascii="Arial" w:hAnsi="Arial" w:cs="Arial"/>
          <w:sz w:val="26"/>
          <w:szCs w:val="26"/>
        </w:rPr>
      </w:pPr>
      <w:r>
        <w:rPr>
          <w:rFonts w:ascii="Arial" w:hAnsi="Arial" w:cs="Arial"/>
          <w:sz w:val="26"/>
          <w:szCs w:val="26"/>
        </w:rPr>
        <w:t xml:space="preserve">3. </w:t>
      </w:r>
      <w:r w:rsidR="006E674E">
        <w:rPr>
          <w:rFonts w:ascii="Arial" w:hAnsi="Arial" w:cs="Arial"/>
          <w:sz w:val="26"/>
          <w:szCs w:val="26"/>
        </w:rPr>
        <w:t xml:space="preserve">Se </w:t>
      </w:r>
      <w:r w:rsidR="00EF203E">
        <w:rPr>
          <w:rFonts w:ascii="Arial" w:hAnsi="Arial" w:cs="Arial"/>
          <w:sz w:val="26"/>
          <w:szCs w:val="26"/>
        </w:rPr>
        <w:t>manifestó</w:t>
      </w:r>
      <w:r w:rsidR="006E674E">
        <w:rPr>
          <w:rFonts w:ascii="Arial" w:hAnsi="Arial" w:cs="Arial"/>
          <w:sz w:val="26"/>
          <w:szCs w:val="26"/>
        </w:rPr>
        <w:t xml:space="preserve"> el apoderado judicial del señor </w:t>
      </w:r>
      <w:r w:rsidR="006E674E" w:rsidRPr="006E674E">
        <w:rPr>
          <w:rFonts w:ascii="Arial" w:hAnsi="Arial" w:cs="Arial"/>
          <w:szCs w:val="26"/>
        </w:rPr>
        <w:t>CARLOS ALBERTO OSPINA BETANCUR</w:t>
      </w:r>
      <w:r w:rsidR="006E674E">
        <w:rPr>
          <w:rFonts w:ascii="Arial" w:hAnsi="Arial" w:cs="Arial"/>
          <w:sz w:val="26"/>
          <w:szCs w:val="26"/>
        </w:rPr>
        <w:t xml:space="preserve"> para defender la integridad del fallo de primera instancia.</w:t>
      </w:r>
    </w:p>
    <w:p w:rsidR="006E674E" w:rsidRPr="006E674E" w:rsidRDefault="006E674E" w:rsidP="000C37EB">
      <w:pPr>
        <w:pStyle w:val="Sinespaciado1"/>
        <w:spacing w:line="360" w:lineRule="auto"/>
        <w:ind w:firstLine="2835"/>
        <w:jc w:val="both"/>
        <w:rPr>
          <w:rFonts w:ascii="Arial" w:hAnsi="Arial" w:cs="Arial"/>
          <w:sz w:val="16"/>
          <w:szCs w:val="26"/>
        </w:rPr>
      </w:pPr>
    </w:p>
    <w:p w:rsidR="000C37EB" w:rsidRDefault="006E674E" w:rsidP="000C37EB">
      <w:pPr>
        <w:pStyle w:val="Sinespaciado1"/>
        <w:spacing w:line="360" w:lineRule="auto"/>
        <w:ind w:firstLine="2835"/>
        <w:jc w:val="both"/>
        <w:rPr>
          <w:rFonts w:ascii="Arial" w:hAnsi="Arial" w:cs="Arial"/>
          <w:sz w:val="26"/>
          <w:szCs w:val="26"/>
        </w:rPr>
      </w:pPr>
      <w:r>
        <w:rPr>
          <w:rFonts w:ascii="Arial" w:hAnsi="Arial" w:cs="Arial"/>
          <w:sz w:val="26"/>
          <w:szCs w:val="26"/>
        </w:rPr>
        <w:t xml:space="preserve">4. </w:t>
      </w:r>
      <w:r w:rsidR="000C37EB">
        <w:rPr>
          <w:rFonts w:ascii="Arial" w:hAnsi="Arial" w:cs="Arial"/>
          <w:sz w:val="26"/>
          <w:szCs w:val="26"/>
        </w:rPr>
        <w:t xml:space="preserve">Admitido el recurso en este Tribunal y al </w:t>
      </w:r>
      <w:r w:rsidR="000C37EB" w:rsidRPr="001A5B5F">
        <w:rPr>
          <w:rFonts w:ascii="Arial" w:hAnsi="Arial" w:cs="Arial"/>
          <w:sz w:val="26"/>
          <w:szCs w:val="26"/>
        </w:rPr>
        <w:t>hallarse cumplido el trámite</w:t>
      </w:r>
      <w:r w:rsidR="000C37EB">
        <w:rPr>
          <w:rFonts w:ascii="Arial" w:hAnsi="Arial" w:cs="Arial"/>
          <w:sz w:val="26"/>
          <w:szCs w:val="26"/>
        </w:rPr>
        <w:t>, procede a resolverlo</w:t>
      </w:r>
      <w:r w:rsidR="000C37EB">
        <w:rPr>
          <w:rFonts w:ascii="Arial" w:hAnsi="Arial" w:cs="Arial"/>
          <w:sz w:val="26"/>
          <w:szCs w:val="26"/>
          <w:lang w:val="es-ES"/>
        </w:rPr>
        <w:t>.</w:t>
      </w:r>
    </w:p>
    <w:p w:rsidR="000C37EB" w:rsidRPr="00870175" w:rsidRDefault="000C37EB" w:rsidP="000C37EB">
      <w:pPr>
        <w:pStyle w:val="Sinespaciado1"/>
        <w:spacing w:line="360" w:lineRule="auto"/>
        <w:ind w:firstLine="2835"/>
        <w:jc w:val="both"/>
        <w:rPr>
          <w:rFonts w:ascii="Arial" w:hAnsi="Arial" w:cs="Arial"/>
          <w:sz w:val="24"/>
          <w:szCs w:val="26"/>
        </w:rPr>
      </w:pPr>
    </w:p>
    <w:p w:rsidR="000C37EB" w:rsidRPr="00870175" w:rsidRDefault="000C37EB" w:rsidP="000C37EB">
      <w:pPr>
        <w:pStyle w:val="Sinespaciado1"/>
        <w:spacing w:line="360" w:lineRule="auto"/>
        <w:ind w:firstLine="2835"/>
        <w:jc w:val="both"/>
        <w:rPr>
          <w:rFonts w:ascii="Arial" w:hAnsi="Arial" w:cs="Arial"/>
          <w:b/>
          <w:szCs w:val="26"/>
        </w:rPr>
      </w:pPr>
      <w:r w:rsidRPr="00870175">
        <w:rPr>
          <w:rFonts w:ascii="Arial" w:hAnsi="Arial" w:cs="Arial"/>
          <w:b/>
          <w:szCs w:val="26"/>
        </w:rPr>
        <w:t>VI. CONSIDERACIONES</w:t>
      </w:r>
    </w:p>
    <w:p w:rsidR="000C37EB" w:rsidRPr="009F0B64" w:rsidRDefault="000C37EB" w:rsidP="000C37EB">
      <w:pPr>
        <w:pStyle w:val="Sinespaciado1"/>
        <w:spacing w:line="360" w:lineRule="auto"/>
        <w:ind w:firstLine="2835"/>
        <w:jc w:val="both"/>
        <w:rPr>
          <w:rFonts w:ascii="Arial" w:hAnsi="Arial" w:cs="Arial"/>
          <w:b/>
          <w:sz w:val="24"/>
          <w:szCs w:val="26"/>
        </w:rPr>
      </w:pPr>
    </w:p>
    <w:p w:rsidR="000C37EB" w:rsidRPr="008C0A5C" w:rsidRDefault="000C37EB" w:rsidP="000C37EB">
      <w:pPr>
        <w:pStyle w:val="Sinespaciado1"/>
        <w:spacing w:line="360" w:lineRule="auto"/>
        <w:ind w:firstLine="2835"/>
        <w:jc w:val="both"/>
        <w:rPr>
          <w:rFonts w:ascii="Arial" w:hAnsi="Arial" w:cs="Arial"/>
          <w:sz w:val="26"/>
          <w:szCs w:val="26"/>
        </w:rPr>
      </w:pPr>
      <w:r>
        <w:rPr>
          <w:rFonts w:ascii="Arial" w:hAnsi="Arial" w:cs="Arial"/>
          <w:sz w:val="26"/>
          <w:szCs w:val="26"/>
        </w:rPr>
        <w:t xml:space="preserve">1. </w:t>
      </w:r>
      <w:r w:rsidRPr="00C86816">
        <w:rPr>
          <w:rFonts w:ascii="Arial" w:hAnsi="Arial" w:cs="Arial"/>
          <w:sz w:val="26"/>
          <w:szCs w:val="26"/>
        </w:rPr>
        <w:t xml:space="preserve">Se observa en el caso </w:t>
      </w:r>
      <w:r w:rsidRPr="006D4C6F">
        <w:rPr>
          <w:rFonts w:ascii="Arial" w:hAnsi="Arial" w:cs="Arial"/>
          <w:i/>
          <w:sz w:val="26"/>
          <w:szCs w:val="26"/>
        </w:rPr>
        <w:t>sub lite</w:t>
      </w:r>
      <w:r>
        <w:rPr>
          <w:rFonts w:ascii="Arial" w:hAnsi="Arial" w:cs="Arial"/>
          <w:sz w:val="26"/>
          <w:szCs w:val="26"/>
        </w:rPr>
        <w:t xml:space="preserve"> que concurren cabalmente los denominados presupuestos procesales, de tal </w:t>
      </w:r>
      <w:r w:rsidRPr="00723201">
        <w:rPr>
          <w:rFonts w:ascii="Arial" w:hAnsi="Arial" w:cs="Arial"/>
          <w:sz w:val="26"/>
          <w:szCs w:val="26"/>
        </w:rPr>
        <w:t xml:space="preserve">suerte que no </w:t>
      </w:r>
      <w:r w:rsidRPr="00723201">
        <w:rPr>
          <w:rFonts w:ascii="Arial" w:hAnsi="Arial" w:cs="Arial"/>
          <w:sz w:val="26"/>
          <w:szCs w:val="26"/>
        </w:rPr>
        <w:lastRenderedPageBreak/>
        <w:t>aparece reproche po</w:t>
      </w:r>
      <w:r>
        <w:rPr>
          <w:rFonts w:ascii="Arial" w:hAnsi="Arial" w:cs="Arial"/>
          <w:sz w:val="26"/>
          <w:szCs w:val="26"/>
        </w:rPr>
        <w:t>r hacer desde este punto de vista, como tampoco</w:t>
      </w:r>
      <w:r w:rsidRPr="00723201">
        <w:rPr>
          <w:rFonts w:ascii="Arial" w:hAnsi="Arial" w:cs="Arial"/>
          <w:sz w:val="26"/>
          <w:szCs w:val="26"/>
        </w:rPr>
        <w:t xml:space="preserve"> en to</w:t>
      </w:r>
      <w:r>
        <w:rPr>
          <w:rFonts w:ascii="Arial" w:hAnsi="Arial" w:cs="Arial"/>
          <w:sz w:val="26"/>
          <w:szCs w:val="26"/>
        </w:rPr>
        <w:t xml:space="preserve">rno de la validez de lo actuado, </w:t>
      </w:r>
      <w:r w:rsidRPr="00C86816">
        <w:rPr>
          <w:rFonts w:ascii="Arial" w:hAnsi="Arial" w:cs="Arial"/>
          <w:sz w:val="26"/>
          <w:szCs w:val="26"/>
        </w:rPr>
        <w:t xml:space="preserve">en virtud de lo cual puede </w:t>
      </w:r>
      <w:r>
        <w:rPr>
          <w:rFonts w:ascii="Arial" w:hAnsi="Arial" w:cs="Arial"/>
          <w:sz w:val="26"/>
          <w:szCs w:val="26"/>
        </w:rPr>
        <w:t xml:space="preserve">la Sala </w:t>
      </w:r>
      <w:r w:rsidRPr="00C86816">
        <w:rPr>
          <w:rFonts w:ascii="Arial" w:hAnsi="Arial" w:cs="Arial"/>
          <w:sz w:val="26"/>
          <w:szCs w:val="26"/>
        </w:rPr>
        <w:t xml:space="preserve">pronunciarse </w:t>
      </w:r>
      <w:r>
        <w:rPr>
          <w:rFonts w:ascii="Arial" w:hAnsi="Arial" w:cs="Arial"/>
          <w:sz w:val="26"/>
          <w:szCs w:val="26"/>
        </w:rPr>
        <w:t>de fondo.</w:t>
      </w:r>
    </w:p>
    <w:p w:rsidR="000C37EB" w:rsidRPr="00C344B3" w:rsidRDefault="000C37EB" w:rsidP="000C37EB">
      <w:pPr>
        <w:pStyle w:val="Sinespaciado1"/>
        <w:spacing w:line="360" w:lineRule="auto"/>
        <w:ind w:firstLine="2835"/>
        <w:jc w:val="both"/>
        <w:rPr>
          <w:rFonts w:ascii="Arial" w:hAnsi="Arial" w:cs="Arial"/>
          <w:sz w:val="16"/>
          <w:szCs w:val="26"/>
        </w:rPr>
      </w:pPr>
    </w:p>
    <w:p w:rsidR="007018DB" w:rsidRDefault="000C37EB" w:rsidP="00EF0154">
      <w:pPr>
        <w:pStyle w:val="Sinespaciado1"/>
        <w:spacing w:line="360" w:lineRule="auto"/>
        <w:ind w:firstLine="2835"/>
        <w:jc w:val="both"/>
        <w:rPr>
          <w:rFonts w:ascii="Arial" w:hAnsi="Arial" w:cs="Arial"/>
          <w:sz w:val="26"/>
          <w:szCs w:val="26"/>
        </w:rPr>
      </w:pPr>
      <w:r>
        <w:rPr>
          <w:rFonts w:ascii="Arial" w:hAnsi="Arial" w:cs="Arial"/>
          <w:sz w:val="26"/>
          <w:szCs w:val="26"/>
        </w:rPr>
        <w:t xml:space="preserve">2. </w:t>
      </w:r>
      <w:r w:rsidR="007018DB">
        <w:rPr>
          <w:rFonts w:ascii="Arial" w:hAnsi="Arial" w:cs="Arial"/>
          <w:sz w:val="26"/>
          <w:szCs w:val="26"/>
        </w:rPr>
        <w:t>Aquí</w:t>
      </w:r>
      <w:r w:rsidR="007018DB">
        <w:rPr>
          <w:rFonts w:ascii="Arial" w:hAnsi="Arial" w:cs="Arial"/>
          <w:i/>
          <w:sz w:val="26"/>
          <w:szCs w:val="26"/>
        </w:rPr>
        <w:t xml:space="preserve">, </w:t>
      </w:r>
      <w:r w:rsidR="007018DB">
        <w:rPr>
          <w:rFonts w:ascii="Arial" w:hAnsi="Arial" w:cs="Arial"/>
          <w:sz w:val="26"/>
          <w:szCs w:val="26"/>
        </w:rPr>
        <w:t xml:space="preserve">el extremo actor invocando su calidad de excompañera permanente, demanda la </w:t>
      </w:r>
      <w:r w:rsidR="00927AE8">
        <w:rPr>
          <w:rFonts w:ascii="Arial" w:hAnsi="Arial" w:cs="Arial"/>
          <w:sz w:val="26"/>
          <w:szCs w:val="26"/>
        </w:rPr>
        <w:t>simulación</w:t>
      </w:r>
      <w:r w:rsidR="007018DB">
        <w:rPr>
          <w:rFonts w:ascii="Arial" w:hAnsi="Arial" w:cs="Arial"/>
          <w:sz w:val="26"/>
          <w:szCs w:val="26"/>
        </w:rPr>
        <w:t xml:space="preserve"> </w:t>
      </w:r>
      <w:r w:rsidR="00927AE8">
        <w:rPr>
          <w:rFonts w:ascii="Arial" w:hAnsi="Arial" w:cs="Arial"/>
          <w:sz w:val="26"/>
          <w:szCs w:val="26"/>
        </w:rPr>
        <w:t>de la venta de un inmueble que realizara su excompañero p</w:t>
      </w:r>
      <w:r w:rsidR="006B5703">
        <w:rPr>
          <w:rFonts w:ascii="Arial" w:hAnsi="Arial" w:cs="Arial"/>
          <w:sz w:val="26"/>
          <w:szCs w:val="26"/>
        </w:rPr>
        <w:t>ermanente a una hermana de éste,</w:t>
      </w:r>
      <w:r w:rsidR="00927AE8">
        <w:rPr>
          <w:rFonts w:ascii="Arial" w:hAnsi="Arial" w:cs="Arial"/>
          <w:sz w:val="26"/>
          <w:szCs w:val="26"/>
        </w:rPr>
        <w:t xml:space="preserve"> según ella forma parte del haber de la sociedad patrimonial, </w:t>
      </w:r>
      <w:r w:rsidR="007018DB">
        <w:rPr>
          <w:rFonts w:ascii="Arial" w:hAnsi="Arial" w:cs="Arial"/>
          <w:sz w:val="26"/>
          <w:szCs w:val="26"/>
        </w:rPr>
        <w:t xml:space="preserve">sin </w:t>
      </w:r>
      <w:r w:rsidR="00927AE8">
        <w:rPr>
          <w:rFonts w:ascii="Arial" w:hAnsi="Arial" w:cs="Arial"/>
          <w:sz w:val="26"/>
          <w:szCs w:val="26"/>
        </w:rPr>
        <w:t>embargo en sede judicial, la</w:t>
      </w:r>
      <w:r w:rsidR="007018DB">
        <w:rPr>
          <w:rFonts w:ascii="Arial" w:hAnsi="Arial" w:cs="Arial"/>
          <w:sz w:val="26"/>
          <w:szCs w:val="26"/>
        </w:rPr>
        <w:t xml:space="preserve"> </w:t>
      </w:r>
      <w:r w:rsidR="007018DB">
        <w:rPr>
          <w:rFonts w:ascii="Arial" w:hAnsi="Arial" w:cs="Arial"/>
          <w:i/>
          <w:sz w:val="26"/>
          <w:szCs w:val="26"/>
        </w:rPr>
        <w:t xml:space="preserve">a quo, </w:t>
      </w:r>
      <w:r w:rsidR="007018DB">
        <w:rPr>
          <w:rFonts w:ascii="Arial" w:hAnsi="Arial" w:cs="Arial"/>
          <w:sz w:val="26"/>
          <w:szCs w:val="26"/>
        </w:rPr>
        <w:t xml:space="preserve">denegó sus peticiones argumentando que aquella carecía de </w:t>
      </w:r>
      <w:r w:rsidR="00927AE8">
        <w:rPr>
          <w:rFonts w:ascii="Arial" w:hAnsi="Arial" w:cs="Arial"/>
          <w:sz w:val="26"/>
          <w:szCs w:val="26"/>
        </w:rPr>
        <w:t>legitimación en la causa</w:t>
      </w:r>
      <w:r w:rsidR="00927AE8" w:rsidRPr="00927AE8">
        <w:rPr>
          <w:rFonts w:ascii="Arial" w:hAnsi="Arial" w:cs="Arial"/>
          <w:sz w:val="26"/>
          <w:szCs w:val="26"/>
        </w:rPr>
        <w:t xml:space="preserve"> </w:t>
      </w:r>
      <w:r w:rsidR="00927AE8">
        <w:rPr>
          <w:rFonts w:ascii="Arial" w:hAnsi="Arial" w:cs="Arial"/>
          <w:sz w:val="26"/>
          <w:szCs w:val="26"/>
        </w:rPr>
        <w:t xml:space="preserve">para incoar la acción. </w:t>
      </w:r>
      <w:r w:rsidR="00EF0154">
        <w:rPr>
          <w:rFonts w:ascii="Arial" w:hAnsi="Arial" w:cs="Arial"/>
          <w:sz w:val="26"/>
          <w:szCs w:val="26"/>
        </w:rPr>
        <w:t>Lo anterior, en atención a que el bien de que se</w:t>
      </w:r>
      <w:r w:rsidR="00927AE8">
        <w:rPr>
          <w:rFonts w:ascii="Arial" w:hAnsi="Arial" w:cs="Arial"/>
          <w:sz w:val="26"/>
          <w:szCs w:val="26"/>
        </w:rPr>
        <w:t xml:space="preserve"> trata, siendo social</w:t>
      </w:r>
      <w:r w:rsidR="00EF0154">
        <w:rPr>
          <w:rFonts w:ascii="Arial" w:hAnsi="Arial" w:cs="Arial"/>
          <w:sz w:val="26"/>
          <w:szCs w:val="26"/>
        </w:rPr>
        <w:t xml:space="preserve"> (ajeno)</w:t>
      </w:r>
      <w:r w:rsidR="00927AE8">
        <w:rPr>
          <w:rFonts w:ascii="Arial" w:hAnsi="Arial" w:cs="Arial"/>
          <w:sz w:val="26"/>
          <w:szCs w:val="26"/>
        </w:rPr>
        <w:t>, una vez disuel</w:t>
      </w:r>
      <w:r w:rsidR="00EF0154">
        <w:rPr>
          <w:rFonts w:ascii="Arial" w:hAnsi="Arial" w:cs="Arial"/>
          <w:sz w:val="26"/>
          <w:szCs w:val="26"/>
        </w:rPr>
        <w:t xml:space="preserve">ta la sociedad patrimonial, fue </w:t>
      </w:r>
      <w:r w:rsidR="00927AE8">
        <w:rPr>
          <w:rFonts w:ascii="Arial" w:hAnsi="Arial" w:cs="Arial"/>
          <w:sz w:val="26"/>
          <w:szCs w:val="26"/>
        </w:rPr>
        <w:t xml:space="preserve">vendido por la actora a su mismo ex compañero permanente, ya que ella lo había adquirido en vigencia de la sociedad y </w:t>
      </w:r>
      <w:r w:rsidR="006F26EB">
        <w:rPr>
          <w:rFonts w:ascii="Arial" w:hAnsi="Arial" w:cs="Arial"/>
          <w:sz w:val="26"/>
          <w:szCs w:val="26"/>
        </w:rPr>
        <w:t>e</w:t>
      </w:r>
      <w:r w:rsidR="00927AE8">
        <w:rPr>
          <w:rFonts w:ascii="Arial" w:hAnsi="Arial" w:cs="Arial"/>
          <w:sz w:val="26"/>
          <w:szCs w:val="26"/>
        </w:rPr>
        <w:t xml:space="preserve">ste posteriormente lo vende a su hermana. </w:t>
      </w:r>
      <w:r w:rsidR="00EF0154">
        <w:rPr>
          <w:rFonts w:ascii="Arial" w:hAnsi="Arial" w:cs="Arial"/>
          <w:sz w:val="26"/>
          <w:szCs w:val="26"/>
        </w:rPr>
        <w:t xml:space="preserve">En criterio de la funcionaria judicial </w:t>
      </w:r>
      <w:r w:rsidR="00927AE8" w:rsidRPr="0044479D">
        <w:rPr>
          <w:rFonts w:ascii="Arial" w:hAnsi="Arial" w:cs="Arial"/>
          <w:sz w:val="26"/>
          <w:szCs w:val="26"/>
        </w:rPr>
        <w:t xml:space="preserve">la acción </w:t>
      </w:r>
      <w:r w:rsidR="00927AE8">
        <w:rPr>
          <w:rFonts w:ascii="Arial" w:hAnsi="Arial" w:cs="Arial"/>
          <w:sz w:val="26"/>
          <w:szCs w:val="26"/>
        </w:rPr>
        <w:t>d</w:t>
      </w:r>
      <w:r w:rsidR="006F26EB">
        <w:rPr>
          <w:rFonts w:ascii="Arial" w:hAnsi="Arial" w:cs="Arial"/>
          <w:sz w:val="26"/>
          <w:szCs w:val="26"/>
        </w:rPr>
        <w:t>e simulación so</w:t>
      </w:r>
      <w:r w:rsidR="00927AE8" w:rsidRPr="0044479D">
        <w:rPr>
          <w:rFonts w:ascii="Arial" w:hAnsi="Arial" w:cs="Arial"/>
          <w:sz w:val="26"/>
          <w:szCs w:val="26"/>
        </w:rPr>
        <w:t>lo la legitimaba para demandar su propio acto y no el del tercero</w:t>
      </w:r>
      <w:r w:rsidR="00EF0154">
        <w:rPr>
          <w:rFonts w:ascii="Arial" w:hAnsi="Arial" w:cs="Arial"/>
          <w:sz w:val="26"/>
          <w:szCs w:val="26"/>
        </w:rPr>
        <w:t xml:space="preserve">. Para el apoderado </w:t>
      </w:r>
      <w:r w:rsidR="007018DB">
        <w:rPr>
          <w:rFonts w:ascii="Arial" w:hAnsi="Arial" w:cs="Arial"/>
          <w:sz w:val="26"/>
          <w:szCs w:val="26"/>
        </w:rPr>
        <w:t>judicial de la demandante</w:t>
      </w:r>
      <w:r w:rsidR="00EF0154">
        <w:rPr>
          <w:rFonts w:ascii="Arial" w:hAnsi="Arial" w:cs="Arial"/>
          <w:sz w:val="26"/>
          <w:szCs w:val="26"/>
        </w:rPr>
        <w:t xml:space="preserve">, resulta válido sostener que la señora </w:t>
      </w:r>
      <w:r w:rsidR="00EF0154" w:rsidRPr="00EF0154">
        <w:rPr>
          <w:rFonts w:ascii="Arial" w:hAnsi="Arial" w:cs="Arial"/>
          <w:szCs w:val="26"/>
        </w:rPr>
        <w:t>MARÍA GLADYS BEDOYA BETANCUR</w:t>
      </w:r>
      <w:r w:rsidR="00EF0154">
        <w:rPr>
          <w:rFonts w:ascii="Arial" w:hAnsi="Arial" w:cs="Arial"/>
          <w:sz w:val="26"/>
          <w:szCs w:val="26"/>
        </w:rPr>
        <w:t xml:space="preserve"> carece de legitimación en la causa, ya que n</w:t>
      </w:r>
      <w:r w:rsidR="0051628F">
        <w:rPr>
          <w:rFonts w:ascii="Arial" w:hAnsi="Arial" w:cs="Arial"/>
          <w:sz w:val="26"/>
          <w:szCs w:val="26"/>
        </w:rPr>
        <w:t>o es titular de</w:t>
      </w:r>
      <w:r w:rsidR="00EF0154">
        <w:rPr>
          <w:rFonts w:ascii="Arial" w:hAnsi="Arial" w:cs="Arial"/>
          <w:sz w:val="26"/>
          <w:szCs w:val="26"/>
        </w:rPr>
        <w:t xml:space="preserve"> derecho</w:t>
      </w:r>
      <w:r w:rsidR="0051628F">
        <w:rPr>
          <w:rFonts w:ascii="Arial" w:hAnsi="Arial" w:cs="Arial"/>
          <w:sz w:val="26"/>
          <w:szCs w:val="26"/>
        </w:rPr>
        <w:t xml:space="preserve"> alguno en concreto vinculado al bien involucrado</w:t>
      </w:r>
      <w:r w:rsidR="00EF0154">
        <w:rPr>
          <w:rFonts w:ascii="Arial" w:hAnsi="Arial" w:cs="Arial"/>
          <w:sz w:val="26"/>
          <w:szCs w:val="26"/>
        </w:rPr>
        <w:t xml:space="preserve"> en </w:t>
      </w:r>
      <w:r w:rsidR="0051628F">
        <w:rPr>
          <w:rFonts w:ascii="Arial" w:hAnsi="Arial" w:cs="Arial"/>
          <w:sz w:val="26"/>
          <w:szCs w:val="26"/>
        </w:rPr>
        <w:t>el acto atacado</w:t>
      </w:r>
      <w:r w:rsidR="00EF0154">
        <w:rPr>
          <w:rFonts w:ascii="Arial" w:hAnsi="Arial" w:cs="Arial"/>
          <w:sz w:val="26"/>
          <w:szCs w:val="26"/>
        </w:rPr>
        <w:t>,</w:t>
      </w:r>
      <w:r w:rsidR="0051628F">
        <w:rPr>
          <w:rFonts w:ascii="Arial" w:hAnsi="Arial" w:cs="Arial"/>
          <w:sz w:val="26"/>
          <w:szCs w:val="26"/>
        </w:rPr>
        <w:t xml:space="preserve"> </w:t>
      </w:r>
      <w:r w:rsidR="00EF0154">
        <w:rPr>
          <w:rFonts w:ascii="Arial" w:hAnsi="Arial" w:cs="Arial"/>
          <w:sz w:val="26"/>
          <w:szCs w:val="26"/>
        </w:rPr>
        <w:t xml:space="preserve">pero </w:t>
      </w:r>
      <w:r w:rsidR="0051628F">
        <w:rPr>
          <w:rFonts w:ascii="Arial" w:hAnsi="Arial" w:cs="Arial"/>
          <w:sz w:val="26"/>
          <w:szCs w:val="26"/>
        </w:rPr>
        <w:t>s</w:t>
      </w:r>
      <w:r w:rsidR="006F26EB">
        <w:rPr>
          <w:rFonts w:ascii="Arial" w:hAnsi="Arial" w:cs="Arial"/>
          <w:sz w:val="26"/>
          <w:szCs w:val="26"/>
        </w:rPr>
        <w:t>í</w:t>
      </w:r>
      <w:r w:rsidR="0051628F">
        <w:rPr>
          <w:rFonts w:ascii="Arial" w:hAnsi="Arial" w:cs="Arial"/>
          <w:sz w:val="26"/>
          <w:szCs w:val="26"/>
        </w:rPr>
        <w:t xml:space="preserve"> se encuentra </w:t>
      </w:r>
      <w:r w:rsidR="00EF0154">
        <w:rPr>
          <w:rFonts w:ascii="Arial" w:hAnsi="Arial" w:cs="Arial"/>
          <w:sz w:val="26"/>
          <w:szCs w:val="26"/>
        </w:rPr>
        <w:t xml:space="preserve">acreditada la existencia de un interés jurídico cierto, serio, actual y </w:t>
      </w:r>
      <w:r w:rsidR="0051628F">
        <w:rPr>
          <w:rFonts w:ascii="Arial" w:hAnsi="Arial" w:cs="Arial"/>
          <w:sz w:val="26"/>
          <w:szCs w:val="26"/>
        </w:rPr>
        <w:t>concreto</w:t>
      </w:r>
      <w:r w:rsidR="00EF0154">
        <w:rPr>
          <w:rFonts w:ascii="Arial" w:hAnsi="Arial" w:cs="Arial"/>
          <w:sz w:val="26"/>
          <w:szCs w:val="26"/>
        </w:rPr>
        <w:t xml:space="preserve"> para pretender la </w:t>
      </w:r>
      <w:r w:rsidR="0051628F">
        <w:rPr>
          <w:rFonts w:ascii="Arial" w:hAnsi="Arial" w:cs="Arial"/>
          <w:sz w:val="26"/>
          <w:szCs w:val="26"/>
        </w:rPr>
        <w:t>simulación</w:t>
      </w:r>
      <w:r w:rsidR="00EF0154">
        <w:rPr>
          <w:rFonts w:ascii="Arial" w:hAnsi="Arial" w:cs="Arial"/>
          <w:sz w:val="26"/>
          <w:szCs w:val="26"/>
        </w:rPr>
        <w:t xml:space="preserve"> </w:t>
      </w:r>
      <w:r w:rsidR="006B5703">
        <w:rPr>
          <w:rFonts w:ascii="Arial" w:hAnsi="Arial" w:cs="Arial"/>
          <w:sz w:val="26"/>
          <w:szCs w:val="26"/>
        </w:rPr>
        <w:t>ref</w:t>
      </w:r>
      <w:r w:rsidR="0051628F">
        <w:rPr>
          <w:rFonts w:ascii="Arial" w:hAnsi="Arial" w:cs="Arial"/>
          <w:sz w:val="26"/>
          <w:szCs w:val="26"/>
        </w:rPr>
        <w:t>er</w:t>
      </w:r>
      <w:r w:rsidR="006B5703">
        <w:rPr>
          <w:rFonts w:ascii="Arial" w:hAnsi="Arial" w:cs="Arial"/>
          <w:sz w:val="26"/>
          <w:szCs w:val="26"/>
        </w:rPr>
        <w:t xml:space="preserve">ida </w:t>
      </w:r>
      <w:r w:rsidR="0051628F">
        <w:rPr>
          <w:rFonts w:ascii="Arial" w:hAnsi="Arial" w:cs="Arial"/>
          <w:sz w:val="26"/>
          <w:szCs w:val="26"/>
        </w:rPr>
        <w:t>e</w:t>
      </w:r>
      <w:r w:rsidR="006B5703">
        <w:rPr>
          <w:rFonts w:ascii="Arial" w:hAnsi="Arial" w:cs="Arial"/>
          <w:sz w:val="26"/>
          <w:szCs w:val="26"/>
        </w:rPr>
        <w:t>n</w:t>
      </w:r>
      <w:r w:rsidR="00EF0154">
        <w:rPr>
          <w:rFonts w:ascii="Arial" w:hAnsi="Arial" w:cs="Arial"/>
          <w:sz w:val="26"/>
          <w:szCs w:val="26"/>
        </w:rPr>
        <w:t xml:space="preserve"> la demanda.</w:t>
      </w:r>
    </w:p>
    <w:p w:rsidR="004324E4" w:rsidRDefault="004324E4" w:rsidP="00EF0154">
      <w:pPr>
        <w:pStyle w:val="Sinespaciado1"/>
        <w:spacing w:line="360" w:lineRule="auto"/>
        <w:ind w:firstLine="2835"/>
        <w:jc w:val="both"/>
        <w:rPr>
          <w:rFonts w:ascii="Arial" w:hAnsi="Arial" w:cs="Arial"/>
          <w:sz w:val="26"/>
          <w:szCs w:val="26"/>
        </w:rPr>
      </w:pPr>
    </w:p>
    <w:p w:rsidR="004324E4" w:rsidRDefault="004324E4" w:rsidP="004324E4">
      <w:pPr>
        <w:pStyle w:val="Sinespaciado1"/>
        <w:spacing w:line="360" w:lineRule="auto"/>
        <w:ind w:firstLine="2880"/>
        <w:jc w:val="both"/>
        <w:rPr>
          <w:rFonts w:ascii="Arial" w:hAnsi="Arial" w:cs="Arial"/>
          <w:sz w:val="26"/>
          <w:szCs w:val="26"/>
        </w:rPr>
      </w:pPr>
      <w:r>
        <w:rPr>
          <w:rFonts w:ascii="Arial" w:hAnsi="Arial" w:cs="Arial"/>
          <w:sz w:val="26"/>
          <w:szCs w:val="26"/>
        </w:rPr>
        <w:t xml:space="preserve">3. </w:t>
      </w:r>
      <w:r w:rsidRPr="00CA6381">
        <w:rPr>
          <w:rFonts w:ascii="Arial" w:hAnsi="Arial" w:cs="Arial"/>
          <w:sz w:val="26"/>
          <w:szCs w:val="26"/>
        </w:rPr>
        <w:t>Memórese</w:t>
      </w:r>
      <w:r w:rsidR="00BF154C">
        <w:rPr>
          <w:rFonts w:ascii="Arial" w:hAnsi="Arial" w:cs="Arial"/>
          <w:sz w:val="26"/>
          <w:szCs w:val="26"/>
        </w:rPr>
        <w:t>,</w:t>
      </w:r>
      <w:r w:rsidRPr="00CA6381">
        <w:rPr>
          <w:rFonts w:ascii="Arial" w:hAnsi="Arial" w:cs="Arial"/>
          <w:sz w:val="26"/>
          <w:szCs w:val="26"/>
        </w:rPr>
        <w:t xml:space="preserve"> la legitimación en la causa constituye uno de </w:t>
      </w:r>
      <w:r w:rsidR="00BF154C">
        <w:rPr>
          <w:rFonts w:ascii="Arial" w:hAnsi="Arial" w:cs="Arial"/>
          <w:sz w:val="26"/>
          <w:szCs w:val="26"/>
        </w:rPr>
        <w:t>los elementos de la pretensión. A</w:t>
      </w:r>
      <w:r w:rsidRPr="00CA6381">
        <w:rPr>
          <w:rFonts w:ascii="Arial" w:hAnsi="Arial" w:cs="Arial"/>
          <w:sz w:val="26"/>
          <w:szCs w:val="26"/>
        </w:rPr>
        <w:t>l decir de la doctrina y la jurisprudencia es la facultad o titularidad legal que tiene una determinada persona para demandar exactamente de otra el derecho o la cosa controvertida, por ser justamente quien debe responderle.</w:t>
      </w:r>
      <w:r>
        <w:rPr>
          <w:rFonts w:ascii="Arial" w:hAnsi="Arial" w:cs="Arial"/>
          <w:sz w:val="26"/>
          <w:szCs w:val="26"/>
        </w:rPr>
        <w:t xml:space="preserve"> </w:t>
      </w:r>
      <w:r w:rsidRPr="00CA6381">
        <w:rPr>
          <w:rFonts w:ascii="Arial" w:hAnsi="Arial" w:cs="Arial"/>
          <w:sz w:val="26"/>
          <w:szCs w:val="26"/>
        </w:rPr>
        <w:t>El examen de este aspecto es oficioso,</w:t>
      </w:r>
      <w:r>
        <w:rPr>
          <w:rFonts w:ascii="Arial" w:hAnsi="Arial" w:cs="Arial"/>
          <w:sz w:val="26"/>
          <w:szCs w:val="26"/>
        </w:rPr>
        <w:t xml:space="preserve"> </w:t>
      </w:r>
      <w:r w:rsidRPr="00CA6381">
        <w:rPr>
          <w:rFonts w:ascii="Arial" w:hAnsi="Arial" w:cs="Arial"/>
          <w:sz w:val="26"/>
          <w:szCs w:val="26"/>
        </w:rPr>
        <w:t xml:space="preserve">así </w:t>
      </w:r>
      <w:r w:rsidR="00BF154C">
        <w:rPr>
          <w:rFonts w:ascii="Arial" w:hAnsi="Arial" w:cs="Arial"/>
          <w:sz w:val="26"/>
          <w:szCs w:val="26"/>
        </w:rPr>
        <w:t xml:space="preserve">lo </w:t>
      </w:r>
      <w:r w:rsidRPr="00CA6381">
        <w:rPr>
          <w:rFonts w:ascii="Arial" w:hAnsi="Arial" w:cs="Arial"/>
          <w:sz w:val="26"/>
          <w:szCs w:val="26"/>
        </w:rPr>
        <w:t xml:space="preserve">sostiene la </w:t>
      </w:r>
      <w:r>
        <w:rPr>
          <w:rFonts w:ascii="Arial" w:hAnsi="Arial" w:cs="Arial"/>
          <w:sz w:val="26"/>
          <w:szCs w:val="26"/>
        </w:rPr>
        <w:t xml:space="preserve">Corte </w:t>
      </w:r>
      <w:r w:rsidRPr="00CA6381">
        <w:rPr>
          <w:rFonts w:ascii="Arial" w:hAnsi="Arial" w:cs="Arial"/>
          <w:sz w:val="26"/>
          <w:szCs w:val="26"/>
        </w:rPr>
        <w:t>S</w:t>
      </w:r>
      <w:r>
        <w:rPr>
          <w:rFonts w:ascii="Arial" w:hAnsi="Arial" w:cs="Arial"/>
          <w:sz w:val="26"/>
          <w:szCs w:val="26"/>
        </w:rPr>
        <w:t xml:space="preserve">uprema de Justicia en sentencia </w:t>
      </w:r>
      <w:r w:rsidRPr="00CF449E">
        <w:rPr>
          <w:rFonts w:ascii="Arial" w:hAnsi="Arial" w:cs="Arial"/>
          <w:sz w:val="26"/>
          <w:szCs w:val="26"/>
        </w:rPr>
        <w:t>SC1182-2016</w:t>
      </w:r>
      <w:r>
        <w:rPr>
          <w:rFonts w:ascii="Arial" w:hAnsi="Arial" w:cs="Arial"/>
          <w:sz w:val="26"/>
          <w:szCs w:val="26"/>
        </w:rPr>
        <w:t>,</w:t>
      </w:r>
      <w:r w:rsidRPr="00CA6381">
        <w:rPr>
          <w:rFonts w:ascii="Arial" w:hAnsi="Arial" w:cs="Arial"/>
          <w:sz w:val="26"/>
          <w:szCs w:val="26"/>
        </w:rPr>
        <w:t xml:space="preserve"> cri</w:t>
      </w:r>
      <w:r>
        <w:rPr>
          <w:rFonts w:ascii="Arial" w:hAnsi="Arial" w:cs="Arial"/>
          <w:sz w:val="26"/>
          <w:szCs w:val="26"/>
        </w:rPr>
        <w:t>terio pacífico acogido por esta Sala de Decisión</w:t>
      </w:r>
      <w:r w:rsidRPr="00CA6381">
        <w:rPr>
          <w:rFonts w:ascii="Arial" w:hAnsi="Arial" w:cs="Arial"/>
          <w:sz w:val="26"/>
          <w:szCs w:val="26"/>
        </w:rPr>
        <w:t>.</w:t>
      </w:r>
    </w:p>
    <w:p w:rsidR="004324E4" w:rsidRPr="0074335E" w:rsidRDefault="004324E4" w:rsidP="004324E4">
      <w:pPr>
        <w:pStyle w:val="Sinespaciado1"/>
        <w:spacing w:line="360" w:lineRule="auto"/>
        <w:ind w:firstLine="2880"/>
        <w:jc w:val="both"/>
        <w:rPr>
          <w:rFonts w:ascii="Arial" w:hAnsi="Arial" w:cs="Arial"/>
          <w:sz w:val="16"/>
          <w:szCs w:val="26"/>
        </w:rPr>
      </w:pPr>
    </w:p>
    <w:p w:rsidR="004324E4" w:rsidRDefault="000D0E01" w:rsidP="004324E4">
      <w:pPr>
        <w:pStyle w:val="Sinespaciado1"/>
        <w:spacing w:line="360" w:lineRule="auto"/>
        <w:ind w:firstLine="2880"/>
        <w:jc w:val="both"/>
        <w:rPr>
          <w:rFonts w:ascii="Arial" w:hAnsi="Arial" w:cs="Arial"/>
          <w:sz w:val="26"/>
          <w:szCs w:val="26"/>
        </w:rPr>
      </w:pPr>
      <w:r>
        <w:rPr>
          <w:rFonts w:ascii="Arial" w:hAnsi="Arial" w:cs="Arial"/>
          <w:sz w:val="26"/>
          <w:szCs w:val="26"/>
        </w:rPr>
        <w:t>S</w:t>
      </w:r>
      <w:r w:rsidR="004324E4">
        <w:rPr>
          <w:rFonts w:ascii="Arial" w:hAnsi="Arial" w:cs="Arial"/>
          <w:sz w:val="26"/>
          <w:szCs w:val="26"/>
        </w:rPr>
        <w:t>eñaló el alto Tribunal:</w:t>
      </w:r>
    </w:p>
    <w:p w:rsidR="004324E4" w:rsidRPr="0074335E" w:rsidRDefault="004324E4" w:rsidP="004324E4">
      <w:pPr>
        <w:pStyle w:val="Sinespaciado1"/>
        <w:spacing w:line="360" w:lineRule="auto"/>
        <w:ind w:firstLine="2880"/>
        <w:jc w:val="both"/>
        <w:rPr>
          <w:rFonts w:ascii="Arial" w:hAnsi="Arial" w:cs="Arial"/>
          <w:sz w:val="16"/>
          <w:szCs w:val="26"/>
        </w:rPr>
      </w:pPr>
    </w:p>
    <w:p w:rsidR="004324E4" w:rsidRPr="0074335E" w:rsidRDefault="004324E4" w:rsidP="004324E4">
      <w:pPr>
        <w:pStyle w:val="Sinespaciado1"/>
        <w:ind w:left="708" w:right="618" w:firstLine="2172"/>
        <w:jc w:val="both"/>
        <w:rPr>
          <w:rFonts w:ascii="Arial" w:hAnsi="Arial" w:cs="Arial"/>
          <w:b/>
          <w:i/>
          <w:szCs w:val="26"/>
        </w:rPr>
      </w:pPr>
      <w:r w:rsidRPr="0074335E">
        <w:rPr>
          <w:rFonts w:ascii="Arial" w:hAnsi="Arial" w:cs="Arial"/>
          <w:b/>
          <w:i/>
          <w:szCs w:val="26"/>
        </w:rPr>
        <w:lastRenderedPageBreak/>
        <w:t>“1. No genera discusión alguna la calificación que se ha dado a la “legitimación en la causa” como uno de los presupuestos indispensables para la procedencia de la pretensión, es decir, como condición de la acción judicial, de ahí que se le haya considerado como cuestión propia del derecho sustancial y no del procesal, pues alude a la materia debatida en el litigio y no a los requisitos indispensables para la integración y desarrollo válido de este.</w:t>
      </w:r>
    </w:p>
    <w:p w:rsidR="004324E4" w:rsidRPr="0074335E" w:rsidRDefault="004324E4" w:rsidP="004324E4">
      <w:pPr>
        <w:pStyle w:val="Sinespaciado1"/>
        <w:ind w:left="708" w:right="618" w:firstLine="2172"/>
        <w:jc w:val="both"/>
        <w:rPr>
          <w:rFonts w:ascii="Arial" w:hAnsi="Arial" w:cs="Arial"/>
          <w:b/>
          <w:i/>
          <w:sz w:val="10"/>
          <w:szCs w:val="26"/>
        </w:rPr>
      </w:pPr>
    </w:p>
    <w:p w:rsidR="004324E4" w:rsidRPr="0074335E" w:rsidRDefault="004324E4" w:rsidP="004324E4">
      <w:pPr>
        <w:pStyle w:val="Sinespaciado1"/>
        <w:ind w:left="708" w:right="618" w:firstLine="2172"/>
        <w:jc w:val="both"/>
        <w:rPr>
          <w:rFonts w:ascii="Arial" w:hAnsi="Arial" w:cs="Arial"/>
          <w:b/>
          <w:i/>
          <w:szCs w:val="26"/>
        </w:rPr>
      </w:pPr>
      <w:r w:rsidRPr="0074335E">
        <w:rPr>
          <w:rFonts w:ascii="Arial" w:hAnsi="Arial" w:cs="Arial"/>
          <w:b/>
          <w:i/>
          <w:szCs w:val="26"/>
        </w:rPr>
        <w:t>Tal atributo, en términos generales, se predica de las personas que “se hallan en una determinada relación con el objeto del litigio”, en virtud de lo cual se exige “para que la pretensión procesal pueda ser examinada en cuanto al fondo, que sean dichas personas las que figuren co</w:t>
      </w:r>
      <w:r>
        <w:rPr>
          <w:rFonts w:ascii="Arial" w:hAnsi="Arial" w:cs="Arial"/>
          <w:b/>
          <w:i/>
          <w:szCs w:val="26"/>
        </w:rPr>
        <w:t>mo partes en tal proceso”</w:t>
      </w:r>
      <w:r w:rsidRPr="0074335E">
        <w:rPr>
          <w:rFonts w:ascii="Arial" w:hAnsi="Arial" w:cs="Arial"/>
          <w:b/>
          <w:i/>
          <w:szCs w:val="26"/>
        </w:rPr>
        <w:t>.</w:t>
      </w:r>
    </w:p>
    <w:p w:rsidR="004324E4" w:rsidRPr="0074335E" w:rsidRDefault="004324E4" w:rsidP="004324E4">
      <w:pPr>
        <w:pStyle w:val="Sinespaciado1"/>
        <w:ind w:left="708" w:right="618" w:firstLine="2172"/>
        <w:jc w:val="both"/>
        <w:rPr>
          <w:rFonts w:ascii="Arial" w:hAnsi="Arial" w:cs="Arial"/>
          <w:b/>
          <w:i/>
          <w:sz w:val="10"/>
          <w:szCs w:val="26"/>
        </w:rPr>
      </w:pPr>
    </w:p>
    <w:p w:rsidR="004324E4" w:rsidRPr="0074335E" w:rsidRDefault="004324E4" w:rsidP="004324E4">
      <w:pPr>
        <w:pStyle w:val="Sinespaciado1"/>
        <w:ind w:left="708" w:right="618" w:firstLine="2172"/>
        <w:jc w:val="both"/>
        <w:rPr>
          <w:rFonts w:ascii="Arial" w:hAnsi="Arial" w:cs="Arial"/>
          <w:b/>
          <w:i/>
          <w:szCs w:val="26"/>
        </w:rPr>
      </w:pPr>
      <w:r w:rsidRPr="0074335E">
        <w:rPr>
          <w:rFonts w:ascii="Arial" w:hAnsi="Arial" w:cs="Arial"/>
          <w:b/>
          <w:i/>
          <w:szCs w:val="26"/>
        </w:rPr>
        <w:t>Aunque la garantía de acceso a la administración de justicia —ha dicho esta Sala— constituye un principio de orden constitucional, solamente “el titular de derechos o quien puede llegar a serlo, está facultado para ponerla en funcionamiento, frente al obligado a respetarlos o mantenerlos indemnes”, de tal modo que si alguna de las partes carece de esa condición “se presentaría una restricción para actuar o comparecer, sin que se trate de un aspecto procesal susceptible de subsanación, sino que, por su trascendencia, tiene una connotación sustancial que impide abordar el fondo de la contienda” (CSJ SC 4468, 9 Abr. 2014, Rad. 2008-00069-01) y, por lo tanto, se erige en “motivo para decidirla adversamente” (CSJ SC, 14 Ago. 1995, Rad. 4628).</w:t>
      </w:r>
    </w:p>
    <w:p w:rsidR="004324E4" w:rsidRPr="0074335E" w:rsidRDefault="004324E4" w:rsidP="004324E4">
      <w:pPr>
        <w:pStyle w:val="Sinespaciado1"/>
        <w:ind w:left="708" w:right="618" w:firstLine="2172"/>
        <w:jc w:val="both"/>
        <w:rPr>
          <w:rFonts w:ascii="Arial" w:hAnsi="Arial" w:cs="Arial"/>
          <w:b/>
          <w:i/>
          <w:sz w:val="10"/>
          <w:szCs w:val="26"/>
        </w:rPr>
      </w:pPr>
    </w:p>
    <w:p w:rsidR="004324E4" w:rsidRPr="0074335E" w:rsidRDefault="004324E4" w:rsidP="004324E4">
      <w:pPr>
        <w:pStyle w:val="Sinespaciado1"/>
        <w:ind w:left="708" w:right="618" w:firstLine="2172"/>
        <w:jc w:val="both"/>
        <w:rPr>
          <w:rFonts w:ascii="Arial" w:hAnsi="Arial" w:cs="Arial"/>
          <w:b/>
          <w:i/>
          <w:szCs w:val="26"/>
        </w:rPr>
      </w:pPr>
      <w:r w:rsidRPr="0074335E">
        <w:rPr>
          <w:rFonts w:ascii="Arial" w:hAnsi="Arial" w:cs="Arial"/>
          <w:b/>
          <w:i/>
          <w:szCs w:val="26"/>
        </w:rPr>
        <w:t>Acoger la pretensión en la sentencia depende de, entre otros requisitos, que “se haga valer por la persona en cuyo favor establece la ley sustancial el derecho que se reclama en la demanda, y frente a la persona respecto de la cual ese derecho puede ser reclamado (...). Si el demandante no es titular del derecho que reclama o el demandado no es persona obligada, el fallo ha de ser adverso a la pretensión de aquel, como acontece cuando reivindica quien no es el dueño o cuando este demanda a quien no es poseedor” (CSJ SC, 14 Ago. 1995, Rad. 4628, reiterado en CSJ SC, 26 Jul. 2013, Rad. 2004-00263-01).</w:t>
      </w:r>
    </w:p>
    <w:p w:rsidR="004324E4" w:rsidRPr="0074335E" w:rsidRDefault="004324E4" w:rsidP="004324E4">
      <w:pPr>
        <w:pStyle w:val="Sinespaciado1"/>
        <w:ind w:left="708" w:right="618" w:firstLine="2172"/>
        <w:jc w:val="both"/>
        <w:rPr>
          <w:rFonts w:ascii="Arial" w:hAnsi="Arial" w:cs="Arial"/>
          <w:b/>
          <w:i/>
          <w:sz w:val="10"/>
          <w:szCs w:val="26"/>
        </w:rPr>
      </w:pPr>
    </w:p>
    <w:p w:rsidR="004324E4" w:rsidRPr="004324E4" w:rsidRDefault="004324E4" w:rsidP="004324E4">
      <w:pPr>
        <w:pStyle w:val="Sinespaciado1"/>
        <w:ind w:left="708" w:right="618" w:firstLine="2172"/>
        <w:jc w:val="both"/>
        <w:rPr>
          <w:rFonts w:ascii="Arial" w:hAnsi="Arial" w:cs="Arial"/>
          <w:sz w:val="26"/>
          <w:szCs w:val="26"/>
        </w:rPr>
      </w:pPr>
      <w:r w:rsidRPr="0074335E">
        <w:rPr>
          <w:rFonts w:ascii="Arial" w:hAnsi="Arial" w:cs="Arial"/>
          <w:b/>
          <w:i/>
          <w:szCs w:val="26"/>
        </w:rPr>
        <w:t xml:space="preserve">El ordenamiento adjetivo autoriza invocar la falta de ese presupuesto sustancial, al tenor del artículo 6º de la Ley 1395 de 2010, como “excepción previa”, aunque también es admisible plantearla como mecanismo de defensa en la contestación de la demanda, </w:t>
      </w:r>
      <w:r w:rsidRPr="0074335E">
        <w:rPr>
          <w:rFonts w:ascii="Arial" w:hAnsi="Arial" w:cs="Arial"/>
          <w:b/>
          <w:i/>
          <w:szCs w:val="26"/>
          <w:u w:val="single"/>
        </w:rPr>
        <w:t>y en todo caso, es deber del juez asumir su examen de manera oficiosa en la sentencia</w:t>
      </w:r>
      <w:r w:rsidRPr="0074335E">
        <w:rPr>
          <w:rFonts w:ascii="Arial" w:hAnsi="Arial" w:cs="Arial"/>
          <w:b/>
          <w:i/>
          <w:szCs w:val="26"/>
        </w:rPr>
        <w:t>.”</w:t>
      </w:r>
      <w:r>
        <w:rPr>
          <w:rFonts w:ascii="Arial" w:hAnsi="Arial" w:cs="Arial"/>
          <w:b/>
          <w:i/>
          <w:szCs w:val="26"/>
        </w:rPr>
        <w:t xml:space="preserve"> </w:t>
      </w:r>
      <w:r w:rsidRPr="0074335E">
        <w:rPr>
          <w:rFonts w:ascii="Arial" w:hAnsi="Arial" w:cs="Arial"/>
          <w:szCs w:val="26"/>
        </w:rPr>
        <w:t>(</w:t>
      </w:r>
      <w:proofErr w:type="gramStart"/>
      <w:r w:rsidRPr="0074335E">
        <w:rPr>
          <w:rFonts w:ascii="Arial" w:hAnsi="Arial" w:cs="Arial"/>
          <w:szCs w:val="26"/>
        </w:rPr>
        <w:t>subrayas</w:t>
      </w:r>
      <w:proofErr w:type="gramEnd"/>
      <w:r w:rsidRPr="0074335E">
        <w:rPr>
          <w:rFonts w:ascii="Arial" w:hAnsi="Arial" w:cs="Arial"/>
          <w:szCs w:val="26"/>
        </w:rPr>
        <w:t xml:space="preserve"> propias de la Sala)</w:t>
      </w:r>
    </w:p>
    <w:p w:rsidR="007018DB" w:rsidRPr="00602592" w:rsidRDefault="007018DB" w:rsidP="007018DB">
      <w:pPr>
        <w:pStyle w:val="Sinespaciado1"/>
        <w:spacing w:line="360" w:lineRule="auto"/>
        <w:ind w:firstLine="2835"/>
        <w:jc w:val="both"/>
        <w:rPr>
          <w:rFonts w:ascii="Arial" w:hAnsi="Arial" w:cs="Arial"/>
          <w:iCs/>
          <w:sz w:val="10"/>
          <w:szCs w:val="26"/>
        </w:rPr>
      </w:pPr>
    </w:p>
    <w:p w:rsidR="00CC39F3" w:rsidRPr="00602592" w:rsidRDefault="00CC39F3" w:rsidP="00615ACC">
      <w:pPr>
        <w:pStyle w:val="Sinespaciado1"/>
        <w:spacing w:line="360" w:lineRule="auto"/>
        <w:ind w:firstLine="2835"/>
        <w:jc w:val="both"/>
        <w:rPr>
          <w:rFonts w:ascii="Arial" w:hAnsi="Arial" w:cs="Arial"/>
          <w:iCs/>
          <w:sz w:val="10"/>
          <w:szCs w:val="26"/>
        </w:rPr>
      </w:pPr>
    </w:p>
    <w:p w:rsidR="002F7889" w:rsidRDefault="004324E4" w:rsidP="002F7889">
      <w:pPr>
        <w:pStyle w:val="Sinespaciado1"/>
        <w:spacing w:line="360" w:lineRule="auto"/>
        <w:ind w:firstLine="2835"/>
        <w:jc w:val="both"/>
        <w:rPr>
          <w:rFonts w:ascii="Arial" w:hAnsi="Arial" w:cs="Arial"/>
          <w:iCs/>
          <w:sz w:val="26"/>
          <w:szCs w:val="26"/>
        </w:rPr>
      </w:pPr>
      <w:r>
        <w:rPr>
          <w:rFonts w:ascii="Arial" w:hAnsi="Arial" w:cs="Arial"/>
          <w:iCs/>
          <w:sz w:val="26"/>
          <w:szCs w:val="26"/>
        </w:rPr>
        <w:t>4</w:t>
      </w:r>
      <w:r w:rsidR="00CC39F3">
        <w:rPr>
          <w:rFonts w:ascii="Arial" w:hAnsi="Arial" w:cs="Arial"/>
          <w:iCs/>
          <w:sz w:val="26"/>
          <w:szCs w:val="26"/>
        </w:rPr>
        <w:t>. Ahora</w:t>
      </w:r>
      <w:r w:rsidR="00CC39F3" w:rsidRPr="00CC39F3">
        <w:rPr>
          <w:rFonts w:ascii="Arial" w:hAnsi="Arial" w:cs="Arial"/>
          <w:iCs/>
          <w:sz w:val="26"/>
          <w:szCs w:val="26"/>
        </w:rPr>
        <w:t xml:space="preserve">, es bien sabido que no </w:t>
      </w:r>
      <w:r w:rsidR="00CC39F3">
        <w:rPr>
          <w:rFonts w:ascii="Arial" w:hAnsi="Arial" w:cs="Arial"/>
          <w:iCs/>
          <w:sz w:val="26"/>
          <w:szCs w:val="26"/>
        </w:rPr>
        <w:t>existe en el ordenamiento jurí</w:t>
      </w:r>
      <w:r w:rsidR="00CC39F3" w:rsidRPr="00CC39F3">
        <w:rPr>
          <w:rFonts w:ascii="Arial" w:hAnsi="Arial" w:cs="Arial"/>
          <w:iCs/>
          <w:sz w:val="26"/>
          <w:szCs w:val="26"/>
        </w:rPr>
        <w:t>dico colombiano una disposición que aluda de manera expresa a la acción de simulación de los negocios jurídicos, o que señale de manera específica quienes son o pueden</w:t>
      </w:r>
      <w:r w:rsidR="00CC39F3">
        <w:rPr>
          <w:rFonts w:ascii="Arial" w:hAnsi="Arial" w:cs="Arial"/>
          <w:iCs/>
          <w:sz w:val="26"/>
          <w:szCs w:val="26"/>
        </w:rPr>
        <w:t xml:space="preserve"> ser los titulares de la misma, por ello la jurisprudencia de </w:t>
      </w:r>
      <w:r w:rsidR="00CC39F3" w:rsidRPr="00CC39F3">
        <w:rPr>
          <w:rFonts w:ascii="Arial" w:hAnsi="Arial" w:cs="Arial"/>
          <w:iCs/>
          <w:sz w:val="26"/>
          <w:szCs w:val="26"/>
        </w:rPr>
        <w:t xml:space="preserve">la Corte Suprema de Justicia, entendiendo que </w:t>
      </w:r>
      <w:r w:rsidR="00CC39F3">
        <w:rPr>
          <w:rFonts w:ascii="Arial" w:hAnsi="Arial" w:cs="Arial"/>
          <w:iCs/>
          <w:sz w:val="26"/>
          <w:szCs w:val="26"/>
        </w:rPr>
        <w:t xml:space="preserve">dicha acción va </w:t>
      </w:r>
      <w:r w:rsidR="00CC39F3" w:rsidRPr="00CC39F3">
        <w:rPr>
          <w:rFonts w:ascii="Arial" w:hAnsi="Arial" w:cs="Arial"/>
          <w:iCs/>
          <w:sz w:val="26"/>
          <w:szCs w:val="26"/>
        </w:rPr>
        <w:t xml:space="preserve">encaminada a la comprobación judicial de una realidad jurídica arropada por una falsa apariencia creada deliberadamente por </w:t>
      </w:r>
      <w:r w:rsidR="002F7889">
        <w:rPr>
          <w:rFonts w:ascii="Arial" w:hAnsi="Arial" w:cs="Arial"/>
          <w:iCs/>
          <w:sz w:val="26"/>
          <w:szCs w:val="26"/>
        </w:rPr>
        <w:t>quienes celebran un contrato</w:t>
      </w:r>
      <w:r w:rsidR="008D3F59">
        <w:rPr>
          <w:rFonts w:ascii="Arial" w:hAnsi="Arial" w:cs="Arial"/>
          <w:iCs/>
          <w:sz w:val="26"/>
          <w:szCs w:val="26"/>
        </w:rPr>
        <w:t xml:space="preserve"> y</w:t>
      </w:r>
      <w:r w:rsidR="002F7889">
        <w:rPr>
          <w:rFonts w:ascii="Arial" w:hAnsi="Arial" w:cs="Arial"/>
          <w:iCs/>
          <w:sz w:val="26"/>
          <w:szCs w:val="26"/>
        </w:rPr>
        <w:t xml:space="preserve"> ha establecido</w:t>
      </w:r>
      <w:r w:rsidR="00CC39F3" w:rsidRPr="00CC39F3">
        <w:rPr>
          <w:rFonts w:ascii="Arial" w:hAnsi="Arial" w:cs="Arial"/>
          <w:iCs/>
          <w:sz w:val="26"/>
          <w:szCs w:val="26"/>
        </w:rPr>
        <w:t xml:space="preserve"> unos presupuestos axiológicos </w:t>
      </w:r>
      <w:r w:rsidR="00CC39F3" w:rsidRPr="00CC39F3">
        <w:rPr>
          <w:rFonts w:ascii="Arial" w:hAnsi="Arial" w:cs="Arial"/>
          <w:iCs/>
          <w:sz w:val="26"/>
          <w:szCs w:val="26"/>
        </w:rPr>
        <w:lastRenderedPageBreak/>
        <w:t>necesarios para obtener un resultado favorable en una demanda en la que se invoq</w:t>
      </w:r>
      <w:r w:rsidR="002F7889">
        <w:rPr>
          <w:rFonts w:ascii="Arial" w:hAnsi="Arial" w:cs="Arial"/>
          <w:iCs/>
          <w:sz w:val="26"/>
          <w:szCs w:val="26"/>
        </w:rPr>
        <w:t xml:space="preserve">ue una pretensión </w:t>
      </w:r>
      <w:proofErr w:type="spellStart"/>
      <w:r w:rsidR="002F7889">
        <w:rPr>
          <w:rFonts w:ascii="Arial" w:hAnsi="Arial" w:cs="Arial"/>
          <w:iCs/>
          <w:sz w:val="26"/>
          <w:szCs w:val="26"/>
        </w:rPr>
        <w:t>simulatoria</w:t>
      </w:r>
      <w:proofErr w:type="spellEnd"/>
      <w:r w:rsidR="002F7889">
        <w:rPr>
          <w:rFonts w:ascii="Arial" w:hAnsi="Arial" w:cs="Arial"/>
          <w:iCs/>
          <w:sz w:val="26"/>
          <w:szCs w:val="26"/>
        </w:rPr>
        <w:t>.</w:t>
      </w:r>
    </w:p>
    <w:p w:rsidR="002F7889" w:rsidRPr="002F7889" w:rsidRDefault="002F7889" w:rsidP="002F7889">
      <w:pPr>
        <w:pStyle w:val="Sinespaciado1"/>
        <w:spacing w:line="360" w:lineRule="auto"/>
        <w:ind w:firstLine="2835"/>
        <w:jc w:val="both"/>
        <w:rPr>
          <w:rFonts w:ascii="Arial" w:hAnsi="Arial" w:cs="Arial"/>
          <w:iCs/>
          <w:sz w:val="16"/>
          <w:szCs w:val="26"/>
        </w:rPr>
      </w:pPr>
    </w:p>
    <w:p w:rsidR="002F7889" w:rsidRDefault="00CC39F3" w:rsidP="002F7889">
      <w:pPr>
        <w:pStyle w:val="Sinespaciado1"/>
        <w:spacing w:line="360" w:lineRule="auto"/>
        <w:ind w:firstLine="2835"/>
        <w:jc w:val="both"/>
        <w:rPr>
          <w:rFonts w:ascii="Arial" w:hAnsi="Arial" w:cs="Arial"/>
          <w:iCs/>
          <w:sz w:val="26"/>
          <w:szCs w:val="26"/>
        </w:rPr>
      </w:pPr>
      <w:r w:rsidRPr="00CC39F3">
        <w:rPr>
          <w:rFonts w:ascii="Arial" w:hAnsi="Arial" w:cs="Arial"/>
          <w:iCs/>
          <w:sz w:val="26"/>
          <w:szCs w:val="26"/>
        </w:rPr>
        <w:t xml:space="preserve">Debe determinarse, en primer término, la existencia del contrato </w:t>
      </w:r>
      <w:r w:rsidR="002F7889">
        <w:rPr>
          <w:rFonts w:ascii="Arial" w:hAnsi="Arial" w:cs="Arial"/>
          <w:iCs/>
          <w:sz w:val="26"/>
          <w:szCs w:val="26"/>
        </w:rPr>
        <w:t xml:space="preserve">que se cuestiona como simulado, luego </w:t>
      </w:r>
      <w:r w:rsidRPr="00CC39F3">
        <w:rPr>
          <w:rFonts w:ascii="Arial" w:hAnsi="Arial" w:cs="Arial"/>
          <w:iCs/>
          <w:sz w:val="26"/>
          <w:szCs w:val="26"/>
        </w:rPr>
        <w:t xml:space="preserve">analizar si existe legitimación en las partes entre las que se plantea el conflicto a resolver, comenzando por la que promovió la acción correspondiente, puesto que quien reclame ante la jurisdicción debe estar asistido de un interés real para deprecar la pretensión; subsiguientemente se deberá examinar si la simulación fue demostrada por la parte </w:t>
      </w:r>
      <w:proofErr w:type="spellStart"/>
      <w:r w:rsidRPr="00CC39F3">
        <w:rPr>
          <w:rFonts w:ascii="Arial" w:hAnsi="Arial" w:cs="Arial"/>
          <w:iCs/>
          <w:sz w:val="26"/>
          <w:szCs w:val="26"/>
        </w:rPr>
        <w:t>petente</w:t>
      </w:r>
      <w:proofErr w:type="spellEnd"/>
      <w:r w:rsidR="002F7889">
        <w:rPr>
          <w:rFonts w:ascii="Arial" w:hAnsi="Arial" w:cs="Arial"/>
          <w:iCs/>
          <w:sz w:val="26"/>
          <w:szCs w:val="26"/>
        </w:rPr>
        <w:t>.</w:t>
      </w:r>
    </w:p>
    <w:p w:rsidR="002F7889" w:rsidRPr="002F7889" w:rsidRDefault="002F7889" w:rsidP="002F7889">
      <w:pPr>
        <w:pStyle w:val="Sinespaciado1"/>
        <w:spacing w:line="360" w:lineRule="auto"/>
        <w:ind w:firstLine="2835"/>
        <w:jc w:val="both"/>
        <w:rPr>
          <w:rFonts w:ascii="Arial" w:hAnsi="Arial" w:cs="Arial"/>
          <w:iCs/>
          <w:sz w:val="16"/>
          <w:szCs w:val="26"/>
        </w:rPr>
      </w:pPr>
    </w:p>
    <w:p w:rsidR="00602592" w:rsidRDefault="00CC39F3" w:rsidP="00602592">
      <w:pPr>
        <w:pStyle w:val="Sinespaciado1"/>
        <w:spacing w:line="360" w:lineRule="auto"/>
        <w:ind w:firstLine="2835"/>
        <w:jc w:val="both"/>
        <w:rPr>
          <w:rFonts w:ascii="Arial" w:hAnsi="Arial" w:cs="Arial"/>
          <w:iCs/>
          <w:sz w:val="26"/>
          <w:szCs w:val="26"/>
        </w:rPr>
      </w:pPr>
      <w:r w:rsidRPr="00CC39F3">
        <w:rPr>
          <w:rFonts w:ascii="Arial" w:hAnsi="Arial" w:cs="Arial"/>
          <w:iCs/>
          <w:sz w:val="26"/>
          <w:szCs w:val="26"/>
        </w:rPr>
        <w:t xml:space="preserve">Con respecto a la legitimación en la causa, </w:t>
      </w:r>
      <w:r w:rsidR="008C5522">
        <w:rPr>
          <w:rFonts w:ascii="Arial" w:hAnsi="Arial" w:cs="Arial"/>
          <w:iCs/>
          <w:sz w:val="26"/>
          <w:szCs w:val="26"/>
        </w:rPr>
        <w:t xml:space="preserve">también ha manifestado el alto Tribunal de Casación </w:t>
      </w:r>
      <w:r w:rsidR="00602592">
        <w:rPr>
          <w:rFonts w:ascii="Arial" w:hAnsi="Arial" w:cs="Arial"/>
          <w:iCs/>
          <w:sz w:val="26"/>
          <w:szCs w:val="26"/>
        </w:rPr>
        <w:t>que s</w:t>
      </w:r>
      <w:r w:rsidR="006F26EB">
        <w:rPr>
          <w:rFonts w:ascii="Arial" w:hAnsi="Arial" w:cs="Arial"/>
          <w:iCs/>
          <w:sz w:val="26"/>
          <w:szCs w:val="26"/>
        </w:rPr>
        <w:t>on titulares no so</w:t>
      </w:r>
      <w:r w:rsidRPr="00CC39F3">
        <w:rPr>
          <w:rFonts w:ascii="Arial" w:hAnsi="Arial" w:cs="Arial"/>
          <w:iCs/>
          <w:sz w:val="26"/>
          <w:szCs w:val="26"/>
        </w:rPr>
        <w:t xml:space="preserve">lo las partes que intervinieron o participaron en el concilio </w:t>
      </w:r>
      <w:proofErr w:type="spellStart"/>
      <w:r w:rsidRPr="00CC39F3">
        <w:rPr>
          <w:rFonts w:ascii="Arial" w:hAnsi="Arial" w:cs="Arial"/>
          <w:iCs/>
          <w:sz w:val="26"/>
          <w:szCs w:val="26"/>
        </w:rPr>
        <w:t>simulatorio</w:t>
      </w:r>
      <w:proofErr w:type="spellEnd"/>
      <w:r w:rsidRPr="00CC39F3">
        <w:rPr>
          <w:rFonts w:ascii="Arial" w:hAnsi="Arial" w:cs="Arial"/>
          <w:iCs/>
          <w:sz w:val="26"/>
          <w:szCs w:val="26"/>
        </w:rPr>
        <w:t xml:space="preserve"> y, en su caso, sus herederos, sino, también, los terceros, cabalmente, cuando el acto fingido les acarr</w:t>
      </w:r>
      <w:r w:rsidR="002F7889">
        <w:rPr>
          <w:rFonts w:ascii="Arial" w:hAnsi="Arial" w:cs="Arial"/>
          <w:iCs/>
          <w:sz w:val="26"/>
          <w:szCs w:val="26"/>
        </w:rPr>
        <w:t>ea un perjuicio cierto y actual</w:t>
      </w:r>
      <w:r w:rsidR="00602592">
        <w:rPr>
          <w:rFonts w:ascii="Arial" w:hAnsi="Arial" w:cs="Arial"/>
          <w:iCs/>
          <w:sz w:val="26"/>
          <w:szCs w:val="26"/>
        </w:rPr>
        <w:t xml:space="preserve">, esto es, que </w:t>
      </w:r>
      <w:r w:rsidRPr="00CC39F3">
        <w:rPr>
          <w:rFonts w:ascii="Arial" w:hAnsi="Arial" w:cs="Arial"/>
          <w:iCs/>
          <w:sz w:val="26"/>
          <w:szCs w:val="26"/>
        </w:rPr>
        <w:t xml:space="preserve">el actor sea titular actual de un derecho y que este se halle perturbado o impedido por el cumplimiento material del acto ostensible. Así pues la conservación del acto simulado debe causar perjuicio, un menoscabo tangible en los derechos del accionante. </w:t>
      </w:r>
    </w:p>
    <w:p w:rsidR="00602592" w:rsidRPr="008C5522" w:rsidRDefault="00602592" w:rsidP="00602592">
      <w:pPr>
        <w:pStyle w:val="Sinespaciado1"/>
        <w:spacing w:line="360" w:lineRule="auto"/>
        <w:ind w:firstLine="2835"/>
        <w:jc w:val="both"/>
        <w:rPr>
          <w:rFonts w:ascii="Arial" w:hAnsi="Arial" w:cs="Arial"/>
          <w:iCs/>
          <w:sz w:val="16"/>
          <w:szCs w:val="26"/>
        </w:rPr>
      </w:pPr>
    </w:p>
    <w:p w:rsidR="00B47BDB" w:rsidRPr="008C5522" w:rsidRDefault="008C5522" w:rsidP="008C5522">
      <w:pPr>
        <w:pStyle w:val="Sinespaciado1"/>
        <w:spacing w:line="360" w:lineRule="auto"/>
        <w:ind w:firstLine="2835"/>
        <w:jc w:val="both"/>
        <w:rPr>
          <w:rFonts w:ascii="Arial" w:hAnsi="Arial" w:cs="Arial"/>
          <w:iCs/>
          <w:sz w:val="26"/>
          <w:szCs w:val="26"/>
        </w:rPr>
      </w:pPr>
      <w:r>
        <w:rPr>
          <w:rFonts w:ascii="Arial" w:hAnsi="Arial" w:cs="Arial"/>
          <w:iCs/>
          <w:sz w:val="26"/>
          <w:szCs w:val="26"/>
        </w:rPr>
        <w:t xml:space="preserve">5. </w:t>
      </w:r>
      <w:r w:rsidR="006F26EB">
        <w:rPr>
          <w:rFonts w:ascii="Arial" w:hAnsi="Arial" w:cs="Arial"/>
          <w:iCs/>
          <w:sz w:val="26"/>
          <w:szCs w:val="26"/>
        </w:rPr>
        <w:t>R</w:t>
      </w:r>
      <w:r>
        <w:rPr>
          <w:rFonts w:ascii="Arial" w:hAnsi="Arial" w:cs="Arial"/>
          <w:iCs/>
          <w:sz w:val="26"/>
          <w:szCs w:val="26"/>
        </w:rPr>
        <w:t xml:space="preserve">especto a </w:t>
      </w:r>
      <w:r w:rsidR="004C6076">
        <w:rPr>
          <w:rFonts w:ascii="Arial" w:hAnsi="Arial" w:cs="Arial"/>
          <w:iCs/>
          <w:sz w:val="26"/>
          <w:szCs w:val="26"/>
        </w:rPr>
        <w:t xml:space="preserve">la acción de simulación por parte de </w:t>
      </w:r>
      <w:r>
        <w:rPr>
          <w:rFonts w:ascii="Arial" w:hAnsi="Arial" w:cs="Arial"/>
          <w:iCs/>
          <w:sz w:val="26"/>
          <w:szCs w:val="26"/>
        </w:rPr>
        <w:t xml:space="preserve">los compañeros permanentes, </w:t>
      </w:r>
      <w:r w:rsidR="00CC39F3" w:rsidRPr="00CC39F3">
        <w:rPr>
          <w:rFonts w:ascii="Arial" w:hAnsi="Arial" w:cs="Arial"/>
          <w:iCs/>
          <w:sz w:val="26"/>
          <w:szCs w:val="26"/>
        </w:rPr>
        <w:t>la Corte Suprema de Justicia en Sentencia de 27 de agos</w:t>
      </w:r>
      <w:r w:rsidR="00B47BDB">
        <w:rPr>
          <w:rFonts w:ascii="Arial" w:hAnsi="Arial" w:cs="Arial"/>
          <w:iCs/>
          <w:sz w:val="26"/>
          <w:szCs w:val="26"/>
        </w:rPr>
        <w:t>to de 2002 (</w:t>
      </w:r>
      <w:proofErr w:type="spellStart"/>
      <w:r w:rsidR="00B47BDB">
        <w:rPr>
          <w:rFonts w:ascii="Arial" w:hAnsi="Arial" w:cs="Arial"/>
          <w:iCs/>
          <w:sz w:val="26"/>
          <w:szCs w:val="26"/>
        </w:rPr>
        <w:t>exp</w:t>
      </w:r>
      <w:proofErr w:type="spellEnd"/>
      <w:r w:rsidR="00B47BDB">
        <w:rPr>
          <w:rFonts w:ascii="Arial" w:hAnsi="Arial" w:cs="Arial"/>
          <w:iCs/>
          <w:sz w:val="26"/>
          <w:szCs w:val="26"/>
        </w:rPr>
        <w:t>. 6926), señaló:</w:t>
      </w:r>
    </w:p>
    <w:p w:rsidR="008C5522" w:rsidRPr="008C5522" w:rsidRDefault="00B47BDB" w:rsidP="008C5522">
      <w:pPr>
        <w:pStyle w:val="Sinespaciado1"/>
        <w:ind w:left="708" w:right="618" w:firstLine="2127"/>
        <w:jc w:val="both"/>
        <w:rPr>
          <w:rFonts w:ascii="Arial" w:hAnsi="Arial" w:cs="Arial"/>
          <w:b/>
          <w:i/>
          <w:iCs/>
          <w:szCs w:val="26"/>
        </w:rPr>
      </w:pPr>
      <w:r w:rsidRPr="008C5522">
        <w:rPr>
          <w:rFonts w:ascii="Arial" w:hAnsi="Arial" w:cs="Arial"/>
          <w:b/>
          <w:i/>
          <w:iCs/>
          <w:szCs w:val="26"/>
        </w:rPr>
        <w:t>“</w:t>
      </w:r>
      <w:r w:rsidR="00CC39F3" w:rsidRPr="008C5522">
        <w:rPr>
          <w:rFonts w:ascii="Arial" w:hAnsi="Arial" w:cs="Arial"/>
          <w:b/>
          <w:i/>
          <w:iCs/>
          <w:szCs w:val="26"/>
        </w:rPr>
        <w:t xml:space="preserve">En el evento de uno de los compañeros permanentes, ese interés se concreta cuando se conforma la relación jurídico-procesal que inicia el actor con la presentación de la demanda tendiente a obtener la declaración de la existencia de la sociedad patrimonial entre compañeros permanentes, y perfecciona el demandado cuando se le vincula formalmente al proceso mediante la notificación de la demanda, porque desde dicha época puede afirmarse que el demandante posee el interés a que se hizo alusión, pues con este proceder se evidencia una clara manifestación de la intención de querer disolver y liquidar, una vez declarada, la sociedad patrimonial conformada en virtud de la unión marital de hecho, interés que no puede sujetarse, por consiguiente, a una declaración judicial posterior. En virtud de lo expuesto, se concluye que, está legitimado en la causa para demandar la simulación de un acto o contrato quien tenga interés jurídico en ella, como ya fue señalado previamente, interés que en el caso de los compañeros permanentes surge no cuando se ha disuelto la sociedad patrimonial formada en virtud de la unión marital de hecho, </w:t>
      </w:r>
      <w:r w:rsidR="00CC39F3" w:rsidRPr="008C5522">
        <w:rPr>
          <w:rFonts w:ascii="Arial" w:hAnsi="Arial" w:cs="Arial"/>
          <w:b/>
          <w:i/>
          <w:iCs/>
          <w:szCs w:val="26"/>
        </w:rPr>
        <w:lastRenderedPageBreak/>
        <w:t>sino cuando se ha solicitado dicha disolución mediante demanda y la misma se ha notificado a la parte demandada, siendo en éste momento cuando se adquiere la facultad jurídica para demandar los actos celebrados, por el otro compañero, como presuntamente simulados. Así pues, alegar únicamente la condición de compañero permanente, como fruto de una convivencia reiterada, no confiere un derecho concreto sobre los bienes adquiridos durante el tiempo de duración de la unión marital, ni legitima para atacar por simulado el acto celebrado por el otro compañero. Ello por cuanto, mientras no se hubiese disuelto la sociedad, los compañeros permanentes, al igual que los cónyuges, se tendrán por separados de bienes y, por lo mismo, gozarán de capacidad dispositiva con total independencia frente al otro, independencia que se traduce en que ninguno de los dos puede obstaculizar el ejercicio de los derechos de propiedad del otro, salvo en el evento de la afectación a vivienda familiar de que trata la Ley 258 de 1996. En cambio, una vez disuelta la sociedad patrimonial, los compañeros permanentes, están legitimados para demandar la simulación de los actos celebrados por el otro. Es en aquel momento cuando el interés jurídico se hace evidente en este caso, porque disuelta la sociedad por cualquiera de las causas legales, se actualiza el derecho de cada uno de los compañeros permanentes sobre los bienes sociales para la determinación de los gananciales que a cada uno correspon</w:t>
      </w:r>
      <w:r w:rsidRPr="008C5522">
        <w:rPr>
          <w:rFonts w:ascii="Arial" w:hAnsi="Arial" w:cs="Arial"/>
          <w:b/>
          <w:i/>
          <w:iCs/>
          <w:szCs w:val="26"/>
        </w:rPr>
        <w:t>dan de la sociedad patrimonial.</w:t>
      </w:r>
    </w:p>
    <w:p w:rsidR="008C5522" w:rsidRPr="0075531B" w:rsidRDefault="008C5522" w:rsidP="008C5522">
      <w:pPr>
        <w:pStyle w:val="Sinespaciado1"/>
        <w:ind w:left="708" w:right="618" w:firstLine="2127"/>
        <w:jc w:val="both"/>
        <w:rPr>
          <w:rFonts w:ascii="Arial" w:hAnsi="Arial" w:cs="Arial"/>
          <w:b/>
          <w:i/>
          <w:iCs/>
          <w:sz w:val="10"/>
          <w:szCs w:val="26"/>
        </w:rPr>
      </w:pPr>
    </w:p>
    <w:p w:rsidR="0075531B" w:rsidRDefault="0075531B" w:rsidP="008C5522">
      <w:pPr>
        <w:pStyle w:val="Sinespaciado1"/>
        <w:ind w:left="708" w:right="618" w:firstLine="2127"/>
        <w:jc w:val="both"/>
        <w:rPr>
          <w:rFonts w:ascii="Arial" w:hAnsi="Arial" w:cs="Arial"/>
          <w:b/>
          <w:i/>
          <w:iCs/>
          <w:szCs w:val="26"/>
        </w:rPr>
      </w:pPr>
      <w:r>
        <w:rPr>
          <w:rFonts w:ascii="Arial" w:hAnsi="Arial" w:cs="Arial"/>
          <w:b/>
          <w:i/>
          <w:iCs/>
          <w:szCs w:val="26"/>
        </w:rPr>
        <w:t>(…)</w:t>
      </w:r>
    </w:p>
    <w:p w:rsidR="0075531B" w:rsidRPr="0075531B" w:rsidRDefault="0075531B" w:rsidP="008C5522">
      <w:pPr>
        <w:pStyle w:val="Sinespaciado1"/>
        <w:ind w:left="708" w:right="618" w:firstLine="2127"/>
        <w:jc w:val="both"/>
        <w:rPr>
          <w:rFonts w:ascii="Arial" w:hAnsi="Arial" w:cs="Arial"/>
          <w:b/>
          <w:i/>
          <w:iCs/>
          <w:sz w:val="10"/>
          <w:szCs w:val="26"/>
        </w:rPr>
      </w:pPr>
    </w:p>
    <w:p w:rsidR="00CC39F3" w:rsidRPr="008C5522" w:rsidRDefault="0075531B" w:rsidP="008C5522">
      <w:pPr>
        <w:pStyle w:val="Sinespaciado1"/>
        <w:ind w:left="708" w:right="618" w:firstLine="2127"/>
        <w:jc w:val="both"/>
        <w:rPr>
          <w:rFonts w:ascii="Arial" w:hAnsi="Arial" w:cs="Arial"/>
          <w:b/>
          <w:i/>
          <w:iCs/>
          <w:szCs w:val="26"/>
        </w:rPr>
      </w:pPr>
      <w:r>
        <w:rPr>
          <w:rFonts w:ascii="Arial" w:hAnsi="Arial" w:cs="Arial"/>
          <w:b/>
          <w:i/>
          <w:iCs/>
          <w:szCs w:val="26"/>
        </w:rPr>
        <w:t>…</w:t>
      </w:r>
      <w:r w:rsidR="00CC39F3" w:rsidRPr="008C5522">
        <w:rPr>
          <w:rFonts w:ascii="Arial" w:hAnsi="Arial" w:cs="Arial"/>
          <w:b/>
          <w:i/>
          <w:iCs/>
          <w:szCs w:val="26"/>
        </w:rPr>
        <w:t xml:space="preserve">mientras que, como ya se señaló para el caso de los compañeros permanentes resulta necesario para adquirir la legitimación en la pretensión </w:t>
      </w:r>
      <w:proofErr w:type="spellStart"/>
      <w:r w:rsidR="00CC39F3" w:rsidRPr="008C5522">
        <w:rPr>
          <w:rFonts w:ascii="Arial" w:hAnsi="Arial" w:cs="Arial"/>
          <w:b/>
          <w:i/>
          <w:iCs/>
          <w:szCs w:val="26"/>
        </w:rPr>
        <w:t>simulatoria</w:t>
      </w:r>
      <w:proofErr w:type="spellEnd"/>
      <w:r w:rsidR="00CC39F3" w:rsidRPr="008C5522">
        <w:rPr>
          <w:rFonts w:ascii="Arial" w:hAnsi="Arial" w:cs="Arial"/>
          <w:b/>
          <w:i/>
          <w:iCs/>
          <w:szCs w:val="26"/>
        </w:rPr>
        <w:t xml:space="preserve"> la acción directamente encaminada a la disolución del régimen de la sociedad patrimonial y no sólo la acción de declaración de existencia de la unión marital de hecho y menos aún el simple interés de mantener unos activos al interior de una sociedad patrimonial.</w:t>
      </w:r>
      <w:r w:rsidR="008C5522" w:rsidRPr="008C5522">
        <w:rPr>
          <w:rFonts w:ascii="Arial" w:hAnsi="Arial" w:cs="Arial"/>
          <w:b/>
          <w:i/>
          <w:iCs/>
          <w:szCs w:val="26"/>
        </w:rPr>
        <w:t>”</w:t>
      </w:r>
    </w:p>
    <w:p w:rsidR="00CC39F3" w:rsidRPr="008C5522" w:rsidRDefault="00CC39F3" w:rsidP="00615ACC">
      <w:pPr>
        <w:pStyle w:val="Sinespaciado1"/>
        <w:spacing w:line="360" w:lineRule="auto"/>
        <w:ind w:firstLine="2835"/>
        <w:jc w:val="both"/>
        <w:rPr>
          <w:rFonts w:ascii="Arial" w:hAnsi="Arial" w:cs="Arial"/>
          <w:iCs/>
          <w:sz w:val="16"/>
          <w:szCs w:val="26"/>
        </w:rPr>
      </w:pPr>
    </w:p>
    <w:p w:rsidR="0068350B" w:rsidRPr="0068350B" w:rsidRDefault="008C5522" w:rsidP="00615ACC">
      <w:pPr>
        <w:pStyle w:val="Sinespaciado1"/>
        <w:spacing w:line="360" w:lineRule="auto"/>
        <w:ind w:firstLine="2835"/>
        <w:jc w:val="both"/>
        <w:rPr>
          <w:rFonts w:ascii="Arial" w:hAnsi="Arial" w:cs="Arial"/>
          <w:iCs/>
          <w:sz w:val="16"/>
          <w:szCs w:val="26"/>
        </w:rPr>
      </w:pPr>
      <w:r>
        <w:rPr>
          <w:rFonts w:ascii="Arial" w:hAnsi="Arial" w:cs="Arial"/>
          <w:iCs/>
          <w:sz w:val="26"/>
          <w:szCs w:val="26"/>
        </w:rPr>
        <w:t xml:space="preserve">6. </w:t>
      </w:r>
      <w:r w:rsidR="004324E4">
        <w:rPr>
          <w:rFonts w:ascii="Arial" w:hAnsi="Arial" w:cs="Arial"/>
          <w:iCs/>
          <w:sz w:val="26"/>
          <w:szCs w:val="26"/>
        </w:rPr>
        <w:t>E</w:t>
      </w:r>
      <w:r w:rsidR="0068350B" w:rsidRPr="0068350B">
        <w:rPr>
          <w:rFonts w:ascii="Arial" w:hAnsi="Arial" w:cs="Arial"/>
          <w:iCs/>
          <w:sz w:val="26"/>
          <w:szCs w:val="26"/>
        </w:rPr>
        <w:t>s pertinente por la similitud de tratamiento legal y la afinidad que guardan las figuras de la sociedad conyugal y la sociedad patrimonial entre compañe</w:t>
      </w:r>
      <w:r w:rsidR="0085163B">
        <w:rPr>
          <w:rFonts w:ascii="Arial" w:hAnsi="Arial" w:cs="Arial"/>
          <w:iCs/>
          <w:sz w:val="26"/>
          <w:szCs w:val="26"/>
        </w:rPr>
        <w:t>ros permanentes, traer a cuento</w:t>
      </w:r>
      <w:r w:rsidR="0068350B" w:rsidRPr="0068350B">
        <w:rPr>
          <w:rFonts w:ascii="Arial" w:hAnsi="Arial" w:cs="Arial"/>
          <w:iCs/>
          <w:sz w:val="26"/>
          <w:szCs w:val="26"/>
        </w:rPr>
        <w:t xml:space="preserve"> lo que ha considerado la Corte Suprema de Justicia sobre la necesidad </w:t>
      </w:r>
      <w:r w:rsidR="0085163B">
        <w:rPr>
          <w:rFonts w:ascii="Arial" w:hAnsi="Arial" w:cs="Arial"/>
          <w:iCs/>
          <w:sz w:val="26"/>
          <w:szCs w:val="26"/>
        </w:rPr>
        <w:t xml:space="preserve">de demostrar el </w:t>
      </w:r>
      <w:r w:rsidR="0068350B" w:rsidRPr="0068350B">
        <w:rPr>
          <w:rFonts w:ascii="Arial" w:hAnsi="Arial" w:cs="Arial"/>
          <w:iCs/>
          <w:sz w:val="26"/>
          <w:szCs w:val="26"/>
        </w:rPr>
        <w:t>supuesto habilitante del interés para demandar en simulación por un cónyuge</w:t>
      </w:r>
      <w:r w:rsidR="00615ACC">
        <w:rPr>
          <w:rFonts w:ascii="Arial" w:hAnsi="Arial" w:cs="Arial"/>
          <w:iCs/>
          <w:sz w:val="26"/>
          <w:szCs w:val="26"/>
        </w:rPr>
        <w:t>.</w:t>
      </w:r>
      <w:r w:rsidR="00615ACC" w:rsidRPr="0068350B">
        <w:rPr>
          <w:rFonts w:ascii="Arial" w:hAnsi="Arial" w:cs="Arial"/>
          <w:iCs/>
          <w:sz w:val="16"/>
          <w:szCs w:val="26"/>
        </w:rPr>
        <w:t xml:space="preserve"> </w:t>
      </w:r>
    </w:p>
    <w:p w:rsidR="00615ACC" w:rsidRPr="00615ACC" w:rsidRDefault="00615ACC" w:rsidP="0068350B">
      <w:pPr>
        <w:pStyle w:val="Sinespaciado1"/>
        <w:spacing w:line="360" w:lineRule="auto"/>
        <w:ind w:firstLine="2835"/>
        <w:jc w:val="both"/>
        <w:rPr>
          <w:rFonts w:ascii="Arial" w:hAnsi="Arial" w:cs="Arial"/>
          <w:iCs/>
          <w:sz w:val="16"/>
          <w:szCs w:val="26"/>
        </w:rPr>
      </w:pPr>
    </w:p>
    <w:p w:rsidR="0068350B" w:rsidRPr="008C5522" w:rsidRDefault="0068350B" w:rsidP="008C5522">
      <w:pPr>
        <w:pStyle w:val="Sinespaciado1"/>
        <w:spacing w:line="360" w:lineRule="auto"/>
        <w:ind w:firstLine="2835"/>
        <w:jc w:val="both"/>
        <w:rPr>
          <w:rFonts w:ascii="Arial" w:hAnsi="Arial" w:cs="Arial"/>
          <w:iCs/>
          <w:sz w:val="26"/>
          <w:szCs w:val="26"/>
        </w:rPr>
      </w:pPr>
      <w:r>
        <w:rPr>
          <w:rFonts w:ascii="Arial" w:hAnsi="Arial" w:cs="Arial"/>
          <w:iCs/>
          <w:sz w:val="26"/>
          <w:szCs w:val="26"/>
        </w:rPr>
        <w:t>T</w:t>
      </w:r>
      <w:r w:rsidRPr="00360023">
        <w:rPr>
          <w:rFonts w:ascii="Arial" w:hAnsi="Arial" w:cs="Arial"/>
          <w:iCs/>
          <w:sz w:val="26"/>
          <w:szCs w:val="26"/>
        </w:rPr>
        <w:t xml:space="preserve">iene dicho la </w:t>
      </w:r>
      <w:r>
        <w:rPr>
          <w:rFonts w:ascii="Arial" w:hAnsi="Arial" w:cs="Arial"/>
          <w:iCs/>
          <w:sz w:val="26"/>
          <w:szCs w:val="26"/>
        </w:rPr>
        <w:t>Corte Suprema de Justicia</w:t>
      </w:r>
      <w:r w:rsidRPr="00360023">
        <w:rPr>
          <w:rFonts w:ascii="Arial" w:hAnsi="Arial" w:cs="Arial"/>
          <w:iCs/>
          <w:sz w:val="26"/>
          <w:szCs w:val="26"/>
        </w:rPr>
        <w:t xml:space="preserve"> que la facultad para ejercitar la aludida acción no lo ostenta cualquier persona, sino aquel que exhiba </w:t>
      </w:r>
      <w:r w:rsidRPr="00F14308">
        <w:rPr>
          <w:rFonts w:ascii="Arial" w:hAnsi="Arial" w:cs="Arial"/>
          <w:i/>
          <w:iCs/>
          <w:sz w:val="26"/>
          <w:szCs w:val="26"/>
        </w:rPr>
        <w:t xml:space="preserve">“un interés jurídico, serio y actual, que no es otra cosa que la titularidad de un derecho cierto cuyo ejercicio se halle impedido o perturbado por el acto ostensible, que por ser fingido su declaración de simulación se reclama. De manera, que en términos generales el interés se pregona de las propias partes; de los terceros que por fungir de acreedores </w:t>
      </w:r>
      <w:r w:rsidRPr="00F14308">
        <w:rPr>
          <w:rFonts w:ascii="Arial" w:hAnsi="Arial" w:cs="Arial"/>
          <w:i/>
          <w:iCs/>
          <w:sz w:val="26"/>
          <w:szCs w:val="26"/>
        </w:rPr>
        <w:lastRenderedPageBreak/>
        <w:t>de los contratantes eventualmente se ven lesionados, y del cónyuge, respecto de los actos jurídicos celebrados por el otro, bajo las pautas, desde luego, del régimen económico del matrimonio, previsto por la ley 28 de 1932…”</w:t>
      </w:r>
      <w:r w:rsidRPr="00360023">
        <w:rPr>
          <w:rFonts w:ascii="Arial" w:hAnsi="Arial" w:cs="Arial"/>
          <w:iCs/>
          <w:sz w:val="26"/>
          <w:szCs w:val="26"/>
        </w:rPr>
        <w:t xml:space="preserve"> (CSJ SC de 5 de </w:t>
      </w:r>
      <w:r w:rsidR="008C5522">
        <w:rPr>
          <w:rFonts w:ascii="Arial" w:hAnsi="Arial" w:cs="Arial"/>
          <w:iCs/>
          <w:sz w:val="26"/>
          <w:szCs w:val="26"/>
        </w:rPr>
        <w:t>septiembre de 2001, Rad. 5868).</w:t>
      </w:r>
    </w:p>
    <w:p w:rsidR="0068350B" w:rsidRPr="0064090D" w:rsidRDefault="0068350B" w:rsidP="0068350B">
      <w:pPr>
        <w:pStyle w:val="Sinespaciado1"/>
        <w:spacing w:line="360" w:lineRule="auto"/>
        <w:ind w:firstLine="2835"/>
        <w:jc w:val="both"/>
        <w:rPr>
          <w:rFonts w:ascii="Arial" w:hAnsi="Arial" w:cs="Arial"/>
          <w:iCs/>
          <w:sz w:val="16"/>
          <w:szCs w:val="26"/>
        </w:rPr>
      </w:pPr>
    </w:p>
    <w:p w:rsidR="0068350B" w:rsidRDefault="0068350B" w:rsidP="0068350B">
      <w:pPr>
        <w:pStyle w:val="Sinespaciado1"/>
        <w:spacing w:line="360" w:lineRule="auto"/>
        <w:ind w:firstLine="2835"/>
        <w:jc w:val="both"/>
        <w:rPr>
          <w:rFonts w:ascii="Arial" w:hAnsi="Arial" w:cs="Arial"/>
          <w:iCs/>
          <w:sz w:val="26"/>
          <w:szCs w:val="26"/>
        </w:rPr>
      </w:pPr>
      <w:r w:rsidRPr="00360023">
        <w:rPr>
          <w:rFonts w:ascii="Arial" w:hAnsi="Arial" w:cs="Arial"/>
          <w:iCs/>
          <w:sz w:val="26"/>
          <w:szCs w:val="26"/>
        </w:rPr>
        <w:t xml:space="preserve">Sobre lo anterior, la Sala expuso en sentencia CSJ SC de 30 de octubre de 1998, Rad. 4920, reiterada </w:t>
      </w:r>
      <w:r>
        <w:rPr>
          <w:rFonts w:ascii="Arial" w:hAnsi="Arial" w:cs="Arial"/>
          <w:iCs/>
          <w:sz w:val="26"/>
          <w:szCs w:val="26"/>
        </w:rPr>
        <w:t xml:space="preserve">en la </w:t>
      </w:r>
      <w:r w:rsidRPr="00360023">
        <w:rPr>
          <w:rFonts w:ascii="Arial" w:hAnsi="Arial" w:cs="Arial"/>
          <w:iCs/>
          <w:sz w:val="26"/>
          <w:szCs w:val="26"/>
        </w:rPr>
        <w:t xml:space="preserve">SC de 5 de septiembre de 2001, rad. 5868 y </w:t>
      </w:r>
      <w:r>
        <w:rPr>
          <w:rFonts w:ascii="Arial" w:hAnsi="Arial" w:cs="Arial"/>
          <w:iCs/>
          <w:sz w:val="26"/>
          <w:szCs w:val="26"/>
        </w:rPr>
        <w:t xml:space="preserve">SC de 13 de octubre de 2011, rad. 2007-0100-01, lo siguiente: </w:t>
      </w:r>
      <w:r w:rsidRPr="00E547C3">
        <w:rPr>
          <w:rFonts w:ascii="Arial" w:hAnsi="Arial" w:cs="Arial"/>
          <w:i/>
          <w:iCs/>
          <w:sz w:val="26"/>
          <w:szCs w:val="26"/>
        </w:rPr>
        <w:t>“</w:t>
      </w:r>
      <w:proofErr w:type="spellStart"/>
      <w:r w:rsidRPr="00E547C3">
        <w:rPr>
          <w:rFonts w:ascii="Arial" w:hAnsi="Arial" w:cs="Arial"/>
          <w:i/>
          <w:iCs/>
          <w:sz w:val="26"/>
          <w:szCs w:val="26"/>
        </w:rPr>
        <w:t>Quiérese</w:t>
      </w:r>
      <w:proofErr w:type="spellEnd"/>
      <w:r w:rsidRPr="00E547C3">
        <w:rPr>
          <w:rFonts w:ascii="Arial" w:hAnsi="Arial" w:cs="Arial"/>
          <w:i/>
          <w:iCs/>
          <w:sz w:val="26"/>
          <w:szCs w:val="26"/>
        </w:rPr>
        <w:t xml:space="preserve"> destacar, entonces, que el derecho de libre disposición deriva</w:t>
      </w:r>
      <w:r w:rsidR="00C95BFF">
        <w:rPr>
          <w:rFonts w:ascii="Arial" w:hAnsi="Arial" w:cs="Arial"/>
          <w:i/>
          <w:iCs/>
          <w:sz w:val="26"/>
          <w:szCs w:val="26"/>
        </w:rPr>
        <w:t>do del régimen legal vigente de</w:t>
      </w:r>
      <w:r w:rsidRPr="00E547C3">
        <w:rPr>
          <w:rFonts w:ascii="Arial" w:hAnsi="Arial" w:cs="Arial"/>
          <w:i/>
          <w:iCs/>
          <w:sz w:val="26"/>
          <w:szCs w:val="26"/>
        </w:rPr>
        <w:t xml:space="preserve"> la sociedad conyugal, se encuentra fuera de toda discusión en relación con los actos en que el cónyuge dispone real y efectivamente de los bienes que, asumiendo la condición de sociales  al momento de la disolución, le pertenecen. Empero, otro debe ser el tratamiento, cuando uno de los cónyuges ha celebrado dichos actos de manera aparente o simulada pues en esta hipótesis la situación habrá de abordarse de distinta manera, dado que en su impugnación, por tan específico motivo, ya no se enjuicia propiamente el ejercicio del comentado derecho de libre disposición, sino el hecho de si fue cierto o no que se ejerció ese derecho, todo en orden a verificar que los bienes enajenados mediante actos simulados, no hayan dejado de formar parte del haber de la sociedad conyugal, para los consiguientes propósitos legales. Vistas las cosas de este modo, se impone inferir que cuando alguno de los cónyuges dispone simuladamente de los bienes que estando en cabeza suya puedan ser calificados como sociales, el otro, mediando la disolución de la sociedad conyugal o, por lo menos, demanda judicial que de resultar próspera la implique y cuyo auto </w:t>
      </w:r>
      <w:proofErr w:type="spellStart"/>
      <w:r w:rsidRPr="00E547C3">
        <w:rPr>
          <w:rFonts w:ascii="Arial" w:hAnsi="Arial" w:cs="Arial"/>
          <w:i/>
          <w:iCs/>
          <w:sz w:val="26"/>
          <w:szCs w:val="26"/>
        </w:rPr>
        <w:t>admisorio</w:t>
      </w:r>
      <w:proofErr w:type="spellEnd"/>
      <w:r w:rsidRPr="00E547C3">
        <w:rPr>
          <w:rFonts w:ascii="Arial" w:hAnsi="Arial" w:cs="Arial"/>
          <w:i/>
          <w:iCs/>
          <w:sz w:val="26"/>
          <w:szCs w:val="26"/>
        </w:rPr>
        <w:t xml:space="preserve"> hubiese sido notificado al fingidor, podrá ejercitar la simulación para que la apariencia que lesiona o amenaza sus derechos, sea descubierta”</w:t>
      </w:r>
      <w:r w:rsidRPr="00360023">
        <w:rPr>
          <w:rFonts w:ascii="Arial" w:hAnsi="Arial" w:cs="Arial"/>
          <w:iCs/>
          <w:sz w:val="26"/>
          <w:szCs w:val="26"/>
        </w:rPr>
        <w:t>.</w:t>
      </w:r>
      <w:r>
        <w:rPr>
          <w:rFonts w:ascii="Arial" w:hAnsi="Arial" w:cs="Arial"/>
          <w:iCs/>
          <w:sz w:val="26"/>
          <w:szCs w:val="26"/>
        </w:rPr>
        <w:t xml:space="preserve"> (Reiterado en sentencia</w:t>
      </w:r>
      <w:r w:rsidRPr="00E746EA">
        <w:t xml:space="preserve"> </w:t>
      </w:r>
      <w:r>
        <w:rPr>
          <w:rFonts w:ascii="Arial" w:hAnsi="Arial" w:cs="Arial"/>
          <w:iCs/>
          <w:sz w:val="26"/>
          <w:szCs w:val="26"/>
        </w:rPr>
        <w:t>SC3864-2015 Rad.</w:t>
      </w:r>
      <w:r w:rsidRPr="00E746EA">
        <w:rPr>
          <w:rFonts w:ascii="Arial" w:hAnsi="Arial" w:cs="Arial"/>
          <w:iCs/>
          <w:sz w:val="26"/>
          <w:szCs w:val="26"/>
        </w:rPr>
        <w:t xml:space="preserve"> n° 0526631030022001-00509-01</w:t>
      </w:r>
      <w:r>
        <w:rPr>
          <w:rFonts w:ascii="Arial" w:hAnsi="Arial" w:cs="Arial"/>
          <w:iCs/>
          <w:sz w:val="26"/>
          <w:szCs w:val="26"/>
        </w:rPr>
        <w:t xml:space="preserve">, </w:t>
      </w:r>
      <w:proofErr w:type="spellStart"/>
      <w:r>
        <w:rPr>
          <w:rFonts w:ascii="Arial" w:hAnsi="Arial" w:cs="Arial"/>
          <w:iCs/>
          <w:sz w:val="26"/>
          <w:szCs w:val="26"/>
        </w:rPr>
        <w:t>MP</w:t>
      </w:r>
      <w:proofErr w:type="spellEnd"/>
      <w:r>
        <w:rPr>
          <w:rFonts w:ascii="Arial" w:hAnsi="Arial" w:cs="Arial"/>
          <w:iCs/>
          <w:sz w:val="26"/>
          <w:szCs w:val="26"/>
        </w:rPr>
        <w:t>. Fernando Giraldo Gutiérrez).</w:t>
      </w:r>
    </w:p>
    <w:p w:rsidR="00615ACC" w:rsidRPr="00615ACC" w:rsidRDefault="00615ACC" w:rsidP="0068350B">
      <w:pPr>
        <w:pStyle w:val="Sinespaciado1"/>
        <w:spacing w:line="360" w:lineRule="auto"/>
        <w:ind w:firstLine="2835"/>
        <w:jc w:val="both"/>
        <w:rPr>
          <w:rFonts w:ascii="Arial" w:hAnsi="Arial" w:cs="Arial"/>
          <w:iCs/>
          <w:sz w:val="16"/>
          <w:szCs w:val="26"/>
        </w:rPr>
      </w:pPr>
    </w:p>
    <w:p w:rsidR="00615ACC" w:rsidRDefault="004C6076" w:rsidP="00615ACC">
      <w:pPr>
        <w:pStyle w:val="Sinespaciado1"/>
        <w:spacing w:line="360" w:lineRule="auto"/>
        <w:ind w:firstLine="2835"/>
        <w:jc w:val="both"/>
        <w:rPr>
          <w:rFonts w:ascii="Arial" w:hAnsi="Arial" w:cs="Arial"/>
          <w:sz w:val="26"/>
          <w:szCs w:val="26"/>
        </w:rPr>
      </w:pPr>
      <w:r>
        <w:rPr>
          <w:rFonts w:ascii="Arial" w:hAnsi="Arial" w:cs="Arial"/>
          <w:iCs/>
          <w:sz w:val="26"/>
          <w:szCs w:val="26"/>
        </w:rPr>
        <w:lastRenderedPageBreak/>
        <w:t>7</w:t>
      </w:r>
      <w:r w:rsidR="00615ACC">
        <w:rPr>
          <w:rFonts w:ascii="Arial" w:hAnsi="Arial" w:cs="Arial"/>
          <w:iCs/>
          <w:sz w:val="26"/>
          <w:szCs w:val="26"/>
        </w:rPr>
        <w:t xml:space="preserve">. </w:t>
      </w:r>
      <w:r w:rsidR="00615ACC">
        <w:rPr>
          <w:rFonts w:ascii="Arial" w:hAnsi="Arial" w:cs="Arial"/>
          <w:sz w:val="26"/>
          <w:szCs w:val="26"/>
        </w:rPr>
        <w:t>Continuando con el análisis del asunto concreto, ha de decirse por esta Magistratura que, t</w:t>
      </w:r>
      <w:r w:rsidR="00615ACC" w:rsidRPr="0064090D">
        <w:rPr>
          <w:rFonts w:ascii="Arial" w:hAnsi="Arial" w:cs="Arial"/>
          <w:sz w:val="26"/>
          <w:szCs w:val="26"/>
        </w:rPr>
        <w:t>iene incidencia en la resolución que se está adoptando, lo siguiente:</w:t>
      </w:r>
    </w:p>
    <w:p w:rsidR="00615ACC" w:rsidRPr="00445B7E" w:rsidRDefault="00615ACC" w:rsidP="00615ACC">
      <w:pPr>
        <w:pStyle w:val="Sinespaciado1"/>
        <w:spacing w:line="360" w:lineRule="auto"/>
        <w:ind w:firstLine="2835"/>
        <w:jc w:val="both"/>
        <w:rPr>
          <w:rFonts w:ascii="Arial" w:hAnsi="Arial" w:cs="Arial"/>
          <w:sz w:val="16"/>
          <w:szCs w:val="26"/>
        </w:rPr>
      </w:pPr>
    </w:p>
    <w:p w:rsidR="00615ACC" w:rsidRDefault="00615ACC" w:rsidP="00615ACC">
      <w:pPr>
        <w:pStyle w:val="Sinespaciado1"/>
        <w:spacing w:line="360" w:lineRule="auto"/>
        <w:ind w:firstLine="2835"/>
        <w:jc w:val="both"/>
        <w:rPr>
          <w:rFonts w:ascii="Arial" w:hAnsi="Arial" w:cs="Arial"/>
          <w:sz w:val="26"/>
          <w:szCs w:val="26"/>
        </w:rPr>
      </w:pPr>
      <w:r>
        <w:rPr>
          <w:rFonts w:ascii="Arial" w:hAnsi="Arial" w:cs="Arial"/>
          <w:sz w:val="26"/>
          <w:szCs w:val="26"/>
        </w:rPr>
        <w:t xml:space="preserve">a) Entre </w:t>
      </w:r>
      <w:r>
        <w:rPr>
          <w:rFonts w:ascii="Arial" w:hAnsi="Arial" w:cs="Arial"/>
          <w:szCs w:val="26"/>
        </w:rPr>
        <w:t>CARLOS ALBERTO OSPINA BETANCUR y MARÍA GLADYS BEDOYA MONCADA</w:t>
      </w:r>
      <w:r>
        <w:rPr>
          <w:rFonts w:ascii="Arial" w:hAnsi="Arial" w:cs="Arial"/>
          <w:sz w:val="26"/>
          <w:szCs w:val="26"/>
        </w:rPr>
        <w:t xml:space="preserve"> existió una unión marital de hecho y sociedad patrimonial, desde el mes de noviembre de 1991, hasta el 9 de octubre de 2007, tal como lo declaró el Juzgado Civil del Circuito de Santa Rosa de Cabal, mediante sentencia del 9 de abril de 2010, confirmada por este Tribunal en fallo del 3 de mayo de 2011. </w:t>
      </w:r>
      <w:r w:rsidRPr="000D0E01">
        <w:rPr>
          <w:rFonts w:ascii="Arial" w:hAnsi="Arial" w:cs="Arial"/>
          <w:szCs w:val="26"/>
        </w:rPr>
        <w:t>(</w:t>
      </w:r>
      <w:proofErr w:type="spellStart"/>
      <w:r w:rsidRPr="000D0E01">
        <w:rPr>
          <w:rFonts w:ascii="Arial" w:hAnsi="Arial" w:cs="Arial"/>
          <w:szCs w:val="26"/>
        </w:rPr>
        <w:t>fls</w:t>
      </w:r>
      <w:proofErr w:type="spellEnd"/>
      <w:r w:rsidRPr="000D0E01">
        <w:rPr>
          <w:rFonts w:ascii="Arial" w:hAnsi="Arial" w:cs="Arial"/>
          <w:szCs w:val="26"/>
        </w:rPr>
        <w:t xml:space="preserve">. 3-27 del c. </w:t>
      </w:r>
      <w:proofErr w:type="spellStart"/>
      <w:r w:rsidRPr="000D0E01">
        <w:rPr>
          <w:rFonts w:ascii="Arial" w:hAnsi="Arial" w:cs="Arial"/>
          <w:szCs w:val="26"/>
        </w:rPr>
        <w:t>ppl</w:t>
      </w:r>
      <w:proofErr w:type="spellEnd"/>
      <w:r w:rsidRPr="000D0E01">
        <w:rPr>
          <w:rFonts w:ascii="Arial" w:hAnsi="Arial" w:cs="Arial"/>
          <w:szCs w:val="26"/>
        </w:rPr>
        <w:t>.).</w:t>
      </w:r>
    </w:p>
    <w:p w:rsidR="00615ACC" w:rsidRPr="00445B7E" w:rsidRDefault="00615ACC" w:rsidP="00615ACC">
      <w:pPr>
        <w:pStyle w:val="Sinespaciado1"/>
        <w:spacing w:line="360" w:lineRule="auto"/>
        <w:ind w:firstLine="2835"/>
        <w:jc w:val="both"/>
        <w:rPr>
          <w:rFonts w:ascii="Arial" w:hAnsi="Arial" w:cs="Arial"/>
          <w:sz w:val="16"/>
          <w:szCs w:val="26"/>
        </w:rPr>
      </w:pPr>
    </w:p>
    <w:p w:rsidR="00615ACC" w:rsidRDefault="00615ACC" w:rsidP="00615ACC">
      <w:pPr>
        <w:pStyle w:val="Sinespaciado1"/>
        <w:spacing w:line="360" w:lineRule="auto"/>
        <w:ind w:firstLine="2835"/>
        <w:jc w:val="both"/>
        <w:rPr>
          <w:rFonts w:ascii="Arial" w:hAnsi="Arial" w:cs="Arial"/>
          <w:sz w:val="26"/>
          <w:szCs w:val="26"/>
        </w:rPr>
      </w:pPr>
      <w:r>
        <w:rPr>
          <w:rFonts w:ascii="Arial" w:hAnsi="Arial" w:cs="Arial"/>
          <w:sz w:val="26"/>
          <w:szCs w:val="26"/>
        </w:rPr>
        <w:t xml:space="preserve">b) Durante la vigencia de la sociedad patrimonial, </w:t>
      </w:r>
      <w:r>
        <w:rPr>
          <w:rFonts w:ascii="Arial" w:hAnsi="Arial" w:cs="Arial"/>
          <w:szCs w:val="26"/>
        </w:rPr>
        <w:t xml:space="preserve">MARÍA GLADYS BEDOYA MONCADA </w:t>
      </w:r>
      <w:r>
        <w:rPr>
          <w:rFonts w:ascii="Arial" w:hAnsi="Arial" w:cs="Arial"/>
          <w:sz w:val="26"/>
          <w:szCs w:val="26"/>
        </w:rPr>
        <w:t xml:space="preserve">adquirió por el modo de compraventa el inmueble objeto del proceso, según escritura pública número 2081 del 25 de septiembre de 2006, </w:t>
      </w:r>
      <w:r w:rsidR="008606AB">
        <w:rPr>
          <w:rFonts w:ascii="Arial" w:hAnsi="Arial" w:cs="Arial"/>
          <w:sz w:val="26"/>
          <w:szCs w:val="26"/>
        </w:rPr>
        <w:t xml:space="preserve">de la </w:t>
      </w:r>
      <w:r>
        <w:rPr>
          <w:rFonts w:ascii="Arial" w:hAnsi="Arial" w:cs="Arial"/>
          <w:sz w:val="26"/>
          <w:szCs w:val="26"/>
        </w:rPr>
        <w:t>Notaría Única de Santa Rosa, tal como se puede observar en la anotación Nro. 23 del certificado de tradición y libertad que obra a folios 33 a 35 del cuaderno principal.</w:t>
      </w:r>
      <w:r w:rsidR="003F687B">
        <w:rPr>
          <w:rFonts w:ascii="Arial" w:hAnsi="Arial" w:cs="Arial"/>
          <w:sz w:val="26"/>
          <w:szCs w:val="26"/>
        </w:rPr>
        <w:t xml:space="preserve"> Dicho bien, por virtud del artículo 3º de la Ley 54 de 1990 tiene la calidad de social.</w:t>
      </w:r>
    </w:p>
    <w:p w:rsidR="00615ACC" w:rsidRPr="00790F1F" w:rsidRDefault="00615ACC" w:rsidP="00615ACC">
      <w:pPr>
        <w:pStyle w:val="Sinespaciado1"/>
        <w:spacing w:line="360" w:lineRule="auto"/>
        <w:ind w:firstLine="2835"/>
        <w:jc w:val="both"/>
        <w:rPr>
          <w:rFonts w:ascii="Arial" w:hAnsi="Arial" w:cs="Arial"/>
          <w:sz w:val="16"/>
          <w:szCs w:val="26"/>
        </w:rPr>
      </w:pPr>
    </w:p>
    <w:p w:rsidR="00615ACC" w:rsidRPr="0064090D" w:rsidRDefault="00615ACC" w:rsidP="00615ACC">
      <w:pPr>
        <w:pStyle w:val="Sinespaciado1"/>
        <w:spacing w:line="360" w:lineRule="auto"/>
        <w:ind w:firstLine="2835"/>
        <w:jc w:val="both"/>
        <w:rPr>
          <w:rFonts w:ascii="Arial" w:hAnsi="Arial" w:cs="Arial"/>
          <w:sz w:val="26"/>
          <w:szCs w:val="26"/>
        </w:rPr>
      </w:pPr>
      <w:r>
        <w:rPr>
          <w:rFonts w:ascii="Arial" w:hAnsi="Arial" w:cs="Arial"/>
          <w:sz w:val="26"/>
          <w:szCs w:val="26"/>
        </w:rPr>
        <w:t>c)</w:t>
      </w:r>
      <w:r w:rsidR="003F687B">
        <w:rPr>
          <w:rFonts w:ascii="Arial" w:hAnsi="Arial" w:cs="Arial"/>
          <w:sz w:val="26"/>
          <w:szCs w:val="26"/>
        </w:rPr>
        <w:t xml:space="preserve"> Ahora, p</w:t>
      </w:r>
      <w:r>
        <w:rPr>
          <w:rFonts w:ascii="Arial" w:hAnsi="Arial" w:cs="Arial"/>
          <w:sz w:val="26"/>
          <w:szCs w:val="26"/>
        </w:rPr>
        <w:t>or escritura</w:t>
      </w:r>
      <w:r w:rsidR="003F687B">
        <w:rPr>
          <w:rFonts w:ascii="Arial" w:hAnsi="Arial" w:cs="Arial"/>
          <w:sz w:val="26"/>
          <w:szCs w:val="26"/>
        </w:rPr>
        <w:t xml:space="preserve"> pública</w:t>
      </w:r>
      <w:r>
        <w:rPr>
          <w:rFonts w:ascii="Arial" w:hAnsi="Arial" w:cs="Arial"/>
          <w:sz w:val="26"/>
          <w:szCs w:val="26"/>
        </w:rPr>
        <w:t xml:space="preserve"> número 2580 del 10 de diciembre de 2007</w:t>
      </w:r>
      <w:r w:rsidR="008606AB">
        <w:rPr>
          <w:rFonts w:ascii="Arial" w:hAnsi="Arial" w:cs="Arial"/>
          <w:sz w:val="26"/>
          <w:szCs w:val="26"/>
        </w:rPr>
        <w:t>,</w:t>
      </w:r>
      <w:r>
        <w:rPr>
          <w:rFonts w:ascii="Arial" w:hAnsi="Arial" w:cs="Arial"/>
          <w:sz w:val="26"/>
          <w:szCs w:val="26"/>
        </w:rPr>
        <w:t xml:space="preserve"> de la Notaría Única de Santa Rosa, </w:t>
      </w:r>
      <w:r>
        <w:rPr>
          <w:rFonts w:ascii="Arial" w:hAnsi="Arial" w:cs="Arial"/>
          <w:szCs w:val="26"/>
        </w:rPr>
        <w:t xml:space="preserve">MARÍA GLADYS BEDOYA MONCADA </w:t>
      </w:r>
      <w:r>
        <w:rPr>
          <w:rFonts w:ascii="Arial" w:hAnsi="Arial" w:cs="Arial"/>
          <w:sz w:val="26"/>
          <w:szCs w:val="26"/>
        </w:rPr>
        <w:t xml:space="preserve">le vendió a </w:t>
      </w:r>
      <w:r>
        <w:rPr>
          <w:rFonts w:ascii="Arial" w:hAnsi="Arial" w:cs="Arial"/>
          <w:szCs w:val="26"/>
        </w:rPr>
        <w:t>CARLOS ALBERTO OSPINA BETANCUR</w:t>
      </w:r>
      <w:r>
        <w:rPr>
          <w:rFonts w:ascii="Arial" w:hAnsi="Arial" w:cs="Arial"/>
          <w:sz w:val="26"/>
          <w:szCs w:val="26"/>
        </w:rPr>
        <w:t xml:space="preserve">, el inmueble ya descrito, </w:t>
      </w:r>
      <w:r w:rsidR="00397CA4">
        <w:rPr>
          <w:rFonts w:ascii="Arial" w:hAnsi="Arial" w:cs="Arial"/>
          <w:sz w:val="26"/>
          <w:szCs w:val="26"/>
        </w:rPr>
        <w:t>como consta en la anotación Nro. 25 del certificado de tradición y libertad que obra a folios 33 a 35 del cuaderno principal</w:t>
      </w:r>
      <w:r>
        <w:rPr>
          <w:rFonts w:ascii="Arial" w:hAnsi="Arial" w:cs="Arial"/>
          <w:sz w:val="26"/>
          <w:szCs w:val="26"/>
        </w:rPr>
        <w:t xml:space="preserve">. Es decir, estando ya disuelta la sociedad patrimonial, </w:t>
      </w:r>
      <w:r w:rsidRPr="00445B7E">
        <w:rPr>
          <w:rFonts w:ascii="Arial" w:hAnsi="Arial" w:cs="Arial"/>
          <w:szCs w:val="26"/>
        </w:rPr>
        <w:t>MARÍA GLADYS</w:t>
      </w:r>
      <w:r>
        <w:rPr>
          <w:rFonts w:ascii="Arial" w:hAnsi="Arial" w:cs="Arial"/>
          <w:sz w:val="26"/>
          <w:szCs w:val="26"/>
        </w:rPr>
        <w:t xml:space="preserve"> le vende el inmueble</w:t>
      </w:r>
      <w:r w:rsidR="00397CA4">
        <w:rPr>
          <w:rFonts w:ascii="Arial" w:hAnsi="Arial" w:cs="Arial"/>
          <w:sz w:val="26"/>
          <w:szCs w:val="26"/>
        </w:rPr>
        <w:t xml:space="preserve"> objeto del proceso</w:t>
      </w:r>
      <w:r>
        <w:rPr>
          <w:rFonts w:ascii="Arial" w:hAnsi="Arial" w:cs="Arial"/>
          <w:sz w:val="26"/>
          <w:szCs w:val="26"/>
        </w:rPr>
        <w:t xml:space="preserve"> a su excompañero</w:t>
      </w:r>
      <w:r w:rsidR="00397CA4">
        <w:rPr>
          <w:rFonts w:ascii="Arial" w:hAnsi="Arial" w:cs="Arial"/>
          <w:sz w:val="26"/>
          <w:szCs w:val="26"/>
        </w:rPr>
        <w:t xml:space="preserve"> permanente</w:t>
      </w:r>
      <w:r>
        <w:rPr>
          <w:rFonts w:ascii="Arial" w:hAnsi="Arial" w:cs="Arial"/>
          <w:sz w:val="26"/>
          <w:szCs w:val="26"/>
        </w:rPr>
        <w:t>.</w:t>
      </w:r>
    </w:p>
    <w:p w:rsidR="00615ACC" w:rsidRPr="00D87924" w:rsidRDefault="00615ACC" w:rsidP="00615ACC">
      <w:pPr>
        <w:pStyle w:val="Sinespaciado1"/>
        <w:spacing w:line="360" w:lineRule="auto"/>
        <w:ind w:firstLine="2835"/>
        <w:jc w:val="both"/>
        <w:rPr>
          <w:rFonts w:ascii="Arial" w:hAnsi="Arial" w:cs="Arial"/>
          <w:sz w:val="16"/>
          <w:szCs w:val="26"/>
        </w:rPr>
      </w:pPr>
    </w:p>
    <w:p w:rsidR="00615ACC" w:rsidRDefault="00615ACC" w:rsidP="00615ACC">
      <w:pPr>
        <w:pStyle w:val="Sinespaciado1"/>
        <w:spacing w:line="360" w:lineRule="auto"/>
        <w:ind w:firstLine="2835"/>
        <w:jc w:val="both"/>
        <w:rPr>
          <w:rFonts w:ascii="Arial" w:hAnsi="Arial" w:cs="Arial"/>
          <w:sz w:val="26"/>
          <w:szCs w:val="26"/>
        </w:rPr>
      </w:pPr>
      <w:r>
        <w:rPr>
          <w:rFonts w:ascii="Arial" w:hAnsi="Arial" w:cs="Arial"/>
          <w:sz w:val="26"/>
          <w:szCs w:val="26"/>
        </w:rPr>
        <w:t>d</w:t>
      </w:r>
      <w:r w:rsidRPr="0064090D">
        <w:rPr>
          <w:rFonts w:ascii="Arial" w:hAnsi="Arial" w:cs="Arial"/>
          <w:sz w:val="26"/>
          <w:szCs w:val="26"/>
        </w:rPr>
        <w:t xml:space="preserve">) </w:t>
      </w:r>
      <w:r>
        <w:rPr>
          <w:rFonts w:ascii="Arial" w:hAnsi="Arial" w:cs="Arial"/>
          <w:sz w:val="26"/>
          <w:szCs w:val="26"/>
        </w:rPr>
        <w:t xml:space="preserve">Finalmente, </w:t>
      </w:r>
      <w:r w:rsidRPr="00815196">
        <w:rPr>
          <w:rFonts w:ascii="Arial" w:hAnsi="Arial" w:cs="Arial"/>
          <w:szCs w:val="26"/>
        </w:rPr>
        <w:t>CARLOS ALBERTO OSPINA BETANCUR</w:t>
      </w:r>
      <w:r>
        <w:rPr>
          <w:rFonts w:ascii="Arial" w:hAnsi="Arial" w:cs="Arial"/>
          <w:sz w:val="26"/>
          <w:szCs w:val="26"/>
        </w:rPr>
        <w:t xml:space="preserve">, por escritura pública 1924 del 14 de septiembre de 2011, de la misma Notaría, vende el inmueble a </w:t>
      </w:r>
      <w:r w:rsidRPr="00815196">
        <w:rPr>
          <w:rFonts w:ascii="Arial" w:hAnsi="Arial" w:cs="Arial"/>
          <w:szCs w:val="26"/>
        </w:rPr>
        <w:t>BERTA OSPINA BETANCUR</w:t>
      </w:r>
      <w:r>
        <w:rPr>
          <w:rFonts w:ascii="Arial" w:hAnsi="Arial" w:cs="Arial"/>
          <w:szCs w:val="26"/>
        </w:rPr>
        <w:t>,</w:t>
      </w:r>
      <w:r w:rsidRPr="00815196">
        <w:rPr>
          <w:rFonts w:ascii="Arial" w:hAnsi="Arial" w:cs="Arial"/>
          <w:sz w:val="26"/>
          <w:szCs w:val="26"/>
        </w:rPr>
        <w:t xml:space="preserve"> </w:t>
      </w:r>
      <w:r>
        <w:rPr>
          <w:rFonts w:ascii="Arial" w:hAnsi="Arial" w:cs="Arial"/>
          <w:sz w:val="26"/>
          <w:szCs w:val="26"/>
        </w:rPr>
        <w:t>cuya copia auténtica reposa en el cuaderno principal a folios 30 y 31.</w:t>
      </w:r>
    </w:p>
    <w:p w:rsidR="00615ACC" w:rsidRPr="00815196" w:rsidRDefault="00615ACC" w:rsidP="00615ACC">
      <w:pPr>
        <w:pStyle w:val="Sinespaciado1"/>
        <w:spacing w:line="360" w:lineRule="auto"/>
        <w:ind w:firstLine="2835"/>
        <w:jc w:val="both"/>
        <w:rPr>
          <w:rFonts w:ascii="Arial" w:hAnsi="Arial" w:cs="Arial"/>
          <w:sz w:val="16"/>
          <w:szCs w:val="26"/>
        </w:rPr>
      </w:pPr>
    </w:p>
    <w:p w:rsidR="00615ACC" w:rsidRPr="0064090D" w:rsidRDefault="00615ACC" w:rsidP="00615ACC">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 xml:space="preserve">e) Al expediente se arrimó el certificado de tradición del inmueble identificado con matrícula inmobiliaria 296-36466, del que se puede observar allí aparecen registrados todos los </w:t>
      </w:r>
      <w:r w:rsidR="008606AB">
        <w:rPr>
          <w:rFonts w:ascii="Arial" w:hAnsi="Arial" w:cs="Arial"/>
          <w:sz w:val="26"/>
          <w:szCs w:val="26"/>
        </w:rPr>
        <w:t xml:space="preserve">precitados </w:t>
      </w:r>
      <w:r>
        <w:rPr>
          <w:rFonts w:ascii="Arial" w:hAnsi="Arial" w:cs="Arial"/>
          <w:sz w:val="26"/>
          <w:szCs w:val="26"/>
        </w:rPr>
        <w:t xml:space="preserve">negocios –anotaciones 23, 25, 26, 27 y 28- </w:t>
      </w:r>
      <w:r w:rsidRPr="000D0E01">
        <w:rPr>
          <w:rFonts w:ascii="Arial" w:hAnsi="Arial" w:cs="Arial"/>
          <w:szCs w:val="26"/>
        </w:rPr>
        <w:t>(</w:t>
      </w:r>
      <w:proofErr w:type="spellStart"/>
      <w:r w:rsidRPr="000D0E01">
        <w:rPr>
          <w:rFonts w:ascii="Arial" w:hAnsi="Arial" w:cs="Arial"/>
          <w:szCs w:val="26"/>
        </w:rPr>
        <w:t>fl</w:t>
      </w:r>
      <w:proofErr w:type="spellEnd"/>
      <w:r w:rsidRPr="000D0E01">
        <w:rPr>
          <w:rFonts w:ascii="Arial" w:hAnsi="Arial" w:cs="Arial"/>
          <w:szCs w:val="26"/>
        </w:rPr>
        <w:t xml:space="preserve">. 33-35 c. </w:t>
      </w:r>
      <w:proofErr w:type="spellStart"/>
      <w:r w:rsidRPr="000D0E01">
        <w:rPr>
          <w:rFonts w:ascii="Arial" w:hAnsi="Arial" w:cs="Arial"/>
          <w:szCs w:val="26"/>
        </w:rPr>
        <w:t>ppl</w:t>
      </w:r>
      <w:proofErr w:type="spellEnd"/>
      <w:r w:rsidRPr="000D0E01">
        <w:rPr>
          <w:rFonts w:ascii="Arial" w:hAnsi="Arial" w:cs="Arial"/>
          <w:szCs w:val="26"/>
        </w:rPr>
        <w:t xml:space="preserve">.). </w:t>
      </w:r>
    </w:p>
    <w:p w:rsidR="00615ACC" w:rsidRPr="00BA391E" w:rsidRDefault="00615ACC" w:rsidP="00615ACC">
      <w:pPr>
        <w:pStyle w:val="Sinespaciado1"/>
        <w:spacing w:line="360" w:lineRule="auto"/>
        <w:ind w:firstLine="2835"/>
        <w:jc w:val="both"/>
        <w:rPr>
          <w:rFonts w:ascii="Arial" w:hAnsi="Arial" w:cs="Arial"/>
          <w:sz w:val="16"/>
          <w:szCs w:val="26"/>
        </w:rPr>
      </w:pPr>
    </w:p>
    <w:p w:rsidR="00615ACC" w:rsidRDefault="004C6076" w:rsidP="00615ACC">
      <w:pPr>
        <w:pStyle w:val="Sinespaciado1"/>
        <w:spacing w:line="360" w:lineRule="auto"/>
        <w:ind w:firstLine="2835"/>
        <w:jc w:val="both"/>
        <w:rPr>
          <w:rFonts w:ascii="Arial" w:hAnsi="Arial" w:cs="Arial"/>
          <w:sz w:val="26"/>
          <w:szCs w:val="26"/>
        </w:rPr>
      </w:pPr>
      <w:r>
        <w:rPr>
          <w:rFonts w:ascii="Arial" w:hAnsi="Arial" w:cs="Arial"/>
          <w:sz w:val="26"/>
          <w:szCs w:val="26"/>
        </w:rPr>
        <w:t>8</w:t>
      </w:r>
      <w:r w:rsidR="00615ACC">
        <w:rPr>
          <w:rFonts w:ascii="Arial" w:hAnsi="Arial" w:cs="Arial"/>
          <w:sz w:val="26"/>
          <w:szCs w:val="26"/>
        </w:rPr>
        <w:t xml:space="preserve">. Vistas así las cosas, para esta Magistratura, se halla demostrada la existencia del contrato cuya simulación se depreca, toda vez que con los documentos que se acaban de relacionar, así se infiere. </w:t>
      </w:r>
    </w:p>
    <w:p w:rsidR="00615ACC" w:rsidRPr="00397CA4" w:rsidRDefault="00615ACC" w:rsidP="00615ACC">
      <w:pPr>
        <w:pStyle w:val="Sinespaciado1"/>
        <w:spacing w:line="360" w:lineRule="auto"/>
        <w:ind w:firstLine="2835"/>
        <w:jc w:val="both"/>
        <w:rPr>
          <w:rFonts w:ascii="Arial" w:hAnsi="Arial" w:cs="Arial"/>
          <w:sz w:val="16"/>
          <w:szCs w:val="26"/>
        </w:rPr>
      </w:pPr>
    </w:p>
    <w:p w:rsidR="00397CA4" w:rsidRDefault="004C6076" w:rsidP="00397CA4">
      <w:pPr>
        <w:pStyle w:val="Sinespaciado1"/>
        <w:spacing w:line="360" w:lineRule="auto"/>
        <w:ind w:firstLine="2835"/>
        <w:jc w:val="both"/>
        <w:rPr>
          <w:rFonts w:ascii="Arial" w:hAnsi="Arial" w:cs="Arial"/>
          <w:iCs/>
          <w:sz w:val="26"/>
          <w:szCs w:val="26"/>
        </w:rPr>
      </w:pPr>
      <w:r>
        <w:rPr>
          <w:rFonts w:ascii="Arial" w:hAnsi="Arial" w:cs="Arial"/>
          <w:sz w:val="26"/>
          <w:szCs w:val="26"/>
        </w:rPr>
        <w:t>9</w:t>
      </w:r>
      <w:r w:rsidR="00C95BFF">
        <w:rPr>
          <w:rFonts w:ascii="Arial" w:hAnsi="Arial" w:cs="Arial"/>
          <w:sz w:val="26"/>
          <w:szCs w:val="26"/>
        </w:rPr>
        <w:t>.</w:t>
      </w:r>
      <w:r w:rsidR="00397CA4">
        <w:rPr>
          <w:rFonts w:ascii="Arial" w:hAnsi="Arial" w:cs="Arial"/>
          <w:sz w:val="26"/>
          <w:szCs w:val="26"/>
        </w:rPr>
        <w:t xml:space="preserve"> De otro lado, y conforme a la jurisprudencia que se citó párrafos arriba, </w:t>
      </w:r>
      <w:r w:rsidR="00397CA4">
        <w:rPr>
          <w:rFonts w:ascii="Arial" w:hAnsi="Arial" w:cs="Arial"/>
          <w:iCs/>
          <w:sz w:val="26"/>
          <w:szCs w:val="26"/>
        </w:rPr>
        <w:t>diríase</w:t>
      </w:r>
      <w:r w:rsidR="00397CA4" w:rsidRPr="00397CA4">
        <w:rPr>
          <w:rFonts w:ascii="Arial" w:hAnsi="Arial" w:cs="Arial"/>
          <w:iCs/>
          <w:sz w:val="26"/>
          <w:szCs w:val="26"/>
        </w:rPr>
        <w:t xml:space="preserve"> </w:t>
      </w:r>
      <w:r w:rsidR="00397CA4">
        <w:rPr>
          <w:rFonts w:ascii="Arial" w:hAnsi="Arial" w:cs="Arial"/>
          <w:iCs/>
          <w:sz w:val="26"/>
          <w:szCs w:val="26"/>
        </w:rPr>
        <w:t xml:space="preserve">en principio, que, como no solamente la señora </w:t>
      </w:r>
      <w:r w:rsidR="00397CA4" w:rsidRPr="00397CA4">
        <w:rPr>
          <w:rFonts w:ascii="Arial" w:hAnsi="Arial" w:cs="Arial"/>
          <w:iCs/>
          <w:szCs w:val="26"/>
        </w:rPr>
        <w:t>MARÍA GLADYS BEDOYA MONCADA</w:t>
      </w:r>
      <w:r w:rsidR="00397CA4">
        <w:rPr>
          <w:rFonts w:ascii="Arial" w:hAnsi="Arial" w:cs="Arial"/>
          <w:iCs/>
          <w:sz w:val="26"/>
          <w:szCs w:val="26"/>
        </w:rPr>
        <w:t xml:space="preserve"> demandó la declaración de existencia y disolución de la sociedad patrimonial, sino que ya hubo sentencia en firme que así lo declaró, tal circunstancia la habilitaba</w:t>
      </w:r>
      <w:r w:rsidR="00397CA4" w:rsidRPr="0068350B">
        <w:rPr>
          <w:rFonts w:ascii="Arial" w:hAnsi="Arial" w:cs="Arial"/>
          <w:iCs/>
          <w:sz w:val="26"/>
          <w:szCs w:val="26"/>
        </w:rPr>
        <w:t xml:space="preserve"> del inte</w:t>
      </w:r>
      <w:r w:rsidR="00397CA4">
        <w:rPr>
          <w:rFonts w:ascii="Arial" w:hAnsi="Arial" w:cs="Arial"/>
          <w:iCs/>
          <w:sz w:val="26"/>
          <w:szCs w:val="26"/>
        </w:rPr>
        <w:t xml:space="preserve">rés para demandar en simulación. Empero, en este caso concreto y por la especial circunstancia que se da, </w:t>
      </w:r>
      <w:r w:rsidR="00DA1BBA">
        <w:rPr>
          <w:rFonts w:ascii="Arial" w:hAnsi="Arial" w:cs="Arial"/>
          <w:iCs/>
          <w:sz w:val="26"/>
          <w:szCs w:val="26"/>
        </w:rPr>
        <w:t xml:space="preserve">la Sala </w:t>
      </w:r>
      <w:r w:rsidR="00397CA4">
        <w:rPr>
          <w:rFonts w:ascii="Arial" w:hAnsi="Arial" w:cs="Arial"/>
          <w:iCs/>
          <w:sz w:val="26"/>
          <w:szCs w:val="26"/>
        </w:rPr>
        <w:t xml:space="preserve">no lo </w:t>
      </w:r>
      <w:r w:rsidR="00DA1BBA">
        <w:rPr>
          <w:rFonts w:ascii="Arial" w:hAnsi="Arial" w:cs="Arial"/>
          <w:iCs/>
          <w:sz w:val="26"/>
          <w:szCs w:val="26"/>
        </w:rPr>
        <w:t>cree así</w:t>
      </w:r>
      <w:r w:rsidR="00397CA4">
        <w:rPr>
          <w:rFonts w:ascii="Arial" w:hAnsi="Arial" w:cs="Arial"/>
          <w:iCs/>
          <w:sz w:val="26"/>
          <w:szCs w:val="26"/>
        </w:rPr>
        <w:t>.</w:t>
      </w:r>
    </w:p>
    <w:p w:rsidR="00397CA4" w:rsidRPr="00DA1BBA" w:rsidRDefault="00397CA4" w:rsidP="00615ACC">
      <w:pPr>
        <w:pStyle w:val="Sinespaciado1"/>
        <w:spacing w:line="360" w:lineRule="auto"/>
        <w:ind w:firstLine="2835"/>
        <w:jc w:val="both"/>
        <w:rPr>
          <w:rFonts w:ascii="Arial" w:hAnsi="Arial" w:cs="Arial"/>
          <w:sz w:val="16"/>
          <w:szCs w:val="26"/>
        </w:rPr>
      </w:pPr>
    </w:p>
    <w:p w:rsidR="00615ACC" w:rsidRDefault="00DA1BBA" w:rsidP="00615ACC">
      <w:pPr>
        <w:pStyle w:val="Sinespaciado1"/>
        <w:spacing w:line="360" w:lineRule="auto"/>
        <w:ind w:firstLine="2835"/>
        <w:jc w:val="both"/>
        <w:rPr>
          <w:rFonts w:ascii="Arial" w:hAnsi="Arial" w:cs="Arial"/>
          <w:sz w:val="26"/>
          <w:szCs w:val="26"/>
        </w:rPr>
      </w:pPr>
      <w:r>
        <w:rPr>
          <w:rFonts w:ascii="Arial" w:hAnsi="Arial" w:cs="Arial"/>
          <w:sz w:val="26"/>
          <w:szCs w:val="26"/>
        </w:rPr>
        <w:t xml:space="preserve">En efecto, nótese </w:t>
      </w:r>
      <w:r w:rsidR="00615ACC">
        <w:rPr>
          <w:rFonts w:ascii="Arial" w:hAnsi="Arial" w:cs="Arial"/>
          <w:sz w:val="26"/>
          <w:szCs w:val="26"/>
        </w:rPr>
        <w:t xml:space="preserve">como la demandante, </w:t>
      </w:r>
      <w:r w:rsidR="004C6076">
        <w:rPr>
          <w:rFonts w:ascii="Arial" w:hAnsi="Arial" w:cs="Arial"/>
          <w:sz w:val="26"/>
          <w:szCs w:val="26"/>
        </w:rPr>
        <w:t xml:space="preserve">encontrándose ya </w:t>
      </w:r>
      <w:r w:rsidR="00615ACC">
        <w:rPr>
          <w:rFonts w:ascii="Arial" w:hAnsi="Arial" w:cs="Arial"/>
          <w:sz w:val="26"/>
          <w:szCs w:val="26"/>
        </w:rPr>
        <w:t>disuelta la sociedad patrimonial,</w:t>
      </w:r>
      <w:r w:rsidRPr="00DA1BBA">
        <w:rPr>
          <w:rFonts w:ascii="Arial" w:hAnsi="Arial" w:cs="Arial"/>
          <w:sz w:val="26"/>
          <w:szCs w:val="26"/>
        </w:rPr>
        <w:t xml:space="preserve"> </w:t>
      </w:r>
      <w:r>
        <w:rPr>
          <w:rFonts w:ascii="Arial" w:hAnsi="Arial" w:cs="Arial"/>
          <w:sz w:val="26"/>
          <w:szCs w:val="26"/>
        </w:rPr>
        <w:t>mediante escritura pública número 2580 del 10 de diciembre de 2007</w:t>
      </w:r>
      <w:r w:rsidR="00615ACC">
        <w:rPr>
          <w:rFonts w:ascii="Arial" w:hAnsi="Arial" w:cs="Arial"/>
          <w:sz w:val="26"/>
          <w:szCs w:val="26"/>
        </w:rPr>
        <w:t xml:space="preserve"> le vendió el inmueble objeto del proceso, que tenía la calidad de social, a su mismo excompañero permanente</w:t>
      </w:r>
      <w:r w:rsidRPr="00DA1BBA">
        <w:rPr>
          <w:rFonts w:ascii="Arial" w:hAnsi="Arial" w:cs="Arial"/>
          <w:szCs w:val="26"/>
        </w:rPr>
        <w:t xml:space="preserve"> </w:t>
      </w:r>
      <w:r>
        <w:rPr>
          <w:rFonts w:ascii="Arial" w:hAnsi="Arial" w:cs="Arial"/>
          <w:szCs w:val="26"/>
        </w:rPr>
        <w:t>CARLOS ALBERTO OSPINA BETANCUR</w:t>
      </w:r>
      <w:r w:rsidR="00615ACC">
        <w:rPr>
          <w:rFonts w:ascii="Arial" w:hAnsi="Arial" w:cs="Arial"/>
          <w:sz w:val="26"/>
          <w:szCs w:val="26"/>
        </w:rPr>
        <w:t xml:space="preserve">, y éste luego </w:t>
      </w:r>
      <w:r>
        <w:rPr>
          <w:rFonts w:ascii="Arial" w:hAnsi="Arial" w:cs="Arial"/>
          <w:sz w:val="26"/>
          <w:szCs w:val="26"/>
        </w:rPr>
        <w:t xml:space="preserve">de casi 4 años después, </w:t>
      </w:r>
      <w:r w:rsidR="00615ACC">
        <w:rPr>
          <w:rFonts w:ascii="Arial" w:hAnsi="Arial" w:cs="Arial"/>
          <w:sz w:val="26"/>
          <w:szCs w:val="26"/>
        </w:rPr>
        <w:t>procedió a venderlo</w:t>
      </w:r>
      <w:r>
        <w:rPr>
          <w:rFonts w:ascii="Arial" w:hAnsi="Arial" w:cs="Arial"/>
          <w:sz w:val="26"/>
          <w:szCs w:val="26"/>
        </w:rPr>
        <w:t xml:space="preserve"> a su hermana</w:t>
      </w:r>
      <w:r w:rsidRPr="00DA1BBA">
        <w:rPr>
          <w:rFonts w:ascii="Arial" w:hAnsi="Arial" w:cs="Arial"/>
          <w:szCs w:val="26"/>
        </w:rPr>
        <w:t xml:space="preserve"> </w:t>
      </w:r>
      <w:r>
        <w:rPr>
          <w:rFonts w:ascii="Arial" w:hAnsi="Arial" w:cs="Arial"/>
          <w:szCs w:val="26"/>
        </w:rPr>
        <w:t>BERTA OSPINA BETANCUR</w:t>
      </w:r>
      <w:r w:rsidR="00615ACC">
        <w:rPr>
          <w:rFonts w:ascii="Arial" w:hAnsi="Arial" w:cs="Arial"/>
          <w:sz w:val="26"/>
          <w:szCs w:val="26"/>
        </w:rPr>
        <w:t>.</w:t>
      </w:r>
    </w:p>
    <w:p w:rsidR="008606AB" w:rsidRPr="008606AB" w:rsidRDefault="008606AB" w:rsidP="003F1301">
      <w:pPr>
        <w:pStyle w:val="Sinespaciado1"/>
        <w:spacing w:line="360" w:lineRule="auto"/>
        <w:ind w:firstLine="2835"/>
        <w:jc w:val="both"/>
        <w:rPr>
          <w:rFonts w:ascii="Arial" w:hAnsi="Arial" w:cs="Arial"/>
          <w:iCs/>
          <w:sz w:val="16"/>
          <w:szCs w:val="26"/>
        </w:rPr>
      </w:pPr>
    </w:p>
    <w:p w:rsidR="004324E4" w:rsidRDefault="005E417C" w:rsidP="005563D7">
      <w:pPr>
        <w:pStyle w:val="Sinespaciado1"/>
        <w:spacing w:line="360" w:lineRule="auto"/>
        <w:ind w:firstLine="2835"/>
        <w:jc w:val="both"/>
        <w:rPr>
          <w:rFonts w:ascii="Arial" w:hAnsi="Arial" w:cs="Arial"/>
          <w:iCs/>
          <w:sz w:val="26"/>
          <w:szCs w:val="26"/>
        </w:rPr>
      </w:pPr>
      <w:r>
        <w:rPr>
          <w:rFonts w:ascii="Arial" w:hAnsi="Arial" w:cs="Arial"/>
          <w:iCs/>
          <w:sz w:val="26"/>
          <w:szCs w:val="26"/>
        </w:rPr>
        <w:t>De manera que, si fue la misma demandante</w:t>
      </w:r>
      <w:r w:rsidR="00673263" w:rsidRPr="00673263">
        <w:rPr>
          <w:rFonts w:ascii="Arial" w:hAnsi="Arial" w:cs="Arial"/>
          <w:iCs/>
          <w:szCs w:val="26"/>
        </w:rPr>
        <w:t xml:space="preserve"> </w:t>
      </w:r>
      <w:r w:rsidR="00673263" w:rsidRPr="00397CA4">
        <w:rPr>
          <w:rFonts w:ascii="Arial" w:hAnsi="Arial" w:cs="Arial"/>
          <w:iCs/>
          <w:szCs w:val="26"/>
        </w:rPr>
        <w:t>MARÍA GLADYS</w:t>
      </w:r>
      <w:r>
        <w:rPr>
          <w:rFonts w:ascii="Arial" w:hAnsi="Arial" w:cs="Arial"/>
          <w:iCs/>
          <w:sz w:val="26"/>
          <w:szCs w:val="26"/>
        </w:rPr>
        <w:t xml:space="preserve">, quien dispuso de un bien de la sociedad patrimonial </w:t>
      </w:r>
      <w:r w:rsidR="00673263">
        <w:rPr>
          <w:rFonts w:ascii="Arial" w:hAnsi="Arial" w:cs="Arial"/>
          <w:iCs/>
          <w:sz w:val="26"/>
          <w:szCs w:val="26"/>
        </w:rPr>
        <w:t xml:space="preserve">ya disuelta, </w:t>
      </w:r>
      <w:r>
        <w:rPr>
          <w:rFonts w:ascii="Arial" w:hAnsi="Arial" w:cs="Arial"/>
          <w:iCs/>
          <w:sz w:val="26"/>
          <w:szCs w:val="26"/>
        </w:rPr>
        <w:t>que estaba en cabeza suya, sin importar en qué circunstancias lo hizo, y quien lo adquirió</w:t>
      </w:r>
      <w:r w:rsidR="00673263">
        <w:rPr>
          <w:rFonts w:ascii="Arial" w:hAnsi="Arial" w:cs="Arial"/>
          <w:iCs/>
          <w:sz w:val="26"/>
          <w:szCs w:val="26"/>
        </w:rPr>
        <w:t>, su ex compañero permanente,</w:t>
      </w:r>
      <w:r>
        <w:rPr>
          <w:rFonts w:ascii="Arial" w:hAnsi="Arial" w:cs="Arial"/>
          <w:iCs/>
          <w:sz w:val="26"/>
          <w:szCs w:val="26"/>
        </w:rPr>
        <w:t xml:space="preserve"> también </w:t>
      </w:r>
      <w:r w:rsidR="00673263">
        <w:rPr>
          <w:rFonts w:ascii="Arial" w:hAnsi="Arial" w:cs="Arial"/>
          <w:iCs/>
          <w:sz w:val="26"/>
          <w:szCs w:val="26"/>
        </w:rPr>
        <w:t>lo vendió</w:t>
      </w:r>
      <w:r>
        <w:rPr>
          <w:rFonts w:ascii="Arial" w:hAnsi="Arial" w:cs="Arial"/>
          <w:iCs/>
          <w:sz w:val="26"/>
          <w:szCs w:val="26"/>
        </w:rPr>
        <w:t xml:space="preserve">, el interés que pudo tener la </w:t>
      </w:r>
      <w:r w:rsidR="00673263">
        <w:rPr>
          <w:rFonts w:ascii="Arial" w:hAnsi="Arial" w:cs="Arial"/>
          <w:iCs/>
          <w:sz w:val="26"/>
          <w:szCs w:val="26"/>
        </w:rPr>
        <w:t xml:space="preserve">accionante </w:t>
      </w:r>
      <w:r>
        <w:rPr>
          <w:rFonts w:ascii="Arial" w:hAnsi="Arial" w:cs="Arial"/>
          <w:iCs/>
          <w:sz w:val="26"/>
          <w:szCs w:val="26"/>
        </w:rPr>
        <w:t>en la simulación</w:t>
      </w:r>
      <w:r w:rsidR="003F1301">
        <w:rPr>
          <w:rFonts w:ascii="Arial" w:hAnsi="Arial" w:cs="Arial"/>
          <w:iCs/>
          <w:sz w:val="26"/>
          <w:szCs w:val="26"/>
        </w:rPr>
        <w:t xml:space="preserve"> no </w:t>
      </w:r>
      <w:r w:rsidR="006F26EB">
        <w:rPr>
          <w:rFonts w:ascii="Arial" w:hAnsi="Arial" w:cs="Arial"/>
          <w:iCs/>
          <w:sz w:val="26"/>
          <w:szCs w:val="26"/>
        </w:rPr>
        <w:t>surge</w:t>
      </w:r>
      <w:r w:rsidR="003F1301">
        <w:rPr>
          <w:rFonts w:ascii="Arial" w:hAnsi="Arial" w:cs="Arial"/>
          <w:iCs/>
          <w:sz w:val="26"/>
          <w:szCs w:val="26"/>
        </w:rPr>
        <w:t xml:space="preserve"> por ningún lado. Y es que</w:t>
      </w:r>
      <w:r>
        <w:rPr>
          <w:rFonts w:ascii="Arial" w:hAnsi="Arial" w:cs="Arial"/>
          <w:iCs/>
          <w:sz w:val="26"/>
          <w:szCs w:val="26"/>
        </w:rPr>
        <w:t xml:space="preserve">, si se llegase a declarar la </w:t>
      </w:r>
      <w:r w:rsidR="003F1301">
        <w:rPr>
          <w:rFonts w:ascii="Arial" w:hAnsi="Arial" w:cs="Arial"/>
          <w:iCs/>
          <w:sz w:val="26"/>
          <w:szCs w:val="26"/>
        </w:rPr>
        <w:t>simulación</w:t>
      </w:r>
      <w:r>
        <w:rPr>
          <w:rFonts w:ascii="Arial" w:hAnsi="Arial" w:cs="Arial"/>
          <w:iCs/>
          <w:sz w:val="26"/>
          <w:szCs w:val="26"/>
        </w:rPr>
        <w:t xml:space="preserve"> absoluta de la venta que hizo su excompañero permanente, el bien no </w:t>
      </w:r>
      <w:r w:rsidR="005563D7">
        <w:rPr>
          <w:rFonts w:ascii="Arial" w:hAnsi="Arial" w:cs="Arial"/>
          <w:iCs/>
          <w:sz w:val="26"/>
          <w:szCs w:val="26"/>
        </w:rPr>
        <w:t xml:space="preserve">regresaría </w:t>
      </w:r>
      <w:r>
        <w:rPr>
          <w:rFonts w:ascii="Arial" w:hAnsi="Arial" w:cs="Arial"/>
          <w:iCs/>
          <w:sz w:val="26"/>
          <w:szCs w:val="26"/>
        </w:rPr>
        <w:t>a la sociedad patrimonial, sino que volvería al patrimonio de</w:t>
      </w:r>
      <w:r w:rsidR="003F1301">
        <w:rPr>
          <w:rFonts w:ascii="Arial" w:hAnsi="Arial" w:cs="Arial"/>
          <w:iCs/>
          <w:sz w:val="26"/>
          <w:szCs w:val="26"/>
        </w:rPr>
        <w:t>l vendedor y n</w:t>
      </w:r>
      <w:r>
        <w:rPr>
          <w:rFonts w:ascii="Arial" w:hAnsi="Arial" w:cs="Arial"/>
          <w:iCs/>
          <w:sz w:val="26"/>
          <w:szCs w:val="26"/>
        </w:rPr>
        <w:t>ingún provecho obtendría de dicha declaración.</w:t>
      </w:r>
    </w:p>
    <w:p w:rsidR="004324E4" w:rsidRPr="004324E4" w:rsidRDefault="004324E4" w:rsidP="005563D7">
      <w:pPr>
        <w:pStyle w:val="Sinespaciado1"/>
        <w:spacing w:line="360" w:lineRule="auto"/>
        <w:ind w:firstLine="2835"/>
        <w:jc w:val="both"/>
        <w:rPr>
          <w:rFonts w:ascii="Arial" w:hAnsi="Arial" w:cs="Arial"/>
          <w:iCs/>
          <w:sz w:val="16"/>
          <w:szCs w:val="26"/>
        </w:rPr>
      </w:pPr>
    </w:p>
    <w:p w:rsidR="008606AB" w:rsidRPr="008606AB" w:rsidRDefault="004324E4" w:rsidP="005563D7">
      <w:pPr>
        <w:pStyle w:val="Sinespaciado1"/>
        <w:spacing w:line="360" w:lineRule="auto"/>
        <w:ind w:firstLine="2835"/>
        <w:jc w:val="both"/>
        <w:rPr>
          <w:rFonts w:ascii="Arial" w:hAnsi="Arial" w:cs="Arial"/>
          <w:iCs/>
          <w:sz w:val="26"/>
          <w:szCs w:val="26"/>
        </w:rPr>
      </w:pPr>
      <w:r>
        <w:rPr>
          <w:rFonts w:ascii="Arial" w:hAnsi="Arial" w:cs="Arial"/>
          <w:iCs/>
          <w:sz w:val="26"/>
          <w:szCs w:val="26"/>
        </w:rPr>
        <w:t>E</w:t>
      </w:r>
      <w:r w:rsidR="005563D7">
        <w:rPr>
          <w:rFonts w:ascii="Arial" w:hAnsi="Arial" w:cs="Arial"/>
          <w:iCs/>
          <w:sz w:val="26"/>
          <w:szCs w:val="26"/>
        </w:rPr>
        <w:t>l</w:t>
      </w:r>
      <w:r w:rsidR="008606AB" w:rsidRPr="008606AB">
        <w:rPr>
          <w:rFonts w:ascii="Arial" w:hAnsi="Arial" w:cs="Arial"/>
          <w:iCs/>
          <w:sz w:val="26"/>
          <w:szCs w:val="26"/>
        </w:rPr>
        <w:t xml:space="preserve"> interés que debe existir en quien alega la simulación ha de</w:t>
      </w:r>
      <w:r w:rsidR="008606AB">
        <w:rPr>
          <w:rFonts w:ascii="Arial" w:hAnsi="Arial" w:cs="Arial"/>
          <w:iCs/>
          <w:sz w:val="26"/>
          <w:szCs w:val="26"/>
        </w:rPr>
        <w:t xml:space="preserve"> </w:t>
      </w:r>
      <w:r w:rsidR="008606AB" w:rsidRPr="008606AB">
        <w:rPr>
          <w:rFonts w:ascii="Arial" w:hAnsi="Arial" w:cs="Arial"/>
          <w:iCs/>
          <w:sz w:val="26"/>
          <w:szCs w:val="26"/>
        </w:rPr>
        <w:t>traducirse en un perjuicio actual, no eventual, y ha de ser un</w:t>
      </w:r>
      <w:r w:rsidR="008606AB">
        <w:rPr>
          <w:rFonts w:ascii="Arial" w:hAnsi="Arial" w:cs="Arial"/>
          <w:iCs/>
          <w:sz w:val="26"/>
          <w:szCs w:val="26"/>
        </w:rPr>
        <w:t xml:space="preserve"> </w:t>
      </w:r>
      <w:r w:rsidR="008606AB" w:rsidRPr="008606AB">
        <w:rPr>
          <w:rFonts w:ascii="Arial" w:hAnsi="Arial" w:cs="Arial"/>
          <w:iCs/>
          <w:sz w:val="26"/>
          <w:szCs w:val="26"/>
        </w:rPr>
        <w:t>perjuicio cierto no simplemente hipotético; el derecho que se lesiona</w:t>
      </w:r>
      <w:r w:rsidR="008606AB">
        <w:rPr>
          <w:rFonts w:ascii="Arial" w:hAnsi="Arial" w:cs="Arial"/>
          <w:iCs/>
          <w:sz w:val="26"/>
          <w:szCs w:val="26"/>
        </w:rPr>
        <w:t xml:space="preserve"> </w:t>
      </w:r>
      <w:r w:rsidR="008606AB" w:rsidRPr="008606AB">
        <w:rPr>
          <w:rFonts w:ascii="Arial" w:hAnsi="Arial" w:cs="Arial"/>
          <w:iCs/>
          <w:sz w:val="26"/>
          <w:szCs w:val="26"/>
        </w:rPr>
        <w:t>con la celebración del acto simulado, lesión de la cual se deriva el</w:t>
      </w:r>
      <w:r w:rsidR="008606AB">
        <w:rPr>
          <w:rFonts w:ascii="Arial" w:hAnsi="Arial" w:cs="Arial"/>
          <w:iCs/>
          <w:sz w:val="26"/>
          <w:szCs w:val="26"/>
        </w:rPr>
        <w:t xml:space="preserve"> </w:t>
      </w:r>
      <w:r w:rsidR="008606AB" w:rsidRPr="008606AB">
        <w:rPr>
          <w:rFonts w:ascii="Arial" w:hAnsi="Arial" w:cs="Arial"/>
          <w:iCs/>
          <w:sz w:val="26"/>
          <w:szCs w:val="26"/>
        </w:rPr>
        <w:t>interés jurídico del demandante, debe existir al momento de</w:t>
      </w:r>
      <w:r w:rsidR="008606AB">
        <w:rPr>
          <w:rFonts w:ascii="Arial" w:hAnsi="Arial" w:cs="Arial"/>
          <w:iCs/>
          <w:sz w:val="26"/>
          <w:szCs w:val="26"/>
        </w:rPr>
        <w:t xml:space="preserve"> </w:t>
      </w:r>
      <w:r w:rsidR="008606AB" w:rsidRPr="008606AB">
        <w:rPr>
          <w:rFonts w:ascii="Arial" w:hAnsi="Arial" w:cs="Arial"/>
          <w:iCs/>
          <w:sz w:val="26"/>
          <w:szCs w:val="26"/>
        </w:rPr>
        <w:t>deducirse la acción</w:t>
      </w:r>
      <w:r w:rsidR="00BC1D15">
        <w:rPr>
          <w:rFonts w:ascii="Arial" w:hAnsi="Arial" w:cs="Arial"/>
          <w:iCs/>
          <w:sz w:val="26"/>
          <w:szCs w:val="26"/>
        </w:rPr>
        <w:t>. En este caso no se dan dichos supuestos, por la potísima razón de que la misma actora ya se había desprendido de cualquier interés en el bien objeto del proceso</w:t>
      </w:r>
      <w:r w:rsidR="008606AB" w:rsidRPr="008606AB">
        <w:rPr>
          <w:rFonts w:ascii="Arial" w:hAnsi="Arial" w:cs="Arial"/>
          <w:iCs/>
          <w:sz w:val="26"/>
          <w:szCs w:val="26"/>
        </w:rPr>
        <w:t xml:space="preserve">, porque </w:t>
      </w:r>
      <w:r w:rsidR="00BC1D15">
        <w:rPr>
          <w:rFonts w:ascii="Arial" w:hAnsi="Arial" w:cs="Arial"/>
          <w:iCs/>
          <w:sz w:val="26"/>
          <w:szCs w:val="26"/>
        </w:rPr>
        <w:t>fue ella misma quien lo enajenó a su excompañero y este a su vez procedió a venderlo.</w:t>
      </w:r>
    </w:p>
    <w:p w:rsidR="00C95BFF" w:rsidRPr="00C95BFF" w:rsidRDefault="00C95BFF" w:rsidP="003F1301">
      <w:pPr>
        <w:pStyle w:val="Sinespaciado1"/>
        <w:spacing w:line="360" w:lineRule="auto"/>
        <w:ind w:firstLine="2835"/>
        <w:jc w:val="both"/>
        <w:rPr>
          <w:rFonts w:ascii="Arial" w:hAnsi="Arial" w:cs="Arial"/>
          <w:iCs/>
          <w:sz w:val="16"/>
          <w:szCs w:val="26"/>
        </w:rPr>
      </w:pPr>
    </w:p>
    <w:p w:rsidR="00C95BFF" w:rsidRDefault="00BC1D15" w:rsidP="003F1301">
      <w:pPr>
        <w:pStyle w:val="Sinespaciado1"/>
        <w:spacing w:line="360" w:lineRule="auto"/>
        <w:ind w:firstLine="2835"/>
        <w:jc w:val="both"/>
        <w:rPr>
          <w:rFonts w:ascii="Arial" w:hAnsi="Arial" w:cs="Arial"/>
          <w:iCs/>
          <w:sz w:val="26"/>
          <w:szCs w:val="26"/>
        </w:rPr>
      </w:pPr>
      <w:r>
        <w:rPr>
          <w:rFonts w:ascii="Arial" w:hAnsi="Arial" w:cs="Arial"/>
          <w:iCs/>
          <w:sz w:val="26"/>
          <w:szCs w:val="26"/>
        </w:rPr>
        <w:t>9</w:t>
      </w:r>
      <w:r w:rsidR="00C95BFF">
        <w:rPr>
          <w:rFonts w:ascii="Arial" w:hAnsi="Arial" w:cs="Arial"/>
          <w:iCs/>
          <w:sz w:val="26"/>
          <w:szCs w:val="26"/>
        </w:rPr>
        <w:t xml:space="preserve">. Por otra parte, </w:t>
      </w:r>
      <w:r>
        <w:rPr>
          <w:rFonts w:ascii="Arial" w:hAnsi="Arial" w:cs="Arial"/>
          <w:iCs/>
          <w:sz w:val="26"/>
          <w:szCs w:val="26"/>
        </w:rPr>
        <w:t xml:space="preserve">no estamos frente a una venta </w:t>
      </w:r>
      <w:r w:rsidR="00C95BFF">
        <w:rPr>
          <w:rFonts w:ascii="Arial" w:hAnsi="Arial" w:cs="Arial"/>
          <w:iCs/>
          <w:sz w:val="26"/>
          <w:szCs w:val="26"/>
        </w:rPr>
        <w:t>de un bien social durante la vigencia de la sociedad patrimonial</w:t>
      </w:r>
      <w:r>
        <w:rPr>
          <w:rFonts w:ascii="Arial" w:hAnsi="Arial" w:cs="Arial"/>
          <w:iCs/>
          <w:sz w:val="26"/>
          <w:szCs w:val="26"/>
        </w:rPr>
        <w:t xml:space="preserve"> por parte de uno de los compañeros permanente</w:t>
      </w:r>
      <w:r w:rsidR="00C95BFF">
        <w:rPr>
          <w:rFonts w:ascii="Arial" w:hAnsi="Arial" w:cs="Arial"/>
          <w:iCs/>
          <w:sz w:val="26"/>
          <w:szCs w:val="26"/>
        </w:rPr>
        <w:t xml:space="preserve">. No. Se insiste, porque claro está que cuando el señor </w:t>
      </w:r>
      <w:r w:rsidR="00C95BFF" w:rsidRPr="00C95BFF">
        <w:rPr>
          <w:rFonts w:ascii="Arial" w:hAnsi="Arial" w:cs="Arial"/>
          <w:iCs/>
          <w:szCs w:val="26"/>
        </w:rPr>
        <w:t>CARLOS ALBERTO OSPINA BETANCUR</w:t>
      </w:r>
      <w:r w:rsidR="00C95BFF">
        <w:rPr>
          <w:rFonts w:ascii="Arial" w:hAnsi="Arial" w:cs="Arial"/>
          <w:iCs/>
          <w:sz w:val="26"/>
          <w:szCs w:val="26"/>
        </w:rPr>
        <w:t xml:space="preserve"> enajenó el inmueble objeto del proceso, ya se había disuelto la sociedad patrimonial</w:t>
      </w:r>
      <w:r>
        <w:rPr>
          <w:rFonts w:ascii="Arial" w:hAnsi="Arial" w:cs="Arial"/>
          <w:iCs/>
          <w:sz w:val="26"/>
          <w:szCs w:val="26"/>
        </w:rPr>
        <w:t xml:space="preserve"> y era su misma compañera quien se lo había enajenado</w:t>
      </w:r>
      <w:r w:rsidR="00C95BFF">
        <w:rPr>
          <w:rFonts w:ascii="Arial" w:hAnsi="Arial" w:cs="Arial"/>
          <w:iCs/>
          <w:sz w:val="26"/>
          <w:szCs w:val="26"/>
        </w:rPr>
        <w:t xml:space="preserve">. </w:t>
      </w:r>
    </w:p>
    <w:p w:rsidR="007018DB" w:rsidRPr="003F1301" w:rsidRDefault="007018DB" w:rsidP="007018DB">
      <w:pPr>
        <w:pStyle w:val="Sinespaciado1"/>
        <w:spacing w:line="360" w:lineRule="auto"/>
        <w:ind w:firstLine="2835"/>
        <w:jc w:val="both"/>
        <w:rPr>
          <w:rFonts w:ascii="Arial" w:hAnsi="Arial" w:cs="Arial"/>
          <w:iCs/>
          <w:sz w:val="16"/>
          <w:szCs w:val="26"/>
        </w:rPr>
      </w:pPr>
    </w:p>
    <w:p w:rsidR="007018DB" w:rsidRPr="0064090D" w:rsidRDefault="00BC1D15" w:rsidP="007018DB">
      <w:pPr>
        <w:pStyle w:val="Sinespaciado1"/>
        <w:spacing w:line="360" w:lineRule="auto"/>
        <w:ind w:firstLine="2835"/>
        <w:jc w:val="both"/>
        <w:rPr>
          <w:rFonts w:ascii="Arial" w:hAnsi="Arial" w:cs="Arial"/>
          <w:iCs/>
          <w:sz w:val="26"/>
          <w:szCs w:val="26"/>
        </w:rPr>
      </w:pPr>
      <w:r>
        <w:rPr>
          <w:rFonts w:ascii="Arial" w:hAnsi="Arial" w:cs="Arial"/>
          <w:iCs/>
          <w:sz w:val="26"/>
          <w:szCs w:val="26"/>
        </w:rPr>
        <w:t xml:space="preserve">10. </w:t>
      </w:r>
      <w:r w:rsidR="007018DB" w:rsidRPr="00360023">
        <w:rPr>
          <w:rFonts w:ascii="Arial" w:hAnsi="Arial" w:cs="Arial"/>
          <w:iCs/>
          <w:sz w:val="26"/>
          <w:szCs w:val="26"/>
        </w:rPr>
        <w:t>En concordancia con lo dicho, se debe c</w:t>
      </w:r>
      <w:r w:rsidR="007018DB">
        <w:rPr>
          <w:rFonts w:ascii="Arial" w:hAnsi="Arial" w:cs="Arial"/>
          <w:iCs/>
          <w:sz w:val="26"/>
          <w:szCs w:val="26"/>
        </w:rPr>
        <w:t xml:space="preserve">oncluir que la a quo </w:t>
      </w:r>
      <w:r w:rsidR="003F1301">
        <w:rPr>
          <w:rFonts w:ascii="Arial" w:hAnsi="Arial" w:cs="Arial"/>
          <w:iCs/>
          <w:sz w:val="26"/>
          <w:szCs w:val="26"/>
        </w:rPr>
        <w:t xml:space="preserve">no </w:t>
      </w:r>
      <w:r w:rsidR="007018DB">
        <w:rPr>
          <w:rFonts w:ascii="Arial" w:hAnsi="Arial" w:cs="Arial"/>
          <w:iCs/>
          <w:sz w:val="26"/>
          <w:szCs w:val="26"/>
        </w:rPr>
        <w:t>anduvo descaminada</w:t>
      </w:r>
      <w:r w:rsidR="003F1301">
        <w:rPr>
          <w:rFonts w:ascii="Arial" w:hAnsi="Arial" w:cs="Arial"/>
          <w:iCs/>
          <w:sz w:val="26"/>
          <w:szCs w:val="26"/>
        </w:rPr>
        <w:t xml:space="preserve"> al proferir el fallo apelado</w:t>
      </w:r>
      <w:r w:rsidR="007018DB" w:rsidRPr="00360023">
        <w:rPr>
          <w:rFonts w:ascii="Arial" w:hAnsi="Arial" w:cs="Arial"/>
          <w:iCs/>
          <w:sz w:val="26"/>
          <w:szCs w:val="26"/>
        </w:rPr>
        <w:t xml:space="preserve">, toda vez que para la bienandanza de la acción de simulación ejercida por uno de los </w:t>
      </w:r>
      <w:r w:rsidR="003F1301">
        <w:rPr>
          <w:rFonts w:ascii="Arial" w:hAnsi="Arial" w:cs="Arial"/>
          <w:iCs/>
          <w:sz w:val="26"/>
          <w:szCs w:val="26"/>
        </w:rPr>
        <w:t xml:space="preserve">compañeros permanentes </w:t>
      </w:r>
      <w:r w:rsidR="007018DB" w:rsidRPr="00360023">
        <w:rPr>
          <w:rFonts w:ascii="Arial" w:hAnsi="Arial" w:cs="Arial"/>
          <w:iCs/>
          <w:sz w:val="26"/>
          <w:szCs w:val="26"/>
        </w:rPr>
        <w:t>frente a los</w:t>
      </w:r>
      <w:r w:rsidR="007018DB">
        <w:rPr>
          <w:rFonts w:ascii="Arial" w:hAnsi="Arial" w:cs="Arial"/>
          <w:iCs/>
          <w:sz w:val="26"/>
          <w:szCs w:val="26"/>
        </w:rPr>
        <w:t xml:space="preserve"> actos de disposición aparentes</w:t>
      </w:r>
      <w:r w:rsidR="007018DB" w:rsidRPr="00360023">
        <w:rPr>
          <w:rFonts w:ascii="Arial" w:hAnsi="Arial" w:cs="Arial"/>
          <w:iCs/>
          <w:sz w:val="26"/>
          <w:szCs w:val="26"/>
        </w:rPr>
        <w:t xml:space="preserve"> del otro, </w:t>
      </w:r>
      <w:r w:rsidR="003F1301">
        <w:rPr>
          <w:rFonts w:ascii="Arial" w:hAnsi="Arial" w:cs="Arial"/>
          <w:iCs/>
          <w:sz w:val="26"/>
          <w:szCs w:val="26"/>
        </w:rPr>
        <w:t>claro estaba que no</w:t>
      </w:r>
      <w:r w:rsidR="007018DB" w:rsidRPr="00360023">
        <w:rPr>
          <w:rFonts w:ascii="Arial" w:hAnsi="Arial" w:cs="Arial"/>
          <w:iCs/>
          <w:sz w:val="26"/>
          <w:szCs w:val="26"/>
        </w:rPr>
        <w:t xml:space="preserve"> le asistía “interés” serio y actual a </w:t>
      </w:r>
      <w:r w:rsidR="007018DB">
        <w:rPr>
          <w:rFonts w:ascii="Arial" w:hAnsi="Arial" w:cs="Arial"/>
          <w:iCs/>
          <w:sz w:val="26"/>
          <w:szCs w:val="26"/>
        </w:rPr>
        <w:t>la actora</w:t>
      </w:r>
      <w:r w:rsidR="007018DB" w:rsidRPr="00E547C3">
        <w:rPr>
          <w:rFonts w:ascii="Arial" w:hAnsi="Arial" w:cs="Arial"/>
          <w:bCs/>
          <w:szCs w:val="24"/>
          <w:lang w:val="es-MX"/>
        </w:rPr>
        <w:t xml:space="preserve"> </w:t>
      </w:r>
      <w:r w:rsidR="007018DB">
        <w:rPr>
          <w:rFonts w:ascii="Arial" w:hAnsi="Arial" w:cs="Arial"/>
          <w:bCs/>
          <w:szCs w:val="24"/>
          <w:lang w:val="es-MX"/>
        </w:rPr>
        <w:t>MARÍA GLADYS BEDOYA MONCADA</w:t>
      </w:r>
      <w:r w:rsidR="007018DB">
        <w:rPr>
          <w:rFonts w:ascii="Arial" w:hAnsi="Arial" w:cs="Arial"/>
          <w:iCs/>
          <w:sz w:val="26"/>
          <w:szCs w:val="26"/>
        </w:rPr>
        <w:t>.</w:t>
      </w:r>
    </w:p>
    <w:p w:rsidR="007018DB" w:rsidRPr="00C95BFF" w:rsidRDefault="007018DB" w:rsidP="000C37EB">
      <w:pPr>
        <w:pStyle w:val="Sinespaciado1"/>
        <w:spacing w:line="360" w:lineRule="auto"/>
        <w:ind w:firstLine="2835"/>
        <w:jc w:val="both"/>
        <w:rPr>
          <w:rFonts w:ascii="Arial" w:hAnsi="Arial" w:cs="Arial"/>
          <w:sz w:val="16"/>
          <w:szCs w:val="26"/>
        </w:rPr>
      </w:pPr>
    </w:p>
    <w:p w:rsidR="000C37EB" w:rsidRPr="00C95BFF" w:rsidRDefault="003F1301" w:rsidP="00C95BFF">
      <w:pPr>
        <w:pStyle w:val="Sinespaciado1"/>
        <w:spacing w:line="360" w:lineRule="auto"/>
        <w:ind w:firstLine="2835"/>
        <w:jc w:val="both"/>
        <w:rPr>
          <w:rFonts w:ascii="Arial" w:hAnsi="Arial" w:cs="Arial"/>
          <w:sz w:val="26"/>
          <w:szCs w:val="26"/>
        </w:rPr>
      </w:pPr>
      <w:r>
        <w:rPr>
          <w:rFonts w:ascii="Arial" w:hAnsi="Arial" w:cs="Arial"/>
          <w:sz w:val="26"/>
          <w:szCs w:val="26"/>
        </w:rPr>
        <w:t xml:space="preserve">Se confirmará el fallo apelado y se condenará en costas a la parte demandante. </w:t>
      </w:r>
    </w:p>
    <w:p w:rsidR="000C37EB" w:rsidRPr="005B5185" w:rsidRDefault="000C37EB" w:rsidP="000C37EB">
      <w:pPr>
        <w:pStyle w:val="Sinespaciado1"/>
        <w:spacing w:line="360" w:lineRule="auto"/>
        <w:ind w:firstLine="2835"/>
        <w:jc w:val="both"/>
        <w:rPr>
          <w:rFonts w:ascii="Arial" w:hAnsi="Arial" w:cs="Arial"/>
          <w:sz w:val="24"/>
          <w:szCs w:val="26"/>
        </w:rPr>
      </w:pPr>
    </w:p>
    <w:p w:rsidR="000C37EB" w:rsidRDefault="000C37EB" w:rsidP="000C37EB">
      <w:pPr>
        <w:pStyle w:val="Sinespaciado1"/>
        <w:spacing w:line="360" w:lineRule="auto"/>
        <w:ind w:firstLine="2835"/>
        <w:jc w:val="both"/>
        <w:rPr>
          <w:rFonts w:ascii="Arial" w:hAnsi="Arial" w:cs="Arial"/>
          <w:b/>
          <w:bCs/>
          <w:szCs w:val="26"/>
        </w:rPr>
      </w:pPr>
      <w:r w:rsidRPr="008C4E27">
        <w:rPr>
          <w:rFonts w:ascii="Arial" w:hAnsi="Arial" w:cs="Arial"/>
          <w:b/>
          <w:bCs/>
          <w:szCs w:val="26"/>
        </w:rPr>
        <w:t>VII. DECISIÓN</w:t>
      </w:r>
    </w:p>
    <w:p w:rsidR="000C37EB" w:rsidRPr="008C4E27" w:rsidRDefault="000C37EB" w:rsidP="000C37EB">
      <w:pPr>
        <w:pStyle w:val="Sinespaciado1"/>
        <w:spacing w:line="360" w:lineRule="auto"/>
        <w:ind w:firstLine="2835"/>
        <w:jc w:val="both"/>
        <w:rPr>
          <w:rFonts w:ascii="Arial" w:hAnsi="Arial" w:cs="Arial"/>
          <w:b/>
          <w:bCs/>
          <w:sz w:val="24"/>
          <w:szCs w:val="26"/>
        </w:rPr>
      </w:pPr>
    </w:p>
    <w:p w:rsidR="000C37EB" w:rsidRDefault="000C37EB" w:rsidP="000C37EB">
      <w:pPr>
        <w:pStyle w:val="Sinespaciado1"/>
        <w:spacing w:line="360" w:lineRule="auto"/>
        <w:ind w:firstLine="2835"/>
        <w:jc w:val="both"/>
        <w:rPr>
          <w:rFonts w:ascii="Arial" w:hAnsi="Arial" w:cs="Arial"/>
          <w:bCs/>
          <w:sz w:val="26"/>
          <w:szCs w:val="26"/>
        </w:rPr>
      </w:pPr>
      <w:r w:rsidRPr="00761207">
        <w:rPr>
          <w:rFonts w:ascii="Arial" w:hAnsi="Arial" w:cs="Arial"/>
          <w:bCs/>
          <w:sz w:val="26"/>
          <w:szCs w:val="26"/>
        </w:rPr>
        <w:t xml:space="preserve">En mérito de lo expuesto, el Tribunal Superior del Distrito Judicial de Pereira, en Sala Civil Familia de Decisión, administrando justicia en nombre de la República y por autoridad de la ley, </w:t>
      </w:r>
    </w:p>
    <w:p w:rsidR="000C37EB" w:rsidRPr="008C4E27" w:rsidRDefault="000C37EB" w:rsidP="000C37EB">
      <w:pPr>
        <w:pStyle w:val="Sinespaciado1"/>
        <w:spacing w:line="360" w:lineRule="auto"/>
        <w:ind w:firstLine="2835"/>
        <w:jc w:val="both"/>
        <w:rPr>
          <w:rFonts w:ascii="Arial" w:hAnsi="Arial" w:cs="Arial"/>
          <w:bCs/>
          <w:sz w:val="24"/>
          <w:szCs w:val="26"/>
        </w:rPr>
      </w:pPr>
    </w:p>
    <w:p w:rsidR="000C37EB" w:rsidRPr="00B75612" w:rsidRDefault="000C37EB" w:rsidP="000C37EB">
      <w:pPr>
        <w:pStyle w:val="Sinespaciado1"/>
        <w:spacing w:line="360" w:lineRule="auto"/>
        <w:ind w:firstLine="2835"/>
        <w:jc w:val="both"/>
        <w:rPr>
          <w:rFonts w:ascii="Arial" w:hAnsi="Arial" w:cs="Arial"/>
          <w:b/>
          <w:bCs/>
          <w:sz w:val="24"/>
          <w:szCs w:val="26"/>
        </w:rPr>
      </w:pPr>
      <w:r w:rsidRPr="00B75612">
        <w:rPr>
          <w:rFonts w:ascii="Arial" w:hAnsi="Arial" w:cs="Arial"/>
          <w:b/>
          <w:bCs/>
          <w:sz w:val="24"/>
          <w:szCs w:val="26"/>
        </w:rPr>
        <w:t>RESUELVE</w:t>
      </w:r>
    </w:p>
    <w:p w:rsidR="000C37EB" w:rsidRPr="008C4E27" w:rsidRDefault="000C37EB" w:rsidP="000C37EB">
      <w:pPr>
        <w:pStyle w:val="Sinespaciado1"/>
        <w:spacing w:line="360" w:lineRule="auto"/>
        <w:ind w:firstLine="2835"/>
        <w:jc w:val="both"/>
        <w:rPr>
          <w:rFonts w:ascii="Arial" w:hAnsi="Arial" w:cs="Arial"/>
          <w:b/>
          <w:bCs/>
          <w:sz w:val="24"/>
          <w:szCs w:val="26"/>
        </w:rPr>
      </w:pPr>
    </w:p>
    <w:p w:rsidR="000C37EB" w:rsidRPr="00C47B3B" w:rsidRDefault="000C37EB" w:rsidP="000C37EB">
      <w:pPr>
        <w:pStyle w:val="Sinespaciado1"/>
        <w:spacing w:line="360" w:lineRule="auto"/>
        <w:ind w:firstLine="2835"/>
        <w:jc w:val="both"/>
        <w:rPr>
          <w:rFonts w:ascii="Arial" w:hAnsi="Arial" w:cs="Arial"/>
          <w:bCs/>
          <w:sz w:val="26"/>
          <w:szCs w:val="26"/>
          <w:lang w:val="es-MX"/>
        </w:rPr>
      </w:pPr>
      <w:r w:rsidRPr="001C1877">
        <w:rPr>
          <w:rFonts w:ascii="Arial" w:hAnsi="Arial" w:cs="Arial"/>
          <w:b/>
          <w:bCs/>
          <w:sz w:val="26"/>
          <w:szCs w:val="26"/>
        </w:rPr>
        <w:t>Primero:</w:t>
      </w:r>
      <w:r w:rsidRPr="001C1877">
        <w:rPr>
          <w:rFonts w:ascii="Arial" w:hAnsi="Arial" w:cs="Arial"/>
          <w:bCs/>
          <w:sz w:val="26"/>
          <w:szCs w:val="26"/>
        </w:rPr>
        <w:t xml:space="preserve"> </w:t>
      </w:r>
      <w:r w:rsidR="003F1301">
        <w:rPr>
          <w:rFonts w:ascii="Arial" w:hAnsi="Arial" w:cs="Arial"/>
          <w:b/>
          <w:bCs/>
          <w:sz w:val="24"/>
          <w:szCs w:val="26"/>
        </w:rPr>
        <w:t xml:space="preserve">CONFIRMAR </w:t>
      </w:r>
      <w:r w:rsidR="00FF23D6">
        <w:rPr>
          <w:rFonts w:ascii="Arial" w:hAnsi="Arial" w:cs="Arial"/>
          <w:bCs/>
          <w:sz w:val="26"/>
          <w:szCs w:val="26"/>
          <w:lang w:val="es-MX"/>
        </w:rPr>
        <w:t>el fallo proferido el 19</w:t>
      </w:r>
      <w:r>
        <w:rPr>
          <w:rFonts w:ascii="Arial" w:hAnsi="Arial" w:cs="Arial"/>
          <w:bCs/>
          <w:sz w:val="26"/>
          <w:szCs w:val="26"/>
          <w:lang w:val="es-MX"/>
        </w:rPr>
        <w:t xml:space="preserve"> de </w:t>
      </w:r>
      <w:r w:rsidR="00FF23D6">
        <w:rPr>
          <w:rFonts w:ascii="Arial" w:hAnsi="Arial" w:cs="Arial"/>
          <w:bCs/>
          <w:sz w:val="26"/>
          <w:szCs w:val="26"/>
          <w:lang w:val="es-MX"/>
        </w:rPr>
        <w:t>junio de 2015</w:t>
      </w:r>
      <w:r>
        <w:rPr>
          <w:rFonts w:ascii="Arial" w:hAnsi="Arial" w:cs="Arial"/>
          <w:bCs/>
          <w:sz w:val="26"/>
          <w:szCs w:val="26"/>
          <w:lang w:val="es-MX"/>
        </w:rPr>
        <w:t xml:space="preserve">, por el Juzgado </w:t>
      </w:r>
      <w:r w:rsidRPr="00E06893">
        <w:rPr>
          <w:rFonts w:ascii="Arial" w:hAnsi="Arial" w:cs="Arial"/>
          <w:bCs/>
          <w:sz w:val="26"/>
          <w:szCs w:val="26"/>
          <w:lang w:val="es-MX"/>
        </w:rPr>
        <w:t xml:space="preserve">Civil del Circuito de </w:t>
      </w:r>
      <w:r>
        <w:rPr>
          <w:rFonts w:ascii="Arial" w:hAnsi="Arial" w:cs="Arial"/>
          <w:bCs/>
          <w:sz w:val="26"/>
          <w:szCs w:val="26"/>
          <w:lang w:val="es-MX"/>
        </w:rPr>
        <w:t>Santa Rosa de Cabal, Risaralda</w:t>
      </w:r>
      <w:r w:rsidRPr="00E06893">
        <w:rPr>
          <w:rFonts w:ascii="Arial" w:hAnsi="Arial" w:cs="Arial"/>
          <w:bCs/>
          <w:sz w:val="26"/>
          <w:szCs w:val="26"/>
          <w:lang w:val="es-MX"/>
        </w:rPr>
        <w:t xml:space="preserve">, </w:t>
      </w:r>
      <w:r>
        <w:rPr>
          <w:rFonts w:ascii="Arial" w:hAnsi="Arial" w:cs="Arial"/>
          <w:bCs/>
          <w:sz w:val="26"/>
          <w:szCs w:val="26"/>
          <w:lang w:val="es-MX"/>
        </w:rPr>
        <w:t xml:space="preserve">epílogo </w:t>
      </w:r>
      <w:r w:rsidRPr="00E06893">
        <w:rPr>
          <w:rFonts w:ascii="Arial" w:hAnsi="Arial" w:cs="Arial"/>
          <w:bCs/>
          <w:sz w:val="26"/>
          <w:szCs w:val="26"/>
          <w:lang w:val="es-MX"/>
        </w:rPr>
        <w:t xml:space="preserve">del proceso </w:t>
      </w:r>
      <w:r>
        <w:rPr>
          <w:rFonts w:ascii="Arial" w:hAnsi="Arial" w:cs="Arial"/>
          <w:bCs/>
          <w:sz w:val="26"/>
          <w:szCs w:val="26"/>
          <w:lang w:val="es-MX"/>
        </w:rPr>
        <w:t xml:space="preserve">ordinario </w:t>
      </w:r>
      <w:r w:rsidRPr="00E06893">
        <w:rPr>
          <w:rFonts w:ascii="Arial" w:hAnsi="Arial" w:cs="Arial"/>
          <w:bCs/>
          <w:sz w:val="26"/>
          <w:szCs w:val="26"/>
          <w:lang w:val="es-MX"/>
        </w:rPr>
        <w:t xml:space="preserve">impetrado por </w:t>
      </w:r>
      <w:r>
        <w:rPr>
          <w:rFonts w:ascii="Arial" w:hAnsi="Arial" w:cs="Arial"/>
          <w:bCs/>
          <w:szCs w:val="24"/>
          <w:lang w:val="es-MX"/>
        </w:rPr>
        <w:t>MARÍA GLADYS BEDOYA MONCADA</w:t>
      </w:r>
      <w:r>
        <w:rPr>
          <w:rFonts w:ascii="Arial" w:hAnsi="Arial" w:cs="Arial"/>
          <w:bCs/>
          <w:sz w:val="26"/>
          <w:szCs w:val="26"/>
          <w:lang w:val="es-MX"/>
        </w:rPr>
        <w:t>,</w:t>
      </w:r>
      <w:r w:rsidRPr="00E06893">
        <w:rPr>
          <w:rFonts w:ascii="Arial" w:hAnsi="Arial" w:cs="Arial"/>
          <w:bCs/>
          <w:sz w:val="26"/>
          <w:szCs w:val="26"/>
          <w:lang w:val="es-MX"/>
        </w:rPr>
        <w:t xml:space="preserve"> </w:t>
      </w:r>
      <w:r>
        <w:rPr>
          <w:rFonts w:ascii="Arial" w:hAnsi="Arial" w:cs="Arial"/>
          <w:bCs/>
          <w:sz w:val="26"/>
          <w:szCs w:val="26"/>
          <w:lang w:val="es-MX"/>
        </w:rPr>
        <w:t xml:space="preserve">frente a </w:t>
      </w:r>
      <w:r>
        <w:rPr>
          <w:rFonts w:ascii="Arial" w:hAnsi="Arial" w:cs="Arial"/>
          <w:bCs/>
          <w:szCs w:val="24"/>
          <w:lang w:val="es-MX"/>
        </w:rPr>
        <w:t>CARLOS ALBERTO OSPINA BETANCUR y BERTA OSPINA BETANCUR</w:t>
      </w:r>
      <w:r w:rsidRPr="00CA45D2">
        <w:rPr>
          <w:rFonts w:ascii="Arial" w:hAnsi="Arial" w:cs="Arial"/>
          <w:bCs/>
          <w:sz w:val="26"/>
          <w:szCs w:val="26"/>
          <w:lang w:val="es-MX"/>
        </w:rPr>
        <w:t>.</w:t>
      </w:r>
    </w:p>
    <w:p w:rsidR="000C37EB" w:rsidRPr="008C4E27" w:rsidRDefault="000C37EB" w:rsidP="000C37EB">
      <w:pPr>
        <w:pStyle w:val="Sinespaciado1"/>
        <w:spacing w:line="360" w:lineRule="auto"/>
        <w:ind w:firstLine="2835"/>
        <w:jc w:val="both"/>
        <w:rPr>
          <w:rFonts w:ascii="Arial" w:hAnsi="Arial" w:cs="Arial"/>
          <w:sz w:val="16"/>
          <w:szCs w:val="26"/>
        </w:rPr>
      </w:pPr>
    </w:p>
    <w:p w:rsidR="002343D8" w:rsidRDefault="000C37EB" w:rsidP="000C37EB">
      <w:pPr>
        <w:pStyle w:val="Sinespaciado1"/>
        <w:spacing w:line="360" w:lineRule="auto"/>
        <w:ind w:firstLine="2835"/>
        <w:jc w:val="both"/>
        <w:rPr>
          <w:rFonts w:ascii="Arial" w:hAnsi="Arial" w:cs="Arial"/>
          <w:sz w:val="26"/>
          <w:szCs w:val="26"/>
        </w:rPr>
      </w:pPr>
      <w:r>
        <w:rPr>
          <w:rFonts w:ascii="Arial" w:hAnsi="Arial" w:cs="Arial"/>
          <w:b/>
          <w:bCs/>
          <w:sz w:val="26"/>
          <w:szCs w:val="26"/>
        </w:rPr>
        <w:t>Segundo:</w:t>
      </w:r>
      <w:r w:rsidRPr="00C47B3B">
        <w:t xml:space="preserve"> </w:t>
      </w:r>
      <w:r w:rsidRPr="00C47B3B">
        <w:rPr>
          <w:rFonts w:ascii="Arial" w:hAnsi="Arial" w:cs="Arial"/>
          <w:b/>
          <w:bCs/>
          <w:sz w:val="24"/>
          <w:szCs w:val="26"/>
        </w:rPr>
        <w:t>C</w:t>
      </w:r>
      <w:r w:rsidRPr="00FF5F14">
        <w:rPr>
          <w:rFonts w:ascii="Arial" w:hAnsi="Arial" w:cs="Arial"/>
          <w:b/>
          <w:sz w:val="24"/>
          <w:szCs w:val="26"/>
        </w:rPr>
        <w:t>ONDENAR</w:t>
      </w:r>
      <w:r w:rsidRPr="00FF5F14">
        <w:rPr>
          <w:rFonts w:ascii="Arial" w:hAnsi="Arial" w:cs="Arial"/>
          <w:sz w:val="24"/>
          <w:szCs w:val="26"/>
        </w:rPr>
        <w:t xml:space="preserve"> </w:t>
      </w:r>
      <w:r w:rsidR="002343D8" w:rsidRPr="002343D8">
        <w:rPr>
          <w:rFonts w:ascii="Arial" w:hAnsi="Arial" w:cs="Arial"/>
          <w:sz w:val="26"/>
          <w:szCs w:val="26"/>
        </w:rPr>
        <w:t xml:space="preserve">en costas de esta instancia a la parte demandante, porque el recurso interpuesto no prosperó (art. 365-1 </w:t>
      </w:r>
      <w:proofErr w:type="spellStart"/>
      <w:r w:rsidR="002343D8" w:rsidRPr="002343D8">
        <w:rPr>
          <w:rFonts w:ascii="Arial" w:hAnsi="Arial" w:cs="Arial"/>
          <w:sz w:val="26"/>
          <w:szCs w:val="26"/>
        </w:rPr>
        <w:t>C.G.P</w:t>
      </w:r>
      <w:proofErr w:type="spellEnd"/>
      <w:r w:rsidR="002343D8" w:rsidRPr="002343D8">
        <w:rPr>
          <w:rFonts w:ascii="Arial" w:hAnsi="Arial" w:cs="Arial"/>
          <w:sz w:val="26"/>
          <w:szCs w:val="26"/>
        </w:rPr>
        <w:t xml:space="preserve">.). Se liquidarán en primera instancia, previa fijación de las agencias en derecho causadas en esta sede (art. 366 </w:t>
      </w:r>
      <w:proofErr w:type="spellStart"/>
      <w:r w:rsidR="002343D8" w:rsidRPr="002343D8">
        <w:rPr>
          <w:rFonts w:ascii="Arial" w:hAnsi="Arial" w:cs="Arial"/>
          <w:sz w:val="26"/>
          <w:szCs w:val="26"/>
        </w:rPr>
        <w:t>C.G.P</w:t>
      </w:r>
      <w:proofErr w:type="spellEnd"/>
      <w:r w:rsidR="002343D8" w:rsidRPr="002343D8">
        <w:rPr>
          <w:rFonts w:ascii="Arial" w:hAnsi="Arial" w:cs="Arial"/>
          <w:sz w:val="26"/>
          <w:szCs w:val="26"/>
        </w:rPr>
        <w:t>.).</w:t>
      </w:r>
    </w:p>
    <w:p w:rsidR="002343D8" w:rsidRDefault="002343D8" w:rsidP="000C37EB">
      <w:pPr>
        <w:pStyle w:val="Sinespaciado1"/>
        <w:spacing w:line="360" w:lineRule="auto"/>
        <w:ind w:firstLine="2835"/>
        <w:jc w:val="both"/>
        <w:rPr>
          <w:rFonts w:ascii="Arial" w:hAnsi="Arial" w:cs="Arial"/>
          <w:sz w:val="26"/>
          <w:szCs w:val="26"/>
        </w:rPr>
      </w:pPr>
    </w:p>
    <w:p w:rsidR="000C37EB" w:rsidRDefault="000C37EB" w:rsidP="000C37EB">
      <w:pPr>
        <w:pStyle w:val="Sinespaciado1"/>
        <w:spacing w:line="360" w:lineRule="auto"/>
        <w:ind w:firstLine="2835"/>
        <w:jc w:val="both"/>
        <w:rPr>
          <w:rFonts w:ascii="Arial" w:hAnsi="Arial" w:cs="Arial"/>
          <w:szCs w:val="26"/>
        </w:rPr>
      </w:pPr>
      <w:r>
        <w:rPr>
          <w:rFonts w:ascii="Arial" w:hAnsi="Arial" w:cs="Arial"/>
          <w:sz w:val="26"/>
          <w:szCs w:val="26"/>
          <w:lang w:val="es-MX"/>
        </w:rPr>
        <w:t>Notifíquese y cúmplase</w:t>
      </w:r>
    </w:p>
    <w:p w:rsidR="000C37EB" w:rsidRDefault="000C37EB" w:rsidP="000C37EB">
      <w:pPr>
        <w:pStyle w:val="Sinespaciado1"/>
        <w:spacing w:line="360" w:lineRule="auto"/>
        <w:ind w:firstLine="2835"/>
        <w:jc w:val="both"/>
        <w:rPr>
          <w:rFonts w:ascii="Arial" w:hAnsi="Arial" w:cs="Arial"/>
          <w:szCs w:val="26"/>
        </w:rPr>
      </w:pPr>
    </w:p>
    <w:p w:rsidR="000C37EB" w:rsidRDefault="000C37EB" w:rsidP="000C37EB">
      <w:pPr>
        <w:pStyle w:val="Sinespaciado1"/>
        <w:spacing w:line="360" w:lineRule="auto"/>
        <w:ind w:firstLine="2835"/>
        <w:jc w:val="both"/>
        <w:rPr>
          <w:rFonts w:ascii="Arial" w:hAnsi="Arial" w:cs="Arial"/>
          <w:sz w:val="26"/>
          <w:szCs w:val="26"/>
          <w:lang w:val="es-MX"/>
        </w:rPr>
      </w:pPr>
      <w:r>
        <w:rPr>
          <w:rFonts w:ascii="Arial" w:hAnsi="Arial" w:cs="Arial"/>
          <w:sz w:val="26"/>
          <w:szCs w:val="26"/>
          <w:lang w:val="es-MX"/>
        </w:rPr>
        <w:t>Los Magistrados,</w:t>
      </w:r>
    </w:p>
    <w:p w:rsidR="000C37EB" w:rsidRDefault="000C37EB" w:rsidP="000C37EB">
      <w:pPr>
        <w:pStyle w:val="Sinespaciado1"/>
        <w:spacing w:line="360" w:lineRule="auto"/>
        <w:ind w:firstLine="2835"/>
        <w:jc w:val="both"/>
        <w:rPr>
          <w:rFonts w:ascii="Arial" w:hAnsi="Arial" w:cs="Arial"/>
          <w:sz w:val="26"/>
          <w:szCs w:val="26"/>
          <w:lang w:val="es-MX"/>
        </w:rPr>
      </w:pPr>
    </w:p>
    <w:p w:rsidR="00FF23D6" w:rsidRDefault="00FF23D6" w:rsidP="000C37EB">
      <w:pPr>
        <w:pStyle w:val="Sinespaciado1"/>
        <w:spacing w:line="360" w:lineRule="auto"/>
        <w:ind w:firstLine="2835"/>
        <w:jc w:val="both"/>
        <w:rPr>
          <w:rFonts w:ascii="Arial" w:hAnsi="Arial" w:cs="Arial"/>
          <w:sz w:val="26"/>
          <w:szCs w:val="26"/>
          <w:lang w:val="es-MX"/>
        </w:rPr>
      </w:pPr>
    </w:p>
    <w:p w:rsidR="000C37EB" w:rsidRDefault="000C37EB" w:rsidP="000C37EB">
      <w:pPr>
        <w:pStyle w:val="Sinespaciado1"/>
        <w:spacing w:line="360" w:lineRule="auto"/>
        <w:ind w:firstLine="2835"/>
        <w:jc w:val="both"/>
        <w:rPr>
          <w:rFonts w:ascii="Arial" w:hAnsi="Arial" w:cs="Arial"/>
          <w:sz w:val="26"/>
          <w:szCs w:val="26"/>
          <w:lang w:val="es-MX"/>
        </w:rPr>
      </w:pPr>
    </w:p>
    <w:p w:rsidR="000C37EB" w:rsidRDefault="000C37EB" w:rsidP="000C37EB">
      <w:pPr>
        <w:pStyle w:val="Sinespaciado1"/>
        <w:spacing w:line="360" w:lineRule="auto"/>
        <w:ind w:firstLine="2835"/>
        <w:jc w:val="both"/>
        <w:rPr>
          <w:rFonts w:ascii="Arial" w:hAnsi="Arial" w:cs="Arial"/>
          <w:b/>
          <w:spacing w:val="-3"/>
        </w:rPr>
      </w:pPr>
      <w:proofErr w:type="spellStart"/>
      <w:r w:rsidRPr="002B1B3C">
        <w:rPr>
          <w:rFonts w:ascii="Arial" w:hAnsi="Arial" w:cs="Arial"/>
          <w:b/>
          <w:spacing w:val="-3"/>
        </w:rPr>
        <w:t>EDDER</w:t>
      </w:r>
      <w:proofErr w:type="spellEnd"/>
      <w:r w:rsidRPr="002B1B3C">
        <w:rPr>
          <w:rFonts w:ascii="Arial" w:hAnsi="Arial" w:cs="Arial"/>
          <w:b/>
          <w:spacing w:val="-3"/>
        </w:rPr>
        <w:t xml:space="preserve"> JIMMY SÁNCHEZ </w:t>
      </w:r>
      <w:proofErr w:type="spellStart"/>
      <w:r w:rsidRPr="002B1B3C">
        <w:rPr>
          <w:rFonts w:ascii="Arial" w:hAnsi="Arial" w:cs="Arial"/>
          <w:b/>
          <w:spacing w:val="-3"/>
        </w:rPr>
        <w:t>CALAMBÁS</w:t>
      </w:r>
      <w:proofErr w:type="spellEnd"/>
    </w:p>
    <w:p w:rsidR="000C37EB" w:rsidRDefault="000C37EB" w:rsidP="000C37EB">
      <w:pPr>
        <w:pStyle w:val="Sinespaciado1"/>
        <w:spacing w:line="360" w:lineRule="auto"/>
        <w:jc w:val="both"/>
        <w:rPr>
          <w:rFonts w:ascii="Arial" w:hAnsi="Arial" w:cs="Arial"/>
          <w:b/>
          <w:spacing w:val="-3"/>
        </w:rPr>
      </w:pPr>
    </w:p>
    <w:p w:rsidR="00FF23D6" w:rsidRDefault="00FF23D6" w:rsidP="000C37EB">
      <w:pPr>
        <w:pStyle w:val="Sinespaciado1"/>
        <w:spacing w:line="360" w:lineRule="auto"/>
        <w:jc w:val="both"/>
        <w:rPr>
          <w:rFonts w:ascii="Arial" w:hAnsi="Arial" w:cs="Arial"/>
          <w:b/>
          <w:spacing w:val="-3"/>
        </w:rPr>
      </w:pPr>
    </w:p>
    <w:p w:rsidR="00FF23D6" w:rsidRDefault="00FF23D6" w:rsidP="000C37EB">
      <w:pPr>
        <w:pStyle w:val="Sinespaciado1"/>
        <w:spacing w:line="360" w:lineRule="auto"/>
        <w:jc w:val="both"/>
        <w:rPr>
          <w:rFonts w:ascii="Arial" w:hAnsi="Arial" w:cs="Arial"/>
          <w:b/>
          <w:spacing w:val="-3"/>
        </w:rPr>
      </w:pPr>
    </w:p>
    <w:p w:rsidR="000C37EB" w:rsidRDefault="000C37EB" w:rsidP="000C37EB">
      <w:pPr>
        <w:pStyle w:val="Sinespaciado1"/>
        <w:spacing w:line="360" w:lineRule="auto"/>
        <w:ind w:firstLine="2835"/>
        <w:jc w:val="both"/>
        <w:rPr>
          <w:rFonts w:ascii="Arial" w:hAnsi="Arial" w:cs="Arial"/>
          <w:b/>
          <w:spacing w:val="-3"/>
        </w:rPr>
      </w:pPr>
    </w:p>
    <w:p w:rsidR="000F4D2E" w:rsidRDefault="000C37EB" w:rsidP="004C6076">
      <w:pPr>
        <w:pStyle w:val="Sinespaciado1"/>
        <w:spacing w:line="360" w:lineRule="auto"/>
        <w:jc w:val="both"/>
        <w:rPr>
          <w:rFonts w:ascii="Arial" w:hAnsi="Arial" w:cs="Arial"/>
          <w:b/>
          <w:spacing w:val="-3"/>
        </w:rPr>
      </w:pPr>
      <w:r w:rsidRPr="002B1B3C">
        <w:rPr>
          <w:rFonts w:ascii="Arial" w:hAnsi="Arial" w:cs="Arial"/>
          <w:b/>
          <w:spacing w:val="-3"/>
        </w:rPr>
        <w:t>JAIME ALBERTO SARAZA NARANJO</w:t>
      </w:r>
      <w:r>
        <w:rPr>
          <w:rFonts w:ascii="Arial" w:hAnsi="Arial" w:cs="Arial"/>
          <w:b/>
          <w:spacing w:val="-3"/>
        </w:rPr>
        <w:t xml:space="preserve">               CLAUDIA MARÍA ARCILA RÍOS </w:t>
      </w:r>
    </w:p>
    <w:p w:rsidR="008D3F59" w:rsidRPr="004C6076" w:rsidRDefault="008D3F59" w:rsidP="008D3F59">
      <w:pPr>
        <w:pStyle w:val="Sinespaciado1"/>
        <w:tabs>
          <w:tab w:val="left" w:pos="2410"/>
        </w:tabs>
        <w:spacing w:line="360" w:lineRule="auto"/>
        <w:ind w:firstLine="2835"/>
        <w:jc w:val="both"/>
        <w:rPr>
          <w:rFonts w:ascii="Arial" w:hAnsi="Arial" w:cs="Arial"/>
          <w:b/>
          <w:spacing w:val="-3"/>
        </w:rPr>
      </w:pPr>
      <w:r>
        <w:rPr>
          <w:rFonts w:ascii="Arial" w:hAnsi="Arial" w:cs="Arial"/>
          <w:i/>
          <w:spacing w:val="-3"/>
        </w:rPr>
        <w:tab/>
      </w:r>
      <w:r>
        <w:rPr>
          <w:rFonts w:ascii="Arial" w:hAnsi="Arial" w:cs="Arial"/>
          <w:i/>
          <w:spacing w:val="-3"/>
        </w:rPr>
        <w:tab/>
        <w:t xml:space="preserve">        Salvamento parcial de voto</w:t>
      </w:r>
    </w:p>
    <w:sectPr w:rsidR="008D3F59" w:rsidRPr="004C6076" w:rsidSect="00397CA4">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298" w:rsidRDefault="00D50298" w:rsidP="000C37EB">
      <w:r>
        <w:separator/>
      </w:r>
    </w:p>
  </w:endnote>
  <w:endnote w:type="continuationSeparator" w:id="0">
    <w:p w:rsidR="00D50298" w:rsidRDefault="00D50298" w:rsidP="000C3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CA4" w:rsidRPr="00B97631" w:rsidRDefault="00397CA4">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742892">
      <w:rPr>
        <w:rFonts w:ascii="Arial" w:hAnsi="Arial" w:cs="Arial"/>
        <w:noProof/>
        <w:sz w:val="22"/>
        <w:szCs w:val="22"/>
      </w:rPr>
      <w:t>1</w:t>
    </w:r>
    <w:r w:rsidRPr="00B97631">
      <w:rPr>
        <w:rFonts w:ascii="Arial" w:hAnsi="Arial" w:cs="Arial"/>
        <w:sz w:val="22"/>
        <w:szCs w:val="22"/>
      </w:rPr>
      <w:fldChar w:fldCharType="end"/>
    </w:r>
  </w:p>
  <w:p w:rsidR="00397CA4" w:rsidRDefault="00397C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298" w:rsidRDefault="00D50298" w:rsidP="000C37EB">
      <w:r>
        <w:separator/>
      </w:r>
    </w:p>
  </w:footnote>
  <w:footnote w:type="continuationSeparator" w:id="0">
    <w:p w:rsidR="00D50298" w:rsidRDefault="00D50298" w:rsidP="000C3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615" w:rsidRDefault="00326615" w:rsidP="00397CA4">
    <w:pPr>
      <w:pStyle w:val="Sinespaciado2"/>
      <w:rPr>
        <w:rFonts w:ascii="Arial" w:hAnsi="Arial" w:cs="Arial"/>
        <w:sz w:val="16"/>
        <w:szCs w:val="16"/>
      </w:rPr>
    </w:pPr>
    <w:r w:rsidRPr="0032023D">
      <w:rPr>
        <w:rFonts w:cs="Arial"/>
        <w:b/>
        <w:noProof/>
        <w:sz w:val="28"/>
        <w:szCs w:val="28"/>
      </w:rPr>
      <w:drawing>
        <wp:anchor distT="0" distB="0" distL="114300" distR="114300" simplePos="0" relativeHeight="251659264" behindDoc="1" locked="0" layoutInCell="1" allowOverlap="1" wp14:anchorId="5F249F02" wp14:editId="1AF4F568">
          <wp:simplePos x="0" y="0"/>
          <wp:positionH relativeFrom="margin">
            <wp:posOffset>-114300</wp:posOffset>
          </wp:positionH>
          <wp:positionV relativeFrom="paragraph">
            <wp:posOffset>-238760</wp:posOffset>
          </wp:positionV>
          <wp:extent cx="2831042" cy="952500"/>
          <wp:effectExtent l="0" t="0" r="7620" b="0"/>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1042"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7CA4">
      <w:rPr>
        <w:rFonts w:ascii="Arial" w:hAnsi="Arial" w:cs="Arial"/>
        <w:sz w:val="16"/>
        <w:szCs w:val="16"/>
      </w:rPr>
      <w:tab/>
      <w:t xml:space="preserve">    </w:t>
    </w:r>
  </w:p>
  <w:p w:rsidR="00326615" w:rsidRDefault="00326615" w:rsidP="00397CA4">
    <w:pPr>
      <w:pStyle w:val="Sinespaciado2"/>
      <w:rPr>
        <w:rFonts w:ascii="Arial" w:hAnsi="Arial" w:cs="Arial"/>
        <w:sz w:val="16"/>
        <w:szCs w:val="16"/>
      </w:rPr>
    </w:pPr>
  </w:p>
  <w:p w:rsidR="00326615" w:rsidRDefault="00326615" w:rsidP="00397CA4">
    <w:pPr>
      <w:pStyle w:val="Sinespaciado2"/>
      <w:rPr>
        <w:rFonts w:ascii="Arial" w:hAnsi="Arial" w:cs="Arial"/>
        <w:sz w:val="16"/>
        <w:szCs w:val="16"/>
      </w:rPr>
    </w:pPr>
  </w:p>
  <w:p w:rsidR="00326615" w:rsidRDefault="00326615" w:rsidP="00397CA4">
    <w:pPr>
      <w:pStyle w:val="Sinespaciado2"/>
      <w:rPr>
        <w:rFonts w:ascii="Arial" w:hAnsi="Arial" w:cs="Arial"/>
        <w:sz w:val="16"/>
        <w:szCs w:val="16"/>
      </w:rPr>
    </w:pPr>
  </w:p>
  <w:p w:rsidR="00326615" w:rsidRDefault="00326615" w:rsidP="00397CA4">
    <w:pPr>
      <w:pStyle w:val="Sinespaciado2"/>
      <w:rPr>
        <w:rFonts w:ascii="Arial" w:hAnsi="Arial" w:cs="Arial"/>
        <w:sz w:val="16"/>
        <w:szCs w:val="16"/>
      </w:rPr>
    </w:pPr>
  </w:p>
  <w:p w:rsidR="00326615" w:rsidRDefault="00326615" w:rsidP="00397CA4">
    <w:pPr>
      <w:pStyle w:val="Sinespaciado2"/>
      <w:rPr>
        <w:rFonts w:ascii="Arial" w:hAnsi="Arial" w:cs="Arial"/>
        <w:sz w:val="16"/>
        <w:szCs w:val="16"/>
      </w:rPr>
    </w:pPr>
  </w:p>
  <w:p w:rsidR="00397CA4" w:rsidRPr="005643A9" w:rsidRDefault="00326615" w:rsidP="00326615">
    <w:pPr>
      <w:pStyle w:val="Sinespaciado2"/>
      <w:ind w:left="2832" w:firstLine="708"/>
      <w:rPr>
        <w:rFonts w:ascii="Arial" w:hAnsi="Arial" w:cs="Arial"/>
        <w:sz w:val="16"/>
        <w:szCs w:val="16"/>
      </w:rPr>
    </w:pPr>
    <w:r>
      <w:rPr>
        <w:rFonts w:ascii="Arial" w:hAnsi="Arial" w:cs="Arial"/>
        <w:sz w:val="16"/>
        <w:szCs w:val="16"/>
      </w:rPr>
      <w:t xml:space="preserve">   </w:t>
    </w:r>
    <w:proofErr w:type="spellStart"/>
    <w:r w:rsidR="00397CA4" w:rsidRPr="008E03A9">
      <w:rPr>
        <w:rFonts w:ascii="Arial" w:hAnsi="Arial" w:cs="Arial"/>
        <w:b/>
        <w:szCs w:val="16"/>
      </w:rPr>
      <w:t>EXP</w:t>
    </w:r>
    <w:proofErr w:type="spellEnd"/>
    <w:r w:rsidR="00397CA4" w:rsidRPr="008E03A9">
      <w:rPr>
        <w:rFonts w:ascii="Arial" w:hAnsi="Arial" w:cs="Arial"/>
        <w:b/>
        <w:szCs w:val="16"/>
      </w:rPr>
      <w:t xml:space="preserve">. </w:t>
    </w:r>
    <w:proofErr w:type="spellStart"/>
    <w:r w:rsidR="00397CA4" w:rsidRPr="008E03A9">
      <w:rPr>
        <w:rFonts w:ascii="Arial" w:hAnsi="Arial" w:cs="Arial"/>
        <w:b/>
        <w:szCs w:val="16"/>
      </w:rPr>
      <w:t>Ap</w:t>
    </w:r>
    <w:r w:rsidR="00397CA4">
      <w:rPr>
        <w:rFonts w:ascii="Arial" w:hAnsi="Arial" w:cs="Arial"/>
        <w:b/>
        <w:szCs w:val="16"/>
      </w:rPr>
      <w:t>el</w:t>
    </w:r>
    <w:proofErr w:type="spellEnd"/>
    <w:r w:rsidR="00397CA4">
      <w:rPr>
        <w:rFonts w:ascii="Arial" w:hAnsi="Arial" w:cs="Arial"/>
        <w:b/>
        <w:szCs w:val="16"/>
      </w:rPr>
      <w:t xml:space="preserve">. </w:t>
    </w:r>
    <w:proofErr w:type="spellStart"/>
    <w:r w:rsidR="00397CA4">
      <w:rPr>
        <w:rFonts w:ascii="Arial" w:hAnsi="Arial" w:cs="Arial"/>
        <w:b/>
        <w:szCs w:val="16"/>
      </w:rPr>
      <w:t>Sent</w:t>
    </w:r>
    <w:proofErr w:type="spellEnd"/>
    <w:r w:rsidR="00397CA4">
      <w:rPr>
        <w:rFonts w:ascii="Arial" w:hAnsi="Arial" w:cs="Arial"/>
        <w:b/>
        <w:szCs w:val="16"/>
      </w:rPr>
      <w:t>. Civil. 66682-31-13-001-2012-00233</w:t>
    </w:r>
    <w:r w:rsidR="00397CA4" w:rsidRPr="008E03A9">
      <w:rPr>
        <w:rFonts w:ascii="Arial" w:hAnsi="Arial" w:cs="Arial"/>
        <w:b/>
        <w:szCs w:val="16"/>
      </w:rPr>
      <w:t>-01</w:t>
    </w:r>
  </w:p>
  <w:p w:rsidR="00397CA4" w:rsidRDefault="00397CA4">
    <w:pPr>
      <w:pStyle w:val="Encabezado"/>
      <w:rPr>
        <w:rFonts w:ascii="Arial" w:hAnsi="Arial" w:cs="Arial"/>
        <w:sz w:val="16"/>
        <w:szCs w:val="16"/>
      </w:rPr>
    </w:pPr>
  </w:p>
  <w:p w:rsidR="00397CA4" w:rsidRPr="005643A9" w:rsidRDefault="00397CA4">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B85C8B"/>
    <w:multiLevelType w:val="hybridMultilevel"/>
    <w:tmpl w:val="501EF3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7EB"/>
    <w:rsid w:val="00027AEB"/>
    <w:rsid w:val="00044D48"/>
    <w:rsid w:val="000B5624"/>
    <w:rsid w:val="000C37EB"/>
    <w:rsid w:val="000D0E01"/>
    <w:rsid w:val="000F4D2E"/>
    <w:rsid w:val="00167E01"/>
    <w:rsid w:val="001E6B3B"/>
    <w:rsid w:val="002343D8"/>
    <w:rsid w:val="00250353"/>
    <w:rsid w:val="00256901"/>
    <w:rsid w:val="0029273F"/>
    <w:rsid w:val="002F7889"/>
    <w:rsid w:val="00326615"/>
    <w:rsid w:val="00327744"/>
    <w:rsid w:val="00337061"/>
    <w:rsid w:val="00397CA4"/>
    <w:rsid w:val="003F1301"/>
    <w:rsid w:val="003F687B"/>
    <w:rsid w:val="00431295"/>
    <w:rsid w:val="004324E4"/>
    <w:rsid w:val="0044479D"/>
    <w:rsid w:val="00445B7E"/>
    <w:rsid w:val="00465378"/>
    <w:rsid w:val="004C5AE1"/>
    <w:rsid w:val="004C6076"/>
    <w:rsid w:val="0051628F"/>
    <w:rsid w:val="005563D7"/>
    <w:rsid w:val="005C142D"/>
    <w:rsid w:val="005E417C"/>
    <w:rsid w:val="00602592"/>
    <w:rsid w:val="00615ACC"/>
    <w:rsid w:val="00673263"/>
    <w:rsid w:val="0068350B"/>
    <w:rsid w:val="006902D8"/>
    <w:rsid w:val="006B5703"/>
    <w:rsid w:val="006E674E"/>
    <w:rsid w:val="006F26EB"/>
    <w:rsid w:val="007018DB"/>
    <w:rsid w:val="00742892"/>
    <w:rsid w:val="0075531B"/>
    <w:rsid w:val="00772755"/>
    <w:rsid w:val="008126E6"/>
    <w:rsid w:val="00815196"/>
    <w:rsid w:val="0085163B"/>
    <w:rsid w:val="008606AB"/>
    <w:rsid w:val="008614DA"/>
    <w:rsid w:val="008C5522"/>
    <w:rsid w:val="008C72CF"/>
    <w:rsid w:val="008D3F59"/>
    <w:rsid w:val="008E4211"/>
    <w:rsid w:val="00927AE8"/>
    <w:rsid w:val="009732E4"/>
    <w:rsid w:val="00AA60DD"/>
    <w:rsid w:val="00AE31A6"/>
    <w:rsid w:val="00B47BDB"/>
    <w:rsid w:val="00B74B30"/>
    <w:rsid w:val="00BC1D15"/>
    <w:rsid w:val="00BD1997"/>
    <w:rsid w:val="00BF154C"/>
    <w:rsid w:val="00C95BFF"/>
    <w:rsid w:val="00CC39F3"/>
    <w:rsid w:val="00D50298"/>
    <w:rsid w:val="00DA1BBA"/>
    <w:rsid w:val="00DE2DB4"/>
    <w:rsid w:val="00DF6026"/>
    <w:rsid w:val="00E41C4A"/>
    <w:rsid w:val="00E607A6"/>
    <w:rsid w:val="00E84D02"/>
    <w:rsid w:val="00EA64F3"/>
    <w:rsid w:val="00EB141E"/>
    <w:rsid w:val="00EB41FA"/>
    <w:rsid w:val="00EF0154"/>
    <w:rsid w:val="00EF203E"/>
    <w:rsid w:val="00F544A5"/>
    <w:rsid w:val="00F54D48"/>
    <w:rsid w:val="00F905E6"/>
    <w:rsid w:val="00FF23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79879-9485-44F5-AC32-5D35368DA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7EB"/>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rsid w:val="000C37EB"/>
    <w:rPr>
      <w:rFonts w:ascii="Times New Roman" w:eastAsia="Calibri" w:hAnsi="Times New Roman" w:cs="Times New Roman"/>
      <w:sz w:val="20"/>
      <w:szCs w:val="20"/>
      <w:lang w:eastAsia="es-ES"/>
    </w:rPr>
  </w:style>
  <w:style w:type="paragraph" w:styleId="Encabezado">
    <w:name w:val="header"/>
    <w:basedOn w:val="Normal"/>
    <w:link w:val="EncabezadoCar"/>
    <w:uiPriority w:val="99"/>
    <w:rsid w:val="000C37EB"/>
    <w:pPr>
      <w:tabs>
        <w:tab w:val="center" w:pos="4419"/>
        <w:tab w:val="right" w:pos="8838"/>
      </w:tabs>
    </w:pPr>
    <w:rPr>
      <w:lang w:val="es-CO"/>
    </w:rPr>
  </w:style>
  <w:style w:type="character" w:customStyle="1" w:styleId="EncabezadoCar1">
    <w:name w:val="Encabezado Car1"/>
    <w:basedOn w:val="Fuentedeprrafopredeter"/>
    <w:uiPriority w:val="99"/>
    <w:semiHidden/>
    <w:rsid w:val="000C37EB"/>
    <w:rPr>
      <w:rFonts w:ascii="Times New Roman" w:eastAsia="Calibri"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0C37EB"/>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0C37EB"/>
    <w:pPr>
      <w:tabs>
        <w:tab w:val="center" w:pos="4419"/>
        <w:tab w:val="right" w:pos="8838"/>
      </w:tabs>
    </w:pPr>
    <w:rPr>
      <w:lang w:val="es-CO"/>
    </w:rPr>
  </w:style>
  <w:style w:type="character" w:customStyle="1" w:styleId="PiedepginaCar1">
    <w:name w:val="Pie de página Car1"/>
    <w:basedOn w:val="Fuentedeprrafopredeter"/>
    <w:uiPriority w:val="99"/>
    <w:semiHidden/>
    <w:rsid w:val="000C37EB"/>
    <w:rPr>
      <w:rFonts w:ascii="Times New Roman" w:eastAsia="Calibri" w:hAnsi="Times New Roman" w:cs="Times New Roman"/>
      <w:sz w:val="20"/>
      <w:szCs w:val="20"/>
      <w:lang w:val="es-ES" w:eastAsia="es-ES"/>
    </w:rPr>
  </w:style>
  <w:style w:type="paragraph" w:customStyle="1" w:styleId="Sinespaciado1">
    <w:name w:val="Sin espaciado1"/>
    <w:rsid w:val="000C37EB"/>
    <w:pPr>
      <w:spacing w:after="0" w:line="240" w:lineRule="auto"/>
    </w:pPr>
    <w:rPr>
      <w:rFonts w:ascii="Calibri" w:eastAsia="Calibri" w:hAnsi="Calibri" w:cs="Times New Roman"/>
    </w:rPr>
  </w:style>
  <w:style w:type="paragraph" w:customStyle="1" w:styleId="Sinespaciado2">
    <w:name w:val="Sin espaciado2"/>
    <w:uiPriority w:val="99"/>
    <w:rsid w:val="000C37EB"/>
    <w:pPr>
      <w:spacing w:after="0" w:line="240" w:lineRule="auto"/>
    </w:pPr>
    <w:rPr>
      <w:rFonts w:ascii="Times New Roman" w:eastAsia="Calibri" w:hAnsi="Times New Roman" w:cs="Times New Roman"/>
      <w:sz w:val="20"/>
      <w:szCs w:val="20"/>
      <w:lang w:val="es-ES" w:eastAsia="es-ES"/>
    </w:rPr>
  </w:style>
  <w:style w:type="paragraph" w:styleId="Textonotapie">
    <w:name w:val="footnote text"/>
    <w:basedOn w:val="Normal"/>
    <w:link w:val="TextonotapieCar"/>
    <w:semiHidden/>
    <w:rsid w:val="000C37EB"/>
    <w:rPr>
      <w:rFonts w:ascii="Arial" w:hAnsi="Arial"/>
      <w:lang w:val="es-CO"/>
    </w:rPr>
  </w:style>
  <w:style w:type="character" w:customStyle="1" w:styleId="TextonotapieCar">
    <w:name w:val="Texto nota pie Car"/>
    <w:basedOn w:val="Fuentedeprrafopredeter"/>
    <w:link w:val="Textonotapie"/>
    <w:semiHidden/>
    <w:rsid w:val="000C37EB"/>
    <w:rPr>
      <w:rFonts w:ascii="Arial" w:eastAsia="Calibri" w:hAnsi="Arial" w:cs="Times New Roman"/>
      <w:sz w:val="20"/>
      <w:szCs w:val="20"/>
      <w:lang w:eastAsia="es-ES"/>
    </w:rPr>
  </w:style>
  <w:style w:type="character" w:styleId="Refdenotaalpie">
    <w:name w:val="footnote reference"/>
    <w:semiHidden/>
    <w:rsid w:val="000C37EB"/>
    <w:rPr>
      <w:vertAlign w:val="superscript"/>
    </w:rPr>
  </w:style>
  <w:style w:type="paragraph" w:styleId="Prrafodelista">
    <w:name w:val="List Paragraph"/>
    <w:basedOn w:val="Normal"/>
    <w:uiPriority w:val="34"/>
    <w:qFormat/>
    <w:rsid w:val="000F4D2E"/>
    <w:pPr>
      <w:ind w:left="720"/>
      <w:contextualSpacing/>
    </w:pPr>
  </w:style>
  <w:style w:type="paragraph" w:styleId="Textoindependiente2">
    <w:name w:val="Body Text 2"/>
    <w:basedOn w:val="Normal"/>
    <w:link w:val="Textoindependiente2Car"/>
    <w:rsid w:val="000F4D2E"/>
    <w:pPr>
      <w:overflowPunct w:val="0"/>
      <w:autoSpaceDE w:val="0"/>
      <w:autoSpaceDN w:val="0"/>
      <w:adjustRightInd w:val="0"/>
      <w:jc w:val="both"/>
      <w:textAlignment w:val="baseline"/>
    </w:pPr>
    <w:rPr>
      <w:rFonts w:eastAsia="Times New Roman"/>
      <w:sz w:val="28"/>
      <w:szCs w:val="28"/>
      <w:lang w:val="es-CO" w:eastAsia="es-CO"/>
    </w:rPr>
  </w:style>
  <w:style w:type="character" w:customStyle="1" w:styleId="Textoindependiente2Car">
    <w:name w:val="Texto independiente 2 Car"/>
    <w:basedOn w:val="Fuentedeprrafopredeter"/>
    <w:link w:val="Textoindependiente2"/>
    <w:rsid w:val="000F4D2E"/>
    <w:rPr>
      <w:rFonts w:ascii="Times New Roman" w:eastAsia="Times New Roman" w:hAnsi="Times New Roman" w:cs="Times New Roman"/>
      <w:sz w:val="28"/>
      <w:szCs w:val="28"/>
      <w:lang w:eastAsia="es-CO"/>
    </w:rPr>
  </w:style>
  <w:style w:type="paragraph" w:styleId="Textodeglobo">
    <w:name w:val="Balloon Text"/>
    <w:basedOn w:val="Normal"/>
    <w:link w:val="TextodegloboCar"/>
    <w:uiPriority w:val="99"/>
    <w:semiHidden/>
    <w:unhideWhenUsed/>
    <w:rsid w:val="00E41C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1C4A"/>
    <w:rPr>
      <w:rFonts w:ascii="Segoe UI" w:eastAsia="Calibri" w:hAnsi="Segoe UI" w:cs="Segoe UI"/>
      <w:sz w:val="18"/>
      <w:szCs w:val="18"/>
      <w:lang w:val="es-ES" w:eastAsia="es-ES"/>
    </w:rPr>
  </w:style>
  <w:style w:type="paragraph" w:styleId="Sinespaciado">
    <w:name w:val="No Spacing"/>
    <w:link w:val="SinespaciadoCar"/>
    <w:uiPriority w:val="1"/>
    <w:qFormat/>
    <w:rsid w:val="00742892"/>
    <w:pPr>
      <w:spacing w:after="0" w:line="240" w:lineRule="auto"/>
    </w:pPr>
    <w:rPr>
      <w:lang w:val="es-ES"/>
    </w:rPr>
  </w:style>
  <w:style w:type="character" w:customStyle="1" w:styleId="SinespaciadoCar">
    <w:name w:val="Sin espaciado Car"/>
    <w:link w:val="Sinespaciado"/>
    <w:uiPriority w:val="1"/>
    <w:locked/>
    <w:rsid w:val="00742892"/>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4600</Words>
  <Characters>25305</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Henry Lora Rodriguez</cp:lastModifiedBy>
  <cp:revision>4</cp:revision>
  <cp:lastPrinted>2018-05-17T20:04:00Z</cp:lastPrinted>
  <dcterms:created xsi:type="dcterms:W3CDTF">2018-05-17T19:06:00Z</dcterms:created>
  <dcterms:modified xsi:type="dcterms:W3CDTF">2018-06-19T20:45:00Z</dcterms:modified>
</cp:coreProperties>
</file>