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C68" w:rsidRPr="0067269B" w:rsidRDefault="00E35C68" w:rsidP="00E35C68">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28"/>
          <w:szCs w:val="22"/>
          <w:lang w:val="es-CO" w:eastAsia="fr-FR"/>
        </w:rPr>
      </w:pPr>
      <w:bookmarkStart w:id="0" w:name="_GoBack"/>
      <w:r w:rsidRPr="0067269B">
        <w:rPr>
          <w:rFonts w:ascii="Arial" w:hAnsi="Arial" w:cs="Arial"/>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67269B">
        <w:rPr>
          <w:rFonts w:ascii="Arial" w:hAnsi="Arial" w:cs="Arial"/>
          <w:color w:val="FF0000"/>
          <w:szCs w:val="18"/>
          <w:lang w:val="es-CO" w:eastAsia="fr-FR"/>
        </w:rPr>
        <w:t> </w:t>
      </w:r>
    </w:p>
    <w:bookmarkEnd w:id="0"/>
    <w:p w:rsidR="00E35C68" w:rsidRPr="0067269B" w:rsidRDefault="00E35C68" w:rsidP="00E35C68">
      <w:pPr>
        <w:shd w:val="clear" w:color="auto" w:fill="FFFFFF"/>
        <w:ind w:left="2124" w:hanging="2124"/>
        <w:jc w:val="both"/>
        <w:rPr>
          <w:rFonts w:ascii="Arial" w:hAnsi="Arial" w:cs="Arial"/>
          <w:sz w:val="18"/>
          <w:szCs w:val="18"/>
          <w:lang w:val="es-CO" w:eastAsia="fr-FR"/>
        </w:rPr>
      </w:pPr>
      <w:r w:rsidRPr="0067269B">
        <w:rPr>
          <w:rFonts w:ascii="Arial" w:hAnsi="Arial" w:cs="Arial"/>
          <w:sz w:val="18"/>
          <w:szCs w:val="18"/>
          <w:lang w:val="es-CO" w:eastAsia="fr-FR"/>
        </w:rPr>
        <w:t>Providencia:</w:t>
      </w:r>
      <w:r w:rsidRPr="0067269B">
        <w:rPr>
          <w:rFonts w:ascii="Arial" w:hAnsi="Arial" w:cs="Arial"/>
          <w:sz w:val="18"/>
          <w:szCs w:val="18"/>
          <w:lang w:val="es-CO" w:eastAsia="fr-FR"/>
        </w:rPr>
        <w:tab/>
        <w:t>Sentencia  - 2ª Instancia -12 de junio de 2018</w:t>
      </w:r>
    </w:p>
    <w:p w:rsidR="00E35C68" w:rsidRPr="0067269B" w:rsidRDefault="00E35C68" w:rsidP="00E35C68">
      <w:pPr>
        <w:shd w:val="clear" w:color="auto" w:fill="FFFFFF"/>
        <w:tabs>
          <w:tab w:val="left" w:pos="1418"/>
        </w:tabs>
        <w:jc w:val="both"/>
        <w:rPr>
          <w:rFonts w:ascii="Arial" w:hAnsi="Arial" w:cs="Arial"/>
          <w:sz w:val="18"/>
          <w:szCs w:val="18"/>
          <w:lang w:eastAsia="fr-FR"/>
        </w:rPr>
      </w:pPr>
      <w:r w:rsidRPr="0067269B">
        <w:rPr>
          <w:rFonts w:ascii="Arial" w:hAnsi="Arial" w:cs="Arial"/>
          <w:sz w:val="18"/>
          <w:szCs w:val="18"/>
          <w:lang w:val="es-CO" w:eastAsia="fr-FR"/>
        </w:rPr>
        <w:t>Radicación Nro. :</w:t>
      </w:r>
      <w:r w:rsidRPr="0067269B">
        <w:rPr>
          <w:rFonts w:ascii="Arial" w:hAnsi="Arial" w:cs="Arial"/>
          <w:sz w:val="18"/>
          <w:szCs w:val="18"/>
          <w:lang w:val="es-CO" w:eastAsia="fr-FR"/>
        </w:rPr>
        <w:tab/>
        <w:t xml:space="preserve">  </w:t>
      </w:r>
      <w:r w:rsidRPr="0067269B">
        <w:rPr>
          <w:rFonts w:ascii="Arial" w:hAnsi="Arial" w:cs="Arial"/>
          <w:sz w:val="18"/>
          <w:szCs w:val="18"/>
          <w:lang w:val="es-CO" w:eastAsia="fr-FR"/>
        </w:rPr>
        <w:tab/>
      </w:r>
      <w:r w:rsidRPr="0067269B">
        <w:rPr>
          <w:rFonts w:ascii="Arial" w:hAnsi="Arial" w:cs="Arial"/>
          <w:sz w:val="18"/>
          <w:szCs w:val="18"/>
          <w:lang w:eastAsia="fr-FR"/>
        </w:rPr>
        <w:t>66001-31-10-004-2018-00117-01</w:t>
      </w:r>
    </w:p>
    <w:p w:rsidR="00E35C68" w:rsidRPr="0067269B" w:rsidRDefault="00E35C68" w:rsidP="00E35C68">
      <w:pPr>
        <w:shd w:val="clear" w:color="auto" w:fill="FFFFFF"/>
        <w:tabs>
          <w:tab w:val="left" w:pos="1418"/>
        </w:tabs>
        <w:ind w:left="2124" w:hanging="2124"/>
        <w:jc w:val="both"/>
        <w:rPr>
          <w:rFonts w:ascii="Arial" w:hAnsi="Arial" w:cs="Arial"/>
          <w:sz w:val="18"/>
          <w:szCs w:val="18"/>
          <w:lang w:val="es-CO" w:eastAsia="fr-FR"/>
        </w:rPr>
      </w:pPr>
      <w:r w:rsidRPr="0067269B">
        <w:rPr>
          <w:rFonts w:ascii="Arial" w:hAnsi="Arial" w:cs="Arial"/>
          <w:sz w:val="18"/>
          <w:szCs w:val="18"/>
          <w:lang w:val="es-CO" w:eastAsia="fr-FR"/>
        </w:rPr>
        <w:t>Proceso:                </w:t>
      </w:r>
      <w:r w:rsidRPr="0067269B">
        <w:rPr>
          <w:rFonts w:ascii="Arial" w:hAnsi="Arial" w:cs="Arial"/>
          <w:sz w:val="18"/>
          <w:szCs w:val="18"/>
          <w:lang w:val="es-CO" w:eastAsia="fr-FR"/>
        </w:rPr>
        <w:tab/>
        <w:t xml:space="preserve">Habeas Corpus </w:t>
      </w:r>
    </w:p>
    <w:p w:rsidR="00E35C68" w:rsidRPr="0067269B" w:rsidRDefault="00E35C68" w:rsidP="00E35C68">
      <w:pPr>
        <w:shd w:val="clear" w:color="auto" w:fill="FFFFFF"/>
        <w:tabs>
          <w:tab w:val="left" w:pos="1416"/>
        </w:tabs>
        <w:jc w:val="both"/>
        <w:rPr>
          <w:rFonts w:ascii="Arial" w:hAnsi="Arial" w:cs="Arial"/>
          <w:bCs/>
          <w:iCs/>
          <w:sz w:val="18"/>
          <w:szCs w:val="18"/>
          <w:lang w:val="es-CO" w:eastAsia="fr-FR"/>
        </w:rPr>
      </w:pPr>
      <w:r w:rsidRPr="0067269B">
        <w:rPr>
          <w:rFonts w:ascii="Arial" w:hAnsi="Arial" w:cs="Arial"/>
          <w:sz w:val="18"/>
          <w:szCs w:val="18"/>
          <w:lang w:val="es-CO" w:eastAsia="fr-FR"/>
        </w:rPr>
        <w:t>Magistrado Ponente: </w:t>
      </w:r>
      <w:r w:rsidRPr="0067269B">
        <w:rPr>
          <w:rFonts w:ascii="Arial" w:hAnsi="Arial" w:cs="Arial"/>
          <w:sz w:val="18"/>
          <w:szCs w:val="18"/>
          <w:lang w:val="es-CO" w:eastAsia="fr-FR"/>
        </w:rPr>
        <w:tab/>
        <w:t>EDDER JIMMY SÁNCHEZ CALAMBÁS</w:t>
      </w:r>
    </w:p>
    <w:p w:rsidR="00E35C68" w:rsidRPr="0067269B" w:rsidRDefault="00E35C68" w:rsidP="00E35C68">
      <w:pPr>
        <w:shd w:val="clear" w:color="auto" w:fill="FFFFFF"/>
        <w:ind w:left="2124" w:hanging="2124"/>
        <w:jc w:val="both"/>
        <w:rPr>
          <w:rFonts w:ascii="Arial" w:hAnsi="Arial" w:cs="Arial"/>
          <w:bCs/>
          <w:iCs/>
          <w:sz w:val="10"/>
          <w:szCs w:val="10"/>
          <w:lang w:val="es-CO" w:eastAsia="fr-FR"/>
        </w:rPr>
      </w:pPr>
    </w:p>
    <w:p w:rsidR="00E35C68" w:rsidRPr="0067269B" w:rsidRDefault="00E35C68" w:rsidP="00E35C68">
      <w:pPr>
        <w:shd w:val="clear" w:color="auto" w:fill="FFFFFF"/>
        <w:ind w:left="2124" w:hanging="2124"/>
        <w:jc w:val="both"/>
        <w:rPr>
          <w:rFonts w:ascii="Arial" w:hAnsi="Arial" w:cs="Arial"/>
          <w:bCs/>
          <w:iCs/>
          <w:sz w:val="10"/>
          <w:szCs w:val="10"/>
          <w:lang w:val="es-CO" w:eastAsia="fr-FR"/>
        </w:rPr>
      </w:pPr>
    </w:p>
    <w:p w:rsidR="00E35C68" w:rsidRPr="0067269B" w:rsidRDefault="00E35C68" w:rsidP="00E35C68">
      <w:pPr>
        <w:shd w:val="clear" w:color="auto" w:fill="FFFFFF"/>
        <w:ind w:left="2124" w:hanging="2124"/>
        <w:jc w:val="both"/>
        <w:rPr>
          <w:rFonts w:ascii="Arial" w:hAnsi="Arial" w:cs="Arial"/>
          <w:bCs/>
          <w:iCs/>
          <w:sz w:val="10"/>
          <w:szCs w:val="10"/>
          <w:lang w:val="es-CO" w:eastAsia="fr-FR"/>
        </w:rPr>
      </w:pPr>
    </w:p>
    <w:p w:rsidR="00E35C68" w:rsidRPr="0067269B" w:rsidRDefault="00E35C68" w:rsidP="00E35C68">
      <w:pPr>
        <w:jc w:val="both"/>
        <w:rPr>
          <w:rFonts w:ascii="Arial" w:hAnsi="Arial" w:cs="Arial"/>
          <w:sz w:val="18"/>
          <w:szCs w:val="18"/>
          <w:lang w:val="es-CO" w:eastAsia="fr-FR"/>
        </w:rPr>
      </w:pPr>
      <w:r w:rsidRPr="0067269B">
        <w:rPr>
          <w:rFonts w:ascii="Arial" w:hAnsi="Arial" w:cs="Arial"/>
          <w:b/>
          <w:sz w:val="18"/>
          <w:szCs w:val="18"/>
          <w:lang w:val="es-CO" w:eastAsia="fr-FR"/>
        </w:rPr>
        <w:t xml:space="preserve">Temas: </w:t>
      </w:r>
      <w:r w:rsidRPr="0067269B">
        <w:rPr>
          <w:rFonts w:ascii="Arial" w:hAnsi="Arial" w:cs="Arial"/>
          <w:b/>
          <w:sz w:val="18"/>
          <w:szCs w:val="18"/>
          <w:lang w:val="es-CO" w:eastAsia="fr-FR"/>
        </w:rPr>
        <w:tab/>
      </w:r>
      <w:r w:rsidRPr="0067269B">
        <w:rPr>
          <w:rFonts w:ascii="Arial" w:hAnsi="Arial" w:cs="Arial"/>
          <w:b/>
          <w:sz w:val="18"/>
          <w:szCs w:val="18"/>
          <w:lang w:val="es-CO" w:eastAsia="fr-FR"/>
        </w:rPr>
        <w:tab/>
      </w:r>
      <w:r w:rsidRPr="0067269B">
        <w:rPr>
          <w:rFonts w:ascii="Arial" w:hAnsi="Arial" w:cs="Arial"/>
          <w:b/>
          <w:sz w:val="18"/>
          <w:szCs w:val="18"/>
          <w:lang w:val="es-CO" w:eastAsia="fr-FR"/>
        </w:rPr>
        <w:tab/>
        <w:t xml:space="preserve">HABEAS CORPUS / PERSONA REQUERIDA EN EXTRADICIÓN / </w:t>
      </w:r>
      <w:r w:rsidR="002E23DD" w:rsidRPr="0067269B">
        <w:rPr>
          <w:rFonts w:ascii="Arial" w:hAnsi="Arial" w:cs="Arial"/>
          <w:b/>
          <w:sz w:val="18"/>
          <w:szCs w:val="18"/>
          <w:lang w:val="es-CO" w:eastAsia="fr-FR"/>
        </w:rPr>
        <w:t>NORMATIVIDAD NO IMPONE ENTERAR A LA PERSONA DE LA FORMALIZACIÓN DE LA SOLICITUD DE EXTRADICIÓN</w:t>
      </w:r>
      <w:r w:rsidRPr="0067269B">
        <w:rPr>
          <w:rFonts w:ascii="Arial" w:hAnsi="Arial" w:cs="Arial"/>
          <w:b/>
          <w:sz w:val="18"/>
          <w:szCs w:val="18"/>
          <w:lang w:val="es-CO" w:eastAsia="fr-FR"/>
        </w:rPr>
        <w:t xml:space="preserve"> / </w:t>
      </w:r>
      <w:r w:rsidR="002E23DD" w:rsidRPr="0067269B">
        <w:rPr>
          <w:rFonts w:ascii="Arial" w:hAnsi="Arial" w:cs="Arial"/>
          <w:b/>
          <w:sz w:val="18"/>
          <w:szCs w:val="18"/>
          <w:lang w:val="es-CO" w:eastAsia="fr-FR"/>
        </w:rPr>
        <w:t xml:space="preserve">TÉRMINOS NO SE HAN CUMPLIDO / NO HAY LUGAR A LIBERTAD INCONDICIONAL / </w:t>
      </w:r>
      <w:r w:rsidRPr="0067269B">
        <w:rPr>
          <w:rFonts w:ascii="Arial" w:hAnsi="Arial" w:cs="Arial"/>
          <w:sz w:val="18"/>
          <w:szCs w:val="18"/>
          <w:lang w:val="es-CO" w:eastAsia="fr-FR"/>
        </w:rPr>
        <w:t xml:space="preserve">La jurisprudencia de Sala Penal de la Corte Suprema de Justicia, ha reiterado que cuando hay un proceso judicial en trámite, la acción de hábeas corpus no puede utilizarse con ninguna de las siguientes finalidades: </w:t>
      </w:r>
      <w:r w:rsidRPr="0067269B">
        <w:rPr>
          <w:rFonts w:ascii="Arial" w:hAnsi="Arial" w:cs="Arial"/>
          <w:i/>
          <w:sz w:val="18"/>
          <w:szCs w:val="18"/>
          <w:lang w:val="es-CO" w:eastAsia="fr-FR"/>
        </w:rPr>
        <w:t>“(i) sustituir los procedimientos judiciales comunes dentro de los cuales deben formularse las peticiones de libertad; (ii) reemplazar los recursos ordinarios de reposición y apelación establecidos como mecanismos legales idóneos para impugnar las decisiones que interfieren el derecho a la libertad personal; (iii) desplazar al funcionario judicial competente; y (iv) obtener una opinión diversa -a manera de instancia adicional- de la autoridad llamada a resolver lo atinente a la libertad de las personas.”</w:t>
      </w:r>
      <w:r w:rsidRPr="0067269B">
        <w:rPr>
          <w:rFonts w:ascii="Arial" w:hAnsi="Arial" w:cs="Arial"/>
          <w:sz w:val="18"/>
          <w:szCs w:val="18"/>
          <w:lang w:val="es-CO" w:eastAsia="fr-FR"/>
        </w:rPr>
        <w:t xml:space="preserve"> (CSJ, AHP 11 Sep. 2013, Rad. 42220; AHP 4860-2014, Rad. 4860).</w:t>
      </w:r>
    </w:p>
    <w:p w:rsidR="00E35C68" w:rsidRPr="0067269B" w:rsidRDefault="00E35C68" w:rsidP="00E35C68">
      <w:pPr>
        <w:jc w:val="both"/>
        <w:rPr>
          <w:rFonts w:ascii="Arial" w:hAnsi="Arial" w:cs="Arial"/>
          <w:sz w:val="18"/>
          <w:szCs w:val="18"/>
          <w:lang w:val="es-CO" w:eastAsia="fr-FR"/>
        </w:rPr>
      </w:pPr>
      <w:r w:rsidRPr="0067269B">
        <w:rPr>
          <w:rFonts w:ascii="Arial" w:hAnsi="Arial" w:cs="Arial"/>
          <w:sz w:val="18"/>
          <w:szCs w:val="18"/>
          <w:lang w:val="es-CO" w:eastAsia="fr-FR"/>
        </w:rPr>
        <w:t>(…)</w:t>
      </w:r>
    </w:p>
    <w:p w:rsidR="002E23DD" w:rsidRPr="0067269B" w:rsidRDefault="002E23DD" w:rsidP="002E23DD">
      <w:pPr>
        <w:pStyle w:val="Sinespaciado"/>
        <w:jc w:val="both"/>
        <w:rPr>
          <w:rFonts w:ascii="Arial" w:hAnsi="Arial" w:cs="Arial"/>
          <w:sz w:val="18"/>
          <w:szCs w:val="18"/>
        </w:rPr>
      </w:pPr>
      <w:r w:rsidRPr="0067269B">
        <w:rPr>
          <w:rFonts w:ascii="Arial" w:hAnsi="Arial" w:cs="Arial"/>
          <w:sz w:val="18"/>
          <w:szCs w:val="18"/>
        </w:rPr>
        <w:t>En este escaño del análisis, impera recordar el reiterado criterio de la Sala de Casación Penal de la Corte Suprema de Justicia, según el cual, cuando la privación de la libertad se da con fines de extradición, “</w:t>
      </w:r>
      <w:r w:rsidRPr="0067269B">
        <w:rPr>
          <w:rFonts w:ascii="Arial" w:hAnsi="Arial" w:cs="Arial"/>
          <w:i/>
          <w:sz w:val="18"/>
          <w:szCs w:val="18"/>
        </w:rPr>
        <w:t>ninguna disposición impone que la persona requerida deba ser enterada de la formalización de la solicitud</w:t>
      </w:r>
      <w:r w:rsidRPr="0067269B">
        <w:rPr>
          <w:rFonts w:ascii="Arial" w:hAnsi="Arial" w:cs="Arial"/>
          <w:sz w:val="18"/>
          <w:szCs w:val="18"/>
        </w:rPr>
        <w:t>”, aunado a que “</w:t>
      </w:r>
      <w:r w:rsidRPr="0067269B">
        <w:rPr>
          <w:rFonts w:ascii="Arial" w:hAnsi="Arial" w:cs="Arial"/>
          <w:i/>
          <w:sz w:val="18"/>
          <w:szCs w:val="18"/>
        </w:rPr>
        <w:t>el habeas corpus no está previsto para esta clase de controversias</w:t>
      </w:r>
      <w:r w:rsidRPr="0067269B">
        <w:rPr>
          <w:rFonts w:ascii="Arial" w:hAnsi="Arial" w:cs="Arial"/>
          <w:sz w:val="18"/>
          <w:szCs w:val="18"/>
        </w:rPr>
        <w:t>”. Así lo expuso recientemente la Corte, en los siguientes términos:</w:t>
      </w:r>
    </w:p>
    <w:p w:rsidR="002E23DD" w:rsidRPr="0067269B" w:rsidRDefault="002E23DD" w:rsidP="002E23DD">
      <w:pPr>
        <w:pStyle w:val="Sinespaciado"/>
        <w:ind w:left="426" w:right="333"/>
        <w:jc w:val="both"/>
        <w:rPr>
          <w:rFonts w:ascii="Arial" w:hAnsi="Arial" w:cs="Arial"/>
          <w:i/>
          <w:sz w:val="18"/>
        </w:rPr>
      </w:pPr>
      <w:r w:rsidRPr="0067269B">
        <w:rPr>
          <w:rFonts w:ascii="Arial" w:hAnsi="Arial" w:cs="Arial"/>
          <w:i/>
          <w:sz w:val="18"/>
        </w:rPr>
        <w:t>“…</w:t>
      </w:r>
    </w:p>
    <w:p w:rsidR="002E23DD" w:rsidRPr="0067269B" w:rsidRDefault="002E23DD" w:rsidP="002E23DD">
      <w:pPr>
        <w:pStyle w:val="Sinespaciado"/>
        <w:ind w:left="426" w:right="333"/>
        <w:jc w:val="both"/>
        <w:rPr>
          <w:rFonts w:ascii="Arial" w:hAnsi="Arial" w:cs="Arial"/>
          <w:i/>
          <w:sz w:val="18"/>
        </w:rPr>
      </w:pPr>
      <w:r w:rsidRPr="0067269B">
        <w:rPr>
          <w:rFonts w:ascii="Arial" w:hAnsi="Arial" w:cs="Arial"/>
          <w:i/>
          <w:sz w:val="18"/>
        </w:rPr>
        <w:t>Ahora bien, en el trámite de cooperación internacional el Estado requirente queda obligado a formalizar la solicitud en los siguientes sesenta (60) días contados a partir de la fecha de la captura; en el evento de no hacerlo, la persona pedida en extradición tiene derecho a su libertad incondicional, la cual deberá ordenar el Fiscal General de la Nación conforme con lo previsto en el artículo 511 de la ley citada.</w:t>
      </w:r>
    </w:p>
    <w:p w:rsidR="002E23DD" w:rsidRPr="0067269B" w:rsidRDefault="002E23DD" w:rsidP="002E23DD">
      <w:pPr>
        <w:pStyle w:val="Sinespaciado"/>
        <w:ind w:left="426" w:right="333"/>
        <w:jc w:val="both"/>
        <w:rPr>
          <w:rFonts w:ascii="Arial" w:hAnsi="Arial" w:cs="Arial"/>
          <w:i/>
          <w:sz w:val="18"/>
        </w:rPr>
      </w:pPr>
      <w:r w:rsidRPr="0067269B">
        <w:rPr>
          <w:rFonts w:ascii="Arial" w:hAnsi="Arial" w:cs="Arial"/>
          <w:i/>
          <w:sz w:val="18"/>
        </w:rPr>
        <w:t>…”</w:t>
      </w:r>
    </w:p>
    <w:p w:rsidR="00E35C68" w:rsidRPr="0067269B" w:rsidRDefault="00E35C68" w:rsidP="00E35C68">
      <w:pPr>
        <w:jc w:val="both"/>
        <w:rPr>
          <w:rFonts w:ascii="Arial" w:hAnsi="Arial" w:cs="Arial"/>
          <w:sz w:val="18"/>
          <w:szCs w:val="18"/>
          <w:lang w:val="es-CO" w:eastAsia="fr-FR"/>
        </w:rPr>
      </w:pPr>
      <w:r w:rsidRPr="0067269B">
        <w:rPr>
          <w:rFonts w:ascii="Arial" w:hAnsi="Arial" w:cs="Arial"/>
          <w:sz w:val="18"/>
          <w:szCs w:val="18"/>
          <w:lang w:val="es-CO" w:eastAsia="fr-FR"/>
        </w:rPr>
        <w:t>(…)</w:t>
      </w:r>
    </w:p>
    <w:p w:rsidR="00E35C68" w:rsidRPr="0067269B" w:rsidRDefault="00E35C68" w:rsidP="00E35C68">
      <w:pPr>
        <w:jc w:val="both"/>
        <w:rPr>
          <w:rFonts w:ascii="Arial" w:hAnsi="Arial" w:cs="Arial"/>
          <w:sz w:val="18"/>
          <w:szCs w:val="18"/>
          <w:lang w:val="es-CO" w:eastAsia="fr-FR"/>
        </w:rPr>
      </w:pPr>
      <w:r w:rsidRPr="0067269B">
        <w:rPr>
          <w:rFonts w:ascii="Arial" w:hAnsi="Arial" w:cs="Arial"/>
          <w:sz w:val="18"/>
          <w:szCs w:val="18"/>
          <w:lang w:val="es-CO" w:eastAsia="fr-FR"/>
        </w:rPr>
        <w:t xml:space="preserve">Conforme a la doctrina jurisprudencial reseñada, que aquí se ratifica, la situación en el presente asunto es clara, pues el señor </w:t>
      </w:r>
      <w:r w:rsidR="002E23DD" w:rsidRPr="0067269B">
        <w:rPr>
          <w:rFonts w:ascii="Arial" w:hAnsi="Arial" w:cs="Arial"/>
          <w:sz w:val="18"/>
          <w:szCs w:val="18"/>
          <w:lang w:val="es-CO" w:eastAsia="fr-FR"/>
        </w:rPr>
        <w:t>MAD</w:t>
      </w:r>
      <w:r w:rsidRPr="0067269B">
        <w:rPr>
          <w:rFonts w:ascii="Arial" w:hAnsi="Arial" w:cs="Arial"/>
          <w:sz w:val="18"/>
          <w:szCs w:val="18"/>
          <w:lang w:val="es-CO" w:eastAsia="fr-FR"/>
        </w:rPr>
        <w:t xml:space="preserve"> se encuentra privado de la libertad, por decisión una autoridad judicial competente (fls. 28-29 c. ppal.), adoptada dentro de un trámite de extradición que se encuentra en curso, en el cual, como ya se estableció, ninguna disposición impone que la persona requerida deba ser enterada de la formalización de la solicitud; además, el término para su libertad incondicional no se ha cumplido, y por tanto, no existe una prolongación ilegal de la retención.</w:t>
      </w:r>
    </w:p>
    <w:p w:rsidR="00E35C68" w:rsidRPr="0067269B" w:rsidRDefault="00E35C68" w:rsidP="00E35C68">
      <w:pPr>
        <w:jc w:val="both"/>
        <w:rPr>
          <w:rFonts w:ascii="Arial" w:hAnsi="Arial" w:cs="Arial"/>
          <w:sz w:val="18"/>
          <w:szCs w:val="18"/>
          <w:lang w:val="es-CO" w:eastAsia="fr-FR"/>
        </w:rPr>
      </w:pPr>
    </w:p>
    <w:p w:rsidR="000B22DD" w:rsidRPr="0067269B" w:rsidRDefault="000B22DD" w:rsidP="000B22DD">
      <w:pPr>
        <w:spacing w:line="360" w:lineRule="auto"/>
        <w:jc w:val="center"/>
        <w:rPr>
          <w:rFonts w:ascii="Arial" w:hAnsi="Arial" w:cs="Arial"/>
          <w:bCs/>
          <w:sz w:val="26"/>
          <w:szCs w:val="26"/>
          <w:lang w:val="es-CO"/>
        </w:rPr>
      </w:pPr>
    </w:p>
    <w:p w:rsidR="000B22DD" w:rsidRPr="0067269B" w:rsidRDefault="000B22DD" w:rsidP="000B22DD">
      <w:pPr>
        <w:spacing w:line="360" w:lineRule="auto"/>
        <w:jc w:val="center"/>
        <w:rPr>
          <w:rFonts w:ascii="Arial" w:hAnsi="Arial" w:cs="Arial"/>
          <w:bCs/>
          <w:sz w:val="26"/>
          <w:szCs w:val="26"/>
          <w:lang w:val="es-CO"/>
        </w:rPr>
      </w:pPr>
    </w:p>
    <w:p w:rsidR="000B22DD" w:rsidRPr="0067269B" w:rsidRDefault="000B22DD" w:rsidP="000B22DD">
      <w:pPr>
        <w:spacing w:line="360" w:lineRule="auto"/>
        <w:jc w:val="center"/>
        <w:rPr>
          <w:rFonts w:ascii="Arial" w:hAnsi="Arial" w:cs="Arial"/>
          <w:b/>
          <w:bCs/>
          <w:sz w:val="24"/>
          <w:szCs w:val="26"/>
        </w:rPr>
      </w:pPr>
      <w:r w:rsidRPr="0067269B">
        <w:rPr>
          <w:rFonts w:ascii="Arial" w:hAnsi="Arial" w:cs="Arial"/>
          <w:b/>
          <w:bCs/>
          <w:sz w:val="24"/>
          <w:szCs w:val="26"/>
        </w:rPr>
        <w:t>TRIBUNAL SUPERIOR DE PEREIRA</w:t>
      </w:r>
    </w:p>
    <w:p w:rsidR="000B22DD" w:rsidRPr="0067269B" w:rsidRDefault="000B22DD" w:rsidP="000B22DD">
      <w:pPr>
        <w:spacing w:line="360" w:lineRule="auto"/>
        <w:jc w:val="center"/>
        <w:rPr>
          <w:rFonts w:ascii="Arial" w:hAnsi="Arial" w:cs="Arial"/>
          <w:bCs/>
          <w:sz w:val="26"/>
          <w:szCs w:val="26"/>
        </w:rPr>
      </w:pPr>
      <w:r w:rsidRPr="0067269B">
        <w:rPr>
          <w:rFonts w:ascii="Arial" w:hAnsi="Arial" w:cs="Arial"/>
          <w:bCs/>
          <w:sz w:val="26"/>
          <w:szCs w:val="26"/>
        </w:rPr>
        <w:t>Sala de Decisión Unitaria Civil Familia</w:t>
      </w:r>
    </w:p>
    <w:p w:rsidR="000B22DD" w:rsidRPr="0067269B" w:rsidRDefault="000B22DD" w:rsidP="000B22DD">
      <w:pPr>
        <w:spacing w:line="360" w:lineRule="auto"/>
        <w:jc w:val="center"/>
        <w:rPr>
          <w:rFonts w:ascii="Arial" w:hAnsi="Arial" w:cs="Arial"/>
          <w:bCs/>
          <w:szCs w:val="26"/>
        </w:rPr>
      </w:pPr>
    </w:p>
    <w:p w:rsidR="000B22DD" w:rsidRPr="0067269B" w:rsidRDefault="000B22DD" w:rsidP="000B22DD">
      <w:pPr>
        <w:spacing w:line="360" w:lineRule="auto"/>
        <w:jc w:val="center"/>
        <w:rPr>
          <w:rFonts w:ascii="Arial" w:hAnsi="Arial" w:cs="Arial"/>
          <w:bCs/>
          <w:sz w:val="26"/>
          <w:szCs w:val="26"/>
        </w:rPr>
      </w:pPr>
      <w:r w:rsidRPr="0067269B">
        <w:rPr>
          <w:rFonts w:ascii="Arial" w:hAnsi="Arial" w:cs="Arial"/>
          <w:bCs/>
          <w:sz w:val="26"/>
          <w:szCs w:val="26"/>
        </w:rPr>
        <w:t xml:space="preserve">Magistrado Ponente: </w:t>
      </w:r>
    </w:p>
    <w:p w:rsidR="000B22DD" w:rsidRPr="0067269B" w:rsidRDefault="000B22DD" w:rsidP="000B22DD">
      <w:pPr>
        <w:spacing w:line="360" w:lineRule="auto"/>
        <w:jc w:val="center"/>
        <w:rPr>
          <w:rFonts w:ascii="Arial" w:hAnsi="Arial" w:cs="Arial"/>
          <w:b/>
          <w:bCs/>
          <w:sz w:val="22"/>
          <w:szCs w:val="24"/>
        </w:rPr>
      </w:pPr>
      <w:r w:rsidRPr="0067269B">
        <w:rPr>
          <w:rFonts w:ascii="Arial" w:hAnsi="Arial" w:cs="Arial"/>
          <w:b/>
          <w:bCs/>
          <w:sz w:val="22"/>
          <w:szCs w:val="24"/>
        </w:rPr>
        <w:t>EDDER JIMMY SÁNCHEZ CALAMBÁS</w:t>
      </w:r>
    </w:p>
    <w:p w:rsidR="000B22DD" w:rsidRPr="0067269B" w:rsidRDefault="000B22DD" w:rsidP="000B22DD">
      <w:pPr>
        <w:spacing w:line="360" w:lineRule="auto"/>
        <w:jc w:val="center"/>
        <w:rPr>
          <w:rFonts w:ascii="Arial" w:hAnsi="Arial" w:cs="Arial"/>
          <w:bCs/>
          <w:szCs w:val="26"/>
        </w:rPr>
      </w:pPr>
    </w:p>
    <w:p w:rsidR="000B22DD" w:rsidRPr="0067269B" w:rsidRDefault="008555F9" w:rsidP="000B22DD">
      <w:pPr>
        <w:spacing w:line="360" w:lineRule="auto"/>
        <w:jc w:val="center"/>
        <w:rPr>
          <w:rFonts w:ascii="Arial" w:hAnsi="Arial" w:cs="Arial"/>
          <w:bCs/>
          <w:sz w:val="24"/>
          <w:szCs w:val="26"/>
        </w:rPr>
      </w:pPr>
      <w:r w:rsidRPr="0067269B">
        <w:rPr>
          <w:rFonts w:ascii="Arial" w:hAnsi="Arial" w:cs="Arial"/>
          <w:bCs/>
          <w:sz w:val="24"/>
          <w:szCs w:val="26"/>
        </w:rPr>
        <w:t>Pereira, doce</w:t>
      </w:r>
      <w:r w:rsidR="000B22DD" w:rsidRPr="0067269B">
        <w:rPr>
          <w:rFonts w:ascii="Arial" w:hAnsi="Arial" w:cs="Arial"/>
          <w:bCs/>
          <w:sz w:val="24"/>
          <w:szCs w:val="26"/>
        </w:rPr>
        <w:t xml:space="preserve"> (</w:t>
      </w:r>
      <w:r w:rsidR="00DE4471" w:rsidRPr="0067269B">
        <w:rPr>
          <w:rFonts w:ascii="Arial" w:hAnsi="Arial" w:cs="Arial"/>
          <w:bCs/>
          <w:sz w:val="24"/>
          <w:szCs w:val="26"/>
        </w:rPr>
        <w:t>1</w:t>
      </w:r>
      <w:r w:rsidRPr="0067269B">
        <w:rPr>
          <w:rFonts w:ascii="Arial" w:hAnsi="Arial" w:cs="Arial"/>
          <w:bCs/>
          <w:sz w:val="24"/>
          <w:szCs w:val="26"/>
        </w:rPr>
        <w:t>2</w:t>
      </w:r>
      <w:r w:rsidR="000B22DD" w:rsidRPr="0067269B">
        <w:rPr>
          <w:rFonts w:ascii="Arial" w:hAnsi="Arial" w:cs="Arial"/>
          <w:bCs/>
          <w:sz w:val="24"/>
          <w:szCs w:val="26"/>
        </w:rPr>
        <w:t xml:space="preserve">) de </w:t>
      </w:r>
      <w:r w:rsidRPr="0067269B">
        <w:rPr>
          <w:rFonts w:ascii="Arial" w:hAnsi="Arial" w:cs="Arial"/>
          <w:bCs/>
          <w:sz w:val="24"/>
          <w:szCs w:val="26"/>
        </w:rPr>
        <w:t>junio</w:t>
      </w:r>
      <w:r w:rsidR="000B22DD" w:rsidRPr="0067269B">
        <w:rPr>
          <w:rFonts w:ascii="Arial" w:hAnsi="Arial" w:cs="Arial"/>
          <w:bCs/>
          <w:sz w:val="24"/>
          <w:szCs w:val="26"/>
        </w:rPr>
        <w:t xml:space="preserve"> de dos mil dieci</w:t>
      </w:r>
      <w:r w:rsidRPr="0067269B">
        <w:rPr>
          <w:rFonts w:ascii="Arial" w:hAnsi="Arial" w:cs="Arial"/>
          <w:bCs/>
          <w:sz w:val="24"/>
          <w:szCs w:val="26"/>
        </w:rPr>
        <w:t>ocho</w:t>
      </w:r>
      <w:r w:rsidR="00160BA9" w:rsidRPr="0067269B">
        <w:rPr>
          <w:rFonts w:ascii="Arial" w:hAnsi="Arial" w:cs="Arial"/>
          <w:bCs/>
          <w:sz w:val="24"/>
          <w:szCs w:val="26"/>
        </w:rPr>
        <w:t xml:space="preserve"> (201</w:t>
      </w:r>
      <w:r w:rsidRPr="0067269B">
        <w:rPr>
          <w:rFonts w:ascii="Arial" w:hAnsi="Arial" w:cs="Arial"/>
          <w:bCs/>
          <w:sz w:val="24"/>
          <w:szCs w:val="26"/>
        </w:rPr>
        <w:t>8</w:t>
      </w:r>
      <w:r w:rsidR="000B22DD" w:rsidRPr="0067269B">
        <w:rPr>
          <w:rFonts w:ascii="Arial" w:hAnsi="Arial" w:cs="Arial"/>
          <w:bCs/>
          <w:sz w:val="24"/>
          <w:szCs w:val="26"/>
        </w:rPr>
        <w:t>)</w:t>
      </w:r>
    </w:p>
    <w:p w:rsidR="000B22DD" w:rsidRPr="0067269B" w:rsidRDefault="000B22DD" w:rsidP="000B22DD">
      <w:pPr>
        <w:spacing w:line="360" w:lineRule="auto"/>
        <w:jc w:val="center"/>
        <w:rPr>
          <w:rFonts w:ascii="Arial" w:hAnsi="Arial" w:cs="Arial"/>
          <w:bCs/>
          <w:sz w:val="24"/>
          <w:szCs w:val="26"/>
        </w:rPr>
      </w:pPr>
      <w:r w:rsidRPr="0067269B">
        <w:rPr>
          <w:rFonts w:ascii="Arial" w:hAnsi="Arial" w:cs="Arial"/>
          <w:sz w:val="24"/>
          <w:szCs w:val="26"/>
        </w:rPr>
        <w:t>Expedi</w:t>
      </w:r>
      <w:r w:rsidR="00AA1793" w:rsidRPr="0067269B">
        <w:rPr>
          <w:rFonts w:ascii="Arial" w:hAnsi="Arial" w:cs="Arial"/>
          <w:sz w:val="24"/>
          <w:szCs w:val="26"/>
        </w:rPr>
        <w:t>ente: 66001-31-</w:t>
      </w:r>
      <w:r w:rsidR="00160BA9" w:rsidRPr="0067269B">
        <w:rPr>
          <w:rFonts w:ascii="Arial" w:hAnsi="Arial" w:cs="Arial"/>
          <w:sz w:val="24"/>
          <w:szCs w:val="26"/>
        </w:rPr>
        <w:t>10</w:t>
      </w:r>
      <w:r w:rsidR="00AA1793" w:rsidRPr="0067269B">
        <w:rPr>
          <w:rFonts w:ascii="Arial" w:hAnsi="Arial" w:cs="Arial"/>
          <w:sz w:val="24"/>
          <w:szCs w:val="26"/>
        </w:rPr>
        <w:t>-00</w:t>
      </w:r>
      <w:r w:rsidR="008555F9" w:rsidRPr="0067269B">
        <w:rPr>
          <w:rFonts w:ascii="Arial" w:hAnsi="Arial" w:cs="Arial"/>
          <w:sz w:val="24"/>
          <w:szCs w:val="26"/>
        </w:rPr>
        <w:t>4</w:t>
      </w:r>
      <w:r w:rsidR="00AA1793" w:rsidRPr="0067269B">
        <w:rPr>
          <w:rFonts w:ascii="Arial" w:hAnsi="Arial" w:cs="Arial"/>
          <w:sz w:val="24"/>
          <w:szCs w:val="26"/>
        </w:rPr>
        <w:t>-</w:t>
      </w:r>
      <w:r w:rsidR="00AA1793" w:rsidRPr="0067269B">
        <w:rPr>
          <w:rFonts w:ascii="Arial" w:hAnsi="Arial" w:cs="Arial"/>
          <w:b/>
          <w:sz w:val="24"/>
          <w:szCs w:val="26"/>
        </w:rPr>
        <w:t>201</w:t>
      </w:r>
      <w:r w:rsidR="008555F9" w:rsidRPr="0067269B">
        <w:rPr>
          <w:rFonts w:ascii="Arial" w:hAnsi="Arial" w:cs="Arial"/>
          <w:b/>
          <w:sz w:val="24"/>
          <w:szCs w:val="26"/>
        </w:rPr>
        <w:t>8</w:t>
      </w:r>
      <w:r w:rsidR="00AA1793" w:rsidRPr="0067269B">
        <w:rPr>
          <w:rFonts w:ascii="Arial" w:hAnsi="Arial" w:cs="Arial"/>
          <w:b/>
          <w:sz w:val="24"/>
          <w:szCs w:val="26"/>
        </w:rPr>
        <w:t>-00</w:t>
      </w:r>
      <w:r w:rsidR="00160BA9" w:rsidRPr="0067269B">
        <w:rPr>
          <w:rFonts w:ascii="Arial" w:hAnsi="Arial" w:cs="Arial"/>
          <w:b/>
          <w:sz w:val="24"/>
          <w:szCs w:val="26"/>
        </w:rPr>
        <w:t>1</w:t>
      </w:r>
      <w:r w:rsidR="008555F9" w:rsidRPr="0067269B">
        <w:rPr>
          <w:rFonts w:ascii="Arial" w:hAnsi="Arial" w:cs="Arial"/>
          <w:b/>
          <w:sz w:val="24"/>
          <w:szCs w:val="26"/>
        </w:rPr>
        <w:t>17</w:t>
      </w:r>
      <w:r w:rsidRPr="0067269B">
        <w:rPr>
          <w:rFonts w:ascii="Arial" w:hAnsi="Arial" w:cs="Arial"/>
          <w:sz w:val="24"/>
          <w:szCs w:val="26"/>
        </w:rPr>
        <w:t>-01</w:t>
      </w:r>
    </w:p>
    <w:p w:rsidR="000B22DD" w:rsidRPr="0067269B" w:rsidRDefault="000B22DD" w:rsidP="000B22DD">
      <w:pPr>
        <w:pStyle w:val="Sinespaciado1"/>
        <w:spacing w:line="360" w:lineRule="auto"/>
        <w:ind w:firstLine="2835"/>
        <w:rPr>
          <w:rFonts w:ascii="Arial" w:hAnsi="Arial" w:cs="Arial"/>
          <w:sz w:val="24"/>
          <w:szCs w:val="26"/>
          <w:lang w:val="es-ES" w:eastAsia="es-ES"/>
        </w:rPr>
      </w:pPr>
    </w:p>
    <w:p w:rsidR="000B22DD" w:rsidRPr="0067269B" w:rsidRDefault="000B22DD" w:rsidP="000B22DD">
      <w:pPr>
        <w:pStyle w:val="Sinespaciado1"/>
        <w:spacing w:line="360" w:lineRule="auto"/>
        <w:ind w:firstLine="2835"/>
        <w:rPr>
          <w:rFonts w:ascii="Arial" w:hAnsi="Arial" w:cs="Arial"/>
          <w:sz w:val="24"/>
          <w:szCs w:val="26"/>
          <w:lang w:val="es-ES" w:eastAsia="es-ES"/>
        </w:rPr>
      </w:pPr>
    </w:p>
    <w:p w:rsidR="000B22DD" w:rsidRPr="0067269B" w:rsidRDefault="000B22DD" w:rsidP="000B22DD">
      <w:pPr>
        <w:pStyle w:val="Sinespaciado1"/>
        <w:spacing w:line="360" w:lineRule="auto"/>
        <w:ind w:firstLine="2835"/>
        <w:rPr>
          <w:rFonts w:ascii="Arial" w:hAnsi="Arial" w:cs="Arial"/>
          <w:b/>
          <w:szCs w:val="26"/>
          <w:lang w:val="es-ES" w:eastAsia="es-ES"/>
        </w:rPr>
      </w:pPr>
      <w:r w:rsidRPr="0067269B">
        <w:rPr>
          <w:rFonts w:ascii="Arial" w:hAnsi="Arial" w:cs="Arial"/>
          <w:b/>
          <w:szCs w:val="26"/>
          <w:lang w:val="es-ES" w:eastAsia="es-ES"/>
        </w:rPr>
        <w:t>I. ASUNTO</w:t>
      </w:r>
    </w:p>
    <w:p w:rsidR="000B22DD" w:rsidRPr="0067269B" w:rsidRDefault="000B22DD" w:rsidP="000B22DD">
      <w:pPr>
        <w:pStyle w:val="Sinespaciado1"/>
        <w:spacing w:line="360" w:lineRule="auto"/>
        <w:ind w:firstLine="2835"/>
        <w:rPr>
          <w:rFonts w:ascii="Arial" w:hAnsi="Arial" w:cs="Arial"/>
          <w:sz w:val="24"/>
          <w:szCs w:val="28"/>
          <w:lang w:val="es-ES" w:eastAsia="es-ES"/>
        </w:rPr>
      </w:pPr>
    </w:p>
    <w:p w:rsidR="000B22DD" w:rsidRPr="0067269B" w:rsidRDefault="000B22DD" w:rsidP="000B22DD">
      <w:pPr>
        <w:pStyle w:val="Sinespaciado1"/>
        <w:spacing w:line="360" w:lineRule="auto"/>
        <w:ind w:firstLine="2835"/>
        <w:jc w:val="both"/>
        <w:rPr>
          <w:rFonts w:ascii="Arial" w:eastAsia="Arial" w:hAnsi="Arial" w:cs="Arial"/>
          <w:sz w:val="26"/>
          <w:szCs w:val="26"/>
        </w:rPr>
      </w:pPr>
      <w:r w:rsidRPr="0067269B">
        <w:rPr>
          <w:rFonts w:ascii="Arial" w:hAnsi="Arial" w:cs="Arial"/>
          <w:sz w:val="26"/>
          <w:szCs w:val="26"/>
          <w:lang w:val="es-ES" w:eastAsia="es-ES"/>
        </w:rPr>
        <w:t xml:space="preserve">Se </w:t>
      </w:r>
      <w:r w:rsidR="007131EB" w:rsidRPr="0067269B">
        <w:rPr>
          <w:rFonts w:ascii="Arial" w:hAnsi="Arial" w:cs="Arial"/>
          <w:sz w:val="26"/>
          <w:szCs w:val="26"/>
          <w:lang w:val="es-ES" w:eastAsia="es-ES"/>
        </w:rPr>
        <w:t>resuelv</w:t>
      </w:r>
      <w:r w:rsidRPr="0067269B">
        <w:rPr>
          <w:rFonts w:ascii="Arial" w:hAnsi="Arial" w:cs="Arial"/>
          <w:sz w:val="26"/>
          <w:szCs w:val="26"/>
          <w:lang w:val="es-ES" w:eastAsia="es-ES"/>
        </w:rPr>
        <w:t xml:space="preserve">e la impugnación formulada por </w:t>
      </w:r>
      <w:r w:rsidR="000650AA" w:rsidRPr="0067269B">
        <w:rPr>
          <w:rFonts w:ascii="Arial" w:hAnsi="Arial" w:cs="Arial"/>
          <w:sz w:val="26"/>
          <w:szCs w:val="26"/>
          <w:lang w:val="es-ES" w:eastAsia="es-ES"/>
        </w:rPr>
        <w:t>e</w:t>
      </w:r>
      <w:r w:rsidRPr="0067269B">
        <w:rPr>
          <w:rFonts w:ascii="Arial" w:hAnsi="Arial" w:cs="Arial"/>
          <w:sz w:val="26"/>
          <w:szCs w:val="26"/>
          <w:lang w:val="es-ES" w:eastAsia="es-ES"/>
        </w:rPr>
        <w:t xml:space="preserve">l </w:t>
      </w:r>
      <w:r w:rsidR="000650AA" w:rsidRPr="0067269B">
        <w:rPr>
          <w:rFonts w:ascii="Arial" w:hAnsi="Arial" w:cs="Arial"/>
          <w:sz w:val="26"/>
          <w:szCs w:val="26"/>
          <w:lang w:val="es-ES" w:eastAsia="es-ES"/>
        </w:rPr>
        <w:t>abogado</w:t>
      </w:r>
      <w:r w:rsidR="009B6106" w:rsidRPr="0067269B">
        <w:rPr>
          <w:rFonts w:ascii="Arial" w:hAnsi="Arial" w:cs="Arial"/>
          <w:sz w:val="26"/>
          <w:szCs w:val="26"/>
          <w:lang w:val="es-ES" w:eastAsia="es-ES"/>
        </w:rPr>
        <w:t xml:space="preserve"> </w:t>
      </w:r>
      <w:r w:rsidR="00C808EC" w:rsidRPr="0067269B">
        <w:rPr>
          <w:rFonts w:ascii="Arial" w:hAnsi="Arial" w:cs="Arial"/>
          <w:szCs w:val="26"/>
          <w:lang w:val="es-ES" w:eastAsia="es-ES"/>
        </w:rPr>
        <w:t>CARLOS ALFONSO OSORIO CANO</w:t>
      </w:r>
      <w:r w:rsidR="009B6106" w:rsidRPr="0067269B">
        <w:rPr>
          <w:rFonts w:ascii="Arial" w:hAnsi="Arial" w:cs="Arial"/>
          <w:sz w:val="26"/>
          <w:szCs w:val="26"/>
          <w:lang w:val="es-ES" w:eastAsia="es-ES"/>
        </w:rPr>
        <w:t xml:space="preserve"> </w:t>
      </w:r>
      <w:r w:rsidRPr="0067269B">
        <w:rPr>
          <w:rFonts w:ascii="Arial" w:hAnsi="Arial" w:cs="Arial"/>
          <w:sz w:val="26"/>
          <w:szCs w:val="26"/>
          <w:lang w:val="es-ES" w:eastAsia="es-ES"/>
        </w:rPr>
        <w:t xml:space="preserve">contra la </w:t>
      </w:r>
      <w:r w:rsidR="007131EB" w:rsidRPr="0067269B">
        <w:rPr>
          <w:rFonts w:ascii="Arial" w:hAnsi="Arial" w:cs="Arial"/>
          <w:sz w:val="26"/>
          <w:szCs w:val="26"/>
          <w:lang w:val="es-ES" w:eastAsia="es-ES"/>
        </w:rPr>
        <w:t xml:space="preserve">providencia </w:t>
      </w:r>
      <w:r w:rsidR="009B6106" w:rsidRPr="0067269B">
        <w:rPr>
          <w:rFonts w:ascii="Arial" w:hAnsi="Arial" w:cs="Arial"/>
          <w:sz w:val="26"/>
          <w:szCs w:val="26"/>
          <w:lang w:val="es-ES" w:eastAsia="es-ES"/>
        </w:rPr>
        <w:t xml:space="preserve">adoptada </w:t>
      </w:r>
      <w:r w:rsidRPr="0067269B">
        <w:rPr>
          <w:rFonts w:ascii="Arial" w:hAnsi="Arial" w:cs="Arial"/>
          <w:sz w:val="26"/>
          <w:szCs w:val="26"/>
          <w:lang w:val="es-ES" w:eastAsia="es-ES"/>
        </w:rPr>
        <w:t xml:space="preserve">el </w:t>
      </w:r>
      <w:r w:rsidR="00C808EC" w:rsidRPr="0067269B">
        <w:rPr>
          <w:rFonts w:ascii="Arial" w:hAnsi="Arial" w:cs="Arial"/>
          <w:sz w:val="26"/>
          <w:szCs w:val="26"/>
          <w:lang w:val="es-ES" w:eastAsia="es-ES"/>
        </w:rPr>
        <w:t>8</w:t>
      </w:r>
      <w:r w:rsidRPr="0067269B">
        <w:rPr>
          <w:rFonts w:ascii="Arial" w:hAnsi="Arial" w:cs="Arial"/>
          <w:sz w:val="26"/>
          <w:szCs w:val="26"/>
          <w:lang w:val="es-ES" w:eastAsia="es-ES"/>
        </w:rPr>
        <w:t xml:space="preserve"> de </w:t>
      </w:r>
      <w:r w:rsidR="00C808EC" w:rsidRPr="0067269B">
        <w:rPr>
          <w:rFonts w:ascii="Arial" w:hAnsi="Arial" w:cs="Arial"/>
          <w:sz w:val="26"/>
          <w:szCs w:val="26"/>
          <w:lang w:val="es-ES" w:eastAsia="es-ES"/>
        </w:rPr>
        <w:t>juni</w:t>
      </w:r>
      <w:r w:rsidR="009B6106" w:rsidRPr="0067269B">
        <w:rPr>
          <w:rFonts w:ascii="Arial" w:hAnsi="Arial" w:cs="Arial"/>
          <w:sz w:val="26"/>
          <w:szCs w:val="26"/>
          <w:lang w:val="es-ES" w:eastAsia="es-ES"/>
        </w:rPr>
        <w:t xml:space="preserve">o </w:t>
      </w:r>
      <w:r w:rsidR="00BF5E41" w:rsidRPr="0067269B">
        <w:rPr>
          <w:rFonts w:ascii="Arial" w:hAnsi="Arial" w:cs="Arial"/>
          <w:sz w:val="26"/>
          <w:szCs w:val="26"/>
          <w:lang w:val="es-ES" w:eastAsia="es-ES"/>
        </w:rPr>
        <w:t>de 201</w:t>
      </w:r>
      <w:r w:rsidR="00C808EC" w:rsidRPr="0067269B">
        <w:rPr>
          <w:rFonts w:ascii="Arial" w:hAnsi="Arial" w:cs="Arial"/>
          <w:sz w:val="26"/>
          <w:szCs w:val="26"/>
          <w:lang w:val="es-ES" w:eastAsia="es-ES"/>
        </w:rPr>
        <w:t>8</w:t>
      </w:r>
      <w:r w:rsidRPr="0067269B">
        <w:rPr>
          <w:rFonts w:ascii="Arial" w:hAnsi="Arial" w:cs="Arial"/>
          <w:sz w:val="26"/>
          <w:szCs w:val="26"/>
          <w:lang w:val="es-ES" w:eastAsia="es-ES"/>
        </w:rPr>
        <w:t xml:space="preserve"> </w:t>
      </w:r>
      <w:r w:rsidR="00BF5E41" w:rsidRPr="0067269B">
        <w:rPr>
          <w:rFonts w:ascii="Arial" w:hAnsi="Arial" w:cs="Arial"/>
          <w:sz w:val="26"/>
          <w:szCs w:val="26"/>
          <w:lang w:val="es-ES" w:eastAsia="es-ES"/>
        </w:rPr>
        <w:t xml:space="preserve">por </w:t>
      </w:r>
      <w:r w:rsidRPr="0067269B">
        <w:rPr>
          <w:rFonts w:ascii="Arial" w:hAnsi="Arial" w:cs="Arial"/>
          <w:sz w:val="26"/>
          <w:szCs w:val="26"/>
          <w:lang w:val="es-ES" w:eastAsia="es-ES"/>
        </w:rPr>
        <w:t xml:space="preserve">el Juzgado </w:t>
      </w:r>
      <w:r w:rsidR="00C808EC" w:rsidRPr="0067269B">
        <w:rPr>
          <w:rFonts w:ascii="Arial" w:hAnsi="Arial" w:cs="Arial"/>
          <w:sz w:val="26"/>
          <w:szCs w:val="26"/>
          <w:lang w:val="es-ES" w:eastAsia="es-ES"/>
        </w:rPr>
        <w:t>Cuarto</w:t>
      </w:r>
      <w:r w:rsidR="009B6106" w:rsidRPr="0067269B">
        <w:rPr>
          <w:rFonts w:ascii="Arial" w:hAnsi="Arial" w:cs="Arial"/>
          <w:sz w:val="26"/>
          <w:szCs w:val="26"/>
          <w:lang w:val="es-ES" w:eastAsia="es-ES"/>
        </w:rPr>
        <w:t xml:space="preserve"> de Familia </w:t>
      </w:r>
      <w:r w:rsidRPr="0067269B">
        <w:rPr>
          <w:rFonts w:ascii="Arial" w:hAnsi="Arial" w:cs="Arial"/>
          <w:sz w:val="26"/>
          <w:szCs w:val="26"/>
          <w:lang w:val="es-ES" w:eastAsia="es-ES"/>
        </w:rPr>
        <w:t xml:space="preserve">de </w:t>
      </w:r>
      <w:r w:rsidR="009B6106" w:rsidRPr="0067269B">
        <w:rPr>
          <w:rFonts w:ascii="Arial" w:hAnsi="Arial" w:cs="Arial"/>
          <w:sz w:val="26"/>
          <w:szCs w:val="26"/>
          <w:lang w:val="es-ES" w:eastAsia="es-ES"/>
        </w:rPr>
        <w:t>Pereira</w:t>
      </w:r>
      <w:r w:rsidR="00BF5E41" w:rsidRPr="0067269B">
        <w:rPr>
          <w:rFonts w:ascii="Arial" w:hAnsi="Arial" w:cs="Arial"/>
          <w:sz w:val="26"/>
          <w:szCs w:val="26"/>
          <w:lang w:val="es-ES" w:eastAsia="es-ES"/>
        </w:rPr>
        <w:t>,</w:t>
      </w:r>
      <w:r w:rsidR="009B6106" w:rsidRPr="0067269B">
        <w:rPr>
          <w:rFonts w:ascii="Arial" w:hAnsi="Arial" w:cs="Arial"/>
          <w:sz w:val="26"/>
          <w:szCs w:val="26"/>
          <w:lang w:val="es-ES" w:eastAsia="es-ES"/>
        </w:rPr>
        <w:t xml:space="preserve"> </w:t>
      </w:r>
      <w:r w:rsidR="007131EB" w:rsidRPr="0067269B">
        <w:rPr>
          <w:rFonts w:ascii="Arial" w:hAnsi="Arial" w:cs="Arial"/>
          <w:sz w:val="26"/>
          <w:szCs w:val="26"/>
          <w:lang w:val="es-ES" w:eastAsia="es-ES"/>
        </w:rPr>
        <w:t xml:space="preserve">mediante la cual negó </w:t>
      </w:r>
      <w:r w:rsidR="009B6106" w:rsidRPr="0067269B">
        <w:rPr>
          <w:rFonts w:ascii="Arial" w:eastAsia="Arial" w:hAnsi="Arial" w:cs="Arial"/>
          <w:sz w:val="26"/>
          <w:szCs w:val="26"/>
        </w:rPr>
        <w:t xml:space="preserve">la acción constitucional de hábeas corpus que instauró en beneficio del señor </w:t>
      </w:r>
      <w:r w:rsidR="00C808EC" w:rsidRPr="0067269B">
        <w:rPr>
          <w:rFonts w:ascii="Arial" w:eastAsia="Arial" w:hAnsi="Arial" w:cs="Arial"/>
          <w:szCs w:val="26"/>
        </w:rPr>
        <w:t>MARINO AMAYA DUQUE</w:t>
      </w:r>
      <w:r w:rsidR="009B6106" w:rsidRPr="0067269B">
        <w:rPr>
          <w:rFonts w:ascii="Arial" w:eastAsia="Arial" w:hAnsi="Arial" w:cs="Arial"/>
          <w:sz w:val="26"/>
          <w:szCs w:val="26"/>
        </w:rPr>
        <w:t>.</w:t>
      </w:r>
    </w:p>
    <w:p w:rsidR="000B22DD" w:rsidRPr="0067269B" w:rsidRDefault="000B22DD" w:rsidP="000B22DD">
      <w:pPr>
        <w:pStyle w:val="Sinespaciado1"/>
        <w:spacing w:line="360" w:lineRule="auto"/>
        <w:ind w:firstLine="2835"/>
        <w:jc w:val="both"/>
        <w:rPr>
          <w:rFonts w:ascii="Arial" w:hAnsi="Arial" w:cs="Arial"/>
          <w:sz w:val="24"/>
          <w:szCs w:val="26"/>
          <w:lang w:val="es-ES" w:eastAsia="es-ES"/>
        </w:rPr>
      </w:pPr>
    </w:p>
    <w:p w:rsidR="000B22DD" w:rsidRPr="0067269B" w:rsidRDefault="000B22DD" w:rsidP="000B22DD">
      <w:pPr>
        <w:pStyle w:val="Sinespaciado1"/>
        <w:spacing w:line="360" w:lineRule="auto"/>
        <w:ind w:firstLine="2835"/>
        <w:rPr>
          <w:rFonts w:ascii="Arial" w:hAnsi="Arial" w:cs="Arial"/>
          <w:b/>
          <w:szCs w:val="26"/>
          <w:lang w:val="es-ES" w:eastAsia="es-ES"/>
        </w:rPr>
      </w:pPr>
      <w:r w:rsidRPr="0067269B">
        <w:rPr>
          <w:rFonts w:ascii="Arial" w:hAnsi="Arial" w:cs="Arial"/>
          <w:b/>
          <w:szCs w:val="26"/>
          <w:lang w:val="es-ES" w:eastAsia="es-ES"/>
        </w:rPr>
        <w:t>II. ANTECEDENTES</w:t>
      </w:r>
    </w:p>
    <w:p w:rsidR="000B22DD" w:rsidRPr="0067269B" w:rsidRDefault="000B22DD" w:rsidP="000B22DD">
      <w:pPr>
        <w:pStyle w:val="Sinespaciado1"/>
        <w:spacing w:line="360" w:lineRule="auto"/>
        <w:ind w:firstLine="2835"/>
        <w:rPr>
          <w:rFonts w:ascii="Arial" w:hAnsi="Arial" w:cs="Arial"/>
          <w:sz w:val="24"/>
          <w:szCs w:val="28"/>
          <w:lang w:val="es-ES" w:eastAsia="es-ES"/>
        </w:rPr>
      </w:pPr>
    </w:p>
    <w:p w:rsidR="000B22DD" w:rsidRPr="0067269B" w:rsidRDefault="000B22DD" w:rsidP="000B22DD">
      <w:pPr>
        <w:suppressAutoHyphens/>
        <w:spacing w:line="360" w:lineRule="auto"/>
        <w:ind w:firstLine="2835"/>
        <w:jc w:val="both"/>
        <w:rPr>
          <w:rFonts w:ascii="Arial" w:hAnsi="Arial" w:cs="Arial"/>
          <w:spacing w:val="-3"/>
          <w:sz w:val="26"/>
          <w:szCs w:val="26"/>
        </w:rPr>
      </w:pPr>
      <w:r w:rsidRPr="0067269B">
        <w:rPr>
          <w:rFonts w:ascii="Arial" w:hAnsi="Arial" w:cs="Arial"/>
          <w:sz w:val="26"/>
          <w:szCs w:val="26"/>
        </w:rPr>
        <w:t xml:space="preserve">1. </w:t>
      </w:r>
      <w:r w:rsidR="000650AA" w:rsidRPr="0067269B">
        <w:rPr>
          <w:rFonts w:ascii="Arial" w:hAnsi="Arial" w:cs="Arial"/>
          <w:sz w:val="26"/>
          <w:szCs w:val="26"/>
        </w:rPr>
        <w:t>El</w:t>
      </w:r>
      <w:r w:rsidR="00DC16D5" w:rsidRPr="0067269B">
        <w:rPr>
          <w:rFonts w:ascii="Arial" w:hAnsi="Arial" w:cs="Arial"/>
          <w:sz w:val="26"/>
          <w:szCs w:val="26"/>
        </w:rPr>
        <w:t xml:space="preserve"> profesional mencio</w:t>
      </w:r>
      <w:r w:rsidR="000650AA" w:rsidRPr="0067269B">
        <w:rPr>
          <w:rFonts w:ascii="Arial" w:hAnsi="Arial" w:cs="Arial"/>
          <w:sz w:val="26"/>
          <w:szCs w:val="26"/>
        </w:rPr>
        <w:t>nado</w:t>
      </w:r>
      <w:r w:rsidR="00DC16D5" w:rsidRPr="0067269B">
        <w:rPr>
          <w:rFonts w:ascii="Arial" w:hAnsi="Arial" w:cs="Arial"/>
          <w:sz w:val="26"/>
          <w:szCs w:val="26"/>
        </w:rPr>
        <w:t xml:space="preserve"> promovió esta acción con el fin de que se ordenara la libertad inmediata del señor </w:t>
      </w:r>
      <w:r w:rsidR="00611A84" w:rsidRPr="0067269B">
        <w:rPr>
          <w:rFonts w:ascii="Arial" w:eastAsia="Arial" w:hAnsi="Arial" w:cs="Arial"/>
          <w:sz w:val="22"/>
          <w:szCs w:val="26"/>
        </w:rPr>
        <w:t>MARINO AMAYA DUQUE</w:t>
      </w:r>
      <w:r w:rsidR="00DC16D5" w:rsidRPr="0067269B">
        <w:rPr>
          <w:rFonts w:ascii="Arial" w:hAnsi="Arial" w:cs="Arial"/>
          <w:sz w:val="26"/>
          <w:szCs w:val="26"/>
        </w:rPr>
        <w:t xml:space="preserve">, por encontrarse </w:t>
      </w:r>
      <w:r w:rsidR="000650AA" w:rsidRPr="0067269B">
        <w:rPr>
          <w:rFonts w:ascii="Arial" w:hAnsi="Arial" w:cs="Arial"/>
          <w:sz w:val="26"/>
          <w:szCs w:val="26"/>
        </w:rPr>
        <w:t>privado de ella con violación de las garantías constitucionales o legales</w:t>
      </w:r>
      <w:r w:rsidR="00D13DC7" w:rsidRPr="0067269B">
        <w:rPr>
          <w:rFonts w:ascii="Arial" w:hAnsi="Arial" w:cs="Arial"/>
          <w:spacing w:val="-3"/>
          <w:sz w:val="26"/>
          <w:szCs w:val="26"/>
        </w:rPr>
        <w:t>.</w:t>
      </w:r>
    </w:p>
    <w:p w:rsidR="000B22DD" w:rsidRPr="0067269B" w:rsidRDefault="000B22DD" w:rsidP="000B22DD">
      <w:pPr>
        <w:suppressAutoHyphens/>
        <w:spacing w:line="360" w:lineRule="auto"/>
        <w:ind w:firstLine="2835"/>
        <w:jc w:val="both"/>
        <w:rPr>
          <w:rFonts w:ascii="Arial" w:hAnsi="Arial" w:cs="Arial"/>
          <w:spacing w:val="-3"/>
          <w:szCs w:val="26"/>
        </w:rPr>
      </w:pPr>
    </w:p>
    <w:p w:rsidR="000B22DD" w:rsidRPr="0067269B" w:rsidRDefault="000B22DD" w:rsidP="000B22DD">
      <w:pPr>
        <w:pStyle w:val="Sinespaciado1"/>
        <w:spacing w:line="360" w:lineRule="auto"/>
        <w:ind w:firstLine="2835"/>
        <w:jc w:val="both"/>
        <w:rPr>
          <w:rFonts w:ascii="Arial" w:hAnsi="Arial" w:cs="Arial"/>
          <w:sz w:val="26"/>
          <w:szCs w:val="26"/>
        </w:rPr>
      </w:pPr>
      <w:r w:rsidRPr="0067269B">
        <w:rPr>
          <w:rFonts w:ascii="Arial" w:hAnsi="Arial" w:cs="Arial"/>
          <w:sz w:val="26"/>
          <w:szCs w:val="26"/>
        </w:rPr>
        <w:t>2. Señaló como sustento de su reclamo, en síntesis, lo siguiente:</w:t>
      </w:r>
    </w:p>
    <w:p w:rsidR="00DC16D5" w:rsidRPr="0067269B" w:rsidRDefault="00DC16D5" w:rsidP="000B22DD">
      <w:pPr>
        <w:pStyle w:val="Sinespaciado1"/>
        <w:spacing w:line="360" w:lineRule="auto"/>
        <w:ind w:firstLine="2835"/>
        <w:jc w:val="both"/>
        <w:rPr>
          <w:rFonts w:ascii="Arial" w:hAnsi="Arial" w:cs="Arial"/>
          <w:sz w:val="20"/>
          <w:szCs w:val="26"/>
        </w:rPr>
      </w:pPr>
    </w:p>
    <w:p w:rsidR="000B22DD" w:rsidRPr="0067269B" w:rsidRDefault="000B22DD" w:rsidP="000B22DD">
      <w:pPr>
        <w:pStyle w:val="Sinespaciado1"/>
        <w:spacing w:line="360" w:lineRule="auto"/>
        <w:ind w:firstLine="2835"/>
        <w:jc w:val="both"/>
        <w:rPr>
          <w:rFonts w:ascii="Arial" w:hAnsi="Arial" w:cs="Arial"/>
          <w:sz w:val="26"/>
          <w:szCs w:val="26"/>
        </w:rPr>
      </w:pPr>
      <w:r w:rsidRPr="0067269B">
        <w:rPr>
          <w:rFonts w:ascii="Arial" w:hAnsi="Arial" w:cs="Arial"/>
          <w:sz w:val="26"/>
          <w:szCs w:val="26"/>
        </w:rPr>
        <w:t xml:space="preserve">2.1. </w:t>
      </w:r>
      <w:r w:rsidR="00611A84" w:rsidRPr="0067269B">
        <w:rPr>
          <w:rFonts w:ascii="Arial" w:hAnsi="Arial" w:cs="Arial"/>
          <w:sz w:val="26"/>
          <w:szCs w:val="26"/>
        </w:rPr>
        <w:t>El 29</w:t>
      </w:r>
      <w:r w:rsidR="00E7095C" w:rsidRPr="0067269B">
        <w:rPr>
          <w:rFonts w:ascii="Arial" w:hAnsi="Arial" w:cs="Arial"/>
          <w:sz w:val="26"/>
          <w:szCs w:val="26"/>
        </w:rPr>
        <w:t xml:space="preserve"> de </w:t>
      </w:r>
      <w:r w:rsidR="00611A84" w:rsidRPr="0067269B">
        <w:rPr>
          <w:rFonts w:ascii="Arial" w:hAnsi="Arial" w:cs="Arial"/>
          <w:sz w:val="26"/>
          <w:szCs w:val="26"/>
        </w:rPr>
        <w:t>may</w:t>
      </w:r>
      <w:r w:rsidR="00E7095C" w:rsidRPr="0067269B">
        <w:rPr>
          <w:rFonts w:ascii="Arial" w:hAnsi="Arial" w:cs="Arial"/>
          <w:sz w:val="26"/>
          <w:szCs w:val="26"/>
        </w:rPr>
        <w:t>o de 201</w:t>
      </w:r>
      <w:r w:rsidR="00611A84" w:rsidRPr="0067269B">
        <w:rPr>
          <w:rFonts w:ascii="Arial" w:hAnsi="Arial" w:cs="Arial"/>
          <w:sz w:val="26"/>
          <w:szCs w:val="26"/>
        </w:rPr>
        <w:t>8, miembros de la Policía Nacional</w:t>
      </w:r>
      <w:r w:rsidR="00E7095C" w:rsidRPr="0067269B">
        <w:rPr>
          <w:rFonts w:ascii="Arial" w:hAnsi="Arial" w:cs="Arial"/>
          <w:sz w:val="26"/>
          <w:szCs w:val="26"/>
        </w:rPr>
        <w:t>,</w:t>
      </w:r>
      <w:r w:rsidR="00611A84" w:rsidRPr="0067269B">
        <w:rPr>
          <w:rFonts w:ascii="Arial" w:hAnsi="Arial" w:cs="Arial"/>
          <w:sz w:val="26"/>
          <w:szCs w:val="26"/>
        </w:rPr>
        <w:t xml:space="preserve"> capturaron en esta ciudad, al señor</w:t>
      </w:r>
      <w:r w:rsidR="00E7095C" w:rsidRPr="0067269B">
        <w:rPr>
          <w:rFonts w:ascii="Arial" w:hAnsi="Arial" w:cs="Arial"/>
          <w:sz w:val="26"/>
          <w:szCs w:val="26"/>
        </w:rPr>
        <w:t xml:space="preserve"> </w:t>
      </w:r>
      <w:r w:rsidR="00611A84" w:rsidRPr="0067269B">
        <w:rPr>
          <w:rFonts w:ascii="Arial" w:eastAsia="Arial" w:hAnsi="Arial" w:cs="Arial"/>
          <w:szCs w:val="26"/>
        </w:rPr>
        <w:t>MARINO AMAYA DUQUE,</w:t>
      </w:r>
      <w:r w:rsidR="00E7095C" w:rsidRPr="0067269B">
        <w:rPr>
          <w:rFonts w:ascii="Arial" w:hAnsi="Arial" w:cs="Arial"/>
          <w:sz w:val="26"/>
          <w:szCs w:val="26"/>
        </w:rPr>
        <w:t xml:space="preserve"> a</w:t>
      </w:r>
      <w:r w:rsidR="00611A84" w:rsidRPr="0067269B">
        <w:rPr>
          <w:rFonts w:ascii="Arial" w:hAnsi="Arial" w:cs="Arial"/>
          <w:sz w:val="26"/>
          <w:szCs w:val="26"/>
        </w:rPr>
        <w:t>duciendo que era solicitado por “...la Corte del Distrito Sur de New York...”</w:t>
      </w:r>
      <w:r w:rsidR="000372E6" w:rsidRPr="0067269B">
        <w:rPr>
          <w:rFonts w:ascii="Arial" w:hAnsi="Arial" w:cs="Arial"/>
          <w:sz w:val="26"/>
          <w:szCs w:val="26"/>
        </w:rPr>
        <w:t>, sin conocer documentación alguna que le de legalidad a dicha captura</w:t>
      </w:r>
      <w:r w:rsidR="000630FB" w:rsidRPr="0067269B">
        <w:rPr>
          <w:rFonts w:ascii="Arial" w:hAnsi="Arial" w:cs="Arial"/>
          <w:sz w:val="26"/>
          <w:szCs w:val="26"/>
        </w:rPr>
        <w:t>, tampoco los motivos</w:t>
      </w:r>
      <w:r w:rsidR="00D92B98" w:rsidRPr="0067269B">
        <w:rPr>
          <w:rFonts w:ascii="Arial" w:hAnsi="Arial" w:cs="Arial"/>
          <w:sz w:val="26"/>
          <w:szCs w:val="26"/>
        </w:rPr>
        <w:t>,</w:t>
      </w:r>
      <w:r w:rsidR="000630FB" w:rsidRPr="0067269B">
        <w:rPr>
          <w:rFonts w:ascii="Arial" w:hAnsi="Arial" w:cs="Arial"/>
          <w:sz w:val="26"/>
          <w:szCs w:val="26"/>
        </w:rPr>
        <w:t xml:space="preserve"> ni </w:t>
      </w:r>
      <w:r w:rsidR="00D92B98" w:rsidRPr="0067269B">
        <w:rPr>
          <w:rFonts w:ascii="Arial" w:hAnsi="Arial" w:cs="Arial"/>
          <w:sz w:val="26"/>
          <w:szCs w:val="26"/>
        </w:rPr>
        <w:t>la autoridad en Colombia que ordenó la retención</w:t>
      </w:r>
      <w:r w:rsidR="00E454B9" w:rsidRPr="0067269B">
        <w:rPr>
          <w:rFonts w:ascii="Arial" w:hAnsi="Arial" w:cs="Arial"/>
          <w:sz w:val="26"/>
          <w:szCs w:val="26"/>
        </w:rPr>
        <w:t>.</w:t>
      </w:r>
    </w:p>
    <w:p w:rsidR="000B22DD" w:rsidRPr="0067269B" w:rsidRDefault="000B22DD" w:rsidP="000B22DD">
      <w:pPr>
        <w:pStyle w:val="Sinespaciado1"/>
        <w:spacing w:line="360" w:lineRule="auto"/>
        <w:ind w:firstLine="2835"/>
        <w:jc w:val="both"/>
        <w:rPr>
          <w:rFonts w:ascii="Arial" w:hAnsi="Arial" w:cs="Arial"/>
          <w:sz w:val="20"/>
          <w:szCs w:val="26"/>
        </w:rPr>
      </w:pPr>
    </w:p>
    <w:p w:rsidR="000B22DD" w:rsidRPr="0067269B" w:rsidRDefault="000B22DD" w:rsidP="000B22DD">
      <w:pPr>
        <w:pStyle w:val="Sinespaciado1"/>
        <w:spacing w:line="360" w:lineRule="auto"/>
        <w:ind w:firstLine="2835"/>
        <w:jc w:val="both"/>
        <w:rPr>
          <w:rFonts w:ascii="Arial" w:hAnsi="Arial" w:cs="Arial"/>
          <w:sz w:val="26"/>
          <w:szCs w:val="26"/>
        </w:rPr>
      </w:pPr>
      <w:r w:rsidRPr="0067269B">
        <w:rPr>
          <w:rFonts w:ascii="Arial" w:hAnsi="Arial" w:cs="Arial"/>
          <w:sz w:val="26"/>
          <w:szCs w:val="26"/>
        </w:rPr>
        <w:t xml:space="preserve">2.2. </w:t>
      </w:r>
      <w:r w:rsidR="009D180A" w:rsidRPr="0067269B">
        <w:rPr>
          <w:rFonts w:ascii="Arial" w:hAnsi="Arial" w:cs="Arial"/>
          <w:sz w:val="26"/>
          <w:szCs w:val="26"/>
        </w:rPr>
        <w:t xml:space="preserve">El </w:t>
      </w:r>
      <w:r w:rsidR="00C90D07" w:rsidRPr="0067269B">
        <w:rPr>
          <w:rFonts w:ascii="Arial" w:hAnsi="Arial" w:cs="Arial"/>
          <w:sz w:val="26"/>
          <w:szCs w:val="26"/>
        </w:rPr>
        <w:t xml:space="preserve">presente amparo constitucional no puede “sobre ponerse” ante un trámite de extradición, pero lo cierto es que, 10 días después, no se conoce nada al respecto sobre la situación que vive el señor </w:t>
      </w:r>
      <w:r w:rsidR="00C90D07" w:rsidRPr="0067269B">
        <w:rPr>
          <w:rFonts w:ascii="Arial" w:eastAsia="Arial" w:hAnsi="Arial" w:cs="Arial"/>
          <w:szCs w:val="26"/>
        </w:rPr>
        <w:t>MARINO AMAYA DUQUE</w:t>
      </w:r>
      <w:r w:rsidR="00C90D07" w:rsidRPr="0067269B">
        <w:rPr>
          <w:rFonts w:ascii="Arial" w:hAnsi="Arial" w:cs="Arial"/>
          <w:sz w:val="26"/>
          <w:szCs w:val="26"/>
        </w:rPr>
        <w:t>, retenido sin conocerse los motivos.</w:t>
      </w:r>
    </w:p>
    <w:p w:rsidR="000B22DD" w:rsidRPr="0067269B" w:rsidRDefault="000B22DD" w:rsidP="000B22DD">
      <w:pPr>
        <w:pStyle w:val="Sinespaciado1"/>
        <w:spacing w:line="360" w:lineRule="auto"/>
        <w:ind w:firstLine="2835"/>
        <w:jc w:val="both"/>
        <w:rPr>
          <w:rFonts w:ascii="Arial" w:hAnsi="Arial" w:cs="Arial"/>
          <w:sz w:val="20"/>
          <w:szCs w:val="26"/>
        </w:rPr>
      </w:pPr>
    </w:p>
    <w:p w:rsidR="000B22DD" w:rsidRPr="0067269B" w:rsidRDefault="009D180A" w:rsidP="000B22DD">
      <w:pPr>
        <w:pStyle w:val="Sinespaciado1"/>
        <w:spacing w:line="360" w:lineRule="auto"/>
        <w:ind w:firstLine="2835"/>
        <w:jc w:val="both"/>
        <w:rPr>
          <w:rFonts w:ascii="Arial" w:hAnsi="Arial" w:cs="Arial"/>
          <w:spacing w:val="-3"/>
          <w:sz w:val="26"/>
          <w:szCs w:val="26"/>
        </w:rPr>
      </w:pPr>
      <w:r w:rsidRPr="0067269B">
        <w:rPr>
          <w:rFonts w:ascii="Arial" w:hAnsi="Arial" w:cs="Arial"/>
          <w:sz w:val="26"/>
          <w:szCs w:val="26"/>
        </w:rPr>
        <w:t>2.</w:t>
      </w:r>
      <w:r w:rsidR="000B22DD" w:rsidRPr="0067269B">
        <w:rPr>
          <w:rFonts w:ascii="Arial" w:hAnsi="Arial" w:cs="Arial"/>
          <w:sz w:val="26"/>
          <w:szCs w:val="26"/>
        </w:rPr>
        <w:t>3.</w:t>
      </w:r>
      <w:r w:rsidR="00E7095C" w:rsidRPr="0067269B">
        <w:rPr>
          <w:rFonts w:ascii="Arial" w:hAnsi="Arial" w:cs="Arial"/>
          <w:sz w:val="26"/>
          <w:szCs w:val="26"/>
        </w:rPr>
        <w:t xml:space="preserve"> </w:t>
      </w:r>
      <w:r w:rsidR="00C90D07" w:rsidRPr="0067269B">
        <w:rPr>
          <w:rFonts w:ascii="Arial" w:hAnsi="Arial" w:cs="Arial"/>
          <w:sz w:val="26"/>
          <w:szCs w:val="26"/>
        </w:rPr>
        <w:t xml:space="preserve">Supone, en forma presunta, que el señor </w:t>
      </w:r>
      <w:r w:rsidR="00C90D07" w:rsidRPr="0067269B">
        <w:rPr>
          <w:rFonts w:ascii="Arial" w:eastAsia="Arial" w:hAnsi="Arial" w:cs="Arial"/>
          <w:szCs w:val="26"/>
        </w:rPr>
        <w:t>MARINO AMAYA DUQUE</w:t>
      </w:r>
      <w:r w:rsidR="00C90D07" w:rsidRPr="0067269B">
        <w:rPr>
          <w:rFonts w:ascii="Arial" w:hAnsi="Arial" w:cs="Arial"/>
          <w:sz w:val="26"/>
          <w:szCs w:val="26"/>
        </w:rPr>
        <w:t xml:space="preserve">, se encuentra a disposición del despacho de la </w:t>
      </w:r>
      <w:r w:rsidR="00C90D07" w:rsidRPr="0067269B">
        <w:rPr>
          <w:rFonts w:ascii="Arial" w:hAnsi="Arial" w:cs="Arial"/>
          <w:szCs w:val="26"/>
        </w:rPr>
        <w:lastRenderedPageBreak/>
        <w:t xml:space="preserve">FISCALÍA GENERAL DE LA NACIÓN </w:t>
      </w:r>
      <w:r w:rsidR="00C90D07" w:rsidRPr="0067269B">
        <w:rPr>
          <w:rFonts w:ascii="Arial" w:hAnsi="Arial" w:cs="Arial"/>
          <w:sz w:val="26"/>
          <w:szCs w:val="26"/>
        </w:rPr>
        <w:t xml:space="preserve">y en especial de la </w:t>
      </w:r>
      <w:r w:rsidR="00C90D07" w:rsidRPr="0067269B">
        <w:rPr>
          <w:rFonts w:ascii="Arial" w:hAnsi="Arial" w:cs="Arial"/>
          <w:szCs w:val="26"/>
        </w:rPr>
        <w:t>DIVISIÓN DE ASUNTOS JUDICIALES</w:t>
      </w:r>
      <w:r w:rsidR="000B22DD" w:rsidRPr="0067269B">
        <w:rPr>
          <w:rFonts w:ascii="Arial" w:hAnsi="Arial" w:cs="Arial"/>
          <w:spacing w:val="-3"/>
          <w:sz w:val="26"/>
          <w:szCs w:val="26"/>
        </w:rPr>
        <w:t>.</w:t>
      </w:r>
    </w:p>
    <w:p w:rsidR="009D180A" w:rsidRPr="0067269B" w:rsidRDefault="009D180A" w:rsidP="000B22DD">
      <w:pPr>
        <w:pStyle w:val="Sinespaciado1"/>
        <w:spacing w:line="360" w:lineRule="auto"/>
        <w:ind w:firstLine="2835"/>
        <w:jc w:val="both"/>
        <w:rPr>
          <w:rFonts w:ascii="Arial" w:hAnsi="Arial" w:cs="Arial"/>
          <w:spacing w:val="-3"/>
          <w:sz w:val="20"/>
          <w:szCs w:val="20"/>
        </w:rPr>
      </w:pPr>
    </w:p>
    <w:p w:rsidR="00CB47B7" w:rsidRPr="0067269B" w:rsidRDefault="009D180A" w:rsidP="000B22DD">
      <w:pPr>
        <w:pStyle w:val="Sinespaciado1"/>
        <w:spacing w:line="360" w:lineRule="auto"/>
        <w:ind w:firstLine="2835"/>
        <w:jc w:val="both"/>
        <w:rPr>
          <w:rFonts w:ascii="Arial" w:hAnsi="Arial" w:cs="Arial"/>
          <w:sz w:val="26"/>
          <w:szCs w:val="26"/>
        </w:rPr>
      </w:pPr>
      <w:r w:rsidRPr="0067269B">
        <w:rPr>
          <w:rFonts w:ascii="Arial" w:hAnsi="Arial" w:cs="Arial"/>
          <w:sz w:val="26"/>
          <w:szCs w:val="26"/>
        </w:rPr>
        <w:t>3</w:t>
      </w:r>
      <w:r w:rsidR="000B22DD" w:rsidRPr="0067269B">
        <w:rPr>
          <w:rFonts w:ascii="Arial" w:hAnsi="Arial" w:cs="Arial"/>
          <w:sz w:val="26"/>
          <w:szCs w:val="26"/>
        </w:rPr>
        <w:t xml:space="preserve">. Correspondió el conocimiento del amparo constitucional al Juzgado </w:t>
      </w:r>
      <w:r w:rsidR="004E782C" w:rsidRPr="0067269B">
        <w:rPr>
          <w:rFonts w:ascii="Arial" w:hAnsi="Arial" w:cs="Arial"/>
          <w:sz w:val="26"/>
          <w:szCs w:val="26"/>
        </w:rPr>
        <w:t>Cuarto</w:t>
      </w:r>
      <w:r w:rsidRPr="0067269B">
        <w:rPr>
          <w:rFonts w:ascii="Arial" w:hAnsi="Arial" w:cs="Arial"/>
          <w:sz w:val="26"/>
          <w:szCs w:val="26"/>
        </w:rPr>
        <w:t xml:space="preserve"> de Familia de Pereira</w:t>
      </w:r>
      <w:r w:rsidR="000B22DD" w:rsidRPr="0067269B">
        <w:rPr>
          <w:rFonts w:ascii="Arial" w:hAnsi="Arial" w:cs="Arial"/>
          <w:sz w:val="26"/>
          <w:szCs w:val="26"/>
        </w:rPr>
        <w:t>, quien impartió el trámite legal</w:t>
      </w:r>
      <w:r w:rsidR="00010E35" w:rsidRPr="0067269B">
        <w:rPr>
          <w:rFonts w:ascii="Arial" w:hAnsi="Arial" w:cs="Arial"/>
          <w:sz w:val="26"/>
          <w:szCs w:val="26"/>
        </w:rPr>
        <w:t>; allí se ordenó la práctica de pruebas; obtenidas, se profirió la decisión respectiva que negó el amparo por improcedente</w:t>
      </w:r>
      <w:r w:rsidR="00CB47B7" w:rsidRPr="0067269B">
        <w:rPr>
          <w:rFonts w:ascii="Arial" w:hAnsi="Arial" w:cs="Arial"/>
          <w:sz w:val="26"/>
          <w:szCs w:val="26"/>
        </w:rPr>
        <w:t>.</w:t>
      </w:r>
    </w:p>
    <w:p w:rsidR="00CB47B7" w:rsidRPr="0067269B" w:rsidRDefault="00CB47B7" w:rsidP="000B22DD">
      <w:pPr>
        <w:pStyle w:val="Sinespaciado1"/>
        <w:spacing w:line="360" w:lineRule="auto"/>
        <w:ind w:firstLine="2835"/>
        <w:jc w:val="both"/>
        <w:rPr>
          <w:rFonts w:ascii="Arial" w:hAnsi="Arial" w:cs="Arial"/>
          <w:sz w:val="20"/>
          <w:szCs w:val="20"/>
        </w:rPr>
      </w:pPr>
    </w:p>
    <w:p w:rsidR="008958A1" w:rsidRPr="0067269B" w:rsidRDefault="00CB47B7" w:rsidP="00EF680C">
      <w:pPr>
        <w:pStyle w:val="Sinespaciado1"/>
        <w:spacing w:line="360" w:lineRule="auto"/>
        <w:ind w:firstLine="2835"/>
        <w:jc w:val="both"/>
        <w:rPr>
          <w:rFonts w:ascii="Arial" w:hAnsi="Arial" w:cs="Arial"/>
          <w:sz w:val="26"/>
          <w:szCs w:val="26"/>
        </w:rPr>
      </w:pPr>
      <w:r w:rsidRPr="0067269B">
        <w:rPr>
          <w:rFonts w:ascii="Arial" w:hAnsi="Arial" w:cs="Arial"/>
          <w:sz w:val="26"/>
          <w:szCs w:val="26"/>
        </w:rPr>
        <w:t>En su providencia señaló el J</w:t>
      </w:r>
      <w:r w:rsidR="00010E35" w:rsidRPr="0067269B">
        <w:rPr>
          <w:rFonts w:ascii="Arial" w:hAnsi="Arial" w:cs="Arial"/>
          <w:sz w:val="26"/>
          <w:szCs w:val="26"/>
        </w:rPr>
        <w:t xml:space="preserve">uez </w:t>
      </w:r>
      <w:r w:rsidR="00DE4471" w:rsidRPr="0067269B">
        <w:rPr>
          <w:rFonts w:ascii="Arial" w:hAnsi="Arial" w:cs="Arial"/>
          <w:sz w:val="26"/>
          <w:szCs w:val="26"/>
        </w:rPr>
        <w:t xml:space="preserve">que </w:t>
      </w:r>
      <w:r w:rsidR="005D601C" w:rsidRPr="0067269B">
        <w:rPr>
          <w:rFonts w:ascii="Arial" w:hAnsi="Arial" w:cs="Arial"/>
          <w:i/>
          <w:sz w:val="24"/>
          <w:szCs w:val="26"/>
        </w:rPr>
        <w:t>“</w:t>
      </w:r>
      <w:r w:rsidR="00EF680C" w:rsidRPr="0067269B">
        <w:rPr>
          <w:rFonts w:ascii="Arial" w:hAnsi="Arial" w:cs="Arial"/>
          <w:i/>
          <w:sz w:val="24"/>
          <w:szCs w:val="26"/>
        </w:rPr>
        <w:t>No hay dudas que la captura del peticionario fue con fines de extradición, como se desprende de la documentación allegada dentro de este trámite, la cual se encuentra autorizada en el artículo 35 de esa misma carta. Detención, sobre la cual apenas existe un solo reparo, edificado sobre el hecho, que han transcurrido 10 días desde que se produjo la captura, sin que hasta ahora se hubiese conocido documentación alguna, contentiva de los motivos por los cuales se produjo su captura, especialmente del escrito de acusación internacional. De esta manera, el problema jurídico que debe resolverse, estriba en determinar, si la falta del suministro al peticionario de esa documentación, permite que la privación de su libertad se torne en ilegal, debiéndose proceder a decretar su libertad inmediata. Pues bien, prescribe el artículo 511 del Código de Procedimiento Penal, que solo podrá decretarse la libertad del capturado con fines de extradición por parte del Fiscal General de la Nación, si dentro de los 60 días "siguientes a la fecha de su captura no se hubiese formalizado la petición de extradición, o si transcurrido el término de treinta (30) días desde cuando fuere puesta a disposición del estado requirente, este no procedió a su traslado". Significando esto, que la libertad del capturado con fines de extradición, en el que la orden de captura no amerite reparo alguno, solo será posible por vencimiento de esos términos, no por otras razones, entre ellas, las esgrimidas para edificarse este amparo constitucional.</w:t>
      </w:r>
      <w:r w:rsidR="005D601C" w:rsidRPr="0067269B">
        <w:rPr>
          <w:rFonts w:ascii="Arial" w:hAnsi="Arial" w:cs="Arial"/>
          <w:i/>
          <w:sz w:val="24"/>
          <w:szCs w:val="26"/>
        </w:rPr>
        <w:t>”</w:t>
      </w:r>
      <w:r w:rsidR="00A910FF" w:rsidRPr="0067269B">
        <w:rPr>
          <w:rFonts w:ascii="Arial" w:hAnsi="Arial" w:cs="Arial"/>
          <w:sz w:val="26"/>
          <w:szCs w:val="26"/>
        </w:rPr>
        <w:t xml:space="preserve"> </w:t>
      </w:r>
      <w:r w:rsidR="00A910FF" w:rsidRPr="0067269B">
        <w:rPr>
          <w:rFonts w:ascii="Arial" w:hAnsi="Arial" w:cs="Arial"/>
          <w:sz w:val="28"/>
          <w:szCs w:val="28"/>
        </w:rPr>
        <w:t>(</w:t>
      </w:r>
      <w:r w:rsidR="00A910FF" w:rsidRPr="0067269B">
        <w:rPr>
          <w:rFonts w:ascii="Arial" w:hAnsi="Arial" w:cs="Arial"/>
          <w:sz w:val="24"/>
          <w:szCs w:val="28"/>
        </w:rPr>
        <w:t>fl. 47-48 c. ppal.</w:t>
      </w:r>
      <w:r w:rsidR="00A910FF" w:rsidRPr="0067269B">
        <w:rPr>
          <w:rFonts w:ascii="Arial" w:hAnsi="Arial" w:cs="Arial"/>
          <w:sz w:val="28"/>
          <w:szCs w:val="28"/>
        </w:rPr>
        <w:t>)</w:t>
      </w:r>
      <w:r w:rsidR="00A910FF" w:rsidRPr="0067269B">
        <w:rPr>
          <w:rFonts w:ascii="Arial" w:hAnsi="Arial" w:cs="Arial"/>
          <w:sz w:val="24"/>
          <w:szCs w:val="28"/>
        </w:rPr>
        <w:t>.</w:t>
      </w:r>
    </w:p>
    <w:p w:rsidR="000650AA" w:rsidRPr="0067269B" w:rsidRDefault="000650AA" w:rsidP="007F4EF0">
      <w:pPr>
        <w:pStyle w:val="Sinespaciado1"/>
        <w:spacing w:line="360" w:lineRule="auto"/>
        <w:ind w:firstLine="2835"/>
        <w:jc w:val="both"/>
        <w:rPr>
          <w:rFonts w:ascii="Arial" w:hAnsi="Arial" w:cs="Arial"/>
          <w:sz w:val="20"/>
          <w:szCs w:val="26"/>
        </w:rPr>
      </w:pPr>
    </w:p>
    <w:p w:rsidR="000B22DD" w:rsidRPr="0067269B" w:rsidRDefault="000B22DD" w:rsidP="00010E35">
      <w:pPr>
        <w:pStyle w:val="Sinespaciado1"/>
        <w:spacing w:line="360" w:lineRule="auto"/>
        <w:ind w:firstLine="2835"/>
        <w:jc w:val="both"/>
        <w:rPr>
          <w:rFonts w:ascii="Arial" w:hAnsi="Arial" w:cs="Arial"/>
          <w:b/>
        </w:rPr>
      </w:pPr>
      <w:r w:rsidRPr="0067269B">
        <w:rPr>
          <w:rFonts w:ascii="Arial" w:hAnsi="Arial" w:cs="Arial"/>
          <w:b/>
        </w:rPr>
        <w:t xml:space="preserve">III. LA </w:t>
      </w:r>
      <w:r w:rsidR="00010E35" w:rsidRPr="0067269B">
        <w:rPr>
          <w:rFonts w:ascii="Arial" w:hAnsi="Arial" w:cs="Arial"/>
          <w:b/>
        </w:rPr>
        <w:t>IMPUGNACIÓN</w:t>
      </w:r>
    </w:p>
    <w:p w:rsidR="000B22DD" w:rsidRPr="0067269B" w:rsidRDefault="000B22DD" w:rsidP="000B22DD">
      <w:pPr>
        <w:pStyle w:val="Sinespaciado1"/>
        <w:spacing w:line="360" w:lineRule="auto"/>
        <w:ind w:firstLine="2835"/>
        <w:jc w:val="both"/>
        <w:rPr>
          <w:rFonts w:ascii="Arial" w:hAnsi="Arial" w:cs="Arial"/>
          <w:sz w:val="24"/>
          <w:szCs w:val="26"/>
        </w:rPr>
      </w:pPr>
    </w:p>
    <w:p w:rsidR="000B22DD" w:rsidRPr="0067269B" w:rsidRDefault="00CB47B7" w:rsidP="000B22DD">
      <w:pPr>
        <w:pStyle w:val="Sinespaciado1"/>
        <w:spacing w:line="360" w:lineRule="auto"/>
        <w:ind w:firstLine="2835"/>
        <w:jc w:val="both"/>
        <w:rPr>
          <w:rFonts w:ascii="Arial" w:hAnsi="Arial" w:cs="Arial"/>
          <w:sz w:val="26"/>
          <w:szCs w:val="26"/>
        </w:rPr>
      </w:pPr>
      <w:r w:rsidRPr="0067269B">
        <w:rPr>
          <w:rFonts w:ascii="Arial" w:hAnsi="Arial" w:cs="Arial"/>
          <w:sz w:val="26"/>
          <w:szCs w:val="26"/>
        </w:rPr>
        <w:lastRenderedPageBreak/>
        <w:t xml:space="preserve">Fue formulada por </w:t>
      </w:r>
      <w:r w:rsidR="00D13DC7" w:rsidRPr="0067269B">
        <w:rPr>
          <w:rFonts w:ascii="Arial" w:hAnsi="Arial" w:cs="Arial"/>
          <w:sz w:val="26"/>
          <w:szCs w:val="26"/>
        </w:rPr>
        <w:t>e</w:t>
      </w:r>
      <w:r w:rsidRPr="0067269B">
        <w:rPr>
          <w:rFonts w:ascii="Arial" w:hAnsi="Arial" w:cs="Arial"/>
          <w:sz w:val="26"/>
          <w:szCs w:val="26"/>
        </w:rPr>
        <w:t>l</w:t>
      </w:r>
      <w:r w:rsidR="00D13DC7" w:rsidRPr="0067269B">
        <w:rPr>
          <w:rFonts w:ascii="Arial" w:hAnsi="Arial" w:cs="Arial"/>
          <w:sz w:val="26"/>
          <w:szCs w:val="26"/>
        </w:rPr>
        <w:t xml:space="preserve"> mismo abogado</w:t>
      </w:r>
      <w:r w:rsidRPr="0067269B">
        <w:rPr>
          <w:rFonts w:ascii="Arial" w:hAnsi="Arial" w:cs="Arial"/>
          <w:sz w:val="26"/>
          <w:szCs w:val="26"/>
        </w:rPr>
        <w:t xml:space="preserve"> promotor del amparo constitucional, </w:t>
      </w:r>
      <w:r w:rsidR="00262AB0" w:rsidRPr="0067269B">
        <w:rPr>
          <w:rFonts w:ascii="Arial" w:hAnsi="Arial" w:cs="Arial"/>
          <w:sz w:val="26"/>
          <w:szCs w:val="26"/>
        </w:rPr>
        <w:t>expresó</w:t>
      </w:r>
      <w:r w:rsidRPr="0067269B">
        <w:rPr>
          <w:rFonts w:ascii="Arial" w:hAnsi="Arial" w:cs="Arial"/>
          <w:sz w:val="26"/>
          <w:szCs w:val="26"/>
        </w:rPr>
        <w:t xml:space="preserve"> </w:t>
      </w:r>
      <w:r w:rsidR="00262AB0" w:rsidRPr="0067269B">
        <w:rPr>
          <w:rFonts w:ascii="Arial" w:hAnsi="Arial" w:cs="Arial"/>
          <w:sz w:val="26"/>
          <w:szCs w:val="26"/>
        </w:rPr>
        <w:t>como</w:t>
      </w:r>
      <w:r w:rsidRPr="0067269B">
        <w:rPr>
          <w:rFonts w:ascii="Arial" w:hAnsi="Arial" w:cs="Arial"/>
          <w:sz w:val="26"/>
          <w:szCs w:val="26"/>
        </w:rPr>
        <w:t xml:space="preserve"> motivos de su inconformidad</w:t>
      </w:r>
      <w:r w:rsidR="00262AB0" w:rsidRPr="0067269B">
        <w:rPr>
          <w:rFonts w:ascii="Arial" w:hAnsi="Arial" w:cs="Arial"/>
          <w:sz w:val="26"/>
          <w:szCs w:val="26"/>
        </w:rPr>
        <w:t xml:space="preserve"> que, </w:t>
      </w:r>
      <w:r w:rsidR="00F03DC1" w:rsidRPr="0067269B">
        <w:rPr>
          <w:rFonts w:ascii="Arial" w:hAnsi="Arial" w:cs="Arial"/>
          <w:sz w:val="24"/>
          <w:szCs w:val="26"/>
        </w:rPr>
        <w:t xml:space="preserve">“Me permito formular apelación del auto del 8 de junio de 2018 en el cual el despacho niega el amparo constitucional deprecado, en razón a que si bien el ente frente al cual se dirigió el amparo constitucional observa el suscrito que en los documentos en copia simple que aporta la Fiscalía General de la Nación, no se observa documento alguno en el cual se soporte el escrito de acusación internacional, se observa entre paréntesis el extracto de dos cargos los cuales están a folio 18 en lápiz del expediente del despacho, pero no aparece documento alguno rubricado o firmado por algún funcionario de la Corte del Distrito Sur de New York , situación que vuelve y se reitera en nada nos habla de los motivos para que mi representado se encuentre retenido. Por tal razón, apelo la negativa para que el superior jerárquico proceda a estudiar los motivos iniciales y esta apelación” </w:t>
      </w:r>
      <w:r w:rsidR="000B22DD" w:rsidRPr="0067269B">
        <w:rPr>
          <w:rFonts w:ascii="Arial" w:hAnsi="Arial" w:cs="Arial"/>
          <w:sz w:val="28"/>
          <w:szCs w:val="28"/>
        </w:rPr>
        <w:t>(</w:t>
      </w:r>
      <w:r w:rsidRPr="0067269B">
        <w:rPr>
          <w:rFonts w:ascii="Arial" w:hAnsi="Arial" w:cs="Arial"/>
          <w:sz w:val="24"/>
          <w:szCs w:val="28"/>
        </w:rPr>
        <w:t>fl</w:t>
      </w:r>
      <w:r w:rsidR="000B22DD" w:rsidRPr="0067269B">
        <w:rPr>
          <w:rFonts w:ascii="Arial" w:hAnsi="Arial" w:cs="Arial"/>
          <w:sz w:val="24"/>
          <w:szCs w:val="28"/>
        </w:rPr>
        <w:t xml:space="preserve">. </w:t>
      </w:r>
      <w:r w:rsidR="00D13DC7" w:rsidRPr="0067269B">
        <w:rPr>
          <w:rFonts w:ascii="Arial" w:hAnsi="Arial" w:cs="Arial"/>
          <w:sz w:val="24"/>
          <w:szCs w:val="28"/>
        </w:rPr>
        <w:t>4</w:t>
      </w:r>
      <w:r w:rsidR="00F03DC1" w:rsidRPr="0067269B">
        <w:rPr>
          <w:rFonts w:ascii="Arial" w:hAnsi="Arial" w:cs="Arial"/>
          <w:sz w:val="24"/>
          <w:szCs w:val="28"/>
        </w:rPr>
        <w:t>9</w:t>
      </w:r>
      <w:r w:rsidRPr="0067269B">
        <w:rPr>
          <w:rFonts w:ascii="Arial" w:hAnsi="Arial" w:cs="Arial"/>
          <w:sz w:val="24"/>
          <w:szCs w:val="28"/>
        </w:rPr>
        <w:t xml:space="preserve"> c. pp</w:t>
      </w:r>
      <w:r w:rsidR="00D13DC7" w:rsidRPr="0067269B">
        <w:rPr>
          <w:rFonts w:ascii="Arial" w:hAnsi="Arial" w:cs="Arial"/>
          <w:sz w:val="24"/>
          <w:szCs w:val="28"/>
        </w:rPr>
        <w:t>a</w:t>
      </w:r>
      <w:r w:rsidRPr="0067269B">
        <w:rPr>
          <w:rFonts w:ascii="Arial" w:hAnsi="Arial" w:cs="Arial"/>
          <w:sz w:val="24"/>
          <w:szCs w:val="28"/>
        </w:rPr>
        <w:t>l</w:t>
      </w:r>
      <w:r w:rsidR="000B22DD" w:rsidRPr="0067269B">
        <w:rPr>
          <w:rFonts w:ascii="Arial" w:hAnsi="Arial" w:cs="Arial"/>
          <w:sz w:val="24"/>
          <w:szCs w:val="28"/>
        </w:rPr>
        <w:t>.</w:t>
      </w:r>
      <w:r w:rsidR="000B22DD" w:rsidRPr="0067269B">
        <w:rPr>
          <w:rFonts w:ascii="Arial" w:hAnsi="Arial" w:cs="Arial"/>
          <w:sz w:val="28"/>
          <w:szCs w:val="28"/>
        </w:rPr>
        <w:t>)</w:t>
      </w:r>
      <w:r w:rsidR="000B22DD" w:rsidRPr="0067269B">
        <w:rPr>
          <w:rFonts w:ascii="Arial" w:hAnsi="Arial" w:cs="Arial"/>
          <w:sz w:val="24"/>
          <w:szCs w:val="28"/>
        </w:rPr>
        <w:t>.</w:t>
      </w:r>
    </w:p>
    <w:p w:rsidR="000B22DD" w:rsidRPr="0067269B" w:rsidRDefault="000B22DD" w:rsidP="000B22DD">
      <w:pPr>
        <w:pStyle w:val="Sinespaciado1"/>
        <w:spacing w:line="360" w:lineRule="auto"/>
        <w:ind w:firstLine="2835"/>
        <w:rPr>
          <w:rFonts w:ascii="Arial" w:hAnsi="Arial" w:cs="Arial"/>
          <w:spacing w:val="-3"/>
          <w:sz w:val="24"/>
          <w:szCs w:val="28"/>
        </w:rPr>
      </w:pPr>
    </w:p>
    <w:p w:rsidR="000B22DD" w:rsidRPr="0067269B" w:rsidRDefault="00CB47B7" w:rsidP="000B22DD">
      <w:pPr>
        <w:pStyle w:val="Sinespaciado1"/>
        <w:spacing w:line="360" w:lineRule="auto"/>
        <w:ind w:firstLine="2835"/>
        <w:rPr>
          <w:rFonts w:ascii="Arial" w:hAnsi="Arial" w:cs="Arial"/>
          <w:b/>
          <w:spacing w:val="-3"/>
          <w:szCs w:val="26"/>
        </w:rPr>
      </w:pPr>
      <w:r w:rsidRPr="0067269B">
        <w:rPr>
          <w:rFonts w:ascii="Arial" w:hAnsi="Arial" w:cs="Arial"/>
          <w:b/>
          <w:spacing w:val="-3"/>
          <w:szCs w:val="26"/>
        </w:rPr>
        <w:t>I</w:t>
      </w:r>
      <w:r w:rsidR="000B22DD" w:rsidRPr="0067269B">
        <w:rPr>
          <w:rFonts w:ascii="Arial" w:hAnsi="Arial" w:cs="Arial"/>
          <w:b/>
          <w:spacing w:val="-3"/>
          <w:szCs w:val="26"/>
        </w:rPr>
        <w:t>V. CONSIDERACIONES</w:t>
      </w:r>
    </w:p>
    <w:p w:rsidR="000B22DD" w:rsidRPr="0067269B" w:rsidRDefault="000B22DD" w:rsidP="000B22DD">
      <w:pPr>
        <w:pStyle w:val="Sinespaciado1"/>
        <w:spacing w:line="360" w:lineRule="auto"/>
        <w:ind w:firstLine="2835"/>
        <w:jc w:val="both"/>
        <w:rPr>
          <w:rFonts w:ascii="Arial" w:hAnsi="Arial" w:cs="Arial"/>
          <w:spacing w:val="-3"/>
          <w:sz w:val="24"/>
          <w:szCs w:val="28"/>
        </w:rPr>
      </w:pPr>
    </w:p>
    <w:p w:rsidR="00E46F63" w:rsidRPr="0067269B" w:rsidRDefault="000B22DD" w:rsidP="00CB47B7">
      <w:pPr>
        <w:pStyle w:val="Sinespaciado1"/>
        <w:spacing w:line="360" w:lineRule="auto"/>
        <w:ind w:firstLine="2880"/>
        <w:jc w:val="both"/>
        <w:rPr>
          <w:rFonts w:ascii="Arial" w:hAnsi="Arial" w:cs="Arial"/>
          <w:sz w:val="26"/>
          <w:szCs w:val="26"/>
          <w:lang w:val="es-ES"/>
        </w:rPr>
      </w:pPr>
      <w:r w:rsidRPr="0067269B">
        <w:rPr>
          <w:rFonts w:ascii="Arial" w:hAnsi="Arial" w:cs="Arial"/>
          <w:sz w:val="26"/>
          <w:szCs w:val="26"/>
          <w:lang w:val="es-ES"/>
        </w:rPr>
        <w:t xml:space="preserve">1. </w:t>
      </w:r>
      <w:r w:rsidR="005E134D" w:rsidRPr="0067269B">
        <w:rPr>
          <w:rFonts w:ascii="Arial" w:hAnsi="Arial" w:cs="Arial"/>
          <w:sz w:val="26"/>
          <w:szCs w:val="26"/>
          <w:lang w:val="es-ES"/>
        </w:rPr>
        <w:t>De acuerdo con e</w:t>
      </w:r>
      <w:r w:rsidR="007131EB" w:rsidRPr="0067269B">
        <w:rPr>
          <w:rFonts w:ascii="Arial" w:hAnsi="Arial" w:cs="Arial"/>
          <w:sz w:val="26"/>
          <w:szCs w:val="26"/>
          <w:lang w:val="es-ES"/>
        </w:rPr>
        <w:t>l artículo 7º de la Ley 1095 de 2006, el Magistrado que aquí provee es competente para desatar la impugnación, actuando como Juez individual, dado que integra la Corporación que funge como superior jerárquico de aquel funcionario que emitió la providencia de primer grado.</w:t>
      </w:r>
    </w:p>
    <w:p w:rsidR="00E46F63" w:rsidRPr="0067269B" w:rsidRDefault="00E46F63" w:rsidP="00CB47B7">
      <w:pPr>
        <w:pStyle w:val="Sinespaciado1"/>
        <w:spacing w:line="360" w:lineRule="auto"/>
        <w:ind w:firstLine="2880"/>
        <w:jc w:val="both"/>
        <w:rPr>
          <w:rFonts w:ascii="Arial" w:hAnsi="Arial" w:cs="Arial"/>
          <w:sz w:val="20"/>
          <w:szCs w:val="26"/>
          <w:lang w:val="es-ES"/>
        </w:rPr>
      </w:pPr>
    </w:p>
    <w:p w:rsidR="00E46F63" w:rsidRPr="0067269B" w:rsidRDefault="00E46F63" w:rsidP="00E46F63">
      <w:pPr>
        <w:pStyle w:val="Sinespaciado1"/>
        <w:spacing w:line="360" w:lineRule="auto"/>
        <w:ind w:firstLine="2880"/>
        <w:jc w:val="both"/>
        <w:rPr>
          <w:rFonts w:ascii="Arial" w:hAnsi="Arial" w:cs="Arial"/>
          <w:sz w:val="26"/>
          <w:szCs w:val="26"/>
          <w:lang w:val="es-ES"/>
        </w:rPr>
      </w:pPr>
      <w:r w:rsidRPr="0067269B">
        <w:rPr>
          <w:rFonts w:ascii="Arial" w:hAnsi="Arial" w:cs="Arial"/>
          <w:sz w:val="26"/>
          <w:szCs w:val="26"/>
          <w:lang w:val="es-ES"/>
        </w:rPr>
        <w:t>2. De otro lado, s</w:t>
      </w:r>
      <w:r w:rsidR="00CB47B7" w:rsidRPr="0067269B">
        <w:rPr>
          <w:rFonts w:ascii="Arial" w:hAnsi="Arial" w:cs="Arial"/>
          <w:sz w:val="26"/>
          <w:szCs w:val="26"/>
          <w:lang w:val="es-ES"/>
        </w:rPr>
        <w:t xml:space="preserve">iguiendo la previsión del numeral 2 del artículo 3º de la </w:t>
      </w:r>
      <w:r w:rsidRPr="0067269B">
        <w:rPr>
          <w:rFonts w:ascii="Arial" w:hAnsi="Arial" w:cs="Arial"/>
          <w:sz w:val="26"/>
          <w:szCs w:val="26"/>
          <w:lang w:val="es-ES"/>
        </w:rPr>
        <w:t>citada ley</w:t>
      </w:r>
      <w:r w:rsidR="00CB47B7" w:rsidRPr="0067269B">
        <w:rPr>
          <w:rFonts w:ascii="Arial" w:hAnsi="Arial" w:cs="Arial"/>
          <w:sz w:val="26"/>
          <w:szCs w:val="26"/>
          <w:lang w:val="es-ES"/>
        </w:rPr>
        <w:t xml:space="preserve">, </w:t>
      </w:r>
      <w:r w:rsidR="00D13DC7" w:rsidRPr="0067269B">
        <w:rPr>
          <w:rFonts w:ascii="Arial" w:hAnsi="Arial" w:cs="Arial"/>
          <w:sz w:val="26"/>
          <w:szCs w:val="26"/>
          <w:lang w:val="es-ES" w:eastAsia="es-ES"/>
        </w:rPr>
        <w:t xml:space="preserve">el abogado </w:t>
      </w:r>
      <w:r w:rsidR="00A01191" w:rsidRPr="0067269B">
        <w:rPr>
          <w:rFonts w:ascii="Arial" w:hAnsi="Arial" w:cs="Arial"/>
          <w:szCs w:val="26"/>
          <w:lang w:val="es-ES" w:eastAsia="es-ES"/>
        </w:rPr>
        <w:t>CARLOS ALFONSO OSORIO CANO</w:t>
      </w:r>
      <w:r w:rsidR="00CB47B7" w:rsidRPr="0067269B">
        <w:rPr>
          <w:rFonts w:ascii="Arial" w:hAnsi="Arial" w:cs="Arial"/>
          <w:sz w:val="26"/>
          <w:szCs w:val="26"/>
          <w:lang w:val="es-ES" w:eastAsia="es-ES"/>
        </w:rPr>
        <w:t xml:space="preserve"> </w:t>
      </w:r>
      <w:r w:rsidR="00D13DC7" w:rsidRPr="0067269B">
        <w:rPr>
          <w:rFonts w:ascii="Arial" w:hAnsi="Arial" w:cs="Arial"/>
          <w:sz w:val="26"/>
          <w:szCs w:val="26"/>
          <w:lang w:val="es-ES"/>
        </w:rPr>
        <w:t>está legitimado</w:t>
      </w:r>
      <w:r w:rsidR="00CB47B7" w:rsidRPr="0067269B">
        <w:rPr>
          <w:rFonts w:ascii="Arial" w:hAnsi="Arial" w:cs="Arial"/>
          <w:sz w:val="26"/>
          <w:szCs w:val="26"/>
          <w:lang w:val="es-ES"/>
        </w:rPr>
        <w:t xml:space="preserve"> para invocar la acción a favor del</w:t>
      </w:r>
      <w:r w:rsidR="00CB47B7" w:rsidRPr="0067269B">
        <w:rPr>
          <w:rFonts w:ascii="Arial" w:eastAsia="Arial" w:hAnsi="Arial" w:cs="Arial"/>
          <w:sz w:val="26"/>
          <w:szCs w:val="26"/>
        </w:rPr>
        <w:t xml:space="preserve"> señor </w:t>
      </w:r>
      <w:r w:rsidR="00A01191" w:rsidRPr="0067269B">
        <w:rPr>
          <w:rFonts w:ascii="Arial" w:eastAsia="Arial" w:hAnsi="Arial" w:cs="Arial"/>
          <w:szCs w:val="26"/>
        </w:rPr>
        <w:t>MARINO AMAYA DUQUE</w:t>
      </w:r>
      <w:r w:rsidRPr="0067269B">
        <w:rPr>
          <w:rFonts w:ascii="Arial" w:hAnsi="Arial" w:cs="Arial"/>
          <w:sz w:val="26"/>
          <w:szCs w:val="26"/>
          <w:lang w:val="es-ES"/>
        </w:rPr>
        <w:t>.</w:t>
      </w:r>
    </w:p>
    <w:p w:rsidR="00DE0995" w:rsidRPr="0067269B" w:rsidRDefault="00DE0995" w:rsidP="00E46F63">
      <w:pPr>
        <w:pStyle w:val="Sinespaciado1"/>
        <w:spacing w:line="360" w:lineRule="auto"/>
        <w:ind w:firstLine="2880"/>
        <w:jc w:val="both"/>
        <w:rPr>
          <w:rFonts w:ascii="Arial" w:hAnsi="Arial" w:cs="Arial"/>
          <w:sz w:val="20"/>
          <w:szCs w:val="26"/>
          <w:lang w:val="es-ES"/>
        </w:rPr>
      </w:pPr>
    </w:p>
    <w:p w:rsidR="00DE0995" w:rsidRPr="0067269B" w:rsidRDefault="00DE0995" w:rsidP="00DE0995">
      <w:pPr>
        <w:pStyle w:val="Sinespaciado1"/>
        <w:spacing w:line="360" w:lineRule="auto"/>
        <w:ind w:firstLine="2880"/>
        <w:jc w:val="both"/>
        <w:rPr>
          <w:rFonts w:ascii="Arial" w:hAnsi="Arial" w:cs="Arial"/>
          <w:sz w:val="26"/>
          <w:szCs w:val="26"/>
          <w:lang w:val="es-ES"/>
        </w:rPr>
      </w:pPr>
      <w:r w:rsidRPr="0067269B">
        <w:rPr>
          <w:rFonts w:ascii="Arial" w:hAnsi="Arial" w:cs="Arial"/>
          <w:sz w:val="26"/>
          <w:szCs w:val="26"/>
          <w:lang w:val="es-ES"/>
        </w:rPr>
        <w:t>3. Corresponde, entonces, resolver en esta sede, si</w:t>
      </w:r>
      <w:r w:rsidR="005764BE" w:rsidRPr="0067269B">
        <w:rPr>
          <w:rFonts w:ascii="Arial" w:hAnsi="Arial" w:cs="Arial"/>
          <w:sz w:val="26"/>
          <w:szCs w:val="26"/>
          <w:lang w:val="es-ES"/>
        </w:rPr>
        <w:t xml:space="preserve"> el ciudadano antes citado se encuentra </w:t>
      </w:r>
      <w:r w:rsidRPr="0067269B">
        <w:rPr>
          <w:rFonts w:ascii="Arial" w:hAnsi="Arial" w:cs="Arial"/>
          <w:sz w:val="26"/>
          <w:szCs w:val="26"/>
          <w:lang w:val="es-ES"/>
        </w:rPr>
        <w:t>priva</w:t>
      </w:r>
      <w:r w:rsidR="005764BE" w:rsidRPr="0067269B">
        <w:rPr>
          <w:rFonts w:ascii="Arial" w:hAnsi="Arial" w:cs="Arial"/>
          <w:sz w:val="26"/>
          <w:szCs w:val="26"/>
          <w:lang w:val="es-ES"/>
        </w:rPr>
        <w:t>do</w:t>
      </w:r>
      <w:r w:rsidRPr="0067269B">
        <w:rPr>
          <w:rFonts w:ascii="Arial" w:hAnsi="Arial" w:cs="Arial"/>
          <w:sz w:val="26"/>
          <w:szCs w:val="26"/>
          <w:lang w:val="es-ES"/>
        </w:rPr>
        <w:t xml:space="preserve"> de la libertad </w:t>
      </w:r>
      <w:r w:rsidR="00D13DC7" w:rsidRPr="0067269B">
        <w:rPr>
          <w:rFonts w:ascii="Arial" w:hAnsi="Arial" w:cs="Arial"/>
          <w:sz w:val="26"/>
          <w:szCs w:val="26"/>
          <w:lang w:val="es-ES"/>
        </w:rPr>
        <w:t>con violación de las garantías constitucionales o legales</w:t>
      </w:r>
      <w:r w:rsidRPr="0067269B">
        <w:rPr>
          <w:rFonts w:ascii="Arial" w:hAnsi="Arial" w:cs="Arial"/>
          <w:sz w:val="26"/>
          <w:szCs w:val="26"/>
          <w:lang w:val="es-ES"/>
        </w:rPr>
        <w:t>, específicamente, por</w:t>
      </w:r>
      <w:r w:rsidR="005623D4" w:rsidRPr="0067269B">
        <w:rPr>
          <w:rFonts w:ascii="Arial" w:hAnsi="Arial" w:cs="Arial"/>
          <w:sz w:val="26"/>
          <w:szCs w:val="26"/>
          <w:lang w:val="es-ES"/>
        </w:rPr>
        <w:t>que</w:t>
      </w:r>
      <w:r w:rsidR="00266932" w:rsidRPr="0067269B">
        <w:rPr>
          <w:rFonts w:ascii="Arial" w:hAnsi="Arial" w:cs="Arial"/>
          <w:sz w:val="26"/>
          <w:szCs w:val="26"/>
          <w:lang w:val="es-ES"/>
        </w:rPr>
        <w:t xml:space="preserve"> des</w:t>
      </w:r>
      <w:r w:rsidR="00266932" w:rsidRPr="0067269B">
        <w:rPr>
          <w:rFonts w:ascii="Arial" w:hAnsi="Arial" w:cs="Arial"/>
          <w:sz w:val="26"/>
          <w:szCs w:val="26"/>
        </w:rPr>
        <w:t>conoce la documentación y los motivos que soporten la legalidad de su captura</w:t>
      </w:r>
      <w:r w:rsidRPr="0067269B">
        <w:rPr>
          <w:rFonts w:ascii="Arial" w:hAnsi="Arial" w:cs="Arial"/>
          <w:sz w:val="26"/>
          <w:szCs w:val="26"/>
          <w:lang w:val="es-ES"/>
        </w:rPr>
        <w:t>.</w:t>
      </w:r>
    </w:p>
    <w:p w:rsidR="00E46F63" w:rsidRPr="0067269B" w:rsidRDefault="00E46F63" w:rsidP="00E46F63">
      <w:pPr>
        <w:pStyle w:val="Sinespaciado1"/>
        <w:spacing w:line="360" w:lineRule="auto"/>
        <w:ind w:firstLine="2880"/>
        <w:jc w:val="both"/>
        <w:rPr>
          <w:rFonts w:ascii="Arial" w:hAnsi="Arial" w:cs="Arial"/>
          <w:sz w:val="20"/>
          <w:szCs w:val="26"/>
          <w:lang w:val="es-ES"/>
        </w:rPr>
      </w:pPr>
    </w:p>
    <w:p w:rsidR="00E46F63" w:rsidRPr="0067269B" w:rsidRDefault="00DE0995" w:rsidP="00E46F63">
      <w:pPr>
        <w:pStyle w:val="Sinespaciado1"/>
        <w:spacing w:line="360" w:lineRule="auto"/>
        <w:ind w:firstLine="2880"/>
        <w:jc w:val="both"/>
        <w:rPr>
          <w:rFonts w:ascii="Arial" w:hAnsi="Arial" w:cs="Arial"/>
          <w:sz w:val="26"/>
          <w:szCs w:val="26"/>
          <w:lang w:val="es-ES"/>
        </w:rPr>
      </w:pPr>
      <w:r w:rsidRPr="0067269B">
        <w:rPr>
          <w:rFonts w:ascii="Arial" w:hAnsi="Arial" w:cs="Arial"/>
          <w:sz w:val="26"/>
          <w:szCs w:val="26"/>
          <w:lang w:val="es-ES"/>
        </w:rPr>
        <w:t>4</w:t>
      </w:r>
      <w:r w:rsidR="00E46F63" w:rsidRPr="0067269B">
        <w:rPr>
          <w:rFonts w:ascii="Arial" w:hAnsi="Arial" w:cs="Arial"/>
          <w:sz w:val="26"/>
          <w:szCs w:val="26"/>
          <w:lang w:val="es-ES"/>
        </w:rPr>
        <w:t xml:space="preserve">. </w:t>
      </w:r>
      <w:r w:rsidR="00D93101" w:rsidRPr="0067269B">
        <w:rPr>
          <w:rFonts w:ascii="Arial" w:hAnsi="Arial" w:cs="Arial"/>
          <w:sz w:val="26"/>
          <w:szCs w:val="26"/>
          <w:lang w:val="es-ES"/>
        </w:rPr>
        <w:t>El artículo 30 de la Constitución Política consagra como derecho fundamental el hábeas corpus, que puede invocar quien se halle privado de la libertad y crea estarlo ilegalmente, acción que se le permite ejercitar por sí mismo o por interpuesta persona. Y la</w:t>
      </w:r>
      <w:r w:rsidR="00E46F63" w:rsidRPr="0067269B">
        <w:rPr>
          <w:rFonts w:ascii="Arial" w:hAnsi="Arial" w:cs="Arial"/>
          <w:sz w:val="26"/>
          <w:szCs w:val="26"/>
          <w:lang w:val="es-ES"/>
        </w:rPr>
        <w:t xml:space="preserve"> Ley Estatutaria 1095 de 2006 </w:t>
      </w:r>
      <w:r w:rsidR="00D93101" w:rsidRPr="0067269B">
        <w:rPr>
          <w:rFonts w:ascii="Arial" w:hAnsi="Arial" w:cs="Arial"/>
          <w:sz w:val="26"/>
          <w:szCs w:val="26"/>
          <w:lang w:val="es-ES"/>
        </w:rPr>
        <w:t xml:space="preserve">establece </w:t>
      </w:r>
      <w:r w:rsidR="00E46F63" w:rsidRPr="0067269B">
        <w:rPr>
          <w:rFonts w:ascii="Arial" w:hAnsi="Arial" w:cs="Arial"/>
          <w:sz w:val="26"/>
          <w:szCs w:val="26"/>
          <w:lang w:val="es-ES"/>
        </w:rPr>
        <w:t>en su artículo 1º que el hábeas corpus tutela la libertad personal cuando alguien es privado de ella (i) con violación de las garantías constitucionales o legales o (ii) ésta se prolonga ilegalmente.</w:t>
      </w:r>
    </w:p>
    <w:p w:rsidR="00E46F63" w:rsidRPr="0067269B" w:rsidRDefault="00E46F63" w:rsidP="00E46F63">
      <w:pPr>
        <w:pStyle w:val="Sinespaciado1"/>
        <w:spacing w:line="360" w:lineRule="auto"/>
        <w:ind w:firstLine="2880"/>
        <w:jc w:val="both"/>
        <w:rPr>
          <w:rFonts w:ascii="Arial" w:hAnsi="Arial" w:cs="Arial"/>
          <w:sz w:val="20"/>
          <w:szCs w:val="26"/>
          <w:lang w:val="es-ES"/>
        </w:rPr>
      </w:pPr>
    </w:p>
    <w:p w:rsidR="00E46F63" w:rsidRPr="0067269B" w:rsidRDefault="003D4CD0" w:rsidP="00E46F63">
      <w:pPr>
        <w:pStyle w:val="Sinespaciado1"/>
        <w:spacing w:line="360" w:lineRule="auto"/>
        <w:ind w:firstLine="2880"/>
        <w:jc w:val="both"/>
        <w:rPr>
          <w:rFonts w:ascii="Arial" w:hAnsi="Arial" w:cs="Arial"/>
          <w:sz w:val="26"/>
          <w:szCs w:val="26"/>
          <w:lang w:val="es-ES"/>
        </w:rPr>
      </w:pPr>
      <w:r w:rsidRPr="0067269B">
        <w:rPr>
          <w:rFonts w:ascii="Arial" w:hAnsi="Arial" w:cs="Arial"/>
          <w:sz w:val="26"/>
          <w:szCs w:val="26"/>
          <w:lang w:val="es-ES"/>
        </w:rPr>
        <w:t>5</w:t>
      </w:r>
      <w:r w:rsidR="00E46F63" w:rsidRPr="0067269B">
        <w:rPr>
          <w:rFonts w:ascii="Arial" w:hAnsi="Arial" w:cs="Arial"/>
          <w:sz w:val="26"/>
          <w:szCs w:val="26"/>
          <w:lang w:val="es-ES"/>
        </w:rPr>
        <w:t xml:space="preserve">. También procede cuando se presenta alguno de los siguientes eventos: </w:t>
      </w:r>
      <w:r w:rsidR="00E46F63" w:rsidRPr="0067269B">
        <w:rPr>
          <w:rFonts w:ascii="Arial" w:hAnsi="Arial" w:cs="Arial"/>
          <w:i/>
          <w:sz w:val="24"/>
          <w:szCs w:val="26"/>
          <w:lang w:val="es-ES"/>
        </w:rPr>
        <w:t>“(1) siempre que la vulneración de la libertad se produzca por orden arbitraria de autoridad no judicial; (2) mientras la persona se encuentre ilegalmente privada de la libertad por vencimiento de los términos legales respectivos; (3) cuando, pese a existir una providencia judicial que ampara la limitación del derecho a la libertad personal, la solicitud de hábeas corpus se formuló durante el período de prolongación ilegal de la libertad, es decir, antes de proferida la decisión judicial; (4) si la providencia que ordena la detención es una auténtica vía de hecho judicial.”</w:t>
      </w:r>
      <w:r w:rsidR="00E46F63" w:rsidRPr="0067269B">
        <w:rPr>
          <w:rStyle w:val="Refdenotaalpie"/>
          <w:rFonts w:ascii="Arial" w:hAnsi="Arial" w:cs="Arial"/>
          <w:sz w:val="26"/>
          <w:szCs w:val="26"/>
          <w:lang w:val="es-ES"/>
        </w:rPr>
        <w:footnoteReference w:id="1"/>
      </w:r>
    </w:p>
    <w:p w:rsidR="00E46F63" w:rsidRPr="0067269B" w:rsidRDefault="00E46F63" w:rsidP="00E46F63">
      <w:pPr>
        <w:pStyle w:val="Sinespaciado1"/>
        <w:spacing w:line="360" w:lineRule="auto"/>
        <w:ind w:firstLine="2880"/>
        <w:jc w:val="both"/>
        <w:rPr>
          <w:rFonts w:ascii="Arial" w:hAnsi="Arial" w:cs="Arial"/>
          <w:sz w:val="20"/>
          <w:szCs w:val="26"/>
          <w:lang w:val="es-ES"/>
        </w:rPr>
      </w:pPr>
    </w:p>
    <w:p w:rsidR="00D93101" w:rsidRPr="0067269B" w:rsidRDefault="003D4CD0" w:rsidP="00D93101">
      <w:pPr>
        <w:pStyle w:val="Sinespaciado1"/>
        <w:spacing w:line="360" w:lineRule="auto"/>
        <w:ind w:firstLine="2880"/>
        <w:jc w:val="both"/>
        <w:rPr>
          <w:rFonts w:ascii="Arial" w:hAnsi="Arial" w:cs="Arial"/>
          <w:szCs w:val="26"/>
          <w:lang w:val="es-ES"/>
        </w:rPr>
      </w:pPr>
      <w:r w:rsidRPr="0067269B">
        <w:rPr>
          <w:rFonts w:ascii="Arial" w:hAnsi="Arial" w:cs="Arial"/>
          <w:sz w:val="26"/>
          <w:szCs w:val="26"/>
          <w:lang w:val="es-ES"/>
        </w:rPr>
        <w:t>6</w:t>
      </w:r>
      <w:r w:rsidR="00D93101" w:rsidRPr="0067269B">
        <w:rPr>
          <w:rFonts w:ascii="Arial" w:hAnsi="Arial" w:cs="Arial"/>
          <w:sz w:val="26"/>
          <w:szCs w:val="26"/>
          <w:lang w:val="es-ES"/>
        </w:rPr>
        <w:t xml:space="preserve">. </w:t>
      </w:r>
      <w:r w:rsidR="00E46F63" w:rsidRPr="0067269B">
        <w:rPr>
          <w:rFonts w:ascii="Arial" w:hAnsi="Arial" w:cs="Arial"/>
          <w:sz w:val="26"/>
          <w:szCs w:val="26"/>
          <w:lang w:val="es-ES"/>
        </w:rPr>
        <w:t xml:space="preserve">La jurisprudencia de Sala </w:t>
      </w:r>
      <w:r w:rsidR="00D93101" w:rsidRPr="0067269B">
        <w:rPr>
          <w:rFonts w:ascii="Arial" w:hAnsi="Arial" w:cs="Arial"/>
          <w:sz w:val="26"/>
          <w:szCs w:val="26"/>
          <w:lang w:val="es-ES"/>
        </w:rPr>
        <w:t xml:space="preserve">Penal de la Corte Suprema de Justicia, </w:t>
      </w:r>
      <w:r w:rsidR="00E46F63" w:rsidRPr="0067269B">
        <w:rPr>
          <w:rFonts w:ascii="Arial" w:hAnsi="Arial" w:cs="Arial"/>
          <w:sz w:val="26"/>
          <w:szCs w:val="26"/>
          <w:lang w:val="es-ES"/>
        </w:rPr>
        <w:t xml:space="preserve">ha reiterado que cuando hay un proceso judicial en trámite, la acción de hábeas corpus no puede utilizarse con ninguna de las siguientes finalidades: </w:t>
      </w:r>
      <w:r w:rsidR="00D93101" w:rsidRPr="0067269B">
        <w:rPr>
          <w:rFonts w:ascii="Arial" w:hAnsi="Arial" w:cs="Arial"/>
          <w:i/>
          <w:sz w:val="24"/>
          <w:szCs w:val="26"/>
          <w:lang w:val="es-ES"/>
        </w:rPr>
        <w:t>“</w:t>
      </w:r>
      <w:r w:rsidR="00E46F63" w:rsidRPr="0067269B">
        <w:rPr>
          <w:rFonts w:ascii="Arial" w:hAnsi="Arial" w:cs="Arial"/>
          <w:i/>
          <w:sz w:val="24"/>
          <w:szCs w:val="26"/>
          <w:lang w:val="es-ES"/>
        </w:rPr>
        <w:t>(i) sustituir los procedimientos judiciales comunes dentro de los cuales deben formularse las peticiones de libertad; (ii) reemplazar los recursos ordinarios de reposición y apelación establecidos como mecanismos legales idóneos para impugnar las decisiones que interfieren el derecho a la libertad personal; (iii) desplazar al funcionario judicial competente; y (iv) obtener una opinión diversa -a manera de instancia adicional- de la autoridad llamada a resolver lo atinente a la libertad de las personas.</w:t>
      </w:r>
      <w:r w:rsidR="00D93101" w:rsidRPr="0067269B">
        <w:rPr>
          <w:rFonts w:ascii="Arial" w:hAnsi="Arial" w:cs="Arial"/>
          <w:i/>
          <w:sz w:val="24"/>
          <w:szCs w:val="26"/>
          <w:lang w:val="es-ES"/>
        </w:rPr>
        <w:t>”</w:t>
      </w:r>
      <w:r w:rsidR="00E46F63" w:rsidRPr="0067269B">
        <w:rPr>
          <w:rFonts w:ascii="Arial" w:hAnsi="Arial" w:cs="Arial"/>
          <w:sz w:val="26"/>
          <w:szCs w:val="26"/>
          <w:lang w:val="es-ES"/>
        </w:rPr>
        <w:t xml:space="preserve"> </w:t>
      </w:r>
      <w:r w:rsidR="00E46F63" w:rsidRPr="0067269B">
        <w:rPr>
          <w:rFonts w:ascii="Arial" w:hAnsi="Arial" w:cs="Arial"/>
          <w:szCs w:val="26"/>
          <w:lang w:val="es-ES"/>
        </w:rPr>
        <w:t>(CSJ, AHP 11 Sep. 2013, Rad. 42220; AHP 4860-2014, Rad. 4860)</w:t>
      </w:r>
      <w:r w:rsidR="00D93101" w:rsidRPr="0067269B">
        <w:rPr>
          <w:rFonts w:ascii="Arial" w:hAnsi="Arial" w:cs="Arial"/>
          <w:szCs w:val="26"/>
          <w:lang w:val="es-ES"/>
        </w:rPr>
        <w:t>.</w:t>
      </w:r>
    </w:p>
    <w:p w:rsidR="00D93101" w:rsidRPr="0067269B" w:rsidRDefault="00D93101" w:rsidP="00D93101">
      <w:pPr>
        <w:pStyle w:val="Sinespaciado1"/>
        <w:spacing w:line="360" w:lineRule="auto"/>
        <w:ind w:firstLine="2880"/>
        <w:jc w:val="both"/>
        <w:rPr>
          <w:rFonts w:ascii="Arial" w:hAnsi="Arial" w:cs="Arial"/>
          <w:sz w:val="20"/>
          <w:szCs w:val="26"/>
          <w:lang w:val="es-ES"/>
        </w:rPr>
      </w:pPr>
    </w:p>
    <w:p w:rsidR="000B22DD" w:rsidRPr="0067269B" w:rsidRDefault="00E46F63" w:rsidP="00DE0995">
      <w:pPr>
        <w:pStyle w:val="Sinespaciado1"/>
        <w:spacing w:line="360" w:lineRule="auto"/>
        <w:ind w:firstLine="2880"/>
        <w:jc w:val="both"/>
        <w:rPr>
          <w:rFonts w:ascii="Arial" w:hAnsi="Arial" w:cs="Arial"/>
          <w:szCs w:val="26"/>
          <w:lang w:val="es-ES"/>
        </w:rPr>
      </w:pPr>
      <w:r w:rsidRPr="0067269B">
        <w:rPr>
          <w:rFonts w:ascii="Arial" w:hAnsi="Arial" w:cs="Arial"/>
          <w:i/>
          <w:sz w:val="24"/>
          <w:szCs w:val="26"/>
          <w:lang w:val="es-ES"/>
        </w:rPr>
        <w:lastRenderedPageBreak/>
        <w:t>&lt;&lt;Ello es así, excepto cuando la decisión judicial que interfiere en el derecho a la libertad personal pueda catalogarse como una vía de hecho o se vislumbra la prosperidad de alguna de las otras causales genéricas que hacen viable la acción de tutela; hipótesis en las cuales, "aun cuando se encuentre en curso un proceso judicial, el hábeas corpus podrá interponerse en garantía inmediata del derecho fundamental a la libertad, cuando sea razonable advertir el advenimiento de un mal mayor o de un perjuicio irremediable, en caso de esperar la respuesta a la solicitud de libertad elevada ante el mismo funcionario judicial, o si tal menoscabo puede sobrevenir de supeditarse la garantía de la libertad a que antes se resuelvan los recursos ordinarios"3&gt;&gt;</w:t>
      </w:r>
      <w:r w:rsidRPr="0067269B">
        <w:rPr>
          <w:rFonts w:ascii="Arial" w:hAnsi="Arial" w:cs="Arial"/>
          <w:sz w:val="24"/>
          <w:szCs w:val="26"/>
          <w:lang w:val="es-ES"/>
        </w:rPr>
        <w:t xml:space="preserve">. </w:t>
      </w:r>
      <w:r w:rsidRPr="0067269B">
        <w:rPr>
          <w:rFonts w:ascii="Arial" w:hAnsi="Arial" w:cs="Arial"/>
          <w:szCs w:val="26"/>
          <w:lang w:val="es-ES"/>
        </w:rPr>
        <w:t>(CSJ, AHP 11 Sep. 2013).</w:t>
      </w:r>
    </w:p>
    <w:p w:rsidR="00DE0995" w:rsidRPr="0067269B" w:rsidRDefault="00DE0995" w:rsidP="000B22DD">
      <w:pPr>
        <w:pStyle w:val="Sinespaciado1"/>
        <w:spacing w:line="360" w:lineRule="auto"/>
        <w:jc w:val="both"/>
        <w:rPr>
          <w:rFonts w:ascii="Arial" w:hAnsi="Arial" w:cs="Arial"/>
          <w:sz w:val="24"/>
          <w:szCs w:val="28"/>
        </w:rPr>
      </w:pPr>
    </w:p>
    <w:p w:rsidR="000B22DD" w:rsidRPr="0067269B" w:rsidRDefault="000B22DD" w:rsidP="000B22DD">
      <w:pPr>
        <w:pStyle w:val="Sinespaciado1"/>
        <w:spacing w:line="360" w:lineRule="auto"/>
        <w:ind w:firstLine="2835"/>
        <w:jc w:val="both"/>
        <w:rPr>
          <w:rFonts w:ascii="Arial" w:hAnsi="Arial" w:cs="Arial"/>
          <w:b/>
          <w:lang w:val="es-ES"/>
        </w:rPr>
      </w:pPr>
      <w:r w:rsidRPr="0067269B">
        <w:rPr>
          <w:rFonts w:ascii="Arial" w:hAnsi="Arial" w:cs="Arial"/>
          <w:b/>
          <w:lang w:val="es-ES"/>
        </w:rPr>
        <w:t>VI. CASO CONCRETO</w:t>
      </w:r>
    </w:p>
    <w:p w:rsidR="000B22DD" w:rsidRPr="0067269B" w:rsidRDefault="000B22DD" w:rsidP="000B22DD">
      <w:pPr>
        <w:pStyle w:val="Sinespaciado1"/>
        <w:spacing w:line="360" w:lineRule="auto"/>
        <w:ind w:firstLine="2835"/>
        <w:jc w:val="both"/>
        <w:rPr>
          <w:rFonts w:ascii="Arial" w:hAnsi="Arial" w:cs="Arial"/>
          <w:sz w:val="24"/>
          <w:szCs w:val="28"/>
          <w:lang w:val="es-ES"/>
        </w:rPr>
      </w:pPr>
    </w:p>
    <w:p w:rsidR="006D2CD3" w:rsidRPr="0067269B" w:rsidRDefault="000B22DD" w:rsidP="00315354">
      <w:pPr>
        <w:pStyle w:val="Sinespaciado"/>
        <w:spacing w:line="360" w:lineRule="auto"/>
        <w:ind w:firstLine="2835"/>
        <w:jc w:val="both"/>
        <w:rPr>
          <w:rFonts w:ascii="Arial" w:hAnsi="Arial" w:cs="Arial"/>
          <w:spacing w:val="-3"/>
          <w:sz w:val="26"/>
          <w:szCs w:val="26"/>
        </w:rPr>
      </w:pPr>
      <w:r w:rsidRPr="0067269B">
        <w:rPr>
          <w:rFonts w:ascii="Arial" w:hAnsi="Arial" w:cs="Arial"/>
          <w:sz w:val="26"/>
          <w:szCs w:val="26"/>
        </w:rPr>
        <w:t xml:space="preserve">1. </w:t>
      </w:r>
      <w:r w:rsidR="006D2CD3" w:rsidRPr="0067269B">
        <w:rPr>
          <w:rFonts w:ascii="Arial" w:hAnsi="Arial" w:cs="Arial"/>
          <w:sz w:val="26"/>
          <w:szCs w:val="26"/>
        </w:rPr>
        <w:t xml:space="preserve">De los hechos que relata </w:t>
      </w:r>
      <w:r w:rsidR="005764BE" w:rsidRPr="0067269B">
        <w:rPr>
          <w:rFonts w:ascii="Arial" w:hAnsi="Arial" w:cs="Arial"/>
          <w:sz w:val="26"/>
          <w:szCs w:val="26"/>
        </w:rPr>
        <w:t>e</w:t>
      </w:r>
      <w:r w:rsidR="006D2CD3" w:rsidRPr="0067269B">
        <w:rPr>
          <w:rFonts w:ascii="Arial" w:hAnsi="Arial" w:cs="Arial"/>
          <w:sz w:val="26"/>
          <w:szCs w:val="26"/>
        </w:rPr>
        <w:t xml:space="preserve">l promotor de la acción, queda claro que la protección se invoca por la </w:t>
      </w:r>
      <w:r w:rsidR="005764BE" w:rsidRPr="0067269B">
        <w:rPr>
          <w:rFonts w:ascii="Arial" w:hAnsi="Arial" w:cs="Arial"/>
          <w:sz w:val="26"/>
          <w:szCs w:val="26"/>
        </w:rPr>
        <w:t>primer</w:t>
      </w:r>
      <w:r w:rsidR="006D2CD3" w:rsidRPr="0067269B">
        <w:rPr>
          <w:rFonts w:ascii="Arial" w:hAnsi="Arial" w:cs="Arial"/>
          <w:sz w:val="26"/>
          <w:szCs w:val="26"/>
        </w:rPr>
        <w:t>a de aquellas razones, esto es, porque en su sentir</w:t>
      </w:r>
      <w:r w:rsidR="005764BE" w:rsidRPr="0067269B">
        <w:rPr>
          <w:rFonts w:ascii="Arial" w:hAnsi="Arial" w:cs="Arial"/>
          <w:sz w:val="26"/>
          <w:szCs w:val="26"/>
        </w:rPr>
        <w:t>,</w:t>
      </w:r>
      <w:r w:rsidR="006D2CD3" w:rsidRPr="0067269B">
        <w:rPr>
          <w:rFonts w:ascii="Arial" w:hAnsi="Arial" w:cs="Arial"/>
          <w:sz w:val="26"/>
          <w:szCs w:val="26"/>
        </w:rPr>
        <w:t xml:space="preserve"> </w:t>
      </w:r>
      <w:r w:rsidR="005764BE" w:rsidRPr="0067269B">
        <w:rPr>
          <w:rFonts w:ascii="Arial" w:hAnsi="Arial" w:cs="Arial"/>
          <w:sz w:val="26"/>
          <w:szCs w:val="26"/>
        </w:rPr>
        <w:t>el</w:t>
      </w:r>
      <w:r w:rsidR="006D2CD3" w:rsidRPr="0067269B">
        <w:rPr>
          <w:rFonts w:ascii="Arial" w:hAnsi="Arial" w:cs="Arial"/>
          <w:sz w:val="26"/>
          <w:szCs w:val="26"/>
        </w:rPr>
        <w:t xml:space="preserve"> señor</w:t>
      </w:r>
      <w:r w:rsidR="005764BE" w:rsidRPr="0067269B">
        <w:rPr>
          <w:rFonts w:ascii="Arial" w:hAnsi="Arial" w:cs="Arial"/>
          <w:sz w:val="26"/>
          <w:szCs w:val="26"/>
        </w:rPr>
        <w:t xml:space="preserve"> </w:t>
      </w:r>
      <w:r w:rsidR="00A01191" w:rsidRPr="0067269B">
        <w:rPr>
          <w:rFonts w:ascii="Arial" w:eastAsia="Arial" w:hAnsi="Arial" w:cs="Arial"/>
          <w:sz w:val="22"/>
          <w:szCs w:val="26"/>
        </w:rPr>
        <w:t>MARINO AMAYA DUQUE</w:t>
      </w:r>
      <w:r w:rsidR="006D2CD3" w:rsidRPr="0067269B">
        <w:rPr>
          <w:rFonts w:ascii="Arial" w:hAnsi="Arial" w:cs="Arial"/>
          <w:sz w:val="26"/>
          <w:szCs w:val="26"/>
        </w:rPr>
        <w:t xml:space="preserve"> </w:t>
      </w:r>
      <w:r w:rsidR="005764BE" w:rsidRPr="0067269B">
        <w:rPr>
          <w:rFonts w:ascii="Arial" w:hAnsi="Arial" w:cs="Arial"/>
          <w:sz w:val="26"/>
          <w:szCs w:val="26"/>
        </w:rPr>
        <w:t>se encuentra privado de la libertad con violación de las garantías constitucionales o legales</w:t>
      </w:r>
      <w:r w:rsidR="006D2CD3" w:rsidRPr="0067269B">
        <w:rPr>
          <w:rFonts w:ascii="Arial" w:hAnsi="Arial" w:cs="Arial"/>
          <w:sz w:val="26"/>
          <w:szCs w:val="26"/>
        </w:rPr>
        <w:t>, en atención a que</w:t>
      </w:r>
      <w:r w:rsidR="00C36F8B" w:rsidRPr="0067269B">
        <w:rPr>
          <w:rFonts w:ascii="Arial" w:hAnsi="Arial" w:cs="Arial"/>
          <w:sz w:val="26"/>
          <w:szCs w:val="26"/>
        </w:rPr>
        <w:t>, como ya se dijo,</w:t>
      </w:r>
      <w:r w:rsidR="00266932" w:rsidRPr="0067269B">
        <w:rPr>
          <w:rFonts w:ascii="Arial" w:hAnsi="Arial" w:cs="Arial"/>
          <w:sz w:val="26"/>
          <w:szCs w:val="26"/>
        </w:rPr>
        <w:t xml:space="preserve"> desconoce la documentación y los motivos que soporten la legalidad de la captura</w:t>
      </w:r>
      <w:r w:rsidR="006D2CD3" w:rsidRPr="0067269B">
        <w:rPr>
          <w:rFonts w:ascii="Arial" w:hAnsi="Arial" w:cs="Arial"/>
          <w:spacing w:val="-3"/>
          <w:sz w:val="26"/>
          <w:szCs w:val="26"/>
        </w:rPr>
        <w:t>.</w:t>
      </w:r>
    </w:p>
    <w:p w:rsidR="006D2CD3" w:rsidRPr="0067269B" w:rsidRDefault="006D2CD3" w:rsidP="00315354">
      <w:pPr>
        <w:pStyle w:val="Sinespaciado"/>
        <w:spacing w:line="360" w:lineRule="auto"/>
        <w:ind w:firstLine="2835"/>
        <w:jc w:val="both"/>
        <w:rPr>
          <w:rFonts w:ascii="Arial" w:hAnsi="Arial" w:cs="Arial"/>
          <w:szCs w:val="26"/>
        </w:rPr>
      </w:pPr>
    </w:p>
    <w:p w:rsidR="007F4EF0" w:rsidRPr="0067269B" w:rsidRDefault="006D2CD3" w:rsidP="00F54C0C">
      <w:pPr>
        <w:pStyle w:val="Sinespaciado"/>
        <w:spacing w:line="360" w:lineRule="auto"/>
        <w:ind w:firstLine="2835"/>
        <w:jc w:val="both"/>
        <w:rPr>
          <w:rFonts w:ascii="Arial" w:hAnsi="Arial" w:cs="Arial"/>
          <w:sz w:val="26"/>
          <w:szCs w:val="26"/>
        </w:rPr>
      </w:pPr>
      <w:r w:rsidRPr="0067269B">
        <w:rPr>
          <w:rFonts w:ascii="Arial" w:hAnsi="Arial" w:cs="Arial"/>
          <w:sz w:val="26"/>
          <w:szCs w:val="26"/>
        </w:rPr>
        <w:t xml:space="preserve">2. </w:t>
      </w:r>
      <w:r w:rsidR="000B22DD" w:rsidRPr="0067269B">
        <w:rPr>
          <w:rFonts w:ascii="Arial" w:hAnsi="Arial" w:cs="Arial"/>
          <w:sz w:val="26"/>
          <w:szCs w:val="26"/>
        </w:rPr>
        <w:t xml:space="preserve">Ninguna duda existe en torno a que </w:t>
      </w:r>
      <w:r w:rsidR="00A30CD5" w:rsidRPr="0067269B">
        <w:rPr>
          <w:rFonts w:ascii="Arial" w:hAnsi="Arial" w:cs="Arial"/>
          <w:sz w:val="26"/>
          <w:szCs w:val="26"/>
        </w:rPr>
        <w:t xml:space="preserve">el señor </w:t>
      </w:r>
      <w:r w:rsidR="00A01191" w:rsidRPr="0067269B">
        <w:rPr>
          <w:rFonts w:ascii="Arial" w:eastAsia="Arial" w:hAnsi="Arial" w:cs="Arial"/>
          <w:sz w:val="22"/>
          <w:szCs w:val="26"/>
        </w:rPr>
        <w:t>MARINO AMAYA DUQUE</w:t>
      </w:r>
      <w:r w:rsidR="00A30CD5" w:rsidRPr="0067269B">
        <w:rPr>
          <w:rFonts w:ascii="Arial" w:hAnsi="Arial" w:cs="Arial"/>
          <w:sz w:val="26"/>
          <w:szCs w:val="26"/>
        </w:rPr>
        <w:t xml:space="preserve"> se encuentra privado de la libertad</w:t>
      </w:r>
      <w:r w:rsidR="005562A1" w:rsidRPr="0067269B">
        <w:rPr>
          <w:rFonts w:ascii="Arial" w:hAnsi="Arial" w:cs="Arial"/>
          <w:sz w:val="26"/>
          <w:szCs w:val="26"/>
        </w:rPr>
        <w:t>,</w:t>
      </w:r>
      <w:r w:rsidR="00A30CD5" w:rsidRPr="0067269B">
        <w:rPr>
          <w:rFonts w:ascii="Arial" w:hAnsi="Arial" w:cs="Arial"/>
          <w:sz w:val="26"/>
          <w:szCs w:val="26"/>
        </w:rPr>
        <w:t xml:space="preserve"> en l</w:t>
      </w:r>
      <w:r w:rsidR="004D6F23" w:rsidRPr="0067269B">
        <w:rPr>
          <w:rFonts w:ascii="Arial" w:hAnsi="Arial" w:cs="Arial"/>
          <w:sz w:val="26"/>
          <w:szCs w:val="26"/>
        </w:rPr>
        <w:t xml:space="preserve">as celdas de la </w:t>
      </w:r>
      <w:r w:rsidR="004D6F23" w:rsidRPr="0067269B">
        <w:rPr>
          <w:rFonts w:ascii="Arial" w:hAnsi="Arial" w:cs="Arial"/>
          <w:sz w:val="22"/>
          <w:szCs w:val="26"/>
        </w:rPr>
        <w:t>DIJIN</w:t>
      </w:r>
      <w:r w:rsidR="004D6F23" w:rsidRPr="0067269B">
        <w:rPr>
          <w:rFonts w:ascii="Arial" w:hAnsi="Arial" w:cs="Arial"/>
          <w:sz w:val="26"/>
          <w:szCs w:val="26"/>
        </w:rPr>
        <w:t xml:space="preserve"> de la ciudad de Bogotá</w:t>
      </w:r>
      <w:r w:rsidR="00C36F8B" w:rsidRPr="0067269B">
        <w:rPr>
          <w:rFonts w:ascii="Arial" w:hAnsi="Arial" w:cs="Arial"/>
          <w:sz w:val="26"/>
          <w:szCs w:val="26"/>
        </w:rPr>
        <w:t xml:space="preserve">, por </w:t>
      </w:r>
      <w:r w:rsidR="00315354" w:rsidRPr="0067269B">
        <w:rPr>
          <w:rFonts w:ascii="Arial" w:hAnsi="Arial" w:cs="Arial"/>
          <w:sz w:val="26"/>
          <w:szCs w:val="26"/>
        </w:rPr>
        <w:t>cuanto</w:t>
      </w:r>
      <w:r w:rsidR="00C36F8B" w:rsidRPr="0067269B">
        <w:rPr>
          <w:rFonts w:ascii="Arial" w:hAnsi="Arial" w:cs="Arial"/>
          <w:sz w:val="26"/>
          <w:szCs w:val="26"/>
        </w:rPr>
        <w:t xml:space="preserve"> el </w:t>
      </w:r>
      <w:r w:rsidR="004D6F23" w:rsidRPr="0067269B">
        <w:rPr>
          <w:rFonts w:ascii="Arial" w:hAnsi="Arial" w:cs="Arial"/>
          <w:sz w:val="26"/>
          <w:szCs w:val="26"/>
        </w:rPr>
        <w:t>Fiscal General de la Nación</w:t>
      </w:r>
      <w:r w:rsidR="00C36F8B" w:rsidRPr="0067269B">
        <w:rPr>
          <w:rFonts w:ascii="Arial" w:hAnsi="Arial" w:cs="Arial"/>
          <w:sz w:val="26"/>
          <w:szCs w:val="26"/>
        </w:rPr>
        <w:t xml:space="preserve">, una vez </w:t>
      </w:r>
      <w:r w:rsidR="001A4A63" w:rsidRPr="0067269B">
        <w:rPr>
          <w:rFonts w:ascii="Arial" w:hAnsi="Arial" w:cs="Arial"/>
          <w:sz w:val="26"/>
          <w:szCs w:val="26"/>
        </w:rPr>
        <w:t>conoci</w:t>
      </w:r>
      <w:r w:rsidR="00C36F8B" w:rsidRPr="0067269B">
        <w:rPr>
          <w:rFonts w:ascii="Arial" w:hAnsi="Arial" w:cs="Arial"/>
          <w:sz w:val="26"/>
          <w:szCs w:val="26"/>
        </w:rPr>
        <w:t xml:space="preserve">ó </w:t>
      </w:r>
      <w:r w:rsidR="001A4A63" w:rsidRPr="0067269B">
        <w:rPr>
          <w:rFonts w:ascii="Arial" w:hAnsi="Arial" w:cs="Arial"/>
          <w:sz w:val="26"/>
          <w:szCs w:val="26"/>
        </w:rPr>
        <w:t xml:space="preserve">la </w:t>
      </w:r>
      <w:r w:rsidR="00E8524E" w:rsidRPr="0067269B">
        <w:rPr>
          <w:rFonts w:ascii="Arial" w:hAnsi="Arial" w:cs="Arial"/>
          <w:sz w:val="26"/>
          <w:szCs w:val="26"/>
        </w:rPr>
        <w:t xml:space="preserve">solicitud o </w:t>
      </w:r>
      <w:r w:rsidR="001A4A63" w:rsidRPr="0067269B">
        <w:rPr>
          <w:rFonts w:ascii="Arial" w:hAnsi="Arial" w:cs="Arial"/>
          <w:sz w:val="26"/>
          <w:szCs w:val="26"/>
        </w:rPr>
        <w:t xml:space="preserve">nota verbal </w:t>
      </w:r>
      <w:r w:rsidR="00E8524E" w:rsidRPr="0067269B">
        <w:rPr>
          <w:rFonts w:ascii="Arial" w:hAnsi="Arial" w:cs="Arial"/>
          <w:sz w:val="26"/>
          <w:szCs w:val="26"/>
        </w:rPr>
        <w:t>de la extradición d</w:t>
      </w:r>
      <w:r w:rsidR="00C36F8B" w:rsidRPr="0067269B">
        <w:rPr>
          <w:rFonts w:ascii="Arial" w:hAnsi="Arial" w:cs="Arial"/>
          <w:sz w:val="26"/>
          <w:szCs w:val="26"/>
        </w:rPr>
        <w:t>el</w:t>
      </w:r>
      <w:r w:rsidR="00E8524E" w:rsidRPr="0067269B">
        <w:rPr>
          <w:rFonts w:ascii="Arial" w:hAnsi="Arial" w:cs="Arial"/>
          <w:sz w:val="26"/>
          <w:szCs w:val="26"/>
        </w:rPr>
        <w:t xml:space="preserve"> mismo</w:t>
      </w:r>
      <w:r w:rsidR="00C36F8B" w:rsidRPr="0067269B">
        <w:rPr>
          <w:rFonts w:ascii="Arial" w:hAnsi="Arial" w:cs="Arial"/>
          <w:sz w:val="26"/>
          <w:szCs w:val="26"/>
        </w:rPr>
        <w:t>,</w:t>
      </w:r>
      <w:r w:rsidR="00E8524E" w:rsidRPr="0067269B">
        <w:rPr>
          <w:rFonts w:ascii="Arial" w:hAnsi="Arial" w:cs="Arial"/>
          <w:sz w:val="26"/>
          <w:szCs w:val="26"/>
        </w:rPr>
        <w:t xml:space="preserve"> requerido para comparecer a juicio </w:t>
      </w:r>
      <w:r w:rsidR="00C36F8B" w:rsidRPr="0067269B">
        <w:rPr>
          <w:rFonts w:ascii="Arial" w:hAnsi="Arial" w:cs="Arial"/>
          <w:sz w:val="26"/>
          <w:szCs w:val="26"/>
        </w:rPr>
        <w:t>por delito</w:t>
      </w:r>
      <w:r w:rsidR="00E8524E" w:rsidRPr="0067269B">
        <w:rPr>
          <w:rFonts w:ascii="Arial" w:hAnsi="Arial" w:cs="Arial"/>
          <w:sz w:val="26"/>
          <w:szCs w:val="26"/>
        </w:rPr>
        <w:t>s de tráfico de narcóticos, ante la Corte del Distrito Sur de Nueva York;</w:t>
      </w:r>
      <w:r w:rsidR="00C36F8B" w:rsidRPr="0067269B">
        <w:rPr>
          <w:rFonts w:ascii="Arial" w:hAnsi="Arial" w:cs="Arial"/>
          <w:sz w:val="26"/>
          <w:szCs w:val="26"/>
        </w:rPr>
        <w:t xml:space="preserve"> y según lo autoriza el artículo 50</w:t>
      </w:r>
      <w:r w:rsidR="00E8524E" w:rsidRPr="0067269B">
        <w:rPr>
          <w:rFonts w:ascii="Arial" w:hAnsi="Arial" w:cs="Arial"/>
          <w:sz w:val="26"/>
          <w:szCs w:val="26"/>
        </w:rPr>
        <w:t>9</w:t>
      </w:r>
      <w:r w:rsidR="00C36F8B" w:rsidRPr="0067269B">
        <w:rPr>
          <w:rFonts w:ascii="Arial" w:hAnsi="Arial" w:cs="Arial"/>
          <w:sz w:val="26"/>
          <w:szCs w:val="26"/>
        </w:rPr>
        <w:t xml:space="preserve"> del CPP, ordenó la captura en su contra, </w:t>
      </w:r>
      <w:r w:rsidR="00315354" w:rsidRPr="0067269B">
        <w:rPr>
          <w:rFonts w:ascii="Arial" w:hAnsi="Arial" w:cs="Arial"/>
          <w:sz w:val="26"/>
          <w:szCs w:val="26"/>
        </w:rPr>
        <w:t xml:space="preserve">en la que se dispuso su privación de la libertad </w:t>
      </w:r>
      <w:r w:rsidR="00E8524E" w:rsidRPr="0067269B">
        <w:rPr>
          <w:rFonts w:ascii="Arial" w:hAnsi="Arial" w:cs="Arial"/>
          <w:sz w:val="26"/>
          <w:szCs w:val="26"/>
        </w:rPr>
        <w:t>con fines de extradición</w:t>
      </w:r>
      <w:r w:rsidR="00531BE8" w:rsidRPr="0067269B">
        <w:rPr>
          <w:rFonts w:ascii="Arial" w:hAnsi="Arial" w:cs="Arial"/>
          <w:sz w:val="26"/>
          <w:szCs w:val="26"/>
        </w:rPr>
        <w:t>.</w:t>
      </w:r>
    </w:p>
    <w:p w:rsidR="004D6F23" w:rsidRPr="0067269B" w:rsidRDefault="004D6F23" w:rsidP="00F54C0C">
      <w:pPr>
        <w:pStyle w:val="Sinespaciado"/>
        <w:spacing w:line="360" w:lineRule="auto"/>
        <w:ind w:firstLine="2835"/>
        <w:jc w:val="both"/>
        <w:rPr>
          <w:rFonts w:ascii="Arial" w:hAnsi="Arial" w:cs="Arial"/>
          <w:szCs w:val="26"/>
        </w:rPr>
      </w:pPr>
    </w:p>
    <w:p w:rsidR="005F5852" w:rsidRPr="0067269B" w:rsidRDefault="006D2CD3" w:rsidP="005F5852">
      <w:pPr>
        <w:pStyle w:val="Sinespaciado"/>
        <w:spacing w:line="360" w:lineRule="auto"/>
        <w:ind w:firstLine="2977"/>
        <w:jc w:val="both"/>
        <w:rPr>
          <w:rFonts w:ascii="Arial" w:hAnsi="Arial" w:cs="Arial"/>
          <w:sz w:val="26"/>
          <w:szCs w:val="26"/>
        </w:rPr>
      </w:pPr>
      <w:r w:rsidRPr="0067269B">
        <w:rPr>
          <w:rFonts w:ascii="Arial" w:hAnsi="Arial" w:cs="Arial"/>
          <w:sz w:val="26"/>
          <w:szCs w:val="26"/>
        </w:rPr>
        <w:t xml:space="preserve">3. </w:t>
      </w:r>
      <w:r w:rsidR="005F5852" w:rsidRPr="0067269B">
        <w:rPr>
          <w:rFonts w:ascii="Arial" w:hAnsi="Arial" w:cs="Arial"/>
          <w:sz w:val="26"/>
          <w:szCs w:val="26"/>
        </w:rPr>
        <w:t xml:space="preserve">En este escaño del análisis, impera recordar el reiterado criterio de la Sala de Casación Penal de la Corte Suprema </w:t>
      </w:r>
      <w:r w:rsidR="005F5852" w:rsidRPr="0067269B">
        <w:rPr>
          <w:rFonts w:ascii="Arial" w:hAnsi="Arial" w:cs="Arial"/>
          <w:sz w:val="26"/>
          <w:szCs w:val="26"/>
        </w:rPr>
        <w:lastRenderedPageBreak/>
        <w:t xml:space="preserve">de Justicia, según el cual, cuando la privación de la libertad </w:t>
      </w:r>
      <w:r w:rsidR="00760E5E" w:rsidRPr="0067269B">
        <w:rPr>
          <w:rFonts w:ascii="Arial" w:hAnsi="Arial" w:cs="Arial"/>
          <w:sz w:val="26"/>
          <w:szCs w:val="26"/>
        </w:rPr>
        <w:t>se da con fines de extradición</w:t>
      </w:r>
      <w:r w:rsidR="005F5852" w:rsidRPr="0067269B">
        <w:rPr>
          <w:rFonts w:ascii="Arial" w:hAnsi="Arial" w:cs="Arial"/>
          <w:sz w:val="26"/>
          <w:szCs w:val="26"/>
        </w:rPr>
        <w:t xml:space="preserve">, </w:t>
      </w:r>
      <w:r w:rsidR="00760E5E" w:rsidRPr="0067269B">
        <w:rPr>
          <w:rFonts w:ascii="Arial" w:hAnsi="Arial" w:cs="Arial"/>
          <w:sz w:val="26"/>
          <w:szCs w:val="26"/>
        </w:rPr>
        <w:t>“</w:t>
      </w:r>
      <w:r w:rsidR="00760E5E" w:rsidRPr="0067269B">
        <w:rPr>
          <w:rFonts w:ascii="Arial" w:hAnsi="Arial" w:cs="Arial"/>
          <w:i/>
          <w:sz w:val="24"/>
          <w:szCs w:val="26"/>
        </w:rPr>
        <w:t>ninguna disposición impone que la persona requerida deba ser enterada de la formalización de la solicitud</w:t>
      </w:r>
      <w:r w:rsidR="00760E5E" w:rsidRPr="0067269B">
        <w:rPr>
          <w:rFonts w:ascii="Arial" w:hAnsi="Arial" w:cs="Arial"/>
          <w:sz w:val="26"/>
          <w:szCs w:val="26"/>
        </w:rPr>
        <w:t>”, aunado a que “</w:t>
      </w:r>
      <w:r w:rsidR="00760E5E" w:rsidRPr="0067269B">
        <w:rPr>
          <w:rFonts w:ascii="Arial" w:hAnsi="Arial" w:cs="Arial"/>
          <w:i/>
          <w:sz w:val="24"/>
          <w:szCs w:val="26"/>
        </w:rPr>
        <w:t>el habeas corpus no está previsto para esta clase de controversias</w:t>
      </w:r>
      <w:r w:rsidR="00760E5E" w:rsidRPr="0067269B">
        <w:rPr>
          <w:rFonts w:ascii="Arial" w:hAnsi="Arial" w:cs="Arial"/>
          <w:sz w:val="26"/>
          <w:szCs w:val="26"/>
        </w:rPr>
        <w:t xml:space="preserve">”. Así lo expuso recientemente la </w:t>
      </w:r>
      <w:r w:rsidR="005F5852" w:rsidRPr="0067269B">
        <w:rPr>
          <w:rFonts w:ascii="Arial" w:hAnsi="Arial" w:cs="Arial"/>
          <w:sz w:val="26"/>
          <w:szCs w:val="26"/>
        </w:rPr>
        <w:t>Corte, en los siguientes términos:</w:t>
      </w:r>
    </w:p>
    <w:p w:rsidR="005F5852" w:rsidRPr="0067269B" w:rsidRDefault="005F5852" w:rsidP="005F5852">
      <w:pPr>
        <w:pStyle w:val="Sinespaciado"/>
        <w:spacing w:line="360" w:lineRule="auto"/>
        <w:ind w:firstLine="2977"/>
        <w:jc w:val="both"/>
        <w:rPr>
          <w:rFonts w:ascii="Arial" w:hAnsi="Arial" w:cs="Arial"/>
          <w:szCs w:val="26"/>
        </w:rPr>
      </w:pPr>
    </w:p>
    <w:p w:rsidR="00682D56" w:rsidRPr="0067269B" w:rsidRDefault="005F5852" w:rsidP="00682D56">
      <w:pPr>
        <w:pStyle w:val="Sinespaciado"/>
        <w:ind w:left="708" w:right="618" w:firstLine="2269"/>
        <w:jc w:val="both"/>
        <w:rPr>
          <w:rFonts w:ascii="Arial" w:hAnsi="Arial" w:cs="Arial"/>
          <w:i/>
          <w:sz w:val="22"/>
          <w:szCs w:val="26"/>
        </w:rPr>
      </w:pPr>
      <w:r w:rsidRPr="0067269B">
        <w:rPr>
          <w:rFonts w:ascii="Arial" w:hAnsi="Arial" w:cs="Arial"/>
          <w:i/>
          <w:sz w:val="22"/>
          <w:szCs w:val="26"/>
        </w:rPr>
        <w:t>“</w:t>
      </w:r>
      <w:r w:rsidR="00682D56" w:rsidRPr="0067269B">
        <w:rPr>
          <w:rFonts w:ascii="Arial" w:hAnsi="Arial" w:cs="Arial"/>
          <w:i/>
          <w:sz w:val="22"/>
          <w:szCs w:val="26"/>
        </w:rPr>
        <w:t>Bajo estas precisas circunstancias, ninguna objeción merece la decisión impugnada. No se trata de una situación de captura ilegal, en cuanto que el Fiscal General de la Nación es el funcionario que por mandato legal debe decretar la aprehensión física de la persona requerida en extradición.</w:t>
      </w:r>
    </w:p>
    <w:p w:rsidR="00682D56" w:rsidRPr="0067269B" w:rsidRDefault="00682D56" w:rsidP="00682D56">
      <w:pPr>
        <w:pStyle w:val="Sinespaciado"/>
        <w:ind w:left="708" w:right="618" w:firstLine="2269"/>
        <w:jc w:val="both"/>
        <w:rPr>
          <w:rFonts w:ascii="Arial" w:hAnsi="Arial" w:cs="Arial"/>
          <w:i/>
          <w:sz w:val="22"/>
          <w:szCs w:val="26"/>
        </w:rPr>
      </w:pPr>
    </w:p>
    <w:p w:rsidR="00682D56" w:rsidRPr="0067269B" w:rsidRDefault="00682D56" w:rsidP="00682D56">
      <w:pPr>
        <w:pStyle w:val="Sinespaciado"/>
        <w:ind w:left="708" w:right="618" w:firstLine="2269"/>
        <w:jc w:val="both"/>
        <w:rPr>
          <w:rFonts w:ascii="Arial" w:hAnsi="Arial" w:cs="Arial"/>
          <w:i/>
          <w:sz w:val="22"/>
          <w:szCs w:val="26"/>
        </w:rPr>
      </w:pPr>
      <w:r w:rsidRPr="0067269B">
        <w:rPr>
          <w:rFonts w:ascii="Arial" w:hAnsi="Arial" w:cs="Arial"/>
          <w:i/>
          <w:sz w:val="22"/>
          <w:szCs w:val="26"/>
        </w:rPr>
        <w:t>En efecto, el artículo 509 de la Ley 906 de 2004 dispone que tan pronto conozca de la solicitud formal, o antes si así lo pide el Estado requirente, deberá ordenarla.</w:t>
      </w:r>
    </w:p>
    <w:p w:rsidR="00682D56" w:rsidRPr="0067269B" w:rsidRDefault="00682D56" w:rsidP="00682D56">
      <w:pPr>
        <w:pStyle w:val="Sinespaciado"/>
        <w:ind w:left="708" w:right="618" w:firstLine="2269"/>
        <w:jc w:val="both"/>
        <w:rPr>
          <w:rFonts w:ascii="Arial" w:hAnsi="Arial" w:cs="Arial"/>
          <w:i/>
          <w:sz w:val="22"/>
          <w:szCs w:val="26"/>
        </w:rPr>
      </w:pPr>
    </w:p>
    <w:p w:rsidR="00682D56" w:rsidRPr="0067269B" w:rsidRDefault="00682D56" w:rsidP="00682D56">
      <w:pPr>
        <w:pStyle w:val="Sinespaciado"/>
        <w:ind w:left="708" w:right="618" w:firstLine="2269"/>
        <w:jc w:val="both"/>
        <w:rPr>
          <w:rFonts w:ascii="Arial" w:hAnsi="Arial" w:cs="Arial"/>
          <w:i/>
          <w:sz w:val="22"/>
          <w:szCs w:val="26"/>
        </w:rPr>
      </w:pPr>
      <w:r w:rsidRPr="0067269B">
        <w:rPr>
          <w:rFonts w:ascii="Arial" w:hAnsi="Arial" w:cs="Arial"/>
          <w:i/>
          <w:sz w:val="22"/>
          <w:szCs w:val="26"/>
        </w:rPr>
        <w:t>La misma accionante cita la Nota Verbal 0204 mediante la cual se pidió la captura de SILVA SALAZAR con fines de extradición, en razón de ser requerido por una Corte Distrital del Estado de Texas por delitos de narcotráfico y concierto para delinquir, de modo que la orden impartida por el Fiscal es legítima.</w:t>
      </w:r>
    </w:p>
    <w:p w:rsidR="00682D56" w:rsidRPr="0067269B" w:rsidRDefault="00682D56" w:rsidP="00682D56">
      <w:pPr>
        <w:pStyle w:val="Sinespaciado"/>
        <w:ind w:left="708" w:right="618" w:firstLine="2269"/>
        <w:jc w:val="both"/>
        <w:rPr>
          <w:rFonts w:ascii="Arial" w:hAnsi="Arial" w:cs="Arial"/>
          <w:i/>
          <w:sz w:val="22"/>
          <w:szCs w:val="26"/>
        </w:rPr>
      </w:pPr>
    </w:p>
    <w:p w:rsidR="00682D56" w:rsidRPr="0067269B" w:rsidRDefault="00682D56" w:rsidP="00682D56">
      <w:pPr>
        <w:pStyle w:val="Sinespaciado"/>
        <w:ind w:left="708" w:right="618" w:firstLine="2269"/>
        <w:jc w:val="both"/>
        <w:rPr>
          <w:rFonts w:ascii="Arial" w:hAnsi="Arial" w:cs="Arial"/>
          <w:i/>
          <w:sz w:val="22"/>
          <w:szCs w:val="26"/>
        </w:rPr>
      </w:pPr>
      <w:r w:rsidRPr="0067269B">
        <w:rPr>
          <w:rFonts w:ascii="Arial" w:hAnsi="Arial" w:cs="Arial"/>
          <w:i/>
          <w:sz w:val="22"/>
          <w:szCs w:val="26"/>
        </w:rPr>
        <w:t>Ahora bien, en el trámite de cooperación internacional el Estado requirente queda obligado a formalizar la solicitud en los siguientes sesenta (60) días contados a partir de la fecha de la captura; en el evento de no hacerlo, la persona pedida en extradición tiene derecho a su libertad incondicional, la cual deberá ordenar el Fiscal General de la Nación conforme con lo previsto en el artículo 511 de la ley citada.</w:t>
      </w:r>
    </w:p>
    <w:p w:rsidR="00682D56" w:rsidRPr="0067269B" w:rsidRDefault="00682D56" w:rsidP="00682D56">
      <w:pPr>
        <w:pStyle w:val="Sinespaciado"/>
        <w:ind w:left="708" w:right="618" w:firstLine="2269"/>
        <w:jc w:val="both"/>
        <w:rPr>
          <w:rFonts w:ascii="Arial" w:hAnsi="Arial" w:cs="Arial"/>
          <w:i/>
          <w:sz w:val="22"/>
          <w:szCs w:val="26"/>
        </w:rPr>
      </w:pPr>
    </w:p>
    <w:p w:rsidR="00682D56" w:rsidRPr="0067269B" w:rsidRDefault="00682D56" w:rsidP="00682D56">
      <w:pPr>
        <w:pStyle w:val="Sinespaciado"/>
        <w:ind w:left="708" w:right="618" w:firstLine="2269"/>
        <w:jc w:val="both"/>
        <w:rPr>
          <w:rFonts w:ascii="Arial" w:hAnsi="Arial" w:cs="Arial"/>
          <w:i/>
          <w:sz w:val="22"/>
          <w:szCs w:val="26"/>
        </w:rPr>
      </w:pPr>
      <w:r w:rsidRPr="0067269B">
        <w:rPr>
          <w:rFonts w:ascii="Arial" w:hAnsi="Arial" w:cs="Arial"/>
          <w:i/>
          <w:sz w:val="22"/>
          <w:szCs w:val="26"/>
        </w:rPr>
        <w:t>En las anteriores condiciones, carece de fundamento el amparo solicitado. La información recopilada en el trámite de la acción pública, permite advertir que el Gobierno de los Estados Unidos a través de su Embajada en nuestro país, formalizó la petición de extradición antes de cumplirse el plazo legal para hacerlo.</w:t>
      </w:r>
    </w:p>
    <w:p w:rsidR="00682D56" w:rsidRPr="0067269B" w:rsidRDefault="00682D56" w:rsidP="00682D56">
      <w:pPr>
        <w:pStyle w:val="Sinespaciado"/>
        <w:ind w:left="708" w:right="618" w:firstLine="2269"/>
        <w:jc w:val="both"/>
        <w:rPr>
          <w:rFonts w:ascii="Arial" w:hAnsi="Arial" w:cs="Arial"/>
          <w:i/>
          <w:sz w:val="22"/>
          <w:szCs w:val="26"/>
        </w:rPr>
      </w:pPr>
    </w:p>
    <w:p w:rsidR="00682D56" w:rsidRPr="0067269B" w:rsidRDefault="00682D56" w:rsidP="00682D56">
      <w:pPr>
        <w:pStyle w:val="Sinespaciado"/>
        <w:ind w:left="708" w:right="618" w:firstLine="2269"/>
        <w:jc w:val="both"/>
        <w:rPr>
          <w:rFonts w:ascii="Arial" w:hAnsi="Arial" w:cs="Arial"/>
          <w:i/>
          <w:sz w:val="22"/>
          <w:szCs w:val="26"/>
        </w:rPr>
      </w:pPr>
      <w:r w:rsidRPr="0067269B">
        <w:rPr>
          <w:rFonts w:ascii="Arial" w:hAnsi="Arial" w:cs="Arial"/>
          <w:i/>
          <w:sz w:val="22"/>
          <w:szCs w:val="26"/>
        </w:rPr>
        <w:t>Confrontadas las fechas de la captura, febrero 21, con la de la formalización de la solicitud de extradición, abril 20, se observa que sólo habían transcurrido cincuenta y ocho (58) días. Así las cosas, el término para su libertad incondicional no se había cumplido, y por tanto, no existe una prolongación ilegal de su retención.</w:t>
      </w:r>
    </w:p>
    <w:p w:rsidR="00682D56" w:rsidRPr="0067269B" w:rsidRDefault="00682D56" w:rsidP="00682D56">
      <w:pPr>
        <w:pStyle w:val="Sinespaciado"/>
        <w:ind w:left="708" w:right="618" w:firstLine="2269"/>
        <w:jc w:val="both"/>
        <w:rPr>
          <w:rFonts w:ascii="Arial" w:hAnsi="Arial" w:cs="Arial"/>
          <w:i/>
          <w:sz w:val="22"/>
          <w:szCs w:val="26"/>
        </w:rPr>
      </w:pPr>
    </w:p>
    <w:p w:rsidR="00682D56" w:rsidRPr="0067269B" w:rsidRDefault="00682D56" w:rsidP="00682D56">
      <w:pPr>
        <w:pStyle w:val="Sinespaciado"/>
        <w:ind w:left="708" w:right="618" w:firstLine="2269"/>
        <w:jc w:val="both"/>
        <w:rPr>
          <w:rFonts w:ascii="Arial" w:hAnsi="Arial" w:cs="Arial"/>
          <w:i/>
          <w:sz w:val="22"/>
          <w:szCs w:val="26"/>
        </w:rPr>
      </w:pPr>
      <w:r w:rsidRPr="0067269B">
        <w:rPr>
          <w:rFonts w:ascii="Arial" w:hAnsi="Arial" w:cs="Arial"/>
          <w:i/>
          <w:sz w:val="22"/>
          <w:szCs w:val="26"/>
        </w:rPr>
        <w:t>De este modo, conforme ya se dijo, la providencia apelada no merece reparo alguno.</w:t>
      </w:r>
    </w:p>
    <w:p w:rsidR="00682D56" w:rsidRPr="0067269B" w:rsidRDefault="00682D56" w:rsidP="00682D56">
      <w:pPr>
        <w:pStyle w:val="Sinespaciado"/>
        <w:ind w:left="708" w:right="618" w:firstLine="2269"/>
        <w:jc w:val="both"/>
        <w:rPr>
          <w:rFonts w:ascii="Arial" w:hAnsi="Arial" w:cs="Arial"/>
          <w:i/>
          <w:sz w:val="22"/>
          <w:szCs w:val="26"/>
        </w:rPr>
      </w:pPr>
    </w:p>
    <w:p w:rsidR="00682D56" w:rsidRPr="0067269B" w:rsidRDefault="00682D56" w:rsidP="00682D56">
      <w:pPr>
        <w:pStyle w:val="Sinespaciado"/>
        <w:ind w:left="708" w:right="618" w:firstLine="2269"/>
        <w:jc w:val="both"/>
        <w:rPr>
          <w:rFonts w:ascii="Arial" w:hAnsi="Arial" w:cs="Arial"/>
          <w:i/>
          <w:sz w:val="22"/>
          <w:szCs w:val="26"/>
        </w:rPr>
      </w:pPr>
      <w:r w:rsidRPr="0067269B">
        <w:rPr>
          <w:rFonts w:ascii="Arial" w:hAnsi="Arial" w:cs="Arial"/>
          <w:i/>
          <w:sz w:val="22"/>
          <w:szCs w:val="26"/>
        </w:rPr>
        <w:t>La supuesta violación del debido proceso alegada en la sustentación del recurso, carece igualmente de fundamento jurídico.</w:t>
      </w:r>
    </w:p>
    <w:p w:rsidR="00682D56" w:rsidRPr="0067269B" w:rsidRDefault="00682D56" w:rsidP="00682D56">
      <w:pPr>
        <w:pStyle w:val="Sinespaciado"/>
        <w:ind w:left="708" w:right="618" w:firstLine="2269"/>
        <w:jc w:val="both"/>
        <w:rPr>
          <w:rFonts w:ascii="Arial" w:hAnsi="Arial" w:cs="Arial"/>
          <w:i/>
          <w:sz w:val="22"/>
          <w:szCs w:val="26"/>
        </w:rPr>
      </w:pPr>
    </w:p>
    <w:p w:rsidR="00682D56" w:rsidRPr="0067269B" w:rsidRDefault="00682D56" w:rsidP="00682D56">
      <w:pPr>
        <w:pStyle w:val="Sinespaciado"/>
        <w:ind w:left="708" w:right="618" w:firstLine="2269"/>
        <w:jc w:val="both"/>
        <w:rPr>
          <w:rFonts w:ascii="Arial" w:hAnsi="Arial" w:cs="Arial"/>
          <w:i/>
          <w:sz w:val="22"/>
          <w:szCs w:val="26"/>
        </w:rPr>
      </w:pPr>
      <w:r w:rsidRPr="0067269B">
        <w:rPr>
          <w:rFonts w:ascii="Arial" w:hAnsi="Arial" w:cs="Arial"/>
          <w:i/>
          <w:sz w:val="22"/>
          <w:szCs w:val="26"/>
        </w:rPr>
        <w:lastRenderedPageBreak/>
        <w:t xml:space="preserve">SILVA </w:t>
      </w:r>
      <w:r w:rsidR="00D23AD0" w:rsidRPr="0067269B">
        <w:rPr>
          <w:rFonts w:ascii="Arial" w:hAnsi="Arial" w:cs="Arial"/>
          <w:i/>
          <w:sz w:val="22"/>
          <w:szCs w:val="26"/>
        </w:rPr>
        <w:t>SALAZAR al</w:t>
      </w:r>
      <w:r w:rsidRPr="0067269B">
        <w:rPr>
          <w:rFonts w:ascii="Arial" w:hAnsi="Arial" w:cs="Arial"/>
          <w:i/>
          <w:sz w:val="22"/>
          <w:szCs w:val="26"/>
        </w:rPr>
        <w:t xml:space="preserve"> ser capturado fue notificado de que su aprehensión legal era con fines de extradición, según se observa en el acta correspondiente.</w:t>
      </w:r>
    </w:p>
    <w:p w:rsidR="00682D56" w:rsidRPr="0067269B" w:rsidRDefault="00682D56" w:rsidP="00682D56">
      <w:pPr>
        <w:pStyle w:val="Sinespaciado"/>
        <w:ind w:left="708" w:right="618" w:firstLine="2269"/>
        <w:jc w:val="both"/>
        <w:rPr>
          <w:rFonts w:ascii="Arial" w:hAnsi="Arial" w:cs="Arial"/>
          <w:i/>
          <w:sz w:val="22"/>
          <w:szCs w:val="26"/>
        </w:rPr>
      </w:pPr>
    </w:p>
    <w:p w:rsidR="00682D56" w:rsidRPr="0067269B" w:rsidRDefault="00682D56" w:rsidP="00682D56">
      <w:pPr>
        <w:pStyle w:val="Sinespaciado"/>
        <w:ind w:left="708" w:right="618" w:firstLine="2269"/>
        <w:jc w:val="both"/>
        <w:rPr>
          <w:rFonts w:ascii="Arial" w:hAnsi="Arial" w:cs="Arial"/>
          <w:i/>
          <w:sz w:val="22"/>
          <w:szCs w:val="26"/>
        </w:rPr>
      </w:pPr>
      <w:r w:rsidRPr="0067269B">
        <w:rPr>
          <w:rFonts w:ascii="Arial" w:hAnsi="Arial" w:cs="Arial"/>
          <w:i/>
          <w:sz w:val="22"/>
          <w:szCs w:val="26"/>
        </w:rPr>
        <w:t>En este sentido, ninguna disposición impone que la persona requerida deba ser enterada de la formalización de la solicitud, puesto que el trámite administrativo que se surte ante los Ministerios de Relaciones Exteriores y de Justicia y del Derecho, está relacionado con el concepto acerca de qué convención o usos internacionales procede o si debe acudirse a las normas del Código y el estudio de la documentación para verificar que se encuentre completa, según lo dispuesto en los artículos 496 y siguientes de la Ley 906 de 2004.</w:t>
      </w:r>
    </w:p>
    <w:p w:rsidR="00682D56" w:rsidRPr="0067269B" w:rsidRDefault="00682D56" w:rsidP="00682D56">
      <w:pPr>
        <w:pStyle w:val="Sinespaciado"/>
        <w:ind w:left="708" w:right="618" w:firstLine="2269"/>
        <w:jc w:val="both"/>
        <w:rPr>
          <w:rFonts w:ascii="Arial" w:hAnsi="Arial" w:cs="Arial"/>
          <w:i/>
          <w:sz w:val="22"/>
          <w:szCs w:val="26"/>
        </w:rPr>
      </w:pPr>
    </w:p>
    <w:p w:rsidR="005F5852" w:rsidRPr="0067269B" w:rsidRDefault="00682D56" w:rsidP="00682D56">
      <w:pPr>
        <w:pStyle w:val="Sinespaciado"/>
        <w:ind w:left="708" w:right="618" w:firstLine="2269"/>
        <w:jc w:val="both"/>
        <w:rPr>
          <w:rFonts w:ascii="Arial" w:hAnsi="Arial" w:cs="Arial"/>
          <w:i/>
          <w:sz w:val="22"/>
          <w:szCs w:val="26"/>
        </w:rPr>
      </w:pPr>
      <w:r w:rsidRPr="0067269B">
        <w:rPr>
          <w:rFonts w:ascii="Arial" w:hAnsi="Arial" w:cs="Arial"/>
          <w:i/>
          <w:sz w:val="22"/>
          <w:szCs w:val="26"/>
        </w:rPr>
        <w:t>Adicionalmente el habeas corpus no está previsto para esta clase de controversias, por lo que ante la legalidad de la orden de captura impartida por el Fiscal General de la Nación y de la privación de la libertad, la cual no se ha prolongado ilícitamente, se confirmará la decisión impugnada.</w:t>
      </w:r>
      <w:r w:rsidR="005F5852" w:rsidRPr="0067269B">
        <w:rPr>
          <w:rFonts w:ascii="Arial" w:hAnsi="Arial" w:cs="Arial"/>
          <w:i/>
          <w:sz w:val="22"/>
          <w:szCs w:val="26"/>
        </w:rPr>
        <w:t xml:space="preserve"> (CSJ </w:t>
      </w:r>
      <w:r w:rsidR="00760E5E" w:rsidRPr="0067269B">
        <w:rPr>
          <w:rFonts w:ascii="Arial" w:hAnsi="Arial" w:cs="Arial"/>
          <w:i/>
          <w:sz w:val="22"/>
          <w:szCs w:val="26"/>
        </w:rPr>
        <w:t>AHP1926-2018, 15</w:t>
      </w:r>
      <w:r w:rsidR="005F5852" w:rsidRPr="0067269B">
        <w:rPr>
          <w:rFonts w:ascii="Arial" w:hAnsi="Arial" w:cs="Arial"/>
          <w:i/>
          <w:sz w:val="22"/>
          <w:szCs w:val="26"/>
        </w:rPr>
        <w:t xml:space="preserve"> </w:t>
      </w:r>
      <w:r w:rsidR="00760E5E" w:rsidRPr="0067269B">
        <w:rPr>
          <w:rFonts w:ascii="Arial" w:hAnsi="Arial" w:cs="Arial"/>
          <w:i/>
          <w:sz w:val="22"/>
          <w:szCs w:val="26"/>
        </w:rPr>
        <w:t>Mayo de 201</w:t>
      </w:r>
      <w:r w:rsidR="005F5852" w:rsidRPr="0067269B">
        <w:rPr>
          <w:rFonts w:ascii="Arial" w:hAnsi="Arial" w:cs="Arial"/>
          <w:i/>
          <w:sz w:val="22"/>
          <w:szCs w:val="26"/>
        </w:rPr>
        <w:t xml:space="preserve">8, Rad. </w:t>
      </w:r>
      <w:r w:rsidR="00760E5E" w:rsidRPr="0067269B">
        <w:rPr>
          <w:rFonts w:ascii="Arial" w:hAnsi="Arial" w:cs="Arial"/>
          <w:i/>
          <w:sz w:val="22"/>
          <w:szCs w:val="26"/>
        </w:rPr>
        <w:t>52739</w:t>
      </w:r>
      <w:r w:rsidR="005F5852" w:rsidRPr="0067269B">
        <w:rPr>
          <w:rFonts w:ascii="Arial" w:hAnsi="Arial" w:cs="Arial"/>
          <w:i/>
          <w:sz w:val="22"/>
          <w:szCs w:val="26"/>
        </w:rPr>
        <w:t>).”</w:t>
      </w:r>
    </w:p>
    <w:p w:rsidR="005F5852" w:rsidRPr="0067269B" w:rsidRDefault="005F5852" w:rsidP="005F5852">
      <w:pPr>
        <w:pStyle w:val="Sinespaciado"/>
        <w:spacing w:line="360" w:lineRule="auto"/>
        <w:ind w:firstLine="2977"/>
        <w:jc w:val="both"/>
        <w:rPr>
          <w:rFonts w:ascii="Arial" w:hAnsi="Arial" w:cs="Arial"/>
          <w:szCs w:val="26"/>
        </w:rPr>
      </w:pPr>
    </w:p>
    <w:p w:rsidR="00352B11" w:rsidRPr="0067269B" w:rsidRDefault="005F5852" w:rsidP="0066375A">
      <w:pPr>
        <w:pStyle w:val="Sinespaciado"/>
        <w:spacing w:line="360" w:lineRule="auto"/>
        <w:ind w:firstLine="2977"/>
        <w:jc w:val="both"/>
        <w:rPr>
          <w:rFonts w:ascii="Arial" w:hAnsi="Arial" w:cs="Arial"/>
          <w:sz w:val="26"/>
          <w:szCs w:val="26"/>
        </w:rPr>
      </w:pPr>
      <w:r w:rsidRPr="0067269B">
        <w:rPr>
          <w:rFonts w:ascii="Arial" w:hAnsi="Arial" w:cs="Arial"/>
          <w:sz w:val="26"/>
          <w:szCs w:val="26"/>
        </w:rPr>
        <w:t xml:space="preserve">4. Conforme a la doctrina jurisprudencial reseñada, que aquí se ratifica, la </w:t>
      </w:r>
      <w:r w:rsidR="00352B11" w:rsidRPr="0067269B">
        <w:rPr>
          <w:rFonts w:ascii="Arial" w:hAnsi="Arial" w:cs="Arial"/>
          <w:sz w:val="26"/>
          <w:szCs w:val="26"/>
        </w:rPr>
        <w:t xml:space="preserve">situación </w:t>
      </w:r>
      <w:r w:rsidR="00D23AD0" w:rsidRPr="0067269B">
        <w:rPr>
          <w:rFonts w:ascii="Arial" w:hAnsi="Arial" w:cs="Arial"/>
          <w:sz w:val="26"/>
          <w:szCs w:val="26"/>
        </w:rPr>
        <w:t>en el presente asunto</w:t>
      </w:r>
      <w:r w:rsidR="0066375A" w:rsidRPr="0067269B">
        <w:rPr>
          <w:rFonts w:ascii="Arial" w:hAnsi="Arial" w:cs="Arial"/>
          <w:sz w:val="26"/>
          <w:szCs w:val="26"/>
        </w:rPr>
        <w:t xml:space="preserve"> es clara</w:t>
      </w:r>
      <w:r w:rsidR="00352B11" w:rsidRPr="0067269B">
        <w:rPr>
          <w:rFonts w:ascii="Arial" w:hAnsi="Arial" w:cs="Arial"/>
          <w:sz w:val="26"/>
          <w:szCs w:val="26"/>
        </w:rPr>
        <w:t xml:space="preserve">, pues </w:t>
      </w:r>
      <w:r w:rsidR="000D1970" w:rsidRPr="0067269B">
        <w:rPr>
          <w:rFonts w:ascii="Arial" w:hAnsi="Arial" w:cs="Arial"/>
          <w:sz w:val="26"/>
          <w:szCs w:val="26"/>
        </w:rPr>
        <w:t xml:space="preserve">el señor </w:t>
      </w:r>
      <w:r w:rsidR="00A01191" w:rsidRPr="0067269B">
        <w:rPr>
          <w:rFonts w:ascii="Arial" w:eastAsia="Arial" w:hAnsi="Arial" w:cs="Arial"/>
          <w:sz w:val="22"/>
          <w:szCs w:val="26"/>
        </w:rPr>
        <w:t>MARINO AMAYA DUQUE</w:t>
      </w:r>
      <w:r w:rsidR="000D1970" w:rsidRPr="0067269B">
        <w:rPr>
          <w:rFonts w:ascii="Arial" w:hAnsi="Arial" w:cs="Arial"/>
          <w:sz w:val="24"/>
          <w:szCs w:val="26"/>
        </w:rPr>
        <w:t xml:space="preserve"> </w:t>
      </w:r>
      <w:r w:rsidR="000D1970" w:rsidRPr="0067269B">
        <w:rPr>
          <w:rFonts w:ascii="Arial" w:hAnsi="Arial" w:cs="Arial"/>
          <w:sz w:val="26"/>
          <w:szCs w:val="26"/>
        </w:rPr>
        <w:t>se encuentra privado de la libertad, por decisión una autoridad judicial competente</w:t>
      </w:r>
      <w:r w:rsidR="00D23AD0" w:rsidRPr="0067269B">
        <w:rPr>
          <w:rFonts w:ascii="Arial" w:hAnsi="Arial" w:cs="Arial"/>
          <w:sz w:val="26"/>
          <w:szCs w:val="26"/>
        </w:rPr>
        <w:t xml:space="preserve"> (fls. 28-29 c. ppal.), </w:t>
      </w:r>
      <w:r w:rsidR="000D1970" w:rsidRPr="0067269B">
        <w:rPr>
          <w:rFonts w:ascii="Arial" w:hAnsi="Arial" w:cs="Arial"/>
          <w:sz w:val="26"/>
          <w:szCs w:val="26"/>
        </w:rPr>
        <w:t>adoptada dentro de un</w:t>
      </w:r>
      <w:r w:rsidR="00682D56" w:rsidRPr="0067269B">
        <w:rPr>
          <w:rFonts w:ascii="Arial" w:hAnsi="Arial" w:cs="Arial"/>
          <w:sz w:val="26"/>
          <w:szCs w:val="26"/>
        </w:rPr>
        <w:t xml:space="preserve"> trámite de extradición</w:t>
      </w:r>
      <w:r w:rsidR="000D1970" w:rsidRPr="0067269B">
        <w:rPr>
          <w:rFonts w:ascii="Arial" w:hAnsi="Arial" w:cs="Arial"/>
          <w:sz w:val="26"/>
          <w:szCs w:val="26"/>
        </w:rPr>
        <w:t xml:space="preserve"> que se encuentra en curso,</w:t>
      </w:r>
      <w:r w:rsidR="0066375A" w:rsidRPr="0067269B">
        <w:rPr>
          <w:rFonts w:ascii="Arial" w:hAnsi="Arial" w:cs="Arial"/>
          <w:sz w:val="26"/>
          <w:szCs w:val="26"/>
        </w:rPr>
        <w:t xml:space="preserve"> </w:t>
      </w:r>
      <w:r w:rsidR="00682D56" w:rsidRPr="0067269B">
        <w:rPr>
          <w:rFonts w:ascii="Arial" w:hAnsi="Arial" w:cs="Arial"/>
          <w:sz w:val="26"/>
          <w:szCs w:val="26"/>
        </w:rPr>
        <w:t>en el cual, como ya se estableció, ninguna disposición impone que la persona requerida deba ser enterada de la formalización de la solicitud; además, el término para su libertad incondicional no se ha cumplido, y por tanto, no existe una prolongación ilegal de la retención</w:t>
      </w:r>
      <w:r w:rsidR="0066375A" w:rsidRPr="0067269B">
        <w:rPr>
          <w:rFonts w:ascii="Arial" w:hAnsi="Arial" w:cs="Arial"/>
          <w:sz w:val="26"/>
          <w:szCs w:val="26"/>
        </w:rPr>
        <w:t>.</w:t>
      </w:r>
    </w:p>
    <w:p w:rsidR="00352B11" w:rsidRPr="0067269B" w:rsidRDefault="00352B11" w:rsidP="00352B11">
      <w:pPr>
        <w:pStyle w:val="Sinespaciado"/>
        <w:spacing w:line="360" w:lineRule="auto"/>
        <w:ind w:firstLine="2977"/>
        <w:jc w:val="both"/>
        <w:rPr>
          <w:rFonts w:ascii="Arial" w:hAnsi="Arial" w:cs="Arial"/>
          <w:szCs w:val="26"/>
        </w:rPr>
      </w:pPr>
    </w:p>
    <w:p w:rsidR="000B22DD" w:rsidRPr="0067269B" w:rsidRDefault="00D23AD0" w:rsidP="00352B11">
      <w:pPr>
        <w:pStyle w:val="Sinespaciado"/>
        <w:spacing w:line="360" w:lineRule="auto"/>
        <w:ind w:firstLine="2977"/>
        <w:jc w:val="both"/>
        <w:rPr>
          <w:rFonts w:ascii="Arial" w:hAnsi="Arial" w:cs="Arial"/>
          <w:sz w:val="26"/>
          <w:szCs w:val="26"/>
        </w:rPr>
      </w:pPr>
      <w:r w:rsidRPr="0067269B">
        <w:rPr>
          <w:rFonts w:ascii="Arial" w:hAnsi="Arial" w:cs="Arial"/>
          <w:sz w:val="26"/>
          <w:szCs w:val="26"/>
        </w:rPr>
        <w:t>5</w:t>
      </w:r>
      <w:r w:rsidR="00352B11" w:rsidRPr="0067269B">
        <w:rPr>
          <w:rFonts w:ascii="Arial" w:hAnsi="Arial" w:cs="Arial"/>
          <w:sz w:val="26"/>
          <w:szCs w:val="26"/>
        </w:rPr>
        <w:t>. Los precedentes razonamientos constituyen fundamento suficiente para confirmar la decisión de primera instancia.</w:t>
      </w:r>
    </w:p>
    <w:p w:rsidR="000B22DD" w:rsidRPr="0067269B" w:rsidRDefault="000B22DD" w:rsidP="000B22DD">
      <w:pPr>
        <w:pStyle w:val="Sinespaciado1"/>
        <w:spacing w:line="360" w:lineRule="auto"/>
        <w:ind w:firstLine="2835"/>
        <w:jc w:val="both"/>
        <w:rPr>
          <w:rFonts w:ascii="Arial" w:hAnsi="Arial" w:cs="Arial"/>
          <w:szCs w:val="26"/>
        </w:rPr>
      </w:pPr>
    </w:p>
    <w:p w:rsidR="000B22DD" w:rsidRPr="0067269B" w:rsidRDefault="000B22DD" w:rsidP="000B22DD">
      <w:pPr>
        <w:pStyle w:val="Sinespaciado2"/>
        <w:spacing w:line="360" w:lineRule="auto"/>
        <w:ind w:firstLine="2880"/>
        <w:jc w:val="both"/>
        <w:rPr>
          <w:rFonts w:ascii="Arial" w:hAnsi="Arial" w:cs="Arial"/>
          <w:b/>
          <w:bCs/>
          <w:sz w:val="22"/>
          <w:szCs w:val="22"/>
        </w:rPr>
      </w:pPr>
      <w:r w:rsidRPr="0067269B">
        <w:rPr>
          <w:rFonts w:ascii="Arial" w:hAnsi="Arial" w:cs="Arial"/>
          <w:b/>
          <w:bCs/>
          <w:sz w:val="22"/>
          <w:szCs w:val="22"/>
        </w:rPr>
        <w:t>VI. DECISIÓN</w:t>
      </w:r>
    </w:p>
    <w:p w:rsidR="000B22DD" w:rsidRPr="0067269B" w:rsidRDefault="000B22DD" w:rsidP="000B22DD">
      <w:pPr>
        <w:pStyle w:val="Sinespaciado2"/>
        <w:spacing w:line="360" w:lineRule="auto"/>
        <w:ind w:firstLine="2880"/>
        <w:jc w:val="both"/>
        <w:rPr>
          <w:rFonts w:ascii="Arial" w:hAnsi="Arial" w:cs="Arial"/>
          <w:bCs/>
          <w:sz w:val="22"/>
          <w:szCs w:val="26"/>
        </w:rPr>
      </w:pPr>
    </w:p>
    <w:p w:rsidR="000B22DD" w:rsidRPr="0067269B" w:rsidRDefault="000B22DD" w:rsidP="000B22DD">
      <w:pPr>
        <w:pStyle w:val="Sinespaciado2"/>
        <w:spacing w:line="360" w:lineRule="auto"/>
        <w:ind w:firstLine="2880"/>
        <w:jc w:val="both"/>
        <w:rPr>
          <w:rFonts w:ascii="Arial" w:hAnsi="Arial" w:cs="Arial"/>
          <w:sz w:val="26"/>
          <w:szCs w:val="26"/>
        </w:rPr>
      </w:pPr>
      <w:r w:rsidRPr="0067269B">
        <w:rPr>
          <w:rFonts w:ascii="Arial" w:hAnsi="Arial" w:cs="Arial"/>
          <w:sz w:val="26"/>
          <w:szCs w:val="26"/>
        </w:rPr>
        <w:t>En mérito de lo expuesto, la Sala de Decisión Civil Familia</w:t>
      </w:r>
      <w:r w:rsidR="00352B11" w:rsidRPr="0067269B">
        <w:rPr>
          <w:rFonts w:ascii="Arial" w:hAnsi="Arial" w:cs="Arial"/>
          <w:sz w:val="26"/>
          <w:szCs w:val="26"/>
        </w:rPr>
        <w:t xml:space="preserve"> Unitaria</w:t>
      </w:r>
      <w:r w:rsidRPr="0067269B">
        <w:rPr>
          <w:rFonts w:ascii="Arial" w:hAnsi="Arial" w:cs="Arial"/>
          <w:sz w:val="26"/>
          <w:szCs w:val="26"/>
        </w:rPr>
        <w:t xml:space="preserve"> del Tribunal Superior de Pereira,</w:t>
      </w:r>
    </w:p>
    <w:p w:rsidR="000B22DD" w:rsidRPr="0067269B" w:rsidRDefault="000B22DD" w:rsidP="000B22DD">
      <w:pPr>
        <w:pStyle w:val="Sinespaciado2"/>
        <w:spacing w:line="360" w:lineRule="auto"/>
        <w:ind w:firstLine="2880"/>
        <w:jc w:val="both"/>
        <w:rPr>
          <w:rFonts w:ascii="Arial" w:hAnsi="Arial" w:cs="Arial"/>
          <w:sz w:val="24"/>
          <w:szCs w:val="28"/>
        </w:rPr>
      </w:pPr>
    </w:p>
    <w:p w:rsidR="000B22DD" w:rsidRPr="0067269B" w:rsidRDefault="000B22DD" w:rsidP="000B22DD">
      <w:pPr>
        <w:pStyle w:val="Sinespaciado2"/>
        <w:spacing w:line="360" w:lineRule="auto"/>
        <w:ind w:firstLine="2880"/>
        <w:jc w:val="both"/>
        <w:rPr>
          <w:rFonts w:ascii="Arial" w:hAnsi="Arial" w:cs="Arial"/>
          <w:b/>
          <w:spacing w:val="-3"/>
          <w:sz w:val="24"/>
          <w:szCs w:val="26"/>
        </w:rPr>
      </w:pPr>
      <w:r w:rsidRPr="0067269B">
        <w:rPr>
          <w:rFonts w:ascii="Arial" w:hAnsi="Arial" w:cs="Arial"/>
          <w:b/>
          <w:spacing w:val="-3"/>
          <w:sz w:val="24"/>
          <w:szCs w:val="26"/>
        </w:rPr>
        <w:t>RESUELVE:</w:t>
      </w:r>
    </w:p>
    <w:p w:rsidR="000B22DD" w:rsidRPr="0067269B" w:rsidRDefault="000B22DD" w:rsidP="000B22DD">
      <w:pPr>
        <w:pStyle w:val="Sinespaciado2"/>
        <w:spacing w:line="360" w:lineRule="auto"/>
        <w:ind w:firstLine="2880"/>
        <w:jc w:val="both"/>
        <w:rPr>
          <w:rFonts w:ascii="Arial" w:hAnsi="Arial" w:cs="Arial"/>
          <w:spacing w:val="-3"/>
          <w:sz w:val="24"/>
          <w:szCs w:val="28"/>
        </w:rPr>
      </w:pPr>
    </w:p>
    <w:p w:rsidR="00352B11" w:rsidRPr="0067269B" w:rsidRDefault="00352B11" w:rsidP="00352B11">
      <w:pPr>
        <w:pStyle w:val="Sinespaciado2"/>
        <w:spacing w:line="360" w:lineRule="auto"/>
        <w:ind w:firstLine="2880"/>
        <w:jc w:val="both"/>
        <w:rPr>
          <w:rFonts w:ascii="Arial" w:hAnsi="Arial" w:cs="Arial"/>
          <w:spacing w:val="-3"/>
          <w:sz w:val="26"/>
          <w:szCs w:val="26"/>
        </w:rPr>
      </w:pPr>
      <w:r w:rsidRPr="0067269B">
        <w:rPr>
          <w:rFonts w:ascii="Arial" w:hAnsi="Arial" w:cs="Arial"/>
          <w:spacing w:val="-3"/>
          <w:sz w:val="24"/>
          <w:szCs w:val="26"/>
        </w:rPr>
        <w:t xml:space="preserve">CONFIRMAR </w:t>
      </w:r>
      <w:r w:rsidRPr="0067269B">
        <w:rPr>
          <w:rFonts w:ascii="Arial" w:hAnsi="Arial" w:cs="Arial"/>
          <w:spacing w:val="-3"/>
          <w:sz w:val="26"/>
          <w:szCs w:val="26"/>
        </w:rPr>
        <w:t>la providencia impugnada, por las razones expuestas en la anterior motivación.</w:t>
      </w:r>
    </w:p>
    <w:p w:rsidR="00352B11" w:rsidRPr="0067269B" w:rsidRDefault="00352B11" w:rsidP="00352B11">
      <w:pPr>
        <w:pStyle w:val="Sinespaciado2"/>
        <w:spacing w:line="360" w:lineRule="auto"/>
        <w:ind w:firstLine="2880"/>
        <w:jc w:val="both"/>
        <w:rPr>
          <w:rFonts w:ascii="Arial" w:hAnsi="Arial" w:cs="Arial"/>
          <w:spacing w:val="-3"/>
          <w:sz w:val="26"/>
          <w:szCs w:val="26"/>
        </w:rPr>
      </w:pPr>
    </w:p>
    <w:p w:rsidR="00352B11" w:rsidRPr="0067269B" w:rsidRDefault="00352B11" w:rsidP="00352B11">
      <w:pPr>
        <w:pStyle w:val="Sinespaciado2"/>
        <w:spacing w:line="360" w:lineRule="auto"/>
        <w:ind w:firstLine="2880"/>
        <w:jc w:val="both"/>
        <w:rPr>
          <w:rFonts w:ascii="Arial" w:hAnsi="Arial" w:cs="Arial"/>
          <w:spacing w:val="-3"/>
          <w:sz w:val="26"/>
          <w:szCs w:val="26"/>
        </w:rPr>
      </w:pPr>
      <w:r w:rsidRPr="0067269B">
        <w:rPr>
          <w:rFonts w:ascii="Arial" w:hAnsi="Arial" w:cs="Arial"/>
          <w:spacing w:val="-3"/>
          <w:sz w:val="26"/>
          <w:szCs w:val="26"/>
        </w:rPr>
        <w:t>Contra este pronunciamiento no procede recurso alguno.</w:t>
      </w:r>
    </w:p>
    <w:p w:rsidR="00352B11" w:rsidRPr="0067269B" w:rsidRDefault="00352B11" w:rsidP="00352B11">
      <w:pPr>
        <w:pStyle w:val="Sinespaciado2"/>
        <w:spacing w:line="360" w:lineRule="auto"/>
        <w:ind w:firstLine="2880"/>
        <w:jc w:val="both"/>
        <w:rPr>
          <w:rFonts w:ascii="Arial" w:hAnsi="Arial" w:cs="Arial"/>
          <w:spacing w:val="-3"/>
          <w:sz w:val="24"/>
          <w:szCs w:val="26"/>
        </w:rPr>
      </w:pPr>
    </w:p>
    <w:p w:rsidR="000B22DD" w:rsidRPr="0067269B" w:rsidRDefault="00352B11" w:rsidP="00352B11">
      <w:pPr>
        <w:pStyle w:val="Sinespaciado2"/>
        <w:spacing w:line="360" w:lineRule="auto"/>
        <w:ind w:firstLine="2880"/>
        <w:jc w:val="both"/>
        <w:rPr>
          <w:rFonts w:ascii="Arial" w:hAnsi="Arial" w:cs="Arial"/>
          <w:spacing w:val="-3"/>
          <w:sz w:val="26"/>
          <w:szCs w:val="26"/>
        </w:rPr>
      </w:pPr>
      <w:r w:rsidRPr="0067269B">
        <w:rPr>
          <w:rFonts w:ascii="Arial" w:hAnsi="Arial" w:cs="Arial"/>
          <w:spacing w:val="-3"/>
          <w:sz w:val="26"/>
          <w:szCs w:val="26"/>
        </w:rPr>
        <w:t xml:space="preserve">Notifíquese y devuélvase al Juzgado de origen. </w:t>
      </w:r>
    </w:p>
    <w:p w:rsidR="000B22DD" w:rsidRPr="0067269B" w:rsidRDefault="000B22DD" w:rsidP="000B22DD">
      <w:pPr>
        <w:pStyle w:val="unico"/>
        <w:spacing w:before="0" w:beforeAutospacing="0" w:after="0" w:afterAutospacing="0" w:line="360" w:lineRule="auto"/>
        <w:ind w:firstLine="2835"/>
        <w:jc w:val="both"/>
        <w:rPr>
          <w:rFonts w:ascii="Arial" w:hAnsi="Arial" w:cs="Arial"/>
          <w:spacing w:val="-3"/>
          <w:szCs w:val="28"/>
        </w:rPr>
      </w:pPr>
    </w:p>
    <w:p w:rsidR="000B22DD" w:rsidRPr="0067269B" w:rsidRDefault="000B22DD" w:rsidP="000B22DD">
      <w:pPr>
        <w:pStyle w:val="unico"/>
        <w:spacing w:before="0" w:beforeAutospacing="0" w:after="0" w:afterAutospacing="0" w:line="360" w:lineRule="auto"/>
        <w:ind w:firstLine="2835"/>
        <w:jc w:val="both"/>
        <w:rPr>
          <w:rFonts w:ascii="Arial" w:hAnsi="Arial" w:cs="Arial"/>
          <w:spacing w:val="-3"/>
          <w:szCs w:val="28"/>
        </w:rPr>
      </w:pPr>
    </w:p>
    <w:p w:rsidR="00352B11" w:rsidRPr="0067269B" w:rsidRDefault="00352B11" w:rsidP="000B22DD">
      <w:pPr>
        <w:pStyle w:val="unico"/>
        <w:spacing w:before="0" w:beforeAutospacing="0" w:after="0" w:afterAutospacing="0" w:line="360" w:lineRule="auto"/>
        <w:ind w:firstLine="2835"/>
        <w:jc w:val="both"/>
        <w:rPr>
          <w:rFonts w:ascii="Arial" w:hAnsi="Arial" w:cs="Arial"/>
          <w:spacing w:val="-3"/>
          <w:szCs w:val="28"/>
        </w:rPr>
      </w:pPr>
    </w:p>
    <w:p w:rsidR="007D14F7" w:rsidRPr="0067269B" w:rsidRDefault="007D14F7" w:rsidP="000B22DD">
      <w:pPr>
        <w:pStyle w:val="unico"/>
        <w:spacing w:before="0" w:beforeAutospacing="0" w:after="0" w:afterAutospacing="0" w:line="360" w:lineRule="auto"/>
        <w:ind w:firstLine="2835"/>
        <w:jc w:val="both"/>
        <w:rPr>
          <w:rFonts w:ascii="Arial" w:hAnsi="Arial" w:cs="Arial"/>
          <w:b/>
          <w:spacing w:val="-3"/>
          <w:sz w:val="22"/>
          <w:szCs w:val="22"/>
        </w:rPr>
      </w:pPr>
    </w:p>
    <w:p w:rsidR="007D14F7" w:rsidRPr="0067269B" w:rsidRDefault="007D14F7" w:rsidP="000B22DD">
      <w:pPr>
        <w:pStyle w:val="unico"/>
        <w:spacing w:before="0" w:beforeAutospacing="0" w:after="0" w:afterAutospacing="0" w:line="360" w:lineRule="auto"/>
        <w:ind w:firstLine="2835"/>
        <w:jc w:val="both"/>
        <w:rPr>
          <w:rFonts w:ascii="Arial" w:hAnsi="Arial" w:cs="Arial"/>
          <w:b/>
          <w:spacing w:val="-3"/>
          <w:sz w:val="22"/>
          <w:szCs w:val="22"/>
        </w:rPr>
      </w:pPr>
    </w:p>
    <w:p w:rsidR="000B22DD" w:rsidRPr="0067269B" w:rsidRDefault="000B22DD" w:rsidP="000B22DD">
      <w:pPr>
        <w:pStyle w:val="unico"/>
        <w:spacing w:before="0" w:beforeAutospacing="0" w:after="0" w:afterAutospacing="0" w:line="360" w:lineRule="auto"/>
        <w:ind w:firstLine="2835"/>
        <w:jc w:val="both"/>
        <w:rPr>
          <w:rFonts w:ascii="Arial" w:hAnsi="Arial" w:cs="Arial"/>
          <w:b/>
          <w:spacing w:val="-3"/>
          <w:sz w:val="22"/>
          <w:szCs w:val="22"/>
        </w:rPr>
      </w:pPr>
      <w:r w:rsidRPr="0067269B">
        <w:rPr>
          <w:rFonts w:ascii="Arial" w:hAnsi="Arial" w:cs="Arial"/>
          <w:b/>
          <w:spacing w:val="-3"/>
          <w:sz w:val="22"/>
          <w:szCs w:val="22"/>
        </w:rPr>
        <w:t>EDDER JIMMY SÁNCHEZ CALAMBÁS</w:t>
      </w:r>
    </w:p>
    <w:p w:rsidR="00E75752" w:rsidRPr="0067269B" w:rsidRDefault="00352B11" w:rsidP="000650AA">
      <w:pPr>
        <w:pStyle w:val="unico"/>
        <w:spacing w:before="0" w:beforeAutospacing="0" w:after="0" w:afterAutospacing="0" w:line="360" w:lineRule="auto"/>
        <w:ind w:firstLine="2835"/>
        <w:jc w:val="both"/>
        <w:rPr>
          <w:rFonts w:ascii="Arial" w:hAnsi="Arial" w:cs="Arial"/>
          <w:spacing w:val="-3"/>
          <w:szCs w:val="22"/>
        </w:rPr>
      </w:pPr>
      <w:r w:rsidRPr="0067269B">
        <w:rPr>
          <w:rFonts w:ascii="Arial" w:hAnsi="Arial" w:cs="Arial"/>
          <w:spacing w:val="-3"/>
          <w:szCs w:val="22"/>
        </w:rPr>
        <w:t>Magistrado</w:t>
      </w:r>
    </w:p>
    <w:sectPr w:rsidR="00E75752" w:rsidRPr="0067269B" w:rsidSect="00D23AD0">
      <w:headerReference w:type="default" r:id="rId7"/>
      <w:footerReference w:type="default" r:id="rId8"/>
      <w:pgSz w:w="12240" w:h="18720" w:code="14"/>
      <w:pgMar w:top="283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255" w:rsidRDefault="00605255" w:rsidP="000B22DD">
      <w:r>
        <w:separator/>
      </w:r>
    </w:p>
  </w:endnote>
  <w:endnote w:type="continuationSeparator" w:id="0">
    <w:p w:rsidR="00605255" w:rsidRDefault="00605255" w:rsidP="000B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B97631" w:rsidRDefault="00AC7E5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7269B">
      <w:rPr>
        <w:rFonts w:ascii="Arial" w:hAnsi="Arial" w:cs="Arial"/>
        <w:noProof/>
        <w:sz w:val="22"/>
        <w:szCs w:val="22"/>
      </w:rPr>
      <w:t>9</w:t>
    </w:r>
    <w:r w:rsidRPr="00B97631">
      <w:rPr>
        <w:rFonts w:ascii="Arial" w:hAnsi="Arial" w:cs="Arial"/>
        <w:sz w:val="22"/>
        <w:szCs w:val="22"/>
      </w:rPr>
      <w:fldChar w:fldCharType="end"/>
    </w:r>
  </w:p>
  <w:p w:rsidR="00FE22E5" w:rsidRDefault="006052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255" w:rsidRDefault="00605255" w:rsidP="000B22DD">
      <w:r>
        <w:separator/>
      </w:r>
    </w:p>
  </w:footnote>
  <w:footnote w:type="continuationSeparator" w:id="0">
    <w:p w:rsidR="00605255" w:rsidRDefault="00605255" w:rsidP="000B22DD">
      <w:r>
        <w:continuationSeparator/>
      </w:r>
    </w:p>
  </w:footnote>
  <w:footnote w:id="1">
    <w:p w:rsidR="00E46F63" w:rsidRPr="00E46F63" w:rsidRDefault="00E46F63" w:rsidP="00E46F63">
      <w:pPr>
        <w:pStyle w:val="Textonotapie"/>
        <w:jc w:val="both"/>
        <w:rPr>
          <w:rFonts w:ascii="Arial" w:hAnsi="Arial" w:cs="Arial"/>
          <w:lang w:val="es-CO"/>
        </w:rPr>
      </w:pPr>
      <w:r w:rsidRPr="00E46F63">
        <w:rPr>
          <w:rStyle w:val="Refdenotaalpie"/>
          <w:rFonts w:ascii="Arial" w:hAnsi="Arial" w:cs="Arial"/>
        </w:rPr>
        <w:footnoteRef/>
      </w:r>
      <w:r w:rsidRPr="00E46F63">
        <w:rPr>
          <w:rFonts w:ascii="Arial" w:hAnsi="Arial" w:cs="Arial"/>
        </w:rPr>
        <w:t xml:space="preserve"> </w:t>
      </w:r>
      <w:r w:rsidRPr="00E46F63">
        <w:rPr>
          <w:rFonts w:ascii="Arial" w:hAnsi="Arial" w:cs="Arial"/>
          <w:sz w:val="18"/>
        </w:rPr>
        <w:t>CORTE CONSTITUCIONAL</w:t>
      </w:r>
      <w:r w:rsidR="00D93101">
        <w:rPr>
          <w:rFonts w:ascii="Arial" w:hAnsi="Arial" w:cs="Arial"/>
        </w:rPr>
        <w:t>, sentencia C-260 de</w:t>
      </w:r>
      <w:r>
        <w:rPr>
          <w:rFonts w:ascii="Arial" w:hAnsi="Arial" w:cs="Arial"/>
        </w:rPr>
        <w:t xml:space="preserve"> 19</w:t>
      </w:r>
      <w:r w:rsidRPr="00E46F63">
        <w:rPr>
          <w:rFonts w:ascii="Arial" w:hAnsi="Arial" w:cs="Arial"/>
        </w:rPr>
        <w:t>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5643A9" w:rsidRDefault="00AC7E57"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E22E5" w:rsidRPr="005643A9" w:rsidRDefault="00AC7E57" w:rsidP="001A22D9">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6EE05DE0" wp14:editId="307E4AE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E22E5" w:rsidRPr="005643A9" w:rsidRDefault="00605255" w:rsidP="005643A9">
    <w:pPr>
      <w:pStyle w:val="Sinespaciado1"/>
      <w:rPr>
        <w:rFonts w:ascii="Arial" w:hAnsi="Arial" w:cs="Arial"/>
        <w:sz w:val="16"/>
        <w:szCs w:val="16"/>
      </w:rPr>
    </w:pPr>
  </w:p>
  <w:p w:rsidR="00FE22E5" w:rsidRPr="005643A9" w:rsidRDefault="00605255" w:rsidP="005643A9">
    <w:pPr>
      <w:pStyle w:val="Sinespaciado"/>
      <w:rPr>
        <w:rFonts w:ascii="Arial" w:hAnsi="Arial" w:cs="Arial"/>
        <w:sz w:val="16"/>
        <w:szCs w:val="16"/>
      </w:rPr>
    </w:pPr>
  </w:p>
  <w:p w:rsidR="00FE22E5" w:rsidRDefault="00AC7E57"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AC7E57" w:rsidP="005643A9">
    <w:pPr>
      <w:pStyle w:val="Sinespaciado"/>
      <w:rPr>
        <w:rFonts w:ascii="Arial" w:hAnsi="Arial" w:cs="Arial"/>
        <w:sz w:val="16"/>
        <w:szCs w:val="16"/>
      </w:rPr>
    </w:pPr>
    <w:r w:rsidRPr="005643A9">
      <w:rPr>
        <w:rFonts w:ascii="Arial" w:hAnsi="Arial" w:cs="Arial"/>
        <w:sz w:val="16"/>
        <w:szCs w:val="16"/>
      </w:rPr>
      <w:t>TRIBUNAL SUPERIOR DE PEREIRA</w:t>
    </w:r>
    <w:r w:rsidR="000B22DD">
      <w:rPr>
        <w:rFonts w:ascii="Arial" w:hAnsi="Arial" w:cs="Arial"/>
        <w:sz w:val="16"/>
        <w:szCs w:val="16"/>
      </w:rPr>
      <w:tab/>
    </w:r>
    <w:r w:rsidR="000B22DD">
      <w:rPr>
        <w:rFonts w:ascii="Arial" w:hAnsi="Arial" w:cs="Arial"/>
        <w:sz w:val="16"/>
        <w:szCs w:val="16"/>
      </w:rPr>
      <w:tab/>
    </w:r>
    <w:r w:rsidR="000B22DD">
      <w:rPr>
        <w:rFonts w:ascii="Arial" w:hAnsi="Arial" w:cs="Arial"/>
        <w:sz w:val="16"/>
        <w:szCs w:val="16"/>
      </w:rPr>
      <w:tab/>
      <w:t xml:space="preserve"> EXPEDIENTE HC-2a. 66001-31-10</w:t>
    </w:r>
    <w:r>
      <w:rPr>
        <w:rFonts w:ascii="Arial" w:hAnsi="Arial" w:cs="Arial"/>
        <w:sz w:val="16"/>
        <w:szCs w:val="16"/>
      </w:rPr>
      <w:t>-00</w:t>
    </w:r>
    <w:r w:rsidR="008555F9">
      <w:rPr>
        <w:rFonts w:ascii="Arial" w:hAnsi="Arial" w:cs="Arial"/>
        <w:sz w:val="16"/>
        <w:szCs w:val="16"/>
      </w:rPr>
      <w:t>4</w:t>
    </w:r>
    <w:r w:rsidR="00160BA9">
      <w:rPr>
        <w:rFonts w:ascii="Arial" w:hAnsi="Arial" w:cs="Arial"/>
        <w:sz w:val="16"/>
        <w:szCs w:val="16"/>
      </w:rPr>
      <w:t>-201</w:t>
    </w:r>
    <w:r w:rsidR="008555F9">
      <w:rPr>
        <w:rFonts w:ascii="Arial" w:hAnsi="Arial" w:cs="Arial"/>
        <w:sz w:val="16"/>
        <w:szCs w:val="16"/>
      </w:rPr>
      <w:t>8</w:t>
    </w:r>
    <w:r>
      <w:rPr>
        <w:rFonts w:ascii="Arial" w:hAnsi="Arial" w:cs="Arial"/>
        <w:sz w:val="16"/>
        <w:szCs w:val="16"/>
      </w:rPr>
      <w:t>-00</w:t>
    </w:r>
    <w:r w:rsidR="00160BA9">
      <w:rPr>
        <w:rFonts w:ascii="Arial" w:hAnsi="Arial" w:cs="Arial"/>
        <w:sz w:val="16"/>
        <w:szCs w:val="16"/>
      </w:rPr>
      <w:t>1</w:t>
    </w:r>
    <w:r w:rsidR="008555F9">
      <w:rPr>
        <w:rFonts w:ascii="Arial" w:hAnsi="Arial" w:cs="Arial"/>
        <w:sz w:val="16"/>
        <w:szCs w:val="16"/>
      </w:rPr>
      <w:t>17</w:t>
    </w:r>
    <w:r>
      <w:rPr>
        <w:rFonts w:ascii="Arial" w:hAnsi="Arial" w:cs="Arial"/>
        <w:sz w:val="16"/>
        <w:szCs w:val="16"/>
      </w:rPr>
      <w:t>-01</w:t>
    </w:r>
  </w:p>
  <w:p w:rsidR="00FE22E5" w:rsidRDefault="00605255">
    <w:pPr>
      <w:pStyle w:val="Encabezado"/>
      <w:rPr>
        <w:rFonts w:ascii="Arial" w:hAnsi="Arial" w:cs="Arial"/>
        <w:sz w:val="16"/>
        <w:szCs w:val="16"/>
      </w:rPr>
    </w:pPr>
  </w:p>
  <w:p w:rsidR="00FE22E5" w:rsidRPr="005643A9" w:rsidRDefault="00AC7E5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DD"/>
    <w:rsid w:val="00010E35"/>
    <w:rsid w:val="000372E6"/>
    <w:rsid w:val="000630FB"/>
    <w:rsid w:val="000650AA"/>
    <w:rsid w:val="00074188"/>
    <w:rsid w:val="00093A9F"/>
    <w:rsid w:val="000B22DD"/>
    <w:rsid w:val="000D1970"/>
    <w:rsid w:val="00160BA9"/>
    <w:rsid w:val="001A4A63"/>
    <w:rsid w:val="001D267C"/>
    <w:rsid w:val="00244964"/>
    <w:rsid w:val="00262AB0"/>
    <w:rsid w:val="002663AA"/>
    <w:rsid w:val="00266932"/>
    <w:rsid w:val="002E23DD"/>
    <w:rsid w:val="00315354"/>
    <w:rsid w:val="0032124C"/>
    <w:rsid w:val="00352B11"/>
    <w:rsid w:val="003D4CD0"/>
    <w:rsid w:val="003E075B"/>
    <w:rsid w:val="003E3DD0"/>
    <w:rsid w:val="004D6F23"/>
    <w:rsid w:val="004E782C"/>
    <w:rsid w:val="00531452"/>
    <w:rsid w:val="00531BE8"/>
    <w:rsid w:val="005562A1"/>
    <w:rsid w:val="005623D4"/>
    <w:rsid w:val="005764BE"/>
    <w:rsid w:val="005D601C"/>
    <w:rsid w:val="005E134D"/>
    <w:rsid w:val="005E3413"/>
    <w:rsid w:val="005F5852"/>
    <w:rsid w:val="00605255"/>
    <w:rsid w:val="00611A84"/>
    <w:rsid w:val="0066375A"/>
    <w:rsid w:val="0067269B"/>
    <w:rsid w:val="00682D56"/>
    <w:rsid w:val="006D2CD3"/>
    <w:rsid w:val="007131EB"/>
    <w:rsid w:val="0074742D"/>
    <w:rsid w:val="00760E5E"/>
    <w:rsid w:val="0077174F"/>
    <w:rsid w:val="007C2E23"/>
    <w:rsid w:val="007D14F7"/>
    <w:rsid w:val="007F4EF0"/>
    <w:rsid w:val="008505CE"/>
    <w:rsid w:val="008555F9"/>
    <w:rsid w:val="008958A1"/>
    <w:rsid w:val="009216D8"/>
    <w:rsid w:val="009429E0"/>
    <w:rsid w:val="009B0176"/>
    <w:rsid w:val="009B6106"/>
    <w:rsid w:val="009D180A"/>
    <w:rsid w:val="00A01191"/>
    <w:rsid w:val="00A30CD5"/>
    <w:rsid w:val="00A44515"/>
    <w:rsid w:val="00A910FF"/>
    <w:rsid w:val="00AA1793"/>
    <w:rsid w:val="00AC3BC4"/>
    <w:rsid w:val="00AC7E57"/>
    <w:rsid w:val="00B020E4"/>
    <w:rsid w:val="00B04BD0"/>
    <w:rsid w:val="00BF5E41"/>
    <w:rsid w:val="00C11FF0"/>
    <w:rsid w:val="00C36F8B"/>
    <w:rsid w:val="00C808EC"/>
    <w:rsid w:val="00C90D07"/>
    <w:rsid w:val="00CB47B7"/>
    <w:rsid w:val="00D13DC7"/>
    <w:rsid w:val="00D2116E"/>
    <w:rsid w:val="00D23AD0"/>
    <w:rsid w:val="00D92B98"/>
    <w:rsid w:val="00D93101"/>
    <w:rsid w:val="00DC16D5"/>
    <w:rsid w:val="00DE0995"/>
    <w:rsid w:val="00DE4471"/>
    <w:rsid w:val="00E35C68"/>
    <w:rsid w:val="00E454B9"/>
    <w:rsid w:val="00E46F63"/>
    <w:rsid w:val="00E7095C"/>
    <w:rsid w:val="00E75752"/>
    <w:rsid w:val="00E8524E"/>
    <w:rsid w:val="00EF680C"/>
    <w:rsid w:val="00F01FF6"/>
    <w:rsid w:val="00F03DC1"/>
    <w:rsid w:val="00F54C0C"/>
    <w:rsid w:val="00F85905"/>
    <w:rsid w:val="00FD4EA7"/>
    <w:rsid w:val="00FE24A5"/>
    <w:rsid w:val="00FF23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EDEA0-84ED-401C-8270-0AD0331F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2D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qFormat/>
    <w:rsid w:val="000B22DD"/>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0B22DD"/>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0B22DD"/>
    <w:rPr>
      <w:vertAlign w:val="superscript"/>
    </w:rPr>
  </w:style>
  <w:style w:type="paragraph" w:customStyle="1" w:styleId="Sinespaciado1">
    <w:name w:val="Sin espaciado1"/>
    <w:link w:val="NoSpacingChar"/>
    <w:uiPriority w:val="99"/>
    <w:rsid w:val="000B22DD"/>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0B22DD"/>
    <w:pPr>
      <w:tabs>
        <w:tab w:val="center" w:pos="4419"/>
        <w:tab w:val="right" w:pos="8838"/>
      </w:tabs>
    </w:pPr>
  </w:style>
  <w:style w:type="character" w:customStyle="1" w:styleId="EncabezadoCar">
    <w:name w:val="Encabezado Car"/>
    <w:basedOn w:val="Fuentedeprrafopredeter"/>
    <w:link w:val="Encabezado"/>
    <w:uiPriority w:val="99"/>
    <w:rsid w:val="000B22D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B22DD"/>
    <w:pPr>
      <w:tabs>
        <w:tab w:val="center" w:pos="4419"/>
        <w:tab w:val="right" w:pos="8838"/>
      </w:tabs>
    </w:pPr>
  </w:style>
  <w:style w:type="character" w:customStyle="1" w:styleId="PiedepginaCar">
    <w:name w:val="Pie de página Car"/>
    <w:basedOn w:val="Fuentedeprrafopredeter"/>
    <w:link w:val="Piedepgina"/>
    <w:uiPriority w:val="99"/>
    <w:rsid w:val="000B22DD"/>
    <w:rPr>
      <w:rFonts w:ascii="Times New Roman" w:eastAsia="Times New Roman" w:hAnsi="Times New Roman" w:cs="Times New Roman"/>
      <w:sz w:val="20"/>
      <w:szCs w:val="20"/>
      <w:lang w:eastAsia="es-ES"/>
    </w:rPr>
  </w:style>
  <w:style w:type="paragraph" w:styleId="Sinespaciado">
    <w:name w:val="No Spacing"/>
    <w:uiPriority w:val="1"/>
    <w:qFormat/>
    <w:rsid w:val="000B22DD"/>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0B22DD"/>
    <w:pPr>
      <w:spacing w:before="100" w:beforeAutospacing="1" w:after="100" w:afterAutospacing="1"/>
    </w:pPr>
    <w:rPr>
      <w:sz w:val="24"/>
      <w:szCs w:val="24"/>
    </w:rPr>
  </w:style>
  <w:style w:type="paragraph" w:customStyle="1" w:styleId="Sinespaciado2">
    <w:name w:val="Sin espaciado2"/>
    <w:uiPriority w:val="99"/>
    <w:rsid w:val="000B22DD"/>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0B22DD"/>
    <w:rPr>
      <w:rFonts w:ascii="Calibri" w:eastAsia="Times New Roman" w:hAnsi="Calibri" w:cs="Times New Roman"/>
      <w:lang w:val="es-CO"/>
    </w:rPr>
  </w:style>
  <w:style w:type="paragraph" w:customStyle="1" w:styleId="Sinespaciado3">
    <w:name w:val="Sin espaciado3"/>
    <w:rsid w:val="000B22DD"/>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D931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101"/>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E713D-70D7-45E6-A925-D8644427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2554</Words>
  <Characters>14050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29</cp:revision>
  <cp:lastPrinted>2018-06-12T17:12:00Z</cp:lastPrinted>
  <dcterms:created xsi:type="dcterms:W3CDTF">2018-06-12T14:29:00Z</dcterms:created>
  <dcterms:modified xsi:type="dcterms:W3CDTF">2018-07-30T13:24:00Z</dcterms:modified>
</cp:coreProperties>
</file>