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95" w:rsidRPr="009A78CD" w:rsidRDefault="00873395" w:rsidP="0087339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873395" w:rsidRPr="009A78CD" w:rsidRDefault="00873395" w:rsidP="0087339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873395" w:rsidRPr="009A78CD" w:rsidRDefault="00873395" w:rsidP="00873395">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28</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873395" w:rsidRPr="009A78CD" w:rsidRDefault="00873395" w:rsidP="00873395">
      <w:pPr>
        <w:shd w:val="clear" w:color="auto" w:fill="FFFFFF"/>
        <w:tabs>
          <w:tab w:val="left" w:pos="1843"/>
          <w:tab w:val="left" w:pos="4755"/>
        </w:tabs>
        <w:ind w:left="1843" w:hanging="1843"/>
        <w:jc w:val="both"/>
        <w:rPr>
          <w:rFonts w:ascii="Arial" w:hAnsi="Arial" w:cs="Arial"/>
          <w:color w:val="222222"/>
          <w:sz w:val="18"/>
          <w:szCs w:val="18"/>
          <w:lang w:eastAsia="fr-FR"/>
        </w:rPr>
      </w:pPr>
      <w:r w:rsidRPr="009A78CD">
        <w:rPr>
          <w:rFonts w:ascii="Arial" w:hAnsi="Arial" w:cs="Arial"/>
          <w:color w:val="222222"/>
          <w:sz w:val="18"/>
          <w:szCs w:val="18"/>
          <w:lang w:val="es-CO" w:eastAsia="fr-FR"/>
        </w:rPr>
        <w:t>Proceso:    </w:t>
      </w:r>
      <w:r w:rsidRPr="009A78CD">
        <w:rPr>
          <w:rFonts w:ascii="Arial" w:hAnsi="Arial" w:cs="Arial"/>
          <w:color w:val="222222"/>
          <w:sz w:val="18"/>
          <w:szCs w:val="18"/>
          <w:lang w:val="es-CO" w:eastAsia="fr-FR"/>
        </w:rPr>
        <w:tab/>
        <w:t xml:space="preserve">Acción de Tutela </w:t>
      </w:r>
    </w:p>
    <w:p w:rsidR="00873395" w:rsidRPr="009A78CD" w:rsidRDefault="00873395" w:rsidP="0087339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873395">
        <w:rPr>
          <w:rFonts w:ascii="Arial" w:hAnsi="Arial" w:cs="Arial"/>
          <w:color w:val="222222"/>
          <w:sz w:val="18"/>
          <w:szCs w:val="18"/>
          <w:lang w:val="es-CO" w:eastAsia="fr-FR"/>
        </w:rPr>
        <w:t>66001-22-13-000-2018-00437-00</w:t>
      </w:r>
    </w:p>
    <w:p w:rsidR="00873395" w:rsidRPr="009A78CD" w:rsidRDefault="00873395" w:rsidP="0087339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873395">
        <w:rPr>
          <w:rFonts w:ascii="Arial" w:hAnsi="Arial" w:cs="Arial"/>
          <w:bCs/>
          <w:iCs/>
          <w:color w:val="222222"/>
          <w:sz w:val="18"/>
          <w:szCs w:val="18"/>
          <w:lang w:eastAsia="fr-FR"/>
        </w:rPr>
        <w:t xml:space="preserve">CENTRO MÉDICO PREVENIMOS </w:t>
      </w:r>
      <w:proofErr w:type="spellStart"/>
      <w:r w:rsidRPr="00873395">
        <w:rPr>
          <w:rFonts w:ascii="Arial" w:hAnsi="Arial" w:cs="Arial"/>
          <w:bCs/>
          <w:iCs/>
          <w:color w:val="222222"/>
          <w:sz w:val="18"/>
          <w:szCs w:val="18"/>
          <w:lang w:eastAsia="fr-FR"/>
        </w:rPr>
        <w:t>SA</w:t>
      </w:r>
      <w:proofErr w:type="spellEnd"/>
    </w:p>
    <w:p w:rsidR="00873395" w:rsidRPr="009A78CD" w:rsidRDefault="00873395" w:rsidP="00873395">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3395">
        <w:rPr>
          <w:rFonts w:ascii="Arial" w:hAnsi="Arial" w:cs="Arial"/>
          <w:color w:val="222222"/>
          <w:sz w:val="18"/>
          <w:szCs w:val="18"/>
          <w:lang w:val="es-CO" w:eastAsia="fr-FR"/>
        </w:rPr>
        <w:t>JUZGADO TERCERO CIVIL DEL CIRCUITO DE PEREIRA</w:t>
      </w:r>
    </w:p>
    <w:p w:rsidR="00873395" w:rsidRPr="009A78CD" w:rsidRDefault="00873395" w:rsidP="00873395">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Pr>
          <w:rFonts w:ascii="Arial" w:hAnsi="Arial" w:cs="Arial"/>
          <w:color w:val="222222"/>
          <w:sz w:val="18"/>
          <w:szCs w:val="18"/>
          <w:lang w:val="es-CO" w:eastAsia="fr-FR"/>
        </w:rPr>
        <w:t xml:space="preserve">Magistrado Ponente: </w:t>
      </w:r>
      <w:r>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873395" w:rsidRDefault="00873395" w:rsidP="00873395">
      <w:pPr>
        <w:shd w:val="clear" w:color="auto" w:fill="FFFFFF"/>
        <w:tabs>
          <w:tab w:val="left" w:pos="1843"/>
          <w:tab w:val="left" w:pos="4755"/>
        </w:tabs>
        <w:ind w:left="1843" w:hanging="1843"/>
        <w:jc w:val="both"/>
        <w:rPr>
          <w:rFonts w:ascii="Arial" w:hAnsi="Arial" w:cs="Arial"/>
          <w:sz w:val="18"/>
          <w:szCs w:val="18"/>
          <w:lang w:val="es-CO" w:eastAsia="fr-FR"/>
        </w:rPr>
      </w:pPr>
    </w:p>
    <w:p w:rsidR="00873395" w:rsidRPr="009A78CD" w:rsidRDefault="00873395" w:rsidP="00873395">
      <w:pPr>
        <w:shd w:val="clear" w:color="auto" w:fill="FFFFFF"/>
        <w:tabs>
          <w:tab w:val="left" w:pos="1843"/>
          <w:tab w:val="left" w:pos="4755"/>
        </w:tabs>
        <w:ind w:left="1843" w:hanging="1843"/>
        <w:jc w:val="both"/>
        <w:rPr>
          <w:rFonts w:ascii="Arial" w:hAnsi="Arial" w:cs="Arial"/>
          <w:sz w:val="18"/>
          <w:szCs w:val="18"/>
          <w:lang w:val="es-CO" w:eastAsia="fr-FR"/>
        </w:rPr>
      </w:pPr>
    </w:p>
    <w:p w:rsidR="00873395" w:rsidRDefault="00873395" w:rsidP="00873395">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sidRPr="009A78CD">
        <w:rPr>
          <w:rFonts w:ascii="Arial" w:hAnsi="Arial" w:cs="Arial"/>
          <w:b/>
          <w:bCs/>
          <w:iCs/>
          <w:color w:val="222222"/>
          <w:sz w:val="18"/>
          <w:szCs w:val="18"/>
          <w:lang w:val="es-CO" w:eastAsia="fr-FR"/>
        </w:rPr>
        <w:t xml:space="preserve"> /</w:t>
      </w:r>
      <w:r w:rsidRPr="009A78CD">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TUTELA CONTRA PROVIDENCIA JUDICIAL / DECISIÓN RAZONABLE / </w:t>
      </w:r>
      <w:r w:rsidR="00CE122A">
        <w:rPr>
          <w:rFonts w:ascii="Arial" w:hAnsi="Arial" w:cs="Arial"/>
          <w:b/>
          <w:bCs/>
          <w:iCs/>
          <w:color w:val="222222"/>
          <w:sz w:val="18"/>
          <w:szCs w:val="18"/>
          <w:lang w:eastAsia="fr-FR"/>
        </w:rPr>
        <w:t>SIMPLE DISENSO NO AUTORIZA INTERVENCIÓN DEL JUEZ CONSTITUCIONAL</w:t>
      </w:r>
      <w:r>
        <w:rPr>
          <w:rFonts w:ascii="Arial" w:hAnsi="Arial" w:cs="Arial"/>
          <w:b/>
          <w:bCs/>
          <w:iCs/>
          <w:color w:val="222222"/>
          <w:sz w:val="18"/>
          <w:szCs w:val="18"/>
          <w:lang w:eastAsia="fr-FR"/>
        </w:rPr>
        <w:t xml:space="preserve"> /</w:t>
      </w:r>
      <w:r w:rsidRPr="009A78CD">
        <w:rPr>
          <w:rFonts w:ascii="Arial" w:hAnsi="Arial" w:cs="Arial"/>
          <w:b/>
          <w:bCs/>
          <w:iCs/>
          <w:color w:val="222222"/>
          <w:sz w:val="18"/>
          <w:szCs w:val="18"/>
          <w:lang w:eastAsia="fr-FR"/>
        </w:rPr>
        <w:t xml:space="preserve"> </w:t>
      </w:r>
      <w:r w:rsidR="00CE122A">
        <w:rPr>
          <w:rFonts w:ascii="Arial" w:hAnsi="Arial" w:cs="Arial"/>
          <w:b/>
          <w:bCs/>
          <w:iCs/>
          <w:color w:val="222222"/>
          <w:sz w:val="18"/>
          <w:szCs w:val="18"/>
          <w:lang w:eastAsia="fr-FR"/>
        </w:rPr>
        <w:t xml:space="preserve">NIEGA / </w:t>
      </w:r>
      <w:r w:rsidRPr="00873395">
        <w:rPr>
          <w:rFonts w:ascii="Arial" w:hAnsi="Arial" w:cs="Arial"/>
          <w:sz w:val="18"/>
          <w:szCs w:val="18"/>
        </w:rPr>
        <w:t xml:space="preserve">La controversia consiste en dilucidar si el JUZGADO TERCERO CIVIL DEL CIRCUITO DE PEREIRA, incurrió en una “vía de hecho”, en el trámite de las excepciones previas, dentro del proceso verbal de responsabilidad médica adelantado por LUZ DARY </w:t>
      </w:r>
      <w:proofErr w:type="spellStart"/>
      <w:r w:rsidRPr="00873395">
        <w:rPr>
          <w:rFonts w:ascii="Arial" w:hAnsi="Arial" w:cs="Arial"/>
          <w:sz w:val="18"/>
          <w:szCs w:val="18"/>
        </w:rPr>
        <w:t>QUITIAN</w:t>
      </w:r>
      <w:proofErr w:type="spellEnd"/>
      <w:r w:rsidRPr="00873395">
        <w:rPr>
          <w:rFonts w:ascii="Arial" w:hAnsi="Arial" w:cs="Arial"/>
          <w:sz w:val="18"/>
          <w:szCs w:val="18"/>
        </w:rPr>
        <w:t xml:space="preserve">, contra CHRISTIAN FELIPE BORRERO GUERRERO, </w:t>
      </w:r>
      <w:proofErr w:type="spellStart"/>
      <w:r w:rsidRPr="00873395">
        <w:rPr>
          <w:rFonts w:ascii="Arial" w:hAnsi="Arial" w:cs="Arial"/>
          <w:sz w:val="18"/>
          <w:szCs w:val="18"/>
        </w:rPr>
        <w:t>QBE</w:t>
      </w:r>
      <w:proofErr w:type="spellEnd"/>
      <w:r w:rsidRPr="00873395">
        <w:rPr>
          <w:rFonts w:ascii="Arial" w:hAnsi="Arial" w:cs="Arial"/>
          <w:sz w:val="18"/>
          <w:szCs w:val="18"/>
        </w:rPr>
        <w:t xml:space="preserve"> SEGUROS </w:t>
      </w:r>
      <w:proofErr w:type="spellStart"/>
      <w:r w:rsidRPr="00873395">
        <w:rPr>
          <w:rFonts w:ascii="Arial" w:hAnsi="Arial" w:cs="Arial"/>
          <w:sz w:val="18"/>
          <w:szCs w:val="18"/>
        </w:rPr>
        <w:t>SA</w:t>
      </w:r>
      <w:proofErr w:type="spellEnd"/>
      <w:r w:rsidRPr="00873395">
        <w:rPr>
          <w:rFonts w:ascii="Arial" w:hAnsi="Arial" w:cs="Arial"/>
          <w:sz w:val="18"/>
          <w:szCs w:val="18"/>
        </w:rPr>
        <w:t xml:space="preserve"> y el CENTRO MÉDICO PREVENIMOS </w:t>
      </w:r>
      <w:proofErr w:type="spellStart"/>
      <w:r w:rsidRPr="00873395">
        <w:rPr>
          <w:rFonts w:ascii="Arial" w:hAnsi="Arial" w:cs="Arial"/>
          <w:sz w:val="18"/>
          <w:szCs w:val="18"/>
        </w:rPr>
        <w:t>SA</w:t>
      </w:r>
      <w:proofErr w:type="spellEnd"/>
      <w:r w:rsidRPr="00873395">
        <w:rPr>
          <w:rFonts w:ascii="Arial" w:hAnsi="Arial" w:cs="Arial"/>
          <w:sz w:val="18"/>
          <w:szCs w:val="18"/>
        </w:rPr>
        <w:t>, radicado bajo el número 66001-31-03-003-2017-00257, que amerite la injerencia del juez Constitucional.</w:t>
      </w:r>
    </w:p>
    <w:p w:rsidR="00873395" w:rsidRDefault="00873395" w:rsidP="00873395">
      <w:pPr>
        <w:jc w:val="both"/>
        <w:rPr>
          <w:rFonts w:ascii="Arial" w:hAnsi="Arial" w:cs="Arial"/>
          <w:sz w:val="18"/>
          <w:szCs w:val="18"/>
        </w:rPr>
      </w:pPr>
      <w:r w:rsidRPr="009A78CD">
        <w:rPr>
          <w:rFonts w:ascii="Arial" w:hAnsi="Arial" w:cs="Arial"/>
          <w:sz w:val="18"/>
          <w:szCs w:val="18"/>
        </w:rPr>
        <w:t>(…)</w:t>
      </w:r>
    </w:p>
    <w:p w:rsidR="00873395" w:rsidRPr="00873395" w:rsidRDefault="00873395" w:rsidP="00873395">
      <w:pPr>
        <w:jc w:val="both"/>
        <w:rPr>
          <w:rFonts w:ascii="Arial" w:hAnsi="Arial" w:cs="Arial"/>
          <w:sz w:val="18"/>
          <w:szCs w:val="18"/>
        </w:rPr>
      </w:pPr>
      <w:r w:rsidRPr="00873395">
        <w:rPr>
          <w:rFonts w:ascii="Arial" w:hAnsi="Arial" w:cs="Arial"/>
          <w:sz w:val="18"/>
          <w:szCs w:val="18"/>
        </w:rPr>
        <w:t xml:space="preserve">Lo anterior teniendo en cuenta que, las decisiones controvertidas se motivaron adecuadamente y se valoró en forma razonada las particularidades propias del caso bajo estudio, sin que pueda afirmarse que los fundamentos de las providencias emitidas son infundados o fruto de un criterio subjetivo; por el contrario, la determinación adoptada se soportó en el análisis que se realizó del material probatorio, contrastándolo con la normatividad aplicable y apoyada en doctrina relacionada con el caso concreto, de modo que se arribó a la conclusión reseñada. </w:t>
      </w:r>
    </w:p>
    <w:p w:rsidR="00873395" w:rsidRPr="00873395" w:rsidRDefault="00873395" w:rsidP="00873395">
      <w:pPr>
        <w:jc w:val="both"/>
        <w:rPr>
          <w:rFonts w:ascii="Arial" w:hAnsi="Arial" w:cs="Arial"/>
          <w:sz w:val="18"/>
          <w:szCs w:val="18"/>
        </w:rPr>
      </w:pPr>
    </w:p>
    <w:p w:rsidR="00873395" w:rsidRDefault="00873395" w:rsidP="00873395">
      <w:pPr>
        <w:jc w:val="both"/>
        <w:rPr>
          <w:rFonts w:ascii="Arial" w:hAnsi="Arial" w:cs="Arial"/>
          <w:sz w:val="18"/>
          <w:szCs w:val="18"/>
        </w:rPr>
      </w:pPr>
      <w:r w:rsidRPr="00873395">
        <w:rPr>
          <w:rFonts w:ascii="Arial" w:hAnsi="Arial" w:cs="Arial"/>
          <w:sz w:val="18"/>
          <w:szCs w:val="18"/>
        </w:rPr>
        <w:t>7. El raciocinio expuesto en la decisión que la reclamante censura a través de esta excepcional vía, no revela arbitrariedad, ni falta de fundamento fáctico o normativo, de ahí que la pretensión de la parte accionante queda circunscrita a un simple disenso con la decisión proferida, frente a lo cual no se autoriza la intervención del juez de tutela, con independencia de que se comparta o no la tesis formulada,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873395" w:rsidRDefault="00873395" w:rsidP="00873395">
      <w:pPr>
        <w:jc w:val="both"/>
        <w:rPr>
          <w:rFonts w:ascii="Arial" w:hAnsi="Arial" w:cs="Arial"/>
          <w:sz w:val="18"/>
          <w:szCs w:val="18"/>
        </w:rPr>
      </w:pPr>
    </w:p>
    <w:p w:rsidR="00960EE6" w:rsidRDefault="00960EE6" w:rsidP="00873395">
      <w:pPr>
        <w:jc w:val="both"/>
        <w:rPr>
          <w:rFonts w:ascii="Arial" w:hAnsi="Arial" w:cs="Arial"/>
          <w:sz w:val="18"/>
          <w:szCs w:val="18"/>
        </w:rPr>
      </w:pPr>
    </w:p>
    <w:p w:rsidR="00960EE6" w:rsidRDefault="00960EE6" w:rsidP="00873395">
      <w:pPr>
        <w:jc w:val="both"/>
        <w:rPr>
          <w:rFonts w:ascii="Arial" w:hAnsi="Arial" w:cs="Arial"/>
          <w:sz w:val="18"/>
          <w:szCs w:val="18"/>
        </w:rPr>
      </w:pPr>
    </w:p>
    <w:p w:rsidR="00960EE6" w:rsidRDefault="00960EE6" w:rsidP="00873395">
      <w:pPr>
        <w:jc w:val="both"/>
        <w:rPr>
          <w:rFonts w:ascii="Arial" w:hAnsi="Arial" w:cs="Arial"/>
          <w:sz w:val="18"/>
          <w:szCs w:val="18"/>
        </w:rPr>
      </w:pPr>
      <w:bookmarkStart w:id="0" w:name="_GoBack"/>
      <w:bookmarkEnd w:id="0"/>
    </w:p>
    <w:p w:rsidR="00873395" w:rsidRDefault="00873395" w:rsidP="00873395">
      <w:pPr>
        <w:jc w:val="both"/>
        <w:rPr>
          <w:rFonts w:ascii="Arial" w:hAnsi="Arial" w:cs="Arial"/>
          <w:sz w:val="18"/>
          <w:szCs w:val="18"/>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51256F" w:rsidRPr="000905F6" w:rsidRDefault="0051256F" w:rsidP="0051256F">
      <w:pPr>
        <w:spacing w:line="360" w:lineRule="auto"/>
        <w:jc w:val="center"/>
        <w:rPr>
          <w:rFonts w:ascii="Arial" w:hAnsi="Arial" w:cs="Arial"/>
          <w:bCs/>
          <w:sz w:val="24"/>
          <w:szCs w:val="26"/>
        </w:rPr>
      </w:pPr>
    </w:p>
    <w:p w:rsidR="0051256F" w:rsidRPr="000905F6" w:rsidRDefault="0051256F" w:rsidP="0051256F">
      <w:pPr>
        <w:spacing w:line="360" w:lineRule="auto"/>
        <w:jc w:val="center"/>
        <w:rPr>
          <w:rFonts w:ascii="Arial" w:hAnsi="Arial" w:cs="Arial"/>
          <w:bCs/>
          <w:sz w:val="24"/>
          <w:szCs w:val="26"/>
        </w:rPr>
      </w:pPr>
    </w:p>
    <w:p w:rsidR="0034013E" w:rsidRPr="0090313C" w:rsidRDefault="0034013E" w:rsidP="0034013E">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12AE8">
        <w:rPr>
          <w:rFonts w:ascii="Arial" w:hAnsi="Arial" w:cs="Arial"/>
          <w:bCs/>
          <w:sz w:val="24"/>
          <w:szCs w:val="24"/>
        </w:rPr>
        <w:t>ve</w:t>
      </w:r>
      <w:r w:rsidR="00184A69">
        <w:rPr>
          <w:rFonts w:ascii="Arial" w:hAnsi="Arial" w:cs="Arial"/>
          <w:bCs/>
          <w:sz w:val="24"/>
          <w:szCs w:val="24"/>
        </w:rPr>
        <w:t>intiocho</w:t>
      </w:r>
      <w:r>
        <w:rPr>
          <w:rFonts w:ascii="Arial" w:hAnsi="Arial" w:cs="Arial"/>
          <w:bCs/>
          <w:sz w:val="24"/>
          <w:szCs w:val="24"/>
        </w:rPr>
        <w:t xml:space="preserve"> (</w:t>
      </w:r>
      <w:r w:rsidR="00184A69">
        <w:rPr>
          <w:rFonts w:ascii="Arial" w:hAnsi="Arial" w:cs="Arial"/>
          <w:bCs/>
          <w:sz w:val="24"/>
          <w:szCs w:val="24"/>
        </w:rPr>
        <w:t>28</w:t>
      </w:r>
      <w:r w:rsidRPr="0090313C">
        <w:rPr>
          <w:rFonts w:ascii="Arial" w:hAnsi="Arial" w:cs="Arial"/>
          <w:bCs/>
          <w:sz w:val="24"/>
          <w:szCs w:val="24"/>
        </w:rPr>
        <w:t xml:space="preserve">) de </w:t>
      </w:r>
      <w:r w:rsidR="00184A69">
        <w:rPr>
          <w:rFonts w:ascii="Arial" w:hAnsi="Arial" w:cs="Arial"/>
          <w:bCs/>
          <w:sz w:val="24"/>
          <w:szCs w:val="24"/>
        </w:rPr>
        <w:t>junio</w:t>
      </w:r>
      <w:r>
        <w:rPr>
          <w:rFonts w:ascii="Arial" w:hAnsi="Arial" w:cs="Arial"/>
          <w:bCs/>
          <w:sz w:val="24"/>
          <w:szCs w:val="24"/>
        </w:rPr>
        <w:t xml:space="preserve"> </w:t>
      </w:r>
      <w:r w:rsidR="00812AE8">
        <w:rPr>
          <w:rFonts w:ascii="Arial" w:hAnsi="Arial" w:cs="Arial"/>
          <w:bCs/>
          <w:sz w:val="24"/>
          <w:szCs w:val="24"/>
        </w:rPr>
        <w:t>de dos mil dieciocho</w:t>
      </w:r>
      <w:r>
        <w:rPr>
          <w:rFonts w:ascii="Arial" w:hAnsi="Arial" w:cs="Arial"/>
          <w:bCs/>
          <w:sz w:val="24"/>
          <w:szCs w:val="24"/>
        </w:rPr>
        <w:t xml:space="preserve"> (201</w:t>
      </w:r>
      <w:r w:rsidR="00812AE8">
        <w:rPr>
          <w:rFonts w:ascii="Arial" w:hAnsi="Arial" w:cs="Arial"/>
          <w:bCs/>
          <w:sz w:val="24"/>
          <w:szCs w:val="24"/>
        </w:rPr>
        <w:t>8</w:t>
      </w:r>
      <w:r w:rsidRPr="0090313C">
        <w:rPr>
          <w:rFonts w:ascii="Arial" w:hAnsi="Arial" w:cs="Arial"/>
          <w:bCs/>
          <w:sz w:val="24"/>
          <w:szCs w:val="24"/>
        </w:rPr>
        <w:t>)</w:t>
      </w:r>
    </w:p>
    <w:p w:rsidR="0051256F" w:rsidRPr="00984F63" w:rsidRDefault="0034013E" w:rsidP="0034013E">
      <w:pPr>
        <w:spacing w:line="360" w:lineRule="auto"/>
        <w:jc w:val="center"/>
        <w:rPr>
          <w:rFonts w:ascii="Arial" w:hAnsi="Arial" w:cs="Arial"/>
          <w:sz w:val="24"/>
          <w:szCs w:val="24"/>
        </w:rPr>
      </w:pPr>
      <w:r>
        <w:rPr>
          <w:rFonts w:ascii="Arial" w:hAnsi="Arial" w:cs="Arial"/>
          <w:sz w:val="24"/>
          <w:szCs w:val="24"/>
        </w:rPr>
        <w:t xml:space="preserve">Acta N° </w:t>
      </w:r>
      <w:r w:rsidR="00CE343B">
        <w:rPr>
          <w:rFonts w:ascii="Arial" w:hAnsi="Arial" w:cs="Arial"/>
          <w:sz w:val="24"/>
          <w:szCs w:val="24"/>
        </w:rPr>
        <w:t>227</w:t>
      </w:r>
      <w:r>
        <w:rPr>
          <w:rFonts w:ascii="Arial" w:hAnsi="Arial" w:cs="Arial"/>
          <w:sz w:val="24"/>
          <w:szCs w:val="24"/>
        </w:rPr>
        <w:t xml:space="preserve"> de </w:t>
      </w:r>
      <w:r w:rsidR="00184A69">
        <w:rPr>
          <w:rFonts w:ascii="Arial" w:hAnsi="Arial" w:cs="Arial"/>
          <w:sz w:val="24"/>
          <w:szCs w:val="24"/>
        </w:rPr>
        <w:t>28-06</w:t>
      </w:r>
      <w:r w:rsidR="00812AE8">
        <w:rPr>
          <w:rFonts w:ascii="Arial" w:hAnsi="Arial" w:cs="Arial"/>
          <w:sz w:val="24"/>
          <w:szCs w:val="24"/>
        </w:rPr>
        <w:t>-2018</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w:t>
      </w:r>
      <w:r w:rsidRPr="00812AE8">
        <w:rPr>
          <w:rFonts w:ascii="Arial" w:hAnsi="Arial" w:cs="Arial"/>
          <w:b/>
          <w:sz w:val="24"/>
          <w:szCs w:val="24"/>
        </w:rPr>
        <w:t>201</w:t>
      </w:r>
      <w:r w:rsidR="00812AE8" w:rsidRPr="00812AE8">
        <w:rPr>
          <w:rFonts w:ascii="Arial" w:hAnsi="Arial" w:cs="Arial"/>
          <w:b/>
          <w:sz w:val="24"/>
          <w:szCs w:val="24"/>
        </w:rPr>
        <w:t>8</w:t>
      </w:r>
      <w:r w:rsidRPr="00812AE8">
        <w:rPr>
          <w:rFonts w:ascii="Arial" w:hAnsi="Arial" w:cs="Arial"/>
          <w:b/>
          <w:sz w:val="24"/>
          <w:szCs w:val="24"/>
        </w:rPr>
        <w:t>-0</w:t>
      </w:r>
      <w:r w:rsidR="00F30A55" w:rsidRPr="00812AE8">
        <w:rPr>
          <w:rFonts w:ascii="Arial" w:hAnsi="Arial" w:cs="Arial"/>
          <w:b/>
          <w:sz w:val="24"/>
          <w:szCs w:val="24"/>
        </w:rPr>
        <w:t>0</w:t>
      </w:r>
      <w:r w:rsidR="00184A69">
        <w:rPr>
          <w:rFonts w:ascii="Arial" w:hAnsi="Arial" w:cs="Arial"/>
          <w:b/>
          <w:sz w:val="24"/>
          <w:szCs w:val="24"/>
        </w:rPr>
        <w:t>437</w:t>
      </w:r>
      <w:r w:rsidRPr="00984F63">
        <w:rPr>
          <w:rFonts w:ascii="Arial" w:hAnsi="Arial" w:cs="Arial"/>
          <w:sz w:val="24"/>
          <w:szCs w:val="24"/>
        </w:rPr>
        <w:t>-00</w:t>
      </w:r>
    </w:p>
    <w:p w:rsidR="0051256F" w:rsidRDefault="0051256F" w:rsidP="0051256F">
      <w:pPr>
        <w:spacing w:line="360" w:lineRule="auto"/>
        <w:rPr>
          <w:rFonts w:ascii="Arial" w:hAnsi="Arial" w:cs="Arial"/>
          <w:sz w:val="24"/>
          <w:szCs w:val="24"/>
        </w:rPr>
      </w:pPr>
      <w:r>
        <w:rPr>
          <w:rFonts w:ascii="Arial" w:hAnsi="Arial" w:cs="Arial"/>
          <w:sz w:val="24"/>
          <w:szCs w:val="24"/>
        </w:rPr>
        <w:t xml:space="preserve">        </w:t>
      </w:r>
    </w:p>
    <w:p w:rsidR="00EE0DCC" w:rsidRPr="000905F6" w:rsidRDefault="00EE0DCC" w:rsidP="0051256F">
      <w:pPr>
        <w:spacing w:line="360" w:lineRule="auto"/>
        <w:rPr>
          <w:rFonts w:ascii="Arial" w:hAnsi="Arial" w:cs="Arial"/>
          <w:sz w:val="28"/>
          <w:szCs w:val="28"/>
        </w:rPr>
      </w:pP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7C3450" w:rsidRDefault="00D356C5" w:rsidP="00D356C5">
      <w:pPr>
        <w:suppressAutoHyphens/>
        <w:spacing w:line="360" w:lineRule="auto"/>
        <w:ind w:firstLine="2835"/>
        <w:jc w:val="both"/>
        <w:rPr>
          <w:rFonts w:ascii="Arial" w:hAnsi="Arial" w:cs="Arial"/>
          <w:sz w:val="22"/>
          <w:szCs w:val="26"/>
        </w:rPr>
      </w:pPr>
      <w:r w:rsidRPr="00096881">
        <w:rPr>
          <w:rFonts w:ascii="Arial" w:hAnsi="Arial" w:cs="Arial"/>
          <w:sz w:val="26"/>
          <w:szCs w:val="26"/>
        </w:rPr>
        <w:lastRenderedPageBreak/>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w:t>
      </w:r>
      <w:r w:rsidR="00073D05" w:rsidRPr="005C7FEB">
        <w:rPr>
          <w:rFonts w:ascii="Arial" w:hAnsi="Arial" w:cs="Arial"/>
          <w:spacing w:val="3"/>
          <w:sz w:val="26"/>
          <w:szCs w:val="26"/>
        </w:rPr>
        <w:t xml:space="preserve">la sociedad </w:t>
      </w:r>
      <w:r w:rsidR="00F81219">
        <w:rPr>
          <w:rFonts w:ascii="Arial" w:hAnsi="Arial" w:cs="Arial"/>
          <w:spacing w:val="3"/>
          <w:sz w:val="22"/>
          <w:szCs w:val="26"/>
        </w:rPr>
        <w:t xml:space="preserve">CENTRO MÉDICO PREVENIMOS </w:t>
      </w:r>
      <w:proofErr w:type="spellStart"/>
      <w:r w:rsidR="00F81219">
        <w:rPr>
          <w:rFonts w:ascii="Arial" w:hAnsi="Arial" w:cs="Arial"/>
          <w:spacing w:val="3"/>
          <w:sz w:val="22"/>
          <w:szCs w:val="26"/>
        </w:rPr>
        <w:t>SA</w:t>
      </w:r>
      <w:proofErr w:type="spellEnd"/>
      <w:r w:rsidR="00073D05">
        <w:rPr>
          <w:rFonts w:ascii="Arial" w:hAnsi="Arial" w:cs="Arial"/>
          <w:spacing w:val="3"/>
          <w:sz w:val="26"/>
          <w:szCs w:val="26"/>
        </w:rPr>
        <w:t>, contra</w:t>
      </w:r>
      <w:r w:rsidR="00073D05" w:rsidRPr="005C7FEB">
        <w:rPr>
          <w:rFonts w:ascii="Arial" w:hAnsi="Arial" w:cs="Arial"/>
          <w:spacing w:val="3"/>
          <w:sz w:val="26"/>
          <w:szCs w:val="26"/>
        </w:rPr>
        <w:t xml:space="preserve"> </w:t>
      </w:r>
      <w:r w:rsidR="00F81219">
        <w:rPr>
          <w:rFonts w:ascii="Arial" w:hAnsi="Arial" w:cs="Arial"/>
          <w:spacing w:val="3"/>
          <w:sz w:val="26"/>
          <w:szCs w:val="26"/>
        </w:rPr>
        <w:t>e</w:t>
      </w:r>
      <w:r w:rsidR="00073D05" w:rsidRPr="005C7FEB">
        <w:rPr>
          <w:rFonts w:ascii="Arial" w:hAnsi="Arial" w:cs="Arial"/>
          <w:spacing w:val="3"/>
          <w:sz w:val="26"/>
          <w:szCs w:val="26"/>
        </w:rPr>
        <w:t xml:space="preserve">l </w:t>
      </w:r>
      <w:r w:rsidR="00073D05" w:rsidRPr="005C7FEB">
        <w:rPr>
          <w:rFonts w:ascii="Arial" w:hAnsi="Arial" w:cs="Arial"/>
          <w:spacing w:val="3"/>
          <w:sz w:val="22"/>
          <w:szCs w:val="26"/>
        </w:rPr>
        <w:t>JU</w:t>
      </w:r>
      <w:r w:rsidR="00073D05">
        <w:rPr>
          <w:rFonts w:ascii="Arial" w:hAnsi="Arial" w:cs="Arial"/>
          <w:spacing w:val="3"/>
          <w:sz w:val="22"/>
          <w:szCs w:val="26"/>
        </w:rPr>
        <w:t>ZGADO</w:t>
      </w:r>
      <w:r w:rsidR="00073D05" w:rsidRPr="005C7FEB">
        <w:rPr>
          <w:rFonts w:ascii="Arial" w:hAnsi="Arial" w:cs="Arial"/>
          <w:spacing w:val="3"/>
          <w:sz w:val="22"/>
          <w:szCs w:val="26"/>
        </w:rPr>
        <w:t xml:space="preserve"> TERCERO CIVIL DEL CIRCUITO DE PEREIRA</w:t>
      </w:r>
      <w:r w:rsidR="00037EC9">
        <w:rPr>
          <w:rFonts w:ascii="Arial" w:hAnsi="Arial" w:cs="Arial"/>
          <w:sz w:val="26"/>
          <w:szCs w:val="26"/>
        </w:rPr>
        <w:t xml:space="preserve">, </w:t>
      </w:r>
      <w:r w:rsidR="007C3450">
        <w:rPr>
          <w:rFonts w:ascii="Arial" w:hAnsi="Arial" w:cs="Arial"/>
          <w:sz w:val="26"/>
          <w:szCs w:val="26"/>
        </w:rPr>
        <w:t>a la que fue</w:t>
      </w:r>
      <w:r w:rsidR="00073D05">
        <w:rPr>
          <w:rFonts w:ascii="Arial" w:hAnsi="Arial" w:cs="Arial"/>
          <w:sz w:val="26"/>
          <w:szCs w:val="26"/>
        </w:rPr>
        <w:t xml:space="preserve">ron vinculados </w:t>
      </w:r>
      <w:r w:rsidR="00F81219" w:rsidRPr="00F81219">
        <w:rPr>
          <w:rFonts w:ascii="Arial" w:hAnsi="Arial" w:cs="Arial"/>
          <w:sz w:val="26"/>
          <w:szCs w:val="26"/>
        </w:rPr>
        <w:t xml:space="preserve">la señora </w:t>
      </w:r>
      <w:r w:rsidR="00F81219" w:rsidRPr="00F81219">
        <w:rPr>
          <w:rFonts w:ascii="Arial" w:hAnsi="Arial" w:cs="Arial"/>
          <w:sz w:val="22"/>
          <w:szCs w:val="26"/>
        </w:rPr>
        <w:t xml:space="preserve">LUZ DARY </w:t>
      </w:r>
      <w:proofErr w:type="spellStart"/>
      <w:r w:rsidR="00F81219" w:rsidRPr="00F81219">
        <w:rPr>
          <w:rFonts w:ascii="Arial" w:hAnsi="Arial" w:cs="Arial"/>
          <w:sz w:val="22"/>
          <w:szCs w:val="26"/>
        </w:rPr>
        <w:t>QUITIAN</w:t>
      </w:r>
      <w:proofErr w:type="spellEnd"/>
      <w:r w:rsidR="00F81219">
        <w:rPr>
          <w:rFonts w:ascii="Arial" w:hAnsi="Arial" w:cs="Arial"/>
          <w:sz w:val="26"/>
          <w:szCs w:val="26"/>
        </w:rPr>
        <w:t>,</w:t>
      </w:r>
      <w:r w:rsidR="00F81219" w:rsidRPr="00F81219">
        <w:rPr>
          <w:rFonts w:ascii="Arial" w:hAnsi="Arial" w:cs="Arial"/>
          <w:sz w:val="26"/>
          <w:szCs w:val="26"/>
        </w:rPr>
        <w:t xml:space="preserve"> la aseguradora </w:t>
      </w:r>
      <w:proofErr w:type="spellStart"/>
      <w:r w:rsidR="00F81219" w:rsidRPr="00F81219">
        <w:rPr>
          <w:rFonts w:ascii="Arial" w:hAnsi="Arial" w:cs="Arial"/>
          <w:sz w:val="22"/>
          <w:szCs w:val="26"/>
        </w:rPr>
        <w:t>QBE</w:t>
      </w:r>
      <w:proofErr w:type="spellEnd"/>
      <w:r w:rsidR="00F81219" w:rsidRPr="00F81219">
        <w:rPr>
          <w:rFonts w:ascii="Arial" w:hAnsi="Arial" w:cs="Arial"/>
          <w:sz w:val="22"/>
          <w:szCs w:val="26"/>
        </w:rPr>
        <w:t xml:space="preserve"> SEGUROS </w:t>
      </w:r>
      <w:proofErr w:type="spellStart"/>
      <w:r w:rsidR="00F81219" w:rsidRPr="00F81219">
        <w:rPr>
          <w:rFonts w:ascii="Arial" w:hAnsi="Arial" w:cs="Arial"/>
          <w:sz w:val="22"/>
          <w:szCs w:val="26"/>
        </w:rPr>
        <w:t>SA</w:t>
      </w:r>
      <w:proofErr w:type="spellEnd"/>
      <w:r w:rsidR="00F81219" w:rsidRPr="00F81219">
        <w:rPr>
          <w:rFonts w:ascii="Arial" w:hAnsi="Arial" w:cs="Arial"/>
          <w:sz w:val="22"/>
          <w:szCs w:val="26"/>
        </w:rPr>
        <w:t xml:space="preserve"> </w:t>
      </w:r>
      <w:r w:rsidR="00F81219">
        <w:rPr>
          <w:rFonts w:ascii="Arial" w:hAnsi="Arial" w:cs="Arial"/>
          <w:sz w:val="26"/>
          <w:szCs w:val="26"/>
        </w:rPr>
        <w:t>y e</w:t>
      </w:r>
      <w:r w:rsidR="00F81219" w:rsidRPr="00F81219">
        <w:rPr>
          <w:rFonts w:ascii="Arial" w:hAnsi="Arial" w:cs="Arial"/>
          <w:sz w:val="26"/>
          <w:szCs w:val="26"/>
        </w:rPr>
        <w:t xml:space="preserve">l señor </w:t>
      </w:r>
      <w:r w:rsidR="00F81219" w:rsidRPr="00F81219">
        <w:rPr>
          <w:rFonts w:ascii="Arial" w:hAnsi="Arial" w:cs="Arial"/>
          <w:sz w:val="22"/>
          <w:szCs w:val="26"/>
        </w:rPr>
        <w:t>CHRISTIAN FELIPE BORRERO GUERRERO</w:t>
      </w:r>
      <w:r w:rsidR="007C3450">
        <w:rPr>
          <w:rFonts w:ascii="Arial" w:hAnsi="Arial" w:cs="Arial"/>
          <w:sz w:val="22"/>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7E4DD5" w:rsidRDefault="00117518" w:rsidP="007E4DD5">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7E4DD5" w:rsidRPr="00A46279" w:rsidRDefault="007E4DD5" w:rsidP="007E4DD5">
      <w:pPr>
        <w:pStyle w:val="Sinespaciado1"/>
        <w:spacing w:line="360" w:lineRule="auto"/>
        <w:ind w:firstLine="2835"/>
        <w:rPr>
          <w:rFonts w:ascii="Arial" w:hAnsi="Arial" w:cs="Arial"/>
          <w:b/>
          <w:sz w:val="24"/>
          <w:szCs w:val="26"/>
          <w:lang w:val="es-ES" w:eastAsia="es-ES"/>
        </w:rPr>
      </w:pPr>
    </w:p>
    <w:p w:rsidR="009951DB" w:rsidRPr="007E4DD5" w:rsidRDefault="00117518" w:rsidP="007E4DD5">
      <w:pPr>
        <w:pStyle w:val="Sinespaciado1"/>
        <w:spacing w:line="360" w:lineRule="auto"/>
        <w:ind w:firstLine="2835"/>
        <w:jc w:val="both"/>
        <w:rPr>
          <w:rFonts w:ascii="Arial" w:hAnsi="Arial" w:cs="Arial"/>
          <w:b/>
          <w:szCs w:val="26"/>
          <w:lang w:val="es-ES" w:eastAsia="es-ES"/>
        </w:rPr>
      </w:pPr>
      <w:r w:rsidRPr="00096881">
        <w:rPr>
          <w:rFonts w:ascii="Arial" w:hAnsi="Arial" w:cs="Arial"/>
          <w:sz w:val="26"/>
          <w:szCs w:val="26"/>
        </w:rPr>
        <w:t>1.</w:t>
      </w:r>
      <w:r w:rsidRPr="00096881">
        <w:rPr>
          <w:rFonts w:ascii="Arial" w:hAnsi="Arial" w:cs="Arial"/>
          <w:spacing w:val="-3"/>
          <w:sz w:val="26"/>
          <w:szCs w:val="26"/>
        </w:rPr>
        <w:t xml:space="preserve"> </w:t>
      </w:r>
      <w:r w:rsidR="00D768B5">
        <w:rPr>
          <w:rFonts w:ascii="Arial" w:hAnsi="Arial" w:cs="Arial"/>
          <w:spacing w:val="-3"/>
          <w:sz w:val="26"/>
          <w:szCs w:val="26"/>
        </w:rPr>
        <w:t>La parte</w:t>
      </w:r>
      <w:r w:rsidR="007C3450">
        <w:rPr>
          <w:rFonts w:ascii="Arial" w:hAnsi="Arial" w:cs="Arial"/>
          <w:spacing w:val="-3"/>
          <w:sz w:val="26"/>
          <w:szCs w:val="26"/>
        </w:rPr>
        <w:t xml:space="preserve"> actor</w:t>
      </w:r>
      <w:r w:rsidR="00D768B5">
        <w:rPr>
          <w:rFonts w:ascii="Arial" w:hAnsi="Arial" w:cs="Arial"/>
          <w:spacing w:val="-3"/>
          <w:sz w:val="26"/>
          <w:szCs w:val="26"/>
        </w:rPr>
        <w:t>a</w:t>
      </w:r>
      <w:r w:rsidR="00C17AE6">
        <w:rPr>
          <w:rFonts w:ascii="Arial" w:hAnsi="Arial" w:cs="Arial"/>
          <w:spacing w:val="-3"/>
          <w:sz w:val="26"/>
          <w:szCs w:val="26"/>
        </w:rPr>
        <w:t xml:space="preserve"> </w:t>
      </w:r>
      <w:r w:rsidRPr="00096881">
        <w:rPr>
          <w:rFonts w:ascii="Arial" w:hAnsi="Arial" w:cs="Arial"/>
          <w:spacing w:val="-3"/>
          <w:sz w:val="26"/>
          <w:szCs w:val="26"/>
        </w:rPr>
        <w:t>pr</w:t>
      </w:r>
      <w:r w:rsidR="007C3450">
        <w:rPr>
          <w:rFonts w:ascii="Arial" w:hAnsi="Arial" w:cs="Arial"/>
          <w:spacing w:val="-3"/>
          <w:sz w:val="26"/>
          <w:szCs w:val="26"/>
        </w:rPr>
        <w:t>omovió el amparo constitucional</w:t>
      </w:r>
      <w:r w:rsidRPr="00096881">
        <w:rPr>
          <w:rFonts w:ascii="Arial" w:hAnsi="Arial" w:cs="Arial"/>
          <w:spacing w:val="-3"/>
          <w:sz w:val="26"/>
          <w:szCs w:val="26"/>
        </w:rPr>
        <w:t xml:space="preserve"> por considerar que la autoridad judicial demandada </w:t>
      </w:r>
      <w:r w:rsidR="0005378B" w:rsidRPr="00096881">
        <w:rPr>
          <w:rFonts w:ascii="Arial" w:hAnsi="Arial" w:cs="Arial"/>
          <w:spacing w:val="-3"/>
          <w:sz w:val="26"/>
          <w:szCs w:val="26"/>
        </w:rPr>
        <w:t>vulnera su</w:t>
      </w:r>
      <w:r w:rsidR="00F65B77">
        <w:rPr>
          <w:rFonts w:ascii="Arial" w:hAnsi="Arial" w:cs="Arial"/>
          <w:spacing w:val="-3"/>
          <w:sz w:val="26"/>
          <w:szCs w:val="26"/>
        </w:rPr>
        <w:t>s</w:t>
      </w:r>
      <w:r w:rsidR="0005378B" w:rsidRPr="00096881">
        <w:rPr>
          <w:rFonts w:ascii="Arial" w:hAnsi="Arial" w:cs="Arial"/>
          <w:spacing w:val="-3"/>
          <w:sz w:val="26"/>
          <w:szCs w:val="26"/>
        </w:rPr>
        <w:t xml:space="preserve"> derecho</w:t>
      </w:r>
      <w:r w:rsidR="00F65B77">
        <w:rPr>
          <w:rFonts w:ascii="Arial" w:hAnsi="Arial" w:cs="Arial"/>
          <w:spacing w:val="-3"/>
          <w:sz w:val="26"/>
          <w:szCs w:val="26"/>
        </w:rPr>
        <w:t>s</w:t>
      </w:r>
      <w:r w:rsidR="0005378B" w:rsidRPr="00096881">
        <w:rPr>
          <w:rFonts w:ascii="Arial" w:hAnsi="Arial" w:cs="Arial"/>
          <w:spacing w:val="-3"/>
          <w:sz w:val="26"/>
          <w:szCs w:val="26"/>
        </w:rPr>
        <w:t xml:space="preserve"> fundamental</w:t>
      </w:r>
      <w:r w:rsidR="00F65B77">
        <w:rPr>
          <w:rFonts w:ascii="Arial" w:hAnsi="Arial" w:cs="Arial"/>
          <w:spacing w:val="-3"/>
          <w:sz w:val="26"/>
          <w:szCs w:val="26"/>
        </w:rPr>
        <w:t>es</w:t>
      </w:r>
      <w:r w:rsidRPr="00096881">
        <w:rPr>
          <w:rFonts w:ascii="Arial" w:hAnsi="Arial" w:cs="Arial"/>
          <w:spacing w:val="-3"/>
          <w:sz w:val="26"/>
          <w:szCs w:val="26"/>
        </w:rPr>
        <w:t xml:space="preserve"> al</w:t>
      </w:r>
      <w:r w:rsidR="0005378B" w:rsidRPr="00096881">
        <w:rPr>
          <w:rFonts w:ascii="Arial" w:hAnsi="Arial" w:cs="Arial"/>
          <w:spacing w:val="-3"/>
          <w:sz w:val="26"/>
          <w:szCs w:val="26"/>
        </w:rPr>
        <w:t xml:space="preserve"> </w:t>
      </w:r>
      <w:r w:rsidR="00F65B77" w:rsidRPr="00F65B77">
        <w:rPr>
          <w:rFonts w:ascii="Arial" w:hAnsi="Arial" w:cs="Arial"/>
          <w:spacing w:val="-3"/>
          <w:sz w:val="26"/>
          <w:szCs w:val="26"/>
        </w:rPr>
        <w:t>debido proceso, defensa</w:t>
      </w:r>
      <w:r w:rsidR="00F65B77">
        <w:rPr>
          <w:rFonts w:ascii="Arial" w:hAnsi="Arial" w:cs="Arial"/>
          <w:spacing w:val="-3"/>
          <w:sz w:val="26"/>
          <w:szCs w:val="26"/>
        </w:rPr>
        <w:t xml:space="preserve"> y</w:t>
      </w:r>
      <w:r w:rsidR="00F65B77" w:rsidRPr="00F65B77">
        <w:rPr>
          <w:rFonts w:ascii="Arial" w:hAnsi="Arial" w:cs="Arial"/>
          <w:spacing w:val="-3"/>
          <w:sz w:val="26"/>
          <w:szCs w:val="26"/>
        </w:rPr>
        <w:t xml:space="preserve"> acceso a la administración de justicia</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A46279" w:rsidRPr="00A46279" w:rsidRDefault="00A46279" w:rsidP="00EE0DCC">
      <w:pPr>
        <w:pStyle w:val="Sinespaciado1"/>
        <w:spacing w:line="360" w:lineRule="auto"/>
        <w:ind w:firstLine="2835"/>
        <w:jc w:val="both"/>
        <w:rPr>
          <w:rFonts w:ascii="Arial" w:hAnsi="Arial" w:cs="Arial"/>
          <w:sz w:val="16"/>
          <w:szCs w:val="26"/>
        </w:rPr>
      </w:pPr>
    </w:p>
    <w:p w:rsidR="005815DA" w:rsidRPr="00C47F2C" w:rsidRDefault="00E725EA" w:rsidP="00920289">
      <w:pPr>
        <w:pStyle w:val="Sinespaciado1"/>
        <w:spacing w:line="360" w:lineRule="auto"/>
        <w:ind w:firstLine="2835"/>
        <w:jc w:val="both"/>
        <w:rPr>
          <w:rStyle w:val="FontStyle26"/>
          <w:b w:val="0"/>
          <w:sz w:val="26"/>
          <w:szCs w:val="26"/>
          <w:highlight w:val="yellow"/>
          <w:lang w:val="es-ES_tradnl" w:eastAsia="es-ES_tradnl"/>
        </w:rPr>
      </w:pPr>
      <w:r w:rsidRPr="00920289">
        <w:rPr>
          <w:rFonts w:ascii="Arial" w:hAnsi="Arial" w:cs="Arial"/>
          <w:sz w:val="26"/>
          <w:szCs w:val="26"/>
        </w:rPr>
        <w:t>2.1.</w:t>
      </w:r>
      <w:r w:rsidR="00A30863" w:rsidRPr="00920289">
        <w:rPr>
          <w:rFonts w:ascii="Arial" w:hAnsi="Arial" w:cs="Arial"/>
          <w:sz w:val="26"/>
          <w:szCs w:val="26"/>
        </w:rPr>
        <w:t xml:space="preserve"> </w:t>
      </w:r>
      <w:r w:rsidR="00BF7FCA">
        <w:rPr>
          <w:rFonts w:ascii="Arial" w:hAnsi="Arial" w:cs="Arial"/>
          <w:sz w:val="26"/>
          <w:szCs w:val="26"/>
        </w:rPr>
        <w:t xml:space="preserve">En el Juzgado </w:t>
      </w:r>
      <w:r w:rsidR="00EA1812">
        <w:rPr>
          <w:rFonts w:ascii="Arial" w:hAnsi="Arial" w:cs="Arial"/>
          <w:sz w:val="26"/>
          <w:szCs w:val="26"/>
        </w:rPr>
        <w:t>Tercero</w:t>
      </w:r>
      <w:r w:rsidR="00D768B5">
        <w:rPr>
          <w:rFonts w:ascii="Arial" w:hAnsi="Arial" w:cs="Arial"/>
          <w:sz w:val="26"/>
          <w:szCs w:val="26"/>
        </w:rPr>
        <w:t xml:space="preserve"> </w:t>
      </w:r>
      <w:r w:rsidR="00BF7FCA">
        <w:rPr>
          <w:rFonts w:ascii="Arial" w:hAnsi="Arial" w:cs="Arial"/>
          <w:sz w:val="26"/>
          <w:szCs w:val="26"/>
        </w:rPr>
        <w:t xml:space="preserve">Civil </w:t>
      </w:r>
      <w:r w:rsidR="00EA1812">
        <w:rPr>
          <w:rFonts w:ascii="Arial" w:hAnsi="Arial" w:cs="Arial"/>
          <w:sz w:val="26"/>
          <w:szCs w:val="26"/>
        </w:rPr>
        <w:t>del Circuito</w:t>
      </w:r>
      <w:r w:rsidR="00D768B5">
        <w:rPr>
          <w:rFonts w:ascii="Arial" w:hAnsi="Arial" w:cs="Arial"/>
          <w:sz w:val="26"/>
          <w:szCs w:val="26"/>
        </w:rPr>
        <w:t xml:space="preserve"> de Pereira</w:t>
      </w:r>
      <w:r w:rsidR="00BF7FCA">
        <w:rPr>
          <w:rFonts w:ascii="Arial" w:hAnsi="Arial" w:cs="Arial"/>
          <w:sz w:val="26"/>
          <w:szCs w:val="26"/>
        </w:rPr>
        <w:t xml:space="preserve">, cursa proceso </w:t>
      </w:r>
      <w:r w:rsidR="00EA1812" w:rsidRPr="00761AB1">
        <w:rPr>
          <w:rFonts w:ascii="Arial" w:hAnsi="Arial" w:cs="Arial"/>
          <w:spacing w:val="3"/>
          <w:sz w:val="26"/>
          <w:szCs w:val="26"/>
        </w:rPr>
        <w:t xml:space="preserve">verbal de </w:t>
      </w:r>
      <w:r w:rsidR="00EA1812">
        <w:rPr>
          <w:rFonts w:ascii="Arial" w:hAnsi="Arial" w:cs="Arial"/>
          <w:spacing w:val="3"/>
          <w:sz w:val="26"/>
          <w:szCs w:val="26"/>
        </w:rPr>
        <w:t>responsabilidad médica</w:t>
      </w:r>
      <w:r w:rsidR="00EA1812" w:rsidRPr="00761AB1">
        <w:rPr>
          <w:rFonts w:ascii="Arial" w:hAnsi="Arial" w:cs="Arial"/>
          <w:sz w:val="26"/>
          <w:szCs w:val="26"/>
          <w:lang w:val="es-MX"/>
        </w:rPr>
        <w:t xml:space="preserve"> adelantado por</w:t>
      </w:r>
      <w:r w:rsidR="00EA1812" w:rsidRPr="00195328">
        <w:rPr>
          <w:rFonts w:ascii="Arial" w:hAnsi="Arial" w:cs="Arial"/>
          <w:sz w:val="24"/>
          <w:szCs w:val="24"/>
          <w:lang w:val="es-MX"/>
        </w:rPr>
        <w:t xml:space="preserve"> </w:t>
      </w:r>
      <w:r w:rsidR="00EA1812" w:rsidRPr="008A0A53">
        <w:rPr>
          <w:rFonts w:ascii="Arial" w:hAnsi="Arial" w:cs="Arial"/>
          <w:spacing w:val="3"/>
          <w:szCs w:val="26"/>
        </w:rPr>
        <w:t xml:space="preserve">LUZ DARY </w:t>
      </w:r>
      <w:proofErr w:type="spellStart"/>
      <w:r w:rsidR="00EA1812" w:rsidRPr="008A0A53">
        <w:rPr>
          <w:rFonts w:ascii="Arial" w:hAnsi="Arial" w:cs="Arial"/>
          <w:spacing w:val="3"/>
          <w:szCs w:val="26"/>
        </w:rPr>
        <w:t>QUITIAN</w:t>
      </w:r>
      <w:proofErr w:type="spellEnd"/>
      <w:r w:rsidR="00EA1812">
        <w:rPr>
          <w:rFonts w:ascii="Arial" w:hAnsi="Arial" w:cs="Arial"/>
          <w:spacing w:val="3"/>
          <w:szCs w:val="26"/>
        </w:rPr>
        <w:t>,</w:t>
      </w:r>
      <w:r w:rsidR="00EA1812">
        <w:rPr>
          <w:rFonts w:ascii="Arial" w:hAnsi="Arial" w:cs="Arial"/>
          <w:sz w:val="24"/>
          <w:szCs w:val="24"/>
          <w:lang w:val="es-MX"/>
        </w:rPr>
        <w:t xml:space="preserve"> </w:t>
      </w:r>
      <w:r w:rsidR="00EA1812" w:rsidRPr="00761AB1">
        <w:rPr>
          <w:rFonts w:ascii="Arial" w:hAnsi="Arial" w:cs="Arial"/>
          <w:sz w:val="26"/>
          <w:szCs w:val="26"/>
          <w:lang w:val="es-MX"/>
        </w:rPr>
        <w:t>contra</w:t>
      </w:r>
      <w:r w:rsidR="00EA1812">
        <w:rPr>
          <w:rFonts w:ascii="Arial" w:hAnsi="Arial" w:cs="Arial"/>
          <w:sz w:val="24"/>
          <w:szCs w:val="24"/>
          <w:lang w:val="es-MX"/>
        </w:rPr>
        <w:t xml:space="preserve"> </w:t>
      </w:r>
      <w:r w:rsidR="00EA1812" w:rsidRPr="008A0A53">
        <w:rPr>
          <w:rFonts w:ascii="Arial" w:hAnsi="Arial" w:cs="Arial"/>
          <w:spacing w:val="3"/>
          <w:szCs w:val="26"/>
        </w:rPr>
        <w:t>CHRISTIAN FELIPE BORRERO GUERRERO</w:t>
      </w:r>
      <w:r w:rsidR="00EA1812" w:rsidRPr="00195328">
        <w:rPr>
          <w:rFonts w:ascii="Arial" w:hAnsi="Arial" w:cs="Arial"/>
          <w:sz w:val="24"/>
          <w:szCs w:val="24"/>
          <w:lang w:val="es-MX"/>
        </w:rPr>
        <w:t>,</w:t>
      </w:r>
      <w:r w:rsidR="00EA1812">
        <w:rPr>
          <w:rFonts w:ascii="Arial" w:hAnsi="Arial" w:cs="Arial"/>
          <w:sz w:val="24"/>
          <w:szCs w:val="24"/>
          <w:lang w:val="es-MX"/>
        </w:rPr>
        <w:t xml:space="preserve"> </w:t>
      </w:r>
      <w:proofErr w:type="spellStart"/>
      <w:r w:rsidR="00EA1812" w:rsidRPr="008A0A53">
        <w:rPr>
          <w:rFonts w:ascii="Arial" w:hAnsi="Arial" w:cs="Arial"/>
          <w:spacing w:val="3"/>
          <w:szCs w:val="26"/>
        </w:rPr>
        <w:t>QBE</w:t>
      </w:r>
      <w:proofErr w:type="spellEnd"/>
      <w:r w:rsidR="00EA1812" w:rsidRPr="008A0A53">
        <w:rPr>
          <w:rFonts w:ascii="Arial" w:hAnsi="Arial" w:cs="Arial"/>
          <w:spacing w:val="3"/>
          <w:szCs w:val="26"/>
        </w:rPr>
        <w:t xml:space="preserve"> SEGUROS </w:t>
      </w:r>
      <w:proofErr w:type="spellStart"/>
      <w:r w:rsidR="00EA1812" w:rsidRPr="008A0A53">
        <w:rPr>
          <w:rFonts w:ascii="Arial" w:hAnsi="Arial" w:cs="Arial"/>
          <w:spacing w:val="3"/>
          <w:szCs w:val="26"/>
        </w:rPr>
        <w:t>SA</w:t>
      </w:r>
      <w:proofErr w:type="spellEnd"/>
      <w:r w:rsidR="00EA1812" w:rsidRPr="008A0A53">
        <w:rPr>
          <w:rFonts w:ascii="Arial" w:hAnsi="Arial" w:cs="Arial"/>
          <w:spacing w:val="3"/>
          <w:sz w:val="26"/>
          <w:szCs w:val="26"/>
        </w:rPr>
        <w:t xml:space="preserve"> y</w:t>
      </w:r>
      <w:r w:rsidR="00EA1812">
        <w:rPr>
          <w:rFonts w:ascii="Arial" w:hAnsi="Arial" w:cs="Arial"/>
          <w:spacing w:val="3"/>
          <w:sz w:val="26"/>
          <w:szCs w:val="26"/>
        </w:rPr>
        <w:t xml:space="preserve"> el </w:t>
      </w:r>
      <w:r w:rsidR="00EA1812" w:rsidRPr="008A0A53">
        <w:rPr>
          <w:rFonts w:ascii="Arial" w:hAnsi="Arial" w:cs="Arial"/>
          <w:spacing w:val="3"/>
          <w:szCs w:val="26"/>
        </w:rPr>
        <w:t xml:space="preserve">CENTRO MÉDICO PREVENIMOS </w:t>
      </w:r>
      <w:proofErr w:type="spellStart"/>
      <w:r w:rsidR="00EA1812" w:rsidRPr="008A0A53">
        <w:rPr>
          <w:rFonts w:ascii="Arial" w:hAnsi="Arial" w:cs="Arial"/>
          <w:spacing w:val="3"/>
          <w:szCs w:val="26"/>
        </w:rPr>
        <w:t>SA</w:t>
      </w:r>
      <w:proofErr w:type="spellEnd"/>
      <w:r w:rsidR="00BF7FCA">
        <w:rPr>
          <w:rFonts w:ascii="Arial" w:hAnsi="Arial" w:cs="Arial"/>
          <w:sz w:val="26"/>
          <w:szCs w:val="26"/>
        </w:rPr>
        <w:t xml:space="preserve">, radicado bajo el número </w:t>
      </w:r>
      <w:r w:rsidR="00093C5E">
        <w:rPr>
          <w:rFonts w:ascii="Arial" w:hAnsi="Arial" w:cs="Arial"/>
          <w:sz w:val="26"/>
          <w:szCs w:val="26"/>
          <w:lang w:val="es-MX"/>
        </w:rPr>
        <w:t>66001-</w:t>
      </w:r>
      <w:r w:rsidR="00EA1812">
        <w:rPr>
          <w:rFonts w:ascii="Arial" w:hAnsi="Arial" w:cs="Arial"/>
          <w:sz w:val="26"/>
          <w:szCs w:val="26"/>
          <w:lang w:val="es-MX"/>
        </w:rPr>
        <w:t>31</w:t>
      </w:r>
      <w:r w:rsidR="00093C5E">
        <w:rPr>
          <w:rFonts w:ascii="Arial" w:hAnsi="Arial" w:cs="Arial"/>
          <w:sz w:val="26"/>
          <w:szCs w:val="26"/>
          <w:lang w:val="es-MX"/>
        </w:rPr>
        <w:t>-03-00</w:t>
      </w:r>
      <w:r w:rsidR="00EA1812">
        <w:rPr>
          <w:rFonts w:ascii="Arial" w:hAnsi="Arial" w:cs="Arial"/>
          <w:sz w:val="26"/>
          <w:szCs w:val="26"/>
          <w:lang w:val="es-MX"/>
        </w:rPr>
        <w:t>3-2017</w:t>
      </w:r>
      <w:r w:rsidR="00093C5E" w:rsidRPr="00855105">
        <w:rPr>
          <w:rFonts w:ascii="Arial" w:hAnsi="Arial" w:cs="Arial"/>
          <w:sz w:val="26"/>
          <w:szCs w:val="26"/>
          <w:lang w:val="es-MX"/>
        </w:rPr>
        <w:t>-00</w:t>
      </w:r>
      <w:r w:rsidR="00093C5E">
        <w:rPr>
          <w:rFonts w:ascii="Arial" w:hAnsi="Arial" w:cs="Arial"/>
          <w:sz w:val="26"/>
          <w:szCs w:val="26"/>
          <w:lang w:val="es-MX"/>
        </w:rPr>
        <w:t>2</w:t>
      </w:r>
      <w:r w:rsidR="00EA1812">
        <w:rPr>
          <w:rFonts w:ascii="Arial" w:hAnsi="Arial" w:cs="Arial"/>
          <w:sz w:val="26"/>
          <w:szCs w:val="26"/>
          <w:lang w:val="es-MX"/>
        </w:rPr>
        <w:t>57</w:t>
      </w:r>
      <w:r w:rsidR="00F251E7">
        <w:rPr>
          <w:rStyle w:val="FontStyle26"/>
          <w:b w:val="0"/>
          <w:sz w:val="26"/>
          <w:szCs w:val="26"/>
          <w:lang w:val="es-ES_tradnl" w:eastAsia="es-ES_tradnl"/>
        </w:rPr>
        <w:t>.</w:t>
      </w:r>
    </w:p>
    <w:p w:rsidR="00982D0C" w:rsidRPr="00B333AD" w:rsidRDefault="000C1000" w:rsidP="00B333AD">
      <w:pPr>
        <w:spacing w:line="360" w:lineRule="auto"/>
        <w:ind w:firstLine="2835"/>
        <w:jc w:val="both"/>
        <w:rPr>
          <w:rFonts w:ascii="Arial" w:hAnsi="Arial" w:cs="Arial"/>
          <w:sz w:val="26"/>
          <w:szCs w:val="26"/>
        </w:rPr>
      </w:pPr>
      <w:r w:rsidRPr="00B333AD">
        <w:rPr>
          <w:rFonts w:ascii="Arial" w:hAnsi="Arial" w:cs="Arial"/>
          <w:sz w:val="26"/>
          <w:szCs w:val="26"/>
        </w:rPr>
        <w:t>2.2</w:t>
      </w:r>
      <w:r w:rsidR="00E725EA" w:rsidRPr="00B333AD">
        <w:rPr>
          <w:rFonts w:ascii="Arial" w:hAnsi="Arial" w:cs="Arial"/>
          <w:sz w:val="26"/>
          <w:szCs w:val="26"/>
        </w:rPr>
        <w:t>.</w:t>
      </w:r>
      <w:r w:rsidR="008C14A0" w:rsidRPr="00B333AD">
        <w:rPr>
          <w:rFonts w:ascii="Arial" w:hAnsi="Arial" w:cs="Arial"/>
          <w:sz w:val="26"/>
          <w:szCs w:val="26"/>
        </w:rPr>
        <w:t xml:space="preserve"> </w:t>
      </w:r>
      <w:r w:rsidR="00A1362B">
        <w:rPr>
          <w:rFonts w:ascii="Arial" w:hAnsi="Arial" w:cs="Arial"/>
          <w:sz w:val="26"/>
          <w:szCs w:val="26"/>
        </w:rPr>
        <w:t xml:space="preserve">El </w:t>
      </w:r>
      <w:r w:rsidR="00A1362B" w:rsidRPr="008A0A53">
        <w:rPr>
          <w:rFonts w:ascii="Arial" w:hAnsi="Arial" w:cs="Arial"/>
          <w:spacing w:val="3"/>
          <w:sz w:val="22"/>
          <w:szCs w:val="26"/>
        </w:rPr>
        <w:t xml:space="preserve">CENTRO MÉDICO PREVENIMOS </w:t>
      </w:r>
      <w:proofErr w:type="spellStart"/>
      <w:r w:rsidR="00A1362B" w:rsidRPr="008A0A53">
        <w:rPr>
          <w:rFonts w:ascii="Arial" w:hAnsi="Arial" w:cs="Arial"/>
          <w:spacing w:val="3"/>
          <w:sz w:val="22"/>
          <w:szCs w:val="26"/>
        </w:rPr>
        <w:t>SA</w:t>
      </w:r>
      <w:proofErr w:type="spellEnd"/>
      <w:r w:rsidR="00A1362B">
        <w:rPr>
          <w:rFonts w:ascii="Arial" w:hAnsi="Arial" w:cs="Arial"/>
          <w:sz w:val="26"/>
          <w:szCs w:val="26"/>
        </w:rPr>
        <w:t xml:space="preserve">, fue notificado del auto </w:t>
      </w:r>
      <w:proofErr w:type="spellStart"/>
      <w:r w:rsidR="00A1362B">
        <w:rPr>
          <w:rFonts w:ascii="Arial" w:hAnsi="Arial" w:cs="Arial"/>
          <w:sz w:val="26"/>
          <w:szCs w:val="26"/>
        </w:rPr>
        <w:t>admisorio</w:t>
      </w:r>
      <w:proofErr w:type="spellEnd"/>
      <w:r w:rsidR="00A1362B">
        <w:rPr>
          <w:rFonts w:ascii="Arial" w:hAnsi="Arial" w:cs="Arial"/>
          <w:sz w:val="26"/>
          <w:szCs w:val="26"/>
        </w:rPr>
        <w:t xml:space="preserve"> a finales del año 2017 y se le entregó el correspondiente traslado, consistente en copia del libelo y sus anexos, sin percatarse que el texto de la demanda, en tres de sus folios, se encontraba</w:t>
      </w:r>
      <w:r w:rsidR="00000549">
        <w:rPr>
          <w:rFonts w:ascii="Arial" w:hAnsi="Arial" w:cs="Arial"/>
          <w:sz w:val="26"/>
          <w:szCs w:val="26"/>
        </w:rPr>
        <w:t xml:space="preserve"> incompleto, por lo que dentro del término de contestación se dio a la tarea</w:t>
      </w:r>
      <w:r w:rsidR="006A557B">
        <w:rPr>
          <w:rFonts w:ascii="Arial" w:hAnsi="Arial" w:cs="Arial"/>
          <w:sz w:val="26"/>
          <w:szCs w:val="26"/>
        </w:rPr>
        <w:t xml:space="preserve"> </w:t>
      </w:r>
      <w:r w:rsidR="00416FBA">
        <w:rPr>
          <w:rFonts w:ascii="Arial" w:hAnsi="Arial" w:cs="Arial"/>
          <w:sz w:val="26"/>
          <w:szCs w:val="26"/>
        </w:rPr>
        <w:t>de hacer un cotejo visual</w:t>
      </w:r>
      <w:r w:rsidR="006A557B" w:rsidRPr="006A557B">
        <w:rPr>
          <w:rFonts w:ascii="Arial" w:hAnsi="Arial" w:cs="Arial"/>
          <w:sz w:val="26"/>
          <w:szCs w:val="26"/>
        </w:rPr>
        <w:t xml:space="preserve"> entre el texto de la presentada al juzgado y el de las copias</w:t>
      </w:r>
      <w:r w:rsidR="006A557B">
        <w:rPr>
          <w:rFonts w:ascii="Arial" w:hAnsi="Arial" w:cs="Arial"/>
          <w:sz w:val="26"/>
          <w:szCs w:val="26"/>
        </w:rPr>
        <w:t xml:space="preserve"> entregadas, encontrando</w:t>
      </w:r>
      <w:r w:rsidR="006A557B" w:rsidRPr="006A557B">
        <w:rPr>
          <w:rFonts w:ascii="Arial" w:hAnsi="Arial" w:cs="Arial"/>
          <w:sz w:val="26"/>
          <w:szCs w:val="26"/>
        </w:rPr>
        <w:t xml:space="preserve"> que algunos hechos y pretensiones no aparecían impresos</w:t>
      </w:r>
      <w:r w:rsidR="00B86FDF">
        <w:rPr>
          <w:rFonts w:ascii="Arial" w:hAnsi="Arial" w:cs="Arial"/>
          <w:sz w:val="26"/>
          <w:szCs w:val="26"/>
        </w:rPr>
        <w:t xml:space="preserve"> en estas últimas</w:t>
      </w:r>
      <w:r w:rsidR="00CE1C2D" w:rsidRPr="00B333AD">
        <w:rPr>
          <w:rFonts w:ascii="Arial" w:hAnsi="Arial" w:cs="Arial"/>
          <w:sz w:val="26"/>
          <w:szCs w:val="26"/>
        </w:rPr>
        <w:t>.</w:t>
      </w:r>
    </w:p>
    <w:p w:rsidR="003A05D8" w:rsidRPr="00B333AD" w:rsidRDefault="003A05D8" w:rsidP="00B333AD">
      <w:pPr>
        <w:spacing w:line="360" w:lineRule="auto"/>
        <w:ind w:firstLine="2835"/>
        <w:jc w:val="both"/>
        <w:rPr>
          <w:rFonts w:ascii="Arial" w:hAnsi="Arial" w:cs="Arial"/>
          <w:sz w:val="16"/>
          <w:szCs w:val="16"/>
        </w:rPr>
      </w:pPr>
    </w:p>
    <w:p w:rsidR="003E0961" w:rsidRPr="00B333AD" w:rsidRDefault="000C1000" w:rsidP="00B333AD">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3</w:t>
      </w:r>
      <w:r w:rsidR="00F9520F" w:rsidRPr="00B333AD">
        <w:rPr>
          <w:rFonts w:ascii="Arial" w:hAnsi="Arial" w:cs="Arial"/>
          <w:sz w:val="26"/>
          <w:szCs w:val="26"/>
        </w:rPr>
        <w:t>.</w:t>
      </w:r>
      <w:r w:rsidR="003A05D8" w:rsidRPr="00B333AD">
        <w:rPr>
          <w:rFonts w:ascii="Arial" w:hAnsi="Arial" w:cs="Arial"/>
          <w:sz w:val="26"/>
          <w:szCs w:val="26"/>
        </w:rPr>
        <w:t xml:space="preserve"> </w:t>
      </w:r>
      <w:r w:rsidR="00737797" w:rsidRPr="00737797">
        <w:rPr>
          <w:rFonts w:ascii="Arial" w:hAnsi="Arial" w:cs="Arial"/>
          <w:sz w:val="26"/>
          <w:szCs w:val="26"/>
        </w:rPr>
        <w:t>Teniendo en cue</w:t>
      </w:r>
      <w:r w:rsidR="00737797">
        <w:rPr>
          <w:rFonts w:ascii="Arial" w:hAnsi="Arial" w:cs="Arial"/>
          <w:sz w:val="26"/>
          <w:szCs w:val="26"/>
        </w:rPr>
        <w:t>nta que es deber de la secretaria, conforme al artículo</w:t>
      </w:r>
      <w:r w:rsidR="00737797" w:rsidRPr="00737797">
        <w:rPr>
          <w:rFonts w:ascii="Arial" w:hAnsi="Arial" w:cs="Arial"/>
          <w:sz w:val="26"/>
          <w:szCs w:val="26"/>
        </w:rPr>
        <w:t xml:space="preserve"> 89 del </w:t>
      </w:r>
      <w:proofErr w:type="spellStart"/>
      <w:r w:rsidR="00737797" w:rsidRPr="00737797">
        <w:rPr>
          <w:rFonts w:ascii="Arial" w:hAnsi="Arial" w:cs="Arial"/>
          <w:sz w:val="26"/>
          <w:szCs w:val="26"/>
        </w:rPr>
        <w:t>CGP</w:t>
      </w:r>
      <w:proofErr w:type="spellEnd"/>
      <w:r w:rsidR="00737797">
        <w:rPr>
          <w:rFonts w:ascii="Arial" w:hAnsi="Arial" w:cs="Arial"/>
          <w:sz w:val="26"/>
          <w:szCs w:val="26"/>
        </w:rPr>
        <w:t>,</w:t>
      </w:r>
      <w:r w:rsidR="00737797" w:rsidRPr="00737797">
        <w:rPr>
          <w:rFonts w:ascii="Arial" w:hAnsi="Arial" w:cs="Arial"/>
          <w:sz w:val="26"/>
          <w:szCs w:val="26"/>
        </w:rPr>
        <w:t xml:space="preserve"> confrontar</w:t>
      </w:r>
      <w:r w:rsidR="00737797">
        <w:rPr>
          <w:rFonts w:ascii="Arial" w:hAnsi="Arial" w:cs="Arial"/>
          <w:sz w:val="26"/>
          <w:szCs w:val="26"/>
        </w:rPr>
        <w:t xml:space="preserve"> </w:t>
      </w:r>
      <w:r w:rsidR="00737797" w:rsidRPr="00737797">
        <w:rPr>
          <w:rFonts w:ascii="Arial" w:hAnsi="Arial" w:cs="Arial"/>
          <w:sz w:val="26"/>
          <w:szCs w:val="26"/>
        </w:rPr>
        <w:t>las</w:t>
      </w:r>
      <w:r w:rsidR="00737797">
        <w:rPr>
          <w:rFonts w:ascii="Arial" w:hAnsi="Arial" w:cs="Arial"/>
          <w:sz w:val="26"/>
          <w:szCs w:val="26"/>
        </w:rPr>
        <w:t xml:space="preserve"> copias de la demanda y de sus anexos, </w:t>
      </w:r>
      <w:r w:rsidR="00737797" w:rsidRPr="00737797">
        <w:rPr>
          <w:rFonts w:ascii="Arial" w:hAnsi="Arial" w:cs="Arial"/>
          <w:sz w:val="26"/>
          <w:szCs w:val="26"/>
        </w:rPr>
        <w:t xml:space="preserve">y en caso de que no correspondan a las </w:t>
      </w:r>
      <w:r w:rsidR="00737797" w:rsidRPr="00737797">
        <w:rPr>
          <w:rFonts w:ascii="Arial" w:hAnsi="Arial" w:cs="Arial"/>
          <w:sz w:val="26"/>
          <w:szCs w:val="26"/>
        </w:rPr>
        <w:lastRenderedPageBreak/>
        <w:t>presentadas debe devolverlas, con el fin de evitar y prevenir</w:t>
      </w:r>
      <w:r w:rsidR="00737797">
        <w:rPr>
          <w:rFonts w:ascii="Arial" w:hAnsi="Arial" w:cs="Arial"/>
          <w:sz w:val="26"/>
          <w:szCs w:val="26"/>
        </w:rPr>
        <w:t xml:space="preserve"> que se desconozca</w:t>
      </w:r>
      <w:r w:rsidR="00737797" w:rsidRPr="00737797">
        <w:rPr>
          <w:rFonts w:ascii="Arial" w:hAnsi="Arial" w:cs="Arial"/>
          <w:sz w:val="26"/>
          <w:szCs w:val="26"/>
        </w:rPr>
        <w:t xml:space="preserve"> el derecho de defensa, se solicitó</w:t>
      </w:r>
      <w:r w:rsidR="00737797">
        <w:rPr>
          <w:rFonts w:ascii="Arial" w:hAnsi="Arial" w:cs="Arial"/>
          <w:sz w:val="26"/>
          <w:szCs w:val="26"/>
        </w:rPr>
        <w:t xml:space="preserve"> a la secretari</w:t>
      </w:r>
      <w:r w:rsidR="00737797" w:rsidRPr="00737797">
        <w:rPr>
          <w:rFonts w:ascii="Arial" w:hAnsi="Arial" w:cs="Arial"/>
          <w:sz w:val="26"/>
          <w:szCs w:val="26"/>
        </w:rPr>
        <w:t>a en forma verbal que se sirviera requerir a la parte demandante para que presentara las copias de la demanda conforme a dicha norma, ya que habían tres folios de la demanda mal impresos, a los que le faltaban numerales y párrafo</w:t>
      </w:r>
      <w:r w:rsidR="00737797">
        <w:rPr>
          <w:rFonts w:ascii="Arial" w:hAnsi="Arial" w:cs="Arial"/>
          <w:sz w:val="26"/>
          <w:szCs w:val="26"/>
        </w:rPr>
        <w:t>s y no se tenía certeza de cuál</w:t>
      </w:r>
      <w:r w:rsidR="00737797" w:rsidRPr="00737797">
        <w:rPr>
          <w:rFonts w:ascii="Arial" w:hAnsi="Arial" w:cs="Arial"/>
          <w:sz w:val="26"/>
          <w:szCs w:val="26"/>
        </w:rPr>
        <w:t xml:space="preserve"> era la demanda que debía responderse</w:t>
      </w:r>
      <w:r w:rsidR="00DE6D61" w:rsidRPr="00B333AD">
        <w:rPr>
          <w:rFonts w:ascii="Arial" w:hAnsi="Arial" w:cs="Arial"/>
          <w:sz w:val="26"/>
          <w:szCs w:val="26"/>
        </w:rPr>
        <w:t>.</w:t>
      </w:r>
    </w:p>
    <w:p w:rsidR="00574683" w:rsidRPr="00B333AD" w:rsidRDefault="00574683" w:rsidP="00B333AD">
      <w:pPr>
        <w:spacing w:line="360" w:lineRule="auto"/>
        <w:ind w:firstLine="2835"/>
        <w:jc w:val="both"/>
        <w:rPr>
          <w:rFonts w:ascii="Arial" w:hAnsi="Arial" w:cs="Arial"/>
          <w:sz w:val="16"/>
          <w:szCs w:val="16"/>
        </w:rPr>
      </w:pPr>
    </w:p>
    <w:p w:rsidR="00574683" w:rsidRPr="00B333AD" w:rsidRDefault="008F553B" w:rsidP="00B333AD">
      <w:pPr>
        <w:spacing w:line="360" w:lineRule="auto"/>
        <w:ind w:firstLine="2835"/>
        <w:jc w:val="both"/>
        <w:rPr>
          <w:rFonts w:ascii="Arial" w:hAnsi="Arial" w:cs="Arial"/>
          <w:sz w:val="26"/>
          <w:szCs w:val="26"/>
        </w:rPr>
      </w:pPr>
      <w:r>
        <w:rPr>
          <w:rFonts w:ascii="Arial" w:hAnsi="Arial" w:cs="Arial"/>
          <w:sz w:val="26"/>
          <w:szCs w:val="26"/>
        </w:rPr>
        <w:t>2.4</w:t>
      </w:r>
      <w:r w:rsidR="00574683" w:rsidRPr="00B333AD">
        <w:rPr>
          <w:rFonts w:ascii="Arial" w:hAnsi="Arial" w:cs="Arial"/>
          <w:sz w:val="26"/>
          <w:szCs w:val="26"/>
        </w:rPr>
        <w:t xml:space="preserve">. </w:t>
      </w:r>
      <w:r w:rsidR="00737797" w:rsidRPr="00737797">
        <w:rPr>
          <w:rFonts w:ascii="Arial" w:hAnsi="Arial" w:cs="Arial"/>
          <w:sz w:val="26"/>
          <w:szCs w:val="26"/>
        </w:rPr>
        <w:t>Ante el hecho anterior</w:t>
      </w:r>
      <w:r w:rsidR="00737797">
        <w:rPr>
          <w:rFonts w:ascii="Arial" w:hAnsi="Arial" w:cs="Arial"/>
          <w:sz w:val="26"/>
          <w:szCs w:val="26"/>
        </w:rPr>
        <w:t>,</w:t>
      </w:r>
      <w:r w:rsidR="00737797" w:rsidRPr="00737797">
        <w:rPr>
          <w:rFonts w:ascii="Arial" w:hAnsi="Arial" w:cs="Arial"/>
          <w:sz w:val="26"/>
          <w:szCs w:val="26"/>
        </w:rPr>
        <w:t xml:space="preserve"> la secretaria pidió que se dejara constancia por escrito, por tal motivo se procedió a solicitar al juzgado que repusiera el termino de traslado (en ningún momento se interpuso un recurso </w:t>
      </w:r>
      <w:r w:rsidR="00416FBA">
        <w:rPr>
          <w:rFonts w:ascii="Arial" w:hAnsi="Arial" w:cs="Arial"/>
          <w:sz w:val="26"/>
          <w:szCs w:val="26"/>
        </w:rPr>
        <w:t>de reposición como lo interpretó</w:t>
      </w:r>
      <w:r w:rsidR="00737797" w:rsidRPr="00737797">
        <w:rPr>
          <w:rFonts w:ascii="Arial" w:hAnsi="Arial" w:cs="Arial"/>
          <w:sz w:val="26"/>
          <w:szCs w:val="26"/>
        </w:rPr>
        <w:t xml:space="preserve"> el juzgado), es decir</w:t>
      </w:r>
      <w:r w:rsidR="00737797">
        <w:rPr>
          <w:rFonts w:ascii="Arial" w:hAnsi="Arial" w:cs="Arial"/>
          <w:sz w:val="26"/>
          <w:szCs w:val="26"/>
        </w:rPr>
        <w:t>,</w:t>
      </w:r>
      <w:r w:rsidR="00737797" w:rsidRPr="00737797">
        <w:rPr>
          <w:rFonts w:ascii="Arial" w:hAnsi="Arial" w:cs="Arial"/>
          <w:sz w:val="26"/>
          <w:szCs w:val="26"/>
        </w:rPr>
        <w:t xml:space="preserve"> que no empezara a contar el termino de traslado (reponer el término), hasta que la parte </w:t>
      </w:r>
      <w:r w:rsidR="00737797">
        <w:rPr>
          <w:rFonts w:ascii="Arial" w:hAnsi="Arial" w:cs="Arial"/>
          <w:sz w:val="26"/>
          <w:szCs w:val="26"/>
        </w:rPr>
        <w:t>“</w:t>
      </w:r>
      <w:r w:rsidR="00737797" w:rsidRPr="00737797">
        <w:rPr>
          <w:rFonts w:ascii="Arial" w:hAnsi="Arial" w:cs="Arial"/>
          <w:sz w:val="26"/>
          <w:szCs w:val="26"/>
        </w:rPr>
        <w:t>demandada</w:t>
      </w:r>
      <w:r w:rsidR="00737797">
        <w:rPr>
          <w:rFonts w:ascii="Arial" w:hAnsi="Arial" w:cs="Arial"/>
          <w:sz w:val="26"/>
          <w:szCs w:val="26"/>
        </w:rPr>
        <w:t>” (sic)</w:t>
      </w:r>
      <w:r w:rsidR="00737797" w:rsidRPr="00737797">
        <w:rPr>
          <w:rFonts w:ascii="Arial" w:hAnsi="Arial" w:cs="Arial"/>
          <w:sz w:val="26"/>
          <w:szCs w:val="26"/>
        </w:rPr>
        <w:t xml:space="preserve"> no fuera requerida para que presentara las copias de la demanda, tal y como lo indica el </w:t>
      </w:r>
      <w:r w:rsidR="00737797">
        <w:rPr>
          <w:rFonts w:ascii="Arial" w:hAnsi="Arial" w:cs="Arial"/>
          <w:sz w:val="26"/>
          <w:szCs w:val="26"/>
        </w:rPr>
        <w:t>artículo</w:t>
      </w:r>
      <w:r w:rsidR="00737797" w:rsidRPr="00737797">
        <w:rPr>
          <w:rFonts w:ascii="Arial" w:hAnsi="Arial" w:cs="Arial"/>
          <w:sz w:val="26"/>
          <w:szCs w:val="26"/>
        </w:rPr>
        <w:t xml:space="preserve"> 89 del </w:t>
      </w:r>
      <w:proofErr w:type="spellStart"/>
      <w:r w:rsidR="00737797" w:rsidRPr="00737797">
        <w:rPr>
          <w:rFonts w:ascii="Arial" w:hAnsi="Arial" w:cs="Arial"/>
          <w:sz w:val="26"/>
          <w:szCs w:val="26"/>
        </w:rPr>
        <w:t>CGP</w:t>
      </w:r>
      <w:proofErr w:type="spellEnd"/>
      <w:r w:rsidR="00574683" w:rsidRPr="00B333AD">
        <w:rPr>
          <w:rFonts w:ascii="Arial" w:hAnsi="Arial" w:cs="Arial"/>
          <w:sz w:val="26"/>
          <w:szCs w:val="26"/>
        </w:rPr>
        <w:t>.</w:t>
      </w:r>
    </w:p>
    <w:p w:rsidR="006B0E2B" w:rsidRPr="00B333AD" w:rsidRDefault="006B0E2B" w:rsidP="00B333AD">
      <w:pPr>
        <w:spacing w:line="360" w:lineRule="auto"/>
        <w:ind w:firstLine="2835"/>
        <w:jc w:val="both"/>
        <w:rPr>
          <w:rFonts w:ascii="Arial" w:hAnsi="Arial" w:cs="Arial"/>
          <w:sz w:val="16"/>
          <w:szCs w:val="16"/>
        </w:rPr>
      </w:pPr>
    </w:p>
    <w:p w:rsidR="006B0E2B" w:rsidRPr="00B333AD" w:rsidRDefault="006B0E2B" w:rsidP="00B333AD">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5</w:t>
      </w:r>
      <w:r w:rsidRPr="00B333AD">
        <w:rPr>
          <w:rFonts w:ascii="Arial" w:hAnsi="Arial" w:cs="Arial"/>
          <w:sz w:val="26"/>
          <w:szCs w:val="26"/>
        </w:rPr>
        <w:t xml:space="preserve">. </w:t>
      </w:r>
      <w:r w:rsidR="006925B0">
        <w:rPr>
          <w:rFonts w:ascii="Arial" w:hAnsi="Arial" w:cs="Arial"/>
          <w:sz w:val="26"/>
          <w:szCs w:val="26"/>
        </w:rPr>
        <w:t>E</w:t>
      </w:r>
      <w:r w:rsidR="006925B0" w:rsidRPr="006925B0">
        <w:rPr>
          <w:rFonts w:ascii="Arial" w:hAnsi="Arial" w:cs="Arial"/>
          <w:sz w:val="26"/>
          <w:szCs w:val="26"/>
        </w:rPr>
        <w:t xml:space="preserve">l juzgado entendió erróneamente que se estaba interponiendo un recurso de reposición, y </w:t>
      </w:r>
      <w:r w:rsidR="006925B0">
        <w:rPr>
          <w:rFonts w:ascii="Arial" w:hAnsi="Arial" w:cs="Arial"/>
          <w:sz w:val="26"/>
          <w:szCs w:val="26"/>
        </w:rPr>
        <w:t xml:space="preserve">lo </w:t>
      </w:r>
      <w:r w:rsidR="006925B0" w:rsidRPr="006925B0">
        <w:rPr>
          <w:rFonts w:ascii="Arial" w:hAnsi="Arial" w:cs="Arial"/>
          <w:sz w:val="26"/>
          <w:szCs w:val="26"/>
        </w:rPr>
        <w:t xml:space="preserve">negó </w:t>
      </w:r>
      <w:r w:rsidR="006925B0">
        <w:rPr>
          <w:rFonts w:ascii="Arial" w:hAnsi="Arial" w:cs="Arial"/>
          <w:sz w:val="26"/>
          <w:szCs w:val="26"/>
        </w:rPr>
        <w:t>por extemporáneo;</w:t>
      </w:r>
      <w:r w:rsidR="006925B0" w:rsidRPr="006925B0">
        <w:rPr>
          <w:rFonts w:ascii="Arial" w:hAnsi="Arial" w:cs="Arial"/>
          <w:sz w:val="26"/>
          <w:szCs w:val="26"/>
        </w:rPr>
        <w:t xml:space="preserve"> en realidad no existía ningún auto por recurrir, lo que se estaba pidiendo era </w:t>
      </w:r>
      <w:r w:rsidR="006925B0">
        <w:rPr>
          <w:rFonts w:ascii="Arial" w:hAnsi="Arial" w:cs="Arial"/>
          <w:sz w:val="26"/>
          <w:szCs w:val="26"/>
        </w:rPr>
        <w:t>que se “repusiera el té</w:t>
      </w:r>
      <w:r w:rsidR="006925B0" w:rsidRPr="006925B0">
        <w:rPr>
          <w:rFonts w:ascii="Arial" w:hAnsi="Arial" w:cs="Arial"/>
          <w:sz w:val="26"/>
          <w:szCs w:val="26"/>
        </w:rPr>
        <w:t>rmino de traslado” que ya había corrido, pues este debía contarse únicamente desde el momento en que se entregaran las copias idóneas y completas del traslado</w:t>
      </w:r>
      <w:r w:rsidR="0044242D" w:rsidRPr="00B333AD">
        <w:rPr>
          <w:rFonts w:ascii="Arial" w:hAnsi="Arial" w:cs="Arial"/>
          <w:sz w:val="26"/>
          <w:szCs w:val="26"/>
        </w:rPr>
        <w:t xml:space="preserve">. </w:t>
      </w:r>
    </w:p>
    <w:p w:rsidR="006B0E2B" w:rsidRPr="00B333AD" w:rsidRDefault="006B0E2B" w:rsidP="00B333AD">
      <w:pPr>
        <w:spacing w:line="360" w:lineRule="auto"/>
        <w:ind w:firstLine="2835"/>
        <w:jc w:val="both"/>
        <w:rPr>
          <w:rFonts w:ascii="Arial" w:hAnsi="Arial" w:cs="Arial"/>
          <w:sz w:val="16"/>
          <w:szCs w:val="16"/>
        </w:rPr>
      </w:pPr>
    </w:p>
    <w:p w:rsidR="006B0E2B" w:rsidRPr="00B333AD" w:rsidRDefault="008F553B" w:rsidP="00B333AD">
      <w:pPr>
        <w:spacing w:line="360" w:lineRule="auto"/>
        <w:ind w:firstLine="2835"/>
        <w:jc w:val="both"/>
        <w:rPr>
          <w:rFonts w:ascii="Arial" w:hAnsi="Arial" w:cs="Arial"/>
          <w:sz w:val="26"/>
          <w:szCs w:val="26"/>
        </w:rPr>
      </w:pPr>
      <w:r>
        <w:rPr>
          <w:rFonts w:ascii="Arial" w:hAnsi="Arial" w:cs="Arial"/>
          <w:sz w:val="26"/>
          <w:szCs w:val="26"/>
        </w:rPr>
        <w:t>2.6</w:t>
      </w:r>
      <w:r w:rsidR="006B0E2B" w:rsidRPr="00B333AD">
        <w:rPr>
          <w:rFonts w:ascii="Arial" w:hAnsi="Arial" w:cs="Arial"/>
          <w:sz w:val="26"/>
          <w:szCs w:val="26"/>
        </w:rPr>
        <w:t>.</w:t>
      </w:r>
      <w:r w:rsidR="0044242D" w:rsidRPr="00B333AD">
        <w:rPr>
          <w:rFonts w:ascii="Arial" w:hAnsi="Arial" w:cs="Arial"/>
          <w:sz w:val="26"/>
          <w:szCs w:val="26"/>
        </w:rPr>
        <w:t xml:space="preserve"> </w:t>
      </w:r>
      <w:r w:rsidR="00BD4B99">
        <w:rPr>
          <w:rFonts w:ascii="Arial" w:hAnsi="Arial" w:cs="Arial"/>
          <w:sz w:val="26"/>
          <w:szCs w:val="26"/>
        </w:rPr>
        <w:t>Presentó</w:t>
      </w:r>
      <w:r w:rsidR="00BD4B99" w:rsidRPr="00BD4B99">
        <w:rPr>
          <w:rFonts w:ascii="Arial" w:hAnsi="Arial" w:cs="Arial"/>
          <w:sz w:val="26"/>
          <w:szCs w:val="26"/>
        </w:rPr>
        <w:t xml:space="preserve"> l</w:t>
      </w:r>
      <w:r w:rsidR="00BD4B99">
        <w:rPr>
          <w:rFonts w:ascii="Arial" w:hAnsi="Arial" w:cs="Arial"/>
          <w:sz w:val="26"/>
          <w:szCs w:val="26"/>
        </w:rPr>
        <w:t>a</w:t>
      </w:r>
      <w:r w:rsidR="00BD4B99" w:rsidRPr="00BD4B99">
        <w:rPr>
          <w:rFonts w:ascii="Arial" w:hAnsi="Arial" w:cs="Arial"/>
          <w:sz w:val="26"/>
          <w:szCs w:val="26"/>
        </w:rPr>
        <w:t xml:space="preserve"> respectiva excepción previa que denominó ineptitud de la demanda, por falta de los requisitos legales, toda vez que las copias de traslado no eran iguales a su original,</w:t>
      </w:r>
      <w:r w:rsidR="00BD4B99">
        <w:rPr>
          <w:rFonts w:ascii="Arial" w:hAnsi="Arial" w:cs="Arial"/>
          <w:sz w:val="26"/>
          <w:szCs w:val="26"/>
        </w:rPr>
        <w:t xml:space="preserve"> pues con anterioridad se había</w:t>
      </w:r>
      <w:r w:rsidR="00BD4B99" w:rsidRPr="00BD4B99">
        <w:rPr>
          <w:rFonts w:ascii="Arial" w:hAnsi="Arial" w:cs="Arial"/>
          <w:sz w:val="26"/>
          <w:szCs w:val="26"/>
        </w:rPr>
        <w:t xml:space="preserve"> hecho llegar al juzgado, copia de los </w:t>
      </w:r>
      <w:r w:rsidR="00BD4B99">
        <w:rPr>
          <w:rFonts w:ascii="Arial" w:hAnsi="Arial" w:cs="Arial"/>
          <w:sz w:val="26"/>
          <w:szCs w:val="26"/>
        </w:rPr>
        <w:t xml:space="preserve">tres </w:t>
      </w:r>
      <w:r w:rsidR="00BD4B99" w:rsidRPr="00BD4B99">
        <w:rPr>
          <w:rFonts w:ascii="Arial" w:hAnsi="Arial" w:cs="Arial"/>
          <w:sz w:val="26"/>
          <w:szCs w:val="26"/>
        </w:rPr>
        <w:t>folios</w:t>
      </w:r>
      <w:r w:rsidR="00BD4B99">
        <w:rPr>
          <w:rFonts w:ascii="Arial" w:hAnsi="Arial" w:cs="Arial"/>
          <w:sz w:val="26"/>
          <w:szCs w:val="26"/>
        </w:rPr>
        <w:t xml:space="preserve"> del traslado</w:t>
      </w:r>
      <w:r w:rsidR="00BD4B99" w:rsidRPr="00BD4B99">
        <w:rPr>
          <w:rFonts w:ascii="Arial" w:hAnsi="Arial" w:cs="Arial"/>
          <w:sz w:val="26"/>
          <w:szCs w:val="26"/>
        </w:rPr>
        <w:t xml:space="preserve"> que no eran iguales al original</w:t>
      </w:r>
      <w:r w:rsidR="004B4C85" w:rsidRPr="00B333AD">
        <w:rPr>
          <w:rFonts w:ascii="Arial" w:hAnsi="Arial" w:cs="Arial"/>
          <w:sz w:val="26"/>
          <w:szCs w:val="26"/>
        </w:rPr>
        <w:t>.</w:t>
      </w:r>
    </w:p>
    <w:p w:rsidR="006B0E2B" w:rsidRPr="00B333AD" w:rsidRDefault="006B0E2B" w:rsidP="00B333AD">
      <w:pPr>
        <w:spacing w:line="360" w:lineRule="auto"/>
        <w:ind w:firstLine="2835"/>
        <w:jc w:val="both"/>
        <w:rPr>
          <w:rFonts w:ascii="Arial" w:hAnsi="Arial" w:cs="Arial"/>
          <w:sz w:val="16"/>
          <w:szCs w:val="16"/>
        </w:rPr>
      </w:pPr>
    </w:p>
    <w:p w:rsidR="006B0E2B" w:rsidRPr="00B333AD" w:rsidRDefault="006B0E2B" w:rsidP="0003297E">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7</w:t>
      </w:r>
      <w:r w:rsidRPr="00B333AD">
        <w:rPr>
          <w:rFonts w:ascii="Arial" w:hAnsi="Arial" w:cs="Arial"/>
          <w:sz w:val="26"/>
          <w:szCs w:val="26"/>
        </w:rPr>
        <w:t xml:space="preserve">. </w:t>
      </w:r>
      <w:r w:rsidR="0003297E" w:rsidRPr="0003297E">
        <w:rPr>
          <w:rFonts w:ascii="Arial" w:hAnsi="Arial" w:cs="Arial"/>
          <w:sz w:val="26"/>
          <w:szCs w:val="26"/>
        </w:rPr>
        <w:t>Insólitamente el juzgado, omitiendo el deber de</w:t>
      </w:r>
      <w:r w:rsidR="0003297E">
        <w:rPr>
          <w:rFonts w:ascii="Arial" w:hAnsi="Arial" w:cs="Arial"/>
          <w:sz w:val="26"/>
          <w:szCs w:val="26"/>
        </w:rPr>
        <w:t xml:space="preserve"> la</w:t>
      </w:r>
      <w:r w:rsidR="0003297E" w:rsidRPr="0003297E">
        <w:rPr>
          <w:rFonts w:ascii="Arial" w:hAnsi="Arial" w:cs="Arial"/>
          <w:sz w:val="26"/>
          <w:szCs w:val="26"/>
        </w:rPr>
        <w:t xml:space="preserve"> secretaria de confrontar las copias de traslado con el original de la demanda (art. 89 </w:t>
      </w:r>
      <w:proofErr w:type="spellStart"/>
      <w:r w:rsidR="0003297E" w:rsidRPr="0003297E">
        <w:rPr>
          <w:rFonts w:ascii="Arial" w:hAnsi="Arial" w:cs="Arial"/>
          <w:sz w:val="26"/>
          <w:szCs w:val="26"/>
        </w:rPr>
        <w:t>C.G.P</w:t>
      </w:r>
      <w:proofErr w:type="spellEnd"/>
      <w:r w:rsidR="0003297E" w:rsidRPr="0003297E">
        <w:rPr>
          <w:rFonts w:ascii="Arial" w:hAnsi="Arial" w:cs="Arial"/>
          <w:sz w:val="26"/>
          <w:szCs w:val="26"/>
        </w:rPr>
        <w:t>.)</w:t>
      </w:r>
      <w:r w:rsidR="0003297E">
        <w:rPr>
          <w:rFonts w:ascii="Arial" w:hAnsi="Arial" w:cs="Arial"/>
          <w:sz w:val="26"/>
          <w:szCs w:val="26"/>
        </w:rPr>
        <w:t xml:space="preserve">, </w:t>
      </w:r>
      <w:r w:rsidR="0003297E" w:rsidRPr="0003297E">
        <w:rPr>
          <w:rFonts w:ascii="Arial" w:hAnsi="Arial" w:cs="Arial"/>
          <w:sz w:val="26"/>
          <w:szCs w:val="26"/>
        </w:rPr>
        <w:t>niega las excepciones previas, aduciendo que a la parte demandada, no se</w:t>
      </w:r>
      <w:r w:rsidR="0003297E">
        <w:rPr>
          <w:rFonts w:ascii="Arial" w:hAnsi="Arial" w:cs="Arial"/>
          <w:sz w:val="26"/>
          <w:szCs w:val="26"/>
        </w:rPr>
        <w:t xml:space="preserve"> le</w:t>
      </w:r>
      <w:r w:rsidR="0003297E" w:rsidRPr="0003297E">
        <w:rPr>
          <w:rFonts w:ascii="Arial" w:hAnsi="Arial" w:cs="Arial"/>
          <w:sz w:val="26"/>
          <w:szCs w:val="26"/>
        </w:rPr>
        <w:t xml:space="preserve"> ha desconocido ningún derecho, porque pudo haber </w:t>
      </w:r>
      <w:r w:rsidR="0003297E">
        <w:rPr>
          <w:rFonts w:ascii="Arial" w:hAnsi="Arial" w:cs="Arial"/>
          <w:sz w:val="26"/>
          <w:szCs w:val="26"/>
        </w:rPr>
        <w:t>tomad</w:t>
      </w:r>
      <w:r w:rsidR="0003297E" w:rsidRPr="0003297E">
        <w:rPr>
          <w:rFonts w:ascii="Arial" w:hAnsi="Arial" w:cs="Arial"/>
          <w:sz w:val="26"/>
          <w:szCs w:val="26"/>
        </w:rPr>
        <w:t xml:space="preserve">o copias de los folios incompletos y debió verificar que </w:t>
      </w:r>
      <w:r w:rsidR="0003297E">
        <w:rPr>
          <w:rFonts w:ascii="Arial" w:hAnsi="Arial" w:cs="Arial"/>
          <w:sz w:val="26"/>
          <w:szCs w:val="26"/>
        </w:rPr>
        <w:t xml:space="preserve">las </w:t>
      </w:r>
      <w:r w:rsidR="0003297E">
        <w:rPr>
          <w:rFonts w:ascii="Arial" w:hAnsi="Arial" w:cs="Arial"/>
          <w:sz w:val="26"/>
          <w:szCs w:val="26"/>
        </w:rPr>
        <w:lastRenderedPageBreak/>
        <w:t>mismas</w:t>
      </w:r>
      <w:r w:rsidR="0003297E" w:rsidRPr="0003297E">
        <w:rPr>
          <w:rFonts w:ascii="Arial" w:hAnsi="Arial" w:cs="Arial"/>
          <w:sz w:val="26"/>
          <w:szCs w:val="26"/>
        </w:rPr>
        <w:t xml:space="preserve"> fuera </w:t>
      </w:r>
      <w:r w:rsidR="0003297E">
        <w:rPr>
          <w:rFonts w:ascii="Arial" w:hAnsi="Arial" w:cs="Arial"/>
          <w:sz w:val="26"/>
          <w:szCs w:val="26"/>
        </w:rPr>
        <w:t xml:space="preserve">completas o iguales al original, olvidando </w:t>
      </w:r>
      <w:r w:rsidR="0003297E" w:rsidRPr="0003297E">
        <w:rPr>
          <w:rFonts w:ascii="Arial" w:hAnsi="Arial" w:cs="Arial"/>
          <w:sz w:val="26"/>
          <w:szCs w:val="26"/>
        </w:rPr>
        <w:t xml:space="preserve">que no </w:t>
      </w:r>
      <w:r w:rsidR="0003297E">
        <w:rPr>
          <w:rFonts w:ascii="Arial" w:hAnsi="Arial" w:cs="Arial"/>
          <w:sz w:val="26"/>
          <w:szCs w:val="26"/>
        </w:rPr>
        <w:t xml:space="preserve">se </w:t>
      </w:r>
      <w:r w:rsidR="0003297E" w:rsidRPr="0003297E">
        <w:rPr>
          <w:rFonts w:ascii="Arial" w:hAnsi="Arial" w:cs="Arial"/>
          <w:sz w:val="26"/>
          <w:szCs w:val="26"/>
        </w:rPr>
        <w:t>está hablando de una causal de nulidad que puede sanearse por la actitud de la contraparte, pues los defectos que presenta la demanda en cuanto a sus formalidades no se subsanan porque la otra parte pueda asumir hipotéticamente tal o cual actitud.</w:t>
      </w:r>
      <w:r w:rsidR="0003297E">
        <w:rPr>
          <w:rFonts w:ascii="Arial" w:hAnsi="Arial" w:cs="Arial"/>
          <w:sz w:val="26"/>
          <w:szCs w:val="26"/>
        </w:rPr>
        <w:t xml:space="preserve"> </w:t>
      </w:r>
      <w:r w:rsidR="0003297E" w:rsidRPr="0003297E">
        <w:rPr>
          <w:rFonts w:ascii="Arial" w:hAnsi="Arial" w:cs="Arial"/>
          <w:sz w:val="26"/>
          <w:szCs w:val="26"/>
        </w:rPr>
        <w:t xml:space="preserve">Los defectos de la demanda, la falta de requisitos legales están palpables y solo los debe subsanar </w:t>
      </w:r>
      <w:r w:rsidR="0003297E">
        <w:rPr>
          <w:rFonts w:ascii="Arial" w:hAnsi="Arial" w:cs="Arial"/>
          <w:sz w:val="26"/>
          <w:szCs w:val="26"/>
        </w:rPr>
        <w:t xml:space="preserve">quien incumplió </w:t>
      </w:r>
      <w:r w:rsidR="0003297E" w:rsidRPr="0003297E">
        <w:rPr>
          <w:rFonts w:ascii="Arial" w:hAnsi="Arial" w:cs="Arial"/>
          <w:sz w:val="26"/>
          <w:szCs w:val="26"/>
        </w:rPr>
        <w:t>la formalidad exigida por la ley</w:t>
      </w:r>
      <w:r w:rsidR="00A8440F" w:rsidRPr="00B333AD">
        <w:rPr>
          <w:rFonts w:ascii="Arial" w:hAnsi="Arial" w:cs="Arial"/>
          <w:sz w:val="26"/>
          <w:szCs w:val="26"/>
        </w:rPr>
        <w:t xml:space="preserve">. </w:t>
      </w:r>
    </w:p>
    <w:p w:rsidR="006B0E2B" w:rsidRPr="00B333AD" w:rsidRDefault="006B0E2B" w:rsidP="00B333AD">
      <w:pPr>
        <w:spacing w:line="360" w:lineRule="auto"/>
        <w:ind w:firstLine="2835"/>
        <w:jc w:val="both"/>
        <w:rPr>
          <w:rFonts w:ascii="Arial" w:hAnsi="Arial" w:cs="Arial"/>
          <w:sz w:val="16"/>
          <w:szCs w:val="16"/>
        </w:rPr>
      </w:pPr>
    </w:p>
    <w:p w:rsidR="006B0E2B" w:rsidRDefault="006B0E2B" w:rsidP="00D96217">
      <w:pPr>
        <w:spacing w:line="360" w:lineRule="auto"/>
        <w:ind w:firstLine="2835"/>
        <w:jc w:val="both"/>
        <w:rPr>
          <w:rFonts w:ascii="Arial" w:hAnsi="Arial" w:cs="Arial"/>
          <w:sz w:val="26"/>
          <w:szCs w:val="26"/>
        </w:rPr>
      </w:pPr>
      <w:r w:rsidRPr="00B333AD">
        <w:rPr>
          <w:rFonts w:ascii="Arial" w:hAnsi="Arial" w:cs="Arial"/>
          <w:sz w:val="26"/>
          <w:szCs w:val="26"/>
        </w:rPr>
        <w:t>2.</w:t>
      </w:r>
      <w:r w:rsidR="008F553B">
        <w:rPr>
          <w:rFonts w:ascii="Arial" w:hAnsi="Arial" w:cs="Arial"/>
          <w:sz w:val="26"/>
          <w:szCs w:val="26"/>
        </w:rPr>
        <w:t>8</w:t>
      </w:r>
      <w:r w:rsidRPr="00B333AD">
        <w:rPr>
          <w:rFonts w:ascii="Arial" w:hAnsi="Arial" w:cs="Arial"/>
          <w:sz w:val="26"/>
          <w:szCs w:val="26"/>
        </w:rPr>
        <w:t xml:space="preserve">. </w:t>
      </w:r>
      <w:r w:rsidR="008F553B">
        <w:rPr>
          <w:rFonts w:ascii="Arial" w:hAnsi="Arial" w:cs="Arial"/>
          <w:sz w:val="26"/>
          <w:szCs w:val="26"/>
        </w:rPr>
        <w:t xml:space="preserve">Afirma que </w:t>
      </w:r>
      <w:r w:rsidR="00D96217" w:rsidRPr="00D96217">
        <w:rPr>
          <w:rFonts w:ascii="Arial" w:hAnsi="Arial" w:cs="Arial"/>
          <w:sz w:val="26"/>
          <w:szCs w:val="26"/>
        </w:rPr>
        <w:t xml:space="preserve">lo </w:t>
      </w:r>
      <w:r w:rsidR="00D96217">
        <w:rPr>
          <w:rFonts w:ascii="Arial" w:hAnsi="Arial" w:cs="Arial"/>
          <w:sz w:val="26"/>
          <w:szCs w:val="26"/>
        </w:rPr>
        <w:t>discutido es</w:t>
      </w:r>
      <w:r w:rsidR="00D96217" w:rsidRPr="00D96217">
        <w:rPr>
          <w:rFonts w:ascii="Arial" w:hAnsi="Arial" w:cs="Arial"/>
          <w:sz w:val="26"/>
          <w:szCs w:val="26"/>
        </w:rPr>
        <w:t xml:space="preserve"> la existencia de una causal objetiva de excepción previa</w:t>
      </w:r>
      <w:r w:rsidR="00D96217">
        <w:rPr>
          <w:rFonts w:ascii="Arial" w:hAnsi="Arial" w:cs="Arial"/>
          <w:sz w:val="26"/>
          <w:szCs w:val="26"/>
        </w:rPr>
        <w:t>,</w:t>
      </w:r>
      <w:r w:rsidR="00D96217" w:rsidRPr="00D96217">
        <w:rPr>
          <w:rFonts w:ascii="Arial" w:hAnsi="Arial" w:cs="Arial"/>
          <w:sz w:val="26"/>
          <w:szCs w:val="26"/>
        </w:rPr>
        <w:t xml:space="preserve"> consistente en que la parte demandante no acompaño con la demanda, copia de la </w:t>
      </w:r>
      <w:r w:rsidR="00D96217">
        <w:rPr>
          <w:rFonts w:ascii="Arial" w:hAnsi="Arial" w:cs="Arial"/>
          <w:sz w:val="26"/>
          <w:szCs w:val="26"/>
        </w:rPr>
        <w:t>mism</w:t>
      </w:r>
      <w:r w:rsidR="00D96217" w:rsidRPr="00D96217">
        <w:rPr>
          <w:rFonts w:ascii="Arial" w:hAnsi="Arial" w:cs="Arial"/>
          <w:sz w:val="26"/>
          <w:szCs w:val="26"/>
        </w:rPr>
        <w:t>a y sus anexos para traslado como lo exige la norma.</w:t>
      </w:r>
      <w:r w:rsidR="00D96217">
        <w:rPr>
          <w:rFonts w:ascii="Arial" w:hAnsi="Arial" w:cs="Arial"/>
          <w:sz w:val="26"/>
          <w:szCs w:val="26"/>
        </w:rPr>
        <w:t xml:space="preserve"> Esa carga, es</w:t>
      </w:r>
      <w:r w:rsidR="00D96217" w:rsidRPr="00D96217">
        <w:rPr>
          <w:rFonts w:ascii="Arial" w:hAnsi="Arial" w:cs="Arial"/>
          <w:sz w:val="26"/>
          <w:szCs w:val="26"/>
        </w:rPr>
        <w:t xml:space="preserve"> atribuida al demandante, y no puede decirse entonces que porque el demandado, en caso de estar incompleta la documentación, puede acercarse al juzgado y tomar unas nuevas copias, </w:t>
      </w:r>
      <w:r w:rsidR="00D96217">
        <w:rPr>
          <w:rFonts w:ascii="Arial" w:hAnsi="Arial" w:cs="Arial"/>
          <w:sz w:val="26"/>
          <w:szCs w:val="26"/>
        </w:rPr>
        <w:t xml:space="preserve">esto </w:t>
      </w:r>
      <w:r w:rsidR="00D96217" w:rsidRPr="00D96217">
        <w:rPr>
          <w:rFonts w:ascii="Arial" w:hAnsi="Arial" w:cs="Arial"/>
          <w:sz w:val="26"/>
          <w:szCs w:val="26"/>
        </w:rPr>
        <w:t>no puede ser de recibo, es un argumento extra legal, arbitrario, cuya aplicación hace incurrir al despacho en vías de hecho</w:t>
      </w:r>
      <w:r w:rsidR="00E6473E">
        <w:rPr>
          <w:rFonts w:ascii="Arial" w:hAnsi="Arial" w:cs="Arial"/>
          <w:sz w:val="26"/>
          <w:szCs w:val="26"/>
        </w:rPr>
        <w:t>.</w:t>
      </w:r>
    </w:p>
    <w:p w:rsidR="00E6473E" w:rsidRPr="00E6473E" w:rsidRDefault="00E6473E" w:rsidP="00B333AD">
      <w:pPr>
        <w:spacing w:line="360" w:lineRule="auto"/>
        <w:ind w:firstLine="2835"/>
        <w:jc w:val="both"/>
        <w:rPr>
          <w:rFonts w:ascii="Arial" w:hAnsi="Arial" w:cs="Arial"/>
          <w:sz w:val="16"/>
          <w:szCs w:val="16"/>
        </w:rPr>
      </w:pPr>
    </w:p>
    <w:p w:rsidR="00E6473E" w:rsidRDefault="008F553B" w:rsidP="00B333AD">
      <w:pPr>
        <w:spacing w:line="360" w:lineRule="auto"/>
        <w:ind w:firstLine="2835"/>
        <w:jc w:val="both"/>
        <w:rPr>
          <w:rFonts w:ascii="Arial" w:hAnsi="Arial" w:cs="Arial"/>
          <w:sz w:val="26"/>
          <w:szCs w:val="26"/>
        </w:rPr>
      </w:pPr>
      <w:r>
        <w:rPr>
          <w:rFonts w:ascii="Arial" w:hAnsi="Arial" w:cs="Arial"/>
          <w:sz w:val="26"/>
          <w:szCs w:val="26"/>
        </w:rPr>
        <w:t>2.9</w:t>
      </w:r>
      <w:r w:rsidR="00E6473E">
        <w:rPr>
          <w:rFonts w:ascii="Arial" w:hAnsi="Arial" w:cs="Arial"/>
          <w:sz w:val="26"/>
          <w:szCs w:val="26"/>
        </w:rPr>
        <w:t>.</w:t>
      </w:r>
      <w:r w:rsidR="007E3312" w:rsidRPr="007E3312">
        <w:rPr>
          <w:rFonts w:ascii="Arial" w:hAnsi="Arial" w:cs="Arial"/>
          <w:sz w:val="26"/>
          <w:szCs w:val="26"/>
        </w:rPr>
        <w:tab/>
      </w:r>
      <w:r w:rsidR="00A27B86" w:rsidRPr="00A27B86">
        <w:rPr>
          <w:rFonts w:ascii="Arial" w:hAnsi="Arial" w:cs="Arial"/>
          <w:sz w:val="26"/>
          <w:szCs w:val="26"/>
        </w:rPr>
        <w:t>Como si fuera poco el despacho además de negar la excepción previa, sanciona a la parte demandada con una condena en costas, cuando la excepción previa se funda en una causal objetiva que está presente en el expediente</w:t>
      </w:r>
      <w:r w:rsidR="00AA0DEC">
        <w:rPr>
          <w:rFonts w:ascii="Arial" w:hAnsi="Arial" w:cs="Arial"/>
          <w:sz w:val="26"/>
          <w:szCs w:val="26"/>
        </w:rPr>
        <w:t>.</w:t>
      </w:r>
    </w:p>
    <w:p w:rsidR="009B2DBA" w:rsidRPr="0076066D" w:rsidRDefault="009B2DBA" w:rsidP="00B333AD">
      <w:pPr>
        <w:spacing w:line="360" w:lineRule="auto"/>
        <w:ind w:firstLine="2835"/>
        <w:jc w:val="both"/>
        <w:rPr>
          <w:rFonts w:ascii="Arial" w:hAnsi="Arial" w:cs="Arial"/>
          <w:sz w:val="16"/>
          <w:szCs w:val="16"/>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w:t>
      </w:r>
      <w:r w:rsidR="00E35859">
        <w:rPr>
          <w:rFonts w:ascii="Arial" w:hAnsi="Arial" w:cs="Arial"/>
          <w:sz w:val="26"/>
          <w:szCs w:val="26"/>
        </w:rPr>
        <w:t>l</w:t>
      </w:r>
      <w:r w:rsidR="00FA44F6">
        <w:rPr>
          <w:rFonts w:ascii="Arial" w:hAnsi="Arial" w:cs="Arial"/>
          <w:sz w:val="26"/>
          <w:szCs w:val="26"/>
        </w:rPr>
        <w:t>a parte</w:t>
      </w:r>
      <w:r w:rsidR="00E35859">
        <w:rPr>
          <w:rFonts w:ascii="Arial" w:hAnsi="Arial" w:cs="Arial"/>
          <w:sz w:val="26"/>
          <w:szCs w:val="26"/>
        </w:rPr>
        <w:t xml:space="preserve"> </w:t>
      </w:r>
      <w:r w:rsidR="000F115C">
        <w:rPr>
          <w:rFonts w:ascii="Arial" w:hAnsi="Arial" w:cs="Arial"/>
          <w:sz w:val="26"/>
          <w:szCs w:val="26"/>
        </w:rPr>
        <w:t>accionante</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 xml:space="preserve">se </w:t>
      </w:r>
      <w:r w:rsidR="000F115C">
        <w:rPr>
          <w:rFonts w:ascii="Arial" w:hAnsi="Arial" w:cs="Arial"/>
          <w:sz w:val="26"/>
          <w:szCs w:val="26"/>
        </w:rPr>
        <w:t>ordene a</w:t>
      </w:r>
      <w:r w:rsidR="00E725EA" w:rsidRPr="0088490D">
        <w:rPr>
          <w:rFonts w:ascii="Arial" w:hAnsi="Arial" w:cs="Arial"/>
          <w:sz w:val="26"/>
          <w:szCs w:val="26"/>
        </w:rPr>
        <w:t>l</w:t>
      </w:r>
      <w:r w:rsidR="00C47F2C">
        <w:rPr>
          <w:rFonts w:ascii="Arial" w:hAnsi="Arial" w:cs="Arial"/>
          <w:sz w:val="26"/>
          <w:szCs w:val="26"/>
        </w:rPr>
        <w:t xml:space="preserve"> </w:t>
      </w:r>
      <w:r w:rsidR="00415D46">
        <w:rPr>
          <w:rFonts w:ascii="Arial" w:hAnsi="Arial" w:cs="Arial"/>
          <w:sz w:val="26"/>
          <w:szCs w:val="26"/>
        </w:rPr>
        <w:t xml:space="preserve">Juzgado </w:t>
      </w:r>
      <w:r w:rsidR="00F65B77">
        <w:rPr>
          <w:rFonts w:ascii="Arial" w:hAnsi="Arial" w:cs="Arial"/>
          <w:sz w:val="26"/>
          <w:szCs w:val="26"/>
        </w:rPr>
        <w:t xml:space="preserve">Tercero Civil del Circuito </w:t>
      </w:r>
      <w:r w:rsidR="00415D46">
        <w:rPr>
          <w:rFonts w:ascii="Arial" w:hAnsi="Arial" w:cs="Arial"/>
          <w:sz w:val="26"/>
          <w:szCs w:val="26"/>
        </w:rPr>
        <w:t xml:space="preserve">de Pereira, </w:t>
      </w:r>
      <w:r w:rsidR="00F65B77" w:rsidRPr="00F65B77">
        <w:rPr>
          <w:rFonts w:ascii="Arial" w:hAnsi="Arial" w:cs="Arial"/>
          <w:sz w:val="26"/>
          <w:szCs w:val="26"/>
        </w:rPr>
        <w:t xml:space="preserve">expedir un nuevo auto que reemplace </w:t>
      </w:r>
      <w:r w:rsidR="00993F31">
        <w:rPr>
          <w:rFonts w:ascii="Arial" w:hAnsi="Arial" w:cs="Arial"/>
          <w:sz w:val="26"/>
          <w:szCs w:val="26"/>
        </w:rPr>
        <w:t>e</w:t>
      </w:r>
      <w:r w:rsidR="00F65B77" w:rsidRPr="00F65B77">
        <w:rPr>
          <w:rFonts w:ascii="Arial" w:hAnsi="Arial" w:cs="Arial"/>
          <w:sz w:val="26"/>
          <w:szCs w:val="26"/>
        </w:rPr>
        <w:t xml:space="preserve">l </w:t>
      </w:r>
      <w:r w:rsidR="00993F31">
        <w:rPr>
          <w:rFonts w:ascii="Arial" w:hAnsi="Arial" w:cs="Arial"/>
          <w:sz w:val="26"/>
          <w:szCs w:val="26"/>
        </w:rPr>
        <w:t>que resolvió las excepciones previas</w:t>
      </w:r>
      <w:r w:rsidR="00F65B77" w:rsidRPr="00F65B77">
        <w:rPr>
          <w:rFonts w:ascii="Arial" w:hAnsi="Arial" w:cs="Arial"/>
          <w:sz w:val="26"/>
          <w:szCs w:val="26"/>
        </w:rPr>
        <w:t>,</w:t>
      </w:r>
      <w:r w:rsidR="00993F31">
        <w:rPr>
          <w:rFonts w:ascii="Arial" w:hAnsi="Arial" w:cs="Arial"/>
          <w:sz w:val="26"/>
          <w:szCs w:val="26"/>
        </w:rPr>
        <w:t xml:space="preserve"> </w:t>
      </w:r>
      <w:r w:rsidR="00993F31" w:rsidRPr="00F65B77">
        <w:rPr>
          <w:rFonts w:ascii="Arial" w:hAnsi="Arial" w:cs="Arial"/>
          <w:sz w:val="26"/>
          <w:szCs w:val="26"/>
        </w:rPr>
        <w:t>ilegalmente expedido</w:t>
      </w:r>
      <w:r w:rsidR="00993F31">
        <w:rPr>
          <w:rFonts w:ascii="Arial" w:hAnsi="Arial" w:cs="Arial"/>
          <w:sz w:val="26"/>
          <w:szCs w:val="26"/>
        </w:rPr>
        <w:t>; s</w:t>
      </w:r>
      <w:r w:rsidR="00F65B77" w:rsidRPr="00F65B77">
        <w:rPr>
          <w:rFonts w:ascii="Arial" w:hAnsi="Arial" w:cs="Arial"/>
          <w:sz w:val="26"/>
          <w:szCs w:val="26"/>
        </w:rPr>
        <w:t xml:space="preserve">e declare probada la </w:t>
      </w:r>
      <w:r w:rsidR="00993F31">
        <w:rPr>
          <w:rFonts w:ascii="Arial" w:hAnsi="Arial" w:cs="Arial"/>
          <w:sz w:val="26"/>
          <w:szCs w:val="26"/>
        </w:rPr>
        <w:t>que denominó</w:t>
      </w:r>
      <w:r w:rsidR="00F65B77" w:rsidRPr="00F65B77">
        <w:rPr>
          <w:rFonts w:ascii="Arial" w:hAnsi="Arial" w:cs="Arial"/>
          <w:sz w:val="26"/>
          <w:szCs w:val="26"/>
        </w:rPr>
        <w:t xml:space="preserve"> inepta demanda y se condene en costas a la parte demandante, exonerando del pago de </w:t>
      </w:r>
      <w:r w:rsidR="00993F31">
        <w:rPr>
          <w:rFonts w:ascii="Arial" w:hAnsi="Arial" w:cs="Arial"/>
          <w:sz w:val="26"/>
          <w:szCs w:val="26"/>
        </w:rPr>
        <w:t>estas</w:t>
      </w:r>
      <w:r w:rsidR="00F65B77" w:rsidRPr="00F65B77">
        <w:rPr>
          <w:rFonts w:ascii="Arial" w:hAnsi="Arial" w:cs="Arial"/>
          <w:sz w:val="26"/>
          <w:szCs w:val="26"/>
        </w:rPr>
        <w:t xml:space="preserve"> a la parte demandada, por ser una condena injusta, ilegal y violatoria del debido proceso</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w:t>
      </w:r>
      <w:r w:rsidR="003101BB">
        <w:rPr>
          <w:rFonts w:ascii="Arial" w:hAnsi="Arial" w:cs="Arial"/>
          <w:sz w:val="26"/>
          <w:szCs w:val="26"/>
        </w:rPr>
        <w:t>solicitud de amparo</w:t>
      </w:r>
      <w:r w:rsidR="00A30863" w:rsidRPr="00096881">
        <w:rPr>
          <w:rFonts w:ascii="Arial" w:hAnsi="Arial" w:cs="Arial"/>
          <w:sz w:val="26"/>
          <w:szCs w:val="26"/>
        </w:rPr>
        <w:t xml:space="preserve"> contra la autoridad judicial </w:t>
      </w:r>
      <w:r w:rsidR="00B60E19">
        <w:rPr>
          <w:rFonts w:ascii="Arial" w:hAnsi="Arial" w:cs="Arial"/>
          <w:sz w:val="26"/>
          <w:szCs w:val="26"/>
        </w:rPr>
        <w:t>accionada</w:t>
      </w:r>
      <w:r w:rsidR="004A6658">
        <w:rPr>
          <w:rFonts w:ascii="Arial" w:hAnsi="Arial" w:cs="Arial"/>
          <w:sz w:val="26"/>
          <w:szCs w:val="26"/>
        </w:rPr>
        <w:t xml:space="preserve"> y</w:t>
      </w:r>
      <w:r w:rsidR="00A30863" w:rsidRPr="00096881">
        <w:rPr>
          <w:rFonts w:ascii="Arial" w:hAnsi="Arial" w:cs="Arial"/>
          <w:sz w:val="26"/>
          <w:szCs w:val="26"/>
        </w:rPr>
        <w:t xml:space="preserve"> </w:t>
      </w:r>
      <w:r w:rsidR="00A30863" w:rsidRPr="00096881">
        <w:rPr>
          <w:rFonts w:ascii="Arial" w:hAnsi="Arial" w:cs="Arial"/>
          <w:sz w:val="26"/>
          <w:szCs w:val="26"/>
          <w:lang w:val="es-ES"/>
        </w:rPr>
        <w:t xml:space="preserve">se </w:t>
      </w:r>
      <w:r w:rsidR="00CB0170">
        <w:rPr>
          <w:rFonts w:ascii="Arial" w:hAnsi="Arial" w:cs="Arial"/>
          <w:sz w:val="26"/>
          <w:szCs w:val="26"/>
          <w:lang w:val="es-ES"/>
        </w:rPr>
        <w:t>vinculó a las</w:t>
      </w:r>
      <w:r w:rsidR="003404BC">
        <w:rPr>
          <w:rFonts w:ascii="Arial" w:hAnsi="Arial" w:cs="Arial"/>
          <w:sz w:val="26"/>
          <w:szCs w:val="26"/>
          <w:lang w:val="es-ES"/>
        </w:rPr>
        <w:t xml:space="preserve"> parte</w:t>
      </w:r>
      <w:r w:rsidR="00CB0170">
        <w:rPr>
          <w:rFonts w:ascii="Arial" w:hAnsi="Arial" w:cs="Arial"/>
          <w:sz w:val="26"/>
          <w:szCs w:val="26"/>
          <w:lang w:val="es-ES"/>
        </w:rPr>
        <w:t>s</w:t>
      </w:r>
      <w:r w:rsidR="00E35859">
        <w:rPr>
          <w:rFonts w:ascii="Arial" w:hAnsi="Arial" w:cs="Arial"/>
          <w:sz w:val="26"/>
          <w:szCs w:val="26"/>
          <w:lang w:val="es-ES"/>
        </w:rPr>
        <w:t xml:space="preserve"> </w:t>
      </w:r>
      <w:r w:rsidR="00E35859" w:rsidRPr="00413A6D">
        <w:rPr>
          <w:rFonts w:ascii="Arial" w:hAnsi="Arial" w:cs="Arial"/>
          <w:sz w:val="26"/>
          <w:szCs w:val="26"/>
          <w:lang w:val="es-ES"/>
        </w:rPr>
        <w:t xml:space="preserve">en </w:t>
      </w:r>
      <w:r w:rsidR="00E35859">
        <w:rPr>
          <w:rFonts w:ascii="Arial" w:hAnsi="Arial" w:cs="Arial"/>
          <w:sz w:val="26"/>
          <w:szCs w:val="26"/>
          <w:lang w:val="es-ES"/>
        </w:rPr>
        <w:t>el proceso objeto de queja</w:t>
      </w:r>
      <w:r w:rsidR="001C6088">
        <w:rPr>
          <w:rFonts w:ascii="Arial" w:hAnsi="Arial" w:cs="Arial"/>
          <w:sz w:val="26"/>
          <w:szCs w:val="26"/>
          <w:lang w:val="es-ES"/>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3101BB" w:rsidRPr="00DB0F2C" w:rsidRDefault="005F76D1" w:rsidP="00961133">
      <w:pPr>
        <w:pStyle w:val="Sinespaciado1"/>
        <w:spacing w:line="360" w:lineRule="auto"/>
        <w:ind w:firstLine="2835"/>
        <w:jc w:val="both"/>
        <w:rPr>
          <w:rFonts w:ascii="Arial" w:hAnsi="Arial" w:cs="Arial"/>
          <w:sz w:val="26"/>
          <w:szCs w:val="26"/>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156972">
        <w:rPr>
          <w:rFonts w:ascii="Arial" w:hAnsi="Arial" w:cs="Arial"/>
          <w:sz w:val="26"/>
          <w:szCs w:val="26"/>
          <w:lang w:val="es-ES"/>
        </w:rPr>
        <w:t xml:space="preserve">La </w:t>
      </w:r>
      <w:r w:rsidR="00411B27" w:rsidRPr="00F81219">
        <w:rPr>
          <w:rFonts w:ascii="Arial" w:hAnsi="Arial" w:cs="Arial"/>
          <w:sz w:val="26"/>
          <w:szCs w:val="26"/>
        </w:rPr>
        <w:t xml:space="preserve">señora </w:t>
      </w:r>
      <w:r w:rsidR="00411B27" w:rsidRPr="00F81219">
        <w:rPr>
          <w:rFonts w:ascii="Arial" w:hAnsi="Arial" w:cs="Arial"/>
          <w:szCs w:val="26"/>
        </w:rPr>
        <w:t xml:space="preserve">LUZ DARY </w:t>
      </w:r>
      <w:proofErr w:type="spellStart"/>
      <w:r w:rsidR="00411B27" w:rsidRPr="00F81219">
        <w:rPr>
          <w:rFonts w:ascii="Arial" w:hAnsi="Arial" w:cs="Arial"/>
          <w:szCs w:val="26"/>
        </w:rPr>
        <w:t>QUITIAN</w:t>
      </w:r>
      <w:proofErr w:type="spellEnd"/>
      <w:r w:rsidR="00612445">
        <w:rPr>
          <w:rFonts w:ascii="Arial" w:hAnsi="Arial" w:cs="Arial"/>
          <w:sz w:val="26"/>
          <w:szCs w:val="26"/>
        </w:rPr>
        <w:t xml:space="preserve">, </w:t>
      </w:r>
      <w:r w:rsidR="00411B27">
        <w:rPr>
          <w:rFonts w:ascii="Arial" w:hAnsi="Arial" w:cs="Arial"/>
          <w:sz w:val="26"/>
          <w:szCs w:val="26"/>
        </w:rPr>
        <w:t>se pronunci</w:t>
      </w:r>
      <w:r w:rsidR="00CB2B96">
        <w:rPr>
          <w:rFonts w:ascii="Arial" w:hAnsi="Arial" w:cs="Arial"/>
          <w:sz w:val="26"/>
          <w:szCs w:val="26"/>
        </w:rPr>
        <w:t xml:space="preserve">ó </w:t>
      </w:r>
      <w:r w:rsidR="00411B27">
        <w:rPr>
          <w:rFonts w:ascii="Arial" w:hAnsi="Arial" w:cs="Arial"/>
          <w:sz w:val="26"/>
          <w:szCs w:val="26"/>
        </w:rPr>
        <w:t xml:space="preserve">sobre todos y cada uno de los hechos </w:t>
      </w:r>
      <w:r w:rsidR="00961133">
        <w:rPr>
          <w:rFonts w:ascii="Arial" w:hAnsi="Arial" w:cs="Arial"/>
          <w:sz w:val="26"/>
          <w:szCs w:val="26"/>
        </w:rPr>
        <w:t>de la demanda de tutela y</w:t>
      </w:r>
      <w:r w:rsidR="00411B27">
        <w:rPr>
          <w:rFonts w:ascii="Arial" w:hAnsi="Arial" w:cs="Arial"/>
          <w:sz w:val="26"/>
          <w:szCs w:val="26"/>
        </w:rPr>
        <w:t xml:space="preserve"> se opuso a las pretensiones formuladas</w:t>
      </w:r>
      <w:r w:rsidR="00961133">
        <w:rPr>
          <w:rFonts w:ascii="Arial" w:hAnsi="Arial" w:cs="Arial"/>
          <w:sz w:val="26"/>
          <w:szCs w:val="26"/>
        </w:rPr>
        <w:t xml:space="preserve">. Afirma que </w:t>
      </w:r>
      <w:r w:rsidR="00961133" w:rsidRPr="00961133">
        <w:rPr>
          <w:rFonts w:ascii="Arial" w:hAnsi="Arial" w:cs="Arial"/>
          <w:sz w:val="26"/>
          <w:szCs w:val="26"/>
        </w:rPr>
        <w:t xml:space="preserve">la excepción de inepta demanda no puede prosperar, habida cuenta que, si en gracia de discusión se aceptara que después de cotejar los traslados físicos con la demanda original, se advirtieran las incongruencias que alega la parte demandada; lo cierto es que con el libelo genitor, se arrimaron sendos discos compactos con destino a las partes, los cuales contienen archivos en formato </w:t>
      </w:r>
      <w:proofErr w:type="spellStart"/>
      <w:r w:rsidR="00961133" w:rsidRPr="00961133">
        <w:rPr>
          <w:rFonts w:ascii="Arial" w:hAnsi="Arial" w:cs="Arial"/>
          <w:sz w:val="26"/>
          <w:szCs w:val="26"/>
        </w:rPr>
        <w:t>PDF</w:t>
      </w:r>
      <w:proofErr w:type="spellEnd"/>
      <w:r w:rsidR="00961133" w:rsidRPr="00961133">
        <w:rPr>
          <w:rFonts w:ascii="Arial" w:hAnsi="Arial" w:cs="Arial"/>
          <w:sz w:val="26"/>
          <w:szCs w:val="26"/>
        </w:rPr>
        <w:t xml:space="preserve">, y reproducen fielmente y de manera fidedigna, el escrito de demanda, sus anexos y pruebas, razón por la cual, es claro que (i) se cumplió a cabalidad con los requisitos de que trata el artículo 82 del </w:t>
      </w:r>
      <w:proofErr w:type="spellStart"/>
      <w:r w:rsidR="00961133" w:rsidRPr="00961133">
        <w:rPr>
          <w:rFonts w:ascii="Arial" w:hAnsi="Arial" w:cs="Arial"/>
          <w:sz w:val="26"/>
          <w:szCs w:val="26"/>
        </w:rPr>
        <w:t>C</w:t>
      </w:r>
      <w:r w:rsidR="00961133">
        <w:rPr>
          <w:rFonts w:ascii="Arial" w:hAnsi="Arial" w:cs="Arial"/>
          <w:sz w:val="26"/>
          <w:szCs w:val="26"/>
        </w:rPr>
        <w:t>G</w:t>
      </w:r>
      <w:r w:rsidR="00961133" w:rsidRPr="00961133">
        <w:rPr>
          <w:rFonts w:ascii="Arial" w:hAnsi="Arial" w:cs="Arial"/>
          <w:sz w:val="26"/>
          <w:szCs w:val="26"/>
        </w:rPr>
        <w:t>P</w:t>
      </w:r>
      <w:proofErr w:type="spellEnd"/>
      <w:r w:rsidR="00961133">
        <w:rPr>
          <w:rFonts w:ascii="Arial" w:hAnsi="Arial" w:cs="Arial"/>
          <w:sz w:val="26"/>
          <w:szCs w:val="26"/>
        </w:rPr>
        <w:t>;</w:t>
      </w:r>
      <w:r w:rsidR="00961133" w:rsidRPr="00961133">
        <w:rPr>
          <w:rFonts w:ascii="Arial" w:hAnsi="Arial" w:cs="Arial"/>
          <w:sz w:val="26"/>
          <w:szCs w:val="26"/>
        </w:rPr>
        <w:t xml:space="preserve"> y</w:t>
      </w:r>
      <w:r w:rsidR="00961133">
        <w:rPr>
          <w:rFonts w:ascii="Arial" w:hAnsi="Arial" w:cs="Arial"/>
          <w:sz w:val="26"/>
          <w:szCs w:val="26"/>
        </w:rPr>
        <w:t>,</w:t>
      </w:r>
      <w:r w:rsidR="00961133" w:rsidRPr="00961133">
        <w:rPr>
          <w:rFonts w:ascii="Arial" w:hAnsi="Arial" w:cs="Arial"/>
          <w:sz w:val="26"/>
          <w:szCs w:val="26"/>
        </w:rPr>
        <w:t xml:space="preserve"> (ii) la parte demandada pudo ejercer de manera legal su derec</w:t>
      </w:r>
      <w:r w:rsidR="00961133">
        <w:rPr>
          <w:rFonts w:ascii="Arial" w:hAnsi="Arial" w:cs="Arial"/>
          <w:sz w:val="26"/>
          <w:szCs w:val="26"/>
        </w:rPr>
        <w:t>ho de defensa y contradicción, prueba de ello</w:t>
      </w:r>
      <w:r w:rsidR="00961133" w:rsidRPr="00961133">
        <w:rPr>
          <w:rFonts w:ascii="Arial" w:hAnsi="Arial" w:cs="Arial"/>
          <w:sz w:val="26"/>
          <w:szCs w:val="26"/>
        </w:rPr>
        <w:t xml:space="preserve"> es la contestación que dentro del término legal arrimó al expediente, mediante la cual se pronuncia en relación con cada uno de los hechos plasmados en la demanda, sobre las pretensiones y demás aspectos; tal y como </w:t>
      </w:r>
      <w:r w:rsidR="00961133">
        <w:rPr>
          <w:rFonts w:ascii="Arial" w:hAnsi="Arial" w:cs="Arial"/>
          <w:sz w:val="26"/>
          <w:szCs w:val="26"/>
        </w:rPr>
        <w:t>l</w:t>
      </w:r>
      <w:r w:rsidR="00961133" w:rsidRPr="00961133">
        <w:rPr>
          <w:rFonts w:ascii="Arial" w:hAnsi="Arial" w:cs="Arial"/>
          <w:sz w:val="26"/>
          <w:szCs w:val="26"/>
        </w:rPr>
        <w:t xml:space="preserve">o indicó el Juzgado Tercero Civil del Circuito de Pereira, </w:t>
      </w:r>
      <w:r w:rsidR="00961133">
        <w:rPr>
          <w:rFonts w:ascii="Arial" w:hAnsi="Arial" w:cs="Arial"/>
          <w:sz w:val="26"/>
          <w:szCs w:val="26"/>
        </w:rPr>
        <w:t xml:space="preserve">en </w:t>
      </w:r>
      <w:r w:rsidR="00961133" w:rsidRPr="00961133">
        <w:rPr>
          <w:rFonts w:ascii="Arial" w:hAnsi="Arial" w:cs="Arial"/>
          <w:sz w:val="26"/>
          <w:szCs w:val="26"/>
        </w:rPr>
        <w:t>las providencias que ahora cuestiona el accionante, siendo importante recalcar que en modo alguno, se puede acudir al juez de tutela como una tercera instancia.</w:t>
      </w:r>
      <w:r w:rsidR="00961133">
        <w:rPr>
          <w:rFonts w:ascii="Arial" w:hAnsi="Arial" w:cs="Arial"/>
          <w:sz w:val="26"/>
          <w:szCs w:val="26"/>
        </w:rPr>
        <w:t xml:space="preserve"> (</w:t>
      </w:r>
      <w:proofErr w:type="spellStart"/>
      <w:r w:rsidR="00961133">
        <w:rPr>
          <w:rFonts w:ascii="Arial" w:hAnsi="Arial" w:cs="Arial"/>
          <w:sz w:val="26"/>
          <w:szCs w:val="26"/>
        </w:rPr>
        <w:t>fls</w:t>
      </w:r>
      <w:proofErr w:type="spellEnd"/>
      <w:r w:rsidR="00961133">
        <w:rPr>
          <w:rFonts w:ascii="Arial" w:hAnsi="Arial" w:cs="Arial"/>
          <w:sz w:val="26"/>
          <w:szCs w:val="26"/>
        </w:rPr>
        <w:t>. 50-53)</w:t>
      </w:r>
      <w:r w:rsidR="00A14B03">
        <w:rPr>
          <w:rFonts w:ascii="Arial" w:hAnsi="Arial" w:cs="Arial"/>
          <w:sz w:val="26"/>
          <w:szCs w:val="26"/>
        </w:rPr>
        <w:t>.</w:t>
      </w:r>
    </w:p>
    <w:p w:rsidR="005854A7" w:rsidRPr="00A14B03" w:rsidRDefault="005854A7" w:rsidP="00A30863">
      <w:pPr>
        <w:pStyle w:val="Sinespaciado1"/>
        <w:spacing w:line="360" w:lineRule="auto"/>
        <w:ind w:firstLine="2835"/>
        <w:jc w:val="both"/>
        <w:rPr>
          <w:rFonts w:ascii="Arial" w:hAnsi="Arial" w:cs="Arial"/>
          <w:sz w:val="16"/>
          <w:szCs w:val="16"/>
        </w:rPr>
      </w:pPr>
    </w:p>
    <w:p w:rsidR="00A14B03" w:rsidRPr="00DB0F2C" w:rsidRDefault="00A14B03" w:rsidP="00A14B03">
      <w:pPr>
        <w:pStyle w:val="Sinespaciado1"/>
        <w:spacing w:line="360" w:lineRule="auto"/>
        <w:ind w:firstLine="2835"/>
        <w:jc w:val="both"/>
        <w:rPr>
          <w:rFonts w:ascii="Arial" w:hAnsi="Arial" w:cs="Arial"/>
          <w:sz w:val="26"/>
          <w:szCs w:val="26"/>
        </w:rPr>
      </w:pPr>
      <w:r>
        <w:rPr>
          <w:rFonts w:ascii="Arial" w:hAnsi="Arial" w:cs="Arial"/>
          <w:sz w:val="26"/>
          <w:szCs w:val="26"/>
          <w:lang w:val="es-ES"/>
        </w:rPr>
        <w:t>4.2</w:t>
      </w:r>
      <w:r w:rsidRPr="00096881">
        <w:rPr>
          <w:rFonts w:ascii="Arial" w:hAnsi="Arial" w:cs="Arial"/>
          <w:sz w:val="26"/>
          <w:szCs w:val="26"/>
          <w:lang w:val="es-ES"/>
        </w:rPr>
        <w:t xml:space="preserve">. </w:t>
      </w:r>
      <w:r>
        <w:rPr>
          <w:rFonts w:ascii="Arial" w:hAnsi="Arial" w:cs="Arial"/>
          <w:sz w:val="26"/>
          <w:szCs w:val="26"/>
          <w:lang w:val="es-ES"/>
        </w:rPr>
        <w:t xml:space="preserve">La </w:t>
      </w:r>
      <w:r w:rsidRPr="00F81219">
        <w:rPr>
          <w:rFonts w:ascii="Arial" w:hAnsi="Arial" w:cs="Arial"/>
          <w:sz w:val="26"/>
          <w:szCs w:val="26"/>
        </w:rPr>
        <w:t xml:space="preserve">aseguradora </w:t>
      </w:r>
      <w:proofErr w:type="spellStart"/>
      <w:r w:rsidRPr="00F81219">
        <w:rPr>
          <w:rFonts w:ascii="Arial" w:hAnsi="Arial" w:cs="Arial"/>
          <w:szCs w:val="26"/>
        </w:rPr>
        <w:t>QBE</w:t>
      </w:r>
      <w:proofErr w:type="spellEnd"/>
      <w:r w:rsidRPr="00F81219">
        <w:rPr>
          <w:rFonts w:ascii="Arial" w:hAnsi="Arial" w:cs="Arial"/>
          <w:szCs w:val="26"/>
        </w:rPr>
        <w:t xml:space="preserve"> SEGUROS </w:t>
      </w:r>
      <w:proofErr w:type="spellStart"/>
      <w:r w:rsidRPr="00F81219">
        <w:rPr>
          <w:rFonts w:ascii="Arial" w:hAnsi="Arial" w:cs="Arial"/>
          <w:szCs w:val="26"/>
        </w:rPr>
        <w:t>SA</w:t>
      </w:r>
      <w:proofErr w:type="spellEnd"/>
      <w:r>
        <w:rPr>
          <w:rFonts w:ascii="Arial" w:hAnsi="Arial" w:cs="Arial"/>
          <w:sz w:val="26"/>
          <w:szCs w:val="26"/>
        </w:rPr>
        <w:t>, expuso como argumentos para establecer la improcedencia de la presente acción de tutela, los principios de “</w:t>
      </w:r>
      <w:r w:rsidRPr="00A14B03">
        <w:rPr>
          <w:rFonts w:ascii="Arial" w:hAnsi="Arial" w:cs="Arial"/>
          <w:szCs w:val="26"/>
        </w:rPr>
        <w:t>LA SEGURIDAD JURÍDICA</w:t>
      </w:r>
      <w:r>
        <w:rPr>
          <w:rFonts w:ascii="Arial" w:hAnsi="Arial" w:cs="Arial"/>
          <w:sz w:val="26"/>
          <w:szCs w:val="26"/>
        </w:rPr>
        <w:t>” y “</w:t>
      </w:r>
      <w:r w:rsidRPr="00A14B03">
        <w:rPr>
          <w:rFonts w:ascii="Arial" w:hAnsi="Arial" w:cs="Arial"/>
          <w:szCs w:val="26"/>
        </w:rPr>
        <w:t>LA COSA JUZGADA</w:t>
      </w:r>
      <w:r>
        <w:rPr>
          <w:rFonts w:ascii="Arial" w:hAnsi="Arial" w:cs="Arial"/>
          <w:sz w:val="26"/>
          <w:szCs w:val="26"/>
        </w:rPr>
        <w:t>”. Solicita declarar improcedente el amparo por carecer de fundamentos fácticos y jurídicos, en caso contrario, desvincular a esa entidad, pues no ha incumplido ninguna de sus obligaciones legales ni contractuales y tampoco ha vulnerado derecho fundamental alguno de los accionantes. (</w:t>
      </w:r>
      <w:proofErr w:type="spellStart"/>
      <w:r>
        <w:rPr>
          <w:rFonts w:ascii="Arial" w:hAnsi="Arial" w:cs="Arial"/>
          <w:sz w:val="26"/>
          <w:szCs w:val="26"/>
        </w:rPr>
        <w:t>fls</w:t>
      </w:r>
      <w:proofErr w:type="spellEnd"/>
      <w:r>
        <w:rPr>
          <w:rFonts w:ascii="Arial" w:hAnsi="Arial" w:cs="Arial"/>
          <w:sz w:val="26"/>
          <w:szCs w:val="26"/>
        </w:rPr>
        <w:t>. 54-56).</w:t>
      </w:r>
    </w:p>
    <w:p w:rsidR="00A14B03" w:rsidRPr="00D206F1" w:rsidRDefault="00A14B03" w:rsidP="00A14B03">
      <w:pPr>
        <w:pStyle w:val="Sinespaciado1"/>
        <w:spacing w:line="360" w:lineRule="auto"/>
        <w:ind w:firstLine="2835"/>
        <w:jc w:val="both"/>
        <w:rPr>
          <w:rFonts w:ascii="Arial" w:hAnsi="Arial" w:cs="Arial"/>
          <w:sz w:val="24"/>
          <w:szCs w:val="2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A30863" w:rsidRPr="00096881" w:rsidRDefault="00A30863" w:rsidP="00A30863">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1. Esta Corporación es competente para conocer de la tutela, toda vez que es el superior funcional de </w:t>
      </w:r>
      <w:r w:rsidR="001C6088">
        <w:rPr>
          <w:rFonts w:ascii="Arial" w:hAnsi="Arial" w:cs="Arial"/>
          <w:sz w:val="26"/>
          <w:szCs w:val="26"/>
        </w:rPr>
        <w:t>la</w:t>
      </w:r>
      <w:r w:rsidRPr="00096881">
        <w:rPr>
          <w:rFonts w:ascii="Arial" w:hAnsi="Arial" w:cs="Arial"/>
          <w:sz w:val="26"/>
          <w:szCs w:val="26"/>
        </w:rPr>
        <w:t xml:space="preserve"> autoridad judicial </w:t>
      </w:r>
      <w:r w:rsidRPr="00096881">
        <w:rPr>
          <w:rFonts w:ascii="Arial" w:hAnsi="Arial" w:cs="Arial"/>
          <w:sz w:val="26"/>
          <w:szCs w:val="26"/>
        </w:rPr>
        <w:lastRenderedPageBreak/>
        <w:t>accionada, conforme con lo previsto en los Decretos 2591 de 1991 y 1382 de 2000.</w:t>
      </w:r>
    </w:p>
    <w:p w:rsidR="00A30863" w:rsidRDefault="00A30863" w:rsidP="00A30863">
      <w:pPr>
        <w:suppressAutoHyphens/>
        <w:spacing w:line="360" w:lineRule="auto"/>
        <w:ind w:firstLine="2835"/>
        <w:jc w:val="both"/>
        <w:rPr>
          <w:rFonts w:ascii="Arial" w:hAnsi="Arial" w:cs="Arial"/>
          <w:sz w:val="16"/>
          <w:szCs w:val="26"/>
        </w:rPr>
      </w:pPr>
    </w:p>
    <w:p w:rsidR="00941AC1" w:rsidRPr="00214CFD" w:rsidRDefault="00941AC1" w:rsidP="00CD11E0">
      <w:pPr>
        <w:pStyle w:val="Sinespaciado1"/>
        <w:spacing w:line="360" w:lineRule="auto"/>
        <w:ind w:firstLine="2835"/>
        <w:jc w:val="both"/>
        <w:rPr>
          <w:rFonts w:ascii="Arial" w:hAnsi="Arial" w:cs="Arial"/>
          <w:spacing w:val="-3"/>
          <w:sz w:val="26"/>
          <w:szCs w:val="26"/>
        </w:rPr>
      </w:pPr>
      <w:r w:rsidRPr="007D4BBD">
        <w:rPr>
          <w:rFonts w:ascii="Arial" w:hAnsi="Arial" w:cs="Arial"/>
          <w:spacing w:val="-3"/>
          <w:sz w:val="26"/>
          <w:szCs w:val="26"/>
        </w:rPr>
        <w:t xml:space="preserve">2. La controversia consiste en dilucidar si </w:t>
      </w:r>
      <w:r w:rsidR="00B93B7A">
        <w:rPr>
          <w:rFonts w:ascii="Arial" w:hAnsi="Arial" w:cs="Arial"/>
          <w:spacing w:val="-3"/>
          <w:sz w:val="26"/>
          <w:szCs w:val="26"/>
        </w:rPr>
        <w:t>e</w:t>
      </w:r>
      <w:r w:rsidR="00CD11E0" w:rsidRPr="007D4BBD">
        <w:rPr>
          <w:rFonts w:ascii="Arial" w:hAnsi="Arial" w:cs="Arial"/>
          <w:spacing w:val="-3"/>
          <w:sz w:val="26"/>
          <w:szCs w:val="26"/>
        </w:rPr>
        <w:t>l</w:t>
      </w:r>
      <w:r w:rsidR="00BD11DB">
        <w:rPr>
          <w:rFonts w:ascii="Arial" w:hAnsi="Arial" w:cs="Arial"/>
          <w:spacing w:val="-3"/>
          <w:sz w:val="26"/>
          <w:szCs w:val="26"/>
        </w:rPr>
        <w:t xml:space="preserve"> </w:t>
      </w:r>
      <w:r w:rsidR="00BD11DB" w:rsidRPr="005C7FEB">
        <w:rPr>
          <w:rFonts w:ascii="Arial" w:hAnsi="Arial" w:cs="Arial"/>
          <w:spacing w:val="3"/>
          <w:szCs w:val="26"/>
        </w:rPr>
        <w:t>JU</w:t>
      </w:r>
      <w:r w:rsidR="00BD11DB">
        <w:rPr>
          <w:rFonts w:ascii="Arial" w:hAnsi="Arial" w:cs="Arial"/>
          <w:spacing w:val="3"/>
          <w:szCs w:val="26"/>
        </w:rPr>
        <w:t>ZGADO</w:t>
      </w:r>
      <w:r w:rsidR="00BD11DB" w:rsidRPr="005C7FEB">
        <w:rPr>
          <w:rFonts w:ascii="Arial" w:hAnsi="Arial" w:cs="Arial"/>
          <w:spacing w:val="3"/>
          <w:szCs w:val="26"/>
        </w:rPr>
        <w:t xml:space="preserve"> TERCERO CIVIL DEL CIRCUITO DE PEREIRA</w:t>
      </w:r>
      <w:r w:rsidR="00BD11DB">
        <w:rPr>
          <w:rFonts w:ascii="Arial" w:hAnsi="Arial" w:cs="Arial"/>
          <w:sz w:val="26"/>
          <w:szCs w:val="26"/>
        </w:rPr>
        <w:t xml:space="preserve">, </w:t>
      </w:r>
      <w:r w:rsidR="001C6088">
        <w:rPr>
          <w:rFonts w:ascii="Arial" w:hAnsi="Arial" w:cs="Arial"/>
          <w:spacing w:val="-3"/>
          <w:sz w:val="26"/>
          <w:szCs w:val="26"/>
        </w:rPr>
        <w:t>incurri</w:t>
      </w:r>
      <w:r w:rsidR="00252863">
        <w:rPr>
          <w:rFonts w:ascii="Arial" w:hAnsi="Arial" w:cs="Arial"/>
          <w:spacing w:val="-3"/>
          <w:sz w:val="26"/>
          <w:szCs w:val="26"/>
        </w:rPr>
        <w:t>ó</w:t>
      </w:r>
      <w:r w:rsidRPr="007D4BBD">
        <w:rPr>
          <w:rFonts w:ascii="Arial" w:hAnsi="Arial" w:cs="Arial"/>
          <w:spacing w:val="-3"/>
          <w:sz w:val="26"/>
          <w:szCs w:val="26"/>
        </w:rPr>
        <w:t xml:space="preserve"> en</w:t>
      </w:r>
      <w:r w:rsidR="005F76D1" w:rsidRPr="007D4BBD">
        <w:rPr>
          <w:rFonts w:ascii="Arial" w:hAnsi="Arial" w:cs="Arial"/>
          <w:spacing w:val="-3"/>
          <w:sz w:val="26"/>
          <w:szCs w:val="26"/>
        </w:rPr>
        <w:t xml:space="preserve"> una “vía de hecho”</w:t>
      </w:r>
      <w:r w:rsidR="00993F31">
        <w:rPr>
          <w:rFonts w:ascii="Arial" w:hAnsi="Arial" w:cs="Arial"/>
          <w:spacing w:val="-3"/>
          <w:sz w:val="26"/>
          <w:szCs w:val="26"/>
        </w:rPr>
        <w:t>,</w:t>
      </w:r>
      <w:r w:rsidR="005F76D1" w:rsidRPr="007D4BBD">
        <w:rPr>
          <w:rFonts w:ascii="Arial" w:hAnsi="Arial" w:cs="Arial"/>
          <w:spacing w:val="-3"/>
          <w:sz w:val="26"/>
          <w:szCs w:val="26"/>
        </w:rPr>
        <w:t xml:space="preserve"> </w:t>
      </w:r>
      <w:r w:rsidR="00993F31">
        <w:rPr>
          <w:rFonts w:ascii="Arial" w:hAnsi="Arial" w:cs="Arial"/>
          <w:spacing w:val="-3"/>
          <w:sz w:val="26"/>
          <w:szCs w:val="26"/>
        </w:rPr>
        <w:t xml:space="preserve">en el trámite de las excepciones previas, </w:t>
      </w:r>
      <w:r w:rsidR="005F76D1" w:rsidRPr="007D4BBD">
        <w:rPr>
          <w:rFonts w:ascii="Arial" w:hAnsi="Arial" w:cs="Arial"/>
          <w:spacing w:val="-3"/>
          <w:sz w:val="26"/>
          <w:szCs w:val="26"/>
        </w:rPr>
        <w:t>dentro del</w:t>
      </w:r>
      <w:r w:rsidRPr="007D4BBD">
        <w:rPr>
          <w:rFonts w:ascii="Arial" w:hAnsi="Arial" w:cs="Arial"/>
          <w:spacing w:val="-3"/>
          <w:sz w:val="26"/>
          <w:szCs w:val="26"/>
        </w:rPr>
        <w:t xml:space="preserve"> </w:t>
      </w:r>
      <w:r w:rsidR="00CB2B96">
        <w:rPr>
          <w:rFonts w:ascii="Arial" w:hAnsi="Arial" w:cs="Arial"/>
          <w:sz w:val="26"/>
          <w:szCs w:val="26"/>
        </w:rPr>
        <w:t xml:space="preserve">proceso </w:t>
      </w:r>
      <w:r w:rsidR="00252863" w:rsidRPr="00761AB1">
        <w:rPr>
          <w:rFonts w:ascii="Arial" w:hAnsi="Arial" w:cs="Arial"/>
          <w:spacing w:val="3"/>
          <w:sz w:val="26"/>
          <w:szCs w:val="26"/>
        </w:rPr>
        <w:t xml:space="preserve">verbal de </w:t>
      </w:r>
      <w:r w:rsidR="00252863">
        <w:rPr>
          <w:rFonts w:ascii="Arial" w:hAnsi="Arial" w:cs="Arial"/>
          <w:spacing w:val="3"/>
          <w:sz w:val="26"/>
          <w:szCs w:val="26"/>
        </w:rPr>
        <w:t>responsabilidad médica</w:t>
      </w:r>
      <w:r w:rsidR="00252863" w:rsidRPr="00761AB1">
        <w:rPr>
          <w:rFonts w:ascii="Arial" w:hAnsi="Arial" w:cs="Arial"/>
          <w:sz w:val="26"/>
          <w:szCs w:val="26"/>
          <w:lang w:val="es-MX"/>
        </w:rPr>
        <w:t xml:space="preserve"> adelantado por</w:t>
      </w:r>
      <w:r w:rsidR="00252863" w:rsidRPr="00195328">
        <w:rPr>
          <w:rFonts w:ascii="Arial" w:hAnsi="Arial" w:cs="Arial"/>
          <w:sz w:val="24"/>
          <w:szCs w:val="24"/>
          <w:lang w:val="es-MX"/>
        </w:rPr>
        <w:t xml:space="preserve"> </w:t>
      </w:r>
      <w:r w:rsidR="00252863" w:rsidRPr="008A0A53">
        <w:rPr>
          <w:rFonts w:ascii="Arial" w:hAnsi="Arial" w:cs="Arial"/>
          <w:spacing w:val="3"/>
          <w:szCs w:val="26"/>
        </w:rPr>
        <w:t xml:space="preserve">LUZ DARY </w:t>
      </w:r>
      <w:proofErr w:type="spellStart"/>
      <w:r w:rsidR="00252863" w:rsidRPr="008A0A53">
        <w:rPr>
          <w:rFonts w:ascii="Arial" w:hAnsi="Arial" w:cs="Arial"/>
          <w:spacing w:val="3"/>
          <w:szCs w:val="26"/>
        </w:rPr>
        <w:t>QUITIAN</w:t>
      </w:r>
      <w:proofErr w:type="spellEnd"/>
      <w:r w:rsidR="00252863">
        <w:rPr>
          <w:rFonts w:ascii="Arial" w:hAnsi="Arial" w:cs="Arial"/>
          <w:spacing w:val="3"/>
          <w:szCs w:val="26"/>
        </w:rPr>
        <w:t>,</w:t>
      </w:r>
      <w:r w:rsidR="00252863">
        <w:rPr>
          <w:rFonts w:ascii="Arial" w:hAnsi="Arial" w:cs="Arial"/>
          <w:sz w:val="24"/>
          <w:szCs w:val="24"/>
          <w:lang w:val="es-MX"/>
        </w:rPr>
        <w:t xml:space="preserve"> </w:t>
      </w:r>
      <w:r w:rsidR="00252863" w:rsidRPr="00761AB1">
        <w:rPr>
          <w:rFonts w:ascii="Arial" w:hAnsi="Arial" w:cs="Arial"/>
          <w:sz w:val="26"/>
          <w:szCs w:val="26"/>
          <w:lang w:val="es-MX"/>
        </w:rPr>
        <w:t>contra</w:t>
      </w:r>
      <w:r w:rsidR="00252863">
        <w:rPr>
          <w:rFonts w:ascii="Arial" w:hAnsi="Arial" w:cs="Arial"/>
          <w:sz w:val="24"/>
          <w:szCs w:val="24"/>
          <w:lang w:val="es-MX"/>
        </w:rPr>
        <w:t xml:space="preserve"> </w:t>
      </w:r>
      <w:r w:rsidR="00252863" w:rsidRPr="008A0A53">
        <w:rPr>
          <w:rFonts w:ascii="Arial" w:hAnsi="Arial" w:cs="Arial"/>
          <w:spacing w:val="3"/>
          <w:szCs w:val="26"/>
        </w:rPr>
        <w:t>CHRISTIAN FELIPE BORRERO GUERRERO</w:t>
      </w:r>
      <w:r w:rsidR="00252863" w:rsidRPr="00195328">
        <w:rPr>
          <w:rFonts w:ascii="Arial" w:hAnsi="Arial" w:cs="Arial"/>
          <w:sz w:val="24"/>
          <w:szCs w:val="24"/>
          <w:lang w:val="es-MX"/>
        </w:rPr>
        <w:t>,</w:t>
      </w:r>
      <w:r w:rsidR="00252863">
        <w:rPr>
          <w:rFonts w:ascii="Arial" w:hAnsi="Arial" w:cs="Arial"/>
          <w:sz w:val="24"/>
          <w:szCs w:val="24"/>
          <w:lang w:val="es-MX"/>
        </w:rPr>
        <w:t xml:space="preserve"> </w:t>
      </w:r>
      <w:proofErr w:type="spellStart"/>
      <w:r w:rsidR="00252863" w:rsidRPr="008A0A53">
        <w:rPr>
          <w:rFonts w:ascii="Arial" w:hAnsi="Arial" w:cs="Arial"/>
          <w:spacing w:val="3"/>
          <w:szCs w:val="26"/>
        </w:rPr>
        <w:t>QBE</w:t>
      </w:r>
      <w:proofErr w:type="spellEnd"/>
      <w:r w:rsidR="00252863" w:rsidRPr="008A0A53">
        <w:rPr>
          <w:rFonts w:ascii="Arial" w:hAnsi="Arial" w:cs="Arial"/>
          <w:spacing w:val="3"/>
          <w:szCs w:val="26"/>
        </w:rPr>
        <w:t xml:space="preserve"> SEGUROS </w:t>
      </w:r>
      <w:proofErr w:type="spellStart"/>
      <w:r w:rsidR="00252863" w:rsidRPr="008A0A53">
        <w:rPr>
          <w:rFonts w:ascii="Arial" w:hAnsi="Arial" w:cs="Arial"/>
          <w:spacing w:val="3"/>
          <w:szCs w:val="26"/>
        </w:rPr>
        <w:t>SA</w:t>
      </w:r>
      <w:proofErr w:type="spellEnd"/>
      <w:r w:rsidR="00252863" w:rsidRPr="008A0A53">
        <w:rPr>
          <w:rFonts w:ascii="Arial" w:hAnsi="Arial" w:cs="Arial"/>
          <w:spacing w:val="3"/>
          <w:sz w:val="26"/>
          <w:szCs w:val="26"/>
        </w:rPr>
        <w:t xml:space="preserve"> y</w:t>
      </w:r>
      <w:r w:rsidR="00252863">
        <w:rPr>
          <w:rFonts w:ascii="Arial" w:hAnsi="Arial" w:cs="Arial"/>
          <w:spacing w:val="3"/>
          <w:sz w:val="26"/>
          <w:szCs w:val="26"/>
        </w:rPr>
        <w:t xml:space="preserve"> el </w:t>
      </w:r>
      <w:r w:rsidR="00252863" w:rsidRPr="008A0A53">
        <w:rPr>
          <w:rFonts w:ascii="Arial" w:hAnsi="Arial" w:cs="Arial"/>
          <w:spacing w:val="3"/>
          <w:szCs w:val="26"/>
        </w:rPr>
        <w:t xml:space="preserve">CENTRO MÉDICO PREVENIMOS </w:t>
      </w:r>
      <w:proofErr w:type="spellStart"/>
      <w:r w:rsidR="00252863" w:rsidRPr="008A0A53">
        <w:rPr>
          <w:rFonts w:ascii="Arial" w:hAnsi="Arial" w:cs="Arial"/>
          <w:spacing w:val="3"/>
          <w:szCs w:val="26"/>
        </w:rPr>
        <w:t>SA</w:t>
      </w:r>
      <w:proofErr w:type="spellEnd"/>
      <w:r w:rsidR="00BD11DB">
        <w:rPr>
          <w:rFonts w:ascii="Arial" w:hAnsi="Arial" w:cs="Arial"/>
          <w:sz w:val="26"/>
          <w:szCs w:val="26"/>
        </w:rPr>
        <w:t xml:space="preserve">, radicado bajo el número </w:t>
      </w:r>
      <w:r w:rsidR="00BD11DB">
        <w:rPr>
          <w:rFonts w:ascii="Arial" w:hAnsi="Arial" w:cs="Arial"/>
          <w:sz w:val="26"/>
          <w:szCs w:val="26"/>
          <w:lang w:val="es-MX"/>
        </w:rPr>
        <w:t>66001-</w:t>
      </w:r>
      <w:r w:rsidR="00B93B7A">
        <w:rPr>
          <w:rFonts w:ascii="Arial" w:hAnsi="Arial" w:cs="Arial"/>
          <w:sz w:val="26"/>
          <w:szCs w:val="26"/>
          <w:lang w:val="es-MX"/>
        </w:rPr>
        <w:t>31</w:t>
      </w:r>
      <w:r w:rsidR="00BD11DB">
        <w:rPr>
          <w:rFonts w:ascii="Arial" w:hAnsi="Arial" w:cs="Arial"/>
          <w:sz w:val="26"/>
          <w:szCs w:val="26"/>
          <w:lang w:val="es-MX"/>
        </w:rPr>
        <w:t>-03-00</w:t>
      </w:r>
      <w:r w:rsidR="00B93B7A">
        <w:rPr>
          <w:rFonts w:ascii="Arial" w:hAnsi="Arial" w:cs="Arial"/>
          <w:sz w:val="26"/>
          <w:szCs w:val="26"/>
          <w:lang w:val="es-MX"/>
        </w:rPr>
        <w:t>3</w:t>
      </w:r>
      <w:r w:rsidR="00BD11DB">
        <w:rPr>
          <w:rFonts w:ascii="Arial" w:hAnsi="Arial" w:cs="Arial"/>
          <w:sz w:val="26"/>
          <w:szCs w:val="26"/>
          <w:lang w:val="es-MX"/>
        </w:rPr>
        <w:t>-201</w:t>
      </w:r>
      <w:r w:rsidR="00B93B7A">
        <w:rPr>
          <w:rFonts w:ascii="Arial" w:hAnsi="Arial" w:cs="Arial"/>
          <w:sz w:val="26"/>
          <w:szCs w:val="26"/>
          <w:lang w:val="es-MX"/>
        </w:rPr>
        <w:t>7</w:t>
      </w:r>
      <w:r w:rsidR="00BD11DB" w:rsidRPr="00855105">
        <w:rPr>
          <w:rFonts w:ascii="Arial" w:hAnsi="Arial" w:cs="Arial"/>
          <w:sz w:val="26"/>
          <w:szCs w:val="26"/>
          <w:lang w:val="es-MX"/>
        </w:rPr>
        <w:t>-00</w:t>
      </w:r>
      <w:r w:rsidR="00BD11DB">
        <w:rPr>
          <w:rFonts w:ascii="Arial" w:hAnsi="Arial" w:cs="Arial"/>
          <w:sz w:val="26"/>
          <w:szCs w:val="26"/>
          <w:lang w:val="es-MX"/>
        </w:rPr>
        <w:t>2</w:t>
      </w:r>
      <w:r w:rsidR="00B93B7A">
        <w:rPr>
          <w:rFonts w:ascii="Arial" w:hAnsi="Arial" w:cs="Arial"/>
          <w:sz w:val="26"/>
          <w:szCs w:val="26"/>
          <w:lang w:val="es-MX"/>
        </w:rPr>
        <w:t>57</w:t>
      </w:r>
      <w:r w:rsidRPr="007D4BBD">
        <w:rPr>
          <w:rFonts w:ascii="Arial" w:hAnsi="Arial" w:cs="Arial"/>
          <w:spacing w:val="-3"/>
          <w:sz w:val="26"/>
          <w:szCs w:val="26"/>
        </w:rPr>
        <w:t>, que amerite la injerencia del juez Constitucional</w:t>
      </w:r>
      <w:r w:rsidR="00676A88">
        <w:rPr>
          <w:rFonts w:ascii="Arial" w:hAnsi="Arial" w:cs="Arial"/>
          <w:spacing w:val="-3"/>
          <w:sz w:val="26"/>
          <w:szCs w:val="26"/>
        </w:rPr>
        <w:t>.</w:t>
      </w:r>
    </w:p>
    <w:p w:rsidR="00941AC1" w:rsidRPr="000D72F8" w:rsidRDefault="00941AC1" w:rsidP="00941AC1">
      <w:pPr>
        <w:pStyle w:val="Sinespaciado1"/>
        <w:spacing w:line="360" w:lineRule="auto"/>
        <w:ind w:firstLine="2835"/>
        <w:jc w:val="both"/>
        <w:rPr>
          <w:rFonts w:ascii="Arial" w:hAnsi="Arial" w:cs="Arial"/>
          <w:sz w:val="16"/>
          <w:szCs w:val="26"/>
        </w:rPr>
      </w:pPr>
    </w:p>
    <w:p w:rsidR="00941AC1"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C156A7" w:rsidRDefault="00941AC1" w:rsidP="00941AC1">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744018" w:rsidRDefault="00941AC1" w:rsidP="00941AC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w:t>
      </w:r>
      <w:r w:rsidRPr="006F38B0">
        <w:rPr>
          <w:rFonts w:ascii="Arial" w:hAnsi="Arial" w:cs="Arial"/>
          <w:sz w:val="26"/>
          <w:szCs w:val="26"/>
          <w:lang w:val="es-ES"/>
        </w:rPr>
        <w:lastRenderedPageBreak/>
        <w:t>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Pr="006F38B0" w:rsidRDefault="00941AC1" w:rsidP="00941AC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0D72F8" w:rsidRDefault="00941AC1" w:rsidP="00941AC1">
      <w:pPr>
        <w:pStyle w:val="Sinespaciado1"/>
        <w:spacing w:line="360" w:lineRule="auto"/>
        <w:ind w:firstLine="2835"/>
        <w:jc w:val="both"/>
        <w:rPr>
          <w:rFonts w:ascii="Arial" w:hAnsi="Arial" w:cs="Arial"/>
          <w:sz w:val="16"/>
          <w:szCs w:val="26"/>
          <w:lang w:val="es-ES"/>
        </w:rPr>
      </w:pPr>
    </w:p>
    <w:p w:rsidR="00941AC1" w:rsidRDefault="00941AC1" w:rsidP="0088490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574D45" w:rsidRPr="00574D45" w:rsidRDefault="00574D45" w:rsidP="0088490D">
      <w:pPr>
        <w:pStyle w:val="Sinespaciado1"/>
        <w:spacing w:line="360" w:lineRule="auto"/>
        <w:ind w:firstLine="2835"/>
        <w:jc w:val="both"/>
        <w:rPr>
          <w:rFonts w:ascii="Arial" w:hAnsi="Arial" w:cs="Arial"/>
          <w:sz w:val="16"/>
          <w:szCs w:val="16"/>
          <w:lang w:val="es-ES"/>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Pr="003840CA" w:rsidRDefault="005F76D1" w:rsidP="003840CA">
      <w:pPr>
        <w:spacing w:line="360" w:lineRule="auto"/>
        <w:ind w:firstLine="2835"/>
        <w:jc w:val="both"/>
        <w:rPr>
          <w:rFonts w:ascii="Arial" w:hAnsi="Arial" w:cs="Arial"/>
          <w:sz w:val="26"/>
          <w:szCs w:val="26"/>
        </w:rPr>
      </w:pPr>
      <w:r w:rsidRPr="003840CA">
        <w:rPr>
          <w:rFonts w:ascii="Arial" w:hAnsi="Arial" w:cs="Arial"/>
          <w:sz w:val="26"/>
          <w:szCs w:val="26"/>
        </w:rPr>
        <w:lastRenderedPageBreak/>
        <w:t xml:space="preserve">1. Pretende </w:t>
      </w:r>
      <w:r w:rsidR="004558AA" w:rsidRPr="003840CA">
        <w:rPr>
          <w:rFonts w:ascii="Arial" w:hAnsi="Arial" w:cs="Arial"/>
          <w:sz w:val="26"/>
          <w:szCs w:val="26"/>
        </w:rPr>
        <w:t>l</w:t>
      </w:r>
      <w:r w:rsidR="00CC6D62" w:rsidRPr="003840CA">
        <w:rPr>
          <w:rFonts w:ascii="Arial" w:hAnsi="Arial" w:cs="Arial"/>
          <w:sz w:val="26"/>
          <w:szCs w:val="26"/>
        </w:rPr>
        <w:t>a parte</w:t>
      </w:r>
      <w:r w:rsidR="004558AA" w:rsidRPr="003840CA">
        <w:rPr>
          <w:rFonts w:ascii="Arial" w:hAnsi="Arial" w:cs="Arial"/>
          <w:sz w:val="26"/>
          <w:szCs w:val="26"/>
        </w:rPr>
        <w:t xml:space="preserve"> accionante</w:t>
      </w:r>
      <w:r w:rsidRPr="003840CA">
        <w:rPr>
          <w:rFonts w:ascii="Arial" w:hAnsi="Arial" w:cs="Arial"/>
          <w:sz w:val="26"/>
          <w:szCs w:val="26"/>
        </w:rPr>
        <w:t xml:space="preserve"> que por este mecanismo excepcional se disponga dejar sin</w:t>
      </w:r>
      <w:r w:rsidR="00997760" w:rsidRPr="003840CA">
        <w:rPr>
          <w:rFonts w:ascii="Arial" w:hAnsi="Arial" w:cs="Arial"/>
          <w:sz w:val="26"/>
          <w:szCs w:val="26"/>
        </w:rPr>
        <w:t xml:space="preserve"> efecto </w:t>
      </w:r>
      <w:r w:rsidR="00993F31">
        <w:rPr>
          <w:rFonts w:ascii="Arial" w:hAnsi="Arial" w:cs="Arial"/>
          <w:sz w:val="26"/>
          <w:szCs w:val="26"/>
        </w:rPr>
        <w:t>el auto que resolvió las excepciones previas, proferido</w:t>
      </w:r>
      <w:r w:rsidR="00997760" w:rsidRPr="003840CA">
        <w:rPr>
          <w:rFonts w:ascii="Arial" w:hAnsi="Arial" w:cs="Arial"/>
          <w:sz w:val="26"/>
          <w:szCs w:val="26"/>
        </w:rPr>
        <w:t xml:space="preserve"> por el Juzgado Tercero Civil del Circuito de Pereira, y en consecuencia, </w:t>
      </w:r>
      <w:r w:rsidR="00993F31">
        <w:rPr>
          <w:rFonts w:ascii="Arial" w:hAnsi="Arial" w:cs="Arial"/>
          <w:sz w:val="26"/>
          <w:szCs w:val="26"/>
        </w:rPr>
        <w:t xml:space="preserve">se </w:t>
      </w:r>
      <w:r w:rsidR="00993F31" w:rsidRPr="00F65B77">
        <w:rPr>
          <w:rFonts w:ascii="Arial" w:hAnsi="Arial" w:cs="Arial"/>
          <w:sz w:val="26"/>
          <w:szCs w:val="26"/>
        </w:rPr>
        <w:t xml:space="preserve">declare probada la </w:t>
      </w:r>
      <w:r w:rsidR="00993F31">
        <w:rPr>
          <w:rFonts w:ascii="Arial" w:hAnsi="Arial" w:cs="Arial"/>
          <w:sz w:val="26"/>
          <w:szCs w:val="26"/>
        </w:rPr>
        <w:t>que denominó</w:t>
      </w:r>
      <w:r w:rsidR="00993F31" w:rsidRPr="00F65B77">
        <w:rPr>
          <w:rFonts w:ascii="Arial" w:hAnsi="Arial" w:cs="Arial"/>
          <w:sz w:val="26"/>
          <w:szCs w:val="26"/>
        </w:rPr>
        <w:t xml:space="preserve"> </w:t>
      </w:r>
      <w:r w:rsidR="00AD36F8">
        <w:rPr>
          <w:rFonts w:ascii="Arial" w:hAnsi="Arial" w:cs="Arial"/>
          <w:sz w:val="26"/>
          <w:szCs w:val="26"/>
        </w:rPr>
        <w:t xml:space="preserve">“Ineptitud de la demanda por falta de requisitos formales” </w:t>
      </w:r>
      <w:r w:rsidR="00993F31" w:rsidRPr="00F65B77">
        <w:rPr>
          <w:rFonts w:ascii="Arial" w:hAnsi="Arial" w:cs="Arial"/>
          <w:sz w:val="26"/>
          <w:szCs w:val="26"/>
        </w:rPr>
        <w:t>y se condene en costas a la parte demandante</w:t>
      </w:r>
      <w:r w:rsidR="00B60E19" w:rsidRPr="003840CA">
        <w:rPr>
          <w:rFonts w:ascii="Arial" w:hAnsi="Arial" w:cs="Arial"/>
          <w:sz w:val="26"/>
          <w:szCs w:val="26"/>
        </w:rPr>
        <w:t>,</w:t>
      </w:r>
      <w:r w:rsidR="00CB7B37" w:rsidRPr="003840CA">
        <w:rPr>
          <w:rFonts w:ascii="Arial" w:hAnsi="Arial" w:cs="Arial"/>
          <w:sz w:val="26"/>
          <w:szCs w:val="26"/>
        </w:rPr>
        <w:t xml:space="preserve"> </w:t>
      </w:r>
      <w:r w:rsidR="00E75237" w:rsidRPr="003840CA">
        <w:rPr>
          <w:rFonts w:ascii="Arial" w:hAnsi="Arial" w:cs="Arial"/>
          <w:sz w:val="26"/>
          <w:szCs w:val="26"/>
        </w:rPr>
        <w:t xml:space="preserve">con fundamento en que </w:t>
      </w:r>
      <w:r w:rsidRPr="003840CA">
        <w:rPr>
          <w:rFonts w:ascii="Arial" w:hAnsi="Arial" w:cs="Arial"/>
          <w:sz w:val="26"/>
          <w:szCs w:val="26"/>
        </w:rPr>
        <w:t xml:space="preserve">se </w:t>
      </w:r>
      <w:r w:rsidR="00E75237" w:rsidRPr="003840CA">
        <w:rPr>
          <w:rFonts w:ascii="Arial" w:hAnsi="Arial" w:cs="Arial"/>
          <w:sz w:val="26"/>
          <w:szCs w:val="26"/>
        </w:rPr>
        <w:t>incurrió en vías de hecho</w:t>
      </w:r>
      <w:r w:rsidR="00707BB1" w:rsidRPr="003840CA">
        <w:rPr>
          <w:rFonts w:ascii="Arial" w:hAnsi="Arial" w:cs="Arial"/>
          <w:sz w:val="26"/>
          <w:szCs w:val="26"/>
        </w:rPr>
        <w:t>, bajo el argumento de</w:t>
      </w:r>
      <w:r w:rsidR="002C30A7" w:rsidRPr="003840CA">
        <w:rPr>
          <w:rFonts w:ascii="Arial" w:hAnsi="Arial" w:cs="Arial"/>
          <w:sz w:val="26"/>
          <w:szCs w:val="26"/>
        </w:rPr>
        <w:t xml:space="preserve"> que </w:t>
      </w:r>
      <w:r w:rsidR="00993F31">
        <w:rPr>
          <w:rFonts w:ascii="Arial" w:hAnsi="Arial" w:cs="Arial"/>
          <w:sz w:val="26"/>
          <w:szCs w:val="26"/>
        </w:rPr>
        <w:t xml:space="preserve">dicha excepción previa </w:t>
      </w:r>
      <w:r w:rsidR="00993F31" w:rsidRPr="00993F31">
        <w:rPr>
          <w:rFonts w:ascii="Arial" w:hAnsi="Arial" w:cs="Arial"/>
          <w:sz w:val="26"/>
          <w:szCs w:val="26"/>
        </w:rPr>
        <w:t>se funda en una causal objetiva que está presente en el expediente</w:t>
      </w:r>
      <w:r w:rsidR="00E75237" w:rsidRPr="003840CA">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D55BC3" w:rsidRPr="008E6DC8" w:rsidRDefault="00D55BC3" w:rsidP="00064ABF">
      <w:pPr>
        <w:pStyle w:val="Sinespaciado1"/>
        <w:spacing w:line="360" w:lineRule="auto"/>
        <w:ind w:firstLine="2835"/>
        <w:jc w:val="both"/>
        <w:rPr>
          <w:rFonts w:ascii="Arial" w:hAnsi="Arial" w:cs="Arial"/>
          <w:sz w:val="26"/>
          <w:szCs w:val="26"/>
        </w:rPr>
      </w:pPr>
      <w:r w:rsidRPr="0030086B">
        <w:rPr>
          <w:rFonts w:ascii="Arial" w:eastAsia="Arial" w:hAnsi="Arial" w:cs="Arial"/>
          <w:sz w:val="26"/>
          <w:szCs w:val="26"/>
        </w:rPr>
        <w:t xml:space="preserve">2. </w:t>
      </w:r>
      <w:r w:rsidRPr="00A762CD">
        <w:rPr>
          <w:rFonts w:ascii="Arial" w:hAnsi="Arial" w:cs="Arial"/>
          <w:sz w:val="26"/>
          <w:szCs w:val="26"/>
        </w:rPr>
        <w:t>Del examen de las pru</w:t>
      </w:r>
      <w:r w:rsidR="00E80E8E">
        <w:rPr>
          <w:rFonts w:ascii="Arial" w:hAnsi="Arial" w:cs="Arial"/>
          <w:sz w:val="26"/>
          <w:szCs w:val="26"/>
        </w:rPr>
        <w:t>ebas que obran en el expediente y de</w:t>
      </w:r>
      <w:r w:rsidRPr="00A762CD">
        <w:rPr>
          <w:rFonts w:ascii="Arial" w:hAnsi="Arial" w:cs="Arial"/>
          <w:sz w:val="26"/>
          <w:szCs w:val="26"/>
        </w:rPr>
        <w:t xml:space="preserve"> la inspección judicial practicada al </w:t>
      </w:r>
      <w:r w:rsidRPr="00A762CD">
        <w:rPr>
          <w:rFonts w:ascii="Arial" w:hAnsi="Arial" w:cs="Arial"/>
          <w:sz w:val="26"/>
          <w:szCs w:val="26"/>
          <w:lang w:val="es-MX"/>
        </w:rPr>
        <w:t>proceso</w:t>
      </w:r>
      <w:r w:rsidRPr="00A762CD">
        <w:rPr>
          <w:rFonts w:ascii="Arial" w:hAnsi="Arial" w:cs="Arial"/>
          <w:sz w:val="24"/>
          <w:szCs w:val="24"/>
          <w:lang w:val="es-MX"/>
        </w:rPr>
        <w:t xml:space="preserve"> </w:t>
      </w:r>
      <w:r w:rsidR="00EA1812" w:rsidRPr="00761AB1">
        <w:rPr>
          <w:rFonts w:ascii="Arial" w:hAnsi="Arial" w:cs="Arial"/>
          <w:spacing w:val="3"/>
          <w:sz w:val="26"/>
          <w:szCs w:val="26"/>
        </w:rPr>
        <w:t xml:space="preserve">verbal de </w:t>
      </w:r>
      <w:r w:rsidR="00EA1812">
        <w:rPr>
          <w:rFonts w:ascii="Arial" w:hAnsi="Arial" w:cs="Arial"/>
          <w:spacing w:val="3"/>
          <w:sz w:val="26"/>
          <w:szCs w:val="26"/>
        </w:rPr>
        <w:t>responsabilidad médica</w:t>
      </w:r>
      <w:r w:rsidR="00EA1812" w:rsidRPr="00761AB1">
        <w:rPr>
          <w:rFonts w:ascii="Arial" w:hAnsi="Arial" w:cs="Arial"/>
          <w:sz w:val="26"/>
          <w:szCs w:val="26"/>
          <w:lang w:val="es-MX"/>
        </w:rPr>
        <w:t xml:space="preserve"> adelantado por</w:t>
      </w:r>
      <w:r w:rsidR="00EA1812" w:rsidRPr="00195328">
        <w:rPr>
          <w:rFonts w:ascii="Arial" w:hAnsi="Arial" w:cs="Arial"/>
          <w:sz w:val="24"/>
          <w:szCs w:val="24"/>
          <w:lang w:val="es-MX"/>
        </w:rPr>
        <w:t xml:space="preserve"> </w:t>
      </w:r>
      <w:r w:rsidR="00EA1812" w:rsidRPr="008A0A53">
        <w:rPr>
          <w:rFonts w:ascii="Arial" w:hAnsi="Arial" w:cs="Arial"/>
          <w:spacing w:val="3"/>
          <w:szCs w:val="26"/>
        </w:rPr>
        <w:t xml:space="preserve">LUZ DARY </w:t>
      </w:r>
      <w:proofErr w:type="spellStart"/>
      <w:r w:rsidR="00EA1812" w:rsidRPr="008A0A53">
        <w:rPr>
          <w:rFonts w:ascii="Arial" w:hAnsi="Arial" w:cs="Arial"/>
          <w:spacing w:val="3"/>
          <w:szCs w:val="26"/>
        </w:rPr>
        <w:t>QUITIAN</w:t>
      </w:r>
      <w:proofErr w:type="spellEnd"/>
      <w:r w:rsidR="00EA1812">
        <w:rPr>
          <w:rFonts w:ascii="Arial" w:hAnsi="Arial" w:cs="Arial"/>
          <w:spacing w:val="3"/>
          <w:szCs w:val="26"/>
        </w:rPr>
        <w:t>,</w:t>
      </w:r>
      <w:r w:rsidR="00EA1812">
        <w:rPr>
          <w:rFonts w:ascii="Arial" w:hAnsi="Arial" w:cs="Arial"/>
          <w:sz w:val="24"/>
          <w:szCs w:val="24"/>
          <w:lang w:val="es-MX"/>
        </w:rPr>
        <w:t xml:space="preserve"> </w:t>
      </w:r>
      <w:r w:rsidR="00EA1812" w:rsidRPr="00761AB1">
        <w:rPr>
          <w:rFonts w:ascii="Arial" w:hAnsi="Arial" w:cs="Arial"/>
          <w:sz w:val="26"/>
          <w:szCs w:val="26"/>
          <w:lang w:val="es-MX"/>
        </w:rPr>
        <w:t>contra</w:t>
      </w:r>
      <w:r w:rsidR="00EA1812">
        <w:rPr>
          <w:rFonts w:ascii="Arial" w:hAnsi="Arial" w:cs="Arial"/>
          <w:sz w:val="24"/>
          <w:szCs w:val="24"/>
          <w:lang w:val="es-MX"/>
        </w:rPr>
        <w:t xml:space="preserve"> </w:t>
      </w:r>
      <w:r w:rsidR="00EA1812" w:rsidRPr="008A0A53">
        <w:rPr>
          <w:rFonts w:ascii="Arial" w:hAnsi="Arial" w:cs="Arial"/>
          <w:spacing w:val="3"/>
          <w:szCs w:val="26"/>
        </w:rPr>
        <w:t>CHRISTIAN FELIPE BORRERO GUERRERO</w:t>
      </w:r>
      <w:r w:rsidR="00EA1812" w:rsidRPr="00195328">
        <w:rPr>
          <w:rFonts w:ascii="Arial" w:hAnsi="Arial" w:cs="Arial"/>
          <w:sz w:val="24"/>
          <w:szCs w:val="24"/>
          <w:lang w:val="es-MX"/>
        </w:rPr>
        <w:t>,</w:t>
      </w:r>
      <w:r w:rsidR="00EA1812">
        <w:rPr>
          <w:rFonts w:ascii="Arial" w:hAnsi="Arial" w:cs="Arial"/>
          <w:sz w:val="24"/>
          <w:szCs w:val="24"/>
          <w:lang w:val="es-MX"/>
        </w:rPr>
        <w:t xml:space="preserve"> </w:t>
      </w:r>
      <w:proofErr w:type="spellStart"/>
      <w:r w:rsidR="00EA1812" w:rsidRPr="008A0A53">
        <w:rPr>
          <w:rFonts w:ascii="Arial" w:hAnsi="Arial" w:cs="Arial"/>
          <w:spacing w:val="3"/>
          <w:szCs w:val="26"/>
        </w:rPr>
        <w:t>QBE</w:t>
      </w:r>
      <w:proofErr w:type="spellEnd"/>
      <w:r w:rsidR="00EA1812" w:rsidRPr="008A0A53">
        <w:rPr>
          <w:rFonts w:ascii="Arial" w:hAnsi="Arial" w:cs="Arial"/>
          <w:spacing w:val="3"/>
          <w:szCs w:val="26"/>
        </w:rPr>
        <w:t xml:space="preserve"> SEGUROS </w:t>
      </w:r>
      <w:proofErr w:type="spellStart"/>
      <w:r w:rsidR="00EA1812" w:rsidRPr="008A0A53">
        <w:rPr>
          <w:rFonts w:ascii="Arial" w:hAnsi="Arial" w:cs="Arial"/>
          <w:spacing w:val="3"/>
          <w:szCs w:val="26"/>
        </w:rPr>
        <w:t>SA</w:t>
      </w:r>
      <w:proofErr w:type="spellEnd"/>
      <w:r w:rsidR="00EA1812" w:rsidRPr="008A0A53">
        <w:rPr>
          <w:rFonts w:ascii="Arial" w:hAnsi="Arial" w:cs="Arial"/>
          <w:spacing w:val="3"/>
          <w:sz w:val="26"/>
          <w:szCs w:val="26"/>
        </w:rPr>
        <w:t xml:space="preserve"> y</w:t>
      </w:r>
      <w:r w:rsidR="00EA1812">
        <w:rPr>
          <w:rFonts w:ascii="Arial" w:hAnsi="Arial" w:cs="Arial"/>
          <w:spacing w:val="3"/>
          <w:sz w:val="26"/>
          <w:szCs w:val="26"/>
        </w:rPr>
        <w:t xml:space="preserve"> el </w:t>
      </w:r>
      <w:r w:rsidR="00EA1812" w:rsidRPr="008A0A53">
        <w:rPr>
          <w:rFonts w:ascii="Arial" w:hAnsi="Arial" w:cs="Arial"/>
          <w:spacing w:val="3"/>
          <w:szCs w:val="26"/>
        </w:rPr>
        <w:t xml:space="preserve">CENTRO MÉDICO PREVENIMOS </w:t>
      </w:r>
      <w:proofErr w:type="spellStart"/>
      <w:r w:rsidR="00EA1812" w:rsidRPr="008A0A53">
        <w:rPr>
          <w:rFonts w:ascii="Arial" w:hAnsi="Arial" w:cs="Arial"/>
          <w:spacing w:val="3"/>
          <w:szCs w:val="26"/>
        </w:rPr>
        <w:t>SA</w:t>
      </w:r>
      <w:proofErr w:type="spellEnd"/>
      <w:r w:rsidRPr="00A762CD">
        <w:rPr>
          <w:rFonts w:ascii="Arial" w:hAnsi="Arial" w:cs="Arial"/>
          <w:sz w:val="26"/>
          <w:szCs w:val="26"/>
        </w:rPr>
        <w:t xml:space="preserve">, </w:t>
      </w:r>
      <w:r w:rsidR="00CC6D62">
        <w:rPr>
          <w:rFonts w:ascii="Arial" w:hAnsi="Arial" w:cs="Arial"/>
          <w:sz w:val="26"/>
          <w:szCs w:val="26"/>
        </w:rPr>
        <w:t xml:space="preserve">radicado bajo el número </w:t>
      </w:r>
      <w:r w:rsidR="00B93B7A">
        <w:rPr>
          <w:rFonts w:ascii="Arial" w:hAnsi="Arial" w:cs="Arial"/>
          <w:sz w:val="26"/>
          <w:szCs w:val="26"/>
          <w:lang w:val="es-MX"/>
        </w:rPr>
        <w:t>66001-31</w:t>
      </w:r>
      <w:r w:rsidR="00CC6D62">
        <w:rPr>
          <w:rFonts w:ascii="Arial" w:hAnsi="Arial" w:cs="Arial"/>
          <w:sz w:val="26"/>
          <w:szCs w:val="26"/>
          <w:lang w:val="es-MX"/>
        </w:rPr>
        <w:t>-03-00</w:t>
      </w:r>
      <w:r w:rsidR="00B93B7A">
        <w:rPr>
          <w:rFonts w:ascii="Arial" w:hAnsi="Arial" w:cs="Arial"/>
          <w:sz w:val="26"/>
          <w:szCs w:val="26"/>
          <w:lang w:val="es-MX"/>
        </w:rPr>
        <w:t>3</w:t>
      </w:r>
      <w:r w:rsidR="00CC6D62">
        <w:rPr>
          <w:rFonts w:ascii="Arial" w:hAnsi="Arial" w:cs="Arial"/>
          <w:sz w:val="26"/>
          <w:szCs w:val="26"/>
          <w:lang w:val="es-MX"/>
        </w:rPr>
        <w:t>-201</w:t>
      </w:r>
      <w:r w:rsidR="00B93B7A">
        <w:rPr>
          <w:rFonts w:ascii="Arial" w:hAnsi="Arial" w:cs="Arial"/>
          <w:sz w:val="26"/>
          <w:szCs w:val="26"/>
          <w:lang w:val="es-MX"/>
        </w:rPr>
        <w:t>7</w:t>
      </w:r>
      <w:r w:rsidR="00CC6D62" w:rsidRPr="00855105">
        <w:rPr>
          <w:rFonts w:ascii="Arial" w:hAnsi="Arial" w:cs="Arial"/>
          <w:sz w:val="26"/>
          <w:szCs w:val="26"/>
          <w:lang w:val="es-MX"/>
        </w:rPr>
        <w:t>-00</w:t>
      </w:r>
      <w:r w:rsidR="00CC6D62">
        <w:rPr>
          <w:rFonts w:ascii="Arial" w:hAnsi="Arial" w:cs="Arial"/>
          <w:sz w:val="26"/>
          <w:szCs w:val="26"/>
          <w:lang w:val="es-MX"/>
        </w:rPr>
        <w:t>2</w:t>
      </w:r>
      <w:r w:rsidR="00B93B7A">
        <w:rPr>
          <w:rFonts w:ascii="Arial" w:hAnsi="Arial" w:cs="Arial"/>
          <w:sz w:val="26"/>
          <w:szCs w:val="26"/>
          <w:lang w:val="es-MX"/>
        </w:rPr>
        <w:t>57</w:t>
      </w:r>
      <w:r w:rsidR="00CC6D62" w:rsidRPr="00A762CD">
        <w:rPr>
          <w:rFonts w:ascii="Arial" w:hAnsi="Arial" w:cs="Arial"/>
          <w:sz w:val="26"/>
          <w:szCs w:val="26"/>
          <w:lang w:val="es-ES"/>
        </w:rPr>
        <w:t>,</w:t>
      </w:r>
      <w:r w:rsidR="00E80E8E">
        <w:rPr>
          <w:rFonts w:ascii="Arial" w:hAnsi="Arial" w:cs="Arial"/>
          <w:sz w:val="26"/>
          <w:szCs w:val="26"/>
          <w:lang w:val="es-ES"/>
        </w:rPr>
        <w:t xml:space="preserve"> (</w:t>
      </w:r>
      <w:proofErr w:type="spellStart"/>
      <w:r w:rsidR="00E80E8E">
        <w:rPr>
          <w:rFonts w:ascii="Arial" w:hAnsi="Arial" w:cs="Arial"/>
          <w:sz w:val="26"/>
          <w:szCs w:val="26"/>
          <w:lang w:val="es-ES"/>
        </w:rPr>
        <w:t>fls</w:t>
      </w:r>
      <w:proofErr w:type="spellEnd"/>
      <w:r w:rsidR="00E80E8E">
        <w:rPr>
          <w:rFonts w:ascii="Arial" w:hAnsi="Arial" w:cs="Arial"/>
          <w:sz w:val="26"/>
          <w:szCs w:val="26"/>
          <w:lang w:val="es-ES"/>
        </w:rPr>
        <w:t>. 62-63),</w:t>
      </w:r>
      <w:r w:rsidR="005D711E">
        <w:rPr>
          <w:rFonts w:ascii="Arial" w:hAnsi="Arial" w:cs="Arial"/>
          <w:sz w:val="26"/>
          <w:szCs w:val="26"/>
          <w:lang w:val="es-ES"/>
        </w:rPr>
        <w:t xml:space="preserve"> </w:t>
      </w:r>
      <w:r w:rsidR="00E80E8E">
        <w:rPr>
          <w:rFonts w:ascii="Arial" w:hAnsi="Arial" w:cs="Arial"/>
          <w:sz w:val="26"/>
          <w:szCs w:val="26"/>
          <w:lang w:val="es-ES"/>
        </w:rPr>
        <w:t xml:space="preserve">especialmente en lo que tiene que ver con el trámite de las excepciones previas, </w:t>
      </w:r>
      <w:r w:rsidR="005D711E">
        <w:rPr>
          <w:rFonts w:ascii="Arial" w:hAnsi="Arial" w:cs="Arial"/>
          <w:sz w:val="26"/>
          <w:szCs w:val="26"/>
        </w:rPr>
        <w:t>se observa lo siguiente:</w:t>
      </w:r>
    </w:p>
    <w:p w:rsidR="00D55BC3" w:rsidRPr="0030086B" w:rsidRDefault="00D55BC3" w:rsidP="00064ABF">
      <w:pPr>
        <w:pStyle w:val="Sinespaciado1"/>
        <w:spacing w:line="360" w:lineRule="auto"/>
        <w:ind w:firstLine="2835"/>
        <w:jc w:val="both"/>
        <w:rPr>
          <w:rFonts w:ascii="Arial" w:hAnsi="Arial" w:cs="Arial"/>
          <w:sz w:val="16"/>
          <w:szCs w:val="26"/>
        </w:rPr>
      </w:pPr>
    </w:p>
    <w:p w:rsidR="00E80E8E" w:rsidRDefault="00E80E8E" w:rsidP="00E80E8E">
      <w:pPr>
        <w:suppressAutoHyphens/>
        <w:spacing w:line="360" w:lineRule="auto"/>
        <w:ind w:firstLine="2835"/>
        <w:jc w:val="both"/>
        <w:rPr>
          <w:rFonts w:ascii="Arial" w:hAnsi="Arial" w:cs="Arial"/>
          <w:sz w:val="26"/>
          <w:szCs w:val="26"/>
        </w:rPr>
      </w:pPr>
      <w:r>
        <w:rPr>
          <w:rFonts w:ascii="Arial" w:hAnsi="Arial" w:cs="Arial"/>
          <w:sz w:val="26"/>
          <w:szCs w:val="26"/>
          <w:lang w:val="es-MX"/>
        </w:rPr>
        <w:t xml:space="preserve">2.1. Escrito de excepciones previas presentado por </w:t>
      </w:r>
      <w:r>
        <w:rPr>
          <w:rFonts w:ascii="Arial" w:hAnsi="Arial" w:cs="Arial"/>
          <w:sz w:val="26"/>
          <w:szCs w:val="26"/>
        </w:rPr>
        <w:t xml:space="preserve">el apoderado judicial del </w:t>
      </w:r>
      <w:r w:rsidRPr="008A0A53">
        <w:rPr>
          <w:rFonts w:ascii="Arial" w:hAnsi="Arial" w:cs="Arial"/>
          <w:spacing w:val="3"/>
          <w:sz w:val="22"/>
          <w:szCs w:val="26"/>
        </w:rPr>
        <w:t xml:space="preserve">CENTRO MÉDICO PREVENIMOS </w:t>
      </w:r>
      <w:proofErr w:type="spellStart"/>
      <w:r w:rsidRPr="008A0A53">
        <w:rPr>
          <w:rFonts w:ascii="Arial" w:hAnsi="Arial" w:cs="Arial"/>
          <w:spacing w:val="3"/>
          <w:sz w:val="22"/>
          <w:szCs w:val="26"/>
        </w:rPr>
        <w:t>SA</w:t>
      </w:r>
      <w:proofErr w:type="spellEnd"/>
      <w:r>
        <w:rPr>
          <w:rFonts w:ascii="Arial" w:hAnsi="Arial" w:cs="Arial"/>
          <w:sz w:val="26"/>
          <w:szCs w:val="26"/>
        </w:rPr>
        <w:t>,</w:t>
      </w:r>
      <w:r w:rsidRPr="00C73F60">
        <w:rPr>
          <w:rFonts w:ascii="Arial" w:hAnsi="Arial" w:cs="Arial"/>
          <w:sz w:val="26"/>
          <w:szCs w:val="26"/>
        </w:rPr>
        <w:t xml:space="preserve"> </w:t>
      </w:r>
      <w:r w:rsidRPr="00761AB1">
        <w:rPr>
          <w:rFonts w:ascii="Arial" w:hAnsi="Arial" w:cs="Arial"/>
          <w:spacing w:val="3"/>
          <w:sz w:val="26"/>
          <w:szCs w:val="26"/>
        </w:rPr>
        <w:t>e</w:t>
      </w:r>
      <w:r>
        <w:rPr>
          <w:rFonts w:ascii="Arial" w:hAnsi="Arial" w:cs="Arial"/>
          <w:spacing w:val="3"/>
          <w:sz w:val="26"/>
          <w:szCs w:val="26"/>
        </w:rPr>
        <w:t>l 10 de noviembre de 2017</w:t>
      </w:r>
      <w:r>
        <w:rPr>
          <w:rFonts w:ascii="Arial" w:hAnsi="Arial" w:cs="Arial"/>
          <w:sz w:val="26"/>
          <w:szCs w:val="26"/>
        </w:rPr>
        <w:t>.</w:t>
      </w:r>
      <w:r w:rsidRPr="00C73F60">
        <w:rPr>
          <w:rFonts w:ascii="Arial" w:hAnsi="Arial" w:cs="Arial"/>
          <w:sz w:val="26"/>
          <w:szCs w:val="26"/>
        </w:rPr>
        <w:t xml:space="preserve"> (</w:t>
      </w:r>
      <w:proofErr w:type="spellStart"/>
      <w:r w:rsidRPr="00C73F60">
        <w:rPr>
          <w:rFonts w:ascii="Arial" w:hAnsi="Arial" w:cs="Arial"/>
          <w:sz w:val="26"/>
          <w:szCs w:val="26"/>
        </w:rPr>
        <w:t>fls</w:t>
      </w:r>
      <w:proofErr w:type="spellEnd"/>
      <w:r w:rsidRPr="00C73F60">
        <w:rPr>
          <w:rFonts w:ascii="Arial" w:hAnsi="Arial" w:cs="Arial"/>
          <w:sz w:val="26"/>
          <w:szCs w:val="26"/>
        </w:rPr>
        <w:t xml:space="preserve">. </w:t>
      </w:r>
      <w:r>
        <w:rPr>
          <w:rFonts w:ascii="Arial" w:hAnsi="Arial" w:cs="Arial"/>
          <w:sz w:val="26"/>
          <w:szCs w:val="26"/>
        </w:rPr>
        <w:t>10-11</w:t>
      </w:r>
      <w:r w:rsidRPr="00C73F60">
        <w:rPr>
          <w:rFonts w:ascii="Arial" w:hAnsi="Arial" w:cs="Arial"/>
          <w:sz w:val="26"/>
          <w:szCs w:val="26"/>
        </w:rPr>
        <w:t>).</w:t>
      </w:r>
    </w:p>
    <w:p w:rsidR="00E80E8E" w:rsidRPr="00C972CA" w:rsidRDefault="00E80E8E" w:rsidP="00E80E8E">
      <w:pPr>
        <w:suppressAutoHyphens/>
        <w:spacing w:line="360" w:lineRule="auto"/>
        <w:ind w:firstLine="2835"/>
        <w:jc w:val="both"/>
        <w:rPr>
          <w:rFonts w:ascii="Arial" w:hAnsi="Arial" w:cs="Arial"/>
          <w:sz w:val="16"/>
          <w:szCs w:val="26"/>
        </w:rPr>
      </w:pPr>
    </w:p>
    <w:p w:rsidR="00E80E8E" w:rsidRDefault="00E80E8E" w:rsidP="00E80E8E">
      <w:pPr>
        <w:suppressAutoHyphens/>
        <w:spacing w:line="360" w:lineRule="auto"/>
        <w:ind w:firstLine="2835"/>
        <w:jc w:val="both"/>
        <w:rPr>
          <w:rFonts w:ascii="Arial" w:hAnsi="Arial" w:cs="Arial"/>
          <w:sz w:val="26"/>
          <w:szCs w:val="26"/>
        </w:rPr>
      </w:pPr>
      <w:r>
        <w:rPr>
          <w:rFonts w:ascii="Arial" w:hAnsi="Arial" w:cs="Arial"/>
          <w:sz w:val="26"/>
          <w:szCs w:val="26"/>
        </w:rPr>
        <w:t>2.2. Pronunciamiento de la parte demandante sobre las excepciones previas formuladas. (</w:t>
      </w:r>
      <w:proofErr w:type="spellStart"/>
      <w:r>
        <w:rPr>
          <w:rFonts w:ascii="Arial" w:hAnsi="Arial" w:cs="Arial"/>
          <w:sz w:val="26"/>
          <w:szCs w:val="26"/>
        </w:rPr>
        <w:t>fls</w:t>
      </w:r>
      <w:proofErr w:type="spellEnd"/>
      <w:r>
        <w:rPr>
          <w:rFonts w:ascii="Arial" w:hAnsi="Arial" w:cs="Arial"/>
          <w:sz w:val="26"/>
          <w:szCs w:val="26"/>
        </w:rPr>
        <w:t>. 14-15).</w:t>
      </w:r>
    </w:p>
    <w:p w:rsidR="00E80E8E" w:rsidRPr="004711E2" w:rsidRDefault="00E80E8E" w:rsidP="00E80E8E">
      <w:pPr>
        <w:suppressAutoHyphens/>
        <w:spacing w:line="360" w:lineRule="auto"/>
        <w:ind w:firstLine="2835"/>
        <w:jc w:val="both"/>
        <w:rPr>
          <w:rFonts w:ascii="Arial" w:hAnsi="Arial" w:cs="Arial"/>
          <w:sz w:val="16"/>
          <w:szCs w:val="16"/>
        </w:rPr>
      </w:pPr>
    </w:p>
    <w:p w:rsidR="00E80E8E" w:rsidRDefault="00E80E8E" w:rsidP="00E80E8E">
      <w:pPr>
        <w:suppressAutoHyphens/>
        <w:spacing w:line="360" w:lineRule="auto"/>
        <w:ind w:firstLine="2835"/>
        <w:jc w:val="both"/>
        <w:rPr>
          <w:rFonts w:ascii="Arial" w:hAnsi="Arial" w:cs="Arial"/>
          <w:sz w:val="26"/>
          <w:szCs w:val="26"/>
        </w:rPr>
      </w:pPr>
      <w:r>
        <w:rPr>
          <w:rFonts w:ascii="Arial" w:hAnsi="Arial" w:cs="Arial"/>
          <w:sz w:val="26"/>
          <w:szCs w:val="26"/>
        </w:rPr>
        <w:t>2.3. Auto del 27 de abril de 2018, que resuelve declarar no probadas las excepciones previas formuladas. (</w:t>
      </w:r>
      <w:proofErr w:type="spellStart"/>
      <w:r>
        <w:rPr>
          <w:rFonts w:ascii="Arial" w:hAnsi="Arial" w:cs="Arial"/>
          <w:sz w:val="26"/>
          <w:szCs w:val="26"/>
        </w:rPr>
        <w:t>fls</w:t>
      </w:r>
      <w:proofErr w:type="spellEnd"/>
      <w:r>
        <w:rPr>
          <w:rFonts w:ascii="Arial" w:hAnsi="Arial" w:cs="Arial"/>
          <w:sz w:val="26"/>
          <w:szCs w:val="26"/>
        </w:rPr>
        <w:t>. 16-17).</w:t>
      </w:r>
    </w:p>
    <w:p w:rsidR="00E80E8E" w:rsidRPr="00984EFD" w:rsidRDefault="00E80E8E" w:rsidP="00E80E8E">
      <w:pPr>
        <w:suppressAutoHyphens/>
        <w:spacing w:line="360" w:lineRule="auto"/>
        <w:ind w:firstLine="2835"/>
        <w:jc w:val="both"/>
        <w:rPr>
          <w:rFonts w:ascii="Arial" w:hAnsi="Arial" w:cs="Arial"/>
          <w:sz w:val="16"/>
          <w:szCs w:val="16"/>
        </w:rPr>
      </w:pPr>
    </w:p>
    <w:p w:rsidR="00E80E8E" w:rsidRDefault="00E80E8E" w:rsidP="00E80E8E">
      <w:pPr>
        <w:suppressAutoHyphens/>
        <w:spacing w:line="360" w:lineRule="auto"/>
        <w:ind w:firstLine="2835"/>
        <w:jc w:val="both"/>
        <w:rPr>
          <w:rFonts w:ascii="Arial" w:hAnsi="Arial" w:cs="Arial"/>
          <w:sz w:val="26"/>
          <w:szCs w:val="26"/>
        </w:rPr>
      </w:pPr>
      <w:r>
        <w:rPr>
          <w:rFonts w:ascii="Arial" w:hAnsi="Arial" w:cs="Arial"/>
          <w:sz w:val="26"/>
          <w:szCs w:val="26"/>
        </w:rPr>
        <w:t xml:space="preserve">2.4. Recurso de reposición y en subsidio apelación formulado por el apoderado judicial del </w:t>
      </w:r>
      <w:r w:rsidRPr="008A0A53">
        <w:rPr>
          <w:rFonts w:ascii="Arial" w:hAnsi="Arial" w:cs="Arial"/>
          <w:spacing w:val="3"/>
          <w:sz w:val="22"/>
          <w:szCs w:val="26"/>
        </w:rPr>
        <w:t xml:space="preserve">CENTRO MÉDICO PREVENIMOS </w:t>
      </w:r>
      <w:proofErr w:type="spellStart"/>
      <w:r w:rsidRPr="008A0A53">
        <w:rPr>
          <w:rFonts w:ascii="Arial" w:hAnsi="Arial" w:cs="Arial"/>
          <w:spacing w:val="3"/>
          <w:sz w:val="22"/>
          <w:szCs w:val="26"/>
        </w:rPr>
        <w:t>SA</w:t>
      </w:r>
      <w:proofErr w:type="spellEnd"/>
      <w:r>
        <w:rPr>
          <w:rFonts w:ascii="Arial" w:hAnsi="Arial" w:cs="Arial"/>
          <w:sz w:val="26"/>
          <w:szCs w:val="26"/>
        </w:rPr>
        <w:t>, contra el auto del 27 de abril de 2018. (</w:t>
      </w:r>
      <w:proofErr w:type="spellStart"/>
      <w:r>
        <w:rPr>
          <w:rFonts w:ascii="Arial" w:hAnsi="Arial" w:cs="Arial"/>
          <w:sz w:val="26"/>
          <w:szCs w:val="26"/>
        </w:rPr>
        <w:t>fls</w:t>
      </w:r>
      <w:proofErr w:type="spellEnd"/>
      <w:r>
        <w:rPr>
          <w:rFonts w:ascii="Arial" w:hAnsi="Arial" w:cs="Arial"/>
          <w:sz w:val="26"/>
          <w:szCs w:val="26"/>
        </w:rPr>
        <w:t>. 18-21).</w:t>
      </w:r>
    </w:p>
    <w:p w:rsidR="00E80E8E" w:rsidRPr="00984EFD" w:rsidRDefault="00E80E8E" w:rsidP="00E80E8E">
      <w:pPr>
        <w:suppressAutoHyphens/>
        <w:spacing w:line="360" w:lineRule="auto"/>
        <w:ind w:firstLine="2835"/>
        <w:jc w:val="both"/>
        <w:rPr>
          <w:rFonts w:ascii="Arial" w:hAnsi="Arial" w:cs="Arial"/>
          <w:sz w:val="16"/>
          <w:szCs w:val="16"/>
        </w:rPr>
      </w:pPr>
    </w:p>
    <w:p w:rsidR="00E80E8E" w:rsidRDefault="00E80E8E" w:rsidP="00E80E8E">
      <w:pPr>
        <w:suppressAutoHyphens/>
        <w:spacing w:line="360" w:lineRule="auto"/>
        <w:ind w:firstLine="2835"/>
        <w:jc w:val="both"/>
        <w:rPr>
          <w:rFonts w:ascii="Arial" w:hAnsi="Arial" w:cs="Arial"/>
          <w:sz w:val="26"/>
          <w:szCs w:val="26"/>
        </w:rPr>
      </w:pPr>
      <w:r>
        <w:rPr>
          <w:rFonts w:ascii="Arial" w:hAnsi="Arial" w:cs="Arial"/>
          <w:sz w:val="26"/>
          <w:szCs w:val="26"/>
        </w:rPr>
        <w:t xml:space="preserve">2.5. </w:t>
      </w:r>
      <w:r w:rsidRPr="00C73F60">
        <w:rPr>
          <w:rFonts w:ascii="Arial" w:hAnsi="Arial" w:cs="Arial"/>
          <w:sz w:val="26"/>
          <w:szCs w:val="26"/>
        </w:rPr>
        <w:t>Auto de</w:t>
      </w:r>
      <w:r>
        <w:rPr>
          <w:rFonts w:ascii="Arial" w:hAnsi="Arial" w:cs="Arial"/>
          <w:sz w:val="26"/>
          <w:szCs w:val="26"/>
        </w:rPr>
        <w:t>l 21 de mayo de 2018</w:t>
      </w:r>
      <w:r w:rsidRPr="00C73F60">
        <w:rPr>
          <w:rFonts w:ascii="Arial" w:hAnsi="Arial" w:cs="Arial"/>
          <w:sz w:val="26"/>
          <w:szCs w:val="26"/>
        </w:rPr>
        <w:t xml:space="preserve">, que </w:t>
      </w:r>
      <w:r>
        <w:rPr>
          <w:rFonts w:ascii="Arial" w:hAnsi="Arial" w:cs="Arial"/>
          <w:sz w:val="26"/>
          <w:szCs w:val="26"/>
        </w:rPr>
        <w:t>resuelve no reponer el auto atacado, ni conceder el recurso de apelación interpuesto como subsidiario. (</w:t>
      </w:r>
      <w:proofErr w:type="spellStart"/>
      <w:r>
        <w:rPr>
          <w:rFonts w:ascii="Arial" w:hAnsi="Arial" w:cs="Arial"/>
          <w:sz w:val="26"/>
          <w:szCs w:val="26"/>
        </w:rPr>
        <w:t>fls</w:t>
      </w:r>
      <w:proofErr w:type="spellEnd"/>
      <w:r>
        <w:rPr>
          <w:rFonts w:ascii="Arial" w:hAnsi="Arial" w:cs="Arial"/>
          <w:sz w:val="26"/>
          <w:szCs w:val="26"/>
        </w:rPr>
        <w:t>. 23-24).</w:t>
      </w:r>
    </w:p>
    <w:p w:rsidR="00E80E8E" w:rsidRPr="00984EFD" w:rsidRDefault="00E80E8E" w:rsidP="00E80E8E">
      <w:pPr>
        <w:suppressAutoHyphens/>
        <w:spacing w:line="360" w:lineRule="auto"/>
        <w:ind w:firstLine="2835"/>
        <w:jc w:val="both"/>
        <w:rPr>
          <w:rFonts w:ascii="Arial" w:hAnsi="Arial" w:cs="Arial"/>
          <w:sz w:val="16"/>
          <w:szCs w:val="16"/>
        </w:rPr>
      </w:pPr>
    </w:p>
    <w:p w:rsidR="00B22EE4" w:rsidRDefault="00D55BC3" w:rsidP="00064ABF">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295D67" w:rsidRPr="00760AD4">
        <w:rPr>
          <w:rFonts w:ascii="Arial" w:hAnsi="Arial" w:cs="Arial"/>
          <w:sz w:val="26"/>
          <w:szCs w:val="26"/>
        </w:rPr>
        <w:t xml:space="preserve">. </w:t>
      </w:r>
      <w:r w:rsidR="00B22EE4" w:rsidRPr="0092081B">
        <w:rPr>
          <w:rFonts w:ascii="Arial" w:hAnsi="Arial" w:cs="Arial"/>
          <w:sz w:val="26"/>
          <w:szCs w:val="26"/>
          <w:lang w:val="es-ES"/>
        </w:rPr>
        <w:t xml:space="preserve">La Sala considera que el caso bajo estudio amerita el análisis de </w:t>
      </w:r>
      <w:r w:rsidR="00813145">
        <w:rPr>
          <w:rFonts w:ascii="Arial" w:hAnsi="Arial" w:cs="Arial"/>
          <w:sz w:val="26"/>
          <w:szCs w:val="26"/>
          <w:lang w:val="es-ES"/>
        </w:rPr>
        <w:t xml:space="preserve">una </w:t>
      </w:r>
      <w:r w:rsidR="00813145" w:rsidRPr="0092081B">
        <w:rPr>
          <w:rFonts w:ascii="Arial" w:hAnsi="Arial" w:cs="Arial"/>
          <w:sz w:val="26"/>
          <w:szCs w:val="26"/>
          <w:lang w:val="es-ES"/>
        </w:rPr>
        <w:t>situación</w:t>
      </w:r>
      <w:r w:rsidR="00813145">
        <w:rPr>
          <w:rFonts w:ascii="Arial" w:hAnsi="Arial" w:cs="Arial"/>
          <w:sz w:val="26"/>
          <w:szCs w:val="26"/>
          <w:lang w:val="es-ES"/>
        </w:rPr>
        <w:t xml:space="preserve"> concreta que </w:t>
      </w:r>
      <w:r w:rsidR="00B22EE4" w:rsidRPr="0092081B">
        <w:rPr>
          <w:rFonts w:ascii="Arial" w:hAnsi="Arial" w:cs="Arial"/>
          <w:sz w:val="26"/>
          <w:szCs w:val="26"/>
          <w:lang w:val="es-ES"/>
        </w:rPr>
        <w:t xml:space="preserve">tiene que ver con </w:t>
      </w:r>
      <w:r w:rsidR="00C84A13">
        <w:rPr>
          <w:rFonts w:ascii="Arial" w:hAnsi="Arial" w:cs="Arial"/>
          <w:sz w:val="26"/>
          <w:szCs w:val="26"/>
          <w:lang w:val="es-ES"/>
        </w:rPr>
        <w:t xml:space="preserve">las </w:t>
      </w:r>
      <w:r w:rsidR="00135D48">
        <w:rPr>
          <w:rFonts w:ascii="Arial" w:hAnsi="Arial" w:cs="Arial"/>
          <w:sz w:val="26"/>
          <w:szCs w:val="26"/>
          <w:lang w:val="es-ES"/>
        </w:rPr>
        <w:t xml:space="preserve">decisiones proferidas por el despacho accionado, en el trámite de las </w:t>
      </w:r>
      <w:r w:rsidR="00C84A13">
        <w:rPr>
          <w:rFonts w:ascii="Arial" w:hAnsi="Arial" w:cs="Arial"/>
          <w:sz w:val="26"/>
          <w:szCs w:val="26"/>
          <w:lang w:val="es-ES"/>
        </w:rPr>
        <w:t xml:space="preserve">excepciones previas propuestas </w:t>
      </w:r>
      <w:r w:rsidR="00C84A13">
        <w:rPr>
          <w:rFonts w:ascii="Arial" w:hAnsi="Arial" w:cs="Arial"/>
          <w:sz w:val="26"/>
          <w:szCs w:val="26"/>
        </w:rPr>
        <w:t xml:space="preserve">por el </w:t>
      </w:r>
      <w:r w:rsidR="00C84A13" w:rsidRPr="008A0A53">
        <w:rPr>
          <w:rFonts w:ascii="Arial" w:hAnsi="Arial" w:cs="Arial"/>
          <w:spacing w:val="3"/>
          <w:szCs w:val="26"/>
        </w:rPr>
        <w:t xml:space="preserve">CENTRO MÉDICO PREVENIMOS </w:t>
      </w:r>
      <w:proofErr w:type="spellStart"/>
      <w:r w:rsidR="00C84A13" w:rsidRPr="008A0A53">
        <w:rPr>
          <w:rFonts w:ascii="Arial" w:hAnsi="Arial" w:cs="Arial"/>
          <w:spacing w:val="3"/>
          <w:szCs w:val="26"/>
        </w:rPr>
        <w:t>SA</w:t>
      </w:r>
      <w:proofErr w:type="spellEnd"/>
      <w:r w:rsidR="00C84A13">
        <w:rPr>
          <w:rFonts w:ascii="Arial" w:hAnsi="Arial" w:cs="Arial"/>
          <w:sz w:val="26"/>
          <w:szCs w:val="26"/>
        </w:rPr>
        <w:t>,</w:t>
      </w:r>
      <w:r w:rsidR="00C84A13" w:rsidRPr="00C73F60">
        <w:rPr>
          <w:rFonts w:ascii="Arial" w:hAnsi="Arial" w:cs="Arial"/>
          <w:sz w:val="26"/>
          <w:szCs w:val="26"/>
        </w:rPr>
        <w:t xml:space="preserve"> </w:t>
      </w:r>
      <w:r w:rsidR="00C84A13">
        <w:rPr>
          <w:rFonts w:ascii="Arial" w:hAnsi="Arial" w:cs="Arial"/>
          <w:sz w:val="26"/>
          <w:szCs w:val="26"/>
          <w:lang w:val="es-ES"/>
        </w:rPr>
        <w:t>e</w:t>
      </w:r>
      <w:r w:rsidR="00B4091F" w:rsidRPr="0092081B">
        <w:rPr>
          <w:rFonts w:ascii="Arial" w:hAnsi="Arial" w:cs="Arial"/>
          <w:sz w:val="26"/>
          <w:szCs w:val="26"/>
          <w:lang w:val="es-ES"/>
        </w:rPr>
        <w:t>s</w:t>
      </w:r>
      <w:r w:rsidR="00C84A13">
        <w:rPr>
          <w:rFonts w:ascii="Arial" w:hAnsi="Arial" w:cs="Arial"/>
          <w:sz w:val="26"/>
          <w:szCs w:val="26"/>
          <w:lang w:val="es-ES"/>
        </w:rPr>
        <w:t>pecialmente la que denominó “Ineptitud de la demanda por falta de requisitos formales”</w:t>
      </w:r>
      <w:r w:rsidR="00566410">
        <w:rPr>
          <w:rFonts w:ascii="Arial" w:hAnsi="Arial" w:cs="Arial"/>
          <w:sz w:val="26"/>
          <w:szCs w:val="26"/>
          <w:lang w:val="es-ES"/>
        </w:rPr>
        <w:t>, en l</w:t>
      </w:r>
      <w:r w:rsidR="00135D48">
        <w:rPr>
          <w:rFonts w:ascii="Arial" w:hAnsi="Arial" w:cs="Arial"/>
          <w:sz w:val="26"/>
          <w:szCs w:val="26"/>
          <w:lang w:val="es-ES"/>
        </w:rPr>
        <w:t>as</w:t>
      </w:r>
      <w:r w:rsidR="00566410">
        <w:rPr>
          <w:rFonts w:ascii="Arial" w:hAnsi="Arial" w:cs="Arial"/>
          <w:sz w:val="26"/>
          <w:szCs w:val="26"/>
          <w:lang w:val="es-ES"/>
        </w:rPr>
        <w:t xml:space="preserve"> que </w:t>
      </w:r>
      <w:r w:rsidR="002E6C1F" w:rsidRPr="0092081B">
        <w:rPr>
          <w:rFonts w:ascii="Arial" w:hAnsi="Arial" w:cs="Arial"/>
          <w:sz w:val="26"/>
          <w:szCs w:val="26"/>
        </w:rPr>
        <w:t xml:space="preserve">encuentra la parte actora lesionados sus derechos, estas son, la </w:t>
      </w:r>
      <w:r w:rsidR="001D7204" w:rsidRPr="0092081B">
        <w:rPr>
          <w:rFonts w:ascii="Arial" w:hAnsi="Arial" w:cs="Arial"/>
          <w:sz w:val="26"/>
          <w:szCs w:val="26"/>
          <w:lang w:val="es-ES"/>
        </w:rPr>
        <w:t>de</w:t>
      </w:r>
      <w:r w:rsidR="00B4091F" w:rsidRPr="0092081B">
        <w:rPr>
          <w:rStyle w:val="FontStyle26"/>
          <w:b w:val="0"/>
          <w:sz w:val="26"/>
          <w:szCs w:val="26"/>
          <w:lang w:val="es-ES_tradnl" w:eastAsia="es-ES_tradnl"/>
        </w:rPr>
        <w:t>l</w:t>
      </w:r>
      <w:r w:rsidR="00872311" w:rsidRPr="0092081B">
        <w:rPr>
          <w:rStyle w:val="FontStyle26"/>
          <w:b w:val="0"/>
          <w:sz w:val="26"/>
          <w:szCs w:val="26"/>
          <w:lang w:val="es-ES_tradnl" w:eastAsia="es-ES_tradnl"/>
        </w:rPr>
        <w:t xml:space="preserve"> </w:t>
      </w:r>
      <w:r w:rsidR="00135D48">
        <w:rPr>
          <w:rStyle w:val="FontStyle26"/>
          <w:b w:val="0"/>
          <w:sz w:val="26"/>
          <w:szCs w:val="26"/>
          <w:lang w:val="es-ES_tradnl" w:eastAsia="es-ES_tradnl"/>
        </w:rPr>
        <w:t>27</w:t>
      </w:r>
      <w:r w:rsidR="00872311" w:rsidRPr="0092081B">
        <w:rPr>
          <w:rStyle w:val="FontStyle26"/>
          <w:b w:val="0"/>
          <w:sz w:val="26"/>
          <w:szCs w:val="26"/>
          <w:lang w:val="es-ES_tradnl" w:eastAsia="es-ES_tradnl"/>
        </w:rPr>
        <w:t xml:space="preserve"> de </w:t>
      </w:r>
      <w:r w:rsidR="00135D48">
        <w:rPr>
          <w:rStyle w:val="FontStyle26"/>
          <w:b w:val="0"/>
          <w:sz w:val="26"/>
          <w:szCs w:val="26"/>
          <w:lang w:val="es-ES_tradnl" w:eastAsia="es-ES_tradnl"/>
        </w:rPr>
        <w:t>abril</w:t>
      </w:r>
      <w:r w:rsidR="00872311" w:rsidRPr="0092081B">
        <w:rPr>
          <w:rStyle w:val="FontStyle26"/>
          <w:b w:val="0"/>
          <w:sz w:val="26"/>
          <w:szCs w:val="26"/>
          <w:lang w:val="es-ES_tradnl" w:eastAsia="es-ES_tradnl"/>
        </w:rPr>
        <w:t xml:space="preserve"> de 201</w:t>
      </w:r>
      <w:r w:rsidR="00135D48">
        <w:rPr>
          <w:rStyle w:val="FontStyle26"/>
          <w:b w:val="0"/>
          <w:sz w:val="26"/>
          <w:szCs w:val="26"/>
          <w:lang w:val="es-ES_tradnl" w:eastAsia="es-ES_tradnl"/>
        </w:rPr>
        <w:t>8</w:t>
      </w:r>
      <w:r w:rsidR="00872311" w:rsidRPr="0092081B">
        <w:rPr>
          <w:rStyle w:val="FontStyle26"/>
          <w:b w:val="0"/>
          <w:sz w:val="26"/>
          <w:szCs w:val="26"/>
          <w:lang w:val="es-ES_tradnl" w:eastAsia="es-ES_tradnl"/>
        </w:rPr>
        <w:t xml:space="preserve">, </w:t>
      </w:r>
      <w:r w:rsidR="00872311" w:rsidRPr="0092081B">
        <w:rPr>
          <w:rFonts w:ascii="Arial" w:hAnsi="Arial" w:cs="Arial"/>
          <w:sz w:val="26"/>
          <w:szCs w:val="26"/>
        </w:rPr>
        <w:t xml:space="preserve">que </w:t>
      </w:r>
      <w:r w:rsidR="00135D48">
        <w:rPr>
          <w:rFonts w:ascii="Arial" w:hAnsi="Arial" w:cs="Arial"/>
          <w:sz w:val="26"/>
          <w:szCs w:val="26"/>
        </w:rPr>
        <w:t>declaró no probadas las excepciones previas formuladas; y, la del 21</w:t>
      </w:r>
      <w:r w:rsidR="00872311" w:rsidRPr="0092081B">
        <w:rPr>
          <w:rFonts w:ascii="Arial" w:hAnsi="Arial" w:cs="Arial"/>
          <w:sz w:val="26"/>
          <w:szCs w:val="26"/>
        </w:rPr>
        <w:t xml:space="preserve"> de </w:t>
      </w:r>
      <w:r w:rsidR="00135D48">
        <w:rPr>
          <w:rFonts w:ascii="Arial" w:hAnsi="Arial" w:cs="Arial"/>
          <w:sz w:val="26"/>
          <w:szCs w:val="26"/>
        </w:rPr>
        <w:t>mayo pasado</w:t>
      </w:r>
      <w:r w:rsidR="00872311" w:rsidRPr="0092081B">
        <w:rPr>
          <w:rFonts w:ascii="Arial" w:hAnsi="Arial" w:cs="Arial"/>
          <w:sz w:val="26"/>
          <w:szCs w:val="26"/>
        </w:rPr>
        <w:t xml:space="preserve">, </w:t>
      </w:r>
      <w:r w:rsidR="00135D48">
        <w:rPr>
          <w:rFonts w:ascii="Arial" w:hAnsi="Arial" w:cs="Arial"/>
          <w:sz w:val="26"/>
          <w:szCs w:val="26"/>
        </w:rPr>
        <w:t>que no repuso el auto atacado ni concedió la apelación interpuesta como subsidiaria</w:t>
      </w:r>
      <w:r w:rsidR="00B22EE4">
        <w:rPr>
          <w:rFonts w:ascii="Arial" w:hAnsi="Arial" w:cs="Arial"/>
          <w:sz w:val="26"/>
          <w:szCs w:val="26"/>
          <w:lang w:val="es-ES"/>
        </w:rPr>
        <w:t>.</w:t>
      </w:r>
    </w:p>
    <w:p w:rsidR="00B22EE4" w:rsidRPr="00C23893" w:rsidRDefault="00B22EE4" w:rsidP="00064ABF">
      <w:pPr>
        <w:pStyle w:val="Sinespaciado1"/>
        <w:spacing w:line="360" w:lineRule="auto"/>
        <w:ind w:firstLine="2835"/>
        <w:jc w:val="both"/>
        <w:rPr>
          <w:rFonts w:ascii="Arial" w:hAnsi="Arial" w:cs="Arial"/>
          <w:sz w:val="16"/>
          <w:szCs w:val="26"/>
          <w:lang w:val="es-ES"/>
        </w:rPr>
      </w:pPr>
    </w:p>
    <w:p w:rsidR="00D55BC3" w:rsidRDefault="00D55BC3" w:rsidP="00813145">
      <w:pPr>
        <w:tabs>
          <w:tab w:val="left" w:pos="-720"/>
        </w:tabs>
        <w:suppressAutoHyphens/>
        <w:spacing w:line="360" w:lineRule="auto"/>
        <w:ind w:firstLine="2835"/>
        <w:jc w:val="both"/>
        <w:rPr>
          <w:rFonts w:ascii="Arial" w:eastAsia="Arial" w:hAnsi="Arial" w:cs="Arial"/>
          <w:sz w:val="26"/>
          <w:szCs w:val="26"/>
        </w:rPr>
      </w:pPr>
      <w:r>
        <w:rPr>
          <w:rFonts w:ascii="Arial" w:hAnsi="Arial" w:cs="Arial"/>
          <w:sz w:val="26"/>
          <w:szCs w:val="26"/>
        </w:rPr>
        <w:t>4</w:t>
      </w:r>
      <w:r w:rsidR="000C0D5F">
        <w:rPr>
          <w:rFonts w:ascii="Arial" w:hAnsi="Arial" w:cs="Arial"/>
          <w:sz w:val="26"/>
          <w:szCs w:val="26"/>
        </w:rPr>
        <w:t xml:space="preserve">. </w:t>
      </w:r>
      <w:r w:rsidR="000C0D5F" w:rsidRPr="00A762CD">
        <w:rPr>
          <w:rFonts w:ascii="Arial" w:hAnsi="Arial" w:cs="Arial"/>
          <w:sz w:val="26"/>
          <w:szCs w:val="26"/>
        </w:rPr>
        <w:t>De acuerdo con</w:t>
      </w:r>
      <w:r w:rsidR="00E613A5">
        <w:rPr>
          <w:rFonts w:ascii="Arial" w:hAnsi="Arial" w:cs="Arial"/>
          <w:sz w:val="26"/>
          <w:szCs w:val="26"/>
        </w:rPr>
        <w:t xml:space="preserve"> lo anterior,</w:t>
      </w:r>
      <w:r w:rsidR="0096389F">
        <w:rPr>
          <w:rFonts w:ascii="Arial" w:hAnsi="Arial" w:cs="Arial"/>
          <w:sz w:val="26"/>
          <w:szCs w:val="26"/>
        </w:rPr>
        <w:t xml:space="preserve"> </w:t>
      </w:r>
      <w:r w:rsidR="00813145">
        <w:rPr>
          <w:rFonts w:ascii="Arial" w:hAnsi="Arial" w:cs="Arial"/>
          <w:sz w:val="26"/>
          <w:szCs w:val="26"/>
        </w:rPr>
        <w:t>f</w:t>
      </w:r>
      <w:r w:rsidR="005B36C5">
        <w:rPr>
          <w:rFonts w:ascii="Arial" w:hAnsi="Arial" w:cs="Arial"/>
          <w:sz w:val="26"/>
          <w:szCs w:val="26"/>
        </w:rPr>
        <w:t xml:space="preserve">rente a la pretensión de </w:t>
      </w:r>
      <w:r w:rsidR="002F2DFB" w:rsidRPr="003840CA">
        <w:rPr>
          <w:rFonts w:ascii="Arial" w:hAnsi="Arial" w:cs="Arial"/>
          <w:sz w:val="26"/>
          <w:szCs w:val="26"/>
        </w:rPr>
        <w:t xml:space="preserve">dejar sin efecto </w:t>
      </w:r>
      <w:r w:rsidR="002F2DFB">
        <w:rPr>
          <w:rFonts w:ascii="Arial" w:hAnsi="Arial" w:cs="Arial"/>
          <w:sz w:val="26"/>
          <w:szCs w:val="26"/>
        </w:rPr>
        <w:t>el auto que resolvió las excepciones previas, proferido</w:t>
      </w:r>
      <w:r w:rsidR="002F2DFB" w:rsidRPr="003840CA">
        <w:rPr>
          <w:rFonts w:ascii="Arial" w:hAnsi="Arial" w:cs="Arial"/>
          <w:sz w:val="26"/>
          <w:szCs w:val="26"/>
        </w:rPr>
        <w:t xml:space="preserve"> por el Juzgado Tercero Civil del Circuito de Pereira, y en consecuencia, </w:t>
      </w:r>
      <w:r w:rsidR="002F2DFB">
        <w:rPr>
          <w:rFonts w:ascii="Arial" w:hAnsi="Arial" w:cs="Arial"/>
          <w:sz w:val="26"/>
          <w:szCs w:val="26"/>
        </w:rPr>
        <w:t xml:space="preserve">se </w:t>
      </w:r>
      <w:r w:rsidR="002F2DFB" w:rsidRPr="00F65B77">
        <w:rPr>
          <w:rFonts w:ascii="Arial" w:hAnsi="Arial" w:cs="Arial"/>
          <w:sz w:val="26"/>
          <w:szCs w:val="26"/>
        </w:rPr>
        <w:t xml:space="preserve">declare probada la </w:t>
      </w:r>
      <w:r w:rsidR="002F2DFB">
        <w:rPr>
          <w:rFonts w:ascii="Arial" w:hAnsi="Arial" w:cs="Arial"/>
          <w:sz w:val="26"/>
          <w:szCs w:val="26"/>
        </w:rPr>
        <w:t>que denominó</w:t>
      </w:r>
      <w:r w:rsidR="002F2DFB" w:rsidRPr="00F65B77">
        <w:rPr>
          <w:rFonts w:ascii="Arial" w:hAnsi="Arial" w:cs="Arial"/>
          <w:sz w:val="26"/>
          <w:szCs w:val="26"/>
        </w:rPr>
        <w:t xml:space="preserve"> </w:t>
      </w:r>
      <w:r w:rsidR="002F2DFB">
        <w:rPr>
          <w:rFonts w:ascii="Arial" w:hAnsi="Arial" w:cs="Arial"/>
          <w:sz w:val="26"/>
          <w:szCs w:val="26"/>
        </w:rPr>
        <w:t xml:space="preserve">“Ineptitud de la demanda por falta de requisitos formales”, </w:t>
      </w:r>
      <w:r w:rsidR="002F2DFB" w:rsidRPr="00F65B77">
        <w:rPr>
          <w:rFonts w:ascii="Arial" w:hAnsi="Arial" w:cs="Arial"/>
          <w:sz w:val="26"/>
          <w:szCs w:val="26"/>
        </w:rPr>
        <w:t>y se condene en costas a la parte demandante</w:t>
      </w:r>
      <w:r w:rsidR="002F2DFB" w:rsidRPr="003840CA">
        <w:rPr>
          <w:rFonts w:ascii="Arial" w:hAnsi="Arial" w:cs="Arial"/>
          <w:sz w:val="26"/>
          <w:szCs w:val="26"/>
        </w:rPr>
        <w:t xml:space="preserve">, </w:t>
      </w:r>
      <w:r>
        <w:rPr>
          <w:rFonts w:ascii="Arial" w:hAnsi="Arial" w:cs="Arial"/>
          <w:sz w:val="26"/>
          <w:szCs w:val="26"/>
        </w:rPr>
        <w:t>se observa que se reúnen los requisitos generales de procedencia de la tutela</w:t>
      </w:r>
      <w:r w:rsidRPr="004D69BC">
        <w:rPr>
          <w:rFonts w:ascii="Arial" w:eastAsia="Arial" w:hAnsi="Arial" w:cs="Arial"/>
          <w:sz w:val="26"/>
          <w:szCs w:val="26"/>
        </w:rPr>
        <w:t xml:space="preserve">,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 xml:space="preserve">cumplido porque </w:t>
      </w:r>
      <w:r w:rsidR="00E95926">
        <w:rPr>
          <w:rFonts w:ascii="Arial" w:eastAsia="Arial" w:hAnsi="Arial" w:cs="Arial"/>
          <w:sz w:val="26"/>
          <w:szCs w:val="26"/>
        </w:rPr>
        <w:t xml:space="preserve">se recurrió </w:t>
      </w:r>
      <w:r w:rsidRPr="004D69BC">
        <w:rPr>
          <w:rFonts w:ascii="Arial" w:eastAsia="Arial" w:hAnsi="Arial" w:cs="Arial"/>
          <w:sz w:val="26"/>
          <w:szCs w:val="26"/>
        </w:rPr>
        <w:t>la</w:t>
      </w:r>
      <w:r>
        <w:rPr>
          <w:rFonts w:ascii="Arial" w:eastAsia="Arial" w:hAnsi="Arial" w:cs="Arial"/>
          <w:sz w:val="26"/>
          <w:szCs w:val="26"/>
        </w:rPr>
        <w:t xml:space="preserve"> decisió</w:t>
      </w:r>
      <w:r w:rsidRPr="004D69BC">
        <w:rPr>
          <w:rFonts w:ascii="Arial" w:eastAsia="Arial" w:hAnsi="Arial" w:cs="Arial"/>
          <w:sz w:val="26"/>
          <w:szCs w:val="26"/>
        </w:rPr>
        <w:t>n cuestionada</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no es de tutela; hay inmediatez porque</w:t>
      </w:r>
      <w:r>
        <w:rPr>
          <w:rFonts w:ascii="Arial" w:eastAsia="Arial" w:hAnsi="Arial" w:cs="Arial"/>
          <w:sz w:val="26"/>
          <w:szCs w:val="26"/>
        </w:rPr>
        <w:t xml:space="preserve"> la última de las providencias atacadas data del </w:t>
      </w:r>
      <w:r w:rsidR="00F22817">
        <w:rPr>
          <w:rFonts w:ascii="Arial" w:eastAsia="Arial" w:hAnsi="Arial" w:cs="Arial"/>
          <w:sz w:val="26"/>
          <w:szCs w:val="26"/>
        </w:rPr>
        <w:t>2</w:t>
      </w:r>
      <w:r>
        <w:rPr>
          <w:rFonts w:ascii="Arial" w:eastAsia="Arial" w:hAnsi="Arial" w:cs="Arial"/>
          <w:sz w:val="26"/>
          <w:szCs w:val="26"/>
        </w:rPr>
        <w:t xml:space="preserve">1 de </w:t>
      </w:r>
      <w:r w:rsidR="00F22817">
        <w:rPr>
          <w:rFonts w:ascii="Arial" w:eastAsia="Arial" w:hAnsi="Arial" w:cs="Arial"/>
          <w:sz w:val="26"/>
          <w:szCs w:val="26"/>
        </w:rPr>
        <w:t>mayo</w:t>
      </w:r>
      <w:r>
        <w:rPr>
          <w:rFonts w:ascii="Arial" w:eastAsia="Arial" w:hAnsi="Arial" w:cs="Arial"/>
          <w:sz w:val="26"/>
          <w:szCs w:val="26"/>
        </w:rPr>
        <w:t xml:space="preserve"> de 201</w:t>
      </w:r>
      <w:r w:rsidR="00F22817">
        <w:rPr>
          <w:rFonts w:ascii="Arial" w:eastAsia="Arial" w:hAnsi="Arial" w:cs="Arial"/>
          <w:sz w:val="26"/>
          <w:szCs w:val="26"/>
        </w:rPr>
        <w:t>8</w:t>
      </w:r>
      <w:r>
        <w:rPr>
          <w:rFonts w:ascii="Arial" w:eastAsia="Arial" w:hAnsi="Arial" w:cs="Arial"/>
          <w:sz w:val="26"/>
          <w:szCs w:val="26"/>
        </w:rPr>
        <w:t>, la acció</w:t>
      </w:r>
      <w:r w:rsidR="00F22817">
        <w:rPr>
          <w:rFonts w:ascii="Arial" w:eastAsia="Arial" w:hAnsi="Arial" w:cs="Arial"/>
          <w:sz w:val="26"/>
          <w:szCs w:val="26"/>
        </w:rPr>
        <w:t>n fue instaurada el 14</w:t>
      </w:r>
      <w:r>
        <w:rPr>
          <w:rFonts w:ascii="Arial" w:eastAsia="Arial" w:hAnsi="Arial" w:cs="Arial"/>
          <w:sz w:val="26"/>
          <w:szCs w:val="26"/>
        </w:rPr>
        <w:t xml:space="preserve"> de </w:t>
      </w:r>
      <w:r w:rsidR="00F22817">
        <w:rPr>
          <w:rFonts w:ascii="Arial" w:eastAsia="Arial" w:hAnsi="Arial" w:cs="Arial"/>
          <w:sz w:val="26"/>
          <w:szCs w:val="26"/>
        </w:rPr>
        <w:t>juni</w:t>
      </w:r>
      <w:r>
        <w:rPr>
          <w:rFonts w:ascii="Arial" w:eastAsia="Arial" w:hAnsi="Arial" w:cs="Arial"/>
          <w:sz w:val="26"/>
          <w:szCs w:val="26"/>
        </w:rPr>
        <w:t>o del corriente año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 xml:space="preserve">la solicitud de tutela identifica plenamente tanto los hechos que generaron la supuesta vulneración, como </w:t>
      </w:r>
      <w:r>
        <w:rPr>
          <w:rFonts w:ascii="Arial" w:eastAsia="Arial" w:hAnsi="Arial" w:cs="Arial"/>
          <w:sz w:val="26"/>
          <w:szCs w:val="26"/>
        </w:rPr>
        <w:t>los derechos fundamentales que se consideran vulnerados</w:t>
      </w:r>
      <w:r w:rsidRPr="004D69BC">
        <w:rPr>
          <w:rFonts w:ascii="Arial" w:eastAsia="Arial" w:hAnsi="Arial" w:cs="Arial"/>
          <w:sz w:val="26"/>
          <w:szCs w:val="26"/>
        </w:rPr>
        <w:t>.</w:t>
      </w:r>
    </w:p>
    <w:p w:rsidR="00D55BC3" w:rsidRPr="00D55BC3" w:rsidRDefault="00D55BC3" w:rsidP="00D55BC3">
      <w:pPr>
        <w:pStyle w:val="Sinespaciado1"/>
        <w:spacing w:line="360" w:lineRule="auto"/>
        <w:ind w:firstLine="2835"/>
        <w:jc w:val="both"/>
        <w:rPr>
          <w:rFonts w:ascii="Arial" w:hAnsi="Arial" w:cs="Arial"/>
          <w:sz w:val="16"/>
          <w:szCs w:val="16"/>
          <w:lang w:val="es-ES"/>
        </w:rPr>
      </w:pPr>
    </w:p>
    <w:p w:rsidR="00822475" w:rsidRPr="006D3F20" w:rsidRDefault="00813145" w:rsidP="00822475">
      <w:pPr>
        <w:pStyle w:val="Sinespaciado2"/>
        <w:spacing w:line="360" w:lineRule="auto"/>
        <w:ind w:firstLine="2835"/>
        <w:jc w:val="both"/>
        <w:rPr>
          <w:rFonts w:ascii="Arial" w:hAnsi="Arial" w:cs="Arial"/>
          <w:sz w:val="26"/>
          <w:szCs w:val="26"/>
        </w:rPr>
      </w:pPr>
      <w:r>
        <w:rPr>
          <w:rFonts w:ascii="Arial" w:hAnsi="Arial" w:cs="Arial"/>
          <w:sz w:val="26"/>
          <w:szCs w:val="26"/>
        </w:rPr>
        <w:t>5</w:t>
      </w:r>
      <w:r w:rsidR="009B4A20">
        <w:rPr>
          <w:rFonts w:ascii="Arial" w:hAnsi="Arial" w:cs="Arial"/>
          <w:sz w:val="26"/>
          <w:szCs w:val="26"/>
        </w:rPr>
        <w:t xml:space="preserve">. </w:t>
      </w:r>
      <w:r w:rsidR="00822475" w:rsidRPr="006D3F20">
        <w:rPr>
          <w:rFonts w:ascii="Arial" w:hAnsi="Arial" w:cs="Arial"/>
          <w:sz w:val="26"/>
          <w:szCs w:val="26"/>
        </w:rPr>
        <w:t>Ahora bien, atendidos los argumentos que fundan la solicitud de protección y aquellos que le sirvieron a</w:t>
      </w:r>
      <w:r w:rsidR="00822475">
        <w:rPr>
          <w:rFonts w:ascii="Arial" w:hAnsi="Arial" w:cs="Arial"/>
          <w:sz w:val="26"/>
          <w:szCs w:val="26"/>
        </w:rPr>
        <w:t xml:space="preserve"> </w:t>
      </w:r>
      <w:r w:rsidR="00822475" w:rsidRPr="006D3F20">
        <w:rPr>
          <w:rFonts w:ascii="Arial" w:hAnsi="Arial" w:cs="Arial"/>
          <w:sz w:val="26"/>
          <w:szCs w:val="26"/>
        </w:rPr>
        <w:t>l</w:t>
      </w:r>
      <w:r w:rsidR="007566C0">
        <w:rPr>
          <w:rFonts w:ascii="Arial" w:hAnsi="Arial" w:cs="Arial"/>
          <w:sz w:val="26"/>
          <w:szCs w:val="26"/>
        </w:rPr>
        <w:t>a</w:t>
      </w:r>
      <w:r w:rsidR="00822475">
        <w:rPr>
          <w:rFonts w:ascii="Arial" w:hAnsi="Arial" w:cs="Arial"/>
          <w:sz w:val="26"/>
          <w:szCs w:val="26"/>
        </w:rPr>
        <w:t xml:space="preserve"> autoridad judicial</w:t>
      </w:r>
      <w:r w:rsidR="00822475" w:rsidRPr="006D3F20">
        <w:rPr>
          <w:rFonts w:ascii="Arial" w:hAnsi="Arial" w:cs="Arial"/>
          <w:sz w:val="26"/>
          <w:szCs w:val="26"/>
        </w:rPr>
        <w:t xml:space="preserve"> </w:t>
      </w:r>
      <w:r w:rsidR="007566C0">
        <w:rPr>
          <w:rFonts w:ascii="Arial" w:hAnsi="Arial" w:cs="Arial"/>
          <w:sz w:val="26"/>
          <w:szCs w:val="26"/>
        </w:rPr>
        <w:t>accionada</w:t>
      </w:r>
      <w:r w:rsidR="00822475">
        <w:rPr>
          <w:rFonts w:ascii="Arial" w:hAnsi="Arial" w:cs="Arial"/>
          <w:sz w:val="26"/>
          <w:szCs w:val="26"/>
        </w:rPr>
        <w:t xml:space="preserve"> de </w:t>
      </w:r>
      <w:r w:rsidR="00822475" w:rsidRPr="00F10D9B">
        <w:rPr>
          <w:rFonts w:ascii="Arial" w:hAnsi="Arial" w:cs="Arial"/>
          <w:sz w:val="26"/>
          <w:szCs w:val="26"/>
        </w:rPr>
        <w:t>de</w:t>
      </w:r>
      <w:r w:rsidR="00822475">
        <w:rPr>
          <w:rFonts w:ascii="Arial" w:hAnsi="Arial" w:cs="Arial"/>
          <w:sz w:val="26"/>
          <w:szCs w:val="26"/>
        </w:rPr>
        <w:t xml:space="preserve">clarar </w:t>
      </w:r>
      <w:r w:rsidR="007566C0">
        <w:rPr>
          <w:rFonts w:ascii="Arial" w:hAnsi="Arial" w:cs="Arial"/>
          <w:sz w:val="26"/>
          <w:szCs w:val="26"/>
        </w:rPr>
        <w:t>no probada la excepción previa de “Ineptitud de la demanda por falta de requisitos formales”</w:t>
      </w:r>
      <w:r w:rsidR="00822475" w:rsidRPr="006D3F20">
        <w:rPr>
          <w:rFonts w:ascii="Arial" w:hAnsi="Arial" w:cs="Arial"/>
          <w:sz w:val="26"/>
          <w:szCs w:val="26"/>
        </w:rPr>
        <w:t xml:space="preserve">, no se advierte procedente la </w:t>
      </w:r>
      <w:r w:rsidR="00822475" w:rsidRPr="006D3F20">
        <w:rPr>
          <w:rFonts w:ascii="Arial" w:hAnsi="Arial" w:cs="Arial"/>
          <w:sz w:val="26"/>
          <w:szCs w:val="26"/>
        </w:rPr>
        <w:lastRenderedPageBreak/>
        <w:t xml:space="preserve">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 </w:t>
      </w:r>
    </w:p>
    <w:p w:rsidR="00822475" w:rsidRPr="006D3F20" w:rsidRDefault="00822475" w:rsidP="00822475">
      <w:pPr>
        <w:pStyle w:val="Sinespaciado2"/>
        <w:spacing w:line="360" w:lineRule="auto"/>
        <w:ind w:firstLine="2835"/>
        <w:jc w:val="both"/>
        <w:rPr>
          <w:rFonts w:ascii="Arial" w:hAnsi="Arial" w:cs="Arial"/>
          <w:sz w:val="16"/>
          <w:szCs w:val="26"/>
        </w:rPr>
      </w:pPr>
    </w:p>
    <w:p w:rsidR="009B4A20" w:rsidRPr="00D8466F" w:rsidRDefault="00813145" w:rsidP="009B4A20">
      <w:pPr>
        <w:pStyle w:val="Sinespaciado2"/>
        <w:spacing w:line="360" w:lineRule="auto"/>
        <w:ind w:firstLine="2835"/>
        <w:jc w:val="both"/>
        <w:rPr>
          <w:rFonts w:ascii="Arial" w:hAnsi="Arial" w:cs="Arial"/>
          <w:sz w:val="26"/>
          <w:szCs w:val="26"/>
        </w:rPr>
      </w:pPr>
      <w:r>
        <w:rPr>
          <w:rFonts w:ascii="Arial" w:hAnsi="Arial" w:cs="Arial"/>
          <w:sz w:val="26"/>
          <w:szCs w:val="26"/>
        </w:rPr>
        <w:t>6</w:t>
      </w:r>
      <w:r w:rsidR="009B4A20">
        <w:rPr>
          <w:rFonts w:ascii="Arial" w:hAnsi="Arial" w:cs="Arial"/>
          <w:sz w:val="26"/>
          <w:szCs w:val="26"/>
        </w:rPr>
        <w:t xml:space="preserve">. </w:t>
      </w:r>
      <w:r w:rsidR="00822475">
        <w:rPr>
          <w:rFonts w:ascii="Arial" w:hAnsi="Arial" w:cs="Arial"/>
          <w:sz w:val="26"/>
          <w:szCs w:val="26"/>
        </w:rPr>
        <w:t xml:space="preserve">Lo anterior teniendo en cuenta que, </w:t>
      </w:r>
      <w:r w:rsidR="009B4A20">
        <w:rPr>
          <w:rFonts w:ascii="Arial" w:hAnsi="Arial" w:cs="Arial"/>
          <w:sz w:val="26"/>
          <w:szCs w:val="26"/>
        </w:rPr>
        <w:t>las decisiones controvertidas se motivaron adecuadamente</w:t>
      </w:r>
      <w:r w:rsidR="009B4A20" w:rsidRPr="00D8466F">
        <w:rPr>
          <w:rFonts w:ascii="Arial" w:hAnsi="Arial" w:cs="Arial"/>
          <w:sz w:val="26"/>
          <w:szCs w:val="26"/>
        </w:rPr>
        <w:t xml:space="preserve"> y </w:t>
      </w:r>
      <w:r w:rsidR="009B4A20">
        <w:rPr>
          <w:rFonts w:ascii="Arial" w:hAnsi="Arial" w:cs="Arial"/>
          <w:sz w:val="26"/>
          <w:szCs w:val="26"/>
        </w:rPr>
        <w:t xml:space="preserve">se </w:t>
      </w:r>
      <w:r w:rsidR="009B4A20" w:rsidRPr="00D8466F">
        <w:rPr>
          <w:rFonts w:ascii="Arial" w:hAnsi="Arial" w:cs="Arial"/>
          <w:sz w:val="26"/>
          <w:szCs w:val="26"/>
        </w:rPr>
        <w:t xml:space="preserve">valoró en forma razonada las particularidades propias del caso bajo estudio, sin </w:t>
      </w:r>
      <w:r w:rsidR="009B4A20">
        <w:rPr>
          <w:rFonts w:ascii="Arial" w:hAnsi="Arial" w:cs="Arial"/>
          <w:sz w:val="26"/>
          <w:szCs w:val="26"/>
        </w:rPr>
        <w:t xml:space="preserve">que pueda </w:t>
      </w:r>
      <w:r w:rsidR="009B4A20" w:rsidRPr="00D8466F">
        <w:rPr>
          <w:rFonts w:ascii="Arial" w:hAnsi="Arial" w:cs="Arial"/>
          <w:sz w:val="26"/>
          <w:szCs w:val="26"/>
        </w:rPr>
        <w:t>afirmarse que los fundamentos de la</w:t>
      </w:r>
      <w:r w:rsidR="009B4A20">
        <w:rPr>
          <w:rFonts w:ascii="Arial" w:hAnsi="Arial" w:cs="Arial"/>
          <w:sz w:val="26"/>
          <w:szCs w:val="26"/>
        </w:rPr>
        <w:t>s</w:t>
      </w:r>
      <w:r w:rsidR="009B4A20" w:rsidRPr="00D8466F">
        <w:rPr>
          <w:rFonts w:ascii="Arial" w:hAnsi="Arial" w:cs="Arial"/>
          <w:sz w:val="26"/>
          <w:szCs w:val="26"/>
        </w:rPr>
        <w:t xml:space="preserve"> providencia</w:t>
      </w:r>
      <w:r w:rsidR="009B4A20">
        <w:rPr>
          <w:rFonts w:ascii="Arial" w:hAnsi="Arial" w:cs="Arial"/>
          <w:sz w:val="26"/>
          <w:szCs w:val="26"/>
        </w:rPr>
        <w:t>s</w:t>
      </w:r>
      <w:r w:rsidR="009B4A20" w:rsidRPr="00D8466F">
        <w:rPr>
          <w:rFonts w:ascii="Arial" w:hAnsi="Arial" w:cs="Arial"/>
          <w:sz w:val="26"/>
          <w:szCs w:val="26"/>
        </w:rPr>
        <w:t xml:space="preserve"> emitida</w:t>
      </w:r>
      <w:r w:rsidR="009B4A20">
        <w:rPr>
          <w:rFonts w:ascii="Arial" w:hAnsi="Arial" w:cs="Arial"/>
          <w:sz w:val="26"/>
          <w:szCs w:val="26"/>
        </w:rPr>
        <w:t>s</w:t>
      </w:r>
      <w:r w:rsidR="009B4A20" w:rsidRPr="00D8466F">
        <w:rPr>
          <w:rFonts w:ascii="Arial" w:hAnsi="Arial" w:cs="Arial"/>
          <w:sz w:val="26"/>
          <w:szCs w:val="26"/>
        </w:rPr>
        <w:t xml:space="preserve"> son infundados o fruto de un </w:t>
      </w:r>
      <w:r w:rsidR="009B4A20">
        <w:rPr>
          <w:rFonts w:ascii="Arial" w:hAnsi="Arial" w:cs="Arial"/>
          <w:sz w:val="26"/>
          <w:szCs w:val="26"/>
        </w:rPr>
        <w:t xml:space="preserve">criterio </w:t>
      </w:r>
      <w:r w:rsidR="009B4A20" w:rsidRPr="00D8466F">
        <w:rPr>
          <w:rFonts w:ascii="Arial" w:hAnsi="Arial" w:cs="Arial"/>
          <w:sz w:val="26"/>
          <w:szCs w:val="26"/>
        </w:rPr>
        <w:t>subjetivo; por el contrario, la determinación adoptada se soportó en el análisis que se realizó del material probatorio, contrastándolo con la normatividad aplicable</w:t>
      </w:r>
      <w:r w:rsidR="009B4A20">
        <w:rPr>
          <w:rFonts w:ascii="Arial" w:hAnsi="Arial" w:cs="Arial"/>
          <w:sz w:val="26"/>
          <w:szCs w:val="26"/>
        </w:rPr>
        <w:t xml:space="preserve"> y apoyada en doctrina relacionada con el caso concreto</w:t>
      </w:r>
      <w:r w:rsidR="009B4A20" w:rsidRPr="00D8466F">
        <w:rPr>
          <w:rFonts w:ascii="Arial" w:hAnsi="Arial" w:cs="Arial"/>
          <w:sz w:val="26"/>
          <w:szCs w:val="26"/>
        </w:rPr>
        <w:t>, de modo que se arribó a la conclusión reseñada</w:t>
      </w:r>
      <w:r w:rsidR="009B4A20">
        <w:rPr>
          <w:rFonts w:ascii="Arial" w:hAnsi="Arial" w:cs="Arial"/>
          <w:sz w:val="26"/>
          <w:szCs w:val="26"/>
        </w:rPr>
        <w:t>.</w:t>
      </w:r>
      <w:r w:rsidR="009B4A20" w:rsidRPr="00D8466F">
        <w:rPr>
          <w:rFonts w:ascii="Arial" w:hAnsi="Arial" w:cs="Arial"/>
          <w:sz w:val="26"/>
          <w:szCs w:val="26"/>
        </w:rPr>
        <w:t xml:space="preserve"> </w:t>
      </w:r>
    </w:p>
    <w:p w:rsidR="009B4A20" w:rsidRPr="00D8466F" w:rsidRDefault="009B4A20" w:rsidP="009B4A20">
      <w:pPr>
        <w:pStyle w:val="Sinespaciado2"/>
        <w:spacing w:line="360" w:lineRule="auto"/>
        <w:ind w:firstLine="2835"/>
        <w:jc w:val="both"/>
        <w:rPr>
          <w:rFonts w:ascii="Arial" w:hAnsi="Arial" w:cs="Arial"/>
          <w:sz w:val="16"/>
          <w:szCs w:val="26"/>
        </w:rPr>
      </w:pPr>
    </w:p>
    <w:p w:rsidR="009B4A20" w:rsidRDefault="00813145" w:rsidP="009B4A20">
      <w:pPr>
        <w:pStyle w:val="Sinespaciado2"/>
        <w:spacing w:line="360" w:lineRule="auto"/>
        <w:ind w:firstLine="2835"/>
        <w:jc w:val="both"/>
        <w:rPr>
          <w:rFonts w:ascii="Arial" w:hAnsi="Arial" w:cs="Arial"/>
          <w:sz w:val="26"/>
          <w:szCs w:val="26"/>
        </w:rPr>
      </w:pPr>
      <w:r>
        <w:rPr>
          <w:rFonts w:ascii="Arial" w:hAnsi="Arial" w:cs="Arial"/>
          <w:sz w:val="26"/>
          <w:szCs w:val="26"/>
        </w:rPr>
        <w:t>7</w:t>
      </w:r>
      <w:r w:rsidR="009B4A20">
        <w:rPr>
          <w:rFonts w:ascii="Arial" w:hAnsi="Arial" w:cs="Arial"/>
          <w:sz w:val="26"/>
          <w:szCs w:val="26"/>
        </w:rPr>
        <w:t xml:space="preserve">. </w:t>
      </w:r>
      <w:r w:rsidR="009B4A20" w:rsidRPr="00D8466F">
        <w:rPr>
          <w:rFonts w:ascii="Arial" w:hAnsi="Arial" w:cs="Arial"/>
          <w:sz w:val="26"/>
          <w:szCs w:val="26"/>
        </w:rPr>
        <w:t xml:space="preserve">El raciocinio expuesto en </w:t>
      </w:r>
      <w:r w:rsidR="009B4A20">
        <w:rPr>
          <w:rFonts w:ascii="Arial" w:hAnsi="Arial" w:cs="Arial"/>
          <w:sz w:val="26"/>
          <w:szCs w:val="26"/>
        </w:rPr>
        <w:t xml:space="preserve">la decisión que </w:t>
      </w:r>
      <w:r w:rsidR="009B4A20" w:rsidRPr="00D8466F">
        <w:rPr>
          <w:rFonts w:ascii="Arial" w:hAnsi="Arial" w:cs="Arial"/>
          <w:sz w:val="26"/>
          <w:szCs w:val="26"/>
        </w:rPr>
        <w:t>l</w:t>
      </w:r>
      <w:r w:rsidR="009B4A20">
        <w:rPr>
          <w:rFonts w:ascii="Arial" w:hAnsi="Arial" w:cs="Arial"/>
          <w:sz w:val="26"/>
          <w:szCs w:val="26"/>
        </w:rPr>
        <w:t>a</w:t>
      </w:r>
      <w:r w:rsidR="009B4A20" w:rsidRPr="00D8466F">
        <w:rPr>
          <w:rFonts w:ascii="Arial" w:hAnsi="Arial" w:cs="Arial"/>
          <w:sz w:val="26"/>
          <w:szCs w:val="26"/>
        </w:rPr>
        <w:t xml:space="preserve"> reclamante censura a través de esta excepcional vía, no revela arbitrariedad, ni falta de fundamento fáctico o normativo, de ahí que la pretensión de</w:t>
      </w:r>
      <w:r w:rsidR="009B4A20">
        <w:rPr>
          <w:rFonts w:ascii="Arial" w:hAnsi="Arial" w:cs="Arial"/>
          <w:sz w:val="26"/>
          <w:szCs w:val="26"/>
        </w:rPr>
        <w:t xml:space="preserve"> </w:t>
      </w:r>
      <w:r w:rsidR="009B4A20" w:rsidRPr="00D8466F">
        <w:rPr>
          <w:rFonts w:ascii="Arial" w:hAnsi="Arial" w:cs="Arial"/>
          <w:sz w:val="26"/>
          <w:szCs w:val="26"/>
        </w:rPr>
        <w:t>l</w:t>
      </w:r>
      <w:r w:rsidR="009B4A20">
        <w:rPr>
          <w:rFonts w:ascii="Arial" w:hAnsi="Arial" w:cs="Arial"/>
          <w:sz w:val="26"/>
          <w:szCs w:val="26"/>
        </w:rPr>
        <w:t>a parte</w:t>
      </w:r>
      <w:r w:rsidR="009B4A20" w:rsidRPr="00D8466F">
        <w:rPr>
          <w:rFonts w:ascii="Arial" w:hAnsi="Arial" w:cs="Arial"/>
          <w:sz w:val="26"/>
          <w:szCs w:val="26"/>
        </w:rPr>
        <w:t xml:space="preserve"> accionante queda circunscrita a un simple disenso con la decisión proferida, frente a lo cual no se autoriza la intervención del juez de tutela, con independencia de que se comparta o no la tesis formulada,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w:t>
      </w:r>
      <w:r w:rsidR="009B4A20">
        <w:rPr>
          <w:rFonts w:ascii="Arial" w:hAnsi="Arial" w:cs="Arial"/>
          <w:sz w:val="26"/>
          <w:szCs w:val="26"/>
        </w:rPr>
        <w:t>e no se advierte en este caso.</w:t>
      </w:r>
    </w:p>
    <w:p w:rsidR="009B4A20" w:rsidRPr="00DB29DB" w:rsidRDefault="009B4A20" w:rsidP="009B4A20">
      <w:pPr>
        <w:pStyle w:val="Sinespaciado2"/>
        <w:spacing w:line="360" w:lineRule="auto"/>
        <w:ind w:firstLine="2835"/>
        <w:jc w:val="both"/>
        <w:rPr>
          <w:rFonts w:ascii="Arial" w:hAnsi="Arial" w:cs="Arial"/>
          <w:sz w:val="16"/>
          <w:szCs w:val="16"/>
        </w:rPr>
      </w:pPr>
    </w:p>
    <w:p w:rsidR="009B4A20" w:rsidRPr="00D8466F" w:rsidRDefault="00813145" w:rsidP="009B4A20">
      <w:pPr>
        <w:pStyle w:val="Sinespaciado2"/>
        <w:spacing w:line="360" w:lineRule="auto"/>
        <w:ind w:firstLine="2835"/>
        <w:jc w:val="both"/>
        <w:rPr>
          <w:rFonts w:ascii="Arial" w:hAnsi="Arial" w:cs="Arial"/>
          <w:sz w:val="26"/>
          <w:szCs w:val="26"/>
        </w:rPr>
      </w:pPr>
      <w:r>
        <w:rPr>
          <w:rFonts w:ascii="Arial" w:hAnsi="Arial" w:cs="Arial"/>
          <w:sz w:val="26"/>
          <w:szCs w:val="26"/>
        </w:rPr>
        <w:t>8</w:t>
      </w:r>
      <w:r w:rsidR="009B4A20">
        <w:rPr>
          <w:rFonts w:ascii="Arial" w:hAnsi="Arial" w:cs="Arial"/>
          <w:sz w:val="26"/>
          <w:szCs w:val="26"/>
        </w:rPr>
        <w:t xml:space="preserve">. </w:t>
      </w:r>
      <w:r w:rsidR="009B4A20" w:rsidRPr="00D8466F">
        <w:rPr>
          <w:rFonts w:ascii="Arial" w:hAnsi="Arial" w:cs="Arial"/>
          <w:sz w:val="26"/>
          <w:szCs w:val="26"/>
        </w:rPr>
        <w:t>En relación con lo anterior,</w:t>
      </w:r>
      <w:r w:rsidR="009B4A20">
        <w:rPr>
          <w:rFonts w:ascii="Arial" w:hAnsi="Arial" w:cs="Arial"/>
          <w:sz w:val="26"/>
          <w:szCs w:val="26"/>
        </w:rPr>
        <w:t xml:space="preserve"> ha señalado la Corte Suprema de Justicia que,</w:t>
      </w:r>
      <w:r w:rsidR="009B4A20" w:rsidRPr="00D8466F">
        <w:rPr>
          <w:rFonts w:ascii="Arial" w:hAnsi="Arial" w:cs="Arial"/>
          <w:sz w:val="26"/>
          <w:szCs w:val="26"/>
        </w:rPr>
        <w:t xml:space="preserve"> en esta sede se ha precisado que «el Juez Constitucional no puede entrar a descalificar la 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w:t>
      </w:r>
      <w:r w:rsidR="009B4A20" w:rsidRPr="00D8466F">
        <w:rPr>
          <w:rFonts w:ascii="Arial" w:hAnsi="Arial" w:cs="Arial"/>
          <w:sz w:val="26"/>
          <w:szCs w:val="26"/>
        </w:rPr>
        <w:lastRenderedPageBreak/>
        <w:t>obligatoria aplicación, con la consecuente usurpación de las funciones asignadas válidamente al último para defi</w:t>
      </w:r>
      <w:r w:rsidR="009B4A20">
        <w:rPr>
          <w:rFonts w:ascii="Arial" w:hAnsi="Arial" w:cs="Arial"/>
          <w:sz w:val="26"/>
          <w:szCs w:val="26"/>
        </w:rPr>
        <w:t>nir el conflicto de intereses».</w:t>
      </w:r>
      <w:r w:rsidR="009B4A20">
        <w:rPr>
          <w:rStyle w:val="Refdenotaalpie"/>
          <w:rFonts w:ascii="Arial" w:hAnsi="Arial"/>
          <w:sz w:val="26"/>
          <w:szCs w:val="26"/>
        </w:rPr>
        <w:footnoteReference w:id="1"/>
      </w:r>
    </w:p>
    <w:p w:rsidR="009B4A20" w:rsidRPr="00DB29DB" w:rsidRDefault="009B4A20" w:rsidP="009B4A20">
      <w:pPr>
        <w:pStyle w:val="Sinespaciado2"/>
        <w:spacing w:line="360" w:lineRule="auto"/>
        <w:ind w:firstLine="2835"/>
        <w:jc w:val="both"/>
        <w:rPr>
          <w:rFonts w:ascii="Arial" w:hAnsi="Arial" w:cs="Arial"/>
          <w:sz w:val="16"/>
          <w:szCs w:val="16"/>
        </w:rPr>
      </w:pPr>
      <w:r w:rsidRPr="00D8466F">
        <w:rPr>
          <w:rFonts w:ascii="Arial" w:hAnsi="Arial" w:cs="Arial"/>
          <w:sz w:val="26"/>
          <w:szCs w:val="26"/>
        </w:rPr>
        <w:t xml:space="preserve"> </w:t>
      </w:r>
    </w:p>
    <w:p w:rsidR="00DB27BB" w:rsidRPr="006D3F20" w:rsidRDefault="00813145" w:rsidP="00DB27BB">
      <w:pPr>
        <w:pStyle w:val="Sinespaciado2"/>
        <w:spacing w:line="360" w:lineRule="auto"/>
        <w:ind w:firstLine="2835"/>
        <w:jc w:val="both"/>
        <w:rPr>
          <w:rFonts w:ascii="Arial" w:hAnsi="Arial" w:cs="Arial"/>
          <w:sz w:val="26"/>
          <w:szCs w:val="26"/>
        </w:rPr>
      </w:pPr>
      <w:r>
        <w:rPr>
          <w:rFonts w:ascii="Arial" w:hAnsi="Arial" w:cs="Arial"/>
          <w:sz w:val="26"/>
          <w:szCs w:val="26"/>
        </w:rPr>
        <w:t>9</w:t>
      </w:r>
      <w:r w:rsidR="005B36C5">
        <w:rPr>
          <w:rFonts w:ascii="Arial" w:hAnsi="Arial" w:cs="Arial"/>
          <w:sz w:val="26"/>
          <w:szCs w:val="26"/>
        </w:rPr>
        <w:t xml:space="preserve">. </w:t>
      </w:r>
      <w:r w:rsidR="00DB27BB">
        <w:rPr>
          <w:rFonts w:ascii="Arial" w:hAnsi="Arial" w:cs="Arial"/>
          <w:sz w:val="26"/>
          <w:szCs w:val="26"/>
        </w:rPr>
        <w:t xml:space="preserve">No se comparten los </w:t>
      </w:r>
      <w:r w:rsidR="00DB27BB" w:rsidRPr="006D3F20">
        <w:rPr>
          <w:rFonts w:ascii="Arial" w:hAnsi="Arial" w:cs="Arial"/>
          <w:sz w:val="26"/>
          <w:szCs w:val="26"/>
        </w:rPr>
        <w:t>argumentos que fundan la solicitud de protección</w:t>
      </w:r>
      <w:r w:rsidR="00D708B2">
        <w:rPr>
          <w:rFonts w:ascii="Arial" w:hAnsi="Arial" w:cs="Arial"/>
          <w:sz w:val="26"/>
          <w:szCs w:val="26"/>
        </w:rPr>
        <w:t>,</w:t>
      </w:r>
      <w:r w:rsidR="00DB27BB">
        <w:rPr>
          <w:rFonts w:ascii="Arial" w:hAnsi="Arial" w:cs="Arial"/>
          <w:sz w:val="26"/>
          <w:szCs w:val="26"/>
        </w:rPr>
        <w:t xml:space="preserve"> relacionados con que </w:t>
      </w:r>
      <w:r w:rsidR="00C50634">
        <w:rPr>
          <w:rFonts w:ascii="Arial" w:hAnsi="Arial" w:cs="Arial"/>
          <w:sz w:val="26"/>
          <w:szCs w:val="26"/>
        </w:rPr>
        <w:t xml:space="preserve">existe </w:t>
      </w:r>
      <w:r w:rsidR="00232CBD">
        <w:rPr>
          <w:rFonts w:ascii="Arial" w:hAnsi="Arial" w:cs="Arial"/>
          <w:sz w:val="26"/>
          <w:szCs w:val="26"/>
        </w:rPr>
        <w:t>“una causal objetiva de excepción previa”</w:t>
      </w:r>
      <w:r w:rsidR="00C50634">
        <w:rPr>
          <w:rFonts w:ascii="Arial" w:hAnsi="Arial" w:cs="Arial"/>
          <w:sz w:val="26"/>
          <w:szCs w:val="26"/>
        </w:rPr>
        <w:t xml:space="preserve"> al omitirse</w:t>
      </w:r>
      <w:r w:rsidR="00DB27BB">
        <w:rPr>
          <w:rFonts w:ascii="Arial" w:hAnsi="Arial" w:cs="Arial"/>
          <w:sz w:val="26"/>
          <w:szCs w:val="26"/>
        </w:rPr>
        <w:t xml:space="preserve"> </w:t>
      </w:r>
      <w:r w:rsidR="00232CBD">
        <w:rPr>
          <w:rFonts w:ascii="Arial" w:hAnsi="Arial" w:cs="Arial"/>
          <w:sz w:val="26"/>
          <w:szCs w:val="26"/>
        </w:rPr>
        <w:t xml:space="preserve">por el despacho accionado confrontar o cotejar que las copias de la demanda y sus anexos para el traslado coincidieran con los originales, </w:t>
      </w:r>
      <w:r w:rsidR="00232CBD" w:rsidRPr="00737797">
        <w:rPr>
          <w:rFonts w:ascii="Arial" w:hAnsi="Arial" w:cs="Arial"/>
          <w:sz w:val="26"/>
          <w:szCs w:val="26"/>
        </w:rPr>
        <w:t>ya que habían tres folios de la demanda mal impresos, a los que le faltaban numerales y párrafo</w:t>
      </w:r>
      <w:r w:rsidR="00232CBD">
        <w:rPr>
          <w:rFonts w:ascii="Arial" w:hAnsi="Arial" w:cs="Arial"/>
          <w:sz w:val="26"/>
          <w:szCs w:val="26"/>
        </w:rPr>
        <w:t>s y no se tenía certeza de cuál</w:t>
      </w:r>
      <w:r w:rsidR="00232CBD" w:rsidRPr="00737797">
        <w:rPr>
          <w:rFonts w:ascii="Arial" w:hAnsi="Arial" w:cs="Arial"/>
          <w:sz w:val="26"/>
          <w:szCs w:val="26"/>
        </w:rPr>
        <w:t xml:space="preserve"> era la demanda que debía responderse</w:t>
      </w:r>
      <w:r w:rsidR="00232CBD">
        <w:rPr>
          <w:rFonts w:ascii="Arial" w:hAnsi="Arial" w:cs="Arial"/>
          <w:sz w:val="26"/>
          <w:szCs w:val="26"/>
        </w:rPr>
        <w:t xml:space="preserve">; tampoco que </w:t>
      </w:r>
      <w:r w:rsidR="00232CBD" w:rsidRPr="00D96217">
        <w:rPr>
          <w:rFonts w:ascii="Arial" w:hAnsi="Arial" w:cs="Arial"/>
          <w:sz w:val="26"/>
          <w:szCs w:val="26"/>
        </w:rPr>
        <w:t>la parte demandante</w:t>
      </w:r>
      <w:r w:rsidR="00645146">
        <w:rPr>
          <w:rFonts w:ascii="Arial" w:hAnsi="Arial" w:cs="Arial"/>
          <w:sz w:val="26"/>
          <w:szCs w:val="26"/>
        </w:rPr>
        <w:t xml:space="preserve"> no acompañó</w:t>
      </w:r>
      <w:r w:rsidR="00232CBD" w:rsidRPr="00D96217">
        <w:rPr>
          <w:rFonts w:ascii="Arial" w:hAnsi="Arial" w:cs="Arial"/>
          <w:sz w:val="26"/>
          <w:szCs w:val="26"/>
        </w:rPr>
        <w:t xml:space="preserve"> con la demanda, copia de la </w:t>
      </w:r>
      <w:r w:rsidR="00232CBD">
        <w:rPr>
          <w:rFonts w:ascii="Arial" w:hAnsi="Arial" w:cs="Arial"/>
          <w:sz w:val="26"/>
          <w:szCs w:val="26"/>
        </w:rPr>
        <w:t>mism</w:t>
      </w:r>
      <w:r w:rsidR="00232CBD" w:rsidRPr="00D96217">
        <w:rPr>
          <w:rFonts w:ascii="Arial" w:hAnsi="Arial" w:cs="Arial"/>
          <w:sz w:val="26"/>
          <w:szCs w:val="26"/>
        </w:rPr>
        <w:t>a y sus anexos para traslado como lo exige la norma</w:t>
      </w:r>
      <w:r w:rsidR="003344CB">
        <w:rPr>
          <w:rFonts w:ascii="Arial" w:hAnsi="Arial" w:cs="Arial"/>
          <w:sz w:val="26"/>
          <w:szCs w:val="26"/>
        </w:rPr>
        <w:t>; en primer lugar,</w:t>
      </w:r>
      <w:r w:rsidR="00232CBD">
        <w:rPr>
          <w:rFonts w:ascii="Arial" w:hAnsi="Arial" w:cs="Arial"/>
          <w:sz w:val="26"/>
          <w:szCs w:val="26"/>
        </w:rPr>
        <w:t xml:space="preserve"> porque esto último no es cierto</w:t>
      </w:r>
      <w:r w:rsidR="003344CB">
        <w:rPr>
          <w:rFonts w:ascii="Arial" w:hAnsi="Arial" w:cs="Arial"/>
          <w:sz w:val="26"/>
          <w:szCs w:val="26"/>
        </w:rPr>
        <w:t xml:space="preserve">, pues </w:t>
      </w:r>
      <w:r w:rsidR="00645146">
        <w:rPr>
          <w:rFonts w:ascii="Arial" w:hAnsi="Arial" w:cs="Arial"/>
          <w:sz w:val="26"/>
          <w:szCs w:val="26"/>
        </w:rPr>
        <w:t>evidente es que si se aportaron y de allí surge la inconformidad de</w:t>
      </w:r>
      <w:r w:rsidR="00A2539C">
        <w:rPr>
          <w:rFonts w:ascii="Arial" w:hAnsi="Arial" w:cs="Arial"/>
          <w:sz w:val="26"/>
          <w:szCs w:val="26"/>
        </w:rPr>
        <w:t xml:space="preserve"> que</w:t>
      </w:r>
      <w:r w:rsidR="00645146">
        <w:rPr>
          <w:rFonts w:ascii="Arial" w:hAnsi="Arial" w:cs="Arial"/>
          <w:sz w:val="26"/>
          <w:szCs w:val="26"/>
        </w:rPr>
        <w:t xml:space="preserve"> </w:t>
      </w:r>
      <w:r w:rsidR="00A2539C">
        <w:rPr>
          <w:rFonts w:ascii="Arial" w:hAnsi="Arial" w:cs="Arial"/>
          <w:sz w:val="26"/>
          <w:szCs w:val="26"/>
        </w:rPr>
        <w:t xml:space="preserve">tres de esos folios </w:t>
      </w:r>
      <w:r w:rsidR="00C50634">
        <w:rPr>
          <w:rFonts w:ascii="Arial" w:hAnsi="Arial" w:cs="Arial"/>
          <w:sz w:val="26"/>
          <w:szCs w:val="26"/>
        </w:rPr>
        <w:t>no coincidieran con los originales</w:t>
      </w:r>
      <w:r w:rsidR="0025594E">
        <w:rPr>
          <w:rFonts w:ascii="Arial" w:hAnsi="Arial" w:cs="Arial"/>
          <w:sz w:val="26"/>
          <w:szCs w:val="26"/>
        </w:rPr>
        <w:t>.</w:t>
      </w:r>
    </w:p>
    <w:p w:rsidR="00DB27BB" w:rsidRPr="006D3F20" w:rsidRDefault="00DB27BB" w:rsidP="00DB27BB">
      <w:pPr>
        <w:pStyle w:val="Sinespaciado2"/>
        <w:spacing w:line="360" w:lineRule="auto"/>
        <w:ind w:firstLine="2835"/>
        <w:jc w:val="both"/>
        <w:rPr>
          <w:rFonts w:ascii="Arial" w:hAnsi="Arial" w:cs="Arial"/>
          <w:sz w:val="16"/>
          <w:szCs w:val="26"/>
        </w:rPr>
      </w:pPr>
    </w:p>
    <w:p w:rsidR="00872F57" w:rsidRDefault="00DB27BB" w:rsidP="00872F57">
      <w:pPr>
        <w:pStyle w:val="Sinespaciado2"/>
        <w:spacing w:line="360" w:lineRule="auto"/>
        <w:ind w:firstLine="2835"/>
        <w:jc w:val="both"/>
        <w:rPr>
          <w:rFonts w:ascii="Arial" w:hAnsi="Arial" w:cs="Arial"/>
          <w:sz w:val="26"/>
          <w:szCs w:val="26"/>
        </w:rPr>
      </w:pPr>
      <w:r w:rsidRPr="006D3F20">
        <w:rPr>
          <w:rFonts w:ascii="Arial" w:hAnsi="Arial" w:cs="Arial"/>
          <w:sz w:val="26"/>
          <w:szCs w:val="26"/>
        </w:rPr>
        <w:t xml:space="preserve">En </w:t>
      </w:r>
      <w:r w:rsidR="00016B78">
        <w:rPr>
          <w:rFonts w:ascii="Arial" w:hAnsi="Arial" w:cs="Arial"/>
          <w:sz w:val="26"/>
          <w:szCs w:val="26"/>
        </w:rPr>
        <w:t>segundo</w:t>
      </w:r>
      <w:r w:rsidRPr="006D3F20">
        <w:rPr>
          <w:rFonts w:ascii="Arial" w:hAnsi="Arial" w:cs="Arial"/>
          <w:sz w:val="26"/>
          <w:szCs w:val="26"/>
        </w:rPr>
        <w:t xml:space="preserve"> lugar, l</w:t>
      </w:r>
      <w:r w:rsidR="0024652D">
        <w:rPr>
          <w:rFonts w:ascii="Arial" w:hAnsi="Arial" w:cs="Arial"/>
          <w:sz w:val="26"/>
          <w:szCs w:val="26"/>
        </w:rPr>
        <w:t>a a quo accionada</w:t>
      </w:r>
      <w:r>
        <w:rPr>
          <w:rFonts w:ascii="Arial" w:hAnsi="Arial" w:cs="Arial"/>
          <w:sz w:val="26"/>
          <w:szCs w:val="26"/>
        </w:rPr>
        <w:t>, fue clar</w:t>
      </w:r>
      <w:r w:rsidR="0024652D">
        <w:rPr>
          <w:rFonts w:ascii="Arial" w:hAnsi="Arial" w:cs="Arial"/>
          <w:sz w:val="26"/>
          <w:szCs w:val="26"/>
        </w:rPr>
        <w:t>a en hacer referencia a</w:t>
      </w:r>
      <w:r w:rsidR="00872F57">
        <w:rPr>
          <w:rFonts w:ascii="Arial" w:hAnsi="Arial" w:cs="Arial"/>
          <w:sz w:val="26"/>
          <w:szCs w:val="26"/>
        </w:rPr>
        <w:t xml:space="preserve"> que </w:t>
      </w:r>
      <w:r w:rsidR="00872F57" w:rsidRPr="00872F57">
        <w:rPr>
          <w:rFonts w:ascii="Arial" w:hAnsi="Arial" w:cs="Arial"/>
          <w:sz w:val="26"/>
          <w:szCs w:val="26"/>
        </w:rPr>
        <w:t xml:space="preserve">la confrontación de los anexos aportados a la demanda con los allegados para el traslado, es un procedimiento que se verifica en la </w:t>
      </w:r>
      <w:r w:rsidR="00872F57">
        <w:rPr>
          <w:rFonts w:ascii="Arial" w:hAnsi="Arial" w:cs="Arial"/>
          <w:sz w:val="26"/>
          <w:szCs w:val="26"/>
        </w:rPr>
        <w:t>s</w:t>
      </w:r>
      <w:r w:rsidR="00872F57" w:rsidRPr="00872F57">
        <w:rPr>
          <w:rFonts w:ascii="Arial" w:hAnsi="Arial" w:cs="Arial"/>
          <w:sz w:val="26"/>
          <w:szCs w:val="26"/>
        </w:rPr>
        <w:t xml:space="preserve">ecretaría del </w:t>
      </w:r>
      <w:r w:rsidR="00872F57">
        <w:rPr>
          <w:rFonts w:ascii="Arial" w:hAnsi="Arial" w:cs="Arial"/>
          <w:sz w:val="26"/>
          <w:szCs w:val="26"/>
        </w:rPr>
        <w:t>j</w:t>
      </w:r>
      <w:r w:rsidR="00872F57" w:rsidRPr="00872F57">
        <w:rPr>
          <w:rFonts w:ascii="Arial" w:hAnsi="Arial" w:cs="Arial"/>
          <w:sz w:val="26"/>
          <w:szCs w:val="26"/>
        </w:rPr>
        <w:t xml:space="preserve">uzgado, previo al auto </w:t>
      </w:r>
      <w:proofErr w:type="spellStart"/>
      <w:r w:rsidR="00872F57" w:rsidRPr="00872F57">
        <w:rPr>
          <w:rFonts w:ascii="Arial" w:hAnsi="Arial" w:cs="Arial"/>
          <w:sz w:val="26"/>
          <w:szCs w:val="26"/>
        </w:rPr>
        <w:t>admisorio</w:t>
      </w:r>
      <w:proofErr w:type="spellEnd"/>
      <w:r w:rsidR="00872F57" w:rsidRPr="00872F57">
        <w:rPr>
          <w:rFonts w:ascii="Arial" w:hAnsi="Arial" w:cs="Arial"/>
          <w:sz w:val="26"/>
          <w:szCs w:val="26"/>
        </w:rPr>
        <w:t xml:space="preserve"> de la demanda</w:t>
      </w:r>
      <w:r w:rsidR="00872F57">
        <w:rPr>
          <w:rFonts w:ascii="Arial" w:hAnsi="Arial" w:cs="Arial"/>
          <w:sz w:val="26"/>
          <w:szCs w:val="26"/>
        </w:rPr>
        <w:t xml:space="preserve">, es </w:t>
      </w:r>
      <w:r w:rsidR="00872F57" w:rsidRPr="00872F57">
        <w:rPr>
          <w:rFonts w:ascii="Arial" w:hAnsi="Arial" w:cs="Arial"/>
          <w:sz w:val="26"/>
          <w:szCs w:val="26"/>
        </w:rPr>
        <w:t>decir, no se trata de un requisito de forma de la demanda, por lo que ante la presentación de una eventual situación c</w:t>
      </w:r>
      <w:r w:rsidR="00872F57">
        <w:rPr>
          <w:rFonts w:ascii="Arial" w:hAnsi="Arial" w:cs="Arial"/>
          <w:sz w:val="26"/>
          <w:szCs w:val="26"/>
        </w:rPr>
        <w:t>omo la planteada, le correspondía</w:t>
      </w:r>
      <w:r w:rsidR="00872F57" w:rsidRPr="00872F57">
        <w:rPr>
          <w:rFonts w:ascii="Arial" w:hAnsi="Arial" w:cs="Arial"/>
          <w:sz w:val="26"/>
          <w:szCs w:val="26"/>
        </w:rPr>
        <w:t xml:space="preserve"> a la parte hacer los reparos correspondientes e</w:t>
      </w:r>
      <w:r w:rsidR="00872F57">
        <w:rPr>
          <w:rFonts w:ascii="Arial" w:hAnsi="Arial" w:cs="Arial"/>
          <w:sz w:val="26"/>
          <w:szCs w:val="26"/>
        </w:rPr>
        <w:t xml:space="preserve">n </w:t>
      </w:r>
      <w:r w:rsidR="00872F57" w:rsidRPr="00872F57">
        <w:rPr>
          <w:rFonts w:ascii="Arial" w:hAnsi="Arial" w:cs="Arial"/>
          <w:sz w:val="26"/>
          <w:szCs w:val="26"/>
        </w:rPr>
        <w:t>el acto de la notificación.</w:t>
      </w:r>
    </w:p>
    <w:p w:rsidR="00872F57" w:rsidRPr="00872F57" w:rsidRDefault="00872F57" w:rsidP="00872F57">
      <w:pPr>
        <w:pStyle w:val="Sinespaciado2"/>
        <w:spacing w:line="360" w:lineRule="auto"/>
        <w:ind w:firstLine="2835"/>
        <w:jc w:val="both"/>
        <w:rPr>
          <w:rFonts w:ascii="Arial" w:hAnsi="Arial" w:cs="Arial"/>
          <w:sz w:val="16"/>
          <w:szCs w:val="16"/>
        </w:rPr>
      </w:pPr>
    </w:p>
    <w:p w:rsidR="004E39C7" w:rsidRDefault="00813145"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10</w:t>
      </w:r>
      <w:r w:rsidR="00BC56A6">
        <w:rPr>
          <w:rFonts w:ascii="Arial" w:hAnsi="Arial" w:cs="Arial"/>
          <w:sz w:val="26"/>
          <w:szCs w:val="26"/>
        </w:rPr>
        <w:t xml:space="preserve">. </w:t>
      </w:r>
      <w:r w:rsidR="004E39C7">
        <w:rPr>
          <w:rFonts w:ascii="Arial" w:hAnsi="Arial" w:cs="Arial"/>
          <w:sz w:val="26"/>
          <w:szCs w:val="26"/>
        </w:rPr>
        <w:t xml:space="preserve">Finalmente, </w:t>
      </w:r>
      <w:r w:rsidR="00407002" w:rsidRPr="00407002">
        <w:rPr>
          <w:rFonts w:ascii="Arial" w:hAnsi="Arial" w:cs="Arial"/>
          <w:sz w:val="26"/>
          <w:szCs w:val="26"/>
        </w:rPr>
        <w:t xml:space="preserve">no </w:t>
      </w:r>
      <w:r w:rsidR="00407002">
        <w:rPr>
          <w:rFonts w:ascii="Arial" w:hAnsi="Arial" w:cs="Arial"/>
          <w:sz w:val="26"/>
          <w:szCs w:val="26"/>
        </w:rPr>
        <w:t xml:space="preserve">se </w:t>
      </w:r>
      <w:r w:rsidR="00407002" w:rsidRPr="00407002">
        <w:rPr>
          <w:rFonts w:ascii="Arial" w:hAnsi="Arial" w:cs="Arial"/>
          <w:sz w:val="26"/>
          <w:szCs w:val="26"/>
        </w:rPr>
        <w:t xml:space="preserve">observa </w:t>
      </w:r>
      <w:r w:rsidR="008A4CD2">
        <w:rPr>
          <w:rFonts w:ascii="Arial" w:hAnsi="Arial" w:cs="Arial"/>
          <w:sz w:val="26"/>
          <w:szCs w:val="26"/>
        </w:rPr>
        <w:t>vulneración alguna de derechos fundamentales, ni que se haya generado un</w:t>
      </w:r>
      <w:r w:rsidR="00407002" w:rsidRPr="00407002">
        <w:rPr>
          <w:rFonts w:ascii="Arial" w:hAnsi="Arial" w:cs="Arial"/>
          <w:sz w:val="26"/>
          <w:szCs w:val="26"/>
        </w:rPr>
        <w:t xml:space="preserve"> perjuicio</w:t>
      </w:r>
      <w:r w:rsidR="008A4CD2">
        <w:rPr>
          <w:rFonts w:ascii="Arial" w:hAnsi="Arial" w:cs="Arial"/>
          <w:sz w:val="26"/>
          <w:szCs w:val="26"/>
        </w:rPr>
        <w:t xml:space="preserve"> irremediable para la accionante</w:t>
      </w:r>
      <w:r w:rsidR="00407002" w:rsidRPr="00407002">
        <w:rPr>
          <w:rFonts w:ascii="Arial" w:hAnsi="Arial" w:cs="Arial"/>
          <w:sz w:val="26"/>
          <w:szCs w:val="26"/>
        </w:rPr>
        <w:t xml:space="preserve">, pues </w:t>
      </w:r>
      <w:r w:rsidR="008A4CD2">
        <w:rPr>
          <w:rFonts w:ascii="Arial" w:hAnsi="Arial" w:cs="Arial"/>
          <w:sz w:val="26"/>
          <w:szCs w:val="26"/>
        </w:rPr>
        <w:t xml:space="preserve">es evidente que contestó </w:t>
      </w:r>
      <w:r w:rsidR="00407002" w:rsidRPr="00407002">
        <w:rPr>
          <w:rFonts w:ascii="Arial" w:hAnsi="Arial" w:cs="Arial"/>
          <w:sz w:val="26"/>
          <w:szCs w:val="26"/>
        </w:rPr>
        <w:t>la demanda</w:t>
      </w:r>
      <w:r w:rsidR="000C4C29">
        <w:rPr>
          <w:rFonts w:ascii="Arial" w:hAnsi="Arial" w:cs="Arial"/>
          <w:sz w:val="26"/>
          <w:szCs w:val="26"/>
        </w:rPr>
        <w:t xml:space="preserve"> (numeral 9 de la inspección judicial practicada obrante a folios 62 y 63)</w:t>
      </w:r>
      <w:r w:rsidR="00407002" w:rsidRPr="00407002">
        <w:rPr>
          <w:rFonts w:ascii="Arial" w:hAnsi="Arial" w:cs="Arial"/>
          <w:sz w:val="26"/>
          <w:szCs w:val="26"/>
        </w:rPr>
        <w:t xml:space="preserve"> y </w:t>
      </w:r>
      <w:r w:rsidR="008A4CD2">
        <w:rPr>
          <w:rFonts w:ascii="Arial" w:hAnsi="Arial" w:cs="Arial"/>
          <w:sz w:val="26"/>
          <w:szCs w:val="26"/>
        </w:rPr>
        <w:t>tal como lo manifestó la titular del despacho accionado en su providencia del 21 de mayo pasado (</w:t>
      </w:r>
      <w:proofErr w:type="spellStart"/>
      <w:r w:rsidR="008A4CD2">
        <w:rPr>
          <w:rFonts w:ascii="Arial" w:hAnsi="Arial" w:cs="Arial"/>
          <w:sz w:val="26"/>
          <w:szCs w:val="26"/>
        </w:rPr>
        <w:t>fl</w:t>
      </w:r>
      <w:proofErr w:type="spellEnd"/>
      <w:r w:rsidR="008A4CD2">
        <w:rPr>
          <w:rFonts w:ascii="Arial" w:hAnsi="Arial" w:cs="Arial"/>
          <w:sz w:val="26"/>
          <w:szCs w:val="26"/>
        </w:rPr>
        <w:t>. 24)</w:t>
      </w:r>
      <w:r w:rsidR="006A618C">
        <w:rPr>
          <w:rFonts w:ascii="Arial" w:hAnsi="Arial" w:cs="Arial"/>
          <w:sz w:val="26"/>
          <w:szCs w:val="26"/>
        </w:rPr>
        <w:t>,</w:t>
      </w:r>
      <w:r w:rsidR="008A4CD2">
        <w:rPr>
          <w:rFonts w:ascii="Arial" w:hAnsi="Arial" w:cs="Arial"/>
          <w:sz w:val="26"/>
          <w:szCs w:val="26"/>
        </w:rPr>
        <w:t xml:space="preserve"> </w:t>
      </w:r>
      <w:r w:rsidR="00407002" w:rsidRPr="00407002">
        <w:rPr>
          <w:rFonts w:ascii="Arial" w:hAnsi="Arial" w:cs="Arial"/>
          <w:sz w:val="26"/>
          <w:szCs w:val="26"/>
        </w:rPr>
        <w:t>dio respuesta a</w:t>
      </w:r>
      <w:r w:rsidR="006A618C">
        <w:rPr>
          <w:rFonts w:ascii="Arial" w:hAnsi="Arial" w:cs="Arial"/>
          <w:sz w:val="26"/>
          <w:szCs w:val="26"/>
        </w:rPr>
        <w:t xml:space="preserve"> todos</w:t>
      </w:r>
      <w:r w:rsidR="00407002" w:rsidRPr="00407002">
        <w:rPr>
          <w:rFonts w:ascii="Arial" w:hAnsi="Arial" w:cs="Arial"/>
          <w:sz w:val="26"/>
          <w:szCs w:val="26"/>
        </w:rPr>
        <w:t xml:space="preserve"> los hechos del </w:t>
      </w:r>
      <w:r w:rsidR="006A618C">
        <w:rPr>
          <w:rFonts w:ascii="Arial" w:hAnsi="Arial" w:cs="Arial"/>
          <w:sz w:val="26"/>
          <w:szCs w:val="26"/>
        </w:rPr>
        <w:t xml:space="preserve">libelo y se pronunció en relación con todas las </w:t>
      </w:r>
      <w:r w:rsidR="00407002" w:rsidRPr="00407002">
        <w:rPr>
          <w:rFonts w:ascii="Arial" w:hAnsi="Arial" w:cs="Arial"/>
          <w:sz w:val="26"/>
          <w:szCs w:val="26"/>
        </w:rPr>
        <w:t>pretensiones</w:t>
      </w:r>
      <w:r w:rsidR="000C4C29">
        <w:rPr>
          <w:rFonts w:ascii="Arial" w:hAnsi="Arial" w:cs="Arial"/>
          <w:sz w:val="26"/>
          <w:szCs w:val="26"/>
        </w:rPr>
        <w:t xml:space="preserve">, por lo que </w:t>
      </w:r>
      <w:r w:rsidR="000C4C29" w:rsidRPr="000C4C29">
        <w:rPr>
          <w:rFonts w:ascii="Arial" w:hAnsi="Arial" w:cs="Arial"/>
          <w:sz w:val="26"/>
          <w:szCs w:val="26"/>
        </w:rPr>
        <w:t xml:space="preserve">pudo ejercer </w:t>
      </w:r>
      <w:r w:rsidR="000C4C29">
        <w:rPr>
          <w:rFonts w:ascii="Arial" w:hAnsi="Arial" w:cs="Arial"/>
          <w:sz w:val="26"/>
          <w:szCs w:val="26"/>
        </w:rPr>
        <w:t xml:space="preserve">plenamente </w:t>
      </w:r>
      <w:r w:rsidR="000C4C29" w:rsidRPr="000C4C29">
        <w:rPr>
          <w:rFonts w:ascii="Arial" w:hAnsi="Arial" w:cs="Arial"/>
          <w:sz w:val="26"/>
          <w:szCs w:val="26"/>
        </w:rPr>
        <w:t>su</w:t>
      </w:r>
      <w:r w:rsidR="000C4C29">
        <w:rPr>
          <w:rFonts w:ascii="Arial" w:hAnsi="Arial" w:cs="Arial"/>
          <w:sz w:val="26"/>
          <w:szCs w:val="26"/>
        </w:rPr>
        <w:t>s</w:t>
      </w:r>
      <w:r w:rsidR="000C4C29" w:rsidRPr="000C4C29">
        <w:rPr>
          <w:rFonts w:ascii="Arial" w:hAnsi="Arial" w:cs="Arial"/>
          <w:sz w:val="26"/>
          <w:szCs w:val="26"/>
        </w:rPr>
        <w:t xml:space="preserve"> derecho</w:t>
      </w:r>
      <w:r w:rsidR="000C4C29">
        <w:rPr>
          <w:rFonts w:ascii="Arial" w:hAnsi="Arial" w:cs="Arial"/>
          <w:sz w:val="26"/>
          <w:szCs w:val="26"/>
        </w:rPr>
        <w:t>s</w:t>
      </w:r>
      <w:r w:rsidR="000C4C29" w:rsidRPr="000C4C29">
        <w:rPr>
          <w:rFonts w:ascii="Arial" w:hAnsi="Arial" w:cs="Arial"/>
          <w:sz w:val="26"/>
          <w:szCs w:val="26"/>
        </w:rPr>
        <w:t xml:space="preserve"> de contradicción</w:t>
      </w:r>
      <w:r w:rsidR="000C4C29">
        <w:rPr>
          <w:rFonts w:ascii="Arial" w:hAnsi="Arial" w:cs="Arial"/>
          <w:sz w:val="26"/>
          <w:szCs w:val="26"/>
        </w:rPr>
        <w:t xml:space="preserve"> y defensa</w:t>
      </w:r>
      <w:r w:rsidR="00751FCC">
        <w:rPr>
          <w:rFonts w:ascii="Arial" w:hAnsi="Arial" w:cs="Arial"/>
          <w:sz w:val="26"/>
          <w:szCs w:val="26"/>
        </w:rPr>
        <w:t>.</w:t>
      </w:r>
    </w:p>
    <w:p w:rsidR="004E39C7" w:rsidRPr="00751FCC" w:rsidRDefault="004E39C7"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6D3F20" w:rsidRDefault="004E39C7" w:rsidP="00B22E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1</w:t>
      </w:r>
      <w:r w:rsidR="00813145">
        <w:rPr>
          <w:rFonts w:ascii="Arial" w:hAnsi="Arial" w:cs="Arial"/>
          <w:sz w:val="26"/>
          <w:szCs w:val="26"/>
        </w:rPr>
        <w:t>1</w:t>
      </w:r>
      <w:r>
        <w:rPr>
          <w:rFonts w:ascii="Arial" w:hAnsi="Arial" w:cs="Arial"/>
          <w:sz w:val="26"/>
          <w:szCs w:val="26"/>
        </w:rPr>
        <w:t xml:space="preserve">. </w:t>
      </w:r>
      <w:r w:rsidR="00B22EE4" w:rsidRPr="00E95926">
        <w:rPr>
          <w:rFonts w:ascii="Arial" w:hAnsi="Arial" w:cs="Arial"/>
          <w:sz w:val="26"/>
          <w:szCs w:val="26"/>
        </w:rPr>
        <w:t>E</w:t>
      </w:r>
      <w:r w:rsidR="003B0357" w:rsidRPr="00E95926">
        <w:rPr>
          <w:rFonts w:ascii="Arial" w:hAnsi="Arial" w:cs="Arial"/>
          <w:sz w:val="26"/>
          <w:szCs w:val="26"/>
        </w:rPr>
        <w:t>n consecuencia,</w:t>
      </w:r>
      <w:r w:rsidR="00760AD4" w:rsidRPr="00E95926">
        <w:rPr>
          <w:rFonts w:ascii="Arial" w:hAnsi="Arial" w:cs="Arial"/>
          <w:sz w:val="26"/>
          <w:szCs w:val="26"/>
        </w:rPr>
        <w:t xml:space="preserve"> se </w:t>
      </w:r>
      <w:r w:rsidR="00B22EE4" w:rsidRPr="00E95926">
        <w:rPr>
          <w:rFonts w:ascii="Arial" w:hAnsi="Arial" w:cs="Arial"/>
          <w:sz w:val="26"/>
          <w:szCs w:val="26"/>
        </w:rPr>
        <w:t xml:space="preserve">negará la acción de tutela </w:t>
      </w:r>
      <w:r w:rsidR="00B93B7A">
        <w:rPr>
          <w:rFonts w:ascii="Arial" w:hAnsi="Arial" w:cs="Arial"/>
          <w:sz w:val="26"/>
          <w:szCs w:val="26"/>
        </w:rPr>
        <w:t>frente al</w:t>
      </w:r>
      <w:r w:rsidR="00540E48" w:rsidRPr="00E95926">
        <w:rPr>
          <w:rFonts w:ascii="Arial" w:hAnsi="Arial" w:cs="Arial"/>
          <w:sz w:val="26"/>
          <w:szCs w:val="26"/>
        </w:rPr>
        <w:t xml:space="preserve"> Juzgado Tercer</w:t>
      </w:r>
      <w:r w:rsidR="00813145">
        <w:rPr>
          <w:rFonts w:ascii="Arial" w:hAnsi="Arial" w:cs="Arial"/>
          <w:sz w:val="26"/>
          <w:szCs w:val="26"/>
        </w:rPr>
        <w:t>o Civil del Circuito de Pereira</w:t>
      </w:r>
      <w:r w:rsidR="00E50BCB" w:rsidRPr="009462AD">
        <w:rPr>
          <w:rFonts w:ascii="Arial" w:hAnsi="Arial" w:cs="Arial"/>
          <w:sz w:val="26"/>
          <w:szCs w:val="26"/>
        </w:rPr>
        <w:t>.</w:t>
      </w:r>
      <w:r w:rsidR="002E7F58">
        <w:rPr>
          <w:rFonts w:ascii="Arial" w:hAnsi="Arial" w:cs="Arial"/>
          <w:sz w:val="26"/>
          <w:szCs w:val="26"/>
        </w:rPr>
        <w:t xml:space="preserve"> Se </w:t>
      </w:r>
      <w:r w:rsidR="003705C5">
        <w:rPr>
          <w:rFonts w:ascii="Arial" w:hAnsi="Arial" w:cs="Arial"/>
          <w:sz w:val="26"/>
          <w:szCs w:val="26"/>
        </w:rPr>
        <w:t xml:space="preserve">ordenará la desvinculación de </w:t>
      </w:r>
      <w:r w:rsidR="00BC7CAB" w:rsidRPr="00F81219">
        <w:rPr>
          <w:rFonts w:ascii="Arial" w:hAnsi="Arial" w:cs="Arial"/>
          <w:sz w:val="26"/>
          <w:szCs w:val="26"/>
        </w:rPr>
        <w:t xml:space="preserve">la señora </w:t>
      </w:r>
      <w:r w:rsidR="00BC7CAB" w:rsidRPr="00F81219">
        <w:rPr>
          <w:rFonts w:ascii="Arial" w:hAnsi="Arial" w:cs="Arial"/>
          <w:sz w:val="22"/>
          <w:szCs w:val="26"/>
        </w:rPr>
        <w:t xml:space="preserve">LUZ DARY </w:t>
      </w:r>
      <w:proofErr w:type="spellStart"/>
      <w:r w:rsidR="00BC7CAB" w:rsidRPr="00F81219">
        <w:rPr>
          <w:rFonts w:ascii="Arial" w:hAnsi="Arial" w:cs="Arial"/>
          <w:sz w:val="22"/>
          <w:szCs w:val="26"/>
        </w:rPr>
        <w:t>QUITIAN</w:t>
      </w:r>
      <w:proofErr w:type="spellEnd"/>
      <w:r w:rsidR="00BC7CAB">
        <w:rPr>
          <w:rFonts w:ascii="Arial" w:hAnsi="Arial" w:cs="Arial"/>
          <w:sz w:val="26"/>
          <w:szCs w:val="26"/>
        </w:rPr>
        <w:t>,</w:t>
      </w:r>
      <w:r w:rsidR="00BC7CAB" w:rsidRPr="00F81219">
        <w:rPr>
          <w:rFonts w:ascii="Arial" w:hAnsi="Arial" w:cs="Arial"/>
          <w:sz w:val="26"/>
          <w:szCs w:val="26"/>
        </w:rPr>
        <w:t xml:space="preserve"> la aseguradora </w:t>
      </w:r>
      <w:proofErr w:type="spellStart"/>
      <w:r w:rsidR="00BC7CAB" w:rsidRPr="00F81219">
        <w:rPr>
          <w:rFonts w:ascii="Arial" w:hAnsi="Arial" w:cs="Arial"/>
          <w:sz w:val="22"/>
          <w:szCs w:val="26"/>
        </w:rPr>
        <w:t>QBE</w:t>
      </w:r>
      <w:proofErr w:type="spellEnd"/>
      <w:r w:rsidR="00BC7CAB" w:rsidRPr="00F81219">
        <w:rPr>
          <w:rFonts w:ascii="Arial" w:hAnsi="Arial" w:cs="Arial"/>
          <w:sz w:val="22"/>
          <w:szCs w:val="26"/>
        </w:rPr>
        <w:t xml:space="preserve"> SEGUROS </w:t>
      </w:r>
      <w:proofErr w:type="spellStart"/>
      <w:r w:rsidR="00BC7CAB" w:rsidRPr="00F81219">
        <w:rPr>
          <w:rFonts w:ascii="Arial" w:hAnsi="Arial" w:cs="Arial"/>
          <w:sz w:val="22"/>
          <w:szCs w:val="26"/>
        </w:rPr>
        <w:t>SA</w:t>
      </w:r>
      <w:proofErr w:type="spellEnd"/>
      <w:r w:rsidR="00BC7CAB" w:rsidRPr="00F81219">
        <w:rPr>
          <w:rFonts w:ascii="Arial" w:hAnsi="Arial" w:cs="Arial"/>
          <w:sz w:val="22"/>
          <w:szCs w:val="26"/>
        </w:rPr>
        <w:t xml:space="preserve"> </w:t>
      </w:r>
      <w:r w:rsidR="00BC7CAB">
        <w:rPr>
          <w:rFonts w:ascii="Arial" w:hAnsi="Arial" w:cs="Arial"/>
          <w:sz w:val="26"/>
          <w:szCs w:val="26"/>
        </w:rPr>
        <w:t>y e</w:t>
      </w:r>
      <w:r w:rsidR="00BC7CAB" w:rsidRPr="00F81219">
        <w:rPr>
          <w:rFonts w:ascii="Arial" w:hAnsi="Arial" w:cs="Arial"/>
          <w:sz w:val="26"/>
          <w:szCs w:val="26"/>
        </w:rPr>
        <w:t xml:space="preserve">l señor </w:t>
      </w:r>
      <w:r w:rsidR="00BC7CAB" w:rsidRPr="00F81219">
        <w:rPr>
          <w:rFonts w:ascii="Arial" w:hAnsi="Arial" w:cs="Arial"/>
          <w:sz w:val="22"/>
          <w:szCs w:val="26"/>
        </w:rPr>
        <w:t>CHRISTIAN FELIPE BORRERO GUERRERO</w:t>
      </w:r>
      <w:r w:rsidR="002E7F58">
        <w:rPr>
          <w:rFonts w:ascii="Arial" w:hAnsi="Arial" w:cs="Arial"/>
          <w:sz w:val="22"/>
        </w:rPr>
        <w:t>.</w:t>
      </w:r>
    </w:p>
    <w:p w:rsidR="002336BB" w:rsidRPr="00E35859" w:rsidRDefault="002336BB" w:rsidP="00A672CA">
      <w:pPr>
        <w:pStyle w:val="Sinespaciado2"/>
        <w:spacing w:line="360" w:lineRule="auto"/>
        <w:ind w:firstLine="2835"/>
        <w:jc w:val="both"/>
        <w:rPr>
          <w:rFonts w:ascii="Arial" w:hAnsi="Arial" w:cs="Arial"/>
          <w:sz w:val="22"/>
          <w:szCs w:val="22"/>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t>V</w:t>
      </w:r>
      <w:r w:rsidR="00E94805" w:rsidRPr="00E94805">
        <w:rPr>
          <w:rFonts w:ascii="Arial" w:hAnsi="Arial" w:cs="Arial"/>
          <w:b/>
          <w:bCs/>
          <w:sz w:val="22"/>
          <w:szCs w:val="28"/>
        </w:rPr>
        <w:t>. DECISIÓN</w:t>
      </w:r>
    </w:p>
    <w:p w:rsidR="00E94805" w:rsidRPr="00574D45" w:rsidRDefault="00E94805" w:rsidP="00E94805">
      <w:pPr>
        <w:pStyle w:val="Sinespaciado2"/>
        <w:spacing w:line="360" w:lineRule="auto"/>
        <w:ind w:firstLine="2835"/>
        <w:rPr>
          <w:rFonts w:ascii="Arial" w:hAnsi="Arial" w:cs="Arial"/>
          <w:bCs/>
          <w:sz w:val="22"/>
          <w:szCs w:val="22"/>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F74957" w:rsidRPr="00574D45" w:rsidRDefault="00F74957" w:rsidP="00E94805">
      <w:pPr>
        <w:pStyle w:val="Sinespaciado2"/>
        <w:spacing w:line="360" w:lineRule="auto"/>
        <w:ind w:firstLine="2835"/>
        <w:jc w:val="both"/>
        <w:rPr>
          <w:rFonts w:ascii="Arial" w:hAnsi="Arial" w:cs="Arial"/>
          <w:sz w:val="22"/>
          <w:szCs w:val="22"/>
        </w:rPr>
      </w:pP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E94805" w:rsidRPr="00574D45" w:rsidRDefault="00E94805" w:rsidP="00E94805">
      <w:pPr>
        <w:pStyle w:val="Sinespaciado3"/>
        <w:spacing w:line="360" w:lineRule="auto"/>
        <w:ind w:firstLine="2835"/>
        <w:jc w:val="both"/>
        <w:rPr>
          <w:rFonts w:ascii="Arial" w:hAnsi="Arial" w:cs="Arial"/>
          <w:spacing w:val="-3"/>
          <w:sz w:val="22"/>
          <w:szCs w:val="22"/>
        </w:rPr>
      </w:pPr>
    </w:p>
    <w:p w:rsidR="00E94805" w:rsidRDefault="00E94805" w:rsidP="00574D4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B22EE4" w:rsidRPr="0007090F">
        <w:rPr>
          <w:rFonts w:ascii="Arial" w:hAnsi="Arial" w:cs="Arial"/>
          <w:spacing w:val="-3"/>
        </w:rPr>
        <w:t>NEGAR</w:t>
      </w:r>
      <w:r w:rsidR="00B22EE4" w:rsidRPr="00D06FF1">
        <w:rPr>
          <w:rFonts w:ascii="Arial" w:hAnsi="Arial" w:cs="Arial"/>
          <w:spacing w:val="-3"/>
          <w:sz w:val="26"/>
          <w:szCs w:val="26"/>
        </w:rPr>
        <w:t xml:space="preserve"> la acción</w:t>
      </w:r>
      <w:r w:rsidR="00B22EE4">
        <w:rPr>
          <w:rFonts w:ascii="Arial" w:hAnsi="Arial" w:cs="Arial"/>
          <w:spacing w:val="-3"/>
          <w:sz w:val="26"/>
          <w:szCs w:val="26"/>
        </w:rPr>
        <w:t xml:space="preserve"> de tutela </w:t>
      </w:r>
      <w:r w:rsidR="00B22EE4">
        <w:rPr>
          <w:rFonts w:ascii="Arial" w:hAnsi="Arial" w:cs="Arial"/>
          <w:sz w:val="26"/>
          <w:szCs w:val="26"/>
        </w:rPr>
        <w:t>promovida</w:t>
      </w:r>
      <w:r w:rsidR="00B22EE4" w:rsidRPr="00096881">
        <w:rPr>
          <w:rFonts w:ascii="Arial" w:hAnsi="Arial" w:cs="Arial"/>
          <w:sz w:val="26"/>
          <w:szCs w:val="26"/>
        </w:rPr>
        <w:t xml:space="preserve"> </w:t>
      </w:r>
      <w:r w:rsidR="00B22EE4">
        <w:rPr>
          <w:rFonts w:ascii="Arial" w:hAnsi="Arial" w:cs="Arial"/>
          <w:spacing w:val="-3"/>
          <w:sz w:val="26"/>
          <w:szCs w:val="26"/>
        </w:rPr>
        <w:t xml:space="preserve">por </w:t>
      </w:r>
      <w:r w:rsidR="00B22EE4" w:rsidRPr="00855105">
        <w:rPr>
          <w:rFonts w:ascii="Arial" w:hAnsi="Arial" w:cs="Arial"/>
          <w:sz w:val="26"/>
          <w:szCs w:val="26"/>
          <w:lang w:val="es-MX"/>
        </w:rPr>
        <w:t>l</w:t>
      </w:r>
      <w:r w:rsidR="007B07C4">
        <w:rPr>
          <w:rFonts w:ascii="Arial" w:hAnsi="Arial" w:cs="Arial"/>
          <w:sz w:val="26"/>
          <w:szCs w:val="26"/>
          <w:lang w:val="es-MX"/>
        </w:rPr>
        <w:t>a</w:t>
      </w:r>
      <w:r w:rsidR="00B22EE4" w:rsidRPr="00855105">
        <w:rPr>
          <w:rFonts w:ascii="Arial" w:hAnsi="Arial" w:cs="Arial"/>
          <w:sz w:val="26"/>
          <w:szCs w:val="26"/>
          <w:lang w:val="es-MX"/>
        </w:rPr>
        <w:t xml:space="preserve"> </w:t>
      </w:r>
      <w:r w:rsidR="007B07C4" w:rsidRPr="005C7FEB">
        <w:rPr>
          <w:rFonts w:ascii="Arial" w:hAnsi="Arial" w:cs="Arial"/>
          <w:spacing w:val="3"/>
          <w:sz w:val="26"/>
          <w:szCs w:val="26"/>
        </w:rPr>
        <w:t xml:space="preserve">sociedad </w:t>
      </w:r>
      <w:r w:rsidR="00B93B7A">
        <w:rPr>
          <w:rFonts w:ascii="Arial" w:hAnsi="Arial" w:cs="Arial"/>
          <w:spacing w:val="3"/>
          <w:szCs w:val="26"/>
        </w:rPr>
        <w:t xml:space="preserve">CENTRO MÉDICO PREVENIMOS </w:t>
      </w:r>
      <w:proofErr w:type="spellStart"/>
      <w:r w:rsidR="00B93B7A">
        <w:rPr>
          <w:rFonts w:ascii="Arial" w:hAnsi="Arial" w:cs="Arial"/>
          <w:spacing w:val="3"/>
          <w:szCs w:val="26"/>
        </w:rPr>
        <w:t>SA</w:t>
      </w:r>
      <w:proofErr w:type="spellEnd"/>
      <w:r w:rsidR="007B07C4">
        <w:rPr>
          <w:rFonts w:ascii="Arial" w:hAnsi="Arial" w:cs="Arial"/>
          <w:spacing w:val="3"/>
          <w:sz w:val="26"/>
          <w:szCs w:val="26"/>
        </w:rPr>
        <w:t>, contra</w:t>
      </w:r>
      <w:r w:rsidR="007B07C4" w:rsidRPr="005C7FEB">
        <w:rPr>
          <w:rFonts w:ascii="Arial" w:hAnsi="Arial" w:cs="Arial"/>
          <w:spacing w:val="3"/>
          <w:sz w:val="26"/>
          <w:szCs w:val="26"/>
        </w:rPr>
        <w:t xml:space="preserve"> </w:t>
      </w:r>
      <w:r w:rsidR="00F81219">
        <w:rPr>
          <w:rFonts w:ascii="Arial" w:hAnsi="Arial" w:cs="Arial"/>
          <w:spacing w:val="3"/>
          <w:sz w:val="26"/>
          <w:szCs w:val="26"/>
        </w:rPr>
        <w:t>e</w:t>
      </w:r>
      <w:r w:rsidR="007B07C4" w:rsidRPr="005C7FEB">
        <w:rPr>
          <w:rFonts w:ascii="Arial" w:hAnsi="Arial" w:cs="Arial"/>
          <w:spacing w:val="3"/>
          <w:sz w:val="26"/>
          <w:szCs w:val="26"/>
        </w:rPr>
        <w:t>l</w:t>
      </w:r>
      <w:r w:rsidR="00540E48">
        <w:rPr>
          <w:rFonts w:ascii="Arial" w:hAnsi="Arial" w:cs="Arial"/>
          <w:spacing w:val="3"/>
          <w:sz w:val="26"/>
          <w:szCs w:val="26"/>
        </w:rPr>
        <w:t xml:space="preserve"> </w:t>
      </w:r>
      <w:r w:rsidR="00540E48" w:rsidRPr="005C7FEB">
        <w:rPr>
          <w:rFonts w:ascii="Arial" w:hAnsi="Arial" w:cs="Arial"/>
          <w:spacing w:val="3"/>
          <w:szCs w:val="26"/>
        </w:rPr>
        <w:t>JU</w:t>
      </w:r>
      <w:r w:rsidR="00F81219">
        <w:rPr>
          <w:rFonts w:ascii="Arial" w:hAnsi="Arial" w:cs="Arial"/>
          <w:spacing w:val="3"/>
          <w:szCs w:val="26"/>
        </w:rPr>
        <w:t>ZGADO</w:t>
      </w:r>
      <w:r w:rsidR="007B07C4" w:rsidRPr="005C7FEB">
        <w:rPr>
          <w:rFonts w:ascii="Arial" w:hAnsi="Arial" w:cs="Arial"/>
          <w:spacing w:val="3"/>
          <w:sz w:val="26"/>
          <w:szCs w:val="26"/>
        </w:rPr>
        <w:t xml:space="preserve"> </w:t>
      </w:r>
      <w:r w:rsidR="00540E48" w:rsidRPr="005C7FEB">
        <w:rPr>
          <w:rFonts w:ascii="Arial" w:hAnsi="Arial" w:cs="Arial"/>
          <w:spacing w:val="3"/>
          <w:szCs w:val="26"/>
        </w:rPr>
        <w:t>TERCERO CIVIL DEL CIRCUITO DE PEREIRA</w:t>
      </w:r>
      <w:r w:rsidR="00DB29DB">
        <w:rPr>
          <w:rFonts w:ascii="Arial" w:hAnsi="Arial" w:cs="Arial"/>
          <w:spacing w:val="-3"/>
          <w:sz w:val="26"/>
          <w:szCs w:val="26"/>
        </w:rPr>
        <w:t xml:space="preserve">, </w:t>
      </w:r>
      <w:r w:rsidR="00023069" w:rsidRPr="00FD24B0">
        <w:rPr>
          <w:rFonts w:ascii="Arial" w:hAnsi="Arial" w:cs="Arial"/>
          <w:sz w:val="26"/>
          <w:szCs w:val="26"/>
        </w:rPr>
        <w:t>conforme a lo expuesto en la parte motiva de esta providencia</w:t>
      </w:r>
      <w:r>
        <w:rPr>
          <w:rFonts w:ascii="Arial" w:hAnsi="Arial" w:cs="Arial"/>
          <w:spacing w:val="-3"/>
          <w:sz w:val="26"/>
          <w:szCs w:val="26"/>
        </w:rPr>
        <w:t>.</w:t>
      </w:r>
    </w:p>
    <w:p w:rsidR="00574D45" w:rsidRPr="002E7F58" w:rsidRDefault="00574D45" w:rsidP="00574D45">
      <w:pPr>
        <w:pStyle w:val="Sinespaciado1"/>
        <w:spacing w:line="360" w:lineRule="auto"/>
        <w:ind w:firstLine="2835"/>
        <w:jc w:val="both"/>
        <w:rPr>
          <w:rFonts w:ascii="Arial" w:hAnsi="Arial" w:cs="Arial"/>
          <w:spacing w:val="-3"/>
          <w:sz w:val="16"/>
          <w:szCs w:val="16"/>
        </w:rPr>
      </w:pPr>
    </w:p>
    <w:p w:rsidR="00F74957" w:rsidRDefault="00023069" w:rsidP="00574D45">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DE</w:t>
      </w:r>
      <w:r w:rsidR="002E7F58">
        <w:rPr>
          <w:rFonts w:ascii="Arial" w:hAnsi="Arial" w:cs="Arial"/>
          <w:spacing w:val="-3"/>
          <w:szCs w:val="24"/>
        </w:rPr>
        <w:t xml:space="preserve">SVINCULAR </w:t>
      </w:r>
      <w:r w:rsidR="00540E48">
        <w:rPr>
          <w:rFonts w:ascii="Arial" w:hAnsi="Arial" w:cs="Arial"/>
          <w:sz w:val="26"/>
          <w:szCs w:val="26"/>
          <w:lang w:val="es-ES" w:eastAsia="es-ES"/>
        </w:rPr>
        <w:t xml:space="preserve">a </w:t>
      </w:r>
      <w:r w:rsidR="00BC7CAB" w:rsidRPr="00F81219">
        <w:rPr>
          <w:rFonts w:ascii="Arial" w:hAnsi="Arial" w:cs="Arial"/>
          <w:sz w:val="26"/>
          <w:szCs w:val="26"/>
        </w:rPr>
        <w:t xml:space="preserve">la señora </w:t>
      </w:r>
      <w:r w:rsidR="00BC7CAB" w:rsidRPr="00F81219">
        <w:rPr>
          <w:rFonts w:ascii="Arial" w:hAnsi="Arial" w:cs="Arial"/>
          <w:szCs w:val="26"/>
        </w:rPr>
        <w:t xml:space="preserve">LUZ DARY </w:t>
      </w:r>
      <w:proofErr w:type="spellStart"/>
      <w:r w:rsidR="00BC7CAB" w:rsidRPr="00F81219">
        <w:rPr>
          <w:rFonts w:ascii="Arial" w:hAnsi="Arial" w:cs="Arial"/>
          <w:szCs w:val="26"/>
        </w:rPr>
        <w:t>QUITIAN</w:t>
      </w:r>
      <w:proofErr w:type="spellEnd"/>
      <w:r w:rsidR="00BC7CAB">
        <w:rPr>
          <w:rFonts w:ascii="Arial" w:hAnsi="Arial" w:cs="Arial"/>
          <w:sz w:val="26"/>
          <w:szCs w:val="26"/>
        </w:rPr>
        <w:t>,</w:t>
      </w:r>
      <w:r w:rsidR="00BC7CAB" w:rsidRPr="00F81219">
        <w:rPr>
          <w:rFonts w:ascii="Arial" w:hAnsi="Arial" w:cs="Arial"/>
          <w:sz w:val="26"/>
          <w:szCs w:val="26"/>
        </w:rPr>
        <w:t xml:space="preserve"> la aseguradora </w:t>
      </w:r>
      <w:proofErr w:type="spellStart"/>
      <w:r w:rsidR="00BC7CAB" w:rsidRPr="00F81219">
        <w:rPr>
          <w:rFonts w:ascii="Arial" w:hAnsi="Arial" w:cs="Arial"/>
          <w:szCs w:val="26"/>
        </w:rPr>
        <w:t>QBE</w:t>
      </w:r>
      <w:proofErr w:type="spellEnd"/>
      <w:r w:rsidR="00BC7CAB" w:rsidRPr="00F81219">
        <w:rPr>
          <w:rFonts w:ascii="Arial" w:hAnsi="Arial" w:cs="Arial"/>
          <w:szCs w:val="26"/>
        </w:rPr>
        <w:t xml:space="preserve"> SEGUROS </w:t>
      </w:r>
      <w:proofErr w:type="spellStart"/>
      <w:r w:rsidR="00BC7CAB" w:rsidRPr="00F81219">
        <w:rPr>
          <w:rFonts w:ascii="Arial" w:hAnsi="Arial" w:cs="Arial"/>
          <w:szCs w:val="26"/>
        </w:rPr>
        <w:t>SA</w:t>
      </w:r>
      <w:proofErr w:type="spellEnd"/>
      <w:r w:rsidR="00BC7CAB" w:rsidRPr="00F81219">
        <w:rPr>
          <w:rFonts w:ascii="Arial" w:hAnsi="Arial" w:cs="Arial"/>
          <w:szCs w:val="26"/>
        </w:rPr>
        <w:t xml:space="preserve"> </w:t>
      </w:r>
      <w:r w:rsidR="00BC7CAB">
        <w:rPr>
          <w:rFonts w:ascii="Arial" w:hAnsi="Arial" w:cs="Arial"/>
          <w:sz w:val="26"/>
          <w:szCs w:val="26"/>
        </w:rPr>
        <w:t>y e</w:t>
      </w:r>
      <w:r w:rsidR="00BC7CAB" w:rsidRPr="00F81219">
        <w:rPr>
          <w:rFonts w:ascii="Arial" w:hAnsi="Arial" w:cs="Arial"/>
          <w:sz w:val="26"/>
          <w:szCs w:val="26"/>
        </w:rPr>
        <w:t xml:space="preserve">l señor </w:t>
      </w:r>
      <w:r w:rsidR="00BC7CAB" w:rsidRPr="00F81219">
        <w:rPr>
          <w:rFonts w:ascii="Arial" w:hAnsi="Arial" w:cs="Arial"/>
          <w:szCs w:val="26"/>
        </w:rPr>
        <w:t>CHRISTIAN FELIPE BORRERO GUERRERO</w:t>
      </w:r>
      <w:r w:rsidR="00F74957">
        <w:rPr>
          <w:rFonts w:ascii="Arial" w:hAnsi="Arial" w:cs="Arial"/>
          <w:sz w:val="26"/>
          <w:szCs w:val="26"/>
        </w:rPr>
        <w:t>.</w:t>
      </w:r>
      <w:r w:rsidR="00483CC6" w:rsidRPr="009462AD">
        <w:rPr>
          <w:rFonts w:ascii="Arial" w:hAnsi="Arial" w:cs="Arial"/>
          <w:sz w:val="26"/>
          <w:szCs w:val="26"/>
        </w:rPr>
        <w:t xml:space="preserve"> </w:t>
      </w:r>
    </w:p>
    <w:p w:rsidR="00574D45" w:rsidRPr="002E7F58" w:rsidRDefault="00574D45" w:rsidP="00574D45">
      <w:pPr>
        <w:pStyle w:val="Sinespaciado1"/>
        <w:tabs>
          <w:tab w:val="left" w:pos="1134"/>
        </w:tabs>
        <w:spacing w:line="360" w:lineRule="auto"/>
        <w:ind w:firstLine="2835"/>
        <w:jc w:val="both"/>
        <w:rPr>
          <w:rFonts w:ascii="Arial" w:hAnsi="Arial" w:cs="Arial"/>
          <w:sz w:val="16"/>
          <w:szCs w:val="16"/>
        </w:rPr>
      </w:pPr>
    </w:p>
    <w:p w:rsidR="00023069" w:rsidRDefault="00F74957" w:rsidP="00574D45">
      <w:pPr>
        <w:pStyle w:val="Sinespaciado2"/>
        <w:spacing w:line="360" w:lineRule="auto"/>
        <w:ind w:firstLine="2835"/>
        <w:jc w:val="both"/>
        <w:rPr>
          <w:rFonts w:ascii="Arial" w:hAnsi="Arial" w:cs="Arial"/>
          <w:color w:val="000000"/>
          <w:sz w:val="26"/>
          <w:szCs w:val="26"/>
        </w:rPr>
      </w:pPr>
      <w:r w:rsidRPr="00581409">
        <w:rPr>
          <w:rFonts w:ascii="Arial" w:hAnsi="Arial" w:cs="Arial"/>
          <w:b/>
          <w:spacing w:val="-3"/>
          <w:sz w:val="24"/>
          <w:szCs w:val="28"/>
        </w:rPr>
        <w:t>Tercero</w:t>
      </w:r>
      <w:r w:rsidRPr="00581409">
        <w:rPr>
          <w:rFonts w:ascii="Arial" w:hAnsi="Arial" w:cs="Arial"/>
          <w:b/>
          <w:spacing w:val="-3"/>
          <w:sz w:val="24"/>
          <w:szCs w:val="24"/>
        </w:rPr>
        <w:t>:</w:t>
      </w:r>
      <w:r>
        <w:rPr>
          <w:rFonts w:ascii="Arial" w:hAnsi="Arial" w:cs="Arial"/>
          <w:sz w:val="26"/>
          <w:szCs w:val="26"/>
        </w:rPr>
        <w:t xml:space="preserve"> </w:t>
      </w:r>
      <w:r w:rsidR="004B4B66" w:rsidRPr="008E5381">
        <w:rPr>
          <w:rFonts w:ascii="Arial" w:hAnsi="Arial" w:cs="Arial"/>
          <w:spacing w:val="-3"/>
          <w:sz w:val="26"/>
          <w:szCs w:val="26"/>
        </w:rPr>
        <w:t>Notifíquese esta decisión a las partes por el medio más expedito posible (Art. 5o. Dto. 306 de 1992).</w:t>
      </w:r>
    </w:p>
    <w:p w:rsidR="00574D45" w:rsidRPr="002E7F58" w:rsidRDefault="00574D45" w:rsidP="00574D45">
      <w:pPr>
        <w:pStyle w:val="Sinespaciado2"/>
        <w:spacing w:line="360" w:lineRule="auto"/>
        <w:ind w:firstLine="2835"/>
        <w:jc w:val="both"/>
        <w:rPr>
          <w:rFonts w:ascii="Arial" w:hAnsi="Arial" w:cs="Arial"/>
          <w:color w:val="000000"/>
          <w:sz w:val="16"/>
          <w:szCs w:val="16"/>
        </w:rPr>
      </w:pPr>
    </w:p>
    <w:p w:rsidR="00023069" w:rsidRDefault="002E7F58" w:rsidP="00574D45">
      <w:pPr>
        <w:pStyle w:val="Sinespaciado2"/>
        <w:spacing w:line="360" w:lineRule="auto"/>
        <w:ind w:firstLine="2835"/>
        <w:jc w:val="both"/>
        <w:rPr>
          <w:rFonts w:ascii="Arial" w:hAnsi="Arial" w:cs="Arial"/>
          <w:spacing w:val="-3"/>
          <w:sz w:val="26"/>
          <w:szCs w:val="26"/>
        </w:rPr>
      </w:pPr>
      <w:r w:rsidRPr="008E5381">
        <w:rPr>
          <w:rFonts w:ascii="Arial" w:hAnsi="Arial" w:cs="Arial"/>
          <w:b/>
          <w:spacing w:val="-3"/>
          <w:sz w:val="24"/>
          <w:szCs w:val="26"/>
          <w:lang w:val="es-CO" w:eastAsia="en-US"/>
        </w:rPr>
        <w:t>Cuarto</w:t>
      </w:r>
      <w:r w:rsidRPr="008E5381">
        <w:rPr>
          <w:rFonts w:ascii="Arial" w:hAnsi="Arial" w:cs="Arial"/>
          <w:spacing w:val="-3"/>
          <w:sz w:val="26"/>
          <w:szCs w:val="26"/>
        </w:rPr>
        <w:t>:</w:t>
      </w:r>
      <w:r w:rsidR="00023069" w:rsidRPr="008E5381">
        <w:rPr>
          <w:rFonts w:ascii="Arial" w:hAnsi="Arial" w:cs="Arial"/>
          <w:spacing w:val="-3"/>
          <w:sz w:val="26"/>
          <w:szCs w:val="26"/>
        </w:rPr>
        <w:t xml:space="preserve"> </w:t>
      </w:r>
      <w:r w:rsidR="004B4B66" w:rsidRPr="008E5381">
        <w:rPr>
          <w:rFonts w:ascii="Arial" w:hAnsi="Arial" w:cs="Arial"/>
          <w:spacing w:val="-3"/>
          <w:sz w:val="26"/>
          <w:szCs w:val="26"/>
          <w:lang w:val="es-CO" w:eastAsia="en-US"/>
        </w:rPr>
        <w:t>De no ser impugnada esta providencia, remítase el expediente a la Honorable Corte Constitucional para su eventual revisión.</w:t>
      </w:r>
    </w:p>
    <w:p w:rsidR="00574D45" w:rsidRPr="002E7F58" w:rsidRDefault="00574D45" w:rsidP="00574D45">
      <w:pPr>
        <w:pStyle w:val="Sinespaciado2"/>
        <w:spacing w:line="360" w:lineRule="auto"/>
        <w:ind w:firstLine="2835"/>
        <w:jc w:val="both"/>
        <w:rPr>
          <w:rFonts w:ascii="Arial" w:hAnsi="Arial" w:cs="Arial"/>
          <w:spacing w:val="-3"/>
          <w:sz w:val="16"/>
          <w:szCs w:val="16"/>
        </w:rPr>
      </w:pPr>
    </w:p>
    <w:p w:rsidR="00574D45" w:rsidRDefault="002E7F58" w:rsidP="00574D45">
      <w:pPr>
        <w:pStyle w:val="Sinespaciado2"/>
        <w:spacing w:line="360" w:lineRule="auto"/>
        <w:ind w:firstLine="2835"/>
        <w:jc w:val="both"/>
        <w:rPr>
          <w:rFonts w:ascii="Arial" w:hAnsi="Arial" w:cs="Arial"/>
          <w:spacing w:val="-3"/>
          <w:sz w:val="28"/>
          <w:szCs w:val="28"/>
        </w:rPr>
      </w:pPr>
      <w:r w:rsidRPr="0035351F">
        <w:rPr>
          <w:rFonts w:ascii="Arial" w:hAnsi="Arial" w:cs="Arial"/>
          <w:b/>
          <w:spacing w:val="-3"/>
          <w:sz w:val="24"/>
          <w:szCs w:val="26"/>
        </w:rPr>
        <w:t>Quinto</w:t>
      </w:r>
      <w:r>
        <w:rPr>
          <w:rFonts w:ascii="Arial" w:hAnsi="Arial" w:cs="Arial"/>
          <w:spacing w:val="-3"/>
          <w:sz w:val="26"/>
          <w:szCs w:val="26"/>
        </w:rPr>
        <w:t>:</w:t>
      </w:r>
      <w:r w:rsidR="00023069">
        <w:rPr>
          <w:rFonts w:ascii="Arial" w:hAnsi="Arial" w:cs="Arial"/>
          <w:spacing w:val="-3"/>
          <w:sz w:val="26"/>
          <w:szCs w:val="26"/>
        </w:rPr>
        <w:t xml:space="preserve"> </w:t>
      </w:r>
      <w:r w:rsidR="00023069" w:rsidRPr="00165DC7">
        <w:rPr>
          <w:rFonts w:ascii="Arial" w:hAnsi="Arial" w:cs="Arial"/>
          <w:spacing w:val="-3"/>
          <w:sz w:val="26"/>
          <w:szCs w:val="26"/>
        </w:rPr>
        <w:t xml:space="preserve">Archivar las presentes diligencias previas anotaciones en los libros </w:t>
      </w:r>
      <w:proofErr w:type="spellStart"/>
      <w:r w:rsidR="00023069" w:rsidRPr="00165DC7">
        <w:rPr>
          <w:rFonts w:ascii="Arial" w:hAnsi="Arial" w:cs="Arial"/>
          <w:spacing w:val="-3"/>
          <w:sz w:val="26"/>
          <w:szCs w:val="26"/>
        </w:rPr>
        <w:t>radicadores</w:t>
      </w:r>
      <w:proofErr w:type="spellEnd"/>
      <w:r w:rsidR="00023069" w:rsidRPr="00165DC7">
        <w:rPr>
          <w:rFonts w:ascii="Arial" w:hAnsi="Arial" w:cs="Arial"/>
          <w:spacing w:val="-3"/>
          <w:sz w:val="26"/>
          <w:szCs w:val="26"/>
        </w:rPr>
        <w:t>, una vez agotado el trámite ante la Corte Constitucional.</w:t>
      </w:r>
    </w:p>
    <w:p w:rsidR="00574D45" w:rsidRPr="00E16668" w:rsidRDefault="00574D45" w:rsidP="00574D45">
      <w:pPr>
        <w:pStyle w:val="Sinespaciado2"/>
        <w:spacing w:line="360" w:lineRule="auto"/>
        <w:ind w:firstLine="2835"/>
        <w:jc w:val="both"/>
        <w:rPr>
          <w:rFonts w:ascii="Arial" w:hAnsi="Arial" w:cs="Arial"/>
          <w:spacing w:val="-3"/>
          <w:sz w:val="16"/>
          <w:szCs w:val="16"/>
        </w:rPr>
      </w:pPr>
    </w:p>
    <w:p w:rsidR="00E94805" w:rsidRDefault="00F30A55" w:rsidP="00574D45">
      <w:pPr>
        <w:pStyle w:val="Sinespaciado3"/>
        <w:spacing w:line="360" w:lineRule="auto"/>
        <w:ind w:firstLine="2835"/>
        <w:jc w:val="both"/>
        <w:rPr>
          <w:rFonts w:ascii="Arial" w:hAnsi="Arial" w:cs="Arial"/>
          <w:spacing w:val="-3"/>
          <w:sz w:val="26"/>
          <w:szCs w:val="26"/>
        </w:rPr>
      </w:pPr>
      <w:r w:rsidRPr="00F30A55">
        <w:rPr>
          <w:rFonts w:ascii="Arial" w:hAnsi="Arial" w:cs="Arial"/>
          <w:spacing w:val="-3"/>
          <w:sz w:val="26"/>
          <w:szCs w:val="26"/>
        </w:rPr>
        <w:t>Notifíquese,</w:t>
      </w:r>
    </w:p>
    <w:p w:rsidR="002336BB" w:rsidRPr="00E16668" w:rsidRDefault="002336BB" w:rsidP="00574D45">
      <w:pPr>
        <w:pStyle w:val="Sinespaciado3"/>
        <w:spacing w:line="360" w:lineRule="auto"/>
        <w:ind w:firstLine="2835"/>
        <w:jc w:val="both"/>
        <w:rPr>
          <w:rFonts w:ascii="Arial" w:hAnsi="Arial" w:cs="Arial"/>
          <w:spacing w:val="-3"/>
          <w:sz w:val="16"/>
          <w:szCs w:val="16"/>
        </w:rPr>
      </w:pPr>
    </w:p>
    <w:p w:rsidR="00E94805" w:rsidRDefault="00E94805" w:rsidP="00E16668">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E94805" w:rsidRPr="004B4B66" w:rsidRDefault="00E94805" w:rsidP="00E16668">
      <w:pPr>
        <w:pStyle w:val="Sinespaciado3"/>
        <w:ind w:firstLine="2835"/>
        <w:jc w:val="both"/>
        <w:rPr>
          <w:rFonts w:ascii="Arial" w:hAnsi="Arial" w:cs="Arial"/>
          <w:b/>
          <w:spacing w:val="-3"/>
          <w:sz w:val="22"/>
          <w:szCs w:val="22"/>
        </w:rPr>
      </w:pPr>
    </w:p>
    <w:p w:rsidR="00E94805" w:rsidRPr="004B4B66" w:rsidRDefault="00E94805" w:rsidP="00E16668">
      <w:pPr>
        <w:pStyle w:val="Sinespaciado3"/>
        <w:ind w:firstLine="2835"/>
        <w:jc w:val="both"/>
        <w:rPr>
          <w:rFonts w:ascii="Arial" w:hAnsi="Arial" w:cs="Arial"/>
          <w:b/>
          <w:spacing w:val="-3"/>
          <w:sz w:val="22"/>
          <w:szCs w:val="22"/>
        </w:rPr>
      </w:pPr>
    </w:p>
    <w:p w:rsidR="00F30A55" w:rsidRDefault="00F30A55" w:rsidP="00E16668">
      <w:pPr>
        <w:pStyle w:val="Sinespaciado3"/>
        <w:ind w:firstLine="2835"/>
        <w:jc w:val="both"/>
        <w:rPr>
          <w:rFonts w:ascii="Arial" w:hAnsi="Arial" w:cs="Arial"/>
          <w:b/>
          <w:spacing w:val="-3"/>
          <w:sz w:val="22"/>
          <w:szCs w:val="22"/>
        </w:rPr>
      </w:pPr>
    </w:p>
    <w:p w:rsidR="00BB1080" w:rsidRPr="004B4B66" w:rsidRDefault="00BB1080" w:rsidP="00E16668">
      <w:pPr>
        <w:pStyle w:val="Sinespaciado3"/>
        <w:ind w:firstLine="2835"/>
        <w:jc w:val="both"/>
        <w:rPr>
          <w:rFonts w:ascii="Arial" w:hAnsi="Arial" w:cs="Arial"/>
          <w:b/>
          <w:spacing w:val="-3"/>
          <w:sz w:val="22"/>
          <w:szCs w:val="22"/>
        </w:rPr>
      </w:pPr>
    </w:p>
    <w:p w:rsidR="004B4B66" w:rsidRPr="004B4B66" w:rsidRDefault="004B4B66" w:rsidP="00E16668">
      <w:pPr>
        <w:pStyle w:val="Sinespaciado3"/>
        <w:ind w:firstLine="2835"/>
        <w:jc w:val="both"/>
        <w:rPr>
          <w:rFonts w:ascii="Arial" w:hAnsi="Arial" w:cs="Arial"/>
          <w:b/>
          <w:spacing w:val="-3"/>
          <w:sz w:val="22"/>
          <w:szCs w:val="22"/>
        </w:rPr>
      </w:pPr>
    </w:p>
    <w:p w:rsidR="00D84BE0" w:rsidRDefault="00D84BE0" w:rsidP="00E16668">
      <w:pPr>
        <w:pStyle w:val="Sinespaciado3"/>
        <w:ind w:firstLine="2835"/>
        <w:jc w:val="both"/>
        <w:rPr>
          <w:rFonts w:ascii="Arial" w:hAnsi="Arial" w:cs="Arial"/>
          <w:b/>
          <w:spacing w:val="-3"/>
          <w:sz w:val="22"/>
          <w:szCs w:val="22"/>
        </w:rPr>
      </w:pPr>
    </w:p>
    <w:p w:rsidR="00E94805" w:rsidRPr="00E94805" w:rsidRDefault="00E94805" w:rsidP="00E16668">
      <w:pPr>
        <w:pStyle w:val="Sinespaciado3"/>
        <w:ind w:firstLine="2835"/>
        <w:jc w:val="both"/>
        <w:rPr>
          <w:rFonts w:ascii="Arial" w:hAnsi="Arial" w:cs="Arial"/>
          <w:b/>
          <w:spacing w:val="-3"/>
          <w:sz w:val="28"/>
          <w:szCs w:val="28"/>
        </w:rPr>
      </w:pPr>
      <w:proofErr w:type="spellStart"/>
      <w:r w:rsidRPr="00E94805">
        <w:rPr>
          <w:rFonts w:ascii="Arial" w:hAnsi="Arial" w:cs="Arial"/>
          <w:b/>
          <w:spacing w:val="-3"/>
          <w:sz w:val="22"/>
          <w:szCs w:val="22"/>
        </w:rPr>
        <w:t>EDDER</w:t>
      </w:r>
      <w:proofErr w:type="spellEnd"/>
      <w:r w:rsidRPr="00E94805">
        <w:rPr>
          <w:rFonts w:ascii="Arial" w:hAnsi="Arial" w:cs="Arial"/>
          <w:b/>
          <w:spacing w:val="-3"/>
          <w:sz w:val="22"/>
          <w:szCs w:val="22"/>
        </w:rPr>
        <w:t xml:space="preserve"> JIMMY SÁNCHEZ </w:t>
      </w:r>
      <w:proofErr w:type="spellStart"/>
      <w:r w:rsidRPr="00E94805">
        <w:rPr>
          <w:rFonts w:ascii="Arial" w:hAnsi="Arial" w:cs="Arial"/>
          <w:b/>
          <w:spacing w:val="-3"/>
          <w:sz w:val="22"/>
          <w:szCs w:val="22"/>
        </w:rPr>
        <w:t>CALAMBÁS</w:t>
      </w:r>
      <w:proofErr w:type="spellEnd"/>
    </w:p>
    <w:p w:rsidR="00295D67" w:rsidRPr="00E94805" w:rsidRDefault="00295D67" w:rsidP="00E16668">
      <w:pPr>
        <w:pStyle w:val="Sinespaciado2"/>
        <w:ind w:firstLine="2835"/>
        <w:rPr>
          <w:rFonts w:ascii="Arial" w:hAnsi="Arial" w:cs="Arial"/>
          <w:b/>
          <w:spacing w:val="-3"/>
          <w:sz w:val="22"/>
          <w:szCs w:val="22"/>
        </w:rPr>
      </w:pPr>
    </w:p>
    <w:p w:rsidR="00295D67" w:rsidRPr="00E94805" w:rsidRDefault="00295D67" w:rsidP="00E16668">
      <w:pPr>
        <w:pStyle w:val="Sinespaciado2"/>
        <w:ind w:firstLine="2835"/>
        <w:rPr>
          <w:rFonts w:ascii="Arial" w:hAnsi="Arial" w:cs="Arial"/>
          <w:b/>
          <w:spacing w:val="-3"/>
          <w:sz w:val="22"/>
          <w:szCs w:val="22"/>
        </w:rPr>
      </w:pPr>
    </w:p>
    <w:p w:rsidR="00295D67" w:rsidRDefault="00295D67" w:rsidP="00E16668">
      <w:pPr>
        <w:pStyle w:val="Sinespaciado2"/>
        <w:ind w:firstLine="2835"/>
        <w:rPr>
          <w:rFonts w:ascii="Arial" w:hAnsi="Arial" w:cs="Arial"/>
          <w:b/>
          <w:spacing w:val="-3"/>
          <w:sz w:val="22"/>
          <w:szCs w:val="22"/>
        </w:rPr>
      </w:pPr>
    </w:p>
    <w:p w:rsidR="00BB1080" w:rsidRPr="00E94805" w:rsidRDefault="00BB1080" w:rsidP="00E16668">
      <w:pPr>
        <w:pStyle w:val="Sinespaciado2"/>
        <w:ind w:firstLine="2835"/>
        <w:rPr>
          <w:rFonts w:ascii="Arial" w:hAnsi="Arial" w:cs="Arial"/>
          <w:b/>
          <w:spacing w:val="-3"/>
          <w:sz w:val="22"/>
          <w:szCs w:val="22"/>
        </w:rPr>
      </w:pPr>
    </w:p>
    <w:p w:rsidR="00EE0DCC" w:rsidRDefault="00EE0DCC" w:rsidP="00E16668">
      <w:pPr>
        <w:pStyle w:val="Sinespaciado2"/>
        <w:ind w:firstLine="2835"/>
        <w:rPr>
          <w:rFonts w:ascii="Arial" w:hAnsi="Arial" w:cs="Arial"/>
          <w:b/>
          <w:spacing w:val="-3"/>
          <w:sz w:val="22"/>
          <w:szCs w:val="22"/>
        </w:rPr>
      </w:pPr>
    </w:p>
    <w:p w:rsidR="00D84BE0" w:rsidRDefault="00D84BE0" w:rsidP="00E16668">
      <w:pPr>
        <w:pStyle w:val="Sinespaciado2"/>
        <w:ind w:firstLine="2835"/>
        <w:jc w:val="both"/>
        <w:rPr>
          <w:rFonts w:ascii="Arial" w:hAnsi="Arial" w:cs="Arial"/>
          <w:b/>
          <w:spacing w:val="-3"/>
          <w:sz w:val="22"/>
          <w:szCs w:val="22"/>
        </w:rPr>
      </w:pPr>
    </w:p>
    <w:p w:rsidR="002D2201" w:rsidRDefault="00295D67" w:rsidP="00E16668">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sidR="00574D45">
        <w:rPr>
          <w:rFonts w:ascii="Arial" w:hAnsi="Arial" w:cs="Arial"/>
          <w:b/>
          <w:spacing w:val="-3"/>
          <w:sz w:val="22"/>
          <w:szCs w:val="22"/>
        </w:rPr>
        <w:tab/>
      </w:r>
      <w:r w:rsidR="00574D45">
        <w:rPr>
          <w:rFonts w:ascii="Arial" w:hAnsi="Arial" w:cs="Arial"/>
          <w:b/>
          <w:spacing w:val="-3"/>
          <w:sz w:val="22"/>
          <w:szCs w:val="22"/>
        </w:rPr>
        <w:tab/>
        <w:t xml:space="preserve">           </w:t>
      </w:r>
    </w:p>
    <w:p w:rsidR="002D2201" w:rsidRDefault="002D2201" w:rsidP="00E16668">
      <w:pPr>
        <w:pStyle w:val="Sinespaciado2"/>
        <w:ind w:firstLine="2835"/>
        <w:jc w:val="both"/>
        <w:rPr>
          <w:rFonts w:ascii="Arial" w:hAnsi="Arial" w:cs="Arial"/>
          <w:b/>
          <w:spacing w:val="-3"/>
          <w:sz w:val="22"/>
          <w:szCs w:val="22"/>
        </w:rPr>
      </w:pPr>
    </w:p>
    <w:p w:rsidR="002D2201" w:rsidRDefault="002D2201" w:rsidP="00E16668">
      <w:pPr>
        <w:pStyle w:val="Sinespaciado2"/>
        <w:ind w:firstLine="2835"/>
        <w:jc w:val="both"/>
        <w:rPr>
          <w:rFonts w:ascii="Arial" w:hAnsi="Arial" w:cs="Arial"/>
          <w:b/>
          <w:spacing w:val="-3"/>
          <w:sz w:val="22"/>
          <w:szCs w:val="22"/>
        </w:rPr>
      </w:pPr>
    </w:p>
    <w:p w:rsidR="00BB1080" w:rsidRDefault="00BB1080" w:rsidP="00E16668">
      <w:pPr>
        <w:pStyle w:val="Sinespaciado2"/>
        <w:ind w:firstLine="2835"/>
        <w:jc w:val="both"/>
        <w:rPr>
          <w:rFonts w:ascii="Arial" w:hAnsi="Arial" w:cs="Arial"/>
          <w:b/>
          <w:spacing w:val="-3"/>
          <w:sz w:val="22"/>
          <w:szCs w:val="22"/>
        </w:rPr>
      </w:pPr>
    </w:p>
    <w:p w:rsidR="002D2201" w:rsidRDefault="002D2201" w:rsidP="00E16668">
      <w:pPr>
        <w:pStyle w:val="Sinespaciado2"/>
        <w:ind w:firstLine="2835"/>
        <w:jc w:val="both"/>
        <w:rPr>
          <w:rFonts w:ascii="Arial" w:hAnsi="Arial" w:cs="Arial"/>
          <w:b/>
          <w:spacing w:val="-3"/>
          <w:sz w:val="22"/>
          <w:szCs w:val="22"/>
        </w:rPr>
      </w:pPr>
    </w:p>
    <w:p w:rsidR="002D2201" w:rsidRDefault="002D2201" w:rsidP="00E16668">
      <w:pPr>
        <w:pStyle w:val="Sinespaciado2"/>
        <w:ind w:firstLine="2835"/>
        <w:jc w:val="both"/>
        <w:rPr>
          <w:rFonts w:ascii="Arial" w:hAnsi="Arial" w:cs="Arial"/>
          <w:b/>
          <w:spacing w:val="-3"/>
          <w:sz w:val="22"/>
          <w:szCs w:val="22"/>
        </w:rPr>
      </w:pPr>
    </w:p>
    <w:p w:rsidR="00D84BE0" w:rsidRDefault="00D84BE0" w:rsidP="00E16668">
      <w:pPr>
        <w:pStyle w:val="Sinespaciado2"/>
        <w:ind w:firstLine="2835"/>
        <w:jc w:val="both"/>
        <w:rPr>
          <w:rFonts w:ascii="Arial" w:hAnsi="Arial" w:cs="Arial"/>
          <w:b/>
          <w:sz w:val="22"/>
          <w:szCs w:val="22"/>
        </w:rPr>
      </w:pPr>
    </w:p>
    <w:p w:rsidR="00751FCC" w:rsidRPr="00E16668" w:rsidRDefault="00295D67" w:rsidP="00751FCC">
      <w:pPr>
        <w:pStyle w:val="Sinespaciado2"/>
        <w:ind w:firstLine="2835"/>
        <w:jc w:val="both"/>
        <w:rPr>
          <w:rFonts w:ascii="Arial" w:hAnsi="Arial" w:cs="Arial"/>
          <w:b/>
          <w:sz w:val="22"/>
          <w:szCs w:val="22"/>
        </w:rPr>
      </w:pPr>
      <w:r w:rsidRPr="00E94805">
        <w:rPr>
          <w:rFonts w:ascii="Arial" w:hAnsi="Arial" w:cs="Arial"/>
          <w:b/>
          <w:sz w:val="22"/>
          <w:szCs w:val="22"/>
        </w:rPr>
        <w:t>CLAUDIA MARÍA ARCILA RÍOS</w:t>
      </w:r>
    </w:p>
    <w:sectPr w:rsidR="00751FCC" w:rsidRPr="00E16668" w:rsidSect="00751FCC">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2FF" w:rsidRDefault="002372FF" w:rsidP="00A30863">
      <w:r>
        <w:separator/>
      </w:r>
    </w:p>
  </w:endnote>
  <w:endnote w:type="continuationSeparator" w:id="0">
    <w:p w:rsidR="002372FF" w:rsidRDefault="002372FF"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B97631" w:rsidRDefault="00F949C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60EE6">
      <w:rPr>
        <w:rFonts w:ascii="Arial" w:hAnsi="Arial" w:cs="Arial"/>
        <w:noProof/>
        <w:sz w:val="22"/>
        <w:szCs w:val="22"/>
      </w:rPr>
      <w:t>1</w:t>
    </w:r>
    <w:r w:rsidRPr="00B97631">
      <w:rPr>
        <w:rFonts w:ascii="Arial" w:hAnsi="Arial" w:cs="Arial"/>
        <w:sz w:val="22"/>
        <w:szCs w:val="22"/>
      </w:rPr>
      <w:fldChar w:fldCharType="end"/>
    </w:r>
  </w:p>
  <w:p w:rsidR="00F949C6" w:rsidRDefault="00F949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2FF" w:rsidRDefault="002372FF" w:rsidP="00A30863">
      <w:r>
        <w:separator/>
      </w:r>
    </w:p>
  </w:footnote>
  <w:footnote w:type="continuationSeparator" w:id="0">
    <w:p w:rsidR="002372FF" w:rsidRDefault="002372FF" w:rsidP="00A30863">
      <w:r>
        <w:continuationSeparator/>
      </w:r>
    </w:p>
  </w:footnote>
  <w:footnote w:id="1">
    <w:p w:rsidR="009B4A20" w:rsidRPr="00A672CA" w:rsidRDefault="009B4A20" w:rsidP="009B4A20">
      <w:pPr>
        <w:pStyle w:val="Textonotapie"/>
        <w:jc w:val="both"/>
        <w:rPr>
          <w:rFonts w:ascii="Arial" w:hAnsi="Arial" w:cs="Arial"/>
          <w:lang w:val="es-CO"/>
        </w:rPr>
      </w:pPr>
      <w:r w:rsidRPr="00A672CA">
        <w:rPr>
          <w:rStyle w:val="Refdenotaalpie"/>
          <w:rFonts w:ascii="Arial" w:hAnsi="Arial" w:cs="Arial"/>
        </w:rPr>
        <w:footnoteRef/>
      </w:r>
      <w:r w:rsidRPr="00A672CA">
        <w:rPr>
          <w:rFonts w:ascii="Arial" w:hAnsi="Arial" w:cs="Arial"/>
        </w:rPr>
        <w:t xml:space="preserve"> </w:t>
      </w:r>
      <w:r w:rsidRPr="00A672CA">
        <w:rPr>
          <w:rFonts w:ascii="Arial" w:hAnsi="Arial" w:cs="Arial"/>
          <w:lang w:val="es-CO"/>
        </w:rPr>
        <w:t xml:space="preserve">Sala de Casación Civil, Sentencia STC4108-2016, </w:t>
      </w:r>
      <w:r>
        <w:rPr>
          <w:rFonts w:ascii="Arial" w:hAnsi="Arial" w:cs="Arial"/>
          <w:lang w:val="es-CO"/>
        </w:rPr>
        <w:t xml:space="preserve">Radicación n° </w:t>
      </w:r>
      <w:r w:rsidRPr="00A672CA">
        <w:rPr>
          <w:rFonts w:ascii="Arial" w:hAnsi="Arial" w:cs="Arial"/>
          <w:lang w:val="es-CO"/>
        </w:rPr>
        <w:t>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C6" w:rsidRPr="005643A9" w:rsidRDefault="00F949C6"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949C6" w:rsidRPr="005643A9" w:rsidRDefault="00F949C6"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949C6" w:rsidRPr="005643A9" w:rsidRDefault="00F949C6" w:rsidP="00A54F1F">
    <w:pPr>
      <w:pStyle w:val="Sinespaciado1"/>
      <w:rPr>
        <w:rFonts w:ascii="Arial" w:hAnsi="Arial" w:cs="Arial"/>
        <w:sz w:val="16"/>
        <w:szCs w:val="16"/>
      </w:rPr>
    </w:pPr>
  </w:p>
  <w:p w:rsidR="00F949C6" w:rsidRPr="005643A9" w:rsidRDefault="00F949C6" w:rsidP="00A54F1F">
    <w:pPr>
      <w:pStyle w:val="Sinespaciado2"/>
      <w:rPr>
        <w:rFonts w:ascii="Arial" w:hAnsi="Arial" w:cs="Arial"/>
        <w:sz w:val="16"/>
        <w:szCs w:val="16"/>
      </w:rPr>
    </w:pPr>
  </w:p>
  <w:p w:rsidR="00F949C6" w:rsidRDefault="00F949C6"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949C6" w:rsidRPr="005643A9" w:rsidRDefault="00F949C6"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2AE8">
      <w:rPr>
        <w:rFonts w:ascii="Arial" w:hAnsi="Arial" w:cs="Arial"/>
        <w:sz w:val="16"/>
        <w:szCs w:val="16"/>
      </w:rPr>
      <w:t>8</w:t>
    </w:r>
    <w:r>
      <w:rPr>
        <w:rFonts w:ascii="Arial" w:hAnsi="Arial" w:cs="Arial"/>
        <w:sz w:val="16"/>
        <w:szCs w:val="16"/>
      </w:rPr>
      <w:t>-00</w:t>
    </w:r>
    <w:r w:rsidR="00184A69">
      <w:rPr>
        <w:rFonts w:ascii="Arial" w:hAnsi="Arial" w:cs="Arial"/>
        <w:sz w:val="16"/>
        <w:szCs w:val="16"/>
      </w:rPr>
      <w:t>437</w:t>
    </w:r>
    <w:r>
      <w:rPr>
        <w:rFonts w:ascii="Arial" w:hAnsi="Arial" w:cs="Arial"/>
        <w:sz w:val="16"/>
        <w:szCs w:val="16"/>
      </w:rPr>
      <w:t>-00</w:t>
    </w:r>
  </w:p>
  <w:p w:rsidR="00F949C6" w:rsidRDefault="00F949C6">
    <w:pPr>
      <w:pStyle w:val="Encabezado"/>
      <w:rPr>
        <w:rFonts w:ascii="Arial" w:hAnsi="Arial" w:cs="Arial"/>
        <w:sz w:val="16"/>
        <w:szCs w:val="16"/>
      </w:rPr>
    </w:pPr>
  </w:p>
  <w:p w:rsidR="00F949C6" w:rsidRPr="005643A9" w:rsidRDefault="00F949C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0549"/>
    <w:rsid w:val="00000D0D"/>
    <w:rsid w:val="00002A04"/>
    <w:rsid w:val="00010DC2"/>
    <w:rsid w:val="00016B78"/>
    <w:rsid w:val="000170C0"/>
    <w:rsid w:val="00023069"/>
    <w:rsid w:val="00023793"/>
    <w:rsid w:val="00031FD2"/>
    <w:rsid w:val="0003297E"/>
    <w:rsid w:val="00037EC9"/>
    <w:rsid w:val="00037ED2"/>
    <w:rsid w:val="000510E6"/>
    <w:rsid w:val="00051E0E"/>
    <w:rsid w:val="00052742"/>
    <w:rsid w:val="0005378B"/>
    <w:rsid w:val="00056AC6"/>
    <w:rsid w:val="00064ABF"/>
    <w:rsid w:val="00065236"/>
    <w:rsid w:val="00067520"/>
    <w:rsid w:val="00073D05"/>
    <w:rsid w:val="00077906"/>
    <w:rsid w:val="0008199F"/>
    <w:rsid w:val="000840B0"/>
    <w:rsid w:val="00092454"/>
    <w:rsid w:val="00093C5E"/>
    <w:rsid w:val="00096881"/>
    <w:rsid w:val="000A218C"/>
    <w:rsid w:val="000A2EA4"/>
    <w:rsid w:val="000B254E"/>
    <w:rsid w:val="000C0D5F"/>
    <w:rsid w:val="000C1000"/>
    <w:rsid w:val="000C43C6"/>
    <w:rsid w:val="000C4C29"/>
    <w:rsid w:val="000D34FE"/>
    <w:rsid w:val="000E1673"/>
    <w:rsid w:val="000E24EB"/>
    <w:rsid w:val="000E32DB"/>
    <w:rsid w:val="000E485F"/>
    <w:rsid w:val="000F115C"/>
    <w:rsid w:val="000F3CEA"/>
    <w:rsid w:val="00100A9D"/>
    <w:rsid w:val="00101ACB"/>
    <w:rsid w:val="00102AB8"/>
    <w:rsid w:val="00111592"/>
    <w:rsid w:val="00113D70"/>
    <w:rsid w:val="00117518"/>
    <w:rsid w:val="00122937"/>
    <w:rsid w:val="00123E07"/>
    <w:rsid w:val="0012601D"/>
    <w:rsid w:val="00126643"/>
    <w:rsid w:val="00127668"/>
    <w:rsid w:val="00135D48"/>
    <w:rsid w:val="00135E88"/>
    <w:rsid w:val="00143D76"/>
    <w:rsid w:val="00156972"/>
    <w:rsid w:val="00182669"/>
    <w:rsid w:val="00184A69"/>
    <w:rsid w:val="00184B61"/>
    <w:rsid w:val="00194532"/>
    <w:rsid w:val="001969F8"/>
    <w:rsid w:val="0019782F"/>
    <w:rsid w:val="001A19EF"/>
    <w:rsid w:val="001A461A"/>
    <w:rsid w:val="001B6483"/>
    <w:rsid w:val="001C04B9"/>
    <w:rsid w:val="001C6088"/>
    <w:rsid w:val="001D2B1E"/>
    <w:rsid w:val="001D38FE"/>
    <w:rsid w:val="001D5270"/>
    <w:rsid w:val="001D7204"/>
    <w:rsid w:val="001D7C76"/>
    <w:rsid w:val="001E4B24"/>
    <w:rsid w:val="001F6F5C"/>
    <w:rsid w:val="00203D60"/>
    <w:rsid w:val="00205011"/>
    <w:rsid w:val="0020506F"/>
    <w:rsid w:val="00215FAB"/>
    <w:rsid w:val="0021726B"/>
    <w:rsid w:val="00222525"/>
    <w:rsid w:val="00224ACE"/>
    <w:rsid w:val="00232CBD"/>
    <w:rsid w:val="002336BB"/>
    <w:rsid w:val="002349E4"/>
    <w:rsid w:val="002372FF"/>
    <w:rsid w:val="00241661"/>
    <w:rsid w:val="002454E5"/>
    <w:rsid w:val="0024652D"/>
    <w:rsid w:val="00247675"/>
    <w:rsid w:val="00252863"/>
    <w:rsid w:val="0025594E"/>
    <w:rsid w:val="00262EF0"/>
    <w:rsid w:val="00270999"/>
    <w:rsid w:val="0027612D"/>
    <w:rsid w:val="002936DC"/>
    <w:rsid w:val="00295D67"/>
    <w:rsid w:val="002A6653"/>
    <w:rsid w:val="002A7633"/>
    <w:rsid w:val="002A7EFA"/>
    <w:rsid w:val="002B4DCF"/>
    <w:rsid w:val="002C0665"/>
    <w:rsid w:val="002C0954"/>
    <w:rsid w:val="002C0A3A"/>
    <w:rsid w:val="002C2704"/>
    <w:rsid w:val="002C30A7"/>
    <w:rsid w:val="002C65C8"/>
    <w:rsid w:val="002C79ED"/>
    <w:rsid w:val="002D0F9E"/>
    <w:rsid w:val="002D2201"/>
    <w:rsid w:val="002D2361"/>
    <w:rsid w:val="002D49FA"/>
    <w:rsid w:val="002D7624"/>
    <w:rsid w:val="002E347E"/>
    <w:rsid w:val="002E416B"/>
    <w:rsid w:val="002E4953"/>
    <w:rsid w:val="002E6C1F"/>
    <w:rsid w:val="002E7F58"/>
    <w:rsid w:val="002F2DFB"/>
    <w:rsid w:val="002F7F37"/>
    <w:rsid w:val="003101BB"/>
    <w:rsid w:val="00312D2A"/>
    <w:rsid w:val="00312EFA"/>
    <w:rsid w:val="003248AB"/>
    <w:rsid w:val="003264D0"/>
    <w:rsid w:val="00327A33"/>
    <w:rsid w:val="003331FF"/>
    <w:rsid w:val="003344CB"/>
    <w:rsid w:val="0034013E"/>
    <w:rsid w:val="003404BC"/>
    <w:rsid w:val="0034351F"/>
    <w:rsid w:val="00346ACF"/>
    <w:rsid w:val="0035293F"/>
    <w:rsid w:val="00353D07"/>
    <w:rsid w:val="003578EE"/>
    <w:rsid w:val="00360C04"/>
    <w:rsid w:val="00362F4F"/>
    <w:rsid w:val="00363599"/>
    <w:rsid w:val="003705C5"/>
    <w:rsid w:val="00371D49"/>
    <w:rsid w:val="00380466"/>
    <w:rsid w:val="003814B2"/>
    <w:rsid w:val="00382559"/>
    <w:rsid w:val="003840CA"/>
    <w:rsid w:val="00384CD6"/>
    <w:rsid w:val="0039229B"/>
    <w:rsid w:val="003A05D8"/>
    <w:rsid w:val="003A0A20"/>
    <w:rsid w:val="003A0C34"/>
    <w:rsid w:val="003B0357"/>
    <w:rsid w:val="003B59B4"/>
    <w:rsid w:val="003B60DE"/>
    <w:rsid w:val="003C2E4C"/>
    <w:rsid w:val="003C4EA4"/>
    <w:rsid w:val="003C5C00"/>
    <w:rsid w:val="003D19EF"/>
    <w:rsid w:val="003E0961"/>
    <w:rsid w:val="003E52DF"/>
    <w:rsid w:val="003E58F4"/>
    <w:rsid w:val="003F1184"/>
    <w:rsid w:val="003F123B"/>
    <w:rsid w:val="003F1B77"/>
    <w:rsid w:val="003F209A"/>
    <w:rsid w:val="003F520E"/>
    <w:rsid w:val="00400E5C"/>
    <w:rsid w:val="00401324"/>
    <w:rsid w:val="00401C6C"/>
    <w:rsid w:val="00403468"/>
    <w:rsid w:val="00406564"/>
    <w:rsid w:val="00407002"/>
    <w:rsid w:val="004110BC"/>
    <w:rsid w:val="00411B27"/>
    <w:rsid w:val="00415D46"/>
    <w:rsid w:val="00416FBA"/>
    <w:rsid w:val="0042295E"/>
    <w:rsid w:val="004305E0"/>
    <w:rsid w:val="00434729"/>
    <w:rsid w:val="0044242D"/>
    <w:rsid w:val="004428D0"/>
    <w:rsid w:val="00446CE2"/>
    <w:rsid w:val="004558AA"/>
    <w:rsid w:val="00457A37"/>
    <w:rsid w:val="004605A4"/>
    <w:rsid w:val="0047042D"/>
    <w:rsid w:val="00473923"/>
    <w:rsid w:val="004818CA"/>
    <w:rsid w:val="00483CC6"/>
    <w:rsid w:val="00493FFB"/>
    <w:rsid w:val="00494BC3"/>
    <w:rsid w:val="00494E51"/>
    <w:rsid w:val="00497A9E"/>
    <w:rsid w:val="004A154A"/>
    <w:rsid w:val="004A5620"/>
    <w:rsid w:val="004A597E"/>
    <w:rsid w:val="004A6658"/>
    <w:rsid w:val="004A7C26"/>
    <w:rsid w:val="004B2589"/>
    <w:rsid w:val="004B4B66"/>
    <w:rsid w:val="004B4C85"/>
    <w:rsid w:val="004B556B"/>
    <w:rsid w:val="004B7CCC"/>
    <w:rsid w:val="004C3328"/>
    <w:rsid w:val="004D2041"/>
    <w:rsid w:val="004D48BD"/>
    <w:rsid w:val="004E17C0"/>
    <w:rsid w:val="004E39C7"/>
    <w:rsid w:val="004F10B3"/>
    <w:rsid w:val="004F7A59"/>
    <w:rsid w:val="0051256F"/>
    <w:rsid w:val="0051490A"/>
    <w:rsid w:val="00525199"/>
    <w:rsid w:val="00534D6A"/>
    <w:rsid w:val="005356F8"/>
    <w:rsid w:val="00536A79"/>
    <w:rsid w:val="00540E48"/>
    <w:rsid w:val="005437BC"/>
    <w:rsid w:val="005505AE"/>
    <w:rsid w:val="00550A1D"/>
    <w:rsid w:val="005513A5"/>
    <w:rsid w:val="00562AC7"/>
    <w:rsid w:val="00566410"/>
    <w:rsid w:val="00567798"/>
    <w:rsid w:val="00574683"/>
    <w:rsid w:val="00574D45"/>
    <w:rsid w:val="00581232"/>
    <w:rsid w:val="005815DA"/>
    <w:rsid w:val="00582AF0"/>
    <w:rsid w:val="00584B66"/>
    <w:rsid w:val="0058519C"/>
    <w:rsid w:val="005851BF"/>
    <w:rsid w:val="005854A7"/>
    <w:rsid w:val="0058666D"/>
    <w:rsid w:val="00587774"/>
    <w:rsid w:val="00590251"/>
    <w:rsid w:val="00594086"/>
    <w:rsid w:val="005A5AEC"/>
    <w:rsid w:val="005A6045"/>
    <w:rsid w:val="005A6F00"/>
    <w:rsid w:val="005B36C5"/>
    <w:rsid w:val="005D2738"/>
    <w:rsid w:val="005D369E"/>
    <w:rsid w:val="005D711E"/>
    <w:rsid w:val="005E04A7"/>
    <w:rsid w:val="005E748F"/>
    <w:rsid w:val="005F2DF1"/>
    <w:rsid w:val="005F4496"/>
    <w:rsid w:val="005F5B62"/>
    <w:rsid w:val="005F76D1"/>
    <w:rsid w:val="005F7A6C"/>
    <w:rsid w:val="00600AAE"/>
    <w:rsid w:val="00602E08"/>
    <w:rsid w:val="0060502A"/>
    <w:rsid w:val="00607E36"/>
    <w:rsid w:val="00612445"/>
    <w:rsid w:val="006232F5"/>
    <w:rsid w:val="00632A9E"/>
    <w:rsid w:val="00633F17"/>
    <w:rsid w:val="00642381"/>
    <w:rsid w:val="0064292F"/>
    <w:rsid w:val="00644455"/>
    <w:rsid w:val="00645146"/>
    <w:rsid w:val="00652D32"/>
    <w:rsid w:val="006749F9"/>
    <w:rsid w:val="00676A88"/>
    <w:rsid w:val="00681B6D"/>
    <w:rsid w:val="006925B0"/>
    <w:rsid w:val="006A3FB4"/>
    <w:rsid w:val="006A41D3"/>
    <w:rsid w:val="006A557B"/>
    <w:rsid w:val="006A5EE9"/>
    <w:rsid w:val="006A618C"/>
    <w:rsid w:val="006A6A3A"/>
    <w:rsid w:val="006B0E2B"/>
    <w:rsid w:val="006D071E"/>
    <w:rsid w:val="006D2B90"/>
    <w:rsid w:val="006D3F20"/>
    <w:rsid w:val="006D719E"/>
    <w:rsid w:val="006F118C"/>
    <w:rsid w:val="006F39D0"/>
    <w:rsid w:val="0070302F"/>
    <w:rsid w:val="00704E2D"/>
    <w:rsid w:val="00707BB1"/>
    <w:rsid w:val="007144B7"/>
    <w:rsid w:val="00714C4C"/>
    <w:rsid w:val="00721526"/>
    <w:rsid w:val="00723FD7"/>
    <w:rsid w:val="007266B0"/>
    <w:rsid w:val="00737797"/>
    <w:rsid w:val="00743F6E"/>
    <w:rsid w:val="00744FF6"/>
    <w:rsid w:val="00747CEB"/>
    <w:rsid w:val="00751FCC"/>
    <w:rsid w:val="0075253F"/>
    <w:rsid w:val="0075453D"/>
    <w:rsid w:val="007566C0"/>
    <w:rsid w:val="0076066D"/>
    <w:rsid w:val="00760AD4"/>
    <w:rsid w:val="00761340"/>
    <w:rsid w:val="007635C4"/>
    <w:rsid w:val="00763A09"/>
    <w:rsid w:val="007704E6"/>
    <w:rsid w:val="00772984"/>
    <w:rsid w:val="007739C5"/>
    <w:rsid w:val="00784C8B"/>
    <w:rsid w:val="0079355F"/>
    <w:rsid w:val="00795EDB"/>
    <w:rsid w:val="007964BC"/>
    <w:rsid w:val="007A1157"/>
    <w:rsid w:val="007A33CB"/>
    <w:rsid w:val="007B07C4"/>
    <w:rsid w:val="007B1C30"/>
    <w:rsid w:val="007C3450"/>
    <w:rsid w:val="007D4BBD"/>
    <w:rsid w:val="007D7327"/>
    <w:rsid w:val="007E0EC1"/>
    <w:rsid w:val="007E3312"/>
    <w:rsid w:val="007E4DD5"/>
    <w:rsid w:val="007E7C26"/>
    <w:rsid w:val="008049BF"/>
    <w:rsid w:val="00812AE8"/>
    <w:rsid w:val="00813145"/>
    <w:rsid w:val="00821009"/>
    <w:rsid w:val="00822475"/>
    <w:rsid w:val="00831620"/>
    <w:rsid w:val="00831670"/>
    <w:rsid w:val="0083357C"/>
    <w:rsid w:val="00835C57"/>
    <w:rsid w:val="008431CE"/>
    <w:rsid w:val="008537F7"/>
    <w:rsid w:val="00863927"/>
    <w:rsid w:val="008701E6"/>
    <w:rsid w:val="00870ECC"/>
    <w:rsid w:val="00871A07"/>
    <w:rsid w:val="00872311"/>
    <w:rsid w:val="00872F57"/>
    <w:rsid w:val="00873395"/>
    <w:rsid w:val="00881E9E"/>
    <w:rsid w:val="00882A54"/>
    <w:rsid w:val="0088490D"/>
    <w:rsid w:val="008861AD"/>
    <w:rsid w:val="008A2AEA"/>
    <w:rsid w:val="008A4CD2"/>
    <w:rsid w:val="008A4FD7"/>
    <w:rsid w:val="008B4D13"/>
    <w:rsid w:val="008B54E2"/>
    <w:rsid w:val="008C14A0"/>
    <w:rsid w:val="008C201A"/>
    <w:rsid w:val="008C71DA"/>
    <w:rsid w:val="008E0987"/>
    <w:rsid w:val="008E3555"/>
    <w:rsid w:val="008E7956"/>
    <w:rsid w:val="008F2144"/>
    <w:rsid w:val="008F553B"/>
    <w:rsid w:val="008F5F56"/>
    <w:rsid w:val="009041C1"/>
    <w:rsid w:val="00905A92"/>
    <w:rsid w:val="009060B4"/>
    <w:rsid w:val="0091057F"/>
    <w:rsid w:val="009115E8"/>
    <w:rsid w:val="00911B6D"/>
    <w:rsid w:val="00916E6B"/>
    <w:rsid w:val="00920289"/>
    <w:rsid w:val="0092081B"/>
    <w:rsid w:val="0092314F"/>
    <w:rsid w:val="00934571"/>
    <w:rsid w:val="00936CB5"/>
    <w:rsid w:val="00941AC1"/>
    <w:rsid w:val="009458C3"/>
    <w:rsid w:val="009462AD"/>
    <w:rsid w:val="009530F8"/>
    <w:rsid w:val="00960EE6"/>
    <w:rsid w:val="00961133"/>
    <w:rsid w:val="009623E2"/>
    <w:rsid w:val="0096389F"/>
    <w:rsid w:val="00965D3F"/>
    <w:rsid w:val="00970B0B"/>
    <w:rsid w:val="00982D0C"/>
    <w:rsid w:val="00993F31"/>
    <w:rsid w:val="009951DB"/>
    <w:rsid w:val="00997760"/>
    <w:rsid w:val="009A22C3"/>
    <w:rsid w:val="009B2DBA"/>
    <w:rsid w:val="009B4A20"/>
    <w:rsid w:val="009B52DE"/>
    <w:rsid w:val="009B69FB"/>
    <w:rsid w:val="009C3E15"/>
    <w:rsid w:val="009D45E7"/>
    <w:rsid w:val="009D7B05"/>
    <w:rsid w:val="009E6E7B"/>
    <w:rsid w:val="009F3C9C"/>
    <w:rsid w:val="009F4D35"/>
    <w:rsid w:val="009F7719"/>
    <w:rsid w:val="00A0074D"/>
    <w:rsid w:val="00A044FD"/>
    <w:rsid w:val="00A13015"/>
    <w:rsid w:val="00A1308F"/>
    <w:rsid w:val="00A1362B"/>
    <w:rsid w:val="00A14B03"/>
    <w:rsid w:val="00A15C0D"/>
    <w:rsid w:val="00A2539C"/>
    <w:rsid w:val="00A27B86"/>
    <w:rsid w:val="00A30863"/>
    <w:rsid w:val="00A3211E"/>
    <w:rsid w:val="00A32887"/>
    <w:rsid w:val="00A36EC8"/>
    <w:rsid w:val="00A46279"/>
    <w:rsid w:val="00A4687E"/>
    <w:rsid w:val="00A5110A"/>
    <w:rsid w:val="00A5384D"/>
    <w:rsid w:val="00A5493B"/>
    <w:rsid w:val="00A54F1F"/>
    <w:rsid w:val="00A55036"/>
    <w:rsid w:val="00A60352"/>
    <w:rsid w:val="00A66097"/>
    <w:rsid w:val="00A672CA"/>
    <w:rsid w:val="00A71013"/>
    <w:rsid w:val="00A72B00"/>
    <w:rsid w:val="00A77B4D"/>
    <w:rsid w:val="00A82F1B"/>
    <w:rsid w:val="00A8440F"/>
    <w:rsid w:val="00A94249"/>
    <w:rsid w:val="00AA04E0"/>
    <w:rsid w:val="00AA0514"/>
    <w:rsid w:val="00AA0A2D"/>
    <w:rsid w:val="00AA0DEC"/>
    <w:rsid w:val="00AA3B3C"/>
    <w:rsid w:val="00AB3C26"/>
    <w:rsid w:val="00AB3CAB"/>
    <w:rsid w:val="00AC1D5B"/>
    <w:rsid w:val="00AC4087"/>
    <w:rsid w:val="00AC7807"/>
    <w:rsid w:val="00AD36F8"/>
    <w:rsid w:val="00AD6EB8"/>
    <w:rsid w:val="00AE4FAB"/>
    <w:rsid w:val="00AF2BC8"/>
    <w:rsid w:val="00B0138A"/>
    <w:rsid w:val="00B04CAF"/>
    <w:rsid w:val="00B12657"/>
    <w:rsid w:val="00B1440D"/>
    <w:rsid w:val="00B146EA"/>
    <w:rsid w:val="00B14B77"/>
    <w:rsid w:val="00B16332"/>
    <w:rsid w:val="00B16487"/>
    <w:rsid w:val="00B17364"/>
    <w:rsid w:val="00B22135"/>
    <w:rsid w:val="00B22EE4"/>
    <w:rsid w:val="00B32D27"/>
    <w:rsid w:val="00B331C8"/>
    <w:rsid w:val="00B3333A"/>
    <w:rsid w:val="00B333AD"/>
    <w:rsid w:val="00B34683"/>
    <w:rsid w:val="00B4091F"/>
    <w:rsid w:val="00B47D1B"/>
    <w:rsid w:val="00B60E19"/>
    <w:rsid w:val="00B61247"/>
    <w:rsid w:val="00B65472"/>
    <w:rsid w:val="00B72395"/>
    <w:rsid w:val="00B724CE"/>
    <w:rsid w:val="00B86FDF"/>
    <w:rsid w:val="00B93B7A"/>
    <w:rsid w:val="00BA4185"/>
    <w:rsid w:val="00BB1080"/>
    <w:rsid w:val="00BB5DC3"/>
    <w:rsid w:val="00BB7CD2"/>
    <w:rsid w:val="00BC44CD"/>
    <w:rsid w:val="00BC56A6"/>
    <w:rsid w:val="00BC7CAB"/>
    <w:rsid w:val="00BD11DB"/>
    <w:rsid w:val="00BD200D"/>
    <w:rsid w:val="00BD4B99"/>
    <w:rsid w:val="00BE63EA"/>
    <w:rsid w:val="00BF54EA"/>
    <w:rsid w:val="00BF7D39"/>
    <w:rsid w:val="00BF7FCA"/>
    <w:rsid w:val="00C1371E"/>
    <w:rsid w:val="00C138A3"/>
    <w:rsid w:val="00C17AE6"/>
    <w:rsid w:val="00C207AF"/>
    <w:rsid w:val="00C2667D"/>
    <w:rsid w:val="00C3607E"/>
    <w:rsid w:val="00C36F3E"/>
    <w:rsid w:val="00C4140D"/>
    <w:rsid w:val="00C42C83"/>
    <w:rsid w:val="00C450B6"/>
    <w:rsid w:val="00C47F2C"/>
    <w:rsid w:val="00C50634"/>
    <w:rsid w:val="00C531CF"/>
    <w:rsid w:val="00C55566"/>
    <w:rsid w:val="00C72E67"/>
    <w:rsid w:val="00C76E63"/>
    <w:rsid w:val="00C77A15"/>
    <w:rsid w:val="00C84344"/>
    <w:rsid w:val="00C84A13"/>
    <w:rsid w:val="00C9034F"/>
    <w:rsid w:val="00C917CF"/>
    <w:rsid w:val="00CA2FEC"/>
    <w:rsid w:val="00CA398D"/>
    <w:rsid w:val="00CA62ED"/>
    <w:rsid w:val="00CB0170"/>
    <w:rsid w:val="00CB2B96"/>
    <w:rsid w:val="00CB4F31"/>
    <w:rsid w:val="00CB7B37"/>
    <w:rsid w:val="00CC4B9D"/>
    <w:rsid w:val="00CC6D62"/>
    <w:rsid w:val="00CD11E0"/>
    <w:rsid w:val="00CD5BF3"/>
    <w:rsid w:val="00CD6018"/>
    <w:rsid w:val="00CD7FFD"/>
    <w:rsid w:val="00CE122A"/>
    <w:rsid w:val="00CE1C2D"/>
    <w:rsid w:val="00CE2B16"/>
    <w:rsid w:val="00CE343B"/>
    <w:rsid w:val="00CE57F4"/>
    <w:rsid w:val="00CE6F09"/>
    <w:rsid w:val="00CF31AE"/>
    <w:rsid w:val="00CF7E70"/>
    <w:rsid w:val="00D01BA6"/>
    <w:rsid w:val="00D12AE4"/>
    <w:rsid w:val="00D12DD5"/>
    <w:rsid w:val="00D1451C"/>
    <w:rsid w:val="00D206F1"/>
    <w:rsid w:val="00D246C6"/>
    <w:rsid w:val="00D26F3C"/>
    <w:rsid w:val="00D326A8"/>
    <w:rsid w:val="00D32C42"/>
    <w:rsid w:val="00D34C32"/>
    <w:rsid w:val="00D356C5"/>
    <w:rsid w:val="00D54F57"/>
    <w:rsid w:val="00D5598D"/>
    <w:rsid w:val="00D55BC3"/>
    <w:rsid w:val="00D708B2"/>
    <w:rsid w:val="00D768B5"/>
    <w:rsid w:val="00D778CB"/>
    <w:rsid w:val="00D8466F"/>
    <w:rsid w:val="00D84BE0"/>
    <w:rsid w:val="00D8579D"/>
    <w:rsid w:val="00D87A81"/>
    <w:rsid w:val="00D920C3"/>
    <w:rsid w:val="00D929D9"/>
    <w:rsid w:val="00D95B88"/>
    <w:rsid w:val="00D95CDB"/>
    <w:rsid w:val="00D96217"/>
    <w:rsid w:val="00DA7AD7"/>
    <w:rsid w:val="00DB0C5D"/>
    <w:rsid w:val="00DB0F2C"/>
    <w:rsid w:val="00DB27BB"/>
    <w:rsid w:val="00DB29DB"/>
    <w:rsid w:val="00DB405E"/>
    <w:rsid w:val="00DB7F7D"/>
    <w:rsid w:val="00DC0BDB"/>
    <w:rsid w:val="00DC0D53"/>
    <w:rsid w:val="00DC0FF5"/>
    <w:rsid w:val="00DC4E51"/>
    <w:rsid w:val="00DC6D53"/>
    <w:rsid w:val="00DC7952"/>
    <w:rsid w:val="00DE095F"/>
    <w:rsid w:val="00DE6D61"/>
    <w:rsid w:val="00DF66A4"/>
    <w:rsid w:val="00E033B4"/>
    <w:rsid w:val="00E12FA8"/>
    <w:rsid w:val="00E14CB6"/>
    <w:rsid w:val="00E16668"/>
    <w:rsid w:val="00E2246A"/>
    <w:rsid w:val="00E22D77"/>
    <w:rsid w:val="00E31226"/>
    <w:rsid w:val="00E3456D"/>
    <w:rsid w:val="00E35859"/>
    <w:rsid w:val="00E369BD"/>
    <w:rsid w:val="00E50BCB"/>
    <w:rsid w:val="00E613A5"/>
    <w:rsid w:val="00E6473E"/>
    <w:rsid w:val="00E725EA"/>
    <w:rsid w:val="00E733B6"/>
    <w:rsid w:val="00E75237"/>
    <w:rsid w:val="00E77024"/>
    <w:rsid w:val="00E80E8E"/>
    <w:rsid w:val="00E841DA"/>
    <w:rsid w:val="00E8608C"/>
    <w:rsid w:val="00E865A4"/>
    <w:rsid w:val="00E8663D"/>
    <w:rsid w:val="00E903B6"/>
    <w:rsid w:val="00E94805"/>
    <w:rsid w:val="00E95926"/>
    <w:rsid w:val="00EA142C"/>
    <w:rsid w:val="00EA1812"/>
    <w:rsid w:val="00EA1A4A"/>
    <w:rsid w:val="00EA57B0"/>
    <w:rsid w:val="00EA687E"/>
    <w:rsid w:val="00ED025C"/>
    <w:rsid w:val="00EE083B"/>
    <w:rsid w:val="00EE0DCC"/>
    <w:rsid w:val="00EE57AE"/>
    <w:rsid w:val="00EE7460"/>
    <w:rsid w:val="00EF335B"/>
    <w:rsid w:val="00F01CEE"/>
    <w:rsid w:val="00F0313E"/>
    <w:rsid w:val="00F05D54"/>
    <w:rsid w:val="00F10D9B"/>
    <w:rsid w:val="00F179E7"/>
    <w:rsid w:val="00F22817"/>
    <w:rsid w:val="00F23598"/>
    <w:rsid w:val="00F251E7"/>
    <w:rsid w:val="00F30A55"/>
    <w:rsid w:val="00F349E0"/>
    <w:rsid w:val="00F36689"/>
    <w:rsid w:val="00F41DF4"/>
    <w:rsid w:val="00F44419"/>
    <w:rsid w:val="00F55881"/>
    <w:rsid w:val="00F65B77"/>
    <w:rsid w:val="00F70216"/>
    <w:rsid w:val="00F72A0D"/>
    <w:rsid w:val="00F74957"/>
    <w:rsid w:val="00F81219"/>
    <w:rsid w:val="00F814DC"/>
    <w:rsid w:val="00F82658"/>
    <w:rsid w:val="00F84262"/>
    <w:rsid w:val="00F90422"/>
    <w:rsid w:val="00F949C6"/>
    <w:rsid w:val="00F9520F"/>
    <w:rsid w:val="00FA1B92"/>
    <w:rsid w:val="00FA44F6"/>
    <w:rsid w:val="00FA543D"/>
    <w:rsid w:val="00FA5809"/>
    <w:rsid w:val="00FC311C"/>
    <w:rsid w:val="00FC5804"/>
    <w:rsid w:val="00FD1872"/>
    <w:rsid w:val="00FD24E0"/>
    <w:rsid w:val="00FD6951"/>
    <w:rsid w:val="00FE0477"/>
    <w:rsid w:val="00FE736F"/>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4D8BB-9DAD-4E92-A531-133ECCF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C17AE6"/>
    <w:pPr>
      <w:ind w:left="720"/>
      <w:contextualSpacing/>
    </w:pPr>
    <w:rPr>
      <w:rFonts w:eastAsia="Times New Roman"/>
    </w:rPr>
  </w:style>
  <w:style w:type="paragraph" w:customStyle="1" w:styleId="sangria">
    <w:name w:val="sangria"/>
    <w:basedOn w:val="Normal"/>
    <w:rsid w:val="00760AD4"/>
    <w:pPr>
      <w:spacing w:before="100" w:beforeAutospacing="1" w:after="100" w:afterAutospacing="1"/>
    </w:pPr>
    <w:rPr>
      <w:rFonts w:eastAsia="Times New Roman"/>
      <w:sz w:val="24"/>
      <w:szCs w:val="24"/>
    </w:rPr>
  </w:style>
  <w:style w:type="character" w:styleId="Refdecomentario">
    <w:name w:val="annotation reference"/>
    <w:basedOn w:val="Fuentedeprrafopredeter"/>
    <w:uiPriority w:val="99"/>
    <w:semiHidden/>
    <w:unhideWhenUsed/>
    <w:rsid w:val="00DB0F2C"/>
    <w:rPr>
      <w:sz w:val="16"/>
      <w:szCs w:val="16"/>
    </w:rPr>
  </w:style>
  <w:style w:type="paragraph" w:styleId="Textocomentario">
    <w:name w:val="annotation text"/>
    <w:basedOn w:val="Normal"/>
    <w:link w:val="TextocomentarioCar"/>
    <w:uiPriority w:val="99"/>
    <w:semiHidden/>
    <w:unhideWhenUsed/>
    <w:rsid w:val="00DB0F2C"/>
  </w:style>
  <w:style w:type="character" w:customStyle="1" w:styleId="TextocomentarioCar">
    <w:name w:val="Texto comentario Car"/>
    <w:basedOn w:val="Fuentedeprrafopredeter"/>
    <w:link w:val="Textocomentario"/>
    <w:uiPriority w:val="99"/>
    <w:semiHidden/>
    <w:rsid w:val="00DB0F2C"/>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B0F2C"/>
    <w:rPr>
      <w:b/>
      <w:bCs/>
    </w:rPr>
  </w:style>
  <w:style w:type="character" w:customStyle="1" w:styleId="AsuntodelcomentarioCar">
    <w:name w:val="Asunto del comentario Car"/>
    <w:basedOn w:val="TextocomentarioCar"/>
    <w:link w:val="Asuntodelcomentario"/>
    <w:uiPriority w:val="99"/>
    <w:semiHidden/>
    <w:rsid w:val="00DB0F2C"/>
    <w:rPr>
      <w:rFonts w:ascii="Times New Roman" w:eastAsia="Calibri"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6A40-7D98-4CA1-8128-2D80C0AD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13</Pages>
  <Words>3550</Words>
  <Characters>19525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61</cp:revision>
  <cp:lastPrinted>2018-06-28T18:18:00Z</cp:lastPrinted>
  <dcterms:created xsi:type="dcterms:W3CDTF">2018-06-27T14:45:00Z</dcterms:created>
  <dcterms:modified xsi:type="dcterms:W3CDTF">2018-07-25T14:11:00Z</dcterms:modified>
</cp:coreProperties>
</file>