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75" w:rsidRPr="009A78CD" w:rsidRDefault="000F0175" w:rsidP="00242E1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w:t>
      </w:r>
      <w:r w:rsidR="00242E16">
        <w:rPr>
          <w:rFonts w:ascii="Arial" w:hAnsi="Arial" w:cs="Arial"/>
          <w:color w:val="FF0000"/>
          <w:spacing w:val="-8"/>
          <w:sz w:val="18"/>
          <w:szCs w:val="18"/>
          <w:lang w:val="es-CO" w:eastAsia="fr-FR"/>
        </w:rPr>
        <w:t xml:space="preserve"> proferir la providencia dentro </w:t>
      </w:r>
      <w:r w:rsidRPr="009A78CD">
        <w:rPr>
          <w:rFonts w:ascii="Arial" w:hAnsi="Arial" w:cs="Arial"/>
          <w:color w:val="FF0000"/>
          <w:spacing w:val="-8"/>
          <w:sz w:val="18"/>
          <w:szCs w:val="18"/>
          <w:lang w:val="es-CO" w:eastAsia="fr-FR"/>
        </w:rPr>
        <w:t>del presente proceso.</w:t>
      </w:r>
      <w:r w:rsidR="00242E16">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242E16" w:rsidRDefault="00242E16" w:rsidP="000F0175">
      <w:pPr>
        <w:shd w:val="clear" w:color="auto" w:fill="FFFFFF"/>
        <w:ind w:left="1843" w:hanging="1843"/>
        <w:jc w:val="both"/>
        <w:rPr>
          <w:rFonts w:ascii="Arial" w:hAnsi="Arial" w:cs="Arial"/>
          <w:color w:val="222222"/>
          <w:sz w:val="22"/>
          <w:szCs w:val="22"/>
          <w:lang w:val="es-CO" w:eastAsia="fr-FR"/>
        </w:rPr>
      </w:pPr>
    </w:p>
    <w:p w:rsidR="000F0175" w:rsidRPr="000F0175" w:rsidRDefault="000F0175" w:rsidP="000F0175">
      <w:pPr>
        <w:shd w:val="clear" w:color="auto" w:fill="FFFFFF"/>
        <w:ind w:left="1843" w:hanging="1843"/>
        <w:jc w:val="both"/>
        <w:rPr>
          <w:rFonts w:ascii="Arial" w:hAnsi="Arial" w:cs="Arial"/>
          <w:color w:val="222222"/>
          <w:sz w:val="22"/>
          <w:szCs w:val="22"/>
          <w:lang w:val="es-CO" w:eastAsia="fr-FR"/>
        </w:rPr>
      </w:pPr>
      <w:r w:rsidRPr="000F0175">
        <w:rPr>
          <w:rFonts w:ascii="Arial" w:hAnsi="Arial" w:cs="Arial"/>
          <w:color w:val="222222"/>
          <w:sz w:val="22"/>
          <w:szCs w:val="22"/>
          <w:lang w:val="es-CO" w:eastAsia="fr-FR"/>
        </w:rPr>
        <w:t>Providencia:</w:t>
      </w:r>
      <w:r w:rsidRPr="000F0175">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00242E16">
        <w:rPr>
          <w:rFonts w:ascii="Arial" w:hAnsi="Arial" w:cs="Arial"/>
          <w:color w:val="222222"/>
          <w:sz w:val="22"/>
          <w:szCs w:val="22"/>
          <w:lang w:val="es-CO" w:eastAsia="fr-FR"/>
        </w:rPr>
        <w:t xml:space="preserve">Sentencia  – 1ª Instancia – </w:t>
      </w:r>
      <w:r w:rsidR="00256981">
        <w:rPr>
          <w:rFonts w:ascii="Arial" w:hAnsi="Arial" w:cs="Arial"/>
          <w:color w:val="222222"/>
          <w:sz w:val="22"/>
          <w:szCs w:val="22"/>
          <w:lang w:val="es-CO" w:eastAsia="fr-FR"/>
        </w:rPr>
        <w:t xml:space="preserve">1 de </w:t>
      </w:r>
      <w:bookmarkStart w:id="0" w:name="_GoBack"/>
      <w:bookmarkEnd w:id="0"/>
      <w:r w:rsidR="00242E16">
        <w:rPr>
          <w:rFonts w:ascii="Arial" w:hAnsi="Arial" w:cs="Arial"/>
          <w:color w:val="222222"/>
          <w:sz w:val="22"/>
          <w:szCs w:val="22"/>
          <w:lang w:val="es-CO" w:eastAsia="fr-FR"/>
        </w:rPr>
        <w:t>ag</w:t>
      </w:r>
      <w:r w:rsidRPr="000F0175">
        <w:rPr>
          <w:rFonts w:ascii="Arial" w:hAnsi="Arial" w:cs="Arial"/>
          <w:color w:val="222222"/>
          <w:sz w:val="22"/>
          <w:szCs w:val="22"/>
          <w:lang w:val="es-CO" w:eastAsia="fr-FR"/>
        </w:rPr>
        <w:t xml:space="preserve">osto </w:t>
      </w:r>
      <w:r w:rsidR="00242E16">
        <w:rPr>
          <w:rFonts w:ascii="Arial" w:hAnsi="Arial" w:cs="Arial"/>
          <w:color w:val="222222"/>
          <w:sz w:val="22"/>
          <w:szCs w:val="22"/>
          <w:lang w:val="es-CO" w:eastAsia="fr-FR"/>
        </w:rPr>
        <w:t>d</w:t>
      </w:r>
      <w:r w:rsidRPr="000F0175">
        <w:rPr>
          <w:rFonts w:ascii="Arial" w:hAnsi="Arial" w:cs="Arial"/>
          <w:color w:val="222222"/>
          <w:sz w:val="22"/>
          <w:szCs w:val="22"/>
          <w:lang w:val="es-CO" w:eastAsia="fr-FR"/>
        </w:rPr>
        <w:t>e 2018</w:t>
      </w:r>
    </w:p>
    <w:p w:rsidR="000F0175" w:rsidRPr="000F0175" w:rsidRDefault="000F0175" w:rsidP="000F0175">
      <w:pPr>
        <w:shd w:val="clear" w:color="auto" w:fill="FFFFFF"/>
        <w:tabs>
          <w:tab w:val="left" w:pos="1843"/>
          <w:tab w:val="left" w:pos="4755"/>
        </w:tabs>
        <w:ind w:left="1843" w:hanging="1843"/>
        <w:jc w:val="both"/>
        <w:rPr>
          <w:rFonts w:ascii="Arial" w:hAnsi="Arial" w:cs="Arial"/>
          <w:color w:val="222222"/>
          <w:sz w:val="22"/>
          <w:szCs w:val="22"/>
          <w:lang w:eastAsia="fr-FR"/>
        </w:rPr>
      </w:pPr>
      <w:r w:rsidRPr="000F0175">
        <w:rPr>
          <w:rFonts w:ascii="Arial" w:hAnsi="Arial" w:cs="Arial"/>
          <w:color w:val="222222"/>
          <w:sz w:val="22"/>
          <w:szCs w:val="22"/>
          <w:lang w:val="es-CO" w:eastAsia="fr-FR"/>
        </w:rPr>
        <w:t>Proceso:    </w:t>
      </w:r>
      <w:r w:rsidRPr="000F0175">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0F0175">
        <w:rPr>
          <w:rFonts w:ascii="Arial" w:hAnsi="Arial" w:cs="Arial"/>
          <w:color w:val="222222"/>
          <w:sz w:val="22"/>
          <w:szCs w:val="22"/>
          <w:lang w:val="es-CO" w:eastAsia="fr-FR"/>
        </w:rPr>
        <w:t xml:space="preserve">Acción de Tutela  </w:t>
      </w:r>
    </w:p>
    <w:p w:rsidR="000F0175" w:rsidRPr="000F0175" w:rsidRDefault="000F0175" w:rsidP="000F0175">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0F0175">
        <w:rPr>
          <w:rFonts w:ascii="Arial" w:hAnsi="Arial" w:cs="Arial"/>
          <w:color w:val="222222"/>
          <w:sz w:val="22"/>
          <w:szCs w:val="22"/>
          <w:lang w:val="es-CO" w:eastAsia="fr-FR"/>
        </w:rPr>
        <w:t>Radicación Nro. :</w:t>
      </w:r>
      <w:r w:rsidRPr="000F0175">
        <w:rPr>
          <w:rFonts w:ascii="Arial" w:hAnsi="Arial" w:cs="Arial"/>
          <w:color w:val="222222"/>
          <w:sz w:val="22"/>
          <w:szCs w:val="22"/>
          <w:lang w:val="es-CO" w:eastAsia="fr-FR"/>
        </w:rPr>
        <w:tab/>
      </w:r>
      <w:r w:rsidRPr="000F0175">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0F0175">
        <w:rPr>
          <w:rFonts w:ascii="Arial" w:hAnsi="Arial" w:cs="Arial"/>
          <w:sz w:val="22"/>
          <w:szCs w:val="22"/>
        </w:rPr>
        <w:t>66001-22-13-000</w:t>
      </w:r>
      <w:r w:rsidRPr="00242E16">
        <w:rPr>
          <w:rFonts w:ascii="Arial" w:hAnsi="Arial" w:cs="Arial"/>
          <w:sz w:val="22"/>
          <w:szCs w:val="22"/>
        </w:rPr>
        <w:t>-2018-00519</w:t>
      </w:r>
      <w:r w:rsidRPr="000F0175">
        <w:rPr>
          <w:rFonts w:ascii="Arial" w:hAnsi="Arial" w:cs="Arial"/>
          <w:sz w:val="22"/>
          <w:szCs w:val="22"/>
        </w:rPr>
        <w:t xml:space="preserve">-00        </w:t>
      </w:r>
    </w:p>
    <w:p w:rsidR="000F0175" w:rsidRPr="000F0175" w:rsidRDefault="000F0175" w:rsidP="000F0175">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0F0175">
        <w:rPr>
          <w:rFonts w:ascii="Arial" w:hAnsi="Arial" w:cs="Arial"/>
          <w:bCs/>
          <w:iCs/>
          <w:color w:val="222222"/>
          <w:sz w:val="22"/>
          <w:szCs w:val="22"/>
          <w:lang w:eastAsia="fr-FR"/>
        </w:rPr>
        <w:t xml:space="preserve">Accionante: </w:t>
      </w:r>
      <w:r w:rsidRPr="000F0175">
        <w:rPr>
          <w:rFonts w:ascii="Arial" w:hAnsi="Arial" w:cs="Arial"/>
          <w:bCs/>
          <w:iCs/>
          <w:color w:val="222222"/>
          <w:sz w:val="22"/>
          <w:szCs w:val="22"/>
          <w:lang w:eastAsia="fr-FR"/>
        </w:rPr>
        <w:tab/>
      </w:r>
      <w:r w:rsidRPr="000F0175">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0F0175">
        <w:rPr>
          <w:rFonts w:ascii="Arial" w:hAnsi="Arial" w:cs="Arial"/>
          <w:bCs/>
          <w:iCs/>
          <w:color w:val="222222"/>
          <w:sz w:val="22"/>
          <w:szCs w:val="22"/>
          <w:lang w:eastAsia="fr-FR"/>
        </w:rPr>
        <w:t>Javier Elías Arias Idárraga</w:t>
      </w:r>
    </w:p>
    <w:p w:rsidR="000F0175" w:rsidRPr="000F0175" w:rsidRDefault="000F0175" w:rsidP="000F0175">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0F0175">
        <w:rPr>
          <w:rFonts w:ascii="Arial" w:hAnsi="Arial" w:cs="Arial"/>
          <w:color w:val="222222"/>
          <w:sz w:val="22"/>
          <w:szCs w:val="22"/>
          <w:lang w:val="es-CO" w:eastAsia="fr-FR"/>
        </w:rPr>
        <w:t>Accionado:</w:t>
      </w:r>
      <w:r w:rsidRPr="000F0175">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0F0175">
        <w:rPr>
          <w:rFonts w:ascii="Arial" w:hAnsi="Arial" w:cs="Arial"/>
          <w:sz w:val="22"/>
          <w:szCs w:val="22"/>
        </w:rPr>
        <w:t>Juzgado 2º Civil del Circuito De Pereira</w:t>
      </w:r>
    </w:p>
    <w:p w:rsidR="000F0175" w:rsidRPr="000F0175" w:rsidRDefault="000F0175" w:rsidP="000F0175">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0F0175">
        <w:rPr>
          <w:rFonts w:ascii="Arial" w:hAnsi="Arial" w:cs="Arial"/>
          <w:color w:val="222222"/>
          <w:sz w:val="22"/>
          <w:szCs w:val="22"/>
          <w:lang w:val="es-CO" w:eastAsia="fr-FR"/>
        </w:rPr>
        <w:t xml:space="preserve">Magistrado Ponente:  </w:t>
      </w:r>
      <w:r w:rsidRPr="000F0175">
        <w:rPr>
          <w:rFonts w:ascii="Arial" w:hAnsi="Arial" w:cs="Arial"/>
          <w:bCs/>
          <w:iCs/>
          <w:color w:val="222222"/>
          <w:sz w:val="22"/>
          <w:szCs w:val="22"/>
          <w:lang w:val="es-CO" w:eastAsia="fr-FR"/>
        </w:rPr>
        <w:t>Edder Jimmy Sánchez Calambás</w:t>
      </w:r>
    </w:p>
    <w:p w:rsidR="000F0175" w:rsidRDefault="000F0175" w:rsidP="000F0175">
      <w:pPr>
        <w:shd w:val="clear" w:color="auto" w:fill="FFFFFF"/>
        <w:tabs>
          <w:tab w:val="left" w:pos="1843"/>
          <w:tab w:val="left" w:pos="4755"/>
        </w:tabs>
        <w:ind w:left="1843" w:hanging="1843"/>
        <w:jc w:val="both"/>
        <w:rPr>
          <w:rFonts w:ascii="Arial" w:hAnsi="Arial" w:cs="Arial"/>
          <w:sz w:val="18"/>
          <w:szCs w:val="18"/>
          <w:lang w:val="es-CO" w:eastAsia="fr-FR"/>
        </w:rPr>
      </w:pPr>
    </w:p>
    <w:p w:rsidR="000F0175" w:rsidRPr="009A78CD" w:rsidRDefault="000F0175" w:rsidP="000F0175">
      <w:pPr>
        <w:shd w:val="clear" w:color="auto" w:fill="FFFFFF"/>
        <w:tabs>
          <w:tab w:val="left" w:pos="1843"/>
          <w:tab w:val="left" w:pos="4755"/>
        </w:tabs>
        <w:ind w:left="1843" w:hanging="1843"/>
        <w:jc w:val="both"/>
        <w:rPr>
          <w:rFonts w:ascii="Arial" w:hAnsi="Arial" w:cs="Arial"/>
          <w:sz w:val="18"/>
          <w:szCs w:val="18"/>
          <w:lang w:val="es-CO" w:eastAsia="fr-FR"/>
        </w:rPr>
      </w:pPr>
    </w:p>
    <w:p w:rsidR="000F0175" w:rsidRDefault="000F0175" w:rsidP="000F0175">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SOLICITUD RESOLUCIÓN RECURSOS / NO FUERON INTERPUESTOS POR EL ACCIONANTE /</w:t>
      </w:r>
      <w:r w:rsidR="00B40C9B">
        <w:rPr>
          <w:rFonts w:ascii="Arial" w:hAnsi="Arial" w:cs="Arial"/>
          <w:b/>
          <w:bCs/>
          <w:iCs/>
          <w:color w:val="222222"/>
          <w:sz w:val="18"/>
          <w:szCs w:val="18"/>
          <w:lang w:eastAsia="fr-FR"/>
        </w:rPr>
        <w:t>INEXISTENCIA FÁCTICA</w:t>
      </w:r>
      <w:r>
        <w:rPr>
          <w:rFonts w:ascii="Arial" w:hAnsi="Arial" w:cs="Arial"/>
          <w:b/>
          <w:bCs/>
          <w:iCs/>
          <w:color w:val="222222"/>
          <w:sz w:val="18"/>
          <w:szCs w:val="18"/>
          <w:lang w:eastAsia="fr-FR"/>
        </w:rPr>
        <w:t xml:space="preserve"> </w:t>
      </w:r>
      <w:r w:rsidR="00B40C9B">
        <w:rPr>
          <w:rFonts w:ascii="Arial" w:hAnsi="Arial" w:cs="Arial"/>
          <w:b/>
          <w:bCs/>
          <w:iCs/>
          <w:color w:val="222222"/>
          <w:sz w:val="18"/>
          <w:szCs w:val="18"/>
          <w:lang w:eastAsia="fr-FR"/>
        </w:rPr>
        <w:t>/</w:t>
      </w:r>
      <w:r>
        <w:rPr>
          <w:rFonts w:ascii="Arial" w:hAnsi="Arial" w:cs="Arial"/>
          <w:b/>
          <w:bCs/>
          <w:iCs/>
          <w:color w:val="222222"/>
          <w:sz w:val="18"/>
          <w:szCs w:val="18"/>
          <w:lang w:eastAsia="fr-FR"/>
        </w:rPr>
        <w:t xml:space="preserve"> NIEGA</w:t>
      </w:r>
      <w:r w:rsidR="00C57010">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 </w:t>
      </w:r>
    </w:p>
    <w:p w:rsidR="000F0175" w:rsidRDefault="000F0175" w:rsidP="000F0175">
      <w:pPr>
        <w:jc w:val="both"/>
        <w:rPr>
          <w:rFonts w:ascii="Arial" w:hAnsi="Arial" w:cs="Arial"/>
          <w:sz w:val="18"/>
          <w:szCs w:val="18"/>
        </w:rPr>
      </w:pPr>
    </w:p>
    <w:p w:rsidR="000462F8" w:rsidRPr="00242E16" w:rsidRDefault="000462F8" w:rsidP="00242E16">
      <w:pPr>
        <w:jc w:val="both"/>
        <w:rPr>
          <w:rFonts w:ascii="Arial" w:hAnsi="Arial" w:cs="Arial"/>
          <w:sz w:val="22"/>
          <w:szCs w:val="22"/>
        </w:rPr>
      </w:pPr>
      <w:r w:rsidRPr="00242E16">
        <w:rPr>
          <w:rFonts w:ascii="Arial" w:hAnsi="Arial" w:cs="Arial"/>
          <w:sz w:val="22"/>
          <w:szCs w:val="22"/>
        </w:rPr>
        <w:t xml:space="preserve">Vistas así las cosas, se advierte que la lesión de los derechos fundamentales invocados por el señor </w:t>
      </w:r>
      <w:r w:rsidRPr="00242E16">
        <w:rPr>
          <w:rFonts w:ascii="Arial" w:hAnsi="Arial" w:cs="Arial"/>
          <w:sz w:val="22"/>
          <w:szCs w:val="22"/>
          <w:lang w:val="es-ES_tradnl"/>
        </w:rPr>
        <w:t xml:space="preserve">JAVIER ELÍAS </w:t>
      </w:r>
      <w:r w:rsidRPr="00242E16">
        <w:rPr>
          <w:rFonts w:ascii="Arial" w:hAnsi="Arial" w:cs="Arial"/>
          <w:sz w:val="22"/>
          <w:szCs w:val="22"/>
        </w:rPr>
        <w:t>ARIAS IDÁRRAGA, relacionada con que se conceda la alzada frente al auto que rechaza la acción popular</w:t>
      </w:r>
      <w:r w:rsidRPr="00242E16">
        <w:rPr>
          <w:rFonts w:ascii="Arial" w:hAnsi="Arial" w:cs="Arial"/>
          <w:spacing w:val="-3"/>
          <w:sz w:val="22"/>
          <w:szCs w:val="22"/>
        </w:rPr>
        <w:t xml:space="preserve">, </w:t>
      </w:r>
      <w:r w:rsidRPr="00242E16">
        <w:rPr>
          <w:rFonts w:ascii="Arial" w:hAnsi="Arial" w:cs="Arial"/>
          <w:sz w:val="22"/>
          <w:szCs w:val="22"/>
        </w:rPr>
        <w:t>como lo afirma en la demanda, no ha tenido lugar y, por lo tanto, debe negarse el amparo implorado por este aspecto, ya que este nunca elevó un recurso de apelación, de tal suerte, que es inviable endilgar acción alguna al juzgado cuando ni siquiera fue presentado dicho medio de impugnación, como claramente se evidencia de lo explicado en el numeral anterior. Valga aclarar que el señor ARIAS IDÁRRAGA presentó “</w:t>
      </w:r>
      <w:r w:rsidRPr="00242E16">
        <w:rPr>
          <w:rFonts w:ascii="Arial" w:hAnsi="Arial" w:cs="Arial"/>
          <w:i/>
          <w:sz w:val="22"/>
          <w:szCs w:val="22"/>
        </w:rPr>
        <w:t>reposición, suplica, insistencia, QUEJA o el recurso pertinente según art 318 CGP”</w:t>
      </w:r>
      <w:r w:rsidRPr="00242E16">
        <w:rPr>
          <w:rFonts w:ascii="Arial" w:hAnsi="Arial" w:cs="Arial"/>
          <w:sz w:val="22"/>
          <w:szCs w:val="22"/>
        </w:rPr>
        <w:t xml:space="preserve"> (fl. 20 vto.), los que además fueron rechazados por extemporáneos con proveído del 11 de julio de 2018 (fls. 20 vto.-21).</w:t>
      </w:r>
    </w:p>
    <w:p w:rsidR="000462F8" w:rsidRPr="00242E16" w:rsidRDefault="000462F8" w:rsidP="00242E16">
      <w:pPr>
        <w:pStyle w:val="Sinespaciado2"/>
        <w:ind w:firstLine="2835"/>
        <w:jc w:val="both"/>
        <w:rPr>
          <w:rFonts w:ascii="Arial" w:hAnsi="Arial" w:cs="Arial"/>
          <w:sz w:val="22"/>
          <w:szCs w:val="22"/>
          <w:lang w:val="es-CO"/>
        </w:rPr>
      </w:pPr>
      <w:r w:rsidRPr="00242E16">
        <w:rPr>
          <w:rFonts w:ascii="Arial" w:hAnsi="Arial" w:cs="Arial"/>
          <w:sz w:val="22"/>
          <w:szCs w:val="22"/>
          <w:lang w:val="es-CO"/>
        </w:rPr>
        <w:t>(…)</w:t>
      </w:r>
    </w:p>
    <w:p w:rsidR="000462F8" w:rsidRPr="00242E16" w:rsidRDefault="000462F8" w:rsidP="00242E16">
      <w:pPr>
        <w:pStyle w:val="Sinespaciado2"/>
        <w:jc w:val="both"/>
        <w:rPr>
          <w:rFonts w:ascii="Arial" w:hAnsi="Arial" w:cs="Arial"/>
          <w:sz w:val="22"/>
          <w:szCs w:val="22"/>
        </w:rPr>
      </w:pPr>
      <w:r w:rsidRPr="00242E16">
        <w:rPr>
          <w:rFonts w:ascii="Arial" w:hAnsi="Arial" w:cs="Arial"/>
          <w:sz w:val="22"/>
          <w:szCs w:val="22"/>
        </w:rPr>
        <w:t>Tampoco se evidencia que el accionante le haya pedido expresamente a dicha autoridad judicial que corriera traslado de su recurso de reposición, de manera que hubiese obligado un pronunciamiento explícito del titular del juzgado sobre el particular.</w:t>
      </w:r>
    </w:p>
    <w:p w:rsidR="000F0175" w:rsidRPr="00242E16" w:rsidRDefault="000462F8" w:rsidP="00242E16">
      <w:pPr>
        <w:jc w:val="both"/>
        <w:rPr>
          <w:rFonts w:ascii="Arial" w:hAnsi="Arial" w:cs="Arial"/>
          <w:b/>
          <w:bCs/>
          <w:sz w:val="22"/>
          <w:szCs w:val="22"/>
        </w:rPr>
      </w:pPr>
      <w:r w:rsidRPr="00242E16">
        <w:rPr>
          <w:rFonts w:ascii="Arial" w:hAnsi="Arial" w:cs="Arial"/>
          <w:b/>
          <w:bCs/>
          <w:sz w:val="22"/>
          <w:szCs w:val="22"/>
        </w:rPr>
        <w:t>(…)</w:t>
      </w:r>
    </w:p>
    <w:p w:rsidR="000F0175" w:rsidRPr="00242E16" w:rsidRDefault="000462F8" w:rsidP="00242E16">
      <w:pPr>
        <w:jc w:val="both"/>
        <w:rPr>
          <w:rFonts w:ascii="Arial" w:hAnsi="Arial" w:cs="Arial"/>
          <w:b/>
          <w:bCs/>
          <w:sz w:val="22"/>
          <w:szCs w:val="22"/>
        </w:rPr>
      </w:pPr>
      <w:r w:rsidRPr="00242E16">
        <w:rPr>
          <w:rFonts w:ascii="Arial" w:hAnsi="Arial" w:cs="Arial"/>
          <w:sz w:val="22"/>
          <w:szCs w:val="22"/>
        </w:rPr>
        <w:t>6. Con fundamento en lo dicho se negará la acción de tutela contra el Juzgado Segundo Civil del Circuito de Pereira en lo referente a que se conceda la alzada frente al auto que rechaza la acción popular; y, se declarará improcedente en todo lo demás. Se ordenará la desvinculación de los demás convocados a este trámite</w:t>
      </w:r>
    </w:p>
    <w:p w:rsidR="000F0175" w:rsidRDefault="000F0175" w:rsidP="00AE243A">
      <w:pPr>
        <w:spacing w:line="360" w:lineRule="auto"/>
        <w:jc w:val="center"/>
        <w:rPr>
          <w:rFonts w:ascii="Arial" w:hAnsi="Arial" w:cs="Arial"/>
          <w:b/>
          <w:bCs/>
          <w:sz w:val="24"/>
          <w:szCs w:val="26"/>
        </w:rPr>
      </w:pPr>
    </w:p>
    <w:p w:rsidR="000F0175" w:rsidRDefault="000F0175" w:rsidP="00AE243A">
      <w:pPr>
        <w:spacing w:line="360" w:lineRule="auto"/>
        <w:jc w:val="center"/>
        <w:rPr>
          <w:rFonts w:ascii="Arial" w:hAnsi="Arial" w:cs="Arial"/>
          <w:b/>
          <w:bCs/>
          <w:sz w:val="24"/>
          <w:szCs w:val="26"/>
        </w:rPr>
      </w:pPr>
    </w:p>
    <w:p w:rsidR="000F0175" w:rsidRDefault="000F0175"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7470B8">
        <w:rPr>
          <w:rFonts w:ascii="Arial" w:hAnsi="Arial" w:cs="Arial"/>
          <w:bCs/>
          <w:sz w:val="24"/>
          <w:szCs w:val="24"/>
        </w:rPr>
        <w:t xml:space="preserve">primero </w:t>
      </w:r>
      <w:r>
        <w:rPr>
          <w:rFonts w:ascii="Arial" w:hAnsi="Arial" w:cs="Arial"/>
          <w:bCs/>
          <w:sz w:val="24"/>
          <w:szCs w:val="24"/>
        </w:rPr>
        <w:t>(</w:t>
      </w:r>
      <w:r w:rsidR="007470B8">
        <w:rPr>
          <w:rFonts w:ascii="Arial" w:hAnsi="Arial" w:cs="Arial"/>
          <w:bCs/>
          <w:sz w:val="24"/>
          <w:szCs w:val="24"/>
        </w:rPr>
        <w:t>1º</w:t>
      </w:r>
      <w:r w:rsidRPr="00BE392C">
        <w:rPr>
          <w:rFonts w:ascii="Arial" w:hAnsi="Arial" w:cs="Arial"/>
          <w:bCs/>
          <w:sz w:val="24"/>
          <w:szCs w:val="24"/>
        </w:rPr>
        <w:t xml:space="preserve">) de </w:t>
      </w:r>
      <w:r w:rsidR="007470B8">
        <w:rPr>
          <w:rFonts w:ascii="Arial" w:hAnsi="Arial" w:cs="Arial"/>
          <w:bCs/>
          <w:sz w:val="24"/>
          <w:szCs w:val="24"/>
        </w:rPr>
        <w:t>agost</w:t>
      </w:r>
      <w:r>
        <w:rPr>
          <w:rFonts w:ascii="Arial" w:hAnsi="Arial" w:cs="Arial"/>
          <w:bCs/>
          <w:sz w:val="24"/>
          <w:szCs w:val="24"/>
        </w:rPr>
        <w: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D5423F">
        <w:rPr>
          <w:rFonts w:ascii="Arial" w:hAnsi="Arial" w:cs="Arial"/>
          <w:sz w:val="24"/>
          <w:szCs w:val="24"/>
        </w:rPr>
        <w:t>277</w:t>
      </w:r>
      <w:r>
        <w:rPr>
          <w:rFonts w:ascii="Arial" w:hAnsi="Arial" w:cs="Arial"/>
          <w:sz w:val="24"/>
          <w:szCs w:val="24"/>
        </w:rPr>
        <w:t xml:space="preserve"> de </w:t>
      </w:r>
      <w:r w:rsidR="003E6373">
        <w:rPr>
          <w:rFonts w:ascii="Arial" w:hAnsi="Arial" w:cs="Arial"/>
          <w:sz w:val="24"/>
          <w:szCs w:val="24"/>
        </w:rPr>
        <w:t>0</w:t>
      </w:r>
      <w:r w:rsidR="007470B8">
        <w:rPr>
          <w:rFonts w:ascii="Arial" w:hAnsi="Arial" w:cs="Arial"/>
          <w:sz w:val="24"/>
          <w:szCs w:val="24"/>
        </w:rPr>
        <w:t>1</w:t>
      </w:r>
      <w:r w:rsidRPr="00BE392C">
        <w:rPr>
          <w:rFonts w:ascii="Arial" w:hAnsi="Arial" w:cs="Arial"/>
          <w:sz w:val="24"/>
          <w:szCs w:val="24"/>
        </w:rPr>
        <w:t>-</w:t>
      </w:r>
      <w:r>
        <w:rPr>
          <w:rFonts w:ascii="Arial" w:hAnsi="Arial" w:cs="Arial"/>
          <w:sz w:val="24"/>
          <w:szCs w:val="24"/>
        </w:rPr>
        <w:t>0</w:t>
      </w:r>
      <w:r w:rsidR="007470B8">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166C67" w:rsidP="007470B8">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3E6373">
        <w:rPr>
          <w:rFonts w:ascii="Arial" w:hAnsi="Arial" w:cs="Arial"/>
          <w:b/>
          <w:sz w:val="24"/>
          <w:szCs w:val="24"/>
        </w:rPr>
        <w:t>51</w:t>
      </w:r>
      <w:r w:rsidR="007470B8">
        <w:rPr>
          <w:rFonts w:ascii="Arial" w:hAnsi="Arial" w:cs="Arial"/>
          <w:b/>
          <w:sz w:val="24"/>
          <w:szCs w:val="24"/>
        </w:rPr>
        <w:t>9</w:t>
      </w:r>
      <w:r w:rsidRPr="00166C67">
        <w:rPr>
          <w:rFonts w:ascii="Arial" w:hAnsi="Arial" w:cs="Arial"/>
          <w:sz w:val="24"/>
          <w:szCs w:val="24"/>
        </w:rPr>
        <w:t>-00</w:t>
      </w:r>
      <w:r w:rsidR="00AE243A">
        <w:rPr>
          <w:rFonts w:ascii="Arial" w:hAnsi="Arial" w:cs="Arial"/>
          <w:sz w:val="24"/>
          <w:szCs w:val="24"/>
        </w:rPr>
        <w:t xml:space="preserve">        </w:t>
      </w:r>
    </w:p>
    <w:p w:rsidR="003E6373" w:rsidRDefault="003E6373" w:rsidP="003E6373">
      <w:pPr>
        <w:spacing w:line="360" w:lineRule="auto"/>
        <w:ind w:left="708" w:firstLine="708"/>
        <w:jc w:val="center"/>
        <w:rPr>
          <w:rFonts w:ascii="Arial" w:hAnsi="Arial" w:cs="Arial"/>
          <w:sz w:val="24"/>
          <w:szCs w:val="24"/>
        </w:rPr>
      </w:pPr>
    </w:p>
    <w:p w:rsidR="003E6373" w:rsidRPr="003E6373" w:rsidRDefault="003E6373" w:rsidP="003E6373">
      <w:pPr>
        <w:spacing w:line="360" w:lineRule="auto"/>
        <w:ind w:left="708" w:firstLine="708"/>
        <w:jc w:val="center"/>
        <w:rPr>
          <w:rFonts w:ascii="Arial" w:hAnsi="Arial" w:cs="Arial"/>
          <w:sz w:val="24"/>
          <w:szCs w:val="24"/>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F6121">
        <w:rPr>
          <w:rFonts w:ascii="Arial" w:hAnsi="Arial" w:cs="Arial"/>
          <w:sz w:val="26"/>
          <w:szCs w:val="26"/>
          <w:lang w:val="es-ES" w:eastAsia="es-ES"/>
        </w:rPr>
        <w:t xml:space="preserve"> </w:t>
      </w:r>
      <w:r w:rsidR="007470B8">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y </w:t>
      </w:r>
      <w:r w:rsidR="00772089">
        <w:rPr>
          <w:rFonts w:ascii="Arial" w:hAnsi="Arial" w:cs="Arial"/>
          <w:sz w:val="26"/>
          <w:szCs w:val="26"/>
        </w:rPr>
        <w:t xml:space="preserve">el señor </w:t>
      </w:r>
      <w:r w:rsidR="00FF6121">
        <w:rPr>
          <w:rFonts w:ascii="Arial" w:hAnsi="Arial" w:cs="Arial"/>
        </w:rPr>
        <w:t>UNER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BB3EDF">
        <w:rPr>
          <w:rFonts w:ascii="Arial" w:hAnsi="Arial" w:cs="Arial"/>
          <w:sz w:val="26"/>
          <w:szCs w:val="26"/>
        </w:rPr>
        <w:t>,</w:t>
      </w:r>
      <w:r w:rsidR="00F325FE"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F325FE">
        <w:rPr>
          <w:rFonts w:ascii="Arial" w:hAnsi="Arial" w:cs="Arial"/>
          <w:sz w:val="26"/>
          <w:szCs w:val="26"/>
        </w:rPr>
        <w:t xml:space="preserve"> dentro del trámite de la</w:t>
      </w:r>
      <w:r w:rsidR="00FF6121">
        <w:rPr>
          <w:rFonts w:ascii="Arial" w:hAnsi="Arial" w:cs="Arial"/>
          <w:sz w:val="26"/>
          <w:szCs w:val="26"/>
        </w:rPr>
        <w:t xml:space="preserve"> </w:t>
      </w:r>
      <w:r w:rsidR="007470B8">
        <w:rPr>
          <w:rFonts w:ascii="Arial" w:hAnsi="Arial" w:cs="Arial"/>
          <w:sz w:val="26"/>
          <w:szCs w:val="26"/>
        </w:rPr>
        <w:t xml:space="preserve">acción </w:t>
      </w:r>
      <w:r w:rsidR="00F325FE">
        <w:rPr>
          <w:rFonts w:ascii="Arial" w:hAnsi="Arial" w:cs="Arial"/>
          <w:sz w:val="26"/>
          <w:szCs w:val="26"/>
        </w:rPr>
        <w:t>popular</w:t>
      </w:r>
      <w:r w:rsidR="00F325FE" w:rsidRPr="000905F6">
        <w:rPr>
          <w:rFonts w:ascii="Arial" w:hAnsi="Arial" w:cs="Arial"/>
          <w:sz w:val="26"/>
          <w:szCs w:val="26"/>
        </w:rPr>
        <w:t xml:space="preserve"> radicada bajo </w:t>
      </w:r>
      <w:r w:rsidR="007470B8">
        <w:rPr>
          <w:rFonts w:ascii="Arial" w:hAnsi="Arial" w:cs="Arial"/>
          <w:sz w:val="26"/>
          <w:szCs w:val="26"/>
        </w:rPr>
        <w:t>e</w:t>
      </w:r>
      <w:r w:rsidR="00F325FE">
        <w:rPr>
          <w:rFonts w:ascii="Arial" w:hAnsi="Arial" w:cs="Arial"/>
          <w:sz w:val="26"/>
          <w:szCs w:val="26"/>
        </w:rPr>
        <w:t>l número</w:t>
      </w:r>
      <w:r>
        <w:rPr>
          <w:rFonts w:ascii="Arial" w:hAnsi="Arial" w:cs="Arial"/>
          <w:sz w:val="26"/>
          <w:szCs w:val="26"/>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w:t>
      </w:r>
      <w:r w:rsidR="007470B8">
        <w:rPr>
          <w:rFonts w:ascii="Arial" w:hAnsi="Arial" w:cs="Arial"/>
          <w:b/>
          <w:sz w:val="26"/>
          <w:szCs w:val="26"/>
          <w:lang w:val="es-ES_tradnl"/>
        </w:rPr>
        <w:t>58</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actúa en la referida</w:t>
      </w:r>
      <w:r w:rsidR="00FF6121">
        <w:rPr>
          <w:rFonts w:ascii="Arial" w:hAnsi="Arial" w:cs="Arial"/>
          <w:sz w:val="26"/>
          <w:szCs w:val="26"/>
        </w:rPr>
        <w:t xml:space="preserve"> </w:t>
      </w:r>
      <w:r w:rsidR="007470B8">
        <w:rPr>
          <w:rFonts w:ascii="Arial" w:hAnsi="Arial" w:cs="Arial"/>
          <w:sz w:val="26"/>
          <w:szCs w:val="26"/>
        </w:rPr>
        <w:t xml:space="preserve">acción </w:t>
      </w:r>
      <w:r w:rsidR="00AD29E6">
        <w:rPr>
          <w:rFonts w:ascii="Arial" w:hAnsi="Arial" w:cs="Arial"/>
          <w:sz w:val="26"/>
          <w:szCs w:val="26"/>
        </w:rPr>
        <w:t xml:space="preserve">popular, donde el </w:t>
      </w:r>
      <w:r w:rsidR="007A1FD9">
        <w:rPr>
          <w:rFonts w:ascii="Arial" w:hAnsi="Arial" w:cs="Arial"/>
          <w:sz w:val="26"/>
          <w:szCs w:val="26"/>
        </w:rPr>
        <w:t>juez</w:t>
      </w:r>
      <w:r w:rsidR="00AD29E6">
        <w:rPr>
          <w:rFonts w:ascii="Arial" w:hAnsi="Arial" w:cs="Arial"/>
          <w:sz w:val="26"/>
          <w:szCs w:val="26"/>
        </w:rPr>
        <w:t xml:space="preserve"> </w:t>
      </w:r>
      <w:r w:rsidR="002152FD">
        <w:rPr>
          <w:rFonts w:ascii="Arial" w:hAnsi="Arial" w:cs="Arial"/>
          <w:sz w:val="26"/>
          <w:szCs w:val="26"/>
        </w:rPr>
        <w:t>no corre traslado de su recurso de reposición,</w:t>
      </w:r>
      <w:r w:rsidR="0088054C">
        <w:rPr>
          <w:rFonts w:ascii="Arial" w:hAnsi="Arial" w:cs="Arial"/>
          <w:sz w:val="26"/>
          <w:szCs w:val="26"/>
        </w:rPr>
        <w:t xml:space="preserve"> olvida</w:t>
      </w:r>
      <w:r w:rsidR="002152FD">
        <w:rPr>
          <w:rFonts w:ascii="Arial" w:hAnsi="Arial" w:cs="Arial"/>
          <w:sz w:val="26"/>
          <w:szCs w:val="26"/>
        </w:rPr>
        <w:t>ndo</w:t>
      </w:r>
      <w:r w:rsidR="0088054C">
        <w:rPr>
          <w:rFonts w:ascii="Arial" w:hAnsi="Arial" w:cs="Arial"/>
          <w:sz w:val="26"/>
          <w:szCs w:val="26"/>
        </w:rPr>
        <w:t xml:space="preserve"> que</w:t>
      </w:r>
      <w:r w:rsidR="002152FD">
        <w:rPr>
          <w:rFonts w:ascii="Arial" w:hAnsi="Arial" w:cs="Arial"/>
          <w:sz w:val="26"/>
          <w:szCs w:val="26"/>
        </w:rPr>
        <w:t xml:space="preserve"> el Juez Tercero Civil del Circuito de Pereira, sí lo hace</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B42414" w:rsidRDefault="00B42414" w:rsidP="00DB3464">
      <w:pPr>
        <w:pStyle w:val="Sinespaciado1"/>
        <w:spacing w:line="360" w:lineRule="auto"/>
        <w:ind w:firstLine="2832"/>
        <w:jc w:val="both"/>
        <w:rPr>
          <w:rFonts w:ascii="Arial" w:hAnsi="Arial" w:cs="Arial"/>
          <w:sz w:val="26"/>
          <w:szCs w:val="26"/>
        </w:rPr>
      </w:pPr>
    </w:p>
    <w:p w:rsidR="00B42414" w:rsidRDefault="00B42414" w:rsidP="00DB3464">
      <w:pPr>
        <w:pStyle w:val="Sinespaciado1"/>
        <w:spacing w:line="360" w:lineRule="auto"/>
        <w:ind w:firstLine="2832"/>
        <w:jc w:val="both"/>
        <w:rPr>
          <w:rFonts w:ascii="Arial" w:hAnsi="Arial" w:cs="Arial"/>
          <w:sz w:val="2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 se ordene</w:t>
      </w:r>
      <w:r w:rsidR="004C7382">
        <w:rPr>
          <w:rFonts w:ascii="Arial" w:hAnsi="Arial" w:cs="Arial"/>
          <w:sz w:val="26"/>
          <w:szCs w:val="26"/>
        </w:rPr>
        <w:t xml:space="preserve"> al juez</w:t>
      </w:r>
      <w:r w:rsidR="006F2871">
        <w:rPr>
          <w:rFonts w:ascii="Arial" w:hAnsi="Arial" w:cs="Arial"/>
          <w:sz w:val="26"/>
          <w:szCs w:val="26"/>
        </w:rPr>
        <w:t xml:space="preserve">: (i) </w:t>
      </w:r>
      <w:r w:rsidR="00B93066">
        <w:rPr>
          <w:rFonts w:ascii="Arial" w:hAnsi="Arial" w:cs="Arial"/>
          <w:sz w:val="26"/>
          <w:szCs w:val="26"/>
        </w:rPr>
        <w:t>correr traslado de su recurso de reposición</w:t>
      </w:r>
      <w:r w:rsidR="006F2871">
        <w:rPr>
          <w:rFonts w:ascii="Arial" w:hAnsi="Arial" w:cs="Arial"/>
          <w:sz w:val="26"/>
          <w:szCs w:val="26"/>
        </w:rPr>
        <w:t>;</w:t>
      </w:r>
      <w:r w:rsidR="007A4BAE">
        <w:rPr>
          <w:rFonts w:ascii="Arial" w:hAnsi="Arial" w:cs="Arial"/>
          <w:sz w:val="26"/>
          <w:szCs w:val="26"/>
        </w:rPr>
        <w:t xml:space="preserve"> </w:t>
      </w:r>
      <w:r w:rsidR="006F2871">
        <w:rPr>
          <w:rFonts w:ascii="Arial" w:hAnsi="Arial" w:cs="Arial"/>
          <w:sz w:val="26"/>
          <w:szCs w:val="26"/>
        </w:rPr>
        <w:t>(ii)</w:t>
      </w:r>
      <w:r w:rsidR="000C7535">
        <w:rPr>
          <w:rFonts w:ascii="Arial" w:hAnsi="Arial" w:cs="Arial"/>
          <w:sz w:val="26"/>
          <w:szCs w:val="26"/>
        </w:rPr>
        <w:t xml:space="preserve"> </w:t>
      </w:r>
      <w:r w:rsidR="00B93066">
        <w:rPr>
          <w:rFonts w:ascii="Arial" w:hAnsi="Arial" w:cs="Arial"/>
          <w:sz w:val="26"/>
          <w:szCs w:val="26"/>
        </w:rPr>
        <w:t>conceder la alzada frente al auto que rechaza la acción popular</w:t>
      </w:r>
      <w:r w:rsidR="00DF09B4">
        <w:rPr>
          <w:rFonts w:ascii="Arial" w:hAnsi="Arial" w:cs="Arial"/>
          <w:sz w:val="26"/>
          <w:szCs w:val="26"/>
        </w:rPr>
        <w:t>; y, (iii)</w:t>
      </w:r>
      <w:r w:rsidR="00B93066">
        <w:rPr>
          <w:rFonts w:ascii="Arial" w:hAnsi="Arial" w:cs="Arial"/>
          <w:sz w:val="26"/>
          <w:szCs w:val="26"/>
        </w:rPr>
        <w:t xml:space="preserve"> consignar por qué se ha negado sistemáticamente a “No conceder Apelación” frente al auto que rechaza acciones populares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C51BF5">
        <w:rPr>
          <w:rFonts w:ascii="Arial" w:hAnsi="Arial" w:cs="Arial"/>
          <w:sz w:val="26"/>
          <w:szCs w:val="26"/>
          <w:lang w:val="es-ES"/>
        </w:rPr>
        <w:t xml:space="preserve"> </w:t>
      </w:r>
      <w:r w:rsidR="007470B8">
        <w:rPr>
          <w:rFonts w:ascii="Arial" w:hAnsi="Arial" w:cs="Arial"/>
          <w:sz w:val="26"/>
          <w:szCs w:val="26"/>
          <w:lang w:val="es-ES"/>
        </w:rPr>
        <w:t xml:space="preserve">acción </w:t>
      </w:r>
      <w:r w:rsidR="006F2871">
        <w:rPr>
          <w:rFonts w:ascii="Arial" w:hAnsi="Arial" w:cs="Arial"/>
          <w:sz w:val="26"/>
          <w:szCs w:val="26"/>
          <w:lang w:val="es-ES"/>
        </w:rPr>
        <w:t>de tutela</w:t>
      </w:r>
      <w:r w:rsidR="00C51BF5">
        <w:rPr>
          <w:rFonts w:ascii="Arial" w:hAnsi="Arial" w:cs="Arial"/>
          <w:sz w:val="26"/>
          <w:szCs w:val="26"/>
          <w:lang w:val="es-ES"/>
        </w:rPr>
        <w:t>,</w:t>
      </w:r>
      <w:r w:rsidR="006F2871">
        <w:rPr>
          <w:rFonts w:ascii="Arial" w:hAnsi="Arial" w:cs="Arial"/>
          <w:sz w:val="26"/>
          <w:szCs w:val="26"/>
          <w:lang w:val="es-ES"/>
        </w:rPr>
        <w:t xml:space="preserve">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 xml:space="preserve">Defensoría del Pueblo y la Procuraduría General de la Nación, ambas de la Regional Risaralda, ordenándose la notificación y traslado, además la remisión por parte del </w:t>
      </w:r>
      <w:r w:rsidR="00395803">
        <w:rPr>
          <w:rFonts w:ascii="Arial" w:hAnsi="Arial" w:cs="Arial"/>
          <w:sz w:val="26"/>
          <w:szCs w:val="26"/>
          <w:lang w:val="es-ES"/>
        </w:rPr>
        <w:lastRenderedPageBreak/>
        <w:t xml:space="preserve">juzgado de copias de las actuaciones en la referida demanda. </w:t>
      </w:r>
      <w:r w:rsidR="00395803">
        <w:rPr>
          <w:rFonts w:ascii="Arial" w:hAnsi="Arial" w:cs="Arial"/>
          <w:sz w:val="26"/>
          <w:szCs w:val="26"/>
        </w:rPr>
        <w:t xml:space="preserve">Posteriormente se ordenó la vinculación del señor </w:t>
      </w:r>
      <w:r w:rsidR="00313648">
        <w:rPr>
          <w:rFonts w:ascii="Arial" w:hAnsi="Arial" w:cs="Arial"/>
        </w:rPr>
        <w:t>UNER AUGUSTO BECERRA LARGO</w:t>
      </w:r>
      <w:r w:rsidR="00395803">
        <w:rPr>
          <w:rFonts w:ascii="Arial" w:hAnsi="Arial" w:cs="Arial"/>
          <w:sz w:val="26"/>
          <w:szCs w:val="26"/>
        </w:rPr>
        <w:t xml:space="preserve">, demandante en la </w:t>
      </w:r>
      <w:r w:rsidR="007470B8">
        <w:rPr>
          <w:rFonts w:ascii="Arial" w:hAnsi="Arial" w:cs="Arial"/>
          <w:sz w:val="26"/>
          <w:szCs w:val="26"/>
          <w:lang w:val="es-ES_tradnl"/>
        </w:rPr>
        <w:t xml:space="preserve">acción </w:t>
      </w:r>
      <w:r w:rsidR="00395803">
        <w:rPr>
          <w:rFonts w:ascii="Arial" w:hAnsi="Arial" w:cs="Arial"/>
          <w:sz w:val="26"/>
          <w:szCs w:val="26"/>
          <w:lang w:val="es-ES_tradnl"/>
        </w:rPr>
        <w:t>popular</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F539F" w:rsidRDefault="00E430E5" w:rsidP="008F539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8F539F">
        <w:rPr>
          <w:rFonts w:ascii="Arial" w:hAnsi="Arial" w:cs="Arial"/>
          <w:sz w:val="26"/>
          <w:szCs w:val="26"/>
          <w:lang w:val="es-ES"/>
        </w:rPr>
        <w:t xml:space="preserve">. </w:t>
      </w:r>
      <w:r w:rsidR="008F539F">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w:t>
      </w:r>
      <w:r w:rsidR="00987959">
        <w:rPr>
          <w:rFonts w:ascii="Arial" w:hAnsi="Arial" w:cs="Arial"/>
          <w:sz w:val="26"/>
          <w:szCs w:val="26"/>
        </w:rPr>
        <w:t>te y su desvinculación. (fls. 6</w:t>
      </w:r>
      <w:r w:rsidR="008F539F">
        <w:rPr>
          <w:rFonts w:ascii="Arial" w:hAnsi="Arial" w:cs="Arial"/>
          <w:sz w:val="26"/>
          <w:szCs w:val="26"/>
        </w:rPr>
        <w:t>-</w:t>
      </w:r>
      <w:r w:rsidR="00987959">
        <w:rPr>
          <w:rFonts w:ascii="Arial" w:hAnsi="Arial" w:cs="Arial"/>
          <w:sz w:val="26"/>
          <w:szCs w:val="26"/>
        </w:rPr>
        <w:t>7</w:t>
      </w:r>
      <w:r w:rsidR="008F539F">
        <w:rPr>
          <w:rFonts w:ascii="Arial" w:hAnsi="Arial" w:cs="Arial"/>
          <w:sz w:val="26"/>
          <w:szCs w:val="26"/>
        </w:rPr>
        <w:t>).</w:t>
      </w:r>
    </w:p>
    <w:p w:rsidR="008F539F" w:rsidRPr="00B8748D" w:rsidRDefault="008F539F" w:rsidP="008F539F">
      <w:pPr>
        <w:pStyle w:val="Sinespaciado1"/>
        <w:spacing w:line="360" w:lineRule="auto"/>
        <w:ind w:firstLine="2832"/>
        <w:jc w:val="both"/>
        <w:rPr>
          <w:rFonts w:ascii="Arial" w:hAnsi="Arial" w:cs="Arial"/>
          <w:sz w:val="16"/>
          <w:szCs w:val="16"/>
          <w:lang w:val="es-ES"/>
        </w:rPr>
      </w:pPr>
    </w:p>
    <w:p w:rsidR="00E430E5" w:rsidRPr="00185EFF" w:rsidRDefault="00E430E5" w:rsidP="00E430E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23</w:t>
      </w:r>
      <w:r w:rsidRPr="000905F6">
        <w:rPr>
          <w:rFonts w:ascii="Arial" w:hAnsi="Arial" w:cs="Arial"/>
          <w:sz w:val="28"/>
          <w:szCs w:val="28"/>
          <w:lang w:val="es-ES"/>
        </w:rPr>
        <w:t>).</w:t>
      </w:r>
    </w:p>
    <w:p w:rsidR="00E430E5" w:rsidRPr="002B47D0" w:rsidRDefault="00E430E5" w:rsidP="00E430E5">
      <w:pPr>
        <w:pStyle w:val="Sinespaciado1"/>
        <w:spacing w:line="360" w:lineRule="auto"/>
        <w:ind w:firstLine="2832"/>
        <w:jc w:val="both"/>
        <w:rPr>
          <w:rFonts w:ascii="Arial" w:hAnsi="Arial" w:cs="Arial"/>
          <w:sz w:val="16"/>
          <w:szCs w:val="26"/>
          <w:lang w:val="es-ES"/>
        </w:rPr>
      </w:pPr>
    </w:p>
    <w:p w:rsidR="00AE243A" w:rsidRPr="008553CE" w:rsidRDefault="003A4B4D"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E243A">
        <w:rPr>
          <w:rFonts w:ascii="Arial" w:hAnsi="Arial" w:cs="Arial"/>
          <w:sz w:val="26"/>
          <w:szCs w:val="26"/>
          <w:lang w:val="es-ES"/>
        </w:rPr>
        <w:t xml:space="preserve">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470B8">
        <w:rPr>
          <w:rFonts w:ascii="Arial" w:hAnsi="Arial" w:cs="Arial"/>
          <w:sz w:val="26"/>
          <w:szCs w:val="26"/>
          <w:lang w:val="es-ES"/>
        </w:rPr>
        <w:t xml:space="preserve">acción </w:t>
      </w:r>
      <w:r w:rsidR="007D5894">
        <w:rPr>
          <w:rFonts w:ascii="Arial" w:hAnsi="Arial" w:cs="Arial"/>
          <w:sz w:val="26"/>
          <w:szCs w:val="26"/>
          <w:lang w:val="es-ES"/>
        </w:rPr>
        <w:t>popular</w:t>
      </w:r>
      <w:r w:rsidR="00AE243A">
        <w:rPr>
          <w:rFonts w:ascii="Arial" w:hAnsi="Arial" w:cs="Arial"/>
          <w:sz w:val="26"/>
          <w:szCs w:val="26"/>
          <w:lang w:val="es-ES"/>
        </w:rPr>
        <w:t>. (fl</w:t>
      </w:r>
      <w:r w:rsidR="00E430E5">
        <w:rPr>
          <w:rFonts w:ascii="Arial" w:hAnsi="Arial" w:cs="Arial"/>
          <w:sz w:val="26"/>
          <w:szCs w:val="26"/>
          <w:lang w:val="es-ES"/>
        </w:rPr>
        <w:t>s</w:t>
      </w:r>
      <w:r w:rsidR="001C2400">
        <w:rPr>
          <w:rFonts w:ascii="Arial" w:hAnsi="Arial" w:cs="Arial"/>
          <w:sz w:val="26"/>
          <w:szCs w:val="26"/>
          <w:lang w:val="es-ES"/>
        </w:rPr>
        <w:t xml:space="preserve">. </w:t>
      </w:r>
      <w:r w:rsidR="00995F0F">
        <w:rPr>
          <w:rFonts w:ascii="Arial" w:hAnsi="Arial" w:cs="Arial"/>
          <w:sz w:val="26"/>
          <w:szCs w:val="26"/>
          <w:lang w:val="es-ES"/>
        </w:rPr>
        <w:t>1</w:t>
      </w:r>
      <w:r w:rsidR="00E430E5">
        <w:rPr>
          <w:rFonts w:ascii="Arial" w:hAnsi="Arial" w:cs="Arial"/>
          <w:sz w:val="26"/>
          <w:szCs w:val="26"/>
          <w:lang w:val="es-ES"/>
        </w:rPr>
        <w:t>5-21</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9701A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3D13E4">
        <w:rPr>
          <w:rFonts w:ascii="Arial" w:hAnsi="Arial" w:cs="Arial"/>
          <w:sz w:val="26"/>
          <w:szCs w:val="26"/>
          <w:lang w:val="es-ES"/>
        </w:rPr>
        <w:t>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Default="00A3179D" w:rsidP="00AE243A">
      <w:pPr>
        <w:pStyle w:val="Sinespaciado1"/>
        <w:spacing w:line="360" w:lineRule="auto"/>
        <w:ind w:firstLine="2835"/>
        <w:jc w:val="both"/>
        <w:rPr>
          <w:rFonts w:ascii="Arial" w:hAnsi="Arial" w:cs="Arial"/>
          <w:sz w:val="24"/>
          <w:szCs w:val="26"/>
          <w:highlight w:val="cyan"/>
          <w:lang w:val="es-ES"/>
        </w:rPr>
      </w:pPr>
    </w:p>
    <w:p w:rsidR="00B42414" w:rsidRDefault="00B42414" w:rsidP="00AE243A">
      <w:pPr>
        <w:pStyle w:val="Sinespaciado1"/>
        <w:spacing w:line="360" w:lineRule="auto"/>
        <w:ind w:firstLine="2835"/>
        <w:jc w:val="both"/>
        <w:rPr>
          <w:rFonts w:ascii="Arial" w:hAnsi="Arial" w:cs="Arial"/>
          <w:sz w:val="24"/>
          <w:szCs w:val="26"/>
          <w:highlight w:val="cyan"/>
          <w:lang w:val="es-ES"/>
        </w:rPr>
      </w:pPr>
    </w:p>
    <w:p w:rsidR="00B42414" w:rsidRPr="000905F6" w:rsidRDefault="00B42414" w:rsidP="00AE243A">
      <w:pPr>
        <w:pStyle w:val="Sinespaciado1"/>
        <w:spacing w:line="360" w:lineRule="auto"/>
        <w:ind w:firstLine="2835"/>
        <w:jc w:val="both"/>
        <w:rPr>
          <w:rFonts w:ascii="Arial" w:hAnsi="Arial" w:cs="Arial"/>
          <w:sz w:val="24"/>
          <w:szCs w:val="26"/>
          <w:highlight w:val="cyan"/>
          <w:lang w:val="es-ES"/>
        </w:rPr>
      </w:pPr>
    </w:p>
    <w:p w:rsidR="00B42414" w:rsidRDefault="00B42414" w:rsidP="00AE243A">
      <w:pPr>
        <w:pStyle w:val="Sinespaciado1"/>
        <w:spacing w:line="360" w:lineRule="auto"/>
        <w:ind w:firstLine="2835"/>
        <w:rPr>
          <w:rFonts w:ascii="Arial" w:hAnsi="Arial" w:cs="Arial"/>
          <w:b/>
          <w:spacing w:val="-3"/>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B3EDF">
        <w:rPr>
          <w:rFonts w:ascii="Arial" w:hAnsi="Arial" w:cs="Arial"/>
          <w:sz w:val="26"/>
          <w:szCs w:val="26"/>
        </w:rPr>
        <w:t>,</w:t>
      </w:r>
      <w:r w:rsidR="006A68C7" w:rsidRPr="007646B9">
        <w:rPr>
          <w:rFonts w:ascii="Arial" w:hAnsi="Arial" w:cs="Arial"/>
          <w:sz w:val="26"/>
          <w:szCs w:val="26"/>
        </w:rPr>
        <w:t xml:space="preserve"> igualdad</w:t>
      </w:r>
      <w:r w:rsidR="00BB3EDF">
        <w:rPr>
          <w:rFonts w:ascii="Arial" w:hAnsi="Arial" w:cs="Arial"/>
          <w:sz w:val="26"/>
          <w:szCs w:val="26"/>
        </w:rPr>
        <w:t xml:space="preserve"> y presunción de la </w:t>
      </w:r>
      <w:r w:rsidR="00BB3EDF">
        <w:rPr>
          <w:rFonts w:ascii="Arial" w:hAnsi="Arial" w:cs="Arial"/>
          <w:sz w:val="26"/>
          <w:szCs w:val="26"/>
        </w:rPr>
        <w:lastRenderedPageBreak/>
        <w:t>buena fe</w:t>
      </w:r>
      <w:r w:rsidR="006A68C7">
        <w:rPr>
          <w:rFonts w:ascii="Arial" w:hAnsi="Arial" w:cs="Arial"/>
          <w:sz w:val="26"/>
          <w:szCs w:val="26"/>
        </w:rPr>
        <w:t xml:space="preserve">, en el trámite de </w:t>
      </w:r>
      <w:r w:rsidR="007470B8">
        <w:rPr>
          <w:rFonts w:ascii="Arial" w:hAnsi="Arial" w:cs="Arial"/>
          <w:sz w:val="26"/>
          <w:szCs w:val="26"/>
        </w:rPr>
        <w:t>la acción popular</w:t>
      </w:r>
      <w:r w:rsidR="007470B8" w:rsidRPr="000905F6">
        <w:rPr>
          <w:rFonts w:ascii="Arial" w:hAnsi="Arial" w:cs="Arial"/>
          <w:sz w:val="26"/>
          <w:szCs w:val="26"/>
        </w:rPr>
        <w:t xml:space="preserve"> radicada bajo </w:t>
      </w:r>
      <w:r w:rsidR="007470B8">
        <w:rPr>
          <w:rFonts w:ascii="Arial" w:hAnsi="Arial" w:cs="Arial"/>
          <w:sz w:val="26"/>
          <w:szCs w:val="26"/>
        </w:rPr>
        <w:t xml:space="preserve">el número </w:t>
      </w:r>
      <w:r w:rsidR="007470B8" w:rsidRPr="00446662">
        <w:rPr>
          <w:rFonts w:ascii="Arial" w:hAnsi="Arial" w:cs="Arial"/>
          <w:b/>
          <w:sz w:val="26"/>
          <w:szCs w:val="26"/>
          <w:lang w:val="es-ES_tradnl"/>
        </w:rPr>
        <w:t>201</w:t>
      </w:r>
      <w:r w:rsidR="007470B8">
        <w:rPr>
          <w:rFonts w:ascii="Arial" w:hAnsi="Arial" w:cs="Arial"/>
          <w:b/>
          <w:sz w:val="26"/>
          <w:szCs w:val="26"/>
          <w:lang w:val="es-ES_tradnl"/>
        </w:rPr>
        <w:t>8</w:t>
      </w:r>
      <w:r w:rsidR="007470B8" w:rsidRPr="00446662">
        <w:rPr>
          <w:rFonts w:ascii="Arial" w:hAnsi="Arial" w:cs="Arial"/>
          <w:b/>
          <w:sz w:val="26"/>
          <w:szCs w:val="26"/>
          <w:lang w:val="es-ES_tradnl"/>
        </w:rPr>
        <w:t>-00</w:t>
      </w:r>
      <w:r w:rsidR="007470B8">
        <w:rPr>
          <w:rFonts w:ascii="Arial" w:hAnsi="Arial" w:cs="Arial"/>
          <w:b/>
          <w:sz w:val="26"/>
          <w:szCs w:val="26"/>
          <w:lang w:val="es-ES_tradnl"/>
        </w:rPr>
        <w:t>458</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24"/>
          <w:szCs w:val="26"/>
          <w:lang w:val="es-ES"/>
        </w:rPr>
      </w:pPr>
    </w:p>
    <w:p w:rsidR="00B42414" w:rsidRDefault="00B42414" w:rsidP="00AE243A">
      <w:pPr>
        <w:pStyle w:val="Sinespaciado1"/>
        <w:spacing w:line="360" w:lineRule="auto"/>
        <w:ind w:firstLine="2832"/>
        <w:jc w:val="both"/>
        <w:rPr>
          <w:rFonts w:ascii="Arial" w:hAnsi="Arial" w:cs="Arial"/>
          <w:sz w:val="24"/>
          <w:szCs w:val="26"/>
          <w:lang w:val="es-ES"/>
        </w:rPr>
      </w:pPr>
    </w:p>
    <w:p w:rsidR="00B42414" w:rsidRPr="000905F6" w:rsidRDefault="00B42414"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611871" w:rsidRDefault="00611871" w:rsidP="0061187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 xml:space="preserve">la Secretaria del </w:t>
      </w:r>
      <w:r w:rsidRPr="00C37637">
        <w:rPr>
          <w:rFonts w:ascii="Arial" w:hAnsi="Arial" w:cs="Arial"/>
          <w:sz w:val="26"/>
          <w:szCs w:val="26"/>
        </w:rPr>
        <w:t xml:space="preserve">Juzgado </w:t>
      </w:r>
      <w:r>
        <w:rPr>
          <w:rFonts w:ascii="Arial" w:hAnsi="Arial" w:cs="Arial"/>
          <w:sz w:val="26"/>
          <w:szCs w:val="26"/>
        </w:rPr>
        <w:t xml:space="preserve">Segundo Civil </w:t>
      </w:r>
      <w:r w:rsidRPr="00C37637">
        <w:rPr>
          <w:rFonts w:ascii="Arial" w:hAnsi="Arial" w:cs="Arial"/>
          <w:sz w:val="26"/>
          <w:szCs w:val="26"/>
        </w:rPr>
        <w:t>del Circuito de</w:t>
      </w:r>
      <w:r>
        <w:rPr>
          <w:rFonts w:ascii="Arial" w:hAnsi="Arial" w:cs="Arial"/>
          <w:sz w:val="26"/>
          <w:szCs w:val="26"/>
        </w:rPr>
        <w:t xml:space="preserve"> Pereira, informó que e</w:t>
      </w:r>
      <w:r w:rsidRPr="00EC772A">
        <w:rPr>
          <w:rFonts w:ascii="Arial" w:hAnsi="Arial" w:cs="Arial"/>
          <w:sz w:val="26"/>
          <w:szCs w:val="26"/>
        </w:rPr>
        <w:t>l accionante en pretérita oportunidad promovió</w:t>
      </w:r>
      <w:r>
        <w:rPr>
          <w:rFonts w:ascii="Arial" w:hAnsi="Arial" w:cs="Arial"/>
          <w:sz w:val="26"/>
          <w:szCs w:val="26"/>
        </w:rPr>
        <w:t xml:space="preserve"> una acción de tutela </w:t>
      </w:r>
      <w:r w:rsidR="0007353B">
        <w:rPr>
          <w:rFonts w:ascii="Arial" w:hAnsi="Arial" w:cs="Arial"/>
          <w:sz w:val="26"/>
          <w:szCs w:val="26"/>
        </w:rPr>
        <w:t xml:space="preserve">radicada 2018-00507, en </w:t>
      </w:r>
      <w:r w:rsidRPr="00EC772A">
        <w:rPr>
          <w:rFonts w:ascii="Arial" w:hAnsi="Arial" w:cs="Arial"/>
          <w:sz w:val="26"/>
          <w:szCs w:val="26"/>
        </w:rPr>
        <w:t>contra</w:t>
      </w:r>
      <w:r w:rsidR="0007353B">
        <w:rPr>
          <w:rFonts w:ascii="Arial" w:hAnsi="Arial" w:cs="Arial"/>
          <w:sz w:val="26"/>
          <w:szCs w:val="26"/>
        </w:rPr>
        <w:t xml:space="preserve"> de</w:t>
      </w:r>
      <w:r w:rsidRPr="00EC772A">
        <w:rPr>
          <w:rFonts w:ascii="Arial" w:hAnsi="Arial" w:cs="Arial"/>
          <w:sz w:val="26"/>
          <w:szCs w:val="26"/>
        </w:rPr>
        <w:t xml:space="preserve"> </w:t>
      </w:r>
      <w:r>
        <w:rPr>
          <w:rFonts w:ascii="Arial" w:hAnsi="Arial" w:cs="Arial"/>
          <w:sz w:val="26"/>
          <w:szCs w:val="26"/>
        </w:rPr>
        <w:t>ese despacho</w:t>
      </w:r>
      <w:r w:rsidR="0007353B">
        <w:rPr>
          <w:rFonts w:ascii="Arial" w:hAnsi="Arial" w:cs="Arial"/>
          <w:sz w:val="26"/>
          <w:szCs w:val="26"/>
        </w:rPr>
        <w:t xml:space="preserve"> judicial y</w:t>
      </w:r>
      <w:r>
        <w:rPr>
          <w:rFonts w:ascii="Arial" w:hAnsi="Arial" w:cs="Arial"/>
          <w:sz w:val="26"/>
          <w:szCs w:val="26"/>
        </w:rPr>
        <w:t xml:space="preserve"> por</w:t>
      </w:r>
      <w:r w:rsidRPr="00EC772A">
        <w:rPr>
          <w:rFonts w:ascii="Arial" w:hAnsi="Arial" w:cs="Arial"/>
          <w:sz w:val="26"/>
          <w:szCs w:val="26"/>
        </w:rPr>
        <w:t xml:space="preserve"> la misma</w:t>
      </w:r>
      <w:r w:rsidR="0007353B">
        <w:rPr>
          <w:rFonts w:ascii="Arial" w:hAnsi="Arial" w:cs="Arial"/>
          <w:sz w:val="26"/>
          <w:szCs w:val="26"/>
        </w:rPr>
        <w:t xml:space="preserve"> acción popular 2018</w:t>
      </w:r>
      <w:r w:rsidRPr="00287D17">
        <w:rPr>
          <w:rFonts w:ascii="Arial" w:hAnsi="Arial" w:cs="Arial"/>
          <w:sz w:val="26"/>
          <w:szCs w:val="26"/>
        </w:rPr>
        <w:t>-00</w:t>
      </w:r>
      <w:r w:rsidR="0007353B">
        <w:rPr>
          <w:rFonts w:ascii="Arial" w:hAnsi="Arial" w:cs="Arial"/>
          <w:sz w:val="26"/>
          <w:szCs w:val="26"/>
        </w:rPr>
        <w:t>458</w:t>
      </w:r>
      <w:r>
        <w:rPr>
          <w:rFonts w:ascii="Arial" w:hAnsi="Arial" w:cs="Arial"/>
          <w:sz w:val="26"/>
          <w:szCs w:val="26"/>
        </w:rPr>
        <w:t xml:space="preserve"> (fl. </w:t>
      </w:r>
      <w:r w:rsidR="0007353B">
        <w:rPr>
          <w:rFonts w:ascii="Arial" w:hAnsi="Arial" w:cs="Arial"/>
          <w:sz w:val="26"/>
          <w:szCs w:val="26"/>
        </w:rPr>
        <w:t>22</w:t>
      </w:r>
      <w:r>
        <w:rPr>
          <w:rFonts w:ascii="Arial" w:hAnsi="Arial" w:cs="Arial"/>
          <w:sz w:val="26"/>
          <w:szCs w:val="26"/>
        </w:rPr>
        <w:t>)</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sidR="004F1D26">
        <w:rPr>
          <w:rFonts w:ascii="Arial" w:hAnsi="Arial" w:cs="Arial"/>
          <w:sz w:val="26"/>
          <w:szCs w:val="26"/>
        </w:rPr>
        <w:t>tanto</w:t>
      </w:r>
      <w:r>
        <w:rPr>
          <w:rFonts w:ascii="Arial" w:hAnsi="Arial" w:cs="Arial"/>
          <w:sz w:val="26"/>
          <w:szCs w:val="26"/>
        </w:rPr>
        <w:t xml:space="preserve">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sidR="004F1D26">
        <w:rPr>
          <w:rFonts w:ascii="Arial" w:hAnsi="Arial" w:cs="Arial"/>
          <w:sz w:val="26"/>
          <w:szCs w:val="26"/>
        </w:rPr>
        <w:t xml:space="preserve">, como las </w:t>
      </w:r>
      <w:r>
        <w:rPr>
          <w:rFonts w:ascii="Arial" w:hAnsi="Arial" w:cs="Arial"/>
          <w:sz w:val="26"/>
          <w:szCs w:val="26"/>
        </w:rPr>
        <w:t>pretensiones</w:t>
      </w:r>
      <w:r w:rsidR="004F1D26">
        <w:rPr>
          <w:rFonts w:ascii="Arial" w:hAnsi="Arial" w:cs="Arial"/>
          <w:sz w:val="26"/>
          <w:szCs w:val="26"/>
        </w:rPr>
        <w:t xml:space="preserve">, </w:t>
      </w:r>
      <w:r>
        <w:rPr>
          <w:rFonts w:ascii="Arial" w:hAnsi="Arial" w:cs="Arial"/>
          <w:sz w:val="26"/>
          <w:szCs w:val="26"/>
        </w:rPr>
        <w:t xml:space="preserve">son </w:t>
      </w:r>
      <w:r w:rsidR="004F1D26">
        <w:rPr>
          <w:rFonts w:ascii="Arial" w:hAnsi="Arial" w:cs="Arial"/>
          <w:sz w:val="26"/>
          <w:szCs w:val="26"/>
        </w:rPr>
        <w:t>diferentes</w:t>
      </w:r>
      <w:r w:rsidR="0007353B">
        <w:rPr>
          <w:rFonts w:ascii="Arial" w:hAnsi="Arial" w:cs="Arial"/>
          <w:sz w:val="26"/>
          <w:szCs w:val="26"/>
        </w:rPr>
        <w:t xml:space="preserve"> (fls. 34-37)</w:t>
      </w:r>
      <w:r w:rsidRPr="00EC772A">
        <w:rPr>
          <w:rFonts w:ascii="Arial" w:hAnsi="Arial" w:cs="Arial"/>
          <w:sz w:val="26"/>
          <w:szCs w:val="26"/>
        </w:rPr>
        <w:t xml:space="preserve">, suficiente para </w:t>
      </w:r>
      <w:r w:rsidRPr="00EC772A">
        <w:rPr>
          <w:rFonts w:ascii="Arial" w:hAnsi="Arial" w:cs="Arial"/>
          <w:sz w:val="26"/>
          <w:szCs w:val="26"/>
        </w:rPr>
        <w:lastRenderedPageBreak/>
        <w:t>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611871" w:rsidRDefault="00611871" w:rsidP="00611871">
      <w:pPr>
        <w:pStyle w:val="Sinespaciado1"/>
        <w:spacing w:line="360" w:lineRule="auto"/>
        <w:ind w:firstLine="2835"/>
        <w:jc w:val="both"/>
        <w:rPr>
          <w:rFonts w:ascii="Arial" w:hAnsi="Arial" w:cs="Arial"/>
          <w:spacing w:val="-3"/>
          <w:sz w:val="16"/>
          <w:szCs w:val="16"/>
        </w:rPr>
      </w:pPr>
    </w:p>
    <w:p w:rsidR="00AE243A" w:rsidRDefault="00611871" w:rsidP="00611871">
      <w:pPr>
        <w:pStyle w:val="Sinespaciado1"/>
        <w:spacing w:line="360" w:lineRule="auto"/>
        <w:ind w:firstLine="2832"/>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sidR="00AE243A" w:rsidRPr="00F779E5">
        <w:rPr>
          <w:rFonts w:ascii="Arial" w:hAnsi="Arial" w:cs="Arial"/>
          <w:sz w:val="26"/>
          <w:szCs w:val="26"/>
        </w:rPr>
        <w:t>Examinadas las copias arrimadas al proceso,</w:t>
      </w:r>
      <w:r w:rsidR="00AE243A">
        <w:rPr>
          <w:rFonts w:ascii="Arial" w:hAnsi="Arial" w:cs="Arial"/>
          <w:sz w:val="26"/>
          <w:szCs w:val="26"/>
        </w:rPr>
        <w:t xml:space="preserve"> que obran a folio</w:t>
      </w:r>
      <w:r>
        <w:rPr>
          <w:rFonts w:ascii="Arial" w:hAnsi="Arial" w:cs="Arial"/>
          <w:sz w:val="26"/>
          <w:szCs w:val="26"/>
        </w:rPr>
        <w:t>s</w:t>
      </w:r>
      <w:r w:rsidR="007D5894">
        <w:rPr>
          <w:rFonts w:ascii="Arial" w:hAnsi="Arial" w:cs="Arial"/>
          <w:sz w:val="26"/>
          <w:szCs w:val="26"/>
        </w:rPr>
        <w:t xml:space="preserve"> </w:t>
      </w:r>
      <w:r w:rsidR="00740A04">
        <w:rPr>
          <w:rFonts w:ascii="Arial" w:hAnsi="Arial" w:cs="Arial"/>
          <w:sz w:val="26"/>
          <w:szCs w:val="26"/>
        </w:rPr>
        <w:t>1</w:t>
      </w:r>
      <w:r>
        <w:rPr>
          <w:rFonts w:ascii="Arial" w:hAnsi="Arial" w:cs="Arial"/>
          <w:sz w:val="26"/>
          <w:szCs w:val="26"/>
        </w:rPr>
        <w:t>5 al 21</w:t>
      </w:r>
      <w:r w:rsidR="00AE243A">
        <w:rPr>
          <w:rFonts w:ascii="Arial" w:hAnsi="Arial" w:cs="Arial"/>
          <w:sz w:val="26"/>
          <w:szCs w:val="26"/>
        </w:rPr>
        <w:t>,</w:t>
      </w:r>
      <w:r w:rsidR="00AE243A"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BB3EDF" w:rsidRDefault="00BB3EDF" w:rsidP="00BB3EDF">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w:t>
      </w:r>
      <w:r w:rsidR="007470B8">
        <w:rPr>
          <w:rFonts w:ascii="Arial" w:hAnsi="Arial" w:cs="Arial"/>
          <w:sz w:val="26"/>
          <w:szCs w:val="26"/>
          <w:lang w:val="es-ES_tradnl"/>
        </w:rPr>
        <w:t xml:space="preserve">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5C7695">
        <w:rPr>
          <w:rFonts w:ascii="Arial" w:hAnsi="Arial" w:cs="Arial"/>
        </w:rPr>
        <w:t>UNER AUGUSTO BECERRA LARGO</w:t>
      </w:r>
      <w:r w:rsidR="005C7695" w:rsidRPr="009E0AFC">
        <w:rPr>
          <w:rFonts w:ascii="Arial" w:hAnsi="Arial" w:cs="Arial"/>
          <w:sz w:val="26"/>
          <w:szCs w:val="26"/>
          <w:lang w:val="es-ES_tradnl"/>
        </w:rPr>
        <w:t xml:space="preserve"> </w:t>
      </w:r>
      <w:r w:rsidRPr="009E0AFC">
        <w:rPr>
          <w:rFonts w:ascii="Arial" w:hAnsi="Arial" w:cs="Arial"/>
          <w:sz w:val="26"/>
          <w:szCs w:val="26"/>
          <w:lang w:val="es-ES_tradnl"/>
        </w:rPr>
        <w:t>y demandado</w:t>
      </w:r>
      <w:r>
        <w:rPr>
          <w:rFonts w:ascii="Arial" w:hAnsi="Arial" w:cs="Arial"/>
          <w:sz w:val="26"/>
          <w:szCs w:val="26"/>
          <w:lang w:val="es-ES_tradnl"/>
        </w:rPr>
        <w:t xml:space="preserve"> </w:t>
      </w:r>
      <w:r w:rsidRPr="00DD2110">
        <w:rPr>
          <w:rFonts w:ascii="Arial" w:hAnsi="Arial" w:cs="Arial"/>
          <w:szCs w:val="26"/>
          <w:lang w:val="es-ES_tradnl"/>
        </w:rPr>
        <w:t>BANCOLOMBIA</w:t>
      </w:r>
      <w:r w:rsidRPr="009E0AFC">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2</w:t>
      </w:r>
      <w:r w:rsidR="005C7695">
        <w:rPr>
          <w:rFonts w:ascii="Arial" w:hAnsi="Arial" w:cs="Arial"/>
          <w:sz w:val="26"/>
          <w:szCs w:val="26"/>
        </w:rPr>
        <w:t>4</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de 2018</w:t>
      </w:r>
      <w:r w:rsidRPr="009E0AFC">
        <w:rPr>
          <w:rFonts w:ascii="Arial" w:hAnsi="Arial" w:cs="Arial"/>
          <w:sz w:val="26"/>
          <w:szCs w:val="26"/>
        </w:rPr>
        <w:t>,</w:t>
      </w:r>
      <w:r>
        <w:rPr>
          <w:rFonts w:ascii="Arial" w:hAnsi="Arial" w:cs="Arial"/>
          <w:sz w:val="26"/>
          <w:szCs w:val="26"/>
        </w:rPr>
        <w:t xml:space="preserve"> </w:t>
      </w:r>
      <w:r w:rsidRPr="00E475F4">
        <w:rPr>
          <w:rFonts w:ascii="Arial" w:hAnsi="Arial" w:cs="Arial"/>
          <w:sz w:val="26"/>
          <w:szCs w:val="26"/>
        </w:rPr>
        <w:t xml:space="preserve">la </w:t>
      </w:r>
      <w:r>
        <w:rPr>
          <w:rFonts w:ascii="Arial" w:hAnsi="Arial" w:cs="Arial"/>
          <w:sz w:val="26"/>
          <w:szCs w:val="26"/>
        </w:rPr>
        <w:t>inadmiti</w:t>
      </w:r>
      <w:r w:rsidRPr="00E475F4">
        <w:rPr>
          <w:rFonts w:ascii="Arial" w:hAnsi="Arial" w:cs="Arial"/>
          <w:sz w:val="26"/>
          <w:szCs w:val="26"/>
        </w:rPr>
        <w:t xml:space="preserve">ó </w:t>
      </w:r>
      <w:r>
        <w:rPr>
          <w:rFonts w:ascii="Arial" w:hAnsi="Arial" w:cs="Arial"/>
          <w:sz w:val="26"/>
          <w:szCs w:val="26"/>
        </w:rPr>
        <w:t>para que el actor la corrigiera, indicando si la dirección señalada en la demanda, corresponde al domicilio principal de la entidad bancaria o si por el contrario se trata de una sucursal o agencia suya; proveído</w:t>
      </w:r>
      <w:r w:rsidR="00354411">
        <w:rPr>
          <w:rFonts w:ascii="Arial" w:hAnsi="Arial" w:cs="Arial"/>
          <w:sz w:val="26"/>
          <w:szCs w:val="26"/>
        </w:rPr>
        <w:t xml:space="preserve"> </w:t>
      </w:r>
      <w:r>
        <w:rPr>
          <w:rFonts w:ascii="Arial" w:hAnsi="Arial" w:cs="Arial"/>
          <w:sz w:val="26"/>
          <w:szCs w:val="26"/>
        </w:rPr>
        <w:t>notificado por estado del 2</w:t>
      </w:r>
      <w:r w:rsidR="005C7695">
        <w:rPr>
          <w:rFonts w:ascii="Arial" w:hAnsi="Arial" w:cs="Arial"/>
          <w:sz w:val="26"/>
          <w:szCs w:val="26"/>
        </w:rPr>
        <w:t>5</w:t>
      </w:r>
      <w:r>
        <w:rPr>
          <w:rFonts w:ascii="Arial" w:hAnsi="Arial" w:cs="Arial"/>
          <w:sz w:val="26"/>
          <w:szCs w:val="26"/>
        </w:rPr>
        <w:t xml:space="preserve"> de ma</w:t>
      </w:r>
      <w:r w:rsidR="005C7695">
        <w:rPr>
          <w:rFonts w:ascii="Arial" w:hAnsi="Arial" w:cs="Arial"/>
          <w:sz w:val="26"/>
          <w:szCs w:val="26"/>
        </w:rPr>
        <w:t>y</w:t>
      </w:r>
      <w:r>
        <w:rPr>
          <w:rFonts w:ascii="Arial" w:hAnsi="Arial" w:cs="Arial"/>
          <w:sz w:val="26"/>
          <w:szCs w:val="26"/>
        </w:rPr>
        <w:t>o pasado (fl</w:t>
      </w:r>
      <w:r w:rsidR="00C34BE1">
        <w:rPr>
          <w:rFonts w:ascii="Arial" w:hAnsi="Arial" w:cs="Arial"/>
          <w:sz w:val="26"/>
          <w:szCs w:val="26"/>
        </w:rPr>
        <w:t xml:space="preserve">. </w:t>
      </w:r>
      <w:r w:rsidR="004F1D26">
        <w:rPr>
          <w:rFonts w:ascii="Arial" w:hAnsi="Arial" w:cs="Arial"/>
          <w:sz w:val="26"/>
          <w:szCs w:val="26"/>
        </w:rPr>
        <w:t>1</w:t>
      </w:r>
      <w:r w:rsidR="00C34BE1">
        <w:rPr>
          <w:rFonts w:ascii="Arial" w:hAnsi="Arial" w:cs="Arial"/>
          <w:sz w:val="26"/>
          <w:szCs w:val="26"/>
        </w:rPr>
        <w:t>8</w:t>
      </w:r>
      <w:r>
        <w:rPr>
          <w:rFonts w:ascii="Arial" w:hAnsi="Arial" w:cs="Arial"/>
          <w:sz w:val="26"/>
          <w:szCs w:val="26"/>
        </w:rPr>
        <w:t>).</w:t>
      </w:r>
    </w:p>
    <w:p w:rsidR="00BB3EDF" w:rsidRPr="00972E98" w:rsidRDefault="00BB3EDF" w:rsidP="00BB3EDF">
      <w:pPr>
        <w:pStyle w:val="Sinespaciado1"/>
        <w:spacing w:line="360" w:lineRule="auto"/>
        <w:ind w:firstLine="2832"/>
        <w:jc w:val="both"/>
        <w:rPr>
          <w:rFonts w:ascii="Arial" w:hAnsi="Arial" w:cs="Arial"/>
          <w:sz w:val="16"/>
          <w:szCs w:val="26"/>
        </w:rPr>
      </w:pPr>
    </w:p>
    <w:p w:rsidR="00BB3EDF" w:rsidRPr="001E5F68" w:rsidRDefault="00BB3EDF" w:rsidP="00354411">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233C6A">
        <w:rPr>
          <w:rFonts w:ascii="Arial" w:hAnsi="Arial" w:cs="Arial"/>
          <w:sz w:val="26"/>
          <w:szCs w:val="26"/>
        </w:rPr>
        <w:t xml:space="preserve">El 25 de mayo pasado, el señor </w:t>
      </w:r>
      <w:r w:rsidR="00233C6A" w:rsidRPr="00887324">
        <w:rPr>
          <w:rFonts w:ascii="Arial" w:hAnsi="Arial" w:cs="Arial"/>
          <w:sz w:val="22"/>
        </w:rPr>
        <w:t>JAVIER ELÍAS ARIAS IDÁRRAGA</w:t>
      </w:r>
      <w:r w:rsidR="00233C6A" w:rsidRPr="00363E16">
        <w:rPr>
          <w:rFonts w:ascii="Arial" w:hAnsi="Arial" w:cs="Arial"/>
          <w:sz w:val="26"/>
          <w:szCs w:val="26"/>
        </w:rPr>
        <w:t>, s</w:t>
      </w:r>
      <w:r w:rsidR="00233C6A">
        <w:rPr>
          <w:rFonts w:ascii="Arial" w:hAnsi="Arial" w:cs="Arial"/>
          <w:sz w:val="26"/>
          <w:szCs w:val="26"/>
        </w:rPr>
        <w:t>olicit</w:t>
      </w:r>
      <w:r w:rsidR="00233C6A" w:rsidRPr="00363E16">
        <w:rPr>
          <w:rFonts w:ascii="Arial" w:hAnsi="Arial" w:cs="Arial"/>
          <w:sz w:val="26"/>
          <w:szCs w:val="26"/>
        </w:rPr>
        <w:t>ó</w:t>
      </w:r>
      <w:r w:rsidR="00233C6A">
        <w:rPr>
          <w:rFonts w:ascii="Arial" w:hAnsi="Arial" w:cs="Arial"/>
          <w:sz w:val="26"/>
          <w:szCs w:val="26"/>
        </w:rPr>
        <w:t xml:space="preserve"> ser r</w:t>
      </w:r>
      <w:r w:rsidR="004F1D26">
        <w:rPr>
          <w:rFonts w:ascii="Arial" w:hAnsi="Arial" w:cs="Arial"/>
          <w:sz w:val="26"/>
          <w:szCs w:val="26"/>
        </w:rPr>
        <w:t>econocido como coadyuvante. (fl</w:t>
      </w:r>
      <w:r w:rsidR="00233C6A">
        <w:rPr>
          <w:rFonts w:ascii="Arial" w:hAnsi="Arial" w:cs="Arial"/>
          <w:sz w:val="26"/>
          <w:szCs w:val="26"/>
        </w:rPr>
        <w:t xml:space="preserve">. </w:t>
      </w:r>
      <w:r w:rsidR="004F1D26">
        <w:rPr>
          <w:rFonts w:ascii="Arial" w:hAnsi="Arial" w:cs="Arial"/>
          <w:sz w:val="26"/>
          <w:szCs w:val="26"/>
        </w:rPr>
        <w:t>1</w:t>
      </w:r>
      <w:r w:rsidR="00233C6A">
        <w:rPr>
          <w:rFonts w:ascii="Arial" w:hAnsi="Arial" w:cs="Arial"/>
          <w:sz w:val="26"/>
          <w:szCs w:val="26"/>
        </w:rPr>
        <w:t>9).</w:t>
      </w:r>
    </w:p>
    <w:p w:rsidR="00BB3EDF" w:rsidRDefault="00BB3EDF" w:rsidP="00BB3EDF">
      <w:pPr>
        <w:pStyle w:val="Sinespaciado1"/>
        <w:spacing w:line="360" w:lineRule="auto"/>
        <w:ind w:firstLine="2832"/>
        <w:jc w:val="both"/>
        <w:rPr>
          <w:rFonts w:ascii="Arial" w:hAnsi="Arial" w:cs="Arial"/>
          <w:sz w:val="16"/>
          <w:szCs w:val="26"/>
        </w:rPr>
      </w:pPr>
    </w:p>
    <w:p w:rsidR="00BB3EDF" w:rsidRPr="001E5F68" w:rsidRDefault="00354411" w:rsidP="00BB3EDF">
      <w:pPr>
        <w:pStyle w:val="Sinespaciado1"/>
        <w:spacing w:line="360" w:lineRule="auto"/>
        <w:ind w:firstLine="2832"/>
        <w:jc w:val="both"/>
        <w:rPr>
          <w:rFonts w:ascii="Arial" w:hAnsi="Arial" w:cs="Arial"/>
          <w:sz w:val="26"/>
          <w:szCs w:val="26"/>
        </w:rPr>
      </w:pPr>
      <w:r>
        <w:rPr>
          <w:rFonts w:ascii="Arial" w:hAnsi="Arial" w:cs="Arial"/>
          <w:sz w:val="26"/>
          <w:szCs w:val="26"/>
        </w:rPr>
        <w:t>(iii</w:t>
      </w:r>
      <w:r w:rsidR="00BB3EDF">
        <w:rPr>
          <w:rFonts w:ascii="Arial" w:hAnsi="Arial" w:cs="Arial"/>
          <w:sz w:val="26"/>
          <w:szCs w:val="26"/>
        </w:rPr>
        <w:t xml:space="preserve">) </w:t>
      </w:r>
      <w:r w:rsidR="004F1D26">
        <w:rPr>
          <w:rFonts w:ascii="Arial" w:hAnsi="Arial" w:cs="Arial"/>
          <w:sz w:val="26"/>
          <w:szCs w:val="26"/>
        </w:rPr>
        <w:t>Mediante providencia</w:t>
      </w:r>
      <w:r w:rsidR="001C1509">
        <w:rPr>
          <w:rFonts w:ascii="Arial" w:hAnsi="Arial" w:cs="Arial"/>
          <w:sz w:val="26"/>
          <w:szCs w:val="26"/>
        </w:rPr>
        <w:t xml:space="preserve"> del 8 de junio último, el despacho judicial rechazó la demanda popular, por considerar que carecía de competencia para conocer de esta</w:t>
      </w:r>
      <w:r w:rsidR="004F1D26">
        <w:rPr>
          <w:rFonts w:ascii="Arial" w:hAnsi="Arial" w:cs="Arial"/>
          <w:sz w:val="26"/>
          <w:szCs w:val="26"/>
        </w:rPr>
        <w:t>. En ella</w:t>
      </w:r>
      <w:r w:rsidR="001C1509">
        <w:rPr>
          <w:rFonts w:ascii="Arial" w:hAnsi="Arial" w:cs="Arial"/>
          <w:sz w:val="26"/>
          <w:szCs w:val="26"/>
        </w:rPr>
        <w:t xml:space="preserve"> aceptó como coadyuvante al señor </w:t>
      </w:r>
      <w:r w:rsidR="001C1509" w:rsidRPr="00233C6A">
        <w:rPr>
          <w:rFonts w:ascii="Arial" w:hAnsi="Arial" w:cs="Arial"/>
          <w:lang w:val="es-ES_tradnl"/>
        </w:rPr>
        <w:t xml:space="preserve">JAVIER ELÍAS </w:t>
      </w:r>
      <w:r w:rsidR="001C1509" w:rsidRPr="00233C6A">
        <w:rPr>
          <w:rFonts w:ascii="Arial" w:hAnsi="Arial" w:cs="Arial"/>
        </w:rPr>
        <w:t>ARIAS IDÁRR</w:t>
      </w:r>
      <w:r w:rsidR="007B3FD4">
        <w:rPr>
          <w:rFonts w:ascii="Arial" w:hAnsi="Arial" w:cs="Arial"/>
        </w:rPr>
        <w:t>A</w:t>
      </w:r>
      <w:r w:rsidR="001C1509" w:rsidRPr="00233C6A">
        <w:rPr>
          <w:rFonts w:ascii="Arial" w:hAnsi="Arial" w:cs="Arial"/>
        </w:rPr>
        <w:t>GA</w:t>
      </w:r>
      <w:r w:rsidR="001C1509">
        <w:rPr>
          <w:rFonts w:ascii="Arial" w:hAnsi="Arial" w:cs="Arial"/>
          <w:sz w:val="26"/>
          <w:szCs w:val="26"/>
        </w:rPr>
        <w:t>. Decisión notificada en estad</w:t>
      </w:r>
      <w:r w:rsidR="004F1D26">
        <w:rPr>
          <w:rFonts w:ascii="Arial" w:hAnsi="Arial" w:cs="Arial"/>
          <w:sz w:val="26"/>
          <w:szCs w:val="26"/>
        </w:rPr>
        <w:t>o del 12 de junio siguiente (fl</w:t>
      </w:r>
      <w:r w:rsidR="001C1509">
        <w:rPr>
          <w:rFonts w:ascii="Arial" w:hAnsi="Arial" w:cs="Arial"/>
          <w:sz w:val="26"/>
          <w:szCs w:val="26"/>
        </w:rPr>
        <w:t xml:space="preserve">. </w:t>
      </w:r>
      <w:r w:rsidR="004F1D26">
        <w:rPr>
          <w:rFonts w:ascii="Arial" w:hAnsi="Arial" w:cs="Arial"/>
          <w:sz w:val="26"/>
          <w:szCs w:val="26"/>
        </w:rPr>
        <w:t>1</w:t>
      </w:r>
      <w:r w:rsidR="001C1509">
        <w:rPr>
          <w:rFonts w:ascii="Arial" w:hAnsi="Arial" w:cs="Arial"/>
          <w:sz w:val="26"/>
          <w:szCs w:val="26"/>
        </w:rPr>
        <w:t>9).</w:t>
      </w:r>
    </w:p>
    <w:p w:rsidR="00BB3EDF" w:rsidRPr="006B6400" w:rsidRDefault="00BB3EDF" w:rsidP="00BB3EDF">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C16469" w:rsidRDefault="00A27401" w:rsidP="00C16469">
      <w:pPr>
        <w:pStyle w:val="Sinespaciado2"/>
        <w:spacing w:line="360" w:lineRule="auto"/>
        <w:ind w:firstLine="2835"/>
        <w:jc w:val="both"/>
        <w:rPr>
          <w:rFonts w:ascii="Arial" w:hAnsi="Arial" w:cs="Arial"/>
          <w:sz w:val="26"/>
          <w:szCs w:val="26"/>
        </w:rPr>
      </w:pPr>
      <w:r>
        <w:rPr>
          <w:rFonts w:ascii="Arial" w:hAnsi="Arial" w:cs="Arial"/>
          <w:sz w:val="26"/>
          <w:szCs w:val="26"/>
        </w:rPr>
        <w:t xml:space="preserve"> </w:t>
      </w:r>
      <w:r w:rsidR="00C16469">
        <w:rPr>
          <w:rFonts w:ascii="Arial" w:hAnsi="Arial" w:cs="Arial"/>
          <w:sz w:val="26"/>
          <w:szCs w:val="26"/>
        </w:rPr>
        <w:t>(</w:t>
      </w:r>
      <w:r>
        <w:rPr>
          <w:rFonts w:ascii="Arial" w:hAnsi="Arial" w:cs="Arial"/>
          <w:sz w:val="26"/>
          <w:szCs w:val="26"/>
        </w:rPr>
        <w:t>i</w:t>
      </w:r>
      <w:r w:rsidR="00C16469">
        <w:rPr>
          <w:rFonts w:ascii="Arial" w:hAnsi="Arial" w:cs="Arial"/>
          <w:sz w:val="26"/>
          <w:szCs w:val="26"/>
        </w:rPr>
        <w:t xml:space="preserve">v) </w:t>
      </w:r>
      <w:r w:rsidR="001C1509">
        <w:rPr>
          <w:rFonts w:ascii="Arial" w:hAnsi="Arial" w:cs="Arial"/>
          <w:sz w:val="26"/>
          <w:szCs w:val="26"/>
        </w:rPr>
        <w:t xml:space="preserve">El </w:t>
      </w:r>
      <w:r w:rsidR="003B7A71">
        <w:rPr>
          <w:rFonts w:ascii="Arial" w:hAnsi="Arial" w:cs="Arial"/>
          <w:sz w:val="26"/>
          <w:szCs w:val="26"/>
        </w:rPr>
        <w:t>coadyuv</w:t>
      </w:r>
      <w:r w:rsidR="001C1509">
        <w:rPr>
          <w:rFonts w:ascii="Arial" w:hAnsi="Arial" w:cs="Arial"/>
          <w:sz w:val="26"/>
          <w:szCs w:val="26"/>
        </w:rPr>
        <w:t>ante</w:t>
      </w:r>
      <w:r w:rsidR="003B7A71">
        <w:rPr>
          <w:rFonts w:ascii="Arial" w:hAnsi="Arial" w:cs="Arial"/>
          <w:sz w:val="26"/>
          <w:szCs w:val="26"/>
        </w:rPr>
        <w:t xml:space="preserve">, señor </w:t>
      </w:r>
      <w:r w:rsidR="003B7A71" w:rsidRPr="00887324">
        <w:rPr>
          <w:rFonts w:ascii="Arial" w:hAnsi="Arial" w:cs="Arial"/>
          <w:sz w:val="22"/>
        </w:rPr>
        <w:t>JAVIER ELÍAS ARIAS IDÁRRAGA</w:t>
      </w:r>
      <w:r w:rsidR="003B7A71" w:rsidRPr="00363E16">
        <w:rPr>
          <w:rFonts w:ascii="Arial" w:hAnsi="Arial" w:cs="Arial"/>
          <w:sz w:val="26"/>
          <w:szCs w:val="26"/>
        </w:rPr>
        <w:t>, s</w:t>
      </w:r>
      <w:r w:rsidR="003B7A71">
        <w:rPr>
          <w:rFonts w:ascii="Arial" w:hAnsi="Arial" w:cs="Arial"/>
          <w:sz w:val="26"/>
          <w:szCs w:val="26"/>
        </w:rPr>
        <w:t>olicit</w:t>
      </w:r>
      <w:r w:rsidR="003B7A71" w:rsidRPr="00363E16">
        <w:rPr>
          <w:rFonts w:ascii="Arial" w:hAnsi="Arial" w:cs="Arial"/>
          <w:sz w:val="26"/>
          <w:szCs w:val="26"/>
        </w:rPr>
        <w:t>ó</w:t>
      </w:r>
      <w:r w:rsidR="003B7A71">
        <w:rPr>
          <w:rFonts w:ascii="Arial" w:hAnsi="Arial" w:cs="Arial"/>
          <w:sz w:val="26"/>
          <w:szCs w:val="26"/>
        </w:rPr>
        <w:t xml:space="preserve"> “</w:t>
      </w:r>
      <w:r w:rsidR="003B7A71" w:rsidRPr="00A27401">
        <w:rPr>
          <w:rFonts w:ascii="Arial" w:hAnsi="Arial" w:cs="Arial"/>
          <w:i/>
          <w:sz w:val="24"/>
          <w:szCs w:val="26"/>
        </w:rPr>
        <w:t>no se envíen las acciones a otro despacho judicial</w:t>
      </w:r>
      <w:r w:rsidR="003B7A71">
        <w:rPr>
          <w:rFonts w:ascii="Arial" w:hAnsi="Arial" w:cs="Arial"/>
          <w:sz w:val="26"/>
          <w:szCs w:val="26"/>
        </w:rPr>
        <w:t>”</w:t>
      </w:r>
      <w:r>
        <w:rPr>
          <w:rFonts w:ascii="Arial" w:hAnsi="Arial" w:cs="Arial"/>
          <w:sz w:val="26"/>
          <w:szCs w:val="26"/>
        </w:rPr>
        <w:t xml:space="preserve"> y “</w:t>
      </w:r>
      <w:r w:rsidRPr="00A27401">
        <w:rPr>
          <w:rFonts w:ascii="Arial" w:hAnsi="Arial" w:cs="Arial"/>
          <w:i/>
          <w:sz w:val="24"/>
          <w:szCs w:val="26"/>
        </w:rPr>
        <w:t>admitir la acción pues se presentó a prevención y se manifestó q el domicilio es Pereira</w:t>
      </w:r>
      <w:r>
        <w:rPr>
          <w:rFonts w:ascii="Arial" w:hAnsi="Arial" w:cs="Arial"/>
          <w:sz w:val="26"/>
          <w:szCs w:val="26"/>
        </w:rPr>
        <w:t>”</w:t>
      </w:r>
      <w:r w:rsidR="001C1509">
        <w:rPr>
          <w:rFonts w:ascii="Arial" w:hAnsi="Arial" w:cs="Arial"/>
          <w:sz w:val="26"/>
          <w:szCs w:val="26"/>
        </w:rPr>
        <w:t xml:space="preserve"> (fl. </w:t>
      </w:r>
      <w:r w:rsidR="004F1D26">
        <w:rPr>
          <w:rFonts w:ascii="Arial" w:hAnsi="Arial" w:cs="Arial"/>
          <w:sz w:val="26"/>
          <w:szCs w:val="26"/>
        </w:rPr>
        <w:t>2</w:t>
      </w:r>
      <w:r w:rsidR="004149B5">
        <w:rPr>
          <w:rFonts w:ascii="Arial" w:hAnsi="Arial" w:cs="Arial"/>
          <w:sz w:val="26"/>
          <w:szCs w:val="26"/>
        </w:rPr>
        <w:t>0</w:t>
      </w:r>
      <w:r w:rsidR="001C1509">
        <w:rPr>
          <w:rFonts w:ascii="Arial" w:hAnsi="Arial" w:cs="Arial"/>
          <w:sz w:val="26"/>
          <w:szCs w:val="26"/>
        </w:rPr>
        <w:t>).</w:t>
      </w:r>
    </w:p>
    <w:p w:rsidR="00C16469" w:rsidRPr="007D5E1F" w:rsidRDefault="00C16469" w:rsidP="00C16469">
      <w:pPr>
        <w:pStyle w:val="Sinespaciado2"/>
        <w:spacing w:line="360" w:lineRule="auto"/>
        <w:ind w:firstLine="2835"/>
        <w:jc w:val="both"/>
        <w:rPr>
          <w:rFonts w:ascii="Arial" w:hAnsi="Arial" w:cs="Arial"/>
          <w:sz w:val="16"/>
          <w:szCs w:val="16"/>
        </w:rPr>
      </w:pPr>
    </w:p>
    <w:p w:rsidR="00A27401" w:rsidRDefault="00A27401" w:rsidP="00A27401">
      <w:pPr>
        <w:pStyle w:val="Sinespaciado2"/>
        <w:spacing w:line="360" w:lineRule="auto"/>
        <w:ind w:firstLine="2835"/>
        <w:jc w:val="both"/>
        <w:rPr>
          <w:rFonts w:ascii="Arial" w:hAnsi="Arial" w:cs="Arial"/>
          <w:sz w:val="26"/>
          <w:szCs w:val="26"/>
        </w:rPr>
      </w:pPr>
      <w:r>
        <w:rPr>
          <w:rFonts w:ascii="Arial" w:hAnsi="Arial" w:cs="Arial"/>
          <w:sz w:val="26"/>
          <w:szCs w:val="26"/>
        </w:rPr>
        <w:t xml:space="preserve">(v) Con proveído del 20 de junio de 2018, el </w:t>
      </w:r>
      <w:r w:rsidRPr="00C640C5">
        <w:rPr>
          <w:rFonts w:ascii="Arial" w:hAnsi="Arial" w:cs="Arial"/>
          <w:sz w:val="26"/>
          <w:szCs w:val="26"/>
        </w:rPr>
        <w:t xml:space="preserve">juzgado </w:t>
      </w:r>
      <w:r>
        <w:rPr>
          <w:rFonts w:ascii="Arial" w:hAnsi="Arial" w:cs="Arial"/>
          <w:sz w:val="26"/>
          <w:szCs w:val="26"/>
        </w:rPr>
        <w:t>indicó que no era posible admitir la acción popular</w:t>
      </w:r>
      <w:r w:rsidRPr="00C640C5">
        <w:rPr>
          <w:rFonts w:ascii="Arial" w:hAnsi="Arial" w:cs="Arial"/>
          <w:sz w:val="26"/>
          <w:szCs w:val="26"/>
        </w:rPr>
        <w:t xml:space="preserve"> </w:t>
      </w:r>
      <w:r>
        <w:rPr>
          <w:rFonts w:ascii="Arial" w:hAnsi="Arial" w:cs="Arial"/>
          <w:sz w:val="26"/>
          <w:szCs w:val="26"/>
        </w:rPr>
        <w:t xml:space="preserve">y ordenó que una vez ejecutoriada esa providencia, se remitiera sin más dilaciones el expediente al lugar ordenando en el auto calendado 8 de junio de 2018 (fl. </w:t>
      </w:r>
      <w:r w:rsidR="004F1D26">
        <w:rPr>
          <w:rFonts w:ascii="Arial" w:hAnsi="Arial" w:cs="Arial"/>
          <w:sz w:val="26"/>
          <w:szCs w:val="26"/>
        </w:rPr>
        <w:t>2</w:t>
      </w:r>
      <w:r w:rsidR="004149B5">
        <w:rPr>
          <w:rFonts w:ascii="Arial" w:hAnsi="Arial" w:cs="Arial"/>
          <w:sz w:val="26"/>
          <w:szCs w:val="26"/>
        </w:rPr>
        <w:t>0</w:t>
      </w:r>
      <w:r>
        <w:rPr>
          <w:rFonts w:ascii="Arial" w:hAnsi="Arial" w:cs="Arial"/>
          <w:sz w:val="26"/>
          <w:szCs w:val="26"/>
        </w:rPr>
        <w:t>).</w:t>
      </w:r>
    </w:p>
    <w:p w:rsidR="00C16469" w:rsidRDefault="00C16469" w:rsidP="00620372">
      <w:pPr>
        <w:pStyle w:val="Sinespaciado1"/>
        <w:spacing w:line="360" w:lineRule="auto"/>
        <w:ind w:firstLine="2832"/>
        <w:jc w:val="both"/>
        <w:rPr>
          <w:rFonts w:ascii="Arial" w:hAnsi="Arial" w:cs="Arial"/>
          <w:sz w:val="16"/>
          <w:szCs w:val="26"/>
        </w:rPr>
      </w:pPr>
    </w:p>
    <w:p w:rsidR="009816ED" w:rsidRDefault="009816ED" w:rsidP="009816ED">
      <w:pPr>
        <w:pStyle w:val="Sinespaciado2"/>
        <w:spacing w:line="360" w:lineRule="auto"/>
        <w:ind w:firstLine="2835"/>
        <w:jc w:val="both"/>
        <w:rPr>
          <w:rFonts w:ascii="Arial" w:hAnsi="Arial" w:cs="Arial"/>
          <w:sz w:val="26"/>
          <w:szCs w:val="26"/>
        </w:rPr>
      </w:pPr>
      <w:r>
        <w:rPr>
          <w:rFonts w:ascii="Arial" w:hAnsi="Arial" w:cs="Arial"/>
          <w:sz w:val="26"/>
          <w:szCs w:val="26"/>
        </w:rPr>
        <w:t>(v</w:t>
      </w:r>
      <w:r w:rsidR="0059371E">
        <w:rPr>
          <w:rFonts w:ascii="Arial" w:hAnsi="Arial" w:cs="Arial"/>
          <w:sz w:val="26"/>
          <w:szCs w:val="26"/>
        </w:rPr>
        <w:t>i</w:t>
      </w:r>
      <w:r>
        <w:rPr>
          <w:rFonts w:ascii="Arial" w:hAnsi="Arial" w:cs="Arial"/>
          <w:sz w:val="26"/>
          <w:szCs w:val="26"/>
        </w:rPr>
        <w:t xml:space="preserve">) El 25 de junio último, el señor </w:t>
      </w:r>
      <w:r w:rsidRPr="00887324">
        <w:rPr>
          <w:rFonts w:ascii="Arial" w:hAnsi="Arial" w:cs="Arial"/>
          <w:sz w:val="22"/>
        </w:rPr>
        <w:t>JAVIER ELÍAS ARIAS IDÁRRAGA</w:t>
      </w:r>
      <w:r>
        <w:rPr>
          <w:rFonts w:ascii="Arial" w:hAnsi="Arial" w:cs="Arial"/>
          <w:sz w:val="26"/>
          <w:szCs w:val="26"/>
        </w:rPr>
        <w:t>, present</w:t>
      </w:r>
      <w:r w:rsidRPr="00363E16">
        <w:rPr>
          <w:rFonts w:ascii="Arial" w:hAnsi="Arial" w:cs="Arial"/>
          <w:sz w:val="26"/>
          <w:szCs w:val="26"/>
        </w:rPr>
        <w:t>ó</w:t>
      </w:r>
      <w:r>
        <w:rPr>
          <w:rFonts w:ascii="Arial" w:hAnsi="Arial" w:cs="Arial"/>
          <w:sz w:val="26"/>
          <w:szCs w:val="26"/>
        </w:rPr>
        <w:t xml:space="preserve"> “</w:t>
      </w:r>
      <w:r>
        <w:rPr>
          <w:rFonts w:ascii="Arial" w:hAnsi="Arial" w:cs="Arial"/>
          <w:i/>
          <w:sz w:val="24"/>
          <w:szCs w:val="26"/>
        </w:rPr>
        <w:t xml:space="preserve">reposición, suplica, insistencia, </w:t>
      </w:r>
      <w:r w:rsidRPr="0059371E">
        <w:rPr>
          <w:rFonts w:ascii="Arial" w:hAnsi="Arial" w:cs="Arial"/>
          <w:i/>
          <w:sz w:val="22"/>
          <w:szCs w:val="26"/>
        </w:rPr>
        <w:t>QUEJA</w:t>
      </w:r>
      <w:r>
        <w:rPr>
          <w:rFonts w:ascii="Arial" w:hAnsi="Arial" w:cs="Arial"/>
          <w:i/>
          <w:sz w:val="24"/>
          <w:szCs w:val="26"/>
        </w:rPr>
        <w:t xml:space="preserve"> o el recurso pertinente según art 318 CGP, a fin q el juez no pierda competencia y de tramite sin mas dilación a la acción popular...”</w:t>
      </w:r>
      <w:r w:rsidR="004F1D26">
        <w:rPr>
          <w:rFonts w:ascii="Arial" w:hAnsi="Arial" w:cs="Arial"/>
          <w:sz w:val="26"/>
          <w:szCs w:val="26"/>
        </w:rPr>
        <w:t xml:space="preserve"> (fl</w:t>
      </w:r>
      <w:r>
        <w:rPr>
          <w:rFonts w:ascii="Arial" w:hAnsi="Arial" w:cs="Arial"/>
          <w:sz w:val="26"/>
          <w:szCs w:val="26"/>
        </w:rPr>
        <w:t xml:space="preserve">. </w:t>
      </w:r>
      <w:r w:rsidR="0059371E">
        <w:rPr>
          <w:rFonts w:ascii="Arial" w:hAnsi="Arial" w:cs="Arial"/>
          <w:sz w:val="26"/>
          <w:szCs w:val="26"/>
        </w:rPr>
        <w:t>2</w:t>
      </w:r>
      <w:r w:rsidR="004F1D26">
        <w:rPr>
          <w:rFonts w:ascii="Arial" w:hAnsi="Arial" w:cs="Arial"/>
          <w:sz w:val="26"/>
          <w:szCs w:val="26"/>
        </w:rPr>
        <w:t>0</w:t>
      </w:r>
      <w:r>
        <w:rPr>
          <w:rFonts w:ascii="Arial" w:hAnsi="Arial" w:cs="Arial"/>
          <w:sz w:val="26"/>
          <w:szCs w:val="26"/>
        </w:rPr>
        <w:t xml:space="preserve"> </w:t>
      </w:r>
      <w:r w:rsidR="004F1D26">
        <w:rPr>
          <w:rFonts w:ascii="Arial" w:hAnsi="Arial" w:cs="Arial"/>
          <w:sz w:val="26"/>
          <w:szCs w:val="26"/>
        </w:rPr>
        <w:t>vto</w:t>
      </w:r>
      <w:r>
        <w:rPr>
          <w:rFonts w:ascii="Arial" w:hAnsi="Arial" w:cs="Arial"/>
          <w:sz w:val="26"/>
          <w:szCs w:val="26"/>
        </w:rPr>
        <w:t>.).</w:t>
      </w:r>
    </w:p>
    <w:p w:rsidR="009816ED" w:rsidRPr="007D5E1F" w:rsidRDefault="009816ED" w:rsidP="009816ED">
      <w:pPr>
        <w:pStyle w:val="Sinespaciado2"/>
        <w:spacing w:line="360" w:lineRule="auto"/>
        <w:ind w:firstLine="2835"/>
        <w:jc w:val="both"/>
        <w:rPr>
          <w:rFonts w:ascii="Arial" w:hAnsi="Arial" w:cs="Arial"/>
          <w:sz w:val="16"/>
          <w:szCs w:val="16"/>
        </w:rPr>
      </w:pPr>
    </w:p>
    <w:p w:rsidR="0059371E" w:rsidRPr="001E5F68" w:rsidRDefault="0059371E" w:rsidP="0059371E">
      <w:pPr>
        <w:pStyle w:val="Sinespaciado1"/>
        <w:spacing w:line="360" w:lineRule="auto"/>
        <w:ind w:firstLine="2832"/>
        <w:jc w:val="both"/>
        <w:rPr>
          <w:rFonts w:ascii="Arial" w:hAnsi="Arial" w:cs="Arial"/>
          <w:sz w:val="26"/>
          <w:szCs w:val="26"/>
        </w:rPr>
      </w:pPr>
      <w:r>
        <w:rPr>
          <w:rFonts w:ascii="Arial" w:hAnsi="Arial" w:cs="Arial"/>
          <w:sz w:val="26"/>
          <w:szCs w:val="26"/>
        </w:rPr>
        <w:t>(vii) Por auto del 11 de ju</w:t>
      </w:r>
      <w:r w:rsidR="004F1D26">
        <w:rPr>
          <w:rFonts w:ascii="Arial" w:hAnsi="Arial" w:cs="Arial"/>
          <w:sz w:val="26"/>
          <w:szCs w:val="26"/>
        </w:rPr>
        <w:t>l</w:t>
      </w:r>
      <w:r>
        <w:rPr>
          <w:rFonts w:ascii="Arial" w:hAnsi="Arial" w:cs="Arial"/>
          <w:sz w:val="26"/>
          <w:szCs w:val="26"/>
        </w:rPr>
        <w:t xml:space="preserve">io último, el despacho judicial rechazó los recursos formulados por el coadyuvante, por extemporáneos. </w:t>
      </w:r>
      <w:r w:rsidR="004F1D26">
        <w:rPr>
          <w:rFonts w:ascii="Arial" w:hAnsi="Arial" w:cs="Arial"/>
          <w:sz w:val="26"/>
          <w:szCs w:val="26"/>
        </w:rPr>
        <w:t>Decisión notificada</w:t>
      </w:r>
      <w:r w:rsidR="00206114">
        <w:rPr>
          <w:rFonts w:ascii="Arial" w:hAnsi="Arial" w:cs="Arial"/>
          <w:sz w:val="26"/>
          <w:szCs w:val="26"/>
        </w:rPr>
        <w:t xml:space="preserve"> en estado del 12 de julio siguiente (fls. 2</w:t>
      </w:r>
      <w:r w:rsidR="004F1D26">
        <w:rPr>
          <w:rFonts w:ascii="Arial" w:hAnsi="Arial" w:cs="Arial"/>
          <w:sz w:val="26"/>
          <w:szCs w:val="26"/>
        </w:rPr>
        <w:t>0 vto.</w:t>
      </w:r>
      <w:r w:rsidR="00206114">
        <w:rPr>
          <w:rFonts w:ascii="Arial" w:hAnsi="Arial" w:cs="Arial"/>
          <w:sz w:val="26"/>
          <w:szCs w:val="26"/>
        </w:rPr>
        <w:t>-2</w:t>
      </w:r>
      <w:r w:rsidR="004F1D26">
        <w:rPr>
          <w:rFonts w:ascii="Arial" w:hAnsi="Arial" w:cs="Arial"/>
          <w:sz w:val="26"/>
          <w:szCs w:val="26"/>
        </w:rPr>
        <w:t>1</w:t>
      </w:r>
      <w:r>
        <w:rPr>
          <w:rFonts w:ascii="Arial" w:hAnsi="Arial" w:cs="Arial"/>
          <w:sz w:val="26"/>
          <w:szCs w:val="26"/>
        </w:rPr>
        <w:t>).</w:t>
      </w:r>
    </w:p>
    <w:p w:rsidR="0059371E" w:rsidRPr="006B6400" w:rsidRDefault="0059371E" w:rsidP="0059371E">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990164" w:rsidRPr="0048491C" w:rsidRDefault="00990164" w:rsidP="00990164">
      <w:pPr>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Vistas así las cosas, se advierte que la lesión de l</w:t>
      </w:r>
      <w:r>
        <w:rPr>
          <w:rFonts w:ascii="Arial" w:hAnsi="Arial" w:cs="Arial"/>
          <w:sz w:val="26"/>
          <w:szCs w:val="26"/>
        </w:rPr>
        <w:t>o</w:t>
      </w:r>
      <w:r w:rsidRPr="001B1D0C">
        <w:rPr>
          <w:rFonts w:ascii="Arial" w:hAnsi="Arial" w:cs="Arial"/>
          <w:sz w:val="26"/>
          <w:szCs w:val="26"/>
        </w:rPr>
        <w:t>s</w:t>
      </w:r>
      <w:r w:rsidRPr="007646B9">
        <w:rPr>
          <w:rFonts w:ascii="Arial" w:hAnsi="Arial" w:cs="Arial"/>
          <w:sz w:val="26"/>
          <w:szCs w:val="26"/>
        </w:rPr>
        <w:t xml:space="preserve"> derechos fundamentales </w:t>
      </w:r>
      <w:r>
        <w:rPr>
          <w:rFonts w:ascii="Arial" w:hAnsi="Arial" w:cs="Arial"/>
          <w:sz w:val="26"/>
          <w:szCs w:val="26"/>
        </w:rPr>
        <w:t xml:space="preserve">invocados por el señor </w:t>
      </w:r>
      <w:r w:rsidRPr="000E1DDE">
        <w:rPr>
          <w:rFonts w:ascii="Arial" w:hAnsi="Arial" w:cs="Arial"/>
          <w:sz w:val="22"/>
          <w:lang w:val="es-ES_tradnl"/>
        </w:rPr>
        <w:t xml:space="preserve">JAVIER ELÍAS </w:t>
      </w:r>
      <w:r w:rsidRPr="000E1DDE">
        <w:rPr>
          <w:rFonts w:ascii="Arial" w:hAnsi="Arial" w:cs="Arial"/>
          <w:sz w:val="22"/>
        </w:rPr>
        <w:t>ARIAS IDÁRR</w:t>
      </w:r>
      <w:r w:rsidR="007B3FD4">
        <w:rPr>
          <w:rFonts w:ascii="Arial" w:hAnsi="Arial" w:cs="Arial"/>
          <w:sz w:val="22"/>
        </w:rPr>
        <w:t>A</w:t>
      </w:r>
      <w:r w:rsidRPr="000E1DDE">
        <w:rPr>
          <w:rFonts w:ascii="Arial" w:hAnsi="Arial" w:cs="Arial"/>
          <w:sz w:val="22"/>
        </w:rPr>
        <w:t>GA</w:t>
      </w:r>
      <w:r>
        <w:rPr>
          <w:rFonts w:ascii="Arial" w:hAnsi="Arial" w:cs="Arial"/>
          <w:sz w:val="26"/>
          <w:szCs w:val="26"/>
        </w:rPr>
        <w:t>, relacionada con que se conceda la alzada frente al auto que rechaza la acción popular</w:t>
      </w:r>
      <w:r>
        <w:rPr>
          <w:rFonts w:ascii="Arial" w:hAnsi="Arial" w:cs="Arial"/>
          <w:spacing w:val="-3"/>
          <w:sz w:val="26"/>
          <w:szCs w:val="26"/>
        </w:rPr>
        <w:t xml:space="preserve">, </w:t>
      </w:r>
      <w:r>
        <w:rPr>
          <w:rFonts w:ascii="Arial" w:hAnsi="Arial" w:cs="Arial"/>
          <w:sz w:val="26"/>
          <w:szCs w:val="26"/>
        </w:rPr>
        <w:t>como lo afirma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 ya que </w:t>
      </w:r>
      <w:r w:rsidRPr="00B440D3">
        <w:rPr>
          <w:rFonts w:ascii="Arial" w:hAnsi="Arial" w:cs="Arial"/>
          <w:sz w:val="26"/>
          <w:szCs w:val="26"/>
        </w:rPr>
        <w:t>e</w:t>
      </w:r>
      <w:r>
        <w:rPr>
          <w:rFonts w:ascii="Arial" w:hAnsi="Arial" w:cs="Arial"/>
          <w:sz w:val="26"/>
          <w:szCs w:val="26"/>
        </w:rPr>
        <w:t>ste</w:t>
      </w:r>
      <w:r w:rsidRPr="00B440D3">
        <w:rPr>
          <w:rFonts w:ascii="Arial" w:hAnsi="Arial" w:cs="Arial"/>
          <w:sz w:val="26"/>
          <w:szCs w:val="26"/>
        </w:rPr>
        <w:t xml:space="preserve"> nunca </w:t>
      </w:r>
      <w:r>
        <w:rPr>
          <w:rFonts w:ascii="Arial" w:hAnsi="Arial" w:cs="Arial"/>
          <w:sz w:val="26"/>
          <w:szCs w:val="26"/>
        </w:rPr>
        <w:t xml:space="preserve">elevó </w:t>
      </w:r>
      <w:r w:rsidR="004E3BFD">
        <w:rPr>
          <w:rFonts w:ascii="Arial" w:hAnsi="Arial" w:cs="Arial"/>
          <w:sz w:val="26"/>
          <w:szCs w:val="26"/>
        </w:rPr>
        <w:t xml:space="preserve">un </w:t>
      </w:r>
      <w:r>
        <w:rPr>
          <w:rFonts w:ascii="Arial" w:hAnsi="Arial" w:cs="Arial"/>
          <w:sz w:val="26"/>
          <w:szCs w:val="26"/>
        </w:rPr>
        <w:t>recurso de apelación</w:t>
      </w:r>
      <w:r w:rsidRPr="00B440D3">
        <w:rPr>
          <w:rFonts w:ascii="Arial" w:hAnsi="Arial" w:cs="Arial"/>
          <w:sz w:val="26"/>
          <w:szCs w:val="26"/>
        </w:rPr>
        <w:t>, de tal suerte, que es inviable endilgar acción alguna al juzgado cuando ni siquiera fue</w:t>
      </w:r>
      <w:r>
        <w:rPr>
          <w:rFonts w:ascii="Arial" w:hAnsi="Arial" w:cs="Arial"/>
          <w:sz w:val="26"/>
          <w:szCs w:val="26"/>
        </w:rPr>
        <w:t xml:space="preserve"> presentado dicho medio de impugnación</w:t>
      </w:r>
      <w:r w:rsidRPr="001B1D0C">
        <w:rPr>
          <w:rFonts w:ascii="Arial" w:hAnsi="Arial" w:cs="Arial"/>
          <w:sz w:val="26"/>
          <w:szCs w:val="26"/>
        </w:rPr>
        <w:t>, 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Valga aclarar que el señor </w:t>
      </w:r>
      <w:r w:rsidRPr="000E1DDE">
        <w:rPr>
          <w:rFonts w:ascii="Arial" w:hAnsi="Arial" w:cs="Arial"/>
          <w:sz w:val="22"/>
        </w:rPr>
        <w:t>ARIAS IDÁRR</w:t>
      </w:r>
      <w:r w:rsidR="007B3FD4">
        <w:rPr>
          <w:rFonts w:ascii="Arial" w:hAnsi="Arial" w:cs="Arial"/>
          <w:sz w:val="22"/>
        </w:rPr>
        <w:t>A</w:t>
      </w:r>
      <w:r w:rsidRPr="000E1DDE">
        <w:rPr>
          <w:rFonts w:ascii="Arial" w:hAnsi="Arial" w:cs="Arial"/>
          <w:sz w:val="22"/>
        </w:rPr>
        <w:t>GA</w:t>
      </w:r>
      <w:r>
        <w:rPr>
          <w:rFonts w:ascii="Arial" w:hAnsi="Arial" w:cs="Arial"/>
          <w:sz w:val="26"/>
          <w:szCs w:val="26"/>
        </w:rPr>
        <w:t xml:space="preserve"> present</w:t>
      </w:r>
      <w:r w:rsidRPr="00363E16">
        <w:rPr>
          <w:rFonts w:ascii="Arial" w:hAnsi="Arial" w:cs="Arial"/>
          <w:sz w:val="26"/>
          <w:szCs w:val="26"/>
        </w:rPr>
        <w:t>ó</w:t>
      </w:r>
      <w:r>
        <w:rPr>
          <w:rFonts w:ascii="Arial" w:hAnsi="Arial" w:cs="Arial"/>
          <w:sz w:val="26"/>
          <w:szCs w:val="26"/>
        </w:rPr>
        <w:t xml:space="preserve"> “</w:t>
      </w:r>
      <w:r>
        <w:rPr>
          <w:rFonts w:ascii="Arial" w:hAnsi="Arial" w:cs="Arial"/>
          <w:i/>
          <w:sz w:val="24"/>
          <w:szCs w:val="26"/>
        </w:rPr>
        <w:t xml:space="preserve">reposición, suplica, insistencia, </w:t>
      </w:r>
      <w:r w:rsidRPr="0059371E">
        <w:rPr>
          <w:rFonts w:ascii="Arial" w:hAnsi="Arial" w:cs="Arial"/>
          <w:i/>
          <w:sz w:val="22"/>
          <w:szCs w:val="26"/>
        </w:rPr>
        <w:t>QUEJA</w:t>
      </w:r>
      <w:r>
        <w:rPr>
          <w:rFonts w:ascii="Arial" w:hAnsi="Arial" w:cs="Arial"/>
          <w:i/>
          <w:sz w:val="24"/>
          <w:szCs w:val="26"/>
        </w:rPr>
        <w:t xml:space="preserve"> o el recurso pertinente según art 318 CGP”</w:t>
      </w:r>
      <w:r>
        <w:rPr>
          <w:rFonts w:ascii="Arial" w:hAnsi="Arial" w:cs="Arial"/>
          <w:sz w:val="26"/>
          <w:szCs w:val="26"/>
        </w:rPr>
        <w:t xml:space="preserve"> (fl. 20 vto.), los que </w:t>
      </w:r>
      <w:r w:rsidR="00B42414">
        <w:rPr>
          <w:rFonts w:ascii="Arial" w:hAnsi="Arial" w:cs="Arial"/>
          <w:sz w:val="26"/>
          <w:szCs w:val="26"/>
        </w:rPr>
        <w:t xml:space="preserve">además </w:t>
      </w:r>
      <w:r>
        <w:rPr>
          <w:rFonts w:ascii="Arial" w:hAnsi="Arial" w:cs="Arial"/>
          <w:sz w:val="26"/>
          <w:szCs w:val="26"/>
        </w:rPr>
        <w:t>fueron re</w:t>
      </w:r>
      <w:r w:rsidR="00692E64">
        <w:rPr>
          <w:rFonts w:ascii="Arial" w:hAnsi="Arial" w:cs="Arial"/>
          <w:sz w:val="26"/>
          <w:szCs w:val="26"/>
        </w:rPr>
        <w:t xml:space="preserve">chazados por extemporáneos </w:t>
      </w:r>
      <w:r>
        <w:rPr>
          <w:rFonts w:ascii="Arial" w:hAnsi="Arial" w:cs="Arial"/>
          <w:sz w:val="26"/>
          <w:szCs w:val="26"/>
        </w:rPr>
        <w:t>con proveído del 1</w:t>
      </w:r>
      <w:r w:rsidR="00692E64">
        <w:rPr>
          <w:rFonts w:ascii="Arial" w:hAnsi="Arial" w:cs="Arial"/>
          <w:sz w:val="26"/>
          <w:szCs w:val="26"/>
        </w:rPr>
        <w:t>1</w:t>
      </w:r>
      <w:r>
        <w:rPr>
          <w:rFonts w:ascii="Arial" w:hAnsi="Arial" w:cs="Arial"/>
          <w:sz w:val="26"/>
          <w:szCs w:val="26"/>
        </w:rPr>
        <w:t xml:space="preserve"> de </w:t>
      </w:r>
      <w:r w:rsidR="00692E64">
        <w:rPr>
          <w:rFonts w:ascii="Arial" w:hAnsi="Arial" w:cs="Arial"/>
          <w:sz w:val="26"/>
          <w:szCs w:val="26"/>
        </w:rPr>
        <w:t>julio</w:t>
      </w:r>
      <w:r>
        <w:rPr>
          <w:rFonts w:ascii="Arial" w:hAnsi="Arial" w:cs="Arial"/>
          <w:sz w:val="26"/>
          <w:szCs w:val="26"/>
        </w:rPr>
        <w:t xml:space="preserve"> de 2018 (fls. </w:t>
      </w:r>
      <w:r w:rsidR="00692E64">
        <w:rPr>
          <w:rFonts w:ascii="Arial" w:hAnsi="Arial" w:cs="Arial"/>
          <w:sz w:val="26"/>
          <w:szCs w:val="26"/>
        </w:rPr>
        <w:t>20 vto.-21</w:t>
      </w:r>
      <w:r>
        <w:rPr>
          <w:rFonts w:ascii="Arial" w:hAnsi="Arial" w:cs="Arial"/>
          <w:sz w:val="26"/>
          <w:szCs w:val="26"/>
        </w:rPr>
        <w:t>).</w:t>
      </w:r>
    </w:p>
    <w:p w:rsidR="00990164" w:rsidRPr="00A762CD" w:rsidRDefault="00990164" w:rsidP="00990164">
      <w:pPr>
        <w:pStyle w:val="Sinespaciado2"/>
        <w:spacing w:line="360" w:lineRule="auto"/>
        <w:ind w:firstLine="2835"/>
        <w:jc w:val="both"/>
        <w:rPr>
          <w:rFonts w:ascii="Arial" w:hAnsi="Arial" w:cs="Arial"/>
          <w:sz w:val="16"/>
          <w:szCs w:val="26"/>
          <w:lang w:val="es-CO"/>
        </w:rPr>
      </w:pPr>
    </w:p>
    <w:p w:rsidR="00990164" w:rsidRDefault="00990164" w:rsidP="00990164">
      <w:pPr>
        <w:pStyle w:val="Sinespaciado2"/>
        <w:spacing w:line="360" w:lineRule="auto"/>
        <w:ind w:firstLine="2835"/>
        <w:jc w:val="both"/>
        <w:rPr>
          <w:rFonts w:ascii="Arial" w:hAnsi="Arial" w:cs="Arial"/>
          <w:sz w:val="26"/>
          <w:szCs w:val="26"/>
        </w:rPr>
      </w:pPr>
      <w:r>
        <w:rPr>
          <w:rFonts w:ascii="Arial" w:hAnsi="Arial" w:cs="Arial"/>
          <w:sz w:val="26"/>
          <w:szCs w:val="26"/>
        </w:rPr>
        <w:t>3.</w:t>
      </w:r>
      <w:r w:rsidRPr="00F779E5">
        <w:rPr>
          <w:rFonts w:ascii="Arial" w:hAnsi="Arial" w:cs="Arial"/>
          <w:sz w:val="26"/>
          <w:szCs w:val="26"/>
        </w:rPr>
        <w:t xml:space="preserve"> </w:t>
      </w:r>
      <w:r>
        <w:rPr>
          <w:rFonts w:ascii="Arial" w:hAnsi="Arial" w:cs="Arial"/>
          <w:sz w:val="26"/>
          <w:szCs w:val="26"/>
        </w:rPr>
        <w:t xml:space="preserve">Tampoco se evidencia que el accionante le haya pedido expresamente a dicha autoridad judicial </w:t>
      </w:r>
      <w:r w:rsidR="00CF49BF">
        <w:rPr>
          <w:rFonts w:ascii="Arial" w:hAnsi="Arial" w:cs="Arial"/>
          <w:sz w:val="26"/>
          <w:szCs w:val="26"/>
        </w:rPr>
        <w:t>que corriera traslado de su recurso de reposición</w:t>
      </w:r>
      <w:r>
        <w:rPr>
          <w:rFonts w:ascii="Arial" w:hAnsi="Arial" w:cs="Arial"/>
          <w:sz w:val="26"/>
          <w:szCs w:val="26"/>
        </w:rPr>
        <w:t xml:space="preserve">, de manera que </w:t>
      </w:r>
      <w:r w:rsidR="00CF49BF">
        <w:rPr>
          <w:rFonts w:ascii="Arial" w:hAnsi="Arial" w:cs="Arial"/>
          <w:sz w:val="26"/>
          <w:szCs w:val="26"/>
        </w:rPr>
        <w:t xml:space="preserve">hubiese </w:t>
      </w:r>
      <w:r>
        <w:rPr>
          <w:rFonts w:ascii="Arial" w:hAnsi="Arial" w:cs="Arial"/>
          <w:sz w:val="26"/>
          <w:szCs w:val="26"/>
        </w:rPr>
        <w:t>oblig</w:t>
      </w:r>
      <w:r w:rsidR="00CF49BF">
        <w:rPr>
          <w:rFonts w:ascii="Arial" w:hAnsi="Arial" w:cs="Arial"/>
          <w:sz w:val="26"/>
          <w:szCs w:val="26"/>
        </w:rPr>
        <w:t>ado</w:t>
      </w:r>
      <w:r>
        <w:rPr>
          <w:rFonts w:ascii="Arial" w:hAnsi="Arial" w:cs="Arial"/>
          <w:sz w:val="26"/>
          <w:szCs w:val="26"/>
        </w:rPr>
        <w:t xml:space="preserve"> un pronunciamiento explícito del titular del juzgado sobre el particular.</w:t>
      </w:r>
    </w:p>
    <w:p w:rsidR="00990164" w:rsidRPr="00157517" w:rsidRDefault="00990164" w:rsidP="00990164">
      <w:pPr>
        <w:pStyle w:val="Sinespaciado2"/>
        <w:spacing w:line="360" w:lineRule="auto"/>
        <w:ind w:firstLine="2835"/>
        <w:jc w:val="both"/>
        <w:rPr>
          <w:rFonts w:ascii="Arial" w:hAnsi="Arial" w:cs="Arial"/>
          <w:sz w:val="16"/>
          <w:szCs w:val="26"/>
        </w:rPr>
      </w:pPr>
    </w:p>
    <w:p w:rsidR="00990164" w:rsidRDefault="00990164" w:rsidP="00990164">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w:t>
      </w:r>
      <w:r w:rsidRPr="0040599F">
        <w:rPr>
          <w:rFonts w:ascii="Arial" w:hAnsi="Arial" w:cs="Arial"/>
          <w:sz w:val="26"/>
          <w:szCs w:val="26"/>
        </w:rPr>
        <w:lastRenderedPageBreak/>
        <w:t>conoce del asunto que, por demás, podría ser susceptible de recursos dentro del trámit</w:t>
      </w:r>
      <w:r>
        <w:rPr>
          <w:rFonts w:ascii="Arial" w:hAnsi="Arial" w:cs="Arial"/>
          <w:sz w:val="26"/>
          <w:szCs w:val="26"/>
        </w:rPr>
        <w:t>e normal de la acción popular.</w:t>
      </w:r>
    </w:p>
    <w:p w:rsidR="00990164" w:rsidRPr="00B576FA" w:rsidRDefault="00990164" w:rsidP="00990164">
      <w:pPr>
        <w:pStyle w:val="Sinespaciado1"/>
        <w:spacing w:line="360" w:lineRule="auto"/>
        <w:ind w:firstLine="2832"/>
        <w:jc w:val="both"/>
        <w:rPr>
          <w:rFonts w:ascii="Arial" w:hAnsi="Arial" w:cs="Arial"/>
          <w:sz w:val="16"/>
          <w:szCs w:val="26"/>
        </w:rPr>
      </w:pPr>
    </w:p>
    <w:p w:rsidR="00990164" w:rsidRPr="00413A6D" w:rsidRDefault="00990164" w:rsidP="00990164">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w:t>
      </w:r>
      <w:r>
        <w:rPr>
          <w:rFonts w:ascii="Arial" w:hAnsi="Arial" w:cs="Arial"/>
          <w:sz w:val="26"/>
          <w:szCs w:val="26"/>
        </w:rPr>
        <w:t xml:space="preserve"> en este aspecto </w:t>
      </w:r>
      <w:r w:rsidRPr="00413A6D">
        <w:rPr>
          <w:rFonts w:ascii="Arial" w:hAnsi="Arial" w:cs="Arial"/>
          <w:sz w:val="26"/>
          <w:szCs w:val="26"/>
        </w:rPr>
        <w:t>la tutela resulta improcedente</w:t>
      </w:r>
      <w:r>
        <w:rPr>
          <w:rFonts w:ascii="Arial" w:hAnsi="Arial" w:cs="Arial"/>
          <w:sz w:val="26"/>
          <w:szCs w:val="26"/>
        </w:rPr>
        <w:t>, pues</w:t>
      </w:r>
      <w:r w:rsidRPr="00413A6D">
        <w:rPr>
          <w:rFonts w:ascii="Arial" w:hAnsi="Arial" w:cs="Arial"/>
          <w:sz w:val="26"/>
          <w:szCs w:val="26"/>
        </w:rPr>
        <w:t xml:space="preserve"> no se satisface el presupuesto de la subsidiaridad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990164" w:rsidRPr="00413A6D" w:rsidRDefault="00990164" w:rsidP="00990164">
      <w:pPr>
        <w:pStyle w:val="Sinespaciado2"/>
        <w:spacing w:line="360" w:lineRule="auto"/>
        <w:ind w:firstLine="2835"/>
        <w:jc w:val="both"/>
        <w:rPr>
          <w:rFonts w:ascii="Arial" w:hAnsi="Arial" w:cs="Arial"/>
          <w:sz w:val="16"/>
          <w:szCs w:val="26"/>
        </w:rPr>
      </w:pPr>
    </w:p>
    <w:p w:rsidR="0037447B" w:rsidRDefault="0023312A" w:rsidP="0037447B">
      <w:pPr>
        <w:pStyle w:val="Sinespaciado2"/>
        <w:spacing w:line="360" w:lineRule="auto"/>
        <w:ind w:firstLine="2835"/>
        <w:jc w:val="both"/>
        <w:rPr>
          <w:rFonts w:ascii="Arial" w:hAnsi="Arial" w:cs="Arial"/>
          <w:sz w:val="26"/>
          <w:szCs w:val="26"/>
        </w:rPr>
      </w:pPr>
      <w:r>
        <w:rPr>
          <w:rFonts w:ascii="Arial" w:hAnsi="Arial" w:cs="Arial"/>
          <w:sz w:val="26"/>
          <w:szCs w:val="26"/>
        </w:rPr>
        <w:t>5</w:t>
      </w:r>
      <w:r w:rsidR="0037447B">
        <w:rPr>
          <w:rFonts w:ascii="Arial" w:hAnsi="Arial" w:cs="Arial"/>
          <w:sz w:val="26"/>
          <w:szCs w:val="26"/>
        </w:rPr>
        <w:t xml:space="preserve">. </w:t>
      </w:r>
      <w:r w:rsidR="00990164">
        <w:rPr>
          <w:rFonts w:ascii="Arial" w:hAnsi="Arial" w:cs="Arial"/>
          <w:sz w:val="26"/>
          <w:szCs w:val="26"/>
        </w:rPr>
        <w:t>También</w:t>
      </w:r>
      <w:r>
        <w:rPr>
          <w:rFonts w:ascii="Arial" w:hAnsi="Arial" w:cs="Arial"/>
          <w:sz w:val="26"/>
          <w:szCs w:val="26"/>
        </w:rPr>
        <w:t xml:space="preserve"> </w:t>
      </w:r>
      <w:r w:rsidR="009B621D">
        <w:rPr>
          <w:rFonts w:ascii="Arial" w:hAnsi="Arial" w:cs="Arial"/>
          <w:sz w:val="26"/>
          <w:szCs w:val="26"/>
        </w:rPr>
        <w:t>e</w:t>
      </w:r>
      <w:r>
        <w:rPr>
          <w:rFonts w:ascii="Arial" w:hAnsi="Arial" w:cs="Arial"/>
          <w:sz w:val="26"/>
          <w:szCs w:val="26"/>
        </w:rPr>
        <w:t xml:space="preserve">s </w:t>
      </w:r>
      <w:r w:rsidR="00990164">
        <w:rPr>
          <w:rFonts w:ascii="Arial" w:hAnsi="Arial" w:cs="Arial"/>
          <w:sz w:val="26"/>
          <w:szCs w:val="26"/>
        </w:rPr>
        <w:t>im</w:t>
      </w:r>
      <w:r>
        <w:rPr>
          <w:rFonts w:ascii="Arial" w:hAnsi="Arial" w:cs="Arial"/>
          <w:sz w:val="26"/>
          <w:szCs w:val="26"/>
        </w:rPr>
        <w:t xml:space="preserve">procedente </w:t>
      </w:r>
      <w:r w:rsidR="0037447B" w:rsidRPr="00ED277C">
        <w:rPr>
          <w:rFonts w:ascii="Arial" w:hAnsi="Arial" w:cs="Arial"/>
          <w:sz w:val="26"/>
          <w:szCs w:val="26"/>
        </w:rPr>
        <w:t xml:space="preserve">la </w:t>
      </w:r>
      <w:r w:rsidR="009B621D">
        <w:rPr>
          <w:rFonts w:ascii="Arial" w:hAnsi="Arial" w:cs="Arial"/>
          <w:sz w:val="26"/>
          <w:szCs w:val="26"/>
        </w:rPr>
        <w:t xml:space="preserve">pretensión </w:t>
      </w:r>
      <w:r w:rsidR="0037447B">
        <w:rPr>
          <w:rFonts w:ascii="Arial" w:hAnsi="Arial" w:cs="Arial"/>
          <w:sz w:val="26"/>
          <w:szCs w:val="26"/>
        </w:rPr>
        <w:t xml:space="preserve">del accionante relacionada con que </w:t>
      </w:r>
      <w:r w:rsidR="009B621D">
        <w:rPr>
          <w:rFonts w:ascii="Arial" w:hAnsi="Arial" w:cs="Arial"/>
          <w:sz w:val="26"/>
          <w:szCs w:val="26"/>
        </w:rPr>
        <w:t>se ordene a</w:t>
      </w:r>
      <w:r w:rsidR="0037447B">
        <w:rPr>
          <w:rFonts w:ascii="Arial" w:hAnsi="Arial" w:cs="Arial"/>
          <w:sz w:val="26"/>
          <w:szCs w:val="26"/>
        </w:rPr>
        <w:t>l funcionario accionado</w:t>
      </w:r>
      <w:r w:rsidR="009B621D">
        <w:rPr>
          <w:rFonts w:ascii="Arial" w:hAnsi="Arial" w:cs="Arial"/>
          <w:sz w:val="26"/>
          <w:szCs w:val="26"/>
        </w:rPr>
        <w:t xml:space="preserve"> consignar por qué se ha negado sistemáticamente a “No conceder Apelación” frente al auto que rechaza acciones populares</w:t>
      </w:r>
      <w:r w:rsidR="0037447B">
        <w:rPr>
          <w:rFonts w:ascii="Arial" w:hAnsi="Arial" w:cs="Arial"/>
          <w:sz w:val="26"/>
          <w:szCs w:val="26"/>
        </w:rPr>
        <w:t xml:space="preserve">; pues la acción de tutela no </w:t>
      </w:r>
      <w:r w:rsidR="0037447B" w:rsidRPr="00ED277C">
        <w:rPr>
          <w:rFonts w:ascii="Arial" w:hAnsi="Arial" w:cs="Arial"/>
          <w:sz w:val="26"/>
          <w:szCs w:val="26"/>
        </w:rPr>
        <w:t xml:space="preserve">está </w:t>
      </w:r>
      <w:r w:rsidR="0037447B">
        <w:rPr>
          <w:rFonts w:ascii="Arial" w:hAnsi="Arial" w:cs="Arial"/>
          <w:sz w:val="26"/>
          <w:szCs w:val="26"/>
        </w:rPr>
        <w:t>consagrad</w:t>
      </w:r>
      <w:r w:rsidR="0037447B" w:rsidRPr="00ED277C">
        <w:rPr>
          <w:rFonts w:ascii="Arial" w:hAnsi="Arial" w:cs="Arial"/>
          <w:sz w:val="26"/>
          <w:szCs w:val="26"/>
        </w:rPr>
        <w:t>a para tr</w:t>
      </w:r>
      <w:r w:rsidR="0037447B">
        <w:rPr>
          <w:rFonts w:ascii="Arial" w:hAnsi="Arial" w:cs="Arial"/>
          <w:sz w:val="26"/>
          <w:szCs w:val="26"/>
        </w:rPr>
        <w:t xml:space="preserve">amitar esa clase de solicitudes, </w:t>
      </w:r>
      <w:r w:rsidR="0037447B" w:rsidRPr="00ED277C">
        <w:rPr>
          <w:rFonts w:ascii="Arial" w:hAnsi="Arial" w:cs="Arial"/>
          <w:sz w:val="26"/>
          <w:szCs w:val="26"/>
        </w:rPr>
        <w:t>la</w:t>
      </w:r>
      <w:r w:rsidR="0037447B">
        <w:rPr>
          <w:rFonts w:ascii="Arial" w:hAnsi="Arial" w:cs="Arial"/>
          <w:sz w:val="26"/>
          <w:szCs w:val="26"/>
        </w:rPr>
        <w:t>s</w:t>
      </w:r>
      <w:r w:rsidR="0037447B" w:rsidRPr="00ED277C">
        <w:rPr>
          <w:rFonts w:ascii="Arial" w:hAnsi="Arial" w:cs="Arial"/>
          <w:sz w:val="26"/>
          <w:szCs w:val="26"/>
        </w:rPr>
        <w:t xml:space="preserve"> cual</w:t>
      </w:r>
      <w:r w:rsidR="0037447B">
        <w:rPr>
          <w:rFonts w:ascii="Arial" w:hAnsi="Arial" w:cs="Arial"/>
          <w:sz w:val="26"/>
          <w:szCs w:val="26"/>
        </w:rPr>
        <w:t>es deben</w:t>
      </w:r>
      <w:r w:rsidR="0037447B" w:rsidRPr="00ED277C">
        <w:rPr>
          <w:rFonts w:ascii="Arial" w:hAnsi="Arial" w:cs="Arial"/>
          <w:sz w:val="26"/>
          <w:szCs w:val="26"/>
        </w:rPr>
        <w:t xml:space="preserve"> ser elevada</w:t>
      </w:r>
      <w:r w:rsidR="0037447B">
        <w:rPr>
          <w:rFonts w:ascii="Arial" w:hAnsi="Arial" w:cs="Arial"/>
          <w:sz w:val="26"/>
          <w:szCs w:val="26"/>
        </w:rPr>
        <w:t>s</w:t>
      </w:r>
      <w:r w:rsidR="0037447B" w:rsidRPr="00ED277C">
        <w:rPr>
          <w:rFonts w:ascii="Arial" w:hAnsi="Arial" w:cs="Arial"/>
          <w:sz w:val="26"/>
          <w:szCs w:val="26"/>
        </w:rPr>
        <w:t xml:space="preserve"> directamente por el mismo interesado</w:t>
      </w:r>
      <w:r w:rsidR="0037447B">
        <w:rPr>
          <w:rFonts w:ascii="Arial" w:hAnsi="Arial" w:cs="Arial"/>
          <w:sz w:val="26"/>
          <w:szCs w:val="26"/>
        </w:rPr>
        <w:t xml:space="preserve"> ante dicha autoridad.</w:t>
      </w:r>
    </w:p>
    <w:p w:rsidR="0037447B" w:rsidRPr="0023312A" w:rsidRDefault="0037447B" w:rsidP="0037447B">
      <w:pPr>
        <w:pStyle w:val="Sinespaciado2"/>
        <w:spacing w:line="360" w:lineRule="auto"/>
        <w:ind w:firstLine="2835"/>
        <w:jc w:val="both"/>
        <w:rPr>
          <w:rFonts w:ascii="Arial" w:hAnsi="Arial" w:cs="Arial"/>
          <w:sz w:val="16"/>
          <w:szCs w:val="16"/>
        </w:rPr>
      </w:pPr>
    </w:p>
    <w:p w:rsidR="0023312A" w:rsidRDefault="0023312A" w:rsidP="0023312A">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00B42414">
        <w:rPr>
          <w:rFonts w:ascii="Arial" w:hAnsi="Arial" w:cs="Arial"/>
          <w:sz w:val="26"/>
          <w:szCs w:val="26"/>
        </w:rPr>
        <w:t>Con fundamento en lo dicho se negará la acción de tutela contra el Juzgado Segundo Civil del Circuito de Pereira en lo referente a que se conceda la alzada frente al auto que rechaza la acción popular; y, se declarará improcedente en todo lo demás. Se ordenará la desvinculación de los demás convocados a este trámite</w:t>
      </w:r>
      <w:r>
        <w:rPr>
          <w:rFonts w:ascii="Arial" w:hAnsi="Arial" w:cs="Arial"/>
          <w:sz w:val="26"/>
          <w:szCs w:val="26"/>
        </w:rPr>
        <w:t>.</w:t>
      </w:r>
    </w:p>
    <w:p w:rsidR="0023312A" w:rsidRPr="0037447B" w:rsidRDefault="0023312A" w:rsidP="0023312A">
      <w:pPr>
        <w:pStyle w:val="Sinespaciado1"/>
        <w:spacing w:line="360" w:lineRule="auto"/>
        <w:ind w:firstLine="2832"/>
        <w:jc w:val="both"/>
        <w:rPr>
          <w:rFonts w:ascii="Arial" w:hAnsi="Arial" w:cs="Arial"/>
          <w:sz w:val="16"/>
          <w:szCs w:val="16"/>
        </w:rPr>
      </w:pPr>
    </w:p>
    <w:p w:rsidR="0023312A" w:rsidRDefault="0023312A" w:rsidP="0023312A">
      <w:pPr>
        <w:pStyle w:val="Sinespaciado1"/>
        <w:spacing w:line="360" w:lineRule="auto"/>
        <w:ind w:firstLine="2832"/>
        <w:jc w:val="both"/>
        <w:rPr>
          <w:rFonts w:ascii="Arial" w:hAnsi="Arial" w:cs="Arial"/>
          <w:sz w:val="26"/>
          <w:szCs w:val="26"/>
        </w:rPr>
      </w:pPr>
      <w:r>
        <w:rPr>
          <w:rFonts w:ascii="Arial" w:hAnsi="Arial" w:cs="Arial"/>
          <w:sz w:val="26"/>
          <w:szCs w:val="26"/>
        </w:rPr>
        <w:t xml:space="preserve">7.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sidR="00BE3D36">
        <w:rPr>
          <w:rFonts w:ascii="Arial" w:hAnsi="Arial" w:cs="Arial"/>
          <w:sz w:val="26"/>
          <w:szCs w:val="26"/>
        </w:rPr>
        <w:t>, Acuerdo PSAA14-10280,</w:t>
      </w:r>
      <w:r w:rsidRPr="007105B8">
        <w:rPr>
          <w:rFonts w:ascii="Arial" w:hAnsi="Arial" w:cs="Arial"/>
          <w:sz w:val="26"/>
          <w:szCs w:val="26"/>
        </w:rPr>
        <w:t xml:space="preserve"> expedido</w:t>
      </w:r>
      <w:r w:rsidR="00BE3D36">
        <w:rPr>
          <w:rFonts w:ascii="Arial" w:hAnsi="Arial" w:cs="Arial"/>
          <w:sz w:val="26"/>
          <w:szCs w:val="26"/>
        </w:rPr>
        <w:t>s</w:t>
      </w:r>
      <w:r w:rsidRPr="007105B8">
        <w:rPr>
          <w:rFonts w:ascii="Arial" w:hAnsi="Arial" w:cs="Arial"/>
          <w:sz w:val="26"/>
          <w:szCs w:val="26"/>
        </w:rPr>
        <w:t xml:space="preserve"> por el Consejo Superior de la Judicatura y artículo 114 numeral 4 </w:t>
      </w:r>
      <w:r w:rsidR="00D07D79" w:rsidRPr="007105B8">
        <w:rPr>
          <w:rFonts w:ascii="Arial" w:hAnsi="Arial" w:cs="Arial"/>
          <w:sz w:val="26"/>
          <w:szCs w:val="26"/>
        </w:rPr>
        <w:t>del CGP</w:t>
      </w:r>
      <w:r w:rsidR="00D07D79">
        <w:rPr>
          <w:rFonts w:ascii="Arial" w:hAnsi="Arial" w:cs="Arial"/>
          <w:sz w:val="26"/>
          <w:szCs w:val="26"/>
        </w:rPr>
        <w:t>, previo el pago de las expensas necesarias</w:t>
      </w:r>
      <w:r w:rsidR="00D07D79">
        <w:rPr>
          <w:rStyle w:val="Refdenotaalpie"/>
          <w:rFonts w:ascii="Arial" w:hAnsi="Arial"/>
          <w:sz w:val="26"/>
          <w:szCs w:val="26"/>
        </w:rPr>
        <w:footnoteReference w:id="2"/>
      </w:r>
      <w:r w:rsidR="00D07D79">
        <w:rPr>
          <w:rFonts w:ascii="Arial" w:hAnsi="Arial" w:cs="Arial"/>
          <w:sz w:val="26"/>
          <w:szCs w:val="26"/>
        </w:rPr>
        <w:t>.</w:t>
      </w:r>
    </w:p>
    <w:p w:rsidR="0023312A" w:rsidRPr="00577A1F" w:rsidRDefault="0023312A" w:rsidP="0023312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A3156" w:rsidRPr="006A3156" w:rsidRDefault="006A315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D07D79" w:rsidRDefault="00AE243A" w:rsidP="00AE243A">
      <w:pPr>
        <w:pStyle w:val="Sinespaciado1"/>
        <w:spacing w:line="360" w:lineRule="auto"/>
        <w:ind w:firstLine="2835"/>
        <w:jc w:val="both"/>
        <w:rPr>
          <w:rFonts w:ascii="Arial" w:hAnsi="Arial" w:cs="Arial"/>
          <w:b/>
          <w:spacing w:val="-3"/>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AA5D57">
        <w:rPr>
          <w:rFonts w:ascii="Arial" w:hAnsi="Arial" w:cs="Arial"/>
          <w:spacing w:val="-3"/>
        </w:rPr>
        <w:t xml:space="preserve"> </w:t>
      </w:r>
      <w:r w:rsidR="00B42414">
        <w:rPr>
          <w:rFonts w:ascii="Arial" w:hAnsi="Arial" w:cs="Arial"/>
          <w:spacing w:val="-3"/>
        </w:rPr>
        <w:t>NEGAR</w:t>
      </w:r>
      <w:r w:rsidR="00B42414">
        <w:rPr>
          <w:rFonts w:ascii="Arial" w:hAnsi="Arial" w:cs="Arial"/>
          <w:spacing w:val="-3"/>
          <w:sz w:val="26"/>
          <w:szCs w:val="26"/>
          <w:lang w:val="es-ES"/>
        </w:rPr>
        <w:t xml:space="preserve"> el amparo constitucional invocado </w:t>
      </w:r>
      <w:r w:rsidR="00B42414" w:rsidRPr="000905F6">
        <w:rPr>
          <w:rFonts w:ascii="Arial" w:hAnsi="Arial" w:cs="Arial"/>
          <w:sz w:val="26"/>
          <w:szCs w:val="26"/>
        </w:rPr>
        <w:t>por el señor</w:t>
      </w:r>
      <w:r w:rsidR="00B42414" w:rsidRPr="000905F6">
        <w:rPr>
          <w:rFonts w:ascii="Arial" w:hAnsi="Arial" w:cs="Arial"/>
          <w:sz w:val="28"/>
          <w:szCs w:val="28"/>
        </w:rPr>
        <w:t xml:space="preserve"> </w:t>
      </w:r>
      <w:r w:rsidR="00B42414" w:rsidRPr="000905F6">
        <w:rPr>
          <w:rFonts w:ascii="Arial" w:hAnsi="Arial" w:cs="Arial"/>
          <w:szCs w:val="28"/>
        </w:rPr>
        <w:t>JAVIER ELÍAS ARIAS IDÁRRAGA</w:t>
      </w:r>
      <w:r w:rsidR="00B42414" w:rsidRPr="000905F6">
        <w:rPr>
          <w:rFonts w:ascii="Arial" w:hAnsi="Arial" w:cs="Arial"/>
          <w:sz w:val="28"/>
          <w:szCs w:val="28"/>
          <w:lang w:val="es-ES" w:eastAsia="es-ES"/>
        </w:rPr>
        <w:t xml:space="preserve">, </w:t>
      </w:r>
      <w:r w:rsidR="00B42414" w:rsidRPr="000905F6">
        <w:rPr>
          <w:rFonts w:ascii="Arial" w:hAnsi="Arial" w:cs="Arial"/>
          <w:sz w:val="26"/>
          <w:szCs w:val="26"/>
          <w:lang w:val="es-ES" w:eastAsia="es-ES"/>
        </w:rPr>
        <w:t>contra el</w:t>
      </w:r>
      <w:r w:rsidR="00B42414" w:rsidRPr="000905F6">
        <w:rPr>
          <w:rFonts w:ascii="Arial" w:hAnsi="Arial" w:cs="Arial"/>
          <w:sz w:val="28"/>
          <w:szCs w:val="28"/>
          <w:lang w:val="es-ES" w:eastAsia="es-ES"/>
        </w:rPr>
        <w:t xml:space="preserve"> </w:t>
      </w:r>
      <w:r w:rsidR="00B42414" w:rsidRPr="000905F6">
        <w:rPr>
          <w:rFonts w:ascii="Arial" w:hAnsi="Arial" w:cs="Arial"/>
          <w:szCs w:val="28"/>
          <w:lang w:val="es-ES" w:eastAsia="es-ES"/>
        </w:rPr>
        <w:t>JUZGADO</w:t>
      </w:r>
      <w:r w:rsidR="00B42414">
        <w:rPr>
          <w:rFonts w:ascii="Arial" w:hAnsi="Arial" w:cs="Arial"/>
          <w:szCs w:val="28"/>
          <w:lang w:val="es-ES" w:eastAsia="es-ES"/>
        </w:rPr>
        <w:t xml:space="preserve"> SEGUNDO CIVIL DEL CIRCUITO DE </w:t>
      </w:r>
      <w:r w:rsidR="00B42414" w:rsidRPr="000905F6">
        <w:rPr>
          <w:rFonts w:ascii="Arial" w:hAnsi="Arial" w:cs="Arial"/>
          <w:szCs w:val="28"/>
          <w:lang w:val="es-ES" w:eastAsia="es-ES"/>
        </w:rPr>
        <w:t>PEREIRA</w:t>
      </w:r>
      <w:r w:rsidR="00B42414">
        <w:rPr>
          <w:rFonts w:ascii="Arial" w:hAnsi="Arial" w:cs="Arial"/>
          <w:sz w:val="26"/>
          <w:szCs w:val="26"/>
        </w:rPr>
        <w:t xml:space="preserve">, en lo referente a que se conceda la alzada frente al auto que rechaza la acción popular; y, se </w:t>
      </w:r>
      <w:r w:rsidR="00B42414" w:rsidRPr="009576D3">
        <w:rPr>
          <w:rFonts w:ascii="Arial" w:hAnsi="Arial" w:cs="Arial"/>
          <w:szCs w:val="24"/>
        </w:rPr>
        <w:t>DECLARA IMPROCEDENTE</w:t>
      </w:r>
      <w:r w:rsidR="00B42414">
        <w:rPr>
          <w:rFonts w:ascii="Arial" w:hAnsi="Arial" w:cs="Arial"/>
          <w:szCs w:val="24"/>
        </w:rPr>
        <w:t xml:space="preserve"> </w:t>
      </w:r>
      <w:r w:rsidR="00B42414">
        <w:rPr>
          <w:rFonts w:ascii="Arial" w:hAnsi="Arial" w:cs="Arial"/>
          <w:sz w:val="26"/>
          <w:szCs w:val="26"/>
        </w:rPr>
        <w:t>en todo lo demás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772089">
        <w:rPr>
          <w:rFonts w:ascii="Arial" w:hAnsi="Arial" w:cs="Arial"/>
          <w:sz w:val="26"/>
          <w:szCs w:val="26"/>
          <w:lang w:val="es-ES" w:eastAsia="es-ES"/>
        </w:rPr>
        <w:t xml:space="preserve"> </w:t>
      </w:r>
      <w:r w:rsidR="00FF6121">
        <w:rPr>
          <w:rFonts w:ascii="Arial" w:hAnsi="Arial" w:cs="Arial"/>
          <w:sz w:val="26"/>
          <w:szCs w:val="26"/>
          <w:lang w:val="es-ES" w:eastAsia="es-ES"/>
        </w:rPr>
        <w:t xml:space="preserve">y </w:t>
      </w:r>
      <w:r w:rsidR="00FF6121">
        <w:rPr>
          <w:rFonts w:ascii="Arial" w:hAnsi="Arial" w:cs="Arial"/>
          <w:sz w:val="26"/>
          <w:szCs w:val="26"/>
        </w:rPr>
        <w:t xml:space="preserve">al señor </w:t>
      </w:r>
      <w:r w:rsidR="00FF6121">
        <w:rPr>
          <w:rFonts w:ascii="Arial" w:hAnsi="Arial" w:cs="Arial"/>
        </w:rPr>
        <w:t>UNER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A5D57" w:rsidRDefault="00AA5D57" w:rsidP="00AA5D5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xml:space="preserve">, de conformidad con lo establecido en el </w:t>
      </w:r>
      <w:r w:rsidR="00E11AB3" w:rsidRPr="007105B8">
        <w:rPr>
          <w:rFonts w:ascii="Arial" w:hAnsi="Arial" w:cs="Arial"/>
          <w:sz w:val="26"/>
          <w:szCs w:val="26"/>
        </w:rPr>
        <w:t>artículo 4 del Acuerdo 1772 de 2003</w:t>
      </w:r>
      <w:r w:rsidR="00E11AB3">
        <w:rPr>
          <w:rFonts w:ascii="Arial" w:hAnsi="Arial" w:cs="Arial"/>
          <w:sz w:val="26"/>
          <w:szCs w:val="26"/>
        </w:rPr>
        <w:t>, Acuerdo PSAA14-10280,</w:t>
      </w:r>
      <w:r w:rsidR="00E11AB3" w:rsidRPr="007105B8">
        <w:rPr>
          <w:rFonts w:ascii="Arial" w:hAnsi="Arial" w:cs="Arial"/>
          <w:sz w:val="26"/>
          <w:szCs w:val="26"/>
        </w:rPr>
        <w:t xml:space="preserve"> expedido</w:t>
      </w:r>
      <w:r w:rsidR="00E11AB3">
        <w:rPr>
          <w:rFonts w:ascii="Arial" w:hAnsi="Arial" w:cs="Arial"/>
          <w:sz w:val="26"/>
          <w:szCs w:val="26"/>
        </w:rPr>
        <w:t>s</w:t>
      </w:r>
      <w:r w:rsidR="00E11AB3" w:rsidRPr="007105B8">
        <w:rPr>
          <w:rFonts w:ascii="Arial" w:hAnsi="Arial" w:cs="Arial"/>
          <w:sz w:val="26"/>
          <w:szCs w:val="26"/>
        </w:rPr>
        <w:t xml:space="preserve"> </w:t>
      </w:r>
      <w:r w:rsidRPr="007105B8">
        <w:rPr>
          <w:rFonts w:ascii="Arial" w:hAnsi="Arial" w:cs="Arial"/>
          <w:sz w:val="26"/>
          <w:szCs w:val="26"/>
        </w:rPr>
        <w:t>por el Consejo Superior de la Judicatura y artículo 114 numeral 4 del CGP</w:t>
      </w:r>
      <w:r>
        <w:rPr>
          <w:rFonts w:ascii="Arial" w:hAnsi="Arial" w:cs="Arial"/>
          <w:sz w:val="26"/>
          <w:szCs w:val="26"/>
        </w:rPr>
        <w:t>.</w:t>
      </w:r>
    </w:p>
    <w:p w:rsidR="00AA5D57" w:rsidRPr="007F75B8" w:rsidRDefault="00AA5D57" w:rsidP="00AA5D57">
      <w:pPr>
        <w:pStyle w:val="Sinespaciado1"/>
        <w:spacing w:line="360" w:lineRule="auto"/>
        <w:jc w:val="both"/>
        <w:rPr>
          <w:rFonts w:ascii="Arial" w:hAnsi="Arial" w:cs="Arial"/>
          <w:spacing w:val="-3"/>
          <w:sz w:val="16"/>
          <w:szCs w:val="16"/>
        </w:rPr>
      </w:pPr>
    </w:p>
    <w:p w:rsidR="00AA5D57" w:rsidRPr="000905F6" w:rsidRDefault="00AA5D57" w:rsidP="00AA5D57">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A5D57" w:rsidRPr="000905F6" w:rsidRDefault="00AA5D57" w:rsidP="00AA5D57">
      <w:pPr>
        <w:tabs>
          <w:tab w:val="left" w:pos="-720"/>
        </w:tabs>
        <w:suppressAutoHyphens/>
        <w:spacing w:line="360" w:lineRule="auto"/>
        <w:ind w:firstLine="2835"/>
        <w:jc w:val="both"/>
        <w:rPr>
          <w:rFonts w:ascii="Arial" w:hAnsi="Arial" w:cs="Arial"/>
          <w:spacing w:val="3"/>
          <w:sz w:val="16"/>
          <w:szCs w:val="28"/>
        </w:rPr>
      </w:pPr>
    </w:p>
    <w:p w:rsidR="00AA5D57" w:rsidRDefault="00AA5D57" w:rsidP="00AA5D57">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AA5D57" w:rsidRPr="00163794" w:rsidRDefault="00AA5D57" w:rsidP="00AA5D57">
      <w:pPr>
        <w:tabs>
          <w:tab w:val="left" w:pos="-720"/>
        </w:tabs>
        <w:suppressAutoHyphens/>
        <w:spacing w:line="360" w:lineRule="auto"/>
        <w:ind w:firstLine="2835"/>
        <w:jc w:val="both"/>
        <w:rPr>
          <w:rFonts w:ascii="Arial" w:hAnsi="Arial" w:cs="Arial"/>
          <w:spacing w:val="-3"/>
          <w:sz w:val="16"/>
          <w:szCs w:val="16"/>
        </w:rPr>
      </w:pPr>
    </w:p>
    <w:p w:rsidR="00AE243A" w:rsidRPr="00EC2B78" w:rsidRDefault="00AA5D57" w:rsidP="00AA5D57">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B42414" w:rsidRPr="00153124" w:rsidRDefault="00B42414" w:rsidP="00B42414">
      <w:pPr>
        <w:pStyle w:val="Sinespaciado1"/>
        <w:ind w:firstLine="2835"/>
        <w:jc w:val="both"/>
        <w:rPr>
          <w:rFonts w:ascii="Arial" w:hAnsi="Arial" w:cs="Arial"/>
          <w:b/>
          <w:spacing w:val="-3"/>
        </w:rPr>
      </w:pPr>
      <w:r w:rsidRPr="000905F6">
        <w:rPr>
          <w:rFonts w:ascii="Arial" w:hAnsi="Arial" w:cs="Arial"/>
          <w:spacing w:val="-3"/>
          <w:sz w:val="26"/>
          <w:szCs w:val="26"/>
        </w:rPr>
        <w:lastRenderedPageBreak/>
        <w:t>Los Magistrados,</w:t>
      </w: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Default="00B42414" w:rsidP="00B42414">
      <w:pPr>
        <w:pStyle w:val="Sinespaciado1"/>
        <w:ind w:firstLine="2835"/>
        <w:jc w:val="both"/>
        <w:rPr>
          <w:rFonts w:ascii="Arial" w:hAnsi="Arial" w:cs="Arial"/>
          <w:b/>
          <w:spacing w:val="-3"/>
        </w:rPr>
      </w:pPr>
    </w:p>
    <w:p w:rsidR="00B42414" w:rsidRDefault="00B42414" w:rsidP="00B42414">
      <w:pPr>
        <w:pStyle w:val="Sinespaciado1"/>
        <w:ind w:firstLine="2835"/>
        <w:jc w:val="both"/>
        <w:rPr>
          <w:rFonts w:ascii="Arial" w:hAnsi="Arial" w:cs="Arial"/>
          <w:b/>
          <w:spacing w:val="-3"/>
        </w:rPr>
      </w:pPr>
    </w:p>
    <w:p w:rsidR="00B4241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B4241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r w:rsidRPr="00153124">
        <w:rPr>
          <w:rFonts w:ascii="Arial" w:hAnsi="Arial" w:cs="Arial"/>
          <w:b/>
          <w:spacing w:val="-3"/>
        </w:rPr>
        <w:t xml:space="preserve">JAIME ALBERTO SARAZA NARANJO                                 </w:t>
      </w:r>
    </w:p>
    <w:p w:rsidR="00B4241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spacing w:val="-3"/>
        </w:rPr>
      </w:pPr>
    </w:p>
    <w:p w:rsidR="00B42414" w:rsidRPr="00153124" w:rsidRDefault="00B42414" w:rsidP="00B42414">
      <w:pPr>
        <w:pStyle w:val="Sinespaciado1"/>
        <w:ind w:firstLine="2835"/>
        <w:jc w:val="both"/>
        <w:rPr>
          <w:rFonts w:ascii="Arial" w:hAnsi="Arial" w:cs="Arial"/>
          <w:b/>
        </w:rPr>
      </w:pPr>
    </w:p>
    <w:p w:rsidR="00B42414" w:rsidRDefault="00B42414" w:rsidP="00B42414">
      <w:pPr>
        <w:pStyle w:val="Sinespaciado1"/>
        <w:ind w:firstLine="2835"/>
        <w:jc w:val="both"/>
        <w:rPr>
          <w:rFonts w:ascii="Arial" w:hAnsi="Arial" w:cs="Arial"/>
          <w:b/>
        </w:rPr>
      </w:pPr>
    </w:p>
    <w:p w:rsidR="00153963" w:rsidRPr="00153124" w:rsidRDefault="00B42414" w:rsidP="00B42414">
      <w:pPr>
        <w:pStyle w:val="Sinespaciado1"/>
        <w:ind w:firstLine="2835"/>
        <w:jc w:val="both"/>
        <w:rPr>
          <w:rFonts w:ascii="Arial" w:hAnsi="Arial" w:cs="Arial"/>
          <w:b/>
        </w:rPr>
      </w:pPr>
      <w:r w:rsidRPr="00153124">
        <w:rPr>
          <w:rFonts w:ascii="Arial" w:hAnsi="Arial" w:cs="Arial"/>
          <w:b/>
        </w:rPr>
        <w:t>CLAUDIA MARÍA ARCILA RÍOS</w:t>
      </w:r>
    </w:p>
    <w:sectPr w:rsidR="00153963" w:rsidRPr="00153124" w:rsidSect="006A315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86" w:rsidRDefault="00984986" w:rsidP="00AE243A">
      <w:r>
        <w:separator/>
      </w:r>
    </w:p>
  </w:endnote>
  <w:endnote w:type="continuationSeparator" w:id="0">
    <w:p w:rsidR="00984986" w:rsidRDefault="0098498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56981">
      <w:rPr>
        <w:rFonts w:ascii="Arial" w:hAnsi="Arial" w:cs="Arial"/>
        <w:noProof/>
        <w:sz w:val="22"/>
        <w:szCs w:val="22"/>
      </w:rPr>
      <w:t>9</w:t>
    </w:r>
    <w:r w:rsidRPr="00B97631">
      <w:rPr>
        <w:rFonts w:ascii="Arial" w:hAnsi="Arial" w:cs="Arial"/>
        <w:sz w:val="22"/>
        <w:szCs w:val="22"/>
      </w:rPr>
      <w:fldChar w:fldCharType="end"/>
    </w:r>
  </w:p>
  <w:p w:rsidR="0081398C" w:rsidRDefault="00984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86" w:rsidRDefault="00984986" w:rsidP="00AE243A">
      <w:r>
        <w:separator/>
      </w:r>
    </w:p>
  </w:footnote>
  <w:footnote w:type="continuationSeparator" w:id="0">
    <w:p w:rsidR="00984986" w:rsidRDefault="00984986"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D07D79" w:rsidRPr="00873ABC" w:rsidRDefault="00D07D79" w:rsidP="00D07D79">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sidR="00BE3D36">
        <w:rPr>
          <w:rFonts w:ascii="Arial" w:hAnsi="Arial" w:cs="Arial"/>
        </w:rPr>
        <w:t xml:space="preserve"> </w:t>
      </w:r>
      <w:r w:rsidR="00BE3D36"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984986" w:rsidP="002C5601">
    <w:pPr>
      <w:pStyle w:val="Sinespaciado1"/>
      <w:rPr>
        <w:rFonts w:ascii="Arial" w:hAnsi="Arial" w:cs="Arial"/>
        <w:sz w:val="16"/>
        <w:szCs w:val="16"/>
      </w:rPr>
    </w:pPr>
  </w:p>
  <w:p w:rsidR="0081398C" w:rsidRPr="005643A9" w:rsidRDefault="0098498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66C67"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 xml:space="preserve">nte: </w:t>
    </w:r>
    <w:r w:rsidR="007470B8">
      <w:rPr>
        <w:rFonts w:ascii="Arial" w:hAnsi="Arial" w:cs="Arial"/>
        <w:sz w:val="16"/>
        <w:szCs w:val="16"/>
      </w:rPr>
      <w:tab/>
      <w:t>66001-22-13-000-2018-00519</w:t>
    </w:r>
    <w:r w:rsidR="00166C67"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41E59"/>
    <w:rsid w:val="000462F8"/>
    <w:rsid w:val="0005360C"/>
    <w:rsid w:val="0007353B"/>
    <w:rsid w:val="000C7535"/>
    <w:rsid w:val="000D15E9"/>
    <w:rsid w:val="000E1DDE"/>
    <w:rsid w:val="000E3CFC"/>
    <w:rsid w:val="000F0175"/>
    <w:rsid w:val="00132ABC"/>
    <w:rsid w:val="00153124"/>
    <w:rsid w:val="00153963"/>
    <w:rsid w:val="001551D8"/>
    <w:rsid w:val="00164C0B"/>
    <w:rsid w:val="00166C67"/>
    <w:rsid w:val="001A4168"/>
    <w:rsid w:val="001A7C70"/>
    <w:rsid w:val="001B3AAC"/>
    <w:rsid w:val="001B539D"/>
    <w:rsid w:val="001B7DE4"/>
    <w:rsid w:val="001C1509"/>
    <w:rsid w:val="001C2400"/>
    <w:rsid w:val="001E5BBA"/>
    <w:rsid w:val="001F596F"/>
    <w:rsid w:val="00206114"/>
    <w:rsid w:val="002152FD"/>
    <w:rsid w:val="0023312A"/>
    <w:rsid w:val="00233C6A"/>
    <w:rsid w:val="00242E16"/>
    <w:rsid w:val="00255F12"/>
    <w:rsid w:val="00256981"/>
    <w:rsid w:val="00276D87"/>
    <w:rsid w:val="00277886"/>
    <w:rsid w:val="002A126B"/>
    <w:rsid w:val="002E4B4A"/>
    <w:rsid w:val="002F7C30"/>
    <w:rsid w:val="00311AF4"/>
    <w:rsid w:val="00312D34"/>
    <w:rsid w:val="00313648"/>
    <w:rsid w:val="00320C22"/>
    <w:rsid w:val="00343B6E"/>
    <w:rsid w:val="0034480D"/>
    <w:rsid w:val="00354411"/>
    <w:rsid w:val="00357698"/>
    <w:rsid w:val="00367510"/>
    <w:rsid w:val="0037447B"/>
    <w:rsid w:val="00395803"/>
    <w:rsid w:val="003A4B4D"/>
    <w:rsid w:val="003B7A71"/>
    <w:rsid w:val="003C4D25"/>
    <w:rsid w:val="003D13E4"/>
    <w:rsid w:val="003E27A5"/>
    <w:rsid w:val="003E6373"/>
    <w:rsid w:val="003F2EC4"/>
    <w:rsid w:val="004149B5"/>
    <w:rsid w:val="00423C2B"/>
    <w:rsid w:val="00432137"/>
    <w:rsid w:val="004435C3"/>
    <w:rsid w:val="004747D5"/>
    <w:rsid w:val="0048491C"/>
    <w:rsid w:val="0049272F"/>
    <w:rsid w:val="004A352C"/>
    <w:rsid w:val="004B0C81"/>
    <w:rsid w:val="004C7382"/>
    <w:rsid w:val="004E3BFD"/>
    <w:rsid w:val="004F1D26"/>
    <w:rsid w:val="005305C1"/>
    <w:rsid w:val="00531EC7"/>
    <w:rsid w:val="0054132A"/>
    <w:rsid w:val="005830EA"/>
    <w:rsid w:val="0059371E"/>
    <w:rsid w:val="005967CA"/>
    <w:rsid w:val="005A5FC9"/>
    <w:rsid w:val="005B36E7"/>
    <w:rsid w:val="005C7695"/>
    <w:rsid w:val="005F2561"/>
    <w:rsid w:val="005F26B0"/>
    <w:rsid w:val="0060339E"/>
    <w:rsid w:val="00611871"/>
    <w:rsid w:val="006169E2"/>
    <w:rsid w:val="00620372"/>
    <w:rsid w:val="0063300B"/>
    <w:rsid w:val="00635E5B"/>
    <w:rsid w:val="00650A47"/>
    <w:rsid w:val="0065369F"/>
    <w:rsid w:val="00665A4A"/>
    <w:rsid w:val="00665BE7"/>
    <w:rsid w:val="00674B15"/>
    <w:rsid w:val="00690547"/>
    <w:rsid w:val="00692E64"/>
    <w:rsid w:val="00695158"/>
    <w:rsid w:val="006A3156"/>
    <w:rsid w:val="006A68C7"/>
    <w:rsid w:val="006A7EF2"/>
    <w:rsid w:val="006D172A"/>
    <w:rsid w:val="006D2DC9"/>
    <w:rsid w:val="006F2871"/>
    <w:rsid w:val="007107A4"/>
    <w:rsid w:val="00723604"/>
    <w:rsid w:val="00740A04"/>
    <w:rsid w:val="00744E75"/>
    <w:rsid w:val="007470B8"/>
    <w:rsid w:val="00767108"/>
    <w:rsid w:val="00772089"/>
    <w:rsid w:val="007A1FD9"/>
    <w:rsid w:val="007A4BAE"/>
    <w:rsid w:val="007A6E29"/>
    <w:rsid w:val="007B3FD4"/>
    <w:rsid w:val="007D5894"/>
    <w:rsid w:val="007E30B0"/>
    <w:rsid w:val="00803058"/>
    <w:rsid w:val="00814767"/>
    <w:rsid w:val="00820B27"/>
    <w:rsid w:val="00822A31"/>
    <w:rsid w:val="00834C53"/>
    <w:rsid w:val="00857AD0"/>
    <w:rsid w:val="0086765B"/>
    <w:rsid w:val="008774BD"/>
    <w:rsid w:val="0088054C"/>
    <w:rsid w:val="00893AAF"/>
    <w:rsid w:val="008D6BEF"/>
    <w:rsid w:val="008E7FEC"/>
    <w:rsid w:val="008F539F"/>
    <w:rsid w:val="0091731B"/>
    <w:rsid w:val="00951055"/>
    <w:rsid w:val="009701A4"/>
    <w:rsid w:val="00972E98"/>
    <w:rsid w:val="00977B7C"/>
    <w:rsid w:val="009816ED"/>
    <w:rsid w:val="009826AE"/>
    <w:rsid w:val="00984986"/>
    <w:rsid w:val="00987959"/>
    <w:rsid w:val="00990164"/>
    <w:rsid w:val="00995F0F"/>
    <w:rsid w:val="009A043E"/>
    <w:rsid w:val="009A3E9E"/>
    <w:rsid w:val="009A6588"/>
    <w:rsid w:val="009B621D"/>
    <w:rsid w:val="009E27CF"/>
    <w:rsid w:val="009E62AE"/>
    <w:rsid w:val="009F3A78"/>
    <w:rsid w:val="00A039DD"/>
    <w:rsid w:val="00A24132"/>
    <w:rsid w:val="00A27401"/>
    <w:rsid w:val="00A3179D"/>
    <w:rsid w:val="00A33337"/>
    <w:rsid w:val="00A55E34"/>
    <w:rsid w:val="00A64EFC"/>
    <w:rsid w:val="00A90503"/>
    <w:rsid w:val="00AA5D57"/>
    <w:rsid w:val="00AB3444"/>
    <w:rsid w:val="00AD29E6"/>
    <w:rsid w:val="00AE1676"/>
    <w:rsid w:val="00AE243A"/>
    <w:rsid w:val="00AF0712"/>
    <w:rsid w:val="00B1559F"/>
    <w:rsid w:val="00B40C9B"/>
    <w:rsid w:val="00B42414"/>
    <w:rsid w:val="00B440D3"/>
    <w:rsid w:val="00B50912"/>
    <w:rsid w:val="00B616A4"/>
    <w:rsid w:val="00B61F99"/>
    <w:rsid w:val="00B71639"/>
    <w:rsid w:val="00B822F6"/>
    <w:rsid w:val="00B84FC4"/>
    <w:rsid w:val="00B90BAF"/>
    <w:rsid w:val="00B93066"/>
    <w:rsid w:val="00B96AD1"/>
    <w:rsid w:val="00BA20C9"/>
    <w:rsid w:val="00BB3EDF"/>
    <w:rsid w:val="00BE3D36"/>
    <w:rsid w:val="00C10421"/>
    <w:rsid w:val="00C16469"/>
    <w:rsid w:val="00C34BE1"/>
    <w:rsid w:val="00C50FD6"/>
    <w:rsid w:val="00C51BF5"/>
    <w:rsid w:val="00C52D41"/>
    <w:rsid w:val="00C57010"/>
    <w:rsid w:val="00CB0752"/>
    <w:rsid w:val="00CB5056"/>
    <w:rsid w:val="00CB631C"/>
    <w:rsid w:val="00CC3BFA"/>
    <w:rsid w:val="00CF49BF"/>
    <w:rsid w:val="00D07D79"/>
    <w:rsid w:val="00D11191"/>
    <w:rsid w:val="00D3550E"/>
    <w:rsid w:val="00D40415"/>
    <w:rsid w:val="00D53D70"/>
    <w:rsid w:val="00D5423F"/>
    <w:rsid w:val="00D54574"/>
    <w:rsid w:val="00D63D85"/>
    <w:rsid w:val="00D81750"/>
    <w:rsid w:val="00D85053"/>
    <w:rsid w:val="00D900B5"/>
    <w:rsid w:val="00DA00F7"/>
    <w:rsid w:val="00DB3464"/>
    <w:rsid w:val="00DB3710"/>
    <w:rsid w:val="00DD1E33"/>
    <w:rsid w:val="00DF09B4"/>
    <w:rsid w:val="00DF72A3"/>
    <w:rsid w:val="00E01C82"/>
    <w:rsid w:val="00E11AB3"/>
    <w:rsid w:val="00E34062"/>
    <w:rsid w:val="00E430E5"/>
    <w:rsid w:val="00ED5AD0"/>
    <w:rsid w:val="00EF054D"/>
    <w:rsid w:val="00F23B4E"/>
    <w:rsid w:val="00F325FE"/>
    <w:rsid w:val="00F4414D"/>
    <w:rsid w:val="00F5507E"/>
    <w:rsid w:val="00F7103B"/>
    <w:rsid w:val="00F77800"/>
    <w:rsid w:val="00F835A7"/>
    <w:rsid w:val="00F90902"/>
    <w:rsid w:val="00F91129"/>
    <w:rsid w:val="00FB31B5"/>
    <w:rsid w:val="00FB697A"/>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F56B-1911-4AD7-9937-733125A6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29</cp:revision>
  <cp:lastPrinted>2018-08-01T18:37:00Z</cp:lastPrinted>
  <dcterms:created xsi:type="dcterms:W3CDTF">2018-07-31T17:00:00Z</dcterms:created>
  <dcterms:modified xsi:type="dcterms:W3CDTF">2018-10-19T15:36:00Z</dcterms:modified>
</cp:coreProperties>
</file>