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915" w:rsidRDefault="00AD1915" w:rsidP="00AE243A">
      <w:pPr>
        <w:spacing w:line="360" w:lineRule="auto"/>
        <w:jc w:val="center"/>
        <w:rPr>
          <w:rFonts w:asciiTheme="minorHAnsi" w:hAnsiTheme="minorHAnsi"/>
          <w:b/>
          <w:sz w:val="18"/>
          <w:szCs w:val="18"/>
          <w:lang w:val="es-CO" w:eastAsia="fr-FR"/>
        </w:rPr>
      </w:pPr>
    </w:p>
    <w:p w:rsidR="00AD1915" w:rsidRPr="009A78CD" w:rsidRDefault="00AD1915" w:rsidP="00AD1915">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Pr>
          <w:rFonts w:ascii="Arial" w:hAnsi="Arial" w:cs="Arial"/>
          <w:color w:val="FF0000"/>
          <w:spacing w:val="-8"/>
          <w:sz w:val="18"/>
          <w:szCs w:val="18"/>
          <w:lang w:val="es-CO" w:eastAsia="fr-FR"/>
        </w:rPr>
        <w:t xml:space="preserve">El </w:t>
      </w:r>
      <w:r w:rsidRPr="009A78CD">
        <w:rPr>
          <w:rFonts w:ascii="Arial" w:hAnsi="Arial" w:cs="Arial"/>
          <w:color w:val="FF0000"/>
          <w:spacing w:val="-8"/>
          <w:sz w:val="18"/>
          <w:szCs w:val="18"/>
          <w:lang w:val="es-CO" w:eastAsia="fr-FR"/>
        </w:rPr>
        <w:t>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AD1915" w:rsidRDefault="00AD1915" w:rsidP="00AD1915">
      <w:pPr>
        <w:shd w:val="clear" w:color="auto" w:fill="FFFFFF"/>
        <w:ind w:left="1843" w:hanging="1843"/>
        <w:jc w:val="both"/>
        <w:rPr>
          <w:rFonts w:ascii="Arial" w:hAnsi="Arial" w:cs="Arial"/>
          <w:color w:val="222222"/>
          <w:sz w:val="18"/>
          <w:szCs w:val="18"/>
          <w:lang w:val="es-CO" w:eastAsia="fr-FR"/>
        </w:rPr>
      </w:pPr>
    </w:p>
    <w:p w:rsidR="00AD1915" w:rsidRDefault="00AD1915" w:rsidP="00AD1915">
      <w:pPr>
        <w:shd w:val="clear" w:color="auto" w:fill="FFFFFF"/>
        <w:ind w:left="1843" w:hanging="1843"/>
        <w:jc w:val="both"/>
        <w:rPr>
          <w:rFonts w:ascii="Arial" w:hAnsi="Arial" w:cs="Arial"/>
          <w:color w:val="222222"/>
          <w:sz w:val="18"/>
          <w:szCs w:val="18"/>
          <w:lang w:val="es-CO" w:eastAsia="fr-FR"/>
        </w:rPr>
      </w:pPr>
    </w:p>
    <w:p w:rsidR="00AD1915" w:rsidRPr="00AD1915" w:rsidRDefault="00AD1915" w:rsidP="00AD1915">
      <w:pPr>
        <w:shd w:val="clear" w:color="auto" w:fill="FFFFFF"/>
        <w:ind w:left="1843" w:hanging="1843"/>
        <w:jc w:val="both"/>
        <w:rPr>
          <w:rFonts w:ascii="Arial" w:hAnsi="Arial" w:cs="Arial"/>
          <w:color w:val="222222"/>
          <w:sz w:val="22"/>
          <w:szCs w:val="22"/>
          <w:lang w:val="es-CO" w:eastAsia="fr-FR"/>
        </w:rPr>
      </w:pPr>
      <w:r w:rsidRPr="00AD1915">
        <w:rPr>
          <w:rFonts w:ascii="Arial" w:hAnsi="Arial" w:cs="Arial"/>
          <w:color w:val="222222"/>
          <w:sz w:val="22"/>
          <w:szCs w:val="22"/>
          <w:lang w:val="es-CO" w:eastAsia="fr-FR"/>
        </w:rPr>
        <w:t>Providencia:</w:t>
      </w:r>
      <w:r w:rsidRPr="00AD1915">
        <w:rPr>
          <w:rFonts w:ascii="Arial" w:hAnsi="Arial" w:cs="Arial"/>
          <w:color w:val="222222"/>
          <w:sz w:val="22"/>
          <w:szCs w:val="22"/>
          <w:lang w:val="es-CO" w:eastAsia="fr-FR"/>
        </w:rPr>
        <w:tab/>
        <w:t xml:space="preserve">     Sentencia  – 1ª instancia – </w:t>
      </w:r>
      <w:r w:rsidRPr="00AD1915">
        <w:rPr>
          <w:rFonts w:ascii="Arial" w:hAnsi="Arial" w:cs="Arial"/>
          <w:color w:val="222222"/>
          <w:sz w:val="22"/>
          <w:szCs w:val="22"/>
          <w:lang w:val="es-CO" w:eastAsia="fr-FR"/>
        </w:rPr>
        <w:t xml:space="preserve">27 </w:t>
      </w:r>
      <w:r w:rsidRPr="00AD1915">
        <w:rPr>
          <w:rFonts w:ascii="Arial" w:hAnsi="Arial" w:cs="Arial"/>
          <w:color w:val="222222"/>
          <w:sz w:val="22"/>
          <w:szCs w:val="22"/>
          <w:lang w:val="es-CO" w:eastAsia="fr-FR"/>
        </w:rPr>
        <w:t>de agosto de 2018</w:t>
      </w:r>
    </w:p>
    <w:p w:rsidR="00AD1915" w:rsidRPr="00AD1915" w:rsidRDefault="00AD1915" w:rsidP="00AD1915">
      <w:pPr>
        <w:shd w:val="clear" w:color="auto" w:fill="FFFFFF"/>
        <w:tabs>
          <w:tab w:val="left" w:pos="1843"/>
          <w:tab w:val="left" w:pos="4755"/>
        </w:tabs>
        <w:ind w:left="1843" w:hanging="1843"/>
        <w:jc w:val="both"/>
        <w:rPr>
          <w:rFonts w:ascii="Arial" w:hAnsi="Arial" w:cs="Arial"/>
          <w:color w:val="222222"/>
          <w:sz w:val="22"/>
          <w:szCs w:val="22"/>
          <w:lang w:eastAsia="fr-FR"/>
        </w:rPr>
      </w:pPr>
      <w:r w:rsidRPr="00AD1915">
        <w:rPr>
          <w:rFonts w:ascii="Arial" w:hAnsi="Arial" w:cs="Arial"/>
          <w:color w:val="222222"/>
          <w:sz w:val="22"/>
          <w:szCs w:val="22"/>
          <w:lang w:val="es-CO" w:eastAsia="fr-FR"/>
        </w:rPr>
        <w:t>Proceso:    </w:t>
      </w:r>
      <w:r w:rsidRPr="00AD1915">
        <w:rPr>
          <w:rFonts w:ascii="Arial" w:hAnsi="Arial" w:cs="Arial"/>
          <w:color w:val="222222"/>
          <w:sz w:val="22"/>
          <w:szCs w:val="22"/>
          <w:lang w:val="es-CO" w:eastAsia="fr-FR"/>
        </w:rPr>
        <w:tab/>
        <w:t xml:space="preserve">     Acción de Tutela  </w:t>
      </w:r>
    </w:p>
    <w:p w:rsidR="00AD1915" w:rsidRPr="00AD1915" w:rsidRDefault="00AD1915" w:rsidP="00AD1915">
      <w:pPr>
        <w:rPr>
          <w:rFonts w:ascii="Arial" w:hAnsi="Arial" w:cs="Arial"/>
          <w:sz w:val="22"/>
          <w:szCs w:val="22"/>
        </w:rPr>
      </w:pPr>
      <w:r w:rsidRPr="00AD1915">
        <w:rPr>
          <w:rFonts w:ascii="Arial" w:hAnsi="Arial" w:cs="Arial"/>
          <w:color w:val="222222"/>
          <w:sz w:val="22"/>
          <w:szCs w:val="22"/>
          <w:lang w:val="es-CO" w:eastAsia="fr-FR"/>
        </w:rPr>
        <w:t>Radicación Nro. :</w:t>
      </w:r>
      <w:r w:rsidRPr="00AD1915">
        <w:rPr>
          <w:rFonts w:ascii="Arial" w:hAnsi="Arial" w:cs="Arial"/>
          <w:color w:val="222222"/>
          <w:sz w:val="22"/>
          <w:szCs w:val="22"/>
          <w:lang w:val="es-CO" w:eastAsia="fr-FR"/>
        </w:rPr>
        <w:tab/>
      </w:r>
      <w:r w:rsidRPr="00AD1915">
        <w:rPr>
          <w:rFonts w:ascii="Arial" w:hAnsi="Arial" w:cs="Arial"/>
          <w:sz w:val="22"/>
          <w:szCs w:val="22"/>
        </w:rPr>
        <w:t>66001-22-13-000-2018-00607-00</w:t>
      </w:r>
    </w:p>
    <w:p w:rsidR="00AD1915" w:rsidRPr="00AD1915" w:rsidRDefault="00AD1915" w:rsidP="00AD1915">
      <w:pPr>
        <w:ind w:left="1416"/>
        <w:rPr>
          <w:rFonts w:ascii="Arial" w:hAnsi="Arial" w:cs="Arial"/>
          <w:sz w:val="22"/>
          <w:szCs w:val="22"/>
        </w:rPr>
      </w:pPr>
      <w:r w:rsidRPr="00AD1915">
        <w:rPr>
          <w:rFonts w:ascii="Arial" w:hAnsi="Arial" w:cs="Arial"/>
          <w:sz w:val="22"/>
          <w:szCs w:val="22"/>
        </w:rPr>
        <w:t xml:space="preserve">           </w:t>
      </w:r>
      <w:r>
        <w:rPr>
          <w:rFonts w:ascii="Arial" w:hAnsi="Arial" w:cs="Arial"/>
          <w:sz w:val="22"/>
          <w:szCs w:val="22"/>
        </w:rPr>
        <w:t xml:space="preserve"> </w:t>
      </w:r>
      <w:r w:rsidRPr="00AD1915">
        <w:rPr>
          <w:rFonts w:ascii="Arial" w:hAnsi="Arial" w:cs="Arial"/>
          <w:sz w:val="22"/>
          <w:szCs w:val="22"/>
        </w:rPr>
        <w:t>66001-22-13-000-2018-00610-00</w:t>
      </w:r>
    </w:p>
    <w:p w:rsidR="00AD1915" w:rsidRPr="00AD1915" w:rsidRDefault="00AD1915" w:rsidP="00AD1915">
      <w:pPr>
        <w:ind w:left="1416"/>
        <w:rPr>
          <w:rFonts w:ascii="Arial" w:hAnsi="Arial" w:cs="Arial"/>
          <w:sz w:val="22"/>
          <w:szCs w:val="22"/>
        </w:rPr>
      </w:pPr>
      <w:r w:rsidRPr="00AD1915">
        <w:rPr>
          <w:rFonts w:ascii="Arial" w:hAnsi="Arial" w:cs="Arial"/>
          <w:sz w:val="22"/>
          <w:szCs w:val="22"/>
        </w:rPr>
        <w:t xml:space="preserve">           </w:t>
      </w:r>
      <w:r>
        <w:rPr>
          <w:rFonts w:ascii="Arial" w:hAnsi="Arial" w:cs="Arial"/>
          <w:sz w:val="22"/>
          <w:szCs w:val="22"/>
        </w:rPr>
        <w:t xml:space="preserve"> </w:t>
      </w:r>
      <w:r w:rsidRPr="00AD1915">
        <w:rPr>
          <w:rFonts w:ascii="Arial" w:hAnsi="Arial" w:cs="Arial"/>
          <w:sz w:val="22"/>
          <w:szCs w:val="22"/>
        </w:rPr>
        <w:t>66001-22-13-000-2018-00613-00</w:t>
      </w:r>
    </w:p>
    <w:p w:rsidR="00AD1915" w:rsidRPr="00AD1915" w:rsidRDefault="00AD1915" w:rsidP="00AD1915">
      <w:pPr>
        <w:ind w:left="1416"/>
        <w:rPr>
          <w:rFonts w:ascii="Arial" w:hAnsi="Arial" w:cs="Arial"/>
          <w:sz w:val="22"/>
          <w:szCs w:val="22"/>
        </w:rPr>
      </w:pPr>
      <w:r w:rsidRPr="00AD1915">
        <w:rPr>
          <w:rFonts w:ascii="Arial" w:hAnsi="Arial" w:cs="Arial"/>
          <w:sz w:val="22"/>
          <w:szCs w:val="22"/>
        </w:rPr>
        <w:t xml:space="preserve">           </w:t>
      </w:r>
      <w:r>
        <w:rPr>
          <w:rFonts w:ascii="Arial" w:hAnsi="Arial" w:cs="Arial"/>
          <w:sz w:val="22"/>
          <w:szCs w:val="22"/>
        </w:rPr>
        <w:t xml:space="preserve"> </w:t>
      </w:r>
      <w:r w:rsidRPr="00AD1915">
        <w:rPr>
          <w:rFonts w:ascii="Arial" w:hAnsi="Arial" w:cs="Arial"/>
          <w:sz w:val="22"/>
          <w:szCs w:val="22"/>
        </w:rPr>
        <w:t>66001-22-13-000-2018-00616-00</w:t>
      </w:r>
    </w:p>
    <w:p w:rsidR="00AD1915" w:rsidRPr="00AD1915" w:rsidRDefault="00AD1915" w:rsidP="00AD1915">
      <w:pPr>
        <w:ind w:left="1416"/>
        <w:rPr>
          <w:rFonts w:ascii="Arial" w:hAnsi="Arial" w:cs="Arial"/>
          <w:sz w:val="22"/>
          <w:szCs w:val="22"/>
        </w:rPr>
      </w:pPr>
      <w:r w:rsidRPr="00AD1915">
        <w:rPr>
          <w:rFonts w:ascii="Arial" w:hAnsi="Arial" w:cs="Arial"/>
          <w:sz w:val="22"/>
          <w:szCs w:val="22"/>
        </w:rPr>
        <w:t xml:space="preserve">          </w:t>
      </w:r>
      <w:r w:rsidRPr="00AD1915">
        <w:rPr>
          <w:rFonts w:ascii="Arial" w:hAnsi="Arial" w:cs="Arial"/>
          <w:sz w:val="22"/>
          <w:szCs w:val="22"/>
        </w:rPr>
        <w:t xml:space="preserve"> </w:t>
      </w:r>
      <w:r>
        <w:rPr>
          <w:rFonts w:ascii="Arial" w:hAnsi="Arial" w:cs="Arial"/>
          <w:sz w:val="22"/>
          <w:szCs w:val="22"/>
        </w:rPr>
        <w:t xml:space="preserve"> </w:t>
      </w:r>
      <w:r w:rsidRPr="00AD1915">
        <w:rPr>
          <w:rFonts w:ascii="Arial" w:hAnsi="Arial" w:cs="Arial"/>
          <w:sz w:val="22"/>
          <w:szCs w:val="22"/>
        </w:rPr>
        <w:t>66001-22-13-000-2018-00619-00</w:t>
      </w:r>
    </w:p>
    <w:p w:rsidR="00AD1915" w:rsidRPr="00AD1915" w:rsidRDefault="00AD1915" w:rsidP="00AD1915">
      <w:pPr>
        <w:ind w:left="1416"/>
        <w:rPr>
          <w:rFonts w:ascii="Arial" w:hAnsi="Arial" w:cs="Arial"/>
          <w:sz w:val="22"/>
          <w:szCs w:val="22"/>
        </w:rPr>
      </w:pPr>
      <w:r w:rsidRPr="00AD1915">
        <w:rPr>
          <w:rFonts w:ascii="Arial" w:hAnsi="Arial" w:cs="Arial"/>
          <w:sz w:val="22"/>
          <w:szCs w:val="22"/>
        </w:rPr>
        <w:t xml:space="preserve">          </w:t>
      </w:r>
      <w:r w:rsidRPr="00AD1915">
        <w:rPr>
          <w:rFonts w:ascii="Arial" w:hAnsi="Arial" w:cs="Arial"/>
          <w:sz w:val="22"/>
          <w:szCs w:val="22"/>
        </w:rPr>
        <w:t xml:space="preserve"> </w:t>
      </w:r>
      <w:r>
        <w:rPr>
          <w:rFonts w:ascii="Arial" w:hAnsi="Arial" w:cs="Arial"/>
          <w:sz w:val="22"/>
          <w:szCs w:val="22"/>
        </w:rPr>
        <w:t xml:space="preserve"> </w:t>
      </w:r>
      <w:r w:rsidRPr="00AD1915">
        <w:rPr>
          <w:rFonts w:ascii="Arial" w:hAnsi="Arial" w:cs="Arial"/>
          <w:sz w:val="22"/>
          <w:szCs w:val="22"/>
        </w:rPr>
        <w:t>66001-22-13-000-2018-00622-00</w:t>
      </w:r>
    </w:p>
    <w:p w:rsidR="00AD1915" w:rsidRPr="00AD1915" w:rsidRDefault="00AD1915" w:rsidP="00AD1915">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u w:val="double"/>
          <w:lang w:eastAsia="fr-FR"/>
        </w:rPr>
      </w:pPr>
      <w:r w:rsidRPr="00AD1915">
        <w:rPr>
          <w:rFonts w:ascii="Arial" w:hAnsi="Arial" w:cs="Arial"/>
          <w:bCs/>
          <w:iCs/>
          <w:color w:val="222222"/>
          <w:sz w:val="22"/>
          <w:szCs w:val="22"/>
          <w:lang w:eastAsia="fr-FR"/>
        </w:rPr>
        <w:t xml:space="preserve">Accionante: </w:t>
      </w:r>
      <w:r w:rsidRPr="00AD1915">
        <w:rPr>
          <w:rFonts w:ascii="Arial" w:hAnsi="Arial" w:cs="Arial"/>
          <w:bCs/>
          <w:iCs/>
          <w:color w:val="222222"/>
          <w:sz w:val="22"/>
          <w:szCs w:val="22"/>
          <w:lang w:eastAsia="fr-FR"/>
        </w:rPr>
        <w:tab/>
      </w:r>
      <w:r w:rsidRPr="00AD1915">
        <w:rPr>
          <w:rFonts w:ascii="Arial" w:hAnsi="Arial" w:cs="Arial"/>
          <w:bCs/>
          <w:iCs/>
          <w:color w:val="222222"/>
          <w:sz w:val="22"/>
          <w:szCs w:val="22"/>
          <w:lang w:eastAsia="fr-FR"/>
        </w:rPr>
        <w:tab/>
        <w:t xml:space="preserve">     </w:t>
      </w:r>
      <w:r w:rsidRPr="00AD1915">
        <w:rPr>
          <w:rFonts w:ascii="Arial" w:hAnsi="Arial" w:cs="Arial"/>
          <w:sz w:val="22"/>
          <w:szCs w:val="22"/>
        </w:rPr>
        <w:t>Javier Elías Arias Idárraga</w:t>
      </w:r>
    </w:p>
    <w:p w:rsidR="00AD1915" w:rsidRPr="00AD1915" w:rsidRDefault="00AD1915" w:rsidP="00AD1915">
      <w:pPr>
        <w:shd w:val="clear" w:color="auto" w:fill="FFFFFF"/>
        <w:tabs>
          <w:tab w:val="left" w:pos="1790"/>
          <w:tab w:val="left" w:pos="1816"/>
          <w:tab w:val="left" w:pos="1843"/>
          <w:tab w:val="left" w:pos="4755"/>
        </w:tabs>
        <w:ind w:left="1843" w:hanging="1843"/>
        <w:jc w:val="both"/>
        <w:rPr>
          <w:rFonts w:ascii="Arial" w:hAnsi="Arial" w:cs="Arial"/>
          <w:color w:val="222222"/>
          <w:sz w:val="22"/>
          <w:szCs w:val="22"/>
          <w:lang w:val="es-CO" w:eastAsia="fr-FR"/>
        </w:rPr>
      </w:pPr>
      <w:r w:rsidRPr="00AD1915">
        <w:rPr>
          <w:rFonts w:ascii="Arial" w:hAnsi="Arial" w:cs="Arial"/>
          <w:color w:val="222222"/>
          <w:sz w:val="22"/>
          <w:szCs w:val="22"/>
          <w:lang w:val="es-CO" w:eastAsia="fr-FR"/>
        </w:rPr>
        <w:t>Accionado:</w:t>
      </w:r>
      <w:r w:rsidRPr="00AD1915">
        <w:rPr>
          <w:rFonts w:ascii="Arial" w:hAnsi="Arial" w:cs="Arial"/>
          <w:color w:val="222222"/>
          <w:sz w:val="22"/>
          <w:szCs w:val="22"/>
          <w:lang w:val="es-CO" w:eastAsia="fr-FR"/>
        </w:rPr>
        <w:tab/>
        <w:t xml:space="preserve">      </w:t>
      </w:r>
      <w:r w:rsidRPr="00AD1915">
        <w:rPr>
          <w:rFonts w:ascii="Arial" w:hAnsi="Arial" w:cs="Arial"/>
          <w:sz w:val="22"/>
          <w:szCs w:val="22"/>
        </w:rPr>
        <w:t>Juzgado Promiscuo del Circuito de La Virginia y otro</w:t>
      </w:r>
    </w:p>
    <w:p w:rsidR="00AD1915" w:rsidRDefault="00AD1915" w:rsidP="00AD1915">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lang w:val="es-CO" w:eastAsia="fr-FR"/>
        </w:rPr>
      </w:pPr>
      <w:r w:rsidRPr="00AD1915">
        <w:rPr>
          <w:rFonts w:ascii="Arial" w:hAnsi="Arial" w:cs="Arial"/>
          <w:color w:val="222222"/>
          <w:sz w:val="22"/>
          <w:szCs w:val="22"/>
          <w:lang w:val="es-CO" w:eastAsia="fr-FR"/>
        </w:rPr>
        <w:t xml:space="preserve">Magistrado Ponente:   </w:t>
      </w:r>
      <w:r w:rsidRPr="00AD1915">
        <w:rPr>
          <w:rFonts w:ascii="Arial" w:hAnsi="Arial" w:cs="Arial"/>
          <w:bCs/>
          <w:iCs/>
          <w:color w:val="222222"/>
          <w:sz w:val="22"/>
          <w:szCs w:val="22"/>
          <w:lang w:val="es-CO" w:eastAsia="fr-FR"/>
        </w:rPr>
        <w:t>Edder Jimmy Sánchez Calambás</w:t>
      </w:r>
    </w:p>
    <w:p w:rsidR="00AD1915" w:rsidRPr="00AD1915" w:rsidRDefault="00AD1915" w:rsidP="00AD1915">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lang w:val="es-CO" w:eastAsia="fr-FR"/>
        </w:rPr>
      </w:pPr>
    </w:p>
    <w:p w:rsidR="00AD1915" w:rsidRPr="00AD1915" w:rsidRDefault="00AD1915" w:rsidP="00AD1915">
      <w:pPr>
        <w:shd w:val="clear" w:color="auto" w:fill="FFFFFF"/>
        <w:tabs>
          <w:tab w:val="left" w:pos="1843"/>
          <w:tab w:val="left" w:pos="4755"/>
        </w:tabs>
        <w:ind w:left="1843" w:hanging="1843"/>
        <w:jc w:val="both"/>
        <w:rPr>
          <w:rFonts w:ascii="Arial" w:hAnsi="Arial" w:cs="Arial"/>
          <w:sz w:val="22"/>
          <w:szCs w:val="22"/>
          <w:lang w:val="es-CO" w:eastAsia="fr-FR"/>
        </w:rPr>
      </w:pPr>
    </w:p>
    <w:p w:rsidR="00AD1915" w:rsidRPr="00DC52F8" w:rsidRDefault="00DC52F8" w:rsidP="00DC52F8">
      <w:pPr>
        <w:jc w:val="both"/>
        <w:rPr>
          <w:rFonts w:ascii="Arial" w:hAnsi="Arial" w:cs="Arial"/>
          <w:sz w:val="22"/>
          <w:szCs w:val="22"/>
        </w:rPr>
      </w:pPr>
      <w:r w:rsidRPr="00DC52F8">
        <w:rPr>
          <w:rFonts w:ascii="Arial" w:hAnsi="Arial" w:cs="Arial"/>
          <w:b/>
          <w:sz w:val="22"/>
          <w:szCs w:val="22"/>
          <w:lang w:val="es-CO" w:eastAsia="fr-FR"/>
        </w:rPr>
        <w:t>TEMAS:</w:t>
      </w:r>
      <w:r w:rsidRPr="00DC52F8">
        <w:rPr>
          <w:rFonts w:ascii="Arial" w:hAnsi="Arial" w:cs="Arial"/>
          <w:b/>
          <w:sz w:val="22"/>
          <w:szCs w:val="22"/>
          <w:lang w:val="es-CO" w:eastAsia="fr-FR"/>
        </w:rPr>
        <w:tab/>
      </w:r>
      <w:r w:rsidRPr="00DC52F8">
        <w:rPr>
          <w:rFonts w:ascii="Arial" w:hAnsi="Arial" w:cs="Arial"/>
          <w:b/>
          <w:sz w:val="22"/>
          <w:szCs w:val="22"/>
          <w:lang w:val="es-CO" w:eastAsia="fr-FR"/>
        </w:rPr>
        <w:tab/>
      </w:r>
      <w:r>
        <w:rPr>
          <w:rFonts w:ascii="Arial" w:hAnsi="Arial" w:cs="Arial"/>
          <w:b/>
          <w:sz w:val="22"/>
          <w:szCs w:val="22"/>
          <w:lang w:val="es-CO" w:eastAsia="fr-FR"/>
        </w:rPr>
        <w:tab/>
      </w:r>
      <w:r w:rsidRPr="00DC52F8">
        <w:rPr>
          <w:rFonts w:ascii="Arial" w:hAnsi="Arial" w:cs="Arial"/>
          <w:b/>
          <w:sz w:val="22"/>
          <w:szCs w:val="22"/>
          <w:lang w:val="es-CO" w:eastAsia="fr-FR"/>
        </w:rPr>
        <w:t xml:space="preserve"> DEBIDO PROCESO/ JUDICIAL / ACCIONES POPULARES/ SE ESTÁN TRAMITANDO CONFORME A LA NORMATIVA QUE LAS RIGE/  </w:t>
      </w:r>
      <w:r w:rsidRPr="00DC52F8">
        <w:rPr>
          <w:rFonts w:ascii="Arial" w:hAnsi="Arial" w:cs="Arial"/>
          <w:b/>
          <w:bCs/>
          <w:iCs/>
          <w:color w:val="222222"/>
          <w:sz w:val="22"/>
          <w:szCs w:val="22"/>
          <w:lang w:eastAsia="fr-FR"/>
        </w:rPr>
        <w:t xml:space="preserve">TUTELA CONTRA PROVIDENCIA JUDICIAL / RESOLUCIÓN DE PETICIÓN Y RECURSOS NO FUERON INTERPUESTOS POR EL ACCIONANTE EN LAS POPULARES </w:t>
      </w:r>
      <w:r w:rsidRPr="00DC52F8">
        <w:rPr>
          <w:rFonts w:ascii="Arial" w:hAnsi="Arial" w:cs="Arial"/>
          <w:b/>
          <w:sz w:val="22"/>
          <w:szCs w:val="22"/>
        </w:rPr>
        <w:t>2016-00463, 2017-00062</w:t>
      </w:r>
      <w:r w:rsidRPr="00DC52F8">
        <w:rPr>
          <w:rFonts w:ascii="Arial" w:hAnsi="Arial" w:cs="Arial"/>
          <w:sz w:val="22"/>
          <w:szCs w:val="22"/>
        </w:rPr>
        <w:t xml:space="preserve"> Y </w:t>
      </w:r>
      <w:r w:rsidRPr="00DC52F8">
        <w:rPr>
          <w:rFonts w:ascii="Arial" w:hAnsi="Arial" w:cs="Arial"/>
          <w:b/>
          <w:sz w:val="22"/>
          <w:szCs w:val="22"/>
        </w:rPr>
        <w:t xml:space="preserve">2015-00309/ </w:t>
      </w:r>
      <w:r w:rsidRPr="00DC52F8">
        <w:rPr>
          <w:rFonts w:ascii="Arial" w:hAnsi="Arial" w:cs="Arial"/>
          <w:b/>
          <w:bCs/>
          <w:iCs/>
          <w:color w:val="222222"/>
          <w:sz w:val="22"/>
          <w:szCs w:val="22"/>
          <w:lang w:eastAsia="fr-FR"/>
        </w:rPr>
        <w:t>INEXISTENCIA REQUISITO DE SUBSIDIARIEDAD/ EN LAS RADICADAS</w:t>
      </w:r>
      <w:r w:rsidRPr="00DC52F8">
        <w:rPr>
          <w:rFonts w:ascii="Arial" w:hAnsi="Arial" w:cs="Arial"/>
          <w:sz w:val="22"/>
          <w:szCs w:val="22"/>
        </w:rPr>
        <w:t xml:space="preserve"> </w:t>
      </w:r>
      <w:r w:rsidRPr="00DC52F8">
        <w:rPr>
          <w:rFonts w:ascii="Arial" w:hAnsi="Arial" w:cs="Arial"/>
          <w:b/>
          <w:sz w:val="22"/>
          <w:szCs w:val="22"/>
        </w:rPr>
        <w:t>A LOS NOS.</w:t>
      </w:r>
      <w:r w:rsidRPr="00DC52F8">
        <w:rPr>
          <w:rFonts w:ascii="Arial" w:hAnsi="Arial" w:cs="Arial"/>
          <w:sz w:val="22"/>
          <w:szCs w:val="22"/>
        </w:rPr>
        <w:t xml:space="preserve"> </w:t>
      </w:r>
      <w:r w:rsidRPr="00DC52F8">
        <w:rPr>
          <w:rFonts w:ascii="Arial" w:hAnsi="Arial" w:cs="Arial"/>
          <w:b/>
          <w:sz w:val="22"/>
          <w:szCs w:val="22"/>
        </w:rPr>
        <w:t>2015-00318</w:t>
      </w:r>
      <w:r w:rsidRPr="00DC52F8">
        <w:rPr>
          <w:rFonts w:ascii="Arial" w:hAnsi="Arial" w:cs="Arial"/>
          <w:sz w:val="22"/>
          <w:szCs w:val="22"/>
        </w:rPr>
        <w:t xml:space="preserve"> Y </w:t>
      </w:r>
      <w:r w:rsidRPr="00DC52F8">
        <w:rPr>
          <w:rFonts w:ascii="Arial" w:hAnsi="Arial" w:cs="Arial"/>
          <w:b/>
          <w:sz w:val="22"/>
          <w:szCs w:val="22"/>
        </w:rPr>
        <w:t xml:space="preserve">2015-00192 </w:t>
      </w:r>
      <w:r w:rsidR="00A265B4">
        <w:rPr>
          <w:rFonts w:ascii="Arial" w:hAnsi="Arial" w:cs="Arial"/>
          <w:b/>
          <w:sz w:val="22"/>
          <w:szCs w:val="22"/>
        </w:rPr>
        <w:t xml:space="preserve">SE ENCUENTRAN </w:t>
      </w:r>
      <w:r w:rsidRPr="00DC52F8">
        <w:rPr>
          <w:rFonts w:ascii="Arial" w:hAnsi="Arial" w:cs="Arial"/>
          <w:b/>
          <w:sz w:val="22"/>
          <w:szCs w:val="22"/>
        </w:rPr>
        <w:t>EN</w:t>
      </w:r>
      <w:r w:rsidR="00416B03">
        <w:rPr>
          <w:rFonts w:ascii="Arial" w:hAnsi="Arial" w:cs="Arial"/>
          <w:b/>
          <w:sz w:val="22"/>
          <w:szCs w:val="22"/>
        </w:rPr>
        <w:t xml:space="preserve"> TRÁMITE/ PREMATURA LA ACCIÓN/ IMPROCEDENTES</w:t>
      </w:r>
      <w:bookmarkStart w:id="0" w:name="_GoBack"/>
      <w:bookmarkEnd w:id="0"/>
    </w:p>
    <w:p w:rsidR="00AD1915" w:rsidRPr="00DC52F8" w:rsidRDefault="00AD1915" w:rsidP="00AD1915">
      <w:pPr>
        <w:jc w:val="both"/>
        <w:rPr>
          <w:rFonts w:asciiTheme="minorHAnsi" w:hAnsiTheme="minorHAnsi"/>
          <w:b/>
          <w:sz w:val="22"/>
          <w:szCs w:val="22"/>
          <w:lang w:val="es-CO" w:eastAsia="fr-FR"/>
        </w:rPr>
      </w:pPr>
    </w:p>
    <w:p w:rsidR="00AD1915" w:rsidRPr="00DC52F8" w:rsidRDefault="00AD1915" w:rsidP="00DC52F8">
      <w:pPr>
        <w:pStyle w:val="Sinespaciado2"/>
        <w:jc w:val="both"/>
        <w:rPr>
          <w:rFonts w:ascii="Arial" w:hAnsi="Arial" w:cs="Arial"/>
          <w:sz w:val="22"/>
          <w:szCs w:val="22"/>
        </w:rPr>
      </w:pPr>
      <w:r w:rsidRPr="00DC52F8">
        <w:rPr>
          <w:rFonts w:ascii="Arial" w:hAnsi="Arial" w:cs="Arial"/>
          <w:sz w:val="22"/>
          <w:szCs w:val="22"/>
        </w:rPr>
        <w:t>Así las cosas, esta Corporación advierte que frente a la inconformidad del actor popular, relacionada con que la autoridad judicial no aplica los artículos 34, 5 y 84 de la ley 472 de 1998, se tiene que las acciones populares se están tramitando acorde a la normativa especial que las rige.</w:t>
      </w:r>
    </w:p>
    <w:p w:rsidR="00DC52F8" w:rsidRDefault="00DC52F8" w:rsidP="00DC52F8">
      <w:pPr>
        <w:jc w:val="both"/>
        <w:rPr>
          <w:rFonts w:ascii="Arial" w:hAnsi="Arial" w:cs="Arial"/>
          <w:sz w:val="22"/>
          <w:szCs w:val="22"/>
          <w:lang w:val="es-CO" w:eastAsia="en-US"/>
        </w:rPr>
      </w:pPr>
    </w:p>
    <w:p w:rsidR="00AD1915" w:rsidRPr="00DC52F8" w:rsidRDefault="00AD1915" w:rsidP="00DC52F8">
      <w:pPr>
        <w:jc w:val="both"/>
        <w:rPr>
          <w:sz w:val="22"/>
          <w:szCs w:val="22"/>
        </w:rPr>
      </w:pPr>
      <w:r w:rsidRPr="00DC52F8">
        <w:rPr>
          <w:rFonts w:ascii="Arial" w:hAnsi="Arial" w:cs="Arial"/>
          <w:sz w:val="22"/>
          <w:szCs w:val="22"/>
        </w:rPr>
        <w:t xml:space="preserve">Ahora bien, de las pruebas allegadas, surge palmaria la improcedencia de los amparos constitucionales, por incumplirse el prepuesto de la subsidiariedad, en relación con las citadas acciones populares; en las radicadas </w:t>
      </w:r>
      <w:r w:rsidRPr="00DC52F8">
        <w:rPr>
          <w:rFonts w:ascii="Arial" w:hAnsi="Arial" w:cs="Arial"/>
          <w:b/>
          <w:sz w:val="22"/>
          <w:szCs w:val="22"/>
        </w:rPr>
        <w:t>2016-00463</w:t>
      </w:r>
      <w:r w:rsidRPr="00DC52F8">
        <w:rPr>
          <w:rFonts w:ascii="Arial" w:hAnsi="Arial" w:cs="Arial"/>
          <w:sz w:val="22"/>
          <w:szCs w:val="22"/>
        </w:rPr>
        <w:t xml:space="preserve"> y </w:t>
      </w:r>
      <w:r w:rsidRPr="00DC52F8">
        <w:rPr>
          <w:rFonts w:ascii="Arial" w:hAnsi="Arial" w:cs="Arial"/>
          <w:b/>
          <w:sz w:val="22"/>
          <w:szCs w:val="22"/>
        </w:rPr>
        <w:t>2017-00062</w:t>
      </w:r>
      <w:r w:rsidRPr="00DC52F8">
        <w:rPr>
          <w:rFonts w:ascii="Arial" w:hAnsi="Arial" w:cs="Arial"/>
          <w:sz w:val="22"/>
          <w:szCs w:val="22"/>
        </w:rPr>
        <w:t xml:space="preserve">, porque ni siquiera ha formulado las solicitudes que por esta senda invoca; en la </w:t>
      </w:r>
      <w:r w:rsidRPr="00DC52F8">
        <w:rPr>
          <w:rFonts w:ascii="Arial" w:hAnsi="Arial" w:cs="Arial"/>
          <w:b/>
          <w:sz w:val="22"/>
          <w:szCs w:val="22"/>
        </w:rPr>
        <w:t>2015-00309</w:t>
      </w:r>
      <w:r w:rsidRPr="00DC52F8">
        <w:rPr>
          <w:rFonts w:ascii="Arial" w:hAnsi="Arial" w:cs="Arial"/>
          <w:sz w:val="22"/>
          <w:szCs w:val="22"/>
        </w:rPr>
        <w:t xml:space="preserve">, </w:t>
      </w:r>
      <w:r w:rsidRPr="00DC52F8">
        <w:rPr>
          <w:rFonts w:ascii="Arial" w:hAnsi="Arial" w:cs="Arial"/>
          <w:sz w:val="22"/>
          <w:szCs w:val="22"/>
          <w:lang w:val="es-CO"/>
        </w:rPr>
        <w:t xml:space="preserve">el juzgado por auto del 18 de julio pasado, resolvió sobre la  aplicación de </w:t>
      </w:r>
      <w:r w:rsidRPr="00DC52F8">
        <w:rPr>
          <w:rFonts w:ascii="Arial" w:hAnsi="Arial" w:cs="Arial"/>
          <w:sz w:val="22"/>
          <w:szCs w:val="22"/>
        </w:rPr>
        <w:t>los artículos 84 de la ley 472 de 1998 y 121 del CGP</w:t>
      </w:r>
      <w:r w:rsidRPr="00DC52F8">
        <w:rPr>
          <w:rFonts w:ascii="Arial" w:hAnsi="Arial" w:cs="Arial"/>
          <w:sz w:val="22"/>
          <w:szCs w:val="22"/>
          <w:lang w:val="es-CO"/>
        </w:rPr>
        <w:t>, sin embargo, no se formuló recurso alguno frente a dicho</w:t>
      </w:r>
      <w:r w:rsidRPr="00DC52F8">
        <w:rPr>
          <w:rFonts w:ascii="Arial" w:hAnsi="Arial" w:cs="Arial"/>
          <w:sz w:val="22"/>
          <w:szCs w:val="22"/>
        </w:rPr>
        <w:t xml:space="preserve"> proveído</w:t>
      </w:r>
      <w:r w:rsidRPr="00DC52F8">
        <w:rPr>
          <w:rFonts w:ascii="Arial" w:hAnsi="Arial" w:cs="Arial"/>
          <w:sz w:val="22"/>
          <w:szCs w:val="22"/>
          <w:lang w:val="es-CO"/>
        </w:rPr>
        <w:t>;</w:t>
      </w:r>
      <w:r w:rsidRPr="00DC52F8">
        <w:rPr>
          <w:rFonts w:ascii="Arial" w:hAnsi="Arial" w:cs="Arial"/>
          <w:sz w:val="22"/>
          <w:szCs w:val="22"/>
        </w:rPr>
        <w:t xml:space="preserve"> y la </w:t>
      </w:r>
      <w:r w:rsidRPr="00DC52F8">
        <w:rPr>
          <w:rFonts w:ascii="Arial" w:hAnsi="Arial" w:cs="Arial"/>
          <w:b/>
          <w:sz w:val="22"/>
          <w:szCs w:val="22"/>
        </w:rPr>
        <w:t>2015-00318</w:t>
      </w:r>
      <w:r w:rsidRPr="00DC52F8">
        <w:rPr>
          <w:rFonts w:ascii="Arial" w:hAnsi="Arial" w:cs="Arial"/>
          <w:sz w:val="22"/>
          <w:szCs w:val="22"/>
        </w:rPr>
        <w:t xml:space="preserve"> y </w:t>
      </w:r>
      <w:r w:rsidRPr="00DC52F8">
        <w:rPr>
          <w:rFonts w:ascii="Arial" w:hAnsi="Arial" w:cs="Arial"/>
          <w:b/>
          <w:sz w:val="22"/>
          <w:szCs w:val="22"/>
        </w:rPr>
        <w:t>2015-00192</w:t>
      </w:r>
      <w:r w:rsidRPr="00DC52F8">
        <w:rPr>
          <w:rFonts w:ascii="Arial" w:hAnsi="Arial" w:cs="Arial"/>
          <w:sz w:val="22"/>
          <w:szCs w:val="22"/>
        </w:rPr>
        <w:t>, porque están en trámite, la primera de ellas pendiente de resolverse el recurso de apelación frente a la sentencia, en la segunda, si bien las peticiones fueron resueltas con auto del 14 de agosto pasado, lo cierto es que su interposición fue prematura, puesto que el señor JAVIER ELÍAS ARIAS IDÁRRAGA formuló la acción de tutela el 10 de agosto; por lo que es inviable que esta Corporación se anticipe a aquellas actuaciones, las cuales además pueden ser objeto de los recursos pertinentes, máxime cuando ningún perjuicio irremediable se ha invocado, y menos se ha probado, que permita la intromisión de la Sala en dichos asuntos; ni circunstancia alguna que flexibilice el análisis de los requisitos de procedibilidad.</w:t>
      </w:r>
    </w:p>
    <w:p w:rsidR="00AD1915" w:rsidRPr="00DC52F8" w:rsidRDefault="00AD1915" w:rsidP="00DC52F8">
      <w:pPr>
        <w:pStyle w:val="Sinespaciado1"/>
        <w:ind w:firstLine="2832"/>
        <w:jc w:val="both"/>
        <w:rPr>
          <w:rFonts w:ascii="Arial" w:hAnsi="Arial" w:cs="Arial"/>
        </w:rPr>
      </w:pPr>
    </w:p>
    <w:p w:rsidR="00AD1915" w:rsidRPr="00DC52F8" w:rsidRDefault="00AD1915" w:rsidP="00DC52F8">
      <w:pPr>
        <w:jc w:val="both"/>
        <w:rPr>
          <w:rFonts w:asciiTheme="minorHAnsi" w:hAnsiTheme="minorHAnsi"/>
          <w:sz w:val="22"/>
          <w:szCs w:val="22"/>
          <w:lang w:val="es-CO" w:eastAsia="fr-FR"/>
        </w:rPr>
      </w:pPr>
      <w:r w:rsidRPr="00DC52F8">
        <w:rPr>
          <w:rFonts w:ascii="Arial" w:hAnsi="Arial" w:cs="Arial"/>
          <w:sz w:val="22"/>
          <w:szCs w:val="22"/>
        </w:rPr>
        <w:t>También son improcedentes las demás pretensiones del actor; pues la acción de tutela no está consagrada para tramitar esa clase de solicitudes, las cuales deben ser elevadas directamente por el mismo interesado, ante las autoridades correspondientes</w:t>
      </w:r>
    </w:p>
    <w:p w:rsidR="00AD1915" w:rsidRPr="00DC52F8" w:rsidRDefault="00AD1915" w:rsidP="00DC52F8">
      <w:pPr>
        <w:jc w:val="both"/>
        <w:rPr>
          <w:rFonts w:asciiTheme="minorHAnsi" w:hAnsiTheme="minorHAnsi"/>
          <w:sz w:val="22"/>
          <w:szCs w:val="22"/>
          <w:lang w:val="es-CO" w:eastAsia="fr-FR"/>
        </w:rPr>
      </w:pPr>
    </w:p>
    <w:p w:rsidR="00AD1915" w:rsidRPr="00DC52F8" w:rsidRDefault="00AD1915" w:rsidP="00DC52F8">
      <w:pPr>
        <w:jc w:val="both"/>
        <w:rPr>
          <w:rFonts w:asciiTheme="minorHAnsi" w:hAnsiTheme="minorHAnsi"/>
          <w:sz w:val="22"/>
          <w:szCs w:val="22"/>
          <w:lang w:val="es-CO" w:eastAsia="fr-FR"/>
        </w:rPr>
      </w:pPr>
    </w:p>
    <w:p w:rsidR="00AD1915" w:rsidRPr="00DC52F8" w:rsidRDefault="00AD1915" w:rsidP="00DC52F8">
      <w:pPr>
        <w:jc w:val="both"/>
        <w:rPr>
          <w:rFonts w:asciiTheme="minorHAnsi" w:hAnsiTheme="minorHAnsi"/>
          <w:sz w:val="22"/>
          <w:szCs w:val="22"/>
          <w:lang w:val="es-CO" w:eastAsia="fr-FR"/>
        </w:rPr>
      </w:pPr>
    </w:p>
    <w:p w:rsidR="00AD1915" w:rsidRDefault="00AD1915" w:rsidP="00AE243A">
      <w:pPr>
        <w:spacing w:line="360" w:lineRule="auto"/>
        <w:jc w:val="center"/>
        <w:rPr>
          <w:rFonts w:asciiTheme="minorHAnsi" w:hAnsiTheme="minorHAnsi"/>
          <w:sz w:val="18"/>
          <w:szCs w:val="18"/>
          <w:lang w:val="es-CO" w:eastAsia="fr-FR"/>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lastRenderedPageBreak/>
        <w:t>Sala de Decisión Civil Familia</w:t>
      </w:r>
    </w:p>
    <w:p w:rsidR="00AE243A" w:rsidRPr="007E4F10" w:rsidRDefault="00AE243A" w:rsidP="00AE243A">
      <w:pPr>
        <w:spacing w:line="360" w:lineRule="auto"/>
        <w:jc w:val="center"/>
        <w:rPr>
          <w:rFonts w:ascii="Arial" w:hAnsi="Arial" w:cs="Arial"/>
          <w:bCs/>
          <w:sz w:val="24"/>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98735D">
        <w:rPr>
          <w:rFonts w:ascii="Arial" w:hAnsi="Arial" w:cs="Arial"/>
          <w:bCs/>
          <w:sz w:val="24"/>
          <w:szCs w:val="24"/>
        </w:rPr>
        <w:t>veintisiete</w:t>
      </w:r>
      <w:r w:rsidR="00AE69A9">
        <w:rPr>
          <w:rFonts w:ascii="Arial" w:hAnsi="Arial" w:cs="Arial"/>
          <w:bCs/>
          <w:sz w:val="24"/>
          <w:szCs w:val="24"/>
        </w:rPr>
        <w:t xml:space="preserve"> (</w:t>
      </w:r>
      <w:r w:rsidR="0098735D">
        <w:rPr>
          <w:rFonts w:ascii="Arial" w:hAnsi="Arial" w:cs="Arial"/>
          <w:bCs/>
          <w:sz w:val="24"/>
          <w:szCs w:val="24"/>
        </w:rPr>
        <w:t>27</w:t>
      </w:r>
      <w:r w:rsidRPr="00BE392C">
        <w:rPr>
          <w:rFonts w:ascii="Arial" w:hAnsi="Arial" w:cs="Arial"/>
          <w:bCs/>
          <w:sz w:val="24"/>
          <w:szCs w:val="24"/>
        </w:rPr>
        <w:t xml:space="preserve">) de </w:t>
      </w:r>
      <w:r w:rsidR="00E92E77">
        <w:rPr>
          <w:rFonts w:ascii="Arial" w:hAnsi="Arial" w:cs="Arial"/>
          <w:bCs/>
          <w:sz w:val="24"/>
          <w:szCs w:val="24"/>
        </w:rPr>
        <w:t>agosto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F07697">
        <w:rPr>
          <w:rFonts w:ascii="Arial" w:hAnsi="Arial" w:cs="Arial"/>
          <w:sz w:val="24"/>
          <w:szCs w:val="24"/>
        </w:rPr>
        <w:t>316</w:t>
      </w:r>
      <w:r>
        <w:rPr>
          <w:rFonts w:ascii="Arial" w:hAnsi="Arial" w:cs="Arial"/>
          <w:sz w:val="24"/>
          <w:szCs w:val="24"/>
        </w:rPr>
        <w:t xml:space="preserve"> de </w:t>
      </w:r>
      <w:r w:rsidR="0098735D">
        <w:rPr>
          <w:rFonts w:ascii="Arial" w:hAnsi="Arial" w:cs="Arial"/>
          <w:sz w:val="24"/>
          <w:szCs w:val="24"/>
        </w:rPr>
        <w:t>27</w:t>
      </w:r>
      <w:r w:rsidRPr="00BE392C">
        <w:rPr>
          <w:rFonts w:ascii="Arial" w:hAnsi="Arial" w:cs="Arial"/>
          <w:sz w:val="24"/>
          <w:szCs w:val="24"/>
        </w:rPr>
        <w:t>-</w:t>
      </w:r>
      <w:r>
        <w:rPr>
          <w:rFonts w:ascii="Arial" w:hAnsi="Arial" w:cs="Arial"/>
          <w:sz w:val="24"/>
          <w:szCs w:val="24"/>
        </w:rPr>
        <w:t>0</w:t>
      </w:r>
      <w:r w:rsidR="00E92E77">
        <w:rPr>
          <w:rFonts w:ascii="Arial" w:hAnsi="Arial" w:cs="Arial"/>
          <w:sz w:val="24"/>
          <w:szCs w:val="24"/>
        </w:rPr>
        <w:t>8</w:t>
      </w:r>
      <w:r w:rsidRPr="00BE392C">
        <w:rPr>
          <w:rFonts w:ascii="Arial" w:hAnsi="Arial" w:cs="Arial"/>
          <w:sz w:val="24"/>
          <w:szCs w:val="24"/>
        </w:rPr>
        <w:t>-201</w:t>
      </w:r>
      <w:r>
        <w:rPr>
          <w:rFonts w:ascii="Arial" w:hAnsi="Arial" w:cs="Arial"/>
          <w:sz w:val="24"/>
          <w:szCs w:val="24"/>
        </w:rPr>
        <w:t>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w:t>
      </w:r>
      <w:r w:rsidR="00AE69A9">
        <w:rPr>
          <w:rFonts w:ascii="Arial" w:hAnsi="Arial" w:cs="Arial"/>
          <w:sz w:val="24"/>
          <w:szCs w:val="24"/>
        </w:rPr>
        <w:t>s</w:t>
      </w:r>
      <w:r>
        <w:rPr>
          <w:rFonts w:ascii="Arial" w:hAnsi="Arial" w:cs="Arial"/>
          <w:sz w:val="24"/>
          <w:szCs w:val="24"/>
        </w:rPr>
        <w:t>: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E92E77">
        <w:rPr>
          <w:rFonts w:ascii="Arial" w:hAnsi="Arial" w:cs="Arial"/>
          <w:b/>
          <w:sz w:val="24"/>
          <w:szCs w:val="24"/>
        </w:rPr>
        <w:t>6</w:t>
      </w:r>
      <w:r w:rsidR="0098735D">
        <w:rPr>
          <w:rFonts w:ascii="Arial" w:hAnsi="Arial" w:cs="Arial"/>
          <w:b/>
          <w:sz w:val="24"/>
          <w:szCs w:val="24"/>
        </w:rPr>
        <w:t>0</w:t>
      </w:r>
      <w:r w:rsidR="004A2263">
        <w:rPr>
          <w:rFonts w:ascii="Arial" w:hAnsi="Arial" w:cs="Arial"/>
          <w:b/>
          <w:sz w:val="24"/>
          <w:szCs w:val="24"/>
        </w:rPr>
        <w:t>7</w:t>
      </w:r>
      <w:r w:rsidRPr="00984F63">
        <w:rPr>
          <w:rFonts w:ascii="Arial" w:hAnsi="Arial" w:cs="Arial"/>
          <w:sz w:val="24"/>
          <w:szCs w:val="24"/>
        </w:rPr>
        <w:t>-00</w:t>
      </w:r>
    </w:p>
    <w:p w:rsidR="00AE69A9" w:rsidRDefault="004A2263" w:rsidP="004A2263">
      <w:pPr>
        <w:spacing w:line="360" w:lineRule="auto"/>
        <w:ind w:left="1416"/>
        <w:jc w:val="center"/>
        <w:rPr>
          <w:rFonts w:ascii="Arial" w:hAnsi="Arial" w:cs="Arial"/>
          <w:sz w:val="24"/>
          <w:szCs w:val="24"/>
        </w:rPr>
      </w:pPr>
      <w:r>
        <w:rPr>
          <w:rFonts w:ascii="Arial" w:hAnsi="Arial" w:cs="Arial"/>
          <w:sz w:val="24"/>
          <w:szCs w:val="24"/>
        </w:rPr>
        <w:t xml:space="preserve"> </w:t>
      </w:r>
      <w:r w:rsidR="00AE69A9">
        <w:rPr>
          <w:rFonts w:ascii="Arial" w:hAnsi="Arial" w:cs="Arial"/>
          <w:sz w:val="24"/>
          <w:szCs w:val="24"/>
        </w:rPr>
        <w:t>66001-22-13-000-</w:t>
      </w:r>
      <w:r w:rsidR="00AE69A9" w:rsidRPr="00C37D0B">
        <w:rPr>
          <w:rFonts w:ascii="Arial" w:hAnsi="Arial" w:cs="Arial"/>
          <w:b/>
          <w:sz w:val="24"/>
          <w:szCs w:val="24"/>
        </w:rPr>
        <w:t>2018-0</w:t>
      </w:r>
      <w:r>
        <w:rPr>
          <w:rFonts w:ascii="Arial" w:hAnsi="Arial" w:cs="Arial"/>
          <w:b/>
          <w:sz w:val="24"/>
          <w:szCs w:val="24"/>
        </w:rPr>
        <w:t>0610</w:t>
      </w:r>
      <w:r w:rsidR="00AE69A9" w:rsidRPr="00984F63">
        <w:rPr>
          <w:rFonts w:ascii="Arial" w:hAnsi="Arial" w:cs="Arial"/>
          <w:sz w:val="24"/>
          <w:szCs w:val="24"/>
        </w:rPr>
        <w:t>-00</w:t>
      </w:r>
    </w:p>
    <w:p w:rsidR="004A2263" w:rsidRDefault="004A2263" w:rsidP="00AE69A9">
      <w:pPr>
        <w:spacing w:line="360" w:lineRule="auto"/>
        <w:ind w:left="1416"/>
        <w:jc w:val="center"/>
        <w:rPr>
          <w:rFonts w:ascii="Arial" w:hAnsi="Arial" w:cs="Arial"/>
          <w:sz w:val="24"/>
          <w:szCs w:val="24"/>
        </w:rPr>
      </w:pPr>
      <w:r>
        <w:rPr>
          <w:rFonts w:ascii="Arial" w:hAnsi="Arial" w:cs="Arial"/>
          <w:sz w:val="24"/>
          <w:szCs w:val="24"/>
        </w:rPr>
        <w:t xml:space="preserve"> 66001-22-13-000-</w:t>
      </w:r>
      <w:r w:rsidRPr="00C37D0B">
        <w:rPr>
          <w:rFonts w:ascii="Arial" w:hAnsi="Arial" w:cs="Arial"/>
          <w:b/>
          <w:sz w:val="24"/>
          <w:szCs w:val="24"/>
        </w:rPr>
        <w:t>2018-0</w:t>
      </w:r>
      <w:r>
        <w:rPr>
          <w:rFonts w:ascii="Arial" w:hAnsi="Arial" w:cs="Arial"/>
          <w:b/>
          <w:sz w:val="24"/>
          <w:szCs w:val="24"/>
        </w:rPr>
        <w:t>0613</w:t>
      </w:r>
      <w:r w:rsidRPr="00984F63">
        <w:rPr>
          <w:rFonts w:ascii="Arial" w:hAnsi="Arial" w:cs="Arial"/>
          <w:sz w:val="24"/>
          <w:szCs w:val="24"/>
        </w:rPr>
        <w:t>-00</w:t>
      </w:r>
    </w:p>
    <w:p w:rsidR="004A2263" w:rsidRDefault="004A2263" w:rsidP="00AE69A9">
      <w:pPr>
        <w:spacing w:line="360" w:lineRule="auto"/>
        <w:ind w:left="1416"/>
        <w:jc w:val="center"/>
        <w:rPr>
          <w:rFonts w:ascii="Arial" w:hAnsi="Arial" w:cs="Arial"/>
          <w:sz w:val="24"/>
          <w:szCs w:val="24"/>
        </w:rPr>
      </w:pPr>
      <w:r>
        <w:rPr>
          <w:rFonts w:ascii="Arial" w:hAnsi="Arial" w:cs="Arial"/>
          <w:sz w:val="24"/>
          <w:szCs w:val="24"/>
        </w:rPr>
        <w:t xml:space="preserve"> 66001-22-13-000-</w:t>
      </w:r>
      <w:r w:rsidRPr="00C37D0B">
        <w:rPr>
          <w:rFonts w:ascii="Arial" w:hAnsi="Arial" w:cs="Arial"/>
          <w:b/>
          <w:sz w:val="24"/>
          <w:szCs w:val="24"/>
        </w:rPr>
        <w:t>2018-0</w:t>
      </w:r>
      <w:r>
        <w:rPr>
          <w:rFonts w:ascii="Arial" w:hAnsi="Arial" w:cs="Arial"/>
          <w:b/>
          <w:sz w:val="24"/>
          <w:szCs w:val="24"/>
        </w:rPr>
        <w:t>0616</w:t>
      </w:r>
      <w:r w:rsidRPr="00984F63">
        <w:rPr>
          <w:rFonts w:ascii="Arial" w:hAnsi="Arial" w:cs="Arial"/>
          <w:sz w:val="24"/>
          <w:szCs w:val="24"/>
        </w:rPr>
        <w:t>-00</w:t>
      </w:r>
    </w:p>
    <w:p w:rsidR="004A2263" w:rsidRDefault="004A2263" w:rsidP="00AE69A9">
      <w:pPr>
        <w:spacing w:line="360" w:lineRule="auto"/>
        <w:ind w:left="1416"/>
        <w:jc w:val="center"/>
        <w:rPr>
          <w:rFonts w:ascii="Arial" w:hAnsi="Arial" w:cs="Arial"/>
          <w:sz w:val="24"/>
          <w:szCs w:val="24"/>
        </w:rPr>
      </w:pPr>
      <w:r>
        <w:rPr>
          <w:rFonts w:ascii="Arial" w:hAnsi="Arial" w:cs="Arial"/>
          <w:sz w:val="24"/>
          <w:szCs w:val="24"/>
        </w:rPr>
        <w:t xml:space="preserve"> 66001-22-13-000-</w:t>
      </w:r>
      <w:r w:rsidRPr="00C37D0B">
        <w:rPr>
          <w:rFonts w:ascii="Arial" w:hAnsi="Arial" w:cs="Arial"/>
          <w:b/>
          <w:sz w:val="24"/>
          <w:szCs w:val="24"/>
        </w:rPr>
        <w:t>2018-0</w:t>
      </w:r>
      <w:r>
        <w:rPr>
          <w:rFonts w:ascii="Arial" w:hAnsi="Arial" w:cs="Arial"/>
          <w:b/>
          <w:sz w:val="24"/>
          <w:szCs w:val="24"/>
        </w:rPr>
        <w:t>0619</w:t>
      </w:r>
      <w:r w:rsidRPr="00984F63">
        <w:rPr>
          <w:rFonts w:ascii="Arial" w:hAnsi="Arial" w:cs="Arial"/>
          <w:sz w:val="24"/>
          <w:szCs w:val="24"/>
        </w:rPr>
        <w:t>-00</w:t>
      </w:r>
    </w:p>
    <w:p w:rsidR="004A2263" w:rsidRDefault="004A2263" w:rsidP="00AE69A9">
      <w:pPr>
        <w:spacing w:line="360" w:lineRule="auto"/>
        <w:ind w:left="1416"/>
        <w:jc w:val="center"/>
        <w:rPr>
          <w:rFonts w:ascii="Arial" w:hAnsi="Arial" w:cs="Arial"/>
          <w:sz w:val="24"/>
          <w:szCs w:val="24"/>
        </w:rPr>
      </w:pPr>
      <w:r>
        <w:rPr>
          <w:rFonts w:ascii="Arial" w:hAnsi="Arial" w:cs="Arial"/>
          <w:sz w:val="24"/>
          <w:szCs w:val="24"/>
        </w:rPr>
        <w:t xml:space="preserve"> 66001-22-13-000-</w:t>
      </w:r>
      <w:r w:rsidRPr="00C37D0B">
        <w:rPr>
          <w:rFonts w:ascii="Arial" w:hAnsi="Arial" w:cs="Arial"/>
          <w:b/>
          <w:sz w:val="24"/>
          <w:szCs w:val="24"/>
        </w:rPr>
        <w:t>2018-0</w:t>
      </w:r>
      <w:r>
        <w:rPr>
          <w:rFonts w:ascii="Arial" w:hAnsi="Arial" w:cs="Arial"/>
          <w:b/>
          <w:sz w:val="24"/>
          <w:szCs w:val="24"/>
        </w:rPr>
        <w:t>0622</w:t>
      </w:r>
      <w:r w:rsidRPr="00984F63">
        <w:rPr>
          <w:rFonts w:ascii="Arial" w:hAnsi="Arial" w:cs="Arial"/>
          <w:sz w:val="24"/>
          <w:szCs w:val="24"/>
        </w:rPr>
        <w:t>-00</w:t>
      </w:r>
    </w:p>
    <w:p w:rsidR="00AE243A" w:rsidRPr="007E4F10" w:rsidRDefault="00AE243A" w:rsidP="00B96AD1">
      <w:pPr>
        <w:spacing w:line="360" w:lineRule="auto"/>
        <w:rPr>
          <w:rFonts w:ascii="Arial" w:hAnsi="Arial" w:cs="Arial"/>
          <w:sz w:val="24"/>
          <w:szCs w:val="28"/>
        </w:rPr>
      </w:pPr>
    </w:p>
    <w:p w:rsidR="00AE243A" w:rsidRPr="007E4F10" w:rsidRDefault="00AE243A" w:rsidP="00AE243A">
      <w:pPr>
        <w:pStyle w:val="Sinespaciado1"/>
        <w:spacing w:line="360" w:lineRule="auto"/>
        <w:ind w:left="705" w:firstLine="2130"/>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AE69A9">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AE69A9">
        <w:rPr>
          <w:rFonts w:ascii="Arial" w:hAnsi="Arial" w:cs="Arial"/>
          <w:sz w:val="26"/>
          <w:szCs w:val="26"/>
          <w:lang w:val="es-ES" w:eastAsia="es-ES"/>
        </w:rPr>
        <w:t>s</w:t>
      </w:r>
      <w:r>
        <w:rPr>
          <w:rFonts w:ascii="Arial" w:hAnsi="Arial" w:cs="Arial"/>
          <w:sz w:val="26"/>
          <w:szCs w:val="26"/>
          <w:lang w:val="es-ES" w:eastAsia="es-ES"/>
        </w:rPr>
        <w:t xml:space="preserve"> </w:t>
      </w:r>
      <w:r w:rsidR="00AE69A9">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AE69A9">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E92E77" w:rsidRPr="00B27FE0">
        <w:rPr>
          <w:rFonts w:ascii="Arial" w:hAnsi="Arial" w:cs="Arial"/>
          <w:szCs w:val="24"/>
          <w:lang w:val="es-ES" w:eastAsia="es-ES"/>
        </w:rPr>
        <w:t>JAVIER ELÍAS ARIAS IDÁRRAGA</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w:t>
      </w:r>
      <w:r w:rsidR="0098735D">
        <w:rPr>
          <w:rFonts w:ascii="Arial" w:hAnsi="Arial" w:cs="Arial"/>
          <w:szCs w:val="28"/>
          <w:lang w:val="es-ES" w:eastAsia="es-ES"/>
        </w:rPr>
        <w:t>PROMISCUO</w:t>
      </w:r>
      <w:r w:rsidR="0098735D" w:rsidRPr="000905F6">
        <w:rPr>
          <w:rFonts w:ascii="Arial" w:hAnsi="Arial" w:cs="Arial"/>
          <w:szCs w:val="28"/>
          <w:lang w:val="es-ES" w:eastAsia="es-ES"/>
        </w:rPr>
        <w:t xml:space="preserve"> DEL CIRCUITO DE </w:t>
      </w:r>
      <w:r w:rsidR="0098735D">
        <w:rPr>
          <w:rFonts w:ascii="Arial" w:hAnsi="Arial" w:cs="Arial"/>
          <w:szCs w:val="28"/>
          <w:lang w:val="es-ES" w:eastAsia="es-ES"/>
        </w:rPr>
        <w:t>L</w:t>
      </w:r>
      <w:r w:rsidR="0098735D" w:rsidRPr="000905F6">
        <w:rPr>
          <w:rFonts w:ascii="Arial" w:hAnsi="Arial" w:cs="Arial"/>
          <w:szCs w:val="28"/>
          <w:lang w:val="es-ES" w:eastAsia="es-ES"/>
        </w:rPr>
        <w:t>A</w:t>
      </w:r>
      <w:r w:rsidR="0098735D">
        <w:rPr>
          <w:rFonts w:ascii="Arial" w:hAnsi="Arial" w:cs="Arial"/>
          <w:szCs w:val="28"/>
          <w:lang w:val="es-ES" w:eastAsia="es-ES"/>
        </w:rPr>
        <w:t xml:space="preserve"> VIRGINIA</w:t>
      </w:r>
      <w:r w:rsidR="0098735D" w:rsidRPr="00604048">
        <w:rPr>
          <w:rFonts w:ascii="Arial" w:hAnsi="Arial" w:cs="Arial"/>
          <w:sz w:val="26"/>
          <w:szCs w:val="26"/>
          <w:lang w:val="es-ES" w:eastAsia="es-ES"/>
        </w:rPr>
        <w:t xml:space="preserve"> </w:t>
      </w:r>
      <w:r w:rsidR="0098735D">
        <w:rPr>
          <w:rFonts w:ascii="Arial" w:hAnsi="Arial" w:cs="Arial"/>
          <w:sz w:val="26"/>
          <w:szCs w:val="26"/>
          <w:lang w:val="es-ES" w:eastAsia="es-ES"/>
        </w:rPr>
        <w:t xml:space="preserve">y el </w:t>
      </w:r>
      <w:r w:rsidR="0098735D" w:rsidRPr="000D072F">
        <w:rPr>
          <w:rFonts w:ascii="Arial" w:hAnsi="Arial" w:cs="Arial"/>
          <w:lang w:val="es-ES_tradnl"/>
        </w:rPr>
        <w:t>P</w:t>
      </w:r>
      <w:r w:rsidR="0098735D">
        <w:rPr>
          <w:rFonts w:ascii="Arial" w:hAnsi="Arial" w:cs="Arial"/>
          <w:lang w:val="es-ES_tradnl"/>
        </w:rPr>
        <w:t>ROCURADOR JUDICIAL DELEGADO PARA ASUNTOS CIVILES</w:t>
      </w:r>
      <w:r w:rsidR="0098735D">
        <w:rPr>
          <w:rFonts w:ascii="Arial" w:hAnsi="Arial" w:cs="Arial"/>
          <w:sz w:val="26"/>
          <w:szCs w:val="26"/>
          <w:lang w:val="es-ES" w:eastAsia="es-ES"/>
        </w:rPr>
        <w:t>,</w:t>
      </w:r>
      <w:r w:rsidR="0098735D" w:rsidRPr="000F2644">
        <w:rPr>
          <w:rFonts w:ascii="Arial" w:hAnsi="Arial" w:cs="Arial"/>
          <w:sz w:val="26"/>
          <w:szCs w:val="26"/>
          <w:lang w:val="es-ES" w:eastAsia="es-ES"/>
        </w:rPr>
        <w:t xml:space="preserve"> trámite al que </w:t>
      </w:r>
      <w:r w:rsidR="0098735D">
        <w:rPr>
          <w:rFonts w:ascii="Arial" w:hAnsi="Arial" w:cs="Arial"/>
          <w:sz w:val="26"/>
          <w:szCs w:val="26"/>
          <w:lang w:val="es-ES" w:eastAsia="es-ES"/>
        </w:rPr>
        <w:t xml:space="preserve">fueron vinculadas </w:t>
      </w:r>
      <w:r w:rsidR="00EA45AE" w:rsidRPr="002C32B0">
        <w:rPr>
          <w:rFonts w:ascii="Arial" w:hAnsi="Arial" w:cs="Arial"/>
          <w:sz w:val="26"/>
          <w:szCs w:val="26"/>
          <w:lang w:val="es-ES" w:eastAsia="es-ES"/>
        </w:rPr>
        <w:t>la</w:t>
      </w:r>
      <w:r w:rsidR="00EA45AE">
        <w:rPr>
          <w:rFonts w:ascii="Arial" w:hAnsi="Arial" w:cs="Arial"/>
          <w:sz w:val="26"/>
          <w:szCs w:val="26"/>
          <w:lang w:val="es-ES" w:eastAsia="es-ES"/>
        </w:rPr>
        <w:t xml:space="preserve"> </w:t>
      </w:r>
      <w:r w:rsidR="00EA45AE">
        <w:rPr>
          <w:rFonts w:ascii="Arial" w:hAnsi="Arial" w:cs="Arial"/>
          <w:szCs w:val="28"/>
          <w:lang w:val="es-ES" w:eastAsia="es-ES"/>
        </w:rPr>
        <w:t>ALCALDÍA</w:t>
      </w:r>
      <w:r w:rsidR="00EA45AE" w:rsidRPr="00DD0DA6">
        <w:rPr>
          <w:rFonts w:ascii="Arial" w:hAnsi="Arial" w:cs="Arial"/>
          <w:szCs w:val="26"/>
          <w:lang w:val="es-ES" w:eastAsia="es-ES"/>
        </w:rPr>
        <w:t xml:space="preserve"> DE </w:t>
      </w:r>
      <w:r w:rsidR="00EA45AE">
        <w:rPr>
          <w:rFonts w:ascii="Arial" w:hAnsi="Arial" w:cs="Arial"/>
          <w:szCs w:val="26"/>
          <w:lang w:val="es-ES" w:eastAsia="es-ES"/>
        </w:rPr>
        <w:t>LA VIRGINIA</w:t>
      </w:r>
      <w:r w:rsidR="00EA45AE">
        <w:rPr>
          <w:rFonts w:ascii="Arial" w:hAnsi="Arial" w:cs="Arial"/>
          <w:szCs w:val="28"/>
          <w:lang w:val="es-ES" w:eastAsia="es-ES"/>
        </w:rPr>
        <w:t xml:space="preserve">, </w:t>
      </w:r>
      <w:r w:rsidR="00EA45AE" w:rsidRPr="00704815">
        <w:rPr>
          <w:rFonts w:ascii="Arial" w:hAnsi="Arial" w:cs="Arial"/>
          <w:sz w:val="26"/>
          <w:szCs w:val="26"/>
          <w:lang w:val="es-ES" w:eastAsia="es-ES"/>
        </w:rPr>
        <w:t>la</w:t>
      </w:r>
      <w:r w:rsidR="00EA45AE">
        <w:rPr>
          <w:rFonts w:ascii="Arial" w:hAnsi="Arial" w:cs="Arial"/>
          <w:sz w:val="26"/>
          <w:szCs w:val="26"/>
          <w:lang w:val="es-ES" w:eastAsia="es-ES"/>
        </w:rPr>
        <w:t xml:space="preserve"> </w:t>
      </w:r>
      <w:r w:rsidR="00EA45AE" w:rsidRPr="00541D87">
        <w:rPr>
          <w:rFonts w:ascii="Arial" w:hAnsi="Arial" w:cs="Arial"/>
          <w:szCs w:val="28"/>
          <w:lang w:val="es-ES" w:eastAsia="es-ES"/>
        </w:rPr>
        <w:t>PROCURADURÍA GENERAL D</w:t>
      </w:r>
      <w:r w:rsidR="00EA45AE">
        <w:rPr>
          <w:rFonts w:ascii="Arial" w:hAnsi="Arial" w:cs="Arial"/>
          <w:szCs w:val="28"/>
          <w:lang w:val="es-ES" w:eastAsia="es-ES"/>
        </w:rPr>
        <w:t>E LA NACIÓN,</w:t>
      </w:r>
      <w:r w:rsidR="00EA45AE">
        <w:rPr>
          <w:rFonts w:ascii="Arial" w:hAnsi="Arial" w:cs="Arial"/>
          <w:sz w:val="26"/>
          <w:szCs w:val="26"/>
          <w:lang w:val="es-ES" w:eastAsia="es-ES"/>
        </w:rPr>
        <w:t xml:space="preserve"> la </w:t>
      </w:r>
      <w:r w:rsidR="00EA45AE" w:rsidRPr="00541D87">
        <w:rPr>
          <w:rFonts w:ascii="Arial" w:hAnsi="Arial" w:cs="Arial"/>
          <w:szCs w:val="28"/>
          <w:lang w:val="es-ES" w:eastAsia="es-ES"/>
        </w:rPr>
        <w:t>DEFENSORÍA DEL PUEBLO</w:t>
      </w:r>
      <w:r w:rsidR="00EA45AE">
        <w:rPr>
          <w:rFonts w:ascii="Arial" w:hAnsi="Arial" w:cs="Arial"/>
          <w:szCs w:val="28"/>
          <w:lang w:val="es-ES" w:eastAsia="es-ES"/>
        </w:rPr>
        <w:t>,</w:t>
      </w:r>
      <w:r w:rsidR="00EA45AE" w:rsidRPr="000C5807">
        <w:rPr>
          <w:rFonts w:ascii="Arial" w:hAnsi="Arial" w:cs="Arial"/>
          <w:sz w:val="26"/>
          <w:szCs w:val="26"/>
          <w:lang w:val="es-ES" w:eastAsia="es-ES"/>
        </w:rPr>
        <w:t xml:space="preserve"> de la Regional Risaralda</w:t>
      </w:r>
      <w:r w:rsidR="00EA45AE">
        <w:rPr>
          <w:rFonts w:ascii="Arial" w:hAnsi="Arial" w:cs="Arial"/>
          <w:sz w:val="26"/>
          <w:szCs w:val="26"/>
          <w:lang w:val="es-ES" w:eastAsia="es-ES"/>
        </w:rPr>
        <w:t>, las</w:t>
      </w:r>
      <w:r w:rsidR="00C15F2E">
        <w:rPr>
          <w:rFonts w:ascii="Arial" w:hAnsi="Arial" w:cs="Arial"/>
          <w:sz w:val="26"/>
          <w:szCs w:val="26"/>
          <w:lang w:val="es-ES" w:eastAsia="es-ES"/>
        </w:rPr>
        <w:t xml:space="preserve"> </w:t>
      </w:r>
      <w:r w:rsidR="00EA45AE" w:rsidRPr="00163C33">
        <w:rPr>
          <w:rFonts w:ascii="Arial" w:hAnsi="Arial" w:cs="Arial"/>
          <w:szCs w:val="26"/>
          <w:lang w:val="es-ES_tradnl"/>
        </w:rPr>
        <w:t>ALCALDÍAS</w:t>
      </w:r>
      <w:r w:rsidR="00EA45AE">
        <w:rPr>
          <w:rFonts w:ascii="Arial" w:hAnsi="Arial" w:cs="Arial"/>
          <w:szCs w:val="26"/>
          <w:lang w:val="es-ES_tradnl"/>
        </w:rPr>
        <w:t xml:space="preserve"> </w:t>
      </w:r>
      <w:r w:rsidR="00EA45AE" w:rsidRPr="00EA45AE">
        <w:rPr>
          <w:rFonts w:ascii="Arial" w:hAnsi="Arial" w:cs="Arial"/>
          <w:sz w:val="26"/>
          <w:szCs w:val="26"/>
          <w:lang w:val="es-ES_tradnl"/>
        </w:rPr>
        <w:t xml:space="preserve">y </w:t>
      </w:r>
      <w:r w:rsidR="00EA45AE" w:rsidRPr="00EA45AE">
        <w:rPr>
          <w:rFonts w:ascii="Arial" w:hAnsi="Arial" w:cs="Arial"/>
          <w:sz w:val="26"/>
          <w:szCs w:val="26"/>
        </w:rPr>
        <w:t>las</w:t>
      </w:r>
      <w:r w:rsidR="00EA45AE">
        <w:rPr>
          <w:rFonts w:ascii="Arial" w:hAnsi="Arial" w:cs="Arial"/>
          <w:szCs w:val="28"/>
        </w:rPr>
        <w:t xml:space="preserve"> </w:t>
      </w:r>
      <w:r w:rsidR="00EA45AE" w:rsidRPr="007A5A5D">
        <w:rPr>
          <w:rFonts w:ascii="Arial" w:hAnsi="Arial" w:cs="Arial"/>
          <w:szCs w:val="28"/>
        </w:rPr>
        <w:t>PERSONERÍA</w:t>
      </w:r>
      <w:r w:rsidR="00EA45AE">
        <w:rPr>
          <w:rFonts w:ascii="Arial" w:hAnsi="Arial" w:cs="Arial"/>
          <w:szCs w:val="28"/>
        </w:rPr>
        <w:t>S</w:t>
      </w:r>
      <w:r w:rsidR="00EA45AE" w:rsidRPr="007A5A5D">
        <w:rPr>
          <w:rFonts w:ascii="Arial" w:hAnsi="Arial" w:cs="Arial"/>
          <w:szCs w:val="28"/>
        </w:rPr>
        <w:t xml:space="preserve"> MUNICIPAL</w:t>
      </w:r>
      <w:r w:rsidR="00EA45AE">
        <w:rPr>
          <w:rFonts w:ascii="Arial" w:hAnsi="Arial" w:cs="Arial"/>
          <w:szCs w:val="28"/>
        </w:rPr>
        <w:t>ES</w:t>
      </w:r>
      <w:r w:rsidR="00EA45AE" w:rsidRPr="007A5A5D">
        <w:rPr>
          <w:rFonts w:ascii="Arial" w:hAnsi="Arial" w:cs="Arial"/>
          <w:szCs w:val="28"/>
        </w:rPr>
        <w:t xml:space="preserve"> DE </w:t>
      </w:r>
      <w:r w:rsidR="00EA45AE">
        <w:rPr>
          <w:rFonts w:ascii="Arial" w:hAnsi="Arial" w:cs="Arial"/>
          <w:szCs w:val="28"/>
        </w:rPr>
        <w:t xml:space="preserve">BOGOTÁ, BARRANQUILLA, SANTANDER DE QUILICHAO, SINCELEJO </w:t>
      </w:r>
      <w:r w:rsidR="00EA45AE" w:rsidRPr="00EA45AE">
        <w:rPr>
          <w:rFonts w:ascii="Arial" w:hAnsi="Arial" w:cs="Arial"/>
          <w:sz w:val="26"/>
          <w:szCs w:val="26"/>
        </w:rPr>
        <w:t>e</w:t>
      </w:r>
      <w:r w:rsidR="00EA45AE">
        <w:rPr>
          <w:rFonts w:ascii="Arial" w:hAnsi="Arial" w:cs="Arial"/>
          <w:szCs w:val="28"/>
        </w:rPr>
        <w:t xml:space="preserve"> IBAGUÉ,</w:t>
      </w:r>
      <w:r w:rsidR="00EA45AE">
        <w:rPr>
          <w:rFonts w:ascii="Arial" w:hAnsi="Arial" w:cs="Arial"/>
          <w:szCs w:val="26"/>
          <w:lang w:val="es-ES_tradnl"/>
        </w:rPr>
        <w:t xml:space="preserve"> </w:t>
      </w:r>
      <w:r w:rsidR="00EA45AE" w:rsidRPr="00EA45AE">
        <w:rPr>
          <w:rFonts w:ascii="Arial" w:hAnsi="Arial" w:cs="Arial"/>
          <w:sz w:val="26"/>
          <w:szCs w:val="26"/>
          <w:lang w:val="es-ES_tradnl"/>
        </w:rPr>
        <w:t xml:space="preserve">las </w:t>
      </w:r>
      <w:r w:rsidR="00EA45AE" w:rsidRPr="00B12503">
        <w:rPr>
          <w:rFonts w:ascii="Arial" w:hAnsi="Arial" w:cs="Arial"/>
          <w:szCs w:val="28"/>
        </w:rPr>
        <w:t>DEFENSORÍA</w:t>
      </w:r>
      <w:r w:rsidR="00EA45AE">
        <w:rPr>
          <w:rFonts w:ascii="Arial" w:hAnsi="Arial" w:cs="Arial"/>
          <w:szCs w:val="28"/>
        </w:rPr>
        <w:t>S</w:t>
      </w:r>
      <w:r w:rsidR="00EA45AE" w:rsidRPr="00B12503">
        <w:rPr>
          <w:rFonts w:ascii="Arial" w:hAnsi="Arial" w:cs="Arial"/>
          <w:szCs w:val="28"/>
        </w:rPr>
        <w:t xml:space="preserve"> DEL PUEBLO</w:t>
      </w:r>
      <w:r w:rsidR="00EA45AE">
        <w:rPr>
          <w:rFonts w:ascii="Arial" w:hAnsi="Arial" w:cs="Arial"/>
          <w:szCs w:val="24"/>
          <w:lang w:val="es-ES_tradnl"/>
        </w:rPr>
        <w:t xml:space="preserve"> </w:t>
      </w:r>
      <w:r w:rsidR="00EA45AE" w:rsidRPr="00EA45AE">
        <w:rPr>
          <w:rFonts w:ascii="Arial" w:hAnsi="Arial" w:cs="Arial"/>
          <w:sz w:val="26"/>
          <w:szCs w:val="26"/>
          <w:lang w:val="es-ES_tradnl"/>
        </w:rPr>
        <w:t>y las</w:t>
      </w:r>
      <w:r w:rsidR="00EA45AE">
        <w:rPr>
          <w:rFonts w:ascii="Arial" w:hAnsi="Arial" w:cs="Arial"/>
          <w:szCs w:val="24"/>
          <w:lang w:val="es-ES_tradnl"/>
        </w:rPr>
        <w:t xml:space="preserve"> </w:t>
      </w:r>
      <w:r w:rsidR="00EA45AE">
        <w:rPr>
          <w:rFonts w:ascii="Arial" w:hAnsi="Arial" w:cs="Arial"/>
          <w:szCs w:val="28"/>
        </w:rPr>
        <w:t>PROCURADU</w:t>
      </w:r>
      <w:r w:rsidR="00EA45AE" w:rsidRPr="000A2EFD">
        <w:rPr>
          <w:rFonts w:ascii="Arial" w:hAnsi="Arial" w:cs="Arial"/>
          <w:szCs w:val="28"/>
        </w:rPr>
        <w:t>RÍA</w:t>
      </w:r>
      <w:r w:rsidR="00EA45AE">
        <w:rPr>
          <w:rFonts w:ascii="Arial" w:hAnsi="Arial" w:cs="Arial"/>
          <w:szCs w:val="28"/>
        </w:rPr>
        <w:t>S</w:t>
      </w:r>
      <w:r w:rsidR="00EA45AE" w:rsidRPr="000A2EFD">
        <w:rPr>
          <w:rFonts w:ascii="Arial" w:hAnsi="Arial" w:cs="Arial"/>
          <w:szCs w:val="28"/>
        </w:rPr>
        <w:t xml:space="preserve"> </w:t>
      </w:r>
      <w:r w:rsidR="00EA45AE" w:rsidRPr="00CB45FC">
        <w:rPr>
          <w:rFonts w:ascii="Arial" w:hAnsi="Arial" w:cs="Arial"/>
        </w:rPr>
        <w:t xml:space="preserve">DE </w:t>
      </w:r>
      <w:r w:rsidR="00EA45AE">
        <w:rPr>
          <w:rFonts w:ascii="Arial" w:hAnsi="Arial" w:cs="Arial"/>
        </w:rPr>
        <w:t xml:space="preserve">BOGOTÁ, </w:t>
      </w:r>
      <w:r w:rsidR="00EA45AE" w:rsidRPr="00B12503">
        <w:rPr>
          <w:rFonts w:ascii="Arial" w:hAnsi="Arial" w:cs="Arial"/>
          <w:szCs w:val="26"/>
        </w:rPr>
        <w:t>ATLÁNTICO</w:t>
      </w:r>
      <w:r w:rsidR="00EA45AE">
        <w:rPr>
          <w:rFonts w:ascii="Arial" w:hAnsi="Arial" w:cs="Arial"/>
          <w:szCs w:val="26"/>
        </w:rPr>
        <w:t xml:space="preserve">, CAUCA, SUCRE </w:t>
      </w:r>
      <w:r w:rsidR="00EA45AE" w:rsidRPr="00EA45AE">
        <w:rPr>
          <w:rFonts w:ascii="Arial" w:hAnsi="Arial" w:cs="Arial"/>
          <w:sz w:val="26"/>
          <w:szCs w:val="26"/>
        </w:rPr>
        <w:t>y</w:t>
      </w:r>
      <w:r w:rsidR="00EA45AE">
        <w:rPr>
          <w:rFonts w:ascii="Arial" w:hAnsi="Arial" w:cs="Arial"/>
          <w:szCs w:val="26"/>
        </w:rPr>
        <w:t xml:space="preserve"> TOLIMA</w:t>
      </w:r>
      <w:r w:rsidR="00EA45AE">
        <w:rPr>
          <w:rFonts w:ascii="Arial" w:hAnsi="Arial" w:cs="Arial"/>
          <w:szCs w:val="28"/>
        </w:rPr>
        <w:t xml:space="preserve">, </w:t>
      </w:r>
      <w:r w:rsidR="00B5227A">
        <w:rPr>
          <w:rFonts w:ascii="Arial" w:hAnsi="Arial" w:cs="Arial"/>
          <w:sz w:val="26"/>
          <w:szCs w:val="26"/>
          <w:lang w:val="es-ES" w:eastAsia="es-ES"/>
        </w:rPr>
        <w:t xml:space="preserve">y </w:t>
      </w:r>
      <w:r w:rsidR="00C15F2E">
        <w:rPr>
          <w:rFonts w:ascii="Arial" w:hAnsi="Arial" w:cs="Arial"/>
          <w:sz w:val="26"/>
          <w:szCs w:val="26"/>
          <w:lang w:val="es-ES" w:eastAsia="es-ES"/>
        </w:rPr>
        <w:t xml:space="preserve">el </w:t>
      </w:r>
      <w:r w:rsidR="00C15F2E" w:rsidRPr="00FC1EA9">
        <w:rPr>
          <w:rFonts w:ascii="Arial" w:hAnsi="Arial" w:cs="Arial"/>
          <w:szCs w:val="26"/>
          <w:lang w:val="es-ES"/>
        </w:rPr>
        <w:t>BANCO DAVIVIENDA SA</w:t>
      </w:r>
      <w:r w:rsidR="00E92E77">
        <w:rPr>
          <w:rFonts w:ascii="Arial" w:hAnsi="Arial" w:cs="Arial"/>
          <w:sz w:val="26"/>
          <w:szCs w:val="26"/>
          <w:lang w:val="es-ES" w:eastAsia="es-ES"/>
        </w:rPr>
        <w:t>.</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vulnera sus derechos fundamentales a</w:t>
      </w:r>
      <w:r w:rsidR="009E3B0A">
        <w:rPr>
          <w:rFonts w:ascii="Arial" w:hAnsi="Arial" w:cs="Arial"/>
          <w:sz w:val="26"/>
          <w:szCs w:val="26"/>
        </w:rPr>
        <w:t>l debido proceso,</w:t>
      </w:r>
      <w:r w:rsidR="00F325FE" w:rsidRPr="007646B9">
        <w:rPr>
          <w:rFonts w:ascii="Arial" w:hAnsi="Arial" w:cs="Arial"/>
          <w:sz w:val="26"/>
          <w:szCs w:val="26"/>
        </w:rPr>
        <w:t xml:space="preserve"> igualdad</w:t>
      </w:r>
      <w:r w:rsidR="006715BA">
        <w:rPr>
          <w:rFonts w:ascii="Arial" w:hAnsi="Arial" w:cs="Arial"/>
          <w:sz w:val="26"/>
          <w:szCs w:val="26"/>
        </w:rPr>
        <w:t xml:space="preserve"> </w:t>
      </w:r>
      <w:r w:rsidR="006715BA">
        <w:rPr>
          <w:rFonts w:ascii="Arial" w:hAnsi="Arial" w:cs="Arial"/>
          <w:sz w:val="26"/>
          <w:szCs w:val="26"/>
        </w:rPr>
        <w:lastRenderedPageBreak/>
        <w:t>y presunción de la buena fe</w:t>
      </w:r>
      <w:r w:rsidR="00684398">
        <w:rPr>
          <w:rFonts w:ascii="Arial" w:hAnsi="Arial" w:cs="Arial"/>
          <w:sz w:val="26"/>
          <w:szCs w:val="26"/>
        </w:rPr>
        <w:t>, dentro del trámite de la</w:t>
      </w:r>
      <w:r w:rsidR="006715BA">
        <w:rPr>
          <w:rFonts w:ascii="Arial" w:hAnsi="Arial" w:cs="Arial"/>
          <w:sz w:val="26"/>
          <w:szCs w:val="26"/>
        </w:rPr>
        <w:t>s accio</w:t>
      </w:r>
      <w:r w:rsidR="00684398">
        <w:rPr>
          <w:rFonts w:ascii="Arial" w:hAnsi="Arial" w:cs="Arial"/>
          <w:sz w:val="26"/>
          <w:szCs w:val="26"/>
        </w:rPr>
        <w:t>n</w:t>
      </w:r>
      <w:r w:rsidR="006715BA">
        <w:rPr>
          <w:rFonts w:ascii="Arial" w:hAnsi="Arial" w:cs="Arial"/>
          <w:sz w:val="26"/>
          <w:szCs w:val="26"/>
        </w:rPr>
        <w:t>es</w:t>
      </w:r>
      <w:r w:rsidR="00684398">
        <w:rPr>
          <w:rFonts w:ascii="Arial" w:hAnsi="Arial" w:cs="Arial"/>
          <w:sz w:val="26"/>
          <w:szCs w:val="26"/>
        </w:rPr>
        <w:t xml:space="preserve"> popular</w:t>
      </w:r>
      <w:r w:rsidR="006715BA">
        <w:rPr>
          <w:rFonts w:ascii="Arial" w:hAnsi="Arial" w:cs="Arial"/>
          <w:sz w:val="26"/>
          <w:szCs w:val="26"/>
        </w:rPr>
        <w:t>es</w:t>
      </w:r>
      <w:r w:rsidR="00684398" w:rsidRPr="000905F6">
        <w:rPr>
          <w:rFonts w:ascii="Arial" w:hAnsi="Arial" w:cs="Arial"/>
          <w:sz w:val="26"/>
          <w:szCs w:val="26"/>
        </w:rPr>
        <w:t xml:space="preserve"> radicada</w:t>
      </w:r>
      <w:r w:rsidR="006715BA">
        <w:rPr>
          <w:rFonts w:ascii="Arial" w:hAnsi="Arial" w:cs="Arial"/>
          <w:sz w:val="26"/>
          <w:szCs w:val="26"/>
        </w:rPr>
        <w:t>s</w:t>
      </w:r>
      <w:r w:rsidR="00684398" w:rsidRPr="000905F6">
        <w:rPr>
          <w:rFonts w:ascii="Arial" w:hAnsi="Arial" w:cs="Arial"/>
          <w:sz w:val="26"/>
          <w:szCs w:val="26"/>
        </w:rPr>
        <w:t xml:space="preserve"> bajo </w:t>
      </w:r>
      <w:r w:rsidR="00684398">
        <w:rPr>
          <w:rFonts w:ascii="Arial" w:hAnsi="Arial" w:cs="Arial"/>
          <w:sz w:val="26"/>
          <w:szCs w:val="26"/>
        </w:rPr>
        <w:t>l</w:t>
      </w:r>
      <w:r w:rsidR="006715BA">
        <w:rPr>
          <w:rFonts w:ascii="Arial" w:hAnsi="Arial" w:cs="Arial"/>
          <w:sz w:val="26"/>
          <w:szCs w:val="26"/>
        </w:rPr>
        <w:t>os</w:t>
      </w:r>
      <w:r w:rsidR="00684398">
        <w:rPr>
          <w:rFonts w:ascii="Arial" w:hAnsi="Arial" w:cs="Arial"/>
          <w:sz w:val="26"/>
          <w:szCs w:val="26"/>
        </w:rPr>
        <w:t xml:space="preserve"> número</w:t>
      </w:r>
      <w:r w:rsidR="006715BA">
        <w:rPr>
          <w:rFonts w:ascii="Arial" w:hAnsi="Arial" w:cs="Arial"/>
          <w:sz w:val="26"/>
          <w:szCs w:val="26"/>
        </w:rPr>
        <w:t>s</w:t>
      </w:r>
      <w:r w:rsidR="00684398">
        <w:rPr>
          <w:rFonts w:ascii="Arial" w:hAnsi="Arial" w:cs="Arial"/>
          <w:sz w:val="26"/>
          <w:szCs w:val="26"/>
        </w:rPr>
        <w:t xml:space="preserve"> </w:t>
      </w:r>
      <w:r w:rsidR="00684398" w:rsidRPr="00C37D0B">
        <w:rPr>
          <w:rFonts w:ascii="Arial" w:hAnsi="Arial" w:cs="Arial"/>
          <w:b/>
          <w:sz w:val="24"/>
          <w:szCs w:val="26"/>
        </w:rPr>
        <w:t>201</w:t>
      </w:r>
      <w:r w:rsidR="00B5227A">
        <w:rPr>
          <w:rFonts w:ascii="Arial" w:hAnsi="Arial" w:cs="Arial"/>
          <w:b/>
          <w:sz w:val="24"/>
          <w:szCs w:val="26"/>
        </w:rPr>
        <w:t>5</w:t>
      </w:r>
      <w:r w:rsidR="00684398" w:rsidRPr="00C37D0B">
        <w:rPr>
          <w:rFonts w:ascii="Arial" w:hAnsi="Arial" w:cs="Arial"/>
          <w:b/>
          <w:sz w:val="24"/>
          <w:szCs w:val="26"/>
        </w:rPr>
        <w:t>-0</w:t>
      </w:r>
      <w:r w:rsidR="00C37D0B" w:rsidRPr="00C37D0B">
        <w:rPr>
          <w:rFonts w:ascii="Arial" w:hAnsi="Arial" w:cs="Arial"/>
          <w:b/>
          <w:sz w:val="24"/>
          <w:szCs w:val="26"/>
        </w:rPr>
        <w:t>0</w:t>
      </w:r>
      <w:r w:rsidR="00B5227A">
        <w:rPr>
          <w:rFonts w:ascii="Arial" w:hAnsi="Arial" w:cs="Arial"/>
          <w:b/>
          <w:sz w:val="24"/>
          <w:szCs w:val="26"/>
        </w:rPr>
        <w:t>318</w:t>
      </w:r>
      <w:r w:rsidR="001C4098">
        <w:rPr>
          <w:rFonts w:ascii="Arial" w:hAnsi="Arial" w:cs="Arial"/>
          <w:b/>
          <w:sz w:val="24"/>
          <w:szCs w:val="26"/>
        </w:rPr>
        <w:t xml:space="preserve">, </w:t>
      </w:r>
      <w:r w:rsidR="001C4098" w:rsidRPr="00C37D0B">
        <w:rPr>
          <w:rFonts w:ascii="Arial" w:hAnsi="Arial" w:cs="Arial"/>
          <w:b/>
          <w:sz w:val="24"/>
          <w:szCs w:val="26"/>
        </w:rPr>
        <w:t>201</w:t>
      </w:r>
      <w:r w:rsidR="00B5227A">
        <w:rPr>
          <w:rFonts w:ascii="Arial" w:hAnsi="Arial" w:cs="Arial"/>
          <w:b/>
          <w:sz w:val="24"/>
          <w:szCs w:val="26"/>
        </w:rPr>
        <w:t>6</w:t>
      </w:r>
      <w:r w:rsidR="001C4098" w:rsidRPr="00C37D0B">
        <w:rPr>
          <w:rFonts w:ascii="Arial" w:hAnsi="Arial" w:cs="Arial"/>
          <w:b/>
          <w:sz w:val="24"/>
          <w:szCs w:val="26"/>
        </w:rPr>
        <w:t>-00</w:t>
      </w:r>
      <w:r w:rsidR="00B5227A">
        <w:rPr>
          <w:rFonts w:ascii="Arial" w:hAnsi="Arial" w:cs="Arial"/>
          <w:b/>
          <w:sz w:val="24"/>
          <w:szCs w:val="26"/>
        </w:rPr>
        <w:t>463</w:t>
      </w:r>
      <w:r w:rsidR="001C4098">
        <w:rPr>
          <w:rFonts w:ascii="Arial" w:hAnsi="Arial" w:cs="Arial"/>
          <w:b/>
          <w:sz w:val="24"/>
          <w:szCs w:val="26"/>
        </w:rPr>
        <w:t xml:space="preserve">, </w:t>
      </w:r>
      <w:r w:rsidR="001C4098" w:rsidRPr="00C37D0B">
        <w:rPr>
          <w:rFonts w:ascii="Arial" w:hAnsi="Arial" w:cs="Arial"/>
          <w:b/>
          <w:sz w:val="24"/>
          <w:szCs w:val="26"/>
        </w:rPr>
        <w:t>201</w:t>
      </w:r>
      <w:r w:rsidR="00B5227A">
        <w:rPr>
          <w:rFonts w:ascii="Arial" w:hAnsi="Arial" w:cs="Arial"/>
          <w:b/>
          <w:sz w:val="24"/>
          <w:szCs w:val="26"/>
        </w:rPr>
        <w:t>5</w:t>
      </w:r>
      <w:r w:rsidR="001C4098" w:rsidRPr="00C37D0B">
        <w:rPr>
          <w:rFonts w:ascii="Arial" w:hAnsi="Arial" w:cs="Arial"/>
          <w:b/>
          <w:sz w:val="24"/>
          <w:szCs w:val="26"/>
        </w:rPr>
        <w:t>-00</w:t>
      </w:r>
      <w:r w:rsidR="001C4098">
        <w:rPr>
          <w:rFonts w:ascii="Arial" w:hAnsi="Arial" w:cs="Arial"/>
          <w:b/>
          <w:sz w:val="24"/>
          <w:szCs w:val="26"/>
        </w:rPr>
        <w:t>3</w:t>
      </w:r>
      <w:r w:rsidR="00B5227A">
        <w:rPr>
          <w:rFonts w:ascii="Arial" w:hAnsi="Arial" w:cs="Arial"/>
          <w:b/>
          <w:sz w:val="24"/>
          <w:szCs w:val="26"/>
        </w:rPr>
        <w:t>09</w:t>
      </w:r>
      <w:r w:rsidR="001C4098">
        <w:rPr>
          <w:rFonts w:ascii="Arial" w:hAnsi="Arial" w:cs="Arial"/>
          <w:b/>
          <w:sz w:val="24"/>
          <w:szCs w:val="26"/>
        </w:rPr>
        <w:t xml:space="preserve">, </w:t>
      </w:r>
      <w:r w:rsidR="001C4098" w:rsidRPr="00C37D0B">
        <w:rPr>
          <w:rFonts w:ascii="Arial" w:hAnsi="Arial" w:cs="Arial"/>
          <w:b/>
          <w:sz w:val="24"/>
          <w:szCs w:val="26"/>
        </w:rPr>
        <w:t>201</w:t>
      </w:r>
      <w:r w:rsidR="00B5227A">
        <w:rPr>
          <w:rFonts w:ascii="Arial" w:hAnsi="Arial" w:cs="Arial"/>
          <w:b/>
          <w:sz w:val="24"/>
          <w:szCs w:val="26"/>
        </w:rPr>
        <w:t>7</w:t>
      </w:r>
      <w:r w:rsidR="001C4098" w:rsidRPr="00C37D0B">
        <w:rPr>
          <w:rFonts w:ascii="Arial" w:hAnsi="Arial" w:cs="Arial"/>
          <w:b/>
          <w:sz w:val="24"/>
          <w:szCs w:val="26"/>
        </w:rPr>
        <w:t>-000</w:t>
      </w:r>
      <w:r w:rsidR="00B5227A">
        <w:rPr>
          <w:rFonts w:ascii="Arial" w:hAnsi="Arial" w:cs="Arial"/>
          <w:b/>
          <w:sz w:val="24"/>
          <w:szCs w:val="26"/>
        </w:rPr>
        <w:t>62</w:t>
      </w:r>
      <w:r w:rsidR="001C4098">
        <w:rPr>
          <w:rFonts w:ascii="Arial" w:hAnsi="Arial" w:cs="Arial"/>
          <w:b/>
          <w:sz w:val="24"/>
          <w:szCs w:val="26"/>
        </w:rPr>
        <w:t xml:space="preserve">, </w:t>
      </w:r>
      <w:r w:rsidR="001C4098" w:rsidRPr="00C37D0B">
        <w:rPr>
          <w:rFonts w:ascii="Arial" w:hAnsi="Arial" w:cs="Arial"/>
          <w:b/>
          <w:sz w:val="24"/>
          <w:szCs w:val="26"/>
        </w:rPr>
        <w:t>201</w:t>
      </w:r>
      <w:r w:rsidR="00B5227A">
        <w:rPr>
          <w:rFonts w:ascii="Arial" w:hAnsi="Arial" w:cs="Arial"/>
          <w:b/>
          <w:sz w:val="24"/>
          <w:szCs w:val="26"/>
        </w:rPr>
        <w:t>5</w:t>
      </w:r>
      <w:r w:rsidR="001C4098" w:rsidRPr="00C37D0B">
        <w:rPr>
          <w:rFonts w:ascii="Arial" w:hAnsi="Arial" w:cs="Arial"/>
          <w:b/>
          <w:sz w:val="24"/>
          <w:szCs w:val="26"/>
        </w:rPr>
        <w:t>-00</w:t>
      </w:r>
      <w:r w:rsidR="00B5227A">
        <w:rPr>
          <w:rFonts w:ascii="Arial" w:hAnsi="Arial" w:cs="Arial"/>
          <w:b/>
          <w:sz w:val="24"/>
          <w:szCs w:val="26"/>
        </w:rPr>
        <w:t>192</w:t>
      </w:r>
      <w:r w:rsidR="006715BA">
        <w:rPr>
          <w:rFonts w:ascii="Arial" w:hAnsi="Arial" w:cs="Arial"/>
          <w:spacing w:val="-3"/>
          <w:sz w:val="24"/>
          <w:szCs w:val="26"/>
        </w:rPr>
        <w:t xml:space="preserve"> y </w:t>
      </w:r>
      <w:r w:rsidR="00B5227A">
        <w:rPr>
          <w:rFonts w:ascii="Arial" w:hAnsi="Arial" w:cs="Arial"/>
          <w:b/>
          <w:sz w:val="24"/>
          <w:szCs w:val="26"/>
        </w:rPr>
        <w:t>2016</w:t>
      </w:r>
      <w:r w:rsidR="006715BA" w:rsidRPr="00C37D0B">
        <w:rPr>
          <w:rFonts w:ascii="Arial" w:hAnsi="Arial" w:cs="Arial"/>
          <w:b/>
          <w:sz w:val="24"/>
          <w:szCs w:val="26"/>
        </w:rPr>
        <w:t>-00</w:t>
      </w:r>
      <w:r w:rsidR="00B5227A">
        <w:rPr>
          <w:rFonts w:ascii="Arial" w:hAnsi="Arial" w:cs="Arial"/>
          <w:b/>
          <w:sz w:val="24"/>
          <w:szCs w:val="26"/>
        </w:rPr>
        <w:t>645</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C37D0B">
        <w:rPr>
          <w:rFonts w:ascii="Arial" w:hAnsi="Arial" w:cs="Arial"/>
          <w:sz w:val="26"/>
          <w:szCs w:val="26"/>
        </w:rPr>
        <w:t>actúa en</w:t>
      </w:r>
      <w:r w:rsidR="006F2871">
        <w:rPr>
          <w:rFonts w:ascii="Arial" w:hAnsi="Arial" w:cs="Arial"/>
          <w:sz w:val="26"/>
          <w:szCs w:val="26"/>
        </w:rPr>
        <w:t xml:space="preserve"> la</w:t>
      </w:r>
      <w:r w:rsidR="00D94320">
        <w:rPr>
          <w:rFonts w:ascii="Arial" w:hAnsi="Arial" w:cs="Arial"/>
          <w:sz w:val="26"/>
          <w:szCs w:val="26"/>
        </w:rPr>
        <w:t>s</w:t>
      </w:r>
      <w:r w:rsidR="006F2871">
        <w:rPr>
          <w:rFonts w:ascii="Arial" w:hAnsi="Arial" w:cs="Arial"/>
          <w:sz w:val="26"/>
          <w:szCs w:val="26"/>
        </w:rPr>
        <w:t xml:space="preserve"> referida</w:t>
      </w:r>
      <w:r w:rsidR="00D94320">
        <w:rPr>
          <w:rFonts w:ascii="Arial" w:hAnsi="Arial" w:cs="Arial"/>
          <w:sz w:val="26"/>
          <w:szCs w:val="26"/>
        </w:rPr>
        <w:t>s accio</w:t>
      </w:r>
      <w:r w:rsidR="006F2871">
        <w:rPr>
          <w:rFonts w:ascii="Arial" w:hAnsi="Arial" w:cs="Arial"/>
          <w:sz w:val="26"/>
          <w:szCs w:val="26"/>
        </w:rPr>
        <w:t>n</w:t>
      </w:r>
      <w:r w:rsidR="00D94320">
        <w:rPr>
          <w:rFonts w:ascii="Arial" w:hAnsi="Arial" w:cs="Arial"/>
          <w:sz w:val="26"/>
          <w:szCs w:val="26"/>
        </w:rPr>
        <w:t>es</w:t>
      </w:r>
      <w:r w:rsidR="006F2871">
        <w:rPr>
          <w:rFonts w:ascii="Arial" w:hAnsi="Arial" w:cs="Arial"/>
          <w:sz w:val="26"/>
          <w:szCs w:val="26"/>
        </w:rPr>
        <w:t xml:space="preserve"> popular</w:t>
      </w:r>
      <w:r w:rsidR="00D94320">
        <w:rPr>
          <w:rFonts w:ascii="Arial" w:hAnsi="Arial" w:cs="Arial"/>
          <w:sz w:val="26"/>
          <w:szCs w:val="26"/>
        </w:rPr>
        <w:t>es</w:t>
      </w:r>
      <w:r w:rsidR="006F2871">
        <w:rPr>
          <w:rFonts w:ascii="Arial" w:hAnsi="Arial" w:cs="Arial"/>
          <w:sz w:val="26"/>
          <w:szCs w:val="26"/>
        </w:rPr>
        <w:t>, en la</w:t>
      </w:r>
      <w:r w:rsidR="00D94320">
        <w:rPr>
          <w:rFonts w:ascii="Arial" w:hAnsi="Arial" w:cs="Arial"/>
          <w:sz w:val="26"/>
          <w:szCs w:val="26"/>
        </w:rPr>
        <w:t>s</w:t>
      </w:r>
      <w:r w:rsidR="006F2871">
        <w:rPr>
          <w:rFonts w:ascii="Arial" w:hAnsi="Arial" w:cs="Arial"/>
          <w:sz w:val="26"/>
          <w:szCs w:val="26"/>
        </w:rPr>
        <w:t xml:space="preserve"> cual</w:t>
      </w:r>
      <w:r w:rsidR="00D94320">
        <w:rPr>
          <w:rFonts w:ascii="Arial" w:hAnsi="Arial" w:cs="Arial"/>
          <w:sz w:val="26"/>
          <w:szCs w:val="26"/>
        </w:rPr>
        <w:t>es</w:t>
      </w:r>
      <w:r w:rsidR="009E3B0A">
        <w:rPr>
          <w:rFonts w:ascii="Arial" w:hAnsi="Arial" w:cs="Arial"/>
          <w:sz w:val="26"/>
          <w:szCs w:val="26"/>
        </w:rPr>
        <w:t xml:space="preserve"> </w:t>
      </w:r>
      <w:r w:rsidR="007065BE">
        <w:rPr>
          <w:rFonts w:ascii="Arial" w:hAnsi="Arial" w:cs="Arial"/>
          <w:sz w:val="26"/>
          <w:szCs w:val="26"/>
        </w:rPr>
        <w:t>nunca se aplican los artículos 34,</w:t>
      </w:r>
      <w:r w:rsidR="00D61E14">
        <w:rPr>
          <w:rFonts w:ascii="Arial" w:hAnsi="Arial" w:cs="Arial"/>
          <w:sz w:val="26"/>
          <w:szCs w:val="26"/>
        </w:rPr>
        <w:t xml:space="preserve"> 5</w:t>
      </w:r>
      <w:r w:rsidR="00665A39">
        <w:rPr>
          <w:rFonts w:ascii="Arial" w:hAnsi="Arial" w:cs="Arial"/>
          <w:sz w:val="26"/>
          <w:szCs w:val="26"/>
        </w:rPr>
        <w:t xml:space="preserve"> y 84</w:t>
      </w:r>
      <w:r w:rsidR="00D61E14">
        <w:rPr>
          <w:rFonts w:ascii="Arial" w:hAnsi="Arial" w:cs="Arial"/>
          <w:sz w:val="26"/>
          <w:szCs w:val="26"/>
        </w:rPr>
        <w:t xml:space="preserve"> de la ley 472 de 1998</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CF5351">
        <w:rPr>
          <w:rFonts w:ascii="Arial" w:hAnsi="Arial" w:cs="Arial"/>
          <w:sz w:val="26"/>
          <w:szCs w:val="26"/>
        </w:rPr>
        <w:t xml:space="preserve"> se ordene </w:t>
      </w:r>
      <w:r w:rsidR="00B27EFD">
        <w:rPr>
          <w:rFonts w:ascii="Arial" w:hAnsi="Arial" w:cs="Arial"/>
          <w:sz w:val="26"/>
          <w:szCs w:val="26"/>
        </w:rPr>
        <w:t xml:space="preserve">al despacho accionado: (i) </w:t>
      </w:r>
      <w:r w:rsidR="00F47052" w:rsidRPr="00F47052">
        <w:rPr>
          <w:rFonts w:ascii="Arial" w:hAnsi="Arial" w:cs="Arial"/>
          <w:sz w:val="26"/>
          <w:szCs w:val="26"/>
        </w:rPr>
        <w:t>aplicar inmediatamente art</w:t>
      </w:r>
      <w:r w:rsidR="00F47052">
        <w:rPr>
          <w:rFonts w:ascii="Arial" w:hAnsi="Arial" w:cs="Arial"/>
          <w:sz w:val="26"/>
          <w:szCs w:val="26"/>
        </w:rPr>
        <w:t>ículos</w:t>
      </w:r>
      <w:r w:rsidR="00F47052" w:rsidRPr="00F47052">
        <w:rPr>
          <w:rFonts w:ascii="Arial" w:hAnsi="Arial" w:cs="Arial"/>
          <w:sz w:val="26"/>
          <w:szCs w:val="26"/>
        </w:rPr>
        <w:t xml:space="preserve"> 121, 8 y 42 </w:t>
      </w:r>
      <w:r w:rsidR="00F47052">
        <w:rPr>
          <w:rFonts w:ascii="Arial" w:hAnsi="Arial" w:cs="Arial"/>
          <w:sz w:val="26"/>
          <w:szCs w:val="26"/>
        </w:rPr>
        <w:t xml:space="preserve">del </w:t>
      </w:r>
      <w:r w:rsidR="00F47052" w:rsidRPr="00F47052">
        <w:rPr>
          <w:rFonts w:ascii="Arial" w:hAnsi="Arial" w:cs="Arial"/>
          <w:sz w:val="26"/>
          <w:szCs w:val="26"/>
        </w:rPr>
        <w:t>CGP</w:t>
      </w:r>
      <w:r w:rsidR="00B27EFD">
        <w:rPr>
          <w:rFonts w:ascii="Arial" w:hAnsi="Arial" w:cs="Arial"/>
          <w:sz w:val="26"/>
          <w:szCs w:val="26"/>
        </w:rPr>
        <w:t xml:space="preserve">; (ii) </w:t>
      </w:r>
      <w:r w:rsidR="00F47052" w:rsidRPr="007D3896">
        <w:rPr>
          <w:rFonts w:ascii="Arial" w:hAnsi="Arial" w:cs="Arial"/>
          <w:sz w:val="26"/>
          <w:szCs w:val="26"/>
        </w:rPr>
        <w:t xml:space="preserve">al </w:t>
      </w:r>
      <w:r w:rsidR="00F47052">
        <w:rPr>
          <w:rFonts w:ascii="Arial" w:hAnsi="Arial" w:cs="Arial"/>
          <w:sz w:val="26"/>
          <w:szCs w:val="26"/>
        </w:rPr>
        <w:t>Procurador J</w:t>
      </w:r>
      <w:r w:rsidR="00F47052" w:rsidRPr="007D3896">
        <w:rPr>
          <w:rFonts w:ascii="Arial" w:hAnsi="Arial" w:cs="Arial"/>
          <w:sz w:val="26"/>
          <w:szCs w:val="26"/>
        </w:rPr>
        <w:t xml:space="preserve">udicial </w:t>
      </w:r>
      <w:r w:rsidR="00F47052">
        <w:rPr>
          <w:rFonts w:ascii="Arial" w:hAnsi="Arial" w:cs="Arial"/>
          <w:sz w:val="26"/>
          <w:szCs w:val="26"/>
        </w:rPr>
        <w:t xml:space="preserve">Delegado </w:t>
      </w:r>
      <w:r w:rsidR="00F47052" w:rsidRPr="007D3896">
        <w:rPr>
          <w:rFonts w:ascii="Arial" w:hAnsi="Arial" w:cs="Arial"/>
          <w:sz w:val="26"/>
          <w:szCs w:val="26"/>
        </w:rPr>
        <w:t xml:space="preserve">en </w:t>
      </w:r>
      <w:r w:rsidR="00F47052">
        <w:rPr>
          <w:rFonts w:ascii="Arial" w:hAnsi="Arial" w:cs="Arial"/>
          <w:sz w:val="26"/>
          <w:szCs w:val="26"/>
        </w:rPr>
        <w:t>Asuntos Civiles</w:t>
      </w:r>
      <w:r w:rsidR="00F47052" w:rsidRPr="007D3896">
        <w:rPr>
          <w:rFonts w:ascii="Arial" w:hAnsi="Arial" w:cs="Arial"/>
          <w:sz w:val="26"/>
          <w:szCs w:val="26"/>
        </w:rPr>
        <w:t>, pr</w:t>
      </w:r>
      <w:r w:rsidR="00F47052">
        <w:rPr>
          <w:rFonts w:ascii="Arial" w:hAnsi="Arial" w:cs="Arial"/>
          <w:sz w:val="26"/>
          <w:szCs w:val="26"/>
        </w:rPr>
        <w:t>obar</w:t>
      </w:r>
      <w:r w:rsidR="00F47052" w:rsidRPr="007D3896">
        <w:rPr>
          <w:rFonts w:ascii="Arial" w:hAnsi="Arial" w:cs="Arial"/>
          <w:sz w:val="26"/>
          <w:szCs w:val="26"/>
        </w:rPr>
        <w:t xml:space="preserve"> como </w:t>
      </w:r>
      <w:r w:rsidR="00F47052">
        <w:rPr>
          <w:rFonts w:ascii="Arial" w:hAnsi="Arial" w:cs="Arial"/>
          <w:sz w:val="26"/>
          <w:szCs w:val="26"/>
        </w:rPr>
        <w:t>l</w:t>
      </w:r>
      <w:r w:rsidR="00F47052" w:rsidRPr="007D3896">
        <w:rPr>
          <w:rFonts w:ascii="Arial" w:hAnsi="Arial" w:cs="Arial"/>
          <w:sz w:val="26"/>
          <w:szCs w:val="26"/>
        </w:rPr>
        <w:t>e ha brindado garantías constitucionales en la acción popular y si cumple ley 734 de 2002</w:t>
      </w:r>
      <w:r w:rsidR="00F47052">
        <w:rPr>
          <w:rFonts w:ascii="Arial" w:hAnsi="Arial" w:cs="Arial"/>
          <w:sz w:val="26"/>
          <w:szCs w:val="26"/>
        </w:rPr>
        <w:t xml:space="preserve">; </w:t>
      </w:r>
      <w:r w:rsidR="00B27EFD">
        <w:rPr>
          <w:rFonts w:ascii="Arial" w:hAnsi="Arial" w:cs="Arial"/>
          <w:sz w:val="26"/>
          <w:szCs w:val="26"/>
        </w:rPr>
        <w:t xml:space="preserve">(iii) </w:t>
      </w:r>
      <w:r w:rsidR="00F47052">
        <w:rPr>
          <w:rFonts w:ascii="Arial" w:hAnsi="Arial" w:cs="Arial"/>
          <w:sz w:val="26"/>
          <w:szCs w:val="26"/>
        </w:rPr>
        <w:t xml:space="preserve">que </w:t>
      </w:r>
      <w:r w:rsidR="00F47052" w:rsidRPr="00803AB1">
        <w:rPr>
          <w:rFonts w:ascii="Arial" w:hAnsi="Arial" w:cs="Arial"/>
          <w:sz w:val="26"/>
          <w:szCs w:val="26"/>
        </w:rPr>
        <w:t xml:space="preserve">los </w:t>
      </w:r>
      <w:r w:rsidR="00F47052">
        <w:rPr>
          <w:rFonts w:ascii="Arial" w:hAnsi="Arial" w:cs="Arial"/>
          <w:sz w:val="26"/>
          <w:szCs w:val="26"/>
        </w:rPr>
        <w:t>accionad</w:t>
      </w:r>
      <w:r w:rsidR="00F47052" w:rsidRPr="00803AB1">
        <w:rPr>
          <w:rFonts w:ascii="Arial" w:hAnsi="Arial" w:cs="Arial"/>
          <w:sz w:val="26"/>
          <w:szCs w:val="26"/>
        </w:rPr>
        <w:t xml:space="preserve">os, prueben </w:t>
      </w:r>
      <w:r w:rsidR="00F47052">
        <w:rPr>
          <w:rFonts w:ascii="Arial" w:hAnsi="Arial" w:cs="Arial"/>
          <w:sz w:val="26"/>
          <w:szCs w:val="26"/>
        </w:rPr>
        <w:t>si el CGP derogó tá</w:t>
      </w:r>
      <w:r w:rsidR="00F47052" w:rsidRPr="00803AB1">
        <w:rPr>
          <w:rFonts w:ascii="Arial" w:hAnsi="Arial" w:cs="Arial"/>
          <w:sz w:val="26"/>
          <w:szCs w:val="26"/>
        </w:rPr>
        <w:t xml:space="preserve">cita o expresamente lo regulado y ordenado en la ley 472 de 1998, especialmente </w:t>
      </w:r>
      <w:r w:rsidR="00F47052">
        <w:rPr>
          <w:rFonts w:ascii="Arial" w:hAnsi="Arial" w:cs="Arial"/>
          <w:sz w:val="26"/>
          <w:szCs w:val="26"/>
        </w:rPr>
        <w:t xml:space="preserve">los </w:t>
      </w:r>
      <w:r w:rsidR="00F47052" w:rsidRPr="00803AB1">
        <w:rPr>
          <w:rFonts w:ascii="Arial" w:hAnsi="Arial" w:cs="Arial"/>
          <w:sz w:val="26"/>
          <w:szCs w:val="26"/>
        </w:rPr>
        <w:t>art</w:t>
      </w:r>
      <w:r w:rsidR="00F47052">
        <w:rPr>
          <w:rFonts w:ascii="Arial" w:hAnsi="Arial" w:cs="Arial"/>
          <w:sz w:val="26"/>
          <w:szCs w:val="26"/>
        </w:rPr>
        <w:t>ículos</w:t>
      </w:r>
      <w:r w:rsidR="00F47052" w:rsidRPr="00803AB1">
        <w:rPr>
          <w:rFonts w:ascii="Arial" w:hAnsi="Arial" w:cs="Arial"/>
          <w:sz w:val="26"/>
          <w:szCs w:val="26"/>
        </w:rPr>
        <w:t xml:space="preserve"> 5</w:t>
      </w:r>
      <w:r w:rsidR="00F47052">
        <w:rPr>
          <w:rFonts w:ascii="Arial" w:hAnsi="Arial" w:cs="Arial"/>
          <w:sz w:val="26"/>
          <w:szCs w:val="26"/>
        </w:rPr>
        <w:t>, 34, 37 y</w:t>
      </w:r>
      <w:r w:rsidR="00F47052" w:rsidRPr="00803AB1">
        <w:rPr>
          <w:rFonts w:ascii="Arial" w:hAnsi="Arial" w:cs="Arial"/>
          <w:sz w:val="26"/>
          <w:szCs w:val="26"/>
        </w:rPr>
        <w:t xml:space="preserve"> </w:t>
      </w:r>
      <w:r w:rsidR="00F47052">
        <w:rPr>
          <w:rFonts w:ascii="Arial" w:hAnsi="Arial" w:cs="Arial"/>
          <w:sz w:val="26"/>
          <w:szCs w:val="26"/>
        </w:rPr>
        <w:t>84; (</w:t>
      </w:r>
      <w:r w:rsidR="006617F3">
        <w:rPr>
          <w:rFonts w:ascii="Arial" w:hAnsi="Arial" w:cs="Arial"/>
          <w:sz w:val="26"/>
          <w:szCs w:val="26"/>
        </w:rPr>
        <w:t>i</w:t>
      </w:r>
      <w:r w:rsidR="00F47052">
        <w:rPr>
          <w:rFonts w:ascii="Arial" w:hAnsi="Arial" w:cs="Arial"/>
          <w:sz w:val="26"/>
          <w:szCs w:val="26"/>
        </w:rPr>
        <w:t xml:space="preserve">v) </w:t>
      </w:r>
      <w:r w:rsidR="00F47052" w:rsidRPr="004379FD">
        <w:rPr>
          <w:rFonts w:ascii="Arial" w:hAnsi="Arial" w:cs="Arial"/>
          <w:sz w:val="26"/>
          <w:szCs w:val="26"/>
        </w:rPr>
        <w:t xml:space="preserve">que </w:t>
      </w:r>
      <w:r w:rsidR="00F47052">
        <w:rPr>
          <w:rFonts w:ascii="Arial" w:hAnsi="Arial" w:cs="Arial"/>
          <w:sz w:val="26"/>
          <w:szCs w:val="26"/>
        </w:rPr>
        <w:t>su</w:t>
      </w:r>
      <w:r w:rsidR="00F47052" w:rsidRPr="004379FD">
        <w:rPr>
          <w:rFonts w:ascii="Arial" w:hAnsi="Arial" w:cs="Arial"/>
          <w:sz w:val="26"/>
          <w:szCs w:val="26"/>
        </w:rPr>
        <w:t xml:space="preserve"> tutela l</w:t>
      </w:r>
      <w:r w:rsidR="00F47052">
        <w:rPr>
          <w:rFonts w:ascii="Arial" w:hAnsi="Arial" w:cs="Arial"/>
          <w:sz w:val="26"/>
          <w:szCs w:val="26"/>
        </w:rPr>
        <w:t xml:space="preserve">a </w:t>
      </w:r>
      <w:r w:rsidR="00F47052" w:rsidRPr="004379FD">
        <w:rPr>
          <w:rFonts w:ascii="Arial" w:hAnsi="Arial" w:cs="Arial"/>
          <w:sz w:val="26"/>
          <w:szCs w:val="26"/>
        </w:rPr>
        <w:t xml:space="preserve">tramite la </w:t>
      </w:r>
      <w:r w:rsidR="00F47052">
        <w:rPr>
          <w:rFonts w:ascii="Arial" w:hAnsi="Arial" w:cs="Arial"/>
          <w:sz w:val="26"/>
          <w:szCs w:val="26"/>
        </w:rPr>
        <w:t xml:space="preserve">Sala de Casación Laboral de la Corte Suprema de Justicia; y, (v) </w:t>
      </w:r>
      <w:r w:rsidR="00F47052" w:rsidRPr="004379FD">
        <w:rPr>
          <w:rFonts w:ascii="Arial" w:hAnsi="Arial" w:cs="Arial"/>
          <w:sz w:val="26"/>
          <w:szCs w:val="26"/>
        </w:rPr>
        <w:t xml:space="preserve">que </w:t>
      </w:r>
      <w:r w:rsidR="00F47052">
        <w:rPr>
          <w:rFonts w:ascii="Arial" w:hAnsi="Arial" w:cs="Arial"/>
          <w:sz w:val="26"/>
          <w:szCs w:val="26"/>
        </w:rPr>
        <w:t xml:space="preserve">la funcionaria accionada </w:t>
      </w:r>
      <w:r w:rsidR="00F47052" w:rsidRPr="004379FD">
        <w:rPr>
          <w:rFonts w:ascii="Arial" w:hAnsi="Arial" w:cs="Arial"/>
          <w:sz w:val="26"/>
          <w:szCs w:val="26"/>
        </w:rPr>
        <w:t>pruebe en que ha consistido el impulso oficioso q</w:t>
      </w:r>
      <w:r w:rsidR="00F47052">
        <w:rPr>
          <w:rFonts w:ascii="Arial" w:hAnsi="Arial" w:cs="Arial"/>
          <w:sz w:val="26"/>
          <w:szCs w:val="26"/>
        </w:rPr>
        <w:t>ue</w:t>
      </w:r>
      <w:r w:rsidR="00F47052" w:rsidRPr="004379FD">
        <w:rPr>
          <w:rFonts w:ascii="Arial" w:hAnsi="Arial" w:cs="Arial"/>
          <w:sz w:val="26"/>
          <w:szCs w:val="26"/>
        </w:rPr>
        <w:t xml:space="preserve"> le ordena </w:t>
      </w:r>
      <w:r w:rsidR="00F47052">
        <w:rPr>
          <w:rFonts w:ascii="Arial" w:hAnsi="Arial" w:cs="Arial"/>
          <w:sz w:val="26"/>
          <w:szCs w:val="26"/>
        </w:rPr>
        <w:t xml:space="preserve">el </w:t>
      </w:r>
      <w:r w:rsidR="00F47052" w:rsidRPr="004379FD">
        <w:rPr>
          <w:rFonts w:ascii="Arial" w:hAnsi="Arial" w:cs="Arial"/>
          <w:sz w:val="26"/>
          <w:szCs w:val="26"/>
        </w:rPr>
        <w:t>art</w:t>
      </w:r>
      <w:r w:rsidR="00F47052">
        <w:rPr>
          <w:rFonts w:ascii="Arial" w:hAnsi="Arial" w:cs="Arial"/>
          <w:sz w:val="26"/>
          <w:szCs w:val="26"/>
        </w:rPr>
        <w:t>ículo</w:t>
      </w:r>
      <w:r w:rsidR="00F47052" w:rsidRPr="004379FD">
        <w:rPr>
          <w:rFonts w:ascii="Arial" w:hAnsi="Arial" w:cs="Arial"/>
          <w:sz w:val="26"/>
          <w:szCs w:val="26"/>
        </w:rPr>
        <w:t xml:space="preserve"> 5 </w:t>
      </w:r>
      <w:r w:rsidR="00F47052">
        <w:rPr>
          <w:rFonts w:ascii="Arial" w:hAnsi="Arial" w:cs="Arial"/>
          <w:sz w:val="26"/>
          <w:szCs w:val="26"/>
        </w:rPr>
        <w:t xml:space="preserve">de la </w:t>
      </w:r>
      <w:r w:rsidR="00F47052" w:rsidRPr="004379FD">
        <w:rPr>
          <w:rFonts w:ascii="Arial" w:hAnsi="Arial" w:cs="Arial"/>
          <w:sz w:val="26"/>
          <w:szCs w:val="26"/>
        </w:rPr>
        <w:t>ley 472 de 1998</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 xml:space="preserve">Admitida la acción de tutela se dispuso la vinculación de </w:t>
      </w:r>
      <w:r w:rsidR="00DA3766">
        <w:rPr>
          <w:rFonts w:ascii="Arial" w:hAnsi="Arial" w:cs="Arial"/>
          <w:sz w:val="26"/>
          <w:szCs w:val="26"/>
          <w:lang w:val="es-ES"/>
        </w:rPr>
        <w:t xml:space="preserve">la Alcaldía de La Virginia, la Defensoría del Pueblo y la Procuraduría General de la Nación, ambas de la Regional Risaralda </w:t>
      </w:r>
      <w:r w:rsidR="00DA3766">
        <w:rPr>
          <w:rFonts w:ascii="Arial" w:hAnsi="Arial" w:cs="Arial"/>
          <w:sz w:val="26"/>
          <w:szCs w:val="26"/>
          <w:lang w:val="es-ES" w:eastAsia="es-ES"/>
        </w:rPr>
        <w:t xml:space="preserve">y del </w:t>
      </w:r>
      <w:r w:rsidR="00DA3766" w:rsidRPr="00F10384">
        <w:rPr>
          <w:rFonts w:ascii="Arial" w:hAnsi="Arial" w:cs="Arial"/>
          <w:sz w:val="26"/>
          <w:szCs w:val="26"/>
          <w:lang w:val="es-ES" w:eastAsia="es-ES"/>
        </w:rPr>
        <w:t xml:space="preserve">banco </w:t>
      </w:r>
      <w:r w:rsidR="00DA3766">
        <w:rPr>
          <w:rFonts w:ascii="Arial" w:hAnsi="Arial" w:cs="Arial"/>
          <w:sz w:val="26"/>
          <w:szCs w:val="26"/>
          <w:lang w:val="es-ES" w:eastAsia="es-ES"/>
        </w:rPr>
        <w:t>D</w:t>
      </w:r>
      <w:r w:rsidR="00DA3766" w:rsidRPr="00F10384">
        <w:rPr>
          <w:rFonts w:ascii="Arial" w:hAnsi="Arial" w:cs="Arial"/>
          <w:sz w:val="26"/>
          <w:szCs w:val="26"/>
          <w:lang w:val="es-ES" w:eastAsia="es-ES"/>
        </w:rPr>
        <w:t>avivienda</w:t>
      </w:r>
      <w:r w:rsidR="00DA3766" w:rsidRPr="004B5AE7">
        <w:rPr>
          <w:rFonts w:ascii="Arial" w:hAnsi="Arial" w:cs="Arial"/>
          <w:szCs w:val="26"/>
          <w:lang w:val="es-ES" w:eastAsia="es-ES"/>
        </w:rPr>
        <w:t xml:space="preserve"> SA</w:t>
      </w:r>
      <w:r w:rsidR="00DA3766">
        <w:rPr>
          <w:rFonts w:ascii="Arial" w:hAnsi="Arial" w:cs="Arial"/>
          <w:szCs w:val="26"/>
          <w:lang w:val="es-ES" w:eastAsia="es-ES"/>
        </w:rPr>
        <w:t>,</w:t>
      </w:r>
      <w:r w:rsidR="00DA3766">
        <w:rPr>
          <w:rFonts w:ascii="Arial" w:hAnsi="Arial" w:cs="Arial"/>
          <w:sz w:val="26"/>
          <w:szCs w:val="26"/>
          <w:lang w:val="es-ES"/>
        </w:rPr>
        <w:t xml:space="preserve"> ordenándose la notificación y traslado, además la remisión por parte del juzgado de copias de las actuaciones en la referida demanda popular. Posteriormente se vinculó a </w:t>
      </w:r>
      <w:r w:rsidR="00DA3766">
        <w:rPr>
          <w:rFonts w:ascii="Arial" w:hAnsi="Arial" w:cs="Arial"/>
          <w:sz w:val="26"/>
          <w:szCs w:val="26"/>
          <w:lang w:val="es-ES" w:eastAsia="es-ES"/>
        </w:rPr>
        <w:t xml:space="preserve">las </w:t>
      </w:r>
      <w:r w:rsidR="00DA3766">
        <w:rPr>
          <w:rFonts w:ascii="Arial" w:hAnsi="Arial" w:cs="Arial"/>
          <w:sz w:val="26"/>
          <w:szCs w:val="26"/>
          <w:lang w:val="es-ES_tradnl"/>
        </w:rPr>
        <w:t>A</w:t>
      </w:r>
      <w:r w:rsidR="00DA3766" w:rsidRPr="00DA3766">
        <w:rPr>
          <w:rFonts w:ascii="Arial" w:hAnsi="Arial" w:cs="Arial"/>
          <w:sz w:val="26"/>
          <w:szCs w:val="26"/>
          <w:lang w:val="es-ES_tradnl"/>
        </w:rPr>
        <w:t xml:space="preserve">lcaldías y </w:t>
      </w:r>
      <w:r w:rsidR="00DA3766" w:rsidRPr="00DA3766">
        <w:rPr>
          <w:rFonts w:ascii="Arial" w:hAnsi="Arial" w:cs="Arial"/>
          <w:sz w:val="26"/>
          <w:szCs w:val="26"/>
        </w:rPr>
        <w:t xml:space="preserve">las </w:t>
      </w:r>
      <w:r w:rsidR="00DA3766">
        <w:rPr>
          <w:rFonts w:ascii="Arial" w:hAnsi="Arial" w:cs="Arial"/>
          <w:sz w:val="26"/>
          <w:szCs w:val="26"/>
        </w:rPr>
        <w:t>P</w:t>
      </w:r>
      <w:r w:rsidR="00DA3766" w:rsidRPr="00DA3766">
        <w:rPr>
          <w:rFonts w:ascii="Arial" w:hAnsi="Arial" w:cs="Arial"/>
          <w:sz w:val="26"/>
          <w:szCs w:val="26"/>
        </w:rPr>
        <w:t>ersonerías</w:t>
      </w:r>
      <w:r w:rsidR="00DA3766">
        <w:rPr>
          <w:rFonts w:ascii="Arial" w:hAnsi="Arial" w:cs="Arial"/>
          <w:sz w:val="26"/>
          <w:szCs w:val="26"/>
        </w:rPr>
        <w:t xml:space="preserve"> M</w:t>
      </w:r>
      <w:r w:rsidR="00DA3766" w:rsidRPr="00DA3766">
        <w:rPr>
          <w:rFonts w:ascii="Arial" w:hAnsi="Arial" w:cs="Arial"/>
          <w:sz w:val="26"/>
          <w:szCs w:val="26"/>
        </w:rPr>
        <w:t xml:space="preserve">unicipales de </w:t>
      </w:r>
      <w:r w:rsidR="00DA3766">
        <w:rPr>
          <w:rFonts w:ascii="Arial" w:hAnsi="Arial" w:cs="Arial"/>
          <w:sz w:val="26"/>
          <w:szCs w:val="26"/>
        </w:rPr>
        <w:t>Bogotá, Barranquilla, Santander de Quilichao, S</w:t>
      </w:r>
      <w:r w:rsidR="00DA3766" w:rsidRPr="00DA3766">
        <w:rPr>
          <w:rFonts w:ascii="Arial" w:hAnsi="Arial" w:cs="Arial"/>
          <w:sz w:val="26"/>
          <w:szCs w:val="26"/>
        </w:rPr>
        <w:t>incelejo e</w:t>
      </w:r>
      <w:r w:rsidR="00DA3766">
        <w:rPr>
          <w:rFonts w:ascii="Arial" w:hAnsi="Arial" w:cs="Arial"/>
          <w:sz w:val="26"/>
          <w:szCs w:val="26"/>
        </w:rPr>
        <w:t xml:space="preserve"> I</w:t>
      </w:r>
      <w:r w:rsidR="00DA3766" w:rsidRPr="00DA3766">
        <w:rPr>
          <w:rFonts w:ascii="Arial" w:hAnsi="Arial" w:cs="Arial"/>
          <w:sz w:val="26"/>
          <w:szCs w:val="26"/>
        </w:rPr>
        <w:t>bagué,</w:t>
      </w:r>
      <w:r w:rsidR="00DA3766" w:rsidRPr="00DA3766">
        <w:rPr>
          <w:rFonts w:ascii="Arial" w:hAnsi="Arial" w:cs="Arial"/>
          <w:sz w:val="26"/>
          <w:szCs w:val="26"/>
          <w:lang w:val="es-ES_tradnl"/>
        </w:rPr>
        <w:t xml:space="preserve"> las </w:t>
      </w:r>
      <w:r w:rsidR="00DA3766">
        <w:rPr>
          <w:rFonts w:ascii="Arial" w:hAnsi="Arial" w:cs="Arial"/>
          <w:sz w:val="26"/>
          <w:szCs w:val="26"/>
        </w:rPr>
        <w:t>D</w:t>
      </w:r>
      <w:r w:rsidR="00DA3766" w:rsidRPr="00DA3766">
        <w:rPr>
          <w:rFonts w:ascii="Arial" w:hAnsi="Arial" w:cs="Arial"/>
          <w:sz w:val="26"/>
          <w:szCs w:val="26"/>
        </w:rPr>
        <w:t>efensorías</w:t>
      </w:r>
      <w:r w:rsidR="00DA3766">
        <w:rPr>
          <w:rFonts w:ascii="Arial" w:hAnsi="Arial" w:cs="Arial"/>
          <w:sz w:val="26"/>
          <w:szCs w:val="26"/>
        </w:rPr>
        <w:t xml:space="preserve"> del P</w:t>
      </w:r>
      <w:r w:rsidR="00DA3766" w:rsidRPr="00DA3766">
        <w:rPr>
          <w:rFonts w:ascii="Arial" w:hAnsi="Arial" w:cs="Arial"/>
          <w:sz w:val="26"/>
          <w:szCs w:val="26"/>
        </w:rPr>
        <w:t>ueblo</w:t>
      </w:r>
      <w:r w:rsidR="00DA3766" w:rsidRPr="00DA3766">
        <w:rPr>
          <w:rFonts w:ascii="Arial" w:hAnsi="Arial" w:cs="Arial"/>
          <w:sz w:val="26"/>
          <w:szCs w:val="26"/>
          <w:lang w:val="es-ES_tradnl"/>
        </w:rPr>
        <w:t xml:space="preserve"> y las </w:t>
      </w:r>
      <w:r w:rsidR="00DA3766">
        <w:rPr>
          <w:rFonts w:ascii="Arial" w:hAnsi="Arial" w:cs="Arial"/>
          <w:sz w:val="26"/>
          <w:szCs w:val="26"/>
        </w:rPr>
        <w:t>P</w:t>
      </w:r>
      <w:r w:rsidR="00DA3766" w:rsidRPr="00DA3766">
        <w:rPr>
          <w:rFonts w:ascii="Arial" w:hAnsi="Arial" w:cs="Arial"/>
          <w:sz w:val="26"/>
          <w:szCs w:val="26"/>
        </w:rPr>
        <w:t xml:space="preserve">rocuradurías de </w:t>
      </w:r>
      <w:r w:rsidR="00DA3766">
        <w:rPr>
          <w:rFonts w:ascii="Arial" w:hAnsi="Arial" w:cs="Arial"/>
          <w:sz w:val="26"/>
          <w:szCs w:val="26"/>
        </w:rPr>
        <w:t>B</w:t>
      </w:r>
      <w:r w:rsidR="00DA3766" w:rsidRPr="00DA3766">
        <w:rPr>
          <w:rFonts w:ascii="Arial" w:hAnsi="Arial" w:cs="Arial"/>
          <w:sz w:val="26"/>
          <w:szCs w:val="26"/>
        </w:rPr>
        <w:t xml:space="preserve">ogotá, </w:t>
      </w:r>
      <w:r w:rsidR="00DA3766">
        <w:rPr>
          <w:rFonts w:ascii="Arial" w:hAnsi="Arial" w:cs="Arial"/>
          <w:sz w:val="26"/>
          <w:szCs w:val="26"/>
        </w:rPr>
        <w:t>A</w:t>
      </w:r>
      <w:r w:rsidR="00DA3766" w:rsidRPr="00DA3766">
        <w:rPr>
          <w:rFonts w:ascii="Arial" w:hAnsi="Arial" w:cs="Arial"/>
          <w:sz w:val="26"/>
          <w:szCs w:val="26"/>
        </w:rPr>
        <w:t>tlántico</w:t>
      </w:r>
      <w:r w:rsidR="00DA3766">
        <w:rPr>
          <w:rFonts w:ascii="Arial" w:hAnsi="Arial" w:cs="Arial"/>
          <w:sz w:val="26"/>
          <w:szCs w:val="26"/>
        </w:rPr>
        <w:t>, Cauca, S</w:t>
      </w:r>
      <w:r w:rsidR="00DA3766" w:rsidRPr="00DA3766">
        <w:rPr>
          <w:rFonts w:ascii="Arial" w:hAnsi="Arial" w:cs="Arial"/>
          <w:sz w:val="26"/>
          <w:szCs w:val="26"/>
        </w:rPr>
        <w:t>ucre y Tolima</w:t>
      </w:r>
      <w:r w:rsidR="006F2871">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C20881" w:rsidRPr="00185EFF" w:rsidRDefault="00BA02AC" w:rsidP="00C20881">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C20881" w:rsidRPr="00AF5C8C">
        <w:rPr>
          <w:rFonts w:ascii="Arial" w:hAnsi="Arial" w:cs="Arial"/>
          <w:sz w:val="26"/>
          <w:szCs w:val="26"/>
          <w:lang w:val="es-ES"/>
        </w:rPr>
        <w:t xml:space="preserve">. </w:t>
      </w:r>
      <w:r w:rsidR="00C20881" w:rsidRPr="000905F6">
        <w:rPr>
          <w:rFonts w:ascii="Arial" w:hAnsi="Arial" w:cs="Arial"/>
          <w:sz w:val="26"/>
          <w:szCs w:val="26"/>
          <w:lang w:val="es-ES"/>
        </w:rPr>
        <w:t>La Pro</w:t>
      </w:r>
      <w:r w:rsidR="00C20881">
        <w:rPr>
          <w:rFonts w:ascii="Arial" w:hAnsi="Arial" w:cs="Arial"/>
          <w:sz w:val="26"/>
          <w:szCs w:val="26"/>
          <w:lang w:val="es-ES"/>
        </w:rPr>
        <w:t xml:space="preserve">curaduría Regional de Risaralda señaló </w:t>
      </w:r>
      <w:r w:rsidR="00C20881" w:rsidRPr="000905F6">
        <w:rPr>
          <w:rFonts w:ascii="Arial" w:hAnsi="Arial" w:cs="Arial"/>
          <w:sz w:val="26"/>
          <w:szCs w:val="26"/>
          <w:lang w:val="es-ES"/>
        </w:rPr>
        <w:t>que</w:t>
      </w:r>
      <w:r w:rsidR="00C20881">
        <w:rPr>
          <w:rFonts w:ascii="Arial" w:hAnsi="Arial" w:cs="Arial"/>
          <w:sz w:val="26"/>
          <w:szCs w:val="26"/>
          <w:lang w:val="es-ES"/>
        </w:rPr>
        <w:t xml:space="preserve"> la situación planteada por el señor </w:t>
      </w:r>
      <w:r w:rsidR="00C20881" w:rsidRPr="00B27FE0">
        <w:rPr>
          <w:rFonts w:ascii="Arial" w:hAnsi="Arial" w:cs="Arial"/>
          <w:szCs w:val="24"/>
          <w:lang w:val="es-ES" w:eastAsia="es-ES"/>
        </w:rPr>
        <w:t>JAVIER ELÍAS ARIAS IDÁRRAGA</w:t>
      </w:r>
      <w:r w:rsidR="00C20881">
        <w:rPr>
          <w:rFonts w:ascii="Arial" w:hAnsi="Arial" w:cs="Arial"/>
          <w:sz w:val="26"/>
          <w:szCs w:val="26"/>
          <w:lang w:val="es-ES"/>
        </w:rPr>
        <w:t xml:space="preserve"> es ajena a esa agencia del Ministerio Público, toda vez que su actuación como ente de </w:t>
      </w:r>
      <w:r w:rsidR="00C20881">
        <w:rPr>
          <w:rFonts w:ascii="Arial" w:hAnsi="Arial" w:cs="Arial"/>
          <w:sz w:val="26"/>
          <w:szCs w:val="26"/>
          <w:lang w:val="es-ES"/>
        </w:rPr>
        <w:lastRenderedPageBreak/>
        <w:t>control está orientada a verificar la defensa de los derechos e intereses colectivos, por lo que solicita su desvinculación de este trámite</w:t>
      </w:r>
      <w:r w:rsidR="00C20881" w:rsidRPr="000905F6">
        <w:rPr>
          <w:rFonts w:ascii="Arial" w:hAnsi="Arial" w:cs="Arial"/>
          <w:sz w:val="26"/>
          <w:szCs w:val="26"/>
          <w:lang w:val="es-ES"/>
        </w:rPr>
        <w:t>.</w:t>
      </w:r>
      <w:r w:rsidR="00C20881" w:rsidRPr="000905F6">
        <w:rPr>
          <w:rFonts w:ascii="Arial" w:hAnsi="Arial" w:cs="Arial"/>
          <w:sz w:val="28"/>
          <w:szCs w:val="28"/>
          <w:lang w:val="es-ES"/>
        </w:rPr>
        <w:t xml:space="preserve"> (</w:t>
      </w:r>
      <w:r w:rsidR="00C20881">
        <w:rPr>
          <w:rFonts w:ascii="Arial" w:hAnsi="Arial" w:cs="Arial"/>
          <w:sz w:val="24"/>
          <w:szCs w:val="24"/>
          <w:lang w:val="es-ES"/>
        </w:rPr>
        <w:t xml:space="preserve">fl. </w:t>
      </w:r>
      <w:r w:rsidR="00E651D4">
        <w:rPr>
          <w:rFonts w:ascii="Arial" w:hAnsi="Arial" w:cs="Arial"/>
          <w:sz w:val="24"/>
          <w:szCs w:val="24"/>
          <w:lang w:val="es-ES"/>
        </w:rPr>
        <w:t>17</w:t>
      </w:r>
      <w:r w:rsidR="00C20881" w:rsidRPr="000905F6">
        <w:rPr>
          <w:rFonts w:ascii="Arial" w:hAnsi="Arial" w:cs="Arial"/>
          <w:sz w:val="28"/>
          <w:szCs w:val="28"/>
          <w:lang w:val="es-ES"/>
        </w:rPr>
        <w:t>).</w:t>
      </w:r>
    </w:p>
    <w:p w:rsidR="00C20881" w:rsidRPr="002B47D0" w:rsidRDefault="00C20881" w:rsidP="00C20881">
      <w:pPr>
        <w:pStyle w:val="Sinespaciado1"/>
        <w:spacing w:line="360" w:lineRule="auto"/>
        <w:ind w:firstLine="2832"/>
        <w:jc w:val="both"/>
        <w:rPr>
          <w:rFonts w:ascii="Arial" w:hAnsi="Arial" w:cs="Arial"/>
          <w:sz w:val="16"/>
          <w:szCs w:val="26"/>
          <w:lang w:val="es-ES"/>
        </w:rPr>
      </w:pPr>
    </w:p>
    <w:p w:rsidR="00F811DA" w:rsidRPr="008553CE" w:rsidRDefault="00F811DA" w:rsidP="00F811D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La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 xml:space="preserve">a Promiscuo del Circuito de La Virginia, indicó que no se encuentra radicado ningún proceso bajo el número </w:t>
      </w:r>
      <w:r w:rsidRPr="00F811DA">
        <w:rPr>
          <w:rFonts w:ascii="Arial" w:hAnsi="Arial" w:cs="Arial"/>
          <w:b/>
          <w:sz w:val="26"/>
          <w:szCs w:val="26"/>
          <w:lang w:val="es-ES"/>
        </w:rPr>
        <w:t>2016-00645</w:t>
      </w:r>
      <w:r>
        <w:rPr>
          <w:rFonts w:ascii="Arial" w:hAnsi="Arial" w:cs="Arial"/>
          <w:sz w:val="26"/>
          <w:szCs w:val="26"/>
          <w:lang w:val="es-ES"/>
        </w:rPr>
        <w:t>. (fl. 19</w:t>
      </w:r>
      <w:r w:rsidRPr="00AF5C8C">
        <w:rPr>
          <w:rFonts w:ascii="Arial" w:hAnsi="Arial" w:cs="Arial"/>
          <w:sz w:val="26"/>
          <w:szCs w:val="26"/>
          <w:lang w:val="es-ES"/>
        </w:rPr>
        <w:t>).</w:t>
      </w:r>
    </w:p>
    <w:p w:rsidR="00F811DA" w:rsidRPr="000905F6" w:rsidRDefault="00F811DA" w:rsidP="00F811DA">
      <w:pPr>
        <w:pStyle w:val="Sinespaciado1"/>
        <w:spacing w:line="360" w:lineRule="auto"/>
        <w:ind w:firstLine="2832"/>
        <w:jc w:val="both"/>
        <w:rPr>
          <w:rFonts w:ascii="Arial" w:hAnsi="Arial" w:cs="Arial"/>
          <w:sz w:val="16"/>
          <w:szCs w:val="26"/>
          <w:lang w:val="es-ES"/>
        </w:rPr>
      </w:pPr>
    </w:p>
    <w:p w:rsidR="00BA02AC" w:rsidRPr="00185EFF" w:rsidRDefault="00BA02AC" w:rsidP="00BA02A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F811DA">
        <w:rPr>
          <w:rFonts w:ascii="Arial" w:hAnsi="Arial" w:cs="Arial"/>
          <w:sz w:val="26"/>
          <w:szCs w:val="26"/>
          <w:lang w:val="es-ES"/>
        </w:rPr>
        <w:t>3</w:t>
      </w:r>
      <w:r>
        <w:rPr>
          <w:rFonts w:ascii="Arial" w:hAnsi="Arial" w:cs="Arial"/>
          <w:sz w:val="26"/>
          <w:szCs w:val="26"/>
          <w:lang w:val="es-ES"/>
        </w:rPr>
        <w:t xml:space="preserve">. El </w:t>
      </w:r>
      <w:r>
        <w:rPr>
          <w:rFonts w:ascii="Arial" w:hAnsi="Arial" w:cs="Arial"/>
          <w:sz w:val="26"/>
          <w:szCs w:val="26"/>
          <w:lang w:val="es-ES" w:eastAsia="es-ES"/>
        </w:rPr>
        <w:t xml:space="preserve">doctor </w:t>
      </w:r>
      <w:r w:rsidR="000E3BFD">
        <w:rPr>
          <w:rFonts w:ascii="Arial" w:hAnsi="Arial" w:cs="Arial"/>
          <w:szCs w:val="26"/>
          <w:lang w:val="es-ES_tradnl"/>
        </w:rPr>
        <w:t>JOSÉ YESID BENJUMEA BETANCUR</w:t>
      </w:r>
      <w:r>
        <w:rPr>
          <w:rFonts w:ascii="Arial" w:hAnsi="Arial" w:cs="Arial"/>
          <w:szCs w:val="26"/>
          <w:lang w:val="es-ES_tradnl"/>
        </w:rPr>
        <w:t>,</w:t>
      </w:r>
      <w:r>
        <w:rPr>
          <w:rFonts w:ascii="Arial" w:hAnsi="Arial" w:cs="Arial"/>
          <w:sz w:val="26"/>
          <w:szCs w:val="26"/>
          <w:lang w:val="es-ES_tradnl"/>
        </w:rPr>
        <w:t xml:space="preserve"> </w:t>
      </w:r>
      <w:r>
        <w:rPr>
          <w:rFonts w:ascii="Arial" w:hAnsi="Arial" w:cs="Arial"/>
          <w:sz w:val="26"/>
          <w:szCs w:val="26"/>
          <w:lang w:val="es-ES" w:eastAsia="es-ES"/>
        </w:rPr>
        <w:t>Procurador Judicial para Asuntos Civiles</w:t>
      </w:r>
      <w:r>
        <w:rPr>
          <w:rFonts w:ascii="Arial" w:hAnsi="Arial" w:cs="Arial"/>
          <w:sz w:val="26"/>
          <w:szCs w:val="26"/>
          <w:lang w:val="es-ES"/>
        </w:rPr>
        <w:t xml:space="preserve">, </w:t>
      </w:r>
      <w:r w:rsidR="000E3BFD">
        <w:rPr>
          <w:rFonts w:ascii="Arial" w:hAnsi="Arial" w:cs="Arial"/>
          <w:sz w:val="26"/>
          <w:szCs w:val="26"/>
          <w:lang w:val="es-ES"/>
        </w:rPr>
        <w:t>concluyó que no advierte ninguna afectación a los derechos fundamentales del actor. Igualmente, que el Ministerio Público y sus procuradores judiciales para asuntos civiles deben ser desvinculados del presente</w:t>
      </w:r>
      <w:r>
        <w:rPr>
          <w:rFonts w:ascii="Arial" w:hAnsi="Arial" w:cs="Arial"/>
          <w:sz w:val="26"/>
          <w:szCs w:val="26"/>
          <w:lang w:val="es-ES"/>
        </w:rPr>
        <w:t xml:space="preserve"> amparo constitucional</w:t>
      </w:r>
      <w:r w:rsidR="000E3BFD">
        <w:rPr>
          <w:rFonts w:ascii="Arial" w:hAnsi="Arial" w:cs="Arial"/>
          <w:sz w:val="26"/>
          <w:szCs w:val="26"/>
          <w:lang w:val="es-ES"/>
        </w:rPr>
        <w:t>, por ausencia de</w:t>
      </w:r>
      <w:r>
        <w:rPr>
          <w:rFonts w:ascii="Arial" w:hAnsi="Arial" w:cs="Arial"/>
          <w:sz w:val="26"/>
          <w:szCs w:val="26"/>
          <w:lang w:val="es-ES"/>
        </w:rPr>
        <w:t xml:space="preserve"> legitimación</w:t>
      </w:r>
      <w:r w:rsidR="000E3BFD">
        <w:rPr>
          <w:rFonts w:ascii="Arial" w:hAnsi="Arial" w:cs="Arial"/>
          <w:sz w:val="26"/>
          <w:szCs w:val="26"/>
          <w:lang w:val="es-ES"/>
        </w:rPr>
        <w:t xml:space="preserve"> en la causa</w:t>
      </w:r>
      <w:r>
        <w:rPr>
          <w:rFonts w:ascii="Arial" w:hAnsi="Arial" w:cs="Arial"/>
          <w:sz w:val="26"/>
          <w:szCs w:val="26"/>
          <w:lang w:val="es-ES"/>
        </w:rPr>
        <w:t xml:space="preserve"> por pasiva</w:t>
      </w:r>
      <w:r w:rsidRPr="00C97D0C">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fls. </w:t>
      </w:r>
      <w:r w:rsidR="000E3BFD">
        <w:rPr>
          <w:rFonts w:ascii="Arial" w:hAnsi="Arial" w:cs="Arial"/>
          <w:sz w:val="24"/>
          <w:szCs w:val="24"/>
          <w:lang w:val="es-ES"/>
        </w:rPr>
        <w:t>24-25</w:t>
      </w:r>
      <w:r w:rsidRPr="000905F6">
        <w:rPr>
          <w:rFonts w:ascii="Arial" w:hAnsi="Arial" w:cs="Arial"/>
          <w:sz w:val="28"/>
          <w:szCs w:val="28"/>
          <w:lang w:val="es-ES"/>
        </w:rPr>
        <w:t>).</w:t>
      </w:r>
    </w:p>
    <w:p w:rsidR="00BA02AC" w:rsidRPr="00B8748D" w:rsidRDefault="00BA02AC" w:rsidP="00BA02AC">
      <w:pPr>
        <w:pStyle w:val="Sinespaciado1"/>
        <w:spacing w:line="360" w:lineRule="auto"/>
        <w:ind w:firstLine="2832"/>
        <w:jc w:val="both"/>
        <w:rPr>
          <w:rFonts w:ascii="Arial" w:hAnsi="Arial" w:cs="Arial"/>
          <w:sz w:val="16"/>
          <w:szCs w:val="16"/>
          <w:lang w:val="es-ES"/>
        </w:rPr>
      </w:pPr>
    </w:p>
    <w:p w:rsidR="005B6560" w:rsidRDefault="005B6560" w:rsidP="005B6560">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4.4. La </w:t>
      </w:r>
      <w:r>
        <w:rPr>
          <w:rFonts w:ascii="Arial" w:hAnsi="Arial" w:cs="Arial"/>
          <w:spacing w:val="3"/>
          <w:sz w:val="26"/>
          <w:szCs w:val="26"/>
        </w:rPr>
        <w:t>D</w:t>
      </w:r>
      <w:r w:rsidRPr="001E6B17">
        <w:rPr>
          <w:rFonts w:ascii="Arial" w:hAnsi="Arial" w:cs="Arial"/>
          <w:spacing w:val="3"/>
          <w:sz w:val="26"/>
          <w:szCs w:val="26"/>
        </w:rPr>
        <w:t xml:space="preserve">efensoría del </w:t>
      </w:r>
      <w:r>
        <w:rPr>
          <w:rFonts w:ascii="Arial" w:hAnsi="Arial" w:cs="Arial"/>
          <w:spacing w:val="3"/>
          <w:sz w:val="26"/>
          <w:szCs w:val="26"/>
        </w:rPr>
        <w:t>P</w:t>
      </w:r>
      <w:r w:rsidRPr="001E6B17">
        <w:rPr>
          <w:rFonts w:ascii="Arial" w:hAnsi="Arial" w:cs="Arial"/>
          <w:spacing w:val="3"/>
          <w:sz w:val="26"/>
          <w:szCs w:val="26"/>
        </w:rPr>
        <w:t xml:space="preserve">ueblo </w:t>
      </w:r>
      <w:r>
        <w:rPr>
          <w:rFonts w:ascii="Arial" w:hAnsi="Arial" w:cs="Arial"/>
          <w:spacing w:val="3"/>
          <w:sz w:val="26"/>
          <w:szCs w:val="26"/>
        </w:rPr>
        <w:t>R</w:t>
      </w:r>
      <w:r w:rsidRPr="001E6B17">
        <w:rPr>
          <w:rFonts w:ascii="Arial" w:hAnsi="Arial" w:cs="Arial"/>
          <w:spacing w:val="3"/>
          <w:sz w:val="26"/>
          <w:szCs w:val="26"/>
        </w:rPr>
        <w:t xml:space="preserve">egional </w:t>
      </w:r>
      <w:r>
        <w:rPr>
          <w:rFonts w:ascii="Arial" w:hAnsi="Arial" w:cs="Arial"/>
          <w:sz w:val="26"/>
          <w:szCs w:val="26"/>
          <w:lang w:val="es-ES"/>
        </w:rPr>
        <w:t xml:space="preserve">Bogotá, indicó que no se encontró ningún registro respecto de </w:t>
      </w:r>
      <w:r>
        <w:rPr>
          <w:rFonts w:ascii="Arial" w:hAnsi="Arial" w:cs="Arial"/>
          <w:sz w:val="26"/>
          <w:szCs w:val="26"/>
        </w:rPr>
        <w:t>las acciones populares</w:t>
      </w:r>
      <w:r w:rsidRPr="000905F6">
        <w:rPr>
          <w:rFonts w:ascii="Arial" w:hAnsi="Arial" w:cs="Arial"/>
          <w:sz w:val="26"/>
          <w:szCs w:val="26"/>
        </w:rPr>
        <w:t xml:space="preserve"> radicada</w:t>
      </w:r>
      <w:r>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 xml:space="preserve">los números </w:t>
      </w:r>
      <w:r w:rsidRPr="00C37D0B">
        <w:rPr>
          <w:rFonts w:ascii="Arial" w:hAnsi="Arial" w:cs="Arial"/>
          <w:b/>
          <w:sz w:val="24"/>
          <w:szCs w:val="26"/>
        </w:rPr>
        <w:t>201</w:t>
      </w:r>
      <w:r>
        <w:rPr>
          <w:rFonts w:ascii="Arial" w:hAnsi="Arial" w:cs="Arial"/>
          <w:b/>
          <w:sz w:val="24"/>
          <w:szCs w:val="26"/>
        </w:rPr>
        <w:t>5</w:t>
      </w:r>
      <w:r w:rsidRPr="00C37D0B">
        <w:rPr>
          <w:rFonts w:ascii="Arial" w:hAnsi="Arial" w:cs="Arial"/>
          <w:b/>
          <w:sz w:val="24"/>
          <w:szCs w:val="26"/>
        </w:rPr>
        <w:t>-00</w:t>
      </w:r>
      <w:r>
        <w:rPr>
          <w:rFonts w:ascii="Arial" w:hAnsi="Arial" w:cs="Arial"/>
          <w:b/>
          <w:sz w:val="24"/>
          <w:szCs w:val="26"/>
        </w:rPr>
        <w:t xml:space="preserve">318, </w:t>
      </w:r>
      <w:r w:rsidRPr="00C37D0B">
        <w:rPr>
          <w:rFonts w:ascii="Arial" w:hAnsi="Arial" w:cs="Arial"/>
          <w:b/>
          <w:sz w:val="24"/>
          <w:szCs w:val="26"/>
        </w:rPr>
        <w:t>201</w:t>
      </w:r>
      <w:r>
        <w:rPr>
          <w:rFonts w:ascii="Arial" w:hAnsi="Arial" w:cs="Arial"/>
          <w:b/>
          <w:sz w:val="24"/>
          <w:szCs w:val="26"/>
        </w:rPr>
        <w:t>6</w:t>
      </w:r>
      <w:r w:rsidRPr="00C37D0B">
        <w:rPr>
          <w:rFonts w:ascii="Arial" w:hAnsi="Arial" w:cs="Arial"/>
          <w:b/>
          <w:sz w:val="24"/>
          <w:szCs w:val="26"/>
        </w:rPr>
        <w:t>-00</w:t>
      </w:r>
      <w:r>
        <w:rPr>
          <w:rFonts w:ascii="Arial" w:hAnsi="Arial" w:cs="Arial"/>
          <w:b/>
          <w:sz w:val="24"/>
          <w:szCs w:val="26"/>
        </w:rPr>
        <w:t xml:space="preserve">463, </w:t>
      </w:r>
      <w:r w:rsidRPr="00C37D0B">
        <w:rPr>
          <w:rFonts w:ascii="Arial" w:hAnsi="Arial" w:cs="Arial"/>
          <w:b/>
          <w:sz w:val="24"/>
          <w:szCs w:val="26"/>
        </w:rPr>
        <w:t>201</w:t>
      </w:r>
      <w:r>
        <w:rPr>
          <w:rFonts w:ascii="Arial" w:hAnsi="Arial" w:cs="Arial"/>
          <w:b/>
          <w:sz w:val="24"/>
          <w:szCs w:val="26"/>
        </w:rPr>
        <w:t>5</w:t>
      </w:r>
      <w:r w:rsidRPr="00C37D0B">
        <w:rPr>
          <w:rFonts w:ascii="Arial" w:hAnsi="Arial" w:cs="Arial"/>
          <w:b/>
          <w:sz w:val="24"/>
          <w:szCs w:val="26"/>
        </w:rPr>
        <w:t>-00</w:t>
      </w:r>
      <w:r>
        <w:rPr>
          <w:rFonts w:ascii="Arial" w:hAnsi="Arial" w:cs="Arial"/>
          <w:b/>
          <w:sz w:val="24"/>
          <w:szCs w:val="26"/>
        </w:rPr>
        <w:t xml:space="preserve">309, </w:t>
      </w:r>
      <w:r w:rsidRPr="00C37D0B">
        <w:rPr>
          <w:rFonts w:ascii="Arial" w:hAnsi="Arial" w:cs="Arial"/>
          <w:b/>
          <w:sz w:val="24"/>
          <w:szCs w:val="26"/>
        </w:rPr>
        <w:t>201</w:t>
      </w:r>
      <w:r>
        <w:rPr>
          <w:rFonts w:ascii="Arial" w:hAnsi="Arial" w:cs="Arial"/>
          <w:b/>
          <w:sz w:val="24"/>
          <w:szCs w:val="26"/>
        </w:rPr>
        <w:t>7</w:t>
      </w:r>
      <w:r w:rsidRPr="00C37D0B">
        <w:rPr>
          <w:rFonts w:ascii="Arial" w:hAnsi="Arial" w:cs="Arial"/>
          <w:b/>
          <w:sz w:val="24"/>
          <w:szCs w:val="26"/>
        </w:rPr>
        <w:t>-000</w:t>
      </w:r>
      <w:r>
        <w:rPr>
          <w:rFonts w:ascii="Arial" w:hAnsi="Arial" w:cs="Arial"/>
          <w:b/>
          <w:sz w:val="24"/>
          <w:szCs w:val="26"/>
        </w:rPr>
        <w:t xml:space="preserve">62, </w:t>
      </w:r>
      <w:r w:rsidRPr="00C37D0B">
        <w:rPr>
          <w:rFonts w:ascii="Arial" w:hAnsi="Arial" w:cs="Arial"/>
          <w:b/>
          <w:sz w:val="24"/>
          <w:szCs w:val="26"/>
        </w:rPr>
        <w:t>201</w:t>
      </w:r>
      <w:r>
        <w:rPr>
          <w:rFonts w:ascii="Arial" w:hAnsi="Arial" w:cs="Arial"/>
          <w:b/>
          <w:sz w:val="24"/>
          <w:szCs w:val="26"/>
        </w:rPr>
        <w:t>5</w:t>
      </w:r>
      <w:r w:rsidRPr="00C37D0B">
        <w:rPr>
          <w:rFonts w:ascii="Arial" w:hAnsi="Arial" w:cs="Arial"/>
          <w:b/>
          <w:sz w:val="24"/>
          <w:szCs w:val="26"/>
        </w:rPr>
        <w:t>-00</w:t>
      </w:r>
      <w:r>
        <w:rPr>
          <w:rFonts w:ascii="Arial" w:hAnsi="Arial" w:cs="Arial"/>
          <w:b/>
          <w:sz w:val="24"/>
          <w:szCs w:val="26"/>
        </w:rPr>
        <w:t>192</w:t>
      </w:r>
      <w:r>
        <w:rPr>
          <w:rFonts w:ascii="Arial" w:hAnsi="Arial" w:cs="Arial"/>
          <w:spacing w:val="-3"/>
          <w:sz w:val="24"/>
          <w:szCs w:val="26"/>
        </w:rPr>
        <w:t xml:space="preserve"> y </w:t>
      </w:r>
      <w:r>
        <w:rPr>
          <w:rFonts w:ascii="Arial" w:hAnsi="Arial" w:cs="Arial"/>
          <w:b/>
          <w:sz w:val="24"/>
          <w:szCs w:val="26"/>
        </w:rPr>
        <w:t>2016</w:t>
      </w:r>
      <w:r w:rsidRPr="00C37D0B">
        <w:rPr>
          <w:rFonts w:ascii="Arial" w:hAnsi="Arial" w:cs="Arial"/>
          <w:b/>
          <w:sz w:val="24"/>
          <w:szCs w:val="26"/>
        </w:rPr>
        <w:t>-00</w:t>
      </w:r>
      <w:r>
        <w:rPr>
          <w:rFonts w:ascii="Arial" w:hAnsi="Arial" w:cs="Arial"/>
          <w:b/>
          <w:sz w:val="24"/>
          <w:szCs w:val="26"/>
        </w:rPr>
        <w:t>645</w:t>
      </w:r>
      <w:r>
        <w:rPr>
          <w:rFonts w:ascii="Arial" w:hAnsi="Arial" w:cs="Arial"/>
          <w:sz w:val="26"/>
          <w:szCs w:val="26"/>
        </w:rPr>
        <w:t>, tampoco solicitud alguna del accionante ante esa regional, por lo que no ha intervenido en el asunto. Solicita su desvinculación. (fl. 33).</w:t>
      </w:r>
    </w:p>
    <w:p w:rsidR="005B6560" w:rsidRPr="00BE71EE" w:rsidRDefault="005B6560" w:rsidP="005B6560">
      <w:pPr>
        <w:pStyle w:val="Sinespaciado1"/>
        <w:spacing w:line="360" w:lineRule="auto"/>
        <w:ind w:firstLine="2832"/>
        <w:jc w:val="both"/>
        <w:rPr>
          <w:rFonts w:ascii="Arial" w:hAnsi="Arial" w:cs="Arial"/>
          <w:sz w:val="16"/>
          <w:szCs w:val="16"/>
        </w:rPr>
      </w:pPr>
    </w:p>
    <w:p w:rsidR="00321DC9" w:rsidRDefault="00321DC9" w:rsidP="00321DC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4.5. La Personería de Bogotá, solicita declarar la excepción de falta de legitimación en la causa por pasiva, pues no ha amenazado o vulnerado los derechos fundamentales del actor. (fls. </w:t>
      </w:r>
      <w:r w:rsidR="000A4F3E">
        <w:rPr>
          <w:rFonts w:ascii="Arial" w:hAnsi="Arial" w:cs="Arial"/>
          <w:sz w:val="26"/>
          <w:szCs w:val="26"/>
          <w:lang w:val="es-ES"/>
        </w:rPr>
        <w:t>3</w:t>
      </w:r>
      <w:r>
        <w:rPr>
          <w:rFonts w:ascii="Arial" w:hAnsi="Arial" w:cs="Arial"/>
          <w:sz w:val="26"/>
          <w:szCs w:val="26"/>
          <w:lang w:val="es-ES"/>
        </w:rPr>
        <w:t>7-</w:t>
      </w:r>
      <w:r w:rsidR="000A4F3E">
        <w:rPr>
          <w:rFonts w:ascii="Arial" w:hAnsi="Arial" w:cs="Arial"/>
          <w:sz w:val="26"/>
          <w:szCs w:val="26"/>
          <w:lang w:val="es-ES"/>
        </w:rPr>
        <w:t>3</w:t>
      </w:r>
      <w:r>
        <w:rPr>
          <w:rFonts w:ascii="Arial" w:hAnsi="Arial" w:cs="Arial"/>
          <w:sz w:val="26"/>
          <w:szCs w:val="26"/>
          <w:lang w:val="es-ES"/>
        </w:rPr>
        <w:t xml:space="preserve">9).  </w:t>
      </w:r>
    </w:p>
    <w:p w:rsidR="00321DC9" w:rsidRPr="00FC0843" w:rsidRDefault="00321DC9" w:rsidP="00321DC9">
      <w:pPr>
        <w:pStyle w:val="Sinespaciado1"/>
        <w:spacing w:line="360" w:lineRule="auto"/>
        <w:ind w:firstLine="2832"/>
        <w:jc w:val="both"/>
        <w:rPr>
          <w:rFonts w:ascii="Arial" w:hAnsi="Arial" w:cs="Arial"/>
          <w:sz w:val="16"/>
          <w:szCs w:val="16"/>
          <w:lang w:val="es-ES"/>
        </w:rPr>
      </w:pPr>
    </w:p>
    <w:p w:rsidR="000C09ED" w:rsidRPr="00F0613A" w:rsidRDefault="000C09ED" w:rsidP="00ED2E02">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EB5662">
        <w:rPr>
          <w:rFonts w:ascii="Arial" w:hAnsi="Arial" w:cs="Arial"/>
          <w:sz w:val="26"/>
          <w:szCs w:val="26"/>
          <w:lang w:val="es-ES"/>
        </w:rPr>
        <w:t>6</w:t>
      </w:r>
      <w:r>
        <w:rPr>
          <w:rFonts w:ascii="Arial" w:hAnsi="Arial" w:cs="Arial"/>
          <w:sz w:val="26"/>
          <w:szCs w:val="26"/>
          <w:lang w:val="es-ES"/>
        </w:rPr>
        <w:t xml:space="preserve">. El Municipio de </w:t>
      </w:r>
      <w:r w:rsidR="00ED2E02">
        <w:rPr>
          <w:rFonts w:ascii="Arial" w:hAnsi="Arial" w:cs="Arial"/>
          <w:sz w:val="26"/>
          <w:szCs w:val="26"/>
          <w:lang w:val="es-ES"/>
        </w:rPr>
        <w:t>Santander de Quilichao</w:t>
      </w:r>
      <w:r>
        <w:rPr>
          <w:rFonts w:ascii="Arial" w:hAnsi="Arial" w:cs="Arial"/>
          <w:sz w:val="26"/>
          <w:szCs w:val="26"/>
          <w:lang w:val="es-ES"/>
        </w:rPr>
        <w:t xml:space="preserve">, por intermedio de </w:t>
      </w:r>
      <w:r w:rsidR="00ED2E02">
        <w:rPr>
          <w:rFonts w:ascii="Arial" w:hAnsi="Arial" w:cs="Arial"/>
          <w:sz w:val="26"/>
          <w:szCs w:val="26"/>
          <w:lang w:val="es-ES"/>
        </w:rPr>
        <w:t>su Alcalde</w:t>
      </w:r>
      <w:r w:rsidRPr="00F0613A">
        <w:rPr>
          <w:rFonts w:ascii="Arial" w:hAnsi="Arial" w:cs="Arial"/>
          <w:sz w:val="26"/>
          <w:szCs w:val="26"/>
          <w:lang w:val="es-ES"/>
        </w:rPr>
        <w:t>,</w:t>
      </w:r>
      <w:r>
        <w:rPr>
          <w:rFonts w:ascii="Arial" w:hAnsi="Arial" w:cs="Arial"/>
          <w:sz w:val="26"/>
          <w:szCs w:val="26"/>
          <w:lang w:val="es-ES"/>
        </w:rPr>
        <w:t xml:space="preserve"> </w:t>
      </w:r>
      <w:r w:rsidR="00ED2E02" w:rsidRPr="00ED2E02">
        <w:rPr>
          <w:rFonts w:ascii="Arial" w:hAnsi="Arial" w:cs="Arial"/>
          <w:sz w:val="26"/>
          <w:szCs w:val="26"/>
          <w:lang w:val="es-ES"/>
        </w:rPr>
        <w:t>solicit</w:t>
      </w:r>
      <w:r w:rsidR="00ED2E02">
        <w:rPr>
          <w:rFonts w:ascii="Arial" w:hAnsi="Arial" w:cs="Arial"/>
          <w:sz w:val="26"/>
          <w:szCs w:val="26"/>
          <w:lang w:val="es-ES"/>
        </w:rPr>
        <w:t>ó</w:t>
      </w:r>
      <w:r w:rsidR="00ED2E02" w:rsidRPr="00ED2E02">
        <w:rPr>
          <w:rFonts w:ascii="Arial" w:hAnsi="Arial" w:cs="Arial"/>
          <w:sz w:val="26"/>
          <w:szCs w:val="26"/>
          <w:lang w:val="es-ES"/>
        </w:rPr>
        <w:t xml:space="preserve"> que en </w:t>
      </w:r>
      <w:r w:rsidR="00ED2E02">
        <w:rPr>
          <w:rFonts w:ascii="Arial" w:hAnsi="Arial" w:cs="Arial"/>
          <w:sz w:val="26"/>
          <w:szCs w:val="26"/>
          <w:lang w:val="es-ES"/>
        </w:rPr>
        <w:t>l</w:t>
      </w:r>
      <w:r w:rsidR="00ED2E02" w:rsidRPr="00ED2E02">
        <w:rPr>
          <w:rFonts w:ascii="Arial" w:hAnsi="Arial" w:cs="Arial"/>
          <w:sz w:val="26"/>
          <w:szCs w:val="26"/>
          <w:lang w:val="es-ES"/>
        </w:rPr>
        <w:t xml:space="preserve">as sucesivas acciones que presente el </w:t>
      </w:r>
      <w:r w:rsidR="00ED2E02">
        <w:rPr>
          <w:rFonts w:ascii="Arial" w:hAnsi="Arial" w:cs="Arial"/>
          <w:sz w:val="26"/>
          <w:szCs w:val="26"/>
          <w:lang w:val="es-ES"/>
        </w:rPr>
        <w:t xml:space="preserve">señor </w:t>
      </w:r>
      <w:r w:rsidR="00ED2E02" w:rsidRPr="00ED2E02">
        <w:rPr>
          <w:rFonts w:ascii="Arial" w:hAnsi="Arial" w:cs="Arial"/>
          <w:sz w:val="26"/>
          <w:szCs w:val="26"/>
          <w:lang w:val="es-ES"/>
        </w:rPr>
        <w:t>Arias</w:t>
      </w:r>
      <w:r w:rsidR="00ED2E02">
        <w:rPr>
          <w:rFonts w:ascii="Arial" w:hAnsi="Arial" w:cs="Arial"/>
          <w:sz w:val="26"/>
          <w:szCs w:val="26"/>
          <w:lang w:val="es-ES"/>
        </w:rPr>
        <w:t xml:space="preserve"> </w:t>
      </w:r>
      <w:r w:rsidR="00ED2E02" w:rsidRPr="00ED2E02">
        <w:rPr>
          <w:rFonts w:ascii="Arial" w:hAnsi="Arial" w:cs="Arial"/>
          <w:sz w:val="26"/>
          <w:szCs w:val="26"/>
          <w:lang w:val="es-ES"/>
        </w:rPr>
        <w:t>Idárraga no se vincule a</w:t>
      </w:r>
      <w:r w:rsidR="00ED2E02">
        <w:rPr>
          <w:rFonts w:ascii="Arial" w:hAnsi="Arial" w:cs="Arial"/>
          <w:sz w:val="26"/>
          <w:szCs w:val="26"/>
          <w:lang w:val="es-ES"/>
        </w:rPr>
        <w:t xml:space="preserve"> ese</w:t>
      </w:r>
      <w:r w:rsidR="00ED2E02" w:rsidRPr="00ED2E02">
        <w:rPr>
          <w:rFonts w:ascii="Arial" w:hAnsi="Arial" w:cs="Arial"/>
          <w:sz w:val="26"/>
          <w:szCs w:val="26"/>
          <w:lang w:val="es-ES"/>
        </w:rPr>
        <w:t xml:space="preserve"> municipio, pues </w:t>
      </w:r>
      <w:r w:rsidR="00ED2E02">
        <w:rPr>
          <w:rFonts w:ascii="Arial" w:hAnsi="Arial" w:cs="Arial"/>
          <w:sz w:val="26"/>
          <w:szCs w:val="26"/>
          <w:lang w:val="es-ES"/>
        </w:rPr>
        <w:t xml:space="preserve">no </w:t>
      </w:r>
      <w:r w:rsidR="00ED2E02" w:rsidRPr="00ED2E02">
        <w:rPr>
          <w:rFonts w:ascii="Arial" w:hAnsi="Arial" w:cs="Arial"/>
          <w:sz w:val="26"/>
          <w:szCs w:val="26"/>
          <w:lang w:val="es-ES"/>
        </w:rPr>
        <w:t>ha vulnerado derechos fundamentales ni derechos e</w:t>
      </w:r>
      <w:r w:rsidR="00FE62DF">
        <w:rPr>
          <w:rFonts w:ascii="Arial" w:hAnsi="Arial" w:cs="Arial"/>
          <w:sz w:val="26"/>
          <w:szCs w:val="26"/>
          <w:lang w:val="es-ES"/>
        </w:rPr>
        <w:t xml:space="preserve"> i</w:t>
      </w:r>
      <w:r w:rsidR="00FE62DF" w:rsidRPr="00ED2E02">
        <w:rPr>
          <w:rFonts w:ascii="Arial" w:hAnsi="Arial" w:cs="Arial"/>
          <w:sz w:val="26"/>
          <w:szCs w:val="26"/>
          <w:lang w:val="es-ES"/>
        </w:rPr>
        <w:t>ntereses colectivos</w:t>
      </w:r>
      <w:r w:rsidR="00ED2E02" w:rsidRPr="00ED2E02">
        <w:rPr>
          <w:rFonts w:ascii="Arial" w:hAnsi="Arial" w:cs="Arial"/>
          <w:sz w:val="26"/>
          <w:szCs w:val="26"/>
          <w:lang w:val="es-ES"/>
        </w:rPr>
        <w:t xml:space="preserve">; </w:t>
      </w:r>
      <w:r w:rsidR="00FE62DF">
        <w:rPr>
          <w:rFonts w:ascii="Arial" w:hAnsi="Arial" w:cs="Arial"/>
          <w:sz w:val="26"/>
          <w:szCs w:val="26"/>
          <w:lang w:val="es-ES"/>
        </w:rPr>
        <w:t xml:space="preserve">tampoco </w:t>
      </w:r>
      <w:r w:rsidR="00ED2E02" w:rsidRPr="00ED2E02">
        <w:rPr>
          <w:rFonts w:ascii="Arial" w:hAnsi="Arial" w:cs="Arial"/>
          <w:sz w:val="26"/>
          <w:szCs w:val="26"/>
          <w:lang w:val="es-ES"/>
        </w:rPr>
        <w:t xml:space="preserve">ha actuado en las acciones populares </w:t>
      </w:r>
      <w:r w:rsidR="00FE62DF">
        <w:rPr>
          <w:rFonts w:ascii="Arial" w:hAnsi="Arial" w:cs="Arial"/>
          <w:sz w:val="26"/>
          <w:szCs w:val="26"/>
          <w:lang w:val="es-ES"/>
        </w:rPr>
        <w:t>referenciadas</w:t>
      </w:r>
      <w:r w:rsidR="00ED2E02" w:rsidRPr="00ED2E02">
        <w:rPr>
          <w:rFonts w:ascii="Arial" w:hAnsi="Arial" w:cs="Arial"/>
          <w:sz w:val="26"/>
          <w:szCs w:val="26"/>
          <w:lang w:val="es-ES"/>
        </w:rPr>
        <w:t xml:space="preserve">, a excepción de la radicada </w:t>
      </w:r>
      <w:r w:rsidR="00FE62DF">
        <w:rPr>
          <w:rFonts w:ascii="Arial" w:hAnsi="Arial" w:cs="Arial"/>
          <w:sz w:val="26"/>
          <w:szCs w:val="26"/>
          <w:lang w:val="es-ES"/>
        </w:rPr>
        <w:t>2015</w:t>
      </w:r>
      <w:r w:rsidR="00ED2E02" w:rsidRPr="00ED2E02">
        <w:rPr>
          <w:rFonts w:ascii="Arial" w:hAnsi="Arial" w:cs="Arial"/>
          <w:sz w:val="26"/>
          <w:szCs w:val="26"/>
          <w:lang w:val="es-ES"/>
        </w:rPr>
        <w:t>-</w:t>
      </w:r>
      <w:r w:rsidR="00FE62DF">
        <w:rPr>
          <w:rFonts w:ascii="Arial" w:hAnsi="Arial" w:cs="Arial"/>
          <w:sz w:val="26"/>
          <w:szCs w:val="26"/>
          <w:lang w:val="es-ES"/>
        </w:rPr>
        <w:t>00318, en la cual,</w:t>
      </w:r>
      <w:r w:rsidR="00ED2E02" w:rsidRPr="00ED2E02">
        <w:rPr>
          <w:rFonts w:ascii="Arial" w:hAnsi="Arial" w:cs="Arial"/>
          <w:sz w:val="26"/>
          <w:szCs w:val="26"/>
          <w:lang w:val="es-ES"/>
        </w:rPr>
        <w:t xml:space="preserve"> equivocadamente el juzgado lo vinculó en calidad de </w:t>
      </w:r>
      <w:r w:rsidR="00FE62DF">
        <w:rPr>
          <w:rFonts w:ascii="Arial" w:hAnsi="Arial" w:cs="Arial"/>
          <w:sz w:val="26"/>
          <w:szCs w:val="26"/>
          <w:lang w:val="es-ES"/>
        </w:rPr>
        <w:t>M</w:t>
      </w:r>
      <w:r w:rsidR="00ED2E02" w:rsidRPr="00ED2E02">
        <w:rPr>
          <w:rFonts w:ascii="Arial" w:hAnsi="Arial" w:cs="Arial"/>
          <w:sz w:val="26"/>
          <w:szCs w:val="26"/>
          <w:lang w:val="es-ES"/>
        </w:rPr>
        <w:t xml:space="preserve">inisterio </w:t>
      </w:r>
      <w:r w:rsidR="00FE62DF">
        <w:rPr>
          <w:rFonts w:ascii="Arial" w:hAnsi="Arial" w:cs="Arial"/>
          <w:sz w:val="26"/>
          <w:szCs w:val="26"/>
          <w:lang w:val="es-ES"/>
        </w:rPr>
        <w:t>Púbico</w:t>
      </w:r>
      <w:r>
        <w:rPr>
          <w:rFonts w:ascii="Arial" w:hAnsi="Arial" w:cs="Arial"/>
          <w:sz w:val="26"/>
          <w:szCs w:val="26"/>
          <w:lang w:val="es-ES"/>
        </w:rPr>
        <w:t>. (fls. 4</w:t>
      </w:r>
      <w:r w:rsidR="00ED2E02">
        <w:rPr>
          <w:rFonts w:ascii="Arial" w:hAnsi="Arial" w:cs="Arial"/>
          <w:sz w:val="26"/>
          <w:szCs w:val="26"/>
          <w:lang w:val="es-ES"/>
        </w:rPr>
        <w:t>2</w:t>
      </w:r>
      <w:r>
        <w:rPr>
          <w:rFonts w:ascii="Arial" w:hAnsi="Arial" w:cs="Arial"/>
          <w:sz w:val="26"/>
          <w:szCs w:val="26"/>
          <w:lang w:val="es-ES"/>
        </w:rPr>
        <w:t>-4</w:t>
      </w:r>
      <w:r w:rsidR="00ED2E02">
        <w:rPr>
          <w:rFonts w:ascii="Arial" w:hAnsi="Arial" w:cs="Arial"/>
          <w:sz w:val="26"/>
          <w:szCs w:val="26"/>
          <w:lang w:val="es-ES"/>
        </w:rPr>
        <w:t>3</w:t>
      </w:r>
      <w:r w:rsidRPr="00F0613A">
        <w:rPr>
          <w:rFonts w:ascii="Arial" w:hAnsi="Arial" w:cs="Arial"/>
          <w:sz w:val="26"/>
          <w:szCs w:val="26"/>
          <w:lang w:val="es-ES"/>
        </w:rPr>
        <w:t>).</w:t>
      </w:r>
    </w:p>
    <w:p w:rsidR="000C09ED" w:rsidRDefault="000C09ED" w:rsidP="000C09ED">
      <w:pPr>
        <w:pStyle w:val="Sinespaciado1"/>
        <w:spacing w:line="360" w:lineRule="auto"/>
        <w:ind w:firstLine="2832"/>
        <w:jc w:val="both"/>
        <w:rPr>
          <w:rFonts w:ascii="Arial" w:hAnsi="Arial" w:cs="Arial"/>
          <w:sz w:val="16"/>
          <w:szCs w:val="26"/>
          <w:lang w:val="es-ES"/>
        </w:rPr>
      </w:pPr>
    </w:p>
    <w:p w:rsidR="007B0B45" w:rsidRDefault="00406D10" w:rsidP="007B0B45">
      <w:pPr>
        <w:pStyle w:val="Sinespaciado1"/>
        <w:spacing w:line="360" w:lineRule="auto"/>
        <w:ind w:firstLine="2832"/>
        <w:jc w:val="both"/>
        <w:rPr>
          <w:rFonts w:ascii="Arial" w:hAnsi="Arial" w:cs="Arial"/>
          <w:sz w:val="26"/>
          <w:szCs w:val="26"/>
        </w:rPr>
      </w:pPr>
      <w:r>
        <w:rPr>
          <w:rFonts w:ascii="Arial" w:hAnsi="Arial" w:cs="Arial"/>
          <w:sz w:val="26"/>
          <w:szCs w:val="26"/>
          <w:lang w:val="es-ES"/>
        </w:rPr>
        <w:lastRenderedPageBreak/>
        <w:t>4.7</w:t>
      </w:r>
      <w:r w:rsidR="007B0B45" w:rsidRPr="00AF5C8C">
        <w:rPr>
          <w:rFonts w:ascii="Arial" w:hAnsi="Arial" w:cs="Arial"/>
          <w:sz w:val="26"/>
          <w:szCs w:val="26"/>
          <w:lang w:val="es-ES"/>
        </w:rPr>
        <w:t xml:space="preserve">. </w:t>
      </w:r>
      <w:r w:rsidR="007B0B45">
        <w:rPr>
          <w:rFonts w:ascii="Arial" w:hAnsi="Arial" w:cs="Arial"/>
          <w:sz w:val="26"/>
          <w:szCs w:val="26"/>
          <w:lang w:val="es-ES"/>
        </w:rPr>
        <w:t>La Procuraduría</w:t>
      </w:r>
      <w:r w:rsidR="007B0B45" w:rsidRPr="001E6B17">
        <w:rPr>
          <w:rFonts w:ascii="Arial" w:hAnsi="Arial" w:cs="Arial"/>
          <w:spacing w:val="3"/>
          <w:sz w:val="26"/>
          <w:szCs w:val="26"/>
        </w:rPr>
        <w:t xml:space="preserve"> </w:t>
      </w:r>
      <w:r w:rsidR="007B0B45">
        <w:rPr>
          <w:rFonts w:ascii="Arial" w:hAnsi="Arial" w:cs="Arial"/>
          <w:spacing w:val="3"/>
          <w:sz w:val="26"/>
          <w:szCs w:val="26"/>
        </w:rPr>
        <w:t>R</w:t>
      </w:r>
      <w:r w:rsidR="007B0B45" w:rsidRPr="001E6B17">
        <w:rPr>
          <w:rFonts w:ascii="Arial" w:hAnsi="Arial" w:cs="Arial"/>
          <w:spacing w:val="3"/>
          <w:sz w:val="26"/>
          <w:szCs w:val="26"/>
        </w:rPr>
        <w:t xml:space="preserve">egional </w:t>
      </w:r>
      <w:r w:rsidR="00FC464E">
        <w:rPr>
          <w:rFonts w:ascii="Arial" w:hAnsi="Arial" w:cs="Arial"/>
          <w:spacing w:val="3"/>
          <w:sz w:val="26"/>
          <w:szCs w:val="26"/>
        </w:rPr>
        <w:t>Sucre</w:t>
      </w:r>
      <w:r w:rsidR="007B0B45">
        <w:rPr>
          <w:rFonts w:ascii="Arial" w:hAnsi="Arial" w:cs="Arial"/>
          <w:sz w:val="26"/>
          <w:szCs w:val="26"/>
          <w:lang w:val="es-ES"/>
        </w:rPr>
        <w:t xml:space="preserve">, </w:t>
      </w:r>
      <w:r w:rsidR="00FC464E">
        <w:rPr>
          <w:rFonts w:ascii="Arial" w:hAnsi="Arial" w:cs="Arial"/>
          <w:sz w:val="26"/>
          <w:szCs w:val="26"/>
          <w:lang w:val="es-ES"/>
        </w:rPr>
        <w:t xml:space="preserve">expuso que </w:t>
      </w:r>
      <w:r w:rsidR="00FC464E" w:rsidRPr="00FC464E">
        <w:rPr>
          <w:rFonts w:ascii="Arial" w:hAnsi="Arial" w:cs="Arial"/>
          <w:sz w:val="26"/>
          <w:szCs w:val="26"/>
          <w:lang w:val="es-ES"/>
        </w:rPr>
        <w:t>es imposible pron</w:t>
      </w:r>
      <w:r w:rsidR="00FC464E">
        <w:rPr>
          <w:rFonts w:ascii="Arial" w:hAnsi="Arial" w:cs="Arial"/>
          <w:sz w:val="26"/>
          <w:szCs w:val="26"/>
          <w:lang w:val="es-ES"/>
        </w:rPr>
        <w:t>unciars</w:t>
      </w:r>
      <w:r w:rsidR="00FC464E" w:rsidRPr="00FC464E">
        <w:rPr>
          <w:rFonts w:ascii="Arial" w:hAnsi="Arial" w:cs="Arial"/>
          <w:sz w:val="26"/>
          <w:szCs w:val="26"/>
          <w:lang w:val="es-ES"/>
        </w:rPr>
        <w:t>e o ejercer derecho de defensa si a ello hubiere lugar, dado que desconoce</w:t>
      </w:r>
      <w:r w:rsidR="00FC464E">
        <w:rPr>
          <w:rFonts w:ascii="Arial" w:hAnsi="Arial" w:cs="Arial"/>
          <w:sz w:val="26"/>
          <w:szCs w:val="26"/>
          <w:lang w:val="es-ES"/>
        </w:rPr>
        <w:t>n</w:t>
      </w:r>
      <w:r w:rsidR="00FC464E" w:rsidRPr="00FC464E">
        <w:rPr>
          <w:rFonts w:ascii="Arial" w:hAnsi="Arial" w:cs="Arial"/>
          <w:sz w:val="26"/>
          <w:szCs w:val="26"/>
          <w:lang w:val="es-ES"/>
        </w:rPr>
        <w:t xml:space="preserve"> en ese despacho de que se tratan las </w:t>
      </w:r>
      <w:r w:rsidR="00FC464E">
        <w:rPr>
          <w:rFonts w:ascii="Arial" w:hAnsi="Arial" w:cs="Arial"/>
          <w:sz w:val="26"/>
          <w:szCs w:val="26"/>
          <w:lang w:val="es-ES"/>
        </w:rPr>
        <w:t>“</w:t>
      </w:r>
      <w:r w:rsidR="00FC464E" w:rsidRPr="00FC464E">
        <w:rPr>
          <w:rFonts w:ascii="Arial" w:hAnsi="Arial" w:cs="Arial"/>
          <w:sz w:val="26"/>
          <w:szCs w:val="26"/>
          <w:lang w:val="es-ES"/>
        </w:rPr>
        <w:t>acciones de grupo</w:t>
      </w:r>
      <w:r w:rsidR="00FC464E">
        <w:rPr>
          <w:rFonts w:ascii="Arial" w:hAnsi="Arial" w:cs="Arial"/>
          <w:sz w:val="26"/>
          <w:szCs w:val="26"/>
          <w:lang w:val="es-ES"/>
        </w:rPr>
        <w:t>”</w:t>
      </w:r>
      <w:r w:rsidR="00FC464E" w:rsidRPr="00FC464E">
        <w:rPr>
          <w:rFonts w:ascii="Arial" w:hAnsi="Arial" w:cs="Arial"/>
          <w:sz w:val="26"/>
          <w:szCs w:val="26"/>
          <w:lang w:val="es-ES"/>
        </w:rPr>
        <w:t xml:space="preserve"> presentadas por el ac</w:t>
      </w:r>
      <w:r w:rsidR="00FC464E">
        <w:rPr>
          <w:rFonts w:ascii="Arial" w:hAnsi="Arial" w:cs="Arial"/>
          <w:sz w:val="26"/>
          <w:szCs w:val="26"/>
          <w:lang w:val="es-ES"/>
        </w:rPr>
        <w:t>cionante, ni la vinculación de es</w:t>
      </w:r>
      <w:r w:rsidR="00FC464E" w:rsidRPr="00FC464E">
        <w:rPr>
          <w:rFonts w:ascii="Arial" w:hAnsi="Arial" w:cs="Arial"/>
          <w:sz w:val="26"/>
          <w:szCs w:val="26"/>
          <w:lang w:val="es-ES"/>
        </w:rPr>
        <w:t>a</w:t>
      </w:r>
      <w:r w:rsidR="00FC464E">
        <w:rPr>
          <w:rFonts w:ascii="Arial" w:hAnsi="Arial" w:cs="Arial"/>
          <w:sz w:val="26"/>
          <w:szCs w:val="26"/>
          <w:lang w:val="es-ES"/>
        </w:rPr>
        <w:t xml:space="preserve"> entidad</w:t>
      </w:r>
      <w:r w:rsidR="00FC464E" w:rsidRPr="00FC464E">
        <w:rPr>
          <w:rFonts w:ascii="Arial" w:hAnsi="Arial" w:cs="Arial"/>
          <w:sz w:val="26"/>
          <w:szCs w:val="26"/>
          <w:lang w:val="es-ES"/>
        </w:rPr>
        <w:t xml:space="preserve"> en los hechos que el señor relata en su escrito de Tutela</w:t>
      </w:r>
      <w:r w:rsidR="007B0B45">
        <w:rPr>
          <w:rFonts w:ascii="Arial" w:hAnsi="Arial" w:cs="Arial"/>
          <w:sz w:val="26"/>
          <w:szCs w:val="26"/>
        </w:rPr>
        <w:t xml:space="preserve">. (fl. </w:t>
      </w:r>
      <w:r w:rsidR="00FC464E">
        <w:rPr>
          <w:rFonts w:ascii="Arial" w:hAnsi="Arial" w:cs="Arial"/>
          <w:sz w:val="26"/>
          <w:szCs w:val="26"/>
        </w:rPr>
        <w:t>48</w:t>
      </w:r>
      <w:r w:rsidR="007B0B45">
        <w:rPr>
          <w:rFonts w:ascii="Arial" w:hAnsi="Arial" w:cs="Arial"/>
          <w:sz w:val="26"/>
          <w:szCs w:val="26"/>
        </w:rPr>
        <w:t>).</w:t>
      </w:r>
    </w:p>
    <w:p w:rsidR="007B0B45" w:rsidRPr="00BE71EE" w:rsidRDefault="007B0B45" w:rsidP="007B0B45">
      <w:pPr>
        <w:pStyle w:val="Sinespaciado1"/>
        <w:spacing w:line="360" w:lineRule="auto"/>
        <w:ind w:firstLine="2832"/>
        <w:jc w:val="both"/>
        <w:rPr>
          <w:rFonts w:ascii="Arial" w:hAnsi="Arial" w:cs="Arial"/>
          <w:sz w:val="16"/>
          <w:szCs w:val="16"/>
        </w:rPr>
      </w:pPr>
    </w:p>
    <w:p w:rsidR="00DD12D3" w:rsidRDefault="00DD12D3" w:rsidP="00DD12D3">
      <w:pPr>
        <w:pStyle w:val="Sinespaciado1"/>
        <w:spacing w:line="360" w:lineRule="auto"/>
        <w:ind w:firstLine="2832"/>
        <w:jc w:val="both"/>
        <w:rPr>
          <w:rFonts w:ascii="Arial" w:hAnsi="Arial" w:cs="Arial"/>
          <w:sz w:val="26"/>
          <w:szCs w:val="26"/>
          <w:lang w:val="es-ES"/>
        </w:rPr>
      </w:pPr>
      <w:r>
        <w:rPr>
          <w:rFonts w:ascii="Arial" w:hAnsi="Arial" w:cs="Arial"/>
          <w:sz w:val="26"/>
          <w:szCs w:val="26"/>
        </w:rPr>
        <w:t>4.</w:t>
      </w:r>
      <w:r w:rsidR="00A40EB4">
        <w:rPr>
          <w:rFonts w:ascii="Arial" w:hAnsi="Arial" w:cs="Arial"/>
          <w:sz w:val="26"/>
          <w:szCs w:val="26"/>
        </w:rPr>
        <w:t>8</w:t>
      </w:r>
      <w:r>
        <w:rPr>
          <w:rFonts w:ascii="Arial" w:hAnsi="Arial" w:cs="Arial"/>
          <w:sz w:val="26"/>
          <w:szCs w:val="26"/>
        </w:rPr>
        <w:t xml:space="preserve">. La Alcaldía de Bogotá, invocó </w:t>
      </w:r>
      <w:r>
        <w:rPr>
          <w:rFonts w:ascii="Arial" w:hAnsi="Arial" w:cs="Arial"/>
          <w:sz w:val="26"/>
          <w:szCs w:val="26"/>
          <w:lang w:val="es-ES"/>
        </w:rPr>
        <w:t xml:space="preserve">como razones de defensa </w:t>
      </w:r>
      <w:r w:rsidRPr="00273CD0">
        <w:rPr>
          <w:rFonts w:ascii="Arial" w:hAnsi="Arial" w:cs="Arial"/>
          <w:sz w:val="26"/>
          <w:szCs w:val="26"/>
          <w:lang w:val="es-ES"/>
        </w:rPr>
        <w:t>la</w:t>
      </w:r>
      <w:r>
        <w:rPr>
          <w:rFonts w:ascii="Arial" w:hAnsi="Arial" w:cs="Arial"/>
          <w:sz w:val="26"/>
          <w:szCs w:val="26"/>
          <w:lang w:val="es-ES"/>
        </w:rPr>
        <w:t xml:space="preserve"> </w:t>
      </w:r>
      <w:r w:rsidRPr="00273CD0">
        <w:rPr>
          <w:rFonts w:ascii="Arial" w:hAnsi="Arial" w:cs="Arial"/>
          <w:sz w:val="26"/>
          <w:szCs w:val="26"/>
          <w:lang w:val="es-ES"/>
        </w:rPr>
        <w:t>falta de legitimación en la causa por pasiva</w:t>
      </w:r>
      <w:r>
        <w:rPr>
          <w:rFonts w:ascii="Arial" w:hAnsi="Arial" w:cs="Arial"/>
          <w:sz w:val="26"/>
          <w:szCs w:val="26"/>
          <w:lang w:val="es-ES"/>
        </w:rPr>
        <w:t xml:space="preserve">. Pidió declarar improcedente el amparo y ordenar su desvinculación. (fl. </w:t>
      </w:r>
      <w:r w:rsidR="00A40EB4">
        <w:rPr>
          <w:rFonts w:ascii="Arial" w:hAnsi="Arial" w:cs="Arial"/>
          <w:sz w:val="26"/>
          <w:szCs w:val="26"/>
          <w:lang w:val="es-ES"/>
        </w:rPr>
        <w:t>4</w:t>
      </w:r>
      <w:r>
        <w:rPr>
          <w:rFonts w:ascii="Arial" w:hAnsi="Arial" w:cs="Arial"/>
          <w:sz w:val="26"/>
          <w:szCs w:val="26"/>
          <w:lang w:val="es-ES"/>
        </w:rPr>
        <w:t>9</w:t>
      </w:r>
      <w:r w:rsidRPr="00F0613A">
        <w:rPr>
          <w:rFonts w:ascii="Arial" w:hAnsi="Arial" w:cs="Arial"/>
          <w:sz w:val="26"/>
          <w:szCs w:val="26"/>
          <w:lang w:val="es-ES"/>
        </w:rPr>
        <w:t>).</w:t>
      </w:r>
    </w:p>
    <w:p w:rsidR="00DD12D3" w:rsidRPr="00B51885" w:rsidRDefault="00DD12D3" w:rsidP="00DD12D3">
      <w:pPr>
        <w:pStyle w:val="Sinespaciado1"/>
        <w:spacing w:line="360" w:lineRule="auto"/>
        <w:ind w:firstLine="2832"/>
        <w:jc w:val="both"/>
        <w:rPr>
          <w:rFonts w:ascii="Arial" w:hAnsi="Arial" w:cs="Arial"/>
          <w:sz w:val="16"/>
          <w:szCs w:val="16"/>
          <w:lang w:val="es-ES"/>
        </w:rPr>
      </w:pPr>
    </w:p>
    <w:p w:rsidR="007B0B45" w:rsidRPr="000905F6" w:rsidRDefault="007B0B45" w:rsidP="007B0B45">
      <w:pPr>
        <w:pStyle w:val="Sinespaciado1"/>
        <w:spacing w:line="360" w:lineRule="auto"/>
        <w:ind w:firstLine="2832"/>
        <w:jc w:val="both"/>
        <w:rPr>
          <w:rFonts w:ascii="Arial" w:hAnsi="Arial" w:cs="Arial"/>
          <w:sz w:val="26"/>
          <w:szCs w:val="26"/>
        </w:rPr>
      </w:pPr>
      <w:r>
        <w:rPr>
          <w:rFonts w:ascii="Arial" w:hAnsi="Arial" w:cs="Arial"/>
          <w:sz w:val="26"/>
          <w:szCs w:val="26"/>
        </w:rPr>
        <w:t>4.</w:t>
      </w:r>
      <w:r w:rsidR="00A40EB4">
        <w:rPr>
          <w:rFonts w:ascii="Arial" w:hAnsi="Arial" w:cs="Arial"/>
          <w:sz w:val="26"/>
          <w:szCs w:val="26"/>
        </w:rPr>
        <w:t>9</w:t>
      </w:r>
      <w:r>
        <w:rPr>
          <w:rFonts w:ascii="Arial" w:hAnsi="Arial" w:cs="Arial"/>
          <w:sz w:val="26"/>
          <w:szCs w:val="26"/>
        </w:rPr>
        <w:t xml:space="preserve">. </w:t>
      </w:r>
      <w:r>
        <w:rPr>
          <w:rFonts w:ascii="Arial" w:hAnsi="Arial" w:cs="Arial"/>
          <w:sz w:val="26"/>
          <w:szCs w:val="26"/>
          <w:lang w:val="es-ES"/>
        </w:rPr>
        <w:t>Los demás vinculados guardaron silencio</w:t>
      </w:r>
      <w:r w:rsidRPr="000905F6">
        <w:rPr>
          <w:rFonts w:ascii="Arial" w:hAnsi="Arial" w:cs="Arial"/>
          <w:sz w:val="26"/>
          <w:szCs w:val="26"/>
          <w:lang w:val="es-ES"/>
        </w:rPr>
        <w:t>.</w:t>
      </w:r>
    </w:p>
    <w:p w:rsidR="007B0B45" w:rsidRPr="00324D8E" w:rsidRDefault="007B0B45" w:rsidP="007B0B45">
      <w:pPr>
        <w:pStyle w:val="Sinespaciado1"/>
        <w:spacing w:line="360" w:lineRule="auto"/>
        <w:ind w:firstLine="2835"/>
        <w:jc w:val="both"/>
        <w:rPr>
          <w:rFonts w:ascii="Arial" w:hAnsi="Arial" w:cs="Arial"/>
          <w:sz w:val="16"/>
          <w:highlight w:val="cyan"/>
          <w:lang w:val="es-ES"/>
        </w:rPr>
      </w:pPr>
    </w:p>
    <w:p w:rsidR="00AE243A" w:rsidRPr="00324D8E" w:rsidRDefault="00AE243A" w:rsidP="00AE243A">
      <w:pPr>
        <w:pStyle w:val="Sinespaciado1"/>
        <w:spacing w:line="360" w:lineRule="auto"/>
        <w:ind w:firstLine="2835"/>
        <w:rPr>
          <w:rFonts w:ascii="Arial" w:hAnsi="Arial" w:cs="Arial"/>
          <w:b/>
          <w:spacing w:val="-3"/>
        </w:rPr>
      </w:pPr>
      <w:r w:rsidRPr="00324D8E">
        <w:rPr>
          <w:rFonts w:ascii="Arial" w:hAnsi="Arial" w:cs="Arial"/>
          <w:b/>
          <w:spacing w:val="-3"/>
        </w:rPr>
        <w:t>III. CONSIDERACIONES DE LA SALA</w:t>
      </w:r>
    </w:p>
    <w:p w:rsidR="00AE243A" w:rsidRPr="00E238EB" w:rsidRDefault="00AE243A" w:rsidP="00AE243A">
      <w:pPr>
        <w:pStyle w:val="Sinespaciado1"/>
        <w:spacing w:line="360" w:lineRule="auto"/>
        <w:ind w:firstLine="2835"/>
        <w:jc w:val="both"/>
        <w:rPr>
          <w:rFonts w:ascii="Arial" w:hAnsi="Arial" w:cs="Arial"/>
          <w:sz w:val="16"/>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D94320">
        <w:rPr>
          <w:rFonts w:ascii="Arial" w:hAnsi="Arial" w:cs="Arial"/>
          <w:sz w:val="26"/>
          <w:szCs w:val="26"/>
        </w:rPr>
        <w:t>s</w:t>
      </w:r>
      <w:r>
        <w:rPr>
          <w:rFonts w:ascii="Arial" w:hAnsi="Arial" w:cs="Arial"/>
          <w:sz w:val="26"/>
          <w:szCs w:val="26"/>
        </w:rPr>
        <w:t xml:space="preserve"> tutela</w:t>
      </w:r>
      <w:r w:rsidR="00D94320">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w:t>
      </w:r>
      <w:r w:rsidR="00B96F8A">
        <w:rPr>
          <w:rFonts w:ascii="Arial" w:hAnsi="Arial" w:cs="Arial"/>
          <w:sz w:val="26"/>
          <w:szCs w:val="26"/>
        </w:rPr>
        <w:t xml:space="preserve">y </w:t>
      </w:r>
      <w:r w:rsidR="00B96F8A" w:rsidRPr="00EA026D">
        <w:rPr>
          <w:rFonts w:ascii="Arial" w:hAnsi="Arial" w:cs="Arial"/>
          <w:spacing w:val="3"/>
          <w:sz w:val="26"/>
          <w:szCs w:val="26"/>
        </w:rPr>
        <w:t>1983 de 2017</w:t>
      </w:r>
      <w:r w:rsidRPr="000905F6">
        <w:rPr>
          <w:rFonts w:ascii="Arial" w:hAnsi="Arial" w:cs="Arial"/>
          <w:sz w:val="26"/>
          <w:szCs w:val="26"/>
        </w:rPr>
        <w:t>.</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PROMISCUO</w:t>
      </w:r>
      <w:r w:rsidR="00206430" w:rsidRPr="000905F6">
        <w:rPr>
          <w:rFonts w:ascii="Arial" w:hAnsi="Arial" w:cs="Arial"/>
          <w:szCs w:val="28"/>
          <w:lang w:val="es-ES" w:eastAsia="es-ES"/>
        </w:rPr>
        <w:t xml:space="preserve"> DEL CIRCUITO DE </w:t>
      </w:r>
      <w:r w:rsidR="00206430">
        <w:rPr>
          <w:rFonts w:ascii="Arial" w:hAnsi="Arial" w:cs="Arial"/>
          <w:szCs w:val="28"/>
          <w:lang w:val="es-ES" w:eastAsia="es-ES"/>
        </w:rPr>
        <w:t>L</w:t>
      </w:r>
      <w:r w:rsidR="00206430" w:rsidRPr="000905F6">
        <w:rPr>
          <w:rFonts w:ascii="Arial" w:hAnsi="Arial" w:cs="Arial"/>
          <w:szCs w:val="28"/>
          <w:lang w:val="es-ES" w:eastAsia="es-ES"/>
        </w:rPr>
        <w:t>A</w:t>
      </w:r>
      <w:r w:rsidR="00206430">
        <w:rPr>
          <w:rFonts w:ascii="Arial" w:hAnsi="Arial" w:cs="Arial"/>
          <w:szCs w:val="28"/>
          <w:lang w:val="es-ES" w:eastAsia="es-ES"/>
        </w:rPr>
        <w:t xml:space="preserve"> VIRGINIA</w:t>
      </w:r>
      <w:r>
        <w:rPr>
          <w:rFonts w:ascii="Arial" w:hAnsi="Arial" w:cs="Arial"/>
          <w:sz w:val="26"/>
          <w:szCs w:val="26"/>
        </w:rPr>
        <w:t xml:space="preserve">, </w:t>
      </w:r>
      <w:r w:rsidR="006A68C7">
        <w:rPr>
          <w:rFonts w:ascii="Arial" w:hAnsi="Arial" w:cs="Arial"/>
          <w:sz w:val="26"/>
          <w:szCs w:val="26"/>
        </w:rPr>
        <w:t>vulneró l</w:t>
      </w:r>
      <w:r w:rsidR="00D470C3">
        <w:rPr>
          <w:rFonts w:ascii="Arial" w:hAnsi="Arial" w:cs="Arial"/>
          <w:sz w:val="26"/>
          <w:szCs w:val="26"/>
        </w:rPr>
        <w:t>o</w:t>
      </w:r>
      <w:r w:rsidR="006A68C7">
        <w:rPr>
          <w:rFonts w:ascii="Arial" w:hAnsi="Arial" w:cs="Arial"/>
          <w:sz w:val="26"/>
          <w:szCs w:val="26"/>
        </w:rPr>
        <w:t>s</w:t>
      </w:r>
      <w:r w:rsidR="002D0434">
        <w:rPr>
          <w:rFonts w:ascii="Arial" w:hAnsi="Arial" w:cs="Arial"/>
          <w:sz w:val="26"/>
          <w:szCs w:val="26"/>
        </w:rPr>
        <w:t xml:space="preserve"> </w:t>
      </w:r>
      <w:r w:rsidR="002D0434" w:rsidRPr="007646B9">
        <w:rPr>
          <w:rFonts w:ascii="Arial" w:hAnsi="Arial" w:cs="Arial"/>
          <w:sz w:val="26"/>
          <w:szCs w:val="26"/>
        </w:rPr>
        <w:t>derechos fundamentales</w:t>
      </w:r>
      <w:r w:rsidR="002D0434">
        <w:rPr>
          <w:rFonts w:ascii="Arial" w:hAnsi="Arial" w:cs="Arial"/>
          <w:sz w:val="26"/>
          <w:szCs w:val="26"/>
        </w:rPr>
        <w:t xml:space="preserve"> del actor</w:t>
      </w:r>
      <w:r w:rsidR="002D0434" w:rsidRPr="007646B9">
        <w:rPr>
          <w:rFonts w:ascii="Arial" w:hAnsi="Arial" w:cs="Arial"/>
          <w:sz w:val="26"/>
          <w:szCs w:val="26"/>
        </w:rPr>
        <w:t xml:space="preserve"> a</w:t>
      </w:r>
      <w:r w:rsidR="00D470C3">
        <w:rPr>
          <w:rFonts w:ascii="Arial" w:hAnsi="Arial" w:cs="Arial"/>
          <w:sz w:val="26"/>
          <w:szCs w:val="26"/>
        </w:rPr>
        <w:t>l debido proceso,</w:t>
      </w:r>
      <w:r w:rsidR="002D0434" w:rsidRPr="007646B9">
        <w:rPr>
          <w:rFonts w:ascii="Arial" w:hAnsi="Arial" w:cs="Arial"/>
          <w:sz w:val="26"/>
          <w:szCs w:val="26"/>
        </w:rPr>
        <w:t xml:space="preserve"> igualdad</w:t>
      </w:r>
      <w:r w:rsidR="002D0434">
        <w:rPr>
          <w:rFonts w:ascii="Arial" w:hAnsi="Arial" w:cs="Arial"/>
          <w:sz w:val="26"/>
          <w:szCs w:val="26"/>
        </w:rPr>
        <w:t xml:space="preserve"> y presunción de la buena fe,</w:t>
      </w:r>
      <w:r w:rsidR="006B13EF">
        <w:rPr>
          <w:rFonts w:ascii="Arial" w:hAnsi="Arial" w:cs="Arial"/>
          <w:sz w:val="26"/>
          <w:szCs w:val="26"/>
        </w:rPr>
        <w:t xml:space="preserve"> dentro del trámite de </w:t>
      </w:r>
      <w:r w:rsidR="00D94320">
        <w:rPr>
          <w:rFonts w:ascii="Arial" w:hAnsi="Arial" w:cs="Arial"/>
          <w:sz w:val="26"/>
          <w:szCs w:val="26"/>
        </w:rPr>
        <w:t>las acciones populares</w:t>
      </w:r>
      <w:r w:rsidR="00D94320" w:rsidRPr="000905F6">
        <w:rPr>
          <w:rFonts w:ascii="Arial" w:hAnsi="Arial" w:cs="Arial"/>
          <w:sz w:val="26"/>
          <w:szCs w:val="26"/>
        </w:rPr>
        <w:t xml:space="preserve"> radicada</w:t>
      </w:r>
      <w:r w:rsidR="00D94320">
        <w:rPr>
          <w:rFonts w:ascii="Arial" w:hAnsi="Arial" w:cs="Arial"/>
          <w:sz w:val="26"/>
          <w:szCs w:val="26"/>
        </w:rPr>
        <w:t>s</w:t>
      </w:r>
      <w:r w:rsidR="00D94320" w:rsidRPr="000905F6">
        <w:rPr>
          <w:rFonts w:ascii="Arial" w:hAnsi="Arial" w:cs="Arial"/>
          <w:sz w:val="26"/>
          <w:szCs w:val="26"/>
        </w:rPr>
        <w:t xml:space="preserve"> bajo </w:t>
      </w:r>
      <w:r w:rsidR="00D94320">
        <w:rPr>
          <w:rFonts w:ascii="Arial" w:hAnsi="Arial" w:cs="Arial"/>
          <w:sz w:val="26"/>
          <w:szCs w:val="26"/>
        </w:rPr>
        <w:t xml:space="preserve">los números </w:t>
      </w:r>
      <w:r w:rsidR="00414CD8" w:rsidRPr="00C37D0B">
        <w:rPr>
          <w:rFonts w:ascii="Arial" w:hAnsi="Arial" w:cs="Arial"/>
          <w:b/>
          <w:sz w:val="24"/>
          <w:szCs w:val="26"/>
        </w:rPr>
        <w:t>201</w:t>
      </w:r>
      <w:r w:rsidR="00414CD8">
        <w:rPr>
          <w:rFonts w:ascii="Arial" w:hAnsi="Arial" w:cs="Arial"/>
          <w:b/>
          <w:sz w:val="24"/>
          <w:szCs w:val="26"/>
        </w:rPr>
        <w:t>5</w:t>
      </w:r>
      <w:r w:rsidR="00414CD8" w:rsidRPr="00C37D0B">
        <w:rPr>
          <w:rFonts w:ascii="Arial" w:hAnsi="Arial" w:cs="Arial"/>
          <w:b/>
          <w:sz w:val="24"/>
          <w:szCs w:val="26"/>
        </w:rPr>
        <w:t>-00</w:t>
      </w:r>
      <w:r w:rsidR="00414CD8">
        <w:rPr>
          <w:rFonts w:ascii="Arial" w:hAnsi="Arial" w:cs="Arial"/>
          <w:b/>
          <w:sz w:val="24"/>
          <w:szCs w:val="26"/>
        </w:rPr>
        <w:t xml:space="preserve">318, </w:t>
      </w:r>
      <w:r w:rsidR="00414CD8" w:rsidRPr="00C37D0B">
        <w:rPr>
          <w:rFonts w:ascii="Arial" w:hAnsi="Arial" w:cs="Arial"/>
          <w:b/>
          <w:sz w:val="24"/>
          <w:szCs w:val="26"/>
        </w:rPr>
        <w:t>201</w:t>
      </w:r>
      <w:r w:rsidR="00414CD8">
        <w:rPr>
          <w:rFonts w:ascii="Arial" w:hAnsi="Arial" w:cs="Arial"/>
          <w:b/>
          <w:sz w:val="24"/>
          <w:szCs w:val="26"/>
        </w:rPr>
        <w:t>6</w:t>
      </w:r>
      <w:r w:rsidR="00414CD8" w:rsidRPr="00C37D0B">
        <w:rPr>
          <w:rFonts w:ascii="Arial" w:hAnsi="Arial" w:cs="Arial"/>
          <w:b/>
          <w:sz w:val="24"/>
          <w:szCs w:val="26"/>
        </w:rPr>
        <w:t>-00</w:t>
      </w:r>
      <w:r w:rsidR="00414CD8">
        <w:rPr>
          <w:rFonts w:ascii="Arial" w:hAnsi="Arial" w:cs="Arial"/>
          <w:b/>
          <w:sz w:val="24"/>
          <w:szCs w:val="26"/>
        </w:rPr>
        <w:t xml:space="preserve">463, </w:t>
      </w:r>
      <w:r w:rsidR="00414CD8" w:rsidRPr="00C37D0B">
        <w:rPr>
          <w:rFonts w:ascii="Arial" w:hAnsi="Arial" w:cs="Arial"/>
          <w:b/>
          <w:sz w:val="24"/>
          <w:szCs w:val="26"/>
        </w:rPr>
        <w:t>201</w:t>
      </w:r>
      <w:r w:rsidR="00414CD8">
        <w:rPr>
          <w:rFonts w:ascii="Arial" w:hAnsi="Arial" w:cs="Arial"/>
          <w:b/>
          <w:sz w:val="24"/>
          <w:szCs w:val="26"/>
        </w:rPr>
        <w:t>5</w:t>
      </w:r>
      <w:r w:rsidR="00414CD8" w:rsidRPr="00C37D0B">
        <w:rPr>
          <w:rFonts w:ascii="Arial" w:hAnsi="Arial" w:cs="Arial"/>
          <w:b/>
          <w:sz w:val="24"/>
          <w:szCs w:val="26"/>
        </w:rPr>
        <w:t>-00</w:t>
      </w:r>
      <w:r w:rsidR="00414CD8">
        <w:rPr>
          <w:rFonts w:ascii="Arial" w:hAnsi="Arial" w:cs="Arial"/>
          <w:b/>
          <w:sz w:val="24"/>
          <w:szCs w:val="26"/>
        </w:rPr>
        <w:t xml:space="preserve">309, </w:t>
      </w:r>
      <w:r w:rsidR="00414CD8" w:rsidRPr="00C37D0B">
        <w:rPr>
          <w:rFonts w:ascii="Arial" w:hAnsi="Arial" w:cs="Arial"/>
          <w:b/>
          <w:sz w:val="24"/>
          <w:szCs w:val="26"/>
        </w:rPr>
        <w:t>201</w:t>
      </w:r>
      <w:r w:rsidR="00414CD8">
        <w:rPr>
          <w:rFonts w:ascii="Arial" w:hAnsi="Arial" w:cs="Arial"/>
          <w:b/>
          <w:sz w:val="24"/>
          <w:szCs w:val="26"/>
        </w:rPr>
        <w:t>7</w:t>
      </w:r>
      <w:r w:rsidR="00414CD8" w:rsidRPr="00C37D0B">
        <w:rPr>
          <w:rFonts w:ascii="Arial" w:hAnsi="Arial" w:cs="Arial"/>
          <w:b/>
          <w:sz w:val="24"/>
          <w:szCs w:val="26"/>
        </w:rPr>
        <w:t>-000</w:t>
      </w:r>
      <w:r w:rsidR="00414CD8">
        <w:rPr>
          <w:rFonts w:ascii="Arial" w:hAnsi="Arial" w:cs="Arial"/>
          <w:b/>
          <w:sz w:val="24"/>
          <w:szCs w:val="26"/>
        </w:rPr>
        <w:t xml:space="preserve">62, </w:t>
      </w:r>
      <w:r w:rsidR="00414CD8" w:rsidRPr="00C37D0B">
        <w:rPr>
          <w:rFonts w:ascii="Arial" w:hAnsi="Arial" w:cs="Arial"/>
          <w:b/>
          <w:sz w:val="24"/>
          <w:szCs w:val="26"/>
        </w:rPr>
        <w:t>201</w:t>
      </w:r>
      <w:r w:rsidR="00414CD8">
        <w:rPr>
          <w:rFonts w:ascii="Arial" w:hAnsi="Arial" w:cs="Arial"/>
          <w:b/>
          <w:sz w:val="24"/>
          <w:szCs w:val="26"/>
        </w:rPr>
        <w:t>5</w:t>
      </w:r>
      <w:r w:rsidR="00414CD8" w:rsidRPr="00C37D0B">
        <w:rPr>
          <w:rFonts w:ascii="Arial" w:hAnsi="Arial" w:cs="Arial"/>
          <w:b/>
          <w:sz w:val="24"/>
          <w:szCs w:val="26"/>
        </w:rPr>
        <w:t>-00</w:t>
      </w:r>
      <w:r w:rsidR="00414CD8">
        <w:rPr>
          <w:rFonts w:ascii="Arial" w:hAnsi="Arial" w:cs="Arial"/>
          <w:b/>
          <w:sz w:val="24"/>
          <w:szCs w:val="26"/>
        </w:rPr>
        <w:t>192</w:t>
      </w:r>
      <w:r w:rsidR="00414CD8">
        <w:rPr>
          <w:rFonts w:ascii="Arial" w:hAnsi="Arial" w:cs="Arial"/>
          <w:spacing w:val="-3"/>
          <w:sz w:val="24"/>
          <w:szCs w:val="26"/>
        </w:rPr>
        <w:t xml:space="preserve"> y </w:t>
      </w:r>
      <w:r w:rsidR="00414CD8">
        <w:rPr>
          <w:rFonts w:ascii="Arial" w:hAnsi="Arial" w:cs="Arial"/>
          <w:b/>
          <w:sz w:val="24"/>
          <w:szCs w:val="26"/>
        </w:rPr>
        <w:t>2016</w:t>
      </w:r>
      <w:r w:rsidR="00414CD8" w:rsidRPr="00C37D0B">
        <w:rPr>
          <w:rFonts w:ascii="Arial" w:hAnsi="Arial" w:cs="Arial"/>
          <w:b/>
          <w:sz w:val="24"/>
          <w:szCs w:val="26"/>
        </w:rPr>
        <w:t>-00</w:t>
      </w:r>
      <w:r w:rsidR="00414CD8">
        <w:rPr>
          <w:rFonts w:ascii="Arial" w:hAnsi="Arial" w:cs="Arial"/>
          <w:b/>
          <w:sz w:val="24"/>
          <w:szCs w:val="26"/>
        </w:rPr>
        <w:t>645</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lastRenderedPageBreak/>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54171" w:rsidRPr="000905F6" w:rsidRDefault="00B5417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w:t>
      </w:r>
      <w:r w:rsidR="004F43D8">
        <w:rPr>
          <w:rFonts w:ascii="Arial" w:hAnsi="Arial" w:cs="Arial"/>
          <w:sz w:val="26"/>
          <w:szCs w:val="26"/>
        </w:rPr>
        <w:t xml:space="preserve">en el disco compacto anexo </w:t>
      </w:r>
      <w:r>
        <w:rPr>
          <w:rFonts w:ascii="Arial" w:hAnsi="Arial" w:cs="Arial"/>
          <w:sz w:val="26"/>
          <w:szCs w:val="26"/>
        </w:rPr>
        <w:t>a</w:t>
      </w:r>
      <w:r w:rsidR="004F43D8">
        <w:rPr>
          <w:rFonts w:ascii="Arial" w:hAnsi="Arial" w:cs="Arial"/>
          <w:sz w:val="26"/>
          <w:szCs w:val="26"/>
        </w:rPr>
        <w:t>l</w:t>
      </w:r>
      <w:r>
        <w:rPr>
          <w:rFonts w:ascii="Arial" w:hAnsi="Arial" w:cs="Arial"/>
          <w:sz w:val="26"/>
          <w:szCs w:val="26"/>
        </w:rPr>
        <w:t xml:space="preserve"> folio</w:t>
      </w:r>
      <w:r w:rsidR="00A660B9">
        <w:rPr>
          <w:rFonts w:ascii="Arial" w:hAnsi="Arial" w:cs="Arial"/>
          <w:sz w:val="26"/>
          <w:szCs w:val="26"/>
        </w:rPr>
        <w:t xml:space="preserve"> </w:t>
      </w:r>
      <w:r w:rsidR="002B5460">
        <w:rPr>
          <w:rFonts w:ascii="Arial" w:hAnsi="Arial" w:cs="Arial"/>
          <w:sz w:val="26"/>
          <w:szCs w:val="26"/>
        </w:rPr>
        <w:t>2</w:t>
      </w:r>
      <w:r w:rsidR="00A660B9">
        <w:rPr>
          <w:rFonts w:ascii="Arial" w:hAnsi="Arial" w:cs="Arial"/>
          <w:sz w:val="26"/>
          <w:szCs w:val="26"/>
        </w:rPr>
        <w:t>1</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174635" w:rsidRPr="00174635" w:rsidRDefault="00174635" w:rsidP="00174635">
      <w:pPr>
        <w:spacing w:line="360" w:lineRule="auto"/>
        <w:ind w:firstLine="2835"/>
        <w:jc w:val="both"/>
        <w:rPr>
          <w:rFonts w:ascii="Arial" w:hAnsi="Arial" w:cs="Arial"/>
          <w:sz w:val="26"/>
          <w:szCs w:val="26"/>
        </w:rPr>
      </w:pPr>
      <w:r w:rsidRPr="00174635">
        <w:rPr>
          <w:rFonts w:ascii="Arial" w:hAnsi="Arial" w:cs="Arial"/>
          <w:sz w:val="26"/>
          <w:szCs w:val="26"/>
        </w:rPr>
        <w:t xml:space="preserve">En la acción popular </w:t>
      </w:r>
      <w:r w:rsidRPr="00DB25C1">
        <w:rPr>
          <w:rFonts w:ascii="Arial" w:hAnsi="Arial" w:cs="Arial"/>
          <w:b/>
          <w:sz w:val="26"/>
          <w:szCs w:val="26"/>
        </w:rPr>
        <w:t>2015-00318</w:t>
      </w:r>
      <w:r w:rsidRPr="00174635">
        <w:rPr>
          <w:rFonts w:ascii="Arial" w:hAnsi="Arial" w:cs="Arial"/>
          <w:sz w:val="26"/>
          <w:szCs w:val="26"/>
        </w:rPr>
        <w:t>, el 30 de julio del presente año</w:t>
      </w:r>
      <w:r w:rsidR="00EF4044">
        <w:rPr>
          <w:rFonts w:ascii="Arial" w:hAnsi="Arial" w:cs="Arial"/>
          <w:sz w:val="26"/>
          <w:szCs w:val="26"/>
        </w:rPr>
        <w:t>, se profirió sentencia de primera instancia (fls. 401-402 del CD),</w:t>
      </w:r>
      <w:r w:rsidR="0069002D">
        <w:rPr>
          <w:rFonts w:ascii="Arial" w:hAnsi="Arial" w:cs="Arial"/>
          <w:sz w:val="26"/>
          <w:szCs w:val="26"/>
        </w:rPr>
        <w:t xml:space="preserve"> en esa misma fecha,</w:t>
      </w:r>
      <w:r w:rsidRPr="00174635">
        <w:rPr>
          <w:rFonts w:ascii="Arial" w:hAnsi="Arial" w:cs="Arial"/>
          <w:sz w:val="26"/>
          <w:szCs w:val="26"/>
        </w:rPr>
        <w:t xml:space="preserve"> el demandante </w:t>
      </w:r>
      <w:r w:rsidR="0069002D">
        <w:rPr>
          <w:rFonts w:ascii="Arial" w:hAnsi="Arial" w:cs="Arial"/>
          <w:sz w:val="26"/>
          <w:szCs w:val="26"/>
        </w:rPr>
        <w:t>interpuso recurso de apelación (fls. 405-409 ib.), el cual está pendiente de ser resuelto</w:t>
      </w:r>
      <w:r w:rsidRPr="00174635">
        <w:rPr>
          <w:rFonts w:ascii="Arial" w:hAnsi="Arial" w:cs="Arial"/>
          <w:sz w:val="26"/>
          <w:szCs w:val="26"/>
        </w:rPr>
        <w:t>.</w:t>
      </w:r>
    </w:p>
    <w:p w:rsidR="00174635" w:rsidRPr="00174635" w:rsidRDefault="00174635" w:rsidP="00174635">
      <w:pPr>
        <w:spacing w:line="360" w:lineRule="auto"/>
        <w:ind w:firstLine="2835"/>
        <w:jc w:val="both"/>
        <w:rPr>
          <w:rFonts w:ascii="Arial" w:hAnsi="Arial" w:cs="Arial"/>
          <w:sz w:val="16"/>
          <w:szCs w:val="16"/>
        </w:rPr>
      </w:pPr>
    </w:p>
    <w:p w:rsidR="00174635" w:rsidRPr="00174635" w:rsidRDefault="00174635" w:rsidP="00174635">
      <w:pPr>
        <w:spacing w:line="360" w:lineRule="auto"/>
        <w:ind w:firstLine="2835"/>
        <w:jc w:val="both"/>
        <w:rPr>
          <w:rFonts w:ascii="Arial" w:hAnsi="Arial" w:cs="Arial"/>
          <w:sz w:val="26"/>
          <w:szCs w:val="26"/>
        </w:rPr>
      </w:pPr>
      <w:r w:rsidRPr="00174635">
        <w:rPr>
          <w:rFonts w:ascii="Arial" w:hAnsi="Arial" w:cs="Arial"/>
          <w:sz w:val="26"/>
          <w:szCs w:val="26"/>
        </w:rPr>
        <w:t>En la</w:t>
      </w:r>
      <w:r w:rsidR="0069002D">
        <w:rPr>
          <w:rFonts w:ascii="Arial" w:hAnsi="Arial" w:cs="Arial"/>
          <w:sz w:val="26"/>
          <w:szCs w:val="26"/>
        </w:rPr>
        <w:t>s accio</w:t>
      </w:r>
      <w:r w:rsidRPr="00174635">
        <w:rPr>
          <w:rFonts w:ascii="Arial" w:hAnsi="Arial" w:cs="Arial"/>
          <w:sz w:val="26"/>
          <w:szCs w:val="26"/>
        </w:rPr>
        <w:t>n</w:t>
      </w:r>
      <w:r w:rsidR="0069002D">
        <w:rPr>
          <w:rFonts w:ascii="Arial" w:hAnsi="Arial" w:cs="Arial"/>
          <w:sz w:val="26"/>
          <w:szCs w:val="26"/>
        </w:rPr>
        <w:t>es</w:t>
      </w:r>
      <w:r w:rsidRPr="00174635">
        <w:rPr>
          <w:rFonts w:ascii="Arial" w:hAnsi="Arial" w:cs="Arial"/>
          <w:sz w:val="26"/>
          <w:szCs w:val="26"/>
        </w:rPr>
        <w:t xml:space="preserve"> popular</w:t>
      </w:r>
      <w:r w:rsidR="0069002D">
        <w:rPr>
          <w:rFonts w:ascii="Arial" w:hAnsi="Arial" w:cs="Arial"/>
          <w:sz w:val="26"/>
          <w:szCs w:val="26"/>
        </w:rPr>
        <w:t>es</w:t>
      </w:r>
      <w:r w:rsidRPr="00174635">
        <w:rPr>
          <w:rFonts w:ascii="Arial" w:hAnsi="Arial" w:cs="Arial"/>
          <w:sz w:val="26"/>
          <w:szCs w:val="26"/>
        </w:rPr>
        <w:t xml:space="preserve"> </w:t>
      </w:r>
      <w:r w:rsidR="0069002D" w:rsidRPr="00DB25C1">
        <w:rPr>
          <w:rFonts w:ascii="Arial" w:hAnsi="Arial" w:cs="Arial"/>
          <w:b/>
          <w:sz w:val="26"/>
          <w:szCs w:val="26"/>
        </w:rPr>
        <w:t>2016-00463</w:t>
      </w:r>
      <w:r w:rsidR="0069002D">
        <w:rPr>
          <w:rFonts w:ascii="Arial" w:hAnsi="Arial" w:cs="Arial"/>
          <w:sz w:val="26"/>
          <w:szCs w:val="26"/>
        </w:rPr>
        <w:t xml:space="preserve"> y </w:t>
      </w:r>
      <w:r w:rsidRPr="00DB25C1">
        <w:rPr>
          <w:rFonts w:ascii="Arial" w:hAnsi="Arial" w:cs="Arial"/>
          <w:b/>
          <w:sz w:val="26"/>
          <w:szCs w:val="26"/>
        </w:rPr>
        <w:t>2017-0006</w:t>
      </w:r>
      <w:r w:rsidR="0069002D" w:rsidRPr="00DB25C1">
        <w:rPr>
          <w:rFonts w:ascii="Arial" w:hAnsi="Arial" w:cs="Arial"/>
          <w:b/>
          <w:sz w:val="26"/>
          <w:szCs w:val="26"/>
        </w:rPr>
        <w:t>2</w:t>
      </w:r>
      <w:r w:rsidR="0069002D">
        <w:rPr>
          <w:rFonts w:ascii="Arial" w:hAnsi="Arial" w:cs="Arial"/>
          <w:sz w:val="26"/>
          <w:szCs w:val="26"/>
        </w:rPr>
        <w:t>, no existen peticiones</w:t>
      </w:r>
      <w:r w:rsidR="00A3790D">
        <w:rPr>
          <w:rFonts w:ascii="Arial" w:hAnsi="Arial" w:cs="Arial"/>
          <w:sz w:val="26"/>
          <w:szCs w:val="26"/>
        </w:rPr>
        <w:t xml:space="preserve"> recientes</w:t>
      </w:r>
      <w:r w:rsidR="0069002D">
        <w:rPr>
          <w:rFonts w:ascii="Arial" w:hAnsi="Arial" w:cs="Arial"/>
          <w:sz w:val="26"/>
          <w:szCs w:val="26"/>
        </w:rPr>
        <w:t xml:space="preserve">, relacionadas con aplicar los artículos 34, 5 y 84 de la ley 472 de 1998; y, </w:t>
      </w:r>
      <w:r w:rsidR="0069002D" w:rsidRPr="00F47052">
        <w:rPr>
          <w:rFonts w:ascii="Arial" w:hAnsi="Arial" w:cs="Arial"/>
          <w:sz w:val="26"/>
          <w:szCs w:val="26"/>
        </w:rPr>
        <w:t xml:space="preserve">121, 8 y 42 </w:t>
      </w:r>
      <w:r w:rsidR="0069002D">
        <w:rPr>
          <w:rFonts w:ascii="Arial" w:hAnsi="Arial" w:cs="Arial"/>
          <w:sz w:val="26"/>
          <w:szCs w:val="26"/>
        </w:rPr>
        <w:t xml:space="preserve">del </w:t>
      </w:r>
      <w:r w:rsidR="0069002D" w:rsidRPr="00F47052">
        <w:rPr>
          <w:rFonts w:ascii="Arial" w:hAnsi="Arial" w:cs="Arial"/>
          <w:sz w:val="26"/>
          <w:szCs w:val="26"/>
        </w:rPr>
        <w:t>CGP</w:t>
      </w:r>
      <w:r w:rsidRPr="00174635">
        <w:rPr>
          <w:rFonts w:ascii="Arial" w:hAnsi="Arial" w:cs="Arial"/>
          <w:sz w:val="26"/>
          <w:szCs w:val="26"/>
        </w:rPr>
        <w:t xml:space="preserve">. </w:t>
      </w:r>
    </w:p>
    <w:p w:rsidR="00174635" w:rsidRPr="00174635" w:rsidRDefault="00174635" w:rsidP="00174635">
      <w:pPr>
        <w:spacing w:line="360" w:lineRule="auto"/>
        <w:ind w:firstLine="2835"/>
        <w:jc w:val="both"/>
        <w:rPr>
          <w:rFonts w:ascii="Arial" w:hAnsi="Arial" w:cs="Arial"/>
          <w:sz w:val="16"/>
          <w:szCs w:val="16"/>
        </w:rPr>
      </w:pPr>
    </w:p>
    <w:p w:rsidR="00174635" w:rsidRPr="00174635" w:rsidRDefault="00A3790D" w:rsidP="00174635">
      <w:pPr>
        <w:spacing w:line="360" w:lineRule="auto"/>
        <w:ind w:firstLine="2835"/>
        <w:jc w:val="both"/>
        <w:rPr>
          <w:rFonts w:ascii="Arial" w:hAnsi="Arial" w:cs="Arial"/>
          <w:sz w:val="26"/>
          <w:szCs w:val="26"/>
        </w:rPr>
      </w:pPr>
      <w:r>
        <w:rPr>
          <w:rFonts w:ascii="Arial" w:hAnsi="Arial" w:cs="Arial"/>
          <w:sz w:val="26"/>
          <w:szCs w:val="26"/>
        </w:rPr>
        <w:t xml:space="preserve">En la </w:t>
      </w:r>
      <w:r w:rsidRPr="00DB25C1">
        <w:rPr>
          <w:rFonts w:ascii="Arial" w:hAnsi="Arial" w:cs="Arial"/>
          <w:b/>
          <w:sz w:val="26"/>
          <w:szCs w:val="26"/>
        </w:rPr>
        <w:t>2015</w:t>
      </w:r>
      <w:r w:rsidR="00174635" w:rsidRPr="00DB25C1">
        <w:rPr>
          <w:rFonts w:ascii="Arial" w:hAnsi="Arial" w:cs="Arial"/>
          <w:b/>
          <w:sz w:val="26"/>
          <w:szCs w:val="26"/>
        </w:rPr>
        <w:t>-00</w:t>
      </w:r>
      <w:r w:rsidRPr="00DB25C1">
        <w:rPr>
          <w:rFonts w:ascii="Arial" w:hAnsi="Arial" w:cs="Arial"/>
          <w:b/>
          <w:sz w:val="26"/>
          <w:szCs w:val="26"/>
        </w:rPr>
        <w:t>309</w:t>
      </w:r>
      <w:r>
        <w:rPr>
          <w:rFonts w:ascii="Arial" w:hAnsi="Arial" w:cs="Arial"/>
          <w:sz w:val="26"/>
          <w:szCs w:val="26"/>
        </w:rPr>
        <w:t>,</w:t>
      </w:r>
      <w:r w:rsidR="00174635" w:rsidRPr="00174635">
        <w:rPr>
          <w:rFonts w:ascii="Arial" w:hAnsi="Arial" w:cs="Arial"/>
          <w:sz w:val="26"/>
          <w:szCs w:val="26"/>
        </w:rPr>
        <w:t xml:space="preserve"> el </w:t>
      </w:r>
      <w:r>
        <w:rPr>
          <w:rFonts w:ascii="Arial" w:hAnsi="Arial" w:cs="Arial"/>
          <w:sz w:val="26"/>
          <w:szCs w:val="26"/>
        </w:rPr>
        <w:t>7</w:t>
      </w:r>
      <w:r w:rsidR="00174635" w:rsidRPr="00174635">
        <w:rPr>
          <w:rFonts w:ascii="Arial" w:hAnsi="Arial" w:cs="Arial"/>
          <w:sz w:val="26"/>
          <w:szCs w:val="26"/>
        </w:rPr>
        <w:t xml:space="preserve"> de ju</w:t>
      </w:r>
      <w:r>
        <w:rPr>
          <w:rFonts w:ascii="Arial" w:hAnsi="Arial" w:cs="Arial"/>
          <w:sz w:val="26"/>
          <w:szCs w:val="26"/>
        </w:rPr>
        <w:t>n</w:t>
      </w:r>
      <w:r w:rsidR="00174635" w:rsidRPr="00174635">
        <w:rPr>
          <w:rFonts w:ascii="Arial" w:hAnsi="Arial" w:cs="Arial"/>
          <w:sz w:val="26"/>
          <w:szCs w:val="26"/>
        </w:rPr>
        <w:t>io último</w:t>
      </w:r>
      <w:r>
        <w:rPr>
          <w:rFonts w:ascii="Arial" w:hAnsi="Arial" w:cs="Arial"/>
          <w:sz w:val="26"/>
          <w:szCs w:val="26"/>
        </w:rPr>
        <w:t>, el actor</w:t>
      </w:r>
      <w:r w:rsidR="00174635" w:rsidRPr="00174635">
        <w:rPr>
          <w:rFonts w:ascii="Arial" w:hAnsi="Arial" w:cs="Arial"/>
          <w:sz w:val="26"/>
          <w:szCs w:val="26"/>
        </w:rPr>
        <w:t xml:space="preserve"> pidió</w:t>
      </w:r>
      <w:r>
        <w:rPr>
          <w:rFonts w:ascii="Arial" w:hAnsi="Arial" w:cs="Arial"/>
          <w:sz w:val="26"/>
          <w:szCs w:val="26"/>
        </w:rPr>
        <w:t xml:space="preserve"> aplicar lo</w:t>
      </w:r>
      <w:r w:rsidR="00174635" w:rsidRPr="00174635">
        <w:rPr>
          <w:rFonts w:ascii="Arial" w:hAnsi="Arial" w:cs="Arial"/>
          <w:sz w:val="26"/>
          <w:szCs w:val="26"/>
        </w:rPr>
        <w:t xml:space="preserve">s artículos 84 de la ley 472 de 1998 </w:t>
      </w:r>
      <w:r>
        <w:rPr>
          <w:rFonts w:ascii="Arial" w:hAnsi="Arial" w:cs="Arial"/>
          <w:sz w:val="26"/>
          <w:szCs w:val="26"/>
        </w:rPr>
        <w:t>y 121 del CGP (fl. 317 ib.)</w:t>
      </w:r>
      <w:r w:rsidR="00174635" w:rsidRPr="00174635">
        <w:rPr>
          <w:rFonts w:ascii="Arial" w:hAnsi="Arial" w:cs="Arial"/>
          <w:sz w:val="26"/>
          <w:szCs w:val="26"/>
        </w:rPr>
        <w:t>; memorial res</w:t>
      </w:r>
      <w:r>
        <w:rPr>
          <w:rFonts w:ascii="Arial" w:hAnsi="Arial" w:cs="Arial"/>
          <w:sz w:val="26"/>
          <w:szCs w:val="26"/>
        </w:rPr>
        <w:t>uelto mediante auto del 18 de julio pasado y notificado por estado del 19 de julio siguiente, sin que fuera recurrido (fls. 352-353 ib.)</w:t>
      </w:r>
      <w:r w:rsidR="00174635" w:rsidRPr="00174635">
        <w:rPr>
          <w:rFonts w:ascii="Arial" w:hAnsi="Arial" w:cs="Arial"/>
          <w:sz w:val="26"/>
          <w:szCs w:val="26"/>
        </w:rPr>
        <w:t xml:space="preserve">. </w:t>
      </w:r>
    </w:p>
    <w:p w:rsidR="00174635" w:rsidRPr="00174635" w:rsidRDefault="00174635" w:rsidP="00174635">
      <w:pPr>
        <w:spacing w:line="360" w:lineRule="auto"/>
        <w:ind w:firstLine="2835"/>
        <w:jc w:val="both"/>
        <w:rPr>
          <w:rFonts w:ascii="Arial" w:hAnsi="Arial" w:cs="Arial"/>
          <w:sz w:val="16"/>
          <w:szCs w:val="16"/>
        </w:rPr>
      </w:pPr>
    </w:p>
    <w:p w:rsidR="00BC053D" w:rsidRDefault="00174635" w:rsidP="00A3790D">
      <w:pPr>
        <w:spacing w:line="360" w:lineRule="auto"/>
        <w:ind w:firstLine="2835"/>
        <w:jc w:val="both"/>
        <w:rPr>
          <w:rFonts w:ascii="Arial" w:hAnsi="Arial" w:cs="Arial"/>
          <w:sz w:val="26"/>
          <w:szCs w:val="26"/>
        </w:rPr>
      </w:pPr>
      <w:r w:rsidRPr="00174635">
        <w:rPr>
          <w:rFonts w:ascii="Arial" w:hAnsi="Arial" w:cs="Arial"/>
          <w:sz w:val="26"/>
          <w:szCs w:val="26"/>
        </w:rPr>
        <w:t xml:space="preserve">Y en la </w:t>
      </w:r>
      <w:r w:rsidRPr="00DB25C1">
        <w:rPr>
          <w:rFonts w:ascii="Arial" w:hAnsi="Arial" w:cs="Arial"/>
          <w:b/>
          <w:sz w:val="26"/>
          <w:szCs w:val="26"/>
        </w:rPr>
        <w:t>2015-00192</w:t>
      </w:r>
      <w:r w:rsidRPr="00174635">
        <w:rPr>
          <w:rFonts w:ascii="Arial" w:hAnsi="Arial" w:cs="Arial"/>
          <w:sz w:val="26"/>
          <w:szCs w:val="26"/>
        </w:rPr>
        <w:t xml:space="preserve">, el 30 de julio del presente año, </w:t>
      </w:r>
      <w:r>
        <w:rPr>
          <w:rFonts w:ascii="Arial" w:hAnsi="Arial" w:cs="Arial"/>
          <w:sz w:val="26"/>
          <w:szCs w:val="26"/>
        </w:rPr>
        <w:t>pidi</w:t>
      </w:r>
      <w:r w:rsidRPr="00174635">
        <w:rPr>
          <w:rFonts w:ascii="Arial" w:hAnsi="Arial" w:cs="Arial"/>
          <w:sz w:val="26"/>
          <w:szCs w:val="26"/>
        </w:rPr>
        <w:t>ó</w:t>
      </w:r>
      <w:r>
        <w:rPr>
          <w:rFonts w:ascii="Arial" w:hAnsi="Arial" w:cs="Arial"/>
          <w:sz w:val="26"/>
          <w:szCs w:val="26"/>
        </w:rPr>
        <w:t xml:space="preserve"> aplicar</w:t>
      </w:r>
      <w:r w:rsidRPr="00174635">
        <w:rPr>
          <w:rFonts w:ascii="Arial" w:hAnsi="Arial" w:cs="Arial"/>
          <w:sz w:val="26"/>
          <w:szCs w:val="26"/>
        </w:rPr>
        <w:t xml:space="preserve"> los artículos 37 y 84 de la ley 472 de 1998</w:t>
      </w:r>
      <w:r w:rsidR="00A3790D">
        <w:rPr>
          <w:rFonts w:ascii="Arial" w:hAnsi="Arial" w:cs="Arial"/>
          <w:sz w:val="26"/>
          <w:szCs w:val="26"/>
        </w:rPr>
        <w:t xml:space="preserve"> (fl. 330 ib.)</w:t>
      </w:r>
      <w:r w:rsidRPr="00174635">
        <w:rPr>
          <w:rFonts w:ascii="Arial" w:hAnsi="Arial" w:cs="Arial"/>
          <w:sz w:val="26"/>
          <w:szCs w:val="26"/>
        </w:rPr>
        <w:t xml:space="preserve">. </w:t>
      </w:r>
      <w:r w:rsidR="00BC053D">
        <w:rPr>
          <w:rFonts w:ascii="Arial" w:hAnsi="Arial" w:cs="Arial"/>
          <w:sz w:val="26"/>
          <w:szCs w:val="26"/>
        </w:rPr>
        <w:t xml:space="preserve">El 10 de agosto de 2108, el </w:t>
      </w:r>
      <w:r w:rsidR="00BC053D" w:rsidRPr="004D4FB5">
        <w:rPr>
          <w:rFonts w:ascii="Arial" w:hAnsi="Arial" w:cs="Arial"/>
          <w:sz w:val="26"/>
          <w:szCs w:val="26"/>
        </w:rPr>
        <w:t xml:space="preserve">señor </w:t>
      </w:r>
      <w:r w:rsidR="00BC053D" w:rsidRPr="004D4FB5">
        <w:rPr>
          <w:rFonts w:ascii="Arial" w:hAnsi="Arial" w:cs="Arial"/>
          <w:sz w:val="22"/>
          <w:szCs w:val="22"/>
        </w:rPr>
        <w:t>JAVIER ELÍAS ARIAS IDÁRRAGA</w:t>
      </w:r>
      <w:r w:rsidR="00BC053D">
        <w:rPr>
          <w:rFonts w:ascii="Arial" w:hAnsi="Arial" w:cs="Arial"/>
          <w:sz w:val="22"/>
          <w:szCs w:val="22"/>
        </w:rPr>
        <w:t xml:space="preserve"> </w:t>
      </w:r>
      <w:r w:rsidR="00BC053D">
        <w:rPr>
          <w:rFonts w:ascii="Arial" w:hAnsi="Arial" w:cs="Arial"/>
          <w:sz w:val="26"/>
          <w:szCs w:val="26"/>
        </w:rPr>
        <w:t xml:space="preserve">formuló la </w:t>
      </w:r>
      <w:r w:rsidR="00A3790D">
        <w:rPr>
          <w:rFonts w:ascii="Arial" w:hAnsi="Arial" w:cs="Arial"/>
          <w:sz w:val="26"/>
          <w:szCs w:val="26"/>
        </w:rPr>
        <w:t xml:space="preserve">acción </w:t>
      </w:r>
      <w:r w:rsidR="00BC053D">
        <w:rPr>
          <w:rFonts w:ascii="Arial" w:hAnsi="Arial" w:cs="Arial"/>
          <w:sz w:val="26"/>
          <w:szCs w:val="26"/>
        </w:rPr>
        <w:t xml:space="preserve">de </w:t>
      </w:r>
      <w:r w:rsidR="00BC053D">
        <w:rPr>
          <w:rFonts w:ascii="Arial" w:hAnsi="Arial" w:cs="Arial"/>
          <w:sz w:val="26"/>
          <w:szCs w:val="26"/>
        </w:rPr>
        <w:lastRenderedPageBreak/>
        <w:t xml:space="preserve">tutela (fls. </w:t>
      </w:r>
      <w:r w:rsidR="00657147">
        <w:rPr>
          <w:rFonts w:ascii="Arial" w:hAnsi="Arial" w:cs="Arial"/>
          <w:sz w:val="26"/>
          <w:szCs w:val="26"/>
        </w:rPr>
        <w:t>9 vto.</w:t>
      </w:r>
      <w:r w:rsidR="00BC053D">
        <w:rPr>
          <w:rFonts w:ascii="Arial" w:hAnsi="Arial" w:cs="Arial"/>
          <w:sz w:val="26"/>
          <w:szCs w:val="26"/>
        </w:rPr>
        <w:t xml:space="preserve"> y </w:t>
      </w:r>
      <w:r w:rsidR="00657147">
        <w:rPr>
          <w:rFonts w:ascii="Arial" w:hAnsi="Arial" w:cs="Arial"/>
          <w:sz w:val="26"/>
          <w:szCs w:val="26"/>
        </w:rPr>
        <w:t>10</w:t>
      </w:r>
      <w:r w:rsidR="00BC053D">
        <w:rPr>
          <w:rFonts w:ascii="Arial" w:hAnsi="Arial" w:cs="Arial"/>
          <w:sz w:val="26"/>
          <w:szCs w:val="26"/>
        </w:rPr>
        <w:t>)</w:t>
      </w:r>
      <w:r w:rsidR="00BC053D" w:rsidRPr="00413A6D">
        <w:rPr>
          <w:rFonts w:ascii="Arial" w:hAnsi="Arial" w:cs="Arial"/>
          <w:sz w:val="26"/>
          <w:szCs w:val="26"/>
        </w:rPr>
        <w:t>.</w:t>
      </w:r>
      <w:r w:rsidR="007F2329">
        <w:rPr>
          <w:rFonts w:ascii="Arial" w:hAnsi="Arial" w:cs="Arial"/>
          <w:sz w:val="26"/>
          <w:szCs w:val="26"/>
        </w:rPr>
        <w:t xml:space="preserve"> Las p</w:t>
      </w:r>
      <w:r w:rsidR="00657147">
        <w:rPr>
          <w:rFonts w:ascii="Arial" w:hAnsi="Arial" w:cs="Arial"/>
          <w:sz w:val="26"/>
          <w:szCs w:val="26"/>
        </w:rPr>
        <w:t xml:space="preserve">eticiones </w:t>
      </w:r>
      <w:r w:rsidR="007F2329">
        <w:rPr>
          <w:rFonts w:ascii="Arial" w:hAnsi="Arial" w:cs="Arial"/>
          <w:sz w:val="26"/>
          <w:szCs w:val="26"/>
        </w:rPr>
        <w:t xml:space="preserve">fueron </w:t>
      </w:r>
      <w:r w:rsidR="00657147">
        <w:rPr>
          <w:rFonts w:ascii="Arial" w:hAnsi="Arial" w:cs="Arial"/>
          <w:sz w:val="26"/>
          <w:szCs w:val="26"/>
        </w:rPr>
        <w:t>resueltas con auto del 14 de agosto pasado (fls. 336-337 ib.)</w:t>
      </w:r>
      <w:r w:rsidR="007F2329">
        <w:rPr>
          <w:rFonts w:ascii="Arial" w:hAnsi="Arial" w:cs="Arial"/>
          <w:sz w:val="26"/>
          <w:szCs w:val="26"/>
        </w:rPr>
        <w:t>.</w:t>
      </w:r>
    </w:p>
    <w:p w:rsidR="00BC053D" w:rsidRPr="00CD421A" w:rsidRDefault="00BC053D" w:rsidP="00BC053D">
      <w:pPr>
        <w:pStyle w:val="Sinespaciado2"/>
        <w:spacing w:line="360" w:lineRule="auto"/>
        <w:ind w:firstLine="2835"/>
        <w:jc w:val="both"/>
        <w:rPr>
          <w:rFonts w:ascii="Arial" w:hAnsi="Arial" w:cs="Arial"/>
          <w:sz w:val="16"/>
          <w:szCs w:val="16"/>
        </w:rPr>
      </w:pPr>
    </w:p>
    <w:p w:rsidR="000F59AD" w:rsidRPr="00BD44E3" w:rsidRDefault="000F59AD" w:rsidP="000F59AD">
      <w:pPr>
        <w:pStyle w:val="Sinespaciado2"/>
        <w:spacing w:line="360" w:lineRule="auto"/>
        <w:ind w:firstLine="2835"/>
        <w:jc w:val="both"/>
        <w:rPr>
          <w:rFonts w:ascii="Arial" w:hAnsi="Arial" w:cs="Arial"/>
          <w:sz w:val="26"/>
          <w:szCs w:val="26"/>
        </w:rPr>
      </w:pPr>
      <w:r>
        <w:rPr>
          <w:rFonts w:ascii="Arial" w:hAnsi="Arial" w:cs="Arial"/>
          <w:sz w:val="26"/>
          <w:szCs w:val="26"/>
        </w:rPr>
        <w:t>2. Así las cosas, e</w:t>
      </w:r>
      <w:r w:rsidRPr="00F779E5">
        <w:rPr>
          <w:rFonts w:ascii="Arial" w:hAnsi="Arial" w:cs="Arial"/>
          <w:sz w:val="26"/>
          <w:szCs w:val="26"/>
        </w:rPr>
        <w:t>sta Corporación advierte</w:t>
      </w:r>
      <w:r>
        <w:rPr>
          <w:rFonts w:ascii="Arial" w:hAnsi="Arial" w:cs="Arial"/>
          <w:sz w:val="26"/>
          <w:szCs w:val="26"/>
        </w:rPr>
        <w:t xml:space="preserve"> que frente a la inconformidad del actor popular</w:t>
      </w:r>
      <w:r w:rsidRPr="002F68F1">
        <w:rPr>
          <w:rFonts w:ascii="Arial" w:hAnsi="Arial" w:cs="Arial"/>
          <w:sz w:val="26"/>
          <w:szCs w:val="26"/>
        </w:rPr>
        <w:t>,</w:t>
      </w:r>
      <w:r>
        <w:rPr>
          <w:rFonts w:ascii="Arial" w:hAnsi="Arial" w:cs="Arial"/>
          <w:sz w:val="26"/>
          <w:szCs w:val="26"/>
        </w:rPr>
        <w:t xml:space="preserve"> relacionada con que la autoridad judicial no aplica los artículos </w:t>
      </w:r>
      <w:r w:rsidR="00657147">
        <w:rPr>
          <w:rFonts w:ascii="Arial" w:hAnsi="Arial" w:cs="Arial"/>
          <w:sz w:val="26"/>
          <w:szCs w:val="26"/>
        </w:rPr>
        <w:t xml:space="preserve">34, </w:t>
      </w:r>
      <w:r>
        <w:rPr>
          <w:rFonts w:ascii="Arial" w:hAnsi="Arial" w:cs="Arial"/>
          <w:sz w:val="26"/>
          <w:szCs w:val="26"/>
        </w:rPr>
        <w:t xml:space="preserve">5 y 84 de la ley 472 de 1998, se tiene que las acciones populares se están </w:t>
      </w:r>
      <w:r w:rsidRPr="000C53A5">
        <w:rPr>
          <w:rFonts w:ascii="Arial" w:hAnsi="Arial" w:cs="Arial"/>
          <w:sz w:val="26"/>
          <w:szCs w:val="26"/>
        </w:rPr>
        <w:t>tramit</w:t>
      </w:r>
      <w:r>
        <w:rPr>
          <w:rFonts w:ascii="Arial" w:hAnsi="Arial" w:cs="Arial"/>
          <w:sz w:val="26"/>
          <w:szCs w:val="26"/>
        </w:rPr>
        <w:t>ando acorde a la normativa especial que las rige.</w:t>
      </w:r>
    </w:p>
    <w:p w:rsidR="000F59AD" w:rsidRPr="00276FCF" w:rsidRDefault="000F59AD" w:rsidP="000F59AD">
      <w:pPr>
        <w:pStyle w:val="Sinespaciado1"/>
        <w:spacing w:line="360" w:lineRule="auto"/>
        <w:ind w:firstLine="2832"/>
        <w:jc w:val="both"/>
        <w:rPr>
          <w:rFonts w:ascii="Arial" w:hAnsi="Arial" w:cs="Arial"/>
          <w:sz w:val="16"/>
          <w:szCs w:val="26"/>
        </w:rPr>
      </w:pPr>
    </w:p>
    <w:p w:rsidR="00174635" w:rsidRPr="001E5F68" w:rsidRDefault="00657147" w:rsidP="00174635">
      <w:pPr>
        <w:spacing w:line="360" w:lineRule="auto"/>
        <w:ind w:firstLine="2835"/>
        <w:jc w:val="both"/>
      </w:pPr>
      <w:r>
        <w:rPr>
          <w:rFonts w:ascii="Arial" w:hAnsi="Arial" w:cs="Arial"/>
          <w:sz w:val="26"/>
          <w:szCs w:val="26"/>
        </w:rPr>
        <w:t>3. Ahora bien, de las pruebas allegadas</w:t>
      </w:r>
      <w:r w:rsidR="00174635" w:rsidRPr="00174635">
        <w:rPr>
          <w:rFonts w:ascii="Arial" w:hAnsi="Arial" w:cs="Arial"/>
          <w:sz w:val="26"/>
          <w:szCs w:val="26"/>
        </w:rPr>
        <w:t>, surge palmaria la improcedencia de</w:t>
      </w:r>
      <w:r>
        <w:rPr>
          <w:rFonts w:ascii="Arial" w:hAnsi="Arial" w:cs="Arial"/>
          <w:sz w:val="26"/>
          <w:szCs w:val="26"/>
        </w:rPr>
        <w:t xml:space="preserve"> </w:t>
      </w:r>
      <w:r w:rsidR="00174635" w:rsidRPr="00174635">
        <w:rPr>
          <w:rFonts w:ascii="Arial" w:hAnsi="Arial" w:cs="Arial"/>
          <w:sz w:val="26"/>
          <w:szCs w:val="26"/>
        </w:rPr>
        <w:t>l</w:t>
      </w:r>
      <w:r>
        <w:rPr>
          <w:rFonts w:ascii="Arial" w:hAnsi="Arial" w:cs="Arial"/>
          <w:sz w:val="26"/>
          <w:szCs w:val="26"/>
        </w:rPr>
        <w:t>os</w:t>
      </w:r>
      <w:r w:rsidR="00174635" w:rsidRPr="00174635">
        <w:rPr>
          <w:rFonts w:ascii="Arial" w:hAnsi="Arial" w:cs="Arial"/>
          <w:sz w:val="26"/>
          <w:szCs w:val="26"/>
        </w:rPr>
        <w:t xml:space="preserve"> amparo</w:t>
      </w:r>
      <w:r>
        <w:rPr>
          <w:rFonts w:ascii="Arial" w:hAnsi="Arial" w:cs="Arial"/>
          <w:sz w:val="26"/>
          <w:szCs w:val="26"/>
        </w:rPr>
        <w:t>s</w:t>
      </w:r>
      <w:r w:rsidR="007F2329">
        <w:rPr>
          <w:rFonts w:ascii="Arial" w:hAnsi="Arial" w:cs="Arial"/>
          <w:sz w:val="26"/>
          <w:szCs w:val="26"/>
        </w:rPr>
        <w:t xml:space="preserve"> constitucionales</w:t>
      </w:r>
      <w:r>
        <w:rPr>
          <w:rFonts w:ascii="Arial" w:hAnsi="Arial" w:cs="Arial"/>
          <w:sz w:val="26"/>
          <w:szCs w:val="26"/>
        </w:rPr>
        <w:t>, por incumplirse el prepuesto de la subsidiariedad</w:t>
      </w:r>
      <w:r w:rsidR="00174635" w:rsidRPr="00174635">
        <w:rPr>
          <w:rFonts w:ascii="Arial" w:hAnsi="Arial" w:cs="Arial"/>
          <w:sz w:val="26"/>
          <w:szCs w:val="26"/>
        </w:rPr>
        <w:t>, en relación con las citadas acciones popula</w:t>
      </w:r>
      <w:r w:rsidR="007F2329">
        <w:rPr>
          <w:rFonts w:ascii="Arial" w:hAnsi="Arial" w:cs="Arial"/>
          <w:sz w:val="26"/>
          <w:szCs w:val="26"/>
        </w:rPr>
        <w:t>res;</w:t>
      </w:r>
      <w:r w:rsidR="00174635" w:rsidRPr="00174635">
        <w:rPr>
          <w:rFonts w:ascii="Arial" w:hAnsi="Arial" w:cs="Arial"/>
          <w:sz w:val="26"/>
          <w:szCs w:val="26"/>
        </w:rPr>
        <w:t xml:space="preserve"> en</w:t>
      </w:r>
      <w:r w:rsidR="00DB25C1">
        <w:rPr>
          <w:rFonts w:ascii="Arial" w:hAnsi="Arial" w:cs="Arial"/>
          <w:sz w:val="26"/>
          <w:szCs w:val="26"/>
        </w:rPr>
        <w:t xml:space="preserve"> </w:t>
      </w:r>
      <w:r w:rsidR="00DB25C1" w:rsidRPr="00174635">
        <w:rPr>
          <w:rFonts w:ascii="Arial" w:hAnsi="Arial" w:cs="Arial"/>
          <w:sz w:val="26"/>
          <w:szCs w:val="26"/>
        </w:rPr>
        <w:t>la</w:t>
      </w:r>
      <w:r w:rsidR="00DB25C1">
        <w:rPr>
          <w:rFonts w:ascii="Arial" w:hAnsi="Arial" w:cs="Arial"/>
          <w:sz w:val="26"/>
          <w:szCs w:val="26"/>
        </w:rPr>
        <w:t xml:space="preserve">s radicadas </w:t>
      </w:r>
      <w:r w:rsidR="00DB25C1" w:rsidRPr="00DB25C1">
        <w:rPr>
          <w:rFonts w:ascii="Arial" w:hAnsi="Arial" w:cs="Arial"/>
          <w:b/>
          <w:sz w:val="26"/>
          <w:szCs w:val="26"/>
        </w:rPr>
        <w:t>2016-00463</w:t>
      </w:r>
      <w:r w:rsidR="00DB25C1">
        <w:rPr>
          <w:rFonts w:ascii="Arial" w:hAnsi="Arial" w:cs="Arial"/>
          <w:sz w:val="26"/>
          <w:szCs w:val="26"/>
        </w:rPr>
        <w:t xml:space="preserve"> y </w:t>
      </w:r>
      <w:r w:rsidR="00DB25C1" w:rsidRPr="00DB25C1">
        <w:rPr>
          <w:rFonts w:ascii="Arial" w:hAnsi="Arial" w:cs="Arial"/>
          <w:b/>
          <w:sz w:val="26"/>
          <w:szCs w:val="26"/>
        </w:rPr>
        <w:t>2017-00062</w:t>
      </w:r>
      <w:r w:rsidR="00DB25C1">
        <w:rPr>
          <w:rFonts w:ascii="Arial" w:hAnsi="Arial" w:cs="Arial"/>
          <w:sz w:val="26"/>
          <w:szCs w:val="26"/>
        </w:rPr>
        <w:t xml:space="preserve">, </w:t>
      </w:r>
      <w:r w:rsidR="00174635" w:rsidRPr="00174635">
        <w:rPr>
          <w:rFonts w:ascii="Arial" w:hAnsi="Arial" w:cs="Arial"/>
          <w:sz w:val="26"/>
          <w:szCs w:val="26"/>
        </w:rPr>
        <w:t>porque ni siquiera ha formulado las solicitudes que por esta senda invoca</w:t>
      </w:r>
      <w:r w:rsidR="00460E4A">
        <w:rPr>
          <w:rFonts w:ascii="Arial" w:hAnsi="Arial" w:cs="Arial"/>
          <w:sz w:val="26"/>
          <w:szCs w:val="26"/>
        </w:rPr>
        <w:t xml:space="preserve">; en la </w:t>
      </w:r>
      <w:r w:rsidR="00460E4A" w:rsidRPr="0097332F">
        <w:rPr>
          <w:rFonts w:ascii="Arial" w:hAnsi="Arial" w:cs="Arial"/>
          <w:b/>
          <w:sz w:val="26"/>
          <w:szCs w:val="26"/>
        </w:rPr>
        <w:t>2015-00309</w:t>
      </w:r>
      <w:r w:rsidR="00460E4A">
        <w:rPr>
          <w:rFonts w:ascii="Arial" w:hAnsi="Arial" w:cs="Arial"/>
          <w:sz w:val="26"/>
          <w:szCs w:val="26"/>
        </w:rPr>
        <w:t xml:space="preserve">, </w:t>
      </w:r>
      <w:r w:rsidR="00460E4A" w:rsidRPr="00141E91">
        <w:rPr>
          <w:rFonts w:ascii="Arial" w:hAnsi="Arial" w:cs="Arial"/>
          <w:sz w:val="26"/>
          <w:szCs w:val="26"/>
          <w:lang w:val="es-CO"/>
        </w:rPr>
        <w:t xml:space="preserve">el juzgado por auto del </w:t>
      </w:r>
      <w:r w:rsidR="00460E4A">
        <w:rPr>
          <w:rFonts w:ascii="Arial" w:hAnsi="Arial" w:cs="Arial"/>
          <w:sz w:val="26"/>
          <w:szCs w:val="26"/>
          <w:lang w:val="es-CO"/>
        </w:rPr>
        <w:t>18</w:t>
      </w:r>
      <w:r w:rsidR="00460E4A" w:rsidRPr="00141E91">
        <w:rPr>
          <w:rFonts w:ascii="Arial" w:hAnsi="Arial" w:cs="Arial"/>
          <w:sz w:val="26"/>
          <w:szCs w:val="26"/>
          <w:lang w:val="es-CO"/>
        </w:rPr>
        <w:t xml:space="preserve"> de </w:t>
      </w:r>
      <w:r w:rsidR="00460E4A">
        <w:rPr>
          <w:rFonts w:ascii="Arial" w:hAnsi="Arial" w:cs="Arial"/>
          <w:sz w:val="26"/>
          <w:szCs w:val="26"/>
          <w:lang w:val="es-CO"/>
        </w:rPr>
        <w:t>julio pasado</w:t>
      </w:r>
      <w:r w:rsidR="00460E4A" w:rsidRPr="00141E91">
        <w:rPr>
          <w:rFonts w:ascii="Arial" w:hAnsi="Arial" w:cs="Arial"/>
          <w:sz w:val="26"/>
          <w:szCs w:val="26"/>
          <w:lang w:val="es-CO"/>
        </w:rPr>
        <w:t>, resolvió</w:t>
      </w:r>
      <w:r w:rsidR="00460E4A">
        <w:rPr>
          <w:rFonts w:ascii="Arial" w:hAnsi="Arial" w:cs="Arial"/>
          <w:sz w:val="26"/>
          <w:szCs w:val="26"/>
          <w:lang w:val="es-CO"/>
        </w:rPr>
        <w:t xml:space="preserve"> sobre la</w:t>
      </w:r>
      <w:r w:rsidR="00460E4A" w:rsidRPr="00141E91">
        <w:rPr>
          <w:rFonts w:ascii="Arial" w:hAnsi="Arial" w:cs="Arial"/>
          <w:sz w:val="26"/>
          <w:szCs w:val="26"/>
          <w:lang w:val="es-CO"/>
        </w:rPr>
        <w:t xml:space="preserve"> </w:t>
      </w:r>
      <w:r w:rsidR="00460E4A">
        <w:rPr>
          <w:rFonts w:ascii="Arial" w:hAnsi="Arial" w:cs="Arial"/>
          <w:sz w:val="26"/>
          <w:szCs w:val="26"/>
          <w:lang w:val="es-CO"/>
        </w:rPr>
        <w:t xml:space="preserve"> aplicación de </w:t>
      </w:r>
      <w:r w:rsidR="00460E4A">
        <w:rPr>
          <w:rFonts w:ascii="Arial" w:hAnsi="Arial" w:cs="Arial"/>
          <w:sz w:val="26"/>
          <w:szCs w:val="26"/>
        </w:rPr>
        <w:t>lo</w:t>
      </w:r>
      <w:r w:rsidR="00460E4A" w:rsidRPr="00174635">
        <w:rPr>
          <w:rFonts w:ascii="Arial" w:hAnsi="Arial" w:cs="Arial"/>
          <w:sz w:val="26"/>
          <w:szCs w:val="26"/>
        </w:rPr>
        <w:t xml:space="preserve">s artículos 84 de la ley 472 de 1998 </w:t>
      </w:r>
      <w:r w:rsidR="00460E4A">
        <w:rPr>
          <w:rFonts w:ascii="Arial" w:hAnsi="Arial" w:cs="Arial"/>
          <w:sz w:val="26"/>
          <w:szCs w:val="26"/>
        </w:rPr>
        <w:t>y 121 del CGP</w:t>
      </w:r>
      <w:r w:rsidR="007F2329">
        <w:rPr>
          <w:rFonts w:ascii="Arial" w:hAnsi="Arial" w:cs="Arial"/>
          <w:sz w:val="26"/>
          <w:szCs w:val="26"/>
          <w:lang w:val="es-CO"/>
        </w:rPr>
        <w:t>,</w:t>
      </w:r>
      <w:r w:rsidR="00460E4A" w:rsidRPr="00141E91">
        <w:rPr>
          <w:rFonts w:ascii="Arial" w:hAnsi="Arial" w:cs="Arial"/>
          <w:sz w:val="26"/>
          <w:szCs w:val="26"/>
          <w:lang w:val="es-CO"/>
        </w:rPr>
        <w:t xml:space="preserve"> sin embargo,</w:t>
      </w:r>
      <w:r w:rsidR="00460E4A">
        <w:rPr>
          <w:rFonts w:ascii="Arial" w:hAnsi="Arial" w:cs="Arial"/>
          <w:sz w:val="26"/>
          <w:szCs w:val="26"/>
          <w:lang w:val="es-CO"/>
        </w:rPr>
        <w:t xml:space="preserve"> no se formuló recurso alguno frente a dicho</w:t>
      </w:r>
      <w:r w:rsidR="00460E4A">
        <w:rPr>
          <w:rFonts w:ascii="Arial" w:hAnsi="Arial" w:cs="Arial"/>
          <w:sz w:val="26"/>
          <w:szCs w:val="26"/>
        </w:rPr>
        <w:t xml:space="preserve"> proveído</w:t>
      </w:r>
      <w:r w:rsidR="00460E4A">
        <w:rPr>
          <w:rFonts w:ascii="Arial" w:hAnsi="Arial" w:cs="Arial"/>
          <w:sz w:val="26"/>
          <w:szCs w:val="26"/>
          <w:lang w:val="es-CO"/>
        </w:rPr>
        <w:t>;</w:t>
      </w:r>
      <w:r w:rsidR="00174635" w:rsidRPr="00174635">
        <w:rPr>
          <w:rFonts w:ascii="Arial" w:hAnsi="Arial" w:cs="Arial"/>
          <w:sz w:val="26"/>
          <w:szCs w:val="26"/>
        </w:rPr>
        <w:t xml:space="preserve"> </w:t>
      </w:r>
      <w:r w:rsidR="00460E4A">
        <w:rPr>
          <w:rFonts w:ascii="Arial" w:hAnsi="Arial" w:cs="Arial"/>
          <w:sz w:val="26"/>
          <w:szCs w:val="26"/>
        </w:rPr>
        <w:t>y</w:t>
      </w:r>
      <w:r w:rsidR="00E43FA3">
        <w:rPr>
          <w:rFonts w:ascii="Arial" w:hAnsi="Arial" w:cs="Arial"/>
          <w:sz w:val="26"/>
          <w:szCs w:val="26"/>
        </w:rPr>
        <w:t xml:space="preserve"> l</w:t>
      </w:r>
      <w:r w:rsidR="00DB25C1">
        <w:rPr>
          <w:rFonts w:ascii="Arial" w:hAnsi="Arial" w:cs="Arial"/>
          <w:sz w:val="26"/>
          <w:szCs w:val="26"/>
        </w:rPr>
        <w:t>a</w:t>
      </w:r>
      <w:r w:rsidR="00174635" w:rsidRPr="00174635">
        <w:rPr>
          <w:rFonts w:ascii="Arial" w:hAnsi="Arial" w:cs="Arial"/>
          <w:sz w:val="26"/>
          <w:szCs w:val="26"/>
        </w:rPr>
        <w:t xml:space="preserve"> </w:t>
      </w:r>
      <w:r w:rsidR="00DB25C1" w:rsidRPr="00DB25C1">
        <w:rPr>
          <w:rFonts w:ascii="Arial" w:hAnsi="Arial" w:cs="Arial"/>
          <w:b/>
          <w:sz w:val="26"/>
          <w:szCs w:val="26"/>
        </w:rPr>
        <w:t>2015-00318</w:t>
      </w:r>
      <w:r w:rsidR="00DB25C1">
        <w:rPr>
          <w:rFonts w:ascii="Arial" w:hAnsi="Arial" w:cs="Arial"/>
          <w:sz w:val="26"/>
          <w:szCs w:val="26"/>
        </w:rPr>
        <w:t xml:space="preserve"> y </w:t>
      </w:r>
      <w:r w:rsidR="00DB25C1" w:rsidRPr="00DB25C1">
        <w:rPr>
          <w:rFonts w:ascii="Arial" w:hAnsi="Arial" w:cs="Arial"/>
          <w:b/>
          <w:sz w:val="26"/>
          <w:szCs w:val="26"/>
        </w:rPr>
        <w:t>2015-00192</w:t>
      </w:r>
      <w:r w:rsidR="00460E4A">
        <w:rPr>
          <w:rFonts w:ascii="Arial" w:hAnsi="Arial" w:cs="Arial"/>
          <w:sz w:val="26"/>
          <w:szCs w:val="26"/>
        </w:rPr>
        <w:t xml:space="preserve">, </w:t>
      </w:r>
      <w:r w:rsidR="00174635" w:rsidRPr="00174635">
        <w:rPr>
          <w:rFonts w:ascii="Arial" w:hAnsi="Arial" w:cs="Arial"/>
          <w:sz w:val="26"/>
          <w:szCs w:val="26"/>
        </w:rPr>
        <w:t>porque</w:t>
      </w:r>
      <w:r w:rsidR="00460E4A">
        <w:rPr>
          <w:rFonts w:ascii="Arial" w:hAnsi="Arial" w:cs="Arial"/>
          <w:sz w:val="26"/>
          <w:szCs w:val="26"/>
        </w:rPr>
        <w:t xml:space="preserve"> están </w:t>
      </w:r>
      <w:r w:rsidR="00DB25C1">
        <w:rPr>
          <w:rFonts w:ascii="Arial" w:hAnsi="Arial" w:cs="Arial"/>
          <w:sz w:val="26"/>
          <w:szCs w:val="26"/>
        </w:rPr>
        <w:t xml:space="preserve">en trámite, la primera de ellas pendiente de resolverse el recurso de apelación frente a la sentencia, en la </w:t>
      </w:r>
      <w:r w:rsidR="00E43FA3">
        <w:rPr>
          <w:rFonts w:ascii="Arial" w:hAnsi="Arial" w:cs="Arial"/>
          <w:sz w:val="26"/>
          <w:szCs w:val="26"/>
        </w:rPr>
        <w:t>segund</w:t>
      </w:r>
      <w:r w:rsidR="00DB25C1">
        <w:rPr>
          <w:rFonts w:ascii="Arial" w:hAnsi="Arial" w:cs="Arial"/>
          <w:sz w:val="26"/>
          <w:szCs w:val="26"/>
        </w:rPr>
        <w:t>a</w:t>
      </w:r>
      <w:r w:rsidR="00E43FA3">
        <w:rPr>
          <w:rFonts w:ascii="Arial" w:hAnsi="Arial" w:cs="Arial"/>
          <w:sz w:val="26"/>
          <w:szCs w:val="26"/>
        </w:rPr>
        <w:t>, si bien las</w:t>
      </w:r>
      <w:r w:rsidR="00DB25C1">
        <w:rPr>
          <w:rFonts w:ascii="Arial" w:hAnsi="Arial" w:cs="Arial"/>
          <w:sz w:val="26"/>
          <w:szCs w:val="26"/>
        </w:rPr>
        <w:t xml:space="preserve"> </w:t>
      </w:r>
      <w:r w:rsidR="00E43FA3">
        <w:rPr>
          <w:rFonts w:ascii="Arial" w:hAnsi="Arial" w:cs="Arial"/>
          <w:sz w:val="26"/>
          <w:szCs w:val="26"/>
        </w:rPr>
        <w:t>peticiones fueron resueltas con auto del 14 de agosto pasado</w:t>
      </w:r>
      <w:r w:rsidR="00460E4A">
        <w:rPr>
          <w:rFonts w:ascii="Arial" w:hAnsi="Arial" w:cs="Arial"/>
          <w:sz w:val="26"/>
          <w:szCs w:val="26"/>
        </w:rPr>
        <w:t xml:space="preserve">, </w:t>
      </w:r>
      <w:r w:rsidR="00E43FA3">
        <w:rPr>
          <w:rFonts w:ascii="Arial" w:hAnsi="Arial" w:cs="Arial"/>
          <w:sz w:val="26"/>
          <w:szCs w:val="26"/>
        </w:rPr>
        <w:t xml:space="preserve">lo cierto es que </w:t>
      </w:r>
      <w:r w:rsidR="00460E4A">
        <w:rPr>
          <w:rFonts w:ascii="Arial" w:hAnsi="Arial" w:cs="Arial"/>
          <w:sz w:val="26"/>
          <w:szCs w:val="26"/>
        </w:rPr>
        <w:t xml:space="preserve">su interposición </w:t>
      </w:r>
      <w:r w:rsidR="007F2329">
        <w:rPr>
          <w:rFonts w:ascii="Arial" w:hAnsi="Arial" w:cs="Arial"/>
          <w:sz w:val="26"/>
          <w:szCs w:val="26"/>
        </w:rPr>
        <w:t>fue</w:t>
      </w:r>
      <w:r w:rsidR="00460E4A">
        <w:rPr>
          <w:rFonts w:ascii="Arial" w:hAnsi="Arial" w:cs="Arial"/>
          <w:sz w:val="26"/>
          <w:szCs w:val="26"/>
        </w:rPr>
        <w:t xml:space="preserve"> prematura,</w:t>
      </w:r>
      <w:r w:rsidR="00E43FA3">
        <w:rPr>
          <w:rFonts w:ascii="Arial" w:hAnsi="Arial" w:cs="Arial"/>
          <w:sz w:val="26"/>
          <w:szCs w:val="26"/>
        </w:rPr>
        <w:t xml:space="preserve"> puesto que el </w:t>
      </w:r>
      <w:r w:rsidR="00E43FA3" w:rsidRPr="004D4FB5">
        <w:rPr>
          <w:rFonts w:ascii="Arial" w:hAnsi="Arial" w:cs="Arial"/>
          <w:sz w:val="26"/>
          <w:szCs w:val="26"/>
        </w:rPr>
        <w:t xml:space="preserve">señor </w:t>
      </w:r>
      <w:r w:rsidR="00E43FA3" w:rsidRPr="004D4FB5">
        <w:rPr>
          <w:rFonts w:ascii="Arial" w:hAnsi="Arial" w:cs="Arial"/>
          <w:sz w:val="22"/>
          <w:szCs w:val="22"/>
        </w:rPr>
        <w:t>JAVIER ELÍAS ARIAS IDÁRRAGA</w:t>
      </w:r>
      <w:r w:rsidR="00E43FA3">
        <w:rPr>
          <w:rFonts w:ascii="Arial" w:hAnsi="Arial" w:cs="Arial"/>
          <w:sz w:val="22"/>
          <w:szCs w:val="22"/>
        </w:rPr>
        <w:t xml:space="preserve"> </w:t>
      </w:r>
      <w:r w:rsidR="00E43FA3">
        <w:rPr>
          <w:rFonts w:ascii="Arial" w:hAnsi="Arial" w:cs="Arial"/>
          <w:sz w:val="26"/>
          <w:szCs w:val="26"/>
        </w:rPr>
        <w:t>formuló la acción de tutela el 10 de agosto;</w:t>
      </w:r>
      <w:r w:rsidR="00460E4A">
        <w:rPr>
          <w:rFonts w:ascii="Arial" w:hAnsi="Arial" w:cs="Arial"/>
          <w:sz w:val="26"/>
          <w:szCs w:val="26"/>
        </w:rPr>
        <w:t xml:space="preserve"> por lo que </w:t>
      </w:r>
      <w:r w:rsidR="00174635" w:rsidRPr="00174635">
        <w:rPr>
          <w:rFonts w:ascii="Arial" w:hAnsi="Arial" w:cs="Arial"/>
          <w:sz w:val="26"/>
          <w:szCs w:val="26"/>
        </w:rPr>
        <w:t xml:space="preserve">es inviable que esta Corporación se anticipe a </w:t>
      </w:r>
      <w:r w:rsidR="00E43FA3" w:rsidRPr="00174635">
        <w:rPr>
          <w:rFonts w:ascii="Arial" w:hAnsi="Arial" w:cs="Arial"/>
          <w:sz w:val="26"/>
          <w:szCs w:val="26"/>
        </w:rPr>
        <w:t>aquellas actuaciones</w:t>
      </w:r>
      <w:r w:rsidR="00174635" w:rsidRPr="00174635">
        <w:rPr>
          <w:rFonts w:ascii="Arial" w:hAnsi="Arial" w:cs="Arial"/>
          <w:sz w:val="26"/>
          <w:szCs w:val="26"/>
        </w:rPr>
        <w:t>,</w:t>
      </w:r>
      <w:r w:rsidR="00E43FA3">
        <w:rPr>
          <w:rFonts w:ascii="Arial" w:hAnsi="Arial" w:cs="Arial"/>
          <w:sz w:val="26"/>
          <w:szCs w:val="26"/>
        </w:rPr>
        <w:t xml:space="preserve"> las cuales además pueden ser objeto de los recursos pertinentes,</w:t>
      </w:r>
      <w:r w:rsidR="00174635" w:rsidRPr="00174635">
        <w:rPr>
          <w:rFonts w:ascii="Arial" w:hAnsi="Arial" w:cs="Arial"/>
          <w:sz w:val="26"/>
          <w:szCs w:val="26"/>
        </w:rPr>
        <w:t xml:space="preserve"> máxime cuando ningún perjuicio irremediable se ha invocado, y menos se </w:t>
      </w:r>
      <w:r w:rsidR="007F2329">
        <w:rPr>
          <w:rFonts w:ascii="Arial" w:hAnsi="Arial" w:cs="Arial"/>
          <w:sz w:val="26"/>
          <w:szCs w:val="26"/>
        </w:rPr>
        <w:t>ha probado, que permita la intromi</w:t>
      </w:r>
      <w:r w:rsidR="00E43FA3">
        <w:rPr>
          <w:rFonts w:ascii="Arial" w:hAnsi="Arial" w:cs="Arial"/>
          <w:sz w:val="26"/>
          <w:szCs w:val="26"/>
        </w:rPr>
        <w:t xml:space="preserve">sión de la Sala en </w:t>
      </w:r>
      <w:r w:rsidR="00B92C4E">
        <w:rPr>
          <w:rFonts w:ascii="Arial" w:hAnsi="Arial" w:cs="Arial"/>
          <w:sz w:val="26"/>
          <w:szCs w:val="26"/>
        </w:rPr>
        <w:t>dichos</w:t>
      </w:r>
      <w:r w:rsidR="00174635" w:rsidRPr="00174635">
        <w:rPr>
          <w:rFonts w:ascii="Arial" w:hAnsi="Arial" w:cs="Arial"/>
          <w:sz w:val="26"/>
          <w:szCs w:val="26"/>
        </w:rPr>
        <w:t xml:space="preserve"> a</w:t>
      </w:r>
      <w:r w:rsidR="00E43FA3">
        <w:rPr>
          <w:rFonts w:ascii="Arial" w:hAnsi="Arial" w:cs="Arial"/>
          <w:sz w:val="26"/>
          <w:szCs w:val="26"/>
        </w:rPr>
        <w:t>suntos</w:t>
      </w:r>
      <w:r w:rsidR="00174635" w:rsidRPr="00174635">
        <w:rPr>
          <w:rFonts w:ascii="Arial" w:hAnsi="Arial" w:cs="Arial"/>
          <w:sz w:val="26"/>
          <w:szCs w:val="26"/>
        </w:rPr>
        <w:t>; ni circunstancia alguna que flexibilice el análisis de los requisitos de procedibilidad.</w:t>
      </w:r>
    </w:p>
    <w:p w:rsidR="00174635" w:rsidRDefault="00174635" w:rsidP="00174635">
      <w:pPr>
        <w:pStyle w:val="Sinespaciado1"/>
        <w:spacing w:line="360" w:lineRule="auto"/>
        <w:ind w:firstLine="2832"/>
        <w:jc w:val="both"/>
        <w:rPr>
          <w:rFonts w:ascii="Arial" w:hAnsi="Arial" w:cs="Arial"/>
          <w:sz w:val="16"/>
          <w:szCs w:val="26"/>
        </w:rPr>
      </w:pPr>
    </w:p>
    <w:p w:rsidR="00CA18CC" w:rsidRDefault="00F935F3" w:rsidP="00EC149D">
      <w:pPr>
        <w:pStyle w:val="Sinespaciado2"/>
        <w:spacing w:line="360" w:lineRule="auto"/>
        <w:ind w:firstLine="2835"/>
        <w:jc w:val="both"/>
        <w:rPr>
          <w:rFonts w:ascii="Arial" w:hAnsi="Arial" w:cs="Arial"/>
          <w:sz w:val="26"/>
          <w:szCs w:val="26"/>
        </w:rPr>
      </w:pPr>
      <w:r>
        <w:rPr>
          <w:rFonts w:ascii="Arial" w:hAnsi="Arial" w:cs="Arial"/>
          <w:sz w:val="26"/>
          <w:szCs w:val="26"/>
        </w:rPr>
        <w:t>4</w:t>
      </w:r>
      <w:r w:rsidR="000C3964" w:rsidRPr="00347507">
        <w:rPr>
          <w:rFonts w:ascii="Arial" w:hAnsi="Arial" w:cs="Arial"/>
          <w:sz w:val="26"/>
          <w:szCs w:val="26"/>
        </w:rPr>
        <w:t xml:space="preserve">. </w:t>
      </w:r>
      <w:r w:rsidR="00CA18CC">
        <w:rPr>
          <w:rFonts w:ascii="Arial" w:hAnsi="Arial" w:cs="Arial"/>
          <w:sz w:val="26"/>
          <w:szCs w:val="26"/>
        </w:rPr>
        <w:t xml:space="preserve">También son improcedentes las </w:t>
      </w:r>
      <w:r w:rsidR="00927A7D">
        <w:rPr>
          <w:rFonts w:ascii="Arial" w:hAnsi="Arial" w:cs="Arial"/>
          <w:sz w:val="26"/>
          <w:szCs w:val="26"/>
        </w:rPr>
        <w:t xml:space="preserve">demás </w:t>
      </w:r>
      <w:r w:rsidR="00CA18CC">
        <w:rPr>
          <w:rFonts w:ascii="Arial" w:hAnsi="Arial" w:cs="Arial"/>
          <w:sz w:val="26"/>
          <w:szCs w:val="26"/>
        </w:rPr>
        <w:t xml:space="preserve">pretensiones del actor; pues la acción de tutela no </w:t>
      </w:r>
      <w:r w:rsidR="00CA18CC" w:rsidRPr="00ED277C">
        <w:rPr>
          <w:rFonts w:ascii="Arial" w:hAnsi="Arial" w:cs="Arial"/>
          <w:sz w:val="26"/>
          <w:szCs w:val="26"/>
        </w:rPr>
        <w:t xml:space="preserve">está </w:t>
      </w:r>
      <w:r w:rsidR="00CA18CC">
        <w:rPr>
          <w:rFonts w:ascii="Arial" w:hAnsi="Arial" w:cs="Arial"/>
          <w:sz w:val="26"/>
          <w:szCs w:val="26"/>
        </w:rPr>
        <w:t>consagrad</w:t>
      </w:r>
      <w:r w:rsidR="00CA18CC" w:rsidRPr="00ED277C">
        <w:rPr>
          <w:rFonts w:ascii="Arial" w:hAnsi="Arial" w:cs="Arial"/>
          <w:sz w:val="26"/>
          <w:szCs w:val="26"/>
        </w:rPr>
        <w:t>a para tr</w:t>
      </w:r>
      <w:r w:rsidR="00CA18CC">
        <w:rPr>
          <w:rFonts w:ascii="Arial" w:hAnsi="Arial" w:cs="Arial"/>
          <w:sz w:val="26"/>
          <w:szCs w:val="26"/>
        </w:rPr>
        <w:t xml:space="preserve">amitar esa clase de solicitudes, </w:t>
      </w:r>
      <w:r w:rsidR="00CA18CC" w:rsidRPr="00ED277C">
        <w:rPr>
          <w:rFonts w:ascii="Arial" w:hAnsi="Arial" w:cs="Arial"/>
          <w:sz w:val="26"/>
          <w:szCs w:val="26"/>
        </w:rPr>
        <w:t>la</w:t>
      </w:r>
      <w:r w:rsidR="00CA18CC">
        <w:rPr>
          <w:rFonts w:ascii="Arial" w:hAnsi="Arial" w:cs="Arial"/>
          <w:sz w:val="26"/>
          <w:szCs w:val="26"/>
        </w:rPr>
        <w:t>s</w:t>
      </w:r>
      <w:r w:rsidR="00CA18CC" w:rsidRPr="00ED277C">
        <w:rPr>
          <w:rFonts w:ascii="Arial" w:hAnsi="Arial" w:cs="Arial"/>
          <w:sz w:val="26"/>
          <w:szCs w:val="26"/>
        </w:rPr>
        <w:t xml:space="preserve"> cual</w:t>
      </w:r>
      <w:r w:rsidR="00CA18CC">
        <w:rPr>
          <w:rFonts w:ascii="Arial" w:hAnsi="Arial" w:cs="Arial"/>
          <w:sz w:val="26"/>
          <w:szCs w:val="26"/>
        </w:rPr>
        <w:t>es deben</w:t>
      </w:r>
      <w:r w:rsidR="00CA18CC" w:rsidRPr="00ED277C">
        <w:rPr>
          <w:rFonts w:ascii="Arial" w:hAnsi="Arial" w:cs="Arial"/>
          <w:sz w:val="26"/>
          <w:szCs w:val="26"/>
        </w:rPr>
        <w:t xml:space="preserve"> ser elevada</w:t>
      </w:r>
      <w:r w:rsidR="00CA18CC">
        <w:rPr>
          <w:rFonts w:ascii="Arial" w:hAnsi="Arial" w:cs="Arial"/>
          <w:sz w:val="26"/>
          <w:szCs w:val="26"/>
        </w:rPr>
        <w:t>s</w:t>
      </w:r>
      <w:r w:rsidR="00CA18CC" w:rsidRPr="00ED277C">
        <w:rPr>
          <w:rFonts w:ascii="Arial" w:hAnsi="Arial" w:cs="Arial"/>
          <w:sz w:val="26"/>
          <w:szCs w:val="26"/>
        </w:rPr>
        <w:t xml:space="preserve"> directamente por el mismo interesado</w:t>
      </w:r>
      <w:r w:rsidR="00CA18CC">
        <w:rPr>
          <w:rFonts w:ascii="Arial" w:hAnsi="Arial" w:cs="Arial"/>
          <w:sz w:val="26"/>
          <w:szCs w:val="26"/>
        </w:rPr>
        <w:t>, ante las autoridades correspondientes.</w:t>
      </w:r>
    </w:p>
    <w:p w:rsidR="00CA18CC" w:rsidRPr="00B576FA" w:rsidRDefault="00CA18CC" w:rsidP="00CA18CC">
      <w:pPr>
        <w:pStyle w:val="Sinespaciado1"/>
        <w:spacing w:line="360" w:lineRule="auto"/>
        <w:ind w:firstLine="2832"/>
        <w:jc w:val="both"/>
        <w:rPr>
          <w:rFonts w:ascii="Arial" w:hAnsi="Arial" w:cs="Arial"/>
          <w:sz w:val="16"/>
          <w:szCs w:val="26"/>
        </w:rPr>
      </w:pPr>
    </w:p>
    <w:p w:rsidR="00F935F3" w:rsidRDefault="00F935F3" w:rsidP="00F935F3">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5</w:t>
      </w:r>
      <w:r w:rsidRPr="008C3140">
        <w:rPr>
          <w:rFonts w:ascii="Arial" w:hAnsi="Arial" w:cs="Arial"/>
          <w:sz w:val="26"/>
          <w:szCs w:val="26"/>
        </w:rPr>
        <w:t xml:space="preserve">. </w:t>
      </w:r>
      <w:r>
        <w:rPr>
          <w:rFonts w:ascii="Arial" w:hAnsi="Arial" w:cs="Arial"/>
          <w:sz w:val="26"/>
          <w:szCs w:val="26"/>
        </w:rPr>
        <w:t>Respecto</w:t>
      </w:r>
      <w:r w:rsidRPr="00EA6B37">
        <w:rPr>
          <w:rFonts w:ascii="Arial" w:hAnsi="Arial" w:cs="Arial"/>
          <w:sz w:val="26"/>
          <w:szCs w:val="26"/>
        </w:rPr>
        <w:t xml:space="preserve"> a</w:t>
      </w:r>
      <w:r>
        <w:rPr>
          <w:rFonts w:ascii="Arial" w:hAnsi="Arial" w:cs="Arial"/>
          <w:sz w:val="26"/>
          <w:szCs w:val="26"/>
        </w:rPr>
        <w:t xml:space="preserve"> la supuesta acción popular</w:t>
      </w:r>
      <w:r>
        <w:rPr>
          <w:rFonts w:ascii="Arial" w:hAnsi="Arial" w:cs="Arial"/>
          <w:sz w:val="26"/>
          <w:szCs w:val="26"/>
          <w:lang w:val="es-ES"/>
        </w:rPr>
        <w:t xml:space="preserve"> </w:t>
      </w:r>
      <w:r w:rsidRPr="00EC149D">
        <w:rPr>
          <w:rFonts w:ascii="Arial" w:hAnsi="Arial" w:cs="Arial"/>
          <w:b/>
          <w:sz w:val="26"/>
          <w:szCs w:val="26"/>
          <w:lang w:val="es-ES"/>
        </w:rPr>
        <w:t>2016-00645</w:t>
      </w:r>
      <w:r w:rsidRPr="00EC149D">
        <w:rPr>
          <w:rFonts w:ascii="Arial" w:hAnsi="Arial" w:cs="Arial"/>
          <w:sz w:val="26"/>
          <w:szCs w:val="26"/>
          <w:lang w:val="es-ES"/>
        </w:rPr>
        <w:t>,</w:t>
      </w:r>
      <w:r>
        <w:rPr>
          <w:rFonts w:ascii="Arial" w:hAnsi="Arial" w:cs="Arial"/>
          <w:sz w:val="26"/>
          <w:szCs w:val="26"/>
        </w:rPr>
        <w:t xml:space="preserve"> de lo informado por la funcionaria accionada</w:t>
      </w:r>
      <w:r>
        <w:rPr>
          <w:rFonts w:ascii="Arial" w:hAnsi="Arial" w:cs="Arial"/>
          <w:sz w:val="26"/>
          <w:szCs w:val="26"/>
          <w:lang w:val="es-ES"/>
        </w:rPr>
        <w:t>, se tiene que, no existe ningún proceso radicado bajo ese número (fl. 19</w:t>
      </w:r>
      <w:r w:rsidRPr="00AF5C8C">
        <w:rPr>
          <w:rFonts w:ascii="Arial" w:hAnsi="Arial" w:cs="Arial"/>
          <w:sz w:val="26"/>
          <w:szCs w:val="26"/>
          <w:lang w:val="es-ES"/>
        </w:rPr>
        <w:t>)</w:t>
      </w:r>
      <w:r>
        <w:rPr>
          <w:rFonts w:ascii="Arial" w:hAnsi="Arial" w:cs="Arial"/>
          <w:sz w:val="26"/>
          <w:szCs w:val="26"/>
          <w:lang w:val="es-ES"/>
        </w:rPr>
        <w:t>.</w:t>
      </w:r>
    </w:p>
    <w:p w:rsidR="00F935F3" w:rsidRPr="00915BDE" w:rsidRDefault="00F935F3" w:rsidP="00F935F3">
      <w:pPr>
        <w:pStyle w:val="Sinespaciado1"/>
        <w:spacing w:line="360" w:lineRule="auto"/>
        <w:ind w:firstLine="2832"/>
        <w:jc w:val="both"/>
        <w:rPr>
          <w:rFonts w:ascii="Arial" w:hAnsi="Arial" w:cs="Arial"/>
          <w:sz w:val="16"/>
          <w:szCs w:val="26"/>
        </w:rPr>
      </w:pPr>
    </w:p>
    <w:p w:rsidR="00F935F3" w:rsidRDefault="00F935F3" w:rsidP="00F935F3">
      <w:pPr>
        <w:pStyle w:val="Sinespaciado2"/>
        <w:spacing w:line="360" w:lineRule="auto"/>
        <w:ind w:firstLine="2835"/>
        <w:jc w:val="both"/>
        <w:rPr>
          <w:rFonts w:ascii="Arial" w:hAnsi="Arial" w:cs="Arial"/>
          <w:sz w:val="26"/>
          <w:szCs w:val="26"/>
        </w:rPr>
      </w:pPr>
      <w:r w:rsidRPr="008D7D51">
        <w:rPr>
          <w:rFonts w:ascii="Arial" w:hAnsi="Arial" w:cs="Arial"/>
          <w:sz w:val="26"/>
          <w:szCs w:val="26"/>
        </w:rPr>
        <w:t>De acuerdo con lo anterior</w:t>
      </w:r>
      <w:r>
        <w:rPr>
          <w:rFonts w:ascii="Arial" w:hAnsi="Arial" w:cs="Arial"/>
          <w:sz w:val="26"/>
          <w:szCs w:val="26"/>
        </w:rPr>
        <w:t>,</w:t>
      </w:r>
      <w:r w:rsidRPr="001B1D0C">
        <w:rPr>
          <w:rFonts w:ascii="Arial" w:hAnsi="Arial" w:cs="Arial"/>
          <w:sz w:val="26"/>
          <w:szCs w:val="26"/>
        </w:rPr>
        <w:t xml:space="preserve"> se advierte que la lesión de las garantías c</w:t>
      </w:r>
      <w:r>
        <w:rPr>
          <w:rFonts w:ascii="Arial" w:hAnsi="Arial" w:cs="Arial"/>
          <w:sz w:val="26"/>
          <w:szCs w:val="26"/>
        </w:rPr>
        <w:t>onstitucionales invocadas no ha</w:t>
      </w:r>
      <w:r w:rsidRPr="001B1D0C">
        <w:rPr>
          <w:rFonts w:ascii="Arial" w:hAnsi="Arial" w:cs="Arial"/>
          <w:sz w:val="26"/>
          <w:szCs w:val="26"/>
        </w:rPr>
        <w:t xml:space="preserve"> tenido lugar</w:t>
      </w:r>
      <w:r>
        <w:rPr>
          <w:rFonts w:ascii="Arial" w:hAnsi="Arial" w:cs="Arial"/>
          <w:sz w:val="26"/>
          <w:szCs w:val="26"/>
        </w:rPr>
        <w:t xml:space="preserve"> y, por lo tanto, debe negarse el amparo implorado. </w:t>
      </w:r>
    </w:p>
    <w:p w:rsidR="00F935F3" w:rsidRPr="006D2DC9" w:rsidRDefault="00F935F3" w:rsidP="00F935F3">
      <w:pPr>
        <w:pStyle w:val="Sinespaciado2"/>
        <w:spacing w:line="360" w:lineRule="auto"/>
        <w:ind w:firstLine="2835"/>
        <w:jc w:val="both"/>
        <w:rPr>
          <w:rFonts w:ascii="Arial" w:hAnsi="Arial" w:cs="Arial"/>
          <w:sz w:val="16"/>
          <w:szCs w:val="16"/>
        </w:rPr>
      </w:pPr>
    </w:p>
    <w:p w:rsidR="0078772B" w:rsidRDefault="00B626FF" w:rsidP="0078772B">
      <w:pPr>
        <w:pStyle w:val="Sinespaciado2"/>
        <w:spacing w:line="360" w:lineRule="auto"/>
        <w:ind w:firstLine="2835"/>
        <w:jc w:val="both"/>
        <w:rPr>
          <w:rFonts w:ascii="Arial" w:hAnsi="Arial" w:cs="Arial"/>
          <w:sz w:val="26"/>
          <w:szCs w:val="26"/>
        </w:rPr>
      </w:pPr>
      <w:r>
        <w:rPr>
          <w:rFonts w:ascii="Arial" w:hAnsi="Arial" w:cs="Arial"/>
          <w:sz w:val="26"/>
          <w:szCs w:val="26"/>
        </w:rPr>
        <w:t>6</w:t>
      </w:r>
      <w:r w:rsidR="00CA18CC">
        <w:rPr>
          <w:rFonts w:ascii="Arial" w:hAnsi="Arial" w:cs="Arial"/>
          <w:sz w:val="26"/>
          <w:szCs w:val="26"/>
        </w:rPr>
        <w:t xml:space="preserve">. </w:t>
      </w:r>
      <w:r w:rsidR="000C3964">
        <w:rPr>
          <w:rFonts w:ascii="Arial" w:hAnsi="Arial" w:cs="Arial"/>
          <w:sz w:val="26"/>
          <w:szCs w:val="26"/>
        </w:rPr>
        <w:t>Con fundamento en lo dicho se declarará</w:t>
      </w:r>
      <w:r w:rsidR="00E0591E">
        <w:rPr>
          <w:rFonts w:ascii="Arial" w:hAnsi="Arial" w:cs="Arial"/>
          <w:sz w:val="26"/>
          <w:szCs w:val="26"/>
        </w:rPr>
        <w:t>n</w:t>
      </w:r>
      <w:r w:rsidR="000C3964">
        <w:rPr>
          <w:rFonts w:ascii="Arial" w:hAnsi="Arial" w:cs="Arial"/>
          <w:sz w:val="26"/>
          <w:szCs w:val="26"/>
        </w:rPr>
        <w:t xml:space="preserve"> improcedente</w:t>
      </w:r>
      <w:r w:rsidR="00E0591E">
        <w:rPr>
          <w:rFonts w:ascii="Arial" w:hAnsi="Arial" w:cs="Arial"/>
          <w:sz w:val="26"/>
          <w:szCs w:val="26"/>
        </w:rPr>
        <w:t>s</w:t>
      </w:r>
      <w:r w:rsidR="000C3964">
        <w:rPr>
          <w:rFonts w:ascii="Arial" w:hAnsi="Arial" w:cs="Arial"/>
          <w:sz w:val="26"/>
          <w:szCs w:val="26"/>
        </w:rPr>
        <w:t xml:space="preserve"> la</w:t>
      </w:r>
      <w:r w:rsidR="00E0591E">
        <w:rPr>
          <w:rFonts w:ascii="Arial" w:hAnsi="Arial" w:cs="Arial"/>
          <w:sz w:val="26"/>
          <w:szCs w:val="26"/>
        </w:rPr>
        <w:t>s</w:t>
      </w:r>
      <w:r w:rsidR="000C3964">
        <w:rPr>
          <w:rFonts w:ascii="Arial" w:hAnsi="Arial" w:cs="Arial"/>
          <w:sz w:val="26"/>
          <w:szCs w:val="26"/>
        </w:rPr>
        <w:t xml:space="preserve"> referida</w:t>
      </w:r>
      <w:r w:rsidR="00E0591E">
        <w:rPr>
          <w:rFonts w:ascii="Arial" w:hAnsi="Arial" w:cs="Arial"/>
          <w:sz w:val="26"/>
          <w:szCs w:val="26"/>
        </w:rPr>
        <w:t>s accio</w:t>
      </w:r>
      <w:r w:rsidR="000C3964">
        <w:rPr>
          <w:rFonts w:ascii="Arial" w:hAnsi="Arial" w:cs="Arial"/>
          <w:sz w:val="26"/>
          <w:szCs w:val="26"/>
        </w:rPr>
        <w:t>n</w:t>
      </w:r>
      <w:r w:rsidR="00E0591E">
        <w:rPr>
          <w:rFonts w:ascii="Arial" w:hAnsi="Arial" w:cs="Arial"/>
          <w:sz w:val="26"/>
          <w:szCs w:val="26"/>
        </w:rPr>
        <w:t>es</w:t>
      </w:r>
      <w:r w:rsidR="000C3964">
        <w:rPr>
          <w:rFonts w:ascii="Arial" w:hAnsi="Arial" w:cs="Arial"/>
          <w:sz w:val="26"/>
          <w:szCs w:val="26"/>
        </w:rPr>
        <w:t xml:space="preserve"> de tutela frente al Juzgado </w:t>
      </w:r>
      <w:r w:rsidR="00206430">
        <w:rPr>
          <w:rFonts w:ascii="Arial" w:hAnsi="Arial" w:cs="Arial"/>
          <w:sz w:val="26"/>
          <w:szCs w:val="26"/>
        </w:rPr>
        <w:t xml:space="preserve">Promiscuo </w:t>
      </w:r>
      <w:r w:rsidR="000C3964">
        <w:rPr>
          <w:rFonts w:ascii="Arial" w:hAnsi="Arial" w:cs="Arial"/>
          <w:sz w:val="26"/>
          <w:szCs w:val="26"/>
        </w:rPr>
        <w:t xml:space="preserve">del Circuito de </w:t>
      </w:r>
      <w:r w:rsidR="00206430">
        <w:rPr>
          <w:rFonts w:ascii="Arial" w:hAnsi="Arial" w:cs="Arial"/>
          <w:sz w:val="26"/>
          <w:szCs w:val="26"/>
        </w:rPr>
        <w:t>La Virginia</w:t>
      </w:r>
      <w:r w:rsidR="0097332F">
        <w:rPr>
          <w:rFonts w:ascii="Arial" w:hAnsi="Arial" w:cs="Arial"/>
          <w:sz w:val="26"/>
          <w:szCs w:val="26"/>
        </w:rPr>
        <w:t xml:space="preserve">, </w:t>
      </w:r>
      <w:r w:rsidR="0097332F" w:rsidRPr="0097332F">
        <w:rPr>
          <w:rFonts w:ascii="Arial" w:hAnsi="Arial" w:cs="Arial"/>
          <w:sz w:val="26"/>
          <w:szCs w:val="26"/>
        </w:rPr>
        <w:t xml:space="preserve">con excepción del radicado </w:t>
      </w:r>
      <w:r w:rsidR="00C46239">
        <w:rPr>
          <w:rFonts w:ascii="Arial" w:hAnsi="Arial" w:cs="Arial"/>
          <w:sz w:val="26"/>
          <w:szCs w:val="26"/>
        </w:rPr>
        <w:t>bajo</w:t>
      </w:r>
      <w:r w:rsidR="0097332F" w:rsidRPr="0097332F">
        <w:rPr>
          <w:rFonts w:ascii="Arial" w:hAnsi="Arial" w:cs="Arial"/>
          <w:sz w:val="26"/>
          <w:szCs w:val="26"/>
        </w:rPr>
        <w:t xml:space="preserve"> el </w:t>
      </w:r>
      <w:r w:rsidR="0097332F">
        <w:rPr>
          <w:rFonts w:ascii="Arial" w:hAnsi="Arial" w:cs="Arial"/>
          <w:sz w:val="26"/>
          <w:szCs w:val="26"/>
        </w:rPr>
        <w:t>número 66001-22-13-000-2018-00622</w:t>
      </w:r>
      <w:r w:rsidR="0097332F" w:rsidRPr="0097332F">
        <w:rPr>
          <w:rFonts w:ascii="Arial" w:hAnsi="Arial" w:cs="Arial"/>
          <w:sz w:val="26"/>
          <w:szCs w:val="26"/>
        </w:rPr>
        <w:t>-00 que se</w:t>
      </w:r>
      <w:r w:rsidR="0097332F">
        <w:rPr>
          <w:rFonts w:ascii="Arial" w:hAnsi="Arial" w:cs="Arial"/>
          <w:sz w:val="26"/>
          <w:szCs w:val="26"/>
        </w:rPr>
        <w:t xml:space="preserve"> negará. Se</w:t>
      </w:r>
      <w:r w:rsidR="000C3964">
        <w:rPr>
          <w:rFonts w:ascii="Arial" w:hAnsi="Arial" w:cs="Arial"/>
          <w:sz w:val="26"/>
          <w:szCs w:val="26"/>
        </w:rPr>
        <w:t xml:space="preserve"> ordenará la desvinculación de los demás convocados a este trámite.</w:t>
      </w:r>
      <w:r w:rsidR="0078772B" w:rsidRPr="0078772B">
        <w:rPr>
          <w:rFonts w:ascii="Arial" w:hAnsi="Arial" w:cs="Arial"/>
          <w:sz w:val="26"/>
          <w:szCs w:val="26"/>
        </w:rPr>
        <w:t xml:space="preserve"> </w:t>
      </w:r>
    </w:p>
    <w:p w:rsidR="0078772B" w:rsidRPr="00120FF9" w:rsidRDefault="0078772B" w:rsidP="0078772B">
      <w:pPr>
        <w:pStyle w:val="Sinespaciado1"/>
        <w:spacing w:line="360" w:lineRule="auto"/>
        <w:ind w:firstLine="2832"/>
        <w:jc w:val="both"/>
        <w:rPr>
          <w:rFonts w:ascii="Arial" w:hAnsi="Arial" w:cs="Arial"/>
          <w:sz w:val="16"/>
          <w:szCs w:val="16"/>
        </w:rPr>
      </w:pPr>
    </w:p>
    <w:p w:rsidR="0078772B" w:rsidRDefault="00B626FF" w:rsidP="0078772B">
      <w:pPr>
        <w:pStyle w:val="Sinespaciado1"/>
        <w:spacing w:line="360" w:lineRule="auto"/>
        <w:ind w:firstLine="2832"/>
        <w:jc w:val="both"/>
        <w:rPr>
          <w:rFonts w:ascii="Arial" w:hAnsi="Arial" w:cs="Arial"/>
          <w:sz w:val="26"/>
          <w:szCs w:val="26"/>
        </w:rPr>
      </w:pPr>
      <w:r>
        <w:rPr>
          <w:rFonts w:ascii="Arial" w:hAnsi="Arial" w:cs="Arial"/>
          <w:sz w:val="26"/>
          <w:szCs w:val="26"/>
        </w:rPr>
        <w:t>7</w:t>
      </w:r>
      <w:r w:rsidR="0078772B">
        <w:rPr>
          <w:rFonts w:ascii="Arial" w:hAnsi="Arial" w:cs="Arial"/>
          <w:sz w:val="26"/>
          <w:szCs w:val="26"/>
        </w:rPr>
        <w:t xml:space="preserve">. </w:t>
      </w:r>
      <w:r w:rsidR="0078772B" w:rsidRPr="00AE7B55">
        <w:rPr>
          <w:rFonts w:ascii="Arial" w:hAnsi="Arial" w:cs="Arial"/>
          <w:sz w:val="26"/>
          <w:szCs w:val="26"/>
        </w:rPr>
        <w:t xml:space="preserve">Por último, </w:t>
      </w:r>
      <w:r w:rsidR="0078772B">
        <w:rPr>
          <w:rFonts w:ascii="Arial" w:hAnsi="Arial" w:cs="Arial"/>
          <w:sz w:val="26"/>
          <w:szCs w:val="26"/>
        </w:rPr>
        <w:t>envíese</w:t>
      </w:r>
      <w:r w:rsidR="0078772B" w:rsidRPr="007105B8">
        <w:rPr>
          <w:rFonts w:ascii="Arial" w:hAnsi="Arial" w:cs="Arial"/>
          <w:sz w:val="26"/>
          <w:szCs w:val="26"/>
        </w:rPr>
        <w:t xml:space="preserve"> a</w:t>
      </w:r>
      <w:r w:rsidR="0078772B">
        <w:rPr>
          <w:rFonts w:ascii="Arial" w:hAnsi="Arial" w:cs="Arial"/>
          <w:sz w:val="26"/>
          <w:szCs w:val="26"/>
        </w:rPr>
        <w:t>l</w:t>
      </w:r>
      <w:r w:rsidR="0078772B" w:rsidRPr="007105B8">
        <w:rPr>
          <w:rFonts w:ascii="Arial" w:hAnsi="Arial" w:cs="Arial"/>
          <w:sz w:val="26"/>
          <w:szCs w:val="26"/>
        </w:rPr>
        <w:t xml:space="preserve"> correo electrónico </w:t>
      </w:r>
      <w:r w:rsidR="0078772B">
        <w:rPr>
          <w:rFonts w:ascii="Arial" w:hAnsi="Arial" w:cs="Arial"/>
          <w:sz w:val="26"/>
          <w:szCs w:val="26"/>
        </w:rPr>
        <w:t>del accionante copia</w:t>
      </w:r>
      <w:r w:rsidR="0078772B" w:rsidRPr="007105B8">
        <w:rPr>
          <w:rFonts w:ascii="Arial" w:hAnsi="Arial" w:cs="Arial"/>
          <w:sz w:val="26"/>
          <w:szCs w:val="26"/>
        </w:rPr>
        <w:t xml:space="preserve"> </w:t>
      </w:r>
      <w:r w:rsidR="0078772B">
        <w:rPr>
          <w:rFonts w:ascii="Arial" w:hAnsi="Arial" w:cs="Arial"/>
          <w:sz w:val="26"/>
          <w:szCs w:val="26"/>
        </w:rPr>
        <w:t>de todo lo actuado en este amparo constitucional</w:t>
      </w:r>
      <w:r w:rsidR="0078772B" w:rsidRPr="007105B8">
        <w:rPr>
          <w:rFonts w:ascii="Arial" w:hAnsi="Arial" w:cs="Arial"/>
          <w:sz w:val="26"/>
          <w:szCs w:val="26"/>
        </w:rPr>
        <w:t>, de conformidad con lo establecido en el artículo 4 del Acuerdo 1772 de 2003</w:t>
      </w:r>
      <w:r w:rsidR="0078772B">
        <w:rPr>
          <w:rFonts w:ascii="Arial" w:hAnsi="Arial" w:cs="Arial"/>
          <w:sz w:val="26"/>
          <w:szCs w:val="26"/>
        </w:rPr>
        <w:t>, Acuerdo PSAA14-10280,</w:t>
      </w:r>
      <w:r w:rsidR="0078772B" w:rsidRPr="007105B8">
        <w:rPr>
          <w:rFonts w:ascii="Arial" w:hAnsi="Arial" w:cs="Arial"/>
          <w:sz w:val="26"/>
          <w:szCs w:val="26"/>
        </w:rPr>
        <w:t xml:space="preserve"> expedido</w:t>
      </w:r>
      <w:r w:rsidR="0078772B">
        <w:rPr>
          <w:rFonts w:ascii="Arial" w:hAnsi="Arial" w:cs="Arial"/>
          <w:sz w:val="26"/>
          <w:szCs w:val="26"/>
        </w:rPr>
        <w:t>s</w:t>
      </w:r>
      <w:r w:rsidR="0078772B" w:rsidRPr="007105B8">
        <w:rPr>
          <w:rFonts w:ascii="Arial" w:hAnsi="Arial" w:cs="Arial"/>
          <w:sz w:val="26"/>
          <w:szCs w:val="26"/>
        </w:rPr>
        <w:t xml:space="preserve"> por el Consejo Superior de la Judicatura y artículo 114 numeral 4 del CGP</w:t>
      </w:r>
      <w:r w:rsidR="0078772B">
        <w:rPr>
          <w:rFonts w:ascii="Arial" w:hAnsi="Arial" w:cs="Arial"/>
          <w:sz w:val="26"/>
          <w:szCs w:val="26"/>
        </w:rPr>
        <w:t>, previo el pago de las expensas necesarias</w:t>
      </w:r>
      <w:r w:rsidR="0078772B">
        <w:rPr>
          <w:rStyle w:val="Refdenotaalpie"/>
          <w:rFonts w:ascii="Arial" w:hAnsi="Arial"/>
          <w:sz w:val="26"/>
          <w:szCs w:val="26"/>
        </w:rPr>
        <w:footnoteReference w:id="2"/>
      </w:r>
      <w:r w:rsidR="0078772B">
        <w:rPr>
          <w:rFonts w:ascii="Arial" w:hAnsi="Arial" w:cs="Arial"/>
          <w:sz w:val="26"/>
          <w:szCs w:val="26"/>
        </w:rPr>
        <w:t>.</w:t>
      </w:r>
    </w:p>
    <w:p w:rsidR="00B54171" w:rsidRPr="007B53F8" w:rsidRDefault="00B54171"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5332A1" w:rsidRDefault="00766F63" w:rsidP="00AE243A">
      <w:pPr>
        <w:pStyle w:val="Sinespaciado1"/>
        <w:spacing w:line="360" w:lineRule="auto"/>
        <w:ind w:firstLine="2835"/>
        <w:jc w:val="both"/>
        <w:rPr>
          <w:rFonts w:ascii="Arial" w:hAnsi="Arial" w:cs="Arial"/>
        </w:rPr>
      </w:pPr>
    </w:p>
    <w:p w:rsidR="00AE243A" w:rsidRPr="005332A1" w:rsidRDefault="00AE243A" w:rsidP="00AE243A">
      <w:pPr>
        <w:pStyle w:val="Sinespaciado1"/>
        <w:spacing w:line="360" w:lineRule="auto"/>
        <w:ind w:firstLine="2835"/>
        <w:jc w:val="both"/>
        <w:rPr>
          <w:rFonts w:ascii="Arial" w:hAnsi="Arial" w:cs="Arial"/>
          <w:b/>
          <w:spacing w:val="-3"/>
        </w:rPr>
      </w:pPr>
      <w:r w:rsidRPr="005332A1">
        <w:rPr>
          <w:rFonts w:ascii="Arial" w:hAnsi="Arial" w:cs="Arial"/>
          <w:b/>
          <w:spacing w:val="-3"/>
        </w:rPr>
        <w:t>RESUELVE:</w:t>
      </w:r>
    </w:p>
    <w:p w:rsidR="00AE243A" w:rsidRPr="005332A1" w:rsidRDefault="00AE243A" w:rsidP="00AE243A">
      <w:pPr>
        <w:pStyle w:val="Sinespaciado1"/>
        <w:spacing w:line="360" w:lineRule="auto"/>
        <w:ind w:firstLine="2835"/>
        <w:jc w:val="both"/>
        <w:rPr>
          <w:rFonts w:ascii="Arial" w:hAnsi="Arial" w:cs="Arial"/>
          <w:spacing w:val="-3"/>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E0591E">
        <w:rPr>
          <w:rFonts w:ascii="Arial" w:hAnsi="Arial" w:cs="Arial"/>
          <w:spacing w:val="-3"/>
        </w:rPr>
        <w:t>S</w:t>
      </w:r>
      <w:r w:rsidR="00766F63">
        <w:rPr>
          <w:rFonts w:ascii="Arial" w:hAnsi="Arial" w:cs="Arial"/>
          <w:spacing w:val="-3"/>
          <w:sz w:val="26"/>
          <w:szCs w:val="26"/>
          <w:lang w:val="es-ES"/>
        </w:rPr>
        <w:t xml:space="preserve"> l</w:t>
      </w:r>
      <w:r w:rsidR="00E0591E">
        <w:rPr>
          <w:rFonts w:ascii="Arial" w:hAnsi="Arial" w:cs="Arial"/>
          <w:spacing w:val="-3"/>
          <w:sz w:val="26"/>
          <w:szCs w:val="26"/>
          <w:lang w:val="es-ES"/>
        </w:rPr>
        <w:t>os</w:t>
      </w:r>
      <w:r w:rsidR="00766F63">
        <w:rPr>
          <w:rFonts w:ascii="Arial" w:hAnsi="Arial" w:cs="Arial"/>
          <w:spacing w:val="-3"/>
          <w:sz w:val="26"/>
          <w:szCs w:val="26"/>
          <w:lang w:val="es-ES"/>
        </w:rPr>
        <w:t xml:space="preserve"> amparo</w:t>
      </w:r>
      <w:r w:rsidR="00E0591E">
        <w:rPr>
          <w:rFonts w:ascii="Arial" w:hAnsi="Arial" w:cs="Arial"/>
          <w:spacing w:val="-3"/>
          <w:sz w:val="26"/>
          <w:szCs w:val="26"/>
          <w:lang w:val="es-ES"/>
        </w:rPr>
        <w:t>s</w:t>
      </w:r>
      <w:r w:rsidR="00766F63">
        <w:rPr>
          <w:rFonts w:ascii="Arial" w:hAnsi="Arial" w:cs="Arial"/>
          <w:spacing w:val="-3"/>
          <w:sz w:val="26"/>
          <w:szCs w:val="26"/>
          <w:lang w:val="es-ES"/>
        </w:rPr>
        <w:t xml:space="preserve"> constitucional</w:t>
      </w:r>
      <w:r w:rsidR="00E0591E">
        <w:rPr>
          <w:rFonts w:ascii="Arial" w:hAnsi="Arial" w:cs="Arial"/>
          <w:spacing w:val="-3"/>
          <w:sz w:val="26"/>
          <w:szCs w:val="26"/>
          <w:lang w:val="es-ES"/>
        </w:rPr>
        <w:t>es</w:t>
      </w:r>
      <w:r w:rsidR="00766F63">
        <w:rPr>
          <w:rFonts w:ascii="Arial" w:hAnsi="Arial" w:cs="Arial"/>
          <w:spacing w:val="-3"/>
          <w:sz w:val="26"/>
          <w:szCs w:val="26"/>
          <w:lang w:val="es-ES"/>
        </w:rPr>
        <w:t xml:space="preserve"> invocado</w:t>
      </w:r>
      <w:r w:rsidR="00E0591E">
        <w:rPr>
          <w:rFonts w:ascii="Arial" w:hAnsi="Arial" w:cs="Arial"/>
          <w:spacing w:val="-3"/>
          <w:sz w:val="26"/>
          <w:szCs w:val="26"/>
          <w:lang w:val="es-ES"/>
        </w:rPr>
        <w:t>s</w:t>
      </w:r>
      <w:r w:rsidR="00766F63">
        <w:rPr>
          <w:rFonts w:ascii="Arial" w:hAnsi="Arial" w:cs="Arial"/>
          <w:spacing w:val="-3"/>
          <w:sz w:val="26"/>
          <w:szCs w:val="26"/>
          <w:lang w:val="es-ES"/>
        </w:rPr>
        <w:t xml:space="preserve"> </w:t>
      </w:r>
      <w:r w:rsidR="00766F63" w:rsidRPr="000905F6">
        <w:rPr>
          <w:rFonts w:ascii="Arial" w:hAnsi="Arial" w:cs="Arial"/>
          <w:sz w:val="26"/>
          <w:szCs w:val="26"/>
        </w:rPr>
        <w:t>por el señor</w:t>
      </w:r>
      <w:r w:rsidR="00766F63">
        <w:rPr>
          <w:rFonts w:ascii="Arial" w:hAnsi="Arial" w:cs="Arial"/>
          <w:sz w:val="26"/>
          <w:szCs w:val="26"/>
        </w:rPr>
        <w:t xml:space="preserve"> </w:t>
      </w:r>
      <w:r w:rsidR="00D61E14" w:rsidRPr="00B27FE0">
        <w:rPr>
          <w:rFonts w:ascii="Arial" w:hAnsi="Arial" w:cs="Arial"/>
          <w:szCs w:val="24"/>
          <w:lang w:val="es-ES" w:eastAsia="es-ES"/>
        </w:rPr>
        <w:t>JAVIER ELÍAS ARIAS IDÁRRAGA</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 xml:space="preserve">contra </w:t>
      </w:r>
      <w:r w:rsidR="00766F63" w:rsidRPr="000905F6">
        <w:rPr>
          <w:rFonts w:ascii="Arial" w:hAnsi="Arial" w:cs="Arial"/>
          <w:sz w:val="26"/>
          <w:szCs w:val="26"/>
          <w:lang w:val="es-ES" w:eastAsia="es-ES"/>
        </w:rPr>
        <w:lastRenderedPageBreak/>
        <w:t>el</w:t>
      </w:r>
      <w:r w:rsidR="00766F63">
        <w:rPr>
          <w:rFonts w:ascii="Arial" w:hAnsi="Arial" w:cs="Arial"/>
          <w:sz w:val="26"/>
          <w:szCs w:val="26"/>
          <w:lang w:val="es-ES" w:eastAsia="es-ES"/>
        </w:rPr>
        <w:t xml:space="preserve"> </w:t>
      </w:r>
      <w:r w:rsidR="00766F63" w:rsidRPr="000905F6">
        <w:rPr>
          <w:rFonts w:ascii="Arial" w:hAnsi="Arial" w:cs="Arial"/>
          <w:szCs w:val="28"/>
          <w:lang w:val="es-ES" w:eastAsia="es-ES"/>
        </w:rPr>
        <w:t>JUZGADO</w:t>
      </w:r>
      <w:r w:rsidR="00766F63">
        <w:rPr>
          <w:rFonts w:ascii="Arial" w:hAnsi="Arial" w:cs="Arial"/>
          <w:szCs w:val="28"/>
          <w:lang w:val="es-ES" w:eastAsia="es-ES"/>
        </w:rPr>
        <w:t xml:space="preserve"> </w:t>
      </w:r>
      <w:r w:rsidR="00E0591E">
        <w:rPr>
          <w:rFonts w:ascii="Arial" w:hAnsi="Arial" w:cs="Arial"/>
          <w:szCs w:val="28"/>
          <w:lang w:val="es-ES" w:eastAsia="es-ES"/>
        </w:rPr>
        <w:t>PROMISCUO</w:t>
      </w:r>
      <w:r w:rsidR="00766F63" w:rsidRPr="000905F6">
        <w:rPr>
          <w:rFonts w:ascii="Arial" w:hAnsi="Arial" w:cs="Arial"/>
          <w:szCs w:val="28"/>
          <w:lang w:val="es-ES" w:eastAsia="es-ES"/>
        </w:rPr>
        <w:t xml:space="preserve"> DEL CIRCUITO DE </w:t>
      </w:r>
      <w:r w:rsidR="00E0591E">
        <w:rPr>
          <w:rFonts w:ascii="Arial" w:hAnsi="Arial" w:cs="Arial"/>
          <w:szCs w:val="28"/>
          <w:lang w:val="es-ES" w:eastAsia="es-ES"/>
        </w:rPr>
        <w:t>L</w:t>
      </w:r>
      <w:r w:rsidR="00766F63" w:rsidRPr="000905F6">
        <w:rPr>
          <w:rFonts w:ascii="Arial" w:hAnsi="Arial" w:cs="Arial"/>
          <w:szCs w:val="28"/>
          <w:lang w:val="es-ES" w:eastAsia="es-ES"/>
        </w:rPr>
        <w:t>A</w:t>
      </w:r>
      <w:r w:rsidR="00E0591E">
        <w:rPr>
          <w:rFonts w:ascii="Arial" w:hAnsi="Arial" w:cs="Arial"/>
          <w:szCs w:val="28"/>
          <w:lang w:val="es-ES" w:eastAsia="es-ES"/>
        </w:rPr>
        <w:t xml:space="preserve"> VIRGINIA</w:t>
      </w:r>
      <w:r w:rsidR="00C46239">
        <w:rPr>
          <w:rFonts w:ascii="Arial" w:hAnsi="Arial" w:cs="Arial"/>
          <w:sz w:val="26"/>
          <w:szCs w:val="26"/>
        </w:rPr>
        <w:t xml:space="preserve">; y, se </w:t>
      </w:r>
      <w:r w:rsidR="00C46239" w:rsidRPr="00C46239">
        <w:rPr>
          <w:rFonts w:ascii="Arial" w:hAnsi="Arial" w:cs="Arial"/>
          <w:szCs w:val="26"/>
        </w:rPr>
        <w:t>NIEGA</w:t>
      </w:r>
      <w:r w:rsidR="00C46239">
        <w:rPr>
          <w:rFonts w:ascii="Arial" w:hAnsi="Arial" w:cs="Arial"/>
          <w:sz w:val="26"/>
          <w:szCs w:val="26"/>
        </w:rPr>
        <w:t xml:space="preserve"> el </w:t>
      </w:r>
      <w:r w:rsidR="00C46239" w:rsidRPr="0097332F">
        <w:rPr>
          <w:rFonts w:ascii="Arial" w:hAnsi="Arial" w:cs="Arial"/>
          <w:sz w:val="26"/>
          <w:szCs w:val="26"/>
        </w:rPr>
        <w:t xml:space="preserve">radicado </w:t>
      </w:r>
      <w:r w:rsidR="00C46239">
        <w:rPr>
          <w:rFonts w:ascii="Arial" w:hAnsi="Arial" w:cs="Arial"/>
          <w:sz w:val="26"/>
          <w:szCs w:val="26"/>
        </w:rPr>
        <w:t>bajo</w:t>
      </w:r>
      <w:r w:rsidR="00C46239" w:rsidRPr="0097332F">
        <w:rPr>
          <w:rFonts w:ascii="Arial" w:hAnsi="Arial" w:cs="Arial"/>
          <w:sz w:val="26"/>
          <w:szCs w:val="26"/>
        </w:rPr>
        <w:t xml:space="preserve"> el </w:t>
      </w:r>
      <w:r w:rsidR="00C46239">
        <w:rPr>
          <w:rFonts w:ascii="Arial" w:hAnsi="Arial" w:cs="Arial"/>
          <w:sz w:val="26"/>
          <w:szCs w:val="26"/>
        </w:rPr>
        <w:t>número 66001-22-13-000-2018-00622</w:t>
      </w:r>
      <w:r w:rsidR="00C46239" w:rsidRPr="0097332F">
        <w:rPr>
          <w:rFonts w:ascii="Arial" w:hAnsi="Arial" w:cs="Arial"/>
          <w:sz w:val="26"/>
          <w:szCs w:val="26"/>
        </w:rPr>
        <w:t>-00</w:t>
      </w:r>
      <w:r w:rsidR="00C46239">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00E651D4" w:rsidRPr="002C32B0">
        <w:rPr>
          <w:rFonts w:ascii="Arial" w:hAnsi="Arial" w:cs="Arial"/>
          <w:sz w:val="26"/>
          <w:szCs w:val="26"/>
          <w:lang w:val="es-ES" w:eastAsia="es-ES"/>
        </w:rPr>
        <w:t>la</w:t>
      </w:r>
      <w:r w:rsidR="00E651D4">
        <w:rPr>
          <w:rFonts w:ascii="Arial" w:hAnsi="Arial" w:cs="Arial"/>
          <w:sz w:val="26"/>
          <w:szCs w:val="26"/>
          <w:lang w:val="es-ES" w:eastAsia="es-ES"/>
        </w:rPr>
        <w:t xml:space="preserve"> </w:t>
      </w:r>
      <w:r w:rsidR="00E651D4">
        <w:rPr>
          <w:rFonts w:ascii="Arial" w:hAnsi="Arial" w:cs="Arial"/>
          <w:szCs w:val="28"/>
          <w:lang w:val="es-ES" w:eastAsia="es-ES"/>
        </w:rPr>
        <w:t>ALCALDÍA</w:t>
      </w:r>
      <w:r w:rsidR="00E651D4" w:rsidRPr="00DD0DA6">
        <w:rPr>
          <w:rFonts w:ascii="Arial" w:hAnsi="Arial" w:cs="Arial"/>
          <w:szCs w:val="26"/>
          <w:lang w:val="es-ES" w:eastAsia="es-ES"/>
        </w:rPr>
        <w:t xml:space="preserve"> DE </w:t>
      </w:r>
      <w:r w:rsidR="00E651D4">
        <w:rPr>
          <w:rFonts w:ascii="Arial" w:hAnsi="Arial" w:cs="Arial"/>
          <w:szCs w:val="26"/>
          <w:lang w:val="es-ES" w:eastAsia="es-ES"/>
        </w:rPr>
        <w:t>LA VIRGINIA</w:t>
      </w:r>
      <w:r w:rsidR="00E651D4">
        <w:rPr>
          <w:rFonts w:ascii="Arial" w:hAnsi="Arial" w:cs="Arial"/>
          <w:szCs w:val="28"/>
          <w:lang w:val="es-ES" w:eastAsia="es-ES"/>
        </w:rPr>
        <w:t xml:space="preserve">, </w:t>
      </w:r>
      <w:r w:rsidR="00E651D4" w:rsidRPr="00704815">
        <w:rPr>
          <w:rFonts w:ascii="Arial" w:hAnsi="Arial" w:cs="Arial"/>
          <w:sz w:val="26"/>
          <w:szCs w:val="26"/>
          <w:lang w:val="es-ES" w:eastAsia="es-ES"/>
        </w:rPr>
        <w:t>la</w:t>
      </w:r>
      <w:r w:rsidR="00E651D4">
        <w:rPr>
          <w:rFonts w:ascii="Arial" w:hAnsi="Arial" w:cs="Arial"/>
          <w:sz w:val="26"/>
          <w:szCs w:val="26"/>
          <w:lang w:val="es-ES" w:eastAsia="es-ES"/>
        </w:rPr>
        <w:t xml:space="preserve"> </w:t>
      </w:r>
      <w:r w:rsidR="00E651D4" w:rsidRPr="00541D87">
        <w:rPr>
          <w:rFonts w:ascii="Arial" w:hAnsi="Arial" w:cs="Arial"/>
          <w:szCs w:val="28"/>
          <w:lang w:val="es-ES" w:eastAsia="es-ES"/>
        </w:rPr>
        <w:t>PROCURADURÍA GENERAL D</w:t>
      </w:r>
      <w:r w:rsidR="00E651D4">
        <w:rPr>
          <w:rFonts w:ascii="Arial" w:hAnsi="Arial" w:cs="Arial"/>
          <w:szCs w:val="28"/>
          <w:lang w:val="es-ES" w:eastAsia="es-ES"/>
        </w:rPr>
        <w:t>E LA NACIÓN,</w:t>
      </w:r>
      <w:r w:rsidR="00E651D4">
        <w:rPr>
          <w:rFonts w:ascii="Arial" w:hAnsi="Arial" w:cs="Arial"/>
          <w:sz w:val="26"/>
          <w:szCs w:val="26"/>
          <w:lang w:val="es-ES" w:eastAsia="es-ES"/>
        </w:rPr>
        <w:t xml:space="preserve"> la </w:t>
      </w:r>
      <w:r w:rsidR="00E651D4" w:rsidRPr="00541D87">
        <w:rPr>
          <w:rFonts w:ascii="Arial" w:hAnsi="Arial" w:cs="Arial"/>
          <w:szCs w:val="28"/>
          <w:lang w:val="es-ES" w:eastAsia="es-ES"/>
        </w:rPr>
        <w:t>DEFENSORÍA DEL PUEBLO</w:t>
      </w:r>
      <w:r w:rsidR="00E651D4">
        <w:rPr>
          <w:rFonts w:ascii="Arial" w:hAnsi="Arial" w:cs="Arial"/>
          <w:szCs w:val="28"/>
          <w:lang w:val="es-ES" w:eastAsia="es-ES"/>
        </w:rPr>
        <w:t>,</w:t>
      </w:r>
      <w:r w:rsidR="00E651D4" w:rsidRPr="000C5807">
        <w:rPr>
          <w:rFonts w:ascii="Arial" w:hAnsi="Arial" w:cs="Arial"/>
          <w:sz w:val="26"/>
          <w:szCs w:val="26"/>
          <w:lang w:val="es-ES" w:eastAsia="es-ES"/>
        </w:rPr>
        <w:t xml:space="preserve"> de la Regional Risaralda</w:t>
      </w:r>
      <w:r w:rsidR="00E651D4">
        <w:rPr>
          <w:rFonts w:ascii="Arial" w:hAnsi="Arial" w:cs="Arial"/>
          <w:sz w:val="26"/>
          <w:szCs w:val="26"/>
          <w:lang w:val="es-ES" w:eastAsia="es-ES"/>
        </w:rPr>
        <w:t xml:space="preserve">, las </w:t>
      </w:r>
      <w:r w:rsidR="00E651D4" w:rsidRPr="00163C33">
        <w:rPr>
          <w:rFonts w:ascii="Arial" w:hAnsi="Arial" w:cs="Arial"/>
          <w:szCs w:val="26"/>
          <w:lang w:val="es-ES_tradnl"/>
        </w:rPr>
        <w:t>ALCALDÍAS</w:t>
      </w:r>
      <w:r w:rsidR="00E651D4">
        <w:rPr>
          <w:rFonts w:ascii="Arial" w:hAnsi="Arial" w:cs="Arial"/>
          <w:szCs w:val="26"/>
          <w:lang w:val="es-ES_tradnl"/>
        </w:rPr>
        <w:t xml:space="preserve"> </w:t>
      </w:r>
      <w:r w:rsidR="00E651D4" w:rsidRPr="00EA45AE">
        <w:rPr>
          <w:rFonts w:ascii="Arial" w:hAnsi="Arial" w:cs="Arial"/>
          <w:sz w:val="26"/>
          <w:szCs w:val="26"/>
          <w:lang w:val="es-ES_tradnl"/>
        </w:rPr>
        <w:t xml:space="preserve">y </w:t>
      </w:r>
      <w:r w:rsidR="00E651D4" w:rsidRPr="00EA45AE">
        <w:rPr>
          <w:rFonts w:ascii="Arial" w:hAnsi="Arial" w:cs="Arial"/>
          <w:sz w:val="26"/>
          <w:szCs w:val="26"/>
        </w:rPr>
        <w:t>las</w:t>
      </w:r>
      <w:r w:rsidR="00E651D4">
        <w:rPr>
          <w:rFonts w:ascii="Arial" w:hAnsi="Arial" w:cs="Arial"/>
          <w:szCs w:val="28"/>
        </w:rPr>
        <w:t xml:space="preserve"> </w:t>
      </w:r>
      <w:r w:rsidR="00E651D4" w:rsidRPr="007A5A5D">
        <w:rPr>
          <w:rFonts w:ascii="Arial" w:hAnsi="Arial" w:cs="Arial"/>
          <w:szCs w:val="28"/>
        </w:rPr>
        <w:t>PERSONERÍA</w:t>
      </w:r>
      <w:r w:rsidR="00E651D4">
        <w:rPr>
          <w:rFonts w:ascii="Arial" w:hAnsi="Arial" w:cs="Arial"/>
          <w:szCs w:val="28"/>
        </w:rPr>
        <w:t>S</w:t>
      </w:r>
      <w:r w:rsidR="00E651D4" w:rsidRPr="007A5A5D">
        <w:rPr>
          <w:rFonts w:ascii="Arial" w:hAnsi="Arial" w:cs="Arial"/>
          <w:szCs w:val="28"/>
        </w:rPr>
        <w:t xml:space="preserve"> MUNICIPAL</w:t>
      </w:r>
      <w:r w:rsidR="00E651D4">
        <w:rPr>
          <w:rFonts w:ascii="Arial" w:hAnsi="Arial" w:cs="Arial"/>
          <w:szCs w:val="28"/>
        </w:rPr>
        <w:t>ES</w:t>
      </w:r>
      <w:r w:rsidR="00E651D4" w:rsidRPr="007A5A5D">
        <w:rPr>
          <w:rFonts w:ascii="Arial" w:hAnsi="Arial" w:cs="Arial"/>
          <w:szCs w:val="28"/>
        </w:rPr>
        <w:t xml:space="preserve"> DE </w:t>
      </w:r>
      <w:r w:rsidR="00E651D4">
        <w:rPr>
          <w:rFonts w:ascii="Arial" w:hAnsi="Arial" w:cs="Arial"/>
          <w:szCs w:val="28"/>
        </w:rPr>
        <w:t xml:space="preserve">BOGOTÁ, BARRANQUILLA, SANTANDER DE QUILICHAO, SINCELEJO </w:t>
      </w:r>
      <w:r w:rsidR="00E651D4" w:rsidRPr="00EA45AE">
        <w:rPr>
          <w:rFonts w:ascii="Arial" w:hAnsi="Arial" w:cs="Arial"/>
          <w:sz w:val="26"/>
          <w:szCs w:val="26"/>
        </w:rPr>
        <w:t>e</w:t>
      </w:r>
      <w:r w:rsidR="00E651D4">
        <w:rPr>
          <w:rFonts w:ascii="Arial" w:hAnsi="Arial" w:cs="Arial"/>
          <w:szCs w:val="28"/>
        </w:rPr>
        <w:t xml:space="preserve"> IBAGUÉ,</w:t>
      </w:r>
      <w:r w:rsidR="00E651D4">
        <w:rPr>
          <w:rFonts w:ascii="Arial" w:hAnsi="Arial" w:cs="Arial"/>
          <w:szCs w:val="26"/>
          <w:lang w:val="es-ES_tradnl"/>
        </w:rPr>
        <w:t xml:space="preserve"> </w:t>
      </w:r>
      <w:r w:rsidR="00E651D4" w:rsidRPr="00EA45AE">
        <w:rPr>
          <w:rFonts w:ascii="Arial" w:hAnsi="Arial" w:cs="Arial"/>
          <w:sz w:val="26"/>
          <w:szCs w:val="26"/>
          <w:lang w:val="es-ES_tradnl"/>
        </w:rPr>
        <w:t xml:space="preserve">las </w:t>
      </w:r>
      <w:r w:rsidR="00E651D4" w:rsidRPr="00B12503">
        <w:rPr>
          <w:rFonts w:ascii="Arial" w:hAnsi="Arial" w:cs="Arial"/>
          <w:szCs w:val="28"/>
        </w:rPr>
        <w:t>DEFENSORÍA</w:t>
      </w:r>
      <w:r w:rsidR="00E651D4">
        <w:rPr>
          <w:rFonts w:ascii="Arial" w:hAnsi="Arial" w:cs="Arial"/>
          <w:szCs w:val="28"/>
        </w:rPr>
        <w:t>S</w:t>
      </w:r>
      <w:r w:rsidR="00E651D4" w:rsidRPr="00B12503">
        <w:rPr>
          <w:rFonts w:ascii="Arial" w:hAnsi="Arial" w:cs="Arial"/>
          <w:szCs w:val="28"/>
        </w:rPr>
        <w:t xml:space="preserve"> DEL PUEBLO</w:t>
      </w:r>
      <w:r w:rsidR="00E651D4">
        <w:rPr>
          <w:rFonts w:ascii="Arial" w:hAnsi="Arial" w:cs="Arial"/>
          <w:szCs w:val="24"/>
          <w:lang w:val="es-ES_tradnl"/>
        </w:rPr>
        <w:t xml:space="preserve"> </w:t>
      </w:r>
      <w:r w:rsidR="00E651D4" w:rsidRPr="00EA45AE">
        <w:rPr>
          <w:rFonts w:ascii="Arial" w:hAnsi="Arial" w:cs="Arial"/>
          <w:sz w:val="26"/>
          <w:szCs w:val="26"/>
          <w:lang w:val="es-ES_tradnl"/>
        </w:rPr>
        <w:t>y las</w:t>
      </w:r>
      <w:r w:rsidR="00E651D4">
        <w:rPr>
          <w:rFonts w:ascii="Arial" w:hAnsi="Arial" w:cs="Arial"/>
          <w:szCs w:val="24"/>
          <w:lang w:val="es-ES_tradnl"/>
        </w:rPr>
        <w:t xml:space="preserve"> </w:t>
      </w:r>
      <w:r w:rsidR="00E651D4">
        <w:rPr>
          <w:rFonts w:ascii="Arial" w:hAnsi="Arial" w:cs="Arial"/>
          <w:szCs w:val="28"/>
        </w:rPr>
        <w:t>PROCURADU</w:t>
      </w:r>
      <w:r w:rsidR="00E651D4" w:rsidRPr="000A2EFD">
        <w:rPr>
          <w:rFonts w:ascii="Arial" w:hAnsi="Arial" w:cs="Arial"/>
          <w:szCs w:val="28"/>
        </w:rPr>
        <w:t>RÍA</w:t>
      </w:r>
      <w:r w:rsidR="00E651D4">
        <w:rPr>
          <w:rFonts w:ascii="Arial" w:hAnsi="Arial" w:cs="Arial"/>
          <w:szCs w:val="28"/>
        </w:rPr>
        <w:t>S</w:t>
      </w:r>
      <w:r w:rsidR="00E651D4" w:rsidRPr="000A2EFD">
        <w:rPr>
          <w:rFonts w:ascii="Arial" w:hAnsi="Arial" w:cs="Arial"/>
          <w:szCs w:val="28"/>
        </w:rPr>
        <w:t xml:space="preserve"> </w:t>
      </w:r>
      <w:r w:rsidR="00E651D4" w:rsidRPr="00CB45FC">
        <w:rPr>
          <w:rFonts w:ascii="Arial" w:hAnsi="Arial" w:cs="Arial"/>
        </w:rPr>
        <w:t xml:space="preserve">DE </w:t>
      </w:r>
      <w:r w:rsidR="00E651D4">
        <w:rPr>
          <w:rFonts w:ascii="Arial" w:hAnsi="Arial" w:cs="Arial"/>
        </w:rPr>
        <w:t xml:space="preserve">BOGOTÁ, </w:t>
      </w:r>
      <w:r w:rsidR="00E651D4" w:rsidRPr="00B12503">
        <w:rPr>
          <w:rFonts w:ascii="Arial" w:hAnsi="Arial" w:cs="Arial"/>
          <w:szCs w:val="26"/>
        </w:rPr>
        <w:t>ATLÁNTICO</w:t>
      </w:r>
      <w:r w:rsidR="00E651D4">
        <w:rPr>
          <w:rFonts w:ascii="Arial" w:hAnsi="Arial" w:cs="Arial"/>
          <w:szCs w:val="26"/>
        </w:rPr>
        <w:t xml:space="preserve">, CAUCA, SUCRE </w:t>
      </w:r>
      <w:r w:rsidR="00E651D4" w:rsidRPr="00EA45AE">
        <w:rPr>
          <w:rFonts w:ascii="Arial" w:hAnsi="Arial" w:cs="Arial"/>
          <w:sz w:val="26"/>
          <w:szCs w:val="26"/>
        </w:rPr>
        <w:t>y</w:t>
      </w:r>
      <w:r w:rsidR="00E651D4">
        <w:rPr>
          <w:rFonts w:ascii="Arial" w:hAnsi="Arial" w:cs="Arial"/>
          <w:szCs w:val="26"/>
        </w:rPr>
        <w:t xml:space="preserve"> TOLIMA</w:t>
      </w:r>
      <w:r w:rsidR="00E651D4">
        <w:rPr>
          <w:rFonts w:ascii="Arial" w:hAnsi="Arial" w:cs="Arial"/>
          <w:szCs w:val="28"/>
        </w:rPr>
        <w:t xml:space="preserve">, </w:t>
      </w:r>
      <w:r w:rsidR="00E651D4">
        <w:rPr>
          <w:rFonts w:ascii="Arial" w:hAnsi="Arial" w:cs="Arial"/>
          <w:sz w:val="26"/>
          <w:szCs w:val="26"/>
          <w:lang w:val="es-ES" w:eastAsia="es-ES"/>
        </w:rPr>
        <w:t xml:space="preserve">y el </w:t>
      </w:r>
      <w:r w:rsidR="00E651D4" w:rsidRPr="00FC1EA9">
        <w:rPr>
          <w:rFonts w:ascii="Arial" w:hAnsi="Arial" w:cs="Arial"/>
          <w:szCs w:val="26"/>
          <w:lang w:val="es-ES"/>
        </w:rPr>
        <w:t>BANCO DAVIVIENDA SA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78772B" w:rsidRDefault="0078772B" w:rsidP="0078772B">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CGP</w:t>
      </w:r>
      <w:r>
        <w:rPr>
          <w:rFonts w:ascii="Arial" w:hAnsi="Arial" w:cs="Arial"/>
          <w:sz w:val="26"/>
          <w:szCs w:val="26"/>
        </w:rPr>
        <w:t>, previo el pago de las expensas necesarias.</w:t>
      </w:r>
    </w:p>
    <w:p w:rsidR="0078772B" w:rsidRPr="007F75B8" w:rsidRDefault="0078772B" w:rsidP="0078772B">
      <w:pPr>
        <w:pStyle w:val="Sinespaciado1"/>
        <w:spacing w:line="360" w:lineRule="auto"/>
        <w:jc w:val="both"/>
        <w:rPr>
          <w:rFonts w:ascii="Arial" w:hAnsi="Arial" w:cs="Arial"/>
          <w:spacing w:val="-3"/>
          <w:sz w:val="16"/>
          <w:szCs w:val="16"/>
        </w:rPr>
      </w:pPr>
    </w:p>
    <w:p w:rsidR="0078772B" w:rsidRPr="000905F6" w:rsidRDefault="0078772B" w:rsidP="0078772B">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78772B" w:rsidRPr="000905F6" w:rsidRDefault="0078772B" w:rsidP="0078772B">
      <w:pPr>
        <w:tabs>
          <w:tab w:val="left" w:pos="-720"/>
        </w:tabs>
        <w:suppressAutoHyphens/>
        <w:spacing w:line="360" w:lineRule="auto"/>
        <w:ind w:firstLine="2835"/>
        <w:jc w:val="both"/>
        <w:rPr>
          <w:rFonts w:ascii="Arial" w:hAnsi="Arial" w:cs="Arial"/>
          <w:spacing w:val="3"/>
          <w:sz w:val="16"/>
          <w:szCs w:val="28"/>
        </w:rPr>
      </w:pPr>
    </w:p>
    <w:p w:rsidR="0078772B" w:rsidRDefault="0078772B" w:rsidP="0078772B">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78772B" w:rsidRPr="00163794" w:rsidRDefault="0078772B" w:rsidP="0078772B">
      <w:pPr>
        <w:tabs>
          <w:tab w:val="left" w:pos="-720"/>
        </w:tabs>
        <w:suppressAutoHyphens/>
        <w:spacing w:line="360" w:lineRule="auto"/>
        <w:ind w:firstLine="2835"/>
        <w:jc w:val="both"/>
        <w:rPr>
          <w:rFonts w:ascii="Arial" w:hAnsi="Arial" w:cs="Arial"/>
          <w:spacing w:val="-3"/>
          <w:sz w:val="16"/>
          <w:szCs w:val="16"/>
        </w:rPr>
      </w:pPr>
    </w:p>
    <w:p w:rsidR="00AE243A" w:rsidRPr="00EC2B78" w:rsidRDefault="0078772B" w:rsidP="0078772B">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78772B" w:rsidRDefault="00AE243A" w:rsidP="005332A1">
      <w:pPr>
        <w:pStyle w:val="Sinespaciado1"/>
        <w:ind w:firstLine="2835"/>
        <w:jc w:val="both"/>
        <w:rPr>
          <w:rFonts w:ascii="Arial" w:hAnsi="Arial" w:cs="Arial"/>
          <w:spacing w:val="-3"/>
          <w:sz w:val="16"/>
          <w:szCs w:val="16"/>
        </w:rPr>
      </w:pPr>
    </w:p>
    <w:p w:rsidR="00AE243A" w:rsidRPr="005332A1" w:rsidRDefault="00AE243A" w:rsidP="005332A1">
      <w:pPr>
        <w:pStyle w:val="Sinespaciado1"/>
        <w:ind w:firstLine="2835"/>
        <w:jc w:val="both"/>
        <w:rPr>
          <w:rFonts w:ascii="Arial" w:hAnsi="Arial" w:cs="Arial"/>
          <w:spacing w:val="-3"/>
          <w:sz w:val="26"/>
          <w:szCs w:val="26"/>
        </w:rPr>
      </w:pPr>
      <w:r w:rsidRPr="005332A1">
        <w:rPr>
          <w:rFonts w:ascii="Arial" w:hAnsi="Arial" w:cs="Arial"/>
          <w:spacing w:val="-3"/>
          <w:sz w:val="26"/>
          <w:szCs w:val="26"/>
        </w:rPr>
        <w:t>Notifíquese</w:t>
      </w:r>
    </w:p>
    <w:p w:rsidR="00AE243A" w:rsidRPr="0078772B" w:rsidRDefault="00AE243A" w:rsidP="005332A1">
      <w:pPr>
        <w:pStyle w:val="Sinespaciado1"/>
        <w:ind w:firstLine="2835"/>
        <w:jc w:val="both"/>
        <w:rPr>
          <w:rFonts w:ascii="Arial" w:hAnsi="Arial" w:cs="Arial"/>
          <w:spacing w:val="-3"/>
          <w:sz w:val="16"/>
          <w:szCs w:val="16"/>
        </w:rPr>
      </w:pPr>
    </w:p>
    <w:p w:rsidR="00AE243A" w:rsidRPr="005332A1" w:rsidRDefault="00AE243A" w:rsidP="005332A1">
      <w:pPr>
        <w:pStyle w:val="Sinespaciado1"/>
        <w:ind w:firstLine="2835"/>
        <w:jc w:val="both"/>
        <w:rPr>
          <w:rFonts w:ascii="Arial" w:hAnsi="Arial" w:cs="Arial"/>
          <w:spacing w:val="-3"/>
        </w:rPr>
      </w:pPr>
      <w:r w:rsidRPr="005332A1">
        <w:rPr>
          <w:rFonts w:ascii="Arial" w:hAnsi="Arial" w:cs="Arial"/>
          <w:spacing w:val="-3"/>
          <w:sz w:val="26"/>
          <w:szCs w:val="26"/>
        </w:rPr>
        <w:t>Los Magistrados,</w:t>
      </w:r>
    </w:p>
    <w:p w:rsidR="00AE243A" w:rsidRPr="005332A1" w:rsidRDefault="00AE243A" w:rsidP="005332A1">
      <w:pPr>
        <w:pStyle w:val="Sinespaciado1"/>
        <w:ind w:firstLine="2835"/>
        <w:jc w:val="both"/>
        <w:rPr>
          <w:rFonts w:ascii="Arial" w:hAnsi="Arial" w:cs="Arial"/>
          <w:b/>
          <w:spacing w:val="-3"/>
        </w:rPr>
      </w:pPr>
    </w:p>
    <w:p w:rsidR="006D2DC9" w:rsidRPr="005332A1" w:rsidRDefault="006D2DC9" w:rsidP="005332A1">
      <w:pPr>
        <w:pStyle w:val="Sinespaciado1"/>
        <w:ind w:firstLine="2835"/>
        <w:jc w:val="both"/>
        <w:rPr>
          <w:rFonts w:ascii="Arial" w:hAnsi="Arial" w:cs="Arial"/>
          <w:b/>
          <w:spacing w:val="-3"/>
        </w:rPr>
      </w:pPr>
    </w:p>
    <w:p w:rsidR="00AE243A" w:rsidRPr="005332A1" w:rsidRDefault="00AE243A" w:rsidP="005332A1">
      <w:pPr>
        <w:pStyle w:val="Sinespaciado1"/>
        <w:ind w:firstLine="2835"/>
        <w:jc w:val="both"/>
        <w:rPr>
          <w:rFonts w:ascii="Arial" w:hAnsi="Arial" w:cs="Arial"/>
          <w:b/>
          <w:spacing w:val="-3"/>
        </w:rPr>
      </w:pPr>
    </w:p>
    <w:p w:rsidR="007736EE" w:rsidRPr="005332A1" w:rsidRDefault="007736EE" w:rsidP="005332A1">
      <w:pPr>
        <w:pStyle w:val="Sinespaciado1"/>
        <w:ind w:firstLine="2835"/>
        <w:jc w:val="both"/>
        <w:rPr>
          <w:rFonts w:ascii="Arial" w:hAnsi="Arial" w:cs="Arial"/>
          <w:b/>
          <w:spacing w:val="-3"/>
        </w:rPr>
      </w:pPr>
    </w:p>
    <w:p w:rsidR="00AE243A" w:rsidRPr="005332A1" w:rsidRDefault="00AE243A" w:rsidP="005332A1">
      <w:pPr>
        <w:pStyle w:val="Sinespaciado1"/>
        <w:ind w:firstLine="2835"/>
        <w:jc w:val="both"/>
        <w:rPr>
          <w:rFonts w:ascii="Arial" w:hAnsi="Arial" w:cs="Arial"/>
          <w:b/>
          <w:spacing w:val="-3"/>
        </w:rPr>
      </w:pPr>
    </w:p>
    <w:p w:rsidR="0065369F" w:rsidRPr="005332A1" w:rsidRDefault="00AE243A" w:rsidP="0078772B">
      <w:pPr>
        <w:pStyle w:val="Sinespaciado1"/>
        <w:ind w:firstLine="2835"/>
        <w:jc w:val="both"/>
        <w:rPr>
          <w:rFonts w:ascii="Arial" w:hAnsi="Arial" w:cs="Arial"/>
          <w:b/>
          <w:spacing w:val="-3"/>
        </w:rPr>
      </w:pPr>
      <w:r w:rsidRPr="005332A1">
        <w:rPr>
          <w:rFonts w:ascii="Arial" w:hAnsi="Arial" w:cs="Arial"/>
          <w:b/>
          <w:spacing w:val="-3"/>
        </w:rPr>
        <w:t>EDDER JIMMY SÁNCHEZ CALAMBÁS</w:t>
      </w:r>
    </w:p>
    <w:p w:rsidR="0065369F" w:rsidRPr="005332A1" w:rsidRDefault="0065369F" w:rsidP="0078772B">
      <w:pPr>
        <w:pStyle w:val="Sinespaciado1"/>
        <w:ind w:firstLine="2835"/>
        <w:jc w:val="both"/>
        <w:rPr>
          <w:rFonts w:ascii="Arial" w:hAnsi="Arial" w:cs="Arial"/>
          <w:b/>
          <w:spacing w:val="-3"/>
        </w:rPr>
      </w:pPr>
    </w:p>
    <w:p w:rsidR="007736EE" w:rsidRPr="005332A1" w:rsidRDefault="007736EE" w:rsidP="0078772B">
      <w:pPr>
        <w:pStyle w:val="Sinespaciado1"/>
        <w:ind w:firstLine="2835"/>
        <w:jc w:val="both"/>
        <w:rPr>
          <w:rFonts w:ascii="Arial" w:hAnsi="Arial" w:cs="Arial"/>
          <w:b/>
          <w:spacing w:val="-3"/>
        </w:rPr>
      </w:pPr>
    </w:p>
    <w:p w:rsidR="007736EE" w:rsidRPr="005332A1" w:rsidRDefault="007736EE" w:rsidP="0078772B">
      <w:pPr>
        <w:pStyle w:val="Sinespaciado1"/>
        <w:ind w:firstLine="2835"/>
        <w:jc w:val="both"/>
        <w:rPr>
          <w:rFonts w:ascii="Arial" w:hAnsi="Arial" w:cs="Arial"/>
          <w:b/>
          <w:spacing w:val="-3"/>
        </w:rPr>
      </w:pPr>
    </w:p>
    <w:p w:rsidR="0065369F" w:rsidRPr="005332A1" w:rsidRDefault="0065369F" w:rsidP="0078772B">
      <w:pPr>
        <w:pStyle w:val="Sinespaciado1"/>
        <w:ind w:firstLine="2835"/>
        <w:jc w:val="both"/>
        <w:rPr>
          <w:rFonts w:ascii="Arial" w:hAnsi="Arial" w:cs="Arial"/>
          <w:b/>
          <w:spacing w:val="-3"/>
        </w:rPr>
      </w:pPr>
    </w:p>
    <w:p w:rsidR="0065369F" w:rsidRPr="005332A1" w:rsidRDefault="0065369F" w:rsidP="0078772B">
      <w:pPr>
        <w:pStyle w:val="Sinespaciado1"/>
        <w:ind w:firstLine="2835"/>
        <w:jc w:val="both"/>
        <w:rPr>
          <w:rFonts w:ascii="Arial" w:hAnsi="Arial" w:cs="Arial"/>
          <w:b/>
          <w:spacing w:val="-3"/>
        </w:rPr>
      </w:pPr>
    </w:p>
    <w:p w:rsidR="00633E9E" w:rsidRPr="005332A1" w:rsidRDefault="00633E9E" w:rsidP="0078772B">
      <w:pPr>
        <w:pStyle w:val="Sinespaciado1"/>
        <w:ind w:firstLine="2835"/>
        <w:jc w:val="both"/>
        <w:rPr>
          <w:rFonts w:ascii="Arial" w:hAnsi="Arial" w:cs="Arial"/>
          <w:b/>
          <w:spacing w:val="-3"/>
        </w:rPr>
      </w:pPr>
    </w:p>
    <w:p w:rsidR="00B92C4E" w:rsidRPr="00D470C3" w:rsidRDefault="00AE243A" w:rsidP="00B92C4E">
      <w:pPr>
        <w:pStyle w:val="Sinespaciado1"/>
        <w:jc w:val="both"/>
        <w:rPr>
          <w:rFonts w:ascii="Arial" w:hAnsi="Arial" w:cs="Arial"/>
          <w:b/>
        </w:rPr>
      </w:pPr>
      <w:r w:rsidRPr="005332A1">
        <w:rPr>
          <w:rFonts w:ascii="Arial" w:hAnsi="Arial" w:cs="Arial"/>
          <w:b/>
          <w:spacing w:val="-3"/>
        </w:rPr>
        <w:t>JAIME ALBERTO SARAZA NARANJO</w:t>
      </w:r>
      <w:r w:rsidR="005332A1">
        <w:rPr>
          <w:rFonts w:ascii="Arial" w:hAnsi="Arial" w:cs="Arial"/>
          <w:b/>
          <w:spacing w:val="-3"/>
        </w:rPr>
        <w:tab/>
      </w:r>
      <w:r w:rsidR="005332A1">
        <w:rPr>
          <w:rFonts w:ascii="Arial" w:hAnsi="Arial" w:cs="Arial"/>
          <w:b/>
          <w:spacing w:val="-3"/>
        </w:rPr>
        <w:tab/>
        <w:t xml:space="preserve">           </w:t>
      </w:r>
      <w:r w:rsidR="004D6E01" w:rsidRPr="005332A1">
        <w:rPr>
          <w:rFonts w:ascii="Arial" w:hAnsi="Arial" w:cs="Arial"/>
          <w:b/>
        </w:rPr>
        <w:t>CLAUDIA MARÍA ARCILA RÍOS</w:t>
      </w:r>
    </w:p>
    <w:sectPr w:rsidR="00B92C4E" w:rsidRPr="00D470C3"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9CA" w:rsidRDefault="00BF19CA" w:rsidP="00AE243A">
      <w:r>
        <w:separator/>
      </w:r>
    </w:p>
  </w:endnote>
  <w:endnote w:type="continuationSeparator" w:id="0">
    <w:p w:rsidR="00BF19CA" w:rsidRDefault="00BF19CA"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16B03">
      <w:rPr>
        <w:rFonts w:ascii="Arial" w:hAnsi="Arial" w:cs="Arial"/>
        <w:noProof/>
        <w:sz w:val="22"/>
        <w:szCs w:val="22"/>
      </w:rPr>
      <w:t>9</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9CA" w:rsidRDefault="00BF19CA" w:rsidP="00AE243A">
      <w:r>
        <w:separator/>
      </w:r>
    </w:p>
  </w:footnote>
  <w:footnote w:type="continuationSeparator" w:id="0">
    <w:p w:rsidR="00BF19CA" w:rsidRDefault="00BF19CA" w:rsidP="00AE243A">
      <w:r>
        <w:continuationSeparator/>
      </w:r>
    </w:p>
  </w:footnote>
  <w:footnote w:id="1">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78772B" w:rsidRPr="00873ABC" w:rsidRDefault="0078772B" w:rsidP="0078772B">
      <w:pPr>
        <w:pStyle w:val="Textonotapie"/>
        <w:rPr>
          <w:lang w:val="es-CO"/>
        </w:rPr>
      </w:pPr>
      <w:r w:rsidRPr="00873ABC">
        <w:rPr>
          <w:rStyle w:val="Refdenotaalpie"/>
        </w:rPr>
        <w:footnoteRef/>
      </w:r>
      <w:r w:rsidRPr="00873ABC">
        <w:t xml:space="preserve"> </w:t>
      </w:r>
      <w:r w:rsidRPr="00873ABC">
        <w:rPr>
          <w:rFonts w:ascii="Arial" w:hAnsi="Arial" w:cs="Arial"/>
        </w:rPr>
        <w:t>CORTE SUPREMA DE JUSTICIA SALA DE CASACIÓN CIVIL. Auto del 12 de julio de 2018. MP Octavio Augusto Tejeiro Duque.</w:t>
      </w:r>
      <w:r>
        <w:rPr>
          <w:rFonts w:ascii="Arial" w:hAnsi="Arial" w:cs="Arial"/>
        </w:rPr>
        <w:t xml:space="preserve"> </w:t>
      </w:r>
      <w:r w:rsidRPr="00873ABC">
        <w:rPr>
          <w:rFonts w:ascii="Arial" w:hAnsi="Arial" w:cs="Arial"/>
        </w:rPr>
        <w:t>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sidR="004A2263">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ntes: 66001-22-13-000-2018-00</w:t>
    </w:r>
    <w:r w:rsidR="00E92E77">
      <w:rPr>
        <w:rFonts w:ascii="Arial" w:hAnsi="Arial" w:cs="Arial"/>
        <w:sz w:val="16"/>
        <w:szCs w:val="16"/>
      </w:rPr>
      <w:t>6</w:t>
    </w:r>
    <w:r w:rsidR="0098735D">
      <w:rPr>
        <w:rFonts w:ascii="Arial" w:hAnsi="Arial" w:cs="Arial"/>
        <w:sz w:val="16"/>
        <w:szCs w:val="16"/>
      </w:rPr>
      <w:t>0</w:t>
    </w:r>
    <w:r w:rsidR="004A2263">
      <w:rPr>
        <w:rFonts w:ascii="Arial" w:hAnsi="Arial" w:cs="Arial"/>
        <w:sz w:val="16"/>
        <w:szCs w:val="16"/>
      </w:rPr>
      <w:t>7</w:t>
    </w:r>
    <w:r w:rsidRPr="00014395">
      <w:rPr>
        <w:rFonts w:ascii="Arial" w:hAnsi="Arial" w:cs="Arial"/>
        <w:sz w:val="16"/>
        <w:szCs w:val="16"/>
      </w:rPr>
      <w:t>-00</w:t>
    </w:r>
    <w:r w:rsidR="004A2263">
      <w:rPr>
        <w:rFonts w:ascii="Arial" w:hAnsi="Arial" w:cs="Arial"/>
        <w:sz w:val="16"/>
        <w:szCs w:val="16"/>
      </w:rPr>
      <w:t xml:space="preserve"> y otras 5</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1E6"/>
    <w:rsid w:val="00051AAC"/>
    <w:rsid w:val="000625EF"/>
    <w:rsid w:val="0007278E"/>
    <w:rsid w:val="00081AFC"/>
    <w:rsid w:val="000A4F3E"/>
    <w:rsid w:val="000C06F6"/>
    <w:rsid w:val="000C09ED"/>
    <w:rsid w:val="000C3964"/>
    <w:rsid w:val="000C42C4"/>
    <w:rsid w:val="000D10CA"/>
    <w:rsid w:val="000D15E9"/>
    <w:rsid w:val="000E3BFD"/>
    <w:rsid w:val="000E3CFC"/>
    <w:rsid w:val="000F59AD"/>
    <w:rsid w:val="001100E9"/>
    <w:rsid w:val="00132ABC"/>
    <w:rsid w:val="00164C0B"/>
    <w:rsid w:val="00174635"/>
    <w:rsid w:val="001905DA"/>
    <w:rsid w:val="001A4168"/>
    <w:rsid w:val="001A7C70"/>
    <w:rsid w:val="001C2400"/>
    <w:rsid w:val="001C4098"/>
    <w:rsid w:val="001D15B3"/>
    <w:rsid w:val="001E1260"/>
    <w:rsid w:val="00205163"/>
    <w:rsid w:val="00206430"/>
    <w:rsid w:val="00260111"/>
    <w:rsid w:val="002A15DF"/>
    <w:rsid w:val="002A4761"/>
    <w:rsid w:val="002A72C4"/>
    <w:rsid w:val="002B5460"/>
    <w:rsid w:val="002D0434"/>
    <w:rsid w:val="002E4B4A"/>
    <w:rsid w:val="002F7C30"/>
    <w:rsid w:val="003117D1"/>
    <w:rsid w:val="00312D34"/>
    <w:rsid w:val="00321DC9"/>
    <w:rsid w:val="00324D8E"/>
    <w:rsid w:val="00345946"/>
    <w:rsid w:val="00350BCA"/>
    <w:rsid w:val="00357698"/>
    <w:rsid w:val="00367510"/>
    <w:rsid w:val="00396D9B"/>
    <w:rsid w:val="003E27A5"/>
    <w:rsid w:val="003F2EC4"/>
    <w:rsid w:val="003F4143"/>
    <w:rsid w:val="003F5C10"/>
    <w:rsid w:val="003F627F"/>
    <w:rsid w:val="00406D10"/>
    <w:rsid w:val="00414CD8"/>
    <w:rsid w:val="00416B03"/>
    <w:rsid w:val="00423C2B"/>
    <w:rsid w:val="00423CD4"/>
    <w:rsid w:val="00426C09"/>
    <w:rsid w:val="00432137"/>
    <w:rsid w:val="00435E28"/>
    <w:rsid w:val="00437B37"/>
    <w:rsid w:val="00446115"/>
    <w:rsid w:val="00457404"/>
    <w:rsid w:val="00460E4A"/>
    <w:rsid w:val="004747D5"/>
    <w:rsid w:val="004A2263"/>
    <w:rsid w:val="004B0C81"/>
    <w:rsid w:val="004B3EE1"/>
    <w:rsid w:val="004B6CAD"/>
    <w:rsid w:val="004D6E01"/>
    <w:rsid w:val="004F1D00"/>
    <w:rsid w:val="004F43D8"/>
    <w:rsid w:val="0051211F"/>
    <w:rsid w:val="00515A51"/>
    <w:rsid w:val="005305C1"/>
    <w:rsid w:val="00531EC7"/>
    <w:rsid w:val="005332A1"/>
    <w:rsid w:val="0054132A"/>
    <w:rsid w:val="00550956"/>
    <w:rsid w:val="00557021"/>
    <w:rsid w:val="005967CA"/>
    <w:rsid w:val="005A5FC9"/>
    <w:rsid w:val="005B36E7"/>
    <w:rsid w:val="005B6560"/>
    <w:rsid w:val="005D6793"/>
    <w:rsid w:val="005F1344"/>
    <w:rsid w:val="005F26B0"/>
    <w:rsid w:val="0060339E"/>
    <w:rsid w:val="0060584D"/>
    <w:rsid w:val="006169E2"/>
    <w:rsid w:val="006246B5"/>
    <w:rsid w:val="00633E9E"/>
    <w:rsid w:val="0065369F"/>
    <w:rsid w:val="006556AF"/>
    <w:rsid w:val="00657147"/>
    <w:rsid w:val="006610C6"/>
    <w:rsid w:val="006617F3"/>
    <w:rsid w:val="00665A39"/>
    <w:rsid w:val="006715BA"/>
    <w:rsid w:val="00674B15"/>
    <w:rsid w:val="00684398"/>
    <w:rsid w:val="0069002D"/>
    <w:rsid w:val="00690547"/>
    <w:rsid w:val="00695158"/>
    <w:rsid w:val="006A2865"/>
    <w:rsid w:val="006A68C7"/>
    <w:rsid w:val="006A7EF2"/>
    <w:rsid w:val="006B13EF"/>
    <w:rsid w:val="006B4B9B"/>
    <w:rsid w:val="006D2DC9"/>
    <w:rsid w:val="006D63AF"/>
    <w:rsid w:val="006F2871"/>
    <w:rsid w:val="007065BE"/>
    <w:rsid w:val="00734D42"/>
    <w:rsid w:val="00744E75"/>
    <w:rsid w:val="00765914"/>
    <w:rsid w:val="00766F63"/>
    <w:rsid w:val="00767108"/>
    <w:rsid w:val="007736EE"/>
    <w:rsid w:val="00777E96"/>
    <w:rsid w:val="0078772B"/>
    <w:rsid w:val="007A1DB9"/>
    <w:rsid w:val="007A2441"/>
    <w:rsid w:val="007A6E29"/>
    <w:rsid w:val="007B0B45"/>
    <w:rsid w:val="007B53F8"/>
    <w:rsid w:val="007D5894"/>
    <w:rsid w:val="007D7F72"/>
    <w:rsid w:val="007E4F10"/>
    <w:rsid w:val="007F2329"/>
    <w:rsid w:val="007F3F6D"/>
    <w:rsid w:val="00803058"/>
    <w:rsid w:val="00824C38"/>
    <w:rsid w:val="0084140D"/>
    <w:rsid w:val="00857AD0"/>
    <w:rsid w:val="00861C68"/>
    <w:rsid w:val="00885664"/>
    <w:rsid w:val="008D6BEF"/>
    <w:rsid w:val="008E724F"/>
    <w:rsid w:val="00903C88"/>
    <w:rsid w:val="00912DEC"/>
    <w:rsid w:val="0091731B"/>
    <w:rsid w:val="00927A7D"/>
    <w:rsid w:val="00930E69"/>
    <w:rsid w:val="00945ABF"/>
    <w:rsid w:val="009613B4"/>
    <w:rsid w:val="00972E98"/>
    <w:rsid w:val="0097332F"/>
    <w:rsid w:val="009826AE"/>
    <w:rsid w:val="0098735D"/>
    <w:rsid w:val="00991F21"/>
    <w:rsid w:val="00992465"/>
    <w:rsid w:val="009933CD"/>
    <w:rsid w:val="009A043E"/>
    <w:rsid w:val="009C3DCF"/>
    <w:rsid w:val="009E32AB"/>
    <w:rsid w:val="009E3B0A"/>
    <w:rsid w:val="00A13FB6"/>
    <w:rsid w:val="00A1776D"/>
    <w:rsid w:val="00A2236C"/>
    <w:rsid w:val="00A24604"/>
    <w:rsid w:val="00A265B4"/>
    <w:rsid w:val="00A3179D"/>
    <w:rsid w:val="00A33337"/>
    <w:rsid w:val="00A36CB3"/>
    <w:rsid w:val="00A3790D"/>
    <w:rsid w:val="00A40EB4"/>
    <w:rsid w:val="00A4591A"/>
    <w:rsid w:val="00A55E34"/>
    <w:rsid w:val="00A64EFC"/>
    <w:rsid w:val="00A660B9"/>
    <w:rsid w:val="00AB3444"/>
    <w:rsid w:val="00AD1915"/>
    <w:rsid w:val="00AE243A"/>
    <w:rsid w:val="00AE69A9"/>
    <w:rsid w:val="00B259E6"/>
    <w:rsid w:val="00B27EFD"/>
    <w:rsid w:val="00B47DE8"/>
    <w:rsid w:val="00B50912"/>
    <w:rsid w:val="00B51885"/>
    <w:rsid w:val="00B5227A"/>
    <w:rsid w:val="00B54171"/>
    <w:rsid w:val="00B61F99"/>
    <w:rsid w:val="00B626FF"/>
    <w:rsid w:val="00B71639"/>
    <w:rsid w:val="00B92C4E"/>
    <w:rsid w:val="00B96AD1"/>
    <w:rsid w:val="00B96F8A"/>
    <w:rsid w:val="00BA02AC"/>
    <w:rsid w:val="00BA20C9"/>
    <w:rsid w:val="00BC053D"/>
    <w:rsid w:val="00BF19CA"/>
    <w:rsid w:val="00BF7A91"/>
    <w:rsid w:val="00C15F2E"/>
    <w:rsid w:val="00C20881"/>
    <w:rsid w:val="00C37D0B"/>
    <w:rsid w:val="00C46239"/>
    <w:rsid w:val="00C52D41"/>
    <w:rsid w:val="00C54A59"/>
    <w:rsid w:val="00C66E8B"/>
    <w:rsid w:val="00C66F64"/>
    <w:rsid w:val="00C73EB1"/>
    <w:rsid w:val="00C924B7"/>
    <w:rsid w:val="00CA0AEF"/>
    <w:rsid w:val="00CA18CC"/>
    <w:rsid w:val="00CB0752"/>
    <w:rsid w:val="00CB5056"/>
    <w:rsid w:val="00CC3BFA"/>
    <w:rsid w:val="00CF1235"/>
    <w:rsid w:val="00CF5351"/>
    <w:rsid w:val="00D03131"/>
    <w:rsid w:val="00D11191"/>
    <w:rsid w:val="00D138B6"/>
    <w:rsid w:val="00D3550E"/>
    <w:rsid w:val="00D42CD8"/>
    <w:rsid w:val="00D470C3"/>
    <w:rsid w:val="00D52946"/>
    <w:rsid w:val="00D54574"/>
    <w:rsid w:val="00D61848"/>
    <w:rsid w:val="00D61E14"/>
    <w:rsid w:val="00D76C35"/>
    <w:rsid w:val="00D900B5"/>
    <w:rsid w:val="00D94320"/>
    <w:rsid w:val="00DA3766"/>
    <w:rsid w:val="00DB25C1"/>
    <w:rsid w:val="00DB3464"/>
    <w:rsid w:val="00DC52F8"/>
    <w:rsid w:val="00DD12D3"/>
    <w:rsid w:val="00DD1E33"/>
    <w:rsid w:val="00DD2A65"/>
    <w:rsid w:val="00DE03EF"/>
    <w:rsid w:val="00DE5207"/>
    <w:rsid w:val="00DF378D"/>
    <w:rsid w:val="00DF72A3"/>
    <w:rsid w:val="00E04A72"/>
    <w:rsid w:val="00E0591E"/>
    <w:rsid w:val="00E22792"/>
    <w:rsid w:val="00E238EB"/>
    <w:rsid w:val="00E31A0A"/>
    <w:rsid w:val="00E34062"/>
    <w:rsid w:val="00E3691E"/>
    <w:rsid w:val="00E43FA3"/>
    <w:rsid w:val="00E55A19"/>
    <w:rsid w:val="00E61E0F"/>
    <w:rsid w:val="00E651D4"/>
    <w:rsid w:val="00E70DA9"/>
    <w:rsid w:val="00E90C71"/>
    <w:rsid w:val="00E92E77"/>
    <w:rsid w:val="00EA1847"/>
    <w:rsid w:val="00EA45AE"/>
    <w:rsid w:val="00EB5662"/>
    <w:rsid w:val="00EB7C24"/>
    <w:rsid w:val="00EC149D"/>
    <w:rsid w:val="00ED2E02"/>
    <w:rsid w:val="00ED4FEA"/>
    <w:rsid w:val="00ED7A0D"/>
    <w:rsid w:val="00EE0A8C"/>
    <w:rsid w:val="00EF2EF5"/>
    <w:rsid w:val="00EF4044"/>
    <w:rsid w:val="00F05E1E"/>
    <w:rsid w:val="00F07697"/>
    <w:rsid w:val="00F325FE"/>
    <w:rsid w:val="00F42877"/>
    <w:rsid w:val="00F466F6"/>
    <w:rsid w:val="00F47052"/>
    <w:rsid w:val="00F5507E"/>
    <w:rsid w:val="00F811DA"/>
    <w:rsid w:val="00F90902"/>
    <w:rsid w:val="00F91129"/>
    <w:rsid w:val="00F935F3"/>
    <w:rsid w:val="00FB026F"/>
    <w:rsid w:val="00FC1EA9"/>
    <w:rsid w:val="00FC464E"/>
    <w:rsid w:val="00FE62D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uiPriority w:val="99"/>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9</Pages>
  <Words>2405</Words>
  <Characters>13231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39</cp:revision>
  <cp:lastPrinted>2018-08-27T20:51:00Z</cp:lastPrinted>
  <dcterms:created xsi:type="dcterms:W3CDTF">2018-08-26T23:27:00Z</dcterms:created>
  <dcterms:modified xsi:type="dcterms:W3CDTF">2018-10-19T14:59:00Z</dcterms:modified>
</cp:coreProperties>
</file>