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AA" w:rsidRPr="009A78CD" w:rsidRDefault="000669AA" w:rsidP="000669AA">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w:t>
      </w:r>
      <w:r>
        <w:rPr>
          <w:rFonts w:ascii="Arial" w:hAnsi="Arial" w:cs="Arial"/>
          <w:color w:val="FF0000"/>
          <w:spacing w:val="-8"/>
          <w:sz w:val="18"/>
          <w:szCs w:val="18"/>
          <w:lang w:val="es-CO" w:eastAsia="fr-FR"/>
        </w:rPr>
        <w:t xml:space="preserve"> proferir la providencia dentro </w:t>
      </w:r>
      <w:r w:rsidRPr="009A78CD">
        <w:rPr>
          <w:rFonts w:ascii="Arial" w:hAnsi="Arial" w:cs="Arial"/>
          <w:color w:val="FF0000"/>
          <w:spacing w:val="-8"/>
          <w:sz w:val="18"/>
          <w:szCs w:val="18"/>
          <w:lang w:val="es-CO" w:eastAsia="fr-FR"/>
        </w:rPr>
        <w:t>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0669AA" w:rsidRDefault="000669AA" w:rsidP="000669AA">
      <w:pPr>
        <w:shd w:val="clear" w:color="auto" w:fill="FFFFFF"/>
        <w:ind w:left="1843" w:hanging="1843"/>
        <w:jc w:val="both"/>
        <w:rPr>
          <w:rFonts w:ascii="Arial" w:hAnsi="Arial" w:cs="Arial"/>
          <w:color w:val="222222"/>
          <w:sz w:val="22"/>
          <w:szCs w:val="22"/>
          <w:lang w:val="es-CO" w:eastAsia="fr-FR"/>
        </w:rPr>
      </w:pPr>
    </w:p>
    <w:p w:rsidR="000669AA" w:rsidRPr="000669AA" w:rsidRDefault="000669AA" w:rsidP="000669AA">
      <w:pPr>
        <w:shd w:val="clear" w:color="auto" w:fill="FFFFFF"/>
        <w:ind w:left="1843" w:hanging="1843"/>
        <w:jc w:val="both"/>
        <w:rPr>
          <w:rFonts w:ascii="Arial" w:hAnsi="Arial" w:cs="Arial"/>
          <w:color w:val="222222"/>
          <w:sz w:val="22"/>
          <w:szCs w:val="22"/>
          <w:lang w:val="es-CO" w:eastAsia="fr-FR"/>
        </w:rPr>
      </w:pPr>
      <w:r w:rsidRPr="000669AA">
        <w:rPr>
          <w:rFonts w:ascii="Arial" w:hAnsi="Arial" w:cs="Arial"/>
          <w:color w:val="222222"/>
          <w:sz w:val="22"/>
          <w:szCs w:val="22"/>
          <w:lang w:val="es-CO" w:eastAsia="fr-FR"/>
        </w:rPr>
        <w:t>Providencia:</w:t>
      </w:r>
      <w:r w:rsidRPr="000669AA">
        <w:rPr>
          <w:rFonts w:ascii="Arial" w:hAnsi="Arial" w:cs="Arial"/>
          <w:color w:val="222222"/>
          <w:sz w:val="22"/>
          <w:szCs w:val="22"/>
          <w:lang w:val="es-CO" w:eastAsia="fr-FR"/>
        </w:rPr>
        <w:tab/>
        <w:t xml:space="preserve">     Sentencia  – 2ª Instancia – 23 de agosto de 2018</w:t>
      </w:r>
    </w:p>
    <w:p w:rsidR="000669AA" w:rsidRPr="000669AA" w:rsidRDefault="000669AA" w:rsidP="000669AA">
      <w:pPr>
        <w:shd w:val="clear" w:color="auto" w:fill="FFFFFF"/>
        <w:tabs>
          <w:tab w:val="left" w:pos="1843"/>
          <w:tab w:val="left" w:pos="4755"/>
        </w:tabs>
        <w:ind w:left="1843" w:hanging="1843"/>
        <w:jc w:val="both"/>
        <w:rPr>
          <w:rFonts w:ascii="Arial" w:hAnsi="Arial" w:cs="Arial"/>
          <w:color w:val="222222"/>
          <w:sz w:val="22"/>
          <w:szCs w:val="22"/>
          <w:lang w:eastAsia="fr-FR"/>
        </w:rPr>
      </w:pPr>
      <w:r w:rsidRPr="000669AA">
        <w:rPr>
          <w:rFonts w:ascii="Arial" w:hAnsi="Arial" w:cs="Arial"/>
          <w:color w:val="222222"/>
          <w:sz w:val="22"/>
          <w:szCs w:val="22"/>
          <w:lang w:val="es-CO" w:eastAsia="fr-FR"/>
        </w:rPr>
        <w:t>Proceso:    </w:t>
      </w:r>
      <w:r w:rsidRPr="000669AA">
        <w:rPr>
          <w:rFonts w:ascii="Arial" w:hAnsi="Arial" w:cs="Arial"/>
          <w:color w:val="222222"/>
          <w:sz w:val="22"/>
          <w:szCs w:val="22"/>
          <w:lang w:val="es-CO" w:eastAsia="fr-FR"/>
        </w:rPr>
        <w:tab/>
        <w:t xml:space="preserve">     Acción de Tutela  </w:t>
      </w:r>
    </w:p>
    <w:p w:rsidR="000669AA" w:rsidRPr="000669AA" w:rsidRDefault="000669AA" w:rsidP="000669AA">
      <w:pPr>
        <w:rPr>
          <w:rFonts w:ascii="Arial" w:hAnsi="Arial" w:cs="Arial"/>
          <w:bCs/>
          <w:sz w:val="22"/>
          <w:szCs w:val="22"/>
        </w:rPr>
      </w:pPr>
      <w:r w:rsidRPr="000669AA">
        <w:rPr>
          <w:rFonts w:ascii="Arial" w:hAnsi="Arial" w:cs="Arial"/>
          <w:color w:val="222222"/>
          <w:sz w:val="22"/>
          <w:szCs w:val="22"/>
          <w:lang w:val="es-CO" w:eastAsia="fr-FR"/>
        </w:rPr>
        <w:t xml:space="preserve">Radicación Nro. :        </w:t>
      </w:r>
      <w:r w:rsidRPr="000669AA">
        <w:rPr>
          <w:rFonts w:ascii="Arial" w:hAnsi="Arial" w:cs="Arial"/>
          <w:sz w:val="22"/>
          <w:szCs w:val="22"/>
        </w:rPr>
        <w:t>66170-31-10-001-2018-00339-01</w:t>
      </w:r>
    </w:p>
    <w:p w:rsidR="000669AA" w:rsidRPr="000669AA" w:rsidRDefault="000669AA" w:rsidP="000669AA">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eastAsia="fr-FR"/>
        </w:rPr>
      </w:pPr>
      <w:r w:rsidRPr="000669AA">
        <w:rPr>
          <w:rFonts w:ascii="Arial" w:hAnsi="Arial" w:cs="Arial"/>
          <w:bCs/>
          <w:iCs/>
          <w:color w:val="222222"/>
          <w:sz w:val="22"/>
          <w:szCs w:val="22"/>
          <w:lang w:eastAsia="fr-FR"/>
        </w:rPr>
        <w:t xml:space="preserve">Accionante: </w:t>
      </w:r>
      <w:r w:rsidRPr="000669AA">
        <w:rPr>
          <w:rFonts w:ascii="Arial" w:hAnsi="Arial" w:cs="Arial"/>
          <w:bCs/>
          <w:iCs/>
          <w:color w:val="222222"/>
          <w:sz w:val="22"/>
          <w:szCs w:val="22"/>
          <w:lang w:eastAsia="fr-FR"/>
        </w:rPr>
        <w:tab/>
      </w:r>
      <w:r w:rsidRPr="000669AA">
        <w:rPr>
          <w:rFonts w:ascii="Arial" w:hAnsi="Arial" w:cs="Arial"/>
          <w:bCs/>
          <w:iCs/>
          <w:color w:val="222222"/>
          <w:sz w:val="22"/>
          <w:szCs w:val="22"/>
          <w:lang w:eastAsia="fr-FR"/>
        </w:rPr>
        <w:tab/>
        <w:t xml:space="preserve">     </w:t>
      </w:r>
      <w:r w:rsidRPr="000669AA">
        <w:rPr>
          <w:rFonts w:ascii="Arial" w:hAnsi="Arial" w:cs="Arial"/>
          <w:sz w:val="22"/>
          <w:szCs w:val="22"/>
        </w:rPr>
        <w:t>Rafael Torres Tovar</w:t>
      </w:r>
    </w:p>
    <w:p w:rsidR="000669AA" w:rsidRPr="000669AA" w:rsidRDefault="000669AA" w:rsidP="000669AA">
      <w:pPr>
        <w:pStyle w:val="Sinespaciado1"/>
        <w:ind w:left="2127" w:hanging="2127"/>
        <w:jc w:val="both"/>
        <w:rPr>
          <w:rFonts w:ascii="Arial" w:hAnsi="Arial" w:cs="Arial"/>
          <w:lang w:val="es-ES" w:eastAsia="es-ES"/>
        </w:rPr>
      </w:pPr>
      <w:r w:rsidRPr="000669AA">
        <w:rPr>
          <w:rFonts w:ascii="Arial" w:hAnsi="Arial" w:cs="Arial"/>
          <w:color w:val="222222"/>
          <w:lang w:eastAsia="fr-FR"/>
        </w:rPr>
        <w:t>Accionado:</w:t>
      </w:r>
      <w:r w:rsidRPr="000669AA">
        <w:rPr>
          <w:rFonts w:ascii="Arial" w:hAnsi="Arial" w:cs="Arial"/>
          <w:color w:val="222222"/>
          <w:lang w:eastAsia="fr-FR"/>
        </w:rPr>
        <w:tab/>
      </w:r>
      <w:r>
        <w:rPr>
          <w:rFonts w:ascii="Arial" w:hAnsi="Arial" w:cs="Arial"/>
          <w:color w:val="222222"/>
          <w:lang w:eastAsia="fr-FR"/>
        </w:rPr>
        <w:t>S</w:t>
      </w:r>
      <w:r w:rsidRPr="000669AA">
        <w:rPr>
          <w:rFonts w:ascii="Arial" w:hAnsi="Arial" w:cs="Arial"/>
          <w:lang w:val="es-ES" w:eastAsia="es-ES"/>
        </w:rPr>
        <w:t xml:space="preserve">ecretaría </w:t>
      </w:r>
      <w:r>
        <w:rPr>
          <w:rFonts w:ascii="Arial" w:hAnsi="Arial" w:cs="Arial"/>
          <w:lang w:val="es-ES" w:eastAsia="es-ES"/>
        </w:rPr>
        <w:t>d</w:t>
      </w:r>
      <w:r w:rsidRPr="000669AA">
        <w:rPr>
          <w:rFonts w:ascii="Arial" w:hAnsi="Arial" w:cs="Arial"/>
          <w:lang w:val="es-ES" w:eastAsia="es-ES"/>
        </w:rPr>
        <w:t xml:space="preserve">e Desarrollo Social </w:t>
      </w:r>
      <w:r>
        <w:rPr>
          <w:rFonts w:ascii="Arial" w:hAnsi="Arial" w:cs="Arial"/>
          <w:lang w:val="es-ES" w:eastAsia="es-ES"/>
        </w:rPr>
        <w:t>y</w:t>
      </w:r>
      <w:r w:rsidRPr="000669AA">
        <w:rPr>
          <w:rFonts w:ascii="Arial" w:hAnsi="Arial" w:cs="Arial"/>
          <w:lang w:val="es-ES" w:eastAsia="es-ES"/>
        </w:rPr>
        <w:t xml:space="preserve"> Político </w:t>
      </w:r>
      <w:r>
        <w:rPr>
          <w:rFonts w:ascii="Arial" w:hAnsi="Arial" w:cs="Arial"/>
          <w:lang w:val="es-ES" w:eastAsia="es-ES"/>
        </w:rPr>
        <w:t>d</w:t>
      </w:r>
      <w:r w:rsidRPr="000669AA">
        <w:rPr>
          <w:rFonts w:ascii="Arial" w:hAnsi="Arial" w:cs="Arial"/>
          <w:lang w:val="es-ES" w:eastAsia="es-ES"/>
        </w:rPr>
        <w:t xml:space="preserve">el Municipio </w:t>
      </w:r>
      <w:r>
        <w:rPr>
          <w:rFonts w:ascii="Arial" w:hAnsi="Arial" w:cs="Arial"/>
          <w:lang w:val="es-ES" w:eastAsia="es-ES"/>
        </w:rPr>
        <w:t>d</w:t>
      </w:r>
      <w:r w:rsidRPr="000669AA">
        <w:rPr>
          <w:rFonts w:ascii="Arial" w:hAnsi="Arial" w:cs="Arial"/>
          <w:lang w:val="es-ES" w:eastAsia="es-ES"/>
        </w:rPr>
        <w:t xml:space="preserve">e Dosquebradas </w:t>
      </w:r>
      <w:r>
        <w:rPr>
          <w:rFonts w:ascii="Arial" w:hAnsi="Arial" w:cs="Arial"/>
          <w:lang w:val="es-ES" w:eastAsia="es-ES"/>
        </w:rPr>
        <w:t xml:space="preserve"> y el</w:t>
      </w:r>
      <w:r w:rsidRPr="000669AA">
        <w:rPr>
          <w:rFonts w:ascii="Arial" w:hAnsi="Arial" w:cs="Arial"/>
          <w:lang w:val="es-ES" w:eastAsia="es-ES"/>
        </w:rPr>
        <w:t xml:space="preserve"> Consorcio Colombia Mayor.</w:t>
      </w:r>
    </w:p>
    <w:p w:rsidR="000669AA" w:rsidRPr="000F0175" w:rsidRDefault="000669AA" w:rsidP="000669AA">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0F0175">
        <w:rPr>
          <w:rFonts w:ascii="Arial" w:hAnsi="Arial" w:cs="Arial"/>
          <w:color w:val="222222"/>
          <w:sz w:val="22"/>
          <w:szCs w:val="22"/>
          <w:lang w:val="es-CO" w:eastAsia="fr-FR"/>
        </w:rPr>
        <w:t xml:space="preserve">Magistrado Ponente:  </w:t>
      </w:r>
      <w:r w:rsidRPr="000F0175">
        <w:rPr>
          <w:rFonts w:ascii="Arial" w:hAnsi="Arial" w:cs="Arial"/>
          <w:bCs/>
          <w:iCs/>
          <w:color w:val="222222"/>
          <w:sz w:val="22"/>
          <w:szCs w:val="22"/>
          <w:lang w:val="es-CO" w:eastAsia="fr-FR"/>
        </w:rPr>
        <w:t>Edder Jimmy Sánchez Calambás</w:t>
      </w:r>
    </w:p>
    <w:p w:rsidR="000669AA" w:rsidRDefault="000669AA" w:rsidP="000669AA">
      <w:pPr>
        <w:shd w:val="clear" w:color="auto" w:fill="FFFFFF"/>
        <w:tabs>
          <w:tab w:val="left" w:pos="1843"/>
          <w:tab w:val="left" w:pos="4755"/>
        </w:tabs>
        <w:ind w:left="1843" w:hanging="1843"/>
        <w:jc w:val="both"/>
        <w:rPr>
          <w:rFonts w:ascii="Arial" w:hAnsi="Arial" w:cs="Arial"/>
          <w:sz w:val="18"/>
          <w:szCs w:val="18"/>
          <w:lang w:val="es-CO" w:eastAsia="fr-FR"/>
        </w:rPr>
      </w:pPr>
    </w:p>
    <w:p w:rsidR="000669AA" w:rsidRPr="009A78CD" w:rsidRDefault="000669AA" w:rsidP="000669AA">
      <w:pPr>
        <w:shd w:val="clear" w:color="auto" w:fill="FFFFFF"/>
        <w:tabs>
          <w:tab w:val="left" w:pos="1843"/>
          <w:tab w:val="left" w:pos="4755"/>
        </w:tabs>
        <w:ind w:left="1843" w:hanging="1843"/>
        <w:jc w:val="both"/>
        <w:rPr>
          <w:rFonts w:ascii="Arial" w:hAnsi="Arial" w:cs="Arial"/>
          <w:sz w:val="18"/>
          <w:szCs w:val="18"/>
          <w:lang w:val="es-CO" w:eastAsia="fr-FR"/>
        </w:rPr>
      </w:pPr>
    </w:p>
    <w:p w:rsidR="000669AA" w:rsidRPr="00AE6A93" w:rsidRDefault="000669AA" w:rsidP="000669AA">
      <w:pPr>
        <w:jc w:val="both"/>
        <w:rPr>
          <w:rFonts w:ascii="Arial" w:hAnsi="Arial" w:cs="Arial"/>
          <w:b/>
          <w:bCs/>
          <w:iCs/>
          <w:color w:val="222222"/>
          <w:sz w:val="22"/>
          <w:szCs w:val="22"/>
          <w:lang w:eastAsia="fr-FR"/>
        </w:rPr>
      </w:pPr>
      <w:r w:rsidRPr="00AE6A93">
        <w:rPr>
          <w:rFonts w:ascii="Arial" w:hAnsi="Arial" w:cs="Arial"/>
          <w:b/>
          <w:bCs/>
          <w:iCs/>
          <w:color w:val="222222"/>
          <w:sz w:val="22"/>
          <w:szCs w:val="22"/>
          <w:lang w:val="es-CO" w:eastAsia="fr-FR"/>
        </w:rPr>
        <w:t xml:space="preserve">Temas: </w:t>
      </w:r>
      <w:r w:rsidRPr="00AE6A93">
        <w:rPr>
          <w:rFonts w:ascii="Arial" w:hAnsi="Arial" w:cs="Arial"/>
          <w:b/>
          <w:bCs/>
          <w:iCs/>
          <w:color w:val="222222"/>
          <w:sz w:val="22"/>
          <w:szCs w:val="22"/>
          <w:lang w:val="es-CO" w:eastAsia="fr-FR"/>
        </w:rPr>
        <w:tab/>
      </w:r>
      <w:r w:rsidRPr="00AE6A93">
        <w:rPr>
          <w:rFonts w:ascii="Arial" w:hAnsi="Arial" w:cs="Arial"/>
          <w:b/>
          <w:bCs/>
          <w:iCs/>
          <w:color w:val="222222"/>
          <w:sz w:val="22"/>
          <w:szCs w:val="22"/>
          <w:lang w:val="es-CO" w:eastAsia="fr-FR"/>
        </w:rPr>
        <w:tab/>
        <w:t xml:space="preserve">         DEBIDO PROCESO</w:t>
      </w:r>
      <w:r w:rsidR="00AE6A93">
        <w:rPr>
          <w:rFonts w:ascii="Arial" w:hAnsi="Arial" w:cs="Arial"/>
          <w:b/>
          <w:bCs/>
          <w:iCs/>
          <w:color w:val="222222"/>
          <w:sz w:val="22"/>
          <w:szCs w:val="22"/>
          <w:lang w:val="es-CO" w:eastAsia="fr-FR"/>
        </w:rPr>
        <w:t>/ ACTO</w:t>
      </w:r>
      <w:r w:rsidR="00AE6A93" w:rsidRPr="00AE6A93">
        <w:rPr>
          <w:rFonts w:ascii="Arial" w:hAnsi="Arial" w:cs="Arial"/>
          <w:b/>
          <w:bCs/>
          <w:iCs/>
          <w:color w:val="222222"/>
          <w:sz w:val="22"/>
          <w:szCs w:val="22"/>
          <w:lang w:val="es-CO" w:eastAsia="fr-FR"/>
        </w:rPr>
        <w:t xml:space="preserve"> ADMINISTRATIVO</w:t>
      </w:r>
      <w:r w:rsidRPr="00AE6A93">
        <w:rPr>
          <w:rFonts w:ascii="Arial" w:hAnsi="Arial" w:cs="Arial"/>
          <w:b/>
          <w:bCs/>
          <w:iCs/>
          <w:color w:val="222222"/>
          <w:sz w:val="22"/>
          <w:szCs w:val="22"/>
          <w:lang w:eastAsia="fr-FR"/>
        </w:rPr>
        <w:t xml:space="preserve"> / </w:t>
      </w:r>
      <w:r w:rsidR="00AE6A93" w:rsidRPr="00AE6A93">
        <w:rPr>
          <w:rFonts w:ascii="Arial" w:hAnsi="Arial" w:cs="Arial"/>
          <w:b/>
          <w:bCs/>
          <w:iCs/>
          <w:color w:val="222222"/>
          <w:sz w:val="22"/>
          <w:szCs w:val="22"/>
          <w:lang w:eastAsia="fr-FR"/>
        </w:rPr>
        <w:t xml:space="preserve"> DERECHO DE DEFENSA JUDICIAL – Falta de notificación de la iniciación del proceso administrativo-/ </w:t>
      </w:r>
      <w:r w:rsidR="00AE6A93">
        <w:rPr>
          <w:rFonts w:ascii="Arial" w:hAnsi="Arial" w:cs="Arial"/>
          <w:b/>
          <w:bCs/>
          <w:iCs/>
          <w:color w:val="222222"/>
          <w:sz w:val="22"/>
          <w:szCs w:val="22"/>
          <w:lang w:eastAsia="fr-FR"/>
        </w:rPr>
        <w:t xml:space="preserve">REVOCA </w:t>
      </w:r>
      <w:r w:rsidR="00681CD4">
        <w:rPr>
          <w:rFonts w:ascii="Arial" w:hAnsi="Arial" w:cs="Arial"/>
          <w:b/>
          <w:bCs/>
          <w:iCs/>
          <w:color w:val="222222"/>
          <w:sz w:val="22"/>
          <w:szCs w:val="22"/>
          <w:lang w:eastAsia="fr-FR"/>
        </w:rPr>
        <w:t>-</w:t>
      </w:r>
      <w:bookmarkStart w:id="0" w:name="_GoBack"/>
      <w:bookmarkEnd w:id="0"/>
      <w:r w:rsidR="00AE6A93">
        <w:rPr>
          <w:rFonts w:ascii="Arial" w:hAnsi="Arial" w:cs="Arial"/>
          <w:b/>
          <w:bCs/>
          <w:iCs/>
          <w:color w:val="222222"/>
          <w:sz w:val="22"/>
          <w:szCs w:val="22"/>
          <w:lang w:eastAsia="fr-FR"/>
        </w:rPr>
        <w:t xml:space="preserve"> CONCEDE</w:t>
      </w:r>
    </w:p>
    <w:p w:rsidR="00AE6A93" w:rsidRDefault="00AE6A93" w:rsidP="000669AA">
      <w:pPr>
        <w:jc w:val="both"/>
        <w:rPr>
          <w:rFonts w:ascii="Arial" w:hAnsi="Arial" w:cs="Arial"/>
          <w:b/>
          <w:bCs/>
          <w:iCs/>
          <w:color w:val="222222"/>
          <w:sz w:val="18"/>
          <w:szCs w:val="18"/>
          <w:lang w:eastAsia="fr-FR"/>
        </w:rPr>
      </w:pPr>
    </w:p>
    <w:p w:rsidR="00AE6A93" w:rsidRDefault="00AE6A93" w:rsidP="000669AA">
      <w:pPr>
        <w:jc w:val="both"/>
        <w:rPr>
          <w:rFonts w:ascii="Arial" w:hAnsi="Arial" w:cs="Arial"/>
          <w:sz w:val="18"/>
          <w:szCs w:val="18"/>
        </w:rPr>
      </w:pPr>
    </w:p>
    <w:p w:rsidR="00AE6A93" w:rsidRPr="00AE6A93" w:rsidRDefault="00AE6A93" w:rsidP="00AE6A93">
      <w:pPr>
        <w:pStyle w:val="Sinespaciado1"/>
        <w:jc w:val="both"/>
        <w:rPr>
          <w:rFonts w:ascii="Arial" w:hAnsi="Arial" w:cs="Arial"/>
        </w:rPr>
      </w:pPr>
      <w:r w:rsidRPr="00AE6A93">
        <w:rPr>
          <w:rFonts w:ascii="Arial" w:hAnsi="Arial" w:cs="Arial"/>
        </w:rPr>
        <w:t xml:space="preserve">En efecto, al citado señor nunca se le notificó que se iniciaría el proceso administrativo de retiro del referido programa, tampoco la </w:t>
      </w:r>
      <w:r w:rsidRPr="00AE6A93">
        <w:rPr>
          <w:rFonts w:ascii="Arial" w:hAnsi="Arial" w:cs="Arial"/>
          <w:lang w:val="es-ES"/>
        </w:rPr>
        <w:t xml:space="preserve">Resolución No. 199 </w:t>
      </w:r>
      <w:r w:rsidRPr="00AE6A93">
        <w:rPr>
          <w:rFonts w:ascii="Arial" w:hAnsi="Arial" w:cs="Arial"/>
        </w:rPr>
        <w:t xml:space="preserve">del 20 de febrero de 2018, que así lo dispuso; y en esas condiciones no se le permitió participar en el mismo; por tanto, no se le otorgó la oportunidad de ser oído, de defenderse, de solicitar y controvertir pruebas y en general de ejercer su derecho de contradicción; toda vez que, como ya se indicó, en la única </w:t>
      </w:r>
      <w:r w:rsidRPr="00AE6A93">
        <w:rPr>
          <w:rFonts w:ascii="Arial" w:hAnsi="Arial" w:cs="Arial"/>
          <w:lang w:val="es-ES" w:eastAsia="es-ES"/>
        </w:rPr>
        <w:t>visita que se hizo al domicilió del accionante, antes de proferirse la pluricitada resolución</w:t>
      </w:r>
      <w:r w:rsidRPr="00AE6A93">
        <w:rPr>
          <w:rFonts w:ascii="Arial" w:hAnsi="Arial" w:cs="Arial"/>
        </w:rPr>
        <w:t>, es decir, la</w:t>
      </w:r>
      <w:r w:rsidRPr="00AE6A93">
        <w:rPr>
          <w:rFonts w:ascii="Arial" w:hAnsi="Arial" w:cs="Arial"/>
          <w:lang w:val="es-ES" w:eastAsia="es-ES"/>
        </w:rPr>
        <w:t xml:space="preserve"> del 16 de febrero pasado, no lo encontró. </w:t>
      </w:r>
      <w:r w:rsidRPr="00AE6A93">
        <w:rPr>
          <w:rFonts w:ascii="Arial" w:hAnsi="Arial" w:cs="Arial"/>
        </w:rPr>
        <w:t xml:space="preserve">Fue con posterioridad a ese retiro, decretado desde el 20 de febrero de 2018, que se realizaron otras visitas, dos de ellas en las que sí estuvo presente el actor.  </w:t>
      </w:r>
    </w:p>
    <w:p w:rsidR="00AE6A93" w:rsidRPr="00AE6A93" w:rsidRDefault="00AE6A93" w:rsidP="00AE6A93">
      <w:pPr>
        <w:pStyle w:val="Sinespaciado1"/>
        <w:ind w:firstLine="2835"/>
        <w:jc w:val="both"/>
        <w:rPr>
          <w:rFonts w:ascii="Arial" w:hAnsi="Arial" w:cs="Arial"/>
        </w:rPr>
      </w:pPr>
    </w:p>
    <w:p w:rsidR="00AE6A93" w:rsidRPr="00AE6A93" w:rsidRDefault="00AE6A93" w:rsidP="00AE6A93">
      <w:pPr>
        <w:pStyle w:val="Sinespaciado1"/>
        <w:jc w:val="both"/>
        <w:rPr>
          <w:rFonts w:ascii="Arial" w:hAnsi="Arial" w:cs="Arial"/>
        </w:rPr>
      </w:pPr>
      <w:r w:rsidRPr="00AE6A93">
        <w:rPr>
          <w:rFonts w:ascii="Arial" w:hAnsi="Arial" w:cs="Arial"/>
        </w:rPr>
        <w:t xml:space="preserve">En estas condiciones, como fue la decisión adoptada por la </w:t>
      </w:r>
      <w:r w:rsidRPr="00AE6A93">
        <w:rPr>
          <w:rFonts w:ascii="Arial" w:hAnsi="Arial" w:cs="Arial"/>
          <w:lang w:val="es-ES" w:eastAsia="es-ES"/>
        </w:rPr>
        <w:t>SECRETARÍA DE DESARROLLO SOCIAL Y POLÍTICO DEL MUNICIPIO DE DOSQUEBRADAS</w:t>
      </w:r>
      <w:r w:rsidRPr="00AE6A93">
        <w:rPr>
          <w:rFonts w:ascii="Arial" w:hAnsi="Arial" w:cs="Arial"/>
        </w:rPr>
        <w:t xml:space="preserve">, la que produjo el retiro del señor </w:t>
      </w:r>
      <w:r w:rsidRPr="00AE6A93">
        <w:rPr>
          <w:rFonts w:ascii="Arial" w:hAnsi="Arial" w:cs="Arial"/>
          <w:lang w:val="es-ES" w:eastAsia="es-ES"/>
        </w:rPr>
        <w:t>RAFAEL TORRES TOVAR</w:t>
      </w:r>
      <w:r w:rsidRPr="00AE6A93">
        <w:rPr>
          <w:rFonts w:ascii="Arial" w:hAnsi="Arial" w:cs="Arial"/>
        </w:rPr>
        <w:t xml:space="preserve"> del Programa Colombia Mayor, </w:t>
      </w:r>
      <w:r w:rsidRPr="00AE6A93">
        <w:rPr>
          <w:rFonts w:ascii="Arial" w:hAnsi="Arial" w:cs="Arial"/>
          <w:lang w:val="es-ES" w:eastAsia="es-ES"/>
        </w:rPr>
        <w:t>el CONSORCIO COLOMBIA MAYOR,</w:t>
      </w:r>
      <w:r w:rsidRPr="00AE6A93">
        <w:rPr>
          <w:rFonts w:ascii="Arial" w:hAnsi="Arial" w:cs="Arial"/>
        </w:rPr>
        <w:t xml:space="preserve"> no incurrió en lesión alguna; lo hizo la citada dependencia del ente territorial, pues con su proceder, desconoció las reglas del debido proceso administrativo.</w:t>
      </w:r>
    </w:p>
    <w:p w:rsidR="00AE6A93" w:rsidRPr="00AE6A93" w:rsidRDefault="00AE6A93" w:rsidP="00AE6A93">
      <w:pPr>
        <w:pStyle w:val="Sinespaciado2"/>
        <w:jc w:val="both"/>
        <w:rPr>
          <w:rFonts w:ascii="Arial" w:hAnsi="Arial" w:cs="Arial"/>
          <w:sz w:val="22"/>
          <w:szCs w:val="22"/>
        </w:rPr>
      </w:pPr>
      <w:r w:rsidRPr="00AE6A93">
        <w:rPr>
          <w:rFonts w:ascii="Arial" w:hAnsi="Arial" w:cs="Arial"/>
          <w:sz w:val="22"/>
          <w:szCs w:val="22"/>
        </w:rPr>
        <w:t>(…)</w:t>
      </w:r>
    </w:p>
    <w:p w:rsidR="00AE6A93" w:rsidRPr="00AE6A93" w:rsidRDefault="00AE6A93" w:rsidP="00AE6A93">
      <w:pPr>
        <w:pStyle w:val="Sinespaciado2"/>
        <w:jc w:val="both"/>
        <w:rPr>
          <w:rFonts w:ascii="Arial" w:hAnsi="Arial" w:cs="Arial"/>
          <w:sz w:val="22"/>
          <w:szCs w:val="22"/>
        </w:rPr>
      </w:pPr>
      <w:r w:rsidRPr="00AE6A93">
        <w:rPr>
          <w:rFonts w:ascii="Arial" w:hAnsi="Arial" w:cs="Arial"/>
          <w:spacing w:val="-3"/>
          <w:sz w:val="22"/>
          <w:szCs w:val="22"/>
        </w:rPr>
        <w:t>Con fundamento en las razones de orden legal y constitucional expuestas, la Sala</w:t>
      </w:r>
      <w:r w:rsidRPr="00AE6A93">
        <w:rPr>
          <w:rFonts w:ascii="Arial" w:hAnsi="Arial" w:cs="Arial"/>
          <w:sz w:val="22"/>
          <w:szCs w:val="22"/>
        </w:rPr>
        <w:t xml:space="preserve"> revocará la decisión de primer grado y en su lugar concederá el amparo deprecado, en consecuencia, se dejará sin efecto la Resolución No. 199 del 20 de febrero de 2018, solo en lo que respecta al señor RAFAEL TORRES TOVAR; y, se ordenará </w:t>
      </w:r>
      <w:r w:rsidRPr="00AE6A93">
        <w:rPr>
          <w:rFonts w:ascii="Arial" w:hAnsi="Arial" w:cs="Arial"/>
          <w:spacing w:val="-3"/>
          <w:sz w:val="22"/>
          <w:szCs w:val="22"/>
        </w:rPr>
        <w:t xml:space="preserve">a la </w:t>
      </w:r>
      <w:r w:rsidRPr="00AE6A93">
        <w:rPr>
          <w:rFonts w:ascii="Arial" w:hAnsi="Arial" w:cs="Arial"/>
          <w:sz w:val="22"/>
          <w:szCs w:val="22"/>
        </w:rPr>
        <w:t xml:space="preserve">SECRETARÍA DE DESARROLLO SOCIAL Y POLÍTICO DEL MUNICIPIO DE DOSQUEBRADAS, </w:t>
      </w:r>
      <w:r w:rsidRPr="00AE6A93">
        <w:rPr>
          <w:rFonts w:ascii="Arial" w:hAnsi="Arial" w:cs="Arial"/>
          <w:spacing w:val="-3"/>
          <w:sz w:val="22"/>
          <w:szCs w:val="22"/>
        </w:rPr>
        <w:t>que en el término de cuarenta y ocho horas, contadas a partir de la notificación de esta providencia, inicie nuevamente el trámite de retiro del accionante del Programa Colombia Mayor, bajo los parámetros del debido proceso administrativo. Surtida esta actuación y de encontrarse que el actor no cumple con los requisitos exigidos, en otro término igual, deberá rendir informe sobre esa situación ante el CONSORCIO COLOMBIA MAYOR</w:t>
      </w:r>
      <w:r w:rsidRPr="00AE6A93">
        <w:rPr>
          <w:rFonts w:ascii="Arial" w:eastAsia="Arial" w:hAnsi="Arial" w:cs="Arial"/>
          <w:sz w:val="22"/>
          <w:szCs w:val="22"/>
        </w:rPr>
        <w:t>, con fundamento en lo expuesto en la parte motiva de esta sentencia</w:t>
      </w:r>
      <w:r w:rsidRPr="00AE6A93">
        <w:rPr>
          <w:rFonts w:ascii="Arial" w:hAnsi="Arial" w:cs="Arial"/>
          <w:sz w:val="22"/>
          <w:szCs w:val="22"/>
        </w:rPr>
        <w:t>.</w:t>
      </w:r>
    </w:p>
    <w:p w:rsidR="00AE6A93" w:rsidRPr="00AE6A93" w:rsidRDefault="00AE6A93" w:rsidP="00AE6A93">
      <w:pPr>
        <w:pStyle w:val="Sinespaciado2"/>
        <w:ind w:firstLine="2880"/>
        <w:jc w:val="both"/>
        <w:rPr>
          <w:rFonts w:ascii="Arial" w:hAnsi="Arial" w:cs="Arial"/>
          <w:b/>
          <w:bCs/>
          <w:sz w:val="22"/>
          <w:szCs w:val="22"/>
        </w:rPr>
      </w:pPr>
    </w:p>
    <w:p w:rsidR="00432CD9" w:rsidRDefault="00432CD9" w:rsidP="00C60428">
      <w:pPr>
        <w:spacing w:line="360" w:lineRule="auto"/>
        <w:jc w:val="center"/>
        <w:rPr>
          <w:rFonts w:ascii="Arial" w:hAnsi="Arial" w:cs="Arial"/>
          <w:bCs/>
          <w:sz w:val="26"/>
          <w:szCs w:val="26"/>
        </w:rPr>
      </w:pPr>
    </w:p>
    <w:p w:rsidR="000669AA" w:rsidRDefault="000669AA" w:rsidP="00C60428">
      <w:pPr>
        <w:spacing w:line="360" w:lineRule="auto"/>
        <w:jc w:val="center"/>
        <w:rPr>
          <w:rFonts w:ascii="Arial" w:hAnsi="Arial" w:cs="Arial"/>
          <w:bCs/>
          <w:sz w:val="26"/>
          <w:szCs w:val="26"/>
        </w:rPr>
      </w:pPr>
    </w:p>
    <w:p w:rsidR="000669AA" w:rsidRDefault="000669AA" w:rsidP="00C60428">
      <w:pPr>
        <w:spacing w:line="360" w:lineRule="auto"/>
        <w:jc w:val="center"/>
        <w:rPr>
          <w:rFonts w:ascii="Arial" w:hAnsi="Arial" w:cs="Arial"/>
          <w:bCs/>
          <w:sz w:val="26"/>
          <w:szCs w:val="26"/>
        </w:rPr>
      </w:pPr>
    </w:p>
    <w:p w:rsidR="000669AA" w:rsidRDefault="000669AA" w:rsidP="00C60428">
      <w:pPr>
        <w:spacing w:line="360" w:lineRule="auto"/>
        <w:jc w:val="center"/>
        <w:rPr>
          <w:rFonts w:ascii="Arial" w:hAnsi="Arial" w:cs="Arial"/>
          <w:bCs/>
          <w:sz w:val="26"/>
          <w:szCs w:val="26"/>
        </w:rPr>
      </w:pPr>
    </w:p>
    <w:p w:rsidR="000669AA" w:rsidRDefault="000669AA" w:rsidP="00C60428">
      <w:pPr>
        <w:spacing w:line="360" w:lineRule="auto"/>
        <w:jc w:val="center"/>
        <w:rPr>
          <w:rFonts w:ascii="Arial" w:hAnsi="Arial" w:cs="Arial"/>
          <w:bCs/>
          <w:sz w:val="26"/>
          <w:szCs w:val="26"/>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394717" w:rsidP="00C60428">
      <w:pPr>
        <w:spacing w:line="360" w:lineRule="auto"/>
        <w:jc w:val="center"/>
        <w:rPr>
          <w:rFonts w:ascii="Arial" w:hAnsi="Arial" w:cs="Arial"/>
          <w:bCs/>
          <w:sz w:val="26"/>
          <w:szCs w:val="26"/>
        </w:rPr>
      </w:pPr>
      <w:r>
        <w:rPr>
          <w:rFonts w:ascii="Arial" w:hAnsi="Arial" w:cs="Arial"/>
          <w:bCs/>
          <w:sz w:val="26"/>
          <w:szCs w:val="26"/>
        </w:rPr>
        <w:lastRenderedPageBreak/>
        <w:t>Sala Civil Familia</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r w:rsidRPr="00540D52">
        <w:rPr>
          <w:rFonts w:ascii="Arial" w:hAnsi="Arial" w:cs="Arial"/>
          <w:b/>
          <w:bCs/>
          <w:sz w:val="22"/>
          <w:szCs w:val="24"/>
        </w:rPr>
        <w:t>EDDER JIMMY SÁNCHEZ CALAMBÁS</w:t>
      </w:r>
    </w:p>
    <w:p w:rsidR="00F35A9C" w:rsidRDefault="00F35A9C" w:rsidP="00C60428">
      <w:pPr>
        <w:spacing w:line="360" w:lineRule="auto"/>
        <w:jc w:val="center"/>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Pereira, </w:t>
      </w:r>
      <w:r w:rsidR="008861D4">
        <w:rPr>
          <w:rFonts w:ascii="Arial" w:hAnsi="Arial" w:cs="Arial"/>
          <w:bCs/>
          <w:sz w:val="24"/>
          <w:szCs w:val="24"/>
        </w:rPr>
        <w:t>veintitrés</w:t>
      </w:r>
      <w:r w:rsidR="001E2524">
        <w:rPr>
          <w:rFonts w:ascii="Arial" w:hAnsi="Arial" w:cs="Arial"/>
          <w:bCs/>
          <w:sz w:val="24"/>
          <w:szCs w:val="24"/>
        </w:rPr>
        <w:t xml:space="preserve"> (</w:t>
      </w:r>
      <w:r w:rsidR="008861D4">
        <w:rPr>
          <w:rFonts w:ascii="Arial" w:hAnsi="Arial" w:cs="Arial"/>
          <w:bCs/>
          <w:sz w:val="24"/>
          <w:szCs w:val="24"/>
        </w:rPr>
        <w:t>23</w:t>
      </w:r>
      <w:r w:rsidRPr="00D25D69">
        <w:rPr>
          <w:rFonts w:ascii="Arial" w:hAnsi="Arial" w:cs="Arial"/>
          <w:bCs/>
          <w:sz w:val="24"/>
          <w:szCs w:val="24"/>
        </w:rPr>
        <w:t xml:space="preserve">) de </w:t>
      </w:r>
      <w:r w:rsidR="008861D4">
        <w:rPr>
          <w:rFonts w:ascii="Arial" w:hAnsi="Arial" w:cs="Arial"/>
          <w:bCs/>
          <w:sz w:val="24"/>
          <w:szCs w:val="24"/>
        </w:rPr>
        <w:t>agosto</w:t>
      </w:r>
      <w:r w:rsidRPr="00D25D69">
        <w:rPr>
          <w:rFonts w:ascii="Arial" w:hAnsi="Arial" w:cs="Arial"/>
          <w:bCs/>
          <w:sz w:val="24"/>
          <w:szCs w:val="24"/>
        </w:rPr>
        <w:t xml:space="preserve"> de dos mil dieci</w:t>
      </w:r>
      <w:r w:rsidR="00394717">
        <w:rPr>
          <w:rFonts w:ascii="Arial" w:hAnsi="Arial" w:cs="Arial"/>
          <w:bCs/>
          <w:sz w:val="24"/>
          <w:szCs w:val="24"/>
        </w:rPr>
        <w:t>ocho</w:t>
      </w:r>
      <w:r w:rsidRPr="00D25D69">
        <w:rPr>
          <w:rFonts w:ascii="Arial" w:hAnsi="Arial" w:cs="Arial"/>
          <w:bCs/>
          <w:sz w:val="24"/>
          <w:szCs w:val="24"/>
        </w:rPr>
        <w:t xml:space="preserve"> (201</w:t>
      </w:r>
      <w:r w:rsidR="00394717">
        <w:rPr>
          <w:rFonts w:ascii="Arial" w:hAnsi="Arial" w:cs="Arial"/>
          <w:bCs/>
          <w:sz w:val="24"/>
          <w:szCs w:val="24"/>
        </w:rPr>
        <w:t>8</w:t>
      </w:r>
      <w:r w:rsidRPr="00D25D69">
        <w:rPr>
          <w:rFonts w:ascii="Arial" w:hAnsi="Arial" w:cs="Arial"/>
          <w:bCs/>
          <w:sz w:val="24"/>
          <w:szCs w:val="24"/>
        </w:rPr>
        <w:t>)</w:t>
      </w:r>
    </w:p>
    <w:p w:rsidR="00C60428" w:rsidRPr="00D25D69" w:rsidRDefault="00C60428" w:rsidP="00C60428">
      <w:pPr>
        <w:spacing w:line="360" w:lineRule="auto"/>
        <w:jc w:val="center"/>
        <w:rPr>
          <w:rFonts w:ascii="Arial" w:hAnsi="Arial" w:cs="Arial"/>
          <w:sz w:val="26"/>
          <w:szCs w:val="26"/>
        </w:rPr>
      </w:pPr>
      <w:r w:rsidRPr="00D25D69">
        <w:rPr>
          <w:rFonts w:ascii="Arial" w:hAnsi="Arial" w:cs="Arial"/>
          <w:sz w:val="26"/>
          <w:szCs w:val="26"/>
        </w:rPr>
        <w:t xml:space="preserve">Acta Nº </w:t>
      </w:r>
      <w:r w:rsidR="00343BD3">
        <w:rPr>
          <w:rFonts w:ascii="Arial" w:hAnsi="Arial" w:cs="Arial"/>
          <w:sz w:val="26"/>
          <w:szCs w:val="26"/>
        </w:rPr>
        <w:t>310</w:t>
      </w:r>
      <w:r w:rsidR="001E2524">
        <w:rPr>
          <w:rFonts w:ascii="Arial" w:hAnsi="Arial" w:cs="Arial"/>
          <w:sz w:val="26"/>
          <w:szCs w:val="26"/>
        </w:rPr>
        <w:t xml:space="preserve"> de </w:t>
      </w:r>
      <w:r w:rsidR="008861D4">
        <w:rPr>
          <w:rFonts w:ascii="Arial" w:hAnsi="Arial" w:cs="Arial"/>
          <w:sz w:val="26"/>
          <w:szCs w:val="26"/>
        </w:rPr>
        <w:t>23-08</w:t>
      </w:r>
      <w:r w:rsidR="00540D52">
        <w:rPr>
          <w:rFonts w:ascii="Arial" w:hAnsi="Arial" w:cs="Arial"/>
          <w:sz w:val="26"/>
          <w:szCs w:val="26"/>
        </w:rPr>
        <w:t>-201</w:t>
      </w:r>
      <w:r w:rsidR="00394717">
        <w:rPr>
          <w:rFonts w:ascii="Arial" w:hAnsi="Arial" w:cs="Arial"/>
          <w:sz w:val="26"/>
          <w:szCs w:val="26"/>
        </w:rPr>
        <w:t>8</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922588" w:rsidRPr="00D25D69">
        <w:rPr>
          <w:rFonts w:ascii="Arial" w:hAnsi="Arial" w:cs="Arial"/>
          <w:sz w:val="24"/>
          <w:szCs w:val="24"/>
        </w:rPr>
        <w:t>661</w:t>
      </w:r>
      <w:r w:rsidR="008861D4">
        <w:rPr>
          <w:rFonts w:ascii="Arial" w:hAnsi="Arial" w:cs="Arial"/>
          <w:sz w:val="24"/>
          <w:szCs w:val="24"/>
        </w:rPr>
        <w:t>70</w:t>
      </w:r>
      <w:r w:rsidR="00C60428" w:rsidRPr="00D25D69">
        <w:rPr>
          <w:rFonts w:ascii="Arial" w:hAnsi="Arial" w:cs="Arial"/>
          <w:sz w:val="24"/>
          <w:szCs w:val="24"/>
        </w:rPr>
        <w:t>-31-</w:t>
      </w:r>
      <w:r w:rsidR="008861D4">
        <w:rPr>
          <w:rFonts w:ascii="Arial" w:hAnsi="Arial" w:cs="Arial"/>
          <w:sz w:val="24"/>
          <w:szCs w:val="24"/>
        </w:rPr>
        <w:t>1</w:t>
      </w:r>
      <w:r w:rsidR="00922588" w:rsidRPr="00D25D69">
        <w:rPr>
          <w:rFonts w:ascii="Arial" w:hAnsi="Arial" w:cs="Arial"/>
          <w:sz w:val="24"/>
          <w:szCs w:val="24"/>
        </w:rPr>
        <w:t>0</w:t>
      </w:r>
      <w:r w:rsidR="00C60428" w:rsidRPr="00D25D69">
        <w:rPr>
          <w:rFonts w:ascii="Arial" w:hAnsi="Arial" w:cs="Arial"/>
          <w:sz w:val="24"/>
          <w:szCs w:val="24"/>
        </w:rPr>
        <w:t>-00</w:t>
      </w:r>
      <w:r w:rsidR="008861D4">
        <w:rPr>
          <w:rFonts w:ascii="Arial" w:hAnsi="Arial" w:cs="Arial"/>
          <w:sz w:val="24"/>
          <w:szCs w:val="24"/>
        </w:rPr>
        <w:t>1</w:t>
      </w:r>
      <w:r w:rsidR="00C60428" w:rsidRPr="00D25D69">
        <w:rPr>
          <w:rFonts w:ascii="Arial" w:hAnsi="Arial" w:cs="Arial"/>
          <w:sz w:val="24"/>
          <w:szCs w:val="24"/>
        </w:rPr>
        <w:t>-</w:t>
      </w:r>
      <w:r w:rsidR="00C60428" w:rsidRPr="00394717">
        <w:rPr>
          <w:rFonts w:ascii="Arial" w:hAnsi="Arial" w:cs="Arial"/>
          <w:b/>
          <w:sz w:val="24"/>
          <w:szCs w:val="24"/>
        </w:rPr>
        <w:t>201</w:t>
      </w:r>
      <w:r w:rsidR="00394717" w:rsidRPr="00394717">
        <w:rPr>
          <w:rFonts w:ascii="Arial" w:hAnsi="Arial" w:cs="Arial"/>
          <w:b/>
          <w:sz w:val="24"/>
          <w:szCs w:val="24"/>
        </w:rPr>
        <w:t>8</w:t>
      </w:r>
      <w:r w:rsidR="00C60428" w:rsidRPr="00394717">
        <w:rPr>
          <w:rFonts w:ascii="Arial" w:hAnsi="Arial" w:cs="Arial"/>
          <w:b/>
          <w:sz w:val="24"/>
          <w:szCs w:val="24"/>
        </w:rPr>
        <w:t>-00</w:t>
      </w:r>
      <w:r w:rsidR="008861D4">
        <w:rPr>
          <w:rFonts w:ascii="Arial" w:hAnsi="Arial" w:cs="Arial"/>
          <w:b/>
          <w:sz w:val="24"/>
          <w:szCs w:val="24"/>
        </w:rPr>
        <w:t>339</w:t>
      </w:r>
      <w:r w:rsidR="00C60428" w:rsidRPr="00D25D69">
        <w:rPr>
          <w:rFonts w:ascii="Arial" w:hAnsi="Arial" w:cs="Arial"/>
          <w:sz w:val="24"/>
          <w:szCs w:val="24"/>
        </w:rPr>
        <w:t>-01</w:t>
      </w:r>
    </w:p>
    <w:p w:rsidR="008F7C32" w:rsidRPr="00B136C9" w:rsidRDefault="008F7C32" w:rsidP="008F7C32">
      <w:pPr>
        <w:spacing w:line="360" w:lineRule="auto"/>
        <w:jc w:val="center"/>
        <w:rPr>
          <w:rFonts w:ascii="Arial" w:hAnsi="Arial" w:cs="Arial"/>
          <w:bCs/>
          <w:sz w:val="24"/>
          <w:szCs w:val="24"/>
        </w:rPr>
      </w:pPr>
    </w:p>
    <w:p w:rsidR="00F35A9C" w:rsidRPr="00B136C9" w:rsidRDefault="00F35A9C"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 xml:space="preserve">Decide la Sala la impugnación formulada por </w:t>
      </w:r>
      <w:r w:rsidR="00F91BDE" w:rsidRPr="00D25D69">
        <w:rPr>
          <w:rFonts w:ascii="Arial" w:hAnsi="Arial" w:cs="Arial"/>
          <w:sz w:val="26"/>
          <w:szCs w:val="26"/>
          <w:lang w:val="es-ES" w:eastAsia="es-ES"/>
        </w:rPr>
        <w:t xml:space="preserve">el señor </w:t>
      </w:r>
      <w:r w:rsidR="00394717">
        <w:rPr>
          <w:rFonts w:ascii="Arial" w:hAnsi="Arial" w:cs="Arial"/>
          <w:szCs w:val="26"/>
          <w:lang w:val="es-ES" w:eastAsia="es-ES"/>
        </w:rPr>
        <w:t>RA</w:t>
      </w:r>
      <w:r w:rsidR="008861D4">
        <w:rPr>
          <w:rFonts w:ascii="Arial" w:hAnsi="Arial" w:cs="Arial"/>
          <w:szCs w:val="26"/>
          <w:lang w:val="es-ES" w:eastAsia="es-ES"/>
        </w:rPr>
        <w:t>FAEL TORRES TOVAR</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394717">
        <w:rPr>
          <w:rFonts w:ascii="Arial" w:hAnsi="Arial" w:cs="Arial"/>
          <w:sz w:val="26"/>
          <w:szCs w:val="26"/>
          <w:lang w:val="es-ES" w:eastAsia="es-ES"/>
        </w:rPr>
        <w:t>1</w:t>
      </w:r>
      <w:r w:rsidR="008861D4">
        <w:rPr>
          <w:rFonts w:ascii="Arial" w:hAnsi="Arial" w:cs="Arial"/>
          <w:sz w:val="26"/>
          <w:szCs w:val="26"/>
          <w:lang w:val="es-ES" w:eastAsia="es-ES"/>
        </w:rPr>
        <w:t>2</w:t>
      </w:r>
      <w:r w:rsidRPr="00D25D69">
        <w:rPr>
          <w:rFonts w:ascii="Arial" w:hAnsi="Arial" w:cs="Arial"/>
          <w:sz w:val="26"/>
          <w:szCs w:val="26"/>
          <w:lang w:val="es-ES" w:eastAsia="es-ES"/>
        </w:rPr>
        <w:t xml:space="preserve"> de </w:t>
      </w:r>
      <w:r w:rsidR="008861D4">
        <w:rPr>
          <w:rFonts w:ascii="Arial" w:hAnsi="Arial" w:cs="Arial"/>
          <w:sz w:val="26"/>
          <w:szCs w:val="26"/>
          <w:lang w:val="es-ES" w:eastAsia="es-ES"/>
        </w:rPr>
        <w:t>julio</w:t>
      </w:r>
      <w:r w:rsidR="00540D52">
        <w:rPr>
          <w:rFonts w:ascii="Arial" w:hAnsi="Arial" w:cs="Arial"/>
          <w:sz w:val="26"/>
          <w:szCs w:val="26"/>
          <w:lang w:val="es-ES" w:eastAsia="es-ES"/>
        </w:rPr>
        <w:t xml:space="preserve"> </w:t>
      </w:r>
      <w:r w:rsidR="00F35A9C">
        <w:rPr>
          <w:rFonts w:ascii="Arial" w:hAnsi="Arial" w:cs="Arial"/>
          <w:sz w:val="26"/>
          <w:szCs w:val="26"/>
          <w:lang w:val="es-ES" w:eastAsia="es-ES"/>
        </w:rPr>
        <w:t>de 201</w:t>
      </w:r>
      <w:r w:rsidR="00394717">
        <w:rPr>
          <w:rFonts w:ascii="Arial" w:hAnsi="Arial" w:cs="Arial"/>
          <w:sz w:val="26"/>
          <w:szCs w:val="26"/>
          <w:lang w:val="es-ES" w:eastAsia="es-ES"/>
        </w:rPr>
        <w:t>8</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8861D4">
        <w:rPr>
          <w:rFonts w:ascii="Arial" w:hAnsi="Arial" w:cs="Arial"/>
          <w:sz w:val="26"/>
          <w:szCs w:val="26"/>
          <w:lang w:val="es-ES" w:eastAsia="es-ES"/>
        </w:rPr>
        <w:t>de Familia de Dosquebradas</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 xml:space="preserve">formuló </w:t>
      </w:r>
      <w:r w:rsidRPr="00D25D69">
        <w:rPr>
          <w:rFonts w:ascii="Arial" w:hAnsi="Arial" w:cs="Arial"/>
          <w:sz w:val="26"/>
          <w:szCs w:val="26"/>
          <w:lang w:val="es-ES" w:eastAsia="es-ES"/>
        </w:rPr>
        <w:t>contra</w:t>
      </w:r>
      <w:r w:rsidR="00540D52">
        <w:rPr>
          <w:rFonts w:ascii="Arial" w:hAnsi="Arial" w:cs="Arial"/>
          <w:sz w:val="26"/>
          <w:szCs w:val="26"/>
          <w:lang w:val="es-ES" w:eastAsia="es-ES"/>
        </w:rPr>
        <w:t xml:space="preserve"> </w:t>
      </w:r>
      <w:r w:rsidR="00F35A9C">
        <w:rPr>
          <w:rFonts w:ascii="Arial" w:hAnsi="Arial" w:cs="Arial"/>
          <w:sz w:val="26"/>
          <w:szCs w:val="26"/>
          <w:lang w:val="es-ES" w:eastAsia="es-ES"/>
        </w:rPr>
        <w:t xml:space="preserve">la </w:t>
      </w:r>
      <w:r w:rsidR="008861D4" w:rsidRPr="00F35A9C">
        <w:rPr>
          <w:rFonts w:ascii="Arial" w:hAnsi="Arial" w:cs="Arial"/>
          <w:lang w:val="es-ES" w:eastAsia="es-ES"/>
        </w:rPr>
        <w:t>S</w:t>
      </w:r>
      <w:r w:rsidR="008861D4">
        <w:rPr>
          <w:rFonts w:ascii="Arial" w:hAnsi="Arial" w:cs="Arial"/>
          <w:lang w:val="es-ES" w:eastAsia="es-ES"/>
        </w:rPr>
        <w:t xml:space="preserve">ECRETARÍA DE DESARROLLO SOCIAL Y POLÍTICO DEL MUNICIPIO DE DOSQUEBRADAS </w:t>
      </w:r>
      <w:r w:rsidR="008861D4" w:rsidRPr="008861D4">
        <w:rPr>
          <w:rFonts w:ascii="Arial" w:hAnsi="Arial" w:cs="Arial"/>
          <w:sz w:val="26"/>
          <w:szCs w:val="26"/>
          <w:lang w:val="es-ES" w:eastAsia="es-ES"/>
        </w:rPr>
        <w:t>y el</w:t>
      </w:r>
      <w:r w:rsidR="008861D4">
        <w:rPr>
          <w:rFonts w:ascii="Arial" w:hAnsi="Arial" w:cs="Arial"/>
          <w:lang w:val="es-ES" w:eastAsia="es-ES"/>
        </w:rPr>
        <w:t xml:space="preserve"> CONSORCIO COLOMBIA MAYOR</w:t>
      </w:r>
      <w:r w:rsidR="002D2DCE" w:rsidRPr="00D25D69">
        <w:rPr>
          <w:rFonts w:ascii="Arial" w:hAnsi="Arial" w:cs="Arial"/>
          <w:sz w:val="26"/>
          <w:szCs w:val="26"/>
          <w:lang w:val="es-ES" w:eastAsia="es-ES"/>
        </w:rPr>
        <w:t>.</w:t>
      </w:r>
    </w:p>
    <w:p w:rsidR="005B0C79" w:rsidRPr="00B136C9" w:rsidRDefault="005B0C79" w:rsidP="005B0C79">
      <w:pPr>
        <w:pStyle w:val="Sinespaciado1"/>
        <w:spacing w:line="360" w:lineRule="auto"/>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2D2DCE">
      <w:pPr>
        <w:pStyle w:val="Sinespaciado1"/>
        <w:spacing w:line="360" w:lineRule="auto"/>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F35A9C">
        <w:rPr>
          <w:rFonts w:ascii="Arial" w:eastAsia="Arial" w:hAnsi="Arial" w:cs="Arial"/>
          <w:sz w:val="26"/>
          <w:szCs w:val="26"/>
        </w:rPr>
        <w:t>El actor</w:t>
      </w:r>
      <w:r w:rsidR="00540D52">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w:t>
      </w:r>
      <w:r w:rsidR="004338F4">
        <w:rPr>
          <w:rFonts w:ascii="Arial" w:eastAsia="Arial" w:hAnsi="Arial" w:cs="Arial"/>
          <w:spacing w:val="-3"/>
          <w:sz w:val="26"/>
          <w:szCs w:val="26"/>
        </w:rPr>
        <w:t>s</w:t>
      </w:r>
      <w:r w:rsidR="00F35A9C" w:rsidRPr="0036245E">
        <w:rPr>
          <w:rFonts w:ascii="Arial" w:eastAsia="Arial" w:hAnsi="Arial" w:cs="Arial"/>
          <w:spacing w:val="-3"/>
          <w:sz w:val="26"/>
          <w:szCs w:val="26"/>
        </w:rPr>
        <w:t xml:space="preserve"> </w:t>
      </w:r>
      <w:r w:rsidR="007972BB">
        <w:rPr>
          <w:rFonts w:ascii="Arial" w:eastAsia="Arial" w:hAnsi="Arial" w:cs="Arial"/>
          <w:spacing w:val="-3"/>
          <w:sz w:val="26"/>
          <w:szCs w:val="26"/>
        </w:rPr>
        <w:t>entidad</w:t>
      </w:r>
      <w:r w:rsidR="004338F4">
        <w:rPr>
          <w:rFonts w:ascii="Arial" w:eastAsia="Arial" w:hAnsi="Arial" w:cs="Arial"/>
          <w:spacing w:val="-3"/>
          <w:sz w:val="26"/>
          <w:szCs w:val="26"/>
        </w:rPr>
        <w:t>es</w:t>
      </w:r>
      <w:r w:rsidR="007972BB">
        <w:rPr>
          <w:rFonts w:ascii="Arial" w:eastAsia="Arial" w:hAnsi="Arial" w:cs="Arial"/>
          <w:spacing w:val="-3"/>
          <w:sz w:val="26"/>
          <w:szCs w:val="26"/>
        </w:rPr>
        <w:t xml:space="preserve"> </w:t>
      </w:r>
      <w:r w:rsidR="00F35A9C" w:rsidRPr="0036245E">
        <w:rPr>
          <w:rFonts w:ascii="Arial" w:eastAsia="Arial" w:hAnsi="Arial" w:cs="Arial"/>
          <w:spacing w:val="-3"/>
          <w:sz w:val="26"/>
          <w:szCs w:val="26"/>
        </w:rPr>
        <w:t>accionada</w:t>
      </w:r>
      <w:r w:rsidR="004338F4">
        <w:rPr>
          <w:rFonts w:ascii="Arial" w:eastAsia="Arial" w:hAnsi="Arial" w:cs="Arial"/>
          <w:spacing w:val="-3"/>
          <w:sz w:val="26"/>
          <w:szCs w:val="26"/>
        </w:rPr>
        <w:t>s</w:t>
      </w:r>
      <w:r w:rsidR="00F35A9C" w:rsidRPr="0036245E">
        <w:rPr>
          <w:rFonts w:ascii="Arial" w:eastAsia="Arial" w:hAnsi="Arial" w:cs="Arial"/>
          <w:spacing w:val="-3"/>
          <w:sz w:val="26"/>
          <w:szCs w:val="26"/>
        </w:rPr>
        <w:t xml:space="preserve"> vulnera</w:t>
      </w:r>
      <w:r w:rsidR="004338F4">
        <w:rPr>
          <w:rFonts w:ascii="Arial" w:eastAsia="Arial" w:hAnsi="Arial" w:cs="Arial"/>
          <w:spacing w:val="-3"/>
          <w:sz w:val="26"/>
          <w:szCs w:val="26"/>
        </w:rPr>
        <w:t xml:space="preserve">n sus derechos fundamentales </w:t>
      </w:r>
      <w:r w:rsidR="00F35A9C" w:rsidRPr="0036245E">
        <w:rPr>
          <w:rFonts w:ascii="Arial" w:eastAsia="Arial" w:hAnsi="Arial" w:cs="Arial"/>
          <w:spacing w:val="-3"/>
          <w:sz w:val="26"/>
          <w:szCs w:val="26"/>
        </w:rPr>
        <w:t>a</w:t>
      </w:r>
      <w:r w:rsidR="004338F4">
        <w:rPr>
          <w:rFonts w:ascii="Arial" w:eastAsia="Arial" w:hAnsi="Arial" w:cs="Arial"/>
          <w:spacing w:val="-3"/>
          <w:sz w:val="26"/>
          <w:szCs w:val="26"/>
        </w:rPr>
        <w:t xml:space="preserve">l mínimo vital, calidad de vida </w:t>
      </w:r>
      <w:r w:rsidR="00F15B8C">
        <w:rPr>
          <w:rFonts w:ascii="Arial" w:eastAsia="Arial" w:hAnsi="Arial" w:cs="Arial"/>
          <w:spacing w:val="-3"/>
          <w:sz w:val="26"/>
          <w:szCs w:val="26"/>
        </w:rPr>
        <w:t xml:space="preserve">y </w:t>
      </w:r>
      <w:r w:rsidR="0005793B">
        <w:rPr>
          <w:rFonts w:ascii="Arial" w:eastAsia="Arial" w:hAnsi="Arial" w:cs="Arial"/>
          <w:spacing w:val="-3"/>
          <w:sz w:val="26"/>
          <w:szCs w:val="26"/>
        </w:rPr>
        <w:t>vida digna</w:t>
      </w:r>
      <w:r w:rsidR="00F35A9C" w:rsidRPr="00A7419B">
        <w:rPr>
          <w:rFonts w:ascii="Arial" w:hAnsi="Arial" w:cs="Arial"/>
          <w:spacing w:val="-3"/>
          <w:sz w:val="26"/>
          <w:szCs w:val="26"/>
        </w:rPr>
        <w:t>.</w:t>
      </w:r>
    </w:p>
    <w:p w:rsidR="00F35A9C" w:rsidRPr="00F35A9C" w:rsidRDefault="00F35A9C" w:rsidP="00F35A9C">
      <w:pPr>
        <w:spacing w:line="360" w:lineRule="auto"/>
        <w:ind w:firstLine="2835"/>
        <w:jc w:val="both"/>
        <w:rPr>
          <w:rFonts w:ascii="Arial" w:hAnsi="Arial" w:cs="Arial"/>
          <w:spacing w:val="-3"/>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F35A9C" w:rsidRPr="00F35A9C" w:rsidRDefault="00F35A9C" w:rsidP="00F35A9C">
      <w:pPr>
        <w:pStyle w:val="Sinespaciado1"/>
        <w:spacing w:line="360" w:lineRule="auto"/>
        <w:ind w:firstLine="2835"/>
        <w:jc w:val="both"/>
        <w:rPr>
          <w:rFonts w:ascii="Arial" w:hAnsi="Arial" w:cs="Arial"/>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7052E2">
        <w:rPr>
          <w:rFonts w:ascii="Arial" w:hAnsi="Arial" w:cs="Arial"/>
          <w:sz w:val="26"/>
          <w:szCs w:val="26"/>
        </w:rPr>
        <w:t xml:space="preserve">Cuenta con 72 años de edad y en el mes de julio de 2017 fue </w:t>
      </w:r>
      <w:r w:rsidR="00460E99">
        <w:rPr>
          <w:rFonts w:ascii="Arial" w:hAnsi="Arial" w:cs="Arial"/>
          <w:sz w:val="26"/>
          <w:szCs w:val="26"/>
        </w:rPr>
        <w:t>incluido</w:t>
      </w:r>
      <w:r w:rsidR="007052E2">
        <w:rPr>
          <w:rFonts w:ascii="Arial" w:hAnsi="Arial" w:cs="Arial"/>
          <w:sz w:val="26"/>
          <w:szCs w:val="26"/>
        </w:rPr>
        <w:t xml:space="preserve"> en la base de datos de la nómina del programa </w:t>
      </w:r>
      <w:r w:rsidR="007052E2" w:rsidRPr="007052E2">
        <w:rPr>
          <w:rFonts w:ascii="Arial" w:hAnsi="Arial" w:cs="Arial"/>
          <w:szCs w:val="26"/>
        </w:rPr>
        <w:t>COLOMBIA MAYOR</w:t>
      </w:r>
      <w:r w:rsidR="007052E2">
        <w:rPr>
          <w:rFonts w:ascii="Arial" w:hAnsi="Arial" w:cs="Arial"/>
          <w:sz w:val="26"/>
          <w:szCs w:val="26"/>
        </w:rPr>
        <w:t>, luego de tres años de buscar dicho subsidio.</w:t>
      </w:r>
    </w:p>
    <w:p w:rsidR="00422238" w:rsidRPr="00422238" w:rsidRDefault="00422238" w:rsidP="00F35A9C">
      <w:pPr>
        <w:pStyle w:val="Sinespaciado1"/>
        <w:spacing w:line="360" w:lineRule="auto"/>
        <w:ind w:firstLine="2835"/>
        <w:jc w:val="both"/>
        <w:rPr>
          <w:rFonts w:ascii="Arial" w:hAnsi="Arial" w:cs="Arial"/>
          <w:sz w:val="16"/>
          <w:szCs w:val="26"/>
        </w:rPr>
      </w:pPr>
    </w:p>
    <w:p w:rsidR="00AB4A25" w:rsidRDefault="00C12D94" w:rsidP="00731316">
      <w:pPr>
        <w:pStyle w:val="Sinespaciado1"/>
        <w:spacing w:line="360" w:lineRule="auto"/>
        <w:ind w:firstLine="2835"/>
        <w:jc w:val="both"/>
        <w:rPr>
          <w:rFonts w:ascii="Arial" w:hAnsi="Arial" w:cs="Arial"/>
          <w:sz w:val="26"/>
          <w:szCs w:val="26"/>
        </w:rPr>
      </w:pPr>
      <w:r>
        <w:rPr>
          <w:rFonts w:ascii="Arial" w:hAnsi="Arial" w:cs="Arial"/>
          <w:sz w:val="26"/>
          <w:szCs w:val="26"/>
        </w:rPr>
        <w:t>2.2</w:t>
      </w:r>
      <w:r w:rsidR="0005793B">
        <w:rPr>
          <w:rFonts w:ascii="Arial" w:hAnsi="Arial" w:cs="Arial"/>
          <w:sz w:val="26"/>
          <w:szCs w:val="26"/>
        </w:rPr>
        <w:t xml:space="preserve">. </w:t>
      </w:r>
      <w:r w:rsidR="00075B04">
        <w:rPr>
          <w:rFonts w:ascii="Arial" w:hAnsi="Arial" w:cs="Arial"/>
          <w:sz w:val="26"/>
          <w:szCs w:val="26"/>
        </w:rPr>
        <w:t xml:space="preserve">Indica que </w:t>
      </w:r>
      <w:r w:rsidR="00B04E9F">
        <w:rPr>
          <w:rFonts w:ascii="Arial" w:hAnsi="Arial" w:cs="Arial"/>
          <w:sz w:val="26"/>
          <w:szCs w:val="26"/>
        </w:rPr>
        <w:t>e</w:t>
      </w:r>
      <w:r w:rsidR="00B04E9F" w:rsidRPr="00B04E9F">
        <w:rPr>
          <w:rFonts w:ascii="Arial" w:hAnsi="Arial" w:cs="Arial"/>
          <w:sz w:val="26"/>
          <w:szCs w:val="26"/>
        </w:rPr>
        <w:t xml:space="preserve">n </w:t>
      </w:r>
      <w:r w:rsidR="00B04E9F">
        <w:rPr>
          <w:rFonts w:ascii="Arial" w:hAnsi="Arial" w:cs="Arial"/>
          <w:sz w:val="26"/>
          <w:szCs w:val="26"/>
        </w:rPr>
        <w:t>varias</w:t>
      </w:r>
      <w:r w:rsidR="00B04E9F" w:rsidRPr="00B04E9F">
        <w:rPr>
          <w:rFonts w:ascii="Arial" w:hAnsi="Arial" w:cs="Arial"/>
          <w:sz w:val="26"/>
          <w:szCs w:val="26"/>
        </w:rPr>
        <w:t xml:space="preserve"> ocasiones </w:t>
      </w:r>
      <w:r w:rsidR="00B04E9F">
        <w:rPr>
          <w:rFonts w:ascii="Arial" w:hAnsi="Arial" w:cs="Arial"/>
          <w:sz w:val="26"/>
          <w:szCs w:val="26"/>
        </w:rPr>
        <w:t>s</w:t>
      </w:r>
      <w:r w:rsidR="00B04E9F" w:rsidRPr="00B04E9F">
        <w:rPr>
          <w:rFonts w:ascii="Arial" w:hAnsi="Arial" w:cs="Arial"/>
          <w:sz w:val="26"/>
          <w:szCs w:val="26"/>
        </w:rPr>
        <w:t>e acerc</w:t>
      </w:r>
      <w:r w:rsidR="00B04E9F">
        <w:rPr>
          <w:rFonts w:ascii="Arial" w:hAnsi="Arial" w:cs="Arial"/>
          <w:sz w:val="26"/>
          <w:szCs w:val="26"/>
        </w:rPr>
        <w:t>ó</w:t>
      </w:r>
      <w:r w:rsidR="00B04E9F" w:rsidRPr="00B04E9F">
        <w:rPr>
          <w:rFonts w:ascii="Arial" w:hAnsi="Arial" w:cs="Arial"/>
          <w:sz w:val="26"/>
          <w:szCs w:val="26"/>
        </w:rPr>
        <w:t xml:space="preserve"> a la </w:t>
      </w:r>
      <w:r w:rsidR="00B04E9F" w:rsidRPr="00F35A9C">
        <w:rPr>
          <w:rFonts w:ascii="Arial" w:hAnsi="Arial" w:cs="Arial"/>
          <w:lang w:val="es-ES" w:eastAsia="es-ES"/>
        </w:rPr>
        <w:t>S</w:t>
      </w:r>
      <w:r w:rsidR="00B04E9F">
        <w:rPr>
          <w:rFonts w:ascii="Arial" w:hAnsi="Arial" w:cs="Arial"/>
          <w:lang w:val="es-ES" w:eastAsia="es-ES"/>
        </w:rPr>
        <w:t xml:space="preserve">ECRETARÍA DE DESARROLLO SOCIAL Y POLÍTICO DEL MUNICIPIO DE </w:t>
      </w:r>
      <w:r w:rsidR="00B04E9F">
        <w:rPr>
          <w:rFonts w:ascii="Arial" w:hAnsi="Arial" w:cs="Arial"/>
          <w:lang w:val="es-ES" w:eastAsia="es-ES"/>
        </w:rPr>
        <w:lastRenderedPageBreak/>
        <w:t>DOSQUEBRADAS</w:t>
      </w:r>
      <w:r w:rsidR="00B04E9F" w:rsidRPr="00B04E9F">
        <w:rPr>
          <w:rFonts w:ascii="Arial" w:hAnsi="Arial" w:cs="Arial"/>
          <w:sz w:val="26"/>
          <w:szCs w:val="26"/>
        </w:rPr>
        <w:t xml:space="preserve">, solicitando información sobre </w:t>
      </w:r>
      <w:r w:rsidR="00B04E9F">
        <w:rPr>
          <w:rFonts w:ascii="Arial" w:hAnsi="Arial" w:cs="Arial"/>
          <w:sz w:val="26"/>
          <w:szCs w:val="26"/>
        </w:rPr>
        <w:t>su</w:t>
      </w:r>
      <w:r w:rsidR="00B04E9F" w:rsidRPr="00B04E9F">
        <w:rPr>
          <w:rFonts w:ascii="Arial" w:hAnsi="Arial" w:cs="Arial"/>
          <w:sz w:val="26"/>
          <w:szCs w:val="26"/>
        </w:rPr>
        <w:t xml:space="preserve">s pagos, sin embargo, </w:t>
      </w:r>
      <w:r w:rsidR="00B04E9F">
        <w:rPr>
          <w:rFonts w:ascii="Arial" w:hAnsi="Arial" w:cs="Arial"/>
          <w:sz w:val="26"/>
          <w:szCs w:val="26"/>
        </w:rPr>
        <w:t>allí le</w:t>
      </w:r>
      <w:r w:rsidR="00B04E9F" w:rsidRPr="00B04E9F">
        <w:rPr>
          <w:rFonts w:ascii="Arial" w:hAnsi="Arial" w:cs="Arial"/>
          <w:sz w:val="26"/>
          <w:szCs w:val="26"/>
        </w:rPr>
        <w:t xml:space="preserve"> informaban que no había</w:t>
      </w:r>
      <w:r w:rsidR="00B04E9F">
        <w:rPr>
          <w:rFonts w:ascii="Arial" w:hAnsi="Arial" w:cs="Arial"/>
          <w:sz w:val="26"/>
          <w:szCs w:val="26"/>
        </w:rPr>
        <w:t>n sido autorizados</w:t>
      </w:r>
      <w:r w:rsidR="00B04E9F" w:rsidRPr="00B04E9F">
        <w:rPr>
          <w:rFonts w:ascii="Arial" w:hAnsi="Arial" w:cs="Arial"/>
          <w:sz w:val="26"/>
          <w:szCs w:val="26"/>
        </w:rPr>
        <w:t xml:space="preserve"> por el programa desde Bogotá</w:t>
      </w:r>
      <w:r w:rsidR="00C50FA2" w:rsidRPr="00731316">
        <w:rPr>
          <w:rFonts w:ascii="Arial" w:hAnsi="Arial" w:cs="Arial"/>
          <w:sz w:val="26"/>
          <w:szCs w:val="26"/>
        </w:rPr>
        <w:t>.</w:t>
      </w:r>
    </w:p>
    <w:p w:rsidR="000761D7" w:rsidRPr="000761D7" w:rsidRDefault="000761D7" w:rsidP="00731316">
      <w:pPr>
        <w:pStyle w:val="Sinespaciado1"/>
        <w:spacing w:line="360" w:lineRule="auto"/>
        <w:ind w:firstLine="2835"/>
        <w:jc w:val="both"/>
        <w:rPr>
          <w:rFonts w:ascii="Arial" w:hAnsi="Arial" w:cs="Arial"/>
          <w:sz w:val="16"/>
          <w:szCs w:val="16"/>
        </w:rPr>
      </w:pPr>
    </w:p>
    <w:p w:rsidR="000761D7" w:rsidRDefault="000761D7" w:rsidP="00B04E9F">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B04E9F" w:rsidRPr="00B04E9F">
        <w:rPr>
          <w:rFonts w:ascii="Arial" w:hAnsi="Arial" w:cs="Arial"/>
          <w:sz w:val="26"/>
          <w:szCs w:val="26"/>
        </w:rPr>
        <w:t xml:space="preserve">En el mes de marzo </w:t>
      </w:r>
      <w:r w:rsidR="00B04E9F">
        <w:rPr>
          <w:rFonts w:ascii="Arial" w:hAnsi="Arial" w:cs="Arial"/>
          <w:sz w:val="26"/>
          <w:szCs w:val="26"/>
        </w:rPr>
        <w:t>pasado</w:t>
      </w:r>
      <w:r w:rsidR="00B04E9F" w:rsidRPr="00B04E9F">
        <w:rPr>
          <w:rFonts w:ascii="Arial" w:hAnsi="Arial" w:cs="Arial"/>
          <w:sz w:val="26"/>
          <w:szCs w:val="26"/>
        </w:rPr>
        <w:t xml:space="preserve">, la </w:t>
      </w:r>
      <w:r w:rsidR="00B04E9F" w:rsidRPr="00F35A9C">
        <w:rPr>
          <w:rFonts w:ascii="Arial" w:hAnsi="Arial" w:cs="Arial"/>
          <w:lang w:val="es-ES" w:eastAsia="es-ES"/>
        </w:rPr>
        <w:t>S</w:t>
      </w:r>
      <w:r w:rsidR="00B04E9F">
        <w:rPr>
          <w:rFonts w:ascii="Arial" w:hAnsi="Arial" w:cs="Arial"/>
          <w:lang w:val="es-ES" w:eastAsia="es-ES"/>
        </w:rPr>
        <w:t>ECRETARÍA DE DESARROLLO SOCIAL Y POLÍTICO DEL MUNICIPIO DE DOSQUEBRADAS</w:t>
      </w:r>
      <w:r w:rsidR="00B04E9F" w:rsidRPr="00B04E9F">
        <w:rPr>
          <w:rFonts w:ascii="Arial" w:hAnsi="Arial" w:cs="Arial"/>
          <w:sz w:val="26"/>
          <w:szCs w:val="26"/>
        </w:rPr>
        <w:t>,</w:t>
      </w:r>
      <w:r w:rsidR="00B04E9F">
        <w:rPr>
          <w:rFonts w:ascii="Arial" w:hAnsi="Arial" w:cs="Arial"/>
          <w:sz w:val="26"/>
          <w:szCs w:val="26"/>
        </w:rPr>
        <w:t xml:space="preserve"> l</w:t>
      </w:r>
      <w:r w:rsidR="00B04E9F" w:rsidRPr="00B04E9F">
        <w:rPr>
          <w:rFonts w:ascii="Arial" w:hAnsi="Arial" w:cs="Arial"/>
          <w:sz w:val="26"/>
          <w:szCs w:val="26"/>
        </w:rPr>
        <w:t xml:space="preserve">e informó que </w:t>
      </w:r>
      <w:r w:rsidR="00B04E9F">
        <w:rPr>
          <w:rFonts w:ascii="Arial" w:hAnsi="Arial" w:cs="Arial"/>
          <w:sz w:val="26"/>
          <w:szCs w:val="26"/>
        </w:rPr>
        <w:t>su</w:t>
      </w:r>
      <w:r w:rsidR="00B04E9F" w:rsidRPr="00B04E9F">
        <w:rPr>
          <w:rFonts w:ascii="Arial" w:hAnsi="Arial" w:cs="Arial"/>
          <w:sz w:val="26"/>
          <w:szCs w:val="26"/>
        </w:rPr>
        <w:t xml:space="preserve"> subsidio</w:t>
      </w:r>
      <w:r w:rsidR="00B04E9F">
        <w:rPr>
          <w:rFonts w:ascii="Arial" w:hAnsi="Arial" w:cs="Arial"/>
          <w:sz w:val="26"/>
          <w:szCs w:val="26"/>
        </w:rPr>
        <w:t>,</w:t>
      </w:r>
      <w:r w:rsidR="00B04E9F" w:rsidRPr="00B04E9F">
        <w:rPr>
          <w:rFonts w:ascii="Arial" w:hAnsi="Arial" w:cs="Arial"/>
          <w:sz w:val="26"/>
          <w:szCs w:val="26"/>
        </w:rPr>
        <w:t xml:space="preserve"> correspondiente</w:t>
      </w:r>
      <w:r w:rsidR="00B04E9F">
        <w:rPr>
          <w:rFonts w:ascii="Arial" w:hAnsi="Arial" w:cs="Arial"/>
          <w:sz w:val="26"/>
          <w:szCs w:val="26"/>
        </w:rPr>
        <w:t xml:space="preserve"> al Programa Colombia Mayor habí</w:t>
      </w:r>
      <w:r w:rsidR="00B04E9F" w:rsidRPr="00B04E9F">
        <w:rPr>
          <w:rFonts w:ascii="Arial" w:hAnsi="Arial" w:cs="Arial"/>
          <w:sz w:val="26"/>
          <w:szCs w:val="26"/>
        </w:rPr>
        <w:t>a sido bloqueado, por la causal “</w:t>
      </w:r>
      <w:r w:rsidR="00B04E9F" w:rsidRPr="00B04E9F">
        <w:rPr>
          <w:rFonts w:ascii="Arial" w:hAnsi="Arial" w:cs="Arial"/>
          <w:szCs w:val="26"/>
        </w:rPr>
        <w:t>NO COBRO CONSECUTIVO DE DOS O MÁS SUBSIDIOS</w:t>
      </w:r>
      <w:r w:rsidR="00B04E9F" w:rsidRPr="00B04E9F">
        <w:rPr>
          <w:rFonts w:ascii="Arial" w:hAnsi="Arial" w:cs="Arial"/>
          <w:sz w:val="26"/>
          <w:szCs w:val="26"/>
        </w:rPr>
        <w:t>”</w:t>
      </w:r>
      <w:r w:rsidR="00B04E9F">
        <w:rPr>
          <w:rFonts w:ascii="Arial" w:hAnsi="Arial" w:cs="Arial"/>
          <w:sz w:val="26"/>
          <w:szCs w:val="26"/>
        </w:rPr>
        <w:t xml:space="preserve">; además, </w:t>
      </w:r>
      <w:r w:rsidR="00B04E9F" w:rsidRPr="00B04E9F">
        <w:rPr>
          <w:rFonts w:ascii="Arial" w:hAnsi="Arial" w:cs="Arial"/>
          <w:sz w:val="26"/>
          <w:szCs w:val="26"/>
        </w:rPr>
        <w:t xml:space="preserve">que </w:t>
      </w:r>
      <w:r w:rsidR="00B04E9F">
        <w:rPr>
          <w:rFonts w:ascii="Arial" w:hAnsi="Arial" w:cs="Arial"/>
          <w:sz w:val="26"/>
          <w:szCs w:val="26"/>
        </w:rPr>
        <w:t>en</w:t>
      </w:r>
      <w:r w:rsidR="00B04E9F" w:rsidRPr="00B04E9F">
        <w:rPr>
          <w:rFonts w:ascii="Arial" w:hAnsi="Arial" w:cs="Arial"/>
          <w:sz w:val="26"/>
          <w:szCs w:val="26"/>
        </w:rPr>
        <w:t xml:space="preserve"> visita</w:t>
      </w:r>
      <w:r w:rsidR="00B04E9F">
        <w:rPr>
          <w:rFonts w:ascii="Arial" w:hAnsi="Arial" w:cs="Arial"/>
          <w:sz w:val="26"/>
          <w:szCs w:val="26"/>
        </w:rPr>
        <w:t xml:space="preserve"> realizada al c</w:t>
      </w:r>
      <w:r w:rsidR="00B04E9F" w:rsidRPr="00B04E9F">
        <w:rPr>
          <w:rFonts w:ascii="Arial" w:hAnsi="Arial" w:cs="Arial"/>
          <w:sz w:val="26"/>
          <w:szCs w:val="26"/>
        </w:rPr>
        <w:t xml:space="preserve">onjunto </w:t>
      </w:r>
      <w:r w:rsidR="00B04E9F">
        <w:rPr>
          <w:rFonts w:ascii="Arial" w:hAnsi="Arial" w:cs="Arial"/>
          <w:sz w:val="26"/>
          <w:szCs w:val="26"/>
        </w:rPr>
        <w:t>r</w:t>
      </w:r>
      <w:r w:rsidR="00B04E9F" w:rsidRPr="00B04E9F">
        <w:rPr>
          <w:rFonts w:ascii="Arial" w:hAnsi="Arial" w:cs="Arial"/>
          <w:sz w:val="26"/>
          <w:szCs w:val="26"/>
        </w:rPr>
        <w:t>esidencial</w:t>
      </w:r>
      <w:r w:rsidR="00B04E9F">
        <w:rPr>
          <w:rFonts w:ascii="Arial" w:hAnsi="Arial" w:cs="Arial"/>
          <w:sz w:val="26"/>
          <w:szCs w:val="26"/>
        </w:rPr>
        <w:t xml:space="preserve"> donde vive, el</w:t>
      </w:r>
      <w:r w:rsidR="00B04E9F" w:rsidRPr="00B04E9F">
        <w:rPr>
          <w:rFonts w:ascii="Arial" w:hAnsi="Arial" w:cs="Arial"/>
          <w:sz w:val="26"/>
          <w:szCs w:val="26"/>
        </w:rPr>
        <w:t xml:space="preserve"> guarda de seguridad manifestó no conocer</w:t>
      </w:r>
      <w:r w:rsidR="00B04E9F">
        <w:rPr>
          <w:rFonts w:ascii="Arial" w:hAnsi="Arial" w:cs="Arial"/>
          <w:sz w:val="26"/>
          <w:szCs w:val="26"/>
        </w:rPr>
        <w:t>lo</w:t>
      </w:r>
      <w:r w:rsidR="00747C9C">
        <w:rPr>
          <w:rFonts w:ascii="Arial" w:hAnsi="Arial" w:cs="Arial"/>
          <w:sz w:val="26"/>
          <w:szCs w:val="26"/>
        </w:rPr>
        <w:t>;</w:t>
      </w:r>
      <w:r w:rsidR="00B04E9F">
        <w:rPr>
          <w:rFonts w:ascii="Arial" w:hAnsi="Arial" w:cs="Arial"/>
          <w:sz w:val="26"/>
          <w:szCs w:val="26"/>
        </w:rPr>
        <w:t xml:space="preserve"> lo cual es erróneo</w:t>
      </w:r>
      <w:r w:rsidR="00B04E9F" w:rsidRPr="00B04E9F">
        <w:rPr>
          <w:rFonts w:ascii="Arial" w:hAnsi="Arial" w:cs="Arial"/>
          <w:sz w:val="26"/>
          <w:szCs w:val="26"/>
        </w:rPr>
        <w:t xml:space="preserve"> puesto que</w:t>
      </w:r>
      <w:r w:rsidR="00B04E9F">
        <w:rPr>
          <w:rFonts w:ascii="Arial" w:hAnsi="Arial" w:cs="Arial"/>
          <w:sz w:val="26"/>
          <w:szCs w:val="26"/>
        </w:rPr>
        <w:t xml:space="preserve"> allí reside</w:t>
      </w:r>
      <w:r w:rsidR="00B04E9F" w:rsidRPr="00B04E9F">
        <w:rPr>
          <w:rFonts w:ascii="Arial" w:hAnsi="Arial" w:cs="Arial"/>
          <w:sz w:val="26"/>
          <w:szCs w:val="26"/>
        </w:rPr>
        <w:t xml:space="preserve"> desde hace tres años</w:t>
      </w:r>
      <w:r w:rsidR="00B04E9F">
        <w:rPr>
          <w:rFonts w:ascii="Arial" w:hAnsi="Arial" w:cs="Arial"/>
          <w:sz w:val="26"/>
          <w:szCs w:val="26"/>
        </w:rPr>
        <w:t>, según certificación de la administradora</w:t>
      </w:r>
      <w:r w:rsidR="0078610F">
        <w:rPr>
          <w:rFonts w:ascii="Arial" w:hAnsi="Arial" w:cs="Arial"/>
          <w:sz w:val="26"/>
          <w:szCs w:val="26"/>
        </w:rPr>
        <w:t xml:space="preserve"> y del propio guarda</w:t>
      </w:r>
      <w:r w:rsidR="00B04E9F">
        <w:rPr>
          <w:rFonts w:ascii="Arial" w:hAnsi="Arial" w:cs="Arial"/>
          <w:sz w:val="26"/>
          <w:szCs w:val="26"/>
        </w:rPr>
        <w:t>.</w:t>
      </w:r>
    </w:p>
    <w:p w:rsidR="00E52674" w:rsidRPr="00C12D94" w:rsidRDefault="00E52674" w:rsidP="00E52674">
      <w:pPr>
        <w:pStyle w:val="Sinespaciado1"/>
        <w:spacing w:line="360" w:lineRule="auto"/>
        <w:ind w:firstLine="2835"/>
        <w:jc w:val="both"/>
        <w:rPr>
          <w:rFonts w:ascii="Arial" w:hAnsi="Arial" w:cs="Arial"/>
          <w:sz w:val="16"/>
          <w:szCs w:val="26"/>
        </w:rPr>
      </w:pPr>
    </w:p>
    <w:p w:rsidR="00B04E9F" w:rsidRDefault="00B04E9F" w:rsidP="004F0083">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Pr="00B04E9F">
        <w:rPr>
          <w:rFonts w:ascii="Arial" w:hAnsi="Arial" w:cs="Arial"/>
          <w:sz w:val="26"/>
          <w:szCs w:val="26"/>
        </w:rPr>
        <w:t xml:space="preserve">El 23 de mayo </w:t>
      </w:r>
      <w:r w:rsidR="00747C9C">
        <w:rPr>
          <w:rFonts w:ascii="Arial" w:hAnsi="Arial" w:cs="Arial"/>
          <w:sz w:val="26"/>
          <w:szCs w:val="26"/>
        </w:rPr>
        <w:t>último, presentó</w:t>
      </w:r>
      <w:r w:rsidRPr="00B04E9F">
        <w:rPr>
          <w:rFonts w:ascii="Arial" w:hAnsi="Arial" w:cs="Arial"/>
          <w:sz w:val="26"/>
          <w:szCs w:val="26"/>
        </w:rPr>
        <w:t xml:space="preserve"> derecho de petición ante la </w:t>
      </w:r>
      <w:r w:rsidRPr="00747C9C">
        <w:rPr>
          <w:rFonts w:ascii="Arial" w:hAnsi="Arial" w:cs="Arial"/>
          <w:szCs w:val="26"/>
        </w:rPr>
        <w:t>SECRETARÍA DE DESARROLLO SOCIAL Y POLITICO</w:t>
      </w:r>
      <w:r w:rsidR="00747C9C">
        <w:rPr>
          <w:rFonts w:ascii="Arial" w:hAnsi="Arial" w:cs="Arial"/>
          <w:szCs w:val="26"/>
        </w:rPr>
        <w:t xml:space="preserve"> </w:t>
      </w:r>
      <w:r w:rsidR="00747C9C">
        <w:rPr>
          <w:rFonts w:ascii="Arial" w:hAnsi="Arial" w:cs="Arial"/>
          <w:lang w:val="es-ES" w:eastAsia="es-ES"/>
        </w:rPr>
        <w:t>DEL MUNICIPIO DE DOSQUEBRADAS</w:t>
      </w:r>
      <w:r w:rsidRPr="00B04E9F">
        <w:rPr>
          <w:rFonts w:ascii="Arial" w:hAnsi="Arial" w:cs="Arial"/>
          <w:sz w:val="26"/>
          <w:szCs w:val="26"/>
        </w:rPr>
        <w:t xml:space="preserve">, solicitando realizar visita a </w:t>
      </w:r>
      <w:r w:rsidR="00747C9C">
        <w:rPr>
          <w:rFonts w:ascii="Arial" w:hAnsi="Arial" w:cs="Arial"/>
          <w:sz w:val="26"/>
          <w:szCs w:val="26"/>
        </w:rPr>
        <w:t>su</w:t>
      </w:r>
      <w:r w:rsidRPr="00B04E9F">
        <w:rPr>
          <w:rFonts w:ascii="Arial" w:hAnsi="Arial" w:cs="Arial"/>
          <w:sz w:val="26"/>
          <w:szCs w:val="26"/>
        </w:rPr>
        <w:t xml:space="preserve"> inmueble a ef</w:t>
      </w:r>
      <w:r w:rsidR="00747C9C">
        <w:rPr>
          <w:rFonts w:ascii="Arial" w:hAnsi="Arial" w:cs="Arial"/>
          <w:sz w:val="26"/>
          <w:szCs w:val="26"/>
        </w:rPr>
        <w:t>ectos de constatar que sí reside en es</w:t>
      </w:r>
      <w:r w:rsidRPr="00B04E9F">
        <w:rPr>
          <w:rFonts w:ascii="Arial" w:hAnsi="Arial" w:cs="Arial"/>
          <w:sz w:val="26"/>
          <w:szCs w:val="26"/>
        </w:rPr>
        <w:t>e municipio y por lo tanto p</w:t>
      </w:r>
      <w:r w:rsidR="00747C9C">
        <w:rPr>
          <w:rFonts w:ascii="Arial" w:hAnsi="Arial" w:cs="Arial"/>
          <w:sz w:val="26"/>
          <w:szCs w:val="26"/>
        </w:rPr>
        <w:t>oder</w:t>
      </w:r>
      <w:r w:rsidRPr="00B04E9F">
        <w:rPr>
          <w:rFonts w:ascii="Arial" w:hAnsi="Arial" w:cs="Arial"/>
          <w:sz w:val="26"/>
          <w:szCs w:val="26"/>
        </w:rPr>
        <w:t xml:space="preserve"> recibir el subsidio por parte de Colombia Mayor, </w:t>
      </w:r>
      <w:r w:rsidR="00747C9C">
        <w:rPr>
          <w:rFonts w:ascii="Arial" w:hAnsi="Arial" w:cs="Arial"/>
          <w:sz w:val="26"/>
          <w:szCs w:val="26"/>
        </w:rPr>
        <w:t>el que sería su</w:t>
      </w:r>
      <w:r w:rsidRPr="00B04E9F">
        <w:rPr>
          <w:rFonts w:ascii="Arial" w:hAnsi="Arial" w:cs="Arial"/>
          <w:sz w:val="26"/>
          <w:szCs w:val="26"/>
        </w:rPr>
        <w:t xml:space="preserve"> única fuente de ingresos.</w:t>
      </w:r>
    </w:p>
    <w:p w:rsidR="00B04E9F" w:rsidRPr="00B04E9F" w:rsidRDefault="00B04E9F" w:rsidP="00E52674">
      <w:pPr>
        <w:pStyle w:val="Sinespaciado1"/>
        <w:spacing w:line="360" w:lineRule="auto"/>
        <w:ind w:firstLine="2835"/>
        <w:jc w:val="both"/>
        <w:rPr>
          <w:rFonts w:ascii="Arial" w:hAnsi="Arial" w:cs="Arial"/>
          <w:sz w:val="16"/>
          <w:szCs w:val="16"/>
        </w:rPr>
      </w:pPr>
    </w:p>
    <w:p w:rsidR="00B04E9F" w:rsidRDefault="00B04E9F" w:rsidP="004F0083">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004F0083">
        <w:rPr>
          <w:rFonts w:ascii="Arial" w:hAnsi="Arial" w:cs="Arial"/>
          <w:sz w:val="26"/>
          <w:szCs w:val="26"/>
        </w:rPr>
        <w:t xml:space="preserve">En la respuesta dada </w:t>
      </w:r>
      <w:r w:rsidR="004F0083" w:rsidRPr="00747C9C">
        <w:rPr>
          <w:rFonts w:ascii="Arial" w:hAnsi="Arial" w:cs="Arial"/>
          <w:sz w:val="26"/>
          <w:szCs w:val="26"/>
        </w:rPr>
        <w:t xml:space="preserve">por </w:t>
      </w:r>
      <w:r w:rsidR="004F0083">
        <w:rPr>
          <w:rFonts w:ascii="Arial" w:hAnsi="Arial" w:cs="Arial"/>
          <w:sz w:val="26"/>
          <w:szCs w:val="26"/>
        </w:rPr>
        <w:t>la mentada</w:t>
      </w:r>
      <w:r w:rsidR="004F0083" w:rsidRPr="00747C9C">
        <w:rPr>
          <w:rFonts w:ascii="Arial" w:hAnsi="Arial" w:cs="Arial"/>
          <w:sz w:val="26"/>
          <w:szCs w:val="26"/>
        </w:rPr>
        <w:t xml:space="preserve"> entidad, </w:t>
      </w:r>
      <w:r w:rsidR="004F0083">
        <w:rPr>
          <w:rFonts w:ascii="Arial" w:hAnsi="Arial" w:cs="Arial"/>
          <w:sz w:val="26"/>
          <w:szCs w:val="26"/>
        </w:rPr>
        <w:t xml:space="preserve">le reiteran </w:t>
      </w:r>
      <w:r w:rsidR="004F0083" w:rsidRPr="00747C9C">
        <w:rPr>
          <w:rFonts w:ascii="Arial" w:hAnsi="Arial" w:cs="Arial"/>
          <w:sz w:val="26"/>
          <w:szCs w:val="26"/>
        </w:rPr>
        <w:t xml:space="preserve">la causal de </w:t>
      </w:r>
      <w:r w:rsidR="004F0083">
        <w:rPr>
          <w:rFonts w:ascii="Arial" w:hAnsi="Arial" w:cs="Arial"/>
          <w:sz w:val="26"/>
          <w:szCs w:val="26"/>
        </w:rPr>
        <w:t xml:space="preserve">la </w:t>
      </w:r>
      <w:r w:rsidR="004F0083" w:rsidRPr="00747C9C">
        <w:rPr>
          <w:rFonts w:ascii="Arial" w:hAnsi="Arial" w:cs="Arial"/>
          <w:sz w:val="26"/>
          <w:szCs w:val="26"/>
        </w:rPr>
        <w:t>pérdida del subsidio</w:t>
      </w:r>
      <w:r w:rsidR="004F0083">
        <w:rPr>
          <w:rFonts w:ascii="Arial" w:hAnsi="Arial" w:cs="Arial"/>
          <w:sz w:val="26"/>
          <w:szCs w:val="26"/>
        </w:rPr>
        <w:t>, referida atrás, y aun</w:t>
      </w:r>
      <w:r w:rsidR="004F0083" w:rsidRPr="00747C9C">
        <w:rPr>
          <w:rFonts w:ascii="Arial" w:hAnsi="Arial" w:cs="Arial"/>
          <w:sz w:val="26"/>
          <w:szCs w:val="26"/>
        </w:rPr>
        <w:t xml:space="preserve">ado a </w:t>
      </w:r>
      <w:r w:rsidR="004F0083">
        <w:rPr>
          <w:rFonts w:ascii="Arial" w:hAnsi="Arial" w:cs="Arial"/>
          <w:sz w:val="26"/>
          <w:szCs w:val="26"/>
        </w:rPr>
        <w:t>el</w:t>
      </w:r>
      <w:r w:rsidR="004F0083" w:rsidRPr="00747C9C">
        <w:rPr>
          <w:rFonts w:ascii="Arial" w:hAnsi="Arial" w:cs="Arial"/>
          <w:sz w:val="26"/>
          <w:szCs w:val="26"/>
        </w:rPr>
        <w:t xml:space="preserve">lo, </w:t>
      </w:r>
      <w:r w:rsidR="004F0083">
        <w:rPr>
          <w:rFonts w:ascii="Arial" w:hAnsi="Arial" w:cs="Arial"/>
          <w:sz w:val="26"/>
          <w:szCs w:val="26"/>
        </w:rPr>
        <w:t>se anotó en el</w:t>
      </w:r>
      <w:r w:rsidR="004F0083" w:rsidRPr="00747C9C">
        <w:rPr>
          <w:rFonts w:ascii="Arial" w:hAnsi="Arial" w:cs="Arial"/>
          <w:sz w:val="26"/>
          <w:szCs w:val="26"/>
        </w:rPr>
        <w:t xml:space="preserve"> informe </w:t>
      </w:r>
      <w:r w:rsidR="004F0083">
        <w:rPr>
          <w:rFonts w:ascii="Arial" w:hAnsi="Arial" w:cs="Arial"/>
          <w:sz w:val="26"/>
          <w:szCs w:val="26"/>
        </w:rPr>
        <w:t>de l</w:t>
      </w:r>
      <w:r w:rsidR="004F0083" w:rsidRPr="00747C9C">
        <w:rPr>
          <w:rFonts w:ascii="Arial" w:hAnsi="Arial" w:cs="Arial"/>
          <w:sz w:val="26"/>
          <w:szCs w:val="26"/>
        </w:rPr>
        <w:t xml:space="preserve">a visita que </w:t>
      </w:r>
      <w:r w:rsidR="004F0083">
        <w:rPr>
          <w:rFonts w:ascii="Arial" w:hAnsi="Arial" w:cs="Arial"/>
          <w:sz w:val="26"/>
          <w:szCs w:val="26"/>
        </w:rPr>
        <w:t xml:space="preserve">se </w:t>
      </w:r>
      <w:r w:rsidR="004F0083" w:rsidRPr="00747C9C">
        <w:rPr>
          <w:rFonts w:ascii="Arial" w:hAnsi="Arial" w:cs="Arial"/>
          <w:sz w:val="26"/>
          <w:szCs w:val="26"/>
        </w:rPr>
        <w:t xml:space="preserve">realizó a </w:t>
      </w:r>
      <w:r w:rsidR="004F0083">
        <w:rPr>
          <w:rFonts w:ascii="Arial" w:hAnsi="Arial" w:cs="Arial"/>
          <w:sz w:val="26"/>
          <w:szCs w:val="26"/>
        </w:rPr>
        <w:t>su</w:t>
      </w:r>
      <w:r w:rsidR="004F0083" w:rsidRPr="00747C9C">
        <w:rPr>
          <w:rFonts w:ascii="Arial" w:hAnsi="Arial" w:cs="Arial"/>
          <w:sz w:val="26"/>
          <w:szCs w:val="26"/>
        </w:rPr>
        <w:t xml:space="preserve"> vivienda el 7 de junio de 2018, lo siguiente:</w:t>
      </w:r>
      <w:r w:rsidR="004F0083">
        <w:rPr>
          <w:rFonts w:ascii="Arial" w:hAnsi="Arial" w:cs="Arial"/>
          <w:sz w:val="26"/>
          <w:szCs w:val="26"/>
        </w:rPr>
        <w:t xml:space="preserve"> “</w:t>
      </w:r>
      <w:r w:rsidR="004F0083" w:rsidRPr="0078610F">
        <w:rPr>
          <w:rFonts w:ascii="Arial" w:hAnsi="Arial" w:cs="Arial"/>
          <w:i/>
          <w:sz w:val="24"/>
          <w:szCs w:val="26"/>
        </w:rPr>
        <w:t>1.- Persona adulta mayor, que vive en un conjunto residencial estrato 4. 2.- Vive solo en un apto completamente amoblado. 3.- No se evidencia abandono, ni pobreza</w:t>
      </w:r>
      <w:r w:rsidR="004F0083">
        <w:rPr>
          <w:rFonts w:ascii="Arial" w:hAnsi="Arial" w:cs="Arial"/>
          <w:sz w:val="26"/>
          <w:szCs w:val="26"/>
        </w:rPr>
        <w:t>”</w:t>
      </w:r>
      <w:r w:rsidR="0078610F">
        <w:rPr>
          <w:rFonts w:ascii="Arial" w:hAnsi="Arial" w:cs="Arial"/>
          <w:sz w:val="26"/>
          <w:szCs w:val="26"/>
        </w:rPr>
        <w:t>; también que, “</w:t>
      </w:r>
      <w:r w:rsidR="0078610F" w:rsidRPr="0078610F">
        <w:rPr>
          <w:rFonts w:ascii="Arial" w:hAnsi="Arial" w:cs="Arial"/>
          <w:i/>
          <w:sz w:val="24"/>
          <w:szCs w:val="26"/>
        </w:rPr>
        <w:t>se puede evidenciar que usted cuenta con muy buen núcleo de apoyo que satisface sus necesidades básicas económicas, bien sea su familia o conocidos se puede determinar que no requiere el subsidio de Colombia mayor, para su subsistencia</w:t>
      </w:r>
      <w:r w:rsidR="0078610F">
        <w:rPr>
          <w:rFonts w:ascii="Arial" w:hAnsi="Arial" w:cs="Arial"/>
          <w:sz w:val="26"/>
          <w:szCs w:val="26"/>
        </w:rPr>
        <w:t>”</w:t>
      </w:r>
      <w:r w:rsidR="004F0083">
        <w:rPr>
          <w:rFonts w:ascii="Arial" w:hAnsi="Arial" w:cs="Arial"/>
          <w:sz w:val="26"/>
          <w:szCs w:val="26"/>
        </w:rPr>
        <w:t>.</w:t>
      </w:r>
    </w:p>
    <w:p w:rsidR="00B04E9F" w:rsidRPr="00B04E9F" w:rsidRDefault="00B04E9F" w:rsidP="00E52674">
      <w:pPr>
        <w:pStyle w:val="Sinespaciado1"/>
        <w:spacing w:line="360" w:lineRule="auto"/>
        <w:ind w:firstLine="2835"/>
        <w:jc w:val="both"/>
        <w:rPr>
          <w:rFonts w:ascii="Arial" w:hAnsi="Arial" w:cs="Arial"/>
          <w:sz w:val="16"/>
          <w:szCs w:val="16"/>
        </w:rPr>
      </w:pPr>
    </w:p>
    <w:p w:rsidR="00B04E9F" w:rsidRDefault="00B04E9F" w:rsidP="00E52674">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0078610F">
        <w:rPr>
          <w:rFonts w:ascii="Arial" w:hAnsi="Arial" w:cs="Arial"/>
          <w:sz w:val="26"/>
          <w:szCs w:val="26"/>
        </w:rPr>
        <w:t>Afirma que pretenden sumar causales de pé</w:t>
      </w:r>
      <w:r w:rsidR="0078610F" w:rsidRPr="0078610F">
        <w:rPr>
          <w:rFonts w:ascii="Arial" w:hAnsi="Arial" w:cs="Arial"/>
          <w:sz w:val="26"/>
          <w:szCs w:val="26"/>
        </w:rPr>
        <w:t xml:space="preserve">rdida del subsidio de Colombia Mayor, toda vez que no </w:t>
      </w:r>
      <w:r w:rsidR="0078610F">
        <w:rPr>
          <w:rFonts w:ascii="Arial" w:hAnsi="Arial" w:cs="Arial"/>
          <w:sz w:val="26"/>
          <w:szCs w:val="26"/>
        </w:rPr>
        <w:t>s</w:t>
      </w:r>
      <w:r w:rsidR="0078610F" w:rsidRPr="0078610F">
        <w:rPr>
          <w:rFonts w:ascii="Arial" w:hAnsi="Arial" w:cs="Arial"/>
          <w:sz w:val="26"/>
          <w:szCs w:val="26"/>
        </w:rPr>
        <w:t>e encuentr</w:t>
      </w:r>
      <w:r w:rsidR="0078610F">
        <w:rPr>
          <w:rFonts w:ascii="Arial" w:hAnsi="Arial" w:cs="Arial"/>
          <w:sz w:val="26"/>
          <w:szCs w:val="26"/>
        </w:rPr>
        <w:t>a</w:t>
      </w:r>
      <w:r w:rsidR="0078610F" w:rsidRPr="0078610F">
        <w:rPr>
          <w:rFonts w:ascii="Arial" w:hAnsi="Arial" w:cs="Arial"/>
          <w:sz w:val="26"/>
          <w:szCs w:val="26"/>
        </w:rPr>
        <w:t xml:space="preserve"> en ninguna de las consagradas en la Resolución 1370 del 2 de mayo de 2013</w:t>
      </w:r>
      <w:r w:rsidR="0078610F">
        <w:rPr>
          <w:rFonts w:ascii="Arial" w:hAnsi="Arial" w:cs="Arial"/>
          <w:sz w:val="26"/>
          <w:szCs w:val="26"/>
        </w:rPr>
        <w:t>,</w:t>
      </w:r>
      <w:r w:rsidR="0078610F" w:rsidRPr="0078610F">
        <w:rPr>
          <w:rFonts w:ascii="Arial" w:hAnsi="Arial" w:cs="Arial"/>
          <w:sz w:val="26"/>
          <w:szCs w:val="26"/>
        </w:rPr>
        <w:t xml:space="preserve"> ni en su anexo técnico.</w:t>
      </w:r>
    </w:p>
    <w:p w:rsidR="00B04E9F" w:rsidRPr="00B04E9F" w:rsidRDefault="00B04E9F" w:rsidP="00E52674">
      <w:pPr>
        <w:pStyle w:val="Sinespaciado1"/>
        <w:spacing w:line="360" w:lineRule="auto"/>
        <w:ind w:firstLine="2835"/>
        <w:jc w:val="both"/>
        <w:rPr>
          <w:rFonts w:ascii="Arial" w:hAnsi="Arial" w:cs="Arial"/>
          <w:sz w:val="16"/>
          <w:szCs w:val="16"/>
        </w:rPr>
      </w:pPr>
    </w:p>
    <w:p w:rsidR="00B04E9F" w:rsidRDefault="00B04E9F" w:rsidP="00443CD8">
      <w:pPr>
        <w:pStyle w:val="Sinespaciado1"/>
        <w:spacing w:line="360" w:lineRule="auto"/>
        <w:ind w:firstLine="2835"/>
        <w:jc w:val="both"/>
        <w:rPr>
          <w:rFonts w:ascii="Arial" w:hAnsi="Arial" w:cs="Arial"/>
          <w:sz w:val="26"/>
          <w:szCs w:val="26"/>
        </w:rPr>
      </w:pPr>
      <w:r>
        <w:rPr>
          <w:rFonts w:ascii="Arial" w:hAnsi="Arial" w:cs="Arial"/>
          <w:sz w:val="26"/>
          <w:szCs w:val="26"/>
        </w:rPr>
        <w:t xml:space="preserve">2.7. </w:t>
      </w:r>
      <w:r w:rsidR="00443CD8">
        <w:rPr>
          <w:rFonts w:ascii="Arial" w:hAnsi="Arial" w:cs="Arial"/>
          <w:sz w:val="26"/>
          <w:szCs w:val="26"/>
        </w:rPr>
        <w:t>Aclara que el inmueble donde vive</w:t>
      </w:r>
      <w:r w:rsidR="00443CD8" w:rsidRPr="00443CD8">
        <w:rPr>
          <w:rFonts w:ascii="Arial" w:hAnsi="Arial" w:cs="Arial"/>
          <w:sz w:val="26"/>
          <w:szCs w:val="26"/>
        </w:rPr>
        <w:t xml:space="preserve"> no es de </w:t>
      </w:r>
      <w:r w:rsidR="00443CD8">
        <w:rPr>
          <w:rFonts w:ascii="Arial" w:hAnsi="Arial" w:cs="Arial"/>
          <w:sz w:val="26"/>
          <w:szCs w:val="26"/>
        </w:rPr>
        <w:t>su</w:t>
      </w:r>
      <w:r w:rsidR="00443CD8" w:rsidRPr="00443CD8">
        <w:rPr>
          <w:rFonts w:ascii="Arial" w:hAnsi="Arial" w:cs="Arial"/>
          <w:sz w:val="26"/>
          <w:szCs w:val="26"/>
        </w:rPr>
        <w:t xml:space="preserve"> propiedad,</w:t>
      </w:r>
      <w:r w:rsidR="00443CD8">
        <w:rPr>
          <w:rFonts w:ascii="Arial" w:hAnsi="Arial" w:cs="Arial"/>
          <w:sz w:val="26"/>
          <w:szCs w:val="26"/>
        </w:rPr>
        <w:t xml:space="preserve"> ni</w:t>
      </w:r>
      <w:r w:rsidR="00443CD8" w:rsidRPr="00443CD8">
        <w:rPr>
          <w:rFonts w:ascii="Arial" w:hAnsi="Arial" w:cs="Arial"/>
          <w:sz w:val="26"/>
          <w:szCs w:val="26"/>
        </w:rPr>
        <w:t xml:space="preserve"> los muebles que hay allí, los servicios públicos domiciliarios no los pag</w:t>
      </w:r>
      <w:r w:rsidR="00443CD8">
        <w:rPr>
          <w:rFonts w:ascii="Arial" w:hAnsi="Arial" w:cs="Arial"/>
          <w:sz w:val="26"/>
          <w:szCs w:val="26"/>
        </w:rPr>
        <w:t>a</w:t>
      </w:r>
      <w:r w:rsidR="00443CD8" w:rsidRPr="00443CD8">
        <w:rPr>
          <w:rFonts w:ascii="Arial" w:hAnsi="Arial" w:cs="Arial"/>
          <w:sz w:val="26"/>
          <w:szCs w:val="26"/>
        </w:rPr>
        <w:t xml:space="preserve"> </w:t>
      </w:r>
      <w:r w:rsidR="00443CD8">
        <w:rPr>
          <w:rFonts w:ascii="Arial" w:hAnsi="Arial" w:cs="Arial"/>
          <w:sz w:val="26"/>
          <w:szCs w:val="26"/>
        </w:rPr>
        <w:t>él, tampoco</w:t>
      </w:r>
      <w:r w:rsidR="00443CD8" w:rsidRPr="00443CD8">
        <w:rPr>
          <w:rFonts w:ascii="Arial" w:hAnsi="Arial" w:cs="Arial"/>
          <w:sz w:val="26"/>
          <w:szCs w:val="26"/>
        </w:rPr>
        <w:t xml:space="preserve"> ningún tipo de canon de arrendamiento</w:t>
      </w:r>
      <w:r w:rsidR="00443CD8">
        <w:rPr>
          <w:rFonts w:ascii="Arial" w:hAnsi="Arial" w:cs="Arial"/>
          <w:sz w:val="26"/>
          <w:szCs w:val="26"/>
        </w:rPr>
        <w:t xml:space="preserve">; carece de bienes, rentas o </w:t>
      </w:r>
      <w:r w:rsidR="00443CD8" w:rsidRPr="00443CD8">
        <w:rPr>
          <w:rFonts w:ascii="Arial" w:hAnsi="Arial" w:cs="Arial"/>
          <w:sz w:val="26"/>
          <w:szCs w:val="26"/>
        </w:rPr>
        <w:t xml:space="preserve">pensión, </w:t>
      </w:r>
      <w:r w:rsidR="00443CD8">
        <w:rPr>
          <w:rFonts w:ascii="Arial" w:hAnsi="Arial" w:cs="Arial"/>
          <w:sz w:val="26"/>
          <w:szCs w:val="26"/>
        </w:rPr>
        <w:t xml:space="preserve">por lo que </w:t>
      </w:r>
      <w:r w:rsidR="00443CD8" w:rsidRPr="00443CD8">
        <w:rPr>
          <w:rFonts w:ascii="Arial" w:hAnsi="Arial" w:cs="Arial"/>
          <w:sz w:val="26"/>
          <w:szCs w:val="26"/>
        </w:rPr>
        <w:t>e</w:t>
      </w:r>
      <w:r w:rsidR="00EB3228">
        <w:rPr>
          <w:rFonts w:ascii="Arial" w:hAnsi="Arial" w:cs="Arial"/>
          <w:sz w:val="26"/>
          <w:szCs w:val="26"/>
        </w:rPr>
        <w:t>l</w:t>
      </w:r>
      <w:r w:rsidR="00443CD8" w:rsidRPr="00443CD8">
        <w:rPr>
          <w:rFonts w:ascii="Arial" w:hAnsi="Arial" w:cs="Arial"/>
          <w:sz w:val="26"/>
          <w:szCs w:val="26"/>
        </w:rPr>
        <w:t xml:space="preserve"> subsidio sería </w:t>
      </w:r>
      <w:r w:rsidR="00443CD8">
        <w:rPr>
          <w:rFonts w:ascii="Arial" w:hAnsi="Arial" w:cs="Arial"/>
          <w:sz w:val="26"/>
          <w:szCs w:val="26"/>
        </w:rPr>
        <w:t>su</w:t>
      </w:r>
      <w:r w:rsidR="00443CD8" w:rsidRPr="00443CD8">
        <w:rPr>
          <w:rFonts w:ascii="Arial" w:hAnsi="Arial" w:cs="Arial"/>
          <w:sz w:val="26"/>
          <w:szCs w:val="26"/>
        </w:rPr>
        <w:t xml:space="preserve"> único sustento.</w:t>
      </w:r>
    </w:p>
    <w:p w:rsidR="00B04E9F" w:rsidRPr="00B04E9F" w:rsidRDefault="00B04E9F" w:rsidP="00E52674">
      <w:pPr>
        <w:pStyle w:val="Sinespaciado1"/>
        <w:spacing w:line="360" w:lineRule="auto"/>
        <w:ind w:firstLine="2835"/>
        <w:jc w:val="both"/>
        <w:rPr>
          <w:rFonts w:ascii="Arial" w:hAnsi="Arial" w:cs="Arial"/>
          <w:sz w:val="16"/>
          <w:szCs w:val="16"/>
        </w:rPr>
      </w:pPr>
    </w:p>
    <w:p w:rsidR="00E52674" w:rsidRPr="00D25D69" w:rsidRDefault="00C12D94" w:rsidP="00E52674">
      <w:pPr>
        <w:pStyle w:val="Sinespaciado1"/>
        <w:spacing w:line="360" w:lineRule="auto"/>
        <w:ind w:firstLine="2835"/>
        <w:jc w:val="both"/>
        <w:rPr>
          <w:rFonts w:ascii="Arial" w:hAnsi="Arial" w:cs="Arial"/>
          <w:spacing w:val="-3"/>
          <w:sz w:val="26"/>
          <w:szCs w:val="26"/>
        </w:rPr>
      </w:pPr>
      <w:r>
        <w:rPr>
          <w:rFonts w:ascii="Arial" w:hAnsi="Arial" w:cs="Arial"/>
          <w:sz w:val="26"/>
          <w:szCs w:val="26"/>
        </w:rPr>
        <w:t>3</w:t>
      </w:r>
      <w:r w:rsidR="00E52674" w:rsidRPr="00D25D69">
        <w:rPr>
          <w:rFonts w:ascii="Arial" w:hAnsi="Arial" w:cs="Arial"/>
          <w:sz w:val="26"/>
          <w:szCs w:val="26"/>
        </w:rPr>
        <w:t>.</w:t>
      </w:r>
      <w:r w:rsidR="0005793B">
        <w:rPr>
          <w:rFonts w:ascii="Arial" w:hAnsi="Arial" w:cs="Arial"/>
          <w:sz w:val="26"/>
          <w:szCs w:val="26"/>
        </w:rPr>
        <w:t xml:space="preserve"> </w:t>
      </w:r>
      <w:r w:rsidR="00E52674" w:rsidRPr="00D25D69">
        <w:rPr>
          <w:rFonts w:ascii="Arial" w:hAnsi="Arial" w:cs="Arial"/>
          <w:sz w:val="26"/>
          <w:szCs w:val="26"/>
        </w:rPr>
        <w:t xml:space="preserve">Pide, conforme a lo relatado, se ordene a la </w:t>
      </w:r>
      <w:r w:rsidR="00F3531E" w:rsidRPr="00747C9C">
        <w:rPr>
          <w:rFonts w:ascii="Arial" w:hAnsi="Arial" w:cs="Arial"/>
          <w:szCs w:val="26"/>
        </w:rPr>
        <w:t>SECRETARÍA DE DESARROLLO SOCIAL Y POLITICO</w:t>
      </w:r>
      <w:r w:rsidR="00F3531E">
        <w:rPr>
          <w:rFonts w:ascii="Arial" w:hAnsi="Arial" w:cs="Arial"/>
          <w:szCs w:val="26"/>
        </w:rPr>
        <w:t xml:space="preserve"> </w:t>
      </w:r>
      <w:r w:rsidR="00F3531E">
        <w:rPr>
          <w:rFonts w:ascii="Arial" w:hAnsi="Arial" w:cs="Arial"/>
          <w:lang w:val="es-ES" w:eastAsia="es-ES"/>
        </w:rPr>
        <w:t>DEL MUNICIPIO DE DOSQUEBRADAS</w:t>
      </w:r>
      <w:r w:rsidR="00F3531E" w:rsidRPr="00B04E9F">
        <w:rPr>
          <w:rFonts w:ascii="Arial" w:hAnsi="Arial" w:cs="Arial"/>
          <w:sz w:val="26"/>
          <w:szCs w:val="26"/>
        </w:rPr>
        <w:t xml:space="preserve">, </w:t>
      </w:r>
      <w:r w:rsidR="00AB58FC">
        <w:rPr>
          <w:rFonts w:ascii="Arial" w:hAnsi="Arial" w:cs="Arial"/>
          <w:sz w:val="26"/>
          <w:szCs w:val="26"/>
        </w:rPr>
        <w:t xml:space="preserve">que </w:t>
      </w:r>
      <w:r w:rsidR="00F3531E">
        <w:rPr>
          <w:rFonts w:ascii="Arial" w:hAnsi="Arial" w:cs="Arial"/>
          <w:sz w:val="26"/>
          <w:szCs w:val="26"/>
        </w:rPr>
        <w:t>lo reintegre en el programa Colombia Mayor y proceda a realizar el pago del subsidio que se le había otorgado</w:t>
      </w:r>
      <w:r w:rsidR="00C90A8A" w:rsidRPr="00D25D69">
        <w:rPr>
          <w:rFonts w:ascii="Arial" w:hAnsi="Arial" w:cs="Arial"/>
          <w:spacing w:val="-3"/>
          <w:sz w:val="26"/>
          <w:szCs w:val="26"/>
        </w:rPr>
        <w:t>.</w:t>
      </w:r>
    </w:p>
    <w:p w:rsidR="00E52674" w:rsidRPr="00C12D94" w:rsidRDefault="00E52674" w:rsidP="00E52674">
      <w:pPr>
        <w:pStyle w:val="Sinespaciado1"/>
        <w:spacing w:line="360" w:lineRule="auto"/>
        <w:ind w:firstLine="2835"/>
        <w:jc w:val="both"/>
        <w:rPr>
          <w:rFonts w:ascii="Arial" w:hAnsi="Arial" w:cs="Arial"/>
          <w:spacing w:val="-3"/>
          <w:sz w:val="16"/>
          <w:szCs w:val="26"/>
        </w:rPr>
      </w:pPr>
    </w:p>
    <w:p w:rsidR="00B54CA3" w:rsidRPr="00D25D69" w:rsidRDefault="00C12D94" w:rsidP="00E132F5">
      <w:pPr>
        <w:pStyle w:val="Sinespaciado1"/>
        <w:spacing w:line="360" w:lineRule="auto"/>
        <w:ind w:firstLine="2835"/>
        <w:jc w:val="both"/>
        <w:rPr>
          <w:rFonts w:ascii="Arial" w:hAnsi="Arial" w:cs="Arial"/>
          <w:sz w:val="26"/>
          <w:szCs w:val="26"/>
        </w:rPr>
      </w:pPr>
      <w:r>
        <w:rPr>
          <w:rFonts w:ascii="Arial" w:hAnsi="Arial" w:cs="Arial"/>
          <w:sz w:val="26"/>
          <w:szCs w:val="26"/>
        </w:rPr>
        <w:t>4</w:t>
      </w:r>
      <w:r w:rsidR="00B54CA3" w:rsidRPr="00D25D69">
        <w:rPr>
          <w:rFonts w:ascii="Arial" w:hAnsi="Arial" w:cs="Arial"/>
          <w:sz w:val="26"/>
          <w:szCs w:val="26"/>
        </w:rPr>
        <w:t>. Correspondió el conocimiento del amparo constitucional al Juzgado</w:t>
      </w:r>
      <w:r w:rsidR="0031695B">
        <w:rPr>
          <w:rFonts w:ascii="Arial" w:hAnsi="Arial" w:cs="Arial"/>
          <w:sz w:val="26"/>
          <w:szCs w:val="26"/>
        </w:rPr>
        <w:t xml:space="preserve"> </w:t>
      </w:r>
      <w:r w:rsidR="00E7486D">
        <w:rPr>
          <w:rFonts w:ascii="Arial" w:hAnsi="Arial" w:cs="Arial"/>
          <w:sz w:val="26"/>
          <w:szCs w:val="26"/>
        </w:rPr>
        <w:t>de Familia de Dosquebradas</w:t>
      </w:r>
      <w:r w:rsidR="00B54CA3" w:rsidRPr="00D25D69">
        <w:rPr>
          <w:rFonts w:ascii="Arial" w:hAnsi="Arial" w:cs="Arial"/>
          <w:sz w:val="26"/>
          <w:szCs w:val="26"/>
        </w:rPr>
        <w:t>, qu</w:t>
      </w:r>
      <w:r w:rsidR="007972BB">
        <w:rPr>
          <w:rFonts w:ascii="Arial" w:hAnsi="Arial" w:cs="Arial"/>
          <w:sz w:val="26"/>
          <w:szCs w:val="26"/>
        </w:rPr>
        <w:t>i</w:t>
      </w:r>
      <w:r w:rsidR="00B54CA3" w:rsidRPr="00D25D69">
        <w:rPr>
          <w:rFonts w:ascii="Arial" w:hAnsi="Arial" w:cs="Arial"/>
          <w:sz w:val="26"/>
          <w:szCs w:val="26"/>
        </w:rPr>
        <w:t>e</w:t>
      </w:r>
      <w:r w:rsidR="007972BB">
        <w:rPr>
          <w:rFonts w:ascii="Arial" w:hAnsi="Arial" w:cs="Arial"/>
          <w:sz w:val="26"/>
          <w:szCs w:val="26"/>
        </w:rPr>
        <w:t>n</w:t>
      </w:r>
      <w:r w:rsidR="00B54CA3" w:rsidRPr="00D25D69">
        <w:rPr>
          <w:rFonts w:ascii="Arial" w:hAnsi="Arial" w:cs="Arial"/>
          <w:sz w:val="26"/>
          <w:szCs w:val="26"/>
        </w:rPr>
        <w:t xml:space="preserve"> le impartió el trámite legal.</w:t>
      </w:r>
      <w:r w:rsidR="00E42BB9">
        <w:rPr>
          <w:rFonts w:ascii="Arial" w:hAnsi="Arial" w:cs="Arial"/>
          <w:sz w:val="26"/>
          <w:szCs w:val="26"/>
        </w:rPr>
        <w:t xml:space="preserve"> (fl. </w:t>
      </w:r>
      <w:r w:rsidR="00E7486D">
        <w:rPr>
          <w:rFonts w:ascii="Arial" w:hAnsi="Arial" w:cs="Arial"/>
          <w:sz w:val="26"/>
          <w:szCs w:val="26"/>
        </w:rPr>
        <w:t>28</w:t>
      </w:r>
      <w:r w:rsidR="00E42BB9">
        <w:rPr>
          <w:rFonts w:ascii="Arial" w:hAnsi="Arial" w:cs="Arial"/>
          <w:sz w:val="26"/>
          <w:szCs w:val="26"/>
        </w:rPr>
        <w:t xml:space="preserve"> cuaderno principal</w:t>
      </w:r>
      <w:r w:rsidR="004C4E54">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394717" w:rsidRDefault="00251778" w:rsidP="00394717">
      <w:pPr>
        <w:pStyle w:val="Sinespaciado1"/>
        <w:spacing w:line="360" w:lineRule="auto"/>
        <w:ind w:firstLine="2835"/>
        <w:jc w:val="both"/>
        <w:rPr>
          <w:rFonts w:ascii="Arial" w:eastAsia="Batang" w:hAnsi="Arial" w:cs="Arial"/>
          <w:sz w:val="26"/>
          <w:szCs w:val="26"/>
        </w:rPr>
      </w:pPr>
      <w:r>
        <w:rPr>
          <w:rFonts w:ascii="Arial" w:hAnsi="Arial" w:cs="Arial"/>
          <w:sz w:val="26"/>
          <w:szCs w:val="26"/>
        </w:rPr>
        <w:t xml:space="preserve">4.1. </w:t>
      </w:r>
      <w:r w:rsidR="00737611">
        <w:rPr>
          <w:rFonts w:ascii="Arial" w:hAnsi="Arial" w:cs="Arial"/>
          <w:sz w:val="26"/>
          <w:szCs w:val="26"/>
        </w:rPr>
        <w:t xml:space="preserve">El </w:t>
      </w:r>
      <w:r w:rsidR="00737611">
        <w:rPr>
          <w:rFonts w:ascii="Arial" w:hAnsi="Arial" w:cs="Arial"/>
          <w:lang w:val="es-ES" w:eastAsia="es-ES"/>
        </w:rPr>
        <w:t>CONSORCIO COLOMBIA MAYOR</w:t>
      </w:r>
      <w:r w:rsidR="00737611">
        <w:rPr>
          <w:rFonts w:ascii="Arial" w:hAnsi="Arial" w:cs="Arial"/>
          <w:sz w:val="26"/>
          <w:szCs w:val="26"/>
          <w:lang w:val="es-ES" w:eastAsia="es-ES"/>
        </w:rPr>
        <w:t xml:space="preserve">, por intermedio de apoderado judicial, </w:t>
      </w:r>
      <w:r>
        <w:rPr>
          <w:rFonts w:ascii="Arial" w:hAnsi="Arial" w:cs="Arial"/>
          <w:sz w:val="26"/>
          <w:szCs w:val="26"/>
        </w:rPr>
        <w:t>informó</w:t>
      </w:r>
      <w:r w:rsidR="00394717">
        <w:rPr>
          <w:rFonts w:ascii="Arial" w:hAnsi="Arial" w:cs="Arial"/>
          <w:sz w:val="26"/>
          <w:szCs w:val="26"/>
        </w:rPr>
        <w:t xml:space="preserve"> que el</w:t>
      </w:r>
      <w:r>
        <w:rPr>
          <w:rFonts w:ascii="Arial" w:hAnsi="Arial" w:cs="Arial"/>
          <w:sz w:val="26"/>
          <w:szCs w:val="26"/>
        </w:rPr>
        <w:t xml:space="preserve"> señor </w:t>
      </w:r>
      <w:r w:rsidR="00140E9C">
        <w:rPr>
          <w:rFonts w:ascii="Arial" w:hAnsi="Arial" w:cs="Arial"/>
          <w:szCs w:val="26"/>
          <w:lang w:val="es-ES" w:eastAsia="es-ES"/>
        </w:rPr>
        <w:t>RAFAEL TORRES TOVAR</w:t>
      </w:r>
      <w:r>
        <w:rPr>
          <w:rFonts w:ascii="Arial" w:hAnsi="Arial" w:cs="Arial"/>
          <w:sz w:val="26"/>
          <w:szCs w:val="26"/>
          <w:lang w:val="es-ES" w:eastAsia="es-ES"/>
        </w:rPr>
        <w:t xml:space="preserve">, </w:t>
      </w:r>
      <w:r w:rsidR="005A3AF4">
        <w:rPr>
          <w:rFonts w:ascii="Arial" w:hAnsi="Arial" w:cs="Arial"/>
          <w:sz w:val="26"/>
          <w:szCs w:val="26"/>
          <w:lang w:val="es-ES" w:eastAsia="es-ES"/>
        </w:rPr>
        <w:t xml:space="preserve">se </w:t>
      </w:r>
      <w:r w:rsidR="00140E9C">
        <w:rPr>
          <w:rFonts w:ascii="Arial" w:hAnsi="Arial" w:cs="Arial"/>
          <w:sz w:val="26"/>
          <w:szCs w:val="26"/>
          <w:lang w:val="es-ES" w:eastAsia="es-ES"/>
        </w:rPr>
        <w:t xml:space="preserve">afilió el 1º de julio de 2017 y actualmente se encuentra retirado del programa </w:t>
      </w:r>
      <w:r w:rsidR="002237BF">
        <w:rPr>
          <w:rFonts w:ascii="Arial" w:hAnsi="Arial" w:cs="Arial"/>
          <w:sz w:val="26"/>
          <w:szCs w:val="26"/>
          <w:lang w:val="es-ES" w:eastAsia="es-ES"/>
        </w:rPr>
        <w:t>Colombia</w:t>
      </w:r>
      <w:r w:rsidR="00140E9C">
        <w:rPr>
          <w:rFonts w:ascii="Arial" w:hAnsi="Arial" w:cs="Arial"/>
          <w:sz w:val="26"/>
          <w:szCs w:val="26"/>
          <w:lang w:val="es-ES" w:eastAsia="es-ES"/>
        </w:rPr>
        <w:t xml:space="preserve"> Mayor, por la causal legal “</w:t>
      </w:r>
      <w:r w:rsidR="00140E9C" w:rsidRPr="00140E9C">
        <w:rPr>
          <w:rFonts w:ascii="Arial" w:hAnsi="Arial" w:cs="Arial"/>
          <w:i/>
          <w:sz w:val="26"/>
          <w:szCs w:val="26"/>
          <w:lang w:val="es-ES" w:eastAsia="es-ES"/>
        </w:rPr>
        <w:t>No cobro consecutivo de subsidios programados en dos giros</w:t>
      </w:r>
      <w:r w:rsidR="00140E9C">
        <w:rPr>
          <w:rFonts w:ascii="Arial" w:hAnsi="Arial" w:cs="Arial"/>
          <w:sz w:val="26"/>
          <w:szCs w:val="26"/>
          <w:lang w:val="es-ES" w:eastAsia="es-ES"/>
        </w:rPr>
        <w:t xml:space="preserve">”, novedad aplicada conforme a la Resolución 199 del 20 de febrero de 2018, de la </w:t>
      </w:r>
      <w:r w:rsidR="00140E9C" w:rsidRPr="00747C9C">
        <w:rPr>
          <w:rFonts w:ascii="Arial" w:hAnsi="Arial" w:cs="Arial"/>
          <w:szCs w:val="26"/>
        </w:rPr>
        <w:t>SECRETARÍA DE DESARROLLO SOCIAL Y POLITICO</w:t>
      </w:r>
      <w:r w:rsidR="00140E9C">
        <w:rPr>
          <w:rFonts w:ascii="Arial" w:hAnsi="Arial" w:cs="Arial"/>
          <w:szCs w:val="26"/>
        </w:rPr>
        <w:t xml:space="preserve"> </w:t>
      </w:r>
      <w:r w:rsidR="00140E9C">
        <w:rPr>
          <w:rFonts w:ascii="Arial" w:hAnsi="Arial" w:cs="Arial"/>
          <w:lang w:val="es-ES" w:eastAsia="es-ES"/>
        </w:rPr>
        <w:t>DEL MUNICIPIO DE DOSQUEBRADAS</w:t>
      </w:r>
      <w:r w:rsidR="00140E9C" w:rsidRPr="00B04E9F">
        <w:rPr>
          <w:rFonts w:ascii="Arial" w:hAnsi="Arial" w:cs="Arial"/>
          <w:sz w:val="26"/>
          <w:szCs w:val="26"/>
        </w:rPr>
        <w:t xml:space="preserve">, </w:t>
      </w:r>
      <w:r w:rsidR="00140E9C">
        <w:rPr>
          <w:rFonts w:ascii="Arial" w:hAnsi="Arial" w:cs="Arial"/>
          <w:sz w:val="26"/>
          <w:szCs w:val="26"/>
        </w:rPr>
        <w:t>de acuerdo con las funciones establecidas en el Manual Operativo del Programa Colombia Mayor</w:t>
      </w:r>
      <w:r w:rsidR="000555D3">
        <w:rPr>
          <w:rFonts w:ascii="Arial" w:hAnsi="Arial" w:cs="Arial"/>
          <w:sz w:val="26"/>
          <w:szCs w:val="26"/>
        </w:rPr>
        <w:t>, por lo que no tiene responsabilidad alguna en su retiro, ni</w:t>
      </w:r>
      <w:r w:rsidR="000555D3" w:rsidRPr="000555D3">
        <w:rPr>
          <w:rFonts w:ascii="Arial" w:hAnsi="Arial" w:cs="Arial"/>
          <w:sz w:val="26"/>
          <w:szCs w:val="26"/>
        </w:rPr>
        <w:t xml:space="preserve"> es posible realizar los pagos de los subsidios por ningún medio, teniendo en cuenta que ya no pertenece a los beneficiarios del subsidio económico; en tal sentido, si desea ingresar de nuevo al programa para el </w:t>
      </w:r>
      <w:r w:rsidR="000555D3">
        <w:rPr>
          <w:rFonts w:ascii="Arial" w:hAnsi="Arial" w:cs="Arial"/>
          <w:sz w:val="26"/>
          <w:szCs w:val="26"/>
        </w:rPr>
        <w:t>a</w:t>
      </w:r>
      <w:r w:rsidR="000555D3" w:rsidRPr="000555D3">
        <w:rPr>
          <w:rFonts w:ascii="Arial" w:hAnsi="Arial" w:cs="Arial"/>
          <w:sz w:val="26"/>
          <w:szCs w:val="26"/>
        </w:rPr>
        <w:t xml:space="preserve">dulto </w:t>
      </w:r>
      <w:r w:rsidR="000555D3">
        <w:rPr>
          <w:rFonts w:ascii="Arial" w:hAnsi="Arial" w:cs="Arial"/>
          <w:sz w:val="26"/>
          <w:szCs w:val="26"/>
        </w:rPr>
        <w:t>m</w:t>
      </w:r>
      <w:r w:rsidR="000555D3" w:rsidRPr="000555D3">
        <w:rPr>
          <w:rFonts w:ascii="Arial" w:hAnsi="Arial" w:cs="Arial"/>
          <w:sz w:val="26"/>
          <w:szCs w:val="26"/>
        </w:rPr>
        <w:t>ayor, es necesario iniciar el proceso de priorización establecido en el Manual Operativo</w:t>
      </w:r>
      <w:r w:rsidR="00394717">
        <w:rPr>
          <w:rFonts w:ascii="Arial" w:hAnsi="Arial" w:cs="Arial"/>
          <w:sz w:val="26"/>
          <w:szCs w:val="26"/>
        </w:rPr>
        <w:t>.</w:t>
      </w:r>
      <w:r w:rsidR="000555D3">
        <w:rPr>
          <w:rFonts w:ascii="Arial" w:hAnsi="Arial" w:cs="Arial"/>
          <w:sz w:val="26"/>
          <w:szCs w:val="26"/>
        </w:rPr>
        <w:t xml:space="preserve"> Considera que existe una falta de legitimación en la causa por pasiva de esa entidad. Solicita su desvinculación o se denieguen las pretensiones de la parte actora y se vincule al Ministerio del Trabajo.</w:t>
      </w:r>
      <w:r w:rsidR="00394717">
        <w:rPr>
          <w:rFonts w:ascii="Arial" w:hAnsi="Arial" w:cs="Arial"/>
          <w:sz w:val="26"/>
          <w:szCs w:val="26"/>
        </w:rPr>
        <w:t xml:space="preserve"> </w:t>
      </w:r>
      <w:r w:rsidR="00394717" w:rsidRPr="00CF4354">
        <w:rPr>
          <w:rFonts w:ascii="Arial" w:eastAsia="Batang" w:hAnsi="Arial" w:cs="Arial"/>
          <w:sz w:val="26"/>
          <w:szCs w:val="26"/>
        </w:rPr>
        <w:t>(</w:t>
      </w:r>
      <w:r w:rsidR="00394717" w:rsidRPr="00CF4354">
        <w:rPr>
          <w:rFonts w:ascii="Arial" w:eastAsia="Batang" w:hAnsi="Arial" w:cs="Arial"/>
          <w:sz w:val="24"/>
          <w:szCs w:val="26"/>
        </w:rPr>
        <w:t xml:space="preserve">fls. </w:t>
      </w:r>
      <w:r w:rsidR="00140E9C">
        <w:rPr>
          <w:rFonts w:ascii="Arial" w:eastAsia="Batang" w:hAnsi="Arial" w:cs="Arial"/>
          <w:sz w:val="24"/>
          <w:szCs w:val="26"/>
        </w:rPr>
        <w:t>4</w:t>
      </w:r>
      <w:r w:rsidR="00394717">
        <w:rPr>
          <w:rFonts w:ascii="Arial" w:eastAsia="Batang" w:hAnsi="Arial" w:cs="Arial"/>
          <w:sz w:val="24"/>
          <w:szCs w:val="26"/>
        </w:rPr>
        <w:t>5</w:t>
      </w:r>
      <w:r w:rsidR="00394717">
        <w:rPr>
          <w:rFonts w:ascii="Arial" w:hAnsi="Arial" w:cs="Arial"/>
          <w:sz w:val="26"/>
          <w:szCs w:val="26"/>
        </w:rPr>
        <w:t>-</w:t>
      </w:r>
      <w:r w:rsidR="00140E9C">
        <w:rPr>
          <w:rFonts w:ascii="Arial" w:hAnsi="Arial" w:cs="Arial"/>
          <w:sz w:val="26"/>
          <w:szCs w:val="26"/>
        </w:rPr>
        <w:t>53</w:t>
      </w:r>
      <w:r w:rsidR="00394717">
        <w:rPr>
          <w:rFonts w:ascii="Arial" w:hAnsi="Arial" w:cs="Arial"/>
          <w:sz w:val="26"/>
          <w:szCs w:val="26"/>
        </w:rPr>
        <w:t xml:space="preserve"> </w:t>
      </w:r>
      <w:r w:rsidR="004C4E54">
        <w:rPr>
          <w:rFonts w:ascii="Arial" w:eastAsia="Batang" w:hAnsi="Arial" w:cs="Arial"/>
          <w:sz w:val="24"/>
          <w:szCs w:val="26"/>
        </w:rPr>
        <w:t>i</w:t>
      </w:r>
      <w:r w:rsidR="00394717" w:rsidRPr="00CF4354">
        <w:rPr>
          <w:rFonts w:ascii="Arial" w:eastAsia="Batang" w:hAnsi="Arial" w:cs="Arial"/>
          <w:sz w:val="24"/>
          <w:szCs w:val="26"/>
        </w:rPr>
        <w:t>b.</w:t>
      </w:r>
      <w:r w:rsidR="00394717" w:rsidRPr="00CF4354">
        <w:rPr>
          <w:rFonts w:ascii="Arial" w:eastAsia="Batang" w:hAnsi="Arial" w:cs="Arial"/>
          <w:sz w:val="26"/>
          <w:szCs w:val="26"/>
        </w:rPr>
        <w:t>).</w:t>
      </w:r>
    </w:p>
    <w:p w:rsidR="00550E96" w:rsidRPr="00550E96" w:rsidRDefault="00550E96" w:rsidP="00394717">
      <w:pPr>
        <w:pStyle w:val="Sinespaciado1"/>
        <w:spacing w:line="360" w:lineRule="auto"/>
        <w:ind w:firstLine="2835"/>
        <w:jc w:val="both"/>
        <w:rPr>
          <w:rFonts w:ascii="Arial" w:eastAsia="Batang" w:hAnsi="Arial" w:cs="Arial"/>
          <w:sz w:val="16"/>
          <w:szCs w:val="16"/>
        </w:rPr>
      </w:pPr>
    </w:p>
    <w:p w:rsidR="009771D2" w:rsidRDefault="00550E96" w:rsidP="009771D2">
      <w:pPr>
        <w:pStyle w:val="Sinespaciado1"/>
        <w:spacing w:line="360" w:lineRule="auto"/>
        <w:ind w:firstLine="2835"/>
        <w:jc w:val="both"/>
      </w:pPr>
      <w:r>
        <w:rPr>
          <w:rFonts w:ascii="Arial" w:eastAsia="Batang" w:hAnsi="Arial" w:cs="Arial"/>
          <w:sz w:val="26"/>
          <w:szCs w:val="26"/>
        </w:rPr>
        <w:t xml:space="preserve">4.2. </w:t>
      </w:r>
      <w:r>
        <w:rPr>
          <w:rFonts w:ascii="Arial" w:hAnsi="Arial" w:cs="Arial"/>
          <w:sz w:val="26"/>
          <w:szCs w:val="26"/>
          <w:lang w:val="es-ES" w:eastAsia="es-ES"/>
        </w:rPr>
        <w:t xml:space="preserve">La </w:t>
      </w:r>
      <w:r w:rsidRPr="00747C9C">
        <w:rPr>
          <w:rFonts w:ascii="Arial" w:hAnsi="Arial" w:cs="Arial"/>
          <w:szCs w:val="26"/>
        </w:rPr>
        <w:t>SECRETARÍA DE DESARROLLO SOCIAL Y POLITICO</w:t>
      </w:r>
      <w:r>
        <w:rPr>
          <w:rFonts w:ascii="Arial" w:hAnsi="Arial" w:cs="Arial"/>
          <w:szCs w:val="26"/>
        </w:rPr>
        <w:t xml:space="preserve"> </w:t>
      </w:r>
      <w:r>
        <w:rPr>
          <w:rFonts w:ascii="Arial" w:hAnsi="Arial" w:cs="Arial"/>
          <w:lang w:val="es-ES" w:eastAsia="es-ES"/>
        </w:rPr>
        <w:t>DEL MUNICIPIO DE DOSQUEBRADAS</w:t>
      </w:r>
      <w:r w:rsidRPr="00B04E9F">
        <w:rPr>
          <w:rFonts w:ascii="Arial" w:hAnsi="Arial" w:cs="Arial"/>
          <w:sz w:val="26"/>
          <w:szCs w:val="26"/>
        </w:rPr>
        <w:t>,</w:t>
      </w:r>
      <w:r w:rsidR="009771D2">
        <w:rPr>
          <w:rFonts w:ascii="Arial" w:hAnsi="Arial" w:cs="Arial"/>
          <w:sz w:val="26"/>
          <w:szCs w:val="26"/>
        </w:rPr>
        <w:t xml:space="preserve"> expuso que </w:t>
      </w:r>
      <w:r w:rsidR="009771D2" w:rsidRPr="009771D2">
        <w:rPr>
          <w:rFonts w:ascii="Arial" w:hAnsi="Arial" w:cs="Arial"/>
          <w:sz w:val="26"/>
          <w:szCs w:val="26"/>
        </w:rPr>
        <w:t xml:space="preserve">el señor </w:t>
      </w:r>
      <w:r w:rsidR="009771D2" w:rsidRPr="009771D2">
        <w:rPr>
          <w:rFonts w:ascii="Arial" w:hAnsi="Arial" w:cs="Arial"/>
          <w:szCs w:val="26"/>
        </w:rPr>
        <w:t xml:space="preserve">RAFAEL </w:t>
      </w:r>
      <w:r w:rsidR="009771D2" w:rsidRPr="009771D2">
        <w:rPr>
          <w:rFonts w:ascii="Arial" w:hAnsi="Arial" w:cs="Arial"/>
          <w:szCs w:val="26"/>
        </w:rPr>
        <w:lastRenderedPageBreak/>
        <w:t>TORRES TOVAR</w:t>
      </w:r>
      <w:r w:rsidR="009771D2" w:rsidRPr="009771D2">
        <w:rPr>
          <w:rFonts w:ascii="Arial" w:hAnsi="Arial" w:cs="Arial"/>
          <w:sz w:val="26"/>
          <w:szCs w:val="26"/>
        </w:rPr>
        <w:t>, incurrió en la causal contenida en el artículo 4 numeral 7 del Decreto 455 de 2014, al establecer que el “</w:t>
      </w:r>
      <w:r w:rsidR="009771D2" w:rsidRPr="009771D2">
        <w:rPr>
          <w:rFonts w:ascii="Arial" w:hAnsi="Arial" w:cs="Arial"/>
          <w:i/>
          <w:sz w:val="26"/>
          <w:szCs w:val="26"/>
        </w:rPr>
        <w:t>No cobro consecutivo de subsidios programados en dos giros</w:t>
      </w:r>
      <w:r w:rsidR="009771D2" w:rsidRPr="009771D2">
        <w:rPr>
          <w:rFonts w:ascii="Arial" w:hAnsi="Arial" w:cs="Arial"/>
          <w:sz w:val="26"/>
          <w:szCs w:val="26"/>
        </w:rPr>
        <w:t xml:space="preserve">”, genera una pérdida del subsidio. </w:t>
      </w:r>
      <w:r w:rsidR="009771D2">
        <w:rPr>
          <w:rFonts w:ascii="Arial" w:hAnsi="Arial" w:cs="Arial"/>
          <w:sz w:val="26"/>
          <w:szCs w:val="26"/>
        </w:rPr>
        <w:t xml:space="preserve">Afirma que la </w:t>
      </w:r>
      <w:r w:rsidR="009771D2" w:rsidRPr="009771D2">
        <w:rPr>
          <w:rFonts w:ascii="Arial" w:hAnsi="Arial" w:cs="Arial"/>
          <w:sz w:val="26"/>
          <w:szCs w:val="26"/>
        </w:rPr>
        <w:t>Corte Constitucional ha entendido como regla general, que el único objeto de la acción de tutela es la protección efectiva, inmediata y subsidiari</w:t>
      </w:r>
      <w:r w:rsidR="009771D2">
        <w:rPr>
          <w:rFonts w:ascii="Arial" w:hAnsi="Arial" w:cs="Arial"/>
          <w:sz w:val="26"/>
          <w:szCs w:val="26"/>
        </w:rPr>
        <w:t xml:space="preserve">a de los derechos fundamentales, por lo que </w:t>
      </w:r>
      <w:r w:rsidR="009771D2" w:rsidRPr="009771D2">
        <w:rPr>
          <w:rFonts w:ascii="Arial" w:hAnsi="Arial" w:cs="Arial"/>
          <w:sz w:val="26"/>
          <w:szCs w:val="26"/>
        </w:rPr>
        <w:t xml:space="preserve">las pretensiones </w:t>
      </w:r>
      <w:r w:rsidR="009771D2">
        <w:rPr>
          <w:rFonts w:ascii="Arial" w:hAnsi="Arial" w:cs="Arial"/>
          <w:sz w:val="26"/>
          <w:szCs w:val="26"/>
        </w:rPr>
        <w:t>del accionan</w:t>
      </w:r>
      <w:r w:rsidR="009771D2" w:rsidRPr="009771D2">
        <w:rPr>
          <w:rFonts w:ascii="Arial" w:hAnsi="Arial" w:cs="Arial"/>
          <w:sz w:val="26"/>
          <w:szCs w:val="26"/>
        </w:rPr>
        <w:t xml:space="preserve">te mediante este mecanismo son improcedentes, ya que no se han vulnerado los derechos fundamentales al mínimo vital, calidad de vida y vida digna; </w:t>
      </w:r>
      <w:r w:rsidR="009771D2">
        <w:rPr>
          <w:rFonts w:ascii="Arial" w:hAnsi="Arial" w:cs="Arial"/>
          <w:sz w:val="26"/>
          <w:szCs w:val="26"/>
        </w:rPr>
        <w:t xml:space="preserve">teniendo en cuenta que </w:t>
      </w:r>
      <w:r w:rsidR="009771D2" w:rsidRPr="009771D2">
        <w:rPr>
          <w:rFonts w:ascii="Arial" w:hAnsi="Arial" w:cs="Arial"/>
          <w:sz w:val="26"/>
          <w:szCs w:val="26"/>
        </w:rPr>
        <w:t>en la visita domiciliaria llevada a cabo el día 7 de</w:t>
      </w:r>
      <w:r w:rsidR="009771D2">
        <w:rPr>
          <w:rFonts w:ascii="Arial" w:hAnsi="Arial" w:cs="Arial"/>
          <w:sz w:val="26"/>
          <w:szCs w:val="26"/>
        </w:rPr>
        <w:t xml:space="preserve"> junio de 2018, se encontró que:</w:t>
      </w:r>
    </w:p>
    <w:p w:rsidR="009771D2" w:rsidRPr="009771D2" w:rsidRDefault="009771D2" w:rsidP="009771D2">
      <w:pPr>
        <w:pStyle w:val="Sinespaciado1"/>
        <w:spacing w:line="360" w:lineRule="auto"/>
        <w:ind w:firstLine="2835"/>
        <w:jc w:val="both"/>
        <w:rPr>
          <w:rFonts w:ascii="Arial" w:hAnsi="Arial" w:cs="Arial"/>
          <w:sz w:val="16"/>
          <w:szCs w:val="16"/>
        </w:rPr>
      </w:pPr>
    </w:p>
    <w:p w:rsidR="009771D2" w:rsidRPr="006B080E" w:rsidRDefault="006B080E" w:rsidP="009771D2">
      <w:pPr>
        <w:pStyle w:val="Sinespaciado1"/>
        <w:spacing w:line="360" w:lineRule="auto"/>
        <w:ind w:firstLine="2835"/>
        <w:jc w:val="both"/>
        <w:rPr>
          <w:rFonts w:ascii="Arial" w:hAnsi="Arial" w:cs="Arial"/>
          <w:i/>
          <w:sz w:val="26"/>
          <w:szCs w:val="26"/>
        </w:rPr>
      </w:pPr>
      <w:r w:rsidRPr="006B080E">
        <w:rPr>
          <w:rFonts w:ascii="Arial" w:hAnsi="Arial" w:cs="Arial"/>
          <w:i/>
          <w:sz w:val="26"/>
          <w:szCs w:val="26"/>
        </w:rPr>
        <w:t>“</w:t>
      </w:r>
      <w:r w:rsidR="009771D2" w:rsidRPr="006B080E">
        <w:rPr>
          <w:rFonts w:ascii="Arial" w:hAnsi="Arial" w:cs="Arial"/>
          <w:i/>
          <w:sz w:val="26"/>
          <w:szCs w:val="26"/>
        </w:rPr>
        <w:t>1. Se verifica que el adulto mayor, vive en una residencia segura la cual pertenece a estrato cuatro (4).</w:t>
      </w:r>
    </w:p>
    <w:p w:rsidR="009771D2" w:rsidRPr="006B080E" w:rsidRDefault="009771D2" w:rsidP="009771D2">
      <w:pPr>
        <w:pStyle w:val="Sinespaciado1"/>
        <w:spacing w:line="360" w:lineRule="auto"/>
        <w:ind w:firstLine="2835"/>
        <w:jc w:val="both"/>
        <w:rPr>
          <w:rFonts w:ascii="Arial" w:hAnsi="Arial" w:cs="Arial"/>
          <w:i/>
          <w:sz w:val="26"/>
          <w:szCs w:val="26"/>
        </w:rPr>
      </w:pPr>
      <w:r w:rsidRPr="006B080E">
        <w:rPr>
          <w:rFonts w:ascii="Arial" w:hAnsi="Arial" w:cs="Arial"/>
          <w:i/>
          <w:sz w:val="26"/>
          <w:szCs w:val="26"/>
        </w:rPr>
        <w:t>2. Se verifica que la vivienda cuenta con excelentes condiciones tanto de planta física como muebles.</w:t>
      </w:r>
    </w:p>
    <w:p w:rsidR="009771D2" w:rsidRDefault="009771D2" w:rsidP="009771D2">
      <w:pPr>
        <w:pStyle w:val="Sinespaciado1"/>
        <w:spacing w:line="360" w:lineRule="auto"/>
        <w:ind w:firstLine="2835"/>
        <w:jc w:val="both"/>
        <w:rPr>
          <w:rFonts w:ascii="Arial" w:hAnsi="Arial" w:cs="Arial"/>
          <w:sz w:val="26"/>
          <w:szCs w:val="26"/>
        </w:rPr>
      </w:pPr>
      <w:r w:rsidRPr="006B080E">
        <w:rPr>
          <w:rFonts w:ascii="Arial" w:hAnsi="Arial" w:cs="Arial"/>
          <w:i/>
          <w:sz w:val="26"/>
          <w:szCs w:val="26"/>
        </w:rPr>
        <w:t>3. No se evidencia abandono ni pobreza.</w:t>
      </w:r>
      <w:r w:rsidR="006B080E" w:rsidRPr="006B080E">
        <w:rPr>
          <w:rFonts w:ascii="Arial" w:hAnsi="Arial" w:cs="Arial"/>
          <w:i/>
          <w:sz w:val="26"/>
          <w:szCs w:val="26"/>
        </w:rPr>
        <w:t>”</w:t>
      </w:r>
    </w:p>
    <w:p w:rsidR="009771D2" w:rsidRPr="009771D2" w:rsidRDefault="009771D2" w:rsidP="009771D2">
      <w:pPr>
        <w:pStyle w:val="Sinespaciado1"/>
        <w:spacing w:line="360" w:lineRule="auto"/>
        <w:ind w:firstLine="2835"/>
        <w:jc w:val="both"/>
        <w:rPr>
          <w:rFonts w:ascii="Arial" w:hAnsi="Arial" w:cs="Arial"/>
          <w:sz w:val="16"/>
          <w:szCs w:val="16"/>
        </w:rPr>
      </w:pPr>
    </w:p>
    <w:p w:rsidR="00266A74" w:rsidRDefault="009771D2" w:rsidP="009771D2">
      <w:pPr>
        <w:pStyle w:val="Sinespaciado1"/>
        <w:spacing w:line="360" w:lineRule="auto"/>
        <w:ind w:firstLine="2835"/>
        <w:jc w:val="both"/>
        <w:rPr>
          <w:rFonts w:ascii="Arial" w:eastAsia="Batang" w:hAnsi="Arial" w:cs="Arial"/>
          <w:sz w:val="26"/>
          <w:szCs w:val="26"/>
        </w:rPr>
      </w:pPr>
      <w:r w:rsidRPr="009771D2">
        <w:rPr>
          <w:rFonts w:ascii="Arial" w:hAnsi="Arial" w:cs="Arial"/>
          <w:sz w:val="26"/>
          <w:szCs w:val="26"/>
        </w:rPr>
        <w:t>Las anteriores condiciones, garantizan el buen estado, el goce de los derechos fundamentales de</w:t>
      </w:r>
      <w:r w:rsidR="006B080E">
        <w:rPr>
          <w:rFonts w:ascii="Arial" w:hAnsi="Arial" w:cs="Arial"/>
          <w:sz w:val="26"/>
          <w:szCs w:val="26"/>
        </w:rPr>
        <w:t>l</w:t>
      </w:r>
      <w:r w:rsidRPr="009771D2">
        <w:rPr>
          <w:rFonts w:ascii="Arial" w:hAnsi="Arial" w:cs="Arial"/>
          <w:sz w:val="26"/>
          <w:szCs w:val="26"/>
        </w:rPr>
        <w:t xml:space="preserve"> accionante y la excelente red de apoyo con la que cuenta</w:t>
      </w:r>
      <w:r w:rsidR="006B080E">
        <w:rPr>
          <w:rFonts w:ascii="Arial" w:hAnsi="Arial" w:cs="Arial"/>
          <w:sz w:val="26"/>
          <w:szCs w:val="26"/>
        </w:rPr>
        <w:t>.</w:t>
      </w:r>
      <w:r w:rsidR="004B4363">
        <w:rPr>
          <w:rFonts w:ascii="Arial" w:hAnsi="Arial" w:cs="Arial"/>
          <w:sz w:val="26"/>
          <w:szCs w:val="26"/>
        </w:rPr>
        <w:t xml:space="preserve"> </w:t>
      </w:r>
      <w:r w:rsidR="00266A74">
        <w:rPr>
          <w:rFonts w:ascii="Arial" w:hAnsi="Arial" w:cs="Arial"/>
          <w:sz w:val="26"/>
          <w:szCs w:val="26"/>
        </w:rPr>
        <w:t xml:space="preserve">Solicita declarar </w:t>
      </w:r>
      <w:r w:rsidR="00266A74" w:rsidRPr="00266A74">
        <w:rPr>
          <w:rFonts w:ascii="Arial" w:hAnsi="Arial" w:cs="Arial"/>
          <w:sz w:val="26"/>
          <w:szCs w:val="26"/>
        </w:rPr>
        <w:t>improcedente la petición del accionante en contra de e</w:t>
      </w:r>
      <w:r w:rsidR="00266A74">
        <w:rPr>
          <w:rFonts w:ascii="Arial" w:hAnsi="Arial" w:cs="Arial"/>
          <w:sz w:val="26"/>
          <w:szCs w:val="26"/>
        </w:rPr>
        <w:t>sa secretarí</w:t>
      </w:r>
      <w:r w:rsidR="00266A74" w:rsidRPr="00266A74">
        <w:rPr>
          <w:rFonts w:ascii="Arial" w:hAnsi="Arial" w:cs="Arial"/>
          <w:sz w:val="26"/>
          <w:szCs w:val="26"/>
        </w:rPr>
        <w:t>a</w:t>
      </w:r>
      <w:r w:rsidR="00266A74">
        <w:rPr>
          <w:rFonts w:ascii="Arial" w:hAnsi="Arial" w:cs="Arial"/>
          <w:sz w:val="26"/>
          <w:szCs w:val="26"/>
        </w:rPr>
        <w:t xml:space="preserve">. </w:t>
      </w:r>
      <w:r w:rsidR="00266A74" w:rsidRPr="00CF4354">
        <w:rPr>
          <w:rFonts w:ascii="Arial" w:eastAsia="Batang" w:hAnsi="Arial" w:cs="Arial"/>
          <w:sz w:val="26"/>
          <w:szCs w:val="26"/>
        </w:rPr>
        <w:t>(</w:t>
      </w:r>
      <w:r w:rsidR="00266A74" w:rsidRPr="00CF4354">
        <w:rPr>
          <w:rFonts w:ascii="Arial" w:eastAsia="Batang" w:hAnsi="Arial" w:cs="Arial"/>
          <w:sz w:val="24"/>
          <w:szCs w:val="26"/>
        </w:rPr>
        <w:t xml:space="preserve">fls. </w:t>
      </w:r>
      <w:r w:rsidR="00266A74">
        <w:rPr>
          <w:rFonts w:ascii="Arial" w:eastAsia="Batang" w:hAnsi="Arial" w:cs="Arial"/>
          <w:sz w:val="24"/>
          <w:szCs w:val="26"/>
        </w:rPr>
        <w:t>54</w:t>
      </w:r>
      <w:r w:rsidR="00266A74">
        <w:rPr>
          <w:rFonts w:ascii="Arial" w:hAnsi="Arial" w:cs="Arial"/>
          <w:sz w:val="26"/>
          <w:szCs w:val="26"/>
        </w:rPr>
        <w:t xml:space="preserve">-62 </w:t>
      </w:r>
      <w:r w:rsidR="00266A74">
        <w:rPr>
          <w:rFonts w:ascii="Arial" w:eastAsia="Batang" w:hAnsi="Arial" w:cs="Arial"/>
          <w:sz w:val="24"/>
          <w:szCs w:val="26"/>
        </w:rPr>
        <w:t>i</w:t>
      </w:r>
      <w:r w:rsidR="00266A74" w:rsidRPr="00CF4354">
        <w:rPr>
          <w:rFonts w:ascii="Arial" w:eastAsia="Batang" w:hAnsi="Arial" w:cs="Arial"/>
          <w:sz w:val="24"/>
          <w:szCs w:val="26"/>
        </w:rPr>
        <w:t>b.</w:t>
      </w:r>
      <w:r w:rsidR="00266A74" w:rsidRPr="00CF4354">
        <w:rPr>
          <w:rFonts w:ascii="Arial" w:eastAsia="Batang" w:hAnsi="Arial" w:cs="Arial"/>
          <w:sz w:val="26"/>
          <w:szCs w:val="26"/>
        </w:rPr>
        <w:t>).</w:t>
      </w:r>
    </w:p>
    <w:p w:rsidR="00E7486D" w:rsidRPr="00E7486D" w:rsidRDefault="00E7486D" w:rsidP="00394717">
      <w:pPr>
        <w:pStyle w:val="Sinespaciado1"/>
        <w:spacing w:line="360" w:lineRule="auto"/>
        <w:ind w:firstLine="2835"/>
        <w:jc w:val="both"/>
        <w:rPr>
          <w:rFonts w:ascii="Arial" w:eastAsia="Batang" w:hAnsi="Arial" w:cs="Arial"/>
          <w:sz w:val="24"/>
          <w:szCs w:val="26"/>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4E6E1F" w:rsidRDefault="007C6CF9" w:rsidP="008C0067">
      <w:pPr>
        <w:pStyle w:val="Sinespaciado1"/>
        <w:spacing w:line="360" w:lineRule="auto"/>
        <w:ind w:firstLine="2835"/>
        <w:jc w:val="both"/>
        <w:rPr>
          <w:rFonts w:ascii="Arial" w:eastAsia="Arial" w:hAnsi="Arial" w:cs="Arial"/>
          <w:sz w:val="26"/>
          <w:szCs w:val="26"/>
        </w:rPr>
      </w:pPr>
      <w:r w:rsidRPr="00432CD9">
        <w:rPr>
          <w:rFonts w:ascii="Arial" w:eastAsia="Arial" w:hAnsi="Arial" w:cs="Arial"/>
          <w:sz w:val="26"/>
          <w:szCs w:val="26"/>
        </w:rPr>
        <w:t xml:space="preserve">La profirió el Juzgado </w:t>
      </w:r>
      <w:r w:rsidR="00E7486D">
        <w:rPr>
          <w:rFonts w:ascii="Arial" w:eastAsia="Arial" w:hAnsi="Arial" w:cs="Arial"/>
          <w:sz w:val="26"/>
          <w:szCs w:val="26"/>
        </w:rPr>
        <w:t>de Familia de Dosquebradas</w:t>
      </w:r>
      <w:r w:rsidR="00432CD9" w:rsidRPr="00432CD9">
        <w:rPr>
          <w:rFonts w:ascii="Arial" w:eastAsia="Arial" w:hAnsi="Arial" w:cs="Arial"/>
          <w:sz w:val="26"/>
          <w:szCs w:val="26"/>
        </w:rPr>
        <w:t xml:space="preserve">, autoridad judicial que </w:t>
      </w:r>
      <w:r w:rsidR="00B136C9">
        <w:rPr>
          <w:rFonts w:ascii="Arial" w:eastAsia="Arial" w:hAnsi="Arial" w:cs="Arial"/>
          <w:sz w:val="26"/>
          <w:szCs w:val="26"/>
        </w:rPr>
        <w:t>dec</w:t>
      </w:r>
      <w:r w:rsidR="00FA623C">
        <w:rPr>
          <w:rFonts w:ascii="Arial" w:eastAsia="Arial" w:hAnsi="Arial" w:cs="Arial"/>
          <w:sz w:val="26"/>
          <w:szCs w:val="26"/>
        </w:rPr>
        <w:t>idi</w:t>
      </w:r>
      <w:r w:rsidR="00B136C9">
        <w:rPr>
          <w:rFonts w:ascii="Arial" w:eastAsia="Arial" w:hAnsi="Arial" w:cs="Arial"/>
          <w:sz w:val="26"/>
          <w:szCs w:val="26"/>
        </w:rPr>
        <w:t>ó</w:t>
      </w:r>
      <w:r w:rsidR="00FA623C">
        <w:rPr>
          <w:rFonts w:ascii="Arial" w:eastAsia="Arial" w:hAnsi="Arial" w:cs="Arial"/>
          <w:sz w:val="26"/>
          <w:szCs w:val="26"/>
        </w:rPr>
        <w:t xml:space="preserve"> “</w:t>
      </w:r>
      <w:r w:rsidR="00FA623C" w:rsidRPr="00FA623C">
        <w:rPr>
          <w:rFonts w:ascii="Arial" w:eastAsia="Arial" w:hAnsi="Arial" w:cs="Arial"/>
          <w:szCs w:val="26"/>
        </w:rPr>
        <w:t>NE</w:t>
      </w:r>
      <w:r w:rsidR="00E7486D">
        <w:rPr>
          <w:rFonts w:ascii="Arial" w:eastAsia="Arial" w:hAnsi="Arial" w:cs="Arial"/>
          <w:szCs w:val="26"/>
        </w:rPr>
        <w:t>G</w:t>
      </w:r>
      <w:r w:rsidR="00FA623C" w:rsidRPr="00FA623C">
        <w:rPr>
          <w:rFonts w:ascii="Arial" w:eastAsia="Arial" w:hAnsi="Arial" w:cs="Arial"/>
          <w:szCs w:val="26"/>
        </w:rPr>
        <w:t>AR</w:t>
      </w:r>
      <w:r w:rsidR="00FA623C">
        <w:rPr>
          <w:rFonts w:ascii="Arial" w:eastAsia="Arial" w:hAnsi="Arial" w:cs="Arial"/>
          <w:sz w:val="26"/>
          <w:szCs w:val="26"/>
        </w:rPr>
        <w:t>”</w:t>
      </w:r>
      <w:r w:rsidR="00B136C9">
        <w:rPr>
          <w:rFonts w:ascii="Arial" w:eastAsia="Arial" w:hAnsi="Arial" w:cs="Arial"/>
          <w:sz w:val="26"/>
          <w:szCs w:val="26"/>
        </w:rPr>
        <w:t xml:space="preserve"> </w:t>
      </w:r>
      <w:r w:rsidR="00E7486D">
        <w:rPr>
          <w:rFonts w:ascii="Arial" w:eastAsia="Arial" w:hAnsi="Arial" w:cs="Arial"/>
          <w:sz w:val="26"/>
          <w:szCs w:val="26"/>
        </w:rPr>
        <w:t>e</w:t>
      </w:r>
      <w:r w:rsidR="00D03222">
        <w:rPr>
          <w:rFonts w:ascii="Arial" w:eastAsia="Arial" w:hAnsi="Arial" w:cs="Arial"/>
          <w:sz w:val="26"/>
          <w:szCs w:val="26"/>
        </w:rPr>
        <w:t>l</w:t>
      </w:r>
      <w:r w:rsidR="00E7486D">
        <w:rPr>
          <w:rFonts w:ascii="Arial" w:eastAsia="Arial" w:hAnsi="Arial" w:cs="Arial"/>
          <w:sz w:val="26"/>
          <w:szCs w:val="26"/>
        </w:rPr>
        <w:t xml:space="preserve"> amparo constitucional </w:t>
      </w:r>
      <w:r w:rsidR="00D03222">
        <w:rPr>
          <w:rFonts w:ascii="Arial" w:eastAsia="Arial" w:hAnsi="Arial" w:cs="Arial"/>
          <w:sz w:val="26"/>
          <w:szCs w:val="26"/>
        </w:rPr>
        <w:t>invocado por el accionante,</w:t>
      </w:r>
      <w:r w:rsidR="00B136C9">
        <w:rPr>
          <w:rFonts w:ascii="Arial" w:eastAsia="Arial" w:hAnsi="Arial" w:cs="Arial"/>
          <w:sz w:val="26"/>
          <w:szCs w:val="26"/>
        </w:rPr>
        <w:t xml:space="preserve"> al considerar que</w:t>
      </w:r>
      <w:r w:rsidR="001F439E">
        <w:rPr>
          <w:rFonts w:ascii="Arial" w:eastAsia="Arial" w:hAnsi="Arial" w:cs="Arial"/>
          <w:sz w:val="26"/>
          <w:szCs w:val="26"/>
        </w:rPr>
        <w:t xml:space="preserve"> </w:t>
      </w:r>
      <w:r w:rsidR="00117D72">
        <w:rPr>
          <w:rFonts w:ascii="Arial" w:eastAsia="Arial" w:hAnsi="Arial" w:cs="Arial"/>
          <w:sz w:val="26"/>
          <w:szCs w:val="26"/>
        </w:rPr>
        <w:t>“</w:t>
      </w:r>
      <w:r w:rsidR="00897D37" w:rsidRPr="00897D37">
        <w:rPr>
          <w:rFonts w:ascii="Arial" w:eastAsia="Arial" w:hAnsi="Arial" w:cs="Arial"/>
          <w:i/>
          <w:sz w:val="24"/>
          <w:szCs w:val="26"/>
        </w:rPr>
        <w:t xml:space="preserve">La Secretaria de Desarrollo Social y Político, a través de la Coordinación del programa de adulto mayor, agotó el debido proceso establecido para la toma de la decisión; para el presente caso concreto a través de los funcionarios de dicha Secretaría efectuaron llamadas telefónicas así como visitas domiciliarias al señor Rafael Torres Tovar, para verificar sus condiciones socio económicas y familiares con el fin de determinar la causa por la cual no se había realizado el cobro de las mesadas giradas por el programa Colombia Mayor, </w:t>
      </w:r>
      <w:r w:rsidR="00897D37" w:rsidRPr="00897D37">
        <w:rPr>
          <w:rFonts w:ascii="Arial" w:eastAsia="Arial" w:hAnsi="Arial" w:cs="Arial"/>
          <w:i/>
          <w:sz w:val="24"/>
          <w:szCs w:val="26"/>
        </w:rPr>
        <w:lastRenderedPageBreak/>
        <w:t>atendiendo a las causales de pérdida del derecho al subsidio contenidas en el anexo técnico del programa</w:t>
      </w:r>
      <w:r w:rsidR="00897D37">
        <w:rPr>
          <w:rFonts w:ascii="Arial" w:eastAsia="Arial" w:hAnsi="Arial" w:cs="Arial"/>
          <w:i/>
          <w:sz w:val="24"/>
          <w:szCs w:val="26"/>
        </w:rPr>
        <w:t>.</w:t>
      </w:r>
      <w:r w:rsidR="004C0F62">
        <w:rPr>
          <w:rFonts w:ascii="Arial" w:eastAsia="Arial" w:hAnsi="Arial" w:cs="Arial"/>
          <w:sz w:val="26"/>
          <w:szCs w:val="26"/>
        </w:rPr>
        <w:t>”</w:t>
      </w:r>
      <w:r w:rsidR="006714BA">
        <w:rPr>
          <w:rFonts w:ascii="Arial" w:eastAsia="Arial" w:hAnsi="Arial" w:cs="Arial"/>
          <w:sz w:val="26"/>
          <w:szCs w:val="26"/>
        </w:rPr>
        <w:t>.</w:t>
      </w:r>
      <w:r w:rsidR="004C4E54">
        <w:rPr>
          <w:rFonts w:ascii="Arial" w:eastAsia="Arial" w:hAnsi="Arial" w:cs="Arial"/>
          <w:sz w:val="26"/>
          <w:szCs w:val="26"/>
        </w:rPr>
        <w:t xml:space="preserve"> Concluyó que </w:t>
      </w:r>
      <w:r w:rsidR="00897D37">
        <w:rPr>
          <w:rFonts w:ascii="Arial" w:eastAsia="Arial" w:hAnsi="Arial" w:cs="Arial"/>
          <w:sz w:val="26"/>
          <w:szCs w:val="26"/>
        </w:rPr>
        <w:t xml:space="preserve">las entidades accionadas no vulneraron los derechos fundamentales del accionante, pues la decisión de retirarlo </w:t>
      </w:r>
      <w:r w:rsidR="008D6900">
        <w:rPr>
          <w:rFonts w:ascii="Arial" w:eastAsia="Arial" w:hAnsi="Arial" w:cs="Arial"/>
          <w:sz w:val="26"/>
          <w:szCs w:val="26"/>
        </w:rPr>
        <w:t xml:space="preserve">se dio </w:t>
      </w:r>
      <w:r w:rsidR="00897D37">
        <w:rPr>
          <w:rFonts w:ascii="Arial" w:eastAsia="Arial" w:hAnsi="Arial" w:cs="Arial"/>
          <w:sz w:val="26"/>
          <w:szCs w:val="26"/>
        </w:rPr>
        <w:t>por la causal de no cobro programado de dos giros y después de haberse efectuado el debido proceso, quedó evidenciado que no cumplió con los requisitos exigidos por el Programa de Colombia Mayor</w:t>
      </w:r>
      <w:r w:rsidR="004C4E54">
        <w:rPr>
          <w:rFonts w:ascii="Arial" w:eastAsia="Arial" w:hAnsi="Arial" w:cs="Arial"/>
          <w:sz w:val="26"/>
          <w:szCs w:val="26"/>
        </w:rPr>
        <w:t xml:space="preserve">. (fls. </w:t>
      </w:r>
      <w:r w:rsidR="00E7486D">
        <w:rPr>
          <w:rFonts w:ascii="Arial" w:eastAsia="Arial" w:hAnsi="Arial" w:cs="Arial"/>
          <w:sz w:val="26"/>
          <w:szCs w:val="26"/>
        </w:rPr>
        <w:t>68</w:t>
      </w:r>
      <w:r w:rsidR="004C4E54">
        <w:rPr>
          <w:rFonts w:ascii="Arial" w:eastAsia="Arial" w:hAnsi="Arial" w:cs="Arial"/>
          <w:sz w:val="26"/>
          <w:szCs w:val="26"/>
        </w:rPr>
        <w:t>-</w:t>
      </w:r>
      <w:r w:rsidR="00E7486D">
        <w:rPr>
          <w:rFonts w:ascii="Arial" w:eastAsia="Arial" w:hAnsi="Arial" w:cs="Arial"/>
          <w:sz w:val="26"/>
          <w:szCs w:val="26"/>
        </w:rPr>
        <w:t>7</w:t>
      </w:r>
      <w:r w:rsidR="004C4E54">
        <w:rPr>
          <w:rFonts w:ascii="Arial" w:eastAsia="Arial" w:hAnsi="Arial" w:cs="Arial"/>
          <w:sz w:val="26"/>
          <w:szCs w:val="26"/>
        </w:rPr>
        <w:t>2 ib.).</w:t>
      </w:r>
    </w:p>
    <w:p w:rsidR="0041447F" w:rsidRPr="006714BA" w:rsidRDefault="0041447F" w:rsidP="007C6CF9">
      <w:pPr>
        <w:pStyle w:val="Sinespaciado1"/>
        <w:spacing w:line="360" w:lineRule="auto"/>
        <w:ind w:firstLine="2835"/>
        <w:jc w:val="both"/>
        <w:rPr>
          <w:rFonts w:ascii="Arial" w:eastAsia="Arial" w:hAnsi="Arial" w:cs="Arial"/>
          <w:sz w:val="24"/>
          <w:szCs w:val="24"/>
        </w:rPr>
      </w:pPr>
    </w:p>
    <w:p w:rsidR="0041447F" w:rsidRPr="008C0067" w:rsidRDefault="0041447F" w:rsidP="0041447F">
      <w:pPr>
        <w:pStyle w:val="Sinespaciado1"/>
        <w:spacing w:line="360" w:lineRule="auto"/>
        <w:ind w:firstLine="2835"/>
        <w:jc w:val="both"/>
        <w:rPr>
          <w:rFonts w:ascii="Arial" w:hAnsi="Arial" w:cs="Arial"/>
          <w:b/>
          <w:szCs w:val="26"/>
        </w:rPr>
      </w:pPr>
      <w:r w:rsidRPr="008C0067">
        <w:rPr>
          <w:rFonts w:ascii="Arial" w:hAnsi="Arial" w:cs="Arial"/>
          <w:b/>
          <w:szCs w:val="26"/>
        </w:rPr>
        <w:t xml:space="preserve">IV. LA IMPUGNACIÓN </w:t>
      </w:r>
    </w:p>
    <w:p w:rsidR="0041447F" w:rsidRPr="00D25D69" w:rsidRDefault="0041447F" w:rsidP="0041447F">
      <w:pPr>
        <w:pStyle w:val="Sinespaciado1"/>
        <w:spacing w:line="360" w:lineRule="auto"/>
        <w:ind w:firstLine="2835"/>
        <w:jc w:val="both"/>
        <w:rPr>
          <w:rFonts w:ascii="Arial" w:hAnsi="Arial" w:cs="Arial"/>
          <w:sz w:val="24"/>
          <w:szCs w:val="26"/>
        </w:rPr>
      </w:pPr>
    </w:p>
    <w:p w:rsidR="00C63299" w:rsidRDefault="0041447F" w:rsidP="00422238">
      <w:pPr>
        <w:pStyle w:val="Sinespaciado1"/>
        <w:spacing w:line="360" w:lineRule="auto"/>
        <w:ind w:firstLine="2835"/>
        <w:jc w:val="both"/>
        <w:rPr>
          <w:rFonts w:ascii="Arial" w:hAnsi="Arial" w:cs="Arial"/>
          <w:sz w:val="28"/>
          <w:szCs w:val="28"/>
        </w:rPr>
      </w:pPr>
      <w:r w:rsidRPr="00D25D69">
        <w:rPr>
          <w:rFonts w:ascii="Arial" w:hAnsi="Arial" w:cs="Arial"/>
          <w:sz w:val="26"/>
          <w:szCs w:val="26"/>
        </w:rPr>
        <w:t xml:space="preserve">El fallo fue impugnado por </w:t>
      </w:r>
      <w:r w:rsidR="00432445" w:rsidRPr="00D25D69">
        <w:rPr>
          <w:rFonts w:ascii="Arial" w:hAnsi="Arial" w:cs="Arial"/>
          <w:sz w:val="26"/>
          <w:szCs w:val="26"/>
        </w:rPr>
        <w:t>el actor constitucional</w:t>
      </w:r>
      <w:r w:rsidRPr="00D25D69">
        <w:rPr>
          <w:rFonts w:ascii="Arial" w:hAnsi="Arial" w:cs="Arial"/>
          <w:sz w:val="26"/>
          <w:szCs w:val="26"/>
        </w:rPr>
        <w:t xml:space="preserve">, </w:t>
      </w:r>
      <w:r w:rsidR="00DE6959">
        <w:rPr>
          <w:rFonts w:ascii="Arial" w:hAnsi="Arial" w:cs="Arial"/>
          <w:sz w:val="26"/>
          <w:szCs w:val="26"/>
        </w:rPr>
        <w:t>con similares argumentos a los expuestos en el escrito de tutela</w:t>
      </w:r>
      <w:r w:rsidR="00D17B7B">
        <w:rPr>
          <w:rFonts w:ascii="Arial" w:hAnsi="Arial" w:cs="Arial"/>
          <w:sz w:val="26"/>
          <w:szCs w:val="26"/>
        </w:rPr>
        <w:t>.</w:t>
      </w:r>
      <w:r w:rsidR="002A5B37">
        <w:rPr>
          <w:rFonts w:ascii="Arial" w:hAnsi="Arial" w:cs="Arial"/>
          <w:sz w:val="26"/>
          <w:szCs w:val="26"/>
        </w:rPr>
        <w:t xml:space="preserve"> Adicionando que </w:t>
      </w:r>
      <w:r w:rsidR="002A5B37" w:rsidRPr="002A5B37">
        <w:rPr>
          <w:rFonts w:ascii="Arial" w:hAnsi="Arial" w:cs="Arial"/>
          <w:sz w:val="26"/>
          <w:szCs w:val="26"/>
        </w:rPr>
        <w:t xml:space="preserve">la entidad territorial </w:t>
      </w:r>
      <w:r w:rsidR="002A5B37">
        <w:rPr>
          <w:rFonts w:ascii="Arial" w:hAnsi="Arial" w:cs="Arial"/>
          <w:sz w:val="26"/>
          <w:szCs w:val="26"/>
        </w:rPr>
        <w:t xml:space="preserve">no respetó el </w:t>
      </w:r>
      <w:r w:rsidR="002A5B37" w:rsidRPr="002A5B37">
        <w:rPr>
          <w:rFonts w:ascii="Arial" w:hAnsi="Arial" w:cs="Arial"/>
          <w:sz w:val="26"/>
          <w:szCs w:val="26"/>
        </w:rPr>
        <w:t xml:space="preserve">debido proceso y derecho defensa, toda vez que nunca se </w:t>
      </w:r>
      <w:r w:rsidR="002A5B37">
        <w:rPr>
          <w:rFonts w:ascii="Arial" w:hAnsi="Arial" w:cs="Arial"/>
          <w:sz w:val="26"/>
          <w:szCs w:val="26"/>
        </w:rPr>
        <w:t>l</w:t>
      </w:r>
      <w:r w:rsidR="002A5B37" w:rsidRPr="002A5B37">
        <w:rPr>
          <w:rFonts w:ascii="Arial" w:hAnsi="Arial" w:cs="Arial"/>
          <w:sz w:val="26"/>
          <w:szCs w:val="26"/>
        </w:rPr>
        <w:t xml:space="preserve">e notificó que había sido seleccionado como beneficiario del programa, además, cuando </w:t>
      </w:r>
      <w:r w:rsidR="002A5B37">
        <w:rPr>
          <w:rFonts w:ascii="Arial" w:hAnsi="Arial" w:cs="Arial"/>
          <w:sz w:val="26"/>
          <w:szCs w:val="26"/>
        </w:rPr>
        <w:t>s</w:t>
      </w:r>
      <w:r w:rsidR="002A5B37" w:rsidRPr="002A5B37">
        <w:rPr>
          <w:rFonts w:ascii="Arial" w:hAnsi="Arial" w:cs="Arial"/>
          <w:sz w:val="26"/>
          <w:szCs w:val="26"/>
        </w:rPr>
        <w:t>e acer</w:t>
      </w:r>
      <w:r w:rsidR="002A5B37">
        <w:rPr>
          <w:rFonts w:ascii="Arial" w:hAnsi="Arial" w:cs="Arial"/>
          <w:sz w:val="26"/>
          <w:szCs w:val="26"/>
        </w:rPr>
        <w:t>có</w:t>
      </w:r>
      <w:r w:rsidR="002A5B37" w:rsidRPr="002A5B37">
        <w:rPr>
          <w:rFonts w:ascii="Arial" w:hAnsi="Arial" w:cs="Arial"/>
          <w:sz w:val="26"/>
          <w:szCs w:val="26"/>
        </w:rPr>
        <w:t xml:space="preserve"> a esa Secretaría y </w:t>
      </w:r>
      <w:r w:rsidR="002A5B37">
        <w:rPr>
          <w:rFonts w:ascii="Arial" w:hAnsi="Arial" w:cs="Arial"/>
          <w:sz w:val="26"/>
          <w:szCs w:val="26"/>
        </w:rPr>
        <w:t>s</w:t>
      </w:r>
      <w:r w:rsidR="002A5B37" w:rsidRPr="002A5B37">
        <w:rPr>
          <w:rFonts w:ascii="Arial" w:hAnsi="Arial" w:cs="Arial"/>
          <w:sz w:val="26"/>
          <w:szCs w:val="26"/>
        </w:rPr>
        <w:t>e di</w:t>
      </w:r>
      <w:r w:rsidR="002A5B37">
        <w:rPr>
          <w:rFonts w:ascii="Arial" w:hAnsi="Arial" w:cs="Arial"/>
          <w:sz w:val="26"/>
          <w:szCs w:val="26"/>
        </w:rPr>
        <w:t>o</w:t>
      </w:r>
      <w:r w:rsidR="002A5B37" w:rsidRPr="002A5B37">
        <w:rPr>
          <w:rFonts w:ascii="Arial" w:hAnsi="Arial" w:cs="Arial"/>
          <w:sz w:val="26"/>
          <w:szCs w:val="26"/>
        </w:rPr>
        <w:t xml:space="preserve"> cuenta </w:t>
      </w:r>
      <w:r w:rsidR="002A5B37">
        <w:rPr>
          <w:rFonts w:ascii="Arial" w:hAnsi="Arial" w:cs="Arial"/>
          <w:sz w:val="26"/>
          <w:szCs w:val="26"/>
        </w:rPr>
        <w:t xml:space="preserve">de su retiro </w:t>
      </w:r>
      <w:r w:rsidR="002A5B37" w:rsidRPr="002A5B37">
        <w:rPr>
          <w:rFonts w:ascii="Arial" w:hAnsi="Arial" w:cs="Arial"/>
          <w:sz w:val="26"/>
          <w:szCs w:val="26"/>
        </w:rPr>
        <w:t>del programa por el no cobro consecutivo en dos meses</w:t>
      </w:r>
      <w:r w:rsidR="002A5B37">
        <w:rPr>
          <w:rFonts w:ascii="Arial" w:hAnsi="Arial" w:cs="Arial"/>
          <w:sz w:val="26"/>
          <w:szCs w:val="26"/>
        </w:rPr>
        <w:t xml:space="preserve">, tampoco se le </w:t>
      </w:r>
      <w:r w:rsidR="002A5B37" w:rsidRPr="002A5B37">
        <w:rPr>
          <w:rFonts w:ascii="Arial" w:hAnsi="Arial" w:cs="Arial"/>
          <w:sz w:val="26"/>
          <w:szCs w:val="26"/>
        </w:rPr>
        <w:t>notificó esa decisión</w:t>
      </w:r>
      <w:r w:rsidR="002A5B37">
        <w:rPr>
          <w:rFonts w:ascii="Arial" w:hAnsi="Arial" w:cs="Arial"/>
          <w:sz w:val="26"/>
          <w:szCs w:val="26"/>
        </w:rPr>
        <w:t>;</w:t>
      </w:r>
      <w:r w:rsidR="002A5B37" w:rsidRPr="002A5B37">
        <w:rPr>
          <w:rFonts w:ascii="Arial" w:hAnsi="Arial" w:cs="Arial"/>
          <w:sz w:val="26"/>
          <w:szCs w:val="26"/>
        </w:rPr>
        <w:t xml:space="preserve"> su único argumento fue que habían realizado sendas llamadas telefónicas y una visita domiciliaria en donde no </w:t>
      </w:r>
      <w:r w:rsidR="002A5B37">
        <w:rPr>
          <w:rFonts w:ascii="Arial" w:hAnsi="Arial" w:cs="Arial"/>
          <w:sz w:val="26"/>
          <w:szCs w:val="26"/>
        </w:rPr>
        <w:t>l</w:t>
      </w:r>
      <w:r w:rsidR="006C18B8">
        <w:rPr>
          <w:rFonts w:ascii="Arial" w:hAnsi="Arial" w:cs="Arial"/>
          <w:sz w:val="26"/>
          <w:szCs w:val="26"/>
        </w:rPr>
        <w:t>o</w:t>
      </w:r>
      <w:r w:rsidR="002A5B37" w:rsidRPr="002A5B37">
        <w:rPr>
          <w:rFonts w:ascii="Arial" w:hAnsi="Arial" w:cs="Arial"/>
          <w:sz w:val="26"/>
          <w:szCs w:val="26"/>
        </w:rPr>
        <w:t xml:space="preserve"> habían encontrado, violando de esta manera </w:t>
      </w:r>
      <w:r w:rsidR="00A32014">
        <w:rPr>
          <w:rFonts w:ascii="Arial" w:hAnsi="Arial" w:cs="Arial"/>
          <w:sz w:val="26"/>
          <w:szCs w:val="26"/>
        </w:rPr>
        <w:t>su</w:t>
      </w:r>
      <w:r w:rsidR="002A5B37" w:rsidRPr="002A5B37">
        <w:rPr>
          <w:rFonts w:ascii="Arial" w:hAnsi="Arial" w:cs="Arial"/>
          <w:sz w:val="26"/>
          <w:szCs w:val="26"/>
        </w:rPr>
        <w:t xml:space="preserve">s derechos fundamentales al </w:t>
      </w:r>
      <w:r w:rsidR="00A32014" w:rsidRPr="002A5B37">
        <w:rPr>
          <w:rFonts w:ascii="Arial" w:hAnsi="Arial" w:cs="Arial"/>
          <w:sz w:val="26"/>
          <w:szCs w:val="26"/>
        </w:rPr>
        <w:t>debido proceso, derecho de defensa, mínimo vital y subsistencia</w:t>
      </w:r>
      <w:r w:rsidR="002A5B37" w:rsidRPr="002A5B37">
        <w:rPr>
          <w:rFonts w:ascii="Arial" w:hAnsi="Arial" w:cs="Arial"/>
          <w:sz w:val="26"/>
          <w:szCs w:val="26"/>
        </w:rPr>
        <w:t>, circunstancia que no valoró el juez de</w:t>
      </w:r>
      <w:r w:rsidR="00A32014">
        <w:rPr>
          <w:rFonts w:ascii="Arial" w:hAnsi="Arial" w:cs="Arial"/>
          <w:sz w:val="26"/>
          <w:szCs w:val="26"/>
        </w:rPr>
        <w:t xml:space="preserve"> primera</w:t>
      </w:r>
      <w:r w:rsidR="002A5B37" w:rsidRPr="002A5B37">
        <w:rPr>
          <w:rFonts w:ascii="Arial" w:hAnsi="Arial" w:cs="Arial"/>
          <w:sz w:val="26"/>
          <w:szCs w:val="26"/>
        </w:rPr>
        <w:t xml:space="preserve"> instancia, pues dio por probado que la </w:t>
      </w:r>
      <w:r w:rsidR="00A32014">
        <w:rPr>
          <w:rFonts w:ascii="Arial" w:hAnsi="Arial" w:cs="Arial"/>
          <w:sz w:val="26"/>
          <w:szCs w:val="26"/>
        </w:rPr>
        <w:t>Secretaría de D</w:t>
      </w:r>
      <w:r w:rsidR="00A32014" w:rsidRPr="00A32014">
        <w:rPr>
          <w:rFonts w:ascii="Arial" w:hAnsi="Arial" w:cs="Arial"/>
          <w:sz w:val="26"/>
          <w:szCs w:val="26"/>
        </w:rPr>
        <w:t xml:space="preserve">esarrollo </w:t>
      </w:r>
      <w:r w:rsidR="00A32014">
        <w:rPr>
          <w:rFonts w:ascii="Arial" w:hAnsi="Arial" w:cs="Arial"/>
          <w:sz w:val="26"/>
          <w:szCs w:val="26"/>
        </w:rPr>
        <w:t>Social y P</w:t>
      </w:r>
      <w:r w:rsidR="00A32014" w:rsidRPr="00A32014">
        <w:rPr>
          <w:rFonts w:ascii="Arial" w:hAnsi="Arial" w:cs="Arial"/>
          <w:sz w:val="26"/>
          <w:szCs w:val="26"/>
        </w:rPr>
        <w:t xml:space="preserve">olítico </w:t>
      </w:r>
      <w:r w:rsidR="00A32014">
        <w:rPr>
          <w:rFonts w:ascii="Arial" w:hAnsi="Arial" w:cs="Arial"/>
          <w:sz w:val="26"/>
          <w:szCs w:val="26"/>
          <w:lang w:val="es-ES" w:eastAsia="es-ES"/>
        </w:rPr>
        <w:t>del Municipio de D</w:t>
      </w:r>
      <w:r w:rsidR="00A32014" w:rsidRPr="00A32014">
        <w:rPr>
          <w:rFonts w:ascii="Arial" w:hAnsi="Arial" w:cs="Arial"/>
          <w:sz w:val="26"/>
          <w:szCs w:val="26"/>
          <w:lang w:val="es-ES" w:eastAsia="es-ES"/>
        </w:rPr>
        <w:t>osquebradas</w:t>
      </w:r>
      <w:r w:rsidR="00A32014">
        <w:rPr>
          <w:rFonts w:ascii="Arial" w:hAnsi="Arial" w:cs="Arial"/>
          <w:sz w:val="26"/>
          <w:szCs w:val="26"/>
          <w:lang w:val="es-ES" w:eastAsia="es-ES"/>
        </w:rPr>
        <w:t>,</w:t>
      </w:r>
      <w:r w:rsidR="00A32014" w:rsidRPr="002A5B37">
        <w:rPr>
          <w:rFonts w:ascii="Arial" w:hAnsi="Arial" w:cs="Arial"/>
          <w:sz w:val="26"/>
          <w:szCs w:val="26"/>
        </w:rPr>
        <w:t xml:space="preserve"> </w:t>
      </w:r>
      <w:r w:rsidR="002A5B37" w:rsidRPr="002A5B37">
        <w:rPr>
          <w:rFonts w:ascii="Arial" w:hAnsi="Arial" w:cs="Arial"/>
          <w:sz w:val="26"/>
          <w:szCs w:val="26"/>
        </w:rPr>
        <w:t>había realizado una actuación suficiente en aras de lograr la notificación de estas actuaciones.</w:t>
      </w:r>
      <w:r w:rsidR="00A32014">
        <w:rPr>
          <w:rFonts w:ascii="Arial" w:hAnsi="Arial" w:cs="Arial"/>
          <w:sz w:val="26"/>
          <w:szCs w:val="26"/>
        </w:rPr>
        <w:t xml:space="preserve"> </w:t>
      </w:r>
      <w:r w:rsidR="00D17B7B">
        <w:rPr>
          <w:rFonts w:ascii="Arial" w:hAnsi="Arial" w:cs="Arial"/>
          <w:sz w:val="26"/>
          <w:szCs w:val="26"/>
        </w:rPr>
        <w:t>(fls</w:t>
      </w:r>
      <w:r w:rsidR="007A6F61">
        <w:rPr>
          <w:rFonts w:ascii="Arial" w:hAnsi="Arial" w:cs="Arial"/>
          <w:sz w:val="26"/>
          <w:szCs w:val="26"/>
        </w:rPr>
        <w:t>.</w:t>
      </w:r>
      <w:r w:rsidR="00D17B7B">
        <w:rPr>
          <w:rFonts w:ascii="Arial" w:hAnsi="Arial" w:cs="Arial"/>
          <w:sz w:val="26"/>
          <w:szCs w:val="26"/>
        </w:rPr>
        <w:t xml:space="preserve"> </w:t>
      </w:r>
      <w:r w:rsidR="00C6482A">
        <w:rPr>
          <w:rFonts w:ascii="Arial" w:hAnsi="Arial" w:cs="Arial"/>
          <w:sz w:val="26"/>
          <w:szCs w:val="26"/>
        </w:rPr>
        <w:t>80</w:t>
      </w:r>
      <w:r w:rsidR="00D17B7B">
        <w:rPr>
          <w:rFonts w:ascii="Arial" w:hAnsi="Arial" w:cs="Arial"/>
          <w:sz w:val="26"/>
          <w:szCs w:val="26"/>
        </w:rPr>
        <w:t>-</w:t>
      </w:r>
      <w:r w:rsidR="00C6482A">
        <w:rPr>
          <w:rFonts w:ascii="Arial" w:hAnsi="Arial" w:cs="Arial"/>
          <w:sz w:val="26"/>
          <w:szCs w:val="26"/>
        </w:rPr>
        <w:t>8</w:t>
      </w:r>
      <w:r w:rsidR="00D17B7B">
        <w:rPr>
          <w:rFonts w:ascii="Arial" w:hAnsi="Arial" w:cs="Arial"/>
          <w:sz w:val="26"/>
          <w:szCs w:val="26"/>
        </w:rPr>
        <w:t>2).</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la</w:t>
      </w:r>
      <w:r w:rsidR="00CC7ECC">
        <w:rPr>
          <w:rFonts w:ascii="Arial" w:hAnsi="Arial" w:cs="Arial"/>
          <w:sz w:val="26"/>
          <w:szCs w:val="26"/>
        </w:rPr>
        <w:t xml:space="preserve"> </w:t>
      </w:r>
      <w:r w:rsidR="00C6482A" w:rsidRPr="00F35A9C">
        <w:rPr>
          <w:rFonts w:ascii="Arial" w:hAnsi="Arial" w:cs="Arial"/>
          <w:lang w:val="es-ES" w:eastAsia="es-ES"/>
        </w:rPr>
        <w:t>S</w:t>
      </w:r>
      <w:r w:rsidR="00C6482A">
        <w:rPr>
          <w:rFonts w:ascii="Arial" w:hAnsi="Arial" w:cs="Arial"/>
          <w:lang w:val="es-ES" w:eastAsia="es-ES"/>
        </w:rPr>
        <w:t xml:space="preserve">ECRETARÍA DE DESARROLLO SOCIAL Y POLÍTICO DEL MUNICIPIO DE DOSQUEBRADAS </w:t>
      </w:r>
      <w:r w:rsidR="00C6482A" w:rsidRPr="008861D4">
        <w:rPr>
          <w:rFonts w:ascii="Arial" w:hAnsi="Arial" w:cs="Arial"/>
          <w:sz w:val="26"/>
          <w:szCs w:val="26"/>
          <w:lang w:val="es-ES" w:eastAsia="es-ES"/>
        </w:rPr>
        <w:t>y el</w:t>
      </w:r>
      <w:r w:rsidR="00C6482A">
        <w:rPr>
          <w:rFonts w:ascii="Arial" w:hAnsi="Arial" w:cs="Arial"/>
          <w:lang w:val="es-ES" w:eastAsia="es-ES"/>
        </w:rPr>
        <w:t xml:space="preserve"> CONSORCIO COLOMBIA </w:t>
      </w:r>
      <w:r w:rsidR="00C6482A">
        <w:rPr>
          <w:rFonts w:ascii="Arial" w:hAnsi="Arial" w:cs="Arial"/>
          <w:lang w:val="es-ES" w:eastAsia="es-ES"/>
        </w:rPr>
        <w:lastRenderedPageBreak/>
        <w:t>MAYOR</w:t>
      </w:r>
      <w:r>
        <w:rPr>
          <w:rFonts w:ascii="Arial" w:hAnsi="Arial" w:cs="Arial"/>
          <w:sz w:val="26"/>
          <w:szCs w:val="26"/>
          <w:lang w:val="es-ES" w:eastAsia="es-ES"/>
        </w:rPr>
        <w:t>,</w:t>
      </w:r>
      <w:r>
        <w:rPr>
          <w:rFonts w:ascii="Arial" w:hAnsi="Arial" w:cs="Arial"/>
          <w:sz w:val="26"/>
          <w:szCs w:val="26"/>
        </w:rPr>
        <w:t xml:space="preserve"> vulnera</w:t>
      </w:r>
      <w:r w:rsidR="00C6482A">
        <w:rPr>
          <w:rFonts w:ascii="Arial" w:hAnsi="Arial" w:cs="Arial"/>
          <w:sz w:val="26"/>
          <w:szCs w:val="26"/>
        </w:rPr>
        <w:t>ron</w:t>
      </w:r>
      <w:r w:rsidRPr="00AC1DB3">
        <w:rPr>
          <w:rFonts w:ascii="Arial" w:hAnsi="Arial" w:cs="Arial"/>
          <w:sz w:val="26"/>
          <w:szCs w:val="26"/>
        </w:rPr>
        <w:t xml:space="preserve"> los derechos invocados por el accionante, al</w:t>
      </w:r>
      <w:r w:rsidR="006C0802">
        <w:rPr>
          <w:rFonts w:ascii="Arial" w:hAnsi="Arial" w:cs="Arial"/>
          <w:sz w:val="26"/>
          <w:szCs w:val="26"/>
        </w:rPr>
        <w:t xml:space="preserve"> excluirlo del programa Colombia Mayor y retirarle el subsidio que se le había otorgado</w:t>
      </w:r>
      <w:r w:rsidRPr="00AC1DB3">
        <w:rPr>
          <w:rFonts w:ascii="Arial" w:hAnsi="Arial" w:cs="Arial"/>
          <w:sz w:val="26"/>
          <w:szCs w:val="26"/>
        </w:rPr>
        <w:t>.</w:t>
      </w:r>
    </w:p>
    <w:p w:rsidR="00422238" w:rsidRPr="00422238" w:rsidRDefault="00422238" w:rsidP="000E2389">
      <w:pPr>
        <w:pStyle w:val="Sinespaciado1"/>
        <w:spacing w:line="360" w:lineRule="auto"/>
        <w:ind w:firstLine="2880"/>
        <w:jc w:val="both"/>
        <w:rPr>
          <w:rFonts w:ascii="Arial" w:hAnsi="Arial" w:cs="Arial"/>
          <w:sz w:val="16"/>
          <w:szCs w:val="26"/>
        </w:rPr>
      </w:pPr>
    </w:p>
    <w:p w:rsidR="009C4E08" w:rsidRPr="009C4E08" w:rsidRDefault="009C4E08" w:rsidP="009C4E08">
      <w:pPr>
        <w:pStyle w:val="Textoindependiente"/>
        <w:spacing w:after="0" w:line="360" w:lineRule="auto"/>
        <w:ind w:firstLine="2835"/>
        <w:jc w:val="both"/>
        <w:rPr>
          <w:rFonts w:ascii="Arial" w:hAnsi="Arial" w:cs="Arial"/>
          <w:noProof/>
          <w:sz w:val="26"/>
          <w:szCs w:val="26"/>
        </w:rPr>
      </w:pPr>
      <w:r w:rsidRPr="009C4E08">
        <w:rPr>
          <w:rFonts w:ascii="Arial" w:hAnsi="Arial" w:cs="Arial"/>
          <w:spacing w:val="-5"/>
          <w:sz w:val="26"/>
          <w:szCs w:val="26"/>
        </w:rPr>
        <w:t xml:space="preserve">3. </w:t>
      </w:r>
      <w:r w:rsidRPr="009C4E08">
        <w:rPr>
          <w:rFonts w:ascii="Arial" w:hAnsi="Arial" w:cs="Arial"/>
          <w:sz w:val="26"/>
          <w:szCs w:val="26"/>
        </w:rPr>
        <w:t xml:space="preserve">El debido proceso es una garantía que por excelencia se aplica para los trámites judiciales. Sin embargo, esa prerrogativa se extiende para las actuaciones de la administración ya que esta en su función pública, también debe someterse a las reglas que establece el ordenamiento jurídico. Al respecto </w:t>
      </w:r>
      <w:r w:rsidRPr="009C4E08">
        <w:rPr>
          <w:rFonts w:ascii="Arial" w:hAnsi="Arial" w:cs="Arial"/>
          <w:noProof/>
          <w:sz w:val="26"/>
          <w:szCs w:val="26"/>
        </w:rPr>
        <w:t>ha dicho la Corte Constitucional:</w:t>
      </w:r>
    </w:p>
    <w:p w:rsidR="009C4E08" w:rsidRPr="009C4E08" w:rsidRDefault="009C4E08" w:rsidP="009C4E08">
      <w:pPr>
        <w:pStyle w:val="Textoindependiente"/>
        <w:spacing w:after="0" w:line="360" w:lineRule="auto"/>
        <w:ind w:firstLine="2835"/>
        <w:jc w:val="both"/>
        <w:rPr>
          <w:rFonts w:ascii="Arial" w:hAnsi="Arial" w:cs="Arial"/>
          <w:noProof/>
          <w:sz w:val="16"/>
          <w:szCs w:val="16"/>
        </w:rPr>
      </w:pPr>
    </w:p>
    <w:p w:rsidR="009C4E08" w:rsidRPr="009C4E08" w:rsidRDefault="009C4E08" w:rsidP="009C4E08">
      <w:pPr>
        <w:pStyle w:val="Textoindependiente"/>
        <w:spacing w:after="0"/>
        <w:ind w:left="567" w:right="567"/>
        <w:jc w:val="both"/>
        <w:rPr>
          <w:rFonts w:ascii="Arial" w:hAnsi="Arial" w:cs="Arial"/>
          <w:noProof/>
          <w:spacing w:val="-8"/>
          <w:sz w:val="24"/>
          <w:szCs w:val="24"/>
        </w:rPr>
      </w:pPr>
      <w:r w:rsidRPr="009C4E08">
        <w:rPr>
          <w:rFonts w:ascii="Arial" w:hAnsi="Arial" w:cs="Arial"/>
          <w:i/>
          <w:spacing w:val="-8"/>
          <w:sz w:val="24"/>
          <w:szCs w:val="24"/>
          <w:bdr w:val="none" w:sz="0" w:space="0" w:color="auto" w:frame="1"/>
          <w:lang w:val="es-CO"/>
        </w:rPr>
        <w:t>“El debido proceso es un derecho constitucional fundamental, regulado en el Artículo 29 Superior, aplicable a toda clase de actuaciones administrativas y judiciales, en procura de que los habitantes del territorio nacional puedan acceder a mecanismos justos, que permitan cumplir con los fines esenciales del Estado…</w:t>
      </w:r>
    </w:p>
    <w:p w:rsidR="009C4E08" w:rsidRPr="009C4E08" w:rsidRDefault="009C4E08" w:rsidP="009C4E08">
      <w:pPr>
        <w:shd w:val="clear" w:color="auto" w:fill="FFFFFF"/>
        <w:ind w:left="567" w:right="567"/>
        <w:jc w:val="both"/>
        <w:rPr>
          <w:rFonts w:ascii="Arial" w:hAnsi="Arial" w:cs="Arial"/>
          <w:i/>
          <w:spacing w:val="-8"/>
          <w:sz w:val="16"/>
          <w:szCs w:val="14"/>
        </w:rPr>
      </w:pPr>
    </w:p>
    <w:p w:rsidR="009C4E08" w:rsidRPr="009C4E08" w:rsidRDefault="009C4E08" w:rsidP="009C4E08">
      <w:pPr>
        <w:shd w:val="clear" w:color="auto" w:fill="FFFFFF"/>
        <w:ind w:left="567" w:right="567"/>
        <w:jc w:val="both"/>
        <w:rPr>
          <w:rFonts w:ascii="Arial" w:hAnsi="Arial" w:cs="Arial"/>
          <w:i/>
          <w:spacing w:val="-8"/>
          <w:sz w:val="24"/>
          <w:szCs w:val="24"/>
          <w:bdr w:val="none" w:sz="0" w:space="0" w:color="auto" w:frame="1"/>
          <w:lang w:val="es-CO"/>
        </w:rPr>
      </w:pPr>
      <w:r w:rsidRPr="009C4E08">
        <w:rPr>
          <w:rFonts w:ascii="Arial" w:hAnsi="Arial" w:cs="Arial"/>
          <w:i/>
          <w:spacing w:val="-8"/>
          <w:sz w:val="24"/>
          <w:szCs w:val="24"/>
          <w:bdr w:val="none" w:sz="0" w:space="0" w:color="auto" w:frame="1"/>
          <w:lang w:val="es-CO"/>
        </w:rPr>
        <w:t xml:space="preserve">Este derecho fundamental, para quienes tengan a su cargo el desarrollo de un proceso judicial o administrativo, implica la obligación de mantenerse al tanto de las modificaciones al marco jurídico que regula sus funciones, pues de lo contrario, su conducta puede acarrear la ejecución de </w:t>
      </w:r>
      <w:r w:rsidRPr="009C4E08">
        <w:rPr>
          <w:rFonts w:ascii="Arial" w:hAnsi="Arial" w:cs="Arial"/>
          <w:i/>
          <w:spacing w:val="-6"/>
          <w:sz w:val="24"/>
          <w:szCs w:val="24"/>
          <w:bdr w:val="none" w:sz="0" w:space="0" w:color="auto" w:frame="1"/>
          <w:lang w:val="es-CO"/>
        </w:rPr>
        <w:t xml:space="preserve">actividades que no les han sido asignadas o su ejecución conforme con un </w:t>
      </w:r>
      <w:r w:rsidRPr="009C4E08">
        <w:rPr>
          <w:rFonts w:ascii="Arial" w:hAnsi="Arial" w:cs="Arial"/>
          <w:i/>
          <w:spacing w:val="-8"/>
          <w:sz w:val="24"/>
          <w:szCs w:val="24"/>
          <w:bdr w:val="none" w:sz="0" w:space="0" w:color="auto" w:frame="1"/>
          <w:lang w:val="es-CO"/>
        </w:rPr>
        <w:t>proceso no determinado legalmente…</w:t>
      </w:r>
    </w:p>
    <w:p w:rsidR="009C4E08" w:rsidRPr="009C4E08" w:rsidRDefault="009C4E08" w:rsidP="009C4E08">
      <w:pPr>
        <w:shd w:val="clear" w:color="auto" w:fill="FFFFFF"/>
        <w:ind w:left="567" w:right="567"/>
        <w:jc w:val="both"/>
        <w:rPr>
          <w:rFonts w:ascii="Arial" w:hAnsi="Arial" w:cs="Arial"/>
          <w:i/>
          <w:spacing w:val="-8"/>
          <w:sz w:val="16"/>
          <w:szCs w:val="16"/>
          <w:bdr w:val="none" w:sz="0" w:space="0" w:color="auto" w:frame="1"/>
          <w:lang w:val="es-CO"/>
        </w:rPr>
      </w:pPr>
    </w:p>
    <w:p w:rsidR="009C4E08" w:rsidRPr="009C4E08" w:rsidRDefault="009C4E08" w:rsidP="009C4E08">
      <w:pPr>
        <w:shd w:val="clear" w:color="auto" w:fill="FFFFFF"/>
        <w:ind w:left="567" w:right="567"/>
        <w:jc w:val="both"/>
        <w:rPr>
          <w:rFonts w:ascii="Arial" w:hAnsi="Arial" w:cs="Arial"/>
          <w:i/>
          <w:spacing w:val="-8"/>
          <w:sz w:val="24"/>
          <w:szCs w:val="24"/>
        </w:rPr>
      </w:pPr>
      <w:r w:rsidRPr="009C4E08">
        <w:rPr>
          <w:rFonts w:ascii="Arial" w:hAnsi="Arial" w:cs="Arial"/>
          <w:i/>
          <w:spacing w:val="-8"/>
          <w:sz w:val="24"/>
          <w:szCs w:val="24"/>
          <w:bdr w:val="none" w:sz="0" w:space="0" w:color="auto" w:frame="1"/>
          <w:lang w:val="es-CO"/>
        </w:rPr>
        <w:t>En lo concerniente al debido proceso administrativo, debe señalarse que se encuentra regulado en el Artículo 29 de la Constitución Política, en el cual se determina la aplicación del debido proceso en “toda clase de actuaciones judiciales y administrativas”; así como en el Artículo 209 del mismo texto y en el numeral 1º del Artículo 3º de la Ley 1437 de 2011, normas en las que se regula como un </w:t>
      </w:r>
      <w:r w:rsidRPr="009C4E08">
        <w:rPr>
          <w:rFonts w:ascii="Arial" w:hAnsi="Arial" w:cs="Arial"/>
          <w:i/>
          <w:iCs/>
          <w:spacing w:val="-8"/>
          <w:sz w:val="24"/>
          <w:szCs w:val="24"/>
          <w:bdr w:val="none" w:sz="0" w:space="0" w:color="auto" w:frame="1"/>
          <w:lang w:val="es-CO"/>
        </w:rPr>
        <w:t>principio</w:t>
      </w:r>
      <w:r w:rsidRPr="009C4E08">
        <w:rPr>
          <w:rFonts w:ascii="Arial" w:hAnsi="Arial" w:cs="Arial"/>
          <w:i/>
          <w:spacing w:val="-8"/>
          <w:sz w:val="24"/>
          <w:szCs w:val="24"/>
          <w:bdr w:val="none" w:sz="0" w:space="0" w:color="auto" w:frame="1"/>
          <w:lang w:val="es-CO"/>
        </w:rPr>
        <w:t> fundamental de la función administrativa.</w:t>
      </w:r>
    </w:p>
    <w:p w:rsidR="009C4E08" w:rsidRPr="009C4E08" w:rsidRDefault="009C4E08" w:rsidP="009C4E08">
      <w:pPr>
        <w:shd w:val="clear" w:color="auto" w:fill="FFFFFF"/>
        <w:ind w:left="567" w:right="567"/>
        <w:jc w:val="both"/>
        <w:rPr>
          <w:rFonts w:ascii="Arial" w:hAnsi="Arial" w:cs="Arial"/>
          <w:i/>
          <w:spacing w:val="-8"/>
          <w:sz w:val="22"/>
          <w:szCs w:val="18"/>
        </w:rPr>
      </w:pPr>
      <w:r w:rsidRPr="009C4E08">
        <w:rPr>
          <w:rFonts w:ascii="Arial" w:hAnsi="Arial" w:cs="Arial"/>
          <w:i/>
          <w:spacing w:val="-8"/>
          <w:sz w:val="16"/>
          <w:szCs w:val="16"/>
          <w:bdr w:val="none" w:sz="0" w:space="0" w:color="auto" w:frame="1"/>
          <w:lang w:val="es-CO"/>
        </w:rPr>
        <w:t> </w:t>
      </w:r>
    </w:p>
    <w:p w:rsidR="009C4E08" w:rsidRPr="009C4E08" w:rsidRDefault="009C4E08" w:rsidP="009C4E08">
      <w:pPr>
        <w:shd w:val="clear" w:color="auto" w:fill="FFFFFF"/>
        <w:ind w:left="567" w:right="567"/>
        <w:jc w:val="both"/>
        <w:rPr>
          <w:rFonts w:ascii="Arial" w:hAnsi="Arial" w:cs="Arial"/>
          <w:i/>
          <w:spacing w:val="-8"/>
          <w:sz w:val="24"/>
          <w:szCs w:val="24"/>
        </w:rPr>
      </w:pPr>
      <w:r w:rsidRPr="009C4E08">
        <w:rPr>
          <w:rFonts w:ascii="Arial" w:hAnsi="Arial" w:cs="Arial"/>
          <w:i/>
          <w:spacing w:val="-8"/>
          <w:sz w:val="24"/>
          <w:szCs w:val="24"/>
          <w:bdr w:val="none" w:sz="0" w:space="0" w:color="auto" w:frame="1"/>
          <w:lang w:val="es-CO"/>
        </w:rPr>
        <w:t>Frente a este particular, en la Sentencia C-980 de 2010, la Corte señaló que el debido proceso administrativo ha sido definido jurisprudencialmente como:</w:t>
      </w:r>
    </w:p>
    <w:p w:rsidR="009C4E08" w:rsidRPr="009C4E08" w:rsidRDefault="009C4E08" w:rsidP="009C4E08">
      <w:pPr>
        <w:shd w:val="clear" w:color="auto" w:fill="FFFFFF"/>
        <w:ind w:left="567" w:right="567"/>
        <w:jc w:val="both"/>
        <w:rPr>
          <w:rFonts w:ascii="Arial" w:hAnsi="Arial" w:cs="Arial"/>
          <w:i/>
          <w:spacing w:val="-8"/>
          <w:sz w:val="16"/>
          <w:szCs w:val="16"/>
        </w:rPr>
      </w:pPr>
      <w:r w:rsidRPr="009C4E08">
        <w:rPr>
          <w:rFonts w:ascii="Arial" w:hAnsi="Arial" w:cs="Arial"/>
          <w:i/>
          <w:spacing w:val="-8"/>
          <w:sz w:val="16"/>
          <w:szCs w:val="16"/>
          <w:bdr w:val="none" w:sz="0" w:space="0" w:color="auto" w:frame="1"/>
          <w:lang w:val="es-CO"/>
        </w:rPr>
        <w:t> </w:t>
      </w:r>
    </w:p>
    <w:p w:rsidR="009C4E08" w:rsidRPr="009C4E08" w:rsidRDefault="009C4E08" w:rsidP="009C4E08">
      <w:pPr>
        <w:shd w:val="clear" w:color="auto" w:fill="FFFFFF"/>
        <w:ind w:left="1134" w:right="1134"/>
        <w:jc w:val="both"/>
        <w:rPr>
          <w:rFonts w:ascii="Arial" w:hAnsi="Arial" w:cs="Arial"/>
          <w:i/>
          <w:spacing w:val="-8"/>
          <w:sz w:val="24"/>
          <w:szCs w:val="24"/>
        </w:rPr>
      </w:pPr>
      <w:r w:rsidRPr="009C4E08">
        <w:rPr>
          <w:rFonts w:ascii="Arial" w:hAnsi="Arial" w:cs="Arial"/>
          <w:i/>
          <w:spacing w:val="-8"/>
          <w:sz w:val="24"/>
          <w:szCs w:val="24"/>
          <w:bdr w:val="none" w:sz="0" w:space="0" w:color="auto" w:frame="1"/>
          <w:lang w:val="es-CO"/>
        </w:rPr>
        <w:t>“(</w:t>
      </w:r>
      <w:r w:rsidRPr="009C4E08">
        <w:rPr>
          <w:rFonts w:ascii="Arial" w:hAnsi="Arial" w:cs="Arial"/>
          <w:i/>
          <w:iCs/>
          <w:spacing w:val="-8"/>
          <w:sz w:val="24"/>
          <w:szCs w:val="24"/>
          <w:bdr w:val="none" w:sz="0" w:space="0" w:color="auto" w:frame="1"/>
          <w:lang w:val="es-CO"/>
        </w:rPr>
        <w:t>i) el conjunto complejo de condiciones que le impone la ley a la administración, materializado en el cumplimiento de una secuencia de actos por parte de la autoridad administrativa, (ii) que guarda relación directa o indirecta entre sí, y (iii) cuyo fin está previamente determinado de manera constitucional y legal”</w:t>
      </w:r>
      <w:bookmarkStart w:id="1" w:name="_ftnref22"/>
      <w:r w:rsidRPr="009C4E08">
        <w:rPr>
          <w:rStyle w:val="Refdenotaalpie"/>
          <w:rFonts w:ascii="Arial" w:hAnsi="Arial" w:cs="Arial"/>
          <w:i/>
          <w:iCs/>
          <w:spacing w:val="-8"/>
          <w:sz w:val="24"/>
          <w:szCs w:val="24"/>
          <w:bdr w:val="none" w:sz="0" w:space="0" w:color="auto" w:frame="1"/>
          <w:lang w:val="es-CO"/>
        </w:rPr>
        <w:footnoteReference w:id="1"/>
      </w:r>
      <w:bookmarkEnd w:id="1"/>
      <w:r w:rsidRPr="009C4E08">
        <w:rPr>
          <w:rFonts w:ascii="Arial" w:hAnsi="Arial" w:cs="Arial"/>
          <w:i/>
          <w:iCs/>
          <w:spacing w:val="-8"/>
          <w:sz w:val="24"/>
          <w:szCs w:val="24"/>
          <w:bdr w:val="none" w:sz="0" w:space="0" w:color="auto" w:frame="1"/>
          <w:lang w:val="es-CO"/>
        </w:rPr>
        <w:t>. Ha precisado al respecto, que con dicha garantía se busca “(i) asegurar el ordenado funcionamiento de la administración, (ii) la validez de sus propias actuaciones y, (iii) resguardar el derecho a la seguridad jurídica y a la defensa de los administrados</w:t>
      </w:r>
      <w:r w:rsidRPr="009C4E08">
        <w:rPr>
          <w:rFonts w:ascii="Arial" w:hAnsi="Arial" w:cs="Arial"/>
          <w:i/>
          <w:spacing w:val="-8"/>
          <w:sz w:val="24"/>
          <w:szCs w:val="24"/>
          <w:bdr w:val="none" w:sz="0" w:space="0" w:color="auto" w:frame="1"/>
          <w:lang w:val="es-CO"/>
        </w:rPr>
        <w:t>”</w:t>
      </w:r>
      <w:bookmarkStart w:id="2" w:name="_ftnref23"/>
      <w:r w:rsidRPr="009C4E08">
        <w:rPr>
          <w:rStyle w:val="Refdenotaalpie"/>
          <w:rFonts w:ascii="Arial" w:hAnsi="Arial" w:cs="Arial"/>
          <w:i/>
          <w:spacing w:val="-8"/>
          <w:sz w:val="24"/>
          <w:szCs w:val="24"/>
          <w:bdr w:val="none" w:sz="0" w:space="0" w:color="auto" w:frame="1"/>
          <w:lang w:val="es-CO"/>
        </w:rPr>
        <w:footnoteReference w:id="2"/>
      </w:r>
      <w:bookmarkEnd w:id="2"/>
      <w:r w:rsidRPr="009C4E08">
        <w:rPr>
          <w:rFonts w:ascii="Arial" w:hAnsi="Arial" w:cs="Arial"/>
          <w:i/>
          <w:spacing w:val="-8"/>
          <w:sz w:val="24"/>
          <w:szCs w:val="24"/>
          <w:bdr w:val="none" w:sz="0" w:space="0" w:color="auto" w:frame="1"/>
          <w:lang w:val="es-CO"/>
        </w:rPr>
        <w:t>.</w:t>
      </w:r>
    </w:p>
    <w:p w:rsidR="009C4E08" w:rsidRPr="009C4E08" w:rsidRDefault="009C4E08" w:rsidP="009C4E08">
      <w:pPr>
        <w:shd w:val="clear" w:color="auto" w:fill="FFFFFF"/>
        <w:ind w:left="567" w:right="567"/>
        <w:jc w:val="both"/>
        <w:rPr>
          <w:rFonts w:ascii="Arial" w:hAnsi="Arial" w:cs="Arial"/>
          <w:i/>
          <w:spacing w:val="-8"/>
          <w:sz w:val="16"/>
          <w:szCs w:val="16"/>
        </w:rPr>
      </w:pPr>
      <w:r w:rsidRPr="009C4E08">
        <w:rPr>
          <w:rFonts w:ascii="Arial" w:hAnsi="Arial" w:cs="Arial"/>
          <w:i/>
          <w:spacing w:val="-8"/>
          <w:sz w:val="16"/>
          <w:szCs w:val="16"/>
          <w:bdr w:val="none" w:sz="0" w:space="0" w:color="auto" w:frame="1"/>
          <w:lang w:val="es-CO"/>
        </w:rPr>
        <w:t> </w:t>
      </w:r>
    </w:p>
    <w:p w:rsidR="009C4E08" w:rsidRPr="009C4E08" w:rsidRDefault="009C4E08" w:rsidP="009C4E08">
      <w:pPr>
        <w:shd w:val="clear" w:color="auto" w:fill="FFFFFF"/>
        <w:ind w:left="567" w:right="567"/>
        <w:jc w:val="both"/>
        <w:rPr>
          <w:rFonts w:ascii="Arial" w:hAnsi="Arial" w:cs="Arial"/>
          <w:i/>
          <w:spacing w:val="-8"/>
          <w:sz w:val="24"/>
          <w:szCs w:val="24"/>
        </w:rPr>
      </w:pPr>
      <w:r w:rsidRPr="009C4E08">
        <w:rPr>
          <w:rFonts w:ascii="Arial" w:hAnsi="Arial" w:cs="Arial"/>
          <w:i/>
          <w:spacing w:val="-8"/>
          <w:sz w:val="24"/>
          <w:szCs w:val="24"/>
          <w:bdr w:val="none" w:sz="0" w:space="0" w:color="auto" w:frame="1"/>
          <w:lang w:val="es-CO"/>
        </w:rPr>
        <w:lastRenderedPageBreak/>
        <w:t>En la misma providencia, se determinó que las garantías establecidas en virtud del debido proceso administrativo, de acuerdo a la jurisprudencia sentada por este alto Tribunal, son las siguientes:</w:t>
      </w:r>
    </w:p>
    <w:p w:rsidR="009C4E08" w:rsidRPr="009C4E08" w:rsidRDefault="009C4E08" w:rsidP="009C4E08">
      <w:pPr>
        <w:shd w:val="clear" w:color="auto" w:fill="FFFFFF"/>
        <w:ind w:left="567" w:right="567"/>
        <w:jc w:val="both"/>
        <w:rPr>
          <w:rFonts w:ascii="Arial" w:hAnsi="Arial" w:cs="Arial"/>
          <w:i/>
          <w:spacing w:val="-8"/>
          <w:sz w:val="16"/>
          <w:szCs w:val="16"/>
        </w:rPr>
      </w:pPr>
      <w:r w:rsidRPr="009C4E08">
        <w:rPr>
          <w:rFonts w:ascii="Arial" w:hAnsi="Arial" w:cs="Arial"/>
          <w:i/>
          <w:spacing w:val="-8"/>
          <w:sz w:val="16"/>
          <w:szCs w:val="16"/>
          <w:bdr w:val="none" w:sz="0" w:space="0" w:color="auto" w:frame="1"/>
          <w:lang w:val="es-CO"/>
        </w:rPr>
        <w:t> </w:t>
      </w:r>
    </w:p>
    <w:p w:rsidR="009C4E08" w:rsidRPr="009C4E08" w:rsidRDefault="009C4E08" w:rsidP="009C4E08">
      <w:pPr>
        <w:shd w:val="clear" w:color="auto" w:fill="FFFFFF"/>
        <w:ind w:left="1134" w:right="1134"/>
        <w:jc w:val="both"/>
        <w:rPr>
          <w:rFonts w:ascii="Arial" w:hAnsi="Arial" w:cs="Arial"/>
          <w:i/>
          <w:spacing w:val="-8"/>
          <w:sz w:val="24"/>
          <w:szCs w:val="24"/>
        </w:rPr>
      </w:pPr>
      <w:r w:rsidRPr="009C4E08">
        <w:rPr>
          <w:rFonts w:ascii="Arial" w:hAnsi="Arial" w:cs="Arial"/>
          <w:i/>
          <w:iCs/>
          <w:spacing w:val="-8"/>
          <w:sz w:val="24"/>
          <w:szCs w:val="24"/>
          <w:bdr w:val="none" w:sz="0" w:space="0" w:color="auto" w:frame="1"/>
          <w:lang w:val="es-CO"/>
        </w:rPr>
        <w:t>“(i)ser oído durante toda la actuación,(ii) a la notificación oportuna y de conformidad con la ley, (iii) a que la actuación se surta sin dilaciones injustificadas, (iv) a que se permita la participación en la actuación desde su inicio hasta su culminación, (v) a que la actuación se adelante por autoridad competente y con el pleno respeto de las formas propias previstas en el ordenamiento jurídico, (vi) a gozar de la presunción      de inocencia, (vii) al ejercicio del derecho de defensa y contradicción, (viii) a solicitar, aportar y controvertir pruebas, y (ix) a impugnar las decisiones y a promover la nulidad de aquellas obtenidas con violación del debido proceso.”</w:t>
      </w:r>
    </w:p>
    <w:p w:rsidR="009C4E08" w:rsidRPr="009C4E08" w:rsidRDefault="009C4E08" w:rsidP="009C4E08">
      <w:pPr>
        <w:shd w:val="clear" w:color="auto" w:fill="FFFFFF"/>
        <w:ind w:left="567" w:right="567"/>
        <w:jc w:val="both"/>
        <w:rPr>
          <w:rFonts w:ascii="Arial" w:hAnsi="Arial" w:cs="Arial"/>
          <w:i/>
          <w:spacing w:val="-8"/>
          <w:sz w:val="16"/>
          <w:szCs w:val="16"/>
        </w:rPr>
      </w:pPr>
      <w:r w:rsidRPr="009C4E08">
        <w:rPr>
          <w:rFonts w:ascii="Arial" w:hAnsi="Arial" w:cs="Arial"/>
          <w:i/>
          <w:spacing w:val="-8"/>
          <w:sz w:val="16"/>
          <w:szCs w:val="16"/>
          <w:bdr w:val="none" w:sz="0" w:space="0" w:color="auto" w:frame="1"/>
          <w:lang w:val="es-CO"/>
        </w:rPr>
        <w:t> </w:t>
      </w:r>
    </w:p>
    <w:p w:rsidR="009C4E08" w:rsidRPr="009C4E08" w:rsidRDefault="009C4E08" w:rsidP="009C4E08">
      <w:pPr>
        <w:shd w:val="clear" w:color="auto" w:fill="FFFFFF"/>
        <w:ind w:left="567" w:right="567"/>
        <w:jc w:val="both"/>
        <w:rPr>
          <w:rFonts w:ascii="Arial" w:hAnsi="Arial" w:cs="Arial"/>
          <w:i/>
          <w:spacing w:val="-8"/>
          <w:sz w:val="24"/>
          <w:szCs w:val="24"/>
        </w:rPr>
      </w:pPr>
      <w:r w:rsidRPr="009C4E08">
        <w:rPr>
          <w:rFonts w:ascii="Arial" w:hAnsi="Arial" w:cs="Arial"/>
          <w:i/>
          <w:spacing w:val="-8"/>
          <w:sz w:val="24"/>
          <w:szCs w:val="24"/>
          <w:bdr w:val="none" w:sz="0" w:space="0" w:color="auto" w:frame="1"/>
          <w:lang w:val="es-CO"/>
        </w:rPr>
        <w:t>Para las autoridades públicas, el debido proceso administrativo implica una limitación al ejercicio de sus funciones, puesto que en todo proceso, desde su inicio hasta su fin, deben obedecer de manera restrictiva a los parámetros procedimentales determinados en el marco jurídico vigente. Con lo anterior se pretende eliminar todo criterio subjetivo que pueda permear el desarrollo de los procesos administrativos y, a su vez, evitar la conducta de omisión, negligencia o descuido en que puedan incurrir los funcionarios relacionados en el proceso…”</w:t>
      </w:r>
      <w:r w:rsidRPr="009C4E08">
        <w:rPr>
          <w:rStyle w:val="Refdenotaalpie"/>
          <w:rFonts w:ascii="Arial" w:hAnsi="Arial" w:cs="Arial"/>
          <w:i/>
          <w:spacing w:val="-8"/>
          <w:sz w:val="24"/>
          <w:szCs w:val="24"/>
          <w:bdr w:val="none" w:sz="0" w:space="0" w:color="auto" w:frame="1"/>
          <w:lang w:val="es-CO"/>
        </w:rPr>
        <w:footnoteReference w:id="3"/>
      </w:r>
    </w:p>
    <w:p w:rsidR="008578A2" w:rsidRPr="009C4E08" w:rsidRDefault="008578A2" w:rsidP="00654373">
      <w:pPr>
        <w:pStyle w:val="Sinespaciado1"/>
        <w:spacing w:line="360" w:lineRule="auto"/>
        <w:ind w:firstLine="2835"/>
        <w:jc w:val="both"/>
        <w:rPr>
          <w:rFonts w:ascii="Arial" w:hAnsi="Arial" w:cs="Arial"/>
          <w:sz w:val="24"/>
          <w:szCs w:val="26"/>
        </w:rPr>
      </w:pPr>
    </w:p>
    <w:p w:rsidR="00B51D76" w:rsidRPr="008C0067" w:rsidRDefault="00B51D76" w:rsidP="00B51D76">
      <w:pPr>
        <w:pStyle w:val="Sinespaciado1"/>
        <w:spacing w:line="360" w:lineRule="auto"/>
        <w:ind w:firstLine="2835"/>
        <w:jc w:val="both"/>
        <w:rPr>
          <w:rFonts w:ascii="Arial" w:hAnsi="Arial" w:cs="Arial"/>
          <w:b/>
          <w:lang w:val="es-ES"/>
        </w:rPr>
      </w:pPr>
      <w:r w:rsidRPr="008C0067">
        <w:rPr>
          <w:rFonts w:ascii="Arial" w:hAnsi="Arial" w:cs="Arial"/>
          <w:b/>
          <w:lang w:val="es-ES"/>
        </w:rPr>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E42BB9" w:rsidRPr="00E42BB9" w:rsidRDefault="00470528" w:rsidP="00CF4F3D">
      <w:pPr>
        <w:pStyle w:val="Sinespaciado1"/>
        <w:spacing w:line="360" w:lineRule="auto"/>
        <w:ind w:firstLine="2835"/>
        <w:jc w:val="both"/>
        <w:rPr>
          <w:rFonts w:ascii="Arial" w:hAnsi="Arial" w:cs="Arial"/>
          <w:sz w:val="26"/>
          <w:szCs w:val="26"/>
          <w:lang w:val="es-ES"/>
        </w:rPr>
      </w:pPr>
      <w:r w:rsidRPr="00D610AE">
        <w:rPr>
          <w:rFonts w:ascii="Arial" w:hAnsi="Arial" w:cs="Arial"/>
          <w:sz w:val="26"/>
          <w:szCs w:val="26"/>
          <w:lang w:val="es-ES"/>
        </w:rPr>
        <w:t xml:space="preserve">1. </w:t>
      </w:r>
      <w:r w:rsidRPr="00D610AE">
        <w:rPr>
          <w:rFonts w:ascii="Arial" w:hAnsi="Arial" w:cs="Arial"/>
          <w:sz w:val="26"/>
          <w:szCs w:val="26"/>
        </w:rPr>
        <w:t>Del examen de las pruebas que obran en el expediente</w:t>
      </w:r>
      <w:r w:rsidRPr="00D610AE">
        <w:rPr>
          <w:rFonts w:ascii="Arial" w:hAnsi="Arial" w:cs="Arial"/>
          <w:sz w:val="26"/>
          <w:szCs w:val="26"/>
          <w:lang w:val="es-ES"/>
        </w:rPr>
        <w:t xml:space="preserve"> se tien</w:t>
      </w:r>
      <w:r>
        <w:rPr>
          <w:rFonts w:ascii="Arial" w:hAnsi="Arial" w:cs="Arial"/>
          <w:sz w:val="26"/>
          <w:szCs w:val="26"/>
          <w:lang w:val="es-ES"/>
        </w:rPr>
        <w:t>e que, mediante Resolución N</w:t>
      </w:r>
      <w:r w:rsidRPr="00D610AE">
        <w:rPr>
          <w:rFonts w:ascii="Arial" w:hAnsi="Arial" w:cs="Arial"/>
          <w:sz w:val="26"/>
          <w:szCs w:val="26"/>
          <w:lang w:val="es-ES"/>
        </w:rPr>
        <w:t>o</w:t>
      </w:r>
      <w:r>
        <w:rPr>
          <w:rFonts w:ascii="Arial" w:hAnsi="Arial" w:cs="Arial"/>
          <w:sz w:val="26"/>
          <w:szCs w:val="26"/>
          <w:lang w:val="es-ES"/>
        </w:rPr>
        <w:t xml:space="preserve">. 199 </w:t>
      </w:r>
      <w:r>
        <w:rPr>
          <w:rFonts w:ascii="Arial" w:hAnsi="Arial" w:cs="Arial"/>
          <w:sz w:val="26"/>
          <w:szCs w:val="26"/>
        </w:rPr>
        <w:t xml:space="preserve">del 20 de febrero de 2018, la </w:t>
      </w:r>
      <w:r w:rsidRPr="00F35A9C">
        <w:rPr>
          <w:rFonts w:ascii="Arial" w:hAnsi="Arial" w:cs="Arial"/>
          <w:lang w:val="es-ES" w:eastAsia="es-ES"/>
        </w:rPr>
        <w:t>S</w:t>
      </w:r>
      <w:r>
        <w:rPr>
          <w:rFonts w:ascii="Arial" w:hAnsi="Arial" w:cs="Arial"/>
          <w:lang w:val="es-ES" w:eastAsia="es-ES"/>
        </w:rPr>
        <w:t>ECRETARÍA DE DESARROLLO SOCIAL Y POLÍTICO DEL MUNICIPIO DE DOSQUEBRADAS</w:t>
      </w:r>
      <w:r>
        <w:rPr>
          <w:rFonts w:ascii="Arial" w:hAnsi="Arial" w:cs="Arial"/>
          <w:sz w:val="26"/>
          <w:szCs w:val="26"/>
        </w:rPr>
        <w:t xml:space="preserve">, resolvió, en su artículo segundo, retirar al señor </w:t>
      </w:r>
      <w:r>
        <w:rPr>
          <w:rFonts w:ascii="Arial" w:hAnsi="Arial" w:cs="Arial"/>
          <w:szCs w:val="26"/>
          <w:lang w:val="es-ES" w:eastAsia="es-ES"/>
        </w:rPr>
        <w:t>RAFAEL TORRES TOVAR</w:t>
      </w:r>
      <w:r>
        <w:rPr>
          <w:rFonts w:ascii="Arial" w:hAnsi="Arial" w:cs="Arial"/>
          <w:sz w:val="26"/>
          <w:szCs w:val="26"/>
        </w:rPr>
        <w:t>, del Programa Co</w:t>
      </w:r>
      <w:r w:rsidR="006A5298">
        <w:rPr>
          <w:rFonts w:ascii="Arial" w:hAnsi="Arial" w:cs="Arial"/>
          <w:sz w:val="26"/>
          <w:szCs w:val="26"/>
        </w:rPr>
        <w:t>lombia Mayor, por la causal de “</w:t>
      </w:r>
      <w:r w:rsidRPr="00470528">
        <w:rPr>
          <w:rFonts w:ascii="Arial" w:hAnsi="Arial" w:cs="Arial"/>
          <w:szCs w:val="26"/>
        </w:rPr>
        <w:t>NO COBRO PROGRAMADO EN DOS GIROS</w:t>
      </w:r>
      <w:r>
        <w:rPr>
          <w:rFonts w:ascii="Arial" w:hAnsi="Arial" w:cs="Arial"/>
          <w:sz w:val="26"/>
          <w:szCs w:val="26"/>
        </w:rPr>
        <w:t>” (fl</w:t>
      </w:r>
      <w:r w:rsidR="00C21BC3">
        <w:rPr>
          <w:rFonts w:ascii="Arial" w:hAnsi="Arial" w:cs="Arial"/>
          <w:sz w:val="26"/>
          <w:szCs w:val="26"/>
        </w:rPr>
        <w:t>s</w:t>
      </w:r>
      <w:r>
        <w:rPr>
          <w:rFonts w:ascii="Arial" w:hAnsi="Arial" w:cs="Arial"/>
          <w:sz w:val="26"/>
          <w:szCs w:val="26"/>
        </w:rPr>
        <w:t xml:space="preserve">. </w:t>
      </w:r>
      <w:r w:rsidR="00C21BC3">
        <w:rPr>
          <w:rFonts w:ascii="Arial" w:hAnsi="Arial" w:cs="Arial"/>
          <w:sz w:val="26"/>
          <w:szCs w:val="26"/>
        </w:rPr>
        <w:t>38</w:t>
      </w:r>
      <w:r>
        <w:rPr>
          <w:rFonts w:ascii="Arial" w:hAnsi="Arial" w:cs="Arial"/>
          <w:sz w:val="26"/>
          <w:szCs w:val="26"/>
        </w:rPr>
        <w:t>-</w:t>
      </w:r>
      <w:r w:rsidR="00C21BC3">
        <w:rPr>
          <w:rFonts w:ascii="Arial" w:hAnsi="Arial" w:cs="Arial"/>
          <w:sz w:val="26"/>
          <w:szCs w:val="26"/>
        </w:rPr>
        <w:t xml:space="preserve">43 </w:t>
      </w:r>
      <w:r>
        <w:rPr>
          <w:rFonts w:ascii="Arial" w:hAnsi="Arial" w:cs="Arial"/>
          <w:sz w:val="26"/>
          <w:szCs w:val="26"/>
        </w:rPr>
        <w:t>cuad. ppal.)</w:t>
      </w:r>
      <w:r>
        <w:rPr>
          <w:rFonts w:ascii="Arial" w:hAnsi="Arial" w:cs="Arial"/>
          <w:bCs/>
          <w:color w:val="000000"/>
          <w:sz w:val="26"/>
          <w:szCs w:val="26"/>
        </w:rPr>
        <w:t xml:space="preserve">; </w:t>
      </w:r>
      <w:r w:rsidR="00E42BB9">
        <w:rPr>
          <w:rFonts w:ascii="Arial" w:hAnsi="Arial" w:cs="Arial"/>
          <w:sz w:val="26"/>
          <w:szCs w:val="26"/>
          <w:lang w:val="es-ES" w:eastAsia="es-ES"/>
        </w:rPr>
        <w:t xml:space="preserve">además que, </w:t>
      </w:r>
      <w:r w:rsidR="00C95481">
        <w:rPr>
          <w:rFonts w:ascii="Arial" w:hAnsi="Arial" w:cs="Arial"/>
          <w:sz w:val="26"/>
          <w:szCs w:val="26"/>
          <w:lang w:val="es-ES" w:eastAsia="es-ES"/>
        </w:rPr>
        <w:t xml:space="preserve">dicha entidad realizó varias visitas al domicilió del accionante, la primera de ellas el 16 de febrero pasado, donde no se encontró y se dejó como observación que el guarda de seguridad manifestó que el citado señor no vivía en ese conjunto; la segunda del 29 de mayo último, en la cual tampoco se encontró; la tercera, el 7 de junio de 2018, </w:t>
      </w:r>
      <w:r w:rsidR="009C3BE4">
        <w:rPr>
          <w:rFonts w:ascii="Arial" w:hAnsi="Arial" w:cs="Arial"/>
          <w:sz w:val="26"/>
          <w:szCs w:val="26"/>
          <w:lang w:val="es-ES" w:eastAsia="es-ES"/>
        </w:rPr>
        <w:t>donde consta como novedad que “</w:t>
      </w:r>
      <w:r w:rsidR="009C3BE4" w:rsidRPr="007D32B3">
        <w:rPr>
          <w:rFonts w:ascii="Arial" w:hAnsi="Arial" w:cs="Arial"/>
          <w:i/>
          <w:sz w:val="24"/>
          <w:szCs w:val="26"/>
          <w:lang w:val="es-ES" w:eastAsia="es-ES"/>
        </w:rPr>
        <w:t xml:space="preserve">vive cómodamente argumenta que el apto es de un amigo que lo deja vivir gratis – tiene un vehículo en posesión Toyota Corolla, pero argumenta que es de una amiga – todos sus hijos viven en los EU, no ayudan a su sustento económico. Es separado </w:t>
      </w:r>
      <w:r w:rsidR="009C3BE4" w:rsidRPr="007D32B3">
        <w:rPr>
          <w:rFonts w:ascii="Arial" w:hAnsi="Arial" w:cs="Arial"/>
          <w:i/>
          <w:sz w:val="24"/>
          <w:szCs w:val="26"/>
          <w:lang w:val="es-ES" w:eastAsia="es-ES"/>
        </w:rPr>
        <w:lastRenderedPageBreak/>
        <w:t>– vive solo, y las obligaciones económicas del apto las cumple su amigo</w:t>
      </w:r>
      <w:r w:rsidR="009C3BE4">
        <w:rPr>
          <w:rFonts w:ascii="Arial" w:hAnsi="Arial" w:cs="Arial"/>
          <w:sz w:val="26"/>
          <w:szCs w:val="26"/>
          <w:lang w:val="es-ES" w:eastAsia="es-ES"/>
        </w:rPr>
        <w:t>”</w:t>
      </w:r>
      <w:r w:rsidR="007D32B3">
        <w:rPr>
          <w:rFonts w:ascii="Arial" w:hAnsi="Arial" w:cs="Arial"/>
          <w:sz w:val="26"/>
          <w:szCs w:val="26"/>
          <w:lang w:val="es-ES" w:eastAsia="es-ES"/>
        </w:rPr>
        <w:t>; y la última, del 3 de julio</w:t>
      </w:r>
      <w:r w:rsidR="00E42BB9">
        <w:rPr>
          <w:rFonts w:ascii="Arial" w:hAnsi="Arial" w:cs="Arial"/>
          <w:sz w:val="26"/>
          <w:szCs w:val="26"/>
        </w:rPr>
        <w:t xml:space="preserve"> de 2018, </w:t>
      </w:r>
      <w:r w:rsidR="007D32B3">
        <w:rPr>
          <w:rFonts w:ascii="Arial" w:hAnsi="Arial" w:cs="Arial"/>
          <w:sz w:val="26"/>
          <w:szCs w:val="26"/>
        </w:rPr>
        <w:t xml:space="preserve">en cuyo acápite de observaciones </w:t>
      </w:r>
      <w:r w:rsidR="00E42BB9">
        <w:rPr>
          <w:rFonts w:ascii="Arial" w:hAnsi="Arial" w:cs="Arial"/>
          <w:sz w:val="26"/>
          <w:szCs w:val="26"/>
        </w:rPr>
        <w:t xml:space="preserve">se indicó que </w:t>
      </w:r>
      <w:r w:rsidR="007D32B3">
        <w:rPr>
          <w:rFonts w:ascii="Arial" w:hAnsi="Arial" w:cs="Arial"/>
          <w:sz w:val="26"/>
          <w:szCs w:val="26"/>
        </w:rPr>
        <w:t>“</w:t>
      </w:r>
      <w:r w:rsidR="00CF4F3D" w:rsidRPr="00CF4F3D">
        <w:rPr>
          <w:rFonts w:ascii="Arial" w:hAnsi="Arial" w:cs="Arial"/>
          <w:i/>
          <w:sz w:val="24"/>
          <w:szCs w:val="26"/>
        </w:rPr>
        <w:t>De acuerdo a lo referenciado por el señor Rafael Torres y a lo observado durante la visita, se puede inferir que, la situación económica que narra el señor Rafael no concuerda con lo que se observa en la visita, ya que se evidencia un contexto habitacional sin precariedades, además de no encontrarse coherencia en el discurso del señor Rafael al momento de indagársele por su sustento económico, observándose un discurso no fluido y sin secuencia de los hechos además de siempre hacer mención al señor José de los Santos como la persona que le colabora en su situación actual, se le observa dificultad al momento de justificar sus presuntas dificultades económicas, cabe resaltar además que durante el dialogo en la visita, el señor Rafael hace mención en sus propias palabras “gracias a Dios no me hace falta nada, vivo muy bien", por lo anterior no se identifican factores de riesgo que puedan vulnerar la integridad personal del señor Rafael Torres Tovar en calidad de adulto mayor. También se realiza una referencia vecinal, donde aportan la siguiente información: “rafa es un buen vecino, desde que se abrió el conjunto residencial vive aquí, no tenemos conocimiento de que alguien haya vivido en ese apartamento aparte de rafa”, tampoco hacen mención de haber colaborado con alimentos en algún momento al señor Rafael Torres.</w:t>
      </w:r>
      <w:r w:rsidR="007D32B3">
        <w:rPr>
          <w:rFonts w:ascii="Arial" w:hAnsi="Arial" w:cs="Arial"/>
          <w:sz w:val="26"/>
          <w:szCs w:val="26"/>
        </w:rPr>
        <w:t xml:space="preserve">” </w:t>
      </w:r>
      <w:r w:rsidR="00E42BB9" w:rsidRPr="00E42BB9">
        <w:rPr>
          <w:rFonts w:ascii="Arial" w:hAnsi="Arial" w:cs="Arial"/>
          <w:sz w:val="26"/>
          <w:szCs w:val="26"/>
          <w:lang w:val="es-ES"/>
        </w:rPr>
        <w:t>(fl</w:t>
      </w:r>
      <w:r w:rsidR="007D32B3">
        <w:rPr>
          <w:rFonts w:ascii="Arial" w:hAnsi="Arial" w:cs="Arial"/>
          <w:sz w:val="26"/>
          <w:szCs w:val="26"/>
          <w:lang w:val="es-ES"/>
        </w:rPr>
        <w:t>s</w:t>
      </w:r>
      <w:r w:rsidR="00E42BB9" w:rsidRPr="00E42BB9">
        <w:rPr>
          <w:rFonts w:ascii="Arial" w:hAnsi="Arial" w:cs="Arial"/>
          <w:sz w:val="26"/>
          <w:szCs w:val="26"/>
          <w:lang w:val="es-ES"/>
        </w:rPr>
        <w:t xml:space="preserve">. </w:t>
      </w:r>
      <w:r w:rsidR="007D32B3">
        <w:rPr>
          <w:rFonts w:ascii="Arial" w:hAnsi="Arial" w:cs="Arial"/>
          <w:sz w:val="26"/>
          <w:szCs w:val="26"/>
          <w:lang w:val="es-ES"/>
        </w:rPr>
        <w:t>63-6</w:t>
      </w:r>
      <w:r w:rsidR="00E42BB9">
        <w:rPr>
          <w:rFonts w:ascii="Arial" w:hAnsi="Arial" w:cs="Arial"/>
          <w:sz w:val="26"/>
          <w:szCs w:val="26"/>
          <w:lang w:val="es-ES"/>
        </w:rPr>
        <w:t>7 ib</w:t>
      </w:r>
      <w:r w:rsidR="00E42BB9" w:rsidRPr="00E42BB9">
        <w:rPr>
          <w:rFonts w:ascii="Arial" w:hAnsi="Arial" w:cs="Arial"/>
          <w:sz w:val="26"/>
          <w:szCs w:val="26"/>
          <w:lang w:val="es-ES"/>
        </w:rPr>
        <w:t xml:space="preserve">.). </w:t>
      </w:r>
    </w:p>
    <w:p w:rsidR="00E42BB9" w:rsidRPr="00E42BB9" w:rsidRDefault="00E42BB9" w:rsidP="00E42BB9">
      <w:pPr>
        <w:pStyle w:val="Sinespaciado1"/>
        <w:spacing w:line="360" w:lineRule="auto"/>
        <w:ind w:firstLine="2835"/>
        <w:jc w:val="both"/>
        <w:rPr>
          <w:rFonts w:ascii="Arial" w:hAnsi="Arial" w:cs="Arial"/>
          <w:sz w:val="16"/>
          <w:szCs w:val="16"/>
          <w:lang w:val="es-ES"/>
        </w:rPr>
      </w:pPr>
    </w:p>
    <w:p w:rsidR="006A5298" w:rsidRPr="006A5298" w:rsidRDefault="00E42BB9" w:rsidP="006A5298">
      <w:pPr>
        <w:pStyle w:val="Sinespaciado1"/>
        <w:spacing w:line="360" w:lineRule="auto"/>
        <w:ind w:firstLine="2835"/>
        <w:jc w:val="both"/>
        <w:rPr>
          <w:rFonts w:ascii="Arial" w:hAnsi="Arial" w:cs="Arial"/>
          <w:sz w:val="26"/>
          <w:szCs w:val="26"/>
        </w:rPr>
      </w:pPr>
      <w:r w:rsidRPr="00E42BB9">
        <w:rPr>
          <w:rFonts w:ascii="Arial" w:hAnsi="Arial" w:cs="Arial"/>
          <w:sz w:val="26"/>
          <w:szCs w:val="26"/>
          <w:lang w:val="es-ES"/>
        </w:rPr>
        <w:t xml:space="preserve">2. </w:t>
      </w:r>
      <w:r w:rsidR="00AF22D6" w:rsidRPr="00D25D69">
        <w:rPr>
          <w:rFonts w:ascii="Arial" w:hAnsi="Arial" w:cs="Arial"/>
          <w:sz w:val="26"/>
          <w:szCs w:val="26"/>
        </w:rPr>
        <w:t>Para esta Corporación</w:t>
      </w:r>
      <w:r w:rsidR="00AF22D6">
        <w:rPr>
          <w:rFonts w:ascii="Arial" w:hAnsi="Arial" w:cs="Arial"/>
          <w:sz w:val="26"/>
          <w:szCs w:val="26"/>
        </w:rPr>
        <w:t>,</w:t>
      </w:r>
      <w:r w:rsidR="00AF22D6" w:rsidRPr="00D25D69">
        <w:rPr>
          <w:rFonts w:ascii="Arial" w:hAnsi="Arial" w:cs="Arial"/>
          <w:sz w:val="26"/>
          <w:szCs w:val="26"/>
        </w:rPr>
        <w:t xml:space="preserve"> </w:t>
      </w:r>
      <w:r w:rsidR="006A5298">
        <w:rPr>
          <w:rFonts w:ascii="Arial" w:hAnsi="Arial" w:cs="Arial"/>
          <w:sz w:val="26"/>
          <w:szCs w:val="26"/>
        </w:rPr>
        <w:t xml:space="preserve">en el </w:t>
      </w:r>
      <w:r w:rsidR="006A5298" w:rsidRPr="006A5298">
        <w:rPr>
          <w:rFonts w:ascii="Arial" w:hAnsi="Arial" w:cs="Arial"/>
          <w:sz w:val="26"/>
          <w:szCs w:val="26"/>
        </w:rPr>
        <w:t>trámite</w:t>
      </w:r>
      <w:r w:rsidR="006A5298">
        <w:rPr>
          <w:rFonts w:ascii="Arial" w:hAnsi="Arial" w:cs="Arial"/>
          <w:sz w:val="26"/>
          <w:szCs w:val="26"/>
        </w:rPr>
        <w:t xml:space="preserve"> que adelantó la </w:t>
      </w:r>
      <w:r w:rsidR="006A5298" w:rsidRPr="00F35A9C">
        <w:rPr>
          <w:rFonts w:ascii="Arial" w:hAnsi="Arial" w:cs="Arial"/>
          <w:lang w:val="es-ES" w:eastAsia="es-ES"/>
        </w:rPr>
        <w:t>S</w:t>
      </w:r>
      <w:r w:rsidR="006A5298">
        <w:rPr>
          <w:rFonts w:ascii="Arial" w:hAnsi="Arial" w:cs="Arial"/>
          <w:lang w:val="es-ES" w:eastAsia="es-ES"/>
        </w:rPr>
        <w:t>ECRETARÍA DE DESARROLLO SOCIAL Y POLÍTICO DEL MUNICIPIO DE DOSQUEBRADAS</w:t>
      </w:r>
      <w:r w:rsidR="006A5298">
        <w:rPr>
          <w:rFonts w:ascii="Arial" w:hAnsi="Arial" w:cs="Arial"/>
          <w:sz w:val="26"/>
          <w:szCs w:val="26"/>
        </w:rPr>
        <w:t xml:space="preserve">, que concluyó con la </w:t>
      </w:r>
      <w:r w:rsidR="006A5298">
        <w:rPr>
          <w:rFonts w:ascii="Arial" w:hAnsi="Arial" w:cs="Arial"/>
          <w:sz w:val="26"/>
          <w:szCs w:val="26"/>
          <w:lang w:val="es-ES"/>
        </w:rPr>
        <w:t>Resolución N</w:t>
      </w:r>
      <w:r w:rsidR="006A5298" w:rsidRPr="00D610AE">
        <w:rPr>
          <w:rFonts w:ascii="Arial" w:hAnsi="Arial" w:cs="Arial"/>
          <w:sz w:val="26"/>
          <w:szCs w:val="26"/>
          <w:lang w:val="es-ES"/>
        </w:rPr>
        <w:t>o</w:t>
      </w:r>
      <w:r w:rsidR="006A5298">
        <w:rPr>
          <w:rFonts w:ascii="Arial" w:hAnsi="Arial" w:cs="Arial"/>
          <w:sz w:val="26"/>
          <w:szCs w:val="26"/>
          <w:lang w:val="es-ES"/>
        </w:rPr>
        <w:t xml:space="preserve">. 199 </w:t>
      </w:r>
      <w:r w:rsidR="006A5298">
        <w:rPr>
          <w:rFonts w:ascii="Arial" w:hAnsi="Arial" w:cs="Arial"/>
          <w:sz w:val="26"/>
          <w:szCs w:val="26"/>
        </w:rPr>
        <w:t xml:space="preserve">del 20 de febrero de 2018, donde resolvió retirar al señor </w:t>
      </w:r>
      <w:r w:rsidR="006A5298">
        <w:rPr>
          <w:rFonts w:ascii="Arial" w:hAnsi="Arial" w:cs="Arial"/>
          <w:szCs w:val="26"/>
          <w:lang w:val="es-ES" w:eastAsia="es-ES"/>
        </w:rPr>
        <w:t>RAFAEL TORRES TOVAR</w:t>
      </w:r>
      <w:r w:rsidR="006A5298">
        <w:rPr>
          <w:rFonts w:ascii="Arial" w:hAnsi="Arial" w:cs="Arial"/>
          <w:sz w:val="26"/>
          <w:szCs w:val="26"/>
        </w:rPr>
        <w:t xml:space="preserve"> del Programa Colombia Mayor, por la causal de “</w:t>
      </w:r>
      <w:r w:rsidR="006A5298" w:rsidRPr="00470528">
        <w:rPr>
          <w:rFonts w:ascii="Arial" w:hAnsi="Arial" w:cs="Arial"/>
          <w:szCs w:val="26"/>
        </w:rPr>
        <w:t>NO COBRO PROGRAMADO EN DOS GIROS</w:t>
      </w:r>
      <w:r w:rsidR="006A5298">
        <w:rPr>
          <w:rFonts w:ascii="Arial" w:hAnsi="Arial" w:cs="Arial"/>
          <w:sz w:val="26"/>
          <w:szCs w:val="26"/>
        </w:rPr>
        <w:t xml:space="preserve">”, </w:t>
      </w:r>
      <w:r w:rsidR="006A5298" w:rsidRPr="006A5298">
        <w:rPr>
          <w:rFonts w:ascii="Arial" w:hAnsi="Arial" w:cs="Arial"/>
          <w:sz w:val="26"/>
          <w:szCs w:val="26"/>
        </w:rPr>
        <w:t xml:space="preserve">se lesionó el derecho al debido proceso administrativo del </w:t>
      </w:r>
      <w:r w:rsidR="006A5298">
        <w:rPr>
          <w:rFonts w:ascii="Arial" w:hAnsi="Arial" w:cs="Arial"/>
          <w:sz w:val="26"/>
          <w:szCs w:val="26"/>
        </w:rPr>
        <w:t>act</w:t>
      </w:r>
      <w:r w:rsidR="006A5298" w:rsidRPr="006A5298">
        <w:rPr>
          <w:rFonts w:ascii="Arial" w:hAnsi="Arial" w:cs="Arial"/>
          <w:sz w:val="26"/>
          <w:szCs w:val="26"/>
        </w:rPr>
        <w:t>or.</w:t>
      </w:r>
    </w:p>
    <w:p w:rsidR="006A5298" w:rsidRPr="006A5298" w:rsidRDefault="006A5298" w:rsidP="006A5298">
      <w:pPr>
        <w:pStyle w:val="Sinespaciado1"/>
        <w:spacing w:line="360" w:lineRule="auto"/>
        <w:ind w:firstLine="2835"/>
        <w:jc w:val="both"/>
        <w:rPr>
          <w:rFonts w:ascii="Arial" w:hAnsi="Arial" w:cs="Arial"/>
          <w:sz w:val="16"/>
          <w:szCs w:val="16"/>
        </w:rPr>
      </w:pPr>
    </w:p>
    <w:p w:rsidR="006A5298" w:rsidRPr="006A5298" w:rsidRDefault="006A5298" w:rsidP="006A5298">
      <w:pPr>
        <w:pStyle w:val="Sinespaciado1"/>
        <w:spacing w:line="360" w:lineRule="auto"/>
        <w:ind w:firstLine="2835"/>
        <w:jc w:val="both"/>
        <w:rPr>
          <w:rFonts w:ascii="Arial" w:hAnsi="Arial" w:cs="Arial"/>
          <w:sz w:val="26"/>
          <w:szCs w:val="26"/>
        </w:rPr>
      </w:pPr>
      <w:r w:rsidRPr="006A5298">
        <w:rPr>
          <w:rFonts w:ascii="Arial" w:hAnsi="Arial" w:cs="Arial"/>
          <w:sz w:val="26"/>
          <w:szCs w:val="26"/>
        </w:rPr>
        <w:t xml:space="preserve">En efecto, al citado señor nunca se le notificó que se iniciaría el proceso administrativo de </w:t>
      </w:r>
      <w:r w:rsidR="00B4523C">
        <w:rPr>
          <w:rFonts w:ascii="Arial" w:hAnsi="Arial" w:cs="Arial"/>
          <w:sz w:val="26"/>
          <w:szCs w:val="26"/>
        </w:rPr>
        <w:t>retiro</w:t>
      </w:r>
      <w:r w:rsidRPr="006A5298">
        <w:rPr>
          <w:rFonts w:ascii="Arial" w:hAnsi="Arial" w:cs="Arial"/>
          <w:sz w:val="26"/>
          <w:szCs w:val="26"/>
        </w:rPr>
        <w:t xml:space="preserve"> del referido programa</w:t>
      </w:r>
      <w:r w:rsidR="00AE1266">
        <w:rPr>
          <w:rFonts w:ascii="Arial" w:hAnsi="Arial" w:cs="Arial"/>
          <w:sz w:val="26"/>
          <w:szCs w:val="26"/>
        </w:rPr>
        <w:t xml:space="preserve">, tampoco la </w:t>
      </w:r>
      <w:r w:rsidR="00AE1266">
        <w:rPr>
          <w:rFonts w:ascii="Arial" w:hAnsi="Arial" w:cs="Arial"/>
          <w:sz w:val="26"/>
          <w:szCs w:val="26"/>
          <w:lang w:val="es-ES"/>
        </w:rPr>
        <w:t>Resolución N</w:t>
      </w:r>
      <w:r w:rsidR="00AE1266" w:rsidRPr="00D610AE">
        <w:rPr>
          <w:rFonts w:ascii="Arial" w:hAnsi="Arial" w:cs="Arial"/>
          <w:sz w:val="26"/>
          <w:szCs w:val="26"/>
          <w:lang w:val="es-ES"/>
        </w:rPr>
        <w:t>o</w:t>
      </w:r>
      <w:r w:rsidR="00AE1266">
        <w:rPr>
          <w:rFonts w:ascii="Arial" w:hAnsi="Arial" w:cs="Arial"/>
          <w:sz w:val="26"/>
          <w:szCs w:val="26"/>
          <w:lang w:val="es-ES"/>
        </w:rPr>
        <w:t xml:space="preserve">. 199 </w:t>
      </w:r>
      <w:r w:rsidR="00AE1266">
        <w:rPr>
          <w:rFonts w:ascii="Arial" w:hAnsi="Arial" w:cs="Arial"/>
          <w:sz w:val="26"/>
          <w:szCs w:val="26"/>
        </w:rPr>
        <w:t xml:space="preserve">del 20 de febrero de 2018, que así lo dispuso; </w:t>
      </w:r>
      <w:r w:rsidRPr="006A5298">
        <w:rPr>
          <w:rFonts w:ascii="Arial" w:hAnsi="Arial" w:cs="Arial"/>
          <w:sz w:val="26"/>
          <w:szCs w:val="26"/>
        </w:rPr>
        <w:t xml:space="preserve">y en esas condiciones no se le permitió participar </w:t>
      </w:r>
      <w:r w:rsidR="00AE1266">
        <w:rPr>
          <w:rFonts w:ascii="Arial" w:hAnsi="Arial" w:cs="Arial"/>
          <w:sz w:val="26"/>
          <w:szCs w:val="26"/>
        </w:rPr>
        <w:t xml:space="preserve">en </w:t>
      </w:r>
      <w:r w:rsidR="000657DA">
        <w:rPr>
          <w:rFonts w:ascii="Arial" w:hAnsi="Arial" w:cs="Arial"/>
          <w:sz w:val="26"/>
          <w:szCs w:val="26"/>
        </w:rPr>
        <w:t>el mismo</w:t>
      </w:r>
      <w:r w:rsidRPr="006A5298">
        <w:rPr>
          <w:rFonts w:ascii="Arial" w:hAnsi="Arial" w:cs="Arial"/>
          <w:sz w:val="26"/>
          <w:szCs w:val="26"/>
        </w:rPr>
        <w:t>; por tanto, no se le otorgó la oportunidad de ser oído, de defenderse, de solicitar y controvertir pruebas y en general de ejer</w:t>
      </w:r>
      <w:r w:rsidR="00B4523C">
        <w:rPr>
          <w:rFonts w:ascii="Arial" w:hAnsi="Arial" w:cs="Arial"/>
          <w:sz w:val="26"/>
          <w:szCs w:val="26"/>
        </w:rPr>
        <w:t xml:space="preserve">cer su derecho de contradicción; toda vez que, como ya </w:t>
      </w:r>
      <w:r w:rsidR="00B4523C">
        <w:rPr>
          <w:rFonts w:ascii="Arial" w:hAnsi="Arial" w:cs="Arial"/>
          <w:sz w:val="26"/>
          <w:szCs w:val="26"/>
        </w:rPr>
        <w:lastRenderedPageBreak/>
        <w:t xml:space="preserve">se indicó, en la única </w:t>
      </w:r>
      <w:r w:rsidR="00B4523C">
        <w:rPr>
          <w:rFonts w:ascii="Arial" w:hAnsi="Arial" w:cs="Arial"/>
          <w:sz w:val="26"/>
          <w:szCs w:val="26"/>
          <w:lang w:val="es-ES" w:eastAsia="es-ES"/>
        </w:rPr>
        <w:t xml:space="preserve">visita que se hizo al domicilió del accionante, antes de proferirse la </w:t>
      </w:r>
      <w:r w:rsidR="00AE1266">
        <w:rPr>
          <w:rFonts w:ascii="Arial" w:hAnsi="Arial" w:cs="Arial"/>
          <w:sz w:val="26"/>
          <w:szCs w:val="26"/>
          <w:lang w:val="es-ES" w:eastAsia="es-ES"/>
        </w:rPr>
        <w:t>pluri</w:t>
      </w:r>
      <w:r w:rsidR="00B4523C">
        <w:rPr>
          <w:rFonts w:ascii="Arial" w:hAnsi="Arial" w:cs="Arial"/>
          <w:sz w:val="26"/>
          <w:szCs w:val="26"/>
          <w:lang w:val="es-ES" w:eastAsia="es-ES"/>
        </w:rPr>
        <w:t>citada resolución</w:t>
      </w:r>
      <w:r w:rsidR="00B4523C">
        <w:rPr>
          <w:rFonts w:ascii="Arial" w:hAnsi="Arial" w:cs="Arial"/>
          <w:sz w:val="26"/>
          <w:szCs w:val="26"/>
        </w:rPr>
        <w:t>, es decir, la</w:t>
      </w:r>
      <w:r w:rsidR="00B4523C">
        <w:rPr>
          <w:rFonts w:ascii="Arial" w:hAnsi="Arial" w:cs="Arial"/>
          <w:sz w:val="26"/>
          <w:szCs w:val="26"/>
          <w:lang w:val="es-ES" w:eastAsia="es-ES"/>
        </w:rPr>
        <w:t xml:space="preserve"> del 16 de febrero pasado, no lo encontró.</w:t>
      </w:r>
      <w:r w:rsidR="00946D5B">
        <w:rPr>
          <w:rFonts w:ascii="Arial" w:hAnsi="Arial" w:cs="Arial"/>
          <w:sz w:val="26"/>
          <w:szCs w:val="26"/>
          <w:lang w:val="es-ES" w:eastAsia="es-ES"/>
        </w:rPr>
        <w:t xml:space="preserve"> </w:t>
      </w:r>
      <w:r w:rsidR="00AE1266">
        <w:rPr>
          <w:rFonts w:ascii="Arial" w:hAnsi="Arial" w:cs="Arial"/>
          <w:sz w:val="26"/>
          <w:szCs w:val="26"/>
        </w:rPr>
        <w:t>Fue con posterioridad a ese retiro, decretado</w:t>
      </w:r>
      <w:r w:rsidRPr="006A5298">
        <w:rPr>
          <w:rFonts w:ascii="Arial" w:hAnsi="Arial" w:cs="Arial"/>
          <w:sz w:val="26"/>
          <w:szCs w:val="26"/>
        </w:rPr>
        <w:t xml:space="preserve"> desde el </w:t>
      </w:r>
      <w:r w:rsidR="00AE1266">
        <w:rPr>
          <w:rFonts w:ascii="Arial" w:hAnsi="Arial" w:cs="Arial"/>
          <w:sz w:val="26"/>
          <w:szCs w:val="26"/>
        </w:rPr>
        <w:t>20 de febrero de 2018</w:t>
      </w:r>
      <w:r w:rsidRPr="006A5298">
        <w:rPr>
          <w:rFonts w:ascii="Arial" w:hAnsi="Arial" w:cs="Arial"/>
          <w:sz w:val="26"/>
          <w:szCs w:val="26"/>
        </w:rPr>
        <w:t>, que se re</w:t>
      </w:r>
      <w:r w:rsidR="00AE1266">
        <w:rPr>
          <w:rFonts w:ascii="Arial" w:hAnsi="Arial" w:cs="Arial"/>
          <w:sz w:val="26"/>
          <w:szCs w:val="26"/>
        </w:rPr>
        <w:t>alizaron otras visitas</w:t>
      </w:r>
      <w:r w:rsidR="007928C3">
        <w:rPr>
          <w:rFonts w:ascii="Arial" w:hAnsi="Arial" w:cs="Arial"/>
          <w:sz w:val="26"/>
          <w:szCs w:val="26"/>
        </w:rPr>
        <w:t>, dos de ellas</w:t>
      </w:r>
      <w:r w:rsidR="00AE1266">
        <w:rPr>
          <w:rFonts w:ascii="Arial" w:hAnsi="Arial" w:cs="Arial"/>
          <w:sz w:val="26"/>
          <w:szCs w:val="26"/>
        </w:rPr>
        <w:t xml:space="preserve"> en las que sí estuvo presente e</w:t>
      </w:r>
      <w:r w:rsidRPr="006A5298">
        <w:rPr>
          <w:rFonts w:ascii="Arial" w:hAnsi="Arial" w:cs="Arial"/>
          <w:sz w:val="26"/>
          <w:szCs w:val="26"/>
        </w:rPr>
        <w:t xml:space="preserve">l actor.  </w:t>
      </w:r>
    </w:p>
    <w:p w:rsidR="006A5298" w:rsidRPr="00AE1266" w:rsidRDefault="006A5298" w:rsidP="006A5298">
      <w:pPr>
        <w:pStyle w:val="Sinespaciado1"/>
        <w:spacing w:line="360" w:lineRule="auto"/>
        <w:ind w:firstLine="2835"/>
        <w:jc w:val="both"/>
        <w:rPr>
          <w:rFonts w:ascii="Arial" w:hAnsi="Arial" w:cs="Arial"/>
          <w:sz w:val="16"/>
          <w:szCs w:val="16"/>
        </w:rPr>
      </w:pPr>
    </w:p>
    <w:p w:rsidR="00CC625C" w:rsidRDefault="006A5298" w:rsidP="006A5298">
      <w:pPr>
        <w:pStyle w:val="Sinespaciado1"/>
        <w:spacing w:line="360" w:lineRule="auto"/>
        <w:ind w:firstLine="2835"/>
        <w:jc w:val="both"/>
        <w:rPr>
          <w:rFonts w:ascii="Arial" w:hAnsi="Arial" w:cs="Arial"/>
          <w:sz w:val="26"/>
          <w:szCs w:val="26"/>
        </w:rPr>
      </w:pPr>
      <w:r w:rsidRPr="006A5298">
        <w:rPr>
          <w:rFonts w:ascii="Arial" w:hAnsi="Arial" w:cs="Arial"/>
          <w:sz w:val="26"/>
          <w:szCs w:val="26"/>
        </w:rPr>
        <w:t xml:space="preserve">En estas condiciones, como fue la decisión adoptada por </w:t>
      </w:r>
      <w:r w:rsidR="00AE1266">
        <w:rPr>
          <w:rFonts w:ascii="Arial" w:hAnsi="Arial" w:cs="Arial"/>
          <w:sz w:val="26"/>
          <w:szCs w:val="26"/>
        </w:rPr>
        <w:t xml:space="preserve">la </w:t>
      </w:r>
      <w:r w:rsidR="00AE1266" w:rsidRPr="00F35A9C">
        <w:rPr>
          <w:rFonts w:ascii="Arial" w:hAnsi="Arial" w:cs="Arial"/>
          <w:lang w:val="es-ES" w:eastAsia="es-ES"/>
        </w:rPr>
        <w:t>S</w:t>
      </w:r>
      <w:r w:rsidR="00AE1266">
        <w:rPr>
          <w:rFonts w:ascii="Arial" w:hAnsi="Arial" w:cs="Arial"/>
          <w:lang w:val="es-ES" w:eastAsia="es-ES"/>
        </w:rPr>
        <w:t>ECRETARÍA DE DESARROLLO SOCIAL Y POLÍTICO DEL MUNICIPIO DE DOSQUEBRADAS</w:t>
      </w:r>
      <w:r w:rsidR="00AE1266">
        <w:rPr>
          <w:rFonts w:ascii="Arial" w:hAnsi="Arial" w:cs="Arial"/>
          <w:sz w:val="26"/>
          <w:szCs w:val="26"/>
        </w:rPr>
        <w:t xml:space="preserve">, </w:t>
      </w:r>
      <w:r w:rsidRPr="006A5298">
        <w:rPr>
          <w:rFonts w:ascii="Arial" w:hAnsi="Arial" w:cs="Arial"/>
          <w:sz w:val="26"/>
          <w:szCs w:val="26"/>
        </w:rPr>
        <w:t xml:space="preserve">la que produjo </w:t>
      </w:r>
      <w:r w:rsidR="00AE1266">
        <w:rPr>
          <w:rFonts w:ascii="Arial" w:hAnsi="Arial" w:cs="Arial"/>
          <w:sz w:val="26"/>
          <w:szCs w:val="26"/>
        </w:rPr>
        <w:t xml:space="preserve">el retiro del </w:t>
      </w:r>
      <w:r w:rsidR="007928C3">
        <w:rPr>
          <w:rFonts w:ascii="Arial" w:hAnsi="Arial" w:cs="Arial"/>
          <w:sz w:val="26"/>
          <w:szCs w:val="26"/>
        </w:rPr>
        <w:t xml:space="preserve">señor </w:t>
      </w:r>
      <w:r w:rsidR="007928C3">
        <w:rPr>
          <w:rFonts w:ascii="Arial" w:hAnsi="Arial" w:cs="Arial"/>
          <w:szCs w:val="26"/>
          <w:lang w:val="es-ES" w:eastAsia="es-ES"/>
        </w:rPr>
        <w:t>RAFAEL TORRES TOVAR</w:t>
      </w:r>
      <w:r w:rsidR="007928C3">
        <w:rPr>
          <w:rFonts w:ascii="Arial" w:hAnsi="Arial" w:cs="Arial"/>
          <w:sz w:val="26"/>
          <w:szCs w:val="26"/>
        </w:rPr>
        <w:t xml:space="preserve"> del Programa </w:t>
      </w:r>
      <w:r w:rsidR="00AE1266">
        <w:rPr>
          <w:rFonts w:ascii="Arial" w:hAnsi="Arial" w:cs="Arial"/>
          <w:sz w:val="26"/>
          <w:szCs w:val="26"/>
        </w:rPr>
        <w:t>Colombia Mayor</w:t>
      </w:r>
      <w:r w:rsidRPr="006A5298">
        <w:rPr>
          <w:rFonts w:ascii="Arial" w:hAnsi="Arial" w:cs="Arial"/>
          <w:sz w:val="26"/>
          <w:szCs w:val="26"/>
        </w:rPr>
        <w:t xml:space="preserve">, </w:t>
      </w:r>
      <w:r w:rsidR="00AE1266" w:rsidRPr="008861D4">
        <w:rPr>
          <w:rFonts w:ascii="Arial" w:hAnsi="Arial" w:cs="Arial"/>
          <w:sz w:val="26"/>
          <w:szCs w:val="26"/>
          <w:lang w:val="es-ES" w:eastAsia="es-ES"/>
        </w:rPr>
        <w:t>el</w:t>
      </w:r>
      <w:r w:rsidR="00AE1266">
        <w:rPr>
          <w:rFonts w:ascii="Arial" w:hAnsi="Arial" w:cs="Arial"/>
          <w:lang w:val="es-ES" w:eastAsia="es-ES"/>
        </w:rPr>
        <w:t xml:space="preserve"> CONSORCIO COLOMBIA MAYOR</w:t>
      </w:r>
      <w:r w:rsidR="00AE1266">
        <w:rPr>
          <w:rFonts w:ascii="Arial" w:hAnsi="Arial" w:cs="Arial"/>
          <w:sz w:val="26"/>
          <w:szCs w:val="26"/>
          <w:lang w:val="es-ES" w:eastAsia="es-ES"/>
        </w:rPr>
        <w:t>,</w:t>
      </w:r>
      <w:r w:rsidRPr="006A5298">
        <w:rPr>
          <w:rFonts w:ascii="Arial" w:hAnsi="Arial" w:cs="Arial"/>
          <w:sz w:val="26"/>
          <w:szCs w:val="26"/>
        </w:rPr>
        <w:t xml:space="preserve"> no incu</w:t>
      </w:r>
      <w:r w:rsidR="00AE1266">
        <w:rPr>
          <w:rFonts w:ascii="Arial" w:hAnsi="Arial" w:cs="Arial"/>
          <w:sz w:val="26"/>
          <w:szCs w:val="26"/>
        </w:rPr>
        <w:t xml:space="preserve">rrió en lesión alguna; lo hizo </w:t>
      </w:r>
      <w:r w:rsidRPr="006A5298">
        <w:rPr>
          <w:rFonts w:ascii="Arial" w:hAnsi="Arial" w:cs="Arial"/>
          <w:sz w:val="26"/>
          <w:szCs w:val="26"/>
        </w:rPr>
        <w:t>l</w:t>
      </w:r>
      <w:r w:rsidR="00AE1266">
        <w:rPr>
          <w:rFonts w:ascii="Arial" w:hAnsi="Arial" w:cs="Arial"/>
          <w:sz w:val="26"/>
          <w:szCs w:val="26"/>
        </w:rPr>
        <w:t>a</w:t>
      </w:r>
      <w:r w:rsidR="004364AA">
        <w:rPr>
          <w:rFonts w:ascii="Arial" w:hAnsi="Arial" w:cs="Arial"/>
          <w:sz w:val="26"/>
          <w:szCs w:val="26"/>
        </w:rPr>
        <w:t xml:space="preserve"> citada dependencia del ente territorial</w:t>
      </w:r>
      <w:r w:rsidRPr="006A5298">
        <w:rPr>
          <w:rFonts w:ascii="Arial" w:hAnsi="Arial" w:cs="Arial"/>
          <w:sz w:val="26"/>
          <w:szCs w:val="26"/>
        </w:rPr>
        <w:t>, pues con su proceder, desconoc</w:t>
      </w:r>
      <w:r w:rsidR="004364AA">
        <w:rPr>
          <w:rFonts w:ascii="Arial" w:hAnsi="Arial" w:cs="Arial"/>
          <w:sz w:val="26"/>
          <w:szCs w:val="26"/>
        </w:rPr>
        <w:t>ió</w:t>
      </w:r>
      <w:r w:rsidRPr="006A5298">
        <w:rPr>
          <w:rFonts w:ascii="Arial" w:hAnsi="Arial" w:cs="Arial"/>
          <w:sz w:val="26"/>
          <w:szCs w:val="26"/>
        </w:rPr>
        <w:t xml:space="preserve"> las reglas del debido proceso administrativo</w:t>
      </w:r>
      <w:r w:rsidR="00984B1A">
        <w:rPr>
          <w:rFonts w:ascii="Arial" w:hAnsi="Arial" w:cs="Arial"/>
          <w:sz w:val="26"/>
          <w:szCs w:val="26"/>
        </w:rPr>
        <w:t>.</w:t>
      </w:r>
    </w:p>
    <w:p w:rsidR="00CC625C" w:rsidRPr="00CC625C" w:rsidRDefault="00CC625C" w:rsidP="002F3CDB">
      <w:pPr>
        <w:pStyle w:val="Sinespaciado2"/>
        <w:spacing w:line="360" w:lineRule="auto"/>
        <w:ind w:firstLine="2880"/>
        <w:jc w:val="both"/>
        <w:rPr>
          <w:rFonts w:ascii="Arial" w:hAnsi="Arial" w:cs="Arial"/>
          <w:sz w:val="16"/>
          <w:szCs w:val="16"/>
        </w:rPr>
      </w:pPr>
    </w:p>
    <w:p w:rsidR="00F015DC" w:rsidRPr="002F3CDB" w:rsidRDefault="007928C3" w:rsidP="002F3CDB">
      <w:pPr>
        <w:pStyle w:val="Sinespaciado2"/>
        <w:spacing w:line="360" w:lineRule="auto"/>
        <w:ind w:firstLine="2880"/>
        <w:jc w:val="both"/>
        <w:rPr>
          <w:rFonts w:ascii="Arial" w:hAnsi="Arial" w:cs="Arial"/>
          <w:sz w:val="26"/>
          <w:szCs w:val="26"/>
        </w:rPr>
      </w:pPr>
      <w:r>
        <w:rPr>
          <w:rFonts w:ascii="Arial" w:hAnsi="Arial" w:cs="Arial"/>
          <w:sz w:val="26"/>
          <w:szCs w:val="26"/>
          <w:lang w:val="es-CO"/>
        </w:rPr>
        <w:t>5</w:t>
      </w:r>
      <w:r w:rsidRPr="00B567C1">
        <w:rPr>
          <w:rFonts w:ascii="Arial" w:hAnsi="Arial" w:cs="Arial"/>
          <w:sz w:val="26"/>
          <w:szCs w:val="26"/>
          <w:lang w:val="es-CO"/>
        </w:rPr>
        <w:t xml:space="preserve">. </w:t>
      </w:r>
      <w:r w:rsidR="00660F53">
        <w:rPr>
          <w:rFonts w:ascii="Arial" w:hAnsi="Arial" w:cs="Arial"/>
          <w:spacing w:val="-3"/>
          <w:sz w:val="26"/>
          <w:szCs w:val="26"/>
        </w:rPr>
        <w:t>C</w:t>
      </w:r>
      <w:r w:rsidR="00660F53" w:rsidRPr="00BE392C">
        <w:rPr>
          <w:rFonts w:ascii="Arial" w:hAnsi="Arial" w:cs="Arial"/>
          <w:spacing w:val="-3"/>
          <w:sz w:val="26"/>
          <w:szCs w:val="26"/>
        </w:rPr>
        <w:t>on</w:t>
      </w:r>
      <w:r w:rsidRPr="00BE392C">
        <w:rPr>
          <w:rFonts w:ascii="Arial" w:hAnsi="Arial" w:cs="Arial"/>
          <w:spacing w:val="-3"/>
          <w:sz w:val="26"/>
          <w:szCs w:val="26"/>
        </w:rPr>
        <w:t xml:space="preserve"> fundamento en </w:t>
      </w:r>
      <w:r>
        <w:rPr>
          <w:rFonts w:ascii="Arial" w:hAnsi="Arial" w:cs="Arial"/>
          <w:spacing w:val="-3"/>
          <w:sz w:val="26"/>
          <w:szCs w:val="26"/>
        </w:rPr>
        <w:t xml:space="preserve">las </w:t>
      </w:r>
      <w:r w:rsidRPr="00BE392C">
        <w:rPr>
          <w:rFonts w:ascii="Arial" w:hAnsi="Arial" w:cs="Arial"/>
          <w:spacing w:val="-3"/>
          <w:sz w:val="26"/>
          <w:szCs w:val="26"/>
        </w:rPr>
        <w:t>razones de orden legal y constitucional</w:t>
      </w:r>
      <w:r>
        <w:rPr>
          <w:rFonts w:ascii="Arial" w:hAnsi="Arial" w:cs="Arial"/>
          <w:spacing w:val="-3"/>
          <w:sz w:val="26"/>
          <w:szCs w:val="26"/>
        </w:rPr>
        <w:t xml:space="preserve"> expuestas</w:t>
      </w:r>
      <w:r w:rsidRPr="00BE392C">
        <w:rPr>
          <w:rFonts w:ascii="Arial" w:hAnsi="Arial" w:cs="Arial"/>
          <w:spacing w:val="-3"/>
          <w:sz w:val="26"/>
          <w:szCs w:val="26"/>
        </w:rPr>
        <w:t>, la Sala</w:t>
      </w:r>
      <w:r w:rsidRPr="004478C6">
        <w:rPr>
          <w:rFonts w:ascii="Arial" w:hAnsi="Arial" w:cs="Arial"/>
          <w:sz w:val="26"/>
          <w:szCs w:val="26"/>
        </w:rPr>
        <w:t xml:space="preserve"> </w:t>
      </w:r>
      <w:r w:rsidRPr="00A91002">
        <w:rPr>
          <w:rFonts w:ascii="Arial" w:hAnsi="Arial" w:cs="Arial"/>
          <w:sz w:val="26"/>
          <w:szCs w:val="26"/>
        </w:rPr>
        <w:t xml:space="preserve">revocará la decisión de primer grado y en su lugar </w:t>
      </w:r>
      <w:r>
        <w:rPr>
          <w:rFonts w:ascii="Arial" w:hAnsi="Arial" w:cs="Arial"/>
          <w:sz w:val="26"/>
          <w:szCs w:val="26"/>
        </w:rPr>
        <w:t>concederá</w:t>
      </w:r>
      <w:r w:rsidRPr="00A91002">
        <w:rPr>
          <w:rFonts w:ascii="Arial" w:hAnsi="Arial" w:cs="Arial"/>
          <w:sz w:val="26"/>
          <w:szCs w:val="26"/>
        </w:rPr>
        <w:t xml:space="preserve"> el amparo deprecado</w:t>
      </w:r>
      <w:r>
        <w:rPr>
          <w:rFonts w:ascii="Arial" w:hAnsi="Arial" w:cs="Arial"/>
          <w:sz w:val="26"/>
          <w:szCs w:val="26"/>
        </w:rPr>
        <w:t xml:space="preserve">, en consecuencia, </w:t>
      </w:r>
      <w:r w:rsidR="00660F53">
        <w:rPr>
          <w:rFonts w:ascii="Arial" w:hAnsi="Arial" w:cs="Arial"/>
          <w:sz w:val="26"/>
          <w:szCs w:val="26"/>
        </w:rPr>
        <w:t xml:space="preserve">se dejará sin efecto </w:t>
      </w:r>
      <w:r w:rsidR="00660F53" w:rsidRPr="00C20064">
        <w:rPr>
          <w:rFonts w:ascii="Arial" w:hAnsi="Arial" w:cs="Arial"/>
          <w:sz w:val="26"/>
          <w:szCs w:val="26"/>
        </w:rPr>
        <w:t xml:space="preserve">la </w:t>
      </w:r>
      <w:r w:rsidR="00660F53">
        <w:rPr>
          <w:rFonts w:ascii="Arial" w:hAnsi="Arial" w:cs="Arial"/>
          <w:sz w:val="26"/>
          <w:szCs w:val="26"/>
        </w:rPr>
        <w:t>Resolución N</w:t>
      </w:r>
      <w:r w:rsidR="00660F53" w:rsidRPr="00D610AE">
        <w:rPr>
          <w:rFonts w:ascii="Arial" w:hAnsi="Arial" w:cs="Arial"/>
          <w:sz w:val="26"/>
          <w:szCs w:val="26"/>
        </w:rPr>
        <w:t>o</w:t>
      </w:r>
      <w:r w:rsidR="00660F53">
        <w:rPr>
          <w:rFonts w:ascii="Arial" w:hAnsi="Arial" w:cs="Arial"/>
          <w:sz w:val="26"/>
          <w:szCs w:val="26"/>
        </w:rPr>
        <w:t xml:space="preserve">. 199 del 20 de febrero de 2018, solo en lo que respecta al señor </w:t>
      </w:r>
      <w:r w:rsidR="00660F53" w:rsidRPr="00660F53">
        <w:rPr>
          <w:rFonts w:ascii="Arial" w:hAnsi="Arial" w:cs="Arial"/>
          <w:sz w:val="22"/>
          <w:szCs w:val="26"/>
        </w:rPr>
        <w:t>RAFAEL TORRES TOVAR</w:t>
      </w:r>
      <w:r w:rsidR="00946D5B">
        <w:rPr>
          <w:rFonts w:ascii="Arial" w:hAnsi="Arial" w:cs="Arial"/>
          <w:sz w:val="22"/>
          <w:szCs w:val="26"/>
        </w:rPr>
        <w:t>;</w:t>
      </w:r>
      <w:r w:rsidR="00660F53">
        <w:rPr>
          <w:rFonts w:ascii="Arial" w:hAnsi="Arial" w:cs="Arial"/>
          <w:sz w:val="26"/>
          <w:szCs w:val="26"/>
        </w:rPr>
        <w:t xml:space="preserve"> y</w:t>
      </w:r>
      <w:r w:rsidR="00946D5B">
        <w:rPr>
          <w:rFonts w:ascii="Arial" w:hAnsi="Arial" w:cs="Arial"/>
          <w:sz w:val="26"/>
          <w:szCs w:val="26"/>
        </w:rPr>
        <w:t>,</w:t>
      </w:r>
      <w:r w:rsidR="00660F53">
        <w:rPr>
          <w:rFonts w:ascii="Arial" w:hAnsi="Arial" w:cs="Arial"/>
          <w:sz w:val="26"/>
          <w:szCs w:val="26"/>
        </w:rPr>
        <w:t xml:space="preserve"> se ordenará </w:t>
      </w:r>
      <w:r w:rsidR="00660F53" w:rsidRPr="007B2689">
        <w:rPr>
          <w:rFonts w:ascii="Arial" w:hAnsi="Arial" w:cs="Arial"/>
          <w:spacing w:val="-3"/>
          <w:sz w:val="26"/>
          <w:szCs w:val="26"/>
        </w:rPr>
        <w:t>a</w:t>
      </w:r>
      <w:r w:rsidR="00660F53">
        <w:rPr>
          <w:rFonts w:ascii="Arial" w:hAnsi="Arial" w:cs="Arial"/>
          <w:spacing w:val="-3"/>
          <w:sz w:val="26"/>
          <w:szCs w:val="26"/>
        </w:rPr>
        <w:t xml:space="preserve"> la </w:t>
      </w:r>
      <w:r w:rsidR="00BE1D2C" w:rsidRPr="00BE1D2C">
        <w:rPr>
          <w:rFonts w:ascii="Arial" w:hAnsi="Arial" w:cs="Arial"/>
          <w:sz w:val="22"/>
        </w:rPr>
        <w:t>SECRETARÍA DE DESARROLLO SOCIAL Y POLÍTICO DEL MUNICIPIO DE DOSQUEBRADAS</w:t>
      </w:r>
      <w:r w:rsidR="00BE1D2C" w:rsidRPr="00BE1D2C">
        <w:rPr>
          <w:rFonts w:ascii="Arial" w:hAnsi="Arial" w:cs="Arial"/>
          <w:sz w:val="24"/>
          <w:szCs w:val="26"/>
        </w:rPr>
        <w:t>,</w:t>
      </w:r>
      <w:r w:rsidR="00BE1D2C">
        <w:rPr>
          <w:rFonts w:ascii="Arial" w:hAnsi="Arial" w:cs="Arial"/>
          <w:sz w:val="26"/>
          <w:szCs w:val="26"/>
        </w:rPr>
        <w:t xml:space="preserve"> </w:t>
      </w:r>
      <w:r w:rsidR="00BE1D2C" w:rsidRPr="00BE1D2C">
        <w:rPr>
          <w:rFonts w:ascii="Arial" w:hAnsi="Arial" w:cs="Arial"/>
          <w:spacing w:val="-3"/>
          <w:sz w:val="26"/>
          <w:szCs w:val="26"/>
        </w:rPr>
        <w:t xml:space="preserve">que en el término de cuarenta y ocho horas, contadas a partir de la notificación de esta providencia, inicie nuevamente el trámite de </w:t>
      </w:r>
      <w:r w:rsidR="00BE1D2C">
        <w:rPr>
          <w:rFonts w:ascii="Arial" w:hAnsi="Arial" w:cs="Arial"/>
          <w:spacing w:val="-3"/>
          <w:sz w:val="26"/>
          <w:szCs w:val="26"/>
        </w:rPr>
        <w:t>retiro</w:t>
      </w:r>
      <w:r w:rsidR="00BE1D2C" w:rsidRPr="00BE1D2C">
        <w:rPr>
          <w:rFonts w:ascii="Arial" w:hAnsi="Arial" w:cs="Arial"/>
          <w:spacing w:val="-3"/>
          <w:sz w:val="26"/>
          <w:szCs w:val="26"/>
        </w:rPr>
        <w:t xml:space="preserve"> del accionante </w:t>
      </w:r>
      <w:r w:rsidR="00BE1D2C">
        <w:rPr>
          <w:rFonts w:ascii="Arial" w:hAnsi="Arial" w:cs="Arial"/>
          <w:spacing w:val="-3"/>
          <w:sz w:val="26"/>
          <w:szCs w:val="26"/>
        </w:rPr>
        <w:t>d</w:t>
      </w:r>
      <w:r w:rsidR="00BE1D2C" w:rsidRPr="00BE1D2C">
        <w:rPr>
          <w:rFonts w:ascii="Arial" w:hAnsi="Arial" w:cs="Arial"/>
          <w:spacing w:val="-3"/>
          <w:sz w:val="26"/>
          <w:szCs w:val="26"/>
        </w:rPr>
        <w:t xml:space="preserve">el Programa </w:t>
      </w:r>
      <w:r w:rsidR="00BE1D2C">
        <w:rPr>
          <w:rFonts w:ascii="Arial" w:hAnsi="Arial" w:cs="Arial"/>
          <w:spacing w:val="-3"/>
          <w:sz w:val="26"/>
          <w:szCs w:val="26"/>
        </w:rPr>
        <w:t>Colombia Mayor</w:t>
      </w:r>
      <w:r w:rsidR="00BE1D2C" w:rsidRPr="00BE1D2C">
        <w:rPr>
          <w:rFonts w:ascii="Arial" w:hAnsi="Arial" w:cs="Arial"/>
          <w:spacing w:val="-3"/>
          <w:sz w:val="26"/>
          <w:szCs w:val="26"/>
        </w:rPr>
        <w:t xml:space="preserve">, bajo los parámetros del debido proceso administrativo. Surtida esta actuación y de encontrarse que </w:t>
      </w:r>
      <w:r w:rsidR="00BE1D2C">
        <w:rPr>
          <w:rFonts w:ascii="Arial" w:hAnsi="Arial" w:cs="Arial"/>
          <w:spacing w:val="-3"/>
          <w:sz w:val="26"/>
          <w:szCs w:val="26"/>
        </w:rPr>
        <w:t>e</w:t>
      </w:r>
      <w:r w:rsidR="00BE1D2C" w:rsidRPr="00BE1D2C">
        <w:rPr>
          <w:rFonts w:ascii="Arial" w:hAnsi="Arial" w:cs="Arial"/>
          <w:spacing w:val="-3"/>
          <w:sz w:val="26"/>
          <w:szCs w:val="26"/>
        </w:rPr>
        <w:t>l actor</w:t>
      </w:r>
      <w:r w:rsidR="00BE1D2C">
        <w:rPr>
          <w:rFonts w:ascii="Arial" w:hAnsi="Arial" w:cs="Arial"/>
          <w:spacing w:val="-3"/>
          <w:sz w:val="26"/>
          <w:szCs w:val="26"/>
        </w:rPr>
        <w:t xml:space="preserve"> no cumple con los requisitos exigidos</w:t>
      </w:r>
      <w:r w:rsidR="00BE1D2C" w:rsidRPr="00BE1D2C">
        <w:rPr>
          <w:rFonts w:ascii="Arial" w:hAnsi="Arial" w:cs="Arial"/>
          <w:spacing w:val="-3"/>
          <w:sz w:val="26"/>
          <w:szCs w:val="26"/>
        </w:rPr>
        <w:t xml:space="preserve">, en </w:t>
      </w:r>
      <w:r w:rsidR="00BE1D2C">
        <w:rPr>
          <w:rFonts w:ascii="Arial" w:hAnsi="Arial" w:cs="Arial"/>
          <w:spacing w:val="-3"/>
          <w:sz w:val="26"/>
          <w:szCs w:val="26"/>
        </w:rPr>
        <w:t>otro</w:t>
      </w:r>
      <w:r w:rsidR="00BE1D2C" w:rsidRPr="00BE1D2C">
        <w:rPr>
          <w:rFonts w:ascii="Arial" w:hAnsi="Arial" w:cs="Arial"/>
          <w:spacing w:val="-3"/>
          <w:sz w:val="26"/>
          <w:szCs w:val="26"/>
        </w:rPr>
        <w:t xml:space="preserve"> término</w:t>
      </w:r>
      <w:r w:rsidR="00BE1D2C">
        <w:rPr>
          <w:rFonts w:ascii="Arial" w:hAnsi="Arial" w:cs="Arial"/>
          <w:spacing w:val="-3"/>
          <w:sz w:val="26"/>
          <w:szCs w:val="26"/>
        </w:rPr>
        <w:t xml:space="preserve"> igual</w:t>
      </w:r>
      <w:r w:rsidR="00BE1D2C" w:rsidRPr="00BE1D2C">
        <w:rPr>
          <w:rFonts w:ascii="Arial" w:hAnsi="Arial" w:cs="Arial"/>
          <w:spacing w:val="-3"/>
          <w:sz w:val="26"/>
          <w:szCs w:val="26"/>
        </w:rPr>
        <w:t>, deberá rendir informe sobre esa situación ante</w:t>
      </w:r>
      <w:r w:rsidR="00BE1D2C">
        <w:rPr>
          <w:rFonts w:ascii="Arial" w:hAnsi="Arial" w:cs="Arial"/>
          <w:spacing w:val="-3"/>
          <w:sz w:val="26"/>
          <w:szCs w:val="26"/>
        </w:rPr>
        <w:t xml:space="preserve"> el</w:t>
      </w:r>
      <w:r w:rsidR="00BE1D2C" w:rsidRPr="00BE1D2C">
        <w:rPr>
          <w:rFonts w:ascii="Arial" w:hAnsi="Arial" w:cs="Arial"/>
          <w:spacing w:val="-3"/>
          <w:sz w:val="26"/>
          <w:szCs w:val="26"/>
        </w:rPr>
        <w:t xml:space="preserve"> </w:t>
      </w:r>
      <w:r w:rsidR="00AE224D" w:rsidRPr="00AE224D">
        <w:rPr>
          <w:rFonts w:ascii="Arial" w:hAnsi="Arial" w:cs="Arial"/>
          <w:spacing w:val="-3"/>
          <w:sz w:val="22"/>
          <w:szCs w:val="26"/>
        </w:rPr>
        <w:t>CONSORCIO COLOMBIA MAYOR</w:t>
      </w:r>
      <w:r w:rsidRPr="0090480D">
        <w:rPr>
          <w:rFonts w:ascii="Arial" w:eastAsia="Arial" w:hAnsi="Arial" w:cs="Arial"/>
          <w:sz w:val="26"/>
          <w:szCs w:val="26"/>
        </w:rPr>
        <w:t>, con fundamento en lo expuesto en la parte motiva de esta sentencia</w:t>
      </w:r>
      <w:r>
        <w:rPr>
          <w:rFonts w:ascii="Arial" w:hAnsi="Arial" w:cs="Arial"/>
          <w:sz w:val="26"/>
          <w:szCs w:val="26"/>
        </w:rPr>
        <w:t>.</w:t>
      </w:r>
    </w:p>
    <w:p w:rsidR="003359C0" w:rsidRDefault="003359C0" w:rsidP="002F3CDB">
      <w:pPr>
        <w:pStyle w:val="Sinespaciado2"/>
        <w:spacing w:line="360" w:lineRule="auto"/>
        <w:ind w:firstLine="2880"/>
        <w:jc w:val="both"/>
        <w:rPr>
          <w:rFonts w:ascii="Arial" w:hAnsi="Arial" w:cs="Arial"/>
          <w:b/>
          <w:bCs/>
          <w:sz w:val="22"/>
          <w:szCs w:val="22"/>
        </w:rPr>
      </w:pPr>
    </w:p>
    <w:p w:rsidR="002F3CDB" w:rsidRPr="002F3CDB" w:rsidRDefault="00F015DC" w:rsidP="002F3CDB">
      <w:pPr>
        <w:pStyle w:val="Sinespaciado2"/>
        <w:spacing w:line="360" w:lineRule="auto"/>
        <w:ind w:firstLine="2880"/>
        <w:jc w:val="both"/>
        <w:rPr>
          <w:rFonts w:ascii="Arial" w:hAnsi="Arial" w:cs="Arial"/>
          <w:b/>
          <w:bCs/>
          <w:sz w:val="22"/>
          <w:szCs w:val="22"/>
        </w:rPr>
      </w:pPr>
      <w:r w:rsidRPr="002F3CDB">
        <w:rPr>
          <w:rFonts w:ascii="Arial" w:hAnsi="Arial" w:cs="Arial"/>
          <w:b/>
          <w:bCs/>
          <w:sz w:val="22"/>
          <w:szCs w:val="22"/>
        </w:rPr>
        <w:t>VII. DECISIÓN</w:t>
      </w:r>
    </w:p>
    <w:p w:rsidR="002F3CDB" w:rsidRPr="005D065E" w:rsidRDefault="002F3CDB" w:rsidP="002F3CDB">
      <w:pPr>
        <w:pStyle w:val="Sinespaciado2"/>
        <w:spacing w:line="360" w:lineRule="auto"/>
        <w:ind w:firstLine="2880"/>
        <w:jc w:val="both"/>
        <w:rPr>
          <w:rFonts w:ascii="Arial" w:hAnsi="Arial" w:cs="Arial"/>
          <w:bCs/>
          <w:sz w:val="24"/>
          <w:szCs w:val="24"/>
        </w:rPr>
      </w:pPr>
    </w:p>
    <w:p w:rsidR="00D25D69" w:rsidRPr="004D4C42" w:rsidRDefault="00D25D69" w:rsidP="002F3CDB">
      <w:pPr>
        <w:pStyle w:val="Sinespaciado2"/>
        <w:spacing w:line="360" w:lineRule="auto"/>
        <w:ind w:firstLine="2880"/>
        <w:jc w:val="both"/>
        <w:rPr>
          <w:rFonts w:ascii="Arial" w:hAnsi="Arial" w:cs="Arial"/>
          <w:bCs/>
          <w:sz w:val="26"/>
          <w:szCs w:val="26"/>
        </w:rPr>
      </w:pPr>
      <w:r w:rsidRPr="004D4C42">
        <w:rPr>
          <w:rFonts w:ascii="Arial" w:hAnsi="Arial" w:cs="Arial"/>
          <w:sz w:val="26"/>
          <w:szCs w:val="26"/>
        </w:rPr>
        <w:t>En mérito de lo expuesto, la Sala de Decisión Civil Familia del Tribunal Superior de Pereira, administrando justicia en nombre de la República y por autoridad de la ley,</w:t>
      </w:r>
    </w:p>
    <w:p w:rsidR="005D065E" w:rsidRPr="00B0570C" w:rsidRDefault="005D065E" w:rsidP="005D065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5D065E" w:rsidRPr="00AE224D" w:rsidRDefault="005D065E" w:rsidP="005D065E">
      <w:pPr>
        <w:pStyle w:val="Sinespaciado1"/>
        <w:spacing w:line="360" w:lineRule="auto"/>
        <w:ind w:firstLine="2835"/>
        <w:jc w:val="both"/>
        <w:rPr>
          <w:rFonts w:ascii="Arial" w:hAnsi="Arial" w:cs="Arial"/>
          <w:sz w:val="16"/>
          <w:szCs w:val="16"/>
        </w:rPr>
      </w:pPr>
    </w:p>
    <w:p w:rsidR="005D065E" w:rsidRPr="00FD7C8A" w:rsidRDefault="005D065E" w:rsidP="005D065E">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Pr>
          <w:rFonts w:ascii="Arial" w:hAnsi="Arial" w:cs="Arial"/>
          <w:b/>
          <w:spacing w:val="-3"/>
          <w:sz w:val="24"/>
          <w:szCs w:val="24"/>
        </w:rPr>
        <w:t xml:space="preserve"> </w:t>
      </w:r>
      <w:r w:rsidRPr="000266D3">
        <w:rPr>
          <w:rFonts w:ascii="Arial" w:hAnsi="Arial" w:cs="Arial"/>
          <w:spacing w:val="-3"/>
          <w:sz w:val="24"/>
          <w:szCs w:val="26"/>
        </w:rPr>
        <w:t>R</w:t>
      </w:r>
      <w:r w:rsidR="00AE224D">
        <w:rPr>
          <w:rFonts w:ascii="Arial" w:hAnsi="Arial" w:cs="Arial"/>
          <w:spacing w:val="-3"/>
          <w:sz w:val="24"/>
          <w:szCs w:val="26"/>
        </w:rPr>
        <w:t>EVOC</w:t>
      </w:r>
      <w:r w:rsidRPr="000266D3">
        <w:rPr>
          <w:rFonts w:ascii="Arial" w:hAnsi="Arial" w:cs="Arial"/>
          <w:spacing w:val="-3"/>
          <w:sz w:val="24"/>
          <w:szCs w:val="26"/>
        </w:rPr>
        <w:t>AR</w:t>
      </w:r>
      <w:r>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sidR="007052E2">
        <w:rPr>
          <w:rFonts w:ascii="Arial" w:hAnsi="Arial" w:cs="Arial"/>
          <w:sz w:val="26"/>
          <w:szCs w:val="26"/>
          <w:lang w:val="es-ES" w:eastAsia="es-ES"/>
        </w:rPr>
        <w:t>12</w:t>
      </w:r>
      <w:r w:rsidRPr="00FD7C8A">
        <w:rPr>
          <w:rFonts w:ascii="Arial" w:hAnsi="Arial" w:cs="Arial"/>
          <w:sz w:val="26"/>
          <w:szCs w:val="26"/>
          <w:lang w:val="es-ES" w:eastAsia="es-ES"/>
        </w:rPr>
        <w:t xml:space="preserve"> de </w:t>
      </w:r>
      <w:r w:rsidR="007052E2">
        <w:rPr>
          <w:rFonts w:ascii="Arial" w:hAnsi="Arial" w:cs="Arial"/>
          <w:sz w:val="26"/>
          <w:szCs w:val="26"/>
          <w:lang w:val="es-ES" w:eastAsia="es-ES"/>
        </w:rPr>
        <w:t>juli</w:t>
      </w:r>
      <w:r>
        <w:rPr>
          <w:rFonts w:ascii="Arial" w:hAnsi="Arial" w:cs="Arial"/>
          <w:sz w:val="26"/>
          <w:szCs w:val="26"/>
          <w:lang w:val="es-ES" w:eastAsia="es-ES"/>
        </w:rPr>
        <w:t>o de 201</w:t>
      </w:r>
      <w:r w:rsidR="00394717">
        <w:rPr>
          <w:rFonts w:ascii="Arial" w:hAnsi="Arial" w:cs="Arial"/>
          <w:sz w:val="26"/>
          <w:szCs w:val="26"/>
          <w:lang w:val="es-ES" w:eastAsia="es-ES"/>
        </w:rPr>
        <w:t>8</w:t>
      </w:r>
      <w:r w:rsidRPr="00FD7C8A">
        <w:rPr>
          <w:rFonts w:ascii="Arial" w:hAnsi="Arial" w:cs="Arial"/>
          <w:sz w:val="26"/>
          <w:szCs w:val="26"/>
          <w:lang w:val="es-ES" w:eastAsia="es-ES"/>
        </w:rPr>
        <w:t xml:space="preserve">, por el Juzgado </w:t>
      </w:r>
      <w:r w:rsidR="007052E2">
        <w:rPr>
          <w:rFonts w:ascii="Arial" w:hAnsi="Arial" w:cs="Arial"/>
          <w:sz w:val="26"/>
          <w:szCs w:val="26"/>
          <w:lang w:val="es-ES" w:eastAsia="es-ES"/>
        </w:rPr>
        <w:t>de Familia de Dosquebradas</w:t>
      </w:r>
      <w:r w:rsidRPr="00FD7C8A">
        <w:rPr>
          <w:rFonts w:ascii="Arial" w:hAnsi="Arial" w:cs="Arial"/>
          <w:sz w:val="26"/>
          <w:szCs w:val="26"/>
          <w:lang w:val="es-ES" w:eastAsia="es-ES"/>
        </w:rPr>
        <w:t>, dentro de la presente acción de tutela, por lo indicado en la parte motiva.</w:t>
      </w:r>
    </w:p>
    <w:p w:rsidR="005D065E" w:rsidRPr="00B0570C" w:rsidRDefault="005D065E" w:rsidP="005D065E">
      <w:pPr>
        <w:pStyle w:val="Sinespaciado1"/>
        <w:spacing w:line="360" w:lineRule="auto"/>
        <w:ind w:firstLine="2835"/>
        <w:jc w:val="both"/>
        <w:rPr>
          <w:rFonts w:ascii="Arial" w:hAnsi="Arial" w:cs="Arial"/>
          <w:sz w:val="16"/>
          <w:szCs w:val="26"/>
          <w:lang w:val="es-ES" w:eastAsia="es-ES"/>
        </w:rPr>
      </w:pPr>
    </w:p>
    <w:p w:rsidR="00AE224D" w:rsidRPr="00F004F2" w:rsidRDefault="00AE224D" w:rsidP="00AE224D">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Pr="00CB373F">
        <w:rPr>
          <w:rFonts w:ascii="Arial" w:hAnsi="Arial" w:cs="Arial"/>
          <w:spacing w:val="-3"/>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impetrado </w:t>
      </w:r>
      <w:r w:rsidRPr="00333CA2">
        <w:rPr>
          <w:rFonts w:ascii="Arial" w:hAnsi="Arial" w:cs="Arial"/>
          <w:sz w:val="26"/>
          <w:szCs w:val="26"/>
          <w:lang w:val="es-ES" w:eastAsia="es-ES"/>
        </w:rPr>
        <w:t xml:space="preserve">por </w:t>
      </w:r>
      <w:r>
        <w:rPr>
          <w:rFonts w:ascii="Arial" w:hAnsi="Arial" w:cs="Arial"/>
          <w:sz w:val="26"/>
          <w:szCs w:val="26"/>
          <w:lang w:val="es-ES" w:eastAsia="es-ES"/>
        </w:rPr>
        <w:t>e</w:t>
      </w:r>
      <w:r w:rsidRPr="00333CA2">
        <w:rPr>
          <w:rFonts w:ascii="Arial" w:hAnsi="Arial" w:cs="Arial"/>
          <w:sz w:val="26"/>
          <w:szCs w:val="26"/>
          <w:lang w:val="es-ES" w:eastAsia="es-ES"/>
        </w:rPr>
        <w:t>l</w:t>
      </w:r>
      <w:r>
        <w:rPr>
          <w:rFonts w:ascii="Arial" w:hAnsi="Arial" w:cs="Arial"/>
          <w:sz w:val="26"/>
          <w:szCs w:val="26"/>
          <w:lang w:val="es-ES" w:eastAsia="es-ES"/>
        </w:rPr>
        <w:t xml:space="preserve"> </w:t>
      </w:r>
      <w:r w:rsidRPr="00333CA2">
        <w:rPr>
          <w:rFonts w:ascii="Arial" w:hAnsi="Arial" w:cs="Arial"/>
          <w:sz w:val="26"/>
          <w:szCs w:val="26"/>
          <w:lang w:val="es-ES" w:eastAsia="es-ES"/>
        </w:rPr>
        <w:t xml:space="preserve">señor </w:t>
      </w:r>
      <w:r>
        <w:rPr>
          <w:rFonts w:ascii="Arial" w:hAnsi="Arial" w:cs="Arial"/>
          <w:szCs w:val="26"/>
          <w:lang w:val="es-ES" w:eastAsia="es-ES"/>
        </w:rPr>
        <w:t>RAFAEL TORRES TOVAR</w:t>
      </w:r>
      <w:r w:rsidRPr="00333CA2">
        <w:rPr>
          <w:rFonts w:ascii="Arial" w:hAnsi="Arial" w:cs="Arial"/>
          <w:sz w:val="26"/>
          <w:szCs w:val="26"/>
          <w:lang w:val="es-ES" w:eastAsia="es-ES"/>
        </w:rPr>
        <w:t xml:space="preserve">, </w:t>
      </w:r>
      <w:r w:rsidRPr="00333CA2">
        <w:rPr>
          <w:rFonts w:ascii="Arial" w:eastAsia="Arial" w:hAnsi="Arial" w:cs="Arial"/>
          <w:sz w:val="26"/>
          <w:szCs w:val="26"/>
        </w:rPr>
        <w:t xml:space="preserve">contra </w:t>
      </w:r>
      <w:r w:rsidRPr="00333CA2">
        <w:rPr>
          <w:rFonts w:ascii="Arial" w:hAnsi="Arial" w:cs="Arial"/>
          <w:sz w:val="26"/>
          <w:szCs w:val="26"/>
          <w:lang w:val="es-ES" w:eastAsia="es-ES"/>
        </w:rPr>
        <w:t xml:space="preserve">la </w:t>
      </w:r>
      <w:r w:rsidRPr="00BE1D2C">
        <w:rPr>
          <w:rFonts w:ascii="Arial" w:hAnsi="Arial" w:cs="Arial"/>
          <w:lang w:val="es-ES" w:eastAsia="es-ES"/>
        </w:rPr>
        <w:t>SECRETARÍA DE DESARROLLO SOCIAL Y POLÍTICO DEL MUNICIPIO DE DOSQUEBRADAS</w:t>
      </w:r>
      <w:r w:rsidRPr="00F004F2">
        <w:rPr>
          <w:rFonts w:ascii="Arial" w:hAnsi="Arial" w:cs="Arial"/>
          <w:sz w:val="26"/>
          <w:szCs w:val="26"/>
          <w:lang w:val="es-ES" w:eastAsia="es-ES"/>
        </w:rPr>
        <w:t>.</w:t>
      </w:r>
    </w:p>
    <w:p w:rsidR="00AE224D" w:rsidRPr="00F004F2" w:rsidRDefault="00AE224D" w:rsidP="00AE224D">
      <w:pPr>
        <w:pStyle w:val="Sinespaciado1"/>
        <w:spacing w:line="360" w:lineRule="auto"/>
        <w:ind w:firstLine="2835"/>
        <w:jc w:val="both"/>
        <w:rPr>
          <w:rFonts w:ascii="Arial" w:hAnsi="Arial" w:cs="Arial"/>
          <w:sz w:val="16"/>
          <w:szCs w:val="28"/>
          <w:lang w:val="es-ES" w:eastAsia="es-ES"/>
        </w:rPr>
      </w:pPr>
    </w:p>
    <w:p w:rsidR="00AE224D" w:rsidRDefault="00AE224D" w:rsidP="00AE224D">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00660F53" w:rsidRPr="00CB373F">
        <w:rPr>
          <w:rFonts w:ascii="Arial" w:hAnsi="Arial" w:cs="Arial"/>
        </w:rPr>
        <w:t>DEJAR SIN EFECTO</w:t>
      </w:r>
      <w:r w:rsidR="00660F53" w:rsidRPr="00CB373F">
        <w:rPr>
          <w:rFonts w:ascii="Arial" w:hAnsi="Arial" w:cs="Arial"/>
          <w:sz w:val="24"/>
          <w:szCs w:val="26"/>
        </w:rPr>
        <w:t xml:space="preserve"> </w:t>
      </w:r>
      <w:r w:rsidR="00660F53" w:rsidRPr="00C20064">
        <w:rPr>
          <w:rFonts w:ascii="Arial" w:hAnsi="Arial" w:cs="Arial"/>
          <w:sz w:val="26"/>
          <w:szCs w:val="26"/>
        </w:rPr>
        <w:t xml:space="preserve">la </w:t>
      </w:r>
      <w:r w:rsidR="00660F53">
        <w:rPr>
          <w:rFonts w:ascii="Arial" w:hAnsi="Arial" w:cs="Arial"/>
          <w:sz w:val="26"/>
          <w:szCs w:val="26"/>
          <w:lang w:val="es-ES"/>
        </w:rPr>
        <w:t>Resolución N</w:t>
      </w:r>
      <w:r w:rsidR="00660F53" w:rsidRPr="00D610AE">
        <w:rPr>
          <w:rFonts w:ascii="Arial" w:hAnsi="Arial" w:cs="Arial"/>
          <w:sz w:val="26"/>
          <w:szCs w:val="26"/>
          <w:lang w:val="es-ES"/>
        </w:rPr>
        <w:t>o</w:t>
      </w:r>
      <w:r w:rsidR="00660F53">
        <w:rPr>
          <w:rFonts w:ascii="Arial" w:hAnsi="Arial" w:cs="Arial"/>
          <w:sz w:val="26"/>
          <w:szCs w:val="26"/>
          <w:lang w:val="es-ES"/>
        </w:rPr>
        <w:t xml:space="preserve">. 199 </w:t>
      </w:r>
      <w:r w:rsidR="00660F53">
        <w:rPr>
          <w:rFonts w:ascii="Arial" w:hAnsi="Arial" w:cs="Arial"/>
          <w:sz w:val="26"/>
          <w:szCs w:val="26"/>
        </w:rPr>
        <w:t xml:space="preserve">del 20 de febrero de 2018, solo en lo que respecta al señor </w:t>
      </w:r>
      <w:r w:rsidR="00660F53" w:rsidRPr="00660F53">
        <w:rPr>
          <w:rFonts w:ascii="Arial" w:hAnsi="Arial" w:cs="Arial"/>
          <w:szCs w:val="26"/>
          <w:lang w:val="es-ES" w:eastAsia="es-ES"/>
        </w:rPr>
        <w:t>RAFAEL TORRES TOVAR</w:t>
      </w:r>
      <w:r w:rsidR="00660F53">
        <w:rPr>
          <w:rFonts w:ascii="Arial" w:hAnsi="Arial" w:cs="Arial"/>
          <w:szCs w:val="26"/>
        </w:rPr>
        <w:t>;</w:t>
      </w:r>
      <w:r w:rsidR="00660F53">
        <w:rPr>
          <w:rFonts w:ascii="Arial" w:hAnsi="Arial" w:cs="Arial"/>
          <w:sz w:val="26"/>
          <w:szCs w:val="26"/>
        </w:rPr>
        <w:t xml:space="preserve"> y</w:t>
      </w:r>
      <w:r w:rsidR="00946D5B">
        <w:rPr>
          <w:rFonts w:ascii="Arial" w:hAnsi="Arial" w:cs="Arial"/>
          <w:sz w:val="26"/>
          <w:szCs w:val="26"/>
        </w:rPr>
        <w:t>,</w:t>
      </w:r>
      <w:r w:rsidR="00660F53">
        <w:rPr>
          <w:rFonts w:ascii="Arial" w:hAnsi="Arial" w:cs="Arial"/>
        </w:rPr>
        <w:t xml:space="preserve"> </w:t>
      </w:r>
      <w:r>
        <w:rPr>
          <w:rFonts w:ascii="Arial" w:hAnsi="Arial" w:cs="Arial"/>
        </w:rPr>
        <w:t>ORDEN</w:t>
      </w:r>
      <w:r w:rsidRPr="00CB373F">
        <w:rPr>
          <w:rFonts w:ascii="Arial" w:hAnsi="Arial" w:cs="Arial"/>
        </w:rPr>
        <w:t>AR</w:t>
      </w:r>
      <w:r w:rsidRPr="00CB373F">
        <w:rPr>
          <w:rFonts w:ascii="Arial" w:hAnsi="Arial" w:cs="Arial"/>
          <w:sz w:val="24"/>
          <w:szCs w:val="26"/>
        </w:rPr>
        <w:t xml:space="preserve"> </w:t>
      </w:r>
      <w:r w:rsidRPr="00C20064">
        <w:rPr>
          <w:rFonts w:ascii="Arial" w:hAnsi="Arial" w:cs="Arial"/>
          <w:sz w:val="26"/>
          <w:szCs w:val="26"/>
        </w:rPr>
        <w:t>a</w:t>
      </w:r>
      <w:r>
        <w:rPr>
          <w:rFonts w:ascii="Arial" w:hAnsi="Arial" w:cs="Arial"/>
          <w:sz w:val="26"/>
          <w:szCs w:val="26"/>
        </w:rPr>
        <w:t xml:space="preserve"> la </w:t>
      </w:r>
      <w:r w:rsidRPr="00BE1D2C">
        <w:rPr>
          <w:rFonts w:ascii="Arial" w:hAnsi="Arial" w:cs="Arial"/>
          <w:lang w:val="es-ES" w:eastAsia="es-ES"/>
        </w:rPr>
        <w:t>SECRETARÍA DE DESARROLLO SOCIAL Y POLÍTICO DEL MUNICIPIO DE DOSQUEBRADAS</w:t>
      </w:r>
      <w:r>
        <w:rPr>
          <w:rFonts w:ascii="Arial" w:hAnsi="Arial" w:cs="Arial"/>
          <w:spacing w:val="-3"/>
          <w:sz w:val="26"/>
          <w:szCs w:val="26"/>
        </w:rPr>
        <w:t xml:space="preserve">, </w:t>
      </w:r>
      <w:r w:rsidRPr="00BE1D2C">
        <w:rPr>
          <w:rFonts w:ascii="Arial" w:hAnsi="Arial" w:cs="Arial"/>
          <w:spacing w:val="-3"/>
          <w:sz w:val="26"/>
          <w:szCs w:val="26"/>
        </w:rPr>
        <w:t>que en el término de cuarenta y ocho horas, contadas a partir de la notificación de est</w:t>
      </w:r>
      <w:r w:rsidR="00946D5B">
        <w:rPr>
          <w:rFonts w:ascii="Arial" w:hAnsi="Arial" w:cs="Arial"/>
          <w:spacing w:val="-3"/>
          <w:sz w:val="26"/>
          <w:szCs w:val="26"/>
        </w:rPr>
        <w:t>e fallo</w:t>
      </w:r>
      <w:r w:rsidRPr="00BE1D2C">
        <w:rPr>
          <w:rFonts w:ascii="Arial" w:hAnsi="Arial" w:cs="Arial"/>
          <w:spacing w:val="-3"/>
          <w:sz w:val="26"/>
          <w:szCs w:val="26"/>
        </w:rPr>
        <w:t xml:space="preserve">, inicie nuevamente el trámite de </w:t>
      </w:r>
      <w:r>
        <w:rPr>
          <w:rFonts w:ascii="Arial" w:hAnsi="Arial" w:cs="Arial"/>
          <w:spacing w:val="-3"/>
          <w:sz w:val="26"/>
          <w:szCs w:val="26"/>
        </w:rPr>
        <w:t>retiro</w:t>
      </w:r>
      <w:r w:rsidRPr="00BE1D2C">
        <w:rPr>
          <w:rFonts w:ascii="Arial" w:hAnsi="Arial" w:cs="Arial"/>
          <w:spacing w:val="-3"/>
          <w:sz w:val="26"/>
          <w:szCs w:val="26"/>
        </w:rPr>
        <w:t xml:space="preserve"> del accionante </w:t>
      </w:r>
      <w:r>
        <w:rPr>
          <w:rFonts w:ascii="Arial" w:hAnsi="Arial" w:cs="Arial"/>
          <w:spacing w:val="-3"/>
          <w:sz w:val="26"/>
          <w:szCs w:val="26"/>
        </w:rPr>
        <w:t>d</w:t>
      </w:r>
      <w:r w:rsidRPr="00BE1D2C">
        <w:rPr>
          <w:rFonts w:ascii="Arial" w:hAnsi="Arial" w:cs="Arial"/>
          <w:spacing w:val="-3"/>
          <w:sz w:val="26"/>
          <w:szCs w:val="26"/>
        </w:rPr>
        <w:t xml:space="preserve">el Programa </w:t>
      </w:r>
      <w:r>
        <w:rPr>
          <w:rFonts w:ascii="Arial" w:hAnsi="Arial" w:cs="Arial"/>
          <w:spacing w:val="-3"/>
          <w:sz w:val="26"/>
          <w:szCs w:val="26"/>
        </w:rPr>
        <w:t>Colombia Mayor</w:t>
      </w:r>
      <w:r w:rsidRPr="00BE1D2C">
        <w:rPr>
          <w:rFonts w:ascii="Arial" w:hAnsi="Arial" w:cs="Arial"/>
          <w:spacing w:val="-3"/>
          <w:sz w:val="26"/>
          <w:szCs w:val="26"/>
        </w:rPr>
        <w:t xml:space="preserve">, bajo los parámetros del debido proceso administrativo. Surtida esta actuación y de encontrarse que </w:t>
      </w:r>
      <w:r>
        <w:rPr>
          <w:rFonts w:ascii="Arial" w:hAnsi="Arial" w:cs="Arial"/>
          <w:spacing w:val="-3"/>
          <w:sz w:val="26"/>
          <w:szCs w:val="26"/>
        </w:rPr>
        <w:t>e</w:t>
      </w:r>
      <w:r w:rsidRPr="00BE1D2C">
        <w:rPr>
          <w:rFonts w:ascii="Arial" w:hAnsi="Arial" w:cs="Arial"/>
          <w:spacing w:val="-3"/>
          <w:sz w:val="26"/>
          <w:szCs w:val="26"/>
        </w:rPr>
        <w:t>l actor</w:t>
      </w:r>
      <w:r>
        <w:rPr>
          <w:rFonts w:ascii="Arial" w:hAnsi="Arial" w:cs="Arial"/>
          <w:spacing w:val="-3"/>
          <w:sz w:val="26"/>
          <w:szCs w:val="26"/>
        </w:rPr>
        <w:t xml:space="preserve"> no cumple con los requisitos exigidos</w:t>
      </w:r>
      <w:r w:rsidRPr="00BE1D2C">
        <w:rPr>
          <w:rFonts w:ascii="Arial" w:hAnsi="Arial" w:cs="Arial"/>
          <w:spacing w:val="-3"/>
          <w:sz w:val="26"/>
          <w:szCs w:val="26"/>
        </w:rPr>
        <w:t xml:space="preserve">, en </w:t>
      </w:r>
      <w:r>
        <w:rPr>
          <w:rFonts w:ascii="Arial" w:hAnsi="Arial" w:cs="Arial"/>
          <w:spacing w:val="-3"/>
          <w:sz w:val="26"/>
          <w:szCs w:val="26"/>
        </w:rPr>
        <w:t>otro</w:t>
      </w:r>
      <w:r w:rsidRPr="00BE1D2C">
        <w:rPr>
          <w:rFonts w:ascii="Arial" w:hAnsi="Arial" w:cs="Arial"/>
          <w:spacing w:val="-3"/>
          <w:sz w:val="26"/>
          <w:szCs w:val="26"/>
        </w:rPr>
        <w:t xml:space="preserve"> término</w:t>
      </w:r>
      <w:r>
        <w:rPr>
          <w:rFonts w:ascii="Arial" w:hAnsi="Arial" w:cs="Arial"/>
          <w:spacing w:val="-3"/>
          <w:sz w:val="26"/>
          <w:szCs w:val="26"/>
        </w:rPr>
        <w:t xml:space="preserve"> igual</w:t>
      </w:r>
      <w:r w:rsidRPr="00BE1D2C">
        <w:rPr>
          <w:rFonts w:ascii="Arial" w:hAnsi="Arial" w:cs="Arial"/>
          <w:spacing w:val="-3"/>
          <w:sz w:val="26"/>
          <w:szCs w:val="26"/>
        </w:rPr>
        <w:t>, deberá rendir informe sobre esa situación ante</w:t>
      </w:r>
      <w:r>
        <w:rPr>
          <w:rFonts w:ascii="Arial" w:hAnsi="Arial" w:cs="Arial"/>
          <w:spacing w:val="-3"/>
          <w:sz w:val="26"/>
          <w:szCs w:val="26"/>
        </w:rPr>
        <w:t xml:space="preserve"> el</w:t>
      </w:r>
      <w:r w:rsidRPr="00BE1D2C">
        <w:rPr>
          <w:rFonts w:ascii="Arial" w:hAnsi="Arial" w:cs="Arial"/>
          <w:spacing w:val="-3"/>
          <w:sz w:val="26"/>
          <w:szCs w:val="26"/>
        </w:rPr>
        <w:t xml:space="preserve"> </w:t>
      </w:r>
      <w:r w:rsidRPr="00AE224D">
        <w:rPr>
          <w:rFonts w:ascii="Arial" w:hAnsi="Arial" w:cs="Arial"/>
          <w:spacing w:val="-3"/>
          <w:szCs w:val="26"/>
        </w:rPr>
        <w:t>CONSORCIO COLOMBIA MAYOR</w:t>
      </w:r>
      <w:r>
        <w:rPr>
          <w:rFonts w:ascii="Arial" w:hAnsi="Arial" w:cs="Arial"/>
          <w:spacing w:val="-3"/>
          <w:sz w:val="26"/>
          <w:szCs w:val="26"/>
        </w:rPr>
        <w:t>.</w:t>
      </w:r>
    </w:p>
    <w:p w:rsidR="00AE224D" w:rsidRPr="00B0570C" w:rsidRDefault="00AE224D" w:rsidP="00AE224D">
      <w:pPr>
        <w:pStyle w:val="Sinespaciado1"/>
        <w:spacing w:line="360" w:lineRule="auto"/>
        <w:ind w:firstLine="2835"/>
        <w:jc w:val="both"/>
        <w:rPr>
          <w:rFonts w:ascii="Arial" w:hAnsi="Arial" w:cs="Arial"/>
          <w:spacing w:val="-3"/>
          <w:sz w:val="16"/>
          <w:szCs w:val="26"/>
        </w:rPr>
      </w:pPr>
    </w:p>
    <w:p w:rsidR="00AE224D" w:rsidRDefault="00AE224D" w:rsidP="00AE224D">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Notifíquese esta decisión a los interesados por el medio más expedito posible (Art. 5o., Dto. 306 de 1992).</w:t>
      </w:r>
    </w:p>
    <w:p w:rsidR="00AE224D" w:rsidRPr="00483514" w:rsidRDefault="00AE224D" w:rsidP="00AE224D">
      <w:pPr>
        <w:pStyle w:val="Sinespaciado1"/>
        <w:spacing w:line="360" w:lineRule="auto"/>
        <w:ind w:firstLine="2835"/>
        <w:jc w:val="both"/>
        <w:rPr>
          <w:rFonts w:ascii="Arial" w:hAnsi="Arial" w:cs="Arial"/>
          <w:spacing w:val="-3"/>
          <w:sz w:val="16"/>
          <w:szCs w:val="16"/>
        </w:rPr>
      </w:pPr>
    </w:p>
    <w:p w:rsidR="005D065E" w:rsidRPr="007C0D4B" w:rsidRDefault="00AE224D" w:rsidP="00AE224D">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Constitucional para su eventual revisión</w:t>
      </w:r>
      <w:r w:rsidR="005D065E" w:rsidRPr="007C0D4B">
        <w:rPr>
          <w:rFonts w:ascii="Arial" w:hAnsi="Arial" w:cs="Arial"/>
          <w:spacing w:val="-3"/>
          <w:sz w:val="26"/>
          <w:szCs w:val="26"/>
        </w:rPr>
        <w:t>.</w:t>
      </w:r>
    </w:p>
    <w:p w:rsidR="005D065E" w:rsidRPr="00B0570C" w:rsidRDefault="005D065E" w:rsidP="00AE224D">
      <w:pPr>
        <w:pStyle w:val="Sinespaciado1"/>
        <w:ind w:firstLine="2835"/>
        <w:jc w:val="both"/>
        <w:rPr>
          <w:rFonts w:ascii="Arial" w:hAnsi="Arial" w:cs="Arial"/>
          <w:spacing w:val="-3"/>
          <w:sz w:val="16"/>
          <w:szCs w:val="26"/>
        </w:rPr>
      </w:pPr>
    </w:p>
    <w:p w:rsidR="005D065E" w:rsidRPr="00B0570C" w:rsidRDefault="005D065E" w:rsidP="00AE224D">
      <w:pPr>
        <w:pStyle w:val="Sinespaciado1"/>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5D065E" w:rsidRPr="00AE224D" w:rsidRDefault="005D065E" w:rsidP="00AE224D">
      <w:pPr>
        <w:pStyle w:val="Sinespaciado1"/>
        <w:ind w:firstLine="2835"/>
        <w:jc w:val="both"/>
        <w:rPr>
          <w:rFonts w:ascii="Arial" w:hAnsi="Arial" w:cs="Arial"/>
          <w:spacing w:val="-3"/>
          <w:sz w:val="24"/>
          <w:szCs w:val="16"/>
        </w:rPr>
      </w:pPr>
    </w:p>
    <w:p w:rsidR="005D065E" w:rsidRDefault="005D065E" w:rsidP="00AE224D">
      <w:pPr>
        <w:pStyle w:val="Sinespaciado1"/>
        <w:ind w:firstLine="2835"/>
        <w:jc w:val="both"/>
        <w:rPr>
          <w:rFonts w:ascii="Arial" w:hAnsi="Arial" w:cs="Arial"/>
          <w:spacing w:val="-3"/>
          <w:sz w:val="26"/>
          <w:szCs w:val="26"/>
        </w:rPr>
      </w:pPr>
      <w:r w:rsidRPr="007C0D4B">
        <w:rPr>
          <w:rFonts w:ascii="Arial" w:hAnsi="Arial" w:cs="Arial"/>
          <w:spacing w:val="-3"/>
          <w:sz w:val="26"/>
          <w:szCs w:val="26"/>
        </w:rPr>
        <w:t>Los Magistrados,</w:t>
      </w:r>
    </w:p>
    <w:p w:rsidR="005D065E" w:rsidRPr="00D62D9E" w:rsidRDefault="005D065E" w:rsidP="00AE224D">
      <w:pPr>
        <w:pStyle w:val="Sinespaciado1"/>
        <w:jc w:val="both"/>
        <w:rPr>
          <w:rFonts w:ascii="Arial" w:hAnsi="Arial" w:cs="Arial"/>
          <w:spacing w:val="-3"/>
          <w:szCs w:val="26"/>
        </w:rPr>
      </w:pPr>
    </w:p>
    <w:p w:rsidR="005D065E" w:rsidRDefault="005D065E" w:rsidP="00AE224D">
      <w:pPr>
        <w:pStyle w:val="Sinespaciado1"/>
        <w:ind w:firstLine="2835"/>
        <w:jc w:val="both"/>
        <w:rPr>
          <w:rFonts w:ascii="Arial" w:hAnsi="Arial" w:cs="Arial"/>
          <w:spacing w:val="-3"/>
          <w:szCs w:val="26"/>
        </w:rPr>
      </w:pPr>
    </w:p>
    <w:p w:rsidR="005D065E" w:rsidRDefault="005D065E" w:rsidP="00AE224D">
      <w:pPr>
        <w:pStyle w:val="Sinespaciado1"/>
        <w:ind w:firstLine="2835"/>
        <w:jc w:val="both"/>
        <w:rPr>
          <w:rFonts w:ascii="Arial" w:hAnsi="Arial" w:cs="Arial"/>
          <w:b/>
          <w:spacing w:val="-3"/>
        </w:rPr>
      </w:pPr>
    </w:p>
    <w:p w:rsidR="005D065E" w:rsidRDefault="005D065E" w:rsidP="00AE224D">
      <w:pPr>
        <w:pStyle w:val="Sinespaciado1"/>
        <w:ind w:firstLine="2835"/>
        <w:jc w:val="both"/>
        <w:rPr>
          <w:rFonts w:ascii="Arial" w:hAnsi="Arial" w:cs="Arial"/>
          <w:b/>
          <w:spacing w:val="-3"/>
        </w:rPr>
      </w:pPr>
    </w:p>
    <w:p w:rsidR="005D065E" w:rsidRPr="00046ACB" w:rsidRDefault="005D065E" w:rsidP="00AE224D">
      <w:pPr>
        <w:pStyle w:val="Sinespaciado1"/>
        <w:ind w:firstLine="2835"/>
        <w:jc w:val="both"/>
        <w:rPr>
          <w:rFonts w:ascii="Arial" w:hAnsi="Arial" w:cs="Arial"/>
          <w:b/>
          <w:spacing w:val="-3"/>
        </w:rPr>
      </w:pPr>
      <w:r w:rsidRPr="00046ACB">
        <w:rPr>
          <w:rFonts w:ascii="Arial" w:hAnsi="Arial" w:cs="Arial"/>
          <w:b/>
          <w:spacing w:val="-3"/>
        </w:rPr>
        <w:t>EDDER JIMMY SÁNCHEZ CALAMBÁS</w:t>
      </w:r>
    </w:p>
    <w:p w:rsidR="005D065E" w:rsidRPr="00046ACB" w:rsidRDefault="005D065E" w:rsidP="00AE224D">
      <w:pPr>
        <w:pStyle w:val="Sinespaciado1"/>
        <w:ind w:firstLine="2835"/>
        <w:jc w:val="both"/>
        <w:rPr>
          <w:rFonts w:ascii="Arial" w:hAnsi="Arial" w:cs="Arial"/>
          <w:b/>
          <w:spacing w:val="-3"/>
        </w:rPr>
      </w:pPr>
    </w:p>
    <w:p w:rsidR="005D065E" w:rsidRPr="00046ACB" w:rsidRDefault="005D065E" w:rsidP="00AE224D">
      <w:pPr>
        <w:pStyle w:val="Sinespaciado1"/>
        <w:ind w:firstLine="2835"/>
        <w:jc w:val="both"/>
        <w:rPr>
          <w:rFonts w:ascii="Arial" w:hAnsi="Arial" w:cs="Arial"/>
          <w:b/>
          <w:spacing w:val="-3"/>
        </w:rPr>
      </w:pPr>
    </w:p>
    <w:p w:rsidR="005D065E" w:rsidRPr="00046ACB" w:rsidRDefault="005D065E" w:rsidP="00AE224D">
      <w:pPr>
        <w:pStyle w:val="Sinespaciado1"/>
        <w:ind w:firstLine="2835"/>
        <w:jc w:val="both"/>
        <w:rPr>
          <w:rFonts w:ascii="Arial" w:hAnsi="Arial" w:cs="Arial"/>
          <w:b/>
          <w:spacing w:val="-3"/>
        </w:rPr>
      </w:pPr>
    </w:p>
    <w:p w:rsidR="005D065E" w:rsidRDefault="005D065E" w:rsidP="00AE224D">
      <w:pPr>
        <w:pStyle w:val="Sinespaciado1"/>
        <w:ind w:firstLine="2835"/>
        <w:jc w:val="both"/>
        <w:rPr>
          <w:rFonts w:ascii="Arial" w:hAnsi="Arial" w:cs="Arial"/>
          <w:b/>
          <w:spacing w:val="-3"/>
        </w:rPr>
      </w:pPr>
    </w:p>
    <w:p w:rsidR="00946D5B" w:rsidRPr="007052E2" w:rsidRDefault="005D065E" w:rsidP="00AE224D">
      <w:pPr>
        <w:pStyle w:val="Sinespaciado1"/>
        <w:jc w:val="both"/>
        <w:rPr>
          <w:rFonts w:ascii="Arial" w:hAnsi="Arial" w:cs="Arial"/>
          <w:b/>
        </w:rPr>
      </w:pPr>
      <w:r w:rsidRPr="00046ACB">
        <w:rPr>
          <w:rFonts w:ascii="Arial" w:hAnsi="Arial" w:cs="Arial"/>
          <w:b/>
          <w:spacing w:val="-3"/>
        </w:rPr>
        <w:t>JAIME ALBERTO SARAZA NARANJO</w:t>
      </w:r>
      <w:r w:rsidR="00AE224D">
        <w:rPr>
          <w:rFonts w:ascii="Arial" w:hAnsi="Arial" w:cs="Arial"/>
          <w:b/>
          <w:spacing w:val="-3"/>
        </w:rPr>
        <w:t xml:space="preserve">                                 </w:t>
      </w:r>
      <w:r w:rsidRPr="00625472">
        <w:rPr>
          <w:rFonts w:ascii="Arial" w:hAnsi="Arial" w:cs="Arial"/>
          <w:b/>
        </w:rPr>
        <w:t>CLAUDIA MARÍA ARCILA RÍOS</w:t>
      </w:r>
    </w:p>
    <w:sectPr w:rsidR="00946D5B" w:rsidRPr="007052E2" w:rsidSect="007A6F61">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33" w:rsidRDefault="00FE0E33" w:rsidP="008F7C32">
      <w:r>
        <w:separator/>
      </w:r>
    </w:p>
  </w:endnote>
  <w:endnote w:type="continuationSeparator" w:id="0">
    <w:p w:rsidR="00FE0E33" w:rsidRDefault="00FE0E33"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96" w:rsidRPr="00B97631" w:rsidRDefault="00550E9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81CD4">
      <w:rPr>
        <w:rFonts w:ascii="Arial" w:hAnsi="Arial" w:cs="Arial"/>
        <w:noProof/>
        <w:sz w:val="22"/>
        <w:szCs w:val="22"/>
      </w:rPr>
      <w:t>11</w:t>
    </w:r>
    <w:r w:rsidRPr="00B97631">
      <w:rPr>
        <w:rFonts w:ascii="Arial" w:hAnsi="Arial" w:cs="Arial"/>
        <w:sz w:val="22"/>
        <w:szCs w:val="22"/>
      </w:rPr>
      <w:fldChar w:fldCharType="end"/>
    </w:r>
  </w:p>
  <w:p w:rsidR="00550E96" w:rsidRDefault="00550E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33" w:rsidRDefault="00FE0E33" w:rsidP="008F7C32">
      <w:r>
        <w:separator/>
      </w:r>
    </w:p>
  </w:footnote>
  <w:footnote w:type="continuationSeparator" w:id="0">
    <w:p w:rsidR="00FE0E33" w:rsidRDefault="00FE0E33" w:rsidP="008F7C32">
      <w:r>
        <w:continuationSeparator/>
      </w:r>
    </w:p>
  </w:footnote>
  <w:footnote w:id="1">
    <w:p w:rsidR="009C4E08" w:rsidRPr="003A6916" w:rsidRDefault="009C4E08" w:rsidP="009C4E08">
      <w:pPr>
        <w:pStyle w:val="Textonotapie"/>
        <w:spacing w:line="276" w:lineRule="auto"/>
        <w:jc w:val="both"/>
        <w:rPr>
          <w:rFonts w:ascii="Verdana" w:hAnsi="Verdana"/>
          <w:sz w:val="3"/>
          <w:szCs w:val="3"/>
        </w:rPr>
      </w:pPr>
    </w:p>
    <w:p w:rsidR="009C4E08" w:rsidRPr="00D65E6E" w:rsidRDefault="009C4E08" w:rsidP="009C4E08">
      <w:pPr>
        <w:pStyle w:val="Textonotapie"/>
        <w:spacing w:line="204" w:lineRule="auto"/>
        <w:jc w:val="both"/>
        <w:rPr>
          <w:rFonts w:ascii="Verdana" w:hAnsi="Verdana"/>
          <w:sz w:val="16"/>
          <w:szCs w:val="16"/>
          <w:lang w:val="es-CO"/>
        </w:rPr>
      </w:pPr>
      <w:r w:rsidRPr="00D65E6E">
        <w:rPr>
          <w:rStyle w:val="Refdenotaalpie"/>
          <w:rFonts w:ascii="Verdana" w:hAnsi="Verdana"/>
          <w:sz w:val="16"/>
          <w:szCs w:val="16"/>
        </w:rPr>
        <w:footnoteRef/>
      </w:r>
      <w:r w:rsidRPr="00D65E6E">
        <w:rPr>
          <w:rFonts w:ascii="Verdana" w:hAnsi="Verdana"/>
          <w:sz w:val="16"/>
          <w:szCs w:val="16"/>
        </w:rPr>
        <w:t xml:space="preserve"> </w:t>
      </w:r>
      <w:r w:rsidRPr="00D65E6E">
        <w:rPr>
          <w:rFonts w:ascii="Verdana" w:hAnsi="Verdana"/>
          <w:sz w:val="16"/>
          <w:szCs w:val="16"/>
          <w:lang w:val="es-CO"/>
        </w:rPr>
        <w:t>Sentencia T-796 de 2006</w:t>
      </w:r>
    </w:p>
  </w:footnote>
  <w:footnote w:id="2">
    <w:p w:rsidR="009C4E08" w:rsidRPr="00D65E6E" w:rsidRDefault="009C4E08" w:rsidP="009C4E08">
      <w:pPr>
        <w:pStyle w:val="Textonotapie"/>
        <w:spacing w:line="204" w:lineRule="auto"/>
        <w:jc w:val="both"/>
        <w:rPr>
          <w:rFonts w:ascii="Verdana" w:hAnsi="Verdana"/>
          <w:sz w:val="16"/>
          <w:szCs w:val="16"/>
          <w:lang w:val="es-CO"/>
        </w:rPr>
      </w:pPr>
      <w:r w:rsidRPr="00D65E6E">
        <w:rPr>
          <w:rStyle w:val="Refdenotaalpie"/>
          <w:rFonts w:ascii="Verdana" w:hAnsi="Verdana"/>
          <w:sz w:val="16"/>
          <w:szCs w:val="16"/>
        </w:rPr>
        <w:footnoteRef/>
      </w:r>
      <w:r w:rsidRPr="00D65E6E">
        <w:rPr>
          <w:rFonts w:ascii="Verdana" w:hAnsi="Verdana"/>
          <w:sz w:val="16"/>
          <w:szCs w:val="16"/>
        </w:rPr>
        <w:t xml:space="preserve"> </w:t>
      </w:r>
      <w:r w:rsidRPr="00D65E6E">
        <w:rPr>
          <w:rFonts w:ascii="Verdana" w:hAnsi="Verdana"/>
          <w:sz w:val="16"/>
          <w:szCs w:val="16"/>
          <w:lang w:val="es-CO"/>
        </w:rPr>
        <w:t>Ibidem</w:t>
      </w:r>
    </w:p>
  </w:footnote>
  <w:footnote w:id="3">
    <w:p w:rsidR="009C4E08" w:rsidRPr="00382E07" w:rsidRDefault="009C4E08" w:rsidP="009C4E08">
      <w:pPr>
        <w:pStyle w:val="Textonotapie"/>
        <w:spacing w:line="216" w:lineRule="auto"/>
        <w:jc w:val="both"/>
        <w:rPr>
          <w:rFonts w:ascii="Verdana" w:hAnsi="Verdana"/>
          <w:sz w:val="16"/>
          <w:szCs w:val="16"/>
          <w:lang w:val="es-CO"/>
        </w:rPr>
      </w:pPr>
      <w:r w:rsidRPr="00382E07">
        <w:rPr>
          <w:rStyle w:val="Refdenotaalpie"/>
          <w:rFonts w:ascii="Verdana" w:hAnsi="Verdana"/>
          <w:sz w:val="16"/>
          <w:szCs w:val="16"/>
        </w:rPr>
        <w:footnoteRef/>
      </w:r>
      <w:r w:rsidRPr="00382E07">
        <w:rPr>
          <w:rFonts w:ascii="Verdana" w:hAnsi="Verdana"/>
          <w:sz w:val="16"/>
          <w:szCs w:val="16"/>
        </w:rPr>
        <w:t xml:space="preserve"> </w:t>
      </w:r>
      <w:r w:rsidRPr="00382E07">
        <w:rPr>
          <w:rFonts w:ascii="Verdana" w:hAnsi="Verdana"/>
          <w:sz w:val="16"/>
          <w:szCs w:val="16"/>
          <w:lang w:val="es-CO"/>
        </w:rPr>
        <w:t>Sentencia T-051 de 2016, MP: Dr. Gabriel Eduardo Mendoza Martelo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96" w:rsidRPr="005643A9" w:rsidRDefault="00550E96" w:rsidP="00747C9C">
    <w:pPr>
      <w:pStyle w:val="Sinespaciado"/>
      <w:rPr>
        <w:rFonts w:ascii="Arial" w:hAnsi="Arial" w:cs="Arial"/>
        <w:sz w:val="16"/>
        <w:szCs w:val="16"/>
      </w:rPr>
    </w:pPr>
    <w:r w:rsidRPr="005643A9">
      <w:rPr>
        <w:rFonts w:ascii="Arial" w:hAnsi="Arial" w:cs="Arial"/>
        <w:sz w:val="16"/>
        <w:szCs w:val="16"/>
      </w:rPr>
      <w:t xml:space="preserve">     REPÚBLICA DE COLOMBIA</w:t>
    </w:r>
  </w:p>
  <w:p w:rsidR="00550E96" w:rsidRPr="005643A9" w:rsidRDefault="00550E96" w:rsidP="00747C9C">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550E96" w:rsidRPr="005643A9" w:rsidRDefault="00550E96" w:rsidP="00747C9C">
    <w:pPr>
      <w:pStyle w:val="Sinespaciado1"/>
      <w:rPr>
        <w:rFonts w:ascii="Arial" w:hAnsi="Arial" w:cs="Arial"/>
        <w:sz w:val="16"/>
        <w:szCs w:val="16"/>
      </w:rPr>
    </w:pPr>
  </w:p>
  <w:p w:rsidR="00550E96" w:rsidRPr="005643A9" w:rsidRDefault="00550E96" w:rsidP="00747C9C">
    <w:pPr>
      <w:pStyle w:val="Sinespaciado"/>
      <w:rPr>
        <w:rFonts w:ascii="Arial" w:hAnsi="Arial" w:cs="Arial"/>
        <w:sz w:val="16"/>
        <w:szCs w:val="16"/>
      </w:rPr>
    </w:pPr>
  </w:p>
  <w:p w:rsidR="00550E96" w:rsidRDefault="00550E96" w:rsidP="00747C9C">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50E96" w:rsidRPr="005643A9" w:rsidRDefault="00550E96" w:rsidP="00747C9C">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EXPEDIENTE. T-2a. 66170-31-10-001-2018-00339-01</w:t>
    </w:r>
  </w:p>
  <w:p w:rsidR="00550E96" w:rsidRDefault="00550E96">
    <w:pPr>
      <w:pStyle w:val="Encabezado"/>
      <w:pBdr>
        <w:bottom w:val="single" w:sz="12" w:space="1" w:color="auto"/>
      </w:pBdr>
      <w:rPr>
        <w:rFonts w:ascii="Arial" w:hAnsi="Arial" w:cs="Arial"/>
        <w:sz w:val="16"/>
        <w:szCs w:val="16"/>
      </w:rPr>
    </w:pPr>
  </w:p>
  <w:p w:rsidR="00550E96" w:rsidRPr="005643A9" w:rsidRDefault="00550E96">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2"/>
    <w:rsid w:val="000069EB"/>
    <w:rsid w:val="00021620"/>
    <w:rsid w:val="00024128"/>
    <w:rsid w:val="000408D1"/>
    <w:rsid w:val="000455D2"/>
    <w:rsid w:val="000510E6"/>
    <w:rsid w:val="000555D3"/>
    <w:rsid w:val="0005793B"/>
    <w:rsid w:val="000631B6"/>
    <w:rsid w:val="000657DA"/>
    <w:rsid w:val="000669AA"/>
    <w:rsid w:val="00075B04"/>
    <w:rsid w:val="000761D7"/>
    <w:rsid w:val="00091EC2"/>
    <w:rsid w:val="00092F9D"/>
    <w:rsid w:val="000A2458"/>
    <w:rsid w:val="000C0DD9"/>
    <w:rsid w:val="000C4334"/>
    <w:rsid w:val="000D206B"/>
    <w:rsid w:val="000E12F8"/>
    <w:rsid w:val="000E1E1A"/>
    <w:rsid w:val="000E2389"/>
    <w:rsid w:val="000F1461"/>
    <w:rsid w:val="001170E7"/>
    <w:rsid w:val="00117D72"/>
    <w:rsid w:val="00123BD8"/>
    <w:rsid w:val="00140E9C"/>
    <w:rsid w:val="001429C7"/>
    <w:rsid w:val="00145C01"/>
    <w:rsid w:val="00166121"/>
    <w:rsid w:val="001726CD"/>
    <w:rsid w:val="00172CCA"/>
    <w:rsid w:val="0019353F"/>
    <w:rsid w:val="001A461A"/>
    <w:rsid w:val="001C63CF"/>
    <w:rsid w:val="001C65FC"/>
    <w:rsid w:val="001D56EB"/>
    <w:rsid w:val="001E2524"/>
    <w:rsid w:val="001E7281"/>
    <w:rsid w:val="001F439E"/>
    <w:rsid w:val="001F7AE9"/>
    <w:rsid w:val="0020308A"/>
    <w:rsid w:val="00215627"/>
    <w:rsid w:val="002237BF"/>
    <w:rsid w:val="002348AA"/>
    <w:rsid w:val="00251778"/>
    <w:rsid w:val="002654CA"/>
    <w:rsid w:val="00266A74"/>
    <w:rsid w:val="002A5B37"/>
    <w:rsid w:val="002C2542"/>
    <w:rsid w:val="002C4B05"/>
    <w:rsid w:val="002D2DCE"/>
    <w:rsid w:val="002D49FA"/>
    <w:rsid w:val="002D4E31"/>
    <w:rsid w:val="002E7BDB"/>
    <w:rsid w:val="002F3CDB"/>
    <w:rsid w:val="0031695B"/>
    <w:rsid w:val="003359C0"/>
    <w:rsid w:val="00343BD3"/>
    <w:rsid w:val="00352AAD"/>
    <w:rsid w:val="003562EC"/>
    <w:rsid w:val="00361FCA"/>
    <w:rsid w:val="0036561E"/>
    <w:rsid w:val="00370E98"/>
    <w:rsid w:val="0038781B"/>
    <w:rsid w:val="00394717"/>
    <w:rsid w:val="003C3E81"/>
    <w:rsid w:val="003D4DA2"/>
    <w:rsid w:val="003E2936"/>
    <w:rsid w:val="00401C6C"/>
    <w:rsid w:val="0041447F"/>
    <w:rsid w:val="00415C15"/>
    <w:rsid w:val="0041651E"/>
    <w:rsid w:val="00422238"/>
    <w:rsid w:val="00432445"/>
    <w:rsid w:val="00432CD9"/>
    <w:rsid w:val="004338F4"/>
    <w:rsid w:val="00435330"/>
    <w:rsid w:val="004364AA"/>
    <w:rsid w:val="00437600"/>
    <w:rsid w:val="00443CD8"/>
    <w:rsid w:val="00460C16"/>
    <w:rsid w:val="00460E99"/>
    <w:rsid w:val="00465B6A"/>
    <w:rsid w:val="00470528"/>
    <w:rsid w:val="004818CA"/>
    <w:rsid w:val="00481D66"/>
    <w:rsid w:val="00483CF2"/>
    <w:rsid w:val="004871C6"/>
    <w:rsid w:val="004922C0"/>
    <w:rsid w:val="004A5620"/>
    <w:rsid w:val="004B18F6"/>
    <w:rsid w:val="004B4363"/>
    <w:rsid w:val="004C0F62"/>
    <w:rsid w:val="004C4241"/>
    <w:rsid w:val="004C4E54"/>
    <w:rsid w:val="004D0599"/>
    <w:rsid w:val="004D4C42"/>
    <w:rsid w:val="004E6D3C"/>
    <w:rsid w:val="004E6E1F"/>
    <w:rsid w:val="004F0083"/>
    <w:rsid w:val="00517A3D"/>
    <w:rsid w:val="00531262"/>
    <w:rsid w:val="005335C2"/>
    <w:rsid w:val="00537177"/>
    <w:rsid w:val="00540D52"/>
    <w:rsid w:val="00542942"/>
    <w:rsid w:val="00547554"/>
    <w:rsid w:val="005477BA"/>
    <w:rsid w:val="00550E96"/>
    <w:rsid w:val="00551A7F"/>
    <w:rsid w:val="00571365"/>
    <w:rsid w:val="005813EF"/>
    <w:rsid w:val="005869F0"/>
    <w:rsid w:val="00590251"/>
    <w:rsid w:val="00591393"/>
    <w:rsid w:val="00593308"/>
    <w:rsid w:val="00595259"/>
    <w:rsid w:val="005A3AF4"/>
    <w:rsid w:val="005A4497"/>
    <w:rsid w:val="005B0C79"/>
    <w:rsid w:val="005C0462"/>
    <w:rsid w:val="005D065E"/>
    <w:rsid w:val="006246E7"/>
    <w:rsid w:val="00625472"/>
    <w:rsid w:val="006323B1"/>
    <w:rsid w:val="0063527B"/>
    <w:rsid w:val="00642B00"/>
    <w:rsid w:val="006454EF"/>
    <w:rsid w:val="00650F43"/>
    <w:rsid w:val="00654373"/>
    <w:rsid w:val="00660F53"/>
    <w:rsid w:val="006714BA"/>
    <w:rsid w:val="00681CD4"/>
    <w:rsid w:val="00692A41"/>
    <w:rsid w:val="006A011A"/>
    <w:rsid w:val="006A5298"/>
    <w:rsid w:val="006B080E"/>
    <w:rsid w:val="006C0802"/>
    <w:rsid w:val="006C18B8"/>
    <w:rsid w:val="006C702D"/>
    <w:rsid w:val="006D6D29"/>
    <w:rsid w:val="006E3667"/>
    <w:rsid w:val="006F458D"/>
    <w:rsid w:val="007052E2"/>
    <w:rsid w:val="007118A6"/>
    <w:rsid w:val="00731316"/>
    <w:rsid w:val="00737611"/>
    <w:rsid w:val="00747C9C"/>
    <w:rsid w:val="0075426E"/>
    <w:rsid w:val="00760DD6"/>
    <w:rsid w:val="00783306"/>
    <w:rsid w:val="00785B72"/>
    <w:rsid w:val="0078610F"/>
    <w:rsid w:val="00791143"/>
    <w:rsid w:val="007928C3"/>
    <w:rsid w:val="007972BB"/>
    <w:rsid w:val="007A008B"/>
    <w:rsid w:val="007A01DA"/>
    <w:rsid w:val="007A6F61"/>
    <w:rsid w:val="007B3194"/>
    <w:rsid w:val="007C6CF9"/>
    <w:rsid w:val="007D20B8"/>
    <w:rsid w:val="007D32B3"/>
    <w:rsid w:val="007D74F4"/>
    <w:rsid w:val="007E2102"/>
    <w:rsid w:val="007F2001"/>
    <w:rsid w:val="008027D0"/>
    <w:rsid w:val="00804BF7"/>
    <w:rsid w:val="0083333F"/>
    <w:rsid w:val="008415AF"/>
    <w:rsid w:val="008449CE"/>
    <w:rsid w:val="00847184"/>
    <w:rsid w:val="008578A2"/>
    <w:rsid w:val="00860C5B"/>
    <w:rsid w:val="0086754D"/>
    <w:rsid w:val="008861D4"/>
    <w:rsid w:val="00897D37"/>
    <w:rsid w:val="008A4EAA"/>
    <w:rsid w:val="008C0067"/>
    <w:rsid w:val="008C43DD"/>
    <w:rsid w:val="008D6900"/>
    <w:rsid w:val="008F45B7"/>
    <w:rsid w:val="008F7C32"/>
    <w:rsid w:val="00901D08"/>
    <w:rsid w:val="009109F6"/>
    <w:rsid w:val="00922588"/>
    <w:rsid w:val="0092314F"/>
    <w:rsid w:val="00927723"/>
    <w:rsid w:val="009468ED"/>
    <w:rsid w:val="00946D5B"/>
    <w:rsid w:val="00955FC4"/>
    <w:rsid w:val="00975F59"/>
    <w:rsid w:val="009771D2"/>
    <w:rsid w:val="00984B1A"/>
    <w:rsid w:val="00986230"/>
    <w:rsid w:val="00992477"/>
    <w:rsid w:val="009A303E"/>
    <w:rsid w:val="009B28E3"/>
    <w:rsid w:val="009C3BE4"/>
    <w:rsid w:val="009C4E08"/>
    <w:rsid w:val="009E7EFE"/>
    <w:rsid w:val="009F0603"/>
    <w:rsid w:val="00A044FD"/>
    <w:rsid w:val="00A1403F"/>
    <w:rsid w:val="00A17ACF"/>
    <w:rsid w:val="00A20B63"/>
    <w:rsid w:val="00A32014"/>
    <w:rsid w:val="00A4473D"/>
    <w:rsid w:val="00A649EC"/>
    <w:rsid w:val="00A67790"/>
    <w:rsid w:val="00A77879"/>
    <w:rsid w:val="00A923E1"/>
    <w:rsid w:val="00A94544"/>
    <w:rsid w:val="00AA04E0"/>
    <w:rsid w:val="00AA4B82"/>
    <w:rsid w:val="00AB4A25"/>
    <w:rsid w:val="00AB58FC"/>
    <w:rsid w:val="00AB6043"/>
    <w:rsid w:val="00AD2429"/>
    <w:rsid w:val="00AD6EB8"/>
    <w:rsid w:val="00AE1266"/>
    <w:rsid w:val="00AE224D"/>
    <w:rsid w:val="00AE2379"/>
    <w:rsid w:val="00AE2703"/>
    <w:rsid w:val="00AE6A93"/>
    <w:rsid w:val="00AF22D6"/>
    <w:rsid w:val="00B04E9F"/>
    <w:rsid w:val="00B05B5B"/>
    <w:rsid w:val="00B11219"/>
    <w:rsid w:val="00B136C9"/>
    <w:rsid w:val="00B149AC"/>
    <w:rsid w:val="00B34683"/>
    <w:rsid w:val="00B4523C"/>
    <w:rsid w:val="00B51D76"/>
    <w:rsid w:val="00B54CA3"/>
    <w:rsid w:val="00B63B33"/>
    <w:rsid w:val="00B77DD4"/>
    <w:rsid w:val="00B80E0D"/>
    <w:rsid w:val="00B87BA9"/>
    <w:rsid w:val="00BA1702"/>
    <w:rsid w:val="00BC2EC3"/>
    <w:rsid w:val="00BC3AE0"/>
    <w:rsid w:val="00BD4883"/>
    <w:rsid w:val="00BE1D2C"/>
    <w:rsid w:val="00BF130B"/>
    <w:rsid w:val="00BF63BB"/>
    <w:rsid w:val="00C075FB"/>
    <w:rsid w:val="00C12D94"/>
    <w:rsid w:val="00C138A3"/>
    <w:rsid w:val="00C16B6F"/>
    <w:rsid w:val="00C21BC3"/>
    <w:rsid w:val="00C253DF"/>
    <w:rsid w:val="00C27B93"/>
    <w:rsid w:val="00C32453"/>
    <w:rsid w:val="00C450B6"/>
    <w:rsid w:val="00C506AA"/>
    <w:rsid w:val="00C50FA2"/>
    <w:rsid w:val="00C52803"/>
    <w:rsid w:val="00C60428"/>
    <w:rsid w:val="00C63299"/>
    <w:rsid w:val="00C6482A"/>
    <w:rsid w:val="00C65675"/>
    <w:rsid w:val="00C71FE1"/>
    <w:rsid w:val="00C851D1"/>
    <w:rsid w:val="00C90A8A"/>
    <w:rsid w:val="00C9432A"/>
    <w:rsid w:val="00C95481"/>
    <w:rsid w:val="00CC625C"/>
    <w:rsid w:val="00CC7ECC"/>
    <w:rsid w:val="00CF1733"/>
    <w:rsid w:val="00CF1965"/>
    <w:rsid w:val="00CF4F3D"/>
    <w:rsid w:val="00D03222"/>
    <w:rsid w:val="00D14239"/>
    <w:rsid w:val="00D17B7B"/>
    <w:rsid w:val="00D21788"/>
    <w:rsid w:val="00D25727"/>
    <w:rsid w:val="00D25D69"/>
    <w:rsid w:val="00D34580"/>
    <w:rsid w:val="00D34C32"/>
    <w:rsid w:val="00D3750E"/>
    <w:rsid w:val="00D37DFB"/>
    <w:rsid w:val="00D5616B"/>
    <w:rsid w:val="00D64C1A"/>
    <w:rsid w:val="00D65A68"/>
    <w:rsid w:val="00D859FC"/>
    <w:rsid w:val="00D86585"/>
    <w:rsid w:val="00DA00D2"/>
    <w:rsid w:val="00DB3FD6"/>
    <w:rsid w:val="00DE6959"/>
    <w:rsid w:val="00E11F0C"/>
    <w:rsid w:val="00E132F5"/>
    <w:rsid w:val="00E1461C"/>
    <w:rsid w:val="00E15C9D"/>
    <w:rsid w:val="00E23D90"/>
    <w:rsid w:val="00E30476"/>
    <w:rsid w:val="00E31FB7"/>
    <w:rsid w:val="00E33E62"/>
    <w:rsid w:val="00E42BB9"/>
    <w:rsid w:val="00E46A3E"/>
    <w:rsid w:val="00E46B51"/>
    <w:rsid w:val="00E508FD"/>
    <w:rsid w:val="00E52674"/>
    <w:rsid w:val="00E57535"/>
    <w:rsid w:val="00E60F00"/>
    <w:rsid w:val="00E639F1"/>
    <w:rsid w:val="00E72ABF"/>
    <w:rsid w:val="00E7486D"/>
    <w:rsid w:val="00E9028E"/>
    <w:rsid w:val="00E9553E"/>
    <w:rsid w:val="00EA1AF9"/>
    <w:rsid w:val="00EA59FC"/>
    <w:rsid w:val="00EB3228"/>
    <w:rsid w:val="00EB3628"/>
    <w:rsid w:val="00EC206A"/>
    <w:rsid w:val="00EC28FE"/>
    <w:rsid w:val="00EF097F"/>
    <w:rsid w:val="00F015DC"/>
    <w:rsid w:val="00F0335D"/>
    <w:rsid w:val="00F10F77"/>
    <w:rsid w:val="00F1592D"/>
    <w:rsid w:val="00F15B8C"/>
    <w:rsid w:val="00F23598"/>
    <w:rsid w:val="00F3531E"/>
    <w:rsid w:val="00F35A9C"/>
    <w:rsid w:val="00F41106"/>
    <w:rsid w:val="00F46622"/>
    <w:rsid w:val="00F52019"/>
    <w:rsid w:val="00F52C54"/>
    <w:rsid w:val="00F62B4F"/>
    <w:rsid w:val="00F64B84"/>
    <w:rsid w:val="00F91BDE"/>
    <w:rsid w:val="00FA5809"/>
    <w:rsid w:val="00FA623C"/>
    <w:rsid w:val="00FD538F"/>
    <w:rsid w:val="00FD7A7D"/>
    <w:rsid w:val="00FE0E33"/>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4D721-D220-4169-942F-049D4CAD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8F7C32"/>
    <w:rPr>
      <w:vertAlign w:val="superscript"/>
    </w:rPr>
  </w:style>
  <w:style w:type="paragraph" w:customStyle="1" w:styleId="Sinespaciado1">
    <w:name w:val="Sin espaciado1"/>
    <w:link w:val="NoSpacingChar"/>
    <w:uiPriority w:val="99"/>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paragraph" w:styleId="Textoindependiente">
    <w:name w:val="Body Text"/>
    <w:basedOn w:val="Normal"/>
    <w:link w:val="TextoindependienteCar"/>
    <w:rsid w:val="009C4E08"/>
    <w:pPr>
      <w:overflowPunct w:val="0"/>
      <w:autoSpaceDE w:val="0"/>
      <w:autoSpaceDN w:val="0"/>
      <w:adjustRightInd w:val="0"/>
      <w:spacing w:after="120"/>
      <w:textAlignment w:val="baseline"/>
    </w:pPr>
    <w:rPr>
      <w:rFonts w:ascii="Cambria Math" w:eastAsia="Cambria Math" w:hAnsi="Cambria Math" w:cs="Cambria Math"/>
      <w:lang w:val="es-ES_tradnl"/>
    </w:rPr>
  </w:style>
  <w:style w:type="character" w:customStyle="1" w:styleId="TextoindependienteCar">
    <w:name w:val="Texto independiente Car"/>
    <w:basedOn w:val="Fuentedeprrafopredeter"/>
    <w:link w:val="Textoindependiente"/>
    <w:rsid w:val="009C4E08"/>
    <w:rPr>
      <w:rFonts w:ascii="Cambria Math" w:eastAsia="Cambria Math" w:hAnsi="Cambria Math" w:cs="Cambria Math"/>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1560-C89E-4C88-90FA-1B45ECF3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11</Pages>
  <Words>3383</Words>
  <Characters>18612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59</cp:revision>
  <cp:lastPrinted>2018-08-24T13:55:00Z</cp:lastPrinted>
  <dcterms:created xsi:type="dcterms:W3CDTF">2018-08-22T16:39:00Z</dcterms:created>
  <dcterms:modified xsi:type="dcterms:W3CDTF">2018-10-19T19:40:00Z</dcterms:modified>
</cp:coreProperties>
</file>