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89" w:rsidRPr="00B545A5" w:rsidRDefault="009A6689" w:rsidP="009A668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bookmarkStart w:id="0" w:name="_GoBack"/>
      <w:bookmarkEnd w:id="0"/>
      <w:r w:rsidRPr="00B545A5">
        <w:rPr>
          <w:rFonts w:ascii="Arial" w:hAnsi="Arial" w:cs="Arial"/>
          <w:color w:val="FF0000"/>
          <w:spacing w:val="-8"/>
          <w:sz w:val="18"/>
          <w:szCs w:val="18"/>
          <w:lang w:val="es-CO" w:eastAsia="fr-FR"/>
        </w:rPr>
        <w:t xml:space="preserve">El </w:t>
      </w:r>
      <w:r w:rsidRPr="00B545A5">
        <w:rPr>
          <w:rFonts w:ascii="Arial" w:hAnsi="Arial" w:cs="Arial"/>
          <w:color w:val="FF0000"/>
          <w:spacing w:val="-8"/>
          <w:sz w:val="18"/>
          <w:szCs w:val="18"/>
          <w:lang w:val="es-CO" w:eastAsia="fr-FR"/>
        </w:rPr>
        <w:t>siguiente es el documento presentado por el Magistrado Ponente que sirvió de base para</w:t>
      </w:r>
      <w:r w:rsidRPr="00B545A5">
        <w:rPr>
          <w:rFonts w:ascii="Arial" w:hAnsi="Arial" w:cs="Arial"/>
          <w:color w:val="FF0000"/>
          <w:spacing w:val="-8"/>
          <w:sz w:val="18"/>
          <w:szCs w:val="18"/>
          <w:lang w:val="es-CO" w:eastAsia="fr-FR"/>
        </w:rPr>
        <w:t xml:space="preserve"> proferir la providencia dentro </w:t>
      </w:r>
      <w:r w:rsidRPr="00B545A5">
        <w:rPr>
          <w:rFonts w:ascii="Arial" w:hAnsi="Arial" w:cs="Arial"/>
          <w:color w:val="FF0000"/>
          <w:spacing w:val="-8"/>
          <w:sz w:val="18"/>
          <w:szCs w:val="18"/>
          <w:lang w:val="es-CO" w:eastAsia="fr-FR"/>
        </w:rPr>
        <w:t>del presente proceso.</w:t>
      </w:r>
      <w:r w:rsidRPr="00B545A5">
        <w:rPr>
          <w:rFonts w:ascii="Arial" w:hAnsi="Arial" w:cs="Arial"/>
          <w:color w:val="FF0000"/>
          <w:spacing w:val="-8"/>
          <w:sz w:val="18"/>
          <w:szCs w:val="18"/>
          <w:lang w:val="es-CO" w:eastAsia="fr-FR"/>
        </w:rPr>
        <w:t xml:space="preserve"> </w:t>
      </w:r>
      <w:r w:rsidRPr="00B545A5">
        <w:rPr>
          <w:rFonts w:ascii="Arial" w:hAnsi="Arial" w:cs="Arial"/>
          <w:color w:val="FF0000"/>
          <w:sz w:val="18"/>
          <w:szCs w:val="18"/>
          <w:lang w:val="es-CO" w:eastAsia="fr-FR"/>
        </w:rPr>
        <w:t>El contenido total y fiel de la decisión debe ser verificado en la Secretaría de esta Sala.</w:t>
      </w:r>
    </w:p>
    <w:p w:rsidR="009A6689" w:rsidRPr="00B545A5" w:rsidRDefault="009A6689" w:rsidP="009A6689">
      <w:pPr>
        <w:shd w:val="clear" w:color="auto" w:fill="FFFFFF"/>
        <w:ind w:left="1843" w:hanging="1843"/>
        <w:jc w:val="both"/>
        <w:rPr>
          <w:rFonts w:ascii="Arial" w:hAnsi="Arial" w:cs="Arial"/>
          <w:color w:val="222222"/>
          <w:sz w:val="18"/>
          <w:szCs w:val="18"/>
          <w:lang w:val="es-CO" w:eastAsia="fr-FR"/>
        </w:rPr>
      </w:pPr>
    </w:p>
    <w:p w:rsidR="009A6689" w:rsidRPr="00B545A5" w:rsidRDefault="009A6689" w:rsidP="009A6689">
      <w:pPr>
        <w:shd w:val="clear" w:color="auto" w:fill="FFFFFF"/>
        <w:ind w:left="1843" w:hanging="1843"/>
        <w:jc w:val="both"/>
        <w:rPr>
          <w:rFonts w:ascii="Arial" w:hAnsi="Arial" w:cs="Arial"/>
          <w:color w:val="222222"/>
          <w:sz w:val="18"/>
          <w:szCs w:val="18"/>
          <w:lang w:val="es-CO" w:eastAsia="fr-FR"/>
        </w:rPr>
      </w:pPr>
    </w:p>
    <w:p w:rsidR="009A6689" w:rsidRPr="00B545A5" w:rsidRDefault="009A6689" w:rsidP="009A6689">
      <w:pPr>
        <w:shd w:val="clear" w:color="auto" w:fill="FFFFFF"/>
        <w:ind w:left="1843" w:hanging="1843"/>
        <w:jc w:val="both"/>
        <w:rPr>
          <w:rFonts w:ascii="Arial" w:hAnsi="Arial" w:cs="Arial"/>
          <w:color w:val="222222"/>
          <w:sz w:val="22"/>
          <w:szCs w:val="22"/>
          <w:lang w:val="es-CO" w:eastAsia="fr-FR"/>
        </w:rPr>
      </w:pPr>
      <w:r w:rsidRPr="00B545A5">
        <w:rPr>
          <w:rFonts w:ascii="Arial" w:hAnsi="Arial" w:cs="Arial"/>
          <w:color w:val="222222"/>
          <w:sz w:val="22"/>
          <w:szCs w:val="22"/>
          <w:lang w:val="es-CO" w:eastAsia="fr-FR"/>
        </w:rPr>
        <w:t>Providencia:</w:t>
      </w:r>
      <w:r w:rsidRPr="00B545A5">
        <w:rPr>
          <w:rFonts w:ascii="Arial" w:hAnsi="Arial" w:cs="Arial"/>
          <w:color w:val="222222"/>
          <w:sz w:val="22"/>
          <w:szCs w:val="22"/>
          <w:lang w:val="es-CO" w:eastAsia="fr-FR"/>
        </w:rPr>
        <w:tab/>
      </w:r>
      <w:r w:rsidR="003356ED" w:rsidRPr="00B545A5">
        <w:rPr>
          <w:rFonts w:ascii="Arial" w:hAnsi="Arial" w:cs="Arial"/>
          <w:color w:val="222222"/>
          <w:sz w:val="22"/>
          <w:szCs w:val="22"/>
          <w:lang w:val="es-CO" w:eastAsia="fr-FR"/>
        </w:rPr>
        <w:t xml:space="preserve">     </w:t>
      </w:r>
      <w:r w:rsidRPr="00B545A5">
        <w:rPr>
          <w:rFonts w:ascii="Arial" w:hAnsi="Arial" w:cs="Arial"/>
          <w:color w:val="222222"/>
          <w:sz w:val="22"/>
          <w:szCs w:val="22"/>
          <w:lang w:val="es-CO" w:eastAsia="fr-FR"/>
        </w:rPr>
        <w:t xml:space="preserve">Sentencia  – 2ª instancia – </w:t>
      </w:r>
      <w:r w:rsidR="003356ED" w:rsidRPr="00B545A5">
        <w:rPr>
          <w:rFonts w:ascii="Arial" w:hAnsi="Arial" w:cs="Arial"/>
          <w:color w:val="222222"/>
          <w:sz w:val="22"/>
          <w:szCs w:val="22"/>
          <w:lang w:val="es-CO" w:eastAsia="fr-FR"/>
        </w:rPr>
        <w:t>24</w:t>
      </w:r>
      <w:r w:rsidRPr="00B545A5">
        <w:rPr>
          <w:rFonts w:ascii="Arial" w:hAnsi="Arial" w:cs="Arial"/>
          <w:color w:val="222222"/>
          <w:sz w:val="22"/>
          <w:szCs w:val="22"/>
          <w:lang w:val="es-CO" w:eastAsia="fr-FR"/>
        </w:rPr>
        <w:t xml:space="preserve"> de </w:t>
      </w:r>
      <w:r w:rsidR="003356ED" w:rsidRPr="00B545A5">
        <w:rPr>
          <w:rFonts w:ascii="Arial" w:hAnsi="Arial" w:cs="Arial"/>
          <w:color w:val="222222"/>
          <w:sz w:val="22"/>
          <w:szCs w:val="22"/>
          <w:lang w:val="es-CO" w:eastAsia="fr-FR"/>
        </w:rPr>
        <w:t>agosto</w:t>
      </w:r>
      <w:r w:rsidRPr="00B545A5">
        <w:rPr>
          <w:rFonts w:ascii="Arial" w:hAnsi="Arial" w:cs="Arial"/>
          <w:color w:val="222222"/>
          <w:sz w:val="22"/>
          <w:szCs w:val="22"/>
          <w:lang w:val="es-CO" w:eastAsia="fr-FR"/>
        </w:rPr>
        <w:t xml:space="preserve"> de 2018</w:t>
      </w:r>
    </w:p>
    <w:p w:rsidR="009A6689" w:rsidRPr="00B545A5" w:rsidRDefault="003356ED" w:rsidP="009A6689">
      <w:pPr>
        <w:shd w:val="clear" w:color="auto" w:fill="FFFFFF"/>
        <w:tabs>
          <w:tab w:val="left" w:pos="1843"/>
          <w:tab w:val="left" w:pos="4755"/>
        </w:tabs>
        <w:ind w:left="1843" w:hanging="1843"/>
        <w:jc w:val="both"/>
        <w:rPr>
          <w:rFonts w:ascii="Arial" w:hAnsi="Arial" w:cs="Arial"/>
          <w:color w:val="222222"/>
          <w:sz w:val="22"/>
          <w:szCs w:val="22"/>
          <w:lang w:eastAsia="fr-FR"/>
        </w:rPr>
      </w:pPr>
      <w:r w:rsidRPr="00B545A5">
        <w:rPr>
          <w:rFonts w:ascii="Arial" w:hAnsi="Arial" w:cs="Arial"/>
          <w:color w:val="222222"/>
          <w:sz w:val="22"/>
          <w:szCs w:val="22"/>
          <w:lang w:val="es-CO" w:eastAsia="fr-FR"/>
        </w:rPr>
        <w:t>Conducta punible:</w:t>
      </w:r>
      <w:r w:rsidRPr="00B545A5">
        <w:rPr>
          <w:rFonts w:ascii="Arial" w:hAnsi="Arial" w:cs="Arial"/>
          <w:color w:val="222222"/>
          <w:sz w:val="22"/>
          <w:szCs w:val="22"/>
          <w:lang w:val="es-CO" w:eastAsia="fr-FR"/>
        </w:rPr>
        <w:tab/>
        <w:t xml:space="preserve">     Lesiones personales culposas</w:t>
      </w:r>
      <w:r w:rsidR="009A6689" w:rsidRPr="00B545A5">
        <w:rPr>
          <w:rFonts w:ascii="Arial" w:hAnsi="Arial" w:cs="Arial"/>
          <w:color w:val="222222"/>
          <w:sz w:val="22"/>
          <w:szCs w:val="22"/>
          <w:lang w:val="es-CO" w:eastAsia="fr-FR"/>
        </w:rPr>
        <w:tab/>
        <w:t xml:space="preserve"> </w:t>
      </w:r>
    </w:p>
    <w:p w:rsidR="003356ED" w:rsidRPr="00B545A5" w:rsidRDefault="009A6689" w:rsidP="009A6689">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B545A5">
        <w:rPr>
          <w:rFonts w:ascii="Arial" w:hAnsi="Arial" w:cs="Arial"/>
          <w:color w:val="222222"/>
          <w:sz w:val="22"/>
          <w:szCs w:val="22"/>
          <w:lang w:val="es-CO" w:eastAsia="fr-FR"/>
        </w:rPr>
        <w:t>Radicación Nro. :</w:t>
      </w:r>
      <w:r w:rsidRPr="00B545A5">
        <w:rPr>
          <w:rFonts w:ascii="Arial" w:hAnsi="Arial" w:cs="Arial"/>
          <w:color w:val="222222"/>
          <w:sz w:val="22"/>
          <w:szCs w:val="22"/>
          <w:lang w:val="es-CO" w:eastAsia="fr-FR"/>
        </w:rPr>
        <w:tab/>
      </w:r>
      <w:r w:rsidRPr="00B545A5">
        <w:rPr>
          <w:rFonts w:ascii="Arial" w:hAnsi="Arial" w:cs="Arial"/>
          <w:color w:val="222222"/>
          <w:sz w:val="22"/>
          <w:szCs w:val="22"/>
          <w:lang w:val="es-CO" w:eastAsia="fr-FR"/>
        </w:rPr>
        <w:tab/>
      </w:r>
      <w:r w:rsidR="003356ED" w:rsidRPr="00B545A5">
        <w:rPr>
          <w:rFonts w:ascii="Arial" w:hAnsi="Arial" w:cs="Arial"/>
          <w:color w:val="222222"/>
          <w:sz w:val="22"/>
          <w:szCs w:val="22"/>
          <w:lang w:val="es-CO" w:eastAsia="fr-FR"/>
        </w:rPr>
        <w:t xml:space="preserve">    </w:t>
      </w:r>
      <w:r w:rsidRPr="00B545A5">
        <w:rPr>
          <w:rFonts w:ascii="Arial" w:hAnsi="Arial" w:cs="Arial"/>
          <w:color w:val="222222"/>
          <w:sz w:val="22"/>
          <w:szCs w:val="22"/>
          <w:lang w:val="es-CO" w:eastAsia="fr-FR"/>
        </w:rPr>
        <w:t xml:space="preserve"> </w:t>
      </w:r>
      <w:r w:rsidR="003356ED" w:rsidRPr="00B545A5">
        <w:rPr>
          <w:rFonts w:ascii="Arial" w:hAnsi="Arial" w:cs="Arial"/>
          <w:sz w:val="22"/>
          <w:szCs w:val="22"/>
        </w:rPr>
        <w:t>66001-60-00058-2011-00705-01</w:t>
      </w:r>
    </w:p>
    <w:p w:rsidR="003356ED" w:rsidRPr="00B545A5" w:rsidRDefault="00566604" w:rsidP="009A6689">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B545A5">
        <w:rPr>
          <w:rFonts w:ascii="Arial" w:hAnsi="Arial" w:cs="Arial"/>
          <w:color w:val="222222"/>
          <w:sz w:val="22"/>
          <w:szCs w:val="22"/>
          <w:lang w:val="es-CO" w:eastAsia="fr-FR"/>
        </w:rPr>
        <w:t>Acusado</w:t>
      </w:r>
      <w:r w:rsidR="003356ED" w:rsidRPr="00B545A5">
        <w:rPr>
          <w:rFonts w:ascii="Arial" w:hAnsi="Arial" w:cs="Arial"/>
          <w:color w:val="222222"/>
          <w:sz w:val="22"/>
          <w:szCs w:val="22"/>
          <w:lang w:val="es-CO" w:eastAsia="fr-FR"/>
        </w:rPr>
        <w:t>:</w:t>
      </w:r>
      <w:r w:rsidR="003356ED" w:rsidRPr="00B545A5">
        <w:rPr>
          <w:rFonts w:ascii="Arial" w:hAnsi="Arial" w:cs="Arial"/>
          <w:color w:val="222222"/>
          <w:sz w:val="22"/>
          <w:szCs w:val="22"/>
          <w:lang w:val="es-CO" w:eastAsia="fr-FR"/>
        </w:rPr>
        <w:tab/>
        <w:t xml:space="preserve">      </w:t>
      </w:r>
      <w:proofErr w:type="spellStart"/>
      <w:r w:rsidR="003356ED" w:rsidRPr="00B545A5">
        <w:rPr>
          <w:rFonts w:ascii="Arial" w:hAnsi="Arial" w:cs="Arial"/>
          <w:color w:val="222222"/>
          <w:sz w:val="22"/>
          <w:szCs w:val="22"/>
          <w:lang w:val="es-CO" w:eastAsia="fr-FR"/>
        </w:rPr>
        <w:t>LFMF</w:t>
      </w:r>
      <w:proofErr w:type="spellEnd"/>
    </w:p>
    <w:p w:rsidR="009A6689" w:rsidRPr="00B545A5" w:rsidRDefault="009A6689" w:rsidP="009A6689">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B545A5">
        <w:rPr>
          <w:rFonts w:ascii="Arial" w:hAnsi="Arial" w:cs="Arial"/>
          <w:color w:val="222222"/>
          <w:sz w:val="22"/>
          <w:szCs w:val="22"/>
          <w:lang w:val="es-CO" w:eastAsia="fr-FR"/>
        </w:rPr>
        <w:t>Magistrado Ponente</w:t>
      </w:r>
      <w:proofErr w:type="gramStart"/>
      <w:r w:rsidRPr="00B545A5">
        <w:rPr>
          <w:rFonts w:ascii="Arial" w:hAnsi="Arial" w:cs="Arial"/>
          <w:color w:val="222222"/>
          <w:sz w:val="22"/>
          <w:szCs w:val="22"/>
          <w:lang w:val="es-CO" w:eastAsia="fr-FR"/>
        </w:rPr>
        <w:t xml:space="preserve">:  </w:t>
      </w:r>
      <w:proofErr w:type="spellStart"/>
      <w:r w:rsidRPr="00B545A5">
        <w:rPr>
          <w:rFonts w:ascii="Arial" w:hAnsi="Arial" w:cs="Arial"/>
          <w:bCs/>
          <w:iCs/>
          <w:color w:val="222222"/>
          <w:sz w:val="22"/>
          <w:szCs w:val="22"/>
          <w:lang w:val="es-CO" w:eastAsia="fr-FR"/>
        </w:rPr>
        <w:t>EDDER</w:t>
      </w:r>
      <w:proofErr w:type="spellEnd"/>
      <w:proofErr w:type="gramEnd"/>
      <w:r w:rsidRPr="00B545A5">
        <w:rPr>
          <w:rFonts w:ascii="Arial" w:hAnsi="Arial" w:cs="Arial"/>
          <w:bCs/>
          <w:iCs/>
          <w:color w:val="222222"/>
          <w:sz w:val="22"/>
          <w:szCs w:val="22"/>
          <w:lang w:val="es-CO" w:eastAsia="fr-FR"/>
        </w:rPr>
        <w:t xml:space="preserve"> JIMMY SÁNCHEZ </w:t>
      </w:r>
      <w:proofErr w:type="spellStart"/>
      <w:r w:rsidRPr="00B545A5">
        <w:rPr>
          <w:rFonts w:ascii="Arial" w:hAnsi="Arial" w:cs="Arial"/>
          <w:bCs/>
          <w:iCs/>
          <w:color w:val="222222"/>
          <w:sz w:val="22"/>
          <w:szCs w:val="22"/>
          <w:lang w:val="es-CO" w:eastAsia="fr-FR"/>
        </w:rPr>
        <w:t>CALAMBÁS</w:t>
      </w:r>
      <w:proofErr w:type="spellEnd"/>
    </w:p>
    <w:p w:rsidR="003356ED" w:rsidRPr="00B545A5" w:rsidRDefault="003356ED" w:rsidP="003356ED">
      <w:pPr>
        <w:pStyle w:val="NoSpacing1"/>
        <w:spacing w:line="360" w:lineRule="auto"/>
        <w:ind w:firstLine="2835"/>
        <w:jc w:val="both"/>
        <w:rPr>
          <w:rFonts w:ascii="Arial" w:hAnsi="Arial" w:cs="Arial"/>
          <w:b/>
          <w:sz w:val="22"/>
          <w:szCs w:val="22"/>
        </w:rPr>
      </w:pPr>
    </w:p>
    <w:p w:rsidR="003356ED" w:rsidRPr="00B545A5" w:rsidRDefault="00566604" w:rsidP="00B545A5">
      <w:pPr>
        <w:pStyle w:val="NoSpacing1"/>
        <w:jc w:val="both"/>
        <w:rPr>
          <w:rFonts w:ascii="Arial" w:hAnsi="Arial" w:cs="Arial"/>
          <w:sz w:val="24"/>
          <w:szCs w:val="26"/>
        </w:rPr>
      </w:pPr>
      <w:r w:rsidRPr="00B545A5">
        <w:rPr>
          <w:rFonts w:ascii="Arial" w:hAnsi="Arial" w:cs="Arial"/>
          <w:b/>
          <w:sz w:val="22"/>
          <w:szCs w:val="22"/>
        </w:rPr>
        <w:t xml:space="preserve">Temas: </w:t>
      </w:r>
      <w:r w:rsidR="00F03B38" w:rsidRPr="00B545A5">
        <w:rPr>
          <w:rFonts w:ascii="Arial" w:hAnsi="Arial" w:cs="Arial"/>
          <w:b/>
          <w:sz w:val="22"/>
          <w:szCs w:val="22"/>
        </w:rPr>
        <w:tab/>
      </w:r>
      <w:r w:rsidR="00F03B38" w:rsidRPr="00B545A5">
        <w:rPr>
          <w:rFonts w:ascii="Arial" w:hAnsi="Arial" w:cs="Arial"/>
          <w:b/>
          <w:sz w:val="22"/>
          <w:szCs w:val="22"/>
        </w:rPr>
        <w:tab/>
      </w:r>
      <w:r w:rsidR="00F03B38" w:rsidRPr="00B545A5">
        <w:rPr>
          <w:rFonts w:ascii="Arial" w:hAnsi="Arial" w:cs="Arial"/>
          <w:b/>
          <w:sz w:val="22"/>
          <w:szCs w:val="22"/>
        </w:rPr>
        <w:tab/>
      </w:r>
      <w:r w:rsidR="00F03B38" w:rsidRPr="00B545A5">
        <w:rPr>
          <w:rFonts w:ascii="Arial" w:hAnsi="Arial" w:cs="Arial"/>
          <w:b/>
          <w:sz w:val="22"/>
          <w:szCs w:val="22"/>
        </w:rPr>
        <w:tab/>
        <w:t xml:space="preserve">LESIONES PERSONALES CULPOSAS/ ACCIDENTE DE TRÁNSITO/ RESPONSABILIDAD PENAL </w:t>
      </w:r>
      <w:r w:rsidR="00B545A5">
        <w:rPr>
          <w:rFonts w:ascii="Arial" w:hAnsi="Arial" w:cs="Arial"/>
          <w:b/>
          <w:sz w:val="22"/>
          <w:szCs w:val="22"/>
        </w:rPr>
        <w:t xml:space="preserve">DEL </w:t>
      </w:r>
      <w:r w:rsidR="00F03B38" w:rsidRPr="00B545A5">
        <w:rPr>
          <w:rFonts w:ascii="Arial" w:hAnsi="Arial" w:cs="Arial"/>
          <w:b/>
          <w:sz w:val="22"/>
          <w:szCs w:val="22"/>
        </w:rPr>
        <w:t xml:space="preserve">ADOLESCENTE INFRACTOR/  TEORÍA DEL </w:t>
      </w:r>
      <w:r w:rsidR="00F03B38" w:rsidRPr="00B545A5">
        <w:rPr>
          <w:rFonts w:ascii="Arial" w:hAnsi="Arial" w:cs="Arial"/>
          <w:b/>
          <w:i/>
          <w:sz w:val="22"/>
          <w:szCs w:val="22"/>
        </w:rPr>
        <w:t>“RIESGO PERMITIDO”</w:t>
      </w:r>
      <w:r w:rsidR="00D57ED9" w:rsidRPr="00B545A5">
        <w:rPr>
          <w:rFonts w:ascii="Arial" w:hAnsi="Arial" w:cs="Arial"/>
          <w:b/>
          <w:i/>
          <w:sz w:val="22"/>
          <w:szCs w:val="22"/>
        </w:rPr>
        <w:t>-</w:t>
      </w:r>
      <w:r w:rsidR="00323D73" w:rsidRPr="00B545A5">
        <w:rPr>
          <w:rFonts w:ascii="Arial" w:hAnsi="Arial" w:cs="Arial"/>
          <w:b/>
          <w:sz w:val="22"/>
          <w:szCs w:val="22"/>
        </w:rPr>
        <w:t xml:space="preserve"> ACTIVIDADES QUE POR SU NATURALEZA SON CATALOGADAS DE PELIGROSAS</w:t>
      </w:r>
      <w:r w:rsidR="00D57ED9" w:rsidRPr="00B545A5">
        <w:rPr>
          <w:rFonts w:ascii="Arial" w:hAnsi="Arial" w:cs="Arial"/>
          <w:b/>
          <w:sz w:val="22"/>
          <w:szCs w:val="22"/>
        </w:rPr>
        <w:t xml:space="preserve">- </w:t>
      </w:r>
      <w:r w:rsidR="00323D73" w:rsidRPr="00B545A5">
        <w:rPr>
          <w:rFonts w:ascii="Arial" w:hAnsi="Arial" w:cs="Arial"/>
          <w:b/>
          <w:sz w:val="22"/>
          <w:szCs w:val="22"/>
        </w:rPr>
        <w:t>/</w:t>
      </w:r>
      <w:r w:rsidR="00D57ED9" w:rsidRPr="00B545A5">
        <w:rPr>
          <w:rFonts w:ascii="Arial" w:hAnsi="Arial" w:cs="Arial"/>
          <w:b/>
          <w:sz w:val="22"/>
          <w:szCs w:val="22"/>
        </w:rPr>
        <w:t xml:space="preserve"> INFRACCIÓN A LAS NORMAS DE TRÁNSITO –</w:t>
      </w:r>
      <w:r w:rsidR="00A63DB1" w:rsidRPr="00B545A5">
        <w:rPr>
          <w:rFonts w:ascii="Arial" w:hAnsi="Arial" w:cs="Arial"/>
          <w:b/>
          <w:sz w:val="22"/>
          <w:szCs w:val="22"/>
        </w:rPr>
        <w:t xml:space="preserve">/  EXIMENTE DE RESPONSABILIDAD – </w:t>
      </w:r>
      <w:r w:rsidR="00B545A5">
        <w:rPr>
          <w:rFonts w:ascii="Arial" w:hAnsi="Arial" w:cs="Arial"/>
          <w:b/>
          <w:sz w:val="22"/>
          <w:szCs w:val="22"/>
        </w:rPr>
        <w:t>C</w:t>
      </w:r>
      <w:r w:rsidR="00B545A5" w:rsidRPr="00B545A5">
        <w:rPr>
          <w:rFonts w:ascii="Arial" w:hAnsi="Arial" w:cs="Arial"/>
          <w:b/>
          <w:sz w:val="22"/>
          <w:szCs w:val="22"/>
        </w:rPr>
        <w:t xml:space="preserve">onducta de un tercero en </w:t>
      </w:r>
      <w:r w:rsidR="00B032D9">
        <w:rPr>
          <w:rFonts w:ascii="Arial" w:hAnsi="Arial" w:cs="Arial"/>
          <w:b/>
          <w:sz w:val="22"/>
          <w:szCs w:val="22"/>
        </w:rPr>
        <w:t>la</w:t>
      </w:r>
      <w:r w:rsidR="00B545A5" w:rsidRPr="00B545A5">
        <w:rPr>
          <w:rFonts w:ascii="Arial" w:hAnsi="Arial" w:cs="Arial"/>
          <w:b/>
          <w:sz w:val="22"/>
          <w:szCs w:val="22"/>
        </w:rPr>
        <w:t xml:space="preserve"> </w:t>
      </w:r>
      <w:r w:rsidR="00B032D9" w:rsidRPr="00B545A5">
        <w:rPr>
          <w:rFonts w:ascii="Arial" w:hAnsi="Arial" w:cs="Arial"/>
          <w:b/>
          <w:sz w:val="22"/>
          <w:szCs w:val="22"/>
        </w:rPr>
        <w:t>ocurrencia</w:t>
      </w:r>
      <w:r w:rsidR="00B545A5" w:rsidRPr="00B545A5">
        <w:rPr>
          <w:rFonts w:ascii="Arial" w:hAnsi="Arial" w:cs="Arial"/>
          <w:b/>
          <w:sz w:val="22"/>
          <w:szCs w:val="22"/>
        </w:rPr>
        <w:t xml:space="preserve"> de</w:t>
      </w:r>
      <w:r w:rsidR="00B032D9">
        <w:rPr>
          <w:rFonts w:ascii="Arial" w:hAnsi="Arial" w:cs="Arial"/>
          <w:b/>
          <w:sz w:val="22"/>
          <w:szCs w:val="22"/>
        </w:rPr>
        <w:t xml:space="preserve"> los hechos</w:t>
      </w:r>
      <w:r w:rsidR="00A63DB1" w:rsidRPr="00B545A5">
        <w:rPr>
          <w:rFonts w:ascii="Arial" w:hAnsi="Arial" w:cs="Arial"/>
          <w:b/>
          <w:sz w:val="22"/>
          <w:szCs w:val="22"/>
        </w:rPr>
        <w:t>/</w:t>
      </w:r>
      <w:r w:rsidR="00D57ED9" w:rsidRPr="00B545A5">
        <w:rPr>
          <w:rFonts w:ascii="Arial" w:hAnsi="Arial" w:cs="Arial"/>
          <w:b/>
          <w:sz w:val="22"/>
          <w:szCs w:val="22"/>
        </w:rPr>
        <w:t xml:space="preserve"> </w:t>
      </w:r>
      <w:r w:rsidR="00D57ED9" w:rsidRPr="00B545A5">
        <w:rPr>
          <w:rFonts w:ascii="Arial" w:hAnsi="Arial" w:cs="Arial"/>
          <w:b/>
          <w:sz w:val="22"/>
          <w:szCs w:val="22"/>
        </w:rPr>
        <w:t xml:space="preserve">MATERIAL PROBATORIO/ </w:t>
      </w:r>
      <w:r w:rsidR="00D57ED9" w:rsidRPr="00B545A5">
        <w:rPr>
          <w:rFonts w:ascii="Arial" w:hAnsi="Arial" w:cs="Arial"/>
          <w:b/>
          <w:sz w:val="22"/>
          <w:szCs w:val="22"/>
        </w:rPr>
        <w:t xml:space="preserve">El comportamiento del acusado </w:t>
      </w:r>
      <w:r w:rsidR="00D57ED9" w:rsidRPr="00B545A5">
        <w:rPr>
          <w:rFonts w:ascii="Arial" w:hAnsi="Arial" w:cs="Arial"/>
          <w:b/>
          <w:sz w:val="22"/>
          <w:szCs w:val="22"/>
        </w:rPr>
        <w:t>contribuyó de manera efectiva a que el resultado lesivo se presentara</w:t>
      </w:r>
      <w:r w:rsidR="00D57ED9" w:rsidRPr="00B545A5">
        <w:rPr>
          <w:rFonts w:ascii="Arial" w:hAnsi="Arial" w:cs="Arial"/>
          <w:b/>
          <w:sz w:val="22"/>
          <w:szCs w:val="22"/>
        </w:rPr>
        <w:t>-</w:t>
      </w:r>
      <w:r w:rsidR="00A63DB1" w:rsidRPr="00B545A5">
        <w:rPr>
          <w:rFonts w:ascii="Arial" w:hAnsi="Arial" w:cs="Arial"/>
          <w:sz w:val="26"/>
          <w:szCs w:val="26"/>
        </w:rPr>
        <w:t xml:space="preserve">/ </w:t>
      </w:r>
      <w:r w:rsidR="00A63DB1" w:rsidRPr="00B545A5">
        <w:rPr>
          <w:rFonts w:ascii="Arial" w:hAnsi="Arial" w:cs="Arial"/>
          <w:b/>
          <w:sz w:val="26"/>
          <w:szCs w:val="26"/>
        </w:rPr>
        <w:t>CONFIRMA SANCIÓN.</w:t>
      </w:r>
    </w:p>
    <w:p w:rsidR="00A63DB1" w:rsidRPr="00B545A5" w:rsidRDefault="00A63DB1" w:rsidP="00F03B38">
      <w:pPr>
        <w:pStyle w:val="NoSpacing1"/>
        <w:spacing w:line="360" w:lineRule="auto"/>
        <w:ind w:firstLine="2835"/>
        <w:jc w:val="both"/>
        <w:rPr>
          <w:rFonts w:ascii="Arial" w:hAnsi="Arial" w:cs="Arial"/>
          <w:sz w:val="16"/>
          <w:szCs w:val="26"/>
        </w:rPr>
      </w:pPr>
    </w:p>
    <w:p w:rsidR="00F03B38" w:rsidRPr="00B545A5" w:rsidRDefault="00F03B38" w:rsidP="00B545A5">
      <w:pPr>
        <w:pStyle w:val="Sinespaciado"/>
        <w:jc w:val="both"/>
        <w:rPr>
          <w:rFonts w:ascii="Arial" w:hAnsi="Arial" w:cs="Arial"/>
          <w:sz w:val="22"/>
          <w:szCs w:val="22"/>
        </w:rPr>
      </w:pPr>
      <w:r w:rsidRPr="00B545A5">
        <w:rPr>
          <w:rFonts w:ascii="Arial" w:hAnsi="Arial" w:cs="Arial"/>
          <w:sz w:val="22"/>
          <w:szCs w:val="22"/>
        </w:rPr>
        <w:t xml:space="preserve">Para poder determinar quién de los conductores excedió o sobrepasó los límites jurídicamente permitidos para el ejercicio de dicha actividad peligrosa y por ende incurrió en la creación de un riesgo jurídicamente desaprobado o elevó los límites del riesgo permitido, acorde con los postulados de la imputación objetiva, se debe acudir a la teoría del </w:t>
      </w:r>
      <w:r w:rsidRPr="00B545A5">
        <w:rPr>
          <w:rFonts w:ascii="Arial" w:hAnsi="Arial" w:cs="Arial"/>
          <w:i/>
          <w:sz w:val="22"/>
          <w:szCs w:val="22"/>
        </w:rPr>
        <w:t>“RIESGO PERMITIDO”</w:t>
      </w:r>
      <w:r w:rsidRPr="00B545A5">
        <w:rPr>
          <w:rFonts w:ascii="Arial" w:hAnsi="Arial" w:cs="Arial"/>
          <w:sz w:val="22"/>
          <w:szCs w:val="22"/>
        </w:rPr>
        <w:t>, la cual parte del supuesto de que existen una serie de actividades que por su naturaleza y las amenazas que generan ya sea para la comunidad o para la vida o la integridad de quienes hacen parte de la misma, se pueden catalogar como peligrosas, entre ellas, la conducción de vehículos automotores, pero que han sido permitidas o aceptadas socialmente siempre y cuando se cumplan una serie de requisitos consignados en reglamentos, leyes, entre otros, pero que al ser desconocidos por parte de un sujeto activo, incurre en un incremento o en una elevación de los límites tolerados del riesgo.</w:t>
      </w:r>
    </w:p>
    <w:p w:rsidR="00F03B38" w:rsidRPr="00B545A5" w:rsidRDefault="00F03B38" w:rsidP="00B545A5">
      <w:pPr>
        <w:pStyle w:val="Sinespaciado"/>
        <w:ind w:firstLine="2835"/>
        <w:jc w:val="both"/>
        <w:rPr>
          <w:rFonts w:ascii="Arial" w:hAnsi="Arial" w:cs="Arial"/>
          <w:sz w:val="22"/>
          <w:szCs w:val="22"/>
        </w:rPr>
      </w:pPr>
    </w:p>
    <w:p w:rsidR="00F03B38" w:rsidRPr="00B545A5" w:rsidRDefault="00F03B38" w:rsidP="00B545A5">
      <w:pPr>
        <w:pStyle w:val="NoSpacing1"/>
        <w:jc w:val="both"/>
        <w:rPr>
          <w:rFonts w:ascii="Arial" w:hAnsi="Arial" w:cs="Arial"/>
          <w:sz w:val="22"/>
          <w:szCs w:val="22"/>
        </w:rPr>
      </w:pPr>
      <w:r w:rsidRPr="00B545A5">
        <w:rPr>
          <w:rFonts w:ascii="Arial" w:hAnsi="Arial" w:cs="Arial"/>
          <w:sz w:val="22"/>
          <w:szCs w:val="22"/>
        </w:rPr>
        <w:t xml:space="preserve">Para la Sala, fue desde luego el joven LUÍS FELIPE MUÑOZ </w:t>
      </w:r>
      <w:proofErr w:type="spellStart"/>
      <w:r w:rsidRPr="00B545A5">
        <w:rPr>
          <w:rFonts w:ascii="Arial" w:hAnsi="Arial" w:cs="Arial"/>
          <w:sz w:val="22"/>
          <w:szCs w:val="22"/>
        </w:rPr>
        <w:t>FLOREZ</w:t>
      </w:r>
      <w:proofErr w:type="spellEnd"/>
      <w:r w:rsidRPr="00B545A5">
        <w:rPr>
          <w:rFonts w:ascii="Arial" w:hAnsi="Arial" w:cs="Arial"/>
          <w:sz w:val="22"/>
          <w:szCs w:val="22"/>
        </w:rPr>
        <w:t>, con su actividad, quien creó el riesgo no permitido, al infringir las normas de tránsito referidas y no haber obrado con la prudencia requerida para estacionarse en una vía pública, porque con su comportamiento imprudente y antirreglamentario incrementó los límites del riesgo permitido, y produjo como consecuencia las lesiones sufridas por la víctima.</w:t>
      </w:r>
    </w:p>
    <w:p w:rsidR="008764E2" w:rsidRPr="00B545A5" w:rsidRDefault="008764E2" w:rsidP="00B545A5">
      <w:pPr>
        <w:jc w:val="both"/>
        <w:rPr>
          <w:rFonts w:ascii="Arial" w:hAnsi="Arial" w:cs="Arial"/>
          <w:sz w:val="22"/>
          <w:szCs w:val="22"/>
        </w:rPr>
      </w:pPr>
      <w:r w:rsidRPr="00B545A5">
        <w:rPr>
          <w:rFonts w:ascii="Arial" w:hAnsi="Arial" w:cs="Arial"/>
          <w:sz w:val="22"/>
          <w:szCs w:val="22"/>
        </w:rPr>
        <w:t>(…)</w:t>
      </w:r>
    </w:p>
    <w:p w:rsidR="00F03B38" w:rsidRPr="00B545A5" w:rsidRDefault="00F03B38" w:rsidP="00B545A5">
      <w:pPr>
        <w:pStyle w:val="NoSpacing1"/>
        <w:jc w:val="both"/>
        <w:rPr>
          <w:rFonts w:ascii="Arial" w:hAnsi="Arial" w:cs="Arial"/>
          <w:sz w:val="22"/>
          <w:szCs w:val="22"/>
        </w:rPr>
      </w:pPr>
      <w:r w:rsidRPr="00B545A5">
        <w:rPr>
          <w:rFonts w:ascii="Arial" w:hAnsi="Arial" w:cs="Arial"/>
          <w:sz w:val="22"/>
          <w:szCs w:val="22"/>
        </w:rPr>
        <w:t>6. Se sostiene que, el conductor de la motocicleta contribuyó con su actuar imprudente a causar las lesiones sufridas por su acompañante, señor Miguel Ángel Restrepo; afirmación que la Sala considera cierta, sin embargo, esa contribución no fue tan principal como para hacer ver la del adolescente como irrisoria, para excluirlo de toda responsabilidad. La regla general indica que es inalterable la responsabilidad penal del autor aún en presencia de una imprudencia comprobada por otro copartícipe: “</w:t>
      </w:r>
      <w:r w:rsidRPr="00B545A5">
        <w:rPr>
          <w:rFonts w:ascii="Arial" w:hAnsi="Arial" w:cs="Arial"/>
          <w:i/>
          <w:sz w:val="22"/>
          <w:szCs w:val="22"/>
        </w:rPr>
        <w:t xml:space="preserve">Esto se extiende a todos los casos de culpa, cuando ha habido concurso en ella por imprudencia o negligencia de la víctima, que no puede considerarse como causa única del resultado, por haber interrumpido el nexo causal entre este y la conducta culposa de otro…” </w:t>
      </w:r>
      <w:r w:rsidRPr="00B545A5">
        <w:rPr>
          <w:rStyle w:val="Refdenotaalpie"/>
          <w:rFonts w:ascii="Arial" w:hAnsi="Arial"/>
          <w:i/>
          <w:sz w:val="22"/>
          <w:szCs w:val="22"/>
        </w:rPr>
        <w:footnoteReference w:id="1"/>
      </w:r>
    </w:p>
    <w:p w:rsidR="00F03B38" w:rsidRPr="00B545A5" w:rsidRDefault="00F03B38" w:rsidP="00B545A5">
      <w:pPr>
        <w:pStyle w:val="NoSpacing1"/>
        <w:ind w:firstLine="2835"/>
        <w:jc w:val="both"/>
        <w:rPr>
          <w:rFonts w:ascii="Arial" w:hAnsi="Arial" w:cs="Arial"/>
          <w:sz w:val="22"/>
          <w:szCs w:val="22"/>
        </w:rPr>
      </w:pPr>
    </w:p>
    <w:p w:rsidR="00F03B38" w:rsidRPr="00B545A5" w:rsidRDefault="00F03B38" w:rsidP="00B545A5">
      <w:pPr>
        <w:pStyle w:val="NoSpacing1"/>
        <w:jc w:val="both"/>
        <w:rPr>
          <w:rFonts w:ascii="Arial" w:hAnsi="Arial" w:cs="Arial"/>
          <w:sz w:val="22"/>
          <w:szCs w:val="22"/>
        </w:rPr>
      </w:pPr>
      <w:r w:rsidRPr="00B545A5">
        <w:rPr>
          <w:rFonts w:ascii="Arial" w:hAnsi="Arial" w:cs="Arial"/>
          <w:sz w:val="22"/>
          <w:szCs w:val="22"/>
        </w:rPr>
        <w:t>Así las cosas, tal circunstancia no tiene la entidad suficiente para exonerar de responsabilidad al joven encartado, por lo ya dicho en precedencia.</w:t>
      </w:r>
    </w:p>
    <w:p w:rsidR="00F03B38" w:rsidRPr="00B545A5" w:rsidRDefault="008764E2" w:rsidP="00B545A5">
      <w:pPr>
        <w:pStyle w:val="NoSpacing1"/>
        <w:jc w:val="both"/>
        <w:rPr>
          <w:rFonts w:ascii="Arial" w:hAnsi="Arial" w:cs="Arial"/>
          <w:sz w:val="22"/>
          <w:szCs w:val="22"/>
        </w:rPr>
      </w:pPr>
      <w:r w:rsidRPr="00B545A5">
        <w:rPr>
          <w:rFonts w:ascii="Arial" w:hAnsi="Arial" w:cs="Arial"/>
          <w:sz w:val="22"/>
          <w:szCs w:val="22"/>
        </w:rPr>
        <w:t>(…)</w:t>
      </w:r>
    </w:p>
    <w:p w:rsidR="00F03B38" w:rsidRPr="00B545A5" w:rsidRDefault="00F03B38" w:rsidP="00B545A5">
      <w:pPr>
        <w:pStyle w:val="NoSpacing1"/>
        <w:jc w:val="both"/>
        <w:rPr>
          <w:rFonts w:ascii="Arial" w:hAnsi="Arial" w:cs="Arial"/>
          <w:sz w:val="22"/>
          <w:szCs w:val="22"/>
        </w:rPr>
      </w:pPr>
      <w:r w:rsidRPr="00B545A5">
        <w:rPr>
          <w:rFonts w:ascii="Arial" w:hAnsi="Arial" w:cs="Arial"/>
          <w:sz w:val="22"/>
          <w:szCs w:val="22"/>
        </w:rPr>
        <w:lastRenderedPageBreak/>
        <w:t xml:space="preserve">Por todas esas evidencias, el Tribunal no puede menos que concluir, con el Juez y el Fiscal, que está probado más allá de toda duda que el procesado en su condición de conductor del vehículo automotor estacionado en un lugar prohibido, incumpliendo además las normas de tránsito para detenerse en una vía pública, si contribuyó de manera efectiva a que el resultado lesivo se presentara. Y se insiste, esa culpa comprobada no debe ser perdonada en consideración a la que pudo haber tenido el hecho de un tercero, en este caso el conductor de la motocicleta, porque si bien es de una considerable entidad no alcanza a minimizar la propia, también desencadenante del resultado. </w:t>
      </w:r>
    </w:p>
    <w:p w:rsidR="00F03B38" w:rsidRPr="00B545A5" w:rsidRDefault="00F03B38" w:rsidP="00B545A5">
      <w:pPr>
        <w:pStyle w:val="NoSpacing1"/>
        <w:ind w:firstLine="2835"/>
        <w:jc w:val="both"/>
        <w:rPr>
          <w:rFonts w:ascii="Arial" w:hAnsi="Arial" w:cs="Arial"/>
          <w:sz w:val="22"/>
          <w:szCs w:val="22"/>
        </w:rPr>
      </w:pPr>
    </w:p>
    <w:p w:rsidR="00F03B38" w:rsidRPr="00B545A5" w:rsidRDefault="00F03B38" w:rsidP="00B545A5">
      <w:pPr>
        <w:pStyle w:val="NoSpacing1"/>
        <w:jc w:val="both"/>
        <w:rPr>
          <w:rFonts w:ascii="Arial" w:hAnsi="Arial" w:cs="Arial"/>
          <w:sz w:val="22"/>
          <w:szCs w:val="22"/>
        </w:rPr>
      </w:pPr>
      <w:r w:rsidRPr="00B545A5">
        <w:rPr>
          <w:rFonts w:ascii="Arial" w:hAnsi="Arial" w:cs="Arial"/>
          <w:sz w:val="22"/>
          <w:szCs w:val="22"/>
        </w:rPr>
        <w:t xml:space="preserve">Colofón de todo lo expuesto es que se confirmará la sentencia impugnada. </w:t>
      </w:r>
    </w:p>
    <w:p w:rsidR="00F03B38" w:rsidRPr="00B545A5" w:rsidRDefault="00F03B38" w:rsidP="00B545A5">
      <w:pPr>
        <w:pStyle w:val="NoSpacing1"/>
        <w:jc w:val="both"/>
        <w:rPr>
          <w:rFonts w:ascii="Arial" w:hAnsi="Arial" w:cs="Arial"/>
          <w:sz w:val="22"/>
          <w:szCs w:val="22"/>
        </w:rPr>
      </w:pPr>
    </w:p>
    <w:p w:rsidR="00F03B38" w:rsidRPr="00B545A5" w:rsidRDefault="00F03B38" w:rsidP="00B545A5">
      <w:pPr>
        <w:pStyle w:val="NoSpacing1"/>
        <w:jc w:val="both"/>
        <w:rPr>
          <w:rFonts w:ascii="Arial" w:hAnsi="Arial" w:cs="Arial"/>
          <w:sz w:val="22"/>
          <w:szCs w:val="22"/>
        </w:rPr>
      </w:pPr>
    </w:p>
    <w:p w:rsidR="00F03B38" w:rsidRPr="00B545A5" w:rsidRDefault="00F03B38" w:rsidP="00566604">
      <w:pPr>
        <w:pStyle w:val="NoSpacing1"/>
        <w:spacing w:line="360" w:lineRule="auto"/>
        <w:jc w:val="both"/>
        <w:rPr>
          <w:rFonts w:ascii="Arial" w:hAnsi="Arial" w:cs="Arial"/>
          <w:sz w:val="24"/>
          <w:szCs w:val="26"/>
        </w:rPr>
      </w:pPr>
    </w:p>
    <w:p w:rsidR="00CD34CC" w:rsidRPr="00B545A5" w:rsidRDefault="00CD34CC" w:rsidP="00566604">
      <w:pPr>
        <w:pStyle w:val="NoSpacing1"/>
        <w:spacing w:line="360" w:lineRule="auto"/>
        <w:jc w:val="both"/>
        <w:rPr>
          <w:rFonts w:ascii="Arial" w:hAnsi="Arial" w:cs="Arial"/>
          <w:sz w:val="24"/>
          <w:szCs w:val="26"/>
        </w:rPr>
      </w:pPr>
    </w:p>
    <w:p w:rsidR="003356ED" w:rsidRPr="00B545A5" w:rsidRDefault="003356ED" w:rsidP="003356ED">
      <w:pPr>
        <w:pStyle w:val="NoSpacing1"/>
        <w:spacing w:line="360" w:lineRule="auto"/>
        <w:ind w:firstLine="2835"/>
        <w:jc w:val="both"/>
        <w:rPr>
          <w:rFonts w:ascii="Arial" w:hAnsi="Arial" w:cs="Arial"/>
          <w:sz w:val="24"/>
          <w:szCs w:val="26"/>
        </w:rPr>
      </w:pPr>
    </w:p>
    <w:p w:rsidR="009A6689" w:rsidRPr="00B545A5" w:rsidRDefault="009A6689" w:rsidP="009A6689">
      <w:pPr>
        <w:shd w:val="clear" w:color="auto" w:fill="FFFFFF"/>
        <w:tabs>
          <w:tab w:val="left" w:pos="1843"/>
          <w:tab w:val="left" w:pos="4755"/>
        </w:tabs>
        <w:ind w:left="1843" w:hanging="1843"/>
        <w:jc w:val="both"/>
        <w:rPr>
          <w:rFonts w:ascii="Arial" w:hAnsi="Arial" w:cs="Arial"/>
          <w:sz w:val="18"/>
          <w:szCs w:val="18"/>
          <w:lang w:val="es-CO" w:eastAsia="fr-FR"/>
        </w:rPr>
      </w:pPr>
    </w:p>
    <w:p w:rsidR="00A1374A" w:rsidRPr="00B545A5" w:rsidRDefault="00A1374A" w:rsidP="00A1374A">
      <w:pPr>
        <w:spacing w:line="360" w:lineRule="auto"/>
        <w:jc w:val="center"/>
        <w:rPr>
          <w:rFonts w:ascii="Arial" w:hAnsi="Arial" w:cs="Arial"/>
          <w:b/>
          <w:bCs/>
          <w:sz w:val="24"/>
          <w:szCs w:val="24"/>
        </w:rPr>
      </w:pPr>
      <w:r w:rsidRPr="00B545A5">
        <w:rPr>
          <w:rFonts w:ascii="Arial" w:hAnsi="Arial" w:cs="Arial"/>
          <w:b/>
          <w:bCs/>
          <w:sz w:val="24"/>
          <w:szCs w:val="24"/>
        </w:rPr>
        <w:t>TRIBUNAL SUPERIOR DE PEREIRA</w:t>
      </w:r>
    </w:p>
    <w:p w:rsidR="00A1374A" w:rsidRPr="00B545A5" w:rsidRDefault="004B6324" w:rsidP="00A1374A">
      <w:pPr>
        <w:spacing w:line="360" w:lineRule="auto"/>
        <w:jc w:val="center"/>
        <w:rPr>
          <w:rFonts w:ascii="Arial" w:hAnsi="Arial" w:cs="Arial"/>
          <w:b/>
          <w:bCs/>
          <w:sz w:val="24"/>
          <w:szCs w:val="24"/>
        </w:rPr>
      </w:pPr>
      <w:r w:rsidRPr="00B545A5">
        <w:rPr>
          <w:rFonts w:ascii="Arial" w:hAnsi="Arial" w:cs="Arial"/>
          <w:b/>
          <w:bCs/>
          <w:sz w:val="24"/>
          <w:szCs w:val="24"/>
        </w:rPr>
        <w:t>Sala No. 5</w:t>
      </w:r>
      <w:r w:rsidR="00A1374A" w:rsidRPr="00B545A5">
        <w:rPr>
          <w:rFonts w:ascii="Arial" w:hAnsi="Arial" w:cs="Arial"/>
          <w:b/>
          <w:bCs/>
          <w:sz w:val="24"/>
          <w:szCs w:val="24"/>
        </w:rPr>
        <w:t xml:space="preserve"> de Asuntos Penales Para Adolescentes</w:t>
      </w:r>
    </w:p>
    <w:p w:rsidR="00A1374A" w:rsidRPr="00B545A5" w:rsidRDefault="00A1374A" w:rsidP="00CE65D9">
      <w:pPr>
        <w:spacing w:line="360" w:lineRule="auto"/>
        <w:jc w:val="center"/>
        <w:rPr>
          <w:rFonts w:ascii="Arial" w:hAnsi="Arial" w:cs="Arial"/>
          <w:bCs/>
          <w:sz w:val="26"/>
          <w:szCs w:val="26"/>
        </w:rPr>
      </w:pPr>
    </w:p>
    <w:p w:rsidR="00A1374A" w:rsidRPr="00B545A5" w:rsidRDefault="00A1374A" w:rsidP="00A1374A">
      <w:pPr>
        <w:spacing w:line="360" w:lineRule="auto"/>
        <w:jc w:val="center"/>
        <w:rPr>
          <w:rFonts w:ascii="Arial" w:hAnsi="Arial" w:cs="Arial"/>
          <w:bCs/>
          <w:sz w:val="26"/>
          <w:szCs w:val="26"/>
        </w:rPr>
      </w:pPr>
      <w:r w:rsidRPr="00B545A5">
        <w:rPr>
          <w:rFonts w:ascii="Arial" w:hAnsi="Arial" w:cs="Arial"/>
          <w:bCs/>
          <w:sz w:val="26"/>
          <w:szCs w:val="26"/>
        </w:rPr>
        <w:t xml:space="preserve">Magistrado Ponente: </w:t>
      </w:r>
    </w:p>
    <w:p w:rsidR="00A1374A" w:rsidRPr="00B545A5" w:rsidRDefault="00B067DF" w:rsidP="00A1374A">
      <w:pPr>
        <w:spacing w:line="360" w:lineRule="auto"/>
        <w:jc w:val="center"/>
        <w:rPr>
          <w:rFonts w:ascii="Arial" w:hAnsi="Arial" w:cs="Arial"/>
          <w:b/>
          <w:bCs/>
          <w:sz w:val="26"/>
          <w:szCs w:val="26"/>
        </w:rPr>
      </w:pPr>
      <w:r w:rsidRPr="00B545A5">
        <w:rPr>
          <w:rFonts w:ascii="Arial" w:hAnsi="Arial" w:cs="Arial"/>
          <w:b/>
          <w:bCs/>
          <w:sz w:val="22"/>
          <w:szCs w:val="26"/>
        </w:rPr>
        <w:t>EDDER JIMMY SÁNCHEZ CALAMBÁS</w:t>
      </w:r>
    </w:p>
    <w:p w:rsidR="00A1374A" w:rsidRPr="00B545A5" w:rsidRDefault="00A1374A" w:rsidP="00A1374A">
      <w:pPr>
        <w:spacing w:line="360" w:lineRule="auto"/>
        <w:jc w:val="center"/>
        <w:rPr>
          <w:rFonts w:ascii="Arial" w:hAnsi="Arial" w:cs="Arial"/>
          <w:bCs/>
          <w:sz w:val="26"/>
          <w:szCs w:val="26"/>
        </w:rPr>
      </w:pPr>
    </w:p>
    <w:p w:rsidR="00A1374A" w:rsidRPr="00B545A5" w:rsidRDefault="00A1374A" w:rsidP="00A1374A">
      <w:pPr>
        <w:spacing w:line="360" w:lineRule="auto"/>
        <w:jc w:val="center"/>
        <w:rPr>
          <w:rFonts w:ascii="Arial" w:hAnsi="Arial" w:cs="Arial"/>
          <w:bCs/>
          <w:sz w:val="26"/>
          <w:szCs w:val="26"/>
        </w:rPr>
      </w:pPr>
    </w:p>
    <w:p w:rsidR="00A1374A" w:rsidRPr="00B545A5" w:rsidRDefault="00A1374A" w:rsidP="00A1374A">
      <w:pPr>
        <w:spacing w:line="360" w:lineRule="auto"/>
        <w:jc w:val="center"/>
        <w:rPr>
          <w:rFonts w:ascii="Arial" w:hAnsi="Arial" w:cs="Arial"/>
          <w:bCs/>
          <w:sz w:val="26"/>
          <w:szCs w:val="26"/>
        </w:rPr>
      </w:pPr>
      <w:r w:rsidRPr="00B545A5">
        <w:rPr>
          <w:rFonts w:ascii="Arial" w:hAnsi="Arial" w:cs="Arial"/>
          <w:bCs/>
          <w:sz w:val="26"/>
          <w:szCs w:val="26"/>
        </w:rPr>
        <w:t>Expediente No. 66001-</w:t>
      </w:r>
      <w:r w:rsidR="005C4079" w:rsidRPr="00B545A5">
        <w:rPr>
          <w:rFonts w:ascii="Arial" w:hAnsi="Arial" w:cs="Arial"/>
          <w:bCs/>
          <w:sz w:val="26"/>
          <w:szCs w:val="26"/>
        </w:rPr>
        <w:t>60</w:t>
      </w:r>
      <w:r w:rsidRPr="00B545A5">
        <w:rPr>
          <w:rFonts w:ascii="Arial" w:hAnsi="Arial" w:cs="Arial"/>
          <w:bCs/>
          <w:sz w:val="26"/>
          <w:szCs w:val="26"/>
        </w:rPr>
        <w:t>-</w:t>
      </w:r>
      <w:r w:rsidR="005C4079" w:rsidRPr="00B545A5">
        <w:rPr>
          <w:rFonts w:ascii="Arial" w:hAnsi="Arial" w:cs="Arial"/>
          <w:bCs/>
          <w:sz w:val="26"/>
          <w:szCs w:val="26"/>
        </w:rPr>
        <w:t>0005</w:t>
      </w:r>
      <w:r w:rsidR="009912F6" w:rsidRPr="00B545A5">
        <w:rPr>
          <w:rFonts w:ascii="Arial" w:hAnsi="Arial" w:cs="Arial"/>
          <w:bCs/>
          <w:sz w:val="26"/>
          <w:szCs w:val="26"/>
        </w:rPr>
        <w:t>8-2011-0</w:t>
      </w:r>
      <w:r w:rsidR="005C4079" w:rsidRPr="00B545A5">
        <w:rPr>
          <w:rFonts w:ascii="Arial" w:hAnsi="Arial" w:cs="Arial"/>
          <w:bCs/>
          <w:sz w:val="26"/>
          <w:szCs w:val="26"/>
        </w:rPr>
        <w:t>0705</w:t>
      </w:r>
      <w:r w:rsidR="009912F6" w:rsidRPr="00B545A5">
        <w:rPr>
          <w:rFonts w:ascii="Arial" w:hAnsi="Arial" w:cs="Arial"/>
          <w:bCs/>
          <w:sz w:val="26"/>
          <w:szCs w:val="26"/>
        </w:rPr>
        <w:t>-01</w:t>
      </w:r>
    </w:p>
    <w:p w:rsidR="00A1374A" w:rsidRPr="00B545A5" w:rsidRDefault="00BC7D81" w:rsidP="00A1374A">
      <w:pPr>
        <w:spacing w:line="360" w:lineRule="auto"/>
        <w:jc w:val="center"/>
        <w:rPr>
          <w:rFonts w:ascii="Arial" w:hAnsi="Arial" w:cs="Arial"/>
          <w:bCs/>
          <w:sz w:val="26"/>
          <w:szCs w:val="26"/>
        </w:rPr>
      </w:pPr>
      <w:r w:rsidRPr="00B545A5">
        <w:rPr>
          <w:rFonts w:ascii="Arial" w:hAnsi="Arial" w:cs="Arial"/>
          <w:bCs/>
          <w:sz w:val="26"/>
          <w:szCs w:val="26"/>
        </w:rPr>
        <w:t>Aprobado</w:t>
      </w:r>
      <w:r w:rsidR="001D491A" w:rsidRPr="00B545A5">
        <w:rPr>
          <w:rFonts w:ascii="Arial" w:hAnsi="Arial" w:cs="Arial"/>
          <w:bCs/>
          <w:sz w:val="26"/>
          <w:szCs w:val="26"/>
        </w:rPr>
        <w:t xml:space="preserve"> A</w:t>
      </w:r>
      <w:r w:rsidRPr="00B545A5">
        <w:rPr>
          <w:rFonts w:ascii="Arial" w:hAnsi="Arial" w:cs="Arial"/>
          <w:bCs/>
          <w:sz w:val="26"/>
          <w:szCs w:val="26"/>
        </w:rPr>
        <w:t xml:space="preserve">cta No. </w:t>
      </w:r>
      <w:r w:rsidR="000136BE" w:rsidRPr="00B545A5">
        <w:rPr>
          <w:rFonts w:ascii="Arial" w:hAnsi="Arial" w:cs="Arial"/>
          <w:bCs/>
          <w:sz w:val="26"/>
          <w:szCs w:val="26"/>
        </w:rPr>
        <w:t>311</w:t>
      </w:r>
      <w:r w:rsidR="004B6324" w:rsidRPr="00B545A5">
        <w:rPr>
          <w:rFonts w:ascii="Arial" w:hAnsi="Arial" w:cs="Arial"/>
          <w:bCs/>
          <w:sz w:val="26"/>
          <w:szCs w:val="26"/>
        </w:rPr>
        <w:t xml:space="preserve"> del </w:t>
      </w:r>
      <w:r w:rsidR="000136BE" w:rsidRPr="00B545A5">
        <w:rPr>
          <w:rFonts w:ascii="Arial" w:hAnsi="Arial" w:cs="Arial"/>
          <w:bCs/>
          <w:sz w:val="26"/>
          <w:szCs w:val="26"/>
        </w:rPr>
        <w:t>24</w:t>
      </w:r>
      <w:r w:rsidR="004B6324" w:rsidRPr="00B545A5">
        <w:rPr>
          <w:rFonts w:ascii="Arial" w:hAnsi="Arial" w:cs="Arial"/>
          <w:bCs/>
          <w:sz w:val="26"/>
          <w:szCs w:val="26"/>
        </w:rPr>
        <w:t>-</w:t>
      </w:r>
      <w:r w:rsidR="005C4079" w:rsidRPr="00B545A5">
        <w:rPr>
          <w:rFonts w:ascii="Arial" w:hAnsi="Arial" w:cs="Arial"/>
          <w:bCs/>
          <w:sz w:val="26"/>
          <w:szCs w:val="26"/>
        </w:rPr>
        <w:t>0</w:t>
      </w:r>
      <w:r w:rsidR="000136BE" w:rsidRPr="00B545A5">
        <w:rPr>
          <w:rFonts w:ascii="Arial" w:hAnsi="Arial" w:cs="Arial"/>
          <w:bCs/>
          <w:sz w:val="26"/>
          <w:szCs w:val="26"/>
        </w:rPr>
        <w:t>8</w:t>
      </w:r>
      <w:r w:rsidR="009912F6" w:rsidRPr="00B545A5">
        <w:rPr>
          <w:rFonts w:ascii="Arial" w:hAnsi="Arial" w:cs="Arial"/>
          <w:bCs/>
          <w:sz w:val="26"/>
          <w:szCs w:val="26"/>
        </w:rPr>
        <w:t>-201</w:t>
      </w:r>
      <w:r w:rsidR="005C4079" w:rsidRPr="00B545A5">
        <w:rPr>
          <w:rFonts w:ascii="Arial" w:hAnsi="Arial" w:cs="Arial"/>
          <w:bCs/>
          <w:sz w:val="26"/>
          <w:szCs w:val="26"/>
        </w:rPr>
        <w:t>8</w:t>
      </w:r>
    </w:p>
    <w:p w:rsidR="00A1374A" w:rsidRPr="00B545A5" w:rsidRDefault="00A1374A" w:rsidP="00A1374A">
      <w:pPr>
        <w:spacing w:line="360" w:lineRule="auto"/>
        <w:jc w:val="center"/>
        <w:rPr>
          <w:rFonts w:ascii="Arial" w:hAnsi="Arial" w:cs="Arial"/>
          <w:bCs/>
          <w:sz w:val="26"/>
          <w:szCs w:val="26"/>
        </w:rPr>
      </w:pPr>
      <w:r w:rsidRPr="00B545A5">
        <w:rPr>
          <w:rFonts w:ascii="Arial" w:hAnsi="Arial" w:cs="Arial"/>
          <w:bCs/>
          <w:sz w:val="26"/>
          <w:szCs w:val="26"/>
        </w:rPr>
        <w:t xml:space="preserve">Pereira, </w:t>
      </w:r>
      <w:r w:rsidR="000136BE" w:rsidRPr="00B545A5">
        <w:rPr>
          <w:rFonts w:ascii="Arial" w:hAnsi="Arial" w:cs="Arial"/>
          <w:bCs/>
          <w:sz w:val="26"/>
          <w:szCs w:val="26"/>
        </w:rPr>
        <w:t>veinticuatro</w:t>
      </w:r>
      <w:r w:rsidRPr="00B545A5">
        <w:rPr>
          <w:rFonts w:ascii="Arial" w:hAnsi="Arial" w:cs="Arial"/>
          <w:bCs/>
          <w:sz w:val="26"/>
          <w:szCs w:val="26"/>
        </w:rPr>
        <w:t xml:space="preserve"> (</w:t>
      </w:r>
      <w:r w:rsidR="000136BE" w:rsidRPr="00B545A5">
        <w:rPr>
          <w:rFonts w:ascii="Arial" w:hAnsi="Arial" w:cs="Arial"/>
          <w:bCs/>
          <w:sz w:val="26"/>
          <w:szCs w:val="26"/>
        </w:rPr>
        <w:t>24</w:t>
      </w:r>
      <w:r w:rsidRPr="00B545A5">
        <w:rPr>
          <w:rFonts w:ascii="Arial" w:hAnsi="Arial" w:cs="Arial"/>
          <w:bCs/>
          <w:sz w:val="26"/>
          <w:szCs w:val="26"/>
        </w:rPr>
        <w:t xml:space="preserve">) de </w:t>
      </w:r>
      <w:r w:rsidR="000136BE" w:rsidRPr="00B545A5">
        <w:rPr>
          <w:rFonts w:ascii="Arial" w:hAnsi="Arial" w:cs="Arial"/>
          <w:bCs/>
          <w:sz w:val="26"/>
          <w:szCs w:val="26"/>
        </w:rPr>
        <w:t>agost</w:t>
      </w:r>
      <w:r w:rsidR="005C4079" w:rsidRPr="00B545A5">
        <w:rPr>
          <w:rFonts w:ascii="Arial" w:hAnsi="Arial" w:cs="Arial"/>
          <w:bCs/>
          <w:sz w:val="26"/>
          <w:szCs w:val="26"/>
        </w:rPr>
        <w:t>o</w:t>
      </w:r>
      <w:r w:rsidR="004B6324" w:rsidRPr="00B545A5">
        <w:rPr>
          <w:rFonts w:ascii="Arial" w:hAnsi="Arial" w:cs="Arial"/>
          <w:bCs/>
          <w:sz w:val="26"/>
          <w:szCs w:val="26"/>
        </w:rPr>
        <w:t xml:space="preserve"> </w:t>
      </w:r>
      <w:r w:rsidRPr="00B545A5">
        <w:rPr>
          <w:rFonts w:ascii="Arial" w:hAnsi="Arial" w:cs="Arial"/>
          <w:bCs/>
          <w:sz w:val="26"/>
          <w:szCs w:val="26"/>
        </w:rPr>
        <w:t xml:space="preserve">de dos mil </w:t>
      </w:r>
      <w:r w:rsidR="009912F6" w:rsidRPr="00B545A5">
        <w:rPr>
          <w:rFonts w:ascii="Arial" w:hAnsi="Arial" w:cs="Arial"/>
          <w:bCs/>
          <w:sz w:val="26"/>
          <w:szCs w:val="26"/>
        </w:rPr>
        <w:t>dieci</w:t>
      </w:r>
      <w:r w:rsidR="005C4079" w:rsidRPr="00B545A5">
        <w:rPr>
          <w:rFonts w:ascii="Arial" w:hAnsi="Arial" w:cs="Arial"/>
          <w:bCs/>
          <w:sz w:val="26"/>
          <w:szCs w:val="26"/>
        </w:rPr>
        <w:t>ocho</w:t>
      </w:r>
      <w:r w:rsidRPr="00B545A5">
        <w:rPr>
          <w:rFonts w:ascii="Arial" w:hAnsi="Arial" w:cs="Arial"/>
          <w:bCs/>
          <w:sz w:val="26"/>
          <w:szCs w:val="26"/>
        </w:rPr>
        <w:t xml:space="preserve"> (201</w:t>
      </w:r>
      <w:r w:rsidR="005C4079" w:rsidRPr="00B545A5">
        <w:rPr>
          <w:rFonts w:ascii="Arial" w:hAnsi="Arial" w:cs="Arial"/>
          <w:bCs/>
          <w:sz w:val="26"/>
          <w:szCs w:val="26"/>
        </w:rPr>
        <w:t>8</w:t>
      </w:r>
      <w:r w:rsidRPr="00B545A5">
        <w:rPr>
          <w:rFonts w:ascii="Arial" w:hAnsi="Arial" w:cs="Arial"/>
          <w:bCs/>
          <w:sz w:val="26"/>
          <w:szCs w:val="26"/>
        </w:rPr>
        <w:t>)</w:t>
      </w:r>
    </w:p>
    <w:p w:rsidR="00A1374A" w:rsidRPr="00B545A5" w:rsidRDefault="00A1374A" w:rsidP="00A1374A">
      <w:pPr>
        <w:spacing w:line="360" w:lineRule="auto"/>
        <w:rPr>
          <w:rFonts w:ascii="Arial" w:hAnsi="Arial" w:cs="Arial"/>
          <w:bCs/>
          <w:sz w:val="26"/>
          <w:szCs w:val="26"/>
        </w:rPr>
      </w:pPr>
    </w:p>
    <w:p w:rsidR="00A1374A" w:rsidRPr="00B545A5" w:rsidRDefault="00A1374A" w:rsidP="00A1374A">
      <w:pPr>
        <w:spacing w:line="360" w:lineRule="auto"/>
        <w:rPr>
          <w:rFonts w:ascii="Arial" w:hAnsi="Arial" w:cs="Arial"/>
          <w:bCs/>
          <w:sz w:val="26"/>
          <w:szCs w:val="26"/>
        </w:rPr>
      </w:pPr>
    </w:p>
    <w:p w:rsidR="00A1374A" w:rsidRPr="00B545A5" w:rsidRDefault="006066D3" w:rsidP="00A1374A">
      <w:pPr>
        <w:spacing w:line="360" w:lineRule="auto"/>
        <w:ind w:firstLine="2835"/>
        <w:jc w:val="both"/>
        <w:rPr>
          <w:rFonts w:ascii="Arial" w:hAnsi="Arial" w:cs="Arial"/>
          <w:b/>
          <w:sz w:val="22"/>
          <w:szCs w:val="26"/>
        </w:rPr>
      </w:pPr>
      <w:r w:rsidRPr="00B545A5">
        <w:rPr>
          <w:rFonts w:ascii="Arial" w:hAnsi="Arial" w:cs="Arial"/>
          <w:b/>
          <w:sz w:val="22"/>
          <w:szCs w:val="26"/>
        </w:rPr>
        <w:t>I. ASUNTO</w:t>
      </w:r>
    </w:p>
    <w:p w:rsidR="00A1374A" w:rsidRPr="00B545A5" w:rsidRDefault="00A1374A" w:rsidP="00A1374A">
      <w:pPr>
        <w:spacing w:line="360" w:lineRule="auto"/>
        <w:ind w:firstLine="2835"/>
        <w:rPr>
          <w:rFonts w:ascii="Arial" w:hAnsi="Arial" w:cs="Arial"/>
          <w:sz w:val="24"/>
          <w:szCs w:val="26"/>
          <w:lang w:val="es-CO"/>
        </w:rPr>
      </w:pPr>
    </w:p>
    <w:p w:rsidR="00A1374A" w:rsidRPr="00B545A5" w:rsidRDefault="00A1374A" w:rsidP="00A1374A">
      <w:pPr>
        <w:spacing w:line="360" w:lineRule="auto"/>
        <w:ind w:firstLine="2835"/>
        <w:jc w:val="both"/>
        <w:rPr>
          <w:rFonts w:ascii="Arial" w:hAnsi="Arial" w:cs="Arial"/>
          <w:sz w:val="26"/>
          <w:szCs w:val="26"/>
          <w:lang w:val="es-CO"/>
        </w:rPr>
      </w:pPr>
      <w:r w:rsidRPr="00B545A5">
        <w:rPr>
          <w:rFonts w:ascii="Arial" w:hAnsi="Arial" w:cs="Arial"/>
          <w:sz w:val="26"/>
          <w:szCs w:val="26"/>
          <w:lang w:val="es-CO"/>
        </w:rPr>
        <w:t>S</w:t>
      </w:r>
      <w:r w:rsidR="00B067DF" w:rsidRPr="00B545A5">
        <w:rPr>
          <w:rFonts w:ascii="Arial" w:hAnsi="Arial" w:cs="Arial"/>
          <w:sz w:val="26"/>
          <w:szCs w:val="26"/>
          <w:lang w:val="es-CO"/>
        </w:rPr>
        <w:t xml:space="preserve">e resuelve </w:t>
      </w:r>
      <w:r w:rsidRPr="00B545A5">
        <w:rPr>
          <w:rFonts w:ascii="Arial" w:hAnsi="Arial" w:cs="Arial"/>
          <w:sz w:val="26"/>
          <w:szCs w:val="26"/>
          <w:lang w:val="es-CO"/>
        </w:rPr>
        <w:t xml:space="preserve">la </w:t>
      </w:r>
      <w:r w:rsidR="00B067DF" w:rsidRPr="00B545A5">
        <w:rPr>
          <w:rFonts w:ascii="Arial" w:hAnsi="Arial" w:cs="Arial"/>
          <w:sz w:val="22"/>
          <w:szCs w:val="26"/>
          <w:lang w:val="es-CO"/>
        </w:rPr>
        <w:t>APELACIÓN</w:t>
      </w:r>
      <w:r w:rsidR="00B067DF" w:rsidRPr="00B545A5">
        <w:rPr>
          <w:rFonts w:ascii="Arial" w:hAnsi="Arial" w:cs="Arial"/>
          <w:sz w:val="26"/>
          <w:szCs w:val="26"/>
          <w:lang w:val="es-CO"/>
        </w:rPr>
        <w:t xml:space="preserve"> </w:t>
      </w:r>
      <w:r w:rsidRPr="00B545A5">
        <w:rPr>
          <w:rFonts w:ascii="Arial" w:hAnsi="Arial" w:cs="Arial"/>
          <w:sz w:val="26"/>
          <w:szCs w:val="26"/>
          <w:lang w:val="es-CO"/>
        </w:rPr>
        <w:t>que interpus</w:t>
      </w:r>
      <w:r w:rsidR="00E80867" w:rsidRPr="00B545A5">
        <w:rPr>
          <w:rFonts w:ascii="Arial" w:hAnsi="Arial" w:cs="Arial"/>
          <w:sz w:val="26"/>
          <w:szCs w:val="26"/>
          <w:lang w:val="es-CO"/>
        </w:rPr>
        <w:t>o</w:t>
      </w:r>
      <w:r w:rsidRPr="00B545A5">
        <w:rPr>
          <w:rFonts w:ascii="Arial" w:hAnsi="Arial" w:cs="Arial"/>
          <w:sz w:val="26"/>
          <w:szCs w:val="26"/>
          <w:lang w:val="es-CO"/>
        </w:rPr>
        <w:t xml:space="preserve"> la defensa de</w:t>
      </w:r>
      <w:r w:rsidR="00130672" w:rsidRPr="00B545A5">
        <w:rPr>
          <w:rFonts w:ascii="Arial" w:hAnsi="Arial" w:cs="Arial"/>
          <w:sz w:val="26"/>
          <w:szCs w:val="26"/>
          <w:lang w:val="es-CO"/>
        </w:rPr>
        <w:t>l adolescente infractor</w:t>
      </w:r>
      <w:r w:rsidRPr="00B545A5">
        <w:rPr>
          <w:rFonts w:ascii="Arial" w:hAnsi="Arial" w:cs="Arial"/>
          <w:sz w:val="26"/>
          <w:szCs w:val="26"/>
          <w:lang w:val="es-CO"/>
        </w:rPr>
        <w:t xml:space="preserve">, contra la </w:t>
      </w:r>
      <w:r w:rsidR="00E80867" w:rsidRPr="00B545A5">
        <w:rPr>
          <w:rFonts w:ascii="Arial" w:hAnsi="Arial" w:cs="Arial"/>
          <w:sz w:val="26"/>
          <w:szCs w:val="26"/>
          <w:lang w:val="es-CO"/>
        </w:rPr>
        <w:t>s</w:t>
      </w:r>
      <w:r w:rsidRPr="00B545A5">
        <w:rPr>
          <w:rFonts w:ascii="Arial" w:hAnsi="Arial" w:cs="Arial"/>
          <w:sz w:val="26"/>
          <w:szCs w:val="26"/>
          <w:lang w:val="es-CO"/>
        </w:rPr>
        <w:t xml:space="preserve">entencia </w:t>
      </w:r>
      <w:r w:rsidR="00E80867" w:rsidRPr="00B545A5">
        <w:rPr>
          <w:rFonts w:ascii="Arial" w:hAnsi="Arial" w:cs="Arial"/>
          <w:sz w:val="26"/>
          <w:szCs w:val="26"/>
          <w:lang w:val="es-CO"/>
        </w:rPr>
        <w:t xml:space="preserve">proferida </w:t>
      </w:r>
      <w:r w:rsidRPr="00B545A5">
        <w:rPr>
          <w:rFonts w:ascii="Arial" w:hAnsi="Arial" w:cs="Arial"/>
          <w:sz w:val="26"/>
          <w:szCs w:val="26"/>
          <w:lang w:val="es-CO"/>
        </w:rPr>
        <w:t>e</w:t>
      </w:r>
      <w:r w:rsidR="00E80867" w:rsidRPr="00B545A5">
        <w:rPr>
          <w:rFonts w:ascii="Arial" w:hAnsi="Arial" w:cs="Arial"/>
          <w:sz w:val="26"/>
          <w:szCs w:val="26"/>
          <w:lang w:val="es-CO"/>
        </w:rPr>
        <w:t xml:space="preserve">l </w:t>
      </w:r>
      <w:r w:rsidR="005C4079" w:rsidRPr="00B545A5">
        <w:rPr>
          <w:rFonts w:ascii="Arial" w:hAnsi="Arial" w:cs="Arial"/>
          <w:sz w:val="26"/>
          <w:szCs w:val="26"/>
          <w:lang w:val="es-CO"/>
        </w:rPr>
        <w:t>27</w:t>
      </w:r>
      <w:r w:rsidR="00E80867" w:rsidRPr="00B545A5">
        <w:rPr>
          <w:rFonts w:ascii="Arial" w:hAnsi="Arial" w:cs="Arial"/>
          <w:sz w:val="26"/>
          <w:szCs w:val="26"/>
          <w:lang w:val="es-CO"/>
        </w:rPr>
        <w:t xml:space="preserve"> de </w:t>
      </w:r>
      <w:r w:rsidR="005C4079" w:rsidRPr="00B545A5">
        <w:rPr>
          <w:rFonts w:ascii="Arial" w:hAnsi="Arial" w:cs="Arial"/>
          <w:sz w:val="26"/>
          <w:szCs w:val="26"/>
          <w:lang w:val="es-CO"/>
        </w:rPr>
        <w:t>septiembre</w:t>
      </w:r>
      <w:r w:rsidR="00E80867" w:rsidRPr="00B545A5">
        <w:rPr>
          <w:rFonts w:ascii="Arial" w:hAnsi="Arial" w:cs="Arial"/>
          <w:sz w:val="26"/>
          <w:szCs w:val="26"/>
          <w:lang w:val="es-CO"/>
        </w:rPr>
        <w:t xml:space="preserve"> de 201</w:t>
      </w:r>
      <w:r w:rsidR="005C4079" w:rsidRPr="00B545A5">
        <w:rPr>
          <w:rFonts w:ascii="Arial" w:hAnsi="Arial" w:cs="Arial"/>
          <w:sz w:val="26"/>
          <w:szCs w:val="26"/>
          <w:lang w:val="es-CO"/>
        </w:rPr>
        <w:t>7</w:t>
      </w:r>
      <w:r w:rsidRPr="00B545A5">
        <w:rPr>
          <w:rFonts w:ascii="Arial" w:hAnsi="Arial" w:cs="Arial"/>
          <w:sz w:val="26"/>
          <w:szCs w:val="26"/>
          <w:lang w:val="es-CO"/>
        </w:rPr>
        <w:t xml:space="preserve"> por el Juzgado </w:t>
      </w:r>
      <w:r w:rsidR="005C4079" w:rsidRPr="00B545A5">
        <w:rPr>
          <w:rFonts w:ascii="Arial" w:hAnsi="Arial" w:cs="Arial"/>
          <w:sz w:val="26"/>
          <w:szCs w:val="26"/>
          <w:lang w:val="es-CO"/>
        </w:rPr>
        <w:t>Segundo</w:t>
      </w:r>
      <w:r w:rsidRPr="00B545A5">
        <w:rPr>
          <w:rFonts w:ascii="Arial" w:hAnsi="Arial" w:cs="Arial"/>
          <w:sz w:val="26"/>
          <w:szCs w:val="26"/>
          <w:lang w:val="es-CO"/>
        </w:rPr>
        <w:t xml:space="preserve"> Penal para Adolescentes con Función de Conocimiento</w:t>
      </w:r>
      <w:r w:rsidRPr="00B545A5">
        <w:rPr>
          <w:rFonts w:ascii="Arial" w:hAnsi="Arial" w:cs="Arial"/>
          <w:bCs/>
          <w:sz w:val="26"/>
          <w:szCs w:val="26"/>
        </w:rPr>
        <w:t xml:space="preserve"> de Pereira</w:t>
      </w:r>
      <w:r w:rsidRPr="00B545A5">
        <w:rPr>
          <w:rFonts w:ascii="Arial" w:hAnsi="Arial" w:cs="Arial"/>
          <w:sz w:val="26"/>
          <w:szCs w:val="26"/>
          <w:lang w:val="es-CO"/>
        </w:rPr>
        <w:t>.</w:t>
      </w:r>
    </w:p>
    <w:p w:rsidR="00A1374A" w:rsidRPr="00B545A5" w:rsidRDefault="00A1374A" w:rsidP="00A1374A">
      <w:pPr>
        <w:spacing w:line="360" w:lineRule="auto"/>
        <w:ind w:firstLine="2835"/>
        <w:jc w:val="both"/>
        <w:rPr>
          <w:rFonts w:ascii="Arial" w:hAnsi="Arial" w:cs="Arial"/>
          <w:sz w:val="24"/>
          <w:szCs w:val="26"/>
          <w:lang w:val="es-CO"/>
        </w:rPr>
      </w:pPr>
    </w:p>
    <w:p w:rsidR="00A1374A" w:rsidRPr="00B545A5" w:rsidRDefault="006066D3" w:rsidP="00A1374A">
      <w:pPr>
        <w:spacing w:line="360" w:lineRule="auto"/>
        <w:ind w:firstLine="2835"/>
        <w:jc w:val="both"/>
        <w:rPr>
          <w:rFonts w:ascii="Arial" w:hAnsi="Arial" w:cs="Arial"/>
          <w:b/>
          <w:sz w:val="22"/>
          <w:szCs w:val="26"/>
        </w:rPr>
      </w:pPr>
      <w:r w:rsidRPr="00B545A5">
        <w:rPr>
          <w:rFonts w:ascii="Arial" w:hAnsi="Arial" w:cs="Arial"/>
          <w:b/>
          <w:sz w:val="22"/>
          <w:szCs w:val="26"/>
        </w:rPr>
        <w:t>II. HECHOS</w:t>
      </w:r>
    </w:p>
    <w:p w:rsidR="00A1374A" w:rsidRPr="00B545A5" w:rsidRDefault="00A1374A" w:rsidP="00A1374A">
      <w:pPr>
        <w:spacing w:line="360" w:lineRule="auto"/>
        <w:ind w:firstLine="2835"/>
        <w:jc w:val="both"/>
        <w:rPr>
          <w:rFonts w:ascii="Arial" w:hAnsi="Arial" w:cs="Arial"/>
          <w:b/>
          <w:sz w:val="26"/>
          <w:szCs w:val="26"/>
        </w:rPr>
      </w:pPr>
    </w:p>
    <w:p w:rsidR="00B80368" w:rsidRPr="00B545A5" w:rsidRDefault="00A4434A" w:rsidP="00B067DF">
      <w:pPr>
        <w:spacing w:line="360" w:lineRule="auto"/>
        <w:ind w:firstLine="2835"/>
        <w:jc w:val="both"/>
        <w:rPr>
          <w:rFonts w:ascii="Arial" w:hAnsi="Arial" w:cs="Arial"/>
          <w:sz w:val="26"/>
          <w:szCs w:val="26"/>
        </w:rPr>
      </w:pPr>
      <w:r w:rsidRPr="00B545A5">
        <w:rPr>
          <w:rFonts w:ascii="Arial" w:hAnsi="Arial" w:cs="Arial"/>
          <w:sz w:val="26"/>
          <w:szCs w:val="26"/>
        </w:rPr>
        <w:lastRenderedPageBreak/>
        <w:t>F</w:t>
      </w:r>
      <w:r w:rsidR="00A1374A" w:rsidRPr="00B545A5">
        <w:rPr>
          <w:rFonts w:ascii="Arial" w:hAnsi="Arial" w:cs="Arial"/>
          <w:sz w:val="26"/>
          <w:szCs w:val="26"/>
        </w:rPr>
        <w:t xml:space="preserve">ueron </w:t>
      </w:r>
      <w:r w:rsidR="00130672" w:rsidRPr="00B545A5">
        <w:rPr>
          <w:rFonts w:ascii="Arial" w:hAnsi="Arial" w:cs="Arial"/>
          <w:sz w:val="26"/>
          <w:szCs w:val="26"/>
        </w:rPr>
        <w:t xml:space="preserve">compendiados </w:t>
      </w:r>
      <w:r w:rsidR="00997BF4" w:rsidRPr="00B545A5">
        <w:rPr>
          <w:rFonts w:ascii="Arial" w:hAnsi="Arial" w:cs="Arial"/>
          <w:sz w:val="26"/>
          <w:szCs w:val="26"/>
        </w:rPr>
        <w:t xml:space="preserve">así </w:t>
      </w:r>
      <w:r w:rsidR="00A1374A" w:rsidRPr="00B545A5">
        <w:rPr>
          <w:rFonts w:ascii="Arial" w:hAnsi="Arial" w:cs="Arial"/>
          <w:sz w:val="26"/>
          <w:szCs w:val="26"/>
        </w:rPr>
        <w:t xml:space="preserve">por el juzgador </w:t>
      </w:r>
      <w:r w:rsidR="00A1374A" w:rsidRPr="00B545A5">
        <w:rPr>
          <w:rFonts w:ascii="Arial" w:hAnsi="Arial" w:cs="Arial"/>
          <w:i/>
          <w:sz w:val="26"/>
          <w:szCs w:val="26"/>
        </w:rPr>
        <w:t>a quo</w:t>
      </w:r>
      <w:r w:rsidR="00A1374A" w:rsidRPr="00B545A5">
        <w:rPr>
          <w:rFonts w:ascii="Arial" w:hAnsi="Arial" w:cs="Arial"/>
          <w:sz w:val="26"/>
          <w:szCs w:val="26"/>
        </w:rPr>
        <w:t>:</w:t>
      </w:r>
      <w:r w:rsidR="00B067DF" w:rsidRPr="00B545A5">
        <w:rPr>
          <w:rFonts w:ascii="Arial" w:hAnsi="Arial" w:cs="Arial"/>
          <w:sz w:val="26"/>
          <w:szCs w:val="26"/>
        </w:rPr>
        <w:t xml:space="preserve"> </w:t>
      </w:r>
      <w:r w:rsidR="005409CA" w:rsidRPr="00B545A5">
        <w:rPr>
          <w:rFonts w:ascii="Arial" w:hAnsi="Arial" w:cs="Arial"/>
          <w:i/>
          <w:sz w:val="26"/>
          <w:szCs w:val="26"/>
        </w:rPr>
        <w:t>“...</w:t>
      </w:r>
      <w:r w:rsidR="005409CA" w:rsidRPr="00B545A5">
        <w:rPr>
          <w:rFonts w:ascii="Arial" w:hAnsi="Arial" w:cs="Arial"/>
          <w:i/>
          <w:sz w:val="24"/>
          <w:szCs w:val="26"/>
        </w:rPr>
        <w:t>se conocen con informe ejecutivo</w:t>
      </w:r>
      <w:r w:rsidR="00A1374A" w:rsidRPr="00B545A5">
        <w:rPr>
          <w:rFonts w:ascii="Arial" w:hAnsi="Arial" w:cs="Arial"/>
          <w:i/>
          <w:sz w:val="24"/>
          <w:szCs w:val="26"/>
        </w:rPr>
        <w:t xml:space="preserve"> </w:t>
      </w:r>
      <w:r w:rsidR="005409CA" w:rsidRPr="00B545A5">
        <w:rPr>
          <w:rFonts w:ascii="Arial" w:hAnsi="Arial" w:cs="Arial"/>
          <w:i/>
          <w:sz w:val="24"/>
          <w:szCs w:val="26"/>
        </w:rPr>
        <w:t xml:space="preserve">suscrito por el señor Jaime Mesa, agente de tránsito, quien da cuenta del evento ocurrido el día 4 de junio de 2011, siendo las 2:40 de la mañana, en el sector del viaducto sentido Pereira- Dosquebradas, allí el vehículo automóvil de placas KCZ-198, marca Mazda, línea 2, modelo 2011; color negro sílice, servicio particular, carrocería sedan, el cual era conducido por el adolescente </w:t>
      </w:r>
      <w:r w:rsidR="005409CA" w:rsidRPr="00B545A5">
        <w:rPr>
          <w:rFonts w:ascii="Arial" w:hAnsi="Arial" w:cs="Arial"/>
          <w:i/>
          <w:sz w:val="22"/>
          <w:szCs w:val="26"/>
        </w:rPr>
        <w:t xml:space="preserve">LUIS FELIPE MUÑOZ FLOREZ </w:t>
      </w:r>
      <w:r w:rsidR="005409CA" w:rsidRPr="00B545A5">
        <w:rPr>
          <w:rFonts w:ascii="Arial" w:hAnsi="Arial" w:cs="Arial"/>
          <w:i/>
          <w:sz w:val="24"/>
          <w:szCs w:val="26"/>
        </w:rPr>
        <w:t>de 17 años, quien colisiona con la motocicleta de placas CCK 12, marca Auteco, línea pulsar, tipo turismo, color negro, servicio particular, conducida por el señor Alexander Piedrahita en este rodante venía como pasajero el señor Miguel Ángel Restrepo quien resultó lesionado como consecuencia del evento de tránsito</w:t>
      </w:r>
      <w:r w:rsidR="005409CA" w:rsidRPr="00B545A5">
        <w:rPr>
          <w:rFonts w:ascii="Arial" w:hAnsi="Arial" w:cs="Arial"/>
          <w:i/>
          <w:sz w:val="26"/>
          <w:szCs w:val="26"/>
        </w:rPr>
        <w:t>...”.</w:t>
      </w:r>
    </w:p>
    <w:p w:rsidR="00A4434A" w:rsidRPr="00B545A5" w:rsidRDefault="00A4434A" w:rsidP="004A5204">
      <w:pPr>
        <w:pStyle w:val="NoSpacing1"/>
        <w:spacing w:line="360" w:lineRule="auto"/>
        <w:ind w:firstLine="2835"/>
        <w:jc w:val="both"/>
        <w:rPr>
          <w:rFonts w:ascii="Arial" w:hAnsi="Arial" w:cs="Arial"/>
          <w:b/>
          <w:sz w:val="22"/>
          <w:szCs w:val="26"/>
        </w:rPr>
      </w:pPr>
    </w:p>
    <w:p w:rsidR="008E4505" w:rsidRPr="00B545A5" w:rsidRDefault="008E4505" w:rsidP="004A5204">
      <w:pPr>
        <w:pStyle w:val="NoSpacing1"/>
        <w:spacing w:line="360" w:lineRule="auto"/>
        <w:ind w:firstLine="2835"/>
        <w:jc w:val="both"/>
        <w:rPr>
          <w:rFonts w:ascii="Arial" w:hAnsi="Arial" w:cs="Arial"/>
          <w:b/>
          <w:sz w:val="22"/>
          <w:szCs w:val="26"/>
        </w:rPr>
      </w:pPr>
      <w:r w:rsidRPr="00B545A5">
        <w:rPr>
          <w:rFonts w:ascii="Arial" w:hAnsi="Arial" w:cs="Arial"/>
          <w:b/>
          <w:sz w:val="22"/>
          <w:szCs w:val="26"/>
        </w:rPr>
        <w:t>III</w:t>
      </w:r>
      <w:r w:rsidR="00D30E81" w:rsidRPr="00B545A5">
        <w:rPr>
          <w:rFonts w:ascii="Arial" w:hAnsi="Arial" w:cs="Arial"/>
          <w:b/>
          <w:sz w:val="22"/>
          <w:szCs w:val="26"/>
        </w:rPr>
        <w:t>.</w:t>
      </w:r>
      <w:r w:rsidRPr="00B545A5">
        <w:rPr>
          <w:rFonts w:ascii="Arial" w:hAnsi="Arial" w:cs="Arial"/>
          <w:b/>
          <w:sz w:val="22"/>
          <w:szCs w:val="26"/>
        </w:rPr>
        <w:t xml:space="preserve"> LA SENTENCIA</w:t>
      </w:r>
      <w:r w:rsidR="00D30E81" w:rsidRPr="00B545A5">
        <w:rPr>
          <w:rFonts w:ascii="Arial" w:hAnsi="Arial" w:cs="Arial"/>
          <w:b/>
          <w:sz w:val="22"/>
          <w:szCs w:val="26"/>
        </w:rPr>
        <w:t xml:space="preserve"> </w:t>
      </w:r>
    </w:p>
    <w:p w:rsidR="008E4505" w:rsidRPr="00B545A5" w:rsidRDefault="008E4505" w:rsidP="004A5204">
      <w:pPr>
        <w:pStyle w:val="NoSpacing1"/>
        <w:spacing w:line="360" w:lineRule="auto"/>
        <w:ind w:firstLine="2835"/>
        <w:jc w:val="both"/>
        <w:rPr>
          <w:rFonts w:ascii="Arial" w:hAnsi="Arial" w:cs="Arial"/>
          <w:sz w:val="24"/>
          <w:szCs w:val="26"/>
        </w:rPr>
      </w:pPr>
    </w:p>
    <w:p w:rsidR="00EC7ABE" w:rsidRPr="00B545A5" w:rsidRDefault="00B067DF" w:rsidP="004A5204">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Luego de </w:t>
      </w:r>
      <w:r w:rsidR="00FB2969" w:rsidRPr="00B545A5">
        <w:rPr>
          <w:rFonts w:ascii="Arial" w:hAnsi="Arial" w:cs="Arial"/>
          <w:sz w:val="26"/>
          <w:szCs w:val="26"/>
        </w:rPr>
        <w:t>llevarse</w:t>
      </w:r>
      <w:r w:rsidRPr="00B545A5">
        <w:rPr>
          <w:rFonts w:ascii="Arial" w:hAnsi="Arial" w:cs="Arial"/>
          <w:sz w:val="26"/>
          <w:szCs w:val="26"/>
        </w:rPr>
        <w:t xml:space="preserve"> a cabo el juicio oral, el a quo </w:t>
      </w:r>
      <w:r w:rsidR="00A1374A" w:rsidRPr="00B545A5">
        <w:rPr>
          <w:rFonts w:ascii="Arial" w:hAnsi="Arial" w:cs="Arial"/>
          <w:sz w:val="26"/>
          <w:szCs w:val="26"/>
        </w:rPr>
        <w:t xml:space="preserve">resolvió condenar al acusado a la sanción </w:t>
      </w:r>
      <w:r w:rsidR="00FB2969" w:rsidRPr="00B545A5">
        <w:rPr>
          <w:rFonts w:ascii="Arial" w:hAnsi="Arial" w:cs="Arial"/>
          <w:sz w:val="26"/>
          <w:szCs w:val="26"/>
        </w:rPr>
        <w:t xml:space="preserve">de </w:t>
      </w:r>
      <w:r w:rsidR="004B7AC2" w:rsidRPr="00B545A5">
        <w:rPr>
          <w:rFonts w:ascii="Arial" w:hAnsi="Arial" w:cs="Arial"/>
          <w:sz w:val="26"/>
          <w:szCs w:val="26"/>
        </w:rPr>
        <w:t>amonestac</w:t>
      </w:r>
      <w:r w:rsidR="007F63E3" w:rsidRPr="00B545A5">
        <w:rPr>
          <w:rFonts w:ascii="Arial" w:hAnsi="Arial" w:cs="Arial"/>
          <w:sz w:val="26"/>
          <w:szCs w:val="26"/>
        </w:rPr>
        <w:t>ión</w:t>
      </w:r>
      <w:r w:rsidRPr="00B545A5">
        <w:rPr>
          <w:rFonts w:ascii="Arial" w:hAnsi="Arial" w:cs="Arial"/>
          <w:sz w:val="26"/>
          <w:szCs w:val="26"/>
        </w:rPr>
        <w:t>, por haber sido</w:t>
      </w:r>
      <w:r w:rsidR="007050D0" w:rsidRPr="00B545A5">
        <w:rPr>
          <w:rFonts w:ascii="Arial" w:hAnsi="Arial" w:cs="Arial"/>
          <w:sz w:val="26"/>
          <w:szCs w:val="26"/>
        </w:rPr>
        <w:t xml:space="preserve"> encontrado autor responsable de la conducta punible de </w:t>
      </w:r>
      <w:r w:rsidR="004B7AC2" w:rsidRPr="00B545A5">
        <w:rPr>
          <w:rFonts w:ascii="Arial" w:hAnsi="Arial" w:cs="Arial"/>
          <w:sz w:val="26"/>
          <w:szCs w:val="26"/>
        </w:rPr>
        <w:t xml:space="preserve">lesiones personales </w:t>
      </w:r>
      <w:r w:rsidR="007050D0" w:rsidRPr="00B545A5">
        <w:rPr>
          <w:rFonts w:ascii="Arial" w:hAnsi="Arial" w:cs="Arial"/>
          <w:sz w:val="26"/>
          <w:szCs w:val="26"/>
        </w:rPr>
        <w:t>cu</w:t>
      </w:r>
      <w:r w:rsidR="004B7AC2" w:rsidRPr="00B545A5">
        <w:rPr>
          <w:rFonts w:ascii="Arial" w:hAnsi="Arial" w:cs="Arial"/>
          <w:sz w:val="26"/>
          <w:szCs w:val="26"/>
        </w:rPr>
        <w:t>lposas</w:t>
      </w:r>
      <w:r w:rsidRPr="00B545A5">
        <w:rPr>
          <w:rFonts w:ascii="Arial" w:hAnsi="Arial" w:cs="Arial"/>
          <w:sz w:val="26"/>
          <w:szCs w:val="26"/>
        </w:rPr>
        <w:t>,</w:t>
      </w:r>
      <w:r w:rsidR="00EC7ABE" w:rsidRPr="00B545A5">
        <w:rPr>
          <w:rFonts w:ascii="Arial" w:hAnsi="Arial" w:cs="Arial"/>
          <w:sz w:val="26"/>
          <w:szCs w:val="26"/>
        </w:rPr>
        <w:t xml:space="preserve"> figurando com</w:t>
      </w:r>
      <w:r w:rsidR="006F5EB0" w:rsidRPr="00B545A5">
        <w:rPr>
          <w:rFonts w:ascii="Arial" w:hAnsi="Arial" w:cs="Arial"/>
          <w:sz w:val="26"/>
          <w:szCs w:val="26"/>
        </w:rPr>
        <w:t>o o</w:t>
      </w:r>
      <w:r w:rsidR="004B7AC2" w:rsidRPr="00B545A5">
        <w:rPr>
          <w:rFonts w:ascii="Arial" w:hAnsi="Arial" w:cs="Arial"/>
          <w:sz w:val="26"/>
          <w:szCs w:val="26"/>
        </w:rPr>
        <w:t xml:space="preserve">fendido </w:t>
      </w:r>
      <w:r w:rsidR="00EC7ABE" w:rsidRPr="00B545A5">
        <w:rPr>
          <w:rFonts w:ascii="Arial" w:hAnsi="Arial" w:cs="Arial"/>
          <w:sz w:val="26"/>
          <w:szCs w:val="26"/>
        </w:rPr>
        <w:t>e</w:t>
      </w:r>
      <w:r w:rsidR="004B7AC2" w:rsidRPr="00B545A5">
        <w:rPr>
          <w:rFonts w:ascii="Arial" w:hAnsi="Arial" w:cs="Arial"/>
          <w:sz w:val="26"/>
          <w:szCs w:val="26"/>
        </w:rPr>
        <w:t>l señor</w:t>
      </w:r>
      <w:r w:rsidR="00EC7ABE" w:rsidRPr="00B545A5">
        <w:rPr>
          <w:rFonts w:ascii="Arial" w:hAnsi="Arial" w:cs="Arial"/>
          <w:sz w:val="26"/>
          <w:szCs w:val="26"/>
        </w:rPr>
        <w:t xml:space="preserve"> </w:t>
      </w:r>
      <w:r w:rsidR="004B7AC2" w:rsidRPr="00B545A5">
        <w:rPr>
          <w:rFonts w:ascii="Arial" w:hAnsi="Arial" w:cs="Arial"/>
          <w:sz w:val="22"/>
          <w:szCs w:val="26"/>
        </w:rPr>
        <w:t>MIGUEL ÁNGEL RESTREPO ZAPATA</w:t>
      </w:r>
      <w:r w:rsidR="007050D0" w:rsidRPr="00B545A5">
        <w:rPr>
          <w:rFonts w:ascii="Arial" w:hAnsi="Arial" w:cs="Arial"/>
          <w:sz w:val="26"/>
          <w:szCs w:val="26"/>
        </w:rPr>
        <w:t>.</w:t>
      </w:r>
    </w:p>
    <w:p w:rsidR="00EC7ABE" w:rsidRPr="00B545A5" w:rsidRDefault="00EC7ABE" w:rsidP="004A5204">
      <w:pPr>
        <w:pStyle w:val="NoSpacing1"/>
        <w:spacing w:line="360" w:lineRule="auto"/>
        <w:ind w:firstLine="2835"/>
        <w:jc w:val="both"/>
        <w:rPr>
          <w:rFonts w:ascii="Arial" w:hAnsi="Arial" w:cs="Arial"/>
          <w:sz w:val="16"/>
          <w:szCs w:val="26"/>
        </w:rPr>
      </w:pPr>
    </w:p>
    <w:p w:rsidR="000C3B91" w:rsidRPr="00B545A5" w:rsidRDefault="00D919ED" w:rsidP="000C3B91">
      <w:pPr>
        <w:pStyle w:val="NoSpacing1"/>
        <w:spacing w:line="360" w:lineRule="auto"/>
        <w:ind w:firstLine="2835"/>
        <w:jc w:val="both"/>
        <w:rPr>
          <w:rFonts w:ascii="Arial" w:hAnsi="Arial" w:cs="Arial"/>
          <w:sz w:val="26"/>
          <w:szCs w:val="26"/>
        </w:rPr>
      </w:pPr>
      <w:r w:rsidRPr="00B545A5">
        <w:rPr>
          <w:rFonts w:ascii="Arial" w:hAnsi="Arial" w:cs="Arial"/>
          <w:sz w:val="26"/>
          <w:szCs w:val="26"/>
        </w:rPr>
        <w:t>Para decidir así</w:t>
      </w:r>
      <w:r w:rsidR="00B056A9" w:rsidRPr="00B545A5">
        <w:rPr>
          <w:rFonts w:ascii="Arial" w:hAnsi="Arial" w:cs="Arial"/>
          <w:sz w:val="26"/>
          <w:szCs w:val="26"/>
        </w:rPr>
        <w:t>,</w:t>
      </w:r>
      <w:r w:rsidRPr="00B545A5">
        <w:rPr>
          <w:rFonts w:ascii="Arial" w:hAnsi="Arial" w:cs="Arial"/>
          <w:sz w:val="26"/>
          <w:szCs w:val="26"/>
        </w:rPr>
        <w:t xml:space="preserve"> dijo el funcionario judicial que </w:t>
      </w:r>
      <w:r w:rsidR="00224391" w:rsidRPr="00B545A5">
        <w:rPr>
          <w:rFonts w:ascii="Arial" w:hAnsi="Arial" w:cs="Arial"/>
          <w:sz w:val="26"/>
          <w:szCs w:val="26"/>
        </w:rPr>
        <w:t>como sucede en la mayoría de hechos de tránsito, emergen por lo regular dos versiones antagónicas. La primera de ella</w:t>
      </w:r>
      <w:r w:rsidR="0088282A" w:rsidRPr="00B545A5">
        <w:rPr>
          <w:rFonts w:ascii="Arial" w:hAnsi="Arial" w:cs="Arial"/>
          <w:sz w:val="26"/>
          <w:szCs w:val="26"/>
        </w:rPr>
        <w:t>s, ref</w:t>
      </w:r>
      <w:r w:rsidR="00224391" w:rsidRPr="00B545A5">
        <w:rPr>
          <w:rFonts w:ascii="Arial" w:hAnsi="Arial" w:cs="Arial"/>
          <w:sz w:val="26"/>
          <w:szCs w:val="26"/>
        </w:rPr>
        <w:t>erida a</w:t>
      </w:r>
      <w:r w:rsidR="008E7468" w:rsidRPr="00B545A5">
        <w:rPr>
          <w:rFonts w:ascii="Arial" w:hAnsi="Arial" w:cs="Arial"/>
          <w:sz w:val="26"/>
          <w:szCs w:val="26"/>
        </w:rPr>
        <w:t xml:space="preserve"> la tesis de la defensa, consistente en</w:t>
      </w:r>
      <w:r w:rsidR="00224391" w:rsidRPr="00B545A5">
        <w:rPr>
          <w:rFonts w:ascii="Arial" w:hAnsi="Arial" w:cs="Arial"/>
          <w:sz w:val="26"/>
          <w:szCs w:val="26"/>
        </w:rPr>
        <w:t xml:space="preserve"> que fue el conductor de la motocicleta quien creó el riesgo jurídicamente desaprobado o aumentó el riesgo permitido</w:t>
      </w:r>
      <w:r w:rsidR="008E7468" w:rsidRPr="00B545A5">
        <w:rPr>
          <w:rFonts w:ascii="Arial" w:hAnsi="Arial" w:cs="Arial"/>
          <w:sz w:val="26"/>
          <w:szCs w:val="26"/>
        </w:rPr>
        <w:t xml:space="preserve"> como generador del resultado al conducir su rodante sin contar con los elementos y condiciones climáticas apropiadas</w:t>
      </w:r>
      <w:r w:rsidR="0088282A" w:rsidRPr="00B545A5">
        <w:rPr>
          <w:rFonts w:ascii="Arial" w:hAnsi="Arial" w:cs="Arial"/>
          <w:sz w:val="26"/>
          <w:szCs w:val="26"/>
        </w:rPr>
        <w:t xml:space="preserve">. </w:t>
      </w:r>
      <w:r w:rsidR="008E7468" w:rsidRPr="00B545A5">
        <w:rPr>
          <w:rFonts w:ascii="Arial" w:hAnsi="Arial" w:cs="Arial"/>
          <w:sz w:val="26"/>
          <w:szCs w:val="26"/>
        </w:rPr>
        <w:t xml:space="preserve">Y </w:t>
      </w:r>
      <w:r w:rsidR="008E4505" w:rsidRPr="00B545A5">
        <w:rPr>
          <w:rFonts w:ascii="Arial" w:hAnsi="Arial" w:cs="Arial"/>
          <w:sz w:val="26"/>
          <w:szCs w:val="26"/>
        </w:rPr>
        <w:t>l</w:t>
      </w:r>
      <w:r w:rsidR="008E7468" w:rsidRPr="00B545A5">
        <w:rPr>
          <w:rFonts w:ascii="Arial" w:hAnsi="Arial" w:cs="Arial"/>
          <w:sz w:val="26"/>
          <w:szCs w:val="26"/>
        </w:rPr>
        <w:t>a</w:t>
      </w:r>
      <w:r w:rsidR="008E4505" w:rsidRPr="00B545A5">
        <w:rPr>
          <w:rFonts w:ascii="Arial" w:hAnsi="Arial" w:cs="Arial"/>
          <w:sz w:val="26"/>
          <w:szCs w:val="26"/>
        </w:rPr>
        <w:t xml:space="preserve"> </w:t>
      </w:r>
      <w:r w:rsidR="008E7468" w:rsidRPr="00B545A5">
        <w:rPr>
          <w:rFonts w:ascii="Arial" w:hAnsi="Arial" w:cs="Arial"/>
          <w:sz w:val="26"/>
          <w:szCs w:val="26"/>
        </w:rPr>
        <w:t>segunda</w:t>
      </w:r>
      <w:r w:rsidR="0088282A" w:rsidRPr="00B545A5">
        <w:rPr>
          <w:rFonts w:ascii="Arial" w:hAnsi="Arial" w:cs="Arial"/>
          <w:sz w:val="26"/>
          <w:szCs w:val="26"/>
        </w:rPr>
        <w:t xml:space="preserve">, </w:t>
      </w:r>
      <w:r w:rsidR="008E7468" w:rsidRPr="00B545A5">
        <w:rPr>
          <w:rFonts w:ascii="Arial" w:hAnsi="Arial" w:cs="Arial"/>
          <w:sz w:val="26"/>
          <w:szCs w:val="26"/>
        </w:rPr>
        <w:t>relativa a</w:t>
      </w:r>
      <w:r w:rsidR="0088282A" w:rsidRPr="00B545A5">
        <w:rPr>
          <w:rFonts w:ascii="Arial" w:hAnsi="Arial" w:cs="Arial"/>
          <w:sz w:val="26"/>
          <w:szCs w:val="26"/>
        </w:rPr>
        <w:t>l comportamiento del procesado, es decir, si actuó con el debido cuidado y acatando las normas de tránsito, o s</w:t>
      </w:r>
      <w:r w:rsidR="008E4505" w:rsidRPr="00B545A5">
        <w:rPr>
          <w:rFonts w:ascii="Arial" w:hAnsi="Arial" w:cs="Arial"/>
          <w:sz w:val="26"/>
          <w:szCs w:val="26"/>
        </w:rPr>
        <w:t>i por el contrario no lo hizo</w:t>
      </w:r>
      <w:r w:rsidR="00552BEB" w:rsidRPr="00B545A5">
        <w:rPr>
          <w:rFonts w:ascii="Arial" w:hAnsi="Arial" w:cs="Arial"/>
          <w:sz w:val="26"/>
          <w:szCs w:val="26"/>
        </w:rPr>
        <w:t xml:space="preserve">, </w:t>
      </w:r>
      <w:r w:rsidR="008E7468" w:rsidRPr="00B545A5">
        <w:rPr>
          <w:rFonts w:ascii="Arial" w:hAnsi="Arial" w:cs="Arial"/>
          <w:sz w:val="26"/>
          <w:szCs w:val="26"/>
        </w:rPr>
        <w:t xml:space="preserve">al estar mal estacionado y sin señales luminosas. </w:t>
      </w:r>
      <w:r w:rsidR="00405334" w:rsidRPr="00B545A5">
        <w:rPr>
          <w:rFonts w:ascii="Arial" w:hAnsi="Arial" w:cs="Arial"/>
          <w:sz w:val="26"/>
          <w:szCs w:val="26"/>
        </w:rPr>
        <w:t>También podría surgir una tercera, esta es, si en el resultado generado, se conjugaron y enlazaron ambas actividades, configurándose una concurrencia de culpas o responsabilidades</w:t>
      </w:r>
      <w:r w:rsidR="00552BEB" w:rsidRPr="00B545A5">
        <w:rPr>
          <w:rFonts w:ascii="Arial" w:hAnsi="Arial" w:cs="Arial"/>
          <w:sz w:val="26"/>
          <w:szCs w:val="26"/>
        </w:rPr>
        <w:t>.</w:t>
      </w:r>
    </w:p>
    <w:p w:rsidR="000C3B91" w:rsidRPr="00B545A5" w:rsidRDefault="00EC7ABE" w:rsidP="000C3B91">
      <w:pPr>
        <w:pStyle w:val="NoSpacing1"/>
        <w:spacing w:line="360" w:lineRule="auto"/>
        <w:ind w:firstLine="2835"/>
        <w:jc w:val="both"/>
        <w:rPr>
          <w:rFonts w:ascii="Arial" w:hAnsi="Arial" w:cs="Arial"/>
          <w:sz w:val="16"/>
          <w:szCs w:val="26"/>
        </w:rPr>
      </w:pPr>
      <w:r w:rsidRPr="00B545A5">
        <w:rPr>
          <w:rFonts w:ascii="Arial" w:hAnsi="Arial" w:cs="Arial"/>
          <w:sz w:val="26"/>
          <w:szCs w:val="26"/>
        </w:rPr>
        <w:t xml:space="preserve"> </w:t>
      </w:r>
    </w:p>
    <w:p w:rsidR="00EC7ABE" w:rsidRPr="00B545A5" w:rsidRDefault="00552BEB" w:rsidP="00FB2969">
      <w:pPr>
        <w:pStyle w:val="NoSpacing1"/>
        <w:spacing w:line="360" w:lineRule="auto"/>
        <w:ind w:firstLine="2835"/>
        <w:jc w:val="both"/>
        <w:rPr>
          <w:rFonts w:ascii="Arial" w:hAnsi="Arial" w:cs="Arial"/>
          <w:sz w:val="26"/>
          <w:szCs w:val="26"/>
        </w:rPr>
      </w:pPr>
      <w:r w:rsidRPr="00B545A5">
        <w:rPr>
          <w:rFonts w:ascii="Arial" w:hAnsi="Arial" w:cs="Arial"/>
          <w:sz w:val="26"/>
          <w:szCs w:val="26"/>
        </w:rPr>
        <w:lastRenderedPageBreak/>
        <w:t>Analizado el asunto y valoradas las pruebas</w:t>
      </w:r>
      <w:r w:rsidR="00B91A30" w:rsidRPr="00B545A5">
        <w:rPr>
          <w:rFonts w:ascii="Arial" w:hAnsi="Arial" w:cs="Arial"/>
          <w:sz w:val="26"/>
          <w:szCs w:val="26"/>
        </w:rPr>
        <w:t xml:space="preserve">, </w:t>
      </w:r>
      <w:r w:rsidR="00CD4332" w:rsidRPr="00B545A5">
        <w:rPr>
          <w:rFonts w:ascii="Arial" w:hAnsi="Arial" w:cs="Arial"/>
          <w:sz w:val="26"/>
          <w:szCs w:val="26"/>
        </w:rPr>
        <w:t>concluyó</w:t>
      </w:r>
      <w:r w:rsidRPr="00B545A5">
        <w:rPr>
          <w:rFonts w:ascii="Arial" w:hAnsi="Arial" w:cs="Arial"/>
          <w:sz w:val="26"/>
          <w:szCs w:val="26"/>
        </w:rPr>
        <w:t xml:space="preserve"> que, </w:t>
      </w:r>
      <w:r w:rsidR="00034E35" w:rsidRPr="00B545A5">
        <w:rPr>
          <w:rFonts w:ascii="Arial" w:hAnsi="Arial" w:cs="Arial"/>
          <w:sz w:val="26"/>
          <w:szCs w:val="26"/>
        </w:rPr>
        <w:t>el factor de imprudencia e inobservancia de las normas de tránsito del ejercicio de una actividad peligrosa, como es conducir vehículos automotores, concretamente estacionarse en un lugar prohibido, agravado por la circunstancia de no encender las señales luminosas, fueron parte de los factores definitivos para que se produjeran las lesiones sufridas por el señor Miguel Ángel Restrepo, circunstancia por la cual la comisión del ilícito investigado debía ser imputado a título de culpa al procesado</w:t>
      </w:r>
      <w:r w:rsidRPr="00B545A5">
        <w:rPr>
          <w:rFonts w:ascii="Arial" w:hAnsi="Arial" w:cs="Arial"/>
          <w:sz w:val="26"/>
          <w:szCs w:val="26"/>
        </w:rPr>
        <w:t>.</w:t>
      </w:r>
      <w:r w:rsidR="00034E35" w:rsidRPr="00B545A5">
        <w:rPr>
          <w:rFonts w:ascii="Arial" w:hAnsi="Arial" w:cs="Arial"/>
          <w:sz w:val="26"/>
          <w:szCs w:val="26"/>
        </w:rPr>
        <w:t xml:space="preserve"> Consideró que en el resultado lesivo hubo participación imprudente, en menor grado, del conductor de la motocicleta, por ello se dijo al anunciar el sentido de fallo que en el asunto hubo una concurrencia de culpas o de imprudencias, entre el acusado y un tercero.</w:t>
      </w:r>
    </w:p>
    <w:p w:rsidR="00A73294" w:rsidRPr="00B545A5" w:rsidRDefault="00A73294" w:rsidP="00CC04B2">
      <w:pPr>
        <w:pStyle w:val="NoSpacing1"/>
        <w:spacing w:line="360" w:lineRule="auto"/>
        <w:ind w:firstLine="2835"/>
        <w:jc w:val="both"/>
        <w:rPr>
          <w:rFonts w:ascii="Arial" w:hAnsi="Arial" w:cs="Arial"/>
          <w:b/>
          <w:sz w:val="24"/>
          <w:szCs w:val="26"/>
        </w:rPr>
      </w:pPr>
    </w:p>
    <w:p w:rsidR="00DB2DD1" w:rsidRPr="00B545A5" w:rsidRDefault="00FB2969" w:rsidP="00CC04B2">
      <w:pPr>
        <w:pStyle w:val="NoSpacing1"/>
        <w:spacing w:line="360" w:lineRule="auto"/>
        <w:ind w:firstLine="2835"/>
        <w:jc w:val="both"/>
        <w:rPr>
          <w:rFonts w:ascii="Arial" w:hAnsi="Arial" w:cs="Arial"/>
          <w:szCs w:val="26"/>
        </w:rPr>
      </w:pPr>
      <w:r w:rsidRPr="00B545A5">
        <w:rPr>
          <w:rFonts w:ascii="Arial" w:hAnsi="Arial" w:cs="Arial"/>
          <w:b/>
          <w:sz w:val="22"/>
          <w:szCs w:val="26"/>
        </w:rPr>
        <w:t>IV</w:t>
      </w:r>
      <w:r w:rsidR="00DB2DD1" w:rsidRPr="00B545A5">
        <w:rPr>
          <w:rFonts w:ascii="Arial" w:hAnsi="Arial" w:cs="Arial"/>
          <w:b/>
          <w:sz w:val="22"/>
          <w:szCs w:val="26"/>
        </w:rPr>
        <w:t>. L</w:t>
      </w:r>
      <w:r w:rsidRPr="00B545A5">
        <w:rPr>
          <w:rFonts w:ascii="Arial" w:hAnsi="Arial" w:cs="Arial"/>
          <w:b/>
          <w:sz w:val="22"/>
          <w:szCs w:val="26"/>
        </w:rPr>
        <w:t>A APELACIÓN</w:t>
      </w:r>
    </w:p>
    <w:p w:rsidR="00FB2969" w:rsidRPr="00B545A5" w:rsidRDefault="00FB2969" w:rsidP="00CC04B2">
      <w:pPr>
        <w:pStyle w:val="NoSpacing1"/>
        <w:spacing w:line="360" w:lineRule="auto"/>
        <w:ind w:firstLine="2835"/>
        <w:jc w:val="both"/>
        <w:rPr>
          <w:rFonts w:ascii="Arial" w:hAnsi="Arial" w:cs="Arial"/>
          <w:sz w:val="24"/>
          <w:szCs w:val="26"/>
        </w:rPr>
      </w:pPr>
    </w:p>
    <w:p w:rsidR="00FB2969" w:rsidRPr="00B545A5" w:rsidRDefault="00DB2DD1" w:rsidP="00CC04B2">
      <w:pPr>
        <w:pStyle w:val="NoSpacing1"/>
        <w:spacing w:line="360" w:lineRule="auto"/>
        <w:ind w:firstLine="2835"/>
        <w:jc w:val="both"/>
        <w:rPr>
          <w:rFonts w:ascii="Arial" w:hAnsi="Arial" w:cs="Arial"/>
          <w:sz w:val="26"/>
          <w:szCs w:val="26"/>
        </w:rPr>
      </w:pPr>
      <w:r w:rsidRPr="00B545A5">
        <w:rPr>
          <w:rFonts w:ascii="Arial" w:hAnsi="Arial" w:cs="Arial"/>
          <w:sz w:val="26"/>
          <w:szCs w:val="26"/>
        </w:rPr>
        <w:t>1</w:t>
      </w:r>
      <w:r w:rsidR="00A1374A" w:rsidRPr="00B545A5">
        <w:rPr>
          <w:rFonts w:ascii="Arial" w:hAnsi="Arial" w:cs="Arial"/>
          <w:sz w:val="26"/>
          <w:szCs w:val="26"/>
        </w:rPr>
        <w:t xml:space="preserve">. El fallo fue apelado por la defensa </w:t>
      </w:r>
      <w:r w:rsidRPr="00B545A5">
        <w:rPr>
          <w:rFonts w:ascii="Arial" w:hAnsi="Arial" w:cs="Arial"/>
          <w:sz w:val="26"/>
          <w:szCs w:val="26"/>
        </w:rPr>
        <w:t xml:space="preserve">del adolescente </w:t>
      </w:r>
      <w:r w:rsidR="00FB2969" w:rsidRPr="00B545A5">
        <w:rPr>
          <w:rFonts w:ascii="Arial" w:hAnsi="Arial" w:cs="Arial"/>
          <w:sz w:val="26"/>
          <w:szCs w:val="26"/>
        </w:rPr>
        <w:t>encartado</w:t>
      </w:r>
      <w:r w:rsidRPr="00B545A5">
        <w:rPr>
          <w:rFonts w:ascii="Arial" w:hAnsi="Arial" w:cs="Arial"/>
          <w:sz w:val="26"/>
          <w:szCs w:val="26"/>
        </w:rPr>
        <w:t xml:space="preserve">, </w:t>
      </w:r>
      <w:r w:rsidR="00A1374A" w:rsidRPr="00B545A5">
        <w:rPr>
          <w:rFonts w:ascii="Arial" w:hAnsi="Arial" w:cs="Arial"/>
          <w:sz w:val="26"/>
          <w:szCs w:val="26"/>
        </w:rPr>
        <w:t>para que se revo</w:t>
      </w:r>
      <w:r w:rsidRPr="00B545A5">
        <w:rPr>
          <w:rFonts w:ascii="Arial" w:hAnsi="Arial" w:cs="Arial"/>
          <w:sz w:val="26"/>
          <w:szCs w:val="26"/>
        </w:rPr>
        <w:t xml:space="preserve">que y en su lugar se </w:t>
      </w:r>
      <w:r w:rsidR="003423C6" w:rsidRPr="00B545A5">
        <w:rPr>
          <w:rFonts w:ascii="Arial" w:hAnsi="Arial" w:cs="Arial"/>
          <w:sz w:val="26"/>
          <w:szCs w:val="26"/>
        </w:rPr>
        <w:t xml:space="preserve">le </w:t>
      </w:r>
      <w:r w:rsidRPr="00B545A5">
        <w:rPr>
          <w:rFonts w:ascii="Arial" w:hAnsi="Arial" w:cs="Arial"/>
          <w:sz w:val="26"/>
          <w:szCs w:val="26"/>
        </w:rPr>
        <w:t>absuelv</w:t>
      </w:r>
      <w:r w:rsidR="00A1374A" w:rsidRPr="00B545A5">
        <w:rPr>
          <w:rFonts w:ascii="Arial" w:hAnsi="Arial" w:cs="Arial"/>
          <w:sz w:val="26"/>
          <w:szCs w:val="26"/>
        </w:rPr>
        <w:t xml:space="preserve">a. </w:t>
      </w:r>
      <w:r w:rsidR="00FB2969" w:rsidRPr="00B545A5">
        <w:rPr>
          <w:rFonts w:ascii="Arial" w:hAnsi="Arial" w:cs="Arial"/>
          <w:sz w:val="26"/>
          <w:szCs w:val="26"/>
        </w:rPr>
        <w:t xml:space="preserve">En su sentir </w:t>
      </w:r>
      <w:r w:rsidR="00AC5BD5" w:rsidRPr="00B545A5">
        <w:rPr>
          <w:rFonts w:ascii="Arial" w:hAnsi="Arial" w:cs="Arial"/>
          <w:sz w:val="26"/>
          <w:szCs w:val="26"/>
        </w:rPr>
        <w:t>se encontró probada una causal eximente de responsabilidad</w:t>
      </w:r>
      <w:r w:rsidR="00063E0C" w:rsidRPr="00B545A5">
        <w:rPr>
          <w:rFonts w:ascii="Arial" w:hAnsi="Arial" w:cs="Arial"/>
          <w:sz w:val="26"/>
          <w:szCs w:val="26"/>
        </w:rPr>
        <w:t>,</w:t>
      </w:r>
      <w:r w:rsidR="00AC5BD5" w:rsidRPr="00B545A5">
        <w:rPr>
          <w:rFonts w:ascii="Arial" w:hAnsi="Arial" w:cs="Arial"/>
          <w:sz w:val="26"/>
          <w:szCs w:val="26"/>
        </w:rPr>
        <w:t xml:space="preserve"> como lo es el caso fortuito y fuerza mayor</w:t>
      </w:r>
      <w:r w:rsidR="00063E0C" w:rsidRPr="00B545A5">
        <w:rPr>
          <w:rFonts w:ascii="Arial" w:hAnsi="Arial" w:cs="Arial"/>
          <w:sz w:val="26"/>
          <w:szCs w:val="26"/>
        </w:rPr>
        <w:t>,</w:t>
      </w:r>
      <w:r w:rsidR="00AC5BD5" w:rsidRPr="00B545A5">
        <w:rPr>
          <w:rFonts w:ascii="Arial" w:hAnsi="Arial" w:cs="Arial"/>
          <w:sz w:val="26"/>
          <w:szCs w:val="26"/>
        </w:rPr>
        <w:t xml:space="preserve"> derivada del hecho o conducta de un tercero, ya que la causa eficiente y determinante en el acaecimiento del injusto penal fue la imposibilidad de ver por parte del conductor de la motocicleta</w:t>
      </w:r>
      <w:r w:rsidR="00FB2969" w:rsidRPr="00B545A5">
        <w:rPr>
          <w:rFonts w:ascii="Arial" w:hAnsi="Arial" w:cs="Arial"/>
          <w:sz w:val="26"/>
          <w:szCs w:val="26"/>
        </w:rPr>
        <w:t>.</w:t>
      </w:r>
    </w:p>
    <w:p w:rsidR="00FB2969" w:rsidRPr="00B545A5" w:rsidRDefault="00FB2969" w:rsidP="00CC04B2">
      <w:pPr>
        <w:pStyle w:val="NoSpacing1"/>
        <w:spacing w:line="360" w:lineRule="auto"/>
        <w:ind w:firstLine="2835"/>
        <w:jc w:val="both"/>
        <w:rPr>
          <w:rFonts w:ascii="Arial" w:hAnsi="Arial" w:cs="Arial"/>
          <w:sz w:val="16"/>
          <w:szCs w:val="26"/>
        </w:rPr>
      </w:pPr>
    </w:p>
    <w:p w:rsidR="00226D0E" w:rsidRPr="00B545A5" w:rsidRDefault="003A56CB" w:rsidP="00B6638D">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1.1. </w:t>
      </w:r>
      <w:r w:rsidR="00083C31" w:rsidRPr="00B545A5">
        <w:rPr>
          <w:rFonts w:ascii="Arial" w:hAnsi="Arial" w:cs="Arial"/>
          <w:sz w:val="26"/>
          <w:szCs w:val="26"/>
        </w:rPr>
        <w:t xml:space="preserve">Expresa que el </w:t>
      </w:r>
      <w:r w:rsidR="00661C3B" w:rsidRPr="00B545A5">
        <w:rPr>
          <w:rFonts w:ascii="Arial" w:hAnsi="Arial" w:cs="Arial"/>
          <w:sz w:val="26"/>
          <w:szCs w:val="26"/>
        </w:rPr>
        <w:t>fallador otorga un altísimo grado de responsabilidad en el acaecimiento del injusto a su prohijado, al aseverar</w:t>
      </w:r>
      <w:r w:rsidR="00496B93" w:rsidRPr="00B545A5">
        <w:rPr>
          <w:rFonts w:ascii="Arial" w:hAnsi="Arial" w:cs="Arial"/>
          <w:sz w:val="26"/>
          <w:szCs w:val="26"/>
        </w:rPr>
        <w:t xml:space="preserve"> que, no hay duda alguna que la colisión ocurrió como consecuencia del parqueo indebido del vehículo, conclusión que no atiende a la realidad del asunto como hecho generador del in suceso, toda vez que fue la conducta</w:t>
      </w:r>
      <w:r w:rsidR="00DC5204" w:rsidRPr="00B545A5">
        <w:rPr>
          <w:rFonts w:ascii="Arial" w:hAnsi="Arial" w:cs="Arial"/>
          <w:sz w:val="26"/>
          <w:szCs w:val="26"/>
        </w:rPr>
        <w:t xml:space="preserve"> del señor </w:t>
      </w:r>
      <w:r w:rsidR="00661C3B" w:rsidRPr="00B545A5">
        <w:rPr>
          <w:rFonts w:ascii="Arial" w:hAnsi="Arial" w:cs="Arial"/>
          <w:sz w:val="26"/>
          <w:szCs w:val="26"/>
        </w:rPr>
        <w:t xml:space="preserve">Alexander </w:t>
      </w:r>
      <w:r w:rsidR="00DC5204" w:rsidRPr="00B545A5">
        <w:rPr>
          <w:rFonts w:ascii="Arial" w:hAnsi="Arial" w:cs="Arial"/>
          <w:sz w:val="26"/>
          <w:szCs w:val="26"/>
        </w:rPr>
        <w:t>Piedrahita</w:t>
      </w:r>
      <w:r w:rsidR="00661C3B" w:rsidRPr="00B545A5">
        <w:rPr>
          <w:rFonts w:ascii="Arial" w:hAnsi="Arial" w:cs="Arial"/>
          <w:sz w:val="26"/>
          <w:szCs w:val="26"/>
        </w:rPr>
        <w:t xml:space="preserve"> Serna,</w:t>
      </w:r>
      <w:r w:rsidR="00DC5204" w:rsidRPr="00B545A5">
        <w:rPr>
          <w:rFonts w:ascii="Arial" w:hAnsi="Arial" w:cs="Arial"/>
          <w:sz w:val="26"/>
          <w:szCs w:val="26"/>
        </w:rPr>
        <w:t xml:space="preserve"> la causa eficiente y determinante, toda vez que conducía l</w:t>
      </w:r>
      <w:r w:rsidR="009C2732" w:rsidRPr="00B545A5">
        <w:rPr>
          <w:rFonts w:ascii="Arial" w:hAnsi="Arial" w:cs="Arial"/>
          <w:sz w:val="26"/>
          <w:szCs w:val="26"/>
        </w:rPr>
        <w:t>a motocicleta</w:t>
      </w:r>
      <w:r w:rsidR="00DC5204" w:rsidRPr="00B545A5">
        <w:rPr>
          <w:rFonts w:ascii="Arial" w:hAnsi="Arial" w:cs="Arial"/>
          <w:sz w:val="26"/>
          <w:szCs w:val="26"/>
        </w:rPr>
        <w:t xml:space="preserve"> a ciegas</w:t>
      </w:r>
      <w:r w:rsidR="009C2732" w:rsidRPr="00B545A5">
        <w:rPr>
          <w:rFonts w:ascii="Arial" w:hAnsi="Arial" w:cs="Arial"/>
          <w:sz w:val="26"/>
          <w:szCs w:val="26"/>
        </w:rPr>
        <w:t>, pues estaba lloviendo y tenía un casco con la visera polarizada y empañada</w:t>
      </w:r>
      <w:r w:rsidR="00DC5204" w:rsidRPr="00B545A5">
        <w:rPr>
          <w:rFonts w:ascii="Arial" w:hAnsi="Arial" w:cs="Arial"/>
          <w:sz w:val="26"/>
          <w:szCs w:val="26"/>
        </w:rPr>
        <w:t xml:space="preserve">; también </w:t>
      </w:r>
      <w:r w:rsidR="009C2732" w:rsidRPr="00B545A5">
        <w:rPr>
          <w:rFonts w:ascii="Arial" w:hAnsi="Arial" w:cs="Arial"/>
          <w:sz w:val="26"/>
          <w:szCs w:val="26"/>
        </w:rPr>
        <w:t xml:space="preserve">se </w:t>
      </w:r>
      <w:r w:rsidR="00DC5204" w:rsidRPr="00B545A5">
        <w:rPr>
          <w:rFonts w:ascii="Arial" w:hAnsi="Arial" w:cs="Arial"/>
          <w:sz w:val="26"/>
          <w:szCs w:val="26"/>
        </w:rPr>
        <w:t>da por sentado que no se activaron las luces estacionarias, pero las manifestaciones del implicado y de la testigo de la defensa, apoyadas por la</w:t>
      </w:r>
      <w:r w:rsidR="00496B93" w:rsidRPr="00B545A5">
        <w:rPr>
          <w:rFonts w:ascii="Arial" w:hAnsi="Arial" w:cs="Arial"/>
          <w:sz w:val="26"/>
          <w:szCs w:val="26"/>
        </w:rPr>
        <w:t xml:space="preserve"> </w:t>
      </w:r>
      <w:r w:rsidR="00DC5204" w:rsidRPr="00B545A5">
        <w:rPr>
          <w:rFonts w:ascii="Arial" w:hAnsi="Arial" w:cs="Arial"/>
          <w:sz w:val="26"/>
          <w:szCs w:val="26"/>
        </w:rPr>
        <w:t xml:space="preserve">del agente de tránsito </w:t>
      </w:r>
      <w:r w:rsidR="00DC5204" w:rsidRPr="00B545A5">
        <w:rPr>
          <w:rFonts w:ascii="Arial" w:hAnsi="Arial" w:cs="Arial"/>
          <w:sz w:val="26"/>
          <w:szCs w:val="26"/>
        </w:rPr>
        <w:lastRenderedPageBreak/>
        <w:t>que conoció del hecho, otorgan total credibilidad para establecer sin duda que estas se encontraban en funcionamiento</w:t>
      </w:r>
      <w:r w:rsidR="009C2732" w:rsidRPr="00B545A5">
        <w:rPr>
          <w:rFonts w:ascii="Arial" w:hAnsi="Arial" w:cs="Arial"/>
          <w:sz w:val="26"/>
          <w:szCs w:val="26"/>
        </w:rPr>
        <w:t xml:space="preserve"> y la iluminación artificial en el sitio de los hechos era buena,</w:t>
      </w:r>
      <w:r w:rsidR="00DC5204" w:rsidRPr="00B545A5">
        <w:rPr>
          <w:rFonts w:ascii="Arial" w:hAnsi="Arial" w:cs="Arial"/>
          <w:sz w:val="26"/>
          <w:szCs w:val="26"/>
        </w:rPr>
        <w:t xml:space="preserve"> por ende si el señor Piedrahita hubiese podido ver las hab</w:t>
      </w:r>
      <w:r w:rsidR="002241DF" w:rsidRPr="00B545A5">
        <w:rPr>
          <w:rFonts w:ascii="Arial" w:hAnsi="Arial" w:cs="Arial"/>
          <w:sz w:val="26"/>
          <w:szCs w:val="26"/>
        </w:rPr>
        <w:t>ría advertido</w:t>
      </w:r>
      <w:r w:rsidR="00083C31" w:rsidRPr="00B545A5">
        <w:rPr>
          <w:rFonts w:ascii="Arial" w:hAnsi="Arial" w:cs="Arial"/>
          <w:sz w:val="26"/>
          <w:szCs w:val="26"/>
        </w:rPr>
        <w:t>.</w:t>
      </w:r>
    </w:p>
    <w:p w:rsidR="00B6638D" w:rsidRPr="00B545A5" w:rsidRDefault="00B6638D" w:rsidP="00CC04B2">
      <w:pPr>
        <w:pStyle w:val="NoSpacing1"/>
        <w:spacing w:line="360" w:lineRule="auto"/>
        <w:ind w:firstLine="2835"/>
        <w:jc w:val="both"/>
        <w:rPr>
          <w:rFonts w:ascii="Arial" w:hAnsi="Arial" w:cs="Arial"/>
          <w:sz w:val="16"/>
          <w:szCs w:val="26"/>
        </w:rPr>
      </w:pPr>
    </w:p>
    <w:p w:rsidR="000576CC" w:rsidRPr="00B545A5" w:rsidRDefault="00143117" w:rsidP="00CC04B2">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1.2. </w:t>
      </w:r>
      <w:r w:rsidR="000576CC" w:rsidRPr="00B545A5">
        <w:rPr>
          <w:rFonts w:ascii="Arial" w:hAnsi="Arial" w:cs="Arial"/>
          <w:sz w:val="26"/>
          <w:szCs w:val="26"/>
        </w:rPr>
        <w:t>Pone en duda la obligatoriedad de la observancia de las normas de tráns</w:t>
      </w:r>
      <w:r w:rsidR="00661C3B" w:rsidRPr="00B545A5">
        <w:rPr>
          <w:rFonts w:ascii="Arial" w:hAnsi="Arial" w:cs="Arial"/>
          <w:sz w:val="26"/>
          <w:szCs w:val="26"/>
        </w:rPr>
        <w:t xml:space="preserve">ito </w:t>
      </w:r>
      <w:r w:rsidR="000576CC" w:rsidRPr="00B545A5">
        <w:rPr>
          <w:rFonts w:ascii="Arial" w:hAnsi="Arial" w:cs="Arial"/>
          <w:sz w:val="26"/>
          <w:szCs w:val="26"/>
        </w:rPr>
        <w:t xml:space="preserve">por parte de su prohijado, porque </w:t>
      </w:r>
      <w:r w:rsidR="00661C3B" w:rsidRPr="00B545A5">
        <w:rPr>
          <w:rFonts w:ascii="Arial" w:hAnsi="Arial" w:cs="Arial"/>
          <w:sz w:val="26"/>
          <w:szCs w:val="26"/>
        </w:rPr>
        <w:t>el vehículo estaba paqueado en uso de la excepción a dicha regla, dado que la maniobra se realizó como consecuencia de la inmensa posibilidad de un desperfecto mecánico, lo cual motivó al menos la verificación del mismo, orillándose hasta donde más pudo</w:t>
      </w:r>
      <w:r w:rsidR="009C2732" w:rsidRPr="00B545A5">
        <w:rPr>
          <w:rFonts w:ascii="Arial" w:hAnsi="Arial" w:cs="Arial"/>
          <w:sz w:val="26"/>
          <w:szCs w:val="26"/>
        </w:rPr>
        <w:t>, con el motor en marcha, las luces encendidas</w:t>
      </w:r>
      <w:r w:rsidR="00661C3B" w:rsidRPr="00B545A5">
        <w:rPr>
          <w:rFonts w:ascii="Arial" w:hAnsi="Arial" w:cs="Arial"/>
          <w:sz w:val="26"/>
          <w:szCs w:val="26"/>
        </w:rPr>
        <w:t xml:space="preserve"> y las </w:t>
      </w:r>
      <w:r w:rsidR="009C2732" w:rsidRPr="00B545A5">
        <w:rPr>
          <w:rFonts w:ascii="Arial" w:hAnsi="Arial" w:cs="Arial"/>
          <w:sz w:val="26"/>
          <w:szCs w:val="26"/>
        </w:rPr>
        <w:t>estacionarias activadas</w:t>
      </w:r>
      <w:r w:rsidR="000576CC" w:rsidRPr="00B545A5">
        <w:rPr>
          <w:rFonts w:ascii="Arial" w:hAnsi="Arial" w:cs="Arial"/>
          <w:sz w:val="26"/>
          <w:szCs w:val="26"/>
        </w:rPr>
        <w:t>.</w:t>
      </w:r>
    </w:p>
    <w:p w:rsidR="000576CC" w:rsidRPr="00B545A5" w:rsidRDefault="000576CC" w:rsidP="00CC04B2">
      <w:pPr>
        <w:pStyle w:val="NoSpacing1"/>
        <w:spacing w:line="360" w:lineRule="auto"/>
        <w:ind w:firstLine="2835"/>
        <w:jc w:val="both"/>
        <w:rPr>
          <w:rFonts w:ascii="Arial" w:hAnsi="Arial" w:cs="Arial"/>
          <w:sz w:val="16"/>
          <w:szCs w:val="26"/>
        </w:rPr>
      </w:pPr>
    </w:p>
    <w:p w:rsidR="00143117" w:rsidRPr="00B545A5" w:rsidRDefault="000576CC" w:rsidP="00CC04B2">
      <w:pPr>
        <w:pStyle w:val="NoSpacing1"/>
        <w:spacing w:line="360" w:lineRule="auto"/>
        <w:ind w:firstLine="2835"/>
        <w:jc w:val="both"/>
        <w:rPr>
          <w:rFonts w:ascii="Arial" w:hAnsi="Arial" w:cs="Arial"/>
          <w:sz w:val="26"/>
          <w:szCs w:val="26"/>
        </w:rPr>
      </w:pPr>
      <w:r w:rsidRPr="00B545A5">
        <w:rPr>
          <w:rFonts w:ascii="Arial" w:hAnsi="Arial" w:cs="Arial"/>
          <w:sz w:val="26"/>
          <w:szCs w:val="26"/>
        </w:rPr>
        <w:t>Q</w:t>
      </w:r>
      <w:r w:rsidR="009D0310" w:rsidRPr="00B545A5">
        <w:rPr>
          <w:rFonts w:ascii="Arial" w:hAnsi="Arial" w:cs="Arial"/>
          <w:sz w:val="26"/>
          <w:szCs w:val="26"/>
        </w:rPr>
        <w:t>ue</w:t>
      </w:r>
      <w:r w:rsidR="009C2732" w:rsidRPr="00B545A5">
        <w:rPr>
          <w:rFonts w:ascii="Arial" w:hAnsi="Arial" w:cs="Arial"/>
          <w:sz w:val="26"/>
          <w:szCs w:val="26"/>
        </w:rPr>
        <w:t xml:space="preserve"> l</w:t>
      </w:r>
      <w:r w:rsidR="009D0310" w:rsidRPr="00B545A5">
        <w:rPr>
          <w:rFonts w:ascii="Arial" w:hAnsi="Arial" w:cs="Arial"/>
          <w:sz w:val="26"/>
          <w:szCs w:val="26"/>
        </w:rPr>
        <w:t>as señales</w:t>
      </w:r>
      <w:r w:rsidR="009C2732" w:rsidRPr="00B545A5">
        <w:rPr>
          <w:rFonts w:ascii="Arial" w:hAnsi="Arial" w:cs="Arial"/>
          <w:sz w:val="26"/>
          <w:szCs w:val="26"/>
        </w:rPr>
        <w:t xml:space="preserve"> de tránsito de prohibido parquear, estaban solamente para el momento de la inspección judicial, esto es, varios años después</w:t>
      </w:r>
      <w:r w:rsidR="009D0310" w:rsidRPr="00B545A5">
        <w:rPr>
          <w:rFonts w:ascii="Arial" w:hAnsi="Arial" w:cs="Arial"/>
          <w:sz w:val="26"/>
          <w:szCs w:val="26"/>
        </w:rPr>
        <w:t xml:space="preserve"> </w:t>
      </w:r>
      <w:r w:rsidR="009C2732" w:rsidRPr="00B545A5">
        <w:rPr>
          <w:rFonts w:ascii="Arial" w:hAnsi="Arial" w:cs="Arial"/>
          <w:sz w:val="26"/>
          <w:szCs w:val="26"/>
        </w:rPr>
        <w:t>del hecho</w:t>
      </w:r>
      <w:r w:rsidR="00D200BA" w:rsidRPr="00B545A5">
        <w:rPr>
          <w:rFonts w:ascii="Arial" w:hAnsi="Arial" w:cs="Arial"/>
          <w:sz w:val="26"/>
          <w:szCs w:val="26"/>
        </w:rPr>
        <w:t xml:space="preserve">. </w:t>
      </w:r>
    </w:p>
    <w:p w:rsidR="00DE76EC" w:rsidRPr="00B545A5" w:rsidRDefault="0058117D" w:rsidP="0058117D">
      <w:pPr>
        <w:pStyle w:val="NoSpacing1"/>
        <w:spacing w:line="360" w:lineRule="auto"/>
        <w:jc w:val="both"/>
        <w:rPr>
          <w:rFonts w:ascii="Arial" w:hAnsi="Arial" w:cs="Arial"/>
          <w:sz w:val="16"/>
          <w:szCs w:val="26"/>
        </w:rPr>
      </w:pPr>
      <w:r w:rsidRPr="00B545A5">
        <w:rPr>
          <w:rFonts w:ascii="Arial" w:hAnsi="Arial" w:cs="Arial"/>
          <w:sz w:val="16"/>
          <w:szCs w:val="26"/>
        </w:rPr>
        <w:t xml:space="preserve"> </w:t>
      </w:r>
    </w:p>
    <w:p w:rsidR="00455984" w:rsidRPr="00B545A5" w:rsidRDefault="009419E8" w:rsidP="00455984">
      <w:pPr>
        <w:pStyle w:val="NoSpacing1"/>
        <w:spacing w:line="360" w:lineRule="auto"/>
        <w:ind w:firstLine="2835"/>
        <w:jc w:val="both"/>
        <w:rPr>
          <w:rFonts w:ascii="Arial" w:hAnsi="Arial" w:cs="Arial"/>
          <w:sz w:val="26"/>
          <w:szCs w:val="26"/>
        </w:rPr>
      </w:pPr>
      <w:r w:rsidRPr="00B545A5">
        <w:rPr>
          <w:rFonts w:ascii="Arial" w:hAnsi="Arial" w:cs="Arial"/>
          <w:sz w:val="26"/>
          <w:szCs w:val="26"/>
        </w:rPr>
        <w:t>2</w:t>
      </w:r>
      <w:r w:rsidR="00743E86" w:rsidRPr="00B545A5">
        <w:rPr>
          <w:rFonts w:ascii="Arial" w:hAnsi="Arial" w:cs="Arial"/>
          <w:sz w:val="26"/>
          <w:szCs w:val="26"/>
        </w:rPr>
        <w:t xml:space="preserve">. </w:t>
      </w:r>
      <w:r w:rsidR="002F1DB3" w:rsidRPr="00B545A5">
        <w:rPr>
          <w:rFonts w:ascii="Arial" w:hAnsi="Arial" w:cs="Arial"/>
          <w:sz w:val="26"/>
          <w:szCs w:val="26"/>
        </w:rPr>
        <w:t>El vocero judicial de la víctim</w:t>
      </w:r>
      <w:r w:rsidR="00990E7A" w:rsidRPr="00B545A5">
        <w:rPr>
          <w:rFonts w:ascii="Arial" w:hAnsi="Arial" w:cs="Arial"/>
          <w:sz w:val="26"/>
          <w:szCs w:val="26"/>
        </w:rPr>
        <w:t>a</w:t>
      </w:r>
      <w:r w:rsidR="002F1DB3" w:rsidRPr="00B545A5">
        <w:rPr>
          <w:rFonts w:ascii="Arial" w:hAnsi="Arial" w:cs="Arial"/>
          <w:sz w:val="26"/>
          <w:szCs w:val="26"/>
        </w:rPr>
        <w:t xml:space="preserve"> se </w:t>
      </w:r>
      <w:r w:rsidR="00ED70C7" w:rsidRPr="00B545A5">
        <w:rPr>
          <w:rFonts w:ascii="Arial" w:hAnsi="Arial" w:cs="Arial"/>
          <w:sz w:val="26"/>
          <w:szCs w:val="26"/>
        </w:rPr>
        <w:t>pronunció</w:t>
      </w:r>
      <w:r w:rsidR="002F1DB3" w:rsidRPr="00B545A5">
        <w:rPr>
          <w:rFonts w:ascii="Arial" w:hAnsi="Arial" w:cs="Arial"/>
          <w:sz w:val="26"/>
          <w:szCs w:val="26"/>
        </w:rPr>
        <w:t xml:space="preserve"> para manifestar que la defensa</w:t>
      </w:r>
      <w:r w:rsidR="009B6FD4" w:rsidRPr="00B545A5">
        <w:rPr>
          <w:rFonts w:ascii="Arial" w:hAnsi="Arial" w:cs="Arial"/>
          <w:sz w:val="26"/>
          <w:szCs w:val="26"/>
        </w:rPr>
        <w:t xml:space="preserve"> presenta un escrito de apelación donde hace aseveraciones de hechos que jamás fueron probados dentro del proceso, buscando generar dudas en el fallador de segunda instancia</w:t>
      </w:r>
      <w:r w:rsidR="0030018E" w:rsidRPr="00B545A5">
        <w:rPr>
          <w:rFonts w:ascii="Arial" w:hAnsi="Arial" w:cs="Arial"/>
          <w:sz w:val="26"/>
          <w:szCs w:val="26"/>
        </w:rPr>
        <w:t xml:space="preserve">, </w:t>
      </w:r>
      <w:r w:rsidR="009B6FD4" w:rsidRPr="00B545A5">
        <w:rPr>
          <w:rFonts w:ascii="Arial" w:hAnsi="Arial" w:cs="Arial"/>
          <w:sz w:val="26"/>
          <w:szCs w:val="26"/>
        </w:rPr>
        <w:t xml:space="preserve">como </w:t>
      </w:r>
      <w:r w:rsidR="0030018E" w:rsidRPr="00B545A5">
        <w:rPr>
          <w:rFonts w:ascii="Arial" w:hAnsi="Arial" w:cs="Arial"/>
          <w:sz w:val="26"/>
          <w:szCs w:val="26"/>
        </w:rPr>
        <w:t>que</w:t>
      </w:r>
      <w:r w:rsidR="009B6FD4" w:rsidRPr="00B545A5">
        <w:rPr>
          <w:rFonts w:ascii="Arial" w:hAnsi="Arial" w:cs="Arial"/>
          <w:sz w:val="26"/>
          <w:szCs w:val="26"/>
        </w:rPr>
        <w:t>,</w:t>
      </w:r>
      <w:r w:rsidR="0030018E" w:rsidRPr="00B545A5">
        <w:rPr>
          <w:rFonts w:ascii="Arial" w:hAnsi="Arial" w:cs="Arial"/>
          <w:sz w:val="26"/>
          <w:szCs w:val="26"/>
        </w:rPr>
        <w:t xml:space="preserve"> </w:t>
      </w:r>
      <w:r w:rsidR="009B6FD4" w:rsidRPr="00B545A5">
        <w:rPr>
          <w:rFonts w:ascii="Arial" w:hAnsi="Arial" w:cs="Arial"/>
          <w:sz w:val="26"/>
          <w:szCs w:val="26"/>
        </w:rPr>
        <w:t xml:space="preserve">el rodante conducido por su defendido estaba detenido en el viaducto, con el motor encendido y las luces estacionarias activadas, a un paso largo del andén, debido a un desperfecto mecánico que presentó el automotor. </w:t>
      </w:r>
      <w:r w:rsidR="00A81671" w:rsidRPr="00B545A5">
        <w:rPr>
          <w:rFonts w:ascii="Arial" w:hAnsi="Arial" w:cs="Arial"/>
          <w:sz w:val="26"/>
          <w:szCs w:val="26"/>
        </w:rPr>
        <w:t xml:space="preserve">Tesis desvirtuada en el juicio, pues el agente de tránsito </w:t>
      </w:r>
      <w:r w:rsidR="00A81671" w:rsidRPr="00B545A5">
        <w:rPr>
          <w:rFonts w:ascii="Arial" w:hAnsi="Arial" w:cs="Arial"/>
          <w:sz w:val="22"/>
          <w:szCs w:val="26"/>
        </w:rPr>
        <w:t xml:space="preserve">JAIME MESA </w:t>
      </w:r>
      <w:r w:rsidR="00A81671" w:rsidRPr="00B545A5">
        <w:rPr>
          <w:rFonts w:ascii="Arial" w:hAnsi="Arial" w:cs="Arial"/>
          <w:sz w:val="26"/>
          <w:szCs w:val="26"/>
        </w:rPr>
        <w:t xml:space="preserve">aseguró en su testimonio que no observó desperfectos ni llantas pinchadas, además que el conductor </w:t>
      </w:r>
      <w:r w:rsidR="00A81671" w:rsidRPr="00B545A5">
        <w:rPr>
          <w:rFonts w:ascii="Arial" w:hAnsi="Arial" w:cs="Arial"/>
          <w:sz w:val="22"/>
          <w:szCs w:val="26"/>
        </w:rPr>
        <w:t xml:space="preserve">LUÍS FELIPE MUÑOZ </w:t>
      </w:r>
      <w:r w:rsidR="00A81671" w:rsidRPr="00B545A5">
        <w:rPr>
          <w:rFonts w:ascii="Arial" w:hAnsi="Arial" w:cs="Arial"/>
          <w:sz w:val="26"/>
          <w:szCs w:val="26"/>
        </w:rPr>
        <w:t>no hizo alguna manifestación como causa para detener el vehículo en este lugar, pruebas que desvirtúan fallas mecánicas del rodante y deja sin credibilidad lo esgrimido por la defensa para detenerse y estacionar en el viaducto, lug</w:t>
      </w:r>
      <w:r w:rsidR="00B05025" w:rsidRPr="00B545A5">
        <w:rPr>
          <w:rFonts w:ascii="Arial" w:hAnsi="Arial" w:cs="Arial"/>
          <w:sz w:val="26"/>
          <w:szCs w:val="26"/>
        </w:rPr>
        <w:t>ar que el Código Nacional de Trá</w:t>
      </w:r>
      <w:r w:rsidR="00A81671" w:rsidRPr="00B545A5">
        <w:rPr>
          <w:rFonts w:ascii="Arial" w:hAnsi="Arial" w:cs="Arial"/>
          <w:sz w:val="26"/>
          <w:szCs w:val="26"/>
        </w:rPr>
        <w:t>nsito prohíbe, ahora en el evento que hubiera sido verdad la falla mecánic</w:t>
      </w:r>
      <w:r w:rsidR="00B05025" w:rsidRPr="00B545A5">
        <w:rPr>
          <w:rFonts w:ascii="Arial" w:hAnsi="Arial" w:cs="Arial"/>
          <w:sz w:val="26"/>
          <w:szCs w:val="26"/>
        </w:rPr>
        <w:t>a las mismas pruebas tales como,</w:t>
      </w:r>
      <w:r w:rsidR="00A81671" w:rsidRPr="00B545A5">
        <w:rPr>
          <w:rFonts w:ascii="Arial" w:hAnsi="Arial" w:cs="Arial"/>
          <w:sz w:val="26"/>
          <w:szCs w:val="26"/>
        </w:rPr>
        <w:t xml:space="preserve"> el croquis y el testimonio del </w:t>
      </w:r>
      <w:r w:rsidR="00B05025" w:rsidRPr="00B545A5">
        <w:rPr>
          <w:rFonts w:ascii="Arial" w:hAnsi="Arial" w:cs="Arial"/>
          <w:sz w:val="26"/>
          <w:szCs w:val="26"/>
        </w:rPr>
        <w:t>a</w:t>
      </w:r>
      <w:r w:rsidR="00A81671" w:rsidRPr="00B545A5">
        <w:rPr>
          <w:rFonts w:ascii="Arial" w:hAnsi="Arial" w:cs="Arial"/>
          <w:sz w:val="26"/>
          <w:szCs w:val="26"/>
        </w:rPr>
        <w:t xml:space="preserve">gente de </w:t>
      </w:r>
      <w:r w:rsidR="00B05025" w:rsidRPr="00B545A5">
        <w:rPr>
          <w:rFonts w:ascii="Arial" w:hAnsi="Arial" w:cs="Arial"/>
          <w:sz w:val="26"/>
          <w:szCs w:val="26"/>
        </w:rPr>
        <w:t>t</w:t>
      </w:r>
      <w:r w:rsidR="00A81671" w:rsidRPr="00B545A5">
        <w:rPr>
          <w:rFonts w:ascii="Arial" w:hAnsi="Arial" w:cs="Arial"/>
          <w:sz w:val="26"/>
          <w:szCs w:val="26"/>
        </w:rPr>
        <w:t xml:space="preserve">ránsito, demuestran que el menor acusado se encontraba mal estacionado, por fuera </w:t>
      </w:r>
      <w:r w:rsidR="00A81671" w:rsidRPr="00B545A5">
        <w:rPr>
          <w:rFonts w:ascii="Arial" w:hAnsi="Arial" w:cs="Arial"/>
          <w:sz w:val="26"/>
          <w:szCs w:val="26"/>
        </w:rPr>
        <w:lastRenderedPageBreak/>
        <w:t>de la berma invadiendo el carril derecho de la vía.</w:t>
      </w:r>
      <w:r w:rsidR="00B05025" w:rsidRPr="00B545A5">
        <w:rPr>
          <w:rFonts w:ascii="Arial" w:hAnsi="Arial" w:cs="Arial"/>
          <w:sz w:val="26"/>
          <w:szCs w:val="26"/>
        </w:rPr>
        <w:t xml:space="preserve"> De igual manera el testimonio rendido por los señores </w:t>
      </w:r>
      <w:r w:rsidR="00B05025" w:rsidRPr="00B545A5">
        <w:rPr>
          <w:rFonts w:ascii="Arial" w:hAnsi="Arial" w:cs="Arial"/>
          <w:sz w:val="22"/>
          <w:szCs w:val="26"/>
        </w:rPr>
        <w:t xml:space="preserve">MIGUEL ÁNGEL RESTREPO </w:t>
      </w:r>
      <w:r w:rsidR="00B05025" w:rsidRPr="00B545A5">
        <w:rPr>
          <w:rFonts w:ascii="Arial" w:hAnsi="Arial" w:cs="Arial"/>
          <w:sz w:val="26"/>
          <w:szCs w:val="26"/>
        </w:rPr>
        <w:t xml:space="preserve">(víctima), </w:t>
      </w:r>
      <w:r w:rsidR="00B05025" w:rsidRPr="00B545A5">
        <w:rPr>
          <w:rFonts w:ascii="Arial" w:hAnsi="Arial" w:cs="Arial"/>
          <w:sz w:val="22"/>
          <w:szCs w:val="26"/>
        </w:rPr>
        <w:t xml:space="preserve">ALEXANDER PIEDRAHITA </w:t>
      </w:r>
      <w:r w:rsidR="00B05025" w:rsidRPr="00B545A5">
        <w:rPr>
          <w:rFonts w:ascii="Arial" w:hAnsi="Arial" w:cs="Arial"/>
          <w:sz w:val="26"/>
          <w:szCs w:val="26"/>
        </w:rPr>
        <w:t xml:space="preserve">(conductor de la motocicleta) y </w:t>
      </w:r>
      <w:r w:rsidR="00B05025" w:rsidRPr="00B545A5">
        <w:rPr>
          <w:rFonts w:ascii="Arial" w:hAnsi="Arial" w:cs="Arial"/>
          <w:sz w:val="22"/>
          <w:szCs w:val="26"/>
        </w:rPr>
        <w:t>OLAVIO LOAIZA CARDONA</w:t>
      </w:r>
      <w:r w:rsidR="00B05025" w:rsidRPr="00B545A5">
        <w:rPr>
          <w:rFonts w:ascii="Arial" w:hAnsi="Arial" w:cs="Arial"/>
          <w:sz w:val="26"/>
          <w:szCs w:val="26"/>
        </w:rPr>
        <w:t xml:space="preserve"> demuestran que el vehículo de placas KCZ-198, color negro, se encontraba estacionado sobre el viaducto sin luces de parqueo lo cual generó que el conductor de la moto no lo observara y colisionara contra este; hecho que generó las lesiones de la víctima, el valor probatorio a estos testimonios fue tenido en cuenta por el despacho, dándole credibilidad a los mismos.</w:t>
      </w:r>
      <w:r w:rsidR="0099429D" w:rsidRPr="00B545A5">
        <w:rPr>
          <w:rFonts w:ascii="Arial" w:hAnsi="Arial" w:cs="Arial"/>
          <w:sz w:val="26"/>
          <w:szCs w:val="26"/>
        </w:rPr>
        <w:t xml:space="preserve"> Este hecho fue el generador del riesgo inicial por parte del conductor imprudente, por eso debe responder por todos los resultados producidos directamente conectados con su actuar contrario a derecho. Solicita sea desestimada la pretensión de la defensa y se confirme la sentencia de primera instancia.</w:t>
      </w:r>
    </w:p>
    <w:p w:rsidR="00455984" w:rsidRPr="00B545A5" w:rsidRDefault="00455984" w:rsidP="00455984">
      <w:pPr>
        <w:pStyle w:val="NoSpacing1"/>
        <w:spacing w:line="360" w:lineRule="auto"/>
        <w:ind w:firstLine="2835"/>
        <w:jc w:val="both"/>
        <w:rPr>
          <w:rFonts w:ascii="Arial" w:hAnsi="Arial" w:cs="Arial"/>
          <w:sz w:val="24"/>
          <w:szCs w:val="26"/>
        </w:rPr>
      </w:pPr>
    </w:p>
    <w:p w:rsidR="00455984" w:rsidRPr="00B545A5" w:rsidRDefault="00DE76EC" w:rsidP="00455984">
      <w:pPr>
        <w:pStyle w:val="NoSpacing1"/>
        <w:spacing w:line="360" w:lineRule="auto"/>
        <w:ind w:firstLine="2835"/>
        <w:jc w:val="both"/>
        <w:rPr>
          <w:rFonts w:ascii="Arial" w:hAnsi="Arial" w:cs="Arial"/>
          <w:b/>
          <w:sz w:val="22"/>
          <w:szCs w:val="26"/>
          <w:lang w:val="es-CO" w:eastAsia="en-US"/>
        </w:rPr>
      </w:pPr>
      <w:r w:rsidRPr="00B545A5">
        <w:rPr>
          <w:rFonts w:ascii="Arial" w:hAnsi="Arial" w:cs="Arial"/>
          <w:b/>
          <w:sz w:val="22"/>
          <w:szCs w:val="26"/>
          <w:lang w:val="es-CO" w:eastAsia="en-US"/>
        </w:rPr>
        <w:t>III. CONSIDERACIONES</w:t>
      </w:r>
    </w:p>
    <w:p w:rsidR="00455984" w:rsidRPr="00B545A5" w:rsidRDefault="00455984" w:rsidP="00455984">
      <w:pPr>
        <w:pStyle w:val="NoSpacing1"/>
        <w:spacing w:line="360" w:lineRule="auto"/>
        <w:ind w:firstLine="2835"/>
        <w:jc w:val="both"/>
        <w:rPr>
          <w:rFonts w:ascii="Arial" w:hAnsi="Arial" w:cs="Arial"/>
          <w:b/>
          <w:sz w:val="24"/>
          <w:szCs w:val="26"/>
          <w:lang w:val="es-CO" w:eastAsia="en-US"/>
        </w:rPr>
      </w:pPr>
    </w:p>
    <w:p w:rsidR="00711C88" w:rsidRPr="00B545A5" w:rsidRDefault="00A1374A" w:rsidP="00643403">
      <w:pPr>
        <w:pStyle w:val="NoSpacing1"/>
        <w:spacing w:line="360" w:lineRule="auto"/>
        <w:ind w:firstLine="2835"/>
        <w:jc w:val="both"/>
        <w:rPr>
          <w:rFonts w:ascii="Arial" w:hAnsi="Arial" w:cs="Arial"/>
          <w:sz w:val="26"/>
          <w:szCs w:val="26"/>
          <w:lang w:eastAsia="en-US"/>
        </w:rPr>
      </w:pPr>
      <w:r w:rsidRPr="00B545A5">
        <w:rPr>
          <w:rFonts w:ascii="Arial" w:hAnsi="Arial" w:cs="Arial"/>
          <w:sz w:val="26"/>
          <w:szCs w:val="26"/>
          <w:lang w:eastAsia="en-US"/>
        </w:rPr>
        <w:t>1. Esta Corporación es competente para resolver la apelación en el caso que ahora ocupa su atención, de conformidad con lo previsto en el inciso 2º del artículo 168 del CIA</w:t>
      </w:r>
      <w:r w:rsidR="00DE76EC" w:rsidRPr="00B545A5">
        <w:rPr>
          <w:rFonts w:ascii="Arial" w:hAnsi="Arial" w:cs="Arial"/>
          <w:sz w:val="26"/>
          <w:szCs w:val="26"/>
          <w:lang w:eastAsia="en-US"/>
        </w:rPr>
        <w:t>,</w:t>
      </w:r>
      <w:r w:rsidRPr="00B545A5">
        <w:rPr>
          <w:rFonts w:ascii="Arial" w:hAnsi="Arial" w:cs="Arial"/>
          <w:sz w:val="26"/>
          <w:szCs w:val="26"/>
          <w:lang w:eastAsia="en-US"/>
        </w:rPr>
        <w:t xml:space="preserve"> porque es el superior funcional del juzgado que profirió la decisión.</w:t>
      </w:r>
      <w:r w:rsidR="00711C88" w:rsidRPr="00B545A5">
        <w:rPr>
          <w:rFonts w:ascii="Arial" w:hAnsi="Arial" w:cs="Arial"/>
          <w:sz w:val="26"/>
          <w:szCs w:val="26"/>
          <w:lang w:eastAsia="en-US"/>
        </w:rPr>
        <w:t xml:space="preserve">  Además, ha sido oportunamente interpuesta, debidamente sustentada y la providencia confutada es susceptible de este recurso por quienes están habilitadas para hacerlo </w:t>
      </w:r>
      <w:r w:rsidR="00DE76EC" w:rsidRPr="00B545A5">
        <w:rPr>
          <w:rFonts w:ascii="Arial" w:hAnsi="Arial" w:cs="Arial"/>
          <w:sz w:val="26"/>
          <w:szCs w:val="26"/>
          <w:lang w:eastAsia="en-US"/>
        </w:rPr>
        <w:t>–</w:t>
      </w:r>
      <w:r w:rsidR="00C96FEE" w:rsidRPr="00B545A5">
        <w:rPr>
          <w:rFonts w:ascii="Arial" w:hAnsi="Arial" w:cs="Arial"/>
          <w:sz w:val="26"/>
          <w:szCs w:val="26"/>
          <w:lang w:eastAsia="en-US"/>
        </w:rPr>
        <w:t>en</w:t>
      </w:r>
      <w:r w:rsidR="00711C88" w:rsidRPr="00B545A5">
        <w:rPr>
          <w:rFonts w:ascii="Arial" w:hAnsi="Arial" w:cs="Arial"/>
          <w:sz w:val="26"/>
          <w:szCs w:val="26"/>
          <w:lang w:eastAsia="en-US"/>
        </w:rPr>
        <w:t xml:space="preserve"> este caso la defensa.</w:t>
      </w:r>
    </w:p>
    <w:p w:rsidR="00643403" w:rsidRPr="00B545A5" w:rsidRDefault="00643403" w:rsidP="00643403">
      <w:pPr>
        <w:pStyle w:val="NoSpacing1"/>
        <w:spacing w:line="360" w:lineRule="auto"/>
        <w:ind w:firstLine="2835"/>
        <w:jc w:val="both"/>
        <w:rPr>
          <w:rFonts w:ascii="Arial" w:hAnsi="Arial" w:cs="Arial"/>
          <w:sz w:val="16"/>
          <w:szCs w:val="26"/>
          <w:lang w:eastAsia="en-US"/>
        </w:rPr>
      </w:pPr>
    </w:p>
    <w:p w:rsidR="008955C9" w:rsidRPr="00B545A5" w:rsidRDefault="00711C88" w:rsidP="00711C88">
      <w:pPr>
        <w:pStyle w:val="NoSpacing1"/>
        <w:spacing w:line="360" w:lineRule="auto"/>
        <w:ind w:firstLine="2835"/>
        <w:jc w:val="both"/>
        <w:rPr>
          <w:rFonts w:ascii="Arial" w:hAnsi="Arial" w:cs="Arial"/>
          <w:sz w:val="26"/>
          <w:szCs w:val="26"/>
          <w:lang w:eastAsia="en-US"/>
        </w:rPr>
      </w:pPr>
      <w:r w:rsidRPr="00B545A5">
        <w:rPr>
          <w:rFonts w:ascii="Arial" w:hAnsi="Arial" w:cs="Arial"/>
          <w:sz w:val="26"/>
          <w:szCs w:val="26"/>
          <w:lang w:eastAsia="en-US"/>
        </w:rPr>
        <w:t>2. Corresponde</w:t>
      </w:r>
      <w:r w:rsidR="00DE76EC" w:rsidRPr="00B545A5">
        <w:rPr>
          <w:rFonts w:ascii="Arial" w:hAnsi="Arial" w:cs="Arial"/>
          <w:sz w:val="26"/>
          <w:szCs w:val="26"/>
          <w:lang w:eastAsia="en-US"/>
        </w:rPr>
        <w:t>,</w:t>
      </w:r>
      <w:r w:rsidR="00304B29" w:rsidRPr="00B545A5">
        <w:rPr>
          <w:rFonts w:ascii="Arial" w:hAnsi="Arial" w:cs="Arial"/>
          <w:sz w:val="26"/>
          <w:szCs w:val="26"/>
          <w:lang w:eastAsia="en-US"/>
        </w:rPr>
        <w:t xml:space="preserve"> </w:t>
      </w:r>
      <w:r w:rsidR="00B75FA3" w:rsidRPr="00B545A5">
        <w:rPr>
          <w:rFonts w:ascii="Arial" w:hAnsi="Arial" w:cs="Arial"/>
          <w:sz w:val="26"/>
          <w:szCs w:val="26"/>
          <w:lang w:eastAsia="en-US"/>
        </w:rPr>
        <w:t>entonces,</w:t>
      </w:r>
      <w:r w:rsidRPr="00B545A5">
        <w:rPr>
          <w:rFonts w:ascii="Arial" w:hAnsi="Arial" w:cs="Arial"/>
          <w:sz w:val="26"/>
          <w:szCs w:val="26"/>
          <w:lang w:eastAsia="en-US"/>
        </w:rPr>
        <w:t xml:space="preserve"> al Tribunal establecer</w:t>
      </w:r>
      <w:r w:rsidR="0088007E" w:rsidRPr="00B545A5">
        <w:rPr>
          <w:rFonts w:ascii="Arial" w:hAnsi="Arial" w:cs="Arial"/>
          <w:sz w:val="26"/>
          <w:szCs w:val="26"/>
          <w:lang w:eastAsia="en-US"/>
        </w:rPr>
        <w:t xml:space="preserve"> </w:t>
      </w:r>
      <w:r w:rsidRPr="00B545A5">
        <w:rPr>
          <w:rFonts w:ascii="Arial" w:hAnsi="Arial" w:cs="Arial"/>
          <w:sz w:val="26"/>
          <w:szCs w:val="26"/>
          <w:lang w:eastAsia="en-US"/>
        </w:rPr>
        <w:t xml:space="preserve">el grado de acierto que contiene el fallo opugnado, a efectos de determinar si la decisión de </w:t>
      </w:r>
      <w:r w:rsidR="00F1124B" w:rsidRPr="00B545A5">
        <w:rPr>
          <w:rFonts w:ascii="Arial" w:hAnsi="Arial" w:cs="Arial"/>
          <w:sz w:val="26"/>
          <w:szCs w:val="26"/>
          <w:lang w:eastAsia="en-US"/>
        </w:rPr>
        <w:t xml:space="preserve">responsabilidad penal </w:t>
      </w:r>
      <w:r w:rsidRPr="00B545A5">
        <w:rPr>
          <w:rFonts w:ascii="Arial" w:hAnsi="Arial" w:cs="Arial"/>
          <w:sz w:val="26"/>
          <w:szCs w:val="26"/>
          <w:lang w:eastAsia="en-US"/>
        </w:rPr>
        <w:t>impuesta</w:t>
      </w:r>
      <w:r w:rsidR="00F1124B" w:rsidRPr="00B545A5">
        <w:rPr>
          <w:rFonts w:ascii="Arial" w:hAnsi="Arial" w:cs="Arial"/>
          <w:sz w:val="26"/>
          <w:szCs w:val="26"/>
          <w:lang w:eastAsia="en-US"/>
        </w:rPr>
        <w:t xml:space="preserve"> al adolescente infractor,</w:t>
      </w:r>
      <w:r w:rsidRPr="00B545A5">
        <w:rPr>
          <w:rFonts w:ascii="Arial" w:hAnsi="Arial" w:cs="Arial"/>
          <w:sz w:val="26"/>
          <w:szCs w:val="26"/>
          <w:lang w:eastAsia="en-US"/>
        </w:rPr>
        <w:t xml:space="preserve"> está acorde con el material probatorio analizado en su conjunto, en cuyo caso se dispondrá su confirmación; o, de l</w:t>
      </w:r>
      <w:r w:rsidR="00FE527A" w:rsidRPr="00B545A5">
        <w:rPr>
          <w:rFonts w:ascii="Arial" w:hAnsi="Arial" w:cs="Arial"/>
          <w:sz w:val="26"/>
          <w:szCs w:val="26"/>
          <w:lang w:eastAsia="en-US"/>
        </w:rPr>
        <w:t>o contrario, a la revocación y e</w:t>
      </w:r>
      <w:r w:rsidRPr="00B545A5">
        <w:rPr>
          <w:rFonts w:ascii="Arial" w:hAnsi="Arial" w:cs="Arial"/>
          <w:sz w:val="26"/>
          <w:szCs w:val="26"/>
          <w:lang w:eastAsia="en-US"/>
        </w:rPr>
        <w:t>l proferimiento de una sentencia absolutoria.</w:t>
      </w:r>
      <w:r w:rsidR="00344ED1" w:rsidRPr="00B545A5">
        <w:rPr>
          <w:rFonts w:ascii="Arial" w:hAnsi="Arial" w:cs="Arial"/>
          <w:sz w:val="26"/>
          <w:szCs w:val="26"/>
          <w:lang w:eastAsia="en-US"/>
        </w:rPr>
        <w:t xml:space="preserve">  </w:t>
      </w:r>
    </w:p>
    <w:p w:rsidR="00A709B3" w:rsidRPr="00B545A5" w:rsidRDefault="00A709B3" w:rsidP="00145C02">
      <w:pPr>
        <w:pStyle w:val="NoSpacing1"/>
        <w:spacing w:line="360" w:lineRule="auto"/>
        <w:ind w:firstLine="2835"/>
        <w:jc w:val="both"/>
        <w:rPr>
          <w:rFonts w:ascii="Arial" w:hAnsi="Arial" w:cs="Arial"/>
          <w:sz w:val="16"/>
          <w:szCs w:val="26"/>
        </w:rPr>
      </w:pPr>
    </w:p>
    <w:p w:rsidR="00B46D89" w:rsidRPr="00B545A5" w:rsidRDefault="00643403" w:rsidP="00145C02">
      <w:pPr>
        <w:pStyle w:val="NoSpacing1"/>
        <w:spacing w:line="360" w:lineRule="auto"/>
        <w:ind w:firstLine="2835"/>
        <w:jc w:val="both"/>
        <w:rPr>
          <w:rFonts w:ascii="Arial" w:hAnsi="Arial" w:cs="Arial"/>
          <w:sz w:val="26"/>
          <w:szCs w:val="26"/>
        </w:rPr>
      </w:pPr>
      <w:r w:rsidRPr="00B545A5">
        <w:rPr>
          <w:rFonts w:ascii="Arial" w:hAnsi="Arial" w:cs="Arial"/>
          <w:sz w:val="26"/>
          <w:szCs w:val="26"/>
        </w:rPr>
        <w:t>3</w:t>
      </w:r>
      <w:r w:rsidR="00C71C55" w:rsidRPr="00B545A5">
        <w:rPr>
          <w:rFonts w:ascii="Arial" w:hAnsi="Arial" w:cs="Arial"/>
          <w:sz w:val="26"/>
          <w:szCs w:val="26"/>
        </w:rPr>
        <w:t xml:space="preserve">. </w:t>
      </w:r>
      <w:r w:rsidR="0036127E" w:rsidRPr="00B545A5">
        <w:rPr>
          <w:rFonts w:ascii="Arial" w:hAnsi="Arial" w:cs="Arial"/>
          <w:sz w:val="26"/>
          <w:szCs w:val="26"/>
        </w:rPr>
        <w:t xml:space="preserve">Visto lo anterior, </w:t>
      </w:r>
      <w:r w:rsidR="00C71C55" w:rsidRPr="00B545A5">
        <w:rPr>
          <w:rFonts w:ascii="Arial" w:hAnsi="Arial" w:cs="Arial"/>
          <w:sz w:val="26"/>
          <w:szCs w:val="26"/>
        </w:rPr>
        <w:t>la Sala abordará el estudio de los reproches de la defensa del adolescente infractor</w:t>
      </w:r>
      <w:r w:rsidR="00B46D89" w:rsidRPr="00B545A5">
        <w:rPr>
          <w:rFonts w:ascii="Arial" w:hAnsi="Arial" w:cs="Arial"/>
          <w:sz w:val="26"/>
          <w:szCs w:val="26"/>
        </w:rPr>
        <w:t xml:space="preserve"> contra el fallo</w:t>
      </w:r>
      <w:r w:rsidR="00C71C55" w:rsidRPr="00B545A5">
        <w:rPr>
          <w:rFonts w:ascii="Arial" w:hAnsi="Arial" w:cs="Arial"/>
          <w:sz w:val="26"/>
          <w:szCs w:val="26"/>
        </w:rPr>
        <w:t>,</w:t>
      </w:r>
      <w:r w:rsidR="00F1124B" w:rsidRPr="00B545A5">
        <w:rPr>
          <w:rFonts w:ascii="Arial" w:hAnsi="Arial" w:cs="Arial"/>
          <w:sz w:val="26"/>
          <w:szCs w:val="26"/>
        </w:rPr>
        <w:t xml:space="preserve"> teniendo en cuenta que</w:t>
      </w:r>
      <w:r w:rsidR="00C71C55" w:rsidRPr="00B545A5">
        <w:rPr>
          <w:rFonts w:ascii="Arial" w:hAnsi="Arial" w:cs="Arial"/>
          <w:sz w:val="26"/>
          <w:szCs w:val="26"/>
        </w:rPr>
        <w:t xml:space="preserve"> son</w:t>
      </w:r>
      <w:r w:rsidR="009A6726" w:rsidRPr="00B545A5">
        <w:rPr>
          <w:rFonts w:ascii="Arial" w:hAnsi="Arial" w:cs="Arial"/>
          <w:sz w:val="26"/>
          <w:szCs w:val="26"/>
        </w:rPr>
        <w:t xml:space="preserve"> dos</w:t>
      </w:r>
      <w:r w:rsidR="00515515" w:rsidRPr="00B545A5">
        <w:rPr>
          <w:rFonts w:ascii="Arial" w:hAnsi="Arial" w:cs="Arial"/>
          <w:sz w:val="26"/>
          <w:szCs w:val="26"/>
        </w:rPr>
        <w:t xml:space="preserve"> </w:t>
      </w:r>
      <w:r w:rsidR="00C71C55" w:rsidRPr="00B545A5">
        <w:rPr>
          <w:rFonts w:ascii="Arial" w:hAnsi="Arial" w:cs="Arial"/>
          <w:sz w:val="26"/>
          <w:szCs w:val="26"/>
        </w:rPr>
        <w:t>los te</w:t>
      </w:r>
      <w:r w:rsidR="00712F86" w:rsidRPr="00B545A5">
        <w:rPr>
          <w:rFonts w:ascii="Arial" w:hAnsi="Arial" w:cs="Arial"/>
          <w:sz w:val="26"/>
          <w:szCs w:val="26"/>
        </w:rPr>
        <w:t>mas basilares de la impugnación</w:t>
      </w:r>
      <w:r w:rsidR="00B46D89" w:rsidRPr="00B545A5">
        <w:rPr>
          <w:rFonts w:ascii="Arial" w:hAnsi="Arial" w:cs="Arial"/>
          <w:sz w:val="26"/>
          <w:szCs w:val="26"/>
        </w:rPr>
        <w:t>.</w:t>
      </w:r>
    </w:p>
    <w:p w:rsidR="00B46D89" w:rsidRPr="00B545A5" w:rsidRDefault="00B46D89" w:rsidP="00145C02">
      <w:pPr>
        <w:pStyle w:val="NoSpacing1"/>
        <w:spacing w:line="360" w:lineRule="auto"/>
        <w:ind w:firstLine="2835"/>
        <w:jc w:val="both"/>
        <w:rPr>
          <w:rFonts w:ascii="Arial" w:hAnsi="Arial" w:cs="Arial"/>
          <w:sz w:val="16"/>
          <w:szCs w:val="26"/>
        </w:rPr>
      </w:pPr>
    </w:p>
    <w:p w:rsidR="00B46D89" w:rsidRPr="00B545A5" w:rsidRDefault="00B46D89" w:rsidP="00145C02">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3.1. El primero, consistente en que el a quo concluyó que tiene más peso, más gravedad, el </w:t>
      </w:r>
      <w:r w:rsidR="005067F5" w:rsidRPr="00B545A5">
        <w:rPr>
          <w:rFonts w:ascii="Arial" w:hAnsi="Arial" w:cs="Arial"/>
          <w:sz w:val="26"/>
          <w:szCs w:val="26"/>
        </w:rPr>
        <w:t>parqueo indebido del vehículo</w:t>
      </w:r>
      <w:r w:rsidR="00EA3ACC" w:rsidRPr="00B545A5">
        <w:rPr>
          <w:rFonts w:ascii="Arial" w:hAnsi="Arial" w:cs="Arial"/>
          <w:sz w:val="26"/>
          <w:szCs w:val="26"/>
        </w:rPr>
        <w:t xml:space="preserve"> por parte del adolescente</w:t>
      </w:r>
      <w:r w:rsidR="005067F5" w:rsidRPr="00B545A5">
        <w:rPr>
          <w:rFonts w:ascii="Arial" w:hAnsi="Arial" w:cs="Arial"/>
          <w:sz w:val="26"/>
          <w:szCs w:val="26"/>
        </w:rPr>
        <w:t>,</w:t>
      </w:r>
      <w:r w:rsidR="00EA3ACC" w:rsidRPr="00B545A5">
        <w:rPr>
          <w:rFonts w:ascii="Arial" w:hAnsi="Arial" w:cs="Arial"/>
          <w:sz w:val="26"/>
          <w:szCs w:val="26"/>
        </w:rPr>
        <w:t xml:space="preserve"> que</w:t>
      </w:r>
      <w:r w:rsidR="005067F5" w:rsidRPr="00B545A5">
        <w:rPr>
          <w:rFonts w:ascii="Arial" w:hAnsi="Arial" w:cs="Arial"/>
          <w:sz w:val="26"/>
          <w:szCs w:val="26"/>
        </w:rPr>
        <w:t xml:space="preserve"> la conducta del señor Alexander Piedrahita Serna, </w:t>
      </w:r>
      <w:r w:rsidR="00EA3ACC" w:rsidRPr="00B545A5">
        <w:rPr>
          <w:rFonts w:ascii="Arial" w:hAnsi="Arial" w:cs="Arial"/>
          <w:sz w:val="26"/>
          <w:szCs w:val="26"/>
        </w:rPr>
        <w:t>al conducir</w:t>
      </w:r>
      <w:r w:rsidR="005067F5" w:rsidRPr="00B545A5">
        <w:rPr>
          <w:rFonts w:ascii="Arial" w:hAnsi="Arial" w:cs="Arial"/>
          <w:sz w:val="26"/>
          <w:szCs w:val="26"/>
        </w:rPr>
        <w:t xml:space="preserve"> la motocicleta </w:t>
      </w:r>
      <w:r w:rsidR="00EA3ACC" w:rsidRPr="00B545A5">
        <w:rPr>
          <w:rFonts w:ascii="Arial" w:hAnsi="Arial" w:cs="Arial"/>
          <w:sz w:val="26"/>
          <w:szCs w:val="26"/>
        </w:rPr>
        <w:t xml:space="preserve">con </w:t>
      </w:r>
      <w:r w:rsidR="005067F5" w:rsidRPr="00B545A5">
        <w:rPr>
          <w:rFonts w:ascii="Arial" w:hAnsi="Arial" w:cs="Arial"/>
          <w:sz w:val="26"/>
          <w:szCs w:val="26"/>
        </w:rPr>
        <w:t>un casco con la visera polarizada y empañada</w:t>
      </w:r>
      <w:r w:rsidR="00EA3ACC" w:rsidRPr="00B545A5">
        <w:rPr>
          <w:rFonts w:ascii="Arial" w:hAnsi="Arial" w:cs="Arial"/>
          <w:sz w:val="26"/>
          <w:szCs w:val="26"/>
        </w:rPr>
        <w:t xml:space="preserve"> por la lluvia que caía</w:t>
      </w:r>
      <w:r w:rsidR="00A40426" w:rsidRPr="00B545A5">
        <w:rPr>
          <w:rFonts w:ascii="Arial" w:hAnsi="Arial" w:cs="Arial"/>
          <w:sz w:val="26"/>
          <w:szCs w:val="26"/>
        </w:rPr>
        <w:t>.</w:t>
      </w:r>
      <w:r w:rsidRPr="00B545A5">
        <w:rPr>
          <w:rFonts w:ascii="Arial" w:hAnsi="Arial" w:cs="Arial"/>
          <w:sz w:val="26"/>
          <w:szCs w:val="26"/>
        </w:rPr>
        <w:t xml:space="preserve"> Estima el impugnante que la causa eficiente y de mayor preponderancia fue </w:t>
      </w:r>
      <w:r w:rsidR="00ED70C7" w:rsidRPr="00B545A5">
        <w:rPr>
          <w:rFonts w:ascii="Arial" w:hAnsi="Arial" w:cs="Arial"/>
          <w:sz w:val="26"/>
          <w:szCs w:val="26"/>
        </w:rPr>
        <w:t>esto último</w:t>
      </w:r>
      <w:r w:rsidRPr="00B545A5">
        <w:rPr>
          <w:rFonts w:ascii="Arial" w:hAnsi="Arial" w:cs="Arial"/>
          <w:sz w:val="26"/>
          <w:szCs w:val="26"/>
        </w:rPr>
        <w:t>.</w:t>
      </w:r>
    </w:p>
    <w:p w:rsidR="00B46D89" w:rsidRPr="00B545A5" w:rsidRDefault="00B46D89" w:rsidP="00145C02">
      <w:pPr>
        <w:pStyle w:val="NoSpacing1"/>
        <w:spacing w:line="360" w:lineRule="auto"/>
        <w:ind w:firstLine="2835"/>
        <w:jc w:val="both"/>
        <w:rPr>
          <w:rFonts w:ascii="Arial" w:hAnsi="Arial" w:cs="Arial"/>
          <w:sz w:val="16"/>
          <w:szCs w:val="26"/>
        </w:rPr>
      </w:pPr>
    </w:p>
    <w:p w:rsidR="005149F7" w:rsidRPr="00B545A5" w:rsidRDefault="00A17ACB" w:rsidP="005149F7">
      <w:pPr>
        <w:pStyle w:val="NoSpacing1"/>
        <w:spacing w:line="360" w:lineRule="auto"/>
        <w:ind w:firstLine="2835"/>
        <w:jc w:val="both"/>
        <w:rPr>
          <w:rFonts w:ascii="Arial" w:hAnsi="Arial" w:cs="Arial"/>
          <w:sz w:val="26"/>
          <w:szCs w:val="26"/>
        </w:rPr>
      </w:pPr>
      <w:r w:rsidRPr="00B545A5">
        <w:rPr>
          <w:rFonts w:ascii="Arial" w:hAnsi="Arial" w:cs="Arial"/>
          <w:sz w:val="26"/>
          <w:szCs w:val="26"/>
        </w:rPr>
        <w:t>Es evidente y no hay discusió</w:t>
      </w:r>
      <w:r w:rsidR="001C26A7" w:rsidRPr="00B545A5">
        <w:rPr>
          <w:rFonts w:ascii="Arial" w:hAnsi="Arial" w:cs="Arial"/>
          <w:sz w:val="26"/>
          <w:szCs w:val="26"/>
        </w:rPr>
        <w:t>n al respecto</w:t>
      </w:r>
      <w:r w:rsidR="00B634AA" w:rsidRPr="00B545A5">
        <w:rPr>
          <w:rFonts w:ascii="Arial" w:hAnsi="Arial" w:cs="Arial"/>
          <w:sz w:val="26"/>
          <w:szCs w:val="26"/>
        </w:rPr>
        <w:t xml:space="preserve"> que</w:t>
      </w:r>
      <w:r w:rsidR="001C26A7" w:rsidRPr="00B545A5">
        <w:rPr>
          <w:rFonts w:ascii="Arial" w:hAnsi="Arial" w:cs="Arial"/>
          <w:sz w:val="26"/>
          <w:szCs w:val="26"/>
        </w:rPr>
        <w:t>,</w:t>
      </w:r>
      <w:r w:rsidR="00B634AA" w:rsidRPr="00B545A5">
        <w:rPr>
          <w:rFonts w:ascii="Arial" w:hAnsi="Arial" w:cs="Arial"/>
          <w:sz w:val="26"/>
          <w:szCs w:val="26"/>
        </w:rPr>
        <w:t xml:space="preserve"> </w:t>
      </w:r>
      <w:r w:rsidR="00D42067" w:rsidRPr="00B545A5">
        <w:rPr>
          <w:rFonts w:ascii="Arial" w:hAnsi="Arial" w:cs="Arial"/>
          <w:sz w:val="26"/>
          <w:szCs w:val="26"/>
        </w:rPr>
        <w:t>el accidente efectivamente ocurrió y e</w:t>
      </w:r>
      <w:r w:rsidR="00B634AA" w:rsidRPr="00B545A5">
        <w:rPr>
          <w:rFonts w:ascii="Arial" w:hAnsi="Arial" w:cs="Arial"/>
          <w:sz w:val="26"/>
          <w:szCs w:val="26"/>
        </w:rPr>
        <w:t xml:space="preserve">l señor </w:t>
      </w:r>
      <w:r w:rsidR="00D42067" w:rsidRPr="00B545A5">
        <w:rPr>
          <w:rFonts w:ascii="Arial" w:hAnsi="Arial" w:cs="Arial"/>
          <w:sz w:val="22"/>
          <w:szCs w:val="26"/>
        </w:rPr>
        <w:t>MIGUEL ÁNGEL RESTREPO</w:t>
      </w:r>
      <w:r w:rsidRPr="00B545A5">
        <w:rPr>
          <w:rFonts w:ascii="Arial" w:hAnsi="Arial" w:cs="Arial"/>
          <w:sz w:val="26"/>
          <w:szCs w:val="26"/>
        </w:rPr>
        <w:t xml:space="preserve">, </w:t>
      </w:r>
      <w:r w:rsidR="00D42067" w:rsidRPr="00B545A5">
        <w:rPr>
          <w:rFonts w:ascii="Arial" w:hAnsi="Arial" w:cs="Arial"/>
          <w:sz w:val="26"/>
          <w:szCs w:val="26"/>
        </w:rPr>
        <w:t>resultó lesionado como consecuencia de tal evento de tránsito</w:t>
      </w:r>
      <w:r w:rsidR="007E780A" w:rsidRPr="00B545A5">
        <w:rPr>
          <w:rFonts w:ascii="Arial" w:hAnsi="Arial" w:cs="Arial"/>
          <w:sz w:val="26"/>
          <w:szCs w:val="26"/>
        </w:rPr>
        <w:t>,</w:t>
      </w:r>
      <w:r w:rsidR="00D42067" w:rsidRPr="00B545A5">
        <w:rPr>
          <w:rFonts w:ascii="Arial" w:hAnsi="Arial" w:cs="Arial"/>
          <w:sz w:val="26"/>
          <w:szCs w:val="26"/>
        </w:rPr>
        <w:t xml:space="preserve"> </w:t>
      </w:r>
      <w:r w:rsidR="00B634AA" w:rsidRPr="00B545A5">
        <w:rPr>
          <w:rFonts w:ascii="Arial" w:hAnsi="Arial" w:cs="Arial"/>
          <w:sz w:val="26"/>
          <w:szCs w:val="26"/>
        </w:rPr>
        <w:t xml:space="preserve">al </w:t>
      </w:r>
      <w:r w:rsidR="007E780A" w:rsidRPr="00B545A5">
        <w:rPr>
          <w:rFonts w:ascii="Arial" w:hAnsi="Arial" w:cs="Arial"/>
          <w:sz w:val="26"/>
          <w:szCs w:val="26"/>
        </w:rPr>
        <w:t xml:space="preserve">ir como pasajero de la motocicleta conducida por el señor </w:t>
      </w:r>
      <w:r w:rsidR="007E780A" w:rsidRPr="00B545A5">
        <w:rPr>
          <w:rFonts w:ascii="Arial" w:hAnsi="Arial" w:cs="Arial"/>
          <w:sz w:val="22"/>
          <w:szCs w:val="26"/>
        </w:rPr>
        <w:t>ALEXANDER PIEDRAHITA SERNA</w:t>
      </w:r>
      <w:r w:rsidR="00B634AA" w:rsidRPr="00B545A5">
        <w:rPr>
          <w:rFonts w:ascii="Arial" w:hAnsi="Arial" w:cs="Arial"/>
          <w:sz w:val="26"/>
          <w:szCs w:val="26"/>
        </w:rPr>
        <w:t xml:space="preserve"> </w:t>
      </w:r>
      <w:r w:rsidR="007E780A" w:rsidRPr="00B545A5">
        <w:rPr>
          <w:rFonts w:ascii="Arial" w:hAnsi="Arial" w:cs="Arial"/>
          <w:sz w:val="26"/>
          <w:szCs w:val="26"/>
        </w:rPr>
        <w:t xml:space="preserve">y colisionar con un automóvil que se encontraba estacionado en el viaducto Cesar Gaviria Trujillo de esta ciudad, </w:t>
      </w:r>
      <w:r w:rsidR="00C235EE" w:rsidRPr="00B545A5">
        <w:rPr>
          <w:rFonts w:ascii="Arial" w:hAnsi="Arial" w:cs="Arial"/>
          <w:sz w:val="26"/>
          <w:szCs w:val="26"/>
        </w:rPr>
        <w:t>a cargo del</w:t>
      </w:r>
      <w:r w:rsidR="00B634AA" w:rsidRPr="00B545A5">
        <w:rPr>
          <w:rFonts w:ascii="Arial" w:hAnsi="Arial" w:cs="Arial"/>
          <w:sz w:val="26"/>
          <w:szCs w:val="26"/>
        </w:rPr>
        <w:t xml:space="preserve"> joven </w:t>
      </w:r>
      <w:r w:rsidR="007E780A" w:rsidRPr="00B545A5">
        <w:rPr>
          <w:rFonts w:ascii="Arial" w:hAnsi="Arial" w:cs="Arial"/>
          <w:sz w:val="22"/>
          <w:szCs w:val="26"/>
        </w:rPr>
        <w:t>LUÍS FELIPE MUÑOZ FLOREZ</w:t>
      </w:r>
      <w:r w:rsidR="00560EE3" w:rsidRPr="00B545A5">
        <w:rPr>
          <w:rFonts w:ascii="Arial" w:hAnsi="Arial" w:cs="Arial"/>
          <w:sz w:val="26"/>
          <w:szCs w:val="26"/>
        </w:rPr>
        <w:t>. También lo es</w:t>
      </w:r>
      <w:r w:rsidR="00B634AA" w:rsidRPr="00B545A5">
        <w:rPr>
          <w:rFonts w:ascii="Arial" w:hAnsi="Arial" w:cs="Arial"/>
          <w:sz w:val="26"/>
          <w:szCs w:val="26"/>
        </w:rPr>
        <w:t xml:space="preserve"> que </w:t>
      </w:r>
      <w:r w:rsidR="00C235EE" w:rsidRPr="00B545A5">
        <w:rPr>
          <w:rFonts w:ascii="Arial" w:hAnsi="Arial" w:cs="Arial"/>
          <w:sz w:val="26"/>
          <w:szCs w:val="26"/>
        </w:rPr>
        <w:t>para el momento del incidente, llovía sobre dicho</w:t>
      </w:r>
      <w:r w:rsidR="00B634AA" w:rsidRPr="00B545A5">
        <w:rPr>
          <w:rFonts w:ascii="Arial" w:hAnsi="Arial" w:cs="Arial"/>
          <w:sz w:val="26"/>
          <w:szCs w:val="26"/>
        </w:rPr>
        <w:t xml:space="preserve"> sector</w:t>
      </w:r>
      <w:r w:rsidR="00C235EE" w:rsidRPr="00B545A5">
        <w:rPr>
          <w:rFonts w:ascii="Arial" w:hAnsi="Arial" w:cs="Arial"/>
          <w:sz w:val="26"/>
          <w:szCs w:val="26"/>
        </w:rPr>
        <w:t xml:space="preserve"> y que el conductor de la motocicleta usaba un casco con una visera polarizada</w:t>
      </w:r>
      <w:r w:rsidR="00D655BB" w:rsidRPr="00B545A5">
        <w:rPr>
          <w:rFonts w:ascii="Arial" w:hAnsi="Arial" w:cs="Arial"/>
          <w:sz w:val="26"/>
          <w:szCs w:val="26"/>
        </w:rPr>
        <w:t xml:space="preserve">, </w:t>
      </w:r>
      <w:r w:rsidR="005942BE" w:rsidRPr="00B545A5">
        <w:rPr>
          <w:rFonts w:ascii="Arial" w:hAnsi="Arial" w:cs="Arial"/>
          <w:sz w:val="26"/>
          <w:szCs w:val="26"/>
        </w:rPr>
        <w:t xml:space="preserve">que si bien no está prohibido, si puede restarle visibilidad, máxime </w:t>
      </w:r>
      <w:r w:rsidR="009013DE" w:rsidRPr="00B545A5">
        <w:rPr>
          <w:rFonts w:ascii="Arial" w:hAnsi="Arial" w:cs="Arial"/>
          <w:sz w:val="26"/>
          <w:szCs w:val="26"/>
        </w:rPr>
        <w:t xml:space="preserve">con </w:t>
      </w:r>
      <w:r w:rsidR="005942BE" w:rsidRPr="00B545A5">
        <w:rPr>
          <w:rFonts w:ascii="Arial" w:hAnsi="Arial" w:cs="Arial"/>
          <w:sz w:val="26"/>
          <w:szCs w:val="26"/>
        </w:rPr>
        <w:t xml:space="preserve">las condiciones climatológicas que se presentaban, </w:t>
      </w:r>
      <w:r w:rsidR="00560EE3" w:rsidRPr="00B545A5">
        <w:rPr>
          <w:rFonts w:ascii="Arial" w:hAnsi="Arial" w:cs="Arial"/>
          <w:sz w:val="26"/>
          <w:szCs w:val="26"/>
        </w:rPr>
        <w:t xml:space="preserve">y con ello </w:t>
      </w:r>
      <w:r w:rsidR="005942BE" w:rsidRPr="00B545A5">
        <w:rPr>
          <w:rFonts w:ascii="Arial" w:hAnsi="Arial" w:cs="Arial"/>
          <w:sz w:val="26"/>
          <w:szCs w:val="26"/>
        </w:rPr>
        <w:t xml:space="preserve">aumentó las posibilidades de poner </w:t>
      </w:r>
      <w:r w:rsidR="00560EE3" w:rsidRPr="00B545A5">
        <w:rPr>
          <w:rFonts w:ascii="Arial" w:hAnsi="Arial" w:cs="Arial"/>
          <w:sz w:val="26"/>
          <w:szCs w:val="26"/>
        </w:rPr>
        <w:t>en situación de peligro</w:t>
      </w:r>
      <w:r w:rsidR="005942BE" w:rsidRPr="00B545A5">
        <w:rPr>
          <w:rFonts w:ascii="Arial" w:hAnsi="Arial" w:cs="Arial"/>
          <w:sz w:val="26"/>
          <w:szCs w:val="26"/>
        </w:rPr>
        <w:t xml:space="preserve"> y en riesgo la integridad física de su acompañante y la suya propia, c</w:t>
      </w:r>
      <w:r w:rsidR="00D655BB" w:rsidRPr="00B545A5">
        <w:rPr>
          <w:rFonts w:ascii="Arial" w:hAnsi="Arial" w:cs="Arial"/>
          <w:sz w:val="26"/>
          <w:szCs w:val="26"/>
        </w:rPr>
        <w:t>omo l</w:t>
      </w:r>
      <w:r w:rsidR="005942BE" w:rsidRPr="00B545A5">
        <w:rPr>
          <w:rFonts w:ascii="Arial" w:hAnsi="Arial" w:cs="Arial"/>
          <w:sz w:val="26"/>
          <w:szCs w:val="26"/>
        </w:rPr>
        <w:t xml:space="preserve">o dice la defensa del </w:t>
      </w:r>
      <w:r w:rsidR="009013DE" w:rsidRPr="00B545A5">
        <w:rPr>
          <w:rFonts w:ascii="Arial" w:hAnsi="Arial" w:cs="Arial"/>
          <w:sz w:val="26"/>
          <w:szCs w:val="26"/>
        </w:rPr>
        <w:t>acusa</w:t>
      </w:r>
      <w:r w:rsidR="005942BE" w:rsidRPr="00B545A5">
        <w:rPr>
          <w:rFonts w:ascii="Arial" w:hAnsi="Arial" w:cs="Arial"/>
          <w:sz w:val="26"/>
          <w:szCs w:val="26"/>
        </w:rPr>
        <w:t>do</w:t>
      </w:r>
      <w:r w:rsidR="00D655BB" w:rsidRPr="00B545A5">
        <w:rPr>
          <w:rFonts w:ascii="Arial" w:hAnsi="Arial" w:cs="Arial"/>
          <w:sz w:val="26"/>
          <w:szCs w:val="26"/>
        </w:rPr>
        <w:t>.</w:t>
      </w:r>
      <w:r w:rsidR="001C26A7" w:rsidRPr="00B545A5">
        <w:rPr>
          <w:rFonts w:ascii="Arial" w:hAnsi="Arial" w:cs="Arial"/>
          <w:sz w:val="26"/>
          <w:szCs w:val="26"/>
        </w:rPr>
        <w:t xml:space="preserve"> </w:t>
      </w:r>
      <w:r w:rsidR="005942BE" w:rsidRPr="00B545A5">
        <w:rPr>
          <w:rFonts w:ascii="Arial" w:hAnsi="Arial" w:cs="Arial"/>
          <w:sz w:val="26"/>
          <w:szCs w:val="26"/>
        </w:rPr>
        <w:t>Sin embargo</w:t>
      </w:r>
      <w:r w:rsidR="001C26A7" w:rsidRPr="00B545A5">
        <w:rPr>
          <w:rFonts w:ascii="Arial" w:hAnsi="Arial" w:cs="Arial"/>
          <w:sz w:val="26"/>
          <w:szCs w:val="26"/>
        </w:rPr>
        <w:t>, tal circunstancia no tiene la entidad suficiente para exonerar de responsabilidad al joven encartado, como se verá más adelante</w:t>
      </w:r>
      <w:r w:rsidR="00560EE3" w:rsidRPr="00B545A5">
        <w:rPr>
          <w:rFonts w:ascii="Arial" w:hAnsi="Arial" w:cs="Arial"/>
          <w:sz w:val="26"/>
          <w:szCs w:val="26"/>
        </w:rPr>
        <w:t xml:space="preserve">, por cuanto </w:t>
      </w:r>
      <w:r w:rsidR="0030018E" w:rsidRPr="00B545A5">
        <w:rPr>
          <w:rFonts w:ascii="Arial" w:hAnsi="Arial" w:cs="Arial"/>
          <w:sz w:val="26"/>
          <w:szCs w:val="26"/>
        </w:rPr>
        <w:t xml:space="preserve">hay circunstancias atribuibles a </w:t>
      </w:r>
      <w:r w:rsidR="00560EE3" w:rsidRPr="00B545A5">
        <w:rPr>
          <w:rFonts w:ascii="Arial" w:hAnsi="Arial" w:cs="Arial"/>
          <w:sz w:val="26"/>
          <w:szCs w:val="26"/>
        </w:rPr>
        <w:t>él que concurrieron en el re</w:t>
      </w:r>
      <w:r w:rsidR="00990E7A" w:rsidRPr="00B545A5">
        <w:rPr>
          <w:rFonts w:ascii="Arial" w:hAnsi="Arial" w:cs="Arial"/>
          <w:sz w:val="26"/>
          <w:szCs w:val="26"/>
        </w:rPr>
        <w:t>sultado</w:t>
      </w:r>
      <w:r w:rsidR="001C26A7" w:rsidRPr="00B545A5">
        <w:rPr>
          <w:rFonts w:ascii="Arial" w:hAnsi="Arial" w:cs="Arial"/>
          <w:sz w:val="26"/>
          <w:szCs w:val="26"/>
        </w:rPr>
        <w:t>.</w:t>
      </w:r>
    </w:p>
    <w:p w:rsidR="005149F7" w:rsidRPr="00B545A5" w:rsidRDefault="005149F7" w:rsidP="005149F7">
      <w:pPr>
        <w:pStyle w:val="NoSpacing1"/>
        <w:spacing w:line="360" w:lineRule="auto"/>
        <w:ind w:firstLine="2835"/>
        <w:jc w:val="both"/>
        <w:rPr>
          <w:rFonts w:ascii="Arial" w:hAnsi="Arial" w:cs="Arial"/>
          <w:sz w:val="16"/>
          <w:szCs w:val="26"/>
        </w:rPr>
      </w:pPr>
    </w:p>
    <w:p w:rsidR="000C6808" w:rsidRPr="00B545A5" w:rsidRDefault="005149F7" w:rsidP="00560EE3">
      <w:pPr>
        <w:pStyle w:val="NoSpacing1"/>
        <w:spacing w:line="360" w:lineRule="auto"/>
        <w:ind w:firstLine="2835"/>
        <w:jc w:val="both"/>
        <w:rPr>
          <w:rFonts w:ascii="Arial" w:hAnsi="Arial" w:cs="Arial"/>
          <w:sz w:val="26"/>
          <w:szCs w:val="26"/>
        </w:rPr>
      </w:pPr>
      <w:r w:rsidRPr="00B545A5">
        <w:rPr>
          <w:rFonts w:ascii="Arial" w:hAnsi="Arial" w:cs="Arial"/>
          <w:sz w:val="26"/>
          <w:szCs w:val="26"/>
        </w:rPr>
        <w:t>3.2. El s</w:t>
      </w:r>
      <w:r w:rsidR="005F0581" w:rsidRPr="00B545A5">
        <w:rPr>
          <w:rFonts w:ascii="Arial" w:hAnsi="Arial" w:cs="Arial"/>
          <w:sz w:val="26"/>
          <w:szCs w:val="26"/>
        </w:rPr>
        <w:t>egundo reparo consiste en la in</w:t>
      </w:r>
      <w:r w:rsidR="000C6808" w:rsidRPr="00B545A5">
        <w:rPr>
          <w:rFonts w:ascii="Arial" w:hAnsi="Arial" w:cs="Arial"/>
          <w:sz w:val="26"/>
          <w:szCs w:val="26"/>
        </w:rPr>
        <w:t xml:space="preserve">exigibilidad en </w:t>
      </w:r>
      <w:r w:rsidRPr="00B545A5">
        <w:rPr>
          <w:rFonts w:ascii="Arial" w:hAnsi="Arial" w:cs="Arial"/>
          <w:sz w:val="26"/>
          <w:szCs w:val="26"/>
        </w:rPr>
        <w:t>la observancia de la</w:t>
      </w:r>
      <w:r w:rsidR="008637EA" w:rsidRPr="00B545A5">
        <w:rPr>
          <w:rFonts w:ascii="Arial" w:hAnsi="Arial" w:cs="Arial"/>
          <w:sz w:val="26"/>
          <w:szCs w:val="26"/>
        </w:rPr>
        <w:t xml:space="preserve"> norma</w:t>
      </w:r>
      <w:r w:rsidRPr="00B545A5">
        <w:rPr>
          <w:rFonts w:ascii="Arial" w:hAnsi="Arial" w:cs="Arial"/>
          <w:sz w:val="26"/>
          <w:szCs w:val="26"/>
        </w:rPr>
        <w:t xml:space="preserve"> de tránsito</w:t>
      </w:r>
      <w:r w:rsidR="007349AB" w:rsidRPr="00B545A5">
        <w:rPr>
          <w:rFonts w:ascii="Arial" w:hAnsi="Arial" w:cs="Arial"/>
          <w:sz w:val="26"/>
          <w:szCs w:val="26"/>
        </w:rPr>
        <w:t xml:space="preserve"> </w:t>
      </w:r>
      <w:r w:rsidR="001C26A7" w:rsidRPr="00B545A5">
        <w:rPr>
          <w:rFonts w:ascii="Arial" w:hAnsi="Arial" w:cs="Arial"/>
          <w:sz w:val="26"/>
          <w:szCs w:val="26"/>
        </w:rPr>
        <w:t>para</w:t>
      </w:r>
      <w:r w:rsidRPr="00B545A5">
        <w:rPr>
          <w:rFonts w:ascii="Arial" w:hAnsi="Arial" w:cs="Arial"/>
          <w:sz w:val="26"/>
          <w:szCs w:val="26"/>
        </w:rPr>
        <w:t xml:space="preserve"> e</w:t>
      </w:r>
      <w:r w:rsidR="000C6808" w:rsidRPr="00B545A5">
        <w:rPr>
          <w:rFonts w:ascii="Arial" w:hAnsi="Arial" w:cs="Arial"/>
          <w:sz w:val="26"/>
          <w:szCs w:val="26"/>
        </w:rPr>
        <w:t xml:space="preserve">l </w:t>
      </w:r>
      <w:r w:rsidR="007349AB" w:rsidRPr="00B545A5">
        <w:rPr>
          <w:rFonts w:ascii="Arial" w:hAnsi="Arial" w:cs="Arial"/>
          <w:sz w:val="26"/>
          <w:szCs w:val="26"/>
        </w:rPr>
        <w:t>adolescente</w:t>
      </w:r>
      <w:r w:rsidR="008637EA" w:rsidRPr="00B545A5">
        <w:rPr>
          <w:rFonts w:ascii="Arial" w:hAnsi="Arial" w:cs="Arial"/>
          <w:sz w:val="26"/>
          <w:szCs w:val="26"/>
        </w:rPr>
        <w:t>, que prohíbe estacionar, entre otros sitios, en viaductos</w:t>
      </w:r>
      <w:r w:rsidRPr="00B545A5">
        <w:rPr>
          <w:rFonts w:ascii="Arial" w:hAnsi="Arial" w:cs="Arial"/>
          <w:sz w:val="26"/>
          <w:szCs w:val="26"/>
        </w:rPr>
        <w:t xml:space="preserve">, porque </w:t>
      </w:r>
      <w:r w:rsidR="008637EA" w:rsidRPr="00B545A5">
        <w:rPr>
          <w:rFonts w:ascii="Arial" w:hAnsi="Arial" w:cs="Arial"/>
          <w:sz w:val="26"/>
          <w:szCs w:val="26"/>
        </w:rPr>
        <w:t xml:space="preserve">el vehículo estaba parqueado en uso de la excepción a dicha regla, dado que la maniobra se realizó como consecuencia de la inmensa posibilidad de un desperfecto mecánico, lo cual motivó al menos la verificación del mismo, orillándose hasta donde </w:t>
      </w:r>
      <w:r w:rsidR="003426BF" w:rsidRPr="00B545A5">
        <w:rPr>
          <w:rFonts w:ascii="Arial" w:hAnsi="Arial" w:cs="Arial"/>
          <w:sz w:val="26"/>
          <w:szCs w:val="26"/>
        </w:rPr>
        <w:t xml:space="preserve">las posibilidades de la vía y las condiciones climáticas y de visibilidad </w:t>
      </w:r>
      <w:r w:rsidR="003426BF" w:rsidRPr="00B545A5">
        <w:rPr>
          <w:rFonts w:ascii="Arial" w:hAnsi="Arial" w:cs="Arial"/>
          <w:sz w:val="26"/>
          <w:szCs w:val="26"/>
        </w:rPr>
        <w:lastRenderedPageBreak/>
        <w:t>lo permitían</w:t>
      </w:r>
      <w:r w:rsidR="008637EA" w:rsidRPr="00B545A5">
        <w:rPr>
          <w:rFonts w:ascii="Arial" w:hAnsi="Arial" w:cs="Arial"/>
          <w:sz w:val="26"/>
          <w:szCs w:val="26"/>
        </w:rPr>
        <w:t>, con el motor en marcha, las luces encendidas y las estacionarias activadas.</w:t>
      </w:r>
    </w:p>
    <w:p w:rsidR="005F0581" w:rsidRPr="00B545A5" w:rsidRDefault="005F0581" w:rsidP="00DE7D69">
      <w:pPr>
        <w:pStyle w:val="NoSpacing1"/>
        <w:spacing w:line="360" w:lineRule="auto"/>
        <w:ind w:firstLine="2835"/>
        <w:jc w:val="both"/>
        <w:rPr>
          <w:rFonts w:ascii="Arial" w:hAnsi="Arial" w:cs="Arial"/>
          <w:sz w:val="16"/>
          <w:szCs w:val="26"/>
        </w:rPr>
      </w:pPr>
    </w:p>
    <w:p w:rsidR="00A55871" w:rsidRPr="00B545A5" w:rsidRDefault="009D45B3" w:rsidP="00A55871">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Delanteramente ha de decirse que dicho reparo </w:t>
      </w:r>
      <w:r w:rsidR="00560EE3" w:rsidRPr="00B545A5">
        <w:rPr>
          <w:rFonts w:ascii="Arial" w:hAnsi="Arial" w:cs="Arial"/>
          <w:sz w:val="26"/>
          <w:szCs w:val="26"/>
        </w:rPr>
        <w:t xml:space="preserve">carece de fundamento, porque </w:t>
      </w:r>
      <w:r w:rsidR="003426BF" w:rsidRPr="00B545A5">
        <w:rPr>
          <w:rFonts w:ascii="Arial" w:hAnsi="Arial" w:cs="Arial"/>
          <w:sz w:val="26"/>
          <w:szCs w:val="26"/>
        </w:rPr>
        <w:t>quedó probado en el proceso que los hechos ocurrieron en el viaducto Cesar Gaviria Trujillo, sitio en el que está prohibido estacionar, según el artículo 76 de la ley 769 de 2002, Código Nacional de Tránsito, modificado por la ley 1883 de 2010</w:t>
      </w:r>
      <w:r w:rsidR="00A55871" w:rsidRPr="00B545A5">
        <w:rPr>
          <w:rFonts w:ascii="Arial" w:hAnsi="Arial" w:cs="Arial"/>
          <w:sz w:val="26"/>
          <w:szCs w:val="26"/>
        </w:rPr>
        <w:t>, aunado a que</w:t>
      </w:r>
      <w:r w:rsidR="002F6F75" w:rsidRPr="00B545A5">
        <w:rPr>
          <w:rFonts w:ascii="Arial" w:hAnsi="Arial" w:cs="Arial"/>
          <w:sz w:val="26"/>
          <w:szCs w:val="26"/>
        </w:rPr>
        <w:t>,</w:t>
      </w:r>
      <w:r w:rsidR="00A55871" w:rsidRPr="00B545A5">
        <w:rPr>
          <w:rFonts w:ascii="Arial" w:hAnsi="Arial" w:cs="Arial"/>
          <w:sz w:val="26"/>
          <w:szCs w:val="26"/>
        </w:rPr>
        <w:t xml:space="preserve"> según el artículo 79 ibídem, en caso de reparaciones de emergencia, o bajo absoluta imposibilidad física de mover el vehículo, se </w:t>
      </w:r>
      <w:r w:rsidR="002F6F75" w:rsidRPr="00B545A5">
        <w:rPr>
          <w:rFonts w:ascii="Arial" w:hAnsi="Arial" w:cs="Arial"/>
          <w:sz w:val="26"/>
          <w:szCs w:val="26"/>
        </w:rPr>
        <w:t xml:space="preserve">deberá </w:t>
      </w:r>
      <w:r w:rsidR="00A55871" w:rsidRPr="00B545A5">
        <w:rPr>
          <w:rFonts w:ascii="Arial" w:hAnsi="Arial" w:cs="Arial"/>
          <w:sz w:val="26"/>
          <w:szCs w:val="26"/>
        </w:rPr>
        <w:t>estacionar a la derecha de la vía, fuera de la zona transitable de los otros vehículos, colocando señales de peligro visibles a distancia entre cincuenta (50) y cien (100) metros adelante y atrás del mismo.</w:t>
      </w:r>
    </w:p>
    <w:p w:rsidR="00A55871" w:rsidRPr="00B545A5" w:rsidRDefault="00A55871" w:rsidP="00A55871">
      <w:pPr>
        <w:pStyle w:val="NoSpacing1"/>
        <w:spacing w:line="360" w:lineRule="auto"/>
        <w:ind w:firstLine="2835"/>
        <w:jc w:val="both"/>
        <w:rPr>
          <w:rFonts w:ascii="Arial" w:hAnsi="Arial" w:cs="Arial"/>
          <w:sz w:val="16"/>
          <w:szCs w:val="16"/>
        </w:rPr>
      </w:pPr>
    </w:p>
    <w:p w:rsidR="00FE53FD" w:rsidRPr="00B545A5" w:rsidRDefault="003B4AFE" w:rsidP="00A55871">
      <w:pPr>
        <w:pStyle w:val="NoSpacing1"/>
        <w:spacing w:line="360" w:lineRule="auto"/>
        <w:ind w:firstLine="2835"/>
        <w:jc w:val="both"/>
        <w:rPr>
          <w:rFonts w:ascii="Arial" w:hAnsi="Arial" w:cs="Arial"/>
          <w:sz w:val="26"/>
          <w:szCs w:val="26"/>
        </w:rPr>
      </w:pPr>
      <w:r w:rsidRPr="00B545A5">
        <w:rPr>
          <w:rFonts w:ascii="Arial" w:hAnsi="Arial" w:cs="Arial"/>
          <w:sz w:val="26"/>
          <w:szCs w:val="26"/>
        </w:rPr>
        <w:t>E</w:t>
      </w:r>
      <w:r w:rsidR="00560EE3" w:rsidRPr="00B545A5">
        <w:rPr>
          <w:rFonts w:ascii="Arial" w:hAnsi="Arial" w:cs="Arial"/>
          <w:sz w:val="26"/>
          <w:szCs w:val="26"/>
        </w:rPr>
        <w:t xml:space="preserve">n </w:t>
      </w:r>
      <w:r w:rsidR="00457FF7" w:rsidRPr="00B545A5">
        <w:rPr>
          <w:rFonts w:ascii="Arial" w:hAnsi="Arial" w:cs="Arial"/>
          <w:sz w:val="26"/>
          <w:szCs w:val="26"/>
        </w:rPr>
        <w:t xml:space="preserve">el </w:t>
      </w:r>
      <w:r w:rsidR="00DE7D69" w:rsidRPr="00B545A5">
        <w:rPr>
          <w:rFonts w:ascii="Arial" w:hAnsi="Arial" w:cs="Arial"/>
          <w:sz w:val="26"/>
          <w:szCs w:val="26"/>
        </w:rPr>
        <w:t xml:space="preserve">Informe Policial de Accidentes de Tránsito No. 10, </w:t>
      </w:r>
      <w:r w:rsidR="00D10E89" w:rsidRPr="00B545A5">
        <w:rPr>
          <w:rFonts w:ascii="Arial" w:hAnsi="Arial" w:cs="Arial"/>
          <w:sz w:val="26"/>
          <w:szCs w:val="26"/>
        </w:rPr>
        <w:t xml:space="preserve">rendido por el señor </w:t>
      </w:r>
      <w:r w:rsidR="00457FF7" w:rsidRPr="00B545A5">
        <w:rPr>
          <w:rFonts w:ascii="Arial" w:hAnsi="Arial" w:cs="Arial"/>
          <w:sz w:val="22"/>
          <w:szCs w:val="26"/>
        </w:rPr>
        <w:t>JAIME MESA</w:t>
      </w:r>
      <w:r w:rsidR="00CD1C9C" w:rsidRPr="00B545A5">
        <w:rPr>
          <w:rFonts w:ascii="Arial" w:hAnsi="Arial" w:cs="Arial"/>
          <w:sz w:val="26"/>
          <w:szCs w:val="26"/>
        </w:rPr>
        <w:t>, agente del IMTP, a las 02:5</w:t>
      </w:r>
      <w:r w:rsidR="00D10E89" w:rsidRPr="00B545A5">
        <w:rPr>
          <w:rFonts w:ascii="Arial" w:hAnsi="Arial" w:cs="Arial"/>
          <w:sz w:val="26"/>
          <w:szCs w:val="26"/>
        </w:rPr>
        <w:t xml:space="preserve">0 del día </w:t>
      </w:r>
      <w:r w:rsidR="00CD1C9C" w:rsidRPr="00B545A5">
        <w:rPr>
          <w:rFonts w:ascii="Arial" w:hAnsi="Arial" w:cs="Arial"/>
          <w:sz w:val="26"/>
          <w:szCs w:val="26"/>
        </w:rPr>
        <w:t>4</w:t>
      </w:r>
      <w:r w:rsidR="00D10E89" w:rsidRPr="00B545A5">
        <w:rPr>
          <w:rFonts w:ascii="Arial" w:hAnsi="Arial" w:cs="Arial"/>
          <w:sz w:val="26"/>
          <w:szCs w:val="26"/>
        </w:rPr>
        <w:t xml:space="preserve"> de </w:t>
      </w:r>
      <w:r w:rsidR="00CD1C9C" w:rsidRPr="00B545A5">
        <w:rPr>
          <w:rFonts w:ascii="Arial" w:hAnsi="Arial" w:cs="Arial"/>
          <w:sz w:val="26"/>
          <w:szCs w:val="26"/>
        </w:rPr>
        <w:t>junio</w:t>
      </w:r>
      <w:r w:rsidR="00D10E89" w:rsidRPr="00B545A5">
        <w:rPr>
          <w:rFonts w:ascii="Arial" w:hAnsi="Arial" w:cs="Arial"/>
          <w:sz w:val="26"/>
          <w:szCs w:val="26"/>
        </w:rPr>
        <w:t xml:space="preserve"> de 2011, diez minutos después de ocurrido el accidente, </w:t>
      </w:r>
      <w:r w:rsidR="00DE7D69" w:rsidRPr="00B545A5">
        <w:rPr>
          <w:rFonts w:ascii="Arial" w:hAnsi="Arial" w:cs="Arial"/>
          <w:sz w:val="26"/>
          <w:szCs w:val="26"/>
        </w:rPr>
        <w:t>cla</w:t>
      </w:r>
      <w:r w:rsidR="00D91451" w:rsidRPr="00B545A5">
        <w:rPr>
          <w:rFonts w:ascii="Arial" w:hAnsi="Arial" w:cs="Arial"/>
          <w:sz w:val="26"/>
          <w:szCs w:val="26"/>
        </w:rPr>
        <w:t>ramente se observa</w:t>
      </w:r>
      <w:r w:rsidR="00CE61C4" w:rsidRPr="00B545A5">
        <w:rPr>
          <w:rFonts w:ascii="Arial" w:hAnsi="Arial" w:cs="Arial"/>
          <w:sz w:val="26"/>
          <w:szCs w:val="26"/>
        </w:rPr>
        <w:t xml:space="preserve"> que el vehículo Nº 1, correspondiente al automóvil conducido por el adolescente, se encontraba estacionado en el viaducto </w:t>
      </w:r>
      <w:r w:rsidR="008D1581" w:rsidRPr="00B545A5">
        <w:rPr>
          <w:rFonts w:ascii="Arial" w:hAnsi="Arial" w:cs="Arial"/>
          <w:sz w:val="26"/>
          <w:szCs w:val="26"/>
        </w:rPr>
        <w:t>a una distancia entre 1.15 y 1.20 metros del andén, por fuera de la berma</w:t>
      </w:r>
      <w:r w:rsidR="00D10E89" w:rsidRPr="00B545A5">
        <w:rPr>
          <w:rFonts w:ascii="Arial" w:hAnsi="Arial" w:cs="Arial"/>
          <w:sz w:val="26"/>
          <w:szCs w:val="26"/>
        </w:rPr>
        <w:t xml:space="preserve"> (fl. </w:t>
      </w:r>
      <w:r w:rsidR="008A5809" w:rsidRPr="00B545A5">
        <w:rPr>
          <w:rFonts w:ascii="Arial" w:hAnsi="Arial" w:cs="Arial"/>
          <w:sz w:val="26"/>
          <w:szCs w:val="26"/>
        </w:rPr>
        <w:t>4</w:t>
      </w:r>
      <w:r w:rsidR="00D10E89" w:rsidRPr="00B545A5">
        <w:rPr>
          <w:rFonts w:ascii="Arial" w:hAnsi="Arial" w:cs="Arial"/>
          <w:sz w:val="26"/>
          <w:szCs w:val="26"/>
        </w:rPr>
        <w:t xml:space="preserve">0 c. </w:t>
      </w:r>
      <w:r w:rsidR="0075494A" w:rsidRPr="00B545A5">
        <w:rPr>
          <w:rFonts w:ascii="Arial" w:hAnsi="Arial" w:cs="Arial"/>
          <w:sz w:val="26"/>
          <w:szCs w:val="26"/>
        </w:rPr>
        <w:t>ppal.</w:t>
      </w:r>
      <w:r w:rsidR="00D10E89" w:rsidRPr="00B545A5">
        <w:rPr>
          <w:rFonts w:ascii="Arial" w:hAnsi="Arial" w:cs="Arial"/>
          <w:sz w:val="26"/>
          <w:szCs w:val="26"/>
        </w:rPr>
        <w:t>)</w:t>
      </w:r>
      <w:r w:rsidR="00DE7D69" w:rsidRPr="00B545A5">
        <w:rPr>
          <w:rFonts w:ascii="Arial" w:hAnsi="Arial" w:cs="Arial"/>
          <w:sz w:val="26"/>
          <w:szCs w:val="26"/>
        </w:rPr>
        <w:t>.</w:t>
      </w:r>
    </w:p>
    <w:p w:rsidR="00E30F7B" w:rsidRPr="00B545A5" w:rsidRDefault="00E30F7B" w:rsidP="00DE7D69">
      <w:pPr>
        <w:pStyle w:val="NoSpacing1"/>
        <w:spacing w:line="360" w:lineRule="auto"/>
        <w:ind w:firstLine="2835"/>
        <w:jc w:val="both"/>
        <w:rPr>
          <w:rFonts w:ascii="Arial" w:hAnsi="Arial" w:cs="Arial"/>
          <w:sz w:val="16"/>
          <w:szCs w:val="26"/>
        </w:rPr>
      </w:pPr>
    </w:p>
    <w:p w:rsidR="0022307D" w:rsidRPr="00B545A5" w:rsidRDefault="00E30F7B" w:rsidP="00D91451">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En su </w:t>
      </w:r>
      <w:r w:rsidR="00602E3F" w:rsidRPr="00B545A5">
        <w:rPr>
          <w:rFonts w:ascii="Arial" w:hAnsi="Arial" w:cs="Arial"/>
          <w:sz w:val="26"/>
          <w:szCs w:val="26"/>
        </w:rPr>
        <w:t xml:space="preserve">declaración, el señor </w:t>
      </w:r>
      <w:r w:rsidR="00CE61C4" w:rsidRPr="00B545A5">
        <w:rPr>
          <w:rFonts w:ascii="Arial" w:hAnsi="Arial" w:cs="Arial"/>
          <w:sz w:val="22"/>
          <w:szCs w:val="26"/>
        </w:rPr>
        <w:t>JAIME MESA</w:t>
      </w:r>
      <w:r w:rsidRPr="00B545A5">
        <w:rPr>
          <w:rFonts w:ascii="Arial" w:hAnsi="Arial" w:cs="Arial"/>
          <w:sz w:val="26"/>
          <w:szCs w:val="26"/>
        </w:rPr>
        <w:t xml:space="preserve"> así lo corrobora.</w:t>
      </w:r>
      <w:r w:rsidR="00D91451" w:rsidRPr="00B545A5">
        <w:rPr>
          <w:rFonts w:ascii="Arial" w:hAnsi="Arial" w:cs="Arial"/>
          <w:sz w:val="26"/>
          <w:szCs w:val="26"/>
        </w:rPr>
        <w:t xml:space="preserve"> </w:t>
      </w:r>
      <w:r w:rsidR="008D1581" w:rsidRPr="00B545A5">
        <w:rPr>
          <w:rFonts w:ascii="Arial" w:hAnsi="Arial" w:cs="Arial"/>
          <w:sz w:val="26"/>
          <w:szCs w:val="26"/>
        </w:rPr>
        <w:t>Refiere que el vehículo se encontraba estacionado sobre el carril derecho del viaducto, a 1.20 metros</w:t>
      </w:r>
      <w:r w:rsidR="0025292F" w:rsidRPr="00B545A5">
        <w:rPr>
          <w:rFonts w:ascii="Arial" w:hAnsi="Arial" w:cs="Arial"/>
          <w:sz w:val="26"/>
          <w:szCs w:val="26"/>
        </w:rPr>
        <w:t xml:space="preserve"> de la acera,</w:t>
      </w:r>
      <w:r w:rsidR="008D1581" w:rsidRPr="00B545A5">
        <w:rPr>
          <w:rFonts w:ascii="Arial" w:hAnsi="Arial" w:cs="Arial"/>
          <w:sz w:val="26"/>
          <w:szCs w:val="26"/>
        </w:rPr>
        <w:t xml:space="preserve"> por fuera de la berma,</w:t>
      </w:r>
      <w:r w:rsidR="0025292F" w:rsidRPr="00B545A5">
        <w:rPr>
          <w:rFonts w:ascii="Arial" w:hAnsi="Arial" w:cs="Arial"/>
          <w:sz w:val="26"/>
          <w:szCs w:val="26"/>
        </w:rPr>
        <w:t xml:space="preserve"> que no tenía llantas estalladas ni el adolescente manifestó que estuviese varado. Que cuando él llegó las luces estacionarias estaban encendidas.</w:t>
      </w:r>
      <w:r w:rsidR="008D1581" w:rsidRPr="00B545A5">
        <w:rPr>
          <w:rFonts w:ascii="Arial" w:hAnsi="Arial" w:cs="Arial"/>
          <w:sz w:val="26"/>
          <w:szCs w:val="26"/>
        </w:rPr>
        <w:t xml:space="preserve"> </w:t>
      </w:r>
      <w:r w:rsidR="0022307D" w:rsidRPr="00B545A5">
        <w:rPr>
          <w:rFonts w:ascii="Arial" w:hAnsi="Arial" w:cs="Arial"/>
          <w:sz w:val="26"/>
          <w:szCs w:val="26"/>
        </w:rPr>
        <w:t xml:space="preserve">Sobre las condiciones </w:t>
      </w:r>
      <w:r w:rsidR="008D1581" w:rsidRPr="00B545A5">
        <w:rPr>
          <w:rFonts w:ascii="Arial" w:hAnsi="Arial" w:cs="Arial"/>
          <w:sz w:val="26"/>
          <w:szCs w:val="26"/>
        </w:rPr>
        <w:t xml:space="preserve">del lugar indicó que todavía estaba lloviendo y que había buena </w:t>
      </w:r>
      <w:r w:rsidR="0022307D" w:rsidRPr="00B545A5">
        <w:rPr>
          <w:rFonts w:ascii="Arial" w:hAnsi="Arial" w:cs="Arial"/>
          <w:sz w:val="26"/>
          <w:szCs w:val="26"/>
        </w:rPr>
        <w:t xml:space="preserve">iluminación artificial. </w:t>
      </w:r>
    </w:p>
    <w:p w:rsidR="0022307D" w:rsidRPr="00B545A5" w:rsidRDefault="0022307D" w:rsidP="0022307D">
      <w:pPr>
        <w:pStyle w:val="NoSpacing1"/>
        <w:spacing w:line="360" w:lineRule="auto"/>
        <w:ind w:firstLine="2835"/>
        <w:jc w:val="both"/>
        <w:rPr>
          <w:rFonts w:ascii="Arial" w:hAnsi="Arial" w:cs="Arial"/>
          <w:sz w:val="16"/>
          <w:szCs w:val="26"/>
        </w:rPr>
      </w:pPr>
    </w:p>
    <w:p w:rsidR="004E7435" w:rsidRPr="00B545A5" w:rsidRDefault="004E7435" w:rsidP="00602E3F">
      <w:pPr>
        <w:pStyle w:val="NoSpacing1"/>
        <w:spacing w:line="360" w:lineRule="auto"/>
        <w:ind w:firstLine="2835"/>
        <w:jc w:val="both"/>
        <w:rPr>
          <w:rFonts w:ascii="Arial" w:hAnsi="Arial" w:cs="Arial"/>
          <w:sz w:val="26"/>
          <w:szCs w:val="26"/>
        </w:rPr>
      </w:pPr>
      <w:r w:rsidRPr="00B545A5">
        <w:rPr>
          <w:rFonts w:ascii="Arial" w:hAnsi="Arial" w:cs="Arial"/>
          <w:sz w:val="26"/>
          <w:szCs w:val="26"/>
        </w:rPr>
        <w:t>En ese mismo informe, en el acápite de</w:t>
      </w:r>
      <w:r w:rsidR="00817BE1" w:rsidRPr="00B545A5">
        <w:rPr>
          <w:rFonts w:ascii="Arial" w:hAnsi="Arial" w:cs="Arial"/>
          <w:sz w:val="26"/>
          <w:szCs w:val="26"/>
        </w:rPr>
        <w:t xml:space="preserve"> hipótesis, se establecen dos para el accidente, en la primera se dice “veh</w:t>
      </w:r>
      <w:r w:rsidR="00103C30" w:rsidRPr="00B545A5">
        <w:rPr>
          <w:rFonts w:ascii="Arial" w:hAnsi="Arial" w:cs="Arial"/>
          <w:sz w:val="26"/>
          <w:szCs w:val="26"/>
        </w:rPr>
        <w:t>ículo Nº 1 se encue</w:t>
      </w:r>
      <w:r w:rsidR="00817BE1" w:rsidRPr="00B545A5">
        <w:rPr>
          <w:rFonts w:ascii="Arial" w:hAnsi="Arial" w:cs="Arial"/>
          <w:sz w:val="26"/>
          <w:szCs w:val="26"/>
        </w:rPr>
        <w:t>ntra estacionado</w:t>
      </w:r>
      <w:r w:rsidR="00103C30" w:rsidRPr="00B545A5">
        <w:rPr>
          <w:rFonts w:ascii="Arial" w:hAnsi="Arial" w:cs="Arial"/>
          <w:sz w:val="26"/>
          <w:szCs w:val="26"/>
        </w:rPr>
        <w:t xml:space="preserve">”; y en la segunda, </w:t>
      </w:r>
      <w:r w:rsidR="0007259D" w:rsidRPr="00B545A5">
        <w:rPr>
          <w:rFonts w:ascii="Arial" w:hAnsi="Arial" w:cs="Arial"/>
          <w:sz w:val="26"/>
          <w:szCs w:val="26"/>
        </w:rPr>
        <w:t>“lleva casco polarizado”.</w:t>
      </w:r>
    </w:p>
    <w:p w:rsidR="004E7435" w:rsidRPr="00B545A5" w:rsidRDefault="004E7435" w:rsidP="004E7435">
      <w:pPr>
        <w:pStyle w:val="NoSpacing1"/>
        <w:spacing w:line="360" w:lineRule="auto"/>
        <w:ind w:firstLine="2835"/>
        <w:jc w:val="both"/>
        <w:rPr>
          <w:rFonts w:ascii="Arial" w:hAnsi="Arial" w:cs="Arial"/>
          <w:sz w:val="16"/>
          <w:szCs w:val="26"/>
        </w:rPr>
      </w:pPr>
    </w:p>
    <w:p w:rsidR="0022307D" w:rsidRPr="00B545A5" w:rsidRDefault="00D91451" w:rsidP="00E30F7B">
      <w:pPr>
        <w:pStyle w:val="NoSpacing1"/>
        <w:spacing w:line="360" w:lineRule="auto"/>
        <w:ind w:firstLine="2835"/>
        <w:jc w:val="both"/>
        <w:rPr>
          <w:rFonts w:ascii="Arial" w:hAnsi="Arial" w:cs="Arial"/>
          <w:sz w:val="26"/>
          <w:szCs w:val="26"/>
        </w:rPr>
      </w:pPr>
      <w:r w:rsidRPr="00B545A5">
        <w:rPr>
          <w:rFonts w:ascii="Arial" w:hAnsi="Arial" w:cs="Arial"/>
          <w:sz w:val="26"/>
          <w:szCs w:val="26"/>
        </w:rPr>
        <w:lastRenderedPageBreak/>
        <w:t xml:space="preserve">Así las cosas, </w:t>
      </w:r>
      <w:r w:rsidR="00FB3A81" w:rsidRPr="00B545A5">
        <w:rPr>
          <w:rFonts w:ascii="Arial" w:hAnsi="Arial" w:cs="Arial"/>
          <w:sz w:val="26"/>
          <w:szCs w:val="26"/>
        </w:rPr>
        <w:t xml:space="preserve">al </w:t>
      </w:r>
      <w:r w:rsidR="0010625B" w:rsidRPr="00B545A5">
        <w:rPr>
          <w:rFonts w:ascii="Arial" w:hAnsi="Arial" w:cs="Arial"/>
          <w:sz w:val="26"/>
          <w:szCs w:val="26"/>
        </w:rPr>
        <w:t xml:space="preserve">observar </w:t>
      </w:r>
      <w:r w:rsidR="002D2CDE" w:rsidRPr="00B545A5">
        <w:rPr>
          <w:rFonts w:ascii="Arial" w:hAnsi="Arial" w:cs="Arial"/>
          <w:sz w:val="26"/>
          <w:szCs w:val="26"/>
        </w:rPr>
        <w:t>el croquis del accidente</w:t>
      </w:r>
      <w:r w:rsidR="0010625B" w:rsidRPr="00B545A5">
        <w:rPr>
          <w:rFonts w:ascii="Arial" w:hAnsi="Arial" w:cs="Arial"/>
          <w:sz w:val="26"/>
          <w:szCs w:val="26"/>
        </w:rPr>
        <w:t>, se aprecia con claridad meridiana que</w:t>
      </w:r>
      <w:r w:rsidR="00FB3A81" w:rsidRPr="00B545A5">
        <w:rPr>
          <w:rFonts w:ascii="Arial" w:hAnsi="Arial" w:cs="Arial"/>
          <w:sz w:val="26"/>
          <w:szCs w:val="26"/>
        </w:rPr>
        <w:t xml:space="preserve"> efectivamente el automóvil conducido por el adolescente, se encontraba estacionado en el viaducto, sobre el carril derecho y por fuera de la berma (fl. 40 c. </w:t>
      </w:r>
      <w:r w:rsidR="0075494A" w:rsidRPr="00B545A5">
        <w:rPr>
          <w:rFonts w:ascii="Arial" w:hAnsi="Arial" w:cs="Arial"/>
          <w:sz w:val="26"/>
          <w:szCs w:val="26"/>
        </w:rPr>
        <w:t>ppal.</w:t>
      </w:r>
      <w:r w:rsidR="00FB3A81" w:rsidRPr="00B545A5">
        <w:rPr>
          <w:rFonts w:ascii="Arial" w:hAnsi="Arial" w:cs="Arial"/>
          <w:sz w:val="26"/>
          <w:szCs w:val="26"/>
        </w:rPr>
        <w:t>).</w:t>
      </w:r>
    </w:p>
    <w:p w:rsidR="00F45885" w:rsidRPr="00B545A5" w:rsidRDefault="00F45885" w:rsidP="00E30F7B">
      <w:pPr>
        <w:pStyle w:val="NoSpacing1"/>
        <w:spacing w:line="360" w:lineRule="auto"/>
        <w:ind w:firstLine="2835"/>
        <w:jc w:val="both"/>
        <w:rPr>
          <w:rFonts w:ascii="Arial" w:hAnsi="Arial" w:cs="Arial"/>
          <w:sz w:val="16"/>
          <w:szCs w:val="26"/>
        </w:rPr>
      </w:pPr>
    </w:p>
    <w:p w:rsidR="0010625B" w:rsidRPr="00B545A5" w:rsidRDefault="0010625B" w:rsidP="00E30F7B">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En conclusión, del </w:t>
      </w:r>
      <w:r w:rsidR="00D15257" w:rsidRPr="00B545A5">
        <w:rPr>
          <w:rFonts w:ascii="Arial" w:hAnsi="Arial" w:cs="Arial"/>
          <w:sz w:val="26"/>
          <w:szCs w:val="26"/>
        </w:rPr>
        <w:t xml:space="preserve">Informe Policial de Accidentes de Tránsito No. 10, rendido por el agente de tránsito </w:t>
      </w:r>
      <w:r w:rsidR="00D15257" w:rsidRPr="00B545A5">
        <w:rPr>
          <w:rFonts w:ascii="Arial" w:hAnsi="Arial" w:cs="Arial"/>
          <w:sz w:val="22"/>
          <w:szCs w:val="26"/>
        </w:rPr>
        <w:t>JAIME MESA,</w:t>
      </w:r>
      <w:r w:rsidRPr="00B545A5">
        <w:rPr>
          <w:rFonts w:ascii="Arial" w:hAnsi="Arial" w:cs="Arial"/>
          <w:sz w:val="26"/>
          <w:szCs w:val="26"/>
        </w:rPr>
        <w:t xml:space="preserve"> y de la</w:t>
      </w:r>
      <w:r w:rsidR="008C00C7" w:rsidRPr="00B545A5">
        <w:rPr>
          <w:rFonts w:ascii="Arial" w:hAnsi="Arial" w:cs="Arial"/>
          <w:sz w:val="26"/>
          <w:szCs w:val="26"/>
        </w:rPr>
        <w:t xml:space="preserve"> declaración del mismo</w:t>
      </w:r>
      <w:r w:rsidRPr="00B545A5">
        <w:rPr>
          <w:rFonts w:ascii="Arial" w:hAnsi="Arial" w:cs="Arial"/>
          <w:sz w:val="26"/>
          <w:szCs w:val="26"/>
        </w:rPr>
        <w:t>, queda sin piso el argu</w:t>
      </w:r>
      <w:r w:rsidR="008C00C7" w:rsidRPr="00B545A5">
        <w:rPr>
          <w:rFonts w:ascii="Arial" w:hAnsi="Arial" w:cs="Arial"/>
          <w:sz w:val="26"/>
          <w:szCs w:val="26"/>
        </w:rPr>
        <w:t xml:space="preserve">mento enarbolado por la defensa, puesto que, como ya se dijo, según el artículo 76 de la ley 769 de 2002, Código Nacional de Tránsito, modificado por la ley 1883 de 2010, está prohibido estacionar en </w:t>
      </w:r>
      <w:r w:rsidR="00E57B5E" w:rsidRPr="00B545A5">
        <w:rPr>
          <w:rFonts w:ascii="Arial" w:hAnsi="Arial" w:cs="Arial"/>
          <w:sz w:val="26"/>
          <w:szCs w:val="26"/>
        </w:rPr>
        <w:t>viaductos; aunado a que, “</w:t>
      </w:r>
      <w:r w:rsidR="008C00C7" w:rsidRPr="00B545A5">
        <w:rPr>
          <w:rFonts w:ascii="Arial" w:hAnsi="Arial" w:cs="Arial"/>
          <w:i/>
          <w:sz w:val="26"/>
          <w:szCs w:val="26"/>
        </w:rPr>
        <w:t>en caso de reparaciones de emergencia, o bajo absoluta imposibilidad física de mover el vehículo</w:t>
      </w:r>
      <w:r w:rsidR="00E57B5E" w:rsidRPr="00B545A5">
        <w:rPr>
          <w:rFonts w:ascii="Arial" w:hAnsi="Arial" w:cs="Arial"/>
          <w:sz w:val="26"/>
          <w:szCs w:val="26"/>
        </w:rPr>
        <w:t>”</w:t>
      </w:r>
      <w:r w:rsidR="008C00C7" w:rsidRPr="00B545A5">
        <w:rPr>
          <w:rFonts w:ascii="Arial" w:hAnsi="Arial" w:cs="Arial"/>
          <w:sz w:val="26"/>
          <w:szCs w:val="26"/>
        </w:rPr>
        <w:t xml:space="preserve">, </w:t>
      </w:r>
      <w:r w:rsidR="00E57B5E" w:rsidRPr="00B545A5">
        <w:rPr>
          <w:rFonts w:ascii="Arial" w:hAnsi="Arial" w:cs="Arial"/>
          <w:sz w:val="26"/>
          <w:szCs w:val="26"/>
        </w:rPr>
        <w:t>si esta hubiese sido la razón que tuvo el adolescente para ello, debió hacerlo</w:t>
      </w:r>
      <w:r w:rsidR="008C00C7" w:rsidRPr="00B545A5">
        <w:rPr>
          <w:rFonts w:ascii="Arial" w:hAnsi="Arial" w:cs="Arial"/>
          <w:sz w:val="26"/>
          <w:szCs w:val="26"/>
        </w:rPr>
        <w:t xml:space="preserve"> fuera de la zona transitable de los otros vehículos, colocando señales de peligro visibles a distancia entre cincuenta (50) y cien (100) metros adelante y atrás del </w:t>
      </w:r>
      <w:r w:rsidR="00E57B5E" w:rsidRPr="00B545A5">
        <w:rPr>
          <w:rFonts w:ascii="Arial" w:hAnsi="Arial" w:cs="Arial"/>
          <w:sz w:val="26"/>
          <w:szCs w:val="26"/>
        </w:rPr>
        <w:t>automotor</w:t>
      </w:r>
      <w:r w:rsidR="003A2DBF" w:rsidRPr="00B545A5">
        <w:rPr>
          <w:rFonts w:ascii="Arial" w:hAnsi="Arial" w:cs="Arial"/>
          <w:sz w:val="26"/>
          <w:szCs w:val="26"/>
        </w:rPr>
        <w:t>, conforme al artículo 79 ibídem. Ambas disposiciones las incumplió el acusado.</w:t>
      </w:r>
    </w:p>
    <w:p w:rsidR="0010625B" w:rsidRPr="00B545A5" w:rsidRDefault="0010625B" w:rsidP="00E30F7B">
      <w:pPr>
        <w:pStyle w:val="NoSpacing1"/>
        <w:spacing w:line="360" w:lineRule="auto"/>
        <w:ind w:firstLine="2835"/>
        <w:jc w:val="both"/>
        <w:rPr>
          <w:rFonts w:ascii="Arial" w:hAnsi="Arial" w:cs="Arial"/>
          <w:sz w:val="16"/>
          <w:szCs w:val="16"/>
        </w:rPr>
      </w:pPr>
    </w:p>
    <w:p w:rsidR="00D02C76" w:rsidRPr="00B545A5" w:rsidRDefault="00297195" w:rsidP="00AF6983">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4. </w:t>
      </w:r>
      <w:r w:rsidR="00EB2008" w:rsidRPr="00B545A5">
        <w:rPr>
          <w:rFonts w:ascii="Arial" w:hAnsi="Arial" w:cs="Arial"/>
          <w:sz w:val="26"/>
          <w:szCs w:val="26"/>
        </w:rPr>
        <w:t>Bajo las anteriores premisas, cabe concluir que el hecho de</w:t>
      </w:r>
      <w:r w:rsidR="003A2DBF" w:rsidRPr="00B545A5">
        <w:rPr>
          <w:rFonts w:ascii="Arial" w:hAnsi="Arial" w:cs="Arial"/>
          <w:sz w:val="26"/>
          <w:szCs w:val="26"/>
        </w:rPr>
        <w:t xml:space="preserve"> que el conductor de la motocicleta lo hiciera con un casco con la visera polarizada y bajo las condiciones climáticas adversas que se presentaban, a causa de la lluvia que caía</w:t>
      </w:r>
      <w:r w:rsidR="00EB2008" w:rsidRPr="00B545A5">
        <w:rPr>
          <w:rFonts w:ascii="Arial" w:hAnsi="Arial" w:cs="Arial"/>
          <w:sz w:val="26"/>
          <w:szCs w:val="26"/>
        </w:rPr>
        <w:t xml:space="preserve">, </w:t>
      </w:r>
      <w:r w:rsidR="00D02C76" w:rsidRPr="00B545A5">
        <w:rPr>
          <w:rFonts w:ascii="Arial" w:hAnsi="Arial" w:cs="Arial"/>
          <w:sz w:val="26"/>
          <w:szCs w:val="26"/>
        </w:rPr>
        <w:t xml:space="preserve">NO </w:t>
      </w:r>
      <w:r w:rsidR="00EB2008" w:rsidRPr="00B545A5">
        <w:rPr>
          <w:rFonts w:ascii="Arial" w:hAnsi="Arial" w:cs="Arial"/>
          <w:sz w:val="26"/>
          <w:szCs w:val="26"/>
        </w:rPr>
        <w:t xml:space="preserve">fue la </w:t>
      </w:r>
      <w:r w:rsidR="00EB2008" w:rsidRPr="00B545A5">
        <w:rPr>
          <w:rFonts w:ascii="Arial" w:hAnsi="Arial" w:cs="Arial"/>
          <w:sz w:val="24"/>
          <w:szCs w:val="26"/>
        </w:rPr>
        <w:t>CAUSA EFICIENTE o DETERMINANTE</w:t>
      </w:r>
      <w:r w:rsidR="00EB2008" w:rsidRPr="00B545A5">
        <w:rPr>
          <w:rFonts w:ascii="Arial" w:hAnsi="Arial" w:cs="Arial"/>
          <w:sz w:val="26"/>
          <w:szCs w:val="26"/>
        </w:rPr>
        <w:t xml:space="preserve"> del </w:t>
      </w:r>
      <w:r w:rsidR="00D02C76" w:rsidRPr="00B545A5">
        <w:rPr>
          <w:rFonts w:ascii="Arial" w:hAnsi="Arial" w:cs="Arial"/>
          <w:sz w:val="26"/>
          <w:szCs w:val="26"/>
        </w:rPr>
        <w:t xml:space="preserve">hecho dañoso, por lo cual no es posible exonerar de la responsabilidad penal </w:t>
      </w:r>
      <w:r w:rsidR="00EB2008" w:rsidRPr="00B545A5">
        <w:rPr>
          <w:rFonts w:ascii="Arial" w:hAnsi="Arial" w:cs="Arial"/>
          <w:sz w:val="26"/>
          <w:szCs w:val="26"/>
        </w:rPr>
        <w:t xml:space="preserve">que se pregona del </w:t>
      </w:r>
      <w:r w:rsidR="003A2DBF" w:rsidRPr="00B545A5">
        <w:rPr>
          <w:rFonts w:ascii="Arial" w:hAnsi="Arial" w:cs="Arial"/>
          <w:sz w:val="26"/>
          <w:szCs w:val="26"/>
        </w:rPr>
        <w:t>adolescente</w:t>
      </w:r>
      <w:r w:rsidR="00D02C76" w:rsidRPr="00B545A5">
        <w:rPr>
          <w:rFonts w:ascii="Arial" w:hAnsi="Arial" w:cs="Arial"/>
          <w:sz w:val="26"/>
          <w:szCs w:val="26"/>
        </w:rPr>
        <w:t>,</w:t>
      </w:r>
      <w:r w:rsidR="00EB2008" w:rsidRPr="00B545A5">
        <w:rPr>
          <w:rFonts w:ascii="Arial" w:hAnsi="Arial" w:cs="Arial"/>
          <w:sz w:val="26"/>
          <w:szCs w:val="26"/>
        </w:rPr>
        <w:t xml:space="preserve"> </w:t>
      </w:r>
      <w:r w:rsidR="009E63CB" w:rsidRPr="00B545A5">
        <w:rPr>
          <w:rFonts w:ascii="Arial" w:hAnsi="Arial" w:cs="Arial"/>
          <w:sz w:val="26"/>
          <w:szCs w:val="26"/>
        </w:rPr>
        <w:t xml:space="preserve">por cuanto </w:t>
      </w:r>
      <w:r w:rsidR="00EB2008" w:rsidRPr="00B545A5">
        <w:rPr>
          <w:rFonts w:ascii="Arial" w:hAnsi="Arial" w:cs="Arial"/>
          <w:sz w:val="26"/>
          <w:szCs w:val="26"/>
        </w:rPr>
        <w:t xml:space="preserve">según se </w:t>
      </w:r>
      <w:r w:rsidR="00D02C76" w:rsidRPr="00B545A5">
        <w:rPr>
          <w:rFonts w:ascii="Arial" w:hAnsi="Arial" w:cs="Arial"/>
          <w:sz w:val="26"/>
          <w:szCs w:val="26"/>
        </w:rPr>
        <w:t>probó</w:t>
      </w:r>
      <w:r w:rsidR="003A2DBF" w:rsidRPr="00B545A5">
        <w:rPr>
          <w:rFonts w:ascii="Arial" w:hAnsi="Arial" w:cs="Arial"/>
          <w:sz w:val="26"/>
          <w:szCs w:val="26"/>
        </w:rPr>
        <w:t xml:space="preserve">, se encontraba estacionado en un lugar prohibido e incumpliendo </w:t>
      </w:r>
      <w:r w:rsidR="007C112F" w:rsidRPr="00B545A5">
        <w:rPr>
          <w:rFonts w:ascii="Arial" w:hAnsi="Arial" w:cs="Arial"/>
          <w:sz w:val="26"/>
          <w:szCs w:val="26"/>
        </w:rPr>
        <w:t xml:space="preserve">las mínimas reglas </w:t>
      </w:r>
      <w:r w:rsidR="00EB2008" w:rsidRPr="00B545A5">
        <w:rPr>
          <w:rFonts w:ascii="Arial" w:hAnsi="Arial" w:cs="Arial"/>
          <w:sz w:val="26"/>
          <w:szCs w:val="26"/>
        </w:rPr>
        <w:t>de tránsito</w:t>
      </w:r>
      <w:r w:rsidR="007C112F" w:rsidRPr="00B545A5">
        <w:rPr>
          <w:rFonts w:ascii="Arial" w:hAnsi="Arial" w:cs="Arial"/>
          <w:sz w:val="26"/>
          <w:szCs w:val="26"/>
        </w:rPr>
        <w:t xml:space="preserve"> para detenerse en una vía pública</w:t>
      </w:r>
      <w:r w:rsidR="00D02C76" w:rsidRPr="00B545A5">
        <w:rPr>
          <w:rFonts w:ascii="Arial" w:hAnsi="Arial" w:cs="Arial"/>
          <w:sz w:val="26"/>
          <w:szCs w:val="26"/>
        </w:rPr>
        <w:t xml:space="preserve">. </w:t>
      </w:r>
      <w:r w:rsidR="00474419" w:rsidRPr="00B545A5">
        <w:rPr>
          <w:rFonts w:ascii="Arial" w:hAnsi="Arial" w:cs="Arial"/>
          <w:sz w:val="26"/>
          <w:szCs w:val="26"/>
        </w:rPr>
        <w:t xml:space="preserve">Además, </w:t>
      </w:r>
      <w:r w:rsidR="009E63CB" w:rsidRPr="00B545A5">
        <w:rPr>
          <w:rFonts w:ascii="Arial" w:hAnsi="Arial" w:cs="Arial"/>
          <w:sz w:val="26"/>
          <w:szCs w:val="26"/>
        </w:rPr>
        <w:t>e</w:t>
      </w:r>
      <w:r w:rsidR="00D02C76" w:rsidRPr="00B545A5">
        <w:rPr>
          <w:rFonts w:ascii="Arial" w:hAnsi="Arial" w:cs="Arial"/>
          <w:sz w:val="26"/>
          <w:szCs w:val="26"/>
        </w:rPr>
        <w:t>n materia penal, cada sujeto activo de la acción o de la omisión responde por su propia culpa, independientemente de los otros copartícipes.</w:t>
      </w:r>
    </w:p>
    <w:p w:rsidR="00AF6983" w:rsidRPr="00B545A5" w:rsidRDefault="00AF6983" w:rsidP="009E63CB">
      <w:pPr>
        <w:pStyle w:val="NoSpacing1"/>
        <w:spacing w:line="360" w:lineRule="auto"/>
        <w:ind w:firstLine="2835"/>
        <w:jc w:val="both"/>
        <w:rPr>
          <w:rFonts w:ascii="Arial" w:hAnsi="Arial" w:cs="Arial"/>
          <w:sz w:val="16"/>
          <w:szCs w:val="26"/>
        </w:rPr>
      </w:pPr>
    </w:p>
    <w:p w:rsidR="00AF6983" w:rsidRPr="00B545A5" w:rsidRDefault="00AF6983" w:rsidP="009E63CB">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La conducción es una actividad peligrosa, por ello quien la desarrolla debe ser diligente e idóneo en su actuar, porque de lo contrario aumenta los riesgos jurídicamente permitidos por el entorno social.  Esto es, cuando se vulnera el estamento de tránsito se está en curso </w:t>
      </w:r>
      <w:r w:rsidRPr="00B545A5">
        <w:rPr>
          <w:rFonts w:ascii="Arial" w:hAnsi="Arial" w:cs="Arial"/>
          <w:sz w:val="26"/>
          <w:szCs w:val="26"/>
        </w:rPr>
        <w:lastRenderedPageBreak/>
        <w:t>del aumento del riesgo jurídicamente no permitido, y es ahí donde se establece la responsabilidad penal por defraudar las expectativas plasmadas por el legislador.</w:t>
      </w:r>
    </w:p>
    <w:p w:rsidR="00D02C76" w:rsidRPr="00B545A5" w:rsidRDefault="00D02C76" w:rsidP="00D02C76">
      <w:pPr>
        <w:pStyle w:val="NoSpacing1"/>
        <w:spacing w:line="360" w:lineRule="auto"/>
        <w:ind w:firstLine="2835"/>
        <w:jc w:val="both"/>
        <w:rPr>
          <w:rFonts w:ascii="Arial" w:hAnsi="Arial" w:cs="Arial"/>
          <w:sz w:val="16"/>
          <w:szCs w:val="26"/>
        </w:rPr>
      </w:pPr>
    </w:p>
    <w:p w:rsidR="001C65F5" w:rsidRPr="00B545A5" w:rsidRDefault="001C65F5" w:rsidP="001C65F5">
      <w:pPr>
        <w:pStyle w:val="Sinespaciado"/>
        <w:spacing w:line="360" w:lineRule="auto"/>
        <w:ind w:firstLine="2835"/>
        <w:jc w:val="both"/>
        <w:rPr>
          <w:rFonts w:ascii="Arial" w:hAnsi="Arial" w:cs="Arial"/>
          <w:sz w:val="26"/>
          <w:szCs w:val="26"/>
        </w:rPr>
      </w:pPr>
      <w:r w:rsidRPr="00B545A5">
        <w:rPr>
          <w:rFonts w:ascii="Arial" w:hAnsi="Arial" w:cs="Arial"/>
          <w:sz w:val="26"/>
          <w:szCs w:val="26"/>
        </w:rPr>
        <w:t xml:space="preserve">Para poder determinar quién de los conductores excedió o sobrepasó los límites jurídicamente permitidos para el ejercicio de dicha actividad peligrosa y por ende incurrió en la creación de un riesgo jurídicamente desaprobado o elevó los límites del riesgo permitido, acorde con los postulados de la imputación objetiva, se debe acudir a la teoría del </w:t>
      </w:r>
      <w:r w:rsidRPr="00B545A5">
        <w:rPr>
          <w:rFonts w:ascii="Arial" w:hAnsi="Arial" w:cs="Arial"/>
          <w:i/>
          <w:sz w:val="26"/>
          <w:szCs w:val="26"/>
        </w:rPr>
        <w:t>“</w:t>
      </w:r>
      <w:r w:rsidR="00CC7D51" w:rsidRPr="00B545A5">
        <w:rPr>
          <w:rFonts w:ascii="Arial" w:hAnsi="Arial" w:cs="Arial"/>
          <w:i/>
          <w:sz w:val="22"/>
          <w:szCs w:val="26"/>
        </w:rPr>
        <w:t>RIESGO PERMITIDO</w:t>
      </w:r>
      <w:r w:rsidRPr="00B545A5">
        <w:rPr>
          <w:rFonts w:ascii="Arial" w:hAnsi="Arial" w:cs="Arial"/>
          <w:i/>
          <w:sz w:val="26"/>
          <w:szCs w:val="26"/>
        </w:rPr>
        <w:t>”</w:t>
      </w:r>
      <w:r w:rsidRPr="00B545A5">
        <w:rPr>
          <w:rFonts w:ascii="Arial" w:hAnsi="Arial" w:cs="Arial"/>
          <w:sz w:val="26"/>
          <w:szCs w:val="26"/>
        </w:rPr>
        <w:t xml:space="preserve">, </w:t>
      </w:r>
      <w:r w:rsidR="00CC7D51" w:rsidRPr="00B545A5">
        <w:rPr>
          <w:rFonts w:ascii="Arial" w:hAnsi="Arial" w:cs="Arial"/>
          <w:sz w:val="26"/>
          <w:szCs w:val="26"/>
        </w:rPr>
        <w:t xml:space="preserve">la cual </w:t>
      </w:r>
      <w:r w:rsidRPr="00B545A5">
        <w:rPr>
          <w:rFonts w:ascii="Arial" w:hAnsi="Arial" w:cs="Arial"/>
          <w:sz w:val="26"/>
          <w:szCs w:val="26"/>
        </w:rPr>
        <w:t xml:space="preserve">parte del supuesto </w:t>
      </w:r>
      <w:r w:rsidR="00CC7D51" w:rsidRPr="00B545A5">
        <w:rPr>
          <w:rFonts w:ascii="Arial" w:hAnsi="Arial" w:cs="Arial"/>
          <w:sz w:val="26"/>
          <w:szCs w:val="26"/>
        </w:rPr>
        <w:t xml:space="preserve">de </w:t>
      </w:r>
      <w:r w:rsidRPr="00B545A5">
        <w:rPr>
          <w:rFonts w:ascii="Arial" w:hAnsi="Arial" w:cs="Arial"/>
          <w:sz w:val="26"/>
          <w:szCs w:val="26"/>
        </w:rPr>
        <w:t>que existen una serie de actividades que por su naturaleza y las amenazas que generan ya sea para la comunidad o para la vida o la integridad de quienes hacen parte de la misma, se pueden catalogar como peligrosas,</w:t>
      </w:r>
      <w:r w:rsidR="00CC7D51" w:rsidRPr="00B545A5">
        <w:rPr>
          <w:rFonts w:ascii="Arial" w:hAnsi="Arial" w:cs="Arial"/>
          <w:sz w:val="26"/>
          <w:szCs w:val="26"/>
        </w:rPr>
        <w:t xml:space="preserve"> entre ellas, </w:t>
      </w:r>
      <w:r w:rsidRPr="00B545A5">
        <w:rPr>
          <w:rFonts w:ascii="Arial" w:hAnsi="Arial" w:cs="Arial"/>
          <w:sz w:val="26"/>
          <w:szCs w:val="26"/>
        </w:rPr>
        <w:t xml:space="preserve">la conducción de vehículos automotores, pero </w:t>
      </w:r>
      <w:r w:rsidR="009E6D8D" w:rsidRPr="00B545A5">
        <w:rPr>
          <w:rFonts w:ascii="Arial" w:hAnsi="Arial" w:cs="Arial"/>
          <w:sz w:val="26"/>
          <w:szCs w:val="26"/>
        </w:rPr>
        <w:t xml:space="preserve">que </w:t>
      </w:r>
      <w:r w:rsidRPr="00B545A5">
        <w:rPr>
          <w:rFonts w:ascii="Arial" w:hAnsi="Arial" w:cs="Arial"/>
          <w:sz w:val="26"/>
          <w:szCs w:val="26"/>
        </w:rPr>
        <w:t>han sido permitidas o aceptadas socialmente siempre y cuando se cumplan una serie de requisitos consignados en reglamentos, leyes, entre otros</w:t>
      </w:r>
      <w:r w:rsidR="00B26E4F" w:rsidRPr="00B545A5">
        <w:rPr>
          <w:rFonts w:ascii="Arial" w:hAnsi="Arial" w:cs="Arial"/>
          <w:sz w:val="26"/>
          <w:szCs w:val="26"/>
        </w:rPr>
        <w:t xml:space="preserve">, pero que al ser desconocidos por parte de un sujeto activo, incurre en un </w:t>
      </w:r>
      <w:r w:rsidRPr="00B545A5">
        <w:rPr>
          <w:rFonts w:ascii="Arial" w:hAnsi="Arial" w:cs="Arial"/>
          <w:sz w:val="26"/>
          <w:szCs w:val="26"/>
        </w:rPr>
        <w:t>incremento o en una elevación de los límites tolerados del riesgo.</w:t>
      </w:r>
    </w:p>
    <w:p w:rsidR="001C65F5" w:rsidRPr="00B545A5" w:rsidRDefault="001C65F5" w:rsidP="001C65F5">
      <w:pPr>
        <w:pStyle w:val="Sinespaciado"/>
        <w:spacing w:line="360" w:lineRule="auto"/>
        <w:ind w:firstLine="2835"/>
        <w:jc w:val="both"/>
        <w:rPr>
          <w:rFonts w:ascii="Arial" w:hAnsi="Arial" w:cs="Arial"/>
          <w:sz w:val="16"/>
          <w:szCs w:val="16"/>
        </w:rPr>
      </w:pPr>
    </w:p>
    <w:p w:rsidR="00CB76E9" w:rsidRPr="00B545A5" w:rsidRDefault="00CB76E9" w:rsidP="00CB76E9">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Para la Sala, fue desde luego el </w:t>
      </w:r>
      <w:r w:rsidR="00987954" w:rsidRPr="00B545A5">
        <w:rPr>
          <w:rFonts w:ascii="Arial" w:hAnsi="Arial" w:cs="Arial"/>
          <w:sz w:val="26"/>
          <w:szCs w:val="26"/>
        </w:rPr>
        <w:t xml:space="preserve">joven </w:t>
      </w:r>
      <w:r w:rsidR="00987954" w:rsidRPr="00B545A5">
        <w:rPr>
          <w:rFonts w:ascii="Arial" w:hAnsi="Arial" w:cs="Arial"/>
          <w:sz w:val="22"/>
          <w:szCs w:val="26"/>
        </w:rPr>
        <w:t>LUÍS FELIPE MUÑOZ FLOREZ</w:t>
      </w:r>
      <w:r w:rsidRPr="00B545A5">
        <w:rPr>
          <w:rFonts w:ascii="Arial" w:hAnsi="Arial" w:cs="Arial"/>
          <w:sz w:val="26"/>
          <w:szCs w:val="26"/>
        </w:rPr>
        <w:t xml:space="preserve">, con su actividad, quien creó el riesgo no permitido, al </w:t>
      </w:r>
      <w:r w:rsidR="00987954" w:rsidRPr="00B545A5">
        <w:rPr>
          <w:rFonts w:ascii="Arial" w:hAnsi="Arial" w:cs="Arial"/>
          <w:sz w:val="26"/>
          <w:szCs w:val="26"/>
        </w:rPr>
        <w:t xml:space="preserve">infringir las normas de tránsito referidas y </w:t>
      </w:r>
      <w:r w:rsidRPr="00B545A5">
        <w:rPr>
          <w:rFonts w:ascii="Arial" w:hAnsi="Arial" w:cs="Arial"/>
          <w:sz w:val="26"/>
          <w:szCs w:val="26"/>
        </w:rPr>
        <w:t xml:space="preserve">no haber obrado con la prudencia requerida </w:t>
      </w:r>
      <w:r w:rsidR="00987954" w:rsidRPr="00B545A5">
        <w:rPr>
          <w:rFonts w:ascii="Arial" w:hAnsi="Arial" w:cs="Arial"/>
          <w:sz w:val="26"/>
          <w:szCs w:val="26"/>
        </w:rPr>
        <w:t>para estacionarse en una vía pública</w:t>
      </w:r>
      <w:r w:rsidR="00804776" w:rsidRPr="00B545A5">
        <w:rPr>
          <w:rFonts w:ascii="Arial" w:hAnsi="Arial" w:cs="Arial"/>
          <w:sz w:val="26"/>
          <w:szCs w:val="26"/>
        </w:rPr>
        <w:t>, porque con su comportamiento imprudente y antirreglamentario incrementó los límites del riesgo permitido, y produjo como consecuencia las lesiones sufridas por la víctima</w:t>
      </w:r>
      <w:r w:rsidRPr="00B545A5">
        <w:rPr>
          <w:rFonts w:ascii="Arial" w:hAnsi="Arial" w:cs="Arial"/>
          <w:sz w:val="26"/>
          <w:szCs w:val="26"/>
        </w:rPr>
        <w:t>.</w:t>
      </w:r>
    </w:p>
    <w:p w:rsidR="00CB76E9" w:rsidRPr="00B545A5" w:rsidRDefault="00CB76E9" w:rsidP="00CB76E9">
      <w:pPr>
        <w:pStyle w:val="NoSpacing1"/>
        <w:spacing w:line="360" w:lineRule="auto"/>
        <w:ind w:firstLine="2835"/>
        <w:jc w:val="both"/>
        <w:rPr>
          <w:rFonts w:ascii="Arial" w:hAnsi="Arial" w:cs="Arial"/>
          <w:sz w:val="16"/>
          <w:szCs w:val="16"/>
        </w:rPr>
      </w:pPr>
    </w:p>
    <w:p w:rsidR="00CB76E9" w:rsidRPr="00B545A5" w:rsidRDefault="00CB76E9" w:rsidP="00CB76E9">
      <w:pPr>
        <w:pStyle w:val="NoSpacing1"/>
        <w:spacing w:line="360" w:lineRule="auto"/>
        <w:ind w:firstLine="2835"/>
        <w:jc w:val="both"/>
        <w:rPr>
          <w:rFonts w:ascii="Arial" w:hAnsi="Arial" w:cs="Arial"/>
          <w:sz w:val="26"/>
          <w:szCs w:val="26"/>
        </w:rPr>
      </w:pPr>
      <w:r w:rsidRPr="00B545A5">
        <w:rPr>
          <w:rFonts w:ascii="Arial" w:hAnsi="Arial" w:cs="Arial"/>
          <w:sz w:val="26"/>
          <w:szCs w:val="26"/>
        </w:rPr>
        <w:t>De lo anterior se infiere, con total contundencia, que no es posible aceptar el argumento principal de la parte recurrente, en el sentido que en el presente caso existió una culpa exclusiva de</w:t>
      </w:r>
      <w:r w:rsidR="006B56F0" w:rsidRPr="00B545A5">
        <w:rPr>
          <w:rFonts w:ascii="Arial" w:hAnsi="Arial" w:cs="Arial"/>
          <w:sz w:val="26"/>
          <w:szCs w:val="26"/>
        </w:rPr>
        <w:t>l conductor de la motocicleta implicada en el accidente de tránsito</w:t>
      </w:r>
      <w:r w:rsidRPr="00B545A5">
        <w:rPr>
          <w:rFonts w:ascii="Arial" w:hAnsi="Arial" w:cs="Arial"/>
          <w:sz w:val="26"/>
          <w:szCs w:val="26"/>
        </w:rPr>
        <w:t xml:space="preserve">; cuando, como se acaba de precisar, el comportamiento asumido por el </w:t>
      </w:r>
      <w:r w:rsidR="006B56F0" w:rsidRPr="00B545A5">
        <w:rPr>
          <w:rFonts w:ascii="Arial" w:hAnsi="Arial" w:cs="Arial"/>
          <w:sz w:val="26"/>
          <w:szCs w:val="26"/>
        </w:rPr>
        <w:t>otrora adolescente</w:t>
      </w:r>
      <w:r w:rsidRPr="00B545A5">
        <w:rPr>
          <w:rFonts w:ascii="Arial" w:hAnsi="Arial" w:cs="Arial"/>
          <w:sz w:val="26"/>
          <w:szCs w:val="26"/>
        </w:rPr>
        <w:t xml:space="preserve"> fue abiertamente antirreglamentario y generador de un riesgo no permitido.</w:t>
      </w:r>
    </w:p>
    <w:p w:rsidR="006B56F0" w:rsidRPr="00B545A5" w:rsidRDefault="006B56F0" w:rsidP="00CB76E9">
      <w:pPr>
        <w:pStyle w:val="NoSpacing1"/>
        <w:spacing w:line="360" w:lineRule="auto"/>
        <w:ind w:firstLine="2835"/>
        <w:jc w:val="both"/>
        <w:rPr>
          <w:rFonts w:ascii="Arial" w:hAnsi="Arial" w:cs="Arial"/>
          <w:sz w:val="16"/>
          <w:szCs w:val="16"/>
        </w:rPr>
      </w:pPr>
    </w:p>
    <w:p w:rsidR="00074047" w:rsidRPr="00B545A5" w:rsidRDefault="00074047" w:rsidP="00292B9A">
      <w:pPr>
        <w:spacing w:line="360" w:lineRule="auto"/>
        <w:ind w:firstLine="2835"/>
        <w:jc w:val="both"/>
        <w:rPr>
          <w:rFonts w:ascii="Arial" w:hAnsi="Arial" w:cs="Arial"/>
          <w:sz w:val="26"/>
          <w:szCs w:val="26"/>
        </w:rPr>
      </w:pPr>
      <w:r w:rsidRPr="00B545A5">
        <w:rPr>
          <w:rFonts w:ascii="Arial" w:hAnsi="Arial" w:cs="Arial"/>
          <w:sz w:val="26"/>
          <w:szCs w:val="26"/>
        </w:rPr>
        <w:lastRenderedPageBreak/>
        <w:t xml:space="preserve">A pesar de verificarse la intervención de un tercero, esto es, el conductor de la motocicleta, no podemos hablar </w:t>
      </w:r>
      <w:r w:rsidR="00292B9A" w:rsidRPr="00B545A5">
        <w:rPr>
          <w:rFonts w:ascii="Arial" w:hAnsi="Arial" w:cs="Arial"/>
          <w:sz w:val="26"/>
          <w:szCs w:val="26"/>
        </w:rPr>
        <w:t xml:space="preserve">en su caso </w:t>
      </w:r>
      <w:r w:rsidRPr="00B545A5">
        <w:rPr>
          <w:rFonts w:ascii="Arial" w:hAnsi="Arial" w:cs="Arial"/>
          <w:sz w:val="26"/>
          <w:szCs w:val="26"/>
        </w:rPr>
        <w:t xml:space="preserve">de la existencia del fenómeno de la concurrencia de culpas, </w:t>
      </w:r>
      <w:r w:rsidR="00292B9A" w:rsidRPr="00B545A5">
        <w:rPr>
          <w:rFonts w:ascii="Arial" w:hAnsi="Arial" w:cs="Arial"/>
          <w:sz w:val="26"/>
          <w:szCs w:val="26"/>
        </w:rPr>
        <w:t>pues este solo opera entre víctima y procesado;</w:t>
      </w:r>
      <w:r w:rsidRPr="00B545A5">
        <w:rPr>
          <w:rFonts w:ascii="Arial" w:hAnsi="Arial" w:cs="Arial"/>
          <w:sz w:val="26"/>
          <w:szCs w:val="26"/>
        </w:rPr>
        <w:t xml:space="preserve"> </w:t>
      </w:r>
      <w:r w:rsidR="00292B9A" w:rsidRPr="00B545A5">
        <w:rPr>
          <w:rFonts w:ascii="Arial" w:hAnsi="Arial" w:cs="Arial"/>
          <w:sz w:val="26"/>
          <w:szCs w:val="26"/>
        </w:rPr>
        <w:t>además, se itera</w:t>
      </w:r>
      <w:r w:rsidRPr="00B545A5">
        <w:rPr>
          <w:rFonts w:ascii="Arial" w:hAnsi="Arial" w:cs="Arial"/>
          <w:sz w:val="26"/>
          <w:szCs w:val="26"/>
        </w:rPr>
        <w:t xml:space="preserve"> que el comportamiento imprudente asumido por el proces</w:t>
      </w:r>
      <w:r w:rsidR="00263761" w:rsidRPr="00B545A5">
        <w:rPr>
          <w:rFonts w:ascii="Arial" w:hAnsi="Arial" w:cs="Arial"/>
          <w:sz w:val="26"/>
          <w:szCs w:val="26"/>
        </w:rPr>
        <w:t>ad</w:t>
      </w:r>
      <w:r w:rsidRPr="00B545A5">
        <w:rPr>
          <w:rFonts w:ascii="Arial" w:hAnsi="Arial" w:cs="Arial"/>
          <w:sz w:val="26"/>
          <w:szCs w:val="26"/>
        </w:rPr>
        <w:t>o fue el más determinante para la ocurrencia del insuceso.</w:t>
      </w:r>
    </w:p>
    <w:p w:rsidR="00292B9A" w:rsidRPr="00B545A5" w:rsidRDefault="00292B9A" w:rsidP="00292B9A">
      <w:pPr>
        <w:spacing w:line="360" w:lineRule="auto"/>
        <w:ind w:firstLine="2835"/>
        <w:jc w:val="both"/>
        <w:rPr>
          <w:rFonts w:ascii="Arial" w:hAnsi="Arial" w:cs="Arial"/>
          <w:sz w:val="16"/>
          <w:szCs w:val="16"/>
        </w:rPr>
      </w:pPr>
    </w:p>
    <w:p w:rsidR="007669CD" w:rsidRPr="00B545A5" w:rsidRDefault="00297195" w:rsidP="00BB7751">
      <w:pPr>
        <w:pStyle w:val="NoSpacing1"/>
        <w:spacing w:line="360" w:lineRule="auto"/>
        <w:ind w:firstLine="2835"/>
        <w:jc w:val="both"/>
        <w:rPr>
          <w:rFonts w:ascii="Arial" w:hAnsi="Arial" w:cs="Arial"/>
          <w:sz w:val="26"/>
          <w:szCs w:val="26"/>
        </w:rPr>
      </w:pPr>
      <w:r w:rsidRPr="00B545A5">
        <w:rPr>
          <w:rFonts w:ascii="Arial" w:hAnsi="Arial" w:cs="Arial"/>
          <w:sz w:val="26"/>
          <w:szCs w:val="26"/>
        </w:rPr>
        <w:t>5</w:t>
      </w:r>
      <w:r w:rsidR="00197591" w:rsidRPr="00B545A5">
        <w:rPr>
          <w:rFonts w:ascii="Arial" w:hAnsi="Arial" w:cs="Arial"/>
          <w:sz w:val="26"/>
          <w:szCs w:val="26"/>
        </w:rPr>
        <w:t xml:space="preserve">. </w:t>
      </w:r>
      <w:r w:rsidR="009E63CB" w:rsidRPr="00B545A5">
        <w:rPr>
          <w:rFonts w:ascii="Arial" w:hAnsi="Arial" w:cs="Arial"/>
          <w:sz w:val="26"/>
          <w:szCs w:val="26"/>
        </w:rPr>
        <w:t>Ahora, n</w:t>
      </w:r>
      <w:r w:rsidR="00D02C76" w:rsidRPr="00B545A5">
        <w:rPr>
          <w:rFonts w:ascii="Arial" w:hAnsi="Arial" w:cs="Arial"/>
          <w:sz w:val="26"/>
          <w:szCs w:val="26"/>
        </w:rPr>
        <w:t xml:space="preserve">o obstante su carácter accesorio a la acción penal, la estimación de la responsabilidad civil sí puede verse reducida parcialmente por el </w:t>
      </w:r>
      <w:r w:rsidR="00E12F4C" w:rsidRPr="00B545A5">
        <w:rPr>
          <w:rFonts w:ascii="Arial" w:hAnsi="Arial" w:cs="Arial"/>
          <w:sz w:val="26"/>
          <w:szCs w:val="26"/>
        </w:rPr>
        <w:t xml:space="preserve">hecho o conducta </w:t>
      </w:r>
      <w:r w:rsidR="00611BA8" w:rsidRPr="00B545A5">
        <w:rPr>
          <w:rFonts w:ascii="Arial" w:hAnsi="Arial" w:cs="Arial"/>
          <w:sz w:val="26"/>
          <w:szCs w:val="26"/>
        </w:rPr>
        <w:t>del conductor de la motocicleta</w:t>
      </w:r>
      <w:r w:rsidR="00E12F4C" w:rsidRPr="00B545A5">
        <w:rPr>
          <w:rFonts w:ascii="Arial" w:hAnsi="Arial" w:cs="Arial"/>
          <w:sz w:val="26"/>
          <w:szCs w:val="26"/>
        </w:rPr>
        <w:t xml:space="preserve">, porque </w:t>
      </w:r>
      <w:r w:rsidR="00D02C76" w:rsidRPr="00B545A5">
        <w:rPr>
          <w:rFonts w:ascii="Arial" w:hAnsi="Arial" w:cs="Arial"/>
          <w:sz w:val="26"/>
          <w:szCs w:val="26"/>
        </w:rPr>
        <w:t>se debe ser consecuente con esa realidad</w:t>
      </w:r>
      <w:r w:rsidR="00E12F4C" w:rsidRPr="00B545A5">
        <w:rPr>
          <w:rFonts w:ascii="Arial" w:hAnsi="Arial" w:cs="Arial"/>
          <w:sz w:val="26"/>
          <w:szCs w:val="26"/>
        </w:rPr>
        <w:t>,</w:t>
      </w:r>
      <w:r w:rsidR="00D02C76" w:rsidRPr="00B545A5">
        <w:rPr>
          <w:rFonts w:ascii="Arial" w:hAnsi="Arial" w:cs="Arial"/>
          <w:sz w:val="26"/>
          <w:szCs w:val="26"/>
        </w:rPr>
        <w:t xml:space="preserve"> dado que en tales condiciones no sería justo cargar todo el rigor indemnizatorio a uno solo de quienes hicieron su aporte parcial al resultado.</w:t>
      </w:r>
      <w:r w:rsidR="00BB7751" w:rsidRPr="00B545A5">
        <w:rPr>
          <w:rFonts w:ascii="Arial" w:hAnsi="Arial" w:cs="Arial"/>
          <w:sz w:val="26"/>
          <w:szCs w:val="26"/>
        </w:rPr>
        <w:t xml:space="preserve"> </w:t>
      </w:r>
      <w:r w:rsidR="00474419" w:rsidRPr="00B545A5">
        <w:rPr>
          <w:rFonts w:ascii="Arial" w:hAnsi="Arial" w:cs="Arial"/>
          <w:sz w:val="26"/>
          <w:szCs w:val="26"/>
        </w:rPr>
        <w:t xml:space="preserve">Lo anterior </w:t>
      </w:r>
      <w:r w:rsidR="009E63CB" w:rsidRPr="00B545A5">
        <w:rPr>
          <w:rFonts w:ascii="Arial" w:hAnsi="Arial" w:cs="Arial"/>
          <w:sz w:val="26"/>
          <w:szCs w:val="26"/>
        </w:rPr>
        <w:t>ha</w:t>
      </w:r>
      <w:r w:rsidR="00D02C76" w:rsidRPr="00B545A5">
        <w:rPr>
          <w:rFonts w:ascii="Arial" w:hAnsi="Arial" w:cs="Arial"/>
          <w:sz w:val="26"/>
          <w:szCs w:val="26"/>
        </w:rPr>
        <w:t xml:space="preserve"> de</w:t>
      </w:r>
      <w:r w:rsidR="009E63CB" w:rsidRPr="00B545A5">
        <w:rPr>
          <w:rFonts w:ascii="Arial" w:hAnsi="Arial" w:cs="Arial"/>
          <w:sz w:val="26"/>
          <w:szCs w:val="26"/>
        </w:rPr>
        <w:t xml:space="preserve"> </w:t>
      </w:r>
      <w:r w:rsidR="00D02C76" w:rsidRPr="00B545A5">
        <w:rPr>
          <w:rFonts w:ascii="Arial" w:hAnsi="Arial" w:cs="Arial"/>
          <w:sz w:val="26"/>
          <w:szCs w:val="26"/>
        </w:rPr>
        <w:t>tenerse en cuenta para la graduación de perjuicios</w:t>
      </w:r>
      <w:r w:rsidR="009E63CB" w:rsidRPr="00B545A5">
        <w:rPr>
          <w:rFonts w:ascii="Arial" w:hAnsi="Arial" w:cs="Arial"/>
          <w:sz w:val="26"/>
          <w:szCs w:val="26"/>
        </w:rPr>
        <w:t>,</w:t>
      </w:r>
      <w:r w:rsidR="00D02C76" w:rsidRPr="00B545A5">
        <w:rPr>
          <w:rFonts w:ascii="Arial" w:hAnsi="Arial" w:cs="Arial"/>
          <w:sz w:val="26"/>
          <w:szCs w:val="26"/>
        </w:rPr>
        <w:t xml:space="preserve"> como lo dio a conocer la Corte </w:t>
      </w:r>
      <w:r w:rsidR="009E63CB" w:rsidRPr="00B545A5">
        <w:rPr>
          <w:rFonts w:ascii="Arial" w:hAnsi="Arial" w:cs="Arial"/>
          <w:sz w:val="26"/>
          <w:szCs w:val="26"/>
        </w:rPr>
        <w:t xml:space="preserve">Suprema de Justicia desde hace ya varios lustros. (Sentencia </w:t>
      </w:r>
      <w:r w:rsidR="00D02C76" w:rsidRPr="00B545A5">
        <w:rPr>
          <w:rFonts w:ascii="Arial" w:hAnsi="Arial" w:cs="Arial"/>
          <w:sz w:val="26"/>
          <w:szCs w:val="26"/>
        </w:rPr>
        <w:t>del 14 de diciembre de 1992</w:t>
      </w:r>
      <w:r w:rsidR="009E63CB" w:rsidRPr="00B545A5">
        <w:rPr>
          <w:rFonts w:ascii="Arial" w:hAnsi="Arial" w:cs="Arial"/>
          <w:sz w:val="26"/>
          <w:szCs w:val="26"/>
        </w:rPr>
        <w:t>, M.P. Dr. Edgar Saavedra Rojas).</w:t>
      </w:r>
      <w:r w:rsidR="00BB7751" w:rsidRPr="00B545A5">
        <w:rPr>
          <w:rFonts w:ascii="Arial" w:hAnsi="Arial" w:cs="Arial"/>
          <w:sz w:val="26"/>
          <w:szCs w:val="26"/>
        </w:rPr>
        <w:t xml:space="preserve"> </w:t>
      </w:r>
    </w:p>
    <w:p w:rsidR="007669CD" w:rsidRPr="00B545A5" w:rsidRDefault="007669CD" w:rsidP="00BB7751">
      <w:pPr>
        <w:pStyle w:val="NoSpacing1"/>
        <w:spacing w:line="360" w:lineRule="auto"/>
        <w:ind w:firstLine="2835"/>
        <w:jc w:val="both"/>
        <w:rPr>
          <w:rFonts w:ascii="Arial" w:hAnsi="Arial" w:cs="Arial"/>
          <w:sz w:val="16"/>
          <w:szCs w:val="16"/>
        </w:rPr>
      </w:pPr>
    </w:p>
    <w:p w:rsidR="00D02C76" w:rsidRPr="00B545A5" w:rsidRDefault="00BB7751" w:rsidP="00BB7751">
      <w:pPr>
        <w:pStyle w:val="NoSpacing1"/>
        <w:spacing w:line="360" w:lineRule="auto"/>
        <w:ind w:firstLine="2835"/>
        <w:jc w:val="both"/>
        <w:rPr>
          <w:rFonts w:ascii="Arial" w:hAnsi="Arial" w:cs="Arial"/>
          <w:sz w:val="26"/>
          <w:szCs w:val="26"/>
        </w:rPr>
      </w:pPr>
      <w:r w:rsidRPr="00B545A5">
        <w:rPr>
          <w:rFonts w:ascii="Arial" w:hAnsi="Arial" w:cs="Arial"/>
          <w:sz w:val="26"/>
          <w:szCs w:val="26"/>
        </w:rPr>
        <w:t>En todo caso, no es el momento de resolver sobre este específico punto</w:t>
      </w:r>
      <w:r w:rsidR="007669CD" w:rsidRPr="00B545A5">
        <w:rPr>
          <w:rFonts w:ascii="Arial" w:hAnsi="Arial" w:cs="Arial"/>
          <w:sz w:val="26"/>
          <w:szCs w:val="26"/>
        </w:rPr>
        <w:t>, ya que ello es algo propio del incidente de reparación integral</w:t>
      </w:r>
      <w:r w:rsidR="00292B9A" w:rsidRPr="00B545A5">
        <w:rPr>
          <w:rFonts w:ascii="Arial" w:hAnsi="Arial" w:cs="Arial"/>
          <w:sz w:val="26"/>
          <w:szCs w:val="26"/>
        </w:rPr>
        <w:t>, posición que pese a no ser la que comparte la mayoría de la Sala Penal de esta Corporación</w:t>
      </w:r>
      <w:r w:rsidR="006C61E0" w:rsidRPr="00B545A5">
        <w:rPr>
          <w:rFonts w:ascii="Arial" w:hAnsi="Arial" w:cs="Arial"/>
          <w:sz w:val="26"/>
          <w:szCs w:val="26"/>
        </w:rPr>
        <w:t>, es la que se acoge en este asunto concreto</w:t>
      </w:r>
      <w:r w:rsidRPr="00B545A5">
        <w:rPr>
          <w:rFonts w:ascii="Arial" w:hAnsi="Arial" w:cs="Arial"/>
          <w:sz w:val="26"/>
          <w:szCs w:val="26"/>
        </w:rPr>
        <w:t>.</w:t>
      </w:r>
    </w:p>
    <w:p w:rsidR="00D02C76" w:rsidRPr="00B545A5" w:rsidRDefault="00D02C76" w:rsidP="00EB2008">
      <w:pPr>
        <w:pStyle w:val="NoSpacing1"/>
        <w:spacing w:line="360" w:lineRule="auto"/>
        <w:ind w:firstLine="2835"/>
        <w:jc w:val="both"/>
        <w:rPr>
          <w:rFonts w:ascii="Arial" w:hAnsi="Arial" w:cs="Arial"/>
          <w:sz w:val="16"/>
          <w:szCs w:val="26"/>
        </w:rPr>
      </w:pPr>
    </w:p>
    <w:p w:rsidR="007F63E3" w:rsidRPr="00B545A5" w:rsidRDefault="00297195" w:rsidP="00AF6983">
      <w:pPr>
        <w:pStyle w:val="NoSpacing1"/>
        <w:spacing w:line="360" w:lineRule="auto"/>
        <w:ind w:firstLine="2835"/>
        <w:jc w:val="both"/>
        <w:rPr>
          <w:rFonts w:ascii="Arial" w:hAnsi="Arial" w:cs="Arial"/>
          <w:sz w:val="26"/>
          <w:szCs w:val="26"/>
        </w:rPr>
      </w:pPr>
      <w:r w:rsidRPr="00B545A5">
        <w:rPr>
          <w:rFonts w:ascii="Arial" w:hAnsi="Arial" w:cs="Arial"/>
          <w:sz w:val="26"/>
          <w:szCs w:val="26"/>
        </w:rPr>
        <w:t>6</w:t>
      </w:r>
      <w:r w:rsidR="00197591" w:rsidRPr="00B545A5">
        <w:rPr>
          <w:rFonts w:ascii="Arial" w:hAnsi="Arial" w:cs="Arial"/>
          <w:sz w:val="26"/>
          <w:szCs w:val="26"/>
        </w:rPr>
        <w:t xml:space="preserve">. </w:t>
      </w:r>
      <w:r w:rsidR="00C57394" w:rsidRPr="00B545A5">
        <w:rPr>
          <w:rFonts w:ascii="Arial" w:hAnsi="Arial" w:cs="Arial"/>
          <w:sz w:val="26"/>
          <w:szCs w:val="26"/>
        </w:rPr>
        <w:t>Se sostiene</w:t>
      </w:r>
      <w:r w:rsidR="00E23BC6" w:rsidRPr="00B545A5">
        <w:rPr>
          <w:rFonts w:ascii="Arial" w:hAnsi="Arial" w:cs="Arial"/>
          <w:sz w:val="26"/>
          <w:szCs w:val="26"/>
        </w:rPr>
        <w:t xml:space="preserve"> que</w:t>
      </w:r>
      <w:r w:rsidR="00C57394" w:rsidRPr="00B545A5">
        <w:rPr>
          <w:rFonts w:ascii="Arial" w:hAnsi="Arial" w:cs="Arial"/>
          <w:sz w:val="26"/>
          <w:szCs w:val="26"/>
        </w:rPr>
        <w:t>,</w:t>
      </w:r>
      <w:r w:rsidR="00E23BC6" w:rsidRPr="00B545A5">
        <w:rPr>
          <w:rFonts w:ascii="Arial" w:hAnsi="Arial" w:cs="Arial"/>
          <w:sz w:val="26"/>
          <w:szCs w:val="26"/>
        </w:rPr>
        <w:t xml:space="preserve"> </w:t>
      </w:r>
      <w:r w:rsidRPr="00B545A5">
        <w:rPr>
          <w:rFonts w:ascii="Arial" w:hAnsi="Arial" w:cs="Arial"/>
          <w:sz w:val="26"/>
          <w:szCs w:val="26"/>
        </w:rPr>
        <w:t>el conductor de la motocicleta</w:t>
      </w:r>
      <w:r w:rsidR="00E23BC6" w:rsidRPr="00B545A5">
        <w:rPr>
          <w:rFonts w:ascii="Arial" w:hAnsi="Arial" w:cs="Arial"/>
          <w:sz w:val="26"/>
          <w:szCs w:val="26"/>
        </w:rPr>
        <w:t xml:space="preserve"> contribuyó con su actuar imprudente a</w:t>
      </w:r>
      <w:r w:rsidR="00C57394" w:rsidRPr="00B545A5">
        <w:rPr>
          <w:rFonts w:ascii="Arial" w:hAnsi="Arial" w:cs="Arial"/>
          <w:sz w:val="26"/>
          <w:szCs w:val="26"/>
        </w:rPr>
        <w:t xml:space="preserve"> causar las lesiones sufridas por su acompañante, señor Miguel Ángel Restrepo</w:t>
      </w:r>
      <w:r w:rsidR="00BB7751" w:rsidRPr="00B545A5">
        <w:rPr>
          <w:rFonts w:ascii="Arial" w:hAnsi="Arial" w:cs="Arial"/>
          <w:sz w:val="26"/>
          <w:szCs w:val="26"/>
        </w:rPr>
        <w:t>; afirmación que la Sala considera cierta</w:t>
      </w:r>
      <w:r w:rsidR="00E23BC6" w:rsidRPr="00B545A5">
        <w:rPr>
          <w:rFonts w:ascii="Arial" w:hAnsi="Arial" w:cs="Arial"/>
          <w:sz w:val="26"/>
          <w:szCs w:val="26"/>
        </w:rPr>
        <w:t xml:space="preserve">, </w:t>
      </w:r>
      <w:r w:rsidR="00BB7751" w:rsidRPr="00B545A5">
        <w:rPr>
          <w:rFonts w:ascii="Arial" w:hAnsi="Arial" w:cs="Arial"/>
          <w:sz w:val="26"/>
          <w:szCs w:val="26"/>
        </w:rPr>
        <w:t xml:space="preserve">sin embargo, </w:t>
      </w:r>
      <w:r w:rsidR="00E23BC6" w:rsidRPr="00B545A5">
        <w:rPr>
          <w:rFonts w:ascii="Arial" w:hAnsi="Arial" w:cs="Arial"/>
          <w:sz w:val="26"/>
          <w:szCs w:val="26"/>
        </w:rPr>
        <w:t xml:space="preserve">esa contribución </w:t>
      </w:r>
      <w:r w:rsidR="00BB7751" w:rsidRPr="00B545A5">
        <w:rPr>
          <w:rFonts w:ascii="Arial" w:hAnsi="Arial" w:cs="Arial"/>
          <w:sz w:val="26"/>
          <w:szCs w:val="26"/>
        </w:rPr>
        <w:t>no fue</w:t>
      </w:r>
      <w:r w:rsidR="00E23BC6" w:rsidRPr="00B545A5">
        <w:rPr>
          <w:rFonts w:ascii="Arial" w:hAnsi="Arial" w:cs="Arial"/>
          <w:sz w:val="26"/>
          <w:szCs w:val="26"/>
        </w:rPr>
        <w:t xml:space="preserve"> tan principal </w:t>
      </w:r>
      <w:r w:rsidR="00BB7751" w:rsidRPr="00B545A5">
        <w:rPr>
          <w:rFonts w:ascii="Arial" w:hAnsi="Arial" w:cs="Arial"/>
          <w:sz w:val="26"/>
          <w:szCs w:val="26"/>
        </w:rPr>
        <w:t xml:space="preserve">como para hacer ver </w:t>
      </w:r>
      <w:r w:rsidR="00E23BC6" w:rsidRPr="00B545A5">
        <w:rPr>
          <w:rFonts w:ascii="Arial" w:hAnsi="Arial" w:cs="Arial"/>
          <w:sz w:val="26"/>
          <w:szCs w:val="26"/>
        </w:rPr>
        <w:t xml:space="preserve">la del </w:t>
      </w:r>
      <w:r w:rsidR="00C57394" w:rsidRPr="00B545A5">
        <w:rPr>
          <w:rFonts w:ascii="Arial" w:hAnsi="Arial" w:cs="Arial"/>
          <w:sz w:val="26"/>
          <w:szCs w:val="26"/>
        </w:rPr>
        <w:t>adolescente</w:t>
      </w:r>
      <w:r w:rsidR="00E23BC6" w:rsidRPr="00B545A5">
        <w:rPr>
          <w:rFonts w:ascii="Arial" w:hAnsi="Arial" w:cs="Arial"/>
          <w:sz w:val="26"/>
          <w:szCs w:val="26"/>
        </w:rPr>
        <w:t xml:space="preserve"> como irrisoria, </w:t>
      </w:r>
      <w:r w:rsidR="00BB7751" w:rsidRPr="00B545A5">
        <w:rPr>
          <w:rFonts w:ascii="Arial" w:hAnsi="Arial" w:cs="Arial"/>
          <w:sz w:val="26"/>
          <w:szCs w:val="26"/>
        </w:rPr>
        <w:t>para excluirlo</w:t>
      </w:r>
      <w:r w:rsidR="00E23BC6" w:rsidRPr="00B545A5">
        <w:rPr>
          <w:rFonts w:ascii="Arial" w:hAnsi="Arial" w:cs="Arial"/>
          <w:sz w:val="26"/>
          <w:szCs w:val="26"/>
        </w:rPr>
        <w:t xml:space="preserve"> de toda responsabilidad</w:t>
      </w:r>
      <w:r w:rsidR="00BB7751" w:rsidRPr="00B545A5">
        <w:rPr>
          <w:rFonts w:ascii="Arial" w:hAnsi="Arial" w:cs="Arial"/>
          <w:sz w:val="26"/>
          <w:szCs w:val="26"/>
        </w:rPr>
        <w:t>. L</w:t>
      </w:r>
      <w:r w:rsidR="00E23BC6" w:rsidRPr="00B545A5">
        <w:rPr>
          <w:rFonts w:ascii="Arial" w:hAnsi="Arial" w:cs="Arial"/>
          <w:sz w:val="26"/>
          <w:szCs w:val="26"/>
        </w:rPr>
        <w:t xml:space="preserve">a regla general indica que es inalterable la responsabilidad </w:t>
      </w:r>
      <w:r w:rsidR="00AC0CFE" w:rsidRPr="00B545A5">
        <w:rPr>
          <w:rFonts w:ascii="Arial" w:hAnsi="Arial" w:cs="Arial"/>
          <w:sz w:val="26"/>
          <w:szCs w:val="26"/>
        </w:rPr>
        <w:t xml:space="preserve">penal </w:t>
      </w:r>
      <w:r w:rsidR="00E23BC6" w:rsidRPr="00B545A5">
        <w:rPr>
          <w:rFonts w:ascii="Arial" w:hAnsi="Arial" w:cs="Arial"/>
          <w:sz w:val="26"/>
          <w:szCs w:val="26"/>
        </w:rPr>
        <w:t>del autor aún en presencia de una imprudencia comp</w:t>
      </w:r>
      <w:r w:rsidR="007F63E3" w:rsidRPr="00B545A5">
        <w:rPr>
          <w:rFonts w:ascii="Arial" w:hAnsi="Arial" w:cs="Arial"/>
          <w:sz w:val="26"/>
          <w:szCs w:val="26"/>
        </w:rPr>
        <w:t xml:space="preserve">robada por </w:t>
      </w:r>
      <w:r w:rsidR="00C57394" w:rsidRPr="00B545A5">
        <w:rPr>
          <w:rFonts w:ascii="Arial" w:hAnsi="Arial" w:cs="Arial"/>
          <w:sz w:val="26"/>
          <w:szCs w:val="26"/>
        </w:rPr>
        <w:t>otro copartícipe</w:t>
      </w:r>
      <w:r w:rsidR="007F63E3" w:rsidRPr="00B545A5">
        <w:rPr>
          <w:rFonts w:ascii="Arial" w:hAnsi="Arial" w:cs="Arial"/>
          <w:sz w:val="26"/>
          <w:szCs w:val="26"/>
        </w:rPr>
        <w:t xml:space="preserve">: </w:t>
      </w:r>
      <w:r w:rsidR="00C57394" w:rsidRPr="00B545A5">
        <w:rPr>
          <w:rFonts w:ascii="Arial" w:hAnsi="Arial" w:cs="Arial"/>
          <w:sz w:val="26"/>
          <w:szCs w:val="26"/>
        </w:rPr>
        <w:t>“</w:t>
      </w:r>
      <w:r w:rsidR="00E23BC6" w:rsidRPr="00B545A5">
        <w:rPr>
          <w:rFonts w:ascii="Arial" w:hAnsi="Arial" w:cs="Arial"/>
          <w:i/>
          <w:sz w:val="24"/>
          <w:szCs w:val="26"/>
        </w:rPr>
        <w:t xml:space="preserve">Esto se extiende a todos los casos de culpa, cuando ha habido concurso en ella por imprudencia o negligencia de la víctima, que no puede considerarse como causa </w:t>
      </w:r>
      <w:r w:rsidR="00E23BC6" w:rsidRPr="00B545A5">
        <w:rPr>
          <w:rFonts w:ascii="Arial" w:hAnsi="Arial" w:cs="Arial"/>
          <w:i/>
          <w:sz w:val="24"/>
          <w:szCs w:val="26"/>
        </w:rPr>
        <w:lastRenderedPageBreak/>
        <w:t>única del resultado, por haber interrumpido el nexo causal entre este y</w:t>
      </w:r>
      <w:r w:rsidR="00F80FFD" w:rsidRPr="00B545A5">
        <w:rPr>
          <w:rFonts w:ascii="Arial" w:hAnsi="Arial" w:cs="Arial"/>
          <w:i/>
          <w:sz w:val="24"/>
          <w:szCs w:val="26"/>
        </w:rPr>
        <w:t xml:space="preserve"> la conducta culposa de otro…” </w:t>
      </w:r>
      <w:r w:rsidR="00F80FFD" w:rsidRPr="00B545A5">
        <w:rPr>
          <w:rStyle w:val="Refdenotaalpie"/>
          <w:rFonts w:ascii="Arial" w:hAnsi="Arial"/>
          <w:i/>
          <w:sz w:val="24"/>
          <w:szCs w:val="26"/>
        </w:rPr>
        <w:footnoteReference w:id="2"/>
      </w:r>
    </w:p>
    <w:p w:rsidR="007F63E3" w:rsidRPr="00B545A5" w:rsidRDefault="007F63E3" w:rsidP="007F63E3">
      <w:pPr>
        <w:pStyle w:val="NoSpacing1"/>
        <w:spacing w:line="360" w:lineRule="auto"/>
        <w:ind w:firstLine="2835"/>
        <w:jc w:val="both"/>
        <w:rPr>
          <w:rFonts w:ascii="Arial" w:hAnsi="Arial" w:cs="Arial"/>
          <w:sz w:val="16"/>
          <w:szCs w:val="26"/>
        </w:rPr>
      </w:pPr>
    </w:p>
    <w:p w:rsidR="00DF06A9" w:rsidRPr="00B545A5" w:rsidRDefault="00C57394" w:rsidP="00DF06A9">
      <w:pPr>
        <w:pStyle w:val="NoSpacing1"/>
        <w:spacing w:line="360" w:lineRule="auto"/>
        <w:ind w:firstLine="2835"/>
        <w:jc w:val="both"/>
        <w:rPr>
          <w:rFonts w:ascii="Arial" w:hAnsi="Arial" w:cs="Arial"/>
          <w:sz w:val="26"/>
          <w:szCs w:val="26"/>
        </w:rPr>
      </w:pPr>
      <w:r w:rsidRPr="00B545A5">
        <w:rPr>
          <w:rFonts w:ascii="Arial" w:hAnsi="Arial" w:cs="Arial"/>
          <w:sz w:val="26"/>
          <w:szCs w:val="26"/>
        </w:rPr>
        <w:t>Así las cosas</w:t>
      </w:r>
      <w:r w:rsidR="00DF06A9" w:rsidRPr="00B545A5">
        <w:rPr>
          <w:rFonts w:ascii="Arial" w:hAnsi="Arial" w:cs="Arial"/>
          <w:sz w:val="26"/>
          <w:szCs w:val="26"/>
        </w:rPr>
        <w:t>, tal circunstancia no tiene la entidad suficiente para exonerar de responsabilidad al joven encartado, por lo ya dicho en precedencia.</w:t>
      </w:r>
    </w:p>
    <w:p w:rsidR="00DF06A9" w:rsidRPr="00B545A5" w:rsidRDefault="00DF06A9" w:rsidP="00DF06A9">
      <w:pPr>
        <w:pStyle w:val="NoSpacing1"/>
        <w:spacing w:line="360" w:lineRule="auto"/>
        <w:ind w:firstLine="2835"/>
        <w:jc w:val="both"/>
        <w:rPr>
          <w:rFonts w:ascii="Arial" w:hAnsi="Arial" w:cs="Arial"/>
          <w:sz w:val="16"/>
          <w:szCs w:val="26"/>
        </w:rPr>
      </w:pPr>
    </w:p>
    <w:p w:rsidR="00B65E70" w:rsidRPr="00B545A5" w:rsidRDefault="00C57394" w:rsidP="00A169DB">
      <w:pPr>
        <w:pStyle w:val="NoSpacing1"/>
        <w:spacing w:line="360" w:lineRule="auto"/>
        <w:ind w:firstLine="2835"/>
        <w:jc w:val="both"/>
        <w:rPr>
          <w:rFonts w:ascii="Arial" w:hAnsi="Arial" w:cs="Arial"/>
          <w:sz w:val="26"/>
          <w:szCs w:val="26"/>
        </w:rPr>
      </w:pPr>
      <w:r w:rsidRPr="00B545A5">
        <w:rPr>
          <w:rFonts w:ascii="Arial" w:hAnsi="Arial" w:cs="Arial"/>
          <w:sz w:val="26"/>
          <w:szCs w:val="26"/>
        </w:rPr>
        <w:t xml:space="preserve">En consecuencia, </w:t>
      </w:r>
      <w:r w:rsidR="0075494A" w:rsidRPr="00B545A5">
        <w:rPr>
          <w:rFonts w:ascii="Arial" w:hAnsi="Arial" w:cs="Arial"/>
          <w:sz w:val="26"/>
          <w:szCs w:val="26"/>
        </w:rPr>
        <w:t>e</w:t>
      </w:r>
      <w:r w:rsidR="00B65E70" w:rsidRPr="00B545A5">
        <w:rPr>
          <w:rFonts w:ascii="Arial" w:hAnsi="Arial" w:cs="Arial"/>
          <w:sz w:val="26"/>
          <w:szCs w:val="26"/>
        </w:rPr>
        <w:t xml:space="preserve">l aquí acusado debe ser declaro penalmente responsable por la parte de imprudencia que a él le corresponde, y desde el punto de vista de las consecuencias civiles del delito que llegaren a demostrarse en un eventual incidente de reparación posterior, se </w:t>
      </w:r>
      <w:r w:rsidR="0075494A" w:rsidRPr="00B545A5">
        <w:rPr>
          <w:rFonts w:ascii="Arial" w:hAnsi="Arial" w:cs="Arial"/>
          <w:sz w:val="26"/>
          <w:szCs w:val="26"/>
        </w:rPr>
        <w:t>deberá tener</w:t>
      </w:r>
      <w:r w:rsidR="00B65E70" w:rsidRPr="00B545A5">
        <w:rPr>
          <w:rFonts w:ascii="Arial" w:hAnsi="Arial" w:cs="Arial"/>
          <w:sz w:val="26"/>
          <w:szCs w:val="26"/>
        </w:rPr>
        <w:t xml:space="preserve"> en consideración que el resultado es fruto de una coparticipación o concurrencia de culpas</w:t>
      </w:r>
      <w:r w:rsidR="0075494A" w:rsidRPr="00B545A5">
        <w:rPr>
          <w:rFonts w:ascii="Arial" w:hAnsi="Arial" w:cs="Arial"/>
          <w:sz w:val="26"/>
          <w:szCs w:val="26"/>
        </w:rPr>
        <w:t xml:space="preserve"> </w:t>
      </w:r>
      <w:r w:rsidR="00B65E70" w:rsidRPr="00B545A5">
        <w:rPr>
          <w:rFonts w:ascii="Arial" w:hAnsi="Arial" w:cs="Arial"/>
          <w:sz w:val="26"/>
          <w:szCs w:val="26"/>
        </w:rPr>
        <w:t>para cada uno de los conductores involucrados.</w:t>
      </w:r>
    </w:p>
    <w:p w:rsidR="00B65E70" w:rsidRPr="00B545A5" w:rsidRDefault="00B65E70" w:rsidP="00A169DB">
      <w:pPr>
        <w:pStyle w:val="NoSpacing1"/>
        <w:spacing w:line="360" w:lineRule="auto"/>
        <w:ind w:firstLine="2835"/>
        <w:jc w:val="both"/>
        <w:rPr>
          <w:rFonts w:ascii="Arial" w:hAnsi="Arial" w:cs="Arial"/>
          <w:sz w:val="16"/>
          <w:szCs w:val="16"/>
        </w:rPr>
      </w:pPr>
    </w:p>
    <w:p w:rsidR="007F63E3" w:rsidRPr="00B545A5" w:rsidRDefault="0075494A" w:rsidP="00A169DB">
      <w:pPr>
        <w:pStyle w:val="NoSpacing1"/>
        <w:spacing w:line="360" w:lineRule="auto"/>
        <w:ind w:firstLine="2835"/>
        <w:jc w:val="both"/>
        <w:rPr>
          <w:rFonts w:ascii="Arial" w:hAnsi="Arial" w:cs="Arial"/>
          <w:sz w:val="26"/>
          <w:szCs w:val="26"/>
        </w:rPr>
      </w:pPr>
      <w:r w:rsidRPr="00B545A5">
        <w:rPr>
          <w:rFonts w:ascii="Arial" w:hAnsi="Arial" w:cs="Arial"/>
          <w:sz w:val="26"/>
          <w:szCs w:val="26"/>
        </w:rPr>
        <w:t>7</w:t>
      </w:r>
      <w:r w:rsidR="00197591" w:rsidRPr="00B545A5">
        <w:rPr>
          <w:rFonts w:ascii="Arial" w:hAnsi="Arial" w:cs="Arial"/>
          <w:sz w:val="26"/>
          <w:szCs w:val="26"/>
        </w:rPr>
        <w:t xml:space="preserve">. </w:t>
      </w:r>
      <w:r w:rsidR="007F63E3" w:rsidRPr="00B545A5">
        <w:rPr>
          <w:rFonts w:ascii="Arial" w:hAnsi="Arial" w:cs="Arial"/>
          <w:sz w:val="26"/>
          <w:szCs w:val="26"/>
        </w:rPr>
        <w:t>Por todas esas evidencias, el Tribunal no puede menos que concluir, con el Juez y el Fiscal, que está probado más allá de toda duda que el procesado en su condición de conductor de</w:t>
      </w:r>
      <w:r w:rsidR="00396077" w:rsidRPr="00B545A5">
        <w:rPr>
          <w:rFonts w:ascii="Arial" w:hAnsi="Arial" w:cs="Arial"/>
          <w:sz w:val="26"/>
          <w:szCs w:val="26"/>
        </w:rPr>
        <w:t>l vehículo automotor estacionado en un lugar prohibido</w:t>
      </w:r>
      <w:r w:rsidRPr="00B545A5">
        <w:rPr>
          <w:rFonts w:ascii="Arial" w:hAnsi="Arial" w:cs="Arial"/>
          <w:sz w:val="26"/>
          <w:szCs w:val="26"/>
        </w:rPr>
        <w:t>, incumpliendo además las normas de tránsito para detenerse en una vía pública</w:t>
      </w:r>
      <w:r w:rsidR="00396077" w:rsidRPr="00B545A5">
        <w:rPr>
          <w:rFonts w:ascii="Arial" w:hAnsi="Arial" w:cs="Arial"/>
          <w:sz w:val="26"/>
          <w:szCs w:val="26"/>
        </w:rPr>
        <w:t>,</w:t>
      </w:r>
      <w:r w:rsidR="007F63E3" w:rsidRPr="00B545A5">
        <w:rPr>
          <w:rFonts w:ascii="Arial" w:hAnsi="Arial" w:cs="Arial"/>
          <w:sz w:val="26"/>
          <w:szCs w:val="26"/>
        </w:rPr>
        <w:t xml:space="preserve"> si contribuyó de manera efectiva </w:t>
      </w:r>
      <w:r w:rsidR="00396077" w:rsidRPr="00B545A5">
        <w:rPr>
          <w:rFonts w:ascii="Arial" w:hAnsi="Arial" w:cs="Arial"/>
          <w:sz w:val="26"/>
          <w:szCs w:val="26"/>
        </w:rPr>
        <w:t>a que el resultado lesivo se presentara</w:t>
      </w:r>
      <w:r w:rsidR="007F63E3" w:rsidRPr="00B545A5">
        <w:rPr>
          <w:rFonts w:ascii="Arial" w:hAnsi="Arial" w:cs="Arial"/>
          <w:sz w:val="26"/>
          <w:szCs w:val="26"/>
        </w:rPr>
        <w:t>.</w:t>
      </w:r>
      <w:r w:rsidR="00C02E2A" w:rsidRPr="00B545A5">
        <w:rPr>
          <w:rFonts w:ascii="Arial" w:hAnsi="Arial" w:cs="Arial"/>
          <w:sz w:val="26"/>
          <w:szCs w:val="26"/>
        </w:rPr>
        <w:t xml:space="preserve"> Y se insiste, esa </w:t>
      </w:r>
      <w:r w:rsidR="007F63E3" w:rsidRPr="00B545A5">
        <w:rPr>
          <w:rFonts w:ascii="Arial" w:hAnsi="Arial" w:cs="Arial"/>
          <w:sz w:val="26"/>
          <w:szCs w:val="26"/>
        </w:rPr>
        <w:t xml:space="preserve">culpa comprobada </w:t>
      </w:r>
      <w:r w:rsidR="00C02E2A" w:rsidRPr="00B545A5">
        <w:rPr>
          <w:rFonts w:ascii="Arial" w:hAnsi="Arial" w:cs="Arial"/>
          <w:sz w:val="26"/>
          <w:szCs w:val="26"/>
        </w:rPr>
        <w:t xml:space="preserve">no </w:t>
      </w:r>
      <w:r w:rsidR="007F63E3" w:rsidRPr="00B545A5">
        <w:rPr>
          <w:rFonts w:ascii="Arial" w:hAnsi="Arial" w:cs="Arial"/>
          <w:sz w:val="26"/>
          <w:szCs w:val="26"/>
        </w:rPr>
        <w:t xml:space="preserve">debe ser perdonada en consideración a la que pudo haber tenido </w:t>
      </w:r>
      <w:r w:rsidR="00396077" w:rsidRPr="00B545A5">
        <w:rPr>
          <w:rFonts w:ascii="Arial" w:hAnsi="Arial" w:cs="Arial"/>
          <w:sz w:val="26"/>
          <w:szCs w:val="26"/>
        </w:rPr>
        <w:t>el hecho de un tercero, en este caso el conductor de la motocicleta</w:t>
      </w:r>
      <w:r w:rsidR="00C02E2A" w:rsidRPr="00B545A5">
        <w:rPr>
          <w:rFonts w:ascii="Arial" w:hAnsi="Arial" w:cs="Arial"/>
          <w:sz w:val="26"/>
          <w:szCs w:val="26"/>
        </w:rPr>
        <w:t xml:space="preserve">, </w:t>
      </w:r>
      <w:r w:rsidR="00A169DB" w:rsidRPr="00B545A5">
        <w:rPr>
          <w:rFonts w:ascii="Arial" w:hAnsi="Arial" w:cs="Arial"/>
          <w:sz w:val="26"/>
          <w:szCs w:val="26"/>
        </w:rPr>
        <w:t xml:space="preserve">porque </w:t>
      </w:r>
      <w:r w:rsidR="00B11CB6" w:rsidRPr="00B545A5">
        <w:rPr>
          <w:rFonts w:ascii="Arial" w:hAnsi="Arial" w:cs="Arial"/>
          <w:sz w:val="26"/>
          <w:szCs w:val="26"/>
        </w:rPr>
        <w:t xml:space="preserve">si bien es de una considerable </w:t>
      </w:r>
      <w:r w:rsidR="007F63E3" w:rsidRPr="00B545A5">
        <w:rPr>
          <w:rFonts w:ascii="Arial" w:hAnsi="Arial" w:cs="Arial"/>
          <w:sz w:val="26"/>
          <w:szCs w:val="26"/>
        </w:rPr>
        <w:t xml:space="preserve">entidad </w:t>
      </w:r>
      <w:r w:rsidR="00B11CB6" w:rsidRPr="00B545A5">
        <w:rPr>
          <w:rFonts w:ascii="Arial" w:hAnsi="Arial" w:cs="Arial"/>
          <w:sz w:val="26"/>
          <w:szCs w:val="26"/>
        </w:rPr>
        <w:t xml:space="preserve">no alcanza a minimizar </w:t>
      </w:r>
      <w:r w:rsidR="007F63E3" w:rsidRPr="00B545A5">
        <w:rPr>
          <w:rFonts w:ascii="Arial" w:hAnsi="Arial" w:cs="Arial"/>
          <w:sz w:val="26"/>
          <w:szCs w:val="26"/>
        </w:rPr>
        <w:t xml:space="preserve">la </w:t>
      </w:r>
      <w:r w:rsidR="00BE6E67" w:rsidRPr="00B545A5">
        <w:rPr>
          <w:rFonts w:ascii="Arial" w:hAnsi="Arial" w:cs="Arial"/>
          <w:sz w:val="26"/>
          <w:szCs w:val="26"/>
        </w:rPr>
        <w:t>propia</w:t>
      </w:r>
      <w:r w:rsidR="00B11CB6" w:rsidRPr="00B545A5">
        <w:rPr>
          <w:rFonts w:ascii="Arial" w:hAnsi="Arial" w:cs="Arial"/>
          <w:sz w:val="26"/>
          <w:szCs w:val="26"/>
        </w:rPr>
        <w:t xml:space="preserve">, también </w:t>
      </w:r>
      <w:r w:rsidR="007F63E3" w:rsidRPr="00B545A5">
        <w:rPr>
          <w:rFonts w:ascii="Arial" w:hAnsi="Arial" w:cs="Arial"/>
          <w:sz w:val="26"/>
          <w:szCs w:val="26"/>
        </w:rPr>
        <w:t xml:space="preserve">desencadenante del resultado. </w:t>
      </w:r>
    </w:p>
    <w:p w:rsidR="007F63E3" w:rsidRPr="00B545A5" w:rsidRDefault="007F63E3" w:rsidP="007F63E3">
      <w:pPr>
        <w:pStyle w:val="NoSpacing1"/>
        <w:spacing w:line="360" w:lineRule="auto"/>
        <w:ind w:firstLine="2835"/>
        <w:jc w:val="both"/>
        <w:rPr>
          <w:rFonts w:ascii="Arial" w:hAnsi="Arial" w:cs="Arial"/>
          <w:sz w:val="16"/>
          <w:szCs w:val="26"/>
        </w:rPr>
      </w:pPr>
    </w:p>
    <w:p w:rsidR="007F63E3" w:rsidRPr="00B545A5" w:rsidRDefault="0075494A" w:rsidP="007F63E3">
      <w:pPr>
        <w:pStyle w:val="NoSpacing1"/>
        <w:spacing w:line="360" w:lineRule="auto"/>
        <w:ind w:firstLine="2835"/>
        <w:jc w:val="both"/>
        <w:rPr>
          <w:rFonts w:ascii="Arial" w:hAnsi="Arial" w:cs="Arial"/>
          <w:sz w:val="26"/>
          <w:szCs w:val="26"/>
        </w:rPr>
      </w:pPr>
      <w:r w:rsidRPr="00B545A5">
        <w:rPr>
          <w:rFonts w:ascii="Arial" w:hAnsi="Arial" w:cs="Arial"/>
          <w:sz w:val="26"/>
          <w:szCs w:val="26"/>
        </w:rPr>
        <w:t>8</w:t>
      </w:r>
      <w:r w:rsidR="00197591" w:rsidRPr="00B545A5">
        <w:rPr>
          <w:rFonts w:ascii="Arial" w:hAnsi="Arial" w:cs="Arial"/>
          <w:sz w:val="26"/>
          <w:szCs w:val="26"/>
        </w:rPr>
        <w:t xml:space="preserve">. </w:t>
      </w:r>
      <w:r w:rsidR="007F63E3" w:rsidRPr="00B545A5">
        <w:rPr>
          <w:rFonts w:ascii="Arial" w:hAnsi="Arial" w:cs="Arial"/>
          <w:sz w:val="26"/>
          <w:szCs w:val="26"/>
        </w:rPr>
        <w:t xml:space="preserve">Colofón de todo lo expuesto es que se confirmará la sentencia impugnada. </w:t>
      </w:r>
    </w:p>
    <w:p w:rsidR="007F63E3" w:rsidRPr="00B545A5" w:rsidRDefault="007F63E3" w:rsidP="007F63E3">
      <w:pPr>
        <w:pStyle w:val="NoSpacing1"/>
        <w:spacing w:line="360" w:lineRule="auto"/>
        <w:ind w:firstLine="2835"/>
        <w:jc w:val="both"/>
        <w:rPr>
          <w:rFonts w:ascii="Arial" w:hAnsi="Arial" w:cs="Arial"/>
          <w:sz w:val="24"/>
          <w:szCs w:val="26"/>
        </w:rPr>
      </w:pPr>
    </w:p>
    <w:p w:rsidR="007F63E3" w:rsidRPr="00B545A5" w:rsidRDefault="007F63E3" w:rsidP="007F63E3">
      <w:pPr>
        <w:pStyle w:val="NoSpacing1"/>
        <w:spacing w:line="360" w:lineRule="auto"/>
        <w:ind w:firstLine="2835"/>
        <w:jc w:val="both"/>
        <w:rPr>
          <w:rFonts w:ascii="Arial" w:hAnsi="Arial" w:cs="Arial"/>
          <w:sz w:val="22"/>
          <w:szCs w:val="26"/>
        </w:rPr>
      </w:pPr>
      <w:r w:rsidRPr="00B545A5">
        <w:rPr>
          <w:rFonts w:ascii="Arial" w:hAnsi="Arial" w:cs="Arial"/>
          <w:b/>
          <w:sz w:val="22"/>
          <w:szCs w:val="26"/>
        </w:rPr>
        <w:t>V. D</w:t>
      </w:r>
      <w:r w:rsidR="00197591" w:rsidRPr="00B545A5">
        <w:rPr>
          <w:rFonts w:ascii="Arial" w:hAnsi="Arial" w:cs="Arial"/>
          <w:b/>
          <w:sz w:val="22"/>
          <w:szCs w:val="26"/>
        </w:rPr>
        <w:t xml:space="preserve">ECISIÓN </w:t>
      </w:r>
    </w:p>
    <w:p w:rsidR="007F63E3" w:rsidRPr="00B545A5" w:rsidRDefault="007F63E3" w:rsidP="007F63E3">
      <w:pPr>
        <w:pStyle w:val="NoSpacing1"/>
        <w:spacing w:line="360" w:lineRule="auto"/>
        <w:ind w:firstLine="2835"/>
        <w:jc w:val="both"/>
        <w:rPr>
          <w:rFonts w:ascii="Arial" w:hAnsi="Arial" w:cs="Arial"/>
          <w:sz w:val="24"/>
          <w:szCs w:val="26"/>
        </w:rPr>
      </w:pPr>
    </w:p>
    <w:p w:rsidR="007F63E3" w:rsidRPr="00B545A5" w:rsidRDefault="007F63E3" w:rsidP="007F63E3">
      <w:pPr>
        <w:pStyle w:val="NoSpacing1"/>
        <w:spacing w:line="360" w:lineRule="auto"/>
        <w:ind w:firstLine="2835"/>
        <w:jc w:val="both"/>
        <w:rPr>
          <w:rFonts w:ascii="Arial" w:hAnsi="Arial" w:cs="Arial"/>
          <w:sz w:val="26"/>
          <w:szCs w:val="26"/>
        </w:rPr>
      </w:pPr>
      <w:r w:rsidRPr="00B545A5">
        <w:rPr>
          <w:rFonts w:ascii="Arial" w:hAnsi="Arial" w:cs="Arial"/>
          <w:sz w:val="26"/>
          <w:szCs w:val="26"/>
        </w:rPr>
        <w:lastRenderedPageBreak/>
        <w:t xml:space="preserve">En mérito de lo expuesto, la Sala </w:t>
      </w:r>
      <w:r w:rsidR="00AF6983" w:rsidRPr="00B545A5">
        <w:rPr>
          <w:rFonts w:ascii="Arial" w:hAnsi="Arial" w:cs="Arial"/>
          <w:sz w:val="26"/>
          <w:szCs w:val="26"/>
        </w:rPr>
        <w:t>No. 5</w:t>
      </w:r>
      <w:r w:rsidRPr="00B545A5">
        <w:rPr>
          <w:rFonts w:ascii="Arial" w:hAnsi="Arial" w:cs="Arial"/>
          <w:sz w:val="26"/>
          <w:szCs w:val="26"/>
        </w:rPr>
        <w:t xml:space="preserve"> de Asuntos Penales de Adolescentes del T</w:t>
      </w:r>
      <w:r w:rsidRPr="00B545A5">
        <w:rPr>
          <w:rFonts w:ascii="Arial" w:hAnsi="Arial" w:cs="Arial"/>
          <w:bCs/>
          <w:sz w:val="26"/>
          <w:szCs w:val="26"/>
        </w:rPr>
        <w:t>ribunal Superior del Distrito Judicial de Pereira</w:t>
      </w:r>
      <w:r w:rsidRPr="00B545A5">
        <w:rPr>
          <w:rFonts w:ascii="Arial" w:hAnsi="Arial" w:cs="Arial"/>
          <w:sz w:val="26"/>
          <w:szCs w:val="26"/>
        </w:rPr>
        <w:t>, administrando justicia en nombre de la república y por autoridad de la ley,</w:t>
      </w:r>
    </w:p>
    <w:p w:rsidR="007F63E3" w:rsidRPr="00B545A5" w:rsidRDefault="007F63E3" w:rsidP="007F63E3">
      <w:pPr>
        <w:pStyle w:val="NoSpacing1"/>
        <w:spacing w:line="360" w:lineRule="auto"/>
        <w:ind w:firstLine="2835"/>
        <w:jc w:val="both"/>
        <w:rPr>
          <w:rFonts w:ascii="Arial" w:hAnsi="Arial" w:cs="Arial"/>
          <w:b/>
          <w:sz w:val="24"/>
          <w:szCs w:val="26"/>
        </w:rPr>
      </w:pPr>
    </w:p>
    <w:p w:rsidR="007F63E3" w:rsidRPr="00B545A5" w:rsidRDefault="007F63E3" w:rsidP="007F63E3">
      <w:pPr>
        <w:pStyle w:val="NoSpacing1"/>
        <w:spacing w:line="360" w:lineRule="auto"/>
        <w:ind w:firstLine="2835"/>
        <w:jc w:val="both"/>
        <w:rPr>
          <w:rFonts w:ascii="Arial" w:hAnsi="Arial" w:cs="Arial"/>
          <w:sz w:val="22"/>
          <w:szCs w:val="26"/>
        </w:rPr>
      </w:pPr>
      <w:r w:rsidRPr="00B545A5">
        <w:rPr>
          <w:rFonts w:ascii="Arial" w:hAnsi="Arial" w:cs="Arial"/>
          <w:b/>
          <w:sz w:val="22"/>
          <w:szCs w:val="26"/>
        </w:rPr>
        <w:t>RESUELVE:</w:t>
      </w:r>
    </w:p>
    <w:p w:rsidR="007F63E3" w:rsidRPr="00B545A5" w:rsidRDefault="007F63E3" w:rsidP="007F63E3">
      <w:pPr>
        <w:pStyle w:val="NoSpacing1"/>
        <w:spacing w:line="360" w:lineRule="auto"/>
        <w:ind w:firstLine="2835"/>
        <w:jc w:val="both"/>
        <w:rPr>
          <w:rFonts w:ascii="Arial" w:hAnsi="Arial" w:cs="Arial"/>
          <w:b/>
          <w:sz w:val="24"/>
          <w:szCs w:val="26"/>
        </w:rPr>
      </w:pPr>
    </w:p>
    <w:p w:rsidR="007F63E3" w:rsidRPr="00B545A5" w:rsidRDefault="007F63E3" w:rsidP="007F63E3">
      <w:pPr>
        <w:pStyle w:val="NoSpacing1"/>
        <w:spacing w:line="360" w:lineRule="auto"/>
        <w:ind w:firstLine="2835"/>
        <w:jc w:val="both"/>
        <w:rPr>
          <w:rFonts w:ascii="Arial" w:hAnsi="Arial" w:cs="Arial"/>
          <w:sz w:val="24"/>
          <w:szCs w:val="26"/>
        </w:rPr>
      </w:pPr>
      <w:r w:rsidRPr="00B545A5">
        <w:rPr>
          <w:rFonts w:ascii="Arial" w:hAnsi="Arial" w:cs="Arial"/>
          <w:b/>
          <w:sz w:val="26"/>
          <w:szCs w:val="26"/>
        </w:rPr>
        <w:t>Primero:</w:t>
      </w:r>
      <w:r w:rsidRPr="00B545A5">
        <w:rPr>
          <w:rFonts w:ascii="Arial" w:hAnsi="Arial" w:cs="Arial"/>
          <w:sz w:val="26"/>
          <w:szCs w:val="26"/>
        </w:rPr>
        <w:t xml:space="preserve"> SE CONFIRMA la se</w:t>
      </w:r>
      <w:r w:rsidR="002158F5" w:rsidRPr="00B545A5">
        <w:rPr>
          <w:rFonts w:ascii="Arial" w:hAnsi="Arial" w:cs="Arial"/>
          <w:sz w:val="26"/>
          <w:szCs w:val="26"/>
        </w:rPr>
        <w:t>ntencia apelada, proferida el 27</w:t>
      </w:r>
      <w:r w:rsidRPr="00B545A5">
        <w:rPr>
          <w:rFonts w:ascii="Arial" w:hAnsi="Arial" w:cs="Arial"/>
          <w:sz w:val="26"/>
          <w:szCs w:val="26"/>
        </w:rPr>
        <w:t xml:space="preserve"> de </w:t>
      </w:r>
      <w:r w:rsidR="002158F5" w:rsidRPr="00B545A5">
        <w:rPr>
          <w:rFonts w:ascii="Arial" w:hAnsi="Arial" w:cs="Arial"/>
          <w:sz w:val="26"/>
          <w:szCs w:val="26"/>
        </w:rPr>
        <w:t>septiembre</w:t>
      </w:r>
      <w:r w:rsidRPr="00B545A5">
        <w:rPr>
          <w:rFonts w:ascii="Arial" w:hAnsi="Arial" w:cs="Arial"/>
          <w:sz w:val="26"/>
          <w:szCs w:val="26"/>
        </w:rPr>
        <w:t xml:space="preserve"> de 201</w:t>
      </w:r>
      <w:r w:rsidR="002158F5" w:rsidRPr="00B545A5">
        <w:rPr>
          <w:rFonts w:ascii="Arial" w:hAnsi="Arial" w:cs="Arial"/>
          <w:sz w:val="26"/>
          <w:szCs w:val="26"/>
        </w:rPr>
        <w:t>7</w:t>
      </w:r>
      <w:r w:rsidRPr="00B545A5">
        <w:rPr>
          <w:rFonts w:ascii="Arial" w:hAnsi="Arial" w:cs="Arial"/>
          <w:sz w:val="26"/>
          <w:szCs w:val="26"/>
        </w:rPr>
        <w:t xml:space="preserve"> por el Juzgado </w:t>
      </w:r>
      <w:r w:rsidR="002158F5" w:rsidRPr="00B545A5">
        <w:rPr>
          <w:rFonts w:ascii="Arial" w:hAnsi="Arial" w:cs="Arial"/>
          <w:sz w:val="26"/>
          <w:szCs w:val="26"/>
        </w:rPr>
        <w:t>Segund</w:t>
      </w:r>
      <w:r w:rsidRPr="00B545A5">
        <w:rPr>
          <w:rFonts w:ascii="Arial" w:hAnsi="Arial" w:cs="Arial"/>
          <w:sz w:val="26"/>
          <w:szCs w:val="26"/>
        </w:rPr>
        <w:t xml:space="preserve">o Penal Para Adolescentes con Función de Conocimiento de Pereira, mediante la cual impuso al adolescente </w:t>
      </w:r>
      <w:r w:rsidRPr="00B545A5">
        <w:rPr>
          <w:rFonts w:ascii="Arial" w:hAnsi="Arial" w:cs="Arial"/>
          <w:sz w:val="22"/>
          <w:szCs w:val="24"/>
        </w:rPr>
        <w:t>L</w:t>
      </w:r>
      <w:r w:rsidR="002158F5" w:rsidRPr="00B545A5">
        <w:rPr>
          <w:rFonts w:ascii="Arial" w:hAnsi="Arial" w:cs="Arial"/>
          <w:sz w:val="22"/>
          <w:szCs w:val="24"/>
        </w:rPr>
        <w:t>UÍS FELIPE MUÑOZ FLÓREZ</w:t>
      </w:r>
      <w:r w:rsidRPr="00B545A5">
        <w:rPr>
          <w:rFonts w:ascii="Arial" w:hAnsi="Arial" w:cs="Arial"/>
          <w:sz w:val="26"/>
          <w:szCs w:val="26"/>
        </w:rPr>
        <w:t xml:space="preserve"> la sanción de </w:t>
      </w:r>
      <w:r w:rsidR="002158F5" w:rsidRPr="00B545A5">
        <w:rPr>
          <w:rFonts w:ascii="Arial" w:hAnsi="Arial" w:cs="Arial"/>
          <w:sz w:val="22"/>
          <w:szCs w:val="26"/>
        </w:rPr>
        <w:t>AMONESTACIÓN</w:t>
      </w:r>
      <w:r w:rsidRPr="00B545A5">
        <w:rPr>
          <w:rFonts w:ascii="Arial" w:hAnsi="Arial" w:cs="Arial"/>
          <w:sz w:val="26"/>
          <w:szCs w:val="26"/>
        </w:rPr>
        <w:t xml:space="preserve">, por haber sido encontrado autor responsable de la conducta punible de </w:t>
      </w:r>
      <w:r w:rsidR="002158F5" w:rsidRPr="00B545A5">
        <w:rPr>
          <w:rFonts w:ascii="Arial" w:hAnsi="Arial" w:cs="Arial"/>
          <w:sz w:val="26"/>
          <w:szCs w:val="26"/>
        </w:rPr>
        <w:t>lesiones personales culposas</w:t>
      </w:r>
      <w:r w:rsidRPr="00B545A5">
        <w:rPr>
          <w:rFonts w:ascii="Arial" w:hAnsi="Arial" w:cs="Arial"/>
          <w:sz w:val="24"/>
          <w:szCs w:val="26"/>
        </w:rPr>
        <w:t xml:space="preserve">. </w:t>
      </w:r>
    </w:p>
    <w:p w:rsidR="007F63E3" w:rsidRPr="00B545A5" w:rsidRDefault="007F63E3" w:rsidP="007F63E3">
      <w:pPr>
        <w:pStyle w:val="NoSpacing1"/>
        <w:spacing w:line="360" w:lineRule="auto"/>
        <w:ind w:firstLine="2835"/>
        <w:jc w:val="both"/>
        <w:rPr>
          <w:rFonts w:ascii="Arial" w:hAnsi="Arial" w:cs="Arial"/>
          <w:sz w:val="16"/>
          <w:szCs w:val="26"/>
        </w:rPr>
      </w:pPr>
    </w:p>
    <w:p w:rsidR="007F63E3" w:rsidRPr="00B545A5" w:rsidRDefault="007F63E3" w:rsidP="007F63E3">
      <w:pPr>
        <w:pStyle w:val="NoSpacing1"/>
        <w:spacing w:line="360" w:lineRule="auto"/>
        <w:ind w:firstLine="2835"/>
        <w:jc w:val="both"/>
        <w:rPr>
          <w:rFonts w:ascii="Arial" w:hAnsi="Arial" w:cs="Arial"/>
          <w:sz w:val="26"/>
          <w:szCs w:val="26"/>
        </w:rPr>
      </w:pPr>
      <w:r w:rsidRPr="00B545A5">
        <w:rPr>
          <w:rFonts w:ascii="Arial" w:hAnsi="Arial" w:cs="Arial"/>
          <w:b/>
          <w:sz w:val="26"/>
          <w:szCs w:val="26"/>
        </w:rPr>
        <w:t>Segundo:</w:t>
      </w:r>
      <w:r w:rsidRPr="00B545A5">
        <w:rPr>
          <w:rFonts w:ascii="Arial" w:hAnsi="Arial" w:cs="Arial"/>
          <w:sz w:val="26"/>
          <w:szCs w:val="26"/>
        </w:rPr>
        <w:t xml:space="preserve"> En caso de reproducción de este fallo, se deberá tener en cuenta la prohibición de que trata el numeral 8 del artículo 47 de la Ley 1098 de 2006.</w:t>
      </w:r>
    </w:p>
    <w:p w:rsidR="007F63E3" w:rsidRPr="00B545A5" w:rsidRDefault="007F63E3" w:rsidP="007F63E3">
      <w:pPr>
        <w:pStyle w:val="NoSpacing1"/>
        <w:spacing w:line="360" w:lineRule="auto"/>
        <w:ind w:firstLine="2835"/>
        <w:jc w:val="both"/>
        <w:rPr>
          <w:rFonts w:ascii="Arial" w:hAnsi="Arial" w:cs="Arial"/>
          <w:sz w:val="16"/>
          <w:szCs w:val="26"/>
        </w:rPr>
      </w:pPr>
    </w:p>
    <w:p w:rsidR="007F63E3" w:rsidRPr="00B545A5" w:rsidRDefault="007F63E3" w:rsidP="007F63E3">
      <w:pPr>
        <w:pStyle w:val="NoSpacing1"/>
        <w:spacing w:line="360" w:lineRule="auto"/>
        <w:ind w:firstLine="2835"/>
        <w:jc w:val="both"/>
        <w:rPr>
          <w:rFonts w:ascii="Arial" w:hAnsi="Arial" w:cs="Arial"/>
          <w:sz w:val="26"/>
          <w:szCs w:val="26"/>
        </w:rPr>
      </w:pPr>
      <w:r w:rsidRPr="00B545A5">
        <w:rPr>
          <w:rFonts w:ascii="Arial" w:hAnsi="Arial" w:cs="Arial"/>
          <w:b/>
          <w:sz w:val="26"/>
          <w:szCs w:val="26"/>
        </w:rPr>
        <w:t>Tercero:</w:t>
      </w:r>
      <w:r w:rsidRPr="00B545A5">
        <w:rPr>
          <w:rFonts w:ascii="Arial" w:hAnsi="Arial" w:cs="Arial"/>
          <w:sz w:val="26"/>
          <w:szCs w:val="26"/>
        </w:rPr>
        <w:t xml:space="preserve"> Esta providencia se notifica en estrados y contra ella procede el recurso de casación en los términos del artículo 181 de la Ley 906 de 2004.</w:t>
      </w:r>
    </w:p>
    <w:p w:rsidR="007F63E3" w:rsidRPr="00B545A5" w:rsidRDefault="007F63E3" w:rsidP="007F63E3">
      <w:pPr>
        <w:pStyle w:val="NoSpacing1"/>
        <w:spacing w:line="360" w:lineRule="auto"/>
        <w:ind w:firstLine="2835"/>
        <w:jc w:val="both"/>
        <w:rPr>
          <w:rFonts w:ascii="Arial" w:hAnsi="Arial" w:cs="Arial"/>
          <w:sz w:val="16"/>
          <w:szCs w:val="26"/>
        </w:rPr>
      </w:pPr>
    </w:p>
    <w:p w:rsidR="007F63E3" w:rsidRPr="00B545A5" w:rsidRDefault="007F63E3" w:rsidP="007F63E3">
      <w:pPr>
        <w:pStyle w:val="NoSpacing1"/>
        <w:spacing w:line="360" w:lineRule="auto"/>
        <w:ind w:firstLine="2835"/>
        <w:jc w:val="both"/>
        <w:rPr>
          <w:rFonts w:ascii="Arial" w:hAnsi="Arial" w:cs="Arial"/>
          <w:sz w:val="26"/>
          <w:szCs w:val="26"/>
        </w:rPr>
      </w:pPr>
      <w:r w:rsidRPr="00B545A5">
        <w:rPr>
          <w:rFonts w:ascii="Arial" w:hAnsi="Arial" w:cs="Arial"/>
          <w:b/>
          <w:sz w:val="26"/>
          <w:szCs w:val="26"/>
        </w:rPr>
        <w:t>Cuarto:</w:t>
      </w:r>
      <w:r w:rsidRPr="00B545A5">
        <w:rPr>
          <w:rFonts w:ascii="Arial" w:hAnsi="Arial" w:cs="Arial"/>
          <w:sz w:val="26"/>
          <w:szCs w:val="26"/>
        </w:rPr>
        <w:t xml:space="preserve"> Cumplido los trámites propios de esta instancia, devuélvase el proceso al juzgado de origen.</w:t>
      </w:r>
    </w:p>
    <w:p w:rsidR="007F63E3" w:rsidRPr="00B545A5" w:rsidRDefault="007F63E3" w:rsidP="007F63E3">
      <w:pPr>
        <w:pStyle w:val="NoSpacing1"/>
        <w:spacing w:line="360" w:lineRule="auto"/>
        <w:ind w:firstLine="2835"/>
        <w:jc w:val="both"/>
        <w:rPr>
          <w:rFonts w:ascii="Arial" w:hAnsi="Arial" w:cs="Arial"/>
          <w:sz w:val="16"/>
          <w:szCs w:val="26"/>
        </w:rPr>
      </w:pPr>
    </w:p>
    <w:p w:rsidR="007F63E3" w:rsidRPr="00B545A5" w:rsidRDefault="007F63E3" w:rsidP="006C61E0">
      <w:pPr>
        <w:pStyle w:val="NoSpacing1"/>
        <w:ind w:firstLine="2835"/>
        <w:jc w:val="both"/>
        <w:rPr>
          <w:rFonts w:ascii="Arial" w:hAnsi="Arial" w:cs="Arial"/>
          <w:b/>
          <w:sz w:val="22"/>
          <w:szCs w:val="22"/>
        </w:rPr>
      </w:pPr>
      <w:r w:rsidRPr="00B545A5">
        <w:rPr>
          <w:rFonts w:ascii="Arial" w:hAnsi="Arial" w:cs="Arial"/>
          <w:spacing w:val="-3"/>
          <w:sz w:val="26"/>
          <w:szCs w:val="26"/>
        </w:rPr>
        <w:t>Los Magistrados,</w:t>
      </w:r>
    </w:p>
    <w:p w:rsidR="007F63E3" w:rsidRPr="00B545A5" w:rsidRDefault="007F63E3" w:rsidP="006C61E0">
      <w:pPr>
        <w:pStyle w:val="NoSpacing1"/>
        <w:ind w:firstLine="2835"/>
        <w:jc w:val="both"/>
        <w:rPr>
          <w:rFonts w:ascii="Arial" w:hAnsi="Arial" w:cs="Arial"/>
          <w:b/>
          <w:sz w:val="22"/>
          <w:szCs w:val="22"/>
        </w:rPr>
      </w:pPr>
    </w:p>
    <w:p w:rsidR="007F63E3" w:rsidRPr="00B545A5" w:rsidRDefault="007F63E3" w:rsidP="006C61E0">
      <w:pPr>
        <w:pStyle w:val="NoSpacing1"/>
        <w:ind w:firstLine="2835"/>
        <w:jc w:val="both"/>
        <w:rPr>
          <w:rFonts w:ascii="Arial" w:hAnsi="Arial" w:cs="Arial"/>
          <w:b/>
          <w:sz w:val="22"/>
          <w:szCs w:val="22"/>
        </w:rPr>
      </w:pPr>
    </w:p>
    <w:p w:rsidR="006C61E0" w:rsidRPr="00B545A5" w:rsidRDefault="006C61E0" w:rsidP="006C61E0">
      <w:pPr>
        <w:pStyle w:val="NoSpacing1"/>
        <w:ind w:firstLine="2835"/>
        <w:jc w:val="both"/>
        <w:rPr>
          <w:rFonts w:ascii="Arial" w:hAnsi="Arial" w:cs="Arial"/>
          <w:b/>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7F63E3" w:rsidRPr="00B545A5" w:rsidRDefault="007F63E3" w:rsidP="006C61E0">
      <w:pPr>
        <w:pStyle w:val="NoSpacing1"/>
        <w:ind w:firstLine="2835"/>
        <w:jc w:val="both"/>
        <w:rPr>
          <w:rFonts w:ascii="Arial" w:hAnsi="Arial" w:cs="Arial"/>
          <w:b/>
          <w:sz w:val="22"/>
          <w:szCs w:val="22"/>
        </w:rPr>
      </w:pPr>
      <w:r w:rsidRPr="00B545A5">
        <w:rPr>
          <w:rFonts w:ascii="Arial" w:hAnsi="Arial" w:cs="Arial"/>
          <w:b/>
          <w:spacing w:val="-3"/>
          <w:sz w:val="22"/>
          <w:szCs w:val="22"/>
        </w:rPr>
        <w:t>EDDER JIMMY SÁNCHEZ CALAMBÁS</w:t>
      </w:r>
    </w:p>
    <w:p w:rsidR="007F63E3" w:rsidRPr="00B545A5" w:rsidRDefault="007F63E3" w:rsidP="006C61E0">
      <w:pPr>
        <w:pStyle w:val="NoSpacing1"/>
        <w:ind w:firstLine="2835"/>
        <w:jc w:val="both"/>
        <w:rPr>
          <w:rFonts w:ascii="Arial" w:hAnsi="Arial" w:cs="Arial"/>
          <w:b/>
          <w:sz w:val="22"/>
          <w:szCs w:val="22"/>
        </w:rPr>
      </w:pPr>
    </w:p>
    <w:p w:rsidR="007F63E3" w:rsidRPr="00B545A5" w:rsidRDefault="007F63E3" w:rsidP="006C61E0">
      <w:pPr>
        <w:pStyle w:val="NoSpacing1"/>
        <w:ind w:firstLine="2835"/>
        <w:jc w:val="both"/>
        <w:rPr>
          <w:rFonts w:ascii="Arial" w:hAnsi="Arial" w:cs="Arial"/>
          <w:b/>
          <w:sz w:val="22"/>
          <w:szCs w:val="22"/>
        </w:rPr>
      </w:pPr>
    </w:p>
    <w:p w:rsidR="006C61E0" w:rsidRPr="00B545A5" w:rsidRDefault="006C61E0" w:rsidP="006C61E0">
      <w:pPr>
        <w:pStyle w:val="NoSpacing1"/>
        <w:ind w:firstLine="2835"/>
        <w:jc w:val="both"/>
        <w:rPr>
          <w:rFonts w:ascii="Arial" w:hAnsi="Arial" w:cs="Arial"/>
          <w:b/>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2158F5" w:rsidRPr="00B545A5" w:rsidRDefault="002158F5" w:rsidP="006C61E0">
      <w:pPr>
        <w:pStyle w:val="NoSpacing1"/>
        <w:ind w:firstLine="2835"/>
        <w:jc w:val="both"/>
        <w:rPr>
          <w:rFonts w:ascii="Arial" w:hAnsi="Arial" w:cs="Arial"/>
          <w:b/>
          <w:spacing w:val="-3"/>
          <w:sz w:val="22"/>
          <w:szCs w:val="22"/>
        </w:rPr>
      </w:pPr>
    </w:p>
    <w:p w:rsidR="007F63E3" w:rsidRPr="00B545A5" w:rsidRDefault="007F63E3" w:rsidP="006C61E0">
      <w:pPr>
        <w:pStyle w:val="NoSpacing1"/>
        <w:ind w:firstLine="2835"/>
        <w:jc w:val="both"/>
        <w:rPr>
          <w:rFonts w:ascii="Arial" w:hAnsi="Arial" w:cs="Arial"/>
          <w:b/>
          <w:spacing w:val="-3"/>
          <w:sz w:val="22"/>
          <w:szCs w:val="22"/>
        </w:rPr>
      </w:pPr>
      <w:r w:rsidRPr="00B545A5">
        <w:rPr>
          <w:rFonts w:ascii="Arial" w:hAnsi="Arial" w:cs="Arial"/>
          <w:b/>
          <w:spacing w:val="-3"/>
          <w:sz w:val="22"/>
          <w:szCs w:val="22"/>
        </w:rPr>
        <w:t>JAIME ALBERTO SARAZA NARANJO</w:t>
      </w:r>
    </w:p>
    <w:p w:rsidR="007F63E3" w:rsidRPr="00B545A5" w:rsidRDefault="007F63E3" w:rsidP="006C61E0">
      <w:pPr>
        <w:pStyle w:val="NoSpacing1"/>
        <w:ind w:firstLine="2835"/>
        <w:jc w:val="both"/>
        <w:rPr>
          <w:rFonts w:ascii="Arial" w:hAnsi="Arial" w:cs="Arial"/>
          <w:b/>
          <w:spacing w:val="-3"/>
          <w:sz w:val="22"/>
          <w:szCs w:val="22"/>
        </w:rPr>
      </w:pPr>
    </w:p>
    <w:p w:rsidR="007F63E3" w:rsidRPr="00B545A5" w:rsidRDefault="007F63E3" w:rsidP="006C61E0">
      <w:pPr>
        <w:pStyle w:val="NoSpacing1"/>
        <w:ind w:firstLine="2835"/>
        <w:jc w:val="both"/>
        <w:rPr>
          <w:rFonts w:ascii="Arial" w:hAnsi="Arial" w:cs="Arial"/>
          <w:b/>
          <w:spacing w:val="-3"/>
          <w:sz w:val="22"/>
          <w:szCs w:val="22"/>
        </w:rPr>
      </w:pPr>
    </w:p>
    <w:p w:rsidR="003F2A99" w:rsidRPr="00B545A5" w:rsidRDefault="003F2A99" w:rsidP="006C61E0">
      <w:pPr>
        <w:pStyle w:val="NoSpacing1"/>
        <w:ind w:firstLine="2835"/>
        <w:jc w:val="both"/>
        <w:rPr>
          <w:rFonts w:ascii="Arial" w:hAnsi="Arial" w:cs="Arial"/>
          <w:b/>
          <w:spacing w:val="-3"/>
          <w:sz w:val="22"/>
          <w:szCs w:val="22"/>
        </w:rPr>
      </w:pPr>
    </w:p>
    <w:p w:rsidR="007F63E3" w:rsidRPr="00B545A5" w:rsidRDefault="007F63E3" w:rsidP="006C61E0">
      <w:pPr>
        <w:pStyle w:val="NoSpacing1"/>
        <w:ind w:firstLine="2835"/>
        <w:jc w:val="both"/>
        <w:rPr>
          <w:rFonts w:ascii="Arial" w:hAnsi="Arial" w:cs="Arial"/>
          <w:b/>
          <w:spacing w:val="-3"/>
          <w:sz w:val="22"/>
          <w:szCs w:val="22"/>
        </w:rPr>
      </w:pPr>
    </w:p>
    <w:p w:rsidR="006C61E0" w:rsidRPr="00B545A5" w:rsidRDefault="006C61E0" w:rsidP="006C61E0">
      <w:pPr>
        <w:pStyle w:val="NoSpacing1"/>
        <w:ind w:firstLine="2835"/>
        <w:jc w:val="both"/>
        <w:rPr>
          <w:rFonts w:ascii="Arial" w:hAnsi="Arial" w:cs="Arial"/>
          <w:b/>
          <w:spacing w:val="-3"/>
          <w:sz w:val="22"/>
          <w:szCs w:val="22"/>
        </w:rPr>
      </w:pPr>
    </w:p>
    <w:p w:rsidR="002158F5" w:rsidRPr="00B545A5" w:rsidRDefault="002158F5" w:rsidP="006C61E0">
      <w:pPr>
        <w:pStyle w:val="NoSpacing1"/>
        <w:ind w:firstLine="2835"/>
        <w:jc w:val="both"/>
        <w:rPr>
          <w:rFonts w:ascii="Arial" w:hAnsi="Arial" w:cs="Arial"/>
          <w:b/>
          <w:sz w:val="22"/>
          <w:szCs w:val="22"/>
        </w:rPr>
      </w:pPr>
    </w:p>
    <w:p w:rsidR="007F63E3" w:rsidRPr="006C61E0" w:rsidRDefault="007F63E3" w:rsidP="006C61E0">
      <w:pPr>
        <w:pStyle w:val="NoSpacing1"/>
        <w:ind w:firstLine="2835"/>
        <w:jc w:val="both"/>
        <w:rPr>
          <w:rFonts w:ascii="Arial" w:hAnsi="Arial" w:cs="Arial"/>
          <w:b/>
          <w:sz w:val="22"/>
          <w:szCs w:val="22"/>
        </w:rPr>
      </w:pPr>
      <w:r w:rsidRPr="00B545A5">
        <w:rPr>
          <w:rFonts w:ascii="Arial" w:hAnsi="Arial" w:cs="Arial"/>
          <w:b/>
          <w:sz w:val="22"/>
          <w:szCs w:val="22"/>
        </w:rPr>
        <w:t>MANUEL YARZAGARAY BANDERA</w:t>
      </w:r>
    </w:p>
    <w:sectPr w:rsidR="007F63E3" w:rsidRPr="006C61E0" w:rsidSect="0075494A">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00" w:rsidRDefault="00847300" w:rsidP="00A1374A">
      <w:r>
        <w:separator/>
      </w:r>
    </w:p>
  </w:endnote>
  <w:endnote w:type="continuationSeparator" w:id="0">
    <w:p w:rsidR="00847300" w:rsidRDefault="00847300" w:rsidP="00A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PS">
    <w:altName w:val="Courier P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B97631" w:rsidRDefault="00AF69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904BA">
      <w:rPr>
        <w:rFonts w:ascii="Arial" w:hAnsi="Arial" w:cs="Arial"/>
        <w:noProof/>
        <w:sz w:val="22"/>
        <w:szCs w:val="22"/>
      </w:rPr>
      <w:t>1</w:t>
    </w:r>
    <w:r w:rsidRPr="00B97631">
      <w:rPr>
        <w:rFonts w:ascii="Arial" w:hAnsi="Arial" w:cs="Arial"/>
        <w:sz w:val="22"/>
        <w:szCs w:val="22"/>
      </w:rPr>
      <w:fldChar w:fldCharType="end"/>
    </w:r>
  </w:p>
  <w:p w:rsidR="00AF6983" w:rsidRDefault="00AF6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00" w:rsidRDefault="00847300" w:rsidP="00A1374A">
      <w:r>
        <w:separator/>
      </w:r>
    </w:p>
  </w:footnote>
  <w:footnote w:type="continuationSeparator" w:id="0">
    <w:p w:rsidR="00847300" w:rsidRDefault="00847300" w:rsidP="00A1374A">
      <w:r>
        <w:continuationSeparator/>
      </w:r>
    </w:p>
  </w:footnote>
  <w:footnote w:id="1">
    <w:p w:rsidR="00F03B38" w:rsidRPr="00F80FFD" w:rsidRDefault="00F03B38" w:rsidP="00F03B38">
      <w:pPr>
        <w:pStyle w:val="Textonotapie"/>
        <w:jc w:val="both"/>
        <w:rPr>
          <w:rFonts w:ascii="Arial" w:hAnsi="Arial" w:cs="Arial"/>
          <w:lang w:val="es-CO"/>
        </w:rPr>
      </w:pPr>
      <w:r w:rsidRPr="00F80FFD">
        <w:rPr>
          <w:rStyle w:val="Refdenotaalpie"/>
          <w:rFonts w:ascii="Arial" w:hAnsi="Arial" w:cs="Arial"/>
        </w:rPr>
        <w:footnoteRef/>
      </w:r>
      <w:r w:rsidRPr="00F80FFD">
        <w:rPr>
          <w:rFonts w:ascii="Arial" w:hAnsi="Arial" w:cs="Arial"/>
          <w:sz w:val="18"/>
        </w:rPr>
        <w:t xml:space="preserve"> </w:t>
      </w:r>
      <w:proofErr w:type="spellStart"/>
      <w:r w:rsidRPr="00F80FFD">
        <w:rPr>
          <w:rFonts w:ascii="Arial" w:hAnsi="Arial" w:cs="Arial"/>
          <w:sz w:val="18"/>
          <w:lang w:val="es-CO"/>
        </w:rPr>
        <w:t>ALTAVILLA</w:t>
      </w:r>
      <w:proofErr w:type="spellEnd"/>
      <w:r w:rsidRPr="00F80FFD">
        <w:rPr>
          <w:rFonts w:ascii="Arial" w:hAnsi="Arial" w:cs="Arial"/>
          <w:lang w:val="es-CO"/>
        </w:rPr>
        <w:t xml:space="preserve">, Enrico, “La Culpa”, Temis, 1987, pág. 175. Citado en Sentencia Tribunal Superior de Pereira, Sala de </w:t>
      </w:r>
      <w:r>
        <w:rPr>
          <w:rFonts w:ascii="Arial" w:hAnsi="Arial" w:cs="Arial"/>
          <w:lang w:val="es-CO"/>
        </w:rPr>
        <w:t>D</w:t>
      </w:r>
      <w:r w:rsidRPr="00F80FFD">
        <w:rPr>
          <w:rFonts w:ascii="Arial" w:hAnsi="Arial" w:cs="Arial"/>
          <w:lang w:val="es-CO"/>
        </w:rPr>
        <w:t xml:space="preserve">ecisión </w:t>
      </w:r>
      <w:r>
        <w:rPr>
          <w:rFonts w:ascii="Arial" w:hAnsi="Arial" w:cs="Arial"/>
          <w:lang w:val="es-CO"/>
        </w:rPr>
        <w:t>P</w:t>
      </w:r>
      <w:r w:rsidRPr="00F80FFD">
        <w:rPr>
          <w:rFonts w:ascii="Arial" w:hAnsi="Arial" w:cs="Arial"/>
          <w:lang w:val="es-CO"/>
        </w:rPr>
        <w:t xml:space="preserve">enal, junio 29 de 2007. </w:t>
      </w:r>
      <w:proofErr w:type="spellStart"/>
      <w:r w:rsidRPr="00F80FFD">
        <w:rPr>
          <w:rFonts w:ascii="Arial" w:hAnsi="Arial" w:cs="Arial"/>
          <w:lang w:val="es-CO"/>
        </w:rPr>
        <w:t>MP</w:t>
      </w:r>
      <w:proofErr w:type="spellEnd"/>
      <w:r w:rsidRPr="00F80FFD">
        <w:rPr>
          <w:rFonts w:ascii="Arial" w:hAnsi="Arial" w:cs="Arial"/>
          <w:lang w:val="es-CO"/>
        </w:rPr>
        <w:t>. Jorge Arturo Castaño Duque.</w:t>
      </w:r>
    </w:p>
  </w:footnote>
  <w:footnote w:id="2">
    <w:p w:rsidR="00AF6983" w:rsidRPr="00F80FFD" w:rsidRDefault="00AF6983" w:rsidP="00F80FFD">
      <w:pPr>
        <w:pStyle w:val="Textonotapie"/>
        <w:jc w:val="both"/>
        <w:rPr>
          <w:rFonts w:ascii="Arial" w:hAnsi="Arial" w:cs="Arial"/>
          <w:lang w:val="es-CO"/>
        </w:rPr>
      </w:pPr>
      <w:r w:rsidRPr="00F80FFD">
        <w:rPr>
          <w:rStyle w:val="Refdenotaalpie"/>
          <w:rFonts w:ascii="Arial" w:hAnsi="Arial" w:cs="Arial"/>
        </w:rPr>
        <w:footnoteRef/>
      </w:r>
      <w:r w:rsidRPr="00F80FFD">
        <w:rPr>
          <w:rFonts w:ascii="Arial" w:hAnsi="Arial" w:cs="Arial"/>
          <w:sz w:val="18"/>
        </w:rPr>
        <w:t xml:space="preserve"> </w:t>
      </w:r>
      <w:proofErr w:type="spellStart"/>
      <w:r w:rsidRPr="00F80FFD">
        <w:rPr>
          <w:rFonts w:ascii="Arial" w:hAnsi="Arial" w:cs="Arial"/>
          <w:sz w:val="18"/>
          <w:lang w:val="es-CO"/>
        </w:rPr>
        <w:t>ALTAVILLA</w:t>
      </w:r>
      <w:proofErr w:type="spellEnd"/>
      <w:r w:rsidRPr="00F80FFD">
        <w:rPr>
          <w:rFonts w:ascii="Arial" w:hAnsi="Arial" w:cs="Arial"/>
          <w:lang w:val="es-CO"/>
        </w:rPr>
        <w:t xml:space="preserve">, Enrico, “La Culpa”, Temis, 1987, pág. 175. Citado en Sentencia Tribunal Superior de Pereira, Sala de </w:t>
      </w:r>
      <w:r>
        <w:rPr>
          <w:rFonts w:ascii="Arial" w:hAnsi="Arial" w:cs="Arial"/>
          <w:lang w:val="es-CO"/>
        </w:rPr>
        <w:t>D</w:t>
      </w:r>
      <w:r w:rsidRPr="00F80FFD">
        <w:rPr>
          <w:rFonts w:ascii="Arial" w:hAnsi="Arial" w:cs="Arial"/>
          <w:lang w:val="es-CO"/>
        </w:rPr>
        <w:t xml:space="preserve">ecisión </w:t>
      </w:r>
      <w:r>
        <w:rPr>
          <w:rFonts w:ascii="Arial" w:hAnsi="Arial" w:cs="Arial"/>
          <w:lang w:val="es-CO"/>
        </w:rPr>
        <w:t>P</w:t>
      </w:r>
      <w:r w:rsidRPr="00F80FFD">
        <w:rPr>
          <w:rFonts w:ascii="Arial" w:hAnsi="Arial" w:cs="Arial"/>
          <w:lang w:val="es-CO"/>
        </w:rPr>
        <w:t>enal, junio 29 de 2007. MP. Jorge Arturo Castaño Duque.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5643A9" w:rsidRDefault="00AF6983" w:rsidP="0086696B">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983" w:rsidRPr="005643A9" w:rsidRDefault="00AF6983" w:rsidP="0086696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4998057" wp14:editId="4FDD73E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F6983" w:rsidRPr="005643A9" w:rsidRDefault="00AF6983" w:rsidP="0086696B">
    <w:pPr>
      <w:pStyle w:val="Sinespaciado1"/>
      <w:rPr>
        <w:rFonts w:ascii="Arial" w:hAnsi="Arial" w:cs="Arial"/>
        <w:sz w:val="16"/>
        <w:szCs w:val="16"/>
      </w:rPr>
    </w:pPr>
  </w:p>
  <w:p w:rsidR="00AF6983" w:rsidRPr="005643A9" w:rsidRDefault="00AF6983" w:rsidP="0086696B">
    <w:pPr>
      <w:pStyle w:val="NoSpacing1"/>
      <w:rPr>
        <w:rFonts w:ascii="Arial" w:hAnsi="Arial" w:cs="Arial"/>
        <w:sz w:val="16"/>
        <w:szCs w:val="16"/>
      </w:rPr>
    </w:pPr>
  </w:p>
  <w:p w:rsidR="00AF6983" w:rsidRDefault="00AF6983" w:rsidP="0086696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983" w:rsidRPr="005643A9" w:rsidRDefault="00AF6983" w:rsidP="0086696B">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EXPED. SRPA. Sent.2a. 66001-</w:t>
    </w:r>
    <w:r w:rsidR="005C4079">
      <w:rPr>
        <w:rFonts w:ascii="Arial" w:hAnsi="Arial" w:cs="Arial"/>
        <w:sz w:val="16"/>
        <w:szCs w:val="16"/>
      </w:rPr>
      <w:t>60</w:t>
    </w:r>
    <w:r>
      <w:rPr>
        <w:rFonts w:ascii="Arial" w:hAnsi="Arial" w:cs="Arial"/>
        <w:sz w:val="16"/>
        <w:szCs w:val="16"/>
      </w:rPr>
      <w:t>-</w:t>
    </w:r>
    <w:r w:rsidR="005C4079">
      <w:rPr>
        <w:rFonts w:ascii="Arial" w:hAnsi="Arial" w:cs="Arial"/>
        <w:sz w:val="16"/>
        <w:szCs w:val="16"/>
      </w:rPr>
      <w:t>0005</w:t>
    </w:r>
    <w:r>
      <w:rPr>
        <w:rFonts w:ascii="Arial" w:hAnsi="Arial" w:cs="Arial"/>
        <w:sz w:val="16"/>
        <w:szCs w:val="16"/>
      </w:rPr>
      <w:t>8-2011-0</w:t>
    </w:r>
    <w:r w:rsidR="005C4079">
      <w:rPr>
        <w:rFonts w:ascii="Arial" w:hAnsi="Arial" w:cs="Arial"/>
        <w:sz w:val="16"/>
        <w:szCs w:val="16"/>
      </w:rPr>
      <w:t>0705</w:t>
    </w:r>
    <w:r>
      <w:rPr>
        <w:rFonts w:ascii="Arial" w:hAnsi="Arial" w:cs="Arial"/>
        <w:sz w:val="16"/>
        <w:szCs w:val="16"/>
      </w:rPr>
      <w:t>-01</w:t>
    </w:r>
  </w:p>
  <w:p w:rsidR="00AF6983" w:rsidRDefault="00AF6983">
    <w:pPr>
      <w:pStyle w:val="Encabezado"/>
      <w:rPr>
        <w:rFonts w:ascii="Arial" w:hAnsi="Arial" w:cs="Arial"/>
        <w:sz w:val="16"/>
        <w:szCs w:val="16"/>
      </w:rPr>
    </w:pPr>
  </w:p>
  <w:p w:rsidR="00AF6983" w:rsidRPr="005643A9" w:rsidRDefault="00AF69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79BA"/>
    <w:multiLevelType w:val="hybridMultilevel"/>
    <w:tmpl w:val="12221B14"/>
    <w:lvl w:ilvl="0" w:tplc="7DD825B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C843037"/>
    <w:multiLevelType w:val="hybridMultilevel"/>
    <w:tmpl w:val="F1BA28A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2">
    <w:nsid w:val="5186577E"/>
    <w:multiLevelType w:val="hybridMultilevel"/>
    <w:tmpl w:val="FD8C890E"/>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56F12253"/>
    <w:multiLevelType w:val="hybridMultilevel"/>
    <w:tmpl w:val="71D466D8"/>
    <w:lvl w:ilvl="0" w:tplc="A3A462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6E9634AC"/>
    <w:multiLevelType w:val="hybridMultilevel"/>
    <w:tmpl w:val="3084A5CA"/>
    <w:lvl w:ilvl="0" w:tplc="C8F053C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A"/>
    <w:rsid w:val="00003E76"/>
    <w:rsid w:val="00012BFB"/>
    <w:rsid w:val="000136BE"/>
    <w:rsid w:val="00014011"/>
    <w:rsid w:val="00030111"/>
    <w:rsid w:val="0003026C"/>
    <w:rsid w:val="00034E35"/>
    <w:rsid w:val="000352C7"/>
    <w:rsid w:val="00035ED0"/>
    <w:rsid w:val="00041405"/>
    <w:rsid w:val="000431BE"/>
    <w:rsid w:val="000437FE"/>
    <w:rsid w:val="000479F0"/>
    <w:rsid w:val="000567A0"/>
    <w:rsid w:val="000576CC"/>
    <w:rsid w:val="000617ED"/>
    <w:rsid w:val="00063E0C"/>
    <w:rsid w:val="00067658"/>
    <w:rsid w:val="0007259D"/>
    <w:rsid w:val="00074047"/>
    <w:rsid w:val="00074233"/>
    <w:rsid w:val="00083C31"/>
    <w:rsid w:val="0009120E"/>
    <w:rsid w:val="00094CF7"/>
    <w:rsid w:val="00097494"/>
    <w:rsid w:val="00097B21"/>
    <w:rsid w:val="000A2CE9"/>
    <w:rsid w:val="000B0E7E"/>
    <w:rsid w:val="000B0F02"/>
    <w:rsid w:val="000B304C"/>
    <w:rsid w:val="000B57CB"/>
    <w:rsid w:val="000C3B91"/>
    <w:rsid w:val="000C6808"/>
    <w:rsid w:val="000D65C5"/>
    <w:rsid w:val="000D780E"/>
    <w:rsid w:val="000E04C3"/>
    <w:rsid w:val="000E2C96"/>
    <w:rsid w:val="000E3A2C"/>
    <w:rsid w:val="000E494B"/>
    <w:rsid w:val="000E66A7"/>
    <w:rsid w:val="000F012F"/>
    <w:rsid w:val="000F26AB"/>
    <w:rsid w:val="001004B4"/>
    <w:rsid w:val="001019AF"/>
    <w:rsid w:val="00101E1C"/>
    <w:rsid w:val="0010397F"/>
    <w:rsid w:val="00103C30"/>
    <w:rsid w:val="00105C02"/>
    <w:rsid w:val="0010625B"/>
    <w:rsid w:val="00106A89"/>
    <w:rsid w:val="00110F33"/>
    <w:rsid w:val="00113375"/>
    <w:rsid w:val="001217A3"/>
    <w:rsid w:val="00121DC1"/>
    <w:rsid w:val="00130672"/>
    <w:rsid w:val="00134089"/>
    <w:rsid w:val="00136591"/>
    <w:rsid w:val="00136612"/>
    <w:rsid w:val="001408E0"/>
    <w:rsid w:val="001411E7"/>
    <w:rsid w:val="001419DA"/>
    <w:rsid w:val="00143117"/>
    <w:rsid w:val="00145396"/>
    <w:rsid w:val="00145C02"/>
    <w:rsid w:val="00146E5B"/>
    <w:rsid w:val="00147627"/>
    <w:rsid w:val="00152A77"/>
    <w:rsid w:val="00153A3E"/>
    <w:rsid w:val="00154814"/>
    <w:rsid w:val="001641F8"/>
    <w:rsid w:val="00165A74"/>
    <w:rsid w:val="00173F21"/>
    <w:rsid w:val="00176707"/>
    <w:rsid w:val="001830D5"/>
    <w:rsid w:val="00183E29"/>
    <w:rsid w:val="001874DC"/>
    <w:rsid w:val="001904BA"/>
    <w:rsid w:val="001938C5"/>
    <w:rsid w:val="00197591"/>
    <w:rsid w:val="001A012D"/>
    <w:rsid w:val="001A5DAA"/>
    <w:rsid w:val="001A612B"/>
    <w:rsid w:val="001A6A56"/>
    <w:rsid w:val="001B6368"/>
    <w:rsid w:val="001C26A7"/>
    <w:rsid w:val="001C65F5"/>
    <w:rsid w:val="001D491A"/>
    <w:rsid w:val="001E7206"/>
    <w:rsid w:val="001F241C"/>
    <w:rsid w:val="0020108E"/>
    <w:rsid w:val="00201D90"/>
    <w:rsid w:val="002158F5"/>
    <w:rsid w:val="00217555"/>
    <w:rsid w:val="0022307D"/>
    <w:rsid w:val="00223AD5"/>
    <w:rsid w:val="002241DF"/>
    <w:rsid w:val="00224391"/>
    <w:rsid w:val="00226D0E"/>
    <w:rsid w:val="002273E6"/>
    <w:rsid w:val="002355AE"/>
    <w:rsid w:val="002502BC"/>
    <w:rsid w:val="00252542"/>
    <w:rsid w:val="0025292F"/>
    <w:rsid w:val="002534F8"/>
    <w:rsid w:val="00254D79"/>
    <w:rsid w:val="002571B3"/>
    <w:rsid w:val="00261FDC"/>
    <w:rsid w:val="00263761"/>
    <w:rsid w:val="002647C6"/>
    <w:rsid w:val="002651D2"/>
    <w:rsid w:val="00277D2A"/>
    <w:rsid w:val="002812DF"/>
    <w:rsid w:val="0028147A"/>
    <w:rsid w:val="00287228"/>
    <w:rsid w:val="0029200C"/>
    <w:rsid w:val="00292B9A"/>
    <w:rsid w:val="002934D4"/>
    <w:rsid w:val="00297195"/>
    <w:rsid w:val="002973DA"/>
    <w:rsid w:val="002A196F"/>
    <w:rsid w:val="002A598E"/>
    <w:rsid w:val="002A7CF2"/>
    <w:rsid w:val="002B67DD"/>
    <w:rsid w:val="002C079D"/>
    <w:rsid w:val="002C0F1E"/>
    <w:rsid w:val="002C3367"/>
    <w:rsid w:val="002D2CDE"/>
    <w:rsid w:val="002E1897"/>
    <w:rsid w:val="002E2593"/>
    <w:rsid w:val="002E2C9B"/>
    <w:rsid w:val="002E4EE3"/>
    <w:rsid w:val="002E7C96"/>
    <w:rsid w:val="002F1DB3"/>
    <w:rsid w:val="002F5720"/>
    <w:rsid w:val="002F6F75"/>
    <w:rsid w:val="002F78AB"/>
    <w:rsid w:val="0030018E"/>
    <w:rsid w:val="00301FF9"/>
    <w:rsid w:val="00303E0C"/>
    <w:rsid w:val="00304B29"/>
    <w:rsid w:val="00304B55"/>
    <w:rsid w:val="00315FAD"/>
    <w:rsid w:val="00317E7F"/>
    <w:rsid w:val="00320D5A"/>
    <w:rsid w:val="00323D73"/>
    <w:rsid w:val="003257F5"/>
    <w:rsid w:val="00326E39"/>
    <w:rsid w:val="00330D07"/>
    <w:rsid w:val="0033203B"/>
    <w:rsid w:val="00334460"/>
    <w:rsid w:val="003356ED"/>
    <w:rsid w:val="00336D8E"/>
    <w:rsid w:val="003373D7"/>
    <w:rsid w:val="003423C6"/>
    <w:rsid w:val="003426BF"/>
    <w:rsid w:val="003429D7"/>
    <w:rsid w:val="00344ED1"/>
    <w:rsid w:val="00353425"/>
    <w:rsid w:val="00360193"/>
    <w:rsid w:val="0036033F"/>
    <w:rsid w:val="0036127E"/>
    <w:rsid w:val="00362C8C"/>
    <w:rsid w:val="00366649"/>
    <w:rsid w:val="00374112"/>
    <w:rsid w:val="00377B7F"/>
    <w:rsid w:val="00383384"/>
    <w:rsid w:val="0039312A"/>
    <w:rsid w:val="00393DF3"/>
    <w:rsid w:val="00396077"/>
    <w:rsid w:val="003A2DBF"/>
    <w:rsid w:val="003A44DF"/>
    <w:rsid w:val="003A56CB"/>
    <w:rsid w:val="003A58E1"/>
    <w:rsid w:val="003A730D"/>
    <w:rsid w:val="003A7695"/>
    <w:rsid w:val="003B128D"/>
    <w:rsid w:val="003B29CE"/>
    <w:rsid w:val="003B4AFE"/>
    <w:rsid w:val="003B5EDA"/>
    <w:rsid w:val="003C19B2"/>
    <w:rsid w:val="003C54BD"/>
    <w:rsid w:val="003D2344"/>
    <w:rsid w:val="003D3C84"/>
    <w:rsid w:val="003E2BB5"/>
    <w:rsid w:val="003E3909"/>
    <w:rsid w:val="003E5319"/>
    <w:rsid w:val="003F2A99"/>
    <w:rsid w:val="003F47D8"/>
    <w:rsid w:val="003F59BB"/>
    <w:rsid w:val="0040020B"/>
    <w:rsid w:val="00404F8C"/>
    <w:rsid w:val="00405334"/>
    <w:rsid w:val="0040680A"/>
    <w:rsid w:val="0041153F"/>
    <w:rsid w:val="00412753"/>
    <w:rsid w:val="00417FAE"/>
    <w:rsid w:val="00422B8A"/>
    <w:rsid w:val="00423C87"/>
    <w:rsid w:val="00430E0E"/>
    <w:rsid w:val="00433796"/>
    <w:rsid w:val="00444F1F"/>
    <w:rsid w:val="004456AB"/>
    <w:rsid w:val="0045251B"/>
    <w:rsid w:val="00455984"/>
    <w:rsid w:val="00457FF7"/>
    <w:rsid w:val="00471B6C"/>
    <w:rsid w:val="00474419"/>
    <w:rsid w:val="0047475E"/>
    <w:rsid w:val="00484DCE"/>
    <w:rsid w:val="00490D81"/>
    <w:rsid w:val="0049518A"/>
    <w:rsid w:val="00496B93"/>
    <w:rsid w:val="00497626"/>
    <w:rsid w:val="004A5204"/>
    <w:rsid w:val="004A7E2D"/>
    <w:rsid w:val="004B3051"/>
    <w:rsid w:val="004B6324"/>
    <w:rsid w:val="004B65CA"/>
    <w:rsid w:val="004B7AC2"/>
    <w:rsid w:val="004B7DD3"/>
    <w:rsid w:val="004D3106"/>
    <w:rsid w:val="004D4784"/>
    <w:rsid w:val="004E549D"/>
    <w:rsid w:val="004E7435"/>
    <w:rsid w:val="004F69D6"/>
    <w:rsid w:val="005013DB"/>
    <w:rsid w:val="005022E4"/>
    <w:rsid w:val="005050D9"/>
    <w:rsid w:val="005067F5"/>
    <w:rsid w:val="005074FB"/>
    <w:rsid w:val="005103B5"/>
    <w:rsid w:val="005149F7"/>
    <w:rsid w:val="00515515"/>
    <w:rsid w:val="00517546"/>
    <w:rsid w:val="00521786"/>
    <w:rsid w:val="00522780"/>
    <w:rsid w:val="005249D3"/>
    <w:rsid w:val="00526562"/>
    <w:rsid w:val="00532259"/>
    <w:rsid w:val="005350D2"/>
    <w:rsid w:val="005409CA"/>
    <w:rsid w:val="00540ACA"/>
    <w:rsid w:val="00543456"/>
    <w:rsid w:val="005439DF"/>
    <w:rsid w:val="00545E1C"/>
    <w:rsid w:val="0055217F"/>
    <w:rsid w:val="00552BEB"/>
    <w:rsid w:val="00560169"/>
    <w:rsid w:val="0056059E"/>
    <w:rsid w:val="00560EE3"/>
    <w:rsid w:val="00566313"/>
    <w:rsid w:val="00566604"/>
    <w:rsid w:val="00572BD1"/>
    <w:rsid w:val="00580143"/>
    <w:rsid w:val="0058117D"/>
    <w:rsid w:val="005830B0"/>
    <w:rsid w:val="005835B9"/>
    <w:rsid w:val="00585AC6"/>
    <w:rsid w:val="00585F1D"/>
    <w:rsid w:val="00586305"/>
    <w:rsid w:val="005877BC"/>
    <w:rsid w:val="00592761"/>
    <w:rsid w:val="00592DE9"/>
    <w:rsid w:val="00593054"/>
    <w:rsid w:val="005942BE"/>
    <w:rsid w:val="005A34EB"/>
    <w:rsid w:val="005A4165"/>
    <w:rsid w:val="005C4079"/>
    <w:rsid w:val="005C62E4"/>
    <w:rsid w:val="005E4400"/>
    <w:rsid w:val="005E459A"/>
    <w:rsid w:val="005E5CEB"/>
    <w:rsid w:val="005F0581"/>
    <w:rsid w:val="005F2D89"/>
    <w:rsid w:val="005F77A3"/>
    <w:rsid w:val="006008E1"/>
    <w:rsid w:val="00602E3F"/>
    <w:rsid w:val="0060480A"/>
    <w:rsid w:val="006066D3"/>
    <w:rsid w:val="00607CBE"/>
    <w:rsid w:val="006110FE"/>
    <w:rsid w:val="0061194B"/>
    <w:rsid w:val="00611BA8"/>
    <w:rsid w:val="00612A01"/>
    <w:rsid w:val="006146B2"/>
    <w:rsid w:val="00621415"/>
    <w:rsid w:val="00624D3B"/>
    <w:rsid w:val="00634709"/>
    <w:rsid w:val="00642783"/>
    <w:rsid w:val="0064334E"/>
    <w:rsid w:val="00643403"/>
    <w:rsid w:val="006530A8"/>
    <w:rsid w:val="00655349"/>
    <w:rsid w:val="0065643E"/>
    <w:rsid w:val="00661C3B"/>
    <w:rsid w:val="00661C70"/>
    <w:rsid w:val="0067327A"/>
    <w:rsid w:val="00675E4E"/>
    <w:rsid w:val="00691B60"/>
    <w:rsid w:val="006B19AE"/>
    <w:rsid w:val="006B3E52"/>
    <w:rsid w:val="006B3E7F"/>
    <w:rsid w:val="006B56F0"/>
    <w:rsid w:val="006C61E0"/>
    <w:rsid w:val="006C6ADD"/>
    <w:rsid w:val="006C7D36"/>
    <w:rsid w:val="006C7DE7"/>
    <w:rsid w:val="006D5F3D"/>
    <w:rsid w:val="006F5EB0"/>
    <w:rsid w:val="007009CB"/>
    <w:rsid w:val="007050D0"/>
    <w:rsid w:val="00711C88"/>
    <w:rsid w:val="00712F86"/>
    <w:rsid w:val="00716132"/>
    <w:rsid w:val="00732D4F"/>
    <w:rsid w:val="007349AB"/>
    <w:rsid w:val="00743E86"/>
    <w:rsid w:val="0075494A"/>
    <w:rsid w:val="007579FE"/>
    <w:rsid w:val="0076244D"/>
    <w:rsid w:val="007632C5"/>
    <w:rsid w:val="00764942"/>
    <w:rsid w:val="007669CD"/>
    <w:rsid w:val="00770AAD"/>
    <w:rsid w:val="007921EB"/>
    <w:rsid w:val="00796AC6"/>
    <w:rsid w:val="007A12C5"/>
    <w:rsid w:val="007B062D"/>
    <w:rsid w:val="007C112F"/>
    <w:rsid w:val="007D03A9"/>
    <w:rsid w:val="007D0956"/>
    <w:rsid w:val="007D3E2A"/>
    <w:rsid w:val="007D3F0A"/>
    <w:rsid w:val="007E3F5A"/>
    <w:rsid w:val="007E780A"/>
    <w:rsid w:val="007F1604"/>
    <w:rsid w:val="007F1F3D"/>
    <w:rsid w:val="007F27C1"/>
    <w:rsid w:val="007F3870"/>
    <w:rsid w:val="007F63E3"/>
    <w:rsid w:val="008011A6"/>
    <w:rsid w:val="00802900"/>
    <w:rsid w:val="00802C08"/>
    <w:rsid w:val="00803877"/>
    <w:rsid w:val="00804776"/>
    <w:rsid w:val="00805D40"/>
    <w:rsid w:val="00806EFE"/>
    <w:rsid w:val="00807EA9"/>
    <w:rsid w:val="0081128D"/>
    <w:rsid w:val="0081236A"/>
    <w:rsid w:val="008141DB"/>
    <w:rsid w:val="008148A7"/>
    <w:rsid w:val="00816A3C"/>
    <w:rsid w:val="00817BE1"/>
    <w:rsid w:val="00831498"/>
    <w:rsid w:val="00836C61"/>
    <w:rsid w:val="00840346"/>
    <w:rsid w:val="00842951"/>
    <w:rsid w:val="00844054"/>
    <w:rsid w:val="00847300"/>
    <w:rsid w:val="00862354"/>
    <w:rsid w:val="008637EA"/>
    <w:rsid w:val="0086433A"/>
    <w:rsid w:val="0086436D"/>
    <w:rsid w:val="0086696B"/>
    <w:rsid w:val="0087614E"/>
    <w:rsid w:val="008764E2"/>
    <w:rsid w:val="0088007E"/>
    <w:rsid w:val="0088282A"/>
    <w:rsid w:val="00885334"/>
    <w:rsid w:val="00894769"/>
    <w:rsid w:val="008955C9"/>
    <w:rsid w:val="008A5809"/>
    <w:rsid w:val="008B39E0"/>
    <w:rsid w:val="008B62A2"/>
    <w:rsid w:val="008B75C2"/>
    <w:rsid w:val="008C00C7"/>
    <w:rsid w:val="008C3E39"/>
    <w:rsid w:val="008C56F7"/>
    <w:rsid w:val="008C5B75"/>
    <w:rsid w:val="008C645D"/>
    <w:rsid w:val="008D1581"/>
    <w:rsid w:val="008D4131"/>
    <w:rsid w:val="008D5662"/>
    <w:rsid w:val="008E0F73"/>
    <w:rsid w:val="008E4505"/>
    <w:rsid w:val="008E4FE7"/>
    <w:rsid w:val="008E6F0A"/>
    <w:rsid w:val="008E7468"/>
    <w:rsid w:val="008F36FF"/>
    <w:rsid w:val="009013DE"/>
    <w:rsid w:val="00904E80"/>
    <w:rsid w:val="0091170E"/>
    <w:rsid w:val="0092176A"/>
    <w:rsid w:val="00926ECC"/>
    <w:rsid w:val="009276C8"/>
    <w:rsid w:val="00934030"/>
    <w:rsid w:val="009419E8"/>
    <w:rsid w:val="0094484F"/>
    <w:rsid w:val="00946F38"/>
    <w:rsid w:val="00947AFA"/>
    <w:rsid w:val="009504FA"/>
    <w:rsid w:val="009520AC"/>
    <w:rsid w:val="009536BF"/>
    <w:rsid w:val="00956862"/>
    <w:rsid w:val="009638FD"/>
    <w:rsid w:val="009639F5"/>
    <w:rsid w:val="00965E60"/>
    <w:rsid w:val="00967D4B"/>
    <w:rsid w:val="00982D45"/>
    <w:rsid w:val="00983E88"/>
    <w:rsid w:val="009862DB"/>
    <w:rsid w:val="00987954"/>
    <w:rsid w:val="00990E7A"/>
    <w:rsid w:val="009912F6"/>
    <w:rsid w:val="00993AAE"/>
    <w:rsid w:val="00993BE5"/>
    <w:rsid w:val="0099429D"/>
    <w:rsid w:val="00997BF4"/>
    <w:rsid w:val="009A5981"/>
    <w:rsid w:val="009A6689"/>
    <w:rsid w:val="009A6726"/>
    <w:rsid w:val="009A7E29"/>
    <w:rsid w:val="009B3EE5"/>
    <w:rsid w:val="009B5DB7"/>
    <w:rsid w:val="009B5E86"/>
    <w:rsid w:val="009B6F07"/>
    <w:rsid w:val="009B6FD4"/>
    <w:rsid w:val="009C0F19"/>
    <w:rsid w:val="009C128F"/>
    <w:rsid w:val="009C2732"/>
    <w:rsid w:val="009C426A"/>
    <w:rsid w:val="009C5F66"/>
    <w:rsid w:val="009D0310"/>
    <w:rsid w:val="009D45B3"/>
    <w:rsid w:val="009D6DE7"/>
    <w:rsid w:val="009D7769"/>
    <w:rsid w:val="009E63CB"/>
    <w:rsid w:val="009E6D8D"/>
    <w:rsid w:val="00A00CA1"/>
    <w:rsid w:val="00A01A09"/>
    <w:rsid w:val="00A03301"/>
    <w:rsid w:val="00A067F2"/>
    <w:rsid w:val="00A1374A"/>
    <w:rsid w:val="00A141A4"/>
    <w:rsid w:val="00A169DB"/>
    <w:rsid w:val="00A17ACB"/>
    <w:rsid w:val="00A40426"/>
    <w:rsid w:val="00A4434A"/>
    <w:rsid w:val="00A52CF8"/>
    <w:rsid w:val="00A53822"/>
    <w:rsid w:val="00A55871"/>
    <w:rsid w:val="00A57240"/>
    <w:rsid w:val="00A57AF8"/>
    <w:rsid w:val="00A62A02"/>
    <w:rsid w:val="00A63DB1"/>
    <w:rsid w:val="00A706C7"/>
    <w:rsid w:val="00A709B3"/>
    <w:rsid w:val="00A72C9C"/>
    <w:rsid w:val="00A73294"/>
    <w:rsid w:val="00A81671"/>
    <w:rsid w:val="00A82A2E"/>
    <w:rsid w:val="00A919C4"/>
    <w:rsid w:val="00A93ABA"/>
    <w:rsid w:val="00A947D4"/>
    <w:rsid w:val="00AA159D"/>
    <w:rsid w:val="00AB1FD1"/>
    <w:rsid w:val="00AB46B1"/>
    <w:rsid w:val="00AB4875"/>
    <w:rsid w:val="00AB634C"/>
    <w:rsid w:val="00AC0CFE"/>
    <w:rsid w:val="00AC38EC"/>
    <w:rsid w:val="00AC4999"/>
    <w:rsid w:val="00AC5BD5"/>
    <w:rsid w:val="00AD3B6D"/>
    <w:rsid w:val="00AE4CF1"/>
    <w:rsid w:val="00AF25A0"/>
    <w:rsid w:val="00AF5A2F"/>
    <w:rsid w:val="00AF6983"/>
    <w:rsid w:val="00AF6B77"/>
    <w:rsid w:val="00B01538"/>
    <w:rsid w:val="00B02FDC"/>
    <w:rsid w:val="00B032D9"/>
    <w:rsid w:val="00B05025"/>
    <w:rsid w:val="00B056A9"/>
    <w:rsid w:val="00B067DF"/>
    <w:rsid w:val="00B068DA"/>
    <w:rsid w:val="00B117F2"/>
    <w:rsid w:val="00B11CB6"/>
    <w:rsid w:val="00B14E3E"/>
    <w:rsid w:val="00B159E6"/>
    <w:rsid w:val="00B2062B"/>
    <w:rsid w:val="00B267EA"/>
    <w:rsid w:val="00B26E4F"/>
    <w:rsid w:val="00B3354F"/>
    <w:rsid w:val="00B42A82"/>
    <w:rsid w:val="00B46D89"/>
    <w:rsid w:val="00B527F5"/>
    <w:rsid w:val="00B545A5"/>
    <w:rsid w:val="00B55B10"/>
    <w:rsid w:val="00B634AA"/>
    <w:rsid w:val="00B65E70"/>
    <w:rsid w:val="00B6638D"/>
    <w:rsid w:val="00B6707A"/>
    <w:rsid w:val="00B75FA3"/>
    <w:rsid w:val="00B801EA"/>
    <w:rsid w:val="00B80368"/>
    <w:rsid w:val="00B82209"/>
    <w:rsid w:val="00B82967"/>
    <w:rsid w:val="00B829E4"/>
    <w:rsid w:val="00B84BB8"/>
    <w:rsid w:val="00B8727F"/>
    <w:rsid w:val="00B90532"/>
    <w:rsid w:val="00B90FF6"/>
    <w:rsid w:val="00B91A30"/>
    <w:rsid w:val="00B9308A"/>
    <w:rsid w:val="00B931E5"/>
    <w:rsid w:val="00B9351F"/>
    <w:rsid w:val="00BA2116"/>
    <w:rsid w:val="00BB1179"/>
    <w:rsid w:val="00BB7751"/>
    <w:rsid w:val="00BB7E21"/>
    <w:rsid w:val="00BC0927"/>
    <w:rsid w:val="00BC3F9C"/>
    <w:rsid w:val="00BC7D81"/>
    <w:rsid w:val="00BD39B9"/>
    <w:rsid w:val="00BE6E67"/>
    <w:rsid w:val="00BE6EA0"/>
    <w:rsid w:val="00BF5101"/>
    <w:rsid w:val="00BF56D1"/>
    <w:rsid w:val="00C02E2A"/>
    <w:rsid w:val="00C235EE"/>
    <w:rsid w:val="00C2642B"/>
    <w:rsid w:val="00C35356"/>
    <w:rsid w:val="00C353BE"/>
    <w:rsid w:val="00C36AEE"/>
    <w:rsid w:val="00C4159A"/>
    <w:rsid w:val="00C4613C"/>
    <w:rsid w:val="00C4688B"/>
    <w:rsid w:val="00C57394"/>
    <w:rsid w:val="00C70ABC"/>
    <w:rsid w:val="00C71C55"/>
    <w:rsid w:val="00C900A8"/>
    <w:rsid w:val="00C903A5"/>
    <w:rsid w:val="00C92F47"/>
    <w:rsid w:val="00C9547C"/>
    <w:rsid w:val="00C96FEE"/>
    <w:rsid w:val="00CA1381"/>
    <w:rsid w:val="00CA4BF5"/>
    <w:rsid w:val="00CA5B94"/>
    <w:rsid w:val="00CA775E"/>
    <w:rsid w:val="00CB400C"/>
    <w:rsid w:val="00CB76E9"/>
    <w:rsid w:val="00CB7873"/>
    <w:rsid w:val="00CC004A"/>
    <w:rsid w:val="00CC026D"/>
    <w:rsid w:val="00CC04B2"/>
    <w:rsid w:val="00CC0C53"/>
    <w:rsid w:val="00CC7D51"/>
    <w:rsid w:val="00CD1C9C"/>
    <w:rsid w:val="00CD34CC"/>
    <w:rsid w:val="00CD4332"/>
    <w:rsid w:val="00CE00A9"/>
    <w:rsid w:val="00CE61C4"/>
    <w:rsid w:val="00CE65D9"/>
    <w:rsid w:val="00CE6F59"/>
    <w:rsid w:val="00CF0FD2"/>
    <w:rsid w:val="00CF3603"/>
    <w:rsid w:val="00CF4ED4"/>
    <w:rsid w:val="00CF7DA8"/>
    <w:rsid w:val="00D02C76"/>
    <w:rsid w:val="00D03485"/>
    <w:rsid w:val="00D05674"/>
    <w:rsid w:val="00D10E89"/>
    <w:rsid w:val="00D11013"/>
    <w:rsid w:val="00D13255"/>
    <w:rsid w:val="00D15257"/>
    <w:rsid w:val="00D1672B"/>
    <w:rsid w:val="00D1677D"/>
    <w:rsid w:val="00D200BA"/>
    <w:rsid w:val="00D2686C"/>
    <w:rsid w:val="00D30249"/>
    <w:rsid w:val="00D30E81"/>
    <w:rsid w:val="00D36624"/>
    <w:rsid w:val="00D372EA"/>
    <w:rsid w:val="00D42067"/>
    <w:rsid w:val="00D57ED9"/>
    <w:rsid w:val="00D655BB"/>
    <w:rsid w:val="00D771F3"/>
    <w:rsid w:val="00D80540"/>
    <w:rsid w:val="00D840D8"/>
    <w:rsid w:val="00D91451"/>
    <w:rsid w:val="00D91541"/>
    <w:rsid w:val="00D919ED"/>
    <w:rsid w:val="00DA25E8"/>
    <w:rsid w:val="00DA78FB"/>
    <w:rsid w:val="00DB2DD1"/>
    <w:rsid w:val="00DB6841"/>
    <w:rsid w:val="00DC5204"/>
    <w:rsid w:val="00DD146C"/>
    <w:rsid w:val="00DD3C94"/>
    <w:rsid w:val="00DD5DE6"/>
    <w:rsid w:val="00DE1C46"/>
    <w:rsid w:val="00DE3C60"/>
    <w:rsid w:val="00DE5122"/>
    <w:rsid w:val="00DE64CE"/>
    <w:rsid w:val="00DE76EC"/>
    <w:rsid w:val="00DE7D69"/>
    <w:rsid w:val="00DF06A9"/>
    <w:rsid w:val="00DF39C7"/>
    <w:rsid w:val="00DF5321"/>
    <w:rsid w:val="00E05298"/>
    <w:rsid w:val="00E0613C"/>
    <w:rsid w:val="00E06740"/>
    <w:rsid w:val="00E11CCF"/>
    <w:rsid w:val="00E12F4C"/>
    <w:rsid w:val="00E157E5"/>
    <w:rsid w:val="00E23BC6"/>
    <w:rsid w:val="00E30F7B"/>
    <w:rsid w:val="00E4006C"/>
    <w:rsid w:val="00E4079E"/>
    <w:rsid w:val="00E57B5E"/>
    <w:rsid w:val="00E654C5"/>
    <w:rsid w:val="00E67568"/>
    <w:rsid w:val="00E709F3"/>
    <w:rsid w:val="00E80867"/>
    <w:rsid w:val="00E824E9"/>
    <w:rsid w:val="00E82FD1"/>
    <w:rsid w:val="00E84BE8"/>
    <w:rsid w:val="00E85074"/>
    <w:rsid w:val="00E902B6"/>
    <w:rsid w:val="00E91AF0"/>
    <w:rsid w:val="00E93280"/>
    <w:rsid w:val="00E93ADF"/>
    <w:rsid w:val="00E966B1"/>
    <w:rsid w:val="00EA3ACC"/>
    <w:rsid w:val="00EB2008"/>
    <w:rsid w:val="00EB4F62"/>
    <w:rsid w:val="00EB7084"/>
    <w:rsid w:val="00EC2F62"/>
    <w:rsid w:val="00EC441C"/>
    <w:rsid w:val="00EC7ABE"/>
    <w:rsid w:val="00ED110C"/>
    <w:rsid w:val="00ED70C7"/>
    <w:rsid w:val="00ED7DC3"/>
    <w:rsid w:val="00EE2036"/>
    <w:rsid w:val="00EE7D12"/>
    <w:rsid w:val="00EF41B1"/>
    <w:rsid w:val="00EF426C"/>
    <w:rsid w:val="00EF4779"/>
    <w:rsid w:val="00EF4793"/>
    <w:rsid w:val="00F021E9"/>
    <w:rsid w:val="00F03B38"/>
    <w:rsid w:val="00F06D4A"/>
    <w:rsid w:val="00F1124B"/>
    <w:rsid w:val="00F1359F"/>
    <w:rsid w:val="00F13FA9"/>
    <w:rsid w:val="00F1420D"/>
    <w:rsid w:val="00F24CE5"/>
    <w:rsid w:val="00F300CA"/>
    <w:rsid w:val="00F302C7"/>
    <w:rsid w:val="00F332A3"/>
    <w:rsid w:val="00F352FC"/>
    <w:rsid w:val="00F37B50"/>
    <w:rsid w:val="00F416A1"/>
    <w:rsid w:val="00F43D54"/>
    <w:rsid w:val="00F45885"/>
    <w:rsid w:val="00F5060C"/>
    <w:rsid w:val="00F55AED"/>
    <w:rsid w:val="00F575C9"/>
    <w:rsid w:val="00F57EFF"/>
    <w:rsid w:val="00F63700"/>
    <w:rsid w:val="00F64C68"/>
    <w:rsid w:val="00F72B40"/>
    <w:rsid w:val="00F75D66"/>
    <w:rsid w:val="00F77EE0"/>
    <w:rsid w:val="00F805EB"/>
    <w:rsid w:val="00F80865"/>
    <w:rsid w:val="00F80925"/>
    <w:rsid w:val="00F80FFD"/>
    <w:rsid w:val="00F81C13"/>
    <w:rsid w:val="00F856BC"/>
    <w:rsid w:val="00F85C8A"/>
    <w:rsid w:val="00F92DF4"/>
    <w:rsid w:val="00FA0D23"/>
    <w:rsid w:val="00FB2969"/>
    <w:rsid w:val="00FB2CE8"/>
    <w:rsid w:val="00FB3A81"/>
    <w:rsid w:val="00FB445C"/>
    <w:rsid w:val="00FB658B"/>
    <w:rsid w:val="00FB6CC9"/>
    <w:rsid w:val="00FC644F"/>
    <w:rsid w:val="00FC64A3"/>
    <w:rsid w:val="00FD25FB"/>
    <w:rsid w:val="00FE1541"/>
    <w:rsid w:val="00FE28A6"/>
    <w:rsid w:val="00FE378C"/>
    <w:rsid w:val="00FE527A"/>
    <w:rsid w:val="00FE53FD"/>
    <w:rsid w:val="00FF6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7965-AE48-4777-898C-AAD0461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4A"/>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904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9C5F66"/>
    <w:pPr>
      <w:keepNext/>
      <w:spacing w:line="360" w:lineRule="auto"/>
      <w:jc w:val="both"/>
      <w:outlineLvl w:val="2"/>
    </w:pPr>
    <w:rPr>
      <w:rFonts w:ascii="Arial" w:eastAsia="Times New Roman" w:hAnsi="Arial"/>
      <w:sz w:val="56"/>
      <w:lang w:val="es-ES_tradnl"/>
    </w:rPr>
  </w:style>
  <w:style w:type="paragraph" w:styleId="Ttulo4">
    <w:name w:val="heading 4"/>
    <w:basedOn w:val="Normal"/>
    <w:next w:val="Normal"/>
    <w:link w:val="Ttulo4Car"/>
    <w:semiHidden/>
    <w:unhideWhenUsed/>
    <w:qFormat/>
    <w:rsid w:val="009C5F66"/>
    <w:pPr>
      <w:keepNext/>
      <w:tabs>
        <w:tab w:val="left" w:pos="709"/>
      </w:tabs>
      <w:spacing w:line="360" w:lineRule="auto"/>
      <w:ind w:right="51"/>
      <w:jc w:val="center"/>
      <w:outlineLvl w:val="3"/>
    </w:pPr>
    <w:rPr>
      <w:rFonts w:ascii="Arial" w:eastAsia="Times New Roman"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A1374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1374A"/>
    <w:pPr>
      <w:tabs>
        <w:tab w:val="center" w:pos="4419"/>
        <w:tab w:val="right" w:pos="8838"/>
      </w:tabs>
    </w:pPr>
  </w:style>
  <w:style w:type="character" w:customStyle="1" w:styleId="EncabezadoCar">
    <w:name w:val="Encabezado Car"/>
    <w:basedOn w:val="Fuentedeprrafopredeter"/>
    <w:link w:val="Encabezado"/>
    <w:uiPriority w:val="99"/>
    <w:rsid w:val="00A1374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1374A"/>
    <w:pPr>
      <w:tabs>
        <w:tab w:val="center" w:pos="4419"/>
        <w:tab w:val="right" w:pos="8838"/>
      </w:tabs>
    </w:pPr>
  </w:style>
  <w:style w:type="character" w:customStyle="1" w:styleId="PiedepginaCar">
    <w:name w:val="Pie de página Car"/>
    <w:basedOn w:val="Fuentedeprrafopredeter"/>
    <w:link w:val="Piedepgina"/>
    <w:uiPriority w:val="99"/>
    <w:rsid w:val="00A1374A"/>
    <w:rPr>
      <w:rFonts w:ascii="Times New Roman" w:eastAsia="Calibri" w:hAnsi="Times New Roman" w:cs="Times New Roman"/>
      <w:sz w:val="20"/>
      <w:szCs w:val="20"/>
      <w:lang w:eastAsia="es-ES"/>
    </w:rPr>
  </w:style>
  <w:style w:type="paragraph" w:customStyle="1" w:styleId="NoSpacing1">
    <w:name w:val="No Spacing1"/>
    <w:uiPriority w:val="99"/>
    <w:rsid w:val="00A1374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Ref. de nota al pie1,Footnote Text Char Char Char"/>
    <w:basedOn w:val="Normal"/>
    <w:link w:val="TextonotapieCar1"/>
    <w:uiPriority w:val="99"/>
    <w:semiHidden/>
    <w:rsid w:val="00A1374A"/>
    <w:rPr>
      <w:rFonts w:ascii="Roman PS" w:eastAsia="Times New Roman" w:hAnsi="Roman PS"/>
    </w:rPr>
  </w:style>
  <w:style w:type="character" w:customStyle="1" w:styleId="TextonotapieCar">
    <w:name w:val="Texto nota pie Car"/>
    <w:aliases w:val="FA Fu Car1,Ref. de nota al pie1 Car,Footnote Text Char Char Char Car1,Footnote Text Char Char Char Car Car Car Car,Footnote Text Char Char Char Car Car"/>
    <w:basedOn w:val="Fuentedeprrafopredeter"/>
    <w:uiPriority w:val="99"/>
    <w:semiHidden/>
    <w:rsid w:val="00A1374A"/>
    <w:rPr>
      <w:rFonts w:ascii="Times New Roman" w:eastAsia="Calibri"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Ref. de nota al pie1 Car1"/>
    <w:basedOn w:val="Fuentedeprrafopredeter"/>
    <w:link w:val="Textonotapie"/>
    <w:semiHidden/>
    <w:locked/>
    <w:rsid w:val="00A1374A"/>
    <w:rPr>
      <w:rFonts w:ascii="Roman PS" w:eastAsia="Times New Roman" w:hAnsi="Roman PS" w:cs="Times New Roman"/>
      <w:sz w:val="20"/>
      <w:szCs w:val="20"/>
      <w:lang w:eastAsia="es-ES"/>
    </w:rPr>
  </w:style>
  <w:style w:type="character" w:styleId="Refdenotaalpie">
    <w:name w:val="footnote reference"/>
    <w:basedOn w:val="Fuentedeprrafopredeter"/>
    <w:uiPriority w:val="99"/>
    <w:semiHidden/>
    <w:rsid w:val="00A1374A"/>
    <w:rPr>
      <w:rFonts w:cs="Times New Roman"/>
      <w:vertAlign w:val="superscript"/>
    </w:rPr>
  </w:style>
  <w:style w:type="paragraph" w:styleId="Prrafodelista">
    <w:name w:val="List Paragraph"/>
    <w:basedOn w:val="Normal"/>
    <w:uiPriority w:val="34"/>
    <w:qFormat/>
    <w:rsid w:val="00A1374A"/>
    <w:pPr>
      <w:ind w:left="720"/>
      <w:contextualSpacing/>
    </w:pPr>
  </w:style>
  <w:style w:type="paragraph" w:styleId="Textodeglobo">
    <w:name w:val="Balloon Text"/>
    <w:basedOn w:val="Normal"/>
    <w:link w:val="TextodegloboCar"/>
    <w:uiPriority w:val="99"/>
    <w:semiHidden/>
    <w:unhideWhenUsed/>
    <w:rsid w:val="00D9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9ED"/>
    <w:rPr>
      <w:rFonts w:ascii="Segoe UI" w:eastAsia="Calibri" w:hAnsi="Segoe UI" w:cs="Segoe UI"/>
      <w:sz w:val="18"/>
      <w:szCs w:val="18"/>
      <w:lang w:eastAsia="es-ES"/>
    </w:rPr>
  </w:style>
  <w:style w:type="paragraph" w:styleId="Textoindependiente2">
    <w:name w:val="Body Text 2"/>
    <w:basedOn w:val="Normal"/>
    <w:link w:val="Textoindependiente2Car"/>
    <w:semiHidden/>
    <w:unhideWhenUsed/>
    <w:rsid w:val="009C5F66"/>
    <w:pPr>
      <w:spacing w:line="360" w:lineRule="auto"/>
      <w:jc w:val="both"/>
    </w:pPr>
    <w:rPr>
      <w:rFonts w:ascii="Arial" w:eastAsia="Times New Roman" w:hAnsi="Arial"/>
      <w:b/>
      <w:color w:val="FF0000"/>
      <w:sz w:val="28"/>
    </w:rPr>
  </w:style>
  <w:style w:type="character" w:customStyle="1" w:styleId="Textoindependiente2Car">
    <w:name w:val="Texto independiente 2 Car"/>
    <w:basedOn w:val="Fuentedeprrafopredeter"/>
    <w:link w:val="Textoindependiente2"/>
    <w:semiHidden/>
    <w:rsid w:val="009C5F66"/>
    <w:rPr>
      <w:rFonts w:ascii="Arial" w:eastAsia="Times New Roman" w:hAnsi="Arial" w:cs="Times New Roman"/>
      <w:b/>
      <w:color w:val="FF0000"/>
      <w:sz w:val="28"/>
      <w:szCs w:val="20"/>
      <w:lang w:eastAsia="es-ES"/>
    </w:rPr>
  </w:style>
  <w:style w:type="character" w:customStyle="1" w:styleId="Ttulo3Car">
    <w:name w:val="Título 3 Car"/>
    <w:basedOn w:val="Fuentedeprrafopredeter"/>
    <w:link w:val="Ttulo3"/>
    <w:semiHidden/>
    <w:rsid w:val="009C5F66"/>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semiHidden/>
    <w:rsid w:val="009C5F66"/>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uiPriority w:val="9"/>
    <w:rsid w:val="00904E80"/>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link w:val="PuestoCar"/>
    <w:qFormat/>
    <w:rsid w:val="00904E80"/>
    <w:pPr>
      <w:spacing w:line="480" w:lineRule="auto"/>
      <w:jc w:val="center"/>
    </w:pPr>
    <w:rPr>
      <w:rFonts w:ascii="Arial" w:eastAsia="Times New Roman" w:hAnsi="Arial"/>
      <w:b/>
      <w:sz w:val="28"/>
      <w:lang w:val="es-CO"/>
    </w:rPr>
  </w:style>
  <w:style w:type="character" w:customStyle="1" w:styleId="PuestoCar">
    <w:name w:val="Puesto Car"/>
    <w:basedOn w:val="Fuentedeprrafopredeter"/>
    <w:link w:val="Puesto"/>
    <w:rsid w:val="00904E80"/>
    <w:rPr>
      <w:rFonts w:ascii="Arial" w:eastAsia="Times New Roman" w:hAnsi="Arial" w:cs="Times New Roman"/>
      <w:b/>
      <w:sz w:val="28"/>
      <w:szCs w:val="20"/>
      <w:lang w:val="es-CO" w:eastAsia="es-ES"/>
    </w:rPr>
  </w:style>
  <w:style w:type="paragraph" w:styleId="Textoindependiente3">
    <w:name w:val="Body Text 3"/>
    <w:basedOn w:val="Normal"/>
    <w:link w:val="Textoindependiente3Car"/>
    <w:uiPriority w:val="99"/>
    <w:semiHidden/>
    <w:unhideWhenUsed/>
    <w:rsid w:val="00EF47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4779"/>
    <w:rPr>
      <w:rFonts w:ascii="Times New Roman" w:eastAsia="Calibri" w:hAnsi="Times New Roman" w:cs="Times New Roman"/>
      <w:sz w:val="16"/>
      <w:szCs w:val="16"/>
      <w:lang w:eastAsia="es-ES"/>
    </w:rPr>
  </w:style>
  <w:style w:type="paragraph" w:customStyle="1" w:styleId="Sinespaciado2">
    <w:name w:val="Sin espaciado2"/>
    <w:rsid w:val="00101E1C"/>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semiHidden/>
    <w:unhideWhenUsed/>
    <w:rsid w:val="00153A3E"/>
    <w:pPr>
      <w:spacing w:after="120"/>
    </w:pPr>
  </w:style>
  <w:style w:type="character" w:customStyle="1" w:styleId="TextoindependienteCar">
    <w:name w:val="Texto independiente Car"/>
    <w:basedOn w:val="Fuentedeprrafopredeter"/>
    <w:link w:val="Textoindependiente"/>
    <w:uiPriority w:val="99"/>
    <w:semiHidden/>
    <w:rsid w:val="00153A3E"/>
    <w:rPr>
      <w:rFonts w:ascii="Times New Roman" w:eastAsia="Calibri" w:hAnsi="Times New Roman" w:cs="Times New Roman"/>
      <w:sz w:val="20"/>
      <w:szCs w:val="20"/>
      <w:lang w:eastAsia="es-ES"/>
    </w:rPr>
  </w:style>
  <w:style w:type="paragraph" w:styleId="NormalWeb">
    <w:name w:val="Normal (Web)"/>
    <w:basedOn w:val="Normal"/>
    <w:uiPriority w:val="99"/>
    <w:semiHidden/>
    <w:unhideWhenUsed/>
    <w:rsid w:val="00AB46B1"/>
    <w:pPr>
      <w:spacing w:before="100" w:beforeAutospacing="1" w:after="100" w:afterAutospacing="1"/>
    </w:pPr>
    <w:rPr>
      <w:rFonts w:eastAsia="Times New Roman"/>
      <w:sz w:val="24"/>
      <w:szCs w:val="24"/>
    </w:rPr>
  </w:style>
  <w:style w:type="paragraph" w:styleId="Sangra2detindependiente">
    <w:name w:val="Body Text Indent 2"/>
    <w:basedOn w:val="Normal"/>
    <w:link w:val="Sangra2detindependienteCar"/>
    <w:uiPriority w:val="99"/>
    <w:semiHidden/>
    <w:unhideWhenUsed/>
    <w:rsid w:val="003A56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56CB"/>
    <w:rPr>
      <w:rFonts w:ascii="Times New Roman" w:eastAsia="Calibri" w:hAnsi="Times New Roman" w:cs="Times New Roman"/>
      <w:sz w:val="20"/>
      <w:szCs w:val="20"/>
      <w:lang w:eastAsia="es-ES"/>
    </w:rPr>
  </w:style>
  <w:style w:type="paragraph" w:styleId="Sinespaciado">
    <w:name w:val="No Spacing"/>
    <w:link w:val="SinespaciadoCar"/>
    <w:uiPriority w:val="1"/>
    <w:qFormat/>
    <w:rsid w:val="003A56CB"/>
    <w:pPr>
      <w:spacing w:after="0"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3A56CB"/>
    <w:pPr>
      <w:spacing w:after="200" w:line="276" w:lineRule="auto"/>
      <w:ind w:left="720"/>
      <w:contextualSpacing/>
    </w:pPr>
    <w:rPr>
      <w:rFonts w:ascii="Calibri" w:eastAsia="Times New Roman" w:hAnsi="Calibri"/>
      <w:sz w:val="22"/>
      <w:szCs w:val="22"/>
      <w:lang w:val="es-CO" w:eastAsia="en-US"/>
    </w:rPr>
  </w:style>
  <w:style w:type="paragraph" w:customStyle="1" w:styleId="Textosinformato1">
    <w:name w:val="Texto sin formato1"/>
    <w:basedOn w:val="Normal"/>
    <w:rsid w:val="003A56CB"/>
    <w:rPr>
      <w:rFonts w:ascii="Courier New" w:eastAsia="Times New Roman" w:hAnsi="Courier New"/>
    </w:rPr>
  </w:style>
  <w:style w:type="paragraph" w:styleId="Textosinformato">
    <w:name w:val="Plain Text"/>
    <w:basedOn w:val="Normal"/>
    <w:link w:val="TextosinformatoCar"/>
    <w:rsid w:val="003A56CB"/>
    <w:rPr>
      <w:rFonts w:ascii="Courier New" w:eastAsia="Times New Roman" w:hAnsi="Courier New"/>
      <w:lang w:val="x-none"/>
    </w:rPr>
  </w:style>
  <w:style w:type="character" w:customStyle="1" w:styleId="TextosinformatoCar">
    <w:name w:val="Texto sin formato Car"/>
    <w:basedOn w:val="Fuentedeprrafopredeter"/>
    <w:link w:val="Textosinformato"/>
    <w:rsid w:val="003A56CB"/>
    <w:rPr>
      <w:rFonts w:ascii="Courier New" w:eastAsia="Times New Roman" w:hAnsi="Courier New" w:cs="Times New Roman"/>
      <w:sz w:val="20"/>
      <w:szCs w:val="20"/>
      <w:lang w:val="x-none" w:eastAsia="es-ES"/>
    </w:rPr>
  </w:style>
  <w:style w:type="paragraph" w:customStyle="1" w:styleId="Textoindependiente21">
    <w:name w:val="Texto independiente 21"/>
    <w:basedOn w:val="Normal"/>
    <w:rsid w:val="003A56CB"/>
    <w:pPr>
      <w:spacing w:line="360" w:lineRule="auto"/>
      <w:jc w:val="both"/>
    </w:pPr>
    <w:rPr>
      <w:rFonts w:eastAsia="Times New Roman"/>
      <w:sz w:val="28"/>
      <w:lang w:val="es-ES_tradnl" w:eastAsia="es-CO"/>
    </w:rPr>
  </w:style>
  <w:style w:type="character" w:customStyle="1" w:styleId="SinespaciadoCar">
    <w:name w:val="Sin espaciado Car"/>
    <w:link w:val="Sinespaciado"/>
    <w:uiPriority w:val="1"/>
    <w:locked/>
    <w:rsid w:val="001C65F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6">
      <w:bodyDiv w:val="1"/>
      <w:marLeft w:val="0"/>
      <w:marRight w:val="0"/>
      <w:marTop w:val="0"/>
      <w:marBottom w:val="0"/>
      <w:divBdr>
        <w:top w:val="none" w:sz="0" w:space="0" w:color="auto"/>
        <w:left w:val="none" w:sz="0" w:space="0" w:color="auto"/>
        <w:bottom w:val="none" w:sz="0" w:space="0" w:color="auto"/>
        <w:right w:val="none" w:sz="0" w:space="0" w:color="auto"/>
      </w:divBdr>
      <w:divsChild>
        <w:div w:id="1082220569">
          <w:marLeft w:val="0"/>
          <w:marRight w:val="0"/>
          <w:marTop w:val="0"/>
          <w:marBottom w:val="0"/>
          <w:divBdr>
            <w:top w:val="none" w:sz="0" w:space="0" w:color="auto"/>
            <w:left w:val="none" w:sz="0" w:space="0" w:color="auto"/>
            <w:bottom w:val="none" w:sz="0" w:space="0" w:color="auto"/>
            <w:right w:val="none" w:sz="0" w:space="0" w:color="auto"/>
          </w:divBdr>
          <w:divsChild>
            <w:div w:id="1365011932">
              <w:marLeft w:val="0"/>
              <w:marRight w:val="0"/>
              <w:marTop w:val="0"/>
              <w:marBottom w:val="0"/>
              <w:divBdr>
                <w:top w:val="none" w:sz="0" w:space="0" w:color="auto"/>
                <w:left w:val="none" w:sz="0" w:space="0" w:color="auto"/>
                <w:bottom w:val="none" w:sz="0" w:space="0" w:color="auto"/>
                <w:right w:val="none" w:sz="0" w:space="0" w:color="auto"/>
              </w:divBdr>
              <w:divsChild>
                <w:div w:id="12466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969">
      <w:bodyDiv w:val="1"/>
      <w:marLeft w:val="0"/>
      <w:marRight w:val="0"/>
      <w:marTop w:val="0"/>
      <w:marBottom w:val="0"/>
      <w:divBdr>
        <w:top w:val="none" w:sz="0" w:space="0" w:color="auto"/>
        <w:left w:val="none" w:sz="0" w:space="0" w:color="auto"/>
        <w:bottom w:val="none" w:sz="0" w:space="0" w:color="auto"/>
        <w:right w:val="none" w:sz="0" w:space="0" w:color="auto"/>
      </w:divBdr>
    </w:div>
    <w:div w:id="9063585">
      <w:bodyDiv w:val="1"/>
      <w:marLeft w:val="0"/>
      <w:marRight w:val="0"/>
      <w:marTop w:val="0"/>
      <w:marBottom w:val="0"/>
      <w:divBdr>
        <w:top w:val="none" w:sz="0" w:space="0" w:color="auto"/>
        <w:left w:val="none" w:sz="0" w:space="0" w:color="auto"/>
        <w:bottom w:val="none" w:sz="0" w:space="0" w:color="auto"/>
        <w:right w:val="none" w:sz="0" w:space="0" w:color="auto"/>
      </w:divBdr>
    </w:div>
    <w:div w:id="218058657">
      <w:bodyDiv w:val="1"/>
      <w:marLeft w:val="0"/>
      <w:marRight w:val="0"/>
      <w:marTop w:val="0"/>
      <w:marBottom w:val="0"/>
      <w:divBdr>
        <w:top w:val="none" w:sz="0" w:space="0" w:color="auto"/>
        <w:left w:val="none" w:sz="0" w:space="0" w:color="auto"/>
        <w:bottom w:val="none" w:sz="0" w:space="0" w:color="auto"/>
        <w:right w:val="none" w:sz="0" w:space="0" w:color="auto"/>
      </w:divBdr>
    </w:div>
    <w:div w:id="239558451">
      <w:bodyDiv w:val="1"/>
      <w:marLeft w:val="0"/>
      <w:marRight w:val="0"/>
      <w:marTop w:val="0"/>
      <w:marBottom w:val="0"/>
      <w:divBdr>
        <w:top w:val="none" w:sz="0" w:space="0" w:color="auto"/>
        <w:left w:val="none" w:sz="0" w:space="0" w:color="auto"/>
        <w:bottom w:val="none" w:sz="0" w:space="0" w:color="auto"/>
        <w:right w:val="none" w:sz="0" w:space="0" w:color="auto"/>
      </w:divBdr>
    </w:div>
    <w:div w:id="300959717">
      <w:bodyDiv w:val="1"/>
      <w:marLeft w:val="0"/>
      <w:marRight w:val="0"/>
      <w:marTop w:val="0"/>
      <w:marBottom w:val="0"/>
      <w:divBdr>
        <w:top w:val="none" w:sz="0" w:space="0" w:color="auto"/>
        <w:left w:val="none" w:sz="0" w:space="0" w:color="auto"/>
        <w:bottom w:val="none" w:sz="0" w:space="0" w:color="auto"/>
        <w:right w:val="none" w:sz="0" w:space="0" w:color="auto"/>
      </w:divBdr>
    </w:div>
    <w:div w:id="410667135">
      <w:bodyDiv w:val="1"/>
      <w:marLeft w:val="0"/>
      <w:marRight w:val="0"/>
      <w:marTop w:val="0"/>
      <w:marBottom w:val="0"/>
      <w:divBdr>
        <w:top w:val="none" w:sz="0" w:space="0" w:color="auto"/>
        <w:left w:val="none" w:sz="0" w:space="0" w:color="auto"/>
        <w:bottom w:val="none" w:sz="0" w:space="0" w:color="auto"/>
        <w:right w:val="none" w:sz="0" w:space="0" w:color="auto"/>
      </w:divBdr>
      <w:divsChild>
        <w:div w:id="1652519181">
          <w:marLeft w:val="0"/>
          <w:marRight w:val="0"/>
          <w:marTop w:val="0"/>
          <w:marBottom w:val="0"/>
          <w:divBdr>
            <w:top w:val="none" w:sz="0" w:space="0" w:color="auto"/>
            <w:left w:val="none" w:sz="0" w:space="0" w:color="auto"/>
            <w:bottom w:val="none" w:sz="0" w:space="0" w:color="auto"/>
            <w:right w:val="none" w:sz="0" w:space="0" w:color="auto"/>
          </w:divBdr>
          <w:divsChild>
            <w:div w:id="356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4921">
      <w:bodyDiv w:val="1"/>
      <w:marLeft w:val="0"/>
      <w:marRight w:val="0"/>
      <w:marTop w:val="0"/>
      <w:marBottom w:val="0"/>
      <w:divBdr>
        <w:top w:val="none" w:sz="0" w:space="0" w:color="auto"/>
        <w:left w:val="none" w:sz="0" w:space="0" w:color="auto"/>
        <w:bottom w:val="none" w:sz="0" w:space="0" w:color="auto"/>
        <w:right w:val="none" w:sz="0" w:space="0" w:color="auto"/>
      </w:divBdr>
    </w:div>
    <w:div w:id="613558573">
      <w:bodyDiv w:val="1"/>
      <w:marLeft w:val="0"/>
      <w:marRight w:val="0"/>
      <w:marTop w:val="0"/>
      <w:marBottom w:val="0"/>
      <w:divBdr>
        <w:top w:val="none" w:sz="0" w:space="0" w:color="auto"/>
        <w:left w:val="none" w:sz="0" w:space="0" w:color="auto"/>
        <w:bottom w:val="none" w:sz="0" w:space="0" w:color="auto"/>
        <w:right w:val="none" w:sz="0" w:space="0" w:color="auto"/>
      </w:divBdr>
    </w:div>
    <w:div w:id="641234289">
      <w:bodyDiv w:val="1"/>
      <w:marLeft w:val="0"/>
      <w:marRight w:val="0"/>
      <w:marTop w:val="0"/>
      <w:marBottom w:val="0"/>
      <w:divBdr>
        <w:top w:val="none" w:sz="0" w:space="0" w:color="auto"/>
        <w:left w:val="none" w:sz="0" w:space="0" w:color="auto"/>
        <w:bottom w:val="none" w:sz="0" w:space="0" w:color="auto"/>
        <w:right w:val="none" w:sz="0" w:space="0" w:color="auto"/>
      </w:divBdr>
    </w:div>
    <w:div w:id="1114052710">
      <w:bodyDiv w:val="1"/>
      <w:marLeft w:val="0"/>
      <w:marRight w:val="0"/>
      <w:marTop w:val="0"/>
      <w:marBottom w:val="0"/>
      <w:divBdr>
        <w:top w:val="none" w:sz="0" w:space="0" w:color="auto"/>
        <w:left w:val="none" w:sz="0" w:space="0" w:color="auto"/>
        <w:bottom w:val="none" w:sz="0" w:space="0" w:color="auto"/>
        <w:right w:val="none" w:sz="0" w:space="0" w:color="auto"/>
      </w:divBdr>
    </w:div>
    <w:div w:id="1191261425">
      <w:bodyDiv w:val="1"/>
      <w:marLeft w:val="0"/>
      <w:marRight w:val="0"/>
      <w:marTop w:val="0"/>
      <w:marBottom w:val="0"/>
      <w:divBdr>
        <w:top w:val="none" w:sz="0" w:space="0" w:color="auto"/>
        <w:left w:val="none" w:sz="0" w:space="0" w:color="auto"/>
        <w:bottom w:val="none" w:sz="0" w:space="0" w:color="auto"/>
        <w:right w:val="none" w:sz="0" w:space="0" w:color="auto"/>
      </w:divBdr>
    </w:div>
    <w:div w:id="125894968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374305601">
      <w:bodyDiv w:val="1"/>
      <w:marLeft w:val="0"/>
      <w:marRight w:val="0"/>
      <w:marTop w:val="0"/>
      <w:marBottom w:val="0"/>
      <w:divBdr>
        <w:top w:val="none" w:sz="0" w:space="0" w:color="auto"/>
        <w:left w:val="none" w:sz="0" w:space="0" w:color="auto"/>
        <w:bottom w:val="none" w:sz="0" w:space="0" w:color="auto"/>
        <w:right w:val="none" w:sz="0" w:space="0" w:color="auto"/>
      </w:divBdr>
    </w:div>
    <w:div w:id="1443572783">
      <w:bodyDiv w:val="1"/>
      <w:marLeft w:val="0"/>
      <w:marRight w:val="0"/>
      <w:marTop w:val="0"/>
      <w:marBottom w:val="0"/>
      <w:divBdr>
        <w:top w:val="none" w:sz="0" w:space="0" w:color="auto"/>
        <w:left w:val="none" w:sz="0" w:space="0" w:color="auto"/>
        <w:bottom w:val="none" w:sz="0" w:space="0" w:color="auto"/>
        <w:right w:val="none" w:sz="0" w:space="0" w:color="auto"/>
      </w:divBdr>
    </w:div>
    <w:div w:id="1514806851">
      <w:bodyDiv w:val="1"/>
      <w:marLeft w:val="0"/>
      <w:marRight w:val="0"/>
      <w:marTop w:val="0"/>
      <w:marBottom w:val="0"/>
      <w:divBdr>
        <w:top w:val="none" w:sz="0" w:space="0" w:color="auto"/>
        <w:left w:val="none" w:sz="0" w:space="0" w:color="auto"/>
        <w:bottom w:val="none" w:sz="0" w:space="0" w:color="auto"/>
        <w:right w:val="none" w:sz="0" w:space="0" w:color="auto"/>
      </w:divBdr>
    </w:div>
    <w:div w:id="1749379379">
      <w:bodyDiv w:val="1"/>
      <w:marLeft w:val="0"/>
      <w:marRight w:val="0"/>
      <w:marTop w:val="0"/>
      <w:marBottom w:val="0"/>
      <w:divBdr>
        <w:top w:val="none" w:sz="0" w:space="0" w:color="auto"/>
        <w:left w:val="none" w:sz="0" w:space="0" w:color="auto"/>
        <w:bottom w:val="none" w:sz="0" w:space="0" w:color="auto"/>
        <w:right w:val="none" w:sz="0" w:space="0" w:color="auto"/>
      </w:divBdr>
    </w:div>
    <w:div w:id="1973972634">
      <w:bodyDiv w:val="1"/>
      <w:marLeft w:val="0"/>
      <w:marRight w:val="0"/>
      <w:marTop w:val="0"/>
      <w:marBottom w:val="0"/>
      <w:divBdr>
        <w:top w:val="none" w:sz="0" w:space="0" w:color="auto"/>
        <w:left w:val="none" w:sz="0" w:space="0" w:color="auto"/>
        <w:bottom w:val="none" w:sz="0" w:space="0" w:color="auto"/>
        <w:right w:val="none" w:sz="0" w:space="0" w:color="auto"/>
      </w:divBdr>
    </w:div>
    <w:div w:id="20075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C310-A794-4128-8B73-A9293173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14</Pages>
  <Words>3820</Words>
  <Characters>21012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101</cp:revision>
  <cp:lastPrinted>2018-08-24T14:40:00Z</cp:lastPrinted>
  <dcterms:created xsi:type="dcterms:W3CDTF">2018-03-12T19:53:00Z</dcterms:created>
  <dcterms:modified xsi:type="dcterms:W3CDTF">2018-10-18T21:57:00Z</dcterms:modified>
</cp:coreProperties>
</file>