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D6" w:rsidRPr="009A78CD" w:rsidRDefault="004F06D6" w:rsidP="004F06D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4F06D6" w:rsidRDefault="004F06D6" w:rsidP="004F06D6">
      <w:pPr>
        <w:shd w:val="clear" w:color="auto" w:fill="FFFFFF"/>
        <w:ind w:left="1843" w:hanging="1843"/>
        <w:jc w:val="both"/>
        <w:rPr>
          <w:rFonts w:ascii="Arial" w:hAnsi="Arial" w:cs="Arial"/>
          <w:color w:val="222222"/>
          <w:sz w:val="22"/>
          <w:szCs w:val="22"/>
          <w:lang w:val="es-CO" w:eastAsia="fr-FR"/>
        </w:rPr>
      </w:pPr>
    </w:p>
    <w:p w:rsidR="004F06D6" w:rsidRPr="00914C0E" w:rsidRDefault="004F06D6" w:rsidP="004F06D6">
      <w:pPr>
        <w:shd w:val="clear" w:color="auto" w:fill="FFFFFF"/>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Providencia:</w:t>
      </w:r>
      <w:r w:rsidRPr="00914C0E">
        <w:rPr>
          <w:rFonts w:ascii="Arial" w:hAnsi="Arial" w:cs="Arial"/>
          <w:color w:val="222222"/>
          <w:sz w:val="22"/>
          <w:szCs w:val="22"/>
          <w:lang w:val="es-CO" w:eastAsia="fr-FR"/>
        </w:rPr>
        <w:tab/>
        <w:t xml:space="preserve">     Sentencia  – 1ª instancia –1</w:t>
      </w:r>
      <w:r>
        <w:rPr>
          <w:rFonts w:ascii="Arial" w:hAnsi="Arial" w:cs="Arial"/>
          <w:color w:val="222222"/>
          <w:sz w:val="22"/>
          <w:szCs w:val="22"/>
          <w:lang w:val="es-CO" w:eastAsia="fr-FR"/>
        </w:rPr>
        <w:t>1</w:t>
      </w:r>
      <w:r w:rsidRPr="00914C0E">
        <w:rPr>
          <w:rFonts w:ascii="Arial" w:hAnsi="Arial" w:cs="Arial"/>
          <w:color w:val="222222"/>
          <w:sz w:val="22"/>
          <w:szCs w:val="22"/>
          <w:lang w:val="es-CO" w:eastAsia="fr-FR"/>
        </w:rPr>
        <w:t xml:space="preserve"> de </w:t>
      </w:r>
      <w:r>
        <w:rPr>
          <w:rFonts w:ascii="Arial" w:hAnsi="Arial" w:cs="Arial"/>
          <w:color w:val="222222"/>
          <w:sz w:val="22"/>
          <w:szCs w:val="22"/>
          <w:lang w:val="es-CO" w:eastAsia="fr-FR"/>
        </w:rPr>
        <w:t>septiembre</w:t>
      </w:r>
      <w:r w:rsidRPr="00914C0E">
        <w:rPr>
          <w:rFonts w:ascii="Arial" w:hAnsi="Arial" w:cs="Arial"/>
          <w:color w:val="222222"/>
          <w:sz w:val="22"/>
          <w:szCs w:val="22"/>
          <w:lang w:val="es-CO" w:eastAsia="fr-FR"/>
        </w:rPr>
        <w:t xml:space="preserve"> de 2018</w:t>
      </w:r>
    </w:p>
    <w:p w:rsidR="004F06D6" w:rsidRPr="00914C0E" w:rsidRDefault="004F06D6" w:rsidP="004F06D6">
      <w:pPr>
        <w:shd w:val="clear" w:color="auto" w:fill="FFFFFF"/>
        <w:tabs>
          <w:tab w:val="left" w:pos="1843"/>
          <w:tab w:val="left" w:pos="4755"/>
        </w:tabs>
        <w:ind w:left="1843" w:hanging="1843"/>
        <w:jc w:val="both"/>
        <w:rPr>
          <w:rFonts w:ascii="Arial" w:hAnsi="Arial" w:cs="Arial"/>
          <w:color w:val="222222"/>
          <w:sz w:val="22"/>
          <w:szCs w:val="22"/>
          <w:lang w:eastAsia="fr-FR"/>
        </w:rPr>
      </w:pPr>
      <w:r w:rsidRPr="00914C0E">
        <w:rPr>
          <w:rFonts w:ascii="Arial" w:hAnsi="Arial" w:cs="Arial"/>
          <w:color w:val="222222"/>
          <w:sz w:val="22"/>
          <w:szCs w:val="22"/>
          <w:lang w:val="es-CO" w:eastAsia="fr-FR"/>
        </w:rPr>
        <w:t>Proceso:    </w:t>
      </w:r>
      <w:r w:rsidRPr="00914C0E">
        <w:rPr>
          <w:rFonts w:ascii="Arial" w:hAnsi="Arial" w:cs="Arial"/>
          <w:color w:val="222222"/>
          <w:sz w:val="22"/>
          <w:szCs w:val="22"/>
          <w:lang w:val="es-CO" w:eastAsia="fr-FR"/>
        </w:rPr>
        <w:tab/>
        <w:t xml:space="preserve">     Acción de Tutela  </w:t>
      </w:r>
    </w:p>
    <w:p w:rsidR="004F06D6" w:rsidRPr="004F06D6" w:rsidRDefault="004F06D6" w:rsidP="004F06D6">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Radicación Nro. :</w:t>
      </w:r>
      <w:r w:rsidRPr="00914C0E">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4F06D6">
        <w:rPr>
          <w:rFonts w:ascii="Arial" w:hAnsi="Arial" w:cs="Arial"/>
          <w:color w:val="222222"/>
          <w:sz w:val="22"/>
          <w:szCs w:val="22"/>
          <w:lang w:val="es-CO" w:eastAsia="fr-FR"/>
        </w:rPr>
        <w:t>66001-22-13-000-2018-00661-00</w:t>
      </w:r>
    </w:p>
    <w:p w:rsidR="004F06D6" w:rsidRPr="004F06D6" w:rsidRDefault="004F06D6" w:rsidP="004F06D6">
      <w:pPr>
        <w:shd w:val="clear" w:color="auto" w:fill="FFFFFF"/>
        <w:tabs>
          <w:tab w:val="left" w:pos="1843"/>
          <w:tab w:val="left" w:pos="4755"/>
        </w:tabs>
        <w:ind w:left="1843" w:hanging="1843"/>
        <w:jc w:val="both"/>
        <w:rPr>
          <w:rFonts w:ascii="Arial" w:hAnsi="Arial" w:cs="Arial"/>
          <w:color w:val="222222"/>
          <w:sz w:val="22"/>
          <w:szCs w:val="22"/>
          <w:lang w:val="es-CO" w:eastAsia="fr-FR"/>
        </w:rPr>
      </w:pPr>
      <w:r>
        <w:rPr>
          <w:rFonts w:ascii="Arial" w:hAnsi="Arial" w:cs="Arial"/>
          <w:color w:val="222222"/>
          <w:sz w:val="22"/>
          <w:szCs w:val="22"/>
          <w:lang w:val="es-CO" w:eastAsia="fr-FR"/>
        </w:rPr>
        <w:tab/>
        <w:t xml:space="preserve">     </w:t>
      </w:r>
      <w:r w:rsidRPr="004F06D6">
        <w:rPr>
          <w:rFonts w:ascii="Arial" w:hAnsi="Arial" w:cs="Arial"/>
          <w:color w:val="222222"/>
          <w:sz w:val="22"/>
          <w:szCs w:val="22"/>
          <w:lang w:val="es-CO" w:eastAsia="fr-FR"/>
        </w:rPr>
        <w:t xml:space="preserve">66001-22-13-000-2018-00667-00  </w:t>
      </w:r>
      <w:bookmarkStart w:id="0" w:name="_GoBack"/>
      <w:bookmarkEnd w:id="0"/>
    </w:p>
    <w:p w:rsidR="004F06D6" w:rsidRDefault="004F06D6" w:rsidP="004F06D6">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4F06D6">
        <w:rPr>
          <w:rFonts w:ascii="Arial" w:hAnsi="Arial" w:cs="Arial"/>
          <w:color w:val="222222"/>
          <w:sz w:val="22"/>
          <w:szCs w:val="22"/>
          <w:lang w:val="es-CO" w:eastAsia="fr-FR"/>
        </w:rPr>
        <w:t xml:space="preserve">Accionante: </w:t>
      </w:r>
      <w:r w:rsidRPr="004F06D6">
        <w:rPr>
          <w:rFonts w:ascii="Arial" w:hAnsi="Arial" w:cs="Arial"/>
          <w:color w:val="222222"/>
          <w:sz w:val="22"/>
          <w:szCs w:val="22"/>
          <w:lang w:val="es-CO" w:eastAsia="fr-FR"/>
        </w:rPr>
        <w:tab/>
        <w:t xml:space="preserve">     Uner Augusto Becerra Largo</w:t>
      </w:r>
    </w:p>
    <w:p w:rsidR="004F06D6" w:rsidRPr="00914C0E" w:rsidRDefault="004F06D6" w:rsidP="004F06D6">
      <w:pPr>
        <w:shd w:val="clear" w:color="auto" w:fill="FFFFFF"/>
        <w:tabs>
          <w:tab w:val="left" w:pos="1843"/>
          <w:tab w:val="left" w:pos="4755"/>
        </w:tabs>
        <w:ind w:left="1843" w:hanging="1843"/>
        <w:jc w:val="both"/>
        <w:rPr>
          <w:rFonts w:ascii="Arial" w:hAnsi="Arial" w:cs="Arial"/>
          <w:color w:val="222222"/>
          <w:sz w:val="22"/>
          <w:szCs w:val="22"/>
          <w:lang w:val="es-CO" w:eastAsia="fr-FR"/>
        </w:rPr>
      </w:pPr>
      <w:r>
        <w:rPr>
          <w:rFonts w:ascii="Arial" w:hAnsi="Arial" w:cs="Arial"/>
          <w:color w:val="222222"/>
          <w:sz w:val="22"/>
          <w:szCs w:val="22"/>
          <w:lang w:val="es-CO" w:eastAsia="fr-FR"/>
        </w:rPr>
        <w:t>Accionado:</w:t>
      </w:r>
      <w:r>
        <w:rPr>
          <w:rFonts w:ascii="Arial" w:hAnsi="Arial" w:cs="Arial"/>
          <w:color w:val="222222"/>
          <w:sz w:val="22"/>
          <w:szCs w:val="22"/>
          <w:lang w:val="es-CO" w:eastAsia="fr-FR"/>
        </w:rPr>
        <w:tab/>
        <w:t xml:space="preserve">     </w:t>
      </w:r>
      <w:r w:rsidRPr="004F06D6">
        <w:rPr>
          <w:rFonts w:ascii="Arial" w:hAnsi="Arial" w:cs="Arial"/>
          <w:color w:val="222222"/>
          <w:sz w:val="22"/>
          <w:szCs w:val="22"/>
          <w:lang w:val="es-CO" w:eastAsia="fr-FR"/>
        </w:rPr>
        <w:t xml:space="preserve">Juzgado Segundo Civil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 xml:space="preserve">el Circuito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e Pereira</w:t>
      </w:r>
      <w:r>
        <w:rPr>
          <w:rFonts w:ascii="Arial" w:hAnsi="Arial" w:cs="Arial"/>
          <w:color w:val="222222"/>
          <w:sz w:val="22"/>
          <w:szCs w:val="22"/>
          <w:lang w:val="es-CO" w:eastAsia="fr-FR"/>
        </w:rPr>
        <w:t xml:space="preserve"> y otros</w:t>
      </w:r>
    </w:p>
    <w:p w:rsidR="004F06D6" w:rsidRPr="004F06D6" w:rsidRDefault="004F06D6" w:rsidP="004F06D6">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 xml:space="preserve">Magistrado Ponente:  </w:t>
      </w:r>
      <w:r w:rsidRPr="004F06D6">
        <w:rPr>
          <w:rFonts w:ascii="Arial" w:hAnsi="Arial" w:cs="Arial"/>
          <w:color w:val="222222"/>
          <w:sz w:val="22"/>
          <w:szCs w:val="22"/>
          <w:lang w:val="es-CO" w:eastAsia="fr-FR"/>
        </w:rPr>
        <w:t>Edder Jimmy Sánchez Calambás</w:t>
      </w:r>
    </w:p>
    <w:p w:rsidR="004F06D6" w:rsidRPr="00914C0E" w:rsidRDefault="004F06D6" w:rsidP="004F06D6">
      <w:pPr>
        <w:shd w:val="clear" w:color="auto" w:fill="FFFFFF"/>
        <w:tabs>
          <w:tab w:val="left" w:pos="1843"/>
          <w:tab w:val="left" w:pos="4755"/>
        </w:tabs>
        <w:ind w:left="1843" w:hanging="1843"/>
        <w:jc w:val="both"/>
        <w:rPr>
          <w:rFonts w:ascii="Arial" w:hAnsi="Arial" w:cs="Arial"/>
          <w:szCs w:val="18"/>
          <w:lang w:val="es-CO" w:eastAsia="fr-FR"/>
        </w:rPr>
      </w:pPr>
    </w:p>
    <w:p w:rsidR="004F06D6" w:rsidRPr="009A78CD" w:rsidRDefault="004F06D6" w:rsidP="004F06D6">
      <w:pPr>
        <w:shd w:val="clear" w:color="auto" w:fill="FFFFFF"/>
        <w:tabs>
          <w:tab w:val="left" w:pos="1843"/>
          <w:tab w:val="left" w:pos="4755"/>
        </w:tabs>
        <w:ind w:left="1843" w:hanging="1843"/>
        <w:jc w:val="both"/>
        <w:rPr>
          <w:rFonts w:ascii="Arial" w:hAnsi="Arial" w:cs="Arial"/>
          <w:sz w:val="18"/>
          <w:szCs w:val="18"/>
          <w:lang w:val="es-CO" w:eastAsia="fr-FR"/>
        </w:rPr>
      </w:pPr>
    </w:p>
    <w:p w:rsidR="004F06D6" w:rsidRPr="008141B8" w:rsidRDefault="004F06D6" w:rsidP="008141B8">
      <w:pPr>
        <w:spacing w:line="360" w:lineRule="auto"/>
        <w:jc w:val="both"/>
        <w:rPr>
          <w:rFonts w:ascii="Arial" w:hAnsi="Arial" w:cs="Arial"/>
          <w:b/>
          <w:bCs/>
          <w:sz w:val="22"/>
          <w:szCs w:val="22"/>
        </w:rPr>
      </w:pPr>
      <w:r w:rsidRPr="008141B8">
        <w:rPr>
          <w:rFonts w:ascii="Arial" w:hAnsi="Arial" w:cs="Arial"/>
          <w:b/>
          <w:bCs/>
          <w:iCs/>
          <w:color w:val="222222"/>
          <w:sz w:val="22"/>
          <w:szCs w:val="22"/>
          <w:lang w:val="es-CO" w:eastAsia="fr-FR"/>
        </w:rPr>
        <w:t xml:space="preserve">TEMAS: </w:t>
      </w:r>
      <w:r w:rsidRPr="008141B8">
        <w:rPr>
          <w:rFonts w:ascii="Arial" w:hAnsi="Arial" w:cs="Arial"/>
          <w:b/>
          <w:bCs/>
          <w:iCs/>
          <w:color w:val="222222"/>
          <w:sz w:val="22"/>
          <w:szCs w:val="22"/>
          <w:lang w:val="es-CO" w:eastAsia="fr-FR"/>
        </w:rPr>
        <w:tab/>
      </w:r>
      <w:r w:rsidRPr="008141B8">
        <w:rPr>
          <w:rFonts w:ascii="Arial" w:hAnsi="Arial" w:cs="Arial"/>
          <w:b/>
          <w:bCs/>
          <w:iCs/>
          <w:color w:val="222222"/>
          <w:sz w:val="22"/>
          <w:szCs w:val="22"/>
          <w:lang w:val="es-CO" w:eastAsia="fr-FR"/>
        </w:rPr>
        <w:tab/>
      </w:r>
      <w:r w:rsidRPr="008141B8">
        <w:rPr>
          <w:rFonts w:ascii="Arial" w:hAnsi="Arial" w:cs="Arial"/>
          <w:b/>
          <w:sz w:val="22"/>
          <w:szCs w:val="22"/>
          <w:lang w:eastAsia="fr-FR"/>
        </w:rPr>
        <w:t xml:space="preserve">DEBIDO PROCESO / </w:t>
      </w:r>
      <w:r w:rsidR="00BD0D15" w:rsidRPr="008141B8">
        <w:rPr>
          <w:rFonts w:ascii="Arial" w:hAnsi="Arial" w:cs="Arial"/>
          <w:b/>
          <w:sz w:val="22"/>
          <w:szCs w:val="22"/>
          <w:lang w:eastAsia="fr-FR"/>
        </w:rPr>
        <w:t>ACCIÓN POPULAR</w:t>
      </w:r>
      <w:r w:rsidRPr="008141B8">
        <w:rPr>
          <w:rFonts w:ascii="Arial" w:hAnsi="Arial" w:cs="Arial"/>
          <w:b/>
          <w:sz w:val="22"/>
          <w:szCs w:val="22"/>
          <w:lang w:eastAsia="fr-FR"/>
        </w:rPr>
        <w:t>/</w:t>
      </w:r>
      <w:r w:rsidR="00BD0D15" w:rsidRPr="008141B8">
        <w:rPr>
          <w:rFonts w:ascii="Arial" w:hAnsi="Arial" w:cs="Arial"/>
          <w:b/>
          <w:sz w:val="22"/>
          <w:szCs w:val="22"/>
          <w:lang w:eastAsia="fr-FR"/>
        </w:rPr>
        <w:t xml:space="preserve"> RECHAZO POR FALTA DE COMPETENCIA/</w:t>
      </w:r>
      <w:r w:rsidRPr="008141B8">
        <w:rPr>
          <w:rFonts w:ascii="Arial" w:hAnsi="Arial" w:cs="Arial"/>
          <w:b/>
          <w:sz w:val="22"/>
          <w:szCs w:val="22"/>
          <w:lang w:val="es-CO" w:eastAsia="fr-FR"/>
        </w:rPr>
        <w:t xml:space="preserve"> </w:t>
      </w:r>
      <w:r w:rsidR="00BD0D15" w:rsidRPr="008141B8">
        <w:rPr>
          <w:rFonts w:ascii="Arial" w:hAnsi="Arial" w:cs="Arial"/>
          <w:b/>
          <w:sz w:val="22"/>
          <w:szCs w:val="22"/>
          <w:lang w:val="es-CO" w:eastAsia="fr-FR"/>
        </w:rPr>
        <w:t xml:space="preserve">/ PREMATURA / </w:t>
      </w:r>
      <w:r w:rsidRPr="008141B8">
        <w:rPr>
          <w:rFonts w:ascii="Arial" w:hAnsi="Arial" w:cs="Arial"/>
          <w:b/>
          <w:sz w:val="22"/>
          <w:szCs w:val="22"/>
          <w:lang w:val="es-CO" w:eastAsia="fr-FR"/>
        </w:rPr>
        <w:t xml:space="preserve">SUBSIDIARIEDAD </w:t>
      </w:r>
      <w:r w:rsidR="00BD0D15" w:rsidRPr="008141B8">
        <w:rPr>
          <w:rFonts w:ascii="Arial" w:hAnsi="Arial" w:cs="Arial"/>
          <w:b/>
          <w:sz w:val="22"/>
          <w:szCs w:val="22"/>
          <w:lang w:val="es-CO" w:eastAsia="fr-FR"/>
        </w:rPr>
        <w:t xml:space="preserve">/ </w:t>
      </w:r>
      <w:r w:rsidRPr="008141B8">
        <w:rPr>
          <w:rFonts w:ascii="Arial" w:hAnsi="Arial" w:cs="Arial"/>
          <w:b/>
          <w:sz w:val="22"/>
          <w:szCs w:val="22"/>
          <w:lang w:val="es-CO" w:eastAsia="fr-FR"/>
        </w:rPr>
        <w:t xml:space="preserve"> IMPROCEDENTE</w:t>
      </w:r>
    </w:p>
    <w:p w:rsidR="00BD0D15" w:rsidRPr="00BD0D15" w:rsidRDefault="00BD0D15" w:rsidP="00BD0D15">
      <w:pPr>
        <w:pStyle w:val="Sinespaciado2"/>
        <w:jc w:val="both"/>
        <w:rPr>
          <w:rFonts w:ascii="Arial" w:hAnsi="Arial" w:cs="Arial"/>
          <w:b/>
          <w:sz w:val="22"/>
          <w:szCs w:val="22"/>
          <w:lang w:val="es-CO" w:eastAsia="fr-FR"/>
        </w:rPr>
      </w:pPr>
    </w:p>
    <w:p w:rsidR="00BD0D15" w:rsidRPr="00BD0D15" w:rsidRDefault="00BD0D15" w:rsidP="00BD0D15">
      <w:pPr>
        <w:pStyle w:val="Sinespaciado2"/>
        <w:jc w:val="both"/>
        <w:rPr>
          <w:rFonts w:ascii="Arial" w:hAnsi="Arial" w:cs="Arial"/>
          <w:sz w:val="22"/>
          <w:szCs w:val="22"/>
        </w:rPr>
      </w:pPr>
      <w:r w:rsidRPr="00BD0D15">
        <w:rPr>
          <w:rFonts w:ascii="Arial" w:hAnsi="Arial" w:cs="Arial"/>
          <w:sz w:val="22"/>
          <w:szCs w:val="22"/>
        </w:rPr>
        <w:t xml:space="preserve">Así las cosas, no hay duda que las presentes acciones constitucionales son </w:t>
      </w:r>
      <w:r w:rsidRPr="00BD0D15">
        <w:rPr>
          <w:rFonts w:ascii="Arial" w:hAnsi="Arial" w:cs="Arial"/>
          <w:sz w:val="22"/>
          <w:szCs w:val="22"/>
          <w:lang w:val="es-CO"/>
        </w:rPr>
        <w:t>improcedentes, toda vez que, como se pudo constatar, las solicitudes de amparo</w:t>
      </w:r>
      <w:r w:rsidRPr="00BD0D15">
        <w:rPr>
          <w:rFonts w:ascii="Arial" w:hAnsi="Arial" w:cs="Arial"/>
          <w:sz w:val="22"/>
          <w:szCs w:val="22"/>
        </w:rPr>
        <w:t xml:space="preserve"> se tornan prematuras</w:t>
      </w:r>
      <w:r w:rsidRPr="00BD0D15">
        <w:rPr>
          <w:rFonts w:ascii="Arial" w:hAnsi="Arial" w:cs="Arial"/>
          <w:sz w:val="22"/>
          <w:szCs w:val="22"/>
          <w:lang w:val="es-CO"/>
        </w:rPr>
        <w:t xml:space="preserve">, </w:t>
      </w:r>
      <w:r w:rsidRPr="00BD0D15">
        <w:rPr>
          <w:rFonts w:ascii="Arial" w:hAnsi="Arial" w:cs="Arial"/>
          <w:sz w:val="22"/>
          <w:szCs w:val="22"/>
        </w:rPr>
        <w:t xml:space="preserve">porque aún se desconoce qué posición puedan adoptar los juzgados a los que les sean asignadas las demandas populares, que podrían incluso ocasionar conflicto de competencia que, en últimas habría de ser decidido por la Sala Civil de la Corte Suprema de Justicia y, en ese orden de ideas, solo hasta ese momento se tendría certeza de quién debe asumir el conocimiento del asunto. </w:t>
      </w:r>
    </w:p>
    <w:p w:rsidR="00BD0D15" w:rsidRPr="00BD0D15" w:rsidRDefault="00BD0D15" w:rsidP="00BD0D15">
      <w:pPr>
        <w:pStyle w:val="Sinespaciado2"/>
        <w:jc w:val="both"/>
        <w:rPr>
          <w:rFonts w:ascii="Arial" w:hAnsi="Arial" w:cs="Arial"/>
          <w:sz w:val="22"/>
          <w:szCs w:val="22"/>
        </w:rPr>
      </w:pPr>
    </w:p>
    <w:p w:rsidR="00BD0D15" w:rsidRPr="00BD0D15" w:rsidRDefault="00BD0D15" w:rsidP="00BD0D15">
      <w:pPr>
        <w:pStyle w:val="Sinespaciado2"/>
        <w:jc w:val="both"/>
        <w:rPr>
          <w:rFonts w:ascii="Arial" w:hAnsi="Arial" w:cs="Arial"/>
          <w:sz w:val="22"/>
          <w:szCs w:val="22"/>
        </w:rPr>
      </w:pPr>
      <w:r w:rsidRPr="00BD0D15">
        <w:rPr>
          <w:rFonts w:ascii="Arial" w:hAnsi="Arial" w:cs="Arial"/>
          <w:sz w:val="22"/>
          <w:szCs w:val="22"/>
        </w:rPr>
        <w:t>Igualmente, de efectuar esta Corporación un estudio como el que pide el accionante, estaría invadiendo la órbita de acción del órgano a quien la norma le asigna la facultad para desatar el conflicto.</w:t>
      </w:r>
    </w:p>
    <w:p w:rsidR="00BD0D15" w:rsidRPr="00413A6D" w:rsidRDefault="00BD0D15" w:rsidP="00BD0D15">
      <w:pPr>
        <w:pStyle w:val="Sinespaciado2"/>
        <w:spacing w:line="360" w:lineRule="auto"/>
        <w:ind w:firstLine="2835"/>
        <w:jc w:val="both"/>
        <w:rPr>
          <w:rFonts w:ascii="Arial" w:hAnsi="Arial" w:cs="Arial"/>
          <w:sz w:val="16"/>
          <w:szCs w:val="26"/>
        </w:rPr>
      </w:pPr>
    </w:p>
    <w:p w:rsidR="004F06D6" w:rsidRDefault="004F06D6" w:rsidP="00AE243A">
      <w:pPr>
        <w:spacing w:line="360" w:lineRule="auto"/>
        <w:jc w:val="center"/>
        <w:rPr>
          <w:rFonts w:ascii="Arial" w:hAnsi="Arial" w:cs="Arial"/>
          <w:b/>
          <w:bCs/>
          <w:sz w:val="24"/>
          <w:szCs w:val="26"/>
        </w:rPr>
      </w:pPr>
    </w:p>
    <w:p w:rsidR="004F06D6" w:rsidRDefault="004F06D6" w:rsidP="00AE243A">
      <w:pPr>
        <w:spacing w:line="360" w:lineRule="auto"/>
        <w:jc w:val="center"/>
        <w:rPr>
          <w:rFonts w:ascii="Arial" w:hAnsi="Arial" w:cs="Arial"/>
          <w:b/>
          <w:bCs/>
          <w:sz w:val="24"/>
          <w:szCs w:val="26"/>
        </w:rPr>
      </w:pPr>
    </w:p>
    <w:p w:rsidR="004F06D6" w:rsidRDefault="004F06D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166C67" w:rsidRPr="00BE392C" w:rsidRDefault="00166C67" w:rsidP="00166C67">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2E5E26">
        <w:rPr>
          <w:rFonts w:ascii="Arial" w:hAnsi="Arial" w:cs="Arial"/>
          <w:bCs/>
          <w:sz w:val="24"/>
          <w:szCs w:val="24"/>
        </w:rPr>
        <w:t>once</w:t>
      </w:r>
      <w:r>
        <w:rPr>
          <w:rFonts w:ascii="Arial" w:hAnsi="Arial" w:cs="Arial"/>
          <w:bCs/>
          <w:sz w:val="24"/>
          <w:szCs w:val="24"/>
        </w:rPr>
        <w:t xml:space="preserve"> (</w:t>
      </w:r>
      <w:r w:rsidR="002E5E26">
        <w:rPr>
          <w:rFonts w:ascii="Arial" w:hAnsi="Arial" w:cs="Arial"/>
          <w:bCs/>
          <w:sz w:val="24"/>
          <w:szCs w:val="24"/>
        </w:rPr>
        <w:t>11</w:t>
      </w:r>
      <w:r w:rsidRPr="00BE392C">
        <w:rPr>
          <w:rFonts w:ascii="Arial" w:hAnsi="Arial" w:cs="Arial"/>
          <w:bCs/>
          <w:sz w:val="24"/>
          <w:szCs w:val="24"/>
        </w:rPr>
        <w:t xml:space="preserve">) de </w:t>
      </w:r>
      <w:r w:rsidR="002E5E26">
        <w:rPr>
          <w:rFonts w:ascii="Arial" w:hAnsi="Arial" w:cs="Arial"/>
          <w:bCs/>
          <w:sz w:val="24"/>
          <w:szCs w:val="24"/>
        </w:rPr>
        <w:t>septiembre</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166C67" w:rsidP="00166C67">
      <w:pPr>
        <w:spacing w:line="360" w:lineRule="auto"/>
        <w:jc w:val="center"/>
        <w:rPr>
          <w:rFonts w:ascii="Arial" w:hAnsi="Arial" w:cs="Arial"/>
          <w:sz w:val="24"/>
          <w:szCs w:val="24"/>
        </w:rPr>
      </w:pPr>
      <w:r w:rsidRPr="00BE392C">
        <w:rPr>
          <w:rFonts w:ascii="Arial" w:hAnsi="Arial" w:cs="Arial"/>
          <w:sz w:val="24"/>
          <w:szCs w:val="24"/>
        </w:rPr>
        <w:t xml:space="preserve">Acta Nº </w:t>
      </w:r>
      <w:r w:rsidR="00BB5883">
        <w:rPr>
          <w:rFonts w:ascii="Arial" w:hAnsi="Arial" w:cs="Arial"/>
          <w:sz w:val="24"/>
          <w:szCs w:val="24"/>
        </w:rPr>
        <w:t>338</w:t>
      </w:r>
      <w:r>
        <w:rPr>
          <w:rFonts w:ascii="Arial" w:hAnsi="Arial" w:cs="Arial"/>
          <w:sz w:val="24"/>
          <w:szCs w:val="24"/>
        </w:rPr>
        <w:t xml:space="preserve"> de </w:t>
      </w:r>
      <w:r w:rsidR="002E5E26">
        <w:rPr>
          <w:rFonts w:ascii="Arial" w:hAnsi="Arial" w:cs="Arial"/>
          <w:sz w:val="24"/>
          <w:szCs w:val="24"/>
        </w:rPr>
        <w:t>11</w:t>
      </w:r>
      <w:r w:rsidRPr="00BE392C">
        <w:rPr>
          <w:rFonts w:ascii="Arial" w:hAnsi="Arial" w:cs="Arial"/>
          <w:sz w:val="24"/>
          <w:szCs w:val="24"/>
        </w:rPr>
        <w:t>-</w:t>
      </w:r>
      <w:r>
        <w:rPr>
          <w:rFonts w:ascii="Arial" w:hAnsi="Arial" w:cs="Arial"/>
          <w:sz w:val="24"/>
          <w:szCs w:val="24"/>
        </w:rPr>
        <w:t>0</w:t>
      </w:r>
      <w:r w:rsidR="002E5E26">
        <w:rPr>
          <w:rFonts w:ascii="Arial" w:hAnsi="Arial" w:cs="Arial"/>
          <w:sz w:val="24"/>
          <w:szCs w:val="24"/>
        </w:rPr>
        <w:t>9</w:t>
      </w:r>
      <w:r w:rsidRPr="00BE392C">
        <w:rPr>
          <w:rFonts w:ascii="Arial" w:hAnsi="Arial" w:cs="Arial"/>
          <w:sz w:val="24"/>
          <w:szCs w:val="24"/>
        </w:rPr>
        <w:t>-201</w:t>
      </w:r>
      <w:r>
        <w:rPr>
          <w:rFonts w:ascii="Arial" w:hAnsi="Arial" w:cs="Arial"/>
          <w:sz w:val="24"/>
          <w:szCs w:val="24"/>
        </w:rPr>
        <w:t>8</w:t>
      </w:r>
    </w:p>
    <w:p w:rsidR="00AE243A" w:rsidRDefault="00166C67" w:rsidP="00AE243A">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Pr="00166C67">
        <w:rPr>
          <w:rFonts w:ascii="Arial" w:hAnsi="Arial" w:cs="Arial"/>
          <w:sz w:val="24"/>
          <w:szCs w:val="24"/>
        </w:rPr>
        <w:t>66001-22-13-000-</w:t>
      </w:r>
      <w:r w:rsidRPr="00166C67">
        <w:rPr>
          <w:rFonts w:ascii="Arial" w:hAnsi="Arial" w:cs="Arial"/>
          <w:b/>
          <w:sz w:val="24"/>
          <w:szCs w:val="24"/>
        </w:rPr>
        <w:t>2018-00</w:t>
      </w:r>
      <w:r w:rsidR="003E6373">
        <w:rPr>
          <w:rFonts w:ascii="Arial" w:hAnsi="Arial" w:cs="Arial"/>
          <w:b/>
          <w:sz w:val="24"/>
          <w:szCs w:val="24"/>
        </w:rPr>
        <w:t>6</w:t>
      </w:r>
      <w:r w:rsidR="002E5E26">
        <w:rPr>
          <w:rFonts w:ascii="Arial" w:hAnsi="Arial" w:cs="Arial"/>
          <w:b/>
          <w:sz w:val="24"/>
          <w:szCs w:val="24"/>
        </w:rPr>
        <w:t>61</w:t>
      </w:r>
      <w:r w:rsidRPr="00166C67">
        <w:rPr>
          <w:rFonts w:ascii="Arial" w:hAnsi="Arial" w:cs="Arial"/>
          <w:sz w:val="24"/>
          <w:szCs w:val="24"/>
        </w:rPr>
        <w:t>-00</w:t>
      </w:r>
    </w:p>
    <w:p w:rsidR="00AE243A" w:rsidRDefault="00166C67" w:rsidP="003E6373">
      <w:pPr>
        <w:spacing w:line="360" w:lineRule="auto"/>
        <w:ind w:left="708" w:firstLine="708"/>
        <w:jc w:val="center"/>
        <w:rPr>
          <w:rFonts w:ascii="Arial" w:hAnsi="Arial" w:cs="Arial"/>
          <w:sz w:val="24"/>
          <w:szCs w:val="24"/>
        </w:rPr>
      </w:pPr>
      <w:r w:rsidRPr="00166C67">
        <w:rPr>
          <w:rFonts w:ascii="Arial" w:hAnsi="Arial" w:cs="Arial"/>
          <w:sz w:val="24"/>
          <w:szCs w:val="24"/>
        </w:rPr>
        <w:t>66001-22-13-000-</w:t>
      </w:r>
      <w:r w:rsidR="002E5E26">
        <w:rPr>
          <w:rFonts w:ascii="Arial" w:hAnsi="Arial" w:cs="Arial"/>
          <w:b/>
          <w:sz w:val="24"/>
          <w:szCs w:val="24"/>
        </w:rPr>
        <w:t>2018-00667</w:t>
      </w:r>
      <w:r w:rsidRPr="00166C67">
        <w:rPr>
          <w:rFonts w:ascii="Arial" w:hAnsi="Arial" w:cs="Arial"/>
          <w:sz w:val="24"/>
          <w:szCs w:val="24"/>
        </w:rPr>
        <w:t>-00</w:t>
      </w:r>
      <w:r w:rsidR="00AE243A">
        <w:rPr>
          <w:rFonts w:ascii="Arial" w:hAnsi="Arial" w:cs="Arial"/>
          <w:sz w:val="24"/>
          <w:szCs w:val="24"/>
        </w:rPr>
        <w:t xml:space="preserve">        </w:t>
      </w:r>
    </w:p>
    <w:p w:rsidR="003E6373" w:rsidRDefault="003E6373" w:rsidP="003E6373">
      <w:pPr>
        <w:spacing w:line="360" w:lineRule="auto"/>
        <w:ind w:left="708" w:firstLine="708"/>
        <w:jc w:val="center"/>
        <w:rPr>
          <w:rFonts w:ascii="Arial" w:hAnsi="Arial" w:cs="Arial"/>
          <w:sz w:val="24"/>
          <w:szCs w:val="24"/>
        </w:rPr>
      </w:pPr>
    </w:p>
    <w:p w:rsidR="003E6373" w:rsidRPr="003E6373" w:rsidRDefault="003E6373" w:rsidP="003E6373">
      <w:pPr>
        <w:spacing w:line="360" w:lineRule="auto"/>
        <w:ind w:left="708" w:firstLine="708"/>
        <w:jc w:val="center"/>
        <w:rPr>
          <w:rFonts w:ascii="Arial" w:hAnsi="Arial" w:cs="Arial"/>
          <w:sz w:val="24"/>
          <w:szCs w:val="24"/>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F6121">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F6121">
        <w:rPr>
          <w:rFonts w:ascii="Arial" w:hAnsi="Arial" w:cs="Arial"/>
          <w:sz w:val="26"/>
          <w:szCs w:val="26"/>
          <w:lang w:val="es-ES" w:eastAsia="es-ES"/>
        </w:rPr>
        <w:t>s accio</w:t>
      </w:r>
      <w:r>
        <w:rPr>
          <w:rFonts w:ascii="Arial" w:hAnsi="Arial" w:cs="Arial"/>
          <w:sz w:val="26"/>
          <w:szCs w:val="26"/>
          <w:lang w:val="es-ES" w:eastAsia="es-ES"/>
        </w:rPr>
        <w:t>n</w:t>
      </w:r>
      <w:r w:rsidR="00FF6121">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F6121">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2E5E26">
        <w:rPr>
          <w:rFonts w:ascii="Arial" w:hAnsi="Arial" w:cs="Arial"/>
          <w:szCs w:val="24"/>
          <w:lang w:val="es-ES" w:eastAsia="es-ES"/>
        </w:rPr>
        <w:t>UNER AUGUSTO BECERRA LARGO</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2E5E26" w:rsidRPr="002E5E26">
        <w:rPr>
          <w:rFonts w:ascii="Arial" w:hAnsi="Arial" w:cs="Arial"/>
          <w:sz w:val="26"/>
          <w:szCs w:val="26"/>
          <w:lang w:val="es-ES" w:eastAsia="es-ES"/>
        </w:rPr>
        <w:t xml:space="preserve"> </w:t>
      </w:r>
      <w:r w:rsidR="002E5E26">
        <w:rPr>
          <w:rFonts w:ascii="Arial" w:hAnsi="Arial" w:cs="Arial"/>
          <w:sz w:val="26"/>
          <w:szCs w:val="26"/>
          <w:lang w:val="es-ES" w:eastAsia="es-ES"/>
        </w:rPr>
        <w:t xml:space="preserve">y el </w:t>
      </w:r>
      <w:r w:rsidR="002E5E26" w:rsidRPr="00304E3A">
        <w:rPr>
          <w:rFonts w:ascii="Arial" w:hAnsi="Arial" w:cs="Arial"/>
          <w:szCs w:val="26"/>
          <w:lang w:val="es-ES" w:eastAsia="es-ES"/>
        </w:rPr>
        <w:t>PROCURADOR JUDICIAL PARA ASUNTOS CIVILES</w:t>
      </w:r>
      <w:r w:rsidR="002E5E26">
        <w:rPr>
          <w:rFonts w:ascii="Arial" w:hAnsi="Arial" w:cs="Arial"/>
          <w:szCs w:val="28"/>
          <w:lang w:val="es-ES" w:eastAsia="es-ES"/>
        </w:rPr>
        <w:t>,</w:t>
      </w:r>
      <w:r w:rsidR="002E5E26" w:rsidRPr="000F2644">
        <w:rPr>
          <w:rFonts w:ascii="Arial" w:hAnsi="Arial" w:cs="Arial"/>
          <w:sz w:val="26"/>
          <w:szCs w:val="26"/>
          <w:lang w:val="es-ES" w:eastAsia="es-ES"/>
        </w:rPr>
        <w:t xml:space="preserve"> trámite al que </w:t>
      </w:r>
      <w:r w:rsidR="002E5E26">
        <w:rPr>
          <w:rFonts w:ascii="Arial" w:hAnsi="Arial" w:cs="Arial"/>
          <w:sz w:val="26"/>
          <w:szCs w:val="26"/>
          <w:lang w:val="es-ES" w:eastAsia="es-ES"/>
        </w:rPr>
        <w:t xml:space="preserve">fueron vinculadas </w:t>
      </w:r>
      <w:r w:rsidR="002E5E26" w:rsidRPr="002C32B0">
        <w:rPr>
          <w:rFonts w:ascii="Arial" w:hAnsi="Arial" w:cs="Arial"/>
          <w:sz w:val="26"/>
          <w:szCs w:val="26"/>
          <w:lang w:val="es-ES" w:eastAsia="es-ES"/>
        </w:rPr>
        <w:t>la</w:t>
      </w:r>
      <w:r w:rsidR="002E5E26">
        <w:rPr>
          <w:rFonts w:ascii="Arial" w:hAnsi="Arial" w:cs="Arial"/>
          <w:sz w:val="26"/>
          <w:szCs w:val="26"/>
          <w:lang w:val="es-ES" w:eastAsia="es-ES"/>
        </w:rPr>
        <w:t xml:space="preserve"> </w:t>
      </w:r>
      <w:r w:rsidR="002E5E26">
        <w:rPr>
          <w:rFonts w:ascii="Arial" w:hAnsi="Arial" w:cs="Arial"/>
          <w:szCs w:val="28"/>
          <w:lang w:val="es-ES" w:eastAsia="es-ES"/>
        </w:rPr>
        <w:t>ALCALDÍA</w:t>
      </w:r>
      <w:r w:rsidR="002E5E26" w:rsidRPr="00DD0DA6">
        <w:rPr>
          <w:rFonts w:ascii="Arial" w:hAnsi="Arial" w:cs="Arial"/>
          <w:szCs w:val="26"/>
          <w:lang w:val="es-ES" w:eastAsia="es-ES"/>
        </w:rPr>
        <w:t xml:space="preserve"> DE </w:t>
      </w:r>
      <w:r w:rsidR="002E5E26">
        <w:rPr>
          <w:rFonts w:ascii="Arial" w:hAnsi="Arial" w:cs="Arial"/>
          <w:szCs w:val="28"/>
          <w:lang w:val="es-ES" w:eastAsia="es-ES"/>
        </w:rPr>
        <w:t>PEREIRA,</w:t>
      </w:r>
      <w:r w:rsidR="002E5E26">
        <w:rPr>
          <w:rFonts w:ascii="Arial" w:hAnsi="Arial" w:cs="Arial"/>
          <w:sz w:val="26"/>
          <w:szCs w:val="26"/>
          <w:lang w:val="es-ES" w:eastAsia="es-ES"/>
        </w:rPr>
        <w:t xml:space="preserve"> la</w:t>
      </w:r>
      <w:r w:rsidR="002E5E26">
        <w:rPr>
          <w:rFonts w:ascii="Arial" w:hAnsi="Arial" w:cs="Arial"/>
          <w:szCs w:val="28"/>
          <w:lang w:val="es-ES" w:eastAsia="es-ES"/>
        </w:rPr>
        <w:t xml:space="preserve"> </w:t>
      </w:r>
      <w:r w:rsidR="002E5E26" w:rsidRPr="00541D87">
        <w:rPr>
          <w:rFonts w:ascii="Arial" w:hAnsi="Arial" w:cs="Arial"/>
          <w:szCs w:val="28"/>
          <w:lang w:val="es-ES" w:eastAsia="es-ES"/>
        </w:rPr>
        <w:t>DEFENSORÍA DEL PUEBLO</w:t>
      </w:r>
      <w:r w:rsidR="002E5E26" w:rsidRPr="000D15E9">
        <w:rPr>
          <w:rFonts w:ascii="Arial" w:hAnsi="Arial" w:cs="Arial"/>
          <w:sz w:val="26"/>
          <w:szCs w:val="26"/>
          <w:lang w:val="es-ES" w:eastAsia="es-ES"/>
        </w:rPr>
        <w:t xml:space="preserve"> </w:t>
      </w:r>
      <w:r w:rsidR="002E5E26">
        <w:rPr>
          <w:rFonts w:ascii="Arial" w:hAnsi="Arial" w:cs="Arial"/>
          <w:sz w:val="26"/>
          <w:szCs w:val="26"/>
          <w:lang w:val="es-ES" w:eastAsia="es-ES"/>
        </w:rPr>
        <w:t xml:space="preserve">y </w:t>
      </w:r>
      <w:r w:rsidR="002E5E26" w:rsidRPr="000D15E9">
        <w:rPr>
          <w:rFonts w:ascii="Arial" w:hAnsi="Arial" w:cs="Arial"/>
          <w:sz w:val="26"/>
          <w:szCs w:val="26"/>
          <w:lang w:val="es-ES" w:eastAsia="es-ES"/>
        </w:rPr>
        <w:t>la</w:t>
      </w:r>
      <w:r w:rsidR="002E5E26">
        <w:rPr>
          <w:rFonts w:ascii="Arial" w:hAnsi="Arial" w:cs="Arial"/>
          <w:szCs w:val="28"/>
          <w:lang w:val="es-ES" w:eastAsia="es-ES"/>
        </w:rPr>
        <w:t xml:space="preserve"> PROCURADURÍA GENERAL DE LA NACIÓN, </w:t>
      </w:r>
      <w:r w:rsidR="002E5E26">
        <w:rPr>
          <w:rFonts w:ascii="Arial" w:hAnsi="Arial" w:cs="Arial"/>
          <w:sz w:val="26"/>
          <w:szCs w:val="26"/>
          <w:lang w:val="es-ES" w:eastAsia="es-ES"/>
        </w:rPr>
        <w:t>ambas de la R</w:t>
      </w:r>
      <w:r w:rsidR="002E5E26"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vulnera sus derechos fundamentales al</w:t>
      </w:r>
      <w:r w:rsidR="00F325FE">
        <w:rPr>
          <w:rFonts w:ascii="Arial" w:hAnsi="Arial" w:cs="Arial"/>
          <w:sz w:val="26"/>
          <w:szCs w:val="26"/>
        </w:rPr>
        <w:t xml:space="preserve"> debido proceso</w:t>
      </w:r>
      <w:r w:rsidR="00BB3EDF">
        <w:rPr>
          <w:rFonts w:ascii="Arial" w:hAnsi="Arial" w:cs="Arial"/>
          <w:sz w:val="26"/>
          <w:szCs w:val="26"/>
        </w:rPr>
        <w:t>,</w:t>
      </w:r>
      <w:r w:rsidR="00F325FE"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F325FE">
        <w:rPr>
          <w:rFonts w:ascii="Arial" w:hAnsi="Arial" w:cs="Arial"/>
          <w:sz w:val="26"/>
          <w:szCs w:val="26"/>
        </w:rPr>
        <w:t xml:space="preserve"> dentro del trámite de la</w:t>
      </w:r>
      <w:r w:rsidR="00FF6121">
        <w:rPr>
          <w:rFonts w:ascii="Arial" w:hAnsi="Arial" w:cs="Arial"/>
          <w:sz w:val="26"/>
          <w:szCs w:val="26"/>
        </w:rPr>
        <w:t>s accio</w:t>
      </w:r>
      <w:r w:rsidR="00F325FE">
        <w:rPr>
          <w:rFonts w:ascii="Arial" w:hAnsi="Arial" w:cs="Arial"/>
          <w:sz w:val="26"/>
          <w:szCs w:val="26"/>
        </w:rPr>
        <w:t>n</w:t>
      </w:r>
      <w:r w:rsidR="00FF6121">
        <w:rPr>
          <w:rFonts w:ascii="Arial" w:hAnsi="Arial" w:cs="Arial"/>
          <w:sz w:val="26"/>
          <w:szCs w:val="26"/>
        </w:rPr>
        <w:t>es</w:t>
      </w:r>
      <w:r w:rsidR="00F325FE">
        <w:rPr>
          <w:rFonts w:ascii="Arial" w:hAnsi="Arial" w:cs="Arial"/>
          <w:sz w:val="26"/>
          <w:szCs w:val="26"/>
        </w:rPr>
        <w:t xml:space="preserve"> popular</w:t>
      </w:r>
      <w:r w:rsidR="00FF6121">
        <w:rPr>
          <w:rFonts w:ascii="Arial" w:hAnsi="Arial" w:cs="Arial"/>
          <w:sz w:val="26"/>
          <w:szCs w:val="26"/>
        </w:rPr>
        <w:t>es</w:t>
      </w:r>
      <w:r w:rsidR="00F325FE" w:rsidRPr="000905F6">
        <w:rPr>
          <w:rFonts w:ascii="Arial" w:hAnsi="Arial" w:cs="Arial"/>
          <w:sz w:val="26"/>
          <w:szCs w:val="26"/>
        </w:rPr>
        <w:t xml:space="preserve"> radicada</w:t>
      </w:r>
      <w:r w:rsidR="00FF6121">
        <w:rPr>
          <w:rFonts w:ascii="Arial" w:hAnsi="Arial" w:cs="Arial"/>
          <w:sz w:val="26"/>
          <w:szCs w:val="26"/>
        </w:rPr>
        <w:t>s</w:t>
      </w:r>
      <w:r w:rsidR="00F325FE" w:rsidRPr="000905F6">
        <w:rPr>
          <w:rFonts w:ascii="Arial" w:hAnsi="Arial" w:cs="Arial"/>
          <w:sz w:val="26"/>
          <w:szCs w:val="26"/>
        </w:rPr>
        <w:t xml:space="preserve"> bajo </w:t>
      </w:r>
      <w:r w:rsidR="00F325FE">
        <w:rPr>
          <w:rFonts w:ascii="Arial" w:hAnsi="Arial" w:cs="Arial"/>
          <w:sz w:val="26"/>
          <w:szCs w:val="26"/>
        </w:rPr>
        <w:t>l</w:t>
      </w:r>
      <w:r w:rsidR="00FF6121">
        <w:rPr>
          <w:rFonts w:ascii="Arial" w:hAnsi="Arial" w:cs="Arial"/>
          <w:sz w:val="26"/>
          <w:szCs w:val="26"/>
        </w:rPr>
        <w:t>os</w:t>
      </w:r>
      <w:r w:rsidR="00F325FE">
        <w:rPr>
          <w:rFonts w:ascii="Arial" w:hAnsi="Arial" w:cs="Arial"/>
          <w:sz w:val="26"/>
          <w:szCs w:val="26"/>
        </w:rPr>
        <w:t xml:space="preserve"> número</w:t>
      </w:r>
      <w:r w:rsidR="00FF6121">
        <w:rPr>
          <w:rFonts w:ascii="Arial" w:hAnsi="Arial" w:cs="Arial"/>
          <w:sz w:val="26"/>
          <w:szCs w:val="26"/>
        </w:rPr>
        <w:t>s</w:t>
      </w:r>
      <w:r>
        <w:rPr>
          <w:rFonts w:ascii="Arial" w:hAnsi="Arial" w:cs="Arial"/>
          <w:sz w:val="26"/>
          <w:szCs w:val="26"/>
        </w:rPr>
        <w:t xml:space="preserve">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49</w:t>
      </w:r>
      <w:r w:rsidR="005D6ACC">
        <w:rPr>
          <w:rFonts w:ascii="Arial" w:hAnsi="Arial" w:cs="Arial"/>
          <w:b/>
          <w:sz w:val="26"/>
          <w:szCs w:val="26"/>
          <w:lang w:val="es-ES_tradnl"/>
        </w:rPr>
        <w:t>3</w:t>
      </w:r>
      <w:r w:rsidR="003E6373">
        <w:rPr>
          <w:rFonts w:ascii="Arial" w:hAnsi="Arial" w:cs="Arial"/>
          <w:sz w:val="26"/>
          <w:szCs w:val="26"/>
          <w:lang w:val="es-ES_tradnl"/>
        </w:rPr>
        <w:t xml:space="preserve"> y </w:t>
      </w:r>
      <w:r w:rsidR="003E6373" w:rsidRPr="00446662">
        <w:rPr>
          <w:rFonts w:ascii="Arial" w:hAnsi="Arial" w:cs="Arial"/>
          <w:b/>
          <w:sz w:val="26"/>
          <w:szCs w:val="26"/>
          <w:lang w:val="es-ES_tradnl"/>
        </w:rPr>
        <w:t>201</w:t>
      </w:r>
      <w:r w:rsidR="003E6373">
        <w:rPr>
          <w:rFonts w:ascii="Arial" w:hAnsi="Arial" w:cs="Arial"/>
          <w:b/>
          <w:sz w:val="26"/>
          <w:szCs w:val="26"/>
          <w:lang w:val="es-ES_tradnl"/>
        </w:rPr>
        <w:t>8</w:t>
      </w:r>
      <w:r w:rsidR="003E6373" w:rsidRPr="00446662">
        <w:rPr>
          <w:rFonts w:ascii="Arial" w:hAnsi="Arial" w:cs="Arial"/>
          <w:b/>
          <w:sz w:val="26"/>
          <w:szCs w:val="26"/>
          <w:lang w:val="es-ES_tradnl"/>
        </w:rPr>
        <w:t>-00</w:t>
      </w:r>
      <w:r w:rsidR="003E6373">
        <w:rPr>
          <w:rFonts w:ascii="Arial" w:hAnsi="Arial" w:cs="Arial"/>
          <w:b/>
          <w:sz w:val="26"/>
          <w:szCs w:val="26"/>
          <w:lang w:val="es-ES_tradnl"/>
        </w:rPr>
        <w:t>4</w:t>
      </w:r>
      <w:r w:rsidR="005D6ACC">
        <w:rPr>
          <w:rFonts w:ascii="Arial" w:hAnsi="Arial" w:cs="Arial"/>
          <w:b/>
          <w:sz w:val="26"/>
          <w:szCs w:val="26"/>
          <w:lang w:val="es-ES_tradnl"/>
        </w:rPr>
        <w:t>87</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AD29E6">
        <w:rPr>
          <w:rFonts w:ascii="Arial" w:hAnsi="Arial" w:cs="Arial"/>
          <w:sz w:val="26"/>
          <w:szCs w:val="26"/>
        </w:rPr>
        <w:t>actúa en la</w:t>
      </w:r>
      <w:r w:rsidR="00FF6121">
        <w:rPr>
          <w:rFonts w:ascii="Arial" w:hAnsi="Arial" w:cs="Arial"/>
          <w:sz w:val="26"/>
          <w:szCs w:val="26"/>
        </w:rPr>
        <w:t>s</w:t>
      </w:r>
      <w:r w:rsidR="00AD29E6">
        <w:rPr>
          <w:rFonts w:ascii="Arial" w:hAnsi="Arial" w:cs="Arial"/>
          <w:sz w:val="26"/>
          <w:szCs w:val="26"/>
        </w:rPr>
        <w:t xml:space="preserve"> referida</w:t>
      </w:r>
      <w:r w:rsidR="00FF6121">
        <w:rPr>
          <w:rFonts w:ascii="Arial" w:hAnsi="Arial" w:cs="Arial"/>
          <w:sz w:val="26"/>
          <w:szCs w:val="26"/>
        </w:rPr>
        <w:t>s accio</w:t>
      </w:r>
      <w:r w:rsidR="00AD29E6">
        <w:rPr>
          <w:rFonts w:ascii="Arial" w:hAnsi="Arial" w:cs="Arial"/>
          <w:sz w:val="26"/>
          <w:szCs w:val="26"/>
        </w:rPr>
        <w:t>n</w:t>
      </w:r>
      <w:r w:rsidR="00FF6121">
        <w:rPr>
          <w:rFonts w:ascii="Arial" w:hAnsi="Arial" w:cs="Arial"/>
          <w:sz w:val="26"/>
          <w:szCs w:val="26"/>
        </w:rPr>
        <w:t>es</w:t>
      </w:r>
      <w:r w:rsidR="00AD29E6">
        <w:rPr>
          <w:rFonts w:ascii="Arial" w:hAnsi="Arial" w:cs="Arial"/>
          <w:sz w:val="26"/>
          <w:szCs w:val="26"/>
        </w:rPr>
        <w:t xml:space="preserve"> popular</w:t>
      </w:r>
      <w:r w:rsidR="00FF6121">
        <w:rPr>
          <w:rFonts w:ascii="Arial" w:hAnsi="Arial" w:cs="Arial"/>
          <w:sz w:val="26"/>
          <w:szCs w:val="26"/>
        </w:rPr>
        <w:t>es</w:t>
      </w:r>
      <w:r w:rsidR="00AD29E6">
        <w:rPr>
          <w:rFonts w:ascii="Arial" w:hAnsi="Arial" w:cs="Arial"/>
          <w:sz w:val="26"/>
          <w:szCs w:val="26"/>
        </w:rPr>
        <w:t xml:space="preserve">, donde el </w:t>
      </w:r>
      <w:r w:rsidR="007A1FD9">
        <w:rPr>
          <w:rFonts w:ascii="Arial" w:hAnsi="Arial" w:cs="Arial"/>
          <w:sz w:val="26"/>
          <w:szCs w:val="26"/>
        </w:rPr>
        <w:t>juez</w:t>
      </w:r>
      <w:r w:rsidR="00AD29E6">
        <w:rPr>
          <w:rFonts w:ascii="Arial" w:hAnsi="Arial" w:cs="Arial"/>
          <w:sz w:val="26"/>
          <w:szCs w:val="26"/>
        </w:rPr>
        <w:t xml:space="preserve"> </w:t>
      </w:r>
      <w:r w:rsidR="005D6ACC">
        <w:rPr>
          <w:rFonts w:ascii="Arial" w:hAnsi="Arial" w:cs="Arial"/>
          <w:sz w:val="26"/>
          <w:szCs w:val="26"/>
        </w:rPr>
        <w:t>se niega a admitirlas pese a que cumple</w:t>
      </w:r>
      <w:r w:rsidR="0088054C">
        <w:rPr>
          <w:rFonts w:ascii="Arial" w:hAnsi="Arial" w:cs="Arial"/>
          <w:sz w:val="26"/>
          <w:szCs w:val="26"/>
        </w:rPr>
        <w:t xml:space="preserve"> con el artículo 18 de la ley 472 de 1998</w:t>
      </w:r>
      <w:r w:rsidR="005D6ACC">
        <w:rPr>
          <w:rFonts w:ascii="Arial" w:hAnsi="Arial" w:cs="Arial"/>
          <w:sz w:val="26"/>
          <w:szCs w:val="26"/>
        </w:rPr>
        <w:t>, desconociendo</w:t>
      </w:r>
      <w:r w:rsidR="0088054C">
        <w:rPr>
          <w:rFonts w:ascii="Arial" w:hAnsi="Arial" w:cs="Arial"/>
          <w:sz w:val="26"/>
          <w:szCs w:val="26"/>
        </w:rPr>
        <w:t xml:space="preserve"> un precedente de la Corte Suprema de Justicia que referenció</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w:t>
      </w:r>
      <w:r w:rsidR="005D6ACC">
        <w:rPr>
          <w:rFonts w:ascii="Arial" w:hAnsi="Arial" w:cs="Arial"/>
          <w:sz w:val="26"/>
          <w:szCs w:val="26"/>
        </w:rPr>
        <w:t>d</w:t>
      </w:r>
      <w:r w:rsidR="00AE7D91">
        <w:rPr>
          <w:rFonts w:ascii="Arial" w:hAnsi="Arial" w:cs="Arial"/>
          <w:sz w:val="26"/>
          <w:szCs w:val="26"/>
        </w:rPr>
        <w:t xml:space="preserve">ecretar la nulidad del auto donde se declaró la falta de competencia y </w:t>
      </w:r>
      <w:r w:rsidR="004C7382">
        <w:rPr>
          <w:rFonts w:ascii="Arial" w:hAnsi="Arial" w:cs="Arial"/>
          <w:sz w:val="26"/>
          <w:szCs w:val="26"/>
        </w:rPr>
        <w:t>a</w:t>
      </w:r>
      <w:r w:rsidR="00E01C82">
        <w:rPr>
          <w:rFonts w:ascii="Arial" w:hAnsi="Arial" w:cs="Arial"/>
          <w:sz w:val="26"/>
          <w:szCs w:val="26"/>
        </w:rPr>
        <w:t>dmitir las acciones populares</w:t>
      </w:r>
      <w:r w:rsidR="006F2871">
        <w:rPr>
          <w:rFonts w:ascii="Arial" w:hAnsi="Arial" w:cs="Arial"/>
          <w:sz w:val="26"/>
          <w:szCs w:val="26"/>
        </w:rPr>
        <w:t>;</w:t>
      </w:r>
      <w:r w:rsidR="007A4BAE">
        <w:rPr>
          <w:rFonts w:ascii="Arial" w:hAnsi="Arial" w:cs="Arial"/>
          <w:sz w:val="26"/>
          <w:szCs w:val="26"/>
        </w:rPr>
        <w:t xml:space="preserve"> </w:t>
      </w:r>
      <w:r w:rsidR="00DF09B4">
        <w:rPr>
          <w:rFonts w:ascii="Arial" w:hAnsi="Arial" w:cs="Arial"/>
          <w:sz w:val="26"/>
          <w:szCs w:val="26"/>
        </w:rPr>
        <w:t xml:space="preserve">y, (ii) </w:t>
      </w:r>
      <w:r w:rsidR="00AE7D91">
        <w:rPr>
          <w:rFonts w:ascii="Arial" w:hAnsi="Arial" w:cs="Arial"/>
          <w:sz w:val="26"/>
          <w:szCs w:val="26"/>
        </w:rPr>
        <w:t>determin</w:t>
      </w:r>
      <w:r w:rsidR="00DF09B4">
        <w:rPr>
          <w:rFonts w:ascii="Arial" w:hAnsi="Arial" w:cs="Arial"/>
          <w:sz w:val="26"/>
          <w:szCs w:val="26"/>
        </w:rPr>
        <w:t xml:space="preserve">ar si </w:t>
      </w:r>
      <w:r w:rsidR="00AE7D91">
        <w:rPr>
          <w:rFonts w:ascii="Arial" w:hAnsi="Arial" w:cs="Arial"/>
          <w:sz w:val="26"/>
          <w:szCs w:val="26"/>
        </w:rPr>
        <w:t>cuando el funcionario accionado se niega a admitir su acción popular, aparentemente comete prevaricato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w:t>
      </w:r>
      <w:r w:rsidR="00C51BF5">
        <w:rPr>
          <w:rFonts w:ascii="Arial" w:hAnsi="Arial" w:cs="Arial"/>
          <w:sz w:val="26"/>
          <w:szCs w:val="26"/>
          <w:lang w:val="es-ES"/>
        </w:rPr>
        <w:t>s</w:t>
      </w:r>
      <w:r w:rsidR="006F2871">
        <w:rPr>
          <w:rFonts w:ascii="Arial" w:hAnsi="Arial" w:cs="Arial"/>
          <w:sz w:val="26"/>
          <w:szCs w:val="26"/>
          <w:lang w:val="es-ES"/>
        </w:rPr>
        <w:t xml:space="preserve"> la</w:t>
      </w:r>
      <w:r w:rsidR="00C51BF5">
        <w:rPr>
          <w:rFonts w:ascii="Arial" w:hAnsi="Arial" w:cs="Arial"/>
          <w:sz w:val="26"/>
          <w:szCs w:val="26"/>
          <w:lang w:val="es-ES"/>
        </w:rPr>
        <w:t>s accio</w:t>
      </w:r>
      <w:r w:rsidR="006F2871">
        <w:rPr>
          <w:rFonts w:ascii="Arial" w:hAnsi="Arial" w:cs="Arial"/>
          <w:sz w:val="26"/>
          <w:szCs w:val="26"/>
          <w:lang w:val="es-ES"/>
        </w:rPr>
        <w:t>n</w:t>
      </w:r>
      <w:r w:rsidR="00C51BF5">
        <w:rPr>
          <w:rFonts w:ascii="Arial" w:hAnsi="Arial" w:cs="Arial"/>
          <w:sz w:val="26"/>
          <w:szCs w:val="26"/>
          <w:lang w:val="es-ES"/>
        </w:rPr>
        <w:t>es</w:t>
      </w:r>
      <w:r w:rsidR="006F2871">
        <w:rPr>
          <w:rFonts w:ascii="Arial" w:hAnsi="Arial" w:cs="Arial"/>
          <w:sz w:val="26"/>
          <w:szCs w:val="26"/>
          <w:lang w:val="es-ES"/>
        </w:rPr>
        <w:t xml:space="preserve"> de tutela</w:t>
      </w:r>
      <w:r w:rsidR="00C51BF5">
        <w:rPr>
          <w:rFonts w:ascii="Arial" w:hAnsi="Arial" w:cs="Arial"/>
          <w:sz w:val="26"/>
          <w:szCs w:val="26"/>
          <w:lang w:val="es-ES"/>
        </w:rPr>
        <w:t xml:space="preserve"> de manera acumulada,</w:t>
      </w:r>
      <w:r w:rsidR="006F2871">
        <w:rPr>
          <w:rFonts w:ascii="Arial" w:hAnsi="Arial" w:cs="Arial"/>
          <w:sz w:val="26"/>
          <w:szCs w:val="26"/>
          <w:lang w:val="es-ES"/>
        </w:rPr>
        <w:t xml:space="preserve"> se dispuso la vinculación de la Alcaldía de Pereira</w:t>
      </w:r>
      <w:r w:rsidR="00395803">
        <w:rPr>
          <w:rFonts w:ascii="Arial" w:hAnsi="Arial" w:cs="Arial"/>
          <w:sz w:val="26"/>
          <w:szCs w:val="26"/>
          <w:lang w:val="es-ES"/>
        </w:rPr>
        <w:t>,</w:t>
      </w:r>
      <w:r w:rsidR="006F2871">
        <w:rPr>
          <w:rFonts w:ascii="Arial" w:hAnsi="Arial" w:cs="Arial"/>
          <w:sz w:val="26"/>
          <w:szCs w:val="26"/>
          <w:lang w:val="es-ES"/>
        </w:rPr>
        <w:t xml:space="preserve"> la </w:t>
      </w:r>
      <w:r w:rsidR="00395803">
        <w:rPr>
          <w:rFonts w:ascii="Arial" w:hAnsi="Arial" w:cs="Arial"/>
          <w:sz w:val="26"/>
          <w:szCs w:val="26"/>
          <w:lang w:val="es-ES"/>
        </w:rPr>
        <w:t>Defensoría del Pueblo y la Procuraduría General de la Nación, ambas de la Regional Risaralda, ordenándose la notificación y traslado, además la remisión por parte del juzgado de copias de las actuaciones en la</w:t>
      </w:r>
      <w:r w:rsidR="00C51BF5">
        <w:rPr>
          <w:rFonts w:ascii="Arial" w:hAnsi="Arial" w:cs="Arial"/>
          <w:sz w:val="26"/>
          <w:szCs w:val="26"/>
          <w:lang w:val="es-ES"/>
        </w:rPr>
        <w:t>s</w:t>
      </w:r>
      <w:r w:rsidR="00395803">
        <w:rPr>
          <w:rFonts w:ascii="Arial" w:hAnsi="Arial" w:cs="Arial"/>
          <w:sz w:val="26"/>
          <w:szCs w:val="26"/>
          <w:lang w:val="es-ES"/>
        </w:rPr>
        <w:t xml:space="preserve"> referida</w:t>
      </w:r>
      <w:r w:rsidR="00C51BF5">
        <w:rPr>
          <w:rFonts w:ascii="Arial" w:hAnsi="Arial" w:cs="Arial"/>
          <w:sz w:val="26"/>
          <w:szCs w:val="26"/>
          <w:lang w:val="es-ES"/>
        </w:rPr>
        <w:t>s</w:t>
      </w:r>
      <w:r w:rsidR="00395803">
        <w:rPr>
          <w:rFonts w:ascii="Arial" w:hAnsi="Arial" w:cs="Arial"/>
          <w:sz w:val="26"/>
          <w:szCs w:val="26"/>
          <w:lang w:val="es-ES"/>
        </w:rPr>
        <w:t xml:space="preserve"> demanda</w:t>
      </w:r>
      <w:r w:rsidR="00C51BF5">
        <w:rPr>
          <w:rFonts w:ascii="Arial" w:hAnsi="Arial" w:cs="Arial"/>
          <w:sz w:val="26"/>
          <w:szCs w:val="26"/>
          <w:lang w:val="es-ES"/>
        </w:rPr>
        <w:t>s</w:t>
      </w:r>
      <w:r w:rsidR="00AE7D91">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8F539F" w:rsidRDefault="003A4B4D" w:rsidP="00CC766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w:t>
      </w:r>
      <w:r w:rsidR="008F539F">
        <w:rPr>
          <w:rFonts w:ascii="Arial" w:hAnsi="Arial" w:cs="Arial"/>
          <w:sz w:val="26"/>
          <w:szCs w:val="26"/>
          <w:lang w:val="es-ES"/>
        </w:rPr>
        <w:t>1</w:t>
      </w:r>
      <w:r w:rsidRPr="00AF5C8C">
        <w:rPr>
          <w:rFonts w:ascii="Arial" w:hAnsi="Arial" w:cs="Arial"/>
          <w:sz w:val="26"/>
          <w:szCs w:val="26"/>
          <w:lang w:val="es-ES"/>
        </w:rPr>
        <w:t xml:space="preserve">. </w:t>
      </w:r>
      <w:r w:rsidR="00CC766F">
        <w:rPr>
          <w:rFonts w:ascii="Arial" w:hAnsi="Arial" w:cs="Arial"/>
          <w:sz w:val="26"/>
          <w:szCs w:val="26"/>
          <w:lang w:val="es-ES" w:eastAsia="es-ES"/>
        </w:rPr>
        <w:t xml:space="preserve">El doctor </w:t>
      </w:r>
      <w:r w:rsidR="00CC766F">
        <w:rPr>
          <w:rFonts w:ascii="Arial" w:hAnsi="Arial" w:cs="Arial"/>
          <w:szCs w:val="26"/>
          <w:lang w:val="es-ES" w:eastAsia="es-ES"/>
        </w:rPr>
        <w:t>JOSÉ YESID BENJUMEA BETANCUR</w:t>
      </w:r>
      <w:r w:rsidR="00CC766F">
        <w:rPr>
          <w:rFonts w:ascii="Arial" w:hAnsi="Arial" w:cs="Arial"/>
          <w:sz w:val="26"/>
          <w:szCs w:val="26"/>
          <w:lang w:val="es-ES" w:eastAsia="es-ES"/>
        </w:rPr>
        <w:t>, Procurador Judicial para asuntos civiles, solicitó</w:t>
      </w:r>
      <w:r w:rsidR="00CC766F" w:rsidRPr="008C4215">
        <w:rPr>
          <w:rFonts w:ascii="Arial" w:hAnsi="Arial" w:cs="Arial"/>
          <w:sz w:val="26"/>
          <w:szCs w:val="26"/>
          <w:lang w:val="es-ES" w:eastAsia="es-ES"/>
        </w:rPr>
        <w:t xml:space="preserve"> </w:t>
      </w:r>
      <w:r w:rsidR="00CC766F" w:rsidRPr="00CC766F">
        <w:rPr>
          <w:rFonts w:ascii="Arial" w:hAnsi="Arial" w:cs="Arial"/>
          <w:sz w:val="26"/>
          <w:szCs w:val="26"/>
          <w:lang w:val="es-ES" w:eastAsia="es-ES"/>
        </w:rPr>
        <w:t xml:space="preserve">que, debidamente evaluadas las razones para el rechazo, </w:t>
      </w:r>
      <w:r w:rsidR="00CC766F">
        <w:rPr>
          <w:rFonts w:ascii="Arial" w:hAnsi="Arial" w:cs="Arial"/>
          <w:sz w:val="26"/>
          <w:szCs w:val="26"/>
          <w:lang w:val="es-ES" w:eastAsia="es-ES"/>
        </w:rPr>
        <w:t xml:space="preserve">se </w:t>
      </w:r>
      <w:r w:rsidR="00CC766F" w:rsidRPr="00CC766F">
        <w:rPr>
          <w:rFonts w:ascii="Arial" w:hAnsi="Arial" w:cs="Arial"/>
          <w:sz w:val="26"/>
          <w:szCs w:val="26"/>
          <w:lang w:val="es-ES" w:eastAsia="es-ES"/>
        </w:rPr>
        <w:t xml:space="preserve">tenga en cuenta el criterio legal para la determinación de competencias en el marco de las acciones populares, porque es posible </w:t>
      </w:r>
      <w:r w:rsidR="00CC766F">
        <w:rPr>
          <w:rFonts w:ascii="Arial" w:hAnsi="Arial" w:cs="Arial"/>
          <w:sz w:val="26"/>
          <w:szCs w:val="26"/>
          <w:lang w:val="es-ES" w:eastAsia="es-ES"/>
        </w:rPr>
        <w:t xml:space="preserve">que </w:t>
      </w:r>
      <w:r w:rsidR="00CC766F" w:rsidRPr="00CC766F">
        <w:rPr>
          <w:rFonts w:ascii="Arial" w:hAnsi="Arial" w:cs="Arial"/>
          <w:sz w:val="26"/>
          <w:szCs w:val="26"/>
          <w:lang w:val="es-ES" w:eastAsia="es-ES"/>
        </w:rPr>
        <w:t>hubiese una aplicación o un entendimiento indebido del respectivo precepto, que pudiera traducirse en un compromiso al debido proceso, enmendable por la vía de la tutela</w:t>
      </w:r>
      <w:r w:rsidR="008F539F">
        <w:rPr>
          <w:rFonts w:ascii="Arial" w:hAnsi="Arial" w:cs="Arial"/>
          <w:sz w:val="26"/>
          <w:szCs w:val="26"/>
        </w:rPr>
        <w:t xml:space="preserve">. (fl. </w:t>
      </w:r>
      <w:r w:rsidR="00CC766F">
        <w:rPr>
          <w:rFonts w:ascii="Arial" w:hAnsi="Arial" w:cs="Arial"/>
          <w:sz w:val="26"/>
          <w:szCs w:val="26"/>
        </w:rPr>
        <w:t>1</w:t>
      </w:r>
      <w:r w:rsidR="008F539F">
        <w:rPr>
          <w:rFonts w:ascii="Arial" w:hAnsi="Arial" w:cs="Arial"/>
          <w:sz w:val="26"/>
          <w:szCs w:val="26"/>
        </w:rPr>
        <w:t>1).</w:t>
      </w:r>
    </w:p>
    <w:p w:rsidR="008F539F" w:rsidRPr="00B8748D" w:rsidRDefault="008F539F" w:rsidP="008F539F">
      <w:pPr>
        <w:pStyle w:val="Sinespaciado1"/>
        <w:spacing w:line="360" w:lineRule="auto"/>
        <w:ind w:firstLine="2832"/>
        <w:jc w:val="both"/>
        <w:rPr>
          <w:rFonts w:ascii="Arial" w:hAnsi="Arial" w:cs="Arial"/>
          <w:sz w:val="16"/>
          <w:szCs w:val="16"/>
          <w:lang w:val="es-ES"/>
        </w:rPr>
      </w:pPr>
    </w:p>
    <w:p w:rsidR="00AE243A" w:rsidRPr="000905F6" w:rsidRDefault="00CC766F"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4.2</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51BF5">
        <w:rPr>
          <w:rFonts w:ascii="Arial" w:hAnsi="Arial" w:cs="Arial"/>
          <w:sz w:val="26"/>
          <w:szCs w:val="26"/>
        </w:rPr>
        <w:t>s</w:t>
      </w:r>
      <w:r>
        <w:rPr>
          <w:rFonts w:ascii="Arial" w:hAnsi="Arial" w:cs="Arial"/>
          <w:sz w:val="26"/>
          <w:szCs w:val="26"/>
        </w:rPr>
        <w:t xml:space="preserve"> tutela</w:t>
      </w:r>
      <w:r w:rsidR="00C51BF5">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BB3EDF">
        <w:rPr>
          <w:rFonts w:ascii="Arial" w:hAnsi="Arial" w:cs="Arial"/>
          <w:sz w:val="26"/>
          <w:szCs w:val="26"/>
        </w:rPr>
        <w:t>vulneró lo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BB3EDF">
        <w:rPr>
          <w:rFonts w:ascii="Arial" w:hAnsi="Arial" w:cs="Arial"/>
          <w:sz w:val="26"/>
          <w:szCs w:val="26"/>
        </w:rPr>
        <w:t>,</w:t>
      </w:r>
      <w:r w:rsidR="006A68C7" w:rsidRPr="007646B9">
        <w:rPr>
          <w:rFonts w:ascii="Arial" w:hAnsi="Arial" w:cs="Arial"/>
          <w:sz w:val="26"/>
          <w:szCs w:val="26"/>
        </w:rPr>
        <w:t xml:space="preserve"> igualdad</w:t>
      </w:r>
      <w:r w:rsidR="00BB3EDF">
        <w:rPr>
          <w:rFonts w:ascii="Arial" w:hAnsi="Arial" w:cs="Arial"/>
          <w:sz w:val="26"/>
          <w:szCs w:val="26"/>
        </w:rPr>
        <w:t xml:space="preserve"> y presunción de la buena fe</w:t>
      </w:r>
      <w:r w:rsidR="006A68C7">
        <w:rPr>
          <w:rFonts w:ascii="Arial" w:hAnsi="Arial" w:cs="Arial"/>
          <w:sz w:val="26"/>
          <w:szCs w:val="26"/>
        </w:rPr>
        <w:t>, en el trámite de la</w:t>
      </w:r>
      <w:r w:rsidR="00C51BF5">
        <w:rPr>
          <w:rFonts w:ascii="Arial" w:hAnsi="Arial" w:cs="Arial"/>
          <w:sz w:val="26"/>
          <w:szCs w:val="26"/>
        </w:rPr>
        <w:t>s accio</w:t>
      </w:r>
      <w:r w:rsidR="006A68C7">
        <w:rPr>
          <w:rFonts w:ascii="Arial" w:hAnsi="Arial" w:cs="Arial"/>
          <w:sz w:val="26"/>
          <w:szCs w:val="26"/>
        </w:rPr>
        <w:t>n</w:t>
      </w:r>
      <w:r w:rsidR="00C51BF5">
        <w:rPr>
          <w:rFonts w:ascii="Arial" w:hAnsi="Arial" w:cs="Arial"/>
          <w:sz w:val="26"/>
          <w:szCs w:val="26"/>
        </w:rPr>
        <w:t>es</w:t>
      </w:r>
      <w:r w:rsidR="006A68C7">
        <w:rPr>
          <w:rFonts w:ascii="Arial" w:hAnsi="Arial" w:cs="Arial"/>
          <w:sz w:val="26"/>
          <w:szCs w:val="26"/>
        </w:rPr>
        <w:t xml:space="preserve"> popular</w:t>
      </w:r>
      <w:r w:rsidR="00C51BF5">
        <w:rPr>
          <w:rFonts w:ascii="Arial" w:hAnsi="Arial" w:cs="Arial"/>
          <w:sz w:val="26"/>
          <w:szCs w:val="26"/>
        </w:rPr>
        <w:t>es</w:t>
      </w:r>
      <w:r w:rsidR="006A68C7">
        <w:rPr>
          <w:rFonts w:ascii="Arial" w:hAnsi="Arial" w:cs="Arial"/>
          <w:sz w:val="26"/>
          <w:szCs w:val="26"/>
        </w:rPr>
        <w:t xml:space="preserve"> </w:t>
      </w:r>
      <w:r>
        <w:rPr>
          <w:rFonts w:ascii="Arial" w:hAnsi="Arial" w:cs="Arial"/>
          <w:sz w:val="26"/>
          <w:szCs w:val="26"/>
        </w:rPr>
        <w:t>con radicado</w:t>
      </w:r>
      <w:r w:rsidR="00C51BF5">
        <w:rPr>
          <w:rFonts w:ascii="Arial" w:hAnsi="Arial" w:cs="Arial"/>
          <w:sz w:val="26"/>
          <w:szCs w:val="26"/>
        </w:rPr>
        <w:t>s</w:t>
      </w:r>
      <w:r>
        <w:rPr>
          <w:rFonts w:ascii="Arial" w:hAnsi="Arial" w:cs="Arial"/>
          <w:sz w:val="26"/>
          <w:szCs w:val="26"/>
        </w:rPr>
        <w:t xml:space="preserve"> número</w:t>
      </w:r>
      <w:r w:rsidR="00C51BF5">
        <w:rPr>
          <w:rFonts w:ascii="Arial" w:hAnsi="Arial" w:cs="Arial"/>
          <w:sz w:val="26"/>
          <w:szCs w:val="26"/>
        </w:rPr>
        <w:t>s</w:t>
      </w:r>
      <w:r>
        <w:rPr>
          <w:rFonts w:ascii="Arial" w:hAnsi="Arial" w:cs="Arial"/>
          <w:sz w:val="26"/>
          <w:szCs w:val="26"/>
        </w:rPr>
        <w:t xml:space="preserve"> </w:t>
      </w:r>
      <w:r w:rsidR="002C50D9" w:rsidRPr="00446662">
        <w:rPr>
          <w:rFonts w:ascii="Arial" w:hAnsi="Arial" w:cs="Arial"/>
          <w:b/>
          <w:sz w:val="26"/>
          <w:szCs w:val="26"/>
          <w:lang w:val="es-ES_tradnl"/>
        </w:rPr>
        <w:t>201</w:t>
      </w:r>
      <w:r w:rsidR="002C50D9">
        <w:rPr>
          <w:rFonts w:ascii="Arial" w:hAnsi="Arial" w:cs="Arial"/>
          <w:b/>
          <w:sz w:val="26"/>
          <w:szCs w:val="26"/>
          <w:lang w:val="es-ES_tradnl"/>
        </w:rPr>
        <w:t>8</w:t>
      </w:r>
      <w:r w:rsidR="002C50D9" w:rsidRPr="00446662">
        <w:rPr>
          <w:rFonts w:ascii="Arial" w:hAnsi="Arial" w:cs="Arial"/>
          <w:b/>
          <w:sz w:val="26"/>
          <w:szCs w:val="26"/>
          <w:lang w:val="es-ES_tradnl"/>
        </w:rPr>
        <w:t>-00</w:t>
      </w:r>
      <w:r w:rsidR="002C50D9">
        <w:rPr>
          <w:rFonts w:ascii="Arial" w:hAnsi="Arial" w:cs="Arial"/>
          <w:b/>
          <w:sz w:val="26"/>
          <w:szCs w:val="26"/>
          <w:lang w:val="es-ES_tradnl"/>
        </w:rPr>
        <w:t>493</w:t>
      </w:r>
      <w:r w:rsidR="002C50D9">
        <w:rPr>
          <w:rFonts w:ascii="Arial" w:hAnsi="Arial" w:cs="Arial"/>
          <w:sz w:val="26"/>
          <w:szCs w:val="26"/>
          <w:lang w:val="es-ES_tradnl"/>
        </w:rPr>
        <w:t xml:space="preserve"> y </w:t>
      </w:r>
      <w:r w:rsidR="002C50D9" w:rsidRPr="00446662">
        <w:rPr>
          <w:rFonts w:ascii="Arial" w:hAnsi="Arial" w:cs="Arial"/>
          <w:b/>
          <w:sz w:val="26"/>
          <w:szCs w:val="26"/>
          <w:lang w:val="es-ES_tradnl"/>
        </w:rPr>
        <w:t>201</w:t>
      </w:r>
      <w:r w:rsidR="002C50D9">
        <w:rPr>
          <w:rFonts w:ascii="Arial" w:hAnsi="Arial" w:cs="Arial"/>
          <w:b/>
          <w:sz w:val="26"/>
          <w:szCs w:val="26"/>
          <w:lang w:val="es-ES_tradnl"/>
        </w:rPr>
        <w:t>8</w:t>
      </w:r>
      <w:r w:rsidR="002C50D9" w:rsidRPr="00446662">
        <w:rPr>
          <w:rFonts w:ascii="Arial" w:hAnsi="Arial" w:cs="Arial"/>
          <w:b/>
          <w:sz w:val="26"/>
          <w:szCs w:val="26"/>
          <w:lang w:val="es-ES_tradnl"/>
        </w:rPr>
        <w:t>-00</w:t>
      </w:r>
      <w:r w:rsidR="002C50D9">
        <w:rPr>
          <w:rFonts w:ascii="Arial" w:hAnsi="Arial" w:cs="Arial"/>
          <w:b/>
          <w:sz w:val="26"/>
          <w:szCs w:val="26"/>
          <w:lang w:val="es-ES_tradnl"/>
        </w:rPr>
        <w:t>487</w:t>
      </w:r>
      <w:r>
        <w:rPr>
          <w:rFonts w:ascii="Arial" w:hAnsi="Arial" w:cs="Arial"/>
          <w:sz w:val="26"/>
          <w:szCs w:val="26"/>
        </w:rPr>
        <w:t>, 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ED4FAE" w:rsidRDefault="00AE243A" w:rsidP="00ED4FAE">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ED4FAE">
        <w:rPr>
          <w:rFonts w:ascii="Arial" w:hAnsi="Arial" w:cs="Arial"/>
          <w:sz w:val="26"/>
          <w:szCs w:val="26"/>
          <w:lang w:val="es-ES"/>
        </w:rPr>
        <w:t xml:space="preserve">De lo informado por la secretaria del despacho accionado (fl. 8), se tiene que </w:t>
      </w:r>
      <w:r w:rsidR="00BB3EDF">
        <w:rPr>
          <w:rFonts w:ascii="Arial" w:hAnsi="Arial" w:cs="Arial"/>
          <w:sz w:val="26"/>
          <w:szCs w:val="26"/>
        </w:rPr>
        <w:t>la</w:t>
      </w:r>
      <w:r w:rsidR="005C7695">
        <w:rPr>
          <w:rFonts w:ascii="Arial" w:hAnsi="Arial" w:cs="Arial"/>
          <w:sz w:val="26"/>
          <w:szCs w:val="26"/>
        </w:rPr>
        <w:t>s</w:t>
      </w:r>
      <w:r w:rsidR="00BB3EDF">
        <w:rPr>
          <w:rFonts w:ascii="Arial" w:hAnsi="Arial" w:cs="Arial"/>
          <w:sz w:val="26"/>
          <w:szCs w:val="26"/>
        </w:rPr>
        <w:t xml:space="preserve"> </w:t>
      </w:r>
      <w:r w:rsidR="005C7695">
        <w:rPr>
          <w:rFonts w:ascii="Arial" w:hAnsi="Arial" w:cs="Arial"/>
          <w:sz w:val="26"/>
          <w:szCs w:val="26"/>
          <w:lang w:val="es-ES_tradnl"/>
        </w:rPr>
        <w:t>accio</w:t>
      </w:r>
      <w:r w:rsidR="00354411">
        <w:rPr>
          <w:rFonts w:ascii="Arial" w:hAnsi="Arial" w:cs="Arial"/>
          <w:sz w:val="26"/>
          <w:szCs w:val="26"/>
          <w:lang w:val="es-ES_tradnl"/>
        </w:rPr>
        <w:t>n</w:t>
      </w:r>
      <w:r w:rsidR="005C7695">
        <w:rPr>
          <w:rFonts w:ascii="Arial" w:hAnsi="Arial" w:cs="Arial"/>
          <w:sz w:val="26"/>
          <w:szCs w:val="26"/>
          <w:lang w:val="es-ES_tradnl"/>
        </w:rPr>
        <w:t>es</w:t>
      </w:r>
      <w:r w:rsidR="00354411">
        <w:rPr>
          <w:rFonts w:ascii="Arial" w:hAnsi="Arial" w:cs="Arial"/>
          <w:sz w:val="26"/>
          <w:szCs w:val="26"/>
          <w:lang w:val="es-ES_tradnl"/>
        </w:rPr>
        <w:t xml:space="preserve"> </w:t>
      </w:r>
      <w:r w:rsidR="00BB3EDF" w:rsidRPr="009E0AFC">
        <w:rPr>
          <w:rFonts w:ascii="Arial" w:hAnsi="Arial" w:cs="Arial"/>
          <w:sz w:val="26"/>
          <w:szCs w:val="26"/>
          <w:lang w:val="es-ES_tradnl"/>
        </w:rPr>
        <w:t>popular</w:t>
      </w:r>
      <w:r w:rsidR="005C7695">
        <w:rPr>
          <w:rFonts w:ascii="Arial" w:hAnsi="Arial" w:cs="Arial"/>
          <w:sz w:val="26"/>
          <w:szCs w:val="26"/>
          <w:lang w:val="es-ES_tradnl"/>
        </w:rPr>
        <w:t>es</w:t>
      </w:r>
      <w:r w:rsidR="00BB3EDF">
        <w:rPr>
          <w:rFonts w:ascii="Arial" w:hAnsi="Arial" w:cs="Arial"/>
          <w:sz w:val="26"/>
          <w:szCs w:val="26"/>
          <w:lang w:val="es-ES_tradnl"/>
        </w:rPr>
        <w:t xml:space="preserve"> referida</w:t>
      </w:r>
      <w:r w:rsidR="005C7695">
        <w:rPr>
          <w:rFonts w:ascii="Arial" w:hAnsi="Arial" w:cs="Arial"/>
          <w:sz w:val="26"/>
          <w:szCs w:val="26"/>
          <w:lang w:val="es-ES_tradnl"/>
        </w:rPr>
        <w:t>s</w:t>
      </w:r>
      <w:r w:rsidR="00BB3EDF">
        <w:rPr>
          <w:rFonts w:ascii="Arial" w:hAnsi="Arial" w:cs="Arial"/>
          <w:sz w:val="26"/>
          <w:szCs w:val="26"/>
          <w:lang w:val="es-ES_tradnl"/>
        </w:rPr>
        <w:t>,</w:t>
      </w:r>
      <w:r w:rsidR="00BB3EDF" w:rsidRPr="009E0AFC">
        <w:rPr>
          <w:rFonts w:ascii="Arial" w:hAnsi="Arial" w:cs="Arial"/>
          <w:sz w:val="26"/>
          <w:szCs w:val="26"/>
        </w:rPr>
        <w:t xml:space="preserve"> </w:t>
      </w:r>
      <w:r w:rsidR="00ED4FAE">
        <w:rPr>
          <w:rFonts w:ascii="Arial" w:hAnsi="Arial" w:cs="Arial"/>
          <w:sz w:val="26"/>
          <w:szCs w:val="26"/>
        </w:rPr>
        <w:t xml:space="preserve">fueron remitidas por competencia el 3 y 6 de agosto pasado, a </w:t>
      </w:r>
      <w:r w:rsidR="00ED4FAE" w:rsidRPr="00E475F4">
        <w:rPr>
          <w:rFonts w:ascii="Arial" w:hAnsi="Arial" w:cs="Arial"/>
          <w:sz w:val="26"/>
          <w:szCs w:val="26"/>
        </w:rPr>
        <w:t xml:space="preserve">los Juzgados Civiles del Circuito de </w:t>
      </w:r>
      <w:r w:rsidR="00ED4FAE">
        <w:rPr>
          <w:rFonts w:ascii="Arial" w:hAnsi="Arial" w:cs="Arial"/>
          <w:sz w:val="26"/>
          <w:szCs w:val="26"/>
        </w:rPr>
        <w:t>Medellín y Cali.</w:t>
      </w:r>
    </w:p>
    <w:p w:rsidR="0059371E" w:rsidRPr="006B6400" w:rsidRDefault="0059371E" w:rsidP="0059371E">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37447B" w:rsidRDefault="0037447B" w:rsidP="0037447B">
      <w:pPr>
        <w:pStyle w:val="Sinespaciado2"/>
        <w:spacing w:line="360" w:lineRule="auto"/>
        <w:ind w:firstLine="2835"/>
        <w:jc w:val="both"/>
        <w:rPr>
          <w:rFonts w:ascii="Arial" w:hAnsi="Arial" w:cs="Arial"/>
          <w:sz w:val="26"/>
          <w:szCs w:val="26"/>
        </w:rPr>
      </w:pPr>
      <w:r>
        <w:rPr>
          <w:rFonts w:ascii="Arial" w:hAnsi="Arial" w:cs="Arial"/>
          <w:sz w:val="26"/>
          <w:szCs w:val="26"/>
        </w:rPr>
        <w:t>2. Así las cosas,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s presentes acciones constitucionales son </w:t>
      </w:r>
      <w:r>
        <w:rPr>
          <w:rFonts w:ascii="Arial" w:hAnsi="Arial" w:cs="Arial"/>
          <w:sz w:val="26"/>
          <w:szCs w:val="26"/>
          <w:lang w:val="es-CO"/>
        </w:rPr>
        <w:t>improcedentes, toda vez que, como se pudo constatar, las solicitudes de amparo</w:t>
      </w:r>
      <w:r w:rsidRPr="00347507">
        <w:rPr>
          <w:rFonts w:ascii="Arial" w:hAnsi="Arial" w:cs="Arial"/>
          <w:sz w:val="26"/>
          <w:szCs w:val="26"/>
        </w:rPr>
        <w:t xml:space="preserve"> se torna</w:t>
      </w:r>
      <w:r>
        <w:rPr>
          <w:rFonts w:ascii="Arial" w:hAnsi="Arial" w:cs="Arial"/>
          <w:sz w:val="26"/>
          <w:szCs w:val="26"/>
        </w:rPr>
        <w:t>n</w:t>
      </w:r>
      <w:r w:rsidRPr="00347507">
        <w:rPr>
          <w:rFonts w:ascii="Arial" w:hAnsi="Arial" w:cs="Arial"/>
          <w:sz w:val="26"/>
          <w:szCs w:val="26"/>
        </w:rPr>
        <w:t xml:space="preserve"> prematura</w:t>
      </w:r>
      <w:r>
        <w:rPr>
          <w:rFonts w:ascii="Arial" w:hAnsi="Arial" w:cs="Arial"/>
          <w:sz w:val="26"/>
          <w:szCs w:val="26"/>
        </w:rPr>
        <w:t>s</w:t>
      </w:r>
      <w:r>
        <w:rPr>
          <w:rFonts w:ascii="Arial" w:hAnsi="Arial" w:cs="Arial"/>
          <w:sz w:val="26"/>
          <w:szCs w:val="26"/>
          <w:lang w:val="es-CO"/>
        </w:rPr>
        <w:t xml:space="preserve">, </w:t>
      </w:r>
      <w:r w:rsidRPr="009B2BD9">
        <w:rPr>
          <w:rFonts w:ascii="Arial" w:hAnsi="Arial" w:cs="Arial"/>
          <w:sz w:val="26"/>
          <w:szCs w:val="26"/>
        </w:rPr>
        <w:t xml:space="preserve">porque aún </w:t>
      </w:r>
      <w:r>
        <w:rPr>
          <w:rFonts w:ascii="Arial" w:hAnsi="Arial" w:cs="Arial"/>
          <w:sz w:val="26"/>
          <w:szCs w:val="26"/>
        </w:rPr>
        <w:t>se desconoce qué posición puedan</w:t>
      </w:r>
      <w:r w:rsidRPr="009B2BD9">
        <w:rPr>
          <w:rFonts w:ascii="Arial" w:hAnsi="Arial" w:cs="Arial"/>
          <w:sz w:val="26"/>
          <w:szCs w:val="26"/>
        </w:rPr>
        <w:t xml:space="preserve"> adoptar </w:t>
      </w:r>
      <w:r>
        <w:rPr>
          <w:rFonts w:ascii="Arial" w:hAnsi="Arial" w:cs="Arial"/>
          <w:sz w:val="26"/>
          <w:szCs w:val="26"/>
        </w:rPr>
        <w:t>los juzgados a los que les</w:t>
      </w:r>
      <w:r w:rsidRPr="009B2BD9">
        <w:rPr>
          <w:rFonts w:ascii="Arial" w:hAnsi="Arial" w:cs="Arial"/>
          <w:sz w:val="26"/>
          <w:szCs w:val="26"/>
        </w:rPr>
        <w:t xml:space="preserve"> sea</w:t>
      </w:r>
      <w:r>
        <w:rPr>
          <w:rFonts w:ascii="Arial" w:hAnsi="Arial" w:cs="Arial"/>
          <w:sz w:val="26"/>
          <w:szCs w:val="26"/>
        </w:rPr>
        <w:t>n asignadas las demandas populares, que podrían</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w:t>
      </w:r>
    </w:p>
    <w:p w:rsidR="0037447B" w:rsidRPr="00647209" w:rsidRDefault="0037447B" w:rsidP="0037447B">
      <w:pPr>
        <w:pStyle w:val="Sinespaciado2"/>
        <w:spacing w:line="360" w:lineRule="auto"/>
        <w:ind w:firstLine="2835"/>
        <w:jc w:val="both"/>
        <w:rPr>
          <w:rFonts w:ascii="Arial" w:hAnsi="Arial" w:cs="Arial"/>
          <w:sz w:val="16"/>
          <w:szCs w:val="16"/>
        </w:rPr>
      </w:pPr>
    </w:p>
    <w:p w:rsidR="0037447B" w:rsidRPr="00413A6D" w:rsidRDefault="0037447B" w:rsidP="0037447B">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37447B" w:rsidRPr="00413A6D" w:rsidRDefault="0037447B" w:rsidP="0037447B">
      <w:pPr>
        <w:pStyle w:val="Sinespaciado2"/>
        <w:spacing w:line="360" w:lineRule="auto"/>
        <w:ind w:firstLine="2835"/>
        <w:jc w:val="both"/>
        <w:rPr>
          <w:rFonts w:ascii="Arial" w:hAnsi="Arial" w:cs="Arial"/>
          <w:sz w:val="16"/>
          <w:szCs w:val="26"/>
        </w:rPr>
      </w:pPr>
    </w:p>
    <w:p w:rsidR="0037447B" w:rsidRDefault="0037447B" w:rsidP="0037447B">
      <w:pPr>
        <w:pStyle w:val="Sinespaciado2"/>
        <w:spacing w:line="360" w:lineRule="auto"/>
        <w:ind w:firstLine="2835"/>
        <w:jc w:val="both"/>
        <w:rPr>
          <w:rFonts w:ascii="Arial" w:hAnsi="Arial" w:cs="Arial"/>
          <w:sz w:val="28"/>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w:t>
      </w:r>
      <w:r w:rsidRPr="00347507">
        <w:rPr>
          <w:rFonts w:ascii="Arial" w:hAnsi="Arial" w:cs="Arial"/>
          <w:i/>
          <w:sz w:val="24"/>
          <w:szCs w:val="24"/>
        </w:rPr>
        <w:lastRenderedPageBreak/>
        <w:t>(iii) se usa para revivir etapas procesales en donde se dejaron de emplear los recursos previstos en el ordenamiento jurídico.</w:t>
      </w:r>
      <w:r>
        <w:rPr>
          <w:rFonts w:ascii="Arial" w:hAnsi="Arial" w:cs="Arial"/>
          <w:i/>
          <w:sz w:val="24"/>
          <w:szCs w:val="24"/>
        </w:rPr>
        <w:t>..</w:t>
      </w:r>
      <w:r w:rsidRPr="00347507">
        <w:rPr>
          <w:rFonts w:ascii="Arial" w:hAnsi="Arial" w:cs="Arial"/>
          <w:i/>
          <w:sz w:val="24"/>
          <w:szCs w:val="24"/>
        </w:rPr>
        <w:t>”</w:t>
      </w:r>
      <w:r w:rsidRPr="00347507">
        <w:rPr>
          <w:rStyle w:val="Refdenotaalpie"/>
          <w:rFonts w:ascii="Arial" w:hAnsi="Arial"/>
          <w:i/>
          <w:sz w:val="24"/>
          <w:szCs w:val="24"/>
        </w:rPr>
        <w:footnoteReference w:id="2"/>
      </w:r>
      <w:r w:rsidRPr="00347507">
        <w:rPr>
          <w:rFonts w:ascii="Arial" w:hAnsi="Arial" w:cs="Arial"/>
          <w:sz w:val="28"/>
          <w:szCs w:val="28"/>
        </w:rPr>
        <w:t>.</w:t>
      </w:r>
    </w:p>
    <w:p w:rsidR="0037447B" w:rsidRPr="00D10AE1" w:rsidRDefault="0037447B" w:rsidP="0037447B">
      <w:pPr>
        <w:pStyle w:val="Sinespaciado2"/>
        <w:spacing w:line="360" w:lineRule="auto"/>
        <w:ind w:firstLine="2835"/>
        <w:jc w:val="both"/>
        <w:rPr>
          <w:rFonts w:ascii="Arial" w:hAnsi="Arial" w:cs="Arial"/>
          <w:sz w:val="16"/>
          <w:szCs w:val="16"/>
        </w:rPr>
      </w:pPr>
    </w:p>
    <w:p w:rsidR="0037447B" w:rsidRPr="00413A6D" w:rsidRDefault="0037447B" w:rsidP="0037447B">
      <w:pPr>
        <w:pStyle w:val="Sinespaciado2"/>
        <w:spacing w:line="360" w:lineRule="auto"/>
        <w:ind w:firstLine="2835"/>
        <w:jc w:val="both"/>
        <w:rPr>
          <w:rFonts w:ascii="Arial" w:hAnsi="Arial" w:cs="Arial"/>
          <w:sz w:val="16"/>
          <w:szCs w:val="26"/>
        </w:rPr>
      </w:pPr>
      <w:r>
        <w:rPr>
          <w:rFonts w:ascii="Arial" w:hAnsi="Arial" w:cs="Arial"/>
          <w:sz w:val="26"/>
          <w:szCs w:val="26"/>
        </w:rPr>
        <w:t>4</w:t>
      </w:r>
      <w:r w:rsidRPr="00347507">
        <w:rPr>
          <w:rFonts w:ascii="Arial" w:hAnsi="Arial" w:cs="Arial"/>
          <w:sz w:val="26"/>
          <w:szCs w:val="26"/>
        </w:rPr>
        <w:t xml:space="preserve">. La acción de tutela no procede de manera directa y en este caso, no puede ser empleada como mecanismo para decidir lo relacionado con la competencia territorial de la que estima carece el </w:t>
      </w:r>
      <w:r>
        <w:rPr>
          <w:rFonts w:ascii="Arial" w:hAnsi="Arial" w:cs="Arial"/>
          <w:sz w:val="26"/>
          <w:szCs w:val="26"/>
        </w:rPr>
        <w:t>juzgado para conocer de las accio</w:t>
      </w:r>
      <w:r w:rsidRPr="00347507">
        <w:rPr>
          <w:rFonts w:ascii="Arial" w:hAnsi="Arial" w:cs="Arial"/>
          <w:sz w:val="26"/>
          <w:szCs w:val="26"/>
        </w:rPr>
        <w:t>n</w:t>
      </w:r>
      <w:r>
        <w:rPr>
          <w:rFonts w:ascii="Arial" w:hAnsi="Arial" w:cs="Arial"/>
          <w:sz w:val="26"/>
          <w:szCs w:val="26"/>
        </w:rPr>
        <w:t>es</w:t>
      </w:r>
      <w:r w:rsidRPr="00347507">
        <w:rPr>
          <w:rFonts w:ascii="Arial" w:hAnsi="Arial" w:cs="Arial"/>
          <w:sz w:val="26"/>
          <w:szCs w:val="26"/>
        </w:rPr>
        <w:t xml:space="preserve"> popular</w:t>
      </w:r>
      <w:r>
        <w:rPr>
          <w:rFonts w:ascii="Arial" w:hAnsi="Arial" w:cs="Arial"/>
          <w:sz w:val="26"/>
          <w:szCs w:val="26"/>
        </w:rPr>
        <w:t>es</w:t>
      </w:r>
      <w:r w:rsidRPr="00347507">
        <w:rPr>
          <w:rFonts w:ascii="Arial" w:hAnsi="Arial" w:cs="Arial"/>
          <w:sz w:val="26"/>
          <w:szCs w:val="26"/>
        </w:rPr>
        <w:t>, trámite que</w:t>
      </w:r>
      <w:r>
        <w:rPr>
          <w:rFonts w:ascii="Arial" w:hAnsi="Arial" w:cs="Arial"/>
          <w:sz w:val="26"/>
          <w:szCs w:val="26"/>
        </w:rPr>
        <w:t xml:space="preserve"> aún no se encuentra culminado.</w:t>
      </w:r>
    </w:p>
    <w:p w:rsidR="0037447B" w:rsidRPr="00413A6D" w:rsidRDefault="0037447B" w:rsidP="0037447B">
      <w:pPr>
        <w:pStyle w:val="Sinespaciado2"/>
        <w:spacing w:line="360" w:lineRule="auto"/>
        <w:ind w:firstLine="2835"/>
        <w:jc w:val="both"/>
        <w:rPr>
          <w:rFonts w:ascii="Arial" w:hAnsi="Arial" w:cs="Arial"/>
          <w:sz w:val="16"/>
          <w:szCs w:val="26"/>
        </w:rPr>
      </w:pPr>
    </w:p>
    <w:p w:rsidR="0037447B" w:rsidRDefault="0023312A" w:rsidP="0037447B">
      <w:pPr>
        <w:pStyle w:val="Sinespaciado2"/>
        <w:spacing w:line="360" w:lineRule="auto"/>
        <w:ind w:firstLine="2835"/>
        <w:jc w:val="both"/>
        <w:rPr>
          <w:rFonts w:ascii="Arial" w:hAnsi="Arial" w:cs="Arial"/>
          <w:sz w:val="26"/>
          <w:szCs w:val="26"/>
        </w:rPr>
      </w:pPr>
      <w:r>
        <w:rPr>
          <w:rFonts w:ascii="Arial" w:hAnsi="Arial" w:cs="Arial"/>
          <w:sz w:val="26"/>
          <w:szCs w:val="26"/>
        </w:rPr>
        <w:t>5</w:t>
      </w:r>
      <w:r w:rsidR="0037447B">
        <w:rPr>
          <w:rFonts w:ascii="Arial" w:hAnsi="Arial" w:cs="Arial"/>
          <w:sz w:val="26"/>
          <w:szCs w:val="26"/>
        </w:rPr>
        <w:t xml:space="preserve">. </w:t>
      </w:r>
      <w:r>
        <w:rPr>
          <w:rFonts w:ascii="Arial" w:hAnsi="Arial" w:cs="Arial"/>
          <w:sz w:val="26"/>
          <w:szCs w:val="26"/>
        </w:rPr>
        <w:t xml:space="preserve">Tampoco </w:t>
      </w:r>
      <w:r w:rsidR="00ED4FAE">
        <w:rPr>
          <w:rFonts w:ascii="Arial" w:hAnsi="Arial" w:cs="Arial"/>
          <w:sz w:val="26"/>
          <w:szCs w:val="26"/>
        </w:rPr>
        <w:t>e</w:t>
      </w:r>
      <w:r>
        <w:rPr>
          <w:rFonts w:ascii="Arial" w:hAnsi="Arial" w:cs="Arial"/>
          <w:sz w:val="26"/>
          <w:szCs w:val="26"/>
        </w:rPr>
        <w:t xml:space="preserve">s procedente </w:t>
      </w:r>
      <w:r w:rsidR="0037447B" w:rsidRPr="00ED277C">
        <w:rPr>
          <w:rFonts w:ascii="Arial" w:hAnsi="Arial" w:cs="Arial"/>
          <w:sz w:val="26"/>
          <w:szCs w:val="26"/>
        </w:rPr>
        <w:t xml:space="preserve">la </w:t>
      </w:r>
      <w:r w:rsidR="00ED4FAE">
        <w:rPr>
          <w:rFonts w:ascii="Arial" w:hAnsi="Arial" w:cs="Arial"/>
          <w:sz w:val="26"/>
          <w:szCs w:val="26"/>
        </w:rPr>
        <w:t xml:space="preserve">pretensión </w:t>
      </w:r>
      <w:r w:rsidR="0037447B">
        <w:rPr>
          <w:rFonts w:ascii="Arial" w:hAnsi="Arial" w:cs="Arial"/>
          <w:sz w:val="26"/>
          <w:szCs w:val="26"/>
        </w:rPr>
        <w:t xml:space="preserve">del accionante relacionada con </w:t>
      </w:r>
      <w:r w:rsidR="00ED4FAE">
        <w:rPr>
          <w:rFonts w:ascii="Arial" w:hAnsi="Arial" w:cs="Arial"/>
          <w:sz w:val="26"/>
          <w:szCs w:val="26"/>
        </w:rPr>
        <w:t>determinar si cuando el funcionario accionado se niega a admitir su acción popular, comete prevaricato</w:t>
      </w:r>
      <w:r w:rsidR="0037447B">
        <w:rPr>
          <w:rFonts w:ascii="Arial" w:hAnsi="Arial" w:cs="Arial"/>
          <w:sz w:val="26"/>
          <w:szCs w:val="26"/>
        </w:rPr>
        <w:t xml:space="preserve">; pues la acción de tutela no </w:t>
      </w:r>
      <w:r w:rsidR="0037447B" w:rsidRPr="00ED277C">
        <w:rPr>
          <w:rFonts w:ascii="Arial" w:hAnsi="Arial" w:cs="Arial"/>
          <w:sz w:val="26"/>
          <w:szCs w:val="26"/>
        </w:rPr>
        <w:t xml:space="preserve">está </w:t>
      </w:r>
      <w:r w:rsidR="0037447B">
        <w:rPr>
          <w:rFonts w:ascii="Arial" w:hAnsi="Arial" w:cs="Arial"/>
          <w:sz w:val="26"/>
          <w:szCs w:val="26"/>
        </w:rPr>
        <w:t>consagrad</w:t>
      </w:r>
      <w:r w:rsidR="0037447B" w:rsidRPr="00ED277C">
        <w:rPr>
          <w:rFonts w:ascii="Arial" w:hAnsi="Arial" w:cs="Arial"/>
          <w:sz w:val="26"/>
          <w:szCs w:val="26"/>
        </w:rPr>
        <w:t>a para tr</w:t>
      </w:r>
      <w:r w:rsidR="0037447B">
        <w:rPr>
          <w:rFonts w:ascii="Arial" w:hAnsi="Arial" w:cs="Arial"/>
          <w:sz w:val="26"/>
          <w:szCs w:val="26"/>
        </w:rPr>
        <w:t xml:space="preserve">amitar esa clase de solicitudes, </w:t>
      </w:r>
      <w:r w:rsidR="0037447B" w:rsidRPr="00ED277C">
        <w:rPr>
          <w:rFonts w:ascii="Arial" w:hAnsi="Arial" w:cs="Arial"/>
          <w:sz w:val="26"/>
          <w:szCs w:val="26"/>
        </w:rPr>
        <w:t>la</w:t>
      </w:r>
      <w:r w:rsidR="0037447B">
        <w:rPr>
          <w:rFonts w:ascii="Arial" w:hAnsi="Arial" w:cs="Arial"/>
          <w:sz w:val="26"/>
          <w:szCs w:val="26"/>
        </w:rPr>
        <w:t>s</w:t>
      </w:r>
      <w:r w:rsidR="0037447B" w:rsidRPr="00ED277C">
        <w:rPr>
          <w:rFonts w:ascii="Arial" w:hAnsi="Arial" w:cs="Arial"/>
          <w:sz w:val="26"/>
          <w:szCs w:val="26"/>
        </w:rPr>
        <w:t xml:space="preserve"> cual</w:t>
      </w:r>
      <w:r w:rsidR="0037447B">
        <w:rPr>
          <w:rFonts w:ascii="Arial" w:hAnsi="Arial" w:cs="Arial"/>
          <w:sz w:val="26"/>
          <w:szCs w:val="26"/>
        </w:rPr>
        <w:t>es deben</w:t>
      </w:r>
      <w:r w:rsidR="0037447B" w:rsidRPr="00ED277C">
        <w:rPr>
          <w:rFonts w:ascii="Arial" w:hAnsi="Arial" w:cs="Arial"/>
          <w:sz w:val="26"/>
          <w:szCs w:val="26"/>
        </w:rPr>
        <w:t xml:space="preserve"> ser elevada</w:t>
      </w:r>
      <w:r w:rsidR="0037447B">
        <w:rPr>
          <w:rFonts w:ascii="Arial" w:hAnsi="Arial" w:cs="Arial"/>
          <w:sz w:val="26"/>
          <w:szCs w:val="26"/>
        </w:rPr>
        <w:t>s</w:t>
      </w:r>
      <w:r w:rsidR="0037447B" w:rsidRPr="00ED277C">
        <w:rPr>
          <w:rFonts w:ascii="Arial" w:hAnsi="Arial" w:cs="Arial"/>
          <w:sz w:val="26"/>
          <w:szCs w:val="26"/>
        </w:rPr>
        <w:t xml:space="preserve"> directamente por el mismo interesado</w:t>
      </w:r>
      <w:r w:rsidR="0037447B">
        <w:rPr>
          <w:rFonts w:ascii="Arial" w:hAnsi="Arial" w:cs="Arial"/>
          <w:sz w:val="26"/>
          <w:szCs w:val="26"/>
        </w:rPr>
        <w:t xml:space="preserve"> ante </w:t>
      </w:r>
      <w:r w:rsidR="00ED4FAE">
        <w:rPr>
          <w:rFonts w:ascii="Arial" w:hAnsi="Arial" w:cs="Arial"/>
          <w:sz w:val="26"/>
          <w:szCs w:val="26"/>
        </w:rPr>
        <w:t>l</w:t>
      </w:r>
      <w:r w:rsidR="0037447B">
        <w:rPr>
          <w:rFonts w:ascii="Arial" w:hAnsi="Arial" w:cs="Arial"/>
          <w:sz w:val="26"/>
          <w:szCs w:val="26"/>
        </w:rPr>
        <w:t>a autoridad</w:t>
      </w:r>
      <w:r w:rsidR="00ED4FAE">
        <w:rPr>
          <w:rFonts w:ascii="Arial" w:hAnsi="Arial" w:cs="Arial"/>
          <w:sz w:val="26"/>
          <w:szCs w:val="26"/>
        </w:rPr>
        <w:t xml:space="preserve"> competente</w:t>
      </w:r>
      <w:r w:rsidR="0037447B">
        <w:rPr>
          <w:rFonts w:ascii="Arial" w:hAnsi="Arial" w:cs="Arial"/>
          <w:sz w:val="26"/>
          <w:szCs w:val="26"/>
        </w:rPr>
        <w:t>.</w:t>
      </w:r>
    </w:p>
    <w:p w:rsidR="0037447B" w:rsidRPr="0023312A" w:rsidRDefault="0037447B" w:rsidP="0037447B">
      <w:pPr>
        <w:pStyle w:val="Sinespaciado2"/>
        <w:spacing w:line="360" w:lineRule="auto"/>
        <w:ind w:firstLine="2835"/>
        <w:jc w:val="both"/>
        <w:rPr>
          <w:rFonts w:ascii="Arial" w:hAnsi="Arial" w:cs="Arial"/>
          <w:sz w:val="16"/>
          <w:szCs w:val="16"/>
        </w:rPr>
      </w:pPr>
    </w:p>
    <w:p w:rsidR="0023312A" w:rsidRDefault="0023312A" w:rsidP="0023312A">
      <w:pPr>
        <w:pStyle w:val="Sinespaciado2"/>
        <w:spacing w:line="360" w:lineRule="auto"/>
        <w:ind w:firstLine="2835"/>
        <w:jc w:val="both"/>
        <w:rPr>
          <w:rFonts w:ascii="Arial" w:hAnsi="Arial" w:cs="Arial"/>
          <w:sz w:val="26"/>
          <w:szCs w:val="26"/>
        </w:rPr>
      </w:pPr>
      <w:r>
        <w:rPr>
          <w:rFonts w:ascii="Arial" w:hAnsi="Arial" w:cs="Arial"/>
          <w:sz w:val="26"/>
          <w:szCs w:val="26"/>
        </w:rPr>
        <w:t>6. Con fundamento en lo dicho se declararán improcedentes las referidas acciones de tutela frente al Juzgado Segundo Civil del Circuito de Pereira. Se ordenará la desvinculación de los demás convocados a este trámite.</w:t>
      </w:r>
    </w:p>
    <w:p w:rsidR="0023312A" w:rsidRPr="00577A1F" w:rsidRDefault="0023312A" w:rsidP="0023312A">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AD0EB9" w:rsidRDefault="00AE243A" w:rsidP="00AE243A">
      <w:pPr>
        <w:pStyle w:val="Sinespaciado1"/>
        <w:spacing w:line="360" w:lineRule="auto"/>
        <w:ind w:firstLine="2835"/>
        <w:jc w:val="both"/>
        <w:rPr>
          <w:rFonts w:ascii="Arial" w:hAnsi="Arial" w:cs="Arial"/>
          <w:bCs/>
          <w:sz w:val="16"/>
          <w:szCs w:val="16"/>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A3156" w:rsidRPr="00AD0EB9" w:rsidRDefault="006A3156" w:rsidP="00AE243A">
      <w:pPr>
        <w:pStyle w:val="Sinespaciado1"/>
        <w:spacing w:line="360" w:lineRule="auto"/>
        <w:ind w:firstLine="2835"/>
        <w:jc w:val="both"/>
        <w:rPr>
          <w:rFonts w:ascii="Arial" w:hAnsi="Arial" w:cs="Arial"/>
          <w:sz w:val="16"/>
          <w:szCs w:val="20"/>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AD0EB9" w:rsidRDefault="00AE243A" w:rsidP="00AE243A">
      <w:pPr>
        <w:pStyle w:val="Sinespaciado1"/>
        <w:spacing w:line="360" w:lineRule="auto"/>
        <w:ind w:firstLine="2835"/>
        <w:jc w:val="both"/>
        <w:rPr>
          <w:rFonts w:ascii="Arial" w:hAnsi="Arial" w:cs="Arial"/>
          <w:spacing w:val="-3"/>
          <w:sz w:val="16"/>
          <w:szCs w:val="1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AA5D57">
        <w:rPr>
          <w:rFonts w:ascii="Arial" w:hAnsi="Arial" w:cs="Arial"/>
          <w:spacing w:val="-3"/>
        </w:rPr>
        <w:t xml:space="preserve"> </w:t>
      </w:r>
      <w:r w:rsidR="00AA5D57" w:rsidRPr="009576D3">
        <w:rPr>
          <w:rFonts w:ascii="Arial" w:hAnsi="Arial" w:cs="Arial"/>
          <w:szCs w:val="24"/>
        </w:rPr>
        <w:t>DECLARA</w:t>
      </w:r>
      <w:r w:rsidR="00AA5D57">
        <w:rPr>
          <w:rFonts w:ascii="Arial" w:hAnsi="Arial" w:cs="Arial"/>
          <w:szCs w:val="24"/>
        </w:rPr>
        <w:t>R</w:t>
      </w:r>
      <w:r w:rsidR="00AA5D57" w:rsidRPr="009576D3">
        <w:rPr>
          <w:rFonts w:ascii="Arial" w:hAnsi="Arial" w:cs="Arial"/>
          <w:szCs w:val="24"/>
        </w:rPr>
        <w:t xml:space="preserve"> IMPROCEDENTE</w:t>
      </w:r>
      <w:r w:rsidR="00AA5D57">
        <w:rPr>
          <w:rFonts w:ascii="Arial" w:hAnsi="Arial" w:cs="Arial"/>
          <w:szCs w:val="24"/>
        </w:rPr>
        <w:t>S</w:t>
      </w:r>
      <w:r w:rsidR="00972E98">
        <w:rPr>
          <w:rFonts w:ascii="Arial" w:hAnsi="Arial" w:cs="Arial"/>
          <w:spacing w:val="-3"/>
          <w:sz w:val="26"/>
          <w:szCs w:val="26"/>
          <w:lang w:val="es-ES"/>
        </w:rPr>
        <w:t xml:space="preserve"> l</w:t>
      </w:r>
      <w:r w:rsidR="00FF6121">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FF6121">
        <w:rPr>
          <w:rFonts w:ascii="Arial" w:hAnsi="Arial" w:cs="Arial"/>
          <w:spacing w:val="-3"/>
          <w:sz w:val="26"/>
          <w:szCs w:val="26"/>
          <w:lang w:val="es-ES"/>
        </w:rPr>
        <w:t>s</w:t>
      </w:r>
      <w:r>
        <w:rPr>
          <w:rFonts w:ascii="Arial" w:hAnsi="Arial" w:cs="Arial"/>
          <w:spacing w:val="-3"/>
          <w:sz w:val="26"/>
          <w:szCs w:val="26"/>
          <w:lang w:val="es-ES"/>
        </w:rPr>
        <w:t xml:space="preserve"> constitucional</w:t>
      </w:r>
      <w:r w:rsidR="00FF6121">
        <w:rPr>
          <w:rFonts w:ascii="Arial" w:hAnsi="Arial" w:cs="Arial"/>
          <w:spacing w:val="-3"/>
          <w:sz w:val="26"/>
          <w:szCs w:val="26"/>
          <w:lang w:val="es-ES"/>
        </w:rPr>
        <w:t>es</w:t>
      </w:r>
      <w:r>
        <w:rPr>
          <w:rFonts w:ascii="Arial" w:hAnsi="Arial" w:cs="Arial"/>
          <w:spacing w:val="-3"/>
          <w:sz w:val="26"/>
          <w:szCs w:val="26"/>
          <w:lang w:val="es-ES"/>
        </w:rPr>
        <w:t xml:space="preserve"> invocado</w:t>
      </w:r>
      <w:r w:rsidR="00FF6121">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002E5E26">
        <w:rPr>
          <w:rFonts w:ascii="Arial" w:hAnsi="Arial" w:cs="Arial"/>
          <w:szCs w:val="24"/>
          <w:lang w:val="es-ES" w:eastAsia="es-ES"/>
        </w:rPr>
        <w:t>UNER AUGUSTO BECERRA LARGO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1F596F">
        <w:rPr>
          <w:rFonts w:ascii="Arial" w:hAnsi="Arial" w:cs="Arial"/>
          <w:szCs w:val="28"/>
          <w:lang w:val="es-ES" w:eastAsia="es-ES"/>
        </w:rPr>
        <w:t>SEGUNDO</w:t>
      </w:r>
      <w:r>
        <w:rPr>
          <w:rFonts w:ascii="Arial" w:hAnsi="Arial" w:cs="Arial"/>
          <w:szCs w:val="28"/>
          <w:lang w:val="es-ES" w:eastAsia="es-ES"/>
        </w:rPr>
        <w:t xml:space="preserve"> </w:t>
      </w:r>
      <w:r w:rsidR="006A3156">
        <w:rPr>
          <w:rFonts w:ascii="Arial" w:hAnsi="Arial" w:cs="Arial"/>
          <w:szCs w:val="28"/>
          <w:lang w:val="es-ES" w:eastAsia="es-ES"/>
        </w:rPr>
        <w:t xml:space="preserve">CIVIL DEL CIRCUITO DE </w:t>
      </w:r>
      <w:r w:rsidR="006A3156" w:rsidRPr="000905F6">
        <w:rPr>
          <w:rFonts w:ascii="Arial" w:hAnsi="Arial" w:cs="Arial"/>
          <w:szCs w:val="28"/>
          <w:lang w:val="es-ES" w:eastAsia="es-ES"/>
        </w:rPr>
        <w:t>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5D6ACC">
        <w:rPr>
          <w:rFonts w:ascii="Arial" w:hAnsi="Arial" w:cs="Arial"/>
          <w:sz w:val="26"/>
          <w:szCs w:val="26"/>
          <w:lang w:val="es-ES" w:eastAsia="es-ES"/>
        </w:rPr>
        <w:t xml:space="preserve"> y el </w:t>
      </w:r>
      <w:r w:rsidR="005D6ACC" w:rsidRPr="00304E3A">
        <w:rPr>
          <w:rFonts w:ascii="Arial" w:hAnsi="Arial" w:cs="Arial"/>
          <w:szCs w:val="26"/>
          <w:lang w:val="es-ES" w:eastAsia="es-ES"/>
        </w:rPr>
        <w:t>PROCURADOR JUDICIAL PARA ASUNTOS CIVILES</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A5D57" w:rsidRDefault="00AA5D57" w:rsidP="00AA5D57">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ED4FAE" w:rsidRPr="000905F6">
        <w:rPr>
          <w:rFonts w:ascii="Arial" w:hAnsi="Arial" w:cs="Arial"/>
          <w:spacing w:val="-3"/>
          <w:sz w:val="26"/>
          <w:szCs w:val="26"/>
        </w:rPr>
        <w:t xml:space="preserve">Notifíquese esta decisión a las partes por el medio más expedito posible </w:t>
      </w:r>
      <w:r w:rsidR="00ED4FAE">
        <w:rPr>
          <w:rFonts w:ascii="Arial" w:hAnsi="Arial" w:cs="Arial"/>
          <w:spacing w:val="-3"/>
          <w:sz w:val="26"/>
          <w:szCs w:val="26"/>
        </w:rPr>
        <w:t xml:space="preserve">(art. 5º </w:t>
      </w:r>
      <w:r w:rsidR="00ED4FAE" w:rsidRPr="000905F6">
        <w:rPr>
          <w:rFonts w:ascii="Arial" w:hAnsi="Arial" w:cs="Arial"/>
          <w:spacing w:val="-3"/>
          <w:sz w:val="26"/>
          <w:szCs w:val="26"/>
        </w:rPr>
        <w:t>Decreto 306 de 1992).</w:t>
      </w:r>
    </w:p>
    <w:p w:rsidR="00AA5D57" w:rsidRPr="007F75B8" w:rsidRDefault="00AA5D57" w:rsidP="00AA5D57">
      <w:pPr>
        <w:pStyle w:val="Sinespaciado1"/>
        <w:spacing w:line="360" w:lineRule="auto"/>
        <w:jc w:val="both"/>
        <w:rPr>
          <w:rFonts w:ascii="Arial" w:hAnsi="Arial" w:cs="Arial"/>
          <w:spacing w:val="-3"/>
          <w:sz w:val="16"/>
          <w:szCs w:val="16"/>
        </w:rPr>
      </w:pPr>
    </w:p>
    <w:p w:rsidR="00AA5D57" w:rsidRPr="000905F6" w:rsidRDefault="00AA5D57" w:rsidP="00AA5D57">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00AD0EB9" w:rsidRPr="000905F6">
        <w:rPr>
          <w:rFonts w:ascii="Arial" w:hAnsi="Arial" w:cs="Arial"/>
          <w:spacing w:val="-3"/>
          <w:sz w:val="26"/>
          <w:szCs w:val="26"/>
        </w:rPr>
        <w:t>Si no fuere impugnada esta decisión, remítase el expediente a la Corte Constitucional para su eventual revisión.</w:t>
      </w:r>
    </w:p>
    <w:p w:rsidR="00AA5D57" w:rsidRPr="000905F6" w:rsidRDefault="00AA5D57" w:rsidP="00AA5D57">
      <w:pPr>
        <w:tabs>
          <w:tab w:val="left" w:pos="-720"/>
        </w:tabs>
        <w:suppressAutoHyphens/>
        <w:spacing w:line="360" w:lineRule="auto"/>
        <w:ind w:firstLine="2835"/>
        <w:jc w:val="both"/>
        <w:rPr>
          <w:rFonts w:ascii="Arial" w:hAnsi="Arial" w:cs="Arial"/>
          <w:spacing w:val="3"/>
          <w:sz w:val="16"/>
          <w:szCs w:val="28"/>
        </w:rPr>
      </w:pPr>
    </w:p>
    <w:p w:rsidR="00AE243A" w:rsidRPr="00EC2B78" w:rsidRDefault="00AA5D57" w:rsidP="00AD0EB9">
      <w:pPr>
        <w:tabs>
          <w:tab w:val="left" w:pos="-720"/>
        </w:tabs>
        <w:suppressAutoHyphens/>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153124" w:rsidRDefault="00AE243A" w:rsidP="00153124">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6D2DC9" w:rsidRPr="00153124" w:rsidRDefault="006D2DC9" w:rsidP="00153124">
      <w:pPr>
        <w:pStyle w:val="Sinespaciado1"/>
        <w:ind w:firstLine="2835"/>
        <w:jc w:val="both"/>
        <w:rPr>
          <w:rFonts w:ascii="Arial" w:hAnsi="Arial" w:cs="Arial"/>
          <w:b/>
          <w:spacing w:val="-3"/>
        </w:rPr>
      </w:pPr>
    </w:p>
    <w:p w:rsidR="00AE243A" w:rsidRPr="00153124" w:rsidRDefault="00AE243A" w:rsidP="00153124">
      <w:pPr>
        <w:pStyle w:val="Sinespaciado1"/>
        <w:ind w:firstLine="2835"/>
        <w:jc w:val="both"/>
        <w:rPr>
          <w:rFonts w:ascii="Arial" w:hAnsi="Arial" w:cs="Arial"/>
          <w:b/>
          <w:spacing w:val="-3"/>
        </w:rPr>
      </w:pPr>
    </w:p>
    <w:p w:rsidR="00AE243A" w:rsidRDefault="00AE243A" w:rsidP="00153124">
      <w:pPr>
        <w:pStyle w:val="Sinespaciado1"/>
        <w:ind w:firstLine="2835"/>
        <w:jc w:val="both"/>
        <w:rPr>
          <w:rFonts w:ascii="Arial" w:hAnsi="Arial" w:cs="Arial"/>
          <w:b/>
          <w:spacing w:val="-3"/>
        </w:rPr>
      </w:pPr>
    </w:p>
    <w:p w:rsidR="00153963" w:rsidRPr="00153124" w:rsidRDefault="00153963" w:rsidP="00153124">
      <w:pPr>
        <w:pStyle w:val="Sinespaciado1"/>
        <w:ind w:firstLine="2835"/>
        <w:jc w:val="both"/>
        <w:rPr>
          <w:rFonts w:ascii="Arial" w:hAnsi="Arial" w:cs="Arial"/>
          <w:b/>
          <w:spacing w:val="-3"/>
        </w:rPr>
      </w:pPr>
    </w:p>
    <w:p w:rsidR="00153124" w:rsidRDefault="00153124" w:rsidP="00153124">
      <w:pPr>
        <w:pStyle w:val="Sinespaciado1"/>
        <w:ind w:firstLine="2835"/>
        <w:jc w:val="both"/>
        <w:rPr>
          <w:rFonts w:ascii="Arial" w:hAnsi="Arial" w:cs="Arial"/>
          <w:b/>
          <w:spacing w:val="-3"/>
        </w:rPr>
      </w:pPr>
    </w:p>
    <w:p w:rsidR="0065369F" w:rsidRPr="00153124" w:rsidRDefault="00AE243A" w:rsidP="00153124">
      <w:pPr>
        <w:pStyle w:val="Sinespaciado1"/>
        <w:ind w:firstLine="2835"/>
        <w:jc w:val="both"/>
        <w:rPr>
          <w:rFonts w:ascii="Arial" w:hAnsi="Arial" w:cs="Arial"/>
          <w:b/>
          <w:spacing w:val="-3"/>
        </w:rPr>
      </w:pPr>
      <w:r w:rsidRPr="00153124">
        <w:rPr>
          <w:rFonts w:ascii="Arial" w:hAnsi="Arial" w:cs="Arial"/>
          <w:b/>
          <w:spacing w:val="-3"/>
        </w:rPr>
        <w:t>EDDER JIMMY SÁNCHEZ CALAMBÁS</w:t>
      </w:r>
    </w:p>
    <w:p w:rsidR="0065369F" w:rsidRDefault="0065369F" w:rsidP="00153124">
      <w:pPr>
        <w:pStyle w:val="Sinespaciado1"/>
        <w:ind w:firstLine="2835"/>
        <w:jc w:val="both"/>
        <w:rPr>
          <w:rFonts w:ascii="Arial" w:hAnsi="Arial" w:cs="Arial"/>
          <w:b/>
          <w:spacing w:val="-3"/>
        </w:rPr>
      </w:pPr>
    </w:p>
    <w:p w:rsidR="00153963" w:rsidRDefault="00153963" w:rsidP="00153124">
      <w:pPr>
        <w:pStyle w:val="Sinespaciado1"/>
        <w:ind w:firstLine="2835"/>
        <w:jc w:val="both"/>
        <w:rPr>
          <w:rFonts w:ascii="Arial" w:hAnsi="Arial" w:cs="Arial"/>
          <w:b/>
          <w:spacing w:val="-3"/>
        </w:rPr>
      </w:pPr>
    </w:p>
    <w:p w:rsidR="00153124" w:rsidRPr="00153124" w:rsidRDefault="00153124"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65369F" w:rsidRPr="00153124" w:rsidRDefault="0065369F" w:rsidP="00153124">
      <w:pPr>
        <w:pStyle w:val="Sinespaciado1"/>
        <w:ind w:firstLine="2835"/>
        <w:jc w:val="both"/>
        <w:rPr>
          <w:rFonts w:ascii="Arial" w:hAnsi="Arial" w:cs="Arial"/>
          <w:b/>
          <w:spacing w:val="-3"/>
        </w:rPr>
      </w:pPr>
    </w:p>
    <w:p w:rsidR="00153963" w:rsidRPr="00153124" w:rsidRDefault="00AE243A" w:rsidP="00153963">
      <w:pPr>
        <w:pStyle w:val="Sinespaciado1"/>
        <w:jc w:val="both"/>
        <w:rPr>
          <w:rFonts w:ascii="Arial" w:hAnsi="Arial" w:cs="Arial"/>
          <w:b/>
        </w:rPr>
      </w:pPr>
      <w:r w:rsidRPr="00153124">
        <w:rPr>
          <w:rFonts w:ascii="Arial" w:hAnsi="Arial" w:cs="Arial"/>
          <w:b/>
          <w:spacing w:val="-3"/>
        </w:rPr>
        <w:t>JAIME ALBERTO SARAZA NARANJO</w:t>
      </w:r>
      <w:r w:rsidR="00BA20C9" w:rsidRPr="00153124">
        <w:rPr>
          <w:rFonts w:ascii="Arial" w:hAnsi="Arial" w:cs="Arial"/>
          <w:b/>
          <w:spacing w:val="-3"/>
        </w:rPr>
        <w:t xml:space="preserve">                                 </w:t>
      </w:r>
      <w:r w:rsidRPr="00153124">
        <w:rPr>
          <w:rFonts w:ascii="Arial" w:hAnsi="Arial" w:cs="Arial"/>
          <w:b/>
        </w:rPr>
        <w:t>CLAUDIA MARÍA ARCILA RÍOS</w:t>
      </w:r>
    </w:p>
    <w:sectPr w:rsidR="00153963" w:rsidRPr="00153124" w:rsidSect="006A3156">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01" w:rsidRDefault="00924601" w:rsidP="00AE243A">
      <w:r>
        <w:separator/>
      </w:r>
    </w:p>
  </w:endnote>
  <w:endnote w:type="continuationSeparator" w:id="0">
    <w:p w:rsidR="00924601" w:rsidRDefault="0092460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60339E">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141B8">
      <w:rPr>
        <w:rFonts w:ascii="Arial" w:hAnsi="Arial" w:cs="Arial"/>
        <w:noProof/>
        <w:sz w:val="22"/>
        <w:szCs w:val="22"/>
      </w:rPr>
      <w:t>6</w:t>
    </w:r>
    <w:r w:rsidRPr="00B97631">
      <w:rPr>
        <w:rFonts w:ascii="Arial" w:hAnsi="Arial" w:cs="Arial"/>
        <w:sz w:val="22"/>
        <w:szCs w:val="22"/>
      </w:rPr>
      <w:fldChar w:fldCharType="end"/>
    </w:r>
  </w:p>
  <w:p w:rsidR="0081398C" w:rsidRDefault="009246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01" w:rsidRDefault="00924601" w:rsidP="00AE243A">
      <w:r>
        <w:separator/>
      </w:r>
    </w:p>
  </w:footnote>
  <w:footnote w:type="continuationSeparator" w:id="0">
    <w:p w:rsidR="00924601" w:rsidRDefault="00924601" w:rsidP="00AE243A">
      <w:r>
        <w:continuationSeparator/>
      </w:r>
    </w:p>
  </w:footnote>
  <w:footnote w:id="1">
    <w:p w:rsidR="00AE243A" w:rsidRPr="00EA21EB" w:rsidRDefault="00AE243A" w:rsidP="00AE243A">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7447B" w:rsidRPr="000F09CD" w:rsidRDefault="0037447B" w:rsidP="0037447B">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924601" w:rsidP="002C5601">
    <w:pPr>
      <w:pStyle w:val="Sinespaciado1"/>
      <w:rPr>
        <w:rFonts w:ascii="Arial" w:hAnsi="Arial" w:cs="Arial"/>
        <w:sz w:val="16"/>
        <w:szCs w:val="16"/>
      </w:rPr>
    </w:pPr>
  </w:p>
  <w:p w:rsidR="0081398C" w:rsidRPr="005643A9" w:rsidRDefault="00924601"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166C67">
      <w:rPr>
        <w:rFonts w:ascii="Arial" w:hAnsi="Arial" w:cs="Arial"/>
        <w:sz w:val="16"/>
        <w:szCs w:val="16"/>
      </w:rPr>
      <w:t>s</w:t>
    </w:r>
    <w:r w:rsidR="00B61F99">
      <w:rPr>
        <w:rFonts w:ascii="Arial" w:hAnsi="Arial" w:cs="Arial"/>
        <w:sz w:val="16"/>
        <w:szCs w:val="16"/>
      </w:rPr>
      <w:t>: 66001-22-13-000-201</w:t>
    </w:r>
    <w:r w:rsidR="00BB3EDF">
      <w:rPr>
        <w:rFonts w:ascii="Arial" w:hAnsi="Arial" w:cs="Arial"/>
        <w:sz w:val="16"/>
        <w:szCs w:val="16"/>
      </w:rPr>
      <w:t>8</w:t>
    </w:r>
    <w:r w:rsidR="00AE243A">
      <w:rPr>
        <w:rFonts w:ascii="Arial" w:hAnsi="Arial" w:cs="Arial"/>
        <w:sz w:val="16"/>
        <w:szCs w:val="16"/>
      </w:rPr>
      <w:t>-0</w:t>
    </w:r>
    <w:r w:rsidR="00B61F99">
      <w:rPr>
        <w:rFonts w:ascii="Arial" w:hAnsi="Arial" w:cs="Arial"/>
        <w:sz w:val="16"/>
        <w:szCs w:val="16"/>
      </w:rPr>
      <w:t>0</w:t>
    </w:r>
    <w:r w:rsidR="003E6373">
      <w:rPr>
        <w:rFonts w:ascii="Arial" w:hAnsi="Arial" w:cs="Arial"/>
        <w:sz w:val="16"/>
        <w:szCs w:val="16"/>
      </w:rPr>
      <w:t>6</w:t>
    </w:r>
    <w:r w:rsidR="002E5E26">
      <w:rPr>
        <w:rFonts w:ascii="Arial" w:hAnsi="Arial" w:cs="Arial"/>
        <w:sz w:val="16"/>
        <w:szCs w:val="16"/>
      </w:rPr>
      <w:t>61</w:t>
    </w:r>
    <w:r w:rsidR="00AE243A" w:rsidRPr="00014395">
      <w:rPr>
        <w:rFonts w:ascii="Arial" w:hAnsi="Arial" w:cs="Arial"/>
        <w:sz w:val="16"/>
        <w:szCs w:val="16"/>
      </w:rPr>
      <w:t>-00</w:t>
    </w:r>
  </w:p>
  <w:p w:rsidR="00166C67" w:rsidRPr="005643A9"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3E6373">
      <w:rPr>
        <w:rFonts w:ascii="Arial" w:hAnsi="Arial" w:cs="Arial"/>
        <w:sz w:val="16"/>
        <w:szCs w:val="16"/>
      </w:rPr>
      <w:tab/>
    </w:r>
    <w:r w:rsidR="002E5E26">
      <w:rPr>
        <w:rFonts w:ascii="Arial" w:hAnsi="Arial" w:cs="Arial"/>
        <w:sz w:val="16"/>
        <w:szCs w:val="16"/>
      </w:rPr>
      <w:t>66001-22-13-000-2018-00667</w:t>
    </w:r>
    <w:r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5360C"/>
    <w:rsid w:val="000C7535"/>
    <w:rsid w:val="000D15E9"/>
    <w:rsid w:val="000E1DDE"/>
    <w:rsid w:val="000E3CFC"/>
    <w:rsid w:val="00132ABC"/>
    <w:rsid w:val="00153124"/>
    <w:rsid w:val="00153963"/>
    <w:rsid w:val="00164C0B"/>
    <w:rsid w:val="00166C67"/>
    <w:rsid w:val="001A4168"/>
    <w:rsid w:val="001A7C70"/>
    <w:rsid w:val="001B3AAC"/>
    <w:rsid w:val="001B539D"/>
    <w:rsid w:val="001B7DE4"/>
    <w:rsid w:val="001C1509"/>
    <w:rsid w:val="001C2400"/>
    <w:rsid w:val="001F596F"/>
    <w:rsid w:val="00206114"/>
    <w:rsid w:val="0023312A"/>
    <w:rsid w:val="00233C6A"/>
    <w:rsid w:val="00255F12"/>
    <w:rsid w:val="00277886"/>
    <w:rsid w:val="002C50D9"/>
    <w:rsid w:val="002E4B4A"/>
    <w:rsid w:val="002E5E26"/>
    <w:rsid w:val="002F7C30"/>
    <w:rsid w:val="00312D34"/>
    <w:rsid w:val="00313648"/>
    <w:rsid w:val="00343B6E"/>
    <w:rsid w:val="0034480D"/>
    <w:rsid w:val="00354411"/>
    <w:rsid w:val="00357698"/>
    <w:rsid w:val="00367510"/>
    <w:rsid w:val="0037447B"/>
    <w:rsid w:val="00395803"/>
    <w:rsid w:val="003A4B4D"/>
    <w:rsid w:val="003B7A71"/>
    <w:rsid w:val="003C4D25"/>
    <w:rsid w:val="003D13E4"/>
    <w:rsid w:val="003E27A5"/>
    <w:rsid w:val="003E6373"/>
    <w:rsid w:val="003F2EC4"/>
    <w:rsid w:val="004149B5"/>
    <w:rsid w:val="00417EDF"/>
    <w:rsid w:val="00423C2B"/>
    <w:rsid w:val="00432137"/>
    <w:rsid w:val="004435C3"/>
    <w:rsid w:val="004747D5"/>
    <w:rsid w:val="0048491C"/>
    <w:rsid w:val="0049272F"/>
    <w:rsid w:val="00495ED8"/>
    <w:rsid w:val="004A352C"/>
    <w:rsid w:val="004B0C81"/>
    <w:rsid w:val="004C7382"/>
    <w:rsid w:val="004F06D6"/>
    <w:rsid w:val="005305C1"/>
    <w:rsid w:val="00531EC7"/>
    <w:rsid w:val="0054132A"/>
    <w:rsid w:val="005830EA"/>
    <w:rsid w:val="0059371E"/>
    <w:rsid w:val="005967CA"/>
    <w:rsid w:val="005A5FC9"/>
    <w:rsid w:val="005B36E7"/>
    <w:rsid w:val="005C7695"/>
    <w:rsid w:val="005D6ACC"/>
    <w:rsid w:val="005F26B0"/>
    <w:rsid w:val="0060339E"/>
    <w:rsid w:val="006169E2"/>
    <w:rsid w:val="00620372"/>
    <w:rsid w:val="0063300B"/>
    <w:rsid w:val="00633EC7"/>
    <w:rsid w:val="00635E5B"/>
    <w:rsid w:val="00650A47"/>
    <w:rsid w:val="0065369F"/>
    <w:rsid w:val="00665A4A"/>
    <w:rsid w:val="00665BE7"/>
    <w:rsid w:val="00674B15"/>
    <w:rsid w:val="00690547"/>
    <w:rsid w:val="00695158"/>
    <w:rsid w:val="006A10F9"/>
    <w:rsid w:val="006A3156"/>
    <w:rsid w:val="006A68C7"/>
    <w:rsid w:val="006A7EF2"/>
    <w:rsid w:val="006D172A"/>
    <w:rsid w:val="006D2DC9"/>
    <w:rsid w:val="006F2871"/>
    <w:rsid w:val="00723604"/>
    <w:rsid w:val="00740A04"/>
    <w:rsid w:val="00744E75"/>
    <w:rsid w:val="00767108"/>
    <w:rsid w:val="00772089"/>
    <w:rsid w:val="007A1FD9"/>
    <w:rsid w:val="007A4BAE"/>
    <w:rsid w:val="007A6E29"/>
    <w:rsid w:val="007D5894"/>
    <w:rsid w:val="007E30B0"/>
    <w:rsid w:val="00803058"/>
    <w:rsid w:val="008141B8"/>
    <w:rsid w:val="00820B27"/>
    <w:rsid w:val="00822A31"/>
    <w:rsid w:val="00834C53"/>
    <w:rsid w:val="00857AD0"/>
    <w:rsid w:val="0086765B"/>
    <w:rsid w:val="00871B85"/>
    <w:rsid w:val="008774BD"/>
    <w:rsid w:val="0088054C"/>
    <w:rsid w:val="00884B9F"/>
    <w:rsid w:val="008D6BEF"/>
    <w:rsid w:val="008E7FEC"/>
    <w:rsid w:val="008F539F"/>
    <w:rsid w:val="0091731B"/>
    <w:rsid w:val="00924601"/>
    <w:rsid w:val="00951055"/>
    <w:rsid w:val="009701A4"/>
    <w:rsid w:val="00972E98"/>
    <w:rsid w:val="00977B7C"/>
    <w:rsid w:val="009816ED"/>
    <w:rsid w:val="009826AE"/>
    <w:rsid w:val="00995F0F"/>
    <w:rsid w:val="009A043E"/>
    <w:rsid w:val="009A3E9E"/>
    <w:rsid w:val="009A6588"/>
    <w:rsid w:val="009E27CF"/>
    <w:rsid w:val="009E62AE"/>
    <w:rsid w:val="009F3A78"/>
    <w:rsid w:val="00A039DD"/>
    <w:rsid w:val="00A24132"/>
    <w:rsid w:val="00A27401"/>
    <w:rsid w:val="00A3179D"/>
    <w:rsid w:val="00A33337"/>
    <w:rsid w:val="00A55E34"/>
    <w:rsid w:val="00A64EFC"/>
    <w:rsid w:val="00AA5D57"/>
    <w:rsid w:val="00AB3444"/>
    <w:rsid w:val="00AD0EB9"/>
    <w:rsid w:val="00AD29E6"/>
    <w:rsid w:val="00AE1676"/>
    <w:rsid w:val="00AE243A"/>
    <w:rsid w:val="00AE7D91"/>
    <w:rsid w:val="00AF0712"/>
    <w:rsid w:val="00B1559F"/>
    <w:rsid w:val="00B440D3"/>
    <w:rsid w:val="00B50912"/>
    <w:rsid w:val="00B616A4"/>
    <w:rsid w:val="00B61F99"/>
    <w:rsid w:val="00B70ADB"/>
    <w:rsid w:val="00B71639"/>
    <w:rsid w:val="00B822F6"/>
    <w:rsid w:val="00B84FC4"/>
    <w:rsid w:val="00B90BAF"/>
    <w:rsid w:val="00B96AD1"/>
    <w:rsid w:val="00BA20C9"/>
    <w:rsid w:val="00BB3EDF"/>
    <w:rsid w:val="00BB5883"/>
    <w:rsid w:val="00BD0D15"/>
    <w:rsid w:val="00C10421"/>
    <w:rsid w:val="00C16469"/>
    <w:rsid w:val="00C34BE1"/>
    <w:rsid w:val="00C50FD6"/>
    <w:rsid w:val="00C51BF5"/>
    <w:rsid w:val="00C52D41"/>
    <w:rsid w:val="00CB0752"/>
    <w:rsid w:val="00CB5056"/>
    <w:rsid w:val="00CB631C"/>
    <w:rsid w:val="00CC3BFA"/>
    <w:rsid w:val="00CC766F"/>
    <w:rsid w:val="00D11191"/>
    <w:rsid w:val="00D3550E"/>
    <w:rsid w:val="00D53D70"/>
    <w:rsid w:val="00D54574"/>
    <w:rsid w:val="00D63D85"/>
    <w:rsid w:val="00D81750"/>
    <w:rsid w:val="00D900B5"/>
    <w:rsid w:val="00DA00F7"/>
    <w:rsid w:val="00DB3464"/>
    <w:rsid w:val="00DB3710"/>
    <w:rsid w:val="00DD1E33"/>
    <w:rsid w:val="00DF09B4"/>
    <w:rsid w:val="00DF72A3"/>
    <w:rsid w:val="00E01C82"/>
    <w:rsid w:val="00E34062"/>
    <w:rsid w:val="00ED4FAE"/>
    <w:rsid w:val="00ED5AD0"/>
    <w:rsid w:val="00EF054D"/>
    <w:rsid w:val="00F23B4E"/>
    <w:rsid w:val="00F325FE"/>
    <w:rsid w:val="00F5507E"/>
    <w:rsid w:val="00F7103B"/>
    <w:rsid w:val="00F77800"/>
    <w:rsid w:val="00F835A7"/>
    <w:rsid w:val="00F90902"/>
    <w:rsid w:val="00F91129"/>
    <w:rsid w:val="00FA2C44"/>
    <w:rsid w:val="00FB31B5"/>
    <w:rsid w:val="00FC41C6"/>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1351</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11</cp:revision>
  <cp:lastPrinted>2018-09-11T13:37:00Z</cp:lastPrinted>
  <dcterms:created xsi:type="dcterms:W3CDTF">2018-09-10T18:18:00Z</dcterms:created>
  <dcterms:modified xsi:type="dcterms:W3CDTF">2018-10-31T14:41:00Z</dcterms:modified>
</cp:coreProperties>
</file>