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B4" w:rsidRPr="00400CCC" w:rsidRDefault="00FA10B4" w:rsidP="00FA10B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902E46" w:rsidRPr="001408CA" w:rsidRDefault="00902E46" w:rsidP="00902E46">
      <w:pPr>
        <w:jc w:val="center"/>
        <w:rPr>
          <w:rFonts w:ascii="Arial Narrow" w:hAnsi="Arial Narrow" w:cs="Arial"/>
          <w:b/>
          <w:sz w:val="28"/>
          <w:szCs w:val="28"/>
        </w:rPr>
      </w:pPr>
      <w:bookmarkStart w:id="0" w:name="_GoBack"/>
      <w:bookmarkEnd w:id="0"/>
      <w:r w:rsidRPr="001408CA">
        <w:rPr>
          <w:rFonts w:ascii="Arial Narrow" w:hAnsi="Arial Narrow" w:cs="Arial"/>
          <w:b/>
          <w:sz w:val="28"/>
          <w:szCs w:val="28"/>
        </w:rPr>
        <w:t>REPÚBLICA DE COLOMBIA</w:t>
      </w:r>
    </w:p>
    <w:p w:rsidR="00902E46" w:rsidRPr="001408CA" w:rsidRDefault="00902E46" w:rsidP="00902E46">
      <w:pPr>
        <w:tabs>
          <w:tab w:val="left" w:pos="3060"/>
        </w:tabs>
        <w:spacing w:line="360" w:lineRule="auto"/>
        <w:jc w:val="center"/>
        <w:rPr>
          <w:rFonts w:ascii="Arial Narrow" w:hAnsi="Arial Narrow" w:cs="Arial"/>
          <w:b/>
          <w:sz w:val="28"/>
          <w:szCs w:val="28"/>
        </w:rPr>
      </w:pPr>
      <w:r>
        <w:rPr>
          <w:rFonts w:ascii="Arial Narrow" w:hAnsi="Arial Narrow" w:cs="Arial"/>
          <w:b/>
          <w:noProof/>
          <w:sz w:val="28"/>
          <w:szCs w:val="28"/>
        </w:rPr>
        <w:drawing>
          <wp:inline distT="0" distB="0" distL="0" distR="0" wp14:anchorId="2EF4DB05" wp14:editId="028317E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902E46" w:rsidRPr="001408CA" w:rsidRDefault="00902E46" w:rsidP="00902E46">
      <w:pPr>
        <w:keepNext/>
        <w:spacing w:line="360" w:lineRule="auto"/>
        <w:jc w:val="center"/>
        <w:outlineLvl w:val="0"/>
        <w:rPr>
          <w:rFonts w:ascii="Arial Narrow" w:hAnsi="Arial Narrow" w:cs="Arial"/>
          <w:b/>
          <w:bCs/>
          <w:kern w:val="32"/>
          <w:sz w:val="28"/>
          <w:szCs w:val="28"/>
        </w:rPr>
      </w:pPr>
      <w:r w:rsidRPr="001408CA">
        <w:rPr>
          <w:rFonts w:ascii="Arial Narrow" w:hAnsi="Arial Narrow" w:cs="Arial"/>
          <w:b/>
          <w:bCs/>
          <w:kern w:val="32"/>
          <w:sz w:val="28"/>
          <w:szCs w:val="28"/>
        </w:rPr>
        <w:t>SALA DE DECISIÓN LABORAL</w:t>
      </w:r>
    </w:p>
    <w:p w:rsidR="00902E46" w:rsidRPr="006B3B08" w:rsidRDefault="00902E46" w:rsidP="00902E46">
      <w:pPr>
        <w:pStyle w:val="Sinespaciado"/>
      </w:pPr>
    </w:p>
    <w:p w:rsidR="00902E46" w:rsidRPr="001139BA" w:rsidRDefault="00902E46" w:rsidP="00902E46">
      <w:pPr>
        <w:jc w:val="center"/>
        <w:rPr>
          <w:rFonts w:ascii="Arial Narrow" w:hAnsi="Arial Narrow" w:cs="Arial"/>
          <w:sz w:val="28"/>
          <w:szCs w:val="28"/>
        </w:rPr>
      </w:pPr>
      <w:r w:rsidRPr="001139BA">
        <w:rPr>
          <w:rFonts w:ascii="Arial Narrow" w:hAnsi="Arial Narrow" w:cs="Arial"/>
          <w:sz w:val="28"/>
          <w:szCs w:val="28"/>
        </w:rPr>
        <w:t xml:space="preserve">Pereira, </w:t>
      </w:r>
      <w:r>
        <w:rPr>
          <w:rFonts w:ascii="Arial Narrow" w:hAnsi="Arial Narrow" w:cs="Arial"/>
          <w:sz w:val="28"/>
          <w:szCs w:val="28"/>
        </w:rPr>
        <w:t xml:space="preserve">once </w:t>
      </w:r>
      <w:r w:rsidRPr="001139BA">
        <w:rPr>
          <w:rFonts w:ascii="Arial Narrow" w:hAnsi="Arial Narrow" w:cs="Arial"/>
          <w:sz w:val="28"/>
          <w:szCs w:val="28"/>
        </w:rPr>
        <w:t>(1</w:t>
      </w:r>
      <w:r>
        <w:rPr>
          <w:rFonts w:ascii="Arial Narrow" w:hAnsi="Arial Narrow" w:cs="Arial"/>
          <w:sz w:val="28"/>
          <w:szCs w:val="28"/>
        </w:rPr>
        <w:t>1</w:t>
      </w:r>
      <w:r w:rsidRPr="001139BA">
        <w:rPr>
          <w:rFonts w:ascii="Arial Narrow" w:hAnsi="Arial Narrow" w:cs="Arial"/>
          <w:sz w:val="28"/>
          <w:szCs w:val="28"/>
        </w:rPr>
        <w:t xml:space="preserve">) de </w:t>
      </w:r>
      <w:r>
        <w:rPr>
          <w:rFonts w:ascii="Arial Narrow" w:hAnsi="Arial Narrow" w:cs="Arial"/>
          <w:sz w:val="28"/>
          <w:szCs w:val="28"/>
        </w:rPr>
        <w:t xml:space="preserve">enero de dos mil dieciocho </w:t>
      </w:r>
      <w:r w:rsidRPr="001139BA">
        <w:rPr>
          <w:rFonts w:ascii="Arial Narrow" w:hAnsi="Arial Narrow" w:cs="Arial"/>
          <w:sz w:val="28"/>
          <w:szCs w:val="28"/>
        </w:rPr>
        <w:t>(201</w:t>
      </w:r>
      <w:r>
        <w:rPr>
          <w:rFonts w:ascii="Arial Narrow" w:hAnsi="Arial Narrow" w:cs="Arial"/>
          <w:sz w:val="28"/>
          <w:szCs w:val="28"/>
        </w:rPr>
        <w:t>8</w:t>
      </w:r>
      <w:r w:rsidRPr="001139BA">
        <w:rPr>
          <w:rFonts w:ascii="Arial Narrow" w:hAnsi="Arial Narrow" w:cs="Arial"/>
          <w:sz w:val="28"/>
          <w:szCs w:val="28"/>
        </w:rPr>
        <w:t>)</w:t>
      </w:r>
    </w:p>
    <w:p w:rsidR="00902E46" w:rsidRPr="001139BA" w:rsidRDefault="00902E46" w:rsidP="00902E46">
      <w:pPr>
        <w:jc w:val="center"/>
        <w:rPr>
          <w:rFonts w:ascii="Arial Narrow" w:hAnsi="Arial Narrow" w:cs="Arial"/>
          <w:sz w:val="28"/>
          <w:szCs w:val="28"/>
        </w:rPr>
      </w:pPr>
    </w:p>
    <w:p w:rsidR="00902E46" w:rsidRPr="001408CA" w:rsidRDefault="00902E46" w:rsidP="00902E46">
      <w:pPr>
        <w:pStyle w:val="Sinespaciado"/>
        <w:rPr>
          <w:lang w:val="es-ES_tradnl"/>
        </w:rPr>
      </w:pPr>
    </w:p>
    <w:p w:rsidR="00902E46" w:rsidRPr="0047719B" w:rsidRDefault="00902E46" w:rsidP="00902E46">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 xml:space="preserve">Procede la Sala a decidir lo pertinente en el Incidente de Desacato presentado por </w:t>
      </w:r>
      <w:r>
        <w:rPr>
          <w:rFonts w:ascii="Arial Narrow" w:hAnsi="Arial Narrow" w:cs="Arial"/>
          <w:b/>
          <w:sz w:val="28"/>
          <w:szCs w:val="28"/>
          <w:lang w:val="es-ES_tradnl"/>
        </w:rPr>
        <w:t xml:space="preserve">Víctor Mario Escobar Díaz </w:t>
      </w:r>
      <w:r>
        <w:rPr>
          <w:rFonts w:ascii="Arial Narrow" w:hAnsi="Arial Narrow" w:cs="Arial"/>
          <w:sz w:val="28"/>
          <w:szCs w:val="28"/>
          <w:lang w:val="es-ES_tradnl"/>
        </w:rPr>
        <w:t xml:space="preserve">en contra de la </w:t>
      </w:r>
      <w:r>
        <w:rPr>
          <w:rFonts w:ascii="Arial Narrow" w:hAnsi="Arial Narrow" w:cs="Arial"/>
          <w:b/>
          <w:sz w:val="28"/>
          <w:szCs w:val="28"/>
          <w:lang w:val="es-ES_tradnl"/>
        </w:rPr>
        <w:t>Policía Nacional-</w:t>
      </w:r>
      <w:r w:rsidR="00161617">
        <w:rPr>
          <w:rFonts w:ascii="Arial Narrow" w:hAnsi="Arial Narrow" w:cs="Arial"/>
          <w:b/>
          <w:sz w:val="28"/>
          <w:szCs w:val="28"/>
          <w:lang w:val="es-ES_tradnl"/>
        </w:rPr>
        <w:t xml:space="preserve"> Regional de Medicina Laboral del Atlántico.</w:t>
      </w:r>
    </w:p>
    <w:p w:rsidR="00902E46" w:rsidRPr="00653052" w:rsidRDefault="00902E46" w:rsidP="00902E46">
      <w:pPr>
        <w:pStyle w:val="Sinespaciado"/>
        <w:rPr>
          <w:b/>
          <w:lang w:val="es-ES_tradnl"/>
        </w:rPr>
      </w:pPr>
    </w:p>
    <w:p w:rsidR="00902E46" w:rsidRPr="005E3151" w:rsidRDefault="00902E46" w:rsidP="00902E46">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902E46" w:rsidRPr="00DA2F03" w:rsidRDefault="00902E46" w:rsidP="00902E46">
      <w:pPr>
        <w:pStyle w:val="Sinespaciado"/>
      </w:pPr>
    </w:p>
    <w:p w:rsidR="00161617" w:rsidRDefault="00902E46" w:rsidP="00902E46">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Mediante sentencia proferida el </w:t>
      </w:r>
      <w:r w:rsidR="00161617">
        <w:rPr>
          <w:rFonts w:ascii="Arial Narrow" w:hAnsi="Arial Narrow" w:cs="Arial"/>
          <w:sz w:val="28"/>
          <w:szCs w:val="28"/>
          <w:lang w:val="es-ES_tradnl"/>
        </w:rPr>
        <w:t>2 de septiembre de 2015</w:t>
      </w:r>
      <w:r>
        <w:rPr>
          <w:rFonts w:ascii="Arial Narrow" w:hAnsi="Arial Narrow" w:cs="Arial"/>
          <w:sz w:val="28"/>
          <w:szCs w:val="28"/>
          <w:lang w:val="es-ES_tradnl"/>
        </w:rPr>
        <w:t xml:space="preserve"> se tuteló el derecho fundamental </w:t>
      </w:r>
      <w:r w:rsidR="00161617">
        <w:rPr>
          <w:rFonts w:ascii="Arial Narrow" w:hAnsi="Arial Narrow" w:cs="Arial"/>
          <w:sz w:val="28"/>
          <w:szCs w:val="28"/>
          <w:lang w:val="es-ES_tradnl"/>
        </w:rPr>
        <w:t>de petición invocado por el señor Escobar Díaz, y en consecuencia, se ordenó al Área de Medicina Laboral de la Seccional del Atlántico de la Policía Nacional, que dentro del término de cuarenta y ocho (48) horas siguientes a la notificación del fallo, dar respuesta de fondo a las peticiones presentadas el 16 de febrero y 2 de junio</w:t>
      </w:r>
      <w:r w:rsidR="0067365F">
        <w:rPr>
          <w:rFonts w:ascii="Arial Narrow" w:hAnsi="Arial Narrow" w:cs="Arial"/>
          <w:sz w:val="28"/>
          <w:szCs w:val="28"/>
          <w:lang w:val="es-ES_tradnl"/>
        </w:rPr>
        <w:t xml:space="preserve"> </w:t>
      </w:r>
      <w:r w:rsidR="00161617">
        <w:rPr>
          <w:rFonts w:ascii="Arial Narrow" w:hAnsi="Arial Narrow" w:cs="Arial"/>
          <w:sz w:val="28"/>
          <w:szCs w:val="28"/>
          <w:lang w:val="es-ES_tradnl"/>
        </w:rPr>
        <w:t xml:space="preserve">de 2015, radicadas bajo el número 2904 y 4674, respectivamente. </w:t>
      </w:r>
    </w:p>
    <w:p w:rsidR="00902E46" w:rsidRPr="006B3B08" w:rsidRDefault="00902E46" w:rsidP="00902E46">
      <w:pPr>
        <w:pStyle w:val="Sinespaciado"/>
      </w:pPr>
    </w:p>
    <w:p w:rsidR="00902E46" w:rsidRDefault="00902E46" w:rsidP="00902E46">
      <w:pPr>
        <w:suppressAutoHyphens/>
        <w:spacing w:before="20" w:after="20"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Ante el incumplimiento de la orden constitucional referida, </w:t>
      </w:r>
      <w:r w:rsidR="0067365F">
        <w:rPr>
          <w:rFonts w:ascii="Arial Narrow" w:hAnsi="Arial Narrow" w:cs="Arial"/>
          <w:sz w:val="28"/>
          <w:szCs w:val="28"/>
          <w:lang w:val="es-ES_tradnl"/>
        </w:rPr>
        <w:t xml:space="preserve">el </w:t>
      </w:r>
      <w:r>
        <w:rPr>
          <w:rFonts w:ascii="Arial Narrow" w:hAnsi="Arial Narrow" w:cs="Arial"/>
          <w:sz w:val="28"/>
          <w:szCs w:val="28"/>
          <w:lang w:val="es-ES_tradnl"/>
        </w:rPr>
        <w:t xml:space="preserve">accionante </w:t>
      </w:r>
      <w:r w:rsidRPr="00BA5074">
        <w:rPr>
          <w:rFonts w:ascii="Arial Narrow" w:hAnsi="Arial Narrow" w:cs="Arial"/>
          <w:sz w:val="28"/>
          <w:szCs w:val="28"/>
          <w:lang w:val="es-ES_tradnl"/>
        </w:rPr>
        <w:t xml:space="preserve">peticionó </w:t>
      </w:r>
      <w:r>
        <w:rPr>
          <w:rFonts w:ascii="Arial Narrow" w:hAnsi="Arial Narrow" w:cs="Arial"/>
          <w:sz w:val="28"/>
          <w:szCs w:val="28"/>
          <w:lang w:val="es-ES_tradnl"/>
        </w:rPr>
        <w:t xml:space="preserve">que </w:t>
      </w:r>
      <w:r w:rsidRPr="00BA5074">
        <w:rPr>
          <w:rFonts w:ascii="Arial Narrow" w:hAnsi="Arial Narrow" w:cs="Arial"/>
          <w:sz w:val="28"/>
          <w:szCs w:val="28"/>
          <w:lang w:val="es-ES_tradnl"/>
        </w:rPr>
        <w:t>se iniciara el trámite de incidente de desacato contra la</w:t>
      </w:r>
      <w:r>
        <w:rPr>
          <w:rFonts w:ascii="Arial Narrow" w:hAnsi="Arial Narrow" w:cs="Arial"/>
          <w:sz w:val="28"/>
          <w:szCs w:val="28"/>
          <w:lang w:val="es-ES_tradnl"/>
        </w:rPr>
        <w:t xml:space="preserve"> entidad en mención, </w:t>
      </w:r>
      <w:r w:rsidRPr="009A6695">
        <w:rPr>
          <w:rFonts w:ascii="Arial Narrow" w:hAnsi="Arial Narrow" w:cs="Arial"/>
          <w:sz w:val="28"/>
          <w:szCs w:val="28"/>
          <w:lang w:val="es-ES_tradnl"/>
        </w:rPr>
        <w:t xml:space="preserve">para lo cual, </w:t>
      </w:r>
      <w:r w:rsidRPr="009A6695">
        <w:rPr>
          <w:rFonts w:ascii="Arial Narrow" w:hAnsi="Arial Narrow" w:cs="Arial"/>
          <w:sz w:val="28"/>
          <w:szCs w:val="28"/>
        </w:rPr>
        <w:t xml:space="preserve">esta Corporación efectuó el trámite preliminar </w:t>
      </w:r>
      <w:r>
        <w:rPr>
          <w:rFonts w:ascii="Arial Narrow" w:hAnsi="Arial Narrow" w:cs="Arial"/>
          <w:sz w:val="28"/>
          <w:szCs w:val="28"/>
        </w:rPr>
        <w:t xml:space="preserve">de apertura, requiriendo al ente encargado de </w:t>
      </w:r>
      <w:r>
        <w:rPr>
          <w:rFonts w:ascii="Arial Narrow" w:hAnsi="Arial Narrow" w:cs="Arial"/>
          <w:sz w:val="28"/>
          <w:szCs w:val="28"/>
          <w:lang w:val="es-ES_tradnl"/>
        </w:rPr>
        <w:t xml:space="preserve">acatar el fallo y lograr su pronunciamiento al respecto. </w:t>
      </w:r>
    </w:p>
    <w:p w:rsidR="0067365F" w:rsidRDefault="0067365F" w:rsidP="0067365F">
      <w:pPr>
        <w:pStyle w:val="Sinespaciado"/>
        <w:rPr>
          <w:lang w:val="es-ES_tradnl"/>
        </w:rPr>
      </w:pPr>
    </w:p>
    <w:p w:rsidR="00C12F78" w:rsidRDefault="0067365F" w:rsidP="00C12F78">
      <w:pPr>
        <w:suppressAutoHyphens/>
        <w:spacing w:before="20" w:after="20" w:line="360" w:lineRule="auto"/>
        <w:ind w:firstLine="708"/>
        <w:jc w:val="both"/>
        <w:rPr>
          <w:rFonts w:ascii="Arial Narrow" w:hAnsi="Arial Narrow" w:cs="Arial"/>
          <w:sz w:val="28"/>
          <w:szCs w:val="28"/>
        </w:rPr>
      </w:pPr>
      <w:r>
        <w:rPr>
          <w:rFonts w:ascii="Arial Narrow" w:hAnsi="Arial Narrow" w:cs="Arial"/>
          <w:sz w:val="28"/>
          <w:szCs w:val="28"/>
          <w:lang w:val="es-ES_tradnl"/>
        </w:rPr>
        <w:t xml:space="preserve">El Jefe de Grupo Medicina Laboral Seccional del Atlántico de la Policía Nacional   allegó escrito en el que indicó que en cumplimiento al fallo de tutela, expidió el oficio </w:t>
      </w:r>
      <w:r w:rsidR="00C12F78">
        <w:rPr>
          <w:rFonts w:ascii="Arial Narrow" w:hAnsi="Arial Narrow" w:cs="Arial"/>
          <w:sz w:val="28"/>
          <w:szCs w:val="28"/>
          <w:lang w:val="es-ES_tradnl"/>
        </w:rPr>
        <w:t xml:space="preserve">No. </w:t>
      </w:r>
      <w:r>
        <w:rPr>
          <w:rFonts w:ascii="Arial Narrow" w:hAnsi="Arial Narrow" w:cs="Arial"/>
          <w:sz w:val="28"/>
          <w:szCs w:val="28"/>
          <w:lang w:val="es-ES_tradnl"/>
        </w:rPr>
        <w:t xml:space="preserve">S-2017-043849 JEFAT – GRUME del 14 de diciembre de 2017, </w:t>
      </w:r>
      <w:r w:rsidR="00C12F78">
        <w:rPr>
          <w:rFonts w:ascii="Arial Narrow" w:hAnsi="Arial Narrow" w:cs="Arial"/>
          <w:sz w:val="28"/>
          <w:szCs w:val="28"/>
          <w:lang w:val="es-ES_tradnl"/>
        </w:rPr>
        <w:t xml:space="preserve">enviado para su respectiva notificación, al correo personal del accionante y a su lugar de residencia, informándole acerca de los trámites y gestiones que se han adelantado al interior de la institución con el fin de definir su situación médico laboral. </w:t>
      </w:r>
      <w:r w:rsidR="00C12F78">
        <w:rPr>
          <w:rFonts w:ascii="Arial Narrow" w:hAnsi="Arial Narrow" w:cs="Arial"/>
          <w:sz w:val="28"/>
          <w:szCs w:val="28"/>
        </w:rPr>
        <w:t xml:space="preserve">En ese orden, solicitó se diera por cumplida la orden judicial impuesta y se archivaran las diligencias. </w:t>
      </w:r>
    </w:p>
    <w:p w:rsidR="0067365F" w:rsidRDefault="0067365F" w:rsidP="0067365F">
      <w:pPr>
        <w:suppressAutoHyphens/>
        <w:spacing w:before="20" w:after="20" w:line="360" w:lineRule="auto"/>
        <w:jc w:val="both"/>
        <w:rPr>
          <w:rFonts w:ascii="Arial Narrow" w:hAnsi="Arial Narrow" w:cs="Arial"/>
          <w:sz w:val="28"/>
          <w:szCs w:val="28"/>
          <w:lang w:val="es-ES_tradnl"/>
        </w:rPr>
      </w:pPr>
    </w:p>
    <w:p w:rsidR="00902E46" w:rsidRPr="00FF57CB" w:rsidRDefault="00902E46" w:rsidP="00902E46">
      <w:pPr>
        <w:suppressAutoHyphens/>
        <w:spacing w:before="20" w:after="20" w:line="360" w:lineRule="auto"/>
        <w:ind w:firstLine="708"/>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902E46" w:rsidRPr="00F25EC2" w:rsidRDefault="00902E46" w:rsidP="00902E46">
      <w:pPr>
        <w:pStyle w:val="Sinespaciado"/>
      </w:pPr>
    </w:p>
    <w:p w:rsidR="00902E46" w:rsidRDefault="00902E46" w:rsidP="00902E46">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El incidente de desacato a pesar de terminar con una sanción al accionado que incumple con la orden del Juez de tutela, tiene como objeto principal propiciar el cumplimiento de dicha orden, en la medida en que es un instrumento procesal que puede garantizar de manera adecuada el acceso a la administración de justicia. Para ello, el juez constitucional cuenta con la posibilidad de sancionar con arresto y multa a quien desatienda una decisión judicial que busca amparar un derecho fundamental.</w:t>
      </w:r>
    </w:p>
    <w:p w:rsidR="00902E46" w:rsidRPr="00F25EC2" w:rsidRDefault="00902E46" w:rsidP="00902E46">
      <w:pPr>
        <w:pStyle w:val="Sinespaciado"/>
      </w:pPr>
    </w:p>
    <w:p w:rsidR="00902E46" w:rsidRDefault="00902E46" w:rsidP="00902E46">
      <w:pPr>
        <w:spacing w:line="360" w:lineRule="auto"/>
        <w:ind w:firstLine="708"/>
        <w:jc w:val="both"/>
        <w:rPr>
          <w:rFonts w:ascii="Arial Narrow" w:hAnsi="Arial Narrow"/>
          <w:sz w:val="28"/>
          <w:szCs w:val="28"/>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902E46" w:rsidRPr="00C47961" w:rsidRDefault="00902E46" w:rsidP="00902E46">
      <w:pPr>
        <w:pStyle w:val="Sinespaciado"/>
      </w:pPr>
    </w:p>
    <w:p w:rsidR="00252A65" w:rsidRDefault="00902E46" w:rsidP="00252A65">
      <w:pPr>
        <w:spacing w:line="360" w:lineRule="auto"/>
        <w:ind w:firstLine="993"/>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el sub-lite, </w:t>
      </w:r>
      <w:r w:rsidR="00252A65">
        <w:rPr>
          <w:rFonts w:ascii="Arial Narrow" w:hAnsi="Arial Narrow" w:cs="Arial"/>
          <w:iCs/>
          <w:sz w:val="28"/>
          <w:szCs w:val="28"/>
        </w:rPr>
        <w:t xml:space="preserve">se tiene que la </w:t>
      </w:r>
      <w:r w:rsidR="00252A65">
        <w:rPr>
          <w:rFonts w:ascii="Arial Narrow" w:hAnsi="Arial Narrow"/>
          <w:sz w:val="28"/>
          <w:szCs w:val="28"/>
          <w:shd w:val="clear" w:color="auto" w:fill="FFFFFF"/>
        </w:rPr>
        <w:t>Jefatura del Grupo de Medicina Laboral Seccional del Atlántico de la Policía Nacional</w:t>
      </w:r>
      <w:r w:rsidR="000F0CC5">
        <w:rPr>
          <w:rFonts w:ascii="Arial Narrow" w:hAnsi="Arial Narrow"/>
          <w:sz w:val="28"/>
          <w:szCs w:val="28"/>
          <w:shd w:val="clear" w:color="auto" w:fill="FFFFFF"/>
        </w:rPr>
        <w:t>,</w:t>
      </w:r>
      <w:r w:rsidR="00252A65">
        <w:rPr>
          <w:rFonts w:ascii="Arial Narrow" w:hAnsi="Arial Narrow" w:cs="Arial"/>
          <w:iCs/>
          <w:sz w:val="28"/>
          <w:szCs w:val="28"/>
        </w:rPr>
        <w:t xml:space="preserve"> profirió el oficio </w:t>
      </w:r>
      <w:r w:rsidR="00252A65">
        <w:rPr>
          <w:rFonts w:ascii="Arial Narrow" w:hAnsi="Arial Narrow" w:cs="Arial"/>
          <w:sz w:val="28"/>
          <w:szCs w:val="28"/>
          <w:lang w:val="es-ES_tradnl"/>
        </w:rPr>
        <w:t>No. S-2017-043849 JEFAT – GRUME del 14 de diciembre de 2017</w:t>
      </w:r>
      <w:r w:rsidR="00252A65">
        <w:rPr>
          <w:rFonts w:ascii="Arial Narrow" w:hAnsi="Arial Narrow" w:cs="Arial"/>
          <w:iCs/>
          <w:sz w:val="28"/>
          <w:szCs w:val="28"/>
        </w:rPr>
        <w:t>, con el cual indica que dio respuesta de fondo a las peticiones</w:t>
      </w:r>
      <w:r w:rsidR="00BC7F9E">
        <w:rPr>
          <w:rFonts w:ascii="Arial Narrow" w:hAnsi="Arial Narrow" w:cs="Arial"/>
          <w:iCs/>
          <w:sz w:val="28"/>
          <w:szCs w:val="28"/>
        </w:rPr>
        <w:t xml:space="preserve"> presentadas por el accionante y que fueron objeto de amparo constitucional. </w:t>
      </w:r>
    </w:p>
    <w:p w:rsidR="00252A65" w:rsidRDefault="00252A65" w:rsidP="00252A65">
      <w:pPr>
        <w:pStyle w:val="Sinespaciado"/>
        <w:rPr>
          <w:shd w:val="clear" w:color="auto" w:fill="FFFFFF"/>
        </w:rPr>
      </w:pPr>
    </w:p>
    <w:p w:rsidR="00EE4635" w:rsidRDefault="00F843B5" w:rsidP="001176E9">
      <w:pPr>
        <w:spacing w:line="360" w:lineRule="auto"/>
        <w:ind w:firstLine="708"/>
        <w:jc w:val="both"/>
        <w:rPr>
          <w:rFonts w:ascii="Arial Narrow" w:hAnsi="Arial Narrow"/>
          <w:sz w:val="28"/>
          <w:szCs w:val="28"/>
          <w:shd w:val="clear" w:color="auto" w:fill="FFFFFF"/>
        </w:rPr>
      </w:pPr>
      <w:r>
        <w:rPr>
          <w:rFonts w:ascii="Arial Narrow" w:hAnsi="Arial Narrow" w:cs="Arial"/>
          <w:sz w:val="28"/>
          <w:szCs w:val="28"/>
        </w:rPr>
        <w:t>E</w:t>
      </w:r>
      <w:r w:rsidR="000F0CC5">
        <w:rPr>
          <w:rFonts w:ascii="Arial Narrow" w:hAnsi="Arial Narrow" w:cs="Arial"/>
          <w:sz w:val="28"/>
          <w:szCs w:val="28"/>
        </w:rPr>
        <w:t xml:space="preserve">n </w:t>
      </w:r>
      <w:r w:rsidR="00AA12D4">
        <w:rPr>
          <w:rFonts w:ascii="Arial Narrow" w:hAnsi="Arial Narrow" w:cs="Arial"/>
          <w:sz w:val="28"/>
          <w:szCs w:val="28"/>
        </w:rPr>
        <w:t xml:space="preserve">el </w:t>
      </w:r>
      <w:r w:rsidR="000F0CC5">
        <w:rPr>
          <w:rFonts w:ascii="Arial Narrow" w:hAnsi="Arial Narrow" w:cs="Arial"/>
          <w:iCs/>
          <w:sz w:val="28"/>
          <w:szCs w:val="28"/>
        </w:rPr>
        <w:t xml:space="preserve">mentado oficio, se le informa al peticionario </w:t>
      </w:r>
      <w:r w:rsidR="000F0CC5">
        <w:rPr>
          <w:rFonts w:ascii="Arial Narrow" w:hAnsi="Arial Narrow"/>
          <w:sz w:val="28"/>
          <w:szCs w:val="28"/>
          <w:shd w:val="clear" w:color="auto" w:fill="FFFFFF"/>
        </w:rPr>
        <w:t>acerca de las gestiones que</w:t>
      </w:r>
      <w:r w:rsidR="002553A5">
        <w:rPr>
          <w:rFonts w:ascii="Arial Narrow" w:hAnsi="Arial Narrow"/>
          <w:sz w:val="28"/>
          <w:szCs w:val="28"/>
          <w:shd w:val="clear" w:color="auto" w:fill="FFFFFF"/>
        </w:rPr>
        <w:t xml:space="preserve"> </w:t>
      </w:r>
      <w:r w:rsidR="00007BB5">
        <w:rPr>
          <w:rFonts w:ascii="Arial Narrow" w:hAnsi="Arial Narrow"/>
          <w:sz w:val="28"/>
          <w:szCs w:val="28"/>
          <w:shd w:val="clear" w:color="auto" w:fill="FFFFFF"/>
        </w:rPr>
        <w:t xml:space="preserve">ha </w:t>
      </w:r>
      <w:r w:rsidR="001176E9">
        <w:rPr>
          <w:rFonts w:ascii="Arial Narrow" w:hAnsi="Arial Narrow"/>
          <w:sz w:val="28"/>
          <w:szCs w:val="28"/>
          <w:shd w:val="clear" w:color="auto" w:fill="FFFFFF"/>
        </w:rPr>
        <w:t xml:space="preserve">adelantado </w:t>
      </w:r>
      <w:r w:rsidR="00007BB5">
        <w:rPr>
          <w:rFonts w:ascii="Arial Narrow" w:hAnsi="Arial Narrow"/>
          <w:sz w:val="28"/>
          <w:szCs w:val="28"/>
          <w:shd w:val="clear" w:color="auto" w:fill="FFFFFF"/>
        </w:rPr>
        <w:t xml:space="preserve">la institución para efectos de </w:t>
      </w:r>
      <w:r w:rsidR="002553A5">
        <w:rPr>
          <w:rFonts w:ascii="Arial Narrow" w:hAnsi="Arial Narrow"/>
          <w:sz w:val="28"/>
          <w:szCs w:val="28"/>
          <w:shd w:val="clear" w:color="auto" w:fill="FFFFFF"/>
        </w:rPr>
        <w:t xml:space="preserve">reconstruir el expediente </w:t>
      </w:r>
      <w:r w:rsidR="007C5007">
        <w:rPr>
          <w:rFonts w:ascii="Arial Narrow" w:hAnsi="Arial Narrow"/>
          <w:sz w:val="28"/>
          <w:szCs w:val="28"/>
          <w:shd w:val="clear" w:color="auto" w:fill="FFFFFF"/>
        </w:rPr>
        <w:t>prestacional</w:t>
      </w:r>
      <w:r w:rsidR="002553A5">
        <w:rPr>
          <w:rFonts w:ascii="Arial Narrow" w:hAnsi="Arial Narrow"/>
          <w:sz w:val="28"/>
          <w:szCs w:val="28"/>
          <w:shd w:val="clear" w:color="auto" w:fill="FFFFFF"/>
        </w:rPr>
        <w:t xml:space="preserve"> que le </w:t>
      </w:r>
      <w:r w:rsidR="00007BB5">
        <w:rPr>
          <w:rFonts w:ascii="Arial Narrow" w:hAnsi="Arial Narrow"/>
          <w:sz w:val="28"/>
          <w:szCs w:val="28"/>
          <w:shd w:val="clear" w:color="auto" w:fill="FFFFFF"/>
        </w:rPr>
        <w:t xml:space="preserve">había sido </w:t>
      </w:r>
      <w:proofErr w:type="spellStart"/>
      <w:r w:rsidR="00007BB5">
        <w:rPr>
          <w:rFonts w:ascii="Arial Narrow" w:hAnsi="Arial Narrow"/>
          <w:sz w:val="28"/>
          <w:szCs w:val="28"/>
          <w:shd w:val="clear" w:color="auto" w:fill="FFFFFF"/>
        </w:rPr>
        <w:t>aperturado</w:t>
      </w:r>
      <w:proofErr w:type="spellEnd"/>
      <w:r w:rsidR="00007BB5">
        <w:rPr>
          <w:rFonts w:ascii="Arial Narrow" w:hAnsi="Arial Narrow"/>
          <w:sz w:val="28"/>
          <w:szCs w:val="28"/>
          <w:shd w:val="clear" w:color="auto" w:fill="FFFFFF"/>
        </w:rPr>
        <w:t xml:space="preserve"> por lesiones en el </w:t>
      </w:r>
      <w:r w:rsidR="00E35301">
        <w:rPr>
          <w:rFonts w:ascii="Arial Narrow" w:hAnsi="Arial Narrow"/>
          <w:sz w:val="28"/>
          <w:szCs w:val="28"/>
          <w:shd w:val="clear" w:color="auto" w:fill="FFFFFF"/>
        </w:rPr>
        <w:t>año 2010,</w:t>
      </w:r>
      <w:r w:rsidR="00A5269C">
        <w:rPr>
          <w:rFonts w:ascii="Arial Narrow" w:hAnsi="Arial Narrow"/>
          <w:sz w:val="28"/>
          <w:szCs w:val="28"/>
          <w:shd w:val="clear" w:color="auto" w:fill="FFFFFF"/>
        </w:rPr>
        <w:t xml:space="preserve"> para lo cual le indican q</w:t>
      </w:r>
      <w:r w:rsidR="00007BB5">
        <w:rPr>
          <w:rFonts w:ascii="Arial Narrow" w:hAnsi="Arial Narrow"/>
          <w:sz w:val="28"/>
          <w:szCs w:val="28"/>
          <w:shd w:val="clear" w:color="auto" w:fill="FFFFFF"/>
        </w:rPr>
        <w:t xml:space="preserve">ue </w:t>
      </w:r>
      <w:r w:rsidR="007C5007">
        <w:rPr>
          <w:rFonts w:ascii="Arial Narrow" w:hAnsi="Arial Narrow"/>
          <w:sz w:val="28"/>
          <w:szCs w:val="28"/>
          <w:shd w:val="clear" w:color="auto" w:fill="FFFFFF"/>
        </w:rPr>
        <w:t xml:space="preserve">se requirió a la responsable de orientación e información </w:t>
      </w:r>
      <w:r w:rsidR="001176E9">
        <w:rPr>
          <w:rFonts w:ascii="Arial Narrow" w:hAnsi="Arial Narrow"/>
          <w:sz w:val="28"/>
          <w:szCs w:val="28"/>
          <w:shd w:val="clear" w:color="auto" w:fill="FFFFFF"/>
        </w:rPr>
        <w:t>mediante oficio S-2017-037284 DEATA del 28 de octubre de 2010</w:t>
      </w:r>
      <w:r w:rsidR="00A5269C">
        <w:rPr>
          <w:rFonts w:ascii="Arial Narrow" w:hAnsi="Arial Narrow"/>
          <w:sz w:val="28"/>
          <w:szCs w:val="28"/>
          <w:shd w:val="clear" w:color="auto" w:fill="FFFFFF"/>
        </w:rPr>
        <w:t>, con el fin de solicitar validación del informativo prestacional</w:t>
      </w:r>
      <w:r w:rsidR="001176E9">
        <w:rPr>
          <w:rFonts w:ascii="Arial Narrow" w:hAnsi="Arial Narrow"/>
          <w:sz w:val="28"/>
          <w:szCs w:val="28"/>
          <w:shd w:val="clear" w:color="auto" w:fill="FFFFFF"/>
        </w:rPr>
        <w:t xml:space="preserve">. </w:t>
      </w:r>
      <w:r w:rsidR="00A5269C">
        <w:rPr>
          <w:rFonts w:ascii="Arial Narrow" w:hAnsi="Arial Narrow"/>
          <w:sz w:val="28"/>
          <w:szCs w:val="28"/>
          <w:shd w:val="clear" w:color="auto" w:fill="FFFFFF"/>
        </w:rPr>
        <w:t xml:space="preserve">Igualmente, que </w:t>
      </w:r>
      <w:r w:rsidR="001176E9">
        <w:rPr>
          <w:rFonts w:ascii="Arial Narrow" w:hAnsi="Arial Narrow"/>
          <w:sz w:val="28"/>
          <w:szCs w:val="28"/>
          <w:shd w:val="clear" w:color="auto" w:fill="FFFFFF"/>
        </w:rPr>
        <w:t xml:space="preserve">el área de prestaciones sociales de la </w:t>
      </w:r>
      <w:r w:rsidR="00A5269C">
        <w:rPr>
          <w:rFonts w:ascii="Arial Narrow" w:hAnsi="Arial Narrow"/>
          <w:sz w:val="28"/>
          <w:szCs w:val="28"/>
          <w:shd w:val="clear" w:color="auto" w:fill="FFFFFF"/>
        </w:rPr>
        <w:t xml:space="preserve">Institución </w:t>
      </w:r>
      <w:r w:rsidR="001176E9">
        <w:rPr>
          <w:rFonts w:ascii="Arial Narrow" w:hAnsi="Arial Narrow"/>
          <w:sz w:val="28"/>
          <w:szCs w:val="28"/>
          <w:shd w:val="clear" w:color="auto" w:fill="FFFFFF"/>
        </w:rPr>
        <w:t xml:space="preserve">remitió </w:t>
      </w:r>
      <w:r w:rsidR="00A5269C">
        <w:rPr>
          <w:rFonts w:ascii="Arial Narrow" w:hAnsi="Arial Narrow"/>
          <w:sz w:val="28"/>
          <w:szCs w:val="28"/>
          <w:shd w:val="clear" w:color="auto" w:fill="FFFFFF"/>
        </w:rPr>
        <w:t xml:space="preserve">copia </w:t>
      </w:r>
      <w:r w:rsidR="001176E9">
        <w:rPr>
          <w:rFonts w:ascii="Arial Narrow" w:hAnsi="Arial Narrow"/>
          <w:sz w:val="28"/>
          <w:szCs w:val="28"/>
          <w:shd w:val="clear" w:color="auto" w:fill="FFFFFF"/>
        </w:rPr>
        <w:t xml:space="preserve">el informe administrativo </w:t>
      </w:r>
      <w:r w:rsidR="00A5269C">
        <w:rPr>
          <w:rFonts w:ascii="Arial Narrow" w:hAnsi="Arial Narrow"/>
          <w:sz w:val="28"/>
          <w:szCs w:val="28"/>
          <w:shd w:val="clear" w:color="auto" w:fill="FFFFFF"/>
        </w:rPr>
        <w:t xml:space="preserve">del accionante, y que mediante oficio No. </w:t>
      </w:r>
      <w:r w:rsidR="00686877">
        <w:rPr>
          <w:rFonts w:ascii="Arial Narrow" w:hAnsi="Arial Narrow"/>
          <w:sz w:val="28"/>
          <w:szCs w:val="28"/>
          <w:shd w:val="clear" w:color="auto" w:fill="FFFFFF"/>
        </w:rPr>
        <w:t xml:space="preserve">S-2017-056956 SEGEN del 17 de noviembre de los corrientes, fue direccionado </w:t>
      </w:r>
      <w:r w:rsidR="001176E9">
        <w:rPr>
          <w:rFonts w:ascii="Arial Narrow" w:hAnsi="Arial Narrow"/>
          <w:sz w:val="28"/>
          <w:szCs w:val="28"/>
          <w:shd w:val="clear" w:color="auto" w:fill="FFFFFF"/>
        </w:rPr>
        <w:t xml:space="preserve">a la </w:t>
      </w:r>
      <w:r w:rsidR="00686877">
        <w:rPr>
          <w:rFonts w:ascii="Arial Narrow" w:hAnsi="Arial Narrow"/>
          <w:sz w:val="28"/>
          <w:szCs w:val="28"/>
          <w:shd w:val="clear" w:color="auto" w:fill="FFFFFF"/>
        </w:rPr>
        <w:t>Escuela</w:t>
      </w:r>
      <w:r w:rsidR="001176E9">
        <w:rPr>
          <w:rFonts w:ascii="Arial Narrow" w:hAnsi="Arial Narrow"/>
          <w:sz w:val="28"/>
          <w:szCs w:val="28"/>
          <w:shd w:val="clear" w:color="auto" w:fill="FFFFFF"/>
        </w:rPr>
        <w:t xml:space="preserve"> de Seguridad vial con el fin de </w:t>
      </w:r>
      <w:r w:rsidR="00BC7F9E">
        <w:rPr>
          <w:rFonts w:ascii="Arial Narrow" w:hAnsi="Arial Narrow"/>
          <w:sz w:val="28"/>
          <w:szCs w:val="28"/>
          <w:shd w:val="clear" w:color="auto" w:fill="FFFFFF"/>
        </w:rPr>
        <w:t>realizar la correcci</w:t>
      </w:r>
      <w:r w:rsidR="00686877">
        <w:rPr>
          <w:rFonts w:ascii="Arial Narrow" w:hAnsi="Arial Narrow"/>
          <w:sz w:val="28"/>
          <w:szCs w:val="28"/>
          <w:shd w:val="clear" w:color="auto" w:fill="FFFFFF"/>
        </w:rPr>
        <w:t>ón o ajustes del mismo, y que una vez surtido dicho trámite</w:t>
      </w:r>
      <w:r w:rsidR="00312C06">
        <w:rPr>
          <w:rFonts w:ascii="Arial Narrow" w:hAnsi="Arial Narrow"/>
          <w:sz w:val="28"/>
          <w:szCs w:val="28"/>
          <w:shd w:val="clear" w:color="auto" w:fill="FFFFFF"/>
        </w:rPr>
        <w:t xml:space="preserve">, el expediente será remitido </w:t>
      </w:r>
      <w:r w:rsidR="00686877">
        <w:rPr>
          <w:rFonts w:ascii="Arial Narrow" w:hAnsi="Arial Narrow"/>
          <w:sz w:val="28"/>
          <w:szCs w:val="28"/>
          <w:shd w:val="clear" w:color="auto" w:fill="FFFFFF"/>
        </w:rPr>
        <w:t>nuevamente al área de prestaciones sociales con el fin de que se continúe el proceso de calificación</w:t>
      </w:r>
      <w:r w:rsidR="00312C06">
        <w:rPr>
          <w:rFonts w:ascii="Arial Narrow" w:hAnsi="Arial Narrow"/>
          <w:sz w:val="28"/>
          <w:szCs w:val="28"/>
          <w:shd w:val="clear" w:color="auto" w:fill="FFFFFF"/>
        </w:rPr>
        <w:t xml:space="preserve"> médico laboral.</w:t>
      </w:r>
      <w:r w:rsidR="00686877">
        <w:rPr>
          <w:rFonts w:ascii="Arial Narrow" w:hAnsi="Arial Narrow"/>
          <w:sz w:val="28"/>
          <w:szCs w:val="28"/>
          <w:shd w:val="clear" w:color="auto" w:fill="FFFFFF"/>
        </w:rPr>
        <w:t xml:space="preserve"> </w:t>
      </w:r>
    </w:p>
    <w:p w:rsidR="00686877" w:rsidRDefault="00686877" w:rsidP="00312C06">
      <w:pPr>
        <w:pStyle w:val="Sinespaciado"/>
        <w:rPr>
          <w:shd w:val="clear" w:color="auto" w:fill="FFFFFF"/>
        </w:rPr>
      </w:pPr>
    </w:p>
    <w:p w:rsidR="00B61AA8" w:rsidRDefault="00312C06" w:rsidP="001176E9">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lastRenderedPageBreak/>
        <w:t xml:space="preserve">Ponen de presente igualmente, que el proceso </w:t>
      </w:r>
      <w:r w:rsidR="00B61AA8">
        <w:rPr>
          <w:rFonts w:ascii="Arial Narrow" w:hAnsi="Arial Narrow"/>
          <w:sz w:val="28"/>
          <w:szCs w:val="28"/>
          <w:shd w:val="clear" w:color="auto" w:fill="FFFFFF"/>
        </w:rPr>
        <w:t>medico laboral fue remitido mediante oficio S-20174-025953 JEFAT –GRUME hacia el grupo medico laboral de Manizales, Caldas, Avenida la Sultana Carrera 17No. 67- Esquina, tal como le fue informado al peticionario vía correo electrónico.</w:t>
      </w:r>
    </w:p>
    <w:p w:rsidR="00312C06" w:rsidRDefault="00312C06" w:rsidP="00B61AA8">
      <w:pPr>
        <w:pStyle w:val="Sinespaciado"/>
        <w:rPr>
          <w:shd w:val="clear" w:color="auto" w:fill="FFFFFF"/>
        </w:rPr>
      </w:pPr>
      <w:r>
        <w:rPr>
          <w:shd w:val="clear" w:color="auto" w:fill="FFFFFF"/>
        </w:rPr>
        <w:t xml:space="preserve"> </w:t>
      </w:r>
    </w:p>
    <w:p w:rsidR="00B61AA8" w:rsidRDefault="00B61AA8" w:rsidP="00B61AA8">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De otra parte, se observa que dicha comunicación, fue puesta en conocimiento del peticionario, </w:t>
      </w:r>
      <w:r w:rsidR="00306297">
        <w:rPr>
          <w:rFonts w:ascii="Arial Narrow" w:hAnsi="Arial Narrow" w:cs="Arial"/>
          <w:iCs/>
          <w:sz w:val="28"/>
          <w:szCs w:val="28"/>
        </w:rPr>
        <w:t>pues fue recibida en su lugar de domicilio, Urbanización Puerta de Alcal</w:t>
      </w:r>
      <w:r w:rsidR="00C574A3">
        <w:rPr>
          <w:rFonts w:ascii="Arial Narrow" w:hAnsi="Arial Narrow" w:cs="Arial"/>
          <w:iCs/>
          <w:sz w:val="28"/>
          <w:szCs w:val="28"/>
        </w:rPr>
        <w:t>á, etapa de Henares Mz.</w:t>
      </w:r>
      <w:r w:rsidR="00306297">
        <w:rPr>
          <w:rFonts w:ascii="Arial Narrow" w:hAnsi="Arial Narrow" w:cs="Arial"/>
          <w:iCs/>
          <w:sz w:val="28"/>
          <w:szCs w:val="28"/>
        </w:rPr>
        <w:t xml:space="preserve">3 Casa 27, Pereira, Risaralda, </w:t>
      </w:r>
      <w:r>
        <w:rPr>
          <w:rFonts w:ascii="Arial Narrow" w:hAnsi="Arial Narrow" w:cs="Arial"/>
          <w:iCs/>
          <w:sz w:val="28"/>
          <w:szCs w:val="28"/>
        </w:rPr>
        <w:t>tal cual se corrobora con la guía de envío</w:t>
      </w:r>
      <w:r w:rsidR="00306297">
        <w:rPr>
          <w:rFonts w:ascii="Arial Narrow" w:hAnsi="Arial Narrow" w:cs="Arial"/>
          <w:iCs/>
          <w:sz w:val="28"/>
          <w:szCs w:val="28"/>
        </w:rPr>
        <w:t xml:space="preserve"> allegada, </w:t>
      </w:r>
      <w:r w:rsidR="00C574A3">
        <w:rPr>
          <w:rFonts w:ascii="Arial Narrow" w:hAnsi="Arial Narrow" w:cs="Arial"/>
          <w:iCs/>
          <w:sz w:val="28"/>
          <w:szCs w:val="28"/>
        </w:rPr>
        <w:t>y además, le fue remitida a su correo electrónico personal.</w:t>
      </w:r>
    </w:p>
    <w:p w:rsidR="00902E46" w:rsidRPr="007F1B31" w:rsidRDefault="00902E46" w:rsidP="00902E46">
      <w:pPr>
        <w:pStyle w:val="Sinespaciado"/>
      </w:pPr>
    </w:p>
    <w:p w:rsidR="00902E46" w:rsidRDefault="00902E46" w:rsidP="00902E46">
      <w:pPr>
        <w:overflowPunct w:val="0"/>
        <w:autoSpaceDE w:val="0"/>
        <w:autoSpaceDN w:val="0"/>
        <w:adjustRightInd w:val="0"/>
        <w:spacing w:line="360" w:lineRule="auto"/>
        <w:ind w:right="-232"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Acorde con lo anterior, resulta evidente que la orden judicial impartida por esta Corporación se encuentra satisfecha a cabalidad, motivo por el cual, se dispondrá el archivo de las presentes diligencias.</w:t>
      </w:r>
    </w:p>
    <w:p w:rsidR="00902E46" w:rsidRPr="006B3B08" w:rsidRDefault="00902E46" w:rsidP="00902E46">
      <w:pPr>
        <w:pStyle w:val="Sinespaciado"/>
      </w:pPr>
    </w:p>
    <w:p w:rsidR="00902E46" w:rsidRDefault="00902E46" w:rsidP="00902E46">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902E46" w:rsidRDefault="00902E46" w:rsidP="00902E46">
      <w:pPr>
        <w:pStyle w:val="Sinespaciado"/>
        <w:rPr>
          <w:lang w:val="es-ES_tradnl"/>
        </w:rPr>
      </w:pPr>
    </w:p>
    <w:p w:rsidR="00902E46" w:rsidRPr="00294CD1" w:rsidRDefault="00902E46" w:rsidP="00902E46">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902E46" w:rsidRPr="00D6711A" w:rsidRDefault="00902E46" w:rsidP="00902E46">
      <w:pPr>
        <w:pStyle w:val="Sinespaciado"/>
      </w:pPr>
    </w:p>
    <w:p w:rsidR="00902E46" w:rsidRPr="00294CD1" w:rsidRDefault="00902E46" w:rsidP="00902E46">
      <w:pPr>
        <w:overflowPunct w:val="0"/>
        <w:autoSpaceDE w:val="0"/>
        <w:autoSpaceDN w:val="0"/>
        <w:adjustRightInd w:val="0"/>
        <w:spacing w:line="360" w:lineRule="auto"/>
        <w:jc w:val="both"/>
        <w:textAlignment w:val="baseline"/>
        <w:rPr>
          <w:rFonts w:ascii="Arial Narrow" w:hAnsi="Arial Narrow" w:cs="Arial"/>
          <w:sz w:val="28"/>
          <w:szCs w:val="28"/>
          <w:lang w:val="es-ES_tradnl"/>
        </w:rPr>
      </w:pPr>
      <w:r>
        <w:rPr>
          <w:rFonts w:ascii="Arial Narrow" w:hAnsi="Arial Narrow" w:cs="Arial"/>
          <w:b/>
          <w:sz w:val="28"/>
          <w:szCs w:val="28"/>
          <w:lang w:val="es-ES_tradnl"/>
        </w:rPr>
        <w:t>1º.</w:t>
      </w:r>
      <w:r w:rsidRPr="00294CD1">
        <w:rPr>
          <w:rFonts w:ascii="Arial Narrow" w:hAnsi="Arial Narrow" w:cs="Arial"/>
          <w:b/>
          <w:sz w:val="28"/>
          <w:szCs w:val="28"/>
          <w:lang w:val="es-ES_tradnl"/>
        </w:rPr>
        <w:t xml:space="preserve"> ARCHIVAR </w:t>
      </w:r>
      <w:r w:rsidRPr="00294CD1">
        <w:rPr>
          <w:rFonts w:ascii="Arial Narrow" w:hAnsi="Arial Narrow" w:cs="Arial"/>
          <w:sz w:val="28"/>
          <w:szCs w:val="28"/>
          <w:lang w:val="es-ES_tradnl"/>
        </w:rPr>
        <w:t xml:space="preserve">el presente trámite incidental solicitado por </w:t>
      </w:r>
      <w:r w:rsidR="00AF25DE">
        <w:rPr>
          <w:rFonts w:ascii="Arial Narrow" w:hAnsi="Arial Narrow" w:cs="Arial"/>
          <w:sz w:val="28"/>
          <w:szCs w:val="28"/>
          <w:lang w:val="es-ES_tradnl"/>
        </w:rPr>
        <w:t>Víctor Mario Escobar Díaz</w:t>
      </w:r>
      <w:r>
        <w:rPr>
          <w:rFonts w:ascii="Arial Narrow" w:hAnsi="Arial Narrow" w:cs="Arial"/>
          <w:sz w:val="28"/>
          <w:szCs w:val="28"/>
          <w:lang w:val="es-ES_tradnl"/>
        </w:rPr>
        <w:t xml:space="preserve">. </w:t>
      </w:r>
    </w:p>
    <w:p w:rsidR="00902E46" w:rsidRPr="00294CD1" w:rsidRDefault="00902E46" w:rsidP="00902E46">
      <w:pPr>
        <w:pStyle w:val="Sinespaciado"/>
        <w:rPr>
          <w:lang w:val="es-ES_tradnl"/>
        </w:rPr>
      </w:pPr>
    </w:p>
    <w:p w:rsidR="00902E46" w:rsidRPr="00294CD1" w:rsidRDefault="00902E46" w:rsidP="00902E46">
      <w:pPr>
        <w:overflowPunct w:val="0"/>
        <w:autoSpaceDE w:val="0"/>
        <w:autoSpaceDN w:val="0"/>
        <w:adjustRightInd w:val="0"/>
        <w:spacing w:line="360" w:lineRule="auto"/>
        <w:jc w:val="both"/>
        <w:textAlignment w:val="baseline"/>
        <w:rPr>
          <w:rFonts w:ascii="Arial Narrow" w:hAnsi="Arial Narrow" w:cs="Arial"/>
          <w:sz w:val="28"/>
          <w:szCs w:val="28"/>
          <w:lang w:val="es-ES_tradnl"/>
        </w:rPr>
      </w:pPr>
      <w:r>
        <w:rPr>
          <w:rFonts w:ascii="Arial Narrow" w:hAnsi="Arial Narrow" w:cs="Arial"/>
          <w:b/>
          <w:sz w:val="28"/>
          <w:szCs w:val="28"/>
          <w:lang w:val="es-ES_tradnl"/>
        </w:rPr>
        <w:t>2º.</w:t>
      </w:r>
      <w:r w:rsidRPr="00294CD1">
        <w:rPr>
          <w:rFonts w:ascii="Arial Narrow" w:hAnsi="Arial Narrow" w:cs="Arial"/>
          <w:b/>
          <w:sz w:val="28"/>
          <w:szCs w:val="28"/>
          <w:lang w:val="es-ES_tradnl"/>
        </w:rPr>
        <w:t xml:space="preserve"> NOTIFICAR </w:t>
      </w:r>
      <w:r w:rsidRPr="00294CD1">
        <w:rPr>
          <w:rFonts w:ascii="Arial Narrow" w:hAnsi="Arial Narrow" w:cs="Arial"/>
          <w:sz w:val="28"/>
          <w:szCs w:val="28"/>
          <w:lang w:val="es-ES_tradnl"/>
        </w:rPr>
        <w:t>a las partes el contenido del presente proveído.</w:t>
      </w:r>
    </w:p>
    <w:p w:rsidR="00902E46" w:rsidRPr="00294CD1" w:rsidRDefault="00902E46" w:rsidP="00902E46">
      <w:pPr>
        <w:pStyle w:val="Sinespaciado"/>
        <w:rPr>
          <w:lang w:val="es-ES_tradnl"/>
        </w:rPr>
      </w:pPr>
    </w:p>
    <w:p w:rsidR="00902E46" w:rsidRPr="00294CD1" w:rsidRDefault="00902E46" w:rsidP="00902E46">
      <w:pPr>
        <w:overflowPunct w:val="0"/>
        <w:autoSpaceDE w:val="0"/>
        <w:autoSpaceDN w:val="0"/>
        <w:adjustRightInd w:val="0"/>
        <w:spacing w:line="360" w:lineRule="auto"/>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902E46" w:rsidRDefault="00902E46" w:rsidP="00902E46">
      <w:pPr>
        <w:pStyle w:val="Sinespaciado"/>
        <w:rPr>
          <w:lang w:val="es-ES_tradnl"/>
        </w:rPr>
      </w:pPr>
    </w:p>
    <w:p w:rsidR="00902E46" w:rsidRDefault="00902E46" w:rsidP="00902E46">
      <w:pPr>
        <w:pStyle w:val="Sinespaciado"/>
        <w:rPr>
          <w:lang w:val="es-ES_tradnl"/>
        </w:rPr>
      </w:pPr>
    </w:p>
    <w:p w:rsidR="00902E46" w:rsidRDefault="00902E46" w:rsidP="00902E46">
      <w:pPr>
        <w:overflowPunct w:val="0"/>
        <w:autoSpaceDE w:val="0"/>
        <w:autoSpaceDN w:val="0"/>
        <w:adjustRightInd w:val="0"/>
        <w:jc w:val="both"/>
        <w:textAlignment w:val="baseline"/>
        <w:rPr>
          <w:rFonts w:ascii="Arial Narrow" w:hAnsi="Arial Narrow" w:cs="Arial"/>
          <w:sz w:val="28"/>
          <w:szCs w:val="28"/>
          <w:lang w:val="es-ES_tradnl"/>
        </w:rPr>
      </w:pPr>
    </w:p>
    <w:p w:rsidR="00902E46" w:rsidRPr="00294CD1" w:rsidRDefault="00902E46" w:rsidP="00902E46">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902E46" w:rsidRPr="00294CD1" w:rsidRDefault="00902E46" w:rsidP="00902E46">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902E46" w:rsidRPr="00294CD1" w:rsidRDefault="00902E46" w:rsidP="00902E46">
      <w:pPr>
        <w:overflowPunct w:val="0"/>
        <w:autoSpaceDE w:val="0"/>
        <w:autoSpaceDN w:val="0"/>
        <w:adjustRightInd w:val="0"/>
        <w:jc w:val="center"/>
        <w:textAlignment w:val="baseline"/>
        <w:rPr>
          <w:rFonts w:ascii="Arial Narrow" w:hAnsi="Arial Narrow" w:cs="Arial"/>
          <w:b/>
          <w:sz w:val="28"/>
          <w:szCs w:val="28"/>
          <w:lang w:val="es-ES_tradnl"/>
        </w:rPr>
      </w:pPr>
    </w:p>
    <w:p w:rsidR="00902E46" w:rsidRPr="00294CD1" w:rsidRDefault="00902E46" w:rsidP="00902E46">
      <w:pPr>
        <w:overflowPunct w:val="0"/>
        <w:autoSpaceDE w:val="0"/>
        <w:autoSpaceDN w:val="0"/>
        <w:adjustRightInd w:val="0"/>
        <w:jc w:val="center"/>
        <w:textAlignment w:val="baseline"/>
        <w:rPr>
          <w:rFonts w:ascii="Arial Narrow" w:hAnsi="Arial Narrow" w:cs="Arial"/>
          <w:b/>
          <w:sz w:val="28"/>
          <w:szCs w:val="28"/>
          <w:lang w:val="es-ES_tradnl"/>
        </w:rPr>
      </w:pPr>
    </w:p>
    <w:p w:rsidR="00902E46" w:rsidRPr="00294CD1" w:rsidRDefault="00902E46" w:rsidP="00902E46">
      <w:pPr>
        <w:overflowPunct w:val="0"/>
        <w:autoSpaceDE w:val="0"/>
        <w:autoSpaceDN w:val="0"/>
        <w:adjustRightInd w:val="0"/>
        <w:jc w:val="center"/>
        <w:textAlignment w:val="baseline"/>
        <w:rPr>
          <w:rFonts w:ascii="Arial Narrow" w:hAnsi="Arial Narrow" w:cs="Arial"/>
          <w:b/>
          <w:sz w:val="28"/>
          <w:szCs w:val="28"/>
          <w:lang w:val="es-ES_tradnl"/>
        </w:rPr>
      </w:pPr>
    </w:p>
    <w:p w:rsidR="00902E46" w:rsidRDefault="00902E46" w:rsidP="00902E46">
      <w:pPr>
        <w:overflowPunct w:val="0"/>
        <w:autoSpaceDE w:val="0"/>
        <w:autoSpaceDN w:val="0"/>
        <w:adjustRightInd w:val="0"/>
        <w:jc w:val="both"/>
        <w:textAlignment w:val="baseline"/>
        <w:rPr>
          <w:rFonts w:ascii="Arial Narrow" w:hAnsi="Arial Narrow" w:cs="Arial"/>
          <w:sz w:val="28"/>
          <w:szCs w:val="28"/>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r>
      <w:r w:rsidRPr="006E5624">
        <w:rPr>
          <w:rFonts w:ascii="Arial Narrow" w:hAnsi="Arial Narrow" w:cs="Arial"/>
          <w:b/>
          <w:sz w:val="28"/>
          <w:szCs w:val="28"/>
        </w:rPr>
        <w:t xml:space="preserve">   </w:t>
      </w:r>
      <w:r>
        <w:rPr>
          <w:rFonts w:ascii="Arial Narrow" w:hAnsi="Arial Narrow" w:cs="Arial"/>
          <w:b/>
          <w:sz w:val="28"/>
          <w:szCs w:val="28"/>
        </w:rPr>
        <w:t xml:space="preserve">          </w:t>
      </w:r>
      <w:r w:rsidRPr="006E5624">
        <w:rPr>
          <w:rFonts w:ascii="Arial Narrow" w:hAnsi="Arial Narrow" w:cs="Arial"/>
          <w:b/>
          <w:sz w:val="28"/>
          <w:szCs w:val="28"/>
        </w:rPr>
        <w:t>OLGA LUCÍA HOYOS SEPÚLVEDA</w:t>
      </w:r>
      <w:r>
        <w:rPr>
          <w:rFonts w:ascii="Arial Narrow" w:hAnsi="Arial Narrow" w:cs="Arial"/>
          <w:sz w:val="28"/>
          <w:szCs w:val="28"/>
        </w:rPr>
        <w:t xml:space="preserve"> </w:t>
      </w:r>
      <w:r w:rsidRPr="00294CD1">
        <w:rPr>
          <w:rFonts w:ascii="Arial Narrow" w:hAnsi="Arial Narrow" w:cs="Arial"/>
          <w:sz w:val="28"/>
          <w:szCs w:val="28"/>
        </w:rPr>
        <w:t xml:space="preserve">      </w:t>
      </w:r>
    </w:p>
    <w:p w:rsidR="00902E46" w:rsidRPr="00294CD1" w:rsidRDefault="00902E46" w:rsidP="00902E46">
      <w:pPr>
        <w:overflowPunct w:val="0"/>
        <w:autoSpaceDE w:val="0"/>
        <w:autoSpaceDN w:val="0"/>
        <w:adjustRightInd w:val="0"/>
        <w:ind w:left="708"/>
        <w:jc w:val="both"/>
        <w:textAlignment w:val="baseline"/>
        <w:rPr>
          <w:rFonts w:ascii="Arial Narrow" w:hAnsi="Arial Narrow" w:cs="Arial"/>
          <w:b/>
          <w:bCs/>
          <w:iCs/>
          <w:sz w:val="28"/>
          <w:szCs w:val="28"/>
        </w:rPr>
      </w:pPr>
      <w:r>
        <w:rPr>
          <w:rFonts w:ascii="Arial Narrow" w:hAnsi="Arial Narrow" w:cs="Arial"/>
          <w:sz w:val="28"/>
          <w:szCs w:val="28"/>
        </w:rPr>
        <w:t xml:space="preserve">         Magistrada</w:t>
      </w:r>
      <w:r w:rsidRPr="00294CD1">
        <w:rPr>
          <w:rFonts w:ascii="Arial Narrow" w:hAnsi="Arial Narrow" w:cs="Arial"/>
          <w:sz w:val="28"/>
          <w:szCs w:val="28"/>
        </w:rPr>
        <w:t xml:space="preserve">                                     </w:t>
      </w:r>
      <w:r>
        <w:rPr>
          <w:rFonts w:ascii="Arial Narrow" w:hAnsi="Arial Narrow" w:cs="Arial"/>
          <w:sz w:val="28"/>
          <w:szCs w:val="28"/>
        </w:rPr>
        <w:t xml:space="preserve">                   </w:t>
      </w:r>
      <w:r w:rsidRPr="00294CD1">
        <w:rPr>
          <w:rFonts w:ascii="Arial Narrow" w:hAnsi="Arial Narrow" w:cs="Arial"/>
          <w:sz w:val="28"/>
          <w:szCs w:val="28"/>
        </w:rPr>
        <w:t xml:space="preserve"> </w:t>
      </w:r>
      <w:r>
        <w:rPr>
          <w:rFonts w:ascii="Arial Narrow" w:hAnsi="Arial Narrow" w:cs="Arial"/>
          <w:sz w:val="28"/>
          <w:szCs w:val="28"/>
        </w:rPr>
        <w:t xml:space="preserve">   </w:t>
      </w:r>
      <w:proofErr w:type="spellStart"/>
      <w:r>
        <w:rPr>
          <w:rFonts w:ascii="Arial Narrow" w:hAnsi="Arial Narrow" w:cs="Arial"/>
          <w:sz w:val="28"/>
          <w:szCs w:val="28"/>
        </w:rPr>
        <w:t>Magistrada</w:t>
      </w:r>
      <w:proofErr w:type="spellEnd"/>
    </w:p>
    <w:p w:rsidR="00902E46" w:rsidRPr="00294CD1" w:rsidRDefault="00902E46" w:rsidP="00902E46">
      <w:pPr>
        <w:overflowPunct w:val="0"/>
        <w:autoSpaceDE w:val="0"/>
        <w:autoSpaceDN w:val="0"/>
        <w:adjustRightInd w:val="0"/>
        <w:jc w:val="both"/>
        <w:textAlignment w:val="baseline"/>
        <w:rPr>
          <w:rFonts w:ascii="Arial Narrow" w:hAnsi="Arial Narrow" w:cs="Arial"/>
          <w:b/>
          <w:sz w:val="28"/>
          <w:szCs w:val="28"/>
          <w:lang w:val="es-ES_tradnl"/>
        </w:rPr>
      </w:pPr>
    </w:p>
    <w:p w:rsidR="00902E46" w:rsidRDefault="00902E46" w:rsidP="00902E46">
      <w:pPr>
        <w:pStyle w:val="Sinespaciado"/>
        <w:rPr>
          <w:lang w:val="es-ES_tradnl"/>
        </w:rPr>
      </w:pPr>
    </w:p>
    <w:p w:rsidR="00902E46" w:rsidRDefault="00902E46" w:rsidP="00902E46">
      <w:pPr>
        <w:overflowPunct w:val="0"/>
        <w:autoSpaceDE w:val="0"/>
        <w:autoSpaceDN w:val="0"/>
        <w:adjustRightInd w:val="0"/>
        <w:jc w:val="center"/>
        <w:textAlignment w:val="baseline"/>
        <w:rPr>
          <w:rFonts w:ascii="Arial Narrow" w:hAnsi="Arial Narrow" w:cs="Arial"/>
          <w:b/>
          <w:sz w:val="28"/>
          <w:szCs w:val="28"/>
          <w:lang w:val="es-ES_tradnl"/>
        </w:rPr>
      </w:pPr>
    </w:p>
    <w:p w:rsidR="00902E46" w:rsidRPr="00294CD1" w:rsidRDefault="00902E46" w:rsidP="00902E46">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902E46" w:rsidRPr="00653052" w:rsidRDefault="00902E46" w:rsidP="00902E46">
      <w:pPr>
        <w:overflowPunct w:val="0"/>
        <w:autoSpaceDE w:val="0"/>
        <w:autoSpaceDN w:val="0"/>
        <w:adjustRightInd w:val="0"/>
        <w:jc w:val="center"/>
        <w:textAlignment w:val="baseline"/>
      </w:pPr>
      <w:r>
        <w:rPr>
          <w:rFonts w:ascii="Arial Narrow" w:hAnsi="Arial Narrow" w:cs="Arial"/>
          <w:sz w:val="28"/>
          <w:szCs w:val="28"/>
          <w:lang w:val="es-ES_tradnl"/>
        </w:rPr>
        <w:t>Secretario</w:t>
      </w:r>
    </w:p>
    <w:p w:rsidR="00C35CA1" w:rsidRDefault="00C35CA1"/>
    <w:sectPr w:rsidR="00C35CA1" w:rsidSect="006E5624">
      <w:headerReference w:type="default" r:id="rId7"/>
      <w:footerReference w:type="default" r:id="rId8"/>
      <w:pgSz w:w="12242" w:h="18722" w:code="14"/>
      <w:pgMar w:top="1560"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93" w:rsidRDefault="00471B93" w:rsidP="00902E46">
      <w:r>
        <w:separator/>
      </w:r>
    </w:p>
  </w:endnote>
  <w:endnote w:type="continuationSeparator" w:id="0">
    <w:p w:rsidR="00471B93" w:rsidRDefault="00471B93" w:rsidP="0090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54472"/>
      <w:docPartObj>
        <w:docPartGallery w:val="Page Numbers (Bottom of Page)"/>
        <w:docPartUnique/>
      </w:docPartObj>
    </w:sdtPr>
    <w:sdtEndPr/>
    <w:sdtContent>
      <w:p w:rsidR="002744AC" w:rsidRDefault="00E343AB">
        <w:pPr>
          <w:pStyle w:val="Piedepgina"/>
          <w:jc w:val="center"/>
        </w:pPr>
        <w:r>
          <w:fldChar w:fldCharType="begin"/>
        </w:r>
        <w:r>
          <w:instrText>PAGE   \* MERGEFORMAT</w:instrText>
        </w:r>
        <w:r>
          <w:fldChar w:fldCharType="separate"/>
        </w:r>
        <w:r w:rsidR="00FA10B4">
          <w:rPr>
            <w:noProof/>
          </w:rPr>
          <w:t>3</w:t>
        </w:r>
        <w:r>
          <w:fldChar w:fldCharType="end"/>
        </w:r>
      </w:p>
    </w:sdtContent>
  </w:sdt>
  <w:p w:rsidR="002744AC" w:rsidRDefault="00471B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93" w:rsidRDefault="00471B93" w:rsidP="00902E46">
      <w:r>
        <w:separator/>
      </w:r>
    </w:p>
  </w:footnote>
  <w:footnote w:type="continuationSeparator" w:id="0">
    <w:p w:rsidR="00471B93" w:rsidRDefault="00471B93" w:rsidP="0090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Pr="00947359" w:rsidRDefault="00E343AB">
    <w:pPr>
      <w:pStyle w:val="Encabezado"/>
      <w:rPr>
        <w:rFonts w:ascii="Arial Narrow" w:hAnsi="Arial Narrow"/>
      </w:rPr>
    </w:pPr>
    <w:r w:rsidRPr="00947359">
      <w:rPr>
        <w:rFonts w:ascii="Arial Narrow" w:hAnsi="Arial Narrow"/>
      </w:rPr>
      <w:t>Radicado: 66001-22-05-000-201</w:t>
    </w:r>
    <w:r w:rsidR="00902E46">
      <w:rPr>
        <w:rFonts w:ascii="Arial Narrow" w:hAnsi="Arial Narrow"/>
      </w:rPr>
      <w:t>5-00138-01</w:t>
    </w:r>
  </w:p>
  <w:p w:rsidR="002744AC" w:rsidRPr="00947359" w:rsidRDefault="00C12F78">
    <w:pPr>
      <w:pStyle w:val="Encabezado"/>
      <w:rPr>
        <w:rFonts w:ascii="Arial Narrow" w:hAnsi="Arial Narrow"/>
      </w:rPr>
    </w:pPr>
    <w:r>
      <w:rPr>
        <w:rFonts w:ascii="Arial Narrow" w:hAnsi="Arial Narrow"/>
      </w:rPr>
      <w:t>Víctor</w:t>
    </w:r>
    <w:r w:rsidR="00902E46">
      <w:rPr>
        <w:rFonts w:ascii="Arial Narrow" w:hAnsi="Arial Narrow"/>
      </w:rPr>
      <w:t xml:space="preserve"> Mario Escobar Díaz </w:t>
    </w:r>
    <w:r w:rsidR="00E343AB" w:rsidRPr="00947359">
      <w:rPr>
        <w:rFonts w:ascii="Arial Narrow" w:hAnsi="Arial Narrow"/>
      </w:rPr>
      <w:t xml:space="preserve">vs </w:t>
    </w:r>
    <w:r w:rsidR="00902E46">
      <w:rPr>
        <w:rFonts w:ascii="Arial Narrow" w:hAnsi="Arial Narrow"/>
      </w:rPr>
      <w:t xml:space="preserve">Policía Nacional – Seccional de Medicina Laboral de la Seccional del Atlántico. </w:t>
    </w:r>
    <w:r w:rsidR="00E343AB" w:rsidRPr="00947359">
      <w:rPr>
        <w:rFonts w:ascii="Arial Narrow" w:hAnsi="Arial Narr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46"/>
    <w:rsid w:val="00007BB5"/>
    <w:rsid w:val="000805D1"/>
    <w:rsid w:val="000E70F4"/>
    <w:rsid w:val="000F0CC5"/>
    <w:rsid w:val="001176E9"/>
    <w:rsid w:val="001417FE"/>
    <w:rsid w:val="00161617"/>
    <w:rsid w:val="00252A65"/>
    <w:rsid w:val="002553A5"/>
    <w:rsid w:val="00306297"/>
    <w:rsid w:val="00312C06"/>
    <w:rsid w:val="0033350A"/>
    <w:rsid w:val="0037027C"/>
    <w:rsid w:val="003D110E"/>
    <w:rsid w:val="00471B93"/>
    <w:rsid w:val="0067365F"/>
    <w:rsid w:val="00686877"/>
    <w:rsid w:val="007C5007"/>
    <w:rsid w:val="00902E46"/>
    <w:rsid w:val="00A5269C"/>
    <w:rsid w:val="00AA12D4"/>
    <w:rsid w:val="00AA532A"/>
    <w:rsid w:val="00AF25DE"/>
    <w:rsid w:val="00B61AA8"/>
    <w:rsid w:val="00BC7F9E"/>
    <w:rsid w:val="00BE7032"/>
    <w:rsid w:val="00C12F78"/>
    <w:rsid w:val="00C35CA1"/>
    <w:rsid w:val="00C574A3"/>
    <w:rsid w:val="00D5555D"/>
    <w:rsid w:val="00E343AB"/>
    <w:rsid w:val="00E35301"/>
    <w:rsid w:val="00EE4635"/>
    <w:rsid w:val="00F843B5"/>
    <w:rsid w:val="00FA1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72D0C-AE42-4AC0-91E0-6EF5587F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4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E46"/>
    <w:pPr>
      <w:tabs>
        <w:tab w:val="center" w:pos="4252"/>
        <w:tab w:val="right" w:pos="8504"/>
      </w:tabs>
    </w:pPr>
  </w:style>
  <w:style w:type="character" w:customStyle="1" w:styleId="EncabezadoCar">
    <w:name w:val="Encabezado Car"/>
    <w:basedOn w:val="Fuentedeprrafopredeter"/>
    <w:link w:val="Encabezado"/>
    <w:uiPriority w:val="99"/>
    <w:rsid w:val="00902E4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902E46"/>
    <w:pPr>
      <w:tabs>
        <w:tab w:val="center" w:pos="4252"/>
        <w:tab w:val="right" w:pos="8504"/>
      </w:tabs>
    </w:pPr>
  </w:style>
  <w:style w:type="character" w:customStyle="1" w:styleId="PiedepginaCar">
    <w:name w:val="Pie de página Car"/>
    <w:basedOn w:val="Fuentedeprrafopredeter"/>
    <w:link w:val="Piedepgina"/>
    <w:uiPriority w:val="99"/>
    <w:rsid w:val="00902E46"/>
    <w:rPr>
      <w:rFonts w:ascii="Times New Roman" w:eastAsia="Times New Roman" w:hAnsi="Times New Roman" w:cs="Times New Roman"/>
      <w:sz w:val="20"/>
      <w:szCs w:val="20"/>
      <w:lang w:eastAsia="es-ES"/>
    </w:rPr>
  </w:style>
  <w:style w:type="paragraph" w:styleId="Sinespaciado">
    <w:name w:val="No Spacing"/>
    <w:uiPriority w:val="1"/>
    <w:qFormat/>
    <w:rsid w:val="00902E46"/>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cp:revision>
  <dcterms:created xsi:type="dcterms:W3CDTF">2017-12-18T22:37:00Z</dcterms:created>
  <dcterms:modified xsi:type="dcterms:W3CDTF">2018-02-23T16:16:00Z</dcterms:modified>
</cp:coreProperties>
</file>