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57" w:rsidRPr="00610A11" w:rsidRDefault="00296657" w:rsidP="0029665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160"/>
        <w:jc w:val="center"/>
        <w:rPr>
          <w:rFonts w:asciiTheme="minorHAnsi" w:eastAsia="Calibri" w:hAnsiTheme="minorHAnsi" w:cs="Calibri"/>
          <w:color w:val="FF0000"/>
          <w:kern w:val="28"/>
          <w:sz w:val="28"/>
          <w:szCs w:val="22"/>
          <w:lang w:eastAsia="fr-FR"/>
        </w:rPr>
      </w:pPr>
      <w:r w:rsidRPr="00610A11">
        <w:rPr>
          <w:rFonts w:asciiTheme="minorHAnsi" w:eastAsia="Calibri" w:hAnsiTheme="minorHAnsi" w:cs="Calibri"/>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10A11">
        <w:rPr>
          <w:rFonts w:asciiTheme="minorHAnsi" w:eastAsia="Calibri" w:hAnsiTheme="minorHAnsi" w:cs="Calibri"/>
          <w:color w:val="FF0000"/>
          <w:kern w:val="28"/>
          <w:szCs w:val="18"/>
          <w:lang w:eastAsia="fr-FR"/>
        </w:rPr>
        <w:t> </w:t>
      </w:r>
    </w:p>
    <w:p w:rsidR="00296657" w:rsidRPr="00610A11" w:rsidRDefault="00296657" w:rsidP="00296657">
      <w:pPr>
        <w:spacing w:line="259" w:lineRule="auto"/>
        <w:jc w:val="both"/>
        <w:rPr>
          <w:rFonts w:asciiTheme="minorHAnsi" w:eastAsiaTheme="minorHAnsi" w:hAnsiTheme="minorHAnsi" w:cs="Calibri"/>
          <w:kern w:val="28"/>
          <w:sz w:val="18"/>
          <w:szCs w:val="18"/>
          <w:lang w:eastAsia="fr-FR"/>
        </w:rPr>
      </w:pPr>
      <w:r w:rsidRPr="00610A11">
        <w:rPr>
          <w:rFonts w:asciiTheme="minorHAnsi" w:eastAsiaTheme="minorHAnsi" w:hAnsiTheme="minorHAnsi" w:cs="Calibri"/>
          <w:kern w:val="28"/>
          <w:sz w:val="18"/>
          <w:szCs w:val="18"/>
          <w:lang w:eastAsia="fr-FR"/>
        </w:rPr>
        <w:t>Providencia:</w:t>
      </w:r>
      <w:r w:rsidRPr="00610A11">
        <w:rPr>
          <w:rFonts w:asciiTheme="minorHAnsi" w:eastAsiaTheme="minorHAnsi" w:hAnsiTheme="minorHAnsi" w:cs="Calibri"/>
          <w:kern w:val="28"/>
          <w:sz w:val="18"/>
          <w:szCs w:val="18"/>
          <w:lang w:eastAsia="fr-FR"/>
        </w:rPr>
        <w:tab/>
      </w:r>
      <w:r w:rsidRPr="00610A11">
        <w:rPr>
          <w:rFonts w:asciiTheme="minorHAnsi" w:eastAsiaTheme="minorHAnsi" w:hAnsiTheme="minorHAnsi" w:cs="Calibri"/>
          <w:kern w:val="28"/>
          <w:sz w:val="18"/>
          <w:szCs w:val="18"/>
          <w:lang w:eastAsia="fr-FR"/>
        </w:rPr>
        <w:tab/>
        <w:t xml:space="preserve">Sentencia  – 2ª instancia – </w:t>
      </w:r>
      <w:r w:rsidR="00B53E69" w:rsidRPr="00610A11">
        <w:rPr>
          <w:rFonts w:asciiTheme="minorHAnsi" w:eastAsiaTheme="minorHAnsi" w:hAnsiTheme="minorHAnsi" w:cs="Calibri"/>
          <w:kern w:val="28"/>
          <w:sz w:val="18"/>
          <w:szCs w:val="18"/>
          <w:lang w:eastAsia="fr-FR"/>
        </w:rPr>
        <w:t>6</w:t>
      </w:r>
      <w:r w:rsidRPr="00610A11">
        <w:rPr>
          <w:rFonts w:asciiTheme="minorHAnsi" w:eastAsiaTheme="minorHAnsi" w:hAnsiTheme="minorHAnsi" w:cs="Calibri"/>
          <w:kern w:val="28"/>
          <w:sz w:val="18"/>
          <w:szCs w:val="18"/>
          <w:lang w:eastAsia="fr-FR"/>
        </w:rPr>
        <w:t xml:space="preserve"> de marzo 2018</w:t>
      </w:r>
    </w:p>
    <w:p w:rsidR="00296657" w:rsidRPr="00610A11" w:rsidRDefault="00B53E69" w:rsidP="00296657">
      <w:pPr>
        <w:spacing w:line="259" w:lineRule="auto"/>
        <w:jc w:val="both"/>
        <w:rPr>
          <w:rFonts w:asciiTheme="minorHAnsi" w:eastAsiaTheme="minorHAnsi" w:hAnsiTheme="minorHAnsi" w:cs="Calibri"/>
          <w:kern w:val="28"/>
          <w:sz w:val="18"/>
          <w:szCs w:val="18"/>
          <w:lang w:eastAsia="fr-FR"/>
        </w:rPr>
      </w:pPr>
      <w:r w:rsidRPr="00610A11">
        <w:rPr>
          <w:rFonts w:asciiTheme="minorHAnsi" w:eastAsiaTheme="minorHAnsi" w:hAnsiTheme="minorHAnsi" w:cs="Calibri"/>
          <w:kern w:val="28"/>
          <w:sz w:val="18"/>
          <w:szCs w:val="18"/>
          <w:lang w:eastAsia="fr-FR"/>
        </w:rPr>
        <w:t xml:space="preserve">Radicación </w:t>
      </w:r>
      <w:proofErr w:type="spellStart"/>
      <w:r w:rsidRPr="00610A11">
        <w:rPr>
          <w:rFonts w:asciiTheme="minorHAnsi" w:eastAsiaTheme="minorHAnsi" w:hAnsiTheme="minorHAnsi" w:cs="Calibri"/>
          <w:kern w:val="28"/>
          <w:sz w:val="18"/>
          <w:szCs w:val="18"/>
          <w:lang w:eastAsia="fr-FR"/>
        </w:rPr>
        <w:t>Nro</w:t>
      </w:r>
      <w:proofErr w:type="spellEnd"/>
      <w:r w:rsidRPr="00610A11">
        <w:rPr>
          <w:rFonts w:asciiTheme="minorHAnsi" w:eastAsiaTheme="minorHAnsi" w:hAnsiTheme="minorHAnsi" w:cs="Calibri"/>
          <w:kern w:val="28"/>
          <w:sz w:val="18"/>
          <w:szCs w:val="18"/>
          <w:lang w:eastAsia="fr-FR"/>
        </w:rPr>
        <w:t xml:space="preserve">:                </w:t>
      </w:r>
      <w:r w:rsidRPr="00610A11">
        <w:rPr>
          <w:rFonts w:asciiTheme="minorHAnsi" w:eastAsiaTheme="minorHAnsi" w:hAnsiTheme="minorHAnsi" w:cs="Calibri"/>
          <w:kern w:val="28"/>
          <w:sz w:val="18"/>
          <w:szCs w:val="18"/>
          <w:lang w:eastAsia="fr-FR"/>
        </w:rPr>
        <w:tab/>
        <w:t>66170-31-05-001-2017-00396-01</w:t>
      </w:r>
    </w:p>
    <w:p w:rsidR="00296657" w:rsidRPr="00610A11" w:rsidRDefault="00296657" w:rsidP="00296657">
      <w:pPr>
        <w:spacing w:line="259" w:lineRule="auto"/>
        <w:jc w:val="both"/>
        <w:rPr>
          <w:rFonts w:asciiTheme="minorHAnsi" w:eastAsiaTheme="minorHAnsi" w:hAnsiTheme="minorHAnsi" w:cs="Calibri"/>
          <w:kern w:val="28"/>
          <w:sz w:val="18"/>
          <w:szCs w:val="18"/>
          <w:lang w:eastAsia="fr-FR"/>
        </w:rPr>
      </w:pPr>
      <w:r w:rsidRPr="00610A11">
        <w:rPr>
          <w:rFonts w:asciiTheme="minorHAnsi" w:eastAsiaTheme="minorHAnsi" w:hAnsiTheme="minorHAnsi" w:cs="Calibri"/>
          <w:kern w:val="28"/>
          <w:sz w:val="18"/>
          <w:szCs w:val="18"/>
          <w:lang w:eastAsia="fr-FR"/>
        </w:rPr>
        <w:t>Proceso:</w:t>
      </w:r>
      <w:r w:rsidRPr="00610A11">
        <w:rPr>
          <w:rFonts w:asciiTheme="minorHAnsi" w:eastAsiaTheme="minorHAnsi" w:hAnsiTheme="minorHAnsi" w:cs="Calibri"/>
          <w:kern w:val="28"/>
          <w:sz w:val="18"/>
          <w:szCs w:val="18"/>
          <w:lang w:eastAsia="fr-FR"/>
        </w:rPr>
        <w:tab/>
      </w:r>
      <w:r w:rsidRPr="00610A11">
        <w:rPr>
          <w:rFonts w:asciiTheme="minorHAnsi" w:eastAsiaTheme="minorHAnsi" w:hAnsiTheme="minorHAnsi" w:cs="Calibri"/>
          <w:kern w:val="28"/>
          <w:sz w:val="18"/>
          <w:szCs w:val="18"/>
          <w:lang w:eastAsia="fr-FR"/>
        </w:rPr>
        <w:tab/>
      </w:r>
      <w:r w:rsidRPr="00610A11">
        <w:rPr>
          <w:rFonts w:asciiTheme="minorHAnsi" w:eastAsiaTheme="minorHAnsi" w:hAnsiTheme="minorHAnsi" w:cs="Calibri"/>
          <w:kern w:val="28"/>
          <w:sz w:val="18"/>
          <w:szCs w:val="18"/>
          <w:lang w:eastAsia="fr-FR"/>
        </w:rPr>
        <w:tab/>
        <w:t xml:space="preserve">Acción de tutela </w:t>
      </w:r>
    </w:p>
    <w:p w:rsidR="00B53E69" w:rsidRPr="00610A11" w:rsidRDefault="00B53E69" w:rsidP="00B53E69">
      <w:pPr>
        <w:spacing w:line="259" w:lineRule="auto"/>
        <w:jc w:val="both"/>
        <w:rPr>
          <w:rFonts w:asciiTheme="minorHAnsi" w:eastAsiaTheme="minorHAnsi" w:hAnsiTheme="minorHAnsi" w:cs="Calibri"/>
          <w:kern w:val="28"/>
          <w:sz w:val="18"/>
          <w:szCs w:val="18"/>
          <w:lang w:eastAsia="fr-FR"/>
        </w:rPr>
      </w:pPr>
      <w:r w:rsidRPr="00610A11">
        <w:rPr>
          <w:rFonts w:asciiTheme="minorHAnsi" w:eastAsiaTheme="minorHAnsi" w:hAnsiTheme="minorHAnsi" w:cs="Calibri"/>
          <w:kern w:val="28"/>
          <w:sz w:val="18"/>
          <w:szCs w:val="18"/>
          <w:lang w:eastAsia="fr-FR"/>
        </w:rPr>
        <w:t>Accionante:</w:t>
      </w:r>
      <w:r w:rsidRPr="00610A11">
        <w:rPr>
          <w:rFonts w:asciiTheme="minorHAnsi" w:eastAsiaTheme="minorHAnsi" w:hAnsiTheme="minorHAnsi" w:cs="Calibri"/>
          <w:kern w:val="28"/>
          <w:sz w:val="18"/>
          <w:szCs w:val="18"/>
          <w:lang w:eastAsia="fr-FR"/>
        </w:rPr>
        <w:tab/>
      </w:r>
      <w:r w:rsidRPr="00610A11">
        <w:rPr>
          <w:rFonts w:asciiTheme="minorHAnsi" w:eastAsiaTheme="minorHAnsi" w:hAnsiTheme="minorHAnsi" w:cs="Calibri"/>
          <w:kern w:val="28"/>
          <w:sz w:val="18"/>
          <w:szCs w:val="18"/>
          <w:lang w:eastAsia="fr-FR"/>
        </w:rPr>
        <w:tab/>
        <w:t>Juan Carlos Romero Peláez</w:t>
      </w:r>
    </w:p>
    <w:p w:rsidR="00B53E69" w:rsidRPr="00610A11" w:rsidRDefault="00B53E69" w:rsidP="00B53E69">
      <w:pPr>
        <w:spacing w:line="259" w:lineRule="auto"/>
        <w:jc w:val="both"/>
        <w:rPr>
          <w:rFonts w:asciiTheme="minorHAnsi" w:eastAsiaTheme="minorHAnsi" w:hAnsiTheme="minorHAnsi" w:cs="Calibri"/>
          <w:kern w:val="28"/>
          <w:sz w:val="18"/>
          <w:szCs w:val="18"/>
          <w:lang w:eastAsia="fr-FR"/>
        </w:rPr>
      </w:pPr>
      <w:r w:rsidRPr="00610A11">
        <w:rPr>
          <w:rFonts w:asciiTheme="minorHAnsi" w:eastAsiaTheme="minorHAnsi" w:hAnsiTheme="minorHAnsi" w:cs="Calibri"/>
          <w:kern w:val="28"/>
          <w:sz w:val="18"/>
          <w:szCs w:val="18"/>
          <w:lang w:eastAsia="fr-FR"/>
        </w:rPr>
        <w:t>Agente oficioso:</w:t>
      </w:r>
      <w:r w:rsidRPr="00610A11">
        <w:rPr>
          <w:rFonts w:asciiTheme="minorHAnsi" w:eastAsiaTheme="minorHAnsi" w:hAnsiTheme="minorHAnsi" w:cs="Calibri"/>
          <w:kern w:val="28"/>
          <w:sz w:val="18"/>
          <w:szCs w:val="18"/>
          <w:lang w:eastAsia="fr-FR"/>
        </w:rPr>
        <w:tab/>
      </w:r>
      <w:r w:rsidRPr="00610A11">
        <w:rPr>
          <w:rFonts w:asciiTheme="minorHAnsi" w:eastAsiaTheme="minorHAnsi" w:hAnsiTheme="minorHAnsi" w:cs="Calibri"/>
          <w:kern w:val="28"/>
          <w:sz w:val="18"/>
          <w:szCs w:val="18"/>
          <w:lang w:eastAsia="fr-FR"/>
        </w:rPr>
        <w:tab/>
        <w:t>Personería Dosquebradas</w:t>
      </w:r>
    </w:p>
    <w:p w:rsidR="00B53E69" w:rsidRPr="00610A11" w:rsidRDefault="00B53E69" w:rsidP="00B53E69">
      <w:pPr>
        <w:spacing w:line="259" w:lineRule="auto"/>
        <w:jc w:val="both"/>
        <w:rPr>
          <w:rFonts w:asciiTheme="minorHAnsi" w:eastAsiaTheme="minorHAnsi" w:hAnsiTheme="minorHAnsi" w:cs="Calibri"/>
          <w:kern w:val="28"/>
          <w:sz w:val="18"/>
          <w:szCs w:val="18"/>
          <w:lang w:eastAsia="fr-FR"/>
        </w:rPr>
      </w:pPr>
      <w:r w:rsidRPr="00610A11">
        <w:rPr>
          <w:rFonts w:asciiTheme="minorHAnsi" w:eastAsiaTheme="minorHAnsi" w:hAnsiTheme="minorHAnsi" w:cs="Calibri"/>
          <w:kern w:val="28"/>
          <w:sz w:val="18"/>
          <w:szCs w:val="18"/>
          <w:lang w:eastAsia="fr-FR"/>
        </w:rPr>
        <w:t xml:space="preserve"> Accionado:</w:t>
      </w:r>
      <w:r w:rsidRPr="00610A11">
        <w:rPr>
          <w:rFonts w:asciiTheme="minorHAnsi" w:eastAsiaTheme="minorHAnsi" w:hAnsiTheme="minorHAnsi" w:cs="Calibri"/>
          <w:kern w:val="28"/>
          <w:sz w:val="18"/>
          <w:szCs w:val="18"/>
          <w:lang w:eastAsia="fr-FR"/>
        </w:rPr>
        <w:tab/>
      </w:r>
      <w:r w:rsidRPr="00610A11">
        <w:rPr>
          <w:rFonts w:asciiTheme="minorHAnsi" w:eastAsiaTheme="minorHAnsi" w:hAnsiTheme="minorHAnsi" w:cs="Calibri"/>
          <w:kern w:val="28"/>
          <w:sz w:val="18"/>
          <w:szCs w:val="18"/>
          <w:lang w:eastAsia="fr-FR"/>
        </w:rPr>
        <w:tab/>
      </w:r>
      <w:proofErr w:type="spellStart"/>
      <w:r w:rsidRPr="00610A11">
        <w:rPr>
          <w:rFonts w:asciiTheme="minorHAnsi" w:eastAsiaTheme="minorHAnsi" w:hAnsiTheme="minorHAnsi" w:cs="Calibri"/>
          <w:kern w:val="28"/>
          <w:sz w:val="18"/>
          <w:szCs w:val="18"/>
          <w:lang w:eastAsia="fr-FR"/>
        </w:rPr>
        <w:t>UGPP</w:t>
      </w:r>
      <w:proofErr w:type="spellEnd"/>
    </w:p>
    <w:p w:rsidR="00296657" w:rsidRPr="00610A11" w:rsidRDefault="00296657" w:rsidP="00B53E69">
      <w:pPr>
        <w:spacing w:line="259" w:lineRule="auto"/>
        <w:jc w:val="both"/>
        <w:rPr>
          <w:rFonts w:asciiTheme="minorHAnsi" w:eastAsiaTheme="minorHAnsi" w:hAnsiTheme="minorHAnsi" w:cs="Calibri"/>
          <w:kern w:val="28"/>
          <w:sz w:val="18"/>
          <w:szCs w:val="18"/>
          <w:lang w:eastAsia="fr-FR"/>
        </w:rPr>
      </w:pPr>
      <w:r w:rsidRPr="00610A11">
        <w:rPr>
          <w:rFonts w:asciiTheme="minorHAnsi" w:eastAsiaTheme="minorHAnsi" w:hAnsiTheme="minorHAnsi" w:cs="Calibri"/>
          <w:kern w:val="28"/>
          <w:sz w:val="18"/>
          <w:szCs w:val="18"/>
          <w:lang w:eastAsia="fr-FR"/>
        </w:rPr>
        <w:t>Magistrado Ponente:</w:t>
      </w:r>
      <w:r w:rsidRPr="00610A11">
        <w:rPr>
          <w:rFonts w:asciiTheme="minorHAnsi" w:eastAsiaTheme="minorHAnsi" w:hAnsiTheme="minorHAnsi" w:cs="Calibri"/>
          <w:kern w:val="28"/>
          <w:sz w:val="18"/>
          <w:szCs w:val="18"/>
          <w:lang w:eastAsia="fr-FR"/>
        </w:rPr>
        <w:tab/>
        <w:t>FRANCISCO JAVIER TAMAYO TABARES</w:t>
      </w:r>
    </w:p>
    <w:p w:rsidR="00296657" w:rsidRPr="00610A11" w:rsidRDefault="00296657" w:rsidP="00296657">
      <w:pPr>
        <w:spacing w:line="259" w:lineRule="auto"/>
        <w:contextualSpacing/>
        <w:jc w:val="both"/>
        <w:rPr>
          <w:rFonts w:ascii="Arial" w:eastAsiaTheme="minorHAnsi" w:hAnsi="Arial" w:cs="Arial"/>
          <w:b/>
          <w:bCs/>
          <w:sz w:val="18"/>
          <w:szCs w:val="18"/>
          <w:lang w:val="es-ES_tradnl"/>
        </w:rPr>
      </w:pPr>
    </w:p>
    <w:p w:rsidR="00296657" w:rsidRPr="00610A11" w:rsidRDefault="00296657" w:rsidP="00296657">
      <w:pPr>
        <w:spacing w:line="259" w:lineRule="auto"/>
        <w:contextualSpacing/>
        <w:jc w:val="both"/>
        <w:rPr>
          <w:rFonts w:ascii="Arial" w:eastAsiaTheme="minorHAnsi" w:hAnsi="Arial" w:cs="Arial"/>
          <w:b/>
          <w:bCs/>
          <w:sz w:val="18"/>
          <w:szCs w:val="18"/>
          <w:lang w:val="es-ES_tradnl"/>
        </w:rPr>
      </w:pPr>
    </w:p>
    <w:p w:rsidR="00AE60DC" w:rsidRPr="00610A11" w:rsidRDefault="00296657" w:rsidP="00AE60DC">
      <w:pPr>
        <w:jc w:val="both"/>
        <w:rPr>
          <w:rFonts w:asciiTheme="minorHAnsi" w:eastAsiaTheme="minorHAnsi" w:hAnsiTheme="minorHAnsi" w:cstheme="minorBidi"/>
          <w:sz w:val="18"/>
          <w:szCs w:val="18"/>
          <w:lang w:eastAsia="fr-FR"/>
        </w:rPr>
      </w:pPr>
      <w:r w:rsidRPr="00610A11">
        <w:rPr>
          <w:rFonts w:asciiTheme="minorHAnsi" w:eastAsiaTheme="minorHAnsi" w:hAnsiTheme="minorHAnsi" w:cstheme="minorBidi"/>
          <w:b/>
          <w:sz w:val="18"/>
          <w:szCs w:val="18"/>
          <w:lang w:eastAsia="fr-FR"/>
        </w:rPr>
        <w:t xml:space="preserve">Temas: </w:t>
      </w:r>
      <w:r w:rsidRPr="00610A11">
        <w:rPr>
          <w:rFonts w:asciiTheme="minorHAnsi" w:eastAsiaTheme="minorHAnsi" w:hAnsiTheme="minorHAnsi" w:cstheme="minorBidi"/>
          <w:b/>
          <w:sz w:val="18"/>
          <w:szCs w:val="18"/>
          <w:lang w:eastAsia="fr-FR"/>
        </w:rPr>
        <w:tab/>
      </w:r>
      <w:r w:rsidRPr="00610A11">
        <w:rPr>
          <w:rFonts w:asciiTheme="minorHAnsi" w:eastAsiaTheme="minorHAnsi" w:hAnsiTheme="minorHAnsi" w:cstheme="minorBidi"/>
          <w:b/>
          <w:sz w:val="18"/>
          <w:szCs w:val="18"/>
          <w:lang w:eastAsia="fr-FR"/>
        </w:rPr>
        <w:tab/>
      </w:r>
      <w:r w:rsidRPr="00610A11">
        <w:rPr>
          <w:rFonts w:asciiTheme="minorHAnsi" w:eastAsiaTheme="minorHAnsi" w:hAnsiTheme="minorHAnsi" w:cstheme="minorBidi"/>
          <w:b/>
          <w:sz w:val="18"/>
          <w:szCs w:val="18"/>
          <w:lang w:eastAsia="fr-FR"/>
        </w:rPr>
        <w:tab/>
      </w:r>
      <w:r w:rsidR="00AE60DC" w:rsidRPr="00610A11">
        <w:rPr>
          <w:rFonts w:asciiTheme="minorHAnsi" w:eastAsiaTheme="minorHAnsi" w:hAnsiTheme="minorHAnsi" w:cstheme="minorBidi"/>
          <w:b/>
          <w:sz w:val="18"/>
          <w:szCs w:val="18"/>
          <w:lang w:eastAsia="fr-FR"/>
        </w:rPr>
        <w:t>MÍNIMO VITAL</w:t>
      </w:r>
      <w:r w:rsidRPr="00610A11">
        <w:rPr>
          <w:rFonts w:asciiTheme="minorHAnsi" w:eastAsiaTheme="minorHAnsi" w:hAnsiTheme="minorHAnsi" w:cstheme="minorBidi"/>
          <w:b/>
          <w:sz w:val="18"/>
          <w:szCs w:val="18"/>
          <w:lang w:eastAsia="fr-FR"/>
        </w:rPr>
        <w:t xml:space="preserve"> / </w:t>
      </w:r>
      <w:r w:rsidR="00B53E69" w:rsidRPr="00610A11">
        <w:rPr>
          <w:rFonts w:asciiTheme="minorHAnsi" w:eastAsiaTheme="minorHAnsi" w:hAnsiTheme="minorHAnsi" w:cstheme="minorBidi"/>
          <w:b/>
          <w:sz w:val="18"/>
          <w:szCs w:val="18"/>
          <w:lang w:eastAsia="fr-FR"/>
        </w:rPr>
        <w:t xml:space="preserve">EMBARGO DEL 100% DE </w:t>
      </w:r>
      <w:r w:rsidR="00AE60DC" w:rsidRPr="00610A11">
        <w:rPr>
          <w:rFonts w:asciiTheme="minorHAnsi" w:eastAsiaTheme="minorHAnsi" w:hAnsiTheme="minorHAnsi" w:cstheme="minorBidi"/>
          <w:b/>
          <w:sz w:val="18"/>
          <w:szCs w:val="18"/>
          <w:lang w:eastAsia="fr-FR"/>
        </w:rPr>
        <w:t xml:space="preserve">HONORARIOS / PERJUICIO IRREMEDIABLE / SE ACREDITÓ / </w:t>
      </w:r>
      <w:r w:rsidRPr="00610A11">
        <w:rPr>
          <w:rFonts w:asciiTheme="minorHAnsi" w:eastAsiaTheme="minorHAnsi" w:hAnsiTheme="minorHAnsi" w:cstheme="minorBidi"/>
          <w:b/>
          <w:sz w:val="18"/>
          <w:szCs w:val="18"/>
          <w:lang w:eastAsia="fr-FR"/>
        </w:rPr>
        <w:t xml:space="preserve"> </w:t>
      </w:r>
      <w:r w:rsidR="00AE60DC" w:rsidRPr="00610A11">
        <w:rPr>
          <w:rFonts w:asciiTheme="minorHAnsi" w:eastAsiaTheme="minorHAnsi" w:hAnsiTheme="minorHAnsi" w:cstheme="minorBidi"/>
          <w:b/>
          <w:sz w:val="18"/>
          <w:szCs w:val="18"/>
          <w:lang w:eastAsia="fr-FR"/>
        </w:rPr>
        <w:t xml:space="preserve">LIMITACIÓN </w:t>
      </w:r>
      <w:bookmarkStart w:id="0" w:name="_GoBack"/>
      <w:bookmarkEnd w:id="0"/>
      <w:r w:rsidR="00AE60DC" w:rsidRPr="00610A11">
        <w:rPr>
          <w:rFonts w:asciiTheme="minorHAnsi" w:eastAsiaTheme="minorHAnsi" w:hAnsiTheme="minorHAnsi" w:cstheme="minorBidi"/>
          <w:b/>
          <w:sz w:val="18"/>
          <w:szCs w:val="18"/>
          <w:lang w:eastAsia="fr-FR"/>
        </w:rPr>
        <w:t xml:space="preserve">DEL EMBARGO CONFORME AL </w:t>
      </w:r>
      <w:proofErr w:type="spellStart"/>
      <w:r w:rsidR="00AE60DC" w:rsidRPr="00610A11">
        <w:rPr>
          <w:rFonts w:asciiTheme="minorHAnsi" w:eastAsiaTheme="minorHAnsi" w:hAnsiTheme="minorHAnsi" w:cstheme="minorBidi"/>
          <w:b/>
          <w:sz w:val="18"/>
          <w:szCs w:val="18"/>
          <w:lang w:eastAsia="fr-FR"/>
        </w:rPr>
        <w:t>CGP</w:t>
      </w:r>
      <w:proofErr w:type="spellEnd"/>
      <w:r w:rsidR="00AE60DC" w:rsidRPr="00610A11">
        <w:rPr>
          <w:rFonts w:asciiTheme="minorHAnsi" w:eastAsiaTheme="minorHAnsi" w:hAnsiTheme="minorHAnsi" w:cstheme="minorBidi"/>
          <w:b/>
          <w:sz w:val="18"/>
          <w:szCs w:val="18"/>
          <w:lang w:eastAsia="fr-FR"/>
        </w:rPr>
        <w:t xml:space="preserve"> COMO MECANISMO PROVISIONAL / ACTOR TIENE 4 MESES PARA UTILIZAR </w:t>
      </w:r>
      <w:r w:rsidR="00556A82" w:rsidRPr="00610A11">
        <w:rPr>
          <w:rFonts w:asciiTheme="minorHAnsi" w:eastAsiaTheme="minorHAnsi" w:hAnsiTheme="minorHAnsi" w:cstheme="minorBidi"/>
          <w:b/>
          <w:sz w:val="18"/>
          <w:szCs w:val="18"/>
          <w:lang w:eastAsia="fr-FR"/>
        </w:rPr>
        <w:t>MEDIOS</w:t>
      </w:r>
      <w:r w:rsidR="00AE60DC" w:rsidRPr="00610A11">
        <w:rPr>
          <w:rFonts w:asciiTheme="minorHAnsi" w:eastAsiaTheme="minorHAnsi" w:hAnsiTheme="minorHAnsi" w:cstheme="minorBidi"/>
          <w:b/>
          <w:sz w:val="18"/>
          <w:szCs w:val="18"/>
          <w:lang w:eastAsia="fr-FR"/>
        </w:rPr>
        <w:t xml:space="preserve"> LEGALES DE LIMITACI</w:t>
      </w:r>
      <w:r w:rsidR="00556A82" w:rsidRPr="00610A11">
        <w:rPr>
          <w:rFonts w:asciiTheme="minorHAnsi" w:eastAsiaTheme="minorHAnsi" w:hAnsiTheme="minorHAnsi" w:cstheme="minorBidi"/>
          <w:b/>
          <w:sz w:val="18"/>
          <w:szCs w:val="18"/>
          <w:lang w:eastAsia="fr-FR"/>
        </w:rPr>
        <w:t>ÓN O LEVANTAMIENTO DE EMBARGO / REVOCA Y CONCEDE.</w:t>
      </w:r>
      <w:r w:rsidR="00AE60DC" w:rsidRPr="00610A11">
        <w:rPr>
          <w:rFonts w:asciiTheme="minorHAnsi" w:eastAsiaTheme="minorHAnsi" w:hAnsiTheme="minorHAnsi" w:cstheme="minorBidi"/>
          <w:b/>
          <w:sz w:val="18"/>
          <w:szCs w:val="18"/>
          <w:lang w:eastAsia="fr-FR"/>
        </w:rPr>
        <w:t xml:space="preserve">   </w:t>
      </w:r>
      <w:proofErr w:type="spellStart"/>
      <w:r w:rsidR="00AE60DC" w:rsidRPr="00610A11">
        <w:rPr>
          <w:rFonts w:asciiTheme="minorHAnsi" w:eastAsiaTheme="minorHAnsi" w:hAnsiTheme="minorHAnsi" w:cstheme="minorBidi"/>
          <w:sz w:val="18"/>
          <w:szCs w:val="18"/>
          <w:lang w:eastAsia="fr-FR"/>
        </w:rPr>
        <w:t>Entratándose</w:t>
      </w:r>
      <w:proofErr w:type="spellEnd"/>
      <w:r w:rsidR="00AE60DC" w:rsidRPr="00610A11">
        <w:rPr>
          <w:rFonts w:asciiTheme="minorHAnsi" w:eastAsiaTheme="minorHAnsi" w:hAnsiTheme="minorHAnsi" w:cstheme="minorBidi"/>
          <w:sz w:val="18"/>
          <w:szCs w:val="18"/>
          <w:lang w:eastAsia="fr-FR"/>
        </w:rPr>
        <w:t xml:space="preserve"> de la limitación al mínimo vital, cuando este depende de la percepción de honorarios, y los mismos son objeto de una medida de embargo, ha de decirse que la jurisprudencia constitucional ha sido clara en indicar que, bajo ciertas características, el monto del embargo puede limitarse. Vale la pena traer a colación un pronunciamiento de la Corte Constitucional sobre el tema:</w:t>
      </w:r>
    </w:p>
    <w:p w:rsidR="00AE60DC" w:rsidRPr="00610A11" w:rsidRDefault="00AE60DC" w:rsidP="00AE60DC">
      <w:pPr>
        <w:jc w:val="both"/>
        <w:rPr>
          <w:rFonts w:asciiTheme="minorHAnsi" w:eastAsiaTheme="minorHAnsi" w:hAnsiTheme="minorHAnsi" w:cstheme="minorBidi"/>
          <w:sz w:val="18"/>
          <w:szCs w:val="18"/>
          <w:lang w:eastAsia="fr-FR"/>
        </w:rPr>
      </w:pPr>
    </w:p>
    <w:p w:rsidR="00AE60DC" w:rsidRPr="00610A11" w:rsidRDefault="00AE60DC" w:rsidP="00AE60DC">
      <w:pPr>
        <w:jc w:val="both"/>
        <w:rPr>
          <w:rFonts w:asciiTheme="minorHAnsi" w:eastAsiaTheme="minorHAnsi" w:hAnsiTheme="minorHAnsi" w:cstheme="minorBidi"/>
          <w:sz w:val="18"/>
          <w:szCs w:val="18"/>
          <w:lang w:eastAsia="fr-FR"/>
        </w:rPr>
      </w:pPr>
      <w:r w:rsidRPr="00610A11">
        <w:rPr>
          <w:rFonts w:asciiTheme="minorHAnsi" w:eastAsiaTheme="minorHAnsi" w:hAnsiTheme="minorHAnsi" w:cstheme="minorBidi"/>
          <w:sz w:val="18"/>
          <w:szCs w:val="18"/>
          <w:lang w:eastAsia="fr-FR"/>
        </w:rPr>
        <w:t xml:space="preserve">“Si bien tanto el salario como los honorarios buscan retribuir el trabajo realizado, se diferencian en que el primero se enmarca en una relación contractual en la que existe subordinación y exclusividad, elementos que no se presentan en los segundos; en ese orden, desde una perspectiva lógica estas dos clases de remuneraciones son asimilables para efectos de la aplicación de restricciones al decreto de medidas cautelares, cuando una persona perciba honorarios producto de un único contrato del cual derive su subsistencia y agote la totalidad de su tiempo en el desarrollo de éste, pues las consecuencias del embargo de su fuente de ingresos serían equivalentes a los perjuicios que sufría un trabajador si fuera afectado su salario…” (sentencia T-788-13).   </w:t>
      </w:r>
    </w:p>
    <w:p w:rsidR="00AE60DC" w:rsidRPr="00610A11" w:rsidRDefault="00AE60DC" w:rsidP="00AE60DC">
      <w:pPr>
        <w:jc w:val="both"/>
        <w:rPr>
          <w:rFonts w:asciiTheme="minorHAnsi" w:eastAsiaTheme="minorHAnsi" w:hAnsiTheme="minorHAnsi" w:cstheme="minorBidi"/>
          <w:sz w:val="18"/>
          <w:szCs w:val="18"/>
          <w:lang w:eastAsia="fr-FR"/>
        </w:rPr>
      </w:pPr>
      <w:r w:rsidRPr="00610A11">
        <w:rPr>
          <w:rFonts w:asciiTheme="minorHAnsi" w:eastAsiaTheme="minorHAnsi" w:hAnsiTheme="minorHAnsi" w:cstheme="minorBidi"/>
          <w:sz w:val="18"/>
          <w:szCs w:val="18"/>
          <w:lang w:eastAsia="fr-FR"/>
        </w:rPr>
        <w:t>(…)</w:t>
      </w:r>
    </w:p>
    <w:p w:rsidR="00AE60DC" w:rsidRPr="00610A11" w:rsidRDefault="00AE60DC" w:rsidP="00AE60DC">
      <w:pPr>
        <w:jc w:val="both"/>
        <w:rPr>
          <w:rFonts w:asciiTheme="minorHAnsi" w:eastAsiaTheme="minorHAnsi" w:hAnsiTheme="minorHAnsi" w:cstheme="minorBidi"/>
          <w:sz w:val="18"/>
          <w:szCs w:val="18"/>
          <w:lang w:eastAsia="fr-FR"/>
        </w:rPr>
      </w:pPr>
      <w:r w:rsidRPr="00610A11">
        <w:rPr>
          <w:rFonts w:asciiTheme="minorHAnsi" w:eastAsiaTheme="minorHAnsi" w:hAnsiTheme="minorHAnsi" w:cstheme="minorBidi"/>
          <w:sz w:val="18"/>
          <w:szCs w:val="18"/>
          <w:lang w:eastAsia="fr-FR"/>
        </w:rPr>
        <w:t>De esta declaración se puede colegir que la única financiación para satisfacer el mínimo vital propio y de su familia, provenía del aludido convenio de prestación de servicios, lo que sin duda permite colegir que el embargo del mismo, o de la cuenta en la que se depositaba en un 100%, generaba una clara afectación del derecho al mínimo vital.</w:t>
      </w:r>
    </w:p>
    <w:p w:rsidR="00AE60DC" w:rsidRPr="00610A11" w:rsidRDefault="00AE60DC" w:rsidP="00AE60DC">
      <w:pPr>
        <w:jc w:val="both"/>
        <w:rPr>
          <w:rFonts w:asciiTheme="minorHAnsi" w:eastAsiaTheme="minorHAnsi" w:hAnsiTheme="minorHAnsi" w:cstheme="minorBidi"/>
          <w:sz w:val="18"/>
          <w:szCs w:val="18"/>
          <w:lang w:eastAsia="fr-FR"/>
        </w:rPr>
      </w:pPr>
    </w:p>
    <w:p w:rsidR="00296657" w:rsidRPr="00610A11" w:rsidRDefault="00AE60DC" w:rsidP="00AE60DC">
      <w:pPr>
        <w:jc w:val="both"/>
        <w:rPr>
          <w:rFonts w:asciiTheme="minorHAnsi" w:eastAsiaTheme="minorHAnsi" w:hAnsiTheme="minorHAnsi" w:cstheme="minorBidi"/>
          <w:sz w:val="18"/>
          <w:szCs w:val="18"/>
          <w:lang w:eastAsia="fr-FR"/>
        </w:rPr>
      </w:pPr>
      <w:r w:rsidRPr="00610A11">
        <w:rPr>
          <w:rFonts w:asciiTheme="minorHAnsi" w:eastAsiaTheme="minorHAnsi" w:hAnsiTheme="minorHAnsi" w:cstheme="minorBidi"/>
          <w:sz w:val="18"/>
          <w:szCs w:val="18"/>
          <w:lang w:eastAsia="fr-FR"/>
        </w:rPr>
        <w:t>Ahora, debe precisarse que existen varios mecanismos para lograr la protección de dicho mínimo vital, tal como se enuncian en el oficio que la entidad le remitió al accionante –</w:t>
      </w:r>
      <w:proofErr w:type="spellStart"/>
      <w:r w:rsidRPr="00610A11">
        <w:rPr>
          <w:rFonts w:asciiTheme="minorHAnsi" w:eastAsiaTheme="minorHAnsi" w:hAnsiTheme="minorHAnsi" w:cstheme="minorBidi"/>
          <w:sz w:val="18"/>
          <w:szCs w:val="18"/>
          <w:lang w:eastAsia="fr-FR"/>
        </w:rPr>
        <w:t>fls</w:t>
      </w:r>
      <w:proofErr w:type="spellEnd"/>
      <w:r w:rsidRPr="00610A11">
        <w:rPr>
          <w:rFonts w:asciiTheme="minorHAnsi" w:eastAsiaTheme="minorHAnsi" w:hAnsiTheme="minorHAnsi" w:cstheme="minorBidi"/>
          <w:sz w:val="18"/>
          <w:szCs w:val="18"/>
          <w:lang w:eastAsia="fr-FR"/>
        </w:rPr>
        <w:t>. 57 y ss.-, mas sin embargo, es apremiante la situación, constituyéndose en un perjuicio irremediable latente y evidente para el actor y su núcleo familiar, por lo que claramente tales mecanismos ordinarios, no tienen la virtualidad ni la capacidad de protección inmediata que tiene la acción de tutela, por lo que debe entrar este mecanismo subsidiario a proteger de manera inmediata el aludido derecho fundamental, aunque sea en forma provisional, mientras se acude a los mecanismos existentes.</w:t>
      </w:r>
    </w:p>
    <w:p w:rsidR="00AE60DC" w:rsidRPr="00610A11" w:rsidRDefault="00AE60DC" w:rsidP="00AE60DC">
      <w:pPr>
        <w:jc w:val="both"/>
        <w:rPr>
          <w:rFonts w:asciiTheme="minorHAnsi" w:eastAsiaTheme="minorHAnsi" w:hAnsiTheme="minorHAnsi" w:cstheme="minorBidi"/>
          <w:sz w:val="18"/>
          <w:szCs w:val="18"/>
          <w:lang w:eastAsia="fr-FR"/>
        </w:rPr>
      </w:pPr>
    </w:p>
    <w:p w:rsidR="00AE60DC" w:rsidRPr="00610A11" w:rsidRDefault="00AE60DC" w:rsidP="00AE60DC">
      <w:pPr>
        <w:jc w:val="both"/>
        <w:rPr>
          <w:rFonts w:asciiTheme="minorHAnsi" w:eastAsiaTheme="minorHAnsi" w:hAnsiTheme="minorHAnsi" w:cstheme="minorBidi"/>
          <w:sz w:val="18"/>
          <w:szCs w:val="18"/>
          <w:lang w:eastAsia="fr-FR"/>
        </w:rPr>
      </w:pPr>
      <w:r w:rsidRPr="00610A11">
        <w:rPr>
          <w:rFonts w:asciiTheme="minorHAnsi" w:eastAsiaTheme="minorHAnsi" w:hAnsiTheme="minorHAnsi" w:cstheme="minorBidi"/>
          <w:sz w:val="18"/>
          <w:szCs w:val="18"/>
          <w:lang w:eastAsia="fr-FR"/>
        </w:rPr>
        <w:t xml:space="preserve">Por lo tanto, se dispondrá la revocatoria de la sentencia de primera instancia, por cuanto el actor sí logró acreditar la existencia de un perjuicio irremediable y se dispondrá la protección provisional del derecho al mínimo vital, ordenándole a la </w:t>
      </w:r>
      <w:proofErr w:type="spellStart"/>
      <w:r w:rsidRPr="00610A11">
        <w:rPr>
          <w:rFonts w:asciiTheme="minorHAnsi" w:eastAsiaTheme="minorHAnsi" w:hAnsiTheme="minorHAnsi" w:cstheme="minorBidi"/>
          <w:sz w:val="18"/>
          <w:szCs w:val="18"/>
          <w:lang w:eastAsia="fr-FR"/>
        </w:rPr>
        <w:t>UGPP</w:t>
      </w:r>
      <w:proofErr w:type="spellEnd"/>
      <w:r w:rsidRPr="00610A11">
        <w:rPr>
          <w:rFonts w:asciiTheme="minorHAnsi" w:eastAsiaTheme="minorHAnsi" w:hAnsiTheme="minorHAnsi" w:cstheme="minorBidi"/>
          <w:sz w:val="18"/>
          <w:szCs w:val="18"/>
          <w:lang w:eastAsia="fr-FR"/>
        </w:rPr>
        <w:t xml:space="preserve"> que limite el monto del embargo a la quinta parte que exceda del salario mínimo, conforme a las reglas del  canon 155 del CL, pudiendo el actor disponer del restante valor para la manutención suya y de su familia. Tal medida tendrá una vigencia de cuatro (4) meses, dentro de los cuales, el actor deberá acudir a alguno de los mecanismos señalados en el Estatuto General del Proceso para lograr definitivamente la limitación o levantamiento de la medida cautelar.</w:t>
      </w:r>
    </w:p>
    <w:p w:rsidR="00AE60DC" w:rsidRPr="00610A11" w:rsidRDefault="00AE60DC" w:rsidP="00AE60DC">
      <w:pPr>
        <w:jc w:val="both"/>
        <w:rPr>
          <w:rFonts w:asciiTheme="minorHAnsi" w:eastAsiaTheme="minorHAnsi" w:hAnsiTheme="minorHAnsi" w:cstheme="minorBidi"/>
          <w:sz w:val="18"/>
          <w:szCs w:val="18"/>
          <w:lang w:eastAsia="fr-FR"/>
        </w:rPr>
      </w:pPr>
    </w:p>
    <w:p w:rsidR="00296657" w:rsidRPr="00610A11" w:rsidRDefault="00296657" w:rsidP="00296657">
      <w:pPr>
        <w:jc w:val="both"/>
        <w:rPr>
          <w:rFonts w:asciiTheme="minorHAnsi" w:eastAsiaTheme="minorHAnsi" w:hAnsiTheme="minorHAnsi" w:cstheme="minorBidi"/>
          <w:sz w:val="18"/>
          <w:szCs w:val="18"/>
          <w:lang w:eastAsia="fr-FR"/>
        </w:rPr>
      </w:pPr>
    </w:p>
    <w:p w:rsidR="004803F3" w:rsidRPr="00610A11" w:rsidRDefault="004803F3" w:rsidP="00296657">
      <w:pPr>
        <w:jc w:val="both"/>
        <w:rPr>
          <w:rFonts w:asciiTheme="minorHAnsi" w:eastAsiaTheme="minorHAnsi" w:hAnsiTheme="minorHAnsi" w:cstheme="minorBidi"/>
          <w:sz w:val="18"/>
          <w:szCs w:val="18"/>
          <w:lang w:eastAsia="fr-FR"/>
        </w:rPr>
      </w:pPr>
    </w:p>
    <w:p w:rsidR="00EF2DB9" w:rsidRPr="00610A11"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610A11">
        <w:rPr>
          <w:rFonts w:ascii="Arial Narrow" w:hAnsi="Arial Narrow"/>
          <w:b/>
          <w:i/>
          <w:sz w:val="28"/>
          <w:szCs w:val="28"/>
          <w:lang w:val="x-none" w:eastAsia="x-none"/>
        </w:rPr>
        <w:t>TRIBUNAL SUPERIOR DEL DISTRITO</w:t>
      </w:r>
    </w:p>
    <w:p w:rsidR="00EF2DB9" w:rsidRPr="00610A11"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610A11">
        <w:rPr>
          <w:rFonts w:ascii="Arial Narrow" w:hAnsi="Arial Narrow"/>
          <w:b/>
          <w:i/>
          <w:noProof/>
          <w:spacing w:val="-3"/>
          <w:sz w:val="28"/>
          <w:szCs w:val="28"/>
        </w:rPr>
        <w:drawing>
          <wp:inline distT="0" distB="0" distL="0" distR="0" wp14:anchorId="0A11C575" wp14:editId="66D0CA94">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610A11"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610A11">
        <w:rPr>
          <w:rFonts w:ascii="Arial Narrow" w:hAnsi="Arial Narrow"/>
          <w:b/>
          <w:i/>
          <w:sz w:val="28"/>
          <w:szCs w:val="28"/>
          <w:lang w:val="x-none" w:eastAsia="x-none"/>
        </w:rPr>
        <w:t>PEREIRA RISARALDA</w:t>
      </w:r>
    </w:p>
    <w:p w:rsidR="00EF2DB9" w:rsidRPr="00610A11"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610A11">
        <w:rPr>
          <w:rFonts w:ascii="Arial Narrow" w:hAnsi="Arial Narrow" w:cs="Tahoma"/>
          <w:b/>
          <w:i/>
          <w:sz w:val="28"/>
          <w:szCs w:val="28"/>
          <w:lang w:val="es-CO"/>
        </w:rPr>
        <w:t>MAGISTRADO PONENTE: FRANCISCO JAVIER TAMAYO TABARES</w:t>
      </w:r>
    </w:p>
    <w:p w:rsidR="00EF2DB9" w:rsidRPr="00610A11" w:rsidRDefault="00EF2DB9" w:rsidP="00EF2DB9">
      <w:pPr>
        <w:tabs>
          <w:tab w:val="center" w:pos="4419"/>
          <w:tab w:val="right" w:pos="8838"/>
        </w:tabs>
        <w:ind w:right="-7"/>
        <w:rPr>
          <w:rFonts w:ascii="Arial Narrow" w:hAnsi="Arial Narrow" w:cs="Tahoma"/>
          <w:i/>
          <w:sz w:val="28"/>
          <w:szCs w:val="28"/>
          <w:lang w:val="x-none" w:eastAsia="x-none"/>
        </w:rPr>
      </w:pPr>
    </w:p>
    <w:p w:rsidR="00EF2DB9" w:rsidRPr="00610A11" w:rsidRDefault="00EF2DB9" w:rsidP="00EF2DB9">
      <w:pPr>
        <w:tabs>
          <w:tab w:val="center" w:pos="4419"/>
          <w:tab w:val="right" w:pos="8838"/>
        </w:tabs>
        <w:ind w:right="-7"/>
        <w:rPr>
          <w:rFonts w:ascii="Arial Narrow" w:hAnsi="Arial Narrow"/>
          <w:bCs/>
          <w:i/>
          <w:sz w:val="18"/>
          <w:szCs w:val="18"/>
          <w:lang w:val="x-none" w:eastAsia="x-none"/>
        </w:rPr>
      </w:pPr>
      <w:r w:rsidRPr="00610A11">
        <w:rPr>
          <w:rFonts w:ascii="Arial Narrow" w:hAnsi="Arial Narrow" w:cs="Tahoma"/>
          <w:i/>
          <w:sz w:val="18"/>
          <w:szCs w:val="18"/>
          <w:lang w:val="x-none" w:eastAsia="x-none"/>
        </w:rPr>
        <w:t>Radicación Nro</w:t>
      </w:r>
      <w:r w:rsidRPr="00610A11">
        <w:rPr>
          <w:rFonts w:ascii="Arial Narrow" w:hAnsi="Arial Narrow" w:cs="Tahoma"/>
          <w:i/>
          <w:sz w:val="18"/>
          <w:szCs w:val="18"/>
          <w:lang w:eastAsia="x-none"/>
        </w:rPr>
        <w:t>.</w:t>
      </w:r>
      <w:r w:rsidRPr="00610A11">
        <w:rPr>
          <w:rFonts w:ascii="Arial Narrow" w:hAnsi="Arial Narrow" w:cs="Tahoma"/>
          <w:b/>
          <w:i/>
          <w:sz w:val="18"/>
          <w:szCs w:val="18"/>
          <w:lang w:eastAsia="x-none"/>
        </w:rPr>
        <w:t xml:space="preserve">                         </w:t>
      </w:r>
      <w:r w:rsidRPr="00610A11">
        <w:rPr>
          <w:rFonts w:ascii="Arial Narrow" w:hAnsi="Arial Narrow" w:cs="Tahoma"/>
          <w:b/>
          <w:i/>
          <w:sz w:val="18"/>
          <w:szCs w:val="18"/>
          <w:lang w:val="x-none" w:eastAsia="x-none"/>
        </w:rPr>
        <w:t xml:space="preserve">  </w:t>
      </w:r>
      <w:r w:rsidRPr="00610A11">
        <w:rPr>
          <w:rFonts w:ascii="Arial Narrow" w:hAnsi="Arial Narrow" w:cs="Tahoma"/>
          <w:bCs/>
          <w:i/>
          <w:iCs/>
          <w:sz w:val="18"/>
          <w:szCs w:val="18"/>
          <w:lang w:val="x-none" w:eastAsia="x-none"/>
        </w:rPr>
        <w:t xml:space="preserve">:     </w:t>
      </w:r>
      <w:r w:rsidRPr="00610A11">
        <w:rPr>
          <w:rFonts w:ascii="Arial Narrow" w:hAnsi="Arial Narrow" w:cs="Tahoma"/>
          <w:bCs/>
          <w:i/>
          <w:iCs/>
          <w:sz w:val="18"/>
          <w:szCs w:val="18"/>
          <w:lang w:eastAsia="x-none"/>
        </w:rPr>
        <w:t xml:space="preserve">     </w:t>
      </w:r>
      <w:r w:rsidRPr="00610A11">
        <w:rPr>
          <w:rFonts w:ascii="Arial Narrow" w:hAnsi="Arial Narrow" w:cs="Tahoma"/>
          <w:bCs/>
          <w:i/>
          <w:iCs/>
          <w:sz w:val="18"/>
          <w:szCs w:val="18"/>
          <w:lang w:val="x-none" w:eastAsia="x-none"/>
        </w:rPr>
        <w:t xml:space="preserve">      </w:t>
      </w:r>
      <w:r w:rsidRPr="00610A11">
        <w:rPr>
          <w:rFonts w:ascii="Arial Narrow" w:hAnsi="Arial Narrow"/>
          <w:bCs/>
          <w:i/>
          <w:sz w:val="18"/>
          <w:szCs w:val="18"/>
          <w:lang w:eastAsia="x-none"/>
        </w:rPr>
        <w:t>66</w:t>
      </w:r>
      <w:r w:rsidR="00121606" w:rsidRPr="00610A11">
        <w:rPr>
          <w:rFonts w:ascii="Arial Narrow" w:hAnsi="Arial Narrow"/>
          <w:bCs/>
          <w:i/>
          <w:sz w:val="18"/>
          <w:szCs w:val="18"/>
          <w:lang w:eastAsia="x-none"/>
        </w:rPr>
        <w:t>170</w:t>
      </w:r>
      <w:r w:rsidRPr="00610A11">
        <w:rPr>
          <w:rFonts w:ascii="Arial Narrow" w:hAnsi="Arial Narrow"/>
          <w:bCs/>
          <w:i/>
          <w:sz w:val="18"/>
          <w:szCs w:val="18"/>
          <w:lang w:eastAsia="x-none"/>
        </w:rPr>
        <w:t>-31-05-00</w:t>
      </w:r>
      <w:r w:rsidR="00876AE4" w:rsidRPr="00610A11">
        <w:rPr>
          <w:rFonts w:ascii="Arial Narrow" w:hAnsi="Arial Narrow"/>
          <w:bCs/>
          <w:i/>
          <w:sz w:val="18"/>
          <w:szCs w:val="18"/>
          <w:lang w:eastAsia="x-none"/>
        </w:rPr>
        <w:t>1</w:t>
      </w:r>
      <w:r w:rsidRPr="00610A11">
        <w:rPr>
          <w:rFonts w:ascii="Arial Narrow" w:hAnsi="Arial Narrow"/>
          <w:bCs/>
          <w:i/>
          <w:sz w:val="18"/>
          <w:szCs w:val="18"/>
          <w:lang w:eastAsia="x-none"/>
        </w:rPr>
        <w:t>-201</w:t>
      </w:r>
      <w:r w:rsidR="006233E9" w:rsidRPr="00610A11">
        <w:rPr>
          <w:rFonts w:ascii="Arial Narrow" w:hAnsi="Arial Narrow"/>
          <w:bCs/>
          <w:i/>
          <w:sz w:val="18"/>
          <w:szCs w:val="18"/>
          <w:lang w:eastAsia="x-none"/>
        </w:rPr>
        <w:t>7</w:t>
      </w:r>
      <w:r w:rsidRPr="00610A11">
        <w:rPr>
          <w:rFonts w:ascii="Arial Narrow" w:hAnsi="Arial Narrow"/>
          <w:bCs/>
          <w:i/>
          <w:sz w:val="18"/>
          <w:szCs w:val="18"/>
          <w:lang w:eastAsia="x-none"/>
        </w:rPr>
        <w:t>-00</w:t>
      </w:r>
      <w:r w:rsidR="00121606" w:rsidRPr="00610A11">
        <w:rPr>
          <w:rFonts w:ascii="Arial Narrow" w:hAnsi="Arial Narrow"/>
          <w:bCs/>
          <w:i/>
          <w:sz w:val="18"/>
          <w:szCs w:val="18"/>
          <w:lang w:eastAsia="x-none"/>
        </w:rPr>
        <w:t>396</w:t>
      </w:r>
      <w:r w:rsidRPr="00610A11">
        <w:rPr>
          <w:rFonts w:ascii="Arial Narrow" w:hAnsi="Arial Narrow"/>
          <w:bCs/>
          <w:i/>
          <w:sz w:val="18"/>
          <w:szCs w:val="18"/>
          <w:lang w:eastAsia="x-none"/>
        </w:rPr>
        <w:t>-01</w:t>
      </w:r>
    </w:p>
    <w:p w:rsidR="00EF2DB9" w:rsidRPr="00610A11" w:rsidRDefault="00EF2DB9" w:rsidP="00EF2DB9">
      <w:pPr>
        <w:jc w:val="both"/>
        <w:rPr>
          <w:rFonts w:ascii="Arial Narrow" w:hAnsi="Arial Narrow" w:cs="Tahoma"/>
          <w:i/>
          <w:sz w:val="18"/>
          <w:szCs w:val="18"/>
          <w:lang w:val="es-CO"/>
        </w:rPr>
      </w:pPr>
      <w:r w:rsidRPr="00610A11">
        <w:rPr>
          <w:rFonts w:ascii="Arial Narrow" w:hAnsi="Arial Narrow" w:cs="Tahoma"/>
          <w:i/>
          <w:sz w:val="18"/>
          <w:szCs w:val="18"/>
          <w:lang w:val="es-CO"/>
        </w:rPr>
        <w:t>Proceso</w:t>
      </w:r>
      <w:r w:rsidRPr="00610A11">
        <w:rPr>
          <w:rFonts w:ascii="Arial Narrow" w:hAnsi="Arial Narrow" w:cs="Tahoma"/>
          <w:i/>
          <w:sz w:val="18"/>
          <w:szCs w:val="18"/>
          <w:lang w:val="es-CO"/>
        </w:rPr>
        <w:tab/>
      </w:r>
      <w:r w:rsidRPr="00610A11">
        <w:rPr>
          <w:rFonts w:ascii="Arial Narrow" w:hAnsi="Arial Narrow" w:cs="Tahoma"/>
          <w:i/>
          <w:sz w:val="18"/>
          <w:szCs w:val="18"/>
          <w:lang w:val="es-CO"/>
        </w:rPr>
        <w:tab/>
      </w:r>
      <w:r w:rsidRPr="00610A11">
        <w:rPr>
          <w:rFonts w:ascii="Arial Narrow" w:hAnsi="Arial Narrow" w:cs="Tahoma"/>
          <w:i/>
          <w:sz w:val="18"/>
          <w:szCs w:val="18"/>
          <w:lang w:val="es-CO"/>
        </w:rPr>
        <w:tab/>
        <w:t>:</w:t>
      </w:r>
      <w:r w:rsidRPr="00610A11">
        <w:rPr>
          <w:rFonts w:ascii="Arial Narrow" w:hAnsi="Arial Narrow" w:cs="Tahoma"/>
          <w:i/>
          <w:sz w:val="18"/>
          <w:szCs w:val="18"/>
          <w:lang w:val="es-CO"/>
        </w:rPr>
        <w:tab/>
        <w:t xml:space="preserve">Acción de Tutela </w:t>
      </w:r>
    </w:p>
    <w:p w:rsidR="00E77E97" w:rsidRPr="00610A11" w:rsidRDefault="00EF2DB9" w:rsidP="00EF2DB9">
      <w:pPr>
        <w:jc w:val="both"/>
        <w:rPr>
          <w:rFonts w:ascii="Arial Narrow" w:hAnsi="Arial Narrow" w:cs="Tahoma"/>
          <w:i/>
          <w:sz w:val="18"/>
          <w:szCs w:val="18"/>
          <w:lang w:val="es-CO"/>
        </w:rPr>
      </w:pPr>
      <w:r w:rsidRPr="00610A11">
        <w:rPr>
          <w:rFonts w:ascii="Arial Narrow" w:hAnsi="Arial Narrow" w:cs="Tahoma"/>
          <w:i/>
          <w:sz w:val="18"/>
          <w:szCs w:val="18"/>
          <w:lang w:val="es-CO"/>
        </w:rPr>
        <w:t>Accionante</w:t>
      </w:r>
      <w:r w:rsidRPr="00610A11">
        <w:rPr>
          <w:rFonts w:ascii="Arial Narrow" w:hAnsi="Arial Narrow" w:cs="Tahoma"/>
          <w:i/>
          <w:sz w:val="18"/>
          <w:szCs w:val="18"/>
          <w:lang w:val="es-CO"/>
        </w:rPr>
        <w:tab/>
      </w:r>
      <w:r w:rsidRPr="00610A11">
        <w:rPr>
          <w:rFonts w:ascii="Arial Narrow" w:hAnsi="Arial Narrow" w:cs="Tahoma"/>
          <w:i/>
          <w:sz w:val="18"/>
          <w:szCs w:val="18"/>
          <w:lang w:val="es-CO"/>
        </w:rPr>
        <w:tab/>
        <w:t>:</w:t>
      </w:r>
      <w:r w:rsidRPr="00610A11">
        <w:rPr>
          <w:rFonts w:ascii="Arial Narrow" w:hAnsi="Arial Narrow" w:cs="Tahoma"/>
          <w:i/>
          <w:sz w:val="18"/>
          <w:szCs w:val="18"/>
          <w:lang w:val="es-CO"/>
        </w:rPr>
        <w:tab/>
      </w:r>
      <w:r w:rsidR="00121606" w:rsidRPr="00610A11">
        <w:rPr>
          <w:rFonts w:ascii="Arial Narrow" w:hAnsi="Arial Narrow" w:cs="Tahoma"/>
          <w:i/>
          <w:sz w:val="18"/>
          <w:szCs w:val="18"/>
          <w:lang w:val="es-CO"/>
        </w:rPr>
        <w:t>Juan Carlos Romero Peláez</w:t>
      </w:r>
    </w:p>
    <w:p w:rsidR="00876AE4" w:rsidRPr="00610A11" w:rsidRDefault="00876AE4" w:rsidP="00EF2DB9">
      <w:pPr>
        <w:jc w:val="both"/>
        <w:rPr>
          <w:rFonts w:ascii="Arial Narrow" w:hAnsi="Arial Narrow" w:cs="Tahoma"/>
          <w:i/>
          <w:sz w:val="18"/>
          <w:szCs w:val="18"/>
          <w:lang w:val="es-CO"/>
        </w:rPr>
      </w:pPr>
      <w:r w:rsidRPr="00610A11">
        <w:rPr>
          <w:rFonts w:ascii="Arial Narrow" w:hAnsi="Arial Narrow" w:cs="Tahoma"/>
          <w:i/>
          <w:sz w:val="18"/>
          <w:szCs w:val="18"/>
          <w:lang w:val="es-CO"/>
        </w:rPr>
        <w:t>Agente oficioso</w:t>
      </w:r>
      <w:r w:rsidRPr="00610A11">
        <w:rPr>
          <w:rFonts w:ascii="Arial Narrow" w:hAnsi="Arial Narrow" w:cs="Tahoma"/>
          <w:i/>
          <w:sz w:val="18"/>
          <w:szCs w:val="18"/>
          <w:lang w:val="es-CO"/>
        </w:rPr>
        <w:tab/>
      </w:r>
      <w:r w:rsidRPr="00610A11">
        <w:rPr>
          <w:rFonts w:ascii="Arial Narrow" w:hAnsi="Arial Narrow" w:cs="Tahoma"/>
          <w:i/>
          <w:sz w:val="18"/>
          <w:szCs w:val="18"/>
          <w:lang w:val="es-CO"/>
        </w:rPr>
        <w:tab/>
        <w:t>:</w:t>
      </w:r>
      <w:r w:rsidRPr="00610A11">
        <w:rPr>
          <w:rFonts w:ascii="Arial Narrow" w:hAnsi="Arial Narrow" w:cs="Tahoma"/>
          <w:i/>
          <w:sz w:val="18"/>
          <w:szCs w:val="18"/>
          <w:lang w:val="es-CO"/>
        </w:rPr>
        <w:tab/>
      </w:r>
      <w:r w:rsidR="00121606" w:rsidRPr="00610A11">
        <w:rPr>
          <w:rFonts w:ascii="Arial Narrow" w:hAnsi="Arial Narrow" w:cs="Tahoma"/>
          <w:i/>
          <w:sz w:val="18"/>
          <w:szCs w:val="18"/>
          <w:lang w:val="es-CO"/>
        </w:rPr>
        <w:t>Personer</w:t>
      </w:r>
      <w:r w:rsidR="00301874" w:rsidRPr="00610A11">
        <w:rPr>
          <w:rFonts w:ascii="Arial Narrow" w:hAnsi="Arial Narrow" w:cs="Tahoma"/>
          <w:i/>
          <w:sz w:val="18"/>
          <w:szCs w:val="18"/>
          <w:lang w:val="es-CO"/>
        </w:rPr>
        <w:t>ía</w:t>
      </w:r>
      <w:r w:rsidR="00121606" w:rsidRPr="00610A11">
        <w:rPr>
          <w:rFonts w:ascii="Arial Narrow" w:hAnsi="Arial Narrow" w:cs="Tahoma"/>
          <w:i/>
          <w:sz w:val="18"/>
          <w:szCs w:val="18"/>
          <w:lang w:val="es-CO"/>
        </w:rPr>
        <w:t xml:space="preserve"> Dosquebradas</w:t>
      </w:r>
    </w:p>
    <w:p w:rsidR="006233DA" w:rsidRPr="00610A11" w:rsidRDefault="00EF2DB9" w:rsidP="00EF2DB9">
      <w:pPr>
        <w:jc w:val="both"/>
        <w:rPr>
          <w:rFonts w:ascii="Arial Narrow" w:hAnsi="Arial Narrow" w:cs="Arial"/>
          <w:i/>
          <w:sz w:val="18"/>
          <w:szCs w:val="18"/>
        </w:rPr>
      </w:pPr>
      <w:r w:rsidRPr="00610A11">
        <w:rPr>
          <w:rFonts w:ascii="Arial Narrow" w:hAnsi="Arial Narrow" w:cs="Tahoma"/>
          <w:i/>
          <w:sz w:val="18"/>
          <w:szCs w:val="18"/>
          <w:lang w:val="es-CO"/>
        </w:rPr>
        <w:t xml:space="preserve"> Accionado                                  :</w:t>
      </w:r>
      <w:r w:rsidRPr="00610A11">
        <w:rPr>
          <w:rFonts w:ascii="Arial Narrow" w:hAnsi="Arial Narrow" w:cs="Tahoma"/>
          <w:i/>
          <w:sz w:val="18"/>
          <w:szCs w:val="18"/>
          <w:lang w:val="es-CO"/>
        </w:rPr>
        <w:tab/>
      </w:r>
      <w:proofErr w:type="spellStart"/>
      <w:r w:rsidR="00301874" w:rsidRPr="00610A11">
        <w:rPr>
          <w:rFonts w:ascii="Arial Narrow" w:hAnsi="Arial Narrow" w:cs="Arial"/>
          <w:i/>
          <w:sz w:val="18"/>
          <w:szCs w:val="18"/>
        </w:rPr>
        <w:t>UGPP</w:t>
      </w:r>
      <w:proofErr w:type="spellEnd"/>
    </w:p>
    <w:p w:rsidR="00EF2DB9" w:rsidRPr="00610A11" w:rsidRDefault="006233DA" w:rsidP="00EF2DB9">
      <w:pPr>
        <w:jc w:val="both"/>
        <w:rPr>
          <w:rFonts w:ascii="Arial Narrow" w:hAnsi="Arial Narrow" w:cs="Tahoma"/>
          <w:i/>
          <w:sz w:val="18"/>
          <w:szCs w:val="18"/>
          <w:lang w:val="es-CO"/>
        </w:rPr>
      </w:pPr>
      <w:r w:rsidRPr="00610A11">
        <w:rPr>
          <w:rFonts w:ascii="Arial Narrow" w:hAnsi="Arial Narrow" w:cs="Arial"/>
          <w:i/>
          <w:sz w:val="18"/>
          <w:szCs w:val="18"/>
        </w:rPr>
        <w:t xml:space="preserve"> </w:t>
      </w:r>
      <w:r w:rsidR="00EF2DB9" w:rsidRPr="00610A11">
        <w:rPr>
          <w:rFonts w:ascii="Arial Narrow" w:hAnsi="Arial Narrow" w:cs="Tahoma"/>
          <w:i/>
          <w:sz w:val="18"/>
          <w:szCs w:val="18"/>
          <w:lang w:val="es-CO"/>
        </w:rPr>
        <w:t>Juzgado de Origen</w:t>
      </w:r>
      <w:r w:rsidR="00EF2DB9" w:rsidRPr="00610A11">
        <w:rPr>
          <w:rFonts w:ascii="Arial Narrow" w:hAnsi="Arial Narrow" w:cs="Tahoma"/>
          <w:i/>
          <w:sz w:val="18"/>
          <w:szCs w:val="18"/>
          <w:lang w:val="es-CO"/>
        </w:rPr>
        <w:tab/>
        <w:t xml:space="preserve">               :  </w:t>
      </w:r>
      <w:r w:rsidR="00EF2DB9" w:rsidRPr="00610A11">
        <w:rPr>
          <w:rFonts w:ascii="Arial Narrow" w:hAnsi="Arial Narrow" w:cs="Tahoma"/>
          <w:i/>
          <w:sz w:val="18"/>
          <w:szCs w:val="18"/>
          <w:lang w:val="es-CO"/>
        </w:rPr>
        <w:tab/>
        <w:t xml:space="preserve">Laboral del Circuito de </w:t>
      </w:r>
      <w:r w:rsidR="00301874" w:rsidRPr="00610A11">
        <w:rPr>
          <w:rFonts w:ascii="Arial Narrow" w:hAnsi="Arial Narrow" w:cs="Tahoma"/>
          <w:i/>
          <w:sz w:val="18"/>
          <w:szCs w:val="18"/>
          <w:lang w:val="es-CO"/>
        </w:rPr>
        <w:t>Dosquebradas</w:t>
      </w:r>
    </w:p>
    <w:p w:rsidR="00EF2DB9" w:rsidRPr="00610A11" w:rsidRDefault="00EF2DB9" w:rsidP="00EF2DB9">
      <w:pPr>
        <w:jc w:val="both"/>
        <w:rPr>
          <w:rFonts w:ascii="Arial Narrow" w:hAnsi="Arial Narrow" w:cs="Tahoma"/>
          <w:bCs/>
          <w:i/>
          <w:sz w:val="18"/>
          <w:szCs w:val="18"/>
          <w:lang w:val="es-CO"/>
        </w:rPr>
      </w:pPr>
      <w:r w:rsidRPr="00610A11">
        <w:rPr>
          <w:rFonts w:ascii="Arial Narrow" w:hAnsi="Arial Narrow" w:cs="Tahoma"/>
          <w:i/>
          <w:sz w:val="18"/>
          <w:szCs w:val="18"/>
          <w:lang w:val="es-CO"/>
        </w:rPr>
        <w:t>Providencia</w:t>
      </w:r>
      <w:r w:rsidRPr="00610A11">
        <w:rPr>
          <w:rFonts w:ascii="Arial Narrow" w:hAnsi="Arial Narrow" w:cs="Tahoma"/>
          <w:i/>
          <w:sz w:val="18"/>
          <w:szCs w:val="18"/>
          <w:lang w:val="es-CO"/>
        </w:rPr>
        <w:tab/>
        <w:t xml:space="preserve">              :</w:t>
      </w:r>
      <w:r w:rsidRPr="00610A11">
        <w:rPr>
          <w:rFonts w:ascii="Arial Narrow" w:hAnsi="Arial Narrow" w:cs="Tahoma"/>
          <w:i/>
          <w:sz w:val="18"/>
          <w:szCs w:val="18"/>
          <w:lang w:val="es-CO"/>
        </w:rPr>
        <w:tab/>
      </w:r>
      <w:r w:rsidRPr="00610A11">
        <w:rPr>
          <w:rFonts w:ascii="Arial Narrow" w:hAnsi="Arial Narrow" w:cs="Tahoma"/>
          <w:i/>
          <w:sz w:val="18"/>
          <w:szCs w:val="18"/>
          <w:lang w:val="es-CO"/>
        </w:rPr>
        <w:tab/>
      </w:r>
      <w:r w:rsidRPr="00610A11">
        <w:rPr>
          <w:rFonts w:ascii="Arial Narrow" w:hAnsi="Arial Narrow" w:cs="Tahoma"/>
          <w:bCs/>
          <w:i/>
          <w:sz w:val="18"/>
          <w:szCs w:val="18"/>
          <w:lang w:val="es-CO"/>
        </w:rPr>
        <w:t>Segunda Instancia</w:t>
      </w:r>
    </w:p>
    <w:p w:rsidR="00EF2DB9" w:rsidRPr="00610A11" w:rsidRDefault="00EF2DB9" w:rsidP="00F02B78">
      <w:pPr>
        <w:ind w:left="2835" w:hanging="2835"/>
        <w:jc w:val="both"/>
        <w:rPr>
          <w:rFonts w:ascii="Arial Narrow" w:hAnsi="Arial Narrow" w:cs="Tahoma"/>
          <w:bCs/>
          <w:i/>
          <w:sz w:val="18"/>
          <w:szCs w:val="18"/>
          <w:lang w:val="es-CO"/>
        </w:rPr>
      </w:pPr>
      <w:r w:rsidRPr="00610A11">
        <w:rPr>
          <w:rFonts w:ascii="Arial Narrow" w:hAnsi="Arial Narrow" w:cs="Tahoma"/>
          <w:b/>
          <w:bCs/>
          <w:i/>
          <w:sz w:val="18"/>
          <w:szCs w:val="18"/>
          <w:lang w:val="es-CO"/>
        </w:rPr>
        <w:t xml:space="preserve">Tema </w:t>
      </w:r>
      <w:r w:rsidRPr="00610A11">
        <w:rPr>
          <w:rFonts w:ascii="Arial Narrow" w:hAnsi="Arial Narrow" w:cs="Tahoma"/>
          <w:bCs/>
          <w:i/>
          <w:sz w:val="18"/>
          <w:szCs w:val="18"/>
          <w:lang w:val="es-CO"/>
        </w:rPr>
        <w:t xml:space="preserve">                                      :</w:t>
      </w:r>
      <w:r w:rsidRPr="00610A11">
        <w:rPr>
          <w:rFonts w:ascii="Arial Narrow" w:hAnsi="Arial Narrow" w:cs="Tahoma"/>
          <w:bCs/>
          <w:i/>
          <w:sz w:val="18"/>
          <w:szCs w:val="18"/>
          <w:lang w:val="es-CO"/>
        </w:rPr>
        <w:tab/>
      </w:r>
      <w:r w:rsidR="00960E06" w:rsidRPr="00610A11">
        <w:rPr>
          <w:rFonts w:ascii="Arial Narrow" w:hAnsi="Arial Narrow" w:cs="Tahoma"/>
          <w:b/>
          <w:bCs/>
          <w:i/>
          <w:sz w:val="18"/>
          <w:szCs w:val="18"/>
          <w:lang w:val="es-CO"/>
        </w:rPr>
        <w:t xml:space="preserve">Subsidiariedad. </w:t>
      </w:r>
    </w:p>
    <w:p w:rsidR="00876AE4" w:rsidRPr="00610A11" w:rsidRDefault="00876AE4" w:rsidP="00F02B78">
      <w:pPr>
        <w:ind w:left="2835" w:hanging="2835"/>
        <w:jc w:val="both"/>
        <w:rPr>
          <w:rFonts w:ascii="Arial Narrow" w:hAnsi="Arial Narrow" w:cs="Tahoma"/>
          <w:bCs/>
          <w:i/>
          <w:sz w:val="18"/>
          <w:szCs w:val="18"/>
          <w:lang w:val="es-CO"/>
        </w:rPr>
      </w:pPr>
    </w:p>
    <w:p w:rsidR="00876AE4" w:rsidRPr="00610A11" w:rsidRDefault="00876AE4" w:rsidP="00F02B78">
      <w:pPr>
        <w:ind w:left="2835" w:hanging="2835"/>
        <w:jc w:val="both"/>
        <w:rPr>
          <w:rFonts w:ascii="Arial Narrow" w:hAnsi="Arial Narrow" w:cs="Tahoma"/>
          <w:bCs/>
          <w:i/>
          <w:sz w:val="18"/>
          <w:szCs w:val="18"/>
          <w:lang w:val="es-CO"/>
        </w:rPr>
      </w:pPr>
    </w:p>
    <w:p w:rsidR="00EF2DB9" w:rsidRPr="00610A11" w:rsidRDefault="00EF2DB9" w:rsidP="00EF2DB9">
      <w:pPr>
        <w:spacing w:line="360" w:lineRule="auto"/>
        <w:jc w:val="both"/>
        <w:rPr>
          <w:rFonts w:ascii="Arial Narrow" w:hAnsi="Arial Narrow" w:cs="Tahoma"/>
          <w:sz w:val="28"/>
          <w:szCs w:val="28"/>
          <w:lang w:val="es-CO"/>
        </w:rPr>
      </w:pPr>
      <w:r w:rsidRPr="00610A11">
        <w:rPr>
          <w:rFonts w:ascii="Arial Narrow" w:hAnsi="Arial Narrow" w:cs="Tahoma"/>
          <w:sz w:val="28"/>
          <w:szCs w:val="28"/>
          <w:lang w:val="es-CO"/>
        </w:rPr>
        <w:t xml:space="preserve">Pereira, </w:t>
      </w:r>
      <w:r w:rsidR="00C11DC1" w:rsidRPr="00610A11">
        <w:rPr>
          <w:rFonts w:ascii="Arial Narrow" w:hAnsi="Arial Narrow" w:cs="Tahoma"/>
          <w:sz w:val="28"/>
          <w:szCs w:val="28"/>
          <w:lang w:val="es-CO"/>
        </w:rPr>
        <w:t>seis</w:t>
      </w:r>
      <w:r w:rsidR="00E77E97" w:rsidRPr="00610A11">
        <w:rPr>
          <w:rFonts w:ascii="Arial Narrow" w:hAnsi="Arial Narrow" w:cs="Tahoma"/>
          <w:sz w:val="28"/>
          <w:szCs w:val="28"/>
          <w:lang w:val="es-CO"/>
        </w:rPr>
        <w:t xml:space="preserve"> de </w:t>
      </w:r>
      <w:r w:rsidR="00C11DC1" w:rsidRPr="00610A11">
        <w:rPr>
          <w:rFonts w:ascii="Arial Narrow" w:hAnsi="Arial Narrow" w:cs="Tahoma"/>
          <w:sz w:val="28"/>
          <w:szCs w:val="28"/>
          <w:lang w:val="es-CO"/>
        </w:rPr>
        <w:t>marzo</w:t>
      </w:r>
      <w:r w:rsidRPr="00610A11">
        <w:rPr>
          <w:rFonts w:ascii="Arial Narrow" w:hAnsi="Arial Narrow" w:cs="Tahoma"/>
          <w:sz w:val="28"/>
          <w:szCs w:val="28"/>
          <w:lang w:val="es-CO"/>
        </w:rPr>
        <w:t xml:space="preserve"> de dos mil </w:t>
      </w:r>
      <w:r w:rsidR="003D63EA" w:rsidRPr="00610A11">
        <w:rPr>
          <w:rFonts w:ascii="Arial Narrow" w:hAnsi="Arial Narrow" w:cs="Tahoma"/>
          <w:sz w:val="28"/>
          <w:szCs w:val="28"/>
          <w:lang w:val="es-CO"/>
        </w:rPr>
        <w:t>dieci</w:t>
      </w:r>
      <w:r w:rsidR="00876AE4" w:rsidRPr="00610A11">
        <w:rPr>
          <w:rFonts w:ascii="Arial Narrow" w:hAnsi="Arial Narrow" w:cs="Tahoma"/>
          <w:sz w:val="28"/>
          <w:szCs w:val="28"/>
          <w:lang w:val="es-CO"/>
        </w:rPr>
        <w:t>ocho</w:t>
      </w:r>
      <w:r w:rsidRPr="00610A11">
        <w:rPr>
          <w:rFonts w:ascii="Arial Narrow" w:hAnsi="Arial Narrow" w:cs="Tahoma"/>
          <w:sz w:val="28"/>
          <w:szCs w:val="28"/>
          <w:lang w:val="es-CO"/>
        </w:rPr>
        <w:t>.</w:t>
      </w:r>
    </w:p>
    <w:p w:rsidR="00EF2DB9" w:rsidRPr="00610A11" w:rsidRDefault="00EF2DB9" w:rsidP="00EF2DB9">
      <w:pPr>
        <w:spacing w:line="360" w:lineRule="auto"/>
        <w:rPr>
          <w:rFonts w:ascii="Arial Narrow" w:hAnsi="Arial Narrow" w:cs="Tahoma"/>
          <w:sz w:val="28"/>
          <w:szCs w:val="28"/>
          <w:lang w:val="es-CO"/>
        </w:rPr>
      </w:pPr>
      <w:r w:rsidRPr="00610A11">
        <w:rPr>
          <w:rFonts w:ascii="Arial Narrow" w:hAnsi="Arial Narrow" w:cs="Tahoma"/>
          <w:sz w:val="28"/>
          <w:szCs w:val="28"/>
          <w:lang w:val="es-CO"/>
        </w:rPr>
        <w:t xml:space="preserve">Acta número </w:t>
      </w:r>
      <w:r w:rsidR="003D63EA" w:rsidRPr="00610A11">
        <w:rPr>
          <w:rFonts w:ascii="Arial Narrow" w:hAnsi="Arial Narrow" w:cs="Tahoma"/>
          <w:sz w:val="28"/>
          <w:szCs w:val="28"/>
          <w:lang w:val="es-CO"/>
        </w:rPr>
        <w:t>____</w:t>
      </w:r>
      <w:r w:rsidRPr="00610A11">
        <w:rPr>
          <w:rFonts w:ascii="Arial Narrow" w:hAnsi="Arial Narrow" w:cs="Tahoma"/>
          <w:sz w:val="28"/>
          <w:szCs w:val="28"/>
          <w:lang w:val="es-CO"/>
        </w:rPr>
        <w:t xml:space="preserve"> </w:t>
      </w:r>
      <w:r w:rsidR="00E8492B" w:rsidRPr="00610A11">
        <w:rPr>
          <w:rFonts w:ascii="Arial Narrow" w:hAnsi="Arial Narrow" w:cs="Tahoma"/>
          <w:sz w:val="28"/>
          <w:szCs w:val="28"/>
          <w:lang w:val="es-CO"/>
        </w:rPr>
        <w:t>6</w:t>
      </w:r>
      <w:r w:rsidRPr="00610A11">
        <w:rPr>
          <w:rFonts w:ascii="Arial Narrow" w:hAnsi="Arial Narrow" w:cs="Tahoma"/>
          <w:sz w:val="28"/>
          <w:szCs w:val="28"/>
          <w:lang w:val="es-CO"/>
        </w:rPr>
        <w:t xml:space="preserve"> de </w:t>
      </w:r>
      <w:r w:rsidR="00C11DC1" w:rsidRPr="00610A11">
        <w:rPr>
          <w:rFonts w:ascii="Arial Narrow" w:hAnsi="Arial Narrow" w:cs="Tahoma"/>
          <w:sz w:val="28"/>
          <w:szCs w:val="28"/>
          <w:lang w:val="es-CO"/>
        </w:rPr>
        <w:t>marzo</w:t>
      </w:r>
      <w:r w:rsidR="006233E9" w:rsidRPr="00610A11">
        <w:rPr>
          <w:rFonts w:ascii="Arial Narrow" w:hAnsi="Arial Narrow" w:cs="Tahoma"/>
          <w:sz w:val="28"/>
          <w:szCs w:val="28"/>
          <w:lang w:val="es-CO"/>
        </w:rPr>
        <w:t xml:space="preserve"> </w:t>
      </w:r>
      <w:r w:rsidRPr="00610A11">
        <w:rPr>
          <w:rFonts w:ascii="Arial Narrow" w:hAnsi="Arial Narrow" w:cs="Tahoma"/>
          <w:sz w:val="28"/>
          <w:szCs w:val="28"/>
          <w:lang w:val="es-CO"/>
        </w:rPr>
        <w:t>de 201</w:t>
      </w:r>
      <w:r w:rsidR="00876AE4" w:rsidRPr="00610A11">
        <w:rPr>
          <w:rFonts w:ascii="Arial Narrow" w:hAnsi="Arial Narrow" w:cs="Tahoma"/>
          <w:sz w:val="28"/>
          <w:szCs w:val="28"/>
          <w:lang w:val="es-CO"/>
        </w:rPr>
        <w:t>8</w:t>
      </w:r>
      <w:r w:rsidRPr="00610A11">
        <w:rPr>
          <w:rFonts w:ascii="Arial Narrow" w:hAnsi="Arial Narrow" w:cs="Tahoma"/>
          <w:sz w:val="28"/>
          <w:szCs w:val="28"/>
          <w:lang w:val="es-CO"/>
        </w:rPr>
        <w:t>.</w:t>
      </w:r>
    </w:p>
    <w:p w:rsidR="00EF2DB9" w:rsidRPr="00610A11" w:rsidRDefault="00EF2DB9" w:rsidP="00EF2DB9">
      <w:pPr>
        <w:jc w:val="center"/>
        <w:rPr>
          <w:rFonts w:ascii="Arial Narrow" w:hAnsi="Arial Narrow" w:cs="Tahoma"/>
          <w:sz w:val="28"/>
          <w:szCs w:val="28"/>
          <w:lang w:val="es-CO"/>
        </w:rPr>
      </w:pPr>
    </w:p>
    <w:p w:rsidR="00EF2DB9" w:rsidRPr="00610A11" w:rsidRDefault="00EF2DB9" w:rsidP="00EF2DB9">
      <w:pPr>
        <w:spacing w:line="360" w:lineRule="auto"/>
        <w:jc w:val="both"/>
        <w:rPr>
          <w:rFonts w:ascii="Arial Narrow" w:hAnsi="Arial Narrow" w:cs="Tahoma"/>
          <w:sz w:val="28"/>
          <w:szCs w:val="28"/>
        </w:rPr>
      </w:pPr>
      <w:r w:rsidRPr="00610A11">
        <w:rPr>
          <w:rFonts w:ascii="Arial Narrow" w:hAnsi="Arial Narrow" w:cs="Tahoma"/>
          <w:sz w:val="28"/>
          <w:szCs w:val="28"/>
        </w:rPr>
        <w:t xml:space="preserve"> </w:t>
      </w:r>
      <w:r w:rsidRPr="00610A11">
        <w:rPr>
          <w:rFonts w:ascii="Arial Narrow" w:hAnsi="Arial Narrow" w:cs="Tahoma"/>
          <w:sz w:val="28"/>
          <w:szCs w:val="28"/>
        </w:rPr>
        <w:tab/>
        <w:t xml:space="preserve">Procede la Sala </w:t>
      </w:r>
      <w:r w:rsidR="00301874" w:rsidRPr="00610A11">
        <w:rPr>
          <w:rFonts w:ascii="Arial Narrow" w:hAnsi="Arial Narrow" w:cs="Tahoma"/>
          <w:sz w:val="28"/>
          <w:szCs w:val="28"/>
        </w:rPr>
        <w:t>Cuarta</w:t>
      </w:r>
      <w:r w:rsidR="006233E9" w:rsidRPr="00610A11">
        <w:rPr>
          <w:rFonts w:ascii="Arial Narrow" w:hAnsi="Arial Narrow" w:cs="Tahoma"/>
          <w:sz w:val="28"/>
          <w:szCs w:val="28"/>
        </w:rPr>
        <w:t xml:space="preserve"> </w:t>
      </w:r>
      <w:r w:rsidRPr="00610A11">
        <w:rPr>
          <w:rFonts w:ascii="Arial Narrow" w:hAnsi="Arial Narrow" w:cs="Tahoma"/>
          <w:sz w:val="28"/>
          <w:szCs w:val="28"/>
        </w:rPr>
        <w:t xml:space="preserve">de Decisión Laboral de este Tribunal a resolver la impugnación del fallo, contra la sentencia dictada por el Juzgado Laboral del Circuito de </w:t>
      </w:r>
      <w:r w:rsidR="00301874" w:rsidRPr="00610A11">
        <w:rPr>
          <w:rFonts w:ascii="Arial Narrow" w:hAnsi="Arial Narrow" w:cs="Tahoma"/>
          <w:sz w:val="28"/>
          <w:szCs w:val="28"/>
        </w:rPr>
        <w:t>Dosquebradas</w:t>
      </w:r>
      <w:r w:rsidRPr="00610A11">
        <w:rPr>
          <w:rFonts w:ascii="Arial Narrow" w:hAnsi="Arial Narrow" w:cs="Tahoma"/>
          <w:sz w:val="28"/>
          <w:szCs w:val="28"/>
        </w:rPr>
        <w:t xml:space="preserve">, </w:t>
      </w:r>
      <w:r w:rsidR="00301874" w:rsidRPr="00610A11">
        <w:rPr>
          <w:rFonts w:ascii="Arial Narrow" w:hAnsi="Arial Narrow" w:cs="Tahoma"/>
          <w:sz w:val="28"/>
          <w:szCs w:val="28"/>
        </w:rPr>
        <w:t xml:space="preserve">Risaralda </w:t>
      </w:r>
      <w:r w:rsidRPr="00610A11">
        <w:rPr>
          <w:rFonts w:ascii="Arial Narrow" w:hAnsi="Arial Narrow" w:cs="Tahoma"/>
          <w:sz w:val="28"/>
          <w:szCs w:val="28"/>
        </w:rPr>
        <w:t xml:space="preserve">el </w:t>
      </w:r>
      <w:r w:rsidR="00301874" w:rsidRPr="00610A11">
        <w:rPr>
          <w:rFonts w:ascii="Arial Narrow" w:hAnsi="Arial Narrow" w:cs="Tahoma"/>
          <w:sz w:val="28"/>
          <w:szCs w:val="28"/>
        </w:rPr>
        <w:t>15</w:t>
      </w:r>
      <w:r w:rsidRPr="00610A11">
        <w:rPr>
          <w:rFonts w:ascii="Arial Narrow" w:hAnsi="Arial Narrow" w:cs="Tahoma"/>
          <w:sz w:val="28"/>
          <w:szCs w:val="28"/>
        </w:rPr>
        <w:t xml:space="preserve"> de </w:t>
      </w:r>
      <w:r w:rsidR="00301874" w:rsidRPr="00610A11">
        <w:rPr>
          <w:rFonts w:ascii="Arial Narrow" w:hAnsi="Arial Narrow" w:cs="Tahoma"/>
          <w:sz w:val="28"/>
          <w:szCs w:val="28"/>
        </w:rPr>
        <w:t>diciembre</w:t>
      </w:r>
      <w:r w:rsidRPr="00610A11">
        <w:rPr>
          <w:rFonts w:ascii="Arial Narrow" w:hAnsi="Arial Narrow" w:cs="Tahoma"/>
          <w:sz w:val="28"/>
          <w:szCs w:val="28"/>
        </w:rPr>
        <w:t xml:space="preserve"> del año</w:t>
      </w:r>
      <w:r w:rsidR="00455B13" w:rsidRPr="00610A11">
        <w:rPr>
          <w:rFonts w:ascii="Arial Narrow" w:hAnsi="Arial Narrow" w:cs="Tahoma"/>
          <w:sz w:val="28"/>
          <w:szCs w:val="28"/>
        </w:rPr>
        <w:t xml:space="preserve"> </w:t>
      </w:r>
      <w:r w:rsidR="003608EE" w:rsidRPr="00610A11">
        <w:rPr>
          <w:rFonts w:ascii="Arial Narrow" w:hAnsi="Arial Narrow" w:cs="Tahoma"/>
          <w:sz w:val="28"/>
          <w:szCs w:val="28"/>
        </w:rPr>
        <w:t>2017</w:t>
      </w:r>
      <w:r w:rsidRPr="00610A11">
        <w:rPr>
          <w:rFonts w:ascii="Arial Narrow" w:hAnsi="Arial Narrow" w:cs="Tahoma"/>
          <w:sz w:val="28"/>
          <w:szCs w:val="28"/>
        </w:rPr>
        <w:t xml:space="preserve">, dentro de la acción de tutela promovida por </w:t>
      </w:r>
      <w:r w:rsidR="005C2091" w:rsidRPr="00610A11">
        <w:rPr>
          <w:rFonts w:ascii="Arial Narrow" w:hAnsi="Arial Narrow" w:cs="Tahoma"/>
          <w:sz w:val="28"/>
          <w:szCs w:val="28"/>
        </w:rPr>
        <w:t xml:space="preserve">el agente oficio del señor </w:t>
      </w:r>
      <w:r w:rsidR="00301874" w:rsidRPr="00610A11">
        <w:rPr>
          <w:rFonts w:ascii="Arial Narrow" w:hAnsi="Arial Narrow" w:cs="Tahoma"/>
          <w:b/>
          <w:sz w:val="28"/>
          <w:szCs w:val="28"/>
        </w:rPr>
        <w:t>Juan Carlos Romero Peláez</w:t>
      </w:r>
      <w:r w:rsidR="005C2091" w:rsidRPr="00610A11">
        <w:rPr>
          <w:rFonts w:ascii="Arial Narrow" w:hAnsi="Arial Narrow" w:cs="Tahoma"/>
          <w:b/>
          <w:sz w:val="28"/>
          <w:szCs w:val="28"/>
        </w:rPr>
        <w:t xml:space="preserve"> </w:t>
      </w:r>
      <w:r w:rsidRPr="00610A11">
        <w:rPr>
          <w:rFonts w:ascii="Arial Narrow" w:hAnsi="Arial Narrow" w:cs="Tahoma"/>
          <w:sz w:val="28"/>
          <w:szCs w:val="28"/>
        </w:rPr>
        <w:t xml:space="preserve">en contra de </w:t>
      </w:r>
      <w:r w:rsidR="00301874" w:rsidRPr="00610A11">
        <w:rPr>
          <w:rFonts w:ascii="Arial Narrow" w:hAnsi="Arial Narrow" w:cs="Tahoma"/>
          <w:sz w:val="28"/>
          <w:szCs w:val="28"/>
        </w:rPr>
        <w:t xml:space="preserve">la </w:t>
      </w:r>
      <w:r w:rsidR="00301874" w:rsidRPr="00610A11">
        <w:rPr>
          <w:rFonts w:ascii="Arial Narrow" w:hAnsi="Arial Narrow" w:cs="Tahoma"/>
          <w:b/>
          <w:i/>
          <w:sz w:val="28"/>
          <w:szCs w:val="28"/>
        </w:rPr>
        <w:t xml:space="preserve">Unidad de Gestión de Pensiones y Parafiscales - </w:t>
      </w:r>
      <w:proofErr w:type="spellStart"/>
      <w:r w:rsidR="00301874" w:rsidRPr="00610A11">
        <w:rPr>
          <w:rFonts w:ascii="Arial Narrow" w:hAnsi="Arial Narrow" w:cs="Tahoma"/>
          <w:b/>
          <w:i/>
          <w:sz w:val="28"/>
          <w:szCs w:val="28"/>
        </w:rPr>
        <w:t>UGPP</w:t>
      </w:r>
      <w:proofErr w:type="spellEnd"/>
      <w:r w:rsidR="004C061D" w:rsidRPr="00610A11">
        <w:rPr>
          <w:rFonts w:ascii="Arial Narrow" w:hAnsi="Arial Narrow" w:cs="Tahoma"/>
          <w:sz w:val="28"/>
          <w:szCs w:val="28"/>
        </w:rPr>
        <w:t xml:space="preserve"> </w:t>
      </w:r>
      <w:r w:rsidRPr="00610A11">
        <w:rPr>
          <w:rFonts w:ascii="Arial Narrow" w:hAnsi="Arial Narrow" w:cs="Tahoma"/>
          <w:sz w:val="28"/>
          <w:szCs w:val="28"/>
        </w:rPr>
        <w:t>por la violación de su</w:t>
      </w:r>
      <w:r w:rsidR="00301874" w:rsidRPr="00610A11">
        <w:rPr>
          <w:rFonts w:ascii="Arial Narrow" w:hAnsi="Arial Narrow" w:cs="Tahoma"/>
          <w:sz w:val="28"/>
          <w:szCs w:val="28"/>
        </w:rPr>
        <w:t>s</w:t>
      </w:r>
      <w:r w:rsidRPr="00610A11">
        <w:rPr>
          <w:rFonts w:ascii="Arial Narrow" w:hAnsi="Arial Narrow" w:cs="Tahoma"/>
          <w:sz w:val="28"/>
          <w:szCs w:val="28"/>
        </w:rPr>
        <w:t xml:space="preserve"> derecho</w:t>
      </w:r>
      <w:r w:rsidR="00301874" w:rsidRPr="00610A11">
        <w:rPr>
          <w:rFonts w:ascii="Arial Narrow" w:hAnsi="Arial Narrow" w:cs="Tahoma"/>
          <w:sz w:val="28"/>
          <w:szCs w:val="28"/>
        </w:rPr>
        <w:t>s</w:t>
      </w:r>
      <w:r w:rsidRPr="00610A11">
        <w:rPr>
          <w:rFonts w:ascii="Arial Narrow" w:hAnsi="Arial Narrow" w:cs="Tahoma"/>
          <w:sz w:val="28"/>
          <w:szCs w:val="28"/>
        </w:rPr>
        <w:t xml:space="preserve"> constitucional</w:t>
      </w:r>
      <w:r w:rsidR="00D8669A" w:rsidRPr="00610A11">
        <w:rPr>
          <w:rFonts w:ascii="Arial Narrow" w:hAnsi="Arial Narrow" w:cs="Tahoma"/>
          <w:sz w:val="28"/>
          <w:szCs w:val="28"/>
        </w:rPr>
        <w:t>es</w:t>
      </w:r>
      <w:r w:rsidRPr="00610A11">
        <w:rPr>
          <w:rFonts w:ascii="Arial Narrow" w:hAnsi="Arial Narrow" w:cs="Tahoma"/>
          <w:sz w:val="28"/>
          <w:szCs w:val="28"/>
        </w:rPr>
        <w:t xml:space="preserve"> a</w:t>
      </w:r>
      <w:r w:rsidR="00301874" w:rsidRPr="00610A11">
        <w:rPr>
          <w:rFonts w:ascii="Arial Narrow" w:hAnsi="Arial Narrow" w:cs="Tahoma"/>
          <w:sz w:val="28"/>
          <w:szCs w:val="28"/>
        </w:rPr>
        <w:t>l mínimo vital y a la vida digna</w:t>
      </w:r>
      <w:r w:rsidR="006F5D16" w:rsidRPr="00610A11">
        <w:rPr>
          <w:rFonts w:ascii="Arial Narrow" w:hAnsi="Arial Narrow" w:cs="Tahoma"/>
          <w:sz w:val="28"/>
          <w:szCs w:val="28"/>
        </w:rPr>
        <w:t>.</w:t>
      </w:r>
    </w:p>
    <w:p w:rsidR="00EF2DB9" w:rsidRPr="00610A11" w:rsidRDefault="00EF2DB9" w:rsidP="00EF2DB9">
      <w:pPr>
        <w:jc w:val="both"/>
        <w:rPr>
          <w:rFonts w:ascii="Arial Narrow" w:hAnsi="Arial Narrow" w:cs="Tahoma"/>
          <w:b/>
          <w:sz w:val="28"/>
          <w:szCs w:val="28"/>
        </w:rPr>
      </w:pPr>
    </w:p>
    <w:p w:rsidR="00EF2DB9" w:rsidRPr="00610A11" w:rsidRDefault="00EF2DB9" w:rsidP="00EF2DB9">
      <w:pPr>
        <w:spacing w:line="360" w:lineRule="auto"/>
        <w:jc w:val="both"/>
        <w:rPr>
          <w:rFonts w:ascii="Arial Narrow" w:hAnsi="Arial Narrow" w:cs="Tahoma"/>
          <w:sz w:val="28"/>
          <w:szCs w:val="28"/>
        </w:rPr>
      </w:pPr>
      <w:r w:rsidRPr="00610A11">
        <w:rPr>
          <w:rFonts w:ascii="Arial Narrow" w:hAnsi="Arial Narrow" w:cs="Tahoma"/>
          <w:sz w:val="28"/>
          <w:szCs w:val="28"/>
        </w:rPr>
        <w:t xml:space="preserve"> </w:t>
      </w:r>
      <w:r w:rsidRPr="00610A11">
        <w:rPr>
          <w:rFonts w:ascii="Arial Narrow" w:hAnsi="Arial Narrow" w:cs="Tahoma"/>
          <w:sz w:val="28"/>
          <w:szCs w:val="28"/>
        </w:rPr>
        <w:tab/>
        <w:t xml:space="preserve">El proyecto presentado por el ponente, fue aprobado y corresponde a la siguiente, </w:t>
      </w:r>
    </w:p>
    <w:p w:rsidR="00EF2DB9" w:rsidRPr="00610A11" w:rsidRDefault="00EF2DB9" w:rsidP="00EF2DB9">
      <w:pPr>
        <w:jc w:val="both"/>
        <w:rPr>
          <w:rFonts w:ascii="Arial Narrow" w:hAnsi="Arial Narrow" w:cs="Tahoma"/>
          <w:sz w:val="28"/>
          <w:szCs w:val="28"/>
        </w:rPr>
      </w:pPr>
    </w:p>
    <w:p w:rsidR="00EF2DB9" w:rsidRPr="00610A11" w:rsidRDefault="00EF2DB9" w:rsidP="00EF2DB9">
      <w:pPr>
        <w:spacing w:line="360" w:lineRule="auto"/>
        <w:jc w:val="center"/>
        <w:rPr>
          <w:rFonts w:ascii="Arial Narrow" w:hAnsi="Arial Narrow" w:cs="Tahoma"/>
          <w:b/>
          <w:bCs/>
          <w:i/>
          <w:sz w:val="28"/>
          <w:szCs w:val="28"/>
          <w:lang w:val="es-CO"/>
        </w:rPr>
      </w:pPr>
      <w:r w:rsidRPr="00610A11">
        <w:rPr>
          <w:rFonts w:ascii="Arial Narrow" w:hAnsi="Arial Narrow" w:cs="Tahoma"/>
          <w:bCs/>
          <w:i/>
          <w:sz w:val="28"/>
          <w:szCs w:val="28"/>
          <w:lang w:val="es-CO"/>
        </w:rPr>
        <w:t>I-</w:t>
      </w:r>
      <w:r w:rsidRPr="00610A11">
        <w:rPr>
          <w:rFonts w:ascii="Arial Narrow" w:hAnsi="Arial Narrow" w:cs="Tahoma"/>
          <w:b/>
          <w:bCs/>
          <w:i/>
          <w:sz w:val="28"/>
          <w:szCs w:val="28"/>
          <w:lang w:val="es-CO"/>
        </w:rPr>
        <w:t xml:space="preserve"> SENTENCIA.</w:t>
      </w:r>
    </w:p>
    <w:p w:rsidR="00EF2DB9" w:rsidRPr="00610A11" w:rsidRDefault="00EF2DB9" w:rsidP="00EF2DB9">
      <w:pPr>
        <w:jc w:val="center"/>
        <w:rPr>
          <w:rFonts w:ascii="Arial Narrow" w:hAnsi="Arial Narrow" w:cs="Tahoma"/>
          <w:sz w:val="28"/>
          <w:szCs w:val="28"/>
          <w:lang w:val="es-CO"/>
        </w:rPr>
      </w:pPr>
    </w:p>
    <w:p w:rsidR="00EF2DB9" w:rsidRPr="00610A11" w:rsidRDefault="00EF2DB9" w:rsidP="00EF2DB9">
      <w:pPr>
        <w:spacing w:line="360" w:lineRule="auto"/>
        <w:ind w:firstLine="851"/>
        <w:jc w:val="both"/>
        <w:rPr>
          <w:rFonts w:ascii="Arial Narrow" w:hAnsi="Arial Narrow" w:cs="Tahoma"/>
          <w:b/>
          <w:bCs/>
          <w:i/>
          <w:iCs/>
          <w:sz w:val="28"/>
          <w:szCs w:val="28"/>
        </w:rPr>
      </w:pPr>
      <w:r w:rsidRPr="00610A11">
        <w:rPr>
          <w:rFonts w:ascii="Arial Narrow" w:hAnsi="Arial Narrow" w:cs="Tahoma"/>
          <w:b/>
          <w:bCs/>
          <w:i/>
          <w:iCs/>
          <w:sz w:val="28"/>
          <w:szCs w:val="28"/>
        </w:rPr>
        <w:t>1. Hechos jurídicamente relevantes</w:t>
      </w:r>
      <w:r w:rsidR="00C2078C" w:rsidRPr="00610A11">
        <w:rPr>
          <w:rFonts w:ascii="Arial Narrow" w:hAnsi="Arial Narrow" w:cs="Tahoma"/>
          <w:b/>
          <w:bCs/>
          <w:i/>
          <w:iCs/>
          <w:sz w:val="28"/>
          <w:szCs w:val="28"/>
        </w:rPr>
        <w:t xml:space="preserve"> y actuación procesal</w:t>
      </w:r>
      <w:r w:rsidRPr="00610A11">
        <w:rPr>
          <w:rFonts w:ascii="Arial Narrow" w:hAnsi="Arial Narrow" w:cs="Tahoma"/>
          <w:b/>
          <w:bCs/>
          <w:i/>
          <w:iCs/>
          <w:sz w:val="28"/>
          <w:szCs w:val="28"/>
        </w:rPr>
        <w:t>.</w:t>
      </w:r>
    </w:p>
    <w:p w:rsidR="00EF2DB9" w:rsidRPr="00610A11" w:rsidRDefault="00EF2DB9" w:rsidP="0074785B">
      <w:pPr>
        <w:pStyle w:val="Sinespaciado"/>
      </w:pPr>
    </w:p>
    <w:p w:rsidR="00B44678" w:rsidRPr="00610A11" w:rsidRDefault="00B44678" w:rsidP="00195F57">
      <w:pPr>
        <w:spacing w:line="360" w:lineRule="auto"/>
        <w:ind w:firstLine="851"/>
        <w:jc w:val="both"/>
        <w:rPr>
          <w:rFonts w:ascii="Arial Narrow" w:hAnsi="Arial Narrow" w:cs="Tahoma"/>
          <w:spacing w:val="-3"/>
          <w:sz w:val="28"/>
          <w:szCs w:val="28"/>
        </w:rPr>
      </w:pPr>
      <w:r w:rsidRPr="00610A11">
        <w:rPr>
          <w:rFonts w:ascii="Arial Narrow" w:hAnsi="Arial Narrow" w:cs="Tahoma"/>
          <w:spacing w:val="-3"/>
          <w:sz w:val="28"/>
          <w:szCs w:val="28"/>
        </w:rPr>
        <w:t xml:space="preserve">Relata el accionante que se desempeña como contratista en la Alcaldía de </w:t>
      </w:r>
      <w:r w:rsidR="00CD183B" w:rsidRPr="00610A11">
        <w:rPr>
          <w:rFonts w:ascii="Arial Narrow" w:hAnsi="Arial Narrow" w:cs="Tahoma"/>
          <w:spacing w:val="-3"/>
          <w:sz w:val="28"/>
          <w:szCs w:val="28"/>
        </w:rPr>
        <w:t>Dosquebradas</w:t>
      </w:r>
      <w:r w:rsidRPr="00610A11">
        <w:rPr>
          <w:rFonts w:ascii="Arial Narrow" w:hAnsi="Arial Narrow" w:cs="Tahoma"/>
          <w:spacing w:val="-3"/>
          <w:sz w:val="28"/>
          <w:szCs w:val="28"/>
        </w:rPr>
        <w:t xml:space="preserve">, que el accionado está siendo sujeto pasivo de un proceso de cobro coactivo por parte de la entidad accionada en el que se emitió una medida cautelar que afecta su cuenta de ahorros y le retiene el 100% de los honorarios percibidos, que el 30 de octubre del año anterior, el actor solicitó copia del expediente ante la </w:t>
      </w:r>
      <w:proofErr w:type="spellStart"/>
      <w:r w:rsidRPr="00610A11">
        <w:rPr>
          <w:rFonts w:ascii="Arial Narrow" w:hAnsi="Arial Narrow" w:cs="Tahoma"/>
          <w:spacing w:val="-3"/>
          <w:sz w:val="28"/>
          <w:szCs w:val="28"/>
        </w:rPr>
        <w:t>UGPP</w:t>
      </w:r>
      <w:proofErr w:type="spellEnd"/>
      <w:r w:rsidRPr="00610A11">
        <w:rPr>
          <w:rFonts w:ascii="Arial Narrow" w:hAnsi="Arial Narrow" w:cs="Tahoma"/>
          <w:spacing w:val="-3"/>
          <w:sz w:val="28"/>
          <w:szCs w:val="28"/>
        </w:rPr>
        <w:t>, que el actor es padre de familia y que con sus ingresos es que logra sostener su hogar, por lo que la medida de embargo de la cuenta de ahorros está afectando el mínimo vital propio y de su familia.</w:t>
      </w:r>
    </w:p>
    <w:p w:rsidR="00B44678" w:rsidRPr="00610A11" w:rsidRDefault="00B44678" w:rsidP="00195F57">
      <w:pPr>
        <w:spacing w:line="360" w:lineRule="auto"/>
        <w:ind w:firstLine="851"/>
        <w:jc w:val="both"/>
        <w:rPr>
          <w:rFonts w:ascii="Arial Narrow" w:hAnsi="Arial Narrow" w:cs="Tahoma"/>
          <w:spacing w:val="-3"/>
          <w:sz w:val="28"/>
          <w:szCs w:val="28"/>
        </w:rPr>
      </w:pPr>
    </w:p>
    <w:p w:rsidR="00142079" w:rsidRPr="00610A11" w:rsidRDefault="00142079" w:rsidP="00195F57">
      <w:pPr>
        <w:spacing w:line="360" w:lineRule="auto"/>
        <w:ind w:firstLine="851"/>
        <w:jc w:val="both"/>
        <w:rPr>
          <w:rFonts w:ascii="Arial Narrow" w:hAnsi="Arial Narrow" w:cs="Tahoma"/>
          <w:spacing w:val="-3"/>
          <w:sz w:val="28"/>
          <w:szCs w:val="28"/>
        </w:rPr>
      </w:pPr>
      <w:r w:rsidRPr="00610A11">
        <w:rPr>
          <w:rFonts w:ascii="Arial Narrow" w:hAnsi="Arial Narrow" w:cs="Tahoma"/>
          <w:spacing w:val="-3"/>
          <w:sz w:val="28"/>
          <w:szCs w:val="28"/>
        </w:rPr>
        <w:t xml:space="preserve">En razón de lo anterior, pretende que se amparen sus derechos fundamentales y pide que se ordenen a la </w:t>
      </w:r>
      <w:proofErr w:type="spellStart"/>
      <w:r w:rsidRPr="00610A11">
        <w:rPr>
          <w:rFonts w:ascii="Arial Narrow" w:hAnsi="Arial Narrow" w:cs="Tahoma"/>
          <w:spacing w:val="-3"/>
          <w:sz w:val="28"/>
          <w:szCs w:val="28"/>
        </w:rPr>
        <w:t>UGPP</w:t>
      </w:r>
      <w:proofErr w:type="spellEnd"/>
      <w:r w:rsidRPr="00610A11">
        <w:rPr>
          <w:rFonts w:ascii="Arial Narrow" w:hAnsi="Arial Narrow" w:cs="Tahoma"/>
          <w:spacing w:val="-3"/>
          <w:sz w:val="28"/>
          <w:szCs w:val="28"/>
        </w:rPr>
        <w:t xml:space="preserve"> que limite el embargo en un porcentaje que garantice el mínimo vital y móvil de su núcleo familiar.</w:t>
      </w:r>
    </w:p>
    <w:p w:rsidR="00142079" w:rsidRPr="00610A11" w:rsidRDefault="00142079" w:rsidP="00195F57">
      <w:pPr>
        <w:spacing w:line="360" w:lineRule="auto"/>
        <w:ind w:firstLine="851"/>
        <w:jc w:val="both"/>
        <w:rPr>
          <w:rFonts w:ascii="Arial Narrow" w:hAnsi="Arial Narrow" w:cs="Tahoma"/>
          <w:spacing w:val="-3"/>
          <w:sz w:val="28"/>
          <w:szCs w:val="28"/>
        </w:rPr>
      </w:pPr>
    </w:p>
    <w:p w:rsidR="0091346E" w:rsidRPr="00610A11" w:rsidRDefault="00142079" w:rsidP="00195F57">
      <w:pPr>
        <w:spacing w:line="360" w:lineRule="auto"/>
        <w:ind w:firstLine="851"/>
        <w:jc w:val="both"/>
        <w:rPr>
          <w:rFonts w:ascii="Arial Narrow" w:hAnsi="Arial Narrow" w:cs="Tahoma"/>
          <w:spacing w:val="-3"/>
          <w:sz w:val="28"/>
          <w:szCs w:val="28"/>
        </w:rPr>
      </w:pPr>
      <w:r w:rsidRPr="00610A11">
        <w:rPr>
          <w:rFonts w:ascii="Arial Narrow" w:hAnsi="Arial Narrow" w:cs="Tahoma"/>
          <w:spacing w:val="-3"/>
          <w:sz w:val="28"/>
          <w:szCs w:val="28"/>
        </w:rPr>
        <w:t>Admitida la acción de tutela, la entidad demandada pretende que se declare la improcedencia de la misma, pues se está pretermitiendo el trámite ordinario</w:t>
      </w:r>
      <w:r w:rsidR="0091346E" w:rsidRPr="00610A11">
        <w:rPr>
          <w:rFonts w:ascii="Arial Narrow" w:hAnsi="Arial Narrow" w:cs="Tahoma"/>
          <w:spacing w:val="-3"/>
          <w:sz w:val="28"/>
          <w:szCs w:val="28"/>
        </w:rPr>
        <w:t xml:space="preserve">. Refiere que al accionante se le pagó una mesada en exceso y en virtud de las competencias que se </w:t>
      </w:r>
      <w:r w:rsidR="0091346E" w:rsidRPr="00610A11">
        <w:rPr>
          <w:rFonts w:ascii="Arial Narrow" w:hAnsi="Arial Narrow" w:cs="Tahoma"/>
          <w:spacing w:val="-3"/>
          <w:sz w:val="28"/>
          <w:szCs w:val="28"/>
        </w:rPr>
        <w:lastRenderedPageBreak/>
        <w:t xml:space="preserve">le asignaron a la </w:t>
      </w:r>
      <w:proofErr w:type="spellStart"/>
      <w:r w:rsidR="0091346E" w:rsidRPr="00610A11">
        <w:rPr>
          <w:rFonts w:ascii="Arial Narrow" w:hAnsi="Arial Narrow" w:cs="Tahoma"/>
          <w:spacing w:val="-3"/>
          <w:sz w:val="28"/>
          <w:szCs w:val="28"/>
        </w:rPr>
        <w:t>UGPP</w:t>
      </w:r>
      <w:proofErr w:type="spellEnd"/>
      <w:r w:rsidR="0091346E" w:rsidRPr="00610A11">
        <w:rPr>
          <w:rFonts w:ascii="Arial Narrow" w:hAnsi="Arial Narrow" w:cs="Tahoma"/>
          <w:spacing w:val="-3"/>
          <w:sz w:val="28"/>
          <w:szCs w:val="28"/>
        </w:rPr>
        <w:t xml:space="preserve"> en e</w:t>
      </w:r>
      <w:r w:rsidR="00165F3E" w:rsidRPr="00610A11">
        <w:rPr>
          <w:rFonts w:ascii="Arial Narrow" w:hAnsi="Arial Narrow" w:cs="Tahoma"/>
          <w:spacing w:val="-3"/>
          <w:sz w:val="28"/>
          <w:szCs w:val="28"/>
        </w:rPr>
        <w:t xml:space="preserve">l </w:t>
      </w:r>
      <w:r w:rsidR="0091346E" w:rsidRPr="00610A11">
        <w:rPr>
          <w:rFonts w:ascii="Arial Narrow" w:hAnsi="Arial Narrow" w:cs="Tahoma"/>
          <w:spacing w:val="-3"/>
          <w:sz w:val="28"/>
          <w:szCs w:val="28"/>
        </w:rPr>
        <w:t>Decreto 575 de 2013, está en proceso de recuperación de los valores pagados indebidamente.</w:t>
      </w:r>
    </w:p>
    <w:p w:rsidR="00165F3E" w:rsidRPr="00610A11" w:rsidRDefault="00165F3E" w:rsidP="00195F57">
      <w:pPr>
        <w:spacing w:line="360" w:lineRule="auto"/>
        <w:ind w:firstLine="851"/>
        <w:jc w:val="both"/>
        <w:rPr>
          <w:rFonts w:ascii="Arial Narrow" w:hAnsi="Arial Narrow" w:cs="Tahoma"/>
          <w:spacing w:val="-3"/>
          <w:sz w:val="28"/>
          <w:szCs w:val="28"/>
        </w:rPr>
      </w:pPr>
    </w:p>
    <w:p w:rsidR="00EF2DB9" w:rsidRPr="00610A11" w:rsidRDefault="00C2078C" w:rsidP="00EF2DB9">
      <w:pPr>
        <w:spacing w:line="360" w:lineRule="auto"/>
        <w:ind w:firstLine="851"/>
        <w:jc w:val="both"/>
        <w:rPr>
          <w:rFonts w:ascii="Arial Narrow" w:hAnsi="Arial Narrow" w:cs="Tahoma"/>
          <w:b/>
          <w:i/>
          <w:sz w:val="28"/>
          <w:szCs w:val="28"/>
        </w:rPr>
      </w:pPr>
      <w:r w:rsidRPr="00610A11">
        <w:rPr>
          <w:rFonts w:ascii="Arial Narrow" w:hAnsi="Arial Narrow" w:cs="Tahoma"/>
          <w:b/>
          <w:i/>
          <w:sz w:val="28"/>
          <w:szCs w:val="28"/>
        </w:rPr>
        <w:t>2</w:t>
      </w:r>
      <w:r w:rsidR="00EF2DB9" w:rsidRPr="00610A11">
        <w:rPr>
          <w:rFonts w:ascii="Arial Narrow" w:hAnsi="Arial Narrow" w:cs="Tahoma"/>
          <w:b/>
          <w:i/>
          <w:sz w:val="28"/>
          <w:szCs w:val="28"/>
        </w:rPr>
        <w:t>. Sentencia de primera instancia.</w:t>
      </w:r>
    </w:p>
    <w:p w:rsidR="00EF2DB9" w:rsidRPr="00610A11" w:rsidRDefault="00EF2DB9" w:rsidP="0074785B">
      <w:pPr>
        <w:pStyle w:val="Sinespaciado"/>
      </w:pPr>
    </w:p>
    <w:p w:rsidR="00592B76" w:rsidRPr="00610A11" w:rsidRDefault="007554B9" w:rsidP="00EF2DB9">
      <w:pPr>
        <w:spacing w:line="360" w:lineRule="auto"/>
        <w:ind w:firstLine="851"/>
        <w:jc w:val="both"/>
        <w:rPr>
          <w:rFonts w:ascii="Arial Narrow" w:hAnsi="Arial Narrow" w:cs="Tahoma"/>
          <w:sz w:val="28"/>
          <w:szCs w:val="28"/>
        </w:rPr>
      </w:pPr>
      <w:r w:rsidRPr="00610A11">
        <w:rPr>
          <w:rFonts w:ascii="Arial Narrow" w:hAnsi="Arial Narrow" w:cs="Tahoma"/>
          <w:sz w:val="28"/>
          <w:szCs w:val="28"/>
        </w:rPr>
        <w:t>La</w:t>
      </w:r>
      <w:r w:rsidR="00A0454A" w:rsidRPr="00610A11">
        <w:rPr>
          <w:rFonts w:ascii="Arial Narrow" w:hAnsi="Arial Narrow" w:cs="Tahoma"/>
          <w:sz w:val="28"/>
          <w:szCs w:val="28"/>
        </w:rPr>
        <w:t xml:space="preserve"> a quo dictó fallo en el que</w:t>
      </w:r>
      <w:r w:rsidR="009E6437" w:rsidRPr="00610A11">
        <w:rPr>
          <w:rFonts w:ascii="Arial Narrow" w:hAnsi="Arial Narrow" w:cs="Tahoma"/>
          <w:sz w:val="28"/>
          <w:szCs w:val="28"/>
        </w:rPr>
        <w:t xml:space="preserve"> negó el amparo pedido, encontrando que el actor conocía del cobro coactivo que adelantaba la entidad accionada</w:t>
      </w:r>
      <w:r w:rsidR="00592B76" w:rsidRPr="00610A11">
        <w:rPr>
          <w:rFonts w:ascii="Arial Narrow" w:hAnsi="Arial Narrow" w:cs="Tahoma"/>
          <w:sz w:val="28"/>
          <w:szCs w:val="28"/>
        </w:rPr>
        <w:t xml:space="preserve"> y sin embargo no ha solicitado ante esa entidad ningún trámite para la limitación de la misma, medio de defensa idóneo. Estima que tampoco se acreditó el perjuicio irremediable, por lo que el amparo de tutela no procede.</w:t>
      </w:r>
    </w:p>
    <w:p w:rsidR="00EF2DB9" w:rsidRPr="00610A11" w:rsidRDefault="00EF2DB9" w:rsidP="00CF150C">
      <w:pPr>
        <w:spacing w:line="360" w:lineRule="auto"/>
        <w:jc w:val="both"/>
        <w:rPr>
          <w:rFonts w:ascii="Arial Narrow" w:hAnsi="Arial Narrow" w:cs="Tahoma"/>
          <w:sz w:val="28"/>
          <w:szCs w:val="28"/>
        </w:rPr>
      </w:pPr>
    </w:p>
    <w:p w:rsidR="00EF2DB9" w:rsidRPr="00610A11" w:rsidRDefault="0098032B" w:rsidP="00EF2DB9">
      <w:pPr>
        <w:spacing w:line="360" w:lineRule="auto"/>
        <w:ind w:firstLine="851"/>
        <w:jc w:val="both"/>
        <w:rPr>
          <w:rFonts w:ascii="Arial Narrow" w:hAnsi="Arial Narrow" w:cs="Tahoma"/>
          <w:b/>
          <w:i/>
          <w:sz w:val="28"/>
          <w:szCs w:val="28"/>
        </w:rPr>
      </w:pPr>
      <w:r w:rsidRPr="00610A11">
        <w:rPr>
          <w:rFonts w:ascii="Arial Narrow" w:hAnsi="Arial Narrow" w:cs="Tahoma"/>
          <w:b/>
          <w:i/>
          <w:sz w:val="28"/>
          <w:szCs w:val="28"/>
        </w:rPr>
        <w:t>3</w:t>
      </w:r>
      <w:r w:rsidR="00EF2DB9" w:rsidRPr="00610A11">
        <w:rPr>
          <w:rFonts w:ascii="Arial Narrow" w:hAnsi="Arial Narrow" w:cs="Tahoma"/>
          <w:b/>
          <w:i/>
          <w:sz w:val="28"/>
          <w:szCs w:val="28"/>
        </w:rPr>
        <w:t xml:space="preserve">. Impugnación. </w:t>
      </w:r>
    </w:p>
    <w:p w:rsidR="0074785B" w:rsidRPr="00610A11" w:rsidRDefault="0074785B" w:rsidP="0074785B">
      <w:pPr>
        <w:pStyle w:val="Sinespaciado"/>
      </w:pPr>
    </w:p>
    <w:p w:rsidR="00203306" w:rsidRPr="00610A11" w:rsidRDefault="00592B76" w:rsidP="00EF2DB9">
      <w:pPr>
        <w:spacing w:line="360" w:lineRule="auto"/>
        <w:ind w:firstLine="851"/>
        <w:jc w:val="both"/>
        <w:rPr>
          <w:rFonts w:ascii="Arial Narrow" w:hAnsi="Arial Narrow" w:cs="Tahoma"/>
          <w:sz w:val="28"/>
          <w:szCs w:val="28"/>
        </w:rPr>
      </w:pPr>
      <w:r w:rsidRPr="00610A11">
        <w:rPr>
          <w:rFonts w:ascii="Arial Narrow" w:hAnsi="Arial Narrow" w:cs="Tahoma"/>
          <w:sz w:val="28"/>
          <w:szCs w:val="28"/>
        </w:rPr>
        <w:t>El agente oficioso del titular de los derechos impugnó la sentencia, encontrando que en el proceso constitucional sí se configuró el perjuicio irremediable, consistente en que el accionante no contaba con otro</w:t>
      </w:r>
      <w:r w:rsidR="00203306" w:rsidRPr="00610A11">
        <w:rPr>
          <w:rFonts w:ascii="Arial Narrow" w:hAnsi="Arial Narrow" w:cs="Tahoma"/>
          <w:sz w:val="28"/>
          <w:szCs w:val="28"/>
        </w:rPr>
        <w:t>s</w:t>
      </w:r>
      <w:r w:rsidRPr="00610A11">
        <w:rPr>
          <w:rFonts w:ascii="Arial Narrow" w:hAnsi="Arial Narrow" w:cs="Tahoma"/>
          <w:sz w:val="28"/>
          <w:szCs w:val="28"/>
        </w:rPr>
        <w:t xml:space="preserve"> ingre</w:t>
      </w:r>
      <w:r w:rsidR="00203306" w:rsidRPr="00610A11">
        <w:rPr>
          <w:rFonts w:ascii="Arial Narrow" w:hAnsi="Arial Narrow" w:cs="Tahoma"/>
          <w:sz w:val="28"/>
          <w:szCs w:val="28"/>
        </w:rPr>
        <w:t>s</w:t>
      </w:r>
      <w:r w:rsidRPr="00610A11">
        <w:rPr>
          <w:rFonts w:ascii="Arial Narrow" w:hAnsi="Arial Narrow" w:cs="Tahoma"/>
          <w:sz w:val="28"/>
          <w:szCs w:val="28"/>
        </w:rPr>
        <w:t xml:space="preserve">os para solventar los gastos de su familia. </w:t>
      </w:r>
      <w:r w:rsidR="00203306" w:rsidRPr="00610A11">
        <w:rPr>
          <w:rFonts w:ascii="Arial Narrow" w:hAnsi="Arial Narrow" w:cs="Tahoma"/>
          <w:sz w:val="28"/>
          <w:szCs w:val="28"/>
        </w:rPr>
        <w:t>Además, indica que no es cierto que el accionante no había agotado los mecanismos ordinarios, amén que de conformidad con el oficio que la misma entidad le remitió se indica la improcedencia del levantamiento del embargo y si bien existen otros medios ordinarios, en el presente caso es procedente el amparo provisional del derecho.</w:t>
      </w:r>
    </w:p>
    <w:p w:rsidR="0098032B" w:rsidRPr="00610A11" w:rsidRDefault="0098032B" w:rsidP="00EF2DB9">
      <w:pPr>
        <w:spacing w:line="360" w:lineRule="auto"/>
        <w:ind w:firstLine="851"/>
        <w:jc w:val="center"/>
        <w:rPr>
          <w:rFonts w:ascii="Arial Narrow" w:hAnsi="Arial Narrow" w:cs="Tahoma"/>
          <w:bCs/>
          <w:i/>
          <w:sz w:val="28"/>
          <w:szCs w:val="28"/>
        </w:rPr>
      </w:pPr>
    </w:p>
    <w:p w:rsidR="00EF2DB9" w:rsidRPr="00610A11" w:rsidRDefault="00EF2DB9" w:rsidP="00EF2DB9">
      <w:pPr>
        <w:spacing w:line="360" w:lineRule="auto"/>
        <w:ind w:firstLine="851"/>
        <w:jc w:val="center"/>
        <w:rPr>
          <w:rFonts w:ascii="Arial Narrow" w:hAnsi="Arial Narrow" w:cs="Tahoma"/>
          <w:b/>
          <w:bCs/>
          <w:i/>
          <w:sz w:val="28"/>
          <w:szCs w:val="28"/>
        </w:rPr>
      </w:pPr>
      <w:r w:rsidRPr="00610A11">
        <w:rPr>
          <w:rFonts w:ascii="Arial Narrow" w:hAnsi="Arial Narrow" w:cs="Tahoma"/>
          <w:bCs/>
          <w:i/>
          <w:sz w:val="28"/>
          <w:szCs w:val="28"/>
        </w:rPr>
        <w:t>II-</w:t>
      </w:r>
      <w:r w:rsidRPr="00610A11">
        <w:rPr>
          <w:rFonts w:ascii="Arial Narrow" w:hAnsi="Arial Narrow" w:cs="Tahoma"/>
          <w:b/>
          <w:bCs/>
          <w:i/>
          <w:sz w:val="28"/>
          <w:szCs w:val="28"/>
        </w:rPr>
        <w:t xml:space="preserve"> CONSIDERACIONES.</w:t>
      </w:r>
    </w:p>
    <w:p w:rsidR="00EF2DB9" w:rsidRPr="00610A11" w:rsidRDefault="00EF2DB9" w:rsidP="00EF2DB9">
      <w:pPr>
        <w:spacing w:line="360" w:lineRule="auto"/>
        <w:ind w:firstLine="851"/>
        <w:jc w:val="both"/>
        <w:rPr>
          <w:rFonts w:ascii="Arial Narrow" w:hAnsi="Arial Narrow" w:cs="Tahoma"/>
          <w:b/>
          <w:bCs/>
          <w:i/>
          <w:sz w:val="28"/>
          <w:szCs w:val="28"/>
        </w:rPr>
      </w:pPr>
      <w:r w:rsidRPr="00610A11">
        <w:rPr>
          <w:rFonts w:ascii="Arial Narrow" w:hAnsi="Arial Narrow" w:cs="Tahoma"/>
          <w:b/>
          <w:bCs/>
          <w:i/>
          <w:sz w:val="28"/>
          <w:szCs w:val="28"/>
        </w:rPr>
        <w:t>1. Competencia.</w:t>
      </w:r>
    </w:p>
    <w:p w:rsidR="00EF2DB9" w:rsidRPr="00610A11" w:rsidRDefault="00EF2DB9" w:rsidP="00EF2DB9">
      <w:pPr>
        <w:ind w:firstLine="851"/>
        <w:jc w:val="both"/>
        <w:rPr>
          <w:rFonts w:ascii="Arial Narrow" w:hAnsi="Arial Narrow" w:cs="Tahoma"/>
          <w:b/>
          <w:bCs/>
          <w:sz w:val="28"/>
          <w:szCs w:val="28"/>
        </w:rPr>
      </w:pPr>
    </w:p>
    <w:p w:rsidR="00EF2DB9" w:rsidRPr="00610A11" w:rsidRDefault="00EF2DB9" w:rsidP="00EF2DB9">
      <w:pPr>
        <w:spacing w:line="360" w:lineRule="auto"/>
        <w:ind w:firstLine="851"/>
        <w:jc w:val="both"/>
        <w:rPr>
          <w:rFonts w:ascii="Arial Narrow" w:hAnsi="Arial Narrow" w:cs="Tahoma"/>
          <w:sz w:val="28"/>
          <w:szCs w:val="28"/>
        </w:rPr>
      </w:pPr>
      <w:r w:rsidRPr="00610A11">
        <w:rPr>
          <w:rFonts w:ascii="Arial Narrow" w:hAnsi="Arial Narrow" w:cs="Tahoma"/>
          <w:sz w:val="28"/>
          <w:szCs w:val="28"/>
        </w:rPr>
        <w:t>Esta Colegiatura es competente para resolver la impugnación presentada por la parte accionada, en virtud de los factores funcional y territorial.</w:t>
      </w:r>
    </w:p>
    <w:p w:rsidR="00EF2DB9" w:rsidRPr="00610A11" w:rsidRDefault="00EF2DB9" w:rsidP="00EF2DB9">
      <w:pPr>
        <w:ind w:firstLine="851"/>
        <w:jc w:val="both"/>
        <w:rPr>
          <w:rFonts w:ascii="Arial Narrow" w:hAnsi="Arial Narrow" w:cs="Tahoma"/>
          <w:sz w:val="28"/>
          <w:szCs w:val="28"/>
        </w:rPr>
      </w:pPr>
    </w:p>
    <w:p w:rsidR="00EF2DB9" w:rsidRPr="00610A11" w:rsidRDefault="00EF2DB9" w:rsidP="00EF2DB9">
      <w:pPr>
        <w:spacing w:line="360" w:lineRule="auto"/>
        <w:ind w:firstLine="851"/>
        <w:jc w:val="both"/>
        <w:rPr>
          <w:rFonts w:ascii="Arial Narrow" w:hAnsi="Arial Narrow" w:cs="Tahoma"/>
          <w:sz w:val="28"/>
          <w:szCs w:val="28"/>
        </w:rPr>
      </w:pPr>
      <w:r w:rsidRPr="00610A11">
        <w:rPr>
          <w:rFonts w:ascii="Arial Narrow" w:hAnsi="Arial Narrow" w:cs="Arial"/>
          <w:b/>
          <w:i/>
          <w:spacing w:val="-2"/>
          <w:sz w:val="28"/>
          <w:szCs w:val="28"/>
        </w:rPr>
        <w:t>2. Problema Jurídico</w:t>
      </w:r>
    </w:p>
    <w:p w:rsidR="00EF2DB9" w:rsidRPr="00610A11" w:rsidRDefault="00EF2DB9" w:rsidP="00EF2DB9">
      <w:pPr>
        <w:ind w:firstLine="851"/>
        <w:jc w:val="both"/>
        <w:rPr>
          <w:rFonts w:ascii="Arial Narrow" w:hAnsi="Arial Narrow" w:cs="Tahoma"/>
          <w:sz w:val="28"/>
          <w:szCs w:val="28"/>
        </w:rPr>
      </w:pPr>
    </w:p>
    <w:p w:rsidR="007554B9" w:rsidRPr="00610A11" w:rsidRDefault="007554B9" w:rsidP="007554B9">
      <w:pPr>
        <w:spacing w:line="360" w:lineRule="auto"/>
        <w:ind w:firstLine="851"/>
        <w:jc w:val="both"/>
        <w:rPr>
          <w:rFonts w:ascii="Arial Narrow" w:hAnsi="Arial Narrow" w:cs="Arial"/>
          <w:i/>
          <w:spacing w:val="-2"/>
          <w:sz w:val="28"/>
          <w:szCs w:val="28"/>
        </w:rPr>
      </w:pPr>
      <w:r w:rsidRPr="00610A11">
        <w:rPr>
          <w:rFonts w:ascii="Arial Narrow" w:hAnsi="Arial Narrow" w:cs="Arial"/>
          <w:i/>
          <w:spacing w:val="-2"/>
          <w:sz w:val="28"/>
          <w:szCs w:val="28"/>
        </w:rPr>
        <w:t>¿</w:t>
      </w:r>
      <w:r w:rsidR="00203306" w:rsidRPr="00610A11">
        <w:rPr>
          <w:rFonts w:ascii="Arial Narrow" w:hAnsi="Arial Narrow" w:cs="Arial"/>
          <w:i/>
          <w:spacing w:val="-2"/>
          <w:sz w:val="28"/>
          <w:szCs w:val="28"/>
        </w:rPr>
        <w:t>Se ha vulnerado el mínimo vital del accionante</w:t>
      </w:r>
      <w:r w:rsidRPr="00610A11">
        <w:rPr>
          <w:rFonts w:ascii="Arial Narrow" w:hAnsi="Arial Narrow" w:cs="Arial"/>
          <w:i/>
          <w:spacing w:val="-2"/>
          <w:sz w:val="28"/>
          <w:szCs w:val="28"/>
        </w:rPr>
        <w:t>?</w:t>
      </w:r>
    </w:p>
    <w:p w:rsidR="00CC3A7F" w:rsidRPr="00610A11" w:rsidRDefault="00CC3A7F" w:rsidP="009B79E4">
      <w:pPr>
        <w:spacing w:line="360" w:lineRule="auto"/>
        <w:ind w:firstLine="851"/>
        <w:jc w:val="both"/>
        <w:rPr>
          <w:rFonts w:ascii="Arial Narrow" w:hAnsi="Arial Narrow" w:cs="Arial"/>
          <w:i/>
          <w:spacing w:val="-2"/>
          <w:sz w:val="28"/>
          <w:szCs w:val="28"/>
        </w:rPr>
      </w:pPr>
    </w:p>
    <w:p w:rsidR="00EF2DB9" w:rsidRPr="00610A11" w:rsidRDefault="00EF2DB9" w:rsidP="00EF2DB9">
      <w:pPr>
        <w:spacing w:line="360" w:lineRule="auto"/>
        <w:ind w:firstLine="851"/>
        <w:jc w:val="both"/>
        <w:rPr>
          <w:rFonts w:ascii="Arial Narrow" w:hAnsi="Arial Narrow" w:cs="Arial"/>
          <w:i/>
          <w:spacing w:val="-2"/>
          <w:sz w:val="28"/>
          <w:szCs w:val="28"/>
        </w:rPr>
      </w:pPr>
      <w:r w:rsidRPr="00610A11">
        <w:rPr>
          <w:rFonts w:ascii="Arial Narrow" w:hAnsi="Arial Narrow" w:cs="Arial"/>
          <w:b/>
          <w:i/>
          <w:sz w:val="28"/>
          <w:szCs w:val="28"/>
        </w:rPr>
        <w:t>3. Desarrollo de la problemática planteada:</w:t>
      </w:r>
    </w:p>
    <w:p w:rsidR="00EF2DB9" w:rsidRPr="00610A11" w:rsidRDefault="00EF2DB9" w:rsidP="00EF2DB9">
      <w:pPr>
        <w:ind w:firstLine="851"/>
        <w:jc w:val="both"/>
        <w:rPr>
          <w:rFonts w:ascii="Arial Narrow" w:hAnsi="Arial Narrow" w:cs="Arial"/>
          <w:i/>
          <w:spacing w:val="-2"/>
          <w:sz w:val="28"/>
          <w:szCs w:val="28"/>
        </w:rPr>
      </w:pPr>
    </w:p>
    <w:p w:rsidR="00CE3A18" w:rsidRPr="00610A11" w:rsidRDefault="00EF2DB9" w:rsidP="00EF2DB9">
      <w:pPr>
        <w:tabs>
          <w:tab w:val="left" w:pos="-720"/>
        </w:tabs>
        <w:suppressAutoHyphens/>
        <w:spacing w:line="360" w:lineRule="auto"/>
        <w:ind w:right="-7"/>
        <w:jc w:val="both"/>
        <w:rPr>
          <w:rFonts w:ascii="Arial Narrow" w:hAnsi="Arial Narrow" w:cs="Tahoma"/>
          <w:spacing w:val="-2"/>
          <w:sz w:val="28"/>
          <w:szCs w:val="28"/>
        </w:rPr>
      </w:pPr>
      <w:r w:rsidRPr="00610A11">
        <w:rPr>
          <w:rFonts w:ascii="Arial Narrow" w:hAnsi="Arial Narrow" w:cs="Tahoma"/>
          <w:b/>
          <w:i/>
          <w:spacing w:val="-2"/>
          <w:sz w:val="28"/>
          <w:szCs w:val="28"/>
        </w:rPr>
        <w:lastRenderedPageBreak/>
        <w:tab/>
      </w:r>
      <w:r w:rsidR="00CE3A18" w:rsidRPr="00610A11">
        <w:rPr>
          <w:rFonts w:ascii="Arial Narrow" w:hAnsi="Arial Narrow" w:cs="Tahoma"/>
          <w:spacing w:val="-2"/>
          <w:sz w:val="28"/>
          <w:szCs w:val="28"/>
        </w:rPr>
        <w:t>La acción de tutela, contenida en el canon 86 de la Carta Política, está diseñada para el amparo de los derechos fundamentales de cualquier persona, cuando quiera que éste resulte amenazado o vulnerado por una entidad pública o un particular.</w:t>
      </w:r>
    </w:p>
    <w:p w:rsidR="00CE3A18" w:rsidRPr="00610A11" w:rsidRDefault="00CE3A18" w:rsidP="00EF2DB9">
      <w:pPr>
        <w:tabs>
          <w:tab w:val="left" w:pos="-720"/>
        </w:tabs>
        <w:suppressAutoHyphens/>
        <w:spacing w:line="360" w:lineRule="auto"/>
        <w:ind w:right="-7"/>
        <w:jc w:val="both"/>
        <w:rPr>
          <w:rFonts w:ascii="Arial Narrow" w:hAnsi="Arial Narrow" w:cs="Tahoma"/>
          <w:spacing w:val="-2"/>
          <w:sz w:val="28"/>
          <w:szCs w:val="28"/>
        </w:rPr>
      </w:pPr>
    </w:p>
    <w:p w:rsidR="00D50083" w:rsidRPr="00610A11" w:rsidRDefault="00CE3A18" w:rsidP="00960E06">
      <w:pPr>
        <w:tabs>
          <w:tab w:val="left" w:pos="-720"/>
        </w:tabs>
        <w:suppressAutoHyphens/>
        <w:spacing w:line="360" w:lineRule="auto"/>
        <w:ind w:right="-7" w:firstLine="709"/>
        <w:jc w:val="both"/>
        <w:rPr>
          <w:rFonts w:ascii="Arial Narrow" w:hAnsi="Arial Narrow" w:cs="Tahoma"/>
          <w:spacing w:val="-2"/>
          <w:sz w:val="28"/>
          <w:szCs w:val="28"/>
        </w:rPr>
      </w:pPr>
      <w:r w:rsidRPr="00610A11">
        <w:rPr>
          <w:rFonts w:ascii="Arial Narrow" w:hAnsi="Arial Narrow" w:cs="Tahoma"/>
          <w:spacing w:val="-2"/>
          <w:sz w:val="28"/>
          <w:szCs w:val="28"/>
        </w:rPr>
        <w:t>El derecho al mínimo vital, como garantía fundamental que es, permite a todas las personas la obtención de unos recursos mínimos y suficientes para solventar sus necesidades básicas y alcanzar una nivel de vida acorde con la dignidad humana. Por ello, cuando un acto amenace ese mínimo vital, el asunto adquiere relevancia constitucional y, de encontrarse necesario y posible, el Juez de tutela puede adoptar medidas para la restauración del mismo. Y cuando se dice que la tutela proced</w:t>
      </w:r>
      <w:r w:rsidR="00D50083" w:rsidRPr="00610A11">
        <w:rPr>
          <w:rFonts w:ascii="Arial Narrow" w:hAnsi="Arial Narrow" w:cs="Tahoma"/>
          <w:spacing w:val="-2"/>
          <w:sz w:val="28"/>
          <w:szCs w:val="28"/>
        </w:rPr>
        <w:t>e en aquellos eventos en que se juzgue posible y necesario, se está haciendo alusión a que la acción de amparo constitucional es un mecanismo subsidiario, es decir, entra a suplir la falencia de mecanismos ordinarios de protección o la ineficacia de los mismos para proteger el derecho.</w:t>
      </w:r>
    </w:p>
    <w:p w:rsidR="00D50083" w:rsidRPr="00610A11" w:rsidRDefault="00D50083" w:rsidP="00EF2DB9">
      <w:pPr>
        <w:tabs>
          <w:tab w:val="left" w:pos="-720"/>
        </w:tabs>
        <w:suppressAutoHyphens/>
        <w:spacing w:line="360" w:lineRule="auto"/>
        <w:ind w:right="-7"/>
        <w:jc w:val="both"/>
        <w:rPr>
          <w:rFonts w:ascii="Arial Narrow" w:hAnsi="Arial Narrow" w:cs="Tahoma"/>
          <w:spacing w:val="-2"/>
          <w:sz w:val="28"/>
          <w:szCs w:val="28"/>
        </w:rPr>
      </w:pPr>
    </w:p>
    <w:p w:rsidR="00770B29" w:rsidRPr="00610A11" w:rsidRDefault="00D50083" w:rsidP="00960E06">
      <w:pPr>
        <w:tabs>
          <w:tab w:val="left" w:pos="-720"/>
        </w:tabs>
        <w:suppressAutoHyphens/>
        <w:spacing w:line="360" w:lineRule="auto"/>
        <w:ind w:right="-7" w:firstLine="709"/>
        <w:jc w:val="both"/>
        <w:rPr>
          <w:rFonts w:ascii="Arial Narrow" w:hAnsi="Arial Narrow" w:cs="Tahoma"/>
          <w:spacing w:val="-2"/>
          <w:sz w:val="28"/>
          <w:szCs w:val="28"/>
        </w:rPr>
      </w:pPr>
      <w:r w:rsidRPr="00610A11">
        <w:rPr>
          <w:rFonts w:ascii="Arial Narrow" w:hAnsi="Arial Narrow" w:cs="Tahoma"/>
          <w:spacing w:val="-2"/>
          <w:sz w:val="28"/>
          <w:szCs w:val="28"/>
        </w:rPr>
        <w:t>El segundo de los escenarios planteados, esto es, la existencia pero ineficacia de los medios de defensa judicial, implica claramente el análisis de las vías existentes y su factibilidad de proteger el derecho en debida forma el derecho, encontrándose que cuando no se sat</w:t>
      </w:r>
      <w:r w:rsidR="00FC4124" w:rsidRPr="00610A11">
        <w:rPr>
          <w:rFonts w:ascii="Arial Narrow" w:hAnsi="Arial Narrow" w:cs="Tahoma"/>
          <w:spacing w:val="-2"/>
          <w:sz w:val="28"/>
          <w:szCs w:val="28"/>
        </w:rPr>
        <w:t xml:space="preserve">isface el análisis </w:t>
      </w:r>
      <w:r w:rsidR="00770B29" w:rsidRPr="00610A11">
        <w:rPr>
          <w:rFonts w:ascii="Arial Narrow" w:hAnsi="Arial Narrow" w:cs="Tahoma"/>
          <w:spacing w:val="-2"/>
          <w:sz w:val="28"/>
          <w:szCs w:val="28"/>
        </w:rPr>
        <w:t xml:space="preserve">de idoneidad </w:t>
      </w:r>
      <w:r w:rsidR="00FC4124" w:rsidRPr="00610A11">
        <w:rPr>
          <w:rFonts w:ascii="Arial Narrow" w:hAnsi="Arial Narrow" w:cs="Tahoma"/>
          <w:spacing w:val="-2"/>
          <w:sz w:val="28"/>
          <w:szCs w:val="28"/>
        </w:rPr>
        <w:t xml:space="preserve">del medio </w:t>
      </w:r>
      <w:r w:rsidR="007D6C07" w:rsidRPr="00610A11">
        <w:rPr>
          <w:rFonts w:ascii="Arial Narrow" w:hAnsi="Arial Narrow" w:cs="Tahoma"/>
          <w:spacing w:val="-2"/>
          <w:sz w:val="28"/>
          <w:szCs w:val="28"/>
        </w:rPr>
        <w:t>e</w:t>
      </w:r>
      <w:r w:rsidR="00FC4124" w:rsidRPr="00610A11">
        <w:rPr>
          <w:rFonts w:ascii="Arial Narrow" w:hAnsi="Arial Narrow" w:cs="Tahoma"/>
          <w:spacing w:val="-2"/>
          <w:sz w:val="28"/>
          <w:szCs w:val="28"/>
        </w:rPr>
        <w:t>xistente</w:t>
      </w:r>
      <w:r w:rsidR="00770B29" w:rsidRPr="00610A11">
        <w:rPr>
          <w:rFonts w:ascii="Arial Narrow" w:hAnsi="Arial Narrow" w:cs="Tahoma"/>
          <w:spacing w:val="-2"/>
          <w:sz w:val="28"/>
          <w:szCs w:val="28"/>
        </w:rPr>
        <w:t xml:space="preserve"> entra la acción de tutela, bien como mecanismo definitivo ora como subsidiario, para amparar el derecho.</w:t>
      </w:r>
    </w:p>
    <w:p w:rsidR="00770B29" w:rsidRPr="00610A11" w:rsidRDefault="00770B29" w:rsidP="00EF2DB9">
      <w:pPr>
        <w:tabs>
          <w:tab w:val="left" w:pos="-720"/>
        </w:tabs>
        <w:suppressAutoHyphens/>
        <w:spacing w:line="360" w:lineRule="auto"/>
        <w:ind w:right="-7"/>
        <w:jc w:val="both"/>
        <w:rPr>
          <w:rFonts w:ascii="Arial Narrow" w:hAnsi="Arial Narrow" w:cs="Tahoma"/>
          <w:spacing w:val="-2"/>
          <w:sz w:val="28"/>
          <w:szCs w:val="28"/>
        </w:rPr>
      </w:pPr>
    </w:p>
    <w:p w:rsidR="003027CE" w:rsidRPr="00610A11" w:rsidRDefault="00770B29" w:rsidP="00960E06">
      <w:pPr>
        <w:tabs>
          <w:tab w:val="left" w:pos="-720"/>
        </w:tabs>
        <w:suppressAutoHyphens/>
        <w:spacing w:line="360" w:lineRule="auto"/>
        <w:ind w:right="-7" w:firstLine="709"/>
        <w:jc w:val="both"/>
        <w:rPr>
          <w:rFonts w:ascii="Arial Narrow" w:hAnsi="Arial Narrow" w:cs="Tahoma"/>
          <w:spacing w:val="-2"/>
          <w:sz w:val="28"/>
          <w:szCs w:val="28"/>
        </w:rPr>
      </w:pPr>
      <w:proofErr w:type="spellStart"/>
      <w:r w:rsidRPr="00610A11">
        <w:rPr>
          <w:rFonts w:ascii="Arial Narrow" w:hAnsi="Arial Narrow" w:cs="Tahoma"/>
          <w:spacing w:val="-2"/>
          <w:sz w:val="28"/>
          <w:szCs w:val="28"/>
        </w:rPr>
        <w:t>Entratándose</w:t>
      </w:r>
      <w:proofErr w:type="spellEnd"/>
      <w:r w:rsidRPr="00610A11">
        <w:rPr>
          <w:rFonts w:ascii="Arial Narrow" w:hAnsi="Arial Narrow" w:cs="Tahoma"/>
          <w:spacing w:val="-2"/>
          <w:sz w:val="28"/>
          <w:szCs w:val="28"/>
        </w:rPr>
        <w:t xml:space="preserve"> de la limitación al mínimo vital</w:t>
      </w:r>
      <w:r w:rsidR="000101E5" w:rsidRPr="00610A11">
        <w:rPr>
          <w:rFonts w:ascii="Arial Narrow" w:hAnsi="Arial Narrow" w:cs="Tahoma"/>
          <w:spacing w:val="-2"/>
          <w:sz w:val="28"/>
          <w:szCs w:val="28"/>
        </w:rPr>
        <w:t>, cuando este depende de la percepción de honorarios</w:t>
      </w:r>
      <w:r w:rsidRPr="00610A11">
        <w:rPr>
          <w:rFonts w:ascii="Arial Narrow" w:hAnsi="Arial Narrow" w:cs="Tahoma"/>
          <w:spacing w:val="-2"/>
          <w:sz w:val="28"/>
          <w:szCs w:val="28"/>
        </w:rPr>
        <w:t>,</w:t>
      </w:r>
      <w:r w:rsidR="000101E5" w:rsidRPr="00610A11">
        <w:rPr>
          <w:rFonts w:ascii="Arial Narrow" w:hAnsi="Arial Narrow" w:cs="Tahoma"/>
          <w:spacing w:val="-2"/>
          <w:sz w:val="28"/>
          <w:szCs w:val="28"/>
        </w:rPr>
        <w:t xml:space="preserve"> y los mismos son objeto de una medida de embargo, ha de decirse que la jurisprudencia constitucional ha sido clara en indicar que, bajo ciertas características, </w:t>
      </w:r>
      <w:r w:rsidR="003027CE" w:rsidRPr="00610A11">
        <w:rPr>
          <w:rFonts w:ascii="Arial Narrow" w:hAnsi="Arial Narrow" w:cs="Tahoma"/>
          <w:spacing w:val="-2"/>
          <w:sz w:val="28"/>
          <w:szCs w:val="28"/>
        </w:rPr>
        <w:t>el monto del embargo puede limitarse. Vale la pena traer a colación un pronunciamiento de la Corte Constitucional sobre el tema:</w:t>
      </w:r>
    </w:p>
    <w:p w:rsidR="003027CE" w:rsidRPr="00610A11" w:rsidRDefault="003027CE" w:rsidP="00EF2DB9">
      <w:pPr>
        <w:tabs>
          <w:tab w:val="left" w:pos="-720"/>
        </w:tabs>
        <w:suppressAutoHyphens/>
        <w:spacing w:line="360" w:lineRule="auto"/>
        <w:ind w:right="-7"/>
        <w:jc w:val="both"/>
        <w:rPr>
          <w:rFonts w:ascii="Arial Narrow" w:hAnsi="Arial Narrow" w:cs="Tahoma"/>
          <w:spacing w:val="-2"/>
          <w:sz w:val="28"/>
          <w:szCs w:val="28"/>
        </w:rPr>
      </w:pPr>
    </w:p>
    <w:p w:rsidR="00D50083" w:rsidRPr="00610A11" w:rsidRDefault="003027CE" w:rsidP="00960E06">
      <w:pPr>
        <w:tabs>
          <w:tab w:val="left" w:pos="-720"/>
        </w:tabs>
        <w:suppressAutoHyphens/>
        <w:spacing w:line="360" w:lineRule="auto"/>
        <w:ind w:right="-7" w:firstLine="709"/>
        <w:jc w:val="both"/>
        <w:rPr>
          <w:rFonts w:ascii="Arial Narrow" w:hAnsi="Arial Narrow" w:cs="Tahoma"/>
          <w:i/>
          <w:spacing w:val="-2"/>
          <w:sz w:val="28"/>
          <w:szCs w:val="28"/>
        </w:rPr>
      </w:pPr>
      <w:r w:rsidRPr="00610A11">
        <w:rPr>
          <w:rFonts w:ascii="Arial Narrow" w:hAnsi="Arial Narrow" w:cs="Tahoma"/>
          <w:i/>
          <w:spacing w:val="-2"/>
          <w:sz w:val="28"/>
          <w:szCs w:val="28"/>
        </w:rPr>
        <w:t xml:space="preserve">“Si bien tanto el salario como los honorarios buscan retribuir el trabajo realizado, se diferencian en que el primero se enmarca en una relación contractual en la que existe subordinación y exclusividad, elementos que no se presentan en los segundos; en ese orden, desde una perspectiva lógica estas dos clases de remuneraciones son asimilables para efectos de la aplicación de restricciones al decreto de medidas cautelares, cuando </w:t>
      </w:r>
      <w:r w:rsidRPr="00610A11">
        <w:rPr>
          <w:rFonts w:ascii="Arial Narrow" w:hAnsi="Arial Narrow" w:cs="Tahoma"/>
          <w:i/>
          <w:spacing w:val="-2"/>
          <w:sz w:val="28"/>
          <w:szCs w:val="28"/>
        </w:rPr>
        <w:lastRenderedPageBreak/>
        <w:t>una persona perciba honorarios producto de un único contrato del cual derive su subsistencia y agote la totalidad de su tiempo en el desarrollo de éste, pues las consecuencias del embargo de su fuente de ingresos serían equivalentes a los perjuicios que sufría un trabajador si fuera afectado su salario. En los eventos en los que se decrete el embargo de honorarios, y estos puedan ser asimilables al salario, el ciudadano afectado puede acudir ante la autoridad pública y colocar de presente su situación, la cual deberá ser atendida y resuelta teniendo en cuenta si la medida cautelar vulnera sus derechos fundamentales, debiéndose limitar o levantar según sea el caso, ya sea aplicando una excepción de inconstitucionalidad, conforme al Artículo 4 superior, o una analogía legal”</w:t>
      </w:r>
      <w:r w:rsidR="006D53F6" w:rsidRPr="00610A11">
        <w:rPr>
          <w:rFonts w:ascii="Arial Narrow" w:hAnsi="Arial Narrow" w:cs="Tahoma"/>
          <w:i/>
          <w:spacing w:val="-2"/>
          <w:sz w:val="28"/>
          <w:szCs w:val="28"/>
        </w:rPr>
        <w:t xml:space="preserve"> (sentencia T-788-13)</w:t>
      </w:r>
      <w:r w:rsidRPr="00610A11">
        <w:rPr>
          <w:rFonts w:ascii="Arial Narrow" w:hAnsi="Arial Narrow" w:cs="Tahoma"/>
          <w:i/>
          <w:spacing w:val="-2"/>
          <w:sz w:val="28"/>
          <w:szCs w:val="28"/>
        </w:rPr>
        <w:t>.</w:t>
      </w:r>
      <w:r w:rsidR="000101E5" w:rsidRPr="00610A11">
        <w:rPr>
          <w:rFonts w:ascii="Arial Narrow" w:hAnsi="Arial Narrow" w:cs="Tahoma"/>
          <w:i/>
          <w:spacing w:val="-2"/>
          <w:sz w:val="28"/>
          <w:szCs w:val="28"/>
        </w:rPr>
        <w:t xml:space="preserve"> </w:t>
      </w:r>
      <w:r w:rsidR="00FC4124" w:rsidRPr="00610A11">
        <w:rPr>
          <w:rFonts w:ascii="Arial Narrow" w:hAnsi="Arial Narrow" w:cs="Tahoma"/>
          <w:i/>
          <w:spacing w:val="-2"/>
          <w:sz w:val="28"/>
          <w:szCs w:val="28"/>
        </w:rPr>
        <w:t xml:space="preserve"> </w:t>
      </w:r>
      <w:r w:rsidR="00D50083" w:rsidRPr="00610A11">
        <w:rPr>
          <w:rFonts w:ascii="Arial Narrow" w:hAnsi="Arial Narrow" w:cs="Tahoma"/>
          <w:i/>
          <w:spacing w:val="-2"/>
          <w:sz w:val="28"/>
          <w:szCs w:val="28"/>
        </w:rPr>
        <w:t xml:space="preserve"> </w:t>
      </w:r>
    </w:p>
    <w:p w:rsidR="00D50083" w:rsidRPr="00610A11" w:rsidRDefault="00D50083" w:rsidP="00EF2DB9">
      <w:pPr>
        <w:tabs>
          <w:tab w:val="left" w:pos="-720"/>
        </w:tabs>
        <w:suppressAutoHyphens/>
        <w:spacing w:line="360" w:lineRule="auto"/>
        <w:ind w:right="-7"/>
        <w:jc w:val="both"/>
        <w:rPr>
          <w:rFonts w:ascii="Arial Narrow" w:hAnsi="Arial Narrow" w:cs="Tahoma"/>
          <w:spacing w:val="-2"/>
          <w:sz w:val="28"/>
          <w:szCs w:val="28"/>
        </w:rPr>
      </w:pPr>
    </w:p>
    <w:p w:rsidR="00D50083" w:rsidRPr="00610A11" w:rsidRDefault="006D53F6" w:rsidP="00960E06">
      <w:pPr>
        <w:tabs>
          <w:tab w:val="left" w:pos="-720"/>
        </w:tabs>
        <w:suppressAutoHyphens/>
        <w:spacing w:line="360" w:lineRule="auto"/>
        <w:ind w:right="-7" w:firstLine="709"/>
        <w:jc w:val="both"/>
        <w:rPr>
          <w:rFonts w:ascii="Arial Narrow" w:hAnsi="Arial Narrow" w:cs="Tahoma"/>
          <w:spacing w:val="-2"/>
          <w:sz w:val="28"/>
          <w:szCs w:val="28"/>
        </w:rPr>
      </w:pPr>
      <w:r w:rsidRPr="00610A11">
        <w:rPr>
          <w:rFonts w:ascii="Arial Narrow" w:hAnsi="Arial Narrow" w:cs="Tahoma"/>
          <w:spacing w:val="-2"/>
          <w:sz w:val="28"/>
          <w:szCs w:val="28"/>
        </w:rPr>
        <w:t>Así las cosas, es indispensable verificar en el caso puntual si se reúnen las circunstancias que menciona la jurisprudencia, esto es, que el contrato cuyos honorarios se congelaron en la cuenta de ahorros del accionante era la única fuente de ingresos del actor.</w:t>
      </w:r>
    </w:p>
    <w:p w:rsidR="006D53F6" w:rsidRPr="00610A11" w:rsidRDefault="006D53F6" w:rsidP="00EF2DB9">
      <w:pPr>
        <w:tabs>
          <w:tab w:val="left" w:pos="-720"/>
        </w:tabs>
        <w:suppressAutoHyphens/>
        <w:spacing w:line="360" w:lineRule="auto"/>
        <w:ind w:right="-7"/>
        <w:jc w:val="both"/>
        <w:rPr>
          <w:rFonts w:ascii="Arial Narrow" w:hAnsi="Arial Narrow" w:cs="Tahoma"/>
          <w:spacing w:val="-2"/>
          <w:sz w:val="28"/>
          <w:szCs w:val="28"/>
        </w:rPr>
      </w:pPr>
    </w:p>
    <w:p w:rsidR="006D53F6" w:rsidRPr="00610A11" w:rsidRDefault="006D53F6" w:rsidP="00960E06">
      <w:pPr>
        <w:tabs>
          <w:tab w:val="left" w:pos="-720"/>
        </w:tabs>
        <w:suppressAutoHyphens/>
        <w:spacing w:line="360" w:lineRule="auto"/>
        <w:ind w:right="-7" w:firstLine="709"/>
        <w:jc w:val="both"/>
        <w:rPr>
          <w:rFonts w:ascii="Arial Narrow" w:hAnsi="Arial Narrow" w:cs="Tahoma"/>
          <w:spacing w:val="-2"/>
          <w:sz w:val="28"/>
          <w:szCs w:val="28"/>
        </w:rPr>
      </w:pPr>
      <w:r w:rsidRPr="00610A11">
        <w:rPr>
          <w:rFonts w:ascii="Arial Narrow" w:hAnsi="Arial Narrow" w:cs="Tahoma"/>
          <w:spacing w:val="-2"/>
          <w:sz w:val="28"/>
          <w:szCs w:val="28"/>
        </w:rPr>
        <w:t>Pues bien, se tiene que el accionante fue llamado por el Despacho a-quo a declarar</w:t>
      </w:r>
      <w:r w:rsidR="009810A3" w:rsidRPr="00610A11">
        <w:rPr>
          <w:rFonts w:ascii="Arial Narrow" w:hAnsi="Arial Narrow" w:cs="Tahoma"/>
          <w:spacing w:val="-2"/>
          <w:sz w:val="28"/>
          <w:szCs w:val="28"/>
        </w:rPr>
        <w:t xml:space="preserve"> –</w:t>
      </w:r>
      <w:proofErr w:type="spellStart"/>
      <w:r w:rsidR="009810A3" w:rsidRPr="00610A11">
        <w:rPr>
          <w:rFonts w:ascii="Arial Narrow" w:hAnsi="Arial Narrow" w:cs="Tahoma"/>
          <w:spacing w:val="-2"/>
          <w:sz w:val="28"/>
          <w:szCs w:val="28"/>
        </w:rPr>
        <w:t>fl</w:t>
      </w:r>
      <w:proofErr w:type="spellEnd"/>
      <w:r w:rsidR="009810A3" w:rsidRPr="00610A11">
        <w:rPr>
          <w:rFonts w:ascii="Arial Narrow" w:hAnsi="Arial Narrow" w:cs="Tahoma"/>
          <w:spacing w:val="-2"/>
          <w:sz w:val="28"/>
          <w:szCs w:val="28"/>
        </w:rPr>
        <w:t>. 50-, indicándose allí que su única fuente de ingresos eran los honorarios percibidos en virtud del contrato suscrito con la alcaldía de Dosquebradas, además indicó que sus ingresos eran $3.700.000 mensuales y los gastos familiares alcanzaban la suma de $2.000.000 de pesos al mes, además indica que no posee bienes.</w:t>
      </w:r>
    </w:p>
    <w:p w:rsidR="009810A3" w:rsidRPr="00610A11" w:rsidRDefault="009810A3" w:rsidP="00EF2DB9">
      <w:pPr>
        <w:tabs>
          <w:tab w:val="left" w:pos="-720"/>
        </w:tabs>
        <w:suppressAutoHyphens/>
        <w:spacing w:line="360" w:lineRule="auto"/>
        <w:ind w:right="-7"/>
        <w:jc w:val="both"/>
        <w:rPr>
          <w:rFonts w:ascii="Arial Narrow" w:hAnsi="Arial Narrow" w:cs="Tahoma"/>
          <w:spacing w:val="-2"/>
          <w:sz w:val="28"/>
          <w:szCs w:val="28"/>
        </w:rPr>
      </w:pPr>
    </w:p>
    <w:p w:rsidR="00093735" w:rsidRPr="00610A11" w:rsidRDefault="009810A3" w:rsidP="00960E06">
      <w:pPr>
        <w:tabs>
          <w:tab w:val="left" w:pos="-720"/>
        </w:tabs>
        <w:suppressAutoHyphens/>
        <w:spacing w:line="360" w:lineRule="auto"/>
        <w:ind w:right="-7" w:firstLine="709"/>
        <w:jc w:val="both"/>
        <w:rPr>
          <w:rFonts w:ascii="Arial Narrow" w:hAnsi="Arial Narrow" w:cs="Tahoma"/>
          <w:spacing w:val="-2"/>
          <w:sz w:val="28"/>
          <w:szCs w:val="28"/>
        </w:rPr>
      </w:pPr>
      <w:r w:rsidRPr="00610A11">
        <w:rPr>
          <w:rFonts w:ascii="Arial Narrow" w:hAnsi="Arial Narrow" w:cs="Tahoma"/>
          <w:spacing w:val="-2"/>
          <w:sz w:val="28"/>
          <w:szCs w:val="28"/>
        </w:rPr>
        <w:t xml:space="preserve">De esta declaración se puede colegir que la única financiación para satisfacer el mínimo vital propio y de su familia, provenía del aludido convenio de prestación de servicios, lo que sin duda permite colegir </w:t>
      </w:r>
      <w:r w:rsidR="00093735" w:rsidRPr="00610A11">
        <w:rPr>
          <w:rFonts w:ascii="Arial Narrow" w:hAnsi="Arial Narrow" w:cs="Tahoma"/>
          <w:spacing w:val="-2"/>
          <w:sz w:val="28"/>
          <w:szCs w:val="28"/>
        </w:rPr>
        <w:t>que el embargo del mismo, o de la cuenta en la que se depositaba</w:t>
      </w:r>
      <w:r w:rsidR="0054145C" w:rsidRPr="00610A11">
        <w:rPr>
          <w:rFonts w:ascii="Arial Narrow" w:hAnsi="Arial Narrow" w:cs="Tahoma"/>
          <w:spacing w:val="-2"/>
          <w:sz w:val="28"/>
          <w:szCs w:val="28"/>
        </w:rPr>
        <w:t xml:space="preserve"> en un 100%</w:t>
      </w:r>
      <w:r w:rsidR="00093735" w:rsidRPr="00610A11">
        <w:rPr>
          <w:rFonts w:ascii="Arial Narrow" w:hAnsi="Arial Narrow" w:cs="Tahoma"/>
          <w:spacing w:val="-2"/>
          <w:sz w:val="28"/>
          <w:szCs w:val="28"/>
        </w:rPr>
        <w:t>, generaba una clara afectación del derecho al mínimo vital.</w:t>
      </w:r>
    </w:p>
    <w:p w:rsidR="00093735" w:rsidRPr="00610A11" w:rsidRDefault="00093735" w:rsidP="00EF2DB9">
      <w:pPr>
        <w:tabs>
          <w:tab w:val="left" w:pos="-720"/>
        </w:tabs>
        <w:suppressAutoHyphens/>
        <w:spacing w:line="360" w:lineRule="auto"/>
        <w:ind w:right="-7"/>
        <w:jc w:val="both"/>
        <w:rPr>
          <w:rFonts w:ascii="Arial Narrow" w:hAnsi="Arial Narrow" w:cs="Tahoma"/>
          <w:spacing w:val="-2"/>
          <w:sz w:val="28"/>
          <w:szCs w:val="28"/>
        </w:rPr>
      </w:pPr>
    </w:p>
    <w:p w:rsidR="00BA712C" w:rsidRPr="00610A11" w:rsidRDefault="00BA712C" w:rsidP="00960E06">
      <w:pPr>
        <w:tabs>
          <w:tab w:val="left" w:pos="-720"/>
        </w:tabs>
        <w:suppressAutoHyphens/>
        <w:spacing w:line="360" w:lineRule="auto"/>
        <w:ind w:right="-7" w:firstLine="709"/>
        <w:jc w:val="both"/>
        <w:rPr>
          <w:rFonts w:ascii="Arial Narrow" w:hAnsi="Arial Narrow" w:cs="Tahoma"/>
          <w:spacing w:val="-2"/>
          <w:sz w:val="28"/>
          <w:szCs w:val="28"/>
        </w:rPr>
      </w:pPr>
      <w:r w:rsidRPr="00610A11">
        <w:rPr>
          <w:rFonts w:ascii="Arial Narrow" w:hAnsi="Arial Narrow" w:cs="Tahoma"/>
          <w:spacing w:val="-2"/>
          <w:sz w:val="28"/>
          <w:szCs w:val="28"/>
        </w:rPr>
        <w:t xml:space="preserve">Ahora, debe precisarse que existen </w:t>
      </w:r>
      <w:r w:rsidR="00093735" w:rsidRPr="00610A11">
        <w:rPr>
          <w:rFonts w:ascii="Arial Narrow" w:hAnsi="Arial Narrow" w:cs="Tahoma"/>
          <w:spacing w:val="-2"/>
          <w:sz w:val="28"/>
          <w:szCs w:val="28"/>
        </w:rPr>
        <w:t>varios mecanismos para lograr la protección de dicho mínimo vi</w:t>
      </w:r>
      <w:r w:rsidRPr="00610A11">
        <w:rPr>
          <w:rFonts w:ascii="Arial Narrow" w:hAnsi="Arial Narrow" w:cs="Tahoma"/>
          <w:spacing w:val="-2"/>
          <w:sz w:val="28"/>
          <w:szCs w:val="28"/>
        </w:rPr>
        <w:t>tal, tal como se enuncian en el oficio que la entidad le remitió al accionante –</w:t>
      </w:r>
      <w:proofErr w:type="spellStart"/>
      <w:r w:rsidRPr="00610A11">
        <w:rPr>
          <w:rFonts w:ascii="Arial Narrow" w:hAnsi="Arial Narrow" w:cs="Tahoma"/>
          <w:spacing w:val="-2"/>
          <w:sz w:val="28"/>
          <w:szCs w:val="28"/>
        </w:rPr>
        <w:t>fls</w:t>
      </w:r>
      <w:proofErr w:type="spellEnd"/>
      <w:r w:rsidRPr="00610A11">
        <w:rPr>
          <w:rFonts w:ascii="Arial Narrow" w:hAnsi="Arial Narrow" w:cs="Tahoma"/>
          <w:spacing w:val="-2"/>
          <w:sz w:val="28"/>
          <w:szCs w:val="28"/>
        </w:rPr>
        <w:t xml:space="preserve">. 57 y ss.-, mas sin embargo, es apremiante la situación, constituyéndose en un perjuicio irremediable latente y evidente para el actor y su núcleo familiar, por lo </w:t>
      </w:r>
      <w:r w:rsidRPr="00610A11">
        <w:rPr>
          <w:rFonts w:ascii="Arial Narrow" w:hAnsi="Arial Narrow" w:cs="Tahoma"/>
          <w:spacing w:val="-2"/>
          <w:sz w:val="28"/>
          <w:szCs w:val="28"/>
        </w:rPr>
        <w:lastRenderedPageBreak/>
        <w:t>que claramente tales mecanismos ordinarios, no tienen la virtualidad ni la capacidad de protección inmediata que tiene la acción de tutela, por lo que debe entrar este mecanismo subsidiario a proteger de manera inmediata el aludido derecho fundamental, aunque sea en forma provisional, mientras se acude a los mecanismos existentes.</w:t>
      </w:r>
    </w:p>
    <w:p w:rsidR="00BA712C" w:rsidRPr="00610A11" w:rsidRDefault="00BA712C" w:rsidP="00EF2DB9">
      <w:pPr>
        <w:tabs>
          <w:tab w:val="left" w:pos="-720"/>
        </w:tabs>
        <w:suppressAutoHyphens/>
        <w:spacing w:line="360" w:lineRule="auto"/>
        <w:ind w:right="-7"/>
        <w:jc w:val="both"/>
        <w:rPr>
          <w:rFonts w:ascii="Arial Narrow" w:hAnsi="Arial Narrow" w:cs="Tahoma"/>
          <w:spacing w:val="-2"/>
          <w:sz w:val="28"/>
          <w:szCs w:val="28"/>
        </w:rPr>
      </w:pPr>
    </w:p>
    <w:p w:rsidR="0042146B" w:rsidRPr="00610A11" w:rsidRDefault="00BA712C" w:rsidP="00960E06">
      <w:pPr>
        <w:tabs>
          <w:tab w:val="left" w:pos="-720"/>
        </w:tabs>
        <w:suppressAutoHyphens/>
        <w:spacing w:line="360" w:lineRule="auto"/>
        <w:ind w:right="-7" w:firstLine="709"/>
        <w:jc w:val="both"/>
        <w:rPr>
          <w:rFonts w:ascii="Arial Narrow" w:hAnsi="Arial Narrow" w:cs="Tahoma"/>
          <w:spacing w:val="-2"/>
          <w:sz w:val="28"/>
          <w:szCs w:val="28"/>
        </w:rPr>
      </w:pPr>
      <w:r w:rsidRPr="00610A11">
        <w:rPr>
          <w:rFonts w:ascii="Arial Narrow" w:hAnsi="Arial Narrow" w:cs="Tahoma"/>
          <w:spacing w:val="-2"/>
          <w:sz w:val="28"/>
          <w:szCs w:val="28"/>
        </w:rPr>
        <w:t xml:space="preserve">Por lo tanto, se dispondrá la revocatoria de la sentencia de primera instancia, por cuanto el actor sí logró acreditar la existencia de un perjuicio irremediable y se dispondrá la protección provisional del derecho al mínimo vital, ordenándole a la </w:t>
      </w:r>
      <w:proofErr w:type="spellStart"/>
      <w:r w:rsidRPr="00610A11">
        <w:rPr>
          <w:rFonts w:ascii="Arial Narrow" w:hAnsi="Arial Narrow" w:cs="Tahoma"/>
          <w:spacing w:val="-2"/>
          <w:sz w:val="28"/>
          <w:szCs w:val="28"/>
        </w:rPr>
        <w:t>UGPP</w:t>
      </w:r>
      <w:proofErr w:type="spellEnd"/>
      <w:r w:rsidRPr="00610A11">
        <w:rPr>
          <w:rFonts w:ascii="Arial Narrow" w:hAnsi="Arial Narrow" w:cs="Tahoma"/>
          <w:spacing w:val="-2"/>
          <w:sz w:val="28"/>
          <w:szCs w:val="28"/>
        </w:rPr>
        <w:t xml:space="preserve"> que l</w:t>
      </w:r>
      <w:r w:rsidR="0054145C" w:rsidRPr="00610A11">
        <w:rPr>
          <w:rFonts w:ascii="Arial Narrow" w:hAnsi="Arial Narrow" w:cs="Tahoma"/>
          <w:spacing w:val="-2"/>
          <w:sz w:val="28"/>
          <w:szCs w:val="28"/>
        </w:rPr>
        <w:t>imite el monto del embargo a la quinta parte que exceda del salario mínimo, conforme a las reglas del  canon 155 del CL</w:t>
      </w:r>
      <w:r w:rsidRPr="00610A11">
        <w:rPr>
          <w:rFonts w:ascii="Arial Narrow" w:hAnsi="Arial Narrow" w:cs="Tahoma"/>
          <w:spacing w:val="-2"/>
          <w:sz w:val="28"/>
          <w:szCs w:val="28"/>
        </w:rPr>
        <w:t xml:space="preserve">, pudiendo </w:t>
      </w:r>
      <w:r w:rsidR="0054145C" w:rsidRPr="00610A11">
        <w:rPr>
          <w:rFonts w:ascii="Arial Narrow" w:hAnsi="Arial Narrow" w:cs="Tahoma"/>
          <w:spacing w:val="-2"/>
          <w:sz w:val="28"/>
          <w:szCs w:val="28"/>
        </w:rPr>
        <w:t>el actor</w:t>
      </w:r>
      <w:r w:rsidRPr="00610A11">
        <w:rPr>
          <w:rFonts w:ascii="Arial Narrow" w:hAnsi="Arial Narrow" w:cs="Tahoma"/>
          <w:spacing w:val="-2"/>
          <w:sz w:val="28"/>
          <w:szCs w:val="28"/>
        </w:rPr>
        <w:t xml:space="preserve"> disponer del restante </w:t>
      </w:r>
      <w:r w:rsidR="0054145C" w:rsidRPr="00610A11">
        <w:rPr>
          <w:rFonts w:ascii="Arial Narrow" w:hAnsi="Arial Narrow" w:cs="Tahoma"/>
          <w:spacing w:val="-2"/>
          <w:sz w:val="28"/>
          <w:szCs w:val="28"/>
        </w:rPr>
        <w:t xml:space="preserve">valor </w:t>
      </w:r>
      <w:r w:rsidRPr="00610A11">
        <w:rPr>
          <w:rFonts w:ascii="Arial Narrow" w:hAnsi="Arial Narrow" w:cs="Tahoma"/>
          <w:spacing w:val="-2"/>
          <w:sz w:val="28"/>
          <w:szCs w:val="28"/>
        </w:rPr>
        <w:t xml:space="preserve">para la manutención suya y de su familia. Tal medida tendrá una vigencia de cuatro (4) meses, </w:t>
      </w:r>
      <w:r w:rsidR="0042146B" w:rsidRPr="00610A11">
        <w:rPr>
          <w:rFonts w:ascii="Arial Narrow" w:hAnsi="Arial Narrow" w:cs="Tahoma"/>
          <w:spacing w:val="-2"/>
          <w:sz w:val="28"/>
          <w:szCs w:val="28"/>
        </w:rPr>
        <w:t xml:space="preserve">dentro de los cuales, el actor deberá acudir a alguno de los mecanismos señalados en el Estatuto </w:t>
      </w:r>
      <w:r w:rsidR="00553B58" w:rsidRPr="00610A11">
        <w:rPr>
          <w:rFonts w:ascii="Arial Narrow" w:hAnsi="Arial Narrow" w:cs="Tahoma"/>
          <w:spacing w:val="-2"/>
          <w:sz w:val="28"/>
          <w:szCs w:val="28"/>
        </w:rPr>
        <w:t>General del Proceso</w:t>
      </w:r>
      <w:r w:rsidR="0042146B" w:rsidRPr="00610A11">
        <w:rPr>
          <w:rFonts w:ascii="Arial Narrow" w:hAnsi="Arial Narrow" w:cs="Tahoma"/>
          <w:spacing w:val="-2"/>
          <w:sz w:val="28"/>
          <w:szCs w:val="28"/>
        </w:rPr>
        <w:t xml:space="preserve"> para lograr definitivamente la limitación o levantamiento de la medida cautelar.</w:t>
      </w:r>
      <w:r w:rsidRPr="00610A11">
        <w:rPr>
          <w:rFonts w:ascii="Arial Narrow" w:hAnsi="Arial Narrow" w:cs="Tahoma"/>
          <w:spacing w:val="-2"/>
          <w:sz w:val="28"/>
          <w:szCs w:val="28"/>
        </w:rPr>
        <w:t xml:space="preserve"> </w:t>
      </w:r>
      <w:r w:rsidR="0042146B" w:rsidRPr="00610A11">
        <w:rPr>
          <w:rFonts w:ascii="Arial Narrow" w:hAnsi="Arial Narrow" w:cs="Tahoma"/>
          <w:spacing w:val="-2"/>
          <w:sz w:val="28"/>
          <w:szCs w:val="28"/>
        </w:rPr>
        <w:t>Si vencido ese plazo, no se ha agotado ninguna de las opciones fijadas por el legislador, se levantará automáticamente la protección otorgada.</w:t>
      </w:r>
    </w:p>
    <w:p w:rsidR="00A83C94" w:rsidRPr="00610A11" w:rsidRDefault="00497D0B" w:rsidP="005335B1">
      <w:pPr>
        <w:tabs>
          <w:tab w:val="left" w:pos="-720"/>
        </w:tabs>
        <w:suppressAutoHyphens/>
        <w:spacing w:line="360" w:lineRule="auto"/>
        <w:ind w:right="-7"/>
        <w:jc w:val="both"/>
        <w:rPr>
          <w:rFonts w:ascii="Arial Narrow" w:hAnsi="Arial Narrow" w:cs="Tahoma"/>
          <w:spacing w:val="-2"/>
          <w:sz w:val="28"/>
          <w:szCs w:val="28"/>
        </w:rPr>
      </w:pPr>
      <w:r w:rsidRPr="00610A11">
        <w:rPr>
          <w:rFonts w:ascii="Arial Narrow" w:hAnsi="Arial Narrow" w:cs="Tahoma"/>
          <w:spacing w:val="-2"/>
          <w:sz w:val="28"/>
          <w:szCs w:val="28"/>
        </w:rPr>
        <w:t xml:space="preserve">   </w:t>
      </w:r>
      <w:r w:rsidR="00D92E7A" w:rsidRPr="00610A11">
        <w:rPr>
          <w:rFonts w:ascii="Arial Narrow" w:hAnsi="Arial Narrow" w:cs="Tahoma"/>
          <w:spacing w:val="-2"/>
          <w:sz w:val="28"/>
          <w:szCs w:val="28"/>
        </w:rPr>
        <w:t xml:space="preserve">  </w:t>
      </w:r>
      <w:r w:rsidR="00EC35E6" w:rsidRPr="00610A11">
        <w:rPr>
          <w:rFonts w:ascii="Arial Narrow" w:hAnsi="Arial Narrow" w:cs="Tahoma"/>
          <w:spacing w:val="-2"/>
          <w:sz w:val="28"/>
          <w:szCs w:val="28"/>
        </w:rPr>
        <w:t xml:space="preserve"> </w:t>
      </w:r>
    </w:p>
    <w:p w:rsidR="00EF2DB9" w:rsidRPr="00610A11" w:rsidRDefault="00EF2DB9" w:rsidP="00EF2DB9">
      <w:pPr>
        <w:pStyle w:val="Prrafodelista1"/>
        <w:spacing w:line="360" w:lineRule="auto"/>
        <w:ind w:left="0" w:firstLine="851"/>
        <w:jc w:val="both"/>
        <w:rPr>
          <w:rFonts w:ascii="Arial Narrow" w:hAnsi="Arial Narrow"/>
          <w:sz w:val="28"/>
          <w:szCs w:val="28"/>
        </w:rPr>
      </w:pPr>
      <w:r w:rsidRPr="00610A11">
        <w:rPr>
          <w:rFonts w:ascii="Arial Narrow" w:hAnsi="Arial Narrow"/>
          <w:sz w:val="28"/>
          <w:szCs w:val="28"/>
        </w:rPr>
        <w:t>En mérito de lo expuesto,</w:t>
      </w:r>
      <w:r w:rsidRPr="00610A11">
        <w:rPr>
          <w:rFonts w:ascii="Arial Narrow" w:hAnsi="Arial Narrow"/>
          <w:b/>
          <w:sz w:val="28"/>
          <w:szCs w:val="28"/>
        </w:rPr>
        <w:t xml:space="preserve"> </w:t>
      </w:r>
      <w:r w:rsidRPr="00610A11">
        <w:rPr>
          <w:rFonts w:ascii="Arial Narrow" w:hAnsi="Arial Narrow"/>
          <w:b/>
          <w:i/>
          <w:sz w:val="28"/>
          <w:szCs w:val="28"/>
        </w:rPr>
        <w:t>el Tribunal Superior del Distrito Judicial de Pereira - Risaralda, Sala Laboral,</w:t>
      </w:r>
      <w:r w:rsidRPr="00610A11">
        <w:rPr>
          <w:rFonts w:ascii="Arial Narrow" w:hAnsi="Arial Narrow"/>
          <w:b/>
          <w:sz w:val="28"/>
          <w:szCs w:val="28"/>
        </w:rPr>
        <w:t xml:space="preserve"> </w:t>
      </w:r>
      <w:r w:rsidRPr="00610A11">
        <w:rPr>
          <w:rFonts w:ascii="Arial Narrow" w:hAnsi="Arial Narrow"/>
          <w:sz w:val="28"/>
          <w:szCs w:val="28"/>
        </w:rPr>
        <w:t>administrando justicia en nombre del pueblo y por mandato de la Constitución,</w:t>
      </w:r>
    </w:p>
    <w:p w:rsidR="00EF2DB9" w:rsidRPr="00610A11" w:rsidRDefault="00EF2DB9" w:rsidP="00EF2DB9">
      <w:pPr>
        <w:jc w:val="center"/>
        <w:rPr>
          <w:rFonts w:ascii="Arial Narrow" w:hAnsi="Arial Narrow" w:cs="Arial"/>
          <w:b/>
          <w:i/>
          <w:sz w:val="28"/>
          <w:szCs w:val="28"/>
        </w:rPr>
      </w:pPr>
    </w:p>
    <w:p w:rsidR="00EF2DB9" w:rsidRPr="00610A11" w:rsidRDefault="00EF2DB9" w:rsidP="00EF2DB9">
      <w:pPr>
        <w:jc w:val="center"/>
        <w:rPr>
          <w:rFonts w:ascii="Arial Narrow" w:hAnsi="Arial Narrow" w:cs="Arial"/>
          <w:b/>
          <w:i/>
          <w:sz w:val="28"/>
          <w:szCs w:val="28"/>
        </w:rPr>
      </w:pPr>
      <w:r w:rsidRPr="00610A11">
        <w:rPr>
          <w:rFonts w:ascii="Arial Narrow" w:hAnsi="Arial Narrow" w:cs="Arial"/>
          <w:b/>
          <w:i/>
          <w:sz w:val="28"/>
          <w:szCs w:val="28"/>
        </w:rPr>
        <w:t>FALLA</w:t>
      </w:r>
    </w:p>
    <w:p w:rsidR="00EF2DB9" w:rsidRPr="00610A11" w:rsidRDefault="00EF2DB9" w:rsidP="00EF2DB9">
      <w:pPr>
        <w:spacing w:line="360" w:lineRule="auto"/>
        <w:ind w:firstLine="900"/>
        <w:jc w:val="both"/>
        <w:rPr>
          <w:rFonts w:ascii="Arial Narrow" w:hAnsi="Arial Narrow" w:cs="Tahoma"/>
          <w:spacing w:val="-2"/>
          <w:sz w:val="28"/>
          <w:szCs w:val="28"/>
        </w:rPr>
      </w:pPr>
      <w:r w:rsidRPr="00610A11">
        <w:rPr>
          <w:rFonts w:ascii="Arial Narrow" w:hAnsi="Arial Narrow" w:cs="Arial"/>
          <w:b/>
          <w:i/>
          <w:sz w:val="28"/>
          <w:szCs w:val="28"/>
        </w:rPr>
        <w:t xml:space="preserve">1º. </w:t>
      </w:r>
      <w:r w:rsidR="0042146B" w:rsidRPr="00610A11">
        <w:rPr>
          <w:rFonts w:ascii="Arial Narrow" w:hAnsi="Arial Narrow" w:cs="Arial"/>
          <w:b/>
          <w:i/>
          <w:spacing w:val="-2"/>
          <w:sz w:val="28"/>
          <w:szCs w:val="28"/>
        </w:rPr>
        <w:t>Revocar</w:t>
      </w:r>
      <w:r w:rsidRPr="00610A11">
        <w:rPr>
          <w:rFonts w:ascii="Arial Narrow" w:hAnsi="Arial Narrow" w:cs="Arial"/>
          <w:b/>
          <w:i/>
          <w:spacing w:val="-2"/>
          <w:sz w:val="28"/>
          <w:szCs w:val="28"/>
        </w:rPr>
        <w:t xml:space="preserve"> </w:t>
      </w:r>
      <w:r w:rsidRPr="00610A11">
        <w:rPr>
          <w:rFonts w:ascii="Arial Narrow" w:hAnsi="Arial Narrow" w:cs="Arial"/>
          <w:spacing w:val="-2"/>
          <w:sz w:val="28"/>
          <w:szCs w:val="28"/>
        </w:rPr>
        <w:t xml:space="preserve">el fallo impugnado, proferido el </w:t>
      </w:r>
      <w:r w:rsidR="0042146B" w:rsidRPr="00610A11">
        <w:rPr>
          <w:rFonts w:ascii="Arial Narrow" w:hAnsi="Arial Narrow" w:cs="Arial"/>
          <w:spacing w:val="-2"/>
          <w:sz w:val="28"/>
          <w:szCs w:val="28"/>
        </w:rPr>
        <w:t>15</w:t>
      </w:r>
      <w:r w:rsidR="001B7B2B" w:rsidRPr="00610A11">
        <w:rPr>
          <w:rFonts w:ascii="Arial Narrow" w:hAnsi="Arial Narrow" w:cs="Arial"/>
          <w:spacing w:val="-2"/>
          <w:sz w:val="28"/>
          <w:szCs w:val="28"/>
        </w:rPr>
        <w:t xml:space="preserve"> de </w:t>
      </w:r>
      <w:r w:rsidR="0042146B" w:rsidRPr="00610A11">
        <w:rPr>
          <w:rFonts w:ascii="Arial Narrow" w:hAnsi="Arial Narrow" w:cs="Arial"/>
          <w:spacing w:val="-2"/>
          <w:sz w:val="28"/>
          <w:szCs w:val="28"/>
        </w:rPr>
        <w:t>diciembre</w:t>
      </w:r>
      <w:r w:rsidR="001B7B2B" w:rsidRPr="00610A11">
        <w:rPr>
          <w:rFonts w:ascii="Arial Narrow" w:hAnsi="Arial Narrow" w:cs="Arial"/>
          <w:spacing w:val="-2"/>
          <w:sz w:val="28"/>
          <w:szCs w:val="28"/>
        </w:rPr>
        <w:t xml:space="preserve"> de </w:t>
      </w:r>
      <w:r w:rsidRPr="00610A11">
        <w:rPr>
          <w:rFonts w:ascii="Arial Narrow" w:hAnsi="Arial Narrow" w:cs="Arial"/>
          <w:spacing w:val="-2"/>
          <w:sz w:val="28"/>
          <w:szCs w:val="28"/>
        </w:rPr>
        <w:t>201</w:t>
      </w:r>
      <w:r w:rsidR="00177ED8" w:rsidRPr="00610A11">
        <w:rPr>
          <w:rFonts w:ascii="Arial Narrow" w:hAnsi="Arial Narrow" w:cs="Arial"/>
          <w:spacing w:val="-2"/>
          <w:sz w:val="28"/>
          <w:szCs w:val="28"/>
        </w:rPr>
        <w:t>7</w:t>
      </w:r>
      <w:r w:rsidRPr="00610A11">
        <w:rPr>
          <w:rFonts w:ascii="Arial Narrow" w:hAnsi="Arial Narrow" w:cs="Arial"/>
          <w:spacing w:val="-2"/>
          <w:sz w:val="28"/>
          <w:szCs w:val="28"/>
        </w:rPr>
        <w:t xml:space="preserve"> por el Juzgado Laboral del Circuito </w:t>
      </w:r>
      <w:r w:rsidR="009B2EA7" w:rsidRPr="00610A11">
        <w:rPr>
          <w:rFonts w:ascii="Arial Narrow" w:hAnsi="Arial Narrow" w:cs="Arial"/>
          <w:spacing w:val="-2"/>
          <w:sz w:val="28"/>
          <w:szCs w:val="28"/>
        </w:rPr>
        <w:t xml:space="preserve">de </w:t>
      </w:r>
      <w:r w:rsidR="0042146B" w:rsidRPr="00610A11">
        <w:rPr>
          <w:rFonts w:ascii="Arial Narrow" w:hAnsi="Arial Narrow" w:cs="Arial"/>
          <w:spacing w:val="-2"/>
          <w:sz w:val="28"/>
          <w:szCs w:val="28"/>
        </w:rPr>
        <w:t>Dosquebradas, Risaralda</w:t>
      </w:r>
      <w:r w:rsidRPr="00610A11">
        <w:rPr>
          <w:rFonts w:ascii="Arial Narrow" w:hAnsi="Arial Narrow" w:cs="Arial"/>
          <w:spacing w:val="-2"/>
          <w:sz w:val="28"/>
          <w:szCs w:val="28"/>
        </w:rPr>
        <w:t xml:space="preserve">, </w:t>
      </w:r>
      <w:r w:rsidRPr="00610A11">
        <w:rPr>
          <w:rFonts w:ascii="Arial Narrow" w:hAnsi="Arial Narrow" w:cs="Tahoma"/>
          <w:sz w:val="28"/>
          <w:szCs w:val="28"/>
        </w:rPr>
        <w:t xml:space="preserve">dentro de la acción de tutela </w:t>
      </w:r>
      <w:r w:rsidR="009B2EA7" w:rsidRPr="00610A11">
        <w:rPr>
          <w:rFonts w:ascii="Arial Narrow" w:hAnsi="Arial Narrow" w:cs="Tahoma"/>
          <w:sz w:val="28"/>
          <w:szCs w:val="28"/>
        </w:rPr>
        <w:t>de la referencia</w:t>
      </w:r>
      <w:r w:rsidR="0042146B" w:rsidRPr="00610A11">
        <w:rPr>
          <w:rFonts w:ascii="Arial Narrow" w:hAnsi="Arial Narrow" w:cs="Tahoma"/>
          <w:spacing w:val="-2"/>
          <w:sz w:val="28"/>
          <w:szCs w:val="28"/>
        </w:rPr>
        <w:t xml:space="preserve"> y en su lugar:</w:t>
      </w:r>
    </w:p>
    <w:p w:rsidR="0042146B" w:rsidRPr="00610A11" w:rsidRDefault="0042146B" w:rsidP="00EF2DB9">
      <w:pPr>
        <w:spacing w:line="360" w:lineRule="auto"/>
        <w:ind w:firstLine="900"/>
        <w:jc w:val="both"/>
        <w:rPr>
          <w:rFonts w:ascii="Arial Narrow" w:hAnsi="Arial Narrow" w:cs="Tahoma"/>
          <w:spacing w:val="-2"/>
          <w:sz w:val="28"/>
          <w:szCs w:val="28"/>
        </w:rPr>
      </w:pPr>
    </w:p>
    <w:p w:rsidR="0042146B" w:rsidRPr="00610A11" w:rsidRDefault="0042146B" w:rsidP="00EF2DB9">
      <w:pPr>
        <w:spacing w:line="360" w:lineRule="auto"/>
        <w:ind w:firstLine="900"/>
        <w:jc w:val="both"/>
        <w:rPr>
          <w:rFonts w:ascii="Arial Narrow" w:hAnsi="Arial Narrow" w:cs="Tahoma"/>
          <w:spacing w:val="-2"/>
          <w:sz w:val="28"/>
          <w:szCs w:val="28"/>
        </w:rPr>
      </w:pPr>
      <w:r w:rsidRPr="00610A11">
        <w:rPr>
          <w:rFonts w:ascii="Arial Narrow" w:hAnsi="Arial Narrow" w:cs="Tahoma"/>
          <w:spacing w:val="-2"/>
          <w:sz w:val="28"/>
          <w:szCs w:val="28"/>
        </w:rPr>
        <w:t xml:space="preserve">2. </w:t>
      </w:r>
      <w:r w:rsidRPr="00610A11">
        <w:rPr>
          <w:rFonts w:ascii="Arial Narrow" w:hAnsi="Arial Narrow" w:cs="Tahoma"/>
          <w:b/>
          <w:spacing w:val="-2"/>
          <w:sz w:val="28"/>
          <w:szCs w:val="28"/>
        </w:rPr>
        <w:t xml:space="preserve">Tutelar de manera provisional </w:t>
      </w:r>
      <w:r w:rsidRPr="00610A11">
        <w:rPr>
          <w:rFonts w:ascii="Arial Narrow" w:hAnsi="Arial Narrow" w:cs="Tahoma"/>
          <w:spacing w:val="-2"/>
          <w:sz w:val="28"/>
          <w:szCs w:val="28"/>
        </w:rPr>
        <w:t xml:space="preserve">el derecho al mínimo vital del señora Juan Carlos Romero Peláez, que viene siendo vulnerado por la </w:t>
      </w:r>
      <w:proofErr w:type="spellStart"/>
      <w:r w:rsidRPr="00610A11">
        <w:rPr>
          <w:rFonts w:ascii="Arial Narrow" w:hAnsi="Arial Narrow" w:cs="Tahoma"/>
          <w:spacing w:val="-2"/>
          <w:sz w:val="28"/>
          <w:szCs w:val="28"/>
        </w:rPr>
        <w:t>UGPP</w:t>
      </w:r>
      <w:proofErr w:type="spellEnd"/>
      <w:r w:rsidRPr="00610A11">
        <w:rPr>
          <w:rFonts w:ascii="Arial Narrow" w:hAnsi="Arial Narrow" w:cs="Tahoma"/>
          <w:spacing w:val="-2"/>
          <w:sz w:val="28"/>
          <w:szCs w:val="28"/>
        </w:rPr>
        <w:t xml:space="preserve">, en consecuencia, se ordena a la </w:t>
      </w:r>
      <w:proofErr w:type="spellStart"/>
      <w:r w:rsidRPr="00610A11">
        <w:rPr>
          <w:rFonts w:ascii="Arial Narrow" w:hAnsi="Arial Narrow" w:cs="Tahoma"/>
          <w:spacing w:val="-2"/>
          <w:sz w:val="28"/>
          <w:szCs w:val="28"/>
        </w:rPr>
        <w:t>UGPP</w:t>
      </w:r>
      <w:proofErr w:type="spellEnd"/>
      <w:r w:rsidRPr="00610A11">
        <w:rPr>
          <w:rFonts w:ascii="Arial Narrow" w:hAnsi="Arial Narrow" w:cs="Tahoma"/>
          <w:spacing w:val="-2"/>
          <w:sz w:val="28"/>
          <w:szCs w:val="28"/>
        </w:rPr>
        <w:t xml:space="preserve"> que ordene a Bancolombia que limite el embargo que pesa sobre la cuenta de la cual es titular el accionante, </w:t>
      </w:r>
      <w:r w:rsidR="0054145C" w:rsidRPr="00610A11">
        <w:rPr>
          <w:rFonts w:ascii="Arial Narrow" w:hAnsi="Arial Narrow" w:cs="Tahoma"/>
          <w:spacing w:val="-2"/>
          <w:sz w:val="28"/>
          <w:szCs w:val="28"/>
        </w:rPr>
        <w:t>a la quinta parte que exceda del salario mínimo, conforme a las reglas del  canon 155 del CL, pudiendo el actor disponer del restante valor para la manutención suya y de su familia.</w:t>
      </w:r>
    </w:p>
    <w:p w:rsidR="0054145C" w:rsidRPr="00610A11" w:rsidRDefault="0054145C" w:rsidP="00EF2DB9">
      <w:pPr>
        <w:spacing w:line="360" w:lineRule="auto"/>
        <w:ind w:firstLine="900"/>
        <w:jc w:val="both"/>
        <w:rPr>
          <w:rFonts w:ascii="Arial Narrow" w:hAnsi="Arial Narrow" w:cs="Tahoma"/>
          <w:spacing w:val="-2"/>
          <w:sz w:val="28"/>
          <w:szCs w:val="28"/>
        </w:rPr>
      </w:pPr>
    </w:p>
    <w:p w:rsidR="0042146B" w:rsidRPr="00610A11" w:rsidRDefault="0042146B" w:rsidP="0042146B">
      <w:pPr>
        <w:tabs>
          <w:tab w:val="left" w:pos="-720"/>
        </w:tabs>
        <w:suppressAutoHyphens/>
        <w:spacing w:line="360" w:lineRule="auto"/>
        <w:ind w:right="-7" w:firstLine="993"/>
        <w:jc w:val="both"/>
        <w:rPr>
          <w:rFonts w:ascii="Arial Narrow" w:hAnsi="Arial Narrow" w:cs="Tahoma"/>
          <w:spacing w:val="-2"/>
          <w:sz w:val="28"/>
          <w:szCs w:val="28"/>
        </w:rPr>
      </w:pPr>
      <w:r w:rsidRPr="00610A11">
        <w:rPr>
          <w:rFonts w:ascii="Arial Narrow" w:hAnsi="Arial Narrow" w:cs="Tahoma"/>
          <w:spacing w:val="-2"/>
          <w:sz w:val="28"/>
          <w:szCs w:val="28"/>
        </w:rPr>
        <w:lastRenderedPageBreak/>
        <w:t xml:space="preserve">3. Tal medida tiene una duración de cuatro (4) meses en los cuales el accionante deberá  acudir a alguno de los mecanismos señalados en el </w:t>
      </w:r>
      <w:r w:rsidR="00553B58" w:rsidRPr="00610A11">
        <w:rPr>
          <w:rFonts w:ascii="Arial Narrow" w:hAnsi="Arial Narrow" w:cs="Tahoma"/>
          <w:spacing w:val="-2"/>
          <w:sz w:val="28"/>
          <w:szCs w:val="28"/>
        </w:rPr>
        <w:t>Código General del Proceso</w:t>
      </w:r>
      <w:r w:rsidRPr="00610A11">
        <w:rPr>
          <w:rFonts w:ascii="Arial Narrow" w:hAnsi="Arial Narrow" w:cs="Tahoma"/>
          <w:spacing w:val="-2"/>
          <w:sz w:val="28"/>
          <w:szCs w:val="28"/>
        </w:rPr>
        <w:t xml:space="preserve"> para lograr definitivamente la limitación o levantamiento de la medida cautelar. Si vencido ese plazo, no se ha agotado ninguna de las opciones fijadas por el legislador, se levantará automáticamente la protección otorgada.</w:t>
      </w:r>
    </w:p>
    <w:p w:rsidR="0042146B" w:rsidRPr="00610A11" w:rsidRDefault="0042146B" w:rsidP="0042146B">
      <w:pPr>
        <w:tabs>
          <w:tab w:val="left" w:pos="-720"/>
        </w:tabs>
        <w:suppressAutoHyphens/>
        <w:spacing w:line="360" w:lineRule="auto"/>
        <w:ind w:right="-7" w:firstLine="993"/>
        <w:jc w:val="both"/>
        <w:rPr>
          <w:rFonts w:ascii="Arial Narrow" w:hAnsi="Arial Narrow" w:cs="Tahoma"/>
          <w:spacing w:val="-2"/>
          <w:sz w:val="28"/>
          <w:szCs w:val="28"/>
        </w:rPr>
      </w:pPr>
    </w:p>
    <w:p w:rsidR="00EF2DB9" w:rsidRPr="00610A11" w:rsidRDefault="0042146B" w:rsidP="0042146B">
      <w:pPr>
        <w:tabs>
          <w:tab w:val="left" w:pos="-720"/>
        </w:tabs>
        <w:suppressAutoHyphens/>
        <w:spacing w:line="360" w:lineRule="auto"/>
        <w:ind w:right="-7" w:firstLine="993"/>
        <w:jc w:val="both"/>
        <w:rPr>
          <w:rFonts w:ascii="Arial Narrow" w:hAnsi="Arial Narrow" w:cs="Arial"/>
          <w:i/>
          <w:sz w:val="28"/>
          <w:szCs w:val="28"/>
        </w:rPr>
      </w:pPr>
      <w:r w:rsidRPr="00610A11">
        <w:rPr>
          <w:rFonts w:ascii="Arial Narrow" w:hAnsi="Arial Narrow" w:cs="Tahoma"/>
          <w:spacing w:val="-2"/>
          <w:sz w:val="28"/>
          <w:szCs w:val="28"/>
        </w:rPr>
        <w:t>4.</w:t>
      </w:r>
      <w:r w:rsidR="00EF2DB9" w:rsidRPr="00610A11">
        <w:rPr>
          <w:rFonts w:ascii="Arial Narrow" w:hAnsi="Arial Narrow" w:cs="Arial"/>
          <w:b/>
          <w:i/>
          <w:sz w:val="28"/>
          <w:szCs w:val="28"/>
        </w:rPr>
        <w:t xml:space="preserve"> Notificar</w:t>
      </w:r>
      <w:r w:rsidR="00EF2DB9" w:rsidRPr="00610A11">
        <w:rPr>
          <w:rFonts w:ascii="Arial Narrow" w:hAnsi="Arial Narrow" w:cs="Arial"/>
          <w:i/>
          <w:sz w:val="28"/>
          <w:szCs w:val="28"/>
        </w:rPr>
        <w:t xml:space="preserve"> la decisión por el medio más eficaz.</w:t>
      </w:r>
    </w:p>
    <w:p w:rsidR="00EF2DB9" w:rsidRPr="00610A11" w:rsidRDefault="00EF2DB9" w:rsidP="00EF2DB9">
      <w:pPr>
        <w:ind w:firstLine="900"/>
        <w:jc w:val="both"/>
        <w:rPr>
          <w:rFonts w:ascii="Arial Narrow" w:hAnsi="Arial Narrow" w:cs="Arial"/>
          <w:i/>
          <w:sz w:val="28"/>
          <w:szCs w:val="28"/>
        </w:rPr>
      </w:pPr>
    </w:p>
    <w:p w:rsidR="00EF2DB9" w:rsidRPr="00610A11" w:rsidRDefault="0042146B" w:rsidP="00EF2DB9">
      <w:pPr>
        <w:suppressAutoHyphens/>
        <w:spacing w:line="360" w:lineRule="auto"/>
        <w:ind w:firstLine="900"/>
        <w:jc w:val="both"/>
        <w:rPr>
          <w:rFonts w:ascii="Arial Narrow" w:hAnsi="Arial Narrow" w:cs="Arial"/>
          <w:i/>
          <w:spacing w:val="-2"/>
          <w:sz w:val="28"/>
          <w:szCs w:val="28"/>
        </w:rPr>
      </w:pPr>
      <w:r w:rsidRPr="00610A11">
        <w:rPr>
          <w:rFonts w:ascii="Arial Narrow" w:hAnsi="Arial Narrow" w:cs="Arial"/>
          <w:b/>
          <w:i/>
          <w:spacing w:val="-2"/>
          <w:sz w:val="28"/>
          <w:szCs w:val="28"/>
        </w:rPr>
        <w:t>5</w:t>
      </w:r>
      <w:r w:rsidR="00EF2DB9" w:rsidRPr="00610A11">
        <w:rPr>
          <w:rFonts w:ascii="Arial Narrow" w:hAnsi="Arial Narrow" w:cs="Arial"/>
          <w:b/>
          <w:i/>
          <w:spacing w:val="-2"/>
          <w:sz w:val="28"/>
          <w:szCs w:val="28"/>
        </w:rPr>
        <w:t>. Remitir</w:t>
      </w:r>
      <w:r w:rsidR="00EF2DB9" w:rsidRPr="00610A11">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610A11" w:rsidRDefault="00EF2DB9" w:rsidP="00EF2DB9">
      <w:pPr>
        <w:pStyle w:val="Prrafodelista1"/>
        <w:spacing w:line="360" w:lineRule="auto"/>
        <w:ind w:left="0" w:firstLine="851"/>
        <w:jc w:val="both"/>
        <w:rPr>
          <w:rFonts w:ascii="Arial Narrow" w:hAnsi="Arial Narrow"/>
          <w:b/>
          <w:i/>
          <w:sz w:val="28"/>
          <w:szCs w:val="28"/>
        </w:rPr>
      </w:pPr>
      <w:r w:rsidRPr="00610A11">
        <w:rPr>
          <w:rFonts w:ascii="Arial Narrow" w:hAnsi="Arial Narrow"/>
          <w:b/>
          <w:i/>
          <w:sz w:val="28"/>
          <w:szCs w:val="28"/>
        </w:rPr>
        <w:t>CÓPIESE, NOTIFÍQUESE Y CÚMPLASE.</w:t>
      </w:r>
    </w:p>
    <w:p w:rsidR="00F02B78" w:rsidRPr="00610A11" w:rsidRDefault="00F02B78" w:rsidP="00EF2DB9">
      <w:pPr>
        <w:spacing w:line="360" w:lineRule="auto"/>
        <w:ind w:firstLine="900"/>
        <w:jc w:val="both"/>
        <w:rPr>
          <w:rFonts w:ascii="Arial Narrow" w:hAnsi="Arial Narrow" w:cs="Arial"/>
          <w:sz w:val="28"/>
          <w:szCs w:val="28"/>
        </w:rPr>
      </w:pPr>
    </w:p>
    <w:p w:rsidR="00EF2DB9" w:rsidRPr="00610A11" w:rsidRDefault="00EF2DB9" w:rsidP="009B2EA7">
      <w:pPr>
        <w:spacing w:line="480" w:lineRule="auto"/>
        <w:ind w:firstLine="900"/>
        <w:jc w:val="both"/>
        <w:rPr>
          <w:rFonts w:ascii="Arial Narrow" w:hAnsi="Arial Narrow" w:cs="Arial"/>
          <w:b/>
          <w:bCs/>
          <w:iCs/>
          <w:sz w:val="28"/>
          <w:szCs w:val="28"/>
        </w:rPr>
      </w:pPr>
      <w:r w:rsidRPr="00610A11">
        <w:rPr>
          <w:rFonts w:ascii="Arial Narrow" w:hAnsi="Arial Narrow" w:cs="Arial"/>
          <w:sz w:val="28"/>
          <w:szCs w:val="28"/>
        </w:rPr>
        <w:tab/>
      </w:r>
      <w:r w:rsidRPr="00610A11">
        <w:rPr>
          <w:rFonts w:ascii="Arial Narrow" w:hAnsi="Arial Narrow" w:cs="Arial"/>
          <w:sz w:val="28"/>
          <w:szCs w:val="28"/>
        </w:rPr>
        <w:tab/>
      </w:r>
      <w:r w:rsidRPr="00610A11">
        <w:rPr>
          <w:rFonts w:ascii="Arial Narrow" w:hAnsi="Arial Narrow" w:cs="Arial"/>
          <w:b/>
          <w:bCs/>
          <w:iCs/>
          <w:sz w:val="28"/>
          <w:szCs w:val="28"/>
        </w:rPr>
        <w:t>FRANCISCO JAVIER TAMAYO TABARES</w:t>
      </w:r>
    </w:p>
    <w:p w:rsidR="00EF2DB9" w:rsidRPr="00610A11" w:rsidRDefault="00EF2DB9" w:rsidP="00EF2DB9">
      <w:pPr>
        <w:spacing w:line="360" w:lineRule="auto"/>
        <w:jc w:val="center"/>
        <w:rPr>
          <w:rFonts w:ascii="Arial Narrow" w:hAnsi="Arial Narrow" w:cs="Arial"/>
          <w:bCs/>
          <w:iCs/>
          <w:sz w:val="28"/>
          <w:szCs w:val="28"/>
        </w:rPr>
      </w:pPr>
      <w:r w:rsidRPr="00610A11">
        <w:rPr>
          <w:rFonts w:ascii="Arial Narrow" w:hAnsi="Arial Narrow" w:cs="Arial"/>
          <w:bCs/>
          <w:iCs/>
          <w:sz w:val="28"/>
          <w:szCs w:val="28"/>
        </w:rPr>
        <w:t>Magistrado Ponente</w:t>
      </w:r>
    </w:p>
    <w:p w:rsidR="00F02B78" w:rsidRPr="00610A11" w:rsidRDefault="00F02B78" w:rsidP="00EF2DB9">
      <w:pPr>
        <w:spacing w:line="360" w:lineRule="auto"/>
        <w:jc w:val="both"/>
        <w:rPr>
          <w:rFonts w:ascii="Arial Narrow" w:hAnsi="Arial Narrow" w:cs="Arial"/>
          <w:b/>
          <w:i/>
          <w:sz w:val="28"/>
          <w:szCs w:val="28"/>
        </w:rPr>
      </w:pPr>
    </w:p>
    <w:p w:rsidR="00EF2DB9" w:rsidRPr="00610A11" w:rsidRDefault="00236EE4" w:rsidP="006A5917">
      <w:pPr>
        <w:tabs>
          <w:tab w:val="left" w:pos="6225"/>
          <w:tab w:val="left" w:pos="6750"/>
        </w:tabs>
        <w:jc w:val="both"/>
        <w:rPr>
          <w:rFonts w:ascii="Arial Narrow" w:hAnsi="Arial Narrow" w:cs="Arial"/>
          <w:b/>
          <w:i/>
          <w:sz w:val="28"/>
          <w:szCs w:val="28"/>
        </w:rPr>
      </w:pPr>
      <w:r w:rsidRPr="00610A11">
        <w:rPr>
          <w:rFonts w:ascii="Arial Narrow" w:hAnsi="Arial Narrow" w:cs="Arial"/>
          <w:b/>
          <w:i/>
          <w:sz w:val="28"/>
          <w:szCs w:val="28"/>
        </w:rPr>
        <w:t xml:space="preserve">                                                                                 </w:t>
      </w:r>
    </w:p>
    <w:p w:rsidR="00EF2DB9" w:rsidRPr="00610A11" w:rsidRDefault="00F02B78" w:rsidP="00CF150C">
      <w:pPr>
        <w:tabs>
          <w:tab w:val="left" w:pos="8647"/>
        </w:tabs>
        <w:jc w:val="both"/>
        <w:rPr>
          <w:rFonts w:ascii="Arial Narrow" w:hAnsi="Arial Narrow" w:cs="Arial"/>
          <w:b/>
          <w:bCs/>
          <w:iCs/>
          <w:sz w:val="28"/>
          <w:szCs w:val="28"/>
        </w:rPr>
      </w:pPr>
      <w:r w:rsidRPr="00610A11">
        <w:rPr>
          <w:rFonts w:ascii="Arial Narrow" w:hAnsi="Arial Narrow" w:cs="Arial"/>
          <w:b/>
          <w:bCs/>
          <w:iCs/>
          <w:sz w:val="28"/>
          <w:szCs w:val="28"/>
        </w:rPr>
        <w:t xml:space="preserve">OLGA LUCIA HOYOS </w:t>
      </w:r>
      <w:proofErr w:type="spellStart"/>
      <w:r w:rsidRPr="00610A11">
        <w:rPr>
          <w:rFonts w:ascii="Arial Narrow" w:hAnsi="Arial Narrow" w:cs="Arial"/>
          <w:b/>
          <w:bCs/>
          <w:iCs/>
          <w:sz w:val="28"/>
          <w:szCs w:val="28"/>
        </w:rPr>
        <w:t>SEPÙLVEDA</w:t>
      </w:r>
      <w:proofErr w:type="spellEnd"/>
      <w:r w:rsidR="00AF32DA" w:rsidRPr="00610A11">
        <w:rPr>
          <w:rFonts w:ascii="Arial Narrow" w:hAnsi="Arial Narrow" w:cs="Arial"/>
          <w:b/>
          <w:bCs/>
          <w:iCs/>
          <w:sz w:val="28"/>
          <w:szCs w:val="28"/>
        </w:rPr>
        <w:t xml:space="preserve">            </w:t>
      </w:r>
      <w:r w:rsidR="00EF2DB9" w:rsidRPr="00610A11">
        <w:rPr>
          <w:rFonts w:ascii="Arial Narrow" w:hAnsi="Arial Narrow" w:cs="Arial"/>
          <w:b/>
          <w:bCs/>
          <w:iCs/>
          <w:sz w:val="28"/>
          <w:szCs w:val="28"/>
        </w:rPr>
        <w:t xml:space="preserve">ANA LUCÍA CAICEDO CALDERÓN                       </w:t>
      </w:r>
    </w:p>
    <w:p w:rsidR="00EF2DB9" w:rsidRPr="00610A11" w:rsidRDefault="00EF2DB9" w:rsidP="00CF150C">
      <w:pPr>
        <w:jc w:val="both"/>
        <w:rPr>
          <w:rFonts w:ascii="Arial Narrow" w:hAnsi="Arial Narrow" w:cs="Arial"/>
          <w:bCs/>
          <w:iCs/>
          <w:sz w:val="28"/>
          <w:szCs w:val="28"/>
        </w:rPr>
      </w:pPr>
      <w:r w:rsidRPr="00610A11">
        <w:rPr>
          <w:rFonts w:ascii="Arial Narrow" w:hAnsi="Arial Narrow" w:cs="Arial"/>
          <w:bCs/>
          <w:iCs/>
          <w:sz w:val="28"/>
          <w:szCs w:val="28"/>
        </w:rPr>
        <w:tab/>
        <w:t xml:space="preserve">      </w:t>
      </w:r>
      <w:r w:rsidR="00AF32DA" w:rsidRPr="00610A11">
        <w:rPr>
          <w:rFonts w:ascii="Arial Narrow" w:hAnsi="Arial Narrow" w:cs="Arial"/>
          <w:bCs/>
          <w:iCs/>
          <w:sz w:val="28"/>
          <w:szCs w:val="28"/>
        </w:rPr>
        <w:t xml:space="preserve"> </w:t>
      </w:r>
      <w:r w:rsidRPr="00610A11">
        <w:rPr>
          <w:rFonts w:ascii="Arial Narrow" w:hAnsi="Arial Narrow" w:cs="Arial"/>
          <w:bCs/>
          <w:iCs/>
          <w:sz w:val="28"/>
          <w:szCs w:val="28"/>
        </w:rPr>
        <w:t>Magistrad</w:t>
      </w:r>
      <w:r w:rsidR="00F02B78" w:rsidRPr="00610A11">
        <w:rPr>
          <w:rFonts w:ascii="Arial Narrow" w:hAnsi="Arial Narrow" w:cs="Arial"/>
          <w:bCs/>
          <w:iCs/>
          <w:sz w:val="28"/>
          <w:szCs w:val="28"/>
        </w:rPr>
        <w:t>a</w:t>
      </w:r>
      <w:r w:rsidR="00AF32DA" w:rsidRPr="00610A11">
        <w:rPr>
          <w:rFonts w:ascii="Arial Narrow" w:hAnsi="Arial Narrow" w:cs="Arial"/>
          <w:bCs/>
          <w:iCs/>
          <w:sz w:val="28"/>
          <w:szCs w:val="28"/>
        </w:rPr>
        <w:t xml:space="preserve"> </w:t>
      </w:r>
      <w:r w:rsidR="00AF32DA" w:rsidRPr="00610A11">
        <w:rPr>
          <w:rFonts w:ascii="Arial Narrow" w:hAnsi="Arial Narrow" w:cs="Arial"/>
          <w:bCs/>
          <w:iCs/>
          <w:sz w:val="28"/>
          <w:szCs w:val="28"/>
        </w:rPr>
        <w:tab/>
      </w:r>
      <w:r w:rsidR="00AF32DA" w:rsidRPr="00610A11">
        <w:rPr>
          <w:rFonts w:ascii="Arial Narrow" w:hAnsi="Arial Narrow" w:cs="Arial"/>
          <w:bCs/>
          <w:iCs/>
          <w:sz w:val="28"/>
          <w:szCs w:val="28"/>
        </w:rPr>
        <w:tab/>
      </w:r>
      <w:r w:rsidR="00AF32DA" w:rsidRPr="00610A11">
        <w:rPr>
          <w:rFonts w:ascii="Arial Narrow" w:hAnsi="Arial Narrow" w:cs="Arial"/>
          <w:bCs/>
          <w:iCs/>
          <w:sz w:val="28"/>
          <w:szCs w:val="28"/>
        </w:rPr>
        <w:tab/>
        <w:t xml:space="preserve">               </w:t>
      </w:r>
      <w:r w:rsidR="00AF32DA" w:rsidRPr="00610A11">
        <w:rPr>
          <w:rFonts w:ascii="Arial Narrow" w:hAnsi="Arial Narrow" w:cs="Arial"/>
          <w:bCs/>
          <w:iCs/>
          <w:sz w:val="28"/>
          <w:szCs w:val="28"/>
        </w:rPr>
        <w:tab/>
        <w:t xml:space="preserve">     </w:t>
      </w:r>
      <w:proofErr w:type="spellStart"/>
      <w:r w:rsidR="00AF32DA" w:rsidRPr="00610A11">
        <w:rPr>
          <w:rFonts w:ascii="Arial Narrow" w:hAnsi="Arial Narrow" w:cs="Arial"/>
          <w:bCs/>
          <w:iCs/>
          <w:sz w:val="28"/>
          <w:szCs w:val="28"/>
        </w:rPr>
        <w:t>Magistrada</w:t>
      </w:r>
      <w:proofErr w:type="spellEnd"/>
    </w:p>
    <w:p w:rsidR="00EF2DB9" w:rsidRPr="00610A11" w:rsidRDefault="00CF150C" w:rsidP="00AF32DA">
      <w:pPr>
        <w:pStyle w:val="Prrafodelista"/>
        <w:ind w:left="709"/>
        <w:rPr>
          <w:rFonts w:ascii="Arial Narrow" w:hAnsi="Arial Narrow" w:cs="Arial"/>
          <w:bCs/>
          <w:iCs/>
          <w:sz w:val="28"/>
          <w:szCs w:val="28"/>
        </w:rPr>
      </w:pPr>
      <w:r w:rsidRPr="00610A11">
        <w:rPr>
          <w:rFonts w:ascii="Arial Narrow" w:hAnsi="Arial Narrow" w:cs="Arial"/>
          <w:bCs/>
          <w:iCs/>
          <w:sz w:val="28"/>
          <w:szCs w:val="28"/>
        </w:rPr>
        <w:t xml:space="preserve"> </w:t>
      </w:r>
      <w:r w:rsidR="001A60C3" w:rsidRPr="00610A11">
        <w:rPr>
          <w:rFonts w:ascii="Arial Narrow" w:hAnsi="Arial Narrow" w:cs="Arial"/>
          <w:bCs/>
          <w:iCs/>
          <w:sz w:val="28"/>
          <w:szCs w:val="28"/>
        </w:rPr>
        <w:t>Salvamento de voto</w:t>
      </w:r>
    </w:p>
    <w:p w:rsidR="00236EE4" w:rsidRPr="00610A11" w:rsidRDefault="00236EE4" w:rsidP="00AF32DA">
      <w:pPr>
        <w:pStyle w:val="Prrafodelista"/>
        <w:ind w:left="709"/>
        <w:rPr>
          <w:rFonts w:ascii="Arial Narrow" w:hAnsi="Arial Narrow" w:cs="Arial"/>
          <w:bCs/>
          <w:iCs/>
          <w:sz w:val="28"/>
          <w:szCs w:val="28"/>
        </w:rPr>
      </w:pPr>
    </w:p>
    <w:p w:rsidR="001A60C3" w:rsidRPr="00610A11" w:rsidRDefault="001A60C3" w:rsidP="00AF32DA">
      <w:pPr>
        <w:pStyle w:val="Prrafodelista"/>
        <w:ind w:left="709"/>
        <w:rPr>
          <w:rFonts w:ascii="Arial Narrow" w:hAnsi="Arial Narrow" w:cs="Arial"/>
          <w:bCs/>
          <w:iCs/>
          <w:sz w:val="28"/>
          <w:szCs w:val="28"/>
        </w:rPr>
      </w:pPr>
    </w:p>
    <w:p w:rsidR="00EF2DB9" w:rsidRPr="00610A11" w:rsidRDefault="00F02B78" w:rsidP="00EF2DB9">
      <w:pPr>
        <w:jc w:val="center"/>
        <w:rPr>
          <w:rFonts w:ascii="Arial Narrow" w:hAnsi="Arial Narrow" w:cs="Arial"/>
          <w:b/>
          <w:bCs/>
          <w:iCs/>
          <w:sz w:val="28"/>
          <w:szCs w:val="28"/>
        </w:rPr>
      </w:pPr>
      <w:r w:rsidRPr="00610A11">
        <w:rPr>
          <w:rFonts w:ascii="Arial Narrow" w:hAnsi="Arial Narrow" w:cs="Arial"/>
          <w:b/>
          <w:bCs/>
          <w:iCs/>
          <w:sz w:val="28"/>
          <w:szCs w:val="28"/>
        </w:rPr>
        <w:t>Alonso Gaviria Ocampo</w:t>
      </w:r>
    </w:p>
    <w:p w:rsidR="006233DA" w:rsidRPr="00610A11" w:rsidRDefault="00EF2DB9" w:rsidP="0098032B">
      <w:pPr>
        <w:spacing w:line="360" w:lineRule="auto"/>
        <w:jc w:val="center"/>
      </w:pPr>
      <w:r w:rsidRPr="00610A11">
        <w:rPr>
          <w:rFonts w:ascii="Arial Narrow" w:hAnsi="Arial Narrow" w:cs="Arial"/>
          <w:iCs/>
          <w:sz w:val="28"/>
          <w:szCs w:val="28"/>
        </w:rPr>
        <w:t>Secretari</w:t>
      </w:r>
      <w:r w:rsidR="00AF32DA" w:rsidRPr="00610A11">
        <w:rPr>
          <w:rFonts w:ascii="Arial Narrow" w:hAnsi="Arial Narrow" w:cs="Arial"/>
          <w:iCs/>
          <w:sz w:val="28"/>
          <w:szCs w:val="28"/>
        </w:rPr>
        <w:t>o</w:t>
      </w:r>
    </w:p>
    <w:sectPr w:rsidR="006233DA" w:rsidRPr="00610A11"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5B" w:rsidRDefault="007D295B" w:rsidP="00EF2DB9">
      <w:r>
        <w:separator/>
      </w:r>
    </w:p>
  </w:endnote>
  <w:endnote w:type="continuationSeparator" w:id="0">
    <w:p w:rsidR="007D295B" w:rsidRDefault="007D295B"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610A11">
          <w:rPr>
            <w:noProof/>
          </w:rPr>
          <w:t>7</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610A11">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5B" w:rsidRDefault="007D295B" w:rsidP="00EF2DB9">
      <w:r>
        <w:separator/>
      </w:r>
    </w:p>
  </w:footnote>
  <w:footnote w:type="continuationSeparator" w:id="0">
    <w:p w:rsidR="007D295B" w:rsidRDefault="007D295B"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A0" w:rsidRDefault="005B4DA0" w:rsidP="005B4DA0">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1</w:t>
    </w:r>
    <w:r w:rsidRPr="00095F59">
      <w:rPr>
        <w:rFonts w:ascii="Arial Narrow" w:hAnsi="Arial Narrow" w:cs="Arial"/>
        <w:bCs/>
        <w:i/>
        <w:iCs/>
        <w:lang w:eastAsia="es-MX"/>
      </w:rPr>
      <w:t>-201</w:t>
    </w:r>
    <w:r>
      <w:rPr>
        <w:rFonts w:ascii="Arial Narrow" w:hAnsi="Arial Narrow" w:cs="Arial"/>
        <w:bCs/>
        <w:i/>
        <w:iCs/>
        <w:lang w:eastAsia="es-MX"/>
      </w:rPr>
      <w:t>7-00396</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5B4DA0" w:rsidRPr="00EF2DB9" w:rsidRDefault="005B4DA0" w:rsidP="005B4DA0">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JUAN Carlos Romero Peláez </w:t>
    </w:r>
    <w:r>
      <w:rPr>
        <w:rFonts w:ascii="Arial Narrow" w:hAnsi="Arial Narrow"/>
        <w:i/>
      </w:rPr>
      <w:t xml:space="preserve">vs </w:t>
    </w:r>
    <w:proofErr w:type="spellStart"/>
    <w:r>
      <w:rPr>
        <w:rFonts w:ascii="Arial Narrow" w:hAnsi="Arial Narrow"/>
        <w:i/>
      </w:rPr>
      <w:t>UGPP</w:t>
    </w:r>
    <w:proofErr w:type="spellEnd"/>
  </w:p>
  <w:p w:rsidR="00E438BA" w:rsidRPr="005B4DA0" w:rsidRDefault="00E438BA" w:rsidP="005B4D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C66E0F">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876AE4">
      <w:rPr>
        <w:rFonts w:ascii="Arial Narrow" w:hAnsi="Arial Narrow" w:cs="Arial"/>
        <w:bCs/>
        <w:i/>
        <w:iCs/>
        <w:lang w:eastAsia="es-MX"/>
      </w:rPr>
      <w:t>1</w:t>
    </w:r>
    <w:r w:rsidRPr="00095F59">
      <w:rPr>
        <w:rFonts w:ascii="Arial Narrow" w:hAnsi="Arial Narrow" w:cs="Arial"/>
        <w:bCs/>
        <w:i/>
        <w:iCs/>
        <w:lang w:eastAsia="es-MX"/>
      </w:rPr>
      <w:t>-201</w:t>
    </w:r>
    <w:r w:rsidR="006233E9">
      <w:rPr>
        <w:rFonts w:ascii="Arial Narrow" w:hAnsi="Arial Narrow" w:cs="Arial"/>
        <w:bCs/>
        <w:i/>
        <w:iCs/>
        <w:lang w:eastAsia="es-MX"/>
      </w:rPr>
      <w:t>7</w:t>
    </w:r>
    <w:r>
      <w:rPr>
        <w:rFonts w:ascii="Arial Narrow" w:hAnsi="Arial Narrow" w:cs="Arial"/>
        <w:bCs/>
        <w:i/>
        <w:iCs/>
        <w:lang w:eastAsia="es-MX"/>
      </w:rPr>
      <w:t>-00</w:t>
    </w:r>
    <w:r w:rsidR="00C66E0F">
      <w:rPr>
        <w:rFonts w:ascii="Arial Narrow" w:hAnsi="Arial Narrow" w:cs="Arial"/>
        <w:bCs/>
        <w:i/>
        <w:iCs/>
        <w:lang w:eastAsia="es-MX"/>
      </w:rPr>
      <w:t>396</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C66E0F"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JUAN Carlos Romero Peláez </w:t>
    </w:r>
    <w:r w:rsidR="00E438BA">
      <w:rPr>
        <w:rFonts w:ascii="Arial Narrow" w:hAnsi="Arial Narrow"/>
        <w:i/>
      </w:rPr>
      <w:t xml:space="preserve">vs </w:t>
    </w:r>
    <w:proofErr w:type="spellStart"/>
    <w:r>
      <w:rPr>
        <w:rFonts w:ascii="Arial Narrow" w:hAnsi="Arial Narrow"/>
        <w:i/>
      </w:rPr>
      <w:t>UGPP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101E5"/>
    <w:rsid w:val="00034D62"/>
    <w:rsid w:val="00041DD8"/>
    <w:rsid w:val="00051539"/>
    <w:rsid w:val="000806AE"/>
    <w:rsid w:val="000852C0"/>
    <w:rsid w:val="00093735"/>
    <w:rsid w:val="00094D1A"/>
    <w:rsid w:val="00095A9D"/>
    <w:rsid w:val="000B7000"/>
    <w:rsid w:val="000C217D"/>
    <w:rsid w:val="000C4044"/>
    <w:rsid w:val="000E7F42"/>
    <w:rsid w:val="000F66CB"/>
    <w:rsid w:val="000F6CA5"/>
    <w:rsid w:val="000F766B"/>
    <w:rsid w:val="00114C5D"/>
    <w:rsid w:val="00121606"/>
    <w:rsid w:val="00142079"/>
    <w:rsid w:val="001545AF"/>
    <w:rsid w:val="00161FA5"/>
    <w:rsid w:val="00165F3E"/>
    <w:rsid w:val="0017189A"/>
    <w:rsid w:val="00172834"/>
    <w:rsid w:val="00177ED8"/>
    <w:rsid w:val="00195F57"/>
    <w:rsid w:val="001A1864"/>
    <w:rsid w:val="001A60C3"/>
    <w:rsid w:val="001B1244"/>
    <w:rsid w:val="001B73F0"/>
    <w:rsid w:val="001B7B2B"/>
    <w:rsid w:val="001D5943"/>
    <w:rsid w:val="001E035A"/>
    <w:rsid w:val="001F4796"/>
    <w:rsid w:val="00203306"/>
    <w:rsid w:val="00205D4E"/>
    <w:rsid w:val="00210B27"/>
    <w:rsid w:val="00211384"/>
    <w:rsid w:val="00215788"/>
    <w:rsid w:val="00230473"/>
    <w:rsid w:val="00236EE4"/>
    <w:rsid w:val="00242152"/>
    <w:rsid w:val="0025420E"/>
    <w:rsid w:val="00257042"/>
    <w:rsid w:val="002708F8"/>
    <w:rsid w:val="00274E22"/>
    <w:rsid w:val="00277625"/>
    <w:rsid w:val="00296657"/>
    <w:rsid w:val="002A2BDD"/>
    <w:rsid w:val="002A694B"/>
    <w:rsid w:val="002B58E3"/>
    <w:rsid w:val="002B69F7"/>
    <w:rsid w:val="002C2326"/>
    <w:rsid w:val="00301874"/>
    <w:rsid w:val="00301BC5"/>
    <w:rsid w:val="003027CE"/>
    <w:rsid w:val="00305C17"/>
    <w:rsid w:val="003206ED"/>
    <w:rsid w:val="003307FB"/>
    <w:rsid w:val="00335EE1"/>
    <w:rsid w:val="0033770A"/>
    <w:rsid w:val="00347DE6"/>
    <w:rsid w:val="00353F99"/>
    <w:rsid w:val="003608EE"/>
    <w:rsid w:val="003676D2"/>
    <w:rsid w:val="003818A8"/>
    <w:rsid w:val="003827EE"/>
    <w:rsid w:val="003A0D57"/>
    <w:rsid w:val="003A1983"/>
    <w:rsid w:val="003A1B69"/>
    <w:rsid w:val="003B3A4B"/>
    <w:rsid w:val="003C032B"/>
    <w:rsid w:val="003D63EA"/>
    <w:rsid w:val="003E28A6"/>
    <w:rsid w:val="004151EF"/>
    <w:rsid w:val="0041569F"/>
    <w:rsid w:val="0042146B"/>
    <w:rsid w:val="00442FB8"/>
    <w:rsid w:val="00455B13"/>
    <w:rsid w:val="004772DB"/>
    <w:rsid w:val="004803F3"/>
    <w:rsid w:val="004839D6"/>
    <w:rsid w:val="00483E33"/>
    <w:rsid w:val="00497D0B"/>
    <w:rsid w:val="004A5475"/>
    <w:rsid w:val="004C061D"/>
    <w:rsid w:val="004C3CF0"/>
    <w:rsid w:val="004C43B9"/>
    <w:rsid w:val="004D01C5"/>
    <w:rsid w:val="004F4B24"/>
    <w:rsid w:val="0050739C"/>
    <w:rsid w:val="00515BDC"/>
    <w:rsid w:val="00521D28"/>
    <w:rsid w:val="005335B1"/>
    <w:rsid w:val="00533750"/>
    <w:rsid w:val="0054131E"/>
    <w:rsid w:val="0054145C"/>
    <w:rsid w:val="00542BCB"/>
    <w:rsid w:val="00553B58"/>
    <w:rsid w:val="00556A82"/>
    <w:rsid w:val="00562DFA"/>
    <w:rsid w:val="00563496"/>
    <w:rsid w:val="00592B76"/>
    <w:rsid w:val="00597689"/>
    <w:rsid w:val="005B19CF"/>
    <w:rsid w:val="005B4DA0"/>
    <w:rsid w:val="005B5408"/>
    <w:rsid w:val="005C2091"/>
    <w:rsid w:val="005C4C63"/>
    <w:rsid w:val="005D16BC"/>
    <w:rsid w:val="005D3C45"/>
    <w:rsid w:val="005D48E3"/>
    <w:rsid w:val="005D6E59"/>
    <w:rsid w:val="005E05E9"/>
    <w:rsid w:val="005F5E82"/>
    <w:rsid w:val="00606A5A"/>
    <w:rsid w:val="00610A11"/>
    <w:rsid w:val="006135E9"/>
    <w:rsid w:val="006233DA"/>
    <w:rsid w:val="006233E9"/>
    <w:rsid w:val="00662BBF"/>
    <w:rsid w:val="00667565"/>
    <w:rsid w:val="0067518A"/>
    <w:rsid w:val="006760D6"/>
    <w:rsid w:val="00697F4A"/>
    <w:rsid w:val="006A5917"/>
    <w:rsid w:val="006B1BF2"/>
    <w:rsid w:val="006B2B60"/>
    <w:rsid w:val="006C4059"/>
    <w:rsid w:val="006D53F6"/>
    <w:rsid w:val="006E6C05"/>
    <w:rsid w:val="006F2FF3"/>
    <w:rsid w:val="006F5D16"/>
    <w:rsid w:val="00734D5A"/>
    <w:rsid w:val="0074785B"/>
    <w:rsid w:val="007554B9"/>
    <w:rsid w:val="00763B52"/>
    <w:rsid w:val="00770B29"/>
    <w:rsid w:val="00794453"/>
    <w:rsid w:val="007A05D5"/>
    <w:rsid w:val="007A4C65"/>
    <w:rsid w:val="007B5499"/>
    <w:rsid w:val="007C11D0"/>
    <w:rsid w:val="007C4A5E"/>
    <w:rsid w:val="007D295B"/>
    <w:rsid w:val="007D6C07"/>
    <w:rsid w:val="007E245C"/>
    <w:rsid w:val="00801EA7"/>
    <w:rsid w:val="008151BB"/>
    <w:rsid w:val="00824805"/>
    <w:rsid w:val="00874ABE"/>
    <w:rsid w:val="00876AE4"/>
    <w:rsid w:val="008965AC"/>
    <w:rsid w:val="008A6FA3"/>
    <w:rsid w:val="008B1984"/>
    <w:rsid w:val="008B3744"/>
    <w:rsid w:val="008C413A"/>
    <w:rsid w:val="008D4212"/>
    <w:rsid w:val="008F003B"/>
    <w:rsid w:val="008F06EB"/>
    <w:rsid w:val="008F15B6"/>
    <w:rsid w:val="008F4702"/>
    <w:rsid w:val="00904726"/>
    <w:rsid w:val="00907A5F"/>
    <w:rsid w:val="00910D9F"/>
    <w:rsid w:val="009121FD"/>
    <w:rsid w:val="0091346E"/>
    <w:rsid w:val="0094648F"/>
    <w:rsid w:val="00950D1E"/>
    <w:rsid w:val="009516A0"/>
    <w:rsid w:val="00960E06"/>
    <w:rsid w:val="0098032B"/>
    <w:rsid w:val="009810A3"/>
    <w:rsid w:val="00991CB9"/>
    <w:rsid w:val="009954D7"/>
    <w:rsid w:val="009B2EA7"/>
    <w:rsid w:val="009B79E4"/>
    <w:rsid w:val="009E2B28"/>
    <w:rsid w:val="009E6437"/>
    <w:rsid w:val="009F2AFC"/>
    <w:rsid w:val="009F716D"/>
    <w:rsid w:val="00A0454A"/>
    <w:rsid w:val="00A23CFA"/>
    <w:rsid w:val="00A47CF6"/>
    <w:rsid w:val="00A7096E"/>
    <w:rsid w:val="00A750DC"/>
    <w:rsid w:val="00A83C94"/>
    <w:rsid w:val="00A87CF4"/>
    <w:rsid w:val="00A87EB0"/>
    <w:rsid w:val="00A94EC4"/>
    <w:rsid w:val="00AA18C3"/>
    <w:rsid w:val="00AA7005"/>
    <w:rsid w:val="00AB3F8F"/>
    <w:rsid w:val="00AD1743"/>
    <w:rsid w:val="00AE60DC"/>
    <w:rsid w:val="00AF32DA"/>
    <w:rsid w:val="00AF6191"/>
    <w:rsid w:val="00AF7E3D"/>
    <w:rsid w:val="00B05EE0"/>
    <w:rsid w:val="00B44678"/>
    <w:rsid w:val="00B53E69"/>
    <w:rsid w:val="00B56E76"/>
    <w:rsid w:val="00B81B19"/>
    <w:rsid w:val="00B81DE5"/>
    <w:rsid w:val="00B868DA"/>
    <w:rsid w:val="00B9422F"/>
    <w:rsid w:val="00BA712C"/>
    <w:rsid w:val="00BC1F3C"/>
    <w:rsid w:val="00BC30C2"/>
    <w:rsid w:val="00BD77EE"/>
    <w:rsid w:val="00C11DC1"/>
    <w:rsid w:val="00C12C10"/>
    <w:rsid w:val="00C2078C"/>
    <w:rsid w:val="00C312EE"/>
    <w:rsid w:val="00C32B09"/>
    <w:rsid w:val="00C33999"/>
    <w:rsid w:val="00C54670"/>
    <w:rsid w:val="00C66E0F"/>
    <w:rsid w:val="00C910E2"/>
    <w:rsid w:val="00C92937"/>
    <w:rsid w:val="00CA4D07"/>
    <w:rsid w:val="00CC3A7F"/>
    <w:rsid w:val="00CC7FF3"/>
    <w:rsid w:val="00CD183B"/>
    <w:rsid w:val="00CD2486"/>
    <w:rsid w:val="00CE3A18"/>
    <w:rsid w:val="00CF150C"/>
    <w:rsid w:val="00CF576A"/>
    <w:rsid w:val="00D3298B"/>
    <w:rsid w:val="00D3676C"/>
    <w:rsid w:val="00D50083"/>
    <w:rsid w:val="00D63559"/>
    <w:rsid w:val="00D72E96"/>
    <w:rsid w:val="00D82318"/>
    <w:rsid w:val="00D8669A"/>
    <w:rsid w:val="00D92E7A"/>
    <w:rsid w:val="00DB6BF3"/>
    <w:rsid w:val="00DC125B"/>
    <w:rsid w:val="00DC29C8"/>
    <w:rsid w:val="00DE7841"/>
    <w:rsid w:val="00DF2E4F"/>
    <w:rsid w:val="00DF30A5"/>
    <w:rsid w:val="00DF3F42"/>
    <w:rsid w:val="00E16C66"/>
    <w:rsid w:val="00E17812"/>
    <w:rsid w:val="00E27B52"/>
    <w:rsid w:val="00E34FC3"/>
    <w:rsid w:val="00E366EE"/>
    <w:rsid w:val="00E438BA"/>
    <w:rsid w:val="00E53D85"/>
    <w:rsid w:val="00E73132"/>
    <w:rsid w:val="00E76044"/>
    <w:rsid w:val="00E77E97"/>
    <w:rsid w:val="00E8492B"/>
    <w:rsid w:val="00E8795B"/>
    <w:rsid w:val="00EA2389"/>
    <w:rsid w:val="00EA2928"/>
    <w:rsid w:val="00EB07BE"/>
    <w:rsid w:val="00EC35E6"/>
    <w:rsid w:val="00EC367E"/>
    <w:rsid w:val="00EC466B"/>
    <w:rsid w:val="00ED1490"/>
    <w:rsid w:val="00EE5E2F"/>
    <w:rsid w:val="00EF2313"/>
    <w:rsid w:val="00EF2DB9"/>
    <w:rsid w:val="00F02B78"/>
    <w:rsid w:val="00F20E7A"/>
    <w:rsid w:val="00F32E82"/>
    <w:rsid w:val="00F37E86"/>
    <w:rsid w:val="00F404A0"/>
    <w:rsid w:val="00F50C95"/>
    <w:rsid w:val="00F50DFF"/>
    <w:rsid w:val="00F51301"/>
    <w:rsid w:val="00F53692"/>
    <w:rsid w:val="00F57704"/>
    <w:rsid w:val="00F63D4A"/>
    <w:rsid w:val="00F65645"/>
    <w:rsid w:val="00F95F4A"/>
    <w:rsid w:val="00F97D3C"/>
    <w:rsid w:val="00FA4CEF"/>
    <w:rsid w:val="00FC41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6264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10F4-2324-433F-8673-637979B6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2296</Words>
  <Characters>12628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2018-03-06T12:44:00Z</cp:lastPrinted>
  <dcterms:created xsi:type="dcterms:W3CDTF">2018-03-05T13:03:00Z</dcterms:created>
  <dcterms:modified xsi:type="dcterms:W3CDTF">2018-04-20T16:50:00Z</dcterms:modified>
</cp:coreProperties>
</file>