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FB" w:rsidRPr="0072106C" w:rsidRDefault="00835BFB" w:rsidP="00835BF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835BFB" w:rsidRPr="00835BFB" w:rsidRDefault="00835BFB" w:rsidP="00835BFB">
      <w:pPr>
        <w:spacing w:line="276" w:lineRule="auto"/>
        <w:contextualSpacing/>
        <w:jc w:val="both"/>
        <w:rPr>
          <w:rFonts w:ascii="Arial" w:hAnsi="Arial" w:cs="Arial"/>
          <w:kern w:val="28"/>
          <w:sz w:val="18"/>
          <w:szCs w:val="18"/>
          <w:lang w:val="es-CO" w:eastAsia="fr-FR"/>
        </w:rPr>
      </w:pPr>
      <w:r w:rsidRPr="00835BFB">
        <w:rPr>
          <w:rFonts w:ascii="Arial" w:hAnsi="Arial" w:cs="Arial"/>
          <w:kern w:val="28"/>
          <w:sz w:val="18"/>
          <w:szCs w:val="18"/>
          <w:lang w:val="es-CO" w:eastAsia="fr-FR"/>
        </w:rPr>
        <w:t>Providencia:</w:t>
      </w:r>
      <w:r w:rsidRPr="00835BFB">
        <w:rPr>
          <w:rFonts w:ascii="Arial" w:hAnsi="Arial" w:cs="Arial"/>
          <w:kern w:val="28"/>
          <w:sz w:val="18"/>
          <w:szCs w:val="18"/>
          <w:lang w:val="es-CO" w:eastAsia="fr-FR"/>
        </w:rPr>
        <w:tab/>
      </w:r>
      <w:r w:rsidRPr="00835BFB">
        <w:rPr>
          <w:rFonts w:ascii="Arial" w:hAnsi="Arial" w:cs="Arial"/>
          <w:kern w:val="28"/>
          <w:sz w:val="18"/>
          <w:szCs w:val="18"/>
          <w:lang w:val="es-CO" w:eastAsia="fr-FR"/>
        </w:rPr>
        <w:tab/>
        <w:t>Sentencia de Segunda Instancia, jueves 5 de julio de 2018</w:t>
      </w:r>
    </w:p>
    <w:p w:rsidR="00835BFB" w:rsidRPr="00835BFB" w:rsidRDefault="00835BFB" w:rsidP="00835BFB">
      <w:pPr>
        <w:spacing w:line="276" w:lineRule="auto"/>
        <w:contextualSpacing/>
        <w:jc w:val="both"/>
        <w:rPr>
          <w:rFonts w:ascii="Arial" w:hAnsi="Arial" w:cs="Arial"/>
          <w:kern w:val="28"/>
          <w:sz w:val="18"/>
          <w:szCs w:val="18"/>
          <w:lang w:val="es-CO" w:eastAsia="fr-FR"/>
        </w:rPr>
      </w:pPr>
      <w:r w:rsidRPr="00835BFB">
        <w:rPr>
          <w:rFonts w:ascii="Arial" w:hAnsi="Arial" w:cs="Arial"/>
          <w:kern w:val="28"/>
          <w:sz w:val="18"/>
          <w:szCs w:val="18"/>
          <w:lang w:val="es-CO" w:eastAsia="fr-FR"/>
        </w:rPr>
        <w:t>Radicación No:</w:t>
      </w:r>
      <w:r w:rsidRPr="00835BFB">
        <w:rPr>
          <w:rFonts w:ascii="Arial" w:hAnsi="Arial" w:cs="Arial"/>
          <w:kern w:val="28"/>
          <w:sz w:val="18"/>
          <w:szCs w:val="18"/>
          <w:lang w:val="es-CO" w:eastAsia="fr-FR"/>
        </w:rPr>
        <w:tab/>
      </w:r>
      <w:r w:rsidRPr="00835BFB">
        <w:rPr>
          <w:rFonts w:ascii="Arial" w:hAnsi="Arial" w:cs="Arial"/>
          <w:kern w:val="28"/>
          <w:sz w:val="18"/>
          <w:szCs w:val="18"/>
          <w:lang w:val="es-CO" w:eastAsia="fr-FR"/>
        </w:rPr>
        <w:tab/>
        <w:t>66170-31-05-001-2017-00023-01</w:t>
      </w:r>
    </w:p>
    <w:p w:rsidR="00835BFB" w:rsidRPr="00835BFB" w:rsidRDefault="00835BFB" w:rsidP="00835BFB">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835BFB">
        <w:rPr>
          <w:rFonts w:ascii="Arial" w:hAnsi="Arial" w:cs="Arial"/>
          <w:kern w:val="28"/>
          <w:sz w:val="18"/>
          <w:szCs w:val="18"/>
          <w:lang w:val="es-CO" w:eastAsia="fr-FR"/>
        </w:rPr>
        <w:t>Ordinario Laboral</w:t>
      </w:r>
    </w:p>
    <w:p w:rsidR="00835BFB" w:rsidRPr="00835BFB" w:rsidRDefault="00835BFB" w:rsidP="00835BFB">
      <w:pPr>
        <w:spacing w:line="276" w:lineRule="auto"/>
        <w:contextualSpacing/>
        <w:jc w:val="both"/>
        <w:rPr>
          <w:rFonts w:ascii="Arial" w:hAnsi="Arial" w:cs="Arial"/>
          <w:kern w:val="28"/>
          <w:sz w:val="18"/>
          <w:szCs w:val="18"/>
          <w:lang w:val="es-CO" w:eastAsia="fr-FR"/>
        </w:rPr>
      </w:pPr>
      <w:r w:rsidRPr="00835BFB">
        <w:rPr>
          <w:rFonts w:ascii="Arial" w:hAnsi="Arial" w:cs="Arial"/>
          <w:kern w:val="28"/>
          <w:sz w:val="18"/>
          <w:szCs w:val="18"/>
          <w:lang w:val="es-CO" w:eastAsia="fr-FR"/>
        </w:rPr>
        <w:t xml:space="preserve">Demandante:     </w:t>
      </w:r>
      <w:r w:rsidRPr="00835BFB">
        <w:rPr>
          <w:rFonts w:ascii="Arial" w:hAnsi="Arial" w:cs="Arial"/>
          <w:kern w:val="28"/>
          <w:sz w:val="18"/>
          <w:szCs w:val="18"/>
          <w:lang w:val="es-CO" w:eastAsia="fr-FR"/>
        </w:rPr>
        <w:tab/>
      </w:r>
      <w:r w:rsidRPr="00835BFB">
        <w:rPr>
          <w:rFonts w:ascii="Arial" w:hAnsi="Arial" w:cs="Arial"/>
          <w:kern w:val="28"/>
          <w:sz w:val="18"/>
          <w:szCs w:val="18"/>
          <w:lang w:val="es-CO" w:eastAsia="fr-FR"/>
        </w:rPr>
        <w:tab/>
        <w:t xml:space="preserve">Luis Evelio Hernández Obando   </w:t>
      </w:r>
    </w:p>
    <w:p w:rsidR="00835BFB" w:rsidRPr="00835BFB" w:rsidRDefault="00835BFB" w:rsidP="00835BFB">
      <w:pPr>
        <w:spacing w:line="276" w:lineRule="auto"/>
        <w:contextualSpacing/>
        <w:jc w:val="both"/>
        <w:rPr>
          <w:rFonts w:ascii="Arial" w:hAnsi="Arial" w:cs="Arial"/>
          <w:kern w:val="28"/>
          <w:sz w:val="18"/>
          <w:szCs w:val="18"/>
          <w:lang w:val="es-CO" w:eastAsia="fr-FR"/>
        </w:rPr>
      </w:pPr>
      <w:r w:rsidRPr="00835BFB">
        <w:rPr>
          <w:rFonts w:ascii="Arial" w:hAnsi="Arial" w:cs="Arial"/>
          <w:kern w:val="28"/>
          <w:sz w:val="18"/>
          <w:szCs w:val="18"/>
          <w:lang w:val="es-CO" w:eastAsia="fr-FR"/>
        </w:rPr>
        <w:t>Demandado:</w:t>
      </w:r>
      <w:r w:rsidRPr="00835BFB">
        <w:rPr>
          <w:rFonts w:ascii="Arial" w:hAnsi="Arial" w:cs="Arial"/>
          <w:kern w:val="28"/>
          <w:sz w:val="18"/>
          <w:szCs w:val="18"/>
          <w:lang w:val="es-CO" w:eastAsia="fr-FR"/>
        </w:rPr>
        <w:tab/>
      </w:r>
      <w:r w:rsidRPr="00835BFB">
        <w:rPr>
          <w:rFonts w:ascii="Arial" w:hAnsi="Arial" w:cs="Arial"/>
          <w:kern w:val="28"/>
          <w:sz w:val="18"/>
          <w:szCs w:val="18"/>
          <w:lang w:val="es-CO" w:eastAsia="fr-FR"/>
        </w:rPr>
        <w:tab/>
        <w:t xml:space="preserve">Alba Lucía Builes González </w:t>
      </w:r>
    </w:p>
    <w:p w:rsidR="00835BFB" w:rsidRPr="00835BFB" w:rsidRDefault="00835BFB" w:rsidP="00835BFB">
      <w:pPr>
        <w:spacing w:line="276" w:lineRule="auto"/>
        <w:contextualSpacing/>
        <w:jc w:val="both"/>
        <w:rPr>
          <w:rFonts w:ascii="Arial" w:hAnsi="Arial" w:cs="Arial"/>
          <w:kern w:val="28"/>
          <w:sz w:val="18"/>
          <w:szCs w:val="18"/>
          <w:lang w:val="es-CO" w:eastAsia="fr-FR"/>
        </w:rPr>
      </w:pPr>
      <w:r w:rsidRPr="00835BFB">
        <w:rPr>
          <w:rFonts w:ascii="Arial" w:hAnsi="Arial" w:cs="Arial"/>
          <w:kern w:val="28"/>
          <w:sz w:val="18"/>
          <w:szCs w:val="18"/>
          <w:lang w:val="es-CO" w:eastAsia="fr-FR"/>
        </w:rPr>
        <w:t xml:space="preserve">Juzgado de origen:   </w:t>
      </w:r>
      <w:r w:rsidRPr="00835BFB">
        <w:rPr>
          <w:rFonts w:ascii="Arial" w:hAnsi="Arial" w:cs="Arial"/>
          <w:kern w:val="28"/>
          <w:sz w:val="18"/>
          <w:szCs w:val="18"/>
          <w:lang w:val="es-CO" w:eastAsia="fr-FR"/>
        </w:rPr>
        <w:tab/>
        <w:t xml:space="preserve">Laboral del Circuito de Dosquebradas </w:t>
      </w:r>
    </w:p>
    <w:p w:rsidR="00835BFB" w:rsidRPr="0072106C" w:rsidRDefault="00835BFB" w:rsidP="00835BFB">
      <w:pPr>
        <w:spacing w:line="276" w:lineRule="auto"/>
        <w:contextualSpacing/>
        <w:jc w:val="both"/>
        <w:rPr>
          <w:rFonts w:ascii="Arial" w:hAnsi="Arial" w:cs="Arial"/>
          <w:kern w:val="28"/>
          <w:sz w:val="18"/>
          <w:szCs w:val="18"/>
          <w:lang w:val="es-CO" w:eastAsia="fr-FR"/>
        </w:rPr>
      </w:pPr>
      <w:r w:rsidRPr="00835BFB">
        <w:rPr>
          <w:rFonts w:ascii="Arial" w:hAnsi="Arial" w:cs="Arial"/>
          <w:kern w:val="28"/>
          <w:sz w:val="18"/>
          <w:szCs w:val="18"/>
          <w:lang w:val="es-CO" w:eastAsia="fr-FR"/>
        </w:rPr>
        <w:t xml:space="preserve">Magistrado Ponente:     </w:t>
      </w:r>
      <w:r w:rsidRPr="00835BFB">
        <w:rPr>
          <w:rFonts w:ascii="Arial" w:hAnsi="Arial" w:cs="Arial"/>
          <w:kern w:val="28"/>
          <w:sz w:val="18"/>
          <w:szCs w:val="18"/>
          <w:lang w:val="es-CO" w:eastAsia="fr-FR"/>
        </w:rPr>
        <w:tab/>
        <w:t>Francisco Javier Tamayo Tabares.</w:t>
      </w:r>
    </w:p>
    <w:p w:rsidR="00835BFB" w:rsidRDefault="00835BFB" w:rsidP="00835BFB">
      <w:pPr>
        <w:spacing w:line="276" w:lineRule="auto"/>
        <w:contextualSpacing/>
        <w:jc w:val="both"/>
        <w:rPr>
          <w:rFonts w:ascii="Arial" w:hAnsi="Arial" w:cs="Arial"/>
          <w:b/>
          <w:bCs/>
          <w:sz w:val="18"/>
          <w:szCs w:val="18"/>
        </w:rPr>
      </w:pPr>
    </w:p>
    <w:p w:rsidR="00835BFB" w:rsidRPr="0072106C" w:rsidRDefault="00835BFB" w:rsidP="00835BFB">
      <w:pPr>
        <w:spacing w:line="276" w:lineRule="auto"/>
        <w:contextualSpacing/>
        <w:jc w:val="both"/>
        <w:rPr>
          <w:rFonts w:ascii="Arial" w:hAnsi="Arial" w:cs="Arial"/>
          <w:b/>
          <w:bCs/>
          <w:sz w:val="18"/>
          <w:szCs w:val="18"/>
        </w:rPr>
      </w:pPr>
    </w:p>
    <w:p w:rsidR="00835BFB" w:rsidRDefault="00835BFB" w:rsidP="00835BFB">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 xml:space="preserve">RECOLECCIÓN DE CAFÉ- </w:t>
      </w:r>
      <w:r w:rsidRPr="00835BFB">
        <w:rPr>
          <w:rFonts w:ascii="Arial" w:hAnsi="Arial" w:cs="Arial"/>
          <w:sz w:val="18"/>
          <w:szCs w:val="18"/>
          <w:lang w:val="es-CO" w:eastAsia="fr-FR"/>
        </w:rPr>
        <w:t xml:space="preserve">Trabajo ocasional </w:t>
      </w:r>
      <w:r>
        <w:rPr>
          <w:rFonts w:ascii="Arial" w:hAnsi="Arial" w:cs="Arial"/>
          <w:b/>
          <w:sz w:val="18"/>
          <w:szCs w:val="18"/>
          <w:lang w:val="es-CO" w:eastAsia="fr-FR"/>
        </w:rPr>
        <w:t xml:space="preserve">/ SALARIO A DESTAJO / PRESTACIÓN DE SERVICIOS PERSONALES ACREDITADA / EXTREMOS DE LA RELACIÓN LABORAL / CARGA PROBATORIA / NO CUMPLIDA / CONFIRMA / NIEGA </w:t>
      </w:r>
      <w:r w:rsidRPr="0072106C">
        <w:rPr>
          <w:rFonts w:ascii="Arial" w:hAnsi="Arial" w:cs="Arial"/>
          <w:b/>
          <w:sz w:val="18"/>
          <w:szCs w:val="18"/>
          <w:lang w:val="es-CO" w:eastAsia="fr-FR"/>
        </w:rPr>
        <w:t xml:space="preserve"> </w:t>
      </w:r>
    </w:p>
    <w:p w:rsidR="00835BFB" w:rsidRDefault="00835BFB" w:rsidP="00835BFB">
      <w:pPr>
        <w:jc w:val="both"/>
        <w:rPr>
          <w:rFonts w:ascii="Arial" w:hAnsi="Arial" w:cs="Arial"/>
          <w:b/>
          <w:sz w:val="18"/>
          <w:szCs w:val="18"/>
          <w:lang w:val="es-CO" w:eastAsia="fr-FR"/>
        </w:rPr>
      </w:pPr>
      <w:bookmarkStart w:id="0" w:name="_GoBack"/>
      <w:bookmarkEnd w:id="0"/>
    </w:p>
    <w:p w:rsidR="00835BFB" w:rsidRPr="00835BFB" w:rsidRDefault="00835BFB" w:rsidP="00835BFB">
      <w:pPr>
        <w:jc w:val="both"/>
        <w:rPr>
          <w:rFonts w:ascii="Arial" w:hAnsi="Arial" w:cs="Arial"/>
          <w:sz w:val="18"/>
          <w:szCs w:val="18"/>
          <w:lang w:val="es-CO" w:eastAsia="fr-FR"/>
        </w:rPr>
      </w:pPr>
      <w:r w:rsidRPr="00835BFB">
        <w:rPr>
          <w:rFonts w:ascii="Arial" w:hAnsi="Arial" w:cs="Arial"/>
          <w:sz w:val="18"/>
          <w:szCs w:val="18"/>
          <w:lang w:val="es-CO" w:eastAsia="fr-FR"/>
        </w:rPr>
        <w:t>Probatoriamente hablando, incumbe a la parte que pretende la declaratoria de un contrato de trabajo demostrar la totalidad de los elementos que lo conforman. Mas sin embargo, como tal carga resulta excesiva, se dotó al trabajador de una presunción (art. 24 CST), en virtud de la cual, acreditada la prestación personal de un servicio a favor de una persona, se presumirá que tal relación se rige por un contrato de trabajo, invirtiendo los deberes probatorios, siendo ya, el presumido empleador, el encargado de desvirtuar tal suposición legal.</w:t>
      </w:r>
    </w:p>
    <w:p w:rsidR="00835BFB" w:rsidRPr="00835BFB" w:rsidRDefault="00835BFB" w:rsidP="00835BFB">
      <w:pPr>
        <w:jc w:val="both"/>
        <w:rPr>
          <w:rFonts w:ascii="Arial" w:hAnsi="Arial" w:cs="Arial"/>
          <w:sz w:val="18"/>
          <w:szCs w:val="18"/>
          <w:lang w:val="es-CO" w:eastAsia="fr-FR"/>
        </w:rPr>
      </w:pPr>
    </w:p>
    <w:p w:rsidR="00835BFB" w:rsidRPr="001D2C1C" w:rsidRDefault="00835BFB" w:rsidP="00835BFB">
      <w:pPr>
        <w:jc w:val="both"/>
        <w:rPr>
          <w:rFonts w:ascii="Arial" w:hAnsi="Arial" w:cs="Arial"/>
          <w:sz w:val="18"/>
          <w:szCs w:val="18"/>
          <w:lang w:val="es-CO" w:eastAsia="fr-FR"/>
        </w:rPr>
      </w:pPr>
      <w:r w:rsidRPr="00835BFB">
        <w:rPr>
          <w:rFonts w:ascii="Arial" w:hAnsi="Arial" w:cs="Arial"/>
          <w:sz w:val="18"/>
          <w:szCs w:val="18"/>
          <w:lang w:val="es-CO" w:eastAsia="fr-FR"/>
        </w:rPr>
        <w:t>Empero,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w:t>
      </w:r>
    </w:p>
    <w:p w:rsidR="00835BFB" w:rsidRDefault="00835BFB" w:rsidP="00835BFB">
      <w:pPr>
        <w:jc w:val="both"/>
        <w:rPr>
          <w:rFonts w:ascii="Arial" w:hAnsi="Arial" w:cs="Arial"/>
          <w:sz w:val="18"/>
          <w:szCs w:val="18"/>
          <w:lang w:val="es-CO" w:eastAsia="fr-FR"/>
        </w:rPr>
      </w:pPr>
      <w:r w:rsidRPr="0072106C">
        <w:rPr>
          <w:rFonts w:ascii="Arial" w:hAnsi="Arial" w:cs="Arial"/>
          <w:sz w:val="18"/>
          <w:szCs w:val="18"/>
          <w:lang w:val="es-CO" w:eastAsia="fr-FR"/>
        </w:rPr>
        <w:t>(…)</w:t>
      </w:r>
    </w:p>
    <w:p w:rsidR="00835BFB" w:rsidRPr="00835BFB" w:rsidRDefault="00835BFB" w:rsidP="00835BFB">
      <w:pPr>
        <w:jc w:val="both"/>
        <w:rPr>
          <w:rFonts w:ascii="Arial" w:hAnsi="Arial" w:cs="Arial"/>
          <w:sz w:val="18"/>
          <w:szCs w:val="18"/>
          <w:lang w:val="es-CO" w:eastAsia="fr-FR"/>
        </w:rPr>
      </w:pPr>
      <w:r w:rsidRPr="00835BFB">
        <w:rPr>
          <w:rFonts w:ascii="Arial" w:hAnsi="Arial" w:cs="Arial"/>
          <w:sz w:val="18"/>
          <w:szCs w:val="18"/>
          <w:lang w:val="es-CO" w:eastAsia="fr-FR"/>
        </w:rPr>
        <w:t xml:space="preserve">En el sub-lite, no se discute que el demandante prestó sus servicios personales como recolector de café en la Finca el Descanso de propiedad de la demandada, pues así se concluye no sólo de las de las pruebas testimoniales recopiladas dentro del proceso, sino también de las manifestaciones realizadas en la contestación al hecho 9 de la demanda, cuando se indicó que el señor Gustavo Morales Duque, en calidad de mayordomo del predio, era quien le permitía ocasionalmente al demandante recolectar café y le pagaba por kilo de grano recogido, puesto que al tenor de lo preceptuado en el artículo 32 del CST, el mayordomo es un representante del empleador, y como tal lo obliga frente a sus trabajadores. De modo que, tal argumento no sirve para desconocer la calidad de presunta empleadora de la acá demandada, Alba Lucia Builes González. </w:t>
      </w:r>
    </w:p>
    <w:p w:rsidR="00835BFB" w:rsidRPr="00835BFB" w:rsidRDefault="00835BFB" w:rsidP="00835BFB">
      <w:pPr>
        <w:jc w:val="both"/>
        <w:rPr>
          <w:rFonts w:ascii="Arial" w:hAnsi="Arial" w:cs="Arial"/>
          <w:sz w:val="18"/>
          <w:szCs w:val="18"/>
          <w:lang w:val="es-CO" w:eastAsia="fr-FR"/>
        </w:rPr>
      </w:pPr>
    </w:p>
    <w:p w:rsidR="00835BFB" w:rsidRPr="00835BFB" w:rsidRDefault="00835BFB" w:rsidP="00835BFB">
      <w:pPr>
        <w:jc w:val="both"/>
        <w:rPr>
          <w:rFonts w:ascii="Arial" w:hAnsi="Arial" w:cs="Arial"/>
          <w:sz w:val="18"/>
          <w:szCs w:val="18"/>
          <w:lang w:val="es-CO" w:eastAsia="fr-FR"/>
        </w:rPr>
      </w:pPr>
      <w:r w:rsidRPr="00835BFB">
        <w:rPr>
          <w:rFonts w:ascii="Arial" w:hAnsi="Arial" w:cs="Arial"/>
          <w:sz w:val="18"/>
          <w:szCs w:val="18"/>
          <w:lang w:val="es-CO" w:eastAsia="fr-FR"/>
        </w:rPr>
        <w:t xml:space="preserve">Tampoco serviría para desnaturalizar el contrato de trabajo, el hecho de que la remuneración del demandante dependiera de manera directa de la cantidad de producto recolectado, como lo indicaron en forma unánime los declarantes recibidos en la actuación, pues de conformidad con la ley laboral, puntualmente, en lo establecido en el inciso 2º artículo 38 ibídem, las partes deben ponerse de acuerdo entre otros puntos, en la forma de remuneración o salario en sus diversas modalidades, “ya sea por unidad de tiempo, por obra ejecutada, por tarea, </w:t>
      </w:r>
      <w:r w:rsidRPr="00835BFB">
        <w:rPr>
          <w:rFonts w:ascii="Arial" w:hAnsi="Arial" w:cs="Arial"/>
          <w:b/>
          <w:sz w:val="18"/>
          <w:szCs w:val="18"/>
          <w:lang w:val="es-CO" w:eastAsia="fr-FR"/>
        </w:rPr>
        <w:t>a destajo</w:t>
      </w:r>
      <w:r w:rsidRPr="00835BFB">
        <w:rPr>
          <w:rFonts w:ascii="Arial" w:hAnsi="Arial" w:cs="Arial"/>
          <w:sz w:val="18"/>
          <w:szCs w:val="18"/>
          <w:lang w:val="es-CO" w:eastAsia="fr-FR"/>
        </w:rPr>
        <w:t xml:space="preserve"> u otra cualquiera, y los períodos que regulen su pago, (…)” .</w:t>
      </w:r>
    </w:p>
    <w:p w:rsidR="00835BFB" w:rsidRPr="00835BFB" w:rsidRDefault="00835BFB" w:rsidP="00835BFB">
      <w:pPr>
        <w:jc w:val="both"/>
        <w:rPr>
          <w:rFonts w:ascii="Arial" w:hAnsi="Arial" w:cs="Arial"/>
          <w:sz w:val="18"/>
          <w:szCs w:val="18"/>
          <w:lang w:val="es-CO" w:eastAsia="fr-FR"/>
        </w:rPr>
      </w:pPr>
    </w:p>
    <w:p w:rsidR="00835BFB" w:rsidRDefault="00835BFB" w:rsidP="00835BFB">
      <w:pPr>
        <w:jc w:val="both"/>
        <w:rPr>
          <w:rFonts w:ascii="Arial" w:hAnsi="Arial" w:cs="Arial"/>
          <w:sz w:val="18"/>
          <w:szCs w:val="18"/>
          <w:lang w:val="es-CO" w:eastAsia="fr-FR"/>
        </w:rPr>
      </w:pPr>
      <w:r w:rsidRPr="00835BFB">
        <w:rPr>
          <w:rFonts w:ascii="Arial" w:hAnsi="Arial" w:cs="Arial"/>
          <w:sz w:val="18"/>
          <w:szCs w:val="18"/>
          <w:lang w:val="es-CO" w:eastAsia="fr-FR"/>
        </w:rPr>
        <w:t>No obstante lo dicho, observa la Sala que el demandante incumplió la carga que le correspondía de acreditar si quiera en forma aproximada los extremos de la relación laboral, pues ninguno de los declarantes citados da cuenta de ello.</w:t>
      </w:r>
    </w:p>
    <w:p w:rsidR="00835BFB" w:rsidRDefault="00835BFB" w:rsidP="00835BFB">
      <w:pPr>
        <w:jc w:val="both"/>
        <w:rPr>
          <w:rFonts w:ascii="Arial" w:hAnsi="Arial" w:cs="Arial"/>
          <w:sz w:val="18"/>
          <w:szCs w:val="18"/>
          <w:lang w:val="es-CO" w:eastAsia="fr-FR"/>
        </w:rPr>
      </w:pPr>
    </w:p>
    <w:p w:rsidR="00835BFB" w:rsidRDefault="00835BFB" w:rsidP="00835BFB">
      <w:pPr>
        <w:jc w:val="both"/>
        <w:rPr>
          <w:rFonts w:ascii="Arial" w:hAnsi="Arial" w:cs="Arial"/>
          <w:sz w:val="18"/>
          <w:szCs w:val="18"/>
          <w:lang w:val="es-CO" w:eastAsia="fr-FR"/>
        </w:rPr>
      </w:pPr>
    </w:p>
    <w:p w:rsidR="00835BFB" w:rsidRDefault="00835BFB" w:rsidP="00835BFB">
      <w:pPr>
        <w:jc w:val="both"/>
        <w:rPr>
          <w:rFonts w:ascii="Arial" w:hAnsi="Arial" w:cs="Arial"/>
          <w:sz w:val="18"/>
          <w:szCs w:val="18"/>
          <w:lang w:val="es-CO" w:eastAsia="fr-FR"/>
        </w:rPr>
      </w:pPr>
    </w:p>
    <w:p w:rsidR="00835BFB" w:rsidRDefault="00835BFB" w:rsidP="00DF6198">
      <w:pPr>
        <w:spacing w:line="360" w:lineRule="auto"/>
        <w:jc w:val="both"/>
        <w:rPr>
          <w:rFonts w:ascii="Arial Narrow" w:hAnsi="Arial Narrow" w:cs="Tahoma"/>
          <w:b/>
          <w:bCs/>
          <w:i/>
          <w:iCs/>
          <w:sz w:val="32"/>
          <w:szCs w:val="32"/>
          <w:u w:val="single"/>
        </w:rPr>
      </w:pPr>
    </w:p>
    <w:p w:rsidR="00835BFB" w:rsidRDefault="00835BFB" w:rsidP="00DF6198">
      <w:pPr>
        <w:spacing w:line="360" w:lineRule="auto"/>
        <w:jc w:val="both"/>
        <w:rPr>
          <w:rFonts w:ascii="Arial Narrow" w:hAnsi="Arial Narrow" w:cs="Tahoma"/>
          <w:b/>
          <w:bCs/>
          <w:i/>
          <w:iCs/>
          <w:sz w:val="32"/>
          <w:szCs w:val="32"/>
          <w:u w:val="single"/>
        </w:rPr>
      </w:pPr>
    </w:p>
    <w:p w:rsidR="00835BFB" w:rsidRDefault="00835BFB" w:rsidP="00DF6198">
      <w:pPr>
        <w:spacing w:line="360" w:lineRule="auto"/>
        <w:jc w:val="both"/>
        <w:rPr>
          <w:rFonts w:ascii="Arial Narrow" w:hAnsi="Arial Narrow" w:cs="Tahoma"/>
          <w:b/>
          <w:bCs/>
          <w:i/>
          <w:iCs/>
          <w:sz w:val="32"/>
          <w:szCs w:val="32"/>
          <w:u w:val="single"/>
        </w:rPr>
      </w:pPr>
    </w:p>
    <w:p w:rsidR="00835BFB" w:rsidRDefault="00835BFB" w:rsidP="00DF6198">
      <w:pPr>
        <w:spacing w:line="360" w:lineRule="auto"/>
        <w:jc w:val="both"/>
        <w:rPr>
          <w:rFonts w:ascii="Arial Narrow" w:hAnsi="Arial Narrow" w:cs="Tahoma"/>
          <w:b/>
          <w:bCs/>
          <w:i/>
          <w:iCs/>
          <w:sz w:val="32"/>
          <w:szCs w:val="32"/>
          <w:u w:val="single"/>
        </w:rPr>
      </w:pPr>
    </w:p>
    <w:p w:rsidR="00DF6198" w:rsidRPr="00792998" w:rsidRDefault="00DF6198" w:rsidP="00DF6198">
      <w:pPr>
        <w:spacing w:line="360" w:lineRule="auto"/>
        <w:jc w:val="both"/>
        <w:rPr>
          <w:rFonts w:ascii="Arial Narrow" w:hAnsi="Arial Narrow" w:cs="Tahoma"/>
          <w:b/>
          <w:bCs/>
          <w:i/>
          <w:iCs/>
          <w:sz w:val="32"/>
          <w:szCs w:val="32"/>
          <w:u w:val="single"/>
        </w:rPr>
      </w:pPr>
      <w:r w:rsidRPr="00792998">
        <w:rPr>
          <w:rFonts w:ascii="Arial Narrow" w:hAnsi="Arial Narrow" w:cs="Tahoma"/>
          <w:b/>
          <w:bCs/>
          <w:i/>
          <w:iCs/>
          <w:sz w:val="32"/>
          <w:szCs w:val="32"/>
          <w:u w:val="single"/>
        </w:rPr>
        <w:t>ORALIDAD</w:t>
      </w:r>
    </w:p>
    <w:p w:rsidR="00DF6198" w:rsidRDefault="00DF6198" w:rsidP="00C73C89">
      <w:pPr>
        <w:pStyle w:val="Sinespaciado"/>
      </w:pPr>
    </w:p>
    <w:p w:rsidR="00835BFB" w:rsidRPr="00C73C89" w:rsidRDefault="00835BFB" w:rsidP="00C73C89">
      <w:pPr>
        <w:pStyle w:val="Sinespaciado"/>
      </w:pPr>
    </w:p>
    <w:p w:rsidR="00DF6198" w:rsidRPr="009D6A99" w:rsidRDefault="00DF6198" w:rsidP="00DF6198">
      <w:pPr>
        <w:spacing w:line="276" w:lineRule="auto"/>
        <w:ind w:left="2340" w:hanging="1440"/>
        <w:jc w:val="both"/>
        <w:rPr>
          <w:rFonts w:ascii="Arial Narrow" w:hAnsi="Arial Narrow" w:cs="Tahoma"/>
          <w:b/>
          <w:sz w:val="28"/>
          <w:szCs w:val="28"/>
        </w:rPr>
      </w:pPr>
      <w:r w:rsidRPr="009D6A99">
        <w:rPr>
          <w:rFonts w:ascii="Arial Narrow" w:hAnsi="Arial Narrow" w:cs="Tahoma"/>
          <w:b/>
          <w:sz w:val="28"/>
          <w:szCs w:val="28"/>
          <w:u w:val="single"/>
        </w:rPr>
        <w:t>AUDIENCIA PÚBLICA</w:t>
      </w:r>
      <w:r w:rsidRPr="009D6A99">
        <w:rPr>
          <w:rFonts w:ascii="Arial Narrow" w:hAnsi="Arial Narrow" w:cs="Tahoma"/>
          <w:b/>
          <w:sz w:val="28"/>
          <w:szCs w:val="28"/>
        </w:rPr>
        <w:t>:</w:t>
      </w:r>
    </w:p>
    <w:p w:rsidR="00DF6198" w:rsidRPr="009D6A99" w:rsidRDefault="00DF6198" w:rsidP="00DF6198">
      <w:pPr>
        <w:pStyle w:val="Sinespaciado"/>
        <w:rPr>
          <w:rFonts w:ascii="Arial Narrow" w:hAnsi="Arial Narrow"/>
          <w:sz w:val="28"/>
          <w:szCs w:val="28"/>
        </w:rPr>
      </w:pPr>
    </w:p>
    <w:p w:rsidR="00DF6198" w:rsidRPr="00E37C08" w:rsidRDefault="00DF6198" w:rsidP="00DF6198">
      <w:pPr>
        <w:spacing w:line="360" w:lineRule="auto"/>
        <w:ind w:firstLine="851"/>
        <w:jc w:val="both"/>
        <w:rPr>
          <w:rFonts w:ascii="Arial Narrow" w:hAnsi="Arial Narrow" w:cs="Tahoma"/>
          <w:b/>
          <w:sz w:val="28"/>
          <w:szCs w:val="28"/>
        </w:rPr>
      </w:pPr>
      <w:r w:rsidRPr="009D6A99">
        <w:rPr>
          <w:rFonts w:ascii="Arial Narrow" w:eastAsia="Calibri" w:hAnsi="Arial Narrow" w:cs="Arial"/>
          <w:sz w:val="28"/>
          <w:szCs w:val="28"/>
          <w:lang w:val="es-CO" w:eastAsia="en-US"/>
        </w:rPr>
        <w:t xml:space="preserve">En Pereira, hoy </w:t>
      </w:r>
      <w:r w:rsidR="00E37C08">
        <w:rPr>
          <w:rFonts w:ascii="Arial Narrow" w:eastAsia="Calibri" w:hAnsi="Arial Narrow" w:cs="Arial"/>
          <w:sz w:val="28"/>
          <w:szCs w:val="28"/>
          <w:lang w:val="es-CO" w:eastAsia="en-US"/>
        </w:rPr>
        <w:t xml:space="preserve">cinco </w:t>
      </w:r>
      <w:r w:rsidRPr="009D6A99">
        <w:rPr>
          <w:rFonts w:ascii="Arial Narrow" w:eastAsia="Calibri" w:hAnsi="Arial Narrow" w:cs="Arial"/>
          <w:sz w:val="28"/>
          <w:szCs w:val="28"/>
          <w:lang w:val="es-CO" w:eastAsia="en-US"/>
        </w:rPr>
        <w:t>(</w:t>
      </w:r>
      <w:r w:rsidR="00E37C08">
        <w:rPr>
          <w:rFonts w:ascii="Arial Narrow" w:eastAsia="Calibri" w:hAnsi="Arial Narrow" w:cs="Arial"/>
          <w:sz w:val="28"/>
          <w:szCs w:val="28"/>
          <w:lang w:val="es-CO" w:eastAsia="en-US"/>
        </w:rPr>
        <w:t>05</w:t>
      </w:r>
      <w:r w:rsidRPr="009D6A99">
        <w:rPr>
          <w:rFonts w:ascii="Arial Narrow" w:eastAsia="Calibri" w:hAnsi="Arial Narrow" w:cs="Arial"/>
          <w:sz w:val="28"/>
          <w:szCs w:val="28"/>
          <w:lang w:val="es-CO" w:eastAsia="en-US"/>
        </w:rPr>
        <w:t xml:space="preserve">) de </w:t>
      </w:r>
      <w:r w:rsidR="00E37C08">
        <w:rPr>
          <w:rFonts w:ascii="Arial Narrow" w:eastAsia="Calibri" w:hAnsi="Arial Narrow" w:cs="Arial"/>
          <w:sz w:val="28"/>
          <w:szCs w:val="28"/>
          <w:lang w:val="es-CO" w:eastAsia="en-US"/>
        </w:rPr>
        <w:t>julio de dos mil dieciocho (2018</w:t>
      </w:r>
      <w:r w:rsidRPr="009D6A99">
        <w:rPr>
          <w:rFonts w:ascii="Arial Narrow" w:eastAsia="Calibri" w:hAnsi="Arial Narrow" w:cs="Arial"/>
          <w:sz w:val="28"/>
          <w:szCs w:val="28"/>
          <w:lang w:val="es-CO" w:eastAsia="en-US"/>
        </w:rPr>
        <w:t xml:space="preserve">), siendo las </w:t>
      </w:r>
      <w:r w:rsidR="00E37C08">
        <w:rPr>
          <w:rFonts w:ascii="Arial Narrow" w:eastAsia="Calibri" w:hAnsi="Arial Narrow" w:cs="Arial"/>
          <w:sz w:val="28"/>
          <w:szCs w:val="28"/>
          <w:lang w:val="es-CO" w:eastAsia="en-US"/>
        </w:rPr>
        <w:t>diez y treinta</w:t>
      </w:r>
      <w:r w:rsidRPr="009D6A99">
        <w:rPr>
          <w:rFonts w:ascii="Arial Narrow" w:eastAsia="Calibri" w:hAnsi="Arial Narrow" w:cs="Arial"/>
          <w:sz w:val="28"/>
          <w:szCs w:val="28"/>
          <w:lang w:val="es-CO" w:eastAsia="en-US"/>
        </w:rPr>
        <w:t xml:space="preserve"> de la mañana (</w:t>
      </w:r>
      <w:r w:rsidR="00E37C08">
        <w:rPr>
          <w:rFonts w:ascii="Arial Narrow" w:eastAsia="Calibri" w:hAnsi="Arial Narrow" w:cs="Arial"/>
          <w:sz w:val="28"/>
          <w:szCs w:val="28"/>
          <w:lang w:val="es-CO" w:eastAsia="en-US"/>
        </w:rPr>
        <w:t>10</w:t>
      </w:r>
      <w:r w:rsidRPr="009D6A99">
        <w:rPr>
          <w:rFonts w:ascii="Arial Narrow" w:eastAsia="Calibri" w:hAnsi="Arial Narrow" w:cs="Arial"/>
          <w:sz w:val="28"/>
          <w:szCs w:val="28"/>
          <w:lang w:val="es-CO" w:eastAsia="en-US"/>
        </w:rPr>
        <w:t>:</w:t>
      </w:r>
      <w:r w:rsidR="00E37C08">
        <w:rPr>
          <w:rFonts w:ascii="Arial Narrow" w:eastAsia="Calibri" w:hAnsi="Arial Narrow" w:cs="Arial"/>
          <w:sz w:val="28"/>
          <w:szCs w:val="28"/>
          <w:lang w:val="es-CO" w:eastAsia="en-US"/>
        </w:rPr>
        <w:t>3</w:t>
      </w:r>
      <w:r w:rsidRPr="009D6A99">
        <w:rPr>
          <w:rFonts w:ascii="Arial Narrow" w:eastAsia="Calibri" w:hAnsi="Arial Narrow" w:cs="Arial"/>
          <w:sz w:val="28"/>
          <w:szCs w:val="28"/>
          <w:lang w:val="es-CO" w:eastAsia="en-US"/>
        </w:rPr>
        <w:t xml:space="preserve">0 a.m.) </w:t>
      </w:r>
      <w:r w:rsidRPr="009D6A99">
        <w:rPr>
          <w:rFonts w:ascii="Arial Narrow" w:hAnsi="Arial Narrow" w:cs="Tahoma"/>
          <w:bCs/>
          <w:color w:val="000000"/>
          <w:sz w:val="28"/>
          <w:szCs w:val="28"/>
          <w:lang w:val="es-ES"/>
        </w:rPr>
        <w:t xml:space="preserve">reunidos en la Sala de Audiencia las magistradas y </w:t>
      </w:r>
      <w:r w:rsidRPr="009D6A99">
        <w:rPr>
          <w:rFonts w:ascii="Arial Narrow" w:hAnsi="Arial Narrow" w:cs="Tahoma"/>
          <w:bCs/>
          <w:color w:val="000000"/>
          <w:sz w:val="28"/>
          <w:szCs w:val="28"/>
          <w:lang w:val="es-ES"/>
        </w:rPr>
        <w:lastRenderedPageBreak/>
        <w:t>el suscrito magistrado de la Sala de Decisión Laboral No. 4 del Tribunal de Pereira, presidido por el ponente, declaran formalmente abierto el acto</w:t>
      </w:r>
      <w:r w:rsidRPr="009D6A99">
        <w:rPr>
          <w:rFonts w:ascii="Arial Narrow" w:eastAsia="Calibri" w:hAnsi="Arial Narrow" w:cs="Arial"/>
          <w:sz w:val="28"/>
          <w:szCs w:val="28"/>
          <w:lang w:val="es-CO" w:eastAsia="en-US"/>
        </w:rPr>
        <w:t xml:space="preserve">, para </w:t>
      </w:r>
      <w:r w:rsidRPr="009D6A99">
        <w:rPr>
          <w:rFonts w:ascii="Arial Narrow" w:hAnsi="Arial Narrow" w:cs="Arial"/>
          <w:iCs/>
          <w:sz w:val="28"/>
          <w:szCs w:val="28"/>
        </w:rPr>
        <w:t xml:space="preserve">decidir el grado jurisdiccional de consulta frente a la </w:t>
      </w:r>
      <w:r w:rsidRPr="009D6A99">
        <w:rPr>
          <w:rFonts w:ascii="Arial Narrow" w:hAnsi="Arial Narrow" w:cs="Arial"/>
          <w:sz w:val="28"/>
          <w:szCs w:val="28"/>
        </w:rPr>
        <w:t xml:space="preserve">sentencia proferida el </w:t>
      </w:r>
      <w:r w:rsidR="00E37C08">
        <w:rPr>
          <w:rFonts w:ascii="Arial Narrow" w:hAnsi="Arial Narrow" w:cs="Arial"/>
          <w:sz w:val="28"/>
          <w:szCs w:val="28"/>
        </w:rPr>
        <w:t xml:space="preserve">11 de julio de </w:t>
      </w:r>
      <w:r w:rsidRPr="009D6A99">
        <w:rPr>
          <w:rFonts w:ascii="Arial Narrow" w:hAnsi="Arial Narrow" w:cs="Arial"/>
          <w:sz w:val="28"/>
          <w:szCs w:val="28"/>
        </w:rPr>
        <w:t>2017</w:t>
      </w:r>
      <w:r w:rsidR="00E37C08">
        <w:rPr>
          <w:rFonts w:ascii="Arial Narrow" w:hAnsi="Arial Narrow" w:cs="Arial"/>
          <w:sz w:val="28"/>
          <w:szCs w:val="28"/>
        </w:rPr>
        <w:t xml:space="preserve"> </w:t>
      </w:r>
      <w:r w:rsidRPr="009D6A99">
        <w:rPr>
          <w:rFonts w:ascii="Arial Narrow" w:hAnsi="Arial Narrow" w:cs="Tahoma"/>
          <w:sz w:val="28"/>
          <w:szCs w:val="28"/>
        </w:rPr>
        <w:t>por el Juzgado Laboral del Circuito de Dosquebradas, Risaralda</w:t>
      </w:r>
      <w:r w:rsidRPr="009D6A99">
        <w:rPr>
          <w:rFonts w:ascii="Arial Narrow" w:hAnsi="Arial Narrow" w:cs="Arial"/>
          <w:sz w:val="28"/>
          <w:szCs w:val="28"/>
        </w:rPr>
        <w:t xml:space="preserve">, dentro del proceso ordinario laboral de </w:t>
      </w:r>
      <w:r w:rsidR="00E37C08">
        <w:rPr>
          <w:rFonts w:ascii="Arial Narrow" w:hAnsi="Arial Narrow" w:cs="Arial"/>
          <w:sz w:val="28"/>
          <w:szCs w:val="28"/>
        </w:rPr>
        <w:t xml:space="preserve">primera </w:t>
      </w:r>
      <w:r w:rsidRPr="009D6A99">
        <w:rPr>
          <w:rFonts w:ascii="Arial Narrow" w:hAnsi="Arial Narrow" w:cs="Arial"/>
          <w:sz w:val="28"/>
          <w:szCs w:val="28"/>
        </w:rPr>
        <w:t xml:space="preserve">instancia promovido por </w:t>
      </w:r>
      <w:r w:rsidR="00E37C08">
        <w:rPr>
          <w:rFonts w:ascii="Arial Narrow" w:hAnsi="Arial Narrow" w:cs="Tahoma"/>
          <w:b/>
          <w:iCs/>
          <w:sz w:val="28"/>
          <w:szCs w:val="28"/>
        </w:rPr>
        <w:t xml:space="preserve">Luis Evelio Hernández Obando </w:t>
      </w:r>
      <w:r w:rsidR="00E37C08">
        <w:rPr>
          <w:rFonts w:ascii="Arial Narrow" w:hAnsi="Arial Narrow" w:cs="Tahoma"/>
          <w:sz w:val="28"/>
          <w:szCs w:val="28"/>
        </w:rPr>
        <w:t xml:space="preserve">contra la señora </w:t>
      </w:r>
      <w:r w:rsidR="00E37C08" w:rsidRPr="00E37C08">
        <w:rPr>
          <w:rFonts w:ascii="Arial Narrow" w:hAnsi="Arial Narrow" w:cs="Tahoma"/>
          <w:b/>
          <w:sz w:val="28"/>
          <w:szCs w:val="28"/>
        </w:rPr>
        <w:t>Alba Lucía Builes González</w:t>
      </w:r>
      <w:r w:rsidR="00E37C08">
        <w:rPr>
          <w:rFonts w:ascii="Arial Narrow" w:hAnsi="Arial Narrow" w:cs="Tahoma"/>
          <w:b/>
          <w:sz w:val="28"/>
          <w:szCs w:val="28"/>
        </w:rPr>
        <w:t>.</w:t>
      </w:r>
    </w:p>
    <w:p w:rsidR="00DF6198" w:rsidRPr="009D6A99" w:rsidRDefault="00DF6198" w:rsidP="00DF6198">
      <w:pPr>
        <w:pStyle w:val="Sinespaciado"/>
      </w:pPr>
      <w:r w:rsidRPr="009D6A99">
        <w:rPr>
          <w:lang w:val="es-ES"/>
        </w:rPr>
        <w:t> </w:t>
      </w:r>
    </w:p>
    <w:p w:rsidR="00DF6198" w:rsidRPr="009D6A99" w:rsidRDefault="00DF6198" w:rsidP="00DF6198">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IDENTIFICACIÓN DE LOS PRESENTES:</w:t>
      </w:r>
    </w:p>
    <w:p w:rsidR="00DF6198" w:rsidRPr="00C73C89" w:rsidRDefault="00DF6198" w:rsidP="00C73C89">
      <w:pPr>
        <w:pStyle w:val="Sinespaciado"/>
      </w:pPr>
    </w:p>
    <w:p w:rsidR="00DF6198" w:rsidRPr="009D6A99" w:rsidRDefault="00DF6198" w:rsidP="00DF6198">
      <w:pPr>
        <w:shd w:val="clear" w:color="auto" w:fill="FFFFFF"/>
        <w:spacing w:line="360" w:lineRule="auto"/>
        <w:ind w:firstLine="851"/>
        <w:jc w:val="both"/>
        <w:rPr>
          <w:rFonts w:ascii="Arial Narrow" w:hAnsi="Arial Narrow" w:cs="Tahoma"/>
          <w:b/>
          <w:bCs/>
          <w:color w:val="000000"/>
          <w:sz w:val="28"/>
          <w:szCs w:val="28"/>
          <w:lang w:val="es-ES"/>
        </w:rPr>
      </w:pPr>
      <w:r w:rsidRPr="009D6A99">
        <w:rPr>
          <w:rFonts w:ascii="Arial Narrow" w:hAnsi="Arial Narrow" w:cs="Tahoma"/>
          <w:b/>
          <w:bCs/>
          <w:color w:val="000000"/>
          <w:sz w:val="28"/>
          <w:szCs w:val="28"/>
          <w:lang w:val="es-ES"/>
        </w:rPr>
        <w:t>INTRODUCCIÓN.</w:t>
      </w:r>
    </w:p>
    <w:p w:rsidR="00DF6198" w:rsidRPr="00C73C89" w:rsidRDefault="00DF6198" w:rsidP="00C73C89">
      <w:pPr>
        <w:pStyle w:val="Sinespaciado"/>
      </w:pPr>
    </w:p>
    <w:p w:rsidR="00DF6198" w:rsidRDefault="00DF6198" w:rsidP="00E10E22">
      <w:pPr>
        <w:shd w:val="clear" w:color="auto" w:fill="FFFFFF"/>
        <w:spacing w:line="360" w:lineRule="auto"/>
        <w:ind w:firstLine="851"/>
        <w:jc w:val="both"/>
        <w:rPr>
          <w:rFonts w:ascii="Arial Narrow" w:hAnsi="Arial Narrow" w:cs="Tahoma"/>
          <w:sz w:val="28"/>
          <w:szCs w:val="28"/>
        </w:rPr>
      </w:pPr>
      <w:r w:rsidRPr="009D6A99">
        <w:rPr>
          <w:rFonts w:ascii="Arial Narrow" w:hAnsi="Arial Narrow" w:cs="Tahoma"/>
          <w:sz w:val="28"/>
          <w:szCs w:val="28"/>
        </w:rPr>
        <w:t xml:space="preserve">Pretende </w:t>
      </w:r>
      <w:r w:rsidR="001B2CE5">
        <w:rPr>
          <w:rFonts w:ascii="Arial Narrow" w:hAnsi="Arial Narrow" w:cs="Tahoma"/>
          <w:sz w:val="28"/>
          <w:szCs w:val="28"/>
        </w:rPr>
        <w:t xml:space="preserve">el </w:t>
      </w:r>
      <w:r w:rsidR="00E10E22">
        <w:rPr>
          <w:rFonts w:ascii="Arial Narrow" w:hAnsi="Arial Narrow" w:cs="Tahoma"/>
          <w:sz w:val="28"/>
          <w:szCs w:val="28"/>
        </w:rPr>
        <w:t xml:space="preserve">actor </w:t>
      </w:r>
      <w:r w:rsidRPr="009D6A99">
        <w:rPr>
          <w:rFonts w:ascii="Arial Narrow" w:hAnsi="Arial Narrow" w:cs="Tahoma"/>
          <w:sz w:val="28"/>
          <w:szCs w:val="28"/>
        </w:rPr>
        <w:t xml:space="preserve">que se declare que entre </w:t>
      </w:r>
      <w:r w:rsidR="00BD5F74">
        <w:rPr>
          <w:rFonts w:ascii="Arial Narrow" w:hAnsi="Arial Narrow" w:cs="Tahoma"/>
          <w:sz w:val="28"/>
          <w:szCs w:val="28"/>
        </w:rPr>
        <w:t>él y la demandada existió un contrato de trabajo verbal a término indefinido de</w:t>
      </w:r>
      <w:r w:rsidR="00E10E22">
        <w:rPr>
          <w:rFonts w:ascii="Arial Narrow" w:hAnsi="Arial Narrow" w:cs="Tahoma"/>
          <w:sz w:val="28"/>
          <w:szCs w:val="28"/>
        </w:rPr>
        <w:t xml:space="preserve">l </w:t>
      </w:r>
      <w:r w:rsidR="00BD5F74">
        <w:rPr>
          <w:rFonts w:ascii="Arial Narrow" w:hAnsi="Arial Narrow" w:cs="Tahoma"/>
          <w:sz w:val="28"/>
          <w:szCs w:val="28"/>
        </w:rPr>
        <w:t xml:space="preserve">30 de abril de 2010 </w:t>
      </w:r>
      <w:r w:rsidR="00E10E22">
        <w:rPr>
          <w:rFonts w:ascii="Arial Narrow" w:hAnsi="Arial Narrow" w:cs="Tahoma"/>
          <w:sz w:val="28"/>
          <w:szCs w:val="28"/>
        </w:rPr>
        <w:t>a</w:t>
      </w:r>
      <w:r w:rsidR="00BD5F74">
        <w:rPr>
          <w:rFonts w:ascii="Arial Narrow" w:hAnsi="Arial Narrow" w:cs="Tahoma"/>
          <w:sz w:val="28"/>
          <w:szCs w:val="28"/>
        </w:rPr>
        <w:t>l 15 de agosto de 2</w:t>
      </w:r>
      <w:r w:rsidR="00062DE6">
        <w:rPr>
          <w:rFonts w:ascii="Arial Narrow" w:hAnsi="Arial Narrow" w:cs="Tahoma"/>
          <w:sz w:val="28"/>
          <w:szCs w:val="28"/>
        </w:rPr>
        <w:t xml:space="preserve">015, fecha en que culminó la relación </w:t>
      </w:r>
      <w:r w:rsidR="00BD5F74">
        <w:rPr>
          <w:rFonts w:ascii="Arial Narrow" w:hAnsi="Arial Narrow" w:cs="Tahoma"/>
          <w:sz w:val="28"/>
          <w:szCs w:val="28"/>
        </w:rPr>
        <w:t xml:space="preserve">por decisión unilateral de la empleadora. En consecuencia, pide se condene a esta al pago de las cesantías, intereses a las mismas, </w:t>
      </w:r>
      <w:r w:rsidR="00062DE6">
        <w:rPr>
          <w:rFonts w:ascii="Arial Narrow" w:hAnsi="Arial Narrow" w:cs="Tahoma"/>
          <w:sz w:val="28"/>
          <w:szCs w:val="28"/>
        </w:rPr>
        <w:t xml:space="preserve">prima de servicios, vacaciones, indemnización por despido injusto, sanción moratoria por no pago de prestaciones sociales, más las costas </w:t>
      </w:r>
      <w:r w:rsidR="00E10E22">
        <w:rPr>
          <w:rFonts w:ascii="Arial Narrow" w:hAnsi="Arial Narrow" w:cs="Tahoma"/>
          <w:sz w:val="28"/>
          <w:szCs w:val="28"/>
        </w:rPr>
        <w:t>del proceso</w:t>
      </w:r>
      <w:r w:rsidR="00062DE6">
        <w:rPr>
          <w:rFonts w:ascii="Arial Narrow" w:hAnsi="Arial Narrow" w:cs="Tahoma"/>
          <w:sz w:val="28"/>
          <w:szCs w:val="28"/>
        </w:rPr>
        <w:t>, y todo lo demás que resulte probado en virtud de las f</w:t>
      </w:r>
      <w:r w:rsidR="00E10E22">
        <w:rPr>
          <w:rFonts w:ascii="Arial Narrow" w:hAnsi="Arial Narrow" w:cs="Tahoma"/>
          <w:sz w:val="28"/>
          <w:szCs w:val="28"/>
        </w:rPr>
        <w:t>acultades ultra y extra petita.</w:t>
      </w:r>
    </w:p>
    <w:p w:rsidR="00C73C89" w:rsidRPr="00E10E22" w:rsidRDefault="00C73C89" w:rsidP="00C73C89">
      <w:pPr>
        <w:pStyle w:val="Sinespaciado"/>
      </w:pPr>
    </w:p>
    <w:p w:rsidR="00E10E22" w:rsidRPr="002C2ED0" w:rsidRDefault="00DF6198" w:rsidP="00DF6198">
      <w:pPr>
        <w:spacing w:line="360" w:lineRule="auto"/>
        <w:ind w:firstLine="708"/>
        <w:jc w:val="both"/>
        <w:rPr>
          <w:rFonts w:ascii="Arial Narrow" w:hAnsi="Arial Narrow" w:cs="Tahoma"/>
          <w:sz w:val="28"/>
          <w:szCs w:val="28"/>
        </w:rPr>
      </w:pPr>
      <w:r w:rsidRPr="002C2ED0">
        <w:rPr>
          <w:rFonts w:ascii="Arial Narrow" w:hAnsi="Arial Narrow" w:cs="Tahoma"/>
          <w:sz w:val="28"/>
          <w:szCs w:val="28"/>
        </w:rPr>
        <w:t xml:space="preserve">Sustenta sus pretensiones, </w:t>
      </w:r>
      <w:r w:rsidR="00E10E22" w:rsidRPr="002C2ED0">
        <w:rPr>
          <w:rFonts w:ascii="Arial Narrow" w:hAnsi="Arial Narrow" w:cs="Tahoma"/>
          <w:sz w:val="28"/>
          <w:szCs w:val="28"/>
        </w:rPr>
        <w:t xml:space="preserve">en </w:t>
      </w:r>
      <w:r w:rsidR="00FD5763" w:rsidRPr="002C2ED0">
        <w:rPr>
          <w:rFonts w:ascii="Arial Narrow" w:hAnsi="Arial Narrow" w:cs="Tahoma"/>
          <w:sz w:val="28"/>
          <w:szCs w:val="28"/>
        </w:rPr>
        <w:t>que laboró</w:t>
      </w:r>
      <w:r w:rsidR="00E10E22" w:rsidRPr="002C2ED0">
        <w:rPr>
          <w:rFonts w:ascii="Arial Narrow" w:hAnsi="Arial Narrow" w:cs="Tahoma"/>
          <w:sz w:val="28"/>
          <w:szCs w:val="28"/>
        </w:rPr>
        <w:t xml:space="preserve"> en la Finca el Descanso de propiedad de la señora Alba Lucia Builes González, en el lapso antes referido, desempeñando las labores de agricultor y cumpliendo jornadas que iban de lunes a jueves de 6 a.m. a 5 p.m. y los viernes hasta el medía</w:t>
      </w:r>
      <w:r w:rsidR="00FD5763" w:rsidRPr="002C2ED0">
        <w:rPr>
          <w:rFonts w:ascii="Arial Narrow" w:hAnsi="Arial Narrow" w:cs="Tahoma"/>
          <w:sz w:val="28"/>
          <w:szCs w:val="28"/>
        </w:rPr>
        <w:t>, y devengando un salario mensual de 400 mil pesos, pagaderos semanalmente</w:t>
      </w:r>
      <w:r w:rsidR="00E10E22" w:rsidRPr="002C2ED0">
        <w:rPr>
          <w:rFonts w:ascii="Arial Narrow" w:hAnsi="Arial Narrow" w:cs="Tahoma"/>
          <w:sz w:val="28"/>
          <w:szCs w:val="28"/>
        </w:rPr>
        <w:t xml:space="preserve">. Indica que recibía y cumplía </w:t>
      </w:r>
      <w:r w:rsidR="00FD5763" w:rsidRPr="002C2ED0">
        <w:rPr>
          <w:rFonts w:ascii="Arial Narrow" w:hAnsi="Arial Narrow" w:cs="Tahoma"/>
          <w:sz w:val="28"/>
          <w:szCs w:val="28"/>
        </w:rPr>
        <w:t xml:space="preserve">las </w:t>
      </w:r>
      <w:r w:rsidR="00E10E22" w:rsidRPr="002C2ED0">
        <w:rPr>
          <w:rFonts w:ascii="Arial Narrow" w:hAnsi="Arial Narrow" w:cs="Tahoma"/>
          <w:sz w:val="28"/>
          <w:szCs w:val="28"/>
        </w:rPr>
        <w:t>órdenes</w:t>
      </w:r>
      <w:r w:rsidR="00FD5763" w:rsidRPr="002C2ED0">
        <w:rPr>
          <w:rFonts w:ascii="Arial Narrow" w:hAnsi="Arial Narrow" w:cs="Tahoma"/>
          <w:sz w:val="28"/>
          <w:szCs w:val="28"/>
        </w:rPr>
        <w:t xml:space="preserve"> </w:t>
      </w:r>
      <w:r w:rsidR="00E772C4" w:rsidRPr="002C2ED0">
        <w:rPr>
          <w:rFonts w:ascii="Arial Narrow" w:hAnsi="Arial Narrow" w:cs="Tahoma"/>
          <w:sz w:val="28"/>
          <w:szCs w:val="28"/>
        </w:rPr>
        <w:t>de</w:t>
      </w:r>
      <w:r w:rsidR="00FD5763" w:rsidRPr="002C2ED0">
        <w:rPr>
          <w:rFonts w:ascii="Arial Narrow" w:hAnsi="Arial Narrow" w:cs="Tahoma"/>
          <w:sz w:val="28"/>
          <w:szCs w:val="28"/>
        </w:rPr>
        <w:t xml:space="preserve">l </w:t>
      </w:r>
      <w:r w:rsidR="00E10E22" w:rsidRPr="002C2ED0">
        <w:rPr>
          <w:rFonts w:ascii="Arial Narrow" w:hAnsi="Arial Narrow" w:cs="Tahoma"/>
          <w:sz w:val="28"/>
          <w:szCs w:val="28"/>
        </w:rPr>
        <w:t xml:space="preserve">señor Gustavo Morales, administrador de la finca </w:t>
      </w:r>
      <w:r w:rsidR="00FD5763" w:rsidRPr="002C2ED0">
        <w:rPr>
          <w:rFonts w:ascii="Arial Narrow" w:hAnsi="Arial Narrow" w:cs="Tahoma"/>
          <w:sz w:val="28"/>
          <w:szCs w:val="28"/>
        </w:rPr>
        <w:t>en mención</w:t>
      </w:r>
      <w:r w:rsidR="00E772C4" w:rsidRPr="002C2ED0">
        <w:rPr>
          <w:rFonts w:ascii="Arial Narrow" w:hAnsi="Arial Narrow" w:cs="Tahoma"/>
          <w:sz w:val="28"/>
          <w:szCs w:val="28"/>
        </w:rPr>
        <w:t xml:space="preserve">, por conducto de la propietaria; que el 15 de julio de 2015 no asistió a trabajar y se le diagnosticó una hernia inguinal no especificada, motivo por el cual tuvo que ser intervenido quirúrgicamente </w:t>
      </w:r>
      <w:r w:rsidR="003E01E4" w:rsidRPr="002C2ED0">
        <w:rPr>
          <w:rFonts w:ascii="Arial Narrow" w:hAnsi="Arial Narrow" w:cs="Tahoma"/>
          <w:sz w:val="28"/>
          <w:szCs w:val="28"/>
        </w:rPr>
        <w:t xml:space="preserve">y se le otorgó una incapacidad de 15 días. Refiere </w:t>
      </w:r>
      <w:r w:rsidR="00DD7BAC" w:rsidRPr="002C2ED0">
        <w:rPr>
          <w:rFonts w:ascii="Arial Narrow" w:hAnsi="Arial Narrow" w:cs="Tahoma"/>
          <w:sz w:val="28"/>
          <w:szCs w:val="28"/>
        </w:rPr>
        <w:t>que el 10</w:t>
      </w:r>
      <w:r w:rsidR="003E01E4" w:rsidRPr="002C2ED0">
        <w:rPr>
          <w:rFonts w:ascii="Arial Narrow" w:hAnsi="Arial Narrow" w:cs="Tahoma"/>
          <w:sz w:val="28"/>
          <w:szCs w:val="28"/>
        </w:rPr>
        <w:t xml:space="preserve"> de agosto de ese mismo año regresó a su sitio de trabajo y solicitó el pago de la incapacidad, empero, </w:t>
      </w:r>
      <w:r w:rsidR="00DD7BAC" w:rsidRPr="002C2ED0">
        <w:rPr>
          <w:rFonts w:ascii="Arial Narrow" w:hAnsi="Arial Narrow" w:cs="Tahoma"/>
          <w:sz w:val="28"/>
          <w:szCs w:val="28"/>
        </w:rPr>
        <w:t xml:space="preserve">le fue negada por el administrador de la finca, siendo finalmente despedido por este cinco días después. </w:t>
      </w:r>
    </w:p>
    <w:p w:rsidR="00DD7BAC" w:rsidRPr="002C2ED0" w:rsidRDefault="00DD7BAC" w:rsidP="002C2ED0">
      <w:pPr>
        <w:pStyle w:val="Sinespaciado"/>
      </w:pPr>
    </w:p>
    <w:p w:rsidR="00DD7BAC" w:rsidRPr="002C2ED0" w:rsidRDefault="005627BF" w:rsidP="00DF6198">
      <w:pPr>
        <w:spacing w:line="360" w:lineRule="auto"/>
        <w:ind w:firstLine="708"/>
        <w:jc w:val="both"/>
        <w:rPr>
          <w:rFonts w:ascii="Arial Narrow" w:hAnsi="Arial Narrow" w:cs="Tahoma"/>
          <w:sz w:val="28"/>
          <w:szCs w:val="28"/>
        </w:rPr>
      </w:pPr>
      <w:r>
        <w:rPr>
          <w:rFonts w:ascii="Arial Narrow" w:hAnsi="Arial Narrow" w:cs="Tahoma"/>
          <w:sz w:val="28"/>
          <w:szCs w:val="28"/>
        </w:rPr>
        <w:t>Al dar respuesta, la parte accionada repres</w:t>
      </w:r>
      <w:r w:rsidR="00AF1B18" w:rsidRPr="002C2ED0">
        <w:rPr>
          <w:rFonts w:ascii="Arial Narrow" w:hAnsi="Arial Narrow" w:cs="Tahoma"/>
          <w:sz w:val="28"/>
          <w:szCs w:val="28"/>
        </w:rPr>
        <w:t xml:space="preserve">entada por </w:t>
      </w:r>
      <w:r w:rsidR="00DD7BAC" w:rsidRPr="002C2ED0">
        <w:rPr>
          <w:rFonts w:ascii="Arial Narrow" w:hAnsi="Arial Narrow" w:cs="Tahoma"/>
          <w:sz w:val="28"/>
          <w:szCs w:val="28"/>
        </w:rPr>
        <w:t>apoderada judicial</w:t>
      </w:r>
      <w:r w:rsidR="00AF1B18" w:rsidRPr="002C2ED0">
        <w:rPr>
          <w:rFonts w:ascii="Arial Narrow" w:hAnsi="Arial Narrow" w:cs="Tahoma"/>
          <w:sz w:val="28"/>
          <w:szCs w:val="28"/>
        </w:rPr>
        <w:t xml:space="preserve">, </w:t>
      </w:r>
      <w:r>
        <w:rPr>
          <w:rFonts w:ascii="Arial Narrow" w:hAnsi="Arial Narrow" w:cs="Tahoma"/>
          <w:sz w:val="28"/>
          <w:szCs w:val="28"/>
        </w:rPr>
        <w:t>se pronunció respecto a los hechos</w:t>
      </w:r>
      <w:r w:rsidR="002C2ED0" w:rsidRPr="002C2ED0">
        <w:rPr>
          <w:rFonts w:ascii="Arial Narrow" w:hAnsi="Arial Narrow" w:cs="Tahoma"/>
          <w:sz w:val="28"/>
          <w:szCs w:val="28"/>
        </w:rPr>
        <w:t xml:space="preserve"> indicando que no son ciertos o no le constan, pues</w:t>
      </w:r>
      <w:r>
        <w:rPr>
          <w:rFonts w:ascii="Arial Narrow" w:hAnsi="Arial Narrow" w:cs="Tahoma"/>
          <w:sz w:val="28"/>
          <w:szCs w:val="28"/>
        </w:rPr>
        <w:t xml:space="preserve">to que entre ella y el actor </w:t>
      </w:r>
      <w:r w:rsidR="002C2ED0" w:rsidRPr="002C2ED0">
        <w:rPr>
          <w:rFonts w:ascii="Arial Narrow" w:hAnsi="Arial Narrow" w:cs="Tahoma"/>
          <w:sz w:val="28"/>
          <w:szCs w:val="28"/>
        </w:rPr>
        <w:t xml:space="preserve">nunca </w:t>
      </w:r>
      <w:r>
        <w:rPr>
          <w:rFonts w:ascii="Arial Narrow" w:hAnsi="Arial Narrow" w:cs="Tahoma"/>
          <w:sz w:val="28"/>
          <w:szCs w:val="28"/>
        </w:rPr>
        <w:t xml:space="preserve">existió </w:t>
      </w:r>
      <w:r w:rsidR="002C2ED0" w:rsidRPr="002C2ED0">
        <w:rPr>
          <w:rFonts w:ascii="Arial Narrow" w:hAnsi="Arial Narrow" w:cs="Tahoma"/>
          <w:sz w:val="28"/>
          <w:szCs w:val="28"/>
        </w:rPr>
        <w:t xml:space="preserve">un contrato de trabajo. </w:t>
      </w:r>
      <w:r>
        <w:rPr>
          <w:rFonts w:ascii="Arial Narrow" w:hAnsi="Arial Narrow" w:cs="Tahoma"/>
          <w:sz w:val="28"/>
          <w:szCs w:val="28"/>
        </w:rPr>
        <w:t>En su defensa, s</w:t>
      </w:r>
      <w:r w:rsidR="002C2ED0" w:rsidRPr="002C2ED0">
        <w:rPr>
          <w:rFonts w:ascii="Arial Narrow" w:hAnsi="Arial Narrow" w:cs="Tahoma"/>
          <w:sz w:val="28"/>
          <w:szCs w:val="28"/>
        </w:rPr>
        <w:t xml:space="preserve">e opuso </w:t>
      </w:r>
      <w:r w:rsidR="002C2ED0" w:rsidRPr="002C2ED0">
        <w:rPr>
          <w:rFonts w:ascii="Arial Narrow" w:hAnsi="Arial Narrow" w:cs="Tahoma"/>
          <w:sz w:val="28"/>
          <w:szCs w:val="28"/>
        </w:rPr>
        <w:lastRenderedPageBreak/>
        <w:t xml:space="preserve">a las pretensiones y propuso como excepciones de fondo Inexistencia del contrato de trabajo, Inexistencia de las obligaciones demandadas y Prescripción. </w:t>
      </w:r>
    </w:p>
    <w:p w:rsidR="00AF1B18" w:rsidRPr="00C12F5E" w:rsidRDefault="00AF1B18" w:rsidP="005A1DA1">
      <w:pPr>
        <w:pStyle w:val="Sinespaciado"/>
        <w:spacing w:line="360" w:lineRule="auto"/>
      </w:pPr>
    </w:p>
    <w:p w:rsidR="00DF6198" w:rsidRPr="002C2ED0" w:rsidRDefault="00DF6198" w:rsidP="00DF6198">
      <w:pPr>
        <w:spacing w:line="360" w:lineRule="auto"/>
        <w:ind w:firstLine="900"/>
        <w:jc w:val="both"/>
        <w:rPr>
          <w:rFonts w:ascii="Arial Narrow" w:hAnsi="Arial Narrow" w:cs="Tahoma"/>
          <w:b/>
          <w:i/>
          <w:sz w:val="28"/>
          <w:szCs w:val="28"/>
        </w:rPr>
      </w:pPr>
      <w:r w:rsidRPr="002C2ED0">
        <w:rPr>
          <w:rFonts w:ascii="Arial Narrow" w:hAnsi="Arial Narrow" w:cs="Tahoma"/>
          <w:b/>
          <w:i/>
          <w:sz w:val="28"/>
          <w:szCs w:val="28"/>
        </w:rPr>
        <w:t xml:space="preserve">SENTENCIA DEL JUZGADO </w:t>
      </w:r>
    </w:p>
    <w:p w:rsidR="00DF6198" w:rsidRPr="006F5354" w:rsidRDefault="00DF6198" w:rsidP="006F5354">
      <w:pPr>
        <w:pStyle w:val="Sinespaciado"/>
      </w:pPr>
    </w:p>
    <w:p w:rsidR="005627BF" w:rsidRDefault="00DF6198" w:rsidP="00DF6198">
      <w:pPr>
        <w:spacing w:line="360" w:lineRule="auto"/>
        <w:ind w:firstLine="708"/>
        <w:jc w:val="both"/>
        <w:rPr>
          <w:rFonts w:ascii="Arial Narrow" w:hAnsi="Arial Narrow" w:cs="Tahoma"/>
          <w:sz w:val="28"/>
          <w:szCs w:val="28"/>
        </w:rPr>
      </w:pPr>
      <w:r w:rsidRPr="002C2ED0">
        <w:rPr>
          <w:rFonts w:ascii="Arial Narrow" w:hAnsi="Arial Narrow" w:cs="Tahoma"/>
          <w:sz w:val="28"/>
          <w:szCs w:val="28"/>
        </w:rPr>
        <w:t xml:space="preserve">El juzgado de conocimiento mediante fallo del </w:t>
      </w:r>
      <w:r w:rsidR="005627BF">
        <w:rPr>
          <w:rFonts w:ascii="Arial Narrow" w:hAnsi="Arial Narrow" w:cs="Tahoma"/>
          <w:sz w:val="28"/>
          <w:szCs w:val="28"/>
        </w:rPr>
        <w:t>11 de julio de 2017, puso fin a la primera instancia</w:t>
      </w:r>
      <w:r w:rsidR="00FF0B02">
        <w:rPr>
          <w:rFonts w:ascii="Arial Narrow" w:hAnsi="Arial Narrow" w:cs="Tahoma"/>
          <w:sz w:val="28"/>
          <w:szCs w:val="28"/>
        </w:rPr>
        <w:t xml:space="preserve">, negó las pretensiones de la demanda, por considerar que </w:t>
      </w:r>
      <w:r w:rsidR="00C12F5E">
        <w:rPr>
          <w:rFonts w:ascii="Arial Narrow" w:hAnsi="Arial Narrow" w:cs="Tahoma"/>
          <w:sz w:val="28"/>
          <w:szCs w:val="28"/>
        </w:rPr>
        <w:t xml:space="preserve">si bien el demandante demostró haber prestado el servicio en la finca el descanso de propiedad de la demandada, también lo es que la subordinación y dependencia como requisito para declarar probada la existencia del contrato de trabajo no se demostró, en tanto que, las pruebas testimoniales practicadas dentro de la  actuación dieron cuenta que las funciones </w:t>
      </w:r>
      <w:r w:rsidR="003D6320">
        <w:rPr>
          <w:rFonts w:ascii="Arial Narrow" w:hAnsi="Arial Narrow" w:cs="Tahoma"/>
          <w:sz w:val="28"/>
          <w:szCs w:val="28"/>
        </w:rPr>
        <w:t xml:space="preserve">de recolección de café </w:t>
      </w:r>
      <w:r w:rsidR="00142211">
        <w:rPr>
          <w:rFonts w:ascii="Arial Narrow" w:hAnsi="Arial Narrow" w:cs="Tahoma"/>
          <w:sz w:val="28"/>
          <w:szCs w:val="28"/>
        </w:rPr>
        <w:t xml:space="preserve">ejecutadas por el actor </w:t>
      </w:r>
      <w:r w:rsidR="00594ADC">
        <w:rPr>
          <w:rFonts w:ascii="Arial Narrow" w:hAnsi="Arial Narrow" w:cs="Tahoma"/>
          <w:sz w:val="28"/>
          <w:szCs w:val="28"/>
        </w:rPr>
        <w:t xml:space="preserve">no </w:t>
      </w:r>
      <w:r w:rsidR="003D6320">
        <w:rPr>
          <w:rFonts w:ascii="Arial Narrow" w:hAnsi="Arial Narrow" w:cs="Tahoma"/>
          <w:sz w:val="28"/>
          <w:szCs w:val="28"/>
        </w:rPr>
        <w:t>fuero</w:t>
      </w:r>
      <w:r w:rsidR="00594ADC">
        <w:rPr>
          <w:rFonts w:ascii="Arial Narrow" w:hAnsi="Arial Narrow" w:cs="Tahoma"/>
          <w:sz w:val="28"/>
          <w:szCs w:val="28"/>
        </w:rPr>
        <w:t>n continuas</w:t>
      </w:r>
      <w:r w:rsidR="00142211">
        <w:rPr>
          <w:rFonts w:ascii="Arial Narrow" w:hAnsi="Arial Narrow" w:cs="Tahoma"/>
          <w:sz w:val="28"/>
          <w:szCs w:val="28"/>
        </w:rPr>
        <w:t xml:space="preserve"> sino interrumpidas, n</w:t>
      </w:r>
      <w:r w:rsidR="00273F03">
        <w:rPr>
          <w:rFonts w:ascii="Arial Narrow" w:hAnsi="Arial Narrow" w:cs="Tahoma"/>
          <w:sz w:val="28"/>
          <w:szCs w:val="28"/>
        </w:rPr>
        <w:t>i</w:t>
      </w:r>
      <w:r w:rsidR="00142211">
        <w:rPr>
          <w:rFonts w:ascii="Arial Narrow" w:hAnsi="Arial Narrow" w:cs="Tahoma"/>
          <w:sz w:val="28"/>
          <w:szCs w:val="28"/>
        </w:rPr>
        <w:t xml:space="preserve"> </w:t>
      </w:r>
      <w:r w:rsidR="00C12F5E">
        <w:rPr>
          <w:rFonts w:ascii="Arial Narrow" w:hAnsi="Arial Narrow" w:cs="Tahoma"/>
          <w:sz w:val="28"/>
          <w:szCs w:val="28"/>
        </w:rPr>
        <w:t>implicaba</w:t>
      </w:r>
      <w:r w:rsidR="00594ADC">
        <w:rPr>
          <w:rFonts w:ascii="Arial Narrow" w:hAnsi="Arial Narrow" w:cs="Tahoma"/>
          <w:sz w:val="28"/>
          <w:szCs w:val="28"/>
        </w:rPr>
        <w:t xml:space="preserve">n el cumplimiento de horarios, </w:t>
      </w:r>
      <w:r w:rsidR="00273F03">
        <w:rPr>
          <w:rFonts w:ascii="Arial Narrow" w:hAnsi="Arial Narrow" w:cs="Tahoma"/>
          <w:sz w:val="28"/>
          <w:szCs w:val="28"/>
        </w:rPr>
        <w:t>amén de que l</w:t>
      </w:r>
      <w:r w:rsidR="00C12F5E">
        <w:rPr>
          <w:rFonts w:ascii="Arial Narrow" w:hAnsi="Arial Narrow" w:cs="Tahoma"/>
          <w:sz w:val="28"/>
          <w:szCs w:val="28"/>
        </w:rPr>
        <w:t>a remuneración dependía</w:t>
      </w:r>
      <w:r w:rsidR="00142211">
        <w:rPr>
          <w:rFonts w:ascii="Arial Narrow" w:hAnsi="Arial Narrow" w:cs="Tahoma"/>
          <w:sz w:val="28"/>
          <w:szCs w:val="28"/>
        </w:rPr>
        <w:t xml:space="preserve"> d</w:t>
      </w:r>
      <w:r w:rsidR="00C12F5E">
        <w:rPr>
          <w:rFonts w:ascii="Arial Narrow" w:hAnsi="Arial Narrow" w:cs="Tahoma"/>
          <w:sz w:val="28"/>
          <w:szCs w:val="28"/>
        </w:rPr>
        <w:t xml:space="preserve">e la cantidad </w:t>
      </w:r>
      <w:r w:rsidR="00142211">
        <w:rPr>
          <w:rFonts w:ascii="Arial Narrow" w:hAnsi="Arial Narrow" w:cs="Tahoma"/>
          <w:sz w:val="28"/>
          <w:szCs w:val="28"/>
        </w:rPr>
        <w:t>recolectada</w:t>
      </w:r>
      <w:r w:rsidR="00C12F5E">
        <w:rPr>
          <w:rFonts w:ascii="Arial Narrow" w:hAnsi="Arial Narrow" w:cs="Tahoma"/>
          <w:sz w:val="28"/>
          <w:szCs w:val="28"/>
        </w:rPr>
        <w:t xml:space="preserve">. </w:t>
      </w:r>
    </w:p>
    <w:p w:rsidR="00C73C89" w:rsidRDefault="00C73C89" w:rsidP="00C73C89">
      <w:pPr>
        <w:pStyle w:val="Sinespaciado"/>
      </w:pPr>
    </w:p>
    <w:p w:rsidR="00CA673B" w:rsidRDefault="00CA673B" w:rsidP="006F5354">
      <w:pPr>
        <w:spacing w:line="360" w:lineRule="auto"/>
        <w:ind w:firstLine="708"/>
        <w:jc w:val="both"/>
        <w:rPr>
          <w:rFonts w:ascii="Arial Narrow" w:hAnsi="Arial Narrow" w:cs="Tahoma"/>
          <w:sz w:val="28"/>
          <w:szCs w:val="28"/>
        </w:rPr>
      </w:pPr>
      <w:r>
        <w:rPr>
          <w:rFonts w:ascii="Arial Narrow" w:hAnsi="Arial Narrow" w:cs="Tahoma"/>
          <w:sz w:val="28"/>
          <w:szCs w:val="28"/>
        </w:rPr>
        <w:t>De otra parte</w:t>
      </w:r>
      <w:r w:rsidR="00401DD2">
        <w:rPr>
          <w:rFonts w:ascii="Arial Narrow" w:hAnsi="Arial Narrow" w:cs="Tahoma"/>
          <w:sz w:val="28"/>
          <w:szCs w:val="28"/>
        </w:rPr>
        <w:t xml:space="preserve">, sostuvo que </w:t>
      </w:r>
      <w:r>
        <w:rPr>
          <w:rFonts w:ascii="Arial Narrow" w:hAnsi="Arial Narrow" w:cs="Tahoma"/>
          <w:sz w:val="28"/>
          <w:szCs w:val="28"/>
        </w:rPr>
        <w:t>en gracia de discusión</w:t>
      </w:r>
      <w:r w:rsidR="006F5354">
        <w:rPr>
          <w:rFonts w:ascii="Arial Narrow" w:hAnsi="Arial Narrow" w:cs="Tahoma"/>
          <w:sz w:val="28"/>
          <w:szCs w:val="28"/>
        </w:rPr>
        <w:t xml:space="preserve"> </w:t>
      </w:r>
      <w:r w:rsidR="00401DD2">
        <w:rPr>
          <w:rFonts w:ascii="Arial Narrow" w:hAnsi="Arial Narrow" w:cs="Tahoma"/>
          <w:sz w:val="28"/>
          <w:szCs w:val="28"/>
        </w:rPr>
        <w:t xml:space="preserve">tampoco sería posible </w:t>
      </w:r>
      <w:r>
        <w:rPr>
          <w:rFonts w:ascii="Arial Narrow" w:hAnsi="Arial Narrow" w:cs="Tahoma"/>
          <w:sz w:val="28"/>
          <w:szCs w:val="28"/>
        </w:rPr>
        <w:t xml:space="preserve">realizar </w:t>
      </w:r>
      <w:r w:rsidR="00401DD2">
        <w:rPr>
          <w:rFonts w:ascii="Arial Narrow" w:hAnsi="Arial Narrow" w:cs="Tahoma"/>
          <w:sz w:val="28"/>
          <w:szCs w:val="28"/>
        </w:rPr>
        <w:t xml:space="preserve">una eventual liquidación de las acreencias laborales, </w:t>
      </w:r>
      <w:r>
        <w:rPr>
          <w:rFonts w:ascii="Arial Narrow" w:hAnsi="Arial Narrow" w:cs="Tahoma"/>
          <w:sz w:val="28"/>
          <w:szCs w:val="28"/>
        </w:rPr>
        <w:t xml:space="preserve">pues se desconocen los extremos de la relación laboral y el salario que </w:t>
      </w:r>
      <w:r w:rsidR="006F5354">
        <w:rPr>
          <w:rFonts w:ascii="Arial Narrow" w:hAnsi="Arial Narrow" w:cs="Tahoma"/>
          <w:sz w:val="28"/>
          <w:szCs w:val="28"/>
        </w:rPr>
        <w:t>percibió el actor cada semana</w:t>
      </w:r>
      <w:r>
        <w:rPr>
          <w:rFonts w:ascii="Arial Narrow" w:hAnsi="Arial Narrow" w:cs="Tahoma"/>
          <w:sz w:val="28"/>
          <w:szCs w:val="28"/>
        </w:rPr>
        <w:t xml:space="preserve">, pues se conoce que era variable y dependía de su esfuerzo en la ejecución de la labor encomendada. </w:t>
      </w:r>
    </w:p>
    <w:p w:rsidR="00401DD2" w:rsidRDefault="00401DD2" w:rsidP="006F5354">
      <w:pPr>
        <w:pStyle w:val="Sinespaciado"/>
        <w:spacing w:line="360" w:lineRule="auto"/>
      </w:pPr>
    </w:p>
    <w:p w:rsidR="00DF6198" w:rsidRPr="009D6A99" w:rsidRDefault="00DF6198" w:rsidP="00DF6198">
      <w:pPr>
        <w:spacing w:line="360" w:lineRule="auto"/>
        <w:ind w:firstLine="708"/>
        <w:jc w:val="both"/>
        <w:rPr>
          <w:rFonts w:ascii="Arial Narrow" w:hAnsi="Arial Narrow" w:cs="Arial"/>
          <w:b/>
          <w:i/>
          <w:sz w:val="28"/>
          <w:szCs w:val="28"/>
        </w:rPr>
      </w:pPr>
      <w:r w:rsidRPr="009D6A99">
        <w:rPr>
          <w:rFonts w:ascii="Arial Narrow" w:hAnsi="Arial Narrow" w:cs="Arial"/>
          <w:b/>
          <w:i/>
          <w:sz w:val="28"/>
          <w:szCs w:val="28"/>
        </w:rPr>
        <w:t>CONSULTA</w:t>
      </w:r>
    </w:p>
    <w:p w:rsidR="00DF6198" w:rsidRPr="009D6A99" w:rsidRDefault="00DF6198" w:rsidP="00DF6198">
      <w:pPr>
        <w:pStyle w:val="Sinespaciado"/>
      </w:pPr>
    </w:p>
    <w:p w:rsidR="00DF6198" w:rsidRPr="009D6A99" w:rsidRDefault="00DF6198" w:rsidP="00DF6198">
      <w:pPr>
        <w:tabs>
          <w:tab w:val="left" w:pos="709"/>
          <w:tab w:val="left" w:pos="8647"/>
        </w:tabs>
        <w:spacing w:line="360" w:lineRule="auto"/>
        <w:ind w:right="191"/>
        <w:jc w:val="both"/>
        <w:rPr>
          <w:rFonts w:ascii="Arial Narrow" w:hAnsi="Arial Narrow" w:cs="Tahoma"/>
          <w:iCs/>
          <w:color w:val="000000"/>
          <w:sz w:val="28"/>
          <w:szCs w:val="28"/>
          <w:lang w:val="es-MX" w:eastAsia="es-CO"/>
        </w:rPr>
      </w:pPr>
      <w:r w:rsidRPr="009D6A99">
        <w:rPr>
          <w:rFonts w:ascii="Arial Narrow" w:hAnsi="Arial Narrow" w:cs="Tahoma"/>
          <w:iCs/>
          <w:color w:val="000000"/>
          <w:sz w:val="28"/>
          <w:szCs w:val="28"/>
          <w:lang w:val="es-MX" w:eastAsia="es-CO"/>
        </w:rPr>
        <w:tab/>
        <w:t xml:space="preserve">Respecto del citado proveído se dispuso el grado jurisdiccional de consulta ante esta Sala, </w:t>
      </w:r>
      <w:r w:rsidR="00FF0B02">
        <w:rPr>
          <w:rFonts w:ascii="Arial Narrow" w:hAnsi="Arial Narrow" w:cs="Tahoma"/>
          <w:iCs/>
          <w:color w:val="000000"/>
          <w:sz w:val="28"/>
          <w:szCs w:val="28"/>
          <w:lang w:val="es-MX" w:eastAsia="es-CO"/>
        </w:rPr>
        <w:t xml:space="preserve">por haber sido desfavorable a los intereses del demandante, de conformidad con el artículo 69 CPTSS, por lo que </w:t>
      </w:r>
      <w:r w:rsidRPr="009D6A99">
        <w:rPr>
          <w:rFonts w:ascii="Arial Narrow" w:hAnsi="Arial Narrow" w:cs="Tahoma"/>
          <w:iCs/>
          <w:color w:val="000000"/>
          <w:sz w:val="28"/>
          <w:szCs w:val="28"/>
          <w:lang w:val="es-MX" w:eastAsia="es-CO"/>
        </w:rPr>
        <w:t xml:space="preserve">surtido como se encuentra el trámite procesal de la instancia, se procede a desatarlo. </w:t>
      </w:r>
    </w:p>
    <w:p w:rsidR="00DF6198" w:rsidRPr="009D6A99" w:rsidRDefault="00DF6198" w:rsidP="00DF6198">
      <w:pPr>
        <w:pStyle w:val="Sinespaciado"/>
        <w:spacing w:line="276" w:lineRule="auto"/>
      </w:pPr>
    </w:p>
    <w:p w:rsidR="00DF6198" w:rsidRPr="009D6A99" w:rsidRDefault="00DF6198" w:rsidP="00DF6198">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b/>
          <w:i/>
          <w:sz w:val="28"/>
          <w:szCs w:val="28"/>
        </w:rPr>
        <w:t>Del problema jurídico.</w:t>
      </w:r>
    </w:p>
    <w:p w:rsidR="00DF6198" w:rsidRPr="0040489F" w:rsidRDefault="00DF6198" w:rsidP="0040489F">
      <w:pPr>
        <w:pStyle w:val="Sinespaciado"/>
      </w:pPr>
    </w:p>
    <w:p w:rsidR="00DF6198" w:rsidRDefault="00DF6198" w:rsidP="00DF6198">
      <w:pPr>
        <w:shd w:val="clear" w:color="auto" w:fill="FFFFFF"/>
        <w:tabs>
          <w:tab w:val="left" w:pos="5197"/>
        </w:tabs>
        <w:spacing w:line="360" w:lineRule="auto"/>
        <w:ind w:firstLine="851"/>
        <w:jc w:val="both"/>
        <w:rPr>
          <w:rFonts w:ascii="Arial Narrow" w:hAnsi="Arial Narrow" w:cs="Arial Narrow"/>
          <w:color w:val="000000"/>
          <w:sz w:val="28"/>
          <w:szCs w:val="28"/>
          <w:lang w:eastAsia="es-CO"/>
        </w:rPr>
      </w:pPr>
      <w:r w:rsidRPr="009D6A99">
        <w:rPr>
          <w:rFonts w:ascii="Arial Narrow" w:hAnsi="Arial Narrow" w:cs="Arial Narrow"/>
          <w:color w:val="000000"/>
          <w:sz w:val="28"/>
          <w:szCs w:val="28"/>
          <w:lang w:eastAsia="es-CO"/>
        </w:rPr>
        <w:t>Visto el recuento anterior, la Sala formula el siguiente problema jurídico:</w:t>
      </w:r>
    </w:p>
    <w:p w:rsidR="00386D7A" w:rsidRPr="006F5354" w:rsidRDefault="00386D7A" w:rsidP="006F5354">
      <w:pPr>
        <w:pStyle w:val="Sinespaciado"/>
      </w:pPr>
    </w:p>
    <w:p w:rsidR="0040489F" w:rsidRPr="005A1DA1" w:rsidRDefault="00386D7A" w:rsidP="006F5354">
      <w:pPr>
        <w:ind w:firstLine="851"/>
        <w:jc w:val="both"/>
        <w:rPr>
          <w:rFonts w:ascii="Arial Narrow" w:hAnsi="Arial Narrow" w:cs="Arial Narrow"/>
          <w:i/>
          <w:color w:val="000000"/>
          <w:sz w:val="28"/>
          <w:szCs w:val="28"/>
          <w:lang w:eastAsia="es-CO"/>
        </w:rPr>
      </w:pPr>
      <w:r w:rsidRPr="00386D7A">
        <w:rPr>
          <w:rFonts w:ascii="Arial Narrow" w:hAnsi="Arial Narrow" w:cs="Arial Narrow"/>
          <w:i/>
          <w:color w:val="000000"/>
          <w:sz w:val="28"/>
          <w:szCs w:val="28"/>
          <w:lang w:eastAsia="es-CO"/>
        </w:rPr>
        <w:t>¿Existió entre el señor Luis Evelio Hernández Obando y la señora Alba Lucía Builes González un contrato de trabajo entre el 30 de abril de 2010 y el 15 de agosto de 2015?</w:t>
      </w:r>
      <w:r w:rsidR="0040489F">
        <w:rPr>
          <w:rFonts w:ascii="Arial Narrow" w:hAnsi="Arial Narrow" w:cs="Arial Narrow"/>
          <w:i/>
          <w:color w:val="000000"/>
          <w:sz w:val="28"/>
          <w:szCs w:val="28"/>
          <w:lang w:eastAsia="es-CO"/>
        </w:rPr>
        <w:t xml:space="preserve"> </w:t>
      </w:r>
      <w:r w:rsidR="0040489F">
        <w:rPr>
          <w:rFonts w:ascii="Arial Narrow" w:hAnsi="Arial Narrow" w:cs="Tahoma"/>
          <w:i/>
          <w:sz w:val="28"/>
          <w:szCs w:val="28"/>
          <w:lang w:val="es-ES"/>
        </w:rPr>
        <w:t xml:space="preserve">En caso positivo, </w:t>
      </w:r>
    </w:p>
    <w:p w:rsidR="0040489F" w:rsidRDefault="0040489F" w:rsidP="006F5354">
      <w:pPr>
        <w:pStyle w:val="Sinespaciado"/>
        <w:rPr>
          <w:lang w:val="es-ES"/>
        </w:rPr>
      </w:pPr>
    </w:p>
    <w:p w:rsidR="0040489F" w:rsidRPr="006C4529" w:rsidRDefault="0040489F" w:rsidP="006F5354">
      <w:pPr>
        <w:ind w:firstLine="851"/>
        <w:jc w:val="both"/>
        <w:rPr>
          <w:rFonts w:ascii="Arial Narrow" w:hAnsi="Arial Narrow" w:cs="Tahoma"/>
          <w:i/>
          <w:sz w:val="28"/>
          <w:szCs w:val="28"/>
          <w:lang w:val="es-ES"/>
        </w:rPr>
      </w:pPr>
      <w:r>
        <w:rPr>
          <w:rFonts w:ascii="Arial Narrow" w:hAnsi="Arial Narrow" w:cs="Tahoma"/>
          <w:i/>
          <w:sz w:val="28"/>
          <w:szCs w:val="28"/>
          <w:lang w:val="es-ES"/>
        </w:rPr>
        <w:t>¿Hay lugar al pago de las acreencias laborales que se reclaman?</w:t>
      </w:r>
    </w:p>
    <w:p w:rsidR="00DF6198" w:rsidRPr="00386D7A" w:rsidRDefault="00DF6198" w:rsidP="006F5354">
      <w:pPr>
        <w:shd w:val="clear" w:color="auto" w:fill="FFFFFF"/>
        <w:tabs>
          <w:tab w:val="left" w:pos="5197"/>
        </w:tabs>
        <w:spacing w:line="360" w:lineRule="auto"/>
        <w:ind w:firstLine="851"/>
        <w:jc w:val="both"/>
        <w:rPr>
          <w:rFonts w:ascii="Arial Narrow" w:hAnsi="Arial Narrow" w:cs="Arial Narrow"/>
          <w:i/>
          <w:color w:val="000000"/>
          <w:sz w:val="28"/>
          <w:szCs w:val="28"/>
          <w:lang w:eastAsia="es-CO"/>
        </w:rPr>
      </w:pPr>
    </w:p>
    <w:p w:rsidR="00DF6198" w:rsidRPr="009D6A99" w:rsidRDefault="00DF6198" w:rsidP="00DF6198">
      <w:pPr>
        <w:tabs>
          <w:tab w:val="left" w:pos="0"/>
          <w:tab w:val="left" w:pos="8647"/>
        </w:tabs>
        <w:spacing w:line="360" w:lineRule="auto"/>
        <w:ind w:firstLine="900"/>
        <w:jc w:val="both"/>
        <w:rPr>
          <w:rFonts w:ascii="Arial Narrow" w:hAnsi="Arial Narrow" w:cs="Arial Narrow"/>
          <w:sz w:val="28"/>
          <w:szCs w:val="28"/>
        </w:rPr>
      </w:pPr>
      <w:r w:rsidRPr="009D6A99">
        <w:rPr>
          <w:rFonts w:ascii="Arial Narrow" w:hAnsi="Arial Narrow" w:cs="Arial Narrow"/>
          <w:b/>
          <w:i/>
          <w:sz w:val="28"/>
          <w:szCs w:val="28"/>
        </w:rPr>
        <w:lastRenderedPageBreak/>
        <w:t>Alegatos en esta instancia</w:t>
      </w:r>
      <w:r w:rsidRPr="009D6A99">
        <w:rPr>
          <w:rFonts w:ascii="Arial Narrow" w:hAnsi="Arial Narrow" w:cs="Arial Narrow"/>
          <w:sz w:val="28"/>
          <w:szCs w:val="28"/>
        </w:rPr>
        <w:t>:</w:t>
      </w:r>
    </w:p>
    <w:p w:rsidR="00DF6198" w:rsidRPr="009D6A99" w:rsidRDefault="00DF6198" w:rsidP="00DF6198">
      <w:pPr>
        <w:pStyle w:val="Sinespaciado"/>
      </w:pPr>
    </w:p>
    <w:p w:rsidR="00DF6198" w:rsidRDefault="00DF6198" w:rsidP="006F5354">
      <w:pPr>
        <w:spacing w:line="360" w:lineRule="auto"/>
        <w:ind w:firstLine="851"/>
        <w:jc w:val="both"/>
        <w:rPr>
          <w:rFonts w:ascii="Arial Narrow" w:hAnsi="Arial Narrow" w:cs="Arial Narrow"/>
          <w:sz w:val="28"/>
          <w:szCs w:val="28"/>
        </w:rPr>
      </w:pPr>
      <w:r w:rsidRPr="009D6A99">
        <w:rPr>
          <w:rFonts w:ascii="Arial Narrow" w:hAnsi="Arial Narrow" w:cs="Arial Narrow"/>
          <w:sz w:val="28"/>
          <w:szCs w:val="28"/>
        </w:rPr>
        <w:t>En este estado y antes de que la Colegiatura, de respuesta al problema jurídico planteado, con el propósito de desatar la instancia, se corre traslado por el término de 8 minutos, a cada uno de los voceros judiciales de las partes asistentes a la audiencia, para que presenten sus alegatos, (art. 66 A CPLSS.).</w:t>
      </w:r>
      <w:r>
        <w:rPr>
          <w:rFonts w:ascii="Arial Narrow" w:hAnsi="Arial Narrow" w:cs="Arial Narrow"/>
          <w:sz w:val="28"/>
          <w:szCs w:val="28"/>
        </w:rPr>
        <w:t xml:space="preserve"> </w:t>
      </w:r>
      <w:r w:rsidRPr="009D6A99">
        <w:rPr>
          <w:rFonts w:ascii="Arial Narrow" w:hAnsi="Arial Narrow" w:cs="Arial Narrow"/>
          <w:sz w:val="28"/>
          <w:szCs w:val="28"/>
        </w:rPr>
        <w:t xml:space="preserve">Escuchadas las anteriores intervenciones que en síntesis reflejan los puntos debatidos por los integrantes de la Sala, se procede a decidir de fondo, previa las siguientes: </w:t>
      </w:r>
    </w:p>
    <w:p w:rsidR="006F5354" w:rsidRPr="009D6A99" w:rsidRDefault="006F5354" w:rsidP="005A1DA1">
      <w:pPr>
        <w:spacing w:line="360" w:lineRule="auto"/>
        <w:ind w:firstLine="851"/>
        <w:jc w:val="both"/>
        <w:rPr>
          <w:rFonts w:ascii="Arial Narrow" w:hAnsi="Arial Narrow" w:cs="Arial Narrow"/>
          <w:sz w:val="28"/>
          <w:szCs w:val="28"/>
        </w:rPr>
      </w:pPr>
    </w:p>
    <w:p w:rsidR="005A1DA1" w:rsidRDefault="005A1DA1" w:rsidP="005A1DA1">
      <w:pPr>
        <w:spacing w:line="360" w:lineRule="auto"/>
        <w:ind w:left="1418" w:hanging="578"/>
        <w:jc w:val="both"/>
        <w:rPr>
          <w:rFonts w:ascii="Arial Narrow" w:hAnsi="Arial Narrow" w:cs="Arial Narrow"/>
          <w:b/>
          <w:sz w:val="28"/>
          <w:szCs w:val="28"/>
        </w:rPr>
      </w:pPr>
      <w:r>
        <w:rPr>
          <w:rFonts w:ascii="Arial Narrow" w:hAnsi="Arial Narrow" w:cs="Arial Narrow"/>
          <w:b/>
          <w:sz w:val="28"/>
          <w:szCs w:val="28"/>
        </w:rPr>
        <w:t>III. CONSIDERACIONES</w:t>
      </w:r>
    </w:p>
    <w:p w:rsidR="005A1DA1" w:rsidRDefault="005A1DA1" w:rsidP="005A1DA1">
      <w:pPr>
        <w:pStyle w:val="Sinespaciado"/>
      </w:pPr>
    </w:p>
    <w:p w:rsidR="00DF6198" w:rsidRDefault="005A1DA1" w:rsidP="005A1DA1">
      <w:pPr>
        <w:spacing w:line="360" w:lineRule="auto"/>
        <w:ind w:left="1418" w:hanging="578"/>
        <w:jc w:val="both"/>
        <w:rPr>
          <w:rFonts w:ascii="Arial Narrow" w:hAnsi="Arial Narrow" w:cs="Arial Narrow"/>
          <w:b/>
          <w:i/>
          <w:sz w:val="28"/>
          <w:szCs w:val="28"/>
          <w:lang w:eastAsia="en-US"/>
        </w:rPr>
      </w:pPr>
      <w:r>
        <w:rPr>
          <w:rFonts w:ascii="Arial Narrow" w:hAnsi="Arial Narrow" w:cs="Arial Narrow"/>
          <w:b/>
          <w:sz w:val="28"/>
          <w:szCs w:val="28"/>
        </w:rPr>
        <w:t xml:space="preserve">3.1 </w:t>
      </w:r>
      <w:r w:rsidR="00DF6198" w:rsidRPr="009D6A99">
        <w:rPr>
          <w:rFonts w:ascii="Arial Narrow" w:hAnsi="Arial Narrow" w:cs="Arial Narrow"/>
          <w:b/>
          <w:i/>
          <w:sz w:val="28"/>
          <w:szCs w:val="28"/>
          <w:lang w:eastAsia="en-US"/>
        </w:rPr>
        <w:t>Desenvolvimie</w:t>
      </w:r>
      <w:r w:rsidR="00DF6198">
        <w:rPr>
          <w:rFonts w:ascii="Arial Narrow" w:hAnsi="Arial Narrow" w:cs="Arial Narrow"/>
          <w:b/>
          <w:i/>
          <w:sz w:val="28"/>
          <w:szCs w:val="28"/>
          <w:lang w:eastAsia="en-US"/>
        </w:rPr>
        <w:t xml:space="preserve">nto de la problemática planteada. </w:t>
      </w:r>
    </w:p>
    <w:p w:rsidR="005A1DA1" w:rsidRPr="005A1DA1" w:rsidRDefault="005A1DA1" w:rsidP="005A1DA1">
      <w:pPr>
        <w:pStyle w:val="Sinespaciado"/>
      </w:pPr>
    </w:p>
    <w:p w:rsidR="0096573D" w:rsidRDefault="0096573D" w:rsidP="0096573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Define el artículo 22 del Estatuto del Trabajo, el contrato de trabajo como </w:t>
      </w:r>
      <w:r>
        <w:rPr>
          <w:rFonts w:ascii="Arial Narrow" w:hAnsi="Arial Narrow"/>
          <w:i/>
          <w:sz w:val="28"/>
          <w:szCs w:val="28"/>
          <w:lang w:eastAsia="en-US"/>
        </w:rPr>
        <w:t>“aquél por el cual una persona natural se obliga a prestar un servicio personal a otra persona natural o jurídica, bajo la continuada dependencia o subordinación de la segunda y mediante remuneración”</w:t>
      </w:r>
      <w:r>
        <w:rPr>
          <w:rFonts w:ascii="Arial Narrow" w:hAnsi="Arial Narrow"/>
          <w:sz w:val="28"/>
          <w:szCs w:val="28"/>
          <w:lang w:eastAsia="en-US"/>
        </w:rPr>
        <w:t>. 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p>
    <w:p w:rsidR="00A30D63" w:rsidRPr="00A30D63" w:rsidRDefault="00A30D63" w:rsidP="00A30D63">
      <w:pPr>
        <w:pStyle w:val="Sinespaciado"/>
      </w:pPr>
    </w:p>
    <w:p w:rsidR="00A30D63" w:rsidRDefault="00FE42E1" w:rsidP="00FE42E1">
      <w:pPr>
        <w:pStyle w:val="Sinespaciado"/>
        <w:spacing w:line="360" w:lineRule="auto"/>
        <w:ind w:firstLine="708"/>
        <w:jc w:val="both"/>
        <w:rPr>
          <w:rFonts w:ascii="Arial Narrow" w:hAnsi="Arial Narrow" w:cs="Arial"/>
          <w:sz w:val="28"/>
          <w:szCs w:val="28"/>
        </w:rPr>
      </w:pPr>
      <w:r>
        <w:rPr>
          <w:rFonts w:ascii="Arial Narrow" w:eastAsia="MS Gothic" w:hAnsi="Arial Narrow" w:cs="MS Gothic"/>
          <w:sz w:val="28"/>
          <w:szCs w:val="28"/>
        </w:rPr>
        <w:t>L</w:t>
      </w:r>
      <w:r w:rsidR="00A30D63">
        <w:rPr>
          <w:rFonts w:ascii="Arial Narrow" w:eastAsia="MS Gothic" w:hAnsi="Arial Narrow" w:cs="MS Gothic"/>
          <w:sz w:val="28"/>
          <w:szCs w:val="28"/>
        </w:rPr>
        <w:t xml:space="preserve">a característica que diferencia un contrato de trabajo con uno de naturaleza civil o comercial es la subordinación y dependencia a la que se encuentra expuesta la persona que presta un servicio personal en favor de otra y de la cual recibe una contraprestación o remuneración, sin que pueda predicarse que el cumplimiento o la ejecución de una tarea pactada, por sí sola, es exclusiva de un contrato de trabajo, pues esta  natural de todo convenio que </w:t>
      </w:r>
      <w:r w:rsidR="00A30D63" w:rsidRPr="005B627A">
        <w:rPr>
          <w:rFonts w:ascii="Arial Narrow" w:hAnsi="Arial Narrow" w:cs="Arial"/>
          <w:sz w:val="28"/>
          <w:szCs w:val="28"/>
        </w:rPr>
        <w:t>pacte una o</w:t>
      </w:r>
      <w:r w:rsidR="00A30D63">
        <w:rPr>
          <w:rFonts w:ascii="Arial Narrow" w:hAnsi="Arial Narrow" w:cs="Arial"/>
          <w:sz w:val="28"/>
          <w:szCs w:val="28"/>
        </w:rPr>
        <w:t>bligación de hacer, por lo que bien p</w:t>
      </w:r>
      <w:r w:rsidR="00A30D63" w:rsidRPr="005B627A">
        <w:rPr>
          <w:rFonts w:ascii="Arial Narrow" w:hAnsi="Arial Narrow" w:cs="Arial"/>
          <w:sz w:val="28"/>
          <w:szCs w:val="28"/>
        </w:rPr>
        <w:t xml:space="preserve">odría tener cabida </w:t>
      </w:r>
      <w:r w:rsidR="00A30D63">
        <w:rPr>
          <w:rFonts w:ascii="Arial Narrow" w:hAnsi="Arial Narrow" w:cs="Arial"/>
          <w:sz w:val="28"/>
          <w:szCs w:val="28"/>
        </w:rPr>
        <w:t xml:space="preserve">en </w:t>
      </w:r>
      <w:r w:rsidR="00A30D63" w:rsidRPr="005B627A">
        <w:rPr>
          <w:rFonts w:ascii="Arial Narrow" w:hAnsi="Arial Narrow" w:cs="Arial"/>
          <w:sz w:val="28"/>
          <w:szCs w:val="28"/>
        </w:rPr>
        <w:t xml:space="preserve">la contratación por prestación de </w:t>
      </w:r>
      <w:r w:rsidR="00A30D63">
        <w:rPr>
          <w:rFonts w:ascii="Arial Narrow" w:hAnsi="Arial Narrow" w:cs="Arial"/>
          <w:sz w:val="28"/>
          <w:szCs w:val="28"/>
        </w:rPr>
        <w:t xml:space="preserve">servicios. </w:t>
      </w:r>
    </w:p>
    <w:p w:rsidR="00A30D63" w:rsidRPr="006F5354" w:rsidRDefault="00A30D63" w:rsidP="006F5354">
      <w:pPr>
        <w:pStyle w:val="Sinespaciado"/>
      </w:pPr>
    </w:p>
    <w:p w:rsidR="0096573D" w:rsidRDefault="00A30D63" w:rsidP="0096573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w:t>
      </w:r>
      <w:r w:rsidR="0096573D">
        <w:rPr>
          <w:rFonts w:ascii="Arial Narrow" w:hAnsi="Arial Narrow"/>
          <w:sz w:val="28"/>
          <w:szCs w:val="28"/>
          <w:lang w:eastAsia="en-US"/>
        </w:rPr>
        <w:t xml:space="preserve">robatoriamente hablando, incumbe a la parte que pretende la declaratoria de un contrato de trabajo demostrar la totalidad de los elementos que lo conforman. Mas sin embargo, como tal carga resulta excesiva, se dotó al trabajador de una presunción </w:t>
      </w:r>
      <w:r w:rsidR="0096573D">
        <w:rPr>
          <w:rFonts w:ascii="Arial Narrow" w:hAnsi="Arial Narrow"/>
          <w:sz w:val="28"/>
          <w:szCs w:val="28"/>
          <w:lang w:eastAsia="en-US"/>
        </w:rPr>
        <w:lastRenderedPageBreak/>
        <w:t>(art. 24 CST), en virtud de la cual, acreditada la prestación personal de un servicio a favor de una persona, se presumirá que tal relación se rige por un contrato de trabajo, invirtiendo los deberes probatorios, siendo ya, el presumido empleador, el encargado de desvirtuar tal</w:t>
      </w:r>
      <w:r w:rsidR="0096573D" w:rsidRPr="000E1757">
        <w:rPr>
          <w:rFonts w:ascii="Arial Narrow" w:hAnsi="Arial Narrow"/>
          <w:sz w:val="28"/>
          <w:szCs w:val="28"/>
          <w:lang w:eastAsia="en-US"/>
        </w:rPr>
        <w:t xml:space="preserve"> </w:t>
      </w:r>
      <w:r w:rsidR="0096573D">
        <w:rPr>
          <w:rFonts w:ascii="Arial Narrow" w:hAnsi="Arial Narrow"/>
          <w:sz w:val="28"/>
          <w:szCs w:val="28"/>
          <w:lang w:eastAsia="en-US"/>
        </w:rPr>
        <w:t>suposición legal.</w:t>
      </w:r>
    </w:p>
    <w:p w:rsidR="0096573D" w:rsidRPr="006F5354" w:rsidRDefault="0096573D" w:rsidP="006F5354">
      <w:pPr>
        <w:pStyle w:val="Sinespaciado"/>
        <w:tabs>
          <w:tab w:val="left" w:pos="1418"/>
        </w:tabs>
      </w:pPr>
    </w:p>
    <w:p w:rsidR="0096573D" w:rsidRDefault="00A30D63" w:rsidP="0096573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Empero, </w:t>
      </w:r>
      <w:r w:rsidR="0096573D">
        <w:rPr>
          <w:rFonts w:ascii="Arial Narrow" w:hAnsi="Arial Narrow"/>
          <w:sz w:val="28"/>
          <w:szCs w:val="28"/>
          <w:lang w:eastAsia="en-US"/>
        </w:rPr>
        <w:t>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Sobre el tema, es pertinente traer a colación un reciente pronunciamiento del órgano de cierre de la jurisdicción laboral, que recuerda los deberes probatorios que le asisten al trabajador:</w:t>
      </w:r>
    </w:p>
    <w:p w:rsidR="0096573D" w:rsidRPr="005A1DA1" w:rsidRDefault="0096573D" w:rsidP="005A1DA1">
      <w:pPr>
        <w:pStyle w:val="Sinespaciado"/>
      </w:pPr>
    </w:p>
    <w:p w:rsidR="0096573D" w:rsidRPr="000E1757" w:rsidRDefault="0096573D" w:rsidP="006F5354">
      <w:pPr>
        <w:pStyle w:val="Sinespaciado"/>
        <w:ind w:firstLine="708"/>
        <w:jc w:val="both"/>
        <w:rPr>
          <w:rFonts w:ascii="Arial Narrow" w:hAnsi="Arial Narrow"/>
          <w:i/>
          <w:sz w:val="28"/>
          <w:szCs w:val="28"/>
          <w:lang w:eastAsia="en-US"/>
        </w:rPr>
      </w:pPr>
      <w:r w:rsidRPr="000E1757">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96573D" w:rsidRPr="006F5354" w:rsidRDefault="0096573D" w:rsidP="006F5354">
      <w:pPr>
        <w:pStyle w:val="Sinespaciado"/>
      </w:pPr>
    </w:p>
    <w:p w:rsidR="0096573D" w:rsidRPr="00D246D3" w:rsidRDefault="0096573D" w:rsidP="006F5354">
      <w:pPr>
        <w:pStyle w:val="Sinespaciado"/>
        <w:ind w:firstLine="708"/>
        <w:jc w:val="both"/>
        <w:rPr>
          <w:rFonts w:ascii="Arial Narrow" w:hAnsi="Arial Narrow"/>
          <w:i/>
          <w:sz w:val="28"/>
          <w:szCs w:val="28"/>
          <w:lang w:eastAsia="en-US"/>
        </w:rPr>
      </w:pPr>
      <w:r w:rsidRPr="000E1757">
        <w:rPr>
          <w:rFonts w:ascii="Arial Narrow" w:hAnsi="Arial Narrow"/>
          <w:i/>
          <w:sz w:val="28"/>
          <w:szCs w:val="28"/>
          <w:lang w:eastAsia="en-US"/>
        </w:rPr>
        <w:t>E</w:t>
      </w:r>
      <w:r w:rsidRPr="00D246D3">
        <w:rPr>
          <w:rFonts w:ascii="Arial Narrow" w:hAnsi="Arial Narrow"/>
          <w:i/>
          <w:sz w:val="28"/>
          <w:szCs w:val="28"/>
          <w:lang w:eastAsia="en-US"/>
        </w:rPr>
        <w:t>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sidRPr="00D246D3">
        <w:rPr>
          <w:rStyle w:val="Refdenotaalpie"/>
          <w:rFonts w:ascii="Arial Narrow" w:hAnsi="Arial Narrow"/>
          <w:i/>
          <w:sz w:val="28"/>
          <w:szCs w:val="28"/>
          <w:lang w:eastAsia="en-US"/>
        </w:rPr>
        <w:t xml:space="preserve"> </w:t>
      </w:r>
      <w:r w:rsidRPr="00D246D3">
        <w:rPr>
          <w:rStyle w:val="Refdenotaalpie"/>
          <w:rFonts w:ascii="Arial Narrow" w:hAnsi="Arial Narrow"/>
          <w:i/>
          <w:sz w:val="28"/>
          <w:szCs w:val="28"/>
          <w:lang w:eastAsia="en-US"/>
        </w:rPr>
        <w:footnoteReference w:id="1"/>
      </w:r>
      <w:r w:rsidRPr="00D246D3">
        <w:rPr>
          <w:rFonts w:ascii="Arial Narrow" w:hAnsi="Arial Narrow"/>
          <w:i/>
          <w:sz w:val="28"/>
          <w:szCs w:val="28"/>
          <w:lang w:eastAsia="en-US"/>
        </w:rPr>
        <w:t>.</w:t>
      </w:r>
    </w:p>
    <w:p w:rsidR="00386D7A" w:rsidRPr="00CA673B" w:rsidRDefault="00386D7A" w:rsidP="006F5354">
      <w:pPr>
        <w:pStyle w:val="Sinespaciado"/>
      </w:pPr>
    </w:p>
    <w:p w:rsidR="00491927" w:rsidRPr="00D246D3" w:rsidRDefault="000356EB" w:rsidP="002B591C">
      <w:pPr>
        <w:tabs>
          <w:tab w:val="left" w:pos="0"/>
          <w:tab w:val="left" w:pos="8647"/>
        </w:tabs>
        <w:suppressAutoHyphens/>
        <w:spacing w:line="360" w:lineRule="auto"/>
        <w:ind w:firstLine="900"/>
        <w:jc w:val="both"/>
        <w:rPr>
          <w:rFonts w:ascii="Arial Narrow" w:eastAsia="MS Gothic" w:hAnsi="Arial Narrow" w:cs="MS Gothic"/>
          <w:sz w:val="28"/>
          <w:szCs w:val="28"/>
        </w:rPr>
      </w:pPr>
      <w:r w:rsidRPr="00D246D3">
        <w:rPr>
          <w:rFonts w:ascii="Arial Narrow" w:eastAsia="MS Gothic" w:hAnsi="Arial Narrow" w:cs="MS Gothic"/>
          <w:sz w:val="28"/>
          <w:szCs w:val="28"/>
        </w:rPr>
        <w:t xml:space="preserve">En el sub-lite, no se discute que </w:t>
      </w:r>
      <w:r w:rsidR="009A334A" w:rsidRPr="00D246D3">
        <w:rPr>
          <w:rFonts w:ascii="Arial Narrow" w:eastAsia="MS Gothic" w:hAnsi="Arial Narrow" w:cs="MS Gothic"/>
          <w:sz w:val="28"/>
          <w:szCs w:val="28"/>
        </w:rPr>
        <w:t>el demandante p</w:t>
      </w:r>
      <w:r w:rsidRPr="00D246D3">
        <w:rPr>
          <w:rFonts w:ascii="Arial Narrow" w:eastAsia="MS Gothic" w:hAnsi="Arial Narrow" w:cs="MS Gothic"/>
          <w:sz w:val="28"/>
          <w:szCs w:val="28"/>
        </w:rPr>
        <w:t xml:space="preserve">restó sus servicios personales </w:t>
      </w:r>
      <w:r w:rsidR="00846AE6" w:rsidRPr="00D246D3">
        <w:rPr>
          <w:rFonts w:ascii="Arial Narrow" w:eastAsia="MS Gothic" w:hAnsi="Arial Narrow" w:cs="MS Gothic"/>
          <w:sz w:val="28"/>
          <w:szCs w:val="28"/>
        </w:rPr>
        <w:t>como recolector de café en la Finca el Descanso de propiedad de la demandada, pues así</w:t>
      </w:r>
      <w:r w:rsidR="005A1DA1" w:rsidRPr="00D246D3">
        <w:rPr>
          <w:rFonts w:ascii="Arial Narrow" w:eastAsia="MS Gothic" w:hAnsi="Arial Narrow" w:cs="MS Gothic"/>
          <w:sz w:val="28"/>
          <w:szCs w:val="28"/>
        </w:rPr>
        <w:t xml:space="preserve"> se concluye no sólo de las de </w:t>
      </w:r>
      <w:r w:rsidR="00846AE6" w:rsidRPr="00D246D3">
        <w:rPr>
          <w:rFonts w:ascii="Arial Narrow" w:eastAsia="MS Gothic" w:hAnsi="Arial Narrow" w:cs="MS Gothic"/>
          <w:sz w:val="28"/>
          <w:szCs w:val="28"/>
        </w:rPr>
        <w:t>las prueb</w:t>
      </w:r>
      <w:r w:rsidR="005A1DA1" w:rsidRPr="00D246D3">
        <w:rPr>
          <w:rFonts w:ascii="Arial Narrow" w:eastAsia="MS Gothic" w:hAnsi="Arial Narrow" w:cs="MS Gothic"/>
          <w:sz w:val="28"/>
          <w:szCs w:val="28"/>
        </w:rPr>
        <w:t>as testimoniales recopiladas dentro del proceso</w:t>
      </w:r>
      <w:r w:rsidR="00846AE6" w:rsidRPr="00D246D3">
        <w:rPr>
          <w:rFonts w:ascii="Arial Narrow" w:eastAsia="MS Gothic" w:hAnsi="Arial Narrow" w:cs="MS Gothic"/>
          <w:sz w:val="28"/>
          <w:szCs w:val="28"/>
        </w:rPr>
        <w:t xml:space="preserve">, </w:t>
      </w:r>
      <w:r w:rsidR="005A1DA1" w:rsidRPr="00D246D3">
        <w:rPr>
          <w:rFonts w:ascii="Arial Narrow" w:eastAsia="MS Gothic" w:hAnsi="Arial Narrow" w:cs="MS Gothic"/>
          <w:sz w:val="28"/>
          <w:szCs w:val="28"/>
        </w:rPr>
        <w:t xml:space="preserve">sino también de las manifestaciones realizadas </w:t>
      </w:r>
      <w:r w:rsidR="00DB4FE5" w:rsidRPr="00D246D3">
        <w:rPr>
          <w:rFonts w:ascii="Arial Narrow" w:eastAsia="MS Gothic" w:hAnsi="Arial Narrow" w:cs="MS Gothic"/>
          <w:sz w:val="28"/>
          <w:szCs w:val="28"/>
        </w:rPr>
        <w:t xml:space="preserve">en la contestación </w:t>
      </w:r>
      <w:r w:rsidR="00B32B27" w:rsidRPr="00D246D3">
        <w:rPr>
          <w:rFonts w:ascii="Arial Narrow" w:eastAsia="MS Gothic" w:hAnsi="Arial Narrow" w:cs="MS Gothic"/>
          <w:sz w:val="28"/>
          <w:szCs w:val="28"/>
        </w:rPr>
        <w:t xml:space="preserve">al hecho </w:t>
      </w:r>
      <w:r w:rsidR="00846AE6" w:rsidRPr="00D246D3">
        <w:rPr>
          <w:rFonts w:ascii="Arial Narrow" w:eastAsia="MS Gothic" w:hAnsi="Arial Narrow" w:cs="MS Gothic"/>
          <w:sz w:val="28"/>
          <w:szCs w:val="28"/>
        </w:rPr>
        <w:t xml:space="preserve">9 de </w:t>
      </w:r>
      <w:r w:rsidR="00B32B27" w:rsidRPr="00D246D3">
        <w:rPr>
          <w:rFonts w:ascii="Arial Narrow" w:eastAsia="MS Gothic" w:hAnsi="Arial Narrow" w:cs="MS Gothic"/>
          <w:sz w:val="28"/>
          <w:szCs w:val="28"/>
        </w:rPr>
        <w:t xml:space="preserve">la demanda, </w:t>
      </w:r>
      <w:r w:rsidR="00DE4758" w:rsidRPr="00D246D3">
        <w:rPr>
          <w:rFonts w:ascii="Arial Narrow" w:eastAsia="MS Gothic" w:hAnsi="Arial Narrow" w:cs="MS Gothic"/>
          <w:sz w:val="28"/>
          <w:szCs w:val="28"/>
        </w:rPr>
        <w:t xml:space="preserve">cuando </w:t>
      </w:r>
      <w:r w:rsidR="00FB2C76" w:rsidRPr="00D246D3">
        <w:rPr>
          <w:rFonts w:ascii="Arial Narrow" w:eastAsia="MS Gothic" w:hAnsi="Arial Narrow" w:cs="MS Gothic"/>
          <w:sz w:val="28"/>
          <w:szCs w:val="28"/>
        </w:rPr>
        <w:t xml:space="preserve">se indicó </w:t>
      </w:r>
      <w:r w:rsidR="00846AE6" w:rsidRPr="00D246D3">
        <w:rPr>
          <w:rFonts w:ascii="Arial Narrow" w:eastAsia="MS Gothic" w:hAnsi="Arial Narrow" w:cs="MS Gothic"/>
          <w:sz w:val="28"/>
          <w:szCs w:val="28"/>
        </w:rPr>
        <w:t>que</w:t>
      </w:r>
      <w:r w:rsidR="00776253" w:rsidRPr="00D246D3">
        <w:rPr>
          <w:rFonts w:ascii="Arial Narrow" w:eastAsia="MS Gothic" w:hAnsi="Arial Narrow" w:cs="MS Gothic"/>
          <w:sz w:val="28"/>
          <w:szCs w:val="28"/>
        </w:rPr>
        <w:t xml:space="preserve"> </w:t>
      </w:r>
      <w:r w:rsidR="005A1DA1" w:rsidRPr="00D246D3">
        <w:rPr>
          <w:rFonts w:ascii="Arial Narrow" w:eastAsia="MS Gothic" w:hAnsi="Arial Narrow" w:cs="MS Gothic"/>
          <w:sz w:val="28"/>
          <w:szCs w:val="28"/>
        </w:rPr>
        <w:t xml:space="preserve">el señor Gustavo Morales Duque, </w:t>
      </w:r>
      <w:r w:rsidR="00FB2C76" w:rsidRPr="00D246D3">
        <w:rPr>
          <w:rFonts w:ascii="Arial Narrow" w:eastAsia="MS Gothic" w:hAnsi="Arial Narrow" w:cs="MS Gothic"/>
          <w:sz w:val="28"/>
          <w:szCs w:val="28"/>
        </w:rPr>
        <w:t xml:space="preserve">en calidad de </w:t>
      </w:r>
      <w:r w:rsidR="00055A61" w:rsidRPr="00D246D3">
        <w:rPr>
          <w:rFonts w:ascii="Arial Narrow" w:eastAsia="MS Gothic" w:hAnsi="Arial Narrow" w:cs="MS Gothic"/>
          <w:sz w:val="28"/>
          <w:szCs w:val="28"/>
        </w:rPr>
        <w:t xml:space="preserve">mayordomo </w:t>
      </w:r>
      <w:r w:rsidR="005D36CC" w:rsidRPr="00D246D3">
        <w:rPr>
          <w:rFonts w:ascii="Arial Narrow" w:eastAsia="MS Gothic" w:hAnsi="Arial Narrow" w:cs="MS Gothic"/>
          <w:sz w:val="28"/>
          <w:szCs w:val="28"/>
        </w:rPr>
        <w:t>d</w:t>
      </w:r>
      <w:r w:rsidR="005A1DA1" w:rsidRPr="00D246D3">
        <w:rPr>
          <w:rFonts w:ascii="Arial Narrow" w:eastAsia="MS Gothic" w:hAnsi="Arial Narrow" w:cs="MS Gothic"/>
          <w:sz w:val="28"/>
          <w:szCs w:val="28"/>
        </w:rPr>
        <w:t xml:space="preserve">el predio, </w:t>
      </w:r>
      <w:r w:rsidR="00B7488A" w:rsidRPr="00D246D3">
        <w:rPr>
          <w:rFonts w:ascii="Arial Narrow" w:eastAsia="MS Gothic" w:hAnsi="Arial Narrow" w:cs="MS Gothic"/>
          <w:sz w:val="28"/>
          <w:szCs w:val="28"/>
        </w:rPr>
        <w:t xml:space="preserve">era quien </w:t>
      </w:r>
      <w:r w:rsidR="00DB4FE5" w:rsidRPr="00D246D3">
        <w:rPr>
          <w:rFonts w:ascii="Arial Narrow" w:eastAsia="MS Gothic" w:hAnsi="Arial Narrow" w:cs="MS Gothic"/>
          <w:sz w:val="28"/>
          <w:szCs w:val="28"/>
        </w:rPr>
        <w:t xml:space="preserve">le </w:t>
      </w:r>
      <w:r w:rsidR="005A1DA1" w:rsidRPr="00D246D3">
        <w:rPr>
          <w:rFonts w:ascii="Arial Narrow" w:eastAsia="MS Gothic" w:hAnsi="Arial Narrow" w:cs="MS Gothic"/>
          <w:sz w:val="28"/>
          <w:szCs w:val="28"/>
        </w:rPr>
        <w:t>permitía ocasionalmente a</w:t>
      </w:r>
      <w:r w:rsidR="00B32B27" w:rsidRPr="00D246D3">
        <w:rPr>
          <w:rFonts w:ascii="Arial Narrow" w:eastAsia="MS Gothic" w:hAnsi="Arial Narrow" w:cs="MS Gothic"/>
          <w:sz w:val="28"/>
          <w:szCs w:val="28"/>
        </w:rPr>
        <w:t xml:space="preserve">l demandante </w:t>
      </w:r>
      <w:r w:rsidR="005A1DA1" w:rsidRPr="00D246D3">
        <w:rPr>
          <w:rFonts w:ascii="Arial Narrow" w:eastAsia="MS Gothic" w:hAnsi="Arial Narrow" w:cs="MS Gothic"/>
          <w:sz w:val="28"/>
          <w:szCs w:val="28"/>
        </w:rPr>
        <w:t xml:space="preserve">recolectar café y </w:t>
      </w:r>
      <w:r w:rsidR="00B32B27" w:rsidRPr="00D246D3">
        <w:rPr>
          <w:rFonts w:ascii="Arial Narrow" w:eastAsia="MS Gothic" w:hAnsi="Arial Narrow" w:cs="MS Gothic"/>
          <w:sz w:val="28"/>
          <w:szCs w:val="28"/>
        </w:rPr>
        <w:t xml:space="preserve">le pagaba por </w:t>
      </w:r>
      <w:r w:rsidR="005A1DA1" w:rsidRPr="00D246D3">
        <w:rPr>
          <w:rFonts w:ascii="Arial Narrow" w:eastAsia="MS Gothic" w:hAnsi="Arial Narrow" w:cs="MS Gothic"/>
          <w:sz w:val="28"/>
          <w:szCs w:val="28"/>
        </w:rPr>
        <w:t xml:space="preserve">kilo </w:t>
      </w:r>
      <w:r w:rsidR="00AB5CF7" w:rsidRPr="00D246D3">
        <w:rPr>
          <w:rFonts w:ascii="Arial Narrow" w:eastAsia="MS Gothic" w:hAnsi="Arial Narrow" w:cs="MS Gothic"/>
          <w:sz w:val="28"/>
          <w:szCs w:val="28"/>
        </w:rPr>
        <w:t xml:space="preserve">de grano </w:t>
      </w:r>
      <w:r w:rsidR="00776253" w:rsidRPr="00D246D3">
        <w:rPr>
          <w:rFonts w:ascii="Arial Narrow" w:eastAsia="MS Gothic" w:hAnsi="Arial Narrow" w:cs="MS Gothic"/>
          <w:sz w:val="28"/>
          <w:szCs w:val="28"/>
        </w:rPr>
        <w:t>recogido</w:t>
      </w:r>
      <w:r w:rsidR="00B212DE" w:rsidRPr="00D246D3">
        <w:rPr>
          <w:rFonts w:ascii="Arial Narrow" w:eastAsia="MS Gothic" w:hAnsi="Arial Narrow" w:cs="MS Gothic"/>
          <w:sz w:val="28"/>
          <w:szCs w:val="28"/>
        </w:rPr>
        <w:t xml:space="preserve">, </w:t>
      </w:r>
      <w:r w:rsidR="00DE4758" w:rsidRPr="00D246D3">
        <w:rPr>
          <w:rFonts w:ascii="Arial Narrow" w:eastAsia="MS Gothic" w:hAnsi="Arial Narrow" w:cs="MS Gothic"/>
          <w:sz w:val="28"/>
          <w:szCs w:val="28"/>
        </w:rPr>
        <w:t xml:space="preserve">puesto que </w:t>
      </w:r>
      <w:r w:rsidR="00B212DE" w:rsidRPr="00D246D3">
        <w:rPr>
          <w:rFonts w:ascii="Arial Narrow" w:eastAsia="MS Gothic" w:hAnsi="Arial Narrow" w:cs="MS Gothic"/>
          <w:sz w:val="28"/>
          <w:szCs w:val="28"/>
        </w:rPr>
        <w:t xml:space="preserve">al tenor </w:t>
      </w:r>
      <w:r w:rsidR="005361D6" w:rsidRPr="00D246D3">
        <w:rPr>
          <w:rFonts w:ascii="Arial Narrow" w:eastAsia="MS Gothic" w:hAnsi="Arial Narrow" w:cs="MS Gothic"/>
          <w:sz w:val="28"/>
          <w:szCs w:val="28"/>
        </w:rPr>
        <w:t xml:space="preserve">de lo preceptuado </w:t>
      </w:r>
      <w:r w:rsidR="00055A61" w:rsidRPr="00D246D3">
        <w:rPr>
          <w:rFonts w:ascii="Arial Narrow" w:eastAsia="MS Gothic" w:hAnsi="Arial Narrow" w:cs="MS Gothic"/>
          <w:sz w:val="28"/>
          <w:szCs w:val="28"/>
        </w:rPr>
        <w:t xml:space="preserve">en </w:t>
      </w:r>
      <w:r w:rsidR="005361D6" w:rsidRPr="00D246D3">
        <w:rPr>
          <w:rFonts w:ascii="Arial Narrow" w:eastAsia="MS Gothic" w:hAnsi="Arial Narrow" w:cs="MS Gothic"/>
          <w:sz w:val="28"/>
          <w:szCs w:val="28"/>
        </w:rPr>
        <w:lastRenderedPageBreak/>
        <w:t xml:space="preserve">el </w:t>
      </w:r>
      <w:r w:rsidR="0088220F" w:rsidRPr="00D246D3">
        <w:rPr>
          <w:rFonts w:ascii="Arial Narrow" w:eastAsia="MS Gothic" w:hAnsi="Arial Narrow" w:cs="MS Gothic"/>
          <w:sz w:val="28"/>
          <w:szCs w:val="28"/>
        </w:rPr>
        <w:t xml:space="preserve">artículo 32 del CST, </w:t>
      </w:r>
      <w:r w:rsidR="005361D6" w:rsidRPr="00D246D3">
        <w:rPr>
          <w:rFonts w:ascii="Arial Narrow" w:eastAsia="MS Gothic" w:hAnsi="Arial Narrow" w:cs="MS Gothic"/>
          <w:sz w:val="28"/>
          <w:szCs w:val="28"/>
        </w:rPr>
        <w:t xml:space="preserve">el </w:t>
      </w:r>
      <w:r w:rsidR="00055A61" w:rsidRPr="00D246D3">
        <w:rPr>
          <w:rFonts w:ascii="Arial Narrow" w:eastAsia="MS Gothic" w:hAnsi="Arial Narrow" w:cs="MS Gothic"/>
          <w:sz w:val="28"/>
          <w:szCs w:val="28"/>
        </w:rPr>
        <w:t>mayordomo</w:t>
      </w:r>
      <w:r w:rsidR="00B212DE" w:rsidRPr="00D246D3">
        <w:rPr>
          <w:rFonts w:ascii="Arial Narrow" w:eastAsia="MS Gothic" w:hAnsi="Arial Narrow" w:cs="MS Gothic"/>
          <w:sz w:val="28"/>
          <w:szCs w:val="28"/>
        </w:rPr>
        <w:t xml:space="preserve"> </w:t>
      </w:r>
      <w:r w:rsidR="00DE4758" w:rsidRPr="00D246D3">
        <w:rPr>
          <w:rFonts w:ascii="Arial Narrow" w:eastAsia="MS Gothic" w:hAnsi="Arial Narrow" w:cs="MS Gothic"/>
          <w:sz w:val="28"/>
          <w:szCs w:val="28"/>
        </w:rPr>
        <w:t xml:space="preserve">es </w:t>
      </w:r>
      <w:r w:rsidR="00961AB7" w:rsidRPr="00D246D3">
        <w:rPr>
          <w:rFonts w:ascii="Arial Narrow" w:eastAsia="MS Gothic" w:hAnsi="Arial Narrow" w:cs="MS Gothic"/>
          <w:sz w:val="28"/>
          <w:szCs w:val="28"/>
        </w:rPr>
        <w:t xml:space="preserve">un </w:t>
      </w:r>
      <w:r w:rsidR="00817072" w:rsidRPr="00D246D3">
        <w:rPr>
          <w:rFonts w:ascii="Arial Narrow" w:eastAsia="MS Gothic" w:hAnsi="Arial Narrow" w:cs="MS Gothic"/>
          <w:sz w:val="28"/>
          <w:szCs w:val="28"/>
        </w:rPr>
        <w:t>representante del empleador,</w:t>
      </w:r>
      <w:r w:rsidR="00961AB7" w:rsidRPr="00D246D3">
        <w:rPr>
          <w:rFonts w:ascii="Arial Narrow" w:eastAsia="MS Gothic" w:hAnsi="Arial Narrow" w:cs="MS Gothic"/>
          <w:sz w:val="28"/>
          <w:szCs w:val="28"/>
        </w:rPr>
        <w:t xml:space="preserve"> y como tal lo obliga frente a sus trabajador</w:t>
      </w:r>
      <w:r w:rsidR="00DE4758" w:rsidRPr="00D246D3">
        <w:rPr>
          <w:rFonts w:ascii="Arial Narrow" w:eastAsia="MS Gothic" w:hAnsi="Arial Narrow" w:cs="MS Gothic"/>
          <w:sz w:val="28"/>
          <w:szCs w:val="28"/>
        </w:rPr>
        <w:t>es.</w:t>
      </w:r>
      <w:r w:rsidR="002B591C">
        <w:rPr>
          <w:rFonts w:ascii="Arial Narrow" w:eastAsia="MS Gothic" w:hAnsi="Arial Narrow" w:cs="MS Gothic"/>
          <w:sz w:val="28"/>
          <w:szCs w:val="28"/>
        </w:rPr>
        <w:t xml:space="preserve"> </w:t>
      </w:r>
      <w:r w:rsidR="006F5354">
        <w:rPr>
          <w:rFonts w:ascii="Arial Narrow" w:eastAsia="MS Gothic" w:hAnsi="Arial Narrow" w:cs="MS Gothic"/>
          <w:sz w:val="28"/>
          <w:szCs w:val="28"/>
        </w:rPr>
        <w:t>De modo que, tal argumento no sirve</w:t>
      </w:r>
      <w:r w:rsidR="00DE4758" w:rsidRPr="00D246D3">
        <w:rPr>
          <w:rFonts w:ascii="Arial Narrow" w:eastAsia="MS Gothic" w:hAnsi="Arial Narrow" w:cs="MS Gothic"/>
          <w:sz w:val="28"/>
          <w:szCs w:val="28"/>
        </w:rPr>
        <w:t xml:space="preserve"> </w:t>
      </w:r>
      <w:r w:rsidR="00491927" w:rsidRPr="00D246D3">
        <w:rPr>
          <w:rFonts w:ascii="Arial Narrow" w:eastAsia="MS Gothic" w:hAnsi="Arial Narrow" w:cs="MS Gothic"/>
          <w:sz w:val="28"/>
          <w:szCs w:val="28"/>
        </w:rPr>
        <w:t xml:space="preserve">para desconocer la calidad de </w:t>
      </w:r>
      <w:r w:rsidR="00281226" w:rsidRPr="00D246D3">
        <w:rPr>
          <w:rFonts w:ascii="Arial Narrow" w:eastAsia="MS Gothic" w:hAnsi="Arial Narrow" w:cs="MS Gothic"/>
          <w:sz w:val="28"/>
          <w:szCs w:val="28"/>
        </w:rPr>
        <w:t xml:space="preserve">presunta </w:t>
      </w:r>
      <w:r w:rsidR="00491927" w:rsidRPr="00D246D3">
        <w:rPr>
          <w:rFonts w:ascii="Arial Narrow" w:eastAsia="MS Gothic" w:hAnsi="Arial Narrow" w:cs="MS Gothic"/>
          <w:sz w:val="28"/>
          <w:szCs w:val="28"/>
        </w:rPr>
        <w:t>empleadora de</w:t>
      </w:r>
      <w:r w:rsidR="00817072" w:rsidRPr="00D246D3">
        <w:rPr>
          <w:rFonts w:ascii="Arial Narrow" w:eastAsia="MS Gothic" w:hAnsi="Arial Narrow" w:cs="MS Gothic"/>
          <w:sz w:val="28"/>
          <w:szCs w:val="28"/>
        </w:rPr>
        <w:t xml:space="preserve"> la</w:t>
      </w:r>
      <w:r w:rsidR="00281226" w:rsidRPr="00D246D3">
        <w:rPr>
          <w:rFonts w:ascii="Arial Narrow" w:eastAsia="MS Gothic" w:hAnsi="Arial Narrow" w:cs="MS Gothic"/>
          <w:sz w:val="28"/>
          <w:szCs w:val="28"/>
        </w:rPr>
        <w:t xml:space="preserve"> acá demandada, Alba Lucia</w:t>
      </w:r>
      <w:r w:rsidR="00DE4758" w:rsidRPr="00D246D3">
        <w:rPr>
          <w:rFonts w:ascii="Arial Narrow" w:eastAsia="MS Gothic" w:hAnsi="Arial Narrow" w:cs="MS Gothic"/>
          <w:sz w:val="28"/>
          <w:szCs w:val="28"/>
        </w:rPr>
        <w:t xml:space="preserve"> Builes González. </w:t>
      </w:r>
    </w:p>
    <w:p w:rsidR="00DE4758" w:rsidRPr="006F5354" w:rsidRDefault="00DE4758" w:rsidP="006F5354">
      <w:pPr>
        <w:pStyle w:val="Sinespaciado"/>
        <w:rPr>
          <w:rFonts w:eastAsia="MS Gothic"/>
        </w:rPr>
      </w:pPr>
    </w:p>
    <w:p w:rsidR="009A7064" w:rsidRPr="00D246D3" w:rsidRDefault="009A7064" w:rsidP="009A7064">
      <w:pPr>
        <w:spacing w:line="360" w:lineRule="auto"/>
        <w:ind w:firstLine="708"/>
        <w:jc w:val="both"/>
        <w:rPr>
          <w:rFonts w:ascii="Arial Narrow" w:hAnsi="Arial Narrow" w:cs="Arial"/>
          <w:sz w:val="28"/>
          <w:szCs w:val="28"/>
        </w:rPr>
      </w:pPr>
      <w:r w:rsidRPr="00D246D3">
        <w:rPr>
          <w:rFonts w:ascii="Arial Narrow" w:eastAsia="MS Gothic" w:hAnsi="Arial Narrow" w:cs="MS Gothic"/>
          <w:sz w:val="28"/>
          <w:szCs w:val="28"/>
        </w:rPr>
        <w:t>Tampoco</w:t>
      </w:r>
      <w:r w:rsidR="00AB3396" w:rsidRPr="00D246D3">
        <w:rPr>
          <w:rFonts w:ascii="Arial Narrow" w:eastAsia="MS Gothic" w:hAnsi="Arial Narrow" w:cs="MS Gothic"/>
          <w:sz w:val="28"/>
          <w:szCs w:val="28"/>
        </w:rPr>
        <w:t xml:space="preserve"> serviría para desnaturalizar </w:t>
      </w:r>
      <w:r w:rsidR="006F5354">
        <w:rPr>
          <w:rFonts w:ascii="Arial Narrow" w:eastAsia="MS Gothic" w:hAnsi="Arial Narrow" w:cs="MS Gothic"/>
          <w:sz w:val="28"/>
          <w:szCs w:val="28"/>
        </w:rPr>
        <w:t>el</w:t>
      </w:r>
      <w:r w:rsidR="00011D0D" w:rsidRPr="00D246D3">
        <w:rPr>
          <w:rFonts w:ascii="Arial Narrow" w:eastAsia="MS Gothic" w:hAnsi="Arial Narrow" w:cs="MS Gothic"/>
          <w:sz w:val="28"/>
          <w:szCs w:val="28"/>
        </w:rPr>
        <w:t xml:space="preserve"> </w:t>
      </w:r>
      <w:r w:rsidR="00AB3396" w:rsidRPr="00D246D3">
        <w:rPr>
          <w:rFonts w:ascii="Arial Narrow" w:eastAsia="MS Gothic" w:hAnsi="Arial Narrow" w:cs="MS Gothic"/>
          <w:sz w:val="28"/>
          <w:szCs w:val="28"/>
        </w:rPr>
        <w:t xml:space="preserve">contrato de trabajo, </w:t>
      </w:r>
      <w:r w:rsidR="00DE4758" w:rsidRPr="00D246D3">
        <w:rPr>
          <w:rFonts w:ascii="Arial Narrow" w:eastAsia="MS Gothic" w:hAnsi="Arial Narrow" w:cs="MS Gothic"/>
          <w:sz w:val="28"/>
          <w:szCs w:val="28"/>
        </w:rPr>
        <w:t>el hecho de que la remuneración del demandante</w:t>
      </w:r>
      <w:r w:rsidR="00873239" w:rsidRPr="00D246D3">
        <w:rPr>
          <w:rFonts w:ascii="Arial Narrow" w:eastAsia="MS Gothic" w:hAnsi="Arial Narrow" w:cs="MS Gothic"/>
          <w:sz w:val="28"/>
          <w:szCs w:val="28"/>
        </w:rPr>
        <w:t xml:space="preserve"> dependiera de manera directa de la cantidad de producto recolectado, </w:t>
      </w:r>
      <w:r w:rsidRPr="00D246D3">
        <w:rPr>
          <w:rFonts w:ascii="Arial Narrow" w:eastAsia="MS Gothic" w:hAnsi="Arial Narrow" w:cs="MS Gothic"/>
          <w:sz w:val="28"/>
          <w:szCs w:val="28"/>
        </w:rPr>
        <w:t>como lo indicaron en forma unánime los declarantes</w:t>
      </w:r>
      <w:r w:rsidR="00E00951" w:rsidRPr="00D246D3">
        <w:rPr>
          <w:rFonts w:ascii="Arial Narrow" w:eastAsia="MS Gothic" w:hAnsi="Arial Narrow" w:cs="MS Gothic"/>
          <w:sz w:val="28"/>
          <w:szCs w:val="28"/>
        </w:rPr>
        <w:t xml:space="preserve"> </w:t>
      </w:r>
      <w:r w:rsidR="00AB3396" w:rsidRPr="00D246D3">
        <w:rPr>
          <w:rFonts w:ascii="Arial Narrow" w:eastAsia="MS Gothic" w:hAnsi="Arial Narrow" w:cs="MS Gothic"/>
          <w:sz w:val="28"/>
          <w:szCs w:val="28"/>
        </w:rPr>
        <w:t xml:space="preserve">recibidos </w:t>
      </w:r>
      <w:r w:rsidR="00E00951" w:rsidRPr="00D246D3">
        <w:rPr>
          <w:rFonts w:ascii="Arial Narrow" w:eastAsia="MS Gothic" w:hAnsi="Arial Narrow" w:cs="MS Gothic"/>
          <w:sz w:val="28"/>
          <w:szCs w:val="28"/>
        </w:rPr>
        <w:t>en la actuación</w:t>
      </w:r>
      <w:r w:rsidRPr="00D246D3">
        <w:rPr>
          <w:rFonts w:ascii="Arial Narrow" w:eastAsia="MS Gothic" w:hAnsi="Arial Narrow" w:cs="MS Gothic"/>
          <w:sz w:val="28"/>
          <w:szCs w:val="28"/>
        </w:rPr>
        <w:t xml:space="preserve">, pues </w:t>
      </w:r>
      <w:r w:rsidR="000234FC" w:rsidRPr="00D246D3">
        <w:rPr>
          <w:rFonts w:ascii="Arial Narrow" w:eastAsia="MS Gothic" w:hAnsi="Arial Narrow" w:cs="MS Gothic"/>
          <w:sz w:val="28"/>
          <w:szCs w:val="28"/>
        </w:rPr>
        <w:t>de conformidad con la ley laboral, puntualmente,</w:t>
      </w:r>
      <w:r w:rsidR="005B2E20" w:rsidRPr="00D246D3">
        <w:rPr>
          <w:rFonts w:ascii="Arial Narrow" w:eastAsia="MS Gothic" w:hAnsi="Arial Narrow" w:cs="MS Gothic"/>
          <w:sz w:val="28"/>
          <w:szCs w:val="28"/>
        </w:rPr>
        <w:t xml:space="preserve"> en </w:t>
      </w:r>
      <w:r w:rsidR="000234FC" w:rsidRPr="00D246D3">
        <w:rPr>
          <w:rFonts w:ascii="Arial Narrow" w:eastAsia="MS Gothic" w:hAnsi="Arial Narrow" w:cs="MS Gothic"/>
          <w:sz w:val="28"/>
          <w:szCs w:val="28"/>
        </w:rPr>
        <w:t xml:space="preserve">lo establecido en el </w:t>
      </w:r>
      <w:r w:rsidR="00AB3396" w:rsidRPr="00D246D3">
        <w:rPr>
          <w:rFonts w:ascii="Arial Narrow" w:eastAsia="MS Gothic" w:hAnsi="Arial Narrow" w:cs="MS Gothic"/>
          <w:sz w:val="28"/>
          <w:szCs w:val="28"/>
        </w:rPr>
        <w:t xml:space="preserve">inciso 2º </w:t>
      </w:r>
      <w:r w:rsidR="00873239" w:rsidRPr="00D246D3">
        <w:rPr>
          <w:rFonts w:ascii="Arial Narrow" w:eastAsia="MS Gothic" w:hAnsi="Arial Narrow" w:cs="MS Gothic"/>
          <w:sz w:val="28"/>
          <w:szCs w:val="28"/>
        </w:rPr>
        <w:t xml:space="preserve">artículo 38 </w:t>
      </w:r>
      <w:r w:rsidR="00AB3396" w:rsidRPr="00D246D3">
        <w:rPr>
          <w:rFonts w:ascii="Arial Narrow" w:eastAsia="MS Gothic" w:hAnsi="Arial Narrow" w:cs="MS Gothic"/>
          <w:sz w:val="28"/>
          <w:szCs w:val="28"/>
        </w:rPr>
        <w:t xml:space="preserve">ibídem, </w:t>
      </w:r>
      <w:r w:rsidRPr="00D246D3">
        <w:rPr>
          <w:rFonts w:ascii="Arial Narrow" w:hAnsi="Arial Narrow" w:cs="Arial"/>
          <w:sz w:val="28"/>
          <w:szCs w:val="28"/>
        </w:rPr>
        <w:t>las partes deben ponerse de acuerdo entre otros puntos, en la forma de remuneración</w:t>
      </w:r>
      <w:r w:rsidR="00AB3396" w:rsidRPr="00D246D3">
        <w:rPr>
          <w:rFonts w:ascii="Arial Narrow" w:hAnsi="Arial Narrow" w:cs="Arial"/>
          <w:sz w:val="28"/>
          <w:szCs w:val="28"/>
        </w:rPr>
        <w:t xml:space="preserve"> o salario en sus diversas modalidades</w:t>
      </w:r>
      <w:r w:rsidRPr="00D246D3">
        <w:rPr>
          <w:rFonts w:ascii="Arial Narrow" w:hAnsi="Arial Narrow" w:cs="Arial"/>
          <w:sz w:val="28"/>
          <w:szCs w:val="28"/>
        </w:rPr>
        <w:t>, “</w:t>
      </w:r>
      <w:r w:rsidRPr="00D246D3">
        <w:rPr>
          <w:rFonts w:ascii="Arial Narrow" w:hAnsi="Arial Narrow" w:cs="Arial"/>
          <w:i/>
          <w:sz w:val="28"/>
          <w:szCs w:val="28"/>
        </w:rPr>
        <w:t xml:space="preserve">ya sea por unidad de tiempo, por obra ejecutada, por tarea, </w:t>
      </w:r>
      <w:r w:rsidRPr="00D246D3">
        <w:rPr>
          <w:rFonts w:ascii="Arial Narrow" w:hAnsi="Arial Narrow" w:cs="Arial"/>
          <w:b/>
          <w:i/>
          <w:sz w:val="28"/>
          <w:szCs w:val="28"/>
          <w:u w:val="single"/>
        </w:rPr>
        <w:t>a destajo</w:t>
      </w:r>
      <w:r w:rsidRPr="00D246D3">
        <w:rPr>
          <w:rFonts w:ascii="Arial Narrow" w:hAnsi="Arial Narrow" w:cs="Arial"/>
          <w:b/>
          <w:i/>
          <w:sz w:val="28"/>
          <w:szCs w:val="28"/>
        </w:rPr>
        <w:t xml:space="preserve"> </w:t>
      </w:r>
      <w:r w:rsidRPr="00D246D3">
        <w:rPr>
          <w:rFonts w:ascii="Arial Narrow" w:hAnsi="Arial Narrow" w:cs="Arial"/>
          <w:i/>
          <w:sz w:val="28"/>
          <w:szCs w:val="28"/>
        </w:rPr>
        <w:t xml:space="preserve">u otra cualquiera, y los períodos que regulen su pago, (…)” </w:t>
      </w:r>
      <w:r w:rsidR="00E00951" w:rsidRPr="00D246D3">
        <w:rPr>
          <w:rFonts w:ascii="Arial Narrow" w:hAnsi="Arial Narrow" w:cs="Arial"/>
          <w:sz w:val="28"/>
          <w:szCs w:val="28"/>
        </w:rPr>
        <w:t>.</w:t>
      </w:r>
    </w:p>
    <w:p w:rsidR="00DE4758" w:rsidRPr="006F5354" w:rsidRDefault="00DE4758" w:rsidP="006F5354">
      <w:pPr>
        <w:pStyle w:val="Sinespaciado"/>
        <w:rPr>
          <w:rFonts w:eastAsia="MS Gothic"/>
        </w:rPr>
      </w:pPr>
    </w:p>
    <w:p w:rsidR="001B4641" w:rsidRDefault="00AB3396" w:rsidP="001B4641">
      <w:pPr>
        <w:tabs>
          <w:tab w:val="left" w:pos="0"/>
          <w:tab w:val="left" w:pos="8647"/>
        </w:tabs>
        <w:suppressAutoHyphens/>
        <w:spacing w:line="360" w:lineRule="auto"/>
        <w:ind w:firstLine="900"/>
        <w:jc w:val="both"/>
        <w:rPr>
          <w:rFonts w:ascii="Arial Narrow" w:eastAsia="MS Gothic" w:hAnsi="Arial Narrow" w:cs="MS Gothic"/>
          <w:sz w:val="28"/>
          <w:szCs w:val="28"/>
        </w:rPr>
      </w:pPr>
      <w:r w:rsidRPr="00D246D3">
        <w:rPr>
          <w:rFonts w:ascii="Arial Narrow" w:eastAsia="MS Gothic" w:hAnsi="Arial Narrow" w:cs="MS Gothic"/>
          <w:sz w:val="28"/>
          <w:szCs w:val="28"/>
        </w:rPr>
        <w:t xml:space="preserve">No obstante lo dicho, observa la Sala que </w:t>
      </w:r>
      <w:r w:rsidR="00011D0D" w:rsidRPr="00D246D3">
        <w:rPr>
          <w:rFonts w:ascii="Arial Narrow" w:eastAsia="MS Gothic" w:hAnsi="Arial Narrow" w:cs="MS Gothic"/>
          <w:sz w:val="28"/>
          <w:szCs w:val="28"/>
        </w:rPr>
        <w:t xml:space="preserve">el demandante incumplió la carga que le correspondía de </w:t>
      </w:r>
      <w:r w:rsidR="005B2E20" w:rsidRPr="00D246D3">
        <w:rPr>
          <w:rFonts w:ascii="Arial Narrow" w:eastAsia="MS Gothic" w:hAnsi="Arial Narrow" w:cs="MS Gothic"/>
          <w:sz w:val="28"/>
          <w:szCs w:val="28"/>
        </w:rPr>
        <w:t xml:space="preserve">acreditar </w:t>
      </w:r>
      <w:r w:rsidR="0051135F" w:rsidRPr="00D246D3">
        <w:rPr>
          <w:rFonts w:ascii="Arial Narrow" w:eastAsia="MS Gothic" w:hAnsi="Arial Narrow" w:cs="MS Gothic"/>
          <w:sz w:val="28"/>
          <w:szCs w:val="28"/>
        </w:rPr>
        <w:t xml:space="preserve">si quiera en forma aproximada </w:t>
      </w:r>
      <w:r w:rsidR="005B2E20" w:rsidRPr="00D246D3">
        <w:rPr>
          <w:rFonts w:ascii="Arial Narrow" w:eastAsia="MS Gothic" w:hAnsi="Arial Narrow" w:cs="MS Gothic"/>
          <w:sz w:val="28"/>
          <w:szCs w:val="28"/>
        </w:rPr>
        <w:t>los extremos de la relación laboral, pues</w:t>
      </w:r>
      <w:r w:rsidR="00134955" w:rsidRPr="00D246D3">
        <w:rPr>
          <w:rFonts w:ascii="Arial Narrow" w:eastAsia="MS Gothic" w:hAnsi="Arial Narrow" w:cs="MS Gothic"/>
          <w:sz w:val="28"/>
          <w:szCs w:val="28"/>
        </w:rPr>
        <w:t xml:space="preserve"> </w:t>
      </w:r>
      <w:r w:rsidR="00C70AB3" w:rsidRPr="00D246D3">
        <w:rPr>
          <w:rFonts w:ascii="Arial Narrow" w:eastAsia="MS Gothic" w:hAnsi="Arial Narrow" w:cs="MS Gothic"/>
          <w:sz w:val="28"/>
          <w:szCs w:val="28"/>
        </w:rPr>
        <w:t>ninguno de los declarantes</w:t>
      </w:r>
      <w:r w:rsidR="00134955" w:rsidRPr="00D246D3">
        <w:rPr>
          <w:rFonts w:ascii="Arial Narrow" w:eastAsia="MS Gothic" w:hAnsi="Arial Narrow" w:cs="MS Gothic"/>
          <w:sz w:val="28"/>
          <w:szCs w:val="28"/>
        </w:rPr>
        <w:t xml:space="preserve"> </w:t>
      </w:r>
      <w:r w:rsidR="0051135F" w:rsidRPr="00D246D3">
        <w:rPr>
          <w:rFonts w:ascii="Arial Narrow" w:eastAsia="MS Gothic" w:hAnsi="Arial Narrow" w:cs="MS Gothic"/>
          <w:sz w:val="28"/>
          <w:szCs w:val="28"/>
        </w:rPr>
        <w:t>citados da cuenta de ello</w:t>
      </w:r>
      <w:r w:rsidR="00134955" w:rsidRPr="00D246D3">
        <w:rPr>
          <w:rFonts w:ascii="Arial Narrow" w:eastAsia="MS Gothic" w:hAnsi="Arial Narrow" w:cs="MS Gothic"/>
          <w:sz w:val="28"/>
          <w:szCs w:val="28"/>
        </w:rPr>
        <w:t xml:space="preserve">. El señor Germán Ocampo Cardona </w:t>
      </w:r>
      <w:r w:rsidR="009F3434" w:rsidRPr="00D246D3">
        <w:rPr>
          <w:rFonts w:ascii="Arial Narrow" w:eastAsia="MS Gothic" w:hAnsi="Arial Narrow" w:cs="MS Gothic"/>
          <w:sz w:val="28"/>
          <w:szCs w:val="28"/>
        </w:rPr>
        <w:t>por ejemplo refirió que</w:t>
      </w:r>
      <w:r w:rsidR="0051135F" w:rsidRPr="00D246D3">
        <w:rPr>
          <w:rFonts w:ascii="Arial Narrow" w:eastAsia="MS Gothic" w:hAnsi="Arial Narrow" w:cs="MS Gothic"/>
          <w:sz w:val="28"/>
          <w:szCs w:val="28"/>
        </w:rPr>
        <w:t xml:space="preserve"> él </w:t>
      </w:r>
      <w:r w:rsidR="009F3434" w:rsidRPr="00D246D3">
        <w:rPr>
          <w:rFonts w:ascii="Arial Narrow" w:eastAsia="MS Gothic" w:hAnsi="Arial Narrow" w:cs="MS Gothic"/>
          <w:sz w:val="28"/>
          <w:szCs w:val="28"/>
        </w:rPr>
        <w:t xml:space="preserve">laboró en la finca el descanso como recolector de café más o menos en el año 2010, y que </w:t>
      </w:r>
      <w:r w:rsidR="0051135F" w:rsidRPr="00D246D3">
        <w:rPr>
          <w:rFonts w:ascii="Arial Narrow" w:eastAsia="MS Gothic" w:hAnsi="Arial Narrow" w:cs="MS Gothic"/>
          <w:sz w:val="28"/>
          <w:szCs w:val="28"/>
        </w:rPr>
        <w:t>cuando</w:t>
      </w:r>
      <w:r w:rsidR="009F3434" w:rsidRPr="00D246D3">
        <w:rPr>
          <w:rFonts w:ascii="Arial Narrow" w:eastAsia="MS Gothic" w:hAnsi="Arial Narrow" w:cs="MS Gothic"/>
          <w:sz w:val="28"/>
          <w:szCs w:val="28"/>
        </w:rPr>
        <w:t xml:space="preserve"> ingresó, el demandante ya se encontraba prestando sus servicios en el predio. </w:t>
      </w:r>
      <w:r w:rsidR="00026CF1" w:rsidRPr="00D246D3">
        <w:rPr>
          <w:rFonts w:ascii="Arial Narrow" w:eastAsia="MS Gothic" w:hAnsi="Arial Narrow" w:cs="MS Gothic"/>
          <w:sz w:val="28"/>
          <w:szCs w:val="28"/>
        </w:rPr>
        <w:t xml:space="preserve">No obstante, con posterioridad, </w:t>
      </w:r>
      <w:r w:rsidR="0051135F" w:rsidRPr="00D246D3">
        <w:rPr>
          <w:rFonts w:ascii="Arial Narrow" w:eastAsia="MS Gothic" w:hAnsi="Arial Narrow" w:cs="MS Gothic"/>
          <w:sz w:val="28"/>
          <w:szCs w:val="28"/>
        </w:rPr>
        <w:t>entra en contradicción a</w:t>
      </w:r>
      <w:r w:rsidR="009114B2" w:rsidRPr="00D246D3">
        <w:rPr>
          <w:rFonts w:ascii="Arial Narrow" w:eastAsia="MS Gothic" w:hAnsi="Arial Narrow" w:cs="MS Gothic"/>
          <w:sz w:val="28"/>
          <w:szCs w:val="28"/>
        </w:rPr>
        <w:t xml:space="preserve">l afirmar que él entró a laborar en el 2011 o 2012, </w:t>
      </w:r>
      <w:r w:rsidR="00A55305" w:rsidRPr="00D246D3">
        <w:rPr>
          <w:rFonts w:ascii="Arial Narrow" w:eastAsia="MS Gothic" w:hAnsi="Arial Narrow" w:cs="MS Gothic"/>
          <w:sz w:val="28"/>
          <w:szCs w:val="28"/>
        </w:rPr>
        <w:t xml:space="preserve">para finalmente aducir que </w:t>
      </w:r>
      <w:r w:rsidR="001B4641" w:rsidRPr="00D246D3">
        <w:rPr>
          <w:rFonts w:ascii="Arial Narrow" w:eastAsia="MS Gothic" w:hAnsi="Arial Narrow" w:cs="MS Gothic"/>
          <w:sz w:val="28"/>
          <w:szCs w:val="28"/>
        </w:rPr>
        <w:t>desconoce</w:t>
      </w:r>
      <w:r w:rsidR="0051135F" w:rsidRPr="00D246D3">
        <w:rPr>
          <w:rFonts w:ascii="Arial Narrow" w:eastAsia="MS Gothic" w:hAnsi="Arial Narrow" w:cs="MS Gothic"/>
          <w:sz w:val="28"/>
          <w:szCs w:val="28"/>
        </w:rPr>
        <w:t xml:space="preserve"> realmente </w:t>
      </w:r>
      <w:r w:rsidR="001B4641" w:rsidRPr="00D246D3">
        <w:rPr>
          <w:rFonts w:ascii="Arial Narrow" w:eastAsia="MS Gothic" w:hAnsi="Arial Narrow" w:cs="MS Gothic"/>
          <w:sz w:val="28"/>
          <w:szCs w:val="28"/>
        </w:rPr>
        <w:t>ese hecho</w:t>
      </w:r>
      <w:r w:rsidR="009114B2" w:rsidRPr="00D246D3">
        <w:rPr>
          <w:rFonts w:ascii="Arial Narrow" w:eastAsia="MS Gothic" w:hAnsi="Arial Narrow" w:cs="MS Gothic"/>
          <w:sz w:val="28"/>
          <w:szCs w:val="28"/>
        </w:rPr>
        <w:t>.</w:t>
      </w:r>
      <w:r w:rsidR="001C63C3" w:rsidRPr="00D246D3">
        <w:rPr>
          <w:rFonts w:ascii="Arial Narrow" w:eastAsia="MS Gothic" w:hAnsi="Arial Narrow" w:cs="MS Gothic"/>
          <w:sz w:val="28"/>
          <w:szCs w:val="28"/>
        </w:rPr>
        <w:t xml:space="preserve"> </w:t>
      </w:r>
    </w:p>
    <w:p w:rsidR="006F5354" w:rsidRPr="00D246D3" w:rsidRDefault="006F5354" w:rsidP="006F5354">
      <w:pPr>
        <w:pStyle w:val="Sinespaciado"/>
        <w:rPr>
          <w:rFonts w:eastAsia="MS Gothic"/>
        </w:rPr>
      </w:pPr>
    </w:p>
    <w:p w:rsidR="001B4641" w:rsidRDefault="001B4641" w:rsidP="001B4641">
      <w:pPr>
        <w:tabs>
          <w:tab w:val="left" w:pos="0"/>
          <w:tab w:val="left" w:pos="8647"/>
        </w:tabs>
        <w:suppressAutoHyphens/>
        <w:spacing w:line="360" w:lineRule="auto"/>
        <w:ind w:firstLine="900"/>
        <w:jc w:val="both"/>
        <w:rPr>
          <w:rFonts w:ascii="Arial Narrow" w:eastAsia="MS Gothic" w:hAnsi="Arial Narrow" w:cs="MS Gothic"/>
          <w:sz w:val="28"/>
          <w:szCs w:val="28"/>
        </w:rPr>
      </w:pPr>
      <w:r w:rsidRPr="00D246D3">
        <w:rPr>
          <w:rFonts w:ascii="Arial Narrow" w:eastAsia="MS Gothic" w:hAnsi="Arial Narrow" w:cs="MS Gothic"/>
          <w:sz w:val="28"/>
          <w:szCs w:val="28"/>
        </w:rPr>
        <w:t>José Rubiel Gallego Jiménez, no aporta mayores elementos</w:t>
      </w:r>
      <w:r w:rsidR="0051135F" w:rsidRPr="00D246D3">
        <w:rPr>
          <w:rFonts w:ascii="Arial Narrow" w:eastAsia="MS Gothic" w:hAnsi="Arial Narrow" w:cs="MS Gothic"/>
          <w:sz w:val="28"/>
          <w:szCs w:val="28"/>
        </w:rPr>
        <w:t xml:space="preserve"> de juicio </w:t>
      </w:r>
      <w:r w:rsidRPr="00D246D3">
        <w:rPr>
          <w:rFonts w:ascii="Arial Narrow" w:eastAsia="MS Gothic" w:hAnsi="Arial Narrow" w:cs="MS Gothic"/>
          <w:sz w:val="28"/>
          <w:szCs w:val="28"/>
        </w:rPr>
        <w:t>en su declaración,</w:t>
      </w:r>
      <w:r w:rsidR="00691F1B" w:rsidRPr="00D246D3">
        <w:rPr>
          <w:rFonts w:ascii="Arial Narrow" w:eastAsia="MS Gothic" w:hAnsi="Arial Narrow" w:cs="MS Gothic"/>
          <w:sz w:val="28"/>
          <w:szCs w:val="28"/>
        </w:rPr>
        <w:t xml:space="preserve"> en tanto que</w:t>
      </w:r>
      <w:r w:rsidR="003D2DAB" w:rsidRPr="00D246D3">
        <w:rPr>
          <w:rFonts w:ascii="Arial Narrow" w:eastAsia="MS Gothic" w:hAnsi="Arial Narrow" w:cs="MS Gothic"/>
          <w:sz w:val="28"/>
          <w:szCs w:val="28"/>
        </w:rPr>
        <w:t xml:space="preserve"> </w:t>
      </w:r>
      <w:r w:rsidR="00C129BB" w:rsidRPr="00D246D3">
        <w:rPr>
          <w:rFonts w:ascii="Arial Narrow" w:eastAsia="MS Gothic" w:hAnsi="Arial Narrow" w:cs="MS Gothic"/>
          <w:sz w:val="28"/>
          <w:szCs w:val="28"/>
        </w:rPr>
        <w:t xml:space="preserve">se limitó a afirmar que </w:t>
      </w:r>
      <w:r w:rsidR="003D2DAB" w:rsidRPr="00D246D3">
        <w:rPr>
          <w:rFonts w:ascii="Arial Narrow" w:eastAsia="MS Gothic" w:hAnsi="Arial Narrow" w:cs="MS Gothic"/>
          <w:sz w:val="28"/>
          <w:szCs w:val="28"/>
        </w:rPr>
        <w:t xml:space="preserve">el demandante le </w:t>
      </w:r>
      <w:r w:rsidR="00D101AF" w:rsidRPr="00D246D3">
        <w:rPr>
          <w:rFonts w:ascii="Arial Narrow" w:eastAsia="MS Gothic" w:hAnsi="Arial Narrow" w:cs="MS Gothic"/>
          <w:sz w:val="28"/>
          <w:szCs w:val="28"/>
        </w:rPr>
        <w:t>había comentado que la</w:t>
      </w:r>
      <w:r w:rsidR="003D2DAB" w:rsidRPr="00D246D3">
        <w:rPr>
          <w:rFonts w:ascii="Arial Narrow" w:eastAsia="MS Gothic" w:hAnsi="Arial Narrow" w:cs="MS Gothic"/>
          <w:sz w:val="28"/>
          <w:szCs w:val="28"/>
        </w:rPr>
        <w:t xml:space="preserve">boraba como recolector de café </w:t>
      </w:r>
      <w:r w:rsidR="00C129BB" w:rsidRPr="00D246D3">
        <w:rPr>
          <w:rFonts w:ascii="Arial Narrow" w:eastAsia="MS Gothic" w:hAnsi="Arial Narrow" w:cs="MS Gothic"/>
          <w:sz w:val="28"/>
          <w:szCs w:val="28"/>
        </w:rPr>
        <w:t>-</w:t>
      </w:r>
      <w:r w:rsidR="00D101AF" w:rsidRPr="00D246D3">
        <w:rPr>
          <w:rFonts w:ascii="Arial Narrow" w:eastAsia="MS Gothic" w:hAnsi="Arial Narrow" w:cs="MS Gothic"/>
          <w:sz w:val="28"/>
          <w:szCs w:val="28"/>
        </w:rPr>
        <w:t>al contrato</w:t>
      </w:r>
      <w:r w:rsidR="00C129BB" w:rsidRPr="00D246D3">
        <w:rPr>
          <w:rFonts w:ascii="Arial Narrow" w:eastAsia="MS Gothic" w:hAnsi="Arial Narrow" w:cs="MS Gothic"/>
          <w:sz w:val="28"/>
          <w:szCs w:val="28"/>
        </w:rPr>
        <w:t>-</w:t>
      </w:r>
      <w:r w:rsidR="00D101AF" w:rsidRPr="00D246D3">
        <w:rPr>
          <w:rFonts w:ascii="Arial Narrow" w:eastAsia="MS Gothic" w:hAnsi="Arial Narrow" w:cs="MS Gothic"/>
          <w:sz w:val="28"/>
          <w:szCs w:val="28"/>
        </w:rPr>
        <w:t xml:space="preserve"> en la finca el descanso; que lo echaron después de que se enfermó; que durante mucho tiempo se encontraron en la </w:t>
      </w:r>
      <w:r w:rsidRPr="00D246D3">
        <w:rPr>
          <w:rFonts w:ascii="Arial Narrow" w:eastAsia="MS Gothic" w:hAnsi="Arial Narrow" w:cs="MS Gothic"/>
          <w:sz w:val="28"/>
          <w:szCs w:val="28"/>
        </w:rPr>
        <w:t xml:space="preserve">vereda que conduce </w:t>
      </w:r>
      <w:r w:rsidR="00D101AF" w:rsidRPr="00D246D3">
        <w:rPr>
          <w:rFonts w:ascii="Arial Narrow" w:eastAsia="MS Gothic" w:hAnsi="Arial Narrow" w:cs="MS Gothic"/>
          <w:sz w:val="28"/>
          <w:szCs w:val="28"/>
        </w:rPr>
        <w:t>haci</w:t>
      </w:r>
      <w:r w:rsidRPr="00D246D3">
        <w:rPr>
          <w:rFonts w:ascii="Arial Narrow" w:eastAsia="MS Gothic" w:hAnsi="Arial Narrow" w:cs="MS Gothic"/>
          <w:sz w:val="28"/>
          <w:szCs w:val="28"/>
        </w:rPr>
        <w:t>a</w:t>
      </w:r>
      <w:r w:rsidR="00D101AF" w:rsidRPr="00D246D3">
        <w:rPr>
          <w:rFonts w:ascii="Arial Narrow" w:eastAsia="MS Gothic" w:hAnsi="Arial Narrow" w:cs="MS Gothic"/>
          <w:sz w:val="28"/>
          <w:szCs w:val="28"/>
        </w:rPr>
        <w:t xml:space="preserve"> ese predio, empero, que nunca </w:t>
      </w:r>
      <w:r w:rsidR="00C129BB" w:rsidRPr="00D246D3">
        <w:rPr>
          <w:rFonts w:ascii="Arial Narrow" w:eastAsia="MS Gothic" w:hAnsi="Arial Narrow" w:cs="MS Gothic"/>
          <w:sz w:val="28"/>
          <w:szCs w:val="28"/>
        </w:rPr>
        <w:t xml:space="preserve">lo vio </w:t>
      </w:r>
      <w:r w:rsidR="00D101AF" w:rsidRPr="00D246D3">
        <w:rPr>
          <w:rFonts w:ascii="Arial Narrow" w:eastAsia="MS Gothic" w:hAnsi="Arial Narrow" w:cs="MS Gothic"/>
          <w:sz w:val="28"/>
          <w:szCs w:val="28"/>
        </w:rPr>
        <w:t>ejecutando la labor</w:t>
      </w:r>
      <w:r w:rsidR="00C129BB" w:rsidRPr="00D246D3">
        <w:rPr>
          <w:rFonts w:ascii="Arial Narrow" w:eastAsia="MS Gothic" w:hAnsi="Arial Narrow" w:cs="MS Gothic"/>
          <w:sz w:val="28"/>
          <w:szCs w:val="28"/>
        </w:rPr>
        <w:t xml:space="preserve">. Por último, </w:t>
      </w:r>
      <w:r w:rsidR="00691F1B" w:rsidRPr="00D246D3">
        <w:rPr>
          <w:rFonts w:ascii="Arial Narrow" w:eastAsia="MS Gothic" w:hAnsi="Arial Narrow" w:cs="MS Gothic"/>
          <w:sz w:val="28"/>
          <w:szCs w:val="28"/>
        </w:rPr>
        <w:t xml:space="preserve">refirió </w:t>
      </w:r>
      <w:r w:rsidR="00C129BB" w:rsidRPr="00D246D3">
        <w:rPr>
          <w:rFonts w:ascii="Arial Narrow" w:eastAsia="MS Gothic" w:hAnsi="Arial Narrow" w:cs="MS Gothic"/>
          <w:sz w:val="28"/>
          <w:szCs w:val="28"/>
        </w:rPr>
        <w:t xml:space="preserve">que </w:t>
      </w:r>
      <w:r w:rsidR="00691F1B" w:rsidRPr="00D246D3">
        <w:rPr>
          <w:rFonts w:ascii="Arial Narrow" w:eastAsia="MS Gothic" w:hAnsi="Arial Narrow" w:cs="MS Gothic"/>
          <w:sz w:val="28"/>
          <w:szCs w:val="28"/>
        </w:rPr>
        <w:t xml:space="preserve">no </w:t>
      </w:r>
      <w:r w:rsidR="0051135F" w:rsidRPr="00D246D3">
        <w:rPr>
          <w:rFonts w:ascii="Arial Narrow" w:eastAsia="MS Gothic" w:hAnsi="Arial Narrow" w:cs="MS Gothic"/>
          <w:sz w:val="28"/>
          <w:szCs w:val="28"/>
        </w:rPr>
        <w:t xml:space="preserve">conoce </w:t>
      </w:r>
      <w:r w:rsidR="00691F1B" w:rsidRPr="00D246D3">
        <w:rPr>
          <w:rFonts w:ascii="Arial Narrow" w:eastAsia="MS Gothic" w:hAnsi="Arial Narrow" w:cs="MS Gothic"/>
          <w:sz w:val="28"/>
          <w:szCs w:val="28"/>
        </w:rPr>
        <w:t xml:space="preserve">la fecha en que el actor entró a </w:t>
      </w:r>
      <w:r w:rsidR="004E327D" w:rsidRPr="00D246D3">
        <w:rPr>
          <w:rFonts w:ascii="Arial Narrow" w:eastAsia="MS Gothic" w:hAnsi="Arial Narrow" w:cs="MS Gothic"/>
          <w:sz w:val="28"/>
          <w:szCs w:val="28"/>
        </w:rPr>
        <w:t>prestar</w:t>
      </w:r>
      <w:r w:rsidR="00691F1B" w:rsidRPr="00D246D3">
        <w:rPr>
          <w:rFonts w:ascii="Arial Narrow" w:eastAsia="MS Gothic" w:hAnsi="Arial Narrow" w:cs="MS Gothic"/>
          <w:sz w:val="28"/>
          <w:szCs w:val="28"/>
        </w:rPr>
        <w:t xml:space="preserve"> sus servicios</w:t>
      </w:r>
      <w:r w:rsidR="004E327D" w:rsidRPr="00D246D3">
        <w:rPr>
          <w:rFonts w:ascii="Arial Narrow" w:eastAsia="MS Gothic" w:hAnsi="Arial Narrow" w:cs="MS Gothic"/>
          <w:sz w:val="28"/>
          <w:szCs w:val="28"/>
        </w:rPr>
        <w:t xml:space="preserve"> </w:t>
      </w:r>
      <w:r w:rsidR="00C129BB" w:rsidRPr="00D246D3">
        <w:rPr>
          <w:rFonts w:ascii="Arial Narrow" w:eastAsia="MS Gothic" w:hAnsi="Arial Narrow" w:cs="MS Gothic"/>
          <w:sz w:val="28"/>
          <w:szCs w:val="28"/>
        </w:rPr>
        <w:t>en el predio,</w:t>
      </w:r>
      <w:r w:rsidR="00691F1B" w:rsidRPr="00D246D3">
        <w:rPr>
          <w:rFonts w:ascii="Arial Narrow" w:eastAsia="MS Gothic" w:hAnsi="Arial Narrow" w:cs="MS Gothic"/>
          <w:sz w:val="28"/>
          <w:szCs w:val="28"/>
        </w:rPr>
        <w:t xml:space="preserve"> pues sus </w:t>
      </w:r>
      <w:r w:rsidR="004E327D" w:rsidRPr="00D246D3">
        <w:rPr>
          <w:rFonts w:ascii="Arial Narrow" w:eastAsia="MS Gothic" w:hAnsi="Arial Narrow" w:cs="MS Gothic"/>
          <w:sz w:val="28"/>
          <w:szCs w:val="28"/>
        </w:rPr>
        <w:t>encuentros eran esporádicos.</w:t>
      </w:r>
    </w:p>
    <w:p w:rsidR="006F5354" w:rsidRPr="006F5354" w:rsidRDefault="006F5354" w:rsidP="006F5354">
      <w:pPr>
        <w:pStyle w:val="Sinespaciado"/>
        <w:rPr>
          <w:rFonts w:eastAsia="MS Gothic"/>
        </w:rPr>
      </w:pPr>
    </w:p>
    <w:p w:rsidR="001B4641" w:rsidRPr="00D246D3" w:rsidRDefault="0051135F" w:rsidP="005B2E20">
      <w:pPr>
        <w:tabs>
          <w:tab w:val="left" w:pos="0"/>
          <w:tab w:val="left" w:pos="8647"/>
        </w:tabs>
        <w:suppressAutoHyphens/>
        <w:spacing w:line="360" w:lineRule="auto"/>
        <w:ind w:firstLine="900"/>
        <w:jc w:val="both"/>
        <w:rPr>
          <w:rFonts w:ascii="Arial Narrow" w:hAnsi="Arial Narrow"/>
          <w:sz w:val="28"/>
          <w:szCs w:val="28"/>
          <w:lang w:val="es-CO"/>
        </w:rPr>
      </w:pPr>
      <w:r w:rsidRPr="00D246D3">
        <w:rPr>
          <w:rFonts w:ascii="Arial Narrow" w:hAnsi="Arial Narrow"/>
          <w:sz w:val="28"/>
          <w:szCs w:val="28"/>
          <w:lang w:val="es-CO"/>
        </w:rPr>
        <w:t>De otra parte</w:t>
      </w:r>
      <w:r w:rsidR="00691F1B" w:rsidRPr="00D246D3">
        <w:rPr>
          <w:rFonts w:ascii="Arial Narrow" w:hAnsi="Arial Narrow"/>
          <w:sz w:val="28"/>
          <w:szCs w:val="28"/>
          <w:lang w:val="es-CO"/>
        </w:rPr>
        <w:t xml:space="preserve">, los declarantes Luis Delio Murillo Murillo y Juan José Castaño Valencia, citados a instancias de la parte demandada, </w:t>
      </w:r>
      <w:r w:rsidR="00A55305" w:rsidRPr="00D246D3">
        <w:rPr>
          <w:rFonts w:ascii="Arial Narrow" w:hAnsi="Arial Narrow"/>
          <w:sz w:val="28"/>
          <w:szCs w:val="28"/>
          <w:lang w:val="es-CO"/>
        </w:rPr>
        <w:t xml:space="preserve">nada concretan al respecto, </w:t>
      </w:r>
      <w:r w:rsidR="0098774A" w:rsidRPr="00D246D3">
        <w:rPr>
          <w:rFonts w:ascii="Arial Narrow" w:hAnsi="Arial Narrow"/>
          <w:sz w:val="28"/>
          <w:szCs w:val="28"/>
          <w:lang w:val="es-CO"/>
        </w:rPr>
        <w:t xml:space="preserve">pues dirigieron sus aseveraciones a </w:t>
      </w:r>
      <w:r w:rsidR="00437ACC" w:rsidRPr="00D246D3">
        <w:rPr>
          <w:rFonts w:ascii="Arial Narrow" w:hAnsi="Arial Narrow"/>
          <w:sz w:val="28"/>
          <w:szCs w:val="28"/>
          <w:lang w:val="es-CO"/>
        </w:rPr>
        <w:t xml:space="preserve">insistir que </w:t>
      </w:r>
      <w:r w:rsidR="007F10AE" w:rsidRPr="00D246D3">
        <w:rPr>
          <w:rFonts w:ascii="Arial Narrow" w:hAnsi="Arial Narrow"/>
          <w:sz w:val="28"/>
          <w:szCs w:val="28"/>
          <w:lang w:val="es-CO"/>
        </w:rPr>
        <w:t xml:space="preserve">actor era autónomo en la labor que desarrollaba en el predio de propiedad de la accionada, </w:t>
      </w:r>
      <w:r w:rsidR="00A55305" w:rsidRPr="00D246D3">
        <w:rPr>
          <w:rFonts w:ascii="Arial Narrow" w:hAnsi="Arial Narrow"/>
          <w:sz w:val="28"/>
          <w:szCs w:val="28"/>
          <w:lang w:val="es-CO"/>
        </w:rPr>
        <w:t xml:space="preserve">pues no trabajaba los lunes, </w:t>
      </w:r>
      <w:r w:rsidR="007F10AE" w:rsidRPr="00D246D3">
        <w:rPr>
          <w:rFonts w:ascii="Arial Narrow" w:hAnsi="Arial Narrow"/>
          <w:sz w:val="28"/>
          <w:szCs w:val="28"/>
          <w:lang w:val="es-CO"/>
        </w:rPr>
        <w:t xml:space="preserve">los viernes se iba a medio día, </w:t>
      </w:r>
      <w:r w:rsidR="00DD5094" w:rsidRPr="00D246D3">
        <w:rPr>
          <w:rFonts w:ascii="Arial Narrow" w:hAnsi="Arial Narrow"/>
          <w:sz w:val="28"/>
          <w:szCs w:val="28"/>
          <w:lang w:val="es-CO"/>
        </w:rPr>
        <w:t xml:space="preserve">salía a la hora que </w:t>
      </w:r>
      <w:r w:rsidR="00A55305" w:rsidRPr="00D246D3">
        <w:rPr>
          <w:rFonts w:ascii="Arial Narrow" w:hAnsi="Arial Narrow"/>
          <w:sz w:val="28"/>
          <w:szCs w:val="28"/>
          <w:lang w:val="es-CO"/>
        </w:rPr>
        <w:t xml:space="preserve">quisiera, pues él mismo </w:t>
      </w:r>
      <w:r w:rsidR="00E64BC5" w:rsidRPr="00D246D3">
        <w:rPr>
          <w:rFonts w:ascii="Arial Narrow" w:hAnsi="Arial Narrow"/>
          <w:sz w:val="28"/>
          <w:szCs w:val="28"/>
          <w:lang w:val="es-CO"/>
        </w:rPr>
        <w:t xml:space="preserve">se hacía su jornal </w:t>
      </w:r>
      <w:r w:rsidR="00E64BC5" w:rsidRPr="00D246D3">
        <w:rPr>
          <w:rFonts w:ascii="Arial Narrow" w:hAnsi="Arial Narrow"/>
          <w:sz w:val="28"/>
          <w:szCs w:val="28"/>
          <w:lang w:val="es-CO"/>
        </w:rPr>
        <w:lastRenderedPageBreak/>
        <w:t xml:space="preserve">de acuerdo a la </w:t>
      </w:r>
      <w:r w:rsidR="00A55305" w:rsidRPr="00D246D3">
        <w:rPr>
          <w:rFonts w:ascii="Arial Narrow" w:hAnsi="Arial Narrow"/>
          <w:sz w:val="28"/>
          <w:szCs w:val="28"/>
          <w:lang w:val="es-CO"/>
        </w:rPr>
        <w:t xml:space="preserve">cantidad de grano que recogiera, </w:t>
      </w:r>
      <w:r w:rsidR="00437ACC" w:rsidRPr="00D246D3">
        <w:rPr>
          <w:rFonts w:ascii="Arial Narrow" w:hAnsi="Arial Narrow"/>
          <w:sz w:val="28"/>
          <w:szCs w:val="28"/>
          <w:lang w:val="es-CO"/>
        </w:rPr>
        <w:t>no recibía órdenes,</w:t>
      </w:r>
      <w:r w:rsidR="0098774A" w:rsidRPr="00D246D3">
        <w:rPr>
          <w:rFonts w:ascii="Arial Narrow" w:hAnsi="Arial Narrow"/>
          <w:sz w:val="28"/>
          <w:szCs w:val="28"/>
          <w:lang w:val="es-CO"/>
        </w:rPr>
        <w:t xml:space="preserve"> </w:t>
      </w:r>
      <w:r w:rsidR="00A55305" w:rsidRPr="00D246D3">
        <w:rPr>
          <w:rFonts w:ascii="Arial Narrow" w:hAnsi="Arial Narrow"/>
          <w:sz w:val="28"/>
          <w:szCs w:val="28"/>
          <w:lang w:val="es-CO"/>
        </w:rPr>
        <w:t xml:space="preserve">que trabajó en forma discontinua, pues </w:t>
      </w:r>
      <w:r w:rsidR="00437ACC" w:rsidRPr="00D246D3">
        <w:rPr>
          <w:rFonts w:ascii="Arial Narrow" w:hAnsi="Arial Narrow"/>
          <w:sz w:val="28"/>
          <w:szCs w:val="28"/>
          <w:lang w:val="es-CO"/>
        </w:rPr>
        <w:t xml:space="preserve">iba a trabajar por días. </w:t>
      </w:r>
    </w:p>
    <w:p w:rsidR="00437ACC" w:rsidRPr="00827DDF" w:rsidRDefault="00437ACC" w:rsidP="00827DDF">
      <w:pPr>
        <w:pStyle w:val="Sinespaciado"/>
      </w:pPr>
    </w:p>
    <w:p w:rsidR="00920621" w:rsidRPr="00D246D3" w:rsidRDefault="00D246D3" w:rsidP="00D246D3">
      <w:pPr>
        <w:spacing w:line="360" w:lineRule="auto"/>
        <w:ind w:firstLine="708"/>
        <w:jc w:val="both"/>
        <w:rPr>
          <w:rFonts w:ascii="Arial Narrow" w:hAnsi="Arial Narrow" w:cs="Arial"/>
          <w:sz w:val="28"/>
          <w:szCs w:val="28"/>
        </w:rPr>
      </w:pPr>
      <w:r w:rsidRPr="00D246D3">
        <w:rPr>
          <w:rFonts w:ascii="Arial Narrow" w:eastAsiaTheme="minorHAnsi" w:hAnsi="Arial Narrow" w:cs="Arial"/>
          <w:sz w:val="28"/>
          <w:szCs w:val="28"/>
          <w:lang w:val="es-ES" w:eastAsia="en-US"/>
        </w:rPr>
        <w:t>Por consiguiente, ante el incumplimiento de la</w:t>
      </w:r>
      <w:r w:rsidR="002B591C">
        <w:rPr>
          <w:rFonts w:ascii="Arial Narrow" w:eastAsiaTheme="minorHAnsi" w:hAnsi="Arial Narrow" w:cs="Arial"/>
          <w:sz w:val="28"/>
          <w:szCs w:val="28"/>
          <w:lang w:val="es-ES" w:eastAsia="en-US"/>
        </w:rPr>
        <w:t xml:space="preserve"> carga probatoria que le incumbía</w:t>
      </w:r>
      <w:r w:rsidRPr="00D246D3">
        <w:rPr>
          <w:rFonts w:ascii="Arial Narrow" w:eastAsiaTheme="minorHAnsi" w:hAnsi="Arial Narrow" w:cs="Arial"/>
          <w:sz w:val="28"/>
          <w:szCs w:val="28"/>
          <w:lang w:val="es-ES" w:eastAsia="en-US"/>
        </w:rPr>
        <w:t xml:space="preserve"> al actor, forzoso resulta la conformación de la sentencia consultada. </w:t>
      </w:r>
    </w:p>
    <w:p w:rsidR="00DF6198" w:rsidRPr="00827DDF" w:rsidRDefault="00DF6198" w:rsidP="00827DDF">
      <w:pPr>
        <w:pStyle w:val="Sinespaciado"/>
      </w:pPr>
    </w:p>
    <w:p w:rsidR="00DF6198" w:rsidRPr="00D246D3" w:rsidRDefault="00DF6198" w:rsidP="00DF6198">
      <w:pPr>
        <w:spacing w:line="360" w:lineRule="auto"/>
        <w:ind w:firstLine="900"/>
        <w:jc w:val="both"/>
        <w:rPr>
          <w:rFonts w:ascii="Arial Narrow" w:hAnsi="Arial Narrow" w:cs="Tahoma"/>
          <w:bCs/>
          <w:sz w:val="28"/>
          <w:szCs w:val="28"/>
          <w:lang w:val="es-ES"/>
        </w:rPr>
      </w:pPr>
      <w:r w:rsidRPr="00D246D3">
        <w:rPr>
          <w:rFonts w:ascii="Arial Narrow" w:hAnsi="Arial Narrow" w:cs="Tahoma"/>
          <w:bCs/>
          <w:sz w:val="28"/>
          <w:szCs w:val="28"/>
          <w:lang w:val="es-ES"/>
        </w:rPr>
        <w:t>Sin costas en esta instancia.</w:t>
      </w:r>
    </w:p>
    <w:p w:rsidR="00DF6198" w:rsidRPr="006F5354" w:rsidRDefault="00DF6198" w:rsidP="006F5354">
      <w:pPr>
        <w:pStyle w:val="Sinespaciado"/>
      </w:pPr>
    </w:p>
    <w:p w:rsidR="00DF6198" w:rsidRPr="00D246D3" w:rsidRDefault="00DF6198" w:rsidP="00DF6198">
      <w:pPr>
        <w:pStyle w:val="Prrafodelista1"/>
        <w:spacing w:after="0" w:line="360" w:lineRule="auto"/>
        <w:ind w:left="0" w:firstLine="851"/>
        <w:jc w:val="both"/>
        <w:rPr>
          <w:rFonts w:ascii="Arial Narrow" w:hAnsi="Arial Narrow"/>
          <w:sz w:val="28"/>
          <w:szCs w:val="28"/>
        </w:rPr>
      </w:pPr>
      <w:r w:rsidRPr="00D246D3">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6F5354" w:rsidRDefault="006F5354" w:rsidP="006F5354">
      <w:pPr>
        <w:pStyle w:val="Sinespaciado"/>
      </w:pPr>
    </w:p>
    <w:p w:rsidR="00DF6198" w:rsidRPr="009D6A99" w:rsidRDefault="00DF6198" w:rsidP="00DF6198">
      <w:pPr>
        <w:spacing w:line="360" w:lineRule="auto"/>
        <w:ind w:firstLine="851"/>
        <w:jc w:val="center"/>
        <w:rPr>
          <w:rFonts w:ascii="Arial Narrow" w:hAnsi="Arial Narrow" w:cs="Arial"/>
          <w:b/>
          <w:i/>
          <w:sz w:val="28"/>
          <w:szCs w:val="28"/>
        </w:rPr>
      </w:pPr>
      <w:r w:rsidRPr="009D6A99">
        <w:rPr>
          <w:rFonts w:ascii="Arial Narrow" w:hAnsi="Arial Narrow" w:cs="Arial"/>
          <w:b/>
          <w:i/>
          <w:sz w:val="28"/>
          <w:szCs w:val="28"/>
        </w:rPr>
        <w:t>FALLA</w:t>
      </w:r>
    </w:p>
    <w:p w:rsidR="00DF6198" w:rsidRPr="00827DDF" w:rsidRDefault="00DF6198" w:rsidP="00827DDF">
      <w:pPr>
        <w:pStyle w:val="Sinespaciado"/>
      </w:pPr>
    </w:p>
    <w:p w:rsidR="00DF6198" w:rsidRPr="009D6A99" w:rsidRDefault="00DF6198" w:rsidP="00DF6198">
      <w:pPr>
        <w:pStyle w:val="Prrafodelista"/>
        <w:numPr>
          <w:ilvl w:val="0"/>
          <w:numId w:val="1"/>
        </w:numPr>
        <w:tabs>
          <w:tab w:val="left" w:pos="-720"/>
        </w:tabs>
        <w:suppressAutoHyphens/>
        <w:spacing w:line="336" w:lineRule="auto"/>
        <w:ind w:left="0" w:right="28" w:firstLine="851"/>
        <w:jc w:val="both"/>
        <w:rPr>
          <w:rFonts w:ascii="Arial Narrow" w:hAnsi="Arial Narrow" w:cs="Tahoma"/>
          <w:b/>
          <w:i/>
          <w:spacing w:val="-2"/>
          <w:sz w:val="28"/>
          <w:szCs w:val="28"/>
        </w:rPr>
      </w:pPr>
      <w:r w:rsidRPr="009D6A99">
        <w:rPr>
          <w:rFonts w:ascii="Arial Narrow" w:hAnsi="Arial Narrow" w:cs="Tahoma"/>
          <w:b/>
          <w:spacing w:val="-2"/>
          <w:sz w:val="28"/>
          <w:szCs w:val="28"/>
        </w:rPr>
        <w:t xml:space="preserve">Confirma </w:t>
      </w:r>
      <w:r w:rsidRPr="009D6A99">
        <w:rPr>
          <w:rFonts w:ascii="Arial Narrow" w:hAnsi="Arial Narrow" w:cs="Tahoma"/>
          <w:spacing w:val="-2"/>
          <w:sz w:val="28"/>
          <w:szCs w:val="28"/>
        </w:rPr>
        <w:t xml:space="preserve">la sentencia proferida el </w:t>
      </w:r>
      <w:r w:rsidR="00D246D3">
        <w:rPr>
          <w:rFonts w:ascii="Arial Narrow" w:hAnsi="Arial Narrow" w:cs="Tahoma"/>
          <w:spacing w:val="-2"/>
          <w:sz w:val="28"/>
          <w:szCs w:val="28"/>
        </w:rPr>
        <w:t xml:space="preserve">11 de julio de </w:t>
      </w:r>
      <w:r w:rsidRPr="009D6A99">
        <w:rPr>
          <w:rFonts w:ascii="Arial Narrow" w:hAnsi="Arial Narrow" w:cs="Tahoma"/>
          <w:spacing w:val="-2"/>
          <w:sz w:val="28"/>
          <w:szCs w:val="28"/>
        </w:rPr>
        <w:t xml:space="preserve">2017 por el Juzgado Laboral del Circuito de Dosquebradas, dentro del proceso </w:t>
      </w:r>
      <w:r w:rsidR="00D246D3">
        <w:rPr>
          <w:rFonts w:ascii="Arial Narrow" w:hAnsi="Arial Narrow" w:cs="Tahoma"/>
          <w:spacing w:val="-2"/>
          <w:sz w:val="28"/>
          <w:szCs w:val="28"/>
        </w:rPr>
        <w:t xml:space="preserve">de la referencia. </w:t>
      </w:r>
    </w:p>
    <w:p w:rsidR="00DF6198" w:rsidRPr="00827DDF" w:rsidRDefault="00DF6198" w:rsidP="00827DDF">
      <w:pPr>
        <w:pStyle w:val="Sinespaciado"/>
      </w:pPr>
    </w:p>
    <w:p w:rsidR="00DF6198" w:rsidRPr="009D6A99" w:rsidRDefault="00DF6198" w:rsidP="00DF6198">
      <w:pPr>
        <w:tabs>
          <w:tab w:val="left" w:pos="-720"/>
        </w:tabs>
        <w:suppressAutoHyphens/>
        <w:spacing w:line="336" w:lineRule="auto"/>
        <w:ind w:right="28" w:firstLine="851"/>
        <w:jc w:val="both"/>
        <w:rPr>
          <w:rFonts w:ascii="Arial Narrow" w:hAnsi="Arial Narrow" w:cs="Tahoma"/>
          <w:spacing w:val="-2"/>
          <w:sz w:val="28"/>
          <w:szCs w:val="28"/>
        </w:rPr>
      </w:pPr>
      <w:r w:rsidRPr="00827DDF">
        <w:rPr>
          <w:rFonts w:ascii="Arial Narrow" w:hAnsi="Arial Narrow" w:cs="Tahoma"/>
          <w:b/>
          <w:spacing w:val="-2"/>
          <w:sz w:val="28"/>
          <w:szCs w:val="28"/>
        </w:rPr>
        <w:t>2.</w:t>
      </w:r>
      <w:r w:rsidRPr="009D6A99">
        <w:rPr>
          <w:rFonts w:ascii="Arial Narrow" w:hAnsi="Arial Narrow" w:cs="Tahoma"/>
          <w:spacing w:val="-2"/>
          <w:sz w:val="28"/>
          <w:szCs w:val="28"/>
        </w:rPr>
        <w:t xml:space="preserve"> Sin costas</w:t>
      </w:r>
      <w:r w:rsidR="00D246D3">
        <w:rPr>
          <w:rFonts w:ascii="Arial Narrow" w:hAnsi="Arial Narrow" w:cs="Tahoma"/>
          <w:spacing w:val="-2"/>
          <w:sz w:val="28"/>
          <w:szCs w:val="28"/>
        </w:rPr>
        <w:t xml:space="preserve"> en esta instancia</w:t>
      </w:r>
      <w:r w:rsidRPr="009D6A99">
        <w:rPr>
          <w:rFonts w:ascii="Arial Narrow" w:hAnsi="Arial Narrow" w:cs="Tahoma"/>
          <w:spacing w:val="-2"/>
          <w:sz w:val="28"/>
          <w:szCs w:val="28"/>
        </w:rPr>
        <w:t xml:space="preserve">. </w:t>
      </w:r>
    </w:p>
    <w:p w:rsidR="00DF6198" w:rsidRPr="00827DDF" w:rsidRDefault="00DF6198" w:rsidP="00827DDF">
      <w:pPr>
        <w:pStyle w:val="Sinespaciado"/>
      </w:pPr>
    </w:p>
    <w:p w:rsidR="00DF6198" w:rsidRPr="009D6A99" w:rsidRDefault="00DF6198" w:rsidP="00DF6198">
      <w:pPr>
        <w:spacing w:after="120" w:line="360" w:lineRule="auto"/>
        <w:ind w:firstLine="708"/>
        <w:jc w:val="both"/>
        <w:rPr>
          <w:rFonts w:ascii="Arial Narrow" w:hAnsi="Arial Narrow" w:cs="Tahoma"/>
          <w:sz w:val="28"/>
          <w:szCs w:val="28"/>
        </w:rPr>
      </w:pPr>
      <w:r w:rsidRPr="009D6A99">
        <w:rPr>
          <w:rFonts w:ascii="Arial Narrow" w:hAnsi="Arial Narrow" w:cs="Tahoma"/>
          <w:sz w:val="28"/>
          <w:szCs w:val="28"/>
        </w:rPr>
        <w:t xml:space="preserve">NOTIFÍQUESE, CÚMPLASE Y DEVUÉLVASE </w:t>
      </w:r>
    </w:p>
    <w:p w:rsidR="00DF6198" w:rsidRPr="009D6A99" w:rsidRDefault="00DF6198" w:rsidP="00DF6198">
      <w:pPr>
        <w:spacing w:after="120" w:line="360" w:lineRule="auto"/>
        <w:ind w:firstLine="851"/>
        <w:jc w:val="both"/>
        <w:rPr>
          <w:rFonts w:ascii="Arial Narrow" w:hAnsi="Arial Narrow" w:cs="Tahoma"/>
          <w:b/>
          <w:sz w:val="28"/>
          <w:szCs w:val="28"/>
        </w:rPr>
      </w:pPr>
      <w:r w:rsidRPr="009D6A99">
        <w:rPr>
          <w:rFonts w:ascii="Arial Narrow" w:hAnsi="Arial Narrow" w:cs="Tahoma"/>
          <w:sz w:val="28"/>
          <w:szCs w:val="28"/>
        </w:rPr>
        <w:t>La anterior decisión queda notificada en estrados.</w:t>
      </w:r>
    </w:p>
    <w:p w:rsidR="00DF6198" w:rsidRDefault="00DF6198" w:rsidP="00827DDF">
      <w:pPr>
        <w:pStyle w:val="Sinespaciado"/>
        <w:spacing w:line="276" w:lineRule="auto"/>
        <w:rPr>
          <w:rFonts w:ascii="Arial Narrow" w:hAnsi="Arial Narrow"/>
          <w:sz w:val="28"/>
          <w:szCs w:val="28"/>
        </w:rPr>
      </w:pPr>
      <w:r w:rsidRPr="009D6A99">
        <w:rPr>
          <w:rFonts w:ascii="Arial Narrow" w:hAnsi="Arial Narrow"/>
          <w:sz w:val="28"/>
          <w:szCs w:val="28"/>
        </w:rPr>
        <w:tab/>
      </w:r>
    </w:p>
    <w:p w:rsidR="006F5354" w:rsidRPr="009D6A99" w:rsidRDefault="006F5354" w:rsidP="00827DDF">
      <w:pPr>
        <w:pStyle w:val="Sinespaciado"/>
        <w:spacing w:line="276" w:lineRule="auto"/>
        <w:rPr>
          <w:rFonts w:ascii="Arial Narrow" w:hAnsi="Arial Narrow" w:cs="Arial"/>
          <w:b/>
          <w:bCs/>
          <w:iCs/>
          <w:sz w:val="28"/>
          <w:szCs w:val="28"/>
        </w:rPr>
      </w:pPr>
    </w:p>
    <w:p w:rsidR="00CA673B" w:rsidRDefault="00CA673B" w:rsidP="00DF6198">
      <w:pPr>
        <w:jc w:val="center"/>
        <w:rPr>
          <w:rFonts w:ascii="Arial Narrow" w:hAnsi="Arial Narrow" w:cs="Arial"/>
          <w:b/>
          <w:bCs/>
          <w:iCs/>
          <w:sz w:val="28"/>
          <w:szCs w:val="28"/>
        </w:rPr>
      </w:pPr>
    </w:p>
    <w:p w:rsidR="00DF6198" w:rsidRPr="009D6A99" w:rsidRDefault="00DF6198" w:rsidP="00DF6198">
      <w:pPr>
        <w:jc w:val="center"/>
        <w:rPr>
          <w:rFonts w:ascii="Arial Narrow" w:hAnsi="Arial Narrow" w:cs="Arial"/>
          <w:b/>
          <w:bCs/>
          <w:iCs/>
          <w:sz w:val="28"/>
          <w:szCs w:val="28"/>
        </w:rPr>
      </w:pPr>
      <w:r w:rsidRPr="009D6A99">
        <w:rPr>
          <w:rFonts w:ascii="Arial Narrow" w:hAnsi="Arial Narrow" w:cs="Arial"/>
          <w:b/>
          <w:bCs/>
          <w:iCs/>
          <w:sz w:val="28"/>
          <w:szCs w:val="28"/>
        </w:rPr>
        <w:t>FRANCISCO JAVIER TAMAYO TABARES</w:t>
      </w:r>
    </w:p>
    <w:p w:rsidR="00DF6198" w:rsidRPr="009D6A99" w:rsidRDefault="00DF6198" w:rsidP="00DF6198">
      <w:pPr>
        <w:spacing w:line="360" w:lineRule="auto"/>
        <w:jc w:val="center"/>
        <w:rPr>
          <w:rFonts w:ascii="Arial Narrow" w:hAnsi="Arial Narrow" w:cs="Arial"/>
          <w:bCs/>
          <w:iCs/>
          <w:sz w:val="28"/>
          <w:szCs w:val="28"/>
        </w:rPr>
      </w:pPr>
      <w:r w:rsidRPr="009D6A99">
        <w:rPr>
          <w:rFonts w:ascii="Arial Narrow" w:hAnsi="Arial Narrow" w:cs="Arial"/>
          <w:bCs/>
          <w:iCs/>
          <w:sz w:val="28"/>
          <w:szCs w:val="28"/>
        </w:rPr>
        <w:t>Magistrado Ponente</w:t>
      </w:r>
    </w:p>
    <w:p w:rsidR="00DF6198" w:rsidRDefault="00DF6198" w:rsidP="005A2849">
      <w:pPr>
        <w:pStyle w:val="Sinespaciado"/>
      </w:pPr>
    </w:p>
    <w:p w:rsidR="00827DDF" w:rsidRPr="00827DDF" w:rsidRDefault="00827DDF" w:rsidP="00827DDF">
      <w:pPr>
        <w:pStyle w:val="Sinespaciado"/>
      </w:pPr>
    </w:p>
    <w:p w:rsidR="00DF6198" w:rsidRPr="009D6A99" w:rsidRDefault="00DF6198" w:rsidP="00DF6198">
      <w:pPr>
        <w:rPr>
          <w:rFonts w:ascii="Arial Narrow" w:hAnsi="Arial Narrow" w:cs="Arial"/>
          <w:b/>
          <w:bCs/>
          <w:iCs/>
          <w:sz w:val="28"/>
          <w:szCs w:val="28"/>
        </w:rPr>
      </w:pPr>
    </w:p>
    <w:p w:rsidR="00DF6198" w:rsidRPr="009D6A99" w:rsidRDefault="00DF6198" w:rsidP="00DF6198">
      <w:pPr>
        <w:jc w:val="center"/>
        <w:rPr>
          <w:rFonts w:ascii="Arial Narrow" w:hAnsi="Arial Narrow" w:cs="Arial"/>
          <w:b/>
          <w:bCs/>
          <w:iCs/>
          <w:sz w:val="28"/>
          <w:szCs w:val="28"/>
        </w:rPr>
      </w:pPr>
      <w:r w:rsidRPr="009D6A99">
        <w:rPr>
          <w:rFonts w:ascii="Arial Narrow" w:hAnsi="Arial Narrow" w:cs="Arial"/>
          <w:b/>
          <w:bCs/>
          <w:iCs/>
          <w:sz w:val="28"/>
          <w:szCs w:val="28"/>
        </w:rPr>
        <w:t xml:space="preserve">ANA LUCIA CAICEDO CALDERÓN            </w:t>
      </w:r>
      <w:r>
        <w:rPr>
          <w:rFonts w:ascii="Arial Narrow" w:hAnsi="Arial Narrow" w:cs="Arial"/>
          <w:b/>
          <w:bCs/>
          <w:iCs/>
          <w:sz w:val="28"/>
          <w:szCs w:val="28"/>
        </w:rPr>
        <w:t xml:space="preserve">   </w:t>
      </w:r>
      <w:r w:rsidRPr="009D6A99">
        <w:rPr>
          <w:rFonts w:ascii="Arial Narrow" w:hAnsi="Arial Narrow" w:cs="Arial"/>
          <w:b/>
          <w:bCs/>
          <w:iCs/>
          <w:sz w:val="28"/>
          <w:szCs w:val="28"/>
        </w:rPr>
        <w:t xml:space="preserve">OLGA LUCÍA HOYOS SEPÚLVEDA </w:t>
      </w:r>
    </w:p>
    <w:p w:rsidR="00C35CA1" w:rsidRPr="00D246D3" w:rsidRDefault="00DF6198" w:rsidP="00D246D3">
      <w:pPr>
        <w:spacing w:line="360" w:lineRule="auto"/>
        <w:jc w:val="both"/>
        <w:rPr>
          <w:rFonts w:ascii="Arial Narrow" w:hAnsi="Arial Narrow" w:cs="Arial"/>
          <w:bCs/>
          <w:iCs/>
          <w:sz w:val="28"/>
          <w:szCs w:val="28"/>
        </w:rPr>
      </w:pPr>
      <w:r w:rsidRPr="009D6A99">
        <w:rPr>
          <w:rFonts w:ascii="Arial Narrow" w:hAnsi="Arial Narrow" w:cs="Arial"/>
          <w:bCs/>
          <w:iCs/>
          <w:sz w:val="28"/>
          <w:szCs w:val="28"/>
        </w:rPr>
        <w:t xml:space="preserve">                    Magistrada                                                         Magistrada </w:t>
      </w:r>
    </w:p>
    <w:sectPr w:rsidR="00C35CA1" w:rsidRPr="00D246D3" w:rsidSect="00C73C89">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8B" w:rsidRDefault="0083258B" w:rsidP="00DF6198">
      <w:r>
        <w:separator/>
      </w:r>
    </w:p>
  </w:endnote>
  <w:endnote w:type="continuationSeparator" w:id="0">
    <w:p w:rsidR="0083258B" w:rsidRDefault="0083258B" w:rsidP="00DF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8B" w:rsidRDefault="0083258B" w:rsidP="00DF6198">
      <w:r>
        <w:separator/>
      </w:r>
    </w:p>
  </w:footnote>
  <w:footnote w:type="continuationSeparator" w:id="0">
    <w:p w:rsidR="0083258B" w:rsidRDefault="0083258B" w:rsidP="00DF6198">
      <w:r>
        <w:continuationSeparator/>
      </w:r>
    </w:p>
  </w:footnote>
  <w:footnote w:id="1">
    <w:p w:rsidR="0096573D" w:rsidRPr="00EB54C4" w:rsidRDefault="0096573D" w:rsidP="0096573D">
      <w:pPr>
        <w:pStyle w:val="Textonotapie"/>
        <w:jc w:val="both"/>
        <w:rPr>
          <w:i/>
          <w:lang w:val="es-ES"/>
        </w:rPr>
      </w:pPr>
      <w:r w:rsidRPr="00EB54C4">
        <w:rPr>
          <w:rStyle w:val="Refdenotaalpie"/>
          <w:i/>
        </w:rPr>
        <w:footnoteRef/>
      </w:r>
      <w:r w:rsidRPr="00EB54C4">
        <w:rPr>
          <w:i/>
        </w:rPr>
        <w:t xml:space="preserve"> </w:t>
      </w:r>
      <w:r w:rsidRPr="00741802">
        <w:rPr>
          <w:rFonts w:ascii="Arial Narrow" w:hAnsi="Arial Narrow"/>
          <w:lang w:val="es-ES"/>
        </w:rPr>
        <w:t>CSJ. Sal. Cas. Laboral. Sentencia SL 4408 de 2014. Rad. 38.937. M.P. Elsy del Pilar Cuello Calderón.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39" w:rsidRPr="00792998" w:rsidRDefault="00DF6198">
    <w:pPr>
      <w:pStyle w:val="Encabezado"/>
      <w:rPr>
        <w:rFonts w:ascii="Arial Narrow" w:hAnsi="Arial Narrow"/>
        <w:sz w:val="18"/>
        <w:szCs w:val="18"/>
        <w:lang w:val="es-CO"/>
      </w:rPr>
    </w:pPr>
    <w:r>
      <w:rPr>
        <w:rFonts w:ascii="Arial Narrow" w:hAnsi="Arial Narrow"/>
        <w:sz w:val="18"/>
        <w:szCs w:val="18"/>
        <w:lang w:val="es-CO"/>
      </w:rPr>
      <w:t>Radicación: 66170-31-05-001-2017-00023-01</w:t>
    </w:r>
  </w:p>
  <w:p w:rsidR="00E57839" w:rsidRPr="00792998" w:rsidRDefault="00DF6198">
    <w:pPr>
      <w:pStyle w:val="Encabezado"/>
      <w:rPr>
        <w:rFonts w:ascii="Arial Narrow" w:hAnsi="Arial Narrow"/>
        <w:sz w:val="18"/>
        <w:szCs w:val="18"/>
        <w:lang w:val="es-CO"/>
      </w:rPr>
    </w:pPr>
    <w:r>
      <w:rPr>
        <w:rFonts w:ascii="Arial Narrow" w:hAnsi="Arial Narrow"/>
        <w:sz w:val="18"/>
        <w:szCs w:val="18"/>
        <w:lang w:val="es-CO"/>
      </w:rPr>
      <w:t xml:space="preserve">Luis Evelio Hernández Obando vs. Alba Lucía Builes González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42931"/>
    <w:multiLevelType w:val="hybridMultilevel"/>
    <w:tmpl w:val="61382DF0"/>
    <w:lvl w:ilvl="0" w:tplc="2354D1AC">
      <w:start w:val="1"/>
      <w:numFmt w:val="decimal"/>
      <w:lvlText w:val="%1."/>
      <w:lvlJc w:val="left"/>
      <w:pPr>
        <w:ind w:left="1211" w:hanging="36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8"/>
    <w:rsid w:val="00011D0D"/>
    <w:rsid w:val="000234FC"/>
    <w:rsid w:val="00026CF1"/>
    <w:rsid w:val="000356EB"/>
    <w:rsid w:val="00055A61"/>
    <w:rsid w:val="00062DE6"/>
    <w:rsid w:val="000774E9"/>
    <w:rsid w:val="00134955"/>
    <w:rsid w:val="001417FE"/>
    <w:rsid w:val="00142211"/>
    <w:rsid w:val="001B2CE5"/>
    <w:rsid w:val="001B4641"/>
    <w:rsid w:val="001C63C3"/>
    <w:rsid w:val="0022614D"/>
    <w:rsid w:val="0024577E"/>
    <w:rsid w:val="00273F03"/>
    <w:rsid w:val="00281226"/>
    <w:rsid w:val="002B591C"/>
    <w:rsid w:val="002C2ED0"/>
    <w:rsid w:val="00386D7A"/>
    <w:rsid w:val="003A2D4C"/>
    <w:rsid w:val="003D2DAB"/>
    <w:rsid w:val="003D6320"/>
    <w:rsid w:val="003E01E4"/>
    <w:rsid w:val="00401DD2"/>
    <w:rsid w:val="0040489F"/>
    <w:rsid w:val="00437ACC"/>
    <w:rsid w:val="00491927"/>
    <w:rsid w:val="004E327D"/>
    <w:rsid w:val="0051135F"/>
    <w:rsid w:val="005304EB"/>
    <w:rsid w:val="005361D6"/>
    <w:rsid w:val="005627BF"/>
    <w:rsid w:val="00594ADC"/>
    <w:rsid w:val="005A1DA1"/>
    <w:rsid w:val="005A2849"/>
    <w:rsid w:val="005B2E20"/>
    <w:rsid w:val="005D36CC"/>
    <w:rsid w:val="00635258"/>
    <w:rsid w:val="00672F24"/>
    <w:rsid w:val="00690D29"/>
    <w:rsid w:val="00691F1B"/>
    <w:rsid w:val="006F5354"/>
    <w:rsid w:val="00776253"/>
    <w:rsid w:val="007F10AE"/>
    <w:rsid w:val="00817072"/>
    <w:rsid w:val="00827DDF"/>
    <w:rsid w:val="0083258B"/>
    <w:rsid w:val="00835BFB"/>
    <w:rsid w:val="00846AE6"/>
    <w:rsid w:val="0085567A"/>
    <w:rsid w:val="00873239"/>
    <w:rsid w:val="0088220F"/>
    <w:rsid w:val="009114B2"/>
    <w:rsid w:val="00920621"/>
    <w:rsid w:val="00961AB7"/>
    <w:rsid w:val="0096573D"/>
    <w:rsid w:val="0098774A"/>
    <w:rsid w:val="009A334A"/>
    <w:rsid w:val="009A7064"/>
    <w:rsid w:val="009F3434"/>
    <w:rsid w:val="009F37C0"/>
    <w:rsid w:val="00A24BDC"/>
    <w:rsid w:val="00A30D63"/>
    <w:rsid w:val="00A55305"/>
    <w:rsid w:val="00AB3396"/>
    <w:rsid w:val="00AB5CF7"/>
    <w:rsid w:val="00AF1B18"/>
    <w:rsid w:val="00B212DE"/>
    <w:rsid w:val="00B32B27"/>
    <w:rsid w:val="00B7488A"/>
    <w:rsid w:val="00BD5F74"/>
    <w:rsid w:val="00BE7032"/>
    <w:rsid w:val="00C129BB"/>
    <w:rsid w:val="00C12F5E"/>
    <w:rsid w:val="00C35CA1"/>
    <w:rsid w:val="00C56BFC"/>
    <w:rsid w:val="00C70AB3"/>
    <w:rsid w:val="00C73C89"/>
    <w:rsid w:val="00CA673B"/>
    <w:rsid w:val="00CB2E84"/>
    <w:rsid w:val="00D052F5"/>
    <w:rsid w:val="00D101AF"/>
    <w:rsid w:val="00D21604"/>
    <w:rsid w:val="00D246D3"/>
    <w:rsid w:val="00DB4FE5"/>
    <w:rsid w:val="00DC5492"/>
    <w:rsid w:val="00DD5094"/>
    <w:rsid w:val="00DD7BAC"/>
    <w:rsid w:val="00DE4758"/>
    <w:rsid w:val="00DF6198"/>
    <w:rsid w:val="00E00951"/>
    <w:rsid w:val="00E10E22"/>
    <w:rsid w:val="00E37C08"/>
    <w:rsid w:val="00E57839"/>
    <w:rsid w:val="00E64BC5"/>
    <w:rsid w:val="00E772C4"/>
    <w:rsid w:val="00F52606"/>
    <w:rsid w:val="00FB2C76"/>
    <w:rsid w:val="00FD5763"/>
    <w:rsid w:val="00FE42E1"/>
    <w:rsid w:val="00FF0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2162-E79E-4F01-A9E9-76ACA2B0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9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F6198"/>
    <w:pPr>
      <w:spacing w:after="200" w:line="276" w:lineRule="auto"/>
      <w:ind w:left="720"/>
      <w:contextualSpacing/>
    </w:pPr>
    <w:rPr>
      <w:rFonts w:ascii="Calibri" w:hAnsi="Calibri"/>
      <w:sz w:val="22"/>
      <w:szCs w:val="22"/>
      <w:lang w:val="es-CO" w:eastAsia="en-US"/>
    </w:rPr>
  </w:style>
  <w:style w:type="paragraph" w:styleId="Textoindependiente">
    <w:name w:val="Body Text"/>
    <w:basedOn w:val="Normal"/>
    <w:link w:val="TextoindependienteCar"/>
    <w:rsid w:val="00DF6198"/>
    <w:pPr>
      <w:widowControl w:val="0"/>
      <w:suppressAutoHyphens/>
      <w:spacing w:after="140" w:line="288" w:lineRule="auto"/>
    </w:pPr>
    <w:rPr>
      <w:rFonts w:ascii="Liberation Serif" w:eastAsia="SimSun" w:hAnsi="Liberation Serif" w:cs="Mangal"/>
      <w:kern w:val="1"/>
      <w:szCs w:val="24"/>
      <w:lang w:val="es-CO" w:eastAsia="zh-CN" w:bidi="hi-IN"/>
    </w:rPr>
  </w:style>
  <w:style w:type="character" w:customStyle="1" w:styleId="TextoindependienteCar">
    <w:name w:val="Texto independiente Car"/>
    <w:basedOn w:val="Fuentedeprrafopredeter"/>
    <w:link w:val="Textoindependiente"/>
    <w:rsid w:val="00DF6198"/>
    <w:rPr>
      <w:rFonts w:ascii="Liberation Serif" w:eastAsia="SimSun" w:hAnsi="Liberation Serif" w:cs="Mangal"/>
      <w:kern w:val="1"/>
      <w:sz w:val="24"/>
      <w:szCs w:val="24"/>
      <w:lang w:val="es-CO" w:eastAsia="zh-CN" w:bidi="hi-IN"/>
    </w:rPr>
  </w:style>
  <w:style w:type="paragraph" w:styleId="Sinespaciado">
    <w:name w:val="No Spacing"/>
    <w:uiPriority w:val="1"/>
    <w:qFormat/>
    <w:rsid w:val="00DF6198"/>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DF6198"/>
    <w:rPr>
      <w:sz w:val="20"/>
    </w:rPr>
  </w:style>
  <w:style w:type="character" w:customStyle="1" w:styleId="TextonotapieCar">
    <w:name w:val="Texto nota pie Car"/>
    <w:basedOn w:val="Fuentedeprrafopredeter"/>
    <w:link w:val="Textonotapie"/>
    <w:uiPriority w:val="99"/>
    <w:semiHidden/>
    <w:rsid w:val="00DF619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F6198"/>
    <w:rPr>
      <w:vertAlign w:val="superscript"/>
    </w:rPr>
  </w:style>
  <w:style w:type="paragraph" w:styleId="Encabezado">
    <w:name w:val="header"/>
    <w:basedOn w:val="Normal"/>
    <w:link w:val="EncabezadoCar"/>
    <w:uiPriority w:val="99"/>
    <w:unhideWhenUsed/>
    <w:rsid w:val="00DF6198"/>
    <w:pPr>
      <w:tabs>
        <w:tab w:val="center" w:pos="4252"/>
        <w:tab w:val="right" w:pos="8504"/>
      </w:tabs>
    </w:pPr>
  </w:style>
  <w:style w:type="character" w:customStyle="1" w:styleId="EncabezadoCar">
    <w:name w:val="Encabezado Car"/>
    <w:basedOn w:val="Fuentedeprrafopredeter"/>
    <w:link w:val="Encabezado"/>
    <w:uiPriority w:val="99"/>
    <w:rsid w:val="00DF6198"/>
    <w:rPr>
      <w:rFonts w:ascii="Times New Roman" w:eastAsia="Times New Roman" w:hAnsi="Times New Roman" w:cs="Times New Roman"/>
      <w:sz w:val="24"/>
      <w:szCs w:val="20"/>
      <w:lang w:val="es-ES_tradnl" w:eastAsia="es-ES"/>
    </w:rPr>
  </w:style>
  <w:style w:type="character" w:styleId="Hipervnculo">
    <w:name w:val="Hyperlink"/>
    <w:rsid w:val="00DF6198"/>
    <w:rPr>
      <w:color w:val="0000FF"/>
      <w:u w:val="single"/>
    </w:rPr>
  </w:style>
  <w:style w:type="paragraph" w:customStyle="1" w:styleId="Textoindependiente32">
    <w:name w:val="Texto independiente 32"/>
    <w:basedOn w:val="Normal"/>
    <w:rsid w:val="00DF6198"/>
    <w:pPr>
      <w:spacing w:line="360" w:lineRule="auto"/>
      <w:jc w:val="both"/>
    </w:pPr>
    <w:rPr>
      <w:rFonts w:ascii="Arial" w:hAnsi="Arial"/>
    </w:rPr>
  </w:style>
  <w:style w:type="paragraph" w:customStyle="1" w:styleId="Sangra3detindependiente2">
    <w:name w:val="Sangría 3 de t. independiente2"/>
    <w:basedOn w:val="Normal"/>
    <w:rsid w:val="00DF6198"/>
    <w:pPr>
      <w:spacing w:line="480" w:lineRule="auto"/>
      <w:ind w:firstLine="708"/>
      <w:jc w:val="both"/>
    </w:pPr>
    <w:rPr>
      <w:rFonts w:ascii="Arial" w:hAnsi="Arial"/>
      <w:b/>
      <w:sz w:val="28"/>
    </w:rPr>
  </w:style>
  <w:style w:type="paragraph" w:styleId="Prrafodelista">
    <w:name w:val="List Paragraph"/>
    <w:basedOn w:val="Normal"/>
    <w:uiPriority w:val="34"/>
    <w:qFormat/>
    <w:rsid w:val="00DF6198"/>
    <w:pPr>
      <w:ind w:left="720"/>
      <w:contextualSpacing/>
    </w:pPr>
  </w:style>
  <w:style w:type="paragraph" w:styleId="Piedepgina">
    <w:name w:val="footer"/>
    <w:basedOn w:val="Normal"/>
    <w:link w:val="PiedepginaCar"/>
    <w:uiPriority w:val="99"/>
    <w:unhideWhenUsed/>
    <w:rsid w:val="00DF6198"/>
    <w:pPr>
      <w:tabs>
        <w:tab w:val="center" w:pos="4252"/>
        <w:tab w:val="right" w:pos="8504"/>
      </w:tabs>
    </w:pPr>
  </w:style>
  <w:style w:type="character" w:customStyle="1" w:styleId="PiedepginaCar">
    <w:name w:val="Pie de página Car"/>
    <w:basedOn w:val="Fuentedeprrafopredeter"/>
    <w:link w:val="Piedepgina"/>
    <w:uiPriority w:val="99"/>
    <w:rsid w:val="00DF6198"/>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2062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2507</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2018-06-28T19:35:00Z</dcterms:created>
  <dcterms:modified xsi:type="dcterms:W3CDTF">2018-08-29T14:41:00Z</dcterms:modified>
</cp:coreProperties>
</file>