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08" w:rsidRPr="00B113C8" w:rsidRDefault="00CD5708" w:rsidP="00CD570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B113C8">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113C8">
        <w:rPr>
          <w:rFonts w:ascii="Arial" w:eastAsia="Calibri" w:hAnsi="Arial" w:cs="Arial"/>
          <w:color w:val="FF0000"/>
          <w:kern w:val="28"/>
          <w:szCs w:val="18"/>
          <w:lang w:val="es-CO" w:eastAsia="fr-FR"/>
        </w:rPr>
        <w:t> </w:t>
      </w:r>
    </w:p>
    <w:p w:rsidR="00026ACB" w:rsidRPr="00B113C8" w:rsidRDefault="00026ACB" w:rsidP="00865FB7">
      <w:pPr>
        <w:pStyle w:val="Sinespaciado"/>
        <w:rPr>
          <w:rFonts w:asciiTheme="minorHAnsi" w:hAnsiTheme="minorHAnsi"/>
          <w:sz w:val="18"/>
          <w:szCs w:val="18"/>
        </w:rPr>
      </w:pPr>
    </w:p>
    <w:p w:rsidR="00576E66" w:rsidRPr="00B113C8" w:rsidRDefault="00576E66" w:rsidP="00576E66">
      <w:pPr>
        <w:jc w:val="both"/>
        <w:rPr>
          <w:rFonts w:ascii="Arial Narrow" w:hAnsi="Arial Narrow" w:cs="Tahoma"/>
          <w:b/>
          <w:bCs/>
          <w:sz w:val="18"/>
          <w:szCs w:val="18"/>
        </w:rPr>
      </w:pPr>
      <w:r w:rsidRPr="00B113C8">
        <w:rPr>
          <w:rFonts w:ascii="Arial Narrow" w:hAnsi="Arial Narrow" w:cs="Tahoma"/>
          <w:sz w:val="18"/>
          <w:szCs w:val="18"/>
        </w:rPr>
        <w:t>Providencia</w:t>
      </w:r>
      <w:r w:rsidRPr="00B113C8">
        <w:rPr>
          <w:rFonts w:ascii="Arial Narrow" w:hAnsi="Arial Narrow" w:cs="Tahoma"/>
          <w:sz w:val="18"/>
          <w:szCs w:val="18"/>
        </w:rPr>
        <w:tab/>
      </w:r>
      <w:r w:rsidRPr="00B113C8">
        <w:rPr>
          <w:rFonts w:ascii="Arial Narrow" w:hAnsi="Arial Narrow" w:cs="Tahoma"/>
          <w:sz w:val="18"/>
          <w:szCs w:val="18"/>
        </w:rPr>
        <w:tab/>
      </w:r>
      <w:r>
        <w:rPr>
          <w:rFonts w:ascii="Arial Narrow" w:hAnsi="Arial Narrow" w:cs="Tahoma"/>
          <w:sz w:val="18"/>
          <w:szCs w:val="18"/>
        </w:rPr>
        <w:t xml:space="preserve">2ª. </w:t>
      </w:r>
      <w:r w:rsidRPr="00B113C8">
        <w:rPr>
          <w:rFonts w:ascii="Arial Narrow" w:hAnsi="Arial Narrow" w:cs="Tahoma"/>
          <w:bCs/>
          <w:sz w:val="18"/>
          <w:szCs w:val="18"/>
        </w:rPr>
        <w:t xml:space="preserve"> Instancia </w:t>
      </w:r>
      <w:r>
        <w:rPr>
          <w:rFonts w:ascii="Arial Narrow" w:hAnsi="Arial Narrow" w:cs="Tahoma"/>
          <w:bCs/>
          <w:sz w:val="18"/>
          <w:szCs w:val="18"/>
        </w:rPr>
        <w:t>– 21 de agosto de 2018</w:t>
      </w:r>
      <w:bookmarkStart w:id="0" w:name="_GoBack"/>
      <w:bookmarkEnd w:id="0"/>
    </w:p>
    <w:p w:rsidR="00CD5708" w:rsidRPr="00B113C8" w:rsidRDefault="00CD5708" w:rsidP="00CD5708">
      <w:pPr>
        <w:pStyle w:val="Encabezado"/>
        <w:ind w:right="-7"/>
        <w:rPr>
          <w:rFonts w:ascii="Arial Narrow" w:hAnsi="Arial Narrow" w:cs="Tahoma"/>
          <w:bCs/>
          <w:sz w:val="18"/>
          <w:szCs w:val="18"/>
        </w:rPr>
      </w:pPr>
      <w:r w:rsidRPr="00B113C8">
        <w:rPr>
          <w:rFonts w:ascii="Arial Narrow" w:hAnsi="Arial Narrow" w:cs="Tahoma"/>
          <w:sz w:val="18"/>
          <w:szCs w:val="18"/>
        </w:rPr>
        <w:t>Radicación No.</w:t>
      </w:r>
      <w:r w:rsidRPr="00B113C8">
        <w:rPr>
          <w:rFonts w:ascii="Arial Narrow" w:hAnsi="Arial Narrow" w:cs="Tahoma"/>
          <w:bCs/>
          <w:iCs/>
          <w:sz w:val="18"/>
          <w:szCs w:val="18"/>
        </w:rPr>
        <w:t xml:space="preserve">:                           </w:t>
      </w:r>
      <w:r w:rsidRPr="00B113C8">
        <w:rPr>
          <w:rFonts w:ascii="Arial Narrow" w:hAnsi="Arial Narrow" w:cs="Tahoma"/>
          <w:bCs/>
          <w:sz w:val="18"/>
          <w:szCs w:val="18"/>
        </w:rPr>
        <w:t>66001-31-05-002-2018-00307-01</w:t>
      </w:r>
    </w:p>
    <w:p w:rsidR="00CD5708" w:rsidRPr="00B113C8" w:rsidRDefault="00CD5708" w:rsidP="00CD5708">
      <w:pPr>
        <w:jc w:val="both"/>
        <w:rPr>
          <w:rFonts w:ascii="Arial Narrow" w:hAnsi="Arial Narrow" w:cs="Tahoma"/>
          <w:b/>
          <w:sz w:val="18"/>
          <w:szCs w:val="18"/>
        </w:rPr>
      </w:pPr>
      <w:r w:rsidRPr="00B113C8">
        <w:rPr>
          <w:rFonts w:ascii="Arial Narrow" w:hAnsi="Arial Narrow" w:cs="Tahoma"/>
          <w:sz w:val="18"/>
          <w:szCs w:val="18"/>
        </w:rPr>
        <w:t>Proceso:</w:t>
      </w:r>
      <w:r w:rsidRPr="00B113C8">
        <w:rPr>
          <w:rFonts w:ascii="Arial Narrow" w:hAnsi="Arial Narrow" w:cs="Tahoma"/>
          <w:sz w:val="18"/>
          <w:szCs w:val="18"/>
        </w:rPr>
        <w:tab/>
      </w:r>
      <w:r w:rsidRPr="00B113C8">
        <w:rPr>
          <w:rFonts w:ascii="Arial Narrow" w:hAnsi="Arial Narrow" w:cs="Tahoma"/>
          <w:sz w:val="18"/>
          <w:szCs w:val="18"/>
        </w:rPr>
        <w:tab/>
      </w:r>
      <w:r w:rsidRPr="00B113C8">
        <w:rPr>
          <w:rFonts w:ascii="Arial Narrow" w:hAnsi="Arial Narrow" w:cs="Tahoma"/>
          <w:sz w:val="18"/>
          <w:szCs w:val="18"/>
        </w:rPr>
        <w:tab/>
        <w:t xml:space="preserve">Tutela 2ª Instancia </w:t>
      </w:r>
    </w:p>
    <w:p w:rsidR="00CD5708" w:rsidRPr="00B113C8" w:rsidRDefault="00CD5708" w:rsidP="00CD5708">
      <w:pPr>
        <w:ind w:left="2124" w:hanging="2124"/>
        <w:jc w:val="both"/>
        <w:rPr>
          <w:rFonts w:ascii="Arial Narrow" w:hAnsi="Arial Narrow" w:cs="Tahoma"/>
          <w:b/>
          <w:sz w:val="18"/>
          <w:szCs w:val="18"/>
        </w:rPr>
      </w:pPr>
      <w:r w:rsidRPr="00B113C8">
        <w:rPr>
          <w:rFonts w:ascii="Arial Narrow" w:hAnsi="Arial Narrow" w:cs="Tahoma"/>
          <w:sz w:val="18"/>
          <w:szCs w:val="18"/>
        </w:rPr>
        <w:t>Accionante:</w:t>
      </w:r>
      <w:r w:rsidRPr="00B113C8">
        <w:rPr>
          <w:rFonts w:ascii="Arial Narrow" w:hAnsi="Arial Narrow" w:cs="Tahoma"/>
          <w:sz w:val="18"/>
          <w:szCs w:val="18"/>
        </w:rPr>
        <w:tab/>
        <w:t xml:space="preserve">Yenifer Rivera Guapacha </w:t>
      </w:r>
    </w:p>
    <w:p w:rsidR="00CD5708" w:rsidRPr="00B113C8" w:rsidRDefault="00CD5708" w:rsidP="00CD5708">
      <w:pPr>
        <w:ind w:left="2124" w:hanging="2124"/>
        <w:jc w:val="both"/>
        <w:rPr>
          <w:rFonts w:ascii="Arial Narrow" w:hAnsi="Arial Narrow" w:cs="Tahoma"/>
          <w:b/>
          <w:sz w:val="18"/>
          <w:szCs w:val="18"/>
        </w:rPr>
      </w:pPr>
      <w:r w:rsidRPr="00B113C8">
        <w:rPr>
          <w:rFonts w:ascii="Arial Narrow" w:hAnsi="Arial Narrow" w:cs="Tahoma"/>
          <w:sz w:val="18"/>
          <w:szCs w:val="18"/>
        </w:rPr>
        <w:t>Accionado:</w:t>
      </w:r>
      <w:r w:rsidRPr="00B113C8">
        <w:rPr>
          <w:rFonts w:ascii="Arial Narrow" w:hAnsi="Arial Narrow" w:cs="Tahoma"/>
          <w:sz w:val="18"/>
          <w:szCs w:val="18"/>
        </w:rPr>
        <w:tab/>
        <w:t>Comando de la Policía Nacional y otros</w:t>
      </w:r>
    </w:p>
    <w:p w:rsidR="00CD5708" w:rsidRPr="00B113C8" w:rsidRDefault="00CD5708" w:rsidP="00CD5708">
      <w:pPr>
        <w:ind w:left="2127" w:hanging="2127"/>
        <w:jc w:val="both"/>
        <w:rPr>
          <w:rFonts w:ascii="Arial Narrow" w:hAnsi="Arial Narrow" w:cs="Tahoma"/>
          <w:bCs/>
          <w:i/>
          <w:sz w:val="18"/>
          <w:szCs w:val="18"/>
        </w:rPr>
      </w:pPr>
    </w:p>
    <w:p w:rsidR="00CD5708" w:rsidRPr="00B113C8" w:rsidRDefault="00CD5708" w:rsidP="00A01853">
      <w:pPr>
        <w:pStyle w:val="Textoindependiente21"/>
        <w:spacing w:line="240" w:lineRule="auto"/>
        <w:rPr>
          <w:rFonts w:cs="Arial"/>
          <w:sz w:val="22"/>
          <w:szCs w:val="22"/>
        </w:rPr>
      </w:pPr>
      <w:r w:rsidRPr="00B113C8">
        <w:rPr>
          <w:rFonts w:cs="Arial"/>
          <w:bCs/>
          <w:sz w:val="22"/>
          <w:szCs w:val="22"/>
        </w:rPr>
        <w:t>Temas:</w:t>
      </w:r>
      <w:r w:rsidRPr="00B113C8">
        <w:rPr>
          <w:rFonts w:ascii="Arial Narrow" w:hAnsi="Arial Narrow" w:cs="Tahoma"/>
          <w:bCs/>
          <w:sz w:val="18"/>
          <w:szCs w:val="18"/>
        </w:rPr>
        <w:tab/>
      </w:r>
      <w:r w:rsidR="007814A7">
        <w:rPr>
          <w:rFonts w:cs="Arial"/>
          <w:bCs/>
          <w:sz w:val="22"/>
          <w:szCs w:val="22"/>
        </w:rPr>
        <w:t>DERECHO A LA TRANQUILIDAD</w:t>
      </w:r>
      <w:r w:rsidRPr="00B113C8">
        <w:rPr>
          <w:rFonts w:cs="Arial"/>
          <w:bCs/>
          <w:sz w:val="22"/>
          <w:szCs w:val="22"/>
        </w:rPr>
        <w:t>/ PROCEDENCIA DE LA ACCIÓN DE TUTELA</w:t>
      </w:r>
      <w:r w:rsidR="007814A7">
        <w:rPr>
          <w:rFonts w:cs="Arial"/>
          <w:bCs/>
          <w:sz w:val="22"/>
          <w:szCs w:val="22"/>
        </w:rPr>
        <w:t xml:space="preserve"> CONTRA PARTICULARES</w:t>
      </w:r>
      <w:r w:rsidRPr="00B113C8">
        <w:rPr>
          <w:rFonts w:cs="Arial"/>
          <w:bCs/>
          <w:sz w:val="22"/>
          <w:szCs w:val="22"/>
        </w:rPr>
        <w:t xml:space="preserve">/ </w:t>
      </w:r>
      <w:r w:rsidRPr="00B113C8">
        <w:rPr>
          <w:rFonts w:cs="Arial"/>
          <w:sz w:val="22"/>
          <w:szCs w:val="22"/>
        </w:rPr>
        <w:t xml:space="preserve">MECANISMO TRANSITORIO PARA EVITAR UN PERJUICIO IRREMEDIABLE/ </w:t>
      </w:r>
      <w:r w:rsidR="007814A7">
        <w:rPr>
          <w:rFonts w:cs="Arial"/>
          <w:sz w:val="22"/>
          <w:szCs w:val="22"/>
        </w:rPr>
        <w:t xml:space="preserve">INDEFENSIÓN DEL ACTOR Y </w:t>
      </w:r>
      <w:r w:rsidR="00576E66">
        <w:rPr>
          <w:rFonts w:cs="Arial"/>
          <w:sz w:val="22"/>
          <w:szCs w:val="22"/>
        </w:rPr>
        <w:t xml:space="preserve">SU </w:t>
      </w:r>
      <w:r w:rsidR="007814A7">
        <w:rPr>
          <w:rFonts w:cs="Arial"/>
          <w:sz w:val="22"/>
          <w:szCs w:val="22"/>
        </w:rPr>
        <w:t xml:space="preserve">NÚCLEO FAMILIAR </w:t>
      </w:r>
      <w:r w:rsidR="00576E66">
        <w:rPr>
          <w:rFonts w:cs="Arial"/>
          <w:sz w:val="22"/>
          <w:szCs w:val="22"/>
        </w:rPr>
        <w:t>FRENTE AL AGENTE EMISOR DE</w:t>
      </w:r>
      <w:r w:rsidR="007814A7">
        <w:rPr>
          <w:rFonts w:cs="Arial"/>
          <w:sz w:val="22"/>
          <w:szCs w:val="22"/>
        </w:rPr>
        <w:t xml:space="preserve"> LA CONTAMINACIÓN </w:t>
      </w:r>
      <w:r w:rsidR="00576E66">
        <w:rPr>
          <w:rFonts w:cs="Arial"/>
          <w:sz w:val="22"/>
          <w:szCs w:val="22"/>
        </w:rPr>
        <w:t xml:space="preserve">PRODUCIDA POR </w:t>
      </w:r>
      <w:r w:rsidR="007814A7">
        <w:rPr>
          <w:rFonts w:cs="Arial"/>
          <w:sz w:val="22"/>
          <w:szCs w:val="22"/>
        </w:rPr>
        <w:t>EL ESTABLECIMIENTO DE COMERCIO</w:t>
      </w:r>
      <w:r w:rsidR="00576E66">
        <w:rPr>
          <w:rFonts w:cs="Arial"/>
          <w:sz w:val="22"/>
          <w:szCs w:val="22"/>
        </w:rPr>
        <w:t>/</w:t>
      </w:r>
      <w:r w:rsidR="007814A7">
        <w:rPr>
          <w:rFonts w:cs="Arial"/>
          <w:sz w:val="22"/>
          <w:szCs w:val="22"/>
        </w:rPr>
        <w:t xml:space="preserve"> </w:t>
      </w:r>
      <w:r w:rsidR="00A01853" w:rsidRPr="00B113C8">
        <w:rPr>
          <w:rFonts w:cs="Arial"/>
          <w:sz w:val="22"/>
          <w:szCs w:val="22"/>
        </w:rPr>
        <w:t>REVOCA PARCIAL.</w:t>
      </w:r>
    </w:p>
    <w:p w:rsidR="00CD5708" w:rsidRPr="00B113C8" w:rsidRDefault="00CD5708" w:rsidP="00CD5708">
      <w:pPr>
        <w:pStyle w:val="Textoindependiente21"/>
        <w:ind w:firstLine="851"/>
        <w:rPr>
          <w:rFonts w:ascii="Arial Narrow" w:hAnsi="Arial Narrow" w:cs="Tahoma"/>
          <w:b w:val="0"/>
          <w:szCs w:val="28"/>
        </w:rPr>
      </w:pPr>
    </w:p>
    <w:p w:rsidR="00A01853" w:rsidRPr="00B113C8" w:rsidRDefault="00A01853" w:rsidP="00A01853">
      <w:pPr>
        <w:jc w:val="both"/>
        <w:rPr>
          <w:rFonts w:ascii="Arial" w:hAnsi="Arial" w:cs="Arial"/>
          <w:iCs/>
          <w:sz w:val="22"/>
          <w:szCs w:val="22"/>
        </w:rPr>
      </w:pPr>
      <w:r w:rsidRPr="00B113C8">
        <w:rPr>
          <w:rFonts w:ascii="Arial" w:hAnsi="Arial" w:cs="Arial"/>
          <w:iCs/>
          <w:sz w:val="22"/>
          <w:szCs w:val="22"/>
        </w:rPr>
        <w:t>La inoperancia de los medios administrativos previstos en el ordenamiento para el control de la contaminación auditiva, hace que en este caso sea palmariamente clara la situación de indefensión en que se encuentra Yenifer Rivera Guapacha frente al agente emisor de la contaminación. La situación de indefensión, es la que ha tenido en cuenta la Corte Constitucional, en otras, como razón suficiente de la procedencia de la acción de tutela en contra de particulares.</w:t>
      </w:r>
    </w:p>
    <w:p w:rsidR="00A01853" w:rsidRPr="00B113C8" w:rsidRDefault="00A01853" w:rsidP="00A01853">
      <w:pPr>
        <w:pStyle w:val="Textoindependiente21"/>
        <w:spacing w:line="240" w:lineRule="auto"/>
        <w:rPr>
          <w:rFonts w:cs="Arial"/>
          <w:b w:val="0"/>
          <w:sz w:val="22"/>
          <w:szCs w:val="22"/>
        </w:rPr>
      </w:pPr>
      <w:r w:rsidRPr="00B113C8">
        <w:rPr>
          <w:rFonts w:cs="Arial"/>
          <w:b w:val="0"/>
          <w:sz w:val="22"/>
          <w:szCs w:val="22"/>
        </w:rPr>
        <w:t>(…)</w:t>
      </w:r>
    </w:p>
    <w:p w:rsidR="00CD5708" w:rsidRPr="00B113C8" w:rsidRDefault="00CD5708" w:rsidP="00A01853">
      <w:pPr>
        <w:jc w:val="both"/>
        <w:rPr>
          <w:rFonts w:ascii="Arial" w:hAnsi="Arial" w:cs="Arial"/>
          <w:iCs/>
          <w:sz w:val="22"/>
          <w:szCs w:val="22"/>
        </w:rPr>
      </w:pPr>
      <w:r w:rsidRPr="00B113C8">
        <w:rPr>
          <w:rFonts w:ascii="Arial" w:hAnsi="Arial" w:cs="Arial"/>
          <w:iCs/>
          <w:sz w:val="22"/>
          <w:szCs w:val="22"/>
        </w:rPr>
        <w:t xml:space="preserve">La accionante afirma en todo su libelo introductorio, así como en sus reclamaciones administrativas que, ha habido una alta emisión de ruido, por lo tanto, se presenta un abuso que no es tolerable y se están violando sus derechos fundamentales, ya que con esto se impide el descanso nocturno de la accionante y su familia, lo que les está causando trastorno en el sueño, y, por lo tanto, habrá que dar una orden para que no continué la vulneración. </w:t>
      </w:r>
    </w:p>
    <w:p w:rsidR="00CD5708" w:rsidRPr="00B113C8" w:rsidRDefault="00CD5708" w:rsidP="00A01853">
      <w:pPr>
        <w:ind w:firstLine="993"/>
        <w:jc w:val="both"/>
        <w:rPr>
          <w:rFonts w:ascii="Arial" w:hAnsi="Arial" w:cs="Arial"/>
          <w:iCs/>
          <w:sz w:val="22"/>
          <w:szCs w:val="22"/>
        </w:rPr>
      </w:pPr>
    </w:p>
    <w:p w:rsidR="00CD5708" w:rsidRPr="00B113C8" w:rsidRDefault="00CD5708" w:rsidP="00A01853">
      <w:pPr>
        <w:jc w:val="both"/>
        <w:rPr>
          <w:rFonts w:ascii="Arial" w:hAnsi="Arial" w:cs="Arial"/>
          <w:iCs/>
          <w:sz w:val="22"/>
          <w:szCs w:val="22"/>
        </w:rPr>
      </w:pPr>
      <w:r w:rsidRPr="00B113C8">
        <w:rPr>
          <w:rFonts w:ascii="Arial" w:hAnsi="Arial" w:cs="Arial"/>
          <w:iCs/>
          <w:sz w:val="22"/>
          <w:szCs w:val="22"/>
        </w:rPr>
        <w:t>En tal balance de derechos, naturalmente sale avante, los que se prohíjan a favor de la actora, lo que no significa, necesariamente, que la orden a disponerse en esta acción de tutela sea la del cierre del establecimiento, más cuando la Policía Metropolitana de Pereira, en respuesta a esta acción, manifestó que el establecimiento de comercio cumple con los requisitos exigidos para el desarrollo de la actividad comercial, amén de que se encuentra operando en un sector que el POT habilitó para ello.</w:t>
      </w:r>
    </w:p>
    <w:p w:rsidR="00CD5708" w:rsidRPr="00B113C8" w:rsidRDefault="00CD5708" w:rsidP="00A01853">
      <w:pPr>
        <w:ind w:firstLine="993"/>
        <w:jc w:val="both"/>
        <w:rPr>
          <w:rFonts w:ascii="Arial" w:hAnsi="Arial" w:cs="Arial"/>
          <w:iCs/>
          <w:sz w:val="22"/>
          <w:szCs w:val="22"/>
        </w:rPr>
      </w:pPr>
    </w:p>
    <w:p w:rsidR="00CD5708" w:rsidRPr="00B113C8" w:rsidRDefault="00CD5708" w:rsidP="00A01853">
      <w:pPr>
        <w:jc w:val="both"/>
        <w:rPr>
          <w:rFonts w:ascii="Arial" w:hAnsi="Arial" w:cs="Arial"/>
          <w:iCs/>
          <w:sz w:val="22"/>
          <w:szCs w:val="22"/>
        </w:rPr>
      </w:pPr>
      <w:r w:rsidRPr="00B113C8">
        <w:rPr>
          <w:rFonts w:ascii="Arial" w:hAnsi="Arial" w:cs="Arial"/>
          <w:iCs/>
          <w:sz w:val="22"/>
          <w:szCs w:val="22"/>
        </w:rPr>
        <w:t>En consecuencia, en aras de conceder la protección de los derechos fundamentales a la intimidad y a la tranquilidad de la accionante y su núcleo familiar se dispondrá:</w:t>
      </w:r>
    </w:p>
    <w:p w:rsidR="00CD5708" w:rsidRPr="00B113C8" w:rsidRDefault="00CD5708" w:rsidP="00A01853">
      <w:pPr>
        <w:pStyle w:val="Sinespaciado"/>
        <w:rPr>
          <w:rFonts w:ascii="Arial" w:hAnsi="Arial" w:cs="Arial"/>
          <w:sz w:val="22"/>
          <w:szCs w:val="22"/>
        </w:rPr>
      </w:pPr>
    </w:p>
    <w:p w:rsidR="00CD5708" w:rsidRPr="00B113C8" w:rsidRDefault="00CD5708" w:rsidP="00A01853">
      <w:pPr>
        <w:pStyle w:val="Prrafodelista"/>
        <w:numPr>
          <w:ilvl w:val="0"/>
          <w:numId w:val="7"/>
        </w:numPr>
        <w:ind w:left="567" w:hanging="567"/>
        <w:jc w:val="both"/>
        <w:rPr>
          <w:rFonts w:ascii="Arial" w:hAnsi="Arial" w:cs="Arial"/>
          <w:b/>
          <w:iCs/>
          <w:sz w:val="22"/>
          <w:szCs w:val="22"/>
        </w:rPr>
      </w:pPr>
      <w:r w:rsidRPr="00B113C8">
        <w:rPr>
          <w:rFonts w:ascii="Arial" w:hAnsi="Arial" w:cs="Arial"/>
          <w:b/>
          <w:iCs/>
          <w:sz w:val="22"/>
          <w:szCs w:val="22"/>
        </w:rPr>
        <w:t xml:space="preserve">Ordenar </w:t>
      </w:r>
      <w:r w:rsidRPr="00B113C8">
        <w:rPr>
          <w:rFonts w:ascii="Arial" w:hAnsi="Arial" w:cs="Arial"/>
          <w:iCs/>
          <w:sz w:val="22"/>
          <w:szCs w:val="22"/>
        </w:rPr>
        <w:t>a la alcaldía municipal de Pereira, que en el término improrrogable de cuarenta y ocho (48) horas siguientes a la notificación del fallo, proceda a realizar la vigilancia de los decibeles de sonido del establecimiento de comercio “Café Bar el parche de Póker”, para que en caso de que sigan siendo superados, se imponga las medidas sancionatorias o represivas correspondientes.</w:t>
      </w:r>
    </w:p>
    <w:p w:rsidR="00CD5708" w:rsidRPr="00B113C8" w:rsidRDefault="00CD5708" w:rsidP="00A01853">
      <w:pPr>
        <w:pStyle w:val="Prrafodelista"/>
        <w:ind w:left="1353"/>
        <w:jc w:val="both"/>
        <w:rPr>
          <w:rFonts w:ascii="Arial" w:hAnsi="Arial" w:cs="Arial"/>
          <w:b/>
          <w:iCs/>
          <w:sz w:val="22"/>
          <w:szCs w:val="22"/>
        </w:rPr>
      </w:pPr>
    </w:p>
    <w:p w:rsidR="00CD5708" w:rsidRPr="00B113C8" w:rsidRDefault="00CD5708" w:rsidP="00A01853">
      <w:pPr>
        <w:pStyle w:val="Prrafodelista"/>
        <w:numPr>
          <w:ilvl w:val="0"/>
          <w:numId w:val="7"/>
        </w:numPr>
        <w:ind w:left="567" w:hanging="567"/>
        <w:jc w:val="both"/>
        <w:rPr>
          <w:rFonts w:ascii="Arial" w:hAnsi="Arial" w:cs="Arial"/>
          <w:b/>
          <w:iCs/>
          <w:sz w:val="22"/>
          <w:szCs w:val="22"/>
        </w:rPr>
      </w:pPr>
      <w:r w:rsidRPr="00B113C8">
        <w:rPr>
          <w:rFonts w:ascii="Arial" w:hAnsi="Arial" w:cs="Arial"/>
          <w:b/>
          <w:iCs/>
          <w:sz w:val="22"/>
          <w:szCs w:val="22"/>
        </w:rPr>
        <w:t xml:space="preserve">Ordenar </w:t>
      </w:r>
      <w:r w:rsidRPr="00B113C8">
        <w:rPr>
          <w:rFonts w:ascii="Arial" w:hAnsi="Arial" w:cs="Arial"/>
          <w:iCs/>
          <w:sz w:val="22"/>
          <w:szCs w:val="22"/>
        </w:rPr>
        <w:t>a Henry Alexander Zapata Ríos como propietario del establecimiento de comercio “Café Bar el parche de Póker”, que en el término de cuatro (4) meses, contados a partir de la fecha de notificación de esta sentencia, proceda a realizar el acondicionamiento para el aislamiento, confinación o amortiguación de las vibraciones que causan el ruido en ese establecimiento, de acuerdo con lo establecimiento en Resolución 0627 de 2006.</w:t>
      </w:r>
    </w:p>
    <w:p w:rsidR="00CD5708" w:rsidRPr="00B113C8" w:rsidRDefault="00CD5708" w:rsidP="002F2145">
      <w:pPr>
        <w:pStyle w:val="Encabezado"/>
        <w:spacing w:line="360" w:lineRule="auto"/>
        <w:ind w:right="-7"/>
        <w:jc w:val="center"/>
        <w:rPr>
          <w:rFonts w:ascii="Arial Narrow" w:hAnsi="Arial Narrow"/>
          <w:b/>
          <w:sz w:val="28"/>
          <w:szCs w:val="28"/>
        </w:rPr>
      </w:pPr>
    </w:p>
    <w:p w:rsidR="00CD5708" w:rsidRPr="00B113C8" w:rsidRDefault="00CD5708" w:rsidP="002F2145">
      <w:pPr>
        <w:pStyle w:val="Encabezado"/>
        <w:spacing w:line="360" w:lineRule="auto"/>
        <w:ind w:right="-7"/>
        <w:jc w:val="center"/>
        <w:rPr>
          <w:rFonts w:ascii="Arial Narrow" w:hAnsi="Arial Narrow"/>
          <w:b/>
          <w:sz w:val="28"/>
          <w:szCs w:val="28"/>
        </w:rPr>
      </w:pPr>
    </w:p>
    <w:p w:rsidR="00CD5708" w:rsidRPr="00B113C8" w:rsidRDefault="00CD5708" w:rsidP="002F2145">
      <w:pPr>
        <w:pStyle w:val="Encabezado"/>
        <w:spacing w:line="360" w:lineRule="auto"/>
        <w:ind w:right="-7"/>
        <w:jc w:val="center"/>
        <w:rPr>
          <w:rFonts w:ascii="Arial Narrow" w:hAnsi="Arial Narrow"/>
          <w:b/>
          <w:sz w:val="28"/>
          <w:szCs w:val="28"/>
        </w:rPr>
      </w:pPr>
    </w:p>
    <w:p w:rsidR="00CD5708" w:rsidRPr="00B113C8" w:rsidRDefault="00CD5708" w:rsidP="002F2145">
      <w:pPr>
        <w:pStyle w:val="Encabezado"/>
        <w:spacing w:line="360" w:lineRule="auto"/>
        <w:ind w:right="-7"/>
        <w:jc w:val="center"/>
        <w:rPr>
          <w:rFonts w:ascii="Arial Narrow" w:hAnsi="Arial Narrow"/>
          <w:b/>
          <w:sz w:val="28"/>
          <w:szCs w:val="28"/>
        </w:rPr>
      </w:pPr>
    </w:p>
    <w:p w:rsidR="00CD5708" w:rsidRPr="00B113C8" w:rsidRDefault="00CD5708" w:rsidP="002F2145">
      <w:pPr>
        <w:pStyle w:val="Encabezado"/>
        <w:spacing w:line="360" w:lineRule="auto"/>
        <w:ind w:right="-7"/>
        <w:jc w:val="center"/>
        <w:rPr>
          <w:rFonts w:ascii="Arial Narrow" w:hAnsi="Arial Narrow"/>
          <w:b/>
          <w:sz w:val="28"/>
          <w:szCs w:val="28"/>
        </w:rPr>
      </w:pPr>
    </w:p>
    <w:p w:rsidR="002F2145" w:rsidRPr="00B113C8" w:rsidRDefault="002F2145" w:rsidP="002F2145">
      <w:pPr>
        <w:pStyle w:val="Encabezado"/>
        <w:spacing w:line="360" w:lineRule="auto"/>
        <w:ind w:right="-7"/>
        <w:jc w:val="center"/>
        <w:rPr>
          <w:rFonts w:ascii="Arial Narrow" w:hAnsi="Arial Narrow"/>
          <w:b/>
          <w:sz w:val="28"/>
          <w:szCs w:val="28"/>
        </w:rPr>
      </w:pPr>
      <w:r w:rsidRPr="00B113C8">
        <w:rPr>
          <w:rFonts w:ascii="Arial Narrow" w:hAnsi="Arial Narrow"/>
          <w:b/>
          <w:sz w:val="28"/>
          <w:szCs w:val="28"/>
        </w:rPr>
        <w:t>TRIBUNAL SUPERIOR DEL DISTRITO</w:t>
      </w:r>
    </w:p>
    <w:p w:rsidR="002F2145" w:rsidRPr="00B113C8" w:rsidRDefault="002F2145" w:rsidP="002F2145">
      <w:pPr>
        <w:pStyle w:val="Encabezado"/>
        <w:spacing w:line="360" w:lineRule="auto"/>
        <w:ind w:right="-7"/>
        <w:jc w:val="center"/>
        <w:rPr>
          <w:rFonts w:ascii="Arial Narrow" w:hAnsi="Arial Narrow"/>
          <w:b/>
          <w:sz w:val="28"/>
          <w:szCs w:val="28"/>
        </w:rPr>
      </w:pPr>
      <w:r w:rsidRPr="00B113C8">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600239938" r:id="rId9"/>
        </w:object>
      </w:r>
    </w:p>
    <w:p w:rsidR="002F2145" w:rsidRPr="00B113C8" w:rsidRDefault="002F2145" w:rsidP="002F2145">
      <w:pPr>
        <w:pStyle w:val="Encabezado"/>
        <w:spacing w:line="360" w:lineRule="auto"/>
        <w:ind w:right="-7"/>
        <w:jc w:val="center"/>
        <w:rPr>
          <w:rFonts w:ascii="Arial Narrow" w:hAnsi="Arial Narrow"/>
          <w:b/>
          <w:sz w:val="28"/>
          <w:szCs w:val="28"/>
        </w:rPr>
      </w:pPr>
      <w:r w:rsidRPr="00B113C8">
        <w:rPr>
          <w:rFonts w:ascii="Arial Narrow" w:hAnsi="Arial Narrow"/>
          <w:b/>
          <w:sz w:val="28"/>
          <w:szCs w:val="28"/>
        </w:rPr>
        <w:t>PEREIRA RISARALDA</w:t>
      </w:r>
    </w:p>
    <w:p w:rsidR="002F2145" w:rsidRPr="00B113C8" w:rsidRDefault="002F2145" w:rsidP="002F2145">
      <w:pPr>
        <w:jc w:val="center"/>
        <w:rPr>
          <w:rFonts w:ascii="Arial Narrow" w:hAnsi="Arial Narrow" w:cs="Tahoma"/>
          <w:b/>
          <w:sz w:val="28"/>
          <w:szCs w:val="28"/>
        </w:rPr>
      </w:pPr>
      <w:r w:rsidRPr="00B113C8">
        <w:rPr>
          <w:rFonts w:ascii="Arial Narrow" w:hAnsi="Arial Narrow" w:cs="Tahoma"/>
          <w:b/>
          <w:sz w:val="28"/>
          <w:szCs w:val="28"/>
        </w:rPr>
        <w:t>MAGISTRADO PONENTE: FRANCISCO JAVIER TAMAYO TABARES</w:t>
      </w:r>
    </w:p>
    <w:p w:rsidR="002F2145" w:rsidRPr="00B113C8" w:rsidRDefault="002F2145" w:rsidP="002F2145">
      <w:pPr>
        <w:pStyle w:val="Encabezado"/>
        <w:ind w:right="-7"/>
        <w:rPr>
          <w:rFonts w:ascii="Tahoma" w:hAnsi="Tahoma" w:cs="Tahoma"/>
          <w:b/>
          <w:i/>
          <w:sz w:val="29"/>
          <w:szCs w:val="29"/>
        </w:rPr>
      </w:pPr>
    </w:p>
    <w:p w:rsidR="0026536F" w:rsidRPr="00B113C8" w:rsidRDefault="0026536F" w:rsidP="0044735D">
      <w:pPr>
        <w:ind w:left="2127" w:hanging="2127"/>
        <w:jc w:val="both"/>
        <w:rPr>
          <w:rFonts w:ascii="Arial Narrow" w:hAnsi="Arial Narrow" w:cs="Tahoma"/>
          <w:sz w:val="28"/>
          <w:szCs w:val="28"/>
        </w:rPr>
      </w:pPr>
    </w:p>
    <w:p w:rsidR="002F2145" w:rsidRPr="00B113C8" w:rsidRDefault="002F2145" w:rsidP="002F2145">
      <w:pPr>
        <w:spacing w:line="360" w:lineRule="auto"/>
        <w:rPr>
          <w:rFonts w:ascii="Arial Narrow" w:hAnsi="Arial Narrow" w:cs="Tahoma"/>
          <w:sz w:val="28"/>
          <w:szCs w:val="28"/>
        </w:rPr>
      </w:pPr>
      <w:r w:rsidRPr="00B113C8">
        <w:rPr>
          <w:rFonts w:ascii="Arial Narrow" w:hAnsi="Arial Narrow" w:cs="Tahoma"/>
          <w:sz w:val="28"/>
          <w:szCs w:val="28"/>
        </w:rPr>
        <w:t xml:space="preserve">Pereira, </w:t>
      </w:r>
      <w:r w:rsidR="00026ACB" w:rsidRPr="00B113C8">
        <w:rPr>
          <w:rFonts w:ascii="Arial Narrow" w:hAnsi="Arial Narrow" w:cs="Tahoma"/>
          <w:sz w:val="28"/>
          <w:szCs w:val="28"/>
        </w:rPr>
        <w:t>veintiuno (21)</w:t>
      </w:r>
      <w:r w:rsidRPr="00B113C8">
        <w:rPr>
          <w:rFonts w:ascii="Arial Narrow" w:hAnsi="Arial Narrow" w:cs="Tahoma"/>
          <w:sz w:val="28"/>
          <w:szCs w:val="28"/>
        </w:rPr>
        <w:t xml:space="preserve"> de </w:t>
      </w:r>
      <w:r w:rsidR="00026ACB" w:rsidRPr="00B113C8">
        <w:rPr>
          <w:rFonts w:ascii="Arial Narrow" w:hAnsi="Arial Narrow" w:cs="Tahoma"/>
          <w:sz w:val="28"/>
          <w:szCs w:val="28"/>
        </w:rPr>
        <w:t>agosto</w:t>
      </w:r>
      <w:r w:rsidRPr="00B113C8">
        <w:rPr>
          <w:rFonts w:ascii="Arial Narrow" w:hAnsi="Arial Narrow" w:cs="Tahoma"/>
          <w:sz w:val="28"/>
          <w:szCs w:val="28"/>
        </w:rPr>
        <w:t xml:space="preserve"> de dos mil </w:t>
      </w:r>
      <w:r w:rsidR="00026ACB" w:rsidRPr="00B113C8">
        <w:rPr>
          <w:rFonts w:ascii="Arial Narrow" w:hAnsi="Arial Narrow" w:cs="Tahoma"/>
          <w:sz w:val="28"/>
          <w:szCs w:val="28"/>
        </w:rPr>
        <w:t>dieciocho</w:t>
      </w:r>
      <w:r w:rsidRPr="00B113C8">
        <w:rPr>
          <w:rFonts w:ascii="Arial Narrow" w:hAnsi="Arial Narrow" w:cs="Tahoma"/>
          <w:sz w:val="28"/>
          <w:szCs w:val="28"/>
        </w:rPr>
        <w:t xml:space="preserve"> (201</w:t>
      </w:r>
      <w:r w:rsidR="00026ACB" w:rsidRPr="00B113C8">
        <w:rPr>
          <w:rFonts w:ascii="Arial Narrow" w:hAnsi="Arial Narrow" w:cs="Tahoma"/>
          <w:sz w:val="28"/>
          <w:szCs w:val="28"/>
        </w:rPr>
        <w:t>8</w:t>
      </w:r>
      <w:r w:rsidRPr="00B113C8">
        <w:rPr>
          <w:rFonts w:ascii="Arial Narrow" w:hAnsi="Arial Narrow" w:cs="Tahoma"/>
          <w:sz w:val="28"/>
          <w:szCs w:val="28"/>
        </w:rPr>
        <w:t>).</w:t>
      </w:r>
    </w:p>
    <w:p w:rsidR="0026536F" w:rsidRPr="00B113C8" w:rsidRDefault="0026536F" w:rsidP="002F2145">
      <w:pPr>
        <w:pStyle w:val="Ttulo3"/>
        <w:jc w:val="left"/>
        <w:rPr>
          <w:rFonts w:ascii="Arial Narrow" w:hAnsi="Arial Narrow" w:cs="Tahoma"/>
          <w:sz w:val="28"/>
          <w:szCs w:val="28"/>
        </w:rPr>
      </w:pPr>
    </w:p>
    <w:p w:rsidR="002F2145" w:rsidRPr="00B113C8" w:rsidRDefault="002F2145" w:rsidP="002F2145">
      <w:pPr>
        <w:pStyle w:val="Ttulo3"/>
        <w:jc w:val="left"/>
        <w:rPr>
          <w:rFonts w:ascii="Arial Narrow" w:hAnsi="Arial Narrow" w:cs="Tahoma"/>
          <w:sz w:val="28"/>
          <w:szCs w:val="28"/>
        </w:rPr>
      </w:pPr>
      <w:r w:rsidRPr="00B113C8">
        <w:rPr>
          <w:rFonts w:ascii="Arial Narrow" w:hAnsi="Arial Narrow" w:cs="Tahoma"/>
          <w:sz w:val="28"/>
          <w:szCs w:val="28"/>
        </w:rPr>
        <w:t xml:space="preserve">Acta número ___ del </w:t>
      </w:r>
      <w:r w:rsidR="00026ACB" w:rsidRPr="00B113C8">
        <w:rPr>
          <w:rFonts w:ascii="Arial Narrow" w:hAnsi="Arial Narrow" w:cs="Tahoma"/>
          <w:sz w:val="28"/>
          <w:szCs w:val="28"/>
        </w:rPr>
        <w:t>21</w:t>
      </w:r>
      <w:r w:rsidRPr="00B113C8">
        <w:rPr>
          <w:rFonts w:ascii="Arial Narrow" w:hAnsi="Arial Narrow" w:cs="Tahoma"/>
          <w:sz w:val="28"/>
          <w:szCs w:val="28"/>
        </w:rPr>
        <w:t xml:space="preserve"> de </w:t>
      </w:r>
      <w:r w:rsidR="00026ACB" w:rsidRPr="00B113C8">
        <w:rPr>
          <w:rFonts w:ascii="Arial Narrow" w:hAnsi="Arial Narrow" w:cs="Tahoma"/>
          <w:sz w:val="28"/>
          <w:szCs w:val="28"/>
        </w:rPr>
        <w:t>agosto</w:t>
      </w:r>
      <w:r w:rsidRPr="00B113C8">
        <w:rPr>
          <w:rFonts w:ascii="Arial Narrow" w:hAnsi="Arial Narrow" w:cs="Tahoma"/>
          <w:sz w:val="28"/>
          <w:szCs w:val="28"/>
        </w:rPr>
        <w:t xml:space="preserve"> de 201</w:t>
      </w:r>
      <w:r w:rsidR="00026ACB" w:rsidRPr="00B113C8">
        <w:rPr>
          <w:rFonts w:ascii="Arial Narrow" w:hAnsi="Arial Narrow" w:cs="Tahoma"/>
          <w:sz w:val="28"/>
          <w:szCs w:val="28"/>
        </w:rPr>
        <w:t>8</w:t>
      </w:r>
      <w:r w:rsidRPr="00B113C8">
        <w:rPr>
          <w:rFonts w:ascii="Arial Narrow" w:hAnsi="Arial Narrow" w:cs="Tahoma"/>
          <w:sz w:val="28"/>
          <w:szCs w:val="28"/>
        </w:rPr>
        <w:t>.</w:t>
      </w:r>
    </w:p>
    <w:p w:rsidR="002F2145" w:rsidRPr="00B113C8" w:rsidRDefault="002F2145" w:rsidP="002F2145">
      <w:pPr>
        <w:jc w:val="both"/>
        <w:rPr>
          <w:rFonts w:ascii="Arial Narrow" w:hAnsi="Arial Narrow" w:cs="Tahoma"/>
          <w:sz w:val="28"/>
          <w:szCs w:val="28"/>
        </w:rPr>
      </w:pPr>
    </w:p>
    <w:p w:rsidR="00B037AA" w:rsidRPr="00B113C8" w:rsidRDefault="002F2145" w:rsidP="002F2145">
      <w:pPr>
        <w:spacing w:line="360" w:lineRule="auto"/>
        <w:jc w:val="both"/>
        <w:rPr>
          <w:rFonts w:ascii="Arial Narrow" w:hAnsi="Arial Narrow" w:cs="Tahoma"/>
          <w:b/>
          <w:sz w:val="28"/>
          <w:szCs w:val="28"/>
        </w:rPr>
      </w:pPr>
      <w:r w:rsidRPr="00B113C8">
        <w:rPr>
          <w:rFonts w:ascii="Arial Narrow" w:hAnsi="Arial Narrow" w:cs="Tahoma"/>
          <w:sz w:val="28"/>
          <w:szCs w:val="28"/>
        </w:rPr>
        <w:tab/>
        <w:t xml:space="preserve">Se dispone la Sala </w:t>
      </w:r>
      <w:r w:rsidR="00026ACB" w:rsidRPr="00B113C8">
        <w:rPr>
          <w:rFonts w:ascii="Arial Narrow" w:hAnsi="Arial Narrow" w:cs="Tahoma"/>
          <w:sz w:val="28"/>
          <w:szCs w:val="28"/>
        </w:rPr>
        <w:t>Cuarta</w:t>
      </w:r>
      <w:r w:rsidR="00F2548C" w:rsidRPr="00B113C8">
        <w:rPr>
          <w:rFonts w:ascii="Arial Narrow" w:hAnsi="Arial Narrow" w:cs="Tahoma"/>
          <w:sz w:val="28"/>
          <w:szCs w:val="28"/>
        </w:rPr>
        <w:t xml:space="preserve"> de Decisión Laboral </w:t>
      </w:r>
      <w:r w:rsidRPr="00B113C8">
        <w:rPr>
          <w:rFonts w:ascii="Arial Narrow" w:hAnsi="Arial Narrow" w:cs="Tahoma"/>
          <w:sz w:val="28"/>
          <w:szCs w:val="28"/>
        </w:rPr>
        <w:t>a resolver</w:t>
      </w:r>
      <w:r w:rsidR="00F2548C" w:rsidRPr="00B113C8">
        <w:rPr>
          <w:rFonts w:ascii="Arial Narrow" w:hAnsi="Arial Narrow" w:cs="Tahoma"/>
          <w:sz w:val="28"/>
          <w:szCs w:val="28"/>
        </w:rPr>
        <w:t xml:space="preserve"> la impugnación propuesta por </w:t>
      </w:r>
      <w:r w:rsidR="005506F4" w:rsidRPr="00B113C8">
        <w:rPr>
          <w:rFonts w:ascii="Arial Narrow" w:hAnsi="Arial Narrow" w:cs="Tahoma"/>
          <w:sz w:val="28"/>
          <w:szCs w:val="28"/>
        </w:rPr>
        <w:t>la</w:t>
      </w:r>
      <w:r w:rsidR="009F75BE" w:rsidRPr="00B113C8">
        <w:rPr>
          <w:rFonts w:ascii="Arial Narrow" w:hAnsi="Arial Narrow" w:cs="Tahoma"/>
          <w:sz w:val="28"/>
          <w:szCs w:val="28"/>
        </w:rPr>
        <w:t xml:space="preserve"> accionante</w:t>
      </w:r>
      <w:r w:rsidRPr="00B113C8">
        <w:rPr>
          <w:rFonts w:ascii="Arial Narrow" w:hAnsi="Arial Narrow" w:cs="Tahoma"/>
          <w:sz w:val="28"/>
          <w:szCs w:val="28"/>
        </w:rPr>
        <w:t xml:space="preserve">, </w:t>
      </w:r>
      <w:r w:rsidR="00F2548C" w:rsidRPr="00B113C8">
        <w:rPr>
          <w:rFonts w:ascii="Arial Narrow" w:hAnsi="Arial Narrow" w:cs="Tahoma"/>
          <w:sz w:val="28"/>
          <w:szCs w:val="28"/>
        </w:rPr>
        <w:t>contra la decisión d</w:t>
      </w:r>
      <w:r w:rsidR="005506F4" w:rsidRPr="00B113C8">
        <w:rPr>
          <w:rFonts w:ascii="Arial Narrow" w:hAnsi="Arial Narrow" w:cs="Tahoma"/>
          <w:sz w:val="28"/>
          <w:szCs w:val="28"/>
        </w:rPr>
        <w:t>e primera instancia dictada el 04 de julio</w:t>
      </w:r>
      <w:r w:rsidR="00F2548C" w:rsidRPr="00B113C8">
        <w:rPr>
          <w:rFonts w:ascii="Arial Narrow" w:hAnsi="Arial Narrow" w:cs="Tahoma"/>
          <w:sz w:val="28"/>
          <w:szCs w:val="28"/>
        </w:rPr>
        <w:t xml:space="preserve"> </w:t>
      </w:r>
      <w:r w:rsidR="005506F4" w:rsidRPr="00B113C8">
        <w:rPr>
          <w:rFonts w:ascii="Arial Narrow" w:hAnsi="Arial Narrow" w:cs="Tahoma"/>
          <w:sz w:val="28"/>
          <w:szCs w:val="28"/>
        </w:rPr>
        <w:t>2018</w:t>
      </w:r>
      <w:r w:rsidR="00F2548C" w:rsidRPr="00B113C8">
        <w:rPr>
          <w:rFonts w:ascii="Arial Narrow" w:hAnsi="Arial Narrow" w:cs="Tahoma"/>
          <w:sz w:val="28"/>
          <w:szCs w:val="28"/>
        </w:rPr>
        <w:t xml:space="preserve"> por el Juzgado </w:t>
      </w:r>
      <w:r w:rsidR="005506F4" w:rsidRPr="00B113C8">
        <w:rPr>
          <w:rFonts w:ascii="Arial Narrow" w:hAnsi="Arial Narrow" w:cs="Tahoma"/>
          <w:sz w:val="28"/>
          <w:szCs w:val="28"/>
        </w:rPr>
        <w:t xml:space="preserve">Segundo </w:t>
      </w:r>
      <w:r w:rsidR="009F75BE" w:rsidRPr="00B113C8">
        <w:rPr>
          <w:rFonts w:ascii="Arial Narrow" w:hAnsi="Arial Narrow" w:cs="Tahoma"/>
          <w:sz w:val="28"/>
          <w:szCs w:val="28"/>
        </w:rPr>
        <w:t>Laboral</w:t>
      </w:r>
      <w:r w:rsidR="00F2548C" w:rsidRPr="00B113C8">
        <w:rPr>
          <w:rFonts w:ascii="Arial Narrow" w:hAnsi="Arial Narrow" w:cs="Tahoma"/>
          <w:sz w:val="28"/>
          <w:szCs w:val="28"/>
        </w:rPr>
        <w:t xml:space="preserve"> del Circuito de </w:t>
      </w:r>
      <w:r w:rsidR="005506F4" w:rsidRPr="00B113C8">
        <w:rPr>
          <w:rFonts w:ascii="Arial Narrow" w:hAnsi="Arial Narrow" w:cs="Tahoma"/>
          <w:sz w:val="28"/>
          <w:szCs w:val="28"/>
        </w:rPr>
        <w:t>Pereira</w:t>
      </w:r>
      <w:r w:rsidR="00F2548C" w:rsidRPr="00B113C8">
        <w:rPr>
          <w:rFonts w:ascii="Arial Narrow" w:hAnsi="Arial Narrow" w:cs="Tahoma"/>
          <w:sz w:val="28"/>
          <w:szCs w:val="28"/>
        </w:rPr>
        <w:t xml:space="preserve">, Risaralda, dentro de la acción de tutela propuesta por </w:t>
      </w:r>
      <w:r w:rsidR="00026ACB" w:rsidRPr="00B113C8">
        <w:rPr>
          <w:rFonts w:ascii="Arial Narrow" w:hAnsi="Arial Narrow" w:cs="Tahoma"/>
          <w:b/>
          <w:sz w:val="28"/>
          <w:szCs w:val="28"/>
        </w:rPr>
        <w:t>Yenifer Rivera Guapacha</w:t>
      </w:r>
      <w:r w:rsidR="00F2548C" w:rsidRPr="00B113C8">
        <w:rPr>
          <w:rFonts w:ascii="Arial Narrow" w:hAnsi="Arial Narrow" w:cs="Tahoma"/>
          <w:b/>
          <w:sz w:val="28"/>
          <w:szCs w:val="28"/>
        </w:rPr>
        <w:t xml:space="preserve"> </w:t>
      </w:r>
      <w:r w:rsidR="00F2548C" w:rsidRPr="00B113C8">
        <w:rPr>
          <w:rFonts w:ascii="Arial Narrow" w:hAnsi="Arial Narrow" w:cs="Tahoma"/>
          <w:sz w:val="28"/>
          <w:szCs w:val="28"/>
        </w:rPr>
        <w:t xml:space="preserve">contra la </w:t>
      </w:r>
      <w:r w:rsidR="005506F4" w:rsidRPr="00B113C8">
        <w:rPr>
          <w:rFonts w:ascii="Arial Narrow" w:hAnsi="Arial Narrow" w:cs="Tahoma"/>
          <w:b/>
          <w:sz w:val="28"/>
          <w:szCs w:val="28"/>
        </w:rPr>
        <w:t>Municipio de Pereira, Inspección 8 y 9 Municipal de Policía, Comando de la Policía Nacional y Comando de Policía Metropolitana de Pereira</w:t>
      </w:r>
      <w:r w:rsidR="00413A32" w:rsidRPr="00B113C8">
        <w:rPr>
          <w:rFonts w:ascii="Arial Narrow" w:hAnsi="Arial Narrow" w:cs="Tahoma"/>
          <w:b/>
          <w:sz w:val="28"/>
          <w:szCs w:val="28"/>
        </w:rPr>
        <w:t xml:space="preserve"> </w:t>
      </w:r>
      <w:r w:rsidR="00413A32" w:rsidRPr="00B113C8">
        <w:rPr>
          <w:rFonts w:ascii="Arial Narrow" w:hAnsi="Arial Narrow" w:cs="Tahoma"/>
          <w:sz w:val="28"/>
          <w:szCs w:val="28"/>
        </w:rPr>
        <w:t>y vinculados a</w:t>
      </w:r>
      <w:r w:rsidR="00B030B1" w:rsidRPr="00B113C8">
        <w:rPr>
          <w:rFonts w:ascii="Arial Narrow" w:hAnsi="Arial Narrow" w:cs="Tahoma"/>
          <w:sz w:val="28"/>
          <w:szCs w:val="28"/>
        </w:rPr>
        <w:t xml:space="preserve"> </w:t>
      </w:r>
      <w:r w:rsidR="00B030B1" w:rsidRPr="00B113C8">
        <w:rPr>
          <w:rFonts w:ascii="Arial Narrow" w:hAnsi="Arial Narrow" w:cs="Tahoma"/>
          <w:b/>
          <w:sz w:val="28"/>
          <w:szCs w:val="28"/>
        </w:rPr>
        <w:t>Henry Alexander Zapata Ríos</w:t>
      </w:r>
      <w:r w:rsidR="00B030B1" w:rsidRPr="00B113C8">
        <w:rPr>
          <w:rFonts w:ascii="Arial Narrow" w:hAnsi="Arial Narrow" w:cs="Tahoma"/>
          <w:sz w:val="28"/>
          <w:szCs w:val="28"/>
        </w:rPr>
        <w:t xml:space="preserve"> como</w:t>
      </w:r>
      <w:r w:rsidR="00AA60CF" w:rsidRPr="00B113C8">
        <w:rPr>
          <w:rFonts w:ascii="Arial Narrow" w:hAnsi="Arial Narrow" w:cs="Tahoma"/>
          <w:sz w:val="28"/>
          <w:szCs w:val="28"/>
        </w:rPr>
        <w:t xml:space="preserve"> </w:t>
      </w:r>
      <w:r w:rsidR="00B030B1" w:rsidRPr="00B113C8">
        <w:rPr>
          <w:rFonts w:ascii="Arial Narrow" w:hAnsi="Arial Narrow" w:cs="Tahoma"/>
          <w:sz w:val="28"/>
          <w:szCs w:val="28"/>
        </w:rPr>
        <w:t>propietario del establecimiento</w:t>
      </w:r>
      <w:r w:rsidR="00413A32" w:rsidRPr="00B113C8">
        <w:rPr>
          <w:rFonts w:ascii="Arial Narrow" w:hAnsi="Arial Narrow" w:cs="Tahoma"/>
          <w:sz w:val="28"/>
          <w:szCs w:val="28"/>
        </w:rPr>
        <w:t xml:space="preserve"> </w:t>
      </w:r>
      <w:r w:rsidR="00C724F0" w:rsidRPr="00B113C8">
        <w:rPr>
          <w:rFonts w:ascii="Arial Narrow" w:hAnsi="Arial Narrow" w:cs="Tahoma"/>
          <w:sz w:val="28"/>
          <w:szCs w:val="28"/>
        </w:rPr>
        <w:t xml:space="preserve">comercial </w:t>
      </w:r>
      <w:r w:rsidR="00AA60CF" w:rsidRPr="00B113C8">
        <w:rPr>
          <w:rFonts w:ascii="Arial Narrow" w:hAnsi="Arial Narrow" w:cs="Tahoma"/>
          <w:sz w:val="28"/>
          <w:szCs w:val="28"/>
        </w:rPr>
        <w:t>“</w:t>
      </w:r>
      <w:r w:rsidR="00413A32" w:rsidRPr="00B113C8">
        <w:rPr>
          <w:rFonts w:ascii="Arial Narrow" w:hAnsi="Arial Narrow" w:cs="Tahoma"/>
          <w:b/>
          <w:sz w:val="28"/>
          <w:szCs w:val="28"/>
        </w:rPr>
        <w:t>Café Bar el parche de Póker</w:t>
      </w:r>
      <w:r w:rsidR="00AA60CF" w:rsidRPr="00B113C8">
        <w:rPr>
          <w:rFonts w:ascii="Arial Narrow" w:hAnsi="Arial Narrow" w:cs="Tahoma"/>
          <w:b/>
          <w:sz w:val="28"/>
          <w:szCs w:val="28"/>
        </w:rPr>
        <w:t>”</w:t>
      </w:r>
      <w:r w:rsidR="00413A32" w:rsidRPr="00B113C8">
        <w:rPr>
          <w:rFonts w:ascii="Arial Narrow" w:hAnsi="Arial Narrow" w:cs="Tahoma"/>
          <w:b/>
          <w:sz w:val="28"/>
          <w:szCs w:val="28"/>
        </w:rPr>
        <w:t xml:space="preserve">, Personería Municipal, Defensoría del Pueblo </w:t>
      </w:r>
      <w:r w:rsidR="00413A32" w:rsidRPr="00B113C8">
        <w:rPr>
          <w:rFonts w:ascii="Arial Narrow" w:hAnsi="Arial Narrow" w:cs="Tahoma"/>
          <w:sz w:val="28"/>
          <w:szCs w:val="28"/>
        </w:rPr>
        <w:t xml:space="preserve">y a la </w:t>
      </w:r>
      <w:r w:rsidR="00413A32" w:rsidRPr="00B113C8">
        <w:rPr>
          <w:rFonts w:ascii="Arial Narrow" w:hAnsi="Arial Narrow" w:cs="Tahoma"/>
          <w:b/>
          <w:sz w:val="28"/>
          <w:szCs w:val="28"/>
        </w:rPr>
        <w:t>Procuraduría General de la Nación.</w:t>
      </w:r>
    </w:p>
    <w:p w:rsidR="002F2145" w:rsidRPr="00B113C8" w:rsidRDefault="002F2145" w:rsidP="002F2145">
      <w:pPr>
        <w:jc w:val="both"/>
        <w:rPr>
          <w:rFonts w:ascii="Arial Narrow" w:hAnsi="Arial Narrow" w:cs="Tahoma"/>
          <w:i/>
          <w:sz w:val="28"/>
          <w:szCs w:val="28"/>
        </w:rPr>
      </w:pPr>
    </w:p>
    <w:p w:rsidR="00A751C2" w:rsidRPr="00B113C8" w:rsidRDefault="00A751C2" w:rsidP="00A751C2">
      <w:pPr>
        <w:pStyle w:val="Ttulo4"/>
        <w:rPr>
          <w:rFonts w:ascii="Arial Narrow" w:hAnsi="Arial Narrow" w:cs="Tahoma"/>
          <w:i/>
          <w:sz w:val="28"/>
          <w:szCs w:val="28"/>
        </w:rPr>
      </w:pPr>
      <w:r w:rsidRPr="00B113C8">
        <w:rPr>
          <w:rFonts w:ascii="Arial Narrow" w:hAnsi="Arial Narrow" w:cs="Tahoma"/>
          <w:i/>
          <w:sz w:val="28"/>
          <w:szCs w:val="28"/>
        </w:rPr>
        <w:t>IDENTIFICACIÓN DE LAS PARTES</w:t>
      </w:r>
    </w:p>
    <w:p w:rsidR="00A751C2" w:rsidRPr="00B113C8" w:rsidRDefault="00A751C2" w:rsidP="00A751C2">
      <w:pPr>
        <w:pStyle w:val="Sinespaciado"/>
      </w:pPr>
    </w:p>
    <w:p w:rsidR="00A751C2" w:rsidRPr="00B113C8" w:rsidRDefault="00A751C2" w:rsidP="00A751C2">
      <w:pPr>
        <w:numPr>
          <w:ilvl w:val="0"/>
          <w:numId w:val="1"/>
        </w:numPr>
        <w:spacing w:line="360" w:lineRule="auto"/>
        <w:jc w:val="both"/>
        <w:rPr>
          <w:rFonts w:ascii="Arial Narrow" w:hAnsi="Arial Narrow" w:cs="Tahoma"/>
          <w:b/>
          <w:bCs/>
          <w:i/>
          <w:sz w:val="28"/>
          <w:szCs w:val="28"/>
        </w:rPr>
      </w:pPr>
      <w:r w:rsidRPr="00B113C8">
        <w:rPr>
          <w:rFonts w:ascii="Arial Narrow" w:hAnsi="Arial Narrow" w:cs="Tahoma"/>
          <w:b/>
          <w:bCs/>
          <w:i/>
          <w:sz w:val="28"/>
          <w:szCs w:val="28"/>
        </w:rPr>
        <w:t>ACCIONANTE:</w:t>
      </w:r>
    </w:p>
    <w:p w:rsidR="00A751C2" w:rsidRPr="00B113C8" w:rsidRDefault="00A751C2" w:rsidP="0082517E">
      <w:pPr>
        <w:pStyle w:val="Textoindependiente2"/>
        <w:ind w:firstLine="708"/>
        <w:rPr>
          <w:rFonts w:ascii="Arial Narrow" w:hAnsi="Arial Narrow" w:cs="Tahoma"/>
          <w:sz w:val="28"/>
          <w:szCs w:val="28"/>
        </w:rPr>
      </w:pPr>
      <w:r w:rsidRPr="00B113C8">
        <w:rPr>
          <w:rFonts w:ascii="Arial Narrow" w:hAnsi="Arial Narrow" w:cs="Tahoma"/>
          <w:sz w:val="28"/>
          <w:szCs w:val="28"/>
        </w:rPr>
        <w:t>Se trata de la señora Yenifer Rivera Guapacha, identificada con c.c. No. 1.088.296.263 de Pereira, Risaralda, quien actúa en su propio nombre y representación.</w:t>
      </w:r>
    </w:p>
    <w:p w:rsidR="00A751C2" w:rsidRPr="00B113C8" w:rsidRDefault="00A751C2" w:rsidP="00A751C2">
      <w:pPr>
        <w:pStyle w:val="Sinespaciado"/>
      </w:pPr>
    </w:p>
    <w:p w:rsidR="00A751C2" w:rsidRPr="00B113C8" w:rsidRDefault="00A751C2" w:rsidP="00A751C2">
      <w:pPr>
        <w:numPr>
          <w:ilvl w:val="0"/>
          <w:numId w:val="1"/>
        </w:numPr>
        <w:spacing w:line="360" w:lineRule="auto"/>
        <w:jc w:val="both"/>
        <w:rPr>
          <w:rFonts w:ascii="Arial Narrow" w:hAnsi="Arial Narrow" w:cs="Tahoma"/>
          <w:b/>
          <w:bCs/>
          <w:i/>
          <w:sz w:val="28"/>
          <w:szCs w:val="28"/>
        </w:rPr>
      </w:pPr>
      <w:r w:rsidRPr="00B113C8">
        <w:rPr>
          <w:rFonts w:ascii="Arial Narrow" w:hAnsi="Arial Narrow" w:cs="Tahoma"/>
          <w:b/>
          <w:bCs/>
          <w:i/>
          <w:sz w:val="28"/>
          <w:szCs w:val="28"/>
        </w:rPr>
        <w:t>ACCIONADO</w:t>
      </w:r>
      <w:r w:rsidR="00DE7C13" w:rsidRPr="00B113C8">
        <w:rPr>
          <w:rFonts w:ascii="Arial Narrow" w:hAnsi="Arial Narrow" w:cs="Tahoma"/>
          <w:b/>
          <w:bCs/>
          <w:i/>
          <w:sz w:val="28"/>
          <w:szCs w:val="28"/>
        </w:rPr>
        <w:t>S</w:t>
      </w:r>
      <w:r w:rsidRPr="00B113C8">
        <w:rPr>
          <w:rFonts w:ascii="Arial Narrow" w:hAnsi="Arial Narrow" w:cs="Tahoma"/>
          <w:b/>
          <w:bCs/>
          <w:i/>
          <w:sz w:val="28"/>
          <w:szCs w:val="28"/>
        </w:rPr>
        <w:t>:</w:t>
      </w:r>
    </w:p>
    <w:p w:rsidR="00DE7C13" w:rsidRPr="00B113C8" w:rsidRDefault="00DE7C13" w:rsidP="00DE7C13">
      <w:pPr>
        <w:pStyle w:val="Prrafodelista"/>
        <w:numPr>
          <w:ilvl w:val="0"/>
          <w:numId w:val="4"/>
        </w:numPr>
        <w:spacing w:line="360" w:lineRule="auto"/>
        <w:jc w:val="both"/>
        <w:rPr>
          <w:rFonts w:ascii="Arial Narrow" w:hAnsi="Arial Narrow" w:cs="Tahoma"/>
          <w:sz w:val="28"/>
          <w:szCs w:val="28"/>
        </w:rPr>
      </w:pPr>
      <w:r w:rsidRPr="00B113C8">
        <w:rPr>
          <w:rFonts w:ascii="Arial Narrow" w:hAnsi="Arial Narrow" w:cs="Tahoma"/>
          <w:sz w:val="28"/>
          <w:szCs w:val="28"/>
        </w:rPr>
        <w:t xml:space="preserve">Municipio de Pereira, </w:t>
      </w:r>
    </w:p>
    <w:p w:rsidR="00DE7C13" w:rsidRPr="00B113C8" w:rsidRDefault="00DE7C13" w:rsidP="00DE7C13">
      <w:pPr>
        <w:pStyle w:val="Prrafodelista"/>
        <w:numPr>
          <w:ilvl w:val="0"/>
          <w:numId w:val="4"/>
        </w:numPr>
        <w:spacing w:line="360" w:lineRule="auto"/>
        <w:jc w:val="both"/>
        <w:rPr>
          <w:rFonts w:ascii="Arial Narrow" w:hAnsi="Arial Narrow" w:cs="Tahoma"/>
          <w:sz w:val="28"/>
          <w:szCs w:val="28"/>
        </w:rPr>
      </w:pPr>
      <w:r w:rsidRPr="00B113C8">
        <w:rPr>
          <w:rFonts w:ascii="Arial Narrow" w:hAnsi="Arial Narrow" w:cs="Tahoma"/>
          <w:sz w:val="28"/>
          <w:szCs w:val="28"/>
        </w:rPr>
        <w:t xml:space="preserve">Inspección 8 y 9 Municipal de Policía, </w:t>
      </w:r>
    </w:p>
    <w:p w:rsidR="00DE7C13" w:rsidRPr="00B113C8" w:rsidRDefault="00DE7C13" w:rsidP="00DE7C13">
      <w:pPr>
        <w:pStyle w:val="Prrafodelista"/>
        <w:numPr>
          <w:ilvl w:val="0"/>
          <w:numId w:val="4"/>
        </w:numPr>
        <w:spacing w:line="360" w:lineRule="auto"/>
        <w:jc w:val="both"/>
        <w:rPr>
          <w:rFonts w:ascii="Arial Narrow" w:hAnsi="Arial Narrow" w:cs="Tahoma"/>
          <w:sz w:val="28"/>
          <w:szCs w:val="28"/>
        </w:rPr>
      </w:pPr>
      <w:r w:rsidRPr="00B113C8">
        <w:rPr>
          <w:rFonts w:ascii="Arial Narrow" w:hAnsi="Arial Narrow" w:cs="Tahoma"/>
          <w:sz w:val="28"/>
          <w:szCs w:val="28"/>
        </w:rPr>
        <w:t xml:space="preserve">Comando de la Policía Nacional, </w:t>
      </w:r>
    </w:p>
    <w:p w:rsidR="00DE7C13" w:rsidRPr="00B113C8" w:rsidRDefault="00DE7C13" w:rsidP="00DE7C13">
      <w:pPr>
        <w:pStyle w:val="Prrafodelista"/>
        <w:numPr>
          <w:ilvl w:val="0"/>
          <w:numId w:val="4"/>
        </w:numPr>
        <w:spacing w:line="360" w:lineRule="auto"/>
        <w:jc w:val="both"/>
        <w:rPr>
          <w:rFonts w:ascii="Arial Narrow" w:hAnsi="Arial Narrow" w:cs="Tahoma"/>
          <w:b/>
          <w:sz w:val="28"/>
          <w:szCs w:val="28"/>
        </w:rPr>
      </w:pPr>
      <w:r w:rsidRPr="00B113C8">
        <w:rPr>
          <w:rFonts w:ascii="Arial Narrow" w:hAnsi="Arial Narrow" w:cs="Tahoma"/>
          <w:sz w:val="28"/>
          <w:szCs w:val="28"/>
        </w:rPr>
        <w:t>Comando de Policía Metropolitana de Pereira.</w:t>
      </w:r>
    </w:p>
    <w:p w:rsidR="00DE7C13" w:rsidRPr="00B113C8" w:rsidRDefault="00DE7C13" w:rsidP="00DE7C13">
      <w:pPr>
        <w:pStyle w:val="Prrafodelista"/>
        <w:spacing w:line="360" w:lineRule="auto"/>
        <w:jc w:val="both"/>
        <w:rPr>
          <w:rFonts w:ascii="Arial Narrow" w:hAnsi="Arial Narrow" w:cs="Tahoma"/>
          <w:b/>
          <w:sz w:val="28"/>
          <w:szCs w:val="28"/>
        </w:rPr>
      </w:pPr>
    </w:p>
    <w:p w:rsidR="00DE7C13" w:rsidRPr="00B113C8" w:rsidRDefault="00DE7C13" w:rsidP="00DE7C13">
      <w:pPr>
        <w:pStyle w:val="Prrafodelista"/>
        <w:numPr>
          <w:ilvl w:val="0"/>
          <w:numId w:val="1"/>
        </w:numPr>
        <w:spacing w:line="360" w:lineRule="auto"/>
        <w:jc w:val="both"/>
        <w:rPr>
          <w:rFonts w:ascii="Arial Narrow" w:hAnsi="Arial Narrow" w:cs="Tahoma"/>
          <w:b/>
          <w:sz w:val="28"/>
          <w:szCs w:val="28"/>
        </w:rPr>
      </w:pPr>
      <w:r w:rsidRPr="00B113C8">
        <w:rPr>
          <w:rFonts w:ascii="Arial Narrow" w:hAnsi="Arial Narrow" w:cs="Tahoma"/>
          <w:b/>
          <w:sz w:val="28"/>
          <w:szCs w:val="28"/>
        </w:rPr>
        <w:lastRenderedPageBreak/>
        <w:t>VINCULADOS:</w:t>
      </w:r>
    </w:p>
    <w:p w:rsidR="00DE7C13" w:rsidRPr="00B113C8" w:rsidRDefault="00DE7C13" w:rsidP="00DE7C13">
      <w:pPr>
        <w:pStyle w:val="Prrafodelista"/>
        <w:numPr>
          <w:ilvl w:val="0"/>
          <w:numId w:val="4"/>
        </w:numPr>
        <w:spacing w:line="360" w:lineRule="auto"/>
        <w:jc w:val="both"/>
        <w:rPr>
          <w:rFonts w:ascii="Arial Narrow" w:hAnsi="Arial Narrow" w:cs="Tahoma"/>
          <w:sz w:val="28"/>
          <w:szCs w:val="28"/>
        </w:rPr>
      </w:pPr>
      <w:r w:rsidRPr="00B113C8">
        <w:rPr>
          <w:rFonts w:ascii="Arial Narrow" w:hAnsi="Arial Narrow" w:cs="Tahoma"/>
          <w:sz w:val="28"/>
          <w:szCs w:val="28"/>
        </w:rPr>
        <w:t>Café Bar el parche de Póker,</w:t>
      </w:r>
      <w:r w:rsidR="00613A1B" w:rsidRPr="00B113C8">
        <w:rPr>
          <w:rFonts w:ascii="Arial Narrow" w:hAnsi="Arial Narrow" w:cs="Tahoma"/>
          <w:sz w:val="28"/>
          <w:szCs w:val="28"/>
        </w:rPr>
        <w:t xml:space="preserve"> representado por </w:t>
      </w:r>
      <w:r w:rsidR="00AA60CF" w:rsidRPr="00B113C8">
        <w:rPr>
          <w:rFonts w:ascii="Arial Narrow" w:hAnsi="Arial Narrow" w:cs="Tahoma"/>
          <w:sz w:val="28"/>
          <w:szCs w:val="28"/>
        </w:rPr>
        <w:t xml:space="preserve"> Henry Alexander Zapata </w:t>
      </w:r>
      <w:r w:rsidR="00613A1B" w:rsidRPr="00B113C8">
        <w:rPr>
          <w:rFonts w:ascii="Arial Narrow" w:hAnsi="Arial Narrow" w:cs="Tahoma"/>
          <w:sz w:val="28"/>
          <w:szCs w:val="28"/>
        </w:rPr>
        <w:t>Ríos</w:t>
      </w:r>
      <w:r w:rsidR="00AA60CF" w:rsidRPr="00B113C8">
        <w:rPr>
          <w:rFonts w:ascii="Arial Narrow" w:hAnsi="Arial Narrow" w:cs="Tahoma"/>
          <w:sz w:val="28"/>
          <w:szCs w:val="28"/>
        </w:rPr>
        <w:t>.</w:t>
      </w:r>
      <w:r w:rsidRPr="00B113C8">
        <w:rPr>
          <w:rFonts w:ascii="Arial Narrow" w:hAnsi="Arial Narrow" w:cs="Tahoma"/>
          <w:sz w:val="28"/>
          <w:szCs w:val="28"/>
        </w:rPr>
        <w:t xml:space="preserve"> </w:t>
      </w:r>
    </w:p>
    <w:p w:rsidR="00DE7C13" w:rsidRPr="00B113C8" w:rsidRDefault="00DE7C13" w:rsidP="00DE7C13">
      <w:pPr>
        <w:pStyle w:val="Prrafodelista"/>
        <w:numPr>
          <w:ilvl w:val="0"/>
          <w:numId w:val="4"/>
        </w:numPr>
        <w:spacing w:line="360" w:lineRule="auto"/>
        <w:jc w:val="both"/>
        <w:rPr>
          <w:rFonts w:ascii="Arial Narrow" w:hAnsi="Arial Narrow" w:cs="Tahoma"/>
          <w:sz w:val="28"/>
          <w:szCs w:val="28"/>
        </w:rPr>
      </w:pPr>
      <w:r w:rsidRPr="00B113C8">
        <w:rPr>
          <w:rFonts w:ascii="Arial Narrow" w:hAnsi="Arial Narrow" w:cs="Tahoma"/>
          <w:sz w:val="28"/>
          <w:szCs w:val="28"/>
        </w:rPr>
        <w:t>Personería Municipal,</w:t>
      </w:r>
    </w:p>
    <w:p w:rsidR="00DE7C13" w:rsidRPr="00B113C8" w:rsidRDefault="00DE7C13" w:rsidP="00DE7C13">
      <w:pPr>
        <w:pStyle w:val="Prrafodelista"/>
        <w:numPr>
          <w:ilvl w:val="0"/>
          <w:numId w:val="4"/>
        </w:numPr>
        <w:spacing w:line="360" w:lineRule="auto"/>
        <w:jc w:val="both"/>
        <w:rPr>
          <w:rFonts w:ascii="Arial Narrow" w:hAnsi="Arial Narrow" w:cs="Tahoma"/>
          <w:sz w:val="28"/>
          <w:szCs w:val="28"/>
        </w:rPr>
      </w:pPr>
      <w:r w:rsidRPr="00B113C8">
        <w:rPr>
          <w:rFonts w:ascii="Arial Narrow" w:hAnsi="Arial Narrow" w:cs="Tahoma"/>
          <w:sz w:val="28"/>
          <w:szCs w:val="28"/>
        </w:rPr>
        <w:t>Defensoría del Pueblo,</w:t>
      </w:r>
    </w:p>
    <w:p w:rsidR="00DE7C13" w:rsidRPr="00B113C8" w:rsidRDefault="00DE7C13" w:rsidP="00DE7C13">
      <w:pPr>
        <w:pStyle w:val="Prrafodelista"/>
        <w:numPr>
          <w:ilvl w:val="0"/>
          <w:numId w:val="4"/>
        </w:numPr>
        <w:spacing w:line="360" w:lineRule="auto"/>
        <w:jc w:val="both"/>
      </w:pPr>
      <w:r w:rsidRPr="00B113C8">
        <w:rPr>
          <w:rFonts w:ascii="Arial Narrow" w:hAnsi="Arial Narrow" w:cs="Tahoma"/>
          <w:sz w:val="28"/>
          <w:szCs w:val="28"/>
        </w:rPr>
        <w:t>Procuraduría General de la Nación.</w:t>
      </w:r>
    </w:p>
    <w:p w:rsidR="00A751C2" w:rsidRPr="00B113C8" w:rsidRDefault="00DE7C13" w:rsidP="00DE7C13">
      <w:pPr>
        <w:pStyle w:val="Prrafodelista"/>
        <w:spacing w:line="360" w:lineRule="auto"/>
        <w:jc w:val="both"/>
      </w:pPr>
      <w:r w:rsidRPr="00B113C8">
        <w:t xml:space="preserve"> </w:t>
      </w:r>
    </w:p>
    <w:p w:rsidR="002F2145" w:rsidRPr="00B113C8" w:rsidRDefault="00B037AA" w:rsidP="00DE7C13">
      <w:pPr>
        <w:spacing w:line="360" w:lineRule="auto"/>
        <w:ind w:left="360"/>
        <w:jc w:val="center"/>
        <w:rPr>
          <w:rFonts w:ascii="Arial Narrow" w:hAnsi="Arial Narrow" w:cs="Tahoma"/>
          <w:b/>
          <w:bCs/>
          <w:i/>
          <w:sz w:val="28"/>
          <w:szCs w:val="28"/>
        </w:rPr>
      </w:pPr>
      <w:r w:rsidRPr="00B113C8">
        <w:rPr>
          <w:rFonts w:ascii="Arial Narrow" w:hAnsi="Arial Narrow" w:cs="Tahoma"/>
          <w:b/>
          <w:bCs/>
          <w:i/>
          <w:sz w:val="28"/>
          <w:szCs w:val="28"/>
        </w:rPr>
        <w:t>H</w:t>
      </w:r>
      <w:r w:rsidR="00751C62" w:rsidRPr="00B113C8">
        <w:rPr>
          <w:rFonts w:ascii="Arial Narrow" w:hAnsi="Arial Narrow" w:cs="Tahoma"/>
          <w:b/>
          <w:bCs/>
          <w:i/>
          <w:sz w:val="28"/>
          <w:szCs w:val="28"/>
        </w:rPr>
        <w:t xml:space="preserve">ECHOS </w:t>
      </w:r>
      <w:r w:rsidR="00D87794" w:rsidRPr="00B113C8">
        <w:rPr>
          <w:rFonts w:ascii="Arial Narrow" w:hAnsi="Arial Narrow" w:cs="Tahoma"/>
          <w:b/>
          <w:bCs/>
          <w:i/>
          <w:sz w:val="28"/>
          <w:szCs w:val="28"/>
        </w:rPr>
        <w:t>JURÍDICAMENTE</w:t>
      </w:r>
      <w:r w:rsidR="00751C62" w:rsidRPr="00B113C8">
        <w:rPr>
          <w:rFonts w:ascii="Arial Narrow" w:hAnsi="Arial Narrow" w:cs="Tahoma"/>
          <w:b/>
          <w:bCs/>
          <w:i/>
          <w:sz w:val="28"/>
          <w:szCs w:val="28"/>
        </w:rPr>
        <w:t xml:space="preserve"> RELEVANTES</w:t>
      </w:r>
    </w:p>
    <w:p w:rsidR="00B037AA" w:rsidRPr="00B113C8" w:rsidRDefault="00B037AA" w:rsidP="00B037AA">
      <w:pPr>
        <w:spacing w:line="360" w:lineRule="auto"/>
        <w:ind w:left="360"/>
        <w:jc w:val="both"/>
        <w:rPr>
          <w:rFonts w:ascii="Arial Narrow" w:hAnsi="Arial Narrow" w:cs="Tahoma"/>
          <w:b/>
          <w:bCs/>
          <w:i/>
          <w:sz w:val="28"/>
          <w:szCs w:val="28"/>
        </w:rPr>
      </w:pPr>
    </w:p>
    <w:p w:rsidR="005506F4" w:rsidRPr="00B113C8" w:rsidRDefault="005506F4" w:rsidP="002F2145">
      <w:pPr>
        <w:pStyle w:val="Textoindependiente2"/>
        <w:rPr>
          <w:rFonts w:ascii="Arial Narrow" w:hAnsi="Arial Narrow" w:cs="Tahoma"/>
          <w:sz w:val="28"/>
          <w:szCs w:val="28"/>
        </w:rPr>
      </w:pPr>
      <w:r w:rsidRPr="00B113C8">
        <w:rPr>
          <w:rFonts w:ascii="Arial Narrow" w:hAnsi="Arial Narrow" w:cs="Tahoma"/>
          <w:sz w:val="28"/>
          <w:szCs w:val="28"/>
        </w:rPr>
        <w:t xml:space="preserve">Refiere la </w:t>
      </w:r>
      <w:r w:rsidR="009F75BE" w:rsidRPr="00B113C8">
        <w:rPr>
          <w:rFonts w:ascii="Arial Narrow" w:hAnsi="Arial Narrow" w:cs="Tahoma"/>
          <w:sz w:val="28"/>
          <w:szCs w:val="28"/>
        </w:rPr>
        <w:t xml:space="preserve">accionante que </w:t>
      </w:r>
      <w:r w:rsidR="00B030B1" w:rsidRPr="00B113C8">
        <w:rPr>
          <w:rFonts w:ascii="Arial Narrow" w:hAnsi="Arial Narrow" w:cs="Tahoma"/>
          <w:sz w:val="28"/>
          <w:szCs w:val="28"/>
        </w:rPr>
        <w:t xml:space="preserve">hace </w:t>
      </w:r>
      <w:r w:rsidR="00046336" w:rsidRPr="00B113C8">
        <w:rPr>
          <w:rFonts w:ascii="Arial Narrow" w:hAnsi="Arial Narrow" w:cs="Tahoma"/>
          <w:sz w:val="28"/>
          <w:szCs w:val="28"/>
        </w:rPr>
        <w:t>aproximadamente</w:t>
      </w:r>
      <w:r w:rsidR="009C123D" w:rsidRPr="00B113C8">
        <w:rPr>
          <w:rFonts w:ascii="Arial Narrow" w:hAnsi="Arial Narrow" w:cs="Tahoma"/>
          <w:sz w:val="28"/>
          <w:szCs w:val="28"/>
        </w:rPr>
        <w:t xml:space="preserve"> 8 años es propietaria del inmueble ubicado en </w:t>
      </w:r>
      <w:r w:rsidR="00D87794" w:rsidRPr="00B113C8">
        <w:rPr>
          <w:rFonts w:ascii="Arial Narrow" w:hAnsi="Arial Narrow" w:cs="Tahoma"/>
          <w:sz w:val="28"/>
          <w:szCs w:val="28"/>
        </w:rPr>
        <w:t>la calle</w:t>
      </w:r>
      <w:r w:rsidR="009C123D" w:rsidRPr="00B113C8">
        <w:rPr>
          <w:rFonts w:ascii="Arial Narrow" w:hAnsi="Arial Narrow" w:cs="Tahoma"/>
          <w:sz w:val="28"/>
          <w:szCs w:val="28"/>
        </w:rPr>
        <w:t xml:space="preserve"> 72 bis </w:t>
      </w:r>
      <w:r w:rsidR="00565627" w:rsidRPr="00B113C8">
        <w:rPr>
          <w:rFonts w:ascii="Arial Narrow" w:hAnsi="Arial Narrow" w:cs="Tahoma"/>
          <w:sz w:val="28"/>
          <w:szCs w:val="28"/>
        </w:rPr>
        <w:t>No.</w:t>
      </w:r>
      <w:r w:rsidR="009C123D" w:rsidRPr="00B113C8">
        <w:rPr>
          <w:rFonts w:ascii="Arial Narrow" w:hAnsi="Arial Narrow" w:cs="Tahoma"/>
          <w:sz w:val="28"/>
          <w:szCs w:val="28"/>
        </w:rPr>
        <w:t xml:space="preserve"> 25-08 barrio Uribe 1</w:t>
      </w:r>
      <w:r w:rsidR="00D87794" w:rsidRPr="00B113C8">
        <w:rPr>
          <w:rFonts w:ascii="Arial Narrow" w:hAnsi="Arial Narrow" w:cs="Tahoma"/>
          <w:sz w:val="28"/>
          <w:szCs w:val="28"/>
        </w:rPr>
        <w:t xml:space="preserve"> Cuba</w:t>
      </w:r>
      <w:r w:rsidR="00046336" w:rsidRPr="00B113C8">
        <w:rPr>
          <w:rFonts w:ascii="Arial Narrow" w:hAnsi="Arial Narrow" w:cs="Tahoma"/>
          <w:sz w:val="28"/>
          <w:szCs w:val="28"/>
        </w:rPr>
        <w:t>, en la ciudad de Pereira</w:t>
      </w:r>
      <w:r w:rsidR="006216DD" w:rsidRPr="00B113C8">
        <w:rPr>
          <w:rFonts w:ascii="Arial Narrow" w:hAnsi="Arial Narrow" w:cs="Tahoma"/>
          <w:sz w:val="28"/>
          <w:szCs w:val="28"/>
        </w:rPr>
        <w:t>;</w:t>
      </w:r>
      <w:r w:rsidR="00046336" w:rsidRPr="00B113C8">
        <w:rPr>
          <w:rFonts w:ascii="Arial Narrow" w:hAnsi="Arial Narrow" w:cs="Tahoma"/>
          <w:sz w:val="28"/>
          <w:szCs w:val="28"/>
        </w:rPr>
        <w:t xml:space="preserve"> convive</w:t>
      </w:r>
      <w:r w:rsidR="009C123D" w:rsidRPr="00B113C8">
        <w:rPr>
          <w:rFonts w:ascii="Arial Narrow" w:hAnsi="Arial Narrow" w:cs="Tahoma"/>
          <w:sz w:val="28"/>
          <w:szCs w:val="28"/>
        </w:rPr>
        <w:t xml:space="preserve"> con su esposo </w:t>
      </w:r>
      <w:r w:rsidR="006216DD" w:rsidRPr="00B113C8">
        <w:rPr>
          <w:rFonts w:ascii="Arial Narrow" w:hAnsi="Arial Narrow" w:cs="Tahoma"/>
          <w:sz w:val="28"/>
          <w:szCs w:val="28"/>
        </w:rPr>
        <w:t>quien padece una patología psiquiátrica de estrés post traumático y</w:t>
      </w:r>
      <w:r w:rsidR="009C123D" w:rsidRPr="00B113C8">
        <w:rPr>
          <w:rFonts w:ascii="Arial Narrow" w:hAnsi="Arial Narrow" w:cs="Tahoma"/>
          <w:sz w:val="28"/>
          <w:szCs w:val="28"/>
        </w:rPr>
        <w:t xml:space="preserve"> </w:t>
      </w:r>
      <w:r w:rsidR="00565627" w:rsidRPr="00B113C8">
        <w:rPr>
          <w:rFonts w:ascii="Arial Narrow" w:hAnsi="Arial Narrow" w:cs="Tahoma"/>
          <w:sz w:val="28"/>
          <w:szCs w:val="28"/>
        </w:rPr>
        <w:t>sus dos</w:t>
      </w:r>
      <w:r w:rsidR="009C123D" w:rsidRPr="00B113C8">
        <w:rPr>
          <w:rFonts w:ascii="Arial Narrow" w:hAnsi="Arial Narrow" w:cs="Tahoma"/>
          <w:sz w:val="28"/>
          <w:szCs w:val="28"/>
        </w:rPr>
        <w:t xml:space="preserve"> hijos</w:t>
      </w:r>
      <w:r w:rsidR="00046336" w:rsidRPr="00B113C8">
        <w:rPr>
          <w:rFonts w:ascii="Arial Narrow" w:hAnsi="Arial Narrow" w:cs="Tahoma"/>
          <w:sz w:val="28"/>
          <w:szCs w:val="28"/>
        </w:rPr>
        <w:t>.</w:t>
      </w:r>
      <w:r w:rsidR="003C2ECB" w:rsidRPr="00B113C8">
        <w:rPr>
          <w:rFonts w:ascii="Arial Narrow" w:hAnsi="Arial Narrow" w:cs="Tahoma"/>
          <w:sz w:val="28"/>
          <w:szCs w:val="28"/>
        </w:rPr>
        <w:t xml:space="preserve"> Indica que desde e</w:t>
      </w:r>
      <w:r w:rsidR="00046336" w:rsidRPr="00B113C8">
        <w:rPr>
          <w:rFonts w:ascii="Arial Narrow" w:hAnsi="Arial Narrow" w:cs="Tahoma"/>
          <w:sz w:val="28"/>
          <w:szCs w:val="28"/>
        </w:rPr>
        <w:t xml:space="preserve">l día 24 de febrero de 2017 en </w:t>
      </w:r>
      <w:r w:rsidR="003C2ECB" w:rsidRPr="00B113C8">
        <w:rPr>
          <w:rFonts w:ascii="Arial Narrow" w:hAnsi="Arial Narrow" w:cs="Tahoma"/>
          <w:sz w:val="28"/>
          <w:szCs w:val="28"/>
        </w:rPr>
        <w:t xml:space="preserve">la casa contigua </w:t>
      </w:r>
      <w:r w:rsidR="00337460" w:rsidRPr="00B113C8">
        <w:rPr>
          <w:rFonts w:ascii="Arial Narrow" w:hAnsi="Arial Narrow" w:cs="Tahoma"/>
          <w:sz w:val="28"/>
          <w:szCs w:val="28"/>
        </w:rPr>
        <w:t xml:space="preserve">se dio apertura al establecimiento comercial de razón social </w:t>
      </w:r>
      <w:r w:rsidR="00982A4D" w:rsidRPr="00B113C8">
        <w:rPr>
          <w:rFonts w:ascii="Arial Narrow" w:hAnsi="Arial Narrow" w:cs="Tahoma"/>
          <w:sz w:val="28"/>
          <w:szCs w:val="28"/>
        </w:rPr>
        <w:t>“</w:t>
      </w:r>
      <w:r w:rsidR="00337460" w:rsidRPr="00B113C8">
        <w:rPr>
          <w:rFonts w:ascii="Arial Narrow" w:hAnsi="Arial Narrow" w:cs="Tahoma"/>
          <w:sz w:val="28"/>
          <w:szCs w:val="28"/>
        </w:rPr>
        <w:t xml:space="preserve">Café Bar Parche de </w:t>
      </w:r>
      <w:r w:rsidR="00F74466" w:rsidRPr="00B113C8">
        <w:rPr>
          <w:rFonts w:ascii="Arial Narrow" w:hAnsi="Arial Narrow" w:cs="Tahoma"/>
          <w:sz w:val="28"/>
          <w:szCs w:val="28"/>
        </w:rPr>
        <w:t>Póker</w:t>
      </w:r>
      <w:r w:rsidR="00982A4D" w:rsidRPr="00B113C8">
        <w:rPr>
          <w:rFonts w:ascii="Arial Narrow" w:hAnsi="Arial Narrow" w:cs="Tahoma"/>
          <w:sz w:val="28"/>
          <w:szCs w:val="28"/>
        </w:rPr>
        <w:t>”</w:t>
      </w:r>
      <w:r w:rsidR="00337460" w:rsidRPr="00B113C8">
        <w:rPr>
          <w:rFonts w:ascii="Arial Narrow" w:hAnsi="Arial Narrow" w:cs="Tahoma"/>
          <w:sz w:val="28"/>
          <w:szCs w:val="28"/>
        </w:rPr>
        <w:t>, donde su actividad comercial es el expendio de bebidas alcohólicas dentro del establecimiento</w:t>
      </w:r>
      <w:r w:rsidR="003C2ECB" w:rsidRPr="00B113C8">
        <w:rPr>
          <w:rFonts w:ascii="Arial Narrow" w:hAnsi="Arial Narrow" w:cs="Tahoma"/>
          <w:sz w:val="28"/>
          <w:szCs w:val="28"/>
        </w:rPr>
        <w:t xml:space="preserve">. Afirma que por la actividad que se </w:t>
      </w:r>
      <w:r w:rsidR="00375DCB" w:rsidRPr="00B113C8">
        <w:rPr>
          <w:rFonts w:ascii="Arial Narrow" w:hAnsi="Arial Narrow" w:cs="Tahoma"/>
          <w:sz w:val="28"/>
          <w:szCs w:val="28"/>
        </w:rPr>
        <w:t>desarrolla</w:t>
      </w:r>
      <w:r w:rsidR="003C2ECB" w:rsidRPr="00B113C8">
        <w:rPr>
          <w:rFonts w:ascii="Arial Narrow" w:hAnsi="Arial Narrow" w:cs="Tahoma"/>
          <w:sz w:val="28"/>
          <w:szCs w:val="28"/>
        </w:rPr>
        <w:t xml:space="preserve"> en el </w:t>
      </w:r>
      <w:r w:rsidR="008C59F4" w:rsidRPr="00B113C8">
        <w:rPr>
          <w:rFonts w:ascii="Arial Narrow" w:hAnsi="Arial Narrow" w:cs="Tahoma"/>
          <w:sz w:val="28"/>
          <w:szCs w:val="28"/>
        </w:rPr>
        <w:t>establecimiento, se acab</w:t>
      </w:r>
      <w:r w:rsidR="00375DCB" w:rsidRPr="00B113C8">
        <w:rPr>
          <w:rFonts w:ascii="Arial Narrow" w:hAnsi="Arial Narrow" w:cs="Tahoma"/>
          <w:sz w:val="28"/>
          <w:szCs w:val="28"/>
        </w:rPr>
        <w:t>ó la paz</w:t>
      </w:r>
      <w:r w:rsidR="008C59F4" w:rsidRPr="00B113C8">
        <w:rPr>
          <w:rFonts w:ascii="Arial Narrow" w:hAnsi="Arial Narrow" w:cs="Tahoma"/>
          <w:sz w:val="28"/>
          <w:szCs w:val="28"/>
        </w:rPr>
        <w:t xml:space="preserve"> y tranquilidad del sector, a causa de los fuertes ruidos</w:t>
      </w:r>
      <w:r w:rsidR="005526DE" w:rsidRPr="00B113C8">
        <w:rPr>
          <w:rFonts w:ascii="Arial Narrow" w:hAnsi="Arial Narrow" w:cs="Tahoma"/>
          <w:sz w:val="28"/>
          <w:szCs w:val="28"/>
        </w:rPr>
        <w:t xml:space="preserve">, </w:t>
      </w:r>
      <w:r w:rsidR="008C59F4" w:rsidRPr="00B113C8">
        <w:rPr>
          <w:rFonts w:ascii="Arial Narrow" w:hAnsi="Arial Narrow" w:cs="Tahoma"/>
          <w:sz w:val="28"/>
          <w:szCs w:val="28"/>
        </w:rPr>
        <w:t>escándalos</w:t>
      </w:r>
      <w:r w:rsidR="005526DE" w:rsidRPr="00B113C8">
        <w:rPr>
          <w:rFonts w:ascii="Arial Narrow" w:hAnsi="Arial Narrow" w:cs="Tahoma"/>
          <w:sz w:val="28"/>
          <w:szCs w:val="28"/>
        </w:rPr>
        <w:t xml:space="preserve"> y riñas</w:t>
      </w:r>
      <w:r w:rsidR="008C59F4" w:rsidRPr="00B113C8">
        <w:rPr>
          <w:rFonts w:ascii="Arial Narrow" w:hAnsi="Arial Narrow" w:cs="Tahoma"/>
          <w:sz w:val="28"/>
          <w:szCs w:val="28"/>
        </w:rPr>
        <w:t xml:space="preserve">, lo que le impide disfrutar de su descanso nocturno, y en consecuencia, causarles trastorno del sueño a </w:t>
      </w:r>
      <w:r w:rsidR="001E418F" w:rsidRPr="00B113C8">
        <w:rPr>
          <w:rFonts w:ascii="Arial Narrow" w:hAnsi="Arial Narrow" w:cs="Tahoma"/>
          <w:sz w:val="28"/>
          <w:szCs w:val="28"/>
        </w:rPr>
        <w:t xml:space="preserve">ella y </w:t>
      </w:r>
      <w:r w:rsidR="008C59F4" w:rsidRPr="00B113C8">
        <w:rPr>
          <w:rFonts w:ascii="Arial Narrow" w:hAnsi="Arial Narrow" w:cs="Tahoma"/>
          <w:sz w:val="28"/>
          <w:szCs w:val="28"/>
        </w:rPr>
        <w:t>todo su núcleo familiar</w:t>
      </w:r>
      <w:r w:rsidR="001E418F" w:rsidRPr="00B113C8">
        <w:rPr>
          <w:rFonts w:ascii="Arial Narrow" w:hAnsi="Arial Narrow" w:cs="Tahoma"/>
          <w:sz w:val="28"/>
          <w:szCs w:val="28"/>
        </w:rPr>
        <w:t>,</w:t>
      </w:r>
      <w:r w:rsidR="005526DE" w:rsidRPr="00B113C8">
        <w:rPr>
          <w:rFonts w:ascii="Arial Narrow" w:hAnsi="Arial Narrow" w:cs="Tahoma"/>
          <w:sz w:val="28"/>
          <w:szCs w:val="28"/>
        </w:rPr>
        <w:t xml:space="preserve"> por lo que se ha visto en la necesidad de acudir a diferentes autoridades administrativas</w:t>
      </w:r>
      <w:r w:rsidR="001E418F" w:rsidRPr="00B113C8">
        <w:rPr>
          <w:rFonts w:ascii="Arial Narrow" w:hAnsi="Arial Narrow" w:cs="Tahoma"/>
          <w:sz w:val="28"/>
          <w:szCs w:val="28"/>
        </w:rPr>
        <w:t xml:space="preserve"> como la Alcaldía de Pereira, </w:t>
      </w:r>
      <w:r w:rsidR="000E001C" w:rsidRPr="00B113C8">
        <w:rPr>
          <w:rFonts w:ascii="Arial Narrow" w:hAnsi="Arial Narrow" w:cs="Tahoma"/>
          <w:sz w:val="28"/>
          <w:szCs w:val="28"/>
        </w:rPr>
        <w:t>la Inspección 8 y 9 Municipal de Policía, Policía Nacional de Colombia y Policía Metropolitana de Pereira</w:t>
      </w:r>
      <w:r w:rsidR="005526DE" w:rsidRPr="00B113C8">
        <w:rPr>
          <w:rFonts w:ascii="Arial Narrow" w:hAnsi="Arial Narrow" w:cs="Tahoma"/>
          <w:sz w:val="28"/>
          <w:szCs w:val="28"/>
        </w:rPr>
        <w:t xml:space="preserve"> </w:t>
      </w:r>
      <w:r w:rsidR="000E001C" w:rsidRPr="00B113C8">
        <w:rPr>
          <w:rFonts w:ascii="Arial Narrow" w:hAnsi="Arial Narrow" w:cs="Tahoma"/>
          <w:sz w:val="28"/>
          <w:szCs w:val="28"/>
        </w:rPr>
        <w:t>sin que a la fecha haya conseguido solucionar</w:t>
      </w:r>
      <w:r w:rsidR="00F74466" w:rsidRPr="00B113C8">
        <w:rPr>
          <w:rFonts w:ascii="Arial Narrow" w:hAnsi="Arial Narrow" w:cs="Tahoma"/>
          <w:sz w:val="28"/>
          <w:szCs w:val="28"/>
        </w:rPr>
        <w:t xml:space="preserve"> el</w:t>
      </w:r>
      <w:r w:rsidR="000E001C" w:rsidRPr="00B113C8">
        <w:rPr>
          <w:rFonts w:ascii="Arial Narrow" w:hAnsi="Arial Narrow" w:cs="Tahoma"/>
          <w:sz w:val="28"/>
          <w:szCs w:val="28"/>
        </w:rPr>
        <w:t xml:space="preserve"> problema, por lo que se vio en la necesidad </w:t>
      </w:r>
      <w:r w:rsidR="00F805FC" w:rsidRPr="00B113C8">
        <w:rPr>
          <w:rFonts w:ascii="Arial Narrow" w:hAnsi="Arial Narrow" w:cs="Tahoma"/>
          <w:sz w:val="28"/>
          <w:szCs w:val="28"/>
        </w:rPr>
        <w:t>de p</w:t>
      </w:r>
      <w:r w:rsidR="000E001C" w:rsidRPr="00B113C8">
        <w:rPr>
          <w:rFonts w:ascii="Arial Narrow" w:hAnsi="Arial Narrow" w:cs="Tahoma"/>
          <w:sz w:val="28"/>
          <w:szCs w:val="28"/>
        </w:rPr>
        <w:t>romover acción de tutela.</w:t>
      </w:r>
    </w:p>
    <w:p w:rsidR="005506F4" w:rsidRPr="00B113C8" w:rsidRDefault="005506F4" w:rsidP="002F2145">
      <w:pPr>
        <w:pStyle w:val="Textoindependiente2"/>
        <w:rPr>
          <w:rFonts w:ascii="Arial Narrow" w:hAnsi="Arial Narrow" w:cs="Tahoma"/>
          <w:sz w:val="28"/>
          <w:szCs w:val="28"/>
        </w:rPr>
      </w:pPr>
    </w:p>
    <w:p w:rsidR="00EE684A" w:rsidRPr="00B113C8" w:rsidRDefault="00EE684A" w:rsidP="002F2145">
      <w:pPr>
        <w:pStyle w:val="Textoindependiente2"/>
        <w:rPr>
          <w:rFonts w:ascii="Arial Narrow" w:hAnsi="Arial Narrow" w:cs="Tahoma"/>
          <w:sz w:val="28"/>
          <w:szCs w:val="28"/>
        </w:rPr>
      </w:pPr>
      <w:r w:rsidRPr="00B113C8">
        <w:rPr>
          <w:rFonts w:ascii="Arial Narrow" w:hAnsi="Arial Narrow" w:cs="Tahoma"/>
          <w:sz w:val="28"/>
          <w:szCs w:val="28"/>
        </w:rPr>
        <w:t>Por tal motivo, solicita que se tutele su derecho a la</w:t>
      </w:r>
      <w:r w:rsidR="005C7E6A" w:rsidRPr="00B113C8">
        <w:rPr>
          <w:rFonts w:ascii="Arial Narrow" w:hAnsi="Arial Narrow" w:cs="Tahoma"/>
          <w:sz w:val="28"/>
          <w:szCs w:val="28"/>
        </w:rPr>
        <w:t xml:space="preserve"> intimidad personal y familiar, derec</w:t>
      </w:r>
      <w:r w:rsidR="00D003DE" w:rsidRPr="00B113C8">
        <w:rPr>
          <w:rFonts w:ascii="Arial Narrow" w:hAnsi="Arial Narrow" w:cs="Tahoma"/>
          <w:sz w:val="28"/>
          <w:szCs w:val="28"/>
        </w:rPr>
        <w:t>ho a la tranquilidad,</w:t>
      </w:r>
      <w:r w:rsidR="005C7E6A" w:rsidRPr="00B113C8">
        <w:rPr>
          <w:rFonts w:ascii="Arial Narrow" w:hAnsi="Arial Narrow" w:cs="Tahoma"/>
          <w:sz w:val="28"/>
          <w:szCs w:val="28"/>
        </w:rPr>
        <w:t xml:space="preserve"> petición, derecho a la sal</w:t>
      </w:r>
      <w:r w:rsidR="00D003DE" w:rsidRPr="00B113C8">
        <w:rPr>
          <w:rFonts w:ascii="Arial Narrow" w:hAnsi="Arial Narrow" w:cs="Tahoma"/>
          <w:sz w:val="28"/>
          <w:szCs w:val="28"/>
        </w:rPr>
        <w:t xml:space="preserve">ud, a la vida digna y como subsidiarios </w:t>
      </w:r>
      <w:r w:rsidR="001648ED" w:rsidRPr="00B113C8">
        <w:rPr>
          <w:rFonts w:ascii="Arial Narrow" w:hAnsi="Arial Narrow" w:cs="Tahoma"/>
          <w:sz w:val="28"/>
          <w:szCs w:val="28"/>
        </w:rPr>
        <w:t xml:space="preserve">los derechos al espacio público, la seguridad, la paz, la tranquilidad, la no contaminación auditiva </w:t>
      </w:r>
      <w:r w:rsidR="00B51D1C" w:rsidRPr="00B113C8">
        <w:rPr>
          <w:rFonts w:ascii="Arial Narrow" w:hAnsi="Arial Narrow" w:cs="Tahoma"/>
          <w:sz w:val="28"/>
          <w:szCs w:val="28"/>
        </w:rPr>
        <w:t>y,</w:t>
      </w:r>
      <w:r w:rsidR="001648ED" w:rsidRPr="00B113C8">
        <w:rPr>
          <w:rFonts w:ascii="Arial Narrow" w:hAnsi="Arial Narrow" w:cs="Tahoma"/>
          <w:sz w:val="28"/>
          <w:szCs w:val="28"/>
        </w:rPr>
        <w:t xml:space="preserve"> en </w:t>
      </w:r>
      <w:r w:rsidR="00982A4D" w:rsidRPr="00B113C8">
        <w:rPr>
          <w:rFonts w:ascii="Arial Narrow" w:hAnsi="Arial Narrow" w:cs="Tahoma"/>
          <w:sz w:val="28"/>
          <w:szCs w:val="28"/>
        </w:rPr>
        <w:t>consecuencia, se ordene el cierre definitivo del establecimiento comercial anteriormente citado</w:t>
      </w:r>
      <w:r w:rsidRPr="00B113C8">
        <w:rPr>
          <w:rFonts w:ascii="Arial Narrow" w:hAnsi="Arial Narrow" w:cs="Tahoma"/>
          <w:sz w:val="28"/>
          <w:szCs w:val="28"/>
        </w:rPr>
        <w:t>.</w:t>
      </w:r>
    </w:p>
    <w:p w:rsidR="00751C62" w:rsidRPr="00B113C8" w:rsidRDefault="00751C62" w:rsidP="002F2145">
      <w:pPr>
        <w:pStyle w:val="Textoindependiente2"/>
        <w:rPr>
          <w:rFonts w:ascii="Arial Narrow" w:hAnsi="Arial Narrow" w:cs="Tahoma"/>
          <w:sz w:val="28"/>
          <w:szCs w:val="28"/>
        </w:rPr>
      </w:pPr>
    </w:p>
    <w:p w:rsidR="00751C62" w:rsidRPr="00B113C8" w:rsidRDefault="00565627" w:rsidP="00751C62">
      <w:pPr>
        <w:pStyle w:val="Textoindependiente2"/>
        <w:jc w:val="center"/>
        <w:rPr>
          <w:rFonts w:ascii="Arial Narrow" w:hAnsi="Arial Narrow" w:cs="Tahoma"/>
          <w:b/>
          <w:sz w:val="28"/>
          <w:szCs w:val="28"/>
        </w:rPr>
      </w:pPr>
      <w:r w:rsidRPr="00B113C8">
        <w:rPr>
          <w:rFonts w:ascii="Arial Narrow" w:hAnsi="Arial Narrow" w:cs="Tahoma"/>
          <w:b/>
          <w:sz w:val="28"/>
          <w:szCs w:val="28"/>
        </w:rPr>
        <w:t>CONTESTACIÓN</w:t>
      </w:r>
    </w:p>
    <w:p w:rsidR="00751C62" w:rsidRPr="00B113C8" w:rsidRDefault="00751C62" w:rsidP="00751C62">
      <w:pPr>
        <w:pStyle w:val="Textoindependiente2"/>
        <w:jc w:val="center"/>
        <w:rPr>
          <w:rFonts w:ascii="Arial Narrow" w:hAnsi="Arial Narrow" w:cs="Tahoma"/>
          <w:b/>
          <w:sz w:val="28"/>
          <w:szCs w:val="28"/>
        </w:rPr>
      </w:pPr>
    </w:p>
    <w:p w:rsidR="00751C62" w:rsidRPr="00B113C8" w:rsidRDefault="00751C62" w:rsidP="00751C62">
      <w:pPr>
        <w:pStyle w:val="Textoindependiente21"/>
        <w:ind w:firstLine="851"/>
        <w:rPr>
          <w:rFonts w:ascii="Arial Narrow" w:hAnsi="Arial Narrow" w:cs="Tahoma"/>
          <w:b w:val="0"/>
          <w:szCs w:val="28"/>
        </w:rPr>
      </w:pPr>
      <w:r w:rsidRPr="00B113C8">
        <w:rPr>
          <w:rFonts w:ascii="Arial Narrow" w:hAnsi="Arial Narrow" w:cs="Tahoma"/>
          <w:b w:val="0"/>
          <w:szCs w:val="28"/>
        </w:rPr>
        <w:lastRenderedPageBreak/>
        <w:tab/>
        <w:t>Las siguientes entidades accionadas allegaron respuesta, las cuales se sintetizan así:</w:t>
      </w:r>
    </w:p>
    <w:p w:rsidR="00751C62" w:rsidRPr="00B113C8" w:rsidRDefault="00751C62" w:rsidP="00751C62">
      <w:pPr>
        <w:pStyle w:val="Textoindependiente21"/>
        <w:ind w:firstLine="851"/>
        <w:rPr>
          <w:rFonts w:ascii="Arial Narrow" w:hAnsi="Arial Narrow" w:cs="Tahoma"/>
          <w:b w:val="0"/>
          <w:szCs w:val="28"/>
        </w:rPr>
      </w:pPr>
    </w:p>
    <w:p w:rsidR="00751C62" w:rsidRPr="00B113C8" w:rsidRDefault="00751C62" w:rsidP="00751C62">
      <w:pPr>
        <w:pStyle w:val="Textoindependiente21"/>
        <w:ind w:firstLine="851"/>
        <w:rPr>
          <w:rFonts w:ascii="Arial Narrow" w:hAnsi="Arial Narrow" w:cs="Tahoma"/>
          <w:b w:val="0"/>
          <w:szCs w:val="28"/>
        </w:rPr>
      </w:pPr>
      <w:r w:rsidRPr="00B113C8">
        <w:rPr>
          <w:rFonts w:ascii="Arial Narrow" w:hAnsi="Arial Narrow" w:cs="Tahoma"/>
          <w:b w:val="0"/>
          <w:szCs w:val="28"/>
        </w:rPr>
        <w:t>La alcaldía del</w:t>
      </w:r>
      <w:r w:rsidR="00291D2E" w:rsidRPr="00B113C8">
        <w:rPr>
          <w:rFonts w:ascii="Arial Narrow" w:hAnsi="Arial Narrow" w:cs="Tahoma"/>
          <w:b w:val="0"/>
          <w:szCs w:val="28"/>
        </w:rPr>
        <w:t xml:space="preserve"> municipio de Pereira</w:t>
      </w:r>
      <w:r w:rsidR="00375AF2" w:rsidRPr="00B113C8">
        <w:rPr>
          <w:rFonts w:ascii="Arial Narrow" w:hAnsi="Arial Narrow" w:cs="Tahoma"/>
          <w:b w:val="0"/>
          <w:szCs w:val="28"/>
        </w:rPr>
        <w:t>,</w:t>
      </w:r>
      <w:r w:rsidR="00291D2E" w:rsidRPr="00B113C8">
        <w:rPr>
          <w:rFonts w:ascii="Arial Narrow" w:hAnsi="Arial Narrow" w:cs="Tahoma"/>
          <w:b w:val="0"/>
          <w:szCs w:val="28"/>
        </w:rPr>
        <w:t xml:space="preserve"> alaga que </w:t>
      </w:r>
      <w:r w:rsidR="007308F4" w:rsidRPr="00B113C8">
        <w:rPr>
          <w:rFonts w:ascii="Arial Narrow" w:hAnsi="Arial Narrow" w:cs="Tahoma"/>
          <w:b w:val="0"/>
          <w:szCs w:val="28"/>
        </w:rPr>
        <w:t>las autoridades competentes según lo establecido en la ley 1801 de 2016 para investigar y sancionar los propietarios de los establecimientos que desarrollan actividades económicas son los Inspectores de Policía y los corregidores</w:t>
      </w:r>
      <w:r w:rsidR="00291D2E" w:rsidRPr="00B113C8">
        <w:rPr>
          <w:rFonts w:ascii="Arial Narrow" w:hAnsi="Arial Narrow" w:cs="Tahoma"/>
          <w:b w:val="0"/>
          <w:szCs w:val="28"/>
        </w:rPr>
        <w:t xml:space="preserve">. </w:t>
      </w:r>
      <w:r w:rsidR="00BE313D" w:rsidRPr="00B113C8">
        <w:rPr>
          <w:rFonts w:ascii="Arial Narrow" w:hAnsi="Arial Narrow" w:cs="Tahoma"/>
          <w:b w:val="0"/>
          <w:szCs w:val="28"/>
        </w:rPr>
        <w:t>De igual forma explica que,</w:t>
      </w:r>
      <w:r w:rsidR="007308F4" w:rsidRPr="00B113C8">
        <w:rPr>
          <w:rFonts w:ascii="Arial Narrow" w:hAnsi="Arial Narrow" w:cs="Tahoma"/>
          <w:b w:val="0"/>
          <w:szCs w:val="28"/>
        </w:rPr>
        <w:t xml:space="preserve"> </w:t>
      </w:r>
      <w:r w:rsidR="00BE313D" w:rsidRPr="00B113C8">
        <w:rPr>
          <w:rFonts w:ascii="Arial Narrow" w:hAnsi="Arial Narrow" w:cs="Tahoma"/>
          <w:b w:val="0"/>
          <w:szCs w:val="28"/>
        </w:rPr>
        <w:t xml:space="preserve">es </w:t>
      </w:r>
      <w:r w:rsidR="007308F4" w:rsidRPr="00B113C8">
        <w:rPr>
          <w:rFonts w:ascii="Arial Narrow" w:hAnsi="Arial Narrow" w:cs="Tahoma"/>
          <w:b w:val="0"/>
          <w:szCs w:val="28"/>
        </w:rPr>
        <w:t>el alcalde</w:t>
      </w:r>
      <w:r w:rsidR="00BE313D" w:rsidRPr="00B113C8">
        <w:rPr>
          <w:rFonts w:ascii="Arial Narrow" w:hAnsi="Arial Narrow" w:cs="Tahoma"/>
          <w:b w:val="0"/>
          <w:szCs w:val="28"/>
        </w:rPr>
        <w:t xml:space="preserve"> la autoridad</w:t>
      </w:r>
      <w:r w:rsidR="007308F4" w:rsidRPr="00B113C8">
        <w:rPr>
          <w:rFonts w:ascii="Arial Narrow" w:hAnsi="Arial Narrow" w:cs="Tahoma"/>
          <w:b w:val="0"/>
          <w:szCs w:val="28"/>
        </w:rPr>
        <w:t xml:space="preserve"> competente </w:t>
      </w:r>
      <w:r w:rsidR="00BE313D" w:rsidRPr="00B113C8">
        <w:rPr>
          <w:rFonts w:ascii="Arial Narrow" w:hAnsi="Arial Narrow" w:cs="Tahoma"/>
          <w:b w:val="0"/>
          <w:szCs w:val="28"/>
        </w:rPr>
        <w:t>para decretar los horarios de funcionamiento de los establecimientos comercial</w:t>
      </w:r>
      <w:r w:rsidR="00375AF2" w:rsidRPr="00B113C8">
        <w:rPr>
          <w:rFonts w:ascii="Arial Narrow" w:hAnsi="Arial Narrow" w:cs="Tahoma"/>
          <w:b w:val="0"/>
          <w:szCs w:val="28"/>
        </w:rPr>
        <w:t>es, pero es el p</w:t>
      </w:r>
      <w:r w:rsidR="00BE313D" w:rsidRPr="00B113C8">
        <w:rPr>
          <w:rFonts w:ascii="Arial Narrow" w:hAnsi="Arial Narrow" w:cs="Tahoma"/>
          <w:b w:val="0"/>
          <w:szCs w:val="28"/>
        </w:rPr>
        <w:t xml:space="preserve">ersonal de la </w:t>
      </w:r>
      <w:r w:rsidR="00FC2036" w:rsidRPr="00B113C8">
        <w:rPr>
          <w:rFonts w:ascii="Arial Narrow" w:hAnsi="Arial Narrow" w:cs="Tahoma"/>
          <w:b w:val="0"/>
          <w:szCs w:val="28"/>
        </w:rPr>
        <w:t>Policía</w:t>
      </w:r>
      <w:r w:rsidR="00BE313D" w:rsidRPr="00B113C8">
        <w:rPr>
          <w:rFonts w:ascii="Arial Narrow" w:hAnsi="Arial Narrow" w:cs="Tahoma"/>
          <w:b w:val="0"/>
          <w:szCs w:val="28"/>
        </w:rPr>
        <w:t xml:space="preserve"> </w:t>
      </w:r>
      <w:r w:rsidR="00375AF2" w:rsidRPr="00B113C8">
        <w:rPr>
          <w:rFonts w:ascii="Arial Narrow" w:hAnsi="Arial Narrow" w:cs="Tahoma"/>
          <w:b w:val="0"/>
          <w:szCs w:val="28"/>
        </w:rPr>
        <w:t xml:space="preserve">Nacional </w:t>
      </w:r>
      <w:r w:rsidR="00BE313D" w:rsidRPr="00B113C8">
        <w:rPr>
          <w:rFonts w:ascii="Arial Narrow" w:hAnsi="Arial Narrow" w:cs="Tahoma"/>
          <w:b w:val="0"/>
          <w:szCs w:val="28"/>
        </w:rPr>
        <w:t xml:space="preserve">la encargada de </w:t>
      </w:r>
      <w:r w:rsidR="00FC2036" w:rsidRPr="00B113C8">
        <w:rPr>
          <w:rFonts w:ascii="Arial Narrow" w:hAnsi="Arial Narrow" w:cs="Tahoma"/>
          <w:b w:val="0"/>
          <w:szCs w:val="28"/>
        </w:rPr>
        <w:t>verificar el cumplimiento de dicho acto.</w:t>
      </w:r>
    </w:p>
    <w:p w:rsidR="00EA1BE9" w:rsidRPr="00B113C8" w:rsidRDefault="00EA1BE9" w:rsidP="00751C62">
      <w:pPr>
        <w:pStyle w:val="Textoindependiente21"/>
        <w:ind w:firstLine="851"/>
        <w:rPr>
          <w:rFonts w:ascii="Arial Narrow" w:hAnsi="Arial Narrow" w:cs="Tahoma"/>
          <w:b w:val="0"/>
          <w:szCs w:val="28"/>
        </w:rPr>
      </w:pPr>
    </w:p>
    <w:p w:rsidR="00A6108E" w:rsidRPr="00B113C8" w:rsidRDefault="00565627" w:rsidP="00751C62">
      <w:pPr>
        <w:pStyle w:val="Textoindependiente21"/>
        <w:ind w:firstLine="851"/>
        <w:rPr>
          <w:rFonts w:ascii="Arial Narrow" w:hAnsi="Arial Narrow" w:cs="Tahoma"/>
          <w:b w:val="0"/>
          <w:szCs w:val="28"/>
        </w:rPr>
      </w:pPr>
      <w:r w:rsidRPr="00B113C8">
        <w:rPr>
          <w:rFonts w:ascii="Arial Narrow" w:hAnsi="Arial Narrow" w:cs="Tahoma"/>
          <w:b w:val="0"/>
          <w:szCs w:val="28"/>
        </w:rPr>
        <w:t xml:space="preserve">La Policía Metropolitana de Pereira </w:t>
      </w:r>
      <w:r w:rsidR="00D15981" w:rsidRPr="00B113C8">
        <w:rPr>
          <w:rFonts w:ascii="Arial Narrow" w:hAnsi="Arial Narrow" w:cs="Tahoma"/>
          <w:b w:val="0"/>
          <w:szCs w:val="28"/>
        </w:rPr>
        <w:t>realizó labores de contr</w:t>
      </w:r>
      <w:r w:rsidR="008D10B3" w:rsidRPr="00B113C8">
        <w:rPr>
          <w:rFonts w:ascii="Arial Narrow" w:hAnsi="Arial Narrow" w:cs="Tahoma"/>
          <w:b w:val="0"/>
          <w:szCs w:val="28"/>
        </w:rPr>
        <w:t>o</w:t>
      </w:r>
      <w:r w:rsidR="00D15981" w:rsidRPr="00B113C8">
        <w:rPr>
          <w:rFonts w:ascii="Arial Narrow" w:hAnsi="Arial Narrow" w:cs="Tahoma"/>
          <w:b w:val="0"/>
          <w:szCs w:val="28"/>
        </w:rPr>
        <w:t>l</w:t>
      </w:r>
      <w:r w:rsidR="008D10B3" w:rsidRPr="00B113C8">
        <w:rPr>
          <w:rFonts w:ascii="Arial Narrow" w:hAnsi="Arial Narrow" w:cs="Tahoma"/>
          <w:b w:val="0"/>
          <w:szCs w:val="28"/>
        </w:rPr>
        <w:t xml:space="preserve"> y verificación en </w:t>
      </w:r>
      <w:r w:rsidR="00D15981" w:rsidRPr="00B113C8">
        <w:rPr>
          <w:rFonts w:ascii="Arial Narrow" w:hAnsi="Arial Narrow" w:cs="Tahoma"/>
          <w:b w:val="0"/>
          <w:szCs w:val="28"/>
        </w:rPr>
        <w:t xml:space="preserve">  el establecimiento comercial “Café Bar El Parche de Póker” </w:t>
      </w:r>
      <w:r w:rsidR="008D10B3" w:rsidRPr="00B113C8">
        <w:rPr>
          <w:rFonts w:ascii="Arial Narrow" w:hAnsi="Arial Narrow" w:cs="Tahoma"/>
          <w:b w:val="0"/>
          <w:szCs w:val="28"/>
        </w:rPr>
        <w:t xml:space="preserve">concluyendo que </w:t>
      </w:r>
      <w:r w:rsidR="00D15981" w:rsidRPr="00B113C8">
        <w:rPr>
          <w:rFonts w:ascii="Arial Narrow" w:hAnsi="Arial Narrow" w:cs="Tahoma"/>
          <w:b w:val="0"/>
          <w:szCs w:val="28"/>
        </w:rPr>
        <w:t>cumple con los requisitos para realizar la actividad principal de expendio de bebidas alcohólicas, la nomenclatura del predio coincide con la dirección expuesta en el certificado de matrícula mercantil</w:t>
      </w:r>
      <w:r w:rsidR="008D10B3" w:rsidRPr="00B113C8">
        <w:rPr>
          <w:rFonts w:ascii="Arial Narrow" w:hAnsi="Arial Narrow" w:cs="Tahoma"/>
          <w:b w:val="0"/>
          <w:szCs w:val="28"/>
        </w:rPr>
        <w:t xml:space="preserve"> y cumple con las normas de uso de suelo conforme con el plan de ordenamiento territorial.</w:t>
      </w:r>
    </w:p>
    <w:p w:rsidR="00A6108E" w:rsidRPr="00B113C8" w:rsidRDefault="00A6108E" w:rsidP="00751C62">
      <w:pPr>
        <w:pStyle w:val="Textoindependiente21"/>
        <w:ind w:firstLine="851"/>
        <w:rPr>
          <w:rFonts w:ascii="Arial Narrow" w:hAnsi="Arial Narrow" w:cs="Tahoma"/>
          <w:b w:val="0"/>
          <w:szCs w:val="28"/>
        </w:rPr>
      </w:pPr>
    </w:p>
    <w:p w:rsidR="00A6108E" w:rsidRPr="00B113C8" w:rsidRDefault="00A6108E" w:rsidP="00751C62">
      <w:pPr>
        <w:pStyle w:val="Textoindependiente21"/>
        <w:ind w:firstLine="851"/>
        <w:rPr>
          <w:rFonts w:ascii="Arial Narrow" w:hAnsi="Arial Narrow" w:cs="Tahoma"/>
          <w:b w:val="0"/>
          <w:szCs w:val="28"/>
        </w:rPr>
      </w:pPr>
      <w:r w:rsidRPr="00B113C8">
        <w:rPr>
          <w:rFonts w:ascii="Arial Narrow" w:hAnsi="Arial Narrow" w:cs="Tahoma"/>
          <w:b w:val="0"/>
          <w:szCs w:val="28"/>
        </w:rPr>
        <w:t xml:space="preserve">La Inspección 8 Municipal de </w:t>
      </w:r>
      <w:r w:rsidR="00A203D7" w:rsidRPr="00B113C8">
        <w:rPr>
          <w:rFonts w:ascii="Arial Narrow" w:hAnsi="Arial Narrow" w:cs="Tahoma"/>
          <w:b w:val="0"/>
          <w:szCs w:val="28"/>
        </w:rPr>
        <w:t>Policía</w:t>
      </w:r>
      <w:r w:rsidRPr="00B113C8">
        <w:rPr>
          <w:rFonts w:ascii="Arial Narrow" w:hAnsi="Arial Narrow" w:cs="Tahoma"/>
          <w:b w:val="0"/>
          <w:szCs w:val="28"/>
        </w:rPr>
        <w:t xml:space="preserve">, competente </w:t>
      </w:r>
      <w:r w:rsidR="0040269F" w:rsidRPr="00B113C8">
        <w:rPr>
          <w:rFonts w:ascii="Arial Narrow" w:hAnsi="Arial Narrow" w:cs="Tahoma"/>
          <w:b w:val="0"/>
          <w:szCs w:val="28"/>
        </w:rPr>
        <w:t xml:space="preserve">por factor </w:t>
      </w:r>
      <w:r w:rsidR="00A203D7" w:rsidRPr="00B113C8">
        <w:rPr>
          <w:rFonts w:ascii="Arial Narrow" w:hAnsi="Arial Narrow" w:cs="Tahoma"/>
          <w:b w:val="0"/>
          <w:szCs w:val="28"/>
        </w:rPr>
        <w:t>territorial</w:t>
      </w:r>
      <w:r w:rsidR="00D73AB0" w:rsidRPr="00B113C8">
        <w:rPr>
          <w:rFonts w:ascii="Arial Narrow" w:hAnsi="Arial Narrow" w:cs="Tahoma"/>
          <w:b w:val="0"/>
          <w:szCs w:val="28"/>
        </w:rPr>
        <w:t>,</w:t>
      </w:r>
      <w:r w:rsidR="00A203D7" w:rsidRPr="00B113C8">
        <w:rPr>
          <w:rFonts w:ascii="Arial Narrow" w:hAnsi="Arial Narrow" w:cs="Tahoma"/>
          <w:b w:val="0"/>
          <w:szCs w:val="28"/>
        </w:rPr>
        <w:t xml:space="preserve"> manifestó que </w:t>
      </w:r>
      <w:r w:rsidR="00F349D5" w:rsidRPr="00B113C8">
        <w:rPr>
          <w:rFonts w:ascii="Arial Narrow" w:hAnsi="Arial Narrow" w:cs="Tahoma"/>
          <w:b w:val="0"/>
          <w:szCs w:val="28"/>
        </w:rPr>
        <w:t>en ese Despacho se está tramitando una queja interpuesta la accionante, procediendo esa autoridad a realizar y practicar pruebas a fin de determinar el cumplimiento de los requisitos exigidos para el funcionamiento del establecimiento de comercio, reali</w:t>
      </w:r>
      <w:r w:rsidR="00D73AB0" w:rsidRPr="00B113C8">
        <w:rPr>
          <w:rFonts w:ascii="Arial Narrow" w:hAnsi="Arial Narrow" w:cs="Tahoma"/>
          <w:b w:val="0"/>
          <w:szCs w:val="28"/>
        </w:rPr>
        <w:t>zó</w:t>
      </w:r>
      <w:r w:rsidR="00F349D5" w:rsidRPr="00B113C8">
        <w:rPr>
          <w:rFonts w:ascii="Arial Narrow" w:hAnsi="Arial Narrow" w:cs="Tahoma"/>
          <w:b w:val="0"/>
          <w:szCs w:val="28"/>
        </w:rPr>
        <w:t xml:space="preserve"> visita de inspección ocular y posterior diligencia</w:t>
      </w:r>
      <w:r w:rsidR="0092798C" w:rsidRPr="00B113C8">
        <w:rPr>
          <w:rFonts w:ascii="Arial Narrow" w:hAnsi="Arial Narrow" w:cs="Tahoma"/>
          <w:b w:val="0"/>
          <w:szCs w:val="28"/>
        </w:rPr>
        <w:t xml:space="preserve"> para allegar los documentos </w:t>
      </w:r>
      <w:r w:rsidR="00D73AB0" w:rsidRPr="00B113C8">
        <w:rPr>
          <w:rFonts w:ascii="Arial Narrow" w:hAnsi="Arial Narrow" w:cs="Tahoma"/>
          <w:b w:val="0"/>
          <w:szCs w:val="28"/>
        </w:rPr>
        <w:t>que autorizan</w:t>
      </w:r>
      <w:r w:rsidR="0092798C" w:rsidRPr="00B113C8">
        <w:rPr>
          <w:rFonts w:ascii="Arial Narrow" w:hAnsi="Arial Narrow" w:cs="Tahoma"/>
          <w:b w:val="0"/>
          <w:szCs w:val="28"/>
        </w:rPr>
        <w:t xml:space="preserve"> el funcionamiento. El </w:t>
      </w:r>
      <w:r w:rsidR="00810061" w:rsidRPr="00B113C8">
        <w:rPr>
          <w:rFonts w:ascii="Arial Narrow" w:hAnsi="Arial Narrow" w:cs="Tahoma"/>
          <w:b w:val="0"/>
          <w:szCs w:val="28"/>
        </w:rPr>
        <w:t>trámite</w:t>
      </w:r>
      <w:r w:rsidR="0092798C" w:rsidRPr="00B113C8">
        <w:rPr>
          <w:rFonts w:ascii="Arial Narrow" w:hAnsi="Arial Narrow" w:cs="Tahoma"/>
          <w:b w:val="0"/>
          <w:szCs w:val="28"/>
        </w:rPr>
        <w:t xml:space="preserve"> </w:t>
      </w:r>
      <w:r w:rsidR="00D73AB0" w:rsidRPr="00B113C8">
        <w:rPr>
          <w:rFonts w:ascii="Arial Narrow" w:hAnsi="Arial Narrow" w:cs="Tahoma"/>
          <w:b w:val="0"/>
          <w:szCs w:val="28"/>
        </w:rPr>
        <w:t>policivo</w:t>
      </w:r>
      <w:r w:rsidR="0092798C" w:rsidRPr="00B113C8">
        <w:rPr>
          <w:rFonts w:ascii="Arial Narrow" w:hAnsi="Arial Narrow" w:cs="Tahoma"/>
          <w:b w:val="0"/>
          <w:szCs w:val="28"/>
        </w:rPr>
        <w:t xml:space="preserve"> en </w:t>
      </w:r>
      <w:r w:rsidR="00D73AB0" w:rsidRPr="00B113C8">
        <w:rPr>
          <w:rFonts w:ascii="Arial Narrow" w:hAnsi="Arial Narrow" w:cs="Tahoma"/>
          <w:b w:val="0"/>
          <w:szCs w:val="28"/>
        </w:rPr>
        <w:t>la actualidad se encuentra en espera debido a que la inspectora requirió a otras entidades para que obren informes y registros como medio de prueba y tomar una decisión de fondo.</w:t>
      </w:r>
    </w:p>
    <w:p w:rsidR="00CF7900" w:rsidRPr="00B113C8" w:rsidRDefault="00CF7900" w:rsidP="00751C62">
      <w:pPr>
        <w:pStyle w:val="Textoindependiente21"/>
        <w:ind w:firstLine="851"/>
        <w:rPr>
          <w:rFonts w:ascii="Arial Narrow" w:hAnsi="Arial Narrow" w:cs="Tahoma"/>
          <w:b w:val="0"/>
          <w:szCs w:val="28"/>
        </w:rPr>
      </w:pPr>
    </w:p>
    <w:p w:rsidR="00CF7900" w:rsidRPr="00B113C8" w:rsidRDefault="00CF7900" w:rsidP="00751C62">
      <w:pPr>
        <w:pStyle w:val="Textoindependiente21"/>
        <w:ind w:firstLine="851"/>
        <w:rPr>
          <w:rFonts w:ascii="Arial Narrow" w:hAnsi="Arial Narrow" w:cs="Tahoma"/>
          <w:b w:val="0"/>
          <w:szCs w:val="28"/>
        </w:rPr>
      </w:pPr>
      <w:r w:rsidRPr="00B113C8">
        <w:rPr>
          <w:rFonts w:ascii="Arial Narrow" w:hAnsi="Arial Narrow" w:cs="Tahoma"/>
          <w:b w:val="0"/>
          <w:szCs w:val="28"/>
        </w:rPr>
        <w:t>Las demás entidades como el representante del establecimiento comercial, guardaron silencio.</w:t>
      </w:r>
    </w:p>
    <w:p w:rsidR="00565627" w:rsidRPr="00B113C8" w:rsidRDefault="00D15981" w:rsidP="00751C62">
      <w:pPr>
        <w:pStyle w:val="Textoindependiente21"/>
        <w:ind w:firstLine="851"/>
        <w:rPr>
          <w:rFonts w:ascii="Arial Narrow" w:hAnsi="Arial Narrow" w:cs="Tahoma"/>
          <w:b w:val="0"/>
          <w:szCs w:val="28"/>
        </w:rPr>
      </w:pPr>
      <w:r w:rsidRPr="00B113C8">
        <w:rPr>
          <w:rFonts w:ascii="Arial Narrow" w:hAnsi="Arial Narrow" w:cs="Tahoma"/>
          <w:b w:val="0"/>
          <w:szCs w:val="28"/>
        </w:rPr>
        <w:t xml:space="preserve"> </w:t>
      </w:r>
    </w:p>
    <w:p w:rsidR="00245800" w:rsidRPr="00B113C8" w:rsidRDefault="00245800" w:rsidP="00F32B04">
      <w:pPr>
        <w:pStyle w:val="Textoindependiente21"/>
        <w:spacing w:line="240" w:lineRule="auto"/>
        <w:ind w:firstLine="851"/>
        <w:rPr>
          <w:rFonts w:ascii="Arial Narrow" w:hAnsi="Arial Narrow" w:cs="Tahoma"/>
          <w:i/>
          <w:szCs w:val="28"/>
        </w:rPr>
      </w:pPr>
      <w:r w:rsidRPr="00B113C8">
        <w:rPr>
          <w:rFonts w:ascii="Arial Narrow" w:hAnsi="Arial Narrow" w:cs="Tahoma"/>
          <w:i/>
          <w:szCs w:val="28"/>
        </w:rPr>
        <w:t>SENTENCIA DE PRIMERA INSTANCIA.</w:t>
      </w:r>
    </w:p>
    <w:p w:rsidR="001308EC" w:rsidRPr="00B113C8" w:rsidRDefault="001308EC" w:rsidP="00F32B04">
      <w:pPr>
        <w:pStyle w:val="Textoindependiente21"/>
        <w:spacing w:line="240" w:lineRule="auto"/>
        <w:ind w:firstLine="851"/>
        <w:rPr>
          <w:rFonts w:ascii="Arial Narrow" w:hAnsi="Arial Narrow" w:cs="Tahoma"/>
          <w:i/>
          <w:szCs w:val="28"/>
        </w:rPr>
      </w:pPr>
    </w:p>
    <w:p w:rsidR="00245800" w:rsidRPr="00B113C8" w:rsidRDefault="00245800" w:rsidP="00F32B04">
      <w:pPr>
        <w:pStyle w:val="Textoindependiente21"/>
        <w:spacing w:line="240" w:lineRule="auto"/>
        <w:ind w:firstLine="851"/>
        <w:rPr>
          <w:rFonts w:ascii="Arial Narrow" w:hAnsi="Arial Narrow" w:cs="Tahoma"/>
          <w:i/>
          <w:szCs w:val="28"/>
        </w:rPr>
      </w:pPr>
    </w:p>
    <w:p w:rsidR="00FF7779" w:rsidRPr="00B113C8" w:rsidRDefault="00245800" w:rsidP="00245800">
      <w:pPr>
        <w:pStyle w:val="Textoindependiente21"/>
        <w:ind w:firstLine="851"/>
        <w:rPr>
          <w:rFonts w:ascii="Arial Narrow" w:hAnsi="Arial Narrow" w:cs="Tahoma"/>
          <w:b w:val="0"/>
          <w:szCs w:val="28"/>
        </w:rPr>
      </w:pPr>
      <w:r w:rsidRPr="00B113C8">
        <w:rPr>
          <w:rFonts w:ascii="Arial Narrow" w:hAnsi="Arial Narrow" w:cs="Tahoma"/>
          <w:b w:val="0"/>
          <w:szCs w:val="28"/>
        </w:rPr>
        <w:t xml:space="preserve">El a-quo emitió pronunciamiento de fondo, en el que </w:t>
      </w:r>
      <w:r w:rsidR="00FF7779" w:rsidRPr="00B113C8">
        <w:rPr>
          <w:rFonts w:ascii="Arial Narrow" w:hAnsi="Arial Narrow" w:cs="Tahoma"/>
          <w:b w:val="0"/>
          <w:szCs w:val="28"/>
        </w:rPr>
        <w:t xml:space="preserve">negó la tutela, al encontrar que </w:t>
      </w:r>
      <w:r w:rsidR="00123580" w:rsidRPr="00B113C8">
        <w:rPr>
          <w:rFonts w:ascii="Arial Narrow" w:hAnsi="Arial Narrow" w:cs="Tahoma"/>
          <w:b w:val="0"/>
          <w:szCs w:val="28"/>
        </w:rPr>
        <w:t>la accionante contaba con otro medio de defensa judicial</w:t>
      </w:r>
      <w:r w:rsidR="0026412F" w:rsidRPr="00B113C8">
        <w:rPr>
          <w:rFonts w:ascii="Arial Narrow" w:hAnsi="Arial Narrow" w:cs="Tahoma"/>
          <w:b w:val="0"/>
          <w:szCs w:val="28"/>
        </w:rPr>
        <w:t>,</w:t>
      </w:r>
      <w:r w:rsidR="00123580" w:rsidRPr="00B113C8">
        <w:rPr>
          <w:rFonts w:ascii="Arial Narrow" w:hAnsi="Arial Narrow" w:cs="Tahoma"/>
          <w:b w:val="0"/>
          <w:szCs w:val="28"/>
        </w:rPr>
        <w:t xml:space="preserve"> como es la acción popular</w:t>
      </w:r>
      <w:r w:rsidR="0026412F" w:rsidRPr="00B113C8">
        <w:rPr>
          <w:rFonts w:ascii="Arial Narrow" w:hAnsi="Arial Narrow" w:cs="Tahoma"/>
          <w:b w:val="0"/>
          <w:szCs w:val="28"/>
        </w:rPr>
        <w:t>,</w:t>
      </w:r>
      <w:r w:rsidR="00123580" w:rsidRPr="00B113C8">
        <w:rPr>
          <w:rFonts w:ascii="Arial Narrow" w:hAnsi="Arial Narrow" w:cs="Tahoma"/>
          <w:b w:val="0"/>
          <w:szCs w:val="28"/>
        </w:rPr>
        <w:t xml:space="preserve"> tendiente a la protección del derecho colectivo por contaminación auditiva</w:t>
      </w:r>
      <w:r w:rsidR="007063D0" w:rsidRPr="00B113C8">
        <w:rPr>
          <w:rFonts w:ascii="Arial Narrow" w:hAnsi="Arial Narrow" w:cs="Tahoma"/>
          <w:b w:val="0"/>
          <w:szCs w:val="28"/>
        </w:rPr>
        <w:t>;</w:t>
      </w:r>
      <w:r w:rsidR="00BC2465" w:rsidRPr="00B113C8">
        <w:rPr>
          <w:rFonts w:ascii="Arial Narrow" w:hAnsi="Arial Narrow" w:cs="Tahoma"/>
          <w:b w:val="0"/>
          <w:szCs w:val="28"/>
        </w:rPr>
        <w:t xml:space="preserve"> además</w:t>
      </w:r>
      <w:r w:rsidR="00B9596B" w:rsidRPr="00B113C8">
        <w:rPr>
          <w:rFonts w:ascii="Arial Narrow" w:hAnsi="Arial Narrow" w:cs="Tahoma"/>
          <w:b w:val="0"/>
          <w:szCs w:val="28"/>
        </w:rPr>
        <w:t>, expuso que</w:t>
      </w:r>
      <w:r w:rsidR="001308EC" w:rsidRPr="00B113C8">
        <w:rPr>
          <w:rFonts w:ascii="Arial Narrow" w:hAnsi="Arial Narrow" w:cs="Tahoma"/>
          <w:b w:val="0"/>
          <w:szCs w:val="28"/>
        </w:rPr>
        <w:t xml:space="preserve"> la accionante tampoco cumplió con los requisitos</w:t>
      </w:r>
      <w:r w:rsidR="00B9596B" w:rsidRPr="00B113C8">
        <w:rPr>
          <w:rFonts w:ascii="Arial Narrow" w:hAnsi="Arial Narrow" w:cs="Tahoma"/>
          <w:b w:val="0"/>
          <w:szCs w:val="28"/>
        </w:rPr>
        <w:t xml:space="preserve"> de procedibili</w:t>
      </w:r>
      <w:r w:rsidR="001308EC" w:rsidRPr="00B113C8">
        <w:rPr>
          <w:rFonts w:ascii="Arial Narrow" w:hAnsi="Arial Narrow" w:cs="Tahoma"/>
          <w:b w:val="0"/>
          <w:szCs w:val="28"/>
        </w:rPr>
        <w:t xml:space="preserve">dad establecidos por la Corte Constitucional para </w:t>
      </w:r>
      <w:r w:rsidR="00146C32" w:rsidRPr="00B113C8">
        <w:rPr>
          <w:rFonts w:ascii="Arial Narrow" w:hAnsi="Arial Narrow" w:cs="Tahoma"/>
          <w:b w:val="0"/>
          <w:szCs w:val="28"/>
        </w:rPr>
        <w:t>la admisibilidad</w:t>
      </w:r>
      <w:r w:rsidR="001308EC" w:rsidRPr="00B113C8">
        <w:rPr>
          <w:rFonts w:ascii="Arial Narrow" w:hAnsi="Arial Narrow" w:cs="Tahoma"/>
          <w:b w:val="0"/>
          <w:szCs w:val="28"/>
        </w:rPr>
        <w:t xml:space="preserve"> de la tutela como mecanismo transitorio para evitar un perjuicio irremediable</w:t>
      </w:r>
      <w:r w:rsidR="00FF7779" w:rsidRPr="00B113C8">
        <w:rPr>
          <w:rFonts w:ascii="Arial Narrow" w:hAnsi="Arial Narrow" w:cs="Tahoma"/>
          <w:b w:val="0"/>
          <w:szCs w:val="28"/>
        </w:rPr>
        <w:t>.</w:t>
      </w:r>
    </w:p>
    <w:p w:rsidR="006001D4" w:rsidRPr="00B113C8" w:rsidRDefault="006001D4" w:rsidP="00245800">
      <w:pPr>
        <w:pStyle w:val="Textoindependiente21"/>
        <w:ind w:firstLine="851"/>
        <w:rPr>
          <w:rFonts w:ascii="Arial Narrow" w:hAnsi="Arial Narrow" w:cs="Tahoma"/>
          <w:b w:val="0"/>
          <w:szCs w:val="28"/>
        </w:rPr>
      </w:pPr>
    </w:p>
    <w:p w:rsidR="00245800" w:rsidRPr="00B113C8" w:rsidRDefault="006001D4" w:rsidP="00F32B04">
      <w:pPr>
        <w:pStyle w:val="Textoindependiente21"/>
        <w:spacing w:line="240" w:lineRule="auto"/>
        <w:ind w:firstLine="851"/>
        <w:rPr>
          <w:rFonts w:ascii="Arial Narrow" w:hAnsi="Arial Narrow" w:cs="Tahoma"/>
          <w:i/>
          <w:szCs w:val="28"/>
        </w:rPr>
      </w:pPr>
      <w:r w:rsidRPr="00B113C8">
        <w:rPr>
          <w:rFonts w:ascii="Arial Narrow" w:hAnsi="Arial Narrow" w:cs="Tahoma"/>
          <w:i/>
          <w:szCs w:val="28"/>
        </w:rPr>
        <w:t>IMPUGNACIÓN.</w:t>
      </w:r>
    </w:p>
    <w:p w:rsidR="006001D4" w:rsidRPr="00B113C8" w:rsidRDefault="006001D4" w:rsidP="00F32B04">
      <w:pPr>
        <w:pStyle w:val="Textoindependiente21"/>
        <w:spacing w:line="240" w:lineRule="auto"/>
        <w:ind w:firstLine="851"/>
        <w:rPr>
          <w:rFonts w:ascii="Arial Narrow" w:hAnsi="Arial Narrow" w:cs="Tahoma"/>
          <w:i/>
          <w:szCs w:val="28"/>
        </w:rPr>
      </w:pPr>
    </w:p>
    <w:p w:rsidR="00BE1E3B" w:rsidRPr="00B113C8" w:rsidRDefault="00C339F9" w:rsidP="006001D4">
      <w:pPr>
        <w:pStyle w:val="Textoindependiente21"/>
        <w:ind w:firstLine="851"/>
        <w:rPr>
          <w:rFonts w:ascii="Arial Narrow" w:hAnsi="Arial Narrow" w:cs="Tahoma"/>
          <w:b w:val="0"/>
          <w:szCs w:val="28"/>
        </w:rPr>
      </w:pPr>
      <w:r w:rsidRPr="00B113C8">
        <w:rPr>
          <w:rFonts w:ascii="Arial Narrow" w:hAnsi="Arial Narrow" w:cs="Tahoma"/>
          <w:b w:val="0"/>
          <w:szCs w:val="28"/>
        </w:rPr>
        <w:t xml:space="preserve">La </w:t>
      </w:r>
      <w:r w:rsidR="00FF7779" w:rsidRPr="00B113C8">
        <w:rPr>
          <w:rFonts w:ascii="Arial Narrow" w:hAnsi="Arial Narrow" w:cs="Tahoma"/>
          <w:b w:val="0"/>
          <w:szCs w:val="28"/>
        </w:rPr>
        <w:t xml:space="preserve">accionante impugnó la decisión, </w:t>
      </w:r>
      <w:r w:rsidR="008B5660" w:rsidRPr="00B113C8">
        <w:rPr>
          <w:rFonts w:ascii="Arial Narrow" w:hAnsi="Arial Narrow" w:cs="Tahoma"/>
          <w:b w:val="0"/>
          <w:szCs w:val="28"/>
        </w:rPr>
        <w:t xml:space="preserve">solicitando se revoque la </w:t>
      </w:r>
      <w:r w:rsidR="002D34B7" w:rsidRPr="00B113C8">
        <w:rPr>
          <w:rFonts w:ascii="Arial Narrow" w:hAnsi="Arial Narrow" w:cs="Tahoma"/>
          <w:b w:val="0"/>
          <w:szCs w:val="28"/>
        </w:rPr>
        <w:t>sentencia</w:t>
      </w:r>
      <w:r w:rsidR="008B5660" w:rsidRPr="00B113C8">
        <w:rPr>
          <w:rFonts w:ascii="Arial Narrow" w:hAnsi="Arial Narrow" w:cs="Tahoma"/>
          <w:b w:val="0"/>
          <w:szCs w:val="28"/>
        </w:rPr>
        <w:t xml:space="preserve"> de la Jueza</w:t>
      </w:r>
      <w:r w:rsidR="005834BB" w:rsidRPr="00B113C8">
        <w:rPr>
          <w:rFonts w:ascii="Arial Narrow" w:hAnsi="Arial Narrow" w:cs="Tahoma"/>
          <w:b w:val="0"/>
          <w:szCs w:val="28"/>
        </w:rPr>
        <w:t>,</w:t>
      </w:r>
      <w:r w:rsidR="00BC2465" w:rsidRPr="00B113C8">
        <w:rPr>
          <w:rFonts w:ascii="Arial Narrow" w:hAnsi="Arial Narrow" w:cs="Tahoma"/>
          <w:b w:val="0"/>
          <w:szCs w:val="28"/>
        </w:rPr>
        <w:t xml:space="preserve"> pues</w:t>
      </w:r>
      <w:r w:rsidR="00FF7779" w:rsidRPr="00B113C8">
        <w:rPr>
          <w:rFonts w:ascii="Arial Narrow" w:hAnsi="Arial Narrow" w:cs="Tahoma"/>
          <w:b w:val="0"/>
          <w:szCs w:val="28"/>
        </w:rPr>
        <w:t xml:space="preserve"> desconoció que la acción de tutela </w:t>
      </w:r>
      <w:r w:rsidR="008B5660" w:rsidRPr="00B113C8">
        <w:rPr>
          <w:rFonts w:ascii="Arial Narrow" w:hAnsi="Arial Narrow" w:cs="Tahoma"/>
          <w:b w:val="0"/>
          <w:szCs w:val="28"/>
        </w:rPr>
        <w:t xml:space="preserve">se promovió para proteger los derechos fundamentales de la accionante y su núcleo familiar y no </w:t>
      </w:r>
      <w:r w:rsidR="00BC2465" w:rsidRPr="00B113C8">
        <w:rPr>
          <w:rFonts w:ascii="Arial Narrow" w:hAnsi="Arial Narrow" w:cs="Tahoma"/>
          <w:b w:val="0"/>
          <w:szCs w:val="28"/>
        </w:rPr>
        <w:t>para</w:t>
      </w:r>
      <w:r w:rsidR="005834BB" w:rsidRPr="00B113C8">
        <w:rPr>
          <w:rFonts w:ascii="Arial Narrow" w:hAnsi="Arial Narrow" w:cs="Tahoma"/>
          <w:b w:val="0"/>
          <w:szCs w:val="28"/>
        </w:rPr>
        <w:t xml:space="preserve"> iniciar una </w:t>
      </w:r>
      <w:r w:rsidR="008B5660" w:rsidRPr="00B113C8">
        <w:rPr>
          <w:rFonts w:ascii="Arial Narrow" w:hAnsi="Arial Narrow" w:cs="Tahoma"/>
          <w:b w:val="0"/>
          <w:szCs w:val="28"/>
        </w:rPr>
        <w:t xml:space="preserve">Acción Popular </w:t>
      </w:r>
      <w:r w:rsidR="00BC2465" w:rsidRPr="00B113C8">
        <w:rPr>
          <w:rFonts w:ascii="Arial Narrow" w:hAnsi="Arial Narrow" w:cs="Tahoma"/>
          <w:b w:val="0"/>
          <w:szCs w:val="28"/>
        </w:rPr>
        <w:t xml:space="preserve">en </w:t>
      </w:r>
      <w:r w:rsidR="002F6917" w:rsidRPr="00B113C8">
        <w:rPr>
          <w:rFonts w:ascii="Arial Narrow" w:hAnsi="Arial Narrow" w:cs="Tahoma"/>
          <w:b w:val="0"/>
          <w:szCs w:val="28"/>
        </w:rPr>
        <w:t>búsqueda</w:t>
      </w:r>
      <w:r w:rsidR="008B5660" w:rsidRPr="00B113C8">
        <w:rPr>
          <w:rFonts w:ascii="Arial Narrow" w:hAnsi="Arial Narrow" w:cs="Tahoma"/>
          <w:b w:val="0"/>
          <w:szCs w:val="28"/>
        </w:rPr>
        <w:t xml:space="preserve"> proteger derechos colectivos</w:t>
      </w:r>
      <w:r w:rsidR="002F6917" w:rsidRPr="00B113C8">
        <w:rPr>
          <w:rFonts w:ascii="Arial Narrow" w:hAnsi="Arial Narrow" w:cs="Tahoma"/>
          <w:b w:val="0"/>
          <w:szCs w:val="28"/>
        </w:rPr>
        <w:t xml:space="preserve">, </w:t>
      </w:r>
      <w:r w:rsidR="00BC2465" w:rsidRPr="00B113C8">
        <w:rPr>
          <w:rFonts w:ascii="Arial Narrow" w:hAnsi="Arial Narrow" w:cs="Tahoma"/>
          <w:b w:val="0"/>
          <w:szCs w:val="28"/>
        </w:rPr>
        <w:t>por lo tanto</w:t>
      </w:r>
      <w:r w:rsidR="002F6917" w:rsidRPr="00B113C8">
        <w:rPr>
          <w:rFonts w:ascii="Arial Narrow" w:hAnsi="Arial Narrow" w:cs="Tahoma"/>
          <w:b w:val="0"/>
          <w:szCs w:val="28"/>
        </w:rPr>
        <w:t>,</w:t>
      </w:r>
      <w:r w:rsidR="00BC2465" w:rsidRPr="00B113C8">
        <w:rPr>
          <w:rFonts w:ascii="Arial Narrow" w:hAnsi="Arial Narrow" w:cs="Tahoma"/>
          <w:b w:val="0"/>
          <w:szCs w:val="28"/>
        </w:rPr>
        <w:t xml:space="preserve"> hubo </w:t>
      </w:r>
      <w:r w:rsidR="002D34B7" w:rsidRPr="00B113C8">
        <w:rPr>
          <w:rFonts w:ascii="Arial Narrow" w:hAnsi="Arial Narrow" w:cs="Tahoma"/>
          <w:b w:val="0"/>
          <w:szCs w:val="28"/>
        </w:rPr>
        <w:t>indebida valoración de las pruebas aportadas</w:t>
      </w:r>
      <w:r w:rsidR="007D3432" w:rsidRPr="00B113C8">
        <w:rPr>
          <w:rFonts w:ascii="Arial Narrow" w:hAnsi="Arial Narrow" w:cs="Tahoma"/>
          <w:b w:val="0"/>
          <w:szCs w:val="28"/>
        </w:rPr>
        <w:t>.</w:t>
      </w:r>
    </w:p>
    <w:p w:rsidR="00BE1E3B" w:rsidRPr="00B113C8" w:rsidRDefault="00BE1E3B" w:rsidP="006001D4">
      <w:pPr>
        <w:pStyle w:val="Textoindependiente21"/>
        <w:ind w:firstLine="851"/>
        <w:rPr>
          <w:rFonts w:ascii="Arial Narrow" w:hAnsi="Arial Narrow" w:cs="Tahoma"/>
          <w:b w:val="0"/>
          <w:szCs w:val="28"/>
        </w:rPr>
      </w:pPr>
    </w:p>
    <w:p w:rsidR="007D3432" w:rsidRPr="00B113C8" w:rsidRDefault="002D34B7" w:rsidP="006001D4">
      <w:pPr>
        <w:pStyle w:val="Textoindependiente21"/>
        <w:ind w:firstLine="851"/>
        <w:rPr>
          <w:rFonts w:ascii="Arial Narrow" w:hAnsi="Arial Narrow" w:cs="Tahoma"/>
          <w:b w:val="0"/>
          <w:szCs w:val="28"/>
        </w:rPr>
      </w:pPr>
      <w:r w:rsidRPr="00B113C8">
        <w:rPr>
          <w:rFonts w:ascii="Arial Narrow" w:hAnsi="Arial Narrow" w:cs="Tahoma"/>
          <w:b w:val="0"/>
          <w:szCs w:val="28"/>
        </w:rPr>
        <w:t xml:space="preserve"> Así mismo, destaca la conducta omisiva y pasiva de las autoridades municipales para solucionar el tema de ruido, por lo que se ve en la necesidad de promover la acción de tutela como mecanismo judicial para proteger los derechos que le están siendo transgredidos por el establecimiento comercial “Café Bar el parche de Póker”.</w:t>
      </w:r>
    </w:p>
    <w:p w:rsidR="006001D4" w:rsidRPr="00B113C8" w:rsidRDefault="006001D4" w:rsidP="006001D4">
      <w:pPr>
        <w:pStyle w:val="Textoindependiente21"/>
        <w:ind w:firstLine="851"/>
        <w:rPr>
          <w:rFonts w:ascii="Arial Narrow" w:hAnsi="Arial Narrow" w:cs="Tahoma"/>
          <w:b w:val="0"/>
          <w:szCs w:val="28"/>
        </w:rPr>
      </w:pPr>
    </w:p>
    <w:p w:rsidR="002F2145" w:rsidRPr="00B113C8" w:rsidRDefault="002F2145" w:rsidP="00F32B04">
      <w:pPr>
        <w:pStyle w:val="Textoindependiente21"/>
        <w:ind w:firstLine="851"/>
        <w:rPr>
          <w:rFonts w:ascii="Arial Narrow" w:hAnsi="Arial Narrow" w:cs="Tahoma"/>
          <w:b w:val="0"/>
          <w:szCs w:val="28"/>
        </w:rPr>
      </w:pPr>
      <w:r w:rsidRPr="00B113C8">
        <w:rPr>
          <w:rFonts w:ascii="Arial Narrow" w:hAnsi="Arial Narrow" w:cs="Tahoma"/>
          <w:i/>
          <w:szCs w:val="28"/>
        </w:rPr>
        <w:t>CONSIDERACIONES.</w:t>
      </w:r>
    </w:p>
    <w:p w:rsidR="002F2145" w:rsidRPr="00B113C8" w:rsidRDefault="002F2145" w:rsidP="00F32B04">
      <w:pPr>
        <w:ind w:right="-7"/>
        <w:jc w:val="both"/>
        <w:rPr>
          <w:rFonts w:ascii="Arial Narrow" w:hAnsi="Arial Narrow" w:cs="Tahoma"/>
          <w:b/>
          <w:color w:val="000000"/>
          <w:sz w:val="28"/>
          <w:szCs w:val="28"/>
        </w:rPr>
      </w:pPr>
    </w:p>
    <w:p w:rsidR="002F2145" w:rsidRPr="00B113C8"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B113C8">
        <w:rPr>
          <w:rFonts w:ascii="Arial Narrow" w:hAnsi="Arial Narrow" w:cs="Tahoma"/>
          <w:b/>
          <w:bCs/>
          <w:i/>
          <w:color w:val="000000"/>
          <w:spacing w:val="-2"/>
          <w:sz w:val="28"/>
          <w:szCs w:val="28"/>
        </w:rPr>
        <w:t>Problema jurídico a resolver.</w:t>
      </w:r>
    </w:p>
    <w:p w:rsidR="002F2145" w:rsidRPr="00B113C8"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Pr="00B113C8"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B113C8">
        <w:rPr>
          <w:rFonts w:ascii="Arial Narrow" w:hAnsi="Arial Narrow" w:cs="Tahoma"/>
          <w:bCs/>
          <w:i/>
          <w:color w:val="000000"/>
          <w:spacing w:val="-2"/>
          <w:sz w:val="28"/>
          <w:szCs w:val="28"/>
        </w:rPr>
        <w:t>¿</w:t>
      </w:r>
      <w:r w:rsidR="008454B7" w:rsidRPr="00B113C8">
        <w:rPr>
          <w:rFonts w:ascii="Arial Narrow" w:hAnsi="Arial Narrow" w:cs="Tahoma"/>
          <w:bCs/>
          <w:i/>
          <w:color w:val="000000"/>
          <w:spacing w:val="-2"/>
          <w:sz w:val="28"/>
          <w:szCs w:val="28"/>
        </w:rPr>
        <w:t>La acción de tutela es el mecanismo judicial procedente para proteger los derechos a la</w:t>
      </w:r>
      <w:r w:rsidR="007D326D" w:rsidRPr="00B113C8">
        <w:rPr>
          <w:rFonts w:ascii="Arial Narrow" w:hAnsi="Arial Narrow" w:cs="Tahoma"/>
          <w:bCs/>
          <w:i/>
          <w:color w:val="000000"/>
          <w:spacing w:val="-2"/>
          <w:sz w:val="28"/>
          <w:szCs w:val="28"/>
        </w:rPr>
        <w:t xml:space="preserve"> intimidad y tranquilidad de la accionante</w:t>
      </w:r>
      <w:r w:rsidRPr="00B113C8">
        <w:rPr>
          <w:rFonts w:ascii="Arial Narrow" w:hAnsi="Arial Narrow" w:cs="Tahoma"/>
          <w:bCs/>
          <w:i/>
          <w:color w:val="000000"/>
          <w:spacing w:val="-2"/>
          <w:sz w:val="28"/>
          <w:szCs w:val="28"/>
        </w:rPr>
        <w:t>?</w:t>
      </w:r>
    </w:p>
    <w:p w:rsidR="002F2145" w:rsidRPr="00B113C8"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Pr="00B113C8" w:rsidRDefault="002F2145" w:rsidP="002F2145">
      <w:pPr>
        <w:spacing w:line="360" w:lineRule="auto"/>
        <w:ind w:firstLine="900"/>
        <w:jc w:val="both"/>
        <w:rPr>
          <w:rFonts w:ascii="Arial Narrow" w:hAnsi="Arial Narrow" w:cs="Arial"/>
          <w:b/>
          <w:i/>
          <w:sz w:val="28"/>
          <w:szCs w:val="28"/>
        </w:rPr>
      </w:pPr>
      <w:r w:rsidRPr="00B113C8">
        <w:rPr>
          <w:rFonts w:ascii="Arial Narrow" w:hAnsi="Arial Narrow" w:cs="Arial"/>
          <w:b/>
          <w:i/>
          <w:sz w:val="28"/>
          <w:szCs w:val="28"/>
        </w:rPr>
        <w:t>Desarrollo de la problemática planteada</w:t>
      </w:r>
    </w:p>
    <w:p w:rsidR="003C20DC" w:rsidRPr="00B113C8" w:rsidRDefault="003C20DC" w:rsidP="002F2145">
      <w:pPr>
        <w:spacing w:line="360" w:lineRule="auto"/>
        <w:ind w:firstLine="993"/>
        <w:jc w:val="both"/>
        <w:rPr>
          <w:rFonts w:ascii="Arial Narrow" w:hAnsi="Arial Narrow" w:cs="Arial"/>
          <w:iCs/>
          <w:sz w:val="28"/>
          <w:szCs w:val="28"/>
        </w:rPr>
      </w:pPr>
    </w:p>
    <w:p w:rsidR="00D67196" w:rsidRPr="00B113C8" w:rsidRDefault="00B41714"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Lo primero que debe decirse es que la acción de tutela contemplada en el artículo 86 de la CP fue establecida</w:t>
      </w:r>
      <w:r w:rsidR="00526645" w:rsidRPr="00B113C8">
        <w:rPr>
          <w:rFonts w:ascii="Arial Narrow" w:hAnsi="Arial Narrow" w:cs="Arial"/>
          <w:iCs/>
          <w:sz w:val="28"/>
          <w:szCs w:val="28"/>
        </w:rPr>
        <w:t xml:space="preserve"> para que cualquier persona solicite al Juez la protección expedita de sus derechos fundamentales, cuando quiera que estos resulten </w:t>
      </w:r>
      <w:r w:rsidR="00526645" w:rsidRPr="00B113C8">
        <w:rPr>
          <w:rFonts w:ascii="Arial Narrow" w:hAnsi="Arial Narrow" w:cs="Arial"/>
          <w:iCs/>
          <w:sz w:val="28"/>
          <w:szCs w:val="28"/>
        </w:rPr>
        <w:lastRenderedPageBreak/>
        <w:t>vulnerados por la acción o la omisión de una autoridad pública y, conforme</w:t>
      </w:r>
      <w:r w:rsidR="00180759" w:rsidRPr="00B113C8">
        <w:rPr>
          <w:rFonts w:ascii="Arial Narrow" w:hAnsi="Arial Narrow" w:cs="Arial"/>
          <w:iCs/>
          <w:sz w:val="28"/>
          <w:szCs w:val="28"/>
        </w:rPr>
        <w:t xml:space="preserve"> a la ley, por los particulares </w:t>
      </w:r>
      <w:r w:rsidR="00D67196" w:rsidRPr="00B113C8">
        <w:rPr>
          <w:rFonts w:ascii="Arial Narrow" w:hAnsi="Arial Narrow" w:cs="Arial"/>
          <w:iCs/>
          <w:sz w:val="28"/>
          <w:szCs w:val="28"/>
        </w:rPr>
        <w:t xml:space="preserve">que presten un servicio público, o cuya conducta afecte grave y directamente el interés colectivo, o respecto de quienes el solicitante se halle en estado de subordinación o indefensión.  </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D67196"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 xml:space="preserve">Así mismo, el artículo </w:t>
      </w:r>
      <w:r w:rsidR="00CA0765" w:rsidRPr="00B113C8">
        <w:rPr>
          <w:rFonts w:ascii="Arial Narrow" w:hAnsi="Arial Narrow" w:cs="Arial"/>
          <w:iCs/>
          <w:sz w:val="28"/>
          <w:szCs w:val="28"/>
        </w:rPr>
        <w:t>42 del</w:t>
      </w:r>
      <w:r w:rsidRPr="00B113C8">
        <w:rPr>
          <w:rFonts w:ascii="Arial Narrow" w:hAnsi="Arial Narrow" w:cs="Arial"/>
          <w:iCs/>
          <w:sz w:val="28"/>
          <w:szCs w:val="28"/>
        </w:rPr>
        <w:t xml:space="preserve"> Decreto 2591 de 1991, que reglamenta la acción de tutela, dispone que la acción procede contra las acciones u omisiones de los particulares </w:t>
      </w:r>
      <w:r w:rsidRPr="00B113C8">
        <w:rPr>
          <w:rFonts w:ascii="Arial Narrow" w:hAnsi="Arial Narrow" w:cs="Arial"/>
          <w:i/>
          <w:iCs/>
          <w:sz w:val="28"/>
          <w:szCs w:val="28"/>
        </w:rPr>
        <w:t>“siempre y cuando el solicitante tenga una relación de subordinación e indefensión”</w:t>
      </w:r>
      <w:r w:rsidRPr="00B113C8">
        <w:rPr>
          <w:rFonts w:ascii="Arial Narrow" w:hAnsi="Arial Narrow" w:cs="Arial"/>
          <w:iCs/>
          <w:sz w:val="28"/>
          <w:szCs w:val="28"/>
        </w:rPr>
        <w:t xml:space="preserve"> o se presente con el fin de </w:t>
      </w:r>
      <w:r w:rsidRPr="00B113C8">
        <w:rPr>
          <w:rFonts w:ascii="Arial Narrow" w:hAnsi="Arial Narrow" w:cs="Arial"/>
          <w:i/>
          <w:iCs/>
          <w:sz w:val="28"/>
          <w:szCs w:val="28"/>
        </w:rPr>
        <w:t>“tutelar la vida o la integridad de quien se encuentre en situación de subordinación o indefensión respecto del particular contra el cual se interpuso la acción”.</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D67196"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La inoperancia de los medios administrativos previstos en el ordenamiento para el control de la contaminación auditiva, hace que en este caso sea palmariamente clara la situación de indefensi</w:t>
      </w:r>
      <w:r w:rsidR="00EA1404" w:rsidRPr="00B113C8">
        <w:rPr>
          <w:rFonts w:ascii="Arial Narrow" w:hAnsi="Arial Narrow" w:cs="Arial"/>
          <w:iCs/>
          <w:sz w:val="28"/>
          <w:szCs w:val="28"/>
        </w:rPr>
        <w:t>ón en que se encuentra Yenifer Rivera Guapacha</w:t>
      </w:r>
      <w:r w:rsidRPr="00B113C8">
        <w:rPr>
          <w:rFonts w:ascii="Arial Narrow" w:hAnsi="Arial Narrow" w:cs="Arial"/>
          <w:iCs/>
          <w:sz w:val="28"/>
          <w:szCs w:val="28"/>
        </w:rPr>
        <w:t xml:space="preserve"> frente al agente emisor de la contaminación. La situación de indefensión, es la que ha tenido en cuenta la Corte Constitucional, en otras, como razón suficiente de la procedencia de la acción de tutela en contra de particulares</w:t>
      </w:r>
      <w:r w:rsidR="003D5682" w:rsidRPr="00B113C8">
        <w:rPr>
          <w:rFonts w:ascii="Arial Narrow" w:hAnsi="Arial Narrow" w:cs="Arial"/>
          <w:iCs/>
          <w:sz w:val="28"/>
          <w:szCs w:val="28"/>
        </w:rPr>
        <w:t>.</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464520"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En la sentencia T-1040 de 2006</w:t>
      </w:r>
      <w:r w:rsidR="00D67196" w:rsidRPr="00B113C8">
        <w:rPr>
          <w:rFonts w:ascii="Arial Narrow" w:hAnsi="Arial Narrow" w:cs="Arial"/>
          <w:iCs/>
          <w:sz w:val="28"/>
          <w:szCs w:val="28"/>
        </w:rPr>
        <w:t>, se consideró al respecto:</w:t>
      </w:r>
    </w:p>
    <w:p w:rsidR="00D67196" w:rsidRPr="00B113C8" w:rsidRDefault="00D67196" w:rsidP="00D67196">
      <w:pPr>
        <w:spacing w:line="360" w:lineRule="auto"/>
        <w:ind w:firstLine="993"/>
        <w:jc w:val="both"/>
        <w:rPr>
          <w:rFonts w:ascii="Arial Narrow" w:hAnsi="Arial Narrow" w:cs="Arial"/>
          <w:iCs/>
          <w:color w:val="FF0000"/>
          <w:sz w:val="28"/>
          <w:szCs w:val="28"/>
        </w:rPr>
      </w:pPr>
    </w:p>
    <w:p w:rsidR="00D67196" w:rsidRPr="00B113C8" w:rsidRDefault="005F3A6F" w:rsidP="008146D8">
      <w:pPr>
        <w:spacing w:line="360" w:lineRule="auto"/>
        <w:ind w:left="708" w:firstLine="993"/>
        <w:jc w:val="both"/>
        <w:rPr>
          <w:rFonts w:ascii="Arial Narrow" w:hAnsi="Arial Narrow" w:cs="Arial"/>
          <w:i/>
          <w:iCs/>
          <w:sz w:val="28"/>
          <w:szCs w:val="28"/>
        </w:rPr>
      </w:pPr>
      <w:r w:rsidRPr="00B113C8">
        <w:rPr>
          <w:rFonts w:ascii="Arial Narrow" w:hAnsi="Arial Narrow" w:cs="Arial"/>
          <w:i/>
          <w:iCs/>
          <w:sz w:val="28"/>
          <w:szCs w:val="28"/>
        </w:rPr>
        <w:t>“Una persona se encuentra en estado de indefensión cuando, ha sido puesta en una situación que la hace incapaz de repeler física o jurídicamente las agresiones de las cuales viene siendo objeto por parte de un particular, las cuales ponen en peligro sus derechos fundamentales. En otras palabras, no tiene posibilidades jurídicas ni fácticas para reaccionar defendiendo sus intereses. En cada caso, el juez debe realizar un análisis relacional con la finalidad de determinar el estado de indefensión en la que se encuentra la persona”</w:t>
      </w:r>
      <w:r w:rsidR="00D67196" w:rsidRPr="00B113C8">
        <w:rPr>
          <w:rFonts w:ascii="Arial Narrow" w:hAnsi="Arial Narrow" w:cs="Arial"/>
          <w:i/>
          <w:iCs/>
          <w:sz w:val="28"/>
          <w:szCs w:val="28"/>
        </w:rPr>
        <w:t>.</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D67196"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En el caso concreto, la tutela se fundamenta en la vulneración de los</w:t>
      </w:r>
      <w:r w:rsidR="00870631" w:rsidRPr="00B113C8">
        <w:rPr>
          <w:rFonts w:ascii="Arial Narrow" w:hAnsi="Arial Narrow" w:cs="Arial"/>
          <w:iCs/>
          <w:sz w:val="28"/>
          <w:szCs w:val="28"/>
        </w:rPr>
        <w:t xml:space="preserve"> derechos de Yenifer Rivera Guapacha</w:t>
      </w:r>
      <w:r w:rsidR="00BF2BF3" w:rsidRPr="00B113C8">
        <w:rPr>
          <w:rFonts w:ascii="Arial Narrow" w:hAnsi="Arial Narrow" w:cs="Arial"/>
          <w:iCs/>
          <w:sz w:val="28"/>
          <w:szCs w:val="28"/>
        </w:rPr>
        <w:t xml:space="preserve"> y su familia</w:t>
      </w:r>
      <w:r w:rsidRPr="00B113C8">
        <w:rPr>
          <w:rFonts w:ascii="Arial Narrow" w:hAnsi="Arial Narrow" w:cs="Arial"/>
          <w:iCs/>
          <w:sz w:val="28"/>
          <w:szCs w:val="28"/>
        </w:rPr>
        <w:t>, causada por las actividades ruidosas de</w:t>
      </w:r>
      <w:r w:rsidR="00870631" w:rsidRPr="00B113C8">
        <w:rPr>
          <w:rFonts w:ascii="Arial Narrow" w:hAnsi="Arial Narrow" w:cs="Arial"/>
          <w:iCs/>
          <w:sz w:val="28"/>
          <w:szCs w:val="28"/>
        </w:rPr>
        <w:t xml:space="preserve">l </w:t>
      </w:r>
      <w:r w:rsidR="00870631" w:rsidRPr="00B113C8">
        <w:rPr>
          <w:rFonts w:ascii="Arial Narrow" w:hAnsi="Arial Narrow" w:cs="Arial"/>
          <w:iCs/>
          <w:sz w:val="28"/>
          <w:szCs w:val="28"/>
        </w:rPr>
        <w:lastRenderedPageBreak/>
        <w:t xml:space="preserve">establecimiento de comercio </w:t>
      </w:r>
      <w:r w:rsidR="00974ED1" w:rsidRPr="00B113C8">
        <w:rPr>
          <w:rFonts w:ascii="Arial Narrow" w:hAnsi="Arial Narrow" w:cs="Arial"/>
          <w:iCs/>
          <w:sz w:val="28"/>
          <w:szCs w:val="28"/>
        </w:rPr>
        <w:t>“</w:t>
      </w:r>
      <w:r w:rsidR="00870631" w:rsidRPr="00B113C8">
        <w:rPr>
          <w:rFonts w:ascii="Arial Narrow" w:hAnsi="Arial Narrow" w:cs="Arial"/>
          <w:iCs/>
          <w:sz w:val="28"/>
          <w:szCs w:val="28"/>
        </w:rPr>
        <w:t>Café Bar El Parche de Póker</w:t>
      </w:r>
      <w:r w:rsidR="00974ED1" w:rsidRPr="00B113C8">
        <w:rPr>
          <w:rFonts w:ascii="Arial Narrow" w:hAnsi="Arial Narrow" w:cs="Arial"/>
          <w:iCs/>
          <w:sz w:val="28"/>
          <w:szCs w:val="28"/>
        </w:rPr>
        <w:t>”</w:t>
      </w:r>
      <w:r w:rsidR="00BF2BF3" w:rsidRPr="00B113C8">
        <w:rPr>
          <w:rFonts w:ascii="Arial Narrow" w:hAnsi="Arial Narrow" w:cs="Arial"/>
          <w:iCs/>
          <w:sz w:val="28"/>
          <w:szCs w:val="28"/>
        </w:rPr>
        <w:t>,</w:t>
      </w:r>
      <w:r w:rsidR="00870631" w:rsidRPr="00B113C8">
        <w:rPr>
          <w:rFonts w:ascii="Arial Narrow" w:hAnsi="Arial Narrow" w:cs="Arial"/>
          <w:iCs/>
          <w:sz w:val="28"/>
          <w:szCs w:val="28"/>
        </w:rPr>
        <w:t xml:space="preserve"> </w:t>
      </w:r>
      <w:r w:rsidRPr="00B113C8">
        <w:rPr>
          <w:rFonts w:ascii="Arial Narrow" w:hAnsi="Arial Narrow" w:cs="Arial"/>
          <w:iCs/>
          <w:sz w:val="28"/>
          <w:szCs w:val="28"/>
        </w:rPr>
        <w:t xml:space="preserve">en el predio vecino a su residencia. La Corte Constitucional en reiteradas </w:t>
      </w:r>
      <w:r w:rsidR="001872D1" w:rsidRPr="00B113C8">
        <w:rPr>
          <w:rFonts w:ascii="Arial Narrow" w:hAnsi="Arial Narrow" w:cs="Arial"/>
          <w:iCs/>
          <w:sz w:val="28"/>
          <w:szCs w:val="28"/>
        </w:rPr>
        <w:t>oportunidades ha</w:t>
      </w:r>
      <w:r w:rsidRPr="00B113C8">
        <w:rPr>
          <w:rFonts w:ascii="Arial Narrow" w:hAnsi="Arial Narrow" w:cs="Arial"/>
          <w:iCs/>
          <w:sz w:val="28"/>
          <w:szCs w:val="28"/>
        </w:rPr>
        <w:t xml:space="preserve"> manifestado que el ruido puede llegar a constituirse en una injerencia arbitraria en la intimidad de una persona.</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D67196"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Así, cuando bajo determinadas circunstancias la tranquilidad se ve afectada e incide de manera concreta en la vulneración o amenaza de algún derecho fundamental como la salud, la vida o la intimidad, procede la tutela en aras de proteger el derecho vulnerado.</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673D2D"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Ahora bien, con relación a la p</w:t>
      </w:r>
      <w:r w:rsidR="00D67196" w:rsidRPr="00B113C8">
        <w:rPr>
          <w:rFonts w:ascii="Arial Narrow" w:hAnsi="Arial Narrow" w:cs="Arial"/>
          <w:iCs/>
          <w:sz w:val="28"/>
          <w:szCs w:val="28"/>
        </w:rPr>
        <w:t>rotección por vía de tutela cuando la contaminación auditiva</w:t>
      </w:r>
      <w:r w:rsidRPr="00B113C8">
        <w:rPr>
          <w:rFonts w:ascii="Arial Narrow" w:hAnsi="Arial Narrow" w:cs="Arial"/>
          <w:iCs/>
          <w:sz w:val="28"/>
          <w:szCs w:val="28"/>
        </w:rPr>
        <w:t xml:space="preserve"> afecta derechos fundamentales la Corte Constitucional </w:t>
      </w:r>
      <w:r w:rsidR="00D67196" w:rsidRPr="00B113C8">
        <w:rPr>
          <w:rFonts w:ascii="Arial Narrow" w:hAnsi="Arial Narrow" w:cs="Arial"/>
          <w:iCs/>
          <w:sz w:val="28"/>
          <w:szCs w:val="28"/>
        </w:rPr>
        <w:t>ha manifestado que “</w:t>
      </w:r>
      <w:r w:rsidR="00D67196" w:rsidRPr="00B113C8">
        <w:rPr>
          <w:rFonts w:ascii="Arial Narrow" w:hAnsi="Arial Narrow" w:cs="Arial"/>
          <w:i/>
          <w:iCs/>
          <w:sz w:val="28"/>
          <w:szCs w:val="28"/>
        </w:rPr>
        <w:t>la acción de tutela es un mecanismo eficaz de protección de los derechos a la vida y a la salud de personas que se encuentran en estado de indefensión frente a particulares que contaminan auditivamente el medio ambiente, produciendo disminución en la calidad de vida de los vecinos”</w:t>
      </w:r>
      <w:r w:rsidR="00D67196" w:rsidRPr="00B113C8">
        <w:rPr>
          <w:rFonts w:ascii="Arial Narrow" w:hAnsi="Arial Narrow" w:cs="Arial"/>
          <w:iCs/>
          <w:sz w:val="28"/>
          <w:szCs w:val="28"/>
        </w:rPr>
        <w:t xml:space="preserve">.  </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D67196" w:rsidP="00D67196">
      <w:pPr>
        <w:spacing w:line="360" w:lineRule="auto"/>
        <w:ind w:firstLine="993"/>
        <w:jc w:val="both"/>
        <w:rPr>
          <w:rFonts w:ascii="Arial Narrow" w:hAnsi="Arial Narrow" w:cs="Arial"/>
          <w:i/>
          <w:iCs/>
          <w:sz w:val="28"/>
          <w:szCs w:val="28"/>
        </w:rPr>
      </w:pPr>
      <w:r w:rsidRPr="00B113C8">
        <w:rPr>
          <w:rFonts w:ascii="Arial Narrow" w:hAnsi="Arial Narrow" w:cs="Arial"/>
          <w:iCs/>
          <w:sz w:val="28"/>
          <w:szCs w:val="28"/>
        </w:rPr>
        <w:t xml:space="preserve">De otro lado refiriéndose al ruido como limitante para ejercer derechos fundamentales en sentencia T-394 de 1997, M.P. José Gregorio Hernández Galindo se dijo lo siguiente: </w:t>
      </w:r>
      <w:r w:rsidRPr="00B113C8">
        <w:rPr>
          <w:rFonts w:ascii="Arial Narrow" w:hAnsi="Arial Narrow" w:cs="Arial"/>
          <w:i/>
          <w:iCs/>
          <w:sz w:val="28"/>
          <w:szCs w:val="28"/>
        </w:rPr>
        <w:t>“Ahora bien, en repetidas oportunidades esta Corporación ha dicho que la contaminación auditiva puede constituir una intromisión indebida en el espacio privado de las personas, y que, por contera, implica generalmente la transgresión de los derechos a la intimidad personal y familiar, a la paz y a la tranquilidad, sin perjuicio de los daños que aquélla pueda ocasionar a la salud o a la calidad de vida”.</w:t>
      </w:r>
    </w:p>
    <w:p w:rsidR="00D67196" w:rsidRPr="00B113C8" w:rsidRDefault="00D67196" w:rsidP="00D67196">
      <w:pPr>
        <w:spacing w:line="360" w:lineRule="auto"/>
        <w:ind w:firstLine="993"/>
        <w:jc w:val="both"/>
        <w:rPr>
          <w:rFonts w:ascii="Arial Narrow" w:hAnsi="Arial Narrow" w:cs="Arial"/>
          <w:iCs/>
          <w:sz w:val="28"/>
          <w:szCs w:val="28"/>
        </w:rPr>
      </w:pPr>
    </w:p>
    <w:p w:rsidR="00D67196" w:rsidRPr="00B113C8" w:rsidRDefault="00D67196" w:rsidP="00D67196">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Además, la contaminación auditiva viola también el derecho personalísimo a la tranquilidad, tal como lo juzgó esta Cort</w:t>
      </w:r>
      <w:r w:rsidR="007B069B" w:rsidRPr="00B113C8">
        <w:rPr>
          <w:rFonts w:ascii="Arial Narrow" w:hAnsi="Arial Narrow" w:cs="Arial"/>
          <w:iCs/>
          <w:sz w:val="28"/>
          <w:szCs w:val="28"/>
        </w:rPr>
        <w:t>e en la sentencia T-099/16</w:t>
      </w:r>
      <w:r w:rsidRPr="00B113C8">
        <w:rPr>
          <w:rFonts w:ascii="Arial Narrow" w:hAnsi="Arial Narrow" w:cs="Arial"/>
          <w:iCs/>
          <w:sz w:val="28"/>
          <w:szCs w:val="28"/>
        </w:rPr>
        <w:t xml:space="preserve">: </w:t>
      </w:r>
    </w:p>
    <w:p w:rsidR="00D67196" w:rsidRPr="00B113C8" w:rsidRDefault="00D67196" w:rsidP="00D67196">
      <w:pPr>
        <w:spacing w:line="360" w:lineRule="auto"/>
        <w:ind w:firstLine="993"/>
        <w:jc w:val="both"/>
        <w:rPr>
          <w:rFonts w:ascii="Arial Narrow" w:hAnsi="Arial Narrow" w:cs="Arial"/>
          <w:iCs/>
          <w:sz w:val="28"/>
          <w:szCs w:val="28"/>
        </w:rPr>
      </w:pPr>
    </w:p>
    <w:p w:rsidR="005C776E" w:rsidRPr="00B113C8" w:rsidRDefault="00D67196" w:rsidP="008146D8">
      <w:pPr>
        <w:spacing w:line="360" w:lineRule="auto"/>
        <w:ind w:left="708" w:firstLine="708"/>
        <w:jc w:val="both"/>
        <w:rPr>
          <w:rFonts w:ascii="Arial Narrow" w:hAnsi="Arial Narrow" w:cs="Arial"/>
          <w:i/>
          <w:iCs/>
          <w:sz w:val="28"/>
          <w:szCs w:val="28"/>
        </w:rPr>
      </w:pPr>
      <w:r w:rsidRPr="00B113C8">
        <w:rPr>
          <w:rFonts w:ascii="Arial Narrow" w:hAnsi="Arial Narrow" w:cs="Arial"/>
          <w:i/>
          <w:iCs/>
          <w:sz w:val="28"/>
          <w:szCs w:val="28"/>
        </w:rPr>
        <w:t>"</w:t>
      </w:r>
      <w:r w:rsidR="007B069B" w:rsidRPr="00B113C8">
        <w:rPr>
          <w:rFonts w:ascii="Arial Narrow" w:hAnsi="Arial Narrow" w:cs="Arial"/>
          <w:i/>
          <w:iCs/>
          <w:sz w:val="28"/>
          <w:szCs w:val="28"/>
        </w:rPr>
        <w:t xml:space="preserve">La jurisprudencia constitucional ha sostenido que los derechos a la intimidad y como una derivación de ello, la tranquilidad, pueden ser vulnerados por particulares, cuando a través de altos niveles de ruido se produzca una </w:t>
      </w:r>
      <w:r w:rsidR="007B069B" w:rsidRPr="00B113C8">
        <w:rPr>
          <w:rFonts w:ascii="Arial Narrow" w:hAnsi="Arial Narrow" w:cs="Arial"/>
          <w:i/>
          <w:iCs/>
          <w:sz w:val="28"/>
          <w:szCs w:val="28"/>
        </w:rPr>
        <w:lastRenderedPageBreak/>
        <w:t>intromisión y perturbación en los domicilios de las personas, y se impida con ello gozar de un espacio libre de cualquier injerencia externa.</w:t>
      </w:r>
      <w:r w:rsidRPr="00B113C8">
        <w:rPr>
          <w:rFonts w:ascii="Arial Narrow" w:hAnsi="Arial Narrow" w:cs="Arial"/>
          <w:i/>
          <w:iCs/>
          <w:sz w:val="28"/>
          <w:szCs w:val="28"/>
        </w:rPr>
        <w:t>”</w:t>
      </w:r>
    </w:p>
    <w:p w:rsidR="008146D8" w:rsidRPr="00B113C8" w:rsidRDefault="008146D8" w:rsidP="00D67196">
      <w:pPr>
        <w:spacing w:line="360" w:lineRule="auto"/>
        <w:ind w:firstLine="993"/>
        <w:jc w:val="both"/>
        <w:rPr>
          <w:rFonts w:ascii="Arial Narrow" w:hAnsi="Arial Narrow" w:cs="Arial"/>
          <w:iCs/>
          <w:sz w:val="28"/>
          <w:szCs w:val="28"/>
        </w:rPr>
      </w:pPr>
    </w:p>
    <w:p w:rsidR="008146D8" w:rsidRPr="00B113C8" w:rsidRDefault="008146D8" w:rsidP="008146D8">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En el presente caso, la actora no tiene otro medio de defensa judicial, pues los medios jurídicos con los cuales se p</w:t>
      </w:r>
      <w:r w:rsidR="00D76E2F" w:rsidRPr="00B113C8">
        <w:rPr>
          <w:rFonts w:ascii="Arial Narrow" w:hAnsi="Arial Narrow" w:cs="Arial"/>
          <w:iCs/>
          <w:sz w:val="28"/>
          <w:szCs w:val="28"/>
        </w:rPr>
        <w:t>uede defender de la conducta del particular acusado</w:t>
      </w:r>
      <w:r w:rsidRPr="00B113C8">
        <w:rPr>
          <w:rFonts w:ascii="Arial Narrow" w:hAnsi="Arial Narrow" w:cs="Arial"/>
          <w:iCs/>
          <w:sz w:val="28"/>
          <w:szCs w:val="28"/>
        </w:rPr>
        <w:t xml:space="preserve"> son de carácter administrativo y el otro es policivo.</w:t>
      </w:r>
    </w:p>
    <w:p w:rsidR="008146D8" w:rsidRPr="00B113C8" w:rsidRDefault="008146D8" w:rsidP="008146D8">
      <w:pPr>
        <w:spacing w:line="360" w:lineRule="auto"/>
        <w:ind w:firstLine="993"/>
        <w:jc w:val="both"/>
        <w:rPr>
          <w:rFonts w:ascii="Arial Narrow" w:hAnsi="Arial Narrow" w:cs="Arial"/>
          <w:iCs/>
          <w:sz w:val="28"/>
          <w:szCs w:val="28"/>
        </w:rPr>
      </w:pPr>
    </w:p>
    <w:p w:rsidR="008146D8" w:rsidRPr="00B113C8" w:rsidRDefault="008146D8" w:rsidP="008146D8">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 xml:space="preserve">La accionante afirma </w:t>
      </w:r>
      <w:r w:rsidR="003E4EB0" w:rsidRPr="00B113C8">
        <w:rPr>
          <w:rFonts w:ascii="Arial Narrow" w:hAnsi="Arial Narrow" w:cs="Arial"/>
          <w:iCs/>
          <w:sz w:val="28"/>
          <w:szCs w:val="28"/>
        </w:rPr>
        <w:t>en todo su libel</w:t>
      </w:r>
      <w:r w:rsidR="00BF0D76" w:rsidRPr="00B113C8">
        <w:rPr>
          <w:rFonts w:ascii="Arial Narrow" w:hAnsi="Arial Narrow" w:cs="Arial"/>
          <w:iCs/>
          <w:sz w:val="28"/>
          <w:szCs w:val="28"/>
        </w:rPr>
        <w:t xml:space="preserve">o introductorio, así como en sus reclamaciones administrativas </w:t>
      </w:r>
      <w:r w:rsidRPr="00B113C8">
        <w:rPr>
          <w:rFonts w:ascii="Arial Narrow" w:hAnsi="Arial Narrow" w:cs="Arial"/>
          <w:iCs/>
          <w:sz w:val="28"/>
          <w:szCs w:val="28"/>
        </w:rPr>
        <w:t>que</w:t>
      </w:r>
      <w:r w:rsidR="009A6686" w:rsidRPr="00B113C8">
        <w:rPr>
          <w:rFonts w:ascii="Arial Narrow" w:hAnsi="Arial Narrow" w:cs="Arial"/>
          <w:iCs/>
          <w:sz w:val="28"/>
          <w:szCs w:val="28"/>
        </w:rPr>
        <w:t>,</w:t>
      </w:r>
      <w:r w:rsidRPr="00B113C8">
        <w:rPr>
          <w:rFonts w:ascii="Arial Narrow" w:hAnsi="Arial Narrow" w:cs="Arial"/>
          <w:iCs/>
          <w:sz w:val="28"/>
          <w:szCs w:val="28"/>
        </w:rPr>
        <w:t xml:space="preserve"> ha habido </w:t>
      </w:r>
      <w:r w:rsidR="009A6686" w:rsidRPr="00B113C8">
        <w:rPr>
          <w:rFonts w:ascii="Arial Narrow" w:hAnsi="Arial Narrow" w:cs="Arial"/>
          <w:iCs/>
          <w:sz w:val="28"/>
          <w:szCs w:val="28"/>
        </w:rPr>
        <w:t xml:space="preserve">una </w:t>
      </w:r>
      <w:r w:rsidRPr="00B113C8">
        <w:rPr>
          <w:rFonts w:ascii="Arial Narrow" w:hAnsi="Arial Narrow" w:cs="Arial"/>
          <w:iCs/>
          <w:sz w:val="28"/>
          <w:szCs w:val="28"/>
        </w:rPr>
        <w:t>alta emisión de ruido, por lo tanto, se presenta un abuso que no es tolerable y se están violando sus derechos fundamentales</w:t>
      </w:r>
      <w:r w:rsidR="00BA75DC" w:rsidRPr="00B113C8">
        <w:rPr>
          <w:rFonts w:ascii="Arial Narrow" w:hAnsi="Arial Narrow" w:cs="Arial"/>
          <w:iCs/>
          <w:sz w:val="28"/>
          <w:szCs w:val="28"/>
        </w:rPr>
        <w:t>,</w:t>
      </w:r>
      <w:r w:rsidRPr="00B113C8">
        <w:rPr>
          <w:rFonts w:ascii="Arial Narrow" w:hAnsi="Arial Narrow" w:cs="Arial"/>
          <w:iCs/>
          <w:sz w:val="28"/>
          <w:szCs w:val="28"/>
        </w:rPr>
        <w:t xml:space="preserve"> ya que con esto </w:t>
      </w:r>
      <w:r w:rsidR="00BA75DC" w:rsidRPr="00B113C8">
        <w:rPr>
          <w:rFonts w:ascii="Arial Narrow" w:hAnsi="Arial Narrow" w:cs="Arial"/>
          <w:iCs/>
          <w:sz w:val="28"/>
          <w:szCs w:val="28"/>
        </w:rPr>
        <w:t xml:space="preserve">se </w:t>
      </w:r>
      <w:r w:rsidR="00404A42" w:rsidRPr="00B113C8">
        <w:rPr>
          <w:rFonts w:ascii="Arial Narrow" w:hAnsi="Arial Narrow" w:cs="Arial"/>
          <w:iCs/>
          <w:sz w:val="28"/>
          <w:szCs w:val="28"/>
        </w:rPr>
        <w:t xml:space="preserve">impide el descanso nocturno </w:t>
      </w:r>
      <w:r w:rsidR="002B7CDA" w:rsidRPr="00B113C8">
        <w:rPr>
          <w:rFonts w:ascii="Arial Narrow" w:hAnsi="Arial Narrow" w:cs="Arial"/>
          <w:iCs/>
          <w:sz w:val="28"/>
          <w:szCs w:val="28"/>
        </w:rPr>
        <w:t>de la ac</w:t>
      </w:r>
      <w:r w:rsidR="00BA75DC" w:rsidRPr="00B113C8">
        <w:rPr>
          <w:rFonts w:ascii="Arial Narrow" w:hAnsi="Arial Narrow" w:cs="Arial"/>
          <w:iCs/>
          <w:sz w:val="28"/>
          <w:szCs w:val="28"/>
        </w:rPr>
        <w:t>cionante</w:t>
      </w:r>
      <w:r w:rsidR="002B7CDA" w:rsidRPr="00B113C8">
        <w:rPr>
          <w:rFonts w:ascii="Arial Narrow" w:hAnsi="Arial Narrow" w:cs="Arial"/>
          <w:iCs/>
          <w:sz w:val="28"/>
          <w:szCs w:val="28"/>
        </w:rPr>
        <w:t xml:space="preserve"> y su familia</w:t>
      </w:r>
      <w:r w:rsidR="00BA75DC" w:rsidRPr="00B113C8">
        <w:rPr>
          <w:rFonts w:ascii="Arial Narrow" w:hAnsi="Arial Narrow" w:cs="Arial"/>
          <w:iCs/>
          <w:sz w:val="28"/>
          <w:szCs w:val="28"/>
        </w:rPr>
        <w:t>,</w:t>
      </w:r>
      <w:r w:rsidR="002B7CDA" w:rsidRPr="00B113C8">
        <w:rPr>
          <w:rFonts w:ascii="Arial Narrow" w:hAnsi="Arial Narrow" w:cs="Arial"/>
          <w:iCs/>
          <w:sz w:val="28"/>
          <w:szCs w:val="28"/>
        </w:rPr>
        <w:t xml:space="preserve"> lo que les está causando trastorno en el sueño, </w:t>
      </w:r>
      <w:r w:rsidRPr="00B113C8">
        <w:rPr>
          <w:rFonts w:ascii="Arial Narrow" w:hAnsi="Arial Narrow" w:cs="Arial"/>
          <w:iCs/>
          <w:sz w:val="28"/>
          <w:szCs w:val="28"/>
        </w:rPr>
        <w:t xml:space="preserve">y, por lo </w:t>
      </w:r>
      <w:r w:rsidR="00CD4291" w:rsidRPr="00B113C8">
        <w:rPr>
          <w:rFonts w:ascii="Arial Narrow" w:hAnsi="Arial Narrow" w:cs="Arial"/>
          <w:iCs/>
          <w:sz w:val="28"/>
          <w:szCs w:val="28"/>
        </w:rPr>
        <w:t>tanto,</w:t>
      </w:r>
      <w:r w:rsidRPr="00B113C8">
        <w:rPr>
          <w:rFonts w:ascii="Arial Narrow" w:hAnsi="Arial Narrow" w:cs="Arial"/>
          <w:iCs/>
          <w:sz w:val="28"/>
          <w:szCs w:val="28"/>
        </w:rPr>
        <w:t xml:space="preserve"> habrá que dar una orden para que no continué la vulneración. </w:t>
      </w:r>
    </w:p>
    <w:p w:rsidR="000F4996" w:rsidRPr="00B113C8" w:rsidRDefault="000F4996" w:rsidP="008146D8">
      <w:pPr>
        <w:spacing w:line="360" w:lineRule="auto"/>
        <w:ind w:firstLine="993"/>
        <w:jc w:val="both"/>
        <w:rPr>
          <w:rFonts w:ascii="Arial Narrow" w:hAnsi="Arial Narrow" w:cs="Arial"/>
          <w:iCs/>
          <w:sz w:val="28"/>
          <w:szCs w:val="28"/>
        </w:rPr>
      </w:pPr>
    </w:p>
    <w:p w:rsidR="000F4996" w:rsidRPr="00B113C8" w:rsidRDefault="004C5D75" w:rsidP="008146D8">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Ahora bien, se solicita como consecuencia de lo anterior, el cierre del establecimiento de comercio, puesto que</w:t>
      </w:r>
      <w:r w:rsidR="00F21A7E" w:rsidRPr="00B113C8">
        <w:rPr>
          <w:rFonts w:ascii="Arial Narrow" w:hAnsi="Arial Narrow" w:cs="Arial"/>
          <w:iCs/>
          <w:sz w:val="28"/>
          <w:szCs w:val="28"/>
        </w:rPr>
        <w:t>,</w:t>
      </w:r>
      <w:r w:rsidRPr="00B113C8">
        <w:rPr>
          <w:rFonts w:ascii="Arial Narrow" w:hAnsi="Arial Narrow" w:cs="Arial"/>
          <w:iCs/>
          <w:sz w:val="28"/>
          <w:szCs w:val="28"/>
        </w:rPr>
        <w:t xml:space="preserve"> en efecto</w:t>
      </w:r>
      <w:r w:rsidR="00F21A7E" w:rsidRPr="00B113C8">
        <w:rPr>
          <w:rFonts w:ascii="Arial Narrow" w:hAnsi="Arial Narrow" w:cs="Arial"/>
          <w:iCs/>
          <w:sz w:val="28"/>
          <w:szCs w:val="28"/>
        </w:rPr>
        <w:t>,</w:t>
      </w:r>
      <w:r w:rsidRPr="00B113C8">
        <w:rPr>
          <w:rFonts w:ascii="Arial Narrow" w:hAnsi="Arial Narrow" w:cs="Arial"/>
          <w:iCs/>
          <w:sz w:val="28"/>
          <w:szCs w:val="28"/>
        </w:rPr>
        <w:t xml:space="preserve"> </w:t>
      </w:r>
      <w:r w:rsidR="00741EAB" w:rsidRPr="00B113C8">
        <w:rPr>
          <w:rFonts w:ascii="Arial Narrow" w:hAnsi="Arial Narrow" w:cs="Arial"/>
          <w:iCs/>
          <w:sz w:val="28"/>
          <w:szCs w:val="28"/>
        </w:rPr>
        <w:t xml:space="preserve">con </w:t>
      </w:r>
      <w:r w:rsidRPr="00B113C8">
        <w:rPr>
          <w:rFonts w:ascii="Arial Narrow" w:hAnsi="Arial Narrow" w:cs="Arial"/>
          <w:iCs/>
          <w:sz w:val="28"/>
          <w:szCs w:val="28"/>
        </w:rPr>
        <w:t xml:space="preserve">el estudio realizado por La Oficina de Control de Calidad y Vigilancia del municipio de Pereira se acredita que se </w:t>
      </w:r>
      <w:r w:rsidR="00B9213A" w:rsidRPr="00B113C8">
        <w:rPr>
          <w:rFonts w:ascii="Arial Narrow" w:hAnsi="Arial Narrow" w:cs="Arial"/>
          <w:iCs/>
          <w:sz w:val="28"/>
          <w:szCs w:val="28"/>
        </w:rPr>
        <w:t>supera</w:t>
      </w:r>
      <w:r w:rsidR="00741EAB" w:rsidRPr="00B113C8">
        <w:rPr>
          <w:rFonts w:ascii="Arial Narrow" w:hAnsi="Arial Narrow" w:cs="Arial"/>
          <w:iCs/>
          <w:sz w:val="28"/>
          <w:szCs w:val="28"/>
        </w:rPr>
        <w:t>n</w:t>
      </w:r>
      <w:r w:rsidR="004A0240" w:rsidRPr="00B113C8">
        <w:rPr>
          <w:rFonts w:ascii="Arial Narrow" w:hAnsi="Arial Narrow" w:cs="Arial"/>
          <w:iCs/>
          <w:sz w:val="28"/>
          <w:szCs w:val="28"/>
        </w:rPr>
        <w:t xml:space="preserve"> los niveles de decibeles </w:t>
      </w:r>
      <w:r w:rsidR="00BC1610" w:rsidRPr="00B113C8">
        <w:rPr>
          <w:rFonts w:ascii="Arial Narrow" w:hAnsi="Arial Narrow" w:cs="Arial"/>
          <w:iCs/>
          <w:sz w:val="28"/>
          <w:szCs w:val="28"/>
        </w:rPr>
        <w:t>permitidos</w:t>
      </w:r>
      <w:r w:rsidR="004A0240" w:rsidRPr="00B113C8">
        <w:rPr>
          <w:rFonts w:ascii="Arial Narrow" w:hAnsi="Arial Narrow" w:cs="Arial"/>
          <w:iCs/>
          <w:sz w:val="28"/>
          <w:szCs w:val="28"/>
        </w:rPr>
        <w:t xml:space="preserve"> en zona residencial (fls</w:t>
      </w:r>
      <w:r w:rsidR="00741EAB" w:rsidRPr="00B113C8">
        <w:rPr>
          <w:rFonts w:ascii="Arial Narrow" w:hAnsi="Arial Narrow" w:cs="Arial"/>
          <w:iCs/>
          <w:sz w:val="28"/>
          <w:szCs w:val="28"/>
        </w:rPr>
        <w:t>.</w:t>
      </w:r>
      <w:r w:rsidR="004A0240" w:rsidRPr="00B113C8">
        <w:rPr>
          <w:rFonts w:ascii="Arial Narrow" w:hAnsi="Arial Narrow" w:cs="Arial"/>
          <w:iCs/>
          <w:sz w:val="28"/>
          <w:szCs w:val="28"/>
        </w:rPr>
        <w:t>211 a 216), sin</w:t>
      </w:r>
      <w:r w:rsidR="00BC1610" w:rsidRPr="00B113C8">
        <w:rPr>
          <w:rFonts w:ascii="Arial Narrow" w:hAnsi="Arial Narrow" w:cs="Arial"/>
          <w:iCs/>
          <w:sz w:val="28"/>
          <w:szCs w:val="28"/>
        </w:rPr>
        <w:t xml:space="preserve"> embargo, debe sopesarse el derech</w:t>
      </w:r>
      <w:r w:rsidR="00B9213A" w:rsidRPr="00B113C8">
        <w:rPr>
          <w:rFonts w:ascii="Arial Narrow" w:hAnsi="Arial Narrow" w:cs="Arial"/>
          <w:iCs/>
          <w:sz w:val="28"/>
          <w:szCs w:val="28"/>
        </w:rPr>
        <w:t>o fundamental implorado por la accionante</w:t>
      </w:r>
      <w:r w:rsidR="004A0240" w:rsidRPr="00B113C8">
        <w:rPr>
          <w:rFonts w:ascii="Arial Narrow" w:hAnsi="Arial Narrow" w:cs="Arial"/>
          <w:iCs/>
          <w:sz w:val="28"/>
          <w:szCs w:val="28"/>
        </w:rPr>
        <w:t>, frente aquel otro derecho fundamental con</w:t>
      </w:r>
      <w:r w:rsidR="00BC1610" w:rsidRPr="00B113C8">
        <w:rPr>
          <w:rFonts w:ascii="Arial Narrow" w:hAnsi="Arial Narrow" w:cs="Arial"/>
          <w:iCs/>
          <w:sz w:val="28"/>
          <w:szCs w:val="28"/>
        </w:rPr>
        <w:t>stitucional que le asiste al pro</w:t>
      </w:r>
      <w:r w:rsidR="004A0240" w:rsidRPr="00B113C8">
        <w:rPr>
          <w:rFonts w:ascii="Arial Narrow" w:hAnsi="Arial Narrow" w:cs="Arial"/>
          <w:iCs/>
          <w:sz w:val="28"/>
          <w:szCs w:val="28"/>
        </w:rPr>
        <w:t xml:space="preserve">pietario del </w:t>
      </w:r>
      <w:r w:rsidR="00BC1610" w:rsidRPr="00B113C8">
        <w:rPr>
          <w:rFonts w:ascii="Arial Narrow" w:hAnsi="Arial Narrow" w:cs="Arial"/>
          <w:iCs/>
          <w:sz w:val="28"/>
          <w:szCs w:val="28"/>
        </w:rPr>
        <w:t>establecimiento</w:t>
      </w:r>
      <w:r w:rsidR="004A0240" w:rsidRPr="00B113C8">
        <w:rPr>
          <w:rFonts w:ascii="Arial Narrow" w:hAnsi="Arial Narrow" w:cs="Arial"/>
          <w:iCs/>
          <w:sz w:val="28"/>
          <w:szCs w:val="28"/>
        </w:rPr>
        <w:t xml:space="preserve"> de comercio, en ejercicio de su profesión de comerciante</w:t>
      </w:r>
      <w:r w:rsidR="00CA2589" w:rsidRPr="00B113C8">
        <w:rPr>
          <w:rFonts w:ascii="Arial Narrow" w:hAnsi="Arial Narrow" w:cs="Arial"/>
          <w:iCs/>
          <w:sz w:val="28"/>
          <w:szCs w:val="28"/>
        </w:rPr>
        <w:t>.</w:t>
      </w:r>
    </w:p>
    <w:p w:rsidR="00CA2589" w:rsidRPr="00B113C8" w:rsidRDefault="00CA2589" w:rsidP="008146D8">
      <w:pPr>
        <w:spacing w:line="360" w:lineRule="auto"/>
        <w:ind w:firstLine="993"/>
        <w:jc w:val="both"/>
        <w:rPr>
          <w:rFonts w:ascii="Arial Narrow" w:hAnsi="Arial Narrow" w:cs="Arial"/>
          <w:iCs/>
          <w:sz w:val="28"/>
          <w:szCs w:val="28"/>
        </w:rPr>
      </w:pPr>
    </w:p>
    <w:p w:rsidR="00741EAB" w:rsidRPr="00B113C8" w:rsidRDefault="00741EAB" w:rsidP="008146D8">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 xml:space="preserve">En tal balance de derechos, naturalmente sale avante, los que se prohíjan a favor de la actora, lo que no significa, necesariamente, que la orden a disponerse en esta acción de tutela sea la del cierre del establecimiento, más cuando la </w:t>
      </w:r>
      <w:r w:rsidR="007B23D5" w:rsidRPr="00B113C8">
        <w:rPr>
          <w:rFonts w:ascii="Arial Narrow" w:hAnsi="Arial Narrow" w:cs="Arial"/>
          <w:iCs/>
          <w:sz w:val="28"/>
          <w:szCs w:val="28"/>
        </w:rPr>
        <w:t>P</w:t>
      </w:r>
      <w:r w:rsidR="001521D0" w:rsidRPr="00B113C8">
        <w:rPr>
          <w:rFonts w:ascii="Arial Narrow" w:hAnsi="Arial Narrow" w:cs="Arial"/>
          <w:iCs/>
          <w:sz w:val="28"/>
          <w:szCs w:val="28"/>
        </w:rPr>
        <w:t>olicía Metropolitana de Pereira, en respuesta a esta acción, manifestó que el establecimiento de comercio cumple con los requisitos exigidos para el desarrollo de la actividad comercial, amén de que se encuentra operando en un sector que el POT habilitó para ello.</w:t>
      </w:r>
    </w:p>
    <w:p w:rsidR="00741EAB" w:rsidRPr="00B113C8" w:rsidRDefault="00741EAB" w:rsidP="008146D8">
      <w:pPr>
        <w:spacing w:line="360" w:lineRule="auto"/>
        <w:ind w:firstLine="993"/>
        <w:jc w:val="both"/>
        <w:rPr>
          <w:rFonts w:ascii="Arial Narrow" w:hAnsi="Arial Narrow" w:cs="Arial"/>
          <w:iCs/>
          <w:sz w:val="28"/>
          <w:szCs w:val="28"/>
        </w:rPr>
      </w:pPr>
    </w:p>
    <w:p w:rsidR="00CA2589" w:rsidRPr="00B113C8" w:rsidRDefault="00CA2589" w:rsidP="008146D8">
      <w:pPr>
        <w:spacing w:line="360" w:lineRule="auto"/>
        <w:ind w:firstLine="993"/>
        <w:jc w:val="both"/>
        <w:rPr>
          <w:rFonts w:ascii="Arial Narrow" w:hAnsi="Arial Narrow" w:cs="Arial"/>
          <w:iCs/>
          <w:sz w:val="28"/>
          <w:szCs w:val="28"/>
        </w:rPr>
      </w:pPr>
      <w:r w:rsidRPr="00B113C8">
        <w:rPr>
          <w:rFonts w:ascii="Arial Narrow" w:hAnsi="Arial Narrow" w:cs="Arial"/>
          <w:iCs/>
          <w:sz w:val="28"/>
          <w:szCs w:val="28"/>
        </w:rPr>
        <w:lastRenderedPageBreak/>
        <w:t>En consecuencia</w:t>
      </w:r>
      <w:r w:rsidR="00BC1610" w:rsidRPr="00B113C8">
        <w:rPr>
          <w:rFonts w:ascii="Arial Narrow" w:hAnsi="Arial Narrow" w:cs="Arial"/>
          <w:iCs/>
          <w:sz w:val="28"/>
          <w:szCs w:val="28"/>
        </w:rPr>
        <w:t>, en aras de conceder la protección de los derechos fundamentales a la intimidad y a la tranquilidad de la accionante y su núcleo familiar se dispondrá:</w:t>
      </w:r>
    </w:p>
    <w:p w:rsidR="00BC1610" w:rsidRPr="00B113C8" w:rsidRDefault="00BC1610" w:rsidP="007B23D5">
      <w:pPr>
        <w:pStyle w:val="Sinespaciado"/>
      </w:pPr>
    </w:p>
    <w:p w:rsidR="00611AFD" w:rsidRPr="00B113C8" w:rsidRDefault="00BC1610" w:rsidP="00BC1610">
      <w:pPr>
        <w:pStyle w:val="Prrafodelista"/>
        <w:numPr>
          <w:ilvl w:val="0"/>
          <w:numId w:val="7"/>
        </w:numPr>
        <w:spacing w:line="360" w:lineRule="auto"/>
        <w:jc w:val="both"/>
        <w:rPr>
          <w:rFonts w:ascii="Arial Narrow" w:hAnsi="Arial Narrow" w:cs="Arial"/>
          <w:b/>
          <w:iCs/>
          <w:sz w:val="28"/>
          <w:szCs w:val="28"/>
        </w:rPr>
      </w:pPr>
      <w:r w:rsidRPr="00B113C8">
        <w:rPr>
          <w:rFonts w:ascii="Arial Narrow" w:hAnsi="Arial Narrow" w:cs="Arial"/>
          <w:b/>
          <w:iCs/>
          <w:sz w:val="28"/>
          <w:szCs w:val="28"/>
        </w:rPr>
        <w:t xml:space="preserve">Ordenar </w:t>
      </w:r>
      <w:r w:rsidRPr="00B113C8">
        <w:rPr>
          <w:rFonts w:ascii="Arial Narrow" w:hAnsi="Arial Narrow" w:cs="Arial"/>
          <w:iCs/>
          <w:sz w:val="28"/>
          <w:szCs w:val="28"/>
        </w:rPr>
        <w:t xml:space="preserve">a la alcaldía municipal de </w:t>
      </w:r>
      <w:r w:rsidR="00611AFD" w:rsidRPr="00B113C8">
        <w:rPr>
          <w:rFonts w:ascii="Arial Narrow" w:hAnsi="Arial Narrow" w:cs="Arial"/>
          <w:iCs/>
          <w:sz w:val="28"/>
          <w:szCs w:val="28"/>
        </w:rPr>
        <w:t xml:space="preserve">Pereira, </w:t>
      </w:r>
      <w:r w:rsidR="007B23D5" w:rsidRPr="00B113C8">
        <w:rPr>
          <w:rFonts w:ascii="Arial Narrow" w:hAnsi="Arial Narrow" w:cs="Arial"/>
          <w:iCs/>
          <w:sz w:val="28"/>
          <w:szCs w:val="28"/>
        </w:rPr>
        <w:t xml:space="preserve">que en el término improrrogable de cuarenta y ocho (48) horas siguientes a la notificación del fallo, proceda a </w:t>
      </w:r>
      <w:r w:rsidR="00611AFD" w:rsidRPr="00B113C8">
        <w:rPr>
          <w:rFonts w:ascii="Arial Narrow" w:hAnsi="Arial Narrow" w:cs="Arial"/>
          <w:iCs/>
          <w:sz w:val="28"/>
          <w:szCs w:val="28"/>
        </w:rPr>
        <w:t>realiza</w:t>
      </w:r>
      <w:r w:rsidR="007B23D5" w:rsidRPr="00B113C8">
        <w:rPr>
          <w:rFonts w:ascii="Arial Narrow" w:hAnsi="Arial Narrow" w:cs="Arial"/>
          <w:iCs/>
          <w:sz w:val="28"/>
          <w:szCs w:val="28"/>
        </w:rPr>
        <w:t>r</w:t>
      </w:r>
      <w:r w:rsidR="00611AFD" w:rsidRPr="00B113C8">
        <w:rPr>
          <w:rFonts w:ascii="Arial Narrow" w:hAnsi="Arial Narrow" w:cs="Arial"/>
          <w:iCs/>
          <w:sz w:val="28"/>
          <w:szCs w:val="28"/>
        </w:rPr>
        <w:t xml:space="preserve"> la vigilancia de los decibeles de sonido del </w:t>
      </w:r>
      <w:r w:rsidR="009300AA" w:rsidRPr="00B113C8">
        <w:rPr>
          <w:rFonts w:ascii="Arial Narrow" w:hAnsi="Arial Narrow" w:cs="Arial"/>
          <w:iCs/>
          <w:sz w:val="28"/>
          <w:szCs w:val="28"/>
        </w:rPr>
        <w:t>establecimiento</w:t>
      </w:r>
      <w:r w:rsidR="00611AFD" w:rsidRPr="00B113C8">
        <w:rPr>
          <w:rFonts w:ascii="Arial Narrow" w:hAnsi="Arial Narrow" w:cs="Arial"/>
          <w:iCs/>
          <w:sz w:val="28"/>
          <w:szCs w:val="28"/>
        </w:rPr>
        <w:t xml:space="preserve"> de comercio “Café Bar el parche de Póker”, para que en caso de</w:t>
      </w:r>
      <w:r w:rsidR="009300AA" w:rsidRPr="00B113C8">
        <w:rPr>
          <w:rFonts w:ascii="Arial Narrow" w:hAnsi="Arial Narrow" w:cs="Arial"/>
          <w:iCs/>
          <w:sz w:val="28"/>
          <w:szCs w:val="28"/>
        </w:rPr>
        <w:t xml:space="preserve"> </w:t>
      </w:r>
      <w:r w:rsidR="007B23D5" w:rsidRPr="00B113C8">
        <w:rPr>
          <w:rFonts w:ascii="Arial Narrow" w:hAnsi="Arial Narrow" w:cs="Arial"/>
          <w:iCs/>
          <w:sz w:val="28"/>
          <w:szCs w:val="28"/>
        </w:rPr>
        <w:t xml:space="preserve">que sigan siendo </w:t>
      </w:r>
      <w:r w:rsidR="00611AFD" w:rsidRPr="00B113C8">
        <w:rPr>
          <w:rFonts w:ascii="Arial Narrow" w:hAnsi="Arial Narrow" w:cs="Arial"/>
          <w:iCs/>
          <w:sz w:val="28"/>
          <w:szCs w:val="28"/>
        </w:rPr>
        <w:t xml:space="preserve">superados, se imponga las medidas </w:t>
      </w:r>
      <w:r w:rsidR="002321CA" w:rsidRPr="00B113C8">
        <w:rPr>
          <w:rFonts w:ascii="Arial Narrow" w:hAnsi="Arial Narrow" w:cs="Arial"/>
          <w:iCs/>
          <w:sz w:val="28"/>
          <w:szCs w:val="28"/>
        </w:rPr>
        <w:t>sancionatorias</w:t>
      </w:r>
      <w:r w:rsidR="009300AA" w:rsidRPr="00B113C8">
        <w:rPr>
          <w:rFonts w:ascii="Arial Narrow" w:hAnsi="Arial Narrow" w:cs="Arial"/>
          <w:iCs/>
          <w:sz w:val="28"/>
          <w:szCs w:val="28"/>
        </w:rPr>
        <w:t xml:space="preserve"> o represivas correspon</w:t>
      </w:r>
      <w:r w:rsidR="00611AFD" w:rsidRPr="00B113C8">
        <w:rPr>
          <w:rFonts w:ascii="Arial Narrow" w:hAnsi="Arial Narrow" w:cs="Arial"/>
          <w:iCs/>
          <w:sz w:val="28"/>
          <w:szCs w:val="28"/>
        </w:rPr>
        <w:t>dientes.</w:t>
      </w:r>
    </w:p>
    <w:p w:rsidR="00611AFD" w:rsidRPr="00B113C8" w:rsidRDefault="00611AFD" w:rsidP="00611AFD">
      <w:pPr>
        <w:pStyle w:val="Prrafodelista"/>
        <w:spacing w:line="360" w:lineRule="auto"/>
        <w:ind w:left="1353"/>
        <w:jc w:val="both"/>
        <w:rPr>
          <w:rFonts w:ascii="Arial Narrow" w:hAnsi="Arial Narrow" w:cs="Arial"/>
          <w:b/>
          <w:iCs/>
          <w:sz w:val="28"/>
          <w:szCs w:val="28"/>
        </w:rPr>
      </w:pPr>
    </w:p>
    <w:p w:rsidR="009300AA" w:rsidRPr="00B113C8" w:rsidRDefault="00100365" w:rsidP="00BC1610">
      <w:pPr>
        <w:pStyle w:val="Prrafodelista"/>
        <w:numPr>
          <w:ilvl w:val="0"/>
          <w:numId w:val="7"/>
        </w:numPr>
        <w:spacing w:line="360" w:lineRule="auto"/>
        <w:jc w:val="both"/>
        <w:rPr>
          <w:rFonts w:ascii="Arial Narrow" w:hAnsi="Arial Narrow" w:cs="Arial"/>
          <w:b/>
          <w:iCs/>
          <w:sz w:val="28"/>
          <w:szCs w:val="28"/>
        </w:rPr>
      </w:pPr>
      <w:r w:rsidRPr="00B113C8">
        <w:rPr>
          <w:rFonts w:ascii="Arial Narrow" w:hAnsi="Arial Narrow" w:cs="Arial"/>
          <w:b/>
          <w:iCs/>
          <w:sz w:val="28"/>
          <w:szCs w:val="28"/>
        </w:rPr>
        <w:t xml:space="preserve">Ordenar </w:t>
      </w:r>
      <w:r w:rsidRPr="00B113C8">
        <w:rPr>
          <w:rFonts w:ascii="Arial Narrow" w:hAnsi="Arial Narrow" w:cs="Arial"/>
          <w:iCs/>
          <w:sz w:val="28"/>
          <w:szCs w:val="28"/>
        </w:rPr>
        <w:t xml:space="preserve">a Henry Alexander Zapata </w:t>
      </w:r>
      <w:r w:rsidR="009300AA" w:rsidRPr="00B113C8">
        <w:rPr>
          <w:rFonts w:ascii="Arial Narrow" w:hAnsi="Arial Narrow" w:cs="Arial"/>
          <w:iCs/>
          <w:sz w:val="28"/>
          <w:szCs w:val="28"/>
        </w:rPr>
        <w:t>Ríos</w:t>
      </w:r>
      <w:r w:rsidRPr="00B113C8">
        <w:rPr>
          <w:rFonts w:ascii="Arial Narrow" w:hAnsi="Arial Narrow" w:cs="Arial"/>
          <w:iCs/>
          <w:sz w:val="28"/>
          <w:szCs w:val="28"/>
        </w:rPr>
        <w:t xml:space="preserve"> como propietario del establecimiento de comercio “Café Bar el parche de Póker”, </w:t>
      </w:r>
      <w:r w:rsidR="00FC3222" w:rsidRPr="00B113C8">
        <w:rPr>
          <w:rFonts w:ascii="Arial Narrow" w:hAnsi="Arial Narrow" w:cs="Arial"/>
          <w:iCs/>
          <w:sz w:val="28"/>
          <w:szCs w:val="28"/>
        </w:rPr>
        <w:t xml:space="preserve">que en el término de cuatro (4) meses, contados a partir de la fecha de </w:t>
      </w:r>
      <w:r w:rsidR="007C05A0" w:rsidRPr="00B113C8">
        <w:rPr>
          <w:rFonts w:ascii="Arial Narrow" w:hAnsi="Arial Narrow" w:cs="Arial"/>
          <w:iCs/>
          <w:sz w:val="28"/>
          <w:szCs w:val="28"/>
        </w:rPr>
        <w:t>notificación de esta sentencia,</w:t>
      </w:r>
      <w:r w:rsidR="00FC3222" w:rsidRPr="00B113C8">
        <w:rPr>
          <w:rFonts w:ascii="Arial Narrow" w:hAnsi="Arial Narrow" w:cs="Arial"/>
          <w:iCs/>
          <w:sz w:val="28"/>
          <w:szCs w:val="28"/>
        </w:rPr>
        <w:t xml:space="preserve"> proceda a realizar</w:t>
      </w:r>
      <w:r w:rsidR="007C05A0" w:rsidRPr="00B113C8">
        <w:rPr>
          <w:rFonts w:ascii="Arial Narrow" w:hAnsi="Arial Narrow" w:cs="Arial"/>
          <w:iCs/>
          <w:sz w:val="28"/>
          <w:szCs w:val="28"/>
        </w:rPr>
        <w:t xml:space="preserve"> </w:t>
      </w:r>
      <w:r w:rsidR="009300AA" w:rsidRPr="00B113C8">
        <w:rPr>
          <w:rFonts w:ascii="Arial Narrow" w:hAnsi="Arial Narrow" w:cs="Arial"/>
          <w:iCs/>
          <w:sz w:val="28"/>
          <w:szCs w:val="28"/>
        </w:rPr>
        <w:t xml:space="preserve">el </w:t>
      </w:r>
      <w:r w:rsidR="002575B9" w:rsidRPr="00B113C8">
        <w:rPr>
          <w:rFonts w:ascii="Arial Narrow" w:hAnsi="Arial Narrow" w:cs="Arial"/>
          <w:iCs/>
          <w:sz w:val="28"/>
          <w:szCs w:val="28"/>
        </w:rPr>
        <w:t xml:space="preserve">acondicionamiento para el </w:t>
      </w:r>
      <w:r w:rsidR="009300AA" w:rsidRPr="00B113C8">
        <w:rPr>
          <w:rFonts w:ascii="Arial Narrow" w:hAnsi="Arial Narrow" w:cs="Arial"/>
          <w:iCs/>
          <w:sz w:val="28"/>
          <w:szCs w:val="28"/>
        </w:rPr>
        <w:t xml:space="preserve">aislamiento, confinación o amortiguación de las vibraciones </w:t>
      </w:r>
      <w:r w:rsidR="002575B9" w:rsidRPr="00B113C8">
        <w:rPr>
          <w:rFonts w:ascii="Arial Narrow" w:hAnsi="Arial Narrow" w:cs="Arial"/>
          <w:iCs/>
          <w:sz w:val="28"/>
          <w:szCs w:val="28"/>
        </w:rPr>
        <w:t xml:space="preserve">que causan el ruido en ese establecimiento, de acuerdo con lo </w:t>
      </w:r>
      <w:r w:rsidR="007C05A0" w:rsidRPr="00B113C8">
        <w:rPr>
          <w:rFonts w:ascii="Arial Narrow" w:hAnsi="Arial Narrow" w:cs="Arial"/>
          <w:iCs/>
          <w:sz w:val="28"/>
          <w:szCs w:val="28"/>
        </w:rPr>
        <w:t xml:space="preserve">establecimiento </w:t>
      </w:r>
      <w:r w:rsidR="002575B9" w:rsidRPr="00B113C8">
        <w:rPr>
          <w:rFonts w:ascii="Arial Narrow" w:hAnsi="Arial Narrow" w:cs="Arial"/>
          <w:iCs/>
          <w:sz w:val="28"/>
          <w:szCs w:val="28"/>
        </w:rPr>
        <w:t>en</w:t>
      </w:r>
      <w:r w:rsidR="007C05A0" w:rsidRPr="00B113C8">
        <w:rPr>
          <w:rFonts w:ascii="Arial Narrow" w:hAnsi="Arial Narrow" w:cs="Arial"/>
          <w:iCs/>
          <w:sz w:val="28"/>
          <w:szCs w:val="28"/>
        </w:rPr>
        <w:t xml:space="preserve"> Resolución 0627 de 2006</w:t>
      </w:r>
      <w:r w:rsidR="002575B9" w:rsidRPr="00B113C8">
        <w:rPr>
          <w:rFonts w:ascii="Arial Narrow" w:hAnsi="Arial Narrow" w:cs="Arial"/>
          <w:iCs/>
          <w:sz w:val="28"/>
          <w:szCs w:val="28"/>
        </w:rPr>
        <w:t>.</w:t>
      </w:r>
    </w:p>
    <w:p w:rsidR="009300AA" w:rsidRPr="00B113C8" w:rsidRDefault="009300AA" w:rsidP="009300AA">
      <w:pPr>
        <w:pStyle w:val="Prrafodelista"/>
        <w:rPr>
          <w:rFonts w:ascii="Arial Narrow" w:hAnsi="Arial Narrow" w:cs="Arial"/>
          <w:iCs/>
          <w:sz w:val="28"/>
          <w:szCs w:val="28"/>
        </w:rPr>
      </w:pPr>
    </w:p>
    <w:p w:rsidR="002F2145" w:rsidRPr="00B113C8" w:rsidRDefault="002F2145" w:rsidP="005D46C9">
      <w:pPr>
        <w:pStyle w:val="Prrafodelista1"/>
        <w:spacing w:line="360" w:lineRule="auto"/>
        <w:ind w:left="0" w:firstLine="993"/>
        <w:jc w:val="both"/>
        <w:rPr>
          <w:rFonts w:ascii="Arial Narrow" w:hAnsi="Arial Narrow"/>
          <w:sz w:val="28"/>
          <w:szCs w:val="28"/>
        </w:rPr>
      </w:pPr>
      <w:r w:rsidRPr="00B113C8">
        <w:rPr>
          <w:rFonts w:ascii="Arial Narrow" w:hAnsi="Arial Narrow"/>
          <w:sz w:val="28"/>
          <w:szCs w:val="28"/>
        </w:rPr>
        <w:t>En mérito de lo expuesto</w:t>
      </w:r>
      <w:r w:rsidRPr="00B113C8">
        <w:rPr>
          <w:rFonts w:ascii="Arial Narrow" w:hAnsi="Arial Narrow"/>
          <w:b/>
          <w:i/>
          <w:sz w:val="28"/>
          <w:szCs w:val="28"/>
        </w:rPr>
        <w:t>, el Tribunal Superior del Distrito Judicial de Pereira - Risaralda, Sala Laboral,</w:t>
      </w:r>
      <w:r w:rsidRPr="00B113C8">
        <w:rPr>
          <w:rFonts w:ascii="Arial Narrow" w:hAnsi="Arial Narrow"/>
          <w:sz w:val="28"/>
          <w:szCs w:val="28"/>
        </w:rPr>
        <w:t xml:space="preserve"> administrando justicia en nombre del pueblo y por mandato de la Constitución,</w:t>
      </w:r>
      <w:r w:rsidRPr="00B113C8">
        <w:rPr>
          <w:rFonts w:ascii="Arial Narrow" w:hAnsi="Arial Narrow"/>
          <w:sz w:val="28"/>
          <w:szCs w:val="28"/>
        </w:rPr>
        <w:tab/>
      </w:r>
    </w:p>
    <w:p w:rsidR="002F2145" w:rsidRPr="00B113C8" w:rsidRDefault="002F2145" w:rsidP="002F2145">
      <w:pPr>
        <w:spacing w:line="360" w:lineRule="auto"/>
        <w:jc w:val="center"/>
        <w:rPr>
          <w:rFonts w:ascii="Arial Narrow" w:hAnsi="Arial Narrow" w:cs="Arial"/>
          <w:b/>
          <w:i/>
          <w:sz w:val="28"/>
          <w:szCs w:val="28"/>
        </w:rPr>
      </w:pPr>
      <w:r w:rsidRPr="00B113C8">
        <w:rPr>
          <w:rFonts w:ascii="Arial Narrow" w:hAnsi="Arial Narrow" w:cs="Arial"/>
          <w:b/>
          <w:i/>
          <w:sz w:val="28"/>
          <w:szCs w:val="28"/>
        </w:rPr>
        <w:t>RESUELVE</w:t>
      </w:r>
    </w:p>
    <w:p w:rsidR="002F2145" w:rsidRPr="00B113C8" w:rsidRDefault="002F2145" w:rsidP="002F2145">
      <w:pPr>
        <w:pStyle w:val="Textosinformato"/>
        <w:ind w:firstLine="1440"/>
        <w:jc w:val="both"/>
        <w:rPr>
          <w:rFonts w:ascii="Arial Narrow" w:hAnsi="Arial Narrow" w:cs="Arial"/>
          <w:b/>
          <w:color w:val="000000"/>
          <w:spacing w:val="-2"/>
          <w:sz w:val="28"/>
          <w:szCs w:val="28"/>
        </w:rPr>
      </w:pPr>
    </w:p>
    <w:p w:rsidR="002B138E" w:rsidRPr="00B113C8" w:rsidRDefault="004B104A" w:rsidP="00597D12">
      <w:pPr>
        <w:spacing w:line="360" w:lineRule="auto"/>
        <w:ind w:firstLine="993"/>
        <w:jc w:val="both"/>
        <w:rPr>
          <w:rFonts w:ascii="Arial Narrow" w:hAnsi="Arial Narrow" w:cs="Arial"/>
          <w:iCs/>
          <w:sz w:val="28"/>
          <w:szCs w:val="28"/>
        </w:rPr>
      </w:pPr>
      <w:r w:rsidRPr="00B113C8">
        <w:rPr>
          <w:rFonts w:ascii="Arial Narrow" w:eastAsia="SimSun" w:hAnsi="Arial Narrow" w:cs="Arial"/>
          <w:b/>
          <w:i/>
          <w:sz w:val="28"/>
          <w:szCs w:val="28"/>
        </w:rPr>
        <w:t>Revocar</w:t>
      </w:r>
      <w:r w:rsidR="00512593" w:rsidRPr="00B113C8">
        <w:rPr>
          <w:rFonts w:ascii="Arial Narrow" w:eastAsia="SimSun" w:hAnsi="Arial Narrow" w:cs="Arial"/>
          <w:b/>
          <w:i/>
          <w:sz w:val="28"/>
          <w:szCs w:val="28"/>
        </w:rPr>
        <w:t xml:space="preserve"> </w:t>
      </w:r>
      <w:r w:rsidR="001C65DE" w:rsidRPr="00B113C8">
        <w:rPr>
          <w:rFonts w:ascii="Arial Narrow" w:eastAsia="SimSun" w:hAnsi="Arial Narrow" w:cs="Arial"/>
          <w:b/>
          <w:i/>
          <w:sz w:val="28"/>
          <w:szCs w:val="28"/>
        </w:rPr>
        <w:t>Parcialmente</w:t>
      </w:r>
      <w:r w:rsidR="00925896" w:rsidRPr="00B113C8">
        <w:rPr>
          <w:rFonts w:ascii="Arial Narrow" w:eastAsia="SimSun" w:hAnsi="Arial Narrow" w:cs="Arial"/>
          <w:b/>
          <w:i/>
          <w:sz w:val="28"/>
          <w:szCs w:val="28"/>
        </w:rPr>
        <w:t xml:space="preserve"> el ordinal 1º</w:t>
      </w:r>
      <w:r w:rsidR="001C65DE" w:rsidRPr="00B113C8">
        <w:rPr>
          <w:rFonts w:ascii="Arial Narrow" w:eastAsia="SimSun" w:hAnsi="Arial Narrow" w:cs="Arial"/>
          <w:b/>
          <w:i/>
          <w:sz w:val="28"/>
          <w:szCs w:val="28"/>
        </w:rPr>
        <w:t xml:space="preserve"> </w:t>
      </w:r>
      <w:r w:rsidR="00512593" w:rsidRPr="00B113C8">
        <w:rPr>
          <w:rFonts w:ascii="Arial Narrow" w:eastAsia="SimSun" w:hAnsi="Arial Narrow" w:cs="Arial"/>
          <w:sz w:val="28"/>
          <w:szCs w:val="28"/>
        </w:rPr>
        <w:t>la sentencia de tutela emitida el 0</w:t>
      </w:r>
      <w:r w:rsidR="00E6711C" w:rsidRPr="00B113C8">
        <w:rPr>
          <w:rFonts w:ascii="Arial Narrow" w:eastAsia="SimSun" w:hAnsi="Arial Narrow" w:cs="Arial"/>
          <w:sz w:val="28"/>
          <w:szCs w:val="28"/>
        </w:rPr>
        <w:t>4</w:t>
      </w:r>
      <w:r w:rsidR="00512593" w:rsidRPr="00B113C8">
        <w:rPr>
          <w:rFonts w:ascii="Arial Narrow" w:eastAsia="SimSun" w:hAnsi="Arial Narrow" w:cs="Arial"/>
          <w:sz w:val="28"/>
          <w:szCs w:val="28"/>
        </w:rPr>
        <w:t xml:space="preserve"> de </w:t>
      </w:r>
      <w:r w:rsidR="00597D12" w:rsidRPr="00B113C8">
        <w:rPr>
          <w:rFonts w:ascii="Arial Narrow" w:eastAsia="SimSun" w:hAnsi="Arial Narrow" w:cs="Arial"/>
          <w:sz w:val="28"/>
          <w:szCs w:val="28"/>
        </w:rPr>
        <w:t>octubre de 2018</w:t>
      </w:r>
      <w:r w:rsidR="00512593" w:rsidRPr="00B113C8">
        <w:rPr>
          <w:rFonts w:ascii="Arial Narrow" w:eastAsia="SimSun" w:hAnsi="Arial Narrow" w:cs="Arial"/>
          <w:sz w:val="28"/>
          <w:szCs w:val="28"/>
        </w:rPr>
        <w:t xml:space="preserve"> por el Juzgado </w:t>
      </w:r>
      <w:r w:rsidR="00597D12" w:rsidRPr="00B113C8">
        <w:rPr>
          <w:rFonts w:ascii="Arial Narrow" w:eastAsia="SimSun" w:hAnsi="Arial Narrow" w:cs="Arial"/>
          <w:sz w:val="28"/>
          <w:szCs w:val="28"/>
        </w:rPr>
        <w:t xml:space="preserve">Segundo </w:t>
      </w:r>
      <w:r w:rsidR="00E6711C" w:rsidRPr="00B113C8">
        <w:rPr>
          <w:rFonts w:ascii="Arial Narrow" w:eastAsia="SimSun" w:hAnsi="Arial Narrow" w:cs="Arial"/>
          <w:sz w:val="28"/>
          <w:szCs w:val="28"/>
        </w:rPr>
        <w:t>Laboral</w:t>
      </w:r>
      <w:r w:rsidR="00512593" w:rsidRPr="00B113C8">
        <w:rPr>
          <w:rFonts w:ascii="Arial Narrow" w:eastAsia="SimSun" w:hAnsi="Arial Narrow" w:cs="Arial"/>
          <w:sz w:val="28"/>
          <w:szCs w:val="28"/>
        </w:rPr>
        <w:t xml:space="preserve"> del Circuito de </w:t>
      </w:r>
      <w:r w:rsidR="00597D12" w:rsidRPr="00B113C8">
        <w:rPr>
          <w:rFonts w:ascii="Arial Narrow" w:eastAsia="SimSun" w:hAnsi="Arial Narrow" w:cs="Arial"/>
          <w:sz w:val="28"/>
          <w:szCs w:val="28"/>
        </w:rPr>
        <w:t>Pereira, Risaralda, y</w:t>
      </w:r>
      <w:r w:rsidRPr="00B113C8">
        <w:rPr>
          <w:rFonts w:ascii="Arial Narrow" w:eastAsia="SimSun" w:hAnsi="Arial Narrow" w:cs="Arial"/>
          <w:sz w:val="28"/>
          <w:szCs w:val="28"/>
        </w:rPr>
        <w:t xml:space="preserve"> en su lugar,</w:t>
      </w:r>
      <w:r w:rsidR="00597D12" w:rsidRPr="00B113C8">
        <w:rPr>
          <w:rFonts w:ascii="Arial Narrow" w:eastAsia="SimSun" w:hAnsi="Arial Narrow" w:cs="Arial"/>
          <w:sz w:val="28"/>
          <w:szCs w:val="28"/>
        </w:rPr>
        <w:t xml:space="preserve"> </w:t>
      </w:r>
      <w:r w:rsidR="00597D12" w:rsidRPr="00B113C8">
        <w:rPr>
          <w:rFonts w:ascii="Arial Narrow" w:hAnsi="Arial Narrow" w:cs="Arial"/>
          <w:b/>
          <w:iCs/>
          <w:sz w:val="28"/>
          <w:szCs w:val="28"/>
        </w:rPr>
        <w:t>tutelar</w:t>
      </w:r>
      <w:r w:rsidR="00597D12" w:rsidRPr="00B113C8">
        <w:rPr>
          <w:rFonts w:ascii="Arial Narrow" w:hAnsi="Arial Narrow" w:cs="Arial"/>
          <w:iCs/>
          <w:sz w:val="28"/>
          <w:szCs w:val="28"/>
        </w:rPr>
        <w:t xml:space="preserve"> los derechos a</w:t>
      </w:r>
      <w:r w:rsidR="007936EF" w:rsidRPr="00B113C8">
        <w:rPr>
          <w:rFonts w:ascii="Arial Narrow" w:hAnsi="Arial Narrow" w:cs="Arial"/>
          <w:iCs/>
          <w:sz w:val="28"/>
          <w:szCs w:val="28"/>
        </w:rPr>
        <w:t xml:space="preserve"> la intimidad y la tra</w:t>
      </w:r>
      <w:r w:rsidR="007C05A0" w:rsidRPr="00B113C8">
        <w:rPr>
          <w:rFonts w:ascii="Arial Narrow" w:hAnsi="Arial Narrow" w:cs="Arial"/>
          <w:iCs/>
          <w:sz w:val="28"/>
          <w:szCs w:val="28"/>
        </w:rPr>
        <w:t>nquilidad, para que en su lugar:</w:t>
      </w:r>
    </w:p>
    <w:p w:rsidR="002B138E" w:rsidRPr="00B113C8" w:rsidRDefault="002B138E" w:rsidP="00597D12">
      <w:pPr>
        <w:spacing w:line="360" w:lineRule="auto"/>
        <w:ind w:firstLine="993"/>
        <w:jc w:val="both"/>
        <w:rPr>
          <w:rFonts w:ascii="Arial Narrow" w:hAnsi="Arial Narrow" w:cs="Arial"/>
          <w:iCs/>
          <w:sz w:val="28"/>
          <w:szCs w:val="28"/>
        </w:rPr>
      </w:pPr>
    </w:p>
    <w:p w:rsidR="002B138E" w:rsidRPr="00B113C8" w:rsidRDefault="007936EF" w:rsidP="002B138E">
      <w:pPr>
        <w:pStyle w:val="Prrafodelista"/>
        <w:numPr>
          <w:ilvl w:val="0"/>
          <w:numId w:val="8"/>
        </w:numPr>
        <w:spacing w:line="360" w:lineRule="auto"/>
        <w:jc w:val="both"/>
        <w:rPr>
          <w:rFonts w:ascii="Arial Narrow" w:hAnsi="Arial Narrow" w:cs="Arial"/>
          <w:b/>
          <w:iCs/>
          <w:sz w:val="28"/>
          <w:szCs w:val="28"/>
        </w:rPr>
      </w:pPr>
      <w:r w:rsidRPr="00B113C8">
        <w:rPr>
          <w:rFonts w:ascii="Arial Narrow" w:hAnsi="Arial Narrow" w:cs="Arial"/>
          <w:iCs/>
          <w:sz w:val="28"/>
          <w:szCs w:val="28"/>
        </w:rPr>
        <w:t xml:space="preserve"> </w:t>
      </w:r>
      <w:r w:rsidR="0024510C" w:rsidRPr="00B113C8">
        <w:rPr>
          <w:rFonts w:ascii="Arial Narrow" w:hAnsi="Arial Narrow" w:cs="Arial"/>
          <w:b/>
          <w:iCs/>
          <w:sz w:val="28"/>
          <w:szCs w:val="28"/>
        </w:rPr>
        <w:t xml:space="preserve">Ordenar </w:t>
      </w:r>
      <w:r w:rsidR="0024510C" w:rsidRPr="00B113C8">
        <w:rPr>
          <w:rFonts w:ascii="Arial Narrow" w:hAnsi="Arial Narrow" w:cs="Arial"/>
          <w:iCs/>
          <w:sz w:val="28"/>
          <w:szCs w:val="28"/>
        </w:rPr>
        <w:t xml:space="preserve">a la alcaldía municipal de Pereira, que en el término improrrogable de cuarenta y ocho (48) horas siguientes a la notificación del fallo, proceda a realizar la vigilancia de los decibeles de sonido del establecimiento de comercio “Café Bar el parche de Póker”, para que en </w:t>
      </w:r>
      <w:r w:rsidR="0024510C" w:rsidRPr="00B113C8">
        <w:rPr>
          <w:rFonts w:ascii="Arial Narrow" w:hAnsi="Arial Narrow" w:cs="Arial"/>
          <w:iCs/>
          <w:sz w:val="28"/>
          <w:szCs w:val="28"/>
        </w:rPr>
        <w:lastRenderedPageBreak/>
        <w:t>caso de que sigan siendo superados, se imponga las medidas sancionatorias o represivas correspondientes.</w:t>
      </w:r>
    </w:p>
    <w:p w:rsidR="002B138E" w:rsidRPr="00B113C8" w:rsidRDefault="002B138E" w:rsidP="002B138E">
      <w:pPr>
        <w:pStyle w:val="Prrafodelista"/>
        <w:spacing w:line="360" w:lineRule="auto"/>
        <w:ind w:left="1353"/>
        <w:jc w:val="both"/>
        <w:rPr>
          <w:rFonts w:ascii="Arial Narrow" w:hAnsi="Arial Narrow" w:cs="Arial"/>
          <w:b/>
          <w:iCs/>
          <w:sz w:val="28"/>
          <w:szCs w:val="28"/>
        </w:rPr>
      </w:pPr>
    </w:p>
    <w:p w:rsidR="002B138E" w:rsidRPr="00B113C8" w:rsidRDefault="002B138E" w:rsidP="002321CA">
      <w:pPr>
        <w:pStyle w:val="Prrafodelista"/>
        <w:numPr>
          <w:ilvl w:val="0"/>
          <w:numId w:val="8"/>
        </w:numPr>
        <w:spacing w:line="360" w:lineRule="auto"/>
        <w:jc w:val="both"/>
        <w:rPr>
          <w:rFonts w:ascii="Arial Narrow" w:hAnsi="Arial Narrow" w:cs="Arial"/>
          <w:b/>
          <w:iCs/>
          <w:sz w:val="28"/>
          <w:szCs w:val="28"/>
        </w:rPr>
      </w:pPr>
      <w:r w:rsidRPr="00B113C8">
        <w:rPr>
          <w:rFonts w:ascii="Arial Narrow" w:hAnsi="Arial Narrow" w:cs="Arial"/>
          <w:b/>
          <w:iCs/>
          <w:sz w:val="28"/>
          <w:szCs w:val="28"/>
        </w:rPr>
        <w:t xml:space="preserve">Ordenar </w:t>
      </w:r>
      <w:r w:rsidRPr="00B113C8">
        <w:rPr>
          <w:rFonts w:ascii="Arial Narrow" w:hAnsi="Arial Narrow" w:cs="Arial"/>
          <w:iCs/>
          <w:sz w:val="28"/>
          <w:szCs w:val="28"/>
        </w:rPr>
        <w:t xml:space="preserve">a </w:t>
      </w:r>
      <w:r w:rsidR="002321CA" w:rsidRPr="00B113C8">
        <w:rPr>
          <w:rFonts w:ascii="Arial Narrow" w:hAnsi="Arial Narrow" w:cs="Arial"/>
          <w:iCs/>
          <w:sz w:val="28"/>
          <w:szCs w:val="28"/>
        </w:rPr>
        <w:t>Henry Alexander Zapata Ríos como propietario del establecimiento de comercio “Café Bar el parche de Póker”, que en el término de cuatro (4) meses, contados a partir de la fecha de notificación de esta sentencia, proceda a realizar el acondicionamiento para el aislamiento, confinación o amortiguación de las vibraciones que causa el ruido en ese establecimiento, de acuerdo con lo establecimiento en Resolución 0627 de 2006.</w:t>
      </w:r>
    </w:p>
    <w:p w:rsidR="001C65DE" w:rsidRPr="00B113C8" w:rsidRDefault="007B23D5" w:rsidP="007B23D5">
      <w:pPr>
        <w:tabs>
          <w:tab w:val="left" w:pos="4020"/>
        </w:tabs>
        <w:spacing w:line="360" w:lineRule="auto"/>
        <w:ind w:firstLine="993"/>
        <w:jc w:val="both"/>
        <w:rPr>
          <w:rFonts w:ascii="Arial Narrow" w:hAnsi="Arial Narrow" w:cs="Arial"/>
          <w:iCs/>
          <w:sz w:val="28"/>
          <w:szCs w:val="28"/>
        </w:rPr>
      </w:pPr>
      <w:r w:rsidRPr="00B113C8">
        <w:rPr>
          <w:rFonts w:ascii="Arial Narrow" w:hAnsi="Arial Narrow" w:cs="Arial"/>
          <w:iCs/>
          <w:sz w:val="28"/>
          <w:szCs w:val="28"/>
        </w:rPr>
        <w:tab/>
      </w:r>
    </w:p>
    <w:p w:rsidR="001D68BD" w:rsidRPr="00B113C8" w:rsidRDefault="00925896" w:rsidP="001C65DE">
      <w:pPr>
        <w:spacing w:line="360" w:lineRule="auto"/>
        <w:ind w:firstLine="993"/>
        <w:jc w:val="both"/>
        <w:rPr>
          <w:rFonts w:ascii="Arial Narrow" w:hAnsi="Arial Narrow" w:cs="Arial"/>
          <w:iCs/>
          <w:sz w:val="28"/>
          <w:szCs w:val="28"/>
        </w:rPr>
      </w:pPr>
      <w:r w:rsidRPr="00B113C8">
        <w:rPr>
          <w:rFonts w:ascii="Arial Narrow" w:hAnsi="Arial Narrow" w:cs="Arial"/>
          <w:b/>
          <w:i/>
          <w:iCs/>
          <w:sz w:val="28"/>
          <w:szCs w:val="28"/>
        </w:rPr>
        <w:t>Confirmar</w:t>
      </w:r>
      <w:r w:rsidRPr="00B113C8">
        <w:rPr>
          <w:rFonts w:ascii="Arial Narrow" w:hAnsi="Arial Narrow" w:cs="Arial"/>
          <w:b/>
          <w:iCs/>
          <w:sz w:val="28"/>
          <w:szCs w:val="28"/>
        </w:rPr>
        <w:t xml:space="preserve"> </w:t>
      </w:r>
      <w:r w:rsidRPr="00B113C8">
        <w:rPr>
          <w:rFonts w:ascii="Arial Narrow" w:hAnsi="Arial Narrow" w:cs="Arial"/>
          <w:iCs/>
          <w:sz w:val="28"/>
          <w:szCs w:val="28"/>
        </w:rPr>
        <w:t xml:space="preserve">la </w:t>
      </w:r>
      <w:r w:rsidR="007936EF" w:rsidRPr="00B113C8">
        <w:rPr>
          <w:rFonts w:ascii="Arial Narrow" w:hAnsi="Arial Narrow" w:cs="Arial"/>
          <w:iCs/>
          <w:sz w:val="28"/>
          <w:szCs w:val="28"/>
        </w:rPr>
        <w:t>sentencia en todo lo demás</w:t>
      </w:r>
      <w:r w:rsidRPr="00B113C8">
        <w:rPr>
          <w:rFonts w:ascii="Arial Narrow" w:hAnsi="Arial Narrow" w:cs="Arial"/>
          <w:iCs/>
          <w:sz w:val="28"/>
          <w:szCs w:val="28"/>
        </w:rPr>
        <w:t>.</w:t>
      </w:r>
    </w:p>
    <w:p w:rsidR="00816B94" w:rsidRPr="00B113C8" w:rsidRDefault="00816B94" w:rsidP="00AE0E8C">
      <w:pPr>
        <w:spacing w:line="360" w:lineRule="auto"/>
        <w:ind w:firstLine="993"/>
        <w:jc w:val="both"/>
        <w:rPr>
          <w:rFonts w:ascii="Arial Narrow" w:hAnsi="Arial Narrow" w:cs="Arial"/>
          <w:iCs/>
          <w:sz w:val="28"/>
          <w:szCs w:val="28"/>
        </w:rPr>
      </w:pPr>
    </w:p>
    <w:p w:rsidR="002F2145" w:rsidRPr="00B113C8" w:rsidRDefault="002F2145" w:rsidP="002F2145">
      <w:pPr>
        <w:spacing w:line="360" w:lineRule="auto"/>
        <w:ind w:firstLine="900"/>
        <w:jc w:val="both"/>
        <w:rPr>
          <w:rFonts w:ascii="Arial Narrow" w:eastAsia="SimSun" w:hAnsi="Arial Narrow" w:cs="Arial"/>
          <w:b/>
          <w:i/>
          <w:sz w:val="28"/>
          <w:szCs w:val="28"/>
          <w:lang w:val="es-ES_tradnl"/>
        </w:rPr>
      </w:pPr>
      <w:r w:rsidRPr="00B113C8">
        <w:rPr>
          <w:rFonts w:ascii="Arial Narrow" w:eastAsia="SimSun" w:hAnsi="Arial Narrow" w:cs="Arial"/>
          <w:b/>
          <w:i/>
          <w:sz w:val="28"/>
          <w:szCs w:val="28"/>
          <w:lang w:val="es-ES_tradnl"/>
        </w:rPr>
        <w:t>Notificar</w:t>
      </w:r>
      <w:r w:rsidRPr="00B113C8">
        <w:rPr>
          <w:rFonts w:ascii="Arial Narrow" w:eastAsia="SimSun" w:hAnsi="Arial Narrow" w:cs="Arial"/>
          <w:i/>
          <w:sz w:val="28"/>
          <w:szCs w:val="28"/>
          <w:lang w:val="es-ES_tradnl"/>
        </w:rPr>
        <w:t xml:space="preserve"> </w:t>
      </w:r>
      <w:r w:rsidRPr="00B113C8">
        <w:rPr>
          <w:rFonts w:ascii="Arial Narrow" w:eastAsia="SimSun" w:hAnsi="Arial Narrow" w:cs="Arial"/>
          <w:sz w:val="28"/>
          <w:szCs w:val="28"/>
          <w:lang w:val="es-ES_tradnl"/>
        </w:rPr>
        <w:t>a las partes el contenido de este fallo en los términos del artículo 16 del Decreto 2591 de 1991</w:t>
      </w:r>
      <w:r w:rsidR="00512593" w:rsidRPr="00B113C8">
        <w:rPr>
          <w:rFonts w:ascii="Arial Narrow" w:eastAsia="SimSun" w:hAnsi="Arial Narrow" w:cs="Arial"/>
          <w:sz w:val="28"/>
          <w:szCs w:val="28"/>
          <w:lang w:val="es-ES_tradnl"/>
        </w:rPr>
        <w:t>.</w:t>
      </w:r>
    </w:p>
    <w:p w:rsidR="002F2145" w:rsidRPr="00B113C8" w:rsidRDefault="002F2145" w:rsidP="002F2145">
      <w:pPr>
        <w:pStyle w:val="Textosinformato"/>
        <w:ind w:firstLine="900"/>
        <w:jc w:val="both"/>
        <w:rPr>
          <w:rFonts w:ascii="Arial Narrow" w:eastAsia="SimSun" w:hAnsi="Arial Narrow" w:cs="Arial"/>
          <w:b/>
          <w:i/>
          <w:sz w:val="28"/>
          <w:szCs w:val="28"/>
          <w:lang w:val="es-ES_tradnl"/>
        </w:rPr>
      </w:pPr>
    </w:p>
    <w:p w:rsidR="002F2145" w:rsidRPr="00B113C8" w:rsidRDefault="002F2145" w:rsidP="002F2145">
      <w:pPr>
        <w:pStyle w:val="Textosinformato"/>
        <w:spacing w:line="360" w:lineRule="auto"/>
        <w:ind w:firstLine="900"/>
        <w:jc w:val="both"/>
        <w:rPr>
          <w:rFonts w:ascii="Arial Narrow" w:hAnsi="Arial Narrow" w:cs="Tahoma"/>
          <w:color w:val="000000"/>
          <w:spacing w:val="-2"/>
          <w:sz w:val="28"/>
          <w:szCs w:val="28"/>
        </w:rPr>
      </w:pPr>
      <w:r w:rsidRPr="00B113C8">
        <w:rPr>
          <w:rFonts w:ascii="Arial Narrow" w:eastAsia="SimSun" w:hAnsi="Arial Narrow" w:cs="Arial"/>
          <w:b/>
          <w:i/>
          <w:sz w:val="28"/>
          <w:szCs w:val="28"/>
          <w:lang w:val="es-ES_tradnl"/>
        </w:rPr>
        <w:t xml:space="preserve"> </w:t>
      </w:r>
      <w:r w:rsidR="00512593" w:rsidRPr="00B113C8">
        <w:rPr>
          <w:rFonts w:ascii="Arial Narrow" w:eastAsia="SimSun" w:hAnsi="Arial Narrow" w:cs="Arial"/>
          <w:b/>
          <w:i/>
          <w:sz w:val="28"/>
          <w:szCs w:val="28"/>
          <w:lang w:val="es-ES_tradnl"/>
        </w:rPr>
        <w:t xml:space="preserve">Remitir </w:t>
      </w:r>
      <w:r w:rsidR="00512593" w:rsidRPr="00B113C8">
        <w:rPr>
          <w:rFonts w:ascii="Arial Narrow" w:eastAsia="SimSun" w:hAnsi="Arial Narrow" w:cs="Arial"/>
          <w:sz w:val="28"/>
          <w:szCs w:val="28"/>
          <w:lang w:val="es-ES_tradnl"/>
        </w:rPr>
        <w:t xml:space="preserve">las diligencias a la </w:t>
      </w:r>
      <w:r w:rsidRPr="00B113C8">
        <w:rPr>
          <w:rFonts w:ascii="Arial Narrow" w:eastAsia="SimSun" w:hAnsi="Arial Narrow" w:cs="Arial"/>
          <w:sz w:val="28"/>
          <w:szCs w:val="28"/>
          <w:lang w:val="es-ES_tradnl"/>
        </w:rPr>
        <w:t>Honorable Corte Constitucional para su eventual revisión.</w:t>
      </w:r>
    </w:p>
    <w:p w:rsidR="002F2145" w:rsidRPr="00B113C8"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B113C8" w:rsidRDefault="002F2145" w:rsidP="002321CA">
      <w:pPr>
        <w:pStyle w:val="Prrafodelista1"/>
        <w:spacing w:line="360" w:lineRule="auto"/>
        <w:ind w:left="0" w:firstLine="851"/>
        <w:jc w:val="center"/>
        <w:rPr>
          <w:rFonts w:ascii="Arial Narrow" w:hAnsi="Arial Narrow" w:cs="Tahoma"/>
          <w:b/>
          <w:sz w:val="28"/>
          <w:szCs w:val="28"/>
        </w:rPr>
      </w:pPr>
      <w:r w:rsidRPr="00B113C8">
        <w:rPr>
          <w:rFonts w:ascii="Arial Narrow" w:hAnsi="Arial Narrow" w:cs="Tahoma"/>
          <w:b/>
          <w:sz w:val="28"/>
          <w:szCs w:val="28"/>
        </w:rPr>
        <w:t>CÓPIESE, NOTIFÍQUESE Y CÚMPLASE.</w:t>
      </w:r>
    </w:p>
    <w:p w:rsidR="002321CA" w:rsidRPr="00B113C8" w:rsidRDefault="002F2145" w:rsidP="00816B94">
      <w:pPr>
        <w:spacing w:line="360" w:lineRule="auto"/>
        <w:ind w:firstLine="900"/>
        <w:jc w:val="both"/>
        <w:rPr>
          <w:rFonts w:ascii="Arial Narrow" w:hAnsi="Arial Narrow" w:cs="Tahoma"/>
          <w:sz w:val="28"/>
          <w:szCs w:val="28"/>
        </w:rPr>
      </w:pPr>
      <w:r w:rsidRPr="00B113C8">
        <w:rPr>
          <w:rFonts w:ascii="Arial Narrow" w:hAnsi="Arial Narrow" w:cs="Tahoma"/>
          <w:sz w:val="28"/>
          <w:szCs w:val="28"/>
        </w:rPr>
        <w:tab/>
      </w:r>
      <w:r w:rsidRPr="00B113C8">
        <w:rPr>
          <w:rFonts w:ascii="Arial Narrow" w:hAnsi="Arial Narrow" w:cs="Tahoma"/>
          <w:sz w:val="28"/>
          <w:szCs w:val="28"/>
        </w:rPr>
        <w:tab/>
      </w:r>
    </w:p>
    <w:p w:rsidR="002F2145" w:rsidRPr="00B113C8" w:rsidRDefault="002F2145" w:rsidP="002F2145">
      <w:pPr>
        <w:jc w:val="center"/>
        <w:rPr>
          <w:rFonts w:ascii="Arial Narrow" w:hAnsi="Arial Narrow" w:cs="Tahoma"/>
          <w:b/>
          <w:bCs/>
          <w:iCs/>
          <w:sz w:val="28"/>
          <w:szCs w:val="28"/>
        </w:rPr>
      </w:pPr>
    </w:p>
    <w:p w:rsidR="00930C21" w:rsidRPr="00B113C8" w:rsidRDefault="00930C21" w:rsidP="002F2145">
      <w:pPr>
        <w:jc w:val="center"/>
        <w:rPr>
          <w:rFonts w:ascii="Arial Narrow" w:hAnsi="Arial Narrow" w:cs="Tahoma"/>
          <w:b/>
          <w:bCs/>
          <w:iCs/>
          <w:sz w:val="28"/>
          <w:szCs w:val="28"/>
        </w:rPr>
      </w:pPr>
    </w:p>
    <w:p w:rsidR="002F2145" w:rsidRPr="00B113C8" w:rsidRDefault="002F2145" w:rsidP="002F2145">
      <w:pPr>
        <w:jc w:val="center"/>
        <w:rPr>
          <w:rFonts w:ascii="Arial Narrow" w:hAnsi="Arial Narrow" w:cs="Tahoma"/>
          <w:b/>
          <w:bCs/>
          <w:iCs/>
          <w:sz w:val="28"/>
          <w:szCs w:val="28"/>
        </w:rPr>
      </w:pPr>
      <w:r w:rsidRPr="00B113C8">
        <w:rPr>
          <w:rFonts w:ascii="Arial Narrow" w:hAnsi="Arial Narrow" w:cs="Tahoma"/>
          <w:b/>
          <w:bCs/>
          <w:iCs/>
          <w:sz w:val="28"/>
          <w:szCs w:val="28"/>
        </w:rPr>
        <w:t>FRANCISCO JAVIER TAMAYO TABARES</w:t>
      </w:r>
    </w:p>
    <w:p w:rsidR="002F2145" w:rsidRPr="00B113C8" w:rsidRDefault="002F2145" w:rsidP="002F2145">
      <w:pPr>
        <w:jc w:val="center"/>
        <w:rPr>
          <w:rFonts w:ascii="Arial Narrow" w:hAnsi="Arial Narrow" w:cs="Tahoma"/>
          <w:sz w:val="28"/>
          <w:szCs w:val="28"/>
        </w:rPr>
      </w:pPr>
      <w:r w:rsidRPr="00B113C8">
        <w:rPr>
          <w:rFonts w:ascii="Arial Narrow" w:hAnsi="Arial Narrow" w:cs="Tahoma"/>
          <w:sz w:val="28"/>
          <w:szCs w:val="28"/>
        </w:rPr>
        <w:t>Magistrado Ponente</w:t>
      </w:r>
    </w:p>
    <w:p w:rsidR="002F2145" w:rsidRPr="00B113C8" w:rsidRDefault="002F2145" w:rsidP="002F2145">
      <w:pPr>
        <w:jc w:val="both"/>
        <w:rPr>
          <w:rFonts w:ascii="Arial Narrow" w:hAnsi="Arial Narrow" w:cs="Tahoma"/>
          <w:sz w:val="28"/>
          <w:szCs w:val="28"/>
        </w:rPr>
      </w:pPr>
    </w:p>
    <w:p w:rsidR="002F2145" w:rsidRPr="00B113C8" w:rsidRDefault="00930C21" w:rsidP="00930C21">
      <w:pPr>
        <w:tabs>
          <w:tab w:val="left" w:pos="2415"/>
        </w:tabs>
        <w:jc w:val="both"/>
        <w:rPr>
          <w:rFonts w:ascii="Arial Narrow" w:hAnsi="Arial Narrow" w:cs="Tahoma"/>
          <w:sz w:val="28"/>
          <w:szCs w:val="28"/>
        </w:rPr>
      </w:pPr>
      <w:r w:rsidRPr="00B113C8">
        <w:rPr>
          <w:rFonts w:ascii="Arial Narrow" w:hAnsi="Arial Narrow" w:cs="Tahoma"/>
          <w:sz w:val="28"/>
          <w:szCs w:val="28"/>
        </w:rPr>
        <w:tab/>
      </w:r>
      <w:r w:rsidR="00E61688" w:rsidRPr="00B113C8">
        <w:rPr>
          <w:rFonts w:ascii="Arial Narrow" w:hAnsi="Arial Narrow" w:cs="Tahoma"/>
          <w:sz w:val="28"/>
          <w:szCs w:val="28"/>
        </w:rPr>
        <w:tab/>
      </w:r>
      <w:r w:rsidR="00E61688" w:rsidRPr="00B113C8">
        <w:rPr>
          <w:rFonts w:ascii="Arial Narrow" w:hAnsi="Arial Narrow" w:cs="Tahoma"/>
          <w:sz w:val="28"/>
          <w:szCs w:val="28"/>
        </w:rPr>
        <w:tab/>
      </w:r>
      <w:r w:rsidR="00E61688" w:rsidRPr="00B113C8">
        <w:rPr>
          <w:rFonts w:ascii="Arial Narrow" w:hAnsi="Arial Narrow" w:cs="Tahoma"/>
          <w:sz w:val="28"/>
          <w:szCs w:val="28"/>
        </w:rPr>
        <w:tab/>
      </w:r>
      <w:r w:rsidR="00E61688" w:rsidRPr="00B113C8">
        <w:rPr>
          <w:rFonts w:ascii="Arial Narrow" w:hAnsi="Arial Narrow" w:cs="Tahoma"/>
          <w:sz w:val="28"/>
          <w:szCs w:val="28"/>
        </w:rPr>
        <w:tab/>
      </w:r>
      <w:r w:rsidR="00E61688" w:rsidRPr="00B113C8">
        <w:rPr>
          <w:rFonts w:ascii="Arial Narrow" w:hAnsi="Arial Narrow" w:cs="Tahoma"/>
          <w:sz w:val="28"/>
          <w:szCs w:val="28"/>
        </w:rPr>
        <w:tab/>
      </w:r>
      <w:r w:rsidR="00E61688" w:rsidRPr="00B113C8">
        <w:rPr>
          <w:rFonts w:ascii="Arial Narrow" w:hAnsi="Arial Narrow" w:cs="Tahoma"/>
          <w:sz w:val="28"/>
          <w:szCs w:val="28"/>
        </w:rPr>
        <w:tab/>
      </w:r>
      <w:r w:rsidR="00E61688" w:rsidRPr="00B113C8">
        <w:rPr>
          <w:rFonts w:ascii="Arial Narrow" w:hAnsi="Arial Narrow" w:cs="Tahoma"/>
          <w:sz w:val="28"/>
          <w:szCs w:val="28"/>
        </w:rPr>
        <w:tab/>
        <w:t xml:space="preserve">   </w:t>
      </w:r>
    </w:p>
    <w:p w:rsidR="00512593" w:rsidRPr="00B113C8" w:rsidRDefault="00512593" w:rsidP="002F2145">
      <w:pPr>
        <w:jc w:val="both"/>
        <w:rPr>
          <w:rFonts w:ascii="Arial Narrow" w:hAnsi="Arial Narrow" w:cs="Tahoma"/>
          <w:b/>
          <w:sz w:val="28"/>
          <w:szCs w:val="28"/>
        </w:rPr>
      </w:pPr>
    </w:p>
    <w:p w:rsidR="00EC5DCC" w:rsidRPr="00B113C8" w:rsidRDefault="00EC5DCC" w:rsidP="002F2145">
      <w:pPr>
        <w:jc w:val="both"/>
        <w:rPr>
          <w:rFonts w:ascii="Arial Narrow" w:hAnsi="Arial Narrow" w:cs="Tahoma"/>
          <w:b/>
          <w:sz w:val="28"/>
          <w:szCs w:val="28"/>
        </w:rPr>
      </w:pPr>
    </w:p>
    <w:p w:rsidR="002F2145" w:rsidRPr="00B113C8" w:rsidRDefault="005D46C9" w:rsidP="002F2145">
      <w:pPr>
        <w:tabs>
          <w:tab w:val="left" w:pos="8647"/>
        </w:tabs>
        <w:jc w:val="both"/>
        <w:rPr>
          <w:rFonts w:ascii="Arial Narrow" w:hAnsi="Arial Narrow" w:cs="Tahoma"/>
          <w:b/>
          <w:bCs/>
          <w:iCs/>
          <w:sz w:val="28"/>
          <w:szCs w:val="28"/>
        </w:rPr>
      </w:pPr>
      <w:r w:rsidRPr="00B113C8">
        <w:rPr>
          <w:rFonts w:ascii="Arial Narrow" w:hAnsi="Arial Narrow" w:cs="Tahoma"/>
          <w:b/>
          <w:bCs/>
          <w:iCs/>
          <w:sz w:val="28"/>
          <w:szCs w:val="28"/>
        </w:rPr>
        <w:t>OLGA LUCIA HOYOS SEPÚLVEDA</w:t>
      </w:r>
      <w:r w:rsidR="00BD3863" w:rsidRPr="00B113C8">
        <w:rPr>
          <w:rFonts w:ascii="Arial Narrow" w:hAnsi="Arial Narrow" w:cs="Tahoma"/>
          <w:b/>
          <w:bCs/>
          <w:iCs/>
          <w:sz w:val="28"/>
          <w:szCs w:val="28"/>
        </w:rPr>
        <w:t xml:space="preserve">             </w:t>
      </w:r>
      <w:r w:rsidR="002F2145" w:rsidRPr="00B113C8">
        <w:rPr>
          <w:rFonts w:ascii="Arial Narrow" w:hAnsi="Arial Narrow" w:cs="Tahoma"/>
          <w:b/>
          <w:bCs/>
          <w:iCs/>
          <w:sz w:val="28"/>
          <w:szCs w:val="28"/>
        </w:rPr>
        <w:t xml:space="preserve">ANA LUCÍA CAICEDO CALDERÓN                       </w:t>
      </w:r>
    </w:p>
    <w:p w:rsidR="002F2145" w:rsidRPr="00B113C8" w:rsidRDefault="002F2145" w:rsidP="002F2145">
      <w:pPr>
        <w:jc w:val="both"/>
        <w:rPr>
          <w:rFonts w:ascii="Arial Narrow" w:hAnsi="Arial Narrow" w:cs="Tahoma"/>
          <w:sz w:val="28"/>
          <w:szCs w:val="28"/>
        </w:rPr>
      </w:pPr>
      <w:r w:rsidRPr="00B113C8">
        <w:rPr>
          <w:rFonts w:ascii="Arial Narrow" w:hAnsi="Arial Narrow" w:cs="Tahoma"/>
          <w:sz w:val="28"/>
          <w:szCs w:val="28"/>
        </w:rPr>
        <w:t xml:space="preserve">                   Magistrad</w:t>
      </w:r>
      <w:r w:rsidR="005D46C9" w:rsidRPr="00B113C8">
        <w:rPr>
          <w:rFonts w:ascii="Arial Narrow" w:hAnsi="Arial Narrow" w:cs="Tahoma"/>
          <w:sz w:val="28"/>
          <w:szCs w:val="28"/>
        </w:rPr>
        <w:t>a</w:t>
      </w:r>
      <w:r w:rsidRPr="00B113C8">
        <w:rPr>
          <w:rFonts w:ascii="Arial Narrow" w:hAnsi="Arial Narrow" w:cs="Tahoma"/>
          <w:sz w:val="28"/>
          <w:szCs w:val="28"/>
        </w:rPr>
        <w:t xml:space="preserve">                                                       </w:t>
      </w:r>
      <w:r w:rsidR="00BD3863" w:rsidRPr="00B113C8">
        <w:rPr>
          <w:rFonts w:ascii="Arial Narrow" w:hAnsi="Arial Narrow" w:cs="Tahoma"/>
          <w:sz w:val="28"/>
          <w:szCs w:val="28"/>
        </w:rPr>
        <w:t>Magistrada</w:t>
      </w:r>
    </w:p>
    <w:p w:rsidR="002F2145" w:rsidRPr="00B113C8" w:rsidRDefault="002F2145" w:rsidP="002F2145">
      <w:pPr>
        <w:jc w:val="center"/>
        <w:rPr>
          <w:rFonts w:ascii="Arial Narrow" w:hAnsi="Arial Narrow" w:cs="Tahoma"/>
          <w:bCs/>
          <w:iCs/>
          <w:sz w:val="28"/>
          <w:szCs w:val="28"/>
        </w:rPr>
      </w:pPr>
    </w:p>
    <w:p w:rsidR="007936EF" w:rsidRPr="00B113C8" w:rsidRDefault="00930C21" w:rsidP="00930C21">
      <w:pPr>
        <w:tabs>
          <w:tab w:val="left" w:pos="4920"/>
        </w:tabs>
        <w:rPr>
          <w:rFonts w:ascii="Arial Narrow" w:hAnsi="Arial Narrow" w:cs="Tahoma"/>
          <w:b/>
          <w:bCs/>
          <w:iCs/>
          <w:sz w:val="28"/>
          <w:szCs w:val="28"/>
        </w:rPr>
      </w:pPr>
      <w:r w:rsidRPr="00B113C8">
        <w:rPr>
          <w:rFonts w:ascii="Arial Narrow" w:hAnsi="Arial Narrow" w:cs="Tahoma"/>
          <w:b/>
          <w:bCs/>
          <w:iCs/>
          <w:sz w:val="28"/>
          <w:szCs w:val="28"/>
        </w:rPr>
        <w:tab/>
      </w:r>
    </w:p>
    <w:p w:rsidR="002F2145" w:rsidRPr="00B113C8" w:rsidRDefault="00816B94" w:rsidP="002F2145">
      <w:pPr>
        <w:jc w:val="center"/>
        <w:rPr>
          <w:rFonts w:ascii="Arial Narrow" w:hAnsi="Arial Narrow" w:cs="Tahoma"/>
          <w:b/>
          <w:bCs/>
          <w:iCs/>
          <w:sz w:val="28"/>
          <w:szCs w:val="28"/>
        </w:rPr>
      </w:pPr>
      <w:r w:rsidRPr="00B113C8">
        <w:rPr>
          <w:rFonts w:ascii="Arial Narrow" w:hAnsi="Arial Narrow" w:cs="Tahoma"/>
          <w:b/>
          <w:bCs/>
          <w:iCs/>
          <w:sz w:val="28"/>
          <w:szCs w:val="28"/>
        </w:rPr>
        <w:t>Alonso Gaviria Ocampo</w:t>
      </w:r>
    </w:p>
    <w:p w:rsidR="00CF5E21" w:rsidRDefault="002F2145" w:rsidP="00242C4F">
      <w:pPr>
        <w:jc w:val="center"/>
      </w:pPr>
      <w:r w:rsidRPr="00B113C8">
        <w:rPr>
          <w:rFonts w:ascii="Arial Narrow" w:hAnsi="Arial Narrow" w:cs="Tahoma"/>
          <w:iCs/>
          <w:sz w:val="28"/>
          <w:szCs w:val="28"/>
        </w:rPr>
        <w:t>Secretari</w:t>
      </w:r>
      <w:r w:rsidR="00BD3863" w:rsidRPr="00B113C8">
        <w:rPr>
          <w:rFonts w:ascii="Arial Narrow" w:hAnsi="Arial Narrow" w:cs="Tahoma"/>
          <w:iCs/>
          <w:sz w:val="28"/>
          <w:szCs w:val="28"/>
        </w:rPr>
        <w:t>o</w:t>
      </w:r>
    </w:p>
    <w:sectPr w:rsidR="00CF5E21" w:rsidSect="00EE684A">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8C" w:rsidRDefault="0047688C" w:rsidP="002F2145">
      <w:r>
        <w:separator/>
      </w:r>
    </w:p>
  </w:endnote>
  <w:endnote w:type="continuationSeparator" w:id="0">
    <w:p w:rsidR="0047688C" w:rsidRDefault="0047688C"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F1" w:rsidRDefault="00A07DF1" w:rsidP="00EE6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7DF1" w:rsidRDefault="00A07DF1" w:rsidP="00EE6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F1" w:rsidRDefault="00A07DF1" w:rsidP="00EE684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F1" w:rsidRDefault="00A07DF1">
    <w:pPr>
      <w:pStyle w:val="Piedepgina"/>
      <w:jc w:val="right"/>
    </w:pPr>
    <w:r>
      <w:fldChar w:fldCharType="begin"/>
    </w:r>
    <w:r>
      <w:instrText>PAGE   \* MERGEFORMAT</w:instrText>
    </w:r>
    <w:r>
      <w:fldChar w:fldCharType="separate"/>
    </w:r>
    <w:r w:rsidR="00576E66">
      <w:rPr>
        <w:noProof/>
      </w:rPr>
      <w:t>1</w:t>
    </w:r>
    <w:r>
      <w:fldChar w:fldCharType="end"/>
    </w:r>
  </w:p>
  <w:p w:rsidR="00A07DF1" w:rsidRDefault="00A07D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8C" w:rsidRDefault="0047688C" w:rsidP="002F2145">
      <w:r>
        <w:separator/>
      </w:r>
    </w:p>
  </w:footnote>
  <w:footnote w:type="continuationSeparator" w:id="0">
    <w:p w:rsidR="0047688C" w:rsidRDefault="0047688C"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F1" w:rsidRDefault="00A07D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07DF1" w:rsidRDefault="00A07DF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F1" w:rsidRPr="002F2145" w:rsidRDefault="00A07DF1" w:rsidP="009F75B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Pr>
        <w:rFonts w:ascii="Arial Narrow" w:hAnsi="Arial Narrow" w:cs="Arial"/>
        <w:bCs/>
        <w:iCs/>
        <w:lang w:eastAsia="es-MX"/>
      </w:rPr>
      <w:t>170</w:t>
    </w:r>
    <w:r w:rsidRPr="002F2145">
      <w:rPr>
        <w:rFonts w:ascii="Arial Narrow" w:hAnsi="Arial Narrow" w:cs="Arial"/>
        <w:bCs/>
        <w:iCs/>
        <w:lang w:eastAsia="es-MX"/>
      </w:rPr>
      <w:t>-</w:t>
    </w:r>
    <w:r>
      <w:rPr>
        <w:rFonts w:ascii="Arial Narrow" w:hAnsi="Arial Narrow" w:cs="Arial"/>
        <w:bCs/>
        <w:iCs/>
        <w:lang w:eastAsia="es-MX"/>
      </w:rPr>
      <w:t>31</w:t>
    </w:r>
    <w:r w:rsidRPr="002F2145">
      <w:rPr>
        <w:rFonts w:ascii="Arial Narrow" w:hAnsi="Arial Narrow" w:cs="Arial"/>
        <w:bCs/>
        <w:iCs/>
        <w:lang w:eastAsia="es-MX"/>
      </w:rPr>
      <w:t>-</w:t>
    </w:r>
    <w:r>
      <w:rPr>
        <w:rFonts w:ascii="Arial Narrow" w:hAnsi="Arial Narrow" w:cs="Arial"/>
        <w:bCs/>
        <w:iCs/>
        <w:lang w:eastAsia="es-MX"/>
      </w:rPr>
      <w:t>05</w:t>
    </w:r>
    <w:r w:rsidRPr="002F2145">
      <w:rPr>
        <w:rFonts w:ascii="Arial Narrow" w:hAnsi="Arial Narrow" w:cs="Arial"/>
        <w:bCs/>
        <w:iCs/>
        <w:lang w:eastAsia="es-MX"/>
      </w:rPr>
      <w:t>-00</w:t>
    </w:r>
    <w:r>
      <w:rPr>
        <w:rFonts w:ascii="Arial Narrow" w:hAnsi="Arial Narrow" w:cs="Arial"/>
        <w:bCs/>
        <w:iCs/>
        <w:lang w:eastAsia="es-MX"/>
      </w:rPr>
      <w:t>1</w:t>
    </w:r>
    <w:r w:rsidRPr="002F2145">
      <w:rPr>
        <w:rFonts w:ascii="Arial Narrow" w:hAnsi="Arial Narrow" w:cs="Arial"/>
        <w:bCs/>
        <w:iCs/>
        <w:lang w:eastAsia="es-MX"/>
      </w:rPr>
      <w:t>-201</w:t>
    </w:r>
    <w:r w:rsidR="00EC5DCC">
      <w:rPr>
        <w:rFonts w:ascii="Arial Narrow" w:hAnsi="Arial Narrow" w:cs="Arial"/>
        <w:bCs/>
        <w:iCs/>
        <w:lang w:eastAsia="es-MX"/>
      </w:rPr>
      <w:t>8</w:t>
    </w:r>
    <w:r w:rsidRPr="002F2145">
      <w:rPr>
        <w:rFonts w:ascii="Arial Narrow" w:hAnsi="Arial Narrow" w:cs="Arial"/>
        <w:bCs/>
        <w:iCs/>
        <w:lang w:eastAsia="es-MX"/>
      </w:rPr>
      <w:t>-00</w:t>
    </w:r>
    <w:r w:rsidR="00EC5DCC">
      <w:rPr>
        <w:rFonts w:ascii="Arial Narrow" w:hAnsi="Arial Narrow" w:cs="Arial"/>
        <w:bCs/>
        <w:iCs/>
        <w:lang w:eastAsia="es-MX"/>
      </w:rPr>
      <w:t>307</w:t>
    </w:r>
    <w:r w:rsidRPr="002F2145">
      <w:rPr>
        <w:rFonts w:ascii="Arial Narrow" w:hAnsi="Arial Narrow" w:cs="Arial"/>
        <w:bCs/>
        <w:iCs/>
        <w:lang w:eastAsia="es-MX"/>
      </w:rPr>
      <w:t>-0</w:t>
    </w:r>
    <w:r>
      <w:rPr>
        <w:rFonts w:ascii="Arial Narrow" w:hAnsi="Arial Narrow" w:cs="Arial"/>
        <w:bCs/>
        <w:iCs/>
        <w:lang w:eastAsia="es-MX"/>
      </w:rPr>
      <w:t>1</w:t>
    </w:r>
    <w:r w:rsidRPr="002F2145">
      <w:rPr>
        <w:rFonts w:ascii="Arial Narrow" w:hAnsi="Arial Narrow" w:cs="Arial"/>
        <w:bCs/>
        <w:iCs/>
        <w:lang w:eastAsia="es-MX"/>
      </w:rPr>
      <w:tab/>
    </w:r>
  </w:p>
  <w:p w:rsidR="00A07DF1" w:rsidRPr="002F2145" w:rsidRDefault="00EC5DCC" w:rsidP="009F75BE">
    <w:pPr>
      <w:rPr>
        <w:rFonts w:ascii="Arial Narrow" w:hAnsi="Arial Narrow"/>
      </w:rPr>
    </w:pPr>
    <w:r>
      <w:rPr>
        <w:rFonts w:ascii="Arial Narrow" w:hAnsi="Arial Narrow"/>
      </w:rPr>
      <w:t>Yenifer Rivera Guapacha</w:t>
    </w:r>
    <w:r w:rsidR="00A07DF1">
      <w:rPr>
        <w:rFonts w:ascii="Arial Narrow" w:hAnsi="Arial Narrow"/>
      </w:rPr>
      <w:t xml:space="preserve"> vs. </w:t>
    </w:r>
    <w:r>
      <w:rPr>
        <w:rFonts w:ascii="Arial Narrow" w:hAnsi="Arial Narrow"/>
      </w:rPr>
      <w:t>Comando de la Policia y otros</w:t>
    </w:r>
    <w:r w:rsidR="00A07DF1">
      <w:rPr>
        <w:rFonts w:ascii="Arial Narrow" w:hAnsi="Arial Narrow"/>
      </w:rPr>
      <w:t>.</w:t>
    </w:r>
  </w:p>
  <w:p w:rsidR="00A07DF1" w:rsidRPr="00A37F8A" w:rsidRDefault="00A07DF1" w:rsidP="00A37F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F1" w:rsidRPr="002F2145" w:rsidRDefault="00A07DF1" w:rsidP="00EE684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sidR="00E12990">
      <w:rPr>
        <w:rFonts w:ascii="Arial Narrow" w:hAnsi="Arial Narrow" w:cs="Arial"/>
        <w:bCs/>
        <w:iCs/>
        <w:lang w:eastAsia="es-MX"/>
      </w:rPr>
      <w:t>001</w:t>
    </w:r>
    <w:r w:rsidRPr="002F2145">
      <w:rPr>
        <w:rFonts w:ascii="Arial Narrow" w:hAnsi="Arial Narrow" w:cs="Arial"/>
        <w:bCs/>
        <w:iCs/>
        <w:lang w:eastAsia="es-MX"/>
      </w:rPr>
      <w:t>-</w:t>
    </w:r>
    <w:r>
      <w:rPr>
        <w:rFonts w:ascii="Arial Narrow" w:hAnsi="Arial Narrow" w:cs="Arial"/>
        <w:bCs/>
        <w:iCs/>
        <w:lang w:eastAsia="es-MX"/>
      </w:rPr>
      <w:t>31</w:t>
    </w:r>
    <w:r w:rsidRPr="002F2145">
      <w:rPr>
        <w:rFonts w:ascii="Arial Narrow" w:hAnsi="Arial Narrow" w:cs="Arial"/>
        <w:bCs/>
        <w:iCs/>
        <w:lang w:eastAsia="es-MX"/>
      </w:rPr>
      <w:t>-</w:t>
    </w:r>
    <w:r>
      <w:rPr>
        <w:rFonts w:ascii="Arial Narrow" w:hAnsi="Arial Narrow" w:cs="Arial"/>
        <w:bCs/>
        <w:iCs/>
        <w:lang w:eastAsia="es-MX"/>
      </w:rPr>
      <w:t>05</w:t>
    </w:r>
    <w:r w:rsidRPr="002F2145">
      <w:rPr>
        <w:rFonts w:ascii="Arial Narrow" w:hAnsi="Arial Narrow" w:cs="Arial"/>
        <w:bCs/>
        <w:iCs/>
        <w:lang w:eastAsia="es-MX"/>
      </w:rPr>
      <w:t>-00</w:t>
    </w:r>
    <w:r w:rsidR="00E12990">
      <w:rPr>
        <w:rFonts w:ascii="Arial Narrow" w:hAnsi="Arial Narrow" w:cs="Arial"/>
        <w:bCs/>
        <w:iCs/>
        <w:lang w:eastAsia="es-MX"/>
      </w:rPr>
      <w:t>2</w:t>
    </w:r>
    <w:r w:rsidRPr="002F2145">
      <w:rPr>
        <w:rFonts w:ascii="Arial Narrow" w:hAnsi="Arial Narrow" w:cs="Arial"/>
        <w:bCs/>
        <w:iCs/>
        <w:lang w:eastAsia="es-MX"/>
      </w:rPr>
      <w:t>-201</w:t>
    </w:r>
    <w:r w:rsidR="00E12990">
      <w:rPr>
        <w:rFonts w:ascii="Arial Narrow" w:hAnsi="Arial Narrow" w:cs="Arial"/>
        <w:bCs/>
        <w:iCs/>
        <w:lang w:eastAsia="es-MX"/>
      </w:rPr>
      <w:t>8</w:t>
    </w:r>
    <w:r w:rsidRPr="002F2145">
      <w:rPr>
        <w:rFonts w:ascii="Arial Narrow" w:hAnsi="Arial Narrow" w:cs="Arial"/>
        <w:bCs/>
        <w:iCs/>
        <w:lang w:eastAsia="es-MX"/>
      </w:rPr>
      <w:t>-00</w:t>
    </w:r>
    <w:r w:rsidR="00E12990">
      <w:rPr>
        <w:rFonts w:ascii="Arial Narrow" w:hAnsi="Arial Narrow" w:cs="Arial"/>
        <w:bCs/>
        <w:iCs/>
        <w:lang w:eastAsia="es-MX"/>
      </w:rPr>
      <w:t>307</w:t>
    </w:r>
    <w:r w:rsidRPr="002F2145">
      <w:rPr>
        <w:rFonts w:ascii="Arial Narrow" w:hAnsi="Arial Narrow" w:cs="Arial"/>
        <w:bCs/>
        <w:iCs/>
        <w:lang w:eastAsia="es-MX"/>
      </w:rPr>
      <w:t>-0</w:t>
    </w:r>
    <w:r>
      <w:rPr>
        <w:rFonts w:ascii="Arial Narrow" w:hAnsi="Arial Narrow" w:cs="Arial"/>
        <w:bCs/>
        <w:iCs/>
        <w:lang w:eastAsia="es-MX"/>
      </w:rPr>
      <w:t>1</w:t>
    </w:r>
    <w:r w:rsidRPr="002F2145">
      <w:rPr>
        <w:rFonts w:ascii="Arial Narrow" w:hAnsi="Arial Narrow" w:cs="Arial"/>
        <w:bCs/>
        <w:iCs/>
        <w:lang w:eastAsia="es-MX"/>
      </w:rPr>
      <w:tab/>
    </w:r>
  </w:p>
  <w:p w:rsidR="00A07DF1" w:rsidRPr="002F2145" w:rsidRDefault="00E12990" w:rsidP="00EE684A">
    <w:pPr>
      <w:rPr>
        <w:rFonts w:ascii="Arial Narrow" w:hAnsi="Arial Narrow"/>
      </w:rPr>
    </w:pPr>
    <w:r>
      <w:rPr>
        <w:rFonts w:ascii="Arial Narrow" w:hAnsi="Arial Narrow"/>
      </w:rPr>
      <w:t>Yenifer Rivera Guapacha</w:t>
    </w:r>
    <w:r w:rsidR="00A07DF1">
      <w:rPr>
        <w:rFonts w:ascii="Arial Narrow" w:hAnsi="Arial Narrow"/>
      </w:rPr>
      <w:t xml:space="preserve"> vs. </w:t>
    </w:r>
    <w:r>
      <w:rPr>
        <w:rFonts w:ascii="Arial Narrow" w:hAnsi="Arial Narrow"/>
      </w:rPr>
      <w:t>Policía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26321884"/>
    <w:multiLevelType w:val="hybridMultilevel"/>
    <w:tmpl w:val="92B6CD52"/>
    <w:lvl w:ilvl="0" w:tplc="F7A2908A">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36482DA3"/>
    <w:multiLevelType w:val="hybridMultilevel"/>
    <w:tmpl w:val="92B6CD52"/>
    <w:lvl w:ilvl="0" w:tplc="F7A2908A">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3B5F7ACA"/>
    <w:multiLevelType w:val="hybridMultilevel"/>
    <w:tmpl w:val="E70AF1B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1743998"/>
    <w:multiLevelType w:val="hybridMultilevel"/>
    <w:tmpl w:val="581CAF00"/>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1C0C8C"/>
    <w:multiLevelType w:val="hybridMultilevel"/>
    <w:tmpl w:val="9CD87C02"/>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DE11C2"/>
    <w:multiLevelType w:val="hybridMultilevel"/>
    <w:tmpl w:val="C31C9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10999"/>
    <w:rsid w:val="0001606D"/>
    <w:rsid w:val="00026ACB"/>
    <w:rsid w:val="00045A69"/>
    <w:rsid w:val="00046336"/>
    <w:rsid w:val="0004677C"/>
    <w:rsid w:val="00063BED"/>
    <w:rsid w:val="00072080"/>
    <w:rsid w:val="00076475"/>
    <w:rsid w:val="00080EA6"/>
    <w:rsid w:val="00083410"/>
    <w:rsid w:val="000917B8"/>
    <w:rsid w:val="000929B4"/>
    <w:rsid w:val="000A361C"/>
    <w:rsid w:val="000A3FB4"/>
    <w:rsid w:val="000B0005"/>
    <w:rsid w:val="000E001C"/>
    <w:rsid w:val="000E3B56"/>
    <w:rsid w:val="000E5245"/>
    <w:rsid w:val="000E5F93"/>
    <w:rsid w:val="000F1BD6"/>
    <w:rsid w:val="000F4996"/>
    <w:rsid w:val="00100365"/>
    <w:rsid w:val="001025F4"/>
    <w:rsid w:val="00104370"/>
    <w:rsid w:val="00123580"/>
    <w:rsid w:val="00125594"/>
    <w:rsid w:val="001259E4"/>
    <w:rsid w:val="00125EB9"/>
    <w:rsid w:val="001308EC"/>
    <w:rsid w:val="00137F99"/>
    <w:rsid w:val="00140F9F"/>
    <w:rsid w:val="00146C32"/>
    <w:rsid w:val="00147BDD"/>
    <w:rsid w:val="00150861"/>
    <w:rsid w:val="001521D0"/>
    <w:rsid w:val="001549EF"/>
    <w:rsid w:val="00157112"/>
    <w:rsid w:val="001648ED"/>
    <w:rsid w:val="00180759"/>
    <w:rsid w:val="001872D1"/>
    <w:rsid w:val="00197403"/>
    <w:rsid w:val="001B007B"/>
    <w:rsid w:val="001B4A54"/>
    <w:rsid w:val="001B5C33"/>
    <w:rsid w:val="001C5609"/>
    <w:rsid w:val="001C65DE"/>
    <w:rsid w:val="001D526C"/>
    <w:rsid w:val="001D68BD"/>
    <w:rsid w:val="001D78B8"/>
    <w:rsid w:val="001E418F"/>
    <w:rsid w:val="001F6FDB"/>
    <w:rsid w:val="00202E92"/>
    <w:rsid w:val="00214BF6"/>
    <w:rsid w:val="0022661F"/>
    <w:rsid w:val="00227360"/>
    <w:rsid w:val="002321CA"/>
    <w:rsid w:val="00236ABB"/>
    <w:rsid w:val="00242C4F"/>
    <w:rsid w:val="0024510C"/>
    <w:rsid w:val="00245800"/>
    <w:rsid w:val="002478A7"/>
    <w:rsid w:val="002521C3"/>
    <w:rsid w:val="002575B9"/>
    <w:rsid w:val="002619AD"/>
    <w:rsid w:val="0026412F"/>
    <w:rsid w:val="0026536F"/>
    <w:rsid w:val="00280F2D"/>
    <w:rsid w:val="00291D2E"/>
    <w:rsid w:val="00294CBB"/>
    <w:rsid w:val="002A5092"/>
    <w:rsid w:val="002B138E"/>
    <w:rsid w:val="002B7844"/>
    <w:rsid w:val="002B7CDA"/>
    <w:rsid w:val="002C21E8"/>
    <w:rsid w:val="002C3EF6"/>
    <w:rsid w:val="002D34B7"/>
    <w:rsid w:val="002D7617"/>
    <w:rsid w:val="002E1C15"/>
    <w:rsid w:val="002F0BEE"/>
    <w:rsid w:val="002F2145"/>
    <w:rsid w:val="002F4357"/>
    <w:rsid w:val="002F6917"/>
    <w:rsid w:val="00336A80"/>
    <w:rsid w:val="00337460"/>
    <w:rsid w:val="00351888"/>
    <w:rsid w:val="00353C14"/>
    <w:rsid w:val="00367810"/>
    <w:rsid w:val="00375AF2"/>
    <w:rsid w:val="00375DCB"/>
    <w:rsid w:val="00377493"/>
    <w:rsid w:val="0038266B"/>
    <w:rsid w:val="003C20DC"/>
    <w:rsid w:val="003C2ECB"/>
    <w:rsid w:val="003C5B26"/>
    <w:rsid w:val="003C6F0C"/>
    <w:rsid w:val="003C7D1E"/>
    <w:rsid w:val="003D2745"/>
    <w:rsid w:val="003D5682"/>
    <w:rsid w:val="003E3869"/>
    <w:rsid w:val="003E4EB0"/>
    <w:rsid w:val="003E5CC0"/>
    <w:rsid w:val="0040269F"/>
    <w:rsid w:val="00404A42"/>
    <w:rsid w:val="00412260"/>
    <w:rsid w:val="00413A32"/>
    <w:rsid w:val="00432404"/>
    <w:rsid w:val="0044735D"/>
    <w:rsid w:val="00464520"/>
    <w:rsid w:val="004754E6"/>
    <w:rsid w:val="0047688C"/>
    <w:rsid w:val="004A0240"/>
    <w:rsid w:val="004B104A"/>
    <w:rsid w:val="004B3C1C"/>
    <w:rsid w:val="004C16A1"/>
    <w:rsid w:val="004C20BA"/>
    <w:rsid w:val="004C5D75"/>
    <w:rsid w:val="004D0806"/>
    <w:rsid w:val="004F0735"/>
    <w:rsid w:val="004F6914"/>
    <w:rsid w:val="00506197"/>
    <w:rsid w:val="00512593"/>
    <w:rsid w:val="00512983"/>
    <w:rsid w:val="005134F8"/>
    <w:rsid w:val="00526645"/>
    <w:rsid w:val="00531D30"/>
    <w:rsid w:val="00536395"/>
    <w:rsid w:val="005412FC"/>
    <w:rsid w:val="005506F4"/>
    <w:rsid w:val="0055192C"/>
    <w:rsid w:val="005524CA"/>
    <w:rsid w:val="005526DE"/>
    <w:rsid w:val="00565627"/>
    <w:rsid w:val="00571710"/>
    <w:rsid w:val="0057197A"/>
    <w:rsid w:val="00576E66"/>
    <w:rsid w:val="005834BB"/>
    <w:rsid w:val="0058532A"/>
    <w:rsid w:val="00597D12"/>
    <w:rsid w:val="005A1814"/>
    <w:rsid w:val="005A239E"/>
    <w:rsid w:val="005A4B8D"/>
    <w:rsid w:val="005B3C5B"/>
    <w:rsid w:val="005B4D99"/>
    <w:rsid w:val="005C41D0"/>
    <w:rsid w:val="005C776E"/>
    <w:rsid w:val="005C7E20"/>
    <w:rsid w:val="005C7E6A"/>
    <w:rsid w:val="005D46C9"/>
    <w:rsid w:val="005D5463"/>
    <w:rsid w:val="005E3F8D"/>
    <w:rsid w:val="005F077C"/>
    <w:rsid w:val="005F3A6F"/>
    <w:rsid w:val="006001D4"/>
    <w:rsid w:val="00602231"/>
    <w:rsid w:val="00611AFD"/>
    <w:rsid w:val="00613A1B"/>
    <w:rsid w:val="006216DD"/>
    <w:rsid w:val="00623BF6"/>
    <w:rsid w:val="00624956"/>
    <w:rsid w:val="00657055"/>
    <w:rsid w:val="00661829"/>
    <w:rsid w:val="00664604"/>
    <w:rsid w:val="00673D2D"/>
    <w:rsid w:val="00696590"/>
    <w:rsid w:val="006A4EC2"/>
    <w:rsid w:val="006B302F"/>
    <w:rsid w:val="006D04FA"/>
    <w:rsid w:val="006E0676"/>
    <w:rsid w:val="006E2EC9"/>
    <w:rsid w:val="006E7895"/>
    <w:rsid w:val="006F16BD"/>
    <w:rsid w:val="007010F8"/>
    <w:rsid w:val="007063D0"/>
    <w:rsid w:val="00721D1E"/>
    <w:rsid w:val="00730342"/>
    <w:rsid w:val="007308F4"/>
    <w:rsid w:val="0073718D"/>
    <w:rsid w:val="00741EAB"/>
    <w:rsid w:val="00744103"/>
    <w:rsid w:val="00745385"/>
    <w:rsid w:val="007507AF"/>
    <w:rsid w:val="00751C62"/>
    <w:rsid w:val="00757C04"/>
    <w:rsid w:val="00764677"/>
    <w:rsid w:val="00770DF3"/>
    <w:rsid w:val="00771800"/>
    <w:rsid w:val="007814A7"/>
    <w:rsid w:val="00793617"/>
    <w:rsid w:val="007936EF"/>
    <w:rsid w:val="007B069B"/>
    <w:rsid w:val="007B23D5"/>
    <w:rsid w:val="007B494C"/>
    <w:rsid w:val="007B6605"/>
    <w:rsid w:val="007B78A9"/>
    <w:rsid w:val="007C05A0"/>
    <w:rsid w:val="007C2EC0"/>
    <w:rsid w:val="007D326D"/>
    <w:rsid w:val="007D3432"/>
    <w:rsid w:val="007E1D88"/>
    <w:rsid w:val="007E401F"/>
    <w:rsid w:val="00810061"/>
    <w:rsid w:val="008146D8"/>
    <w:rsid w:val="00816B94"/>
    <w:rsid w:val="008236F2"/>
    <w:rsid w:val="0082517E"/>
    <w:rsid w:val="00831E87"/>
    <w:rsid w:val="008454B7"/>
    <w:rsid w:val="00865FB7"/>
    <w:rsid w:val="00870631"/>
    <w:rsid w:val="00873073"/>
    <w:rsid w:val="00891100"/>
    <w:rsid w:val="0089504B"/>
    <w:rsid w:val="008A0DE4"/>
    <w:rsid w:val="008A3D3F"/>
    <w:rsid w:val="008B3954"/>
    <w:rsid w:val="008B5660"/>
    <w:rsid w:val="008C054C"/>
    <w:rsid w:val="008C2E79"/>
    <w:rsid w:val="008C4066"/>
    <w:rsid w:val="008C59F4"/>
    <w:rsid w:val="008C79C0"/>
    <w:rsid w:val="008D0272"/>
    <w:rsid w:val="008D10B3"/>
    <w:rsid w:val="008E5EF7"/>
    <w:rsid w:val="008F65E0"/>
    <w:rsid w:val="0091792A"/>
    <w:rsid w:val="009214FE"/>
    <w:rsid w:val="00925896"/>
    <w:rsid w:val="0092798C"/>
    <w:rsid w:val="009300AA"/>
    <w:rsid w:val="00930C21"/>
    <w:rsid w:val="00974ED1"/>
    <w:rsid w:val="00974EF6"/>
    <w:rsid w:val="00981E3D"/>
    <w:rsid w:val="00982A4D"/>
    <w:rsid w:val="00984289"/>
    <w:rsid w:val="009A6686"/>
    <w:rsid w:val="009A7AC9"/>
    <w:rsid w:val="009B35F9"/>
    <w:rsid w:val="009B3FE8"/>
    <w:rsid w:val="009C123D"/>
    <w:rsid w:val="009C3560"/>
    <w:rsid w:val="009D6C85"/>
    <w:rsid w:val="009F75BE"/>
    <w:rsid w:val="00A01853"/>
    <w:rsid w:val="00A07DF1"/>
    <w:rsid w:val="00A170FE"/>
    <w:rsid w:val="00A203D7"/>
    <w:rsid w:val="00A25DA1"/>
    <w:rsid w:val="00A37F8A"/>
    <w:rsid w:val="00A552EC"/>
    <w:rsid w:val="00A6108E"/>
    <w:rsid w:val="00A751C2"/>
    <w:rsid w:val="00A769E3"/>
    <w:rsid w:val="00A77E86"/>
    <w:rsid w:val="00A86850"/>
    <w:rsid w:val="00AA60CF"/>
    <w:rsid w:val="00AA796E"/>
    <w:rsid w:val="00AA7B37"/>
    <w:rsid w:val="00AB5DAB"/>
    <w:rsid w:val="00AD2DCB"/>
    <w:rsid w:val="00AE0E8C"/>
    <w:rsid w:val="00AF0395"/>
    <w:rsid w:val="00AF1622"/>
    <w:rsid w:val="00AF3F2F"/>
    <w:rsid w:val="00B003EF"/>
    <w:rsid w:val="00B030B1"/>
    <w:rsid w:val="00B037AA"/>
    <w:rsid w:val="00B1015D"/>
    <w:rsid w:val="00B113C8"/>
    <w:rsid w:val="00B1521B"/>
    <w:rsid w:val="00B22D93"/>
    <w:rsid w:val="00B41714"/>
    <w:rsid w:val="00B51D1C"/>
    <w:rsid w:val="00B55F72"/>
    <w:rsid w:val="00B61E0A"/>
    <w:rsid w:val="00B61F4D"/>
    <w:rsid w:val="00B66DFE"/>
    <w:rsid w:val="00B74CC9"/>
    <w:rsid w:val="00B81A1A"/>
    <w:rsid w:val="00B82F9B"/>
    <w:rsid w:val="00B9213A"/>
    <w:rsid w:val="00B94EB8"/>
    <w:rsid w:val="00B9596B"/>
    <w:rsid w:val="00BA3F3D"/>
    <w:rsid w:val="00BA75DC"/>
    <w:rsid w:val="00BB36F1"/>
    <w:rsid w:val="00BB7017"/>
    <w:rsid w:val="00BB7667"/>
    <w:rsid w:val="00BC1610"/>
    <w:rsid w:val="00BC2465"/>
    <w:rsid w:val="00BC3BAA"/>
    <w:rsid w:val="00BC69CE"/>
    <w:rsid w:val="00BD3863"/>
    <w:rsid w:val="00BE1E3B"/>
    <w:rsid w:val="00BE313D"/>
    <w:rsid w:val="00BF0D76"/>
    <w:rsid w:val="00BF2BF3"/>
    <w:rsid w:val="00C075FF"/>
    <w:rsid w:val="00C236EC"/>
    <w:rsid w:val="00C27875"/>
    <w:rsid w:val="00C27958"/>
    <w:rsid w:val="00C339F9"/>
    <w:rsid w:val="00C46FF2"/>
    <w:rsid w:val="00C500C8"/>
    <w:rsid w:val="00C5039D"/>
    <w:rsid w:val="00C56E6B"/>
    <w:rsid w:val="00C65529"/>
    <w:rsid w:val="00C724F0"/>
    <w:rsid w:val="00C771A1"/>
    <w:rsid w:val="00C77637"/>
    <w:rsid w:val="00CA0765"/>
    <w:rsid w:val="00CA2589"/>
    <w:rsid w:val="00CA6BDD"/>
    <w:rsid w:val="00CB06A1"/>
    <w:rsid w:val="00CC4164"/>
    <w:rsid w:val="00CD056C"/>
    <w:rsid w:val="00CD4291"/>
    <w:rsid w:val="00CD4302"/>
    <w:rsid w:val="00CD4A03"/>
    <w:rsid w:val="00CD5708"/>
    <w:rsid w:val="00CD625B"/>
    <w:rsid w:val="00CF52F4"/>
    <w:rsid w:val="00CF5BAA"/>
    <w:rsid w:val="00CF5E21"/>
    <w:rsid w:val="00CF7900"/>
    <w:rsid w:val="00D003DE"/>
    <w:rsid w:val="00D02C07"/>
    <w:rsid w:val="00D06FCC"/>
    <w:rsid w:val="00D10612"/>
    <w:rsid w:val="00D15981"/>
    <w:rsid w:val="00D36E75"/>
    <w:rsid w:val="00D557E5"/>
    <w:rsid w:val="00D66406"/>
    <w:rsid w:val="00D67196"/>
    <w:rsid w:val="00D70361"/>
    <w:rsid w:val="00D73AB0"/>
    <w:rsid w:val="00D76E2F"/>
    <w:rsid w:val="00D87794"/>
    <w:rsid w:val="00D90480"/>
    <w:rsid w:val="00D92E43"/>
    <w:rsid w:val="00DB6078"/>
    <w:rsid w:val="00DB67B7"/>
    <w:rsid w:val="00DB7273"/>
    <w:rsid w:val="00DC3581"/>
    <w:rsid w:val="00DC7E4A"/>
    <w:rsid w:val="00DD045D"/>
    <w:rsid w:val="00DD75DB"/>
    <w:rsid w:val="00DE5365"/>
    <w:rsid w:val="00DE73B4"/>
    <w:rsid w:val="00DE7C13"/>
    <w:rsid w:val="00E01C31"/>
    <w:rsid w:val="00E04692"/>
    <w:rsid w:val="00E05E3B"/>
    <w:rsid w:val="00E12990"/>
    <w:rsid w:val="00E12A90"/>
    <w:rsid w:val="00E16C4A"/>
    <w:rsid w:val="00E20C51"/>
    <w:rsid w:val="00E32489"/>
    <w:rsid w:val="00E51871"/>
    <w:rsid w:val="00E61688"/>
    <w:rsid w:val="00E6711C"/>
    <w:rsid w:val="00E753AC"/>
    <w:rsid w:val="00E84590"/>
    <w:rsid w:val="00E8646B"/>
    <w:rsid w:val="00E948DF"/>
    <w:rsid w:val="00EA0801"/>
    <w:rsid w:val="00EA1404"/>
    <w:rsid w:val="00EA1BE9"/>
    <w:rsid w:val="00EA68BF"/>
    <w:rsid w:val="00EB4CF3"/>
    <w:rsid w:val="00EC14B6"/>
    <w:rsid w:val="00EC5DCC"/>
    <w:rsid w:val="00ED01D6"/>
    <w:rsid w:val="00ED4890"/>
    <w:rsid w:val="00EE3EE5"/>
    <w:rsid w:val="00EE43E2"/>
    <w:rsid w:val="00EE684A"/>
    <w:rsid w:val="00F21A7E"/>
    <w:rsid w:val="00F2548C"/>
    <w:rsid w:val="00F30CB2"/>
    <w:rsid w:val="00F32B04"/>
    <w:rsid w:val="00F349D5"/>
    <w:rsid w:val="00F46CB9"/>
    <w:rsid w:val="00F54646"/>
    <w:rsid w:val="00F57658"/>
    <w:rsid w:val="00F64684"/>
    <w:rsid w:val="00F74466"/>
    <w:rsid w:val="00F805FC"/>
    <w:rsid w:val="00F81358"/>
    <w:rsid w:val="00F841D4"/>
    <w:rsid w:val="00F90DC3"/>
    <w:rsid w:val="00FB7B98"/>
    <w:rsid w:val="00FC2036"/>
    <w:rsid w:val="00FC3222"/>
    <w:rsid w:val="00FC794D"/>
    <w:rsid w:val="00FD22C0"/>
    <w:rsid w:val="00FD2606"/>
    <w:rsid w:val="00FD7FDE"/>
    <w:rsid w:val="00FF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65FB7"/>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D67196"/>
    <w:pPr>
      <w:spacing w:after="120"/>
      <w:ind w:left="283"/>
    </w:pPr>
  </w:style>
  <w:style w:type="character" w:customStyle="1" w:styleId="SangradetextonormalCar">
    <w:name w:val="Sangría de texto normal Car"/>
    <w:basedOn w:val="Fuentedeprrafopredeter"/>
    <w:link w:val="Sangradetextonormal"/>
    <w:uiPriority w:val="99"/>
    <w:semiHidden/>
    <w:rsid w:val="00D6719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079793762">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CEC8-1054-460A-8358-2C91652A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2820</Words>
  <Characters>15516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20</cp:revision>
  <cp:lastPrinted>2018-08-21T12:09:00Z</cp:lastPrinted>
  <dcterms:created xsi:type="dcterms:W3CDTF">2018-08-21T17:00:00Z</dcterms:created>
  <dcterms:modified xsi:type="dcterms:W3CDTF">2018-10-05T15:18:00Z</dcterms:modified>
</cp:coreProperties>
</file>