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A1D62" w14:textId="77777777" w:rsidR="00B05193" w:rsidRPr="00FD0DF0" w:rsidRDefault="00B05193" w:rsidP="00B05193">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77E602B4" w14:textId="77777777" w:rsidR="00B05193" w:rsidRDefault="00B05193" w:rsidP="00B05193">
      <w:pPr>
        <w:jc w:val="both"/>
        <w:rPr>
          <w:rFonts w:ascii="Arial" w:hAnsi="Arial" w:cs="Arial"/>
          <w:szCs w:val="22"/>
        </w:rPr>
      </w:pPr>
    </w:p>
    <w:p w14:paraId="0EE64AA2" w14:textId="3847F86C"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Providencia:</w:t>
      </w:r>
      <w:r>
        <w:rPr>
          <w:rFonts w:ascii="Arial" w:hAnsi="Arial" w:cs="Arial"/>
          <w:sz w:val="20"/>
          <w:szCs w:val="22"/>
          <w:lang w:val="es-CO"/>
        </w:rPr>
        <w:tab/>
      </w:r>
      <w:r>
        <w:rPr>
          <w:rFonts w:ascii="Arial" w:hAnsi="Arial" w:cs="Arial"/>
          <w:sz w:val="20"/>
          <w:szCs w:val="22"/>
          <w:lang w:val="es-CO"/>
        </w:rPr>
        <w:tab/>
      </w:r>
      <w:r w:rsidRPr="00B05193">
        <w:rPr>
          <w:rFonts w:ascii="Arial" w:hAnsi="Arial" w:cs="Arial"/>
          <w:sz w:val="20"/>
          <w:szCs w:val="22"/>
          <w:lang w:val="es-CO"/>
        </w:rPr>
        <w:tab/>
        <w:t>Sentencia de Segunda Instancia, jueves 1º de noviembre  de 2018</w:t>
      </w:r>
    </w:p>
    <w:p w14:paraId="33C9E77E" w14:textId="3A97AE7F"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Radicación No:</w:t>
      </w:r>
      <w:r>
        <w:rPr>
          <w:rFonts w:ascii="Arial" w:hAnsi="Arial" w:cs="Arial"/>
          <w:sz w:val="20"/>
          <w:szCs w:val="22"/>
          <w:lang w:val="es-CO"/>
        </w:rPr>
        <w:t xml:space="preserve"> </w:t>
      </w:r>
      <w:r>
        <w:rPr>
          <w:rFonts w:ascii="Arial" w:hAnsi="Arial" w:cs="Arial"/>
          <w:sz w:val="20"/>
          <w:szCs w:val="22"/>
          <w:lang w:val="es-CO"/>
        </w:rPr>
        <w:tab/>
      </w:r>
      <w:r>
        <w:rPr>
          <w:rFonts w:ascii="Arial" w:hAnsi="Arial" w:cs="Arial"/>
          <w:sz w:val="20"/>
          <w:szCs w:val="22"/>
          <w:lang w:val="es-CO"/>
        </w:rPr>
        <w:tab/>
      </w:r>
      <w:r w:rsidRPr="00B05193">
        <w:rPr>
          <w:rFonts w:ascii="Arial" w:hAnsi="Arial" w:cs="Arial"/>
          <w:sz w:val="20"/>
          <w:szCs w:val="22"/>
          <w:lang w:val="es-CO"/>
        </w:rPr>
        <w:tab/>
        <w:t>66001-31-05-005-2016-00405-01</w:t>
      </w:r>
    </w:p>
    <w:p w14:paraId="63C2A0EB" w14:textId="7FF420E7"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 xml:space="preserve">Proceso: </w:t>
      </w:r>
      <w:r w:rsidRPr="00B05193">
        <w:rPr>
          <w:rFonts w:ascii="Arial" w:hAnsi="Arial" w:cs="Arial"/>
          <w:sz w:val="20"/>
          <w:szCs w:val="22"/>
          <w:lang w:val="es-CO"/>
        </w:rPr>
        <w:tab/>
      </w:r>
      <w:r w:rsidRPr="00B05193">
        <w:rPr>
          <w:rFonts w:ascii="Arial" w:hAnsi="Arial" w:cs="Arial"/>
          <w:sz w:val="20"/>
          <w:szCs w:val="22"/>
          <w:lang w:val="es-CO"/>
        </w:rPr>
        <w:tab/>
      </w:r>
      <w:r w:rsidRPr="00B05193">
        <w:rPr>
          <w:rFonts w:ascii="Arial" w:hAnsi="Arial" w:cs="Arial"/>
          <w:sz w:val="20"/>
          <w:szCs w:val="22"/>
          <w:lang w:val="es-CO"/>
        </w:rPr>
        <w:tab/>
        <w:t>Ordinario Laboral</w:t>
      </w:r>
    </w:p>
    <w:p w14:paraId="3CA43089" w14:textId="68336378"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Demandante:</w:t>
      </w:r>
      <w:r>
        <w:rPr>
          <w:rFonts w:ascii="Arial" w:hAnsi="Arial" w:cs="Arial"/>
          <w:sz w:val="20"/>
          <w:szCs w:val="22"/>
          <w:lang w:val="es-CO"/>
        </w:rPr>
        <w:tab/>
      </w:r>
      <w:r>
        <w:rPr>
          <w:rFonts w:ascii="Arial" w:hAnsi="Arial" w:cs="Arial"/>
          <w:sz w:val="20"/>
          <w:szCs w:val="22"/>
          <w:lang w:val="es-CO"/>
        </w:rPr>
        <w:tab/>
      </w:r>
      <w:r>
        <w:rPr>
          <w:rFonts w:ascii="Arial" w:hAnsi="Arial" w:cs="Arial"/>
          <w:sz w:val="20"/>
          <w:szCs w:val="22"/>
          <w:lang w:val="es-CO"/>
        </w:rPr>
        <w:tab/>
      </w:r>
      <w:r w:rsidRPr="00B05193">
        <w:rPr>
          <w:rFonts w:ascii="Arial" w:hAnsi="Arial" w:cs="Arial"/>
          <w:sz w:val="20"/>
          <w:szCs w:val="22"/>
          <w:lang w:val="es-CO"/>
        </w:rPr>
        <w:t xml:space="preserve">Fabián Ríos López </w:t>
      </w:r>
    </w:p>
    <w:p w14:paraId="01E6D775" w14:textId="50BB3368"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Demandado:</w:t>
      </w:r>
      <w:r>
        <w:rPr>
          <w:rFonts w:ascii="Arial" w:hAnsi="Arial" w:cs="Arial"/>
          <w:sz w:val="20"/>
          <w:szCs w:val="22"/>
          <w:lang w:val="es-CO"/>
        </w:rPr>
        <w:tab/>
      </w:r>
      <w:r>
        <w:rPr>
          <w:rFonts w:ascii="Arial" w:hAnsi="Arial" w:cs="Arial"/>
          <w:sz w:val="20"/>
          <w:szCs w:val="22"/>
          <w:lang w:val="es-CO"/>
        </w:rPr>
        <w:tab/>
      </w:r>
      <w:r>
        <w:rPr>
          <w:rFonts w:ascii="Arial" w:hAnsi="Arial" w:cs="Arial"/>
          <w:sz w:val="20"/>
          <w:szCs w:val="22"/>
          <w:lang w:val="es-CO"/>
        </w:rPr>
        <w:tab/>
      </w:r>
      <w:proofErr w:type="spellStart"/>
      <w:r w:rsidRPr="00B05193">
        <w:rPr>
          <w:rFonts w:ascii="Arial" w:hAnsi="Arial" w:cs="Arial"/>
          <w:sz w:val="20"/>
          <w:szCs w:val="22"/>
          <w:lang w:val="es-CO"/>
        </w:rPr>
        <w:t>Cootravir</w:t>
      </w:r>
      <w:proofErr w:type="spellEnd"/>
      <w:r w:rsidRPr="00B05193">
        <w:rPr>
          <w:rFonts w:ascii="Arial" w:hAnsi="Arial" w:cs="Arial"/>
          <w:sz w:val="20"/>
          <w:szCs w:val="22"/>
          <w:lang w:val="es-CO"/>
        </w:rPr>
        <w:t xml:space="preserve"> </w:t>
      </w:r>
      <w:proofErr w:type="spellStart"/>
      <w:r w:rsidRPr="00B05193">
        <w:rPr>
          <w:rFonts w:ascii="Arial" w:hAnsi="Arial" w:cs="Arial"/>
          <w:sz w:val="20"/>
          <w:szCs w:val="22"/>
          <w:lang w:val="es-CO"/>
        </w:rPr>
        <w:t>CTA</w:t>
      </w:r>
      <w:proofErr w:type="spellEnd"/>
    </w:p>
    <w:p w14:paraId="0FE45542" w14:textId="71BC7C85"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Juzgado de origen:</w:t>
      </w:r>
      <w:r>
        <w:rPr>
          <w:rFonts w:ascii="Arial" w:hAnsi="Arial" w:cs="Arial"/>
          <w:sz w:val="20"/>
          <w:szCs w:val="22"/>
          <w:lang w:val="es-CO"/>
        </w:rPr>
        <w:tab/>
      </w:r>
      <w:r>
        <w:rPr>
          <w:rFonts w:ascii="Arial" w:hAnsi="Arial" w:cs="Arial"/>
          <w:sz w:val="20"/>
          <w:szCs w:val="22"/>
          <w:lang w:val="es-CO"/>
        </w:rPr>
        <w:tab/>
      </w:r>
      <w:r w:rsidRPr="00B05193">
        <w:rPr>
          <w:rFonts w:ascii="Arial" w:hAnsi="Arial" w:cs="Arial"/>
          <w:sz w:val="20"/>
          <w:szCs w:val="22"/>
          <w:lang w:val="es-CO"/>
        </w:rPr>
        <w:t>Quinto Laboral del Circuito de Pereira</w:t>
      </w:r>
    </w:p>
    <w:p w14:paraId="45A78FD5" w14:textId="2CAD6C1C" w:rsidR="00B05193" w:rsidRPr="00B05193" w:rsidRDefault="00B05193" w:rsidP="00B05193">
      <w:pPr>
        <w:jc w:val="both"/>
        <w:rPr>
          <w:rFonts w:ascii="Arial" w:hAnsi="Arial" w:cs="Arial"/>
          <w:sz w:val="20"/>
          <w:szCs w:val="22"/>
          <w:lang w:val="es-CO"/>
        </w:rPr>
      </w:pPr>
      <w:r w:rsidRPr="00B05193">
        <w:rPr>
          <w:rFonts w:ascii="Arial" w:hAnsi="Arial" w:cs="Arial"/>
          <w:sz w:val="20"/>
          <w:szCs w:val="22"/>
          <w:lang w:val="es-CO"/>
        </w:rPr>
        <w:t>Magistrado Ponente:</w:t>
      </w:r>
      <w:r>
        <w:rPr>
          <w:rFonts w:ascii="Arial" w:hAnsi="Arial" w:cs="Arial"/>
          <w:sz w:val="20"/>
          <w:szCs w:val="22"/>
          <w:lang w:val="es-CO"/>
        </w:rPr>
        <w:tab/>
      </w:r>
      <w:r>
        <w:rPr>
          <w:rFonts w:ascii="Arial" w:hAnsi="Arial" w:cs="Arial"/>
          <w:sz w:val="20"/>
          <w:szCs w:val="22"/>
          <w:lang w:val="es-CO"/>
        </w:rPr>
        <w:tab/>
      </w:r>
      <w:r w:rsidRPr="00B05193">
        <w:rPr>
          <w:rFonts w:ascii="Arial" w:hAnsi="Arial" w:cs="Arial"/>
          <w:sz w:val="20"/>
          <w:szCs w:val="22"/>
          <w:lang w:val="es-CO"/>
        </w:rPr>
        <w:t>Francisco Javier Tamayo Tabares.</w:t>
      </w:r>
    </w:p>
    <w:p w14:paraId="1160341A" w14:textId="77777777" w:rsidR="00B05193" w:rsidRPr="00B05193" w:rsidRDefault="00B05193" w:rsidP="00B05193">
      <w:pPr>
        <w:jc w:val="both"/>
        <w:rPr>
          <w:rFonts w:ascii="Arial" w:hAnsi="Arial" w:cs="Arial"/>
          <w:sz w:val="20"/>
          <w:szCs w:val="22"/>
        </w:rPr>
      </w:pPr>
    </w:p>
    <w:p w14:paraId="32BB71D5" w14:textId="77859C8A" w:rsidR="00B05193" w:rsidRPr="004B6395" w:rsidRDefault="00B05193" w:rsidP="00B05193">
      <w:pPr>
        <w:pStyle w:val="Sinespaciado"/>
        <w:jc w:val="both"/>
        <w:rPr>
          <w:rFonts w:ascii="Arial" w:hAnsi="Arial" w:cs="Arial"/>
          <w:b/>
          <w:bCs/>
          <w:iCs/>
          <w:sz w:val="20"/>
          <w:szCs w:val="22"/>
          <w:lang w:eastAsia="fr-FR"/>
        </w:rPr>
      </w:pPr>
      <w:bookmarkStart w:id="0" w:name="_GoBack"/>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CD5A8C">
        <w:rPr>
          <w:rFonts w:ascii="Arial" w:hAnsi="Arial" w:cs="Arial"/>
          <w:b/>
          <w:bCs/>
          <w:iCs/>
          <w:sz w:val="20"/>
          <w:szCs w:val="22"/>
          <w:lang w:eastAsia="fr-FR"/>
        </w:rPr>
        <w:t>COOPERATIV</w:t>
      </w:r>
      <w:r w:rsidR="009661F2" w:rsidRPr="00CD5A8C">
        <w:rPr>
          <w:rFonts w:ascii="Arial" w:hAnsi="Arial" w:cs="Arial"/>
          <w:b/>
          <w:bCs/>
          <w:iCs/>
          <w:sz w:val="20"/>
          <w:szCs w:val="22"/>
          <w:lang w:eastAsia="fr-FR"/>
        </w:rPr>
        <w:t>A</w:t>
      </w:r>
      <w:r w:rsidRPr="00CD5A8C">
        <w:rPr>
          <w:rFonts w:ascii="Arial" w:hAnsi="Arial" w:cs="Arial"/>
          <w:b/>
          <w:bCs/>
          <w:iCs/>
          <w:sz w:val="20"/>
          <w:szCs w:val="22"/>
          <w:lang w:eastAsia="fr-FR"/>
        </w:rPr>
        <w:t xml:space="preserve"> DE TRABAJO ASOCIADO /</w:t>
      </w:r>
      <w:r>
        <w:rPr>
          <w:rFonts w:ascii="Arial" w:hAnsi="Arial" w:cs="Arial"/>
          <w:b/>
          <w:bCs/>
          <w:iCs/>
          <w:sz w:val="20"/>
          <w:szCs w:val="22"/>
          <w:lang w:eastAsia="fr-FR"/>
        </w:rPr>
        <w:t xml:space="preserve"> </w:t>
      </w:r>
      <w:r w:rsidR="009661F2">
        <w:rPr>
          <w:rFonts w:ascii="Arial" w:hAnsi="Arial" w:cs="Arial"/>
          <w:b/>
          <w:bCs/>
          <w:iCs/>
          <w:sz w:val="20"/>
          <w:szCs w:val="22"/>
          <w:lang w:eastAsia="fr-FR"/>
        </w:rPr>
        <w:t xml:space="preserve">ANÁLISIS DE LAS </w:t>
      </w:r>
      <w:bookmarkEnd w:id="0"/>
      <w:r w:rsidR="009661F2">
        <w:rPr>
          <w:rFonts w:ascii="Arial" w:hAnsi="Arial" w:cs="Arial"/>
          <w:b/>
          <w:bCs/>
          <w:iCs/>
          <w:sz w:val="20"/>
          <w:szCs w:val="22"/>
          <w:lang w:eastAsia="fr-FR"/>
        </w:rPr>
        <w:t>DISPOSICIONES LEGALES QUE RIGEN SU RELACIÓN CON LOS ASOCIADOS Y LOS TRABAJADORES QUE IGUALMENTE PUEDE VINCULAR MEDIANTE CONTRATO DE TRABAJO / CARGA PROBATORIA DE QUIEN PRETENDA QUE SE DECLARE LA EXISTENCIA DE DICHO CONTRATO</w:t>
      </w:r>
      <w:r w:rsidRPr="004B6395">
        <w:rPr>
          <w:rFonts w:ascii="Arial" w:hAnsi="Arial" w:cs="Arial"/>
          <w:b/>
          <w:bCs/>
          <w:iCs/>
          <w:sz w:val="20"/>
          <w:szCs w:val="22"/>
          <w:lang w:eastAsia="fr-FR"/>
        </w:rPr>
        <w:t>.</w:t>
      </w:r>
    </w:p>
    <w:p w14:paraId="5C0ACE8C" w14:textId="77777777" w:rsidR="00B05193" w:rsidRPr="001A799C" w:rsidRDefault="00B05193" w:rsidP="00B05193">
      <w:pPr>
        <w:jc w:val="both"/>
        <w:rPr>
          <w:rFonts w:ascii="Arial" w:hAnsi="Arial" w:cs="Arial"/>
          <w:sz w:val="20"/>
        </w:rPr>
      </w:pPr>
    </w:p>
    <w:p w14:paraId="008B6209" w14:textId="1AD0AF2B" w:rsidR="004754B0" w:rsidRPr="001A799C" w:rsidRDefault="004754B0" w:rsidP="001A799C">
      <w:pPr>
        <w:jc w:val="both"/>
        <w:rPr>
          <w:rFonts w:ascii="Arial" w:hAnsi="Arial" w:cs="Arial"/>
          <w:sz w:val="20"/>
        </w:rPr>
      </w:pPr>
      <w:r w:rsidRPr="001A799C">
        <w:rPr>
          <w:rFonts w:ascii="Arial" w:hAnsi="Arial" w:cs="Arial"/>
          <w:sz w:val="20"/>
        </w:rPr>
        <w:t xml:space="preserve">El nexo contractual entre el gerente y la sociedad de tipo civil o comercial, se enmarca generalmente dentro del contrato de mandato, como quiera que básicamente, su tarea o función primordial es la de representar a la sociedad en todos los actos y negocios que ajuste con terceros, recayendo en él la representación de la misma, tanto judicial como extrajudicial, pero nada </w:t>
      </w:r>
      <w:proofErr w:type="spellStart"/>
      <w:r w:rsidRPr="001A799C">
        <w:rPr>
          <w:rFonts w:ascii="Arial" w:hAnsi="Arial" w:cs="Arial"/>
          <w:sz w:val="20"/>
        </w:rPr>
        <w:t>empece</w:t>
      </w:r>
      <w:proofErr w:type="spellEnd"/>
      <w:r w:rsidRPr="001A799C">
        <w:rPr>
          <w:rFonts w:ascii="Arial" w:hAnsi="Arial" w:cs="Arial"/>
          <w:sz w:val="20"/>
        </w:rPr>
        <w:t xml:space="preserve">, que al lado de tal contrato de mandato, la partes sostengan de manera paralela, una relación de carácter laboral, gobernada por la codificación de la materia, dado que dicha posibilidad está abierta con arreglo al artículo 25 del </w:t>
      </w:r>
      <w:proofErr w:type="spellStart"/>
      <w:r w:rsidRPr="001A799C">
        <w:rPr>
          <w:rFonts w:ascii="Arial" w:hAnsi="Arial" w:cs="Arial"/>
          <w:sz w:val="20"/>
        </w:rPr>
        <w:t>C.L</w:t>
      </w:r>
      <w:proofErr w:type="spellEnd"/>
      <w:r w:rsidRPr="001A799C">
        <w:rPr>
          <w:rFonts w:ascii="Arial" w:hAnsi="Arial" w:cs="Arial"/>
          <w:sz w:val="20"/>
        </w:rPr>
        <w:t>., y en la medida de su comprobación en el proceso.</w:t>
      </w:r>
      <w:r w:rsidRPr="001A799C">
        <w:rPr>
          <w:rFonts w:ascii="Arial" w:hAnsi="Arial" w:cs="Arial"/>
          <w:sz w:val="20"/>
        </w:rPr>
        <w:t xml:space="preserve"> (…)</w:t>
      </w:r>
    </w:p>
    <w:p w14:paraId="7E3CA23F" w14:textId="77777777" w:rsidR="004754B0" w:rsidRPr="001A799C" w:rsidRDefault="004754B0" w:rsidP="001A799C">
      <w:pPr>
        <w:jc w:val="both"/>
        <w:rPr>
          <w:rFonts w:ascii="Arial" w:hAnsi="Arial" w:cs="Arial"/>
          <w:sz w:val="20"/>
        </w:rPr>
      </w:pPr>
    </w:p>
    <w:p w14:paraId="4EE69553" w14:textId="77777777" w:rsidR="004754B0" w:rsidRPr="001A799C" w:rsidRDefault="004754B0" w:rsidP="001A799C">
      <w:pPr>
        <w:jc w:val="both"/>
        <w:rPr>
          <w:rFonts w:ascii="Arial" w:hAnsi="Arial" w:cs="Arial"/>
          <w:sz w:val="20"/>
        </w:rPr>
      </w:pPr>
      <w:r w:rsidRPr="001A799C">
        <w:rPr>
          <w:rFonts w:ascii="Arial" w:hAnsi="Arial" w:cs="Arial"/>
          <w:sz w:val="20"/>
        </w:rPr>
        <w:t>No obstante lo anterior, existe un fenómeno jurídico distinto y derivado de las Cooperativas de Trabajo Asociado, frente a las cuales es preciso resaltar que estas pertenecen al sector solidario de la economía y en ese sentido, buscan la cooperación de sus asociados para aunar esfuerzos y producir bienes o prestar servicios para su propio beneficio o el de terceros, lo que implica que estas entidades solidarias, están legitimadas para contratar con otras la prestación de determinado servicio o el suministro de determinado bien.</w:t>
      </w:r>
    </w:p>
    <w:p w14:paraId="07ED1EC9" w14:textId="77777777" w:rsidR="004754B0" w:rsidRPr="001A799C" w:rsidRDefault="004754B0" w:rsidP="00B05193">
      <w:pPr>
        <w:jc w:val="both"/>
        <w:rPr>
          <w:rFonts w:ascii="Arial" w:hAnsi="Arial" w:cs="Arial"/>
          <w:sz w:val="20"/>
        </w:rPr>
      </w:pPr>
    </w:p>
    <w:p w14:paraId="0ABCEBB0" w14:textId="0A7C4DD6" w:rsidR="004754B0" w:rsidRPr="001A799C" w:rsidRDefault="004754B0" w:rsidP="001A799C">
      <w:pPr>
        <w:jc w:val="both"/>
        <w:rPr>
          <w:rFonts w:ascii="Arial" w:hAnsi="Arial" w:cs="Arial"/>
          <w:sz w:val="20"/>
        </w:rPr>
      </w:pPr>
      <w:r w:rsidRPr="001A799C">
        <w:rPr>
          <w:rFonts w:ascii="Arial" w:hAnsi="Arial" w:cs="Arial"/>
          <w:sz w:val="20"/>
        </w:rPr>
        <w:t>Así, la relación que existe entre la cooperativa y su asociado tiene una naturaleza diferente a la laboral (art. 59 Ley 79 de 1988, reglamentada por el Decreto 468 de 1990, Decreto 4588 de 2006 y Ley 1233 de 2008), ya que se trata de un acuerdo social que impone al asociado poner a disposición de ésta su fuerza de trabajo para recibir una compensación económica, siempre con la finalidad del crecimiento solidario, y por ello, el trabajo asociado se rige por sus propios estatutos, descartando cualquier aplicación de la legislación laboral que regula el trabajo dependiente, en virtud del artículo 10 del Decreto 4588 de 2006.</w:t>
      </w:r>
      <w:r w:rsidR="00917F81" w:rsidRPr="001A799C">
        <w:rPr>
          <w:rFonts w:ascii="Arial" w:hAnsi="Arial" w:cs="Arial"/>
          <w:sz w:val="20"/>
        </w:rPr>
        <w:t xml:space="preserve"> (…)</w:t>
      </w:r>
    </w:p>
    <w:p w14:paraId="7BD3E31E" w14:textId="77777777" w:rsidR="004754B0" w:rsidRPr="001A799C" w:rsidRDefault="004754B0" w:rsidP="00B05193">
      <w:pPr>
        <w:jc w:val="both"/>
        <w:rPr>
          <w:rFonts w:ascii="Arial" w:hAnsi="Arial" w:cs="Arial"/>
          <w:sz w:val="20"/>
        </w:rPr>
      </w:pPr>
    </w:p>
    <w:p w14:paraId="13980335" w14:textId="0BDB1338" w:rsidR="00917F81" w:rsidRPr="001A799C" w:rsidRDefault="00917F81" w:rsidP="001A799C">
      <w:pPr>
        <w:jc w:val="both"/>
        <w:rPr>
          <w:rFonts w:ascii="Arial" w:hAnsi="Arial" w:cs="Arial"/>
          <w:sz w:val="20"/>
        </w:rPr>
      </w:pPr>
      <w:r w:rsidRPr="001A799C">
        <w:rPr>
          <w:rFonts w:ascii="Arial" w:hAnsi="Arial" w:cs="Arial"/>
          <w:sz w:val="20"/>
        </w:rPr>
        <w:t xml:space="preserve">… </w:t>
      </w:r>
      <w:r w:rsidRPr="001A799C">
        <w:rPr>
          <w:rFonts w:ascii="Arial" w:hAnsi="Arial" w:cs="Arial"/>
          <w:sz w:val="20"/>
        </w:rPr>
        <w:t>en tratándose de conflictos generados con las Cooperativas de Trabajo Asociado es menester resaltar que ellos pueden enmarcarse en tres grandes grupos: i) reclamaciones por derechos cooperativos surgidos del incumplimiento de los estatutos y regímenes de compensaciones y seguridad social; ii) reclamaciones derivadas de la existencia de un contrato de trabajo celebrado directamente con la cooperativa y iii) reclamaciones concernientes a la configuración de un contrato realidad.</w:t>
      </w:r>
    </w:p>
    <w:p w14:paraId="49BFCDC9" w14:textId="77777777" w:rsidR="00917F81" w:rsidRPr="001A799C" w:rsidRDefault="00917F81" w:rsidP="001A799C">
      <w:pPr>
        <w:jc w:val="both"/>
        <w:rPr>
          <w:rFonts w:ascii="Arial" w:hAnsi="Arial" w:cs="Arial"/>
          <w:sz w:val="20"/>
        </w:rPr>
      </w:pPr>
    </w:p>
    <w:p w14:paraId="5DC2C1F7" w14:textId="78414634" w:rsidR="00917F81" w:rsidRPr="001A799C" w:rsidRDefault="00917F81" w:rsidP="00917F81">
      <w:pPr>
        <w:jc w:val="both"/>
        <w:rPr>
          <w:rFonts w:ascii="Arial" w:hAnsi="Arial" w:cs="Arial"/>
          <w:sz w:val="20"/>
        </w:rPr>
      </w:pPr>
      <w:r w:rsidRPr="001A799C">
        <w:rPr>
          <w:rFonts w:ascii="Arial" w:hAnsi="Arial" w:cs="Arial"/>
          <w:sz w:val="20"/>
        </w:rPr>
        <w:t>En lo que interesa al proceso de marras, las reclamaciones contenidas en el tercer grupo citado se bifurcan en dos grandes conjuntos, a saber: a) la intermediación laboral</w:t>
      </w:r>
      <w:r w:rsidRPr="001A799C">
        <w:rPr>
          <w:rFonts w:ascii="Arial" w:hAnsi="Arial" w:cs="Arial"/>
          <w:sz w:val="20"/>
        </w:rPr>
        <w:t>…</w:t>
      </w:r>
      <w:r w:rsidRPr="001A799C">
        <w:rPr>
          <w:rFonts w:ascii="Arial" w:hAnsi="Arial" w:cs="Arial"/>
          <w:sz w:val="20"/>
        </w:rPr>
        <w:t xml:space="preserve"> o b) inexistencia del acuerdo cooperativo, para encubrir una verdadera relación laboral entre el asociado y la </w:t>
      </w:r>
      <w:proofErr w:type="spellStart"/>
      <w:r w:rsidRPr="001A799C">
        <w:rPr>
          <w:rFonts w:ascii="Arial" w:hAnsi="Arial" w:cs="Arial"/>
          <w:sz w:val="20"/>
        </w:rPr>
        <w:t>CTA</w:t>
      </w:r>
      <w:proofErr w:type="spellEnd"/>
      <w:r w:rsidRPr="001A799C">
        <w:rPr>
          <w:rFonts w:ascii="Arial" w:hAnsi="Arial" w:cs="Arial"/>
          <w:sz w:val="20"/>
        </w:rPr>
        <w:t>, que prestó directamente sus servicios a ésta.</w:t>
      </w:r>
      <w:r w:rsidR="00D43ABE" w:rsidRPr="001A799C">
        <w:rPr>
          <w:rFonts w:ascii="Arial" w:hAnsi="Arial" w:cs="Arial"/>
          <w:sz w:val="20"/>
        </w:rPr>
        <w:t xml:space="preserve"> (…)</w:t>
      </w:r>
    </w:p>
    <w:p w14:paraId="7EFB6285" w14:textId="77777777" w:rsidR="004754B0" w:rsidRPr="001A799C" w:rsidRDefault="004754B0" w:rsidP="00B05193">
      <w:pPr>
        <w:jc w:val="both"/>
        <w:rPr>
          <w:rFonts w:ascii="Arial" w:hAnsi="Arial" w:cs="Arial"/>
          <w:sz w:val="20"/>
        </w:rPr>
      </w:pPr>
    </w:p>
    <w:p w14:paraId="2EC2C1A3" w14:textId="77777777" w:rsidR="004754B0" w:rsidRPr="001A799C" w:rsidRDefault="004754B0" w:rsidP="00B05193">
      <w:pPr>
        <w:jc w:val="both"/>
        <w:rPr>
          <w:rFonts w:ascii="Arial" w:hAnsi="Arial" w:cs="Arial"/>
          <w:sz w:val="20"/>
        </w:rPr>
      </w:pPr>
    </w:p>
    <w:p w14:paraId="6D2CDEBF" w14:textId="4B403B80" w:rsidR="00B05193" w:rsidRPr="001A799C" w:rsidRDefault="00D43ABE" w:rsidP="00B05193">
      <w:pPr>
        <w:jc w:val="both"/>
        <w:rPr>
          <w:rFonts w:ascii="Arial" w:hAnsi="Arial" w:cs="Arial"/>
          <w:sz w:val="20"/>
        </w:rPr>
      </w:pPr>
      <w:r w:rsidRPr="001A799C">
        <w:rPr>
          <w:rFonts w:ascii="Arial" w:hAnsi="Arial" w:cs="Arial"/>
          <w:sz w:val="20"/>
        </w:rPr>
        <w:t xml:space="preserve">“… </w:t>
      </w:r>
      <w:r w:rsidR="00B05193" w:rsidRPr="001A799C">
        <w:rPr>
          <w:rFonts w:ascii="Arial" w:hAnsi="Arial" w:cs="Arial"/>
          <w:sz w:val="20"/>
        </w:rPr>
        <w:t>Corresponde al trabajador asociado, de aspirar a la declaración de existencia de un contrato de trabajo, la carga de probar que el acuerdo cooperativo es nulo o que la Cooperativa en realidad, a pesar de la autorización, actúa por fuera de los lineamientos de las entidades de economía solidario</w:t>
      </w:r>
      <w:r w:rsidRPr="001A799C">
        <w:rPr>
          <w:rFonts w:ascii="Arial" w:hAnsi="Arial" w:cs="Arial"/>
          <w:sz w:val="20"/>
        </w:rPr>
        <w:t>”</w:t>
      </w:r>
      <w:r w:rsidR="00B05193" w:rsidRPr="001A799C">
        <w:rPr>
          <w:rFonts w:ascii="Arial" w:hAnsi="Arial" w:cs="Arial"/>
          <w:sz w:val="20"/>
        </w:rPr>
        <w:t>.</w:t>
      </w:r>
      <w:r w:rsidRPr="001A799C">
        <w:rPr>
          <w:rFonts w:ascii="Arial" w:hAnsi="Arial" w:cs="Arial"/>
          <w:sz w:val="20"/>
        </w:rPr>
        <w:t xml:space="preserve"> (…)</w:t>
      </w:r>
    </w:p>
    <w:p w14:paraId="6BD4AE33" w14:textId="77777777" w:rsidR="00B05193" w:rsidRDefault="00B05193" w:rsidP="00B05193">
      <w:pPr>
        <w:jc w:val="both"/>
        <w:rPr>
          <w:rFonts w:ascii="Arial" w:hAnsi="Arial" w:cs="Arial"/>
          <w:sz w:val="20"/>
        </w:rPr>
      </w:pPr>
    </w:p>
    <w:p w14:paraId="253FC2ED" w14:textId="6AF29CB4" w:rsidR="001A799C" w:rsidRDefault="001A799C" w:rsidP="00B05193">
      <w:pPr>
        <w:jc w:val="both"/>
        <w:rPr>
          <w:rFonts w:ascii="Arial" w:hAnsi="Arial" w:cs="Arial"/>
          <w:sz w:val="20"/>
        </w:rPr>
      </w:pPr>
      <w:r w:rsidRPr="001A799C">
        <w:rPr>
          <w:rFonts w:ascii="Arial" w:hAnsi="Arial" w:cs="Arial"/>
          <w:sz w:val="20"/>
        </w:rPr>
        <w:t>Puestas de ese modo las cosas</w:t>
      </w:r>
      <w:r w:rsidRPr="001A799C">
        <w:rPr>
          <w:rFonts w:ascii="Arial" w:hAnsi="Arial" w:cs="Arial"/>
          <w:sz w:val="20"/>
        </w:rPr>
        <w:t xml:space="preserve">… </w:t>
      </w:r>
      <w:r w:rsidRPr="001A799C">
        <w:rPr>
          <w:rFonts w:ascii="Arial" w:hAnsi="Arial" w:cs="Arial"/>
          <w:sz w:val="20"/>
        </w:rPr>
        <w:t xml:space="preserve">correspondía al demandante demostrar que el acuerdo cooperativo era nulo o que </w:t>
      </w:r>
      <w:proofErr w:type="spellStart"/>
      <w:r w:rsidRPr="001A799C">
        <w:rPr>
          <w:rFonts w:ascii="Arial" w:hAnsi="Arial" w:cs="Arial"/>
          <w:sz w:val="20"/>
        </w:rPr>
        <w:t>Cootravir</w:t>
      </w:r>
      <w:proofErr w:type="spellEnd"/>
      <w:r w:rsidRPr="001A799C">
        <w:rPr>
          <w:rFonts w:ascii="Arial" w:hAnsi="Arial" w:cs="Arial"/>
          <w:sz w:val="20"/>
        </w:rPr>
        <w:t xml:space="preserve"> </w:t>
      </w:r>
      <w:proofErr w:type="spellStart"/>
      <w:r w:rsidRPr="001A799C">
        <w:rPr>
          <w:rFonts w:ascii="Arial" w:hAnsi="Arial" w:cs="Arial"/>
          <w:sz w:val="20"/>
        </w:rPr>
        <w:t>CTA</w:t>
      </w:r>
      <w:proofErr w:type="spellEnd"/>
      <w:r w:rsidRPr="001A799C">
        <w:rPr>
          <w:rFonts w:ascii="Arial" w:hAnsi="Arial" w:cs="Arial"/>
          <w:sz w:val="20"/>
        </w:rPr>
        <w:t>, actuaba por fuera de los lineamientos de las entidades de economía solidaria, sin que pudiera acreditar alguno de estos eventos, carencia que impide a esta Sala declarar la existencia del contrato de trabajo pretendido</w:t>
      </w:r>
    </w:p>
    <w:p w14:paraId="592BBCC2" w14:textId="77777777" w:rsidR="00B05193" w:rsidRDefault="00B05193" w:rsidP="00B05193">
      <w:pPr>
        <w:jc w:val="both"/>
        <w:rPr>
          <w:rFonts w:ascii="Arial" w:hAnsi="Arial" w:cs="Arial"/>
          <w:sz w:val="20"/>
        </w:rPr>
      </w:pPr>
    </w:p>
    <w:p w14:paraId="78729FAC" w14:textId="77777777" w:rsidR="001A799C" w:rsidRDefault="001A799C" w:rsidP="00B05193">
      <w:pPr>
        <w:jc w:val="both"/>
        <w:rPr>
          <w:rFonts w:ascii="Arial" w:hAnsi="Arial" w:cs="Arial"/>
          <w:sz w:val="20"/>
        </w:rPr>
      </w:pPr>
    </w:p>
    <w:p w14:paraId="6064741B" w14:textId="77777777" w:rsidR="001A799C" w:rsidRDefault="001A799C" w:rsidP="00B05193">
      <w:pPr>
        <w:jc w:val="both"/>
        <w:rPr>
          <w:rFonts w:ascii="Arial" w:hAnsi="Arial" w:cs="Arial"/>
          <w:sz w:val="20"/>
        </w:rPr>
      </w:pPr>
    </w:p>
    <w:p w14:paraId="7DF53D68" w14:textId="77777777" w:rsidR="00B05193" w:rsidRPr="00B05193" w:rsidRDefault="00B05193" w:rsidP="00B05193">
      <w:pPr>
        <w:spacing w:line="288" w:lineRule="auto"/>
        <w:jc w:val="center"/>
        <w:rPr>
          <w:rFonts w:ascii="Arial Narrow" w:hAnsi="Arial Narrow" w:cs="Arial"/>
          <w:b/>
          <w:sz w:val="26"/>
          <w:szCs w:val="26"/>
        </w:rPr>
      </w:pPr>
      <w:r w:rsidRPr="00B05193">
        <w:rPr>
          <w:rFonts w:ascii="Arial Narrow" w:hAnsi="Arial Narrow" w:cs="Arial"/>
          <w:b/>
          <w:sz w:val="26"/>
          <w:szCs w:val="26"/>
        </w:rPr>
        <w:lastRenderedPageBreak/>
        <w:t>REPÚBLICA DE COLOMBIA</w:t>
      </w:r>
    </w:p>
    <w:p w14:paraId="4441C44E" w14:textId="77777777" w:rsidR="00B05193" w:rsidRPr="00B05193" w:rsidRDefault="00B05193" w:rsidP="00B05193">
      <w:pPr>
        <w:tabs>
          <w:tab w:val="left" w:pos="3060"/>
        </w:tabs>
        <w:spacing w:line="288" w:lineRule="auto"/>
        <w:jc w:val="center"/>
        <w:rPr>
          <w:rFonts w:ascii="Arial Narrow" w:hAnsi="Arial Narrow" w:cs="Arial"/>
          <w:b/>
          <w:sz w:val="26"/>
          <w:szCs w:val="26"/>
        </w:rPr>
      </w:pPr>
      <w:r w:rsidRPr="00B05193">
        <w:rPr>
          <w:rFonts w:ascii="Arial Narrow" w:hAnsi="Arial Narrow" w:cs="Arial"/>
          <w:b/>
          <w:noProof/>
          <w:sz w:val="26"/>
          <w:szCs w:val="26"/>
          <w:lang w:val="es-ES"/>
        </w:rPr>
        <w:drawing>
          <wp:inline distT="0" distB="0" distL="0" distR="0" wp14:anchorId="4363F145" wp14:editId="6C2BA986">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B05193">
        <w:rPr>
          <w:rFonts w:ascii="Arial Narrow" w:hAnsi="Arial Narrow" w:cs="Arial"/>
          <w:b/>
          <w:color w:val="000000"/>
          <w:sz w:val="26"/>
          <w:szCs w:val="26"/>
        </w:rPr>
        <w:br w:type="textWrapping" w:clear="all"/>
      </w:r>
      <w:r w:rsidRPr="00B05193">
        <w:rPr>
          <w:rFonts w:ascii="Arial Narrow" w:hAnsi="Arial Narrow" w:cs="Arial"/>
          <w:b/>
          <w:sz w:val="26"/>
          <w:szCs w:val="26"/>
        </w:rPr>
        <w:t>TRIBUNAL SUPERIOR DE DISTRITO JUDICIAL DE PEREIRA</w:t>
      </w:r>
    </w:p>
    <w:p w14:paraId="2A14B230" w14:textId="77777777" w:rsidR="00B05193" w:rsidRPr="00B05193" w:rsidRDefault="00B05193" w:rsidP="00B05193">
      <w:pPr>
        <w:keepNext/>
        <w:spacing w:line="288" w:lineRule="auto"/>
        <w:jc w:val="center"/>
        <w:outlineLvl w:val="0"/>
        <w:rPr>
          <w:rFonts w:ascii="Arial Narrow" w:hAnsi="Arial Narrow" w:cs="Arial"/>
          <w:b/>
          <w:bCs/>
          <w:kern w:val="32"/>
          <w:sz w:val="26"/>
          <w:szCs w:val="26"/>
        </w:rPr>
      </w:pPr>
      <w:r w:rsidRPr="00B05193">
        <w:rPr>
          <w:rFonts w:ascii="Arial Narrow" w:hAnsi="Arial Narrow" w:cs="Arial"/>
          <w:b/>
          <w:bCs/>
          <w:kern w:val="32"/>
          <w:sz w:val="26"/>
          <w:szCs w:val="26"/>
        </w:rPr>
        <w:t>SALA DE DECISIÓN LABORAL</w:t>
      </w:r>
    </w:p>
    <w:p w14:paraId="7704AAB5" w14:textId="77777777" w:rsidR="00B05193" w:rsidRPr="00B05193" w:rsidRDefault="00B05193" w:rsidP="00B05193">
      <w:pPr>
        <w:pStyle w:val="Sinespaciado"/>
        <w:spacing w:line="288" w:lineRule="auto"/>
        <w:rPr>
          <w:rFonts w:ascii="Arial Narrow" w:hAnsi="Arial Narrow"/>
          <w:sz w:val="26"/>
          <w:szCs w:val="26"/>
        </w:rPr>
      </w:pPr>
    </w:p>
    <w:p w14:paraId="0915E8B4" w14:textId="77777777" w:rsidR="00B05193" w:rsidRPr="00B05193" w:rsidRDefault="00B05193" w:rsidP="00B05193">
      <w:pPr>
        <w:pStyle w:val="Sinespaciado"/>
        <w:spacing w:line="288" w:lineRule="auto"/>
        <w:rPr>
          <w:rFonts w:ascii="Arial Narrow" w:hAnsi="Arial Narrow"/>
          <w:sz w:val="26"/>
          <w:szCs w:val="26"/>
        </w:rPr>
      </w:pPr>
    </w:p>
    <w:p w14:paraId="288CFA1D" w14:textId="77777777" w:rsidR="00B05193" w:rsidRPr="00B05193" w:rsidRDefault="00B05193" w:rsidP="00B05193">
      <w:pPr>
        <w:tabs>
          <w:tab w:val="left" w:pos="2880"/>
        </w:tabs>
        <w:spacing w:line="288" w:lineRule="auto"/>
        <w:ind w:left="851"/>
        <w:rPr>
          <w:rFonts w:ascii="Arial Narrow" w:hAnsi="Arial Narrow" w:cs="Arial"/>
          <w:b/>
          <w:sz w:val="26"/>
          <w:szCs w:val="26"/>
        </w:rPr>
      </w:pPr>
      <w:r w:rsidRPr="00B05193">
        <w:rPr>
          <w:rFonts w:ascii="Arial Narrow" w:hAnsi="Arial Narrow" w:cs="Arial"/>
          <w:b/>
          <w:sz w:val="26"/>
          <w:szCs w:val="26"/>
          <w:u w:val="single"/>
        </w:rPr>
        <w:t>AUDIENCIA PÚBLICA</w:t>
      </w:r>
      <w:r w:rsidRPr="00B05193">
        <w:rPr>
          <w:rFonts w:ascii="Arial Narrow" w:hAnsi="Arial Narrow" w:cs="Arial"/>
          <w:b/>
          <w:sz w:val="26"/>
          <w:szCs w:val="26"/>
        </w:rPr>
        <w:t>:</w:t>
      </w:r>
    </w:p>
    <w:p w14:paraId="64A3C27B" w14:textId="77777777" w:rsidR="00335B03" w:rsidRPr="00B05193" w:rsidRDefault="00335B03" w:rsidP="00B05193">
      <w:pPr>
        <w:spacing w:line="288" w:lineRule="auto"/>
        <w:jc w:val="both"/>
        <w:rPr>
          <w:rFonts w:ascii="Arial Narrow" w:hAnsi="Arial Narrow" w:cs="Tahoma"/>
          <w:sz w:val="26"/>
          <w:szCs w:val="26"/>
        </w:rPr>
      </w:pPr>
    </w:p>
    <w:p w14:paraId="7968DB2C" w14:textId="57567CE9" w:rsidR="001303A1" w:rsidRPr="00B05193" w:rsidRDefault="001303A1" w:rsidP="00B05193">
      <w:pPr>
        <w:spacing w:line="288" w:lineRule="auto"/>
        <w:ind w:firstLine="851"/>
        <w:jc w:val="both"/>
        <w:rPr>
          <w:rFonts w:ascii="Arial Narrow" w:hAnsi="Arial Narrow" w:cs="Arial"/>
          <w:b/>
          <w:i/>
          <w:iCs/>
          <w:sz w:val="26"/>
          <w:szCs w:val="26"/>
        </w:rPr>
      </w:pPr>
      <w:r w:rsidRPr="00B05193">
        <w:rPr>
          <w:rFonts w:ascii="Arial Narrow" w:eastAsia="Calibri" w:hAnsi="Arial Narrow" w:cs="Arial"/>
          <w:sz w:val="26"/>
          <w:szCs w:val="26"/>
          <w:lang w:eastAsia="en-US"/>
        </w:rPr>
        <w:t xml:space="preserve">En Pereira, hoy </w:t>
      </w:r>
      <w:r w:rsidR="00F01FE9" w:rsidRPr="00B05193">
        <w:rPr>
          <w:rFonts w:ascii="Arial Narrow" w:eastAsia="Calibri" w:hAnsi="Arial Narrow" w:cs="Arial"/>
          <w:sz w:val="26"/>
          <w:szCs w:val="26"/>
          <w:lang w:eastAsia="en-US"/>
        </w:rPr>
        <w:t>primero (01) de noviembre</w:t>
      </w:r>
      <w:r w:rsidR="00A90E32" w:rsidRPr="00B05193">
        <w:rPr>
          <w:rFonts w:ascii="Arial Narrow" w:eastAsia="Calibri" w:hAnsi="Arial Narrow" w:cs="Arial"/>
          <w:sz w:val="26"/>
          <w:szCs w:val="26"/>
          <w:lang w:eastAsia="en-US"/>
        </w:rPr>
        <w:t xml:space="preserve"> de</w:t>
      </w:r>
      <w:r w:rsidR="00FF6A11" w:rsidRPr="00B05193">
        <w:rPr>
          <w:rFonts w:ascii="Arial Narrow" w:eastAsia="Calibri" w:hAnsi="Arial Narrow" w:cs="Arial"/>
          <w:sz w:val="26"/>
          <w:szCs w:val="26"/>
          <w:lang w:eastAsia="en-US"/>
        </w:rPr>
        <w:t xml:space="preserve"> dos mil dieciocho </w:t>
      </w:r>
      <w:r w:rsidRPr="00B05193">
        <w:rPr>
          <w:rFonts w:ascii="Arial Narrow" w:eastAsia="Calibri" w:hAnsi="Arial Narrow" w:cs="Arial"/>
          <w:sz w:val="26"/>
          <w:szCs w:val="26"/>
          <w:lang w:eastAsia="en-US"/>
        </w:rPr>
        <w:t>(201</w:t>
      </w:r>
      <w:r w:rsidR="00FF6A11" w:rsidRPr="00B05193">
        <w:rPr>
          <w:rFonts w:ascii="Arial Narrow" w:eastAsia="Calibri" w:hAnsi="Arial Narrow" w:cs="Arial"/>
          <w:sz w:val="26"/>
          <w:szCs w:val="26"/>
          <w:lang w:eastAsia="en-US"/>
        </w:rPr>
        <w:t>8</w:t>
      </w:r>
      <w:r w:rsidRPr="00B05193">
        <w:rPr>
          <w:rFonts w:ascii="Arial Narrow" w:eastAsia="Calibri" w:hAnsi="Arial Narrow" w:cs="Arial"/>
          <w:sz w:val="26"/>
          <w:szCs w:val="26"/>
          <w:lang w:eastAsia="en-US"/>
        </w:rPr>
        <w:t>), siendo las</w:t>
      </w:r>
      <w:r w:rsidR="00A22E40" w:rsidRPr="00B05193">
        <w:rPr>
          <w:rFonts w:ascii="Arial Narrow" w:eastAsia="Calibri" w:hAnsi="Arial Narrow" w:cs="Arial"/>
          <w:sz w:val="26"/>
          <w:szCs w:val="26"/>
          <w:lang w:eastAsia="en-US"/>
        </w:rPr>
        <w:t xml:space="preserve"> </w:t>
      </w:r>
      <w:r w:rsidR="00F01FE9" w:rsidRPr="00B05193">
        <w:rPr>
          <w:rFonts w:ascii="Arial Narrow" w:eastAsia="Calibri" w:hAnsi="Arial Narrow" w:cs="Arial"/>
          <w:sz w:val="26"/>
          <w:szCs w:val="26"/>
          <w:lang w:eastAsia="en-US"/>
        </w:rPr>
        <w:t>siete y treinta</w:t>
      </w:r>
      <w:r w:rsidR="00A90E32" w:rsidRPr="00B05193">
        <w:rPr>
          <w:rFonts w:ascii="Arial Narrow" w:eastAsia="Calibri" w:hAnsi="Arial Narrow" w:cs="Arial"/>
          <w:sz w:val="26"/>
          <w:szCs w:val="26"/>
          <w:lang w:eastAsia="en-US"/>
        </w:rPr>
        <w:t xml:space="preserve"> de la </w:t>
      </w:r>
      <w:r w:rsidR="00FF6A11" w:rsidRPr="00B05193">
        <w:rPr>
          <w:rFonts w:ascii="Arial Narrow" w:eastAsia="Calibri" w:hAnsi="Arial Narrow" w:cs="Arial"/>
          <w:sz w:val="26"/>
          <w:szCs w:val="26"/>
          <w:lang w:eastAsia="en-US"/>
        </w:rPr>
        <w:t>mañana</w:t>
      </w:r>
      <w:r w:rsidR="00A90E32" w:rsidRPr="00B05193">
        <w:rPr>
          <w:rFonts w:ascii="Arial Narrow" w:eastAsia="Calibri" w:hAnsi="Arial Narrow" w:cs="Arial"/>
          <w:sz w:val="26"/>
          <w:szCs w:val="26"/>
          <w:lang w:eastAsia="en-US"/>
        </w:rPr>
        <w:t xml:space="preserve"> </w:t>
      </w:r>
      <w:r w:rsidRPr="00B05193">
        <w:rPr>
          <w:rFonts w:ascii="Arial Narrow" w:eastAsia="Calibri" w:hAnsi="Arial Narrow" w:cs="Arial"/>
          <w:sz w:val="26"/>
          <w:szCs w:val="26"/>
          <w:lang w:eastAsia="en-US"/>
        </w:rPr>
        <w:t>(</w:t>
      </w:r>
      <w:r w:rsidR="00F01FE9" w:rsidRPr="00B05193">
        <w:rPr>
          <w:rFonts w:ascii="Arial Narrow" w:eastAsia="Calibri" w:hAnsi="Arial Narrow" w:cs="Arial"/>
          <w:sz w:val="26"/>
          <w:szCs w:val="26"/>
          <w:lang w:eastAsia="en-US"/>
        </w:rPr>
        <w:t>7</w:t>
      </w:r>
      <w:r w:rsidR="00FF6A11" w:rsidRPr="00B05193">
        <w:rPr>
          <w:rFonts w:ascii="Arial Narrow" w:eastAsia="Calibri" w:hAnsi="Arial Narrow" w:cs="Arial"/>
          <w:sz w:val="26"/>
          <w:szCs w:val="26"/>
          <w:lang w:eastAsia="en-US"/>
        </w:rPr>
        <w:t>:</w:t>
      </w:r>
      <w:r w:rsidR="00F01FE9" w:rsidRPr="00B05193">
        <w:rPr>
          <w:rFonts w:ascii="Arial Narrow" w:eastAsia="Calibri" w:hAnsi="Arial Narrow" w:cs="Arial"/>
          <w:sz w:val="26"/>
          <w:szCs w:val="26"/>
          <w:lang w:eastAsia="en-US"/>
        </w:rPr>
        <w:t>30</w:t>
      </w:r>
      <w:r w:rsidR="00FF6A11" w:rsidRPr="00B05193">
        <w:rPr>
          <w:rFonts w:ascii="Arial Narrow" w:eastAsia="Calibri" w:hAnsi="Arial Narrow" w:cs="Arial"/>
          <w:sz w:val="26"/>
          <w:szCs w:val="26"/>
          <w:lang w:eastAsia="en-US"/>
        </w:rPr>
        <w:t xml:space="preserve"> a</w:t>
      </w:r>
      <w:r w:rsidR="00A90E32" w:rsidRPr="00B05193">
        <w:rPr>
          <w:rFonts w:ascii="Arial Narrow" w:eastAsia="Calibri" w:hAnsi="Arial Narrow" w:cs="Arial"/>
          <w:sz w:val="26"/>
          <w:szCs w:val="26"/>
          <w:lang w:eastAsia="en-US"/>
        </w:rPr>
        <w:t>.m.</w:t>
      </w:r>
      <w:r w:rsidRPr="00B05193">
        <w:rPr>
          <w:rFonts w:ascii="Arial Narrow" w:eastAsia="Calibri" w:hAnsi="Arial Narrow" w:cs="Arial"/>
          <w:sz w:val="26"/>
          <w:szCs w:val="26"/>
          <w:lang w:eastAsia="en-US"/>
        </w:rPr>
        <w:t xml:space="preserve">) </w:t>
      </w:r>
      <w:r w:rsidRPr="00B05193">
        <w:rPr>
          <w:rFonts w:ascii="Arial Narrow" w:hAnsi="Arial Narrow" w:cs="Tahoma"/>
          <w:bCs/>
          <w:color w:val="000000"/>
          <w:sz w:val="26"/>
          <w:szCs w:val="26"/>
        </w:rPr>
        <w:t xml:space="preserve">reunidos en la Sala de Audiencia los magistrados de la Sala </w:t>
      </w:r>
      <w:r w:rsidR="00FF6A11" w:rsidRPr="00B05193">
        <w:rPr>
          <w:rFonts w:ascii="Arial Narrow" w:hAnsi="Arial Narrow" w:cs="Tahoma"/>
          <w:bCs/>
          <w:color w:val="000000"/>
          <w:sz w:val="26"/>
          <w:szCs w:val="26"/>
        </w:rPr>
        <w:t xml:space="preserve">Cuarta </w:t>
      </w:r>
      <w:r w:rsidRPr="00B05193">
        <w:rPr>
          <w:rFonts w:ascii="Arial Narrow" w:hAnsi="Arial Narrow" w:cs="Tahoma"/>
          <w:bCs/>
          <w:color w:val="000000"/>
          <w:sz w:val="26"/>
          <w:szCs w:val="26"/>
        </w:rPr>
        <w:t>Laboral del Tribunal de Pereira, presidido por el ponente, declaran formalmente abierto</w:t>
      </w:r>
      <w:r w:rsidR="0085355F" w:rsidRPr="00B05193">
        <w:rPr>
          <w:rFonts w:ascii="Arial Narrow" w:hAnsi="Arial Narrow" w:cs="Tahoma"/>
          <w:bCs/>
          <w:color w:val="000000"/>
          <w:sz w:val="26"/>
          <w:szCs w:val="26"/>
        </w:rPr>
        <w:t xml:space="preserve"> el acto</w:t>
      </w:r>
      <w:r w:rsidRPr="00B05193">
        <w:rPr>
          <w:rFonts w:ascii="Arial Narrow" w:eastAsia="Calibri" w:hAnsi="Arial Narrow" w:cs="Arial"/>
          <w:sz w:val="26"/>
          <w:szCs w:val="26"/>
          <w:lang w:eastAsia="en-US"/>
        </w:rPr>
        <w:t xml:space="preserve">, para </w:t>
      </w:r>
      <w:r w:rsidRPr="00B05193">
        <w:rPr>
          <w:rFonts w:ascii="Arial Narrow" w:hAnsi="Arial Narrow" w:cs="Arial"/>
          <w:iCs/>
          <w:sz w:val="26"/>
          <w:szCs w:val="26"/>
        </w:rPr>
        <w:t xml:space="preserve">decidir el </w:t>
      </w:r>
      <w:r w:rsidR="00F95043" w:rsidRPr="00B05193">
        <w:rPr>
          <w:rFonts w:ascii="Arial Narrow" w:hAnsi="Arial Narrow" w:cs="Arial"/>
          <w:iCs/>
          <w:sz w:val="26"/>
          <w:szCs w:val="26"/>
        </w:rPr>
        <w:t xml:space="preserve">recurso de apelación interpuesto por </w:t>
      </w:r>
      <w:r w:rsidR="00D50B33" w:rsidRPr="00B05193">
        <w:rPr>
          <w:rFonts w:ascii="Arial Narrow" w:hAnsi="Arial Narrow" w:cs="Arial"/>
          <w:iCs/>
          <w:sz w:val="26"/>
          <w:szCs w:val="26"/>
        </w:rPr>
        <w:t>el demandante</w:t>
      </w:r>
      <w:r w:rsidR="00F95043" w:rsidRPr="00B05193">
        <w:rPr>
          <w:rFonts w:ascii="Arial Narrow" w:hAnsi="Arial Narrow" w:cs="Arial"/>
          <w:iCs/>
          <w:sz w:val="26"/>
          <w:szCs w:val="26"/>
        </w:rPr>
        <w:t xml:space="preserve"> contra</w:t>
      </w:r>
      <w:r w:rsidR="00932029" w:rsidRPr="00B05193">
        <w:rPr>
          <w:rFonts w:ascii="Arial Narrow" w:hAnsi="Arial Narrow" w:cs="Arial"/>
          <w:iCs/>
          <w:sz w:val="26"/>
          <w:szCs w:val="26"/>
        </w:rPr>
        <w:t xml:space="preserve"> </w:t>
      </w:r>
      <w:r w:rsidRPr="00B05193">
        <w:rPr>
          <w:rFonts w:ascii="Arial Narrow" w:hAnsi="Arial Narrow" w:cs="Arial"/>
          <w:iCs/>
          <w:sz w:val="26"/>
          <w:szCs w:val="26"/>
        </w:rPr>
        <w:t xml:space="preserve">la </w:t>
      </w:r>
      <w:r w:rsidRPr="00B05193">
        <w:rPr>
          <w:rFonts w:ascii="Arial Narrow" w:hAnsi="Arial Narrow" w:cs="Arial"/>
          <w:sz w:val="26"/>
          <w:szCs w:val="26"/>
        </w:rPr>
        <w:t xml:space="preserve">sentencia proferida el </w:t>
      </w:r>
      <w:r w:rsidR="00D50B33" w:rsidRPr="00B05193">
        <w:rPr>
          <w:rFonts w:ascii="Arial Narrow" w:hAnsi="Arial Narrow" w:cs="Arial"/>
          <w:sz w:val="26"/>
          <w:szCs w:val="26"/>
        </w:rPr>
        <w:t>19 de octubre de 2017</w:t>
      </w:r>
      <w:r w:rsidRPr="00B05193">
        <w:rPr>
          <w:rFonts w:ascii="Arial Narrow" w:hAnsi="Arial Narrow" w:cs="Tahoma"/>
          <w:sz w:val="26"/>
          <w:szCs w:val="26"/>
        </w:rPr>
        <w:t xml:space="preserve"> por el Juzgado</w:t>
      </w:r>
      <w:r w:rsidR="00570976" w:rsidRPr="00B05193">
        <w:rPr>
          <w:rFonts w:ascii="Arial Narrow" w:hAnsi="Arial Narrow" w:cs="Tahoma"/>
          <w:sz w:val="26"/>
          <w:szCs w:val="26"/>
        </w:rPr>
        <w:t xml:space="preserve"> </w:t>
      </w:r>
      <w:r w:rsidR="00D50B33" w:rsidRPr="00B05193">
        <w:rPr>
          <w:rFonts w:ascii="Arial Narrow" w:hAnsi="Arial Narrow" w:cs="Tahoma"/>
          <w:sz w:val="26"/>
          <w:szCs w:val="26"/>
        </w:rPr>
        <w:t>Quinto</w:t>
      </w:r>
      <w:r w:rsidR="00076C88" w:rsidRPr="00B05193">
        <w:rPr>
          <w:rFonts w:ascii="Arial Narrow" w:hAnsi="Arial Narrow" w:cs="Tahoma"/>
          <w:sz w:val="26"/>
          <w:szCs w:val="26"/>
        </w:rPr>
        <w:t xml:space="preserve"> </w:t>
      </w:r>
      <w:r w:rsidRPr="00B05193">
        <w:rPr>
          <w:rFonts w:ascii="Arial Narrow" w:hAnsi="Arial Narrow" w:cs="Tahoma"/>
          <w:sz w:val="26"/>
          <w:szCs w:val="26"/>
        </w:rPr>
        <w:t xml:space="preserve">Laboral del Circuito de </w:t>
      </w:r>
      <w:r w:rsidR="00570976" w:rsidRPr="00B05193">
        <w:rPr>
          <w:rFonts w:ascii="Arial Narrow" w:hAnsi="Arial Narrow" w:cs="Tahoma"/>
          <w:sz w:val="26"/>
          <w:szCs w:val="26"/>
        </w:rPr>
        <w:t>Pereira</w:t>
      </w:r>
      <w:r w:rsidRPr="00B05193">
        <w:rPr>
          <w:rFonts w:ascii="Arial Narrow" w:hAnsi="Arial Narrow" w:cs="Arial"/>
          <w:sz w:val="26"/>
          <w:szCs w:val="26"/>
        </w:rPr>
        <w:t>, dentro del proceso ordinario promovido por</w:t>
      </w:r>
      <w:r w:rsidR="00076C88" w:rsidRPr="00B05193">
        <w:rPr>
          <w:rFonts w:ascii="Arial Narrow" w:hAnsi="Arial Narrow" w:cs="Arial"/>
          <w:sz w:val="26"/>
          <w:szCs w:val="26"/>
        </w:rPr>
        <w:t xml:space="preserve"> </w:t>
      </w:r>
      <w:r w:rsidR="00D50B33" w:rsidRPr="00B05193">
        <w:rPr>
          <w:rFonts w:ascii="Arial Narrow" w:hAnsi="Arial Narrow" w:cs="Tahoma"/>
          <w:b/>
          <w:iCs/>
          <w:sz w:val="26"/>
          <w:szCs w:val="26"/>
        </w:rPr>
        <w:t>Fabián Ríos López</w:t>
      </w:r>
      <w:r w:rsidR="009232D8" w:rsidRPr="00B05193">
        <w:rPr>
          <w:rFonts w:ascii="Arial Narrow" w:hAnsi="Arial Narrow" w:cs="Tahoma"/>
          <w:b/>
          <w:iCs/>
          <w:sz w:val="26"/>
          <w:szCs w:val="26"/>
        </w:rPr>
        <w:t xml:space="preserve"> </w:t>
      </w:r>
      <w:r w:rsidRPr="00B05193">
        <w:rPr>
          <w:rFonts w:ascii="Arial Narrow" w:hAnsi="Arial Narrow" w:cs="Arial"/>
          <w:sz w:val="26"/>
          <w:szCs w:val="26"/>
        </w:rPr>
        <w:t xml:space="preserve"> </w:t>
      </w:r>
      <w:r w:rsidRPr="00B05193">
        <w:rPr>
          <w:rFonts w:ascii="Arial Narrow" w:hAnsi="Arial Narrow" w:cs="Tahoma"/>
          <w:sz w:val="26"/>
          <w:szCs w:val="26"/>
        </w:rPr>
        <w:t>contra</w:t>
      </w:r>
      <w:r w:rsidR="00570976" w:rsidRPr="00B05193">
        <w:rPr>
          <w:rFonts w:ascii="Arial Narrow" w:hAnsi="Arial Narrow" w:cs="Tahoma"/>
          <w:sz w:val="26"/>
          <w:szCs w:val="26"/>
        </w:rPr>
        <w:t xml:space="preserve"> la</w:t>
      </w:r>
      <w:r w:rsidR="00D50B33" w:rsidRPr="00B05193">
        <w:rPr>
          <w:rFonts w:ascii="Arial Narrow" w:hAnsi="Arial Narrow" w:cs="Tahoma"/>
          <w:sz w:val="26"/>
          <w:szCs w:val="26"/>
        </w:rPr>
        <w:t xml:space="preserve"> </w:t>
      </w:r>
      <w:r w:rsidR="00D50B33" w:rsidRPr="00B05193">
        <w:rPr>
          <w:rFonts w:ascii="Arial Narrow" w:hAnsi="Arial Narrow" w:cs="Tahoma"/>
          <w:b/>
          <w:sz w:val="26"/>
          <w:szCs w:val="26"/>
        </w:rPr>
        <w:t xml:space="preserve">Cooperativa de Trabajo Asociado </w:t>
      </w:r>
      <w:proofErr w:type="spellStart"/>
      <w:r w:rsidR="00D50B33" w:rsidRPr="00B05193">
        <w:rPr>
          <w:rFonts w:ascii="Arial Narrow" w:hAnsi="Arial Narrow" w:cs="Tahoma"/>
          <w:b/>
          <w:sz w:val="26"/>
          <w:szCs w:val="26"/>
        </w:rPr>
        <w:t>Cootravir</w:t>
      </w:r>
      <w:proofErr w:type="spellEnd"/>
      <w:r w:rsidR="00A90E32" w:rsidRPr="00B05193">
        <w:rPr>
          <w:rFonts w:ascii="Arial Narrow" w:hAnsi="Arial Narrow" w:cs="Tahoma"/>
          <w:b/>
          <w:bCs/>
          <w:i/>
          <w:iCs/>
          <w:sz w:val="26"/>
          <w:szCs w:val="26"/>
        </w:rPr>
        <w:t>.</w:t>
      </w:r>
    </w:p>
    <w:p w14:paraId="46AD2CCE" w14:textId="77777777" w:rsidR="001303A1" w:rsidRPr="00B05193" w:rsidRDefault="001303A1" w:rsidP="00B05193">
      <w:pPr>
        <w:shd w:val="clear" w:color="auto" w:fill="FFFFFF"/>
        <w:spacing w:line="288" w:lineRule="auto"/>
        <w:jc w:val="both"/>
        <w:rPr>
          <w:rFonts w:ascii="Arial Narrow" w:hAnsi="Arial Narrow" w:cs="Tahoma"/>
          <w:bCs/>
          <w:color w:val="000000"/>
          <w:sz w:val="26"/>
          <w:szCs w:val="26"/>
        </w:rPr>
      </w:pPr>
      <w:r w:rsidRPr="00B05193">
        <w:rPr>
          <w:rFonts w:ascii="Arial Narrow" w:hAnsi="Arial Narrow" w:cs="Tahoma"/>
          <w:bCs/>
          <w:color w:val="000000"/>
          <w:sz w:val="26"/>
          <w:szCs w:val="26"/>
        </w:rPr>
        <w:t> </w:t>
      </w:r>
    </w:p>
    <w:p w14:paraId="7C9CC48E" w14:textId="77777777" w:rsidR="001303A1" w:rsidRPr="00B05193" w:rsidRDefault="001303A1" w:rsidP="00B05193">
      <w:pPr>
        <w:shd w:val="clear" w:color="auto" w:fill="FFFFFF"/>
        <w:spacing w:line="288" w:lineRule="auto"/>
        <w:ind w:firstLine="851"/>
        <w:jc w:val="both"/>
        <w:rPr>
          <w:rFonts w:ascii="Arial Narrow" w:hAnsi="Arial Narrow" w:cs="Tahoma"/>
          <w:b/>
          <w:bCs/>
          <w:color w:val="000000"/>
          <w:sz w:val="26"/>
          <w:szCs w:val="26"/>
        </w:rPr>
      </w:pPr>
      <w:r w:rsidRPr="00B05193">
        <w:rPr>
          <w:rFonts w:ascii="Arial Narrow" w:hAnsi="Arial Narrow" w:cs="Tahoma"/>
          <w:b/>
          <w:bCs/>
          <w:color w:val="000000"/>
          <w:sz w:val="26"/>
          <w:szCs w:val="26"/>
        </w:rPr>
        <w:t>IDENTIFICACIÓN DE LOS PRESENTES:</w:t>
      </w:r>
    </w:p>
    <w:p w14:paraId="252D871B" w14:textId="77777777" w:rsidR="001303A1" w:rsidRPr="00B05193" w:rsidRDefault="001303A1" w:rsidP="00B05193">
      <w:pPr>
        <w:shd w:val="clear" w:color="auto" w:fill="FFFFFF"/>
        <w:spacing w:line="288" w:lineRule="auto"/>
        <w:ind w:firstLine="851"/>
        <w:jc w:val="both"/>
        <w:rPr>
          <w:rFonts w:ascii="Arial Narrow" w:hAnsi="Arial Narrow" w:cs="Tahoma"/>
          <w:bCs/>
          <w:color w:val="000000"/>
          <w:sz w:val="26"/>
          <w:szCs w:val="26"/>
        </w:rPr>
      </w:pPr>
    </w:p>
    <w:p w14:paraId="5EA4D2AD" w14:textId="77777777" w:rsidR="00335B03" w:rsidRPr="00B05193" w:rsidRDefault="0095347D" w:rsidP="00B05193">
      <w:pPr>
        <w:spacing w:line="288" w:lineRule="auto"/>
        <w:ind w:firstLine="851"/>
        <w:rPr>
          <w:rFonts w:ascii="Arial Narrow" w:hAnsi="Arial Narrow" w:cs="Tahoma"/>
          <w:b/>
          <w:sz w:val="26"/>
          <w:szCs w:val="26"/>
        </w:rPr>
      </w:pPr>
      <w:r w:rsidRPr="00B05193">
        <w:rPr>
          <w:rFonts w:ascii="Arial Narrow" w:hAnsi="Arial Narrow" w:cs="Tahoma"/>
          <w:b/>
          <w:sz w:val="26"/>
          <w:szCs w:val="26"/>
        </w:rPr>
        <w:t xml:space="preserve">I- </w:t>
      </w:r>
      <w:r w:rsidRPr="00B05193">
        <w:rPr>
          <w:rFonts w:ascii="Arial Narrow" w:hAnsi="Arial Narrow" w:cs="Tahoma"/>
          <w:b/>
          <w:i/>
          <w:sz w:val="26"/>
          <w:szCs w:val="26"/>
        </w:rPr>
        <w:t>INTRODUCCIÓN</w:t>
      </w:r>
    </w:p>
    <w:p w14:paraId="743315B4" w14:textId="77777777" w:rsidR="00335B03" w:rsidRPr="00B05193" w:rsidRDefault="00335B03" w:rsidP="00B05193">
      <w:pPr>
        <w:spacing w:line="288" w:lineRule="auto"/>
        <w:rPr>
          <w:rFonts w:ascii="Arial Narrow" w:hAnsi="Arial Narrow" w:cs="Tahoma"/>
          <w:b/>
          <w:sz w:val="26"/>
          <w:szCs w:val="26"/>
          <w:u w:val="single"/>
        </w:rPr>
      </w:pPr>
    </w:p>
    <w:p w14:paraId="66D498F1" w14:textId="77777777" w:rsidR="005D4B1B" w:rsidRPr="00B05193" w:rsidRDefault="008D2D72" w:rsidP="00B05193">
      <w:pPr>
        <w:spacing w:line="288" w:lineRule="auto"/>
        <w:ind w:firstLine="900"/>
        <w:jc w:val="both"/>
        <w:rPr>
          <w:rFonts w:ascii="Arial Narrow" w:hAnsi="Arial Narrow" w:cs="Arial"/>
          <w:sz w:val="26"/>
          <w:szCs w:val="26"/>
        </w:rPr>
      </w:pPr>
      <w:r w:rsidRPr="00B05193">
        <w:rPr>
          <w:rFonts w:ascii="Arial Narrow" w:hAnsi="Arial Narrow" w:cs="Tahoma"/>
          <w:sz w:val="26"/>
          <w:szCs w:val="26"/>
        </w:rPr>
        <w:t>Antes de que</w:t>
      </w:r>
      <w:r w:rsidR="00D6049B" w:rsidRPr="00B05193">
        <w:rPr>
          <w:rFonts w:ascii="Arial Narrow" w:hAnsi="Arial Narrow" w:cs="Tahoma"/>
          <w:sz w:val="26"/>
          <w:szCs w:val="26"/>
        </w:rPr>
        <w:t xml:space="preserve"> procedan los asistentes a descorrer el traslado en esta instancia</w:t>
      </w:r>
      <w:r w:rsidR="00184B5D" w:rsidRPr="00B05193">
        <w:rPr>
          <w:rFonts w:ascii="Arial Narrow" w:hAnsi="Arial Narrow" w:cs="Tahoma"/>
          <w:sz w:val="26"/>
          <w:szCs w:val="26"/>
        </w:rPr>
        <w:t xml:space="preserve">, </w:t>
      </w:r>
      <w:r w:rsidR="005C1F31" w:rsidRPr="00B05193">
        <w:rPr>
          <w:rFonts w:ascii="Arial Narrow" w:hAnsi="Arial Narrow" w:cs="Tahoma"/>
          <w:sz w:val="26"/>
          <w:szCs w:val="26"/>
        </w:rPr>
        <w:t>a modo de introducción</w:t>
      </w:r>
      <w:r w:rsidR="00AF20C3" w:rsidRPr="00B05193">
        <w:rPr>
          <w:rFonts w:ascii="Arial Narrow" w:hAnsi="Arial Narrow" w:cs="Tahoma"/>
          <w:sz w:val="26"/>
          <w:szCs w:val="26"/>
        </w:rPr>
        <w:t>, se tiene</w:t>
      </w:r>
      <w:r w:rsidR="005C1F31" w:rsidRPr="00B05193">
        <w:rPr>
          <w:rFonts w:ascii="Arial Narrow" w:hAnsi="Arial Narrow" w:cs="Tahoma"/>
          <w:sz w:val="26"/>
          <w:szCs w:val="26"/>
        </w:rPr>
        <w:t xml:space="preserve"> </w:t>
      </w:r>
      <w:r w:rsidR="00725982" w:rsidRPr="00B05193">
        <w:rPr>
          <w:rFonts w:ascii="Arial Narrow" w:hAnsi="Arial Narrow" w:cs="Tahoma"/>
          <w:sz w:val="26"/>
          <w:szCs w:val="26"/>
        </w:rPr>
        <w:t xml:space="preserve">que </w:t>
      </w:r>
      <w:r w:rsidR="00AF20C3" w:rsidRPr="00B05193">
        <w:rPr>
          <w:rFonts w:ascii="Arial Narrow" w:hAnsi="Arial Narrow" w:cs="Tahoma"/>
          <w:sz w:val="26"/>
          <w:szCs w:val="26"/>
        </w:rPr>
        <w:t>e</w:t>
      </w:r>
      <w:r w:rsidR="000E0AED" w:rsidRPr="00B05193">
        <w:rPr>
          <w:rFonts w:ascii="Arial Narrow" w:hAnsi="Arial Narrow" w:cs="Tahoma"/>
          <w:sz w:val="26"/>
          <w:szCs w:val="26"/>
        </w:rPr>
        <w:t>l</w:t>
      </w:r>
      <w:r w:rsidR="00725982" w:rsidRPr="00B05193">
        <w:rPr>
          <w:rFonts w:ascii="Arial Narrow" w:hAnsi="Arial Narrow" w:cs="Tahoma"/>
          <w:sz w:val="26"/>
          <w:szCs w:val="26"/>
        </w:rPr>
        <w:t xml:space="preserve"> demandante </w:t>
      </w:r>
      <w:r w:rsidR="00D50B33" w:rsidRPr="00B05193">
        <w:rPr>
          <w:rFonts w:ascii="Arial Narrow" w:hAnsi="Arial Narrow" w:cs="Tahoma"/>
          <w:iCs/>
          <w:sz w:val="26"/>
          <w:szCs w:val="26"/>
        </w:rPr>
        <w:t>Fabián Ríos López</w:t>
      </w:r>
      <w:r w:rsidR="00725982" w:rsidRPr="00B05193">
        <w:rPr>
          <w:rFonts w:ascii="Arial Narrow" w:hAnsi="Arial Narrow" w:cs="Tahoma"/>
          <w:sz w:val="26"/>
          <w:szCs w:val="26"/>
        </w:rPr>
        <w:t xml:space="preserve">, </w:t>
      </w:r>
      <w:r w:rsidR="00866E34" w:rsidRPr="00B05193">
        <w:rPr>
          <w:rFonts w:ascii="Arial Narrow" w:hAnsi="Arial Narrow" w:cs="Arial"/>
          <w:sz w:val="26"/>
          <w:szCs w:val="26"/>
        </w:rPr>
        <w:t xml:space="preserve">implora frente </w:t>
      </w:r>
      <w:r w:rsidR="00D50B33" w:rsidRPr="00B05193">
        <w:rPr>
          <w:rFonts w:ascii="Arial Narrow" w:hAnsi="Arial Narrow" w:cs="Arial"/>
          <w:sz w:val="26"/>
          <w:szCs w:val="26"/>
        </w:rPr>
        <w:t xml:space="preserve">a </w:t>
      </w:r>
      <w:r w:rsidR="00866E34" w:rsidRPr="00B05193">
        <w:rPr>
          <w:rFonts w:ascii="Arial Narrow" w:hAnsi="Arial Narrow" w:cs="Arial"/>
          <w:sz w:val="26"/>
          <w:szCs w:val="26"/>
        </w:rPr>
        <w:t xml:space="preserve">la demandada, la declaración de la existencia del contrato de trabajo a término indefinido del </w:t>
      </w:r>
      <w:r w:rsidR="00084C13" w:rsidRPr="00B05193">
        <w:rPr>
          <w:rFonts w:ascii="Arial Narrow" w:hAnsi="Arial Narrow" w:cs="Arial"/>
          <w:sz w:val="26"/>
          <w:szCs w:val="26"/>
        </w:rPr>
        <w:t>27 de mayo de 2013 al 24 de septiembre de 2015</w:t>
      </w:r>
      <w:r w:rsidR="00866E34" w:rsidRPr="00B05193">
        <w:rPr>
          <w:rFonts w:ascii="Arial Narrow" w:hAnsi="Arial Narrow" w:cs="Arial"/>
          <w:sz w:val="26"/>
          <w:szCs w:val="26"/>
        </w:rPr>
        <w:t xml:space="preserve">, y su terminación en forma irregular y sin justa causa, </w:t>
      </w:r>
      <w:r w:rsidR="00F0309C" w:rsidRPr="00B05193">
        <w:rPr>
          <w:rFonts w:ascii="Arial Narrow" w:hAnsi="Arial Narrow" w:cs="Arial"/>
          <w:sz w:val="26"/>
          <w:szCs w:val="26"/>
        </w:rPr>
        <w:t>amén de</w:t>
      </w:r>
      <w:r w:rsidR="00866E34" w:rsidRPr="00B05193">
        <w:rPr>
          <w:rFonts w:ascii="Arial Narrow" w:hAnsi="Arial Narrow" w:cs="Arial"/>
          <w:sz w:val="26"/>
          <w:szCs w:val="26"/>
        </w:rPr>
        <w:t xml:space="preserve"> que se libren las condenas por concepto de</w:t>
      </w:r>
      <w:r w:rsidR="005D4B1B" w:rsidRPr="00B05193">
        <w:rPr>
          <w:rFonts w:ascii="Arial Narrow" w:hAnsi="Arial Narrow" w:cs="Arial"/>
          <w:sz w:val="26"/>
          <w:szCs w:val="26"/>
        </w:rPr>
        <w:t xml:space="preserve"> salarios insolutos,</w:t>
      </w:r>
      <w:r w:rsidR="00866E34" w:rsidRPr="00B05193">
        <w:rPr>
          <w:rFonts w:ascii="Arial Narrow" w:hAnsi="Arial Narrow" w:cs="Arial"/>
          <w:sz w:val="26"/>
          <w:szCs w:val="26"/>
        </w:rPr>
        <w:t xml:space="preserve"> </w:t>
      </w:r>
      <w:r w:rsidR="005D4B1B" w:rsidRPr="00B05193">
        <w:rPr>
          <w:rFonts w:ascii="Arial Narrow" w:hAnsi="Arial Narrow" w:cs="Arial"/>
          <w:sz w:val="26"/>
          <w:szCs w:val="26"/>
        </w:rPr>
        <w:t>indemnización por despido sin justa causa, aportes al sistema de seguridad social en salud y pensiones</w:t>
      </w:r>
      <w:r w:rsidR="00FD5CB7" w:rsidRPr="00B05193">
        <w:rPr>
          <w:rFonts w:ascii="Arial Narrow" w:hAnsi="Arial Narrow" w:cs="Arial"/>
          <w:sz w:val="26"/>
          <w:szCs w:val="26"/>
        </w:rPr>
        <w:t xml:space="preserve">, lucro cesante, daño emergente y daño moral por los perjuicios causados desde el día que finalizó el contrato, hasta que el demandante obtuvo un nuevo vínculo contractual con un tercero. </w:t>
      </w:r>
    </w:p>
    <w:p w14:paraId="04FC4DD1" w14:textId="77777777" w:rsidR="00866E34" w:rsidRPr="00B05193" w:rsidRDefault="00866E34" w:rsidP="00B05193">
      <w:pPr>
        <w:tabs>
          <w:tab w:val="left" w:pos="0"/>
          <w:tab w:val="left" w:pos="8647"/>
        </w:tabs>
        <w:suppressAutoHyphens/>
        <w:spacing w:line="288" w:lineRule="auto"/>
        <w:ind w:firstLine="900"/>
        <w:jc w:val="both"/>
        <w:rPr>
          <w:rFonts w:ascii="Arial Narrow" w:hAnsi="Arial Narrow" w:cs="Arial"/>
          <w:sz w:val="26"/>
          <w:szCs w:val="26"/>
        </w:rPr>
      </w:pPr>
    </w:p>
    <w:p w14:paraId="5E41EC7E" w14:textId="77777777" w:rsidR="00D40D83" w:rsidRPr="00B05193" w:rsidRDefault="00781DC7"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Los supuestas fá</w:t>
      </w:r>
      <w:r w:rsidR="00866E34" w:rsidRPr="00B05193">
        <w:rPr>
          <w:rFonts w:ascii="Arial Narrow" w:hAnsi="Arial Narrow" w:cs="Arial"/>
          <w:sz w:val="26"/>
          <w:szCs w:val="26"/>
        </w:rPr>
        <w:t>cticos de las pre</w:t>
      </w:r>
      <w:r w:rsidR="00FD5CB7" w:rsidRPr="00B05193">
        <w:rPr>
          <w:rFonts w:ascii="Arial Narrow" w:hAnsi="Arial Narrow" w:cs="Arial"/>
          <w:sz w:val="26"/>
          <w:szCs w:val="26"/>
        </w:rPr>
        <w:t>insertas pretensiones descansan</w:t>
      </w:r>
      <w:r w:rsidR="00866E34" w:rsidRPr="00B05193">
        <w:rPr>
          <w:rFonts w:ascii="Arial Narrow" w:hAnsi="Arial Narrow" w:cs="Arial"/>
          <w:sz w:val="26"/>
          <w:szCs w:val="26"/>
        </w:rPr>
        <w:t xml:space="preserve"> en que el </w:t>
      </w:r>
      <w:r w:rsidR="00FD5CB7" w:rsidRPr="00B05193">
        <w:rPr>
          <w:rFonts w:ascii="Arial Narrow" w:hAnsi="Arial Narrow" w:cs="Arial"/>
          <w:sz w:val="26"/>
          <w:szCs w:val="26"/>
        </w:rPr>
        <w:t xml:space="preserve">27 de mayo de 2013 </w:t>
      </w:r>
      <w:proofErr w:type="spellStart"/>
      <w:r w:rsidR="00FD5CB7" w:rsidRPr="00B05193">
        <w:rPr>
          <w:rFonts w:ascii="Arial Narrow" w:hAnsi="Arial Narrow" w:cs="Arial"/>
          <w:sz w:val="26"/>
          <w:szCs w:val="26"/>
        </w:rPr>
        <w:t>Cootravir</w:t>
      </w:r>
      <w:proofErr w:type="spellEnd"/>
      <w:r w:rsidR="00FD5CB7" w:rsidRPr="00B05193">
        <w:rPr>
          <w:rFonts w:ascii="Arial Narrow" w:hAnsi="Arial Narrow" w:cs="Arial"/>
          <w:sz w:val="26"/>
          <w:szCs w:val="26"/>
        </w:rPr>
        <w:t xml:space="preserve"> </w:t>
      </w:r>
      <w:proofErr w:type="spellStart"/>
      <w:r w:rsidR="00FD5CB7" w:rsidRPr="00B05193">
        <w:rPr>
          <w:rFonts w:ascii="Arial Narrow" w:hAnsi="Arial Narrow" w:cs="Arial"/>
          <w:sz w:val="26"/>
          <w:szCs w:val="26"/>
        </w:rPr>
        <w:t>CTA</w:t>
      </w:r>
      <w:proofErr w:type="spellEnd"/>
      <w:r w:rsidR="00FD5CB7" w:rsidRPr="00B05193">
        <w:rPr>
          <w:rFonts w:ascii="Arial Narrow" w:hAnsi="Arial Narrow" w:cs="Arial"/>
          <w:sz w:val="26"/>
          <w:szCs w:val="26"/>
        </w:rPr>
        <w:t xml:space="preserve"> v</w:t>
      </w:r>
      <w:r w:rsidRPr="00B05193">
        <w:rPr>
          <w:rFonts w:ascii="Arial Narrow" w:hAnsi="Arial Narrow" w:cs="Arial"/>
          <w:sz w:val="26"/>
          <w:szCs w:val="26"/>
        </w:rPr>
        <w:t>inculó</w:t>
      </w:r>
      <w:r w:rsidR="00FD5CB7" w:rsidRPr="00B05193">
        <w:rPr>
          <w:rFonts w:ascii="Arial Narrow" w:hAnsi="Arial Narrow" w:cs="Arial"/>
          <w:sz w:val="26"/>
          <w:szCs w:val="26"/>
        </w:rPr>
        <w:t xml:space="preserve"> al demandante a través de un acto cooperativo para desempeñarse como Gerente y Representante Legal</w:t>
      </w:r>
      <w:r w:rsidR="00D40D83" w:rsidRPr="00B05193">
        <w:rPr>
          <w:rFonts w:ascii="Arial Narrow" w:hAnsi="Arial Narrow" w:cs="Arial"/>
          <w:sz w:val="26"/>
          <w:szCs w:val="26"/>
        </w:rPr>
        <w:t xml:space="preserve"> de la cooperativa bajo la subordinación del consejo de administración, en cumplimiento de las instrucciones contenidas en los estatutos, régimen de trabajo asociado y régimen de compensaci</w:t>
      </w:r>
      <w:r w:rsidRPr="00B05193">
        <w:rPr>
          <w:rFonts w:ascii="Arial Narrow" w:hAnsi="Arial Narrow" w:cs="Arial"/>
          <w:sz w:val="26"/>
          <w:szCs w:val="26"/>
        </w:rPr>
        <w:t xml:space="preserve">ones, hasta el </w:t>
      </w:r>
      <w:r w:rsidR="004E6191" w:rsidRPr="00B05193">
        <w:rPr>
          <w:rFonts w:ascii="Arial Narrow" w:hAnsi="Arial Narrow" w:cs="Arial"/>
          <w:sz w:val="26"/>
          <w:szCs w:val="26"/>
        </w:rPr>
        <w:t>24 de septiembre</w:t>
      </w:r>
      <w:r w:rsidRPr="00B05193">
        <w:rPr>
          <w:rFonts w:ascii="Arial Narrow" w:hAnsi="Arial Narrow" w:cs="Arial"/>
          <w:sz w:val="26"/>
          <w:szCs w:val="26"/>
        </w:rPr>
        <w:t xml:space="preserve"> de 2015, fecha en que se suscribió la Resolución No. </w:t>
      </w:r>
      <w:r w:rsidR="004E6191" w:rsidRPr="00B05193">
        <w:rPr>
          <w:rFonts w:ascii="Arial Narrow" w:hAnsi="Arial Narrow" w:cs="Arial"/>
          <w:sz w:val="26"/>
          <w:szCs w:val="26"/>
        </w:rPr>
        <w:t>002</w:t>
      </w:r>
      <w:r w:rsidRPr="00B05193">
        <w:rPr>
          <w:rFonts w:ascii="Arial Narrow" w:hAnsi="Arial Narrow" w:cs="Arial"/>
          <w:sz w:val="26"/>
          <w:szCs w:val="26"/>
        </w:rPr>
        <w:t xml:space="preserve"> mediante la cual se</w:t>
      </w:r>
      <w:r w:rsidR="004E6191" w:rsidRPr="00B05193">
        <w:rPr>
          <w:rFonts w:ascii="Arial Narrow" w:hAnsi="Arial Narrow" w:cs="Arial"/>
          <w:sz w:val="26"/>
          <w:szCs w:val="26"/>
        </w:rPr>
        <w:t xml:space="preserve"> confirmó la decisión de excluir</w:t>
      </w:r>
      <w:r w:rsidRPr="00B05193">
        <w:rPr>
          <w:rFonts w:ascii="Arial Narrow" w:hAnsi="Arial Narrow" w:cs="Arial"/>
          <w:sz w:val="26"/>
          <w:szCs w:val="26"/>
        </w:rPr>
        <w:t xml:space="preserve"> al demanda</w:t>
      </w:r>
      <w:r w:rsidR="00180E43" w:rsidRPr="00B05193">
        <w:rPr>
          <w:rFonts w:ascii="Arial Narrow" w:hAnsi="Arial Narrow" w:cs="Arial"/>
          <w:sz w:val="26"/>
          <w:szCs w:val="26"/>
        </w:rPr>
        <w:t xml:space="preserve">nte de la cooperativa demandada, precedido por un proceso disciplinario carente de las garantías fundamentales para su defensa, y con </w:t>
      </w:r>
      <w:r w:rsidR="00180E43" w:rsidRPr="00B05193">
        <w:rPr>
          <w:rFonts w:ascii="Arial Narrow" w:hAnsi="Arial Narrow" w:cs="Arial"/>
          <w:sz w:val="26"/>
          <w:szCs w:val="26"/>
        </w:rPr>
        <w:lastRenderedPageBreak/>
        <w:t xml:space="preserve">ocasión a la denuncia del demandante sobre malas prácticas administrativas y financieras dentro de la cooperativa, por parte de su junta directiva. </w:t>
      </w:r>
    </w:p>
    <w:p w14:paraId="2ADDCB27" w14:textId="77777777" w:rsidR="00180E43" w:rsidRPr="00B05193" w:rsidRDefault="00180E43" w:rsidP="00B05193">
      <w:pPr>
        <w:tabs>
          <w:tab w:val="left" w:pos="0"/>
          <w:tab w:val="left" w:pos="8647"/>
        </w:tabs>
        <w:suppressAutoHyphens/>
        <w:spacing w:line="288" w:lineRule="auto"/>
        <w:ind w:firstLine="900"/>
        <w:jc w:val="both"/>
        <w:rPr>
          <w:rFonts w:ascii="Arial Narrow" w:hAnsi="Arial Narrow" w:cs="Arial"/>
          <w:sz w:val="26"/>
          <w:szCs w:val="26"/>
        </w:rPr>
      </w:pPr>
    </w:p>
    <w:p w14:paraId="19C760AD" w14:textId="067B921A" w:rsidR="00A46D44" w:rsidRPr="00B05193" w:rsidRDefault="00866E34"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La demandada se opuso a las pretensiones, replicó a los hechos que </w:t>
      </w:r>
      <w:r w:rsidR="00A06764" w:rsidRPr="00B05193">
        <w:rPr>
          <w:rFonts w:ascii="Arial Narrow" w:hAnsi="Arial Narrow" w:cs="Arial"/>
          <w:sz w:val="26"/>
          <w:szCs w:val="26"/>
        </w:rPr>
        <w:t>el demandante fue vinculado a través de un acto cooperativo</w:t>
      </w:r>
      <w:r w:rsidR="00C61D4C" w:rsidRPr="00B05193">
        <w:rPr>
          <w:rFonts w:ascii="Arial Narrow" w:hAnsi="Arial Narrow" w:cs="Arial"/>
          <w:sz w:val="26"/>
          <w:szCs w:val="26"/>
        </w:rPr>
        <w:t xml:space="preserve">, </w:t>
      </w:r>
      <w:r w:rsidR="00A0083B" w:rsidRPr="00B05193">
        <w:rPr>
          <w:rFonts w:ascii="Arial Narrow" w:hAnsi="Arial Narrow" w:cs="Arial"/>
          <w:sz w:val="26"/>
          <w:szCs w:val="26"/>
        </w:rPr>
        <w:t xml:space="preserve">persona que conocía este tipo de figuras legales, pues ya había fungido como gerente y representante legal de Alianza </w:t>
      </w:r>
      <w:proofErr w:type="spellStart"/>
      <w:r w:rsidR="00A0083B" w:rsidRPr="00B05193">
        <w:rPr>
          <w:rFonts w:ascii="Arial Narrow" w:hAnsi="Arial Narrow" w:cs="Arial"/>
          <w:sz w:val="26"/>
          <w:szCs w:val="26"/>
        </w:rPr>
        <w:t>CTA</w:t>
      </w:r>
      <w:proofErr w:type="spellEnd"/>
      <w:r w:rsidR="00A0083B" w:rsidRPr="00B05193">
        <w:rPr>
          <w:rFonts w:ascii="Arial Narrow" w:hAnsi="Arial Narrow" w:cs="Arial"/>
          <w:sz w:val="26"/>
          <w:szCs w:val="26"/>
        </w:rPr>
        <w:t>, co</w:t>
      </w:r>
      <w:r w:rsidR="00C61D4C" w:rsidRPr="00B05193">
        <w:rPr>
          <w:rFonts w:ascii="Arial Narrow" w:hAnsi="Arial Narrow" w:cs="Arial"/>
          <w:sz w:val="26"/>
          <w:szCs w:val="26"/>
        </w:rPr>
        <w:t>mprensión que excluía cualquier pretensión tendiente al reconocim</w:t>
      </w:r>
      <w:r w:rsidR="00A46D44" w:rsidRPr="00B05193">
        <w:rPr>
          <w:rFonts w:ascii="Arial Narrow" w:hAnsi="Arial Narrow" w:cs="Arial"/>
          <w:sz w:val="26"/>
          <w:szCs w:val="26"/>
        </w:rPr>
        <w:t>iento de un contrato de trabajo, y por el contrario evidenciaba que realmente existió una asociación libre mediante un acto cooperativo, vínculo que finalizó previo a la realización de un proceso disciplinario, trámite durante el cual el demandante estuvo suspendido provisionalmente.</w:t>
      </w:r>
    </w:p>
    <w:p w14:paraId="10D48798" w14:textId="77777777" w:rsidR="00A46D44" w:rsidRPr="00B05193" w:rsidRDefault="00A46D44" w:rsidP="00B05193">
      <w:pPr>
        <w:tabs>
          <w:tab w:val="left" w:pos="0"/>
          <w:tab w:val="left" w:pos="8647"/>
        </w:tabs>
        <w:suppressAutoHyphens/>
        <w:spacing w:line="288" w:lineRule="auto"/>
        <w:ind w:firstLine="900"/>
        <w:jc w:val="both"/>
        <w:rPr>
          <w:rFonts w:ascii="Arial Narrow" w:hAnsi="Arial Narrow" w:cs="Arial"/>
          <w:sz w:val="26"/>
          <w:szCs w:val="26"/>
        </w:rPr>
      </w:pPr>
    </w:p>
    <w:p w14:paraId="44629548" w14:textId="77777777" w:rsidR="00437F98" w:rsidRPr="00B05193" w:rsidRDefault="00A46D44"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Por otro lado, recriminó que debido al vínculo asociativo con el demandante se pagaron los aportes a seguridad social en salud y pensi</w:t>
      </w:r>
      <w:r w:rsidR="000340E1" w:rsidRPr="00B05193">
        <w:rPr>
          <w:rFonts w:ascii="Arial Narrow" w:hAnsi="Arial Narrow" w:cs="Arial"/>
          <w:sz w:val="26"/>
          <w:szCs w:val="26"/>
        </w:rPr>
        <w:t>ón, así como los restantes emolumentos derivad</w:t>
      </w:r>
      <w:r w:rsidR="00A54F50" w:rsidRPr="00B05193">
        <w:rPr>
          <w:rFonts w:ascii="Arial Narrow" w:hAnsi="Arial Narrow" w:cs="Arial"/>
          <w:sz w:val="26"/>
          <w:szCs w:val="26"/>
        </w:rPr>
        <w:t xml:space="preserve">os de los retornos cooperativos; además, recriminó que no había lugar a la condena contemplada en el artículo 65 de </w:t>
      </w:r>
      <w:proofErr w:type="spellStart"/>
      <w:r w:rsidR="00A54F50" w:rsidRPr="00B05193">
        <w:rPr>
          <w:rFonts w:ascii="Arial Narrow" w:hAnsi="Arial Narrow" w:cs="Arial"/>
          <w:sz w:val="26"/>
          <w:szCs w:val="26"/>
        </w:rPr>
        <w:t>C.S.T</w:t>
      </w:r>
      <w:proofErr w:type="spellEnd"/>
      <w:r w:rsidR="00A54F50" w:rsidRPr="00B05193">
        <w:rPr>
          <w:rFonts w:ascii="Arial Narrow" w:hAnsi="Arial Narrow" w:cs="Arial"/>
          <w:sz w:val="26"/>
          <w:szCs w:val="26"/>
        </w:rPr>
        <w:t xml:space="preserve">. puesto que a la finalización de la asociación pagó los retornos cooperativos a que había lugar. </w:t>
      </w:r>
      <w:r w:rsidR="00D16746" w:rsidRPr="00B05193">
        <w:rPr>
          <w:rFonts w:ascii="Arial Narrow" w:hAnsi="Arial Narrow" w:cs="Arial"/>
          <w:sz w:val="26"/>
          <w:szCs w:val="26"/>
        </w:rPr>
        <w:t xml:space="preserve">Propuso las excepciones de </w:t>
      </w:r>
      <w:r w:rsidR="00A54F50" w:rsidRPr="00B05193">
        <w:rPr>
          <w:rFonts w:ascii="Arial Narrow" w:hAnsi="Arial Narrow" w:cs="Arial"/>
          <w:sz w:val="26"/>
          <w:szCs w:val="26"/>
        </w:rPr>
        <w:t>“</w:t>
      </w:r>
      <w:r w:rsidR="00A54F50" w:rsidRPr="00B05193">
        <w:rPr>
          <w:rFonts w:ascii="Arial Narrow" w:hAnsi="Arial Narrow" w:cs="Arial"/>
          <w:i/>
          <w:sz w:val="26"/>
          <w:szCs w:val="26"/>
        </w:rPr>
        <w:t>pago”,</w:t>
      </w:r>
      <w:r w:rsidR="00A54F50" w:rsidRPr="00B05193">
        <w:rPr>
          <w:rFonts w:ascii="Arial Narrow" w:hAnsi="Arial Narrow" w:cs="Arial"/>
          <w:sz w:val="26"/>
          <w:szCs w:val="26"/>
        </w:rPr>
        <w:t xml:space="preserve"> “</w:t>
      </w:r>
      <w:r w:rsidR="00A54F50" w:rsidRPr="00B05193">
        <w:rPr>
          <w:rFonts w:ascii="Arial Narrow" w:hAnsi="Arial Narrow" w:cs="Arial"/>
          <w:i/>
          <w:sz w:val="26"/>
          <w:szCs w:val="26"/>
        </w:rPr>
        <w:t xml:space="preserve">inexistencia de la obligación y cobro de lo no debido”, </w:t>
      </w:r>
      <w:r w:rsidR="00A54F50" w:rsidRPr="00B05193">
        <w:rPr>
          <w:rFonts w:ascii="Arial Narrow" w:hAnsi="Arial Narrow" w:cs="Arial"/>
          <w:sz w:val="26"/>
          <w:szCs w:val="26"/>
        </w:rPr>
        <w:t>“</w:t>
      </w:r>
      <w:r w:rsidR="00A54F50" w:rsidRPr="00B05193">
        <w:rPr>
          <w:rFonts w:ascii="Arial Narrow" w:hAnsi="Arial Narrow" w:cs="Arial"/>
          <w:i/>
          <w:sz w:val="26"/>
          <w:szCs w:val="26"/>
        </w:rPr>
        <w:t>enriquecimiento sin causa”</w:t>
      </w:r>
      <w:r w:rsidR="00964CBB" w:rsidRPr="00B05193">
        <w:rPr>
          <w:rFonts w:ascii="Arial Narrow" w:hAnsi="Arial Narrow" w:cs="Arial"/>
          <w:sz w:val="26"/>
          <w:szCs w:val="26"/>
        </w:rPr>
        <w:t xml:space="preserve"> y “</w:t>
      </w:r>
      <w:r w:rsidR="00964CBB" w:rsidRPr="00B05193">
        <w:rPr>
          <w:rFonts w:ascii="Arial Narrow" w:hAnsi="Arial Narrow" w:cs="Arial"/>
          <w:i/>
          <w:sz w:val="26"/>
          <w:szCs w:val="26"/>
        </w:rPr>
        <w:t>buena fe”</w:t>
      </w:r>
      <w:r w:rsidR="00D16746" w:rsidRPr="00B05193">
        <w:rPr>
          <w:rFonts w:ascii="Arial Narrow" w:hAnsi="Arial Narrow" w:cs="Arial"/>
          <w:i/>
          <w:sz w:val="26"/>
          <w:szCs w:val="26"/>
        </w:rPr>
        <w:t>.</w:t>
      </w:r>
    </w:p>
    <w:p w14:paraId="1505B470" w14:textId="77777777" w:rsidR="002F7CE9" w:rsidRPr="00B05193" w:rsidRDefault="002F7CE9" w:rsidP="00B05193">
      <w:pPr>
        <w:spacing w:line="288" w:lineRule="auto"/>
        <w:ind w:firstLine="900"/>
        <w:jc w:val="both"/>
        <w:rPr>
          <w:rFonts w:ascii="Arial Narrow" w:hAnsi="Arial Narrow" w:cs="Tahoma"/>
          <w:b/>
          <w:i/>
          <w:sz w:val="26"/>
          <w:szCs w:val="26"/>
        </w:rPr>
      </w:pPr>
    </w:p>
    <w:p w14:paraId="16E7F8E4" w14:textId="77777777" w:rsidR="00887CA9" w:rsidRPr="00B05193" w:rsidRDefault="00887CA9" w:rsidP="00B05193">
      <w:pPr>
        <w:spacing w:line="288" w:lineRule="auto"/>
        <w:ind w:firstLine="900"/>
        <w:jc w:val="both"/>
        <w:rPr>
          <w:rFonts w:ascii="Arial Narrow" w:hAnsi="Arial Narrow" w:cs="Tahoma"/>
          <w:b/>
          <w:i/>
          <w:iCs/>
          <w:sz w:val="26"/>
          <w:szCs w:val="26"/>
        </w:rPr>
      </w:pPr>
      <w:r w:rsidRPr="00B05193">
        <w:rPr>
          <w:rFonts w:ascii="Arial Narrow" w:hAnsi="Arial Narrow" w:cs="Tahoma"/>
          <w:b/>
          <w:i/>
          <w:sz w:val="26"/>
          <w:szCs w:val="26"/>
        </w:rPr>
        <w:t>II.</w:t>
      </w:r>
      <w:r w:rsidRPr="00B05193">
        <w:rPr>
          <w:rFonts w:ascii="Arial Narrow" w:hAnsi="Arial Narrow" w:cs="Tahoma"/>
          <w:i/>
          <w:sz w:val="26"/>
          <w:szCs w:val="26"/>
        </w:rPr>
        <w:t xml:space="preserve"> </w:t>
      </w:r>
      <w:r w:rsidRPr="00B05193">
        <w:rPr>
          <w:rFonts w:ascii="Arial Narrow" w:hAnsi="Arial Narrow" w:cs="Tahoma"/>
          <w:b/>
          <w:i/>
          <w:iCs/>
          <w:sz w:val="26"/>
          <w:szCs w:val="26"/>
        </w:rPr>
        <w:t>SENTENCIA DEL JUZGADO</w:t>
      </w:r>
    </w:p>
    <w:p w14:paraId="0E979235" w14:textId="77777777" w:rsidR="00B3466E" w:rsidRPr="00B05193" w:rsidRDefault="00B3466E" w:rsidP="00B05193">
      <w:pPr>
        <w:spacing w:line="288" w:lineRule="auto"/>
        <w:ind w:firstLine="900"/>
        <w:jc w:val="both"/>
        <w:rPr>
          <w:rFonts w:ascii="Arial Narrow" w:hAnsi="Arial Narrow" w:cs="Tahoma"/>
          <w:b/>
          <w:i/>
          <w:iCs/>
          <w:sz w:val="26"/>
          <w:szCs w:val="26"/>
        </w:rPr>
      </w:pPr>
    </w:p>
    <w:p w14:paraId="3A7D0FC5" w14:textId="7EF3854A" w:rsidR="00B83559" w:rsidRPr="00B05193" w:rsidRDefault="00887CA9"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Tahoma"/>
          <w:spacing w:val="-3"/>
          <w:sz w:val="26"/>
          <w:szCs w:val="26"/>
        </w:rPr>
        <w:t xml:space="preserve"> </w:t>
      </w:r>
      <w:r w:rsidR="00190607" w:rsidRPr="00B05193">
        <w:rPr>
          <w:rFonts w:ascii="Arial Narrow" w:hAnsi="Arial Narrow" w:cs="Arial"/>
          <w:sz w:val="26"/>
          <w:szCs w:val="26"/>
        </w:rPr>
        <w:t>El Juzgado de conocimiento</w:t>
      </w:r>
      <w:r w:rsidR="00840901" w:rsidRPr="00B05193">
        <w:rPr>
          <w:rFonts w:ascii="Arial Narrow" w:hAnsi="Arial Narrow" w:cs="Arial"/>
          <w:sz w:val="26"/>
          <w:szCs w:val="26"/>
        </w:rPr>
        <w:t xml:space="preserve"> negó las pretensiones, tras considerar que </w:t>
      </w:r>
      <w:r w:rsidR="0021600B" w:rsidRPr="00B05193">
        <w:rPr>
          <w:rFonts w:ascii="Arial Narrow" w:hAnsi="Arial Narrow" w:cs="Arial"/>
          <w:sz w:val="26"/>
          <w:szCs w:val="26"/>
        </w:rPr>
        <w:t>la demandada logró desvirtuar la presunción de existencia de un contrato de trabajo con el demandante,</w:t>
      </w:r>
      <w:r w:rsidR="00B83559" w:rsidRPr="00B05193">
        <w:rPr>
          <w:rFonts w:ascii="Arial Narrow" w:hAnsi="Arial Narrow" w:cs="Arial"/>
          <w:sz w:val="26"/>
          <w:szCs w:val="26"/>
        </w:rPr>
        <w:t xml:space="preserve"> porque</w:t>
      </w:r>
      <w:r w:rsidR="00A0083B" w:rsidRPr="00B05193">
        <w:rPr>
          <w:rFonts w:ascii="Arial Narrow" w:hAnsi="Arial Narrow" w:cs="Arial"/>
          <w:sz w:val="26"/>
          <w:szCs w:val="26"/>
        </w:rPr>
        <w:t xml:space="preserve"> acreditó que</w:t>
      </w:r>
      <w:r w:rsidR="0021600B" w:rsidRPr="00B05193">
        <w:rPr>
          <w:rFonts w:ascii="Arial Narrow" w:hAnsi="Arial Narrow" w:cs="Arial"/>
          <w:sz w:val="26"/>
          <w:szCs w:val="26"/>
        </w:rPr>
        <w:t xml:space="preserve"> entre las partes en contienda existió un verdadero acuerdo de trabajo asociado, como se desprendía de la voluntad de Fabián Ríos López para asociarse y el conocimiento que ostentaba sobre el régimen cooperativo, </w:t>
      </w:r>
      <w:r w:rsidR="00B83559" w:rsidRPr="00B05193">
        <w:rPr>
          <w:rFonts w:ascii="Arial Narrow" w:hAnsi="Arial Narrow" w:cs="Arial"/>
          <w:sz w:val="26"/>
          <w:szCs w:val="26"/>
        </w:rPr>
        <w:t>ya que</w:t>
      </w:r>
      <w:r w:rsidR="0021600B" w:rsidRPr="00B05193">
        <w:rPr>
          <w:rFonts w:ascii="Arial Narrow" w:hAnsi="Arial Narrow" w:cs="Arial"/>
          <w:sz w:val="26"/>
          <w:szCs w:val="26"/>
        </w:rPr>
        <w:t xml:space="preserve"> con anterioridad también había fungido como gerente para una </w:t>
      </w:r>
      <w:proofErr w:type="spellStart"/>
      <w:r w:rsidR="0021600B" w:rsidRPr="00B05193">
        <w:rPr>
          <w:rFonts w:ascii="Arial Narrow" w:hAnsi="Arial Narrow" w:cs="Arial"/>
          <w:sz w:val="26"/>
          <w:szCs w:val="26"/>
        </w:rPr>
        <w:t>CTA</w:t>
      </w:r>
      <w:proofErr w:type="spellEnd"/>
      <w:r w:rsidR="0021600B" w:rsidRPr="00B05193">
        <w:rPr>
          <w:rFonts w:ascii="Arial Narrow" w:hAnsi="Arial Narrow" w:cs="Arial"/>
          <w:sz w:val="26"/>
          <w:szCs w:val="26"/>
        </w:rPr>
        <w:t xml:space="preserve"> </w:t>
      </w:r>
      <w:r w:rsidR="00B83559" w:rsidRPr="00B05193">
        <w:rPr>
          <w:rFonts w:ascii="Arial Narrow" w:hAnsi="Arial Narrow" w:cs="Arial"/>
          <w:sz w:val="26"/>
          <w:szCs w:val="26"/>
        </w:rPr>
        <w:t>alterna, sin que las directrices proferidas por el concejo de miembros de administración implicara</w:t>
      </w:r>
      <w:r w:rsidR="00A0083B" w:rsidRPr="00B05193">
        <w:rPr>
          <w:rFonts w:ascii="Arial Narrow" w:hAnsi="Arial Narrow" w:cs="Arial"/>
          <w:sz w:val="26"/>
          <w:szCs w:val="26"/>
        </w:rPr>
        <w:t>n</w:t>
      </w:r>
      <w:r w:rsidR="00B83559" w:rsidRPr="00B05193">
        <w:rPr>
          <w:rFonts w:ascii="Arial Narrow" w:hAnsi="Arial Narrow" w:cs="Arial"/>
          <w:sz w:val="26"/>
          <w:szCs w:val="26"/>
        </w:rPr>
        <w:t xml:space="preserve"> subordinación alguna; por lo tanto, </w:t>
      </w:r>
      <w:r w:rsidR="000A3CEA" w:rsidRPr="00B05193">
        <w:rPr>
          <w:rFonts w:ascii="Arial Narrow" w:hAnsi="Arial Narrow" w:cs="Arial"/>
          <w:sz w:val="26"/>
          <w:szCs w:val="26"/>
        </w:rPr>
        <w:t xml:space="preserve">ante la ausencia de una declaración de contrato de trabajo, tampoco podía prosperar la pretensión tendiente a demostrar el despido injusto. </w:t>
      </w:r>
    </w:p>
    <w:p w14:paraId="6AD2CF55" w14:textId="77777777" w:rsidR="00B83559" w:rsidRPr="00B05193" w:rsidRDefault="00B83559" w:rsidP="00B05193">
      <w:pPr>
        <w:tabs>
          <w:tab w:val="left" w:pos="0"/>
          <w:tab w:val="left" w:pos="8647"/>
        </w:tabs>
        <w:suppressAutoHyphens/>
        <w:spacing w:line="288" w:lineRule="auto"/>
        <w:ind w:firstLine="900"/>
        <w:jc w:val="both"/>
        <w:rPr>
          <w:rFonts w:ascii="Arial Narrow" w:hAnsi="Arial Narrow" w:cs="Arial"/>
          <w:sz w:val="26"/>
          <w:szCs w:val="26"/>
        </w:rPr>
      </w:pPr>
    </w:p>
    <w:p w14:paraId="3468D6C2" w14:textId="77777777" w:rsidR="00991B60" w:rsidRPr="00B05193" w:rsidRDefault="00B83559"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Por otro lado, adujo que </w:t>
      </w:r>
      <w:r w:rsidR="000A3CEA" w:rsidRPr="00B05193">
        <w:rPr>
          <w:rFonts w:ascii="Arial Narrow" w:hAnsi="Arial Narrow" w:cs="Arial"/>
          <w:sz w:val="26"/>
          <w:szCs w:val="26"/>
        </w:rPr>
        <w:t>como</w:t>
      </w:r>
      <w:r w:rsidRPr="00B05193">
        <w:rPr>
          <w:rFonts w:ascii="Arial Narrow" w:hAnsi="Arial Narrow" w:cs="Arial"/>
          <w:sz w:val="26"/>
          <w:szCs w:val="26"/>
        </w:rPr>
        <w:t xml:space="preserve"> ninguna pretensión se había elevado para revisar el retiro del trabajador asociado de la cooperativa, entonces carecía de competencia alguna para revisar si aquella había ocurrido de conformidad con los estatutos de la cooperativa. </w:t>
      </w:r>
    </w:p>
    <w:p w14:paraId="35039317" w14:textId="77777777" w:rsidR="000A3CEA" w:rsidRPr="00B05193" w:rsidRDefault="000A3CEA" w:rsidP="00B05193">
      <w:pPr>
        <w:tabs>
          <w:tab w:val="left" w:pos="0"/>
          <w:tab w:val="left" w:pos="8647"/>
        </w:tabs>
        <w:suppressAutoHyphens/>
        <w:spacing w:line="288" w:lineRule="auto"/>
        <w:ind w:firstLine="900"/>
        <w:jc w:val="both"/>
        <w:rPr>
          <w:rFonts w:ascii="Arial Narrow" w:hAnsi="Arial Narrow" w:cs="Arial"/>
          <w:sz w:val="26"/>
          <w:szCs w:val="26"/>
        </w:rPr>
      </w:pPr>
    </w:p>
    <w:p w14:paraId="652E9F30" w14:textId="36AA90CF" w:rsidR="000A3CEA" w:rsidRPr="00B05193" w:rsidRDefault="000A3CEA"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Por último, concluyó que tampoco había lugar a la pretensión de obtener el pago de la compensación ordinaria entre el 11 de agosto y 24 de septiembre de 2015, tiempo durante el cual estuvo suspendido provisionalmente, mientras se surtía el proceso disciplinario, porque </w:t>
      </w:r>
      <w:r w:rsidR="00A0083B" w:rsidRPr="00B05193">
        <w:rPr>
          <w:rFonts w:ascii="Arial Narrow" w:hAnsi="Arial Narrow" w:cs="Arial"/>
          <w:sz w:val="26"/>
          <w:szCs w:val="26"/>
        </w:rPr>
        <w:t>dicha obligación era</w:t>
      </w:r>
      <w:r w:rsidR="00CB06BC" w:rsidRPr="00B05193">
        <w:rPr>
          <w:rFonts w:ascii="Arial Narrow" w:hAnsi="Arial Narrow" w:cs="Arial"/>
          <w:sz w:val="26"/>
          <w:szCs w:val="26"/>
        </w:rPr>
        <w:t xml:space="preserve"> inexistente </w:t>
      </w:r>
      <w:r w:rsidRPr="00B05193">
        <w:rPr>
          <w:rFonts w:ascii="Arial Narrow" w:hAnsi="Arial Narrow" w:cs="Arial"/>
          <w:sz w:val="26"/>
          <w:szCs w:val="26"/>
        </w:rPr>
        <w:t>de conformidad con los estatutos de la cooperativa</w:t>
      </w:r>
      <w:r w:rsidR="00CB06BC" w:rsidRPr="00B05193">
        <w:rPr>
          <w:rFonts w:ascii="Arial Narrow" w:hAnsi="Arial Narrow" w:cs="Arial"/>
          <w:sz w:val="26"/>
          <w:szCs w:val="26"/>
        </w:rPr>
        <w:t>.</w:t>
      </w:r>
      <w:r w:rsidRPr="00B05193">
        <w:rPr>
          <w:rFonts w:ascii="Arial Narrow" w:hAnsi="Arial Narrow" w:cs="Arial"/>
          <w:sz w:val="26"/>
          <w:szCs w:val="26"/>
        </w:rPr>
        <w:t xml:space="preserve"> </w:t>
      </w:r>
    </w:p>
    <w:p w14:paraId="489DD95E" w14:textId="77777777" w:rsidR="00991B60" w:rsidRPr="00B05193" w:rsidRDefault="00991B60" w:rsidP="00B05193">
      <w:pPr>
        <w:tabs>
          <w:tab w:val="left" w:pos="0"/>
          <w:tab w:val="left" w:pos="8647"/>
        </w:tabs>
        <w:suppressAutoHyphens/>
        <w:spacing w:line="288" w:lineRule="auto"/>
        <w:ind w:firstLine="900"/>
        <w:jc w:val="both"/>
        <w:rPr>
          <w:rFonts w:ascii="Arial Narrow" w:hAnsi="Arial Narrow" w:cs="Arial"/>
          <w:sz w:val="26"/>
          <w:szCs w:val="26"/>
        </w:rPr>
      </w:pPr>
    </w:p>
    <w:p w14:paraId="65B42570" w14:textId="67D0B0AD" w:rsidR="00CB06BC" w:rsidRPr="00B05193" w:rsidRDefault="00190607" w:rsidP="00B05193">
      <w:pPr>
        <w:tabs>
          <w:tab w:val="left" w:pos="0"/>
          <w:tab w:val="left" w:pos="8647"/>
        </w:tabs>
        <w:suppressAutoHyphens/>
        <w:spacing w:line="288" w:lineRule="auto"/>
        <w:ind w:firstLine="900"/>
        <w:jc w:val="both"/>
        <w:rPr>
          <w:rFonts w:ascii="Arial Narrow" w:hAnsi="Arial Narrow" w:cs="Tahoma"/>
          <w:b/>
          <w:i/>
          <w:iCs/>
          <w:sz w:val="26"/>
          <w:szCs w:val="26"/>
        </w:rPr>
      </w:pPr>
      <w:r w:rsidRPr="00B05193">
        <w:rPr>
          <w:rFonts w:ascii="Arial Narrow" w:hAnsi="Arial Narrow" w:cs="Arial"/>
          <w:sz w:val="26"/>
          <w:szCs w:val="26"/>
        </w:rPr>
        <w:t xml:space="preserve"> </w:t>
      </w:r>
      <w:r w:rsidR="00CB06BC" w:rsidRPr="00B05193">
        <w:rPr>
          <w:rFonts w:ascii="Arial Narrow" w:hAnsi="Arial Narrow" w:cs="Tahoma"/>
          <w:b/>
          <w:i/>
          <w:sz w:val="26"/>
          <w:szCs w:val="26"/>
        </w:rPr>
        <w:t>III.</w:t>
      </w:r>
      <w:r w:rsidR="00CB06BC" w:rsidRPr="00B05193">
        <w:rPr>
          <w:rFonts w:ascii="Arial Narrow" w:hAnsi="Arial Narrow" w:cs="Tahoma"/>
          <w:i/>
          <w:sz w:val="26"/>
          <w:szCs w:val="26"/>
        </w:rPr>
        <w:t xml:space="preserve"> </w:t>
      </w:r>
      <w:r w:rsidR="00CB06BC" w:rsidRPr="00B05193">
        <w:rPr>
          <w:rFonts w:ascii="Arial Narrow" w:hAnsi="Arial Narrow" w:cs="Tahoma"/>
          <w:b/>
          <w:i/>
          <w:iCs/>
          <w:sz w:val="26"/>
          <w:szCs w:val="26"/>
        </w:rPr>
        <w:t>RECURSO DE APELACIÓN</w:t>
      </w:r>
    </w:p>
    <w:p w14:paraId="4B0D18FF" w14:textId="77777777" w:rsidR="00A50287" w:rsidRPr="00B05193" w:rsidRDefault="00A50287" w:rsidP="00B05193">
      <w:pPr>
        <w:tabs>
          <w:tab w:val="left" w:pos="0"/>
          <w:tab w:val="left" w:pos="8647"/>
        </w:tabs>
        <w:suppressAutoHyphens/>
        <w:spacing w:line="288" w:lineRule="auto"/>
        <w:ind w:firstLine="900"/>
        <w:jc w:val="both"/>
        <w:rPr>
          <w:rFonts w:ascii="Arial Narrow" w:hAnsi="Arial Narrow" w:cs="Arial"/>
          <w:sz w:val="26"/>
          <w:szCs w:val="26"/>
        </w:rPr>
      </w:pPr>
    </w:p>
    <w:p w14:paraId="5084CA46" w14:textId="77777777" w:rsidR="00CE7266" w:rsidRPr="00B05193" w:rsidRDefault="003D0D3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lastRenderedPageBreak/>
        <w:t>Contra el mentado proveído</w:t>
      </w:r>
      <w:r w:rsidR="005332E7" w:rsidRPr="00B05193">
        <w:rPr>
          <w:rFonts w:ascii="Arial Narrow" w:hAnsi="Arial Narrow" w:cs="Arial"/>
          <w:sz w:val="26"/>
          <w:szCs w:val="26"/>
        </w:rPr>
        <w:t xml:space="preserve">, </w:t>
      </w:r>
      <w:r w:rsidR="00CB06BC" w:rsidRPr="00B05193">
        <w:rPr>
          <w:rFonts w:ascii="Arial Narrow" w:hAnsi="Arial Narrow" w:cs="Arial"/>
          <w:sz w:val="26"/>
          <w:szCs w:val="26"/>
        </w:rPr>
        <w:t xml:space="preserve">la parte demandante propuso la alzada bajo el argumento que sí existió un contrato de trabajo </w:t>
      </w:r>
      <w:r w:rsidR="00CE7266" w:rsidRPr="00B05193">
        <w:rPr>
          <w:rFonts w:ascii="Arial Narrow" w:hAnsi="Arial Narrow" w:cs="Arial"/>
          <w:sz w:val="26"/>
          <w:szCs w:val="26"/>
        </w:rPr>
        <w:t xml:space="preserve">como se infiere de la subordinación y dependencia que tenía respecto del consejo de administración, </w:t>
      </w:r>
      <w:r w:rsidR="000C2C47" w:rsidRPr="00B05193">
        <w:rPr>
          <w:rFonts w:ascii="Arial Narrow" w:hAnsi="Arial Narrow" w:cs="Arial"/>
          <w:sz w:val="26"/>
          <w:szCs w:val="26"/>
        </w:rPr>
        <w:t xml:space="preserve">que exigía cumplimiento de horario, solicitud de permisos para ausentarse del lugar de trabajo y la ausencia de autonomía en la toma de decisiones, además de asistir a las asambleas </w:t>
      </w:r>
      <w:r w:rsidR="00FF3D82" w:rsidRPr="00B05193">
        <w:rPr>
          <w:rFonts w:ascii="Arial Narrow" w:hAnsi="Arial Narrow" w:cs="Arial"/>
          <w:sz w:val="26"/>
          <w:szCs w:val="26"/>
        </w:rPr>
        <w:t xml:space="preserve">de asociados </w:t>
      </w:r>
      <w:r w:rsidR="000C2C47" w:rsidRPr="00B05193">
        <w:rPr>
          <w:rFonts w:ascii="Arial Narrow" w:hAnsi="Arial Narrow" w:cs="Arial"/>
          <w:sz w:val="26"/>
          <w:szCs w:val="26"/>
        </w:rPr>
        <w:t xml:space="preserve">de manera obligatoria en calidad de gerente. </w:t>
      </w:r>
    </w:p>
    <w:p w14:paraId="48821B2F" w14:textId="77777777" w:rsidR="00A0083B" w:rsidRPr="00B05193" w:rsidRDefault="00A0083B" w:rsidP="00B05193">
      <w:pPr>
        <w:tabs>
          <w:tab w:val="left" w:pos="0"/>
          <w:tab w:val="left" w:pos="8647"/>
        </w:tabs>
        <w:suppressAutoHyphens/>
        <w:spacing w:line="288" w:lineRule="auto"/>
        <w:ind w:firstLine="900"/>
        <w:jc w:val="both"/>
        <w:rPr>
          <w:rFonts w:ascii="Arial Narrow" w:hAnsi="Arial Narrow" w:cs="Arial"/>
          <w:sz w:val="26"/>
          <w:szCs w:val="26"/>
        </w:rPr>
      </w:pPr>
    </w:p>
    <w:p w14:paraId="61B7F409" w14:textId="77777777" w:rsidR="00FF3D82" w:rsidRPr="00B05193" w:rsidRDefault="00FF3D82"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Por otro lado, </w:t>
      </w:r>
      <w:r w:rsidR="00133AD4" w:rsidRPr="00B05193">
        <w:rPr>
          <w:rFonts w:ascii="Arial Narrow" w:hAnsi="Arial Narrow" w:cs="Arial"/>
          <w:sz w:val="26"/>
          <w:szCs w:val="26"/>
        </w:rPr>
        <w:t xml:space="preserve">adujo que eran procedentes las condenas por daño emergente, lucro cesante y daño moral en tanto que, el contrato de trabajo fue finalizado  de manera arbitraria, causándole graves perjuicios al demandante, </w:t>
      </w:r>
      <w:r w:rsidR="00F96F0C" w:rsidRPr="00B05193">
        <w:rPr>
          <w:rFonts w:ascii="Arial Narrow" w:hAnsi="Arial Narrow" w:cs="Arial"/>
          <w:sz w:val="26"/>
          <w:szCs w:val="26"/>
        </w:rPr>
        <w:t xml:space="preserve">que repercutieron en sus relaciones sociales y laborales, así como familiares. </w:t>
      </w:r>
    </w:p>
    <w:p w14:paraId="6919FAD9" w14:textId="77777777" w:rsidR="00002D83" w:rsidRPr="00B05193" w:rsidRDefault="00002D83" w:rsidP="00B05193">
      <w:pPr>
        <w:spacing w:line="288" w:lineRule="auto"/>
        <w:ind w:left="851"/>
        <w:jc w:val="both"/>
        <w:rPr>
          <w:rFonts w:ascii="Arial Narrow" w:hAnsi="Arial Narrow" w:cs="Tahoma"/>
          <w:b/>
          <w:i/>
          <w:sz w:val="26"/>
          <w:szCs w:val="26"/>
        </w:rPr>
      </w:pPr>
    </w:p>
    <w:p w14:paraId="24B94128" w14:textId="77777777" w:rsidR="00783749" w:rsidRPr="00B05193" w:rsidRDefault="00783749" w:rsidP="00B05193">
      <w:pPr>
        <w:spacing w:line="288" w:lineRule="auto"/>
        <w:ind w:left="851"/>
        <w:jc w:val="both"/>
        <w:rPr>
          <w:rFonts w:ascii="Arial Narrow" w:hAnsi="Arial Narrow" w:cs="Tahoma"/>
          <w:b/>
          <w:sz w:val="26"/>
          <w:szCs w:val="26"/>
        </w:rPr>
      </w:pPr>
      <w:r w:rsidRPr="00B05193">
        <w:rPr>
          <w:rFonts w:ascii="Arial Narrow" w:hAnsi="Arial Narrow" w:cs="Tahoma"/>
          <w:b/>
          <w:i/>
          <w:sz w:val="26"/>
          <w:szCs w:val="26"/>
        </w:rPr>
        <w:t>Problema jurídico</w:t>
      </w:r>
      <w:r w:rsidRPr="00B05193">
        <w:rPr>
          <w:rFonts w:ascii="Arial Narrow" w:hAnsi="Arial Narrow" w:cs="Tahoma"/>
          <w:b/>
          <w:sz w:val="26"/>
          <w:szCs w:val="26"/>
        </w:rPr>
        <w:t>.</w:t>
      </w:r>
    </w:p>
    <w:p w14:paraId="72056BB4" w14:textId="77777777" w:rsidR="00783749" w:rsidRPr="00B05193" w:rsidRDefault="00783749" w:rsidP="00B05193">
      <w:pPr>
        <w:spacing w:line="288" w:lineRule="auto"/>
        <w:ind w:firstLine="851"/>
        <w:jc w:val="both"/>
        <w:rPr>
          <w:rFonts w:ascii="Arial Narrow" w:hAnsi="Arial Narrow" w:cs="Tahoma"/>
          <w:sz w:val="26"/>
          <w:szCs w:val="26"/>
        </w:rPr>
      </w:pPr>
    </w:p>
    <w:p w14:paraId="5501BFDE" w14:textId="77777777" w:rsidR="00991A05" w:rsidRPr="00B05193" w:rsidRDefault="00783749" w:rsidP="00B05193">
      <w:pPr>
        <w:spacing w:line="288" w:lineRule="auto"/>
        <w:ind w:firstLine="851"/>
        <w:jc w:val="both"/>
        <w:rPr>
          <w:rFonts w:ascii="Arial Narrow" w:hAnsi="Arial Narrow" w:cs="Tahoma"/>
          <w:sz w:val="26"/>
          <w:szCs w:val="26"/>
        </w:rPr>
      </w:pPr>
      <w:r w:rsidRPr="00B05193">
        <w:rPr>
          <w:rFonts w:ascii="Arial Narrow" w:hAnsi="Arial Narrow" w:cs="Tahoma"/>
          <w:sz w:val="26"/>
          <w:szCs w:val="26"/>
        </w:rPr>
        <w:t>Vist</w:t>
      </w:r>
      <w:r w:rsidR="00AE19D2" w:rsidRPr="00B05193">
        <w:rPr>
          <w:rFonts w:ascii="Arial Narrow" w:hAnsi="Arial Narrow" w:cs="Tahoma"/>
          <w:sz w:val="26"/>
          <w:szCs w:val="26"/>
        </w:rPr>
        <w:t>a la panorámica anterior</w:t>
      </w:r>
      <w:r w:rsidRPr="00B05193">
        <w:rPr>
          <w:rFonts w:ascii="Arial Narrow" w:hAnsi="Arial Narrow" w:cs="Tahoma"/>
          <w:sz w:val="26"/>
          <w:szCs w:val="26"/>
        </w:rPr>
        <w:t>, el problema jurídico a resolver por la Sala es el siguiente:</w:t>
      </w:r>
    </w:p>
    <w:p w14:paraId="5BD6342B" w14:textId="52C93F2A" w:rsidR="00991A05" w:rsidRPr="00B05193" w:rsidRDefault="00991A05" w:rsidP="00B05193">
      <w:pPr>
        <w:spacing w:line="288" w:lineRule="auto"/>
        <w:ind w:firstLine="851"/>
        <w:jc w:val="both"/>
        <w:rPr>
          <w:rFonts w:ascii="Arial Narrow" w:hAnsi="Arial Narrow" w:cs="Tahoma"/>
          <w:i/>
          <w:sz w:val="26"/>
          <w:szCs w:val="26"/>
        </w:rPr>
      </w:pPr>
      <w:r w:rsidRPr="00B05193">
        <w:rPr>
          <w:rFonts w:ascii="Arial Narrow" w:hAnsi="Arial Narrow" w:cs="Tahoma"/>
          <w:i/>
          <w:sz w:val="26"/>
          <w:szCs w:val="26"/>
        </w:rPr>
        <w:t>¿Cuál es la carga probatoria que corresponde acreditar a un trabajador asociado cuando demanda a la cooperativa de trabajo asociado, con el propósito</w:t>
      </w:r>
      <w:r w:rsidR="008F19FB" w:rsidRPr="00B05193">
        <w:rPr>
          <w:rFonts w:ascii="Arial Narrow" w:hAnsi="Arial Narrow" w:cs="Tahoma"/>
          <w:i/>
          <w:sz w:val="26"/>
          <w:szCs w:val="26"/>
        </w:rPr>
        <w:t xml:space="preserve"> de</w:t>
      </w:r>
      <w:r w:rsidRPr="00B05193">
        <w:rPr>
          <w:rFonts w:ascii="Arial Narrow" w:hAnsi="Arial Narrow" w:cs="Tahoma"/>
          <w:i/>
          <w:sz w:val="26"/>
          <w:szCs w:val="26"/>
        </w:rPr>
        <w:t xml:space="preserve"> que se declare la existencia de u</w:t>
      </w:r>
      <w:r w:rsidR="008F19FB" w:rsidRPr="00B05193">
        <w:rPr>
          <w:rFonts w:ascii="Arial Narrow" w:hAnsi="Arial Narrow" w:cs="Tahoma"/>
          <w:i/>
          <w:sz w:val="26"/>
          <w:szCs w:val="26"/>
        </w:rPr>
        <w:t>n contrato de trabajo realidad?</w:t>
      </w:r>
    </w:p>
    <w:p w14:paraId="439C3D8C" w14:textId="77777777" w:rsidR="00991A05" w:rsidRPr="00B05193" w:rsidRDefault="00991A05" w:rsidP="00B05193">
      <w:pPr>
        <w:spacing w:line="288" w:lineRule="auto"/>
        <w:ind w:firstLine="851"/>
        <w:jc w:val="both"/>
        <w:rPr>
          <w:rFonts w:ascii="Arial Narrow" w:hAnsi="Arial Narrow" w:cs="Tahoma"/>
          <w:i/>
          <w:sz w:val="26"/>
          <w:szCs w:val="26"/>
        </w:rPr>
      </w:pPr>
    </w:p>
    <w:p w14:paraId="5BF1FB39" w14:textId="77777777" w:rsidR="00783749" w:rsidRPr="00B05193" w:rsidRDefault="00783749" w:rsidP="00B05193">
      <w:pPr>
        <w:spacing w:line="288" w:lineRule="auto"/>
        <w:ind w:firstLine="851"/>
        <w:jc w:val="both"/>
        <w:rPr>
          <w:rFonts w:ascii="Arial Narrow" w:hAnsi="Arial Narrow" w:cs="Tahoma"/>
          <w:i/>
          <w:sz w:val="26"/>
          <w:szCs w:val="26"/>
        </w:rPr>
      </w:pPr>
      <w:r w:rsidRPr="00B05193">
        <w:rPr>
          <w:rFonts w:ascii="Arial Narrow" w:hAnsi="Arial Narrow" w:cs="Tahoma"/>
          <w:i/>
          <w:sz w:val="26"/>
          <w:szCs w:val="26"/>
        </w:rPr>
        <w:t>¿</w:t>
      </w:r>
      <w:r w:rsidR="00892D8D" w:rsidRPr="00B05193">
        <w:rPr>
          <w:rFonts w:ascii="Arial Narrow" w:hAnsi="Arial Narrow" w:cs="Tahoma"/>
          <w:i/>
          <w:sz w:val="26"/>
          <w:szCs w:val="26"/>
        </w:rPr>
        <w:t>Dadas las circunstancias de esta controversia se configuró el contrato de trabajo</w:t>
      </w:r>
      <w:r w:rsidR="00BD08CF" w:rsidRPr="00B05193">
        <w:rPr>
          <w:rFonts w:ascii="Arial Narrow" w:hAnsi="Arial Narrow" w:cs="Tahoma"/>
          <w:i/>
          <w:sz w:val="26"/>
          <w:szCs w:val="26"/>
        </w:rPr>
        <w:t xml:space="preserve">, entre la </w:t>
      </w:r>
      <w:r w:rsidR="00F96F0C" w:rsidRPr="00B05193">
        <w:rPr>
          <w:rFonts w:ascii="Arial Narrow" w:hAnsi="Arial Narrow" w:cs="Tahoma"/>
          <w:i/>
          <w:sz w:val="26"/>
          <w:szCs w:val="26"/>
        </w:rPr>
        <w:t xml:space="preserve">cooperativa </w:t>
      </w:r>
      <w:r w:rsidR="00BD08CF" w:rsidRPr="00B05193">
        <w:rPr>
          <w:rFonts w:ascii="Arial Narrow" w:hAnsi="Arial Narrow" w:cs="Tahoma"/>
          <w:i/>
          <w:sz w:val="26"/>
          <w:szCs w:val="26"/>
        </w:rPr>
        <w:t>demandada y su representante legal o gerente</w:t>
      </w:r>
      <w:r w:rsidR="00052F01" w:rsidRPr="00B05193">
        <w:rPr>
          <w:rFonts w:ascii="Arial Narrow" w:hAnsi="Arial Narrow" w:cs="Tahoma"/>
          <w:i/>
          <w:sz w:val="26"/>
          <w:szCs w:val="26"/>
        </w:rPr>
        <w:t>?</w:t>
      </w:r>
    </w:p>
    <w:p w14:paraId="6D3FB1F7" w14:textId="77777777" w:rsidR="00974A2A" w:rsidRPr="00B05193" w:rsidRDefault="00974A2A" w:rsidP="00B05193">
      <w:pPr>
        <w:tabs>
          <w:tab w:val="left" w:pos="0"/>
          <w:tab w:val="left" w:pos="8647"/>
        </w:tabs>
        <w:suppressAutoHyphens/>
        <w:spacing w:line="288" w:lineRule="auto"/>
        <w:ind w:firstLine="900"/>
        <w:jc w:val="both"/>
        <w:rPr>
          <w:rFonts w:ascii="Arial Narrow" w:hAnsi="Arial Narrow" w:cs="Tahoma"/>
          <w:i/>
          <w:sz w:val="26"/>
          <w:szCs w:val="26"/>
        </w:rPr>
      </w:pPr>
    </w:p>
    <w:p w14:paraId="3F9B3F06" w14:textId="77777777" w:rsidR="00780301" w:rsidRPr="00B05193" w:rsidRDefault="00783749" w:rsidP="00B05193">
      <w:pPr>
        <w:tabs>
          <w:tab w:val="left" w:pos="0"/>
          <w:tab w:val="left" w:pos="8647"/>
        </w:tabs>
        <w:suppressAutoHyphens/>
        <w:spacing w:line="288" w:lineRule="auto"/>
        <w:ind w:firstLine="900"/>
        <w:jc w:val="both"/>
        <w:rPr>
          <w:rFonts w:ascii="Arial Narrow" w:hAnsi="Arial Narrow" w:cs="Tahoma"/>
          <w:sz w:val="26"/>
          <w:szCs w:val="26"/>
        </w:rPr>
      </w:pPr>
      <w:r w:rsidRPr="00B05193">
        <w:rPr>
          <w:rFonts w:ascii="Arial Narrow" w:hAnsi="Arial Narrow" w:cs="Tahoma"/>
          <w:b/>
          <w:i/>
          <w:sz w:val="26"/>
          <w:szCs w:val="26"/>
        </w:rPr>
        <w:t>Alegatos en esta instancia</w:t>
      </w:r>
      <w:r w:rsidRPr="00B05193">
        <w:rPr>
          <w:rFonts w:ascii="Arial Narrow" w:hAnsi="Arial Narrow" w:cs="Tahoma"/>
          <w:sz w:val="26"/>
          <w:szCs w:val="26"/>
        </w:rPr>
        <w:t>:</w:t>
      </w:r>
    </w:p>
    <w:p w14:paraId="41CDB168" w14:textId="77777777" w:rsidR="0088574E" w:rsidRPr="00B05193" w:rsidRDefault="0088574E" w:rsidP="00B05193">
      <w:pPr>
        <w:spacing w:line="288" w:lineRule="auto"/>
        <w:ind w:firstLine="851"/>
        <w:jc w:val="both"/>
        <w:rPr>
          <w:rFonts w:ascii="Arial Narrow" w:hAnsi="Arial Narrow" w:cs="Tahoma"/>
          <w:sz w:val="26"/>
          <w:szCs w:val="26"/>
        </w:rPr>
      </w:pPr>
    </w:p>
    <w:p w14:paraId="0B1BAFA9" w14:textId="77777777" w:rsidR="004345D6" w:rsidRPr="00B05193" w:rsidRDefault="004345D6" w:rsidP="00B05193">
      <w:pPr>
        <w:spacing w:line="288" w:lineRule="auto"/>
        <w:ind w:firstLine="851"/>
        <w:jc w:val="both"/>
        <w:rPr>
          <w:rFonts w:ascii="Arial Narrow" w:hAnsi="Arial Narrow" w:cs="Tahoma"/>
          <w:sz w:val="26"/>
          <w:szCs w:val="26"/>
        </w:rPr>
      </w:pPr>
      <w:r w:rsidRPr="00B05193">
        <w:rPr>
          <w:rFonts w:ascii="Arial Narrow" w:hAnsi="Arial Narrow" w:cs="Tahoma"/>
          <w:sz w:val="26"/>
          <w:szCs w:val="26"/>
        </w:rPr>
        <w:t>Escuchadas las intervenciones</w:t>
      </w:r>
      <w:r w:rsidR="008621EF" w:rsidRPr="00B05193">
        <w:rPr>
          <w:rFonts w:ascii="Arial Narrow" w:hAnsi="Arial Narrow" w:cs="Tahoma"/>
          <w:sz w:val="26"/>
          <w:szCs w:val="26"/>
        </w:rPr>
        <w:t xml:space="preserve"> (si las hubo)</w:t>
      </w:r>
      <w:r w:rsidR="00AE19D2" w:rsidRPr="00B05193">
        <w:rPr>
          <w:rFonts w:ascii="Arial Narrow" w:hAnsi="Arial Narrow" w:cs="Tahoma"/>
          <w:sz w:val="26"/>
          <w:szCs w:val="26"/>
        </w:rPr>
        <w:t xml:space="preserve"> que en síntesis se refirieron</w:t>
      </w:r>
      <w:r w:rsidR="00E43F2C" w:rsidRPr="00B05193">
        <w:rPr>
          <w:rFonts w:ascii="Arial Narrow" w:hAnsi="Arial Narrow" w:cs="Tahoma"/>
          <w:sz w:val="26"/>
          <w:szCs w:val="26"/>
        </w:rPr>
        <w:t xml:space="preserve"> a los puntos debatidos</w:t>
      </w:r>
      <w:r w:rsidR="009C219A" w:rsidRPr="00B05193">
        <w:rPr>
          <w:rFonts w:ascii="Arial Narrow" w:hAnsi="Arial Narrow" w:cs="Tahoma"/>
          <w:sz w:val="26"/>
          <w:szCs w:val="26"/>
        </w:rPr>
        <w:t xml:space="preserve"> por los integrantes de la Sala</w:t>
      </w:r>
      <w:r w:rsidR="00AF1FB3" w:rsidRPr="00B05193">
        <w:rPr>
          <w:rFonts w:ascii="Arial Narrow" w:hAnsi="Arial Narrow" w:cs="Tahoma"/>
          <w:sz w:val="26"/>
          <w:szCs w:val="26"/>
        </w:rPr>
        <w:t>, se procede a decidir de fondo, previa las siguientes:</w:t>
      </w:r>
      <w:r w:rsidR="0095347D" w:rsidRPr="00B05193">
        <w:rPr>
          <w:rFonts w:ascii="Arial Narrow" w:hAnsi="Arial Narrow" w:cs="Tahoma"/>
          <w:sz w:val="26"/>
          <w:szCs w:val="26"/>
        </w:rPr>
        <w:t xml:space="preserve"> </w:t>
      </w:r>
    </w:p>
    <w:p w14:paraId="402EA7CF" w14:textId="77777777" w:rsidR="0095347D" w:rsidRPr="00B05193" w:rsidRDefault="0095347D" w:rsidP="00B05193">
      <w:pPr>
        <w:spacing w:line="288" w:lineRule="auto"/>
        <w:ind w:firstLine="851"/>
        <w:jc w:val="both"/>
        <w:rPr>
          <w:rFonts w:ascii="Arial Narrow" w:hAnsi="Arial Narrow" w:cs="Tahoma"/>
          <w:sz w:val="26"/>
          <w:szCs w:val="26"/>
        </w:rPr>
      </w:pPr>
    </w:p>
    <w:p w14:paraId="58E879A1" w14:textId="77777777" w:rsidR="00855BAD" w:rsidRPr="00B05193" w:rsidRDefault="002F3C21" w:rsidP="00B05193">
      <w:pPr>
        <w:spacing w:line="288" w:lineRule="auto"/>
        <w:ind w:firstLine="851"/>
        <w:jc w:val="both"/>
        <w:rPr>
          <w:rFonts w:ascii="Arial Narrow" w:hAnsi="Arial Narrow" w:cs="Tahoma"/>
          <w:b/>
          <w:i/>
          <w:sz w:val="26"/>
          <w:szCs w:val="26"/>
        </w:rPr>
      </w:pPr>
      <w:r w:rsidRPr="00B05193">
        <w:rPr>
          <w:rFonts w:ascii="Arial Narrow" w:hAnsi="Arial Narrow" w:cs="Tahoma"/>
          <w:b/>
          <w:i/>
          <w:sz w:val="26"/>
          <w:szCs w:val="26"/>
        </w:rPr>
        <w:t>III</w:t>
      </w:r>
      <w:r w:rsidR="0007457B" w:rsidRPr="00B05193">
        <w:rPr>
          <w:rFonts w:ascii="Arial Narrow" w:hAnsi="Arial Narrow" w:cs="Tahoma"/>
          <w:b/>
          <w:i/>
          <w:sz w:val="26"/>
          <w:szCs w:val="26"/>
        </w:rPr>
        <w:t xml:space="preserve">. </w:t>
      </w:r>
      <w:r w:rsidR="00855BAD" w:rsidRPr="00B05193">
        <w:rPr>
          <w:rFonts w:ascii="Arial Narrow" w:hAnsi="Arial Narrow" w:cs="Tahoma"/>
          <w:b/>
          <w:i/>
          <w:sz w:val="26"/>
          <w:szCs w:val="26"/>
        </w:rPr>
        <w:t>CONSIDERACIONES</w:t>
      </w:r>
    </w:p>
    <w:p w14:paraId="698EEFA0" w14:textId="77777777" w:rsidR="00BD1F2D" w:rsidRPr="00B05193" w:rsidRDefault="00BD1F2D" w:rsidP="00B05193">
      <w:pPr>
        <w:spacing w:line="288" w:lineRule="auto"/>
        <w:ind w:firstLine="851"/>
        <w:jc w:val="both"/>
        <w:rPr>
          <w:rFonts w:ascii="Arial Narrow" w:hAnsi="Arial Narrow" w:cs="Tahoma"/>
          <w:b/>
          <w:i/>
          <w:sz w:val="26"/>
          <w:szCs w:val="26"/>
        </w:rPr>
      </w:pPr>
    </w:p>
    <w:p w14:paraId="2B8BBAAC" w14:textId="77777777" w:rsidR="0040266E" w:rsidRPr="00B05193" w:rsidRDefault="0040266E" w:rsidP="00B05193">
      <w:pPr>
        <w:numPr>
          <w:ilvl w:val="0"/>
          <w:numId w:val="6"/>
        </w:numPr>
        <w:spacing w:line="288" w:lineRule="auto"/>
        <w:jc w:val="both"/>
        <w:rPr>
          <w:rFonts w:ascii="Arial Narrow" w:hAnsi="Arial Narrow" w:cs="Tahoma"/>
          <w:b/>
          <w:i/>
          <w:sz w:val="26"/>
          <w:szCs w:val="26"/>
        </w:rPr>
      </w:pPr>
      <w:r w:rsidRPr="00B05193">
        <w:rPr>
          <w:rFonts w:ascii="Arial Narrow" w:hAnsi="Arial Narrow" w:cs="Tahoma"/>
          <w:b/>
          <w:i/>
          <w:sz w:val="26"/>
          <w:szCs w:val="26"/>
        </w:rPr>
        <w:t>Desenvolvimiento de la problemática planteada.</w:t>
      </w:r>
    </w:p>
    <w:p w14:paraId="03722DD1" w14:textId="77777777" w:rsidR="008523A1" w:rsidRPr="00B05193" w:rsidRDefault="008523A1" w:rsidP="00B05193">
      <w:pPr>
        <w:spacing w:line="288" w:lineRule="auto"/>
        <w:ind w:left="1211"/>
        <w:jc w:val="both"/>
        <w:rPr>
          <w:rFonts w:ascii="Arial Narrow" w:hAnsi="Arial Narrow" w:cs="Tahoma"/>
          <w:b/>
          <w:i/>
          <w:sz w:val="26"/>
          <w:szCs w:val="26"/>
        </w:rPr>
      </w:pPr>
    </w:p>
    <w:p w14:paraId="2A852164" w14:textId="261E1EE5" w:rsidR="001D2F5E" w:rsidRPr="00B05193" w:rsidRDefault="008F19F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E</w:t>
      </w:r>
      <w:r w:rsidR="006063A2" w:rsidRPr="00B05193">
        <w:rPr>
          <w:rFonts w:ascii="Arial Narrow" w:hAnsi="Arial Narrow" w:cs="Arial"/>
          <w:sz w:val="26"/>
          <w:szCs w:val="26"/>
        </w:rPr>
        <w:t xml:space="preserve">l nexo contractual entre el gerente y la sociedad de tipo civil o comercial, se enmarca generalmente dentro del contrato de mandato, como quiera que básicamente, su tarea o función </w:t>
      </w:r>
      <w:r w:rsidRPr="00B05193">
        <w:rPr>
          <w:rFonts w:ascii="Arial Narrow" w:hAnsi="Arial Narrow" w:cs="Arial"/>
          <w:sz w:val="26"/>
          <w:szCs w:val="26"/>
        </w:rPr>
        <w:t>primordial es la de representar</w:t>
      </w:r>
      <w:r w:rsidR="006063A2" w:rsidRPr="00B05193">
        <w:rPr>
          <w:rFonts w:ascii="Arial Narrow" w:hAnsi="Arial Narrow" w:cs="Arial"/>
          <w:sz w:val="26"/>
          <w:szCs w:val="26"/>
        </w:rPr>
        <w:t xml:space="preserve"> a la sociedad en todos los actos y negocios que aju</w:t>
      </w:r>
      <w:r w:rsidR="00974A2A" w:rsidRPr="00B05193">
        <w:rPr>
          <w:rFonts w:ascii="Arial Narrow" w:hAnsi="Arial Narrow" w:cs="Arial"/>
          <w:sz w:val="26"/>
          <w:szCs w:val="26"/>
        </w:rPr>
        <w:t>ste con terceros, recayendo en é</w:t>
      </w:r>
      <w:r w:rsidR="006063A2" w:rsidRPr="00B05193">
        <w:rPr>
          <w:rFonts w:ascii="Arial Narrow" w:hAnsi="Arial Narrow" w:cs="Arial"/>
          <w:sz w:val="26"/>
          <w:szCs w:val="26"/>
        </w:rPr>
        <w:t xml:space="preserve">l la representación de la misma, tanto judicial como extrajudicial, </w:t>
      </w:r>
      <w:r w:rsidRPr="00B05193">
        <w:rPr>
          <w:rFonts w:ascii="Arial Narrow" w:hAnsi="Arial Narrow" w:cs="Arial"/>
          <w:sz w:val="26"/>
          <w:szCs w:val="26"/>
        </w:rPr>
        <w:t xml:space="preserve">pero </w:t>
      </w:r>
      <w:r w:rsidR="006063A2" w:rsidRPr="00B05193">
        <w:rPr>
          <w:rFonts w:ascii="Arial Narrow" w:hAnsi="Arial Narrow" w:cs="Arial"/>
          <w:sz w:val="26"/>
          <w:szCs w:val="26"/>
        </w:rPr>
        <w:t xml:space="preserve">nada </w:t>
      </w:r>
      <w:proofErr w:type="spellStart"/>
      <w:r w:rsidR="006063A2" w:rsidRPr="00B05193">
        <w:rPr>
          <w:rFonts w:ascii="Arial Narrow" w:hAnsi="Arial Narrow" w:cs="Arial"/>
          <w:sz w:val="26"/>
          <w:szCs w:val="26"/>
        </w:rPr>
        <w:t>empece</w:t>
      </w:r>
      <w:proofErr w:type="spellEnd"/>
      <w:r w:rsidR="00974A2A" w:rsidRPr="00B05193">
        <w:rPr>
          <w:rFonts w:ascii="Arial Narrow" w:hAnsi="Arial Narrow" w:cs="Arial"/>
          <w:sz w:val="26"/>
          <w:szCs w:val="26"/>
        </w:rPr>
        <w:t>,</w:t>
      </w:r>
      <w:r w:rsidR="006063A2" w:rsidRPr="00B05193">
        <w:rPr>
          <w:rFonts w:ascii="Arial Narrow" w:hAnsi="Arial Narrow" w:cs="Arial"/>
          <w:sz w:val="26"/>
          <w:szCs w:val="26"/>
        </w:rPr>
        <w:t xml:space="preserve"> que al lado de tal contrato de mandato, la partes sostengan</w:t>
      </w:r>
      <w:r w:rsidR="001F30F0" w:rsidRPr="00B05193">
        <w:rPr>
          <w:rFonts w:ascii="Arial Narrow" w:hAnsi="Arial Narrow" w:cs="Arial"/>
          <w:sz w:val="26"/>
          <w:szCs w:val="26"/>
        </w:rPr>
        <w:t xml:space="preserve"> de manera paralela, </w:t>
      </w:r>
      <w:r w:rsidR="006063A2" w:rsidRPr="00B05193">
        <w:rPr>
          <w:rFonts w:ascii="Arial Narrow" w:hAnsi="Arial Narrow" w:cs="Arial"/>
          <w:sz w:val="26"/>
          <w:szCs w:val="26"/>
        </w:rPr>
        <w:t>una relación de carácter laboral, gobernada por la codificación de la materia,</w:t>
      </w:r>
      <w:r w:rsidR="001D2F5E" w:rsidRPr="00B05193">
        <w:rPr>
          <w:rFonts w:ascii="Arial Narrow" w:hAnsi="Arial Narrow" w:cs="Arial"/>
          <w:sz w:val="26"/>
          <w:szCs w:val="26"/>
        </w:rPr>
        <w:t xml:space="preserve"> dado que dicha posibilidad está </w:t>
      </w:r>
      <w:r w:rsidR="006063A2" w:rsidRPr="00B05193">
        <w:rPr>
          <w:rFonts w:ascii="Arial Narrow" w:hAnsi="Arial Narrow" w:cs="Arial"/>
          <w:sz w:val="26"/>
          <w:szCs w:val="26"/>
        </w:rPr>
        <w:t xml:space="preserve">abierta con arreglo al artículo 25 del </w:t>
      </w:r>
      <w:proofErr w:type="spellStart"/>
      <w:r w:rsidR="006063A2" w:rsidRPr="00B05193">
        <w:rPr>
          <w:rFonts w:ascii="Arial Narrow" w:hAnsi="Arial Narrow" w:cs="Arial"/>
          <w:sz w:val="26"/>
          <w:szCs w:val="26"/>
        </w:rPr>
        <w:t>C.L</w:t>
      </w:r>
      <w:proofErr w:type="spellEnd"/>
      <w:r w:rsidR="006063A2" w:rsidRPr="00B05193">
        <w:rPr>
          <w:rFonts w:ascii="Arial Narrow" w:hAnsi="Arial Narrow" w:cs="Arial"/>
          <w:sz w:val="26"/>
          <w:szCs w:val="26"/>
        </w:rPr>
        <w:t>., y en la medida de su comprobación en el proceso</w:t>
      </w:r>
      <w:r w:rsidR="001D2F5E" w:rsidRPr="00B05193">
        <w:rPr>
          <w:rFonts w:ascii="Arial Narrow" w:hAnsi="Arial Narrow" w:cs="Arial"/>
          <w:sz w:val="26"/>
          <w:szCs w:val="26"/>
        </w:rPr>
        <w:t>.</w:t>
      </w:r>
    </w:p>
    <w:p w14:paraId="7B7D1F9C" w14:textId="77777777" w:rsidR="008F19FB" w:rsidRPr="00B05193" w:rsidRDefault="008F19FB" w:rsidP="00B05193">
      <w:pPr>
        <w:tabs>
          <w:tab w:val="left" w:pos="0"/>
          <w:tab w:val="left" w:pos="8647"/>
        </w:tabs>
        <w:suppressAutoHyphens/>
        <w:spacing w:line="288" w:lineRule="auto"/>
        <w:ind w:firstLine="900"/>
        <w:jc w:val="both"/>
        <w:rPr>
          <w:rFonts w:ascii="Arial Narrow" w:hAnsi="Arial Narrow" w:cs="Arial"/>
          <w:sz w:val="26"/>
          <w:szCs w:val="26"/>
        </w:rPr>
      </w:pPr>
    </w:p>
    <w:p w14:paraId="7EB5573D" w14:textId="77777777" w:rsidR="008F19FB" w:rsidRDefault="008F19F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lastRenderedPageBreak/>
        <w:t xml:space="preserve">Se itera, entonces, que los contratantes, dentro de la libertad y autonomía </w:t>
      </w:r>
      <w:proofErr w:type="spellStart"/>
      <w:r w:rsidRPr="00B05193">
        <w:rPr>
          <w:rFonts w:ascii="Arial Narrow" w:hAnsi="Arial Narrow" w:cs="Arial"/>
          <w:sz w:val="26"/>
          <w:szCs w:val="26"/>
        </w:rPr>
        <w:t>negocial</w:t>
      </w:r>
      <w:proofErr w:type="spellEnd"/>
      <w:r w:rsidRPr="00B05193">
        <w:rPr>
          <w:rFonts w:ascii="Arial Narrow" w:hAnsi="Arial Narrow" w:cs="Arial"/>
          <w:sz w:val="26"/>
          <w:szCs w:val="26"/>
        </w:rPr>
        <w:t xml:space="preserve">, pueden acordar que parejo a un contrato civil o comercial, corra otro de estirpe laboral, posibilidad que como se ha expresado la contempla el artículo 25 del </w:t>
      </w:r>
      <w:proofErr w:type="spellStart"/>
      <w:r w:rsidRPr="00B05193">
        <w:rPr>
          <w:rFonts w:ascii="Arial Narrow" w:hAnsi="Arial Narrow" w:cs="Arial"/>
          <w:sz w:val="26"/>
          <w:szCs w:val="26"/>
        </w:rPr>
        <w:t>C.L</w:t>
      </w:r>
      <w:proofErr w:type="spellEnd"/>
      <w:r w:rsidRPr="00B05193">
        <w:rPr>
          <w:rFonts w:ascii="Arial Narrow" w:hAnsi="Arial Narrow" w:cs="Arial"/>
          <w:sz w:val="26"/>
          <w:szCs w:val="26"/>
        </w:rPr>
        <w:t>., es más, nada se opone a que las mismas partes, se pongan de acuerdo en remunerar el servicio, con el pago de salarios y prestaciones sociales.</w:t>
      </w:r>
    </w:p>
    <w:p w14:paraId="7D6B3E01" w14:textId="77777777" w:rsidR="00B05193" w:rsidRPr="00B05193" w:rsidRDefault="00B05193" w:rsidP="00B05193">
      <w:pPr>
        <w:tabs>
          <w:tab w:val="left" w:pos="0"/>
          <w:tab w:val="left" w:pos="8647"/>
        </w:tabs>
        <w:suppressAutoHyphens/>
        <w:spacing w:line="288" w:lineRule="auto"/>
        <w:ind w:firstLine="900"/>
        <w:jc w:val="both"/>
        <w:rPr>
          <w:rFonts w:ascii="Arial Narrow" w:hAnsi="Arial Narrow" w:cs="Arial"/>
          <w:sz w:val="26"/>
          <w:szCs w:val="26"/>
        </w:rPr>
      </w:pPr>
    </w:p>
    <w:p w14:paraId="13E4BC0B" w14:textId="77777777" w:rsidR="008523A1" w:rsidRPr="00B05193" w:rsidRDefault="00E522B6" w:rsidP="00B05193">
      <w:pPr>
        <w:tabs>
          <w:tab w:val="left" w:pos="0"/>
          <w:tab w:val="left" w:pos="8647"/>
        </w:tabs>
        <w:suppressAutoHyphens/>
        <w:spacing w:line="288" w:lineRule="auto"/>
        <w:ind w:firstLine="900"/>
        <w:jc w:val="both"/>
        <w:rPr>
          <w:rFonts w:ascii="Arial Narrow" w:hAnsi="Arial Narrow"/>
          <w:sz w:val="26"/>
          <w:szCs w:val="26"/>
          <w:lang w:eastAsia="en-US"/>
        </w:rPr>
      </w:pPr>
      <w:r w:rsidRPr="00B05193">
        <w:rPr>
          <w:rFonts w:ascii="Arial Narrow" w:hAnsi="Arial Narrow" w:cs="Arial"/>
          <w:sz w:val="26"/>
          <w:szCs w:val="26"/>
        </w:rPr>
        <w:t xml:space="preserve">No obstante lo anterior, </w:t>
      </w:r>
      <w:r w:rsidR="00A031FA" w:rsidRPr="00B05193">
        <w:rPr>
          <w:rFonts w:ascii="Arial Narrow" w:hAnsi="Arial Narrow" w:cs="Arial"/>
          <w:sz w:val="26"/>
          <w:szCs w:val="26"/>
        </w:rPr>
        <w:t>existe un fenómeno jurídico distinto y derivado de las Cooperativas de Trabajo Asociado, frente a las cuales es preciso resaltar que estas pertenecen al</w:t>
      </w:r>
      <w:r w:rsidR="00A031FA" w:rsidRPr="00B05193">
        <w:rPr>
          <w:rFonts w:ascii="Arial Narrow" w:hAnsi="Arial Narrow"/>
          <w:sz w:val="26"/>
          <w:szCs w:val="26"/>
          <w:lang w:eastAsia="en-US"/>
        </w:rPr>
        <w:t xml:space="preserve"> sector solidario de la economía y en ese sentido, buscan la cooperación de sus asociados para aunar esfuerzos y producir bienes o prestar servicios para su propio beneficio o el de terceros, lo que implica que estas entidades solidarias, están legitimadas para contratar con otras la prestación de determinado servicio o el</w:t>
      </w:r>
      <w:r w:rsidR="008523A1" w:rsidRPr="00B05193">
        <w:rPr>
          <w:rFonts w:ascii="Arial Narrow" w:hAnsi="Arial Narrow"/>
          <w:sz w:val="26"/>
          <w:szCs w:val="26"/>
          <w:lang w:eastAsia="en-US"/>
        </w:rPr>
        <w:t xml:space="preserve"> suministro de determinado bien.</w:t>
      </w:r>
    </w:p>
    <w:p w14:paraId="542DCAC3" w14:textId="77777777" w:rsidR="008523A1" w:rsidRPr="00B05193" w:rsidRDefault="008523A1" w:rsidP="00B05193">
      <w:pPr>
        <w:tabs>
          <w:tab w:val="left" w:pos="0"/>
          <w:tab w:val="left" w:pos="8647"/>
        </w:tabs>
        <w:suppressAutoHyphens/>
        <w:spacing w:line="288" w:lineRule="auto"/>
        <w:ind w:firstLine="900"/>
        <w:jc w:val="both"/>
        <w:rPr>
          <w:rFonts w:ascii="Arial Narrow" w:hAnsi="Arial Narrow"/>
          <w:sz w:val="26"/>
          <w:szCs w:val="26"/>
          <w:lang w:eastAsia="en-US"/>
        </w:rPr>
      </w:pPr>
    </w:p>
    <w:p w14:paraId="1295795A" w14:textId="4DA8DADE" w:rsidR="00A031FA" w:rsidRPr="00B05193" w:rsidRDefault="008523A1" w:rsidP="00B05193">
      <w:pPr>
        <w:tabs>
          <w:tab w:val="left" w:pos="0"/>
          <w:tab w:val="left" w:pos="8647"/>
        </w:tabs>
        <w:suppressAutoHyphens/>
        <w:spacing w:line="288" w:lineRule="auto"/>
        <w:ind w:firstLine="900"/>
        <w:jc w:val="both"/>
        <w:rPr>
          <w:rFonts w:ascii="Arial Narrow" w:hAnsi="Arial Narrow"/>
          <w:sz w:val="26"/>
          <w:szCs w:val="26"/>
          <w:lang w:eastAsia="en-US"/>
        </w:rPr>
      </w:pPr>
      <w:r w:rsidRPr="00B05193">
        <w:rPr>
          <w:rFonts w:ascii="Arial Narrow" w:hAnsi="Arial Narrow"/>
          <w:sz w:val="26"/>
          <w:szCs w:val="26"/>
          <w:lang w:eastAsia="en-US"/>
        </w:rPr>
        <w:t xml:space="preserve">Así, </w:t>
      </w:r>
      <w:r w:rsidR="00A031FA" w:rsidRPr="00B05193">
        <w:rPr>
          <w:rFonts w:ascii="Arial Narrow" w:hAnsi="Arial Narrow"/>
          <w:sz w:val="26"/>
          <w:szCs w:val="26"/>
          <w:lang w:eastAsia="en-US"/>
        </w:rPr>
        <w:t xml:space="preserve">la relación que existe entre la cooperativa y su asociado tiene una naturaleza diferente a la laboral (art. 59 Ley 79 de 1988, reglamentada por el Decreto 468 de 1990, Decreto 4588 de 2006 y Ley 1233 de 2008), </w:t>
      </w:r>
      <w:r w:rsidRPr="00B05193">
        <w:rPr>
          <w:rFonts w:ascii="Arial Narrow" w:hAnsi="Arial Narrow"/>
          <w:sz w:val="26"/>
          <w:szCs w:val="26"/>
          <w:lang w:eastAsia="en-US"/>
        </w:rPr>
        <w:t xml:space="preserve">ya que </w:t>
      </w:r>
      <w:r w:rsidR="00A031FA" w:rsidRPr="00B05193">
        <w:rPr>
          <w:rFonts w:ascii="Arial Narrow" w:hAnsi="Arial Narrow"/>
          <w:sz w:val="26"/>
          <w:szCs w:val="26"/>
          <w:lang w:eastAsia="en-US"/>
        </w:rPr>
        <w:t>se trata de un acuerdo social que impone al a</w:t>
      </w:r>
      <w:r w:rsidR="00EF4606" w:rsidRPr="00B05193">
        <w:rPr>
          <w:rFonts w:ascii="Arial Narrow" w:hAnsi="Arial Narrow"/>
          <w:sz w:val="26"/>
          <w:szCs w:val="26"/>
          <w:lang w:eastAsia="en-US"/>
        </w:rPr>
        <w:t>sociado poner a disposición de é</w:t>
      </w:r>
      <w:r w:rsidR="00A031FA" w:rsidRPr="00B05193">
        <w:rPr>
          <w:rFonts w:ascii="Arial Narrow" w:hAnsi="Arial Narrow"/>
          <w:sz w:val="26"/>
          <w:szCs w:val="26"/>
          <w:lang w:eastAsia="en-US"/>
        </w:rPr>
        <w:t xml:space="preserve">sta su fuerza de trabajo </w:t>
      </w:r>
      <w:r w:rsidR="00EF4606" w:rsidRPr="00B05193">
        <w:rPr>
          <w:rFonts w:ascii="Arial Narrow" w:hAnsi="Arial Narrow"/>
          <w:sz w:val="26"/>
          <w:szCs w:val="26"/>
          <w:lang w:eastAsia="en-US"/>
        </w:rPr>
        <w:t>para recibir un</w:t>
      </w:r>
      <w:r w:rsidR="00A031FA" w:rsidRPr="00B05193">
        <w:rPr>
          <w:rFonts w:ascii="Arial Narrow" w:hAnsi="Arial Narrow"/>
          <w:sz w:val="26"/>
          <w:szCs w:val="26"/>
          <w:lang w:eastAsia="en-US"/>
        </w:rPr>
        <w:t>a compensación económica, siempre con la finalidad del crecimiento solidario, y por ello, el trabajo asociado se rige por sus propios estatutos, descartando cualquier aplicación de la legislación laboral que regula el trabajo dependiente, en virtud del artículo 10 del Decreto 4588 de 2006.</w:t>
      </w:r>
    </w:p>
    <w:p w14:paraId="0A7C8CCC" w14:textId="77777777" w:rsidR="00EF4606" w:rsidRPr="00B05193" w:rsidRDefault="00EF4606" w:rsidP="00B05193">
      <w:pPr>
        <w:tabs>
          <w:tab w:val="left" w:pos="0"/>
          <w:tab w:val="left" w:pos="8647"/>
        </w:tabs>
        <w:suppressAutoHyphens/>
        <w:spacing w:line="288" w:lineRule="auto"/>
        <w:ind w:firstLine="900"/>
        <w:jc w:val="both"/>
        <w:rPr>
          <w:rFonts w:ascii="Arial Narrow" w:hAnsi="Arial Narrow"/>
          <w:sz w:val="26"/>
          <w:szCs w:val="26"/>
          <w:lang w:eastAsia="en-US"/>
        </w:rPr>
      </w:pPr>
    </w:p>
    <w:p w14:paraId="4A78C853" w14:textId="1F631459" w:rsidR="00A031FA" w:rsidRPr="00B05193" w:rsidRDefault="008523A1" w:rsidP="00B05193">
      <w:pPr>
        <w:pStyle w:val="Sinespaciado"/>
        <w:spacing w:line="288" w:lineRule="auto"/>
        <w:ind w:firstLine="708"/>
        <w:jc w:val="both"/>
        <w:rPr>
          <w:rFonts w:ascii="Arial Narrow" w:hAnsi="Arial Narrow"/>
          <w:sz w:val="26"/>
          <w:szCs w:val="26"/>
          <w:lang w:eastAsia="en-US"/>
        </w:rPr>
      </w:pPr>
      <w:r w:rsidRPr="00B05193">
        <w:rPr>
          <w:rFonts w:ascii="Arial Narrow" w:hAnsi="Arial Narrow"/>
          <w:sz w:val="26"/>
          <w:szCs w:val="26"/>
          <w:lang w:eastAsia="en-US"/>
        </w:rPr>
        <w:t>Entonces,</w:t>
      </w:r>
      <w:r w:rsidR="00EF4606" w:rsidRPr="00B05193">
        <w:rPr>
          <w:rFonts w:ascii="Arial Narrow" w:hAnsi="Arial Narrow"/>
          <w:sz w:val="26"/>
          <w:szCs w:val="26"/>
          <w:lang w:eastAsia="en-US"/>
        </w:rPr>
        <w:t xml:space="preserve"> las Cooperativas de Trabajo Asociado agrupan a personas naturales que ostentan la triple condición de gestoras, contribuyentes de dinero para el funcionamiento y aportantes de su trabajo para la obtención de bienes, ejecución de obras o prestación de servicios en beneficio de la cooperativa.</w:t>
      </w:r>
    </w:p>
    <w:p w14:paraId="23CEAACA" w14:textId="77777777" w:rsidR="00EF4606" w:rsidRPr="00B05193" w:rsidRDefault="00EF4606" w:rsidP="00B05193">
      <w:pPr>
        <w:pStyle w:val="Sinespaciado"/>
        <w:spacing w:line="288" w:lineRule="auto"/>
        <w:ind w:firstLine="708"/>
        <w:jc w:val="both"/>
        <w:rPr>
          <w:rFonts w:ascii="Arial Narrow" w:hAnsi="Arial Narrow" w:cs="Arial"/>
          <w:sz w:val="26"/>
          <w:szCs w:val="26"/>
        </w:rPr>
      </w:pPr>
    </w:p>
    <w:p w14:paraId="2F224166" w14:textId="4B85551F" w:rsidR="00E522B6" w:rsidRPr="00B05193" w:rsidRDefault="00A031FA"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Ahora bien, </w:t>
      </w:r>
      <w:r w:rsidR="00E522B6" w:rsidRPr="00B05193">
        <w:rPr>
          <w:rFonts w:ascii="Arial Narrow" w:hAnsi="Arial Narrow" w:cs="Arial"/>
          <w:sz w:val="26"/>
          <w:szCs w:val="26"/>
        </w:rPr>
        <w:t xml:space="preserve">en tratándose de conflictos generados con las Cooperativas de Trabajo Asociado es menester resaltar que ellos pueden enmarcarse en tres grandes grupos: </w:t>
      </w:r>
      <w:r w:rsidR="00E522B6" w:rsidRPr="00B05193">
        <w:rPr>
          <w:rFonts w:ascii="Arial Narrow" w:hAnsi="Arial Narrow" w:cs="Arial"/>
          <w:i/>
          <w:sz w:val="26"/>
          <w:szCs w:val="26"/>
        </w:rPr>
        <w:t>i)</w:t>
      </w:r>
      <w:r w:rsidR="00E522B6" w:rsidRPr="00B05193">
        <w:rPr>
          <w:rFonts w:ascii="Arial Narrow" w:hAnsi="Arial Narrow" w:cs="Arial"/>
          <w:sz w:val="26"/>
          <w:szCs w:val="26"/>
        </w:rPr>
        <w:t xml:space="preserve"> reclamaciones por derechos cooperativos surgidos del incumplimiento de los estatutos y regímenes de compensaciones y seguridad social; </w:t>
      </w:r>
      <w:r w:rsidR="00E522B6" w:rsidRPr="00B05193">
        <w:rPr>
          <w:rFonts w:ascii="Arial Narrow" w:hAnsi="Arial Narrow" w:cs="Arial"/>
          <w:i/>
          <w:sz w:val="26"/>
          <w:szCs w:val="26"/>
        </w:rPr>
        <w:t>ii)</w:t>
      </w:r>
      <w:r w:rsidR="00E522B6" w:rsidRPr="00B05193">
        <w:rPr>
          <w:rFonts w:ascii="Arial Narrow" w:hAnsi="Arial Narrow" w:cs="Arial"/>
          <w:sz w:val="26"/>
          <w:szCs w:val="26"/>
        </w:rPr>
        <w:t xml:space="preserve"> reclamaciones derivadas de la existencia de un contrato de trabajo celebrado directamente con la cooperativa y </w:t>
      </w:r>
      <w:r w:rsidR="00E522B6" w:rsidRPr="00B05193">
        <w:rPr>
          <w:rFonts w:ascii="Arial Narrow" w:hAnsi="Arial Narrow" w:cs="Arial"/>
          <w:i/>
          <w:sz w:val="26"/>
          <w:szCs w:val="26"/>
        </w:rPr>
        <w:t>iii)</w:t>
      </w:r>
      <w:r w:rsidR="00E522B6" w:rsidRPr="00B05193">
        <w:rPr>
          <w:rFonts w:ascii="Arial Narrow" w:hAnsi="Arial Narrow" w:cs="Arial"/>
          <w:sz w:val="26"/>
          <w:szCs w:val="26"/>
        </w:rPr>
        <w:t xml:space="preserve"> reclamaciones concernientes a la configuración de un contrato realidad.</w:t>
      </w:r>
    </w:p>
    <w:p w14:paraId="551F71B5" w14:textId="77777777" w:rsidR="00A031FA" w:rsidRPr="00B05193" w:rsidRDefault="00A031FA" w:rsidP="00B05193">
      <w:pPr>
        <w:tabs>
          <w:tab w:val="left" w:pos="0"/>
          <w:tab w:val="left" w:pos="8647"/>
        </w:tabs>
        <w:suppressAutoHyphens/>
        <w:spacing w:line="288" w:lineRule="auto"/>
        <w:ind w:firstLine="900"/>
        <w:jc w:val="both"/>
        <w:rPr>
          <w:rFonts w:ascii="Arial Narrow" w:hAnsi="Arial Narrow" w:cs="Arial"/>
          <w:sz w:val="26"/>
          <w:szCs w:val="26"/>
        </w:rPr>
      </w:pPr>
    </w:p>
    <w:p w14:paraId="5033A811" w14:textId="2BB2E51C" w:rsidR="00312A72" w:rsidRPr="00B05193" w:rsidRDefault="00E522B6"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En lo que interesa al proceso de marras, las reclamaciones contenidas en el tercer grupo citado se bifurcan en dos grandes </w:t>
      </w:r>
      <w:r w:rsidR="00164D16" w:rsidRPr="00B05193">
        <w:rPr>
          <w:rFonts w:ascii="Arial Narrow" w:hAnsi="Arial Narrow" w:cs="Arial"/>
          <w:sz w:val="26"/>
          <w:szCs w:val="26"/>
        </w:rPr>
        <w:t>conjuntos</w:t>
      </w:r>
      <w:r w:rsidRPr="00B05193">
        <w:rPr>
          <w:rFonts w:ascii="Arial Narrow" w:hAnsi="Arial Narrow" w:cs="Arial"/>
          <w:sz w:val="26"/>
          <w:szCs w:val="26"/>
        </w:rPr>
        <w:t xml:space="preserve">, a saber: </w:t>
      </w:r>
      <w:r w:rsidRPr="00B05193">
        <w:rPr>
          <w:rFonts w:ascii="Arial Narrow" w:hAnsi="Arial Narrow" w:cs="Arial"/>
          <w:i/>
          <w:sz w:val="26"/>
          <w:szCs w:val="26"/>
        </w:rPr>
        <w:t>a)</w:t>
      </w:r>
      <w:r w:rsidRPr="00B05193">
        <w:rPr>
          <w:rFonts w:ascii="Arial Narrow" w:hAnsi="Arial Narrow" w:cs="Arial"/>
          <w:sz w:val="26"/>
          <w:szCs w:val="26"/>
        </w:rPr>
        <w:t xml:space="preserve"> la intermediación laboral, es decir, aquellos eventos en los cuales existe un tercero participe que es el beneficiario de la obra o servicios, y frente a quien se busca establecer vínculos de verdadero empleador, por ser este el que ejercía los actos de sub</w:t>
      </w:r>
      <w:r w:rsidR="00164D16" w:rsidRPr="00B05193">
        <w:rPr>
          <w:rFonts w:ascii="Arial Narrow" w:hAnsi="Arial Narrow" w:cs="Arial"/>
          <w:sz w:val="26"/>
          <w:szCs w:val="26"/>
        </w:rPr>
        <w:t>ordinación; triá</w:t>
      </w:r>
      <w:r w:rsidRPr="00B05193">
        <w:rPr>
          <w:rFonts w:ascii="Arial Narrow" w:hAnsi="Arial Narrow" w:cs="Arial"/>
          <w:sz w:val="26"/>
          <w:szCs w:val="26"/>
        </w:rPr>
        <w:t xml:space="preserve">ngulo en el que la cooperativa funge como mera intermediaria, o </w:t>
      </w:r>
      <w:r w:rsidRPr="00B05193">
        <w:rPr>
          <w:rFonts w:ascii="Arial Narrow" w:hAnsi="Arial Narrow" w:cs="Arial"/>
          <w:i/>
          <w:sz w:val="26"/>
          <w:szCs w:val="26"/>
        </w:rPr>
        <w:t>b)</w:t>
      </w:r>
      <w:r w:rsidRPr="00B05193">
        <w:rPr>
          <w:rFonts w:ascii="Arial Narrow" w:hAnsi="Arial Narrow" w:cs="Arial"/>
          <w:sz w:val="26"/>
          <w:szCs w:val="26"/>
        </w:rPr>
        <w:t xml:space="preserve"> inexistencia del acuerdo cooperativo,</w:t>
      </w:r>
      <w:r w:rsidR="00312A72" w:rsidRPr="00B05193">
        <w:rPr>
          <w:rFonts w:ascii="Arial Narrow" w:hAnsi="Arial Narrow" w:cs="Arial"/>
          <w:sz w:val="26"/>
          <w:szCs w:val="26"/>
        </w:rPr>
        <w:t xml:space="preserve"> para encubrir una </w:t>
      </w:r>
      <w:r w:rsidR="00312A72" w:rsidRPr="00B05193">
        <w:rPr>
          <w:rFonts w:ascii="Arial Narrow" w:hAnsi="Arial Narrow" w:cs="Arial"/>
          <w:sz w:val="26"/>
          <w:szCs w:val="26"/>
        </w:rPr>
        <w:lastRenderedPageBreak/>
        <w:t>verdadera relación lab</w:t>
      </w:r>
      <w:r w:rsidR="008523A1" w:rsidRPr="00B05193">
        <w:rPr>
          <w:rFonts w:ascii="Arial Narrow" w:hAnsi="Arial Narrow" w:cs="Arial"/>
          <w:sz w:val="26"/>
          <w:szCs w:val="26"/>
        </w:rPr>
        <w:t xml:space="preserve">oral entre el asociado y la </w:t>
      </w:r>
      <w:proofErr w:type="spellStart"/>
      <w:r w:rsidR="008523A1" w:rsidRPr="00B05193">
        <w:rPr>
          <w:rFonts w:ascii="Arial Narrow" w:hAnsi="Arial Narrow" w:cs="Arial"/>
          <w:sz w:val="26"/>
          <w:szCs w:val="26"/>
        </w:rPr>
        <w:t>CTA</w:t>
      </w:r>
      <w:proofErr w:type="spellEnd"/>
      <w:r w:rsidR="008523A1" w:rsidRPr="00B05193">
        <w:rPr>
          <w:rFonts w:ascii="Arial Narrow" w:hAnsi="Arial Narrow" w:cs="Arial"/>
          <w:sz w:val="26"/>
          <w:szCs w:val="26"/>
        </w:rPr>
        <w:t xml:space="preserve">, que prestó directamente sus servicios a ésta. </w:t>
      </w:r>
    </w:p>
    <w:p w14:paraId="68C36EFD" w14:textId="77777777"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p>
    <w:p w14:paraId="2C85BF72" w14:textId="38C23FE9" w:rsidR="00E522B6" w:rsidRPr="00B05193" w:rsidRDefault="00312A72" w:rsidP="00B05193">
      <w:pPr>
        <w:pStyle w:val="Sinespaciado"/>
        <w:spacing w:line="288" w:lineRule="auto"/>
        <w:ind w:firstLine="708"/>
        <w:jc w:val="both"/>
        <w:rPr>
          <w:rFonts w:ascii="Arial Narrow" w:hAnsi="Arial Narrow" w:cs="Arial"/>
          <w:sz w:val="26"/>
          <w:szCs w:val="26"/>
        </w:rPr>
      </w:pPr>
      <w:r w:rsidRPr="00B05193">
        <w:rPr>
          <w:rFonts w:ascii="Arial Narrow" w:hAnsi="Arial Narrow" w:cs="Arial"/>
          <w:sz w:val="26"/>
          <w:szCs w:val="26"/>
        </w:rPr>
        <w:t>En este último</w:t>
      </w:r>
      <w:r w:rsidR="00164D16" w:rsidRPr="00B05193">
        <w:rPr>
          <w:rFonts w:ascii="Arial Narrow" w:hAnsi="Arial Narrow" w:cs="Arial"/>
          <w:sz w:val="26"/>
          <w:szCs w:val="26"/>
        </w:rPr>
        <w:t xml:space="preserve"> evento</w:t>
      </w:r>
      <w:r w:rsidRPr="00B05193">
        <w:rPr>
          <w:rFonts w:ascii="Arial Narrow" w:hAnsi="Arial Narrow" w:cs="Arial"/>
          <w:sz w:val="26"/>
          <w:szCs w:val="26"/>
        </w:rPr>
        <w:t>, debido a la legalidad y constitucionalidad del trabajo cooperativo, su correlativa autorización de funcionamiento y la suscripción de acuerdos coope</w:t>
      </w:r>
      <w:r w:rsidR="00164D16" w:rsidRPr="00B05193">
        <w:rPr>
          <w:rFonts w:ascii="Arial Narrow" w:hAnsi="Arial Narrow" w:cs="Arial"/>
          <w:sz w:val="26"/>
          <w:szCs w:val="26"/>
        </w:rPr>
        <w:t>rativos con la persona vinculada</w:t>
      </w:r>
      <w:r w:rsidR="00EF4606" w:rsidRPr="00B05193">
        <w:rPr>
          <w:rFonts w:ascii="Arial Narrow" w:hAnsi="Arial Narrow" w:cs="Arial"/>
          <w:sz w:val="26"/>
          <w:szCs w:val="26"/>
        </w:rPr>
        <w:t xml:space="preserve"> </w:t>
      </w:r>
      <w:r w:rsidR="00EF4606" w:rsidRPr="00B05193">
        <w:rPr>
          <w:rFonts w:ascii="Arial Narrow" w:hAnsi="Arial Narrow"/>
          <w:sz w:val="26"/>
          <w:szCs w:val="26"/>
          <w:lang w:eastAsia="en-US"/>
        </w:rPr>
        <w:t xml:space="preserve">– art. 15 de la Ley 79 de 1988 y art. 7º del Decreto 4588 de 2006 -, </w:t>
      </w:r>
      <w:r w:rsidR="00164D16" w:rsidRPr="00B05193">
        <w:rPr>
          <w:rFonts w:ascii="Arial Narrow" w:hAnsi="Arial Narrow" w:cs="Arial"/>
          <w:sz w:val="26"/>
          <w:szCs w:val="26"/>
        </w:rPr>
        <w:t xml:space="preserve">se </w:t>
      </w:r>
      <w:r w:rsidRPr="00B05193">
        <w:rPr>
          <w:rFonts w:ascii="Arial Narrow" w:hAnsi="Arial Narrow" w:cs="Arial"/>
          <w:sz w:val="26"/>
          <w:szCs w:val="26"/>
        </w:rPr>
        <w:t xml:space="preserve">exige </w:t>
      </w:r>
      <w:r w:rsidR="00EF4606" w:rsidRPr="00B05193">
        <w:rPr>
          <w:rFonts w:ascii="Arial Narrow" w:hAnsi="Arial Narrow" w:cs="Arial"/>
          <w:sz w:val="26"/>
          <w:szCs w:val="26"/>
        </w:rPr>
        <w:t xml:space="preserve">al demandante </w:t>
      </w:r>
      <w:r w:rsidRPr="00B05193">
        <w:rPr>
          <w:rFonts w:ascii="Arial Narrow" w:hAnsi="Arial Narrow" w:cs="Arial"/>
          <w:sz w:val="26"/>
          <w:szCs w:val="26"/>
        </w:rPr>
        <w:t xml:space="preserve">que acredite que </w:t>
      </w:r>
      <w:r w:rsidR="00164D16" w:rsidRPr="00B05193">
        <w:rPr>
          <w:rFonts w:ascii="Arial Narrow" w:hAnsi="Arial Narrow" w:cs="Arial"/>
          <w:sz w:val="26"/>
          <w:szCs w:val="26"/>
        </w:rPr>
        <w:t xml:space="preserve">con </w:t>
      </w:r>
      <w:r w:rsidRPr="00B05193">
        <w:rPr>
          <w:rFonts w:ascii="Arial Narrow" w:hAnsi="Arial Narrow" w:cs="Arial"/>
          <w:sz w:val="26"/>
          <w:szCs w:val="26"/>
        </w:rPr>
        <w:t>dicha agremiación jamás existió el pacto cooperado, o que su suscripción ocurrió como consecuencia de un vicio en el consentimiento</w:t>
      </w:r>
      <w:r w:rsidR="00164D16" w:rsidRPr="00B05193">
        <w:rPr>
          <w:rFonts w:ascii="Arial Narrow" w:hAnsi="Arial Narrow" w:cs="Arial"/>
          <w:sz w:val="26"/>
          <w:szCs w:val="26"/>
        </w:rPr>
        <w:t>, principalmente el error</w:t>
      </w:r>
      <w:r w:rsidRPr="00B05193">
        <w:rPr>
          <w:rFonts w:ascii="Arial Narrow" w:hAnsi="Arial Narrow" w:cs="Arial"/>
          <w:sz w:val="26"/>
          <w:szCs w:val="26"/>
        </w:rPr>
        <w:t xml:space="preserve">, o que la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utilizó flagrantemente</w:t>
      </w:r>
      <w:r w:rsidR="00E522B6" w:rsidRPr="00B05193">
        <w:rPr>
          <w:rFonts w:ascii="Arial Narrow" w:hAnsi="Arial Narrow" w:cs="Arial"/>
          <w:sz w:val="26"/>
          <w:szCs w:val="26"/>
        </w:rPr>
        <w:t xml:space="preserve"> las normas del cooperativismo para disfrazar una verdadera empresa con ánimo de lucro, </w:t>
      </w:r>
      <w:r w:rsidRPr="00B05193">
        <w:rPr>
          <w:rFonts w:ascii="Arial Narrow" w:hAnsi="Arial Narrow" w:cs="Arial"/>
          <w:sz w:val="26"/>
          <w:szCs w:val="26"/>
        </w:rPr>
        <w:t>para lo cual obtuvo indebidamente la fuerza laboral de personas en calidad de gestoras y apor</w:t>
      </w:r>
      <w:r w:rsidR="00946DBA" w:rsidRPr="00B05193">
        <w:rPr>
          <w:rFonts w:ascii="Arial Narrow" w:hAnsi="Arial Narrow" w:cs="Arial"/>
          <w:sz w:val="26"/>
          <w:szCs w:val="26"/>
        </w:rPr>
        <w:t>tantes de trabajo</w:t>
      </w:r>
      <w:r w:rsidR="008E05DA" w:rsidRPr="00B05193">
        <w:rPr>
          <w:rFonts w:ascii="Arial Narrow" w:hAnsi="Arial Narrow" w:cs="Arial"/>
          <w:sz w:val="26"/>
          <w:szCs w:val="26"/>
        </w:rPr>
        <w:t>.</w:t>
      </w:r>
      <w:r w:rsidR="00946DBA" w:rsidRPr="00B05193">
        <w:rPr>
          <w:rFonts w:ascii="Arial Narrow" w:hAnsi="Arial Narrow" w:cs="Arial"/>
          <w:sz w:val="26"/>
          <w:szCs w:val="26"/>
        </w:rPr>
        <w:t xml:space="preserve"> </w:t>
      </w:r>
    </w:p>
    <w:p w14:paraId="5BB396A3" w14:textId="77777777" w:rsidR="00E35591" w:rsidRPr="00B05193" w:rsidRDefault="00E35591" w:rsidP="00B05193">
      <w:pPr>
        <w:pStyle w:val="Sinespaciado"/>
        <w:spacing w:line="288" w:lineRule="auto"/>
        <w:ind w:firstLine="708"/>
        <w:jc w:val="both"/>
        <w:rPr>
          <w:rFonts w:ascii="Arial Narrow" w:hAnsi="Arial Narrow" w:cs="Arial"/>
          <w:sz w:val="26"/>
          <w:szCs w:val="26"/>
        </w:rPr>
      </w:pPr>
    </w:p>
    <w:p w14:paraId="7C6A2AF9" w14:textId="713BA0DE" w:rsidR="00E35591" w:rsidRPr="00B05193" w:rsidRDefault="00E35591" w:rsidP="00B05193">
      <w:pPr>
        <w:pStyle w:val="Sinespaciado"/>
        <w:spacing w:line="288" w:lineRule="auto"/>
        <w:ind w:firstLine="708"/>
        <w:jc w:val="both"/>
        <w:rPr>
          <w:rFonts w:ascii="Arial Narrow" w:hAnsi="Arial Narrow" w:cs="Arial"/>
          <w:sz w:val="26"/>
          <w:szCs w:val="26"/>
        </w:rPr>
      </w:pPr>
      <w:r w:rsidRPr="00B05193">
        <w:rPr>
          <w:rFonts w:ascii="Arial Narrow" w:hAnsi="Arial Narrow" w:cs="Arial"/>
          <w:sz w:val="26"/>
          <w:szCs w:val="26"/>
        </w:rPr>
        <w:t>Frente al vicio en el consentimiento del afiliado cooperado, la Corte Constitucional ha explicado que “</w:t>
      </w:r>
      <w:r w:rsidRPr="00B05193">
        <w:rPr>
          <w:rFonts w:ascii="Arial Narrow" w:hAnsi="Arial Narrow" w:cs="Arial"/>
          <w:i/>
          <w:sz w:val="26"/>
          <w:szCs w:val="26"/>
        </w:rPr>
        <w:t xml:space="preserve">si la asociación en esta clase de cooperativas es absolutamente libre y voluntaria resulta claro que quienes a ella deseen vincularse deben conocer las normas que las rigen y los derechos que les asisten, como también las ventajas, riesgos y posibilidades que representa esta clase de trabajo frente al trabajo dependiente. La ley no les impone a los trabajadores ese rumbo; simplemente crea un sistema diferente de trabajo que en nada vulnera el ordenamiento superior” </w:t>
      </w:r>
      <w:r w:rsidRPr="00B05193">
        <w:rPr>
          <w:rFonts w:ascii="Arial Narrow" w:hAnsi="Arial Narrow" w:cs="Arial"/>
          <w:sz w:val="26"/>
          <w:szCs w:val="26"/>
        </w:rPr>
        <w:t>(</w:t>
      </w:r>
      <w:proofErr w:type="spellStart"/>
      <w:r w:rsidRPr="00B05193">
        <w:rPr>
          <w:rFonts w:ascii="Arial Narrow" w:hAnsi="Arial Narrow" w:cs="Arial"/>
          <w:sz w:val="26"/>
          <w:szCs w:val="26"/>
        </w:rPr>
        <w:t>Sent</w:t>
      </w:r>
      <w:proofErr w:type="spellEnd"/>
      <w:r w:rsidRPr="00B05193">
        <w:rPr>
          <w:rFonts w:ascii="Arial Narrow" w:hAnsi="Arial Narrow" w:cs="Arial"/>
          <w:sz w:val="26"/>
          <w:szCs w:val="26"/>
        </w:rPr>
        <w:t>. C-211 de 2000).</w:t>
      </w:r>
    </w:p>
    <w:p w14:paraId="1C8BF419" w14:textId="77777777" w:rsidR="00EF4606" w:rsidRPr="00B05193" w:rsidRDefault="00EF4606" w:rsidP="00B05193">
      <w:pPr>
        <w:pStyle w:val="Sinespaciado"/>
        <w:spacing w:line="288" w:lineRule="auto"/>
        <w:ind w:firstLine="708"/>
        <w:jc w:val="both"/>
        <w:rPr>
          <w:rFonts w:ascii="Arial Narrow" w:hAnsi="Arial Narrow" w:cs="Arial"/>
          <w:sz w:val="26"/>
          <w:szCs w:val="26"/>
        </w:rPr>
      </w:pPr>
    </w:p>
    <w:p w14:paraId="181D9451" w14:textId="32A4657D"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Criterio que </w:t>
      </w:r>
      <w:r w:rsidR="00D228FA" w:rsidRPr="00B05193">
        <w:rPr>
          <w:rFonts w:ascii="Arial Narrow" w:hAnsi="Arial Narrow" w:cs="Arial"/>
          <w:sz w:val="26"/>
          <w:szCs w:val="26"/>
        </w:rPr>
        <w:t>ha</w:t>
      </w:r>
      <w:r w:rsidRPr="00B05193">
        <w:rPr>
          <w:rFonts w:ascii="Arial Narrow" w:hAnsi="Arial Narrow" w:cs="Arial"/>
          <w:sz w:val="26"/>
          <w:szCs w:val="26"/>
        </w:rPr>
        <w:t xml:space="preserve"> sostenido esta corporación en providencia anterior</w:t>
      </w:r>
      <w:r w:rsidR="00D228FA" w:rsidRPr="00B05193">
        <w:rPr>
          <w:rFonts w:ascii="Arial Narrow" w:hAnsi="Arial Narrow" w:cs="Arial"/>
          <w:sz w:val="26"/>
          <w:szCs w:val="26"/>
        </w:rPr>
        <w:t xml:space="preserve"> y sobre un asunto similar al de ahora</w:t>
      </w:r>
      <w:r w:rsidRPr="00B05193">
        <w:rPr>
          <w:rFonts w:ascii="Arial Narrow" w:hAnsi="Arial Narrow" w:cs="Arial"/>
          <w:sz w:val="26"/>
          <w:szCs w:val="26"/>
        </w:rPr>
        <w:t>, en la cual se explicó que:</w:t>
      </w:r>
    </w:p>
    <w:p w14:paraId="41CFABC3" w14:textId="77777777"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p>
    <w:p w14:paraId="56FD247E" w14:textId="1B7F72BB"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w:t>
      </w:r>
      <w:r w:rsidR="00946DBA" w:rsidRPr="00B05193">
        <w:rPr>
          <w:rFonts w:ascii="Arial Narrow" w:hAnsi="Arial Narrow" w:cs="Arial"/>
          <w:sz w:val="26"/>
          <w:szCs w:val="26"/>
        </w:rPr>
        <w:t xml:space="preserve">(…) </w:t>
      </w:r>
      <w:r w:rsidRPr="00B05193">
        <w:rPr>
          <w:rFonts w:ascii="Arial Narrow" w:hAnsi="Arial Narrow" w:cs="Arial"/>
          <w:i/>
          <w:sz w:val="26"/>
          <w:szCs w:val="26"/>
        </w:rPr>
        <w:t>respecto a las Cooperativas de Trabajo Asociado especializadas en seguridad, según se desprende del análisis de la Sala de Casación Laboral sobre el Decreto 356 de 1994, según cita hech</w:t>
      </w:r>
      <w:r w:rsidR="00D228FA" w:rsidRPr="00B05193">
        <w:rPr>
          <w:rFonts w:ascii="Arial Narrow" w:hAnsi="Arial Narrow" w:cs="Arial"/>
          <w:i/>
          <w:sz w:val="26"/>
          <w:szCs w:val="26"/>
        </w:rPr>
        <w:t>a</w:t>
      </w:r>
      <w:r w:rsidRPr="00B05193">
        <w:rPr>
          <w:rFonts w:ascii="Arial Narrow" w:hAnsi="Arial Narrow" w:cs="Arial"/>
          <w:i/>
          <w:sz w:val="26"/>
          <w:szCs w:val="26"/>
        </w:rPr>
        <w:t xml:space="preserve"> por la Sala Penal en sentencia de tutela de 9 de agosto de 2007 con Ponencia del Doctor Yesid Ramírez Bastidas, una vez acreditados por una Cooperativa de trabajo asociado su creación, registro y autorización para funcionar como tal, dentro del marco de la economía solidaria, así como la suscripción por parte de un trabajador asociado del acuerdo cooperativo mediante el cual se acoge a los estatutos y regímenes, </w:t>
      </w:r>
      <w:r w:rsidRPr="00B05193">
        <w:rPr>
          <w:rFonts w:ascii="Arial Narrow" w:hAnsi="Arial Narrow" w:cs="Arial"/>
          <w:b/>
          <w:i/>
          <w:sz w:val="26"/>
          <w:szCs w:val="26"/>
        </w:rPr>
        <w:t>corresponde al trabajador asociado, de aspirar a la declaración de existencia de un contrato de trabajo, la carga de probar que el acuerdo cooperativo es nulo o que la Cooperativa en realidad, a pesar de la autorización, actúa por fuera de los lineamientos de las entidades de economía solidaria</w:t>
      </w:r>
      <w:r w:rsidRPr="00B05193">
        <w:rPr>
          <w:rFonts w:ascii="Arial Narrow" w:hAnsi="Arial Narrow" w:cs="Arial"/>
          <w:i/>
          <w:sz w:val="26"/>
          <w:szCs w:val="26"/>
        </w:rPr>
        <w:t xml:space="preserve">” </w:t>
      </w:r>
      <w:r w:rsidRPr="00B05193">
        <w:rPr>
          <w:rFonts w:ascii="Arial Narrow" w:hAnsi="Arial Narrow" w:cs="Arial"/>
          <w:sz w:val="26"/>
          <w:szCs w:val="26"/>
        </w:rPr>
        <w:t>(</w:t>
      </w:r>
      <w:r w:rsidR="00D228FA" w:rsidRPr="00B05193">
        <w:rPr>
          <w:rFonts w:ascii="Arial Narrow" w:hAnsi="Arial Narrow" w:cs="Arial"/>
          <w:sz w:val="26"/>
          <w:szCs w:val="26"/>
        </w:rPr>
        <w:t xml:space="preserve">negrillas fuera del texto - </w:t>
      </w:r>
      <w:proofErr w:type="spellStart"/>
      <w:r w:rsidRPr="00B05193">
        <w:rPr>
          <w:rFonts w:ascii="Arial Narrow" w:hAnsi="Arial Narrow" w:cs="Arial"/>
          <w:sz w:val="26"/>
          <w:szCs w:val="26"/>
        </w:rPr>
        <w:t>Sent</w:t>
      </w:r>
      <w:proofErr w:type="spellEnd"/>
      <w:r w:rsidRPr="00B05193">
        <w:rPr>
          <w:rFonts w:ascii="Arial Narrow" w:hAnsi="Arial Narrow" w:cs="Arial"/>
          <w:sz w:val="26"/>
          <w:szCs w:val="26"/>
        </w:rPr>
        <w:t xml:space="preserve">. de 16 de marzo de 2016, </w:t>
      </w:r>
      <w:proofErr w:type="spellStart"/>
      <w:r w:rsidRPr="00B05193">
        <w:rPr>
          <w:rFonts w:ascii="Arial Narrow" w:hAnsi="Arial Narrow" w:cs="Arial"/>
          <w:sz w:val="26"/>
          <w:szCs w:val="26"/>
        </w:rPr>
        <w:t>Exp</w:t>
      </w:r>
      <w:proofErr w:type="spellEnd"/>
      <w:r w:rsidRPr="00B05193">
        <w:rPr>
          <w:rFonts w:ascii="Arial Narrow" w:hAnsi="Arial Narrow" w:cs="Arial"/>
          <w:sz w:val="26"/>
          <w:szCs w:val="26"/>
        </w:rPr>
        <w:t>. No. 2014-00455-01, M.P. Julio César Salazar Muñoz).</w:t>
      </w:r>
    </w:p>
    <w:p w14:paraId="486DC8A5" w14:textId="77777777"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p>
    <w:p w14:paraId="36B737BC" w14:textId="27D1B662"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Carga probatoria que de ninguna manera se exige cuando se persigue la declaración de un contrato realidad con una cooperativa de trabajo asociado, que vinculó al demandante a través de un </w:t>
      </w:r>
      <w:r w:rsidRPr="00B05193">
        <w:rPr>
          <w:rFonts w:ascii="Arial Narrow" w:hAnsi="Arial Narrow" w:cs="Arial"/>
          <w:b/>
          <w:sz w:val="26"/>
          <w:szCs w:val="26"/>
        </w:rPr>
        <w:t>contrato de prestación de servicios</w:t>
      </w:r>
      <w:r w:rsidRPr="00B05193">
        <w:rPr>
          <w:rFonts w:ascii="Arial Narrow" w:hAnsi="Arial Narrow" w:cs="Arial"/>
          <w:sz w:val="26"/>
          <w:szCs w:val="26"/>
        </w:rPr>
        <w:t xml:space="preserve">, pues en dicho evento, apenas le bastará </w:t>
      </w:r>
      <w:r w:rsidR="00D228FA" w:rsidRPr="00B05193">
        <w:rPr>
          <w:rFonts w:ascii="Arial Narrow" w:hAnsi="Arial Narrow" w:cs="Arial"/>
          <w:sz w:val="26"/>
          <w:szCs w:val="26"/>
        </w:rPr>
        <w:t xml:space="preserve">al trabajador </w:t>
      </w:r>
      <w:r w:rsidRPr="00B05193">
        <w:rPr>
          <w:rFonts w:ascii="Arial Narrow" w:hAnsi="Arial Narrow" w:cs="Arial"/>
          <w:sz w:val="26"/>
          <w:szCs w:val="26"/>
        </w:rPr>
        <w:t xml:space="preserve">probar la prestación personal del servicio, con el propósito de activar a su favor la presunción contemplada en el artículo 24 del </w:t>
      </w:r>
      <w:proofErr w:type="spellStart"/>
      <w:r w:rsidRPr="00B05193">
        <w:rPr>
          <w:rFonts w:ascii="Arial Narrow" w:hAnsi="Arial Narrow" w:cs="Arial"/>
          <w:sz w:val="26"/>
          <w:szCs w:val="26"/>
        </w:rPr>
        <w:t>C.S.T</w:t>
      </w:r>
      <w:proofErr w:type="spellEnd"/>
      <w:r w:rsidRPr="00B05193">
        <w:rPr>
          <w:rFonts w:ascii="Arial Narrow" w:hAnsi="Arial Narrow" w:cs="Arial"/>
          <w:sz w:val="26"/>
          <w:szCs w:val="26"/>
        </w:rPr>
        <w:t xml:space="preserve">., y a la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en </w:t>
      </w:r>
      <w:r w:rsidRPr="00B05193">
        <w:rPr>
          <w:rFonts w:ascii="Arial Narrow" w:hAnsi="Arial Narrow" w:cs="Arial"/>
          <w:sz w:val="26"/>
          <w:szCs w:val="26"/>
        </w:rPr>
        <w:lastRenderedPageBreak/>
        <w:t>consecuencia</w:t>
      </w:r>
      <w:r w:rsidR="00D228FA" w:rsidRPr="00B05193">
        <w:rPr>
          <w:rFonts w:ascii="Arial Narrow" w:hAnsi="Arial Narrow" w:cs="Arial"/>
          <w:sz w:val="26"/>
          <w:szCs w:val="26"/>
        </w:rPr>
        <w:t xml:space="preserve"> corresponderá</w:t>
      </w:r>
      <w:r w:rsidRPr="00B05193">
        <w:rPr>
          <w:rFonts w:ascii="Arial Narrow" w:hAnsi="Arial Narrow" w:cs="Arial"/>
          <w:sz w:val="26"/>
          <w:szCs w:val="26"/>
        </w:rPr>
        <w:t xml:space="preserve"> desvirtuar dicha presunción evidenciando la autonomía en la ejecución de la labora</w:t>
      </w:r>
      <w:r w:rsidR="003F7F43" w:rsidRPr="00B05193">
        <w:rPr>
          <w:rFonts w:ascii="Arial Narrow" w:hAnsi="Arial Narrow" w:cs="Arial"/>
          <w:sz w:val="26"/>
          <w:szCs w:val="26"/>
        </w:rPr>
        <w:t xml:space="preserve">, fórmula jurídica igualmente aplicada por esta Corporación en sentencia de </w:t>
      </w:r>
      <w:r w:rsidR="00E4651B" w:rsidRPr="00B05193">
        <w:rPr>
          <w:rFonts w:ascii="Arial Narrow" w:hAnsi="Arial Narrow" w:cs="Arial"/>
          <w:sz w:val="26"/>
          <w:szCs w:val="26"/>
        </w:rPr>
        <w:t xml:space="preserve">15 de diciembre de 2017, </w:t>
      </w:r>
      <w:proofErr w:type="spellStart"/>
      <w:r w:rsidR="00E4651B" w:rsidRPr="00B05193">
        <w:rPr>
          <w:rFonts w:ascii="Arial Narrow" w:hAnsi="Arial Narrow" w:cs="Arial"/>
          <w:sz w:val="26"/>
          <w:szCs w:val="26"/>
        </w:rPr>
        <w:t>Exp</w:t>
      </w:r>
      <w:proofErr w:type="spellEnd"/>
      <w:r w:rsidR="00E4651B" w:rsidRPr="00B05193">
        <w:rPr>
          <w:rFonts w:ascii="Arial Narrow" w:hAnsi="Arial Narrow" w:cs="Arial"/>
          <w:sz w:val="26"/>
          <w:szCs w:val="26"/>
        </w:rPr>
        <w:t>. No. 2015-00622-01, M.P. Ana Lucía Caicedo Calderón.</w:t>
      </w:r>
    </w:p>
    <w:p w14:paraId="2DE20050" w14:textId="77777777"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p>
    <w:p w14:paraId="5232CECF" w14:textId="77777777" w:rsidR="00312A72" w:rsidRPr="00B05193" w:rsidRDefault="00312A72"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Puestas de ese modo las cosas, </w:t>
      </w:r>
      <w:r w:rsidR="003F7F43" w:rsidRPr="00B05193">
        <w:rPr>
          <w:rFonts w:ascii="Arial Narrow" w:hAnsi="Arial Narrow" w:cs="Arial"/>
          <w:sz w:val="26"/>
          <w:szCs w:val="26"/>
        </w:rPr>
        <w:t xml:space="preserve">cuando la búsqueda declarativa de un contrato realidad frente a una cooperativa de trabajo asociado deviene de uno de sus trabajadores asociados, entonces corresponderá a éste una carga probatoria de mayor envergadura, si se tiene en cuenta que, es de la esencia de toda cooperativa de trabajo asociado, inscribir a personas naturales a través de acuerdos cooperativos para que aporten su trabajo, y por ello se aviene a la voluntad del afiliado para adherirse al modelo de producción solidario, bajo las directrices y coordinadas insertas en los estatutos de la </w:t>
      </w:r>
      <w:proofErr w:type="spellStart"/>
      <w:r w:rsidR="003F7F43" w:rsidRPr="00B05193">
        <w:rPr>
          <w:rFonts w:ascii="Arial Narrow" w:hAnsi="Arial Narrow" w:cs="Arial"/>
          <w:sz w:val="26"/>
          <w:szCs w:val="26"/>
        </w:rPr>
        <w:t>CTA</w:t>
      </w:r>
      <w:proofErr w:type="spellEnd"/>
      <w:r w:rsidR="003F7F43" w:rsidRPr="00B05193">
        <w:rPr>
          <w:rFonts w:ascii="Arial Narrow" w:hAnsi="Arial Narrow" w:cs="Arial"/>
          <w:sz w:val="26"/>
          <w:szCs w:val="26"/>
        </w:rPr>
        <w:t>, aunado al registro legal de toda cooperativa y las autorizaciones para su funcionamiento emitidas por una autoridad pública.</w:t>
      </w:r>
    </w:p>
    <w:p w14:paraId="0234BB90" w14:textId="77777777" w:rsidR="003F7F43" w:rsidRPr="00B05193" w:rsidRDefault="003F7F43" w:rsidP="00B05193">
      <w:pPr>
        <w:tabs>
          <w:tab w:val="left" w:pos="0"/>
          <w:tab w:val="left" w:pos="8647"/>
        </w:tabs>
        <w:suppressAutoHyphens/>
        <w:spacing w:line="288" w:lineRule="auto"/>
        <w:ind w:firstLine="900"/>
        <w:jc w:val="both"/>
        <w:rPr>
          <w:rFonts w:ascii="Arial Narrow" w:hAnsi="Arial Narrow" w:cs="Arial"/>
          <w:sz w:val="26"/>
          <w:szCs w:val="26"/>
        </w:rPr>
      </w:pPr>
    </w:p>
    <w:p w14:paraId="6527E374" w14:textId="52FC945F" w:rsidR="00AA44D3" w:rsidRPr="00B05193" w:rsidRDefault="00520E67" w:rsidP="00B05193">
      <w:pPr>
        <w:tabs>
          <w:tab w:val="left" w:pos="0"/>
          <w:tab w:val="left" w:pos="8647"/>
        </w:tabs>
        <w:suppressAutoHyphens/>
        <w:spacing w:line="288" w:lineRule="auto"/>
        <w:ind w:firstLine="900"/>
        <w:jc w:val="both"/>
        <w:rPr>
          <w:rFonts w:ascii="Arial Narrow" w:hAnsi="Arial Narrow" w:cs="Arial"/>
          <w:i/>
          <w:sz w:val="26"/>
          <w:szCs w:val="26"/>
        </w:rPr>
      </w:pPr>
      <w:r w:rsidRPr="00B05193">
        <w:rPr>
          <w:rFonts w:ascii="Arial Narrow" w:hAnsi="Arial Narrow" w:cs="Arial"/>
          <w:sz w:val="26"/>
          <w:szCs w:val="26"/>
        </w:rPr>
        <w:t>Por otro lado</w:t>
      </w:r>
      <w:r w:rsidR="003F7F43" w:rsidRPr="00B05193">
        <w:rPr>
          <w:rFonts w:ascii="Arial Narrow" w:hAnsi="Arial Narrow" w:cs="Arial"/>
          <w:sz w:val="26"/>
          <w:szCs w:val="26"/>
        </w:rPr>
        <w:t xml:space="preserve">, la Corte Constitucional ha enseñado </w:t>
      </w:r>
      <w:r w:rsidR="00F71BA8" w:rsidRPr="00B05193">
        <w:rPr>
          <w:rFonts w:ascii="Arial Narrow" w:hAnsi="Arial Narrow" w:cs="Arial"/>
          <w:sz w:val="26"/>
          <w:szCs w:val="26"/>
        </w:rPr>
        <w:t xml:space="preserve">en </w:t>
      </w:r>
      <w:r w:rsidR="00FC6760" w:rsidRPr="00B05193">
        <w:rPr>
          <w:rFonts w:ascii="Arial Narrow" w:hAnsi="Arial Narrow" w:cs="Arial"/>
          <w:sz w:val="26"/>
          <w:szCs w:val="26"/>
        </w:rPr>
        <w:t xml:space="preserve">la </w:t>
      </w:r>
      <w:r w:rsidR="00F71BA8" w:rsidRPr="00B05193">
        <w:rPr>
          <w:rFonts w:ascii="Arial Narrow" w:hAnsi="Arial Narrow" w:cs="Arial"/>
          <w:sz w:val="26"/>
          <w:szCs w:val="26"/>
        </w:rPr>
        <w:t xml:space="preserve">sentencia T-461 de 2012, entre otras, </w:t>
      </w:r>
      <w:r w:rsidR="003F7F43" w:rsidRPr="00B05193">
        <w:rPr>
          <w:rFonts w:ascii="Arial Narrow" w:hAnsi="Arial Narrow" w:cs="Arial"/>
          <w:sz w:val="26"/>
          <w:szCs w:val="26"/>
        </w:rPr>
        <w:t xml:space="preserve">que </w:t>
      </w:r>
      <w:r w:rsidR="00F71BA8" w:rsidRPr="00B05193">
        <w:rPr>
          <w:rFonts w:ascii="Arial Narrow" w:hAnsi="Arial Narrow" w:cs="Arial"/>
          <w:sz w:val="26"/>
          <w:szCs w:val="26"/>
        </w:rPr>
        <w:t>existen algunos casos en los que es aplicable el derecho laboral a las personas naturales que se encuentran vinculadas a una cooperativa de trabajo asociado,</w:t>
      </w:r>
      <w:r w:rsidR="00FC6760" w:rsidRPr="00B05193">
        <w:rPr>
          <w:rFonts w:ascii="Arial Narrow" w:hAnsi="Arial Narrow" w:cs="Arial"/>
          <w:sz w:val="26"/>
          <w:szCs w:val="26"/>
        </w:rPr>
        <w:t xml:space="preserve"> así:</w:t>
      </w:r>
      <w:r w:rsidR="00F71BA8" w:rsidRPr="00B05193">
        <w:rPr>
          <w:rFonts w:ascii="Arial Narrow" w:hAnsi="Arial Narrow" w:cs="Arial"/>
          <w:i/>
          <w:sz w:val="26"/>
          <w:szCs w:val="26"/>
        </w:rPr>
        <w:t xml:space="preserve"> i) </w:t>
      </w:r>
      <w:r w:rsidR="00F71BA8" w:rsidRPr="00B05193">
        <w:rPr>
          <w:rFonts w:ascii="Arial Narrow" w:hAnsi="Arial Narrow" w:cs="Arial"/>
          <w:sz w:val="26"/>
          <w:szCs w:val="26"/>
        </w:rPr>
        <w:t xml:space="preserve">cuando la cooperativa contrata directamente a personas </w:t>
      </w:r>
      <w:r w:rsidRPr="00B05193">
        <w:rPr>
          <w:rFonts w:ascii="Arial Narrow" w:hAnsi="Arial Narrow" w:cs="Arial"/>
          <w:sz w:val="26"/>
          <w:szCs w:val="26"/>
        </w:rPr>
        <w:t>para realizar trabajos ocasionales</w:t>
      </w:r>
      <w:r w:rsidR="00F71BA8" w:rsidRPr="00B05193">
        <w:rPr>
          <w:rFonts w:ascii="Arial Narrow" w:hAnsi="Arial Narrow" w:cs="Arial"/>
          <w:sz w:val="26"/>
          <w:szCs w:val="26"/>
        </w:rPr>
        <w:t xml:space="preserve"> o permanentes y </w:t>
      </w:r>
      <w:r w:rsidR="00F71BA8" w:rsidRPr="00B05193">
        <w:rPr>
          <w:rFonts w:ascii="Arial Narrow" w:hAnsi="Arial Narrow" w:cs="Arial"/>
          <w:i/>
          <w:sz w:val="26"/>
          <w:szCs w:val="26"/>
        </w:rPr>
        <w:t>ii)</w:t>
      </w:r>
      <w:r w:rsidR="00F71BA8" w:rsidRPr="00B05193">
        <w:rPr>
          <w:rFonts w:ascii="Arial Narrow" w:hAnsi="Arial Narrow" w:cs="Arial"/>
          <w:sz w:val="26"/>
          <w:szCs w:val="26"/>
        </w:rPr>
        <w:t xml:space="preserve"> cuando el afiliado no presta su aporte de trabajo directamente a la cooperativa, sino a un tercero que ejerce subordinación sobre el cooperado, en virtud a un mandato de la cooperativa, y más adelante agrega “</w:t>
      </w:r>
      <w:r w:rsidR="00F71BA8" w:rsidRPr="00B05193">
        <w:rPr>
          <w:rFonts w:ascii="Arial Narrow" w:hAnsi="Arial Narrow" w:cs="Arial"/>
          <w:i/>
          <w:sz w:val="26"/>
          <w:szCs w:val="26"/>
        </w:rPr>
        <w:t>De lo anterior se observa que con las personas que trabajan directamente para la cooperativa y no son socios o cooperados se configura una relación laboral, ya que se trata de verdaderos trabajadores razón por la cual a estas organizaciones se les prohíbe conforme con el artí</w:t>
      </w:r>
      <w:r w:rsidR="00E4651B" w:rsidRPr="00B05193">
        <w:rPr>
          <w:rFonts w:ascii="Arial Narrow" w:hAnsi="Arial Narrow" w:cs="Arial"/>
          <w:i/>
          <w:sz w:val="26"/>
          <w:szCs w:val="26"/>
        </w:rPr>
        <w:t>culo 7 de la Ley 1233 de 2008: </w:t>
      </w:r>
      <w:r w:rsidR="00F71BA8" w:rsidRPr="00B05193">
        <w:rPr>
          <w:rFonts w:ascii="Arial Narrow" w:hAnsi="Arial Narrow" w:cs="Arial"/>
          <w:i/>
          <w:sz w:val="26"/>
          <w:szCs w:val="26"/>
        </w:rPr>
        <w:t>actuar como empresas de intermediación laboral para impedir que se usara la forma asociativa de la cooperativa de trabajo asociado para evadir las cargas prestacionales propias de un contrato de trabajo”.</w:t>
      </w:r>
    </w:p>
    <w:p w14:paraId="30F734E7" w14:textId="77777777" w:rsidR="00AA44D3" w:rsidRPr="00B05193" w:rsidRDefault="00AA44D3" w:rsidP="00B05193">
      <w:pPr>
        <w:tabs>
          <w:tab w:val="left" w:pos="0"/>
          <w:tab w:val="left" w:pos="8647"/>
        </w:tabs>
        <w:suppressAutoHyphens/>
        <w:spacing w:line="288" w:lineRule="auto"/>
        <w:ind w:firstLine="900"/>
        <w:jc w:val="both"/>
        <w:rPr>
          <w:rFonts w:ascii="Arial Narrow" w:hAnsi="Arial Narrow" w:cs="Arial"/>
          <w:i/>
          <w:sz w:val="26"/>
          <w:szCs w:val="26"/>
        </w:rPr>
      </w:pPr>
    </w:p>
    <w:p w14:paraId="3C0C270E" w14:textId="6B40C906" w:rsidR="00E4651B" w:rsidRPr="00B05193" w:rsidRDefault="00AA44D3" w:rsidP="00B05193">
      <w:pPr>
        <w:tabs>
          <w:tab w:val="left" w:pos="0"/>
          <w:tab w:val="left" w:pos="8647"/>
        </w:tabs>
        <w:suppressAutoHyphens/>
        <w:spacing w:line="288" w:lineRule="auto"/>
        <w:ind w:firstLine="900"/>
        <w:jc w:val="both"/>
        <w:rPr>
          <w:rFonts w:ascii="Arial Narrow" w:hAnsi="Arial Narrow"/>
          <w:i/>
          <w:color w:val="2D2D2D"/>
          <w:sz w:val="26"/>
          <w:szCs w:val="26"/>
        </w:rPr>
      </w:pPr>
      <w:r w:rsidRPr="00B05193">
        <w:rPr>
          <w:rFonts w:ascii="Arial Narrow" w:hAnsi="Arial Narrow" w:cs="Arial"/>
          <w:sz w:val="26"/>
          <w:szCs w:val="26"/>
        </w:rPr>
        <w:t xml:space="preserve">Por último, la </w:t>
      </w:r>
      <w:r w:rsidR="00FC6760" w:rsidRPr="00B05193">
        <w:rPr>
          <w:rFonts w:ascii="Arial Narrow" w:hAnsi="Arial Narrow" w:cs="Arial"/>
          <w:sz w:val="26"/>
          <w:szCs w:val="26"/>
        </w:rPr>
        <w:t>C</w:t>
      </w:r>
      <w:r w:rsidRPr="00B05193">
        <w:rPr>
          <w:rFonts w:ascii="Arial Narrow" w:hAnsi="Arial Narrow" w:cs="Arial"/>
          <w:sz w:val="26"/>
          <w:szCs w:val="26"/>
        </w:rPr>
        <w:t xml:space="preserve">ooperativas de </w:t>
      </w:r>
      <w:r w:rsidR="00FC6760" w:rsidRPr="00B05193">
        <w:rPr>
          <w:rFonts w:ascii="Arial Narrow" w:hAnsi="Arial Narrow" w:cs="Arial"/>
          <w:sz w:val="26"/>
          <w:szCs w:val="26"/>
        </w:rPr>
        <w:t>T</w:t>
      </w:r>
      <w:r w:rsidRPr="00B05193">
        <w:rPr>
          <w:rFonts w:ascii="Arial Narrow" w:hAnsi="Arial Narrow" w:cs="Arial"/>
          <w:sz w:val="26"/>
          <w:szCs w:val="26"/>
        </w:rPr>
        <w:t xml:space="preserve">rabajo </w:t>
      </w:r>
      <w:r w:rsidR="00FC6760" w:rsidRPr="00B05193">
        <w:rPr>
          <w:rFonts w:ascii="Arial Narrow" w:hAnsi="Arial Narrow" w:cs="Arial"/>
          <w:sz w:val="26"/>
          <w:szCs w:val="26"/>
        </w:rPr>
        <w:t>A</w:t>
      </w:r>
      <w:r w:rsidRPr="00B05193">
        <w:rPr>
          <w:rFonts w:ascii="Arial Narrow" w:hAnsi="Arial Narrow" w:cs="Arial"/>
          <w:sz w:val="26"/>
          <w:szCs w:val="26"/>
        </w:rPr>
        <w:t xml:space="preserve">sociado pueden contratar personal no cooperado, a través de </w:t>
      </w:r>
      <w:r w:rsidR="00FC6760" w:rsidRPr="00B05193">
        <w:rPr>
          <w:rFonts w:ascii="Arial Narrow" w:hAnsi="Arial Narrow" w:cs="Arial"/>
          <w:sz w:val="26"/>
          <w:szCs w:val="26"/>
        </w:rPr>
        <w:t xml:space="preserve">un </w:t>
      </w:r>
      <w:r w:rsidRPr="00B05193">
        <w:rPr>
          <w:rFonts w:ascii="Arial Narrow" w:hAnsi="Arial Narrow" w:cs="Arial"/>
          <w:sz w:val="26"/>
          <w:szCs w:val="26"/>
        </w:rPr>
        <w:t>contrato laboral, pero únicamente para los eventos previst</w:t>
      </w:r>
      <w:r w:rsidR="000E0931" w:rsidRPr="00B05193">
        <w:rPr>
          <w:rFonts w:ascii="Arial Narrow" w:hAnsi="Arial Narrow" w:cs="Arial"/>
          <w:sz w:val="26"/>
          <w:szCs w:val="26"/>
        </w:rPr>
        <w:t xml:space="preserve">os en el artículo 15 del Decreto 4588 de 2006 y </w:t>
      </w:r>
      <w:r w:rsidR="00FC6760" w:rsidRPr="00B05193">
        <w:rPr>
          <w:rFonts w:ascii="Arial Narrow" w:hAnsi="Arial Narrow" w:cs="Arial"/>
          <w:sz w:val="26"/>
          <w:szCs w:val="26"/>
        </w:rPr>
        <w:t xml:space="preserve">el </w:t>
      </w:r>
      <w:r w:rsidR="000E0931" w:rsidRPr="00B05193">
        <w:rPr>
          <w:rFonts w:ascii="Arial Narrow" w:hAnsi="Arial Narrow" w:cs="Arial"/>
          <w:sz w:val="26"/>
          <w:szCs w:val="26"/>
        </w:rPr>
        <w:t>artículo 9 de la</w:t>
      </w:r>
      <w:r w:rsidRPr="00B05193">
        <w:rPr>
          <w:rFonts w:ascii="Arial Narrow" w:hAnsi="Arial Narrow" w:cs="Arial"/>
          <w:sz w:val="26"/>
          <w:szCs w:val="26"/>
        </w:rPr>
        <w:t xml:space="preserve"> Ley 1233 de 2008, que conciernen a </w:t>
      </w:r>
      <w:r w:rsidRPr="00B05193">
        <w:rPr>
          <w:rFonts w:ascii="Arial Narrow" w:hAnsi="Arial Narrow" w:cs="Arial"/>
          <w:i/>
          <w:sz w:val="26"/>
          <w:szCs w:val="26"/>
        </w:rPr>
        <w:t xml:space="preserve">i) </w:t>
      </w:r>
      <w:r w:rsidRPr="00B05193">
        <w:rPr>
          <w:rFonts w:ascii="Arial Narrow" w:hAnsi="Arial Narrow" w:cs="Arial"/>
          <w:sz w:val="26"/>
          <w:szCs w:val="26"/>
        </w:rPr>
        <w:t xml:space="preserve">realización de trabajos ocasiones o accidentales diferentes a las actividades normales y permanentes de la cooperativa, </w:t>
      </w:r>
      <w:r w:rsidRPr="00B05193">
        <w:rPr>
          <w:rFonts w:ascii="Arial Narrow" w:hAnsi="Arial Narrow" w:cs="Arial"/>
          <w:i/>
          <w:sz w:val="26"/>
          <w:szCs w:val="26"/>
        </w:rPr>
        <w:t>ii)</w:t>
      </w:r>
      <w:r w:rsidRPr="00B05193">
        <w:rPr>
          <w:rFonts w:ascii="Arial Narrow" w:hAnsi="Arial Narrow" w:cs="Arial"/>
          <w:sz w:val="26"/>
          <w:szCs w:val="26"/>
        </w:rPr>
        <w:t xml:space="preserve"> reemplazar temporalmente a un asociado</w:t>
      </w:r>
      <w:r w:rsidR="000E0931" w:rsidRPr="00B05193">
        <w:rPr>
          <w:rFonts w:ascii="Arial Narrow" w:hAnsi="Arial Narrow" w:cs="Arial"/>
          <w:sz w:val="26"/>
          <w:szCs w:val="26"/>
        </w:rPr>
        <w:t xml:space="preserve">, siempre que su labor sea indispensable para cumplir el objeto social de la cooperativa y </w:t>
      </w:r>
      <w:r w:rsidR="000E0931" w:rsidRPr="00B05193">
        <w:rPr>
          <w:rFonts w:ascii="Arial Narrow" w:hAnsi="Arial Narrow" w:cs="Arial"/>
          <w:i/>
          <w:sz w:val="26"/>
          <w:szCs w:val="26"/>
        </w:rPr>
        <w:t>iii)</w:t>
      </w:r>
      <w:r w:rsidR="000E0931" w:rsidRPr="00B05193">
        <w:rPr>
          <w:rFonts w:ascii="Arial Narrow" w:hAnsi="Arial Narrow" w:cs="Arial"/>
          <w:sz w:val="26"/>
          <w:szCs w:val="26"/>
        </w:rPr>
        <w:t xml:space="preserve"> vincular personal técnico indispensable para cumplir un proyecto o programa dentro del objeto social de la cooperativa, que no pueda ser desempeñado por un asociado y que el técnico no desee vincularse a la cooperativa. </w:t>
      </w:r>
      <w:r w:rsidR="00F71BA8" w:rsidRPr="00B05193">
        <w:rPr>
          <w:rFonts w:ascii="Arial Narrow" w:hAnsi="Arial Narrow"/>
          <w:i/>
          <w:color w:val="2D2D2D"/>
          <w:sz w:val="26"/>
          <w:szCs w:val="26"/>
        </w:rPr>
        <w:t xml:space="preserve"> </w:t>
      </w:r>
    </w:p>
    <w:p w14:paraId="2F6CD2BB" w14:textId="77777777" w:rsidR="00E72854" w:rsidRPr="00B05193" w:rsidRDefault="00E72854" w:rsidP="00B05193">
      <w:pPr>
        <w:tabs>
          <w:tab w:val="left" w:pos="0"/>
          <w:tab w:val="left" w:pos="8647"/>
        </w:tabs>
        <w:suppressAutoHyphens/>
        <w:spacing w:line="288" w:lineRule="auto"/>
        <w:ind w:firstLine="900"/>
        <w:jc w:val="both"/>
        <w:rPr>
          <w:rFonts w:ascii="Arial Narrow" w:hAnsi="Arial Narrow"/>
          <w:i/>
          <w:color w:val="2D2D2D"/>
          <w:sz w:val="26"/>
          <w:szCs w:val="26"/>
        </w:rPr>
      </w:pPr>
    </w:p>
    <w:p w14:paraId="5CD1ED70" w14:textId="564E2DDB" w:rsidR="00E4651B" w:rsidRPr="00B05193" w:rsidRDefault="00E4651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En orden a dilucidar adecuadamente el asunto rememórese que Fabián Ríos López pretendió que se declarara la existencia de un contrato de trabajo con la Cooperativa de Trabajo Asociado </w:t>
      </w:r>
      <w:proofErr w:type="spellStart"/>
      <w:r w:rsidRPr="00B05193">
        <w:rPr>
          <w:rFonts w:ascii="Arial Narrow" w:hAnsi="Arial Narrow" w:cs="Arial"/>
          <w:sz w:val="26"/>
          <w:szCs w:val="26"/>
        </w:rPr>
        <w:t>Cootravir</w:t>
      </w:r>
      <w:proofErr w:type="spellEnd"/>
      <w:r w:rsidRPr="00B05193">
        <w:rPr>
          <w:rFonts w:ascii="Arial Narrow" w:hAnsi="Arial Narrow" w:cs="Arial"/>
          <w:sz w:val="26"/>
          <w:szCs w:val="26"/>
        </w:rPr>
        <w:t xml:space="preserve">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desde </w:t>
      </w:r>
      <w:r w:rsidR="00A57184" w:rsidRPr="00B05193">
        <w:rPr>
          <w:rFonts w:ascii="Arial Narrow" w:hAnsi="Arial Narrow" w:cs="Arial"/>
          <w:sz w:val="26"/>
          <w:szCs w:val="26"/>
        </w:rPr>
        <w:t xml:space="preserve">el 27 de mayo de 2013 hasta el 24 de septiembre de 2015 – </w:t>
      </w:r>
      <w:proofErr w:type="spellStart"/>
      <w:r w:rsidR="00A57184" w:rsidRPr="00B05193">
        <w:rPr>
          <w:rFonts w:ascii="Arial Narrow" w:hAnsi="Arial Narrow" w:cs="Arial"/>
          <w:sz w:val="26"/>
          <w:szCs w:val="26"/>
        </w:rPr>
        <w:t>fl</w:t>
      </w:r>
      <w:proofErr w:type="spellEnd"/>
      <w:r w:rsidR="00A57184" w:rsidRPr="00B05193">
        <w:rPr>
          <w:rFonts w:ascii="Arial Narrow" w:hAnsi="Arial Narrow" w:cs="Arial"/>
          <w:sz w:val="26"/>
          <w:szCs w:val="26"/>
        </w:rPr>
        <w:t>. 506 c. 3 -</w:t>
      </w:r>
      <w:r w:rsidRPr="00B05193">
        <w:rPr>
          <w:rFonts w:ascii="Arial Narrow" w:hAnsi="Arial Narrow" w:cs="Arial"/>
          <w:sz w:val="26"/>
          <w:szCs w:val="26"/>
        </w:rPr>
        <w:t xml:space="preserve">; petición rechazada por la demandada que aseguró que el demandante </w:t>
      </w:r>
      <w:r w:rsidRPr="00B05193">
        <w:rPr>
          <w:rFonts w:ascii="Arial Narrow" w:hAnsi="Arial Narrow" w:cs="Arial"/>
          <w:sz w:val="26"/>
          <w:szCs w:val="26"/>
        </w:rPr>
        <w:lastRenderedPageBreak/>
        <w:t>se vinculó como un afiliado a la cooperativa bajo un acuerdo de trabajo asociado</w:t>
      </w:r>
      <w:r w:rsidR="00593BC3" w:rsidRPr="00B05193">
        <w:rPr>
          <w:rFonts w:ascii="Arial Narrow" w:hAnsi="Arial Narrow" w:cs="Arial"/>
          <w:sz w:val="26"/>
          <w:szCs w:val="26"/>
        </w:rPr>
        <w:t xml:space="preserve"> – </w:t>
      </w:r>
      <w:proofErr w:type="spellStart"/>
      <w:r w:rsidR="00593BC3" w:rsidRPr="00B05193">
        <w:rPr>
          <w:rFonts w:ascii="Arial Narrow" w:hAnsi="Arial Narrow" w:cs="Arial"/>
          <w:sz w:val="26"/>
          <w:szCs w:val="26"/>
        </w:rPr>
        <w:t>fls</w:t>
      </w:r>
      <w:proofErr w:type="spellEnd"/>
      <w:r w:rsidR="00593BC3" w:rsidRPr="00B05193">
        <w:rPr>
          <w:rFonts w:ascii="Arial Narrow" w:hAnsi="Arial Narrow" w:cs="Arial"/>
          <w:sz w:val="26"/>
          <w:szCs w:val="26"/>
        </w:rPr>
        <w:t>. 550 a 551 c. 3 -</w:t>
      </w:r>
      <w:r w:rsidRPr="00B05193">
        <w:rPr>
          <w:rFonts w:ascii="Arial Narrow" w:hAnsi="Arial Narrow" w:cs="Arial"/>
          <w:sz w:val="26"/>
          <w:szCs w:val="26"/>
        </w:rPr>
        <w:t>.</w:t>
      </w:r>
    </w:p>
    <w:p w14:paraId="7C8ECB42" w14:textId="77777777" w:rsidR="00E4651B" w:rsidRPr="00B05193" w:rsidRDefault="00E4651B" w:rsidP="00B05193">
      <w:pPr>
        <w:tabs>
          <w:tab w:val="left" w:pos="0"/>
          <w:tab w:val="left" w:pos="8647"/>
        </w:tabs>
        <w:suppressAutoHyphens/>
        <w:spacing w:line="288" w:lineRule="auto"/>
        <w:ind w:firstLine="900"/>
        <w:jc w:val="both"/>
        <w:rPr>
          <w:rFonts w:ascii="Arial Narrow" w:hAnsi="Arial Narrow" w:cs="Arial"/>
          <w:sz w:val="26"/>
          <w:szCs w:val="26"/>
        </w:rPr>
      </w:pPr>
    </w:p>
    <w:p w14:paraId="0D18A08F" w14:textId="52D14D3F" w:rsidR="00E4651B" w:rsidRDefault="00E4651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En atención a lo anterior, se advierte que en efecto </w:t>
      </w:r>
      <w:proofErr w:type="spellStart"/>
      <w:r w:rsidRPr="00B05193">
        <w:rPr>
          <w:rFonts w:ascii="Arial Narrow" w:hAnsi="Arial Narrow" w:cs="Arial"/>
          <w:sz w:val="26"/>
          <w:szCs w:val="26"/>
        </w:rPr>
        <w:t>Cootravir</w:t>
      </w:r>
      <w:proofErr w:type="spellEnd"/>
      <w:r w:rsidRPr="00B05193">
        <w:rPr>
          <w:rFonts w:ascii="Arial Narrow" w:hAnsi="Arial Narrow" w:cs="Arial"/>
          <w:sz w:val="26"/>
          <w:szCs w:val="26"/>
        </w:rPr>
        <w:t xml:space="preserve">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se encuentra registrada como una cooperativa de trabajo asociado, como se desprende de los estatutos de la agremiación – </w:t>
      </w:r>
      <w:proofErr w:type="spellStart"/>
      <w:r w:rsidRPr="00B05193">
        <w:rPr>
          <w:rFonts w:ascii="Arial Narrow" w:hAnsi="Arial Narrow" w:cs="Arial"/>
          <w:sz w:val="26"/>
          <w:szCs w:val="26"/>
        </w:rPr>
        <w:t>fls</w:t>
      </w:r>
      <w:proofErr w:type="spellEnd"/>
      <w:r w:rsidRPr="00B05193">
        <w:rPr>
          <w:rFonts w:ascii="Arial Narrow" w:hAnsi="Arial Narrow" w:cs="Arial"/>
          <w:sz w:val="26"/>
          <w:szCs w:val="26"/>
        </w:rPr>
        <w:t>.</w:t>
      </w:r>
      <w:r w:rsidR="00593BC3" w:rsidRPr="00B05193">
        <w:rPr>
          <w:rFonts w:ascii="Arial Narrow" w:hAnsi="Arial Narrow" w:cs="Arial"/>
          <w:sz w:val="26"/>
          <w:szCs w:val="26"/>
        </w:rPr>
        <w:t xml:space="preserve"> 24 a 62 vto. c. 1 </w:t>
      </w:r>
      <w:r w:rsidRPr="00B05193">
        <w:rPr>
          <w:rFonts w:ascii="Arial Narrow" w:hAnsi="Arial Narrow" w:cs="Arial"/>
          <w:sz w:val="26"/>
          <w:szCs w:val="26"/>
        </w:rPr>
        <w:t xml:space="preserve">-; el certificado de existencia y representación legal – </w:t>
      </w:r>
      <w:proofErr w:type="spellStart"/>
      <w:r w:rsidRPr="00B05193">
        <w:rPr>
          <w:rFonts w:ascii="Arial Narrow" w:hAnsi="Arial Narrow" w:cs="Arial"/>
          <w:sz w:val="26"/>
          <w:szCs w:val="26"/>
        </w:rPr>
        <w:t>fls</w:t>
      </w:r>
      <w:proofErr w:type="spellEnd"/>
      <w:r w:rsidRPr="00B05193">
        <w:rPr>
          <w:rFonts w:ascii="Arial Narrow" w:hAnsi="Arial Narrow" w:cs="Arial"/>
          <w:sz w:val="26"/>
          <w:szCs w:val="26"/>
        </w:rPr>
        <w:t>.</w:t>
      </w:r>
      <w:r w:rsidR="00593BC3" w:rsidRPr="00B05193">
        <w:rPr>
          <w:rFonts w:ascii="Arial Narrow" w:hAnsi="Arial Narrow" w:cs="Arial"/>
          <w:sz w:val="26"/>
          <w:szCs w:val="26"/>
        </w:rPr>
        <w:t xml:space="preserve"> 14 a 18 c. 1 </w:t>
      </w:r>
      <w:r w:rsidR="008A5D5D" w:rsidRPr="00B05193">
        <w:rPr>
          <w:rFonts w:ascii="Arial Narrow" w:hAnsi="Arial Narrow" w:cs="Arial"/>
          <w:sz w:val="26"/>
          <w:szCs w:val="26"/>
        </w:rPr>
        <w:t xml:space="preserve">– y la </w:t>
      </w:r>
      <w:r w:rsidR="00593BC3" w:rsidRPr="00B05193">
        <w:rPr>
          <w:rFonts w:ascii="Arial Narrow" w:hAnsi="Arial Narrow" w:cs="Arial"/>
          <w:sz w:val="26"/>
          <w:szCs w:val="26"/>
        </w:rPr>
        <w:t>licencia de funci</w:t>
      </w:r>
      <w:r w:rsidR="008A5D5D" w:rsidRPr="00B05193">
        <w:rPr>
          <w:rFonts w:ascii="Arial Narrow" w:hAnsi="Arial Narrow" w:cs="Arial"/>
          <w:sz w:val="26"/>
          <w:szCs w:val="26"/>
        </w:rPr>
        <w:t>onamiento expedida por la Superi</w:t>
      </w:r>
      <w:r w:rsidR="00593BC3" w:rsidRPr="00B05193">
        <w:rPr>
          <w:rFonts w:ascii="Arial Narrow" w:hAnsi="Arial Narrow" w:cs="Arial"/>
          <w:sz w:val="26"/>
          <w:szCs w:val="26"/>
        </w:rPr>
        <w:t xml:space="preserve">ntendencia de Vigilancia y Seguridad Privada – </w:t>
      </w:r>
      <w:proofErr w:type="spellStart"/>
      <w:r w:rsidR="00593BC3" w:rsidRPr="00B05193">
        <w:rPr>
          <w:rFonts w:ascii="Arial Narrow" w:hAnsi="Arial Narrow" w:cs="Arial"/>
          <w:sz w:val="26"/>
          <w:szCs w:val="26"/>
        </w:rPr>
        <w:t>fl</w:t>
      </w:r>
      <w:proofErr w:type="spellEnd"/>
      <w:r w:rsidR="00593BC3" w:rsidRPr="00B05193">
        <w:rPr>
          <w:rFonts w:ascii="Arial Narrow" w:hAnsi="Arial Narrow" w:cs="Arial"/>
          <w:sz w:val="26"/>
          <w:szCs w:val="26"/>
        </w:rPr>
        <w:t>. 14 c. 1 -</w:t>
      </w:r>
      <w:r w:rsidR="008527D0" w:rsidRPr="00B05193">
        <w:rPr>
          <w:rFonts w:ascii="Arial Narrow" w:hAnsi="Arial Narrow" w:cs="Arial"/>
          <w:sz w:val="26"/>
          <w:szCs w:val="26"/>
        </w:rPr>
        <w:t>.</w:t>
      </w:r>
    </w:p>
    <w:p w14:paraId="1D242413" w14:textId="77777777" w:rsidR="00CD5A8C" w:rsidRPr="00B05193" w:rsidRDefault="00CD5A8C" w:rsidP="00B05193">
      <w:pPr>
        <w:tabs>
          <w:tab w:val="left" w:pos="0"/>
          <w:tab w:val="left" w:pos="8647"/>
        </w:tabs>
        <w:suppressAutoHyphens/>
        <w:spacing w:line="288" w:lineRule="auto"/>
        <w:ind w:firstLine="900"/>
        <w:jc w:val="both"/>
        <w:rPr>
          <w:rFonts w:ascii="Arial Narrow" w:hAnsi="Arial Narrow" w:cs="Arial"/>
          <w:sz w:val="26"/>
          <w:szCs w:val="26"/>
        </w:rPr>
      </w:pPr>
    </w:p>
    <w:p w14:paraId="605727D1" w14:textId="3920077D" w:rsidR="00E4651B" w:rsidRPr="00B05193" w:rsidRDefault="00E4651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Asimismo obra el acuerdo cooperativo de trabajo asociado suscrito entre las partes en contienda – </w:t>
      </w:r>
      <w:proofErr w:type="spellStart"/>
      <w:r w:rsidRPr="00B05193">
        <w:rPr>
          <w:rFonts w:ascii="Arial Narrow" w:hAnsi="Arial Narrow" w:cs="Arial"/>
          <w:sz w:val="26"/>
          <w:szCs w:val="26"/>
        </w:rPr>
        <w:t>fl</w:t>
      </w:r>
      <w:proofErr w:type="spellEnd"/>
      <w:r w:rsidRPr="00B05193">
        <w:rPr>
          <w:rFonts w:ascii="Arial Narrow" w:hAnsi="Arial Narrow" w:cs="Arial"/>
          <w:sz w:val="26"/>
          <w:szCs w:val="26"/>
        </w:rPr>
        <w:t>.</w:t>
      </w:r>
      <w:r w:rsidR="008527D0" w:rsidRPr="00B05193">
        <w:rPr>
          <w:rFonts w:ascii="Arial Narrow" w:hAnsi="Arial Narrow" w:cs="Arial"/>
          <w:sz w:val="26"/>
          <w:szCs w:val="26"/>
        </w:rPr>
        <w:t xml:space="preserve"> 19 a 22 c. 1 </w:t>
      </w:r>
      <w:r w:rsidRPr="00B05193">
        <w:rPr>
          <w:rFonts w:ascii="Arial Narrow" w:hAnsi="Arial Narrow" w:cs="Arial"/>
          <w:sz w:val="26"/>
          <w:szCs w:val="26"/>
        </w:rPr>
        <w:t>-, en donde se avista la voluntad del actor para unirse al modelo de producción solidario que señalan los estatutos de la entidad, documental ratificada por la declaración rendida por el demandante Fabián Ríos López, que asegur</w:t>
      </w:r>
      <w:r w:rsidR="008A5D5D" w:rsidRPr="00B05193">
        <w:rPr>
          <w:rFonts w:ascii="Arial Narrow" w:hAnsi="Arial Narrow" w:cs="Arial"/>
          <w:sz w:val="26"/>
          <w:szCs w:val="26"/>
        </w:rPr>
        <w:t>ó</w:t>
      </w:r>
      <w:r w:rsidRPr="00B05193">
        <w:rPr>
          <w:rFonts w:ascii="Arial Narrow" w:hAnsi="Arial Narrow" w:cs="Arial"/>
          <w:sz w:val="26"/>
          <w:szCs w:val="26"/>
        </w:rPr>
        <w:t xml:space="preserve"> conocer este tipo de agremiaciones y tener experiencia en su manejo, pues con anterioridad había laborado para otra </w:t>
      </w:r>
      <w:proofErr w:type="spellStart"/>
      <w:r w:rsidRPr="00B05193">
        <w:rPr>
          <w:rFonts w:ascii="Arial Narrow" w:hAnsi="Arial Narrow" w:cs="Arial"/>
          <w:sz w:val="26"/>
          <w:szCs w:val="26"/>
        </w:rPr>
        <w:t>CTA</w:t>
      </w:r>
      <w:proofErr w:type="spellEnd"/>
      <w:r w:rsidR="00152E80" w:rsidRPr="00B05193">
        <w:rPr>
          <w:rFonts w:ascii="Arial Narrow" w:hAnsi="Arial Narrow" w:cs="Arial"/>
          <w:sz w:val="26"/>
          <w:szCs w:val="26"/>
        </w:rPr>
        <w:t xml:space="preserve"> durante 5 años</w:t>
      </w:r>
      <w:r w:rsidR="005811B8" w:rsidRPr="00B05193">
        <w:rPr>
          <w:rFonts w:ascii="Arial Narrow" w:hAnsi="Arial Narrow" w:cs="Arial"/>
          <w:sz w:val="26"/>
          <w:szCs w:val="26"/>
        </w:rPr>
        <w:t xml:space="preserve"> (</w:t>
      </w:r>
      <w:r w:rsidR="008A5D5D" w:rsidRPr="00B05193">
        <w:rPr>
          <w:rFonts w:ascii="Arial Narrow" w:hAnsi="Arial Narrow" w:cs="Arial"/>
          <w:sz w:val="26"/>
          <w:szCs w:val="26"/>
        </w:rPr>
        <w:t xml:space="preserve">min: 28:48 a 54:07, </w:t>
      </w:r>
      <w:proofErr w:type="spellStart"/>
      <w:r w:rsidR="008A5D5D" w:rsidRPr="00B05193">
        <w:rPr>
          <w:rFonts w:ascii="Arial Narrow" w:hAnsi="Arial Narrow" w:cs="Arial"/>
          <w:sz w:val="26"/>
          <w:szCs w:val="26"/>
        </w:rPr>
        <w:t>fl</w:t>
      </w:r>
      <w:proofErr w:type="spellEnd"/>
      <w:r w:rsidR="008A5D5D" w:rsidRPr="00B05193">
        <w:rPr>
          <w:rFonts w:ascii="Arial Narrow" w:hAnsi="Arial Narrow" w:cs="Arial"/>
          <w:sz w:val="26"/>
          <w:szCs w:val="26"/>
        </w:rPr>
        <w:t>.</w:t>
      </w:r>
      <w:r w:rsidR="00152E80" w:rsidRPr="00B05193">
        <w:rPr>
          <w:rFonts w:ascii="Arial Narrow" w:hAnsi="Arial Narrow" w:cs="Arial"/>
          <w:sz w:val="26"/>
          <w:szCs w:val="26"/>
        </w:rPr>
        <w:t xml:space="preserve"> 677 </w:t>
      </w:r>
      <w:r w:rsidRPr="00B05193">
        <w:rPr>
          <w:rFonts w:ascii="Arial Narrow" w:hAnsi="Arial Narrow" w:cs="Arial"/>
          <w:sz w:val="26"/>
          <w:szCs w:val="26"/>
        </w:rPr>
        <w:t>cd.</w:t>
      </w:r>
      <w:r w:rsidR="00152E80" w:rsidRPr="00B05193">
        <w:rPr>
          <w:rFonts w:ascii="Arial Narrow" w:hAnsi="Arial Narrow" w:cs="Arial"/>
          <w:sz w:val="26"/>
          <w:szCs w:val="26"/>
        </w:rPr>
        <w:t xml:space="preserve"> c. 3</w:t>
      </w:r>
      <w:r w:rsidR="005811B8" w:rsidRPr="00B05193">
        <w:rPr>
          <w:rFonts w:ascii="Arial Narrow" w:hAnsi="Arial Narrow" w:cs="Arial"/>
          <w:sz w:val="26"/>
          <w:szCs w:val="26"/>
        </w:rPr>
        <w:t xml:space="preserve"> )</w:t>
      </w:r>
      <w:r w:rsidRPr="00B05193">
        <w:rPr>
          <w:rFonts w:ascii="Arial Narrow" w:hAnsi="Arial Narrow" w:cs="Arial"/>
          <w:sz w:val="26"/>
          <w:szCs w:val="26"/>
        </w:rPr>
        <w:t>, vínculo primigenio que confir</w:t>
      </w:r>
      <w:r w:rsidR="00267B25" w:rsidRPr="00B05193">
        <w:rPr>
          <w:rFonts w:ascii="Arial Narrow" w:hAnsi="Arial Narrow" w:cs="Arial"/>
          <w:sz w:val="26"/>
          <w:szCs w:val="26"/>
        </w:rPr>
        <w:t xml:space="preserve">mó la testigo </w:t>
      </w:r>
      <w:proofErr w:type="spellStart"/>
      <w:r w:rsidR="00152E80" w:rsidRPr="00B05193">
        <w:rPr>
          <w:rFonts w:ascii="Arial Narrow" w:hAnsi="Arial Narrow" w:cs="Arial"/>
          <w:sz w:val="26"/>
          <w:szCs w:val="26"/>
        </w:rPr>
        <w:t>Anlly</w:t>
      </w:r>
      <w:proofErr w:type="spellEnd"/>
      <w:r w:rsidR="00152E80" w:rsidRPr="00B05193">
        <w:rPr>
          <w:rFonts w:ascii="Arial Narrow" w:hAnsi="Arial Narrow" w:cs="Arial"/>
          <w:sz w:val="26"/>
          <w:szCs w:val="26"/>
        </w:rPr>
        <w:t xml:space="preserve"> </w:t>
      </w:r>
      <w:proofErr w:type="spellStart"/>
      <w:r w:rsidR="00152E80" w:rsidRPr="00B05193">
        <w:rPr>
          <w:rFonts w:ascii="Arial Narrow" w:hAnsi="Arial Narrow" w:cs="Arial"/>
          <w:sz w:val="26"/>
          <w:szCs w:val="26"/>
        </w:rPr>
        <w:t>Yulieth</w:t>
      </w:r>
      <w:proofErr w:type="spellEnd"/>
      <w:r w:rsidR="00152E80" w:rsidRPr="00B05193">
        <w:rPr>
          <w:rFonts w:ascii="Arial Narrow" w:hAnsi="Arial Narrow" w:cs="Arial"/>
          <w:sz w:val="26"/>
          <w:szCs w:val="26"/>
        </w:rPr>
        <w:t xml:space="preserve"> Loaiza,</w:t>
      </w:r>
      <w:r w:rsidR="00267B25" w:rsidRPr="00B05193">
        <w:rPr>
          <w:rFonts w:ascii="Arial Narrow" w:hAnsi="Arial Narrow" w:cs="Arial"/>
          <w:sz w:val="26"/>
          <w:szCs w:val="26"/>
        </w:rPr>
        <w:t xml:space="preserve"> que narró haber trabajado con el</w:t>
      </w:r>
      <w:r w:rsidR="00152E80" w:rsidRPr="00B05193">
        <w:rPr>
          <w:rFonts w:ascii="Arial Narrow" w:hAnsi="Arial Narrow" w:cs="Arial"/>
          <w:sz w:val="26"/>
          <w:szCs w:val="26"/>
        </w:rPr>
        <w:t xml:space="preserve"> demandante en la </w:t>
      </w:r>
      <w:proofErr w:type="spellStart"/>
      <w:r w:rsidR="00267B25" w:rsidRPr="00B05193">
        <w:rPr>
          <w:rFonts w:ascii="Arial Narrow" w:hAnsi="Arial Narrow" w:cs="Arial"/>
          <w:sz w:val="26"/>
          <w:szCs w:val="26"/>
        </w:rPr>
        <w:t>CTA</w:t>
      </w:r>
      <w:proofErr w:type="spellEnd"/>
      <w:r w:rsidR="00267B25" w:rsidRPr="00B05193">
        <w:rPr>
          <w:rFonts w:ascii="Arial Narrow" w:hAnsi="Arial Narrow" w:cs="Arial"/>
          <w:sz w:val="26"/>
          <w:szCs w:val="26"/>
        </w:rPr>
        <w:t xml:space="preserve"> Alianza</w:t>
      </w:r>
      <w:r w:rsidR="005811B8" w:rsidRPr="00B05193">
        <w:rPr>
          <w:rFonts w:ascii="Arial Narrow" w:hAnsi="Arial Narrow" w:cs="Arial"/>
          <w:sz w:val="26"/>
          <w:szCs w:val="26"/>
        </w:rPr>
        <w:t xml:space="preserve"> (</w:t>
      </w:r>
      <w:r w:rsidR="008A5D5D" w:rsidRPr="00B05193">
        <w:rPr>
          <w:rFonts w:ascii="Arial Narrow" w:hAnsi="Arial Narrow" w:cs="Arial"/>
          <w:sz w:val="26"/>
          <w:szCs w:val="26"/>
        </w:rPr>
        <w:t xml:space="preserve">min: 2:49:35 a 3:03:17, </w:t>
      </w:r>
      <w:proofErr w:type="spellStart"/>
      <w:r w:rsidR="00152E80" w:rsidRPr="00B05193">
        <w:rPr>
          <w:rFonts w:ascii="Arial Narrow" w:hAnsi="Arial Narrow" w:cs="Arial"/>
          <w:sz w:val="26"/>
          <w:szCs w:val="26"/>
        </w:rPr>
        <w:t>fl</w:t>
      </w:r>
      <w:proofErr w:type="spellEnd"/>
      <w:r w:rsidR="00152E80" w:rsidRPr="00B05193">
        <w:rPr>
          <w:rFonts w:ascii="Arial Narrow" w:hAnsi="Arial Narrow" w:cs="Arial"/>
          <w:sz w:val="26"/>
          <w:szCs w:val="26"/>
        </w:rPr>
        <w:t xml:space="preserve">. </w:t>
      </w:r>
      <w:r w:rsidR="005811B8" w:rsidRPr="00B05193">
        <w:rPr>
          <w:rFonts w:ascii="Arial Narrow" w:hAnsi="Arial Narrow" w:cs="Arial"/>
          <w:sz w:val="26"/>
          <w:szCs w:val="26"/>
        </w:rPr>
        <w:t>677 cd c. 3)</w:t>
      </w:r>
      <w:r w:rsidR="00267B25" w:rsidRPr="00B05193">
        <w:rPr>
          <w:rFonts w:ascii="Arial Narrow" w:hAnsi="Arial Narrow" w:cs="Arial"/>
          <w:sz w:val="26"/>
          <w:szCs w:val="26"/>
        </w:rPr>
        <w:t xml:space="preserve">. </w:t>
      </w:r>
      <w:r w:rsidRPr="00B05193">
        <w:rPr>
          <w:rFonts w:ascii="Arial Narrow" w:hAnsi="Arial Narrow" w:cs="Arial"/>
          <w:sz w:val="26"/>
          <w:szCs w:val="26"/>
        </w:rPr>
        <w:t xml:space="preserve"> </w:t>
      </w:r>
    </w:p>
    <w:p w14:paraId="51D26B82" w14:textId="77777777" w:rsidR="000310DB" w:rsidRPr="00B05193" w:rsidRDefault="000310DB" w:rsidP="00B05193">
      <w:pPr>
        <w:tabs>
          <w:tab w:val="left" w:pos="0"/>
          <w:tab w:val="left" w:pos="8647"/>
        </w:tabs>
        <w:suppressAutoHyphens/>
        <w:spacing w:line="288" w:lineRule="auto"/>
        <w:ind w:firstLine="900"/>
        <w:jc w:val="both"/>
        <w:rPr>
          <w:rFonts w:ascii="Arial Narrow" w:hAnsi="Arial Narrow" w:cs="Arial"/>
          <w:sz w:val="26"/>
          <w:szCs w:val="26"/>
        </w:rPr>
      </w:pPr>
    </w:p>
    <w:p w14:paraId="1FDB9757" w14:textId="648C845D" w:rsidR="00267B25" w:rsidRPr="00B05193" w:rsidRDefault="000310DB" w:rsidP="00B05193">
      <w:pPr>
        <w:tabs>
          <w:tab w:val="left" w:pos="0"/>
          <w:tab w:val="left" w:pos="8647"/>
        </w:tabs>
        <w:suppressAutoHyphens/>
        <w:spacing w:line="288" w:lineRule="auto"/>
        <w:ind w:firstLine="900"/>
        <w:jc w:val="both"/>
        <w:rPr>
          <w:rFonts w:ascii="Arial Narrow" w:hAnsi="Arial Narrow" w:cs="Arial"/>
          <w:sz w:val="26"/>
          <w:szCs w:val="26"/>
          <w:lang w:val="es-CO"/>
        </w:rPr>
      </w:pPr>
      <w:r w:rsidRPr="00B05193">
        <w:rPr>
          <w:rFonts w:ascii="Arial Narrow" w:hAnsi="Arial Narrow" w:cs="Arial"/>
          <w:sz w:val="26"/>
          <w:szCs w:val="26"/>
        </w:rPr>
        <w:t>El anterior derrotero evidencia</w:t>
      </w:r>
      <w:r w:rsidR="008A5D5D" w:rsidRPr="00B05193">
        <w:rPr>
          <w:rFonts w:ascii="Arial Narrow" w:hAnsi="Arial Narrow" w:cs="Arial"/>
          <w:sz w:val="26"/>
          <w:szCs w:val="26"/>
        </w:rPr>
        <w:t xml:space="preserve"> </w:t>
      </w:r>
      <w:r w:rsidRPr="00B05193">
        <w:rPr>
          <w:rFonts w:ascii="Arial Narrow" w:hAnsi="Arial Narrow" w:cs="Arial"/>
          <w:sz w:val="26"/>
          <w:szCs w:val="26"/>
        </w:rPr>
        <w:t xml:space="preserve">la legalidad en la creación y funcionamiento de la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demandada</w:t>
      </w:r>
      <w:r w:rsidR="008A5D5D" w:rsidRPr="00B05193">
        <w:rPr>
          <w:rFonts w:ascii="Arial Narrow" w:hAnsi="Arial Narrow" w:cs="Arial"/>
          <w:sz w:val="26"/>
          <w:szCs w:val="26"/>
        </w:rPr>
        <w:t xml:space="preserve">, y </w:t>
      </w:r>
      <w:r w:rsidRPr="00B05193">
        <w:rPr>
          <w:rFonts w:ascii="Arial Narrow" w:hAnsi="Arial Narrow" w:cs="Arial"/>
          <w:sz w:val="26"/>
          <w:szCs w:val="26"/>
        </w:rPr>
        <w:t xml:space="preserve">la vinculación libre, consciente y espontánea del demandante, que para el caso de ahora, expresó haber aceptado las reglas especiales de este tipo de relaciones, aspecto que en primer lugar descarta </w:t>
      </w:r>
      <w:r w:rsidR="008A5D5D" w:rsidRPr="00B05193">
        <w:rPr>
          <w:rFonts w:ascii="Arial Narrow" w:hAnsi="Arial Narrow" w:cs="Arial"/>
          <w:sz w:val="26"/>
          <w:szCs w:val="26"/>
        </w:rPr>
        <w:t>cualquier pretensión de anulación</w:t>
      </w:r>
      <w:r w:rsidRPr="00B05193">
        <w:rPr>
          <w:rFonts w:ascii="Arial Narrow" w:hAnsi="Arial Narrow" w:cs="Arial"/>
          <w:sz w:val="26"/>
          <w:szCs w:val="26"/>
        </w:rPr>
        <w:t xml:space="preserve"> del acuerdo cooperativo pactad</w:t>
      </w:r>
      <w:r w:rsidR="00833E00" w:rsidRPr="00B05193">
        <w:rPr>
          <w:rFonts w:ascii="Arial Narrow" w:hAnsi="Arial Narrow" w:cs="Arial"/>
          <w:sz w:val="26"/>
          <w:szCs w:val="26"/>
        </w:rPr>
        <w:t>o entre las partes en contienda, por inducir en error al demandante al momento de su contratación.</w:t>
      </w:r>
      <w:r w:rsidRPr="00B05193">
        <w:rPr>
          <w:rFonts w:ascii="Arial Narrow" w:hAnsi="Arial Narrow" w:cs="Arial"/>
          <w:sz w:val="26"/>
          <w:szCs w:val="26"/>
        </w:rPr>
        <w:t xml:space="preserve"> </w:t>
      </w:r>
    </w:p>
    <w:p w14:paraId="1FFA594A" w14:textId="77777777" w:rsidR="000310DB" w:rsidRPr="00B05193" w:rsidRDefault="000310DB" w:rsidP="00B05193">
      <w:pPr>
        <w:tabs>
          <w:tab w:val="left" w:pos="0"/>
          <w:tab w:val="left" w:pos="8647"/>
        </w:tabs>
        <w:suppressAutoHyphens/>
        <w:spacing w:line="288" w:lineRule="auto"/>
        <w:ind w:firstLine="900"/>
        <w:jc w:val="both"/>
        <w:rPr>
          <w:rFonts w:ascii="Arial Narrow" w:hAnsi="Arial Narrow" w:cs="Arial"/>
          <w:sz w:val="26"/>
          <w:szCs w:val="26"/>
        </w:rPr>
      </w:pPr>
    </w:p>
    <w:p w14:paraId="36C268EC" w14:textId="5C967CEA" w:rsidR="00F769BB" w:rsidRPr="00B05193" w:rsidRDefault="000310D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Ahora bien, en segundo lugar correspondía al demandante acreditar que la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actuaba al margen de las </w:t>
      </w:r>
      <w:r w:rsidR="00C40229" w:rsidRPr="00B05193">
        <w:rPr>
          <w:rFonts w:ascii="Arial Narrow" w:hAnsi="Arial Narrow" w:cs="Arial"/>
          <w:sz w:val="26"/>
          <w:szCs w:val="26"/>
        </w:rPr>
        <w:t>entidades de economía solidaria,</w:t>
      </w:r>
      <w:r w:rsidRPr="00B05193">
        <w:rPr>
          <w:rFonts w:ascii="Arial Narrow" w:hAnsi="Arial Narrow" w:cs="Arial"/>
          <w:sz w:val="26"/>
          <w:szCs w:val="26"/>
        </w:rPr>
        <w:t xml:space="preserve"> s</w:t>
      </w:r>
      <w:r w:rsidR="00C40229" w:rsidRPr="00B05193">
        <w:rPr>
          <w:rFonts w:ascii="Arial Narrow" w:hAnsi="Arial Narrow" w:cs="Arial"/>
          <w:sz w:val="26"/>
          <w:szCs w:val="26"/>
        </w:rPr>
        <w:t>in que pudiera evidenciarlo porque</w:t>
      </w:r>
      <w:r w:rsidRPr="00B05193">
        <w:rPr>
          <w:rFonts w:ascii="Arial Narrow" w:hAnsi="Arial Narrow" w:cs="Arial"/>
          <w:sz w:val="26"/>
          <w:szCs w:val="26"/>
        </w:rPr>
        <w:t xml:space="preserve"> ninguna prueba allegó con ese propósito, y por el contrario se verificó según lo declarado por </w:t>
      </w:r>
      <w:r w:rsidR="005811B8" w:rsidRPr="00B05193">
        <w:rPr>
          <w:rFonts w:ascii="Arial Narrow" w:hAnsi="Arial Narrow" w:cs="Arial"/>
          <w:sz w:val="26"/>
          <w:szCs w:val="26"/>
        </w:rPr>
        <w:t>Evelin Pérez Parra (min 54:10 a 1:17:47</w:t>
      </w:r>
      <w:r w:rsidR="00357ADC" w:rsidRPr="00B05193">
        <w:rPr>
          <w:rFonts w:ascii="Arial Narrow" w:hAnsi="Arial Narrow" w:cs="Arial"/>
          <w:sz w:val="26"/>
          <w:szCs w:val="26"/>
        </w:rPr>
        <w:t>,</w:t>
      </w:r>
      <w:r w:rsidR="005811B8" w:rsidRPr="00B05193">
        <w:rPr>
          <w:rFonts w:ascii="Arial Narrow" w:hAnsi="Arial Narrow" w:cs="Arial"/>
          <w:sz w:val="26"/>
          <w:szCs w:val="26"/>
        </w:rPr>
        <w:t xml:space="preserve"> </w:t>
      </w:r>
      <w:proofErr w:type="spellStart"/>
      <w:r w:rsidR="005811B8" w:rsidRPr="00B05193">
        <w:rPr>
          <w:rFonts w:ascii="Arial Narrow" w:hAnsi="Arial Narrow" w:cs="Arial"/>
          <w:sz w:val="26"/>
          <w:szCs w:val="26"/>
        </w:rPr>
        <w:t>fl</w:t>
      </w:r>
      <w:proofErr w:type="spellEnd"/>
      <w:r w:rsidR="005811B8" w:rsidRPr="00B05193">
        <w:rPr>
          <w:rFonts w:ascii="Arial Narrow" w:hAnsi="Arial Narrow" w:cs="Arial"/>
          <w:sz w:val="26"/>
          <w:szCs w:val="26"/>
        </w:rPr>
        <w:t>. 677</w:t>
      </w:r>
      <w:r w:rsidR="00357ADC" w:rsidRPr="00B05193">
        <w:rPr>
          <w:rFonts w:ascii="Arial Narrow" w:hAnsi="Arial Narrow" w:cs="Arial"/>
          <w:sz w:val="26"/>
          <w:szCs w:val="26"/>
        </w:rPr>
        <w:t xml:space="preserve"> cd</w:t>
      </w:r>
      <w:r w:rsidR="005811B8" w:rsidRPr="00B05193">
        <w:rPr>
          <w:rFonts w:ascii="Arial Narrow" w:hAnsi="Arial Narrow" w:cs="Arial"/>
          <w:sz w:val="26"/>
          <w:szCs w:val="26"/>
        </w:rPr>
        <w:t xml:space="preserve">, c. 3) y </w:t>
      </w:r>
      <w:proofErr w:type="spellStart"/>
      <w:r w:rsidR="005811B8" w:rsidRPr="00B05193">
        <w:rPr>
          <w:rFonts w:ascii="Arial Narrow" w:hAnsi="Arial Narrow" w:cs="Arial"/>
          <w:sz w:val="26"/>
          <w:szCs w:val="26"/>
        </w:rPr>
        <w:t>Joaquin</w:t>
      </w:r>
      <w:proofErr w:type="spellEnd"/>
      <w:r w:rsidR="005811B8" w:rsidRPr="00B05193">
        <w:rPr>
          <w:rFonts w:ascii="Arial Narrow" w:hAnsi="Arial Narrow" w:cs="Arial"/>
          <w:sz w:val="26"/>
          <w:szCs w:val="26"/>
        </w:rPr>
        <w:t xml:space="preserve"> </w:t>
      </w:r>
      <w:proofErr w:type="spellStart"/>
      <w:r w:rsidR="005811B8" w:rsidRPr="00B05193">
        <w:rPr>
          <w:rFonts w:ascii="Arial Narrow" w:hAnsi="Arial Narrow" w:cs="Arial"/>
          <w:sz w:val="26"/>
          <w:szCs w:val="26"/>
        </w:rPr>
        <w:t>Gutierrez</w:t>
      </w:r>
      <w:proofErr w:type="spellEnd"/>
      <w:r w:rsidR="005811B8" w:rsidRPr="00B05193">
        <w:rPr>
          <w:rFonts w:ascii="Arial Narrow" w:hAnsi="Arial Narrow" w:cs="Arial"/>
          <w:sz w:val="26"/>
          <w:szCs w:val="26"/>
        </w:rPr>
        <w:t xml:space="preserve"> Gómez (min 3:35:35 a 4:07:55, </w:t>
      </w:r>
      <w:proofErr w:type="spellStart"/>
      <w:r w:rsidR="005811B8" w:rsidRPr="00B05193">
        <w:rPr>
          <w:rFonts w:ascii="Arial Narrow" w:hAnsi="Arial Narrow" w:cs="Arial"/>
          <w:sz w:val="26"/>
          <w:szCs w:val="26"/>
        </w:rPr>
        <w:t>fl</w:t>
      </w:r>
      <w:proofErr w:type="spellEnd"/>
      <w:r w:rsidR="005811B8" w:rsidRPr="00B05193">
        <w:rPr>
          <w:rFonts w:ascii="Arial Narrow" w:hAnsi="Arial Narrow" w:cs="Arial"/>
          <w:sz w:val="26"/>
          <w:szCs w:val="26"/>
        </w:rPr>
        <w:t>. 677 cd, c. 3)</w:t>
      </w:r>
      <w:r w:rsidRPr="00B05193">
        <w:rPr>
          <w:rFonts w:ascii="Arial Narrow" w:hAnsi="Arial Narrow" w:cs="Arial"/>
          <w:sz w:val="26"/>
          <w:szCs w:val="26"/>
        </w:rPr>
        <w:t xml:space="preserve"> - testigo</w:t>
      </w:r>
      <w:r w:rsidR="00357ADC" w:rsidRPr="00B05193">
        <w:rPr>
          <w:rFonts w:ascii="Arial Narrow" w:hAnsi="Arial Narrow" w:cs="Arial"/>
          <w:sz w:val="26"/>
          <w:szCs w:val="26"/>
        </w:rPr>
        <w:t>s</w:t>
      </w:r>
      <w:r w:rsidRPr="00B05193">
        <w:rPr>
          <w:rFonts w:ascii="Arial Narrow" w:hAnsi="Arial Narrow" w:cs="Arial"/>
          <w:sz w:val="26"/>
          <w:szCs w:val="26"/>
        </w:rPr>
        <w:t xml:space="preserve"> a expensas del demandante -, </w:t>
      </w:r>
      <w:r w:rsidR="00357ADC" w:rsidRPr="00B05193">
        <w:rPr>
          <w:rFonts w:ascii="Arial Narrow" w:hAnsi="Arial Narrow" w:cs="Arial"/>
          <w:sz w:val="26"/>
          <w:szCs w:val="26"/>
        </w:rPr>
        <w:t xml:space="preserve">que coincidieron en afirmar </w:t>
      </w:r>
      <w:r w:rsidR="00833E00" w:rsidRPr="00B05193">
        <w:rPr>
          <w:rFonts w:ascii="Arial Narrow" w:hAnsi="Arial Narrow" w:cs="Arial"/>
          <w:sz w:val="26"/>
          <w:szCs w:val="26"/>
        </w:rPr>
        <w:t>que eran</w:t>
      </w:r>
      <w:r w:rsidR="00357ADC" w:rsidRPr="00B05193">
        <w:rPr>
          <w:rFonts w:ascii="Arial Narrow" w:hAnsi="Arial Narrow" w:cs="Arial"/>
          <w:sz w:val="26"/>
          <w:szCs w:val="26"/>
        </w:rPr>
        <w:t xml:space="preserve"> afiliados cooperados de la demandada, </w:t>
      </w:r>
      <w:r w:rsidR="00833E00" w:rsidRPr="00B05193">
        <w:rPr>
          <w:rFonts w:ascii="Arial Narrow" w:hAnsi="Arial Narrow" w:cs="Arial"/>
          <w:sz w:val="26"/>
          <w:szCs w:val="26"/>
        </w:rPr>
        <w:t xml:space="preserve">y por ello, </w:t>
      </w:r>
      <w:r w:rsidR="00357ADC" w:rsidRPr="00B05193">
        <w:rPr>
          <w:rFonts w:ascii="Arial Narrow" w:hAnsi="Arial Narrow" w:cs="Arial"/>
          <w:sz w:val="26"/>
          <w:szCs w:val="26"/>
        </w:rPr>
        <w:t xml:space="preserve">conocieron que la </w:t>
      </w:r>
      <w:proofErr w:type="spellStart"/>
      <w:r w:rsidR="00357ADC" w:rsidRPr="00B05193">
        <w:rPr>
          <w:rFonts w:ascii="Arial Narrow" w:hAnsi="Arial Narrow" w:cs="Arial"/>
          <w:sz w:val="26"/>
          <w:szCs w:val="26"/>
        </w:rPr>
        <w:t>CTA</w:t>
      </w:r>
      <w:proofErr w:type="spellEnd"/>
      <w:r w:rsidR="00357ADC" w:rsidRPr="00B05193">
        <w:rPr>
          <w:rFonts w:ascii="Arial Narrow" w:hAnsi="Arial Narrow" w:cs="Arial"/>
          <w:sz w:val="26"/>
          <w:szCs w:val="26"/>
        </w:rPr>
        <w:t xml:space="preserve"> cambiaba cada 2 años de consejo de administración, integrantes que eran elegidos por una asamblea general de asociados</w:t>
      </w:r>
      <w:r w:rsidR="004A3411" w:rsidRPr="00B05193">
        <w:rPr>
          <w:rFonts w:ascii="Arial Narrow" w:hAnsi="Arial Narrow" w:cs="Arial"/>
          <w:sz w:val="26"/>
          <w:szCs w:val="26"/>
        </w:rPr>
        <w:t xml:space="preserve"> constituida por todos los vigilantes que conforman la </w:t>
      </w:r>
      <w:proofErr w:type="spellStart"/>
      <w:r w:rsidR="004A3411" w:rsidRPr="00B05193">
        <w:rPr>
          <w:rFonts w:ascii="Arial Narrow" w:hAnsi="Arial Narrow" w:cs="Arial"/>
          <w:sz w:val="26"/>
          <w:szCs w:val="26"/>
        </w:rPr>
        <w:t>CTA</w:t>
      </w:r>
      <w:proofErr w:type="spellEnd"/>
      <w:r w:rsidR="00F769BB" w:rsidRPr="00B05193">
        <w:rPr>
          <w:rFonts w:ascii="Arial Narrow" w:hAnsi="Arial Narrow" w:cs="Arial"/>
          <w:sz w:val="26"/>
          <w:szCs w:val="26"/>
        </w:rPr>
        <w:t>, a la que asistía el demandante en calidad de ge</w:t>
      </w:r>
      <w:r w:rsidR="00561544" w:rsidRPr="00B05193">
        <w:rPr>
          <w:rFonts w:ascii="Arial Narrow" w:hAnsi="Arial Narrow" w:cs="Arial"/>
          <w:sz w:val="26"/>
          <w:szCs w:val="26"/>
        </w:rPr>
        <w:t xml:space="preserve">rente y a su vez como cooperado; declaraciones que igualmente fueron afirmadas por </w:t>
      </w:r>
      <w:r w:rsidR="00F769BB" w:rsidRPr="00B05193">
        <w:rPr>
          <w:rFonts w:ascii="Arial Narrow" w:hAnsi="Arial Narrow" w:cs="Arial"/>
          <w:sz w:val="26"/>
          <w:szCs w:val="26"/>
        </w:rPr>
        <w:t>José Octavio Zapata Piedrahita (min 1:18:</w:t>
      </w:r>
      <w:r w:rsidR="00E10FE5" w:rsidRPr="00B05193">
        <w:rPr>
          <w:rFonts w:ascii="Arial Narrow" w:hAnsi="Arial Narrow" w:cs="Arial"/>
          <w:sz w:val="26"/>
          <w:szCs w:val="26"/>
        </w:rPr>
        <w:t xml:space="preserve">05 a 1:59:01, </w:t>
      </w:r>
      <w:proofErr w:type="spellStart"/>
      <w:r w:rsidR="00E10FE5" w:rsidRPr="00B05193">
        <w:rPr>
          <w:rFonts w:ascii="Arial Narrow" w:hAnsi="Arial Narrow" w:cs="Arial"/>
          <w:sz w:val="26"/>
          <w:szCs w:val="26"/>
        </w:rPr>
        <w:t>fl</w:t>
      </w:r>
      <w:proofErr w:type="spellEnd"/>
      <w:r w:rsidR="00E10FE5" w:rsidRPr="00B05193">
        <w:rPr>
          <w:rFonts w:ascii="Arial Narrow" w:hAnsi="Arial Narrow" w:cs="Arial"/>
          <w:sz w:val="26"/>
          <w:szCs w:val="26"/>
        </w:rPr>
        <w:t>. 677 cd, c. 3) y</w:t>
      </w:r>
      <w:r w:rsidR="00F769BB" w:rsidRPr="00B05193">
        <w:rPr>
          <w:rFonts w:ascii="Arial Narrow" w:hAnsi="Arial Narrow" w:cs="Arial"/>
          <w:sz w:val="26"/>
          <w:szCs w:val="26"/>
        </w:rPr>
        <w:t xml:space="preserve"> Jaime Alberto Toro Jaramillo (min: 2:23:00 a 2:49:16, </w:t>
      </w:r>
      <w:proofErr w:type="spellStart"/>
      <w:r w:rsidR="00F769BB" w:rsidRPr="00B05193">
        <w:rPr>
          <w:rFonts w:ascii="Arial Narrow" w:hAnsi="Arial Narrow" w:cs="Arial"/>
          <w:sz w:val="26"/>
          <w:szCs w:val="26"/>
        </w:rPr>
        <w:t>fl</w:t>
      </w:r>
      <w:proofErr w:type="spellEnd"/>
      <w:r w:rsidR="00F769BB" w:rsidRPr="00B05193">
        <w:rPr>
          <w:rFonts w:ascii="Arial Narrow" w:hAnsi="Arial Narrow" w:cs="Arial"/>
          <w:sz w:val="26"/>
          <w:szCs w:val="26"/>
        </w:rPr>
        <w:t>. 677 cd, c. 3)</w:t>
      </w:r>
      <w:r w:rsidR="00561544" w:rsidRPr="00B05193">
        <w:rPr>
          <w:rFonts w:ascii="Arial Narrow" w:hAnsi="Arial Narrow" w:cs="Arial"/>
          <w:sz w:val="26"/>
          <w:szCs w:val="26"/>
        </w:rPr>
        <w:t xml:space="preserve"> asociados de la demandada</w:t>
      </w:r>
      <w:r w:rsidR="00E10FE5" w:rsidRPr="00B05193">
        <w:rPr>
          <w:rFonts w:ascii="Arial Narrow" w:hAnsi="Arial Narrow" w:cs="Arial"/>
          <w:sz w:val="26"/>
          <w:szCs w:val="26"/>
        </w:rPr>
        <w:t xml:space="preserve"> por más de 20 años. </w:t>
      </w:r>
    </w:p>
    <w:p w14:paraId="14164E31" w14:textId="77777777" w:rsidR="00F769BB" w:rsidRPr="00B05193" w:rsidRDefault="00F769BB" w:rsidP="00B05193">
      <w:pPr>
        <w:tabs>
          <w:tab w:val="left" w:pos="0"/>
          <w:tab w:val="left" w:pos="8647"/>
        </w:tabs>
        <w:suppressAutoHyphens/>
        <w:spacing w:line="288" w:lineRule="auto"/>
        <w:ind w:firstLine="900"/>
        <w:jc w:val="both"/>
        <w:rPr>
          <w:rFonts w:ascii="Arial Narrow" w:hAnsi="Arial Narrow" w:cs="Arial"/>
          <w:sz w:val="26"/>
          <w:szCs w:val="26"/>
        </w:rPr>
      </w:pPr>
    </w:p>
    <w:p w14:paraId="624029B2" w14:textId="1CE4E720" w:rsidR="000310DB" w:rsidRPr="00B05193" w:rsidRDefault="004A3411"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Las anteriores descripciones marcan </w:t>
      </w:r>
      <w:r w:rsidR="000310DB" w:rsidRPr="00B05193">
        <w:rPr>
          <w:rFonts w:ascii="Arial Narrow" w:hAnsi="Arial Narrow" w:cs="Arial"/>
          <w:sz w:val="26"/>
          <w:szCs w:val="26"/>
        </w:rPr>
        <w:t xml:space="preserve">el desenvolvimiento de una verdadera </w:t>
      </w:r>
      <w:r w:rsidRPr="00B05193">
        <w:rPr>
          <w:rFonts w:ascii="Arial Narrow" w:hAnsi="Arial Narrow" w:cs="Arial"/>
          <w:sz w:val="26"/>
          <w:szCs w:val="26"/>
        </w:rPr>
        <w:t>Cooperativa de Trabajo Asociado</w:t>
      </w:r>
      <w:r w:rsidR="000310DB" w:rsidRPr="00B05193">
        <w:rPr>
          <w:rFonts w:ascii="Arial Narrow" w:hAnsi="Arial Narrow" w:cs="Arial"/>
          <w:sz w:val="26"/>
          <w:szCs w:val="26"/>
        </w:rPr>
        <w:t xml:space="preserve">, </w:t>
      </w:r>
      <w:r w:rsidRPr="00B05193">
        <w:rPr>
          <w:rFonts w:ascii="Arial Narrow" w:hAnsi="Arial Narrow" w:cs="Arial"/>
          <w:sz w:val="26"/>
          <w:szCs w:val="26"/>
        </w:rPr>
        <w:t>porque</w:t>
      </w:r>
      <w:r w:rsidR="000310DB" w:rsidRPr="00B05193">
        <w:rPr>
          <w:rFonts w:ascii="Arial Narrow" w:hAnsi="Arial Narrow" w:cs="Arial"/>
          <w:sz w:val="26"/>
          <w:szCs w:val="26"/>
        </w:rPr>
        <w:t xml:space="preserve"> los cooperados participan de forma activa en las decisiones sobre su funcionamiento y desarrollo, como lo exige el artículo 12 de la Ley 1233 de 2008, es decir, evidencia el autogobierno de los cooperados que son los</w:t>
      </w:r>
      <w:r w:rsidRPr="00B05193">
        <w:rPr>
          <w:rFonts w:ascii="Arial Narrow" w:hAnsi="Arial Narrow" w:cs="Arial"/>
          <w:sz w:val="26"/>
          <w:szCs w:val="26"/>
        </w:rPr>
        <w:t xml:space="preserve"> gestores de su </w:t>
      </w:r>
      <w:r w:rsidRPr="00B05193">
        <w:rPr>
          <w:rFonts w:ascii="Arial Narrow" w:hAnsi="Arial Narrow" w:cs="Arial"/>
          <w:sz w:val="26"/>
          <w:szCs w:val="26"/>
        </w:rPr>
        <w:lastRenderedPageBreak/>
        <w:t xml:space="preserve">propia empresa, sin que ninguno de los testigos anunciara aún de manera leve que los cooperados no asistían a las asambleas generales, y que estas eran un mero acto ficticio, o que los mismos afiliados no pudieran conformar los consejos de administración que se cambiaban cada 2 años, circunstancias que evidenciarían para este caso, </w:t>
      </w:r>
      <w:r w:rsidR="00585FEB" w:rsidRPr="00B05193">
        <w:rPr>
          <w:rFonts w:ascii="Arial Narrow" w:hAnsi="Arial Narrow" w:cs="Arial"/>
          <w:sz w:val="26"/>
          <w:szCs w:val="26"/>
        </w:rPr>
        <w:t xml:space="preserve">la trasgresión por parte de la </w:t>
      </w:r>
      <w:proofErr w:type="spellStart"/>
      <w:r w:rsidR="00585FEB" w:rsidRPr="00B05193">
        <w:rPr>
          <w:rFonts w:ascii="Arial Narrow" w:hAnsi="Arial Narrow" w:cs="Arial"/>
          <w:sz w:val="26"/>
          <w:szCs w:val="26"/>
        </w:rPr>
        <w:t>CTA</w:t>
      </w:r>
      <w:proofErr w:type="spellEnd"/>
      <w:r w:rsidR="00585FEB" w:rsidRPr="00B05193">
        <w:rPr>
          <w:rFonts w:ascii="Arial Narrow" w:hAnsi="Arial Narrow" w:cs="Arial"/>
          <w:sz w:val="26"/>
          <w:szCs w:val="26"/>
        </w:rPr>
        <w:t xml:space="preserve"> a</w:t>
      </w:r>
      <w:r w:rsidRPr="00B05193">
        <w:rPr>
          <w:rFonts w:ascii="Arial Narrow" w:hAnsi="Arial Narrow" w:cs="Arial"/>
          <w:sz w:val="26"/>
          <w:szCs w:val="26"/>
        </w:rPr>
        <w:t xml:space="preserve"> las normas que posibilitan su existencia como una entidad sin ánimo de lucro</w:t>
      </w:r>
      <w:r w:rsidR="00833E00" w:rsidRPr="00B05193">
        <w:rPr>
          <w:rFonts w:ascii="Arial Narrow" w:hAnsi="Arial Narrow" w:cs="Arial"/>
          <w:sz w:val="26"/>
          <w:szCs w:val="26"/>
        </w:rPr>
        <w:t>, pero ello no se probó ahora</w:t>
      </w:r>
      <w:r w:rsidRPr="00B05193">
        <w:rPr>
          <w:rFonts w:ascii="Arial Narrow" w:hAnsi="Arial Narrow" w:cs="Arial"/>
          <w:sz w:val="26"/>
          <w:szCs w:val="26"/>
        </w:rPr>
        <w:t xml:space="preserve">. </w:t>
      </w:r>
    </w:p>
    <w:p w14:paraId="0AE852B0" w14:textId="77777777" w:rsidR="00AA44D3" w:rsidRPr="00B05193" w:rsidRDefault="00AA44D3" w:rsidP="00B05193">
      <w:pPr>
        <w:tabs>
          <w:tab w:val="left" w:pos="0"/>
          <w:tab w:val="left" w:pos="8647"/>
        </w:tabs>
        <w:suppressAutoHyphens/>
        <w:spacing w:line="288" w:lineRule="auto"/>
        <w:ind w:firstLine="900"/>
        <w:jc w:val="both"/>
        <w:rPr>
          <w:rFonts w:ascii="Arial Narrow" w:hAnsi="Arial Narrow" w:cs="Arial"/>
          <w:sz w:val="26"/>
          <w:szCs w:val="26"/>
        </w:rPr>
      </w:pPr>
    </w:p>
    <w:p w14:paraId="56B98474" w14:textId="7AD3F4DB" w:rsidR="00647843" w:rsidRPr="00B05193" w:rsidRDefault="00AA44D3"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Ahora bien,</w:t>
      </w:r>
      <w:r w:rsidR="00585FEB" w:rsidRPr="00B05193">
        <w:rPr>
          <w:rFonts w:ascii="Arial Narrow" w:hAnsi="Arial Narrow" w:cs="Arial"/>
          <w:sz w:val="26"/>
          <w:szCs w:val="26"/>
        </w:rPr>
        <w:t xml:space="preserve"> </w:t>
      </w:r>
      <w:r w:rsidRPr="00B05193">
        <w:rPr>
          <w:rFonts w:ascii="Arial Narrow" w:hAnsi="Arial Narrow" w:cs="Arial"/>
          <w:sz w:val="26"/>
          <w:szCs w:val="26"/>
        </w:rPr>
        <w:t>los órganos de dirección de la cooperativa pueden ejercer sus potestades reglamentarias y disciplinarias, así como dar instrucciones a sus trabajadores asociados (</w:t>
      </w:r>
      <w:proofErr w:type="spellStart"/>
      <w:r w:rsidRPr="00B05193">
        <w:rPr>
          <w:rFonts w:ascii="Arial Narrow" w:hAnsi="Arial Narrow" w:cs="Arial"/>
          <w:sz w:val="26"/>
          <w:szCs w:val="26"/>
        </w:rPr>
        <w:t>lit.</w:t>
      </w:r>
      <w:proofErr w:type="spellEnd"/>
      <w:r w:rsidRPr="00B05193">
        <w:rPr>
          <w:rFonts w:ascii="Arial Narrow" w:hAnsi="Arial Narrow" w:cs="Arial"/>
          <w:sz w:val="26"/>
          <w:szCs w:val="26"/>
        </w:rPr>
        <w:t xml:space="preserve"> </w:t>
      </w:r>
      <w:proofErr w:type="spellStart"/>
      <w:r w:rsidRPr="00B05193">
        <w:rPr>
          <w:rFonts w:ascii="Arial Narrow" w:hAnsi="Arial Narrow" w:cs="Arial"/>
          <w:sz w:val="26"/>
          <w:szCs w:val="26"/>
        </w:rPr>
        <w:t>e</w:t>
      </w:r>
      <w:proofErr w:type="spellEnd"/>
      <w:r w:rsidRPr="00B05193">
        <w:rPr>
          <w:rFonts w:ascii="Arial Narrow" w:hAnsi="Arial Narrow" w:cs="Arial"/>
          <w:sz w:val="26"/>
          <w:szCs w:val="26"/>
        </w:rPr>
        <w:t xml:space="preserve"> y f, art. 3 del Decreto 2025 de 2011),</w:t>
      </w:r>
      <w:r w:rsidR="00585FEB" w:rsidRPr="00B05193">
        <w:rPr>
          <w:rFonts w:ascii="Arial Narrow" w:hAnsi="Arial Narrow" w:cs="Arial"/>
          <w:sz w:val="26"/>
          <w:szCs w:val="26"/>
        </w:rPr>
        <w:t xml:space="preserve"> en virtud del acuerdo cooperativo pactado entre las partes en contienda – </w:t>
      </w:r>
      <w:proofErr w:type="spellStart"/>
      <w:r w:rsidR="00585FEB" w:rsidRPr="00B05193">
        <w:rPr>
          <w:rFonts w:ascii="Arial Narrow" w:hAnsi="Arial Narrow" w:cs="Arial"/>
          <w:sz w:val="26"/>
          <w:szCs w:val="26"/>
        </w:rPr>
        <w:t>fl</w:t>
      </w:r>
      <w:proofErr w:type="spellEnd"/>
      <w:r w:rsidR="00585FEB" w:rsidRPr="00B05193">
        <w:rPr>
          <w:rFonts w:ascii="Arial Narrow" w:hAnsi="Arial Narrow" w:cs="Arial"/>
          <w:sz w:val="26"/>
          <w:szCs w:val="26"/>
        </w:rPr>
        <w:t xml:space="preserve">. 19 a 22 c. 1- </w:t>
      </w:r>
      <w:r w:rsidRPr="00B05193">
        <w:rPr>
          <w:rFonts w:ascii="Arial Narrow" w:hAnsi="Arial Narrow" w:cs="Arial"/>
          <w:sz w:val="26"/>
          <w:szCs w:val="26"/>
        </w:rPr>
        <w:t xml:space="preserve"> y en razón a ello</w:t>
      </w:r>
      <w:r w:rsidR="00585FEB" w:rsidRPr="00B05193">
        <w:rPr>
          <w:rFonts w:ascii="Arial Narrow" w:hAnsi="Arial Narrow" w:cs="Arial"/>
          <w:sz w:val="26"/>
          <w:szCs w:val="26"/>
        </w:rPr>
        <w:t>,</w:t>
      </w:r>
      <w:r w:rsidRPr="00B05193">
        <w:rPr>
          <w:rFonts w:ascii="Arial Narrow" w:hAnsi="Arial Narrow" w:cs="Arial"/>
          <w:sz w:val="26"/>
          <w:szCs w:val="26"/>
        </w:rPr>
        <w:t xml:space="preserve"> el </w:t>
      </w:r>
      <w:r w:rsidR="00585FEB" w:rsidRPr="00B05193">
        <w:rPr>
          <w:rFonts w:ascii="Arial Narrow" w:hAnsi="Arial Narrow" w:cs="Arial"/>
          <w:sz w:val="26"/>
          <w:szCs w:val="26"/>
        </w:rPr>
        <w:t>demandante</w:t>
      </w:r>
      <w:r w:rsidRPr="00B05193">
        <w:rPr>
          <w:rFonts w:ascii="Arial Narrow" w:hAnsi="Arial Narrow" w:cs="Arial"/>
          <w:sz w:val="26"/>
          <w:szCs w:val="26"/>
        </w:rPr>
        <w:t xml:space="preserve"> como gerente de la agremiación se encontraba supeditado al cumplimiento de las directrices impartidas por el órgano de dirección, tal como se establece en el art.</w:t>
      </w:r>
      <w:r w:rsidR="00585FEB" w:rsidRPr="00B05193">
        <w:rPr>
          <w:rFonts w:ascii="Arial Narrow" w:hAnsi="Arial Narrow" w:cs="Arial"/>
          <w:sz w:val="26"/>
          <w:szCs w:val="26"/>
        </w:rPr>
        <w:t xml:space="preserve"> 81 de los estatutos de la entidad – </w:t>
      </w:r>
      <w:proofErr w:type="spellStart"/>
      <w:r w:rsidR="00585FEB" w:rsidRPr="00B05193">
        <w:rPr>
          <w:rFonts w:ascii="Arial Narrow" w:hAnsi="Arial Narrow" w:cs="Arial"/>
          <w:sz w:val="26"/>
          <w:szCs w:val="26"/>
        </w:rPr>
        <w:t>fl</w:t>
      </w:r>
      <w:proofErr w:type="spellEnd"/>
      <w:r w:rsidR="00585FEB" w:rsidRPr="00B05193">
        <w:rPr>
          <w:rFonts w:ascii="Arial Narrow" w:hAnsi="Arial Narrow" w:cs="Arial"/>
          <w:sz w:val="26"/>
          <w:szCs w:val="26"/>
        </w:rPr>
        <w:t>. 38 c. 1 -, que dispone al gerente con la función de “</w:t>
      </w:r>
      <w:r w:rsidR="00585FEB" w:rsidRPr="00B05193">
        <w:rPr>
          <w:rFonts w:ascii="Arial Narrow" w:hAnsi="Arial Narrow" w:cs="Arial"/>
          <w:i/>
          <w:sz w:val="26"/>
          <w:szCs w:val="26"/>
        </w:rPr>
        <w:t>ejecutar las decisiones, acuerdos y mandatos de la Asamblea General y del Consejo de Administración”</w:t>
      </w:r>
      <w:r w:rsidR="00585FEB" w:rsidRPr="00B05193">
        <w:rPr>
          <w:rFonts w:ascii="Arial Narrow" w:hAnsi="Arial Narrow" w:cs="Arial"/>
          <w:sz w:val="26"/>
          <w:szCs w:val="26"/>
        </w:rPr>
        <w:t>, además de estar facultado para celebrar contratos inferiores a 20 salarios mínimos legales mensuales vigentes y solo requerir autorización de los órganos supremos de dirección para</w:t>
      </w:r>
      <w:r w:rsidR="00647843" w:rsidRPr="00B05193">
        <w:rPr>
          <w:rFonts w:ascii="Arial Narrow" w:hAnsi="Arial Narrow" w:cs="Arial"/>
          <w:sz w:val="26"/>
          <w:szCs w:val="26"/>
        </w:rPr>
        <w:t xml:space="preserve"> celebrar contratos superiores a dicho monto, así como presentar informes periódicos sobre la administración de la CTA. </w:t>
      </w:r>
    </w:p>
    <w:p w14:paraId="4C16CA3E" w14:textId="77777777" w:rsidR="00B3466E" w:rsidRPr="00B05193" w:rsidRDefault="00B3466E" w:rsidP="00B05193">
      <w:pPr>
        <w:tabs>
          <w:tab w:val="left" w:pos="0"/>
          <w:tab w:val="left" w:pos="8647"/>
        </w:tabs>
        <w:suppressAutoHyphens/>
        <w:spacing w:line="288" w:lineRule="auto"/>
        <w:ind w:firstLine="900"/>
        <w:jc w:val="both"/>
        <w:rPr>
          <w:rFonts w:ascii="Arial Narrow" w:hAnsi="Arial Narrow" w:cs="Arial"/>
          <w:sz w:val="26"/>
          <w:szCs w:val="26"/>
        </w:rPr>
      </w:pPr>
    </w:p>
    <w:p w14:paraId="2D91F1CB" w14:textId="261B4C74" w:rsidR="00AA44D3" w:rsidRPr="00B05193" w:rsidRDefault="00AA44D3"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Lo anterior, por cuanto los asociados o cooperados se rigen por los estatutos de la asociaciones, el acuerdo cooperativo y el régimen de trabajo asociado y de compensaciones – art. 13 del Decreto 4588 de 2006 -.</w:t>
      </w:r>
    </w:p>
    <w:p w14:paraId="0050D0B7" w14:textId="77777777" w:rsidR="00647843" w:rsidRPr="00B05193" w:rsidRDefault="00647843" w:rsidP="00B05193">
      <w:pPr>
        <w:tabs>
          <w:tab w:val="left" w:pos="0"/>
          <w:tab w:val="left" w:pos="8647"/>
        </w:tabs>
        <w:suppressAutoHyphens/>
        <w:spacing w:line="288" w:lineRule="auto"/>
        <w:ind w:firstLine="900"/>
        <w:jc w:val="both"/>
        <w:rPr>
          <w:rFonts w:ascii="Arial Narrow" w:hAnsi="Arial Narrow" w:cs="Arial"/>
          <w:sz w:val="26"/>
          <w:szCs w:val="26"/>
        </w:rPr>
      </w:pPr>
    </w:p>
    <w:p w14:paraId="3763B667" w14:textId="559BB8AE" w:rsidR="00647843" w:rsidRPr="00B05193" w:rsidRDefault="00647843"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Así, los testigos atrás referenciados coincidieron en relatar que el demandante debía rendir cuentas a los 5 miembros del consejo directivo, y que no debía pedir autorización para suscribir contratos y convenios con proveedores menores a 20 salarios mínimos</w:t>
      </w:r>
      <w:r w:rsidR="0011344C" w:rsidRPr="00B05193">
        <w:rPr>
          <w:rFonts w:ascii="Arial Narrow" w:hAnsi="Arial Narrow" w:cs="Arial"/>
          <w:sz w:val="26"/>
          <w:szCs w:val="26"/>
        </w:rPr>
        <w:t>, y que para ausentarse por días de la cooperativa debía solicitar un permiso, que en una ocasión fue negado por el consejo directivo, negativa frente a la cual el gerente hizo caso omiso</w:t>
      </w:r>
      <w:r w:rsidR="003A5019" w:rsidRPr="00B05193">
        <w:rPr>
          <w:rFonts w:ascii="Arial Narrow" w:hAnsi="Arial Narrow" w:cs="Arial"/>
          <w:sz w:val="26"/>
          <w:szCs w:val="26"/>
        </w:rPr>
        <w:t xml:space="preserve">; por último, coincidieron en afirmar que el demandante fue excluido de la </w:t>
      </w:r>
      <w:proofErr w:type="spellStart"/>
      <w:r w:rsidR="003A5019" w:rsidRPr="00B05193">
        <w:rPr>
          <w:rFonts w:ascii="Arial Narrow" w:hAnsi="Arial Narrow" w:cs="Arial"/>
          <w:sz w:val="26"/>
          <w:szCs w:val="26"/>
        </w:rPr>
        <w:t>CTA</w:t>
      </w:r>
      <w:proofErr w:type="spellEnd"/>
      <w:r w:rsidR="003A5019" w:rsidRPr="00B05193">
        <w:rPr>
          <w:rFonts w:ascii="Arial Narrow" w:hAnsi="Arial Narrow" w:cs="Arial"/>
          <w:sz w:val="26"/>
          <w:szCs w:val="26"/>
        </w:rPr>
        <w:t xml:space="preserve"> </w:t>
      </w:r>
      <w:r w:rsidR="002B1006" w:rsidRPr="00B05193">
        <w:rPr>
          <w:rFonts w:ascii="Arial Narrow" w:hAnsi="Arial Narrow" w:cs="Arial"/>
          <w:sz w:val="26"/>
          <w:szCs w:val="26"/>
        </w:rPr>
        <w:t>por omitir una autorización para suscribir un convenio de compra de celulares, con una empresa representada legalmente por la cónyuge del demandante</w:t>
      </w:r>
      <w:r w:rsidR="0011344C" w:rsidRPr="00B05193">
        <w:rPr>
          <w:rFonts w:ascii="Arial Narrow" w:hAnsi="Arial Narrow" w:cs="Arial"/>
          <w:sz w:val="26"/>
          <w:szCs w:val="26"/>
        </w:rPr>
        <w:t xml:space="preserve"> –</w:t>
      </w:r>
      <w:proofErr w:type="spellStart"/>
      <w:r w:rsidR="0011344C" w:rsidRPr="00B05193">
        <w:rPr>
          <w:rFonts w:ascii="Arial Narrow" w:hAnsi="Arial Narrow" w:cs="Arial"/>
          <w:sz w:val="26"/>
          <w:szCs w:val="26"/>
        </w:rPr>
        <w:t>fl</w:t>
      </w:r>
      <w:proofErr w:type="spellEnd"/>
      <w:r w:rsidR="0011344C" w:rsidRPr="00B05193">
        <w:rPr>
          <w:rFonts w:ascii="Arial Narrow" w:hAnsi="Arial Narrow" w:cs="Arial"/>
          <w:sz w:val="26"/>
          <w:szCs w:val="26"/>
        </w:rPr>
        <w:t>.</w:t>
      </w:r>
      <w:r w:rsidR="00833E00" w:rsidRPr="00B05193">
        <w:rPr>
          <w:rFonts w:ascii="Arial Narrow" w:hAnsi="Arial Narrow" w:cs="Arial"/>
          <w:sz w:val="26"/>
          <w:szCs w:val="26"/>
        </w:rPr>
        <w:t xml:space="preserve"> 677 cd, c. 3 -, descripciones que evidencian que las actividades desarrolladas por el gerente se limitaban a aquellas exigidas en los estatutos de la entidad, sin que ningún testigo referenciara funciones diferentes. </w:t>
      </w:r>
    </w:p>
    <w:p w14:paraId="5208DDB3" w14:textId="77777777" w:rsidR="00833E00" w:rsidRPr="00B05193" w:rsidRDefault="00833E00" w:rsidP="00B05193">
      <w:pPr>
        <w:tabs>
          <w:tab w:val="left" w:pos="0"/>
          <w:tab w:val="left" w:pos="8647"/>
        </w:tabs>
        <w:suppressAutoHyphens/>
        <w:spacing w:line="288" w:lineRule="auto"/>
        <w:ind w:firstLine="900"/>
        <w:jc w:val="both"/>
        <w:rPr>
          <w:rFonts w:ascii="Arial Narrow" w:hAnsi="Arial Narrow" w:cs="Arial"/>
          <w:sz w:val="26"/>
          <w:szCs w:val="26"/>
        </w:rPr>
      </w:pPr>
    </w:p>
    <w:p w14:paraId="392E0AD9" w14:textId="0D9907E6" w:rsidR="00833E00" w:rsidRPr="00B05193" w:rsidRDefault="00833E00"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Por último, de la calidad del demandante como gerente de la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y las funciones que debía realizar, tampoco se desprende que su contratación debiera ser a través de contratos de trabajo, como lo exige el artículo 5º del Decreto 4588 de 2006 y el artículo 9º de la Ley 1233 de 2008, porque sus labores no eran ocasionales, ni acciden</w:t>
      </w:r>
      <w:r w:rsidR="00C81669" w:rsidRPr="00B05193">
        <w:rPr>
          <w:rFonts w:ascii="Arial Narrow" w:hAnsi="Arial Narrow" w:cs="Arial"/>
          <w:sz w:val="26"/>
          <w:szCs w:val="26"/>
        </w:rPr>
        <w:t>tales, y</w:t>
      </w:r>
      <w:r w:rsidRPr="00B05193">
        <w:rPr>
          <w:rFonts w:ascii="Arial Narrow" w:hAnsi="Arial Narrow" w:cs="Arial"/>
          <w:sz w:val="26"/>
          <w:szCs w:val="26"/>
        </w:rPr>
        <w:t xml:space="preserve"> mucho menos eran para </w:t>
      </w:r>
      <w:r w:rsidR="00C81669" w:rsidRPr="00B05193">
        <w:rPr>
          <w:rFonts w:ascii="Arial Narrow" w:hAnsi="Arial Narrow" w:cs="Arial"/>
          <w:sz w:val="26"/>
          <w:szCs w:val="26"/>
        </w:rPr>
        <w:t xml:space="preserve">reemplazar a un asociado temporalmente, máxime que para su afiliación medio su voluntad pues conocía el régimen legal de este tipo de agremiaciones. </w:t>
      </w:r>
    </w:p>
    <w:p w14:paraId="79BAD70A" w14:textId="77777777" w:rsidR="0011344C" w:rsidRPr="00B05193" w:rsidRDefault="0011344C" w:rsidP="00B05193">
      <w:pPr>
        <w:tabs>
          <w:tab w:val="left" w:pos="0"/>
          <w:tab w:val="left" w:pos="8647"/>
        </w:tabs>
        <w:suppressAutoHyphens/>
        <w:spacing w:line="288" w:lineRule="auto"/>
        <w:ind w:firstLine="900"/>
        <w:jc w:val="both"/>
        <w:rPr>
          <w:rFonts w:ascii="Arial Narrow" w:hAnsi="Arial Narrow" w:cs="Arial"/>
          <w:sz w:val="26"/>
          <w:szCs w:val="26"/>
        </w:rPr>
      </w:pPr>
    </w:p>
    <w:p w14:paraId="0FD88350" w14:textId="37EC155B" w:rsidR="0011344C" w:rsidRPr="00B05193" w:rsidRDefault="0011344C"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Puestas de ese modo las cosas, y como se explicó en las consideraciones preliminares, correspondía al demandante demostrar que el acuerdo cooperativo era nulo o que </w:t>
      </w:r>
      <w:proofErr w:type="spellStart"/>
      <w:r w:rsidRPr="00B05193">
        <w:rPr>
          <w:rFonts w:ascii="Arial Narrow" w:hAnsi="Arial Narrow" w:cs="Arial"/>
          <w:sz w:val="26"/>
          <w:szCs w:val="26"/>
        </w:rPr>
        <w:t>Cootravir</w:t>
      </w:r>
      <w:proofErr w:type="spellEnd"/>
      <w:r w:rsidRPr="00B05193">
        <w:rPr>
          <w:rFonts w:ascii="Arial Narrow" w:hAnsi="Arial Narrow" w:cs="Arial"/>
          <w:sz w:val="26"/>
          <w:szCs w:val="26"/>
        </w:rPr>
        <w:t xml:space="preserve"> </w:t>
      </w:r>
      <w:proofErr w:type="spellStart"/>
      <w:r w:rsidRPr="00B05193">
        <w:rPr>
          <w:rFonts w:ascii="Arial Narrow" w:hAnsi="Arial Narrow" w:cs="Arial"/>
          <w:sz w:val="26"/>
          <w:szCs w:val="26"/>
        </w:rPr>
        <w:t>CTA</w:t>
      </w:r>
      <w:proofErr w:type="spellEnd"/>
      <w:r w:rsidRPr="00B05193">
        <w:rPr>
          <w:rFonts w:ascii="Arial Narrow" w:hAnsi="Arial Narrow" w:cs="Arial"/>
          <w:sz w:val="26"/>
          <w:szCs w:val="26"/>
        </w:rPr>
        <w:t xml:space="preserve">, actuaba por fuera de los lineamientos de las entidades de economía solidaria, sin que pudiera acreditar alguno de estos eventos, </w:t>
      </w:r>
      <w:r w:rsidR="003A5019" w:rsidRPr="00B05193">
        <w:rPr>
          <w:rFonts w:ascii="Arial Narrow" w:hAnsi="Arial Narrow" w:cs="Arial"/>
          <w:sz w:val="26"/>
          <w:szCs w:val="26"/>
        </w:rPr>
        <w:t xml:space="preserve">carencia que impide a esta Sala declarar la existencia del contrato de trabajo pretendido, por lo que se confirmará la sentencia apelada. </w:t>
      </w:r>
    </w:p>
    <w:p w14:paraId="392C1DDF" w14:textId="77777777" w:rsidR="00267B25" w:rsidRPr="00B05193" w:rsidRDefault="00267B25" w:rsidP="00B05193">
      <w:pPr>
        <w:pStyle w:val="Textoindependiente"/>
        <w:spacing w:line="288" w:lineRule="auto"/>
        <w:rPr>
          <w:rFonts w:ascii="Arial Narrow" w:hAnsi="Arial Narrow"/>
          <w:sz w:val="26"/>
          <w:szCs w:val="26"/>
        </w:rPr>
      </w:pPr>
    </w:p>
    <w:p w14:paraId="264A2CD7" w14:textId="65584EBE" w:rsidR="00F10BB7" w:rsidRPr="00B05193" w:rsidRDefault="005A1B1B" w:rsidP="00B05193">
      <w:pPr>
        <w:tabs>
          <w:tab w:val="left" w:pos="0"/>
          <w:tab w:val="left" w:pos="8647"/>
        </w:tabs>
        <w:suppressAutoHyphens/>
        <w:spacing w:line="288" w:lineRule="auto"/>
        <w:ind w:firstLine="900"/>
        <w:jc w:val="both"/>
        <w:rPr>
          <w:rFonts w:ascii="Arial Narrow" w:hAnsi="Arial Narrow" w:cs="Arial"/>
          <w:sz w:val="26"/>
          <w:szCs w:val="26"/>
        </w:rPr>
      </w:pPr>
      <w:r w:rsidRPr="00B05193">
        <w:rPr>
          <w:rFonts w:ascii="Arial Narrow" w:hAnsi="Arial Narrow" w:cs="Arial"/>
          <w:sz w:val="26"/>
          <w:szCs w:val="26"/>
        </w:rPr>
        <w:t xml:space="preserve">Como quiera </w:t>
      </w:r>
      <w:r w:rsidR="002B1006" w:rsidRPr="00B05193">
        <w:rPr>
          <w:rFonts w:ascii="Arial Narrow" w:hAnsi="Arial Narrow" w:cs="Arial"/>
          <w:sz w:val="26"/>
          <w:szCs w:val="26"/>
        </w:rPr>
        <w:t xml:space="preserve">el recurso de alzada no salió avante, se condenará en costas a la parte demandante, y a favor de la demandada. </w:t>
      </w:r>
    </w:p>
    <w:p w14:paraId="06A6F17A" w14:textId="77777777" w:rsidR="001C7147" w:rsidRPr="00B05193" w:rsidRDefault="001C7147" w:rsidP="00B05193">
      <w:pPr>
        <w:spacing w:line="288" w:lineRule="auto"/>
        <w:ind w:firstLine="851"/>
        <w:jc w:val="both"/>
        <w:rPr>
          <w:rFonts w:ascii="Arial Narrow" w:hAnsi="Arial Narrow" w:cs="Tahoma"/>
          <w:sz w:val="26"/>
          <w:szCs w:val="26"/>
        </w:rPr>
      </w:pPr>
    </w:p>
    <w:p w14:paraId="4D8A7FBB" w14:textId="77777777" w:rsidR="001C7147" w:rsidRPr="00B05193" w:rsidRDefault="001C7147" w:rsidP="00B05193">
      <w:pPr>
        <w:pStyle w:val="ListParagraph1"/>
        <w:spacing w:after="0" w:line="288" w:lineRule="auto"/>
        <w:ind w:left="0" w:firstLine="900"/>
        <w:jc w:val="both"/>
        <w:rPr>
          <w:rFonts w:ascii="Arial Narrow" w:hAnsi="Arial Narrow"/>
          <w:sz w:val="26"/>
          <w:szCs w:val="26"/>
          <w:lang w:val="es-ES_tradnl"/>
        </w:rPr>
      </w:pPr>
      <w:r w:rsidRPr="00B05193">
        <w:rPr>
          <w:rFonts w:ascii="Arial Narrow" w:hAnsi="Arial Narrow"/>
          <w:sz w:val="26"/>
          <w:szCs w:val="26"/>
          <w:lang w:val="es-ES_tradnl"/>
        </w:rPr>
        <w:t xml:space="preserve">En mérito de lo expuesto, </w:t>
      </w:r>
      <w:r w:rsidRPr="00B05193">
        <w:rPr>
          <w:rFonts w:ascii="Arial Narrow" w:hAnsi="Arial Narrow"/>
          <w:b/>
          <w:i/>
          <w:sz w:val="26"/>
          <w:szCs w:val="26"/>
          <w:lang w:val="es-ES_tradnl"/>
        </w:rPr>
        <w:t>el Tribunal Superior del Distrito Judicial de Pereira - Risaralda, Sala Laboral,</w:t>
      </w:r>
      <w:r w:rsidRPr="00B05193">
        <w:rPr>
          <w:rFonts w:ascii="Arial Narrow" w:hAnsi="Arial Narrow"/>
          <w:sz w:val="26"/>
          <w:szCs w:val="26"/>
          <w:lang w:val="es-ES_tradnl"/>
        </w:rPr>
        <w:t xml:space="preserve"> administrando justicia en nombre de la República y por autoridad de la ley,</w:t>
      </w:r>
    </w:p>
    <w:p w14:paraId="5552FB6E" w14:textId="77777777" w:rsidR="001C7147" w:rsidRPr="00B05193" w:rsidRDefault="001C7147" w:rsidP="00B05193">
      <w:pPr>
        <w:pStyle w:val="ListParagraph1"/>
        <w:spacing w:after="0" w:line="288" w:lineRule="auto"/>
        <w:ind w:left="0" w:firstLine="900"/>
        <w:jc w:val="both"/>
        <w:rPr>
          <w:rFonts w:ascii="Arial Narrow" w:hAnsi="Arial Narrow"/>
          <w:sz w:val="26"/>
          <w:szCs w:val="26"/>
          <w:lang w:val="es-ES_tradnl"/>
        </w:rPr>
      </w:pPr>
    </w:p>
    <w:p w14:paraId="6B848446" w14:textId="77777777" w:rsidR="001C7147" w:rsidRPr="00B05193" w:rsidRDefault="001C7147" w:rsidP="00B05193">
      <w:pPr>
        <w:spacing w:line="288" w:lineRule="auto"/>
        <w:jc w:val="center"/>
        <w:rPr>
          <w:rFonts w:ascii="Arial Narrow" w:hAnsi="Arial Narrow" w:cs="Arial"/>
          <w:b/>
          <w:i/>
          <w:sz w:val="26"/>
          <w:szCs w:val="26"/>
        </w:rPr>
      </w:pPr>
      <w:r w:rsidRPr="00B05193">
        <w:rPr>
          <w:rFonts w:ascii="Arial Narrow" w:hAnsi="Arial Narrow" w:cs="Arial"/>
          <w:b/>
          <w:i/>
          <w:sz w:val="26"/>
          <w:szCs w:val="26"/>
        </w:rPr>
        <w:t>FALLA</w:t>
      </w:r>
    </w:p>
    <w:p w14:paraId="55D35F0C" w14:textId="77777777" w:rsidR="001C7147" w:rsidRPr="00B05193" w:rsidRDefault="001C7147" w:rsidP="00B05193">
      <w:pPr>
        <w:spacing w:line="288" w:lineRule="auto"/>
        <w:ind w:firstLine="1404"/>
        <w:jc w:val="both"/>
        <w:rPr>
          <w:rFonts w:ascii="Arial Narrow" w:hAnsi="Arial Narrow" w:cs="Tahoma"/>
          <w:b/>
          <w:sz w:val="26"/>
          <w:szCs w:val="26"/>
          <w:u w:val="single"/>
        </w:rPr>
      </w:pPr>
    </w:p>
    <w:p w14:paraId="69E25F11" w14:textId="4E0E2080" w:rsidR="002B1006" w:rsidRDefault="002B1006" w:rsidP="00B05193">
      <w:pPr>
        <w:pStyle w:val="Textoindependiente31"/>
        <w:numPr>
          <w:ilvl w:val="0"/>
          <w:numId w:val="12"/>
        </w:numPr>
        <w:spacing w:line="288" w:lineRule="auto"/>
        <w:rPr>
          <w:rFonts w:ascii="Arial Narrow" w:eastAsia="Times New Roman" w:hAnsi="Arial Narrow" w:cs="Tahoma"/>
          <w:spacing w:val="-2"/>
          <w:sz w:val="26"/>
          <w:szCs w:val="26"/>
        </w:rPr>
      </w:pPr>
      <w:r w:rsidRPr="00B05193">
        <w:rPr>
          <w:rFonts w:ascii="Arial Narrow" w:eastAsia="Times New Roman" w:hAnsi="Arial Narrow" w:cs="Tahoma"/>
          <w:spacing w:val="-2"/>
          <w:sz w:val="26"/>
          <w:szCs w:val="26"/>
        </w:rPr>
        <w:t>Confirmar la sentencia proferida el 19 de octubre de 2017 por el Juzgado Quinto Laboral del Circuito de esta ciudad, en el proceso de la referencia.</w:t>
      </w:r>
    </w:p>
    <w:p w14:paraId="1771A247" w14:textId="77777777" w:rsidR="00B05193" w:rsidRPr="00B05193" w:rsidRDefault="00B05193" w:rsidP="001A799C">
      <w:pPr>
        <w:pStyle w:val="Textoindependiente31"/>
        <w:spacing w:line="288" w:lineRule="auto"/>
        <w:rPr>
          <w:rFonts w:ascii="Arial Narrow" w:eastAsia="Times New Roman" w:hAnsi="Arial Narrow" w:cs="Tahoma"/>
          <w:spacing w:val="-2"/>
          <w:sz w:val="26"/>
          <w:szCs w:val="26"/>
        </w:rPr>
      </w:pPr>
    </w:p>
    <w:p w14:paraId="61A556B4" w14:textId="31B7396D" w:rsidR="002B1006" w:rsidRPr="00B05193" w:rsidRDefault="002B1006" w:rsidP="00B05193">
      <w:pPr>
        <w:pStyle w:val="Prrafodelista"/>
        <w:numPr>
          <w:ilvl w:val="0"/>
          <w:numId w:val="12"/>
        </w:numPr>
        <w:tabs>
          <w:tab w:val="left" w:pos="-720"/>
        </w:tabs>
        <w:suppressAutoHyphens/>
        <w:spacing w:line="288" w:lineRule="auto"/>
        <w:ind w:right="28"/>
        <w:jc w:val="both"/>
        <w:rPr>
          <w:rFonts w:ascii="Arial Narrow" w:hAnsi="Arial Narrow" w:cs="Tahoma"/>
          <w:i/>
          <w:spacing w:val="-2"/>
          <w:sz w:val="26"/>
          <w:szCs w:val="26"/>
        </w:rPr>
      </w:pPr>
      <w:r w:rsidRPr="00B05193">
        <w:rPr>
          <w:rFonts w:ascii="Arial Narrow" w:hAnsi="Arial Narrow" w:cs="Tahoma"/>
          <w:spacing w:val="-2"/>
          <w:sz w:val="26"/>
          <w:szCs w:val="26"/>
        </w:rPr>
        <w:t xml:space="preserve">Costas en esta instancia a cargo de la parte demandante y a favor de la parte demandada. </w:t>
      </w:r>
    </w:p>
    <w:p w14:paraId="1167EEBA" w14:textId="21EF06BE" w:rsidR="00E03DAD" w:rsidRPr="00B05193" w:rsidRDefault="00836929" w:rsidP="00B05193">
      <w:pPr>
        <w:tabs>
          <w:tab w:val="left" w:pos="-720"/>
        </w:tabs>
        <w:suppressAutoHyphens/>
        <w:spacing w:line="288" w:lineRule="auto"/>
        <w:ind w:right="28"/>
        <w:jc w:val="both"/>
        <w:rPr>
          <w:rFonts w:ascii="Arial Narrow" w:hAnsi="Arial Narrow" w:cs="Tahoma"/>
          <w:sz w:val="26"/>
          <w:szCs w:val="26"/>
        </w:rPr>
      </w:pPr>
      <w:r w:rsidRPr="00B05193">
        <w:rPr>
          <w:rFonts w:ascii="Arial Narrow" w:hAnsi="Arial Narrow" w:cs="Tahoma"/>
          <w:sz w:val="26"/>
          <w:szCs w:val="26"/>
        </w:rPr>
        <w:t xml:space="preserve"> </w:t>
      </w:r>
    </w:p>
    <w:p w14:paraId="7DEF1AFC" w14:textId="77777777" w:rsidR="002B1006" w:rsidRPr="00B05193" w:rsidRDefault="002B1006" w:rsidP="00B05193">
      <w:pPr>
        <w:spacing w:line="288" w:lineRule="auto"/>
        <w:ind w:firstLine="900"/>
        <w:jc w:val="both"/>
        <w:rPr>
          <w:rFonts w:ascii="Arial Narrow" w:hAnsi="Arial Narrow" w:cs="Microsoft Sans Serif"/>
          <w:b/>
          <w:bCs/>
          <w:i/>
          <w:iCs/>
          <w:sz w:val="26"/>
          <w:szCs w:val="26"/>
          <w:lang w:val="es-ES"/>
        </w:rPr>
      </w:pPr>
      <w:r w:rsidRPr="00B05193">
        <w:rPr>
          <w:rFonts w:ascii="Arial Narrow" w:hAnsi="Arial Narrow" w:cs="Microsoft Sans Serif"/>
          <w:b/>
          <w:bCs/>
          <w:i/>
          <w:iCs/>
          <w:sz w:val="26"/>
          <w:szCs w:val="26"/>
          <w:lang w:val="es-ES"/>
        </w:rPr>
        <w:t>NOTIFÍQUESE, CÚMPLASE Y DEVUÉLVASE.</w:t>
      </w:r>
    </w:p>
    <w:p w14:paraId="58EB268A" w14:textId="77777777" w:rsidR="002B1006" w:rsidRPr="00B05193" w:rsidRDefault="002B1006" w:rsidP="00B05193">
      <w:pPr>
        <w:pStyle w:val="Sinespaciado"/>
        <w:spacing w:line="288" w:lineRule="auto"/>
        <w:rPr>
          <w:rFonts w:ascii="Arial Narrow" w:hAnsi="Arial Narrow"/>
          <w:sz w:val="26"/>
          <w:szCs w:val="26"/>
          <w:lang w:val="es-ES"/>
        </w:rPr>
      </w:pPr>
    </w:p>
    <w:p w14:paraId="503252AD" w14:textId="77777777" w:rsidR="002B1006" w:rsidRPr="00B05193" w:rsidRDefault="002B1006" w:rsidP="00B05193">
      <w:pPr>
        <w:spacing w:line="288" w:lineRule="auto"/>
        <w:ind w:firstLine="900"/>
        <w:jc w:val="both"/>
        <w:rPr>
          <w:rFonts w:ascii="Arial Narrow" w:hAnsi="Arial Narrow" w:cs="Microsoft Sans Serif"/>
          <w:bCs/>
          <w:iCs/>
          <w:sz w:val="26"/>
          <w:szCs w:val="26"/>
          <w:lang w:val="es-ES"/>
        </w:rPr>
      </w:pPr>
      <w:r w:rsidRPr="00B05193">
        <w:rPr>
          <w:rFonts w:ascii="Arial Narrow" w:hAnsi="Arial Narrow" w:cs="Microsoft Sans Serif"/>
          <w:bCs/>
          <w:iCs/>
          <w:sz w:val="26"/>
          <w:szCs w:val="26"/>
          <w:lang w:val="es-ES"/>
        </w:rPr>
        <w:t>La anterior decisión queda notificada en estrados.</w:t>
      </w:r>
    </w:p>
    <w:p w14:paraId="359A88D2" w14:textId="77777777" w:rsidR="002B1006" w:rsidRPr="00B05193" w:rsidRDefault="002B1006" w:rsidP="00B05193">
      <w:pPr>
        <w:pStyle w:val="Sinespaciado"/>
        <w:spacing w:line="288" w:lineRule="auto"/>
        <w:rPr>
          <w:rFonts w:ascii="Arial Narrow" w:hAnsi="Arial Narrow"/>
          <w:sz w:val="26"/>
          <w:szCs w:val="26"/>
          <w:lang w:val="es-ES"/>
        </w:rPr>
      </w:pPr>
    </w:p>
    <w:p w14:paraId="047FAF31" w14:textId="77777777" w:rsidR="002B1006" w:rsidRPr="00B05193" w:rsidRDefault="002B1006" w:rsidP="00B05193">
      <w:pPr>
        <w:spacing w:line="288" w:lineRule="auto"/>
        <w:ind w:firstLine="900"/>
        <w:jc w:val="both"/>
        <w:rPr>
          <w:rFonts w:ascii="Arial Narrow" w:hAnsi="Arial Narrow" w:cs="Tahoma"/>
          <w:bCs/>
          <w:iCs/>
          <w:sz w:val="26"/>
          <w:szCs w:val="26"/>
          <w:lang w:val="es-ES"/>
        </w:rPr>
      </w:pPr>
      <w:r w:rsidRPr="00B05193">
        <w:rPr>
          <w:rFonts w:ascii="Arial Narrow" w:hAnsi="Arial Narrow" w:cs="Tahoma"/>
          <w:bCs/>
          <w:iCs/>
          <w:sz w:val="26"/>
          <w:szCs w:val="26"/>
          <w:lang w:val="es-ES"/>
        </w:rPr>
        <w:t>Los Magistrados,</w:t>
      </w:r>
    </w:p>
    <w:p w14:paraId="3170A88B" w14:textId="77777777" w:rsidR="002B1006" w:rsidRPr="00B05193" w:rsidRDefault="002B1006" w:rsidP="00B05193">
      <w:pPr>
        <w:spacing w:line="288" w:lineRule="auto"/>
        <w:ind w:firstLine="900"/>
        <w:jc w:val="both"/>
        <w:rPr>
          <w:rFonts w:ascii="Arial Narrow" w:hAnsi="Arial Narrow" w:cs="Tahoma"/>
          <w:bCs/>
          <w:iCs/>
          <w:sz w:val="26"/>
          <w:szCs w:val="26"/>
          <w:lang w:val="es-ES"/>
        </w:rPr>
      </w:pPr>
    </w:p>
    <w:p w14:paraId="49FEA9BF" w14:textId="77777777" w:rsidR="002B1006" w:rsidRPr="00B05193" w:rsidRDefault="002B1006" w:rsidP="00B05193">
      <w:pPr>
        <w:spacing w:line="288" w:lineRule="auto"/>
        <w:ind w:firstLine="900"/>
        <w:jc w:val="both"/>
        <w:rPr>
          <w:rFonts w:ascii="Arial Narrow" w:hAnsi="Arial Narrow" w:cs="Tahoma"/>
          <w:bCs/>
          <w:iCs/>
          <w:sz w:val="26"/>
          <w:szCs w:val="26"/>
          <w:lang w:val="es-ES"/>
        </w:rPr>
      </w:pPr>
    </w:p>
    <w:p w14:paraId="49C2E8A4" w14:textId="77777777" w:rsidR="002B1006" w:rsidRPr="00B05193" w:rsidRDefault="002B1006" w:rsidP="00B05193">
      <w:pPr>
        <w:spacing w:line="288" w:lineRule="auto"/>
        <w:ind w:firstLine="900"/>
        <w:jc w:val="both"/>
        <w:rPr>
          <w:rFonts w:ascii="Arial Narrow" w:hAnsi="Arial Narrow" w:cs="Tahoma"/>
          <w:bCs/>
          <w:iCs/>
          <w:sz w:val="26"/>
          <w:szCs w:val="26"/>
          <w:lang w:val="es-ES"/>
        </w:rPr>
      </w:pPr>
    </w:p>
    <w:p w14:paraId="5563B6C4" w14:textId="77777777" w:rsidR="002B1006" w:rsidRPr="00B05193" w:rsidRDefault="002B1006" w:rsidP="00B05193">
      <w:pPr>
        <w:spacing w:line="288" w:lineRule="auto"/>
        <w:jc w:val="center"/>
        <w:rPr>
          <w:rFonts w:ascii="Arial Narrow" w:hAnsi="Arial Narrow" w:cs="Arial"/>
          <w:b/>
          <w:bCs/>
          <w:iCs/>
          <w:sz w:val="26"/>
          <w:szCs w:val="26"/>
        </w:rPr>
      </w:pPr>
      <w:r w:rsidRPr="00B05193">
        <w:rPr>
          <w:rFonts w:ascii="Arial Narrow" w:hAnsi="Arial Narrow" w:cs="Arial"/>
          <w:b/>
          <w:bCs/>
          <w:iCs/>
          <w:sz w:val="26"/>
          <w:szCs w:val="26"/>
        </w:rPr>
        <w:t>FRANCISCO JAVIER TAMAYO TABARES</w:t>
      </w:r>
    </w:p>
    <w:p w14:paraId="6D675936" w14:textId="77777777" w:rsidR="002B1006" w:rsidRPr="00B05193" w:rsidRDefault="002B1006" w:rsidP="00B05193">
      <w:pPr>
        <w:spacing w:line="288" w:lineRule="auto"/>
        <w:jc w:val="center"/>
        <w:rPr>
          <w:rFonts w:ascii="Arial Narrow" w:hAnsi="Arial Narrow" w:cs="Arial"/>
          <w:bCs/>
          <w:iCs/>
          <w:sz w:val="26"/>
          <w:szCs w:val="26"/>
        </w:rPr>
      </w:pPr>
      <w:r w:rsidRPr="00B05193">
        <w:rPr>
          <w:rFonts w:ascii="Arial Narrow" w:hAnsi="Arial Narrow" w:cs="Arial"/>
          <w:bCs/>
          <w:iCs/>
          <w:sz w:val="26"/>
          <w:szCs w:val="26"/>
        </w:rPr>
        <w:t>Magistrado Ponente</w:t>
      </w:r>
    </w:p>
    <w:p w14:paraId="30D66EEB" w14:textId="77777777" w:rsidR="002B1006" w:rsidRPr="00B05193" w:rsidRDefault="002B1006" w:rsidP="00B05193">
      <w:pPr>
        <w:pStyle w:val="Sinespaciado"/>
        <w:spacing w:line="288" w:lineRule="auto"/>
        <w:rPr>
          <w:rFonts w:ascii="Arial Narrow" w:hAnsi="Arial Narrow"/>
          <w:sz w:val="26"/>
          <w:szCs w:val="26"/>
        </w:rPr>
      </w:pPr>
    </w:p>
    <w:p w14:paraId="2D6A026B" w14:textId="77777777" w:rsidR="002B1006" w:rsidRPr="00B05193" w:rsidRDefault="002B1006" w:rsidP="00B05193">
      <w:pPr>
        <w:pStyle w:val="Sinespaciado"/>
        <w:spacing w:line="288" w:lineRule="auto"/>
        <w:rPr>
          <w:rFonts w:ascii="Arial Narrow" w:hAnsi="Arial Narrow"/>
          <w:sz w:val="26"/>
          <w:szCs w:val="26"/>
        </w:rPr>
      </w:pPr>
    </w:p>
    <w:p w14:paraId="56EB7C91" w14:textId="77777777" w:rsidR="002B1006" w:rsidRPr="00B05193" w:rsidRDefault="002B1006" w:rsidP="00B05193">
      <w:pPr>
        <w:pStyle w:val="Sinespaciado"/>
        <w:spacing w:line="288" w:lineRule="auto"/>
        <w:rPr>
          <w:rFonts w:ascii="Arial Narrow" w:hAnsi="Arial Narrow"/>
          <w:sz w:val="26"/>
          <w:szCs w:val="26"/>
        </w:rPr>
      </w:pPr>
    </w:p>
    <w:p w14:paraId="23169B46" w14:textId="77777777" w:rsidR="002B1006" w:rsidRPr="00B05193" w:rsidRDefault="002B1006" w:rsidP="00B05193">
      <w:pPr>
        <w:spacing w:line="288" w:lineRule="auto"/>
        <w:rPr>
          <w:rFonts w:ascii="Arial Narrow" w:hAnsi="Arial Narrow" w:cs="Arial"/>
          <w:b/>
          <w:bCs/>
          <w:iCs/>
          <w:sz w:val="26"/>
          <w:szCs w:val="26"/>
        </w:rPr>
      </w:pPr>
    </w:p>
    <w:p w14:paraId="354F82AE" w14:textId="05A02311" w:rsidR="002B1006" w:rsidRPr="00B05193" w:rsidRDefault="002B1006" w:rsidP="001A799C">
      <w:pPr>
        <w:spacing w:line="288" w:lineRule="auto"/>
        <w:jc w:val="both"/>
        <w:rPr>
          <w:rFonts w:ascii="Arial Narrow" w:hAnsi="Arial Narrow" w:cs="Arial"/>
          <w:b/>
          <w:bCs/>
          <w:iCs/>
          <w:sz w:val="26"/>
          <w:szCs w:val="26"/>
        </w:rPr>
      </w:pPr>
      <w:r w:rsidRPr="00B05193">
        <w:rPr>
          <w:rFonts w:ascii="Arial Narrow" w:hAnsi="Arial Narrow" w:cs="Arial"/>
          <w:b/>
          <w:bCs/>
          <w:iCs/>
          <w:sz w:val="26"/>
          <w:szCs w:val="26"/>
        </w:rPr>
        <w:t xml:space="preserve">ANA LUCIA CAICEDO CALDERÓN    </w:t>
      </w:r>
      <w:r w:rsidR="001A799C">
        <w:rPr>
          <w:rFonts w:ascii="Arial Narrow" w:hAnsi="Arial Narrow" w:cs="Arial"/>
          <w:b/>
          <w:bCs/>
          <w:iCs/>
          <w:sz w:val="26"/>
          <w:szCs w:val="26"/>
        </w:rPr>
        <w:t xml:space="preserve">                </w:t>
      </w:r>
      <w:r w:rsidRPr="00B05193">
        <w:rPr>
          <w:rFonts w:ascii="Arial Narrow" w:hAnsi="Arial Narrow" w:cs="Arial"/>
          <w:b/>
          <w:bCs/>
          <w:iCs/>
          <w:sz w:val="26"/>
          <w:szCs w:val="26"/>
        </w:rPr>
        <w:t xml:space="preserve">           OLGA LUCÍA HOYOS SEPÚLVEDA </w:t>
      </w:r>
    </w:p>
    <w:p w14:paraId="4655142B" w14:textId="59157E20" w:rsidR="002B1006" w:rsidRPr="00B05193" w:rsidRDefault="002B1006" w:rsidP="00B05193">
      <w:pPr>
        <w:spacing w:line="288" w:lineRule="auto"/>
        <w:jc w:val="both"/>
        <w:rPr>
          <w:rFonts w:ascii="Arial Narrow" w:hAnsi="Arial Narrow" w:cs="Arial"/>
          <w:bCs/>
          <w:iCs/>
          <w:sz w:val="26"/>
          <w:szCs w:val="26"/>
        </w:rPr>
      </w:pPr>
      <w:r w:rsidRPr="00B05193">
        <w:rPr>
          <w:rFonts w:ascii="Arial Narrow" w:hAnsi="Arial Narrow" w:cs="Arial"/>
          <w:bCs/>
          <w:iCs/>
          <w:sz w:val="26"/>
          <w:szCs w:val="26"/>
        </w:rPr>
        <w:t xml:space="preserve">                    Magistrada                                         </w:t>
      </w:r>
      <w:r w:rsidR="001A799C">
        <w:rPr>
          <w:rFonts w:ascii="Arial Narrow" w:hAnsi="Arial Narrow" w:cs="Arial"/>
          <w:bCs/>
          <w:iCs/>
          <w:sz w:val="26"/>
          <w:szCs w:val="26"/>
        </w:rPr>
        <w:t xml:space="preserve">               </w:t>
      </w:r>
      <w:r w:rsidRPr="00B05193">
        <w:rPr>
          <w:rFonts w:ascii="Arial Narrow" w:hAnsi="Arial Narrow" w:cs="Arial"/>
          <w:bCs/>
          <w:iCs/>
          <w:sz w:val="26"/>
          <w:szCs w:val="26"/>
        </w:rPr>
        <w:t xml:space="preserve">               </w:t>
      </w:r>
      <w:proofErr w:type="spellStart"/>
      <w:r w:rsidRPr="00B05193">
        <w:rPr>
          <w:rFonts w:ascii="Arial Narrow" w:hAnsi="Arial Narrow" w:cs="Arial"/>
          <w:bCs/>
          <w:iCs/>
          <w:sz w:val="26"/>
          <w:szCs w:val="26"/>
        </w:rPr>
        <w:t>Magistrada</w:t>
      </w:r>
      <w:proofErr w:type="spellEnd"/>
      <w:r w:rsidRPr="00B05193">
        <w:rPr>
          <w:rFonts w:ascii="Arial Narrow" w:hAnsi="Arial Narrow" w:cs="Arial"/>
          <w:bCs/>
          <w:iCs/>
          <w:sz w:val="26"/>
          <w:szCs w:val="26"/>
        </w:rPr>
        <w:t xml:space="preserve"> </w:t>
      </w:r>
    </w:p>
    <w:p w14:paraId="73BEEB19" w14:textId="06C039AF" w:rsidR="001C7147" w:rsidRPr="00B05193" w:rsidRDefault="00695E40" w:rsidP="00B05193">
      <w:pPr>
        <w:spacing w:line="288" w:lineRule="auto"/>
        <w:ind w:firstLine="708"/>
        <w:rPr>
          <w:rFonts w:ascii="Arial Narrow" w:hAnsi="Arial Narrow" w:cs="Arial"/>
          <w:sz w:val="26"/>
          <w:szCs w:val="26"/>
        </w:rPr>
      </w:pPr>
      <w:r w:rsidRPr="00B05193">
        <w:rPr>
          <w:rFonts w:ascii="Arial Narrow" w:hAnsi="Arial Narrow" w:cs="Arial"/>
          <w:sz w:val="26"/>
          <w:szCs w:val="26"/>
        </w:rPr>
        <w:t xml:space="preserve">  </w:t>
      </w:r>
      <w:r w:rsidR="00B05193">
        <w:rPr>
          <w:rFonts w:ascii="Arial Narrow" w:hAnsi="Arial Narrow" w:cs="Arial"/>
          <w:sz w:val="26"/>
          <w:szCs w:val="26"/>
        </w:rPr>
        <w:t>Ausencia justificada</w:t>
      </w:r>
    </w:p>
    <w:sectPr w:rsidR="001C7147" w:rsidRPr="00B05193" w:rsidSect="00CD5A8C">
      <w:headerReference w:type="default" r:id="rId9"/>
      <w:footerReference w:type="even" r:id="rId10"/>
      <w:footerReference w:type="default" r:id="rId11"/>
      <w:pgSz w:w="12242" w:h="18722" w:code="121"/>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6ADB" w14:textId="77777777" w:rsidR="00AC7457" w:rsidRDefault="00AC7457">
      <w:r>
        <w:separator/>
      </w:r>
    </w:p>
  </w:endnote>
  <w:endnote w:type="continuationSeparator" w:id="0">
    <w:p w14:paraId="04DAD307" w14:textId="77777777" w:rsidR="00AC7457" w:rsidRDefault="00A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E14B" w14:textId="77777777" w:rsidR="00AA44D3" w:rsidRDefault="00AA44D3"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25DB0E" w14:textId="77777777" w:rsidR="00AA44D3" w:rsidRDefault="00AA44D3"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B2E4" w14:textId="77777777" w:rsidR="00AA44D3" w:rsidRDefault="00AA44D3"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BA86" w14:textId="77777777" w:rsidR="00AC7457" w:rsidRDefault="00AC7457">
      <w:r>
        <w:separator/>
      </w:r>
    </w:p>
  </w:footnote>
  <w:footnote w:type="continuationSeparator" w:id="0">
    <w:p w14:paraId="1A0CAEFF" w14:textId="77777777" w:rsidR="00AC7457" w:rsidRDefault="00AC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33B1" w14:textId="77777777" w:rsidR="00AA44D3" w:rsidRPr="00932029" w:rsidRDefault="00AA44D3" w:rsidP="00602FDF">
    <w:pPr>
      <w:jc w:val="both"/>
      <w:rPr>
        <w:rFonts w:ascii="Arial Narrow" w:hAnsi="Arial Narrow" w:cs="Arial"/>
        <w:bCs/>
        <w:i/>
        <w:sz w:val="20"/>
      </w:rPr>
    </w:pPr>
    <w:r w:rsidRPr="00932029">
      <w:rPr>
        <w:rFonts w:ascii="Arial Narrow" w:hAnsi="Arial Narrow" w:cs="Arial"/>
        <w:bCs/>
        <w:i/>
        <w:sz w:val="20"/>
      </w:rPr>
      <w:t xml:space="preserve">Radicación No: </w:t>
    </w:r>
    <w:r>
      <w:rPr>
        <w:rFonts w:ascii="Arial Narrow" w:hAnsi="Arial Narrow" w:cs="Arial"/>
        <w:bCs/>
        <w:i/>
        <w:sz w:val="20"/>
      </w:rPr>
      <w:t>66001-31-05-005</w:t>
    </w:r>
    <w:r w:rsidRPr="00932029">
      <w:rPr>
        <w:rFonts w:ascii="Arial Narrow" w:hAnsi="Arial Narrow" w:cs="Arial"/>
        <w:bCs/>
        <w:i/>
        <w:sz w:val="20"/>
      </w:rPr>
      <w:t>-201</w:t>
    </w:r>
    <w:r>
      <w:rPr>
        <w:rFonts w:ascii="Arial Narrow" w:hAnsi="Arial Narrow" w:cs="Arial"/>
        <w:bCs/>
        <w:i/>
        <w:sz w:val="20"/>
      </w:rPr>
      <w:t>6</w:t>
    </w:r>
    <w:r w:rsidRPr="00932029">
      <w:rPr>
        <w:rFonts w:ascii="Arial Narrow" w:hAnsi="Arial Narrow" w:cs="Arial"/>
        <w:bCs/>
        <w:i/>
        <w:sz w:val="20"/>
      </w:rPr>
      <w:t>-</w:t>
    </w:r>
    <w:r>
      <w:rPr>
        <w:rFonts w:ascii="Arial Narrow" w:hAnsi="Arial Narrow" w:cs="Arial"/>
        <w:bCs/>
        <w:i/>
        <w:sz w:val="20"/>
      </w:rPr>
      <w:t>00405</w:t>
    </w:r>
    <w:r w:rsidRPr="00932029">
      <w:rPr>
        <w:rFonts w:ascii="Arial Narrow" w:hAnsi="Arial Narrow" w:cs="Arial"/>
        <w:bCs/>
        <w:i/>
        <w:sz w:val="20"/>
      </w:rPr>
      <w:t>-01</w:t>
    </w:r>
  </w:p>
  <w:p w14:paraId="2AF3951E" w14:textId="5238899F" w:rsidR="00AA44D3" w:rsidRPr="00B05193" w:rsidRDefault="00AA44D3" w:rsidP="00B05193">
    <w:pPr>
      <w:jc w:val="both"/>
      <w:rPr>
        <w:rFonts w:ascii="Arial Narrow" w:hAnsi="Arial Narrow" w:cs="Arial"/>
        <w:bCs/>
        <w:i/>
        <w:sz w:val="20"/>
      </w:rPr>
    </w:pPr>
    <w:r>
      <w:rPr>
        <w:rFonts w:ascii="Arial Narrow" w:hAnsi="Arial Narrow" w:cs="Arial"/>
        <w:bCs/>
        <w:i/>
        <w:sz w:val="20"/>
      </w:rPr>
      <w:t xml:space="preserve">Fabián Ríos López. </w:t>
    </w:r>
    <w:proofErr w:type="gramStart"/>
    <w:r>
      <w:rPr>
        <w:rFonts w:ascii="Arial Narrow" w:hAnsi="Arial Narrow" w:cs="Arial"/>
        <w:bCs/>
        <w:i/>
        <w:sz w:val="20"/>
      </w:rPr>
      <w:t>vs</w:t>
    </w:r>
    <w:proofErr w:type="gramEnd"/>
    <w:r>
      <w:rPr>
        <w:rFonts w:ascii="Arial Narrow" w:hAnsi="Arial Narrow" w:cs="Arial"/>
        <w:bCs/>
        <w:i/>
        <w:sz w:val="20"/>
      </w:rPr>
      <w:t xml:space="preserve"> </w:t>
    </w:r>
    <w:proofErr w:type="spellStart"/>
    <w:r>
      <w:rPr>
        <w:rFonts w:ascii="Arial Narrow" w:hAnsi="Arial Narrow" w:cs="Arial"/>
        <w:bCs/>
        <w:i/>
        <w:sz w:val="20"/>
      </w:rPr>
      <w:t>Cootravir</w:t>
    </w:r>
    <w:proofErr w:type="spellEnd"/>
    <w:r>
      <w:rPr>
        <w:rFonts w:ascii="Arial Narrow" w:hAnsi="Arial Narrow" w:cs="Arial"/>
        <w:bCs/>
        <w:i/>
        <w:sz w:val="20"/>
      </w:rPr>
      <w:t xml:space="preserve"> </w:t>
    </w:r>
    <w:proofErr w:type="spellStart"/>
    <w:r>
      <w:rPr>
        <w:rFonts w:ascii="Arial Narrow" w:hAnsi="Arial Narrow" w:cs="Arial"/>
        <w:bCs/>
        <w:i/>
        <w:sz w:val="20"/>
      </w:rPr>
      <w:t>CTA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889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4D80CE7"/>
    <w:multiLevelType w:val="hybridMultilevel"/>
    <w:tmpl w:val="E084C50A"/>
    <w:lvl w:ilvl="0" w:tplc="BCB04CA0">
      <w:start w:val="2"/>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F72BE0"/>
    <w:multiLevelType w:val="multilevel"/>
    <w:tmpl w:val="F73A0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D36DCD"/>
    <w:multiLevelType w:val="hybridMultilevel"/>
    <w:tmpl w:val="2704136C"/>
    <w:lvl w:ilvl="0" w:tplc="34E0EF4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0DC1D06"/>
    <w:multiLevelType w:val="hybridMultilevel"/>
    <w:tmpl w:val="BCBAE630"/>
    <w:lvl w:ilvl="0" w:tplc="68BECF06">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3EC5423B"/>
    <w:multiLevelType w:val="hybridMultilevel"/>
    <w:tmpl w:val="7B363524"/>
    <w:lvl w:ilvl="0" w:tplc="19F2B732">
      <w:start w:val="2"/>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7">
    <w:nsid w:val="53465EA2"/>
    <w:multiLevelType w:val="hybridMultilevel"/>
    <w:tmpl w:val="31C0F2FA"/>
    <w:lvl w:ilvl="0" w:tplc="2EF4993C">
      <w:start w:val="3"/>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8">
    <w:nsid w:val="555E3128"/>
    <w:multiLevelType w:val="hybridMultilevel"/>
    <w:tmpl w:val="C602DA6C"/>
    <w:lvl w:ilvl="0" w:tplc="F7FAF9CC">
      <w:start w:val="1"/>
      <w:numFmt w:val="lowerRoman"/>
      <w:lvlText w:val="(%1)"/>
      <w:lvlJc w:val="left"/>
      <w:pPr>
        <w:ind w:left="1620" w:hanging="72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9">
    <w:nsid w:val="59090508"/>
    <w:multiLevelType w:val="hybridMultilevel"/>
    <w:tmpl w:val="8E747932"/>
    <w:lvl w:ilvl="0" w:tplc="19123D5E">
      <w:start w:val="4"/>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0">
    <w:nsid w:val="724D3B98"/>
    <w:multiLevelType w:val="multilevel"/>
    <w:tmpl w:val="0F9AE77A"/>
    <w:lvl w:ilvl="0">
      <w:start w:val="3"/>
      <w:numFmt w:val="decimal"/>
      <w:lvlText w:val="%1."/>
      <w:lvlJc w:val="left"/>
      <w:pPr>
        <w:tabs>
          <w:tab w:val="num" w:pos="2145"/>
        </w:tabs>
        <w:ind w:left="2145" w:hanging="525"/>
      </w:pPr>
      <w:rPr>
        <w:rFonts w:hint="default"/>
      </w:rPr>
    </w:lvl>
    <w:lvl w:ilvl="1">
      <w:start w:val="2"/>
      <w:numFmt w:val="decimal"/>
      <w:lvlText w:val="%1.%2."/>
      <w:lvlJc w:val="left"/>
      <w:pPr>
        <w:tabs>
          <w:tab w:val="num" w:pos="3758"/>
        </w:tabs>
        <w:ind w:left="3758" w:hanging="720"/>
      </w:pPr>
      <w:rPr>
        <w:rFonts w:hint="default"/>
      </w:rPr>
    </w:lvl>
    <w:lvl w:ilvl="2">
      <w:start w:val="1"/>
      <w:numFmt w:val="decimal"/>
      <w:lvlText w:val="%1.%2.%3."/>
      <w:lvlJc w:val="left"/>
      <w:pPr>
        <w:tabs>
          <w:tab w:val="num" w:pos="5176"/>
        </w:tabs>
        <w:ind w:left="5176" w:hanging="720"/>
      </w:pPr>
      <w:rPr>
        <w:rFonts w:hint="default"/>
      </w:rPr>
    </w:lvl>
    <w:lvl w:ilvl="3">
      <w:start w:val="1"/>
      <w:numFmt w:val="decimal"/>
      <w:lvlText w:val="%1.%2.%3.%4."/>
      <w:lvlJc w:val="left"/>
      <w:pPr>
        <w:tabs>
          <w:tab w:val="num" w:pos="6954"/>
        </w:tabs>
        <w:ind w:left="6954" w:hanging="1080"/>
      </w:pPr>
      <w:rPr>
        <w:rFonts w:hint="default"/>
      </w:rPr>
    </w:lvl>
    <w:lvl w:ilvl="4">
      <w:start w:val="1"/>
      <w:numFmt w:val="decimal"/>
      <w:lvlText w:val="%1.%2.%3.%4.%5."/>
      <w:lvlJc w:val="left"/>
      <w:pPr>
        <w:tabs>
          <w:tab w:val="num" w:pos="8372"/>
        </w:tabs>
        <w:ind w:left="8372" w:hanging="1080"/>
      </w:pPr>
      <w:rPr>
        <w:rFonts w:hint="default"/>
      </w:rPr>
    </w:lvl>
    <w:lvl w:ilvl="5">
      <w:start w:val="1"/>
      <w:numFmt w:val="decimal"/>
      <w:lvlText w:val="%1.%2.%3.%4.%5.%6."/>
      <w:lvlJc w:val="left"/>
      <w:pPr>
        <w:tabs>
          <w:tab w:val="num" w:pos="10150"/>
        </w:tabs>
        <w:ind w:left="10150" w:hanging="1440"/>
      </w:pPr>
      <w:rPr>
        <w:rFonts w:hint="default"/>
      </w:rPr>
    </w:lvl>
    <w:lvl w:ilvl="6">
      <w:start w:val="1"/>
      <w:numFmt w:val="decimal"/>
      <w:lvlText w:val="%1.%2.%3.%4.%5.%6.%7."/>
      <w:lvlJc w:val="left"/>
      <w:pPr>
        <w:tabs>
          <w:tab w:val="num" w:pos="11568"/>
        </w:tabs>
        <w:ind w:left="11568" w:hanging="1440"/>
      </w:pPr>
      <w:rPr>
        <w:rFonts w:hint="default"/>
      </w:rPr>
    </w:lvl>
    <w:lvl w:ilvl="7">
      <w:start w:val="1"/>
      <w:numFmt w:val="decimal"/>
      <w:lvlText w:val="%1.%2.%3.%4.%5.%6.%7.%8."/>
      <w:lvlJc w:val="left"/>
      <w:pPr>
        <w:tabs>
          <w:tab w:val="num" w:pos="13346"/>
        </w:tabs>
        <w:ind w:left="13346" w:hanging="1800"/>
      </w:pPr>
      <w:rPr>
        <w:rFonts w:hint="default"/>
      </w:rPr>
    </w:lvl>
    <w:lvl w:ilvl="8">
      <w:start w:val="1"/>
      <w:numFmt w:val="decimal"/>
      <w:lvlText w:val="%1.%2.%3.%4.%5.%6.%7.%8.%9."/>
      <w:lvlJc w:val="left"/>
      <w:pPr>
        <w:tabs>
          <w:tab w:val="num" w:pos="15124"/>
        </w:tabs>
        <w:ind w:left="15124" w:hanging="2160"/>
      </w:pPr>
      <w:rPr>
        <w:rFonts w:hint="default"/>
      </w:rPr>
    </w:lvl>
  </w:abstractNum>
  <w:abstractNum w:abstractNumId="11">
    <w:nsid w:val="75D70F68"/>
    <w:multiLevelType w:val="hybridMultilevel"/>
    <w:tmpl w:val="6BC4DEC4"/>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9"/>
  </w:num>
  <w:num w:numId="4">
    <w:abstractNumId w:val="11"/>
  </w:num>
  <w:num w:numId="5">
    <w:abstractNumId w:val="7"/>
  </w:num>
  <w:num w:numId="6">
    <w:abstractNumId w:val="1"/>
  </w:num>
  <w:num w:numId="7">
    <w:abstractNumId w:val="8"/>
  </w:num>
  <w:num w:numId="8">
    <w:abstractNumId w:val="6"/>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0"/>
    <w:rsid w:val="0000084A"/>
    <w:rsid w:val="00001B00"/>
    <w:rsid w:val="000023D3"/>
    <w:rsid w:val="000025D7"/>
    <w:rsid w:val="00002D83"/>
    <w:rsid w:val="00002E81"/>
    <w:rsid w:val="00003D88"/>
    <w:rsid w:val="00005683"/>
    <w:rsid w:val="00005C06"/>
    <w:rsid w:val="000060FF"/>
    <w:rsid w:val="00006177"/>
    <w:rsid w:val="0000731B"/>
    <w:rsid w:val="00007EF4"/>
    <w:rsid w:val="00010618"/>
    <w:rsid w:val="00010A23"/>
    <w:rsid w:val="000114C1"/>
    <w:rsid w:val="00011852"/>
    <w:rsid w:val="00011B4C"/>
    <w:rsid w:val="00012025"/>
    <w:rsid w:val="000121B4"/>
    <w:rsid w:val="000136ED"/>
    <w:rsid w:val="000140BE"/>
    <w:rsid w:val="00014292"/>
    <w:rsid w:val="00014622"/>
    <w:rsid w:val="0001464A"/>
    <w:rsid w:val="0001488D"/>
    <w:rsid w:val="00014C6D"/>
    <w:rsid w:val="00015790"/>
    <w:rsid w:val="00015B8B"/>
    <w:rsid w:val="00016346"/>
    <w:rsid w:val="00017747"/>
    <w:rsid w:val="00017D79"/>
    <w:rsid w:val="00017ED0"/>
    <w:rsid w:val="000217E9"/>
    <w:rsid w:val="0002192E"/>
    <w:rsid w:val="00022632"/>
    <w:rsid w:val="00022CD7"/>
    <w:rsid w:val="000231AD"/>
    <w:rsid w:val="000249FE"/>
    <w:rsid w:val="000254F9"/>
    <w:rsid w:val="000261C2"/>
    <w:rsid w:val="00026399"/>
    <w:rsid w:val="00026794"/>
    <w:rsid w:val="00026EB0"/>
    <w:rsid w:val="000270B8"/>
    <w:rsid w:val="000272E2"/>
    <w:rsid w:val="00027697"/>
    <w:rsid w:val="000277AD"/>
    <w:rsid w:val="00027982"/>
    <w:rsid w:val="0003020A"/>
    <w:rsid w:val="00030575"/>
    <w:rsid w:val="000310DB"/>
    <w:rsid w:val="000314E5"/>
    <w:rsid w:val="00031DAA"/>
    <w:rsid w:val="00032B07"/>
    <w:rsid w:val="00032C2E"/>
    <w:rsid w:val="000334AD"/>
    <w:rsid w:val="0003388B"/>
    <w:rsid w:val="000340E1"/>
    <w:rsid w:val="00034896"/>
    <w:rsid w:val="000365EF"/>
    <w:rsid w:val="00040F10"/>
    <w:rsid w:val="0004117C"/>
    <w:rsid w:val="00041201"/>
    <w:rsid w:val="00041AC6"/>
    <w:rsid w:val="00041DF7"/>
    <w:rsid w:val="00041E29"/>
    <w:rsid w:val="00043D7E"/>
    <w:rsid w:val="000443D2"/>
    <w:rsid w:val="00044515"/>
    <w:rsid w:val="00044A40"/>
    <w:rsid w:val="00044AD2"/>
    <w:rsid w:val="000453AE"/>
    <w:rsid w:val="0004562E"/>
    <w:rsid w:val="00045B75"/>
    <w:rsid w:val="000470C7"/>
    <w:rsid w:val="000472DB"/>
    <w:rsid w:val="00047356"/>
    <w:rsid w:val="00047421"/>
    <w:rsid w:val="000478A8"/>
    <w:rsid w:val="00050331"/>
    <w:rsid w:val="00050B07"/>
    <w:rsid w:val="00051B3B"/>
    <w:rsid w:val="0005205B"/>
    <w:rsid w:val="00052402"/>
    <w:rsid w:val="000526E5"/>
    <w:rsid w:val="00052AEC"/>
    <w:rsid w:val="00052F01"/>
    <w:rsid w:val="0005332E"/>
    <w:rsid w:val="00054852"/>
    <w:rsid w:val="000552FF"/>
    <w:rsid w:val="00056226"/>
    <w:rsid w:val="00057091"/>
    <w:rsid w:val="00057590"/>
    <w:rsid w:val="00060384"/>
    <w:rsid w:val="000608DB"/>
    <w:rsid w:val="000610BD"/>
    <w:rsid w:val="000613FB"/>
    <w:rsid w:val="000619B6"/>
    <w:rsid w:val="000624F4"/>
    <w:rsid w:val="00062B62"/>
    <w:rsid w:val="0006374B"/>
    <w:rsid w:val="00063EC7"/>
    <w:rsid w:val="000645AC"/>
    <w:rsid w:val="000651C9"/>
    <w:rsid w:val="00065E39"/>
    <w:rsid w:val="0006602B"/>
    <w:rsid w:val="0006751A"/>
    <w:rsid w:val="00067646"/>
    <w:rsid w:val="00067D16"/>
    <w:rsid w:val="00070D15"/>
    <w:rsid w:val="00070E69"/>
    <w:rsid w:val="00071738"/>
    <w:rsid w:val="00071C6B"/>
    <w:rsid w:val="00071CC8"/>
    <w:rsid w:val="00072B8E"/>
    <w:rsid w:val="000734EF"/>
    <w:rsid w:val="00073912"/>
    <w:rsid w:val="00073ADE"/>
    <w:rsid w:val="0007457B"/>
    <w:rsid w:val="0007458C"/>
    <w:rsid w:val="00074B79"/>
    <w:rsid w:val="00075C37"/>
    <w:rsid w:val="0007646A"/>
    <w:rsid w:val="00076C88"/>
    <w:rsid w:val="00080048"/>
    <w:rsid w:val="00080871"/>
    <w:rsid w:val="00081752"/>
    <w:rsid w:val="00081826"/>
    <w:rsid w:val="00081831"/>
    <w:rsid w:val="000819AA"/>
    <w:rsid w:val="00084C13"/>
    <w:rsid w:val="000860F9"/>
    <w:rsid w:val="00086D1B"/>
    <w:rsid w:val="00086EFA"/>
    <w:rsid w:val="0008757F"/>
    <w:rsid w:val="00087C10"/>
    <w:rsid w:val="00090A16"/>
    <w:rsid w:val="00090CF9"/>
    <w:rsid w:val="0009161A"/>
    <w:rsid w:val="00091B1A"/>
    <w:rsid w:val="00091FD3"/>
    <w:rsid w:val="00092E1B"/>
    <w:rsid w:val="000932FC"/>
    <w:rsid w:val="0009375A"/>
    <w:rsid w:val="00094166"/>
    <w:rsid w:val="0009484B"/>
    <w:rsid w:val="00095195"/>
    <w:rsid w:val="00095234"/>
    <w:rsid w:val="00095655"/>
    <w:rsid w:val="0009588D"/>
    <w:rsid w:val="00095FB6"/>
    <w:rsid w:val="000962E7"/>
    <w:rsid w:val="00096CF3"/>
    <w:rsid w:val="00097173"/>
    <w:rsid w:val="00097649"/>
    <w:rsid w:val="000A0515"/>
    <w:rsid w:val="000A16F3"/>
    <w:rsid w:val="000A1BCA"/>
    <w:rsid w:val="000A1FB1"/>
    <w:rsid w:val="000A276E"/>
    <w:rsid w:val="000A2983"/>
    <w:rsid w:val="000A30E3"/>
    <w:rsid w:val="000A3AB3"/>
    <w:rsid w:val="000A3CEA"/>
    <w:rsid w:val="000A4098"/>
    <w:rsid w:val="000A4BBD"/>
    <w:rsid w:val="000A4F4F"/>
    <w:rsid w:val="000A59B9"/>
    <w:rsid w:val="000A5A75"/>
    <w:rsid w:val="000A61EC"/>
    <w:rsid w:val="000A62AC"/>
    <w:rsid w:val="000A66B6"/>
    <w:rsid w:val="000A7708"/>
    <w:rsid w:val="000B0C28"/>
    <w:rsid w:val="000B0FE8"/>
    <w:rsid w:val="000B18B2"/>
    <w:rsid w:val="000B1F30"/>
    <w:rsid w:val="000B2AEE"/>
    <w:rsid w:val="000B3435"/>
    <w:rsid w:val="000B3977"/>
    <w:rsid w:val="000B4384"/>
    <w:rsid w:val="000B4450"/>
    <w:rsid w:val="000B4C0A"/>
    <w:rsid w:val="000B5087"/>
    <w:rsid w:val="000B6662"/>
    <w:rsid w:val="000B697C"/>
    <w:rsid w:val="000B7106"/>
    <w:rsid w:val="000B754B"/>
    <w:rsid w:val="000C0477"/>
    <w:rsid w:val="000C04FD"/>
    <w:rsid w:val="000C0BBB"/>
    <w:rsid w:val="000C0D91"/>
    <w:rsid w:val="000C101B"/>
    <w:rsid w:val="000C2BB5"/>
    <w:rsid w:val="000C2C47"/>
    <w:rsid w:val="000C2F73"/>
    <w:rsid w:val="000C359B"/>
    <w:rsid w:val="000C3AFF"/>
    <w:rsid w:val="000C3D0A"/>
    <w:rsid w:val="000C3D2E"/>
    <w:rsid w:val="000C4087"/>
    <w:rsid w:val="000C42ED"/>
    <w:rsid w:val="000C58D1"/>
    <w:rsid w:val="000C5CC4"/>
    <w:rsid w:val="000C5EB5"/>
    <w:rsid w:val="000C661F"/>
    <w:rsid w:val="000C744C"/>
    <w:rsid w:val="000C7AC8"/>
    <w:rsid w:val="000C7C27"/>
    <w:rsid w:val="000D06F9"/>
    <w:rsid w:val="000D0848"/>
    <w:rsid w:val="000D1D7D"/>
    <w:rsid w:val="000D216E"/>
    <w:rsid w:val="000D304F"/>
    <w:rsid w:val="000D370D"/>
    <w:rsid w:val="000D49A3"/>
    <w:rsid w:val="000D5522"/>
    <w:rsid w:val="000D616F"/>
    <w:rsid w:val="000D6906"/>
    <w:rsid w:val="000D782E"/>
    <w:rsid w:val="000E0302"/>
    <w:rsid w:val="000E0485"/>
    <w:rsid w:val="000E0931"/>
    <w:rsid w:val="000E0AED"/>
    <w:rsid w:val="000E0FF0"/>
    <w:rsid w:val="000E172E"/>
    <w:rsid w:val="000E32EA"/>
    <w:rsid w:val="000E33A7"/>
    <w:rsid w:val="000E3AA1"/>
    <w:rsid w:val="000E401C"/>
    <w:rsid w:val="000E4613"/>
    <w:rsid w:val="000E49DE"/>
    <w:rsid w:val="000E5488"/>
    <w:rsid w:val="000E620F"/>
    <w:rsid w:val="000E6AD1"/>
    <w:rsid w:val="000E7347"/>
    <w:rsid w:val="000F01AC"/>
    <w:rsid w:val="000F031E"/>
    <w:rsid w:val="000F0342"/>
    <w:rsid w:val="000F034E"/>
    <w:rsid w:val="000F05EA"/>
    <w:rsid w:val="000F0BA9"/>
    <w:rsid w:val="000F2494"/>
    <w:rsid w:val="000F251B"/>
    <w:rsid w:val="000F28EA"/>
    <w:rsid w:val="000F2D9B"/>
    <w:rsid w:val="000F32EB"/>
    <w:rsid w:val="000F4749"/>
    <w:rsid w:val="000F5A6C"/>
    <w:rsid w:val="000F684C"/>
    <w:rsid w:val="000F7A24"/>
    <w:rsid w:val="000F7ACE"/>
    <w:rsid w:val="001006FF"/>
    <w:rsid w:val="00101026"/>
    <w:rsid w:val="00101D01"/>
    <w:rsid w:val="00101E93"/>
    <w:rsid w:val="00101F75"/>
    <w:rsid w:val="0010224F"/>
    <w:rsid w:val="00104D9E"/>
    <w:rsid w:val="0010502B"/>
    <w:rsid w:val="00105540"/>
    <w:rsid w:val="0010561E"/>
    <w:rsid w:val="00105698"/>
    <w:rsid w:val="00105AFB"/>
    <w:rsid w:val="0010638A"/>
    <w:rsid w:val="00106443"/>
    <w:rsid w:val="001066F1"/>
    <w:rsid w:val="00106E94"/>
    <w:rsid w:val="00107EE7"/>
    <w:rsid w:val="001111A1"/>
    <w:rsid w:val="00111724"/>
    <w:rsid w:val="0011273A"/>
    <w:rsid w:val="0011341D"/>
    <w:rsid w:val="0011344C"/>
    <w:rsid w:val="00113A81"/>
    <w:rsid w:val="00114CB9"/>
    <w:rsid w:val="00114CFD"/>
    <w:rsid w:val="00116554"/>
    <w:rsid w:val="00116854"/>
    <w:rsid w:val="00116E5A"/>
    <w:rsid w:val="00116EAA"/>
    <w:rsid w:val="00116EF8"/>
    <w:rsid w:val="00117A55"/>
    <w:rsid w:val="00120876"/>
    <w:rsid w:val="001220E0"/>
    <w:rsid w:val="0012249E"/>
    <w:rsid w:val="00122B67"/>
    <w:rsid w:val="0012436D"/>
    <w:rsid w:val="00124A90"/>
    <w:rsid w:val="001255DD"/>
    <w:rsid w:val="00125E62"/>
    <w:rsid w:val="00126E64"/>
    <w:rsid w:val="00127BA5"/>
    <w:rsid w:val="00127EE1"/>
    <w:rsid w:val="001303A1"/>
    <w:rsid w:val="001314D6"/>
    <w:rsid w:val="00131521"/>
    <w:rsid w:val="001315A3"/>
    <w:rsid w:val="001315F3"/>
    <w:rsid w:val="00131F20"/>
    <w:rsid w:val="00133AD4"/>
    <w:rsid w:val="0013432A"/>
    <w:rsid w:val="00134778"/>
    <w:rsid w:val="001349A7"/>
    <w:rsid w:val="00134DA3"/>
    <w:rsid w:val="001353C2"/>
    <w:rsid w:val="00135B2E"/>
    <w:rsid w:val="00135D01"/>
    <w:rsid w:val="00136092"/>
    <w:rsid w:val="00136283"/>
    <w:rsid w:val="0013729F"/>
    <w:rsid w:val="001378D8"/>
    <w:rsid w:val="00137971"/>
    <w:rsid w:val="00140BB1"/>
    <w:rsid w:val="00140CC2"/>
    <w:rsid w:val="00140D36"/>
    <w:rsid w:val="001414C9"/>
    <w:rsid w:val="00141FAA"/>
    <w:rsid w:val="001420D2"/>
    <w:rsid w:val="00142771"/>
    <w:rsid w:val="0014289C"/>
    <w:rsid w:val="0014387D"/>
    <w:rsid w:val="00143B69"/>
    <w:rsid w:val="00143CF9"/>
    <w:rsid w:val="00144C3E"/>
    <w:rsid w:val="00144CF0"/>
    <w:rsid w:val="00145F14"/>
    <w:rsid w:val="00145F18"/>
    <w:rsid w:val="001469BC"/>
    <w:rsid w:val="00146C87"/>
    <w:rsid w:val="00146EB3"/>
    <w:rsid w:val="001477BF"/>
    <w:rsid w:val="00150138"/>
    <w:rsid w:val="00151808"/>
    <w:rsid w:val="00151819"/>
    <w:rsid w:val="00151B5C"/>
    <w:rsid w:val="00151BF0"/>
    <w:rsid w:val="00151F11"/>
    <w:rsid w:val="00152753"/>
    <w:rsid w:val="00152E80"/>
    <w:rsid w:val="00152FB6"/>
    <w:rsid w:val="00154145"/>
    <w:rsid w:val="001543FD"/>
    <w:rsid w:val="001559C3"/>
    <w:rsid w:val="001601B2"/>
    <w:rsid w:val="001601CE"/>
    <w:rsid w:val="00160A89"/>
    <w:rsid w:val="0016121F"/>
    <w:rsid w:val="00161312"/>
    <w:rsid w:val="001616D3"/>
    <w:rsid w:val="00161A5D"/>
    <w:rsid w:val="00161F71"/>
    <w:rsid w:val="00161FC0"/>
    <w:rsid w:val="0016289E"/>
    <w:rsid w:val="001633B4"/>
    <w:rsid w:val="00163497"/>
    <w:rsid w:val="00163CBF"/>
    <w:rsid w:val="00163FD4"/>
    <w:rsid w:val="00164D16"/>
    <w:rsid w:val="0016577B"/>
    <w:rsid w:val="0016582D"/>
    <w:rsid w:val="001659CA"/>
    <w:rsid w:val="00165B50"/>
    <w:rsid w:val="00165EA0"/>
    <w:rsid w:val="001661DC"/>
    <w:rsid w:val="00166580"/>
    <w:rsid w:val="001669A9"/>
    <w:rsid w:val="0016751D"/>
    <w:rsid w:val="001716FC"/>
    <w:rsid w:val="001731F2"/>
    <w:rsid w:val="00173618"/>
    <w:rsid w:val="00173A89"/>
    <w:rsid w:val="00173ED6"/>
    <w:rsid w:val="0017408D"/>
    <w:rsid w:val="0017429B"/>
    <w:rsid w:val="001752AD"/>
    <w:rsid w:val="00175381"/>
    <w:rsid w:val="00176561"/>
    <w:rsid w:val="00176E15"/>
    <w:rsid w:val="00177137"/>
    <w:rsid w:val="001779BA"/>
    <w:rsid w:val="001805CD"/>
    <w:rsid w:val="001805EB"/>
    <w:rsid w:val="00180975"/>
    <w:rsid w:val="00180E43"/>
    <w:rsid w:val="001810A6"/>
    <w:rsid w:val="001811F8"/>
    <w:rsid w:val="001816D7"/>
    <w:rsid w:val="00181A1B"/>
    <w:rsid w:val="00181DF3"/>
    <w:rsid w:val="00181F97"/>
    <w:rsid w:val="00182738"/>
    <w:rsid w:val="001831E8"/>
    <w:rsid w:val="00183BCE"/>
    <w:rsid w:val="00184446"/>
    <w:rsid w:val="0018448E"/>
    <w:rsid w:val="001845B4"/>
    <w:rsid w:val="00184943"/>
    <w:rsid w:val="00184B5D"/>
    <w:rsid w:val="00184CCE"/>
    <w:rsid w:val="00185089"/>
    <w:rsid w:val="00185694"/>
    <w:rsid w:val="001858C5"/>
    <w:rsid w:val="00185BB0"/>
    <w:rsid w:val="00186C26"/>
    <w:rsid w:val="00186D3A"/>
    <w:rsid w:val="00187835"/>
    <w:rsid w:val="00190089"/>
    <w:rsid w:val="00190607"/>
    <w:rsid w:val="0019096C"/>
    <w:rsid w:val="00191CF7"/>
    <w:rsid w:val="001930BA"/>
    <w:rsid w:val="00193683"/>
    <w:rsid w:val="00193E6A"/>
    <w:rsid w:val="00195E36"/>
    <w:rsid w:val="00196191"/>
    <w:rsid w:val="0019699A"/>
    <w:rsid w:val="0019783E"/>
    <w:rsid w:val="001979C8"/>
    <w:rsid w:val="001A0535"/>
    <w:rsid w:val="001A0FDA"/>
    <w:rsid w:val="001A257F"/>
    <w:rsid w:val="001A3888"/>
    <w:rsid w:val="001A3A64"/>
    <w:rsid w:val="001A3DF8"/>
    <w:rsid w:val="001A4123"/>
    <w:rsid w:val="001A4F18"/>
    <w:rsid w:val="001A51FD"/>
    <w:rsid w:val="001A55EE"/>
    <w:rsid w:val="001A5E40"/>
    <w:rsid w:val="001A6BBA"/>
    <w:rsid w:val="001A6DB8"/>
    <w:rsid w:val="001A744C"/>
    <w:rsid w:val="001A799C"/>
    <w:rsid w:val="001A7EA9"/>
    <w:rsid w:val="001B050A"/>
    <w:rsid w:val="001B06EF"/>
    <w:rsid w:val="001B11E3"/>
    <w:rsid w:val="001B1B04"/>
    <w:rsid w:val="001B1CBD"/>
    <w:rsid w:val="001B21EF"/>
    <w:rsid w:val="001B260D"/>
    <w:rsid w:val="001B28C9"/>
    <w:rsid w:val="001B2F16"/>
    <w:rsid w:val="001B349A"/>
    <w:rsid w:val="001B3D9F"/>
    <w:rsid w:val="001B419F"/>
    <w:rsid w:val="001B449E"/>
    <w:rsid w:val="001B44E3"/>
    <w:rsid w:val="001B53E6"/>
    <w:rsid w:val="001B5872"/>
    <w:rsid w:val="001B717F"/>
    <w:rsid w:val="001B7217"/>
    <w:rsid w:val="001B7666"/>
    <w:rsid w:val="001B7BDE"/>
    <w:rsid w:val="001B7CEE"/>
    <w:rsid w:val="001B7EEF"/>
    <w:rsid w:val="001B7F29"/>
    <w:rsid w:val="001C18EF"/>
    <w:rsid w:val="001C4DD2"/>
    <w:rsid w:val="001C51FF"/>
    <w:rsid w:val="001C5A23"/>
    <w:rsid w:val="001C5B92"/>
    <w:rsid w:val="001C697C"/>
    <w:rsid w:val="001C7147"/>
    <w:rsid w:val="001C79E5"/>
    <w:rsid w:val="001C7AB1"/>
    <w:rsid w:val="001D0430"/>
    <w:rsid w:val="001D08A7"/>
    <w:rsid w:val="001D17CB"/>
    <w:rsid w:val="001D21B1"/>
    <w:rsid w:val="001D2F5E"/>
    <w:rsid w:val="001D4000"/>
    <w:rsid w:val="001D4347"/>
    <w:rsid w:val="001D4D5D"/>
    <w:rsid w:val="001D5104"/>
    <w:rsid w:val="001D5262"/>
    <w:rsid w:val="001D5749"/>
    <w:rsid w:val="001D5B4F"/>
    <w:rsid w:val="001D5E9C"/>
    <w:rsid w:val="001D61F6"/>
    <w:rsid w:val="001D630E"/>
    <w:rsid w:val="001D79F0"/>
    <w:rsid w:val="001E134D"/>
    <w:rsid w:val="001E172D"/>
    <w:rsid w:val="001E2191"/>
    <w:rsid w:val="001E24DC"/>
    <w:rsid w:val="001E24F2"/>
    <w:rsid w:val="001E2507"/>
    <w:rsid w:val="001E2652"/>
    <w:rsid w:val="001E294F"/>
    <w:rsid w:val="001E3766"/>
    <w:rsid w:val="001E3D9F"/>
    <w:rsid w:val="001E4019"/>
    <w:rsid w:val="001E4C3F"/>
    <w:rsid w:val="001E647D"/>
    <w:rsid w:val="001E64DB"/>
    <w:rsid w:val="001F03BB"/>
    <w:rsid w:val="001F053F"/>
    <w:rsid w:val="001F12AE"/>
    <w:rsid w:val="001F1B52"/>
    <w:rsid w:val="001F2A9D"/>
    <w:rsid w:val="001F2C1F"/>
    <w:rsid w:val="001F2E63"/>
    <w:rsid w:val="001F30F0"/>
    <w:rsid w:val="001F41C8"/>
    <w:rsid w:val="001F4A44"/>
    <w:rsid w:val="001F4EC6"/>
    <w:rsid w:val="001F552B"/>
    <w:rsid w:val="001F59E3"/>
    <w:rsid w:val="001F6634"/>
    <w:rsid w:val="001F6CA1"/>
    <w:rsid w:val="0020025E"/>
    <w:rsid w:val="002013C0"/>
    <w:rsid w:val="00201825"/>
    <w:rsid w:val="002024B8"/>
    <w:rsid w:val="00203F3E"/>
    <w:rsid w:val="002052C8"/>
    <w:rsid w:val="00205BCE"/>
    <w:rsid w:val="00205FF4"/>
    <w:rsid w:val="002066E5"/>
    <w:rsid w:val="00207E9D"/>
    <w:rsid w:val="00210971"/>
    <w:rsid w:val="0021153A"/>
    <w:rsid w:val="00212028"/>
    <w:rsid w:val="0021297B"/>
    <w:rsid w:val="00212E8E"/>
    <w:rsid w:val="00214C1C"/>
    <w:rsid w:val="002153CC"/>
    <w:rsid w:val="0021600B"/>
    <w:rsid w:val="00216262"/>
    <w:rsid w:val="00216A00"/>
    <w:rsid w:val="00216A15"/>
    <w:rsid w:val="00216E93"/>
    <w:rsid w:val="00216ECD"/>
    <w:rsid w:val="00217046"/>
    <w:rsid w:val="00217584"/>
    <w:rsid w:val="002179EB"/>
    <w:rsid w:val="002204BC"/>
    <w:rsid w:val="00221126"/>
    <w:rsid w:val="002215B8"/>
    <w:rsid w:val="00223B39"/>
    <w:rsid w:val="00223CB1"/>
    <w:rsid w:val="00224B8F"/>
    <w:rsid w:val="002256A9"/>
    <w:rsid w:val="00227635"/>
    <w:rsid w:val="00227AF5"/>
    <w:rsid w:val="00227BA4"/>
    <w:rsid w:val="002307EF"/>
    <w:rsid w:val="00231853"/>
    <w:rsid w:val="00232A46"/>
    <w:rsid w:val="00233A66"/>
    <w:rsid w:val="00233BF9"/>
    <w:rsid w:val="00233DFB"/>
    <w:rsid w:val="002340B9"/>
    <w:rsid w:val="002342B4"/>
    <w:rsid w:val="0023449D"/>
    <w:rsid w:val="00234798"/>
    <w:rsid w:val="00235F9E"/>
    <w:rsid w:val="002361F7"/>
    <w:rsid w:val="0023626F"/>
    <w:rsid w:val="002376FE"/>
    <w:rsid w:val="00237974"/>
    <w:rsid w:val="002405C6"/>
    <w:rsid w:val="0024070E"/>
    <w:rsid w:val="0024099B"/>
    <w:rsid w:val="00240E56"/>
    <w:rsid w:val="0024129A"/>
    <w:rsid w:val="002413AB"/>
    <w:rsid w:val="002413C4"/>
    <w:rsid w:val="00241483"/>
    <w:rsid w:val="00241C05"/>
    <w:rsid w:val="00243241"/>
    <w:rsid w:val="00243DCB"/>
    <w:rsid w:val="00243DFF"/>
    <w:rsid w:val="00243E7E"/>
    <w:rsid w:val="0024449A"/>
    <w:rsid w:val="00244769"/>
    <w:rsid w:val="00244800"/>
    <w:rsid w:val="0024506D"/>
    <w:rsid w:val="00245292"/>
    <w:rsid w:val="00245434"/>
    <w:rsid w:val="002457DF"/>
    <w:rsid w:val="00246E26"/>
    <w:rsid w:val="00247B59"/>
    <w:rsid w:val="002503CD"/>
    <w:rsid w:val="0025177F"/>
    <w:rsid w:val="00251F43"/>
    <w:rsid w:val="00252210"/>
    <w:rsid w:val="002527A0"/>
    <w:rsid w:val="00252885"/>
    <w:rsid w:val="002529A0"/>
    <w:rsid w:val="002536DF"/>
    <w:rsid w:val="00253DA6"/>
    <w:rsid w:val="00254185"/>
    <w:rsid w:val="002541B4"/>
    <w:rsid w:val="00254627"/>
    <w:rsid w:val="00254ECE"/>
    <w:rsid w:val="002556BC"/>
    <w:rsid w:val="00255A39"/>
    <w:rsid w:val="00255CF1"/>
    <w:rsid w:val="00256057"/>
    <w:rsid w:val="00256F1C"/>
    <w:rsid w:val="002571EB"/>
    <w:rsid w:val="00257264"/>
    <w:rsid w:val="00257ACB"/>
    <w:rsid w:val="00257DF0"/>
    <w:rsid w:val="0026072D"/>
    <w:rsid w:val="00260BE9"/>
    <w:rsid w:val="00260F28"/>
    <w:rsid w:val="002610C5"/>
    <w:rsid w:val="00261245"/>
    <w:rsid w:val="002622CE"/>
    <w:rsid w:val="002627B9"/>
    <w:rsid w:val="00263455"/>
    <w:rsid w:val="002647F4"/>
    <w:rsid w:val="00265051"/>
    <w:rsid w:val="0026585B"/>
    <w:rsid w:val="00265BFC"/>
    <w:rsid w:val="00265DA5"/>
    <w:rsid w:val="00266168"/>
    <w:rsid w:val="00266ABB"/>
    <w:rsid w:val="002670FD"/>
    <w:rsid w:val="0026791D"/>
    <w:rsid w:val="00267B25"/>
    <w:rsid w:val="00267F0A"/>
    <w:rsid w:val="00267F93"/>
    <w:rsid w:val="002700BD"/>
    <w:rsid w:val="00271467"/>
    <w:rsid w:val="002715DB"/>
    <w:rsid w:val="002716BB"/>
    <w:rsid w:val="00271B79"/>
    <w:rsid w:val="0027216B"/>
    <w:rsid w:val="00272D88"/>
    <w:rsid w:val="00273047"/>
    <w:rsid w:val="0027316F"/>
    <w:rsid w:val="002739D2"/>
    <w:rsid w:val="0027505E"/>
    <w:rsid w:val="00275C39"/>
    <w:rsid w:val="00276E14"/>
    <w:rsid w:val="002773F1"/>
    <w:rsid w:val="00277D97"/>
    <w:rsid w:val="0028042F"/>
    <w:rsid w:val="002812CF"/>
    <w:rsid w:val="00281539"/>
    <w:rsid w:val="002816C5"/>
    <w:rsid w:val="002821B7"/>
    <w:rsid w:val="002821E5"/>
    <w:rsid w:val="002828A7"/>
    <w:rsid w:val="00282ABE"/>
    <w:rsid w:val="00282D46"/>
    <w:rsid w:val="00284890"/>
    <w:rsid w:val="0028492E"/>
    <w:rsid w:val="002849A6"/>
    <w:rsid w:val="00285CB3"/>
    <w:rsid w:val="00287519"/>
    <w:rsid w:val="00287DF3"/>
    <w:rsid w:val="00290881"/>
    <w:rsid w:val="00290965"/>
    <w:rsid w:val="002909A2"/>
    <w:rsid w:val="002916F4"/>
    <w:rsid w:val="00292A5F"/>
    <w:rsid w:val="002936E5"/>
    <w:rsid w:val="0029398E"/>
    <w:rsid w:val="0029410B"/>
    <w:rsid w:val="0029447A"/>
    <w:rsid w:val="00294585"/>
    <w:rsid w:val="002946BC"/>
    <w:rsid w:val="00295292"/>
    <w:rsid w:val="0029555E"/>
    <w:rsid w:val="002955D1"/>
    <w:rsid w:val="002961CA"/>
    <w:rsid w:val="00296DA7"/>
    <w:rsid w:val="00297417"/>
    <w:rsid w:val="002975FD"/>
    <w:rsid w:val="00297F59"/>
    <w:rsid w:val="002A0C11"/>
    <w:rsid w:val="002A0CFF"/>
    <w:rsid w:val="002A1E75"/>
    <w:rsid w:val="002A1F91"/>
    <w:rsid w:val="002A2A3B"/>
    <w:rsid w:val="002A2FA7"/>
    <w:rsid w:val="002A43FF"/>
    <w:rsid w:val="002A574D"/>
    <w:rsid w:val="002A5878"/>
    <w:rsid w:val="002A5EA4"/>
    <w:rsid w:val="002A6999"/>
    <w:rsid w:val="002A6B40"/>
    <w:rsid w:val="002A6D00"/>
    <w:rsid w:val="002A772C"/>
    <w:rsid w:val="002A7766"/>
    <w:rsid w:val="002A7A5D"/>
    <w:rsid w:val="002A7ECE"/>
    <w:rsid w:val="002A7F3A"/>
    <w:rsid w:val="002B0354"/>
    <w:rsid w:val="002B0A9A"/>
    <w:rsid w:val="002B0C18"/>
    <w:rsid w:val="002B1006"/>
    <w:rsid w:val="002B1B30"/>
    <w:rsid w:val="002B2B51"/>
    <w:rsid w:val="002B35E9"/>
    <w:rsid w:val="002B3610"/>
    <w:rsid w:val="002B39EF"/>
    <w:rsid w:val="002B5A7C"/>
    <w:rsid w:val="002B67D8"/>
    <w:rsid w:val="002B7221"/>
    <w:rsid w:val="002B7758"/>
    <w:rsid w:val="002C1253"/>
    <w:rsid w:val="002C2CAB"/>
    <w:rsid w:val="002C3840"/>
    <w:rsid w:val="002C3A17"/>
    <w:rsid w:val="002C4E62"/>
    <w:rsid w:val="002C4EA5"/>
    <w:rsid w:val="002C5E8B"/>
    <w:rsid w:val="002C5F31"/>
    <w:rsid w:val="002C63E7"/>
    <w:rsid w:val="002C6B04"/>
    <w:rsid w:val="002C722C"/>
    <w:rsid w:val="002C765D"/>
    <w:rsid w:val="002C7836"/>
    <w:rsid w:val="002D03D8"/>
    <w:rsid w:val="002D05F4"/>
    <w:rsid w:val="002D10B5"/>
    <w:rsid w:val="002D1552"/>
    <w:rsid w:val="002D18FA"/>
    <w:rsid w:val="002D2101"/>
    <w:rsid w:val="002D2E3E"/>
    <w:rsid w:val="002D346D"/>
    <w:rsid w:val="002D3667"/>
    <w:rsid w:val="002D40F0"/>
    <w:rsid w:val="002D5733"/>
    <w:rsid w:val="002D649C"/>
    <w:rsid w:val="002D6952"/>
    <w:rsid w:val="002D77EA"/>
    <w:rsid w:val="002D7A8A"/>
    <w:rsid w:val="002E009F"/>
    <w:rsid w:val="002E0E55"/>
    <w:rsid w:val="002E13C8"/>
    <w:rsid w:val="002E154F"/>
    <w:rsid w:val="002E1F0C"/>
    <w:rsid w:val="002E26E7"/>
    <w:rsid w:val="002E27D9"/>
    <w:rsid w:val="002E3DAB"/>
    <w:rsid w:val="002E420A"/>
    <w:rsid w:val="002E4321"/>
    <w:rsid w:val="002E4755"/>
    <w:rsid w:val="002E4A34"/>
    <w:rsid w:val="002E4C4E"/>
    <w:rsid w:val="002E4E35"/>
    <w:rsid w:val="002E51B5"/>
    <w:rsid w:val="002E52AC"/>
    <w:rsid w:val="002E52C7"/>
    <w:rsid w:val="002E612C"/>
    <w:rsid w:val="002E7774"/>
    <w:rsid w:val="002E77BC"/>
    <w:rsid w:val="002E7A19"/>
    <w:rsid w:val="002E7A6F"/>
    <w:rsid w:val="002E7A7E"/>
    <w:rsid w:val="002E7E1E"/>
    <w:rsid w:val="002F1231"/>
    <w:rsid w:val="002F1434"/>
    <w:rsid w:val="002F1F6D"/>
    <w:rsid w:val="002F277A"/>
    <w:rsid w:val="002F2CA9"/>
    <w:rsid w:val="002F2EA7"/>
    <w:rsid w:val="002F2FB1"/>
    <w:rsid w:val="002F3C21"/>
    <w:rsid w:val="002F4892"/>
    <w:rsid w:val="002F4BEA"/>
    <w:rsid w:val="002F5456"/>
    <w:rsid w:val="002F5837"/>
    <w:rsid w:val="002F676E"/>
    <w:rsid w:val="002F6B43"/>
    <w:rsid w:val="002F6D1A"/>
    <w:rsid w:val="002F6F3C"/>
    <w:rsid w:val="002F739D"/>
    <w:rsid w:val="002F7B8C"/>
    <w:rsid w:val="002F7CE9"/>
    <w:rsid w:val="00300002"/>
    <w:rsid w:val="003015F5"/>
    <w:rsid w:val="003019C4"/>
    <w:rsid w:val="00302557"/>
    <w:rsid w:val="0030314A"/>
    <w:rsid w:val="00303A7B"/>
    <w:rsid w:val="00303D04"/>
    <w:rsid w:val="00303DE3"/>
    <w:rsid w:val="00303DE8"/>
    <w:rsid w:val="00303F38"/>
    <w:rsid w:val="00304541"/>
    <w:rsid w:val="00304CFB"/>
    <w:rsid w:val="00304D16"/>
    <w:rsid w:val="00305371"/>
    <w:rsid w:val="003054FF"/>
    <w:rsid w:val="00305704"/>
    <w:rsid w:val="00305981"/>
    <w:rsid w:val="00305BF9"/>
    <w:rsid w:val="00306C73"/>
    <w:rsid w:val="00307AEF"/>
    <w:rsid w:val="003105E6"/>
    <w:rsid w:val="00311161"/>
    <w:rsid w:val="0031170B"/>
    <w:rsid w:val="00311B82"/>
    <w:rsid w:val="00312A72"/>
    <w:rsid w:val="00313226"/>
    <w:rsid w:val="00313558"/>
    <w:rsid w:val="00313628"/>
    <w:rsid w:val="00313E34"/>
    <w:rsid w:val="00314363"/>
    <w:rsid w:val="00314454"/>
    <w:rsid w:val="00314632"/>
    <w:rsid w:val="00314C74"/>
    <w:rsid w:val="00315B13"/>
    <w:rsid w:val="00315DA8"/>
    <w:rsid w:val="00316F83"/>
    <w:rsid w:val="00317604"/>
    <w:rsid w:val="00317E96"/>
    <w:rsid w:val="003200CA"/>
    <w:rsid w:val="00320253"/>
    <w:rsid w:val="00320273"/>
    <w:rsid w:val="003210CB"/>
    <w:rsid w:val="00321A2D"/>
    <w:rsid w:val="00321A60"/>
    <w:rsid w:val="00321FDE"/>
    <w:rsid w:val="00322785"/>
    <w:rsid w:val="00322B5C"/>
    <w:rsid w:val="0032339B"/>
    <w:rsid w:val="003241F1"/>
    <w:rsid w:val="003242D3"/>
    <w:rsid w:val="003249CE"/>
    <w:rsid w:val="00326C19"/>
    <w:rsid w:val="00327665"/>
    <w:rsid w:val="00327A58"/>
    <w:rsid w:val="0033081C"/>
    <w:rsid w:val="00330CD7"/>
    <w:rsid w:val="003314A7"/>
    <w:rsid w:val="0033165E"/>
    <w:rsid w:val="0033226E"/>
    <w:rsid w:val="00333101"/>
    <w:rsid w:val="0033345C"/>
    <w:rsid w:val="003343AF"/>
    <w:rsid w:val="0033458F"/>
    <w:rsid w:val="003349F0"/>
    <w:rsid w:val="00334CFF"/>
    <w:rsid w:val="00335B03"/>
    <w:rsid w:val="00335B39"/>
    <w:rsid w:val="00335BBB"/>
    <w:rsid w:val="00335D51"/>
    <w:rsid w:val="00337641"/>
    <w:rsid w:val="00337DFA"/>
    <w:rsid w:val="00337F14"/>
    <w:rsid w:val="00337F57"/>
    <w:rsid w:val="00341494"/>
    <w:rsid w:val="00341798"/>
    <w:rsid w:val="00341808"/>
    <w:rsid w:val="00341B62"/>
    <w:rsid w:val="00342082"/>
    <w:rsid w:val="003420D7"/>
    <w:rsid w:val="003424B9"/>
    <w:rsid w:val="003430F5"/>
    <w:rsid w:val="003445D1"/>
    <w:rsid w:val="0034528B"/>
    <w:rsid w:val="00345C54"/>
    <w:rsid w:val="003463F2"/>
    <w:rsid w:val="00347FC9"/>
    <w:rsid w:val="00350018"/>
    <w:rsid w:val="00350225"/>
    <w:rsid w:val="00350D4A"/>
    <w:rsid w:val="00351ABC"/>
    <w:rsid w:val="0035332B"/>
    <w:rsid w:val="00353711"/>
    <w:rsid w:val="0035427D"/>
    <w:rsid w:val="003545FE"/>
    <w:rsid w:val="003551E7"/>
    <w:rsid w:val="003555DD"/>
    <w:rsid w:val="0035680C"/>
    <w:rsid w:val="00357ADC"/>
    <w:rsid w:val="003600DD"/>
    <w:rsid w:val="00360451"/>
    <w:rsid w:val="00360C65"/>
    <w:rsid w:val="00360D83"/>
    <w:rsid w:val="003638FA"/>
    <w:rsid w:val="00364280"/>
    <w:rsid w:val="00364C77"/>
    <w:rsid w:val="00364EB9"/>
    <w:rsid w:val="00364F8C"/>
    <w:rsid w:val="00364FB7"/>
    <w:rsid w:val="0036680B"/>
    <w:rsid w:val="00366904"/>
    <w:rsid w:val="0037010F"/>
    <w:rsid w:val="003703F2"/>
    <w:rsid w:val="00370C13"/>
    <w:rsid w:val="00371492"/>
    <w:rsid w:val="00371F25"/>
    <w:rsid w:val="00372B48"/>
    <w:rsid w:val="00372EE3"/>
    <w:rsid w:val="00372F05"/>
    <w:rsid w:val="0037335F"/>
    <w:rsid w:val="003735F9"/>
    <w:rsid w:val="00373FF2"/>
    <w:rsid w:val="00376A97"/>
    <w:rsid w:val="00377098"/>
    <w:rsid w:val="003772FD"/>
    <w:rsid w:val="003775A4"/>
    <w:rsid w:val="003779FB"/>
    <w:rsid w:val="003805E2"/>
    <w:rsid w:val="00380CB7"/>
    <w:rsid w:val="00380DE3"/>
    <w:rsid w:val="00380F70"/>
    <w:rsid w:val="0038132B"/>
    <w:rsid w:val="0038156D"/>
    <w:rsid w:val="00381691"/>
    <w:rsid w:val="003826E4"/>
    <w:rsid w:val="00382974"/>
    <w:rsid w:val="00383A64"/>
    <w:rsid w:val="0038404D"/>
    <w:rsid w:val="00384845"/>
    <w:rsid w:val="0038590F"/>
    <w:rsid w:val="00385C3F"/>
    <w:rsid w:val="00386009"/>
    <w:rsid w:val="0038679F"/>
    <w:rsid w:val="00386A99"/>
    <w:rsid w:val="0038763A"/>
    <w:rsid w:val="0038766A"/>
    <w:rsid w:val="00387F81"/>
    <w:rsid w:val="003908C2"/>
    <w:rsid w:val="00390D1B"/>
    <w:rsid w:val="00391890"/>
    <w:rsid w:val="003919D4"/>
    <w:rsid w:val="00391C8E"/>
    <w:rsid w:val="00391F56"/>
    <w:rsid w:val="00392254"/>
    <w:rsid w:val="003924D1"/>
    <w:rsid w:val="003930BA"/>
    <w:rsid w:val="00393382"/>
    <w:rsid w:val="00393659"/>
    <w:rsid w:val="003944DC"/>
    <w:rsid w:val="003949C2"/>
    <w:rsid w:val="0039528E"/>
    <w:rsid w:val="00395FEF"/>
    <w:rsid w:val="00396597"/>
    <w:rsid w:val="003966AD"/>
    <w:rsid w:val="0039782D"/>
    <w:rsid w:val="00397C1F"/>
    <w:rsid w:val="00397E10"/>
    <w:rsid w:val="003A0082"/>
    <w:rsid w:val="003A03D2"/>
    <w:rsid w:val="003A04F4"/>
    <w:rsid w:val="003A07D0"/>
    <w:rsid w:val="003A08FE"/>
    <w:rsid w:val="003A14F0"/>
    <w:rsid w:val="003A1684"/>
    <w:rsid w:val="003A22C2"/>
    <w:rsid w:val="003A2550"/>
    <w:rsid w:val="003A2A69"/>
    <w:rsid w:val="003A2AA7"/>
    <w:rsid w:val="003A2D48"/>
    <w:rsid w:val="003A331B"/>
    <w:rsid w:val="003A383C"/>
    <w:rsid w:val="003A400F"/>
    <w:rsid w:val="003A4792"/>
    <w:rsid w:val="003A5019"/>
    <w:rsid w:val="003A60B3"/>
    <w:rsid w:val="003A68FE"/>
    <w:rsid w:val="003A70FD"/>
    <w:rsid w:val="003B0812"/>
    <w:rsid w:val="003B092B"/>
    <w:rsid w:val="003B0E86"/>
    <w:rsid w:val="003B1040"/>
    <w:rsid w:val="003B1534"/>
    <w:rsid w:val="003B210F"/>
    <w:rsid w:val="003B42FB"/>
    <w:rsid w:val="003B5121"/>
    <w:rsid w:val="003B55C7"/>
    <w:rsid w:val="003B5D4E"/>
    <w:rsid w:val="003B6370"/>
    <w:rsid w:val="003B6FC4"/>
    <w:rsid w:val="003B7504"/>
    <w:rsid w:val="003C0893"/>
    <w:rsid w:val="003C0D6C"/>
    <w:rsid w:val="003C1439"/>
    <w:rsid w:val="003C2408"/>
    <w:rsid w:val="003C2B23"/>
    <w:rsid w:val="003C2D03"/>
    <w:rsid w:val="003C4D31"/>
    <w:rsid w:val="003C5159"/>
    <w:rsid w:val="003C576A"/>
    <w:rsid w:val="003C5F02"/>
    <w:rsid w:val="003C6D23"/>
    <w:rsid w:val="003C73D1"/>
    <w:rsid w:val="003C7865"/>
    <w:rsid w:val="003C7B5B"/>
    <w:rsid w:val="003C7C45"/>
    <w:rsid w:val="003C7F74"/>
    <w:rsid w:val="003D0D3B"/>
    <w:rsid w:val="003D0D59"/>
    <w:rsid w:val="003D0D6B"/>
    <w:rsid w:val="003D1608"/>
    <w:rsid w:val="003D1BF1"/>
    <w:rsid w:val="003D1D54"/>
    <w:rsid w:val="003D2AD6"/>
    <w:rsid w:val="003D2BD5"/>
    <w:rsid w:val="003D2FD7"/>
    <w:rsid w:val="003D3699"/>
    <w:rsid w:val="003D3C61"/>
    <w:rsid w:val="003D60C2"/>
    <w:rsid w:val="003D6357"/>
    <w:rsid w:val="003D6C58"/>
    <w:rsid w:val="003D79AE"/>
    <w:rsid w:val="003E1085"/>
    <w:rsid w:val="003E16F6"/>
    <w:rsid w:val="003E1D38"/>
    <w:rsid w:val="003E1FB4"/>
    <w:rsid w:val="003E20D5"/>
    <w:rsid w:val="003E2714"/>
    <w:rsid w:val="003E2835"/>
    <w:rsid w:val="003E4BC1"/>
    <w:rsid w:val="003E4BDF"/>
    <w:rsid w:val="003E523D"/>
    <w:rsid w:val="003E6054"/>
    <w:rsid w:val="003E685C"/>
    <w:rsid w:val="003E73FF"/>
    <w:rsid w:val="003E7B4C"/>
    <w:rsid w:val="003E7F50"/>
    <w:rsid w:val="003F085F"/>
    <w:rsid w:val="003F0BEF"/>
    <w:rsid w:val="003F1448"/>
    <w:rsid w:val="003F2FB0"/>
    <w:rsid w:val="003F2FF0"/>
    <w:rsid w:val="003F3EBA"/>
    <w:rsid w:val="003F4152"/>
    <w:rsid w:val="003F41AB"/>
    <w:rsid w:val="003F538B"/>
    <w:rsid w:val="003F5E7B"/>
    <w:rsid w:val="003F5FE8"/>
    <w:rsid w:val="003F609A"/>
    <w:rsid w:val="003F620B"/>
    <w:rsid w:val="003F689C"/>
    <w:rsid w:val="003F6ECC"/>
    <w:rsid w:val="003F792E"/>
    <w:rsid w:val="003F7B66"/>
    <w:rsid w:val="003F7F43"/>
    <w:rsid w:val="00400177"/>
    <w:rsid w:val="004017BF"/>
    <w:rsid w:val="00401854"/>
    <w:rsid w:val="0040239F"/>
    <w:rsid w:val="00402573"/>
    <w:rsid w:val="0040266E"/>
    <w:rsid w:val="00402748"/>
    <w:rsid w:val="0040293A"/>
    <w:rsid w:val="00402F7D"/>
    <w:rsid w:val="004032A5"/>
    <w:rsid w:val="00403EE7"/>
    <w:rsid w:val="004044AD"/>
    <w:rsid w:val="00404567"/>
    <w:rsid w:val="004054ED"/>
    <w:rsid w:val="004058F8"/>
    <w:rsid w:val="00406459"/>
    <w:rsid w:val="004065CA"/>
    <w:rsid w:val="00406A6F"/>
    <w:rsid w:val="00407565"/>
    <w:rsid w:val="004104D9"/>
    <w:rsid w:val="00410669"/>
    <w:rsid w:val="00410ADE"/>
    <w:rsid w:val="00411722"/>
    <w:rsid w:val="00412703"/>
    <w:rsid w:val="00413F9C"/>
    <w:rsid w:val="0041417E"/>
    <w:rsid w:val="00414824"/>
    <w:rsid w:val="00414B29"/>
    <w:rsid w:val="00414BC6"/>
    <w:rsid w:val="004159B5"/>
    <w:rsid w:val="0041632D"/>
    <w:rsid w:val="00416740"/>
    <w:rsid w:val="00416A2F"/>
    <w:rsid w:val="00420494"/>
    <w:rsid w:val="00420F39"/>
    <w:rsid w:val="00421145"/>
    <w:rsid w:val="0042143E"/>
    <w:rsid w:val="00421491"/>
    <w:rsid w:val="004215B1"/>
    <w:rsid w:val="004215C5"/>
    <w:rsid w:val="00421716"/>
    <w:rsid w:val="00421734"/>
    <w:rsid w:val="00421ACB"/>
    <w:rsid w:val="004224EA"/>
    <w:rsid w:val="00422AB4"/>
    <w:rsid w:val="00422C89"/>
    <w:rsid w:val="00422DBC"/>
    <w:rsid w:val="00424041"/>
    <w:rsid w:val="00424AD9"/>
    <w:rsid w:val="00424BF1"/>
    <w:rsid w:val="0042551F"/>
    <w:rsid w:val="004264C0"/>
    <w:rsid w:val="004265E9"/>
    <w:rsid w:val="004266EB"/>
    <w:rsid w:val="00426711"/>
    <w:rsid w:val="00427663"/>
    <w:rsid w:val="00430315"/>
    <w:rsid w:val="00430461"/>
    <w:rsid w:val="0043197E"/>
    <w:rsid w:val="00432162"/>
    <w:rsid w:val="004323B6"/>
    <w:rsid w:val="00432554"/>
    <w:rsid w:val="004326C8"/>
    <w:rsid w:val="0043278F"/>
    <w:rsid w:val="00432846"/>
    <w:rsid w:val="00432939"/>
    <w:rsid w:val="004334E0"/>
    <w:rsid w:val="00433DCD"/>
    <w:rsid w:val="00433E8E"/>
    <w:rsid w:val="00434209"/>
    <w:rsid w:val="004343B8"/>
    <w:rsid w:val="00434556"/>
    <w:rsid w:val="004345D6"/>
    <w:rsid w:val="00435166"/>
    <w:rsid w:val="004359FB"/>
    <w:rsid w:val="00435B6F"/>
    <w:rsid w:val="00436468"/>
    <w:rsid w:val="00436619"/>
    <w:rsid w:val="00437990"/>
    <w:rsid w:val="00437F98"/>
    <w:rsid w:val="00441466"/>
    <w:rsid w:val="00441586"/>
    <w:rsid w:val="0044307F"/>
    <w:rsid w:val="0044308B"/>
    <w:rsid w:val="004432ED"/>
    <w:rsid w:val="00444953"/>
    <w:rsid w:val="00444B19"/>
    <w:rsid w:val="00444ED4"/>
    <w:rsid w:val="00445CED"/>
    <w:rsid w:val="00446058"/>
    <w:rsid w:val="00446330"/>
    <w:rsid w:val="0044655A"/>
    <w:rsid w:val="00446FBB"/>
    <w:rsid w:val="00447435"/>
    <w:rsid w:val="004501BA"/>
    <w:rsid w:val="00450390"/>
    <w:rsid w:val="00450D52"/>
    <w:rsid w:val="00450FA4"/>
    <w:rsid w:val="00451081"/>
    <w:rsid w:val="00451FA4"/>
    <w:rsid w:val="0045212F"/>
    <w:rsid w:val="0045233A"/>
    <w:rsid w:val="00452DF2"/>
    <w:rsid w:val="00453258"/>
    <w:rsid w:val="004532DE"/>
    <w:rsid w:val="00454429"/>
    <w:rsid w:val="004548B3"/>
    <w:rsid w:val="00454D9E"/>
    <w:rsid w:val="00455A82"/>
    <w:rsid w:val="00455C2A"/>
    <w:rsid w:val="0045706F"/>
    <w:rsid w:val="004577DB"/>
    <w:rsid w:val="00460073"/>
    <w:rsid w:val="004602C0"/>
    <w:rsid w:val="00460F7F"/>
    <w:rsid w:val="0046171D"/>
    <w:rsid w:val="00462457"/>
    <w:rsid w:val="00463AE9"/>
    <w:rsid w:val="00464708"/>
    <w:rsid w:val="004650AE"/>
    <w:rsid w:val="00465F32"/>
    <w:rsid w:val="004668CC"/>
    <w:rsid w:val="00467843"/>
    <w:rsid w:val="00467A24"/>
    <w:rsid w:val="004705F4"/>
    <w:rsid w:val="00471B93"/>
    <w:rsid w:val="00471C81"/>
    <w:rsid w:val="00471F0D"/>
    <w:rsid w:val="00472D35"/>
    <w:rsid w:val="004742A9"/>
    <w:rsid w:val="00474683"/>
    <w:rsid w:val="00474CC1"/>
    <w:rsid w:val="00474DFD"/>
    <w:rsid w:val="00475067"/>
    <w:rsid w:val="004754B0"/>
    <w:rsid w:val="0047583E"/>
    <w:rsid w:val="004769C9"/>
    <w:rsid w:val="00477126"/>
    <w:rsid w:val="00477363"/>
    <w:rsid w:val="0047776E"/>
    <w:rsid w:val="00477D88"/>
    <w:rsid w:val="00477DDF"/>
    <w:rsid w:val="0048009F"/>
    <w:rsid w:val="004819B7"/>
    <w:rsid w:val="0048214C"/>
    <w:rsid w:val="0048250C"/>
    <w:rsid w:val="00482A80"/>
    <w:rsid w:val="004841FF"/>
    <w:rsid w:val="00484265"/>
    <w:rsid w:val="00485388"/>
    <w:rsid w:val="00485601"/>
    <w:rsid w:val="00486144"/>
    <w:rsid w:val="004864A5"/>
    <w:rsid w:val="0048678D"/>
    <w:rsid w:val="00487385"/>
    <w:rsid w:val="00487431"/>
    <w:rsid w:val="004908E9"/>
    <w:rsid w:val="00490D4C"/>
    <w:rsid w:val="00491403"/>
    <w:rsid w:val="00491ACA"/>
    <w:rsid w:val="004920D9"/>
    <w:rsid w:val="00492604"/>
    <w:rsid w:val="004938B4"/>
    <w:rsid w:val="004938ED"/>
    <w:rsid w:val="00493DEC"/>
    <w:rsid w:val="0049427C"/>
    <w:rsid w:val="004945BD"/>
    <w:rsid w:val="0049476E"/>
    <w:rsid w:val="00496572"/>
    <w:rsid w:val="004968BA"/>
    <w:rsid w:val="004977BC"/>
    <w:rsid w:val="00497DD6"/>
    <w:rsid w:val="004A00F1"/>
    <w:rsid w:val="004A034B"/>
    <w:rsid w:val="004A0855"/>
    <w:rsid w:val="004A1355"/>
    <w:rsid w:val="004A1932"/>
    <w:rsid w:val="004A19F1"/>
    <w:rsid w:val="004A1D20"/>
    <w:rsid w:val="004A1E4D"/>
    <w:rsid w:val="004A2136"/>
    <w:rsid w:val="004A2AFF"/>
    <w:rsid w:val="004A3289"/>
    <w:rsid w:val="004A3411"/>
    <w:rsid w:val="004A3BBB"/>
    <w:rsid w:val="004A40BD"/>
    <w:rsid w:val="004A50C4"/>
    <w:rsid w:val="004A51C6"/>
    <w:rsid w:val="004A5296"/>
    <w:rsid w:val="004A57CF"/>
    <w:rsid w:val="004A5CC5"/>
    <w:rsid w:val="004A75E3"/>
    <w:rsid w:val="004B013B"/>
    <w:rsid w:val="004B06D1"/>
    <w:rsid w:val="004B23F5"/>
    <w:rsid w:val="004B2828"/>
    <w:rsid w:val="004B2ACA"/>
    <w:rsid w:val="004B2D88"/>
    <w:rsid w:val="004B3653"/>
    <w:rsid w:val="004B43C6"/>
    <w:rsid w:val="004B5117"/>
    <w:rsid w:val="004B5937"/>
    <w:rsid w:val="004B59D2"/>
    <w:rsid w:val="004B5B3C"/>
    <w:rsid w:val="004B6A8A"/>
    <w:rsid w:val="004B6A8D"/>
    <w:rsid w:val="004B7B3E"/>
    <w:rsid w:val="004C0502"/>
    <w:rsid w:val="004C2108"/>
    <w:rsid w:val="004C31AF"/>
    <w:rsid w:val="004C31E2"/>
    <w:rsid w:val="004C35CD"/>
    <w:rsid w:val="004C4265"/>
    <w:rsid w:val="004C4902"/>
    <w:rsid w:val="004C4A39"/>
    <w:rsid w:val="004C4B6C"/>
    <w:rsid w:val="004C4E5D"/>
    <w:rsid w:val="004C66E6"/>
    <w:rsid w:val="004C6B93"/>
    <w:rsid w:val="004C7446"/>
    <w:rsid w:val="004C79C9"/>
    <w:rsid w:val="004D02F2"/>
    <w:rsid w:val="004D0A2D"/>
    <w:rsid w:val="004D1165"/>
    <w:rsid w:val="004D11A5"/>
    <w:rsid w:val="004D2054"/>
    <w:rsid w:val="004D2234"/>
    <w:rsid w:val="004D2330"/>
    <w:rsid w:val="004D2393"/>
    <w:rsid w:val="004D32F6"/>
    <w:rsid w:val="004D35E0"/>
    <w:rsid w:val="004D3D35"/>
    <w:rsid w:val="004D3EA2"/>
    <w:rsid w:val="004D432A"/>
    <w:rsid w:val="004D49C0"/>
    <w:rsid w:val="004D4BE2"/>
    <w:rsid w:val="004D5322"/>
    <w:rsid w:val="004D5BFC"/>
    <w:rsid w:val="004D5C29"/>
    <w:rsid w:val="004D66F6"/>
    <w:rsid w:val="004D7EFA"/>
    <w:rsid w:val="004D7EFF"/>
    <w:rsid w:val="004E02C8"/>
    <w:rsid w:val="004E0794"/>
    <w:rsid w:val="004E0D73"/>
    <w:rsid w:val="004E1847"/>
    <w:rsid w:val="004E2B3D"/>
    <w:rsid w:val="004E4CD5"/>
    <w:rsid w:val="004E5AF8"/>
    <w:rsid w:val="004E5C87"/>
    <w:rsid w:val="004E6191"/>
    <w:rsid w:val="004E6A5C"/>
    <w:rsid w:val="004E6DD5"/>
    <w:rsid w:val="004E7819"/>
    <w:rsid w:val="004E793E"/>
    <w:rsid w:val="004E7BFF"/>
    <w:rsid w:val="004F077E"/>
    <w:rsid w:val="004F0ED0"/>
    <w:rsid w:val="004F225F"/>
    <w:rsid w:val="004F2ABB"/>
    <w:rsid w:val="004F3D6C"/>
    <w:rsid w:val="004F4A99"/>
    <w:rsid w:val="004F4D26"/>
    <w:rsid w:val="004F658B"/>
    <w:rsid w:val="004F66F1"/>
    <w:rsid w:val="004F683F"/>
    <w:rsid w:val="004F68FF"/>
    <w:rsid w:val="004F79B3"/>
    <w:rsid w:val="004F7D7B"/>
    <w:rsid w:val="00500326"/>
    <w:rsid w:val="0050143B"/>
    <w:rsid w:val="00501F3A"/>
    <w:rsid w:val="00503CF9"/>
    <w:rsid w:val="00504100"/>
    <w:rsid w:val="00504287"/>
    <w:rsid w:val="005045F5"/>
    <w:rsid w:val="00504DCA"/>
    <w:rsid w:val="00505B13"/>
    <w:rsid w:val="005067EC"/>
    <w:rsid w:val="00506C80"/>
    <w:rsid w:val="005071C7"/>
    <w:rsid w:val="00507920"/>
    <w:rsid w:val="0051044F"/>
    <w:rsid w:val="005104D8"/>
    <w:rsid w:val="0051051F"/>
    <w:rsid w:val="00511711"/>
    <w:rsid w:val="00511AAE"/>
    <w:rsid w:val="005124A5"/>
    <w:rsid w:val="005129D0"/>
    <w:rsid w:val="00513571"/>
    <w:rsid w:val="00514198"/>
    <w:rsid w:val="0051463E"/>
    <w:rsid w:val="00514E9E"/>
    <w:rsid w:val="005151A0"/>
    <w:rsid w:val="00516019"/>
    <w:rsid w:val="00516B04"/>
    <w:rsid w:val="0051732B"/>
    <w:rsid w:val="0051752E"/>
    <w:rsid w:val="00520399"/>
    <w:rsid w:val="0052057B"/>
    <w:rsid w:val="00520BC8"/>
    <w:rsid w:val="00520C11"/>
    <w:rsid w:val="00520E67"/>
    <w:rsid w:val="00521B06"/>
    <w:rsid w:val="00521DF1"/>
    <w:rsid w:val="00522DE6"/>
    <w:rsid w:val="00523129"/>
    <w:rsid w:val="005238A0"/>
    <w:rsid w:val="005238B5"/>
    <w:rsid w:val="005240E4"/>
    <w:rsid w:val="0052428A"/>
    <w:rsid w:val="00524485"/>
    <w:rsid w:val="00525962"/>
    <w:rsid w:val="00525BB6"/>
    <w:rsid w:val="00526C66"/>
    <w:rsid w:val="005276A1"/>
    <w:rsid w:val="00527A0B"/>
    <w:rsid w:val="005308D0"/>
    <w:rsid w:val="00530AC8"/>
    <w:rsid w:val="00532639"/>
    <w:rsid w:val="005332E7"/>
    <w:rsid w:val="00533787"/>
    <w:rsid w:val="00533DF5"/>
    <w:rsid w:val="00534757"/>
    <w:rsid w:val="0053476F"/>
    <w:rsid w:val="00536D1B"/>
    <w:rsid w:val="00537263"/>
    <w:rsid w:val="0054004F"/>
    <w:rsid w:val="005403BC"/>
    <w:rsid w:val="0054087B"/>
    <w:rsid w:val="005412DC"/>
    <w:rsid w:val="005416E7"/>
    <w:rsid w:val="00542116"/>
    <w:rsid w:val="005427B6"/>
    <w:rsid w:val="00542A8A"/>
    <w:rsid w:val="00542EA5"/>
    <w:rsid w:val="0054447A"/>
    <w:rsid w:val="00544F14"/>
    <w:rsid w:val="005451FC"/>
    <w:rsid w:val="00545318"/>
    <w:rsid w:val="00545394"/>
    <w:rsid w:val="005455EE"/>
    <w:rsid w:val="00545C95"/>
    <w:rsid w:val="00545F04"/>
    <w:rsid w:val="00546A61"/>
    <w:rsid w:val="00546B0F"/>
    <w:rsid w:val="00547D2D"/>
    <w:rsid w:val="00547F34"/>
    <w:rsid w:val="005506CB"/>
    <w:rsid w:val="00550C45"/>
    <w:rsid w:val="00551CCE"/>
    <w:rsid w:val="0055225A"/>
    <w:rsid w:val="0055257C"/>
    <w:rsid w:val="00552966"/>
    <w:rsid w:val="00552FB0"/>
    <w:rsid w:val="0055321F"/>
    <w:rsid w:val="00553D9C"/>
    <w:rsid w:val="00554AD6"/>
    <w:rsid w:val="00557323"/>
    <w:rsid w:val="005608DB"/>
    <w:rsid w:val="00560A5F"/>
    <w:rsid w:val="00560B82"/>
    <w:rsid w:val="00560E9F"/>
    <w:rsid w:val="00561544"/>
    <w:rsid w:val="0056173E"/>
    <w:rsid w:val="00561D06"/>
    <w:rsid w:val="0056356B"/>
    <w:rsid w:val="00563EFD"/>
    <w:rsid w:val="0056433B"/>
    <w:rsid w:val="00564B29"/>
    <w:rsid w:val="005653E4"/>
    <w:rsid w:val="00565FAC"/>
    <w:rsid w:val="005661F3"/>
    <w:rsid w:val="00567171"/>
    <w:rsid w:val="00567879"/>
    <w:rsid w:val="00567E65"/>
    <w:rsid w:val="00570290"/>
    <w:rsid w:val="005703C7"/>
    <w:rsid w:val="005705D5"/>
    <w:rsid w:val="0057079C"/>
    <w:rsid w:val="00570976"/>
    <w:rsid w:val="00570B35"/>
    <w:rsid w:val="00570D69"/>
    <w:rsid w:val="005714DF"/>
    <w:rsid w:val="00571548"/>
    <w:rsid w:val="00571DF6"/>
    <w:rsid w:val="00572169"/>
    <w:rsid w:val="005727A6"/>
    <w:rsid w:val="00572E89"/>
    <w:rsid w:val="005733BD"/>
    <w:rsid w:val="00573CA3"/>
    <w:rsid w:val="00573DA8"/>
    <w:rsid w:val="00576E72"/>
    <w:rsid w:val="00576F99"/>
    <w:rsid w:val="0057701B"/>
    <w:rsid w:val="00577F6F"/>
    <w:rsid w:val="00580C9D"/>
    <w:rsid w:val="005811B8"/>
    <w:rsid w:val="005813F3"/>
    <w:rsid w:val="005818D7"/>
    <w:rsid w:val="00581A8B"/>
    <w:rsid w:val="00581F9F"/>
    <w:rsid w:val="00583DBB"/>
    <w:rsid w:val="00583F63"/>
    <w:rsid w:val="005849FD"/>
    <w:rsid w:val="00584E6F"/>
    <w:rsid w:val="0058580B"/>
    <w:rsid w:val="00585997"/>
    <w:rsid w:val="00585AC4"/>
    <w:rsid w:val="00585F75"/>
    <w:rsid w:val="00585FEB"/>
    <w:rsid w:val="00586305"/>
    <w:rsid w:val="0058799B"/>
    <w:rsid w:val="00590883"/>
    <w:rsid w:val="005908EC"/>
    <w:rsid w:val="00590AF3"/>
    <w:rsid w:val="00591D30"/>
    <w:rsid w:val="0059253A"/>
    <w:rsid w:val="00592D76"/>
    <w:rsid w:val="00593223"/>
    <w:rsid w:val="00593A18"/>
    <w:rsid w:val="00593AD6"/>
    <w:rsid w:val="00593BBF"/>
    <w:rsid w:val="00593BC3"/>
    <w:rsid w:val="00593F61"/>
    <w:rsid w:val="00594203"/>
    <w:rsid w:val="005942B0"/>
    <w:rsid w:val="0059465E"/>
    <w:rsid w:val="0059550A"/>
    <w:rsid w:val="00595E3E"/>
    <w:rsid w:val="00596588"/>
    <w:rsid w:val="005966B3"/>
    <w:rsid w:val="00596AC8"/>
    <w:rsid w:val="005A0FA3"/>
    <w:rsid w:val="005A1174"/>
    <w:rsid w:val="005A1802"/>
    <w:rsid w:val="005A1B1B"/>
    <w:rsid w:val="005A1BDC"/>
    <w:rsid w:val="005A1BE8"/>
    <w:rsid w:val="005A24F3"/>
    <w:rsid w:val="005A298D"/>
    <w:rsid w:val="005A42B4"/>
    <w:rsid w:val="005A4843"/>
    <w:rsid w:val="005A532B"/>
    <w:rsid w:val="005A562C"/>
    <w:rsid w:val="005A5697"/>
    <w:rsid w:val="005A5A6C"/>
    <w:rsid w:val="005A6496"/>
    <w:rsid w:val="005A6966"/>
    <w:rsid w:val="005A7452"/>
    <w:rsid w:val="005A7C97"/>
    <w:rsid w:val="005B21B8"/>
    <w:rsid w:val="005B2FFA"/>
    <w:rsid w:val="005B33B1"/>
    <w:rsid w:val="005B45D0"/>
    <w:rsid w:val="005B4717"/>
    <w:rsid w:val="005B51D8"/>
    <w:rsid w:val="005B5D54"/>
    <w:rsid w:val="005B6977"/>
    <w:rsid w:val="005B6A8B"/>
    <w:rsid w:val="005B6ADE"/>
    <w:rsid w:val="005B6C5E"/>
    <w:rsid w:val="005B6CF5"/>
    <w:rsid w:val="005B6ED9"/>
    <w:rsid w:val="005B74FE"/>
    <w:rsid w:val="005B7806"/>
    <w:rsid w:val="005C025E"/>
    <w:rsid w:val="005C0A70"/>
    <w:rsid w:val="005C105F"/>
    <w:rsid w:val="005C1957"/>
    <w:rsid w:val="005C1F31"/>
    <w:rsid w:val="005C38A5"/>
    <w:rsid w:val="005C3A29"/>
    <w:rsid w:val="005C3CC7"/>
    <w:rsid w:val="005C4A1A"/>
    <w:rsid w:val="005C4BDB"/>
    <w:rsid w:val="005C4D01"/>
    <w:rsid w:val="005C5A8B"/>
    <w:rsid w:val="005C5B25"/>
    <w:rsid w:val="005C5D61"/>
    <w:rsid w:val="005C6089"/>
    <w:rsid w:val="005C76D1"/>
    <w:rsid w:val="005D0770"/>
    <w:rsid w:val="005D0D06"/>
    <w:rsid w:val="005D1689"/>
    <w:rsid w:val="005D20A0"/>
    <w:rsid w:val="005D3F6E"/>
    <w:rsid w:val="005D3FE4"/>
    <w:rsid w:val="005D4B1B"/>
    <w:rsid w:val="005D4FD8"/>
    <w:rsid w:val="005D53F8"/>
    <w:rsid w:val="005D5C11"/>
    <w:rsid w:val="005D600D"/>
    <w:rsid w:val="005D6112"/>
    <w:rsid w:val="005D7743"/>
    <w:rsid w:val="005D791E"/>
    <w:rsid w:val="005D792C"/>
    <w:rsid w:val="005D7E9A"/>
    <w:rsid w:val="005E0770"/>
    <w:rsid w:val="005E0B76"/>
    <w:rsid w:val="005E1213"/>
    <w:rsid w:val="005E2193"/>
    <w:rsid w:val="005E25EA"/>
    <w:rsid w:val="005E2DAF"/>
    <w:rsid w:val="005E338F"/>
    <w:rsid w:val="005E3E3E"/>
    <w:rsid w:val="005E4285"/>
    <w:rsid w:val="005E455A"/>
    <w:rsid w:val="005E5E04"/>
    <w:rsid w:val="005E5ECC"/>
    <w:rsid w:val="005E663A"/>
    <w:rsid w:val="005E664A"/>
    <w:rsid w:val="005E6C98"/>
    <w:rsid w:val="005E6FF4"/>
    <w:rsid w:val="005F1483"/>
    <w:rsid w:val="005F178E"/>
    <w:rsid w:val="005F1A7D"/>
    <w:rsid w:val="005F1B31"/>
    <w:rsid w:val="005F1F92"/>
    <w:rsid w:val="005F3577"/>
    <w:rsid w:val="005F5387"/>
    <w:rsid w:val="005F5DA6"/>
    <w:rsid w:val="005F5E02"/>
    <w:rsid w:val="005F7708"/>
    <w:rsid w:val="005F790B"/>
    <w:rsid w:val="005F7BD1"/>
    <w:rsid w:val="005F7F9B"/>
    <w:rsid w:val="006000F8"/>
    <w:rsid w:val="00600148"/>
    <w:rsid w:val="0060124E"/>
    <w:rsid w:val="00601B85"/>
    <w:rsid w:val="00602FDF"/>
    <w:rsid w:val="00603652"/>
    <w:rsid w:val="00604AED"/>
    <w:rsid w:val="00604CDF"/>
    <w:rsid w:val="00605910"/>
    <w:rsid w:val="0060597B"/>
    <w:rsid w:val="006063A2"/>
    <w:rsid w:val="0060680A"/>
    <w:rsid w:val="006100B7"/>
    <w:rsid w:val="00610424"/>
    <w:rsid w:val="0061046E"/>
    <w:rsid w:val="00610BAB"/>
    <w:rsid w:val="00611040"/>
    <w:rsid w:val="00611B3E"/>
    <w:rsid w:val="006129B4"/>
    <w:rsid w:val="00612AF7"/>
    <w:rsid w:val="0061434A"/>
    <w:rsid w:val="006143DC"/>
    <w:rsid w:val="00615030"/>
    <w:rsid w:val="0061547A"/>
    <w:rsid w:val="0061575C"/>
    <w:rsid w:val="00616086"/>
    <w:rsid w:val="00616F1F"/>
    <w:rsid w:val="00617ED9"/>
    <w:rsid w:val="00617EDE"/>
    <w:rsid w:val="00620410"/>
    <w:rsid w:val="0062105C"/>
    <w:rsid w:val="006213B4"/>
    <w:rsid w:val="00621403"/>
    <w:rsid w:val="00621766"/>
    <w:rsid w:val="00622328"/>
    <w:rsid w:val="0062461A"/>
    <w:rsid w:val="00624809"/>
    <w:rsid w:val="00624CD5"/>
    <w:rsid w:val="0062579E"/>
    <w:rsid w:val="00625CB9"/>
    <w:rsid w:val="00627AE4"/>
    <w:rsid w:val="006300A5"/>
    <w:rsid w:val="0063061D"/>
    <w:rsid w:val="0063072B"/>
    <w:rsid w:val="006311DA"/>
    <w:rsid w:val="006312FF"/>
    <w:rsid w:val="0063139E"/>
    <w:rsid w:val="006316F3"/>
    <w:rsid w:val="0063177F"/>
    <w:rsid w:val="0063303E"/>
    <w:rsid w:val="00633CED"/>
    <w:rsid w:val="00633CF6"/>
    <w:rsid w:val="006359E9"/>
    <w:rsid w:val="006370F9"/>
    <w:rsid w:val="00637312"/>
    <w:rsid w:val="006373B5"/>
    <w:rsid w:val="00637A86"/>
    <w:rsid w:val="00640241"/>
    <w:rsid w:val="00640346"/>
    <w:rsid w:val="006403F9"/>
    <w:rsid w:val="00640A07"/>
    <w:rsid w:val="006418A8"/>
    <w:rsid w:val="00642FD0"/>
    <w:rsid w:val="0064327A"/>
    <w:rsid w:val="00643460"/>
    <w:rsid w:val="00644B97"/>
    <w:rsid w:val="00644DA4"/>
    <w:rsid w:val="00645461"/>
    <w:rsid w:val="006458E7"/>
    <w:rsid w:val="00646D43"/>
    <w:rsid w:val="00647843"/>
    <w:rsid w:val="006478CD"/>
    <w:rsid w:val="00647AFF"/>
    <w:rsid w:val="0065007A"/>
    <w:rsid w:val="006500A5"/>
    <w:rsid w:val="00650834"/>
    <w:rsid w:val="006511A7"/>
    <w:rsid w:val="0065253F"/>
    <w:rsid w:val="00653738"/>
    <w:rsid w:val="006538BA"/>
    <w:rsid w:val="00654064"/>
    <w:rsid w:val="00654BA1"/>
    <w:rsid w:val="00654E12"/>
    <w:rsid w:val="00655305"/>
    <w:rsid w:val="00655394"/>
    <w:rsid w:val="00655EA8"/>
    <w:rsid w:val="0065683B"/>
    <w:rsid w:val="00656BC0"/>
    <w:rsid w:val="00656E9B"/>
    <w:rsid w:val="00657B31"/>
    <w:rsid w:val="00657C91"/>
    <w:rsid w:val="006601D2"/>
    <w:rsid w:val="00660713"/>
    <w:rsid w:val="0066155A"/>
    <w:rsid w:val="00661737"/>
    <w:rsid w:val="00662135"/>
    <w:rsid w:val="00662A5C"/>
    <w:rsid w:val="006630F6"/>
    <w:rsid w:val="0066354C"/>
    <w:rsid w:val="00663D4E"/>
    <w:rsid w:val="00664699"/>
    <w:rsid w:val="00664853"/>
    <w:rsid w:val="00664FB4"/>
    <w:rsid w:val="00666002"/>
    <w:rsid w:val="00666A26"/>
    <w:rsid w:val="00667E96"/>
    <w:rsid w:val="0067072B"/>
    <w:rsid w:val="00671110"/>
    <w:rsid w:val="006714EF"/>
    <w:rsid w:val="00672857"/>
    <w:rsid w:val="00672D6A"/>
    <w:rsid w:val="00672F22"/>
    <w:rsid w:val="006732CE"/>
    <w:rsid w:val="0067342A"/>
    <w:rsid w:val="00673906"/>
    <w:rsid w:val="00674488"/>
    <w:rsid w:val="00674591"/>
    <w:rsid w:val="00675A94"/>
    <w:rsid w:val="00676191"/>
    <w:rsid w:val="006762F1"/>
    <w:rsid w:val="006765E1"/>
    <w:rsid w:val="0067697C"/>
    <w:rsid w:val="00676D42"/>
    <w:rsid w:val="006773DE"/>
    <w:rsid w:val="006775B6"/>
    <w:rsid w:val="00677B3A"/>
    <w:rsid w:val="00677B98"/>
    <w:rsid w:val="00680E4E"/>
    <w:rsid w:val="006816DD"/>
    <w:rsid w:val="00682EED"/>
    <w:rsid w:val="00683714"/>
    <w:rsid w:val="00683CC5"/>
    <w:rsid w:val="00684199"/>
    <w:rsid w:val="00684393"/>
    <w:rsid w:val="0068458A"/>
    <w:rsid w:val="0068475E"/>
    <w:rsid w:val="00684ED6"/>
    <w:rsid w:val="0068526E"/>
    <w:rsid w:val="00685414"/>
    <w:rsid w:val="0068583D"/>
    <w:rsid w:val="00685AA1"/>
    <w:rsid w:val="00686146"/>
    <w:rsid w:val="00686411"/>
    <w:rsid w:val="006869C5"/>
    <w:rsid w:val="006869DC"/>
    <w:rsid w:val="00686B47"/>
    <w:rsid w:val="00686F7A"/>
    <w:rsid w:val="00687B30"/>
    <w:rsid w:val="00687D62"/>
    <w:rsid w:val="00690E6F"/>
    <w:rsid w:val="006916B7"/>
    <w:rsid w:val="00691AB6"/>
    <w:rsid w:val="00691C72"/>
    <w:rsid w:val="006930E7"/>
    <w:rsid w:val="0069313F"/>
    <w:rsid w:val="006933F6"/>
    <w:rsid w:val="006940F0"/>
    <w:rsid w:val="00694D8F"/>
    <w:rsid w:val="00695422"/>
    <w:rsid w:val="00695E40"/>
    <w:rsid w:val="0069651D"/>
    <w:rsid w:val="0069691B"/>
    <w:rsid w:val="006978E5"/>
    <w:rsid w:val="00697A9C"/>
    <w:rsid w:val="006A002D"/>
    <w:rsid w:val="006A1033"/>
    <w:rsid w:val="006A2C12"/>
    <w:rsid w:val="006A2D44"/>
    <w:rsid w:val="006A3283"/>
    <w:rsid w:val="006A6264"/>
    <w:rsid w:val="006A633D"/>
    <w:rsid w:val="006A729F"/>
    <w:rsid w:val="006B0BCE"/>
    <w:rsid w:val="006B15E8"/>
    <w:rsid w:val="006B2B9B"/>
    <w:rsid w:val="006B33DA"/>
    <w:rsid w:val="006B3F75"/>
    <w:rsid w:val="006B4560"/>
    <w:rsid w:val="006B5020"/>
    <w:rsid w:val="006B6D7F"/>
    <w:rsid w:val="006B73F6"/>
    <w:rsid w:val="006B7897"/>
    <w:rsid w:val="006B7925"/>
    <w:rsid w:val="006C0485"/>
    <w:rsid w:val="006C1E30"/>
    <w:rsid w:val="006C1E6F"/>
    <w:rsid w:val="006C29DE"/>
    <w:rsid w:val="006C35F4"/>
    <w:rsid w:val="006C3A80"/>
    <w:rsid w:val="006C41A6"/>
    <w:rsid w:val="006C43F0"/>
    <w:rsid w:val="006C4624"/>
    <w:rsid w:val="006C4F51"/>
    <w:rsid w:val="006C63CF"/>
    <w:rsid w:val="006C63E7"/>
    <w:rsid w:val="006D0203"/>
    <w:rsid w:val="006D02B9"/>
    <w:rsid w:val="006D1419"/>
    <w:rsid w:val="006D1B7A"/>
    <w:rsid w:val="006D238D"/>
    <w:rsid w:val="006D3EAD"/>
    <w:rsid w:val="006D4EA8"/>
    <w:rsid w:val="006D51E3"/>
    <w:rsid w:val="006D5273"/>
    <w:rsid w:val="006D6BD4"/>
    <w:rsid w:val="006D74F8"/>
    <w:rsid w:val="006D77B0"/>
    <w:rsid w:val="006D7CCE"/>
    <w:rsid w:val="006E1089"/>
    <w:rsid w:val="006E16AF"/>
    <w:rsid w:val="006E1843"/>
    <w:rsid w:val="006E21DD"/>
    <w:rsid w:val="006E2278"/>
    <w:rsid w:val="006E276E"/>
    <w:rsid w:val="006E2C2A"/>
    <w:rsid w:val="006E31CF"/>
    <w:rsid w:val="006E31EE"/>
    <w:rsid w:val="006E3B8B"/>
    <w:rsid w:val="006E4073"/>
    <w:rsid w:val="006E4DA0"/>
    <w:rsid w:val="006E5346"/>
    <w:rsid w:val="006E59B8"/>
    <w:rsid w:val="006F0FC8"/>
    <w:rsid w:val="006F2324"/>
    <w:rsid w:val="006F5901"/>
    <w:rsid w:val="006F5CA6"/>
    <w:rsid w:val="006F6DBB"/>
    <w:rsid w:val="006F7255"/>
    <w:rsid w:val="006F7F39"/>
    <w:rsid w:val="00700681"/>
    <w:rsid w:val="00700CEA"/>
    <w:rsid w:val="00700F14"/>
    <w:rsid w:val="0070111B"/>
    <w:rsid w:val="007014A7"/>
    <w:rsid w:val="007022C5"/>
    <w:rsid w:val="00702400"/>
    <w:rsid w:val="00702D63"/>
    <w:rsid w:val="00705965"/>
    <w:rsid w:val="00705A77"/>
    <w:rsid w:val="00705FC2"/>
    <w:rsid w:val="00706EAD"/>
    <w:rsid w:val="007071CE"/>
    <w:rsid w:val="00707BFD"/>
    <w:rsid w:val="00710135"/>
    <w:rsid w:val="00712108"/>
    <w:rsid w:val="007121A8"/>
    <w:rsid w:val="00713239"/>
    <w:rsid w:val="00715290"/>
    <w:rsid w:val="00715CD4"/>
    <w:rsid w:val="0071661C"/>
    <w:rsid w:val="007170C9"/>
    <w:rsid w:val="00717E32"/>
    <w:rsid w:val="00717FD6"/>
    <w:rsid w:val="007207BC"/>
    <w:rsid w:val="00720854"/>
    <w:rsid w:val="00721005"/>
    <w:rsid w:val="007212D9"/>
    <w:rsid w:val="007214CD"/>
    <w:rsid w:val="00721762"/>
    <w:rsid w:val="00721B5E"/>
    <w:rsid w:val="00721F6E"/>
    <w:rsid w:val="007220E5"/>
    <w:rsid w:val="007233AC"/>
    <w:rsid w:val="0072439B"/>
    <w:rsid w:val="0072472A"/>
    <w:rsid w:val="00724C36"/>
    <w:rsid w:val="00725674"/>
    <w:rsid w:val="00725982"/>
    <w:rsid w:val="007278E7"/>
    <w:rsid w:val="00727EC6"/>
    <w:rsid w:val="00730809"/>
    <w:rsid w:val="00730F1C"/>
    <w:rsid w:val="00732273"/>
    <w:rsid w:val="00732BBE"/>
    <w:rsid w:val="00733239"/>
    <w:rsid w:val="007333C7"/>
    <w:rsid w:val="007335B5"/>
    <w:rsid w:val="00733DCC"/>
    <w:rsid w:val="00734FF6"/>
    <w:rsid w:val="00735B7A"/>
    <w:rsid w:val="00736EF3"/>
    <w:rsid w:val="007370A5"/>
    <w:rsid w:val="00737F17"/>
    <w:rsid w:val="0074299C"/>
    <w:rsid w:val="00742D4F"/>
    <w:rsid w:val="00743012"/>
    <w:rsid w:val="00743B39"/>
    <w:rsid w:val="00744F7B"/>
    <w:rsid w:val="00745CCA"/>
    <w:rsid w:val="00745CDE"/>
    <w:rsid w:val="00746452"/>
    <w:rsid w:val="00750824"/>
    <w:rsid w:val="007509A4"/>
    <w:rsid w:val="00752108"/>
    <w:rsid w:val="0075223D"/>
    <w:rsid w:val="007522EE"/>
    <w:rsid w:val="00753817"/>
    <w:rsid w:val="00754A5E"/>
    <w:rsid w:val="007565A7"/>
    <w:rsid w:val="00757FFB"/>
    <w:rsid w:val="00760260"/>
    <w:rsid w:val="00760762"/>
    <w:rsid w:val="007609E5"/>
    <w:rsid w:val="00760A24"/>
    <w:rsid w:val="007611A9"/>
    <w:rsid w:val="007612B6"/>
    <w:rsid w:val="007617AD"/>
    <w:rsid w:val="00761B3E"/>
    <w:rsid w:val="00761C98"/>
    <w:rsid w:val="00761D37"/>
    <w:rsid w:val="007623BA"/>
    <w:rsid w:val="00764C38"/>
    <w:rsid w:val="00764FCD"/>
    <w:rsid w:val="007656E1"/>
    <w:rsid w:val="0076637D"/>
    <w:rsid w:val="007666EB"/>
    <w:rsid w:val="0076687D"/>
    <w:rsid w:val="00766926"/>
    <w:rsid w:val="00766E62"/>
    <w:rsid w:val="00767BDD"/>
    <w:rsid w:val="007702A9"/>
    <w:rsid w:val="00770E5B"/>
    <w:rsid w:val="007710F1"/>
    <w:rsid w:val="00771D56"/>
    <w:rsid w:val="00772376"/>
    <w:rsid w:val="00773491"/>
    <w:rsid w:val="007737AA"/>
    <w:rsid w:val="00773C62"/>
    <w:rsid w:val="00774626"/>
    <w:rsid w:val="00774FE3"/>
    <w:rsid w:val="007755AE"/>
    <w:rsid w:val="00775E08"/>
    <w:rsid w:val="00775F81"/>
    <w:rsid w:val="00776053"/>
    <w:rsid w:val="00776D83"/>
    <w:rsid w:val="00776F79"/>
    <w:rsid w:val="0077719E"/>
    <w:rsid w:val="00777D6D"/>
    <w:rsid w:val="00777E29"/>
    <w:rsid w:val="00780301"/>
    <w:rsid w:val="00780F9B"/>
    <w:rsid w:val="007812B9"/>
    <w:rsid w:val="007814B0"/>
    <w:rsid w:val="00781DC7"/>
    <w:rsid w:val="00782167"/>
    <w:rsid w:val="007827A6"/>
    <w:rsid w:val="00782D0E"/>
    <w:rsid w:val="00782ED8"/>
    <w:rsid w:val="00783749"/>
    <w:rsid w:val="007839E3"/>
    <w:rsid w:val="007849B9"/>
    <w:rsid w:val="00784FE8"/>
    <w:rsid w:val="0078604F"/>
    <w:rsid w:val="0078670E"/>
    <w:rsid w:val="0078677C"/>
    <w:rsid w:val="00786F2D"/>
    <w:rsid w:val="0078737A"/>
    <w:rsid w:val="00790CEA"/>
    <w:rsid w:val="00791127"/>
    <w:rsid w:val="007918EC"/>
    <w:rsid w:val="00791964"/>
    <w:rsid w:val="007921F7"/>
    <w:rsid w:val="007926B5"/>
    <w:rsid w:val="00792BB4"/>
    <w:rsid w:val="00792ED0"/>
    <w:rsid w:val="00793315"/>
    <w:rsid w:val="00793DED"/>
    <w:rsid w:val="00794A41"/>
    <w:rsid w:val="00796325"/>
    <w:rsid w:val="00796F46"/>
    <w:rsid w:val="007971D0"/>
    <w:rsid w:val="00797A37"/>
    <w:rsid w:val="00797A5B"/>
    <w:rsid w:val="00797F82"/>
    <w:rsid w:val="00797FF0"/>
    <w:rsid w:val="007A0885"/>
    <w:rsid w:val="007A1F4C"/>
    <w:rsid w:val="007A25DC"/>
    <w:rsid w:val="007A2F17"/>
    <w:rsid w:val="007A3279"/>
    <w:rsid w:val="007A35F1"/>
    <w:rsid w:val="007A4283"/>
    <w:rsid w:val="007A430E"/>
    <w:rsid w:val="007A53D9"/>
    <w:rsid w:val="007A62E5"/>
    <w:rsid w:val="007A66DD"/>
    <w:rsid w:val="007A690E"/>
    <w:rsid w:val="007A6CC6"/>
    <w:rsid w:val="007A6E72"/>
    <w:rsid w:val="007A7056"/>
    <w:rsid w:val="007A77CA"/>
    <w:rsid w:val="007A7A4A"/>
    <w:rsid w:val="007B0712"/>
    <w:rsid w:val="007B1009"/>
    <w:rsid w:val="007B1B7E"/>
    <w:rsid w:val="007B1FF0"/>
    <w:rsid w:val="007B27E1"/>
    <w:rsid w:val="007B2873"/>
    <w:rsid w:val="007B44CD"/>
    <w:rsid w:val="007B4617"/>
    <w:rsid w:val="007B6755"/>
    <w:rsid w:val="007B680B"/>
    <w:rsid w:val="007B7163"/>
    <w:rsid w:val="007B7B97"/>
    <w:rsid w:val="007B7FFC"/>
    <w:rsid w:val="007C0F1B"/>
    <w:rsid w:val="007C1E48"/>
    <w:rsid w:val="007C1F60"/>
    <w:rsid w:val="007C262B"/>
    <w:rsid w:val="007C33EF"/>
    <w:rsid w:val="007C3998"/>
    <w:rsid w:val="007C3F2C"/>
    <w:rsid w:val="007C40E6"/>
    <w:rsid w:val="007C4A40"/>
    <w:rsid w:val="007C50AA"/>
    <w:rsid w:val="007C5166"/>
    <w:rsid w:val="007C5B42"/>
    <w:rsid w:val="007C6BB9"/>
    <w:rsid w:val="007C79FE"/>
    <w:rsid w:val="007C7B18"/>
    <w:rsid w:val="007D040C"/>
    <w:rsid w:val="007D0AFC"/>
    <w:rsid w:val="007D1534"/>
    <w:rsid w:val="007D2A98"/>
    <w:rsid w:val="007D37CD"/>
    <w:rsid w:val="007D382E"/>
    <w:rsid w:val="007D3BD4"/>
    <w:rsid w:val="007D3DDB"/>
    <w:rsid w:val="007D4C07"/>
    <w:rsid w:val="007D4D82"/>
    <w:rsid w:val="007D5580"/>
    <w:rsid w:val="007D5ABE"/>
    <w:rsid w:val="007D6690"/>
    <w:rsid w:val="007D6E02"/>
    <w:rsid w:val="007D7139"/>
    <w:rsid w:val="007D755F"/>
    <w:rsid w:val="007D7FCB"/>
    <w:rsid w:val="007E01DB"/>
    <w:rsid w:val="007E0B98"/>
    <w:rsid w:val="007E1B3D"/>
    <w:rsid w:val="007E289A"/>
    <w:rsid w:val="007E2FAD"/>
    <w:rsid w:val="007E3B8A"/>
    <w:rsid w:val="007E4537"/>
    <w:rsid w:val="007E540B"/>
    <w:rsid w:val="007E5BF4"/>
    <w:rsid w:val="007E5C96"/>
    <w:rsid w:val="007E66D6"/>
    <w:rsid w:val="007E6796"/>
    <w:rsid w:val="007E6EA2"/>
    <w:rsid w:val="007E709C"/>
    <w:rsid w:val="007E7BF2"/>
    <w:rsid w:val="007E7F03"/>
    <w:rsid w:val="007F0073"/>
    <w:rsid w:val="007F0B60"/>
    <w:rsid w:val="007F1608"/>
    <w:rsid w:val="007F1DA7"/>
    <w:rsid w:val="007F1DE8"/>
    <w:rsid w:val="007F2142"/>
    <w:rsid w:val="007F2EBA"/>
    <w:rsid w:val="007F30E0"/>
    <w:rsid w:val="007F31FA"/>
    <w:rsid w:val="007F39E2"/>
    <w:rsid w:val="007F442C"/>
    <w:rsid w:val="007F4C56"/>
    <w:rsid w:val="007F544F"/>
    <w:rsid w:val="007F550E"/>
    <w:rsid w:val="007F66BB"/>
    <w:rsid w:val="007F762A"/>
    <w:rsid w:val="007F7BA7"/>
    <w:rsid w:val="00800945"/>
    <w:rsid w:val="0080170B"/>
    <w:rsid w:val="00802037"/>
    <w:rsid w:val="00802547"/>
    <w:rsid w:val="00802D41"/>
    <w:rsid w:val="008032D8"/>
    <w:rsid w:val="0080375C"/>
    <w:rsid w:val="00803F69"/>
    <w:rsid w:val="00804269"/>
    <w:rsid w:val="00805C1A"/>
    <w:rsid w:val="00805F85"/>
    <w:rsid w:val="0080622E"/>
    <w:rsid w:val="0080630F"/>
    <w:rsid w:val="0080678C"/>
    <w:rsid w:val="008070F5"/>
    <w:rsid w:val="00810282"/>
    <w:rsid w:val="00810918"/>
    <w:rsid w:val="008113F0"/>
    <w:rsid w:val="008122A3"/>
    <w:rsid w:val="008122FF"/>
    <w:rsid w:val="008128AD"/>
    <w:rsid w:val="008129A1"/>
    <w:rsid w:val="00812D77"/>
    <w:rsid w:val="00812F96"/>
    <w:rsid w:val="008132A1"/>
    <w:rsid w:val="00813313"/>
    <w:rsid w:val="00813E66"/>
    <w:rsid w:val="0081405A"/>
    <w:rsid w:val="00814363"/>
    <w:rsid w:val="00815AA5"/>
    <w:rsid w:val="00815FF7"/>
    <w:rsid w:val="008172B5"/>
    <w:rsid w:val="008173E8"/>
    <w:rsid w:val="00817ACE"/>
    <w:rsid w:val="008204D5"/>
    <w:rsid w:val="00820E2C"/>
    <w:rsid w:val="0082132E"/>
    <w:rsid w:val="008214FC"/>
    <w:rsid w:val="0082159A"/>
    <w:rsid w:val="00822FB3"/>
    <w:rsid w:val="0082483D"/>
    <w:rsid w:val="00824920"/>
    <w:rsid w:val="00824A5F"/>
    <w:rsid w:val="00825712"/>
    <w:rsid w:val="00827BFF"/>
    <w:rsid w:val="008302D1"/>
    <w:rsid w:val="00830A0B"/>
    <w:rsid w:val="00831FE3"/>
    <w:rsid w:val="008336A3"/>
    <w:rsid w:val="0083370A"/>
    <w:rsid w:val="00833A8D"/>
    <w:rsid w:val="00833E00"/>
    <w:rsid w:val="0083428D"/>
    <w:rsid w:val="0083447F"/>
    <w:rsid w:val="00835C64"/>
    <w:rsid w:val="00836929"/>
    <w:rsid w:val="00836F11"/>
    <w:rsid w:val="00837235"/>
    <w:rsid w:val="00837E8E"/>
    <w:rsid w:val="00840761"/>
    <w:rsid w:val="00840901"/>
    <w:rsid w:val="00840A1C"/>
    <w:rsid w:val="0084161E"/>
    <w:rsid w:val="00841887"/>
    <w:rsid w:val="00841BE3"/>
    <w:rsid w:val="0084370B"/>
    <w:rsid w:val="00843FCD"/>
    <w:rsid w:val="008441F9"/>
    <w:rsid w:val="00844666"/>
    <w:rsid w:val="008446DD"/>
    <w:rsid w:val="00844D33"/>
    <w:rsid w:val="00844FDA"/>
    <w:rsid w:val="00845290"/>
    <w:rsid w:val="00846790"/>
    <w:rsid w:val="0084776D"/>
    <w:rsid w:val="00850699"/>
    <w:rsid w:val="00850CDE"/>
    <w:rsid w:val="0085126D"/>
    <w:rsid w:val="00851479"/>
    <w:rsid w:val="008523A1"/>
    <w:rsid w:val="00852408"/>
    <w:rsid w:val="008527D0"/>
    <w:rsid w:val="00852A41"/>
    <w:rsid w:val="0085355F"/>
    <w:rsid w:val="008536A8"/>
    <w:rsid w:val="00853BB0"/>
    <w:rsid w:val="00853EFB"/>
    <w:rsid w:val="008542DC"/>
    <w:rsid w:val="00855BAD"/>
    <w:rsid w:val="00855D45"/>
    <w:rsid w:val="008565D0"/>
    <w:rsid w:val="00856B9A"/>
    <w:rsid w:val="008602E0"/>
    <w:rsid w:val="008607E5"/>
    <w:rsid w:val="0086121B"/>
    <w:rsid w:val="008614E8"/>
    <w:rsid w:val="008615A1"/>
    <w:rsid w:val="00861E78"/>
    <w:rsid w:val="008621EF"/>
    <w:rsid w:val="008629A6"/>
    <w:rsid w:val="0086393C"/>
    <w:rsid w:val="00863A7C"/>
    <w:rsid w:val="00863A9E"/>
    <w:rsid w:val="00863D06"/>
    <w:rsid w:val="00863ECA"/>
    <w:rsid w:val="00864374"/>
    <w:rsid w:val="00865779"/>
    <w:rsid w:val="008659EE"/>
    <w:rsid w:val="008661BA"/>
    <w:rsid w:val="00866ADA"/>
    <w:rsid w:val="00866E34"/>
    <w:rsid w:val="008678D2"/>
    <w:rsid w:val="008700BE"/>
    <w:rsid w:val="00871582"/>
    <w:rsid w:val="008717E6"/>
    <w:rsid w:val="0087182D"/>
    <w:rsid w:val="00871F74"/>
    <w:rsid w:val="008726A6"/>
    <w:rsid w:val="00872754"/>
    <w:rsid w:val="008757EF"/>
    <w:rsid w:val="00875E81"/>
    <w:rsid w:val="00875EDB"/>
    <w:rsid w:val="0088022A"/>
    <w:rsid w:val="00880BD6"/>
    <w:rsid w:val="008818C4"/>
    <w:rsid w:val="00881ACB"/>
    <w:rsid w:val="00881C17"/>
    <w:rsid w:val="00882737"/>
    <w:rsid w:val="00882B28"/>
    <w:rsid w:val="00883405"/>
    <w:rsid w:val="00883DC3"/>
    <w:rsid w:val="00883F9B"/>
    <w:rsid w:val="00884D9F"/>
    <w:rsid w:val="0088574E"/>
    <w:rsid w:val="00886D1F"/>
    <w:rsid w:val="00887CA9"/>
    <w:rsid w:val="00890070"/>
    <w:rsid w:val="008906C5"/>
    <w:rsid w:val="00890D96"/>
    <w:rsid w:val="00891804"/>
    <w:rsid w:val="00891D25"/>
    <w:rsid w:val="00892D8D"/>
    <w:rsid w:val="008930AA"/>
    <w:rsid w:val="0089353A"/>
    <w:rsid w:val="00893983"/>
    <w:rsid w:val="00893C09"/>
    <w:rsid w:val="00894247"/>
    <w:rsid w:val="00894F7B"/>
    <w:rsid w:val="00895D70"/>
    <w:rsid w:val="00895DE7"/>
    <w:rsid w:val="0089771B"/>
    <w:rsid w:val="008977C3"/>
    <w:rsid w:val="008A055A"/>
    <w:rsid w:val="008A1439"/>
    <w:rsid w:val="008A1891"/>
    <w:rsid w:val="008A2839"/>
    <w:rsid w:val="008A2A1B"/>
    <w:rsid w:val="008A2F1B"/>
    <w:rsid w:val="008A3208"/>
    <w:rsid w:val="008A3C62"/>
    <w:rsid w:val="008A44A0"/>
    <w:rsid w:val="008A5255"/>
    <w:rsid w:val="008A5289"/>
    <w:rsid w:val="008A589C"/>
    <w:rsid w:val="008A5D5D"/>
    <w:rsid w:val="008A6383"/>
    <w:rsid w:val="008A6CDB"/>
    <w:rsid w:val="008A707A"/>
    <w:rsid w:val="008A7392"/>
    <w:rsid w:val="008A7B85"/>
    <w:rsid w:val="008A7BCB"/>
    <w:rsid w:val="008B0794"/>
    <w:rsid w:val="008B0B73"/>
    <w:rsid w:val="008B12D2"/>
    <w:rsid w:val="008B2DC4"/>
    <w:rsid w:val="008B3780"/>
    <w:rsid w:val="008B3BBC"/>
    <w:rsid w:val="008B43AC"/>
    <w:rsid w:val="008B48F6"/>
    <w:rsid w:val="008B4E4B"/>
    <w:rsid w:val="008B5474"/>
    <w:rsid w:val="008B5818"/>
    <w:rsid w:val="008B5837"/>
    <w:rsid w:val="008B612C"/>
    <w:rsid w:val="008B6B20"/>
    <w:rsid w:val="008B7139"/>
    <w:rsid w:val="008B7E50"/>
    <w:rsid w:val="008C0307"/>
    <w:rsid w:val="008C0926"/>
    <w:rsid w:val="008C0BE1"/>
    <w:rsid w:val="008C116F"/>
    <w:rsid w:val="008C134A"/>
    <w:rsid w:val="008C1764"/>
    <w:rsid w:val="008C2510"/>
    <w:rsid w:val="008C257B"/>
    <w:rsid w:val="008C33B5"/>
    <w:rsid w:val="008C4AAF"/>
    <w:rsid w:val="008C594C"/>
    <w:rsid w:val="008C599F"/>
    <w:rsid w:val="008C6B6C"/>
    <w:rsid w:val="008C7287"/>
    <w:rsid w:val="008C7328"/>
    <w:rsid w:val="008C7E35"/>
    <w:rsid w:val="008D0403"/>
    <w:rsid w:val="008D0778"/>
    <w:rsid w:val="008D1419"/>
    <w:rsid w:val="008D24B1"/>
    <w:rsid w:val="008D2D72"/>
    <w:rsid w:val="008D31EC"/>
    <w:rsid w:val="008D3A77"/>
    <w:rsid w:val="008D3E4B"/>
    <w:rsid w:val="008D425E"/>
    <w:rsid w:val="008D43F1"/>
    <w:rsid w:val="008D4A78"/>
    <w:rsid w:val="008D4A94"/>
    <w:rsid w:val="008D4BFC"/>
    <w:rsid w:val="008D5203"/>
    <w:rsid w:val="008D548A"/>
    <w:rsid w:val="008D55D2"/>
    <w:rsid w:val="008D5CA3"/>
    <w:rsid w:val="008D5E12"/>
    <w:rsid w:val="008D5E2D"/>
    <w:rsid w:val="008D606A"/>
    <w:rsid w:val="008D6E74"/>
    <w:rsid w:val="008D7071"/>
    <w:rsid w:val="008E05DA"/>
    <w:rsid w:val="008E18C1"/>
    <w:rsid w:val="008E1B7A"/>
    <w:rsid w:val="008E1D86"/>
    <w:rsid w:val="008E2337"/>
    <w:rsid w:val="008E31D5"/>
    <w:rsid w:val="008E508B"/>
    <w:rsid w:val="008E5218"/>
    <w:rsid w:val="008E5BB8"/>
    <w:rsid w:val="008E7A8B"/>
    <w:rsid w:val="008F036A"/>
    <w:rsid w:val="008F047A"/>
    <w:rsid w:val="008F051B"/>
    <w:rsid w:val="008F05CF"/>
    <w:rsid w:val="008F0836"/>
    <w:rsid w:val="008F0983"/>
    <w:rsid w:val="008F09F4"/>
    <w:rsid w:val="008F0A30"/>
    <w:rsid w:val="008F0EC8"/>
    <w:rsid w:val="008F1760"/>
    <w:rsid w:val="008F19FB"/>
    <w:rsid w:val="008F1A47"/>
    <w:rsid w:val="008F2130"/>
    <w:rsid w:val="008F3067"/>
    <w:rsid w:val="008F5FBC"/>
    <w:rsid w:val="008F742A"/>
    <w:rsid w:val="008F7AEA"/>
    <w:rsid w:val="008F7EB1"/>
    <w:rsid w:val="008F7EDE"/>
    <w:rsid w:val="008F7FB4"/>
    <w:rsid w:val="0090014C"/>
    <w:rsid w:val="00901219"/>
    <w:rsid w:val="009016C9"/>
    <w:rsid w:val="00901F4F"/>
    <w:rsid w:val="009020B0"/>
    <w:rsid w:val="00903231"/>
    <w:rsid w:val="00903327"/>
    <w:rsid w:val="00903450"/>
    <w:rsid w:val="009036DD"/>
    <w:rsid w:val="009045EB"/>
    <w:rsid w:val="009047E1"/>
    <w:rsid w:val="00904E20"/>
    <w:rsid w:val="0090552F"/>
    <w:rsid w:val="00905FC3"/>
    <w:rsid w:val="00906112"/>
    <w:rsid w:val="00906F50"/>
    <w:rsid w:val="00907050"/>
    <w:rsid w:val="00907B31"/>
    <w:rsid w:val="009108AA"/>
    <w:rsid w:val="00910DDA"/>
    <w:rsid w:val="00910FE6"/>
    <w:rsid w:val="0091135D"/>
    <w:rsid w:val="00911C8C"/>
    <w:rsid w:val="00911F11"/>
    <w:rsid w:val="00912499"/>
    <w:rsid w:val="0091301F"/>
    <w:rsid w:val="00913C92"/>
    <w:rsid w:val="00914220"/>
    <w:rsid w:val="00914EE1"/>
    <w:rsid w:val="009165A9"/>
    <w:rsid w:val="00917458"/>
    <w:rsid w:val="009175D6"/>
    <w:rsid w:val="00917851"/>
    <w:rsid w:val="009178A2"/>
    <w:rsid w:val="00917F81"/>
    <w:rsid w:val="00920207"/>
    <w:rsid w:val="0092317B"/>
    <w:rsid w:val="00923189"/>
    <w:rsid w:val="009232D8"/>
    <w:rsid w:val="00923528"/>
    <w:rsid w:val="009237B9"/>
    <w:rsid w:val="0092436C"/>
    <w:rsid w:val="00924E67"/>
    <w:rsid w:val="0092619E"/>
    <w:rsid w:val="009263C7"/>
    <w:rsid w:val="0092711A"/>
    <w:rsid w:val="00930F31"/>
    <w:rsid w:val="00931A85"/>
    <w:rsid w:val="00932029"/>
    <w:rsid w:val="0093241A"/>
    <w:rsid w:val="009324B8"/>
    <w:rsid w:val="009326FF"/>
    <w:rsid w:val="009332B4"/>
    <w:rsid w:val="009333C8"/>
    <w:rsid w:val="0093383E"/>
    <w:rsid w:val="00933AB3"/>
    <w:rsid w:val="00935E24"/>
    <w:rsid w:val="00936A4F"/>
    <w:rsid w:val="00936B0F"/>
    <w:rsid w:val="00937CC7"/>
    <w:rsid w:val="00941441"/>
    <w:rsid w:val="00942704"/>
    <w:rsid w:val="009429AB"/>
    <w:rsid w:val="00942B7C"/>
    <w:rsid w:val="00942FBF"/>
    <w:rsid w:val="00943B73"/>
    <w:rsid w:val="009448D3"/>
    <w:rsid w:val="00945570"/>
    <w:rsid w:val="00945599"/>
    <w:rsid w:val="009462C4"/>
    <w:rsid w:val="0094681D"/>
    <w:rsid w:val="00946DBA"/>
    <w:rsid w:val="00950B1D"/>
    <w:rsid w:val="00950B86"/>
    <w:rsid w:val="00951CA3"/>
    <w:rsid w:val="0095336F"/>
    <w:rsid w:val="0095347D"/>
    <w:rsid w:val="009539CD"/>
    <w:rsid w:val="009548AB"/>
    <w:rsid w:val="0095500D"/>
    <w:rsid w:val="009555AF"/>
    <w:rsid w:val="0095562F"/>
    <w:rsid w:val="009558BB"/>
    <w:rsid w:val="00955C2D"/>
    <w:rsid w:val="009561E0"/>
    <w:rsid w:val="009572A7"/>
    <w:rsid w:val="00957A43"/>
    <w:rsid w:val="00957C16"/>
    <w:rsid w:val="00960541"/>
    <w:rsid w:val="00960A3D"/>
    <w:rsid w:val="0096182F"/>
    <w:rsid w:val="009618C2"/>
    <w:rsid w:val="00961C70"/>
    <w:rsid w:val="00961EB8"/>
    <w:rsid w:val="0096254B"/>
    <w:rsid w:val="00962F42"/>
    <w:rsid w:val="00963166"/>
    <w:rsid w:val="00963336"/>
    <w:rsid w:val="00963B24"/>
    <w:rsid w:val="00963F8B"/>
    <w:rsid w:val="00964CBB"/>
    <w:rsid w:val="00965C61"/>
    <w:rsid w:val="009661F2"/>
    <w:rsid w:val="009674C0"/>
    <w:rsid w:val="00967516"/>
    <w:rsid w:val="00967CD8"/>
    <w:rsid w:val="009703A0"/>
    <w:rsid w:val="0097047E"/>
    <w:rsid w:val="00970DEB"/>
    <w:rsid w:val="00970F6C"/>
    <w:rsid w:val="0097151D"/>
    <w:rsid w:val="00971743"/>
    <w:rsid w:val="00971B75"/>
    <w:rsid w:val="00973417"/>
    <w:rsid w:val="00973442"/>
    <w:rsid w:val="009744D7"/>
    <w:rsid w:val="009747F5"/>
    <w:rsid w:val="00974A2A"/>
    <w:rsid w:val="009753B1"/>
    <w:rsid w:val="009754C7"/>
    <w:rsid w:val="00975EBC"/>
    <w:rsid w:val="009761A5"/>
    <w:rsid w:val="009766B3"/>
    <w:rsid w:val="0097689E"/>
    <w:rsid w:val="009777A0"/>
    <w:rsid w:val="00977A7E"/>
    <w:rsid w:val="00980125"/>
    <w:rsid w:val="009803BF"/>
    <w:rsid w:val="00982FCC"/>
    <w:rsid w:val="00984E9E"/>
    <w:rsid w:val="009853C3"/>
    <w:rsid w:val="009863A2"/>
    <w:rsid w:val="0098663D"/>
    <w:rsid w:val="00986DD0"/>
    <w:rsid w:val="0099062D"/>
    <w:rsid w:val="00991952"/>
    <w:rsid w:val="00991A05"/>
    <w:rsid w:val="00991B60"/>
    <w:rsid w:val="0099201B"/>
    <w:rsid w:val="00992270"/>
    <w:rsid w:val="0099274B"/>
    <w:rsid w:val="00992B0A"/>
    <w:rsid w:val="00993768"/>
    <w:rsid w:val="009943A5"/>
    <w:rsid w:val="00994E44"/>
    <w:rsid w:val="00994F90"/>
    <w:rsid w:val="00995672"/>
    <w:rsid w:val="009956AE"/>
    <w:rsid w:val="0099639C"/>
    <w:rsid w:val="0099665A"/>
    <w:rsid w:val="009974DC"/>
    <w:rsid w:val="00997DAC"/>
    <w:rsid w:val="009A078F"/>
    <w:rsid w:val="009A0BDE"/>
    <w:rsid w:val="009A152E"/>
    <w:rsid w:val="009A188F"/>
    <w:rsid w:val="009A2409"/>
    <w:rsid w:val="009A3AD2"/>
    <w:rsid w:val="009A5B62"/>
    <w:rsid w:val="009A6F00"/>
    <w:rsid w:val="009A7212"/>
    <w:rsid w:val="009A7692"/>
    <w:rsid w:val="009A782C"/>
    <w:rsid w:val="009A7C56"/>
    <w:rsid w:val="009B22B7"/>
    <w:rsid w:val="009B26AF"/>
    <w:rsid w:val="009B3163"/>
    <w:rsid w:val="009B41AA"/>
    <w:rsid w:val="009B4724"/>
    <w:rsid w:val="009B5CD6"/>
    <w:rsid w:val="009B624E"/>
    <w:rsid w:val="009B63BF"/>
    <w:rsid w:val="009B6AD5"/>
    <w:rsid w:val="009B7232"/>
    <w:rsid w:val="009B7318"/>
    <w:rsid w:val="009B7890"/>
    <w:rsid w:val="009B7AD1"/>
    <w:rsid w:val="009C0BFA"/>
    <w:rsid w:val="009C0C86"/>
    <w:rsid w:val="009C0DA1"/>
    <w:rsid w:val="009C1013"/>
    <w:rsid w:val="009C1A05"/>
    <w:rsid w:val="009C1B30"/>
    <w:rsid w:val="009C219A"/>
    <w:rsid w:val="009C2AB0"/>
    <w:rsid w:val="009C2D5D"/>
    <w:rsid w:val="009C31B6"/>
    <w:rsid w:val="009C3354"/>
    <w:rsid w:val="009C37FC"/>
    <w:rsid w:val="009C43C1"/>
    <w:rsid w:val="009C4703"/>
    <w:rsid w:val="009C4B7D"/>
    <w:rsid w:val="009C5769"/>
    <w:rsid w:val="009C7494"/>
    <w:rsid w:val="009D039A"/>
    <w:rsid w:val="009D0DE2"/>
    <w:rsid w:val="009D41CE"/>
    <w:rsid w:val="009D5B61"/>
    <w:rsid w:val="009D625B"/>
    <w:rsid w:val="009D677D"/>
    <w:rsid w:val="009D6C70"/>
    <w:rsid w:val="009D6C75"/>
    <w:rsid w:val="009D73F8"/>
    <w:rsid w:val="009D7779"/>
    <w:rsid w:val="009D794E"/>
    <w:rsid w:val="009E017B"/>
    <w:rsid w:val="009E03BE"/>
    <w:rsid w:val="009E11F6"/>
    <w:rsid w:val="009E15EC"/>
    <w:rsid w:val="009E25E4"/>
    <w:rsid w:val="009E2878"/>
    <w:rsid w:val="009E29B3"/>
    <w:rsid w:val="009E3206"/>
    <w:rsid w:val="009E43F6"/>
    <w:rsid w:val="009E4724"/>
    <w:rsid w:val="009E5D27"/>
    <w:rsid w:val="009E619B"/>
    <w:rsid w:val="009E67FF"/>
    <w:rsid w:val="009E6E4D"/>
    <w:rsid w:val="009E6E56"/>
    <w:rsid w:val="009E73AD"/>
    <w:rsid w:val="009E7CF5"/>
    <w:rsid w:val="009F1127"/>
    <w:rsid w:val="009F127D"/>
    <w:rsid w:val="009F1E1C"/>
    <w:rsid w:val="009F2432"/>
    <w:rsid w:val="009F2567"/>
    <w:rsid w:val="009F291F"/>
    <w:rsid w:val="009F43B3"/>
    <w:rsid w:val="009F505E"/>
    <w:rsid w:val="009F6160"/>
    <w:rsid w:val="009F62FF"/>
    <w:rsid w:val="009F7690"/>
    <w:rsid w:val="009F7A6D"/>
    <w:rsid w:val="009F7FB0"/>
    <w:rsid w:val="00A001E6"/>
    <w:rsid w:val="00A0083B"/>
    <w:rsid w:val="00A02E4A"/>
    <w:rsid w:val="00A031FA"/>
    <w:rsid w:val="00A03AC9"/>
    <w:rsid w:val="00A03BD8"/>
    <w:rsid w:val="00A04D01"/>
    <w:rsid w:val="00A05838"/>
    <w:rsid w:val="00A05C18"/>
    <w:rsid w:val="00A06764"/>
    <w:rsid w:val="00A06A0E"/>
    <w:rsid w:val="00A06CC1"/>
    <w:rsid w:val="00A07CBD"/>
    <w:rsid w:val="00A104F0"/>
    <w:rsid w:val="00A10E6F"/>
    <w:rsid w:val="00A121DC"/>
    <w:rsid w:val="00A1361D"/>
    <w:rsid w:val="00A13C70"/>
    <w:rsid w:val="00A1511E"/>
    <w:rsid w:val="00A16645"/>
    <w:rsid w:val="00A16C80"/>
    <w:rsid w:val="00A16E53"/>
    <w:rsid w:val="00A173AF"/>
    <w:rsid w:val="00A17A6A"/>
    <w:rsid w:val="00A21B9B"/>
    <w:rsid w:val="00A2232E"/>
    <w:rsid w:val="00A22506"/>
    <w:rsid w:val="00A22665"/>
    <w:rsid w:val="00A2275F"/>
    <w:rsid w:val="00A22E40"/>
    <w:rsid w:val="00A234F2"/>
    <w:rsid w:val="00A243EF"/>
    <w:rsid w:val="00A257E2"/>
    <w:rsid w:val="00A25920"/>
    <w:rsid w:val="00A25D3E"/>
    <w:rsid w:val="00A26041"/>
    <w:rsid w:val="00A26BAD"/>
    <w:rsid w:val="00A27B8A"/>
    <w:rsid w:val="00A30D8E"/>
    <w:rsid w:val="00A3176B"/>
    <w:rsid w:val="00A31AE2"/>
    <w:rsid w:val="00A3294C"/>
    <w:rsid w:val="00A329DA"/>
    <w:rsid w:val="00A32A14"/>
    <w:rsid w:val="00A33005"/>
    <w:rsid w:val="00A33496"/>
    <w:rsid w:val="00A33FBE"/>
    <w:rsid w:val="00A34608"/>
    <w:rsid w:val="00A346C6"/>
    <w:rsid w:val="00A3499C"/>
    <w:rsid w:val="00A34FED"/>
    <w:rsid w:val="00A35350"/>
    <w:rsid w:val="00A35559"/>
    <w:rsid w:val="00A35C05"/>
    <w:rsid w:val="00A36CF5"/>
    <w:rsid w:val="00A36DFC"/>
    <w:rsid w:val="00A40208"/>
    <w:rsid w:val="00A40E8F"/>
    <w:rsid w:val="00A411F5"/>
    <w:rsid w:val="00A41BB8"/>
    <w:rsid w:val="00A41E70"/>
    <w:rsid w:val="00A42EFD"/>
    <w:rsid w:val="00A43663"/>
    <w:rsid w:val="00A43A8D"/>
    <w:rsid w:val="00A4533C"/>
    <w:rsid w:val="00A45425"/>
    <w:rsid w:val="00A45759"/>
    <w:rsid w:val="00A45BCF"/>
    <w:rsid w:val="00A45C07"/>
    <w:rsid w:val="00A46927"/>
    <w:rsid w:val="00A46D44"/>
    <w:rsid w:val="00A46D70"/>
    <w:rsid w:val="00A47C1A"/>
    <w:rsid w:val="00A50287"/>
    <w:rsid w:val="00A509FD"/>
    <w:rsid w:val="00A50D08"/>
    <w:rsid w:val="00A50D47"/>
    <w:rsid w:val="00A51A31"/>
    <w:rsid w:val="00A52E75"/>
    <w:rsid w:val="00A530FA"/>
    <w:rsid w:val="00A54053"/>
    <w:rsid w:val="00A5481D"/>
    <w:rsid w:val="00A54F50"/>
    <w:rsid w:val="00A56514"/>
    <w:rsid w:val="00A57184"/>
    <w:rsid w:val="00A57322"/>
    <w:rsid w:val="00A574AA"/>
    <w:rsid w:val="00A57E4D"/>
    <w:rsid w:val="00A60326"/>
    <w:rsid w:val="00A6112D"/>
    <w:rsid w:val="00A618CA"/>
    <w:rsid w:val="00A61B92"/>
    <w:rsid w:val="00A620EB"/>
    <w:rsid w:val="00A62C37"/>
    <w:rsid w:val="00A62CC9"/>
    <w:rsid w:val="00A6367D"/>
    <w:rsid w:val="00A63A32"/>
    <w:rsid w:val="00A63D4F"/>
    <w:rsid w:val="00A66191"/>
    <w:rsid w:val="00A66EEE"/>
    <w:rsid w:val="00A702B9"/>
    <w:rsid w:val="00A70A22"/>
    <w:rsid w:val="00A71AE7"/>
    <w:rsid w:val="00A7228A"/>
    <w:rsid w:val="00A73778"/>
    <w:rsid w:val="00A738D6"/>
    <w:rsid w:val="00A74331"/>
    <w:rsid w:val="00A749FA"/>
    <w:rsid w:val="00A75600"/>
    <w:rsid w:val="00A75B04"/>
    <w:rsid w:val="00A75DB0"/>
    <w:rsid w:val="00A76E3A"/>
    <w:rsid w:val="00A77347"/>
    <w:rsid w:val="00A802EB"/>
    <w:rsid w:val="00A81070"/>
    <w:rsid w:val="00A817F7"/>
    <w:rsid w:val="00A81C1D"/>
    <w:rsid w:val="00A823C1"/>
    <w:rsid w:val="00A8245A"/>
    <w:rsid w:val="00A82942"/>
    <w:rsid w:val="00A8448E"/>
    <w:rsid w:val="00A844DE"/>
    <w:rsid w:val="00A85440"/>
    <w:rsid w:val="00A8680D"/>
    <w:rsid w:val="00A869FE"/>
    <w:rsid w:val="00A86DF0"/>
    <w:rsid w:val="00A87A8E"/>
    <w:rsid w:val="00A87DED"/>
    <w:rsid w:val="00A90715"/>
    <w:rsid w:val="00A90ADA"/>
    <w:rsid w:val="00A90E32"/>
    <w:rsid w:val="00A90EFF"/>
    <w:rsid w:val="00A913DE"/>
    <w:rsid w:val="00A91AFD"/>
    <w:rsid w:val="00A92338"/>
    <w:rsid w:val="00A935CC"/>
    <w:rsid w:val="00A935DC"/>
    <w:rsid w:val="00A939B1"/>
    <w:rsid w:val="00A93F6B"/>
    <w:rsid w:val="00A94856"/>
    <w:rsid w:val="00A95335"/>
    <w:rsid w:val="00A956AE"/>
    <w:rsid w:val="00A95B94"/>
    <w:rsid w:val="00A96DCD"/>
    <w:rsid w:val="00A96E5B"/>
    <w:rsid w:val="00A96F0F"/>
    <w:rsid w:val="00AA0784"/>
    <w:rsid w:val="00AA099C"/>
    <w:rsid w:val="00AA0BBF"/>
    <w:rsid w:val="00AA110D"/>
    <w:rsid w:val="00AA1206"/>
    <w:rsid w:val="00AA121D"/>
    <w:rsid w:val="00AA1549"/>
    <w:rsid w:val="00AA2A08"/>
    <w:rsid w:val="00AA2AED"/>
    <w:rsid w:val="00AA2E6E"/>
    <w:rsid w:val="00AA33CE"/>
    <w:rsid w:val="00AA44D3"/>
    <w:rsid w:val="00AA4FDE"/>
    <w:rsid w:val="00AA584D"/>
    <w:rsid w:val="00AA5A7F"/>
    <w:rsid w:val="00AA5C95"/>
    <w:rsid w:val="00AA5E8E"/>
    <w:rsid w:val="00AA6045"/>
    <w:rsid w:val="00AA6547"/>
    <w:rsid w:val="00AA6B49"/>
    <w:rsid w:val="00AA6D8A"/>
    <w:rsid w:val="00AA7A24"/>
    <w:rsid w:val="00AA7D02"/>
    <w:rsid w:val="00AA7F51"/>
    <w:rsid w:val="00AA7FA7"/>
    <w:rsid w:val="00AB0194"/>
    <w:rsid w:val="00AB0F63"/>
    <w:rsid w:val="00AB123F"/>
    <w:rsid w:val="00AB19D9"/>
    <w:rsid w:val="00AB20FB"/>
    <w:rsid w:val="00AB2130"/>
    <w:rsid w:val="00AB2F86"/>
    <w:rsid w:val="00AB378B"/>
    <w:rsid w:val="00AB3889"/>
    <w:rsid w:val="00AB38E4"/>
    <w:rsid w:val="00AB507A"/>
    <w:rsid w:val="00AB5997"/>
    <w:rsid w:val="00AB5B69"/>
    <w:rsid w:val="00AB63ED"/>
    <w:rsid w:val="00AB6539"/>
    <w:rsid w:val="00AB65AD"/>
    <w:rsid w:val="00AB70DD"/>
    <w:rsid w:val="00AB7787"/>
    <w:rsid w:val="00AB7D12"/>
    <w:rsid w:val="00AC0E96"/>
    <w:rsid w:val="00AC1152"/>
    <w:rsid w:val="00AC1330"/>
    <w:rsid w:val="00AC15D4"/>
    <w:rsid w:val="00AC2245"/>
    <w:rsid w:val="00AC2BFE"/>
    <w:rsid w:val="00AC2F1E"/>
    <w:rsid w:val="00AC37CF"/>
    <w:rsid w:val="00AC3D23"/>
    <w:rsid w:val="00AC4734"/>
    <w:rsid w:val="00AC4E72"/>
    <w:rsid w:val="00AC5CF5"/>
    <w:rsid w:val="00AC6A17"/>
    <w:rsid w:val="00AC7457"/>
    <w:rsid w:val="00AC751F"/>
    <w:rsid w:val="00AC7912"/>
    <w:rsid w:val="00AC7B0D"/>
    <w:rsid w:val="00AD315A"/>
    <w:rsid w:val="00AD338B"/>
    <w:rsid w:val="00AD407D"/>
    <w:rsid w:val="00AD4642"/>
    <w:rsid w:val="00AD5240"/>
    <w:rsid w:val="00AD5BA2"/>
    <w:rsid w:val="00AD680F"/>
    <w:rsid w:val="00AD6A3E"/>
    <w:rsid w:val="00AD6BFA"/>
    <w:rsid w:val="00AD6CCF"/>
    <w:rsid w:val="00AD74AB"/>
    <w:rsid w:val="00AD78BE"/>
    <w:rsid w:val="00AD7AE6"/>
    <w:rsid w:val="00AE1670"/>
    <w:rsid w:val="00AE19D2"/>
    <w:rsid w:val="00AE2183"/>
    <w:rsid w:val="00AE23B4"/>
    <w:rsid w:val="00AE249F"/>
    <w:rsid w:val="00AE25CD"/>
    <w:rsid w:val="00AE2EAA"/>
    <w:rsid w:val="00AE46C5"/>
    <w:rsid w:val="00AE483C"/>
    <w:rsid w:val="00AE524E"/>
    <w:rsid w:val="00AE5508"/>
    <w:rsid w:val="00AE5A92"/>
    <w:rsid w:val="00AE5AC9"/>
    <w:rsid w:val="00AE5D8D"/>
    <w:rsid w:val="00AE651B"/>
    <w:rsid w:val="00AE78B0"/>
    <w:rsid w:val="00AF06CF"/>
    <w:rsid w:val="00AF16FD"/>
    <w:rsid w:val="00AF1EEF"/>
    <w:rsid w:val="00AF1FB3"/>
    <w:rsid w:val="00AF20C3"/>
    <w:rsid w:val="00AF2653"/>
    <w:rsid w:val="00AF2C44"/>
    <w:rsid w:val="00AF3526"/>
    <w:rsid w:val="00AF37F0"/>
    <w:rsid w:val="00AF3F73"/>
    <w:rsid w:val="00AF4A6F"/>
    <w:rsid w:val="00AF4C0F"/>
    <w:rsid w:val="00AF5B39"/>
    <w:rsid w:val="00AF5CE6"/>
    <w:rsid w:val="00AF64C2"/>
    <w:rsid w:val="00AF790F"/>
    <w:rsid w:val="00B0062F"/>
    <w:rsid w:val="00B00795"/>
    <w:rsid w:val="00B01099"/>
    <w:rsid w:val="00B0146B"/>
    <w:rsid w:val="00B0158D"/>
    <w:rsid w:val="00B01AEC"/>
    <w:rsid w:val="00B01FAD"/>
    <w:rsid w:val="00B02AE1"/>
    <w:rsid w:val="00B02D61"/>
    <w:rsid w:val="00B03687"/>
    <w:rsid w:val="00B03F83"/>
    <w:rsid w:val="00B0400D"/>
    <w:rsid w:val="00B043FA"/>
    <w:rsid w:val="00B04AF9"/>
    <w:rsid w:val="00B04FA2"/>
    <w:rsid w:val="00B05193"/>
    <w:rsid w:val="00B0589C"/>
    <w:rsid w:val="00B069F6"/>
    <w:rsid w:val="00B07637"/>
    <w:rsid w:val="00B07666"/>
    <w:rsid w:val="00B108BF"/>
    <w:rsid w:val="00B10E79"/>
    <w:rsid w:val="00B110AB"/>
    <w:rsid w:val="00B11C10"/>
    <w:rsid w:val="00B11E23"/>
    <w:rsid w:val="00B1272C"/>
    <w:rsid w:val="00B127F5"/>
    <w:rsid w:val="00B1458D"/>
    <w:rsid w:val="00B14BF5"/>
    <w:rsid w:val="00B15D43"/>
    <w:rsid w:val="00B161B0"/>
    <w:rsid w:val="00B1695D"/>
    <w:rsid w:val="00B17641"/>
    <w:rsid w:val="00B203ED"/>
    <w:rsid w:val="00B20629"/>
    <w:rsid w:val="00B219B0"/>
    <w:rsid w:val="00B22A06"/>
    <w:rsid w:val="00B22EB5"/>
    <w:rsid w:val="00B22F69"/>
    <w:rsid w:val="00B248BE"/>
    <w:rsid w:val="00B24D50"/>
    <w:rsid w:val="00B24D5D"/>
    <w:rsid w:val="00B24E2F"/>
    <w:rsid w:val="00B25965"/>
    <w:rsid w:val="00B25A48"/>
    <w:rsid w:val="00B26241"/>
    <w:rsid w:val="00B26479"/>
    <w:rsid w:val="00B2699A"/>
    <w:rsid w:val="00B30D65"/>
    <w:rsid w:val="00B3199B"/>
    <w:rsid w:val="00B324F0"/>
    <w:rsid w:val="00B32DEB"/>
    <w:rsid w:val="00B32FEC"/>
    <w:rsid w:val="00B33638"/>
    <w:rsid w:val="00B3397B"/>
    <w:rsid w:val="00B33B4C"/>
    <w:rsid w:val="00B3466E"/>
    <w:rsid w:val="00B348EA"/>
    <w:rsid w:val="00B34A93"/>
    <w:rsid w:val="00B34BDC"/>
    <w:rsid w:val="00B35C12"/>
    <w:rsid w:val="00B3642B"/>
    <w:rsid w:val="00B37207"/>
    <w:rsid w:val="00B3747B"/>
    <w:rsid w:val="00B4068C"/>
    <w:rsid w:val="00B41D0D"/>
    <w:rsid w:val="00B420D3"/>
    <w:rsid w:val="00B42339"/>
    <w:rsid w:val="00B4341B"/>
    <w:rsid w:val="00B4398B"/>
    <w:rsid w:val="00B45647"/>
    <w:rsid w:val="00B45720"/>
    <w:rsid w:val="00B45902"/>
    <w:rsid w:val="00B46B9B"/>
    <w:rsid w:val="00B46F3B"/>
    <w:rsid w:val="00B47704"/>
    <w:rsid w:val="00B47B9F"/>
    <w:rsid w:val="00B47CFF"/>
    <w:rsid w:val="00B5143E"/>
    <w:rsid w:val="00B5162D"/>
    <w:rsid w:val="00B526CF"/>
    <w:rsid w:val="00B52946"/>
    <w:rsid w:val="00B52AEA"/>
    <w:rsid w:val="00B52D38"/>
    <w:rsid w:val="00B53324"/>
    <w:rsid w:val="00B53758"/>
    <w:rsid w:val="00B5375E"/>
    <w:rsid w:val="00B540C1"/>
    <w:rsid w:val="00B5484E"/>
    <w:rsid w:val="00B54901"/>
    <w:rsid w:val="00B54A9D"/>
    <w:rsid w:val="00B57453"/>
    <w:rsid w:val="00B57D87"/>
    <w:rsid w:val="00B614D2"/>
    <w:rsid w:val="00B61720"/>
    <w:rsid w:val="00B6209E"/>
    <w:rsid w:val="00B62549"/>
    <w:rsid w:val="00B63293"/>
    <w:rsid w:val="00B632AB"/>
    <w:rsid w:val="00B6378E"/>
    <w:rsid w:val="00B64335"/>
    <w:rsid w:val="00B64358"/>
    <w:rsid w:val="00B65606"/>
    <w:rsid w:val="00B6582A"/>
    <w:rsid w:val="00B65A5B"/>
    <w:rsid w:val="00B67ACB"/>
    <w:rsid w:val="00B70526"/>
    <w:rsid w:val="00B706AA"/>
    <w:rsid w:val="00B70A6A"/>
    <w:rsid w:val="00B70B58"/>
    <w:rsid w:val="00B713CB"/>
    <w:rsid w:val="00B731CA"/>
    <w:rsid w:val="00B736B3"/>
    <w:rsid w:val="00B73A73"/>
    <w:rsid w:val="00B74C78"/>
    <w:rsid w:val="00B7568B"/>
    <w:rsid w:val="00B75A73"/>
    <w:rsid w:val="00B77B9F"/>
    <w:rsid w:val="00B77C99"/>
    <w:rsid w:val="00B80061"/>
    <w:rsid w:val="00B8117C"/>
    <w:rsid w:val="00B813A3"/>
    <w:rsid w:val="00B814BA"/>
    <w:rsid w:val="00B8177E"/>
    <w:rsid w:val="00B81AE8"/>
    <w:rsid w:val="00B81C6B"/>
    <w:rsid w:val="00B8223D"/>
    <w:rsid w:val="00B82A67"/>
    <w:rsid w:val="00B82CAA"/>
    <w:rsid w:val="00B8348A"/>
    <w:rsid w:val="00B83559"/>
    <w:rsid w:val="00B83AFF"/>
    <w:rsid w:val="00B8411B"/>
    <w:rsid w:val="00B848A4"/>
    <w:rsid w:val="00B852B1"/>
    <w:rsid w:val="00B859BF"/>
    <w:rsid w:val="00B862B9"/>
    <w:rsid w:val="00B874A2"/>
    <w:rsid w:val="00B90503"/>
    <w:rsid w:val="00B9154F"/>
    <w:rsid w:val="00B9156F"/>
    <w:rsid w:val="00B91655"/>
    <w:rsid w:val="00B91F15"/>
    <w:rsid w:val="00B928B0"/>
    <w:rsid w:val="00B92D82"/>
    <w:rsid w:val="00B9364D"/>
    <w:rsid w:val="00B9390E"/>
    <w:rsid w:val="00B94248"/>
    <w:rsid w:val="00B94C62"/>
    <w:rsid w:val="00B94EA9"/>
    <w:rsid w:val="00B95298"/>
    <w:rsid w:val="00B95A9E"/>
    <w:rsid w:val="00B96B24"/>
    <w:rsid w:val="00B96C75"/>
    <w:rsid w:val="00BA0FDE"/>
    <w:rsid w:val="00BA1257"/>
    <w:rsid w:val="00BA156A"/>
    <w:rsid w:val="00BA3373"/>
    <w:rsid w:val="00BA341C"/>
    <w:rsid w:val="00BA3524"/>
    <w:rsid w:val="00BA3A01"/>
    <w:rsid w:val="00BA453B"/>
    <w:rsid w:val="00BA500F"/>
    <w:rsid w:val="00BA6899"/>
    <w:rsid w:val="00BA7525"/>
    <w:rsid w:val="00BB05E8"/>
    <w:rsid w:val="00BB18BC"/>
    <w:rsid w:val="00BB49EE"/>
    <w:rsid w:val="00BB5117"/>
    <w:rsid w:val="00BB597D"/>
    <w:rsid w:val="00BB652A"/>
    <w:rsid w:val="00BB731E"/>
    <w:rsid w:val="00BB7642"/>
    <w:rsid w:val="00BB7812"/>
    <w:rsid w:val="00BC0AE9"/>
    <w:rsid w:val="00BC13F7"/>
    <w:rsid w:val="00BC1880"/>
    <w:rsid w:val="00BC3058"/>
    <w:rsid w:val="00BC44F7"/>
    <w:rsid w:val="00BC4A75"/>
    <w:rsid w:val="00BC52D7"/>
    <w:rsid w:val="00BC57CF"/>
    <w:rsid w:val="00BC5D09"/>
    <w:rsid w:val="00BC6232"/>
    <w:rsid w:val="00BC66CE"/>
    <w:rsid w:val="00BC6B2D"/>
    <w:rsid w:val="00BC6B9D"/>
    <w:rsid w:val="00BC70D1"/>
    <w:rsid w:val="00BC7634"/>
    <w:rsid w:val="00BC779D"/>
    <w:rsid w:val="00BC77E9"/>
    <w:rsid w:val="00BC7AC3"/>
    <w:rsid w:val="00BD054B"/>
    <w:rsid w:val="00BD08CF"/>
    <w:rsid w:val="00BD0CD0"/>
    <w:rsid w:val="00BD17C6"/>
    <w:rsid w:val="00BD1F2D"/>
    <w:rsid w:val="00BD2378"/>
    <w:rsid w:val="00BD261A"/>
    <w:rsid w:val="00BD29A5"/>
    <w:rsid w:val="00BD2A1C"/>
    <w:rsid w:val="00BD3EAC"/>
    <w:rsid w:val="00BD4115"/>
    <w:rsid w:val="00BD4604"/>
    <w:rsid w:val="00BD4E8E"/>
    <w:rsid w:val="00BD4F84"/>
    <w:rsid w:val="00BD5472"/>
    <w:rsid w:val="00BD54CE"/>
    <w:rsid w:val="00BD577C"/>
    <w:rsid w:val="00BD57D1"/>
    <w:rsid w:val="00BD7038"/>
    <w:rsid w:val="00BD73D6"/>
    <w:rsid w:val="00BD7AEC"/>
    <w:rsid w:val="00BE025C"/>
    <w:rsid w:val="00BE09D2"/>
    <w:rsid w:val="00BE0EFD"/>
    <w:rsid w:val="00BE1DF3"/>
    <w:rsid w:val="00BE26B0"/>
    <w:rsid w:val="00BE2C82"/>
    <w:rsid w:val="00BE2F4F"/>
    <w:rsid w:val="00BE37F5"/>
    <w:rsid w:val="00BE471C"/>
    <w:rsid w:val="00BE50B9"/>
    <w:rsid w:val="00BE6260"/>
    <w:rsid w:val="00BE7440"/>
    <w:rsid w:val="00BE7475"/>
    <w:rsid w:val="00BE7539"/>
    <w:rsid w:val="00BE77A3"/>
    <w:rsid w:val="00BE7BBC"/>
    <w:rsid w:val="00BF052E"/>
    <w:rsid w:val="00BF09F3"/>
    <w:rsid w:val="00BF0F4F"/>
    <w:rsid w:val="00BF17EA"/>
    <w:rsid w:val="00BF1865"/>
    <w:rsid w:val="00BF19A3"/>
    <w:rsid w:val="00BF2096"/>
    <w:rsid w:val="00BF33E7"/>
    <w:rsid w:val="00BF33F0"/>
    <w:rsid w:val="00BF3F0B"/>
    <w:rsid w:val="00BF5DA9"/>
    <w:rsid w:val="00BF632B"/>
    <w:rsid w:val="00BF6B31"/>
    <w:rsid w:val="00BF706A"/>
    <w:rsid w:val="00BF7898"/>
    <w:rsid w:val="00BF7F89"/>
    <w:rsid w:val="00C026C4"/>
    <w:rsid w:val="00C02B96"/>
    <w:rsid w:val="00C02D0C"/>
    <w:rsid w:val="00C033CA"/>
    <w:rsid w:val="00C034AA"/>
    <w:rsid w:val="00C035DA"/>
    <w:rsid w:val="00C04FC7"/>
    <w:rsid w:val="00C05543"/>
    <w:rsid w:val="00C056BD"/>
    <w:rsid w:val="00C05CA3"/>
    <w:rsid w:val="00C06415"/>
    <w:rsid w:val="00C0644D"/>
    <w:rsid w:val="00C06B30"/>
    <w:rsid w:val="00C06B61"/>
    <w:rsid w:val="00C06D8B"/>
    <w:rsid w:val="00C07BC6"/>
    <w:rsid w:val="00C07BE9"/>
    <w:rsid w:val="00C07F66"/>
    <w:rsid w:val="00C11A2B"/>
    <w:rsid w:val="00C11A84"/>
    <w:rsid w:val="00C11D14"/>
    <w:rsid w:val="00C11E75"/>
    <w:rsid w:val="00C11EFE"/>
    <w:rsid w:val="00C12338"/>
    <w:rsid w:val="00C12A06"/>
    <w:rsid w:val="00C1511C"/>
    <w:rsid w:val="00C15552"/>
    <w:rsid w:val="00C15A68"/>
    <w:rsid w:val="00C16A17"/>
    <w:rsid w:val="00C16D0A"/>
    <w:rsid w:val="00C17229"/>
    <w:rsid w:val="00C17ACF"/>
    <w:rsid w:val="00C17FBE"/>
    <w:rsid w:val="00C203A4"/>
    <w:rsid w:val="00C2224A"/>
    <w:rsid w:val="00C224A8"/>
    <w:rsid w:val="00C2277C"/>
    <w:rsid w:val="00C228EC"/>
    <w:rsid w:val="00C22A1E"/>
    <w:rsid w:val="00C2341E"/>
    <w:rsid w:val="00C238B6"/>
    <w:rsid w:val="00C24013"/>
    <w:rsid w:val="00C250AE"/>
    <w:rsid w:val="00C252FE"/>
    <w:rsid w:val="00C25388"/>
    <w:rsid w:val="00C25635"/>
    <w:rsid w:val="00C25F74"/>
    <w:rsid w:val="00C262E1"/>
    <w:rsid w:val="00C2659E"/>
    <w:rsid w:val="00C30363"/>
    <w:rsid w:val="00C30FCF"/>
    <w:rsid w:val="00C310B3"/>
    <w:rsid w:val="00C315ED"/>
    <w:rsid w:val="00C31AC6"/>
    <w:rsid w:val="00C3240D"/>
    <w:rsid w:val="00C32788"/>
    <w:rsid w:val="00C32795"/>
    <w:rsid w:val="00C32C56"/>
    <w:rsid w:val="00C33535"/>
    <w:rsid w:val="00C33B19"/>
    <w:rsid w:val="00C3406C"/>
    <w:rsid w:val="00C342C8"/>
    <w:rsid w:val="00C34D3F"/>
    <w:rsid w:val="00C36E92"/>
    <w:rsid w:val="00C40229"/>
    <w:rsid w:val="00C40368"/>
    <w:rsid w:val="00C41272"/>
    <w:rsid w:val="00C41911"/>
    <w:rsid w:val="00C4287A"/>
    <w:rsid w:val="00C43266"/>
    <w:rsid w:val="00C43838"/>
    <w:rsid w:val="00C4409A"/>
    <w:rsid w:val="00C463F7"/>
    <w:rsid w:val="00C464BE"/>
    <w:rsid w:val="00C50393"/>
    <w:rsid w:val="00C51415"/>
    <w:rsid w:val="00C51C2C"/>
    <w:rsid w:val="00C51F1F"/>
    <w:rsid w:val="00C5347F"/>
    <w:rsid w:val="00C538FB"/>
    <w:rsid w:val="00C5537E"/>
    <w:rsid w:val="00C5539D"/>
    <w:rsid w:val="00C560D5"/>
    <w:rsid w:val="00C568B9"/>
    <w:rsid w:val="00C57901"/>
    <w:rsid w:val="00C60633"/>
    <w:rsid w:val="00C61600"/>
    <w:rsid w:val="00C61CCC"/>
    <w:rsid w:val="00C61D4C"/>
    <w:rsid w:val="00C62042"/>
    <w:rsid w:val="00C62DC3"/>
    <w:rsid w:val="00C642A7"/>
    <w:rsid w:val="00C64F25"/>
    <w:rsid w:val="00C65593"/>
    <w:rsid w:val="00C66F4E"/>
    <w:rsid w:val="00C704E6"/>
    <w:rsid w:val="00C71BF5"/>
    <w:rsid w:val="00C720A5"/>
    <w:rsid w:val="00C720E7"/>
    <w:rsid w:val="00C72761"/>
    <w:rsid w:val="00C729F1"/>
    <w:rsid w:val="00C72C85"/>
    <w:rsid w:val="00C72EE2"/>
    <w:rsid w:val="00C72F14"/>
    <w:rsid w:val="00C734DB"/>
    <w:rsid w:val="00C73E56"/>
    <w:rsid w:val="00C74039"/>
    <w:rsid w:val="00C74875"/>
    <w:rsid w:val="00C7562D"/>
    <w:rsid w:val="00C76293"/>
    <w:rsid w:val="00C7687D"/>
    <w:rsid w:val="00C77DF6"/>
    <w:rsid w:val="00C800D5"/>
    <w:rsid w:val="00C807BF"/>
    <w:rsid w:val="00C80D13"/>
    <w:rsid w:val="00C81669"/>
    <w:rsid w:val="00C81ED0"/>
    <w:rsid w:val="00C824A5"/>
    <w:rsid w:val="00C82726"/>
    <w:rsid w:val="00C82D74"/>
    <w:rsid w:val="00C82DCC"/>
    <w:rsid w:val="00C8499F"/>
    <w:rsid w:val="00C84C45"/>
    <w:rsid w:val="00C86031"/>
    <w:rsid w:val="00C86085"/>
    <w:rsid w:val="00C8639F"/>
    <w:rsid w:val="00C87002"/>
    <w:rsid w:val="00C87BFE"/>
    <w:rsid w:val="00C91217"/>
    <w:rsid w:val="00C9163C"/>
    <w:rsid w:val="00C91D26"/>
    <w:rsid w:val="00C91F61"/>
    <w:rsid w:val="00C933B3"/>
    <w:rsid w:val="00C93C11"/>
    <w:rsid w:val="00C93C6E"/>
    <w:rsid w:val="00C93CAD"/>
    <w:rsid w:val="00C93CD0"/>
    <w:rsid w:val="00C95F7A"/>
    <w:rsid w:val="00C961DC"/>
    <w:rsid w:val="00C96E0C"/>
    <w:rsid w:val="00C96F74"/>
    <w:rsid w:val="00C971CB"/>
    <w:rsid w:val="00C97603"/>
    <w:rsid w:val="00C976E9"/>
    <w:rsid w:val="00C97AF9"/>
    <w:rsid w:val="00C97EA5"/>
    <w:rsid w:val="00CA00F7"/>
    <w:rsid w:val="00CA06E4"/>
    <w:rsid w:val="00CA1E04"/>
    <w:rsid w:val="00CA20E5"/>
    <w:rsid w:val="00CA26E4"/>
    <w:rsid w:val="00CA4318"/>
    <w:rsid w:val="00CA4385"/>
    <w:rsid w:val="00CA4598"/>
    <w:rsid w:val="00CA4674"/>
    <w:rsid w:val="00CA4CB0"/>
    <w:rsid w:val="00CA596C"/>
    <w:rsid w:val="00CA5DB8"/>
    <w:rsid w:val="00CA6A28"/>
    <w:rsid w:val="00CA6CAB"/>
    <w:rsid w:val="00CA7A3F"/>
    <w:rsid w:val="00CA7B02"/>
    <w:rsid w:val="00CA7B54"/>
    <w:rsid w:val="00CA7E85"/>
    <w:rsid w:val="00CB0047"/>
    <w:rsid w:val="00CB0114"/>
    <w:rsid w:val="00CB06BC"/>
    <w:rsid w:val="00CB07BB"/>
    <w:rsid w:val="00CB2585"/>
    <w:rsid w:val="00CB492E"/>
    <w:rsid w:val="00CB513A"/>
    <w:rsid w:val="00CB5536"/>
    <w:rsid w:val="00CB69C8"/>
    <w:rsid w:val="00CB6DF1"/>
    <w:rsid w:val="00CB6FF3"/>
    <w:rsid w:val="00CB72CF"/>
    <w:rsid w:val="00CC039D"/>
    <w:rsid w:val="00CC0538"/>
    <w:rsid w:val="00CC0ADE"/>
    <w:rsid w:val="00CC140D"/>
    <w:rsid w:val="00CC15E2"/>
    <w:rsid w:val="00CC19D8"/>
    <w:rsid w:val="00CC2639"/>
    <w:rsid w:val="00CC2701"/>
    <w:rsid w:val="00CC3340"/>
    <w:rsid w:val="00CC3775"/>
    <w:rsid w:val="00CC3E28"/>
    <w:rsid w:val="00CC407A"/>
    <w:rsid w:val="00CC4172"/>
    <w:rsid w:val="00CC5599"/>
    <w:rsid w:val="00CC57BF"/>
    <w:rsid w:val="00CC5ADF"/>
    <w:rsid w:val="00CC5F00"/>
    <w:rsid w:val="00CC63D9"/>
    <w:rsid w:val="00CC6B0E"/>
    <w:rsid w:val="00CC729A"/>
    <w:rsid w:val="00CC7CF6"/>
    <w:rsid w:val="00CD0EA4"/>
    <w:rsid w:val="00CD0F57"/>
    <w:rsid w:val="00CD1CEC"/>
    <w:rsid w:val="00CD1F3A"/>
    <w:rsid w:val="00CD2011"/>
    <w:rsid w:val="00CD22C6"/>
    <w:rsid w:val="00CD255C"/>
    <w:rsid w:val="00CD374F"/>
    <w:rsid w:val="00CD55FB"/>
    <w:rsid w:val="00CD5A8C"/>
    <w:rsid w:val="00CD615C"/>
    <w:rsid w:val="00CD6257"/>
    <w:rsid w:val="00CD70D0"/>
    <w:rsid w:val="00CD77D1"/>
    <w:rsid w:val="00CE015F"/>
    <w:rsid w:val="00CE06CE"/>
    <w:rsid w:val="00CE08D6"/>
    <w:rsid w:val="00CE1A62"/>
    <w:rsid w:val="00CE1CA4"/>
    <w:rsid w:val="00CE258F"/>
    <w:rsid w:val="00CE392E"/>
    <w:rsid w:val="00CE399A"/>
    <w:rsid w:val="00CE3C1E"/>
    <w:rsid w:val="00CE3CC7"/>
    <w:rsid w:val="00CE433D"/>
    <w:rsid w:val="00CE4A2A"/>
    <w:rsid w:val="00CE53B0"/>
    <w:rsid w:val="00CE5A55"/>
    <w:rsid w:val="00CE5F64"/>
    <w:rsid w:val="00CE649C"/>
    <w:rsid w:val="00CE65C3"/>
    <w:rsid w:val="00CE69AB"/>
    <w:rsid w:val="00CE6B7D"/>
    <w:rsid w:val="00CE7266"/>
    <w:rsid w:val="00CE7DCC"/>
    <w:rsid w:val="00CF00A1"/>
    <w:rsid w:val="00CF0F86"/>
    <w:rsid w:val="00CF19AA"/>
    <w:rsid w:val="00CF1DAB"/>
    <w:rsid w:val="00CF1E64"/>
    <w:rsid w:val="00CF2474"/>
    <w:rsid w:val="00CF28FE"/>
    <w:rsid w:val="00CF3889"/>
    <w:rsid w:val="00CF3F9A"/>
    <w:rsid w:val="00CF59ED"/>
    <w:rsid w:val="00CF66A8"/>
    <w:rsid w:val="00CF67BB"/>
    <w:rsid w:val="00CF7E32"/>
    <w:rsid w:val="00D002E0"/>
    <w:rsid w:val="00D0037D"/>
    <w:rsid w:val="00D00B28"/>
    <w:rsid w:val="00D012CA"/>
    <w:rsid w:val="00D03086"/>
    <w:rsid w:val="00D031B2"/>
    <w:rsid w:val="00D04CAC"/>
    <w:rsid w:val="00D0576B"/>
    <w:rsid w:val="00D06749"/>
    <w:rsid w:val="00D06867"/>
    <w:rsid w:val="00D06B5A"/>
    <w:rsid w:val="00D0750A"/>
    <w:rsid w:val="00D075E5"/>
    <w:rsid w:val="00D10234"/>
    <w:rsid w:val="00D10920"/>
    <w:rsid w:val="00D1108D"/>
    <w:rsid w:val="00D113FC"/>
    <w:rsid w:val="00D11CD3"/>
    <w:rsid w:val="00D12377"/>
    <w:rsid w:val="00D12791"/>
    <w:rsid w:val="00D12D6A"/>
    <w:rsid w:val="00D135FC"/>
    <w:rsid w:val="00D13878"/>
    <w:rsid w:val="00D16746"/>
    <w:rsid w:val="00D169E0"/>
    <w:rsid w:val="00D175C4"/>
    <w:rsid w:val="00D1792B"/>
    <w:rsid w:val="00D213D0"/>
    <w:rsid w:val="00D218FB"/>
    <w:rsid w:val="00D21A93"/>
    <w:rsid w:val="00D225DF"/>
    <w:rsid w:val="00D228FA"/>
    <w:rsid w:val="00D23F63"/>
    <w:rsid w:val="00D25656"/>
    <w:rsid w:val="00D270C0"/>
    <w:rsid w:val="00D27EF9"/>
    <w:rsid w:val="00D31BD3"/>
    <w:rsid w:val="00D338E8"/>
    <w:rsid w:val="00D34A05"/>
    <w:rsid w:val="00D351E6"/>
    <w:rsid w:val="00D3581A"/>
    <w:rsid w:val="00D362EB"/>
    <w:rsid w:val="00D3728B"/>
    <w:rsid w:val="00D373A1"/>
    <w:rsid w:val="00D374BD"/>
    <w:rsid w:val="00D377F1"/>
    <w:rsid w:val="00D40201"/>
    <w:rsid w:val="00D40A25"/>
    <w:rsid w:val="00D40D83"/>
    <w:rsid w:val="00D41E15"/>
    <w:rsid w:val="00D421B0"/>
    <w:rsid w:val="00D426CB"/>
    <w:rsid w:val="00D427CA"/>
    <w:rsid w:val="00D42C39"/>
    <w:rsid w:val="00D436CA"/>
    <w:rsid w:val="00D43ABE"/>
    <w:rsid w:val="00D44949"/>
    <w:rsid w:val="00D45D8A"/>
    <w:rsid w:val="00D47A56"/>
    <w:rsid w:val="00D5035B"/>
    <w:rsid w:val="00D504AF"/>
    <w:rsid w:val="00D505F8"/>
    <w:rsid w:val="00D5061C"/>
    <w:rsid w:val="00D50B33"/>
    <w:rsid w:val="00D50DA5"/>
    <w:rsid w:val="00D520CE"/>
    <w:rsid w:val="00D52B37"/>
    <w:rsid w:val="00D52BAB"/>
    <w:rsid w:val="00D52DDC"/>
    <w:rsid w:val="00D53374"/>
    <w:rsid w:val="00D54584"/>
    <w:rsid w:val="00D55774"/>
    <w:rsid w:val="00D55894"/>
    <w:rsid w:val="00D55BCB"/>
    <w:rsid w:val="00D564BC"/>
    <w:rsid w:val="00D57333"/>
    <w:rsid w:val="00D57B45"/>
    <w:rsid w:val="00D57C09"/>
    <w:rsid w:val="00D6049B"/>
    <w:rsid w:val="00D605B3"/>
    <w:rsid w:val="00D608D8"/>
    <w:rsid w:val="00D618B4"/>
    <w:rsid w:val="00D6237C"/>
    <w:rsid w:val="00D626F3"/>
    <w:rsid w:val="00D633CA"/>
    <w:rsid w:val="00D634E4"/>
    <w:rsid w:val="00D63DC0"/>
    <w:rsid w:val="00D644CB"/>
    <w:rsid w:val="00D64595"/>
    <w:rsid w:val="00D64A1A"/>
    <w:rsid w:val="00D64E7D"/>
    <w:rsid w:val="00D655C1"/>
    <w:rsid w:val="00D66B5E"/>
    <w:rsid w:val="00D67B81"/>
    <w:rsid w:val="00D67CCE"/>
    <w:rsid w:val="00D70189"/>
    <w:rsid w:val="00D70C41"/>
    <w:rsid w:val="00D71950"/>
    <w:rsid w:val="00D7344D"/>
    <w:rsid w:val="00D746CE"/>
    <w:rsid w:val="00D74E37"/>
    <w:rsid w:val="00D75B0E"/>
    <w:rsid w:val="00D75B6A"/>
    <w:rsid w:val="00D76761"/>
    <w:rsid w:val="00D77382"/>
    <w:rsid w:val="00D80474"/>
    <w:rsid w:val="00D80CDA"/>
    <w:rsid w:val="00D80E10"/>
    <w:rsid w:val="00D80F17"/>
    <w:rsid w:val="00D81598"/>
    <w:rsid w:val="00D82DEC"/>
    <w:rsid w:val="00D835E8"/>
    <w:rsid w:val="00D83CFE"/>
    <w:rsid w:val="00D844E7"/>
    <w:rsid w:val="00D84AD5"/>
    <w:rsid w:val="00D85016"/>
    <w:rsid w:val="00D855B5"/>
    <w:rsid w:val="00D85789"/>
    <w:rsid w:val="00D85A80"/>
    <w:rsid w:val="00D868B3"/>
    <w:rsid w:val="00D86B7D"/>
    <w:rsid w:val="00D86E73"/>
    <w:rsid w:val="00D8798B"/>
    <w:rsid w:val="00D90217"/>
    <w:rsid w:val="00D90573"/>
    <w:rsid w:val="00D906B2"/>
    <w:rsid w:val="00D90B3E"/>
    <w:rsid w:val="00D9169C"/>
    <w:rsid w:val="00D91B25"/>
    <w:rsid w:val="00D91DE2"/>
    <w:rsid w:val="00D91E09"/>
    <w:rsid w:val="00D922BB"/>
    <w:rsid w:val="00D92A6A"/>
    <w:rsid w:val="00D92EE9"/>
    <w:rsid w:val="00D92F5E"/>
    <w:rsid w:val="00D93272"/>
    <w:rsid w:val="00D93639"/>
    <w:rsid w:val="00D943B2"/>
    <w:rsid w:val="00D943E8"/>
    <w:rsid w:val="00D94427"/>
    <w:rsid w:val="00D945F6"/>
    <w:rsid w:val="00D94601"/>
    <w:rsid w:val="00D94970"/>
    <w:rsid w:val="00D95560"/>
    <w:rsid w:val="00D95D76"/>
    <w:rsid w:val="00D96250"/>
    <w:rsid w:val="00D96411"/>
    <w:rsid w:val="00D9674C"/>
    <w:rsid w:val="00D96777"/>
    <w:rsid w:val="00D96C83"/>
    <w:rsid w:val="00D96D0D"/>
    <w:rsid w:val="00D96E23"/>
    <w:rsid w:val="00D97336"/>
    <w:rsid w:val="00DA0A2F"/>
    <w:rsid w:val="00DA0FFD"/>
    <w:rsid w:val="00DA13F9"/>
    <w:rsid w:val="00DA20C8"/>
    <w:rsid w:val="00DA22A5"/>
    <w:rsid w:val="00DA2361"/>
    <w:rsid w:val="00DA2AD4"/>
    <w:rsid w:val="00DA2DC5"/>
    <w:rsid w:val="00DA5356"/>
    <w:rsid w:val="00DA57D5"/>
    <w:rsid w:val="00DA5BAD"/>
    <w:rsid w:val="00DA5EA5"/>
    <w:rsid w:val="00DA76E8"/>
    <w:rsid w:val="00DA7991"/>
    <w:rsid w:val="00DA7B60"/>
    <w:rsid w:val="00DA7D7E"/>
    <w:rsid w:val="00DB0ADD"/>
    <w:rsid w:val="00DB1727"/>
    <w:rsid w:val="00DB1CF4"/>
    <w:rsid w:val="00DB2161"/>
    <w:rsid w:val="00DB2D08"/>
    <w:rsid w:val="00DB37D8"/>
    <w:rsid w:val="00DB43A0"/>
    <w:rsid w:val="00DB4A0B"/>
    <w:rsid w:val="00DB504C"/>
    <w:rsid w:val="00DB60C9"/>
    <w:rsid w:val="00DB630A"/>
    <w:rsid w:val="00DB6437"/>
    <w:rsid w:val="00DB65CD"/>
    <w:rsid w:val="00DB7823"/>
    <w:rsid w:val="00DB7B9F"/>
    <w:rsid w:val="00DB7BC8"/>
    <w:rsid w:val="00DB7E83"/>
    <w:rsid w:val="00DC08D3"/>
    <w:rsid w:val="00DC0AFF"/>
    <w:rsid w:val="00DC0BF5"/>
    <w:rsid w:val="00DC144E"/>
    <w:rsid w:val="00DC3FD0"/>
    <w:rsid w:val="00DC4481"/>
    <w:rsid w:val="00DC47E2"/>
    <w:rsid w:val="00DC4988"/>
    <w:rsid w:val="00DC5CE9"/>
    <w:rsid w:val="00DC5EC1"/>
    <w:rsid w:val="00DC5FA2"/>
    <w:rsid w:val="00DC60DE"/>
    <w:rsid w:val="00DC614D"/>
    <w:rsid w:val="00DC6990"/>
    <w:rsid w:val="00DD04A2"/>
    <w:rsid w:val="00DD0953"/>
    <w:rsid w:val="00DD0B2A"/>
    <w:rsid w:val="00DD1774"/>
    <w:rsid w:val="00DD1D29"/>
    <w:rsid w:val="00DD26A4"/>
    <w:rsid w:val="00DD2EAC"/>
    <w:rsid w:val="00DD43CF"/>
    <w:rsid w:val="00DD45AB"/>
    <w:rsid w:val="00DD485F"/>
    <w:rsid w:val="00DD4E75"/>
    <w:rsid w:val="00DD515B"/>
    <w:rsid w:val="00DD5EAD"/>
    <w:rsid w:val="00DD7149"/>
    <w:rsid w:val="00DE089F"/>
    <w:rsid w:val="00DE2097"/>
    <w:rsid w:val="00DE2820"/>
    <w:rsid w:val="00DE3390"/>
    <w:rsid w:val="00DE4CF8"/>
    <w:rsid w:val="00DE502C"/>
    <w:rsid w:val="00DE52A7"/>
    <w:rsid w:val="00DE54FB"/>
    <w:rsid w:val="00DE63F6"/>
    <w:rsid w:val="00DE66B7"/>
    <w:rsid w:val="00DE6A26"/>
    <w:rsid w:val="00DE71FD"/>
    <w:rsid w:val="00DE795F"/>
    <w:rsid w:val="00DF0A71"/>
    <w:rsid w:val="00DF11C2"/>
    <w:rsid w:val="00DF148F"/>
    <w:rsid w:val="00DF16D5"/>
    <w:rsid w:val="00DF263D"/>
    <w:rsid w:val="00DF27AF"/>
    <w:rsid w:val="00DF28CE"/>
    <w:rsid w:val="00DF29CC"/>
    <w:rsid w:val="00DF2A9E"/>
    <w:rsid w:val="00DF2D5E"/>
    <w:rsid w:val="00DF357D"/>
    <w:rsid w:val="00DF3597"/>
    <w:rsid w:val="00DF3BFE"/>
    <w:rsid w:val="00DF4E56"/>
    <w:rsid w:val="00DF5C88"/>
    <w:rsid w:val="00DF6EA8"/>
    <w:rsid w:val="00DF7234"/>
    <w:rsid w:val="00DF7A0E"/>
    <w:rsid w:val="00E0051C"/>
    <w:rsid w:val="00E00A20"/>
    <w:rsid w:val="00E00EF0"/>
    <w:rsid w:val="00E0121C"/>
    <w:rsid w:val="00E01D2B"/>
    <w:rsid w:val="00E02FD3"/>
    <w:rsid w:val="00E03636"/>
    <w:rsid w:val="00E03DAD"/>
    <w:rsid w:val="00E04A26"/>
    <w:rsid w:val="00E05DC8"/>
    <w:rsid w:val="00E061F8"/>
    <w:rsid w:val="00E10973"/>
    <w:rsid w:val="00E10A03"/>
    <w:rsid w:val="00E10FE5"/>
    <w:rsid w:val="00E114F6"/>
    <w:rsid w:val="00E119F0"/>
    <w:rsid w:val="00E1368F"/>
    <w:rsid w:val="00E15052"/>
    <w:rsid w:val="00E159DF"/>
    <w:rsid w:val="00E16498"/>
    <w:rsid w:val="00E16605"/>
    <w:rsid w:val="00E16AFC"/>
    <w:rsid w:val="00E17DCB"/>
    <w:rsid w:val="00E20420"/>
    <w:rsid w:val="00E213AB"/>
    <w:rsid w:val="00E22214"/>
    <w:rsid w:val="00E2259F"/>
    <w:rsid w:val="00E22E25"/>
    <w:rsid w:val="00E234B8"/>
    <w:rsid w:val="00E23951"/>
    <w:rsid w:val="00E23ED1"/>
    <w:rsid w:val="00E2406E"/>
    <w:rsid w:val="00E242B1"/>
    <w:rsid w:val="00E243B7"/>
    <w:rsid w:val="00E24A74"/>
    <w:rsid w:val="00E25177"/>
    <w:rsid w:val="00E26B12"/>
    <w:rsid w:val="00E27029"/>
    <w:rsid w:val="00E2705F"/>
    <w:rsid w:val="00E279CD"/>
    <w:rsid w:val="00E303B6"/>
    <w:rsid w:val="00E31049"/>
    <w:rsid w:val="00E310E3"/>
    <w:rsid w:val="00E318B5"/>
    <w:rsid w:val="00E31A15"/>
    <w:rsid w:val="00E31BE7"/>
    <w:rsid w:val="00E334F7"/>
    <w:rsid w:val="00E33EFB"/>
    <w:rsid w:val="00E347A0"/>
    <w:rsid w:val="00E348C9"/>
    <w:rsid w:val="00E34CB1"/>
    <w:rsid w:val="00E35591"/>
    <w:rsid w:val="00E36C61"/>
    <w:rsid w:val="00E36DA2"/>
    <w:rsid w:val="00E37BBA"/>
    <w:rsid w:val="00E41355"/>
    <w:rsid w:val="00E414B2"/>
    <w:rsid w:val="00E4156E"/>
    <w:rsid w:val="00E429AD"/>
    <w:rsid w:val="00E43F2C"/>
    <w:rsid w:val="00E44337"/>
    <w:rsid w:val="00E44C46"/>
    <w:rsid w:val="00E44CA3"/>
    <w:rsid w:val="00E4651B"/>
    <w:rsid w:val="00E46A10"/>
    <w:rsid w:val="00E473CC"/>
    <w:rsid w:val="00E47CF1"/>
    <w:rsid w:val="00E50272"/>
    <w:rsid w:val="00E50543"/>
    <w:rsid w:val="00E50920"/>
    <w:rsid w:val="00E509DD"/>
    <w:rsid w:val="00E50C5F"/>
    <w:rsid w:val="00E522B6"/>
    <w:rsid w:val="00E52B75"/>
    <w:rsid w:val="00E538AD"/>
    <w:rsid w:val="00E538C4"/>
    <w:rsid w:val="00E54A19"/>
    <w:rsid w:val="00E54D25"/>
    <w:rsid w:val="00E54DA0"/>
    <w:rsid w:val="00E553AF"/>
    <w:rsid w:val="00E56144"/>
    <w:rsid w:val="00E56182"/>
    <w:rsid w:val="00E57307"/>
    <w:rsid w:val="00E57840"/>
    <w:rsid w:val="00E60C58"/>
    <w:rsid w:val="00E60E95"/>
    <w:rsid w:val="00E61122"/>
    <w:rsid w:val="00E620A9"/>
    <w:rsid w:val="00E626D4"/>
    <w:rsid w:val="00E63049"/>
    <w:rsid w:val="00E6354E"/>
    <w:rsid w:val="00E641FA"/>
    <w:rsid w:val="00E64F74"/>
    <w:rsid w:val="00E650FB"/>
    <w:rsid w:val="00E65A63"/>
    <w:rsid w:val="00E66D37"/>
    <w:rsid w:val="00E66DB7"/>
    <w:rsid w:val="00E66E86"/>
    <w:rsid w:val="00E67BCD"/>
    <w:rsid w:val="00E67E3D"/>
    <w:rsid w:val="00E71717"/>
    <w:rsid w:val="00E72650"/>
    <w:rsid w:val="00E72854"/>
    <w:rsid w:val="00E72DA7"/>
    <w:rsid w:val="00E73329"/>
    <w:rsid w:val="00E734CE"/>
    <w:rsid w:val="00E73A5A"/>
    <w:rsid w:val="00E73E64"/>
    <w:rsid w:val="00E74270"/>
    <w:rsid w:val="00E74A9B"/>
    <w:rsid w:val="00E750E1"/>
    <w:rsid w:val="00E753C8"/>
    <w:rsid w:val="00E76839"/>
    <w:rsid w:val="00E7686B"/>
    <w:rsid w:val="00E76D03"/>
    <w:rsid w:val="00E77571"/>
    <w:rsid w:val="00E80148"/>
    <w:rsid w:val="00E804E4"/>
    <w:rsid w:val="00E80A09"/>
    <w:rsid w:val="00E81306"/>
    <w:rsid w:val="00E822AA"/>
    <w:rsid w:val="00E825E7"/>
    <w:rsid w:val="00E82A38"/>
    <w:rsid w:val="00E834A7"/>
    <w:rsid w:val="00E83C66"/>
    <w:rsid w:val="00E843F7"/>
    <w:rsid w:val="00E84A3A"/>
    <w:rsid w:val="00E84C34"/>
    <w:rsid w:val="00E8528D"/>
    <w:rsid w:val="00E8568F"/>
    <w:rsid w:val="00E8573E"/>
    <w:rsid w:val="00E85BED"/>
    <w:rsid w:val="00E85D14"/>
    <w:rsid w:val="00E860A8"/>
    <w:rsid w:val="00E863C7"/>
    <w:rsid w:val="00E8656B"/>
    <w:rsid w:val="00E86E64"/>
    <w:rsid w:val="00E87471"/>
    <w:rsid w:val="00E87AA9"/>
    <w:rsid w:val="00E90715"/>
    <w:rsid w:val="00E90AE0"/>
    <w:rsid w:val="00E91384"/>
    <w:rsid w:val="00E9152E"/>
    <w:rsid w:val="00E92C11"/>
    <w:rsid w:val="00E93A4D"/>
    <w:rsid w:val="00E93B49"/>
    <w:rsid w:val="00E93D76"/>
    <w:rsid w:val="00E93DDD"/>
    <w:rsid w:val="00E93E43"/>
    <w:rsid w:val="00E9468F"/>
    <w:rsid w:val="00E947D0"/>
    <w:rsid w:val="00E95154"/>
    <w:rsid w:val="00E969C0"/>
    <w:rsid w:val="00E96D91"/>
    <w:rsid w:val="00E977E1"/>
    <w:rsid w:val="00E979F7"/>
    <w:rsid w:val="00EA0150"/>
    <w:rsid w:val="00EA0668"/>
    <w:rsid w:val="00EA096B"/>
    <w:rsid w:val="00EA0DD8"/>
    <w:rsid w:val="00EA14F9"/>
    <w:rsid w:val="00EA150D"/>
    <w:rsid w:val="00EA239F"/>
    <w:rsid w:val="00EA27BE"/>
    <w:rsid w:val="00EA2A11"/>
    <w:rsid w:val="00EA36FE"/>
    <w:rsid w:val="00EA4934"/>
    <w:rsid w:val="00EA4C6E"/>
    <w:rsid w:val="00EA4DD7"/>
    <w:rsid w:val="00EA5300"/>
    <w:rsid w:val="00EA55E2"/>
    <w:rsid w:val="00EA59E8"/>
    <w:rsid w:val="00EA5E55"/>
    <w:rsid w:val="00EA69C5"/>
    <w:rsid w:val="00EA6AE1"/>
    <w:rsid w:val="00EA71C6"/>
    <w:rsid w:val="00EA7A23"/>
    <w:rsid w:val="00EB14AB"/>
    <w:rsid w:val="00EB175B"/>
    <w:rsid w:val="00EB18DA"/>
    <w:rsid w:val="00EB1D43"/>
    <w:rsid w:val="00EB255F"/>
    <w:rsid w:val="00EB2648"/>
    <w:rsid w:val="00EB282B"/>
    <w:rsid w:val="00EB29FF"/>
    <w:rsid w:val="00EB2BBD"/>
    <w:rsid w:val="00EB3112"/>
    <w:rsid w:val="00EB32FF"/>
    <w:rsid w:val="00EB33B2"/>
    <w:rsid w:val="00EB3928"/>
    <w:rsid w:val="00EB3DE3"/>
    <w:rsid w:val="00EB4B95"/>
    <w:rsid w:val="00EB4BB8"/>
    <w:rsid w:val="00EB4CC0"/>
    <w:rsid w:val="00EB4EE0"/>
    <w:rsid w:val="00EB4F87"/>
    <w:rsid w:val="00EB5637"/>
    <w:rsid w:val="00EB57FA"/>
    <w:rsid w:val="00EB5E65"/>
    <w:rsid w:val="00EB5EBC"/>
    <w:rsid w:val="00EB60D7"/>
    <w:rsid w:val="00EB6489"/>
    <w:rsid w:val="00EB73D2"/>
    <w:rsid w:val="00EB7FA4"/>
    <w:rsid w:val="00EC068B"/>
    <w:rsid w:val="00EC10B4"/>
    <w:rsid w:val="00EC154A"/>
    <w:rsid w:val="00EC2146"/>
    <w:rsid w:val="00EC223D"/>
    <w:rsid w:val="00EC23DB"/>
    <w:rsid w:val="00EC3392"/>
    <w:rsid w:val="00EC372B"/>
    <w:rsid w:val="00EC43E5"/>
    <w:rsid w:val="00EC4AD9"/>
    <w:rsid w:val="00EC5004"/>
    <w:rsid w:val="00EC52F3"/>
    <w:rsid w:val="00EC5554"/>
    <w:rsid w:val="00EC6674"/>
    <w:rsid w:val="00EC7AD3"/>
    <w:rsid w:val="00ED0415"/>
    <w:rsid w:val="00ED0562"/>
    <w:rsid w:val="00ED094A"/>
    <w:rsid w:val="00ED13E6"/>
    <w:rsid w:val="00ED1444"/>
    <w:rsid w:val="00ED1452"/>
    <w:rsid w:val="00ED1496"/>
    <w:rsid w:val="00ED14D4"/>
    <w:rsid w:val="00ED394D"/>
    <w:rsid w:val="00ED3B18"/>
    <w:rsid w:val="00ED45AA"/>
    <w:rsid w:val="00ED4805"/>
    <w:rsid w:val="00ED4E1F"/>
    <w:rsid w:val="00ED4F13"/>
    <w:rsid w:val="00ED6827"/>
    <w:rsid w:val="00ED712C"/>
    <w:rsid w:val="00ED7761"/>
    <w:rsid w:val="00ED7A79"/>
    <w:rsid w:val="00ED7FA8"/>
    <w:rsid w:val="00EE07D4"/>
    <w:rsid w:val="00EE2325"/>
    <w:rsid w:val="00EE2E5F"/>
    <w:rsid w:val="00EE3379"/>
    <w:rsid w:val="00EE38E8"/>
    <w:rsid w:val="00EE3EAD"/>
    <w:rsid w:val="00EE46C3"/>
    <w:rsid w:val="00EE4735"/>
    <w:rsid w:val="00EE5B10"/>
    <w:rsid w:val="00EE61FE"/>
    <w:rsid w:val="00EE65E2"/>
    <w:rsid w:val="00EE6A16"/>
    <w:rsid w:val="00EE6E52"/>
    <w:rsid w:val="00EE6F40"/>
    <w:rsid w:val="00EE6FA3"/>
    <w:rsid w:val="00EE713E"/>
    <w:rsid w:val="00EE7A54"/>
    <w:rsid w:val="00EE7C0E"/>
    <w:rsid w:val="00EF063C"/>
    <w:rsid w:val="00EF0957"/>
    <w:rsid w:val="00EF0B77"/>
    <w:rsid w:val="00EF13E8"/>
    <w:rsid w:val="00EF1D04"/>
    <w:rsid w:val="00EF2819"/>
    <w:rsid w:val="00EF344A"/>
    <w:rsid w:val="00EF3C7C"/>
    <w:rsid w:val="00EF4606"/>
    <w:rsid w:val="00EF4A54"/>
    <w:rsid w:val="00EF5325"/>
    <w:rsid w:val="00EF5BC7"/>
    <w:rsid w:val="00EF65D0"/>
    <w:rsid w:val="00EF68BF"/>
    <w:rsid w:val="00EF6F98"/>
    <w:rsid w:val="00F00A27"/>
    <w:rsid w:val="00F00AB5"/>
    <w:rsid w:val="00F00D0A"/>
    <w:rsid w:val="00F01C78"/>
    <w:rsid w:val="00F01FE9"/>
    <w:rsid w:val="00F02283"/>
    <w:rsid w:val="00F029BF"/>
    <w:rsid w:val="00F02AD5"/>
    <w:rsid w:val="00F0309C"/>
    <w:rsid w:val="00F03130"/>
    <w:rsid w:val="00F03D29"/>
    <w:rsid w:val="00F03EA0"/>
    <w:rsid w:val="00F03F80"/>
    <w:rsid w:val="00F04038"/>
    <w:rsid w:val="00F0413F"/>
    <w:rsid w:val="00F04351"/>
    <w:rsid w:val="00F04996"/>
    <w:rsid w:val="00F04B4B"/>
    <w:rsid w:val="00F04F30"/>
    <w:rsid w:val="00F054EF"/>
    <w:rsid w:val="00F05940"/>
    <w:rsid w:val="00F05F1A"/>
    <w:rsid w:val="00F06F2C"/>
    <w:rsid w:val="00F07F4E"/>
    <w:rsid w:val="00F07F80"/>
    <w:rsid w:val="00F10123"/>
    <w:rsid w:val="00F10BB7"/>
    <w:rsid w:val="00F10DC8"/>
    <w:rsid w:val="00F12066"/>
    <w:rsid w:val="00F122FF"/>
    <w:rsid w:val="00F128DE"/>
    <w:rsid w:val="00F12A8A"/>
    <w:rsid w:val="00F13FDF"/>
    <w:rsid w:val="00F14053"/>
    <w:rsid w:val="00F142C6"/>
    <w:rsid w:val="00F143DC"/>
    <w:rsid w:val="00F14732"/>
    <w:rsid w:val="00F14CFF"/>
    <w:rsid w:val="00F16434"/>
    <w:rsid w:val="00F16871"/>
    <w:rsid w:val="00F16E38"/>
    <w:rsid w:val="00F17302"/>
    <w:rsid w:val="00F17537"/>
    <w:rsid w:val="00F17938"/>
    <w:rsid w:val="00F17EDD"/>
    <w:rsid w:val="00F202B0"/>
    <w:rsid w:val="00F2072F"/>
    <w:rsid w:val="00F211E7"/>
    <w:rsid w:val="00F222D7"/>
    <w:rsid w:val="00F2271B"/>
    <w:rsid w:val="00F236E6"/>
    <w:rsid w:val="00F24116"/>
    <w:rsid w:val="00F244B4"/>
    <w:rsid w:val="00F24843"/>
    <w:rsid w:val="00F2611C"/>
    <w:rsid w:val="00F27292"/>
    <w:rsid w:val="00F27968"/>
    <w:rsid w:val="00F27EC7"/>
    <w:rsid w:val="00F3000D"/>
    <w:rsid w:val="00F304B8"/>
    <w:rsid w:val="00F306AA"/>
    <w:rsid w:val="00F309F7"/>
    <w:rsid w:val="00F314C5"/>
    <w:rsid w:val="00F31876"/>
    <w:rsid w:val="00F31A8B"/>
    <w:rsid w:val="00F31D46"/>
    <w:rsid w:val="00F322DC"/>
    <w:rsid w:val="00F32394"/>
    <w:rsid w:val="00F329E8"/>
    <w:rsid w:val="00F333C8"/>
    <w:rsid w:val="00F33A0E"/>
    <w:rsid w:val="00F344E4"/>
    <w:rsid w:val="00F34F66"/>
    <w:rsid w:val="00F365F4"/>
    <w:rsid w:val="00F36C58"/>
    <w:rsid w:val="00F36D80"/>
    <w:rsid w:val="00F40199"/>
    <w:rsid w:val="00F404E8"/>
    <w:rsid w:val="00F40809"/>
    <w:rsid w:val="00F40FC8"/>
    <w:rsid w:val="00F4182B"/>
    <w:rsid w:val="00F4321E"/>
    <w:rsid w:val="00F43290"/>
    <w:rsid w:val="00F44CA6"/>
    <w:rsid w:val="00F44FCE"/>
    <w:rsid w:val="00F460BB"/>
    <w:rsid w:val="00F464DB"/>
    <w:rsid w:val="00F46C45"/>
    <w:rsid w:val="00F47A6B"/>
    <w:rsid w:val="00F47E4B"/>
    <w:rsid w:val="00F47ECA"/>
    <w:rsid w:val="00F47F61"/>
    <w:rsid w:val="00F509DF"/>
    <w:rsid w:val="00F50BC5"/>
    <w:rsid w:val="00F5292A"/>
    <w:rsid w:val="00F52AE5"/>
    <w:rsid w:val="00F53AF8"/>
    <w:rsid w:val="00F5443E"/>
    <w:rsid w:val="00F551BF"/>
    <w:rsid w:val="00F55524"/>
    <w:rsid w:val="00F55DBF"/>
    <w:rsid w:val="00F565E1"/>
    <w:rsid w:val="00F57573"/>
    <w:rsid w:val="00F6104D"/>
    <w:rsid w:val="00F61BE5"/>
    <w:rsid w:val="00F622DE"/>
    <w:rsid w:val="00F6262C"/>
    <w:rsid w:val="00F6279D"/>
    <w:rsid w:val="00F62DC9"/>
    <w:rsid w:val="00F630DF"/>
    <w:rsid w:val="00F63136"/>
    <w:rsid w:val="00F63DB0"/>
    <w:rsid w:val="00F64283"/>
    <w:rsid w:val="00F64937"/>
    <w:rsid w:val="00F64EAE"/>
    <w:rsid w:val="00F653E9"/>
    <w:rsid w:val="00F663D4"/>
    <w:rsid w:val="00F66716"/>
    <w:rsid w:val="00F667B3"/>
    <w:rsid w:val="00F674CF"/>
    <w:rsid w:val="00F675EC"/>
    <w:rsid w:val="00F67CE5"/>
    <w:rsid w:val="00F702E9"/>
    <w:rsid w:val="00F70DBD"/>
    <w:rsid w:val="00F7116E"/>
    <w:rsid w:val="00F714CF"/>
    <w:rsid w:val="00F714EF"/>
    <w:rsid w:val="00F71BA8"/>
    <w:rsid w:val="00F71FBC"/>
    <w:rsid w:val="00F72064"/>
    <w:rsid w:val="00F726B4"/>
    <w:rsid w:val="00F7294F"/>
    <w:rsid w:val="00F73134"/>
    <w:rsid w:val="00F738A3"/>
    <w:rsid w:val="00F74683"/>
    <w:rsid w:val="00F74D6A"/>
    <w:rsid w:val="00F750FC"/>
    <w:rsid w:val="00F7564B"/>
    <w:rsid w:val="00F7575C"/>
    <w:rsid w:val="00F759A8"/>
    <w:rsid w:val="00F76818"/>
    <w:rsid w:val="00F769BB"/>
    <w:rsid w:val="00F77060"/>
    <w:rsid w:val="00F77DA6"/>
    <w:rsid w:val="00F807CD"/>
    <w:rsid w:val="00F80803"/>
    <w:rsid w:val="00F809CA"/>
    <w:rsid w:val="00F81ACE"/>
    <w:rsid w:val="00F81ADE"/>
    <w:rsid w:val="00F8249A"/>
    <w:rsid w:val="00F82C25"/>
    <w:rsid w:val="00F82D24"/>
    <w:rsid w:val="00F83282"/>
    <w:rsid w:val="00F848B4"/>
    <w:rsid w:val="00F855D0"/>
    <w:rsid w:val="00F85BDB"/>
    <w:rsid w:val="00F86A73"/>
    <w:rsid w:val="00F871FF"/>
    <w:rsid w:val="00F8729E"/>
    <w:rsid w:val="00F87787"/>
    <w:rsid w:val="00F878FD"/>
    <w:rsid w:val="00F912D2"/>
    <w:rsid w:val="00F9177B"/>
    <w:rsid w:val="00F91E86"/>
    <w:rsid w:val="00F91F85"/>
    <w:rsid w:val="00F91F95"/>
    <w:rsid w:val="00F92997"/>
    <w:rsid w:val="00F92F5F"/>
    <w:rsid w:val="00F930E8"/>
    <w:rsid w:val="00F9390A"/>
    <w:rsid w:val="00F93B33"/>
    <w:rsid w:val="00F93E9F"/>
    <w:rsid w:val="00F94D6F"/>
    <w:rsid w:val="00F95043"/>
    <w:rsid w:val="00F95BA4"/>
    <w:rsid w:val="00F9682A"/>
    <w:rsid w:val="00F96E60"/>
    <w:rsid w:val="00F96F0C"/>
    <w:rsid w:val="00F97533"/>
    <w:rsid w:val="00F9772F"/>
    <w:rsid w:val="00FA017F"/>
    <w:rsid w:val="00FA073B"/>
    <w:rsid w:val="00FA0C5E"/>
    <w:rsid w:val="00FA1102"/>
    <w:rsid w:val="00FA13EA"/>
    <w:rsid w:val="00FA1A41"/>
    <w:rsid w:val="00FA1ACB"/>
    <w:rsid w:val="00FA1B0A"/>
    <w:rsid w:val="00FA2EAC"/>
    <w:rsid w:val="00FA3493"/>
    <w:rsid w:val="00FA39D8"/>
    <w:rsid w:val="00FA3E82"/>
    <w:rsid w:val="00FA3FF4"/>
    <w:rsid w:val="00FA40D0"/>
    <w:rsid w:val="00FA41F2"/>
    <w:rsid w:val="00FA49BE"/>
    <w:rsid w:val="00FA4CC8"/>
    <w:rsid w:val="00FA4DB2"/>
    <w:rsid w:val="00FA5086"/>
    <w:rsid w:val="00FA544A"/>
    <w:rsid w:val="00FA5490"/>
    <w:rsid w:val="00FA55DB"/>
    <w:rsid w:val="00FA6881"/>
    <w:rsid w:val="00FA78B8"/>
    <w:rsid w:val="00FB00EB"/>
    <w:rsid w:val="00FB03E5"/>
    <w:rsid w:val="00FB23F1"/>
    <w:rsid w:val="00FB3799"/>
    <w:rsid w:val="00FB3FBE"/>
    <w:rsid w:val="00FB4D04"/>
    <w:rsid w:val="00FB5085"/>
    <w:rsid w:val="00FB5818"/>
    <w:rsid w:val="00FB5AF3"/>
    <w:rsid w:val="00FB63E7"/>
    <w:rsid w:val="00FB6571"/>
    <w:rsid w:val="00FB69BB"/>
    <w:rsid w:val="00FB6CC3"/>
    <w:rsid w:val="00FB7158"/>
    <w:rsid w:val="00FB74E7"/>
    <w:rsid w:val="00FC0D50"/>
    <w:rsid w:val="00FC102B"/>
    <w:rsid w:val="00FC1369"/>
    <w:rsid w:val="00FC1AEC"/>
    <w:rsid w:val="00FC1CE5"/>
    <w:rsid w:val="00FC1D75"/>
    <w:rsid w:val="00FC2433"/>
    <w:rsid w:val="00FC3673"/>
    <w:rsid w:val="00FC37CE"/>
    <w:rsid w:val="00FC3B01"/>
    <w:rsid w:val="00FC4534"/>
    <w:rsid w:val="00FC4A75"/>
    <w:rsid w:val="00FC5115"/>
    <w:rsid w:val="00FC5353"/>
    <w:rsid w:val="00FC6068"/>
    <w:rsid w:val="00FC6760"/>
    <w:rsid w:val="00FC6E6F"/>
    <w:rsid w:val="00FC6EC1"/>
    <w:rsid w:val="00FC773D"/>
    <w:rsid w:val="00FD033F"/>
    <w:rsid w:val="00FD0572"/>
    <w:rsid w:val="00FD1AB9"/>
    <w:rsid w:val="00FD1DCB"/>
    <w:rsid w:val="00FD1FC4"/>
    <w:rsid w:val="00FD2209"/>
    <w:rsid w:val="00FD2C47"/>
    <w:rsid w:val="00FD3A85"/>
    <w:rsid w:val="00FD4B5B"/>
    <w:rsid w:val="00FD4FAA"/>
    <w:rsid w:val="00FD5C11"/>
    <w:rsid w:val="00FD5CB7"/>
    <w:rsid w:val="00FE0599"/>
    <w:rsid w:val="00FE0E1A"/>
    <w:rsid w:val="00FE13D1"/>
    <w:rsid w:val="00FE1C3F"/>
    <w:rsid w:val="00FE34A4"/>
    <w:rsid w:val="00FE372A"/>
    <w:rsid w:val="00FE40B8"/>
    <w:rsid w:val="00FE4AC8"/>
    <w:rsid w:val="00FE5333"/>
    <w:rsid w:val="00FE5502"/>
    <w:rsid w:val="00FE55CE"/>
    <w:rsid w:val="00FE5DCC"/>
    <w:rsid w:val="00FE6F5F"/>
    <w:rsid w:val="00FE7CD4"/>
    <w:rsid w:val="00FE7FD3"/>
    <w:rsid w:val="00FF0425"/>
    <w:rsid w:val="00FF0A19"/>
    <w:rsid w:val="00FF2B4C"/>
    <w:rsid w:val="00FF336C"/>
    <w:rsid w:val="00FF339D"/>
    <w:rsid w:val="00FF3864"/>
    <w:rsid w:val="00FF3A1A"/>
    <w:rsid w:val="00FF3D82"/>
    <w:rsid w:val="00FF41B6"/>
    <w:rsid w:val="00FF43F8"/>
    <w:rsid w:val="00FF46D2"/>
    <w:rsid w:val="00FF5AB5"/>
    <w:rsid w:val="00FF5C13"/>
    <w:rsid w:val="00FF6A11"/>
    <w:rsid w:val="00FF6D50"/>
    <w:rsid w:val="00FF741A"/>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F2F10"/>
  <w15:docId w15:val="{C4776038-C6F0-4AA8-A7A2-06B4173A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0"/>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
    <w:name w:val="Puesto Car"/>
    <w:link w:val="Puesto"/>
    <w:locked/>
    <w:rsid w:val="00105540"/>
    <w:rPr>
      <w:rFonts w:ascii="Roman 12cpi" w:hAnsi="Roman 12cpi"/>
      <w:b/>
      <w:bCs/>
      <w:lang w:val="es-ES" w:eastAsia="es-ES" w:bidi="ar-SA"/>
    </w:rPr>
  </w:style>
  <w:style w:type="paragraph" w:styleId="Puesto">
    <w:name w:val="Title"/>
    <w:basedOn w:val="Normal"/>
    <w:link w:val="PuestoCar"/>
    <w:qFormat/>
    <w:rsid w:val="00105540"/>
    <w:pPr>
      <w:widowControl w:val="0"/>
      <w:autoSpaceDE w:val="0"/>
      <w:autoSpaceDN w:val="0"/>
      <w:adjustRightInd w:val="0"/>
      <w:jc w:val="center"/>
    </w:pPr>
    <w:rPr>
      <w:rFonts w:ascii="Roman 12cpi" w:hAnsi="Roman 12cpi"/>
      <w:b/>
      <w:bCs/>
      <w:sz w:val="20"/>
      <w:lang w:val="es-ES"/>
    </w:rPr>
  </w:style>
  <w:style w:type="character" w:customStyle="1" w:styleId="TextoindependienteCar">
    <w:name w:val="Texto independiente Car"/>
    <w:link w:val="Textoindependiente"/>
    <w:locked/>
    <w:rsid w:val="00105540"/>
    <w:rPr>
      <w:rFonts w:ascii="Arial" w:hAnsi="Arial" w:cs="Arial"/>
      <w:sz w:val="24"/>
      <w:lang w:val="es-ES_tradnl" w:eastAsia="es-ES" w:bidi="ar-SA"/>
    </w:rPr>
  </w:style>
  <w:style w:type="paragraph" w:styleId="Textoindependiente">
    <w:name w:val="Body Text"/>
    <w:basedOn w:val="Normal"/>
    <w:link w:val="TextoindependienteCar"/>
    <w:rsid w:val="00105540"/>
    <w:pPr>
      <w:jc w:val="both"/>
    </w:pPr>
    <w:rPr>
      <w:rFonts w:ascii="Arial" w:hAnsi="Arial" w:cs="Arial"/>
    </w:rPr>
  </w:style>
  <w:style w:type="character" w:customStyle="1" w:styleId="Textoindependiente2Car">
    <w:name w:val="Texto independiente 2 Car"/>
    <w:link w:val="Textoindependiente2"/>
    <w:locked/>
    <w:rsid w:val="00105540"/>
    <w:rPr>
      <w:rFonts w:ascii="Arial" w:hAnsi="Arial" w:cs="Arial"/>
      <w:b/>
      <w:sz w:val="28"/>
      <w:lang w:val="es-ES_tradnl" w:eastAsia="es-ES" w:bidi="ar-SA"/>
    </w:rPr>
  </w:style>
  <w:style w:type="paragraph" w:styleId="Textoindependiente2">
    <w:name w:val="Body Text 2"/>
    <w:basedOn w:val="Normal"/>
    <w:link w:val="Textoindependiente2Car"/>
    <w:rsid w:val="00105540"/>
    <w:pPr>
      <w:spacing w:line="360" w:lineRule="auto"/>
      <w:jc w:val="both"/>
    </w:pPr>
    <w:rPr>
      <w:rFonts w:ascii="Arial" w:hAnsi="Arial" w:cs="Arial"/>
      <w:b/>
      <w:sz w:val="28"/>
    </w:rPr>
  </w:style>
  <w:style w:type="character" w:styleId="Refdenotaalpie">
    <w:name w:val="footnote reference"/>
    <w:semiHidden/>
    <w:rsid w:val="00105540"/>
    <w:rPr>
      <w:rFonts w:ascii="Times New Roman" w:hAnsi="Times New Roman" w:cs="Times New Roman" w:hint="default"/>
      <w:vertAlign w:val="superscript"/>
    </w:rPr>
  </w:style>
  <w:style w:type="paragraph" w:styleId="Piedepgina">
    <w:name w:val="footer"/>
    <w:basedOn w:val="Normal"/>
    <w:rsid w:val="00105540"/>
    <w:pPr>
      <w:tabs>
        <w:tab w:val="center" w:pos="4252"/>
        <w:tab w:val="right" w:pos="8504"/>
      </w:tabs>
    </w:pPr>
  </w:style>
  <w:style w:type="character" w:styleId="Nmerodepgina">
    <w:name w:val="page number"/>
    <w:basedOn w:val="Fuentedeprrafopredeter"/>
    <w:rsid w:val="00105540"/>
  </w:style>
  <w:style w:type="character" w:customStyle="1" w:styleId="TitleChar">
    <w:name w:val="Title Char"/>
    <w:locked/>
    <w:rsid w:val="00617EDE"/>
    <w:rPr>
      <w:rFonts w:ascii="Arial Narrow" w:eastAsia="Calibri" w:hAnsi="Arial Narrow" w:cs="Arial"/>
      <w:b/>
      <w:sz w:val="24"/>
      <w:szCs w:val="24"/>
      <w:lang w:val="es-ES" w:eastAsia="es-ES" w:bidi="ar-SA"/>
    </w:rPr>
  </w:style>
  <w:style w:type="paragraph" w:styleId="Encabezado">
    <w:name w:val="header"/>
    <w:basedOn w:val="Normal"/>
    <w:rsid w:val="00617EDE"/>
    <w:pPr>
      <w:tabs>
        <w:tab w:val="center" w:pos="4252"/>
        <w:tab w:val="right" w:pos="8504"/>
      </w:tabs>
    </w:pPr>
  </w:style>
  <w:style w:type="character" w:customStyle="1" w:styleId="CarCar2">
    <w:name w:val="Car Car2"/>
    <w:locked/>
    <w:rsid w:val="007E540B"/>
    <w:rPr>
      <w:rFonts w:ascii="Roman 12cpi" w:hAnsi="Roman 12cpi"/>
      <w:b/>
      <w:bCs/>
      <w:lang w:val="es-ES" w:eastAsia="es-ES" w:bidi="ar-SA"/>
    </w:rPr>
  </w:style>
  <w:style w:type="character" w:customStyle="1" w:styleId="CarCar1">
    <w:name w:val="Car Car1"/>
    <w:locked/>
    <w:rsid w:val="007E540B"/>
    <w:rPr>
      <w:rFonts w:ascii="Arial" w:hAnsi="Arial" w:cs="Arial"/>
      <w:sz w:val="24"/>
      <w:lang w:val="es-ES_tradnl" w:eastAsia="es-ES" w:bidi="ar-SA"/>
    </w:rPr>
  </w:style>
  <w:style w:type="character" w:customStyle="1" w:styleId="CarCar">
    <w:name w:val="Car Car"/>
    <w:locked/>
    <w:rsid w:val="007E540B"/>
    <w:rPr>
      <w:rFonts w:ascii="Arial" w:hAnsi="Arial" w:cs="Arial"/>
      <w:b/>
      <w:sz w:val="28"/>
      <w:lang w:val="es-ES_tradnl" w:eastAsia="es-ES" w:bidi="ar-SA"/>
    </w:rPr>
  </w:style>
  <w:style w:type="paragraph" w:styleId="Textonotapie">
    <w:name w:val="footnote text"/>
    <w:basedOn w:val="Normal"/>
    <w:semiHidden/>
    <w:rsid w:val="00040F10"/>
    <w:rPr>
      <w:sz w:val="20"/>
    </w:rPr>
  </w:style>
  <w:style w:type="paragraph" w:styleId="NormalWeb">
    <w:name w:val="Normal (Web)"/>
    <w:basedOn w:val="Normal"/>
    <w:rsid w:val="00E318B5"/>
    <w:pPr>
      <w:spacing w:before="100" w:beforeAutospacing="1" w:after="100" w:afterAutospacing="1"/>
    </w:pPr>
    <w:rPr>
      <w:szCs w:val="24"/>
      <w:lang w:val="es-ES"/>
    </w:rPr>
  </w:style>
  <w:style w:type="paragraph" w:customStyle="1" w:styleId="ListParagraph1">
    <w:name w:val="List Paragraph1"/>
    <w:basedOn w:val="Normal"/>
    <w:rsid w:val="000023D3"/>
    <w:pPr>
      <w:spacing w:after="200" w:line="276" w:lineRule="auto"/>
      <w:ind w:left="720"/>
      <w:contextualSpacing/>
    </w:pPr>
    <w:rPr>
      <w:rFonts w:ascii="Calibri" w:hAnsi="Calibri"/>
      <w:sz w:val="22"/>
      <w:szCs w:val="22"/>
      <w:lang w:val="es-CO" w:eastAsia="en-US"/>
    </w:rPr>
  </w:style>
  <w:style w:type="character" w:customStyle="1" w:styleId="textonavy">
    <w:name w:val="texto_navy"/>
    <w:basedOn w:val="Fuentedeprrafopredeter"/>
    <w:rsid w:val="00523129"/>
  </w:style>
  <w:style w:type="paragraph" w:customStyle="1" w:styleId="Textoindependiente31">
    <w:name w:val="Texto independiente 31"/>
    <w:basedOn w:val="Normal"/>
    <w:rsid w:val="00345C54"/>
    <w:pPr>
      <w:spacing w:line="360" w:lineRule="auto"/>
      <w:jc w:val="both"/>
    </w:pPr>
    <w:rPr>
      <w:rFonts w:ascii="Arial" w:eastAsia="Calibri" w:hAnsi="Arial"/>
    </w:rPr>
  </w:style>
  <w:style w:type="character" w:styleId="Hipervnculo">
    <w:name w:val="Hyperlink"/>
    <w:rsid w:val="00216A00"/>
    <w:rPr>
      <w:color w:val="0000FF"/>
      <w:u w:val="single"/>
    </w:rPr>
  </w:style>
  <w:style w:type="table" w:styleId="Tablaconcuadrcula">
    <w:name w:val="Table Grid"/>
    <w:basedOn w:val="Tablanormal"/>
    <w:rsid w:val="00BE2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691C72"/>
    <w:rPr>
      <w:rFonts w:ascii="Tahoma" w:hAnsi="Tahoma" w:cs="Tahoma"/>
      <w:sz w:val="16"/>
      <w:szCs w:val="16"/>
    </w:rPr>
  </w:style>
  <w:style w:type="character" w:customStyle="1" w:styleId="TextodegloboCar">
    <w:name w:val="Texto de globo Car"/>
    <w:link w:val="Textodeglobo"/>
    <w:rsid w:val="00691C72"/>
    <w:rPr>
      <w:rFonts w:ascii="Tahoma" w:hAnsi="Tahoma" w:cs="Tahoma"/>
      <w:sz w:val="16"/>
      <w:szCs w:val="16"/>
      <w:lang w:val="es-ES_tradnl" w:eastAsia="es-ES"/>
    </w:rPr>
  </w:style>
  <w:style w:type="paragraph" w:customStyle="1" w:styleId="BodyText31">
    <w:name w:val="Body Text 31"/>
    <w:basedOn w:val="Normal"/>
    <w:rsid w:val="00E66E86"/>
    <w:pPr>
      <w:spacing w:line="360" w:lineRule="auto"/>
      <w:jc w:val="both"/>
    </w:pPr>
    <w:rPr>
      <w:rFonts w:ascii="Arial" w:hAnsi="Arial"/>
    </w:rPr>
  </w:style>
  <w:style w:type="paragraph" w:customStyle="1" w:styleId="Default">
    <w:name w:val="Default"/>
    <w:rsid w:val="002E51B5"/>
    <w:pPr>
      <w:autoSpaceDE w:val="0"/>
      <w:autoSpaceDN w:val="0"/>
      <w:adjustRightInd w:val="0"/>
    </w:pPr>
    <w:rPr>
      <w:rFonts w:ascii="Arial" w:hAnsi="Arial" w:cs="Arial"/>
      <w:color w:val="000000"/>
      <w:sz w:val="24"/>
      <w:szCs w:val="24"/>
      <w:lang w:val="es-ES" w:eastAsia="es-ES"/>
    </w:rPr>
  </w:style>
  <w:style w:type="character" w:styleId="nfasis">
    <w:name w:val="Emphasis"/>
    <w:aliases w:val="Ecabezado"/>
    <w:qFormat/>
    <w:rsid w:val="00775E08"/>
    <w:rPr>
      <w:i/>
      <w:iCs/>
    </w:rPr>
  </w:style>
  <w:style w:type="paragraph" w:styleId="Sinespaciado">
    <w:name w:val="No Spacing"/>
    <w:link w:val="SinespaciadoCar"/>
    <w:uiPriority w:val="1"/>
    <w:qFormat/>
    <w:rsid w:val="00181DF3"/>
    <w:rPr>
      <w:sz w:val="24"/>
      <w:lang w:val="es-ES_tradnl" w:eastAsia="es-ES"/>
    </w:rPr>
  </w:style>
  <w:style w:type="paragraph" w:styleId="Prrafodelista">
    <w:name w:val="List Paragraph"/>
    <w:basedOn w:val="Normal"/>
    <w:uiPriority w:val="34"/>
    <w:qFormat/>
    <w:rsid w:val="002B1006"/>
    <w:pPr>
      <w:ind w:left="720"/>
      <w:contextualSpacing/>
    </w:pPr>
  </w:style>
  <w:style w:type="character" w:customStyle="1" w:styleId="SinespaciadoCar">
    <w:name w:val="Sin espaciado Car"/>
    <w:link w:val="Sinespaciado"/>
    <w:uiPriority w:val="1"/>
    <w:locked/>
    <w:rsid w:val="00B05193"/>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3017">
      <w:bodyDiv w:val="1"/>
      <w:marLeft w:val="0"/>
      <w:marRight w:val="0"/>
      <w:marTop w:val="0"/>
      <w:marBottom w:val="0"/>
      <w:divBdr>
        <w:top w:val="none" w:sz="0" w:space="0" w:color="auto"/>
        <w:left w:val="none" w:sz="0" w:space="0" w:color="auto"/>
        <w:bottom w:val="none" w:sz="0" w:space="0" w:color="auto"/>
        <w:right w:val="none" w:sz="0" w:space="0" w:color="auto"/>
      </w:divBdr>
    </w:div>
    <w:div w:id="789594863">
      <w:bodyDiv w:val="1"/>
      <w:marLeft w:val="0"/>
      <w:marRight w:val="0"/>
      <w:marTop w:val="0"/>
      <w:marBottom w:val="0"/>
      <w:divBdr>
        <w:top w:val="none" w:sz="0" w:space="0" w:color="auto"/>
        <w:left w:val="none" w:sz="0" w:space="0" w:color="auto"/>
        <w:bottom w:val="none" w:sz="0" w:space="0" w:color="auto"/>
        <w:right w:val="none" w:sz="0" w:space="0" w:color="auto"/>
      </w:divBdr>
    </w:div>
    <w:div w:id="883830864">
      <w:bodyDiv w:val="1"/>
      <w:marLeft w:val="0"/>
      <w:marRight w:val="0"/>
      <w:marTop w:val="0"/>
      <w:marBottom w:val="0"/>
      <w:divBdr>
        <w:top w:val="none" w:sz="0" w:space="0" w:color="auto"/>
        <w:left w:val="none" w:sz="0" w:space="0" w:color="auto"/>
        <w:bottom w:val="none" w:sz="0" w:space="0" w:color="auto"/>
        <w:right w:val="none" w:sz="0" w:space="0" w:color="auto"/>
      </w:divBdr>
      <w:divsChild>
        <w:div w:id="731540292">
          <w:marLeft w:val="0"/>
          <w:marRight w:val="0"/>
          <w:marTop w:val="0"/>
          <w:marBottom w:val="0"/>
          <w:divBdr>
            <w:top w:val="none" w:sz="0" w:space="0" w:color="auto"/>
            <w:left w:val="none" w:sz="0" w:space="0" w:color="auto"/>
            <w:bottom w:val="none" w:sz="0" w:space="0" w:color="auto"/>
            <w:right w:val="none" w:sz="0" w:space="0" w:color="auto"/>
          </w:divBdr>
          <w:divsChild>
            <w:div w:id="52235946">
              <w:marLeft w:val="0"/>
              <w:marRight w:val="0"/>
              <w:marTop w:val="0"/>
              <w:marBottom w:val="0"/>
              <w:divBdr>
                <w:top w:val="none" w:sz="0" w:space="0" w:color="auto"/>
                <w:left w:val="none" w:sz="0" w:space="0" w:color="auto"/>
                <w:bottom w:val="none" w:sz="0" w:space="0" w:color="auto"/>
                <w:right w:val="none" w:sz="0" w:space="0" w:color="auto"/>
              </w:divBdr>
              <w:divsChild>
                <w:div w:id="1793398248">
                  <w:marLeft w:val="0"/>
                  <w:marRight w:val="0"/>
                  <w:marTop w:val="100"/>
                  <w:marBottom w:val="100"/>
                  <w:divBdr>
                    <w:top w:val="none" w:sz="0" w:space="0" w:color="auto"/>
                    <w:left w:val="none" w:sz="0" w:space="0" w:color="auto"/>
                    <w:bottom w:val="none" w:sz="0" w:space="0" w:color="auto"/>
                    <w:right w:val="none" w:sz="0" w:space="0" w:color="auto"/>
                  </w:divBdr>
                  <w:divsChild>
                    <w:div w:id="1138493086">
                      <w:marLeft w:val="0"/>
                      <w:marRight w:val="0"/>
                      <w:marTop w:val="0"/>
                      <w:marBottom w:val="0"/>
                      <w:divBdr>
                        <w:top w:val="none" w:sz="0" w:space="0" w:color="auto"/>
                        <w:left w:val="none" w:sz="0" w:space="0" w:color="auto"/>
                        <w:bottom w:val="none" w:sz="0" w:space="0" w:color="auto"/>
                        <w:right w:val="none" w:sz="0" w:space="0" w:color="auto"/>
                      </w:divBdr>
                      <w:divsChild>
                        <w:div w:id="1806315171">
                          <w:marLeft w:val="0"/>
                          <w:marRight w:val="0"/>
                          <w:marTop w:val="0"/>
                          <w:marBottom w:val="0"/>
                          <w:divBdr>
                            <w:top w:val="none" w:sz="0" w:space="0" w:color="auto"/>
                            <w:left w:val="none" w:sz="0" w:space="0" w:color="auto"/>
                            <w:bottom w:val="none" w:sz="0" w:space="0" w:color="auto"/>
                            <w:right w:val="none" w:sz="0" w:space="0" w:color="auto"/>
                          </w:divBdr>
                          <w:divsChild>
                            <w:div w:id="1507088723">
                              <w:marLeft w:val="0"/>
                              <w:marRight w:val="0"/>
                              <w:marTop w:val="0"/>
                              <w:marBottom w:val="0"/>
                              <w:divBdr>
                                <w:top w:val="none" w:sz="0" w:space="0" w:color="auto"/>
                                <w:left w:val="none" w:sz="0" w:space="0" w:color="auto"/>
                                <w:bottom w:val="none" w:sz="0" w:space="0" w:color="auto"/>
                                <w:right w:val="none" w:sz="0" w:space="0" w:color="auto"/>
                              </w:divBdr>
                              <w:divsChild>
                                <w:div w:id="718944519">
                                  <w:marLeft w:val="0"/>
                                  <w:marRight w:val="0"/>
                                  <w:marTop w:val="0"/>
                                  <w:marBottom w:val="0"/>
                                  <w:divBdr>
                                    <w:top w:val="none" w:sz="0" w:space="0" w:color="auto"/>
                                    <w:left w:val="none" w:sz="0" w:space="0" w:color="auto"/>
                                    <w:bottom w:val="none" w:sz="0" w:space="0" w:color="auto"/>
                                    <w:right w:val="none" w:sz="0" w:space="0" w:color="auto"/>
                                  </w:divBdr>
                                  <w:divsChild>
                                    <w:div w:id="11809483">
                                      <w:marLeft w:val="0"/>
                                      <w:marRight w:val="0"/>
                                      <w:marTop w:val="0"/>
                                      <w:marBottom w:val="0"/>
                                      <w:divBdr>
                                        <w:top w:val="none" w:sz="0" w:space="0" w:color="auto"/>
                                        <w:left w:val="none" w:sz="0" w:space="0" w:color="auto"/>
                                        <w:bottom w:val="none" w:sz="0" w:space="0" w:color="auto"/>
                                        <w:right w:val="none" w:sz="0" w:space="0" w:color="auto"/>
                                      </w:divBdr>
                                      <w:divsChild>
                                        <w:div w:id="1190988851">
                                          <w:marLeft w:val="0"/>
                                          <w:marRight w:val="0"/>
                                          <w:marTop w:val="0"/>
                                          <w:marBottom w:val="0"/>
                                          <w:divBdr>
                                            <w:top w:val="none" w:sz="0" w:space="0" w:color="auto"/>
                                            <w:left w:val="none" w:sz="0" w:space="0" w:color="auto"/>
                                            <w:bottom w:val="none" w:sz="0" w:space="0" w:color="auto"/>
                                            <w:right w:val="none" w:sz="0" w:space="0" w:color="auto"/>
                                          </w:divBdr>
                                          <w:divsChild>
                                            <w:div w:id="1877427253">
                                              <w:marLeft w:val="0"/>
                                              <w:marRight w:val="0"/>
                                              <w:marTop w:val="0"/>
                                              <w:marBottom w:val="0"/>
                                              <w:divBdr>
                                                <w:top w:val="none" w:sz="0" w:space="0" w:color="auto"/>
                                                <w:left w:val="none" w:sz="0" w:space="0" w:color="auto"/>
                                                <w:bottom w:val="none" w:sz="0" w:space="0" w:color="auto"/>
                                                <w:right w:val="none" w:sz="0" w:space="0" w:color="auto"/>
                                              </w:divBdr>
                                              <w:divsChild>
                                                <w:div w:id="1853912021">
                                                  <w:marLeft w:val="0"/>
                                                  <w:marRight w:val="300"/>
                                                  <w:marTop w:val="0"/>
                                                  <w:marBottom w:val="0"/>
                                                  <w:divBdr>
                                                    <w:top w:val="none" w:sz="0" w:space="0" w:color="auto"/>
                                                    <w:left w:val="none" w:sz="0" w:space="0" w:color="auto"/>
                                                    <w:bottom w:val="none" w:sz="0" w:space="0" w:color="auto"/>
                                                    <w:right w:val="none" w:sz="0" w:space="0" w:color="auto"/>
                                                  </w:divBdr>
                                                  <w:divsChild>
                                                    <w:div w:id="1132400550">
                                                      <w:marLeft w:val="0"/>
                                                      <w:marRight w:val="0"/>
                                                      <w:marTop w:val="0"/>
                                                      <w:marBottom w:val="0"/>
                                                      <w:divBdr>
                                                        <w:top w:val="none" w:sz="0" w:space="0" w:color="auto"/>
                                                        <w:left w:val="none" w:sz="0" w:space="0" w:color="auto"/>
                                                        <w:bottom w:val="none" w:sz="0" w:space="0" w:color="auto"/>
                                                        <w:right w:val="none" w:sz="0" w:space="0" w:color="auto"/>
                                                      </w:divBdr>
                                                      <w:divsChild>
                                                        <w:div w:id="589774881">
                                                          <w:marLeft w:val="0"/>
                                                          <w:marRight w:val="0"/>
                                                          <w:marTop w:val="0"/>
                                                          <w:marBottom w:val="300"/>
                                                          <w:divBdr>
                                                            <w:top w:val="single" w:sz="6" w:space="0" w:color="CCCCCC"/>
                                                            <w:left w:val="none" w:sz="0" w:space="0" w:color="auto"/>
                                                            <w:bottom w:val="none" w:sz="0" w:space="0" w:color="auto"/>
                                                            <w:right w:val="none" w:sz="0" w:space="0" w:color="auto"/>
                                                          </w:divBdr>
                                                          <w:divsChild>
                                                            <w:div w:id="1098595481">
                                                              <w:marLeft w:val="0"/>
                                                              <w:marRight w:val="0"/>
                                                              <w:marTop w:val="0"/>
                                                              <w:marBottom w:val="0"/>
                                                              <w:divBdr>
                                                                <w:top w:val="none" w:sz="0" w:space="0" w:color="auto"/>
                                                                <w:left w:val="none" w:sz="0" w:space="0" w:color="auto"/>
                                                                <w:bottom w:val="none" w:sz="0" w:space="0" w:color="auto"/>
                                                                <w:right w:val="none" w:sz="0" w:space="0" w:color="auto"/>
                                                              </w:divBdr>
                                                              <w:divsChild>
                                                                <w:div w:id="450130216">
                                                                  <w:marLeft w:val="0"/>
                                                                  <w:marRight w:val="0"/>
                                                                  <w:marTop w:val="0"/>
                                                                  <w:marBottom w:val="0"/>
                                                                  <w:divBdr>
                                                                    <w:top w:val="none" w:sz="0" w:space="0" w:color="auto"/>
                                                                    <w:left w:val="none" w:sz="0" w:space="0" w:color="auto"/>
                                                                    <w:bottom w:val="none" w:sz="0" w:space="0" w:color="auto"/>
                                                                    <w:right w:val="none" w:sz="0" w:space="0" w:color="auto"/>
                                                                  </w:divBdr>
                                                                  <w:divsChild>
                                                                    <w:div w:id="1173564770">
                                                                      <w:marLeft w:val="0"/>
                                                                      <w:marRight w:val="0"/>
                                                                      <w:marTop w:val="0"/>
                                                                      <w:marBottom w:val="0"/>
                                                                      <w:divBdr>
                                                                        <w:top w:val="none" w:sz="0" w:space="0" w:color="auto"/>
                                                                        <w:left w:val="none" w:sz="0" w:space="0" w:color="auto"/>
                                                                        <w:bottom w:val="none" w:sz="0" w:space="0" w:color="auto"/>
                                                                        <w:right w:val="none" w:sz="0" w:space="0" w:color="auto"/>
                                                                      </w:divBdr>
                                                                      <w:divsChild>
                                                                        <w:div w:id="1988777591">
                                                                          <w:marLeft w:val="0"/>
                                                                          <w:marRight w:val="0"/>
                                                                          <w:marTop w:val="0"/>
                                                                          <w:marBottom w:val="0"/>
                                                                          <w:divBdr>
                                                                            <w:top w:val="none" w:sz="0" w:space="0" w:color="auto"/>
                                                                            <w:left w:val="none" w:sz="0" w:space="0" w:color="auto"/>
                                                                            <w:bottom w:val="none" w:sz="0" w:space="0" w:color="auto"/>
                                                                            <w:right w:val="none" w:sz="0" w:space="0" w:color="auto"/>
                                                                          </w:divBdr>
                                                                          <w:divsChild>
                                                                            <w:div w:id="14917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21770">
                                                                  <w:marLeft w:val="0"/>
                                                                  <w:marRight w:val="0"/>
                                                                  <w:marTop w:val="0"/>
                                                                  <w:marBottom w:val="0"/>
                                                                  <w:divBdr>
                                                                    <w:top w:val="none" w:sz="0" w:space="0" w:color="auto"/>
                                                                    <w:left w:val="none" w:sz="0" w:space="0" w:color="auto"/>
                                                                    <w:bottom w:val="none" w:sz="0" w:space="0" w:color="auto"/>
                                                                    <w:right w:val="none" w:sz="0" w:space="0" w:color="auto"/>
                                                                  </w:divBdr>
                                                                  <w:divsChild>
                                                                    <w:div w:id="317392584">
                                                                      <w:marLeft w:val="0"/>
                                                                      <w:marRight w:val="0"/>
                                                                      <w:marTop w:val="0"/>
                                                                      <w:marBottom w:val="0"/>
                                                                      <w:divBdr>
                                                                        <w:top w:val="none" w:sz="0" w:space="0" w:color="auto"/>
                                                                        <w:left w:val="none" w:sz="0" w:space="0" w:color="auto"/>
                                                                        <w:bottom w:val="none" w:sz="0" w:space="0" w:color="auto"/>
                                                                        <w:right w:val="none" w:sz="0" w:space="0" w:color="auto"/>
                                                                      </w:divBdr>
                                                                      <w:divsChild>
                                                                        <w:div w:id="1089502084">
                                                                          <w:marLeft w:val="0"/>
                                                                          <w:marRight w:val="0"/>
                                                                          <w:marTop w:val="60"/>
                                                                          <w:marBottom w:val="0"/>
                                                                          <w:divBdr>
                                                                            <w:top w:val="none" w:sz="0" w:space="0" w:color="auto"/>
                                                                            <w:left w:val="none" w:sz="0" w:space="0" w:color="auto"/>
                                                                            <w:bottom w:val="none" w:sz="0" w:space="0" w:color="auto"/>
                                                                            <w:right w:val="none" w:sz="0" w:space="0" w:color="auto"/>
                                                                          </w:divBdr>
                                                                        </w:div>
                                                                        <w:div w:id="2146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908">
                                                                  <w:marLeft w:val="0"/>
                                                                  <w:marRight w:val="0"/>
                                                                  <w:marTop w:val="0"/>
                                                                  <w:marBottom w:val="0"/>
                                                                  <w:divBdr>
                                                                    <w:top w:val="none" w:sz="0" w:space="0" w:color="auto"/>
                                                                    <w:left w:val="none" w:sz="0" w:space="0" w:color="auto"/>
                                                                    <w:bottom w:val="none" w:sz="0" w:space="0" w:color="auto"/>
                                                                    <w:right w:val="none" w:sz="0" w:space="0" w:color="auto"/>
                                                                  </w:divBdr>
                                                                  <w:divsChild>
                                                                    <w:div w:id="1640959375">
                                                                      <w:marLeft w:val="0"/>
                                                                      <w:marRight w:val="0"/>
                                                                      <w:marTop w:val="0"/>
                                                                      <w:marBottom w:val="0"/>
                                                                      <w:divBdr>
                                                                        <w:top w:val="none" w:sz="0" w:space="0" w:color="auto"/>
                                                                        <w:left w:val="none" w:sz="0" w:space="0" w:color="auto"/>
                                                                        <w:bottom w:val="none" w:sz="0" w:space="0" w:color="auto"/>
                                                                        <w:right w:val="none" w:sz="0" w:space="0" w:color="auto"/>
                                                                      </w:divBdr>
                                                                      <w:divsChild>
                                                                        <w:div w:id="705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675">
                                                              <w:marLeft w:val="0"/>
                                                              <w:marRight w:val="0"/>
                                                              <w:marTop w:val="0"/>
                                                              <w:marBottom w:val="0"/>
                                                              <w:divBdr>
                                                                <w:top w:val="none" w:sz="0" w:space="0" w:color="auto"/>
                                                                <w:left w:val="none" w:sz="0" w:space="0" w:color="auto"/>
                                                                <w:bottom w:val="none" w:sz="0" w:space="0" w:color="auto"/>
                                                                <w:right w:val="none" w:sz="0" w:space="0" w:color="auto"/>
                                                              </w:divBdr>
                                                              <w:divsChild>
                                                                <w:div w:id="2007399626">
                                                                  <w:marLeft w:val="0"/>
                                                                  <w:marRight w:val="0"/>
                                                                  <w:marTop w:val="0"/>
                                                                  <w:marBottom w:val="0"/>
                                                                  <w:divBdr>
                                                                    <w:top w:val="none" w:sz="0" w:space="0" w:color="auto"/>
                                                                    <w:left w:val="none" w:sz="0" w:space="0" w:color="auto"/>
                                                                    <w:bottom w:val="none" w:sz="0" w:space="0" w:color="auto"/>
                                                                    <w:right w:val="none" w:sz="0" w:space="0" w:color="auto"/>
                                                                  </w:divBdr>
                                                                  <w:divsChild>
                                                                    <w:div w:id="2077588271">
                                                                      <w:marLeft w:val="0"/>
                                                                      <w:marRight w:val="0"/>
                                                                      <w:marTop w:val="0"/>
                                                                      <w:marBottom w:val="0"/>
                                                                      <w:divBdr>
                                                                        <w:top w:val="none" w:sz="0" w:space="0" w:color="auto"/>
                                                                        <w:left w:val="none" w:sz="0" w:space="0" w:color="auto"/>
                                                                        <w:bottom w:val="none" w:sz="0" w:space="0" w:color="auto"/>
                                                                        <w:right w:val="none" w:sz="0" w:space="0" w:color="auto"/>
                                                                      </w:divBdr>
                                                                      <w:divsChild>
                                                                        <w:div w:id="897127906">
                                                                          <w:marLeft w:val="0"/>
                                                                          <w:marRight w:val="0"/>
                                                                          <w:marTop w:val="0"/>
                                                                          <w:marBottom w:val="0"/>
                                                                          <w:divBdr>
                                                                            <w:top w:val="none" w:sz="0" w:space="0" w:color="auto"/>
                                                                            <w:left w:val="none" w:sz="0" w:space="0" w:color="auto"/>
                                                                            <w:bottom w:val="none" w:sz="0" w:space="0" w:color="auto"/>
                                                                            <w:right w:val="none" w:sz="0" w:space="0" w:color="auto"/>
                                                                          </w:divBdr>
                                                                          <w:divsChild>
                                                                            <w:div w:id="60057252">
                                                                              <w:marLeft w:val="0"/>
                                                                              <w:marRight w:val="0"/>
                                                                              <w:marTop w:val="0"/>
                                                                              <w:marBottom w:val="0"/>
                                                                              <w:divBdr>
                                                                                <w:top w:val="none" w:sz="0" w:space="0" w:color="auto"/>
                                                                                <w:left w:val="none" w:sz="0" w:space="0" w:color="auto"/>
                                                                                <w:bottom w:val="none" w:sz="0" w:space="0" w:color="auto"/>
                                                                                <w:right w:val="none" w:sz="0" w:space="0" w:color="auto"/>
                                                                              </w:divBdr>
                                                                            </w:div>
                                                                            <w:div w:id="125248422">
                                                                              <w:marLeft w:val="0"/>
                                                                              <w:marRight w:val="0"/>
                                                                              <w:marTop w:val="0"/>
                                                                              <w:marBottom w:val="0"/>
                                                                              <w:divBdr>
                                                                                <w:top w:val="none" w:sz="0" w:space="0" w:color="auto"/>
                                                                                <w:left w:val="none" w:sz="0" w:space="0" w:color="auto"/>
                                                                                <w:bottom w:val="none" w:sz="0" w:space="0" w:color="auto"/>
                                                                                <w:right w:val="none" w:sz="0" w:space="0" w:color="auto"/>
                                                                              </w:divBdr>
                                                                            </w:div>
                                                                            <w:div w:id="149636892">
                                                                              <w:marLeft w:val="0"/>
                                                                              <w:marRight w:val="0"/>
                                                                              <w:marTop w:val="0"/>
                                                                              <w:marBottom w:val="0"/>
                                                                              <w:divBdr>
                                                                                <w:top w:val="none" w:sz="0" w:space="0" w:color="auto"/>
                                                                                <w:left w:val="none" w:sz="0" w:space="0" w:color="auto"/>
                                                                                <w:bottom w:val="none" w:sz="0" w:space="0" w:color="auto"/>
                                                                                <w:right w:val="none" w:sz="0" w:space="0" w:color="auto"/>
                                                                              </w:divBdr>
                                                                            </w:div>
                                                                            <w:div w:id="220488480">
                                                                              <w:marLeft w:val="0"/>
                                                                              <w:marRight w:val="0"/>
                                                                              <w:marTop w:val="0"/>
                                                                              <w:marBottom w:val="0"/>
                                                                              <w:divBdr>
                                                                                <w:top w:val="none" w:sz="0" w:space="0" w:color="auto"/>
                                                                                <w:left w:val="none" w:sz="0" w:space="0" w:color="auto"/>
                                                                                <w:bottom w:val="none" w:sz="0" w:space="0" w:color="auto"/>
                                                                                <w:right w:val="none" w:sz="0" w:space="0" w:color="auto"/>
                                                                              </w:divBdr>
                                                                            </w:div>
                                                                            <w:div w:id="245774168">
                                                                              <w:marLeft w:val="0"/>
                                                                              <w:marRight w:val="0"/>
                                                                              <w:marTop w:val="0"/>
                                                                              <w:marBottom w:val="0"/>
                                                                              <w:divBdr>
                                                                                <w:top w:val="none" w:sz="0" w:space="0" w:color="auto"/>
                                                                                <w:left w:val="none" w:sz="0" w:space="0" w:color="auto"/>
                                                                                <w:bottom w:val="none" w:sz="0" w:space="0" w:color="auto"/>
                                                                                <w:right w:val="none" w:sz="0" w:space="0" w:color="auto"/>
                                                                              </w:divBdr>
                                                                            </w:div>
                                                                            <w:div w:id="253444843">
                                                                              <w:marLeft w:val="0"/>
                                                                              <w:marRight w:val="0"/>
                                                                              <w:marTop w:val="0"/>
                                                                              <w:marBottom w:val="0"/>
                                                                              <w:divBdr>
                                                                                <w:top w:val="none" w:sz="0" w:space="0" w:color="auto"/>
                                                                                <w:left w:val="none" w:sz="0" w:space="0" w:color="auto"/>
                                                                                <w:bottom w:val="none" w:sz="0" w:space="0" w:color="auto"/>
                                                                                <w:right w:val="none" w:sz="0" w:space="0" w:color="auto"/>
                                                                              </w:divBdr>
                                                                            </w:div>
                                                                            <w:div w:id="355622727">
                                                                              <w:marLeft w:val="0"/>
                                                                              <w:marRight w:val="0"/>
                                                                              <w:marTop w:val="0"/>
                                                                              <w:marBottom w:val="0"/>
                                                                              <w:divBdr>
                                                                                <w:top w:val="none" w:sz="0" w:space="0" w:color="auto"/>
                                                                                <w:left w:val="none" w:sz="0" w:space="0" w:color="auto"/>
                                                                                <w:bottom w:val="none" w:sz="0" w:space="0" w:color="auto"/>
                                                                                <w:right w:val="none" w:sz="0" w:space="0" w:color="auto"/>
                                                                              </w:divBdr>
                                                                            </w:div>
                                                                            <w:div w:id="395931675">
                                                                              <w:marLeft w:val="0"/>
                                                                              <w:marRight w:val="0"/>
                                                                              <w:marTop w:val="0"/>
                                                                              <w:marBottom w:val="0"/>
                                                                              <w:divBdr>
                                                                                <w:top w:val="none" w:sz="0" w:space="0" w:color="auto"/>
                                                                                <w:left w:val="none" w:sz="0" w:space="0" w:color="auto"/>
                                                                                <w:bottom w:val="none" w:sz="0" w:space="0" w:color="auto"/>
                                                                                <w:right w:val="none" w:sz="0" w:space="0" w:color="auto"/>
                                                                              </w:divBdr>
                                                                            </w:div>
                                                                            <w:div w:id="480463934">
                                                                              <w:marLeft w:val="0"/>
                                                                              <w:marRight w:val="0"/>
                                                                              <w:marTop w:val="0"/>
                                                                              <w:marBottom w:val="0"/>
                                                                              <w:divBdr>
                                                                                <w:top w:val="none" w:sz="0" w:space="0" w:color="auto"/>
                                                                                <w:left w:val="none" w:sz="0" w:space="0" w:color="auto"/>
                                                                                <w:bottom w:val="none" w:sz="0" w:space="0" w:color="auto"/>
                                                                                <w:right w:val="none" w:sz="0" w:space="0" w:color="auto"/>
                                                                              </w:divBdr>
                                                                            </w:div>
                                                                            <w:div w:id="545334238">
                                                                              <w:marLeft w:val="0"/>
                                                                              <w:marRight w:val="0"/>
                                                                              <w:marTop w:val="0"/>
                                                                              <w:marBottom w:val="0"/>
                                                                              <w:divBdr>
                                                                                <w:top w:val="none" w:sz="0" w:space="0" w:color="auto"/>
                                                                                <w:left w:val="none" w:sz="0" w:space="0" w:color="auto"/>
                                                                                <w:bottom w:val="none" w:sz="0" w:space="0" w:color="auto"/>
                                                                                <w:right w:val="none" w:sz="0" w:space="0" w:color="auto"/>
                                                                              </w:divBdr>
                                                                            </w:div>
                                                                            <w:div w:id="565259788">
                                                                              <w:marLeft w:val="0"/>
                                                                              <w:marRight w:val="0"/>
                                                                              <w:marTop w:val="0"/>
                                                                              <w:marBottom w:val="0"/>
                                                                              <w:divBdr>
                                                                                <w:top w:val="none" w:sz="0" w:space="0" w:color="auto"/>
                                                                                <w:left w:val="none" w:sz="0" w:space="0" w:color="auto"/>
                                                                                <w:bottom w:val="none" w:sz="0" w:space="0" w:color="auto"/>
                                                                                <w:right w:val="none" w:sz="0" w:space="0" w:color="auto"/>
                                                                              </w:divBdr>
                                                                            </w:div>
                                                                            <w:div w:id="672728990">
                                                                              <w:marLeft w:val="0"/>
                                                                              <w:marRight w:val="0"/>
                                                                              <w:marTop w:val="0"/>
                                                                              <w:marBottom w:val="0"/>
                                                                              <w:divBdr>
                                                                                <w:top w:val="none" w:sz="0" w:space="0" w:color="auto"/>
                                                                                <w:left w:val="none" w:sz="0" w:space="0" w:color="auto"/>
                                                                                <w:bottom w:val="none" w:sz="0" w:space="0" w:color="auto"/>
                                                                                <w:right w:val="none" w:sz="0" w:space="0" w:color="auto"/>
                                                                              </w:divBdr>
                                                                            </w:div>
                                                                            <w:div w:id="727260969">
                                                                              <w:marLeft w:val="0"/>
                                                                              <w:marRight w:val="0"/>
                                                                              <w:marTop w:val="0"/>
                                                                              <w:marBottom w:val="0"/>
                                                                              <w:divBdr>
                                                                                <w:top w:val="none" w:sz="0" w:space="0" w:color="auto"/>
                                                                                <w:left w:val="none" w:sz="0" w:space="0" w:color="auto"/>
                                                                                <w:bottom w:val="none" w:sz="0" w:space="0" w:color="auto"/>
                                                                                <w:right w:val="none" w:sz="0" w:space="0" w:color="auto"/>
                                                                              </w:divBdr>
                                                                            </w:div>
                                                                            <w:div w:id="728922355">
                                                                              <w:marLeft w:val="0"/>
                                                                              <w:marRight w:val="0"/>
                                                                              <w:marTop w:val="0"/>
                                                                              <w:marBottom w:val="0"/>
                                                                              <w:divBdr>
                                                                                <w:top w:val="none" w:sz="0" w:space="0" w:color="auto"/>
                                                                                <w:left w:val="none" w:sz="0" w:space="0" w:color="auto"/>
                                                                                <w:bottom w:val="none" w:sz="0" w:space="0" w:color="auto"/>
                                                                                <w:right w:val="none" w:sz="0" w:space="0" w:color="auto"/>
                                                                              </w:divBdr>
                                                                            </w:div>
                                                                            <w:div w:id="826045715">
                                                                              <w:marLeft w:val="0"/>
                                                                              <w:marRight w:val="0"/>
                                                                              <w:marTop w:val="0"/>
                                                                              <w:marBottom w:val="0"/>
                                                                              <w:divBdr>
                                                                                <w:top w:val="none" w:sz="0" w:space="0" w:color="auto"/>
                                                                                <w:left w:val="none" w:sz="0" w:space="0" w:color="auto"/>
                                                                                <w:bottom w:val="none" w:sz="0" w:space="0" w:color="auto"/>
                                                                                <w:right w:val="none" w:sz="0" w:space="0" w:color="auto"/>
                                                                              </w:divBdr>
                                                                            </w:div>
                                                                            <w:div w:id="922303765">
                                                                              <w:marLeft w:val="0"/>
                                                                              <w:marRight w:val="0"/>
                                                                              <w:marTop w:val="0"/>
                                                                              <w:marBottom w:val="0"/>
                                                                              <w:divBdr>
                                                                                <w:top w:val="none" w:sz="0" w:space="0" w:color="auto"/>
                                                                                <w:left w:val="none" w:sz="0" w:space="0" w:color="auto"/>
                                                                                <w:bottom w:val="none" w:sz="0" w:space="0" w:color="auto"/>
                                                                                <w:right w:val="none" w:sz="0" w:space="0" w:color="auto"/>
                                                                              </w:divBdr>
                                                                            </w:div>
                                                                            <w:div w:id="1053315490">
                                                                              <w:marLeft w:val="0"/>
                                                                              <w:marRight w:val="0"/>
                                                                              <w:marTop w:val="0"/>
                                                                              <w:marBottom w:val="0"/>
                                                                              <w:divBdr>
                                                                                <w:top w:val="none" w:sz="0" w:space="0" w:color="auto"/>
                                                                                <w:left w:val="none" w:sz="0" w:space="0" w:color="auto"/>
                                                                                <w:bottom w:val="none" w:sz="0" w:space="0" w:color="auto"/>
                                                                                <w:right w:val="none" w:sz="0" w:space="0" w:color="auto"/>
                                                                              </w:divBdr>
                                                                            </w:div>
                                                                            <w:div w:id="1073046926">
                                                                              <w:marLeft w:val="0"/>
                                                                              <w:marRight w:val="0"/>
                                                                              <w:marTop w:val="0"/>
                                                                              <w:marBottom w:val="0"/>
                                                                              <w:divBdr>
                                                                                <w:top w:val="none" w:sz="0" w:space="0" w:color="auto"/>
                                                                                <w:left w:val="none" w:sz="0" w:space="0" w:color="auto"/>
                                                                                <w:bottom w:val="none" w:sz="0" w:space="0" w:color="auto"/>
                                                                                <w:right w:val="none" w:sz="0" w:space="0" w:color="auto"/>
                                                                              </w:divBdr>
                                                                            </w:div>
                                                                            <w:div w:id="1091005570">
                                                                              <w:marLeft w:val="0"/>
                                                                              <w:marRight w:val="0"/>
                                                                              <w:marTop w:val="0"/>
                                                                              <w:marBottom w:val="0"/>
                                                                              <w:divBdr>
                                                                                <w:top w:val="none" w:sz="0" w:space="0" w:color="auto"/>
                                                                                <w:left w:val="none" w:sz="0" w:space="0" w:color="auto"/>
                                                                                <w:bottom w:val="none" w:sz="0" w:space="0" w:color="auto"/>
                                                                                <w:right w:val="none" w:sz="0" w:space="0" w:color="auto"/>
                                                                              </w:divBdr>
                                                                            </w:div>
                                                                            <w:div w:id="1117067411">
                                                                              <w:marLeft w:val="0"/>
                                                                              <w:marRight w:val="0"/>
                                                                              <w:marTop w:val="0"/>
                                                                              <w:marBottom w:val="0"/>
                                                                              <w:divBdr>
                                                                                <w:top w:val="none" w:sz="0" w:space="0" w:color="auto"/>
                                                                                <w:left w:val="none" w:sz="0" w:space="0" w:color="auto"/>
                                                                                <w:bottom w:val="none" w:sz="0" w:space="0" w:color="auto"/>
                                                                                <w:right w:val="none" w:sz="0" w:space="0" w:color="auto"/>
                                                                              </w:divBdr>
                                                                            </w:div>
                                                                            <w:div w:id="1206061890">
                                                                              <w:marLeft w:val="0"/>
                                                                              <w:marRight w:val="0"/>
                                                                              <w:marTop w:val="0"/>
                                                                              <w:marBottom w:val="0"/>
                                                                              <w:divBdr>
                                                                                <w:top w:val="none" w:sz="0" w:space="0" w:color="auto"/>
                                                                                <w:left w:val="none" w:sz="0" w:space="0" w:color="auto"/>
                                                                                <w:bottom w:val="none" w:sz="0" w:space="0" w:color="auto"/>
                                                                                <w:right w:val="none" w:sz="0" w:space="0" w:color="auto"/>
                                                                              </w:divBdr>
                                                                            </w:div>
                                                                            <w:div w:id="1333945932">
                                                                              <w:marLeft w:val="0"/>
                                                                              <w:marRight w:val="0"/>
                                                                              <w:marTop w:val="0"/>
                                                                              <w:marBottom w:val="0"/>
                                                                              <w:divBdr>
                                                                                <w:top w:val="none" w:sz="0" w:space="0" w:color="auto"/>
                                                                                <w:left w:val="none" w:sz="0" w:space="0" w:color="auto"/>
                                                                                <w:bottom w:val="none" w:sz="0" w:space="0" w:color="auto"/>
                                                                                <w:right w:val="none" w:sz="0" w:space="0" w:color="auto"/>
                                                                              </w:divBdr>
                                                                            </w:div>
                                                                            <w:div w:id="1404991249">
                                                                              <w:marLeft w:val="0"/>
                                                                              <w:marRight w:val="0"/>
                                                                              <w:marTop w:val="0"/>
                                                                              <w:marBottom w:val="0"/>
                                                                              <w:divBdr>
                                                                                <w:top w:val="none" w:sz="0" w:space="0" w:color="auto"/>
                                                                                <w:left w:val="none" w:sz="0" w:space="0" w:color="auto"/>
                                                                                <w:bottom w:val="none" w:sz="0" w:space="0" w:color="auto"/>
                                                                                <w:right w:val="none" w:sz="0" w:space="0" w:color="auto"/>
                                                                              </w:divBdr>
                                                                            </w:div>
                                                                            <w:div w:id="1427194672">
                                                                              <w:marLeft w:val="0"/>
                                                                              <w:marRight w:val="0"/>
                                                                              <w:marTop w:val="0"/>
                                                                              <w:marBottom w:val="0"/>
                                                                              <w:divBdr>
                                                                                <w:top w:val="none" w:sz="0" w:space="0" w:color="auto"/>
                                                                                <w:left w:val="none" w:sz="0" w:space="0" w:color="auto"/>
                                                                                <w:bottom w:val="none" w:sz="0" w:space="0" w:color="auto"/>
                                                                                <w:right w:val="none" w:sz="0" w:space="0" w:color="auto"/>
                                                                              </w:divBdr>
                                                                            </w:div>
                                                                            <w:div w:id="1460950597">
                                                                              <w:marLeft w:val="0"/>
                                                                              <w:marRight w:val="0"/>
                                                                              <w:marTop w:val="0"/>
                                                                              <w:marBottom w:val="0"/>
                                                                              <w:divBdr>
                                                                                <w:top w:val="none" w:sz="0" w:space="0" w:color="auto"/>
                                                                                <w:left w:val="none" w:sz="0" w:space="0" w:color="auto"/>
                                                                                <w:bottom w:val="none" w:sz="0" w:space="0" w:color="auto"/>
                                                                                <w:right w:val="none" w:sz="0" w:space="0" w:color="auto"/>
                                                                              </w:divBdr>
                                                                            </w:div>
                                                                            <w:div w:id="1532526164">
                                                                              <w:marLeft w:val="0"/>
                                                                              <w:marRight w:val="0"/>
                                                                              <w:marTop w:val="0"/>
                                                                              <w:marBottom w:val="0"/>
                                                                              <w:divBdr>
                                                                                <w:top w:val="none" w:sz="0" w:space="0" w:color="auto"/>
                                                                                <w:left w:val="none" w:sz="0" w:space="0" w:color="auto"/>
                                                                                <w:bottom w:val="none" w:sz="0" w:space="0" w:color="auto"/>
                                                                                <w:right w:val="none" w:sz="0" w:space="0" w:color="auto"/>
                                                                              </w:divBdr>
                                                                            </w:div>
                                                                            <w:div w:id="1558082044">
                                                                              <w:marLeft w:val="0"/>
                                                                              <w:marRight w:val="0"/>
                                                                              <w:marTop w:val="0"/>
                                                                              <w:marBottom w:val="0"/>
                                                                              <w:divBdr>
                                                                                <w:top w:val="none" w:sz="0" w:space="0" w:color="auto"/>
                                                                                <w:left w:val="none" w:sz="0" w:space="0" w:color="auto"/>
                                                                                <w:bottom w:val="none" w:sz="0" w:space="0" w:color="auto"/>
                                                                                <w:right w:val="none" w:sz="0" w:space="0" w:color="auto"/>
                                                                              </w:divBdr>
                                                                            </w:div>
                                                                            <w:div w:id="1666087703">
                                                                              <w:marLeft w:val="0"/>
                                                                              <w:marRight w:val="0"/>
                                                                              <w:marTop w:val="0"/>
                                                                              <w:marBottom w:val="0"/>
                                                                              <w:divBdr>
                                                                                <w:top w:val="none" w:sz="0" w:space="0" w:color="auto"/>
                                                                                <w:left w:val="none" w:sz="0" w:space="0" w:color="auto"/>
                                                                                <w:bottom w:val="none" w:sz="0" w:space="0" w:color="auto"/>
                                                                                <w:right w:val="none" w:sz="0" w:space="0" w:color="auto"/>
                                                                              </w:divBdr>
                                                                            </w:div>
                                                                            <w:div w:id="1693072301">
                                                                              <w:marLeft w:val="0"/>
                                                                              <w:marRight w:val="0"/>
                                                                              <w:marTop w:val="0"/>
                                                                              <w:marBottom w:val="0"/>
                                                                              <w:divBdr>
                                                                                <w:top w:val="none" w:sz="0" w:space="0" w:color="auto"/>
                                                                                <w:left w:val="none" w:sz="0" w:space="0" w:color="auto"/>
                                                                                <w:bottom w:val="none" w:sz="0" w:space="0" w:color="auto"/>
                                                                                <w:right w:val="none" w:sz="0" w:space="0" w:color="auto"/>
                                                                              </w:divBdr>
                                                                            </w:div>
                                                                            <w:div w:id="1751804612">
                                                                              <w:marLeft w:val="0"/>
                                                                              <w:marRight w:val="0"/>
                                                                              <w:marTop w:val="0"/>
                                                                              <w:marBottom w:val="0"/>
                                                                              <w:divBdr>
                                                                                <w:top w:val="none" w:sz="0" w:space="0" w:color="auto"/>
                                                                                <w:left w:val="none" w:sz="0" w:space="0" w:color="auto"/>
                                                                                <w:bottom w:val="none" w:sz="0" w:space="0" w:color="auto"/>
                                                                                <w:right w:val="none" w:sz="0" w:space="0" w:color="auto"/>
                                                                              </w:divBdr>
                                                                            </w:div>
                                                                            <w:div w:id="1869172156">
                                                                              <w:marLeft w:val="0"/>
                                                                              <w:marRight w:val="0"/>
                                                                              <w:marTop w:val="0"/>
                                                                              <w:marBottom w:val="0"/>
                                                                              <w:divBdr>
                                                                                <w:top w:val="none" w:sz="0" w:space="0" w:color="auto"/>
                                                                                <w:left w:val="none" w:sz="0" w:space="0" w:color="auto"/>
                                                                                <w:bottom w:val="none" w:sz="0" w:space="0" w:color="auto"/>
                                                                                <w:right w:val="none" w:sz="0" w:space="0" w:color="auto"/>
                                                                              </w:divBdr>
                                                                            </w:div>
                                                                            <w:div w:id="1884292464">
                                                                              <w:marLeft w:val="0"/>
                                                                              <w:marRight w:val="0"/>
                                                                              <w:marTop w:val="0"/>
                                                                              <w:marBottom w:val="0"/>
                                                                              <w:divBdr>
                                                                                <w:top w:val="none" w:sz="0" w:space="0" w:color="auto"/>
                                                                                <w:left w:val="none" w:sz="0" w:space="0" w:color="auto"/>
                                                                                <w:bottom w:val="none" w:sz="0" w:space="0" w:color="auto"/>
                                                                                <w:right w:val="none" w:sz="0" w:space="0" w:color="auto"/>
                                                                              </w:divBdr>
                                                                            </w:div>
                                                                            <w:div w:id="1886985573">
                                                                              <w:marLeft w:val="0"/>
                                                                              <w:marRight w:val="0"/>
                                                                              <w:marTop w:val="0"/>
                                                                              <w:marBottom w:val="0"/>
                                                                              <w:divBdr>
                                                                                <w:top w:val="none" w:sz="0" w:space="0" w:color="auto"/>
                                                                                <w:left w:val="none" w:sz="0" w:space="0" w:color="auto"/>
                                                                                <w:bottom w:val="none" w:sz="0" w:space="0" w:color="auto"/>
                                                                                <w:right w:val="none" w:sz="0" w:space="0" w:color="auto"/>
                                                                              </w:divBdr>
                                                                            </w:div>
                                                                            <w:div w:id="1890609934">
                                                                              <w:marLeft w:val="0"/>
                                                                              <w:marRight w:val="0"/>
                                                                              <w:marTop w:val="0"/>
                                                                              <w:marBottom w:val="0"/>
                                                                              <w:divBdr>
                                                                                <w:top w:val="none" w:sz="0" w:space="0" w:color="auto"/>
                                                                                <w:left w:val="none" w:sz="0" w:space="0" w:color="auto"/>
                                                                                <w:bottom w:val="none" w:sz="0" w:space="0" w:color="auto"/>
                                                                                <w:right w:val="none" w:sz="0" w:space="0" w:color="auto"/>
                                                                              </w:divBdr>
                                                                            </w:div>
                                                                            <w:div w:id="20657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8880">
      <w:bodyDiv w:val="1"/>
      <w:marLeft w:val="0"/>
      <w:marRight w:val="0"/>
      <w:marTop w:val="0"/>
      <w:marBottom w:val="0"/>
      <w:divBdr>
        <w:top w:val="none" w:sz="0" w:space="0" w:color="auto"/>
        <w:left w:val="none" w:sz="0" w:space="0" w:color="auto"/>
        <w:bottom w:val="none" w:sz="0" w:space="0" w:color="auto"/>
        <w:right w:val="none" w:sz="0" w:space="0" w:color="auto"/>
      </w:divBdr>
    </w:div>
    <w:div w:id="1109160322">
      <w:bodyDiv w:val="1"/>
      <w:marLeft w:val="0"/>
      <w:marRight w:val="0"/>
      <w:marTop w:val="0"/>
      <w:marBottom w:val="0"/>
      <w:divBdr>
        <w:top w:val="none" w:sz="0" w:space="0" w:color="auto"/>
        <w:left w:val="none" w:sz="0" w:space="0" w:color="auto"/>
        <w:bottom w:val="none" w:sz="0" w:space="0" w:color="auto"/>
        <w:right w:val="none" w:sz="0" w:space="0" w:color="auto"/>
      </w:divBdr>
    </w:div>
    <w:div w:id="1161194340">
      <w:bodyDiv w:val="1"/>
      <w:marLeft w:val="0"/>
      <w:marRight w:val="0"/>
      <w:marTop w:val="0"/>
      <w:marBottom w:val="0"/>
      <w:divBdr>
        <w:top w:val="none" w:sz="0" w:space="0" w:color="auto"/>
        <w:left w:val="none" w:sz="0" w:space="0" w:color="auto"/>
        <w:bottom w:val="none" w:sz="0" w:space="0" w:color="auto"/>
        <w:right w:val="none" w:sz="0" w:space="0" w:color="auto"/>
      </w:divBdr>
    </w:div>
    <w:div w:id="1463579236">
      <w:bodyDiv w:val="1"/>
      <w:marLeft w:val="0"/>
      <w:marRight w:val="0"/>
      <w:marTop w:val="0"/>
      <w:marBottom w:val="0"/>
      <w:divBdr>
        <w:top w:val="none" w:sz="0" w:space="0" w:color="auto"/>
        <w:left w:val="none" w:sz="0" w:space="0" w:color="auto"/>
        <w:bottom w:val="none" w:sz="0" w:space="0" w:color="auto"/>
        <w:right w:val="none" w:sz="0" w:space="0" w:color="auto"/>
      </w:divBdr>
    </w:div>
    <w:div w:id="1515075491">
      <w:bodyDiv w:val="1"/>
      <w:marLeft w:val="0"/>
      <w:marRight w:val="0"/>
      <w:marTop w:val="0"/>
      <w:marBottom w:val="0"/>
      <w:divBdr>
        <w:top w:val="none" w:sz="0" w:space="0" w:color="auto"/>
        <w:left w:val="none" w:sz="0" w:space="0" w:color="auto"/>
        <w:bottom w:val="none" w:sz="0" w:space="0" w:color="auto"/>
        <w:right w:val="none" w:sz="0" w:space="0" w:color="auto"/>
      </w:divBdr>
      <w:divsChild>
        <w:div w:id="1627615342">
          <w:marLeft w:val="0"/>
          <w:marRight w:val="0"/>
          <w:marTop w:val="0"/>
          <w:marBottom w:val="0"/>
          <w:divBdr>
            <w:top w:val="none" w:sz="0" w:space="0" w:color="auto"/>
            <w:left w:val="none" w:sz="0" w:space="0" w:color="auto"/>
            <w:bottom w:val="none" w:sz="0" w:space="0" w:color="auto"/>
            <w:right w:val="none" w:sz="0" w:space="0" w:color="auto"/>
          </w:divBdr>
          <w:divsChild>
            <w:div w:id="671299073">
              <w:marLeft w:val="0"/>
              <w:marRight w:val="0"/>
              <w:marTop w:val="0"/>
              <w:marBottom w:val="0"/>
              <w:divBdr>
                <w:top w:val="none" w:sz="0" w:space="0" w:color="auto"/>
                <w:left w:val="none" w:sz="0" w:space="0" w:color="auto"/>
                <w:bottom w:val="none" w:sz="0" w:space="0" w:color="auto"/>
                <w:right w:val="none" w:sz="0" w:space="0" w:color="auto"/>
              </w:divBdr>
              <w:divsChild>
                <w:div w:id="998845260">
                  <w:marLeft w:val="0"/>
                  <w:marRight w:val="0"/>
                  <w:marTop w:val="100"/>
                  <w:marBottom w:val="100"/>
                  <w:divBdr>
                    <w:top w:val="none" w:sz="0" w:space="0" w:color="auto"/>
                    <w:left w:val="none" w:sz="0" w:space="0" w:color="auto"/>
                    <w:bottom w:val="none" w:sz="0" w:space="0" w:color="auto"/>
                    <w:right w:val="none" w:sz="0" w:space="0" w:color="auto"/>
                  </w:divBdr>
                  <w:divsChild>
                    <w:div w:id="1500731940">
                      <w:marLeft w:val="0"/>
                      <w:marRight w:val="0"/>
                      <w:marTop w:val="0"/>
                      <w:marBottom w:val="0"/>
                      <w:divBdr>
                        <w:top w:val="none" w:sz="0" w:space="0" w:color="auto"/>
                        <w:left w:val="none" w:sz="0" w:space="0" w:color="auto"/>
                        <w:bottom w:val="none" w:sz="0" w:space="0" w:color="auto"/>
                        <w:right w:val="none" w:sz="0" w:space="0" w:color="auto"/>
                      </w:divBdr>
                      <w:divsChild>
                        <w:div w:id="1356224157">
                          <w:marLeft w:val="0"/>
                          <w:marRight w:val="0"/>
                          <w:marTop w:val="0"/>
                          <w:marBottom w:val="0"/>
                          <w:divBdr>
                            <w:top w:val="none" w:sz="0" w:space="0" w:color="auto"/>
                            <w:left w:val="none" w:sz="0" w:space="0" w:color="auto"/>
                            <w:bottom w:val="none" w:sz="0" w:space="0" w:color="auto"/>
                            <w:right w:val="none" w:sz="0" w:space="0" w:color="auto"/>
                          </w:divBdr>
                          <w:divsChild>
                            <w:div w:id="1924484103">
                              <w:marLeft w:val="0"/>
                              <w:marRight w:val="0"/>
                              <w:marTop w:val="0"/>
                              <w:marBottom w:val="0"/>
                              <w:divBdr>
                                <w:top w:val="none" w:sz="0" w:space="0" w:color="auto"/>
                                <w:left w:val="none" w:sz="0" w:space="0" w:color="auto"/>
                                <w:bottom w:val="none" w:sz="0" w:space="0" w:color="auto"/>
                                <w:right w:val="none" w:sz="0" w:space="0" w:color="auto"/>
                              </w:divBdr>
                              <w:divsChild>
                                <w:div w:id="1735011721">
                                  <w:marLeft w:val="0"/>
                                  <w:marRight w:val="0"/>
                                  <w:marTop w:val="0"/>
                                  <w:marBottom w:val="0"/>
                                  <w:divBdr>
                                    <w:top w:val="none" w:sz="0" w:space="0" w:color="auto"/>
                                    <w:left w:val="none" w:sz="0" w:space="0" w:color="auto"/>
                                    <w:bottom w:val="none" w:sz="0" w:space="0" w:color="auto"/>
                                    <w:right w:val="none" w:sz="0" w:space="0" w:color="auto"/>
                                  </w:divBdr>
                                  <w:divsChild>
                                    <w:div w:id="1686054754">
                                      <w:marLeft w:val="0"/>
                                      <w:marRight w:val="0"/>
                                      <w:marTop w:val="0"/>
                                      <w:marBottom w:val="0"/>
                                      <w:divBdr>
                                        <w:top w:val="none" w:sz="0" w:space="0" w:color="auto"/>
                                        <w:left w:val="none" w:sz="0" w:space="0" w:color="auto"/>
                                        <w:bottom w:val="none" w:sz="0" w:space="0" w:color="auto"/>
                                        <w:right w:val="none" w:sz="0" w:space="0" w:color="auto"/>
                                      </w:divBdr>
                                      <w:divsChild>
                                        <w:div w:id="980229101">
                                          <w:marLeft w:val="0"/>
                                          <w:marRight w:val="0"/>
                                          <w:marTop w:val="0"/>
                                          <w:marBottom w:val="0"/>
                                          <w:divBdr>
                                            <w:top w:val="none" w:sz="0" w:space="0" w:color="auto"/>
                                            <w:left w:val="none" w:sz="0" w:space="0" w:color="auto"/>
                                            <w:bottom w:val="none" w:sz="0" w:space="0" w:color="auto"/>
                                            <w:right w:val="none" w:sz="0" w:space="0" w:color="auto"/>
                                          </w:divBdr>
                                          <w:divsChild>
                                            <w:div w:id="2112627512">
                                              <w:marLeft w:val="0"/>
                                              <w:marRight w:val="0"/>
                                              <w:marTop w:val="0"/>
                                              <w:marBottom w:val="0"/>
                                              <w:divBdr>
                                                <w:top w:val="none" w:sz="0" w:space="0" w:color="auto"/>
                                                <w:left w:val="none" w:sz="0" w:space="0" w:color="auto"/>
                                                <w:bottom w:val="none" w:sz="0" w:space="0" w:color="auto"/>
                                                <w:right w:val="none" w:sz="0" w:space="0" w:color="auto"/>
                                              </w:divBdr>
                                              <w:divsChild>
                                                <w:div w:id="1144470485">
                                                  <w:marLeft w:val="0"/>
                                                  <w:marRight w:val="300"/>
                                                  <w:marTop w:val="0"/>
                                                  <w:marBottom w:val="0"/>
                                                  <w:divBdr>
                                                    <w:top w:val="none" w:sz="0" w:space="0" w:color="auto"/>
                                                    <w:left w:val="none" w:sz="0" w:space="0" w:color="auto"/>
                                                    <w:bottom w:val="none" w:sz="0" w:space="0" w:color="auto"/>
                                                    <w:right w:val="none" w:sz="0" w:space="0" w:color="auto"/>
                                                  </w:divBdr>
                                                  <w:divsChild>
                                                    <w:div w:id="1203638715">
                                                      <w:marLeft w:val="0"/>
                                                      <w:marRight w:val="0"/>
                                                      <w:marTop w:val="0"/>
                                                      <w:marBottom w:val="0"/>
                                                      <w:divBdr>
                                                        <w:top w:val="none" w:sz="0" w:space="0" w:color="auto"/>
                                                        <w:left w:val="none" w:sz="0" w:space="0" w:color="auto"/>
                                                        <w:bottom w:val="none" w:sz="0" w:space="0" w:color="auto"/>
                                                        <w:right w:val="none" w:sz="0" w:space="0" w:color="auto"/>
                                                      </w:divBdr>
                                                      <w:divsChild>
                                                        <w:div w:id="1072629305">
                                                          <w:marLeft w:val="0"/>
                                                          <w:marRight w:val="0"/>
                                                          <w:marTop w:val="0"/>
                                                          <w:marBottom w:val="300"/>
                                                          <w:divBdr>
                                                            <w:top w:val="single" w:sz="6" w:space="0" w:color="CCCCCC"/>
                                                            <w:left w:val="none" w:sz="0" w:space="0" w:color="auto"/>
                                                            <w:bottom w:val="none" w:sz="0" w:space="0" w:color="auto"/>
                                                            <w:right w:val="none" w:sz="0" w:space="0" w:color="auto"/>
                                                          </w:divBdr>
                                                          <w:divsChild>
                                                            <w:div w:id="938606780">
                                                              <w:marLeft w:val="0"/>
                                                              <w:marRight w:val="0"/>
                                                              <w:marTop w:val="0"/>
                                                              <w:marBottom w:val="0"/>
                                                              <w:divBdr>
                                                                <w:top w:val="none" w:sz="0" w:space="0" w:color="auto"/>
                                                                <w:left w:val="none" w:sz="0" w:space="0" w:color="auto"/>
                                                                <w:bottom w:val="none" w:sz="0" w:space="0" w:color="auto"/>
                                                                <w:right w:val="none" w:sz="0" w:space="0" w:color="auto"/>
                                                              </w:divBdr>
                                                              <w:divsChild>
                                                                <w:div w:id="267201153">
                                                                  <w:marLeft w:val="0"/>
                                                                  <w:marRight w:val="0"/>
                                                                  <w:marTop w:val="0"/>
                                                                  <w:marBottom w:val="0"/>
                                                                  <w:divBdr>
                                                                    <w:top w:val="none" w:sz="0" w:space="0" w:color="auto"/>
                                                                    <w:left w:val="none" w:sz="0" w:space="0" w:color="auto"/>
                                                                    <w:bottom w:val="none" w:sz="0" w:space="0" w:color="auto"/>
                                                                    <w:right w:val="none" w:sz="0" w:space="0" w:color="auto"/>
                                                                  </w:divBdr>
                                                                  <w:divsChild>
                                                                    <w:div w:id="1475218283">
                                                                      <w:marLeft w:val="0"/>
                                                                      <w:marRight w:val="0"/>
                                                                      <w:marTop w:val="0"/>
                                                                      <w:marBottom w:val="0"/>
                                                                      <w:divBdr>
                                                                        <w:top w:val="none" w:sz="0" w:space="0" w:color="auto"/>
                                                                        <w:left w:val="none" w:sz="0" w:space="0" w:color="auto"/>
                                                                        <w:bottom w:val="none" w:sz="0" w:space="0" w:color="auto"/>
                                                                        <w:right w:val="none" w:sz="0" w:space="0" w:color="auto"/>
                                                                      </w:divBdr>
                                                                      <w:divsChild>
                                                                        <w:div w:id="1086072180">
                                                                          <w:marLeft w:val="0"/>
                                                                          <w:marRight w:val="0"/>
                                                                          <w:marTop w:val="0"/>
                                                                          <w:marBottom w:val="0"/>
                                                                          <w:divBdr>
                                                                            <w:top w:val="none" w:sz="0" w:space="0" w:color="auto"/>
                                                                            <w:left w:val="none" w:sz="0" w:space="0" w:color="auto"/>
                                                                            <w:bottom w:val="none" w:sz="0" w:space="0" w:color="auto"/>
                                                                            <w:right w:val="none" w:sz="0" w:space="0" w:color="auto"/>
                                                                          </w:divBdr>
                                                                          <w:divsChild>
                                                                            <w:div w:id="262349499">
                                                                              <w:marLeft w:val="0"/>
                                                                              <w:marRight w:val="0"/>
                                                                              <w:marTop w:val="0"/>
                                                                              <w:marBottom w:val="0"/>
                                                                              <w:divBdr>
                                                                                <w:top w:val="none" w:sz="0" w:space="0" w:color="auto"/>
                                                                                <w:left w:val="none" w:sz="0" w:space="0" w:color="auto"/>
                                                                                <w:bottom w:val="none" w:sz="0" w:space="0" w:color="auto"/>
                                                                                <w:right w:val="none" w:sz="0" w:space="0" w:color="auto"/>
                                                                              </w:divBdr>
                                                                            </w:div>
                                                                            <w:div w:id="424810660">
                                                                              <w:marLeft w:val="0"/>
                                                                              <w:marRight w:val="0"/>
                                                                              <w:marTop w:val="0"/>
                                                                              <w:marBottom w:val="0"/>
                                                                              <w:divBdr>
                                                                                <w:top w:val="none" w:sz="0" w:space="0" w:color="auto"/>
                                                                                <w:left w:val="none" w:sz="0" w:space="0" w:color="auto"/>
                                                                                <w:bottom w:val="none" w:sz="0" w:space="0" w:color="auto"/>
                                                                                <w:right w:val="none" w:sz="0" w:space="0" w:color="auto"/>
                                                                              </w:divBdr>
                                                                            </w:div>
                                                                            <w:div w:id="464737966">
                                                                              <w:marLeft w:val="0"/>
                                                                              <w:marRight w:val="0"/>
                                                                              <w:marTop w:val="0"/>
                                                                              <w:marBottom w:val="0"/>
                                                                              <w:divBdr>
                                                                                <w:top w:val="none" w:sz="0" w:space="0" w:color="auto"/>
                                                                                <w:left w:val="none" w:sz="0" w:space="0" w:color="auto"/>
                                                                                <w:bottom w:val="none" w:sz="0" w:space="0" w:color="auto"/>
                                                                                <w:right w:val="none" w:sz="0" w:space="0" w:color="auto"/>
                                                                              </w:divBdr>
                                                                            </w:div>
                                                                            <w:div w:id="667295507">
                                                                              <w:marLeft w:val="0"/>
                                                                              <w:marRight w:val="0"/>
                                                                              <w:marTop w:val="0"/>
                                                                              <w:marBottom w:val="0"/>
                                                                              <w:divBdr>
                                                                                <w:top w:val="none" w:sz="0" w:space="0" w:color="auto"/>
                                                                                <w:left w:val="none" w:sz="0" w:space="0" w:color="auto"/>
                                                                                <w:bottom w:val="none" w:sz="0" w:space="0" w:color="auto"/>
                                                                                <w:right w:val="none" w:sz="0" w:space="0" w:color="auto"/>
                                                                              </w:divBdr>
                                                                            </w:div>
                                                                            <w:div w:id="896744574">
                                                                              <w:marLeft w:val="0"/>
                                                                              <w:marRight w:val="0"/>
                                                                              <w:marTop w:val="0"/>
                                                                              <w:marBottom w:val="0"/>
                                                                              <w:divBdr>
                                                                                <w:top w:val="none" w:sz="0" w:space="0" w:color="auto"/>
                                                                                <w:left w:val="none" w:sz="0" w:space="0" w:color="auto"/>
                                                                                <w:bottom w:val="none" w:sz="0" w:space="0" w:color="auto"/>
                                                                                <w:right w:val="none" w:sz="0" w:space="0" w:color="auto"/>
                                                                              </w:divBdr>
                                                                            </w:div>
                                                                            <w:div w:id="907426366">
                                                                              <w:marLeft w:val="0"/>
                                                                              <w:marRight w:val="0"/>
                                                                              <w:marTop w:val="0"/>
                                                                              <w:marBottom w:val="0"/>
                                                                              <w:divBdr>
                                                                                <w:top w:val="none" w:sz="0" w:space="0" w:color="auto"/>
                                                                                <w:left w:val="none" w:sz="0" w:space="0" w:color="auto"/>
                                                                                <w:bottom w:val="none" w:sz="0" w:space="0" w:color="auto"/>
                                                                                <w:right w:val="none" w:sz="0" w:space="0" w:color="auto"/>
                                                                              </w:divBdr>
                                                                            </w:div>
                                                                            <w:div w:id="916786946">
                                                                              <w:marLeft w:val="0"/>
                                                                              <w:marRight w:val="0"/>
                                                                              <w:marTop w:val="0"/>
                                                                              <w:marBottom w:val="0"/>
                                                                              <w:divBdr>
                                                                                <w:top w:val="none" w:sz="0" w:space="0" w:color="auto"/>
                                                                                <w:left w:val="none" w:sz="0" w:space="0" w:color="auto"/>
                                                                                <w:bottom w:val="none" w:sz="0" w:space="0" w:color="auto"/>
                                                                                <w:right w:val="none" w:sz="0" w:space="0" w:color="auto"/>
                                                                              </w:divBdr>
                                                                            </w:div>
                                                                            <w:div w:id="1129738493">
                                                                              <w:marLeft w:val="0"/>
                                                                              <w:marRight w:val="0"/>
                                                                              <w:marTop w:val="0"/>
                                                                              <w:marBottom w:val="0"/>
                                                                              <w:divBdr>
                                                                                <w:top w:val="none" w:sz="0" w:space="0" w:color="auto"/>
                                                                                <w:left w:val="none" w:sz="0" w:space="0" w:color="auto"/>
                                                                                <w:bottom w:val="none" w:sz="0" w:space="0" w:color="auto"/>
                                                                                <w:right w:val="none" w:sz="0" w:space="0" w:color="auto"/>
                                                                              </w:divBdr>
                                                                            </w:div>
                                                                            <w:div w:id="1171332387">
                                                                              <w:marLeft w:val="0"/>
                                                                              <w:marRight w:val="0"/>
                                                                              <w:marTop w:val="0"/>
                                                                              <w:marBottom w:val="0"/>
                                                                              <w:divBdr>
                                                                                <w:top w:val="none" w:sz="0" w:space="0" w:color="auto"/>
                                                                                <w:left w:val="none" w:sz="0" w:space="0" w:color="auto"/>
                                                                                <w:bottom w:val="none" w:sz="0" w:space="0" w:color="auto"/>
                                                                                <w:right w:val="none" w:sz="0" w:space="0" w:color="auto"/>
                                                                              </w:divBdr>
                                                                            </w:div>
                                                                            <w:div w:id="1248811337">
                                                                              <w:marLeft w:val="0"/>
                                                                              <w:marRight w:val="0"/>
                                                                              <w:marTop w:val="0"/>
                                                                              <w:marBottom w:val="0"/>
                                                                              <w:divBdr>
                                                                                <w:top w:val="none" w:sz="0" w:space="0" w:color="auto"/>
                                                                                <w:left w:val="none" w:sz="0" w:space="0" w:color="auto"/>
                                                                                <w:bottom w:val="none" w:sz="0" w:space="0" w:color="auto"/>
                                                                                <w:right w:val="none" w:sz="0" w:space="0" w:color="auto"/>
                                                                              </w:divBdr>
                                                                            </w:div>
                                                                            <w:div w:id="1280063526">
                                                                              <w:marLeft w:val="0"/>
                                                                              <w:marRight w:val="0"/>
                                                                              <w:marTop w:val="0"/>
                                                                              <w:marBottom w:val="0"/>
                                                                              <w:divBdr>
                                                                                <w:top w:val="none" w:sz="0" w:space="0" w:color="auto"/>
                                                                                <w:left w:val="none" w:sz="0" w:space="0" w:color="auto"/>
                                                                                <w:bottom w:val="none" w:sz="0" w:space="0" w:color="auto"/>
                                                                                <w:right w:val="none" w:sz="0" w:space="0" w:color="auto"/>
                                                                              </w:divBdr>
                                                                            </w:div>
                                                                            <w:div w:id="1423338709">
                                                                              <w:marLeft w:val="0"/>
                                                                              <w:marRight w:val="0"/>
                                                                              <w:marTop w:val="0"/>
                                                                              <w:marBottom w:val="0"/>
                                                                              <w:divBdr>
                                                                                <w:top w:val="none" w:sz="0" w:space="0" w:color="auto"/>
                                                                                <w:left w:val="none" w:sz="0" w:space="0" w:color="auto"/>
                                                                                <w:bottom w:val="none" w:sz="0" w:space="0" w:color="auto"/>
                                                                                <w:right w:val="none" w:sz="0" w:space="0" w:color="auto"/>
                                                                              </w:divBdr>
                                                                            </w:div>
                                                                            <w:div w:id="1444812761">
                                                                              <w:marLeft w:val="0"/>
                                                                              <w:marRight w:val="0"/>
                                                                              <w:marTop w:val="0"/>
                                                                              <w:marBottom w:val="0"/>
                                                                              <w:divBdr>
                                                                                <w:top w:val="none" w:sz="0" w:space="0" w:color="auto"/>
                                                                                <w:left w:val="none" w:sz="0" w:space="0" w:color="auto"/>
                                                                                <w:bottom w:val="none" w:sz="0" w:space="0" w:color="auto"/>
                                                                                <w:right w:val="none" w:sz="0" w:space="0" w:color="auto"/>
                                                                              </w:divBdr>
                                                                            </w:div>
                                                                            <w:div w:id="1462724767">
                                                                              <w:marLeft w:val="0"/>
                                                                              <w:marRight w:val="0"/>
                                                                              <w:marTop w:val="0"/>
                                                                              <w:marBottom w:val="0"/>
                                                                              <w:divBdr>
                                                                                <w:top w:val="none" w:sz="0" w:space="0" w:color="auto"/>
                                                                                <w:left w:val="none" w:sz="0" w:space="0" w:color="auto"/>
                                                                                <w:bottom w:val="none" w:sz="0" w:space="0" w:color="auto"/>
                                                                                <w:right w:val="none" w:sz="0" w:space="0" w:color="auto"/>
                                                                              </w:divBdr>
                                                                            </w:div>
                                                                            <w:div w:id="1481463006">
                                                                              <w:marLeft w:val="0"/>
                                                                              <w:marRight w:val="0"/>
                                                                              <w:marTop w:val="0"/>
                                                                              <w:marBottom w:val="0"/>
                                                                              <w:divBdr>
                                                                                <w:top w:val="none" w:sz="0" w:space="0" w:color="auto"/>
                                                                                <w:left w:val="none" w:sz="0" w:space="0" w:color="auto"/>
                                                                                <w:bottom w:val="none" w:sz="0" w:space="0" w:color="auto"/>
                                                                                <w:right w:val="none" w:sz="0" w:space="0" w:color="auto"/>
                                                                              </w:divBdr>
                                                                            </w:div>
                                                                            <w:div w:id="1513643986">
                                                                              <w:marLeft w:val="0"/>
                                                                              <w:marRight w:val="0"/>
                                                                              <w:marTop w:val="0"/>
                                                                              <w:marBottom w:val="0"/>
                                                                              <w:divBdr>
                                                                                <w:top w:val="none" w:sz="0" w:space="0" w:color="auto"/>
                                                                                <w:left w:val="none" w:sz="0" w:space="0" w:color="auto"/>
                                                                                <w:bottom w:val="none" w:sz="0" w:space="0" w:color="auto"/>
                                                                                <w:right w:val="none" w:sz="0" w:space="0" w:color="auto"/>
                                                                              </w:divBdr>
                                                                            </w:div>
                                                                            <w:div w:id="1539735022">
                                                                              <w:marLeft w:val="0"/>
                                                                              <w:marRight w:val="0"/>
                                                                              <w:marTop w:val="0"/>
                                                                              <w:marBottom w:val="0"/>
                                                                              <w:divBdr>
                                                                                <w:top w:val="none" w:sz="0" w:space="0" w:color="auto"/>
                                                                                <w:left w:val="none" w:sz="0" w:space="0" w:color="auto"/>
                                                                                <w:bottom w:val="none" w:sz="0" w:space="0" w:color="auto"/>
                                                                                <w:right w:val="none" w:sz="0" w:space="0" w:color="auto"/>
                                                                              </w:divBdr>
                                                                            </w:div>
                                                                            <w:div w:id="1570337331">
                                                                              <w:marLeft w:val="0"/>
                                                                              <w:marRight w:val="0"/>
                                                                              <w:marTop w:val="0"/>
                                                                              <w:marBottom w:val="0"/>
                                                                              <w:divBdr>
                                                                                <w:top w:val="none" w:sz="0" w:space="0" w:color="auto"/>
                                                                                <w:left w:val="none" w:sz="0" w:space="0" w:color="auto"/>
                                                                                <w:bottom w:val="none" w:sz="0" w:space="0" w:color="auto"/>
                                                                                <w:right w:val="none" w:sz="0" w:space="0" w:color="auto"/>
                                                                              </w:divBdr>
                                                                            </w:div>
                                                                            <w:div w:id="1597522182">
                                                                              <w:marLeft w:val="0"/>
                                                                              <w:marRight w:val="0"/>
                                                                              <w:marTop w:val="0"/>
                                                                              <w:marBottom w:val="0"/>
                                                                              <w:divBdr>
                                                                                <w:top w:val="none" w:sz="0" w:space="0" w:color="auto"/>
                                                                                <w:left w:val="none" w:sz="0" w:space="0" w:color="auto"/>
                                                                                <w:bottom w:val="none" w:sz="0" w:space="0" w:color="auto"/>
                                                                                <w:right w:val="none" w:sz="0" w:space="0" w:color="auto"/>
                                                                              </w:divBdr>
                                                                            </w:div>
                                                                            <w:div w:id="1668556655">
                                                                              <w:marLeft w:val="0"/>
                                                                              <w:marRight w:val="0"/>
                                                                              <w:marTop w:val="0"/>
                                                                              <w:marBottom w:val="0"/>
                                                                              <w:divBdr>
                                                                                <w:top w:val="none" w:sz="0" w:space="0" w:color="auto"/>
                                                                                <w:left w:val="none" w:sz="0" w:space="0" w:color="auto"/>
                                                                                <w:bottom w:val="none" w:sz="0" w:space="0" w:color="auto"/>
                                                                                <w:right w:val="none" w:sz="0" w:space="0" w:color="auto"/>
                                                                              </w:divBdr>
                                                                            </w:div>
                                                                            <w:div w:id="1746800073">
                                                                              <w:marLeft w:val="0"/>
                                                                              <w:marRight w:val="0"/>
                                                                              <w:marTop w:val="0"/>
                                                                              <w:marBottom w:val="0"/>
                                                                              <w:divBdr>
                                                                                <w:top w:val="none" w:sz="0" w:space="0" w:color="auto"/>
                                                                                <w:left w:val="none" w:sz="0" w:space="0" w:color="auto"/>
                                                                                <w:bottom w:val="none" w:sz="0" w:space="0" w:color="auto"/>
                                                                                <w:right w:val="none" w:sz="0" w:space="0" w:color="auto"/>
                                                                              </w:divBdr>
                                                                            </w:div>
                                                                            <w:div w:id="2096393726">
                                                                              <w:marLeft w:val="0"/>
                                                                              <w:marRight w:val="0"/>
                                                                              <w:marTop w:val="0"/>
                                                                              <w:marBottom w:val="0"/>
                                                                              <w:divBdr>
                                                                                <w:top w:val="none" w:sz="0" w:space="0" w:color="auto"/>
                                                                                <w:left w:val="none" w:sz="0" w:space="0" w:color="auto"/>
                                                                                <w:bottom w:val="none" w:sz="0" w:space="0" w:color="auto"/>
                                                                                <w:right w:val="none" w:sz="0" w:space="0" w:color="auto"/>
                                                                              </w:divBdr>
                                                                            </w:div>
                                                                            <w:div w:id="21075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372068">
      <w:bodyDiv w:val="1"/>
      <w:marLeft w:val="0"/>
      <w:marRight w:val="0"/>
      <w:marTop w:val="0"/>
      <w:marBottom w:val="0"/>
      <w:divBdr>
        <w:top w:val="none" w:sz="0" w:space="0" w:color="auto"/>
        <w:left w:val="none" w:sz="0" w:space="0" w:color="auto"/>
        <w:bottom w:val="none" w:sz="0" w:space="0" w:color="auto"/>
        <w:right w:val="none" w:sz="0" w:space="0" w:color="auto"/>
      </w:divBdr>
    </w:div>
    <w:div w:id="1883249602">
      <w:bodyDiv w:val="1"/>
      <w:marLeft w:val="0"/>
      <w:marRight w:val="0"/>
      <w:marTop w:val="0"/>
      <w:marBottom w:val="0"/>
      <w:divBdr>
        <w:top w:val="none" w:sz="0" w:space="0" w:color="auto"/>
        <w:left w:val="none" w:sz="0" w:space="0" w:color="auto"/>
        <w:bottom w:val="none" w:sz="0" w:space="0" w:color="auto"/>
        <w:right w:val="none" w:sz="0" w:space="0" w:color="auto"/>
      </w:divBdr>
    </w:div>
    <w:div w:id="191713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9FAC-C7D8-47C9-9BE3-3A5417D7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4293</Words>
  <Characters>23614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ORALIDAD</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ORALIDAD</dc:title>
  <dc:subject/>
  <dc:creator>CSJ</dc:creator>
  <cp:keywords/>
  <cp:lastModifiedBy>Henry Lora Rodriguez</cp:lastModifiedBy>
  <cp:revision>8</cp:revision>
  <cp:lastPrinted>2018-10-10T14:20:00Z</cp:lastPrinted>
  <dcterms:created xsi:type="dcterms:W3CDTF">2018-10-10T13:11:00Z</dcterms:created>
  <dcterms:modified xsi:type="dcterms:W3CDTF">2019-01-16T22:36:00Z</dcterms:modified>
</cp:coreProperties>
</file>