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867" w:rsidRPr="00EC5267" w:rsidRDefault="00F26867" w:rsidP="00F2686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lang w:val="es-CO" w:eastAsia="fr-FR"/>
        </w:rPr>
      </w:pPr>
      <w:bookmarkStart w:id="0" w:name="OLE_LINK41"/>
      <w:r w:rsidRPr="00EC5267">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EC5267">
        <w:rPr>
          <w:rFonts w:ascii="Calibri" w:eastAsia="Calibri" w:hAnsi="Calibri" w:cs="Calibri"/>
          <w:color w:val="FF0000"/>
          <w:kern w:val="28"/>
          <w:sz w:val="20"/>
          <w:szCs w:val="18"/>
          <w:lang w:val="es-CO" w:eastAsia="fr-FR"/>
        </w:rPr>
        <w:t> </w:t>
      </w:r>
    </w:p>
    <w:p w:rsidR="00F26867" w:rsidRPr="00111523" w:rsidRDefault="00F26867" w:rsidP="00F26867">
      <w:pPr>
        <w:pStyle w:val="NormalWeb"/>
        <w:spacing w:before="0" w:beforeAutospacing="0" w:after="0" w:afterAutospacing="0" w:line="276" w:lineRule="auto"/>
        <w:ind w:left="708" w:hanging="708"/>
        <w:jc w:val="both"/>
        <w:rPr>
          <w:rFonts w:ascii="Calibri" w:hAnsi="Calibri" w:cs="Tahoma"/>
          <w:bCs/>
          <w:sz w:val="18"/>
          <w:szCs w:val="18"/>
        </w:rPr>
      </w:pPr>
      <w:r w:rsidRPr="00111523">
        <w:rPr>
          <w:rFonts w:ascii="Calibri" w:hAnsi="Calibri" w:cs="Tahoma"/>
          <w:sz w:val="18"/>
          <w:szCs w:val="18"/>
        </w:rPr>
        <w:t>Providencia</w:t>
      </w:r>
      <w:r w:rsidRPr="00111523">
        <w:rPr>
          <w:rFonts w:ascii="Calibri" w:hAnsi="Calibri" w:cs="Tahoma"/>
          <w:sz w:val="18"/>
          <w:szCs w:val="18"/>
        </w:rPr>
        <w:tab/>
        <w:t xml:space="preserve">: </w:t>
      </w:r>
      <w:r w:rsidRPr="00111523">
        <w:rPr>
          <w:rFonts w:ascii="Calibri" w:hAnsi="Calibri" w:cs="Tahoma"/>
          <w:sz w:val="18"/>
          <w:szCs w:val="18"/>
        </w:rPr>
        <w:tab/>
      </w:r>
      <w:r w:rsidRPr="00111523">
        <w:rPr>
          <w:rFonts w:ascii="Calibri" w:hAnsi="Calibri" w:cs="Tahoma"/>
          <w:bCs/>
          <w:sz w:val="18"/>
          <w:szCs w:val="18"/>
        </w:rPr>
        <w:t>Sentencia del 9 de marzo de 2018</w:t>
      </w:r>
    </w:p>
    <w:p w:rsidR="00F26867" w:rsidRPr="00111523" w:rsidRDefault="00F26867" w:rsidP="00F26867">
      <w:pPr>
        <w:pStyle w:val="NormalWeb"/>
        <w:spacing w:before="0" w:beforeAutospacing="0" w:after="0" w:afterAutospacing="0" w:line="276" w:lineRule="auto"/>
        <w:jc w:val="both"/>
        <w:rPr>
          <w:rFonts w:ascii="Calibri" w:hAnsi="Calibri" w:cs="Tahoma"/>
          <w:sz w:val="18"/>
          <w:szCs w:val="18"/>
        </w:rPr>
      </w:pPr>
      <w:r w:rsidRPr="00111523">
        <w:rPr>
          <w:rFonts w:ascii="Calibri" w:hAnsi="Calibri" w:cs="Tahoma"/>
          <w:sz w:val="18"/>
          <w:szCs w:val="18"/>
        </w:rPr>
        <w:t xml:space="preserve">Radicación No. </w:t>
      </w:r>
      <w:r w:rsidRPr="00111523">
        <w:rPr>
          <w:rFonts w:ascii="Calibri" w:hAnsi="Calibri" w:cs="Tahoma"/>
          <w:sz w:val="18"/>
          <w:szCs w:val="18"/>
        </w:rPr>
        <w:tab/>
        <w:t xml:space="preserve">: </w:t>
      </w:r>
      <w:r w:rsidRPr="00111523">
        <w:rPr>
          <w:rFonts w:ascii="Calibri" w:hAnsi="Calibri" w:cs="Tahoma"/>
          <w:sz w:val="18"/>
          <w:szCs w:val="18"/>
        </w:rPr>
        <w:tab/>
        <w:t>66400-31-89-005-2015-00251-01</w:t>
      </w:r>
    </w:p>
    <w:p w:rsidR="00F26867" w:rsidRPr="00111523" w:rsidRDefault="00F26867" w:rsidP="00F26867">
      <w:pPr>
        <w:pStyle w:val="NormalWeb"/>
        <w:spacing w:before="0" w:beforeAutospacing="0" w:after="0" w:afterAutospacing="0" w:line="276" w:lineRule="auto"/>
        <w:jc w:val="both"/>
        <w:rPr>
          <w:rFonts w:ascii="Calibri" w:hAnsi="Calibri" w:cs="Tahoma"/>
          <w:sz w:val="18"/>
          <w:szCs w:val="18"/>
        </w:rPr>
      </w:pPr>
      <w:r w:rsidRPr="00111523">
        <w:rPr>
          <w:rFonts w:ascii="Calibri" w:hAnsi="Calibri" w:cs="Tahoma"/>
          <w:sz w:val="18"/>
          <w:szCs w:val="18"/>
        </w:rPr>
        <w:t>Proceso</w:t>
      </w:r>
      <w:r w:rsidRPr="00111523">
        <w:rPr>
          <w:rFonts w:ascii="Calibri" w:hAnsi="Calibri" w:cs="Tahoma"/>
          <w:sz w:val="18"/>
          <w:szCs w:val="18"/>
        </w:rPr>
        <w:tab/>
      </w:r>
      <w:r w:rsidRPr="00111523">
        <w:rPr>
          <w:rFonts w:ascii="Calibri" w:hAnsi="Calibri" w:cs="Tahoma"/>
          <w:sz w:val="18"/>
          <w:szCs w:val="18"/>
        </w:rPr>
        <w:tab/>
        <w:t xml:space="preserve">: </w:t>
      </w:r>
      <w:r w:rsidRPr="00111523">
        <w:rPr>
          <w:rFonts w:ascii="Calibri" w:hAnsi="Calibri" w:cs="Tahoma"/>
          <w:sz w:val="18"/>
          <w:szCs w:val="18"/>
        </w:rPr>
        <w:tab/>
        <w:t xml:space="preserve">Ordinario Laboral </w:t>
      </w:r>
    </w:p>
    <w:p w:rsidR="00F26867" w:rsidRPr="00111523" w:rsidRDefault="00F26867" w:rsidP="00F26867">
      <w:pPr>
        <w:pStyle w:val="NormalWeb"/>
        <w:spacing w:before="0" w:beforeAutospacing="0" w:after="0" w:afterAutospacing="0" w:line="276" w:lineRule="auto"/>
        <w:jc w:val="both"/>
        <w:rPr>
          <w:rFonts w:ascii="Calibri" w:hAnsi="Calibri" w:cs="Tahoma"/>
          <w:sz w:val="18"/>
          <w:szCs w:val="18"/>
        </w:rPr>
      </w:pPr>
      <w:r w:rsidRPr="00111523">
        <w:rPr>
          <w:rFonts w:ascii="Calibri" w:hAnsi="Calibri" w:cs="Tahoma"/>
          <w:sz w:val="18"/>
          <w:szCs w:val="18"/>
        </w:rPr>
        <w:t>Demandante</w:t>
      </w:r>
      <w:r w:rsidRPr="00111523">
        <w:rPr>
          <w:rFonts w:ascii="Calibri" w:hAnsi="Calibri" w:cs="Tahoma"/>
          <w:sz w:val="18"/>
          <w:szCs w:val="18"/>
        </w:rPr>
        <w:tab/>
        <w:t xml:space="preserve">: </w:t>
      </w:r>
      <w:r w:rsidRPr="00111523">
        <w:rPr>
          <w:rFonts w:ascii="Calibri" w:hAnsi="Calibri" w:cs="Tahoma"/>
          <w:sz w:val="18"/>
          <w:szCs w:val="18"/>
        </w:rPr>
        <w:tab/>
      </w:r>
      <w:proofErr w:type="spellStart"/>
      <w:r w:rsidRPr="00111523">
        <w:rPr>
          <w:rFonts w:ascii="Calibri" w:hAnsi="Calibri" w:cs="Tahoma"/>
          <w:sz w:val="18"/>
          <w:szCs w:val="18"/>
        </w:rPr>
        <w:t>Jovany</w:t>
      </w:r>
      <w:proofErr w:type="spellEnd"/>
      <w:r w:rsidRPr="00111523">
        <w:rPr>
          <w:rFonts w:ascii="Calibri" w:hAnsi="Calibri" w:cs="Tahoma"/>
          <w:sz w:val="18"/>
          <w:szCs w:val="18"/>
        </w:rPr>
        <w:t xml:space="preserve"> Castaño </w:t>
      </w:r>
      <w:proofErr w:type="spellStart"/>
      <w:r w:rsidRPr="00111523">
        <w:rPr>
          <w:rFonts w:ascii="Calibri" w:hAnsi="Calibri" w:cs="Tahoma"/>
          <w:sz w:val="18"/>
          <w:szCs w:val="18"/>
        </w:rPr>
        <w:t>Rivillas</w:t>
      </w:r>
      <w:proofErr w:type="spellEnd"/>
    </w:p>
    <w:p w:rsidR="00F26867" w:rsidRPr="00111523" w:rsidRDefault="00F26867" w:rsidP="00F26867">
      <w:pPr>
        <w:pStyle w:val="NormalWeb"/>
        <w:spacing w:before="0" w:beforeAutospacing="0" w:after="0" w:afterAutospacing="0" w:line="276" w:lineRule="auto"/>
        <w:jc w:val="both"/>
        <w:rPr>
          <w:rFonts w:ascii="Calibri" w:hAnsi="Calibri" w:cs="Tahoma"/>
          <w:sz w:val="18"/>
          <w:szCs w:val="18"/>
        </w:rPr>
      </w:pPr>
      <w:r w:rsidRPr="00111523">
        <w:rPr>
          <w:rFonts w:ascii="Calibri" w:hAnsi="Calibri" w:cs="Tahoma"/>
          <w:sz w:val="18"/>
          <w:szCs w:val="18"/>
        </w:rPr>
        <w:t>Demandado</w:t>
      </w:r>
      <w:r w:rsidRPr="00111523">
        <w:rPr>
          <w:rFonts w:ascii="Calibri" w:hAnsi="Calibri" w:cs="Tahoma"/>
          <w:sz w:val="18"/>
          <w:szCs w:val="18"/>
        </w:rPr>
        <w:tab/>
        <w:t>:</w:t>
      </w:r>
      <w:r w:rsidRPr="00111523">
        <w:rPr>
          <w:rFonts w:ascii="Calibri" w:hAnsi="Calibri" w:cs="Tahoma"/>
          <w:sz w:val="18"/>
          <w:szCs w:val="18"/>
        </w:rPr>
        <w:tab/>
        <w:t xml:space="preserve">María </w:t>
      </w:r>
      <w:proofErr w:type="spellStart"/>
      <w:r w:rsidRPr="00111523">
        <w:rPr>
          <w:rFonts w:ascii="Calibri" w:hAnsi="Calibri" w:cs="Tahoma"/>
          <w:sz w:val="18"/>
          <w:szCs w:val="18"/>
        </w:rPr>
        <w:t>Nubiola</w:t>
      </w:r>
      <w:proofErr w:type="spellEnd"/>
      <w:r w:rsidRPr="00111523">
        <w:rPr>
          <w:rFonts w:ascii="Calibri" w:hAnsi="Calibri" w:cs="Tahoma"/>
          <w:sz w:val="18"/>
          <w:szCs w:val="18"/>
        </w:rPr>
        <w:t xml:space="preserve"> Giraldo de </w:t>
      </w:r>
      <w:proofErr w:type="spellStart"/>
      <w:r w:rsidRPr="00111523">
        <w:rPr>
          <w:rFonts w:ascii="Calibri" w:hAnsi="Calibri" w:cs="Tahoma"/>
          <w:sz w:val="18"/>
          <w:szCs w:val="18"/>
        </w:rPr>
        <w:t>Noreña</w:t>
      </w:r>
      <w:proofErr w:type="spellEnd"/>
    </w:p>
    <w:p w:rsidR="00F26867" w:rsidRPr="00111523" w:rsidRDefault="00F26867" w:rsidP="00F26867">
      <w:pPr>
        <w:pStyle w:val="NormalWeb"/>
        <w:spacing w:before="0" w:beforeAutospacing="0" w:after="0" w:afterAutospacing="0" w:line="276" w:lineRule="auto"/>
        <w:jc w:val="both"/>
        <w:rPr>
          <w:rFonts w:ascii="Calibri" w:hAnsi="Calibri" w:cs="Tahoma"/>
          <w:sz w:val="18"/>
          <w:szCs w:val="18"/>
        </w:rPr>
      </w:pPr>
      <w:r w:rsidRPr="00111523">
        <w:rPr>
          <w:rFonts w:ascii="Calibri" w:hAnsi="Calibri" w:cs="Tahoma"/>
          <w:sz w:val="18"/>
          <w:szCs w:val="18"/>
        </w:rPr>
        <w:t>Juzgado</w:t>
      </w:r>
      <w:r w:rsidRPr="00111523">
        <w:rPr>
          <w:rFonts w:ascii="Calibri" w:hAnsi="Calibri" w:cs="Tahoma"/>
          <w:sz w:val="18"/>
          <w:szCs w:val="18"/>
        </w:rPr>
        <w:tab/>
      </w:r>
      <w:r w:rsidRPr="00111523">
        <w:rPr>
          <w:rFonts w:ascii="Calibri" w:hAnsi="Calibri" w:cs="Tahoma"/>
          <w:sz w:val="18"/>
          <w:szCs w:val="18"/>
        </w:rPr>
        <w:tab/>
        <w:t xml:space="preserve">: </w:t>
      </w:r>
      <w:r w:rsidRPr="00111523">
        <w:rPr>
          <w:rFonts w:ascii="Calibri" w:hAnsi="Calibri" w:cs="Tahoma"/>
          <w:sz w:val="18"/>
          <w:szCs w:val="18"/>
        </w:rPr>
        <w:tab/>
        <w:t>Juzgado Quinto Laboral del Circuito</w:t>
      </w:r>
    </w:p>
    <w:p w:rsidR="00F26867" w:rsidRPr="00111523" w:rsidRDefault="00F26867" w:rsidP="00F26867">
      <w:pPr>
        <w:pStyle w:val="Puesto"/>
        <w:spacing w:line="240" w:lineRule="auto"/>
        <w:jc w:val="both"/>
        <w:rPr>
          <w:rFonts w:ascii="Calibri" w:hAnsi="Calibri" w:cs="Tahoma"/>
          <w:b w:val="0"/>
          <w:sz w:val="18"/>
          <w:szCs w:val="18"/>
        </w:rPr>
      </w:pPr>
      <w:r w:rsidRPr="00111523">
        <w:rPr>
          <w:rFonts w:ascii="Calibri" w:hAnsi="Calibri" w:cs="Tahoma"/>
          <w:sz w:val="18"/>
          <w:szCs w:val="18"/>
        </w:rPr>
        <w:t>Magistrada ponente:</w:t>
      </w:r>
      <w:r w:rsidRPr="00111523">
        <w:rPr>
          <w:rFonts w:ascii="Calibri" w:hAnsi="Calibri" w:cs="Tahoma"/>
          <w:b w:val="0"/>
          <w:sz w:val="18"/>
          <w:szCs w:val="18"/>
        </w:rPr>
        <w:tab/>
        <w:t>Dra. Ana Lucía Caicedo Calderón</w:t>
      </w:r>
    </w:p>
    <w:p w:rsidR="00F26867" w:rsidRDefault="00F26867" w:rsidP="00F26867">
      <w:pPr>
        <w:autoSpaceDE w:val="0"/>
        <w:autoSpaceDN w:val="0"/>
        <w:adjustRightInd w:val="0"/>
        <w:spacing w:line="276" w:lineRule="auto"/>
        <w:ind w:left="2832" w:hanging="2124"/>
        <w:rPr>
          <w:rFonts w:ascii="Tahoma" w:hAnsi="Tahoma" w:cs="Tahoma"/>
          <w:b/>
          <w:sz w:val="18"/>
          <w:szCs w:val="18"/>
        </w:rPr>
      </w:pPr>
    </w:p>
    <w:p w:rsidR="00120916" w:rsidRPr="00D5405B" w:rsidRDefault="00F26867" w:rsidP="00F26867">
      <w:pPr>
        <w:pStyle w:val="NormalWeb"/>
        <w:spacing w:before="0" w:beforeAutospacing="0" w:after="0" w:afterAutospacing="0" w:line="276" w:lineRule="auto"/>
        <w:jc w:val="both"/>
        <w:rPr>
          <w:rFonts w:ascii="Calibri" w:hAnsi="Calibri" w:cs="Tahoma"/>
          <w:sz w:val="18"/>
          <w:szCs w:val="18"/>
          <w:lang w:val="es-ES_tradnl"/>
        </w:rPr>
      </w:pPr>
      <w:r w:rsidRPr="00D5405B">
        <w:rPr>
          <w:rFonts w:ascii="Calibri" w:hAnsi="Calibri" w:cs="Tahoma"/>
          <w:b/>
          <w:sz w:val="18"/>
          <w:szCs w:val="18"/>
        </w:rPr>
        <w:t>Tema:</w:t>
      </w:r>
      <w:r w:rsidRPr="00D5405B">
        <w:rPr>
          <w:rFonts w:ascii="Calibri" w:hAnsi="Calibri" w:cs="Tahoma"/>
          <w:b/>
          <w:sz w:val="18"/>
          <w:szCs w:val="18"/>
        </w:rPr>
        <w:tab/>
      </w:r>
      <w:r w:rsidRPr="00D5405B">
        <w:rPr>
          <w:rFonts w:ascii="Calibri" w:hAnsi="Calibri" w:cs="Tahoma"/>
          <w:b/>
          <w:sz w:val="18"/>
          <w:szCs w:val="18"/>
        </w:rPr>
        <w:tab/>
      </w:r>
      <w:r w:rsidRPr="00D5405B">
        <w:rPr>
          <w:rFonts w:ascii="Calibri" w:hAnsi="Calibri" w:cs="Tahoma"/>
          <w:b/>
          <w:sz w:val="18"/>
          <w:szCs w:val="18"/>
        </w:rPr>
        <w:tab/>
      </w:r>
      <w:r w:rsidRPr="00D5405B">
        <w:rPr>
          <w:rFonts w:ascii="Calibri" w:hAnsi="Calibri" w:cs="Tahoma"/>
          <w:b/>
          <w:sz w:val="18"/>
          <w:szCs w:val="18"/>
          <w:lang w:val="es-CO"/>
        </w:rPr>
        <w:t xml:space="preserve">CONTRATO DE TRABAJO / CONTRATO VERBAL / CARGA DE LA PRUEBA / </w:t>
      </w:r>
      <w:r w:rsidR="00E76208" w:rsidRPr="00D5405B">
        <w:rPr>
          <w:rFonts w:ascii="Calibri" w:hAnsi="Calibri" w:cs="Tahoma"/>
          <w:sz w:val="18"/>
          <w:szCs w:val="18"/>
          <w:lang w:val="es-CO"/>
        </w:rPr>
        <w:t xml:space="preserve"> </w:t>
      </w:r>
      <w:r w:rsidR="00120916" w:rsidRPr="00D5405B">
        <w:rPr>
          <w:rFonts w:ascii="Calibri" w:hAnsi="Calibri" w:cs="Tahoma"/>
          <w:b/>
          <w:sz w:val="18"/>
          <w:szCs w:val="18"/>
          <w:lang w:val="es-ES_tradnl"/>
        </w:rPr>
        <w:t xml:space="preserve">EXTREMOS TEMPORALES DE LA RELACIÓN LABORAL / NO SE PROBARON / CONFIRMA. </w:t>
      </w:r>
      <w:r w:rsidR="00120916" w:rsidRPr="00D5405B">
        <w:rPr>
          <w:rFonts w:ascii="Calibri" w:hAnsi="Calibri" w:cs="Tahoma"/>
          <w:sz w:val="18"/>
          <w:szCs w:val="18"/>
          <w:lang w:val="es-CO"/>
        </w:rPr>
        <w:t xml:space="preserve"> </w:t>
      </w:r>
      <w:r w:rsidRPr="00D5405B">
        <w:rPr>
          <w:rFonts w:ascii="Calibri" w:hAnsi="Calibri" w:cs="Tahoma"/>
          <w:sz w:val="18"/>
          <w:szCs w:val="18"/>
          <w:lang w:val="es-CO"/>
        </w:rPr>
        <w:t>Finalmente, el artículo 24 de la Ley en comento, consagra una presunción de subordinación que se activa tan pronto el demandante prueba que le prestó sus servicios personalmente a la parte demandada. En virtud de esta presunción, el pretensor s</w:t>
      </w:r>
      <w:bookmarkStart w:id="1" w:name="_GoBack"/>
      <w:bookmarkEnd w:id="1"/>
      <w:r w:rsidRPr="00D5405B">
        <w:rPr>
          <w:rFonts w:ascii="Calibri" w:hAnsi="Calibri" w:cs="Tahoma"/>
          <w:sz w:val="18"/>
          <w:szCs w:val="18"/>
          <w:lang w:val="es-CO"/>
        </w:rPr>
        <w:t xml:space="preserve">e ve relevado de la carga de probar la subordinación, pues de inmediato se produce un traslado de la carga de la prueba a la parte demandada, quien debe demostrar que la relación no era laboral, sino de otra índole. No obstante, 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w:t>
      </w:r>
      <w:proofErr w:type="spellStart"/>
      <w:r w:rsidRPr="00D5405B">
        <w:rPr>
          <w:rFonts w:ascii="Calibri" w:hAnsi="Calibri" w:cs="Tahoma"/>
          <w:sz w:val="18"/>
          <w:szCs w:val="18"/>
          <w:lang w:val="es-CO"/>
        </w:rPr>
        <w:t>SL</w:t>
      </w:r>
      <w:proofErr w:type="spellEnd"/>
      <w:r w:rsidRPr="00D5405B">
        <w:rPr>
          <w:rFonts w:ascii="Calibri" w:hAnsi="Calibri" w:cs="Tahoma"/>
          <w:sz w:val="18"/>
          <w:szCs w:val="18"/>
          <w:lang w:val="es-CO"/>
        </w:rPr>
        <w:t xml:space="preserve"> 16110-2015)</w:t>
      </w:r>
      <w:r w:rsidR="00101BCA" w:rsidRPr="00D5405B">
        <w:rPr>
          <w:rFonts w:ascii="Calibri" w:hAnsi="Calibri" w:cs="Tahoma"/>
          <w:sz w:val="18"/>
          <w:szCs w:val="18"/>
          <w:lang w:val="es-ES_tradnl"/>
        </w:rPr>
        <w:t>.</w:t>
      </w:r>
    </w:p>
    <w:p w:rsidR="00120916" w:rsidRPr="00D5405B" w:rsidRDefault="00120916" w:rsidP="00F26867">
      <w:pPr>
        <w:pStyle w:val="NormalWeb"/>
        <w:spacing w:before="0" w:beforeAutospacing="0" w:after="0" w:afterAutospacing="0" w:line="276" w:lineRule="auto"/>
        <w:jc w:val="both"/>
        <w:rPr>
          <w:rFonts w:ascii="Calibri" w:hAnsi="Calibri" w:cs="Tahoma"/>
          <w:sz w:val="18"/>
          <w:szCs w:val="18"/>
          <w:lang w:val="es-ES_tradnl"/>
        </w:rPr>
      </w:pPr>
      <w:r w:rsidRPr="00D5405B">
        <w:rPr>
          <w:rFonts w:ascii="Calibri" w:hAnsi="Calibri" w:cs="Tahoma"/>
          <w:sz w:val="18"/>
          <w:szCs w:val="18"/>
          <w:lang w:val="es-ES_tradnl"/>
        </w:rPr>
        <w:t>(…)</w:t>
      </w:r>
    </w:p>
    <w:p w:rsidR="00101BCA" w:rsidRPr="00D5405B" w:rsidRDefault="00120916" w:rsidP="00F26867">
      <w:pPr>
        <w:pStyle w:val="NormalWeb"/>
        <w:spacing w:before="0" w:beforeAutospacing="0" w:after="0" w:afterAutospacing="0" w:line="276" w:lineRule="auto"/>
        <w:jc w:val="both"/>
        <w:rPr>
          <w:rFonts w:ascii="Calibri" w:hAnsi="Calibri" w:cs="Tahoma"/>
          <w:sz w:val="18"/>
          <w:szCs w:val="18"/>
          <w:lang w:val="es-CO"/>
        </w:rPr>
      </w:pPr>
      <w:r w:rsidRPr="00D5405B">
        <w:rPr>
          <w:rFonts w:ascii="Calibri" w:hAnsi="Calibri" w:cs="Tahoma"/>
          <w:sz w:val="18"/>
          <w:szCs w:val="18"/>
          <w:lang w:val="es-CO"/>
        </w:rPr>
        <w:t xml:space="preserve">Conviene recordar que de antaño la Corte Suprema de Justicia ha señalado que si no se conocen con exactitud los extremos de la relación laboral, pero se conoce el mes o el año, para el extremo inicial se debe tener en cuenta el último día del respectivo mes o año, y para el extremo final el primer día del mes, según corresponda -sin que se pueda tener en cuenta la fecha dada por la interesada en la </w:t>
      </w:r>
      <w:proofErr w:type="spellStart"/>
      <w:r w:rsidRPr="00D5405B">
        <w:rPr>
          <w:rFonts w:ascii="Calibri" w:hAnsi="Calibri" w:cs="Tahoma"/>
          <w:sz w:val="18"/>
          <w:szCs w:val="18"/>
          <w:lang w:val="es-CO"/>
        </w:rPr>
        <w:t>litis</w:t>
      </w:r>
      <w:proofErr w:type="spellEnd"/>
      <w:r w:rsidRPr="00D5405B">
        <w:rPr>
          <w:rFonts w:ascii="Calibri" w:hAnsi="Calibri" w:cs="Tahoma"/>
          <w:sz w:val="18"/>
          <w:szCs w:val="18"/>
          <w:lang w:val="es-CO"/>
        </w:rPr>
        <w:t xml:space="preserve">-  (regla jurisprudencial expresada, entre otras, en la sentencia CSJ </w:t>
      </w:r>
      <w:proofErr w:type="spellStart"/>
      <w:r w:rsidRPr="00D5405B">
        <w:rPr>
          <w:rFonts w:ascii="Calibri" w:hAnsi="Calibri" w:cs="Tahoma"/>
          <w:sz w:val="18"/>
          <w:szCs w:val="18"/>
          <w:lang w:val="es-CO"/>
        </w:rPr>
        <w:t>SL</w:t>
      </w:r>
      <w:proofErr w:type="spellEnd"/>
      <w:r w:rsidRPr="00D5405B">
        <w:rPr>
          <w:rFonts w:ascii="Calibri" w:hAnsi="Calibri" w:cs="Tahoma"/>
          <w:sz w:val="18"/>
          <w:szCs w:val="18"/>
          <w:lang w:val="es-CO"/>
        </w:rPr>
        <w:t xml:space="preserve"> del 6 marzo de 2012, Rad. 42167). En esas circunstancias, si se conociera al menos el mes del año en el que finalizó el contrato, se habría podido condenar al pago de las prestaciones correspondientes a dicho día, sin embargo, se itera, en el proceso no aparece prueba alguna de la cual pudiera inferirse dicha información. En esas circunstancias, forzoso resulta confirmar el fallo de primera instancia.</w:t>
      </w:r>
    </w:p>
    <w:p w:rsidR="00E76208" w:rsidRDefault="00E76208" w:rsidP="00696904">
      <w:pPr>
        <w:spacing w:line="240" w:lineRule="auto"/>
        <w:ind w:firstLine="0"/>
        <w:rPr>
          <w:rFonts w:ascii="Tahoma" w:hAnsi="Tahoma" w:cs="Tahoma"/>
          <w:sz w:val="20"/>
          <w:szCs w:val="20"/>
        </w:rPr>
      </w:pPr>
    </w:p>
    <w:p w:rsidR="00F26867" w:rsidRDefault="00F26867" w:rsidP="00696904">
      <w:pPr>
        <w:spacing w:line="240" w:lineRule="auto"/>
        <w:ind w:firstLine="0"/>
        <w:rPr>
          <w:rFonts w:ascii="Tahoma" w:hAnsi="Tahoma" w:cs="Tahoma"/>
          <w:sz w:val="20"/>
          <w:szCs w:val="20"/>
        </w:rPr>
      </w:pPr>
    </w:p>
    <w:p w:rsidR="00F26867" w:rsidRPr="00F33EB5" w:rsidRDefault="00F26867" w:rsidP="00696904">
      <w:pPr>
        <w:spacing w:line="240" w:lineRule="auto"/>
        <w:ind w:firstLine="0"/>
        <w:rPr>
          <w:rFonts w:ascii="Tahoma" w:hAnsi="Tahoma" w:cs="Tahoma"/>
          <w:sz w:val="20"/>
          <w:szCs w:val="20"/>
        </w:rPr>
      </w:pPr>
    </w:p>
    <w:p w:rsidR="00E76208" w:rsidRPr="00603B6C" w:rsidRDefault="00E76208" w:rsidP="00E76208">
      <w:pPr>
        <w:pStyle w:val="NormalWeb"/>
        <w:spacing w:before="0" w:beforeAutospacing="0" w:after="0" w:afterAutospacing="0" w:line="276" w:lineRule="auto"/>
        <w:jc w:val="center"/>
        <w:rPr>
          <w:rFonts w:ascii="Tahoma" w:hAnsi="Tahoma" w:cs="Tahoma"/>
          <w:b/>
          <w:bCs/>
        </w:rPr>
      </w:pPr>
      <w:r w:rsidRPr="00603B6C">
        <w:rPr>
          <w:rFonts w:ascii="Tahoma" w:hAnsi="Tahoma" w:cs="Tahoma"/>
          <w:b/>
          <w:bCs/>
        </w:rPr>
        <w:t>REPÚBLICA DE COLOMBIA</w:t>
      </w:r>
    </w:p>
    <w:p w:rsidR="00E76208" w:rsidRPr="00F33EB5" w:rsidRDefault="00E76208" w:rsidP="00E76208">
      <w:pPr>
        <w:pStyle w:val="NormalWeb"/>
        <w:spacing w:before="0" w:beforeAutospacing="0" w:after="0" w:afterAutospacing="0"/>
        <w:jc w:val="center"/>
        <w:rPr>
          <w:rFonts w:ascii="Tahoma" w:hAnsi="Tahoma" w:cs="Tahoma"/>
          <w:b/>
          <w:bCs/>
          <w:sz w:val="20"/>
          <w:szCs w:val="20"/>
        </w:rPr>
      </w:pPr>
    </w:p>
    <w:p w:rsidR="00E76208" w:rsidRPr="00603B6C" w:rsidRDefault="00E76208" w:rsidP="00E76208">
      <w:pPr>
        <w:pStyle w:val="Ttulo4"/>
        <w:widowControl w:val="0"/>
        <w:tabs>
          <w:tab w:val="clear" w:pos="0"/>
        </w:tabs>
        <w:spacing w:line="276" w:lineRule="auto"/>
        <w:rPr>
          <w:rFonts w:ascii="Tahoma" w:hAnsi="Tahoma" w:cs="Tahoma"/>
          <w:bCs/>
          <w:szCs w:val="24"/>
          <w:lang w:eastAsia="es-MX"/>
        </w:rPr>
      </w:pPr>
      <w:r w:rsidRPr="00603B6C">
        <w:rPr>
          <w:rFonts w:ascii="Tahoma" w:hAnsi="Tahoma" w:cs="Tahoma"/>
          <w:bCs/>
          <w:szCs w:val="24"/>
          <w:lang w:eastAsia="es-MX"/>
        </w:rPr>
        <w:t>TRIBUNAL SUPERIOR DEL DISTRITO JUDICIAL DE PEREIRA</w:t>
      </w:r>
    </w:p>
    <w:p w:rsidR="00E76208" w:rsidRPr="00603B6C" w:rsidRDefault="00E76208" w:rsidP="00E76208">
      <w:pPr>
        <w:pStyle w:val="Ttulo4"/>
        <w:widowControl w:val="0"/>
        <w:tabs>
          <w:tab w:val="clear" w:pos="0"/>
          <w:tab w:val="left" w:pos="708"/>
        </w:tabs>
        <w:spacing w:line="276" w:lineRule="auto"/>
        <w:rPr>
          <w:rFonts w:ascii="Tahoma" w:hAnsi="Tahoma" w:cs="Tahoma"/>
          <w:bCs/>
          <w:szCs w:val="24"/>
          <w:lang w:eastAsia="es-MX"/>
        </w:rPr>
      </w:pPr>
      <w:r w:rsidRPr="00603B6C">
        <w:rPr>
          <w:rFonts w:ascii="Tahoma" w:hAnsi="Tahoma" w:cs="Tahoma"/>
          <w:bCs/>
          <w:szCs w:val="24"/>
          <w:lang w:eastAsia="es-MX"/>
        </w:rPr>
        <w:t>SALA LABORAL</w:t>
      </w:r>
    </w:p>
    <w:p w:rsidR="00E76208" w:rsidRPr="00F33EB5" w:rsidRDefault="00E76208" w:rsidP="00E76208">
      <w:pPr>
        <w:spacing w:line="276" w:lineRule="auto"/>
        <w:rPr>
          <w:rFonts w:ascii="Tahoma" w:hAnsi="Tahoma" w:cs="Tahoma"/>
          <w:sz w:val="20"/>
          <w:szCs w:val="20"/>
          <w:lang w:eastAsia="es-MX"/>
        </w:rPr>
      </w:pPr>
    </w:p>
    <w:p w:rsidR="00E76208" w:rsidRPr="00603B6C" w:rsidRDefault="00E76208" w:rsidP="00E76208">
      <w:pPr>
        <w:spacing w:line="276" w:lineRule="auto"/>
        <w:ind w:firstLine="0"/>
        <w:jc w:val="center"/>
        <w:rPr>
          <w:rFonts w:ascii="Tahoma" w:hAnsi="Tahoma" w:cs="Tahoma"/>
          <w:b/>
          <w:bCs/>
          <w:sz w:val="24"/>
          <w:szCs w:val="24"/>
        </w:rPr>
      </w:pPr>
      <w:r w:rsidRPr="00603B6C">
        <w:rPr>
          <w:rFonts w:ascii="Tahoma" w:hAnsi="Tahoma" w:cs="Tahoma"/>
          <w:bCs/>
          <w:sz w:val="24"/>
          <w:szCs w:val="24"/>
        </w:rPr>
        <w:t>Magistrada Ponente:</w:t>
      </w:r>
      <w:r w:rsidRPr="00603B6C">
        <w:rPr>
          <w:rFonts w:ascii="Tahoma" w:hAnsi="Tahoma" w:cs="Tahoma"/>
          <w:b/>
          <w:bCs/>
          <w:sz w:val="24"/>
          <w:szCs w:val="24"/>
        </w:rPr>
        <w:t xml:space="preserve"> ANA LUCÍA CAICEDO CALDERÓN</w:t>
      </w:r>
    </w:p>
    <w:p w:rsidR="00E76208" w:rsidRDefault="00E76208" w:rsidP="00E76208">
      <w:pPr>
        <w:spacing w:line="276" w:lineRule="auto"/>
        <w:jc w:val="center"/>
        <w:rPr>
          <w:rFonts w:ascii="Tahoma" w:hAnsi="Tahoma" w:cs="Tahoma"/>
          <w:b/>
          <w:sz w:val="24"/>
          <w:szCs w:val="24"/>
        </w:rPr>
      </w:pPr>
      <w:r w:rsidRPr="00603B6C">
        <w:rPr>
          <w:rFonts w:ascii="Tahoma" w:hAnsi="Tahoma" w:cs="Tahoma"/>
          <w:b/>
          <w:sz w:val="24"/>
          <w:szCs w:val="24"/>
        </w:rPr>
        <w:t>ACTA No. ______</w:t>
      </w:r>
    </w:p>
    <w:p w:rsidR="00E76208" w:rsidRPr="00F33EB5" w:rsidRDefault="00E76208" w:rsidP="00E76208">
      <w:pPr>
        <w:spacing w:line="276" w:lineRule="auto"/>
        <w:jc w:val="center"/>
        <w:rPr>
          <w:rFonts w:ascii="Tahoma" w:hAnsi="Tahoma" w:cs="Tahoma"/>
          <w:b/>
          <w:sz w:val="20"/>
          <w:szCs w:val="20"/>
        </w:rPr>
      </w:pPr>
    </w:p>
    <w:p w:rsidR="00E76208" w:rsidRPr="00603B6C" w:rsidRDefault="00E76208" w:rsidP="00E76208">
      <w:pPr>
        <w:ind w:firstLine="0"/>
        <w:jc w:val="center"/>
        <w:rPr>
          <w:rFonts w:ascii="Tahoma" w:hAnsi="Tahoma" w:cs="Tahoma"/>
          <w:b/>
          <w:sz w:val="24"/>
          <w:szCs w:val="24"/>
        </w:rPr>
      </w:pPr>
      <w:r w:rsidRPr="00603B6C">
        <w:rPr>
          <w:rFonts w:ascii="Tahoma" w:hAnsi="Tahoma" w:cs="Tahoma"/>
          <w:b/>
          <w:sz w:val="24"/>
          <w:szCs w:val="24"/>
        </w:rPr>
        <w:t>(</w:t>
      </w:r>
      <w:r>
        <w:rPr>
          <w:rFonts w:ascii="Tahoma" w:hAnsi="Tahoma" w:cs="Tahoma"/>
          <w:b/>
          <w:sz w:val="24"/>
          <w:szCs w:val="24"/>
        </w:rPr>
        <w:t>Marzo 9</w:t>
      </w:r>
      <w:r w:rsidRPr="00603B6C">
        <w:rPr>
          <w:rFonts w:ascii="Tahoma" w:hAnsi="Tahoma" w:cs="Tahoma"/>
          <w:b/>
          <w:sz w:val="24"/>
          <w:szCs w:val="24"/>
        </w:rPr>
        <w:t xml:space="preserve"> de 2018)</w:t>
      </w:r>
    </w:p>
    <w:p w:rsidR="00E76208" w:rsidRPr="00F33EB5" w:rsidRDefault="00E76208" w:rsidP="00E76208">
      <w:pPr>
        <w:ind w:firstLine="0"/>
        <w:jc w:val="center"/>
        <w:rPr>
          <w:rFonts w:ascii="Tahoma" w:hAnsi="Tahoma" w:cs="Tahoma"/>
          <w:b/>
          <w:sz w:val="20"/>
          <w:szCs w:val="20"/>
        </w:rPr>
      </w:pPr>
    </w:p>
    <w:p w:rsidR="00E76208" w:rsidRPr="00603B6C" w:rsidRDefault="00E76208" w:rsidP="00E76208">
      <w:pPr>
        <w:spacing w:line="240" w:lineRule="auto"/>
        <w:ind w:firstLine="0"/>
        <w:jc w:val="center"/>
        <w:rPr>
          <w:rFonts w:ascii="Tahoma" w:hAnsi="Tahoma" w:cs="Tahoma"/>
          <w:b/>
          <w:sz w:val="24"/>
          <w:szCs w:val="24"/>
        </w:rPr>
      </w:pPr>
      <w:r w:rsidRPr="00603B6C">
        <w:rPr>
          <w:rFonts w:ascii="Tahoma" w:hAnsi="Tahoma" w:cs="Tahoma"/>
          <w:b/>
          <w:sz w:val="24"/>
          <w:szCs w:val="24"/>
        </w:rPr>
        <w:t>AUDIENCIA DE JUZGAMIENTO</w:t>
      </w:r>
    </w:p>
    <w:p w:rsidR="00E76208" w:rsidRPr="00F33EB5" w:rsidRDefault="00E76208" w:rsidP="00E76208">
      <w:pPr>
        <w:spacing w:line="240" w:lineRule="auto"/>
        <w:jc w:val="center"/>
        <w:rPr>
          <w:rFonts w:ascii="Tahoma" w:hAnsi="Tahoma" w:cs="Tahoma"/>
          <w:b/>
          <w:sz w:val="20"/>
          <w:szCs w:val="20"/>
        </w:rPr>
      </w:pPr>
    </w:p>
    <w:p w:rsidR="00101BCA" w:rsidRDefault="00E76208" w:rsidP="00E76208">
      <w:pPr>
        <w:widowControl w:val="0"/>
        <w:autoSpaceDE w:val="0"/>
        <w:autoSpaceDN w:val="0"/>
        <w:adjustRightInd w:val="0"/>
        <w:spacing w:line="276" w:lineRule="auto"/>
        <w:rPr>
          <w:rFonts w:ascii="Tahoma" w:hAnsi="Tahoma" w:cs="Tahoma"/>
          <w:b/>
          <w:sz w:val="24"/>
          <w:szCs w:val="24"/>
        </w:rPr>
      </w:pPr>
      <w:r>
        <w:rPr>
          <w:rFonts w:ascii="Tahoma" w:hAnsi="Tahoma" w:cs="Tahoma"/>
          <w:sz w:val="24"/>
          <w:szCs w:val="24"/>
        </w:rPr>
        <w:t>En la fecha, siendo las 10:20 a.m.</w:t>
      </w:r>
      <w:r w:rsidRPr="00603B6C">
        <w:rPr>
          <w:rFonts w:ascii="Tahoma" w:hAnsi="Tahoma" w:cs="Tahoma"/>
          <w:sz w:val="24"/>
          <w:szCs w:val="24"/>
        </w:rPr>
        <w:t xml:space="preserve">, </w:t>
      </w:r>
      <w:r w:rsidRPr="00603B6C">
        <w:rPr>
          <w:rFonts w:ascii="Tahoma" w:hAnsi="Tahoma" w:cs="Tahoma"/>
          <w:spacing w:val="-2"/>
          <w:sz w:val="24"/>
          <w:szCs w:val="24"/>
        </w:rPr>
        <w:t>la Sala de Decisión Laboral No. 1</w:t>
      </w:r>
      <w:r>
        <w:rPr>
          <w:rFonts w:ascii="Tahoma" w:hAnsi="Tahoma" w:cs="Tahoma"/>
          <w:spacing w:val="-2"/>
          <w:sz w:val="24"/>
          <w:szCs w:val="24"/>
        </w:rPr>
        <w:t>º</w:t>
      </w:r>
      <w:r w:rsidRPr="00603B6C">
        <w:rPr>
          <w:rFonts w:ascii="Tahoma" w:hAnsi="Tahoma" w:cs="Tahoma"/>
          <w:spacing w:val="-2"/>
          <w:sz w:val="24"/>
          <w:szCs w:val="24"/>
        </w:rPr>
        <w:t xml:space="preserve"> del Tribunal</w:t>
      </w:r>
      <w:r>
        <w:rPr>
          <w:rFonts w:ascii="Tahoma" w:hAnsi="Tahoma" w:cs="Tahoma"/>
          <w:spacing w:val="-2"/>
          <w:sz w:val="24"/>
          <w:szCs w:val="24"/>
        </w:rPr>
        <w:t xml:space="preserve"> Superior de Pereira, constituida en sede jurisdiccional de consulta</w:t>
      </w:r>
      <w:r w:rsidR="00881776">
        <w:rPr>
          <w:rFonts w:ascii="Tahoma" w:hAnsi="Tahoma" w:cs="Tahoma"/>
          <w:spacing w:val="-2"/>
          <w:sz w:val="24"/>
          <w:szCs w:val="24"/>
        </w:rPr>
        <w:t>,</w:t>
      </w:r>
      <w:r>
        <w:rPr>
          <w:rFonts w:ascii="Tahoma" w:hAnsi="Tahoma" w:cs="Tahoma"/>
          <w:spacing w:val="-2"/>
          <w:sz w:val="24"/>
          <w:szCs w:val="24"/>
        </w:rPr>
        <w:t xml:space="preserve"> procede al estudio de la sentencia de primera instancia, </w:t>
      </w:r>
      <w:r w:rsidRPr="00603B6C">
        <w:rPr>
          <w:rFonts w:ascii="Tahoma" w:hAnsi="Tahoma" w:cs="Tahoma"/>
          <w:spacing w:val="-2"/>
          <w:sz w:val="24"/>
          <w:szCs w:val="24"/>
        </w:rPr>
        <w:t xml:space="preserve">dentro del proceso </w:t>
      </w:r>
      <w:r w:rsidRPr="00603B6C">
        <w:rPr>
          <w:rFonts w:ascii="Tahoma" w:hAnsi="Tahoma" w:cs="Tahoma"/>
          <w:b/>
          <w:spacing w:val="-2"/>
          <w:sz w:val="24"/>
          <w:szCs w:val="24"/>
        </w:rPr>
        <w:t xml:space="preserve">ORDINARIO LABORAL </w:t>
      </w:r>
      <w:r w:rsidRPr="00603B6C">
        <w:rPr>
          <w:rFonts w:ascii="Tahoma" w:hAnsi="Tahoma" w:cs="Tahoma"/>
          <w:sz w:val="24"/>
          <w:szCs w:val="24"/>
          <w:lang w:val="es-ES_tradnl"/>
        </w:rPr>
        <w:t xml:space="preserve">adelantado por </w:t>
      </w:r>
      <w:r w:rsidR="00881776">
        <w:rPr>
          <w:rFonts w:ascii="Tahoma" w:hAnsi="Tahoma" w:cs="Tahoma"/>
          <w:b/>
          <w:sz w:val="24"/>
          <w:szCs w:val="24"/>
        </w:rPr>
        <w:t>JOVANY CASTAÑO RIVILLAS</w:t>
      </w:r>
      <w:r w:rsidRPr="00603B6C">
        <w:rPr>
          <w:rFonts w:ascii="Tahoma" w:hAnsi="Tahoma" w:cs="Tahoma"/>
          <w:sz w:val="24"/>
          <w:szCs w:val="24"/>
        </w:rPr>
        <w:t xml:space="preserve"> en contra de</w:t>
      </w:r>
      <w:r w:rsidRPr="00603B6C">
        <w:rPr>
          <w:rFonts w:ascii="Tahoma" w:hAnsi="Tahoma" w:cs="Tahoma"/>
          <w:b/>
          <w:sz w:val="24"/>
          <w:szCs w:val="24"/>
        </w:rPr>
        <w:t xml:space="preserve"> </w:t>
      </w:r>
      <w:r w:rsidRPr="00603B6C">
        <w:rPr>
          <w:rFonts w:ascii="Tahoma" w:hAnsi="Tahoma" w:cs="Tahoma"/>
          <w:sz w:val="24"/>
          <w:szCs w:val="24"/>
        </w:rPr>
        <w:t>la</w:t>
      </w:r>
      <w:r>
        <w:rPr>
          <w:rFonts w:ascii="Tahoma" w:hAnsi="Tahoma" w:cs="Tahoma"/>
          <w:sz w:val="24"/>
          <w:szCs w:val="24"/>
        </w:rPr>
        <w:t xml:space="preserve"> señora</w:t>
      </w:r>
      <w:r w:rsidRPr="00603B6C">
        <w:rPr>
          <w:rFonts w:ascii="Tahoma" w:hAnsi="Tahoma" w:cs="Tahoma"/>
          <w:sz w:val="24"/>
          <w:szCs w:val="24"/>
        </w:rPr>
        <w:t xml:space="preserve"> </w:t>
      </w:r>
      <w:r w:rsidR="00881776">
        <w:rPr>
          <w:rFonts w:ascii="Tahoma" w:hAnsi="Tahoma" w:cs="Tahoma"/>
          <w:b/>
          <w:sz w:val="24"/>
          <w:szCs w:val="24"/>
        </w:rPr>
        <w:t xml:space="preserve">MARIA NUBIOLA GIRALDO NOREÑA. </w:t>
      </w:r>
    </w:p>
    <w:p w:rsidR="00101BCA" w:rsidRDefault="00101BCA" w:rsidP="00E76208">
      <w:pPr>
        <w:widowControl w:val="0"/>
        <w:autoSpaceDE w:val="0"/>
        <w:autoSpaceDN w:val="0"/>
        <w:adjustRightInd w:val="0"/>
        <w:spacing w:line="276" w:lineRule="auto"/>
        <w:rPr>
          <w:rFonts w:ascii="Tahoma" w:hAnsi="Tahoma" w:cs="Tahoma"/>
          <w:b/>
          <w:sz w:val="24"/>
          <w:szCs w:val="24"/>
        </w:rPr>
      </w:pPr>
    </w:p>
    <w:p w:rsidR="00E76208" w:rsidRPr="00603B6C" w:rsidRDefault="00E76208" w:rsidP="00E76208">
      <w:pPr>
        <w:widowControl w:val="0"/>
        <w:autoSpaceDE w:val="0"/>
        <w:autoSpaceDN w:val="0"/>
        <w:adjustRightInd w:val="0"/>
        <w:spacing w:line="276" w:lineRule="auto"/>
        <w:rPr>
          <w:rFonts w:ascii="Tahoma" w:hAnsi="Tahoma" w:cs="Tahoma"/>
          <w:sz w:val="24"/>
          <w:szCs w:val="24"/>
        </w:rPr>
      </w:pPr>
      <w:r w:rsidRPr="00603B6C">
        <w:rPr>
          <w:rFonts w:ascii="Tahoma" w:hAnsi="Tahoma" w:cs="Tahoma"/>
          <w:sz w:val="24"/>
          <w:szCs w:val="24"/>
          <w:lang w:val="es-ES_tradnl"/>
        </w:rPr>
        <w:t>Para el efecto, se verifica la asistencia de las partes a la presente diligencia: Por la parte demandante…, Por las demandadas…</w:t>
      </w:r>
    </w:p>
    <w:p w:rsidR="00E76208" w:rsidRPr="00F33EB5" w:rsidRDefault="00E76208" w:rsidP="00E76208">
      <w:pPr>
        <w:rPr>
          <w:rFonts w:ascii="Tahoma" w:hAnsi="Tahoma" w:cs="Tahoma"/>
          <w:sz w:val="20"/>
          <w:szCs w:val="20"/>
          <w:lang w:val="es-ES_tradnl"/>
        </w:rPr>
      </w:pPr>
    </w:p>
    <w:p w:rsidR="00E76208" w:rsidRPr="00603B6C" w:rsidRDefault="00E76208" w:rsidP="00E76208">
      <w:pPr>
        <w:widowControl w:val="0"/>
        <w:autoSpaceDE w:val="0"/>
        <w:autoSpaceDN w:val="0"/>
        <w:adjustRightInd w:val="0"/>
        <w:ind w:firstLine="0"/>
        <w:jc w:val="center"/>
        <w:rPr>
          <w:rFonts w:ascii="Tahoma" w:hAnsi="Tahoma" w:cs="Tahoma"/>
          <w:b/>
          <w:caps/>
          <w:sz w:val="24"/>
          <w:szCs w:val="24"/>
        </w:rPr>
      </w:pPr>
      <w:r w:rsidRPr="00603B6C">
        <w:rPr>
          <w:rFonts w:ascii="Tahoma" w:hAnsi="Tahoma" w:cs="Tahoma"/>
          <w:sz w:val="24"/>
          <w:szCs w:val="24"/>
          <w:lang w:val="es-ES_tradnl"/>
        </w:rPr>
        <w:tab/>
      </w:r>
      <w:r w:rsidRPr="00603B6C">
        <w:rPr>
          <w:rFonts w:ascii="Tahoma" w:hAnsi="Tahoma" w:cs="Tahoma"/>
          <w:b/>
          <w:caps/>
          <w:sz w:val="24"/>
          <w:szCs w:val="24"/>
        </w:rPr>
        <w:t>Alegatos de conclusión</w:t>
      </w:r>
    </w:p>
    <w:p w:rsidR="00E76208" w:rsidRPr="00F33EB5" w:rsidRDefault="00E76208" w:rsidP="00E76208">
      <w:pPr>
        <w:widowControl w:val="0"/>
        <w:autoSpaceDE w:val="0"/>
        <w:autoSpaceDN w:val="0"/>
        <w:adjustRightInd w:val="0"/>
        <w:rPr>
          <w:rFonts w:ascii="Tahoma" w:hAnsi="Tahoma" w:cs="Tahoma"/>
          <w:sz w:val="20"/>
          <w:szCs w:val="20"/>
        </w:rPr>
      </w:pPr>
    </w:p>
    <w:p w:rsidR="00E76208" w:rsidRPr="00603B6C" w:rsidRDefault="00E76208" w:rsidP="00E76208">
      <w:pPr>
        <w:ind w:firstLine="708"/>
        <w:rPr>
          <w:rFonts w:ascii="Tahoma" w:hAnsi="Tahoma" w:cs="Tahoma"/>
          <w:sz w:val="24"/>
          <w:szCs w:val="24"/>
          <w:lang w:val="es-ES_tradnl"/>
        </w:rPr>
      </w:pPr>
      <w:r w:rsidRPr="00603B6C">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E76208" w:rsidRPr="00F33EB5" w:rsidRDefault="00E76208" w:rsidP="00E76208">
      <w:pPr>
        <w:spacing w:line="240" w:lineRule="auto"/>
        <w:ind w:firstLine="708"/>
        <w:rPr>
          <w:rFonts w:ascii="Tahoma" w:hAnsi="Tahoma" w:cs="Tahoma"/>
          <w:sz w:val="20"/>
          <w:szCs w:val="20"/>
          <w:lang w:val="es-ES_tradnl"/>
        </w:rPr>
      </w:pPr>
    </w:p>
    <w:p w:rsidR="00E76208" w:rsidRPr="00603B6C" w:rsidRDefault="00E76208" w:rsidP="00E76208">
      <w:pPr>
        <w:widowControl w:val="0"/>
        <w:autoSpaceDE w:val="0"/>
        <w:autoSpaceDN w:val="0"/>
        <w:adjustRightInd w:val="0"/>
        <w:ind w:firstLine="0"/>
        <w:jc w:val="center"/>
        <w:rPr>
          <w:rFonts w:ascii="Tahoma" w:hAnsi="Tahoma" w:cs="Tahoma"/>
          <w:b/>
          <w:sz w:val="24"/>
          <w:szCs w:val="24"/>
        </w:rPr>
      </w:pPr>
      <w:r w:rsidRPr="00603B6C">
        <w:rPr>
          <w:rFonts w:ascii="Tahoma" w:hAnsi="Tahoma" w:cs="Tahoma"/>
          <w:b/>
          <w:sz w:val="24"/>
          <w:szCs w:val="24"/>
        </w:rPr>
        <w:t>SENTENCIA</w:t>
      </w:r>
    </w:p>
    <w:p w:rsidR="00E76208" w:rsidRPr="007074D8" w:rsidRDefault="00E76208" w:rsidP="00E7620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Tahoma" w:eastAsia="Tahoma" w:hAnsi="Tahoma" w:cs="Tahoma"/>
          <w:sz w:val="20"/>
          <w:szCs w:val="20"/>
          <w:lang w:val="es-CO"/>
        </w:rPr>
      </w:pPr>
    </w:p>
    <w:p w:rsidR="00E76208" w:rsidRPr="005E2F85" w:rsidRDefault="00E76208" w:rsidP="00E7620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lang w:val="es-CO"/>
        </w:rPr>
      </w:pPr>
      <w:r w:rsidRPr="005E2F85">
        <w:rPr>
          <w:rFonts w:ascii="Tahoma" w:hAnsi="Tahoma"/>
          <w:sz w:val="24"/>
          <w:szCs w:val="24"/>
          <w:lang w:val="es-CO"/>
        </w:rPr>
        <w:t>Como quiera que los alegatos coinciden a cabalidad con los puntos fácticos y jurídicos objeto de discusión en esta instancia, procede la Sala a agotar el grado jurisdiccional de consulta de la sentenci</w:t>
      </w:r>
      <w:r>
        <w:rPr>
          <w:rFonts w:ascii="Tahoma" w:hAnsi="Tahoma"/>
          <w:sz w:val="24"/>
          <w:szCs w:val="24"/>
          <w:lang w:val="es-CO"/>
        </w:rPr>
        <w:t>a dictada por el Juzgado Quinto</w:t>
      </w:r>
      <w:r w:rsidRPr="005E2F85">
        <w:rPr>
          <w:rFonts w:ascii="Tahoma" w:hAnsi="Tahoma"/>
          <w:sz w:val="24"/>
          <w:szCs w:val="24"/>
          <w:lang w:val="es-CO"/>
        </w:rPr>
        <w:t xml:space="preserve"> Laboral del Circuito P</w:t>
      </w:r>
      <w:r w:rsidR="00881776">
        <w:rPr>
          <w:rFonts w:ascii="Tahoma" w:hAnsi="Tahoma"/>
          <w:sz w:val="24"/>
          <w:szCs w:val="24"/>
          <w:lang w:val="es-CO"/>
        </w:rPr>
        <w:t>ereira el 20</w:t>
      </w:r>
      <w:r>
        <w:rPr>
          <w:rFonts w:ascii="Tahoma" w:hAnsi="Tahoma"/>
          <w:sz w:val="24"/>
          <w:szCs w:val="24"/>
          <w:lang w:val="es-CO"/>
        </w:rPr>
        <w:t xml:space="preserve"> de abril de 2017</w:t>
      </w:r>
      <w:r w:rsidRPr="005E2F85">
        <w:rPr>
          <w:rFonts w:ascii="Tahoma" w:hAnsi="Tahoma"/>
          <w:sz w:val="24"/>
          <w:szCs w:val="24"/>
          <w:lang w:val="es-CO"/>
        </w:rPr>
        <w:t>, como quiera que la misma no fue apelada y resulta totalmente adversa a las pretensio</w:t>
      </w:r>
      <w:r w:rsidR="00881776">
        <w:rPr>
          <w:rFonts w:ascii="Tahoma" w:hAnsi="Tahoma"/>
          <w:sz w:val="24"/>
          <w:szCs w:val="24"/>
          <w:lang w:val="es-CO"/>
        </w:rPr>
        <w:t xml:space="preserve">nes de la demanda incoada por el </w:t>
      </w:r>
      <w:r w:rsidRPr="005E2F85">
        <w:rPr>
          <w:rFonts w:ascii="Tahoma" w:hAnsi="Tahoma"/>
          <w:sz w:val="24"/>
          <w:szCs w:val="24"/>
          <w:lang w:val="es-CO"/>
        </w:rPr>
        <w:t xml:space="preserve">trabajador. </w:t>
      </w:r>
    </w:p>
    <w:p w:rsidR="00101BCA" w:rsidRPr="00F33EB5" w:rsidRDefault="00101BCA" w:rsidP="00E76208">
      <w:pPr>
        <w:widowControl w:val="0"/>
        <w:autoSpaceDE w:val="0"/>
        <w:autoSpaceDN w:val="0"/>
        <w:adjustRightInd w:val="0"/>
        <w:spacing w:line="240" w:lineRule="auto"/>
        <w:ind w:firstLine="708"/>
        <w:rPr>
          <w:rFonts w:ascii="Tahoma" w:hAnsi="Tahoma" w:cs="Tahoma"/>
          <w:sz w:val="20"/>
          <w:szCs w:val="20"/>
        </w:rPr>
      </w:pPr>
    </w:p>
    <w:p w:rsidR="00E76208" w:rsidRPr="00603B6C" w:rsidRDefault="00E76208" w:rsidP="00E76208">
      <w:pPr>
        <w:widowControl w:val="0"/>
        <w:autoSpaceDE w:val="0"/>
        <w:autoSpaceDN w:val="0"/>
        <w:adjustRightInd w:val="0"/>
        <w:ind w:firstLine="0"/>
        <w:jc w:val="center"/>
        <w:rPr>
          <w:rFonts w:ascii="Tahoma" w:hAnsi="Tahoma" w:cs="Tahoma"/>
          <w:b/>
          <w:sz w:val="24"/>
          <w:szCs w:val="24"/>
        </w:rPr>
      </w:pPr>
      <w:r w:rsidRPr="00603B6C">
        <w:rPr>
          <w:rFonts w:ascii="Tahoma" w:hAnsi="Tahoma" w:cs="Tahoma"/>
          <w:b/>
          <w:sz w:val="24"/>
          <w:szCs w:val="24"/>
        </w:rPr>
        <w:t>PROBLEMA JURIDICO</w:t>
      </w:r>
    </w:p>
    <w:bookmarkEnd w:id="0"/>
    <w:p w:rsidR="00E76208" w:rsidRPr="00900657" w:rsidRDefault="00E76208" w:rsidP="00E7620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sz w:val="20"/>
          <w:szCs w:val="20"/>
          <w:lang w:val="es-CO"/>
        </w:rPr>
      </w:pPr>
    </w:p>
    <w:p w:rsidR="00E76208" w:rsidRPr="00900657" w:rsidRDefault="00E76208" w:rsidP="00E7620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Style w:val="Ninguno"/>
          <w:rFonts w:ascii="Tahoma" w:hAnsi="Tahoma"/>
          <w:sz w:val="24"/>
          <w:szCs w:val="24"/>
          <w:lang w:val="es-CO"/>
        </w:rPr>
      </w:pPr>
      <w:r>
        <w:rPr>
          <w:rFonts w:ascii="Tahoma" w:hAnsi="Tahoma"/>
          <w:sz w:val="24"/>
          <w:szCs w:val="24"/>
          <w:lang w:val="es-CO"/>
        </w:rPr>
        <w:t>Constituida</w:t>
      </w:r>
      <w:r w:rsidRPr="005E2F85">
        <w:rPr>
          <w:rFonts w:ascii="Tahoma" w:hAnsi="Tahoma"/>
          <w:sz w:val="24"/>
          <w:szCs w:val="24"/>
          <w:lang w:val="es-CO"/>
        </w:rPr>
        <w:t xml:space="preserve"> en sede jurisdiccional de consulta, la Sala procederá a revisar</w:t>
      </w:r>
      <w:r w:rsidR="00881776">
        <w:rPr>
          <w:rFonts w:ascii="Tahoma" w:hAnsi="Tahoma"/>
          <w:sz w:val="24"/>
          <w:szCs w:val="24"/>
          <w:lang w:val="es-CO"/>
        </w:rPr>
        <w:t xml:space="preserve"> si en el presente</w:t>
      </w:r>
      <w:r>
        <w:rPr>
          <w:rFonts w:ascii="Tahoma" w:hAnsi="Tahoma"/>
          <w:sz w:val="24"/>
          <w:szCs w:val="24"/>
          <w:lang w:val="es-CO"/>
        </w:rPr>
        <w:t xml:space="preserve"> asunto existe alguna prueba de la </w:t>
      </w:r>
      <w:r w:rsidR="00881776">
        <w:rPr>
          <w:rFonts w:ascii="Tahoma" w:hAnsi="Tahoma"/>
          <w:sz w:val="24"/>
          <w:szCs w:val="24"/>
          <w:lang w:val="es-CO"/>
        </w:rPr>
        <w:t xml:space="preserve">cual </w:t>
      </w:r>
      <w:r>
        <w:rPr>
          <w:rFonts w:ascii="Tahoma" w:hAnsi="Tahoma"/>
          <w:sz w:val="24"/>
          <w:szCs w:val="24"/>
          <w:lang w:val="es-CO"/>
        </w:rPr>
        <w:t>pueda establecer</w:t>
      </w:r>
      <w:r w:rsidR="00881776">
        <w:rPr>
          <w:rFonts w:ascii="Tahoma" w:hAnsi="Tahoma"/>
          <w:sz w:val="24"/>
          <w:szCs w:val="24"/>
          <w:lang w:val="es-CO"/>
        </w:rPr>
        <w:t>se</w:t>
      </w:r>
      <w:r>
        <w:rPr>
          <w:rFonts w:ascii="Tahoma" w:hAnsi="Tahoma"/>
          <w:sz w:val="24"/>
          <w:szCs w:val="24"/>
          <w:lang w:val="es-CO"/>
        </w:rPr>
        <w:t xml:space="preserve"> la existencia del contrato de trabajo denunciado en la demanda.</w:t>
      </w:r>
    </w:p>
    <w:p w:rsidR="00E76208" w:rsidRDefault="00E76208" w:rsidP="00F33EB5">
      <w:pPr>
        <w:ind w:firstLine="0"/>
        <w:rPr>
          <w:rFonts w:ascii="Tahoma" w:hAnsi="Tahoma" w:cs="Tahoma"/>
          <w:b/>
          <w:sz w:val="24"/>
          <w:szCs w:val="24"/>
          <w:lang w:val="es-CO"/>
        </w:rPr>
      </w:pPr>
    </w:p>
    <w:p w:rsidR="008E6B01" w:rsidRPr="00A3755F" w:rsidRDefault="008E6B01" w:rsidP="005B66EB">
      <w:pPr>
        <w:ind w:firstLine="0"/>
        <w:jc w:val="center"/>
        <w:rPr>
          <w:rFonts w:ascii="Tahoma" w:hAnsi="Tahoma" w:cs="Tahoma"/>
          <w:b/>
          <w:lang w:val="es-CO"/>
        </w:rPr>
      </w:pPr>
      <w:r w:rsidRPr="00A3755F">
        <w:rPr>
          <w:rFonts w:ascii="Tahoma" w:hAnsi="Tahoma" w:cs="Tahoma"/>
          <w:b/>
          <w:lang w:val="es-CO"/>
        </w:rPr>
        <w:t>I - ANTECEDENTES</w:t>
      </w:r>
    </w:p>
    <w:p w:rsidR="008E6B01" w:rsidRPr="00F33EB5" w:rsidRDefault="008E6B01">
      <w:pPr>
        <w:rPr>
          <w:b/>
          <w:sz w:val="20"/>
          <w:szCs w:val="20"/>
          <w:lang w:val="es-CO"/>
        </w:rPr>
      </w:pPr>
    </w:p>
    <w:p w:rsidR="00F65B51" w:rsidRDefault="00F65B51" w:rsidP="00AB2CB7">
      <w:pPr>
        <w:spacing w:line="276" w:lineRule="auto"/>
        <w:rPr>
          <w:rFonts w:ascii="Tahoma" w:hAnsi="Tahoma" w:cs="Tahoma"/>
          <w:sz w:val="24"/>
          <w:szCs w:val="24"/>
          <w:lang w:val="es-CO"/>
        </w:rPr>
      </w:pPr>
      <w:r>
        <w:rPr>
          <w:rFonts w:ascii="Tahoma" w:hAnsi="Tahoma" w:cs="Tahoma"/>
          <w:sz w:val="24"/>
          <w:szCs w:val="24"/>
          <w:lang w:val="es-CO"/>
        </w:rPr>
        <w:t>Se aduce en la demanda, que el señor JOVANY CASTAÑO RIVILLAS (demandante) fue contratado verbalmente en el mes de marzo de 2005 por la señor</w:t>
      </w:r>
      <w:r w:rsidR="004E493F">
        <w:rPr>
          <w:rFonts w:ascii="Tahoma" w:hAnsi="Tahoma" w:cs="Tahoma"/>
          <w:sz w:val="24"/>
          <w:szCs w:val="24"/>
          <w:lang w:val="es-CO"/>
        </w:rPr>
        <w:t>a</w:t>
      </w:r>
      <w:r>
        <w:rPr>
          <w:rFonts w:ascii="Tahoma" w:hAnsi="Tahoma" w:cs="Tahoma"/>
          <w:sz w:val="24"/>
          <w:szCs w:val="24"/>
          <w:lang w:val="es-CO"/>
        </w:rPr>
        <w:t xml:space="preserve"> MARIA NUBIOLA GIRALDO de NOREÑA, para laborar en la “</w:t>
      </w:r>
      <w:r w:rsidRPr="005B66EB">
        <w:rPr>
          <w:rFonts w:ascii="Tahoma" w:hAnsi="Tahoma" w:cs="Tahoma"/>
          <w:caps/>
          <w:sz w:val="24"/>
          <w:szCs w:val="24"/>
          <w:lang w:val="es-CO"/>
        </w:rPr>
        <w:t>heladería Noreña</w:t>
      </w:r>
      <w:r>
        <w:rPr>
          <w:rFonts w:ascii="Tahoma" w:hAnsi="Tahoma" w:cs="Tahoma"/>
          <w:sz w:val="24"/>
          <w:szCs w:val="24"/>
          <w:lang w:val="es-CO"/>
        </w:rPr>
        <w:t>”</w:t>
      </w:r>
      <w:r w:rsidR="005B66EB">
        <w:rPr>
          <w:rFonts w:ascii="Tahoma" w:hAnsi="Tahoma" w:cs="Tahoma"/>
          <w:sz w:val="24"/>
          <w:szCs w:val="24"/>
          <w:lang w:val="es-CO"/>
        </w:rPr>
        <w:t>, de su propiedad;</w:t>
      </w:r>
      <w:r>
        <w:rPr>
          <w:rFonts w:ascii="Tahoma" w:hAnsi="Tahoma" w:cs="Tahoma"/>
          <w:sz w:val="24"/>
          <w:szCs w:val="24"/>
          <w:lang w:val="es-CO"/>
        </w:rPr>
        <w:t xml:space="preserve"> que su trabajo consistía </w:t>
      </w:r>
      <w:r w:rsidR="005B66EB">
        <w:rPr>
          <w:rFonts w:ascii="Tahoma" w:hAnsi="Tahoma" w:cs="Tahoma"/>
          <w:sz w:val="24"/>
          <w:szCs w:val="24"/>
          <w:lang w:val="es-CO"/>
        </w:rPr>
        <w:t>en vender helado, p</w:t>
      </w:r>
      <w:r>
        <w:rPr>
          <w:rFonts w:ascii="Tahoma" w:hAnsi="Tahoma" w:cs="Tahoma"/>
          <w:sz w:val="24"/>
          <w:szCs w:val="24"/>
          <w:lang w:val="es-CO"/>
        </w:rPr>
        <w:t>aletas, chococonos y vasitos, siempre bajo la subordinación y vigilancia de la demandada</w:t>
      </w:r>
      <w:r w:rsidR="005B66EB">
        <w:rPr>
          <w:rFonts w:ascii="Tahoma" w:hAnsi="Tahoma" w:cs="Tahoma"/>
          <w:sz w:val="24"/>
          <w:szCs w:val="24"/>
          <w:lang w:val="es-CO"/>
        </w:rPr>
        <w:t>, y que el establecimiento de comercio queda ubicado en el Terminal de Transporte de Pereira.</w:t>
      </w:r>
    </w:p>
    <w:p w:rsidR="005B66EB" w:rsidRPr="0001093B" w:rsidRDefault="005B66EB" w:rsidP="00AB2CB7">
      <w:pPr>
        <w:spacing w:line="276" w:lineRule="auto"/>
        <w:rPr>
          <w:rFonts w:ascii="Tahoma" w:hAnsi="Tahoma" w:cs="Tahoma"/>
          <w:sz w:val="20"/>
          <w:szCs w:val="20"/>
          <w:lang w:val="es-CO"/>
        </w:rPr>
      </w:pPr>
    </w:p>
    <w:p w:rsidR="000C79B1" w:rsidRDefault="005B66EB" w:rsidP="00AB2CB7">
      <w:pPr>
        <w:spacing w:line="276" w:lineRule="auto"/>
        <w:rPr>
          <w:rFonts w:ascii="Tahoma" w:hAnsi="Tahoma" w:cs="Tahoma"/>
          <w:sz w:val="24"/>
          <w:szCs w:val="24"/>
          <w:lang w:val="es-CO"/>
        </w:rPr>
      </w:pPr>
      <w:r>
        <w:rPr>
          <w:rFonts w:ascii="Tahoma" w:hAnsi="Tahoma" w:cs="Tahoma"/>
          <w:sz w:val="24"/>
          <w:szCs w:val="24"/>
          <w:lang w:val="es-CO"/>
        </w:rPr>
        <w:t>Señala frente al horario, que el servicio lo prestaba de manera personal</w:t>
      </w:r>
      <w:r w:rsidR="004E493F">
        <w:rPr>
          <w:rFonts w:ascii="Tahoma" w:hAnsi="Tahoma" w:cs="Tahoma"/>
          <w:sz w:val="24"/>
          <w:szCs w:val="24"/>
          <w:lang w:val="es-CO"/>
        </w:rPr>
        <w:t>,</w:t>
      </w:r>
      <w:r>
        <w:rPr>
          <w:rFonts w:ascii="Tahoma" w:hAnsi="Tahoma" w:cs="Tahoma"/>
          <w:sz w:val="24"/>
          <w:szCs w:val="24"/>
          <w:lang w:val="es-CO"/>
        </w:rPr>
        <w:t xml:space="preserve"> de lunes a domingo, de 10:00 a.m. a 6:00 p.m., debiendo siempre reportarse puntualmente en la sede del establecimiento de comercio a efectos de comenzar a laborar, recibiendo la mercancía </w:t>
      </w:r>
      <w:r w:rsidR="000C79B1">
        <w:rPr>
          <w:rFonts w:ascii="Tahoma" w:hAnsi="Tahoma" w:cs="Tahoma"/>
          <w:sz w:val="24"/>
          <w:szCs w:val="24"/>
          <w:lang w:val="es-CO"/>
        </w:rPr>
        <w:t>(helados) y vendiéndolo</w:t>
      </w:r>
      <w:r>
        <w:rPr>
          <w:rFonts w:ascii="Tahoma" w:hAnsi="Tahoma" w:cs="Tahoma"/>
          <w:sz w:val="24"/>
          <w:szCs w:val="24"/>
          <w:lang w:val="es-CO"/>
        </w:rPr>
        <w:t xml:space="preserve"> en las bahías</w:t>
      </w:r>
      <w:r w:rsidR="000C79B1">
        <w:rPr>
          <w:rFonts w:ascii="Tahoma" w:hAnsi="Tahoma" w:cs="Tahoma"/>
          <w:sz w:val="24"/>
          <w:szCs w:val="24"/>
          <w:lang w:val="es-CO"/>
        </w:rPr>
        <w:t>,</w:t>
      </w:r>
      <w:r>
        <w:rPr>
          <w:rFonts w:ascii="Tahoma" w:hAnsi="Tahoma" w:cs="Tahoma"/>
          <w:sz w:val="24"/>
          <w:szCs w:val="24"/>
          <w:lang w:val="es-CO"/>
        </w:rPr>
        <w:t xml:space="preserve"> en donde se ubicaban los buses, busetas, colectivos y taxis de servicio</w:t>
      </w:r>
      <w:r w:rsidR="000C79B1">
        <w:rPr>
          <w:rFonts w:ascii="Tahoma" w:hAnsi="Tahoma" w:cs="Tahoma"/>
          <w:sz w:val="24"/>
          <w:szCs w:val="24"/>
          <w:lang w:val="es-CO"/>
        </w:rPr>
        <w:t xml:space="preserve"> público</w:t>
      </w:r>
      <w:r>
        <w:rPr>
          <w:rFonts w:ascii="Tahoma" w:hAnsi="Tahoma" w:cs="Tahoma"/>
          <w:sz w:val="24"/>
          <w:szCs w:val="24"/>
          <w:lang w:val="es-CO"/>
        </w:rPr>
        <w:t xml:space="preserve"> municipal y departamental, y cuando se acababa el surtido</w:t>
      </w:r>
      <w:r w:rsidR="004E493F">
        <w:rPr>
          <w:rFonts w:ascii="Tahoma" w:hAnsi="Tahoma" w:cs="Tahoma"/>
          <w:sz w:val="24"/>
          <w:szCs w:val="24"/>
          <w:lang w:val="es-CO"/>
        </w:rPr>
        <w:t>,</w:t>
      </w:r>
      <w:r>
        <w:rPr>
          <w:rFonts w:ascii="Tahoma" w:hAnsi="Tahoma" w:cs="Tahoma"/>
          <w:sz w:val="24"/>
          <w:szCs w:val="24"/>
          <w:lang w:val="es-CO"/>
        </w:rPr>
        <w:t xml:space="preserve"> debía volver al establecimiento a reabastecerse</w:t>
      </w:r>
      <w:r w:rsidR="004E493F">
        <w:rPr>
          <w:rFonts w:ascii="Tahoma" w:hAnsi="Tahoma" w:cs="Tahoma"/>
          <w:sz w:val="24"/>
          <w:szCs w:val="24"/>
          <w:lang w:val="es-CO"/>
        </w:rPr>
        <w:t xml:space="preserve"> del producto. P</w:t>
      </w:r>
      <w:r w:rsidR="000C79B1">
        <w:rPr>
          <w:rFonts w:ascii="Tahoma" w:hAnsi="Tahoma" w:cs="Tahoma"/>
          <w:sz w:val="24"/>
          <w:szCs w:val="24"/>
          <w:lang w:val="es-CO"/>
        </w:rPr>
        <w:t>or dicha labor</w:t>
      </w:r>
      <w:r w:rsidR="004E493F">
        <w:rPr>
          <w:rFonts w:ascii="Tahoma" w:hAnsi="Tahoma" w:cs="Tahoma"/>
          <w:sz w:val="24"/>
          <w:szCs w:val="24"/>
          <w:lang w:val="es-CO"/>
        </w:rPr>
        <w:t>, señala,</w:t>
      </w:r>
      <w:r w:rsidR="000C79B1">
        <w:rPr>
          <w:rFonts w:ascii="Tahoma" w:hAnsi="Tahoma" w:cs="Tahoma"/>
          <w:sz w:val="24"/>
          <w:szCs w:val="24"/>
          <w:lang w:val="es-CO"/>
        </w:rPr>
        <w:t xml:space="preserve"> recibía una comisión de $140 pesos por helado y paleta y $160 por cada chococono y/o vasito de helado vendido, el pago se hacía diariamente</w:t>
      </w:r>
      <w:r w:rsidR="004E493F">
        <w:rPr>
          <w:rFonts w:ascii="Tahoma" w:hAnsi="Tahoma" w:cs="Tahoma"/>
          <w:sz w:val="24"/>
          <w:szCs w:val="24"/>
          <w:lang w:val="es-CO"/>
        </w:rPr>
        <w:t>,</w:t>
      </w:r>
      <w:r w:rsidR="000C79B1">
        <w:rPr>
          <w:rFonts w:ascii="Tahoma" w:hAnsi="Tahoma" w:cs="Tahoma"/>
          <w:sz w:val="24"/>
          <w:szCs w:val="24"/>
          <w:lang w:val="es-CO"/>
        </w:rPr>
        <w:t xml:space="preserve"> y no se expedida recibo o comprobante alguno por dicho pago. El salario era variable, había días de $20.000 y hasta $35.000, por lo que el ingreso mensual oscilaba entre $900.000 y $1.000.000, según se expresa en la demanda.</w:t>
      </w:r>
    </w:p>
    <w:p w:rsidR="004E493F" w:rsidRPr="0001093B" w:rsidRDefault="004E493F" w:rsidP="00AB2CB7">
      <w:pPr>
        <w:spacing w:line="276" w:lineRule="auto"/>
        <w:rPr>
          <w:rFonts w:ascii="Tahoma" w:hAnsi="Tahoma" w:cs="Tahoma"/>
          <w:sz w:val="20"/>
          <w:szCs w:val="20"/>
          <w:lang w:val="es-CO"/>
        </w:rPr>
      </w:pPr>
    </w:p>
    <w:p w:rsidR="004E493F" w:rsidRDefault="004E493F" w:rsidP="00AB2CB7">
      <w:pPr>
        <w:spacing w:line="276" w:lineRule="auto"/>
        <w:rPr>
          <w:rFonts w:ascii="Tahoma" w:hAnsi="Tahoma" w:cs="Tahoma"/>
          <w:sz w:val="24"/>
          <w:szCs w:val="24"/>
          <w:lang w:val="es-CO"/>
        </w:rPr>
      </w:pPr>
      <w:r>
        <w:rPr>
          <w:rFonts w:ascii="Tahoma" w:hAnsi="Tahoma" w:cs="Tahoma"/>
          <w:sz w:val="24"/>
          <w:szCs w:val="24"/>
          <w:lang w:val="es-CO"/>
        </w:rPr>
        <w:t>Señala finalmente que el 8 de marzo de 2015, cuando se acercó al establecimiento de comercio a surtirse</w:t>
      </w:r>
      <w:r w:rsidR="00EB6B44">
        <w:rPr>
          <w:rFonts w:ascii="Tahoma" w:hAnsi="Tahoma" w:cs="Tahoma"/>
          <w:sz w:val="24"/>
          <w:szCs w:val="24"/>
          <w:lang w:val="es-CO"/>
        </w:rPr>
        <w:t xml:space="preserve"> de</w:t>
      </w:r>
      <w:r>
        <w:rPr>
          <w:rFonts w:ascii="Tahoma" w:hAnsi="Tahoma" w:cs="Tahoma"/>
          <w:sz w:val="24"/>
          <w:szCs w:val="24"/>
          <w:lang w:val="es-CO"/>
        </w:rPr>
        <w:t xml:space="preserve"> nuevo, la demandada le dijo que no quería que siguiera trabajando para ella, solicitándole </w:t>
      </w:r>
      <w:r w:rsidR="009A6B69">
        <w:rPr>
          <w:rFonts w:ascii="Tahoma" w:hAnsi="Tahoma" w:cs="Tahoma"/>
          <w:sz w:val="24"/>
          <w:szCs w:val="24"/>
          <w:lang w:val="es-CO"/>
        </w:rPr>
        <w:t>que se fuera inmediatamente; que la citó al Ministerio de Trabajo a efectos de llegar a un acuerdo conciliatorio, sin embargo la señora GIRALDO de NOREÑA no quiso conciliar.</w:t>
      </w:r>
    </w:p>
    <w:p w:rsidR="000C79B1" w:rsidRPr="0001093B" w:rsidRDefault="000C79B1" w:rsidP="00AB2CB7">
      <w:pPr>
        <w:spacing w:line="276" w:lineRule="auto"/>
        <w:ind w:firstLine="0"/>
        <w:rPr>
          <w:rFonts w:ascii="Tahoma" w:hAnsi="Tahoma" w:cs="Tahoma"/>
          <w:sz w:val="20"/>
          <w:szCs w:val="20"/>
          <w:lang w:val="es-CO"/>
        </w:rPr>
      </w:pPr>
    </w:p>
    <w:p w:rsidR="005B66EB" w:rsidRDefault="000C79B1" w:rsidP="00AB2CB7">
      <w:pPr>
        <w:spacing w:line="276" w:lineRule="auto"/>
        <w:ind w:firstLine="0"/>
        <w:rPr>
          <w:rFonts w:ascii="Tahoma" w:hAnsi="Tahoma" w:cs="Tahoma"/>
          <w:sz w:val="24"/>
          <w:szCs w:val="24"/>
          <w:lang w:val="es-CO"/>
        </w:rPr>
      </w:pPr>
      <w:r>
        <w:rPr>
          <w:rFonts w:ascii="Tahoma" w:hAnsi="Tahoma" w:cs="Tahoma"/>
          <w:sz w:val="24"/>
          <w:szCs w:val="24"/>
          <w:lang w:val="es-CO"/>
        </w:rPr>
        <w:tab/>
        <w:t xml:space="preserve">En ese orden, teniendo en cuenta que solamente le pagaban el producto diario de las ventas, </w:t>
      </w:r>
      <w:r w:rsidR="009A6B69">
        <w:rPr>
          <w:rFonts w:ascii="Tahoma" w:hAnsi="Tahoma" w:cs="Tahoma"/>
          <w:sz w:val="24"/>
          <w:szCs w:val="24"/>
          <w:lang w:val="es-CO"/>
        </w:rPr>
        <w:t xml:space="preserve">según se aduce en los hechos de la demanda, previa declaratoria de la existencia del contrato de trabajo entre el 1º de marzo de 2005 y el 8 de marzo de 2015, </w:t>
      </w:r>
      <w:r>
        <w:rPr>
          <w:rFonts w:ascii="Tahoma" w:hAnsi="Tahoma" w:cs="Tahoma"/>
          <w:sz w:val="24"/>
          <w:szCs w:val="24"/>
          <w:lang w:val="es-CO"/>
        </w:rPr>
        <w:t>el demandante reclama el pago de</w:t>
      </w:r>
      <w:r w:rsidR="009A6B69">
        <w:rPr>
          <w:rFonts w:ascii="Tahoma" w:hAnsi="Tahoma" w:cs="Tahoma"/>
          <w:sz w:val="24"/>
          <w:szCs w:val="24"/>
          <w:lang w:val="es-CO"/>
        </w:rPr>
        <w:t xml:space="preserve">l auxilio del transporte, cesantías, intereses a las cesantías, prima de servicios y vacaciones, lo mismo que al pago de la indemnización por despido injusto y las sanciones moratorias por la mora en el pago de prestaciones y la falta de consignación de las cesantías.  </w:t>
      </w:r>
      <w:r>
        <w:rPr>
          <w:rFonts w:ascii="Tahoma" w:hAnsi="Tahoma" w:cs="Tahoma"/>
          <w:sz w:val="24"/>
          <w:szCs w:val="24"/>
          <w:lang w:val="es-CO"/>
        </w:rPr>
        <w:t xml:space="preserve"> </w:t>
      </w:r>
    </w:p>
    <w:p w:rsidR="009A6B69" w:rsidRPr="0001093B" w:rsidRDefault="009A6B69" w:rsidP="00AB2CB7">
      <w:pPr>
        <w:spacing w:line="276" w:lineRule="auto"/>
        <w:rPr>
          <w:rFonts w:ascii="Tahoma" w:hAnsi="Tahoma" w:cs="Tahoma"/>
          <w:sz w:val="20"/>
          <w:szCs w:val="20"/>
          <w:lang w:val="es-CO"/>
        </w:rPr>
      </w:pPr>
    </w:p>
    <w:p w:rsidR="00AB2CB7" w:rsidRDefault="00AB2CB7" w:rsidP="00AB2CB7">
      <w:pPr>
        <w:spacing w:line="276" w:lineRule="auto"/>
        <w:rPr>
          <w:rFonts w:ascii="Tahoma" w:hAnsi="Tahoma" w:cs="Tahoma"/>
          <w:sz w:val="24"/>
          <w:szCs w:val="24"/>
          <w:lang w:val="es-CO"/>
        </w:rPr>
      </w:pPr>
      <w:r>
        <w:rPr>
          <w:rFonts w:ascii="Tahoma" w:hAnsi="Tahoma" w:cs="Tahoma"/>
          <w:sz w:val="24"/>
          <w:szCs w:val="24"/>
          <w:lang w:val="es-CO"/>
        </w:rPr>
        <w:lastRenderedPageBreak/>
        <w:t>En respuesta a la demanda, a través de defensora pública, nombrada por la Defensoria del Pueblo</w:t>
      </w:r>
      <w:r w:rsidR="0001093B">
        <w:rPr>
          <w:rFonts w:ascii="Tahoma" w:hAnsi="Tahoma" w:cs="Tahoma"/>
          <w:sz w:val="24"/>
          <w:szCs w:val="24"/>
          <w:lang w:val="es-CO"/>
        </w:rPr>
        <w:t xml:space="preserve"> (Fl. 59)</w:t>
      </w:r>
      <w:r>
        <w:rPr>
          <w:rFonts w:ascii="Tahoma" w:hAnsi="Tahoma" w:cs="Tahoma"/>
          <w:sz w:val="24"/>
          <w:szCs w:val="24"/>
          <w:lang w:val="es-CO"/>
        </w:rPr>
        <w:t xml:space="preserve">, la demandada negó la existencia de un contrato de trabajo con el señor CASTAÑO RIVILLAS, señalando que se había trabajado al porcentaje y que no puede hablarse del inicio o final de una relación laboral, pues el demandante llegaba, se iba y volvía cuando quería, no estaba sometido </w:t>
      </w:r>
      <w:r w:rsidR="009E10EF">
        <w:rPr>
          <w:rFonts w:ascii="Tahoma" w:hAnsi="Tahoma" w:cs="Tahoma"/>
          <w:sz w:val="24"/>
          <w:szCs w:val="24"/>
          <w:lang w:val="es-CO"/>
        </w:rPr>
        <w:t>a subordinación</w:t>
      </w:r>
      <w:r w:rsidR="0001093B">
        <w:rPr>
          <w:rFonts w:ascii="Tahoma" w:hAnsi="Tahoma" w:cs="Tahoma"/>
          <w:sz w:val="24"/>
          <w:szCs w:val="24"/>
          <w:lang w:val="es-CO"/>
        </w:rPr>
        <w:t>,</w:t>
      </w:r>
      <w:r w:rsidR="009E10EF">
        <w:rPr>
          <w:rFonts w:ascii="Tahoma" w:hAnsi="Tahoma" w:cs="Tahoma"/>
          <w:sz w:val="24"/>
          <w:szCs w:val="24"/>
          <w:lang w:val="es-CO"/>
        </w:rPr>
        <w:t xml:space="preserve"> y obtenía un porcentaje por cada helado que vendía. Señaló finalmente, que el demandante no había vuelto a vender los helados, luego de que se le hizo un llamado de atención por los elevados precios a los que vendía el producto, motivo por el cual fue grosero </w:t>
      </w:r>
      <w:r w:rsidR="0001093B">
        <w:rPr>
          <w:rFonts w:ascii="Tahoma" w:hAnsi="Tahoma" w:cs="Tahoma"/>
          <w:sz w:val="24"/>
          <w:szCs w:val="24"/>
          <w:lang w:val="es-CO"/>
        </w:rPr>
        <w:t>y decidió no volver nunca más. En esa medida se opuso a la prosperidad de las pretensiones, proponiendo como excepciones de mérito las que denominó “inexistencia de las obligaciones demandadas” y “cobro de lo no debido”</w:t>
      </w:r>
    </w:p>
    <w:p w:rsidR="00881776" w:rsidRPr="00A3755F" w:rsidRDefault="00881776" w:rsidP="00AB2CB7">
      <w:pPr>
        <w:spacing w:line="276" w:lineRule="auto"/>
        <w:ind w:firstLine="0"/>
        <w:jc w:val="center"/>
        <w:rPr>
          <w:rFonts w:ascii="Tahoma" w:hAnsi="Tahoma" w:cs="Tahoma"/>
          <w:b/>
          <w:sz w:val="18"/>
          <w:szCs w:val="18"/>
          <w:lang w:val="es-CO"/>
        </w:rPr>
      </w:pPr>
    </w:p>
    <w:p w:rsidR="009A6B69" w:rsidRDefault="009A6B69" w:rsidP="00AB2CB7">
      <w:pPr>
        <w:spacing w:line="276" w:lineRule="auto"/>
        <w:ind w:firstLine="0"/>
        <w:jc w:val="center"/>
        <w:rPr>
          <w:rFonts w:ascii="Tahoma" w:hAnsi="Tahoma" w:cs="Tahoma"/>
          <w:b/>
          <w:sz w:val="24"/>
          <w:szCs w:val="24"/>
          <w:lang w:val="es-CO"/>
        </w:rPr>
      </w:pPr>
      <w:r w:rsidRPr="009A6B69">
        <w:rPr>
          <w:rFonts w:ascii="Tahoma" w:hAnsi="Tahoma" w:cs="Tahoma"/>
          <w:b/>
          <w:sz w:val="24"/>
          <w:szCs w:val="24"/>
          <w:lang w:val="es-CO"/>
        </w:rPr>
        <w:t>II – SENTENCIA</w:t>
      </w:r>
    </w:p>
    <w:p w:rsidR="0001093B" w:rsidRPr="00A3755F" w:rsidRDefault="0001093B" w:rsidP="00AB2CB7">
      <w:pPr>
        <w:spacing w:line="276" w:lineRule="auto"/>
        <w:ind w:firstLine="0"/>
        <w:jc w:val="center"/>
        <w:rPr>
          <w:rFonts w:ascii="Tahoma" w:hAnsi="Tahoma" w:cs="Tahoma"/>
          <w:b/>
          <w:sz w:val="18"/>
          <w:szCs w:val="18"/>
          <w:lang w:val="es-CO"/>
        </w:rPr>
      </w:pPr>
    </w:p>
    <w:p w:rsidR="0001093B" w:rsidRPr="00A3755F" w:rsidRDefault="0001093B" w:rsidP="0001093B">
      <w:pPr>
        <w:spacing w:line="276" w:lineRule="auto"/>
        <w:ind w:firstLine="708"/>
        <w:rPr>
          <w:rFonts w:ascii="Tahoma" w:hAnsi="Tahoma" w:cs="Tahoma"/>
          <w:lang w:val="es-CO"/>
        </w:rPr>
      </w:pPr>
      <w:r w:rsidRPr="00A3755F">
        <w:rPr>
          <w:rFonts w:ascii="Tahoma" w:hAnsi="Tahoma" w:cs="Tahoma"/>
          <w:lang w:val="es-CO"/>
        </w:rPr>
        <w:t xml:space="preserve">La </w:t>
      </w:r>
      <w:r w:rsidRPr="00A3755F">
        <w:rPr>
          <w:rFonts w:ascii="Tahoma" w:hAnsi="Tahoma" w:cs="Tahoma"/>
          <w:i/>
          <w:lang w:val="es-CO"/>
        </w:rPr>
        <w:t>a-quo</w:t>
      </w:r>
      <w:r w:rsidRPr="00A3755F">
        <w:rPr>
          <w:rFonts w:ascii="Tahoma" w:hAnsi="Tahoma" w:cs="Tahoma"/>
          <w:lang w:val="es-CO"/>
        </w:rPr>
        <w:t xml:space="preserve"> decidió absolver de</w:t>
      </w:r>
      <w:r w:rsidR="00E76208" w:rsidRPr="00A3755F">
        <w:rPr>
          <w:rFonts w:ascii="Tahoma" w:hAnsi="Tahoma" w:cs="Tahoma"/>
          <w:lang w:val="es-CO"/>
        </w:rPr>
        <w:t xml:space="preserve"> todas y cada una</w:t>
      </w:r>
      <w:r w:rsidRPr="00A3755F">
        <w:rPr>
          <w:rFonts w:ascii="Tahoma" w:hAnsi="Tahoma" w:cs="Tahoma"/>
          <w:lang w:val="es-CO"/>
        </w:rPr>
        <w:t xml:space="preserve"> pretensiones a la señora </w:t>
      </w:r>
      <w:r w:rsidRPr="00A3755F">
        <w:rPr>
          <w:rFonts w:ascii="Tahoma" w:hAnsi="Tahoma" w:cs="Tahoma"/>
          <w:b/>
          <w:lang w:val="es-CO"/>
        </w:rPr>
        <w:t>MARÍA NUBIOLA GIRALDO NOREÑA</w:t>
      </w:r>
      <w:r w:rsidRPr="00A3755F">
        <w:rPr>
          <w:rFonts w:ascii="Tahoma" w:hAnsi="Tahoma" w:cs="Tahoma"/>
          <w:lang w:val="es-CO"/>
        </w:rPr>
        <w:t xml:space="preserve">, advirtiendo que aunque si bien del escrito de contestación a la demanda y del interrogatorio de parte a la demandada, </w:t>
      </w:r>
      <w:r w:rsidR="00E76208" w:rsidRPr="00A3755F">
        <w:rPr>
          <w:rFonts w:ascii="Tahoma" w:hAnsi="Tahoma" w:cs="Tahoma"/>
          <w:lang w:val="es-CO"/>
        </w:rPr>
        <w:t>podía</w:t>
      </w:r>
      <w:r w:rsidRPr="00A3755F">
        <w:rPr>
          <w:rFonts w:ascii="Tahoma" w:hAnsi="Tahoma" w:cs="Tahoma"/>
          <w:lang w:val="es-CO"/>
        </w:rPr>
        <w:t xml:space="preserve"> inferir</w:t>
      </w:r>
      <w:r w:rsidR="00EB41E0" w:rsidRPr="00A3755F">
        <w:rPr>
          <w:rFonts w:ascii="Tahoma" w:hAnsi="Tahoma" w:cs="Tahoma"/>
          <w:lang w:val="es-CO"/>
        </w:rPr>
        <w:t>se</w:t>
      </w:r>
      <w:r w:rsidRPr="00A3755F">
        <w:rPr>
          <w:rFonts w:ascii="Tahoma" w:hAnsi="Tahoma" w:cs="Tahoma"/>
          <w:lang w:val="es-CO"/>
        </w:rPr>
        <w:t xml:space="preserve"> fácilmente la prestación personal de un se</w:t>
      </w:r>
      <w:r w:rsidR="00E76208" w:rsidRPr="00A3755F">
        <w:rPr>
          <w:rFonts w:ascii="Tahoma" w:hAnsi="Tahoma" w:cs="Tahoma"/>
          <w:lang w:val="es-CO"/>
        </w:rPr>
        <w:t>rvicio por parte del demandante, específicamente el servicio de vendedor de helados</w:t>
      </w:r>
      <w:r w:rsidR="00EB41E0" w:rsidRPr="00A3755F">
        <w:rPr>
          <w:rFonts w:ascii="Tahoma" w:hAnsi="Tahoma" w:cs="Tahoma"/>
          <w:lang w:val="es-CO"/>
        </w:rPr>
        <w:t xml:space="preserve"> a favor de la demandada</w:t>
      </w:r>
      <w:r w:rsidR="00E76208" w:rsidRPr="00A3755F">
        <w:rPr>
          <w:rFonts w:ascii="Tahoma" w:hAnsi="Tahoma" w:cs="Tahoma"/>
          <w:lang w:val="es-CO"/>
        </w:rPr>
        <w:t>, l</w:t>
      </w:r>
      <w:r w:rsidR="00EB41E0" w:rsidRPr="00A3755F">
        <w:rPr>
          <w:rFonts w:ascii="Tahoma" w:hAnsi="Tahoma" w:cs="Tahoma"/>
          <w:lang w:val="es-CO"/>
        </w:rPr>
        <w:t>o cual es suficiente para que opere la presunción de</w:t>
      </w:r>
      <w:r w:rsidR="00E76208" w:rsidRPr="00A3755F">
        <w:rPr>
          <w:rFonts w:ascii="Tahoma" w:hAnsi="Tahoma" w:cs="Tahoma"/>
          <w:lang w:val="es-CO"/>
        </w:rPr>
        <w:t xml:space="preserve"> la existencia de un contrato de trabajo, según las voces del artículo 24 del C.S.T., no había ni una sola prueba de la cual pudiera extraerse alguna información referente a los extremos temporales dentro de los cuales se prestó dicho servicios, pues la interrogada no pudo recordar ninguna fecha y la parte actora no se ocupó de arrimar ninguna prueba al sumario, de modo que no había manera de acceder al pedido de la demanda, pu</w:t>
      </w:r>
      <w:r w:rsidR="00EB41E0" w:rsidRPr="00A3755F">
        <w:rPr>
          <w:rFonts w:ascii="Tahoma" w:hAnsi="Tahoma" w:cs="Tahoma"/>
          <w:lang w:val="es-CO"/>
        </w:rPr>
        <w:t>esto que ni siquiera había manera de establecer la fecha en la que el</w:t>
      </w:r>
      <w:r w:rsidR="00E76208" w:rsidRPr="00A3755F">
        <w:rPr>
          <w:rFonts w:ascii="Tahoma" w:hAnsi="Tahoma" w:cs="Tahoma"/>
          <w:lang w:val="es-CO"/>
        </w:rPr>
        <w:t xml:space="preserve"> demandante</w:t>
      </w:r>
      <w:r w:rsidR="00EB41E0" w:rsidRPr="00A3755F">
        <w:rPr>
          <w:rFonts w:ascii="Tahoma" w:hAnsi="Tahoma" w:cs="Tahoma"/>
          <w:lang w:val="es-CO"/>
        </w:rPr>
        <w:t xml:space="preserve"> dejó de prestar</w:t>
      </w:r>
      <w:r w:rsidR="00E76208" w:rsidRPr="00A3755F">
        <w:rPr>
          <w:rFonts w:ascii="Tahoma" w:hAnsi="Tahoma" w:cs="Tahoma"/>
          <w:lang w:val="es-CO"/>
        </w:rPr>
        <w:t xml:space="preserve"> sus servicios como vendedor. </w:t>
      </w:r>
    </w:p>
    <w:p w:rsidR="009A6B69" w:rsidRPr="00A3755F" w:rsidRDefault="009A6B69" w:rsidP="00AB2CB7">
      <w:pPr>
        <w:spacing w:line="276" w:lineRule="auto"/>
        <w:rPr>
          <w:rFonts w:ascii="Tahoma" w:hAnsi="Tahoma" w:cs="Tahoma"/>
          <w:sz w:val="18"/>
          <w:szCs w:val="18"/>
          <w:lang w:val="es-CO"/>
        </w:rPr>
      </w:pPr>
    </w:p>
    <w:p w:rsidR="00E76208" w:rsidRPr="00A3755F" w:rsidRDefault="00E76208" w:rsidP="00E76208">
      <w:pPr>
        <w:spacing w:line="276" w:lineRule="auto"/>
        <w:ind w:firstLine="0"/>
        <w:jc w:val="center"/>
        <w:rPr>
          <w:rFonts w:ascii="Tahoma" w:hAnsi="Tahoma" w:cs="Tahoma"/>
          <w:b/>
          <w:lang w:val="es-CO"/>
        </w:rPr>
      </w:pPr>
      <w:r w:rsidRPr="00A3755F">
        <w:rPr>
          <w:rFonts w:ascii="Tahoma" w:hAnsi="Tahoma" w:cs="Tahoma"/>
          <w:b/>
          <w:lang w:val="es-CO"/>
        </w:rPr>
        <w:t>III - CONSIDERACIONES</w:t>
      </w:r>
    </w:p>
    <w:p w:rsidR="00881776" w:rsidRPr="00A3755F" w:rsidRDefault="00881776" w:rsidP="00881776">
      <w:pPr>
        <w:spacing w:line="276" w:lineRule="auto"/>
        <w:ind w:firstLine="0"/>
        <w:rPr>
          <w:b/>
          <w:sz w:val="18"/>
          <w:szCs w:val="18"/>
          <w:lang w:val="es-CO"/>
        </w:rPr>
      </w:pPr>
    </w:p>
    <w:p w:rsidR="003071CF" w:rsidRPr="00A3755F" w:rsidRDefault="00077B09" w:rsidP="003071CF">
      <w:pPr>
        <w:spacing w:line="276" w:lineRule="auto"/>
        <w:ind w:left="708" w:firstLine="0"/>
        <w:rPr>
          <w:rFonts w:ascii="Tahoma" w:hAnsi="Tahoma" w:cs="Tahoma"/>
          <w:b/>
          <w:caps/>
        </w:rPr>
      </w:pPr>
      <w:r w:rsidRPr="00A3755F">
        <w:rPr>
          <w:rFonts w:ascii="Tahoma" w:hAnsi="Tahoma" w:cs="Tahoma"/>
          <w:b/>
          <w:caps/>
        </w:rPr>
        <w:t>3</w:t>
      </w:r>
      <w:r w:rsidR="003071CF" w:rsidRPr="00A3755F">
        <w:rPr>
          <w:rFonts w:ascii="Tahoma" w:hAnsi="Tahoma" w:cs="Tahoma"/>
          <w:b/>
          <w:caps/>
        </w:rPr>
        <w:t>.1. De los elementos del contrato de trabajo y la distribución de las cargas probatorias en materia laboral</w:t>
      </w:r>
    </w:p>
    <w:p w:rsidR="003071CF" w:rsidRPr="00A3755F" w:rsidRDefault="003071CF" w:rsidP="00583D4A">
      <w:pPr>
        <w:widowControl w:val="0"/>
        <w:autoSpaceDE w:val="0"/>
        <w:autoSpaceDN w:val="0"/>
        <w:adjustRightInd w:val="0"/>
        <w:spacing w:line="240" w:lineRule="auto"/>
        <w:ind w:firstLine="0"/>
        <w:rPr>
          <w:rFonts w:ascii="Tahoma" w:hAnsi="Tahoma" w:cs="Tahoma"/>
          <w:sz w:val="18"/>
          <w:szCs w:val="18"/>
        </w:rPr>
      </w:pPr>
    </w:p>
    <w:p w:rsidR="003071CF" w:rsidRDefault="003071CF" w:rsidP="003071CF">
      <w:pPr>
        <w:widowControl w:val="0"/>
        <w:autoSpaceDE w:val="0"/>
        <w:autoSpaceDN w:val="0"/>
        <w:adjustRightInd w:val="0"/>
        <w:ind w:firstLine="708"/>
        <w:rPr>
          <w:rFonts w:ascii="Tahoma" w:hAnsi="Tahoma" w:cs="Tahoma"/>
          <w:sz w:val="24"/>
          <w:szCs w:val="24"/>
        </w:rPr>
      </w:pPr>
      <w:r>
        <w:rPr>
          <w:rFonts w:ascii="Tahoma" w:hAnsi="Tahoma" w:cs="Tahoma"/>
          <w:sz w:val="24"/>
          <w:szCs w:val="24"/>
        </w:rPr>
        <w:t>El artículo 23 del Código Sustantivo del Trabajo</w:t>
      </w:r>
      <w:r w:rsidRPr="009D3AC6">
        <w:rPr>
          <w:rFonts w:ascii="Tahoma" w:hAnsi="Tahoma" w:cs="Tahoma"/>
          <w:sz w:val="24"/>
          <w:szCs w:val="24"/>
        </w:rPr>
        <w:t xml:space="preserve"> determina que para que haya contrato de trabajo se requiere que concurran tres elementos </w:t>
      </w:r>
      <w:r w:rsidRPr="008151ED">
        <w:rPr>
          <w:rFonts w:ascii="Tahoma" w:hAnsi="Tahoma" w:cs="Tahoma"/>
          <w:sz w:val="24"/>
          <w:szCs w:val="24"/>
        </w:rPr>
        <w:t>esenciales y concurrentes</w:t>
      </w:r>
      <w:r w:rsidRPr="009D3AC6">
        <w:rPr>
          <w:rFonts w:ascii="Tahoma" w:hAnsi="Tahoma" w:cs="Tahoma"/>
          <w:sz w:val="24"/>
          <w:szCs w:val="24"/>
        </w:rPr>
        <w:t>, de tal suerte que faltando uno solo de ellos se desvirtú</w:t>
      </w:r>
      <w:r>
        <w:rPr>
          <w:rFonts w:ascii="Tahoma" w:hAnsi="Tahoma" w:cs="Tahoma"/>
          <w:sz w:val="24"/>
          <w:szCs w:val="24"/>
        </w:rPr>
        <w:t>a la relación laboral, a saber: p</w:t>
      </w:r>
      <w:r w:rsidRPr="009D3AC6">
        <w:rPr>
          <w:rFonts w:ascii="Tahoma" w:hAnsi="Tahoma" w:cs="Tahoma"/>
          <w:sz w:val="24"/>
          <w:szCs w:val="24"/>
        </w:rPr>
        <w:t>restación personal del servicio</w:t>
      </w:r>
      <w:r>
        <w:rPr>
          <w:rFonts w:ascii="Tahoma" w:hAnsi="Tahoma" w:cs="Tahoma"/>
          <w:sz w:val="24"/>
          <w:szCs w:val="24"/>
        </w:rPr>
        <w:t>, s</w:t>
      </w:r>
      <w:r w:rsidRPr="009D3AC6">
        <w:rPr>
          <w:rFonts w:ascii="Tahoma" w:hAnsi="Tahoma" w:cs="Tahoma"/>
          <w:sz w:val="24"/>
          <w:szCs w:val="24"/>
        </w:rPr>
        <w:t>ubordinación</w:t>
      </w:r>
      <w:r>
        <w:rPr>
          <w:rFonts w:ascii="Tahoma" w:hAnsi="Tahoma" w:cs="Tahoma"/>
          <w:sz w:val="24"/>
          <w:szCs w:val="24"/>
        </w:rPr>
        <w:t xml:space="preserve"> y r</w:t>
      </w:r>
      <w:r w:rsidRPr="009D3AC6">
        <w:rPr>
          <w:rFonts w:ascii="Tahoma" w:hAnsi="Tahoma" w:cs="Tahoma"/>
          <w:sz w:val="24"/>
          <w:szCs w:val="24"/>
        </w:rPr>
        <w:t>emuneración</w:t>
      </w:r>
      <w:r>
        <w:rPr>
          <w:rFonts w:ascii="Tahoma" w:hAnsi="Tahoma" w:cs="Tahoma"/>
          <w:sz w:val="24"/>
          <w:szCs w:val="24"/>
        </w:rPr>
        <w:t>.</w:t>
      </w:r>
    </w:p>
    <w:p w:rsidR="003071CF" w:rsidRPr="00A3755F" w:rsidRDefault="003071CF" w:rsidP="00583D4A">
      <w:pPr>
        <w:widowControl w:val="0"/>
        <w:autoSpaceDE w:val="0"/>
        <w:autoSpaceDN w:val="0"/>
        <w:adjustRightInd w:val="0"/>
        <w:spacing w:line="240" w:lineRule="auto"/>
        <w:ind w:firstLine="708"/>
        <w:rPr>
          <w:rFonts w:ascii="Tahoma" w:hAnsi="Tahoma" w:cs="Tahoma"/>
          <w:sz w:val="18"/>
          <w:szCs w:val="18"/>
        </w:rPr>
      </w:pPr>
    </w:p>
    <w:p w:rsidR="003071CF" w:rsidRDefault="003071CF" w:rsidP="003071CF">
      <w:pPr>
        <w:ind w:firstLine="708"/>
        <w:rPr>
          <w:rFonts w:ascii="Tahoma" w:hAnsi="Tahoma" w:cs="Tahoma"/>
          <w:sz w:val="24"/>
          <w:szCs w:val="24"/>
          <w:lang w:val="es-CO"/>
        </w:rPr>
      </w:pPr>
      <w:r>
        <w:rPr>
          <w:rFonts w:ascii="Tahoma" w:hAnsi="Tahoma" w:cs="Tahoma"/>
          <w:sz w:val="24"/>
          <w:szCs w:val="24"/>
          <w:lang w:val="es-CO"/>
        </w:rPr>
        <w:t>Aunado a lo anterior, el artículo 38 de la misma obra, indica que cuando el contrato de trabajo sea verbal el patrono y el trabajador deben ponerse de acuerdo, al menos acerca de los siguientes puntos: 1) la índole del trabajo y el sitio donde ha de realizarse; 2) la cuantía y forma de remuneración y, 3) la duración del contrato.</w:t>
      </w:r>
    </w:p>
    <w:p w:rsidR="003071CF" w:rsidRPr="00A3755F" w:rsidRDefault="003071CF" w:rsidP="00583D4A">
      <w:pPr>
        <w:widowControl w:val="0"/>
        <w:autoSpaceDE w:val="0"/>
        <w:autoSpaceDN w:val="0"/>
        <w:adjustRightInd w:val="0"/>
        <w:spacing w:line="240" w:lineRule="auto"/>
        <w:ind w:firstLine="0"/>
        <w:rPr>
          <w:rFonts w:ascii="Tahoma" w:hAnsi="Tahoma" w:cs="Tahoma"/>
          <w:sz w:val="18"/>
          <w:szCs w:val="18"/>
        </w:rPr>
      </w:pPr>
    </w:p>
    <w:p w:rsidR="00A3755F" w:rsidRDefault="003071CF" w:rsidP="00A3755F">
      <w:pPr>
        <w:spacing w:line="276" w:lineRule="auto"/>
        <w:ind w:firstLine="708"/>
        <w:rPr>
          <w:rFonts w:ascii="Arial Narrow" w:hAnsi="Arial Narrow" w:cs="Tahoma"/>
          <w:i/>
          <w:sz w:val="24"/>
          <w:szCs w:val="24"/>
          <w:lang w:val="es-CO"/>
        </w:rPr>
      </w:pPr>
      <w:r>
        <w:rPr>
          <w:rFonts w:ascii="Tahoma" w:hAnsi="Tahoma" w:cs="Tahoma"/>
          <w:sz w:val="24"/>
          <w:szCs w:val="24"/>
        </w:rPr>
        <w:t>Finalmente</w:t>
      </w:r>
      <w:r w:rsidRPr="003D17FD">
        <w:rPr>
          <w:rFonts w:ascii="Tahoma" w:hAnsi="Tahoma" w:cs="Tahoma"/>
          <w:sz w:val="24"/>
          <w:szCs w:val="24"/>
        </w:rPr>
        <w:t>, e</w:t>
      </w:r>
      <w:r w:rsidRPr="003D17FD">
        <w:rPr>
          <w:rFonts w:ascii="Tahoma" w:hAnsi="Tahoma" w:cs="Tahoma"/>
          <w:iCs/>
          <w:sz w:val="24"/>
          <w:szCs w:val="24"/>
          <w:bdr w:val="none" w:sz="0" w:space="0" w:color="auto" w:frame="1"/>
          <w:shd w:val="clear" w:color="auto" w:fill="FFFFFF"/>
        </w:rPr>
        <w:t>l artículo 24 de</w:t>
      </w:r>
      <w:r>
        <w:rPr>
          <w:rFonts w:ascii="Tahoma" w:hAnsi="Tahoma" w:cs="Tahoma"/>
          <w:iCs/>
          <w:sz w:val="24"/>
          <w:szCs w:val="24"/>
          <w:bdr w:val="none" w:sz="0" w:space="0" w:color="auto" w:frame="1"/>
          <w:shd w:val="clear" w:color="auto" w:fill="FFFFFF"/>
        </w:rPr>
        <w:t xml:space="preserve"> la Ley en comento,</w:t>
      </w:r>
      <w:r w:rsidRPr="003D17FD">
        <w:rPr>
          <w:rFonts w:ascii="Tahoma" w:hAnsi="Tahoma" w:cs="Tahoma"/>
          <w:iCs/>
          <w:sz w:val="24"/>
          <w:szCs w:val="24"/>
          <w:bdr w:val="none" w:sz="0" w:space="0" w:color="auto" w:frame="1"/>
          <w:shd w:val="clear" w:color="auto" w:fill="FFFFFF"/>
        </w:rPr>
        <w:t xml:space="preserve"> consagra una presunción de subordinación que se activa tan pronto el demandante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No obstante, </w:t>
      </w:r>
      <w:r w:rsidRPr="003D17FD">
        <w:rPr>
          <w:rFonts w:ascii="Tahoma" w:hAnsi="Tahoma" w:cs="Tahoma"/>
          <w:sz w:val="24"/>
          <w:szCs w:val="24"/>
          <w:lang w:val="es-ES_tradnl"/>
        </w:rPr>
        <w:t xml:space="preserve">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w:t>
      </w:r>
      <w:r w:rsidRPr="003D17FD">
        <w:rPr>
          <w:rFonts w:ascii="Tahoma" w:hAnsi="Tahoma" w:cs="Tahoma"/>
          <w:sz w:val="24"/>
          <w:szCs w:val="24"/>
          <w:lang w:val="es-ES_tradnl"/>
        </w:rPr>
        <w:lastRenderedPageBreak/>
        <w:t>otras, la sentencia del 4 de noviembre de 2015, SL 16110-2015).</w:t>
      </w:r>
      <w:r w:rsidR="00A3755F">
        <w:rPr>
          <w:rFonts w:ascii="Tahoma" w:hAnsi="Tahoma" w:cs="Tahoma"/>
          <w:sz w:val="24"/>
          <w:szCs w:val="24"/>
          <w:lang w:val="es-ES_tradnl"/>
        </w:rPr>
        <w:t xml:space="preserve"> </w:t>
      </w:r>
      <w:r w:rsidR="00A3755F" w:rsidRPr="00EF3AB0">
        <w:rPr>
          <w:rFonts w:ascii="Tahoma" w:hAnsi="Tahoma" w:cs="Tahoma"/>
          <w:sz w:val="24"/>
          <w:szCs w:val="24"/>
          <w:lang w:val="es-CO"/>
        </w:rPr>
        <w:t>A propósito,</w:t>
      </w:r>
      <w:r w:rsidR="00A3755F">
        <w:rPr>
          <w:rFonts w:ascii="Tahoma" w:hAnsi="Tahoma" w:cs="Tahoma"/>
          <w:sz w:val="24"/>
          <w:szCs w:val="24"/>
          <w:lang w:val="es-CO"/>
        </w:rPr>
        <w:t xml:space="preserve"> es de recordar</w:t>
      </w:r>
      <w:r w:rsidR="00A3755F" w:rsidRPr="00EF3AB0">
        <w:rPr>
          <w:rFonts w:ascii="Tahoma" w:hAnsi="Tahoma" w:cs="Tahoma"/>
          <w:sz w:val="24"/>
          <w:szCs w:val="24"/>
          <w:lang w:val="es-CO"/>
        </w:rPr>
        <w:t xml:space="preserve"> que la Corte Suprema de Justicia, reunida en Sala de Casación Civil, mediante sentencia del 25 de mayo de 2010, enfatizó que </w:t>
      </w:r>
      <w:r w:rsidR="00A3755F" w:rsidRPr="00EF3AB0">
        <w:rPr>
          <w:rFonts w:ascii="Arial Narrow" w:hAnsi="Arial Narrow" w:cs="Tahoma"/>
          <w:i/>
          <w:sz w:val="24"/>
          <w:szCs w:val="24"/>
          <w:lang w:val="es-CO"/>
        </w:rPr>
        <w:t>“al Juez no le basta la mera enunciación de las partes, para sentenciar la controversia, porque ello sería tanto como permitirles sacar beneficios del discurso persuasivo que estas presentan”</w:t>
      </w:r>
      <w:r w:rsidR="00A3755F">
        <w:rPr>
          <w:rFonts w:ascii="Arial Narrow" w:hAnsi="Arial Narrow" w:cs="Tahoma"/>
          <w:i/>
          <w:sz w:val="24"/>
          <w:szCs w:val="24"/>
          <w:lang w:val="es-CO"/>
        </w:rPr>
        <w:t>.</w:t>
      </w:r>
    </w:p>
    <w:p w:rsidR="005A1B47" w:rsidRPr="00A3755F" w:rsidRDefault="005A1B47" w:rsidP="00A3755F">
      <w:pPr>
        <w:widowControl w:val="0"/>
        <w:autoSpaceDE w:val="0"/>
        <w:autoSpaceDN w:val="0"/>
        <w:adjustRightInd w:val="0"/>
        <w:spacing w:line="240" w:lineRule="auto"/>
        <w:ind w:firstLine="0"/>
        <w:rPr>
          <w:rFonts w:ascii="Tahoma" w:hAnsi="Tahoma" w:cs="Tahoma"/>
          <w:b/>
          <w:sz w:val="18"/>
          <w:szCs w:val="18"/>
          <w:lang w:val="es-ES_tradnl"/>
        </w:rPr>
      </w:pPr>
    </w:p>
    <w:p w:rsidR="005A1B47" w:rsidRPr="00A3755F" w:rsidRDefault="005A1B47" w:rsidP="003071CF">
      <w:pPr>
        <w:widowControl w:val="0"/>
        <w:autoSpaceDE w:val="0"/>
        <w:autoSpaceDN w:val="0"/>
        <w:adjustRightInd w:val="0"/>
        <w:spacing w:line="276" w:lineRule="auto"/>
        <w:ind w:firstLine="708"/>
        <w:rPr>
          <w:rFonts w:ascii="Tahoma" w:hAnsi="Tahoma" w:cs="Tahoma"/>
          <w:b/>
          <w:lang w:val="es-ES_tradnl"/>
        </w:rPr>
      </w:pPr>
      <w:r w:rsidRPr="00A3755F">
        <w:rPr>
          <w:rFonts w:ascii="Tahoma" w:hAnsi="Tahoma" w:cs="Tahoma"/>
          <w:b/>
          <w:lang w:val="es-ES_tradnl"/>
        </w:rPr>
        <w:t>3.2. CASO CONCRETO</w:t>
      </w:r>
    </w:p>
    <w:p w:rsidR="005A1B47" w:rsidRPr="00A3755F" w:rsidRDefault="005A1B47" w:rsidP="00572B8D">
      <w:pPr>
        <w:widowControl w:val="0"/>
        <w:autoSpaceDE w:val="0"/>
        <w:autoSpaceDN w:val="0"/>
        <w:adjustRightInd w:val="0"/>
        <w:spacing w:line="240" w:lineRule="auto"/>
        <w:ind w:firstLine="708"/>
        <w:rPr>
          <w:rFonts w:ascii="Tahoma" w:hAnsi="Tahoma" w:cs="Tahoma"/>
          <w:sz w:val="18"/>
          <w:szCs w:val="18"/>
          <w:lang w:val="es-ES_tradnl"/>
        </w:rPr>
      </w:pPr>
    </w:p>
    <w:p w:rsidR="00F33EB5" w:rsidRDefault="005A1B47" w:rsidP="003071CF">
      <w:pPr>
        <w:widowControl w:val="0"/>
        <w:autoSpaceDE w:val="0"/>
        <w:autoSpaceDN w:val="0"/>
        <w:adjustRightInd w:val="0"/>
        <w:spacing w:line="276" w:lineRule="auto"/>
        <w:ind w:firstLine="708"/>
        <w:rPr>
          <w:rFonts w:ascii="Tahoma" w:hAnsi="Tahoma" w:cs="Tahoma"/>
          <w:sz w:val="24"/>
          <w:szCs w:val="24"/>
          <w:lang w:val="es-ES_tradnl"/>
        </w:rPr>
      </w:pPr>
      <w:r>
        <w:rPr>
          <w:rFonts w:ascii="Tahoma" w:hAnsi="Tahoma" w:cs="Tahoma"/>
          <w:sz w:val="24"/>
          <w:szCs w:val="24"/>
          <w:lang w:val="es-ES_tradnl"/>
        </w:rPr>
        <w:t xml:space="preserve">Como bien lo advierte la jueza de primera instancia, en la contestación a la demanda, la señora </w:t>
      </w:r>
      <w:r w:rsidRPr="005A1B47">
        <w:rPr>
          <w:rFonts w:ascii="Tahoma" w:hAnsi="Tahoma" w:cs="Tahoma"/>
          <w:b/>
          <w:sz w:val="24"/>
          <w:szCs w:val="24"/>
          <w:lang w:val="es-ES_tradnl"/>
        </w:rPr>
        <w:t>MARÍA NUBIOLA GIRALDO</w:t>
      </w:r>
      <w:r>
        <w:rPr>
          <w:rFonts w:ascii="Tahoma" w:hAnsi="Tahoma" w:cs="Tahoma"/>
          <w:b/>
          <w:sz w:val="24"/>
          <w:szCs w:val="24"/>
          <w:lang w:val="es-ES_tradnl"/>
        </w:rPr>
        <w:t xml:space="preserve"> de</w:t>
      </w:r>
      <w:r w:rsidRPr="005A1B47">
        <w:rPr>
          <w:rFonts w:ascii="Tahoma" w:hAnsi="Tahoma" w:cs="Tahoma"/>
          <w:b/>
          <w:sz w:val="24"/>
          <w:szCs w:val="24"/>
          <w:lang w:val="es-ES_tradnl"/>
        </w:rPr>
        <w:t xml:space="preserve"> NOREÑA</w:t>
      </w:r>
      <w:r>
        <w:rPr>
          <w:rFonts w:ascii="Tahoma" w:hAnsi="Tahoma" w:cs="Tahoma"/>
          <w:sz w:val="24"/>
          <w:szCs w:val="24"/>
          <w:lang w:val="es-ES_tradnl"/>
        </w:rPr>
        <w:t xml:space="preserve">, </w:t>
      </w:r>
      <w:r w:rsidR="00F33EB5">
        <w:rPr>
          <w:rFonts w:ascii="Tahoma" w:hAnsi="Tahoma" w:cs="Tahoma"/>
          <w:sz w:val="24"/>
          <w:szCs w:val="24"/>
          <w:lang w:val="es-ES_tradnl"/>
        </w:rPr>
        <w:t>no niega que el demandante haya</w:t>
      </w:r>
      <w:r>
        <w:rPr>
          <w:rFonts w:ascii="Tahoma" w:hAnsi="Tahoma" w:cs="Tahoma"/>
          <w:sz w:val="24"/>
          <w:szCs w:val="24"/>
          <w:lang w:val="es-ES_tradnl"/>
        </w:rPr>
        <w:t xml:space="preserve"> </w:t>
      </w:r>
      <w:r w:rsidR="00F33EB5">
        <w:rPr>
          <w:rFonts w:ascii="Tahoma" w:hAnsi="Tahoma" w:cs="Tahoma"/>
          <w:sz w:val="24"/>
          <w:szCs w:val="24"/>
          <w:lang w:val="es-ES_tradnl"/>
        </w:rPr>
        <w:t xml:space="preserve">sido </w:t>
      </w:r>
      <w:r>
        <w:rPr>
          <w:rFonts w:ascii="Tahoma" w:hAnsi="Tahoma" w:cs="Tahoma"/>
          <w:sz w:val="24"/>
          <w:szCs w:val="24"/>
          <w:lang w:val="es-ES_tradnl"/>
        </w:rPr>
        <w:t xml:space="preserve">vendedor de los helados, paletas, vasitos y chococonos </w:t>
      </w:r>
      <w:r w:rsidR="00F33EB5">
        <w:rPr>
          <w:rFonts w:ascii="Tahoma" w:hAnsi="Tahoma" w:cs="Tahoma"/>
          <w:sz w:val="24"/>
          <w:szCs w:val="24"/>
          <w:lang w:val="es-ES_tradnl"/>
        </w:rPr>
        <w:t>comercializados</w:t>
      </w:r>
      <w:r>
        <w:rPr>
          <w:rFonts w:ascii="Tahoma" w:hAnsi="Tahoma" w:cs="Tahoma"/>
          <w:sz w:val="24"/>
          <w:szCs w:val="24"/>
          <w:lang w:val="es-ES_tradnl"/>
        </w:rPr>
        <w:t xml:space="preserve"> a través del establecimiento de comercio “Helados Noreña”, con punto de ventas en el Terminal de Transporte de la ciudad de Pereira, de modo que la prestación personal del servicio</w:t>
      </w:r>
      <w:r w:rsidR="00F33EB5">
        <w:rPr>
          <w:rFonts w:ascii="Tahoma" w:hAnsi="Tahoma" w:cs="Tahoma"/>
          <w:sz w:val="24"/>
          <w:szCs w:val="24"/>
          <w:lang w:val="es-ES_tradnl"/>
        </w:rPr>
        <w:t>, como es evidente,</w:t>
      </w:r>
      <w:r>
        <w:rPr>
          <w:rFonts w:ascii="Tahoma" w:hAnsi="Tahoma" w:cs="Tahoma"/>
          <w:sz w:val="24"/>
          <w:szCs w:val="24"/>
          <w:lang w:val="es-ES_tradnl"/>
        </w:rPr>
        <w:t xml:space="preserve"> no está puesta en duda.</w:t>
      </w:r>
    </w:p>
    <w:p w:rsidR="00CC521B" w:rsidRPr="00A3755F" w:rsidRDefault="00CC521B" w:rsidP="003071CF">
      <w:pPr>
        <w:widowControl w:val="0"/>
        <w:autoSpaceDE w:val="0"/>
        <w:autoSpaceDN w:val="0"/>
        <w:adjustRightInd w:val="0"/>
        <w:spacing w:line="276" w:lineRule="auto"/>
        <w:ind w:firstLine="708"/>
        <w:rPr>
          <w:rFonts w:ascii="Tahoma" w:hAnsi="Tahoma" w:cs="Tahoma"/>
          <w:sz w:val="18"/>
          <w:szCs w:val="18"/>
          <w:lang w:val="es-ES_tradnl"/>
        </w:rPr>
      </w:pPr>
    </w:p>
    <w:p w:rsidR="00F33EB5" w:rsidRPr="00583D4A" w:rsidRDefault="00F33EB5" w:rsidP="003071CF">
      <w:pPr>
        <w:widowControl w:val="0"/>
        <w:autoSpaceDE w:val="0"/>
        <w:autoSpaceDN w:val="0"/>
        <w:adjustRightInd w:val="0"/>
        <w:spacing w:line="276" w:lineRule="auto"/>
        <w:ind w:firstLine="708"/>
        <w:rPr>
          <w:rFonts w:ascii="Tahoma" w:hAnsi="Tahoma" w:cs="Tahoma"/>
          <w:sz w:val="24"/>
          <w:szCs w:val="24"/>
          <w:lang w:val="es-ES_tradnl"/>
        </w:rPr>
      </w:pPr>
      <w:r w:rsidRPr="00583D4A">
        <w:rPr>
          <w:rFonts w:ascii="Tahoma" w:hAnsi="Tahoma" w:cs="Tahoma"/>
          <w:sz w:val="24"/>
          <w:szCs w:val="24"/>
          <w:lang w:val="es-ES_tradnl"/>
        </w:rPr>
        <w:t>Pero además, en el interrogatorio de parte, explicó que un día</w:t>
      </w:r>
      <w:r w:rsidR="00583D4A" w:rsidRPr="00583D4A">
        <w:rPr>
          <w:rFonts w:ascii="Tahoma" w:hAnsi="Tahoma" w:cs="Tahoma"/>
          <w:sz w:val="24"/>
          <w:szCs w:val="24"/>
          <w:lang w:val="es-ES_tradnl"/>
        </w:rPr>
        <w:t>, no recuerda cuando,</w:t>
      </w:r>
      <w:r w:rsidRPr="00583D4A">
        <w:rPr>
          <w:rFonts w:ascii="Tahoma" w:hAnsi="Tahoma" w:cs="Tahoma"/>
          <w:sz w:val="24"/>
          <w:szCs w:val="24"/>
          <w:lang w:val="es-ES_tradnl"/>
        </w:rPr>
        <w:t xml:space="preserve"> el señor </w:t>
      </w:r>
      <w:r w:rsidRPr="00CC521B">
        <w:rPr>
          <w:rFonts w:ascii="Tahoma" w:hAnsi="Tahoma" w:cs="Tahoma"/>
          <w:b/>
          <w:sz w:val="24"/>
          <w:szCs w:val="24"/>
          <w:lang w:val="es-ES_tradnl"/>
        </w:rPr>
        <w:t>CASTAÑO RIVILLAS</w:t>
      </w:r>
      <w:r w:rsidR="00CC521B">
        <w:rPr>
          <w:rFonts w:ascii="Tahoma" w:hAnsi="Tahoma" w:cs="Tahoma"/>
          <w:sz w:val="24"/>
          <w:szCs w:val="24"/>
          <w:lang w:val="es-ES_tradnl"/>
        </w:rPr>
        <w:t xml:space="preserve"> (demandante)</w:t>
      </w:r>
      <w:r w:rsidR="00583D4A" w:rsidRPr="00583D4A">
        <w:rPr>
          <w:rFonts w:ascii="Tahoma" w:hAnsi="Tahoma" w:cs="Tahoma"/>
          <w:sz w:val="24"/>
          <w:szCs w:val="24"/>
          <w:lang w:val="es-ES_tradnl"/>
        </w:rPr>
        <w:t xml:space="preserve"> a quien no conocía hasta ese momento,</w:t>
      </w:r>
      <w:r w:rsidR="00CC521B">
        <w:rPr>
          <w:rFonts w:ascii="Tahoma" w:hAnsi="Tahoma" w:cs="Tahoma"/>
          <w:sz w:val="24"/>
          <w:szCs w:val="24"/>
          <w:lang w:val="es-ES_tradnl"/>
        </w:rPr>
        <w:t xml:space="preserve"> fue hasta su local en el</w:t>
      </w:r>
      <w:r w:rsidRPr="00583D4A">
        <w:rPr>
          <w:rFonts w:ascii="Tahoma" w:hAnsi="Tahoma" w:cs="Tahoma"/>
          <w:sz w:val="24"/>
          <w:szCs w:val="24"/>
          <w:lang w:val="es-ES_tradnl"/>
        </w:rPr>
        <w:t xml:space="preserve"> Terminal</w:t>
      </w:r>
      <w:r w:rsidR="00CC521B">
        <w:rPr>
          <w:rFonts w:ascii="Tahoma" w:hAnsi="Tahoma" w:cs="Tahoma"/>
          <w:sz w:val="24"/>
          <w:szCs w:val="24"/>
          <w:lang w:val="es-ES_tradnl"/>
        </w:rPr>
        <w:t>, se presentó</w:t>
      </w:r>
      <w:r w:rsidRPr="00583D4A">
        <w:rPr>
          <w:rFonts w:ascii="Tahoma" w:hAnsi="Tahoma" w:cs="Tahoma"/>
          <w:sz w:val="24"/>
          <w:szCs w:val="24"/>
          <w:lang w:val="es-ES_tradnl"/>
        </w:rPr>
        <w:t xml:space="preserve"> y le dijo que estaba muy necesitado</w:t>
      </w:r>
      <w:r w:rsidR="00CC521B">
        <w:rPr>
          <w:rFonts w:ascii="Tahoma" w:hAnsi="Tahoma" w:cs="Tahoma"/>
          <w:sz w:val="24"/>
          <w:szCs w:val="24"/>
          <w:lang w:val="es-ES_tradnl"/>
        </w:rPr>
        <w:t>,</w:t>
      </w:r>
      <w:r w:rsidRPr="00583D4A">
        <w:rPr>
          <w:rFonts w:ascii="Tahoma" w:hAnsi="Tahoma" w:cs="Tahoma"/>
          <w:sz w:val="24"/>
          <w:szCs w:val="24"/>
          <w:lang w:val="es-ES_tradnl"/>
        </w:rPr>
        <w:t xml:space="preserve"> y le pidió trabajo, y ella le explicó que su negocio era muy pequeño</w:t>
      </w:r>
      <w:r w:rsidR="00583D4A" w:rsidRPr="00583D4A">
        <w:rPr>
          <w:rFonts w:ascii="Tahoma" w:hAnsi="Tahoma" w:cs="Tahoma"/>
          <w:sz w:val="24"/>
          <w:szCs w:val="24"/>
          <w:lang w:val="es-ES_tradnl"/>
        </w:rPr>
        <w:t xml:space="preserve"> (que no le daba </w:t>
      </w:r>
      <w:r w:rsidR="00CC521B">
        <w:rPr>
          <w:rFonts w:ascii="Tahoma" w:hAnsi="Tahoma" w:cs="Tahoma"/>
          <w:sz w:val="24"/>
          <w:szCs w:val="24"/>
          <w:lang w:val="es-ES_tradnl"/>
        </w:rPr>
        <w:t xml:space="preserve">ni </w:t>
      </w:r>
      <w:r w:rsidR="00583D4A" w:rsidRPr="00583D4A">
        <w:rPr>
          <w:rFonts w:ascii="Tahoma" w:hAnsi="Tahoma" w:cs="Tahoma"/>
          <w:sz w:val="24"/>
          <w:szCs w:val="24"/>
          <w:lang w:val="es-ES_tradnl"/>
        </w:rPr>
        <w:t>para vivir ni a ella)</w:t>
      </w:r>
      <w:r w:rsidRPr="00583D4A">
        <w:rPr>
          <w:rFonts w:ascii="Tahoma" w:hAnsi="Tahoma" w:cs="Tahoma"/>
          <w:sz w:val="24"/>
          <w:szCs w:val="24"/>
          <w:lang w:val="es-ES_tradnl"/>
        </w:rPr>
        <w:t>, que no estaba en capacidad de contratar a alguien, pero que le podía entregar helados al porcentaje, a lo que accedió</w:t>
      </w:r>
      <w:r w:rsidR="00583D4A" w:rsidRPr="00583D4A">
        <w:rPr>
          <w:rFonts w:ascii="Tahoma" w:hAnsi="Tahoma" w:cs="Tahoma"/>
          <w:sz w:val="24"/>
          <w:szCs w:val="24"/>
          <w:lang w:val="es-ES_tradnl"/>
        </w:rPr>
        <w:t xml:space="preserve"> inmediatamente</w:t>
      </w:r>
      <w:r w:rsidRPr="00583D4A">
        <w:rPr>
          <w:rFonts w:ascii="Tahoma" w:hAnsi="Tahoma" w:cs="Tahoma"/>
          <w:sz w:val="24"/>
          <w:szCs w:val="24"/>
          <w:lang w:val="es-ES_tradnl"/>
        </w:rPr>
        <w:t xml:space="preserve">, por lo que ese mismo día se </w:t>
      </w:r>
      <w:r w:rsidR="00583D4A" w:rsidRPr="00583D4A">
        <w:rPr>
          <w:rFonts w:ascii="Tahoma" w:hAnsi="Tahoma" w:cs="Tahoma"/>
          <w:sz w:val="24"/>
          <w:szCs w:val="24"/>
          <w:lang w:val="es-ES_tradnl"/>
        </w:rPr>
        <w:t xml:space="preserve">le entregó un carrito de icopor, y él vendía </w:t>
      </w:r>
      <w:r w:rsidR="00CC521B">
        <w:rPr>
          <w:rFonts w:ascii="Tahoma" w:hAnsi="Tahoma" w:cs="Tahoma"/>
          <w:sz w:val="24"/>
          <w:szCs w:val="24"/>
          <w:lang w:val="es-ES_tradnl"/>
        </w:rPr>
        <w:t>los helados dentro de los buses</w:t>
      </w:r>
      <w:r w:rsidR="00583D4A" w:rsidRPr="00583D4A">
        <w:rPr>
          <w:rFonts w:ascii="Tahoma" w:hAnsi="Tahoma" w:cs="Tahoma"/>
          <w:sz w:val="24"/>
          <w:szCs w:val="24"/>
          <w:lang w:val="es-ES_tradnl"/>
        </w:rPr>
        <w:t xml:space="preserve"> intermunicipales, con el permiso del Terminal, para lo cual se identificaba con un carnet.</w:t>
      </w:r>
    </w:p>
    <w:p w:rsidR="00583D4A" w:rsidRPr="00A3755F" w:rsidRDefault="00583D4A" w:rsidP="003071CF">
      <w:pPr>
        <w:widowControl w:val="0"/>
        <w:autoSpaceDE w:val="0"/>
        <w:autoSpaceDN w:val="0"/>
        <w:adjustRightInd w:val="0"/>
        <w:spacing w:line="276" w:lineRule="auto"/>
        <w:ind w:firstLine="708"/>
        <w:rPr>
          <w:rFonts w:ascii="Tahoma" w:hAnsi="Tahoma" w:cs="Tahoma"/>
          <w:sz w:val="18"/>
          <w:szCs w:val="18"/>
          <w:lang w:val="es-ES_tradnl"/>
        </w:rPr>
      </w:pPr>
    </w:p>
    <w:p w:rsidR="00583D4A" w:rsidRPr="00CC521B" w:rsidRDefault="00583D4A" w:rsidP="00583D4A">
      <w:pPr>
        <w:widowControl w:val="0"/>
        <w:autoSpaceDE w:val="0"/>
        <w:autoSpaceDN w:val="0"/>
        <w:adjustRightInd w:val="0"/>
        <w:spacing w:line="276" w:lineRule="auto"/>
        <w:ind w:firstLine="708"/>
        <w:rPr>
          <w:rFonts w:ascii="Tahoma" w:hAnsi="Tahoma" w:cs="Tahoma"/>
          <w:sz w:val="24"/>
          <w:szCs w:val="24"/>
          <w:lang w:val="es-CO"/>
        </w:rPr>
      </w:pPr>
      <w:r w:rsidRPr="00CC521B">
        <w:rPr>
          <w:rFonts w:ascii="Tahoma" w:hAnsi="Tahoma" w:cs="Tahoma"/>
          <w:sz w:val="24"/>
          <w:szCs w:val="24"/>
          <w:lang w:val="es-ES_tradnl"/>
        </w:rPr>
        <w:t>A la señora GIRLADO DE NOREÑA se le preguntó insistentemente la fecha en la que eso ocurrió y no supo dar respuesta, dijo que no lo recordaba, porque había días en que el demandante no trabajaba y otros en lo que se iba cuando quería, porque podía hacerlo, ya que ella no se lo impedía. Señaló</w:t>
      </w:r>
      <w:r w:rsidR="00A3755F">
        <w:rPr>
          <w:rFonts w:ascii="Tahoma" w:hAnsi="Tahoma" w:cs="Tahoma"/>
          <w:sz w:val="24"/>
          <w:szCs w:val="24"/>
          <w:lang w:val="es-ES_tradnl"/>
        </w:rPr>
        <w:t>,</w:t>
      </w:r>
      <w:r w:rsidRPr="00CC521B">
        <w:rPr>
          <w:rFonts w:ascii="Tahoma" w:hAnsi="Tahoma" w:cs="Tahoma"/>
          <w:sz w:val="24"/>
          <w:szCs w:val="24"/>
          <w:lang w:val="es-ES_tradnl"/>
        </w:rPr>
        <w:t xml:space="preserve"> además</w:t>
      </w:r>
      <w:r w:rsidR="00A3755F">
        <w:rPr>
          <w:rFonts w:ascii="Tahoma" w:hAnsi="Tahoma" w:cs="Tahoma"/>
          <w:sz w:val="24"/>
          <w:szCs w:val="24"/>
          <w:lang w:val="es-ES_tradnl"/>
        </w:rPr>
        <w:t>,</w:t>
      </w:r>
      <w:r w:rsidRPr="00CC521B">
        <w:rPr>
          <w:rFonts w:ascii="Tahoma" w:hAnsi="Tahoma" w:cs="Tahoma"/>
          <w:sz w:val="24"/>
          <w:szCs w:val="24"/>
          <w:lang w:val="es-ES_tradnl"/>
        </w:rPr>
        <w:t xml:space="preserve"> que la heladería </w:t>
      </w:r>
      <w:r w:rsidR="002E5A56" w:rsidRPr="00CC521B">
        <w:rPr>
          <w:rFonts w:ascii="Tahoma" w:hAnsi="Tahoma" w:cs="Tahoma"/>
          <w:sz w:val="24"/>
          <w:szCs w:val="24"/>
          <w:lang w:val="es-CO"/>
        </w:rPr>
        <w:t>no tiene horario, por ejemplo</w:t>
      </w:r>
      <w:r w:rsidR="00CC521B" w:rsidRPr="00CC521B">
        <w:rPr>
          <w:rFonts w:ascii="Tahoma" w:hAnsi="Tahoma" w:cs="Tahoma"/>
          <w:sz w:val="24"/>
          <w:szCs w:val="24"/>
          <w:lang w:val="es-CO"/>
        </w:rPr>
        <w:t>,</w:t>
      </w:r>
      <w:r w:rsidR="002E5A56" w:rsidRPr="00CC521B">
        <w:rPr>
          <w:rFonts w:ascii="Tahoma" w:hAnsi="Tahoma" w:cs="Tahoma"/>
          <w:sz w:val="24"/>
          <w:szCs w:val="24"/>
          <w:lang w:val="es-CO"/>
        </w:rPr>
        <w:t xml:space="preserve"> si el día está frio</w:t>
      </w:r>
      <w:r w:rsidRPr="00CC521B">
        <w:rPr>
          <w:rFonts w:ascii="Tahoma" w:hAnsi="Tahoma" w:cs="Tahoma"/>
          <w:sz w:val="24"/>
          <w:szCs w:val="24"/>
          <w:lang w:val="es-CO"/>
        </w:rPr>
        <w:t xml:space="preserve"> o llueve</w:t>
      </w:r>
      <w:r w:rsidR="002E5A56" w:rsidRPr="00CC521B">
        <w:rPr>
          <w:rFonts w:ascii="Tahoma" w:hAnsi="Tahoma" w:cs="Tahoma"/>
          <w:sz w:val="24"/>
          <w:szCs w:val="24"/>
          <w:lang w:val="es-CO"/>
        </w:rPr>
        <w:t>, no se trabaja</w:t>
      </w:r>
      <w:r w:rsidRPr="00CC521B">
        <w:rPr>
          <w:rFonts w:ascii="Tahoma" w:hAnsi="Tahoma" w:cs="Tahoma"/>
          <w:sz w:val="24"/>
          <w:szCs w:val="24"/>
          <w:lang w:val="es-CO"/>
        </w:rPr>
        <w:t>, porque no se vende ni</w:t>
      </w:r>
      <w:r w:rsidR="00A3755F">
        <w:rPr>
          <w:rFonts w:ascii="Tahoma" w:hAnsi="Tahoma" w:cs="Tahoma"/>
          <w:sz w:val="24"/>
          <w:szCs w:val="24"/>
          <w:lang w:val="es-CO"/>
        </w:rPr>
        <w:t xml:space="preserve"> un</w:t>
      </w:r>
      <w:r w:rsidR="00CC521B" w:rsidRPr="00CC521B">
        <w:rPr>
          <w:rFonts w:ascii="Tahoma" w:hAnsi="Tahoma" w:cs="Tahoma"/>
          <w:sz w:val="24"/>
          <w:szCs w:val="24"/>
          <w:lang w:val="es-CO"/>
        </w:rPr>
        <w:t xml:space="preserve"> solo</w:t>
      </w:r>
      <w:r w:rsidRPr="00CC521B">
        <w:rPr>
          <w:rFonts w:ascii="Tahoma" w:hAnsi="Tahoma" w:cs="Tahoma"/>
          <w:sz w:val="24"/>
          <w:szCs w:val="24"/>
          <w:lang w:val="es-CO"/>
        </w:rPr>
        <w:t xml:space="preserve"> helado</w:t>
      </w:r>
      <w:r w:rsidR="002E5A56" w:rsidRPr="00CC521B">
        <w:rPr>
          <w:rFonts w:ascii="Tahoma" w:hAnsi="Tahoma" w:cs="Tahoma"/>
          <w:sz w:val="24"/>
          <w:szCs w:val="24"/>
          <w:lang w:val="es-CO"/>
        </w:rPr>
        <w:t xml:space="preserve">. </w:t>
      </w:r>
      <w:r w:rsidRPr="00CC521B">
        <w:rPr>
          <w:rFonts w:ascii="Tahoma" w:hAnsi="Tahoma" w:cs="Tahoma"/>
          <w:sz w:val="24"/>
          <w:szCs w:val="24"/>
          <w:lang w:val="es-CO"/>
        </w:rPr>
        <w:t>Indicó asimismo que la heladería la administraba ella y algunas veces una hija l</w:t>
      </w:r>
      <w:r w:rsidR="002E5A56" w:rsidRPr="00CC521B">
        <w:rPr>
          <w:rFonts w:ascii="Tahoma" w:hAnsi="Tahoma" w:cs="Tahoma"/>
          <w:sz w:val="24"/>
          <w:szCs w:val="24"/>
          <w:lang w:val="es-CO"/>
        </w:rPr>
        <w:t>e ayuda</w:t>
      </w:r>
      <w:r w:rsidRPr="00CC521B">
        <w:rPr>
          <w:rFonts w:ascii="Tahoma" w:hAnsi="Tahoma" w:cs="Tahoma"/>
          <w:sz w:val="24"/>
          <w:szCs w:val="24"/>
          <w:lang w:val="es-CO"/>
        </w:rPr>
        <w:t>ba</w:t>
      </w:r>
      <w:r w:rsidR="00CC521B" w:rsidRPr="00CC521B">
        <w:rPr>
          <w:rFonts w:ascii="Tahoma" w:hAnsi="Tahoma" w:cs="Tahoma"/>
          <w:sz w:val="24"/>
          <w:szCs w:val="24"/>
          <w:lang w:val="es-CO"/>
        </w:rPr>
        <w:t>, que además del demandante, un sobrino suyo también vendía helados dentro del terminal, y si alguno de esos vendedores no iba, se perdía la venta de ese día, pero no había consecuencia sobre los vendedores.</w:t>
      </w:r>
    </w:p>
    <w:p w:rsidR="00CC521B" w:rsidRPr="00A3755F" w:rsidRDefault="00CC521B" w:rsidP="00583D4A">
      <w:pPr>
        <w:widowControl w:val="0"/>
        <w:autoSpaceDE w:val="0"/>
        <w:autoSpaceDN w:val="0"/>
        <w:adjustRightInd w:val="0"/>
        <w:spacing w:line="276" w:lineRule="auto"/>
        <w:ind w:firstLine="708"/>
        <w:rPr>
          <w:rFonts w:ascii="Tahoma" w:hAnsi="Tahoma" w:cs="Tahoma"/>
          <w:sz w:val="18"/>
          <w:szCs w:val="18"/>
          <w:lang w:val="es-CO"/>
        </w:rPr>
      </w:pPr>
    </w:p>
    <w:p w:rsidR="002E5A56" w:rsidRPr="00FF63C8" w:rsidRDefault="00CC521B" w:rsidP="00CC521B">
      <w:pPr>
        <w:widowControl w:val="0"/>
        <w:autoSpaceDE w:val="0"/>
        <w:autoSpaceDN w:val="0"/>
        <w:adjustRightInd w:val="0"/>
        <w:spacing w:line="276" w:lineRule="auto"/>
        <w:ind w:firstLine="708"/>
        <w:rPr>
          <w:rFonts w:ascii="Arial Narrow" w:hAnsi="Arial Narrow" w:cs="Tahoma"/>
          <w:i/>
          <w:sz w:val="24"/>
          <w:szCs w:val="24"/>
          <w:lang w:val="es-CO"/>
        </w:rPr>
      </w:pPr>
      <w:r w:rsidRPr="00CC521B">
        <w:rPr>
          <w:rFonts w:ascii="Tahoma" w:hAnsi="Tahoma" w:cs="Tahoma"/>
          <w:sz w:val="24"/>
          <w:szCs w:val="24"/>
          <w:lang w:val="es-CO"/>
        </w:rPr>
        <w:t>Aclaró que a cualquier persona no se le podía dar una venta</w:t>
      </w:r>
      <w:r w:rsidR="002E5A56" w:rsidRPr="00CC521B">
        <w:rPr>
          <w:rFonts w:ascii="Tahoma" w:hAnsi="Tahoma" w:cs="Tahoma"/>
          <w:sz w:val="24"/>
          <w:szCs w:val="24"/>
          <w:lang w:val="es-CO"/>
        </w:rPr>
        <w:t xml:space="preserve"> porque </w:t>
      </w:r>
      <w:r w:rsidRPr="00CC521B">
        <w:rPr>
          <w:rFonts w:ascii="Tahoma" w:hAnsi="Tahoma" w:cs="Tahoma"/>
          <w:sz w:val="24"/>
          <w:szCs w:val="24"/>
          <w:lang w:val="es-CO"/>
        </w:rPr>
        <w:t xml:space="preserve">de pronto </w:t>
      </w:r>
      <w:r w:rsidR="002E5A56" w:rsidRPr="00CC521B">
        <w:rPr>
          <w:rFonts w:ascii="Tahoma" w:hAnsi="Tahoma" w:cs="Tahoma"/>
          <w:sz w:val="24"/>
          <w:szCs w:val="24"/>
          <w:lang w:val="es-CO"/>
        </w:rPr>
        <w:t>se lleva</w:t>
      </w:r>
      <w:r w:rsidRPr="00CC521B">
        <w:rPr>
          <w:rFonts w:ascii="Tahoma" w:hAnsi="Tahoma" w:cs="Tahoma"/>
          <w:sz w:val="24"/>
          <w:szCs w:val="24"/>
          <w:lang w:val="es-CO"/>
        </w:rPr>
        <w:t xml:space="preserve">ba el producto, que el demandante no tomaba las ventas todos los días, </w:t>
      </w:r>
      <w:r w:rsidR="00FE0C62">
        <w:rPr>
          <w:rFonts w:ascii="Tahoma" w:hAnsi="Tahoma" w:cs="Tahoma"/>
          <w:sz w:val="24"/>
          <w:szCs w:val="24"/>
          <w:lang w:val="es-CO"/>
        </w:rPr>
        <w:t>“</w:t>
      </w:r>
      <w:r w:rsidRPr="00CC521B">
        <w:rPr>
          <w:rFonts w:ascii="Tahoma" w:hAnsi="Tahoma" w:cs="Tahoma"/>
          <w:sz w:val="24"/>
          <w:szCs w:val="24"/>
          <w:lang w:val="es-CO"/>
        </w:rPr>
        <w:t>si iba un día no iba dos</w:t>
      </w:r>
      <w:r w:rsidR="00FE0C62">
        <w:rPr>
          <w:rFonts w:ascii="Tahoma" w:hAnsi="Tahoma" w:cs="Tahoma"/>
          <w:sz w:val="24"/>
          <w:szCs w:val="24"/>
          <w:lang w:val="es-CO"/>
        </w:rPr>
        <w:t>”</w:t>
      </w:r>
      <w:r w:rsidRPr="00CC521B">
        <w:rPr>
          <w:rFonts w:ascii="Tahoma" w:hAnsi="Tahoma" w:cs="Tahoma"/>
          <w:sz w:val="24"/>
          <w:szCs w:val="24"/>
          <w:lang w:val="es-CO"/>
        </w:rPr>
        <w:t>, señaló. Finalmente, agregó que cuando no se vendía nada,</w:t>
      </w:r>
      <w:r w:rsidR="002E5A56" w:rsidRPr="00CC521B">
        <w:rPr>
          <w:rFonts w:ascii="Tahoma" w:hAnsi="Tahoma" w:cs="Tahoma"/>
          <w:sz w:val="24"/>
          <w:szCs w:val="24"/>
          <w:lang w:val="es-CO"/>
        </w:rPr>
        <w:t xml:space="preserve"> p</w:t>
      </w:r>
      <w:r w:rsidRPr="00CC521B">
        <w:rPr>
          <w:rFonts w:ascii="Tahoma" w:hAnsi="Tahoma" w:cs="Tahoma"/>
          <w:sz w:val="24"/>
          <w:szCs w:val="24"/>
          <w:lang w:val="es-CO"/>
        </w:rPr>
        <w:t>orque el día estaba duro, era tan buena que les decía</w:t>
      </w:r>
      <w:r w:rsidR="002E5A56" w:rsidRPr="00CC521B">
        <w:rPr>
          <w:rFonts w:ascii="Tahoma" w:hAnsi="Tahoma" w:cs="Tahoma"/>
          <w:sz w:val="24"/>
          <w:szCs w:val="24"/>
          <w:lang w:val="es-CO"/>
        </w:rPr>
        <w:t xml:space="preserve"> </w:t>
      </w:r>
      <w:r w:rsidRPr="00FF63C8">
        <w:rPr>
          <w:rFonts w:ascii="Arial Narrow" w:hAnsi="Arial Narrow" w:cs="Tahoma"/>
          <w:i/>
          <w:sz w:val="24"/>
          <w:szCs w:val="24"/>
          <w:lang w:val="es-CO"/>
        </w:rPr>
        <w:t xml:space="preserve">“tomen estos 10 o </w:t>
      </w:r>
      <w:r w:rsidR="002E5A56" w:rsidRPr="00FF63C8">
        <w:rPr>
          <w:rFonts w:ascii="Arial Narrow" w:hAnsi="Arial Narrow" w:cs="Tahoma"/>
          <w:i/>
          <w:sz w:val="24"/>
          <w:szCs w:val="24"/>
          <w:lang w:val="es-CO"/>
        </w:rPr>
        <w:t>15</w:t>
      </w:r>
      <w:r w:rsidR="006650E8" w:rsidRPr="00FF63C8">
        <w:rPr>
          <w:rFonts w:ascii="Arial Narrow" w:hAnsi="Arial Narrow" w:cs="Tahoma"/>
          <w:i/>
          <w:sz w:val="24"/>
          <w:szCs w:val="24"/>
          <w:lang w:val="es-CO"/>
        </w:rPr>
        <w:t xml:space="preserve"> </w:t>
      </w:r>
      <w:r w:rsidR="002E5A56" w:rsidRPr="00FF63C8">
        <w:rPr>
          <w:rFonts w:ascii="Arial Narrow" w:hAnsi="Arial Narrow" w:cs="Tahoma"/>
          <w:i/>
          <w:sz w:val="24"/>
          <w:szCs w:val="24"/>
          <w:lang w:val="es-CO"/>
        </w:rPr>
        <w:t>mil pesos pa que se compren algo en el camino</w:t>
      </w:r>
      <w:r w:rsidRPr="00FF63C8">
        <w:rPr>
          <w:rFonts w:ascii="Arial Narrow" w:hAnsi="Arial Narrow" w:cs="Tahoma"/>
          <w:i/>
          <w:sz w:val="24"/>
          <w:szCs w:val="24"/>
          <w:lang w:val="es-CO"/>
        </w:rPr>
        <w:t>”</w:t>
      </w:r>
      <w:r w:rsidR="002E5A56" w:rsidRPr="00FF63C8">
        <w:rPr>
          <w:rFonts w:ascii="Arial Narrow" w:hAnsi="Arial Narrow" w:cs="Tahoma"/>
          <w:i/>
          <w:sz w:val="24"/>
          <w:szCs w:val="24"/>
          <w:lang w:val="es-CO"/>
        </w:rPr>
        <w:t xml:space="preserve">. </w:t>
      </w:r>
    </w:p>
    <w:p w:rsidR="003E110E" w:rsidRPr="00A3755F" w:rsidRDefault="003E110E" w:rsidP="00CC521B">
      <w:pPr>
        <w:widowControl w:val="0"/>
        <w:autoSpaceDE w:val="0"/>
        <w:autoSpaceDN w:val="0"/>
        <w:adjustRightInd w:val="0"/>
        <w:spacing w:line="276" w:lineRule="auto"/>
        <w:ind w:firstLine="708"/>
        <w:rPr>
          <w:rFonts w:ascii="Tahoma" w:hAnsi="Tahoma" w:cs="Tahoma"/>
          <w:sz w:val="18"/>
          <w:szCs w:val="18"/>
          <w:lang w:val="es-CO"/>
        </w:rPr>
      </w:pPr>
    </w:p>
    <w:p w:rsidR="003E110E" w:rsidRPr="00CC521B" w:rsidRDefault="003E110E" w:rsidP="00CC521B">
      <w:pPr>
        <w:widowControl w:val="0"/>
        <w:autoSpaceDE w:val="0"/>
        <w:autoSpaceDN w:val="0"/>
        <w:adjustRightInd w:val="0"/>
        <w:spacing w:line="276" w:lineRule="auto"/>
        <w:ind w:firstLine="708"/>
        <w:rPr>
          <w:rFonts w:ascii="Tahoma" w:hAnsi="Tahoma" w:cs="Tahoma"/>
          <w:sz w:val="24"/>
          <w:szCs w:val="24"/>
          <w:lang w:val="es-CO"/>
        </w:rPr>
      </w:pPr>
      <w:r>
        <w:rPr>
          <w:rFonts w:ascii="Tahoma" w:hAnsi="Tahoma" w:cs="Tahoma"/>
          <w:sz w:val="24"/>
          <w:szCs w:val="24"/>
          <w:lang w:val="es-CO"/>
        </w:rPr>
        <w:t>Dada esa información, se refuerza la conclusión en torno a que la parte actora prestó sus servicios personales como vendedor</w:t>
      </w:r>
      <w:r w:rsidR="00BE0722">
        <w:rPr>
          <w:rFonts w:ascii="Tahoma" w:hAnsi="Tahoma" w:cs="Tahoma"/>
          <w:sz w:val="24"/>
          <w:szCs w:val="24"/>
          <w:lang w:val="es-CO"/>
        </w:rPr>
        <w:t xml:space="preserve"> externo</w:t>
      </w:r>
      <w:r>
        <w:rPr>
          <w:rFonts w:ascii="Tahoma" w:hAnsi="Tahoma" w:cs="Tahoma"/>
          <w:sz w:val="24"/>
          <w:szCs w:val="24"/>
          <w:lang w:val="es-CO"/>
        </w:rPr>
        <w:t xml:space="preserve"> de los helados producidos y c</w:t>
      </w:r>
      <w:r w:rsidR="002D3F58">
        <w:rPr>
          <w:rFonts w:ascii="Tahoma" w:hAnsi="Tahoma" w:cs="Tahoma"/>
          <w:sz w:val="24"/>
          <w:szCs w:val="24"/>
          <w:lang w:val="es-CO"/>
        </w:rPr>
        <w:t>omercializados por la señora MARIA NUBIOLA GIRALDO NOREÑA</w:t>
      </w:r>
      <w:r>
        <w:rPr>
          <w:rFonts w:ascii="Tahoma" w:hAnsi="Tahoma" w:cs="Tahoma"/>
          <w:sz w:val="24"/>
          <w:szCs w:val="24"/>
          <w:lang w:val="es-CO"/>
        </w:rPr>
        <w:t>, con ello sería suficiente para declarar la existencia del contrato de trabajo</w:t>
      </w:r>
      <w:r w:rsidR="00BE0722">
        <w:rPr>
          <w:rFonts w:ascii="Tahoma" w:hAnsi="Tahoma" w:cs="Tahoma"/>
          <w:sz w:val="24"/>
          <w:szCs w:val="24"/>
          <w:lang w:val="es-CO"/>
        </w:rPr>
        <w:t>, sino fuera porque no se tiene ningún dato preciso acerca de los extremos temporales en que dicho servicio fue prestado</w:t>
      </w:r>
      <w:r w:rsidR="002D3F58">
        <w:rPr>
          <w:rFonts w:ascii="Tahoma" w:hAnsi="Tahoma" w:cs="Tahoma"/>
          <w:sz w:val="24"/>
          <w:szCs w:val="24"/>
          <w:lang w:val="es-CO"/>
        </w:rPr>
        <w:t xml:space="preserve">. El demandante no trajo al proceso los testimonios pedidos y decretados y tampoco aportó prueba documental alguna de la que pudiera inferirse al menos el dato de un solo día en que haya trabajado el demandante. </w:t>
      </w:r>
      <w:r>
        <w:rPr>
          <w:rFonts w:ascii="Tahoma" w:hAnsi="Tahoma" w:cs="Tahoma"/>
          <w:sz w:val="24"/>
          <w:szCs w:val="24"/>
          <w:lang w:val="es-CO"/>
        </w:rPr>
        <w:t xml:space="preserve"> </w:t>
      </w:r>
    </w:p>
    <w:p w:rsidR="002E5A56" w:rsidRPr="00A3755F" w:rsidRDefault="002E5A56" w:rsidP="002D3F58">
      <w:pPr>
        <w:ind w:firstLine="0"/>
        <w:rPr>
          <w:sz w:val="18"/>
          <w:szCs w:val="18"/>
          <w:lang w:val="es-CO"/>
        </w:rPr>
      </w:pPr>
    </w:p>
    <w:p w:rsidR="00101BCA" w:rsidRDefault="00FE0C62" w:rsidP="00101BCA">
      <w:pPr>
        <w:pStyle w:val="Puesto"/>
        <w:spacing w:line="276" w:lineRule="auto"/>
        <w:ind w:firstLine="708"/>
        <w:jc w:val="both"/>
        <w:rPr>
          <w:rFonts w:ascii="Tahoma" w:eastAsiaTheme="minorHAnsi" w:hAnsi="Tahoma" w:cs="Tahoma"/>
          <w:b w:val="0"/>
          <w:color w:val="000000" w:themeColor="text1"/>
          <w:lang w:val="es-ES_tradnl" w:eastAsia="en-US"/>
        </w:rPr>
      </w:pPr>
      <w:r>
        <w:rPr>
          <w:rFonts w:ascii="Tahoma" w:hAnsi="Tahoma" w:cs="Tahoma"/>
          <w:b w:val="0"/>
          <w:color w:val="000000" w:themeColor="text1"/>
        </w:rPr>
        <w:t>Conviene recordar que de antaño la Corte Suprema</w:t>
      </w:r>
      <w:r w:rsidR="00101BCA">
        <w:rPr>
          <w:rFonts w:ascii="Tahoma" w:hAnsi="Tahoma" w:cs="Tahoma"/>
          <w:b w:val="0"/>
          <w:color w:val="000000" w:themeColor="text1"/>
        </w:rPr>
        <w:t xml:space="preserve"> de Justicia</w:t>
      </w:r>
      <w:r>
        <w:rPr>
          <w:rFonts w:ascii="Tahoma" w:hAnsi="Tahoma" w:cs="Tahoma"/>
          <w:b w:val="0"/>
          <w:color w:val="000000" w:themeColor="text1"/>
        </w:rPr>
        <w:t xml:space="preserve"> ha señalado que </w:t>
      </w:r>
      <w:r>
        <w:rPr>
          <w:rFonts w:ascii="Tahoma" w:eastAsiaTheme="minorHAnsi" w:hAnsi="Tahoma" w:cs="Tahoma"/>
          <w:b w:val="0"/>
          <w:color w:val="000000" w:themeColor="text1"/>
          <w:lang w:val="es-ES_tradnl" w:eastAsia="en-US"/>
        </w:rPr>
        <w:t>s</w:t>
      </w:r>
      <w:r w:rsidRPr="00DD0133">
        <w:rPr>
          <w:rFonts w:ascii="Tahoma" w:eastAsiaTheme="minorHAnsi" w:hAnsi="Tahoma" w:cs="Tahoma"/>
          <w:b w:val="0"/>
          <w:color w:val="000000" w:themeColor="text1"/>
          <w:lang w:val="es-ES_tradnl" w:eastAsia="en-US"/>
        </w:rPr>
        <w:t xml:space="preserve">i </w:t>
      </w:r>
      <w:r w:rsidRPr="00DD0133">
        <w:rPr>
          <w:rFonts w:ascii="Tahoma" w:eastAsiaTheme="minorHAnsi" w:hAnsi="Tahoma" w:cs="Tahoma"/>
          <w:b w:val="0"/>
          <w:color w:val="000000" w:themeColor="text1"/>
          <w:lang w:val="es-ES_tradnl" w:eastAsia="en-US"/>
        </w:rPr>
        <w:lastRenderedPageBreak/>
        <w:t xml:space="preserve">no se conocen con exactitud los extremos de la relación </w:t>
      </w:r>
      <w:r>
        <w:rPr>
          <w:rFonts w:ascii="Tahoma" w:eastAsiaTheme="minorHAnsi" w:hAnsi="Tahoma" w:cs="Tahoma"/>
          <w:b w:val="0"/>
          <w:color w:val="000000" w:themeColor="text1"/>
          <w:lang w:val="es-ES_tradnl" w:eastAsia="en-US"/>
        </w:rPr>
        <w:t>laboral, pero se conoce el mes o el</w:t>
      </w:r>
      <w:r w:rsidRPr="00DD0133">
        <w:rPr>
          <w:rFonts w:ascii="Tahoma" w:eastAsiaTheme="minorHAnsi" w:hAnsi="Tahoma" w:cs="Tahoma"/>
          <w:b w:val="0"/>
          <w:color w:val="000000" w:themeColor="text1"/>
          <w:lang w:val="es-ES_tradnl" w:eastAsia="en-US"/>
        </w:rPr>
        <w:t xml:space="preserve"> año, para el extremo inicial se debe tener en cuenta el último día del respectivo mes o año, </w:t>
      </w:r>
      <w:r w:rsidR="00101BCA">
        <w:rPr>
          <w:rFonts w:ascii="Tahoma" w:eastAsiaTheme="minorHAnsi" w:hAnsi="Tahoma" w:cs="Tahoma"/>
          <w:b w:val="0"/>
          <w:color w:val="000000" w:themeColor="text1"/>
          <w:lang w:val="es-ES_tradnl" w:eastAsia="en-US"/>
        </w:rPr>
        <w:t xml:space="preserve">y </w:t>
      </w:r>
      <w:r w:rsidRPr="00DD0133">
        <w:rPr>
          <w:rFonts w:ascii="Tahoma" w:eastAsiaTheme="minorHAnsi" w:hAnsi="Tahoma" w:cs="Tahoma"/>
          <w:b w:val="0"/>
          <w:color w:val="000000" w:themeColor="text1"/>
          <w:lang w:val="es-ES_tradnl" w:eastAsia="en-US"/>
        </w:rPr>
        <w:t>para el extremo final el primer día</w:t>
      </w:r>
      <w:r w:rsidR="00101BCA">
        <w:rPr>
          <w:rFonts w:ascii="Tahoma" w:eastAsiaTheme="minorHAnsi" w:hAnsi="Tahoma" w:cs="Tahoma"/>
          <w:b w:val="0"/>
          <w:color w:val="000000" w:themeColor="text1"/>
          <w:lang w:val="es-ES_tradnl" w:eastAsia="en-US"/>
        </w:rPr>
        <w:t xml:space="preserve"> del mes</w:t>
      </w:r>
      <w:r w:rsidRPr="00DD0133">
        <w:rPr>
          <w:rFonts w:ascii="Tahoma" w:eastAsiaTheme="minorHAnsi" w:hAnsi="Tahoma" w:cs="Tahoma"/>
          <w:b w:val="0"/>
          <w:color w:val="000000" w:themeColor="text1"/>
          <w:lang w:val="es-ES_tradnl" w:eastAsia="en-US"/>
        </w:rPr>
        <w:t>, según corresponda -sin que se pueda tener en cuenta la fecha dada</w:t>
      </w:r>
      <w:r>
        <w:rPr>
          <w:rFonts w:ascii="Tahoma" w:eastAsiaTheme="minorHAnsi" w:hAnsi="Tahoma" w:cs="Tahoma"/>
          <w:b w:val="0"/>
          <w:color w:val="000000" w:themeColor="text1"/>
          <w:lang w:val="es-ES_tradnl" w:eastAsia="en-US"/>
        </w:rPr>
        <w:t xml:space="preserve"> por la interesada en la litis</w:t>
      </w:r>
      <w:r w:rsidR="00101BCA">
        <w:rPr>
          <w:rFonts w:ascii="Tahoma" w:eastAsiaTheme="minorHAnsi" w:hAnsi="Tahoma" w:cs="Tahoma"/>
          <w:b w:val="0"/>
          <w:color w:val="000000" w:themeColor="text1"/>
          <w:lang w:val="es-ES_tradnl" w:eastAsia="en-US"/>
        </w:rPr>
        <w:t>-</w:t>
      </w:r>
      <w:r>
        <w:rPr>
          <w:rFonts w:ascii="Tahoma" w:eastAsiaTheme="minorHAnsi" w:hAnsi="Tahoma" w:cs="Tahoma"/>
          <w:b w:val="0"/>
          <w:color w:val="000000" w:themeColor="text1"/>
          <w:lang w:val="es-ES_tradnl" w:eastAsia="en-US"/>
        </w:rPr>
        <w:t xml:space="preserve"> </w:t>
      </w:r>
      <w:r w:rsidRPr="00DD0133">
        <w:rPr>
          <w:rFonts w:ascii="Tahoma" w:eastAsiaTheme="minorHAnsi" w:hAnsi="Tahoma" w:cs="Tahoma"/>
          <w:b w:val="0"/>
          <w:color w:val="000000" w:themeColor="text1"/>
          <w:lang w:val="es-ES_tradnl" w:eastAsia="en-US"/>
        </w:rPr>
        <w:t xml:space="preserve"> </w:t>
      </w:r>
      <w:r>
        <w:rPr>
          <w:rFonts w:ascii="Tahoma" w:eastAsiaTheme="minorHAnsi" w:hAnsi="Tahoma" w:cs="Tahoma"/>
          <w:b w:val="0"/>
          <w:color w:val="000000" w:themeColor="text1"/>
          <w:lang w:val="es-ES_tradnl" w:eastAsia="en-US"/>
        </w:rPr>
        <w:t xml:space="preserve">(regla jurisprudencial expresada, </w:t>
      </w:r>
      <w:r w:rsidRPr="00DD0133">
        <w:rPr>
          <w:rFonts w:ascii="Tahoma" w:eastAsiaTheme="minorHAnsi" w:hAnsi="Tahoma" w:cs="Tahoma"/>
          <w:b w:val="0"/>
          <w:color w:val="000000" w:themeColor="text1"/>
          <w:lang w:val="es-ES_tradnl" w:eastAsia="en-US"/>
        </w:rPr>
        <w:t>entre otras</w:t>
      </w:r>
      <w:r>
        <w:rPr>
          <w:rFonts w:ascii="Tahoma" w:eastAsiaTheme="minorHAnsi" w:hAnsi="Tahoma" w:cs="Tahoma"/>
          <w:b w:val="0"/>
          <w:color w:val="000000" w:themeColor="text1"/>
          <w:lang w:val="es-ES_tradnl" w:eastAsia="en-US"/>
        </w:rPr>
        <w:t>,</w:t>
      </w:r>
      <w:r w:rsidRPr="00DD0133">
        <w:rPr>
          <w:rFonts w:ascii="Tahoma" w:eastAsiaTheme="minorHAnsi" w:hAnsi="Tahoma" w:cs="Tahoma"/>
          <w:b w:val="0"/>
          <w:color w:val="000000" w:themeColor="text1"/>
          <w:lang w:val="es-ES_tradnl" w:eastAsia="en-US"/>
        </w:rPr>
        <w:t xml:space="preserve"> en</w:t>
      </w:r>
      <w:r>
        <w:rPr>
          <w:rFonts w:ascii="Tahoma" w:eastAsiaTheme="minorHAnsi" w:hAnsi="Tahoma" w:cs="Tahoma"/>
          <w:b w:val="0"/>
          <w:color w:val="000000" w:themeColor="text1"/>
          <w:lang w:val="es-ES_tradnl" w:eastAsia="en-US"/>
        </w:rPr>
        <w:t xml:space="preserve"> la</w:t>
      </w:r>
      <w:r w:rsidRPr="00DD0133">
        <w:rPr>
          <w:rFonts w:ascii="Tahoma" w:eastAsiaTheme="minorHAnsi" w:hAnsi="Tahoma" w:cs="Tahoma"/>
          <w:b w:val="0"/>
          <w:color w:val="000000" w:themeColor="text1"/>
          <w:lang w:val="es-ES_tradnl" w:eastAsia="en-US"/>
        </w:rPr>
        <w:t xml:space="preserve"> sentencia CSJ SL </w:t>
      </w:r>
      <w:r>
        <w:rPr>
          <w:rFonts w:ascii="Tahoma" w:eastAsiaTheme="minorHAnsi" w:hAnsi="Tahoma" w:cs="Tahoma"/>
          <w:b w:val="0"/>
          <w:color w:val="000000" w:themeColor="text1"/>
          <w:lang w:val="es-ES_tradnl" w:eastAsia="en-US"/>
        </w:rPr>
        <w:t xml:space="preserve">del </w:t>
      </w:r>
      <w:r w:rsidRPr="00DD0133">
        <w:rPr>
          <w:rFonts w:ascii="Tahoma" w:eastAsiaTheme="minorHAnsi" w:hAnsi="Tahoma" w:cs="Tahoma"/>
          <w:b w:val="0"/>
          <w:color w:val="000000" w:themeColor="text1"/>
          <w:lang w:val="es-ES_tradnl" w:eastAsia="en-US"/>
        </w:rPr>
        <w:t>6 mar</w:t>
      </w:r>
      <w:r>
        <w:rPr>
          <w:rFonts w:ascii="Tahoma" w:eastAsiaTheme="minorHAnsi" w:hAnsi="Tahoma" w:cs="Tahoma"/>
          <w:b w:val="0"/>
          <w:color w:val="000000" w:themeColor="text1"/>
          <w:lang w:val="es-ES_tradnl" w:eastAsia="en-US"/>
        </w:rPr>
        <w:t>zo</w:t>
      </w:r>
      <w:r w:rsidRPr="00DD0133">
        <w:rPr>
          <w:rFonts w:ascii="Tahoma" w:eastAsiaTheme="minorHAnsi" w:hAnsi="Tahoma" w:cs="Tahoma"/>
          <w:b w:val="0"/>
          <w:color w:val="000000" w:themeColor="text1"/>
          <w:lang w:val="es-ES_tradnl" w:eastAsia="en-US"/>
        </w:rPr>
        <w:t xml:space="preserve"> </w:t>
      </w:r>
      <w:r>
        <w:rPr>
          <w:rFonts w:ascii="Tahoma" w:eastAsiaTheme="minorHAnsi" w:hAnsi="Tahoma" w:cs="Tahoma"/>
          <w:b w:val="0"/>
          <w:color w:val="000000" w:themeColor="text1"/>
          <w:lang w:val="es-ES_tradnl" w:eastAsia="en-US"/>
        </w:rPr>
        <w:t>de 2012, Rad. 42167)</w:t>
      </w:r>
      <w:r w:rsidR="00101BCA">
        <w:rPr>
          <w:rFonts w:ascii="Tahoma" w:eastAsiaTheme="minorHAnsi" w:hAnsi="Tahoma" w:cs="Tahoma"/>
          <w:b w:val="0"/>
          <w:color w:val="000000" w:themeColor="text1"/>
          <w:lang w:val="es-ES_tradnl" w:eastAsia="en-US"/>
        </w:rPr>
        <w:t>. En esas circunstancias, si se conociera al menos el mes del año en el que finalizó el contrato, se habría podido condenar al pago de las prestaciones correspondientes a dicho día, sin embargo, se itera, en el proceso no aparece prueba alguna de la cual pudiera inferirse dicha información. En esas circunstancias, forzoso resulta confirmar el fallo de primera instancia.</w:t>
      </w:r>
    </w:p>
    <w:p w:rsidR="00101BCA" w:rsidRDefault="00101BCA" w:rsidP="00101BCA">
      <w:pPr>
        <w:pStyle w:val="Puesto"/>
        <w:spacing w:line="276" w:lineRule="auto"/>
        <w:ind w:firstLine="708"/>
        <w:jc w:val="both"/>
        <w:rPr>
          <w:rFonts w:ascii="Tahoma" w:eastAsiaTheme="minorHAnsi" w:hAnsi="Tahoma" w:cs="Tahoma"/>
          <w:b w:val="0"/>
          <w:color w:val="000000" w:themeColor="text1"/>
          <w:lang w:val="es-ES_tradnl" w:eastAsia="en-US"/>
        </w:rPr>
      </w:pPr>
    </w:p>
    <w:p w:rsidR="00101BCA" w:rsidRPr="000451D3" w:rsidRDefault="00101BCA" w:rsidP="00101BCA">
      <w:pPr>
        <w:tabs>
          <w:tab w:val="left" w:pos="748"/>
        </w:tabs>
        <w:spacing w:line="276" w:lineRule="auto"/>
        <w:rPr>
          <w:rFonts w:ascii="Tahoma" w:hAnsi="Tahoma" w:cs="Tahoma"/>
          <w:sz w:val="24"/>
          <w:szCs w:val="24"/>
          <w:lang w:val="es-CO"/>
        </w:rPr>
      </w:pPr>
      <w:r w:rsidRPr="000451D3">
        <w:rPr>
          <w:rFonts w:ascii="Tahoma" w:hAnsi="Tahoma" w:cs="Tahoma"/>
          <w:sz w:val="24"/>
          <w:szCs w:val="24"/>
          <w:lang w:val="es-CO"/>
        </w:rPr>
        <w:tab/>
        <w:t xml:space="preserve">En mérito de  lo expuesto, el </w:t>
      </w:r>
      <w:r w:rsidRPr="000451D3">
        <w:rPr>
          <w:rFonts w:ascii="Tahoma" w:hAnsi="Tahoma" w:cs="Tahoma"/>
          <w:b/>
          <w:bCs/>
          <w:sz w:val="24"/>
          <w:szCs w:val="24"/>
          <w:lang w:val="es-CO"/>
        </w:rPr>
        <w:t>TRIBUNAL SUPERIOR DEL DISTRITO JUDICIAL DE PEREIRA (RISARALDA)</w:t>
      </w:r>
      <w:r w:rsidRPr="000451D3">
        <w:rPr>
          <w:rFonts w:ascii="Tahoma" w:hAnsi="Tahoma" w:cs="Tahoma"/>
          <w:sz w:val="24"/>
          <w:szCs w:val="24"/>
          <w:lang w:val="es-CO"/>
        </w:rPr>
        <w:t xml:space="preserve">, </w:t>
      </w:r>
      <w:r w:rsidRPr="000451D3">
        <w:rPr>
          <w:rFonts w:ascii="Tahoma" w:hAnsi="Tahoma" w:cs="Tahoma"/>
          <w:b/>
          <w:bCs/>
          <w:sz w:val="24"/>
          <w:szCs w:val="24"/>
          <w:lang w:val="es-CO"/>
        </w:rPr>
        <w:t>SALA LABORAL</w:t>
      </w:r>
      <w:r w:rsidRPr="000451D3">
        <w:rPr>
          <w:rFonts w:ascii="Tahoma" w:hAnsi="Tahoma" w:cs="Tahoma"/>
          <w:sz w:val="24"/>
          <w:szCs w:val="24"/>
          <w:lang w:val="es-CO"/>
        </w:rPr>
        <w:t>, Administrando Justicia en Nombre de la República  y por autoridad de la Ley,</w:t>
      </w:r>
    </w:p>
    <w:p w:rsidR="00101BCA" w:rsidRPr="001C2CE0" w:rsidRDefault="00101BCA" w:rsidP="00101BCA">
      <w:pPr>
        <w:rPr>
          <w:rFonts w:ascii="Tahoma" w:hAnsi="Tahoma" w:cs="Tahoma"/>
          <w:sz w:val="20"/>
          <w:szCs w:val="20"/>
          <w:lang w:val="es-CO"/>
        </w:rPr>
      </w:pPr>
    </w:p>
    <w:p w:rsidR="00101BCA" w:rsidRPr="000451D3" w:rsidRDefault="00101BCA" w:rsidP="00101BCA">
      <w:pPr>
        <w:widowControl w:val="0"/>
        <w:autoSpaceDE w:val="0"/>
        <w:autoSpaceDN w:val="0"/>
        <w:adjustRightInd w:val="0"/>
        <w:jc w:val="center"/>
        <w:rPr>
          <w:rFonts w:ascii="Tahoma" w:hAnsi="Tahoma" w:cs="Tahoma"/>
          <w:b/>
          <w:sz w:val="24"/>
          <w:szCs w:val="24"/>
          <w:lang w:val="es-CO"/>
        </w:rPr>
      </w:pPr>
      <w:r w:rsidRPr="000451D3">
        <w:rPr>
          <w:rFonts w:ascii="Tahoma" w:hAnsi="Tahoma" w:cs="Tahoma"/>
          <w:b/>
          <w:sz w:val="24"/>
          <w:szCs w:val="24"/>
          <w:lang w:val="es-CO"/>
        </w:rPr>
        <w:t>RESUELVE:</w:t>
      </w:r>
    </w:p>
    <w:p w:rsidR="00101BCA" w:rsidRPr="001C2CE0" w:rsidRDefault="00101BCA" w:rsidP="00101BCA">
      <w:pPr>
        <w:widowControl w:val="0"/>
        <w:autoSpaceDE w:val="0"/>
        <w:autoSpaceDN w:val="0"/>
        <w:adjustRightInd w:val="0"/>
        <w:rPr>
          <w:rFonts w:ascii="Tahoma" w:hAnsi="Tahoma" w:cs="Tahoma"/>
          <w:sz w:val="20"/>
          <w:szCs w:val="20"/>
          <w:lang w:val="es-CO"/>
        </w:rPr>
      </w:pPr>
    </w:p>
    <w:p w:rsidR="00101BCA" w:rsidRPr="000451D3" w:rsidRDefault="00101BCA" w:rsidP="00101BCA">
      <w:pPr>
        <w:spacing w:line="276" w:lineRule="auto"/>
        <w:ind w:firstLine="708"/>
        <w:rPr>
          <w:rFonts w:ascii="Tahoma" w:eastAsia="Calibri" w:hAnsi="Tahoma" w:cs="Tahoma"/>
          <w:b/>
          <w:caps/>
          <w:sz w:val="24"/>
          <w:szCs w:val="24"/>
          <w:lang w:val="es-CO"/>
        </w:rPr>
      </w:pPr>
      <w:r w:rsidRPr="000451D3">
        <w:rPr>
          <w:rFonts w:ascii="Tahoma" w:hAnsi="Tahoma" w:cs="Tahoma"/>
          <w:b/>
          <w:sz w:val="24"/>
          <w:szCs w:val="24"/>
          <w:u w:val="single"/>
          <w:lang w:val="es-CO"/>
        </w:rPr>
        <w:t>PRIMERO</w:t>
      </w:r>
      <w:r w:rsidRPr="000451D3">
        <w:rPr>
          <w:rFonts w:ascii="Tahoma" w:hAnsi="Tahoma" w:cs="Tahoma"/>
          <w:b/>
          <w:sz w:val="24"/>
          <w:szCs w:val="24"/>
          <w:lang w:val="es-CO"/>
        </w:rPr>
        <w:t xml:space="preserve">:- CONFIRMAR </w:t>
      </w:r>
      <w:r w:rsidRPr="000451D3">
        <w:rPr>
          <w:rFonts w:ascii="Tahoma" w:hAnsi="Tahoma" w:cs="Tahoma"/>
          <w:sz w:val="24"/>
          <w:szCs w:val="24"/>
          <w:lang w:val="es-CO"/>
        </w:rPr>
        <w:t>en sede jurisdiccional de consulta la sentenci</w:t>
      </w:r>
      <w:r>
        <w:rPr>
          <w:rFonts w:ascii="Tahoma" w:hAnsi="Tahoma" w:cs="Tahoma"/>
          <w:sz w:val="24"/>
          <w:szCs w:val="24"/>
          <w:lang w:val="es-CO"/>
        </w:rPr>
        <w:t>a dictada por el Juzgado Quinto</w:t>
      </w:r>
      <w:r w:rsidRPr="000451D3">
        <w:rPr>
          <w:rFonts w:ascii="Tahoma" w:hAnsi="Tahoma" w:cs="Tahoma"/>
          <w:sz w:val="24"/>
          <w:szCs w:val="24"/>
          <w:lang w:val="es-CO"/>
        </w:rPr>
        <w:t xml:space="preserve"> Laboral del</w:t>
      </w:r>
      <w:r>
        <w:rPr>
          <w:rFonts w:ascii="Tahoma" w:hAnsi="Tahoma" w:cs="Tahoma"/>
          <w:sz w:val="24"/>
          <w:szCs w:val="24"/>
          <w:lang w:val="es-CO"/>
        </w:rPr>
        <w:t xml:space="preserve"> Circuito de Pereira el pasado 6 de abril de 2017,</w:t>
      </w:r>
      <w:r w:rsidRPr="000451D3">
        <w:rPr>
          <w:rFonts w:ascii="Tahoma" w:hAnsi="Tahoma" w:cs="Tahoma"/>
          <w:sz w:val="24"/>
          <w:szCs w:val="24"/>
          <w:lang w:val="es-CO"/>
        </w:rPr>
        <w:t xml:space="preserve"> dentro del proceso de la referencia.</w:t>
      </w:r>
    </w:p>
    <w:p w:rsidR="00101BCA" w:rsidRPr="001C2CE0" w:rsidRDefault="00101BCA" w:rsidP="00101BCA">
      <w:pPr>
        <w:spacing w:line="276" w:lineRule="auto"/>
        <w:ind w:firstLine="708"/>
        <w:rPr>
          <w:rFonts w:ascii="Tahoma" w:hAnsi="Tahoma" w:cs="Tahoma"/>
          <w:sz w:val="20"/>
          <w:szCs w:val="20"/>
          <w:lang w:val="es-CO"/>
        </w:rPr>
      </w:pPr>
    </w:p>
    <w:p w:rsidR="00101BCA" w:rsidRPr="000451D3" w:rsidRDefault="00101BCA" w:rsidP="00101BCA">
      <w:pPr>
        <w:spacing w:line="276" w:lineRule="auto"/>
        <w:ind w:firstLine="708"/>
        <w:rPr>
          <w:rFonts w:ascii="Tahoma" w:hAnsi="Tahoma" w:cs="Tahoma"/>
          <w:sz w:val="24"/>
          <w:szCs w:val="24"/>
          <w:lang w:val="es-CO"/>
        </w:rPr>
      </w:pPr>
      <w:r w:rsidRPr="000451D3">
        <w:rPr>
          <w:rFonts w:ascii="Tahoma" w:hAnsi="Tahoma" w:cs="Tahoma"/>
          <w:b/>
          <w:sz w:val="24"/>
          <w:szCs w:val="24"/>
          <w:u w:val="single"/>
          <w:lang w:val="es-CO"/>
        </w:rPr>
        <w:t>SEGUNDO</w:t>
      </w:r>
      <w:r w:rsidRPr="000451D3">
        <w:rPr>
          <w:rFonts w:ascii="Tahoma" w:hAnsi="Tahoma" w:cs="Tahoma"/>
          <w:b/>
          <w:sz w:val="24"/>
          <w:szCs w:val="24"/>
          <w:lang w:val="es-CO"/>
        </w:rPr>
        <w:t>: SIN COSTAS</w:t>
      </w:r>
      <w:r>
        <w:rPr>
          <w:rFonts w:ascii="Tahoma" w:hAnsi="Tahoma" w:cs="Tahoma"/>
          <w:sz w:val="24"/>
          <w:szCs w:val="24"/>
          <w:lang w:val="es-CO"/>
        </w:rPr>
        <w:t xml:space="preserve"> por haberse conocido el asunto en consulta</w:t>
      </w:r>
      <w:r w:rsidRPr="000451D3">
        <w:rPr>
          <w:rFonts w:ascii="Tahoma" w:hAnsi="Tahoma" w:cs="Tahoma"/>
          <w:sz w:val="24"/>
          <w:szCs w:val="24"/>
          <w:lang w:val="es-CO"/>
        </w:rPr>
        <w:t>.</w:t>
      </w:r>
    </w:p>
    <w:p w:rsidR="00101BCA" w:rsidRPr="001C2CE0" w:rsidRDefault="00101BCA" w:rsidP="00101BCA">
      <w:pPr>
        <w:spacing w:line="276" w:lineRule="auto"/>
        <w:rPr>
          <w:rFonts w:ascii="Tahoma" w:hAnsi="Tahoma" w:cs="Tahoma"/>
          <w:sz w:val="20"/>
          <w:szCs w:val="20"/>
          <w:lang w:val="es-CO"/>
        </w:rPr>
      </w:pPr>
    </w:p>
    <w:p w:rsidR="00101BCA" w:rsidRPr="000451D3" w:rsidRDefault="00101BCA" w:rsidP="00101BCA">
      <w:pPr>
        <w:widowControl w:val="0"/>
        <w:autoSpaceDE w:val="0"/>
        <w:autoSpaceDN w:val="0"/>
        <w:adjustRightInd w:val="0"/>
        <w:spacing w:line="276" w:lineRule="auto"/>
        <w:ind w:firstLine="0"/>
        <w:rPr>
          <w:rFonts w:ascii="Tahoma" w:hAnsi="Tahoma" w:cs="Tahoma"/>
          <w:bCs/>
          <w:sz w:val="24"/>
          <w:szCs w:val="24"/>
          <w:lang w:val="es-CO"/>
        </w:rPr>
      </w:pPr>
      <w:r w:rsidRPr="000451D3">
        <w:rPr>
          <w:rFonts w:ascii="Tahoma" w:hAnsi="Tahoma" w:cs="Tahoma"/>
          <w:bCs/>
          <w:sz w:val="24"/>
          <w:szCs w:val="24"/>
          <w:lang w:val="es-CO"/>
        </w:rPr>
        <w:t xml:space="preserve">Notificación surtida en estrados. </w:t>
      </w:r>
      <w:r w:rsidRPr="000451D3">
        <w:rPr>
          <w:rFonts w:ascii="Tahoma" w:hAnsi="Tahoma" w:cs="Tahoma"/>
          <w:sz w:val="24"/>
          <w:szCs w:val="24"/>
          <w:lang w:val="es-CO"/>
        </w:rPr>
        <w:t xml:space="preserve">Cúmplase y devuélvase el expediente al Juzgado de origen. </w:t>
      </w:r>
    </w:p>
    <w:p w:rsidR="00101BCA" w:rsidRPr="000451D3" w:rsidRDefault="00101BCA" w:rsidP="00101BCA">
      <w:pPr>
        <w:spacing w:line="276" w:lineRule="auto"/>
        <w:rPr>
          <w:rFonts w:ascii="Tahoma" w:hAnsi="Tahoma" w:cs="Tahoma"/>
          <w:sz w:val="24"/>
          <w:szCs w:val="24"/>
          <w:lang w:val="es-CO"/>
        </w:rPr>
      </w:pPr>
    </w:p>
    <w:p w:rsidR="00101BCA" w:rsidRPr="001D7DC5" w:rsidRDefault="00101BCA" w:rsidP="00101BCA">
      <w:pPr>
        <w:spacing w:line="276" w:lineRule="auto"/>
        <w:ind w:firstLine="0"/>
        <w:rPr>
          <w:rFonts w:ascii="Tahoma" w:hAnsi="Tahoma" w:cs="Tahoma"/>
          <w:sz w:val="24"/>
          <w:szCs w:val="24"/>
        </w:rPr>
      </w:pPr>
      <w:r w:rsidRPr="001D7DC5">
        <w:rPr>
          <w:rFonts w:ascii="Tahoma" w:hAnsi="Tahoma" w:cs="Tahoma"/>
          <w:sz w:val="24"/>
          <w:szCs w:val="24"/>
        </w:rPr>
        <w:t>La Magistrada,</w:t>
      </w:r>
    </w:p>
    <w:p w:rsidR="00101BCA" w:rsidRPr="001D7DC5" w:rsidRDefault="00101BCA" w:rsidP="00101BCA">
      <w:pPr>
        <w:spacing w:line="276" w:lineRule="auto"/>
        <w:ind w:firstLine="708"/>
        <w:jc w:val="center"/>
        <w:rPr>
          <w:rFonts w:ascii="Tahoma" w:hAnsi="Tahoma" w:cs="Tahoma"/>
          <w:b/>
          <w:sz w:val="24"/>
          <w:szCs w:val="24"/>
        </w:rPr>
      </w:pPr>
      <w:r>
        <w:rPr>
          <w:rFonts w:ascii="Tahoma" w:hAnsi="Tahoma" w:cs="Tahoma"/>
          <w:b/>
          <w:sz w:val="24"/>
          <w:szCs w:val="24"/>
        </w:rPr>
        <w:t>ANA LUCÍA CAICEDO CALDERÓN</w:t>
      </w:r>
    </w:p>
    <w:p w:rsidR="00101BCA" w:rsidRDefault="00101BCA" w:rsidP="00101BCA">
      <w:pPr>
        <w:spacing w:line="276" w:lineRule="auto"/>
        <w:ind w:firstLine="708"/>
        <w:rPr>
          <w:rFonts w:ascii="Tahoma" w:hAnsi="Tahoma" w:cs="Tahoma"/>
          <w:sz w:val="24"/>
          <w:szCs w:val="24"/>
        </w:rPr>
      </w:pPr>
    </w:p>
    <w:p w:rsidR="00101BCA" w:rsidRPr="001D7DC5" w:rsidRDefault="00101BCA" w:rsidP="00101BCA">
      <w:pPr>
        <w:spacing w:line="276" w:lineRule="auto"/>
        <w:ind w:firstLine="708"/>
        <w:jc w:val="center"/>
        <w:rPr>
          <w:rFonts w:ascii="Tahoma" w:hAnsi="Tahoma" w:cs="Tahoma"/>
          <w:sz w:val="24"/>
          <w:szCs w:val="24"/>
        </w:rPr>
      </w:pPr>
    </w:p>
    <w:p w:rsidR="00101BCA" w:rsidRDefault="00101BCA" w:rsidP="00101BCA">
      <w:pPr>
        <w:spacing w:line="276" w:lineRule="auto"/>
        <w:ind w:firstLine="0"/>
        <w:rPr>
          <w:rFonts w:ascii="Tahoma" w:hAnsi="Tahoma" w:cs="Tahoma"/>
          <w:sz w:val="24"/>
          <w:szCs w:val="24"/>
        </w:rPr>
      </w:pPr>
      <w:r w:rsidRPr="001D7DC5">
        <w:rPr>
          <w:rFonts w:ascii="Tahoma" w:hAnsi="Tahoma" w:cs="Tahoma"/>
          <w:sz w:val="24"/>
          <w:szCs w:val="24"/>
        </w:rPr>
        <w:t>La Magistrada y el Magistrado,</w:t>
      </w:r>
    </w:p>
    <w:p w:rsidR="00101BCA" w:rsidRDefault="00101BCA" w:rsidP="00101BCA">
      <w:pPr>
        <w:spacing w:line="276" w:lineRule="auto"/>
        <w:ind w:firstLine="0"/>
        <w:rPr>
          <w:rFonts w:ascii="Tahoma" w:hAnsi="Tahoma" w:cs="Tahoma"/>
          <w:sz w:val="24"/>
          <w:szCs w:val="24"/>
        </w:rPr>
      </w:pPr>
    </w:p>
    <w:p w:rsidR="00101BCA" w:rsidRPr="001D7DC5" w:rsidRDefault="00101BCA" w:rsidP="00101BCA">
      <w:pPr>
        <w:spacing w:line="276" w:lineRule="auto"/>
        <w:ind w:firstLine="0"/>
        <w:rPr>
          <w:rFonts w:ascii="Tahoma" w:hAnsi="Tahoma" w:cs="Tahoma"/>
          <w:sz w:val="24"/>
          <w:szCs w:val="24"/>
        </w:rPr>
      </w:pPr>
    </w:p>
    <w:p w:rsidR="00101BCA" w:rsidRDefault="00101BCA" w:rsidP="00101BCA">
      <w:pPr>
        <w:spacing w:line="276" w:lineRule="auto"/>
        <w:ind w:firstLine="0"/>
        <w:rPr>
          <w:rFonts w:ascii="Tahoma" w:hAnsi="Tahoma" w:cs="Tahoma"/>
          <w:b/>
          <w:sz w:val="24"/>
          <w:szCs w:val="24"/>
        </w:rPr>
      </w:pPr>
      <w:r w:rsidRPr="001D7DC5">
        <w:rPr>
          <w:rFonts w:ascii="Tahoma" w:hAnsi="Tahoma" w:cs="Tahoma"/>
          <w:b/>
          <w:sz w:val="24"/>
          <w:szCs w:val="24"/>
        </w:rPr>
        <w:t>OLGA LUCÍA HOYOS SEPÚLVEDA                JULIO CÉSAR SALAZAR MUÑOZ</w:t>
      </w:r>
    </w:p>
    <w:p w:rsidR="00101BCA" w:rsidRPr="000451D3" w:rsidRDefault="00101BCA" w:rsidP="00101BCA">
      <w:pPr>
        <w:spacing w:line="276" w:lineRule="auto"/>
        <w:ind w:firstLine="708"/>
        <w:rPr>
          <w:rFonts w:ascii="Tahoma" w:hAnsi="Tahoma" w:cs="Tahoma"/>
          <w:sz w:val="24"/>
          <w:szCs w:val="24"/>
          <w:lang w:val="es-CO"/>
        </w:rPr>
      </w:pPr>
    </w:p>
    <w:p w:rsidR="00101BCA" w:rsidRPr="000451D3" w:rsidRDefault="00101BCA" w:rsidP="00101B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hAnsi="Tahoma" w:cs="Tahoma"/>
          <w:sz w:val="24"/>
          <w:szCs w:val="24"/>
          <w:lang w:val="es-CO"/>
        </w:rPr>
      </w:pPr>
      <w:r w:rsidRPr="000451D3">
        <w:rPr>
          <w:rFonts w:ascii="Tahoma" w:hAnsi="Tahoma"/>
          <w:sz w:val="24"/>
          <w:szCs w:val="24"/>
          <w:lang w:val="es-CO"/>
        </w:rPr>
        <w:t xml:space="preserve">  </w:t>
      </w:r>
    </w:p>
    <w:p w:rsidR="002E5A56" w:rsidRDefault="00101BCA" w:rsidP="00101BCA">
      <w:pPr>
        <w:pStyle w:val="Puesto"/>
        <w:spacing w:line="276" w:lineRule="auto"/>
        <w:jc w:val="both"/>
        <w:rPr>
          <w:rFonts w:ascii="Tahoma" w:hAnsi="Tahoma" w:cs="Tahoma"/>
          <w:iCs/>
          <w:bdr w:val="none" w:sz="0" w:space="0" w:color="auto" w:frame="1"/>
          <w:shd w:val="clear" w:color="auto" w:fill="FFFFFF"/>
        </w:rPr>
      </w:pPr>
      <w:r>
        <w:rPr>
          <w:rFonts w:ascii="Tahoma" w:eastAsiaTheme="minorHAnsi" w:hAnsi="Tahoma" w:cs="Tahoma"/>
          <w:b w:val="0"/>
          <w:color w:val="000000" w:themeColor="text1"/>
          <w:lang w:val="es-ES_tradnl" w:eastAsia="en-US"/>
        </w:rPr>
        <w:t xml:space="preserve"> </w:t>
      </w:r>
    </w:p>
    <w:p w:rsidR="00FE0C62" w:rsidRPr="00F51E01" w:rsidRDefault="00FE0C62">
      <w:pPr>
        <w:rPr>
          <w:lang w:val="es-CO"/>
        </w:rPr>
      </w:pPr>
    </w:p>
    <w:sectPr w:rsidR="00FE0C62" w:rsidRPr="00F51E01" w:rsidSect="00881776">
      <w:headerReference w:type="default" r:id="rId6"/>
      <w:footerReference w:type="default" r:id="rId7"/>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E40" w:rsidRDefault="007A3E40" w:rsidP="00881776">
      <w:pPr>
        <w:spacing w:line="240" w:lineRule="auto"/>
      </w:pPr>
      <w:r>
        <w:separator/>
      </w:r>
    </w:p>
  </w:endnote>
  <w:endnote w:type="continuationSeparator" w:id="0">
    <w:p w:rsidR="007A3E40" w:rsidRDefault="007A3E40" w:rsidP="00881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84172"/>
      <w:docPartObj>
        <w:docPartGallery w:val="Page Numbers (Bottom of Page)"/>
        <w:docPartUnique/>
      </w:docPartObj>
    </w:sdtPr>
    <w:sdtEndPr/>
    <w:sdtContent>
      <w:p w:rsidR="00881776" w:rsidRDefault="00881776">
        <w:pPr>
          <w:pStyle w:val="Piedepgina"/>
          <w:jc w:val="right"/>
        </w:pPr>
        <w:r>
          <w:fldChar w:fldCharType="begin"/>
        </w:r>
        <w:r>
          <w:instrText>PAGE   \* MERGEFORMAT</w:instrText>
        </w:r>
        <w:r>
          <w:fldChar w:fldCharType="separate"/>
        </w:r>
        <w:r w:rsidR="00111523">
          <w:rPr>
            <w:noProof/>
          </w:rPr>
          <w:t>5</w:t>
        </w:r>
        <w:r>
          <w:fldChar w:fldCharType="end"/>
        </w:r>
      </w:p>
    </w:sdtContent>
  </w:sdt>
  <w:p w:rsidR="00881776" w:rsidRDefault="008817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E40" w:rsidRDefault="007A3E40" w:rsidP="00881776">
      <w:pPr>
        <w:spacing w:line="240" w:lineRule="auto"/>
      </w:pPr>
      <w:r>
        <w:separator/>
      </w:r>
    </w:p>
  </w:footnote>
  <w:footnote w:type="continuationSeparator" w:id="0">
    <w:p w:rsidR="007A3E40" w:rsidRDefault="007A3E40" w:rsidP="008817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76" w:rsidRPr="00881776" w:rsidRDefault="00881776" w:rsidP="00881776">
    <w:pPr>
      <w:pStyle w:val="Encabezado"/>
      <w:ind w:firstLine="0"/>
      <w:rPr>
        <w:rFonts w:asciiTheme="majorHAnsi" w:hAnsiTheme="majorHAnsi" w:cs="Tahoma"/>
        <w:i/>
        <w:sz w:val="16"/>
        <w:szCs w:val="16"/>
        <w:lang w:val="es-CO"/>
      </w:rPr>
    </w:pPr>
    <w:r w:rsidRPr="00881776">
      <w:rPr>
        <w:rFonts w:asciiTheme="majorHAnsi" w:hAnsiTheme="majorHAnsi" w:cs="Tahoma"/>
        <w:i/>
        <w:sz w:val="16"/>
        <w:szCs w:val="16"/>
        <w:lang w:val="es-CO"/>
      </w:rPr>
      <w:t>Demandante Jovany Castaño Rivillas</w:t>
    </w:r>
  </w:p>
  <w:p w:rsidR="00881776" w:rsidRPr="00881776" w:rsidRDefault="00881776" w:rsidP="00881776">
    <w:pPr>
      <w:pStyle w:val="Encabezado"/>
      <w:ind w:firstLine="0"/>
      <w:rPr>
        <w:rFonts w:asciiTheme="majorHAnsi" w:hAnsiTheme="majorHAnsi" w:cs="Tahoma"/>
        <w:i/>
        <w:sz w:val="16"/>
        <w:szCs w:val="16"/>
        <w:lang w:val="es-CO"/>
      </w:rPr>
    </w:pPr>
    <w:r w:rsidRPr="00881776">
      <w:rPr>
        <w:rFonts w:asciiTheme="majorHAnsi" w:hAnsiTheme="majorHAnsi" w:cs="Tahoma"/>
        <w:i/>
        <w:sz w:val="16"/>
        <w:szCs w:val="16"/>
        <w:lang w:val="es-CO"/>
      </w:rPr>
      <w:t>Demandada: María Nubiola Giraldo Noreña</w:t>
    </w:r>
  </w:p>
  <w:p w:rsidR="00881776" w:rsidRPr="00881776" w:rsidRDefault="00881776" w:rsidP="00881776">
    <w:pPr>
      <w:pStyle w:val="Encabezado"/>
      <w:ind w:firstLine="0"/>
      <w:rPr>
        <w:rFonts w:asciiTheme="majorHAnsi" w:hAnsiTheme="majorHAnsi" w:cs="Tahoma"/>
        <w:i/>
        <w:sz w:val="16"/>
        <w:szCs w:val="16"/>
        <w:lang w:val="es-CO"/>
      </w:rPr>
    </w:pPr>
    <w:r w:rsidRPr="00881776">
      <w:rPr>
        <w:rFonts w:asciiTheme="majorHAnsi" w:hAnsiTheme="majorHAnsi" w:cs="Tahoma"/>
        <w:i/>
        <w:sz w:val="16"/>
        <w:szCs w:val="16"/>
        <w:lang w:val="es-CO"/>
      </w:rPr>
      <w:t>Rad.: 2015-0251</w:t>
    </w:r>
  </w:p>
  <w:p w:rsidR="00881776" w:rsidRPr="00881776" w:rsidRDefault="00881776" w:rsidP="00881776">
    <w:pPr>
      <w:pStyle w:val="Encabezado"/>
      <w:ind w:firstLine="0"/>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26"/>
    <w:rsid w:val="0001093B"/>
    <w:rsid w:val="00012217"/>
    <w:rsid w:val="00033A26"/>
    <w:rsid w:val="00077B09"/>
    <w:rsid w:val="000C566A"/>
    <w:rsid w:val="000C79B1"/>
    <w:rsid w:val="00101BCA"/>
    <w:rsid w:val="00111523"/>
    <w:rsid w:val="00120916"/>
    <w:rsid w:val="002D3F58"/>
    <w:rsid w:val="002E5A56"/>
    <w:rsid w:val="002F68C9"/>
    <w:rsid w:val="003071CF"/>
    <w:rsid w:val="003E110E"/>
    <w:rsid w:val="004A562D"/>
    <w:rsid w:val="004E493F"/>
    <w:rsid w:val="00572B8D"/>
    <w:rsid w:val="00583D4A"/>
    <w:rsid w:val="005A1B47"/>
    <w:rsid w:val="005A45A8"/>
    <w:rsid w:val="005B66EB"/>
    <w:rsid w:val="006650E8"/>
    <w:rsid w:val="00683B71"/>
    <w:rsid w:val="00696904"/>
    <w:rsid w:val="007A3E40"/>
    <w:rsid w:val="007E34B1"/>
    <w:rsid w:val="007F5A9D"/>
    <w:rsid w:val="00881776"/>
    <w:rsid w:val="008E6B01"/>
    <w:rsid w:val="00933D99"/>
    <w:rsid w:val="009A2524"/>
    <w:rsid w:val="009A6B69"/>
    <w:rsid w:val="009E10EF"/>
    <w:rsid w:val="00A3755F"/>
    <w:rsid w:val="00A7383E"/>
    <w:rsid w:val="00AA2596"/>
    <w:rsid w:val="00AB2CB7"/>
    <w:rsid w:val="00B254AD"/>
    <w:rsid w:val="00BE0722"/>
    <w:rsid w:val="00C12FF5"/>
    <w:rsid w:val="00CC2338"/>
    <w:rsid w:val="00CC521B"/>
    <w:rsid w:val="00D5405B"/>
    <w:rsid w:val="00E76208"/>
    <w:rsid w:val="00EB41E0"/>
    <w:rsid w:val="00EB6B44"/>
    <w:rsid w:val="00F26867"/>
    <w:rsid w:val="00F33EB5"/>
    <w:rsid w:val="00F51E01"/>
    <w:rsid w:val="00F65B51"/>
    <w:rsid w:val="00FE0C62"/>
    <w:rsid w:val="00FF6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F5FE1-891D-47CF-A49B-E8C2A804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E76208"/>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76208"/>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E7620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E76208"/>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val="es-ES_tradnl" w:eastAsia="es-ES"/>
    </w:rPr>
  </w:style>
  <w:style w:type="character" w:customStyle="1" w:styleId="Ninguno">
    <w:name w:val="Ninguno"/>
    <w:rsid w:val="00E76208"/>
    <w:rPr>
      <w:lang w:val="es-ES_tradnl"/>
    </w:rPr>
  </w:style>
  <w:style w:type="paragraph" w:styleId="Encabezado">
    <w:name w:val="header"/>
    <w:basedOn w:val="Normal"/>
    <w:link w:val="EncabezadoCar"/>
    <w:uiPriority w:val="99"/>
    <w:unhideWhenUsed/>
    <w:rsid w:val="0088177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81776"/>
  </w:style>
  <w:style w:type="paragraph" w:styleId="Piedepgina">
    <w:name w:val="footer"/>
    <w:basedOn w:val="Normal"/>
    <w:link w:val="PiedepginaCar"/>
    <w:uiPriority w:val="99"/>
    <w:unhideWhenUsed/>
    <w:rsid w:val="0088177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81776"/>
  </w:style>
  <w:style w:type="paragraph" w:styleId="Puesto">
    <w:name w:val="Title"/>
    <w:basedOn w:val="Normal"/>
    <w:link w:val="PuestoCar"/>
    <w:qFormat/>
    <w:rsid w:val="00FE0C6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FE0C62"/>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A3755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5</Pages>
  <Words>2289</Words>
  <Characters>12594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12</cp:revision>
  <cp:lastPrinted>2018-02-28T20:26:00Z</cp:lastPrinted>
  <dcterms:created xsi:type="dcterms:W3CDTF">2018-02-26T18:37:00Z</dcterms:created>
  <dcterms:modified xsi:type="dcterms:W3CDTF">2018-04-16T18:41:00Z</dcterms:modified>
</cp:coreProperties>
</file>