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A4B" w:rsidRPr="00400CCC" w:rsidRDefault="00681A4B" w:rsidP="00681A4B">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9423CA" w:rsidRPr="007C5A02" w:rsidRDefault="009423CA" w:rsidP="009423CA">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9423CA" w:rsidRPr="007C5A02" w:rsidRDefault="009423CA" w:rsidP="009423CA">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4174F9">
        <w:rPr>
          <w:rFonts w:ascii="Arial" w:hAnsi="Arial" w:cs="Arial"/>
          <w:bCs/>
          <w:sz w:val="18"/>
          <w:szCs w:val="18"/>
        </w:rPr>
        <w:t>3</w:t>
      </w:r>
      <w:r>
        <w:rPr>
          <w:rFonts w:ascii="Arial" w:hAnsi="Arial" w:cs="Arial"/>
          <w:bCs/>
          <w:sz w:val="18"/>
          <w:szCs w:val="18"/>
        </w:rPr>
        <w:t>-201</w:t>
      </w:r>
      <w:r w:rsidR="004174F9">
        <w:rPr>
          <w:rFonts w:ascii="Arial" w:hAnsi="Arial" w:cs="Arial"/>
          <w:bCs/>
          <w:sz w:val="18"/>
          <w:szCs w:val="18"/>
        </w:rPr>
        <w:t>6</w:t>
      </w:r>
      <w:r>
        <w:rPr>
          <w:rFonts w:ascii="Arial" w:hAnsi="Arial" w:cs="Arial"/>
          <w:bCs/>
          <w:sz w:val="18"/>
          <w:szCs w:val="18"/>
        </w:rPr>
        <w:t>-00</w:t>
      </w:r>
      <w:r w:rsidR="004174F9">
        <w:rPr>
          <w:rFonts w:ascii="Arial" w:hAnsi="Arial" w:cs="Arial"/>
          <w:bCs/>
          <w:sz w:val="18"/>
          <w:szCs w:val="18"/>
        </w:rPr>
        <w:t>183</w:t>
      </w:r>
      <w:r>
        <w:rPr>
          <w:rFonts w:ascii="Arial" w:hAnsi="Arial" w:cs="Arial"/>
          <w:bCs/>
          <w:sz w:val="18"/>
          <w:szCs w:val="18"/>
        </w:rPr>
        <w:t>-01</w:t>
      </w:r>
      <w:r w:rsidR="004174F9">
        <w:rPr>
          <w:rFonts w:ascii="Arial" w:hAnsi="Arial" w:cs="Arial"/>
          <w:bCs/>
          <w:sz w:val="18"/>
          <w:szCs w:val="18"/>
        </w:rPr>
        <w:t xml:space="preserve"> (Impedimento)</w:t>
      </w:r>
    </w:p>
    <w:p w:rsidR="009423CA" w:rsidRPr="007C5A02" w:rsidRDefault="009423CA" w:rsidP="009423CA">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9423CA" w:rsidRPr="007C5A02" w:rsidRDefault="009423CA" w:rsidP="009423CA">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4174F9">
        <w:rPr>
          <w:rFonts w:ascii="Arial" w:hAnsi="Arial" w:cs="Arial"/>
          <w:iCs/>
          <w:sz w:val="18"/>
          <w:szCs w:val="18"/>
        </w:rPr>
        <w:t>Carmen Mery Monsalve Marulanda</w:t>
      </w:r>
    </w:p>
    <w:p w:rsidR="009423CA" w:rsidRPr="007C5A02" w:rsidRDefault="009423CA" w:rsidP="009423CA">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9423CA" w:rsidRPr="00907F08" w:rsidRDefault="009423CA" w:rsidP="009423CA">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4174F9">
        <w:rPr>
          <w:rFonts w:ascii="Arial" w:hAnsi="Arial" w:cs="Arial"/>
          <w:sz w:val="18"/>
          <w:szCs w:val="18"/>
        </w:rPr>
        <w:t>Cuarto</w:t>
      </w:r>
      <w:r>
        <w:rPr>
          <w:rFonts w:ascii="Arial" w:hAnsi="Arial" w:cs="Arial"/>
          <w:sz w:val="18"/>
          <w:szCs w:val="18"/>
        </w:rPr>
        <w:t xml:space="preserve"> Laboral del Circuito de Pereira</w:t>
      </w:r>
    </w:p>
    <w:p w:rsidR="00DC1D19" w:rsidRDefault="00DC1D19" w:rsidP="00DC1D19">
      <w:pPr>
        <w:spacing w:line="276" w:lineRule="auto"/>
        <w:contextualSpacing/>
        <w:jc w:val="both"/>
        <w:rPr>
          <w:rFonts w:ascii="Arial" w:hAnsi="Arial" w:cs="Arial"/>
          <w:b/>
          <w:bCs/>
          <w:sz w:val="18"/>
          <w:szCs w:val="18"/>
        </w:rPr>
      </w:pPr>
    </w:p>
    <w:p w:rsidR="00DC1D19" w:rsidRPr="00DC1D19" w:rsidRDefault="009423CA" w:rsidP="00DC1D19">
      <w:pPr>
        <w:spacing w:line="276" w:lineRule="auto"/>
        <w:contextualSpacing/>
        <w:jc w:val="both"/>
        <w:rPr>
          <w:rFonts w:ascii="Arial" w:hAnsi="Arial" w:cs="Arial"/>
          <w:bCs/>
          <w:color w:val="000000" w:themeColor="text1"/>
          <w:sz w:val="18"/>
          <w:szCs w:val="18"/>
        </w:rPr>
      </w:pPr>
      <w:r w:rsidRPr="00007B72">
        <w:rPr>
          <w:rFonts w:ascii="Arial" w:hAnsi="Arial" w:cs="Arial"/>
          <w:b/>
          <w:bCs/>
          <w:sz w:val="18"/>
          <w:szCs w:val="18"/>
        </w:rPr>
        <w:t>Tema:</w:t>
      </w:r>
      <w:r w:rsidR="00DC1D19">
        <w:rPr>
          <w:rFonts w:ascii="Arial" w:hAnsi="Arial" w:cs="Arial"/>
          <w:b/>
          <w:bCs/>
          <w:sz w:val="18"/>
          <w:szCs w:val="18"/>
        </w:rPr>
        <w:tab/>
      </w:r>
      <w:r w:rsidR="00DC1D19">
        <w:rPr>
          <w:rFonts w:ascii="Arial" w:hAnsi="Arial" w:cs="Arial"/>
          <w:b/>
          <w:bCs/>
          <w:sz w:val="18"/>
          <w:szCs w:val="18"/>
        </w:rPr>
        <w:tab/>
      </w:r>
      <w:r w:rsidR="00DC1D19">
        <w:rPr>
          <w:rFonts w:ascii="Arial" w:hAnsi="Arial" w:cs="Arial"/>
          <w:b/>
          <w:bCs/>
          <w:sz w:val="18"/>
          <w:szCs w:val="18"/>
        </w:rPr>
        <w:tab/>
      </w:r>
      <w:r w:rsidR="00DC1D19">
        <w:rPr>
          <w:rFonts w:ascii="Arial" w:hAnsi="Arial" w:cs="Arial"/>
          <w:b/>
          <w:bCs/>
          <w:sz w:val="18"/>
          <w:szCs w:val="18"/>
        </w:rPr>
        <w:tab/>
      </w:r>
      <w:r w:rsidRPr="00007B72">
        <w:rPr>
          <w:rFonts w:ascii="Arial" w:hAnsi="Arial" w:cs="Arial"/>
          <w:b/>
          <w:bCs/>
          <w:sz w:val="18"/>
          <w:szCs w:val="18"/>
        </w:rPr>
        <w:t xml:space="preserve"> </w:t>
      </w:r>
      <w:r w:rsidRPr="00007B72">
        <w:rPr>
          <w:rFonts w:ascii="Arial" w:hAnsi="Arial" w:cs="Arial"/>
          <w:b/>
          <w:bCs/>
          <w:sz w:val="18"/>
          <w:szCs w:val="18"/>
        </w:rPr>
        <w:tab/>
      </w:r>
      <w:r w:rsidR="004174F9">
        <w:rPr>
          <w:rFonts w:ascii="Arial" w:hAnsi="Arial" w:cs="Arial"/>
          <w:b/>
          <w:bCs/>
          <w:sz w:val="18"/>
          <w:szCs w:val="18"/>
        </w:rPr>
        <w:tab/>
      </w:r>
      <w:r w:rsidR="00DC1D19">
        <w:rPr>
          <w:rFonts w:ascii="Arial" w:hAnsi="Arial" w:cs="Arial"/>
          <w:b/>
          <w:bCs/>
          <w:color w:val="000000" w:themeColor="text1"/>
          <w:sz w:val="18"/>
          <w:szCs w:val="18"/>
        </w:rPr>
        <w:t xml:space="preserve">PENSIÓN FAMILIAR / </w:t>
      </w:r>
      <w:r w:rsidR="0050128B">
        <w:rPr>
          <w:rFonts w:ascii="Arial" w:hAnsi="Arial" w:cs="Arial"/>
          <w:b/>
          <w:bCs/>
          <w:color w:val="000000" w:themeColor="text1"/>
          <w:sz w:val="18"/>
          <w:szCs w:val="18"/>
        </w:rPr>
        <w:t>APLICA</w:t>
      </w:r>
      <w:r w:rsidR="00DC1D19">
        <w:rPr>
          <w:rFonts w:ascii="Arial" w:hAnsi="Arial" w:cs="Arial"/>
          <w:b/>
          <w:bCs/>
          <w:color w:val="000000" w:themeColor="text1"/>
          <w:sz w:val="18"/>
          <w:szCs w:val="18"/>
        </w:rPr>
        <w:t xml:space="preserve">CIÓN DE LAS NORMAS EN EL TIEMPO / </w:t>
      </w:r>
      <w:r w:rsidR="003D7AE7">
        <w:rPr>
          <w:rFonts w:ascii="Arial" w:hAnsi="Arial" w:cs="Arial"/>
          <w:b/>
          <w:bCs/>
          <w:color w:val="000000" w:themeColor="text1"/>
          <w:sz w:val="18"/>
          <w:szCs w:val="18"/>
        </w:rPr>
        <w:t xml:space="preserve">FECHA DE DECESO DEL CÓNYUGE / POSIBILIDAD DE ACUMULAR SEMANAS DEL CÓNYUGE FALLECIDO / </w:t>
      </w:r>
      <w:bookmarkStart w:id="0" w:name="_GoBack"/>
      <w:bookmarkEnd w:id="0"/>
      <w:r w:rsidR="003D7AE7">
        <w:rPr>
          <w:rFonts w:ascii="Arial" w:hAnsi="Arial" w:cs="Arial"/>
          <w:b/>
          <w:bCs/>
          <w:color w:val="000000" w:themeColor="text1"/>
          <w:sz w:val="18"/>
          <w:szCs w:val="18"/>
        </w:rPr>
        <w:t>NIEGA</w:t>
      </w:r>
      <w:r w:rsidR="00DC1D19">
        <w:rPr>
          <w:rFonts w:ascii="Arial" w:hAnsi="Arial" w:cs="Arial"/>
          <w:b/>
          <w:bCs/>
          <w:color w:val="000000" w:themeColor="text1"/>
          <w:sz w:val="18"/>
          <w:szCs w:val="18"/>
        </w:rPr>
        <w:t xml:space="preserve"> / CONFIRMA - </w:t>
      </w:r>
      <w:r w:rsidR="00DC1D19" w:rsidRPr="00DC1D19">
        <w:rPr>
          <w:rFonts w:ascii="Arial" w:hAnsi="Arial" w:cs="Arial"/>
          <w:bCs/>
          <w:color w:val="000000" w:themeColor="text1"/>
          <w:sz w:val="18"/>
          <w:szCs w:val="18"/>
        </w:rPr>
        <w:t xml:space="preserve">Frente a la irretroactividad de la Ley, la Sala de Casación Laboral de la Corte Suprema de Justicia en sentencia </w:t>
      </w:r>
      <w:proofErr w:type="spellStart"/>
      <w:r w:rsidR="00DC1D19" w:rsidRPr="00DC1D19">
        <w:rPr>
          <w:rFonts w:ascii="Arial" w:hAnsi="Arial" w:cs="Arial"/>
          <w:bCs/>
          <w:color w:val="000000" w:themeColor="text1"/>
          <w:sz w:val="18"/>
          <w:szCs w:val="18"/>
        </w:rPr>
        <w:t>SL</w:t>
      </w:r>
      <w:proofErr w:type="spellEnd"/>
      <w:r w:rsidR="00DC1D19" w:rsidRPr="00DC1D19">
        <w:rPr>
          <w:rFonts w:ascii="Arial" w:hAnsi="Arial" w:cs="Arial"/>
          <w:bCs/>
          <w:color w:val="000000" w:themeColor="text1"/>
          <w:sz w:val="18"/>
          <w:szCs w:val="18"/>
        </w:rPr>
        <w:t xml:space="preserve"> 4105 del 02 de marzo de 2016, con ponencia del magistrado Dr. Luis Gabriel Miranda </w:t>
      </w:r>
      <w:proofErr w:type="spellStart"/>
      <w:r w:rsidR="00DC1D19" w:rsidRPr="00DC1D19">
        <w:rPr>
          <w:rFonts w:ascii="Arial" w:hAnsi="Arial" w:cs="Arial"/>
          <w:bCs/>
          <w:color w:val="000000" w:themeColor="text1"/>
          <w:sz w:val="18"/>
          <w:szCs w:val="18"/>
        </w:rPr>
        <w:t>Buelvas</w:t>
      </w:r>
      <w:proofErr w:type="spellEnd"/>
      <w:r w:rsidR="00DC1D19" w:rsidRPr="00DC1D19">
        <w:rPr>
          <w:rFonts w:ascii="Arial" w:hAnsi="Arial" w:cs="Arial"/>
          <w:bCs/>
          <w:color w:val="000000" w:themeColor="text1"/>
          <w:sz w:val="18"/>
          <w:szCs w:val="18"/>
        </w:rPr>
        <w:t>, expuso:</w:t>
      </w:r>
    </w:p>
    <w:p w:rsidR="00DC1D19" w:rsidRPr="00DC1D19" w:rsidRDefault="00DC1D19" w:rsidP="00DC1D19">
      <w:pPr>
        <w:tabs>
          <w:tab w:val="left" w:pos="3555"/>
        </w:tabs>
        <w:spacing w:line="276" w:lineRule="auto"/>
        <w:contextualSpacing/>
        <w:jc w:val="both"/>
        <w:rPr>
          <w:rFonts w:ascii="Arial" w:hAnsi="Arial" w:cs="Arial"/>
          <w:bCs/>
          <w:color w:val="000000" w:themeColor="text1"/>
          <w:sz w:val="18"/>
          <w:szCs w:val="18"/>
        </w:rPr>
      </w:pPr>
      <w:r w:rsidRPr="00DC1D19">
        <w:rPr>
          <w:rFonts w:ascii="Arial" w:hAnsi="Arial" w:cs="Arial"/>
          <w:bCs/>
          <w:color w:val="000000" w:themeColor="text1"/>
          <w:sz w:val="18"/>
          <w:szCs w:val="18"/>
        </w:rPr>
        <w:tab/>
      </w:r>
    </w:p>
    <w:p w:rsidR="00DC1D19" w:rsidRPr="00DC1D19" w:rsidRDefault="00DC1D19" w:rsidP="00DC1D19">
      <w:pPr>
        <w:spacing w:line="276" w:lineRule="auto"/>
        <w:contextualSpacing/>
        <w:jc w:val="both"/>
        <w:rPr>
          <w:rFonts w:ascii="Arial" w:hAnsi="Arial" w:cs="Arial"/>
          <w:bCs/>
          <w:color w:val="000000" w:themeColor="text1"/>
          <w:sz w:val="18"/>
          <w:szCs w:val="18"/>
        </w:rPr>
      </w:pPr>
      <w:r w:rsidRPr="00DC1D19">
        <w:rPr>
          <w:rFonts w:ascii="Arial" w:hAnsi="Arial" w:cs="Arial"/>
          <w:bCs/>
          <w:color w:val="000000" w:themeColor="text1"/>
          <w:sz w:val="18"/>
          <w:szCs w:val="18"/>
        </w:rPr>
        <w:t xml:space="preserve">“ (…) Si la Ley 797 de 2003 entró en vigencia el 29 de enero de ese año, cuando fue publicada en el Diario Oficial 45.079, no puede pretenderse su aplicación para la fecha en que falleció el cónyuge de la demandante, lo que ocurrió  el 8 de agosto de 1999. Si ello fuere posible, como equivocadamente lo pregona la censura, resultaría una aplicación retroactiva de la ley, y es conocido el clásico principio de la irretroactividad de la ley  -salvo en materia penal-, que en asuntos del trabajo y de la seguridad social tiene su fuente en el artículo 16 del C. S. del T., según el cual las normas sobre trabajo, por ser de orden público, tienen efecto general inmediato y no efectos retroactivos en cuanto no pueden afectar situaciones definidas o consumadas con arreglo a leyes anteriores. Y la aplicación de la nueva ley a situaciones que están en curso o que no han quedado definidas conforme a leyes anteriores, es lo que se conoce como la </w:t>
      </w:r>
      <w:proofErr w:type="spellStart"/>
      <w:r w:rsidRPr="00DC1D19">
        <w:rPr>
          <w:rFonts w:ascii="Arial" w:hAnsi="Arial" w:cs="Arial"/>
          <w:bCs/>
          <w:color w:val="000000" w:themeColor="text1"/>
          <w:sz w:val="18"/>
          <w:szCs w:val="18"/>
        </w:rPr>
        <w:t>retrospectividad</w:t>
      </w:r>
      <w:proofErr w:type="spellEnd"/>
      <w:r w:rsidRPr="00DC1D19">
        <w:rPr>
          <w:rFonts w:ascii="Arial" w:hAnsi="Arial" w:cs="Arial"/>
          <w:bCs/>
          <w:color w:val="000000" w:themeColor="text1"/>
          <w:sz w:val="18"/>
          <w:szCs w:val="18"/>
        </w:rPr>
        <w:t xml:space="preserve"> de la ley, derrotero que también marca el citado precepto (…)”</w:t>
      </w:r>
    </w:p>
    <w:p w:rsidR="00DC1D19" w:rsidRPr="00DC1D19" w:rsidRDefault="00DC1D19" w:rsidP="00DC1D19">
      <w:pPr>
        <w:spacing w:line="276" w:lineRule="auto"/>
        <w:contextualSpacing/>
        <w:jc w:val="both"/>
        <w:rPr>
          <w:rFonts w:ascii="Arial" w:hAnsi="Arial" w:cs="Arial"/>
          <w:bCs/>
          <w:color w:val="000000" w:themeColor="text1"/>
          <w:sz w:val="18"/>
          <w:szCs w:val="18"/>
        </w:rPr>
      </w:pPr>
    </w:p>
    <w:p w:rsidR="009423CA" w:rsidRPr="00DC1D19" w:rsidRDefault="00DC1D19" w:rsidP="00DC1D19">
      <w:pPr>
        <w:spacing w:line="276" w:lineRule="auto"/>
        <w:contextualSpacing/>
        <w:jc w:val="both"/>
        <w:rPr>
          <w:rFonts w:ascii="Arial" w:hAnsi="Arial" w:cs="Arial"/>
          <w:bCs/>
          <w:color w:val="000000" w:themeColor="text1"/>
          <w:sz w:val="18"/>
          <w:szCs w:val="18"/>
        </w:rPr>
      </w:pPr>
      <w:r w:rsidRPr="00DC1D19">
        <w:rPr>
          <w:rFonts w:ascii="Arial" w:hAnsi="Arial" w:cs="Arial"/>
          <w:bCs/>
          <w:color w:val="000000" w:themeColor="text1"/>
          <w:sz w:val="18"/>
          <w:szCs w:val="18"/>
        </w:rPr>
        <w:t>La pensión familiar fue creada mediante la Ley 1580 de 2012, que entró en vigencia el 01 de octubre de 2012. Allí se previó la posibilidad de sumar los tiempos cotizados por ambos cónyuges o compañeros permanentes para adquirir una pensión mínima, en el evento que individualmente no tuvieran derecho a la pensión de vejez, disposición que posteriormente fue regulada mediante los Decretos 288 de 2014 y 1833 de 2016, en el capítulo 7, artículo 2.2.8.7.1., mediante los cuales se determinó las condiciones para el reconocimiento de dicha prestación.</w:t>
      </w:r>
    </w:p>
    <w:p w:rsidR="00DC1D19" w:rsidRPr="00DC1D19" w:rsidRDefault="00DC1D19" w:rsidP="00DC1D19">
      <w:pPr>
        <w:spacing w:line="276" w:lineRule="auto"/>
        <w:contextualSpacing/>
        <w:jc w:val="both"/>
        <w:rPr>
          <w:rFonts w:ascii="Arial" w:hAnsi="Arial" w:cs="Arial"/>
          <w:bCs/>
          <w:color w:val="000000" w:themeColor="text1"/>
          <w:sz w:val="18"/>
          <w:szCs w:val="18"/>
        </w:rPr>
      </w:pPr>
      <w:r w:rsidRPr="00DC1D19">
        <w:rPr>
          <w:rFonts w:ascii="Arial" w:hAnsi="Arial" w:cs="Arial"/>
          <w:bCs/>
          <w:color w:val="000000" w:themeColor="text1"/>
          <w:sz w:val="18"/>
          <w:szCs w:val="18"/>
        </w:rPr>
        <w:t>(…)</w:t>
      </w:r>
    </w:p>
    <w:p w:rsidR="003D7AE7" w:rsidRPr="003D7AE7" w:rsidRDefault="003D7AE7" w:rsidP="003D7AE7">
      <w:pPr>
        <w:spacing w:line="276" w:lineRule="auto"/>
        <w:contextualSpacing/>
        <w:jc w:val="both"/>
        <w:rPr>
          <w:rFonts w:ascii="Arial" w:hAnsi="Arial" w:cs="Arial"/>
          <w:bCs/>
          <w:color w:val="000000" w:themeColor="text1"/>
          <w:sz w:val="18"/>
          <w:szCs w:val="18"/>
        </w:rPr>
      </w:pPr>
    </w:p>
    <w:p w:rsidR="003D7AE7" w:rsidRPr="003D7AE7" w:rsidRDefault="003D7AE7" w:rsidP="003D7AE7">
      <w:pPr>
        <w:spacing w:line="276" w:lineRule="auto"/>
        <w:contextualSpacing/>
        <w:jc w:val="both"/>
        <w:rPr>
          <w:rFonts w:ascii="Arial" w:hAnsi="Arial" w:cs="Arial"/>
          <w:bCs/>
          <w:color w:val="000000" w:themeColor="text1"/>
          <w:sz w:val="18"/>
          <w:szCs w:val="18"/>
        </w:rPr>
      </w:pPr>
      <w:r w:rsidRPr="003D7AE7">
        <w:rPr>
          <w:rFonts w:ascii="Arial" w:hAnsi="Arial" w:cs="Arial"/>
          <w:bCs/>
          <w:color w:val="000000" w:themeColor="text1"/>
          <w:sz w:val="18"/>
          <w:szCs w:val="18"/>
        </w:rPr>
        <w:t>En ese orden de ideas, para esta Colegiatura la Ley 1580 de 2012 no se extiende a la posibilidad de sumar semanas cotizadas por un cónyuge o compañero fallecido para que el otro disfrute una pensión, por la simple razón de que la finalidad de la norma que venimos analizando es que sea la pareja la que disfrute de la pensión, y si uno de ellos ha fallecido, por supuesto, ya no existe pareja.</w:t>
      </w:r>
    </w:p>
    <w:p w:rsidR="003D7AE7" w:rsidRPr="003D7AE7" w:rsidRDefault="003D7AE7" w:rsidP="003D7AE7">
      <w:pPr>
        <w:spacing w:line="276" w:lineRule="auto"/>
        <w:contextualSpacing/>
        <w:jc w:val="both"/>
        <w:rPr>
          <w:rFonts w:ascii="Arial" w:hAnsi="Arial" w:cs="Arial"/>
          <w:bCs/>
          <w:color w:val="000000" w:themeColor="text1"/>
          <w:sz w:val="18"/>
          <w:szCs w:val="18"/>
        </w:rPr>
      </w:pPr>
    </w:p>
    <w:p w:rsidR="003D7AE7" w:rsidRPr="003D7AE7" w:rsidRDefault="003D7AE7" w:rsidP="003D7AE7">
      <w:pPr>
        <w:spacing w:line="276" w:lineRule="auto"/>
        <w:contextualSpacing/>
        <w:jc w:val="both"/>
        <w:rPr>
          <w:rFonts w:ascii="Arial" w:hAnsi="Arial" w:cs="Arial"/>
          <w:bCs/>
          <w:color w:val="000000" w:themeColor="text1"/>
          <w:sz w:val="18"/>
          <w:szCs w:val="18"/>
        </w:rPr>
      </w:pPr>
      <w:r w:rsidRPr="003D7AE7">
        <w:rPr>
          <w:rFonts w:ascii="Arial" w:hAnsi="Arial" w:cs="Arial"/>
          <w:bCs/>
          <w:color w:val="000000" w:themeColor="text1"/>
          <w:sz w:val="18"/>
          <w:szCs w:val="18"/>
        </w:rPr>
        <w:t>Es decir, no se trata de una simple omisión del legislador en cuanto a la posibilidad de acumular semanas de un compañero o cónyuge fallecido, sino que, siendo la finalidad de la norma acumular semanas de una pareja, no se ocupa de establecer reglas en los casos en que esa pareja ya no existe, a raíz del fallecimiento de uno de los miembros.</w:t>
      </w:r>
    </w:p>
    <w:p w:rsidR="00DC1D19" w:rsidRPr="00DC1D19" w:rsidRDefault="003D7AE7" w:rsidP="003D7AE7">
      <w:pPr>
        <w:spacing w:line="276" w:lineRule="auto"/>
        <w:contextualSpacing/>
        <w:jc w:val="both"/>
        <w:rPr>
          <w:rFonts w:ascii="Arial" w:hAnsi="Arial" w:cs="Arial"/>
          <w:bCs/>
          <w:color w:val="000000" w:themeColor="text1"/>
          <w:sz w:val="18"/>
          <w:szCs w:val="18"/>
        </w:rPr>
      </w:pPr>
      <w:r>
        <w:rPr>
          <w:rFonts w:ascii="Arial" w:hAnsi="Arial" w:cs="Arial"/>
          <w:bCs/>
          <w:color w:val="000000" w:themeColor="text1"/>
          <w:sz w:val="18"/>
          <w:szCs w:val="18"/>
        </w:rPr>
        <w:t>(…)</w:t>
      </w:r>
    </w:p>
    <w:p w:rsidR="003D7AE7" w:rsidRPr="003D7AE7" w:rsidRDefault="003D7AE7" w:rsidP="003D7AE7">
      <w:pPr>
        <w:spacing w:line="276" w:lineRule="auto"/>
        <w:contextualSpacing/>
        <w:jc w:val="both"/>
        <w:rPr>
          <w:rFonts w:ascii="Arial" w:hAnsi="Arial" w:cs="Arial"/>
          <w:bCs/>
          <w:color w:val="000000" w:themeColor="text1"/>
          <w:sz w:val="18"/>
          <w:szCs w:val="18"/>
        </w:rPr>
      </w:pPr>
      <w:r w:rsidRPr="003D7AE7">
        <w:rPr>
          <w:rFonts w:ascii="Arial" w:hAnsi="Arial" w:cs="Arial"/>
          <w:bCs/>
          <w:color w:val="000000" w:themeColor="text1"/>
          <w:sz w:val="18"/>
          <w:szCs w:val="18"/>
        </w:rPr>
        <w:t xml:space="preserve">Ahora, si en gracia de discusión se aceptara la posibilidad de sumar las semanas del fallecido, no puede perderse de vista que el cónyuge Pedro Pablo </w:t>
      </w:r>
      <w:proofErr w:type="spellStart"/>
      <w:r w:rsidRPr="003D7AE7">
        <w:rPr>
          <w:rFonts w:ascii="Arial" w:hAnsi="Arial" w:cs="Arial"/>
          <w:bCs/>
          <w:color w:val="000000" w:themeColor="text1"/>
          <w:sz w:val="18"/>
          <w:szCs w:val="18"/>
        </w:rPr>
        <w:t>Quiceno</w:t>
      </w:r>
      <w:proofErr w:type="spellEnd"/>
      <w:r w:rsidRPr="003D7AE7">
        <w:rPr>
          <w:rFonts w:ascii="Arial" w:hAnsi="Arial" w:cs="Arial"/>
          <w:bCs/>
          <w:color w:val="000000" w:themeColor="text1"/>
          <w:sz w:val="18"/>
          <w:szCs w:val="18"/>
        </w:rPr>
        <w:t xml:space="preserve"> García falleció el 01-11-2011, es decir, antes de la entrada en vigencia de la Ley 1580 el 01-10-2012, por lo que la citada ley no le resulta aplicable, dado que en materia laboral las normas tienen efectos inmediatos y no retroactivos, tal como acertadamente lo indicara la Jueza de Instancia, y lo tiene adoctrinado la Corte Suprema de Justicia.</w:t>
      </w:r>
    </w:p>
    <w:p w:rsidR="003D7AE7" w:rsidRPr="003D7AE7" w:rsidRDefault="003D7AE7" w:rsidP="003D7AE7">
      <w:pPr>
        <w:spacing w:line="276" w:lineRule="auto"/>
        <w:contextualSpacing/>
        <w:jc w:val="both"/>
        <w:rPr>
          <w:rFonts w:ascii="Arial" w:hAnsi="Arial" w:cs="Arial"/>
          <w:bCs/>
          <w:color w:val="000000" w:themeColor="text1"/>
          <w:sz w:val="18"/>
          <w:szCs w:val="18"/>
        </w:rPr>
      </w:pPr>
    </w:p>
    <w:p w:rsidR="003D7AE7" w:rsidRPr="003D7AE7" w:rsidRDefault="003D7AE7" w:rsidP="003D7AE7">
      <w:pPr>
        <w:spacing w:line="276" w:lineRule="auto"/>
        <w:contextualSpacing/>
        <w:jc w:val="both"/>
        <w:rPr>
          <w:rFonts w:ascii="Arial" w:hAnsi="Arial" w:cs="Arial"/>
          <w:bCs/>
          <w:color w:val="000000" w:themeColor="text1"/>
          <w:sz w:val="18"/>
          <w:szCs w:val="18"/>
        </w:rPr>
      </w:pPr>
      <w:r w:rsidRPr="003D7AE7">
        <w:rPr>
          <w:rFonts w:ascii="Arial" w:hAnsi="Arial" w:cs="Arial"/>
          <w:bCs/>
          <w:color w:val="000000" w:themeColor="text1"/>
          <w:sz w:val="18"/>
          <w:szCs w:val="18"/>
        </w:rPr>
        <w:t xml:space="preserve">Por otro lado, para el momento en que se profirió la Ley 1580, estando ya fallecido el señor </w:t>
      </w:r>
      <w:proofErr w:type="spellStart"/>
      <w:r w:rsidRPr="003D7AE7">
        <w:rPr>
          <w:rFonts w:ascii="Arial" w:hAnsi="Arial" w:cs="Arial"/>
          <w:bCs/>
          <w:color w:val="000000" w:themeColor="text1"/>
          <w:sz w:val="18"/>
          <w:szCs w:val="18"/>
        </w:rPr>
        <w:t>Quiceno</w:t>
      </w:r>
      <w:proofErr w:type="spellEnd"/>
      <w:r w:rsidRPr="003D7AE7">
        <w:rPr>
          <w:rFonts w:ascii="Arial" w:hAnsi="Arial" w:cs="Arial"/>
          <w:bCs/>
          <w:color w:val="000000" w:themeColor="text1"/>
          <w:sz w:val="18"/>
          <w:szCs w:val="18"/>
        </w:rPr>
        <w:t xml:space="preserve"> García, no existía entonces ya la pareja de cónyuges o compañeros con semanas para acumular, por lo cual la citada ley tampoco surte un efecto retrospectivo en el caso, dado que sólo podría haber modificado las condiciones consolidadas, es decir, las existentes, al momento de su entrada en vigencia.</w:t>
      </w:r>
    </w:p>
    <w:p w:rsidR="003D7AE7" w:rsidRPr="003D7AE7" w:rsidRDefault="003D7AE7" w:rsidP="003D7AE7">
      <w:pPr>
        <w:spacing w:line="276" w:lineRule="auto"/>
        <w:contextualSpacing/>
        <w:jc w:val="both"/>
        <w:rPr>
          <w:rFonts w:ascii="Arial" w:hAnsi="Arial" w:cs="Arial"/>
          <w:bCs/>
          <w:color w:val="000000" w:themeColor="text1"/>
          <w:sz w:val="18"/>
          <w:szCs w:val="18"/>
        </w:rPr>
      </w:pPr>
    </w:p>
    <w:p w:rsidR="00DC1D19" w:rsidRPr="00DC1D19" w:rsidRDefault="003D7AE7" w:rsidP="003D7AE7">
      <w:pPr>
        <w:spacing w:line="276" w:lineRule="auto"/>
        <w:contextualSpacing/>
        <w:jc w:val="both"/>
        <w:rPr>
          <w:rFonts w:ascii="Arial" w:hAnsi="Arial" w:cs="Arial"/>
          <w:bCs/>
          <w:color w:val="000000" w:themeColor="text1"/>
          <w:sz w:val="18"/>
          <w:szCs w:val="18"/>
        </w:rPr>
      </w:pPr>
      <w:r w:rsidRPr="003D7AE7">
        <w:rPr>
          <w:rFonts w:ascii="Arial" w:hAnsi="Arial" w:cs="Arial"/>
          <w:bCs/>
          <w:color w:val="000000" w:themeColor="text1"/>
          <w:sz w:val="18"/>
          <w:szCs w:val="18"/>
        </w:rPr>
        <w:t>En ese orden de ideas, es dable concluir que no es posible estudiar la pensión familiar aquí reclamada, pues la norma que la contempla no existía para cuando estaba conformada la pareja, y por el contrario, la pareja no existía para cuando se promulgó la norma, y la misma no tiene efectos retroactivos, ni puede dársele en este caso alcance retrospectivo, ya que no era una situación jurídica consolidada, pues para la fecha de la muerte las únicas prestaciones existentes y aplicables a la actora, era la de vejez y de sobrevivientes, a las cuales no pudo acceder por no cumplir requisitos, y tampoco se encontraba en curso su derecho o expectativa legitima, pues uno de los posibles beneficiarios de la pensión había fallecido. Por tanto, no le asiste razón  recurrente  en sus argumentos.</w:t>
      </w:r>
    </w:p>
    <w:p w:rsidR="00DC1D19" w:rsidRPr="00DC1D19" w:rsidRDefault="00DC1D19" w:rsidP="00DC1D19">
      <w:pPr>
        <w:spacing w:line="276" w:lineRule="auto"/>
        <w:contextualSpacing/>
        <w:jc w:val="both"/>
        <w:rPr>
          <w:rFonts w:ascii="Arial" w:hAnsi="Arial" w:cs="Arial"/>
          <w:bCs/>
          <w:color w:val="000000" w:themeColor="text1"/>
          <w:sz w:val="18"/>
          <w:szCs w:val="18"/>
        </w:rPr>
      </w:pPr>
    </w:p>
    <w:p w:rsidR="00DC1D19" w:rsidRPr="00DC1D19" w:rsidRDefault="00DC1D19" w:rsidP="00DC1D19">
      <w:pPr>
        <w:spacing w:line="276" w:lineRule="auto"/>
        <w:contextualSpacing/>
        <w:jc w:val="both"/>
        <w:rPr>
          <w:rFonts w:ascii="Arial" w:hAnsi="Arial" w:cs="Arial"/>
          <w:bCs/>
          <w:color w:val="000000" w:themeColor="text1"/>
          <w:sz w:val="18"/>
          <w:szCs w:val="18"/>
        </w:rPr>
      </w:pPr>
    </w:p>
    <w:p w:rsidR="00DC1D19" w:rsidRPr="003D34B8" w:rsidRDefault="00DC1D19" w:rsidP="00DC1D19">
      <w:pPr>
        <w:spacing w:line="276" w:lineRule="auto"/>
        <w:contextualSpacing/>
        <w:jc w:val="both"/>
        <w:rPr>
          <w:rFonts w:ascii="Arial" w:hAnsi="Arial" w:cs="Arial"/>
          <w:b/>
          <w:bCs/>
          <w:color w:val="000000" w:themeColor="text1"/>
          <w:sz w:val="18"/>
          <w:szCs w:val="18"/>
        </w:rPr>
      </w:pPr>
    </w:p>
    <w:p w:rsidR="009423CA" w:rsidRPr="00AC486E" w:rsidRDefault="009423CA" w:rsidP="006C1CB6">
      <w:pPr>
        <w:spacing w:line="276" w:lineRule="auto"/>
        <w:contextualSpacing/>
        <w:jc w:val="both"/>
        <w:rPr>
          <w:rFonts w:ascii="Arial" w:hAnsi="Arial" w:cs="Arial"/>
          <w:bCs/>
          <w:i/>
          <w:color w:val="00B0F0"/>
          <w:sz w:val="18"/>
          <w:szCs w:val="18"/>
          <w:lang w:val="es-ES"/>
        </w:rPr>
      </w:pPr>
    </w:p>
    <w:p w:rsidR="009423CA" w:rsidRPr="004E2BA1" w:rsidRDefault="009423CA" w:rsidP="009423CA">
      <w:pPr>
        <w:spacing w:line="276" w:lineRule="auto"/>
        <w:ind w:left="2127" w:hanging="1276"/>
        <w:contextualSpacing/>
        <w:jc w:val="center"/>
        <w:rPr>
          <w:rFonts w:ascii="Arial" w:hAnsi="Arial" w:cs="Arial"/>
          <w:b/>
          <w:sz w:val="24"/>
          <w:szCs w:val="24"/>
        </w:rPr>
      </w:pPr>
      <w:r w:rsidRPr="004E2BA1">
        <w:rPr>
          <w:rFonts w:ascii="Arial" w:hAnsi="Arial" w:cs="Arial"/>
          <w:b/>
          <w:sz w:val="24"/>
          <w:szCs w:val="24"/>
        </w:rPr>
        <w:t xml:space="preserve">RAMA JUDICIAL </w:t>
      </w:r>
    </w:p>
    <w:p w:rsidR="009423CA" w:rsidRPr="004E2BA1" w:rsidRDefault="009423CA" w:rsidP="009423CA">
      <w:pPr>
        <w:spacing w:line="276" w:lineRule="auto"/>
        <w:ind w:left="2127" w:hanging="1276"/>
        <w:contextualSpacing/>
        <w:jc w:val="center"/>
        <w:rPr>
          <w:rFonts w:ascii="Arial" w:hAnsi="Arial" w:cs="Arial"/>
          <w:b/>
          <w:sz w:val="24"/>
          <w:szCs w:val="24"/>
        </w:rPr>
      </w:pPr>
      <w:r w:rsidRPr="004E2BA1">
        <w:rPr>
          <w:rFonts w:ascii="Arial" w:hAnsi="Arial" w:cs="Arial"/>
          <w:b/>
          <w:sz w:val="24"/>
          <w:szCs w:val="24"/>
        </w:rPr>
        <w:t>TRIBUNAL SUPERIOR DEL DISTRITO JUDICIAL DE PEREIRA</w:t>
      </w:r>
    </w:p>
    <w:p w:rsidR="009423CA" w:rsidRPr="004E2BA1" w:rsidRDefault="009423CA" w:rsidP="009423CA">
      <w:pPr>
        <w:spacing w:line="276" w:lineRule="auto"/>
        <w:ind w:left="2127" w:hanging="1276"/>
        <w:contextualSpacing/>
        <w:jc w:val="center"/>
        <w:rPr>
          <w:rFonts w:ascii="Arial" w:hAnsi="Arial" w:cs="Arial"/>
          <w:b/>
          <w:sz w:val="24"/>
          <w:szCs w:val="24"/>
        </w:rPr>
      </w:pPr>
      <w:r w:rsidRPr="004E2BA1">
        <w:rPr>
          <w:rFonts w:ascii="Arial" w:hAnsi="Arial" w:cs="Arial"/>
          <w:b/>
          <w:sz w:val="24"/>
          <w:szCs w:val="24"/>
        </w:rPr>
        <w:t>SALA LABORAL</w:t>
      </w:r>
    </w:p>
    <w:p w:rsidR="009423CA" w:rsidRPr="004E2BA1" w:rsidRDefault="009423CA" w:rsidP="009423CA">
      <w:pPr>
        <w:spacing w:line="276" w:lineRule="auto"/>
        <w:ind w:left="2127" w:hanging="1276"/>
        <w:contextualSpacing/>
        <w:jc w:val="center"/>
        <w:rPr>
          <w:rFonts w:ascii="Arial" w:hAnsi="Arial" w:cs="Arial"/>
          <w:b/>
          <w:sz w:val="24"/>
          <w:szCs w:val="24"/>
        </w:rPr>
      </w:pPr>
    </w:p>
    <w:p w:rsidR="009423CA" w:rsidRPr="004E2BA1" w:rsidRDefault="009423CA" w:rsidP="009423CA">
      <w:pPr>
        <w:spacing w:line="276" w:lineRule="auto"/>
        <w:ind w:left="2127" w:hanging="1276"/>
        <w:contextualSpacing/>
        <w:jc w:val="center"/>
        <w:rPr>
          <w:rFonts w:ascii="Arial" w:hAnsi="Arial" w:cs="Arial"/>
          <w:b/>
          <w:sz w:val="24"/>
          <w:szCs w:val="24"/>
        </w:rPr>
      </w:pPr>
      <w:r w:rsidRPr="004E2BA1">
        <w:rPr>
          <w:rFonts w:ascii="Arial" w:hAnsi="Arial" w:cs="Arial"/>
          <w:b/>
          <w:sz w:val="24"/>
          <w:szCs w:val="24"/>
        </w:rPr>
        <w:t xml:space="preserve">MAGISTRADA PONENTE: OLGA LUCÍA HOYOS SEPÚLVEDA </w:t>
      </w:r>
    </w:p>
    <w:p w:rsidR="009423CA" w:rsidRPr="004E2BA1" w:rsidRDefault="009423CA" w:rsidP="009423CA">
      <w:pPr>
        <w:spacing w:line="276" w:lineRule="auto"/>
        <w:ind w:left="2127" w:hanging="1276"/>
        <w:contextualSpacing/>
        <w:jc w:val="center"/>
        <w:rPr>
          <w:rFonts w:ascii="Arial" w:hAnsi="Arial" w:cs="Arial"/>
          <w:b/>
          <w:sz w:val="24"/>
          <w:szCs w:val="24"/>
          <w:u w:val="single"/>
        </w:rPr>
      </w:pPr>
    </w:p>
    <w:p w:rsidR="009423CA" w:rsidRDefault="009423CA" w:rsidP="006C1CB6">
      <w:pPr>
        <w:spacing w:line="276" w:lineRule="auto"/>
        <w:ind w:left="2127" w:hanging="1276"/>
        <w:contextualSpacing/>
        <w:jc w:val="center"/>
        <w:rPr>
          <w:rFonts w:ascii="Arial" w:hAnsi="Arial" w:cs="Arial"/>
          <w:b/>
          <w:sz w:val="24"/>
          <w:szCs w:val="24"/>
        </w:rPr>
      </w:pPr>
      <w:r w:rsidRPr="004E2BA1">
        <w:rPr>
          <w:rFonts w:ascii="Arial" w:hAnsi="Arial" w:cs="Arial"/>
          <w:b/>
          <w:sz w:val="24"/>
          <w:szCs w:val="24"/>
        </w:rPr>
        <w:t>AUDIENCIA PÚBLICA</w:t>
      </w:r>
    </w:p>
    <w:p w:rsidR="006C1CB6" w:rsidRPr="006C1CB6" w:rsidRDefault="006C1CB6" w:rsidP="006C1CB6">
      <w:pPr>
        <w:spacing w:line="276" w:lineRule="auto"/>
        <w:ind w:left="2127" w:hanging="1276"/>
        <w:contextualSpacing/>
        <w:jc w:val="center"/>
        <w:rPr>
          <w:rFonts w:ascii="Arial" w:hAnsi="Arial" w:cs="Arial"/>
          <w:b/>
          <w:sz w:val="24"/>
          <w:szCs w:val="24"/>
        </w:rPr>
      </w:pPr>
    </w:p>
    <w:p w:rsidR="009423CA" w:rsidRPr="004E2BA1" w:rsidRDefault="009423CA" w:rsidP="009423CA">
      <w:pPr>
        <w:spacing w:line="276" w:lineRule="auto"/>
        <w:contextualSpacing/>
        <w:jc w:val="both"/>
        <w:rPr>
          <w:rFonts w:ascii="Arial" w:hAnsi="Arial" w:cs="Arial"/>
          <w:bCs/>
          <w:iCs/>
          <w:sz w:val="24"/>
          <w:szCs w:val="24"/>
        </w:rPr>
      </w:pPr>
      <w:r w:rsidRPr="004E2BA1">
        <w:rPr>
          <w:rFonts w:ascii="Arial" w:eastAsia="Calibri" w:hAnsi="Arial" w:cs="Arial"/>
          <w:sz w:val="24"/>
          <w:szCs w:val="24"/>
        </w:rPr>
        <w:t xml:space="preserve">En Pereira, a los </w:t>
      </w:r>
      <w:r w:rsidR="004174F9" w:rsidRPr="004E2BA1">
        <w:rPr>
          <w:rFonts w:ascii="Arial" w:eastAsia="Calibri" w:hAnsi="Arial" w:cs="Arial"/>
          <w:sz w:val="24"/>
          <w:szCs w:val="24"/>
        </w:rPr>
        <w:t>tres</w:t>
      </w:r>
      <w:r w:rsidRPr="004E2BA1">
        <w:rPr>
          <w:rFonts w:ascii="Arial" w:eastAsia="Calibri" w:hAnsi="Arial" w:cs="Arial"/>
          <w:sz w:val="24"/>
          <w:szCs w:val="24"/>
        </w:rPr>
        <w:t xml:space="preserve"> (</w:t>
      </w:r>
      <w:r w:rsidR="004174F9" w:rsidRPr="004E2BA1">
        <w:rPr>
          <w:rFonts w:ascii="Arial" w:eastAsia="Calibri" w:hAnsi="Arial" w:cs="Arial"/>
          <w:sz w:val="24"/>
          <w:szCs w:val="24"/>
        </w:rPr>
        <w:t>3</w:t>
      </w:r>
      <w:r w:rsidRPr="004E2BA1">
        <w:rPr>
          <w:rFonts w:ascii="Arial" w:eastAsia="Calibri" w:hAnsi="Arial" w:cs="Arial"/>
          <w:sz w:val="24"/>
          <w:szCs w:val="24"/>
        </w:rPr>
        <w:t xml:space="preserve">) días del mes de </w:t>
      </w:r>
      <w:r w:rsidR="004174F9" w:rsidRPr="004E2BA1">
        <w:rPr>
          <w:rFonts w:ascii="Arial" w:eastAsia="Calibri" w:hAnsi="Arial" w:cs="Arial"/>
          <w:sz w:val="24"/>
          <w:szCs w:val="24"/>
        </w:rPr>
        <w:t>abril</w:t>
      </w:r>
      <w:r w:rsidRPr="004E2BA1">
        <w:rPr>
          <w:rFonts w:ascii="Arial" w:eastAsia="Calibri" w:hAnsi="Arial" w:cs="Arial"/>
          <w:sz w:val="24"/>
          <w:szCs w:val="24"/>
        </w:rPr>
        <w:t xml:space="preserve"> de dos mil dieciocho (2018), siendo las nueve de la mañana (09:00 a.m.), </w:t>
      </w:r>
      <w:r w:rsidRPr="004E2BA1">
        <w:rPr>
          <w:rFonts w:ascii="Arial" w:hAnsi="Arial" w:cs="Arial"/>
          <w:bCs/>
          <w:color w:val="000000"/>
          <w:sz w:val="24"/>
          <w:szCs w:val="24"/>
          <w:lang w:eastAsia="es-CO"/>
        </w:rPr>
        <w:t xml:space="preserve">la Sala Segunda de Decisión Laboral del Tribunal Superior del Distrito Judicial de Pereira, se declara en audiencia pública con el propósito de resolver el </w:t>
      </w:r>
      <w:r w:rsidR="004174F9" w:rsidRPr="004E2BA1">
        <w:rPr>
          <w:rFonts w:ascii="Arial" w:hAnsi="Arial" w:cs="Arial"/>
          <w:bCs/>
          <w:color w:val="000000"/>
          <w:sz w:val="24"/>
          <w:szCs w:val="24"/>
          <w:lang w:eastAsia="es-CO"/>
        </w:rPr>
        <w:t xml:space="preserve">recurso de apelación interpuesto por la parte demandante </w:t>
      </w:r>
      <w:r w:rsidRPr="004E2BA1">
        <w:rPr>
          <w:rFonts w:ascii="Arial" w:hAnsi="Arial" w:cs="Arial"/>
          <w:bCs/>
          <w:color w:val="000000"/>
          <w:sz w:val="24"/>
          <w:szCs w:val="24"/>
          <w:lang w:eastAsia="es-CO"/>
        </w:rPr>
        <w:t>respecto a la sentencia p</w:t>
      </w:r>
      <w:r w:rsidRPr="004E2BA1">
        <w:rPr>
          <w:rFonts w:ascii="Arial" w:hAnsi="Arial" w:cs="Arial"/>
          <w:sz w:val="24"/>
          <w:szCs w:val="24"/>
        </w:rPr>
        <w:t>roferida el 0</w:t>
      </w:r>
      <w:r w:rsidR="004174F9" w:rsidRPr="004E2BA1">
        <w:rPr>
          <w:rFonts w:ascii="Arial" w:hAnsi="Arial" w:cs="Arial"/>
          <w:sz w:val="24"/>
          <w:szCs w:val="24"/>
        </w:rPr>
        <w:t>1</w:t>
      </w:r>
      <w:r w:rsidRPr="004E2BA1">
        <w:rPr>
          <w:rFonts w:ascii="Arial" w:hAnsi="Arial" w:cs="Arial"/>
          <w:sz w:val="24"/>
          <w:szCs w:val="24"/>
        </w:rPr>
        <w:t xml:space="preserve"> de </w:t>
      </w:r>
      <w:r w:rsidR="004174F9" w:rsidRPr="004E2BA1">
        <w:rPr>
          <w:rFonts w:ascii="Arial" w:hAnsi="Arial" w:cs="Arial"/>
          <w:sz w:val="24"/>
          <w:szCs w:val="24"/>
        </w:rPr>
        <w:t>Marzo</w:t>
      </w:r>
      <w:r w:rsidRPr="004E2BA1">
        <w:rPr>
          <w:rFonts w:ascii="Arial" w:hAnsi="Arial" w:cs="Arial"/>
          <w:sz w:val="24"/>
          <w:szCs w:val="24"/>
        </w:rPr>
        <w:t xml:space="preserve"> de 201</w:t>
      </w:r>
      <w:r w:rsidR="004174F9" w:rsidRPr="004E2BA1">
        <w:rPr>
          <w:rFonts w:ascii="Arial" w:hAnsi="Arial" w:cs="Arial"/>
          <w:sz w:val="24"/>
          <w:szCs w:val="24"/>
        </w:rPr>
        <w:t>7</w:t>
      </w:r>
      <w:r w:rsidRPr="004E2BA1">
        <w:rPr>
          <w:rFonts w:ascii="Arial" w:hAnsi="Arial" w:cs="Arial"/>
          <w:sz w:val="24"/>
          <w:szCs w:val="24"/>
        </w:rPr>
        <w:t xml:space="preserve"> por el Juzgado </w:t>
      </w:r>
      <w:r w:rsidR="004174F9" w:rsidRPr="004E2BA1">
        <w:rPr>
          <w:rFonts w:ascii="Arial" w:hAnsi="Arial" w:cs="Arial"/>
          <w:sz w:val="24"/>
          <w:szCs w:val="24"/>
        </w:rPr>
        <w:t>Cuarto</w:t>
      </w:r>
      <w:r w:rsidRPr="004E2BA1">
        <w:rPr>
          <w:rFonts w:ascii="Arial" w:hAnsi="Arial" w:cs="Arial"/>
          <w:sz w:val="24"/>
          <w:szCs w:val="24"/>
        </w:rPr>
        <w:t xml:space="preserve"> Laboral del Circuito de Pereira, dentro del proceso que promueve </w:t>
      </w:r>
      <w:r w:rsidR="004174F9" w:rsidRPr="004E2BA1">
        <w:rPr>
          <w:rFonts w:ascii="Arial" w:hAnsi="Arial" w:cs="Arial"/>
          <w:sz w:val="24"/>
          <w:szCs w:val="24"/>
        </w:rPr>
        <w:t xml:space="preserve">la señora </w:t>
      </w:r>
      <w:r w:rsidR="004174F9" w:rsidRPr="004E2BA1">
        <w:rPr>
          <w:rFonts w:ascii="Arial" w:hAnsi="Arial" w:cs="Arial"/>
          <w:b/>
          <w:sz w:val="24"/>
          <w:szCs w:val="24"/>
        </w:rPr>
        <w:t xml:space="preserve">Carmen Mery Monsalve Marulanda </w:t>
      </w:r>
      <w:r w:rsidRPr="004E2BA1">
        <w:rPr>
          <w:rFonts w:ascii="Arial" w:hAnsi="Arial" w:cs="Arial"/>
          <w:sz w:val="24"/>
          <w:szCs w:val="24"/>
        </w:rPr>
        <w:t xml:space="preserve">contra la </w:t>
      </w:r>
      <w:r w:rsidRPr="004E2BA1">
        <w:rPr>
          <w:rFonts w:ascii="Arial" w:hAnsi="Arial" w:cs="Arial"/>
          <w:b/>
          <w:sz w:val="24"/>
          <w:szCs w:val="24"/>
        </w:rPr>
        <w:t xml:space="preserve">Administradora Colombiana de Pensiones </w:t>
      </w:r>
      <w:proofErr w:type="spellStart"/>
      <w:r w:rsidRPr="004E2BA1">
        <w:rPr>
          <w:rFonts w:ascii="Arial" w:hAnsi="Arial" w:cs="Arial"/>
          <w:b/>
          <w:bCs/>
          <w:sz w:val="24"/>
          <w:szCs w:val="24"/>
        </w:rPr>
        <w:t>COLPENSIONES</w:t>
      </w:r>
      <w:proofErr w:type="spellEnd"/>
      <w:r w:rsidRPr="004E2BA1">
        <w:rPr>
          <w:rFonts w:ascii="Arial" w:hAnsi="Arial" w:cs="Arial"/>
          <w:bCs/>
          <w:iCs/>
          <w:sz w:val="24"/>
          <w:szCs w:val="24"/>
        </w:rPr>
        <w:t>, radicado bajo el N° 66001-31-05-00</w:t>
      </w:r>
      <w:r w:rsidR="004174F9" w:rsidRPr="004E2BA1">
        <w:rPr>
          <w:rFonts w:ascii="Arial" w:hAnsi="Arial" w:cs="Arial"/>
          <w:bCs/>
          <w:iCs/>
          <w:sz w:val="24"/>
          <w:szCs w:val="24"/>
        </w:rPr>
        <w:t>3</w:t>
      </w:r>
      <w:r w:rsidRPr="004E2BA1">
        <w:rPr>
          <w:rFonts w:ascii="Arial" w:hAnsi="Arial" w:cs="Arial"/>
          <w:bCs/>
          <w:iCs/>
          <w:sz w:val="24"/>
          <w:szCs w:val="24"/>
        </w:rPr>
        <w:t>-201</w:t>
      </w:r>
      <w:r w:rsidR="004174F9" w:rsidRPr="004E2BA1">
        <w:rPr>
          <w:rFonts w:ascii="Arial" w:hAnsi="Arial" w:cs="Arial"/>
          <w:bCs/>
          <w:iCs/>
          <w:sz w:val="24"/>
          <w:szCs w:val="24"/>
        </w:rPr>
        <w:t>6</w:t>
      </w:r>
      <w:r w:rsidRPr="004E2BA1">
        <w:rPr>
          <w:rFonts w:ascii="Arial" w:hAnsi="Arial" w:cs="Arial"/>
          <w:bCs/>
          <w:iCs/>
          <w:sz w:val="24"/>
          <w:szCs w:val="24"/>
        </w:rPr>
        <w:t>-00</w:t>
      </w:r>
      <w:r w:rsidR="004174F9" w:rsidRPr="004E2BA1">
        <w:rPr>
          <w:rFonts w:ascii="Arial" w:hAnsi="Arial" w:cs="Arial"/>
          <w:bCs/>
          <w:iCs/>
          <w:sz w:val="24"/>
          <w:szCs w:val="24"/>
        </w:rPr>
        <w:t>183</w:t>
      </w:r>
      <w:r w:rsidRPr="004E2BA1">
        <w:rPr>
          <w:rFonts w:ascii="Arial" w:hAnsi="Arial" w:cs="Arial"/>
          <w:bCs/>
          <w:iCs/>
          <w:sz w:val="24"/>
          <w:szCs w:val="24"/>
        </w:rPr>
        <w:t>-01.</w:t>
      </w:r>
    </w:p>
    <w:p w:rsidR="009423CA" w:rsidRPr="004E2BA1" w:rsidRDefault="009423CA" w:rsidP="009423CA">
      <w:pPr>
        <w:spacing w:line="276" w:lineRule="auto"/>
        <w:ind w:firstLine="851"/>
        <w:contextualSpacing/>
        <w:jc w:val="both"/>
        <w:rPr>
          <w:rFonts w:ascii="Arial" w:hAnsi="Arial" w:cs="Arial"/>
          <w:bCs/>
          <w:iCs/>
          <w:sz w:val="24"/>
          <w:szCs w:val="24"/>
        </w:rPr>
      </w:pPr>
    </w:p>
    <w:p w:rsidR="009423CA" w:rsidRPr="004E2BA1" w:rsidRDefault="009423CA" w:rsidP="009423CA">
      <w:pPr>
        <w:spacing w:line="276" w:lineRule="auto"/>
        <w:contextualSpacing/>
        <w:rPr>
          <w:rFonts w:ascii="Arial" w:hAnsi="Arial" w:cs="Arial"/>
          <w:b/>
          <w:sz w:val="24"/>
          <w:szCs w:val="24"/>
        </w:rPr>
      </w:pPr>
      <w:r w:rsidRPr="004E2BA1">
        <w:rPr>
          <w:rFonts w:ascii="Arial" w:hAnsi="Arial" w:cs="Arial"/>
          <w:b/>
          <w:sz w:val="24"/>
          <w:szCs w:val="24"/>
        </w:rPr>
        <w:t>Registro de asistencia:</w:t>
      </w:r>
    </w:p>
    <w:p w:rsidR="009423CA" w:rsidRPr="004E2BA1" w:rsidRDefault="009423CA" w:rsidP="009423CA">
      <w:pPr>
        <w:spacing w:line="276" w:lineRule="auto"/>
        <w:ind w:firstLine="851"/>
        <w:contextualSpacing/>
        <w:rPr>
          <w:rFonts w:ascii="Arial" w:hAnsi="Arial" w:cs="Arial"/>
          <w:sz w:val="24"/>
          <w:szCs w:val="24"/>
        </w:rPr>
      </w:pPr>
    </w:p>
    <w:p w:rsidR="006C1CB6" w:rsidRDefault="009423CA" w:rsidP="009423CA">
      <w:pPr>
        <w:spacing w:line="276" w:lineRule="auto"/>
        <w:contextualSpacing/>
        <w:rPr>
          <w:rFonts w:ascii="Arial" w:hAnsi="Arial" w:cs="Arial"/>
          <w:sz w:val="24"/>
          <w:szCs w:val="24"/>
        </w:rPr>
      </w:pPr>
      <w:r w:rsidRPr="004E2BA1">
        <w:rPr>
          <w:rFonts w:ascii="Arial" w:hAnsi="Arial" w:cs="Arial"/>
          <w:sz w:val="24"/>
          <w:szCs w:val="24"/>
        </w:rPr>
        <w:t>Demandante y su apoderad</w:t>
      </w:r>
      <w:r w:rsidR="004174F9" w:rsidRPr="004E2BA1">
        <w:rPr>
          <w:rFonts w:ascii="Arial" w:hAnsi="Arial" w:cs="Arial"/>
          <w:sz w:val="24"/>
          <w:szCs w:val="24"/>
        </w:rPr>
        <w:t>o</w:t>
      </w:r>
      <w:r w:rsidRPr="004E2BA1">
        <w:rPr>
          <w:rFonts w:ascii="Arial" w:hAnsi="Arial" w:cs="Arial"/>
          <w:sz w:val="24"/>
          <w:szCs w:val="24"/>
        </w:rPr>
        <w:t xml:space="preserve">: </w:t>
      </w:r>
    </w:p>
    <w:p w:rsidR="009423CA" w:rsidRPr="004E2BA1" w:rsidRDefault="009423CA" w:rsidP="009423CA">
      <w:pPr>
        <w:spacing w:line="276" w:lineRule="auto"/>
        <w:contextualSpacing/>
        <w:rPr>
          <w:rFonts w:ascii="Arial" w:hAnsi="Arial" w:cs="Arial"/>
          <w:sz w:val="24"/>
          <w:szCs w:val="24"/>
        </w:rPr>
      </w:pPr>
      <w:r w:rsidRPr="004E2BA1">
        <w:rPr>
          <w:rFonts w:ascii="Arial" w:hAnsi="Arial" w:cs="Arial"/>
          <w:sz w:val="24"/>
          <w:szCs w:val="24"/>
        </w:rPr>
        <w:t>Administradora Colombiana de Pensiones y su apoderad</w:t>
      </w:r>
      <w:r w:rsidR="004174F9" w:rsidRPr="004E2BA1">
        <w:rPr>
          <w:rFonts w:ascii="Arial" w:hAnsi="Arial" w:cs="Arial"/>
          <w:sz w:val="24"/>
          <w:szCs w:val="24"/>
        </w:rPr>
        <w:t>o</w:t>
      </w:r>
      <w:r w:rsidRPr="004E2BA1">
        <w:rPr>
          <w:rFonts w:ascii="Arial" w:hAnsi="Arial" w:cs="Arial"/>
          <w:sz w:val="24"/>
          <w:szCs w:val="24"/>
        </w:rPr>
        <w:t>:</w:t>
      </w:r>
    </w:p>
    <w:p w:rsidR="009423CA" w:rsidRPr="004E2BA1" w:rsidRDefault="009423CA" w:rsidP="009423CA">
      <w:pPr>
        <w:spacing w:line="276" w:lineRule="auto"/>
        <w:ind w:firstLine="851"/>
        <w:contextualSpacing/>
        <w:rPr>
          <w:rFonts w:ascii="Arial" w:hAnsi="Arial" w:cs="Arial"/>
          <w:sz w:val="24"/>
          <w:szCs w:val="24"/>
        </w:rPr>
      </w:pPr>
    </w:p>
    <w:p w:rsidR="009423CA" w:rsidRPr="004E2BA1" w:rsidRDefault="009423CA" w:rsidP="009423CA">
      <w:pPr>
        <w:spacing w:line="276" w:lineRule="auto"/>
        <w:contextualSpacing/>
        <w:jc w:val="both"/>
        <w:rPr>
          <w:rFonts w:ascii="Arial" w:hAnsi="Arial" w:cs="Arial"/>
          <w:b/>
          <w:sz w:val="24"/>
          <w:szCs w:val="24"/>
        </w:rPr>
      </w:pPr>
      <w:r w:rsidRPr="004E2BA1">
        <w:rPr>
          <w:rFonts w:ascii="Arial" w:hAnsi="Arial" w:cs="Arial"/>
          <w:b/>
          <w:sz w:val="24"/>
          <w:szCs w:val="24"/>
        </w:rPr>
        <w:t>Traslado a las partes</w:t>
      </w:r>
    </w:p>
    <w:p w:rsidR="009423CA" w:rsidRPr="004E2BA1" w:rsidRDefault="009423CA" w:rsidP="009423CA">
      <w:pPr>
        <w:spacing w:line="276" w:lineRule="auto"/>
        <w:contextualSpacing/>
        <w:jc w:val="both"/>
        <w:rPr>
          <w:rFonts w:ascii="Arial" w:hAnsi="Arial" w:cs="Arial"/>
          <w:b/>
          <w:sz w:val="24"/>
          <w:szCs w:val="24"/>
        </w:rPr>
      </w:pPr>
    </w:p>
    <w:p w:rsidR="009423CA" w:rsidRPr="004E2BA1" w:rsidRDefault="009423CA" w:rsidP="009423CA">
      <w:pPr>
        <w:spacing w:line="276" w:lineRule="auto"/>
        <w:contextualSpacing/>
        <w:jc w:val="both"/>
        <w:rPr>
          <w:rFonts w:ascii="Arial" w:hAnsi="Arial" w:cs="Arial"/>
          <w:sz w:val="24"/>
          <w:szCs w:val="24"/>
        </w:rPr>
      </w:pPr>
      <w:r w:rsidRPr="004E2BA1">
        <w:rPr>
          <w:rFonts w:ascii="Arial" w:hAnsi="Arial" w:cs="Arial"/>
          <w:sz w:val="24"/>
          <w:szCs w:val="24"/>
        </w:rPr>
        <w:t>En este estado se corre traslado a los asistentes para que presenten sus alegatos atendiendo lo previsto en el artículo 13 de la Ley 1149 de 2007.</w:t>
      </w:r>
    </w:p>
    <w:p w:rsidR="009423CA" w:rsidRPr="004E2BA1" w:rsidRDefault="009423CA" w:rsidP="009423CA">
      <w:pPr>
        <w:spacing w:line="276" w:lineRule="auto"/>
        <w:contextualSpacing/>
        <w:jc w:val="both"/>
        <w:rPr>
          <w:rFonts w:ascii="Arial" w:hAnsi="Arial" w:cs="Arial"/>
          <w:sz w:val="24"/>
          <w:szCs w:val="24"/>
        </w:rPr>
      </w:pPr>
    </w:p>
    <w:p w:rsidR="009423CA" w:rsidRPr="004E2BA1" w:rsidRDefault="009423CA" w:rsidP="0050128B">
      <w:pPr>
        <w:spacing w:line="276" w:lineRule="auto"/>
        <w:contextualSpacing/>
        <w:jc w:val="center"/>
        <w:rPr>
          <w:rFonts w:ascii="Arial" w:hAnsi="Arial" w:cs="Arial"/>
          <w:b/>
          <w:sz w:val="24"/>
          <w:szCs w:val="24"/>
        </w:rPr>
      </w:pPr>
      <w:r w:rsidRPr="004E2BA1">
        <w:rPr>
          <w:rFonts w:ascii="Arial" w:hAnsi="Arial" w:cs="Arial"/>
          <w:b/>
          <w:sz w:val="24"/>
          <w:szCs w:val="24"/>
        </w:rPr>
        <w:t>ANTECEDENTES</w:t>
      </w:r>
    </w:p>
    <w:p w:rsidR="009423CA" w:rsidRPr="0050128B" w:rsidRDefault="009423CA" w:rsidP="0050128B">
      <w:pPr>
        <w:pStyle w:val="Prrafodelista"/>
        <w:numPr>
          <w:ilvl w:val="0"/>
          <w:numId w:val="5"/>
        </w:numPr>
        <w:spacing w:line="276" w:lineRule="auto"/>
        <w:rPr>
          <w:rFonts w:ascii="Arial" w:hAnsi="Arial" w:cs="Arial"/>
          <w:b/>
          <w:sz w:val="24"/>
          <w:szCs w:val="24"/>
        </w:rPr>
      </w:pPr>
      <w:r w:rsidRPr="0050128B">
        <w:rPr>
          <w:rFonts w:ascii="Arial" w:hAnsi="Arial" w:cs="Arial"/>
          <w:b/>
          <w:sz w:val="24"/>
          <w:szCs w:val="24"/>
        </w:rPr>
        <w:t>Síntesis de la demanda y su contestación</w:t>
      </w:r>
    </w:p>
    <w:p w:rsidR="009423CA" w:rsidRPr="004E2BA1" w:rsidRDefault="009423CA" w:rsidP="009423CA">
      <w:pPr>
        <w:spacing w:line="276" w:lineRule="auto"/>
        <w:contextualSpacing/>
        <w:jc w:val="both"/>
        <w:rPr>
          <w:rFonts w:ascii="Arial" w:hAnsi="Arial" w:cs="Arial"/>
          <w:sz w:val="24"/>
          <w:szCs w:val="24"/>
        </w:rPr>
      </w:pPr>
      <w:r w:rsidRPr="004E2BA1">
        <w:rPr>
          <w:rFonts w:ascii="Arial" w:hAnsi="Arial" w:cs="Arial"/>
          <w:sz w:val="24"/>
          <w:szCs w:val="24"/>
        </w:rPr>
        <w:t xml:space="preserve">Pretende </w:t>
      </w:r>
      <w:r w:rsidR="00237992" w:rsidRPr="004E2BA1">
        <w:rPr>
          <w:rFonts w:ascii="Arial" w:hAnsi="Arial" w:cs="Arial"/>
          <w:sz w:val="24"/>
          <w:szCs w:val="24"/>
        </w:rPr>
        <w:t xml:space="preserve">la señora Carmen Mery Monsalve Marulanda </w:t>
      </w:r>
      <w:r w:rsidRPr="004E2BA1">
        <w:rPr>
          <w:rFonts w:ascii="Arial" w:hAnsi="Arial" w:cs="Arial"/>
          <w:sz w:val="24"/>
          <w:szCs w:val="24"/>
        </w:rPr>
        <w:t>que se declare</w:t>
      </w:r>
      <w:r w:rsidR="00237992" w:rsidRPr="004E2BA1">
        <w:rPr>
          <w:rFonts w:ascii="Arial" w:hAnsi="Arial" w:cs="Arial"/>
          <w:sz w:val="24"/>
          <w:szCs w:val="24"/>
        </w:rPr>
        <w:t xml:space="preserve">: i) </w:t>
      </w:r>
      <w:r w:rsidRPr="004E2BA1">
        <w:rPr>
          <w:rFonts w:ascii="Arial" w:hAnsi="Arial" w:cs="Arial"/>
          <w:sz w:val="24"/>
          <w:szCs w:val="24"/>
        </w:rPr>
        <w:t>que</w:t>
      </w:r>
      <w:r w:rsidR="00237992" w:rsidRPr="004E2BA1">
        <w:rPr>
          <w:rFonts w:ascii="Arial" w:hAnsi="Arial" w:cs="Arial"/>
          <w:sz w:val="24"/>
          <w:szCs w:val="24"/>
        </w:rPr>
        <w:t xml:space="preserve"> está legitimada para reclamar la pensión </w:t>
      </w:r>
      <w:proofErr w:type="spellStart"/>
      <w:r w:rsidR="00237992" w:rsidRPr="004E2BA1">
        <w:rPr>
          <w:rFonts w:ascii="Arial" w:hAnsi="Arial" w:cs="Arial"/>
          <w:sz w:val="24"/>
          <w:szCs w:val="24"/>
        </w:rPr>
        <w:t>postmortem</w:t>
      </w:r>
      <w:proofErr w:type="spellEnd"/>
      <w:r w:rsidR="00237992" w:rsidRPr="004E2BA1">
        <w:rPr>
          <w:rFonts w:ascii="Arial" w:hAnsi="Arial" w:cs="Arial"/>
          <w:sz w:val="24"/>
          <w:szCs w:val="24"/>
        </w:rPr>
        <w:t xml:space="preserve">, en nombre de su cónyuge señor Pedro Pablo </w:t>
      </w:r>
      <w:proofErr w:type="spellStart"/>
      <w:r w:rsidR="00237992" w:rsidRPr="004E2BA1">
        <w:rPr>
          <w:rFonts w:ascii="Arial" w:hAnsi="Arial" w:cs="Arial"/>
          <w:sz w:val="24"/>
          <w:szCs w:val="24"/>
        </w:rPr>
        <w:t>Quiceno</w:t>
      </w:r>
      <w:proofErr w:type="spellEnd"/>
      <w:r w:rsidR="00237992" w:rsidRPr="004E2BA1">
        <w:rPr>
          <w:rFonts w:ascii="Arial" w:hAnsi="Arial" w:cs="Arial"/>
          <w:sz w:val="24"/>
          <w:szCs w:val="24"/>
        </w:rPr>
        <w:t xml:space="preserve"> García y en su nombre propio, la pensión familiar; ii) que tiene derecho al reconocimiento y pago de la pensión familiar, teniendo en cuenta las cotizaciones al RPM</w:t>
      </w:r>
      <w:r w:rsidR="00343D15" w:rsidRPr="004E2BA1">
        <w:rPr>
          <w:rFonts w:ascii="Arial" w:hAnsi="Arial" w:cs="Arial"/>
          <w:sz w:val="24"/>
          <w:szCs w:val="24"/>
        </w:rPr>
        <w:t xml:space="preserve"> suyas y de su cónyuge</w:t>
      </w:r>
      <w:r w:rsidRPr="004E2BA1">
        <w:rPr>
          <w:rFonts w:ascii="Arial" w:hAnsi="Arial" w:cs="Arial"/>
          <w:sz w:val="24"/>
          <w:szCs w:val="24"/>
        </w:rPr>
        <w:t xml:space="preserve">; en consecuencia, se condene a </w:t>
      </w:r>
      <w:proofErr w:type="spellStart"/>
      <w:r w:rsidRPr="004E2BA1">
        <w:rPr>
          <w:rFonts w:ascii="Arial" w:hAnsi="Arial" w:cs="Arial"/>
          <w:sz w:val="24"/>
          <w:szCs w:val="24"/>
        </w:rPr>
        <w:t>Colpensiones</w:t>
      </w:r>
      <w:proofErr w:type="spellEnd"/>
      <w:r w:rsidRPr="004E2BA1">
        <w:rPr>
          <w:rFonts w:ascii="Arial" w:hAnsi="Arial" w:cs="Arial"/>
          <w:sz w:val="24"/>
          <w:szCs w:val="24"/>
        </w:rPr>
        <w:t xml:space="preserve"> a reconocerla y pagarla </w:t>
      </w:r>
      <w:r w:rsidR="00343D15" w:rsidRPr="004E2BA1">
        <w:rPr>
          <w:rFonts w:ascii="Arial" w:hAnsi="Arial" w:cs="Arial"/>
          <w:sz w:val="24"/>
          <w:szCs w:val="24"/>
        </w:rPr>
        <w:t xml:space="preserve">en el equivalente a un (1) </w:t>
      </w:r>
      <w:proofErr w:type="spellStart"/>
      <w:r w:rsidR="00343D15" w:rsidRPr="004E2BA1">
        <w:rPr>
          <w:rFonts w:ascii="Arial" w:hAnsi="Arial" w:cs="Arial"/>
          <w:sz w:val="24"/>
          <w:szCs w:val="24"/>
        </w:rPr>
        <w:t>SMLMV</w:t>
      </w:r>
      <w:proofErr w:type="spellEnd"/>
      <w:r w:rsidR="00343D15" w:rsidRPr="004E2BA1">
        <w:rPr>
          <w:rFonts w:ascii="Arial" w:hAnsi="Arial" w:cs="Arial"/>
          <w:sz w:val="24"/>
          <w:szCs w:val="24"/>
        </w:rPr>
        <w:t>, a partir del 1 de noviembre de 2011.</w:t>
      </w:r>
    </w:p>
    <w:p w:rsidR="009423CA" w:rsidRPr="004E2BA1" w:rsidRDefault="009423CA" w:rsidP="009423CA">
      <w:pPr>
        <w:spacing w:line="276" w:lineRule="auto"/>
        <w:contextualSpacing/>
        <w:jc w:val="both"/>
        <w:rPr>
          <w:rFonts w:ascii="Arial" w:hAnsi="Arial" w:cs="Arial"/>
          <w:sz w:val="24"/>
          <w:szCs w:val="24"/>
        </w:rPr>
      </w:pPr>
    </w:p>
    <w:p w:rsidR="009423CA" w:rsidRPr="004E2BA1" w:rsidRDefault="009423CA" w:rsidP="009423CA">
      <w:pPr>
        <w:spacing w:line="276" w:lineRule="auto"/>
        <w:contextualSpacing/>
        <w:jc w:val="both"/>
        <w:rPr>
          <w:rFonts w:ascii="Arial" w:hAnsi="Arial" w:cs="Arial"/>
          <w:sz w:val="24"/>
          <w:szCs w:val="24"/>
        </w:rPr>
      </w:pPr>
      <w:r w:rsidRPr="004E2BA1">
        <w:rPr>
          <w:rFonts w:ascii="Arial" w:hAnsi="Arial" w:cs="Arial"/>
          <w:sz w:val="24"/>
          <w:szCs w:val="24"/>
        </w:rPr>
        <w:t xml:space="preserve">Fundamenta sus aspiraciones en que: (i) </w:t>
      </w:r>
      <w:r w:rsidR="00343D15" w:rsidRPr="004E2BA1">
        <w:rPr>
          <w:rFonts w:ascii="Arial" w:hAnsi="Arial" w:cs="Arial"/>
          <w:sz w:val="24"/>
          <w:szCs w:val="24"/>
        </w:rPr>
        <w:t xml:space="preserve">se encuentra afiliada al RPM, administrado por el </w:t>
      </w:r>
      <w:proofErr w:type="spellStart"/>
      <w:r w:rsidR="00343D15" w:rsidRPr="004E2BA1">
        <w:rPr>
          <w:rFonts w:ascii="Arial" w:hAnsi="Arial" w:cs="Arial"/>
          <w:sz w:val="24"/>
          <w:szCs w:val="24"/>
        </w:rPr>
        <w:t>ISS</w:t>
      </w:r>
      <w:proofErr w:type="spellEnd"/>
      <w:r w:rsidR="00343D15" w:rsidRPr="004E2BA1">
        <w:rPr>
          <w:rFonts w:ascii="Arial" w:hAnsi="Arial" w:cs="Arial"/>
          <w:sz w:val="24"/>
          <w:szCs w:val="24"/>
        </w:rPr>
        <w:t xml:space="preserve"> hoy </w:t>
      </w:r>
      <w:proofErr w:type="spellStart"/>
      <w:r w:rsidR="00343D15" w:rsidRPr="004E2BA1">
        <w:rPr>
          <w:rFonts w:ascii="Arial" w:hAnsi="Arial" w:cs="Arial"/>
          <w:sz w:val="24"/>
          <w:szCs w:val="24"/>
        </w:rPr>
        <w:t>Colpensiones</w:t>
      </w:r>
      <w:proofErr w:type="spellEnd"/>
      <w:r w:rsidR="00343D15" w:rsidRPr="004E2BA1">
        <w:rPr>
          <w:rFonts w:ascii="Arial" w:hAnsi="Arial" w:cs="Arial"/>
          <w:sz w:val="24"/>
          <w:szCs w:val="24"/>
        </w:rPr>
        <w:t xml:space="preserve">; (ii) solicitó al </w:t>
      </w:r>
      <w:proofErr w:type="spellStart"/>
      <w:r w:rsidR="00343D15" w:rsidRPr="004E2BA1">
        <w:rPr>
          <w:rFonts w:ascii="Arial" w:hAnsi="Arial" w:cs="Arial"/>
          <w:sz w:val="24"/>
          <w:szCs w:val="24"/>
        </w:rPr>
        <w:t>ISS</w:t>
      </w:r>
      <w:proofErr w:type="spellEnd"/>
      <w:r w:rsidR="00343D15" w:rsidRPr="004E2BA1">
        <w:rPr>
          <w:rFonts w:ascii="Arial" w:hAnsi="Arial" w:cs="Arial"/>
          <w:sz w:val="24"/>
          <w:szCs w:val="24"/>
        </w:rPr>
        <w:t xml:space="preserve"> la pensión de vejez, negada mediante resolución No. 0179 del 22 de enero de 2007, </w:t>
      </w:r>
      <w:r w:rsidR="0007304A" w:rsidRPr="004E2BA1">
        <w:rPr>
          <w:rFonts w:ascii="Arial" w:hAnsi="Arial" w:cs="Arial"/>
          <w:sz w:val="24"/>
          <w:szCs w:val="24"/>
        </w:rPr>
        <w:t xml:space="preserve">al no contar con la densidad de semanas exigidas; (iii) contrajo matrimonio con el señor Pedro Pablo </w:t>
      </w:r>
      <w:proofErr w:type="spellStart"/>
      <w:r w:rsidR="0007304A" w:rsidRPr="004E2BA1">
        <w:rPr>
          <w:rFonts w:ascii="Arial" w:hAnsi="Arial" w:cs="Arial"/>
          <w:sz w:val="24"/>
          <w:szCs w:val="24"/>
        </w:rPr>
        <w:t>Quiceno</w:t>
      </w:r>
      <w:proofErr w:type="spellEnd"/>
      <w:r w:rsidR="0007304A" w:rsidRPr="004E2BA1">
        <w:rPr>
          <w:rFonts w:ascii="Arial" w:hAnsi="Arial" w:cs="Arial"/>
          <w:sz w:val="24"/>
          <w:szCs w:val="24"/>
        </w:rPr>
        <w:t xml:space="preserve"> García, con quien convivió bajo el mismo techo.</w:t>
      </w:r>
    </w:p>
    <w:p w:rsidR="0007304A" w:rsidRPr="004E2BA1" w:rsidRDefault="0007304A" w:rsidP="009423CA">
      <w:pPr>
        <w:spacing w:line="276" w:lineRule="auto"/>
        <w:contextualSpacing/>
        <w:jc w:val="both"/>
        <w:rPr>
          <w:rFonts w:ascii="Arial" w:hAnsi="Arial" w:cs="Arial"/>
          <w:sz w:val="24"/>
          <w:szCs w:val="24"/>
        </w:rPr>
      </w:pPr>
    </w:p>
    <w:p w:rsidR="0007304A" w:rsidRPr="004E2BA1" w:rsidRDefault="0007304A" w:rsidP="009423CA">
      <w:pPr>
        <w:spacing w:line="276" w:lineRule="auto"/>
        <w:contextualSpacing/>
        <w:jc w:val="both"/>
        <w:rPr>
          <w:rFonts w:ascii="Arial" w:hAnsi="Arial" w:cs="Arial"/>
          <w:sz w:val="24"/>
          <w:szCs w:val="24"/>
        </w:rPr>
      </w:pPr>
      <w:r w:rsidRPr="004E2BA1">
        <w:rPr>
          <w:rFonts w:ascii="Arial" w:hAnsi="Arial" w:cs="Arial"/>
          <w:sz w:val="24"/>
          <w:szCs w:val="24"/>
        </w:rPr>
        <w:t xml:space="preserve">(iv) el señor Pedro Pablo </w:t>
      </w:r>
      <w:proofErr w:type="spellStart"/>
      <w:r w:rsidRPr="004E2BA1">
        <w:rPr>
          <w:rFonts w:ascii="Arial" w:hAnsi="Arial" w:cs="Arial"/>
          <w:sz w:val="24"/>
          <w:szCs w:val="24"/>
        </w:rPr>
        <w:t>Quiceno</w:t>
      </w:r>
      <w:proofErr w:type="spellEnd"/>
      <w:r w:rsidRPr="004E2BA1">
        <w:rPr>
          <w:rFonts w:ascii="Arial" w:hAnsi="Arial" w:cs="Arial"/>
          <w:sz w:val="24"/>
          <w:szCs w:val="24"/>
        </w:rPr>
        <w:t xml:space="preserve"> García estuvo vinculado al RPM, en donde solicitó al </w:t>
      </w:r>
      <w:proofErr w:type="spellStart"/>
      <w:r w:rsidRPr="004E2BA1">
        <w:rPr>
          <w:rFonts w:ascii="Arial" w:hAnsi="Arial" w:cs="Arial"/>
          <w:sz w:val="24"/>
          <w:szCs w:val="24"/>
        </w:rPr>
        <w:t>ISS</w:t>
      </w:r>
      <w:proofErr w:type="spellEnd"/>
      <w:r w:rsidRPr="004E2BA1">
        <w:rPr>
          <w:rFonts w:ascii="Arial" w:hAnsi="Arial" w:cs="Arial"/>
          <w:sz w:val="24"/>
          <w:szCs w:val="24"/>
        </w:rPr>
        <w:t xml:space="preserve"> la pensión de vejez, negada mediante resolución No. 009633 de 2006, al no contar con la densidad requeridas, decisión que fue confirmada mediante resolución </w:t>
      </w:r>
      <w:r w:rsidRPr="004E2BA1">
        <w:rPr>
          <w:rFonts w:ascii="Arial" w:hAnsi="Arial" w:cs="Arial"/>
          <w:sz w:val="24"/>
          <w:szCs w:val="24"/>
        </w:rPr>
        <w:lastRenderedPageBreak/>
        <w:t xml:space="preserve">No. 6593 de 2007; (v) el señor </w:t>
      </w:r>
      <w:proofErr w:type="spellStart"/>
      <w:r w:rsidRPr="004E2BA1">
        <w:rPr>
          <w:rFonts w:ascii="Arial" w:hAnsi="Arial" w:cs="Arial"/>
          <w:sz w:val="24"/>
          <w:szCs w:val="24"/>
        </w:rPr>
        <w:t>Quiceno</w:t>
      </w:r>
      <w:proofErr w:type="spellEnd"/>
      <w:r w:rsidRPr="004E2BA1">
        <w:rPr>
          <w:rFonts w:ascii="Arial" w:hAnsi="Arial" w:cs="Arial"/>
          <w:sz w:val="24"/>
          <w:szCs w:val="24"/>
        </w:rPr>
        <w:t xml:space="preserve"> García falleció el 1 -11-2011; (vi) que desde el fallecimiento de su cónyuge se encuentra desprotegida económicament</w:t>
      </w:r>
      <w:r w:rsidR="00D74AC5" w:rsidRPr="004E2BA1">
        <w:rPr>
          <w:rFonts w:ascii="Arial" w:hAnsi="Arial" w:cs="Arial"/>
          <w:sz w:val="24"/>
          <w:szCs w:val="24"/>
        </w:rPr>
        <w:t xml:space="preserve">e, dado que dependía de éste, y no pudo acceder a la pensión de sobrevivientes por no cumplir los requisitos legales para el efecto; (vii) sumadas las semanas de su cónyuge y suyas, se obtiene un total de 1378 semanas; (viii) que se encuentra clasificada en el nivel 2 del </w:t>
      </w:r>
      <w:proofErr w:type="spellStart"/>
      <w:r w:rsidR="00D74AC5" w:rsidRPr="004E2BA1">
        <w:rPr>
          <w:rFonts w:ascii="Arial" w:hAnsi="Arial" w:cs="Arial"/>
          <w:sz w:val="24"/>
          <w:szCs w:val="24"/>
        </w:rPr>
        <w:t>Sisbén</w:t>
      </w:r>
      <w:proofErr w:type="spellEnd"/>
      <w:r w:rsidR="00D74AC5" w:rsidRPr="004E2BA1">
        <w:rPr>
          <w:rFonts w:ascii="Arial" w:hAnsi="Arial" w:cs="Arial"/>
          <w:sz w:val="24"/>
          <w:szCs w:val="24"/>
        </w:rPr>
        <w:t xml:space="preserve">; (ix) mediante resoluciones No. 444954 de 2014 y </w:t>
      </w:r>
      <w:proofErr w:type="spellStart"/>
      <w:r w:rsidR="00D74AC5" w:rsidRPr="004E2BA1">
        <w:rPr>
          <w:rFonts w:ascii="Arial" w:hAnsi="Arial" w:cs="Arial"/>
          <w:sz w:val="24"/>
          <w:szCs w:val="24"/>
        </w:rPr>
        <w:t>GNR</w:t>
      </w:r>
      <w:proofErr w:type="spellEnd"/>
      <w:r w:rsidR="00D74AC5" w:rsidRPr="004E2BA1">
        <w:rPr>
          <w:rFonts w:ascii="Arial" w:hAnsi="Arial" w:cs="Arial"/>
          <w:sz w:val="24"/>
          <w:szCs w:val="24"/>
        </w:rPr>
        <w:t xml:space="preserve"> 84303 de 2015, se les reconoció indemnizaciones sustitutivas de vejez a los señores Carmen Mery Monsalve Marulanda y Pedro Pablo </w:t>
      </w:r>
      <w:proofErr w:type="spellStart"/>
      <w:r w:rsidR="00D74AC5" w:rsidRPr="004E2BA1">
        <w:rPr>
          <w:rFonts w:ascii="Arial" w:hAnsi="Arial" w:cs="Arial"/>
          <w:sz w:val="24"/>
          <w:szCs w:val="24"/>
        </w:rPr>
        <w:t>Quiceno</w:t>
      </w:r>
      <w:proofErr w:type="spellEnd"/>
      <w:r w:rsidR="00D74AC5" w:rsidRPr="004E2BA1">
        <w:rPr>
          <w:rFonts w:ascii="Arial" w:hAnsi="Arial" w:cs="Arial"/>
          <w:sz w:val="24"/>
          <w:szCs w:val="24"/>
        </w:rPr>
        <w:t>, respectivamente, la</w:t>
      </w:r>
      <w:r w:rsidR="00CF437C">
        <w:rPr>
          <w:rFonts w:ascii="Arial" w:hAnsi="Arial" w:cs="Arial"/>
          <w:sz w:val="24"/>
          <w:szCs w:val="24"/>
        </w:rPr>
        <w:t xml:space="preserve">s que no han </w:t>
      </w:r>
      <w:r w:rsidR="00D74AC5" w:rsidRPr="004E2BA1">
        <w:rPr>
          <w:rFonts w:ascii="Arial" w:hAnsi="Arial" w:cs="Arial"/>
          <w:sz w:val="24"/>
          <w:szCs w:val="24"/>
        </w:rPr>
        <w:t xml:space="preserve">sido reclamadas; (x) </w:t>
      </w:r>
      <w:r w:rsidR="00E25592" w:rsidRPr="004E2BA1">
        <w:rPr>
          <w:rFonts w:ascii="Arial" w:hAnsi="Arial" w:cs="Arial"/>
          <w:sz w:val="24"/>
          <w:szCs w:val="24"/>
        </w:rPr>
        <w:t xml:space="preserve">el 01-07-2015 solicitó ante </w:t>
      </w:r>
      <w:proofErr w:type="spellStart"/>
      <w:r w:rsidR="00E25592" w:rsidRPr="004E2BA1">
        <w:rPr>
          <w:rFonts w:ascii="Arial" w:hAnsi="Arial" w:cs="Arial"/>
          <w:sz w:val="24"/>
          <w:szCs w:val="24"/>
        </w:rPr>
        <w:t>Colpensiones</w:t>
      </w:r>
      <w:proofErr w:type="spellEnd"/>
      <w:r w:rsidR="00E25592" w:rsidRPr="004E2BA1">
        <w:rPr>
          <w:rFonts w:ascii="Arial" w:hAnsi="Arial" w:cs="Arial"/>
          <w:sz w:val="24"/>
          <w:szCs w:val="24"/>
        </w:rPr>
        <w:t xml:space="preserve"> la pensión familiar, negada mediante resolución No GNR295257 de 2015, al no contar con la densidad de semanas requeridas para la pensión de vejez, y frente a la familiar no cumplen los demás requisitos necesarios, (xi) el 30-10-2015 se interpuso recurso de apelación contra la decisión adoptada en la resolución </w:t>
      </w:r>
      <w:proofErr w:type="spellStart"/>
      <w:r w:rsidR="00E25592" w:rsidRPr="004E2BA1">
        <w:rPr>
          <w:rFonts w:ascii="Arial" w:hAnsi="Arial" w:cs="Arial"/>
          <w:sz w:val="24"/>
          <w:szCs w:val="24"/>
        </w:rPr>
        <w:t>GNR</w:t>
      </w:r>
      <w:proofErr w:type="spellEnd"/>
      <w:r w:rsidR="00E25592" w:rsidRPr="004E2BA1">
        <w:rPr>
          <w:rFonts w:ascii="Arial" w:hAnsi="Arial" w:cs="Arial"/>
          <w:sz w:val="24"/>
          <w:szCs w:val="24"/>
        </w:rPr>
        <w:t xml:space="preserve"> 295257, sin obtener respuesta alguna.</w:t>
      </w:r>
    </w:p>
    <w:p w:rsidR="009423CA" w:rsidRPr="004E2BA1" w:rsidRDefault="009423CA" w:rsidP="009423CA">
      <w:pPr>
        <w:spacing w:line="276" w:lineRule="auto"/>
        <w:contextualSpacing/>
        <w:jc w:val="both"/>
        <w:rPr>
          <w:rFonts w:ascii="Arial" w:hAnsi="Arial" w:cs="Arial"/>
          <w:sz w:val="24"/>
          <w:szCs w:val="24"/>
        </w:rPr>
      </w:pPr>
    </w:p>
    <w:p w:rsidR="009423CA" w:rsidRDefault="009423CA" w:rsidP="0050128B">
      <w:pPr>
        <w:spacing w:after="0" w:line="276" w:lineRule="auto"/>
        <w:contextualSpacing/>
        <w:jc w:val="both"/>
        <w:rPr>
          <w:rFonts w:ascii="Arial" w:hAnsi="Arial" w:cs="Arial"/>
          <w:sz w:val="24"/>
          <w:szCs w:val="24"/>
        </w:rPr>
      </w:pPr>
      <w:r w:rsidRPr="004E2BA1">
        <w:rPr>
          <w:rFonts w:ascii="Arial" w:hAnsi="Arial" w:cs="Arial"/>
          <w:sz w:val="24"/>
          <w:szCs w:val="24"/>
        </w:rPr>
        <w:t xml:space="preserve">La </w:t>
      </w:r>
      <w:r w:rsidRPr="004E2BA1">
        <w:rPr>
          <w:rFonts w:ascii="Arial" w:hAnsi="Arial" w:cs="Arial"/>
          <w:b/>
          <w:sz w:val="24"/>
          <w:szCs w:val="24"/>
        </w:rPr>
        <w:t>Administradora Colombiana de Pensiones –</w:t>
      </w:r>
      <w:proofErr w:type="spellStart"/>
      <w:r w:rsidRPr="004E2BA1">
        <w:rPr>
          <w:rFonts w:ascii="Arial" w:hAnsi="Arial" w:cs="Arial"/>
          <w:b/>
          <w:sz w:val="24"/>
          <w:szCs w:val="24"/>
        </w:rPr>
        <w:t>COLPENSIONES</w:t>
      </w:r>
      <w:proofErr w:type="spellEnd"/>
      <w:r w:rsidRPr="004E2BA1">
        <w:rPr>
          <w:rFonts w:ascii="Arial" w:hAnsi="Arial" w:cs="Arial"/>
          <w:b/>
          <w:sz w:val="24"/>
          <w:szCs w:val="24"/>
        </w:rPr>
        <w:t xml:space="preserve">-, </w:t>
      </w:r>
      <w:r w:rsidRPr="004E2BA1">
        <w:rPr>
          <w:rFonts w:ascii="Arial" w:hAnsi="Arial" w:cs="Arial"/>
          <w:sz w:val="24"/>
          <w:szCs w:val="24"/>
        </w:rPr>
        <w:t xml:space="preserve">se opuso a la prosperidad de las pretensiones y como argumentos </w:t>
      </w:r>
      <w:r w:rsidR="00E25592" w:rsidRPr="004E2BA1">
        <w:rPr>
          <w:rFonts w:ascii="Arial" w:hAnsi="Arial" w:cs="Arial"/>
          <w:sz w:val="24"/>
          <w:szCs w:val="24"/>
        </w:rPr>
        <w:t xml:space="preserve">expuso que no se daba los presupuestos legales para el reconocimiento de la prestación, pues la </w:t>
      </w:r>
      <w:r w:rsidR="003D5EC4" w:rsidRPr="004E2BA1">
        <w:rPr>
          <w:rFonts w:ascii="Arial" w:hAnsi="Arial" w:cs="Arial"/>
          <w:sz w:val="24"/>
          <w:szCs w:val="24"/>
        </w:rPr>
        <w:t xml:space="preserve">obtención de la </w:t>
      </w:r>
      <w:r w:rsidR="00E25592" w:rsidRPr="004E2BA1">
        <w:rPr>
          <w:rFonts w:ascii="Arial" w:hAnsi="Arial" w:cs="Arial"/>
          <w:sz w:val="24"/>
          <w:szCs w:val="24"/>
        </w:rPr>
        <w:t>pensión familiar</w:t>
      </w:r>
      <w:r w:rsidR="003D5EC4" w:rsidRPr="004E2BA1">
        <w:rPr>
          <w:rFonts w:ascii="Arial" w:hAnsi="Arial" w:cs="Arial"/>
          <w:sz w:val="24"/>
          <w:szCs w:val="24"/>
        </w:rPr>
        <w:t xml:space="preserve"> no se puede incluir las semanas de un cónyuge fallecido</w:t>
      </w:r>
      <w:r w:rsidRPr="004E2BA1">
        <w:rPr>
          <w:rFonts w:ascii="Arial" w:hAnsi="Arial" w:cs="Arial"/>
          <w:sz w:val="24"/>
          <w:szCs w:val="24"/>
        </w:rPr>
        <w:t xml:space="preserve">. Formuló excepciones de mérito las que denominó “Inexistencia </w:t>
      </w:r>
      <w:r w:rsidR="00E25592" w:rsidRPr="004E2BA1">
        <w:rPr>
          <w:rFonts w:ascii="Arial" w:hAnsi="Arial" w:cs="Arial"/>
          <w:sz w:val="24"/>
          <w:szCs w:val="24"/>
        </w:rPr>
        <w:t>de la obligación” y “Prescripción”</w:t>
      </w:r>
      <w:r w:rsidR="0050128B">
        <w:rPr>
          <w:rFonts w:ascii="Arial" w:hAnsi="Arial" w:cs="Arial"/>
          <w:sz w:val="24"/>
          <w:szCs w:val="24"/>
        </w:rPr>
        <w:t>.</w:t>
      </w:r>
    </w:p>
    <w:p w:rsidR="0050128B" w:rsidRPr="004E2BA1" w:rsidRDefault="0050128B" w:rsidP="0050128B">
      <w:pPr>
        <w:spacing w:after="0" w:line="276" w:lineRule="auto"/>
        <w:contextualSpacing/>
        <w:jc w:val="both"/>
        <w:rPr>
          <w:rFonts w:ascii="Arial" w:hAnsi="Arial" w:cs="Arial"/>
          <w:sz w:val="24"/>
          <w:szCs w:val="24"/>
        </w:rPr>
      </w:pPr>
    </w:p>
    <w:p w:rsidR="009423CA" w:rsidRDefault="009423CA" w:rsidP="0050128B">
      <w:pPr>
        <w:pStyle w:val="Prrafodelista"/>
        <w:numPr>
          <w:ilvl w:val="0"/>
          <w:numId w:val="5"/>
        </w:numPr>
        <w:spacing w:after="0" w:line="276" w:lineRule="auto"/>
        <w:jc w:val="both"/>
        <w:rPr>
          <w:rFonts w:ascii="Arial" w:hAnsi="Arial" w:cs="Arial"/>
          <w:b/>
          <w:sz w:val="24"/>
          <w:szCs w:val="24"/>
        </w:rPr>
      </w:pPr>
      <w:r w:rsidRPr="0050128B">
        <w:rPr>
          <w:rFonts w:ascii="Arial" w:hAnsi="Arial" w:cs="Arial"/>
          <w:b/>
          <w:sz w:val="24"/>
          <w:szCs w:val="24"/>
        </w:rPr>
        <w:t xml:space="preserve">Síntesis de la sentencia </w:t>
      </w:r>
      <w:r w:rsidR="004E2BA1" w:rsidRPr="0050128B">
        <w:rPr>
          <w:rFonts w:ascii="Arial" w:hAnsi="Arial" w:cs="Arial"/>
          <w:b/>
          <w:sz w:val="24"/>
          <w:szCs w:val="24"/>
        </w:rPr>
        <w:t>apelada.</w:t>
      </w:r>
    </w:p>
    <w:p w:rsidR="0050128B" w:rsidRPr="0050128B" w:rsidRDefault="0050128B" w:rsidP="0050128B">
      <w:pPr>
        <w:pStyle w:val="Prrafodelista"/>
        <w:spacing w:after="0" w:line="276" w:lineRule="auto"/>
        <w:jc w:val="both"/>
        <w:rPr>
          <w:rFonts w:ascii="Arial" w:hAnsi="Arial" w:cs="Arial"/>
          <w:b/>
          <w:sz w:val="24"/>
          <w:szCs w:val="24"/>
        </w:rPr>
      </w:pPr>
    </w:p>
    <w:p w:rsidR="004E2BA1" w:rsidRDefault="009423CA" w:rsidP="0050128B">
      <w:pPr>
        <w:spacing w:after="0" w:line="276" w:lineRule="auto"/>
        <w:contextualSpacing/>
        <w:jc w:val="both"/>
        <w:rPr>
          <w:rFonts w:ascii="Arial" w:hAnsi="Arial" w:cs="Arial"/>
          <w:color w:val="000000"/>
          <w:sz w:val="24"/>
          <w:szCs w:val="24"/>
          <w:lang w:eastAsia="es-CO"/>
        </w:rPr>
      </w:pPr>
      <w:r w:rsidRPr="00F006DC">
        <w:rPr>
          <w:rFonts w:ascii="Arial" w:hAnsi="Arial" w:cs="Arial"/>
          <w:color w:val="000000"/>
          <w:sz w:val="24"/>
          <w:szCs w:val="24"/>
          <w:lang w:eastAsia="es-CO"/>
        </w:rPr>
        <w:t xml:space="preserve">El Juzgado </w:t>
      </w:r>
      <w:r w:rsidR="003D5EC4" w:rsidRPr="00F006DC">
        <w:rPr>
          <w:rFonts w:ascii="Arial" w:hAnsi="Arial" w:cs="Arial"/>
          <w:color w:val="000000"/>
          <w:sz w:val="24"/>
          <w:szCs w:val="24"/>
          <w:lang w:eastAsia="es-CO"/>
        </w:rPr>
        <w:t xml:space="preserve">Cuarto </w:t>
      </w:r>
      <w:r w:rsidRPr="00F006DC">
        <w:rPr>
          <w:rFonts w:ascii="Arial" w:hAnsi="Arial" w:cs="Arial"/>
          <w:color w:val="000000"/>
          <w:sz w:val="24"/>
          <w:szCs w:val="24"/>
          <w:lang w:eastAsia="es-CO"/>
        </w:rPr>
        <w:t xml:space="preserve">Laboral del Circuito de Pereira </w:t>
      </w:r>
      <w:r w:rsidR="003D5EC4" w:rsidRPr="00F006DC">
        <w:rPr>
          <w:rFonts w:ascii="Arial" w:hAnsi="Arial" w:cs="Arial"/>
          <w:color w:val="000000"/>
          <w:sz w:val="24"/>
          <w:szCs w:val="24"/>
          <w:lang w:eastAsia="es-CO"/>
        </w:rPr>
        <w:t>negó las pretensiones de la demanda y condenó en costas procesales</w:t>
      </w:r>
      <w:r w:rsidR="0050128B">
        <w:rPr>
          <w:rFonts w:ascii="Arial" w:hAnsi="Arial" w:cs="Arial"/>
          <w:color w:val="000000"/>
          <w:sz w:val="24"/>
          <w:szCs w:val="24"/>
          <w:lang w:eastAsia="es-CO"/>
        </w:rPr>
        <w:t xml:space="preserve"> al actor</w:t>
      </w:r>
      <w:r w:rsidR="003D5EC4" w:rsidRPr="00F006DC">
        <w:rPr>
          <w:rFonts w:ascii="Arial" w:hAnsi="Arial" w:cs="Arial"/>
          <w:color w:val="000000"/>
          <w:sz w:val="24"/>
          <w:szCs w:val="24"/>
          <w:lang w:eastAsia="es-CO"/>
        </w:rPr>
        <w:t>.</w:t>
      </w:r>
      <w:r w:rsidR="007377EC" w:rsidRPr="00F006DC">
        <w:rPr>
          <w:rFonts w:ascii="Arial" w:hAnsi="Arial" w:cs="Arial"/>
          <w:color w:val="000000"/>
          <w:sz w:val="24"/>
          <w:szCs w:val="24"/>
          <w:lang w:eastAsia="es-CO"/>
        </w:rPr>
        <w:t xml:space="preserve"> Para ello argumentó </w:t>
      </w:r>
      <w:r w:rsidR="004E2BA1" w:rsidRPr="00F006DC">
        <w:rPr>
          <w:rFonts w:ascii="Arial" w:hAnsi="Arial" w:cs="Arial"/>
          <w:color w:val="000000"/>
          <w:sz w:val="24"/>
          <w:szCs w:val="24"/>
          <w:lang w:eastAsia="es-CO"/>
        </w:rPr>
        <w:t>que,</w:t>
      </w:r>
      <w:r w:rsidR="007377EC" w:rsidRPr="00F006DC">
        <w:rPr>
          <w:rFonts w:ascii="Arial" w:hAnsi="Arial" w:cs="Arial"/>
          <w:color w:val="000000"/>
          <w:sz w:val="24"/>
          <w:szCs w:val="24"/>
          <w:lang w:eastAsia="es-CO"/>
        </w:rPr>
        <w:t xml:space="preserve"> aunque cumplía las exigencias contemplados en la Ley 1580 de 2012, regulada</w:t>
      </w:r>
      <w:r w:rsidR="004C0B7C" w:rsidRPr="00F006DC">
        <w:rPr>
          <w:rFonts w:ascii="Arial" w:hAnsi="Arial" w:cs="Arial"/>
          <w:color w:val="000000"/>
          <w:sz w:val="24"/>
          <w:szCs w:val="24"/>
          <w:lang w:eastAsia="es-CO"/>
        </w:rPr>
        <w:t xml:space="preserve"> mediante</w:t>
      </w:r>
      <w:r w:rsidR="007377EC" w:rsidRPr="00F006DC">
        <w:rPr>
          <w:rFonts w:ascii="Arial" w:hAnsi="Arial" w:cs="Arial"/>
          <w:color w:val="000000"/>
          <w:sz w:val="24"/>
          <w:szCs w:val="24"/>
          <w:lang w:eastAsia="es-CO"/>
        </w:rPr>
        <w:t xml:space="preserve"> el Decreto 288 de 2014, no era posible acceder al reconocimiento </w:t>
      </w:r>
      <w:r w:rsidR="004E2BA1" w:rsidRPr="00F006DC">
        <w:rPr>
          <w:rFonts w:ascii="Arial" w:hAnsi="Arial" w:cs="Arial"/>
          <w:color w:val="000000"/>
          <w:sz w:val="24"/>
          <w:szCs w:val="24"/>
          <w:lang w:eastAsia="es-CO"/>
        </w:rPr>
        <w:t xml:space="preserve">de la pensión familiar, habida cuenta que </w:t>
      </w:r>
      <w:r w:rsidR="00551DA3" w:rsidRPr="00F006DC">
        <w:rPr>
          <w:rFonts w:ascii="Arial" w:hAnsi="Arial" w:cs="Arial"/>
          <w:color w:val="000000"/>
          <w:sz w:val="24"/>
          <w:szCs w:val="24"/>
          <w:lang w:eastAsia="es-CO"/>
        </w:rPr>
        <w:t>la densidad de semanas que pretende sumarse para obtenerse</w:t>
      </w:r>
      <w:r w:rsidR="008517FE" w:rsidRPr="00F006DC">
        <w:rPr>
          <w:rFonts w:ascii="Arial" w:hAnsi="Arial" w:cs="Arial"/>
          <w:color w:val="000000"/>
          <w:sz w:val="24"/>
          <w:szCs w:val="24"/>
          <w:lang w:eastAsia="es-CO"/>
        </w:rPr>
        <w:t xml:space="preserve"> ésta prestación</w:t>
      </w:r>
      <w:r w:rsidR="00551DA3" w:rsidRPr="00F006DC">
        <w:rPr>
          <w:rFonts w:ascii="Arial" w:hAnsi="Arial" w:cs="Arial"/>
          <w:color w:val="000000"/>
          <w:sz w:val="24"/>
          <w:szCs w:val="24"/>
          <w:lang w:eastAsia="es-CO"/>
        </w:rPr>
        <w:t xml:space="preserve">, corresponde a un cónyuge </w:t>
      </w:r>
      <w:r w:rsidR="004E2BA1" w:rsidRPr="00F006DC">
        <w:rPr>
          <w:rFonts w:ascii="Arial" w:hAnsi="Arial" w:cs="Arial"/>
          <w:color w:val="000000"/>
          <w:sz w:val="24"/>
          <w:szCs w:val="24"/>
          <w:lang w:eastAsia="es-CO"/>
        </w:rPr>
        <w:t>falleci</w:t>
      </w:r>
      <w:r w:rsidR="00551DA3" w:rsidRPr="00F006DC">
        <w:rPr>
          <w:rFonts w:ascii="Arial" w:hAnsi="Arial" w:cs="Arial"/>
          <w:color w:val="000000"/>
          <w:sz w:val="24"/>
          <w:szCs w:val="24"/>
          <w:lang w:eastAsia="es-CO"/>
        </w:rPr>
        <w:t>do</w:t>
      </w:r>
      <w:r w:rsidR="004E2BA1" w:rsidRPr="00F006DC">
        <w:rPr>
          <w:rFonts w:ascii="Arial" w:hAnsi="Arial" w:cs="Arial"/>
          <w:color w:val="000000"/>
          <w:sz w:val="24"/>
          <w:szCs w:val="24"/>
          <w:lang w:eastAsia="es-CO"/>
        </w:rPr>
        <w:t xml:space="preserve"> en el </w:t>
      </w:r>
      <w:r w:rsidR="008517FE" w:rsidRPr="00F006DC">
        <w:rPr>
          <w:rFonts w:ascii="Arial" w:hAnsi="Arial" w:cs="Arial"/>
          <w:color w:val="000000"/>
          <w:sz w:val="24"/>
          <w:szCs w:val="24"/>
          <w:lang w:eastAsia="es-CO"/>
        </w:rPr>
        <w:t xml:space="preserve">año </w:t>
      </w:r>
      <w:r w:rsidR="004E2BA1" w:rsidRPr="00F006DC">
        <w:rPr>
          <w:rFonts w:ascii="Arial" w:hAnsi="Arial" w:cs="Arial"/>
          <w:color w:val="000000"/>
          <w:sz w:val="24"/>
          <w:szCs w:val="24"/>
          <w:lang w:eastAsia="es-CO"/>
        </w:rPr>
        <w:t xml:space="preserve">2011, </w:t>
      </w:r>
      <w:r w:rsidR="00551DA3" w:rsidRPr="00F006DC">
        <w:rPr>
          <w:rFonts w:ascii="Arial" w:hAnsi="Arial" w:cs="Arial"/>
          <w:color w:val="000000"/>
          <w:sz w:val="24"/>
          <w:szCs w:val="24"/>
          <w:lang w:eastAsia="es-CO"/>
        </w:rPr>
        <w:t xml:space="preserve">es decir, </w:t>
      </w:r>
      <w:r w:rsidR="00CD7E0E">
        <w:rPr>
          <w:rFonts w:ascii="Arial" w:hAnsi="Arial" w:cs="Arial"/>
          <w:color w:val="000000"/>
          <w:sz w:val="24"/>
          <w:szCs w:val="24"/>
          <w:lang w:eastAsia="es-CO"/>
        </w:rPr>
        <w:t>antes de la vigencia</w:t>
      </w:r>
      <w:r w:rsidR="004E2BA1" w:rsidRPr="00F006DC">
        <w:rPr>
          <w:rFonts w:ascii="Arial" w:hAnsi="Arial" w:cs="Arial"/>
          <w:color w:val="000000"/>
          <w:sz w:val="24"/>
          <w:szCs w:val="24"/>
          <w:lang w:eastAsia="es-CO"/>
        </w:rPr>
        <w:t xml:space="preserve"> de la norma que</w:t>
      </w:r>
      <w:r w:rsidR="00CD7E0E">
        <w:rPr>
          <w:rFonts w:ascii="Arial" w:hAnsi="Arial" w:cs="Arial"/>
          <w:color w:val="000000"/>
          <w:sz w:val="24"/>
          <w:szCs w:val="24"/>
          <w:lang w:eastAsia="es-CO"/>
        </w:rPr>
        <w:t xml:space="preserve"> contempla esa posibilidad</w:t>
      </w:r>
      <w:r w:rsidR="004F51FE" w:rsidRPr="00F006DC">
        <w:rPr>
          <w:rFonts w:ascii="Arial" w:hAnsi="Arial" w:cs="Arial"/>
          <w:color w:val="000000"/>
          <w:sz w:val="24"/>
          <w:szCs w:val="24"/>
          <w:lang w:eastAsia="es-CO"/>
        </w:rPr>
        <w:t xml:space="preserve">, </w:t>
      </w:r>
      <w:r w:rsidR="00CD7E0E">
        <w:rPr>
          <w:rFonts w:ascii="Arial" w:hAnsi="Arial" w:cs="Arial"/>
          <w:color w:val="000000"/>
          <w:sz w:val="24"/>
          <w:szCs w:val="24"/>
          <w:lang w:eastAsia="es-CO"/>
        </w:rPr>
        <w:t>y no es posible aplicarse retroactivamente ésta</w:t>
      </w:r>
      <w:r w:rsidR="00F006DC" w:rsidRPr="00F006DC">
        <w:rPr>
          <w:rFonts w:ascii="Arial" w:hAnsi="Arial" w:cs="Arial"/>
          <w:color w:val="000000"/>
          <w:sz w:val="24"/>
          <w:szCs w:val="24"/>
          <w:lang w:eastAsia="es-CO"/>
        </w:rPr>
        <w:t>; aunado a lo anterior</w:t>
      </w:r>
      <w:r w:rsidR="000307B6" w:rsidRPr="00F006DC">
        <w:rPr>
          <w:rFonts w:ascii="Arial" w:hAnsi="Arial" w:cs="Arial"/>
          <w:color w:val="000000"/>
          <w:sz w:val="24"/>
          <w:szCs w:val="24"/>
          <w:lang w:eastAsia="es-CO"/>
        </w:rPr>
        <w:t xml:space="preserve">, </w:t>
      </w:r>
      <w:r w:rsidR="00F006DC" w:rsidRPr="00F006DC">
        <w:rPr>
          <w:rFonts w:ascii="Arial" w:hAnsi="Arial" w:cs="Arial"/>
          <w:color w:val="000000"/>
          <w:sz w:val="24"/>
          <w:szCs w:val="24"/>
          <w:lang w:eastAsia="es-CO"/>
        </w:rPr>
        <w:t xml:space="preserve">el cónyuge fallecido, por obvias razones, </w:t>
      </w:r>
      <w:r w:rsidR="000307B6" w:rsidRPr="00F006DC">
        <w:rPr>
          <w:rFonts w:ascii="Arial" w:hAnsi="Arial" w:cs="Arial"/>
          <w:color w:val="000000"/>
          <w:sz w:val="24"/>
          <w:szCs w:val="24"/>
          <w:lang w:eastAsia="es-CO"/>
        </w:rPr>
        <w:t xml:space="preserve">no contaba </w:t>
      </w:r>
      <w:r w:rsidR="004F51FE" w:rsidRPr="00F006DC">
        <w:rPr>
          <w:rFonts w:ascii="Arial" w:hAnsi="Arial" w:cs="Arial"/>
          <w:color w:val="000000"/>
          <w:sz w:val="24"/>
          <w:szCs w:val="24"/>
          <w:lang w:eastAsia="es-CO"/>
        </w:rPr>
        <w:t>con la calidad de afiliado al RPM</w:t>
      </w:r>
      <w:r w:rsidR="00F006DC">
        <w:rPr>
          <w:rFonts w:ascii="Arial" w:hAnsi="Arial" w:cs="Arial"/>
          <w:color w:val="000000"/>
          <w:sz w:val="24"/>
          <w:szCs w:val="24"/>
          <w:lang w:eastAsia="es-CO"/>
        </w:rPr>
        <w:t>, la</w:t>
      </w:r>
      <w:r w:rsidR="004F51FE" w:rsidRPr="00F006DC">
        <w:rPr>
          <w:rFonts w:ascii="Arial" w:hAnsi="Arial" w:cs="Arial"/>
          <w:color w:val="000000"/>
          <w:sz w:val="24"/>
          <w:szCs w:val="24"/>
          <w:lang w:eastAsia="es-CO"/>
        </w:rPr>
        <w:t xml:space="preserve"> que se exige </w:t>
      </w:r>
      <w:r w:rsidR="000F42B7" w:rsidRPr="00F006DC">
        <w:rPr>
          <w:rFonts w:ascii="Arial" w:hAnsi="Arial" w:cs="Arial"/>
          <w:color w:val="000000"/>
          <w:sz w:val="24"/>
          <w:szCs w:val="24"/>
          <w:lang w:eastAsia="es-CO"/>
        </w:rPr>
        <w:t xml:space="preserve">en </w:t>
      </w:r>
      <w:r w:rsidR="00F006DC" w:rsidRPr="00F006DC">
        <w:rPr>
          <w:rFonts w:ascii="Arial" w:hAnsi="Arial" w:cs="Arial"/>
          <w:color w:val="000000"/>
          <w:sz w:val="24"/>
          <w:szCs w:val="24"/>
          <w:lang w:eastAsia="es-CO"/>
        </w:rPr>
        <w:t xml:space="preserve">dicho </w:t>
      </w:r>
      <w:r w:rsidR="000307B6" w:rsidRPr="00F006DC">
        <w:rPr>
          <w:rFonts w:ascii="Arial" w:hAnsi="Arial" w:cs="Arial"/>
          <w:color w:val="000000"/>
          <w:sz w:val="24"/>
          <w:szCs w:val="24"/>
          <w:lang w:eastAsia="es-CO"/>
        </w:rPr>
        <w:t>canon</w:t>
      </w:r>
      <w:r w:rsidR="000F42B7" w:rsidRPr="00F006DC">
        <w:rPr>
          <w:rFonts w:ascii="Arial" w:hAnsi="Arial" w:cs="Arial"/>
          <w:color w:val="000000"/>
          <w:sz w:val="24"/>
          <w:szCs w:val="24"/>
          <w:lang w:eastAsia="es-CO"/>
        </w:rPr>
        <w:t xml:space="preserve"> </w:t>
      </w:r>
      <w:r w:rsidR="004F51FE" w:rsidRPr="00F006DC">
        <w:rPr>
          <w:rFonts w:ascii="Arial" w:hAnsi="Arial" w:cs="Arial"/>
          <w:color w:val="000000"/>
          <w:sz w:val="24"/>
          <w:szCs w:val="24"/>
          <w:lang w:eastAsia="es-CO"/>
        </w:rPr>
        <w:t xml:space="preserve">para ser beneficiario </w:t>
      </w:r>
      <w:r w:rsidR="00F006DC" w:rsidRPr="00F006DC">
        <w:rPr>
          <w:rFonts w:ascii="Arial" w:hAnsi="Arial" w:cs="Arial"/>
          <w:color w:val="000000"/>
          <w:sz w:val="24"/>
          <w:szCs w:val="24"/>
          <w:lang w:eastAsia="es-CO"/>
        </w:rPr>
        <w:t xml:space="preserve">de </w:t>
      </w:r>
      <w:r w:rsidR="00CD7E0E">
        <w:rPr>
          <w:rFonts w:ascii="Arial" w:hAnsi="Arial" w:cs="Arial"/>
          <w:color w:val="000000"/>
          <w:sz w:val="24"/>
          <w:szCs w:val="24"/>
          <w:lang w:eastAsia="es-CO"/>
        </w:rPr>
        <w:t>la pensión familiar.</w:t>
      </w:r>
      <w:r w:rsidR="00CF437C">
        <w:rPr>
          <w:rFonts w:ascii="Arial" w:hAnsi="Arial" w:cs="Arial"/>
          <w:color w:val="000000"/>
          <w:sz w:val="24"/>
          <w:szCs w:val="24"/>
          <w:lang w:eastAsia="es-CO"/>
        </w:rPr>
        <w:t xml:space="preserve"> </w:t>
      </w:r>
    </w:p>
    <w:p w:rsidR="0050128B" w:rsidRPr="00F006DC" w:rsidRDefault="0050128B" w:rsidP="0050128B">
      <w:pPr>
        <w:spacing w:after="0" w:line="276" w:lineRule="auto"/>
        <w:contextualSpacing/>
        <w:jc w:val="both"/>
        <w:rPr>
          <w:rFonts w:ascii="Arial" w:hAnsi="Arial" w:cs="Arial"/>
          <w:color w:val="000000"/>
          <w:sz w:val="24"/>
          <w:szCs w:val="24"/>
          <w:lang w:eastAsia="es-CO"/>
        </w:rPr>
      </w:pPr>
    </w:p>
    <w:p w:rsidR="00F006DC" w:rsidRPr="0050128B" w:rsidRDefault="004E2BA1" w:rsidP="0050128B">
      <w:pPr>
        <w:pStyle w:val="Prrafodelista"/>
        <w:numPr>
          <w:ilvl w:val="0"/>
          <w:numId w:val="5"/>
        </w:numPr>
        <w:spacing w:after="0" w:line="276" w:lineRule="auto"/>
        <w:jc w:val="both"/>
        <w:rPr>
          <w:rFonts w:ascii="Arial" w:hAnsi="Arial" w:cs="Arial"/>
          <w:b/>
          <w:color w:val="000000"/>
          <w:sz w:val="24"/>
          <w:szCs w:val="24"/>
          <w:lang w:eastAsia="es-CO"/>
        </w:rPr>
      </w:pPr>
      <w:r w:rsidRPr="0050128B">
        <w:rPr>
          <w:rFonts w:ascii="Arial" w:hAnsi="Arial" w:cs="Arial"/>
          <w:b/>
          <w:color w:val="000000"/>
          <w:sz w:val="24"/>
          <w:szCs w:val="24"/>
          <w:lang w:eastAsia="es-CO"/>
        </w:rPr>
        <w:t>Recurso de apelación.</w:t>
      </w:r>
    </w:p>
    <w:p w:rsidR="0050128B" w:rsidRDefault="0050128B" w:rsidP="0050128B">
      <w:pPr>
        <w:shd w:val="clear" w:color="auto" w:fill="FFFFFF"/>
        <w:tabs>
          <w:tab w:val="left" w:pos="5197"/>
        </w:tabs>
        <w:spacing w:after="0" w:line="276" w:lineRule="auto"/>
        <w:jc w:val="both"/>
        <w:rPr>
          <w:rFonts w:ascii="Arial" w:hAnsi="Arial" w:cs="Arial"/>
          <w:sz w:val="24"/>
          <w:szCs w:val="24"/>
        </w:rPr>
      </w:pPr>
    </w:p>
    <w:p w:rsidR="00DF013C" w:rsidRDefault="00F006DC" w:rsidP="0050128B">
      <w:pPr>
        <w:shd w:val="clear" w:color="auto" w:fill="FFFFFF"/>
        <w:tabs>
          <w:tab w:val="left" w:pos="5197"/>
        </w:tabs>
        <w:spacing w:after="0" w:line="276" w:lineRule="auto"/>
        <w:jc w:val="both"/>
        <w:rPr>
          <w:rFonts w:ascii="Arial" w:hAnsi="Arial" w:cs="Arial"/>
          <w:sz w:val="24"/>
          <w:szCs w:val="24"/>
        </w:rPr>
      </w:pPr>
      <w:r w:rsidRPr="00F006DC">
        <w:rPr>
          <w:rFonts w:ascii="Arial" w:hAnsi="Arial" w:cs="Arial"/>
          <w:sz w:val="24"/>
          <w:szCs w:val="24"/>
        </w:rPr>
        <w:t>El apoderado judicial de la parte actora interpuso recurso de apelación</w:t>
      </w:r>
      <w:r>
        <w:rPr>
          <w:rFonts w:ascii="Arial" w:hAnsi="Arial" w:cs="Arial"/>
          <w:sz w:val="24"/>
          <w:szCs w:val="24"/>
        </w:rPr>
        <w:t xml:space="preserve">, </w:t>
      </w:r>
      <w:r w:rsidR="00CD7E0E">
        <w:rPr>
          <w:rFonts w:ascii="Arial" w:hAnsi="Arial" w:cs="Arial"/>
          <w:sz w:val="24"/>
          <w:szCs w:val="24"/>
        </w:rPr>
        <w:t xml:space="preserve">y expuso que </w:t>
      </w:r>
      <w:r>
        <w:rPr>
          <w:rFonts w:ascii="Arial" w:hAnsi="Arial" w:cs="Arial"/>
          <w:sz w:val="24"/>
          <w:szCs w:val="24"/>
        </w:rPr>
        <w:t>en su sentir ésta obedece a una interpretación meramente gramatical y exegética de la norma que regula la pensión familiar</w:t>
      </w:r>
      <w:r w:rsidR="0053142E">
        <w:rPr>
          <w:rFonts w:ascii="Arial" w:hAnsi="Arial" w:cs="Arial"/>
          <w:sz w:val="24"/>
          <w:szCs w:val="24"/>
        </w:rPr>
        <w:t xml:space="preserve">. Y </w:t>
      </w:r>
      <w:r w:rsidR="008F2F48">
        <w:rPr>
          <w:rFonts w:ascii="Arial" w:hAnsi="Arial" w:cs="Arial"/>
          <w:sz w:val="24"/>
          <w:szCs w:val="24"/>
        </w:rPr>
        <w:t xml:space="preserve">que </w:t>
      </w:r>
      <w:r w:rsidR="0053142E">
        <w:rPr>
          <w:rFonts w:ascii="Arial" w:hAnsi="Arial" w:cs="Arial"/>
          <w:sz w:val="24"/>
          <w:szCs w:val="24"/>
        </w:rPr>
        <w:t xml:space="preserve">si bien es cierto, </w:t>
      </w:r>
      <w:r w:rsidR="00473567">
        <w:rPr>
          <w:rFonts w:ascii="Arial" w:hAnsi="Arial" w:cs="Arial"/>
          <w:sz w:val="24"/>
          <w:szCs w:val="24"/>
        </w:rPr>
        <w:t xml:space="preserve">ese canon </w:t>
      </w:r>
      <w:r w:rsidR="0053142E">
        <w:rPr>
          <w:rFonts w:ascii="Arial" w:hAnsi="Arial" w:cs="Arial"/>
          <w:sz w:val="24"/>
          <w:szCs w:val="24"/>
        </w:rPr>
        <w:t xml:space="preserve">no </w:t>
      </w:r>
      <w:r w:rsidR="008F2F48">
        <w:rPr>
          <w:rFonts w:ascii="Arial" w:hAnsi="Arial" w:cs="Arial"/>
          <w:sz w:val="24"/>
          <w:szCs w:val="24"/>
        </w:rPr>
        <w:t>prevé</w:t>
      </w:r>
      <w:r w:rsidR="0053142E">
        <w:rPr>
          <w:rFonts w:ascii="Arial" w:hAnsi="Arial" w:cs="Arial"/>
          <w:sz w:val="24"/>
          <w:szCs w:val="24"/>
        </w:rPr>
        <w:t xml:space="preserve"> la posibilidad de otorgarse dicha prestación cuando existe un cónyuge fallecido, </w:t>
      </w:r>
      <w:r w:rsidR="00C21683">
        <w:rPr>
          <w:rFonts w:ascii="Arial" w:hAnsi="Arial" w:cs="Arial"/>
          <w:sz w:val="24"/>
          <w:szCs w:val="24"/>
        </w:rPr>
        <w:t>tampoco lo impide</w:t>
      </w:r>
      <w:r w:rsidR="003220DF">
        <w:rPr>
          <w:rFonts w:ascii="Arial" w:hAnsi="Arial" w:cs="Arial"/>
          <w:sz w:val="24"/>
          <w:szCs w:val="24"/>
        </w:rPr>
        <w:t>, más aun cuando ésta situación no implica el desaparecimiento de la norma</w:t>
      </w:r>
      <w:r w:rsidR="00C21683">
        <w:rPr>
          <w:rFonts w:ascii="Arial" w:hAnsi="Arial" w:cs="Arial"/>
          <w:sz w:val="24"/>
          <w:szCs w:val="24"/>
        </w:rPr>
        <w:t xml:space="preserve">; además de que sería tanto como indicar que una persona que cumplió la densidad de semanas </w:t>
      </w:r>
      <w:r w:rsidR="00CA3071">
        <w:rPr>
          <w:rFonts w:ascii="Arial" w:hAnsi="Arial" w:cs="Arial"/>
          <w:sz w:val="24"/>
          <w:szCs w:val="24"/>
        </w:rPr>
        <w:t xml:space="preserve">necesarias </w:t>
      </w:r>
      <w:r w:rsidR="00C21683">
        <w:rPr>
          <w:rFonts w:ascii="Arial" w:hAnsi="Arial" w:cs="Arial"/>
          <w:sz w:val="24"/>
          <w:szCs w:val="24"/>
        </w:rPr>
        <w:t>con anterioridad a la entra</w:t>
      </w:r>
      <w:r w:rsidR="00CA3071">
        <w:rPr>
          <w:rFonts w:ascii="Arial" w:hAnsi="Arial" w:cs="Arial"/>
          <w:sz w:val="24"/>
          <w:szCs w:val="24"/>
        </w:rPr>
        <w:t>da en vigencia de la Ley 1580 de 2012, no pudiese gozar de dicha prerrogativa.</w:t>
      </w:r>
    </w:p>
    <w:p w:rsidR="008F717B" w:rsidRDefault="008F2F48" w:rsidP="008F717B">
      <w:pPr>
        <w:shd w:val="clear" w:color="auto" w:fill="FFFFFF"/>
        <w:tabs>
          <w:tab w:val="left" w:pos="5197"/>
        </w:tabs>
        <w:spacing w:line="276" w:lineRule="auto"/>
        <w:jc w:val="both"/>
        <w:rPr>
          <w:rFonts w:ascii="Arial" w:hAnsi="Arial" w:cs="Arial"/>
          <w:sz w:val="24"/>
          <w:szCs w:val="24"/>
        </w:rPr>
      </w:pPr>
      <w:r>
        <w:rPr>
          <w:rFonts w:ascii="Arial" w:hAnsi="Arial" w:cs="Arial"/>
          <w:sz w:val="24"/>
          <w:szCs w:val="24"/>
        </w:rPr>
        <w:t>Igualmente, refirió</w:t>
      </w:r>
      <w:r w:rsidR="00DF013C">
        <w:rPr>
          <w:rFonts w:ascii="Arial" w:hAnsi="Arial" w:cs="Arial"/>
          <w:sz w:val="24"/>
          <w:szCs w:val="24"/>
        </w:rPr>
        <w:t xml:space="preserve"> que </w:t>
      </w:r>
      <w:r w:rsidR="00473567">
        <w:rPr>
          <w:rFonts w:ascii="Arial" w:hAnsi="Arial" w:cs="Arial"/>
          <w:sz w:val="24"/>
          <w:szCs w:val="24"/>
        </w:rPr>
        <w:t>en un estado social de derecho</w:t>
      </w:r>
      <w:r w:rsidR="00802863">
        <w:rPr>
          <w:rFonts w:ascii="Arial" w:hAnsi="Arial" w:cs="Arial"/>
          <w:sz w:val="24"/>
          <w:szCs w:val="24"/>
        </w:rPr>
        <w:t xml:space="preserve">, el Juez no solo debe ser un aplicador </w:t>
      </w:r>
      <w:r w:rsidR="008F717B">
        <w:rPr>
          <w:rFonts w:ascii="Arial" w:hAnsi="Arial" w:cs="Arial"/>
          <w:sz w:val="24"/>
          <w:szCs w:val="24"/>
        </w:rPr>
        <w:t xml:space="preserve">de las normas </w:t>
      </w:r>
      <w:r w:rsidR="00802863">
        <w:rPr>
          <w:rFonts w:ascii="Arial" w:hAnsi="Arial" w:cs="Arial"/>
          <w:sz w:val="24"/>
          <w:szCs w:val="24"/>
        </w:rPr>
        <w:t>sino</w:t>
      </w:r>
      <w:r>
        <w:rPr>
          <w:rFonts w:ascii="Arial" w:hAnsi="Arial" w:cs="Arial"/>
          <w:sz w:val="24"/>
          <w:szCs w:val="24"/>
        </w:rPr>
        <w:t xml:space="preserve"> un intérprete de ésta</w:t>
      </w:r>
      <w:r w:rsidR="0050128B">
        <w:rPr>
          <w:rFonts w:ascii="Arial" w:hAnsi="Arial" w:cs="Arial"/>
          <w:sz w:val="24"/>
          <w:szCs w:val="24"/>
        </w:rPr>
        <w:t>s</w:t>
      </w:r>
      <w:r>
        <w:rPr>
          <w:rFonts w:ascii="Arial" w:hAnsi="Arial" w:cs="Arial"/>
          <w:sz w:val="24"/>
          <w:szCs w:val="24"/>
        </w:rPr>
        <w:t xml:space="preserve">, por lo que debe contextualizarla </w:t>
      </w:r>
      <w:r w:rsidR="008F717B">
        <w:rPr>
          <w:rFonts w:ascii="Arial" w:hAnsi="Arial" w:cs="Arial"/>
          <w:sz w:val="24"/>
          <w:szCs w:val="24"/>
        </w:rPr>
        <w:t xml:space="preserve">a la luz de </w:t>
      </w:r>
      <w:r>
        <w:rPr>
          <w:rFonts w:ascii="Arial" w:hAnsi="Arial" w:cs="Arial"/>
          <w:sz w:val="24"/>
          <w:szCs w:val="24"/>
        </w:rPr>
        <w:t xml:space="preserve">la </w:t>
      </w:r>
      <w:r w:rsidR="00C21683">
        <w:rPr>
          <w:rFonts w:ascii="Arial" w:hAnsi="Arial" w:cs="Arial"/>
          <w:sz w:val="24"/>
          <w:szCs w:val="24"/>
        </w:rPr>
        <w:t>Constitución, así</w:t>
      </w:r>
      <w:r w:rsidR="008F717B">
        <w:rPr>
          <w:rFonts w:ascii="Arial" w:hAnsi="Arial" w:cs="Arial"/>
          <w:sz w:val="24"/>
          <w:szCs w:val="24"/>
        </w:rPr>
        <w:t xml:space="preserve"> como de la Ley 74 de 1968, </w:t>
      </w:r>
      <w:r w:rsidR="00CD7E0E">
        <w:rPr>
          <w:rFonts w:ascii="Arial" w:hAnsi="Arial" w:cs="Arial"/>
          <w:sz w:val="24"/>
          <w:szCs w:val="24"/>
        </w:rPr>
        <w:t xml:space="preserve">en la que se </w:t>
      </w:r>
      <w:r w:rsidR="008F717B">
        <w:rPr>
          <w:rFonts w:ascii="Arial" w:hAnsi="Arial" w:cs="Arial"/>
          <w:sz w:val="24"/>
          <w:szCs w:val="24"/>
        </w:rPr>
        <w:t>aprobó</w:t>
      </w:r>
      <w:r w:rsidR="008F717B" w:rsidRPr="008F717B">
        <w:rPr>
          <w:rFonts w:ascii="Arial" w:hAnsi="Arial" w:cs="Arial"/>
          <w:sz w:val="24"/>
          <w:szCs w:val="24"/>
        </w:rPr>
        <w:t xml:space="preserve"> "</w:t>
      </w:r>
      <w:r w:rsidR="00C21683">
        <w:rPr>
          <w:rFonts w:ascii="Arial" w:hAnsi="Arial" w:cs="Arial"/>
          <w:i/>
          <w:sz w:val="24"/>
          <w:szCs w:val="24"/>
        </w:rPr>
        <w:t>la declaración Universal de los Derechos Humanos</w:t>
      </w:r>
      <w:r w:rsidR="008F717B" w:rsidRPr="008F717B">
        <w:rPr>
          <w:rFonts w:ascii="Arial" w:hAnsi="Arial" w:cs="Arial"/>
          <w:sz w:val="24"/>
          <w:szCs w:val="24"/>
        </w:rPr>
        <w:t>"</w:t>
      </w:r>
      <w:r w:rsidR="008F717B">
        <w:rPr>
          <w:rFonts w:ascii="Arial" w:hAnsi="Arial" w:cs="Arial"/>
          <w:sz w:val="24"/>
          <w:szCs w:val="24"/>
        </w:rPr>
        <w:t>, que regula l</w:t>
      </w:r>
      <w:r w:rsidR="00CD7E0E">
        <w:rPr>
          <w:rFonts w:ascii="Arial" w:hAnsi="Arial" w:cs="Arial"/>
          <w:sz w:val="24"/>
          <w:szCs w:val="24"/>
        </w:rPr>
        <w:t xml:space="preserve">os derechos que le </w:t>
      </w:r>
      <w:r w:rsidR="00CD7E0E">
        <w:rPr>
          <w:rFonts w:ascii="Arial" w:hAnsi="Arial" w:cs="Arial"/>
          <w:sz w:val="24"/>
          <w:szCs w:val="24"/>
        </w:rPr>
        <w:lastRenderedPageBreak/>
        <w:t xml:space="preserve">asiste a las </w:t>
      </w:r>
      <w:r w:rsidR="008F717B">
        <w:rPr>
          <w:rFonts w:ascii="Arial" w:hAnsi="Arial" w:cs="Arial"/>
          <w:sz w:val="24"/>
          <w:szCs w:val="24"/>
        </w:rPr>
        <w:t>persona</w:t>
      </w:r>
      <w:r w:rsidR="00CD7E0E">
        <w:rPr>
          <w:rFonts w:ascii="Arial" w:hAnsi="Arial" w:cs="Arial"/>
          <w:sz w:val="24"/>
          <w:szCs w:val="24"/>
        </w:rPr>
        <w:t>s</w:t>
      </w:r>
      <w:r w:rsidR="008F717B">
        <w:rPr>
          <w:rFonts w:ascii="Arial" w:hAnsi="Arial" w:cs="Arial"/>
          <w:sz w:val="24"/>
          <w:szCs w:val="24"/>
        </w:rPr>
        <w:t xml:space="preserve"> de edad, y la cual fuera por </w:t>
      </w:r>
      <w:r w:rsidR="00C21683">
        <w:rPr>
          <w:rFonts w:ascii="Arial" w:hAnsi="Arial" w:cs="Arial"/>
          <w:sz w:val="24"/>
          <w:szCs w:val="24"/>
        </w:rPr>
        <w:t>el invocada</w:t>
      </w:r>
      <w:r w:rsidR="00CD7E0E">
        <w:rPr>
          <w:rFonts w:ascii="Arial" w:hAnsi="Arial" w:cs="Arial"/>
          <w:sz w:val="24"/>
          <w:szCs w:val="24"/>
        </w:rPr>
        <w:t xml:space="preserve"> en el líbelo inicial</w:t>
      </w:r>
      <w:r w:rsidR="00C21683">
        <w:rPr>
          <w:rFonts w:ascii="Arial" w:hAnsi="Arial" w:cs="Arial"/>
          <w:sz w:val="24"/>
          <w:szCs w:val="24"/>
        </w:rPr>
        <w:t xml:space="preserve">, específicamente </w:t>
      </w:r>
      <w:r w:rsidR="00CD7E0E">
        <w:rPr>
          <w:rFonts w:ascii="Arial" w:hAnsi="Arial" w:cs="Arial"/>
          <w:sz w:val="24"/>
          <w:szCs w:val="24"/>
        </w:rPr>
        <w:t xml:space="preserve">los </w:t>
      </w:r>
      <w:r w:rsidR="008F717B">
        <w:rPr>
          <w:rFonts w:ascii="Arial" w:hAnsi="Arial" w:cs="Arial"/>
          <w:sz w:val="24"/>
          <w:szCs w:val="24"/>
        </w:rPr>
        <w:t>artículos 22, 23 y 25</w:t>
      </w:r>
      <w:r w:rsidR="00C21683">
        <w:rPr>
          <w:rFonts w:ascii="Arial" w:hAnsi="Arial" w:cs="Arial"/>
          <w:sz w:val="24"/>
          <w:szCs w:val="24"/>
        </w:rPr>
        <w:t>, además de los Convenios Internacionales de la OIT que hacen parte del Bloque de Constitucionalidad.</w:t>
      </w:r>
    </w:p>
    <w:p w:rsidR="00CA3071" w:rsidRDefault="00CA3071" w:rsidP="008F717B">
      <w:pPr>
        <w:shd w:val="clear" w:color="auto" w:fill="FFFFFF"/>
        <w:tabs>
          <w:tab w:val="left" w:pos="5197"/>
        </w:tabs>
        <w:spacing w:line="276" w:lineRule="auto"/>
        <w:jc w:val="both"/>
        <w:rPr>
          <w:rFonts w:ascii="Arial" w:hAnsi="Arial" w:cs="Arial"/>
          <w:sz w:val="24"/>
          <w:szCs w:val="24"/>
        </w:rPr>
      </w:pPr>
      <w:r>
        <w:rPr>
          <w:rFonts w:ascii="Arial" w:hAnsi="Arial" w:cs="Arial"/>
          <w:sz w:val="24"/>
          <w:szCs w:val="24"/>
        </w:rPr>
        <w:t>Señaló que no era de recibo el argumento de la a quo, en el sentido que la prestación que debió reclamarse fue la pensión de sobrevivientes, pues a la actora ya le había sido negada ésta</w:t>
      </w:r>
      <w:r w:rsidR="00CD7E0E">
        <w:rPr>
          <w:rFonts w:ascii="Arial" w:hAnsi="Arial" w:cs="Arial"/>
          <w:sz w:val="24"/>
          <w:szCs w:val="24"/>
        </w:rPr>
        <w:t xml:space="preserve"> al no contar el causante </w:t>
      </w:r>
      <w:r>
        <w:rPr>
          <w:rFonts w:ascii="Arial" w:hAnsi="Arial" w:cs="Arial"/>
          <w:sz w:val="24"/>
          <w:szCs w:val="24"/>
        </w:rPr>
        <w:t>con la densidad de semanas requeridas para el efecto, como podía dar cuenta la resolución expedida por la entidad.</w:t>
      </w:r>
    </w:p>
    <w:p w:rsidR="00CD7E0E" w:rsidRDefault="00CA3071" w:rsidP="008F717B">
      <w:pPr>
        <w:shd w:val="clear" w:color="auto" w:fill="FFFFFF"/>
        <w:tabs>
          <w:tab w:val="left" w:pos="5197"/>
        </w:tabs>
        <w:spacing w:line="276" w:lineRule="auto"/>
        <w:jc w:val="both"/>
        <w:rPr>
          <w:rFonts w:ascii="Arial" w:hAnsi="Arial" w:cs="Arial"/>
          <w:sz w:val="24"/>
          <w:szCs w:val="24"/>
        </w:rPr>
      </w:pPr>
      <w:r>
        <w:rPr>
          <w:rFonts w:ascii="Arial" w:hAnsi="Arial" w:cs="Arial"/>
          <w:sz w:val="24"/>
          <w:szCs w:val="24"/>
        </w:rPr>
        <w:t>Finalmente, hizo mención al Dere</w:t>
      </w:r>
      <w:r w:rsidR="00CD7E0E">
        <w:rPr>
          <w:rFonts w:ascii="Arial" w:hAnsi="Arial" w:cs="Arial"/>
          <w:sz w:val="24"/>
          <w:szCs w:val="24"/>
        </w:rPr>
        <w:t xml:space="preserve">cho viviente </w:t>
      </w:r>
      <w:r>
        <w:rPr>
          <w:rFonts w:ascii="Arial" w:hAnsi="Arial" w:cs="Arial"/>
          <w:sz w:val="24"/>
          <w:szCs w:val="24"/>
        </w:rPr>
        <w:t>que</w:t>
      </w:r>
      <w:r w:rsidR="009642C7">
        <w:rPr>
          <w:rFonts w:ascii="Arial" w:hAnsi="Arial" w:cs="Arial"/>
          <w:sz w:val="24"/>
          <w:szCs w:val="24"/>
        </w:rPr>
        <w:t>,</w:t>
      </w:r>
      <w:r>
        <w:rPr>
          <w:rFonts w:ascii="Arial" w:hAnsi="Arial" w:cs="Arial"/>
          <w:sz w:val="24"/>
          <w:szCs w:val="24"/>
        </w:rPr>
        <w:t xml:space="preserve"> expuso</w:t>
      </w:r>
      <w:r w:rsidR="00CD7E0E">
        <w:rPr>
          <w:rFonts w:ascii="Arial" w:hAnsi="Arial" w:cs="Arial"/>
          <w:sz w:val="24"/>
          <w:szCs w:val="24"/>
        </w:rPr>
        <w:t>,</w:t>
      </w:r>
      <w:r>
        <w:rPr>
          <w:rFonts w:ascii="Arial" w:hAnsi="Arial" w:cs="Arial"/>
          <w:sz w:val="24"/>
          <w:szCs w:val="24"/>
        </w:rPr>
        <w:t xml:space="preserve"> se predica cuando una norma puede interpretarse en más de un sentido. </w:t>
      </w:r>
    </w:p>
    <w:p w:rsidR="009642C7" w:rsidRPr="008F717B" w:rsidRDefault="009642C7" w:rsidP="008F717B">
      <w:pPr>
        <w:shd w:val="clear" w:color="auto" w:fill="FFFFFF"/>
        <w:tabs>
          <w:tab w:val="left" w:pos="5197"/>
        </w:tabs>
        <w:spacing w:line="276" w:lineRule="auto"/>
        <w:jc w:val="both"/>
        <w:rPr>
          <w:rFonts w:ascii="Arial" w:hAnsi="Arial" w:cs="Arial"/>
          <w:sz w:val="24"/>
          <w:szCs w:val="24"/>
        </w:rPr>
      </w:pPr>
    </w:p>
    <w:p w:rsidR="00CD4334" w:rsidRPr="009642C7" w:rsidRDefault="009423CA" w:rsidP="009642C7">
      <w:pPr>
        <w:shd w:val="clear" w:color="auto" w:fill="FFFFFF"/>
        <w:tabs>
          <w:tab w:val="left" w:pos="5197"/>
        </w:tabs>
        <w:spacing w:line="276" w:lineRule="auto"/>
        <w:jc w:val="center"/>
        <w:rPr>
          <w:rFonts w:ascii="Arial" w:hAnsi="Arial" w:cs="Arial"/>
          <w:b/>
          <w:sz w:val="24"/>
          <w:szCs w:val="24"/>
        </w:rPr>
      </w:pPr>
      <w:r w:rsidRPr="009642C7">
        <w:rPr>
          <w:rFonts w:ascii="Arial" w:hAnsi="Arial" w:cs="Arial"/>
          <w:b/>
          <w:sz w:val="24"/>
          <w:szCs w:val="24"/>
        </w:rPr>
        <w:t>CONSIDERACIONES</w:t>
      </w:r>
    </w:p>
    <w:p w:rsidR="00CD4334" w:rsidRPr="00CF7D5F" w:rsidRDefault="00CD4334" w:rsidP="00CD4334">
      <w:pPr>
        <w:pStyle w:val="Textoindependiente"/>
        <w:numPr>
          <w:ilvl w:val="0"/>
          <w:numId w:val="4"/>
        </w:numPr>
        <w:spacing w:line="276" w:lineRule="auto"/>
        <w:ind w:right="49"/>
        <w:contextualSpacing/>
        <w:rPr>
          <w:b/>
          <w:szCs w:val="24"/>
          <w:lang w:val="es-CO"/>
        </w:rPr>
      </w:pPr>
      <w:r w:rsidRPr="00CF7D5F">
        <w:rPr>
          <w:b/>
          <w:szCs w:val="24"/>
          <w:lang w:val="es-CO"/>
        </w:rPr>
        <w:t>Cuestión Previa</w:t>
      </w:r>
    </w:p>
    <w:p w:rsidR="00CD4334" w:rsidRDefault="00CD4334" w:rsidP="00CD4334">
      <w:pPr>
        <w:pStyle w:val="Textoindependiente"/>
        <w:spacing w:line="276" w:lineRule="auto"/>
        <w:contextualSpacing/>
        <w:rPr>
          <w:b/>
          <w:iCs/>
          <w:szCs w:val="24"/>
        </w:rPr>
      </w:pPr>
    </w:p>
    <w:p w:rsidR="00CD4334" w:rsidRPr="00911654" w:rsidRDefault="009642C7" w:rsidP="00911654">
      <w:pPr>
        <w:pStyle w:val="Textoindependiente"/>
        <w:spacing w:line="276" w:lineRule="auto"/>
        <w:ind w:right="49"/>
        <w:contextualSpacing/>
        <w:rPr>
          <w:szCs w:val="24"/>
          <w:lang w:val="es-CO"/>
        </w:rPr>
      </w:pPr>
      <w:r>
        <w:rPr>
          <w:szCs w:val="24"/>
          <w:lang w:val="es-CO"/>
        </w:rPr>
        <w:t>L</w:t>
      </w:r>
      <w:r w:rsidR="00CD4334" w:rsidRPr="00FC778D">
        <w:rPr>
          <w:szCs w:val="24"/>
          <w:lang w:val="es-CO"/>
        </w:rPr>
        <w:t xml:space="preserve">a competencia </w:t>
      </w:r>
      <w:r w:rsidR="00CD4334">
        <w:rPr>
          <w:szCs w:val="24"/>
          <w:lang w:val="es-CO"/>
        </w:rPr>
        <w:t xml:space="preserve">en esta instancia </w:t>
      </w:r>
      <w:r w:rsidR="00CD4334" w:rsidRPr="00FC778D">
        <w:rPr>
          <w:szCs w:val="24"/>
          <w:lang w:val="es-CO"/>
        </w:rPr>
        <w:t>se encuentra delimitada por los fundamentos de</w:t>
      </w:r>
      <w:r w:rsidR="00CD4334">
        <w:rPr>
          <w:szCs w:val="24"/>
          <w:lang w:val="es-CO"/>
        </w:rPr>
        <w:t xml:space="preserve"> la apelación, que en el presente caso, h</w:t>
      </w:r>
      <w:r w:rsidR="00CD7E0E">
        <w:rPr>
          <w:szCs w:val="24"/>
          <w:lang w:val="es-CO"/>
        </w:rPr>
        <w:t>ace</w:t>
      </w:r>
      <w:r>
        <w:rPr>
          <w:szCs w:val="24"/>
          <w:lang w:val="es-CO"/>
        </w:rPr>
        <w:t>n</w:t>
      </w:r>
      <w:r w:rsidR="00CD7E0E">
        <w:rPr>
          <w:szCs w:val="24"/>
          <w:lang w:val="es-CO"/>
        </w:rPr>
        <w:t xml:space="preserve"> referencia exclusivamente</w:t>
      </w:r>
      <w:r>
        <w:rPr>
          <w:szCs w:val="24"/>
          <w:lang w:val="es-CO"/>
        </w:rPr>
        <w:t xml:space="preserve"> a</w:t>
      </w:r>
      <w:r w:rsidR="00CD7E0E">
        <w:rPr>
          <w:szCs w:val="24"/>
          <w:lang w:val="es-CO"/>
        </w:rPr>
        <w:t xml:space="preserve"> </w:t>
      </w:r>
      <w:r w:rsidR="003000A8">
        <w:rPr>
          <w:szCs w:val="24"/>
          <w:lang w:val="es-CO"/>
        </w:rPr>
        <w:t xml:space="preserve">si es posible aplicarse </w:t>
      </w:r>
      <w:r w:rsidR="00CD4334">
        <w:rPr>
          <w:szCs w:val="24"/>
          <w:lang w:val="es-CO"/>
        </w:rPr>
        <w:t>la Ley 1580 de 2012</w:t>
      </w:r>
      <w:r w:rsidR="003000A8">
        <w:rPr>
          <w:szCs w:val="24"/>
          <w:lang w:val="es-CO"/>
        </w:rPr>
        <w:t>,</w:t>
      </w:r>
      <w:r w:rsidR="00CD4334">
        <w:rPr>
          <w:szCs w:val="24"/>
          <w:lang w:val="es-CO"/>
        </w:rPr>
        <w:t xml:space="preserve"> que regula la pensión familiar, </w:t>
      </w:r>
      <w:r w:rsidR="003000A8">
        <w:rPr>
          <w:szCs w:val="24"/>
          <w:lang w:val="es-CO"/>
        </w:rPr>
        <w:t xml:space="preserve">sumando la densidad de semanas cotizadas por los </w:t>
      </w:r>
      <w:r w:rsidR="00CD4334">
        <w:rPr>
          <w:szCs w:val="24"/>
          <w:lang w:val="es-CO"/>
        </w:rPr>
        <w:t>cónyuges</w:t>
      </w:r>
      <w:r>
        <w:rPr>
          <w:szCs w:val="24"/>
          <w:lang w:val="es-CO"/>
        </w:rPr>
        <w:t xml:space="preserve"> a pesar de que uno </w:t>
      </w:r>
      <w:r w:rsidR="003000A8">
        <w:rPr>
          <w:szCs w:val="24"/>
          <w:lang w:val="es-CO"/>
        </w:rPr>
        <w:t xml:space="preserve">falleció antes de la vigencia de dicha norma; por tanto, se abordará éste como </w:t>
      </w:r>
      <w:r w:rsidR="00CD4334">
        <w:rPr>
          <w:szCs w:val="24"/>
          <w:lang w:val="es-CO"/>
        </w:rPr>
        <w:t>primer problema jurídico a resolverse</w:t>
      </w:r>
      <w:r w:rsidR="003000A8">
        <w:rPr>
          <w:szCs w:val="24"/>
          <w:lang w:val="es-CO"/>
        </w:rPr>
        <w:t xml:space="preserve">, y </w:t>
      </w:r>
      <w:r>
        <w:rPr>
          <w:szCs w:val="24"/>
          <w:lang w:val="es-CO"/>
        </w:rPr>
        <w:t xml:space="preserve">sólo </w:t>
      </w:r>
      <w:r w:rsidR="003000A8">
        <w:rPr>
          <w:szCs w:val="24"/>
          <w:lang w:val="es-CO"/>
        </w:rPr>
        <w:t>en caso de resultar positiva la respuesta</w:t>
      </w:r>
      <w:r w:rsidR="00CD7E0E">
        <w:rPr>
          <w:szCs w:val="24"/>
          <w:lang w:val="es-CO"/>
        </w:rPr>
        <w:t xml:space="preserve"> a tal interrogante,</w:t>
      </w:r>
      <w:r w:rsidR="003000A8">
        <w:rPr>
          <w:szCs w:val="24"/>
          <w:lang w:val="es-CO"/>
        </w:rPr>
        <w:t xml:space="preserve"> se verificará si se acreditó el cumplimiento de los requisitos contemplados en </w:t>
      </w:r>
      <w:r w:rsidR="00911654">
        <w:rPr>
          <w:szCs w:val="24"/>
          <w:lang w:val="es-CO"/>
        </w:rPr>
        <w:t>dicho canon.</w:t>
      </w:r>
    </w:p>
    <w:p w:rsidR="009423CA" w:rsidRPr="00312238" w:rsidRDefault="009423CA" w:rsidP="009423CA">
      <w:pPr>
        <w:pStyle w:val="Prrafodelista"/>
        <w:shd w:val="clear" w:color="auto" w:fill="FFFFFF"/>
        <w:tabs>
          <w:tab w:val="left" w:pos="5197"/>
        </w:tabs>
        <w:spacing w:line="276" w:lineRule="auto"/>
        <w:ind w:left="1800"/>
        <w:jc w:val="both"/>
        <w:rPr>
          <w:rFonts w:ascii="Arial" w:hAnsi="Arial" w:cs="Arial"/>
          <w:b/>
          <w:sz w:val="24"/>
          <w:szCs w:val="24"/>
        </w:rPr>
      </w:pPr>
    </w:p>
    <w:p w:rsidR="009423CA" w:rsidRPr="00CD4334" w:rsidRDefault="009423CA" w:rsidP="00CD4334">
      <w:pPr>
        <w:pStyle w:val="Prrafodelista"/>
        <w:numPr>
          <w:ilvl w:val="0"/>
          <w:numId w:val="4"/>
        </w:numPr>
        <w:shd w:val="clear" w:color="auto" w:fill="FFFFFF"/>
        <w:tabs>
          <w:tab w:val="left" w:pos="5197"/>
        </w:tabs>
        <w:spacing w:line="276" w:lineRule="auto"/>
        <w:jc w:val="both"/>
        <w:rPr>
          <w:rFonts w:ascii="Arial" w:hAnsi="Arial" w:cs="Arial"/>
          <w:sz w:val="24"/>
          <w:szCs w:val="24"/>
        </w:rPr>
      </w:pPr>
      <w:r w:rsidRPr="00CD4334">
        <w:rPr>
          <w:rFonts w:ascii="Arial" w:hAnsi="Arial" w:cs="Arial"/>
          <w:b/>
          <w:sz w:val="24"/>
          <w:szCs w:val="24"/>
        </w:rPr>
        <w:t>De los problemas jurídicos.</w:t>
      </w:r>
    </w:p>
    <w:p w:rsidR="009642C7" w:rsidRDefault="009642C7" w:rsidP="009642C7">
      <w:pPr>
        <w:pStyle w:val="Textoindependiente"/>
        <w:spacing w:line="276" w:lineRule="auto"/>
        <w:ind w:left="720"/>
        <w:contextualSpacing/>
        <w:rPr>
          <w:iCs/>
          <w:szCs w:val="24"/>
        </w:rPr>
      </w:pPr>
    </w:p>
    <w:p w:rsidR="009423CA" w:rsidRPr="00472DB8" w:rsidRDefault="009423CA" w:rsidP="003220DF">
      <w:pPr>
        <w:pStyle w:val="Textoindependiente"/>
        <w:numPr>
          <w:ilvl w:val="1"/>
          <w:numId w:val="3"/>
        </w:numPr>
        <w:spacing w:line="276" w:lineRule="auto"/>
        <w:contextualSpacing/>
        <w:rPr>
          <w:iCs/>
          <w:szCs w:val="24"/>
        </w:rPr>
      </w:pPr>
      <w:r w:rsidRPr="00472DB8">
        <w:rPr>
          <w:iCs/>
          <w:szCs w:val="24"/>
        </w:rPr>
        <w:t>¿</w:t>
      </w:r>
      <w:r w:rsidR="003220DF">
        <w:rPr>
          <w:iCs/>
          <w:szCs w:val="24"/>
        </w:rPr>
        <w:t>Es posible sumar la densidad de semanas cotizadas por los cónyuge</w:t>
      </w:r>
      <w:r w:rsidR="00911654">
        <w:rPr>
          <w:iCs/>
          <w:szCs w:val="24"/>
        </w:rPr>
        <w:t>s,</w:t>
      </w:r>
      <w:r w:rsidR="003220DF">
        <w:rPr>
          <w:iCs/>
          <w:szCs w:val="24"/>
        </w:rPr>
        <w:t xml:space="preserve"> para el reconocimiento de la pensión familiar</w:t>
      </w:r>
      <w:r w:rsidR="00BC32FD">
        <w:rPr>
          <w:iCs/>
          <w:szCs w:val="24"/>
        </w:rPr>
        <w:t xml:space="preserve"> </w:t>
      </w:r>
      <w:r w:rsidR="003220DF">
        <w:rPr>
          <w:iCs/>
          <w:szCs w:val="24"/>
        </w:rPr>
        <w:t xml:space="preserve">de que trata la Ley 1580 de 2012, pese a que </w:t>
      </w:r>
      <w:r w:rsidR="009642C7">
        <w:rPr>
          <w:iCs/>
          <w:szCs w:val="24"/>
        </w:rPr>
        <w:t xml:space="preserve">uno de ellos </w:t>
      </w:r>
      <w:r w:rsidR="003220DF">
        <w:rPr>
          <w:iCs/>
          <w:szCs w:val="24"/>
        </w:rPr>
        <w:t>falleció antes de la entrada en vigencia de dicha norma?</w:t>
      </w:r>
    </w:p>
    <w:p w:rsidR="009423CA" w:rsidRPr="00C24BE3" w:rsidRDefault="009423CA" w:rsidP="00C24BE3">
      <w:pPr>
        <w:pStyle w:val="Textoindependiente"/>
        <w:spacing w:line="276" w:lineRule="auto"/>
        <w:ind w:left="705" w:hanging="705"/>
        <w:contextualSpacing/>
        <w:rPr>
          <w:iCs/>
          <w:szCs w:val="24"/>
        </w:rPr>
      </w:pPr>
      <w:r>
        <w:rPr>
          <w:iCs/>
          <w:szCs w:val="24"/>
        </w:rPr>
        <w:t xml:space="preserve">1.2. </w:t>
      </w:r>
      <w:r>
        <w:rPr>
          <w:iCs/>
          <w:szCs w:val="24"/>
        </w:rPr>
        <w:tab/>
        <w:t>Si el anterior interrogante fuera</w:t>
      </w:r>
      <w:r w:rsidR="00911654">
        <w:rPr>
          <w:iCs/>
          <w:szCs w:val="24"/>
        </w:rPr>
        <w:t xml:space="preserve"> positivo, ¿Cumplieron </w:t>
      </w:r>
      <w:r w:rsidR="009642C7">
        <w:rPr>
          <w:iCs/>
          <w:szCs w:val="24"/>
        </w:rPr>
        <w:t xml:space="preserve">los señores </w:t>
      </w:r>
      <w:r w:rsidR="00911654">
        <w:rPr>
          <w:iCs/>
          <w:szCs w:val="24"/>
        </w:rPr>
        <w:t xml:space="preserve">Carmen Mery Monsalve Marulanda y Pedro Pablo </w:t>
      </w:r>
      <w:proofErr w:type="spellStart"/>
      <w:r w:rsidR="00911654">
        <w:rPr>
          <w:iCs/>
          <w:szCs w:val="24"/>
        </w:rPr>
        <w:t>Quiceno</w:t>
      </w:r>
      <w:proofErr w:type="spellEnd"/>
      <w:r w:rsidR="00911654">
        <w:rPr>
          <w:iCs/>
          <w:szCs w:val="24"/>
        </w:rPr>
        <w:t xml:space="preserve"> García (</w:t>
      </w:r>
      <w:proofErr w:type="spellStart"/>
      <w:r w:rsidR="00911654">
        <w:rPr>
          <w:iCs/>
          <w:szCs w:val="24"/>
        </w:rPr>
        <w:t>QE</w:t>
      </w:r>
      <w:r w:rsidR="009642C7">
        <w:rPr>
          <w:iCs/>
          <w:szCs w:val="24"/>
        </w:rPr>
        <w:t>P</w:t>
      </w:r>
      <w:r w:rsidR="00911654">
        <w:rPr>
          <w:iCs/>
          <w:szCs w:val="24"/>
        </w:rPr>
        <w:t>D</w:t>
      </w:r>
      <w:proofErr w:type="spellEnd"/>
      <w:r w:rsidR="00911654">
        <w:rPr>
          <w:iCs/>
          <w:szCs w:val="24"/>
        </w:rPr>
        <w:t>) las exigencias contempladas en la Ley 1580 de 2012, para otorg</w:t>
      </w:r>
      <w:r w:rsidR="009642C7">
        <w:rPr>
          <w:iCs/>
          <w:szCs w:val="24"/>
        </w:rPr>
        <w:t>ar</w:t>
      </w:r>
      <w:r w:rsidR="00911654">
        <w:rPr>
          <w:iCs/>
          <w:szCs w:val="24"/>
        </w:rPr>
        <w:t xml:space="preserve"> la pensión familiar</w:t>
      </w:r>
      <w:r w:rsidR="00CD7E0E">
        <w:rPr>
          <w:iCs/>
          <w:szCs w:val="24"/>
        </w:rPr>
        <w:t xml:space="preserve"> a la demandante</w:t>
      </w:r>
      <w:r>
        <w:rPr>
          <w:iCs/>
          <w:szCs w:val="24"/>
        </w:rPr>
        <w:t>?</w:t>
      </w:r>
    </w:p>
    <w:p w:rsidR="009423CA" w:rsidRPr="00472DB8" w:rsidRDefault="009423CA" w:rsidP="009423CA">
      <w:pPr>
        <w:shd w:val="clear" w:color="auto" w:fill="FFFFFF"/>
        <w:tabs>
          <w:tab w:val="left" w:pos="5197"/>
        </w:tabs>
        <w:spacing w:line="276" w:lineRule="auto"/>
        <w:jc w:val="both"/>
        <w:rPr>
          <w:rFonts w:ascii="Arial" w:hAnsi="Arial" w:cs="Arial"/>
          <w:b/>
          <w:szCs w:val="24"/>
        </w:rPr>
      </w:pPr>
    </w:p>
    <w:p w:rsidR="009423CA" w:rsidRDefault="009423CA" w:rsidP="00CD4334">
      <w:pPr>
        <w:pStyle w:val="Prrafodelista"/>
        <w:numPr>
          <w:ilvl w:val="0"/>
          <w:numId w:val="4"/>
        </w:numPr>
        <w:shd w:val="clear" w:color="auto" w:fill="FFFFFF"/>
        <w:tabs>
          <w:tab w:val="left" w:pos="5197"/>
        </w:tabs>
        <w:spacing w:line="276" w:lineRule="auto"/>
        <w:jc w:val="both"/>
        <w:rPr>
          <w:rFonts w:ascii="Arial" w:hAnsi="Arial" w:cs="Arial"/>
          <w:b/>
          <w:sz w:val="24"/>
          <w:szCs w:val="24"/>
        </w:rPr>
      </w:pPr>
      <w:r w:rsidRPr="00472DB8">
        <w:rPr>
          <w:rFonts w:ascii="Arial" w:hAnsi="Arial" w:cs="Arial"/>
          <w:b/>
          <w:sz w:val="24"/>
          <w:szCs w:val="24"/>
        </w:rPr>
        <w:t xml:space="preserve">Solución a los problemas jurídicos </w:t>
      </w:r>
    </w:p>
    <w:p w:rsidR="009423CA" w:rsidRPr="001F22E3" w:rsidRDefault="009423CA" w:rsidP="009423CA">
      <w:pPr>
        <w:pStyle w:val="Prrafodelista"/>
        <w:shd w:val="clear" w:color="auto" w:fill="FFFFFF"/>
        <w:tabs>
          <w:tab w:val="left" w:pos="5197"/>
        </w:tabs>
        <w:spacing w:line="276" w:lineRule="auto"/>
        <w:jc w:val="both"/>
        <w:rPr>
          <w:rFonts w:ascii="Arial" w:hAnsi="Arial" w:cs="Arial"/>
          <w:b/>
          <w:sz w:val="24"/>
          <w:szCs w:val="24"/>
        </w:rPr>
      </w:pPr>
    </w:p>
    <w:p w:rsidR="009423CA" w:rsidRPr="00BC32FD" w:rsidRDefault="00BC32FD" w:rsidP="009423CA">
      <w:pPr>
        <w:shd w:val="clear" w:color="auto" w:fill="FFFFFF"/>
        <w:tabs>
          <w:tab w:val="left" w:pos="5197"/>
        </w:tabs>
        <w:spacing w:line="276" w:lineRule="auto"/>
        <w:jc w:val="both"/>
        <w:rPr>
          <w:rFonts w:ascii="Arial" w:hAnsi="Arial" w:cs="Arial"/>
          <w:b/>
          <w:sz w:val="24"/>
          <w:szCs w:val="24"/>
          <w:lang w:val="es-ES_tradnl"/>
        </w:rPr>
      </w:pPr>
      <w:r w:rsidRPr="00BC32FD">
        <w:rPr>
          <w:rFonts w:ascii="Arial" w:hAnsi="Arial" w:cs="Arial"/>
          <w:b/>
          <w:sz w:val="24"/>
          <w:szCs w:val="24"/>
          <w:lang w:val="es-ES_tradnl"/>
        </w:rPr>
        <w:t xml:space="preserve">2.1. </w:t>
      </w:r>
      <w:r w:rsidRPr="00BC32FD">
        <w:rPr>
          <w:rFonts w:ascii="Arial" w:hAnsi="Arial" w:cs="Arial"/>
          <w:b/>
          <w:sz w:val="24"/>
          <w:szCs w:val="24"/>
          <w:u w:val="single"/>
          <w:lang w:val="es-ES_tradnl"/>
        </w:rPr>
        <w:t xml:space="preserve">Aplicación de las normas </w:t>
      </w:r>
      <w:r w:rsidR="00BB60CA">
        <w:rPr>
          <w:rFonts w:ascii="Arial" w:hAnsi="Arial" w:cs="Arial"/>
          <w:b/>
          <w:sz w:val="24"/>
          <w:szCs w:val="24"/>
          <w:u w:val="single"/>
          <w:lang w:val="es-ES_tradnl"/>
        </w:rPr>
        <w:t>en el tiempo- Pensión Familiar.</w:t>
      </w:r>
    </w:p>
    <w:p w:rsidR="002F31E8" w:rsidRDefault="002F31E8" w:rsidP="00BB60CA">
      <w:pPr>
        <w:shd w:val="clear" w:color="auto" w:fill="FFFFFF"/>
        <w:tabs>
          <w:tab w:val="left" w:pos="5197"/>
        </w:tabs>
        <w:spacing w:line="276" w:lineRule="auto"/>
        <w:jc w:val="both"/>
        <w:rPr>
          <w:rFonts w:ascii="Arial" w:hAnsi="Arial" w:cs="Arial"/>
          <w:b/>
          <w:color w:val="000000"/>
          <w:sz w:val="24"/>
          <w:szCs w:val="24"/>
          <w:lang w:eastAsia="es-CO"/>
        </w:rPr>
      </w:pPr>
    </w:p>
    <w:p w:rsidR="009423CA" w:rsidRPr="00A225AB" w:rsidRDefault="00BB60CA" w:rsidP="00BB60CA">
      <w:pPr>
        <w:shd w:val="clear" w:color="auto" w:fill="FFFFFF"/>
        <w:tabs>
          <w:tab w:val="left" w:pos="5197"/>
        </w:tabs>
        <w:spacing w:line="276" w:lineRule="auto"/>
        <w:jc w:val="both"/>
        <w:rPr>
          <w:rFonts w:ascii="Arial" w:hAnsi="Arial" w:cs="Arial"/>
          <w:b/>
          <w:color w:val="000000"/>
          <w:sz w:val="24"/>
          <w:szCs w:val="24"/>
          <w:lang w:eastAsia="es-CO"/>
        </w:rPr>
      </w:pPr>
      <w:r w:rsidRPr="00A225AB">
        <w:rPr>
          <w:rFonts w:ascii="Arial" w:hAnsi="Arial" w:cs="Arial"/>
          <w:b/>
          <w:color w:val="000000"/>
          <w:sz w:val="24"/>
          <w:szCs w:val="24"/>
          <w:lang w:eastAsia="es-CO"/>
        </w:rPr>
        <w:t>2.1.1. Fundamento jurídico.</w:t>
      </w:r>
    </w:p>
    <w:p w:rsidR="005E7F40" w:rsidRDefault="00D9696E" w:rsidP="005E7F40">
      <w:pPr>
        <w:pStyle w:val="Textoindependiente"/>
        <w:spacing w:line="276" w:lineRule="auto"/>
        <w:contextualSpacing/>
        <w:rPr>
          <w:iCs/>
          <w:szCs w:val="24"/>
        </w:rPr>
      </w:pPr>
      <w:r>
        <w:rPr>
          <w:iCs/>
          <w:szCs w:val="24"/>
        </w:rPr>
        <w:t>Frente a la irretroactividad de la Ley</w:t>
      </w:r>
      <w:r w:rsidR="002F31E8">
        <w:rPr>
          <w:iCs/>
          <w:szCs w:val="24"/>
        </w:rPr>
        <w:t>,</w:t>
      </w:r>
      <w:r w:rsidR="005E7F40">
        <w:rPr>
          <w:iCs/>
          <w:szCs w:val="24"/>
        </w:rPr>
        <w:t xml:space="preserve"> la </w:t>
      </w:r>
      <w:r w:rsidR="00D03A84">
        <w:rPr>
          <w:iCs/>
          <w:szCs w:val="24"/>
        </w:rPr>
        <w:t xml:space="preserve">Sala de Casación Laboral de la </w:t>
      </w:r>
      <w:r w:rsidR="005E7F40">
        <w:rPr>
          <w:iCs/>
          <w:szCs w:val="24"/>
        </w:rPr>
        <w:t xml:space="preserve">Corte Suprema de Justicia </w:t>
      </w:r>
      <w:r w:rsidR="00755D66">
        <w:rPr>
          <w:iCs/>
          <w:szCs w:val="24"/>
        </w:rPr>
        <w:t xml:space="preserve">en </w:t>
      </w:r>
      <w:r w:rsidR="009B3F09">
        <w:rPr>
          <w:iCs/>
          <w:szCs w:val="24"/>
        </w:rPr>
        <w:t xml:space="preserve">sentencia </w:t>
      </w:r>
      <w:proofErr w:type="spellStart"/>
      <w:r w:rsidR="009B3F09">
        <w:rPr>
          <w:iCs/>
          <w:szCs w:val="24"/>
        </w:rPr>
        <w:t>SL</w:t>
      </w:r>
      <w:proofErr w:type="spellEnd"/>
      <w:r w:rsidR="009B3F09">
        <w:rPr>
          <w:iCs/>
          <w:szCs w:val="24"/>
        </w:rPr>
        <w:t xml:space="preserve"> 4105 del 02</w:t>
      </w:r>
      <w:r w:rsidR="005E7F40">
        <w:rPr>
          <w:iCs/>
          <w:szCs w:val="24"/>
        </w:rPr>
        <w:t xml:space="preserve"> de </w:t>
      </w:r>
      <w:r w:rsidR="002F31E8">
        <w:rPr>
          <w:iCs/>
          <w:szCs w:val="24"/>
        </w:rPr>
        <w:t>m</w:t>
      </w:r>
      <w:r w:rsidR="009B3F09">
        <w:rPr>
          <w:iCs/>
          <w:szCs w:val="24"/>
        </w:rPr>
        <w:t>arzo de 2016</w:t>
      </w:r>
      <w:r w:rsidR="005E7F40">
        <w:rPr>
          <w:iCs/>
          <w:szCs w:val="24"/>
        </w:rPr>
        <w:t xml:space="preserve">, </w:t>
      </w:r>
      <w:r w:rsidR="00D03A84">
        <w:rPr>
          <w:iCs/>
          <w:szCs w:val="24"/>
        </w:rPr>
        <w:t>con ponencia de</w:t>
      </w:r>
      <w:r w:rsidR="009B3F09">
        <w:rPr>
          <w:iCs/>
          <w:szCs w:val="24"/>
        </w:rPr>
        <w:t>l magistrado</w:t>
      </w:r>
      <w:r w:rsidR="005E7F40">
        <w:rPr>
          <w:iCs/>
          <w:szCs w:val="24"/>
        </w:rPr>
        <w:t xml:space="preserve"> </w:t>
      </w:r>
      <w:r w:rsidR="005E7F40" w:rsidRPr="005E7F40">
        <w:rPr>
          <w:iCs/>
          <w:szCs w:val="24"/>
        </w:rPr>
        <w:t xml:space="preserve">Dr. </w:t>
      </w:r>
      <w:r w:rsidR="009B3F09">
        <w:rPr>
          <w:iCs/>
          <w:szCs w:val="24"/>
        </w:rPr>
        <w:t xml:space="preserve">Luis Gabriel Miranda </w:t>
      </w:r>
      <w:proofErr w:type="spellStart"/>
      <w:r w:rsidR="009B3F09">
        <w:rPr>
          <w:iCs/>
          <w:szCs w:val="24"/>
        </w:rPr>
        <w:t>Buelvas</w:t>
      </w:r>
      <w:proofErr w:type="spellEnd"/>
      <w:r w:rsidR="00CD4360">
        <w:rPr>
          <w:iCs/>
          <w:szCs w:val="24"/>
        </w:rPr>
        <w:t>, expuso:</w:t>
      </w:r>
    </w:p>
    <w:p w:rsidR="00BB60CA" w:rsidRDefault="00BB60CA" w:rsidP="009B3F09">
      <w:pPr>
        <w:pStyle w:val="Textoindependiente"/>
        <w:spacing w:line="276" w:lineRule="auto"/>
        <w:ind w:left="284" w:right="333"/>
        <w:contextualSpacing/>
        <w:rPr>
          <w:iCs/>
          <w:szCs w:val="24"/>
        </w:rPr>
      </w:pPr>
    </w:p>
    <w:p w:rsidR="00D03A84" w:rsidRPr="009B3F09" w:rsidRDefault="009B3F09" w:rsidP="009B3F09">
      <w:pPr>
        <w:spacing w:after="0" w:line="276" w:lineRule="auto"/>
        <w:ind w:left="284" w:right="333"/>
        <w:jc w:val="both"/>
        <w:rPr>
          <w:rFonts w:ascii="Arial" w:hAnsi="Arial" w:cs="Arial"/>
          <w:bCs/>
          <w:i/>
          <w:sz w:val="24"/>
          <w:szCs w:val="24"/>
          <w:lang w:val="es-ES"/>
        </w:rPr>
      </w:pPr>
      <w:r w:rsidRPr="009B3F09">
        <w:rPr>
          <w:rFonts w:ascii="Arial" w:hAnsi="Arial" w:cs="Arial"/>
          <w:b/>
          <w:bCs/>
          <w:i/>
          <w:iCs/>
          <w:sz w:val="24"/>
          <w:szCs w:val="24"/>
          <w:lang w:val="es-ES_tradnl"/>
        </w:rPr>
        <w:lastRenderedPageBreak/>
        <w:t>“</w:t>
      </w:r>
      <w:r w:rsidRPr="00A87913">
        <w:rPr>
          <w:rFonts w:ascii="Arial" w:hAnsi="Arial" w:cs="Arial"/>
          <w:bCs/>
          <w:i/>
          <w:iCs/>
          <w:sz w:val="24"/>
          <w:szCs w:val="24"/>
          <w:lang w:val="es-ES_tradnl"/>
        </w:rPr>
        <w:t xml:space="preserve"> (…)</w:t>
      </w:r>
      <w:r>
        <w:rPr>
          <w:rFonts w:ascii="Arial" w:hAnsi="Arial" w:cs="Arial"/>
          <w:b/>
          <w:bCs/>
          <w:i/>
          <w:iCs/>
          <w:sz w:val="24"/>
          <w:szCs w:val="24"/>
          <w:lang w:val="es-ES_tradnl"/>
        </w:rPr>
        <w:t xml:space="preserve"> </w:t>
      </w:r>
      <w:r w:rsidRPr="009B3F09">
        <w:rPr>
          <w:rFonts w:ascii="Arial" w:hAnsi="Arial" w:cs="Arial"/>
          <w:bCs/>
          <w:i/>
          <w:sz w:val="24"/>
          <w:szCs w:val="24"/>
          <w:lang w:val="es-ES"/>
        </w:rPr>
        <w:t xml:space="preserve">Si la Ley 797 de 2003 entró en vigencia el 29 de enero de ese año, cuando fue publicada en el Diario Oficial 45.079, no puede pretenderse su aplicación para la fecha en que falleció el cónyuge de la demandante, lo que ocurrió  el 8 de agosto de 1999. Si ello fuere posible, como equivocadamente lo pregona la censura, resultaría una aplicación retroactiva de la ley, </w:t>
      </w:r>
      <w:r w:rsidR="00790258">
        <w:rPr>
          <w:rFonts w:ascii="Arial" w:hAnsi="Arial" w:cs="Arial"/>
          <w:bCs/>
          <w:i/>
          <w:sz w:val="24"/>
          <w:szCs w:val="24"/>
          <w:lang w:val="es-ES"/>
        </w:rPr>
        <w:t>y</w:t>
      </w:r>
      <w:r w:rsidRPr="009B3F09">
        <w:rPr>
          <w:rFonts w:ascii="Arial" w:hAnsi="Arial" w:cs="Arial"/>
          <w:bCs/>
          <w:i/>
          <w:sz w:val="24"/>
          <w:szCs w:val="24"/>
          <w:lang w:val="es-ES"/>
        </w:rPr>
        <w:t xml:space="preserve"> es conocido el clásico principio de la irretroactividad de la ley  -salvo en materia penal-, que en asuntos del trabajo y de la seguridad social tiene su fuente en el artículo 16 del C. S. del T., según el cual las normas sobre trabajo, por ser de orden público, tienen efecto general inmediato y no efectos retroactivos en cuanto no pueden afectar situaciones definidas o consumadas con arreglo a leyes anteriores. Y la aplicación de la nueva ley a situaciones que están en curso o que no han quedado definidas conforme a leyes anteriores, es lo que se conoce como la </w:t>
      </w:r>
      <w:proofErr w:type="spellStart"/>
      <w:r w:rsidRPr="009B3F09">
        <w:rPr>
          <w:rFonts w:ascii="Arial" w:hAnsi="Arial" w:cs="Arial"/>
          <w:bCs/>
          <w:i/>
          <w:sz w:val="24"/>
          <w:szCs w:val="24"/>
          <w:lang w:val="es-ES"/>
        </w:rPr>
        <w:t>retrospectividad</w:t>
      </w:r>
      <w:proofErr w:type="spellEnd"/>
      <w:r w:rsidRPr="009B3F09">
        <w:rPr>
          <w:rFonts w:ascii="Arial" w:hAnsi="Arial" w:cs="Arial"/>
          <w:bCs/>
          <w:i/>
          <w:sz w:val="24"/>
          <w:szCs w:val="24"/>
          <w:lang w:val="es-ES"/>
        </w:rPr>
        <w:t xml:space="preserve"> de la ley, derrotero que t</w:t>
      </w:r>
      <w:r>
        <w:rPr>
          <w:rFonts w:ascii="Arial" w:hAnsi="Arial" w:cs="Arial"/>
          <w:bCs/>
          <w:i/>
          <w:sz w:val="24"/>
          <w:szCs w:val="24"/>
          <w:lang w:val="es-ES"/>
        </w:rPr>
        <w:t>ambién marca el citado precepto (…)”</w:t>
      </w:r>
    </w:p>
    <w:p w:rsidR="00B03699" w:rsidRPr="00B03699" w:rsidRDefault="00B03699" w:rsidP="009423CA">
      <w:pPr>
        <w:shd w:val="clear" w:color="auto" w:fill="FFFFFF"/>
        <w:tabs>
          <w:tab w:val="left" w:pos="5197"/>
        </w:tabs>
        <w:spacing w:line="276" w:lineRule="auto"/>
        <w:contextualSpacing/>
        <w:jc w:val="both"/>
        <w:rPr>
          <w:rFonts w:ascii="Arial" w:hAnsi="Arial" w:cs="Arial"/>
          <w:color w:val="000000"/>
          <w:sz w:val="24"/>
          <w:szCs w:val="24"/>
          <w:lang w:eastAsia="es-CO"/>
        </w:rPr>
      </w:pPr>
    </w:p>
    <w:p w:rsidR="00035A8C" w:rsidRDefault="00790258" w:rsidP="00035A8C">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L</w:t>
      </w:r>
      <w:r w:rsidR="00CD7E0E">
        <w:rPr>
          <w:rFonts w:ascii="Arial" w:hAnsi="Arial" w:cs="Arial"/>
          <w:color w:val="000000"/>
          <w:sz w:val="24"/>
          <w:szCs w:val="24"/>
          <w:lang w:eastAsia="es-CO"/>
        </w:rPr>
        <w:t>a pensión</w:t>
      </w:r>
      <w:r w:rsidR="00035A8C">
        <w:rPr>
          <w:rFonts w:ascii="Arial" w:hAnsi="Arial" w:cs="Arial"/>
          <w:color w:val="000000"/>
          <w:sz w:val="24"/>
          <w:szCs w:val="24"/>
          <w:lang w:eastAsia="es-CO"/>
        </w:rPr>
        <w:t xml:space="preserve"> familiar fue creada mediante la Ley 1580 de 2012, que entró en vigencia el 01 de octubre de 2012</w:t>
      </w:r>
      <w:r w:rsidR="005018A6">
        <w:rPr>
          <w:rFonts w:ascii="Arial" w:hAnsi="Arial" w:cs="Arial"/>
          <w:color w:val="000000"/>
          <w:sz w:val="24"/>
          <w:szCs w:val="24"/>
          <w:lang w:eastAsia="es-CO"/>
        </w:rPr>
        <w:t xml:space="preserve">. Allí </w:t>
      </w:r>
      <w:r w:rsidR="00035A8C">
        <w:rPr>
          <w:rFonts w:ascii="Arial" w:hAnsi="Arial" w:cs="Arial"/>
          <w:color w:val="000000"/>
          <w:sz w:val="24"/>
          <w:szCs w:val="24"/>
          <w:lang w:eastAsia="es-CO"/>
        </w:rPr>
        <w:t xml:space="preserve">se previó la posibilidad de sumar los tiempos cotizados por ambos cónyuges o compañeros permanentes para adquirir </w:t>
      </w:r>
      <w:r w:rsidR="005018A6">
        <w:rPr>
          <w:rFonts w:ascii="Arial" w:hAnsi="Arial" w:cs="Arial"/>
          <w:color w:val="000000"/>
          <w:sz w:val="24"/>
          <w:szCs w:val="24"/>
          <w:lang w:eastAsia="es-CO"/>
        </w:rPr>
        <w:t xml:space="preserve">una </w:t>
      </w:r>
      <w:r w:rsidR="00035A8C">
        <w:rPr>
          <w:rFonts w:ascii="Arial" w:hAnsi="Arial" w:cs="Arial"/>
          <w:color w:val="000000"/>
          <w:sz w:val="24"/>
          <w:szCs w:val="24"/>
          <w:lang w:eastAsia="es-CO"/>
        </w:rPr>
        <w:t>pensión mínima, en el evento que individualmente no tuvieran derecho a la pensión de vejez</w:t>
      </w:r>
      <w:r w:rsidR="005018A6">
        <w:rPr>
          <w:rFonts w:ascii="Arial" w:hAnsi="Arial" w:cs="Arial"/>
          <w:color w:val="000000"/>
          <w:sz w:val="24"/>
          <w:szCs w:val="24"/>
          <w:lang w:eastAsia="es-CO"/>
        </w:rPr>
        <w:t>, d</w:t>
      </w:r>
      <w:r w:rsidR="00035A8C">
        <w:rPr>
          <w:rFonts w:ascii="Arial" w:hAnsi="Arial" w:cs="Arial"/>
          <w:color w:val="000000"/>
          <w:sz w:val="24"/>
          <w:szCs w:val="24"/>
          <w:lang w:eastAsia="es-CO"/>
        </w:rPr>
        <w:t>isposición que posteriormente fue regulada mediante los Decretos 288 de 2014 y 18</w:t>
      </w:r>
      <w:r w:rsidR="00C12D87">
        <w:rPr>
          <w:rFonts w:ascii="Arial" w:hAnsi="Arial" w:cs="Arial"/>
          <w:color w:val="000000"/>
          <w:sz w:val="24"/>
          <w:szCs w:val="24"/>
          <w:lang w:eastAsia="es-CO"/>
        </w:rPr>
        <w:t>33 de 2016, en el capítulo 7, artículo 2.2.8.7.1., mediante los cuales se determinó las condiciones para el reconocimiento de dicha prestación.</w:t>
      </w:r>
    </w:p>
    <w:p w:rsidR="00C12D87" w:rsidRPr="00BB60CA" w:rsidRDefault="00C12D87" w:rsidP="00035A8C">
      <w:pPr>
        <w:shd w:val="clear" w:color="auto" w:fill="FFFFFF"/>
        <w:tabs>
          <w:tab w:val="left" w:pos="5197"/>
        </w:tabs>
        <w:spacing w:line="276" w:lineRule="auto"/>
        <w:contextualSpacing/>
        <w:jc w:val="both"/>
        <w:rPr>
          <w:rFonts w:ascii="Arial" w:hAnsi="Arial" w:cs="Arial"/>
          <w:color w:val="000000"/>
          <w:sz w:val="24"/>
          <w:szCs w:val="24"/>
          <w:lang w:eastAsia="es-CO"/>
        </w:rPr>
      </w:pPr>
    </w:p>
    <w:p w:rsidR="009423CA" w:rsidRPr="00BB60CA" w:rsidRDefault="009423CA" w:rsidP="009423CA">
      <w:pPr>
        <w:shd w:val="clear" w:color="auto" w:fill="FFFFFF"/>
        <w:tabs>
          <w:tab w:val="left" w:pos="5197"/>
        </w:tabs>
        <w:spacing w:line="276" w:lineRule="auto"/>
        <w:jc w:val="both"/>
        <w:rPr>
          <w:rFonts w:ascii="Arial" w:hAnsi="Arial" w:cs="Arial"/>
          <w:b/>
          <w:color w:val="000000"/>
          <w:sz w:val="24"/>
          <w:szCs w:val="24"/>
          <w:lang w:eastAsia="es-CO"/>
        </w:rPr>
      </w:pPr>
      <w:r w:rsidRPr="00BB60CA">
        <w:rPr>
          <w:rFonts w:ascii="Arial" w:hAnsi="Arial" w:cs="Arial"/>
          <w:b/>
          <w:color w:val="000000"/>
          <w:sz w:val="24"/>
          <w:szCs w:val="24"/>
          <w:lang w:eastAsia="es-CO"/>
        </w:rPr>
        <w:t>2.1.2. Fundamento fáctico.</w:t>
      </w:r>
    </w:p>
    <w:p w:rsidR="00142EFD" w:rsidRDefault="00C12D87" w:rsidP="009423CA">
      <w:pPr>
        <w:shd w:val="clear" w:color="auto" w:fill="FFFFFF"/>
        <w:tabs>
          <w:tab w:val="left" w:pos="5197"/>
        </w:tabs>
        <w:spacing w:line="276" w:lineRule="auto"/>
        <w:jc w:val="both"/>
        <w:rPr>
          <w:rFonts w:ascii="Arial" w:hAnsi="Arial" w:cs="Arial"/>
          <w:color w:val="000000"/>
          <w:sz w:val="24"/>
          <w:szCs w:val="24"/>
          <w:lang w:eastAsia="es-CO"/>
        </w:rPr>
      </w:pPr>
      <w:r>
        <w:rPr>
          <w:rFonts w:ascii="Arial" w:hAnsi="Arial" w:cs="Arial"/>
          <w:color w:val="000000"/>
          <w:sz w:val="24"/>
          <w:szCs w:val="24"/>
          <w:lang w:eastAsia="es-CO"/>
        </w:rPr>
        <w:t>Dentro del presente asunto, se encuentra fuera de discusi</w:t>
      </w:r>
      <w:r w:rsidR="0091262F">
        <w:rPr>
          <w:rFonts w:ascii="Arial" w:hAnsi="Arial" w:cs="Arial"/>
          <w:color w:val="000000"/>
          <w:sz w:val="24"/>
          <w:szCs w:val="24"/>
          <w:lang w:eastAsia="es-CO"/>
        </w:rPr>
        <w:t xml:space="preserve">ón: (i) el vínculo matrimonial existente entre el causante Pedro Pablo </w:t>
      </w:r>
      <w:proofErr w:type="spellStart"/>
      <w:r w:rsidR="0091262F">
        <w:rPr>
          <w:rFonts w:ascii="Arial" w:hAnsi="Arial" w:cs="Arial"/>
          <w:color w:val="000000"/>
          <w:sz w:val="24"/>
          <w:szCs w:val="24"/>
          <w:lang w:eastAsia="es-CO"/>
        </w:rPr>
        <w:t>Quiceno</w:t>
      </w:r>
      <w:proofErr w:type="spellEnd"/>
      <w:r w:rsidR="0091262F">
        <w:rPr>
          <w:rFonts w:ascii="Arial" w:hAnsi="Arial" w:cs="Arial"/>
          <w:color w:val="000000"/>
          <w:sz w:val="24"/>
          <w:szCs w:val="24"/>
          <w:lang w:eastAsia="es-CO"/>
        </w:rPr>
        <w:t xml:space="preserve"> García y Carmen Mery Monsalve Marulanda</w:t>
      </w:r>
      <w:r w:rsidR="00142EFD">
        <w:rPr>
          <w:rFonts w:ascii="Arial" w:hAnsi="Arial" w:cs="Arial"/>
          <w:color w:val="000000"/>
          <w:sz w:val="24"/>
          <w:szCs w:val="24"/>
          <w:lang w:eastAsia="es-CO"/>
        </w:rPr>
        <w:t xml:space="preserve"> (</w:t>
      </w:r>
      <w:proofErr w:type="spellStart"/>
      <w:r w:rsidR="00142EFD">
        <w:rPr>
          <w:rFonts w:ascii="Arial" w:hAnsi="Arial" w:cs="Arial"/>
          <w:color w:val="000000"/>
          <w:sz w:val="24"/>
          <w:szCs w:val="24"/>
          <w:lang w:eastAsia="es-CO"/>
        </w:rPr>
        <w:t>fl</w:t>
      </w:r>
      <w:proofErr w:type="spellEnd"/>
      <w:r w:rsidR="00142EFD">
        <w:rPr>
          <w:rFonts w:ascii="Arial" w:hAnsi="Arial" w:cs="Arial"/>
          <w:color w:val="000000"/>
          <w:sz w:val="24"/>
          <w:szCs w:val="24"/>
          <w:lang w:eastAsia="es-CO"/>
        </w:rPr>
        <w:t>. 16)</w:t>
      </w:r>
      <w:r w:rsidR="0091262F">
        <w:rPr>
          <w:rFonts w:ascii="Arial" w:hAnsi="Arial" w:cs="Arial"/>
          <w:color w:val="000000"/>
          <w:sz w:val="24"/>
          <w:szCs w:val="24"/>
          <w:lang w:eastAsia="es-CO"/>
        </w:rPr>
        <w:t>; (ii) el fallecimiento de éste el 01-11-2011</w:t>
      </w:r>
      <w:r w:rsidR="00142EFD">
        <w:rPr>
          <w:rFonts w:ascii="Arial" w:hAnsi="Arial" w:cs="Arial"/>
          <w:color w:val="000000"/>
          <w:sz w:val="24"/>
          <w:szCs w:val="24"/>
          <w:lang w:eastAsia="es-CO"/>
        </w:rPr>
        <w:t>(</w:t>
      </w:r>
      <w:proofErr w:type="spellStart"/>
      <w:r w:rsidR="0091262F">
        <w:rPr>
          <w:rFonts w:ascii="Arial" w:hAnsi="Arial" w:cs="Arial"/>
          <w:color w:val="000000"/>
          <w:sz w:val="24"/>
          <w:szCs w:val="24"/>
          <w:lang w:eastAsia="es-CO"/>
        </w:rPr>
        <w:t>fl</w:t>
      </w:r>
      <w:proofErr w:type="spellEnd"/>
      <w:r w:rsidR="0091262F">
        <w:rPr>
          <w:rFonts w:ascii="Arial" w:hAnsi="Arial" w:cs="Arial"/>
          <w:color w:val="000000"/>
          <w:sz w:val="24"/>
          <w:szCs w:val="24"/>
          <w:lang w:eastAsia="es-CO"/>
        </w:rPr>
        <w:t>. 17</w:t>
      </w:r>
      <w:r w:rsidR="00142EFD">
        <w:rPr>
          <w:rFonts w:ascii="Arial" w:hAnsi="Arial" w:cs="Arial"/>
          <w:color w:val="000000"/>
          <w:sz w:val="24"/>
          <w:szCs w:val="24"/>
          <w:lang w:eastAsia="es-CO"/>
        </w:rPr>
        <w:t>)</w:t>
      </w:r>
      <w:r w:rsidR="0091262F">
        <w:rPr>
          <w:rFonts w:ascii="Arial" w:hAnsi="Arial" w:cs="Arial"/>
          <w:color w:val="000000"/>
          <w:sz w:val="24"/>
          <w:szCs w:val="24"/>
          <w:lang w:eastAsia="es-CO"/>
        </w:rPr>
        <w:t>; (iii) la vinculación a</w:t>
      </w:r>
      <w:r w:rsidR="00142EFD">
        <w:rPr>
          <w:rFonts w:ascii="Arial" w:hAnsi="Arial" w:cs="Arial"/>
          <w:color w:val="000000"/>
          <w:sz w:val="24"/>
          <w:szCs w:val="24"/>
          <w:lang w:eastAsia="es-CO"/>
        </w:rPr>
        <w:t xml:space="preserve">l </w:t>
      </w:r>
      <w:proofErr w:type="spellStart"/>
      <w:r w:rsidR="00142EFD">
        <w:rPr>
          <w:rFonts w:ascii="Arial" w:hAnsi="Arial" w:cs="Arial"/>
          <w:color w:val="000000"/>
          <w:sz w:val="24"/>
          <w:szCs w:val="24"/>
          <w:lang w:eastAsia="es-CO"/>
        </w:rPr>
        <w:t>SISBEN</w:t>
      </w:r>
      <w:proofErr w:type="spellEnd"/>
      <w:r w:rsidR="00142EFD">
        <w:rPr>
          <w:rFonts w:ascii="Arial" w:hAnsi="Arial" w:cs="Arial"/>
          <w:color w:val="000000"/>
          <w:sz w:val="24"/>
          <w:szCs w:val="24"/>
          <w:lang w:eastAsia="es-CO"/>
        </w:rPr>
        <w:t xml:space="preserve"> de la </w:t>
      </w:r>
      <w:r w:rsidR="0021391A">
        <w:rPr>
          <w:rFonts w:ascii="Arial" w:hAnsi="Arial" w:cs="Arial"/>
          <w:color w:val="000000"/>
          <w:sz w:val="24"/>
          <w:szCs w:val="24"/>
          <w:lang w:eastAsia="es-CO"/>
        </w:rPr>
        <w:t xml:space="preserve">actora </w:t>
      </w:r>
      <w:r w:rsidR="00142EFD">
        <w:rPr>
          <w:rFonts w:ascii="Arial" w:hAnsi="Arial" w:cs="Arial"/>
          <w:color w:val="000000"/>
          <w:sz w:val="24"/>
          <w:szCs w:val="24"/>
          <w:lang w:eastAsia="es-CO"/>
        </w:rPr>
        <w:t xml:space="preserve">(fl.19); (iv) las reclamaciones efectuadas por la demandante  para que se le otorgara la pensión de vejez, la pensión familiar y la de sobrevivientes, así como </w:t>
      </w:r>
      <w:r w:rsidR="0021391A">
        <w:rPr>
          <w:rFonts w:ascii="Arial" w:hAnsi="Arial" w:cs="Arial"/>
          <w:color w:val="000000"/>
          <w:sz w:val="24"/>
          <w:szCs w:val="24"/>
          <w:lang w:eastAsia="es-CO"/>
        </w:rPr>
        <w:t xml:space="preserve">la presentada por el </w:t>
      </w:r>
      <w:r w:rsidR="00142EFD">
        <w:rPr>
          <w:rFonts w:ascii="Arial" w:hAnsi="Arial" w:cs="Arial"/>
          <w:color w:val="000000"/>
          <w:sz w:val="24"/>
          <w:szCs w:val="24"/>
          <w:lang w:eastAsia="es-CO"/>
        </w:rPr>
        <w:t>causante solicitando la pensión de vejez (</w:t>
      </w:r>
      <w:proofErr w:type="spellStart"/>
      <w:r w:rsidR="00142EFD">
        <w:rPr>
          <w:rFonts w:ascii="Arial" w:hAnsi="Arial" w:cs="Arial"/>
          <w:color w:val="000000"/>
          <w:sz w:val="24"/>
          <w:szCs w:val="24"/>
          <w:lang w:eastAsia="es-CO"/>
        </w:rPr>
        <w:t>fls</w:t>
      </w:r>
      <w:proofErr w:type="spellEnd"/>
      <w:r w:rsidR="00142EFD">
        <w:rPr>
          <w:rFonts w:ascii="Arial" w:hAnsi="Arial" w:cs="Arial"/>
          <w:color w:val="000000"/>
          <w:sz w:val="24"/>
          <w:szCs w:val="24"/>
          <w:lang w:eastAsia="es-CO"/>
        </w:rPr>
        <w:t>. 21 al 50).</w:t>
      </w:r>
    </w:p>
    <w:p w:rsidR="00545287" w:rsidRDefault="00545287" w:rsidP="009423CA">
      <w:pPr>
        <w:shd w:val="clear" w:color="auto" w:fill="FFFFFF"/>
        <w:tabs>
          <w:tab w:val="left" w:pos="5197"/>
        </w:tabs>
        <w:spacing w:line="276" w:lineRule="auto"/>
        <w:contextualSpacing/>
        <w:jc w:val="both"/>
        <w:rPr>
          <w:rFonts w:ascii="Arial" w:hAnsi="Arial" w:cs="Arial"/>
          <w:color w:val="000000"/>
          <w:sz w:val="24"/>
          <w:szCs w:val="24"/>
          <w:lang w:eastAsia="es-CO"/>
        </w:rPr>
      </w:pPr>
    </w:p>
    <w:p w:rsidR="0021391A" w:rsidRDefault="00391386" w:rsidP="009423CA">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Precisado lo anterior, pasará la Sala a determinar si es posible </w:t>
      </w:r>
      <w:r w:rsidR="007C50C8">
        <w:rPr>
          <w:rFonts w:ascii="Arial" w:hAnsi="Arial" w:cs="Arial"/>
          <w:color w:val="000000"/>
          <w:sz w:val="24"/>
          <w:szCs w:val="24"/>
          <w:lang w:eastAsia="es-CO"/>
        </w:rPr>
        <w:t xml:space="preserve">dar aplicación a </w:t>
      </w:r>
      <w:r w:rsidR="00013891">
        <w:rPr>
          <w:rFonts w:ascii="Arial" w:hAnsi="Arial" w:cs="Arial"/>
          <w:color w:val="000000"/>
          <w:sz w:val="24"/>
          <w:szCs w:val="24"/>
          <w:lang w:eastAsia="es-CO"/>
        </w:rPr>
        <w:t>l</w:t>
      </w:r>
      <w:r w:rsidR="007C50C8">
        <w:rPr>
          <w:rFonts w:ascii="Arial" w:hAnsi="Arial" w:cs="Arial"/>
          <w:color w:val="000000"/>
          <w:sz w:val="24"/>
          <w:szCs w:val="24"/>
          <w:lang w:eastAsia="es-CO"/>
        </w:rPr>
        <w:t>a Ley 1580 de 2012, para estudiar la prestación reclamada dentro del presente asunto.</w:t>
      </w:r>
    </w:p>
    <w:p w:rsidR="007C50C8" w:rsidRDefault="007C50C8" w:rsidP="009423CA">
      <w:pPr>
        <w:shd w:val="clear" w:color="auto" w:fill="FFFFFF"/>
        <w:tabs>
          <w:tab w:val="left" w:pos="5197"/>
        </w:tabs>
        <w:spacing w:line="276" w:lineRule="auto"/>
        <w:contextualSpacing/>
        <w:jc w:val="both"/>
        <w:rPr>
          <w:rFonts w:ascii="Arial" w:hAnsi="Arial" w:cs="Arial"/>
          <w:color w:val="000000"/>
          <w:sz w:val="24"/>
          <w:szCs w:val="24"/>
          <w:lang w:eastAsia="es-CO"/>
        </w:rPr>
      </w:pPr>
    </w:p>
    <w:p w:rsidR="00952606" w:rsidRDefault="006B4318" w:rsidP="009423CA">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Es importante </w:t>
      </w:r>
      <w:r w:rsidR="00B5590A">
        <w:rPr>
          <w:rFonts w:ascii="Arial" w:hAnsi="Arial" w:cs="Arial"/>
          <w:color w:val="000000"/>
          <w:sz w:val="24"/>
          <w:szCs w:val="24"/>
          <w:lang w:eastAsia="es-CO"/>
        </w:rPr>
        <w:t xml:space="preserve">comenzar acotando </w:t>
      </w:r>
      <w:r w:rsidR="007C50C8">
        <w:rPr>
          <w:rFonts w:ascii="Arial" w:hAnsi="Arial" w:cs="Arial"/>
          <w:color w:val="000000"/>
          <w:sz w:val="24"/>
          <w:szCs w:val="24"/>
          <w:lang w:eastAsia="es-CO"/>
        </w:rPr>
        <w:t xml:space="preserve">que le asiste razón a la parte demandante y a la Jueza de Instancia, en </w:t>
      </w:r>
      <w:r w:rsidR="00B5590A">
        <w:rPr>
          <w:rFonts w:ascii="Arial" w:hAnsi="Arial" w:cs="Arial"/>
          <w:color w:val="000000"/>
          <w:sz w:val="24"/>
          <w:szCs w:val="24"/>
          <w:lang w:eastAsia="es-CO"/>
        </w:rPr>
        <w:t xml:space="preserve">cuanto a </w:t>
      </w:r>
      <w:r w:rsidR="007C50C8">
        <w:rPr>
          <w:rFonts w:ascii="Arial" w:hAnsi="Arial" w:cs="Arial"/>
          <w:color w:val="000000"/>
          <w:sz w:val="24"/>
          <w:szCs w:val="24"/>
          <w:lang w:eastAsia="es-CO"/>
        </w:rPr>
        <w:t>que dicha norma</w:t>
      </w:r>
      <w:r w:rsidR="00952606">
        <w:rPr>
          <w:rFonts w:ascii="Arial" w:hAnsi="Arial" w:cs="Arial"/>
          <w:color w:val="000000"/>
          <w:sz w:val="24"/>
          <w:szCs w:val="24"/>
          <w:lang w:eastAsia="es-CO"/>
        </w:rPr>
        <w:t xml:space="preserve"> no prevé</w:t>
      </w:r>
      <w:r w:rsidR="007C50C8">
        <w:rPr>
          <w:rFonts w:ascii="Arial" w:hAnsi="Arial" w:cs="Arial"/>
          <w:color w:val="000000"/>
          <w:sz w:val="24"/>
          <w:szCs w:val="24"/>
          <w:lang w:eastAsia="es-CO"/>
        </w:rPr>
        <w:t xml:space="preserve"> </w:t>
      </w:r>
      <w:r w:rsidR="003B2FB6">
        <w:rPr>
          <w:rFonts w:ascii="Arial" w:hAnsi="Arial" w:cs="Arial"/>
          <w:color w:val="000000"/>
          <w:sz w:val="24"/>
          <w:szCs w:val="24"/>
          <w:lang w:eastAsia="es-CO"/>
        </w:rPr>
        <w:t xml:space="preserve">ni excluye </w:t>
      </w:r>
      <w:r w:rsidR="007C50C8">
        <w:rPr>
          <w:rFonts w:ascii="Arial" w:hAnsi="Arial" w:cs="Arial"/>
          <w:color w:val="000000"/>
          <w:sz w:val="24"/>
          <w:szCs w:val="24"/>
          <w:lang w:eastAsia="es-CO"/>
        </w:rPr>
        <w:t>expresamente la posibilidad de otorgar la pensión familiar</w:t>
      </w:r>
      <w:r w:rsidR="00D9696E">
        <w:rPr>
          <w:rFonts w:ascii="Arial" w:hAnsi="Arial" w:cs="Arial"/>
          <w:color w:val="000000"/>
          <w:sz w:val="24"/>
          <w:szCs w:val="24"/>
          <w:lang w:eastAsia="es-CO"/>
        </w:rPr>
        <w:t>,</w:t>
      </w:r>
      <w:r w:rsidR="007C50C8">
        <w:rPr>
          <w:rFonts w:ascii="Arial" w:hAnsi="Arial" w:cs="Arial"/>
          <w:color w:val="000000"/>
          <w:sz w:val="24"/>
          <w:szCs w:val="24"/>
          <w:lang w:eastAsia="es-CO"/>
        </w:rPr>
        <w:t xml:space="preserve"> </w:t>
      </w:r>
      <w:r w:rsidR="00B5590A">
        <w:rPr>
          <w:rFonts w:ascii="Arial" w:hAnsi="Arial" w:cs="Arial"/>
          <w:color w:val="000000"/>
          <w:sz w:val="24"/>
          <w:szCs w:val="24"/>
          <w:lang w:eastAsia="es-CO"/>
        </w:rPr>
        <w:t xml:space="preserve">cuando </w:t>
      </w:r>
      <w:r w:rsidR="006E6BA5">
        <w:rPr>
          <w:rFonts w:ascii="Arial" w:hAnsi="Arial" w:cs="Arial"/>
          <w:color w:val="000000"/>
          <w:sz w:val="24"/>
          <w:szCs w:val="24"/>
          <w:lang w:eastAsia="es-CO"/>
        </w:rPr>
        <w:t xml:space="preserve">ha fallecido </w:t>
      </w:r>
      <w:r w:rsidR="00B5590A">
        <w:rPr>
          <w:rFonts w:ascii="Arial" w:hAnsi="Arial" w:cs="Arial"/>
          <w:color w:val="000000"/>
          <w:sz w:val="24"/>
          <w:szCs w:val="24"/>
          <w:lang w:eastAsia="es-CO"/>
        </w:rPr>
        <w:t xml:space="preserve">un </w:t>
      </w:r>
      <w:r w:rsidR="007C50C8">
        <w:rPr>
          <w:rFonts w:ascii="Arial" w:hAnsi="Arial" w:cs="Arial"/>
          <w:color w:val="000000"/>
          <w:sz w:val="24"/>
          <w:szCs w:val="24"/>
          <w:lang w:eastAsia="es-CO"/>
        </w:rPr>
        <w:t xml:space="preserve">cónyuge o compañero </w:t>
      </w:r>
      <w:r w:rsidR="00B5590A">
        <w:rPr>
          <w:rFonts w:ascii="Arial" w:hAnsi="Arial" w:cs="Arial"/>
          <w:color w:val="000000"/>
          <w:sz w:val="24"/>
          <w:szCs w:val="24"/>
          <w:lang w:eastAsia="es-CO"/>
        </w:rPr>
        <w:t>permanente</w:t>
      </w:r>
      <w:r w:rsidR="00D9696E">
        <w:rPr>
          <w:rFonts w:ascii="Arial" w:hAnsi="Arial" w:cs="Arial"/>
          <w:color w:val="000000"/>
          <w:sz w:val="24"/>
          <w:szCs w:val="24"/>
          <w:lang w:eastAsia="es-CO"/>
        </w:rPr>
        <w:t>,</w:t>
      </w:r>
      <w:r w:rsidR="00B5590A">
        <w:rPr>
          <w:rFonts w:ascii="Arial" w:hAnsi="Arial" w:cs="Arial"/>
          <w:color w:val="000000"/>
          <w:sz w:val="24"/>
          <w:szCs w:val="24"/>
          <w:lang w:eastAsia="es-CO"/>
        </w:rPr>
        <w:t xml:space="preserve"> del que se van a tomar parte de las semanas</w:t>
      </w:r>
      <w:r w:rsidR="00D9696E">
        <w:rPr>
          <w:rFonts w:ascii="Arial" w:hAnsi="Arial" w:cs="Arial"/>
          <w:color w:val="000000"/>
          <w:sz w:val="24"/>
          <w:szCs w:val="24"/>
          <w:lang w:eastAsia="es-CO"/>
        </w:rPr>
        <w:t>,</w:t>
      </w:r>
      <w:r w:rsidR="006E6BA5">
        <w:rPr>
          <w:rFonts w:ascii="Arial" w:hAnsi="Arial" w:cs="Arial"/>
          <w:color w:val="000000"/>
          <w:sz w:val="24"/>
          <w:szCs w:val="24"/>
          <w:lang w:eastAsia="es-CO"/>
        </w:rPr>
        <w:t xml:space="preserve"> para completar el requisito de densidad mínima</w:t>
      </w:r>
      <w:r w:rsidR="00952606">
        <w:rPr>
          <w:rFonts w:ascii="Arial" w:hAnsi="Arial" w:cs="Arial"/>
          <w:color w:val="000000"/>
          <w:sz w:val="24"/>
          <w:szCs w:val="24"/>
          <w:lang w:eastAsia="es-CO"/>
        </w:rPr>
        <w:t>,</w:t>
      </w:r>
      <w:r w:rsidR="007C50C8">
        <w:rPr>
          <w:rFonts w:ascii="Arial" w:hAnsi="Arial" w:cs="Arial"/>
          <w:color w:val="000000"/>
          <w:sz w:val="24"/>
          <w:szCs w:val="24"/>
          <w:lang w:eastAsia="es-CO"/>
        </w:rPr>
        <w:t xml:space="preserve"> por lo que </w:t>
      </w:r>
      <w:r w:rsidR="00B5590A">
        <w:rPr>
          <w:rFonts w:ascii="Arial" w:hAnsi="Arial" w:cs="Arial"/>
          <w:color w:val="000000"/>
          <w:sz w:val="24"/>
          <w:szCs w:val="24"/>
          <w:lang w:eastAsia="es-CO"/>
        </w:rPr>
        <w:t xml:space="preserve">lo primero a </w:t>
      </w:r>
      <w:r w:rsidR="007C50C8">
        <w:rPr>
          <w:rFonts w:ascii="Arial" w:hAnsi="Arial" w:cs="Arial"/>
          <w:color w:val="000000"/>
          <w:sz w:val="24"/>
          <w:szCs w:val="24"/>
          <w:lang w:eastAsia="es-CO"/>
        </w:rPr>
        <w:t>desentrañar</w:t>
      </w:r>
      <w:r w:rsidR="00D9696E">
        <w:rPr>
          <w:rFonts w:ascii="Arial" w:hAnsi="Arial" w:cs="Arial"/>
          <w:color w:val="000000"/>
          <w:sz w:val="24"/>
          <w:szCs w:val="24"/>
          <w:lang w:eastAsia="es-CO"/>
        </w:rPr>
        <w:t xml:space="preserve"> es</w:t>
      </w:r>
      <w:r w:rsidR="007C50C8">
        <w:rPr>
          <w:rFonts w:ascii="Arial" w:hAnsi="Arial" w:cs="Arial"/>
          <w:color w:val="000000"/>
          <w:sz w:val="24"/>
          <w:szCs w:val="24"/>
          <w:lang w:eastAsia="es-CO"/>
        </w:rPr>
        <w:t xml:space="preserve"> </w:t>
      </w:r>
      <w:r w:rsidR="00B5590A">
        <w:rPr>
          <w:rFonts w:ascii="Arial" w:hAnsi="Arial" w:cs="Arial"/>
          <w:color w:val="000000"/>
          <w:sz w:val="24"/>
          <w:szCs w:val="24"/>
          <w:lang w:eastAsia="es-CO"/>
        </w:rPr>
        <w:t>el alcance de la norma en cuestión</w:t>
      </w:r>
      <w:r w:rsidR="00994C86">
        <w:rPr>
          <w:rFonts w:ascii="Arial" w:hAnsi="Arial" w:cs="Arial"/>
          <w:color w:val="000000"/>
          <w:sz w:val="24"/>
          <w:szCs w:val="24"/>
          <w:lang w:eastAsia="es-CO"/>
        </w:rPr>
        <w:t>.</w:t>
      </w:r>
    </w:p>
    <w:p w:rsidR="00952606" w:rsidRDefault="00952606" w:rsidP="009423CA">
      <w:pPr>
        <w:shd w:val="clear" w:color="auto" w:fill="FFFFFF"/>
        <w:tabs>
          <w:tab w:val="left" w:pos="5197"/>
        </w:tabs>
        <w:spacing w:line="276" w:lineRule="auto"/>
        <w:contextualSpacing/>
        <w:jc w:val="both"/>
        <w:rPr>
          <w:rFonts w:ascii="Arial" w:hAnsi="Arial" w:cs="Arial"/>
          <w:color w:val="000000"/>
          <w:sz w:val="24"/>
          <w:szCs w:val="24"/>
          <w:lang w:eastAsia="es-CO"/>
        </w:rPr>
      </w:pPr>
    </w:p>
    <w:p w:rsidR="007C42F5" w:rsidRDefault="00FA000B" w:rsidP="007C42F5">
      <w:pPr>
        <w:shd w:val="clear" w:color="auto" w:fill="FFFFFF"/>
        <w:tabs>
          <w:tab w:val="left" w:pos="5197"/>
        </w:tabs>
        <w:spacing w:line="276" w:lineRule="auto"/>
        <w:contextualSpacing/>
        <w:jc w:val="both"/>
        <w:rPr>
          <w:rFonts w:ascii="Arial" w:hAnsi="Arial" w:cs="Arial"/>
          <w:i/>
          <w:color w:val="000000"/>
          <w:sz w:val="24"/>
          <w:szCs w:val="24"/>
          <w:lang w:eastAsia="es-CO"/>
        </w:rPr>
      </w:pPr>
      <w:r>
        <w:rPr>
          <w:rFonts w:ascii="Arial" w:hAnsi="Arial" w:cs="Arial"/>
          <w:color w:val="000000"/>
          <w:sz w:val="24"/>
          <w:szCs w:val="24"/>
          <w:lang w:eastAsia="es-CO"/>
        </w:rPr>
        <w:t xml:space="preserve">Para el efecto, </w:t>
      </w:r>
      <w:r w:rsidR="0018752F">
        <w:rPr>
          <w:rFonts w:ascii="Arial" w:hAnsi="Arial" w:cs="Arial"/>
          <w:color w:val="000000"/>
          <w:sz w:val="24"/>
          <w:szCs w:val="24"/>
          <w:lang w:eastAsia="es-CO"/>
        </w:rPr>
        <w:t xml:space="preserve">al consultar en </w:t>
      </w:r>
      <w:r>
        <w:rPr>
          <w:rFonts w:ascii="Arial" w:hAnsi="Arial" w:cs="Arial"/>
          <w:color w:val="000000"/>
          <w:sz w:val="24"/>
          <w:szCs w:val="24"/>
          <w:lang w:eastAsia="es-CO"/>
        </w:rPr>
        <w:t>la página del congreso</w:t>
      </w:r>
      <w:r w:rsidR="0018752F">
        <w:rPr>
          <w:rFonts w:ascii="Arial" w:hAnsi="Arial" w:cs="Arial"/>
          <w:color w:val="000000"/>
          <w:sz w:val="24"/>
          <w:szCs w:val="24"/>
          <w:lang w:eastAsia="es-CO"/>
        </w:rPr>
        <w:t xml:space="preserve"> el </w:t>
      </w:r>
      <w:r w:rsidR="007C42F5">
        <w:rPr>
          <w:rFonts w:ascii="Arial" w:hAnsi="Arial" w:cs="Arial"/>
          <w:color w:val="000000"/>
          <w:sz w:val="24"/>
          <w:szCs w:val="24"/>
          <w:lang w:eastAsia="es-CO"/>
        </w:rPr>
        <w:t>Proyecto de Ley</w:t>
      </w:r>
      <w:r>
        <w:rPr>
          <w:rStyle w:val="Refdenotaalpie"/>
          <w:rFonts w:ascii="Arial" w:hAnsi="Arial" w:cs="Arial"/>
          <w:color w:val="000000"/>
          <w:sz w:val="24"/>
          <w:szCs w:val="24"/>
          <w:lang w:eastAsia="es-CO"/>
        </w:rPr>
        <w:footnoteReference w:id="1"/>
      </w:r>
      <w:r w:rsidR="007C42F5">
        <w:rPr>
          <w:rFonts w:ascii="Arial" w:hAnsi="Arial" w:cs="Arial"/>
          <w:color w:val="000000"/>
          <w:sz w:val="24"/>
          <w:szCs w:val="24"/>
          <w:lang w:eastAsia="es-CO"/>
        </w:rPr>
        <w:t xml:space="preserve">, </w:t>
      </w:r>
      <w:r w:rsidR="0018752F">
        <w:rPr>
          <w:rFonts w:ascii="Arial" w:hAnsi="Arial" w:cs="Arial"/>
          <w:color w:val="000000"/>
          <w:sz w:val="24"/>
          <w:szCs w:val="24"/>
          <w:lang w:eastAsia="es-CO"/>
        </w:rPr>
        <w:t xml:space="preserve">encontramos que </w:t>
      </w:r>
      <w:r w:rsidR="007C42F5">
        <w:rPr>
          <w:rFonts w:ascii="Arial" w:hAnsi="Arial" w:cs="Arial"/>
          <w:color w:val="000000"/>
          <w:sz w:val="24"/>
          <w:szCs w:val="24"/>
          <w:lang w:eastAsia="es-CO"/>
        </w:rPr>
        <w:t xml:space="preserve">se resume el propósito de dicha norma </w:t>
      </w:r>
      <w:r w:rsidR="00113A63">
        <w:rPr>
          <w:rFonts w:ascii="Arial" w:hAnsi="Arial" w:cs="Arial"/>
          <w:color w:val="000000"/>
          <w:sz w:val="24"/>
          <w:szCs w:val="24"/>
          <w:lang w:eastAsia="es-CO"/>
        </w:rPr>
        <w:t xml:space="preserve">así </w:t>
      </w:r>
      <w:r w:rsidR="007C42F5">
        <w:rPr>
          <w:rFonts w:ascii="Arial" w:hAnsi="Arial" w:cs="Arial"/>
          <w:color w:val="000000"/>
          <w:sz w:val="24"/>
          <w:szCs w:val="24"/>
          <w:lang w:eastAsia="es-CO"/>
        </w:rPr>
        <w:t>“</w:t>
      </w:r>
      <w:r w:rsidR="007C42F5" w:rsidRPr="007C42F5">
        <w:rPr>
          <w:rFonts w:ascii="Arial" w:hAnsi="Arial" w:cs="Arial"/>
          <w:i/>
          <w:color w:val="000000"/>
          <w:sz w:val="24"/>
          <w:szCs w:val="24"/>
          <w:lang w:eastAsia="es-CO"/>
        </w:rPr>
        <w:t xml:space="preserve">El proyecto de ley tiene por objeto crear la pensión familiar, de tal forma que los cónyuges o </w:t>
      </w:r>
      <w:r w:rsidR="007C42F5" w:rsidRPr="007C42F5">
        <w:rPr>
          <w:rFonts w:ascii="Arial" w:hAnsi="Arial" w:cs="Arial"/>
          <w:i/>
          <w:color w:val="000000"/>
          <w:sz w:val="24"/>
          <w:szCs w:val="24"/>
          <w:lang w:eastAsia="es-CO"/>
        </w:rPr>
        <w:lastRenderedPageBreak/>
        <w:t>compañeros permanentes puedan adquirir una pensión y la puedan disfrutar sin afectar el eq</w:t>
      </w:r>
      <w:r w:rsidR="007C42F5">
        <w:rPr>
          <w:rFonts w:ascii="Arial" w:hAnsi="Arial" w:cs="Arial"/>
          <w:i/>
          <w:color w:val="000000"/>
          <w:sz w:val="24"/>
          <w:szCs w:val="24"/>
          <w:lang w:eastAsia="es-CO"/>
        </w:rPr>
        <w:t>uilibrio financiero del sistema</w:t>
      </w:r>
      <w:r w:rsidR="005F7256">
        <w:rPr>
          <w:rFonts w:ascii="Arial" w:hAnsi="Arial" w:cs="Arial"/>
          <w:i/>
          <w:color w:val="000000"/>
          <w:sz w:val="24"/>
          <w:szCs w:val="24"/>
          <w:lang w:eastAsia="es-CO"/>
        </w:rPr>
        <w:t>. La propuesta de crear un sistema de pensión familiar, como una opción para el 45% de los aportantes que no logren completar los requisitos de Ley para acceder a pensión  cuando cumplan la edad requerida. Se les debe establecer como una alternativa. Es decir, que en lugar de optar por una indemnización o la devolución de saldos los afiliados que no llenen los requisitos en ambos sistemas podrán sumar los requisitos de su cónyuge para adquirir el derecho a la pensión familiar</w:t>
      </w:r>
      <w:r w:rsidR="007C42F5">
        <w:rPr>
          <w:rFonts w:ascii="Arial" w:hAnsi="Arial" w:cs="Arial"/>
          <w:i/>
          <w:color w:val="000000"/>
          <w:sz w:val="24"/>
          <w:szCs w:val="24"/>
          <w:lang w:eastAsia="es-CO"/>
        </w:rPr>
        <w:t>”.</w:t>
      </w:r>
    </w:p>
    <w:p w:rsidR="005F7256" w:rsidRDefault="005F7256" w:rsidP="007C42F5">
      <w:pPr>
        <w:shd w:val="clear" w:color="auto" w:fill="FFFFFF"/>
        <w:tabs>
          <w:tab w:val="left" w:pos="5197"/>
        </w:tabs>
        <w:spacing w:line="276" w:lineRule="auto"/>
        <w:contextualSpacing/>
        <w:jc w:val="both"/>
        <w:rPr>
          <w:rFonts w:ascii="Arial" w:hAnsi="Arial" w:cs="Arial"/>
          <w:i/>
          <w:color w:val="000000"/>
          <w:sz w:val="24"/>
          <w:szCs w:val="24"/>
          <w:lang w:eastAsia="es-CO"/>
        </w:rPr>
      </w:pPr>
    </w:p>
    <w:p w:rsidR="008B2930" w:rsidRDefault="005F7256" w:rsidP="007C42F5">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De lo anterior, se desprende</w:t>
      </w:r>
      <w:r w:rsidR="00AE0F70">
        <w:rPr>
          <w:rFonts w:ascii="Arial" w:hAnsi="Arial" w:cs="Arial"/>
          <w:color w:val="000000"/>
          <w:sz w:val="24"/>
          <w:szCs w:val="24"/>
          <w:lang w:eastAsia="es-CO"/>
        </w:rPr>
        <w:t xml:space="preserve"> que a través de ese proyecto, que posteriormente se materializó en la Ley 1580 de 2012, se busca</w:t>
      </w:r>
      <w:r w:rsidR="00357357">
        <w:rPr>
          <w:rFonts w:ascii="Arial" w:hAnsi="Arial" w:cs="Arial"/>
          <w:color w:val="000000"/>
          <w:sz w:val="24"/>
          <w:szCs w:val="24"/>
          <w:lang w:eastAsia="es-CO"/>
        </w:rPr>
        <w:t>ba</w:t>
      </w:r>
      <w:r w:rsidR="00AE0F70">
        <w:rPr>
          <w:rFonts w:ascii="Arial" w:hAnsi="Arial" w:cs="Arial"/>
          <w:color w:val="000000"/>
          <w:sz w:val="24"/>
          <w:szCs w:val="24"/>
          <w:lang w:eastAsia="es-CO"/>
        </w:rPr>
        <w:t xml:space="preserve"> generar </w:t>
      </w:r>
      <w:r w:rsidR="00451C0A">
        <w:rPr>
          <w:rFonts w:ascii="Arial" w:hAnsi="Arial" w:cs="Arial"/>
          <w:color w:val="000000"/>
          <w:sz w:val="24"/>
          <w:szCs w:val="24"/>
          <w:lang w:eastAsia="es-CO"/>
        </w:rPr>
        <w:t xml:space="preserve">una </w:t>
      </w:r>
      <w:r w:rsidR="00AE0F70">
        <w:rPr>
          <w:rFonts w:ascii="Arial" w:hAnsi="Arial" w:cs="Arial"/>
          <w:color w:val="000000"/>
          <w:sz w:val="24"/>
          <w:szCs w:val="24"/>
          <w:lang w:eastAsia="es-CO"/>
        </w:rPr>
        <w:t xml:space="preserve">alternativa para un grupo de afiliados que individualmente considerados no </w:t>
      </w:r>
      <w:r w:rsidR="002A04D5">
        <w:rPr>
          <w:rFonts w:ascii="Arial" w:hAnsi="Arial" w:cs="Arial"/>
          <w:color w:val="000000"/>
          <w:sz w:val="24"/>
          <w:szCs w:val="24"/>
          <w:lang w:eastAsia="es-CO"/>
        </w:rPr>
        <w:t xml:space="preserve">tendrían </w:t>
      </w:r>
      <w:r w:rsidR="00AE0F70">
        <w:rPr>
          <w:rFonts w:ascii="Arial" w:hAnsi="Arial" w:cs="Arial"/>
          <w:color w:val="000000"/>
          <w:sz w:val="24"/>
          <w:szCs w:val="24"/>
          <w:lang w:eastAsia="es-CO"/>
        </w:rPr>
        <w:t>la posibilidad de adquirir su pensión mínima, pero</w:t>
      </w:r>
      <w:r w:rsidR="00B22000">
        <w:rPr>
          <w:rFonts w:ascii="Arial" w:hAnsi="Arial" w:cs="Arial"/>
          <w:color w:val="000000"/>
          <w:sz w:val="24"/>
          <w:szCs w:val="24"/>
          <w:lang w:eastAsia="es-CO"/>
        </w:rPr>
        <w:t xml:space="preserve"> que sí</w:t>
      </w:r>
      <w:r w:rsidR="00AE0F70">
        <w:rPr>
          <w:rFonts w:ascii="Arial" w:hAnsi="Arial" w:cs="Arial"/>
          <w:color w:val="000000"/>
          <w:sz w:val="24"/>
          <w:szCs w:val="24"/>
          <w:lang w:eastAsia="es-CO"/>
        </w:rPr>
        <w:t xml:space="preserve"> </w:t>
      </w:r>
      <w:r w:rsidR="00451C0A">
        <w:rPr>
          <w:rFonts w:ascii="Arial" w:hAnsi="Arial" w:cs="Arial"/>
          <w:color w:val="000000"/>
          <w:sz w:val="24"/>
          <w:szCs w:val="24"/>
          <w:lang w:eastAsia="es-CO"/>
        </w:rPr>
        <w:t xml:space="preserve">lo lograrían </w:t>
      </w:r>
      <w:r w:rsidR="00AE0F70">
        <w:rPr>
          <w:rFonts w:ascii="Arial" w:hAnsi="Arial" w:cs="Arial"/>
          <w:color w:val="000000"/>
          <w:sz w:val="24"/>
          <w:szCs w:val="24"/>
          <w:lang w:eastAsia="es-CO"/>
        </w:rPr>
        <w:t xml:space="preserve">con la unión de esfuerzo de </w:t>
      </w:r>
      <w:r w:rsidR="00451C0A">
        <w:rPr>
          <w:rFonts w:ascii="Arial" w:hAnsi="Arial" w:cs="Arial"/>
          <w:color w:val="000000"/>
          <w:sz w:val="24"/>
          <w:szCs w:val="24"/>
          <w:lang w:eastAsia="es-CO"/>
        </w:rPr>
        <w:t>la su cónyuge o compañero</w:t>
      </w:r>
      <w:r w:rsidR="00AE0F70">
        <w:rPr>
          <w:rFonts w:ascii="Arial" w:hAnsi="Arial" w:cs="Arial"/>
          <w:color w:val="000000"/>
          <w:sz w:val="24"/>
          <w:szCs w:val="24"/>
          <w:lang w:eastAsia="es-CO"/>
        </w:rPr>
        <w:t xml:space="preserve">. También de allí se infiere que </w:t>
      </w:r>
      <w:r w:rsidR="00451C0A">
        <w:rPr>
          <w:rFonts w:ascii="Arial" w:hAnsi="Arial" w:cs="Arial"/>
          <w:color w:val="000000"/>
          <w:sz w:val="24"/>
          <w:szCs w:val="24"/>
          <w:lang w:eastAsia="es-CO"/>
        </w:rPr>
        <w:t xml:space="preserve">la intención del legislador claramente fue la </w:t>
      </w:r>
      <w:r w:rsidR="00AE0F70">
        <w:rPr>
          <w:rFonts w:ascii="Arial" w:hAnsi="Arial" w:cs="Arial"/>
          <w:color w:val="000000"/>
          <w:sz w:val="24"/>
          <w:szCs w:val="24"/>
          <w:lang w:eastAsia="es-CO"/>
        </w:rPr>
        <w:t xml:space="preserve">de garantizar </w:t>
      </w:r>
      <w:r w:rsidR="00451C0A">
        <w:rPr>
          <w:rFonts w:ascii="Arial" w:hAnsi="Arial" w:cs="Arial"/>
          <w:color w:val="000000"/>
          <w:sz w:val="24"/>
          <w:szCs w:val="24"/>
          <w:lang w:eastAsia="es-CO"/>
        </w:rPr>
        <w:t xml:space="preserve">la </w:t>
      </w:r>
      <w:r w:rsidR="00AE0F70">
        <w:rPr>
          <w:rFonts w:ascii="Arial" w:hAnsi="Arial" w:cs="Arial"/>
          <w:color w:val="000000"/>
          <w:sz w:val="24"/>
          <w:szCs w:val="24"/>
          <w:lang w:eastAsia="es-CO"/>
        </w:rPr>
        <w:t>posibilidad para la pareja</w:t>
      </w:r>
      <w:r w:rsidR="00451C0A">
        <w:rPr>
          <w:rFonts w:ascii="Arial" w:hAnsi="Arial" w:cs="Arial"/>
          <w:color w:val="000000"/>
          <w:sz w:val="24"/>
          <w:szCs w:val="24"/>
          <w:lang w:eastAsia="es-CO"/>
        </w:rPr>
        <w:t xml:space="preserve"> de disfrutar la pensión de manera concomitante</w:t>
      </w:r>
      <w:r w:rsidR="00AE0F70">
        <w:rPr>
          <w:rFonts w:ascii="Arial" w:hAnsi="Arial" w:cs="Arial"/>
          <w:color w:val="000000"/>
          <w:sz w:val="24"/>
          <w:szCs w:val="24"/>
          <w:lang w:eastAsia="es-CO"/>
        </w:rPr>
        <w:t xml:space="preserve">, </w:t>
      </w:r>
      <w:r w:rsidR="00451C0A">
        <w:rPr>
          <w:rFonts w:ascii="Arial" w:hAnsi="Arial" w:cs="Arial"/>
          <w:color w:val="000000"/>
          <w:sz w:val="24"/>
          <w:szCs w:val="24"/>
          <w:lang w:eastAsia="es-CO"/>
        </w:rPr>
        <w:t>es decir, no se buscó proteger a cada uno de ellos individualmente considerado</w:t>
      </w:r>
      <w:r w:rsidR="0050128B">
        <w:rPr>
          <w:rFonts w:ascii="Arial" w:hAnsi="Arial" w:cs="Arial"/>
          <w:color w:val="000000"/>
          <w:sz w:val="24"/>
          <w:szCs w:val="24"/>
          <w:lang w:eastAsia="es-CO"/>
        </w:rPr>
        <w:t>s</w:t>
      </w:r>
      <w:r w:rsidR="00451C0A">
        <w:rPr>
          <w:rFonts w:ascii="Arial" w:hAnsi="Arial" w:cs="Arial"/>
          <w:color w:val="000000"/>
          <w:sz w:val="24"/>
          <w:szCs w:val="24"/>
          <w:lang w:eastAsia="es-CO"/>
        </w:rPr>
        <w:t>, pues la redacción de la justificación del proyecto todo el tiempo se refiere al destinatario de la pensión familiar como una persona plural.</w:t>
      </w:r>
    </w:p>
    <w:p w:rsidR="00451C0A" w:rsidRDefault="00451C0A" w:rsidP="007C42F5">
      <w:pPr>
        <w:shd w:val="clear" w:color="auto" w:fill="FFFFFF"/>
        <w:tabs>
          <w:tab w:val="left" w:pos="5197"/>
        </w:tabs>
        <w:spacing w:line="276" w:lineRule="auto"/>
        <w:contextualSpacing/>
        <w:jc w:val="both"/>
        <w:rPr>
          <w:rFonts w:ascii="Arial" w:hAnsi="Arial" w:cs="Arial"/>
          <w:color w:val="000000"/>
          <w:sz w:val="24"/>
          <w:szCs w:val="24"/>
          <w:lang w:eastAsia="es-CO"/>
        </w:rPr>
      </w:pPr>
    </w:p>
    <w:p w:rsidR="00451C0A" w:rsidRDefault="008B2930" w:rsidP="007C42F5">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En ese orden </w:t>
      </w:r>
      <w:r w:rsidR="00357357">
        <w:rPr>
          <w:rFonts w:ascii="Arial" w:hAnsi="Arial" w:cs="Arial"/>
          <w:color w:val="000000"/>
          <w:sz w:val="24"/>
          <w:szCs w:val="24"/>
          <w:lang w:eastAsia="es-CO"/>
        </w:rPr>
        <w:t>de ideas, para esta Colegiatura</w:t>
      </w:r>
      <w:r>
        <w:rPr>
          <w:rFonts w:ascii="Arial" w:hAnsi="Arial" w:cs="Arial"/>
          <w:color w:val="000000"/>
          <w:sz w:val="24"/>
          <w:szCs w:val="24"/>
          <w:lang w:eastAsia="es-CO"/>
        </w:rPr>
        <w:t xml:space="preserve"> la Ley 1580 de 2012 no </w:t>
      </w:r>
      <w:r w:rsidR="00451C0A">
        <w:rPr>
          <w:rFonts w:ascii="Arial" w:hAnsi="Arial" w:cs="Arial"/>
          <w:color w:val="000000"/>
          <w:sz w:val="24"/>
          <w:szCs w:val="24"/>
          <w:lang w:eastAsia="es-CO"/>
        </w:rPr>
        <w:t xml:space="preserve">se extiende a la posibilidad de </w:t>
      </w:r>
      <w:r>
        <w:rPr>
          <w:rFonts w:ascii="Arial" w:hAnsi="Arial" w:cs="Arial"/>
          <w:color w:val="000000"/>
          <w:sz w:val="24"/>
          <w:szCs w:val="24"/>
          <w:lang w:eastAsia="es-CO"/>
        </w:rPr>
        <w:t>sumar semanas cotizadas por un cónyuge o compañero fallecido</w:t>
      </w:r>
      <w:r w:rsidR="00451C0A">
        <w:rPr>
          <w:rFonts w:ascii="Arial" w:hAnsi="Arial" w:cs="Arial"/>
          <w:color w:val="000000"/>
          <w:sz w:val="24"/>
          <w:szCs w:val="24"/>
          <w:lang w:eastAsia="es-CO"/>
        </w:rPr>
        <w:t xml:space="preserve"> para que el otro disfrute una pensión, </w:t>
      </w:r>
      <w:r>
        <w:rPr>
          <w:rFonts w:ascii="Arial" w:hAnsi="Arial" w:cs="Arial"/>
          <w:color w:val="000000"/>
          <w:sz w:val="24"/>
          <w:szCs w:val="24"/>
          <w:lang w:eastAsia="es-CO"/>
        </w:rPr>
        <w:t xml:space="preserve">por la simple razón de </w:t>
      </w:r>
      <w:r w:rsidR="00357357">
        <w:rPr>
          <w:rFonts w:ascii="Arial" w:hAnsi="Arial" w:cs="Arial"/>
          <w:color w:val="000000"/>
          <w:sz w:val="24"/>
          <w:szCs w:val="24"/>
          <w:lang w:eastAsia="es-CO"/>
        </w:rPr>
        <w:t xml:space="preserve">que </w:t>
      </w:r>
      <w:r w:rsidR="00451C0A">
        <w:rPr>
          <w:rFonts w:ascii="Arial" w:hAnsi="Arial" w:cs="Arial"/>
          <w:color w:val="000000"/>
          <w:sz w:val="24"/>
          <w:szCs w:val="24"/>
          <w:lang w:eastAsia="es-CO"/>
        </w:rPr>
        <w:t xml:space="preserve">la finalidad de la norma que venimos analizando es que sea </w:t>
      </w:r>
      <w:r w:rsidR="00357357">
        <w:rPr>
          <w:rFonts w:ascii="Arial" w:hAnsi="Arial" w:cs="Arial"/>
          <w:color w:val="000000"/>
          <w:sz w:val="24"/>
          <w:szCs w:val="24"/>
          <w:lang w:eastAsia="es-CO"/>
        </w:rPr>
        <w:t xml:space="preserve">la pareja </w:t>
      </w:r>
      <w:r w:rsidR="00451C0A">
        <w:rPr>
          <w:rFonts w:ascii="Arial" w:hAnsi="Arial" w:cs="Arial"/>
          <w:color w:val="000000"/>
          <w:sz w:val="24"/>
          <w:szCs w:val="24"/>
          <w:lang w:eastAsia="es-CO"/>
        </w:rPr>
        <w:t xml:space="preserve">la que disfrute de la </w:t>
      </w:r>
      <w:r w:rsidR="00357357">
        <w:rPr>
          <w:rFonts w:ascii="Arial" w:hAnsi="Arial" w:cs="Arial"/>
          <w:color w:val="000000"/>
          <w:sz w:val="24"/>
          <w:szCs w:val="24"/>
          <w:lang w:eastAsia="es-CO"/>
        </w:rPr>
        <w:t>pensión</w:t>
      </w:r>
      <w:r>
        <w:rPr>
          <w:rFonts w:ascii="Arial" w:hAnsi="Arial" w:cs="Arial"/>
          <w:color w:val="000000"/>
          <w:sz w:val="24"/>
          <w:szCs w:val="24"/>
          <w:lang w:eastAsia="es-CO"/>
        </w:rPr>
        <w:t xml:space="preserve">, </w:t>
      </w:r>
      <w:r w:rsidR="00D9696E">
        <w:rPr>
          <w:rFonts w:ascii="Arial" w:hAnsi="Arial" w:cs="Arial"/>
          <w:color w:val="000000"/>
          <w:sz w:val="24"/>
          <w:szCs w:val="24"/>
          <w:lang w:eastAsia="es-CO"/>
        </w:rPr>
        <w:t>y si uno de ellos ha</w:t>
      </w:r>
      <w:r w:rsidR="00451C0A">
        <w:rPr>
          <w:rFonts w:ascii="Arial" w:hAnsi="Arial" w:cs="Arial"/>
          <w:color w:val="000000"/>
          <w:sz w:val="24"/>
          <w:szCs w:val="24"/>
          <w:lang w:eastAsia="es-CO"/>
        </w:rPr>
        <w:t xml:space="preserve"> fallecido, por supuesto, ya no existe pareja.</w:t>
      </w:r>
    </w:p>
    <w:p w:rsidR="00451C0A" w:rsidRDefault="00451C0A" w:rsidP="007C42F5">
      <w:pPr>
        <w:shd w:val="clear" w:color="auto" w:fill="FFFFFF"/>
        <w:tabs>
          <w:tab w:val="left" w:pos="5197"/>
        </w:tabs>
        <w:spacing w:line="276" w:lineRule="auto"/>
        <w:contextualSpacing/>
        <w:jc w:val="both"/>
        <w:rPr>
          <w:rFonts w:ascii="Arial" w:hAnsi="Arial" w:cs="Arial"/>
          <w:color w:val="000000"/>
          <w:sz w:val="24"/>
          <w:szCs w:val="24"/>
          <w:lang w:eastAsia="es-CO"/>
        </w:rPr>
      </w:pPr>
    </w:p>
    <w:p w:rsidR="00451C0A" w:rsidRDefault="00451C0A" w:rsidP="007C42F5">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E</w:t>
      </w:r>
      <w:r w:rsidR="008B2930">
        <w:rPr>
          <w:rFonts w:ascii="Arial" w:hAnsi="Arial" w:cs="Arial"/>
          <w:color w:val="000000"/>
          <w:sz w:val="24"/>
          <w:szCs w:val="24"/>
          <w:lang w:eastAsia="es-CO"/>
        </w:rPr>
        <w:t xml:space="preserve">s decir, no se </w:t>
      </w:r>
      <w:r>
        <w:rPr>
          <w:rFonts w:ascii="Arial" w:hAnsi="Arial" w:cs="Arial"/>
          <w:color w:val="000000"/>
          <w:sz w:val="24"/>
          <w:szCs w:val="24"/>
          <w:lang w:eastAsia="es-CO"/>
        </w:rPr>
        <w:t xml:space="preserve">trata de una simple omisión del legislador en cuanto a la posibilidad de acumular semanas de un compañero o cónyuge fallecido, sino que, siendo la finalidad de la norma acumular semanas de una pareja, no se ocupa de establecer reglas en </w:t>
      </w:r>
      <w:r w:rsidR="00933308">
        <w:rPr>
          <w:rFonts w:ascii="Arial" w:hAnsi="Arial" w:cs="Arial"/>
          <w:color w:val="000000"/>
          <w:sz w:val="24"/>
          <w:szCs w:val="24"/>
          <w:lang w:eastAsia="es-CO"/>
        </w:rPr>
        <w:t>l</w:t>
      </w:r>
      <w:r>
        <w:rPr>
          <w:rFonts w:ascii="Arial" w:hAnsi="Arial" w:cs="Arial"/>
          <w:color w:val="000000"/>
          <w:sz w:val="24"/>
          <w:szCs w:val="24"/>
          <w:lang w:eastAsia="es-CO"/>
        </w:rPr>
        <w:t>os casos en que esa pareja ya no existe, a raíz del fallecimiento de uno de los miembros.</w:t>
      </w:r>
    </w:p>
    <w:p w:rsidR="00451C0A" w:rsidRDefault="00451C0A" w:rsidP="007C42F5">
      <w:pPr>
        <w:shd w:val="clear" w:color="auto" w:fill="FFFFFF"/>
        <w:tabs>
          <w:tab w:val="left" w:pos="5197"/>
        </w:tabs>
        <w:spacing w:line="276" w:lineRule="auto"/>
        <w:contextualSpacing/>
        <w:jc w:val="both"/>
        <w:rPr>
          <w:rFonts w:ascii="Arial" w:hAnsi="Arial" w:cs="Arial"/>
          <w:color w:val="000000"/>
          <w:sz w:val="24"/>
          <w:szCs w:val="24"/>
          <w:lang w:eastAsia="es-CO"/>
        </w:rPr>
      </w:pPr>
    </w:p>
    <w:p w:rsidR="00F33E82" w:rsidRDefault="00451C0A" w:rsidP="007C42F5">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Tan cierto es lo anterior, que en cambio el artículo 151 </w:t>
      </w:r>
      <w:r w:rsidR="00F33E82">
        <w:rPr>
          <w:rFonts w:ascii="Arial" w:hAnsi="Arial" w:cs="Arial"/>
          <w:color w:val="000000"/>
          <w:sz w:val="24"/>
          <w:szCs w:val="24"/>
          <w:lang w:eastAsia="es-CO"/>
        </w:rPr>
        <w:t xml:space="preserve">ordinales </w:t>
      </w:r>
      <w:r>
        <w:rPr>
          <w:rFonts w:ascii="Arial" w:hAnsi="Arial" w:cs="Arial"/>
          <w:color w:val="000000"/>
          <w:sz w:val="24"/>
          <w:szCs w:val="24"/>
          <w:lang w:eastAsia="es-CO"/>
        </w:rPr>
        <w:t xml:space="preserve">f) y g) </w:t>
      </w:r>
      <w:r w:rsidR="00F33E82">
        <w:rPr>
          <w:rFonts w:ascii="Arial" w:hAnsi="Arial" w:cs="Arial"/>
          <w:color w:val="000000"/>
          <w:sz w:val="24"/>
          <w:szCs w:val="24"/>
          <w:lang w:eastAsia="es-CO"/>
        </w:rPr>
        <w:t xml:space="preserve">sí tocan el tema para cuando ya está causado el derecho a la pensión familiar, para establecer su incompatibilidad con la pensión de sobrevivientes y </w:t>
      </w:r>
      <w:r w:rsidR="00683B4C">
        <w:rPr>
          <w:rFonts w:ascii="Arial" w:hAnsi="Arial" w:cs="Arial"/>
          <w:color w:val="000000"/>
          <w:sz w:val="24"/>
          <w:szCs w:val="24"/>
          <w:lang w:eastAsia="es-CO"/>
        </w:rPr>
        <w:t xml:space="preserve">cualquier </w:t>
      </w:r>
      <w:r w:rsidR="00436631">
        <w:rPr>
          <w:rFonts w:ascii="Arial" w:hAnsi="Arial" w:cs="Arial"/>
          <w:color w:val="000000"/>
          <w:sz w:val="24"/>
          <w:szCs w:val="24"/>
          <w:lang w:eastAsia="es-CO"/>
        </w:rPr>
        <w:t>otra</w:t>
      </w:r>
      <w:r w:rsidR="00683B4C">
        <w:rPr>
          <w:rFonts w:ascii="Arial" w:hAnsi="Arial" w:cs="Arial"/>
          <w:color w:val="000000"/>
          <w:sz w:val="24"/>
          <w:szCs w:val="24"/>
          <w:lang w:eastAsia="es-CO"/>
        </w:rPr>
        <w:t xml:space="preserve"> prestación que otorgue el sistema, así como</w:t>
      </w:r>
      <w:r w:rsidR="0050128B">
        <w:rPr>
          <w:rFonts w:ascii="Arial" w:hAnsi="Arial" w:cs="Arial"/>
          <w:color w:val="000000"/>
          <w:sz w:val="24"/>
          <w:szCs w:val="24"/>
          <w:lang w:eastAsia="es-CO"/>
        </w:rPr>
        <w:t xml:space="preserve">, </w:t>
      </w:r>
      <w:r w:rsidR="00F33E82">
        <w:rPr>
          <w:rFonts w:ascii="Arial" w:hAnsi="Arial" w:cs="Arial"/>
          <w:color w:val="000000"/>
          <w:sz w:val="24"/>
          <w:szCs w:val="24"/>
          <w:lang w:eastAsia="es-CO"/>
        </w:rPr>
        <w:t xml:space="preserve">con </w:t>
      </w:r>
      <w:r w:rsidR="00683B4C">
        <w:rPr>
          <w:rFonts w:ascii="Arial" w:hAnsi="Arial" w:cs="Arial"/>
          <w:color w:val="000000"/>
          <w:sz w:val="24"/>
          <w:szCs w:val="24"/>
          <w:lang w:eastAsia="es-CO"/>
        </w:rPr>
        <w:t>los sistemas excluidos, pensiones convencionales,</w:t>
      </w:r>
      <w:r w:rsidR="00436631">
        <w:rPr>
          <w:rFonts w:ascii="Arial" w:hAnsi="Arial" w:cs="Arial"/>
          <w:color w:val="000000"/>
          <w:sz w:val="24"/>
          <w:szCs w:val="24"/>
          <w:lang w:eastAsia="es-CO"/>
        </w:rPr>
        <w:t xml:space="preserve"> además de </w:t>
      </w:r>
      <w:r w:rsidR="00683B4C">
        <w:rPr>
          <w:rFonts w:ascii="Arial" w:hAnsi="Arial" w:cs="Arial"/>
          <w:color w:val="000000"/>
          <w:sz w:val="24"/>
          <w:szCs w:val="24"/>
          <w:lang w:eastAsia="es-CO"/>
        </w:rPr>
        <w:t>ayuda</w:t>
      </w:r>
      <w:r w:rsidR="00F33E82">
        <w:rPr>
          <w:rFonts w:ascii="Arial" w:hAnsi="Arial" w:cs="Arial"/>
          <w:color w:val="000000"/>
          <w:sz w:val="24"/>
          <w:szCs w:val="24"/>
          <w:lang w:eastAsia="es-CO"/>
        </w:rPr>
        <w:t>s y</w:t>
      </w:r>
      <w:r w:rsidR="00683B4C">
        <w:rPr>
          <w:rFonts w:ascii="Arial" w:hAnsi="Arial" w:cs="Arial"/>
          <w:color w:val="000000"/>
          <w:sz w:val="24"/>
          <w:szCs w:val="24"/>
          <w:lang w:eastAsia="es-CO"/>
        </w:rPr>
        <w:t xml:space="preserve"> subsidios a cargo del estado. </w:t>
      </w:r>
      <w:r w:rsidR="00D9696E">
        <w:rPr>
          <w:rFonts w:ascii="Arial" w:hAnsi="Arial" w:cs="Arial"/>
          <w:color w:val="000000"/>
          <w:sz w:val="24"/>
          <w:szCs w:val="24"/>
          <w:lang w:eastAsia="es-CO"/>
        </w:rPr>
        <w:t xml:space="preserve">Y añadió, </w:t>
      </w:r>
      <w:r w:rsidR="00683B4C">
        <w:rPr>
          <w:rFonts w:ascii="Arial" w:hAnsi="Arial" w:cs="Arial"/>
          <w:color w:val="000000"/>
          <w:sz w:val="24"/>
          <w:szCs w:val="24"/>
          <w:lang w:eastAsia="es-CO"/>
        </w:rPr>
        <w:t>que solo podrá reconocer</w:t>
      </w:r>
      <w:r w:rsidR="00436631">
        <w:rPr>
          <w:rFonts w:ascii="Arial" w:hAnsi="Arial" w:cs="Arial"/>
          <w:color w:val="000000"/>
          <w:sz w:val="24"/>
          <w:szCs w:val="24"/>
          <w:lang w:eastAsia="es-CO"/>
        </w:rPr>
        <w:t>se</w:t>
      </w:r>
      <w:r w:rsidR="00683B4C">
        <w:rPr>
          <w:rFonts w:ascii="Arial" w:hAnsi="Arial" w:cs="Arial"/>
          <w:color w:val="000000"/>
          <w:sz w:val="24"/>
          <w:szCs w:val="24"/>
          <w:lang w:eastAsia="es-CO"/>
        </w:rPr>
        <w:t xml:space="preserve"> una vez la pensión familiar a cada cónyuge </w:t>
      </w:r>
      <w:r w:rsidR="00386330">
        <w:rPr>
          <w:rFonts w:ascii="Arial" w:hAnsi="Arial" w:cs="Arial"/>
          <w:color w:val="000000"/>
          <w:sz w:val="24"/>
          <w:szCs w:val="24"/>
          <w:lang w:eastAsia="es-CO"/>
        </w:rPr>
        <w:t>o compañero permanente.</w:t>
      </w:r>
      <w:r w:rsidR="00436631">
        <w:rPr>
          <w:rFonts w:ascii="Arial" w:hAnsi="Arial" w:cs="Arial"/>
          <w:color w:val="000000"/>
          <w:sz w:val="24"/>
          <w:szCs w:val="24"/>
          <w:lang w:eastAsia="es-CO"/>
        </w:rPr>
        <w:t xml:space="preserve"> </w:t>
      </w:r>
    </w:p>
    <w:p w:rsidR="00F33E82" w:rsidRDefault="00F33E82" w:rsidP="007C42F5">
      <w:pPr>
        <w:shd w:val="clear" w:color="auto" w:fill="FFFFFF"/>
        <w:tabs>
          <w:tab w:val="left" w:pos="5197"/>
        </w:tabs>
        <w:spacing w:line="276" w:lineRule="auto"/>
        <w:contextualSpacing/>
        <w:jc w:val="both"/>
        <w:rPr>
          <w:rFonts w:ascii="Arial" w:hAnsi="Arial" w:cs="Arial"/>
          <w:color w:val="000000"/>
          <w:sz w:val="24"/>
          <w:szCs w:val="24"/>
          <w:lang w:eastAsia="es-CO"/>
        </w:rPr>
      </w:pPr>
    </w:p>
    <w:p w:rsidR="008B2930" w:rsidRDefault="00F33E82" w:rsidP="007C42F5">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De acuerdo con lo expuesto, </w:t>
      </w:r>
      <w:r w:rsidR="00436631">
        <w:rPr>
          <w:rFonts w:ascii="Arial" w:hAnsi="Arial" w:cs="Arial"/>
          <w:color w:val="000000"/>
          <w:sz w:val="24"/>
          <w:szCs w:val="24"/>
          <w:lang w:eastAsia="es-CO"/>
        </w:rPr>
        <w:t>para la Sala avalar la posibilidad de que se reclame la pensión familiar por uno de los cónyuges o compañeros permanentes sin la aquiescencia del otro</w:t>
      </w:r>
      <w:r>
        <w:rPr>
          <w:rFonts w:ascii="Arial" w:hAnsi="Arial" w:cs="Arial"/>
          <w:color w:val="000000"/>
          <w:sz w:val="24"/>
          <w:szCs w:val="24"/>
          <w:lang w:eastAsia="es-CO"/>
        </w:rPr>
        <w:t xml:space="preserve"> para compartir su disfrute</w:t>
      </w:r>
      <w:r w:rsidR="00436631">
        <w:rPr>
          <w:rFonts w:ascii="Arial" w:hAnsi="Arial" w:cs="Arial"/>
          <w:color w:val="000000"/>
          <w:sz w:val="24"/>
          <w:szCs w:val="24"/>
          <w:lang w:eastAsia="es-CO"/>
        </w:rPr>
        <w:t>, estando vivo o ante el fallecimiento, puede impedir que otro beneficiario posteriormente pueda reclamar otra prestación, tal como la de sobreviviente</w:t>
      </w:r>
      <w:r>
        <w:rPr>
          <w:rFonts w:ascii="Arial" w:hAnsi="Arial" w:cs="Arial"/>
          <w:color w:val="000000"/>
          <w:sz w:val="24"/>
          <w:szCs w:val="24"/>
          <w:lang w:eastAsia="es-CO"/>
        </w:rPr>
        <w:t>s llegando a tener derecho a ella</w:t>
      </w:r>
      <w:r w:rsidR="00436631">
        <w:rPr>
          <w:rFonts w:ascii="Arial" w:hAnsi="Arial" w:cs="Arial"/>
          <w:color w:val="000000"/>
          <w:sz w:val="24"/>
          <w:szCs w:val="24"/>
          <w:lang w:eastAsia="es-CO"/>
        </w:rPr>
        <w:t>.</w:t>
      </w:r>
    </w:p>
    <w:p w:rsidR="00436631" w:rsidRDefault="00436631" w:rsidP="007C42F5">
      <w:pPr>
        <w:shd w:val="clear" w:color="auto" w:fill="FFFFFF"/>
        <w:tabs>
          <w:tab w:val="left" w:pos="5197"/>
        </w:tabs>
        <w:spacing w:line="276" w:lineRule="auto"/>
        <w:contextualSpacing/>
        <w:jc w:val="both"/>
        <w:rPr>
          <w:rFonts w:ascii="Arial" w:hAnsi="Arial" w:cs="Arial"/>
          <w:color w:val="000000"/>
          <w:sz w:val="24"/>
          <w:szCs w:val="24"/>
          <w:lang w:eastAsia="es-CO"/>
        </w:rPr>
      </w:pPr>
    </w:p>
    <w:p w:rsidR="00385280" w:rsidRDefault="00815EDF" w:rsidP="007C42F5">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Ahora, </w:t>
      </w:r>
      <w:r w:rsidR="00F33E82">
        <w:rPr>
          <w:rFonts w:ascii="Arial" w:hAnsi="Arial" w:cs="Arial"/>
          <w:color w:val="000000"/>
          <w:sz w:val="24"/>
          <w:szCs w:val="24"/>
          <w:lang w:eastAsia="es-CO"/>
        </w:rPr>
        <w:t xml:space="preserve">si </w:t>
      </w:r>
      <w:r w:rsidR="00436631">
        <w:rPr>
          <w:rFonts w:ascii="Arial" w:hAnsi="Arial" w:cs="Arial"/>
          <w:color w:val="000000"/>
          <w:sz w:val="24"/>
          <w:szCs w:val="24"/>
          <w:lang w:eastAsia="es-CO"/>
        </w:rPr>
        <w:t>en gracia de discusi</w:t>
      </w:r>
      <w:r w:rsidR="00B22000">
        <w:rPr>
          <w:rFonts w:ascii="Arial" w:hAnsi="Arial" w:cs="Arial"/>
          <w:color w:val="000000"/>
          <w:sz w:val="24"/>
          <w:szCs w:val="24"/>
          <w:lang w:eastAsia="es-CO"/>
        </w:rPr>
        <w:t>ón se aceptar</w:t>
      </w:r>
      <w:r w:rsidR="00F33E82">
        <w:rPr>
          <w:rFonts w:ascii="Arial" w:hAnsi="Arial" w:cs="Arial"/>
          <w:color w:val="000000"/>
          <w:sz w:val="24"/>
          <w:szCs w:val="24"/>
          <w:lang w:eastAsia="es-CO"/>
        </w:rPr>
        <w:t>a</w:t>
      </w:r>
      <w:r w:rsidR="00B22000">
        <w:rPr>
          <w:rFonts w:ascii="Arial" w:hAnsi="Arial" w:cs="Arial"/>
          <w:color w:val="000000"/>
          <w:sz w:val="24"/>
          <w:szCs w:val="24"/>
          <w:lang w:eastAsia="es-CO"/>
        </w:rPr>
        <w:t xml:space="preserve"> </w:t>
      </w:r>
      <w:r w:rsidR="00F33E82">
        <w:rPr>
          <w:rFonts w:ascii="Arial" w:hAnsi="Arial" w:cs="Arial"/>
          <w:color w:val="000000"/>
          <w:sz w:val="24"/>
          <w:szCs w:val="24"/>
          <w:lang w:eastAsia="es-CO"/>
        </w:rPr>
        <w:t xml:space="preserve">la </w:t>
      </w:r>
      <w:r w:rsidR="00B22000">
        <w:rPr>
          <w:rFonts w:ascii="Arial" w:hAnsi="Arial" w:cs="Arial"/>
          <w:color w:val="000000"/>
          <w:sz w:val="24"/>
          <w:szCs w:val="24"/>
          <w:lang w:eastAsia="es-CO"/>
        </w:rPr>
        <w:t>posibilidad</w:t>
      </w:r>
      <w:r w:rsidR="00F33E82">
        <w:rPr>
          <w:rFonts w:ascii="Arial" w:hAnsi="Arial" w:cs="Arial"/>
          <w:color w:val="000000"/>
          <w:sz w:val="24"/>
          <w:szCs w:val="24"/>
          <w:lang w:eastAsia="es-CO"/>
        </w:rPr>
        <w:t xml:space="preserve"> de sumar las semanas del fallecido</w:t>
      </w:r>
      <w:r w:rsidR="00B22000">
        <w:rPr>
          <w:rFonts w:ascii="Arial" w:hAnsi="Arial" w:cs="Arial"/>
          <w:color w:val="000000"/>
          <w:sz w:val="24"/>
          <w:szCs w:val="24"/>
          <w:lang w:eastAsia="es-CO"/>
        </w:rPr>
        <w:t xml:space="preserve">, </w:t>
      </w:r>
      <w:r w:rsidR="00AE777A">
        <w:rPr>
          <w:rFonts w:ascii="Arial" w:hAnsi="Arial" w:cs="Arial"/>
          <w:color w:val="000000"/>
          <w:sz w:val="24"/>
          <w:szCs w:val="24"/>
          <w:lang w:eastAsia="es-CO"/>
        </w:rPr>
        <w:t>no puede perder</w:t>
      </w:r>
      <w:r w:rsidR="00F33E82">
        <w:rPr>
          <w:rFonts w:ascii="Arial" w:hAnsi="Arial" w:cs="Arial"/>
          <w:color w:val="000000"/>
          <w:sz w:val="24"/>
          <w:szCs w:val="24"/>
          <w:lang w:eastAsia="es-CO"/>
        </w:rPr>
        <w:t>se</w:t>
      </w:r>
      <w:r w:rsidR="00AE777A">
        <w:rPr>
          <w:rFonts w:ascii="Arial" w:hAnsi="Arial" w:cs="Arial"/>
          <w:color w:val="000000"/>
          <w:sz w:val="24"/>
          <w:szCs w:val="24"/>
          <w:lang w:eastAsia="es-CO"/>
        </w:rPr>
        <w:t xml:space="preserve"> de vista </w:t>
      </w:r>
      <w:r w:rsidR="00097696">
        <w:rPr>
          <w:rFonts w:ascii="Arial" w:hAnsi="Arial" w:cs="Arial"/>
          <w:color w:val="000000"/>
          <w:sz w:val="24"/>
          <w:szCs w:val="24"/>
          <w:lang w:eastAsia="es-CO"/>
        </w:rPr>
        <w:t xml:space="preserve">que el cónyuge Pedro Pablo </w:t>
      </w:r>
      <w:proofErr w:type="spellStart"/>
      <w:r w:rsidR="00097696">
        <w:rPr>
          <w:rFonts w:ascii="Arial" w:hAnsi="Arial" w:cs="Arial"/>
          <w:color w:val="000000"/>
          <w:sz w:val="24"/>
          <w:szCs w:val="24"/>
          <w:lang w:eastAsia="es-CO"/>
        </w:rPr>
        <w:t>Quiceno</w:t>
      </w:r>
      <w:proofErr w:type="spellEnd"/>
      <w:r w:rsidR="00097696">
        <w:rPr>
          <w:rFonts w:ascii="Arial" w:hAnsi="Arial" w:cs="Arial"/>
          <w:color w:val="000000"/>
          <w:sz w:val="24"/>
          <w:szCs w:val="24"/>
          <w:lang w:eastAsia="es-CO"/>
        </w:rPr>
        <w:t xml:space="preserve"> García falleció el 01-11-2011, </w:t>
      </w:r>
      <w:r w:rsidR="00AE777A">
        <w:rPr>
          <w:rFonts w:ascii="Arial" w:hAnsi="Arial" w:cs="Arial"/>
          <w:color w:val="000000"/>
          <w:sz w:val="24"/>
          <w:szCs w:val="24"/>
          <w:lang w:eastAsia="es-CO"/>
        </w:rPr>
        <w:t xml:space="preserve">es decir, antes de </w:t>
      </w:r>
      <w:r w:rsidR="00097696">
        <w:rPr>
          <w:rFonts w:ascii="Arial" w:hAnsi="Arial" w:cs="Arial"/>
          <w:color w:val="000000"/>
          <w:sz w:val="24"/>
          <w:szCs w:val="24"/>
          <w:lang w:eastAsia="es-CO"/>
        </w:rPr>
        <w:t>la entrada en vigencia de la Ley 1580</w:t>
      </w:r>
      <w:r w:rsidR="001B38B0">
        <w:rPr>
          <w:rFonts w:ascii="Arial" w:hAnsi="Arial" w:cs="Arial"/>
          <w:color w:val="000000"/>
          <w:sz w:val="24"/>
          <w:szCs w:val="24"/>
          <w:lang w:eastAsia="es-CO"/>
        </w:rPr>
        <w:t xml:space="preserve"> </w:t>
      </w:r>
      <w:r w:rsidR="00097696">
        <w:rPr>
          <w:rFonts w:ascii="Arial" w:hAnsi="Arial" w:cs="Arial"/>
          <w:color w:val="000000"/>
          <w:sz w:val="24"/>
          <w:szCs w:val="24"/>
          <w:lang w:eastAsia="es-CO"/>
        </w:rPr>
        <w:t>el 01-10-2012,</w:t>
      </w:r>
      <w:r w:rsidR="00500147">
        <w:rPr>
          <w:rFonts w:ascii="Arial" w:hAnsi="Arial" w:cs="Arial"/>
          <w:color w:val="000000"/>
          <w:sz w:val="24"/>
          <w:szCs w:val="24"/>
          <w:lang w:eastAsia="es-CO"/>
        </w:rPr>
        <w:t xml:space="preserve"> </w:t>
      </w:r>
      <w:r w:rsidR="00AE777A">
        <w:rPr>
          <w:rFonts w:ascii="Arial" w:hAnsi="Arial" w:cs="Arial"/>
          <w:color w:val="000000"/>
          <w:sz w:val="24"/>
          <w:szCs w:val="24"/>
          <w:lang w:eastAsia="es-CO"/>
        </w:rPr>
        <w:t xml:space="preserve">por lo que </w:t>
      </w:r>
      <w:r w:rsidR="00F33E82">
        <w:rPr>
          <w:rFonts w:ascii="Arial" w:hAnsi="Arial" w:cs="Arial"/>
          <w:color w:val="000000"/>
          <w:sz w:val="24"/>
          <w:szCs w:val="24"/>
          <w:lang w:eastAsia="es-CO"/>
        </w:rPr>
        <w:t xml:space="preserve">la citada ley </w:t>
      </w:r>
      <w:r w:rsidR="00AE777A">
        <w:rPr>
          <w:rFonts w:ascii="Arial" w:hAnsi="Arial" w:cs="Arial"/>
          <w:color w:val="000000"/>
          <w:sz w:val="24"/>
          <w:szCs w:val="24"/>
          <w:lang w:eastAsia="es-CO"/>
        </w:rPr>
        <w:t>no</w:t>
      </w:r>
      <w:r w:rsidR="006B4318">
        <w:rPr>
          <w:rFonts w:ascii="Arial" w:hAnsi="Arial" w:cs="Arial"/>
          <w:color w:val="000000"/>
          <w:sz w:val="24"/>
          <w:szCs w:val="24"/>
          <w:lang w:eastAsia="es-CO"/>
        </w:rPr>
        <w:t xml:space="preserve"> le resulta aplicable</w:t>
      </w:r>
      <w:r w:rsidR="00AE777A">
        <w:rPr>
          <w:rFonts w:ascii="Arial" w:hAnsi="Arial" w:cs="Arial"/>
          <w:color w:val="000000"/>
          <w:sz w:val="24"/>
          <w:szCs w:val="24"/>
          <w:lang w:eastAsia="es-CO"/>
        </w:rPr>
        <w:t xml:space="preserve">, dado que en </w:t>
      </w:r>
      <w:r w:rsidR="00AE777A">
        <w:rPr>
          <w:rFonts w:ascii="Arial" w:hAnsi="Arial" w:cs="Arial"/>
          <w:color w:val="000000"/>
          <w:sz w:val="24"/>
          <w:szCs w:val="24"/>
          <w:lang w:eastAsia="es-CO"/>
        </w:rPr>
        <w:lastRenderedPageBreak/>
        <w:t xml:space="preserve">materia laboral las normas </w:t>
      </w:r>
      <w:r w:rsidR="00E63D29">
        <w:rPr>
          <w:rFonts w:ascii="Arial" w:hAnsi="Arial" w:cs="Arial"/>
          <w:color w:val="000000"/>
          <w:sz w:val="24"/>
          <w:szCs w:val="24"/>
          <w:lang w:eastAsia="es-CO"/>
        </w:rPr>
        <w:t>tienen efectos inmediatos y no retroactivos</w:t>
      </w:r>
      <w:r w:rsidR="0044330F">
        <w:rPr>
          <w:rFonts w:ascii="Arial" w:hAnsi="Arial" w:cs="Arial"/>
          <w:color w:val="000000"/>
          <w:sz w:val="24"/>
          <w:szCs w:val="24"/>
          <w:lang w:eastAsia="es-CO"/>
        </w:rPr>
        <w:t>, tal como acertadamente lo indicara la Jueza de Instancia</w:t>
      </w:r>
      <w:r w:rsidR="009B3F09">
        <w:rPr>
          <w:rFonts w:ascii="Arial" w:hAnsi="Arial" w:cs="Arial"/>
          <w:color w:val="000000"/>
          <w:sz w:val="24"/>
          <w:szCs w:val="24"/>
          <w:lang w:eastAsia="es-CO"/>
        </w:rPr>
        <w:t>, y lo tiene adoctrinado la Corte Suprema de Justicia.</w:t>
      </w:r>
    </w:p>
    <w:p w:rsidR="00AB4562" w:rsidRDefault="00AB4562" w:rsidP="007C42F5">
      <w:pPr>
        <w:shd w:val="clear" w:color="auto" w:fill="FFFFFF"/>
        <w:tabs>
          <w:tab w:val="left" w:pos="5197"/>
        </w:tabs>
        <w:spacing w:line="276" w:lineRule="auto"/>
        <w:contextualSpacing/>
        <w:jc w:val="both"/>
        <w:rPr>
          <w:rFonts w:ascii="Arial" w:hAnsi="Arial" w:cs="Arial"/>
          <w:color w:val="000000"/>
          <w:sz w:val="24"/>
          <w:szCs w:val="24"/>
          <w:lang w:eastAsia="es-CO"/>
        </w:rPr>
      </w:pPr>
    </w:p>
    <w:p w:rsidR="00854D0A" w:rsidRDefault="00854D0A" w:rsidP="007C42F5">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Por otro lado, </w:t>
      </w:r>
      <w:r w:rsidR="005A2C46">
        <w:rPr>
          <w:rFonts w:ascii="Arial" w:hAnsi="Arial" w:cs="Arial"/>
          <w:color w:val="000000"/>
          <w:sz w:val="24"/>
          <w:szCs w:val="24"/>
          <w:lang w:eastAsia="es-CO"/>
        </w:rPr>
        <w:t xml:space="preserve">para el momento en que se profirió la Ley 1580, estando ya fallecido el señor </w:t>
      </w:r>
      <w:proofErr w:type="spellStart"/>
      <w:r w:rsidR="005A2C46">
        <w:rPr>
          <w:rFonts w:ascii="Arial" w:hAnsi="Arial" w:cs="Arial"/>
          <w:color w:val="000000"/>
          <w:sz w:val="24"/>
          <w:szCs w:val="24"/>
          <w:lang w:eastAsia="es-CO"/>
        </w:rPr>
        <w:t>Quiceno</w:t>
      </w:r>
      <w:proofErr w:type="spellEnd"/>
      <w:r w:rsidR="005A2C46">
        <w:rPr>
          <w:rFonts w:ascii="Arial" w:hAnsi="Arial" w:cs="Arial"/>
          <w:color w:val="000000"/>
          <w:sz w:val="24"/>
          <w:szCs w:val="24"/>
          <w:lang w:eastAsia="es-CO"/>
        </w:rPr>
        <w:t xml:space="preserve"> García, no existía entonces ya la pareja de cónyuges o compañeros con semanas para acumular, por lo cual la citada ley tampoco surte un efecto retrospectivo en el caso, dado que sólo podría haber modificado las condiciones consolidadas, es decir, las existentes, al momento de su entrada en vigencia.</w:t>
      </w:r>
    </w:p>
    <w:p w:rsidR="00854D0A" w:rsidRDefault="00854D0A" w:rsidP="007C42F5">
      <w:pPr>
        <w:shd w:val="clear" w:color="auto" w:fill="FFFFFF"/>
        <w:tabs>
          <w:tab w:val="left" w:pos="5197"/>
        </w:tabs>
        <w:spacing w:line="276" w:lineRule="auto"/>
        <w:contextualSpacing/>
        <w:jc w:val="both"/>
        <w:rPr>
          <w:rFonts w:ascii="Arial" w:hAnsi="Arial" w:cs="Arial"/>
          <w:color w:val="000000"/>
          <w:sz w:val="24"/>
          <w:szCs w:val="24"/>
          <w:lang w:eastAsia="es-CO"/>
        </w:rPr>
      </w:pPr>
    </w:p>
    <w:p w:rsidR="001F0AD4" w:rsidRDefault="006B4318" w:rsidP="007C42F5">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En ese orden de ideas, es dable concluir que no es posible </w:t>
      </w:r>
      <w:r w:rsidR="001F0AD4">
        <w:rPr>
          <w:rFonts w:ascii="Arial" w:hAnsi="Arial" w:cs="Arial"/>
          <w:color w:val="000000"/>
          <w:sz w:val="24"/>
          <w:szCs w:val="24"/>
          <w:lang w:eastAsia="es-CO"/>
        </w:rPr>
        <w:t>estudiar</w:t>
      </w:r>
      <w:r>
        <w:rPr>
          <w:rFonts w:ascii="Arial" w:hAnsi="Arial" w:cs="Arial"/>
          <w:color w:val="000000"/>
          <w:sz w:val="24"/>
          <w:szCs w:val="24"/>
          <w:lang w:eastAsia="es-CO"/>
        </w:rPr>
        <w:t xml:space="preserve"> la pensión familiar aquí reclamada,</w:t>
      </w:r>
      <w:r w:rsidR="00530234">
        <w:rPr>
          <w:rFonts w:ascii="Arial" w:hAnsi="Arial" w:cs="Arial"/>
          <w:color w:val="000000"/>
          <w:sz w:val="24"/>
          <w:szCs w:val="24"/>
          <w:lang w:eastAsia="es-CO"/>
        </w:rPr>
        <w:t xml:space="preserve"> pues la norma que la contempla no existía</w:t>
      </w:r>
      <w:r w:rsidR="00815EDF">
        <w:rPr>
          <w:rFonts w:ascii="Arial" w:hAnsi="Arial" w:cs="Arial"/>
          <w:color w:val="000000"/>
          <w:sz w:val="24"/>
          <w:szCs w:val="24"/>
          <w:lang w:eastAsia="es-CO"/>
        </w:rPr>
        <w:t xml:space="preserve"> para </w:t>
      </w:r>
      <w:r w:rsidR="005A2C46">
        <w:rPr>
          <w:rFonts w:ascii="Arial" w:hAnsi="Arial" w:cs="Arial"/>
          <w:color w:val="000000"/>
          <w:sz w:val="24"/>
          <w:szCs w:val="24"/>
          <w:lang w:eastAsia="es-CO"/>
        </w:rPr>
        <w:t>cuando e</w:t>
      </w:r>
      <w:r w:rsidR="00933308">
        <w:rPr>
          <w:rFonts w:ascii="Arial" w:hAnsi="Arial" w:cs="Arial"/>
          <w:color w:val="000000"/>
          <w:sz w:val="24"/>
          <w:szCs w:val="24"/>
          <w:lang w:eastAsia="es-CO"/>
        </w:rPr>
        <w:t>staba conformada</w:t>
      </w:r>
      <w:r w:rsidR="005A2C46">
        <w:rPr>
          <w:rFonts w:ascii="Arial" w:hAnsi="Arial" w:cs="Arial"/>
          <w:color w:val="000000"/>
          <w:sz w:val="24"/>
          <w:szCs w:val="24"/>
          <w:lang w:eastAsia="es-CO"/>
        </w:rPr>
        <w:t xml:space="preserve"> la pareja, y por el contrario, </w:t>
      </w:r>
      <w:r w:rsidR="00933308">
        <w:rPr>
          <w:rFonts w:ascii="Arial" w:hAnsi="Arial" w:cs="Arial"/>
          <w:color w:val="000000"/>
          <w:sz w:val="24"/>
          <w:szCs w:val="24"/>
          <w:lang w:eastAsia="es-CO"/>
        </w:rPr>
        <w:t xml:space="preserve">la pareja </w:t>
      </w:r>
      <w:r w:rsidR="005A2C46">
        <w:rPr>
          <w:rFonts w:ascii="Arial" w:hAnsi="Arial" w:cs="Arial"/>
          <w:color w:val="000000"/>
          <w:sz w:val="24"/>
          <w:szCs w:val="24"/>
          <w:lang w:eastAsia="es-CO"/>
        </w:rPr>
        <w:t xml:space="preserve">no existía para cuando se promulgó la norma, y la misma no tiene efectos </w:t>
      </w:r>
      <w:r w:rsidR="00530234">
        <w:rPr>
          <w:rFonts w:ascii="Arial" w:hAnsi="Arial" w:cs="Arial"/>
          <w:color w:val="000000"/>
          <w:sz w:val="24"/>
          <w:szCs w:val="24"/>
          <w:lang w:eastAsia="es-CO"/>
        </w:rPr>
        <w:t>retroactivo</w:t>
      </w:r>
      <w:r w:rsidR="005A2C46">
        <w:rPr>
          <w:rFonts w:ascii="Arial" w:hAnsi="Arial" w:cs="Arial"/>
          <w:color w:val="000000"/>
          <w:sz w:val="24"/>
          <w:szCs w:val="24"/>
          <w:lang w:eastAsia="es-CO"/>
        </w:rPr>
        <w:t xml:space="preserve">s, ni puede dársele en este caso alcance </w:t>
      </w:r>
      <w:r w:rsidR="008D47D2">
        <w:rPr>
          <w:rFonts w:ascii="Arial" w:hAnsi="Arial" w:cs="Arial"/>
          <w:color w:val="000000"/>
          <w:sz w:val="24"/>
          <w:szCs w:val="24"/>
          <w:lang w:eastAsia="es-CO"/>
        </w:rPr>
        <w:t>retrospectivo</w:t>
      </w:r>
      <w:r w:rsidR="00530234">
        <w:rPr>
          <w:rFonts w:ascii="Arial" w:hAnsi="Arial" w:cs="Arial"/>
          <w:color w:val="000000"/>
          <w:sz w:val="24"/>
          <w:szCs w:val="24"/>
          <w:lang w:eastAsia="es-CO"/>
        </w:rPr>
        <w:t xml:space="preserve">, </w:t>
      </w:r>
      <w:r w:rsidR="008D47D2">
        <w:rPr>
          <w:rFonts w:ascii="Arial" w:hAnsi="Arial" w:cs="Arial"/>
          <w:color w:val="000000"/>
          <w:sz w:val="24"/>
          <w:szCs w:val="24"/>
          <w:lang w:eastAsia="es-CO"/>
        </w:rPr>
        <w:t>ya que no era una</w:t>
      </w:r>
      <w:r w:rsidR="00530234">
        <w:rPr>
          <w:rFonts w:ascii="Arial" w:hAnsi="Arial" w:cs="Arial"/>
          <w:color w:val="000000"/>
          <w:sz w:val="24"/>
          <w:szCs w:val="24"/>
          <w:lang w:eastAsia="es-CO"/>
        </w:rPr>
        <w:t xml:space="preserve"> situación jur</w:t>
      </w:r>
      <w:r w:rsidR="008D47D2">
        <w:rPr>
          <w:rFonts w:ascii="Arial" w:hAnsi="Arial" w:cs="Arial"/>
          <w:color w:val="000000"/>
          <w:sz w:val="24"/>
          <w:szCs w:val="24"/>
          <w:lang w:eastAsia="es-CO"/>
        </w:rPr>
        <w:t>ídica consolidada</w:t>
      </w:r>
      <w:r w:rsidR="00530234">
        <w:rPr>
          <w:rFonts w:ascii="Arial" w:hAnsi="Arial" w:cs="Arial"/>
          <w:color w:val="000000"/>
          <w:sz w:val="24"/>
          <w:szCs w:val="24"/>
          <w:lang w:eastAsia="es-CO"/>
        </w:rPr>
        <w:t>,</w:t>
      </w:r>
      <w:r w:rsidR="008D47D2">
        <w:rPr>
          <w:rFonts w:ascii="Arial" w:hAnsi="Arial" w:cs="Arial"/>
          <w:color w:val="000000"/>
          <w:sz w:val="24"/>
          <w:szCs w:val="24"/>
          <w:lang w:eastAsia="es-CO"/>
        </w:rPr>
        <w:t xml:space="preserve"> pues para la fecha de la muerte las únicas prestaciones existentes y aplicables</w:t>
      </w:r>
      <w:r w:rsidR="00815EDF">
        <w:rPr>
          <w:rFonts w:ascii="Arial" w:hAnsi="Arial" w:cs="Arial"/>
          <w:color w:val="000000"/>
          <w:sz w:val="24"/>
          <w:szCs w:val="24"/>
          <w:lang w:eastAsia="es-CO"/>
        </w:rPr>
        <w:t xml:space="preserve"> a la actora</w:t>
      </w:r>
      <w:r w:rsidR="008D47D2">
        <w:rPr>
          <w:rFonts w:ascii="Arial" w:hAnsi="Arial" w:cs="Arial"/>
          <w:color w:val="000000"/>
          <w:sz w:val="24"/>
          <w:szCs w:val="24"/>
          <w:lang w:eastAsia="es-CO"/>
        </w:rPr>
        <w:t xml:space="preserve">, era la de vejez y de sobrevivientes, </w:t>
      </w:r>
      <w:r w:rsidR="00815EDF">
        <w:rPr>
          <w:rFonts w:ascii="Arial" w:hAnsi="Arial" w:cs="Arial"/>
          <w:color w:val="000000"/>
          <w:sz w:val="24"/>
          <w:szCs w:val="24"/>
          <w:lang w:eastAsia="es-CO"/>
        </w:rPr>
        <w:t xml:space="preserve">a las cuales no pudo acceder </w:t>
      </w:r>
      <w:r w:rsidR="008D47D2">
        <w:rPr>
          <w:rFonts w:ascii="Arial" w:hAnsi="Arial" w:cs="Arial"/>
          <w:color w:val="000000"/>
          <w:sz w:val="24"/>
          <w:szCs w:val="24"/>
          <w:lang w:eastAsia="es-CO"/>
        </w:rPr>
        <w:t>por no cumplir requisitos, y tampoco se encontraba en curso</w:t>
      </w:r>
      <w:r w:rsidR="00815EDF">
        <w:rPr>
          <w:rFonts w:ascii="Arial" w:hAnsi="Arial" w:cs="Arial"/>
          <w:color w:val="000000"/>
          <w:sz w:val="24"/>
          <w:szCs w:val="24"/>
          <w:lang w:eastAsia="es-CO"/>
        </w:rPr>
        <w:t xml:space="preserve"> su derecho o expectativa legitima</w:t>
      </w:r>
      <w:r w:rsidR="008D47D2">
        <w:rPr>
          <w:rFonts w:ascii="Arial" w:hAnsi="Arial" w:cs="Arial"/>
          <w:color w:val="000000"/>
          <w:sz w:val="24"/>
          <w:szCs w:val="24"/>
          <w:lang w:eastAsia="es-CO"/>
        </w:rPr>
        <w:t>, pues uno de los posibles beneficiarios de la pensión</w:t>
      </w:r>
      <w:r w:rsidR="00933308">
        <w:rPr>
          <w:rFonts w:ascii="Arial" w:hAnsi="Arial" w:cs="Arial"/>
          <w:color w:val="000000"/>
          <w:sz w:val="24"/>
          <w:szCs w:val="24"/>
          <w:lang w:eastAsia="es-CO"/>
        </w:rPr>
        <w:t xml:space="preserve"> había fallecido</w:t>
      </w:r>
      <w:r w:rsidR="00815EDF">
        <w:rPr>
          <w:rFonts w:ascii="Arial" w:hAnsi="Arial" w:cs="Arial"/>
          <w:color w:val="000000"/>
          <w:sz w:val="24"/>
          <w:szCs w:val="24"/>
          <w:lang w:eastAsia="es-CO"/>
        </w:rPr>
        <w:t>.</w:t>
      </w:r>
      <w:r w:rsidR="001F0AD4">
        <w:rPr>
          <w:rFonts w:ascii="Arial" w:hAnsi="Arial" w:cs="Arial"/>
          <w:color w:val="000000"/>
          <w:sz w:val="24"/>
          <w:szCs w:val="24"/>
          <w:lang w:eastAsia="es-CO"/>
        </w:rPr>
        <w:t xml:space="preserve"> Por tanto, no le asiste razón  recurrente  en sus argumentos.</w:t>
      </w:r>
    </w:p>
    <w:p w:rsidR="001F0AD4" w:rsidRDefault="001F0AD4" w:rsidP="007C42F5">
      <w:pPr>
        <w:shd w:val="clear" w:color="auto" w:fill="FFFFFF"/>
        <w:tabs>
          <w:tab w:val="left" w:pos="5197"/>
        </w:tabs>
        <w:spacing w:line="276" w:lineRule="auto"/>
        <w:contextualSpacing/>
        <w:jc w:val="both"/>
        <w:rPr>
          <w:rFonts w:ascii="Arial" w:hAnsi="Arial" w:cs="Arial"/>
          <w:color w:val="000000"/>
          <w:sz w:val="24"/>
          <w:szCs w:val="24"/>
          <w:lang w:eastAsia="es-CO"/>
        </w:rPr>
      </w:pPr>
    </w:p>
    <w:p w:rsidR="00A225AB" w:rsidRDefault="001F0AD4" w:rsidP="007C42F5">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En lo que respecta a la aplicación de </w:t>
      </w:r>
      <w:r w:rsidR="00AB4562">
        <w:rPr>
          <w:rFonts w:ascii="Arial" w:hAnsi="Arial" w:cs="Arial"/>
          <w:color w:val="000000"/>
          <w:sz w:val="24"/>
          <w:szCs w:val="24"/>
          <w:lang w:eastAsia="es-CO"/>
        </w:rPr>
        <w:t xml:space="preserve">las normas derecho internacional, específicamente </w:t>
      </w:r>
      <w:r w:rsidR="00B03699">
        <w:rPr>
          <w:rFonts w:ascii="Arial" w:hAnsi="Arial" w:cs="Arial"/>
          <w:color w:val="000000"/>
          <w:sz w:val="24"/>
          <w:szCs w:val="24"/>
          <w:lang w:eastAsia="es-CO"/>
        </w:rPr>
        <w:t>la Ley 74 de 1968, mediante la cual</w:t>
      </w:r>
      <w:r w:rsidR="00A225AB">
        <w:rPr>
          <w:rFonts w:ascii="Arial" w:hAnsi="Arial" w:cs="Arial"/>
          <w:color w:val="000000"/>
          <w:sz w:val="24"/>
          <w:szCs w:val="24"/>
          <w:lang w:eastAsia="es-CO"/>
        </w:rPr>
        <w:t xml:space="preserve"> se incorporó a la legislación C</w:t>
      </w:r>
      <w:r w:rsidR="00B03699">
        <w:rPr>
          <w:rFonts w:ascii="Arial" w:hAnsi="Arial" w:cs="Arial"/>
          <w:color w:val="000000"/>
          <w:sz w:val="24"/>
          <w:szCs w:val="24"/>
          <w:lang w:eastAsia="es-CO"/>
        </w:rPr>
        <w:t xml:space="preserve">olombiana el </w:t>
      </w:r>
      <w:r w:rsidR="00A225AB">
        <w:rPr>
          <w:rFonts w:ascii="Arial" w:hAnsi="Arial" w:cs="Arial"/>
          <w:color w:val="000000"/>
          <w:sz w:val="24"/>
          <w:szCs w:val="24"/>
          <w:lang w:eastAsia="es-CO"/>
        </w:rPr>
        <w:t>P</w:t>
      </w:r>
      <w:r w:rsidR="00B03699">
        <w:rPr>
          <w:rFonts w:ascii="Arial" w:hAnsi="Arial" w:cs="Arial"/>
          <w:color w:val="000000"/>
          <w:sz w:val="24"/>
          <w:szCs w:val="24"/>
          <w:lang w:eastAsia="es-CO"/>
        </w:rPr>
        <w:t xml:space="preserve">acto </w:t>
      </w:r>
      <w:r w:rsidR="00A225AB">
        <w:rPr>
          <w:rFonts w:ascii="Arial" w:hAnsi="Arial" w:cs="Arial"/>
          <w:color w:val="000000"/>
          <w:sz w:val="24"/>
          <w:szCs w:val="24"/>
          <w:lang w:eastAsia="es-CO"/>
        </w:rPr>
        <w:t>I</w:t>
      </w:r>
      <w:r w:rsidR="00B03699">
        <w:rPr>
          <w:rFonts w:ascii="Arial" w:hAnsi="Arial" w:cs="Arial"/>
          <w:color w:val="000000"/>
          <w:sz w:val="24"/>
          <w:szCs w:val="24"/>
          <w:lang w:eastAsia="es-CO"/>
        </w:rPr>
        <w:t xml:space="preserve">nternacional de </w:t>
      </w:r>
      <w:r w:rsidR="00A225AB">
        <w:rPr>
          <w:rFonts w:ascii="Arial" w:hAnsi="Arial" w:cs="Arial"/>
          <w:color w:val="000000"/>
          <w:sz w:val="24"/>
          <w:szCs w:val="24"/>
          <w:lang w:eastAsia="es-CO"/>
        </w:rPr>
        <w:t>D</w:t>
      </w:r>
      <w:r w:rsidR="00B03699">
        <w:rPr>
          <w:rFonts w:ascii="Arial" w:hAnsi="Arial" w:cs="Arial"/>
          <w:color w:val="000000"/>
          <w:sz w:val="24"/>
          <w:szCs w:val="24"/>
          <w:lang w:eastAsia="es-CO"/>
        </w:rPr>
        <w:t xml:space="preserve">erechos </w:t>
      </w:r>
      <w:r w:rsidR="00A225AB">
        <w:rPr>
          <w:rFonts w:ascii="Arial" w:hAnsi="Arial" w:cs="Arial"/>
          <w:color w:val="000000"/>
          <w:sz w:val="24"/>
          <w:szCs w:val="24"/>
          <w:lang w:eastAsia="es-CO"/>
        </w:rPr>
        <w:t>E</w:t>
      </w:r>
      <w:r w:rsidR="00B03699">
        <w:rPr>
          <w:rFonts w:ascii="Arial" w:hAnsi="Arial" w:cs="Arial"/>
          <w:color w:val="000000"/>
          <w:sz w:val="24"/>
          <w:szCs w:val="24"/>
          <w:lang w:eastAsia="es-CO"/>
        </w:rPr>
        <w:t xml:space="preserve">conómicos, </w:t>
      </w:r>
      <w:r w:rsidR="00A225AB">
        <w:rPr>
          <w:rFonts w:ascii="Arial" w:hAnsi="Arial" w:cs="Arial"/>
          <w:color w:val="000000"/>
          <w:sz w:val="24"/>
          <w:szCs w:val="24"/>
          <w:lang w:eastAsia="es-CO"/>
        </w:rPr>
        <w:t>S</w:t>
      </w:r>
      <w:r w:rsidR="00B03699">
        <w:rPr>
          <w:rFonts w:ascii="Arial" w:hAnsi="Arial" w:cs="Arial"/>
          <w:color w:val="000000"/>
          <w:sz w:val="24"/>
          <w:szCs w:val="24"/>
          <w:lang w:eastAsia="es-CO"/>
        </w:rPr>
        <w:t xml:space="preserve">ociales y </w:t>
      </w:r>
      <w:r w:rsidR="00A225AB">
        <w:rPr>
          <w:rFonts w:ascii="Arial" w:hAnsi="Arial" w:cs="Arial"/>
          <w:color w:val="000000"/>
          <w:sz w:val="24"/>
          <w:szCs w:val="24"/>
          <w:lang w:eastAsia="es-CO"/>
        </w:rPr>
        <w:t>C</w:t>
      </w:r>
      <w:r w:rsidR="00B03699">
        <w:rPr>
          <w:rFonts w:ascii="Arial" w:hAnsi="Arial" w:cs="Arial"/>
          <w:color w:val="000000"/>
          <w:sz w:val="24"/>
          <w:szCs w:val="24"/>
          <w:lang w:eastAsia="es-CO"/>
        </w:rPr>
        <w:t xml:space="preserve">ulturales, </w:t>
      </w:r>
      <w:r w:rsidR="00ED1DA5">
        <w:rPr>
          <w:rFonts w:ascii="Arial" w:hAnsi="Arial" w:cs="Arial"/>
          <w:color w:val="000000"/>
          <w:sz w:val="24"/>
          <w:szCs w:val="24"/>
          <w:lang w:eastAsia="es-CO"/>
        </w:rPr>
        <w:t>así como</w:t>
      </w:r>
      <w:r w:rsidR="00AB4562">
        <w:rPr>
          <w:rFonts w:ascii="Arial" w:hAnsi="Arial" w:cs="Arial"/>
          <w:color w:val="000000"/>
          <w:sz w:val="24"/>
          <w:szCs w:val="24"/>
          <w:lang w:eastAsia="es-CO"/>
        </w:rPr>
        <w:t xml:space="preserve"> la Constitución Política Colombia</w:t>
      </w:r>
      <w:r w:rsidR="00A0282D">
        <w:rPr>
          <w:rFonts w:ascii="Arial" w:hAnsi="Arial" w:cs="Arial"/>
          <w:color w:val="000000"/>
          <w:sz w:val="24"/>
          <w:szCs w:val="24"/>
          <w:lang w:eastAsia="es-CO"/>
        </w:rPr>
        <w:t>na</w:t>
      </w:r>
      <w:r w:rsidR="00AB4562">
        <w:rPr>
          <w:rFonts w:ascii="Arial" w:hAnsi="Arial" w:cs="Arial"/>
          <w:color w:val="000000"/>
          <w:sz w:val="24"/>
          <w:szCs w:val="24"/>
          <w:lang w:eastAsia="es-CO"/>
        </w:rPr>
        <w:t xml:space="preserve"> en su preámbulo, que fueran invocadas por la parte demandan</w:t>
      </w:r>
      <w:r w:rsidR="00A225AB">
        <w:rPr>
          <w:rFonts w:ascii="Arial" w:hAnsi="Arial" w:cs="Arial"/>
          <w:color w:val="000000"/>
          <w:sz w:val="24"/>
          <w:szCs w:val="24"/>
          <w:lang w:eastAsia="es-CO"/>
        </w:rPr>
        <w:t>te en su recurso de apelación, y</w:t>
      </w:r>
      <w:r w:rsidR="00AB4562">
        <w:rPr>
          <w:rFonts w:ascii="Arial" w:hAnsi="Arial" w:cs="Arial"/>
          <w:color w:val="000000"/>
          <w:sz w:val="24"/>
          <w:szCs w:val="24"/>
          <w:lang w:eastAsia="es-CO"/>
        </w:rPr>
        <w:t xml:space="preserve"> frente a las cuales señaló no se pronunci</w:t>
      </w:r>
      <w:r w:rsidR="00A225AB">
        <w:rPr>
          <w:rFonts w:ascii="Arial" w:hAnsi="Arial" w:cs="Arial"/>
          <w:color w:val="000000"/>
          <w:sz w:val="24"/>
          <w:szCs w:val="24"/>
          <w:lang w:eastAsia="es-CO"/>
        </w:rPr>
        <w:t xml:space="preserve">ó la Jueza de  Instancia, pese a que en ellas contemplan prerrogativas para las personas </w:t>
      </w:r>
      <w:r w:rsidR="00A0282D">
        <w:rPr>
          <w:rFonts w:ascii="Arial" w:hAnsi="Arial" w:cs="Arial"/>
          <w:color w:val="000000"/>
          <w:sz w:val="24"/>
          <w:szCs w:val="24"/>
          <w:lang w:eastAsia="es-CO"/>
        </w:rPr>
        <w:t>de edad y garantías mínimas para conservar la dignidad humana</w:t>
      </w:r>
      <w:r w:rsidR="005A2C46">
        <w:rPr>
          <w:rFonts w:ascii="Arial" w:hAnsi="Arial" w:cs="Arial"/>
          <w:color w:val="000000"/>
          <w:sz w:val="24"/>
          <w:szCs w:val="24"/>
          <w:lang w:eastAsia="es-CO"/>
        </w:rPr>
        <w:t xml:space="preserve">, la </w:t>
      </w:r>
      <w:r w:rsidR="00A0282D">
        <w:rPr>
          <w:rFonts w:ascii="Arial" w:hAnsi="Arial" w:cs="Arial"/>
          <w:color w:val="000000"/>
          <w:sz w:val="24"/>
          <w:szCs w:val="24"/>
          <w:lang w:eastAsia="es-CO"/>
        </w:rPr>
        <w:t>Corte Suprema de Justicia se</w:t>
      </w:r>
      <w:r w:rsidR="00EF733D">
        <w:rPr>
          <w:rFonts w:ascii="Arial" w:hAnsi="Arial" w:cs="Arial"/>
          <w:color w:val="000000"/>
          <w:sz w:val="24"/>
          <w:szCs w:val="24"/>
          <w:lang w:eastAsia="es-CO"/>
        </w:rPr>
        <w:t xml:space="preserve"> ha</w:t>
      </w:r>
      <w:r w:rsidR="00A0282D">
        <w:rPr>
          <w:rFonts w:ascii="Arial" w:hAnsi="Arial" w:cs="Arial"/>
          <w:color w:val="000000"/>
          <w:sz w:val="24"/>
          <w:szCs w:val="24"/>
          <w:lang w:eastAsia="es-CO"/>
        </w:rPr>
        <w:t xml:space="preserve"> pronunciado</w:t>
      </w:r>
      <w:r w:rsidR="00ED1DA5">
        <w:rPr>
          <w:rFonts w:ascii="Arial" w:hAnsi="Arial" w:cs="Arial"/>
          <w:color w:val="000000"/>
          <w:sz w:val="24"/>
          <w:szCs w:val="24"/>
          <w:lang w:eastAsia="es-CO"/>
        </w:rPr>
        <w:t xml:space="preserve"> al </w:t>
      </w:r>
      <w:r w:rsidR="00EF733D">
        <w:rPr>
          <w:rFonts w:ascii="Arial" w:hAnsi="Arial" w:cs="Arial"/>
          <w:color w:val="000000"/>
          <w:sz w:val="24"/>
          <w:szCs w:val="24"/>
          <w:lang w:eastAsia="es-CO"/>
        </w:rPr>
        <w:t>explica</w:t>
      </w:r>
      <w:r w:rsidR="00ED1DA5">
        <w:rPr>
          <w:rFonts w:ascii="Arial" w:hAnsi="Arial" w:cs="Arial"/>
          <w:color w:val="000000"/>
          <w:sz w:val="24"/>
          <w:szCs w:val="24"/>
          <w:lang w:eastAsia="es-CO"/>
        </w:rPr>
        <w:t>r</w:t>
      </w:r>
      <w:r w:rsidR="00EF733D">
        <w:rPr>
          <w:rFonts w:ascii="Arial" w:hAnsi="Arial" w:cs="Arial"/>
          <w:color w:val="000000"/>
          <w:sz w:val="24"/>
          <w:szCs w:val="24"/>
          <w:lang w:eastAsia="es-CO"/>
        </w:rPr>
        <w:t xml:space="preserve"> los efectos de la ley en el tiempo, específicamente el de progresividad, para señalar que </w:t>
      </w:r>
      <w:r w:rsidR="00860547">
        <w:rPr>
          <w:rFonts w:ascii="Arial" w:hAnsi="Arial" w:cs="Arial"/>
          <w:color w:val="000000"/>
          <w:sz w:val="24"/>
          <w:szCs w:val="24"/>
          <w:lang w:eastAsia="es-CO"/>
        </w:rPr>
        <w:t>estos cánones se materializan</w:t>
      </w:r>
      <w:r w:rsidR="00587227">
        <w:rPr>
          <w:rFonts w:ascii="Arial" w:hAnsi="Arial" w:cs="Arial"/>
          <w:color w:val="000000"/>
          <w:sz w:val="24"/>
          <w:szCs w:val="24"/>
          <w:lang w:eastAsia="es-CO"/>
        </w:rPr>
        <w:t xml:space="preserve"> en el ordenamiento legal, </w:t>
      </w:r>
      <w:r w:rsidR="00860547">
        <w:rPr>
          <w:rFonts w:ascii="Arial" w:hAnsi="Arial" w:cs="Arial"/>
          <w:color w:val="000000"/>
          <w:sz w:val="24"/>
          <w:szCs w:val="24"/>
          <w:lang w:eastAsia="es-CO"/>
        </w:rPr>
        <w:t>para el conglomerado</w:t>
      </w:r>
      <w:r w:rsidR="007916DB">
        <w:rPr>
          <w:rFonts w:ascii="Arial" w:hAnsi="Arial" w:cs="Arial"/>
          <w:color w:val="000000"/>
          <w:sz w:val="24"/>
          <w:szCs w:val="24"/>
          <w:lang w:eastAsia="es-CO"/>
        </w:rPr>
        <w:t xml:space="preserve"> general</w:t>
      </w:r>
      <w:r w:rsidR="00ED1DA5">
        <w:rPr>
          <w:rFonts w:ascii="Arial" w:hAnsi="Arial" w:cs="Arial"/>
          <w:color w:val="000000"/>
          <w:sz w:val="24"/>
          <w:szCs w:val="24"/>
          <w:lang w:eastAsia="es-CO"/>
        </w:rPr>
        <w:t xml:space="preserve">, </w:t>
      </w:r>
      <w:r w:rsidR="00860547">
        <w:rPr>
          <w:rFonts w:ascii="Arial" w:hAnsi="Arial" w:cs="Arial"/>
          <w:color w:val="000000"/>
          <w:sz w:val="24"/>
          <w:szCs w:val="24"/>
          <w:lang w:eastAsia="es-CO"/>
        </w:rPr>
        <w:t xml:space="preserve">en </w:t>
      </w:r>
      <w:r w:rsidR="00EF733D">
        <w:rPr>
          <w:rFonts w:ascii="Arial" w:hAnsi="Arial" w:cs="Arial"/>
          <w:color w:val="000000"/>
          <w:sz w:val="24"/>
          <w:szCs w:val="24"/>
          <w:lang w:eastAsia="es-CO"/>
        </w:rPr>
        <w:t>la aplicaci</w:t>
      </w:r>
      <w:r w:rsidR="00860547">
        <w:rPr>
          <w:rFonts w:ascii="Arial" w:hAnsi="Arial" w:cs="Arial"/>
          <w:color w:val="000000"/>
          <w:sz w:val="24"/>
          <w:szCs w:val="24"/>
          <w:lang w:eastAsia="es-CO"/>
        </w:rPr>
        <w:t>ón de</w:t>
      </w:r>
      <w:r w:rsidR="00EF733D">
        <w:rPr>
          <w:rFonts w:ascii="Arial" w:hAnsi="Arial" w:cs="Arial"/>
          <w:color w:val="000000"/>
          <w:sz w:val="24"/>
          <w:szCs w:val="24"/>
          <w:lang w:eastAsia="es-CO"/>
        </w:rPr>
        <w:t>l</w:t>
      </w:r>
      <w:r w:rsidR="00860547">
        <w:rPr>
          <w:rFonts w:ascii="Arial" w:hAnsi="Arial" w:cs="Arial"/>
          <w:color w:val="000000"/>
          <w:sz w:val="24"/>
          <w:szCs w:val="24"/>
          <w:lang w:eastAsia="es-CO"/>
        </w:rPr>
        <w:t xml:space="preserve"> postulado</w:t>
      </w:r>
      <w:r w:rsidR="00EF733D">
        <w:rPr>
          <w:rFonts w:ascii="Arial" w:hAnsi="Arial" w:cs="Arial"/>
          <w:color w:val="000000"/>
          <w:sz w:val="24"/>
          <w:szCs w:val="24"/>
          <w:lang w:eastAsia="es-CO"/>
        </w:rPr>
        <w:t xml:space="preserve"> de universalidad, pues lograda una cobertura del servicio público no se puede disminuir</w:t>
      </w:r>
      <w:r w:rsidR="007916DB">
        <w:rPr>
          <w:rFonts w:ascii="Arial" w:hAnsi="Arial" w:cs="Arial"/>
          <w:color w:val="000000"/>
          <w:sz w:val="24"/>
          <w:szCs w:val="24"/>
          <w:lang w:eastAsia="es-CO"/>
        </w:rPr>
        <w:t xml:space="preserve"> posteriormente</w:t>
      </w:r>
      <w:r w:rsidR="00587227">
        <w:rPr>
          <w:rFonts w:ascii="Arial" w:hAnsi="Arial" w:cs="Arial"/>
          <w:color w:val="000000"/>
          <w:sz w:val="24"/>
          <w:szCs w:val="24"/>
          <w:lang w:eastAsia="es-CO"/>
        </w:rPr>
        <w:t>;</w:t>
      </w:r>
      <w:r w:rsidR="00ED1DA5">
        <w:rPr>
          <w:rFonts w:ascii="Arial" w:hAnsi="Arial" w:cs="Arial"/>
          <w:color w:val="000000"/>
          <w:sz w:val="24"/>
          <w:szCs w:val="24"/>
          <w:lang w:eastAsia="es-CO"/>
        </w:rPr>
        <w:t xml:space="preserve"> y a</w:t>
      </w:r>
      <w:r w:rsidR="00EF733D">
        <w:rPr>
          <w:rFonts w:ascii="Arial" w:hAnsi="Arial" w:cs="Arial"/>
          <w:color w:val="000000"/>
          <w:sz w:val="24"/>
          <w:szCs w:val="24"/>
          <w:lang w:eastAsia="es-CO"/>
        </w:rPr>
        <w:t xml:space="preserve"> nivel individual, en cuanto los requisitos de </w:t>
      </w:r>
      <w:r w:rsidR="007916DB">
        <w:rPr>
          <w:rFonts w:ascii="Arial" w:hAnsi="Arial" w:cs="Arial"/>
          <w:color w:val="000000"/>
          <w:sz w:val="24"/>
          <w:szCs w:val="24"/>
          <w:lang w:eastAsia="es-CO"/>
        </w:rPr>
        <w:t xml:space="preserve">acceso a prestaciones contempladas en la Ley, no pueden aumentarse por el Estado a través de sus instituciones, pues </w:t>
      </w:r>
      <w:r w:rsidR="00ED1DA5">
        <w:rPr>
          <w:rFonts w:ascii="Arial" w:hAnsi="Arial" w:cs="Arial"/>
          <w:color w:val="000000"/>
          <w:sz w:val="24"/>
          <w:szCs w:val="24"/>
          <w:lang w:eastAsia="es-CO"/>
        </w:rPr>
        <w:t>éstas son</w:t>
      </w:r>
      <w:r w:rsidR="007916DB">
        <w:rPr>
          <w:rFonts w:ascii="Arial" w:hAnsi="Arial" w:cs="Arial"/>
          <w:color w:val="000000"/>
          <w:sz w:val="24"/>
          <w:szCs w:val="24"/>
          <w:lang w:eastAsia="es-CO"/>
        </w:rPr>
        <w:t xml:space="preserve"> una forma de </w:t>
      </w:r>
      <w:r w:rsidR="00860547">
        <w:rPr>
          <w:rFonts w:ascii="Arial" w:hAnsi="Arial" w:cs="Arial"/>
          <w:color w:val="000000"/>
          <w:sz w:val="24"/>
          <w:szCs w:val="24"/>
          <w:lang w:eastAsia="es-CO"/>
        </w:rPr>
        <w:t xml:space="preserve">concretar </w:t>
      </w:r>
      <w:r w:rsidR="007916DB">
        <w:rPr>
          <w:rFonts w:ascii="Arial" w:hAnsi="Arial" w:cs="Arial"/>
          <w:color w:val="000000"/>
          <w:sz w:val="24"/>
          <w:szCs w:val="24"/>
          <w:lang w:eastAsia="es-CO"/>
        </w:rPr>
        <w:t>la protección social.</w:t>
      </w:r>
    </w:p>
    <w:p w:rsidR="007916DB" w:rsidRDefault="007916DB" w:rsidP="007C42F5">
      <w:pPr>
        <w:shd w:val="clear" w:color="auto" w:fill="FFFFFF"/>
        <w:tabs>
          <w:tab w:val="left" w:pos="5197"/>
        </w:tabs>
        <w:spacing w:line="276" w:lineRule="auto"/>
        <w:contextualSpacing/>
        <w:jc w:val="both"/>
        <w:rPr>
          <w:rFonts w:ascii="Arial" w:hAnsi="Arial" w:cs="Arial"/>
          <w:color w:val="000000"/>
          <w:sz w:val="24"/>
          <w:szCs w:val="24"/>
          <w:lang w:eastAsia="es-CO"/>
        </w:rPr>
      </w:pPr>
    </w:p>
    <w:p w:rsidR="005A2C46" w:rsidRPr="006C1CB6" w:rsidRDefault="007916DB" w:rsidP="006C1CB6">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Para el efecto, se cita un aparte de la </w:t>
      </w:r>
      <w:r w:rsidRPr="007916DB">
        <w:rPr>
          <w:rFonts w:ascii="Arial" w:hAnsi="Arial" w:cs="Arial"/>
          <w:color w:val="000000"/>
          <w:sz w:val="24"/>
          <w:szCs w:val="24"/>
          <w:lang w:eastAsia="es-CO"/>
        </w:rPr>
        <w:t xml:space="preserve">sentencia </w:t>
      </w:r>
      <w:proofErr w:type="spellStart"/>
      <w:r w:rsidRPr="007916DB">
        <w:rPr>
          <w:rFonts w:ascii="Arial" w:hAnsi="Arial" w:cs="Arial"/>
          <w:color w:val="000000"/>
          <w:sz w:val="24"/>
          <w:szCs w:val="24"/>
          <w:lang w:eastAsia="es-CO"/>
        </w:rPr>
        <w:t>SL</w:t>
      </w:r>
      <w:proofErr w:type="spellEnd"/>
      <w:r w:rsidRPr="007916DB">
        <w:rPr>
          <w:rFonts w:ascii="Arial" w:hAnsi="Arial" w:cs="Arial"/>
          <w:color w:val="000000"/>
          <w:sz w:val="24"/>
          <w:szCs w:val="24"/>
          <w:lang w:eastAsia="es-CO"/>
        </w:rPr>
        <w:t xml:space="preserve"> 4650 del 25 de enero de 2017, co</w:t>
      </w:r>
      <w:r w:rsidR="0050128B">
        <w:rPr>
          <w:rFonts w:ascii="Arial" w:hAnsi="Arial" w:cs="Arial"/>
          <w:color w:val="000000"/>
          <w:sz w:val="24"/>
          <w:szCs w:val="24"/>
          <w:lang w:eastAsia="es-CO"/>
        </w:rPr>
        <w:t>n ponencia de los magistrados Doctores</w:t>
      </w:r>
      <w:r w:rsidRPr="007916DB">
        <w:rPr>
          <w:rFonts w:ascii="Arial" w:hAnsi="Arial" w:cs="Arial"/>
          <w:color w:val="000000"/>
          <w:sz w:val="24"/>
          <w:szCs w:val="24"/>
          <w:lang w:eastAsia="es-CO"/>
        </w:rPr>
        <w:t xml:space="preserve"> Fernando Castillo Cadena y Gerardo Botero Zuluaga</w:t>
      </w:r>
      <w:r w:rsidR="00DE2430">
        <w:rPr>
          <w:rFonts w:ascii="Arial" w:hAnsi="Arial" w:cs="Arial"/>
          <w:color w:val="000000"/>
          <w:sz w:val="24"/>
          <w:szCs w:val="24"/>
          <w:lang w:eastAsia="es-CO"/>
        </w:rPr>
        <w:t>, que al respecto señalan</w:t>
      </w:r>
      <w:r w:rsidR="00860547">
        <w:rPr>
          <w:rFonts w:ascii="Arial" w:hAnsi="Arial" w:cs="Arial"/>
          <w:color w:val="000000"/>
          <w:sz w:val="24"/>
          <w:szCs w:val="24"/>
          <w:lang w:eastAsia="es-CO"/>
        </w:rPr>
        <w:t>:</w:t>
      </w:r>
    </w:p>
    <w:p w:rsidR="00145A08" w:rsidRDefault="00145A08" w:rsidP="00860547">
      <w:pPr>
        <w:pStyle w:val="nueve"/>
        <w:spacing w:before="0" w:beforeAutospacing="0" w:after="0" w:afterAutospacing="0"/>
        <w:ind w:left="284" w:right="191" w:firstLine="280"/>
        <w:jc w:val="both"/>
        <w:rPr>
          <w:rFonts w:ascii="Arial" w:eastAsiaTheme="minorHAnsi" w:hAnsi="Arial" w:cs="Arial"/>
          <w:i/>
          <w:iCs/>
          <w:lang w:val="es-ES_tradnl"/>
        </w:rPr>
      </w:pPr>
      <w:r>
        <w:rPr>
          <w:rFonts w:ascii="Arial" w:eastAsiaTheme="minorHAnsi" w:hAnsi="Arial" w:cs="Arial"/>
          <w:i/>
          <w:iCs/>
          <w:lang w:val="es-ES_tradnl"/>
        </w:rPr>
        <w:t>“</w:t>
      </w:r>
      <w:r w:rsidRPr="00D03A84">
        <w:rPr>
          <w:rFonts w:ascii="Arial" w:eastAsiaTheme="minorHAnsi" w:hAnsi="Arial" w:cs="Arial"/>
          <w:i/>
          <w:iCs/>
          <w:lang w:val="es-ES_tradnl"/>
        </w:rPr>
        <w:t>Conforme al artículo 48 de la Constitución Política, en concordancia plena con las normas de derecho internacional ratificadas por nuestro país, en especial el Pacto de San José y el Protocolo de San Salvador, los sistemas de derechos sociales, económicos y culturales deben ser progresivos</w:t>
      </w:r>
      <w:r>
        <w:rPr>
          <w:rFonts w:ascii="Arial" w:eastAsiaTheme="minorHAnsi" w:hAnsi="Arial" w:cs="Arial"/>
          <w:i/>
          <w:iCs/>
          <w:lang w:val="es-ES_tradnl"/>
        </w:rPr>
        <w:t>.</w:t>
      </w:r>
    </w:p>
    <w:p w:rsidR="00145A08" w:rsidRDefault="00145A08" w:rsidP="00860547">
      <w:pPr>
        <w:pStyle w:val="nueve"/>
        <w:spacing w:before="0" w:beforeAutospacing="0" w:after="0" w:afterAutospacing="0"/>
        <w:ind w:left="284" w:right="191" w:firstLine="280"/>
        <w:jc w:val="both"/>
        <w:rPr>
          <w:rFonts w:ascii="Arial" w:eastAsiaTheme="minorHAnsi" w:hAnsi="Arial" w:cs="Arial"/>
          <w:i/>
          <w:iCs/>
          <w:lang w:val="es-ES_tradnl"/>
        </w:rPr>
      </w:pPr>
    </w:p>
    <w:p w:rsidR="00145A08" w:rsidRDefault="00145A08" w:rsidP="00860547">
      <w:pPr>
        <w:pStyle w:val="nueve"/>
        <w:spacing w:before="0" w:beforeAutospacing="0" w:after="0" w:afterAutospacing="0"/>
        <w:ind w:left="284" w:right="191" w:firstLine="280"/>
        <w:jc w:val="both"/>
        <w:rPr>
          <w:rFonts w:ascii="Arial" w:eastAsiaTheme="minorHAnsi" w:hAnsi="Arial" w:cs="Arial"/>
          <w:i/>
          <w:iCs/>
          <w:lang w:val="es-ES_tradnl"/>
        </w:rPr>
      </w:pPr>
      <w:r>
        <w:rPr>
          <w:rFonts w:ascii="Arial" w:eastAsiaTheme="minorHAnsi" w:hAnsi="Arial" w:cs="Arial"/>
          <w:i/>
          <w:iCs/>
          <w:lang w:val="es-ES_tradnl"/>
        </w:rPr>
        <w:t>(…)</w:t>
      </w:r>
    </w:p>
    <w:p w:rsidR="00145A08" w:rsidRDefault="00145A08" w:rsidP="00860547">
      <w:pPr>
        <w:pStyle w:val="nueve"/>
        <w:spacing w:before="0" w:beforeAutospacing="0" w:after="0" w:afterAutospacing="0"/>
        <w:ind w:left="284" w:right="191" w:firstLine="280"/>
        <w:jc w:val="both"/>
        <w:rPr>
          <w:rFonts w:ascii="Arial" w:eastAsiaTheme="minorHAnsi" w:hAnsi="Arial" w:cs="Arial"/>
          <w:i/>
          <w:iCs/>
          <w:lang w:val="es-ES_tradnl"/>
        </w:rPr>
      </w:pPr>
    </w:p>
    <w:p w:rsidR="007916DB" w:rsidRDefault="007916DB" w:rsidP="00860547">
      <w:pPr>
        <w:pStyle w:val="nueve"/>
        <w:spacing w:before="0" w:beforeAutospacing="0" w:after="0" w:afterAutospacing="0"/>
        <w:ind w:left="284" w:right="191" w:firstLine="280"/>
        <w:jc w:val="both"/>
        <w:rPr>
          <w:rFonts w:ascii="Arial" w:eastAsiaTheme="minorHAnsi" w:hAnsi="Arial" w:cs="Arial"/>
          <w:i/>
          <w:iCs/>
          <w:lang w:val="es-ES_tradnl"/>
        </w:rPr>
      </w:pPr>
      <w:r w:rsidRPr="00D03A84">
        <w:rPr>
          <w:rFonts w:ascii="Arial" w:eastAsiaTheme="minorHAnsi" w:hAnsi="Arial" w:cs="Arial"/>
          <w:i/>
          <w:iCs/>
          <w:lang w:val="es-ES_tradnl"/>
        </w:rPr>
        <w:t xml:space="preserve">A la luz del principio de progresividad se entiende que una reforma, siempre beneficia a la generalidad de la población, tanto a nivel de cobertura como de </w:t>
      </w:r>
      <w:r w:rsidRPr="00D03A84">
        <w:rPr>
          <w:rFonts w:ascii="Arial" w:eastAsiaTheme="minorHAnsi" w:hAnsi="Arial" w:cs="Arial"/>
          <w:i/>
          <w:iCs/>
          <w:lang w:val="es-ES_tradnl"/>
        </w:rPr>
        <w:lastRenderedPageBreak/>
        <w:t>protección individual. La aplicación de principios, que permitan la aplicación retroactiva de la ley, solo se justifica en razones de favorabilidad, dada la presunción de progresividad, lo que en términos más simples, implica no expulsar a quienes, dada su situación concreta, ya están siendo protegidos, en caso de que con la nueva normativa se vea disminuido su</w:t>
      </w:r>
      <w:r w:rsidR="00373117">
        <w:rPr>
          <w:rFonts w:ascii="Arial" w:eastAsiaTheme="minorHAnsi" w:hAnsi="Arial" w:cs="Arial"/>
          <w:i/>
          <w:iCs/>
          <w:lang w:val="es-ES_tradnl"/>
        </w:rPr>
        <w:t xml:space="preserve"> nivel de protección individual</w:t>
      </w:r>
      <w:r>
        <w:rPr>
          <w:rFonts w:ascii="Arial" w:eastAsiaTheme="minorHAnsi" w:hAnsi="Arial" w:cs="Arial"/>
          <w:i/>
          <w:iCs/>
          <w:lang w:val="es-ES_tradnl"/>
        </w:rPr>
        <w:t xml:space="preserve"> (…)</w:t>
      </w:r>
      <w:r w:rsidR="00373117">
        <w:rPr>
          <w:rFonts w:ascii="Arial" w:eastAsiaTheme="minorHAnsi" w:hAnsi="Arial" w:cs="Arial"/>
          <w:i/>
          <w:iCs/>
          <w:lang w:val="es-ES_tradnl"/>
        </w:rPr>
        <w:t>.</w:t>
      </w:r>
    </w:p>
    <w:p w:rsidR="00860547" w:rsidRDefault="00860547" w:rsidP="00860547">
      <w:pPr>
        <w:pStyle w:val="nueve"/>
        <w:spacing w:before="0" w:beforeAutospacing="0" w:after="0" w:afterAutospacing="0"/>
        <w:ind w:left="284" w:right="191" w:firstLine="280"/>
        <w:jc w:val="both"/>
        <w:rPr>
          <w:rFonts w:ascii="Arial" w:eastAsiaTheme="minorHAnsi" w:hAnsi="Arial" w:cs="Arial"/>
          <w:i/>
          <w:iCs/>
          <w:lang w:val="es-ES_tradnl"/>
        </w:rPr>
      </w:pPr>
    </w:p>
    <w:p w:rsidR="0050128B" w:rsidRDefault="00373117" w:rsidP="00860547">
      <w:pPr>
        <w:pStyle w:val="nueve"/>
        <w:spacing w:before="0" w:beforeAutospacing="0" w:after="0" w:afterAutospacing="0" w:line="276" w:lineRule="auto"/>
        <w:ind w:right="191"/>
        <w:jc w:val="both"/>
        <w:rPr>
          <w:rFonts w:ascii="Arial" w:eastAsiaTheme="minorHAnsi" w:hAnsi="Arial" w:cs="Arial"/>
          <w:iCs/>
          <w:lang w:val="es-ES_tradnl"/>
        </w:rPr>
      </w:pPr>
      <w:r>
        <w:rPr>
          <w:rFonts w:ascii="Arial" w:eastAsiaTheme="minorHAnsi" w:hAnsi="Arial" w:cs="Arial"/>
          <w:iCs/>
          <w:lang w:val="es-ES_tradnl"/>
        </w:rPr>
        <w:t xml:space="preserve">Entonces, </w:t>
      </w:r>
      <w:r w:rsidR="00F32CC7">
        <w:rPr>
          <w:rFonts w:ascii="Arial" w:eastAsiaTheme="minorHAnsi" w:hAnsi="Arial" w:cs="Arial"/>
          <w:iCs/>
          <w:lang w:val="es-ES_tradnl"/>
        </w:rPr>
        <w:t xml:space="preserve">la interpretación o aplicación de las normas de carácter </w:t>
      </w:r>
      <w:r w:rsidR="00875F7A">
        <w:rPr>
          <w:rFonts w:ascii="Arial" w:eastAsiaTheme="minorHAnsi" w:hAnsi="Arial" w:cs="Arial"/>
          <w:iCs/>
          <w:lang w:val="es-ES_tradnl"/>
        </w:rPr>
        <w:t>internacional</w:t>
      </w:r>
      <w:r w:rsidR="00F32CC7">
        <w:rPr>
          <w:rFonts w:ascii="Arial" w:eastAsiaTheme="minorHAnsi" w:hAnsi="Arial" w:cs="Arial"/>
          <w:iCs/>
          <w:lang w:val="es-ES_tradnl"/>
        </w:rPr>
        <w:t xml:space="preserve"> </w:t>
      </w:r>
      <w:r w:rsidR="000C20BE">
        <w:rPr>
          <w:rFonts w:ascii="Arial" w:eastAsiaTheme="minorHAnsi" w:hAnsi="Arial" w:cs="Arial"/>
          <w:iCs/>
          <w:lang w:val="es-ES_tradnl"/>
        </w:rPr>
        <w:t xml:space="preserve">se entiende </w:t>
      </w:r>
      <w:r w:rsidR="00F32CC7">
        <w:rPr>
          <w:rFonts w:ascii="Arial" w:eastAsiaTheme="minorHAnsi" w:hAnsi="Arial" w:cs="Arial"/>
          <w:iCs/>
          <w:lang w:val="es-ES_tradnl"/>
        </w:rPr>
        <w:t xml:space="preserve">como la protección de </w:t>
      </w:r>
      <w:r w:rsidR="00E51A68">
        <w:rPr>
          <w:rFonts w:ascii="Arial" w:eastAsiaTheme="minorHAnsi" w:hAnsi="Arial" w:cs="Arial"/>
          <w:iCs/>
          <w:lang w:val="es-ES_tradnl"/>
        </w:rPr>
        <w:t xml:space="preserve">la población frente a </w:t>
      </w:r>
      <w:r w:rsidR="009301F9">
        <w:rPr>
          <w:rFonts w:ascii="Arial" w:eastAsiaTheme="minorHAnsi" w:hAnsi="Arial" w:cs="Arial"/>
          <w:iCs/>
          <w:lang w:val="es-ES_tradnl"/>
        </w:rPr>
        <w:t>la cobertura</w:t>
      </w:r>
      <w:r w:rsidR="00E51A68">
        <w:rPr>
          <w:rFonts w:ascii="Arial" w:eastAsiaTheme="minorHAnsi" w:hAnsi="Arial" w:cs="Arial"/>
          <w:iCs/>
          <w:lang w:val="es-ES_tradnl"/>
        </w:rPr>
        <w:t xml:space="preserve"> </w:t>
      </w:r>
      <w:r w:rsidR="009301F9">
        <w:rPr>
          <w:rFonts w:ascii="Arial" w:eastAsiaTheme="minorHAnsi" w:hAnsi="Arial" w:cs="Arial"/>
          <w:iCs/>
          <w:lang w:val="es-ES_tradnl"/>
        </w:rPr>
        <w:t xml:space="preserve">de las prestaciones </w:t>
      </w:r>
      <w:r w:rsidR="00B7392C">
        <w:rPr>
          <w:rFonts w:ascii="Arial" w:eastAsiaTheme="minorHAnsi" w:hAnsi="Arial" w:cs="Arial"/>
          <w:iCs/>
          <w:lang w:val="es-ES_tradnl"/>
        </w:rPr>
        <w:t xml:space="preserve">a </w:t>
      </w:r>
      <w:proofErr w:type="gramStart"/>
      <w:r w:rsidR="0050128B">
        <w:rPr>
          <w:rFonts w:ascii="Arial" w:eastAsiaTheme="minorHAnsi" w:hAnsi="Arial" w:cs="Arial"/>
          <w:iCs/>
          <w:lang w:val="es-ES_tradnl"/>
        </w:rPr>
        <w:t>la seguridad social consagradas</w:t>
      </w:r>
      <w:proofErr w:type="gramEnd"/>
      <w:r w:rsidR="009301F9">
        <w:rPr>
          <w:rFonts w:ascii="Arial" w:eastAsiaTheme="minorHAnsi" w:hAnsi="Arial" w:cs="Arial"/>
          <w:iCs/>
          <w:lang w:val="es-ES_tradnl"/>
        </w:rPr>
        <w:t xml:space="preserve"> tanto en normas vigentes como con posterioridad</w:t>
      </w:r>
      <w:r w:rsidR="000C20BE">
        <w:rPr>
          <w:rFonts w:ascii="Arial" w:eastAsiaTheme="minorHAnsi" w:hAnsi="Arial" w:cs="Arial"/>
          <w:iCs/>
          <w:lang w:val="es-ES_tradnl"/>
        </w:rPr>
        <w:t xml:space="preserve"> </w:t>
      </w:r>
      <w:r w:rsidR="00587227">
        <w:rPr>
          <w:rFonts w:ascii="Arial" w:eastAsiaTheme="minorHAnsi" w:hAnsi="Arial" w:cs="Arial"/>
          <w:iCs/>
          <w:lang w:val="es-ES_tradnl"/>
        </w:rPr>
        <w:t>y su aplicación en el tiempo</w:t>
      </w:r>
      <w:r w:rsidR="0050128B">
        <w:rPr>
          <w:rFonts w:ascii="Arial" w:eastAsiaTheme="minorHAnsi" w:hAnsi="Arial" w:cs="Arial"/>
          <w:iCs/>
          <w:lang w:val="es-ES_tradnl"/>
        </w:rPr>
        <w:t>.</w:t>
      </w:r>
    </w:p>
    <w:p w:rsidR="0050128B" w:rsidRDefault="0050128B" w:rsidP="00860547">
      <w:pPr>
        <w:pStyle w:val="nueve"/>
        <w:spacing w:before="0" w:beforeAutospacing="0" w:after="0" w:afterAutospacing="0" w:line="276" w:lineRule="auto"/>
        <w:ind w:right="191"/>
        <w:jc w:val="both"/>
        <w:rPr>
          <w:rFonts w:ascii="Arial" w:eastAsiaTheme="minorHAnsi" w:hAnsi="Arial" w:cs="Arial"/>
          <w:iCs/>
          <w:lang w:val="es-ES_tradnl"/>
        </w:rPr>
      </w:pPr>
    </w:p>
    <w:p w:rsidR="000C790E" w:rsidRDefault="0050128B" w:rsidP="00860547">
      <w:pPr>
        <w:pStyle w:val="nueve"/>
        <w:spacing w:before="0" w:beforeAutospacing="0" w:after="0" w:afterAutospacing="0" w:line="276" w:lineRule="auto"/>
        <w:ind w:right="191"/>
        <w:jc w:val="both"/>
        <w:rPr>
          <w:rFonts w:ascii="Arial" w:eastAsiaTheme="minorHAnsi" w:hAnsi="Arial" w:cs="Arial"/>
          <w:iCs/>
          <w:lang w:val="es-ES_tradnl"/>
        </w:rPr>
      </w:pPr>
      <w:r>
        <w:rPr>
          <w:rFonts w:ascii="Arial" w:eastAsiaTheme="minorHAnsi" w:hAnsi="Arial" w:cs="Arial"/>
          <w:iCs/>
          <w:lang w:val="es-ES_tradnl"/>
        </w:rPr>
        <w:t>D</w:t>
      </w:r>
      <w:r w:rsidR="009301F9">
        <w:rPr>
          <w:rFonts w:ascii="Arial" w:eastAsiaTheme="minorHAnsi" w:hAnsi="Arial" w:cs="Arial"/>
          <w:iCs/>
          <w:lang w:val="es-ES_tradnl"/>
        </w:rPr>
        <w:t>escendiendo al caso de marras, tenemos que antes de la expedición de la Ley 1580 de 2012, que creó y reglamentó la pensión familiar, no se encontraba dicha figura en nuestro ordenamiento</w:t>
      </w:r>
      <w:r w:rsidR="002E1952">
        <w:rPr>
          <w:rFonts w:ascii="Arial" w:eastAsiaTheme="minorHAnsi" w:hAnsi="Arial" w:cs="Arial"/>
          <w:iCs/>
          <w:lang w:val="es-ES_tradnl"/>
        </w:rPr>
        <w:t xml:space="preserve"> jurídico</w:t>
      </w:r>
      <w:r w:rsidR="009301F9">
        <w:rPr>
          <w:rFonts w:ascii="Arial" w:eastAsiaTheme="minorHAnsi" w:hAnsi="Arial" w:cs="Arial"/>
          <w:iCs/>
          <w:lang w:val="es-ES_tradnl"/>
        </w:rPr>
        <w:t xml:space="preserve">, por lo que no </w:t>
      </w:r>
      <w:r w:rsidR="00624A40">
        <w:rPr>
          <w:rFonts w:ascii="Arial" w:eastAsiaTheme="minorHAnsi" w:hAnsi="Arial" w:cs="Arial"/>
          <w:iCs/>
          <w:lang w:val="es-ES_tradnl"/>
        </w:rPr>
        <w:t>podría aplicarse retroactivamente</w:t>
      </w:r>
      <w:r w:rsidR="001447D0">
        <w:rPr>
          <w:rFonts w:ascii="Arial" w:eastAsiaTheme="minorHAnsi" w:hAnsi="Arial" w:cs="Arial"/>
          <w:iCs/>
          <w:lang w:val="es-ES_tradnl"/>
        </w:rPr>
        <w:t xml:space="preserve"> ésta</w:t>
      </w:r>
      <w:r w:rsidR="00624A40">
        <w:rPr>
          <w:rFonts w:ascii="Arial" w:eastAsiaTheme="minorHAnsi" w:hAnsi="Arial" w:cs="Arial"/>
          <w:iCs/>
          <w:lang w:val="es-ES_tradnl"/>
        </w:rPr>
        <w:t xml:space="preserve">, </w:t>
      </w:r>
      <w:r w:rsidR="00145A08">
        <w:rPr>
          <w:rFonts w:ascii="Arial" w:eastAsiaTheme="minorHAnsi" w:hAnsi="Arial" w:cs="Arial"/>
          <w:iCs/>
          <w:lang w:val="es-ES_tradnl"/>
        </w:rPr>
        <w:t xml:space="preserve">pues </w:t>
      </w:r>
      <w:r w:rsidR="00624A40">
        <w:rPr>
          <w:rFonts w:ascii="Arial" w:eastAsiaTheme="minorHAnsi" w:hAnsi="Arial" w:cs="Arial"/>
          <w:iCs/>
          <w:lang w:val="es-ES_tradnl"/>
        </w:rPr>
        <w:t>e</w:t>
      </w:r>
      <w:r w:rsidR="00587227">
        <w:rPr>
          <w:rFonts w:ascii="Arial" w:eastAsiaTheme="minorHAnsi" w:hAnsi="Arial" w:cs="Arial"/>
          <w:iCs/>
          <w:lang w:val="es-ES_tradnl"/>
        </w:rPr>
        <w:t>sa</w:t>
      </w:r>
      <w:r w:rsidR="00624A40">
        <w:rPr>
          <w:rFonts w:ascii="Arial" w:eastAsiaTheme="minorHAnsi" w:hAnsi="Arial" w:cs="Arial"/>
          <w:iCs/>
          <w:lang w:val="es-ES_tradnl"/>
        </w:rPr>
        <w:t xml:space="preserve"> posibilidad excepcionalmente</w:t>
      </w:r>
      <w:r w:rsidR="002E1952">
        <w:rPr>
          <w:rFonts w:ascii="Arial" w:eastAsiaTheme="minorHAnsi" w:hAnsi="Arial" w:cs="Arial"/>
          <w:iCs/>
          <w:lang w:val="es-ES_tradnl"/>
        </w:rPr>
        <w:t xml:space="preserve"> </w:t>
      </w:r>
      <w:r w:rsidR="001447D0">
        <w:rPr>
          <w:rFonts w:ascii="Arial" w:eastAsiaTheme="minorHAnsi" w:hAnsi="Arial" w:cs="Arial"/>
          <w:iCs/>
          <w:lang w:val="es-ES_tradnl"/>
        </w:rPr>
        <w:t xml:space="preserve">se presenta cuando </w:t>
      </w:r>
      <w:r w:rsidR="00624A40">
        <w:rPr>
          <w:rFonts w:ascii="Arial" w:eastAsiaTheme="minorHAnsi" w:hAnsi="Arial" w:cs="Arial"/>
          <w:iCs/>
          <w:lang w:val="es-ES_tradnl"/>
        </w:rPr>
        <w:t xml:space="preserve">el canon anterior </w:t>
      </w:r>
      <w:r w:rsidR="002E1952">
        <w:rPr>
          <w:rFonts w:ascii="Arial" w:eastAsiaTheme="minorHAnsi" w:hAnsi="Arial" w:cs="Arial"/>
          <w:iCs/>
          <w:lang w:val="es-ES_tradnl"/>
        </w:rPr>
        <w:t xml:space="preserve">resulta </w:t>
      </w:r>
      <w:r w:rsidR="00587227">
        <w:rPr>
          <w:rFonts w:ascii="Arial" w:eastAsiaTheme="minorHAnsi" w:hAnsi="Arial" w:cs="Arial"/>
          <w:iCs/>
          <w:lang w:val="es-ES_tradnl"/>
        </w:rPr>
        <w:t xml:space="preserve">más </w:t>
      </w:r>
      <w:r w:rsidR="00624A40">
        <w:rPr>
          <w:rFonts w:ascii="Arial" w:eastAsiaTheme="minorHAnsi" w:hAnsi="Arial" w:cs="Arial"/>
          <w:iCs/>
          <w:lang w:val="es-ES_tradnl"/>
        </w:rPr>
        <w:t xml:space="preserve">favorable, </w:t>
      </w:r>
      <w:r w:rsidR="002E1952">
        <w:rPr>
          <w:rFonts w:ascii="Arial" w:eastAsiaTheme="minorHAnsi" w:hAnsi="Arial" w:cs="Arial"/>
          <w:iCs/>
          <w:lang w:val="es-ES_tradnl"/>
        </w:rPr>
        <w:t>y</w:t>
      </w:r>
      <w:r w:rsidR="000C20BE">
        <w:rPr>
          <w:rFonts w:ascii="Arial" w:eastAsiaTheme="minorHAnsi" w:hAnsi="Arial" w:cs="Arial"/>
          <w:iCs/>
          <w:lang w:val="es-ES_tradnl"/>
        </w:rPr>
        <w:t xml:space="preserve"> en nuestra legislación no existía regulación en tal sentido</w:t>
      </w:r>
      <w:r w:rsidR="000C790E">
        <w:rPr>
          <w:rFonts w:ascii="Arial" w:eastAsiaTheme="minorHAnsi" w:hAnsi="Arial" w:cs="Arial"/>
          <w:iCs/>
          <w:lang w:val="es-ES_tradnl"/>
        </w:rPr>
        <w:t>.</w:t>
      </w:r>
    </w:p>
    <w:p w:rsidR="000C790E" w:rsidRDefault="000C790E" w:rsidP="00860547">
      <w:pPr>
        <w:pStyle w:val="nueve"/>
        <w:spacing w:before="0" w:beforeAutospacing="0" w:after="0" w:afterAutospacing="0" w:line="276" w:lineRule="auto"/>
        <w:ind w:right="191"/>
        <w:jc w:val="both"/>
        <w:rPr>
          <w:rFonts w:ascii="Arial" w:eastAsiaTheme="minorHAnsi" w:hAnsi="Arial" w:cs="Arial"/>
          <w:iCs/>
          <w:lang w:val="es-ES_tradnl"/>
        </w:rPr>
      </w:pPr>
    </w:p>
    <w:p w:rsidR="00F32CC7" w:rsidRDefault="000C790E" w:rsidP="00860547">
      <w:pPr>
        <w:pStyle w:val="nueve"/>
        <w:spacing w:before="0" w:beforeAutospacing="0" w:after="0" w:afterAutospacing="0" w:line="276" w:lineRule="auto"/>
        <w:ind w:right="191"/>
        <w:jc w:val="both"/>
        <w:rPr>
          <w:rFonts w:ascii="Arial" w:eastAsiaTheme="minorHAnsi" w:hAnsi="Arial" w:cs="Arial"/>
          <w:iCs/>
          <w:lang w:val="es-ES_tradnl"/>
        </w:rPr>
      </w:pPr>
      <w:r>
        <w:rPr>
          <w:rFonts w:ascii="Arial" w:eastAsiaTheme="minorHAnsi" w:hAnsi="Arial" w:cs="Arial"/>
          <w:iCs/>
          <w:lang w:val="es-ES_tradnl"/>
        </w:rPr>
        <w:t>A</w:t>
      </w:r>
      <w:r w:rsidR="001447D0">
        <w:rPr>
          <w:rFonts w:ascii="Arial" w:eastAsiaTheme="minorHAnsi" w:hAnsi="Arial" w:cs="Arial"/>
          <w:iCs/>
          <w:lang w:val="es-ES_tradnl"/>
        </w:rPr>
        <w:t>hora, con posterioridad a la expedici</w:t>
      </w:r>
      <w:r w:rsidR="00587227">
        <w:rPr>
          <w:rFonts w:ascii="Arial" w:eastAsiaTheme="minorHAnsi" w:hAnsi="Arial" w:cs="Arial"/>
          <w:iCs/>
          <w:lang w:val="es-ES_tradnl"/>
        </w:rPr>
        <w:t xml:space="preserve">ón de dicho canon, </w:t>
      </w:r>
      <w:r w:rsidR="00145A08">
        <w:rPr>
          <w:rFonts w:ascii="Arial" w:eastAsiaTheme="minorHAnsi" w:hAnsi="Arial" w:cs="Arial"/>
          <w:iCs/>
          <w:lang w:val="es-ES_tradnl"/>
        </w:rPr>
        <w:t>ha</w:t>
      </w:r>
      <w:r w:rsidR="006C1CB6">
        <w:rPr>
          <w:rFonts w:ascii="Arial" w:eastAsiaTheme="minorHAnsi" w:hAnsi="Arial" w:cs="Arial"/>
          <w:iCs/>
          <w:lang w:val="es-ES_tradnl"/>
        </w:rPr>
        <w:t xml:space="preserve"> sido completamente garantista para aquellos individuos que por sí solos no cumplían las exigencias para otorgársele la pensión de vejez, pero que unidos con su pareja alcanzara para una pensión familiar, por lo que en ningún sentido podría </w:t>
      </w:r>
      <w:r>
        <w:rPr>
          <w:rFonts w:ascii="Arial" w:eastAsiaTheme="minorHAnsi" w:hAnsi="Arial" w:cs="Arial"/>
          <w:iCs/>
          <w:lang w:val="es-ES_tradnl"/>
        </w:rPr>
        <w:t xml:space="preserve">decirse que dicha norma, o su alcance en el sentido de que únicamente se aplica a </w:t>
      </w:r>
      <w:r w:rsidR="00933308">
        <w:rPr>
          <w:rFonts w:ascii="Arial" w:eastAsiaTheme="minorHAnsi" w:hAnsi="Arial" w:cs="Arial"/>
          <w:iCs/>
          <w:lang w:val="es-ES_tradnl"/>
        </w:rPr>
        <w:t xml:space="preserve">los </w:t>
      </w:r>
      <w:r>
        <w:rPr>
          <w:rFonts w:ascii="Arial" w:eastAsiaTheme="minorHAnsi" w:hAnsi="Arial" w:cs="Arial"/>
          <w:iCs/>
          <w:lang w:val="es-ES_tradnl"/>
        </w:rPr>
        <w:t>cónyuges o compañeros permanentes mientras ambos estén vivos, sea un retroceso o viole de manera alguna el principio de progresividad en materia pensional.</w:t>
      </w:r>
    </w:p>
    <w:p w:rsidR="00145A08" w:rsidRDefault="00145A08" w:rsidP="00860547">
      <w:pPr>
        <w:pStyle w:val="nueve"/>
        <w:spacing w:before="0" w:beforeAutospacing="0" w:after="0" w:afterAutospacing="0" w:line="276" w:lineRule="auto"/>
        <w:ind w:right="191"/>
        <w:jc w:val="both"/>
        <w:rPr>
          <w:rFonts w:ascii="Arial" w:eastAsiaTheme="minorHAnsi" w:hAnsi="Arial" w:cs="Arial"/>
          <w:iCs/>
          <w:lang w:val="es-ES_tradnl"/>
        </w:rPr>
      </w:pPr>
    </w:p>
    <w:p w:rsidR="000C790E" w:rsidRDefault="00145A08" w:rsidP="006C1CB6">
      <w:pPr>
        <w:pStyle w:val="nueve"/>
        <w:spacing w:before="0" w:beforeAutospacing="0" w:after="0" w:afterAutospacing="0" w:line="276" w:lineRule="auto"/>
        <w:ind w:right="191"/>
        <w:jc w:val="both"/>
        <w:rPr>
          <w:rFonts w:ascii="Arial" w:eastAsiaTheme="minorHAnsi" w:hAnsi="Arial" w:cs="Arial"/>
          <w:iCs/>
          <w:lang w:val="es-ES_tradnl"/>
        </w:rPr>
      </w:pPr>
      <w:r>
        <w:rPr>
          <w:rFonts w:ascii="Arial" w:eastAsiaTheme="minorHAnsi" w:hAnsi="Arial" w:cs="Arial"/>
          <w:iCs/>
          <w:lang w:val="es-ES_tradnl"/>
        </w:rPr>
        <w:t xml:space="preserve">Ahora, no desconoce esta Colegiatura que probablemente con el no otorgamiento de la pensión familiar a la demandante sus condiciones económicas </w:t>
      </w:r>
      <w:r w:rsidR="000C20BE">
        <w:rPr>
          <w:rFonts w:ascii="Arial" w:eastAsiaTheme="minorHAnsi" w:hAnsi="Arial" w:cs="Arial"/>
          <w:iCs/>
          <w:lang w:val="es-ES_tradnl"/>
        </w:rPr>
        <w:t>pueden verse afectadas; sin embargo</w:t>
      </w:r>
      <w:r>
        <w:rPr>
          <w:rFonts w:ascii="Arial" w:eastAsiaTheme="minorHAnsi" w:hAnsi="Arial" w:cs="Arial"/>
          <w:iCs/>
          <w:lang w:val="es-ES_tradnl"/>
        </w:rPr>
        <w:t>, la obligación le</w:t>
      </w:r>
      <w:r w:rsidR="000C20BE">
        <w:rPr>
          <w:rFonts w:ascii="Arial" w:eastAsiaTheme="minorHAnsi" w:hAnsi="Arial" w:cs="Arial"/>
          <w:iCs/>
          <w:lang w:val="es-ES_tradnl"/>
        </w:rPr>
        <w:t>gal que le</w:t>
      </w:r>
      <w:r>
        <w:rPr>
          <w:rFonts w:ascii="Arial" w:eastAsiaTheme="minorHAnsi" w:hAnsi="Arial" w:cs="Arial"/>
          <w:iCs/>
          <w:lang w:val="es-ES_tradnl"/>
        </w:rPr>
        <w:t xml:space="preserve"> asiste </w:t>
      </w:r>
      <w:r w:rsidR="000C20BE">
        <w:rPr>
          <w:rFonts w:ascii="Arial" w:eastAsiaTheme="minorHAnsi" w:hAnsi="Arial" w:cs="Arial"/>
          <w:iCs/>
          <w:lang w:val="es-ES_tradnl"/>
        </w:rPr>
        <w:t xml:space="preserve">al operador jurídico </w:t>
      </w:r>
      <w:r>
        <w:rPr>
          <w:rFonts w:ascii="Arial" w:eastAsiaTheme="minorHAnsi" w:hAnsi="Arial" w:cs="Arial"/>
          <w:iCs/>
          <w:lang w:val="es-ES_tradnl"/>
        </w:rPr>
        <w:t>es interpretar las normas</w:t>
      </w:r>
      <w:r w:rsidR="000C20BE">
        <w:rPr>
          <w:rFonts w:ascii="Arial" w:eastAsiaTheme="minorHAnsi" w:hAnsi="Arial" w:cs="Arial"/>
          <w:iCs/>
          <w:lang w:val="es-ES_tradnl"/>
        </w:rPr>
        <w:t xml:space="preserve"> </w:t>
      </w:r>
      <w:r w:rsidR="000C790E">
        <w:rPr>
          <w:rFonts w:ascii="Arial" w:eastAsiaTheme="minorHAnsi" w:hAnsi="Arial" w:cs="Arial"/>
          <w:iCs/>
          <w:lang w:val="es-ES_tradnl"/>
        </w:rPr>
        <w:t xml:space="preserve">sin </w:t>
      </w:r>
      <w:r w:rsidR="000C20BE">
        <w:rPr>
          <w:rFonts w:ascii="Arial" w:eastAsiaTheme="minorHAnsi" w:hAnsi="Arial" w:cs="Arial"/>
          <w:iCs/>
          <w:lang w:val="es-ES_tradnl"/>
        </w:rPr>
        <w:t xml:space="preserve">darle más alcances </w:t>
      </w:r>
      <w:r w:rsidR="0050128B">
        <w:rPr>
          <w:rFonts w:ascii="Arial" w:eastAsiaTheme="minorHAnsi" w:hAnsi="Arial" w:cs="Arial"/>
          <w:iCs/>
          <w:lang w:val="es-ES_tradnl"/>
        </w:rPr>
        <w:t xml:space="preserve">o efectos </w:t>
      </w:r>
      <w:r w:rsidR="000C790E">
        <w:rPr>
          <w:rFonts w:ascii="Arial" w:eastAsiaTheme="minorHAnsi" w:hAnsi="Arial" w:cs="Arial"/>
          <w:iCs/>
          <w:lang w:val="es-ES_tradnl"/>
        </w:rPr>
        <w:t>de los que en realidad tiene</w:t>
      </w:r>
      <w:r w:rsidR="000C20BE">
        <w:rPr>
          <w:rFonts w:ascii="Arial" w:eastAsiaTheme="minorHAnsi" w:hAnsi="Arial" w:cs="Arial"/>
          <w:iCs/>
          <w:lang w:val="es-ES_tradnl"/>
        </w:rPr>
        <w:t xml:space="preserve">. </w:t>
      </w:r>
    </w:p>
    <w:p w:rsidR="000C790E" w:rsidRDefault="000C790E" w:rsidP="006C1CB6">
      <w:pPr>
        <w:pStyle w:val="nueve"/>
        <w:spacing w:before="0" w:beforeAutospacing="0" w:after="0" w:afterAutospacing="0" w:line="276" w:lineRule="auto"/>
        <w:ind w:right="191"/>
        <w:jc w:val="both"/>
        <w:rPr>
          <w:rFonts w:ascii="Arial" w:eastAsiaTheme="minorHAnsi" w:hAnsi="Arial" w:cs="Arial"/>
          <w:iCs/>
          <w:lang w:val="es-ES_tradnl"/>
        </w:rPr>
      </w:pPr>
    </w:p>
    <w:p w:rsidR="000944CB" w:rsidRDefault="000C20BE" w:rsidP="006C1CB6">
      <w:pPr>
        <w:pStyle w:val="nueve"/>
        <w:spacing w:before="0" w:beforeAutospacing="0" w:after="0" w:afterAutospacing="0" w:line="276" w:lineRule="auto"/>
        <w:ind w:right="191"/>
        <w:jc w:val="both"/>
        <w:rPr>
          <w:rFonts w:ascii="Arial" w:hAnsi="Arial" w:cs="Arial"/>
          <w:color w:val="000000"/>
          <w:lang w:eastAsia="es-CO"/>
        </w:rPr>
      </w:pPr>
      <w:r>
        <w:rPr>
          <w:rFonts w:ascii="Arial" w:eastAsiaTheme="minorHAnsi" w:hAnsi="Arial" w:cs="Arial"/>
          <w:iCs/>
          <w:lang w:val="es-ES_tradnl"/>
        </w:rPr>
        <w:t xml:space="preserve">En consecuencia, no </w:t>
      </w:r>
      <w:r w:rsidR="00B7392C">
        <w:rPr>
          <w:rFonts w:ascii="Arial" w:eastAsiaTheme="minorHAnsi" w:hAnsi="Arial" w:cs="Arial"/>
          <w:iCs/>
          <w:lang w:val="es-ES_tradnl"/>
        </w:rPr>
        <w:t xml:space="preserve">hay lugar </w:t>
      </w:r>
      <w:r w:rsidR="000944CB">
        <w:rPr>
          <w:rFonts w:ascii="Arial" w:hAnsi="Arial" w:cs="Arial"/>
          <w:color w:val="000000"/>
          <w:lang w:eastAsia="es-CO"/>
        </w:rPr>
        <w:t>aplicar la Ley 1580 de 2012 que prevé la pensión familiar al caso concreto</w:t>
      </w:r>
      <w:r w:rsidR="000944CB" w:rsidRPr="000944CB">
        <w:rPr>
          <w:rFonts w:ascii="Arial" w:hAnsi="Arial" w:cs="Arial"/>
          <w:color w:val="000000"/>
          <w:lang w:eastAsia="es-CO"/>
        </w:rPr>
        <w:t xml:space="preserve">, </w:t>
      </w:r>
      <w:r w:rsidR="00B7392C">
        <w:rPr>
          <w:rFonts w:ascii="Arial" w:hAnsi="Arial" w:cs="Arial"/>
          <w:color w:val="000000"/>
          <w:lang w:eastAsia="es-CO"/>
        </w:rPr>
        <w:t>y por ende, se exime la Sala de verificar</w:t>
      </w:r>
      <w:r w:rsidR="000944CB" w:rsidRPr="000944CB">
        <w:rPr>
          <w:rFonts w:ascii="Arial" w:hAnsi="Arial" w:cs="Arial"/>
          <w:color w:val="000000"/>
          <w:lang w:eastAsia="es-CO"/>
        </w:rPr>
        <w:t xml:space="preserve"> </w:t>
      </w:r>
      <w:r w:rsidR="000944CB">
        <w:rPr>
          <w:rFonts w:ascii="Arial" w:hAnsi="Arial" w:cs="Arial"/>
          <w:color w:val="000000"/>
          <w:lang w:eastAsia="es-CO"/>
        </w:rPr>
        <w:t>los requisitos previsto en esa norma para la obtención de la prestación reclamada.</w:t>
      </w:r>
    </w:p>
    <w:p w:rsidR="000C790E" w:rsidRPr="00BB60CA" w:rsidRDefault="000C790E" w:rsidP="006C1CB6">
      <w:pPr>
        <w:pStyle w:val="nueve"/>
        <w:spacing w:before="0" w:beforeAutospacing="0" w:after="0" w:afterAutospacing="0" w:line="276" w:lineRule="auto"/>
        <w:ind w:right="191"/>
        <w:jc w:val="both"/>
        <w:rPr>
          <w:rFonts w:ascii="Arial" w:hAnsi="Arial" w:cs="Arial"/>
          <w:color w:val="000000"/>
          <w:lang w:eastAsia="es-CO"/>
        </w:rPr>
      </w:pPr>
    </w:p>
    <w:p w:rsidR="009423CA" w:rsidRPr="00BB60CA" w:rsidRDefault="009423CA" w:rsidP="006C1CB6">
      <w:pPr>
        <w:shd w:val="clear" w:color="auto" w:fill="FFFFFF"/>
        <w:tabs>
          <w:tab w:val="left" w:pos="5197"/>
        </w:tabs>
        <w:spacing w:line="276" w:lineRule="auto"/>
        <w:contextualSpacing/>
        <w:jc w:val="center"/>
        <w:rPr>
          <w:rFonts w:ascii="Arial" w:hAnsi="Arial" w:cs="Arial"/>
          <w:b/>
          <w:color w:val="000000"/>
          <w:sz w:val="24"/>
          <w:szCs w:val="24"/>
          <w:lang w:eastAsia="es-CO"/>
        </w:rPr>
      </w:pPr>
      <w:r w:rsidRPr="00BB60CA">
        <w:rPr>
          <w:rFonts w:ascii="Arial" w:hAnsi="Arial" w:cs="Arial"/>
          <w:b/>
          <w:color w:val="000000"/>
          <w:sz w:val="24"/>
          <w:szCs w:val="24"/>
          <w:lang w:eastAsia="es-CO"/>
        </w:rPr>
        <w:t>CONCLUSIÓN</w:t>
      </w:r>
    </w:p>
    <w:p w:rsidR="009423CA" w:rsidRPr="00BB60CA" w:rsidRDefault="009423CA" w:rsidP="009423CA">
      <w:pPr>
        <w:shd w:val="clear" w:color="auto" w:fill="FFFFFF"/>
        <w:tabs>
          <w:tab w:val="left" w:pos="5197"/>
        </w:tabs>
        <w:spacing w:line="276" w:lineRule="auto"/>
        <w:contextualSpacing/>
        <w:jc w:val="both"/>
        <w:rPr>
          <w:rFonts w:ascii="Arial" w:hAnsi="Arial" w:cs="Arial"/>
          <w:color w:val="000000"/>
          <w:sz w:val="24"/>
          <w:szCs w:val="24"/>
          <w:lang w:eastAsia="es-CO"/>
        </w:rPr>
      </w:pPr>
    </w:p>
    <w:p w:rsidR="009423CA" w:rsidRDefault="009423CA" w:rsidP="00D00921">
      <w:pPr>
        <w:shd w:val="clear" w:color="auto" w:fill="FFFFFF"/>
        <w:tabs>
          <w:tab w:val="left" w:pos="5197"/>
        </w:tabs>
        <w:spacing w:line="276" w:lineRule="auto"/>
        <w:contextualSpacing/>
        <w:jc w:val="both"/>
        <w:rPr>
          <w:rFonts w:ascii="Arial" w:hAnsi="Arial" w:cs="Arial"/>
          <w:color w:val="000000" w:themeColor="text1"/>
          <w:sz w:val="24"/>
          <w:szCs w:val="24"/>
        </w:rPr>
      </w:pPr>
      <w:r w:rsidRPr="00BB60CA">
        <w:rPr>
          <w:rFonts w:ascii="Arial" w:hAnsi="Arial" w:cs="Arial"/>
          <w:sz w:val="24"/>
          <w:szCs w:val="24"/>
        </w:rPr>
        <w:t>Habrá de co</w:t>
      </w:r>
      <w:r w:rsidR="00D00921">
        <w:rPr>
          <w:rFonts w:ascii="Arial" w:hAnsi="Arial" w:cs="Arial"/>
          <w:sz w:val="24"/>
          <w:szCs w:val="24"/>
        </w:rPr>
        <w:t>nfirmarse la decisión revisada. En consecuencia, se condenará en c</w:t>
      </w:r>
      <w:r w:rsidR="00D00921">
        <w:rPr>
          <w:rFonts w:ascii="Arial" w:hAnsi="Arial" w:cs="Arial"/>
          <w:color w:val="000000" w:themeColor="text1"/>
          <w:sz w:val="24"/>
          <w:szCs w:val="24"/>
        </w:rPr>
        <w:t xml:space="preserve">ostas en esta instancia a la parte demandante y a favor de </w:t>
      </w:r>
      <w:proofErr w:type="spellStart"/>
      <w:r w:rsidR="00D00921">
        <w:rPr>
          <w:rFonts w:ascii="Arial" w:hAnsi="Arial" w:cs="Arial"/>
          <w:color w:val="000000" w:themeColor="text1"/>
          <w:sz w:val="24"/>
          <w:szCs w:val="24"/>
        </w:rPr>
        <w:t>Colpensiones</w:t>
      </w:r>
      <w:proofErr w:type="spellEnd"/>
      <w:r w:rsidR="00D00921">
        <w:rPr>
          <w:rFonts w:ascii="Arial" w:hAnsi="Arial" w:cs="Arial"/>
          <w:color w:val="000000" w:themeColor="text1"/>
          <w:sz w:val="24"/>
          <w:szCs w:val="24"/>
        </w:rPr>
        <w:t>, al haber sido resuelto desfavorable el recurso de apelación interpuesto.</w:t>
      </w:r>
    </w:p>
    <w:p w:rsidR="00D00921" w:rsidRPr="00BB60CA" w:rsidRDefault="00D00921" w:rsidP="00D00921">
      <w:pPr>
        <w:spacing w:line="276" w:lineRule="auto"/>
        <w:contextualSpacing/>
        <w:jc w:val="both"/>
        <w:rPr>
          <w:rFonts w:ascii="Arial" w:hAnsi="Arial" w:cs="Arial"/>
          <w:sz w:val="24"/>
          <w:szCs w:val="24"/>
        </w:rPr>
      </w:pPr>
    </w:p>
    <w:p w:rsidR="009423CA" w:rsidRPr="006C1CB6" w:rsidRDefault="009423CA" w:rsidP="006C1CB6">
      <w:pPr>
        <w:spacing w:line="276" w:lineRule="auto"/>
        <w:ind w:firstLine="708"/>
        <w:contextualSpacing/>
        <w:jc w:val="center"/>
        <w:rPr>
          <w:rFonts w:ascii="Arial" w:hAnsi="Arial" w:cs="Arial"/>
          <w:b/>
          <w:sz w:val="24"/>
          <w:szCs w:val="24"/>
        </w:rPr>
      </w:pPr>
      <w:r w:rsidRPr="00BB60CA">
        <w:rPr>
          <w:rFonts w:ascii="Arial" w:hAnsi="Arial" w:cs="Arial"/>
          <w:b/>
          <w:sz w:val="24"/>
          <w:szCs w:val="24"/>
        </w:rPr>
        <w:t>DECISIÓN</w:t>
      </w:r>
    </w:p>
    <w:p w:rsidR="009423CA" w:rsidRPr="00BB60CA" w:rsidRDefault="009423CA" w:rsidP="009423CA">
      <w:pPr>
        <w:pStyle w:val="Prrafodelista2"/>
        <w:spacing w:after="0"/>
        <w:ind w:left="0"/>
        <w:jc w:val="both"/>
        <w:rPr>
          <w:rFonts w:ascii="Arial" w:hAnsi="Arial" w:cs="Arial"/>
          <w:sz w:val="24"/>
          <w:szCs w:val="24"/>
        </w:rPr>
      </w:pPr>
      <w:r w:rsidRPr="00BB60CA">
        <w:rPr>
          <w:rFonts w:ascii="Arial" w:hAnsi="Arial" w:cs="Arial"/>
          <w:sz w:val="24"/>
          <w:szCs w:val="24"/>
        </w:rPr>
        <w:t xml:space="preserve">En mérito de lo expuesto, el </w:t>
      </w:r>
      <w:r w:rsidRPr="00BB60CA">
        <w:rPr>
          <w:rFonts w:ascii="Arial" w:hAnsi="Arial" w:cs="Arial"/>
          <w:b/>
          <w:sz w:val="24"/>
          <w:szCs w:val="24"/>
        </w:rPr>
        <w:t>Tribunal Superior del Distrito Judicial de Pereira - Risaralda, Sala Segunda de Decisión Laboral,</w:t>
      </w:r>
      <w:r w:rsidRPr="00BB60CA">
        <w:rPr>
          <w:rFonts w:ascii="Arial" w:hAnsi="Arial" w:cs="Arial"/>
          <w:sz w:val="24"/>
          <w:szCs w:val="24"/>
        </w:rPr>
        <w:t xml:space="preserve"> administrando justicia en nombre de la República y por autoridad de la ley,</w:t>
      </w:r>
    </w:p>
    <w:p w:rsidR="009423CA" w:rsidRPr="00BB60CA" w:rsidRDefault="009423CA" w:rsidP="009423CA">
      <w:pPr>
        <w:pStyle w:val="Prrafodelista2"/>
        <w:spacing w:after="0"/>
        <w:ind w:left="0"/>
        <w:jc w:val="both"/>
        <w:rPr>
          <w:rFonts w:ascii="Arial" w:hAnsi="Arial" w:cs="Arial"/>
          <w:sz w:val="24"/>
          <w:szCs w:val="24"/>
        </w:rPr>
      </w:pPr>
    </w:p>
    <w:p w:rsidR="009423CA" w:rsidRDefault="009423CA" w:rsidP="006C1CB6">
      <w:pPr>
        <w:spacing w:line="276" w:lineRule="auto"/>
        <w:contextualSpacing/>
        <w:jc w:val="center"/>
        <w:rPr>
          <w:rFonts w:ascii="Arial" w:hAnsi="Arial" w:cs="Arial"/>
          <w:b/>
          <w:sz w:val="24"/>
          <w:szCs w:val="24"/>
        </w:rPr>
      </w:pPr>
      <w:r w:rsidRPr="00BB60CA">
        <w:rPr>
          <w:rFonts w:ascii="Arial" w:hAnsi="Arial" w:cs="Arial"/>
          <w:b/>
          <w:sz w:val="24"/>
          <w:szCs w:val="24"/>
        </w:rPr>
        <w:t>RESUELVE</w:t>
      </w:r>
    </w:p>
    <w:p w:rsidR="006C1CB6" w:rsidRPr="006C1CB6" w:rsidRDefault="006C1CB6" w:rsidP="006C1CB6">
      <w:pPr>
        <w:spacing w:line="276" w:lineRule="auto"/>
        <w:contextualSpacing/>
        <w:jc w:val="center"/>
        <w:rPr>
          <w:rFonts w:ascii="Arial" w:hAnsi="Arial" w:cs="Arial"/>
          <w:b/>
          <w:sz w:val="24"/>
          <w:szCs w:val="24"/>
        </w:rPr>
      </w:pPr>
    </w:p>
    <w:p w:rsidR="009423CA" w:rsidRPr="00BB60CA" w:rsidRDefault="009423CA" w:rsidP="00D00921">
      <w:pPr>
        <w:widowControl w:val="0"/>
        <w:autoSpaceDE w:val="0"/>
        <w:autoSpaceDN w:val="0"/>
        <w:adjustRightInd w:val="0"/>
        <w:spacing w:line="276" w:lineRule="auto"/>
        <w:contextualSpacing/>
        <w:jc w:val="both"/>
        <w:rPr>
          <w:rFonts w:ascii="Arial" w:hAnsi="Arial" w:cs="Arial"/>
          <w:bCs/>
          <w:i/>
          <w:iCs/>
          <w:sz w:val="24"/>
          <w:szCs w:val="24"/>
        </w:rPr>
      </w:pPr>
      <w:r w:rsidRPr="00BB60CA">
        <w:rPr>
          <w:rFonts w:ascii="Arial" w:hAnsi="Arial" w:cs="Arial"/>
          <w:b/>
          <w:sz w:val="24"/>
          <w:szCs w:val="24"/>
        </w:rPr>
        <w:lastRenderedPageBreak/>
        <w:t xml:space="preserve">PRIMERO: CONFIRMAR </w:t>
      </w:r>
      <w:r w:rsidRPr="00BB60CA">
        <w:rPr>
          <w:rFonts w:ascii="Arial" w:hAnsi="Arial" w:cs="Arial"/>
          <w:sz w:val="24"/>
          <w:szCs w:val="24"/>
        </w:rPr>
        <w:t>la sentencia proferida el 0</w:t>
      </w:r>
      <w:r w:rsidR="00BB60CA">
        <w:rPr>
          <w:rFonts w:ascii="Arial" w:hAnsi="Arial" w:cs="Arial"/>
          <w:sz w:val="24"/>
          <w:szCs w:val="24"/>
        </w:rPr>
        <w:t>1</w:t>
      </w:r>
      <w:r w:rsidRPr="00BB60CA">
        <w:rPr>
          <w:rFonts w:ascii="Arial" w:hAnsi="Arial" w:cs="Arial"/>
          <w:sz w:val="24"/>
          <w:szCs w:val="24"/>
        </w:rPr>
        <w:t xml:space="preserve"> de </w:t>
      </w:r>
      <w:r w:rsidR="00BB60CA">
        <w:rPr>
          <w:rFonts w:ascii="Arial" w:hAnsi="Arial" w:cs="Arial"/>
          <w:sz w:val="24"/>
          <w:szCs w:val="24"/>
        </w:rPr>
        <w:t>Marzo</w:t>
      </w:r>
      <w:r w:rsidRPr="00BB60CA">
        <w:rPr>
          <w:rFonts w:ascii="Arial" w:hAnsi="Arial" w:cs="Arial"/>
          <w:sz w:val="24"/>
          <w:szCs w:val="24"/>
        </w:rPr>
        <w:t xml:space="preserve"> de 201</w:t>
      </w:r>
      <w:r w:rsidR="00BB60CA">
        <w:rPr>
          <w:rFonts w:ascii="Arial" w:hAnsi="Arial" w:cs="Arial"/>
          <w:sz w:val="24"/>
          <w:szCs w:val="24"/>
        </w:rPr>
        <w:t>7</w:t>
      </w:r>
      <w:r w:rsidRPr="00BB60CA">
        <w:rPr>
          <w:rFonts w:ascii="Arial" w:hAnsi="Arial" w:cs="Arial"/>
          <w:sz w:val="24"/>
          <w:szCs w:val="24"/>
        </w:rPr>
        <w:t xml:space="preserve"> por el Juzgado </w:t>
      </w:r>
      <w:r w:rsidR="00BB60CA">
        <w:rPr>
          <w:rFonts w:ascii="Arial" w:hAnsi="Arial" w:cs="Arial"/>
          <w:sz w:val="24"/>
          <w:szCs w:val="24"/>
        </w:rPr>
        <w:t xml:space="preserve">Cuarto </w:t>
      </w:r>
      <w:r w:rsidRPr="00BB60CA">
        <w:rPr>
          <w:rFonts w:ascii="Arial" w:hAnsi="Arial" w:cs="Arial"/>
          <w:sz w:val="24"/>
          <w:szCs w:val="24"/>
        </w:rPr>
        <w:t xml:space="preserve">Laboral del Circuito de Pereira, dentro del proceso ordinario laboral propuesto por </w:t>
      </w:r>
      <w:r w:rsidR="00D00921">
        <w:rPr>
          <w:rFonts w:ascii="Arial" w:hAnsi="Arial" w:cs="Arial"/>
          <w:sz w:val="24"/>
          <w:szCs w:val="24"/>
        </w:rPr>
        <w:t>la señora</w:t>
      </w:r>
      <w:r w:rsidRPr="00BB60CA">
        <w:rPr>
          <w:rFonts w:ascii="Arial" w:hAnsi="Arial" w:cs="Arial"/>
          <w:sz w:val="24"/>
          <w:szCs w:val="24"/>
        </w:rPr>
        <w:t xml:space="preserve"> </w:t>
      </w:r>
      <w:r w:rsidR="00D00921">
        <w:rPr>
          <w:rFonts w:ascii="Arial" w:hAnsi="Arial" w:cs="Arial"/>
          <w:b/>
          <w:sz w:val="24"/>
          <w:szCs w:val="24"/>
        </w:rPr>
        <w:t>Carmen Mery Monsalve Marulanda</w:t>
      </w:r>
      <w:r w:rsidRPr="00BB60CA">
        <w:rPr>
          <w:rFonts w:ascii="Arial" w:hAnsi="Arial" w:cs="Arial"/>
          <w:b/>
          <w:sz w:val="24"/>
          <w:szCs w:val="24"/>
        </w:rPr>
        <w:t xml:space="preserve"> </w:t>
      </w:r>
      <w:r w:rsidRPr="00BB60CA">
        <w:rPr>
          <w:rFonts w:ascii="Arial" w:hAnsi="Arial" w:cs="Arial"/>
          <w:sz w:val="24"/>
          <w:szCs w:val="24"/>
        </w:rPr>
        <w:t xml:space="preserve">en contra de la </w:t>
      </w:r>
      <w:r w:rsidRPr="00BB60CA">
        <w:rPr>
          <w:rFonts w:ascii="Arial" w:hAnsi="Arial" w:cs="Arial"/>
          <w:b/>
          <w:sz w:val="24"/>
          <w:szCs w:val="24"/>
        </w:rPr>
        <w:t xml:space="preserve">Administradora Colombiana de Pensiones </w:t>
      </w:r>
      <w:proofErr w:type="spellStart"/>
      <w:r w:rsidRPr="00BB60CA">
        <w:rPr>
          <w:rFonts w:ascii="Arial" w:hAnsi="Arial" w:cs="Arial"/>
          <w:b/>
          <w:bCs/>
          <w:sz w:val="24"/>
          <w:szCs w:val="24"/>
        </w:rPr>
        <w:t>COLPENSIONES</w:t>
      </w:r>
      <w:proofErr w:type="spellEnd"/>
      <w:r w:rsidRPr="00BB60CA">
        <w:rPr>
          <w:rFonts w:ascii="Arial" w:hAnsi="Arial" w:cs="Arial"/>
          <w:bCs/>
          <w:sz w:val="24"/>
          <w:szCs w:val="24"/>
        </w:rPr>
        <w:t>, conforme a lo exp</w:t>
      </w:r>
      <w:r w:rsidRPr="00BB60CA">
        <w:rPr>
          <w:rFonts w:ascii="Arial" w:hAnsi="Arial" w:cs="Arial"/>
          <w:bCs/>
          <w:iCs/>
          <w:sz w:val="24"/>
          <w:szCs w:val="24"/>
        </w:rPr>
        <w:t>uesto en la parte motiva de esta decisión</w:t>
      </w:r>
      <w:r w:rsidR="00D00921">
        <w:rPr>
          <w:rFonts w:ascii="Arial" w:hAnsi="Arial" w:cs="Arial"/>
          <w:bCs/>
          <w:iCs/>
          <w:sz w:val="24"/>
          <w:szCs w:val="24"/>
        </w:rPr>
        <w:t>.</w:t>
      </w:r>
    </w:p>
    <w:p w:rsidR="009423CA" w:rsidRPr="00BB60CA" w:rsidRDefault="009423CA" w:rsidP="009423CA">
      <w:pPr>
        <w:widowControl w:val="0"/>
        <w:autoSpaceDE w:val="0"/>
        <w:autoSpaceDN w:val="0"/>
        <w:adjustRightInd w:val="0"/>
        <w:spacing w:line="276" w:lineRule="auto"/>
        <w:ind w:firstLine="567"/>
        <w:contextualSpacing/>
        <w:jc w:val="both"/>
        <w:rPr>
          <w:rFonts w:ascii="Arial" w:hAnsi="Arial" w:cs="Arial"/>
          <w:bCs/>
          <w:iCs/>
          <w:sz w:val="24"/>
          <w:szCs w:val="24"/>
        </w:rPr>
      </w:pPr>
    </w:p>
    <w:p w:rsidR="009423CA" w:rsidRPr="00D00921" w:rsidRDefault="009423CA" w:rsidP="009423CA">
      <w:pPr>
        <w:spacing w:line="276" w:lineRule="auto"/>
        <w:contextualSpacing/>
        <w:jc w:val="both"/>
        <w:rPr>
          <w:rFonts w:ascii="Arial" w:hAnsi="Arial" w:cs="Arial"/>
          <w:color w:val="000000" w:themeColor="text1"/>
          <w:sz w:val="24"/>
          <w:szCs w:val="24"/>
        </w:rPr>
      </w:pPr>
      <w:r w:rsidRPr="00BB60CA">
        <w:rPr>
          <w:rFonts w:ascii="Arial" w:hAnsi="Arial" w:cs="Arial"/>
          <w:b/>
          <w:bCs/>
          <w:iCs/>
          <w:sz w:val="24"/>
          <w:szCs w:val="24"/>
        </w:rPr>
        <w:t xml:space="preserve">SEGUNDO: </w:t>
      </w:r>
      <w:r w:rsidR="00D00921" w:rsidRPr="00D00921">
        <w:rPr>
          <w:rFonts w:ascii="Arial" w:hAnsi="Arial" w:cs="Arial"/>
          <w:b/>
          <w:sz w:val="24"/>
          <w:szCs w:val="24"/>
        </w:rPr>
        <w:t>CONDENAR</w:t>
      </w:r>
      <w:r w:rsidR="00D00921">
        <w:rPr>
          <w:rFonts w:ascii="Arial" w:hAnsi="Arial" w:cs="Arial"/>
          <w:b/>
          <w:sz w:val="24"/>
          <w:szCs w:val="24"/>
        </w:rPr>
        <w:t xml:space="preserve"> </w:t>
      </w:r>
      <w:r w:rsidR="00D00921">
        <w:rPr>
          <w:rFonts w:ascii="Arial" w:hAnsi="Arial" w:cs="Arial"/>
          <w:sz w:val="24"/>
          <w:szCs w:val="24"/>
        </w:rPr>
        <w:t xml:space="preserve">en costas a la parte demandante y a favor de </w:t>
      </w:r>
      <w:proofErr w:type="spellStart"/>
      <w:r w:rsidR="00D00921">
        <w:rPr>
          <w:rFonts w:ascii="Arial" w:hAnsi="Arial" w:cs="Arial"/>
          <w:sz w:val="24"/>
          <w:szCs w:val="24"/>
        </w:rPr>
        <w:t>Colpensiones</w:t>
      </w:r>
      <w:proofErr w:type="spellEnd"/>
      <w:r w:rsidR="00D00921">
        <w:rPr>
          <w:rFonts w:ascii="Arial" w:hAnsi="Arial" w:cs="Arial"/>
          <w:sz w:val="24"/>
          <w:szCs w:val="24"/>
        </w:rPr>
        <w:t xml:space="preserve">, </w:t>
      </w:r>
      <w:r w:rsidR="00D00921">
        <w:rPr>
          <w:rFonts w:ascii="Arial" w:hAnsi="Arial" w:cs="Arial"/>
          <w:color w:val="000000" w:themeColor="text1"/>
          <w:sz w:val="24"/>
          <w:szCs w:val="24"/>
        </w:rPr>
        <w:t>al haber sido resuelto desfavorable el recurso de apelación interpuesto.</w:t>
      </w:r>
    </w:p>
    <w:p w:rsidR="009423CA" w:rsidRPr="00BB60CA" w:rsidRDefault="009423CA" w:rsidP="009423CA">
      <w:pPr>
        <w:widowControl w:val="0"/>
        <w:autoSpaceDE w:val="0"/>
        <w:autoSpaceDN w:val="0"/>
        <w:adjustRightInd w:val="0"/>
        <w:spacing w:line="276" w:lineRule="auto"/>
        <w:contextualSpacing/>
        <w:jc w:val="both"/>
        <w:rPr>
          <w:rFonts w:ascii="Arial" w:hAnsi="Arial" w:cs="Arial"/>
          <w:sz w:val="24"/>
          <w:szCs w:val="24"/>
        </w:rPr>
      </w:pPr>
    </w:p>
    <w:p w:rsidR="009423CA" w:rsidRPr="00BB60CA" w:rsidRDefault="009423CA" w:rsidP="009423CA">
      <w:pPr>
        <w:spacing w:line="276" w:lineRule="auto"/>
        <w:contextualSpacing/>
        <w:jc w:val="both"/>
        <w:rPr>
          <w:rFonts w:ascii="Arial" w:hAnsi="Arial" w:cs="Arial"/>
          <w:sz w:val="24"/>
          <w:szCs w:val="24"/>
        </w:rPr>
      </w:pPr>
      <w:r w:rsidRPr="00BB60CA">
        <w:rPr>
          <w:rFonts w:ascii="Arial" w:hAnsi="Arial" w:cs="Arial"/>
          <w:sz w:val="24"/>
          <w:szCs w:val="24"/>
        </w:rPr>
        <w:t>Notificación surtida en estrados.</w:t>
      </w:r>
    </w:p>
    <w:p w:rsidR="009423CA" w:rsidRPr="00BB60CA" w:rsidRDefault="009423CA" w:rsidP="009423CA">
      <w:pPr>
        <w:spacing w:line="276" w:lineRule="auto"/>
        <w:contextualSpacing/>
        <w:jc w:val="both"/>
        <w:rPr>
          <w:rFonts w:ascii="Arial" w:hAnsi="Arial" w:cs="Arial"/>
          <w:sz w:val="24"/>
          <w:szCs w:val="24"/>
        </w:rPr>
      </w:pPr>
    </w:p>
    <w:p w:rsidR="009423CA" w:rsidRPr="00BB60CA" w:rsidRDefault="009423CA" w:rsidP="009423CA">
      <w:pPr>
        <w:pStyle w:val="Textoindependiente"/>
        <w:spacing w:line="276" w:lineRule="auto"/>
        <w:contextualSpacing/>
        <w:rPr>
          <w:szCs w:val="24"/>
        </w:rPr>
      </w:pPr>
      <w:r w:rsidRPr="00BB60CA">
        <w:rPr>
          <w:szCs w:val="24"/>
        </w:rPr>
        <w:t>No siendo otro el objeto de la presente audiencia, se eleva y firma esta acta por las personas que han intervenido.</w:t>
      </w:r>
    </w:p>
    <w:p w:rsidR="009423CA" w:rsidRPr="00BB60CA" w:rsidRDefault="009423CA" w:rsidP="009423CA">
      <w:pPr>
        <w:widowControl w:val="0"/>
        <w:autoSpaceDE w:val="0"/>
        <w:autoSpaceDN w:val="0"/>
        <w:adjustRightInd w:val="0"/>
        <w:spacing w:line="276" w:lineRule="auto"/>
        <w:contextualSpacing/>
        <w:jc w:val="both"/>
        <w:rPr>
          <w:rFonts w:ascii="Arial" w:hAnsi="Arial" w:cs="Arial"/>
          <w:sz w:val="24"/>
          <w:szCs w:val="24"/>
        </w:rPr>
      </w:pPr>
    </w:p>
    <w:p w:rsidR="009423CA" w:rsidRPr="00BB60CA" w:rsidRDefault="009423CA" w:rsidP="009423CA">
      <w:pPr>
        <w:widowControl w:val="0"/>
        <w:autoSpaceDE w:val="0"/>
        <w:autoSpaceDN w:val="0"/>
        <w:adjustRightInd w:val="0"/>
        <w:spacing w:line="276" w:lineRule="auto"/>
        <w:contextualSpacing/>
        <w:jc w:val="both"/>
        <w:rPr>
          <w:rFonts w:ascii="Arial" w:hAnsi="Arial" w:cs="Arial"/>
          <w:sz w:val="24"/>
          <w:szCs w:val="24"/>
        </w:rPr>
      </w:pPr>
      <w:r w:rsidRPr="00BB60CA">
        <w:rPr>
          <w:rFonts w:ascii="Arial" w:hAnsi="Arial" w:cs="Arial"/>
          <w:sz w:val="24"/>
          <w:szCs w:val="24"/>
        </w:rPr>
        <w:t>Quienes integran la Sala,</w:t>
      </w:r>
    </w:p>
    <w:p w:rsidR="009423CA" w:rsidRPr="00BB60CA" w:rsidRDefault="009423CA" w:rsidP="009423CA">
      <w:pPr>
        <w:pStyle w:val="Sinespaciado"/>
        <w:spacing w:line="276" w:lineRule="auto"/>
        <w:contextualSpacing/>
        <w:rPr>
          <w:rFonts w:ascii="Arial" w:hAnsi="Arial" w:cs="Arial"/>
          <w:sz w:val="24"/>
          <w:szCs w:val="24"/>
          <w:lang w:val="es-ES"/>
        </w:rPr>
      </w:pPr>
    </w:p>
    <w:p w:rsidR="009423CA" w:rsidRPr="00BB60CA" w:rsidRDefault="009423CA" w:rsidP="009423CA">
      <w:pPr>
        <w:pStyle w:val="Sinespaciado"/>
        <w:spacing w:line="276" w:lineRule="auto"/>
        <w:contextualSpacing/>
        <w:rPr>
          <w:rFonts w:ascii="Arial" w:hAnsi="Arial" w:cs="Arial"/>
          <w:sz w:val="24"/>
          <w:szCs w:val="24"/>
        </w:rPr>
      </w:pPr>
    </w:p>
    <w:p w:rsidR="009423CA" w:rsidRPr="00BB60CA" w:rsidRDefault="009423CA" w:rsidP="009423CA">
      <w:pPr>
        <w:pStyle w:val="Sinespaciado"/>
        <w:spacing w:line="276" w:lineRule="auto"/>
        <w:contextualSpacing/>
        <w:jc w:val="center"/>
        <w:rPr>
          <w:rFonts w:ascii="Arial" w:hAnsi="Arial" w:cs="Arial"/>
          <w:sz w:val="24"/>
          <w:szCs w:val="24"/>
          <w:lang w:val="es-ES"/>
        </w:rPr>
      </w:pPr>
    </w:p>
    <w:p w:rsidR="009423CA" w:rsidRPr="00BB60CA" w:rsidRDefault="009423CA" w:rsidP="009423CA">
      <w:pPr>
        <w:pStyle w:val="Sinespaciado"/>
        <w:spacing w:line="276" w:lineRule="auto"/>
        <w:contextualSpacing/>
        <w:jc w:val="center"/>
        <w:rPr>
          <w:rFonts w:ascii="Arial" w:hAnsi="Arial" w:cs="Arial"/>
          <w:b/>
          <w:sz w:val="24"/>
          <w:szCs w:val="24"/>
          <w:lang w:val="es-ES"/>
        </w:rPr>
      </w:pPr>
      <w:r w:rsidRPr="00BB60CA">
        <w:rPr>
          <w:rFonts w:ascii="Arial" w:hAnsi="Arial" w:cs="Arial"/>
          <w:b/>
          <w:sz w:val="24"/>
          <w:szCs w:val="24"/>
          <w:lang w:val="es-ES"/>
        </w:rPr>
        <w:t>OLGA LUCÍA HOYOS SEPÚLVEDA</w:t>
      </w:r>
    </w:p>
    <w:p w:rsidR="009423CA" w:rsidRPr="00BB60CA" w:rsidRDefault="009423CA" w:rsidP="009423CA">
      <w:pPr>
        <w:pStyle w:val="Sinespaciado"/>
        <w:spacing w:line="276" w:lineRule="auto"/>
        <w:contextualSpacing/>
        <w:jc w:val="center"/>
        <w:rPr>
          <w:rFonts w:ascii="Arial" w:hAnsi="Arial" w:cs="Arial"/>
          <w:sz w:val="24"/>
          <w:szCs w:val="24"/>
          <w:lang w:val="es-ES"/>
        </w:rPr>
      </w:pPr>
      <w:r w:rsidRPr="00BB60CA">
        <w:rPr>
          <w:rFonts w:ascii="Arial" w:hAnsi="Arial" w:cs="Arial"/>
          <w:sz w:val="24"/>
          <w:szCs w:val="24"/>
          <w:lang w:val="es-ES"/>
        </w:rPr>
        <w:t>Magistrada Ponente</w:t>
      </w:r>
    </w:p>
    <w:p w:rsidR="009423CA" w:rsidRPr="00BB60CA" w:rsidRDefault="009423CA" w:rsidP="009423CA">
      <w:pPr>
        <w:pStyle w:val="Sinespaciado"/>
        <w:spacing w:line="276" w:lineRule="auto"/>
        <w:contextualSpacing/>
        <w:jc w:val="center"/>
        <w:rPr>
          <w:rFonts w:ascii="Arial" w:hAnsi="Arial" w:cs="Arial"/>
          <w:sz w:val="24"/>
          <w:szCs w:val="24"/>
          <w:lang w:val="es-ES"/>
        </w:rPr>
      </w:pPr>
    </w:p>
    <w:p w:rsidR="009423CA" w:rsidRPr="00BB60CA" w:rsidRDefault="009423CA" w:rsidP="009423CA">
      <w:pPr>
        <w:pStyle w:val="Sinespaciado"/>
        <w:spacing w:line="276" w:lineRule="auto"/>
        <w:contextualSpacing/>
        <w:jc w:val="center"/>
        <w:rPr>
          <w:rFonts w:ascii="Arial" w:hAnsi="Arial" w:cs="Arial"/>
          <w:sz w:val="24"/>
          <w:szCs w:val="24"/>
          <w:lang w:val="es-ES"/>
        </w:rPr>
      </w:pPr>
    </w:p>
    <w:p w:rsidR="009423CA" w:rsidRPr="00BB60CA" w:rsidRDefault="009423CA" w:rsidP="009423CA">
      <w:pPr>
        <w:pStyle w:val="Sinespaciado"/>
        <w:spacing w:line="276" w:lineRule="auto"/>
        <w:contextualSpacing/>
        <w:jc w:val="center"/>
        <w:rPr>
          <w:rFonts w:ascii="Arial" w:hAnsi="Arial" w:cs="Arial"/>
          <w:b/>
          <w:sz w:val="24"/>
          <w:szCs w:val="24"/>
          <w:lang w:val="es-ES"/>
        </w:rPr>
      </w:pPr>
    </w:p>
    <w:p w:rsidR="009423CA" w:rsidRPr="00BB60CA" w:rsidRDefault="009423CA" w:rsidP="009423CA">
      <w:pPr>
        <w:pStyle w:val="Sinespaciado"/>
        <w:spacing w:line="276" w:lineRule="auto"/>
        <w:contextualSpacing/>
        <w:jc w:val="center"/>
        <w:rPr>
          <w:rFonts w:ascii="Arial" w:hAnsi="Arial" w:cs="Arial"/>
          <w:b/>
          <w:sz w:val="24"/>
          <w:szCs w:val="24"/>
          <w:lang w:val="es-ES"/>
        </w:rPr>
      </w:pPr>
    </w:p>
    <w:p w:rsidR="009423CA" w:rsidRPr="00BB60CA" w:rsidRDefault="009423CA" w:rsidP="009423CA">
      <w:pPr>
        <w:spacing w:line="276" w:lineRule="auto"/>
        <w:contextualSpacing/>
        <w:jc w:val="both"/>
        <w:rPr>
          <w:rFonts w:ascii="Arial" w:hAnsi="Arial" w:cs="Arial"/>
          <w:sz w:val="24"/>
          <w:szCs w:val="24"/>
          <w:lang w:val="es-ES"/>
        </w:rPr>
      </w:pPr>
      <w:r w:rsidRPr="00BB60CA">
        <w:rPr>
          <w:rFonts w:ascii="Arial" w:hAnsi="Arial" w:cs="Arial"/>
          <w:b/>
          <w:bCs/>
          <w:iCs/>
          <w:sz w:val="24"/>
          <w:szCs w:val="24"/>
          <w:lang w:val="es-ES"/>
        </w:rPr>
        <w:t xml:space="preserve">JULIO CÉSAR SALAZAR MUÑOZ      </w:t>
      </w:r>
      <w:r w:rsidRPr="00BB60CA">
        <w:rPr>
          <w:rFonts w:ascii="Arial" w:hAnsi="Arial" w:cs="Arial"/>
          <w:sz w:val="24"/>
          <w:szCs w:val="24"/>
          <w:lang w:val="es-ES"/>
        </w:rPr>
        <w:t xml:space="preserve"> </w:t>
      </w:r>
      <w:r w:rsidRPr="00BB60CA">
        <w:rPr>
          <w:rFonts w:ascii="Arial" w:hAnsi="Arial" w:cs="Arial"/>
          <w:b/>
          <w:bCs/>
          <w:iCs/>
          <w:sz w:val="24"/>
          <w:szCs w:val="24"/>
          <w:lang w:val="es-ES"/>
        </w:rPr>
        <w:t xml:space="preserve">FRANCISCO JAVIER TAMAYO TABARES </w:t>
      </w:r>
    </w:p>
    <w:p w:rsidR="009423CA" w:rsidRPr="00BB60CA" w:rsidRDefault="009423CA" w:rsidP="009423CA">
      <w:pPr>
        <w:spacing w:line="276" w:lineRule="auto"/>
        <w:contextualSpacing/>
        <w:jc w:val="both"/>
        <w:rPr>
          <w:rFonts w:ascii="Arial" w:hAnsi="Arial" w:cs="Arial"/>
          <w:sz w:val="24"/>
          <w:szCs w:val="24"/>
          <w:lang w:val="es-ES"/>
        </w:rPr>
      </w:pPr>
      <w:r w:rsidRPr="00BB60CA">
        <w:rPr>
          <w:rFonts w:ascii="Arial" w:hAnsi="Arial" w:cs="Arial"/>
          <w:sz w:val="24"/>
          <w:szCs w:val="24"/>
          <w:lang w:val="es-ES"/>
        </w:rPr>
        <w:t xml:space="preserve">                   Magistrado                                                     </w:t>
      </w:r>
      <w:proofErr w:type="spellStart"/>
      <w:r w:rsidRPr="00BB60CA">
        <w:rPr>
          <w:rFonts w:ascii="Arial" w:hAnsi="Arial" w:cs="Arial"/>
          <w:sz w:val="24"/>
          <w:szCs w:val="24"/>
          <w:lang w:val="es-ES"/>
        </w:rPr>
        <w:t>Magistrado</w:t>
      </w:r>
      <w:proofErr w:type="spellEnd"/>
    </w:p>
    <w:p w:rsidR="009423CA" w:rsidRPr="00BB60CA" w:rsidRDefault="009423CA" w:rsidP="009423CA">
      <w:pPr>
        <w:pStyle w:val="Sinespaciado"/>
        <w:spacing w:line="276" w:lineRule="auto"/>
        <w:contextualSpacing/>
        <w:jc w:val="center"/>
        <w:rPr>
          <w:rFonts w:ascii="Arial" w:hAnsi="Arial" w:cs="Arial"/>
          <w:b/>
          <w:sz w:val="24"/>
          <w:szCs w:val="24"/>
          <w:lang w:val="es-ES"/>
        </w:rPr>
      </w:pPr>
    </w:p>
    <w:p w:rsidR="009423CA" w:rsidRPr="00BB60CA" w:rsidRDefault="009423CA" w:rsidP="009423CA">
      <w:pPr>
        <w:spacing w:line="276" w:lineRule="auto"/>
        <w:contextualSpacing/>
        <w:jc w:val="both"/>
        <w:rPr>
          <w:rFonts w:ascii="Arial" w:hAnsi="Arial" w:cs="Arial"/>
          <w:b/>
          <w:bCs/>
          <w:iCs/>
          <w:sz w:val="24"/>
          <w:szCs w:val="24"/>
          <w:lang w:val="es-ES"/>
        </w:rPr>
      </w:pPr>
    </w:p>
    <w:p w:rsidR="009423CA" w:rsidRDefault="009423CA" w:rsidP="009423CA">
      <w:pPr>
        <w:spacing w:line="276" w:lineRule="auto"/>
        <w:contextualSpacing/>
        <w:jc w:val="both"/>
        <w:rPr>
          <w:rFonts w:ascii="Arial" w:hAnsi="Arial" w:cs="Arial"/>
          <w:sz w:val="23"/>
          <w:szCs w:val="23"/>
          <w:lang w:val="es-ES"/>
        </w:rPr>
      </w:pPr>
    </w:p>
    <w:p w:rsidR="009423CA" w:rsidRDefault="009423CA" w:rsidP="009423CA">
      <w:pPr>
        <w:spacing w:line="276" w:lineRule="auto"/>
        <w:contextualSpacing/>
        <w:jc w:val="both"/>
        <w:rPr>
          <w:rFonts w:ascii="Arial" w:hAnsi="Arial" w:cs="Arial"/>
          <w:sz w:val="23"/>
          <w:szCs w:val="23"/>
          <w:lang w:val="es-ES"/>
        </w:rPr>
      </w:pPr>
    </w:p>
    <w:p w:rsidR="009423CA" w:rsidRDefault="009423CA" w:rsidP="009423CA">
      <w:pPr>
        <w:spacing w:line="276" w:lineRule="auto"/>
        <w:contextualSpacing/>
        <w:jc w:val="both"/>
        <w:rPr>
          <w:rFonts w:ascii="Arial" w:hAnsi="Arial" w:cs="Arial"/>
          <w:sz w:val="23"/>
          <w:szCs w:val="23"/>
          <w:lang w:val="es-ES"/>
        </w:rPr>
      </w:pPr>
    </w:p>
    <w:p w:rsidR="009423CA" w:rsidRDefault="009423CA" w:rsidP="009423CA">
      <w:pPr>
        <w:spacing w:line="276" w:lineRule="auto"/>
        <w:contextualSpacing/>
        <w:jc w:val="both"/>
        <w:rPr>
          <w:rFonts w:ascii="Arial" w:hAnsi="Arial" w:cs="Arial"/>
          <w:sz w:val="23"/>
          <w:szCs w:val="23"/>
          <w:lang w:val="es-ES"/>
        </w:rPr>
      </w:pPr>
    </w:p>
    <w:p w:rsidR="009423CA" w:rsidRDefault="009423CA" w:rsidP="009423CA">
      <w:pPr>
        <w:spacing w:line="276" w:lineRule="auto"/>
        <w:contextualSpacing/>
        <w:jc w:val="both"/>
        <w:rPr>
          <w:rFonts w:ascii="Arial" w:hAnsi="Arial" w:cs="Arial"/>
          <w:sz w:val="23"/>
          <w:szCs w:val="23"/>
          <w:lang w:val="es-ES"/>
        </w:rPr>
      </w:pPr>
    </w:p>
    <w:p w:rsidR="009423CA" w:rsidRDefault="009423CA" w:rsidP="009423CA">
      <w:pPr>
        <w:spacing w:line="276" w:lineRule="auto"/>
        <w:contextualSpacing/>
        <w:jc w:val="both"/>
        <w:rPr>
          <w:rFonts w:ascii="Arial" w:hAnsi="Arial" w:cs="Arial"/>
          <w:sz w:val="23"/>
          <w:szCs w:val="23"/>
          <w:lang w:val="es-ES"/>
        </w:rPr>
      </w:pPr>
    </w:p>
    <w:p w:rsidR="009423CA" w:rsidRDefault="009423CA" w:rsidP="009423CA">
      <w:pPr>
        <w:spacing w:line="276" w:lineRule="auto"/>
        <w:contextualSpacing/>
        <w:jc w:val="both"/>
        <w:rPr>
          <w:rFonts w:ascii="Arial" w:hAnsi="Arial" w:cs="Arial"/>
          <w:sz w:val="23"/>
          <w:szCs w:val="23"/>
          <w:lang w:val="es-ES"/>
        </w:rPr>
      </w:pPr>
    </w:p>
    <w:p w:rsidR="009423CA" w:rsidRDefault="009423CA" w:rsidP="009423CA">
      <w:pPr>
        <w:spacing w:line="276" w:lineRule="auto"/>
        <w:contextualSpacing/>
        <w:jc w:val="both"/>
        <w:rPr>
          <w:rFonts w:ascii="Arial" w:hAnsi="Arial" w:cs="Arial"/>
          <w:sz w:val="23"/>
          <w:szCs w:val="23"/>
          <w:lang w:val="es-ES"/>
        </w:rPr>
      </w:pPr>
    </w:p>
    <w:p w:rsidR="009423CA" w:rsidRDefault="009423CA" w:rsidP="009423CA">
      <w:pPr>
        <w:spacing w:line="276" w:lineRule="auto"/>
        <w:contextualSpacing/>
        <w:jc w:val="both"/>
        <w:rPr>
          <w:rFonts w:ascii="Arial" w:hAnsi="Arial" w:cs="Arial"/>
          <w:sz w:val="23"/>
          <w:szCs w:val="23"/>
          <w:lang w:val="es-ES"/>
        </w:rPr>
      </w:pPr>
    </w:p>
    <w:p w:rsidR="009423CA" w:rsidRDefault="009423CA" w:rsidP="009423CA">
      <w:pPr>
        <w:spacing w:line="276" w:lineRule="auto"/>
        <w:contextualSpacing/>
        <w:jc w:val="both"/>
        <w:rPr>
          <w:rFonts w:ascii="Arial" w:hAnsi="Arial" w:cs="Arial"/>
          <w:sz w:val="23"/>
          <w:szCs w:val="23"/>
          <w:lang w:val="es-ES"/>
        </w:rPr>
      </w:pPr>
    </w:p>
    <w:p w:rsidR="009423CA" w:rsidRDefault="009423CA" w:rsidP="009423CA">
      <w:pPr>
        <w:spacing w:line="276" w:lineRule="auto"/>
        <w:contextualSpacing/>
        <w:jc w:val="center"/>
        <w:rPr>
          <w:rFonts w:ascii="Arial" w:hAnsi="Arial" w:cs="Arial"/>
          <w:sz w:val="23"/>
          <w:szCs w:val="23"/>
          <w:lang w:val="es-ES"/>
        </w:rPr>
      </w:pPr>
    </w:p>
    <w:p w:rsidR="009423CA" w:rsidRDefault="009423CA" w:rsidP="009423CA">
      <w:pPr>
        <w:spacing w:line="276" w:lineRule="auto"/>
        <w:contextualSpacing/>
        <w:jc w:val="center"/>
        <w:rPr>
          <w:rFonts w:ascii="Arial" w:hAnsi="Arial" w:cs="Arial"/>
          <w:sz w:val="23"/>
          <w:szCs w:val="23"/>
          <w:lang w:val="es-ES"/>
        </w:rPr>
      </w:pPr>
    </w:p>
    <w:p w:rsidR="00AD0D49" w:rsidRPr="009423CA" w:rsidRDefault="00AD0D49"/>
    <w:sectPr w:rsidR="00AD0D49" w:rsidRPr="009423CA" w:rsidSect="0050128B">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EF" w:rsidRDefault="00CC32EF" w:rsidP="009423CA">
      <w:pPr>
        <w:spacing w:after="0" w:line="240" w:lineRule="auto"/>
      </w:pPr>
      <w:r>
        <w:separator/>
      </w:r>
    </w:p>
  </w:endnote>
  <w:endnote w:type="continuationSeparator" w:id="0">
    <w:p w:rsidR="00CC32EF" w:rsidRDefault="00CC32EF" w:rsidP="0094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901392"/>
      <w:docPartObj>
        <w:docPartGallery w:val="Page Numbers (Bottom of Page)"/>
        <w:docPartUnique/>
      </w:docPartObj>
    </w:sdtPr>
    <w:sdtEndPr/>
    <w:sdtContent>
      <w:p w:rsidR="00CE3C77" w:rsidRDefault="00CE3C77">
        <w:pPr>
          <w:pStyle w:val="Piedepgina"/>
          <w:jc w:val="right"/>
        </w:pPr>
        <w:r>
          <w:fldChar w:fldCharType="begin"/>
        </w:r>
        <w:r>
          <w:instrText>PAGE   \* MERGEFORMAT</w:instrText>
        </w:r>
        <w:r>
          <w:fldChar w:fldCharType="separate"/>
        </w:r>
        <w:r w:rsidR="003D7AE7" w:rsidRPr="003D7AE7">
          <w:rPr>
            <w:noProof/>
            <w:lang w:val="es-ES"/>
          </w:rPr>
          <w:t>9</w:t>
        </w:r>
        <w:r>
          <w:fldChar w:fldCharType="end"/>
        </w:r>
      </w:p>
    </w:sdtContent>
  </w:sdt>
  <w:p w:rsidR="00882F5F" w:rsidRDefault="00CC32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EF" w:rsidRDefault="00CC32EF" w:rsidP="009423CA">
      <w:pPr>
        <w:spacing w:after="0" w:line="240" w:lineRule="auto"/>
      </w:pPr>
      <w:r>
        <w:separator/>
      </w:r>
    </w:p>
  </w:footnote>
  <w:footnote w:type="continuationSeparator" w:id="0">
    <w:p w:rsidR="00CC32EF" w:rsidRDefault="00CC32EF" w:rsidP="009423CA">
      <w:pPr>
        <w:spacing w:after="0" w:line="240" w:lineRule="auto"/>
      </w:pPr>
      <w:r>
        <w:continuationSeparator/>
      </w:r>
    </w:p>
  </w:footnote>
  <w:footnote w:id="1">
    <w:p w:rsidR="00FA000B" w:rsidRPr="00FA000B" w:rsidRDefault="00FA000B">
      <w:pPr>
        <w:pStyle w:val="Textonotapie"/>
        <w:rPr>
          <w:lang w:val="es-CO"/>
        </w:rPr>
      </w:pPr>
      <w:r>
        <w:rPr>
          <w:rStyle w:val="Refdenotaalpie"/>
        </w:rPr>
        <w:footnoteRef/>
      </w:r>
      <w:r>
        <w:t xml:space="preserve"> </w:t>
      </w:r>
      <w:r w:rsidR="001C77F6" w:rsidRPr="001C77F6">
        <w:t>http://www.secretariasenado.gov.co/index.php/proyectos-de-ley-2015/proyectos-de-ley-2/proyectos-de-ley-senado-2012-2013-2016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5F" w:rsidRPr="00BB3FED" w:rsidRDefault="00EA60B1"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882F5F" w:rsidRPr="00BB3FED" w:rsidRDefault="00EA60B1"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F006DC">
      <w:rPr>
        <w:rFonts w:ascii="Arial" w:hAnsi="Arial" w:cs="Arial"/>
        <w:sz w:val="18"/>
        <w:szCs w:val="18"/>
      </w:rPr>
      <w:t>3</w:t>
    </w:r>
    <w:r>
      <w:rPr>
        <w:rFonts w:ascii="Arial" w:hAnsi="Arial" w:cs="Arial"/>
        <w:sz w:val="18"/>
        <w:szCs w:val="18"/>
      </w:rPr>
      <w:t>-201</w:t>
    </w:r>
    <w:r w:rsidR="00F006DC">
      <w:rPr>
        <w:rFonts w:ascii="Arial" w:hAnsi="Arial" w:cs="Arial"/>
        <w:sz w:val="18"/>
        <w:szCs w:val="18"/>
      </w:rPr>
      <w:t>6</w:t>
    </w:r>
    <w:r>
      <w:rPr>
        <w:rFonts w:ascii="Arial" w:hAnsi="Arial" w:cs="Arial"/>
        <w:sz w:val="18"/>
        <w:szCs w:val="18"/>
      </w:rPr>
      <w:t>-00</w:t>
    </w:r>
    <w:r w:rsidR="00F006DC">
      <w:rPr>
        <w:rFonts w:ascii="Arial" w:hAnsi="Arial" w:cs="Arial"/>
        <w:sz w:val="18"/>
        <w:szCs w:val="18"/>
      </w:rPr>
      <w:t>183</w:t>
    </w:r>
    <w:r>
      <w:rPr>
        <w:rFonts w:ascii="Arial" w:hAnsi="Arial" w:cs="Arial"/>
        <w:sz w:val="18"/>
        <w:szCs w:val="18"/>
      </w:rPr>
      <w:t>-01</w:t>
    </w:r>
  </w:p>
  <w:p w:rsidR="00882F5F" w:rsidRPr="00BB3FED" w:rsidRDefault="00F006DC" w:rsidP="002E5B7B">
    <w:pPr>
      <w:pStyle w:val="Encabezado"/>
      <w:jc w:val="center"/>
      <w:rPr>
        <w:rFonts w:ascii="Arial" w:hAnsi="Arial" w:cs="Arial"/>
        <w:sz w:val="18"/>
        <w:szCs w:val="18"/>
      </w:rPr>
    </w:pPr>
    <w:r>
      <w:rPr>
        <w:rFonts w:ascii="Arial" w:hAnsi="Arial" w:cs="Arial"/>
        <w:sz w:val="18"/>
        <w:szCs w:val="18"/>
      </w:rPr>
      <w:t>Carmen Mery Monsalve Marulanda</w:t>
    </w:r>
    <w:r w:rsidR="00EA60B1">
      <w:rPr>
        <w:rFonts w:ascii="Arial" w:hAnsi="Arial" w:cs="Arial"/>
        <w:sz w:val="18"/>
        <w:szCs w:val="18"/>
      </w:rPr>
      <w:t xml:space="preserve"> </w:t>
    </w:r>
    <w:r w:rsidR="00EA60B1" w:rsidRPr="00BB3FED">
      <w:rPr>
        <w:rFonts w:ascii="Arial" w:hAnsi="Arial" w:cs="Arial"/>
        <w:sz w:val="18"/>
        <w:szCs w:val="18"/>
      </w:rPr>
      <w:t xml:space="preserve">vs </w:t>
    </w:r>
    <w:proofErr w:type="spellStart"/>
    <w:r w:rsidR="00EA60B1" w:rsidRPr="00BB3FED">
      <w:rPr>
        <w:rFonts w:ascii="Arial" w:hAnsi="Arial" w:cs="Arial"/>
        <w:sz w:val="18"/>
        <w:szCs w:val="18"/>
      </w:rPr>
      <w:t>Colpensiones</w:t>
    </w:r>
    <w:proofErr w:type="spellEnd"/>
    <w:r w:rsidR="00EA60B1" w:rsidRPr="00BB3FED">
      <w:rPr>
        <w:rFonts w:ascii="Arial" w:hAnsi="Arial" w:cs="Arial"/>
        <w:sz w:val="18"/>
        <w:szCs w:val="18"/>
      </w:rPr>
      <w:t xml:space="preserve"> </w:t>
    </w:r>
  </w:p>
  <w:p w:rsidR="00882F5F" w:rsidRDefault="00CC32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80C9A"/>
    <w:multiLevelType w:val="hybridMultilevel"/>
    <w:tmpl w:val="A4C47F76"/>
    <w:lvl w:ilvl="0" w:tplc="71B0FFBA">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54406DB"/>
    <w:multiLevelType w:val="hybridMultilevel"/>
    <w:tmpl w:val="69CE6D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CA"/>
    <w:rsid w:val="00013891"/>
    <w:rsid w:val="000307B6"/>
    <w:rsid w:val="00035A8C"/>
    <w:rsid w:val="0007304A"/>
    <w:rsid w:val="000944CB"/>
    <w:rsid w:val="00097696"/>
    <w:rsid w:val="000C20BE"/>
    <w:rsid w:val="000C790E"/>
    <w:rsid w:val="000F42B7"/>
    <w:rsid w:val="00105533"/>
    <w:rsid w:val="00113A63"/>
    <w:rsid w:val="00126F20"/>
    <w:rsid w:val="001427E9"/>
    <w:rsid w:val="00142EFD"/>
    <w:rsid w:val="001447D0"/>
    <w:rsid w:val="00145A08"/>
    <w:rsid w:val="0018752F"/>
    <w:rsid w:val="001B38B0"/>
    <w:rsid w:val="001C77F6"/>
    <w:rsid w:val="001D446F"/>
    <w:rsid w:val="001F0AD4"/>
    <w:rsid w:val="0021391A"/>
    <w:rsid w:val="00237992"/>
    <w:rsid w:val="00260A1D"/>
    <w:rsid w:val="002A04D5"/>
    <w:rsid w:val="002E1952"/>
    <w:rsid w:val="002F31E8"/>
    <w:rsid w:val="003000A8"/>
    <w:rsid w:val="0032107E"/>
    <w:rsid w:val="003220DF"/>
    <w:rsid w:val="003260A2"/>
    <w:rsid w:val="00337F2B"/>
    <w:rsid w:val="00343D15"/>
    <w:rsid w:val="00357357"/>
    <w:rsid w:val="00373117"/>
    <w:rsid w:val="00385280"/>
    <w:rsid w:val="00386330"/>
    <w:rsid w:val="00391386"/>
    <w:rsid w:val="003A703C"/>
    <w:rsid w:val="003B2FB6"/>
    <w:rsid w:val="003B5331"/>
    <w:rsid w:val="003D34B8"/>
    <w:rsid w:val="003D5EC4"/>
    <w:rsid w:val="003D7AE7"/>
    <w:rsid w:val="003E04D2"/>
    <w:rsid w:val="00400EB7"/>
    <w:rsid w:val="004174F9"/>
    <w:rsid w:val="00423765"/>
    <w:rsid w:val="00436631"/>
    <w:rsid w:val="0044330F"/>
    <w:rsid w:val="00445568"/>
    <w:rsid w:val="00451C0A"/>
    <w:rsid w:val="00473567"/>
    <w:rsid w:val="004C0B7C"/>
    <w:rsid w:val="004E2BA1"/>
    <w:rsid w:val="004F51FE"/>
    <w:rsid w:val="00500147"/>
    <w:rsid w:val="0050128B"/>
    <w:rsid w:val="005018A6"/>
    <w:rsid w:val="00530234"/>
    <w:rsid w:val="0053142E"/>
    <w:rsid w:val="00545287"/>
    <w:rsid w:val="00551DA3"/>
    <w:rsid w:val="00587227"/>
    <w:rsid w:val="005A2C46"/>
    <w:rsid w:val="005E7F40"/>
    <w:rsid w:val="005F7256"/>
    <w:rsid w:val="00624A40"/>
    <w:rsid w:val="00681A4B"/>
    <w:rsid w:val="00683B4C"/>
    <w:rsid w:val="006B4318"/>
    <w:rsid w:val="006C1CB6"/>
    <w:rsid w:val="006E6BA5"/>
    <w:rsid w:val="007377EC"/>
    <w:rsid w:val="00755D66"/>
    <w:rsid w:val="007568C4"/>
    <w:rsid w:val="00790258"/>
    <w:rsid w:val="007916DB"/>
    <w:rsid w:val="007C42F5"/>
    <w:rsid w:val="007C50C8"/>
    <w:rsid w:val="00802863"/>
    <w:rsid w:val="00805EFA"/>
    <w:rsid w:val="00815EDF"/>
    <w:rsid w:val="008517FE"/>
    <w:rsid w:val="00854D0A"/>
    <w:rsid w:val="00860547"/>
    <w:rsid w:val="008643C9"/>
    <w:rsid w:val="008656FA"/>
    <w:rsid w:val="00866DDC"/>
    <w:rsid w:val="00875F7A"/>
    <w:rsid w:val="008969C0"/>
    <w:rsid w:val="008B2930"/>
    <w:rsid w:val="008B4EF6"/>
    <w:rsid w:val="008D47D2"/>
    <w:rsid w:val="008E2B23"/>
    <w:rsid w:val="008F2F48"/>
    <w:rsid w:val="008F717B"/>
    <w:rsid w:val="00911654"/>
    <w:rsid w:val="0091262F"/>
    <w:rsid w:val="0091346C"/>
    <w:rsid w:val="009301F9"/>
    <w:rsid w:val="00933308"/>
    <w:rsid w:val="009423CA"/>
    <w:rsid w:val="00952606"/>
    <w:rsid w:val="009642C7"/>
    <w:rsid w:val="00990FFC"/>
    <w:rsid w:val="00994C86"/>
    <w:rsid w:val="009B3F09"/>
    <w:rsid w:val="00A0282D"/>
    <w:rsid w:val="00A054E8"/>
    <w:rsid w:val="00A225AB"/>
    <w:rsid w:val="00A82EC2"/>
    <w:rsid w:val="00A87913"/>
    <w:rsid w:val="00A9099E"/>
    <w:rsid w:val="00AB4562"/>
    <w:rsid w:val="00AC1B4D"/>
    <w:rsid w:val="00AD0D49"/>
    <w:rsid w:val="00AE0F70"/>
    <w:rsid w:val="00AE777A"/>
    <w:rsid w:val="00AE7E44"/>
    <w:rsid w:val="00AF5BEA"/>
    <w:rsid w:val="00B03699"/>
    <w:rsid w:val="00B22000"/>
    <w:rsid w:val="00B5590A"/>
    <w:rsid w:val="00B62BC3"/>
    <w:rsid w:val="00B7392C"/>
    <w:rsid w:val="00BB60CA"/>
    <w:rsid w:val="00BC32FD"/>
    <w:rsid w:val="00C12D87"/>
    <w:rsid w:val="00C21683"/>
    <w:rsid w:val="00C24BE3"/>
    <w:rsid w:val="00C4283D"/>
    <w:rsid w:val="00CA3071"/>
    <w:rsid w:val="00CC32EF"/>
    <w:rsid w:val="00CD4334"/>
    <w:rsid w:val="00CD4360"/>
    <w:rsid w:val="00CD7E0E"/>
    <w:rsid w:val="00CE3C77"/>
    <w:rsid w:val="00CF437C"/>
    <w:rsid w:val="00D00921"/>
    <w:rsid w:val="00D034BB"/>
    <w:rsid w:val="00D03A84"/>
    <w:rsid w:val="00D74AC5"/>
    <w:rsid w:val="00D9696E"/>
    <w:rsid w:val="00DC1D19"/>
    <w:rsid w:val="00DE2430"/>
    <w:rsid w:val="00DF013C"/>
    <w:rsid w:val="00E25592"/>
    <w:rsid w:val="00E26793"/>
    <w:rsid w:val="00E51A68"/>
    <w:rsid w:val="00E63D29"/>
    <w:rsid w:val="00EA60B1"/>
    <w:rsid w:val="00ED1DA5"/>
    <w:rsid w:val="00EF5E1E"/>
    <w:rsid w:val="00EF733D"/>
    <w:rsid w:val="00F006DC"/>
    <w:rsid w:val="00F32CC7"/>
    <w:rsid w:val="00F33E82"/>
    <w:rsid w:val="00FA000B"/>
    <w:rsid w:val="00FB0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A99DD-8A5F-4359-865F-0844BD41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CA"/>
    <w:pPr>
      <w:spacing w:line="256" w:lineRule="auto"/>
    </w:pPr>
    <w:rPr>
      <w:lang w:val="es-CO"/>
    </w:rPr>
  </w:style>
  <w:style w:type="paragraph" w:styleId="Ttulo2">
    <w:name w:val="heading 2"/>
    <w:basedOn w:val="Normal"/>
    <w:link w:val="Ttulo2Car"/>
    <w:uiPriority w:val="9"/>
    <w:qFormat/>
    <w:rsid w:val="005E7F4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9423CA"/>
    <w:rPr>
      <w:rFonts w:ascii="Arial" w:hAnsi="Arial" w:cs="Arial"/>
      <w:sz w:val="24"/>
      <w:lang w:val="es-ES_tradnl" w:eastAsia="es-ES"/>
    </w:rPr>
  </w:style>
  <w:style w:type="paragraph" w:styleId="Textoindependiente">
    <w:name w:val="Body Text"/>
    <w:basedOn w:val="Normal"/>
    <w:link w:val="TextoindependienteCar"/>
    <w:rsid w:val="009423CA"/>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9423CA"/>
    <w:rPr>
      <w:lang w:val="es-CO"/>
    </w:rPr>
  </w:style>
  <w:style w:type="paragraph" w:customStyle="1" w:styleId="Prrafodelista2">
    <w:name w:val="Párrafo de lista2"/>
    <w:basedOn w:val="Normal"/>
    <w:rsid w:val="009423CA"/>
    <w:pPr>
      <w:spacing w:after="200" w:line="276" w:lineRule="auto"/>
      <w:ind w:left="720"/>
      <w:contextualSpacing/>
    </w:pPr>
    <w:rPr>
      <w:rFonts w:ascii="Calibri" w:eastAsia="Times New Roman" w:hAnsi="Calibri" w:cs="Times New Roman"/>
    </w:rPr>
  </w:style>
  <w:style w:type="paragraph" w:styleId="Sinespaciado">
    <w:name w:val="No Spacing"/>
    <w:uiPriority w:val="1"/>
    <w:qFormat/>
    <w:rsid w:val="009423CA"/>
    <w:pPr>
      <w:spacing w:after="0" w:line="240" w:lineRule="auto"/>
    </w:pPr>
    <w:rPr>
      <w:lang w:val="es-ES_tradnl"/>
    </w:rPr>
  </w:style>
  <w:style w:type="paragraph" w:styleId="Prrafodelista">
    <w:name w:val="List Paragraph"/>
    <w:basedOn w:val="Normal"/>
    <w:uiPriority w:val="34"/>
    <w:qFormat/>
    <w:rsid w:val="009423CA"/>
    <w:pPr>
      <w:spacing w:line="259" w:lineRule="auto"/>
      <w:ind w:left="720"/>
      <w:contextualSpacing/>
    </w:pPr>
    <w:rPr>
      <w:lang w:val="es-ES_tradnl"/>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9423CA"/>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9423CA"/>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9423CA"/>
    <w:rPr>
      <w:vertAlign w:val="superscript"/>
    </w:rPr>
  </w:style>
  <w:style w:type="paragraph" w:styleId="Encabezado">
    <w:name w:val="header"/>
    <w:basedOn w:val="Normal"/>
    <w:link w:val="EncabezadoCar"/>
    <w:uiPriority w:val="99"/>
    <w:unhideWhenUsed/>
    <w:rsid w:val="009423CA"/>
    <w:pPr>
      <w:tabs>
        <w:tab w:val="center" w:pos="4252"/>
        <w:tab w:val="right" w:pos="8504"/>
      </w:tabs>
      <w:spacing w:after="0" w:line="240" w:lineRule="auto"/>
    </w:pPr>
    <w:rPr>
      <w:rFonts w:ascii="Times New Roman" w:eastAsia="Times New Roman" w:hAnsi="Times New Roman" w:cs="Times New Roman"/>
      <w:sz w:val="24"/>
      <w:szCs w:val="20"/>
      <w:lang w:val="es-ES_tradnl" w:eastAsia="es-ES"/>
    </w:rPr>
  </w:style>
  <w:style w:type="character" w:customStyle="1" w:styleId="EncabezadoCar">
    <w:name w:val="Encabezado Car"/>
    <w:basedOn w:val="Fuentedeprrafopredeter"/>
    <w:link w:val="Encabezado"/>
    <w:uiPriority w:val="99"/>
    <w:rsid w:val="009423CA"/>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9423CA"/>
    <w:pPr>
      <w:tabs>
        <w:tab w:val="center" w:pos="4252"/>
        <w:tab w:val="right" w:pos="8504"/>
      </w:tabs>
      <w:spacing w:after="0" w:line="240" w:lineRule="auto"/>
    </w:pPr>
    <w:rPr>
      <w:rFonts w:ascii="Times New Roman" w:eastAsia="Times New Roman" w:hAnsi="Times New Roman" w:cs="Times New Roman"/>
      <w:sz w:val="24"/>
      <w:szCs w:val="20"/>
      <w:lang w:val="es-ES_tradnl" w:eastAsia="es-ES"/>
    </w:rPr>
  </w:style>
  <w:style w:type="character" w:customStyle="1" w:styleId="PiedepginaCar">
    <w:name w:val="Pie de página Car"/>
    <w:basedOn w:val="Fuentedeprrafopredeter"/>
    <w:link w:val="Piedepgina"/>
    <w:uiPriority w:val="99"/>
    <w:rsid w:val="009423CA"/>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9423CA"/>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PuestoCar">
    <w:name w:val="Puesto Car"/>
    <w:basedOn w:val="Fuentedeprrafopredeter"/>
    <w:link w:val="Puesto"/>
    <w:rsid w:val="009423CA"/>
    <w:rPr>
      <w:rFonts w:ascii="Arial" w:eastAsia="Times New Roman" w:hAnsi="Arial" w:cs="Arial"/>
      <w:b/>
      <w:sz w:val="24"/>
      <w:szCs w:val="24"/>
      <w:lang w:eastAsia="es-ES"/>
    </w:rPr>
  </w:style>
  <w:style w:type="character" w:customStyle="1" w:styleId="Ttulo2Car">
    <w:name w:val="Título 2 Car"/>
    <w:basedOn w:val="Fuentedeprrafopredeter"/>
    <w:link w:val="Ttulo2"/>
    <w:uiPriority w:val="9"/>
    <w:rsid w:val="005E7F40"/>
    <w:rPr>
      <w:rFonts w:ascii="Times New Roman" w:eastAsia="Times New Roman" w:hAnsi="Times New Roman" w:cs="Times New Roman"/>
      <w:b/>
      <w:bCs/>
      <w:sz w:val="36"/>
      <w:szCs w:val="36"/>
      <w:lang w:eastAsia="es-ES"/>
    </w:rPr>
  </w:style>
  <w:style w:type="paragraph" w:customStyle="1" w:styleId="nueve">
    <w:name w:val="nueve"/>
    <w:basedOn w:val="Normal"/>
    <w:rsid w:val="00D03A8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E77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77A"/>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5470">
      <w:bodyDiv w:val="1"/>
      <w:marLeft w:val="0"/>
      <w:marRight w:val="0"/>
      <w:marTop w:val="0"/>
      <w:marBottom w:val="0"/>
      <w:divBdr>
        <w:top w:val="none" w:sz="0" w:space="0" w:color="auto"/>
        <w:left w:val="none" w:sz="0" w:space="0" w:color="auto"/>
        <w:bottom w:val="none" w:sz="0" w:space="0" w:color="auto"/>
        <w:right w:val="none" w:sz="0" w:space="0" w:color="auto"/>
      </w:divBdr>
    </w:div>
    <w:div w:id="1073162330">
      <w:bodyDiv w:val="1"/>
      <w:marLeft w:val="0"/>
      <w:marRight w:val="0"/>
      <w:marTop w:val="0"/>
      <w:marBottom w:val="0"/>
      <w:divBdr>
        <w:top w:val="none" w:sz="0" w:space="0" w:color="auto"/>
        <w:left w:val="none" w:sz="0" w:space="0" w:color="auto"/>
        <w:bottom w:val="none" w:sz="0" w:space="0" w:color="auto"/>
        <w:right w:val="none" w:sz="0" w:space="0" w:color="auto"/>
      </w:divBdr>
    </w:div>
    <w:div w:id="1105736991">
      <w:bodyDiv w:val="1"/>
      <w:marLeft w:val="0"/>
      <w:marRight w:val="0"/>
      <w:marTop w:val="0"/>
      <w:marBottom w:val="0"/>
      <w:divBdr>
        <w:top w:val="none" w:sz="0" w:space="0" w:color="auto"/>
        <w:left w:val="none" w:sz="0" w:space="0" w:color="auto"/>
        <w:bottom w:val="none" w:sz="0" w:space="0" w:color="auto"/>
        <w:right w:val="none" w:sz="0" w:space="0" w:color="auto"/>
      </w:divBdr>
    </w:div>
    <w:div w:id="1274091071">
      <w:bodyDiv w:val="1"/>
      <w:marLeft w:val="0"/>
      <w:marRight w:val="0"/>
      <w:marTop w:val="0"/>
      <w:marBottom w:val="0"/>
      <w:divBdr>
        <w:top w:val="none" w:sz="0" w:space="0" w:color="auto"/>
        <w:left w:val="none" w:sz="0" w:space="0" w:color="auto"/>
        <w:bottom w:val="none" w:sz="0" w:space="0" w:color="auto"/>
        <w:right w:val="none" w:sz="0" w:space="0" w:color="auto"/>
      </w:divBdr>
    </w:div>
    <w:div w:id="1818692817">
      <w:bodyDiv w:val="1"/>
      <w:marLeft w:val="0"/>
      <w:marRight w:val="0"/>
      <w:marTop w:val="0"/>
      <w:marBottom w:val="0"/>
      <w:divBdr>
        <w:top w:val="none" w:sz="0" w:space="0" w:color="auto"/>
        <w:left w:val="none" w:sz="0" w:space="0" w:color="auto"/>
        <w:bottom w:val="none" w:sz="0" w:space="0" w:color="auto"/>
        <w:right w:val="none" w:sz="0" w:space="0" w:color="auto"/>
      </w:divBdr>
      <w:divsChild>
        <w:div w:id="166778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1A06F-6F7F-4157-93C9-CCA133E9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3941</Words>
  <Characters>21679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9</cp:revision>
  <cp:lastPrinted>2018-04-05T12:31:00Z</cp:lastPrinted>
  <dcterms:created xsi:type="dcterms:W3CDTF">2018-03-16T20:14:00Z</dcterms:created>
  <dcterms:modified xsi:type="dcterms:W3CDTF">2018-05-24T14:35:00Z</dcterms:modified>
</cp:coreProperties>
</file>