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E4" w:rsidRPr="00822A6C" w:rsidRDefault="006C5CE4" w:rsidP="006C5CE4">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6C5CE4" w:rsidRPr="006C5CE4" w:rsidRDefault="006C5CE4" w:rsidP="006C5CE4">
      <w:pPr>
        <w:spacing w:line="276" w:lineRule="auto"/>
        <w:contextualSpacing/>
        <w:jc w:val="both"/>
        <w:rPr>
          <w:rFonts w:ascii="Arial" w:hAnsi="Arial" w:cs="Arial"/>
          <w:kern w:val="28"/>
          <w:sz w:val="18"/>
          <w:szCs w:val="18"/>
          <w:lang w:val="es-CO" w:eastAsia="fr-FR"/>
        </w:rPr>
      </w:pPr>
      <w:r w:rsidRPr="006C5CE4">
        <w:rPr>
          <w:rFonts w:ascii="Arial" w:hAnsi="Arial" w:cs="Arial"/>
          <w:kern w:val="28"/>
          <w:sz w:val="18"/>
          <w:szCs w:val="18"/>
          <w:lang w:val="es-CO" w:eastAsia="fr-FR"/>
        </w:rPr>
        <w:t>Asunto.</w:t>
      </w:r>
      <w:r w:rsidRPr="006C5CE4">
        <w:rPr>
          <w:rFonts w:ascii="Arial" w:hAnsi="Arial" w:cs="Arial"/>
          <w:kern w:val="28"/>
          <w:sz w:val="18"/>
          <w:szCs w:val="18"/>
          <w:lang w:val="es-CO" w:eastAsia="fr-FR"/>
        </w:rPr>
        <w:tab/>
      </w:r>
      <w:r w:rsidRPr="006C5CE4">
        <w:rPr>
          <w:rFonts w:ascii="Arial" w:hAnsi="Arial" w:cs="Arial"/>
          <w:kern w:val="28"/>
          <w:sz w:val="18"/>
          <w:szCs w:val="18"/>
          <w:lang w:val="es-CO" w:eastAsia="fr-FR"/>
        </w:rPr>
        <w:tab/>
      </w:r>
      <w:r w:rsidRPr="006C5CE4">
        <w:rPr>
          <w:rFonts w:ascii="Arial" w:hAnsi="Arial" w:cs="Arial"/>
          <w:kern w:val="28"/>
          <w:sz w:val="18"/>
          <w:szCs w:val="18"/>
          <w:lang w:val="es-CO" w:eastAsia="fr-FR"/>
        </w:rPr>
        <w:tab/>
        <w:t xml:space="preserve">Consulta </w:t>
      </w:r>
    </w:p>
    <w:p w:rsidR="006C5CE4" w:rsidRPr="006C5CE4" w:rsidRDefault="006C5CE4" w:rsidP="006C5CE4">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6C5CE4">
        <w:rPr>
          <w:rFonts w:ascii="Arial" w:hAnsi="Arial" w:cs="Arial"/>
          <w:kern w:val="28"/>
          <w:sz w:val="18"/>
          <w:szCs w:val="18"/>
          <w:lang w:val="es-CO" w:eastAsia="fr-FR"/>
        </w:rPr>
        <w:t>Ordinario laboral</w:t>
      </w:r>
    </w:p>
    <w:p w:rsidR="006C5CE4" w:rsidRPr="006C5CE4" w:rsidRDefault="006C5CE4" w:rsidP="006C5CE4">
      <w:pPr>
        <w:spacing w:line="276" w:lineRule="auto"/>
        <w:contextualSpacing/>
        <w:jc w:val="both"/>
        <w:rPr>
          <w:rFonts w:ascii="Arial" w:hAnsi="Arial" w:cs="Arial"/>
          <w:kern w:val="28"/>
          <w:sz w:val="18"/>
          <w:szCs w:val="18"/>
          <w:lang w:val="es-CO" w:eastAsia="fr-FR"/>
        </w:rPr>
      </w:pPr>
      <w:r w:rsidRPr="006C5CE4">
        <w:rPr>
          <w:rFonts w:ascii="Arial" w:hAnsi="Arial" w:cs="Arial"/>
          <w:kern w:val="28"/>
          <w:sz w:val="18"/>
          <w:szCs w:val="18"/>
          <w:lang w:val="es-CO" w:eastAsia="fr-FR"/>
        </w:rPr>
        <w:t>Radicación Nro. :</w:t>
      </w:r>
      <w:r w:rsidRPr="006C5CE4">
        <w:rPr>
          <w:rFonts w:ascii="Arial" w:hAnsi="Arial" w:cs="Arial"/>
          <w:kern w:val="28"/>
          <w:sz w:val="18"/>
          <w:szCs w:val="18"/>
          <w:lang w:val="es-CO" w:eastAsia="fr-FR"/>
        </w:rPr>
        <w:tab/>
      </w:r>
      <w:r w:rsidRPr="006C5CE4">
        <w:rPr>
          <w:rFonts w:ascii="Arial" w:hAnsi="Arial" w:cs="Arial"/>
          <w:kern w:val="28"/>
          <w:sz w:val="18"/>
          <w:szCs w:val="18"/>
          <w:lang w:val="es-CO" w:eastAsia="fr-FR"/>
        </w:rPr>
        <w:tab/>
        <w:t xml:space="preserve">66001-31-05-005-2015-00486-01 </w:t>
      </w:r>
    </w:p>
    <w:p w:rsidR="006C5CE4" w:rsidRPr="006C5CE4" w:rsidRDefault="006C5CE4" w:rsidP="006C5CE4">
      <w:pPr>
        <w:spacing w:line="276" w:lineRule="auto"/>
        <w:contextualSpacing/>
        <w:jc w:val="both"/>
        <w:rPr>
          <w:rFonts w:ascii="Arial" w:hAnsi="Arial" w:cs="Arial"/>
          <w:kern w:val="28"/>
          <w:sz w:val="18"/>
          <w:szCs w:val="18"/>
          <w:lang w:val="es-CO" w:eastAsia="fr-FR"/>
        </w:rPr>
      </w:pPr>
      <w:r w:rsidRPr="006C5CE4">
        <w:rPr>
          <w:rFonts w:ascii="Arial" w:hAnsi="Arial" w:cs="Arial"/>
          <w:kern w:val="28"/>
          <w:sz w:val="18"/>
          <w:szCs w:val="18"/>
          <w:lang w:val="es-CO" w:eastAsia="fr-FR"/>
        </w:rPr>
        <w:t xml:space="preserve">Demandante: </w:t>
      </w:r>
      <w:r w:rsidRPr="006C5CE4">
        <w:rPr>
          <w:rFonts w:ascii="Arial" w:hAnsi="Arial" w:cs="Arial"/>
          <w:kern w:val="28"/>
          <w:sz w:val="18"/>
          <w:szCs w:val="18"/>
          <w:lang w:val="es-CO" w:eastAsia="fr-FR"/>
        </w:rPr>
        <w:tab/>
      </w:r>
      <w:r w:rsidRPr="006C5CE4">
        <w:rPr>
          <w:rFonts w:ascii="Arial" w:hAnsi="Arial" w:cs="Arial"/>
          <w:kern w:val="28"/>
          <w:sz w:val="18"/>
          <w:szCs w:val="18"/>
          <w:lang w:val="es-CO" w:eastAsia="fr-FR"/>
        </w:rPr>
        <w:tab/>
      </w:r>
      <w:proofErr w:type="spellStart"/>
      <w:r w:rsidRPr="006C5CE4">
        <w:rPr>
          <w:rFonts w:ascii="Arial" w:hAnsi="Arial" w:cs="Arial"/>
          <w:kern w:val="28"/>
          <w:sz w:val="18"/>
          <w:szCs w:val="18"/>
          <w:lang w:val="es-CO" w:eastAsia="fr-FR"/>
        </w:rPr>
        <w:t>Marleny</w:t>
      </w:r>
      <w:proofErr w:type="spellEnd"/>
      <w:r w:rsidRPr="006C5CE4">
        <w:rPr>
          <w:rFonts w:ascii="Arial" w:hAnsi="Arial" w:cs="Arial"/>
          <w:kern w:val="28"/>
          <w:sz w:val="18"/>
          <w:szCs w:val="18"/>
          <w:lang w:val="es-CO" w:eastAsia="fr-FR"/>
        </w:rPr>
        <w:t xml:space="preserve"> Hernández Ramírez</w:t>
      </w:r>
    </w:p>
    <w:p w:rsidR="006C5CE4" w:rsidRPr="006C5CE4" w:rsidRDefault="006C5CE4" w:rsidP="006C5CE4">
      <w:pPr>
        <w:spacing w:line="276" w:lineRule="auto"/>
        <w:contextualSpacing/>
        <w:jc w:val="both"/>
        <w:rPr>
          <w:rFonts w:ascii="Arial" w:hAnsi="Arial" w:cs="Arial"/>
          <w:kern w:val="28"/>
          <w:sz w:val="18"/>
          <w:szCs w:val="18"/>
          <w:lang w:val="es-CO" w:eastAsia="fr-FR"/>
        </w:rPr>
      </w:pPr>
      <w:r w:rsidRPr="006C5CE4">
        <w:rPr>
          <w:rFonts w:ascii="Arial" w:hAnsi="Arial" w:cs="Arial"/>
          <w:kern w:val="28"/>
          <w:sz w:val="18"/>
          <w:szCs w:val="18"/>
          <w:lang w:val="es-CO" w:eastAsia="fr-FR"/>
        </w:rPr>
        <w:t xml:space="preserve">Demandado: </w:t>
      </w:r>
      <w:r w:rsidRPr="006C5CE4">
        <w:rPr>
          <w:rFonts w:ascii="Arial" w:hAnsi="Arial" w:cs="Arial"/>
          <w:kern w:val="28"/>
          <w:sz w:val="18"/>
          <w:szCs w:val="18"/>
          <w:lang w:val="es-CO" w:eastAsia="fr-FR"/>
        </w:rPr>
        <w:tab/>
      </w:r>
      <w:r>
        <w:rPr>
          <w:rFonts w:ascii="Arial" w:hAnsi="Arial" w:cs="Arial"/>
          <w:kern w:val="28"/>
          <w:sz w:val="18"/>
          <w:szCs w:val="18"/>
          <w:lang w:val="es-CO" w:eastAsia="fr-FR"/>
        </w:rPr>
        <w:tab/>
      </w:r>
      <w:proofErr w:type="spellStart"/>
      <w:r w:rsidRPr="006C5CE4">
        <w:rPr>
          <w:rFonts w:ascii="Arial" w:hAnsi="Arial" w:cs="Arial"/>
          <w:kern w:val="28"/>
          <w:sz w:val="18"/>
          <w:szCs w:val="18"/>
          <w:lang w:val="es-CO" w:eastAsia="fr-FR"/>
        </w:rPr>
        <w:t>Colpensiones</w:t>
      </w:r>
      <w:proofErr w:type="spellEnd"/>
    </w:p>
    <w:p w:rsidR="006C5CE4" w:rsidRPr="00822A6C" w:rsidRDefault="006C5CE4" w:rsidP="006C5CE4">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Juzgado de Origen:</w:t>
      </w:r>
      <w:r>
        <w:rPr>
          <w:rFonts w:ascii="Arial" w:hAnsi="Arial" w:cs="Arial"/>
          <w:kern w:val="28"/>
          <w:sz w:val="18"/>
          <w:szCs w:val="18"/>
          <w:lang w:val="es-CO" w:eastAsia="fr-FR"/>
        </w:rPr>
        <w:tab/>
      </w:r>
      <w:r w:rsidRPr="006C5CE4">
        <w:rPr>
          <w:rFonts w:ascii="Arial" w:hAnsi="Arial" w:cs="Arial"/>
          <w:kern w:val="28"/>
          <w:sz w:val="18"/>
          <w:szCs w:val="18"/>
          <w:lang w:val="es-CO" w:eastAsia="fr-FR"/>
        </w:rPr>
        <w:t>Quinto Laboral del Circuito de Pereira</w:t>
      </w:r>
    </w:p>
    <w:p w:rsidR="006C5CE4" w:rsidRPr="00822A6C" w:rsidRDefault="006C5CE4" w:rsidP="006C5CE4">
      <w:pPr>
        <w:spacing w:line="276" w:lineRule="auto"/>
        <w:contextualSpacing/>
        <w:jc w:val="both"/>
        <w:rPr>
          <w:rFonts w:ascii="Arial" w:hAnsi="Arial" w:cs="Arial"/>
          <w:kern w:val="28"/>
          <w:sz w:val="18"/>
          <w:szCs w:val="18"/>
          <w:lang w:val="es-CO" w:eastAsia="fr-FR"/>
        </w:rPr>
      </w:pPr>
    </w:p>
    <w:p w:rsidR="006C5CE4" w:rsidRPr="00822A6C" w:rsidRDefault="006C5CE4" w:rsidP="006C5CE4">
      <w:pPr>
        <w:spacing w:line="276" w:lineRule="auto"/>
        <w:contextualSpacing/>
        <w:jc w:val="both"/>
        <w:rPr>
          <w:rFonts w:ascii="Arial" w:hAnsi="Arial" w:cs="Arial"/>
          <w:b/>
          <w:bCs/>
          <w:sz w:val="18"/>
          <w:szCs w:val="18"/>
        </w:rPr>
      </w:pPr>
    </w:p>
    <w:p w:rsidR="006C5CE4" w:rsidRDefault="006C5CE4" w:rsidP="006C5CE4">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INVALIDEZ</w:t>
      </w:r>
      <w:r w:rsidRPr="00822A6C">
        <w:rPr>
          <w:rFonts w:ascii="Arial" w:hAnsi="Arial" w:cs="Arial"/>
          <w:b/>
          <w:sz w:val="18"/>
          <w:szCs w:val="18"/>
          <w:lang w:val="es-CO" w:eastAsia="fr-FR"/>
        </w:rPr>
        <w:t xml:space="preserve"> /</w:t>
      </w:r>
      <w:r>
        <w:rPr>
          <w:rFonts w:ascii="Arial" w:hAnsi="Arial" w:cs="Arial"/>
          <w:b/>
          <w:sz w:val="18"/>
          <w:szCs w:val="18"/>
          <w:lang w:val="es-CO" w:eastAsia="fr-FR"/>
        </w:rPr>
        <w:t xml:space="preserve"> RECONOCIMIENTO A PARTIR DE FECHA DE ESTRUCTURACIÓN / INTERESES MORATORIOS SE CAUSAN PASADOS 4 MESES DESDE LA SOLICITUD / CONFIRMA / CONCEDE /</w:t>
      </w:r>
      <w:bookmarkStart w:id="0" w:name="_GoBack"/>
      <w:bookmarkEnd w:id="0"/>
      <w:r w:rsidRPr="00822A6C">
        <w:rPr>
          <w:rFonts w:ascii="Arial" w:hAnsi="Arial" w:cs="Arial"/>
          <w:b/>
          <w:sz w:val="18"/>
          <w:szCs w:val="18"/>
          <w:lang w:val="es-CO" w:eastAsia="fr-FR"/>
        </w:rPr>
        <w:t xml:space="preserve"> </w:t>
      </w:r>
    </w:p>
    <w:p w:rsidR="006C5CE4" w:rsidRDefault="006C5CE4" w:rsidP="006C5CE4">
      <w:pPr>
        <w:jc w:val="both"/>
        <w:rPr>
          <w:rFonts w:ascii="Arial" w:hAnsi="Arial" w:cs="Arial"/>
          <w:b/>
          <w:sz w:val="18"/>
          <w:szCs w:val="18"/>
          <w:lang w:val="es-CO" w:eastAsia="fr-FR"/>
        </w:rPr>
      </w:pPr>
    </w:p>
    <w:p w:rsidR="006C5CE4" w:rsidRDefault="006C5CE4" w:rsidP="006C5CE4">
      <w:pPr>
        <w:jc w:val="both"/>
        <w:rPr>
          <w:rFonts w:ascii="Arial" w:hAnsi="Arial" w:cs="Arial"/>
          <w:sz w:val="18"/>
          <w:szCs w:val="18"/>
          <w:lang w:val="es-CO" w:eastAsia="fr-FR"/>
        </w:rPr>
      </w:pPr>
      <w:r w:rsidRPr="006C5CE4">
        <w:rPr>
          <w:rFonts w:ascii="Arial" w:hAnsi="Arial" w:cs="Arial"/>
          <w:sz w:val="18"/>
          <w:szCs w:val="18"/>
          <w:lang w:val="es-CO" w:eastAsia="fr-FR"/>
        </w:rPr>
        <w:t>El inciso final del artículo 40 de la Ley 100 de 1993 establece que comenzará a pagarse, en forma retroactiva la pensión de invalidez, desde la fecha en que se produzca tal estado, a menos que la persona reciba subsidio por incapacidad temporal, como lo dispone el artículo 3° del Decreto 917 de 1999; caso en el cual, el reconocimiento se debe efectuar una vez cese este pago, toda vez que se trata del reconocimiento de prestaciones respecto de una misma contingencia.</w:t>
      </w:r>
    </w:p>
    <w:p w:rsidR="006C5CE4" w:rsidRPr="006C5CE4" w:rsidRDefault="006C5CE4" w:rsidP="006C5CE4">
      <w:pPr>
        <w:jc w:val="both"/>
        <w:rPr>
          <w:rFonts w:ascii="Arial" w:hAnsi="Arial" w:cs="Arial"/>
          <w:sz w:val="18"/>
          <w:szCs w:val="18"/>
          <w:lang w:val="es-CO" w:eastAsia="fr-FR"/>
        </w:rPr>
      </w:pPr>
      <w:r w:rsidRPr="006C5CE4">
        <w:rPr>
          <w:rFonts w:ascii="Arial" w:hAnsi="Arial" w:cs="Arial"/>
          <w:sz w:val="18"/>
          <w:szCs w:val="18"/>
          <w:lang w:val="es-CO" w:eastAsia="fr-FR"/>
        </w:rPr>
        <w:t xml:space="preserve">Con el material probatorio adosado al expediente se probó que el estado de invalidez de la señora </w:t>
      </w:r>
      <w:proofErr w:type="spellStart"/>
      <w:r w:rsidRPr="006C5CE4">
        <w:rPr>
          <w:rFonts w:ascii="Arial" w:hAnsi="Arial" w:cs="Arial"/>
          <w:sz w:val="18"/>
          <w:szCs w:val="18"/>
          <w:lang w:val="es-CO" w:eastAsia="fr-FR"/>
        </w:rPr>
        <w:t>Marleny</w:t>
      </w:r>
      <w:proofErr w:type="spellEnd"/>
      <w:r w:rsidRPr="006C5CE4">
        <w:rPr>
          <w:rFonts w:ascii="Arial" w:hAnsi="Arial" w:cs="Arial"/>
          <w:sz w:val="18"/>
          <w:szCs w:val="18"/>
          <w:lang w:val="es-CO" w:eastAsia="fr-FR"/>
        </w:rPr>
        <w:t xml:space="preserve"> Hernández Ramírez, con la que se le calificó, se estructuró el 29-01-2013 –</w:t>
      </w:r>
      <w:proofErr w:type="spellStart"/>
      <w:r w:rsidRPr="006C5CE4">
        <w:rPr>
          <w:rFonts w:ascii="Arial" w:hAnsi="Arial" w:cs="Arial"/>
          <w:sz w:val="18"/>
          <w:szCs w:val="18"/>
          <w:lang w:val="es-CO" w:eastAsia="fr-FR"/>
        </w:rPr>
        <w:t>fls</w:t>
      </w:r>
      <w:proofErr w:type="spellEnd"/>
      <w:r w:rsidRPr="006C5CE4">
        <w:rPr>
          <w:rFonts w:ascii="Arial" w:hAnsi="Arial" w:cs="Arial"/>
          <w:sz w:val="18"/>
          <w:szCs w:val="18"/>
          <w:lang w:val="es-CO" w:eastAsia="fr-FR"/>
        </w:rPr>
        <w:t xml:space="preserve">. 26 y s.s.-, calenda que no mereció reproche por la demandada ni el otrora </w:t>
      </w:r>
      <w:proofErr w:type="spellStart"/>
      <w:r w:rsidRPr="006C5CE4">
        <w:rPr>
          <w:rFonts w:ascii="Arial" w:hAnsi="Arial" w:cs="Arial"/>
          <w:sz w:val="18"/>
          <w:szCs w:val="18"/>
          <w:lang w:val="es-CO" w:eastAsia="fr-FR"/>
        </w:rPr>
        <w:t>ISS</w:t>
      </w:r>
      <w:proofErr w:type="spellEnd"/>
      <w:r w:rsidRPr="006C5CE4">
        <w:rPr>
          <w:rFonts w:ascii="Arial" w:hAnsi="Arial" w:cs="Arial"/>
          <w:sz w:val="18"/>
          <w:szCs w:val="18"/>
          <w:lang w:val="es-CO" w:eastAsia="fr-FR"/>
        </w:rPr>
        <w:t>; sin recibir desde tal data subsidios por incapacidad –</w:t>
      </w:r>
      <w:proofErr w:type="spellStart"/>
      <w:r w:rsidRPr="006C5CE4">
        <w:rPr>
          <w:rFonts w:ascii="Arial" w:hAnsi="Arial" w:cs="Arial"/>
          <w:sz w:val="18"/>
          <w:szCs w:val="18"/>
          <w:lang w:val="es-CO" w:eastAsia="fr-FR"/>
        </w:rPr>
        <w:t>fls</w:t>
      </w:r>
      <w:proofErr w:type="spellEnd"/>
      <w:r w:rsidRPr="006C5CE4">
        <w:rPr>
          <w:rFonts w:ascii="Arial" w:hAnsi="Arial" w:cs="Arial"/>
          <w:sz w:val="18"/>
          <w:szCs w:val="18"/>
          <w:lang w:val="es-CO" w:eastAsia="fr-FR"/>
        </w:rPr>
        <w:t xml:space="preserve"> 75 y </w:t>
      </w:r>
      <w:proofErr w:type="spellStart"/>
      <w:r w:rsidRPr="006C5CE4">
        <w:rPr>
          <w:rFonts w:ascii="Arial" w:hAnsi="Arial" w:cs="Arial"/>
          <w:sz w:val="18"/>
          <w:szCs w:val="18"/>
          <w:lang w:val="es-CO" w:eastAsia="fr-FR"/>
        </w:rPr>
        <w:t>s.s</w:t>
      </w:r>
      <w:proofErr w:type="spellEnd"/>
      <w:r w:rsidRPr="006C5CE4">
        <w:rPr>
          <w:rFonts w:ascii="Arial" w:hAnsi="Arial" w:cs="Arial"/>
          <w:sz w:val="18"/>
          <w:szCs w:val="18"/>
          <w:lang w:val="es-CO" w:eastAsia="fr-FR"/>
        </w:rPr>
        <w:t xml:space="preserve"> por su </w:t>
      </w:r>
      <w:proofErr w:type="spellStart"/>
      <w:r w:rsidRPr="006C5CE4">
        <w:rPr>
          <w:rFonts w:ascii="Arial" w:hAnsi="Arial" w:cs="Arial"/>
          <w:sz w:val="18"/>
          <w:szCs w:val="18"/>
          <w:lang w:val="es-CO" w:eastAsia="fr-FR"/>
        </w:rPr>
        <w:t>EPS</w:t>
      </w:r>
      <w:proofErr w:type="spellEnd"/>
      <w:r w:rsidRPr="006C5CE4">
        <w:rPr>
          <w:rFonts w:ascii="Arial" w:hAnsi="Arial" w:cs="Arial"/>
          <w:sz w:val="18"/>
          <w:szCs w:val="18"/>
          <w:lang w:val="es-CO" w:eastAsia="fr-FR"/>
        </w:rPr>
        <w:t>.</w:t>
      </w:r>
    </w:p>
    <w:p w:rsidR="006C5CE4" w:rsidRDefault="006C5CE4" w:rsidP="006C5CE4">
      <w:pPr>
        <w:jc w:val="both"/>
        <w:rPr>
          <w:rFonts w:ascii="Arial" w:hAnsi="Arial" w:cs="Arial"/>
          <w:sz w:val="18"/>
          <w:szCs w:val="18"/>
          <w:lang w:val="es-CO" w:eastAsia="fr-FR"/>
        </w:rPr>
      </w:pPr>
      <w:r w:rsidRPr="006C5CE4">
        <w:rPr>
          <w:rFonts w:ascii="Arial" w:hAnsi="Arial" w:cs="Arial"/>
          <w:sz w:val="18"/>
          <w:szCs w:val="18"/>
          <w:lang w:val="es-CO" w:eastAsia="fr-FR"/>
        </w:rPr>
        <w:t xml:space="preserve">Así las cosas y en atención a las disposiciones citadas previamente, se puede afirmar que el derecho pensional por invalidez a favor de la señora Hernández Ramírez, debió ser reconocido a partir del 29-01-2013, cuando se dio el estado de invalidez; y consecuentemente, pagado el retroactivo desde tal momento y no como se hizo en la Resolución N° </w:t>
      </w:r>
      <w:proofErr w:type="spellStart"/>
      <w:r w:rsidRPr="006C5CE4">
        <w:rPr>
          <w:rFonts w:ascii="Arial" w:hAnsi="Arial" w:cs="Arial"/>
          <w:sz w:val="18"/>
          <w:szCs w:val="18"/>
          <w:lang w:val="es-CO" w:eastAsia="fr-FR"/>
        </w:rPr>
        <w:t>GNR</w:t>
      </w:r>
      <w:proofErr w:type="spellEnd"/>
      <w:r w:rsidRPr="006C5CE4">
        <w:rPr>
          <w:rFonts w:ascii="Arial" w:hAnsi="Arial" w:cs="Arial"/>
          <w:sz w:val="18"/>
          <w:szCs w:val="18"/>
          <w:lang w:val="es-CO" w:eastAsia="fr-FR"/>
        </w:rPr>
        <w:t xml:space="preserve"> 233853 de 24-06-2014, a partir del 01-07-2014 –fls.13 y </w:t>
      </w:r>
      <w:proofErr w:type="spellStart"/>
      <w:r w:rsidRPr="006C5CE4">
        <w:rPr>
          <w:rFonts w:ascii="Arial" w:hAnsi="Arial" w:cs="Arial"/>
          <w:sz w:val="18"/>
          <w:szCs w:val="18"/>
          <w:lang w:val="es-CO" w:eastAsia="fr-FR"/>
        </w:rPr>
        <w:t>s.s</w:t>
      </w:r>
      <w:proofErr w:type="spellEnd"/>
      <w:r w:rsidRPr="006C5CE4">
        <w:rPr>
          <w:rFonts w:ascii="Arial" w:hAnsi="Arial" w:cs="Arial"/>
          <w:sz w:val="18"/>
          <w:szCs w:val="18"/>
          <w:lang w:val="es-CO" w:eastAsia="fr-FR"/>
        </w:rPr>
        <w:t>-; en este sentido acertó la primera instancia, aún la suma reconocida por valor de $10.787.685.</w:t>
      </w:r>
    </w:p>
    <w:p w:rsidR="006C5CE4" w:rsidRDefault="006C5CE4" w:rsidP="006C5CE4">
      <w:pPr>
        <w:jc w:val="both"/>
        <w:rPr>
          <w:rFonts w:ascii="Arial" w:hAnsi="Arial" w:cs="Arial"/>
          <w:sz w:val="18"/>
          <w:szCs w:val="18"/>
          <w:lang w:val="es-CO" w:eastAsia="fr-FR"/>
        </w:rPr>
      </w:pPr>
      <w:r>
        <w:rPr>
          <w:rFonts w:ascii="Arial" w:hAnsi="Arial" w:cs="Arial"/>
          <w:sz w:val="18"/>
          <w:szCs w:val="18"/>
          <w:lang w:val="es-CO" w:eastAsia="fr-FR"/>
        </w:rPr>
        <w:t>(…)</w:t>
      </w:r>
    </w:p>
    <w:p w:rsidR="006C5CE4" w:rsidRDefault="006C5CE4" w:rsidP="006C5CE4">
      <w:pPr>
        <w:jc w:val="both"/>
        <w:rPr>
          <w:rFonts w:ascii="Arial" w:hAnsi="Arial" w:cs="Arial"/>
          <w:sz w:val="18"/>
          <w:szCs w:val="18"/>
          <w:lang w:val="es-CO" w:eastAsia="fr-FR"/>
        </w:rPr>
      </w:pPr>
      <w:r w:rsidRPr="006C5CE4">
        <w:rPr>
          <w:rFonts w:ascii="Arial" w:hAnsi="Arial" w:cs="Arial"/>
          <w:sz w:val="18"/>
          <w:szCs w:val="18"/>
          <w:lang w:val="es-CO" w:eastAsia="fr-FR"/>
        </w:rPr>
        <w:t>En lo que tiene que ver con la fecha a partir de la cual proceden los intereses moratorios previstos en el artículo 141 de la Ley 100 de 1993, de conformidad con lo dispuesto por el artículo 19 del Decreto 656 de 1994, en concordancia con el artículo 9 de la Ley 797 de 2003 y la sentencia SU 975 de 2003 de la Corte Constitucional, se causan, si las administradoras de pensiones sobrepasan el término de 4 meses que tienen para reconocer la pensión de invalidez, contados a partir del momento en que se radique la solicitud, siempre y cuando para ese momento se reúnan los requisitos que permitan el acceso al derecho.</w:t>
      </w:r>
    </w:p>
    <w:p w:rsidR="006C5CE4" w:rsidRDefault="006C5CE4" w:rsidP="006C5CE4">
      <w:pPr>
        <w:jc w:val="both"/>
        <w:rPr>
          <w:rFonts w:ascii="Arial" w:hAnsi="Arial" w:cs="Arial"/>
          <w:sz w:val="18"/>
          <w:szCs w:val="18"/>
          <w:lang w:val="es-CO" w:eastAsia="fr-FR"/>
        </w:rPr>
      </w:pPr>
    </w:p>
    <w:p w:rsidR="006C5CE4" w:rsidRPr="00822A6C" w:rsidRDefault="006C5CE4" w:rsidP="006C5CE4">
      <w:pPr>
        <w:jc w:val="both"/>
        <w:rPr>
          <w:rFonts w:ascii="Arial" w:hAnsi="Arial" w:cs="Arial"/>
          <w:sz w:val="18"/>
          <w:szCs w:val="18"/>
          <w:lang w:val="es-CO" w:eastAsia="fr-FR"/>
        </w:rPr>
      </w:pPr>
    </w:p>
    <w:p w:rsidR="00DA1612" w:rsidRDefault="00B93086" w:rsidP="00DA1612">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DA1612">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2B4631"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E80826" w:rsidRDefault="00E80826" w:rsidP="002A678D">
      <w:pPr>
        <w:ind w:left="1985"/>
        <w:jc w:val="both"/>
        <w:rPr>
          <w:rFonts w:ascii="Arial" w:hAnsi="Arial" w:cs="Arial"/>
          <w:b/>
          <w:sz w:val="16"/>
          <w:szCs w:val="16"/>
          <w:u w:val="single"/>
        </w:rPr>
      </w:pP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sidR="002B4631">
        <w:rPr>
          <w:rFonts w:ascii="Arial" w:hAnsi="Arial" w:cs="Arial"/>
          <w:sz w:val="16"/>
          <w:szCs w:val="16"/>
        </w:rPr>
        <w:t xml:space="preserve">Consulta </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rsidR="00B93086" w:rsidRPr="00952C93" w:rsidRDefault="00B93086" w:rsidP="002A678D">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582277">
        <w:rPr>
          <w:rFonts w:ascii="Arial" w:hAnsi="Arial" w:cs="Arial"/>
          <w:sz w:val="16"/>
          <w:szCs w:val="16"/>
        </w:rPr>
        <w:t>66001-31-05-005-2015-00486</w:t>
      </w:r>
      <w:r w:rsidRPr="00952C93">
        <w:rPr>
          <w:rFonts w:ascii="Arial" w:hAnsi="Arial" w:cs="Arial"/>
          <w:sz w:val="16"/>
          <w:szCs w:val="16"/>
        </w:rPr>
        <w:t xml:space="preserve">-01 </w:t>
      </w:r>
    </w:p>
    <w:p w:rsidR="00B93086" w:rsidRPr="00952C93" w:rsidRDefault="00B93086" w:rsidP="002A678D">
      <w:pPr>
        <w:ind w:left="1985"/>
        <w:jc w:val="both"/>
        <w:rPr>
          <w:rFonts w:ascii="Arial" w:hAnsi="Arial" w:cs="Arial"/>
          <w:b/>
          <w:bCs/>
          <w:iCs/>
          <w:sz w:val="16"/>
          <w:szCs w:val="16"/>
        </w:rPr>
      </w:pPr>
      <w:r w:rsidRPr="00952C93">
        <w:rPr>
          <w:rFonts w:ascii="Arial" w:hAnsi="Arial" w:cs="Arial"/>
          <w:b/>
          <w:bCs/>
          <w:iCs/>
          <w:sz w:val="16"/>
          <w:szCs w:val="16"/>
          <w:u w:val="single"/>
        </w:rPr>
        <w:t>Demandante:</w:t>
      </w:r>
      <w:r w:rsidR="008E7316">
        <w:rPr>
          <w:rFonts w:ascii="Arial" w:hAnsi="Arial" w:cs="Arial"/>
          <w:iCs/>
          <w:sz w:val="16"/>
          <w:szCs w:val="16"/>
        </w:rPr>
        <w:t xml:space="preserve"> </w:t>
      </w:r>
      <w:r w:rsidR="008E7316">
        <w:rPr>
          <w:rFonts w:ascii="Arial" w:hAnsi="Arial" w:cs="Arial"/>
          <w:iCs/>
          <w:sz w:val="16"/>
          <w:szCs w:val="16"/>
        </w:rPr>
        <w:tab/>
      </w:r>
      <w:r w:rsidR="008E7316">
        <w:rPr>
          <w:rFonts w:ascii="Arial" w:hAnsi="Arial" w:cs="Arial"/>
          <w:iCs/>
          <w:sz w:val="16"/>
          <w:szCs w:val="16"/>
        </w:rPr>
        <w:tab/>
      </w:r>
      <w:proofErr w:type="spellStart"/>
      <w:r w:rsidR="00582277">
        <w:rPr>
          <w:rFonts w:ascii="Arial" w:hAnsi="Arial" w:cs="Arial"/>
          <w:iCs/>
          <w:sz w:val="16"/>
          <w:szCs w:val="16"/>
        </w:rPr>
        <w:t>Marleny</w:t>
      </w:r>
      <w:proofErr w:type="spellEnd"/>
      <w:r w:rsidR="00582277">
        <w:rPr>
          <w:rFonts w:ascii="Arial" w:hAnsi="Arial" w:cs="Arial"/>
          <w:iCs/>
          <w:sz w:val="16"/>
          <w:szCs w:val="16"/>
        </w:rPr>
        <w:t xml:space="preserve"> Hernández Ramírez</w:t>
      </w:r>
    </w:p>
    <w:p w:rsidR="00B93086" w:rsidRPr="00952C93" w:rsidRDefault="00B93086" w:rsidP="004B0F0A">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B4631">
        <w:rPr>
          <w:rFonts w:ascii="Arial" w:hAnsi="Arial" w:cs="Arial"/>
          <w:sz w:val="16"/>
          <w:szCs w:val="16"/>
        </w:rPr>
        <w:t>Colpensiones</w:t>
      </w:r>
    </w:p>
    <w:p w:rsidR="00B93086" w:rsidRPr="00952C93" w:rsidRDefault="00B93086" w:rsidP="002A678D">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2A678D">
        <w:rPr>
          <w:rFonts w:ascii="Arial" w:hAnsi="Arial" w:cs="Arial"/>
          <w:b/>
          <w:sz w:val="16"/>
          <w:szCs w:val="16"/>
        </w:rPr>
        <w:tab/>
      </w:r>
      <w:r w:rsidR="00582277">
        <w:rPr>
          <w:rFonts w:ascii="Arial" w:hAnsi="Arial" w:cs="Arial"/>
          <w:sz w:val="16"/>
          <w:szCs w:val="16"/>
        </w:rPr>
        <w:t>Quinto</w:t>
      </w:r>
      <w:r w:rsidR="00416DCF">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rsidR="003D2CF1" w:rsidRPr="00A55B34" w:rsidRDefault="00B93086" w:rsidP="003D2CF1">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582277" w:rsidRPr="00582277">
        <w:rPr>
          <w:rFonts w:ascii="Arial" w:hAnsi="Arial" w:cs="Arial"/>
          <w:bCs/>
          <w:sz w:val="16"/>
          <w:szCs w:val="16"/>
        </w:rPr>
        <w:t>Retroactivo de la pensión de invalidez</w:t>
      </w:r>
    </w:p>
    <w:p w:rsidR="002B4631" w:rsidRDefault="002B4631" w:rsidP="003D2CF1">
      <w:pPr>
        <w:spacing w:line="276" w:lineRule="auto"/>
        <w:jc w:val="both"/>
        <w:rPr>
          <w:rFonts w:ascii="Arial" w:eastAsia="Calibri" w:hAnsi="Arial" w:cs="Arial"/>
          <w:szCs w:val="24"/>
          <w:lang w:val="es-CO" w:eastAsia="en-US"/>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9369F5">
        <w:rPr>
          <w:rFonts w:ascii="Arial" w:eastAsia="Calibri" w:hAnsi="Arial" w:cs="Arial"/>
          <w:szCs w:val="24"/>
          <w:lang w:val="es-CO" w:eastAsia="en-US"/>
        </w:rPr>
        <w:t>veintidós</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9369F5">
        <w:rPr>
          <w:rFonts w:ascii="Arial" w:eastAsia="Calibri" w:hAnsi="Arial" w:cs="Arial"/>
          <w:szCs w:val="24"/>
          <w:lang w:val="es-CO" w:eastAsia="en-US"/>
        </w:rPr>
        <w:t>22</w:t>
      </w:r>
      <w:r w:rsidRPr="00CF0D70">
        <w:rPr>
          <w:rFonts w:ascii="Arial" w:eastAsia="Calibri" w:hAnsi="Arial" w:cs="Arial"/>
          <w:szCs w:val="24"/>
          <w:lang w:val="es-CO" w:eastAsia="en-US"/>
        </w:rPr>
        <w:t xml:space="preserve">) días del mes de </w:t>
      </w:r>
      <w:r w:rsidR="009369F5">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9369F5">
        <w:rPr>
          <w:rFonts w:ascii="Arial" w:eastAsia="Calibri" w:hAnsi="Arial" w:cs="Arial"/>
          <w:szCs w:val="24"/>
          <w:lang w:val="es-CO" w:eastAsia="en-US"/>
        </w:rPr>
        <w:t>siete y veinte</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369F5">
        <w:rPr>
          <w:rFonts w:ascii="Arial" w:eastAsia="Calibri" w:hAnsi="Arial" w:cs="Arial"/>
          <w:szCs w:val="24"/>
          <w:lang w:val="es-CO" w:eastAsia="en-US"/>
        </w:rPr>
        <w:t>7:2</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582277">
        <w:rPr>
          <w:rFonts w:ascii="Arial" w:hAnsi="Arial" w:cs="Arial"/>
          <w:szCs w:val="24"/>
        </w:rPr>
        <w:t>28</w:t>
      </w:r>
      <w:r w:rsidR="00CF0D70">
        <w:rPr>
          <w:rFonts w:ascii="Arial" w:hAnsi="Arial" w:cs="Arial"/>
          <w:szCs w:val="24"/>
        </w:rPr>
        <w:t xml:space="preserve"> de </w:t>
      </w:r>
      <w:r w:rsidR="00582277">
        <w:rPr>
          <w:rFonts w:ascii="Arial" w:hAnsi="Arial" w:cs="Arial"/>
          <w:szCs w:val="24"/>
        </w:rPr>
        <w:t>marzo</w:t>
      </w:r>
      <w:r w:rsidR="003440CA">
        <w:rPr>
          <w:rFonts w:ascii="Arial" w:hAnsi="Arial" w:cs="Arial"/>
          <w:szCs w:val="24"/>
        </w:rPr>
        <w:t xml:space="preserve"> </w:t>
      </w:r>
      <w:r w:rsidR="00A53872">
        <w:rPr>
          <w:rFonts w:ascii="Arial" w:hAnsi="Arial" w:cs="Arial"/>
          <w:szCs w:val="24"/>
        </w:rPr>
        <w:t xml:space="preserve">de </w:t>
      </w:r>
      <w:r w:rsidRPr="00AC486E">
        <w:rPr>
          <w:rFonts w:ascii="Arial" w:hAnsi="Arial" w:cs="Arial"/>
          <w:szCs w:val="24"/>
        </w:rPr>
        <w:t>201</w:t>
      </w:r>
      <w:r w:rsidR="00582277">
        <w:rPr>
          <w:rFonts w:ascii="Arial" w:hAnsi="Arial" w:cs="Arial"/>
          <w:szCs w:val="24"/>
        </w:rPr>
        <w:t>7</w:t>
      </w:r>
      <w:r w:rsidRPr="00AC486E">
        <w:rPr>
          <w:rFonts w:ascii="Arial" w:hAnsi="Arial" w:cs="Arial"/>
          <w:szCs w:val="24"/>
        </w:rPr>
        <w:t xml:space="preserve"> por el Juzgado </w:t>
      </w:r>
      <w:r w:rsidR="00582277">
        <w:rPr>
          <w:rFonts w:ascii="Arial" w:hAnsi="Arial" w:cs="Arial"/>
          <w:szCs w:val="24"/>
        </w:rPr>
        <w:t>Quinto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A53872">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53872">
        <w:rPr>
          <w:rFonts w:ascii="Arial" w:hAnsi="Arial" w:cs="Arial"/>
          <w:szCs w:val="24"/>
        </w:rPr>
        <w:t>a</w:t>
      </w:r>
      <w:r w:rsidR="003440CA">
        <w:rPr>
          <w:rFonts w:ascii="Arial" w:hAnsi="Arial" w:cs="Arial"/>
          <w:szCs w:val="24"/>
        </w:rPr>
        <w:t xml:space="preserve"> </w:t>
      </w:r>
      <w:proofErr w:type="spellStart"/>
      <w:r w:rsidR="00582277">
        <w:rPr>
          <w:rFonts w:ascii="Arial" w:hAnsi="Arial" w:cs="Arial"/>
          <w:b/>
          <w:szCs w:val="24"/>
        </w:rPr>
        <w:t>Marleny</w:t>
      </w:r>
      <w:proofErr w:type="spellEnd"/>
      <w:r w:rsidR="00582277">
        <w:rPr>
          <w:rFonts w:ascii="Arial" w:hAnsi="Arial" w:cs="Arial"/>
          <w:b/>
          <w:szCs w:val="24"/>
        </w:rPr>
        <w:t xml:space="preserve"> </w:t>
      </w:r>
      <w:r w:rsidR="00582277">
        <w:rPr>
          <w:rFonts w:ascii="Arial" w:hAnsi="Arial" w:cs="Arial"/>
          <w:b/>
          <w:szCs w:val="24"/>
        </w:rPr>
        <w:lastRenderedPageBreak/>
        <w:t>Hernández Ramírez</w:t>
      </w:r>
      <w:r w:rsidR="00A53872">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w:t>
      </w:r>
      <w:r w:rsidR="00582277">
        <w:rPr>
          <w:rFonts w:ascii="Arial" w:hAnsi="Arial" w:cs="Arial"/>
          <w:szCs w:val="16"/>
        </w:rPr>
        <w:t>5-2015-00486</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AA07F0">
      <w:pPr>
        <w:spacing w:after="160" w:line="276" w:lineRule="auto"/>
        <w:contextualSpacing/>
        <w:rPr>
          <w:rFonts w:ascii="Arial" w:hAnsi="Arial" w:cs="Arial"/>
          <w:b/>
          <w:szCs w:val="24"/>
        </w:rPr>
      </w:pPr>
    </w:p>
    <w:p w:rsidR="00AA07F0" w:rsidRP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A53872" w:rsidRDefault="00A53872" w:rsidP="00C32C0B">
      <w:pPr>
        <w:spacing w:line="276" w:lineRule="auto"/>
        <w:contextualSpacing/>
        <w:jc w:val="both"/>
        <w:rPr>
          <w:rFonts w:ascii="Arial" w:hAnsi="Arial" w:cs="Arial"/>
          <w:b/>
          <w:szCs w:val="24"/>
        </w:rPr>
      </w:pPr>
    </w:p>
    <w:p w:rsidR="00582277" w:rsidRPr="00582277" w:rsidRDefault="00582277" w:rsidP="00582277">
      <w:pPr>
        <w:spacing w:line="276" w:lineRule="auto"/>
        <w:contextualSpacing/>
        <w:jc w:val="both"/>
        <w:rPr>
          <w:rFonts w:ascii="Arial" w:hAnsi="Arial" w:cs="Arial"/>
          <w:szCs w:val="24"/>
        </w:rPr>
      </w:pPr>
      <w:r>
        <w:rPr>
          <w:rFonts w:ascii="Arial" w:hAnsi="Arial" w:cs="Arial"/>
          <w:szCs w:val="24"/>
        </w:rPr>
        <w:t>Pretende l</w:t>
      </w:r>
      <w:r w:rsidR="00A53872">
        <w:rPr>
          <w:rFonts w:ascii="Arial" w:hAnsi="Arial" w:cs="Arial"/>
          <w:szCs w:val="24"/>
        </w:rPr>
        <w:t>a</w:t>
      </w:r>
      <w:r w:rsidR="00C32C0B">
        <w:rPr>
          <w:rFonts w:ascii="Arial" w:hAnsi="Arial" w:cs="Arial"/>
          <w:szCs w:val="24"/>
        </w:rPr>
        <w:t xml:space="preserve"> seño</w:t>
      </w:r>
      <w:r w:rsidR="00A87924">
        <w:rPr>
          <w:rFonts w:ascii="Arial" w:hAnsi="Arial" w:cs="Arial"/>
          <w:szCs w:val="24"/>
        </w:rPr>
        <w:t>r</w:t>
      </w:r>
      <w:r w:rsidR="00A53872">
        <w:rPr>
          <w:rFonts w:ascii="Arial" w:hAnsi="Arial" w:cs="Arial"/>
          <w:szCs w:val="24"/>
        </w:rPr>
        <w:t>a</w:t>
      </w:r>
      <w:r w:rsidR="00A87924">
        <w:rPr>
          <w:rFonts w:ascii="Arial" w:hAnsi="Arial" w:cs="Arial"/>
          <w:szCs w:val="24"/>
        </w:rPr>
        <w:t xml:space="preserve"> </w:t>
      </w:r>
      <w:proofErr w:type="spellStart"/>
      <w:r>
        <w:rPr>
          <w:rFonts w:ascii="Arial" w:hAnsi="Arial" w:cs="Arial"/>
          <w:szCs w:val="24"/>
        </w:rPr>
        <w:t>Marleny</w:t>
      </w:r>
      <w:proofErr w:type="spellEnd"/>
      <w:r>
        <w:rPr>
          <w:rFonts w:ascii="Arial" w:hAnsi="Arial" w:cs="Arial"/>
          <w:szCs w:val="24"/>
        </w:rPr>
        <w:t xml:space="preserve"> Hernández Ramírez</w:t>
      </w:r>
      <w:r w:rsidR="00C32C0B">
        <w:rPr>
          <w:rFonts w:ascii="Arial" w:hAnsi="Arial" w:cs="Arial"/>
          <w:szCs w:val="24"/>
        </w:rPr>
        <w:t xml:space="preserve"> </w:t>
      </w:r>
      <w:r w:rsidRPr="00582277">
        <w:rPr>
          <w:rFonts w:ascii="Arial" w:hAnsi="Arial" w:cs="Arial"/>
          <w:szCs w:val="24"/>
        </w:rPr>
        <w:t>que se declare que tiene</w:t>
      </w:r>
      <w:r w:rsidR="00FC6D8A">
        <w:rPr>
          <w:rFonts w:ascii="Arial" w:hAnsi="Arial" w:cs="Arial"/>
          <w:szCs w:val="24"/>
        </w:rPr>
        <w:t xml:space="preserve"> derecho al reconocimiento de la</w:t>
      </w:r>
      <w:r w:rsidRPr="00582277">
        <w:rPr>
          <w:rFonts w:ascii="Arial" w:hAnsi="Arial" w:cs="Arial"/>
          <w:szCs w:val="24"/>
        </w:rPr>
        <w:t xml:space="preserve"> p</w:t>
      </w:r>
      <w:r>
        <w:rPr>
          <w:rFonts w:ascii="Arial" w:hAnsi="Arial" w:cs="Arial"/>
          <w:szCs w:val="24"/>
        </w:rPr>
        <w:t>ensión de invalidez desde el 29-01-</w:t>
      </w:r>
      <w:r w:rsidRPr="00582277">
        <w:rPr>
          <w:rFonts w:ascii="Arial" w:hAnsi="Arial" w:cs="Arial"/>
          <w:szCs w:val="24"/>
        </w:rPr>
        <w:t xml:space="preserve">2013, fecha en que se estructuró; en consecuencia, </w:t>
      </w:r>
      <w:r w:rsidR="00707C8B">
        <w:rPr>
          <w:rFonts w:ascii="Arial" w:hAnsi="Arial" w:cs="Arial"/>
          <w:szCs w:val="24"/>
        </w:rPr>
        <w:t>a que</w:t>
      </w:r>
      <w:r w:rsidRPr="00582277">
        <w:rPr>
          <w:rFonts w:ascii="Arial" w:hAnsi="Arial" w:cs="Arial"/>
          <w:szCs w:val="24"/>
        </w:rPr>
        <w:t xml:space="preserve"> Colpensiones</w:t>
      </w:r>
      <w:r w:rsidR="00707C8B">
        <w:rPr>
          <w:rFonts w:ascii="Arial" w:hAnsi="Arial" w:cs="Arial"/>
          <w:szCs w:val="24"/>
        </w:rPr>
        <w:t xml:space="preserve"> le</w:t>
      </w:r>
      <w:r w:rsidRPr="00582277">
        <w:rPr>
          <w:rFonts w:ascii="Arial" w:hAnsi="Arial" w:cs="Arial"/>
          <w:szCs w:val="24"/>
        </w:rPr>
        <w:t xml:space="preserve"> pag</w:t>
      </w:r>
      <w:r w:rsidR="00707C8B">
        <w:rPr>
          <w:rFonts w:ascii="Arial" w:hAnsi="Arial" w:cs="Arial"/>
          <w:szCs w:val="24"/>
        </w:rPr>
        <w:t>ue</w:t>
      </w:r>
      <w:r w:rsidRPr="00582277">
        <w:rPr>
          <w:rFonts w:ascii="Arial" w:hAnsi="Arial" w:cs="Arial"/>
          <w:szCs w:val="24"/>
        </w:rPr>
        <w:t xml:space="preserve"> el retroactivo</w:t>
      </w:r>
      <w:r w:rsidR="00707C8B">
        <w:rPr>
          <w:rFonts w:ascii="Arial" w:hAnsi="Arial" w:cs="Arial"/>
          <w:szCs w:val="24"/>
        </w:rPr>
        <w:t xml:space="preserve"> </w:t>
      </w:r>
      <w:r w:rsidRPr="00582277">
        <w:rPr>
          <w:rFonts w:ascii="Arial" w:hAnsi="Arial" w:cs="Arial"/>
          <w:szCs w:val="24"/>
        </w:rPr>
        <w:t>a par</w:t>
      </w:r>
      <w:r>
        <w:rPr>
          <w:rFonts w:ascii="Arial" w:hAnsi="Arial" w:cs="Arial"/>
          <w:szCs w:val="24"/>
        </w:rPr>
        <w:t>tir de ese momento y hasta el 30-06-</w:t>
      </w:r>
      <w:r w:rsidRPr="00582277">
        <w:rPr>
          <w:rFonts w:ascii="Arial" w:hAnsi="Arial" w:cs="Arial"/>
          <w:szCs w:val="24"/>
        </w:rPr>
        <w:t>2014,</w:t>
      </w:r>
      <w:r w:rsidR="00EF7745">
        <w:rPr>
          <w:rFonts w:ascii="Arial" w:hAnsi="Arial" w:cs="Arial"/>
          <w:szCs w:val="24"/>
        </w:rPr>
        <w:t xml:space="preserve"> </w:t>
      </w:r>
      <w:r w:rsidR="00707C8B">
        <w:rPr>
          <w:rFonts w:ascii="Arial" w:hAnsi="Arial" w:cs="Arial"/>
          <w:szCs w:val="24"/>
        </w:rPr>
        <w:t>junto con los</w:t>
      </w:r>
      <w:r w:rsidR="00EF7745">
        <w:rPr>
          <w:rFonts w:ascii="Arial" w:hAnsi="Arial" w:cs="Arial"/>
          <w:szCs w:val="24"/>
        </w:rPr>
        <w:t xml:space="preserve"> intereses moratorios</w:t>
      </w:r>
      <w:r w:rsidR="00707C8B">
        <w:rPr>
          <w:rFonts w:ascii="Arial" w:hAnsi="Arial" w:cs="Arial"/>
          <w:szCs w:val="24"/>
        </w:rPr>
        <w:t xml:space="preserve"> o</w:t>
      </w:r>
      <w:r w:rsidR="00EF7745">
        <w:rPr>
          <w:rFonts w:ascii="Arial" w:hAnsi="Arial" w:cs="Arial"/>
          <w:szCs w:val="24"/>
        </w:rPr>
        <w:t xml:space="preserve"> la indexación</w:t>
      </w:r>
      <w:r w:rsidR="00707C8B">
        <w:rPr>
          <w:rFonts w:ascii="Arial" w:hAnsi="Arial" w:cs="Arial"/>
          <w:szCs w:val="24"/>
        </w:rPr>
        <w:t xml:space="preserve">. </w:t>
      </w:r>
    </w:p>
    <w:p w:rsidR="00582277" w:rsidRPr="00582277" w:rsidRDefault="00582277" w:rsidP="00582277">
      <w:pPr>
        <w:spacing w:line="276" w:lineRule="auto"/>
        <w:contextualSpacing/>
        <w:jc w:val="both"/>
        <w:rPr>
          <w:rFonts w:ascii="Arial" w:hAnsi="Arial" w:cs="Arial"/>
          <w:szCs w:val="24"/>
        </w:rPr>
      </w:pPr>
    </w:p>
    <w:p w:rsidR="00EF7745" w:rsidRPr="00EF7745" w:rsidRDefault="00EF7745" w:rsidP="00EF7745">
      <w:pPr>
        <w:spacing w:line="276" w:lineRule="auto"/>
        <w:contextualSpacing/>
        <w:jc w:val="both"/>
        <w:rPr>
          <w:rFonts w:ascii="Arial" w:hAnsi="Arial" w:cs="Arial"/>
          <w:szCs w:val="24"/>
        </w:rPr>
      </w:pPr>
      <w:r w:rsidRPr="00EF7745">
        <w:rPr>
          <w:rFonts w:ascii="Arial" w:hAnsi="Arial" w:cs="Arial"/>
          <w:szCs w:val="24"/>
        </w:rPr>
        <w:t>Fundamenta sus aspiraciones en que: (i)</w:t>
      </w:r>
      <w:r w:rsidR="005A2D0B">
        <w:rPr>
          <w:rFonts w:ascii="Arial" w:hAnsi="Arial" w:cs="Arial"/>
          <w:szCs w:val="24"/>
        </w:rPr>
        <w:t xml:space="preserve"> </w:t>
      </w:r>
      <w:r>
        <w:rPr>
          <w:rFonts w:ascii="Arial" w:hAnsi="Arial" w:cs="Arial"/>
          <w:szCs w:val="24"/>
        </w:rPr>
        <w:t>Colpensiones la calificó con una PCL del 71.77</w:t>
      </w:r>
      <w:r w:rsidRPr="00EF7745">
        <w:rPr>
          <w:rFonts w:ascii="Arial" w:hAnsi="Arial" w:cs="Arial"/>
          <w:szCs w:val="24"/>
        </w:rPr>
        <w:t xml:space="preserve">% de </w:t>
      </w:r>
      <w:r>
        <w:rPr>
          <w:rFonts w:ascii="Arial" w:hAnsi="Arial" w:cs="Arial"/>
          <w:szCs w:val="24"/>
        </w:rPr>
        <w:t>origen común, estructurada el 29-</w:t>
      </w:r>
      <w:r w:rsidRPr="00EF7745">
        <w:rPr>
          <w:rFonts w:ascii="Arial" w:hAnsi="Arial" w:cs="Arial"/>
          <w:szCs w:val="24"/>
        </w:rPr>
        <w:t>0</w:t>
      </w:r>
      <w:r>
        <w:rPr>
          <w:rFonts w:ascii="Arial" w:hAnsi="Arial" w:cs="Arial"/>
          <w:szCs w:val="24"/>
        </w:rPr>
        <w:t>1-</w:t>
      </w:r>
      <w:r w:rsidRPr="00EF7745">
        <w:rPr>
          <w:rFonts w:ascii="Arial" w:hAnsi="Arial" w:cs="Arial"/>
          <w:szCs w:val="24"/>
        </w:rPr>
        <w:t xml:space="preserve">2013; (ii) </w:t>
      </w:r>
      <w:r w:rsidR="005A2D0B">
        <w:rPr>
          <w:rFonts w:ascii="Arial" w:hAnsi="Arial" w:cs="Arial"/>
          <w:szCs w:val="24"/>
        </w:rPr>
        <w:t xml:space="preserve">esta entidad </w:t>
      </w:r>
      <w:r>
        <w:rPr>
          <w:rFonts w:ascii="Arial" w:hAnsi="Arial" w:cs="Arial"/>
          <w:szCs w:val="24"/>
        </w:rPr>
        <w:t>mediante Resolución N° GNR 233853 de</w:t>
      </w:r>
      <w:r w:rsidR="005A2D0B">
        <w:rPr>
          <w:rFonts w:ascii="Arial" w:hAnsi="Arial" w:cs="Arial"/>
          <w:szCs w:val="24"/>
        </w:rPr>
        <w:t>l</w:t>
      </w:r>
      <w:r>
        <w:rPr>
          <w:rFonts w:ascii="Arial" w:hAnsi="Arial" w:cs="Arial"/>
          <w:szCs w:val="24"/>
        </w:rPr>
        <w:t xml:space="preserve"> 24-06-</w:t>
      </w:r>
      <w:r w:rsidRPr="00EF7745">
        <w:rPr>
          <w:rFonts w:ascii="Arial" w:hAnsi="Arial" w:cs="Arial"/>
          <w:szCs w:val="24"/>
        </w:rPr>
        <w:t xml:space="preserve">2014 le reconoció la pensión de </w:t>
      </w:r>
      <w:r>
        <w:rPr>
          <w:rFonts w:ascii="Arial" w:hAnsi="Arial" w:cs="Arial"/>
          <w:szCs w:val="24"/>
        </w:rPr>
        <w:t>invalidez</w:t>
      </w:r>
      <w:r w:rsidR="005A2D0B">
        <w:rPr>
          <w:rFonts w:ascii="Arial" w:hAnsi="Arial" w:cs="Arial"/>
          <w:szCs w:val="24"/>
        </w:rPr>
        <w:t>,</w:t>
      </w:r>
      <w:r>
        <w:rPr>
          <w:rFonts w:ascii="Arial" w:hAnsi="Arial" w:cs="Arial"/>
          <w:szCs w:val="24"/>
        </w:rPr>
        <w:t xml:space="preserve"> a partir del 01-07-</w:t>
      </w:r>
      <w:r w:rsidRPr="00EF7745">
        <w:rPr>
          <w:rFonts w:ascii="Arial" w:hAnsi="Arial" w:cs="Arial"/>
          <w:szCs w:val="24"/>
        </w:rPr>
        <w:t>2014, en cuantía de un SMLMV;</w:t>
      </w:r>
      <w:r w:rsidR="005A2D0B">
        <w:rPr>
          <w:rFonts w:ascii="Arial" w:hAnsi="Arial" w:cs="Arial"/>
          <w:szCs w:val="24"/>
        </w:rPr>
        <w:t xml:space="preserve"> </w:t>
      </w:r>
      <w:r w:rsidRPr="00EF7745">
        <w:rPr>
          <w:rFonts w:ascii="Arial" w:hAnsi="Arial" w:cs="Arial"/>
          <w:szCs w:val="24"/>
        </w:rPr>
        <w:t xml:space="preserve">(iii) contra el citado acto administrativo </w:t>
      </w:r>
      <w:r w:rsidR="005A2D0B">
        <w:rPr>
          <w:rFonts w:ascii="Arial" w:hAnsi="Arial" w:cs="Arial"/>
          <w:szCs w:val="24"/>
        </w:rPr>
        <w:t>se pidió la</w:t>
      </w:r>
      <w:r w:rsidRPr="00EF7745">
        <w:rPr>
          <w:rFonts w:ascii="Arial" w:hAnsi="Arial" w:cs="Arial"/>
          <w:szCs w:val="24"/>
        </w:rPr>
        <w:t xml:space="preserve"> revocatoria directa</w:t>
      </w:r>
      <w:r w:rsidR="005A2D0B">
        <w:rPr>
          <w:rFonts w:ascii="Arial" w:hAnsi="Arial" w:cs="Arial"/>
          <w:szCs w:val="24"/>
        </w:rPr>
        <w:t xml:space="preserve">, anexando </w:t>
      </w:r>
      <w:r w:rsidRPr="00EF7745">
        <w:rPr>
          <w:rFonts w:ascii="Arial" w:hAnsi="Arial" w:cs="Arial"/>
          <w:szCs w:val="24"/>
        </w:rPr>
        <w:t>constancia de la EPS que da cuenta del no pago de incapacidades</w:t>
      </w:r>
      <w:r w:rsidR="005A2D0B">
        <w:rPr>
          <w:rFonts w:ascii="Arial" w:hAnsi="Arial" w:cs="Arial"/>
          <w:szCs w:val="24"/>
        </w:rPr>
        <w:t xml:space="preserve">, la </w:t>
      </w:r>
      <w:r w:rsidRPr="00EF7745">
        <w:rPr>
          <w:rFonts w:ascii="Arial" w:hAnsi="Arial" w:cs="Arial"/>
          <w:szCs w:val="24"/>
        </w:rPr>
        <w:t xml:space="preserve">que </w:t>
      </w:r>
      <w:r w:rsidR="005A2D0B">
        <w:rPr>
          <w:rFonts w:ascii="Arial" w:hAnsi="Arial" w:cs="Arial"/>
          <w:szCs w:val="24"/>
        </w:rPr>
        <w:t xml:space="preserve">se </w:t>
      </w:r>
      <w:r w:rsidRPr="00EF7745">
        <w:rPr>
          <w:rFonts w:ascii="Arial" w:hAnsi="Arial" w:cs="Arial"/>
          <w:szCs w:val="24"/>
        </w:rPr>
        <w:t>neg</w:t>
      </w:r>
      <w:r w:rsidR="005A2D0B">
        <w:rPr>
          <w:rFonts w:ascii="Arial" w:hAnsi="Arial" w:cs="Arial"/>
          <w:szCs w:val="24"/>
        </w:rPr>
        <w:t>ó</w:t>
      </w:r>
      <w:r w:rsidRPr="00EF7745">
        <w:rPr>
          <w:rFonts w:ascii="Arial" w:hAnsi="Arial" w:cs="Arial"/>
          <w:szCs w:val="24"/>
        </w:rPr>
        <w:t xml:space="preserve"> m</w:t>
      </w:r>
      <w:r>
        <w:rPr>
          <w:rFonts w:ascii="Arial" w:hAnsi="Arial" w:cs="Arial"/>
          <w:szCs w:val="24"/>
        </w:rPr>
        <w:t>ediante Resolución N° GNR 118197</w:t>
      </w:r>
      <w:r w:rsidRPr="00EF7745">
        <w:rPr>
          <w:rFonts w:ascii="Arial" w:hAnsi="Arial" w:cs="Arial"/>
          <w:szCs w:val="24"/>
        </w:rPr>
        <w:t xml:space="preserve"> de 2015.</w:t>
      </w:r>
    </w:p>
    <w:p w:rsidR="00EF7745" w:rsidRDefault="00EF7745" w:rsidP="00ED23C1">
      <w:pPr>
        <w:spacing w:line="276" w:lineRule="auto"/>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w:t>
      </w:r>
      <w:r w:rsidR="00D200C8">
        <w:rPr>
          <w:rFonts w:ascii="Arial" w:hAnsi="Arial" w:cs="Arial"/>
          <w:b/>
          <w:szCs w:val="24"/>
        </w:rPr>
        <w:t>na de Pensiones –COLPENSIONES-</w:t>
      </w:r>
      <w:r w:rsidR="00D200C8" w:rsidRPr="00D200C8">
        <w:rPr>
          <w:rFonts w:ascii="Arial" w:hAnsi="Arial" w:cs="Arial"/>
          <w:szCs w:val="24"/>
        </w:rPr>
        <w:t xml:space="preserve"> </w:t>
      </w:r>
      <w:r w:rsidR="00D200C8">
        <w:rPr>
          <w:rFonts w:ascii="Arial" w:hAnsi="Arial" w:cs="Arial"/>
          <w:szCs w:val="24"/>
        </w:rPr>
        <w:t xml:space="preserve">se opuso a todas las pretensiones de la demanda y como razones de defensa indicó que </w:t>
      </w:r>
      <w:r w:rsidR="001839E0">
        <w:rPr>
          <w:rFonts w:ascii="Arial" w:hAnsi="Arial" w:cs="Arial"/>
          <w:szCs w:val="24"/>
        </w:rPr>
        <w:t xml:space="preserve">el oficio por medio del cual </w:t>
      </w:r>
      <w:r w:rsidR="005A2D0B">
        <w:rPr>
          <w:rFonts w:ascii="Arial" w:hAnsi="Arial" w:cs="Arial"/>
          <w:szCs w:val="24"/>
        </w:rPr>
        <w:t xml:space="preserve">se </w:t>
      </w:r>
      <w:r w:rsidR="001839E0">
        <w:rPr>
          <w:rFonts w:ascii="Arial" w:hAnsi="Arial" w:cs="Arial"/>
          <w:szCs w:val="24"/>
        </w:rPr>
        <w:t>informa</w:t>
      </w:r>
      <w:r w:rsidR="005A2D0B">
        <w:rPr>
          <w:rFonts w:ascii="Arial" w:hAnsi="Arial" w:cs="Arial"/>
          <w:szCs w:val="24"/>
        </w:rPr>
        <w:t xml:space="preserve"> la inexistencia de </w:t>
      </w:r>
      <w:r w:rsidR="001839E0">
        <w:rPr>
          <w:rFonts w:ascii="Arial" w:hAnsi="Arial" w:cs="Arial"/>
          <w:szCs w:val="24"/>
        </w:rPr>
        <w:t>incapacidades</w:t>
      </w:r>
      <w:r w:rsidR="005A2D0B">
        <w:rPr>
          <w:rFonts w:ascii="Arial" w:hAnsi="Arial" w:cs="Arial"/>
          <w:szCs w:val="24"/>
        </w:rPr>
        <w:t xml:space="preserve"> </w:t>
      </w:r>
      <w:r w:rsidR="001839E0">
        <w:rPr>
          <w:rFonts w:ascii="Arial" w:hAnsi="Arial" w:cs="Arial"/>
          <w:szCs w:val="24"/>
        </w:rPr>
        <w:t xml:space="preserve">carece </w:t>
      </w:r>
      <w:r w:rsidR="005A2D0B">
        <w:rPr>
          <w:rFonts w:ascii="Arial" w:hAnsi="Arial" w:cs="Arial"/>
          <w:szCs w:val="24"/>
        </w:rPr>
        <w:t xml:space="preserve">de </w:t>
      </w:r>
      <w:r w:rsidR="001839E0">
        <w:rPr>
          <w:rFonts w:ascii="Arial" w:hAnsi="Arial" w:cs="Arial"/>
          <w:szCs w:val="24"/>
        </w:rPr>
        <w:t>autenticidad al</w:t>
      </w:r>
      <w:r w:rsidR="005A2D0B">
        <w:rPr>
          <w:rFonts w:ascii="Arial" w:hAnsi="Arial" w:cs="Arial"/>
          <w:szCs w:val="24"/>
        </w:rPr>
        <w:t xml:space="preserve"> no tener firma o sello de Salud Total</w:t>
      </w:r>
      <w:r w:rsidR="001839E0">
        <w:rPr>
          <w:rFonts w:ascii="Arial" w:hAnsi="Arial" w:cs="Arial"/>
          <w:szCs w:val="24"/>
        </w:rPr>
        <w:t xml:space="preserve">. </w:t>
      </w:r>
      <w:r w:rsidR="00F364C2">
        <w:rPr>
          <w:rFonts w:ascii="Arial" w:hAnsi="Arial" w:cs="Arial"/>
          <w:szCs w:val="24"/>
        </w:rPr>
        <w:t>Propuso excepciones</w:t>
      </w:r>
      <w:r>
        <w:rPr>
          <w:rFonts w:ascii="Arial" w:hAnsi="Arial" w:cs="Arial"/>
          <w:szCs w:val="24"/>
        </w:rPr>
        <w:t xml:space="preserve"> de fondo que rotuló como “</w:t>
      </w:r>
      <w:r w:rsidR="00216E5E">
        <w:rPr>
          <w:rFonts w:ascii="Arial" w:hAnsi="Arial" w:cs="Arial"/>
          <w:szCs w:val="24"/>
        </w:rPr>
        <w:t>inexist</w:t>
      </w:r>
      <w:r w:rsidR="001839E0">
        <w:rPr>
          <w:rFonts w:ascii="Arial" w:hAnsi="Arial" w:cs="Arial"/>
          <w:szCs w:val="24"/>
        </w:rPr>
        <w:t>encia de la obligación</w:t>
      </w:r>
      <w:r>
        <w:rPr>
          <w:rFonts w:ascii="Arial" w:hAnsi="Arial" w:cs="Arial"/>
          <w:szCs w:val="24"/>
        </w:rPr>
        <w:t>”</w:t>
      </w:r>
      <w:r w:rsidR="001839E0">
        <w:rPr>
          <w:rFonts w:ascii="Arial" w:hAnsi="Arial" w:cs="Arial"/>
          <w:szCs w:val="24"/>
        </w:rPr>
        <w:t>;</w:t>
      </w:r>
      <w:r w:rsidR="00BC5C92">
        <w:rPr>
          <w:rFonts w:ascii="Arial" w:hAnsi="Arial" w:cs="Arial"/>
          <w:szCs w:val="24"/>
        </w:rPr>
        <w:t xml:space="preserve"> “p</w:t>
      </w:r>
      <w:r>
        <w:rPr>
          <w:rFonts w:ascii="Arial" w:hAnsi="Arial" w:cs="Arial"/>
          <w:szCs w:val="24"/>
        </w:rPr>
        <w:t>rescripción”</w:t>
      </w:r>
      <w:r w:rsidR="001839E0">
        <w:rPr>
          <w:rFonts w:ascii="Arial" w:hAnsi="Arial" w:cs="Arial"/>
          <w:szCs w:val="24"/>
        </w:rPr>
        <w:t>; “reconocimiento de pensión de invalidez”; e “improcedencia de los intereses de mora”</w:t>
      </w:r>
      <w:r>
        <w:rPr>
          <w:rFonts w:ascii="Arial" w:hAnsi="Arial" w:cs="Arial"/>
          <w:szCs w:val="24"/>
        </w:rPr>
        <w:t>.</w:t>
      </w:r>
    </w:p>
    <w:p w:rsidR="00C32C0B" w:rsidRDefault="00C32C0B" w:rsidP="00C32C0B">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Síntesis de la sentencia consultada</w:t>
      </w:r>
    </w:p>
    <w:p w:rsidR="00AA07F0" w:rsidRPr="00AA07F0" w:rsidRDefault="00AA07F0" w:rsidP="00AA07F0">
      <w:pPr>
        <w:spacing w:line="276" w:lineRule="auto"/>
        <w:rPr>
          <w:rFonts w:ascii="Arial" w:hAnsi="Arial" w:cs="Arial"/>
          <w:b/>
          <w:szCs w:val="24"/>
        </w:rPr>
      </w:pPr>
    </w:p>
    <w:p w:rsidR="00C32C0B" w:rsidRDefault="00C32C0B" w:rsidP="00C32C0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34558F">
        <w:rPr>
          <w:rFonts w:ascii="Arial" w:hAnsi="Arial" w:cs="Arial"/>
          <w:color w:val="000000"/>
          <w:szCs w:val="24"/>
          <w:lang w:eastAsia="es-CO"/>
        </w:rPr>
        <w:t>Quinto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declaró</w:t>
      </w:r>
      <w:r w:rsidR="00E61923">
        <w:rPr>
          <w:rFonts w:ascii="Arial" w:hAnsi="Arial" w:cs="Arial"/>
          <w:color w:val="000000"/>
          <w:szCs w:val="24"/>
          <w:lang w:eastAsia="es-CO"/>
        </w:rPr>
        <w:t xml:space="preserve"> </w:t>
      </w:r>
      <w:r w:rsidR="0034558F">
        <w:rPr>
          <w:rFonts w:ascii="Arial" w:hAnsi="Arial" w:cs="Arial"/>
          <w:color w:val="000000"/>
          <w:szCs w:val="24"/>
          <w:lang w:eastAsia="es-CO"/>
        </w:rPr>
        <w:t xml:space="preserve">no </w:t>
      </w:r>
      <w:r w:rsidR="00E61923">
        <w:rPr>
          <w:rFonts w:ascii="Arial" w:hAnsi="Arial" w:cs="Arial"/>
          <w:color w:val="000000"/>
          <w:szCs w:val="24"/>
          <w:lang w:eastAsia="es-CO"/>
        </w:rPr>
        <w:t>probada</w:t>
      </w:r>
      <w:r w:rsidR="0034558F">
        <w:rPr>
          <w:rFonts w:ascii="Arial" w:hAnsi="Arial" w:cs="Arial"/>
          <w:color w:val="000000"/>
          <w:szCs w:val="24"/>
          <w:lang w:eastAsia="es-CO"/>
        </w:rPr>
        <w:t>s</w:t>
      </w:r>
      <w:r w:rsidR="00E61923">
        <w:rPr>
          <w:rFonts w:ascii="Arial" w:hAnsi="Arial" w:cs="Arial"/>
          <w:color w:val="000000"/>
          <w:szCs w:val="24"/>
          <w:lang w:eastAsia="es-CO"/>
        </w:rPr>
        <w:t xml:space="preserve"> la</w:t>
      </w:r>
      <w:r w:rsidR="0034558F">
        <w:rPr>
          <w:rFonts w:ascii="Arial" w:hAnsi="Arial" w:cs="Arial"/>
          <w:color w:val="000000"/>
          <w:szCs w:val="24"/>
          <w:lang w:eastAsia="es-CO"/>
        </w:rPr>
        <w:t>s excepciones</w:t>
      </w:r>
      <w:r w:rsidR="00E61923">
        <w:rPr>
          <w:rFonts w:ascii="Arial" w:hAnsi="Arial" w:cs="Arial"/>
          <w:color w:val="000000"/>
          <w:szCs w:val="24"/>
          <w:lang w:eastAsia="es-CO"/>
        </w:rPr>
        <w:t xml:space="preserve"> propuesta</w:t>
      </w:r>
      <w:r w:rsidR="0034558F">
        <w:rPr>
          <w:rFonts w:ascii="Arial" w:hAnsi="Arial" w:cs="Arial"/>
          <w:color w:val="000000"/>
          <w:szCs w:val="24"/>
          <w:lang w:eastAsia="es-CO"/>
        </w:rPr>
        <w:t>s</w:t>
      </w:r>
      <w:r w:rsidR="00E61923">
        <w:rPr>
          <w:rFonts w:ascii="Arial" w:hAnsi="Arial" w:cs="Arial"/>
          <w:color w:val="000000"/>
          <w:szCs w:val="24"/>
          <w:lang w:eastAsia="es-CO"/>
        </w:rPr>
        <w:t xml:space="preserve"> por la entidad demandada</w:t>
      </w:r>
      <w:r w:rsidR="003676E4">
        <w:rPr>
          <w:rFonts w:ascii="Arial" w:hAnsi="Arial" w:cs="Arial"/>
          <w:color w:val="000000"/>
          <w:szCs w:val="24"/>
          <w:lang w:eastAsia="es-CO"/>
        </w:rPr>
        <w:t xml:space="preserve">, en </w:t>
      </w:r>
      <w:r w:rsidR="00060FD9">
        <w:rPr>
          <w:rFonts w:ascii="Arial" w:hAnsi="Arial" w:cs="Arial"/>
          <w:color w:val="000000"/>
          <w:szCs w:val="24"/>
          <w:lang w:eastAsia="es-CO"/>
        </w:rPr>
        <w:t>consecuencia</w:t>
      </w:r>
      <w:r w:rsidR="001D77C0">
        <w:rPr>
          <w:rFonts w:ascii="Arial" w:hAnsi="Arial" w:cs="Arial"/>
          <w:color w:val="000000"/>
          <w:szCs w:val="24"/>
          <w:lang w:eastAsia="es-CO"/>
        </w:rPr>
        <w:t>,</w:t>
      </w:r>
      <w:r w:rsidR="00060FD9">
        <w:rPr>
          <w:rFonts w:ascii="Arial" w:hAnsi="Arial" w:cs="Arial"/>
          <w:color w:val="000000"/>
          <w:szCs w:val="24"/>
          <w:lang w:eastAsia="es-CO"/>
        </w:rPr>
        <w:t xml:space="preserve"> </w:t>
      </w:r>
      <w:r w:rsidR="0034558F">
        <w:rPr>
          <w:rFonts w:ascii="Arial" w:hAnsi="Arial" w:cs="Arial"/>
          <w:color w:val="000000"/>
          <w:szCs w:val="24"/>
          <w:lang w:eastAsia="es-CO"/>
        </w:rPr>
        <w:t xml:space="preserve">condenó a Colpensiones a pagar en favor de la actora un retroactivo pensional </w:t>
      </w:r>
      <w:r w:rsidR="005A2D0B">
        <w:rPr>
          <w:rFonts w:ascii="Arial" w:hAnsi="Arial" w:cs="Arial"/>
          <w:color w:val="000000"/>
          <w:szCs w:val="24"/>
          <w:lang w:eastAsia="es-CO"/>
        </w:rPr>
        <w:t xml:space="preserve">desde </w:t>
      </w:r>
      <w:r w:rsidR="0034558F">
        <w:rPr>
          <w:rFonts w:ascii="Arial" w:hAnsi="Arial" w:cs="Arial"/>
          <w:color w:val="000000"/>
          <w:szCs w:val="24"/>
          <w:lang w:eastAsia="es-CO"/>
        </w:rPr>
        <w:t xml:space="preserve">el 29-01-2013 </w:t>
      </w:r>
      <w:r w:rsidR="005A2D0B">
        <w:rPr>
          <w:rFonts w:ascii="Arial" w:hAnsi="Arial" w:cs="Arial"/>
          <w:color w:val="000000"/>
          <w:szCs w:val="24"/>
          <w:lang w:eastAsia="es-CO"/>
        </w:rPr>
        <w:t>al</w:t>
      </w:r>
      <w:r w:rsidR="0034558F">
        <w:rPr>
          <w:rFonts w:ascii="Arial" w:hAnsi="Arial" w:cs="Arial"/>
          <w:color w:val="000000"/>
          <w:szCs w:val="24"/>
          <w:lang w:eastAsia="es-CO"/>
        </w:rPr>
        <w:t xml:space="preserve"> 30-06-2014</w:t>
      </w:r>
      <w:r w:rsidR="005A2D0B">
        <w:rPr>
          <w:rFonts w:ascii="Arial" w:hAnsi="Arial" w:cs="Arial"/>
          <w:color w:val="000000"/>
          <w:szCs w:val="24"/>
          <w:lang w:eastAsia="es-CO"/>
        </w:rPr>
        <w:t xml:space="preserve">, más </w:t>
      </w:r>
      <w:r w:rsidR="0062142A">
        <w:rPr>
          <w:rFonts w:ascii="Arial" w:hAnsi="Arial" w:cs="Arial"/>
          <w:color w:val="000000"/>
          <w:szCs w:val="24"/>
          <w:lang w:eastAsia="es-CO"/>
        </w:rPr>
        <w:t xml:space="preserve">los intereses moratorios sobre las mesadas pensionales no reconocidas ni pagadas desde el </w:t>
      </w:r>
      <w:r w:rsidR="0062142A" w:rsidRPr="008B636E">
        <w:rPr>
          <w:rFonts w:ascii="Arial" w:hAnsi="Arial" w:cs="Arial"/>
          <w:color w:val="000000"/>
          <w:szCs w:val="24"/>
          <w:lang w:eastAsia="es-CO"/>
        </w:rPr>
        <w:t>12-09-2014</w:t>
      </w:r>
      <w:r w:rsidR="0062142A">
        <w:rPr>
          <w:rFonts w:ascii="Arial" w:hAnsi="Arial" w:cs="Arial"/>
          <w:color w:val="000000"/>
          <w:szCs w:val="24"/>
          <w:lang w:eastAsia="es-CO"/>
        </w:rPr>
        <w:t xml:space="preserve"> hasta que se realice el pago.</w:t>
      </w:r>
    </w:p>
    <w:p w:rsidR="0034558F" w:rsidRDefault="0034558F" w:rsidP="0034558F">
      <w:pPr>
        <w:spacing w:line="276" w:lineRule="auto"/>
        <w:contextualSpacing/>
        <w:jc w:val="both"/>
        <w:rPr>
          <w:rFonts w:ascii="Arial" w:hAnsi="Arial" w:cs="Arial"/>
          <w:color w:val="ED7D31" w:themeColor="accent2"/>
          <w:szCs w:val="24"/>
          <w:lang w:eastAsia="es-CO"/>
        </w:rPr>
      </w:pPr>
    </w:p>
    <w:p w:rsidR="00001E5D" w:rsidRPr="0034558F" w:rsidRDefault="005A2D0B" w:rsidP="00F65A7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Conclusión a la que arribó al </w:t>
      </w:r>
      <w:r w:rsidR="0034558F" w:rsidRPr="0034558F">
        <w:rPr>
          <w:rFonts w:ascii="Arial" w:hAnsi="Arial" w:cs="Arial"/>
          <w:color w:val="000000"/>
          <w:szCs w:val="24"/>
          <w:lang w:eastAsia="es-CO"/>
        </w:rPr>
        <w:t>acredit</w:t>
      </w:r>
      <w:r>
        <w:rPr>
          <w:rFonts w:ascii="Arial" w:hAnsi="Arial" w:cs="Arial"/>
          <w:color w:val="000000"/>
          <w:szCs w:val="24"/>
          <w:lang w:eastAsia="es-CO"/>
        </w:rPr>
        <w:t xml:space="preserve">arse </w:t>
      </w:r>
      <w:r w:rsidR="0034558F" w:rsidRPr="0034558F">
        <w:rPr>
          <w:rFonts w:ascii="Arial" w:hAnsi="Arial" w:cs="Arial"/>
          <w:color w:val="000000"/>
          <w:szCs w:val="24"/>
          <w:lang w:eastAsia="es-CO"/>
        </w:rPr>
        <w:t>que la</w:t>
      </w:r>
      <w:r>
        <w:rPr>
          <w:rFonts w:ascii="Arial" w:hAnsi="Arial" w:cs="Arial"/>
          <w:color w:val="000000"/>
          <w:szCs w:val="24"/>
          <w:lang w:eastAsia="es-CO"/>
        </w:rPr>
        <w:t xml:space="preserve"> invalidez de la demandante se </w:t>
      </w:r>
      <w:r w:rsidR="00B72FCC">
        <w:rPr>
          <w:rFonts w:ascii="Arial" w:hAnsi="Arial" w:cs="Arial"/>
          <w:color w:val="000000"/>
          <w:szCs w:val="24"/>
          <w:lang w:eastAsia="es-CO"/>
        </w:rPr>
        <w:t>estructur</w:t>
      </w:r>
      <w:r>
        <w:rPr>
          <w:rFonts w:ascii="Arial" w:hAnsi="Arial" w:cs="Arial"/>
          <w:color w:val="000000"/>
          <w:szCs w:val="24"/>
          <w:lang w:eastAsia="es-CO"/>
        </w:rPr>
        <w:t>ó</w:t>
      </w:r>
      <w:r w:rsidR="00B72FCC">
        <w:rPr>
          <w:rFonts w:ascii="Arial" w:hAnsi="Arial" w:cs="Arial"/>
          <w:color w:val="000000"/>
          <w:szCs w:val="24"/>
          <w:lang w:eastAsia="es-CO"/>
        </w:rPr>
        <w:t xml:space="preserve"> el 29-01-</w:t>
      </w:r>
      <w:r w:rsidR="0034558F" w:rsidRPr="0034558F">
        <w:rPr>
          <w:rFonts w:ascii="Arial" w:hAnsi="Arial" w:cs="Arial"/>
          <w:color w:val="000000"/>
          <w:szCs w:val="24"/>
          <w:lang w:eastAsia="es-CO"/>
        </w:rPr>
        <w:t>2013</w:t>
      </w:r>
      <w:r w:rsidR="00F314F7">
        <w:rPr>
          <w:rFonts w:ascii="Arial" w:hAnsi="Arial" w:cs="Arial"/>
          <w:color w:val="000000"/>
          <w:szCs w:val="24"/>
          <w:lang w:eastAsia="es-CO"/>
        </w:rPr>
        <w:t xml:space="preserve">; prestación que debió reconocerse desde esa data al no recibir el pago de </w:t>
      </w:r>
      <w:r w:rsidR="0034558F" w:rsidRPr="0034558F">
        <w:rPr>
          <w:rFonts w:ascii="Arial" w:hAnsi="Arial" w:cs="Arial"/>
          <w:color w:val="000000"/>
          <w:szCs w:val="24"/>
          <w:lang w:eastAsia="es-CO"/>
        </w:rPr>
        <w:t>incapacidad</w:t>
      </w:r>
      <w:r w:rsidR="00F314F7">
        <w:rPr>
          <w:rFonts w:ascii="Arial" w:hAnsi="Arial" w:cs="Arial"/>
          <w:color w:val="000000"/>
          <w:szCs w:val="24"/>
          <w:lang w:eastAsia="es-CO"/>
        </w:rPr>
        <w:t>es</w:t>
      </w:r>
      <w:r w:rsidR="00F65A74">
        <w:rPr>
          <w:rFonts w:ascii="Arial" w:hAnsi="Arial" w:cs="Arial"/>
          <w:color w:val="000000"/>
          <w:szCs w:val="24"/>
          <w:lang w:eastAsia="es-CO"/>
        </w:rPr>
        <w:t xml:space="preserve"> de</w:t>
      </w:r>
      <w:r w:rsidR="00001E5D" w:rsidRPr="00001E5D">
        <w:rPr>
          <w:rFonts w:ascii="Arial" w:hAnsi="Arial" w:cs="Arial"/>
          <w:color w:val="000000"/>
          <w:szCs w:val="24"/>
          <w:lang w:eastAsia="es-CO"/>
        </w:rPr>
        <w:t xml:space="preserve"> </w:t>
      </w:r>
      <w:proofErr w:type="spellStart"/>
      <w:r w:rsidR="00001E5D">
        <w:rPr>
          <w:rFonts w:ascii="Arial" w:hAnsi="Arial" w:cs="Arial"/>
          <w:color w:val="000000"/>
          <w:szCs w:val="24"/>
          <w:lang w:eastAsia="es-CO"/>
        </w:rPr>
        <w:t>Saludtotal</w:t>
      </w:r>
      <w:proofErr w:type="spellEnd"/>
      <w:r w:rsidR="00F65A74">
        <w:rPr>
          <w:rFonts w:ascii="Arial" w:hAnsi="Arial" w:cs="Arial"/>
          <w:color w:val="000000"/>
          <w:szCs w:val="24"/>
          <w:lang w:eastAsia="es-CO"/>
        </w:rPr>
        <w:t xml:space="preserve">.  </w:t>
      </w:r>
    </w:p>
    <w:p w:rsidR="001D77C0" w:rsidRDefault="001D77C0" w:rsidP="00C32C0B">
      <w:pPr>
        <w:spacing w:line="276" w:lineRule="auto"/>
        <w:contextualSpacing/>
        <w:jc w:val="both"/>
        <w:rPr>
          <w:rFonts w:ascii="Arial" w:hAnsi="Arial" w:cs="Arial"/>
          <w:color w:val="000000"/>
          <w:szCs w:val="24"/>
          <w:lang w:eastAsia="es-CO"/>
        </w:rPr>
      </w:pPr>
    </w:p>
    <w:p w:rsidR="00001E5D" w:rsidRDefault="00001E5D" w:rsidP="00001E5D">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Respecto de los intereses moratorios </w:t>
      </w:r>
      <w:r w:rsidRPr="008B636E">
        <w:rPr>
          <w:rFonts w:ascii="Arial" w:hAnsi="Arial" w:cs="Arial"/>
          <w:color w:val="000000"/>
          <w:szCs w:val="24"/>
          <w:lang w:eastAsia="es-CO"/>
        </w:rPr>
        <w:t xml:space="preserve">señaló </w:t>
      </w:r>
      <w:r w:rsidR="00C16F40" w:rsidRPr="008B636E">
        <w:rPr>
          <w:rFonts w:ascii="Arial" w:hAnsi="Arial" w:cs="Arial"/>
          <w:color w:val="000000"/>
          <w:szCs w:val="24"/>
          <w:lang w:eastAsia="es-CO"/>
        </w:rPr>
        <w:t>que la</w:t>
      </w:r>
      <w:r w:rsidR="00F65A74" w:rsidRPr="008B636E">
        <w:rPr>
          <w:rFonts w:ascii="Arial" w:hAnsi="Arial" w:cs="Arial"/>
          <w:color w:val="000000"/>
          <w:szCs w:val="24"/>
          <w:lang w:eastAsia="es-CO"/>
        </w:rPr>
        <w:t xml:space="preserve"> prestación se le resolvió en el término de ley</w:t>
      </w:r>
      <w:r w:rsidR="00C16F40" w:rsidRPr="008B636E">
        <w:rPr>
          <w:rFonts w:ascii="Arial" w:hAnsi="Arial" w:cs="Arial"/>
          <w:color w:val="000000"/>
          <w:szCs w:val="24"/>
          <w:lang w:eastAsia="es-CO"/>
        </w:rPr>
        <w:t>,</w:t>
      </w:r>
      <w:r w:rsidR="00F65A74" w:rsidRPr="008B636E">
        <w:rPr>
          <w:rFonts w:ascii="Arial" w:hAnsi="Arial" w:cs="Arial"/>
          <w:color w:val="000000"/>
          <w:szCs w:val="24"/>
          <w:lang w:eastAsia="es-CO"/>
        </w:rPr>
        <w:t xml:space="preserve"> pero sin reconocérsele el retroactivo, por lo que proceden </w:t>
      </w:r>
      <w:r w:rsidRPr="008B636E">
        <w:rPr>
          <w:rFonts w:ascii="Arial" w:hAnsi="Arial" w:cs="Arial"/>
          <w:color w:val="000000"/>
          <w:szCs w:val="24"/>
          <w:lang w:eastAsia="es-CO"/>
        </w:rPr>
        <w:t>los intereses moratorios</w:t>
      </w:r>
      <w:r w:rsidR="00F65A74" w:rsidRPr="008B636E">
        <w:rPr>
          <w:rFonts w:ascii="Arial" w:hAnsi="Arial" w:cs="Arial"/>
          <w:color w:val="000000"/>
          <w:szCs w:val="24"/>
          <w:lang w:eastAsia="es-CO"/>
        </w:rPr>
        <w:t xml:space="preserve"> desde </w:t>
      </w:r>
      <w:r w:rsidRPr="008B636E">
        <w:rPr>
          <w:rFonts w:ascii="Arial" w:hAnsi="Arial" w:cs="Arial"/>
          <w:color w:val="000000"/>
          <w:szCs w:val="24"/>
          <w:lang w:eastAsia="es-CO"/>
        </w:rPr>
        <w:t>el 12</w:t>
      </w:r>
      <w:r w:rsidR="00C16F40" w:rsidRPr="008B636E">
        <w:rPr>
          <w:rFonts w:ascii="Arial" w:hAnsi="Arial" w:cs="Arial"/>
          <w:color w:val="000000"/>
          <w:szCs w:val="24"/>
          <w:lang w:eastAsia="es-CO"/>
        </w:rPr>
        <w:t>-09-</w:t>
      </w:r>
      <w:r w:rsidRPr="008B636E">
        <w:rPr>
          <w:rFonts w:ascii="Arial" w:hAnsi="Arial" w:cs="Arial"/>
          <w:color w:val="000000"/>
          <w:szCs w:val="24"/>
          <w:lang w:eastAsia="es-CO"/>
        </w:rPr>
        <w:t>2014</w:t>
      </w:r>
      <w:r w:rsidR="00F65A74" w:rsidRPr="008B636E">
        <w:rPr>
          <w:rFonts w:ascii="Arial" w:hAnsi="Arial" w:cs="Arial"/>
          <w:color w:val="000000"/>
          <w:szCs w:val="24"/>
          <w:lang w:eastAsia="es-CO"/>
        </w:rPr>
        <w:t>.</w:t>
      </w:r>
      <w:r w:rsidR="00F65A74">
        <w:rPr>
          <w:rFonts w:ascii="Arial" w:hAnsi="Arial" w:cs="Arial"/>
          <w:color w:val="000000"/>
          <w:szCs w:val="24"/>
          <w:lang w:eastAsia="es-CO"/>
        </w:rPr>
        <w:t xml:space="preserve"> </w:t>
      </w:r>
    </w:p>
    <w:p w:rsidR="00C16F40" w:rsidRPr="00001E5D" w:rsidRDefault="00C16F40" w:rsidP="00001E5D">
      <w:pPr>
        <w:spacing w:line="276" w:lineRule="auto"/>
        <w:contextualSpacing/>
        <w:jc w:val="both"/>
        <w:rPr>
          <w:rFonts w:ascii="Arial" w:hAnsi="Arial" w:cs="Arial"/>
          <w:color w:val="000000"/>
          <w:szCs w:val="24"/>
          <w:lang w:eastAsia="es-CO"/>
        </w:rPr>
      </w:pPr>
    </w:p>
    <w:p w:rsidR="00C32C0B" w:rsidRDefault="00AA07F0" w:rsidP="00C16F40">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Del </w:t>
      </w:r>
      <w:r w:rsidR="00C32C0B">
        <w:rPr>
          <w:rFonts w:ascii="Arial" w:hAnsi="Arial" w:cs="Arial"/>
          <w:b/>
          <w:color w:val="000000"/>
          <w:szCs w:val="24"/>
          <w:lang w:eastAsia="es-CO"/>
        </w:rPr>
        <w:t xml:space="preserve">grado jurisdiccional de consulta </w:t>
      </w:r>
    </w:p>
    <w:p w:rsidR="00D06968" w:rsidRDefault="00D06968" w:rsidP="00C16F40">
      <w:pPr>
        <w:spacing w:line="276" w:lineRule="auto"/>
        <w:contextualSpacing/>
        <w:jc w:val="both"/>
        <w:rPr>
          <w:rFonts w:ascii="Arial" w:hAnsi="Arial" w:cs="Arial"/>
          <w:szCs w:val="24"/>
        </w:rPr>
      </w:pPr>
    </w:p>
    <w:p w:rsidR="000020BC" w:rsidRDefault="000020BC" w:rsidP="000020BC">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resultar la anterior decisión adversa a los intereses de la Administradora Colombiana de Pensiones –Colpensiones-, se ordenó surtir el grado jurisdiccional de consulta a su favor, conforme lo dispuesto por el artículo 69 del C.P.L. </w:t>
      </w:r>
    </w:p>
    <w:p w:rsidR="00EB6B92" w:rsidRDefault="00EB6B92"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682AFD" w:rsidRDefault="00682AFD" w:rsidP="009D33AA">
      <w:pPr>
        <w:spacing w:line="276" w:lineRule="auto"/>
        <w:jc w:val="center"/>
        <w:rPr>
          <w:rFonts w:ascii="Arial" w:hAnsi="Arial" w:cs="Arial"/>
          <w:b/>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684A5B">
        <w:rPr>
          <w:rFonts w:ascii="Arial" w:hAnsi="Arial" w:cs="Arial"/>
          <w:b/>
          <w:szCs w:val="24"/>
        </w:rPr>
        <w:t>s</w:t>
      </w:r>
      <w:r w:rsidRPr="009740CF">
        <w:rPr>
          <w:rFonts w:ascii="Arial" w:hAnsi="Arial" w:cs="Arial"/>
          <w:b/>
          <w:szCs w:val="24"/>
        </w:rPr>
        <w:t xml:space="preserve"> jurídico</w:t>
      </w:r>
      <w:r w:rsidR="00684A5B">
        <w:rPr>
          <w:rFonts w:ascii="Arial" w:hAnsi="Arial" w:cs="Arial"/>
          <w:b/>
          <w:szCs w:val="24"/>
        </w:rPr>
        <w:t>s</w:t>
      </w:r>
    </w:p>
    <w:p w:rsidR="005A6ACF" w:rsidRDefault="005A6ACF" w:rsidP="00AA07F0">
      <w:pPr>
        <w:shd w:val="clear" w:color="auto" w:fill="FFFFFF"/>
        <w:tabs>
          <w:tab w:val="left" w:pos="5197"/>
        </w:tabs>
        <w:spacing w:line="276" w:lineRule="auto"/>
        <w:jc w:val="both"/>
        <w:rPr>
          <w:rFonts w:ascii="Arial" w:hAnsi="Arial" w:cs="Arial"/>
          <w:b/>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w:t>
      </w:r>
      <w:r w:rsidR="00684A5B">
        <w:rPr>
          <w:rFonts w:ascii="Arial" w:hAnsi="Arial" w:cs="Arial"/>
          <w:color w:val="000000"/>
          <w:szCs w:val="24"/>
          <w:lang w:eastAsia="es-CO"/>
        </w:rPr>
        <w:t xml:space="preserve">r, la Sala </w:t>
      </w:r>
      <w:r w:rsidR="00C32C7A">
        <w:rPr>
          <w:rFonts w:ascii="Arial" w:hAnsi="Arial" w:cs="Arial"/>
          <w:color w:val="000000"/>
          <w:szCs w:val="24"/>
          <w:lang w:eastAsia="es-CO"/>
        </w:rPr>
        <w:t xml:space="preserve">se </w:t>
      </w:r>
      <w:r w:rsidR="00684A5B">
        <w:rPr>
          <w:rFonts w:ascii="Arial" w:hAnsi="Arial" w:cs="Arial"/>
          <w:color w:val="000000"/>
          <w:szCs w:val="24"/>
          <w:lang w:eastAsia="es-CO"/>
        </w:rPr>
        <w:t xml:space="preserve">formula los </w:t>
      </w:r>
      <w:r w:rsidR="00C32C7A">
        <w:rPr>
          <w:rFonts w:ascii="Arial" w:hAnsi="Arial" w:cs="Arial"/>
          <w:color w:val="000000"/>
          <w:szCs w:val="24"/>
          <w:lang w:eastAsia="es-CO"/>
        </w:rPr>
        <w:t>siguientes</w:t>
      </w:r>
      <w:r w:rsidRPr="00AA07F0">
        <w:rPr>
          <w:rFonts w:ascii="Arial" w:hAnsi="Arial" w:cs="Arial"/>
          <w:color w:val="000000"/>
          <w:szCs w:val="24"/>
          <w:lang w:eastAsia="es-CO"/>
        </w:rPr>
        <w:t>:</w:t>
      </w:r>
    </w:p>
    <w:p w:rsidR="00A53D9C" w:rsidRDefault="00A53D9C" w:rsidP="000020BC">
      <w:pPr>
        <w:spacing w:line="276" w:lineRule="auto"/>
        <w:jc w:val="both"/>
        <w:rPr>
          <w:rFonts w:ascii="Arial" w:hAnsi="Arial" w:cs="Arial"/>
          <w:szCs w:val="24"/>
        </w:rPr>
      </w:pPr>
    </w:p>
    <w:p w:rsidR="000020BC" w:rsidRDefault="00A53D9C" w:rsidP="000020BC">
      <w:pPr>
        <w:spacing w:line="276" w:lineRule="auto"/>
        <w:jc w:val="both"/>
        <w:rPr>
          <w:rFonts w:ascii="Arial" w:hAnsi="Arial" w:cs="Arial"/>
          <w:szCs w:val="24"/>
        </w:rPr>
      </w:pPr>
      <w:r>
        <w:rPr>
          <w:rFonts w:ascii="Arial" w:hAnsi="Arial" w:cs="Arial"/>
          <w:szCs w:val="24"/>
        </w:rPr>
        <w:t xml:space="preserve">(i) </w:t>
      </w:r>
      <w:r w:rsidR="000020BC">
        <w:rPr>
          <w:rFonts w:ascii="Arial" w:hAnsi="Arial" w:cs="Arial"/>
          <w:szCs w:val="24"/>
        </w:rPr>
        <w:t>¿</w:t>
      </w:r>
      <w:r w:rsidR="00273DCB">
        <w:rPr>
          <w:rFonts w:ascii="Arial" w:hAnsi="Arial" w:cs="Arial"/>
          <w:szCs w:val="24"/>
        </w:rPr>
        <w:t xml:space="preserve">A la señora </w:t>
      </w:r>
      <w:proofErr w:type="spellStart"/>
      <w:r w:rsidR="00273DCB">
        <w:rPr>
          <w:rFonts w:ascii="Arial" w:hAnsi="Arial" w:cs="Arial"/>
          <w:szCs w:val="24"/>
        </w:rPr>
        <w:t>Marleny</w:t>
      </w:r>
      <w:proofErr w:type="spellEnd"/>
      <w:r w:rsidR="00273DCB">
        <w:rPr>
          <w:rFonts w:ascii="Arial" w:hAnsi="Arial" w:cs="Arial"/>
          <w:szCs w:val="24"/>
        </w:rPr>
        <w:t xml:space="preserve"> Hernández Ramírez</w:t>
      </w:r>
      <w:r w:rsidR="000020BC">
        <w:rPr>
          <w:rFonts w:ascii="Arial" w:hAnsi="Arial" w:cs="Arial"/>
          <w:szCs w:val="24"/>
        </w:rPr>
        <w:t xml:space="preserve"> le asiste el derecho a obtener </w:t>
      </w:r>
      <w:r w:rsidR="00273DCB">
        <w:rPr>
          <w:rFonts w:ascii="Arial" w:hAnsi="Arial" w:cs="Arial"/>
          <w:szCs w:val="24"/>
        </w:rPr>
        <w:t>el reconocimiento y pago de la pensión de invalidez desde el 29-01-</w:t>
      </w:r>
      <w:r w:rsidR="000020BC">
        <w:rPr>
          <w:rFonts w:ascii="Arial" w:hAnsi="Arial" w:cs="Arial"/>
          <w:szCs w:val="24"/>
        </w:rPr>
        <w:t xml:space="preserve">2013, </w:t>
      </w:r>
      <w:r w:rsidR="00D06968">
        <w:rPr>
          <w:rFonts w:ascii="Arial" w:hAnsi="Arial" w:cs="Arial"/>
          <w:szCs w:val="24"/>
        </w:rPr>
        <w:t>fecha de estructuración</w:t>
      </w:r>
      <w:r w:rsidR="000020BC">
        <w:rPr>
          <w:rFonts w:ascii="Arial" w:hAnsi="Arial" w:cs="Arial"/>
          <w:szCs w:val="24"/>
        </w:rPr>
        <w:t>?</w:t>
      </w:r>
    </w:p>
    <w:p w:rsidR="000020BC" w:rsidRDefault="000020BC" w:rsidP="000020BC">
      <w:pPr>
        <w:spacing w:line="276" w:lineRule="auto"/>
        <w:jc w:val="both"/>
        <w:rPr>
          <w:rFonts w:ascii="Arial" w:hAnsi="Arial" w:cs="Arial"/>
          <w:szCs w:val="24"/>
        </w:rPr>
      </w:pPr>
    </w:p>
    <w:p w:rsidR="00A53D9C" w:rsidRPr="00AA07F0" w:rsidRDefault="00A53D9C" w:rsidP="00D06968">
      <w:pPr>
        <w:spacing w:line="276" w:lineRule="auto"/>
        <w:jc w:val="both"/>
        <w:rPr>
          <w:rFonts w:ascii="Arial" w:eastAsiaTheme="minorHAnsi" w:hAnsi="Arial" w:cs="Arial"/>
          <w:iCs/>
          <w:szCs w:val="24"/>
        </w:rPr>
      </w:pPr>
      <w:r>
        <w:rPr>
          <w:rFonts w:ascii="Arial" w:hAnsi="Arial" w:cs="Arial"/>
          <w:szCs w:val="24"/>
        </w:rPr>
        <w:t>(ii)</w:t>
      </w:r>
      <w:r w:rsidR="000020BC">
        <w:rPr>
          <w:rFonts w:ascii="Arial" w:hAnsi="Arial" w:cs="Arial"/>
          <w:szCs w:val="24"/>
        </w:rPr>
        <w:t xml:space="preserve"> </w:t>
      </w:r>
      <w:r w:rsidRPr="00AA07F0">
        <w:rPr>
          <w:rFonts w:ascii="Arial" w:eastAsiaTheme="minorHAnsi" w:hAnsi="Arial" w:cs="Arial"/>
          <w:iCs/>
          <w:szCs w:val="24"/>
        </w:rPr>
        <w:t>¿Hay lugar a emitir condena por concepto de intereses moratorios?</w:t>
      </w:r>
    </w:p>
    <w:p w:rsidR="00A53D9C" w:rsidRPr="00AA07F0" w:rsidRDefault="00A53D9C" w:rsidP="00A53D9C">
      <w:pPr>
        <w:spacing w:line="276" w:lineRule="auto"/>
        <w:jc w:val="both"/>
        <w:rPr>
          <w:rFonts w:ascii="Arial" w:eastAsiaTheme="minorHAnsi" w:hAnsi="Arial" w:cs="Arial"/>
          <w:iCs/>
          <w:szCs w:val="24"/>
        </w:rPr>
      </w:pPr>
    </w:p>
    <w:p w:rsidR="00A53D9C" w:rsidRDefault="00273DCB" w:rsidP="00A53D9C">
      <w:pPr>
        <w:spacing w:line="276" w:lineRule="auto"/>
        <w:jc w:val="both"/>
        <w:rPr>
          <w:rFonts w:ascii="Arial" w:eastAsiaTheme="minorHAnsi" w:hAnsi="Arial" w:cs="Arial"/>
          <w:iCs/>
          <w:szCs w:val="24"/>
        </w:rPr>
      </w:pPr>
      <w:r>
        <w:rPr>
          <w:rFonts w:ascii="Arial" w:eastAsiaTheme="minorHAnsi" w:hAnsi="Arial" w:cs="Arial"/>
          <w:iCs/>
          <w:szCs w:val="24"/>
        </w:rPr>
        <w:t>(i</w:t>
      </w:r>
      <w:r w:rsidR="00D06968">
        <w:rPr>
          <w:rFonts w:ascii="Arial" w:eastAsiaTheme="minorHAnsi" w:hAnsi="Arial" w:cs="Arial"/>
          <w:iCs/>
          <w:szCs w:val="24"/>
        </w:rPr>
        <w:t>ii</w:t>
      </w:r>
      <w:r w:rsidR="00A53D9C">
        <w:rPr>
          <w:rFonts w:ascii="Arial" w:eastAsiaTheme="minorHAnsi" w:hAnsi="Arial" w:cs="Arial"/>
          <w:iCs/>
          <w:szCs w:val="24"/>
        </w:rPr>
        <w:t>)</w:t>
      </w:r>
      <w:r w:rsidR="00A53D9C" w:rsidRPr="00AA07F0">
        <w:rPr>
          <w:rFonts w:ascii="Arial" w:eastAsiaTheme="minorHAnsi" w:hAnsi="Arial" w:cs="Arial"/>
          <w:iCs/>
          <w:szCs w:val="24"/>
        </w:rPr>
        <w:t xml:space="preserve"> ¿Fueron afectadas por la prescripción l</w:t>
      </w:r>
      <w:r>
        <w:rPr>
          <w:rFonts w:ascii="Arial" w:eastAsiaTheme="minorHAnsi" w:hAnsi="Arial" w:cs="Arial"/>
          <w:iCs/>
          <w:szCs w:val="24"/>
        </w:rPr>
        <w:t xml:space="preserve">as mesadas </w:t>
      </w:r>
      <w:r w:rsidR="00D06968">
        <w:rPr>
          <w:rFonts w:ascii="Arial" w:eastAsiaTheme="minorHAnsi" w:hAnsi="Arial" w:cs="Arial"/>
          <w:iCs/>
          <w:szCs w:val="24"/>
        </w:rPr>
        <w:t>reclamadas por</w:t>
      </w:r>
      <w:r>
        <w:rPr>
          <w:rFonts w:ascii="Arial" w:eastAsiaTheme="minorHAnsi" w:hAnsi="Arial" w:cs="Arial"/>
          <w:iCs/>
          <w:szCs w:val="24"/>
        </w:rPr>
        <w:t xml:space="preserve"> la </w:t>
      </w:r>
      <w:r w:rsidR="00A53D9C" w:rsidRPr="00AA07F0">
        <w:rPr>
          <w:rFonts w:ascii="Arial" w:eastAsiaTheme="minorHAnsi" w:hAnsi="Arial" w:cs="Arial"/>
          <w:iCs/>
          <w:szCs w:val="24"/>
        </w:rPr>
        <w:t xml:space="preserve">demandante? </w:t>
      </w:r>
    </w:p>
    <w:p w:rsidR="00FC6D8A" w:rsidRPr="00AA07F0" w:rsidRDefault="00FC6D8A" w:rsidP="00A53D9C">
      <w:pPr>
        <w:spacing w:line="276" w:lineRule="auto"/>
        <w:jc w:val="both"/>
        <w:rPr>
          <w:rFonts w:ascii="Arial" w:eastAsiaTheme="minorHAnsi" w:hAnsi="Arial" w:cs="Arial"/>
          <w:iCs/>
          <w:szCs w:val="24"/>
        </w:rPr>
      </w:pPr>
    </w:p>
    <w:p w:rsidR="00AA07F0" w:rsidRPr="00AA07F0" w:rsidRDefault="00AA07F0" w:rsidP="00AA07F0">
      <w:pPr>
        <w:spacing w:line="276" w:lineRule="auto"/>
        <w:contextualSpacing/>
        <w:jc w:val="both"/>
        <w:rPr>
          <w:rFonts w:ascii="Arial" w:eastAsiaTheme="minorHAnsi" w:hAnsi="Arial" w:cs="Arial"/>
          <w:b/>
          <w:iCs/>
          <w:szCs w:val="24"/>
        </w:rPr>
      </w:pPr>
      <w:r w:rsidRPr="00AA07F0">
        <w:rPr>
          <w:rFonts w:ascii="Arial" w:eastAsiaTheme="minorHAnsi" w:hAnsi="Arial" w:cs="Arial"/>
          <w:b/>
          <w:iCs/>
          <w:szCs w:val="24"/>
        </w:rPr>
        <w:t xml:space="preserve">2. Solución a los problemas jurídicos </w:t>
      </w:r>
    </w:p>
    <w:p w:rsidR="00AA07F0" w:rsidRPr="00AA07F0" w:rsidRDefault="00AA07F0" w:rsidP="00AA07F0">
      <w:pPr>
        <w:spacing w:line="276" w:lineRule="auto"/>
        <w:ind w:left="390"/>
        <w:contextualSpacing/>
        <w:jc w:val="both"/>
        <w:rPr>
          <w:rFonts w:ascii="Arial" w:eastAsiaTheme="minorHAnsi" w:hAnsi="Arial" w:cs="Arial"/>
          <w:b/>
          <w:iCs/>
          <w:szCs w:val="24"/>
        </w:rPr>
      </w:pPr>
    </w:p>
    <w:p w:rsidR="00AA07F0" w:rsidRPr="00AA07F0" w:rsidRDefault="00AA07F0" w:rsidP="00AA07F0">
      <w:pPr>
        <w:spacing w:line="276" w:lineRule="auto"/>
        <w:contextualSpacing/>
        <w:jc w:val="both"/>
        <w:rPr>
          <w:rFonts w:ascii="Arial" w:eastAsiaTheme="minorHAnsi" w:hAnsi="Arial" w:cs="Arial"/>
          <w:iCs/>
          <w:szCs w:val="24"/>
        </w:rPr>
      </w:pPr>
      <w:r w:rsidRPr="00AA07F0">
        <w:rPr>
          <w:rFonts w:ascii="Arial" w:eastAsiaTheme="minorHAnsi" w:hAnsi="Arial" w:cs="Arial"/>
          <w:iCs/>
          <w:szCs w:val="24"/>
        </w:rPr>
        <w:t xml:space="preserve">Con </w:t>
      </w:r>
      <w:r w:rsidR="00D06968">
        <w:rPr>
          <w:rFonts w:ascii="Arial" w:eastAsiaTheme="minorHAnsi" w:hAnsi="Arial" w:cs="Arial"/>
          <w:iCs/>
          <w:szCs w:val="24"/>
        </w:rPr>
        <w:t xml:space="preserve">tal </w:t>
      </w:r>
      <w:r w:rsidRPr="00AA07F0">
        <w:rPr>
          <w:rFonts w:ascii="Arial" w:eastAsiaTheme="minorHAnsi" w:hAnsi="Arial" w:cs="Arial"/>
          <w:iCs/>
          <w:szCs w:val="24"/>
        </w:rPr>
        <w:t>propósito</w:t>
      </w:r>
      <w:r w:rsidR="00D06968">
        <w:rPr>
          <w:rFonts w:ascii="Arial" w:eastAsiaTheme="minorHAnsi" w:hAnsi="Arial" w:cs="Arial"/>
          <w:iCs/>
          <w:szCs w:val="24"/>
        </w:rPr>
        <w:t xml:space="preserve">, </w:t>
      </w:r>
      <w:r w:rsidRPr="00AA07F0">
        <w:rPr>
          <w:rFonts w:ascii="Arial" w:eastAsiaTheme="minorHAnsi" w:hAnsi="Arial" w:cs="Arial"/>
          <w:iCs/>
          <w:szCs w:val="24"/>
        </w:rPr>
        <w:t>se considera necesario precisar lo siguiente:</w:t>
      </w:r>
    </w:p>
    <w:p w:rsidR="00AA07F0" w:rsidRPr="00AA07F0" w:rsidRDefault="00AA07F0" w:rsidP="00AA07F0">
      <w:pPr>
        <w:spacing w:line="276" w:lineRule="auto"/>
        <w:contextualSpacing/>
        <w:jc w:val="both"/>
        <w:rPr>
          <w:rFonts w:ascii="Arial" w:eastAsiaTheme="minorHAnsi" w:hAnsi="Arial" w:cs="Arial"/>
          <w:iCs/>
          <w:szCs w:val="24"/>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 xml:space="preserve">2.1. </w:t>
      </w:r>
      <w:r w:rsidRPr="0079339E">
        <w:rPr>
          <w:b/>
          <w:color w:val="000000"/>
          <w:szCs w:val="24"/>
          <w:shd w:val="clear" w:color="auto" w:fill="FFFFFF"/>
          <w:lang w:val="es-ES"/>
        </w:rPr>
        <w:t>De la fecha en que debe ser reconocida la pensión de invalidez</w:t>
      </w:r>
    </w:p>
    <w:p w:rsidR="002835FB" w:rsidRDefault="002835FB" w:rsidP="002835FB">
      <w:pPr>
        <w:pStyle w:val="Textoindependiente"/>
        <w:rPr>
          <w:b/>
          <w:color w:val="000000"/>
          <w:szCs w:val="24"/>
          <w:shd w:val="clear" w:color="auto" w:fill="FFFFFF"/>
          <w:lang w:val="es-ES"/>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2.1.1. Fundamento jurídico</w:t>
      </w:r>
    </w:p>
    <w:p w:rsidR="001E2968" w:rsidRDefault="001E2968" w:rsidP="002835FB">
      <w:pPr>
        <w:pStyle w:val="Textoindependiente"/>
        <w:spacing w:line="276" w:lineRule="auto"/>
        <w:rPr>
          <w:color w:val="000000"/>
          <w:szCs w:val="24"/>
          <w:shd w:val="clear" w:color="auto" w:fill="FFFFFF"/>
          <w:lang w:val="es-ES"/>
        </w:rPr>
      </w:pPr>
    </w:p>
    <w:p w:rsidR="002835FB" w:rsidRDefault="001E2968" w:rsidP="002835FB">
      <w:pPr>
        <w:pStyle w:val="Textoindependiente"/>
        <w:spacing w:line="276" w:lineRule="auto"/>
        <w:rPr>
          <w:color w:val="000000"/>
          <w:szCs w:val="24"/>
          <w:shd w:val="clear" w:color="auto" w:fill="FFFFFF"/>
          <w:lang w:val="es-ES"/>
        </w:rPr>
      </w:pPr>
      <w:r>
        <w:rPr>
          <w:color w:val="000000"/>
          <w:szCs w:val="24"/>
          <w:shd w:val="clear" w:color="auto" w:fill="FFFFFF"/>
          <w:lang w:val="es-ES"/>
        </w:rPr>
        <w:t>El</w:t>
      </w:r>
      <w:r w:rsidR="002835FB" w:rsidRPr="00931452">
        <w:rPr>
          <w:color w:val="000000"/>
          <w:szCs w:val="24"/>
          <w:shd w:val="clear" w:color="auto" w:fill="FFFFFF"/>
          <w:lang w:val="es-ES"/>
        </w:rPr>
        <w:t xml:space="preserve"> inciso final del artículo 40 de la Ley 100 de 1993 establece que </w:t>
      </w:r>
      <w:r w:rsidR="002835FB" w:rsidRPr="00931452">
        <w:rPr>
          <w:color w:val="000000"/>
          <w:szCs w:val="24"/>
        </w:rPr>
        <w:t>comenzará a pagarse, en forma retroactiva</w:t>
      </w:r>
      <w:r>
        <w:rPr>
          <w:color w:val="000000"/>
          <w:szCs w:val="24"/>
        </w:rPr>
        <w:t xml:space="preserve"> la pensión de invalidez</w:t>
      </w:r>
      <w:r w:rsidR="002835FB" w:rsidRPr="00931452">
        <w:rPr>
          <w:color w:val="000000"/>
          <w:szCs w:val="24"/>
        </w:rPr>
        <w:t>, desde la fecha en que se produzca tal estado</w:t>
      </w:r>
      <w:r>
        <w:rPr>
          <w:color w:val="000000"/>
          <w:szCs w:val="24"/>
        </w:rPr>
        <w:t xml:space="preserve">, a menos que </w:t>
      </w:r>
      <w:r w:rsidR="002835FB" w:rsidRPr="00931452">
        <w:rPr>
          <w:color w:val="000000"/>
          <w:szCs w:val="24"/>
          <w:shd w:val="clear" w:color="auto" w:fill="FFFFFF"/>
        </w:rPr>
        <w:t>la persona reciba subsidio por incapacidad temporal</w:t>
      </w:r>
      <w:r>
        <w:rPr>
          <w:color w:val="000000"/>
          <w:szCs w:val="24"/>
          <w:shd w:val="clear" w:color="auto" w:fill="FFFFFF"/>
        </w:rPr>
        <w:t xml:space="preserve">, como lo dispone </w:t>
      </w:r>
      <w:r w:rsidRPr="00931452">
        <w:rPr>
          <w:color w:val="000000"/>
          <w:szCs w:val="24"/>
        </w:rPr>
        <w:t>el artículo 3° del Decreto 917 de 1999</w:t>
      </w:r>
      <w:r>
        <w:rPr>
          <w:color w:val="000000"/>
          <w:szCs w:val="24"/>
        </w:rPr>
        <w:t xml:space="preserve">; </w:t>
      </w:r>
      <w:r w:rsidR="002835FB">
        <w:rPr>
          <w:color w:val="000000"/>
          <w:szCs w:val="24"/>
          <w:shd w:val="clear" w:color="auto" w:fill="FFFFFF"/>
          <w:lang w:val="es-ES"/>
        </w:rPr>
        <w:t>caso en el cual, el reconocimiento se debe efectuar una vez cese este pago, toda vez que se trata del reconocimiento de prestaciones respecto de una misma contingencia.</w:t>
      </w:r>
    </w:p>
    <w:p w:rsidR="002835FB" w:rsidRDefault="002835FB" w:rsidP="002835FB">
      <w:pPr>
        <w:pStyle w:val="Textoindependiente"/>
        <w:ind w:firstLine="708"/>
        <w:rPr>
          <w:b/>
          <w:color w:val="000000"/>
          <w:szCs w:val="24"/>
          <w:shd w:val="clear" w:color="auto" w:fill="FFFFFF"/>
          <w:lang w:val="es-ES"/>
        </w:rPr>
      </w:pPr>
    </w:p>
    <w:p w:rsidR="00EB3FE1" w:rsidRPr="009D7B62" w:rsidRDefault="00EB3FE1" w:rsidP="00EB3FE1">
      <w:pPr>
        <w:pStyle w:val="Textoindependien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EB3FE1" w:rsidRDefault="00EB3FE1" w:rsidP="00EB3FE1">
      <w:pPr>
        <w:pStyle w:val="Textoindependiente"/>
        <w:ind w:firstLine="708"/>
        <w:rPr>
          <w:color w:val="000000"/>
          <w:szCs w:val="24"/>
          <w:shd w:val="clear" w:color="auto" w:fill="FFFFFF"/>
          <w:lang w:val="es-ES"/>
        </w:rPr>
      </w:pPr>
    </w:p>
    <w:p w:rsidR="001E2968" w:rsidRDefault="00EB3FE1" w:rsidP="001E2968">
      <w:pPr>
        <w:pStyle w:val="Sinespaciado"/>
        <w:spacing w:line="276" w:lineRule="auto"/>
        <w:jc w:val="both"/>
        <w:rPr>
          <w:rFonts w:ascii="Arial" w:hAnsi="Arial" w:cs="Arial"/>
          <w:sz w:val="24"/>
          <w:szCs w:val="24"/>
        </w:rPr>
      </w:pPr>
      <w:r w:rsidRPr="0083050B">
        <w:rPr>
          <w:rFonts w:ascii="Arial" w:hAnsi="Arial" w:cs="Arial"/>
          <w:sz w:val="24"/>
          <w:szCs w:val="24"/>
        </w:rPr>
        <w:t>Con</w:t>
      </w:r>
      <w:r w:rsidR="001E2968">
        <w:rPr>
          <w:rFonts w:ascii="Arial" w:hAnsi="Arial" w:cs="Arial"/>
          <w:sz w:val="24"/>
          <w:szCs w:val="24"/>
        </w:rPr>
        <w:t xml:space="preserve"> e</w:t>
      </w:r>
      <w:r w:rsidRPr="0083050B">
        <w:rPr>
          <w:rFonts w:ascii="Arial" w:hAnsi="Arial" w:cs="Arial"/>
          <w:sz w:val="24"/>
          <w:szCs w:val="24"/>
        </w:rPr>
        <w:t>l material probatorio adosado al expediente se</w:t>
      </w:r>
      <w:r w:rsidR="001E2968">
        <w:rPr>
          <w:rFonts w:ascii="Arial" w:hAnsi="Arial" w:cs="Arial"/>
          <w:sz w:val="24"/>
          <w:szCs w:val="24"/>
        </w:rPr>
        <w:t xml:space="preserve"> probó que el estado de invalidez de la </w:t>
      </w:r>
      <w:r w:rsidRPr="0083050B">
        <w:rPr>
          <w:rFonts w:ascii="Arial" w:hAnsi="Arial" w:cs="Arial"/>
          <w:sz w:val="24"/>
          <w:szCs w:val="24"/>
        </w:rPr>
        <w:t>señor</w:t>
      </w:r>
      <w:r>
        <w:rPr>
          <w:rFonts w:ascii="Arial" w:hAnsi="Arial" w:cs="Arial"/>
          <w:sz w:val="24"/>
          <w:szCs w:val="24"/>
        </w:rPr>
        <w:t>a</w:t>
      </w:r>
      <w:r w:rsidRPr="0083050B">
        <w:rPr>
          <w:rFonts w:ascii="Arial" w:hAnsi="Arial" w:cs="Arial"/>
          <w:sz w:val="24"/>
          <w:szCs w:val="24"/>
        </w:rPr>
        <w:t xml:space="preserve"> </w:t>
      </w:r>
      <w:proofErr w:type="spellStart"/>
      <w:r>
        <w:rPr>
          <w:rFonts w:ascii="Arial" w:hAnsi="Arial" w:cs="Arial"/>
          <w:sz w:val="24"/>
          <w:szCs w:val="24"/>
        </w:rPr>
        <w:t>Marleny</w:t>
      </w:r>
      <w:proofErr w:type="spellEnd"/>
      <w:r>
        <w:rPr>
          <w:rFonts w:ascii="Arial" w:hAnsi="Arial" w:cs="Arial"/>
          <w:sz w:val="24"/>
          <w:szCs w:val="24"/>
        </w:rPr>
        <w:t xml:space="preserve"> Hernández Ramírez</w:t>
      </w:r>
      <w:r w:rsidR="001E2968">
        <w:rPr>
          <w:rFonts w:ascii="Arial" w:hAnsi="Arial" w:cs="Arial"/>
          <w:sz w:val="24"/>
          <w:szCs w:val="24"/>
        </w:rPr>
        <w:t>, con la que</w:t>
      </w:r>
      <w:r>
        <w:rPr>
          <w:rFonts w:ascii="Arial" w:hAnsi="Arial" w:cs="Arial"/>
          <w:sz w:val="24"/>
          <w:szCs w:val="24"/>
        </w:rPr>
        <w:t xml:space="preserve"> </w:t>
      </w:r>
      <w:r w:rsidR="001E2968">
        <w:rPr>
          <w:rFonts w:ascii="Arial" w:hAnsi="Arial" w:cs="Arial"/>
          <w:sz w:val="24"/>
          <w:szCs w:val="24"/>
        </w:rPr>
        <w:t xml:space="preserve">se le calificó, se </w:t>
      </w:r>
      <w:r w:rsidRPr="0083050B">
        <w:rPr>
          <w:rFonts w:ascii="Arial" w:hAnsi="Arial" w:cs="Arial"/>
          <w:sz w:val="24"/>
          <w:szCs w:val="24"/>
        </w:rPr>
        <w:t>estructur</w:t>
      </w:r>
      <w:r w:rsidR="001E2968">
        <w:rPr>
          <w:rFonts w:ascii="Arial" w:hAnsi="Arial" w:cs="Arial"/>
          <w:sz w:val="24"/>
          <w:szCs w:val="24"/>
        </w:rPr>
        <w:t xml:space="preserve">ó </w:t>
      </w:r>
      <w:r w:rsidRPr="0083050B">
        <w:rPr>
          <w:rFonts w:ascii="Arial" w:hAnsi="Arial" w:cs="Arial"/>
          <w:sz w:val="24"/>
          <w:szCs w:val="24"/>
        </w:rPr>
        <w:t xml:space="preserve">el </w:t>
      </w:r>
      <w:r w:rsidR="00FE535B">
        <w:rPr>
          <w:rFonts w:ascii="Arial" w:hAnsi="Arial" w:cs="Arial"/>
          <w:sz w:val="24"/>
          <w:szCs w:val="24"/>
        </w:rPr>
        <w:t>29-01-</w:t>
      </w:r>
      <w:r>
        <w:rPr>
          <w:rFonts w:ascii="Arial" w:hAnsi="Arial" w:cs="Arial"/>
          <w:sz w:val="24"/>
          <w:szCs w:val="24"/>
        </w:rPr>
        <w:t xml:space="preserve">2013 </w:t>
      </w:r>
      <w:r w:rsidRPr="0083050B">
        <w:rPr>
          <w:rFonts w:ascii="Arial" w:hAnsi="Arial" w:cs="Arial"/>
          <w:sz w:val="24"/>
          <w:szCs w:val="24"/>
        </w:rPr>
        <w:t>–</w:t>
      </w:r>
      <w:proofErr w:type="spellStart"/>
      <w:r w:rsidRPr="0083050B">
        <w:rPr>
          <w:rFonts w:ascii="Arial" w:hAnsi="Arial" w:cs="Arial"/>
          <w:sz w:val="24"/>
          <w:szCs w:val="24"/>
        </w:rPr>
        <w:t>fl</w:t>
      </w:r>
      <w:r>
        <w:rPr>
          <w:rFonts w:ascii="Arial" w:hAnsi="Arial" w:cs="Arial"/>
          <w:sz w:val="24"/>
          <w:szCs w:val="24"/>
        </w:rPr>
        <w:t>s</w:t>
      </w:r>
      <w:proofErr w:type="spellEnd"/>
      <w:r w:rsidRPr="0083050B">
        <w:rPr>
          <w:rFonts w:ascii="Arial" w:hAnsi="Arial" w:cs="Arial"/>
          <w:sz w:val="24"/>
          <w:szCs w:val="24"/>
        </w:rPr>
        <w:t xml:space="preserve">. </w:t>
      </w:r>
      <w:r w:rsidR="00FE535B">
        <w:rPr>
          <w:rFonts w:ascii="Arial" w:hAnsi="Arial" w:cs="Arial"/>
          <w:sz w:val="24"/>
          <w:szCs w:val="24"/>
        </w:rPr>
        <w:t>26 y s.s.</w:t>
      </w:r>
      <w:r>
        <w:rPr>
          <w:rFonts w:ascii="Arial" w:hAnsi="Arial" w:cs="Arial"/>
          <w:sz w:val="24"/>
          <w:szCs w:val="24"/>
        </w:rPr>
        <w:t xml:space="preserve">-, calenda que no </w:t>
      </w:r>
      <w:r w:rsidR="001E2968">
        <w:rPr>
          <w:rFonts w:ascii="Arial" w:hAnsi="Arial" w:cs="Arial"/>
          <w:sz w:val="24"/>
          <w:szCs w:val="24"/>
        </w:rPr>
        <w:t xml:space="preserve">mereció reproche por la </w:t>
      </w:r>
      <w:r>
        <w:rPr>
          <w:rFonts w:ascii="Arial" w:hAnsi="Arial" w:cs="Arial"/>
          <w:sz w:val="24"/>
          <w:szCs w:val="24"/>
        </w:rPr>
        <w:t>demandada ni el otrora ISS;</w:t>
      </w:r>
      <w:r w:rsidR="001E2968">
        <w:rPr>
          <w:rFonts w:ascii="Arial" w:hAnsi="Arial" w:cs="Arial"/>
          <w:sz w:val="24"/>
          <w:szCs w:val="24"/>
        </w:rPr>
        <w:t xml:space="preserve"> sin recibir desde tal data subsidios por incapacidad –</w:t>
      </w:r>
      <w:proofErr w:type="spellStart"/>
      <w:r w:rsidR="001E2968">
        <w:rPr>
          <w:rFonts w:ascii="Arial" w:hAnsi="Arial" w:cs="Arial"/>
          <w:sz w:val="24"/>
          <w:szCs w:val="24"/>
        </w:rPr>
        <w:t>fls</w:t>
      </w:r>
      <w:proofErr w:type="spellEnd"/>
      <w:r w:rsidR="001E2968">
        <w:rPr>
          <w:rFonts w:ascii="Arial" w:hAnsi="Arial" w:cs="Arial"/>
          <w:sz w:val="24"/>
          <w:szCs w:val="24"/>
        </w:rPr>
        <w:t xml:space="preserve"> 75 y </w:t>
      </w:r>
      <w:proofErr w:type="spellStart"/>
      <w:r w:rsidR="001E2968">
        <w:rPr>
          <w:rFonts w:ascii="Arial" w:hAnsi="Arial" w:cs="Arial"/>
          <w:sz w:val="24"/>
          <w:szCs w:val="24"/>
        </w:rPr>
        <w:t>s.s</w:t>
      </w:r>
      <w:proofErr w:type="spellEnd"/>
      <w:r w:rsidR="001E2968">
        <w:rPr>
          <w:rFonts w:ascii="Arial" w:hAnsi="Arial" w:cs="Arial"/>
          <w:sz w:val="24"/>
          <w:szCs w:val="24"/>
        </w:rPr>
        <w:t xml:space="preserve"> por su EPS.</w:t>
      </w:r>
    </w:p>
    <w:p w:rsidR="001E2968" w:rsidRDefault="001E2968" w:rsidP="00EB3FE1">
      <w:pPr>
        <w:pStyle w:val="Sinespaciado"/>
        <w:spacing w:line="276" w:lineRule="auto"/>
        <w:jc w:val="both"/>
        <w:rPr>
          <w:rFonts w:ascii="Arial" w:hAnsi="Arial" w:cs="Arial"/>
          <w:sz w:val="24"/>
          <w:szCs w:val="24"/>
        </w:rPr>
      </w:pPr>
    </w:p>
    <w:p w:rsidR="0096659E" w:rsidRDefault="0067691C" w:rsidP="0096659E">
      <w:pPr>
        <w:pStyle w:val="Sinespaciado"/>
        <w:spacing w:line="276" w:lineRule="auto"/>
        <w:jc w:val="both"/>
        <w:rPr>
          <w:rFonts w:ascii="Arial" w:hAnsi="Arial" w:cs="Arial"/>
          <w:sz w:val="24"/>
          <w:szCs w:val="24"/>
        </w:rPr>
      </w:pPr>
      <w:r>
        <w:rPr>
          <w:rFonts w:ascii="Arial" w:hAnsi="Arial" w:cs="Arial"/>
          <w:sz w:val="24"/>
          <w:szCs w:val="24"/>
        </w:rPr>
        <w:lastRenderedPageBreak/>
        <w:t xml:space="preserve">Así las cosas y en atención a las disposiciones citadas previamente, </w:t>
      </w:r>
      <w:r w:rsidR="001E2968">
        <w:rPr>
          <w:rFonts w:ascii="Arial" w:hAnsi="Arial" w:cs="Arial"/>
          <w:sz w:val="24"/>
          <w:szCs w:val="24"/>
        </w:rPr>
        <w:t xml:space="preserve">se puede </w:t>
      </w:r>
      <w:r>
        <w:rPr>
          <w:rFonts w:ascii="Arial" w:hAnsi="Arial" w:cs="Arial"/>
          <w:sz w:val="24"/>
          <w:szCs w:val="24"/>
        </w:rPr>
        <w:t>afirmar que el derecho pen</w:t>
      </w:r>
      <w:r w:rsidR="00C9472E">
        <w:rPr>
          <w:rFonts w:ascii="Arial" w:hAnsi="Arial" w:cs="Arial"/>
          <w:sz w:val="24"/>
          <w:szCs w:val="24"/>
        </w:rPr>
        <w:t>sional por invalidez a favor de</w:t>
      </w:r>
      <w:r>
        <w:rPr>
          <w:rFonts w:ascii="Arial" w:hAnsi="Arial" w:cs="Arial"/>
          <w:sz w:val="24"/>
          <w:szCs w:val="24"/>
        </w:rPr>
        <w:t xml:space="preserve"> </w:t>
      </w:r>
      <w:r w:rsidR="00C9472E">
        <w:rPr>
          <w:rFonts w:ascii="Arial" w:hAnsi="Arial" w:cs="Arial"/>
          <w:sz w:val="24"/>
          <w:szCs w:val="24"/>
        </w:rPr>
        <w:t xml:space="preserve">la </w:t>
      </w:r>
      <w:r>
        <w:rPr>
          <w:rFonts w:ascii="Arial" w:hAnsi="Arial" w:cs="Arial"/>
          <w:sz w:val="24"/>
          <w:szCs w:val="24"/>
        </w:rPr>
        <w:t>señor</w:t>
      </w:r>
      <w:r w:rsidR="00C9472E">
        <w:rPr>
          <w:rFonts w:ascii="Arial" w:hAnsi="Arial" w:cs="Arial"/>
          <w:sz w:val="24"/>
          <w:szCs w:val="24"/>
        </w:rPr>
        <w:t>a Hernández Ramírez</w:t>
      </w:r>
      <w:r>
        <w:rPr>
          <w:rFonts w:ascii="Arial" w:hAnsi="Arial" w:cs="Arial"/>
          <w:sz w:val="24"/>
          <w:szCs w:val="24"/>
        </w:rPr>
        <w:t xml:space="preserve">, debió </w:t>
      </w:r>
      <w:r w:rsidR="001E2968">
        <w:rPr>
          <w:rFonts w:ascii="Arial" w:hAnsi="Arial" w:cs="Arial"/>
          <w:sz w:val="24"/>
          <w:szCs w:val="24"/>
        </w:rPr>
        <w:t xml:space="preserve">ser reconocido </w:t>
      </w:r>
      <w:r w:rsidR="00C9472E">
        <w:rPr>
          <w:rFonts w:ascii="Arial" w:hAnsi="Arial" w:cs="Arial"/>
          <w:sz w:val="24"/>
          <w:szCs w:val="24"/>
        </w:rPr>
        <w:t>a partir del 29-01-2013</w:t>
      </w:r>
      <w:r>
        <w:rPr>
          <w:rFonts w:ascii="Arial" w:hAnsi="Arial" w:cs="Arial"/>
          <w:sz w:val="24"/>
          <w:szCs w:val="24"/>
        </w:rPr>
        <w:t>,</w:t>
      </w:r>
      <w:r w:rsidR="001E2968">
        <w:rPr>
          <w:rFonts w:ascii="Arial" w:hAnsi="Arial" w:cs="Arial"/>
          <w:sz w:val="24"/>
          <w:szCs w:val="24"/>
        </w:rPr>
        <w:t xml:space="preserve"> cuando se dio el estado de invalidez; y consecuentemente, pagado el</w:t>
      </w:r>
      <w:r>
        <w:rPr>
          <w:rFonts w:ascii="Arial" w:hAnsi="Arial" w:cs="Arial"/>
          <w:sz w:val="24"/>
          <w:szCs w:val="24"/>
        </w:rPr>
        <w:t xml:space="preserve"> retroactivo</w:t>
      </w:r>
      <w:r w:rsidR="001E2968">
        <w:rPr>
          <w:rFonts w:ascii="Arial" w:hAnsi="Arial" w:cs="Arial"/>
          <w:sz w:val="24"/>
          <w:szCs w:val="24"/>
        </w:rPr>
        <w:t xml:space="preserve"> </w:t>
      </w:r>
      <w:r w:rsidR="007F5FD6">
        <w:rPr>
          <w:rFonts w:ascii="Arial" w:hAnsi="Arial" w:cs="Arial"/>
          <w:sz w:val="24"/>
          <w:szCs w:val="24"/>
        </w:rPr>
        <w:t xml:space="preserve">desde tal momento y no como se hizo en la </w:t>
      </w:r>
      <w:r w:rsidR="001E2968">
        <w:rPr>
          <w:rFonts w:ascii="Arial" w:hAnsi="Arial" w:cs="Arial"/>
          <w:sz w:val="24"/>
          <w:szCs w:val="24"/>
        </w:rPr>
        <w:t xml:space="preserve">Resolución N° GNR 233853 de 24-06-2014, a partir del 01-07-2014 –fls.13 y </w:t>
      </w:r>
      <w:proofErr w:type="spellStart"/>
      <w:r w:rsidR="001E2968">
        <w:rPr>
          <w:rFonts w:ascii="Arial" w:hAnsi="Arial" w:cs="Arial"/>
          <w:sz w:val="24"/>
          <w:szCs w:val="24"/>
        </w:rPr>
        <w:t>s.s</w:t>
      </w:r>
      <w:proofErr w:type="spellEnd"/>
      <w:r w:rsidR="001E2968">
        <w:rPr>
          <w:rFonts w:ascii="Arial" w:hAnsi="Arial" w:cs="Arial"/>
          <w:sz w:val="24"/>
          <w:szCs w:val="24"/>
        </w:rPr>
        <w:t>-</w:t>
      </w:r>
      <w:r w:rsidR="007F5FD6">
        <w:rPr>
          <w:rFonts w:ascii="Arial" w:hAnsi="Arial" w:cs="Arial"/>
          <w:sz w:val="24"/>
          <w:szCs w:val="24"/>
        </w:rPr>
        <w:t>; en este sentido acertó la primera instancia</w:t>
      </w:r>
      <w:r w:rsidR="0096659E">
        <w:rPr>
          <w:rFonts w:ascii="Arial" w:hAnsi="Arial" w:cs="Arial"/>
          <w:sz w:val="24"/>
          <w:szCs w:val="24"/>
        </w:rPr>
        <w:t xml:space="preserve">, </w:t>
      </w:r>
      <w:r w:rsidR="00723DCB">
        <w:rPr>
          <w:rFonts w:ascii="Arial" w:hAnsi="Arial" w:cs="Arial"/>
          <w:sz w:val="24"/>
          <w:szCs w:val="24"/>
        </w:rPr>
        <w:t>aún la suma reconocida por valor de $10.787.685.</w:t>
      </w:r>
    </w:p>
    <w:p w:rsidR="00780600" w:rsidRDefault="0096659E" w:rsidP="0096659E">
      <w:pPr>
        <w:pStyle w:val="Sinespaciado"/>
        <w:spacing w:line="276" w:lineRule="auto"/>
        <w:jc w:val="both"/>
        <w:rPr>
          <w:rFonts w:ascii="Arial" w:hAnsi="Arial" w:cs="Arial"/>
          <w:b/>
          <w:color w:val="000000"/>
          <w:szCs w:val="24"/>
          <w:shd w:val="clear" w:color="auto" w:fill="FFFFFF"/>
          <w:lang w:val="es-ES"/>
        </w:rPr>
      </w:pPr>
      <w:r>
        <w:rPr>
          <w:color w:val="000000"/>
          <w:szCs w:val="24"/>
          <w:shd w:val="clear" w:color="auto" w:fill="FFFFFF"/>
          <w:lang w:val="es-ES"/>
        </w:rPr>
        <w:t xml:space="preserve"> </w:t>
      </w:r>
    </w:p>
    <w:p w:rsidR="00AA07F0" w:rsidRPr="00AA07F0" w:rsidRDefault="008D5C6B" w:rsidP="00684A5B">
      <w:pPr>
        <w:spacing w:line="276" w:lineRule="auto"/>
        <w:jc w:val="both"/>
        <w:rPr>
          <w:rFonts w:ascii="Arial" w:hAnsi="Arial" w:cs="Arial"/>
          <w:b/>
          <w:color w:val="000000"/>
          <w:szCs w:val="24"/>
          <w:lang w:eastAsia="es-CO"/>
        </w:rPr>
      </w:pPr>
      <w:r>
        <w:rPr>
          <w:rFonts w:ascii="Arial" w:eastAsiaTheme="minorHAnsi" w:hAnsi="Arial" w:cs="Arial"/>
          <w:b/>
          <w:color w:val="000000"/>
          <w:szCs w:val="24"/>
          <w:shd w:val="clear" w:color="auto" w:fill="FFFFFF"/>
          <w:lang w:val="es-ES"/>
        </w:rPr>
        <w:t xml:space="preserve">2.2 </w:t>
      </w:r>
      <w:r w:rsidR="00AA07F0" w:rsidRPr="00AA07F0">
        <w:rPr>
          <w:rFonts w:ascii="Arial" w:hAnsi="Arial" w:cs="Arial"/>
          <w:b/>
          <w:color w:val="000000"/>
          <w:szCs w:val="24"/>
          <w:lang w:eastAsia="es-CO"/>
        </w:rPr>
        <w:t>Intereses moratorios</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AA07F0" w:rsidRPr="00AA07F0" w:rsidRDefault="008D5C6B" w:rsidP="00AA07F0">
      <w:pPr>
        <w:widowControl w:val="0"/>
        <w:autoSpaceDE w:val="0"/>
        <w:autoSpaceDN w:val="0"/>
        <w:adjustRightInd w:val="0"/>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AA07F0" w:rsidRPr="00AA07F0">
        <w:rPr>
          <w:rFonts w:ascii="Arial" w:hAnsi="Arial" w:cs="Arial"/>
          <w:b/>
          <w:color w:val="000000"/>
          <w:szCs w:val="24"/>
          <w:lang w:eastAsia="es-CO"/>
        </w:rPr>
        <w:t>.1. Fundamento jurídico</w:t>
      </w:r>
    </w:p>
    <w:p w:rsidR="00AA07F0" w:rsidRPr="00AA07F0" w:rsidRDefault="00AA07F0" w:rsidP="00AA07F0">
      <w:pPr>
        <w:widowControl w:val="0"/>
        <w:autoSpaceDE w:val="0"/>
        <w:autoSpaceDN w:val="0"/>
        <w:adjustRightInd w:val="0"/>
        <w:spacing w:line="276" w:lineRule="auto"/>
        <w:jc w:val="both"/>
        <w:rPr>
          <w:rFonts w:ascii="Arial" w:hAnsi="Arial" w:cs="Arial"/>
          <w:b/>
          <w:color w:val="000000"/>
          <w:szCs w:val="24"/>
          <w:lang w:eastAsia="es-CO"/>
        </w:rPr>
      </w:pPr>
    </w:p>
    <w:p w:rsidR="00D60D96" w:rsidRPr="00EC27B5" w:rsidRDefault="00A86996" w:rsidP="00723DCB">
      <w:pPr>
        <w:tabs>
          <w:tab w:val="left" w:pos="589"/>
        </w:tabs>
        <w:spacing w:line="276" w:lineRule="auto"/>
        <w:jc w:val="both"/>
        <w:rPr>
          <w:rFonts w:ascii="Arial" w:hAnsi="Arial" w:cs="Arial"/>
          <w:color w:val="000000"/>
        </w:rPr>
      </w:pPr>
      <w:r w:rsidRPr="00EC27B5">
        <w:rPr>
          <w:rFonts w:ascii="Arial" w:hAnsi="Arial" w:cs="Arial"/>
          <w:color w:val="000000"/>
        </w:rPr>
        <w:t>En lo que tiene que ver con la fecha a partir de la cual proceden los intereses moratorios previstos en el artículo 141 de la Ley 100 de 199</w:t>
      </w:r>
      <w:r w:rsidR="00C32C7A">
        <w:rPr>
          <w:rFonts w:ascii="Arial" w:hAnsi="Arial" w:cs="Arial"/>
          <w:color w:val="000000"/>
        </w:rPr>
        <w:t>3</w:t>
      </w:r>
      <w:r w:rsidRPr="00EC27B5">
        <w:rPr>
          <w:rFonts w:ascii="Arial" w:hAnsi="Arial" w:cs="Arial"/>
          <w:color w:val="000000"/>
        </w:rPr>
        <w:t>, de conformidad con</w:t>
      </w:r>
      <w:r>
        <w:rPr>
          <w:rFonts w:ascii="Arial" w:hAnsi="Arial" w:cs="Arial"/>
          <w:color w:val="000000"/>
        </w:rPr>
        <w:t xml:space="preserve"> lo dispuesto por el artículo 19 del Decreto 656 de 1994</w:t>
      </w:r>
      <w:r w:rsidR="00C32C7A">
        <w:rPr>
          <w:rFonts w:ascii="Arial" w:hAnsi="Arial" w:cs="Arial"/>
          <w:color w:val="000000"/>
        </w:rPr>
        <w:t>, en concordancia con el artículo 9 de la Ley 797 de 2003</w:t>
      </w:r>
      <w:r>
        <w:rPr>
          <w:rFonts w:ascii="Arial" w:hAnsi="Arial" w:cs="Arial"/>
          <w:color w:val="000000"/>
        </w:rPr>
        <w:t xml:space="preserve"> y </w:t>
      </w:r>
      <w:r w:rsidR="00C32C7A">
        <w:rPr>
          <w:rFonts w:ascii="Arial" w:hAnsi="Arial" w:cs="Arial"/>
          <w:color w:val="000000"/>
        </w:rPr>
        <w:t>la sentencia SU 9</w:t>
      </w:r>
      <w:r>
        <w:rPr>
          <w:rFonts w:ascii="Arial" w:hAnsi="Arial" w:cs="Arial"/>
          <w:color w:val="000000"/>
        </w:rPr>
        <w:t>75 de 2003 de la Corte Constitucional</w:t>
      </w:r>
      <w:r w:rsidRPr="00EC27B5">
        <w:rPr>
          <w:rFonts w:ascii="Arial" w:hAnsi="Arial" w:cs="Arial"/>
          <w:color w:val="000000"/>
        </w:rPr>
        <w:t xml:space="preserve">, </w:t>
      </w:r>
      <w:r w:rsidR="009D41B5">
        <w:rPr>
          <w:rFonts w:ascii="Arial" w:hAnsi="Arial" w:cs="Arial"/>
          <w:color w:val="000000"/>
        </w:rPr>
        <w:t xml:space="preserve">se causan, si </w:t>
      </w:r>
      <w:r w:rsidRPr="00EC27B5">
        <w:rPr>
          <w:rFonts w:ascii="Arial" w:hAnsi="Arial" w:cs="Arial"/>
          <w:color w:val="000000"/>
        </w:rPr>
        <w:t xml:space="preserve">las administradoras de pensiones </w:t>
      </w:r>
      <w:r w:rsidR="009D41B5">
        <w:rPr>
          <w:rFonts w:ascii="Arial" w:hAnsi="Arial" w:cs="Arial"/>
          <w:color w:val="000000"/>
        </w:rPr>
        <w:t xml:space="preserve">sobrepasan el término de 4 meses que tienen </w:t>
      </w:r>
      <w:r w:rsidRPr="00EC27B5">
        <w:rPr>
          <w:rFonts w:ascii="Arial" w:hAnsi="Arial" w:cs="Arial"/>
          <w:color w:val="000000"/>
        </w:rPr>
        <w:t>para</w:t>
      </w:r>
      <w:r w:rsidR="009D41B5">
        <w:rPr>
          <w:rFonts w:ascii="Arial" w:hAnsi="Arial" w:cs="Arial"/>
          <w:color w:val="000000"/>
        </w:rPr>
        <w:t xml:space="preserve"> </w:t>
      </w:r>
      <w:r w:rsidRPr="00EC27B5">
        <w:rPr>
          <w:rFonts w:ascii="Arial" w:hAnsi="Arial" w:cs="Arial"/>
          <w:color w:val="000000"/>
        </w:rPr>
        <w:t>reconoc</w:t>
      </w:r>
      <w:r w:rsidR="009D41B5">
        <w:rPr>
          <w:rFonts w:ascii="Arial" w:hAnsi="Arial" w:cs="Arial"/>
          <w:color w:val="000000"/>
        </w:rPr>
        <w:t xml:space="preserve">er </w:t>
      </w:r>
      <w:r>
        <w:rPr>
          <w:rFonts w:ascii="Arial" w:hAnsi="Arial" w:cs="Arial"/>
          <w:color w:val="000000"/>
        </w:rPr>
        <w:t>la pensi</w:t>
      </w:r>
      <w:r w:rsidR="009D41B5">
        <w:rPr>
          <w:rFonts w:ascii="Arial" w:hAnsi="Arial" w:cs="Arial"/>
          <w:color w:val="000000"/>
        </w:rPr>
        <w:t>ó</w:t>
      </w:r>
      <w:r>
        <w:rPr>
          <w:rFonts w:ascii="Arial" w:hAnsi="Arial" w:cs="Arial"/>
          <w:color w:val="000000"/>
        </w:rPr>
        <w:t>n de invalidez</w:t>
      </w:r>
      <w:r w:rsidR="009D41B5">
        <w:rPr>
          <w:rFonts w:ascii="Arial" w:hAnsi="Arial" w:cs="Arial"/>
          <w:color w:val="000000"/>
        </w:rPr>
        <w:t xml:space="preserve">, </w:t>
      </w:r>
      <w:r w:rsidRPr="00EC27B5">
        <w:rPr>
          <w:rFonts w:ascii="Arial" w:hAnsi="Arial" w:cs="Arial"/>
          <w:color w:val="000000"/>
        </w:rPr>
        <w:t>contados a partir del momento en que se radique la solicitud, siempre y cuando para ese momento se reúnan los requisitos que permitan el acceso al derecho.</w:t>
      </w:r>
      <w:r w:rsidR="009D41B5">
        <w:rPr>
          <w:rFonts w:ascii="Arial" w:hAnsi="Arial" w:cs="Arial"/>
          <w:color w:val="000000"/>
        </w:rPr>
        <w:t xml:space="preserve"> </w:t>
      </w:r>
    </w:p>
    <w:p w:rsidR="00A86996" w:rsidRDefault="00A86996" w:rsidP="00B11A83">
      <w:pPr>
        <w:tabs>
          <w:tab w:val="left" w:pos="589"/>
        </w:tabs>
        <w:spacing w:line="276" w:lineRule="auto"/>
        <w:jc w:val="both"/>
        <w:rPr>
          <w:rFonts w:ascii="Arial" w:hAnsi="Arial" w:cs="Arial"/>
          <w:szCs w:val="24"/>
        </w:rPr>
      </w:pPr>
    </w:p>
    <w:p w:rsidR="00AA07F0" w:rsidRDefault="008D5C6B" w:rsidP="00AA07F0">
      <w:pPr>
        <w:spacing w:line="276" w:lineRule="auto"/>
        <w:jc w:val="both"/>
        <w:rPr>
          <w:rFonts w:ascii="Arial" w:eastAsiaTheme="minorHAnsi" w:hAnsi="Arial" w:cs="Arial"/>
          <w:b/>
          <w:szCs w:val="24"/>
        </w:rPr>
      </w:pPr>
      <w:r>
        <w:rPr>
          <w:rFonts w:ascii="Arial" w:eastAsiaTheme="minorHAnsi" w:hAnsi="Arial" w:cs="Arial"/>
          <w:b/>
          <w:szCs w:val="24"/>
        </w:rPr>
        <w:t>2.2</w:t>
      </w:r>
      <w:r w:rsidR="00AA07F0" w:rsidRPr="00AA07F0">
        <w:rPr>
          <w:rFonts w:ascii="Arial" w:eastAsiaTheme="minorHAnsi" w:hAnsi="Arial" w:cs="Arial"/>
          <w:b/>
          <w:szCs w:val="24"/>
        </w:rPr>
        <w:t>.2. Fundamento fáctico</w:t>
      </w:r>
    </w:p>
    <w:p w:rsidR="00166ACF" w:rsidRPr="00AA07F0" w:rsidRDefault="00166ACF" w:rsidP="00AA07F0">
      <w:pPr>
        <w:spacing w:line="276" w:lineRule="auto"/>
        <w:jc w:val="both"/>
        <w:rPr>
          <w:rFonts w:ascii="Arial" w:eastAsiaTheme="minorHAnsi" w:hAnsi="Arial" w:cs="Arial"/>
          <w:b/>
          <w:szCs w:val="24"/>
        </w:rPr>
      </w:pPr>
    </w:p>
    <w:p w:rsidR="00FC6D8A" w:rsidRDefault="00CD433B" w:rsidP="00780600">
      <w:pPr>
        <w:spacing w:line="276" w:lineRule="auto"/>
        <w:jc w:val="both"/>
        <w:rPr>
          <w:rFonts w:ascii="Arial" w:eastAsiaTheme="minorHAnsi" w:hAnsi="Arial" w:cs="Arial"/>
          <w:szCs w:val="24"/>
        </w:rPr>
      </w:pPr>
      <w:r>
        <w:rPr>
          <w:rFonts w:ascii="Arial" w:eastAsiaTheme="minorHAnsi" w:hAnsi="Arial" w:cs="Arial"/>
          <w:szCs w:val="24"/>
        </w:rPr>
        <w:t xml:space="preserve">En el presente caso </w:t>
      </w:r>
      <w:r w:rsidR="008053EE" w:rsidRPr="00AA07F0">
        <w:rPr>
          <w:rFonts w:ascii="Arial" w:eastAsiaTheme="minorHAnsi" w:hAnsi="Arial" w:cs="Arial"/>
          <w:szCs w:val="24"/>
        </w:rPr>
        <w:t>la solicitud de reconocimiento pensional fue presen</w:t>
      </w:r>
      <w:r w:rsidR="008053EE">
        <w:rPr>
          <w:rFonts w:ascii="Arial" w:eastAsiaTheme="minorHAnsi" w:hAnsi="Arial" w:cs="Arial"/>
          <w:szCs w:val="24"/>
        </w:rPr>
        <w:t>tada por el demandante el</w:t>
      </w:r>
      <w:r>
        <w:rPr>
          <w:rFonts w:ascii="Arial" w:eastAsiaTheme="minorHAnsi" w:hAnsi="Arial" w:cs="Arial"/>
          <w:szCs w:val="24"/>
        </w:rPr>
        <w:t xml:space="preserve"> </w:t>
      </w:r>
      <w:r w:rsidR="008053EE">
        <w:rPr>
          <w:rFonts w:ascii="Arial" w:eastAsiaTheme="minorHAnsi" w:hAnsi="Arial" w:cs="Arial"/>
          <w:szCs w:val="24"/>
        </w:rPr>
        <w:t>11-03-2014</w:t>
      </w:r>
      <w:r w:rsidR="008053EE" w:rsidRPr="00AA07F0">
        <w:rPr>
          <w:rFonts w:ascii="Arial" w:eastAsiaTheme="minorHAnsi" w:hAnsi="Arial" w:cs="Arial"/>
          <w:szCs w:val="24"/>
        </w:rPr>
        <w:t xml:space="preserve"> </w:t>
      </w:r>
      <w:r w:rsidR="008053EE" w:rsidRPr="00AA07F0">
        <w:rPr>
          <w:rFonts w:ascii="Arial" w:eastAsiaTheme="minorHAnsi" w:hAnsi="Arial" w:cs="Arial"/>
          <w:i/>
          <w:szCs w:val="24"/>
        </w:rPr>
        <w:t>–</w:t>
      </w:r>
      <w:proofErr w:type="spellStart"/>
      <w:r w:rsidR="008053EE">
        <w:rPr>
          <w:rFonts w:ascii="Arial" w:eastAsiaTheme="minorHAnsi" w:hAnsi="Arial" w:cs="Arial"/>
          <w:szCs w:val="24"/>
        </w:rPr>
        <w:t>fl</w:t>
      </w:r>
      <w:proofErr w:type="spellEnd"/>
      <w:r w:rsidR="008053EE">
        <w:rPr>
          <w:rFonts w:ascii="Arial" w:eastAsiaTheme="minorHAnsi" w:hAnsi="Arial" w:cs="Arial"/>
          <w:szCs w:val="24"/>
        </w:rPr>
        <w:t>. 13</w:t>
      </w:r>
      <w:r w:rsidR="008053EE" w:rsidRPr="00AA07F0">
        <w:rPr>
          <w:rFonts w:ascii="Arial" w:eastAsiaTheme="minorHAnsi" w:hAnsi="Arial" w:cs="Arial"/>
          <w:i/>
          <w:szCs w:val="24"/>
        </w:rPr>
        <w:t>-,</w:t>
      </w:r>
      <w:r>
        <w:rPr>
          <w:rFonts w:ascii="Arial" w:eastAsiaTheme="minorHAnsi" w:hAnsi="Arial" w:cs="Arial"/>
          <w:i/>
          <w:szCs w:val="24"/>
        </w:rPr>
        <w:t xml:space="preserve"> </w:t>
      </w:r>
      <w:r>
        <w:rPr>
          <w:rFonts w:ascii="Arial" w:eastAsiaTheme="minorHAnsi" w:hAnsi="Arial" w:cs="Arial"/>
          <w:szCs w:val="24"/>
        </w:rPr>
        <w:t>y dentro del término</w:t>
      </w:r>
      <w:r w:rsidR="008053EE" w:rsidRPr="00AA07F0">
        <w:rPr>
          <w:rFonts w:ascii="Arial" w:eastAsiaTheme="minorHAnsi" w:hAnsi="Arial" w:cs="Arial"/>
          <w:szCs w:val="24"/>
        </w:rPr>
        <w:t xml:space="preserve"> </w:t>
      </w:r>
      <w:r>
        <w:rPr>
          <w:rFonts w:ascii="Arial" w:eastAsiaTheme="minorHAnsi" w:hAnsi="Arial" w:cs="Arial"/>
          <w:szCs w:val="24"/>
        </w:rPr>
        <w:t>de los 4 meses que tenía</w:t>
      </w:r>
      <w:r w:rsidR="00B46B82">
        <w:rPr>
          <w:rFonts w:ascii="Arial" w:eastAsiaTheme="minorHAnsi" w:hAnsi="Arial" w:cs="Arial"/>
          <w:szCs w:val="24"/>
        </w:rPr>
        <w:t xml:space="preserve"> la entidad </w:t>
      </w:r>
      <w:r>
        <w:rPr>
          <w:rFonts w:ascii="Arial" w:eastAsiaTheme="minorHAnsi" w:hAnsi="Arial" w:cs="Arial"/>
          <w:szCs w:val="24"/>
        </w:rPr>
        <w:t>la reconoció mediante</w:t>
      </w:r>
      <w:r w:rsidR="008053EE">
        <w:rPr>
          <w:rFonts w:ascii="Arial" w:eastAsiaTheme="minorHAnsi" w:hAnsi="Arial" w:cs="Arial"/>
          <w:szCs w:val="24"/>
        </w:rPr>
        <w:t xml:space="preserve"> la Resolución N° GNR 233853</w:t>
      </w:r>
      <w:r w:rsidR="008053EE" w:rsidRPr="00AA07F0">
        <w:rPr>
          <w:rFonts w:ascii="Arial" w:eastAsiaTheme="minorHAnsi" w:hAnsi="Arial" w:cs="Arial"/>
          <w:szCs w:val="24"/>
        </w:rPr>
        <w:t xml:space="preserve"> </w:t>
      </w:r>
      <w:r>
        <w:rPr>
          <w:rFonts w:ascii="Arial" w:eastAsiaTheme="minorHAnsi" w:hAnsi="Arial" w:cs="Arial"/>
          <w:szCs w:val="24"/>
        </w:rPr>
        <w:t>del 24-06-2014</w:t>
      </w:r>
      <w:r w:rsidRPr="00AA07F0">
        <w:rPr>
          <w:rFonts w:ascii="Arial" w:eastAsiaTheme="minorHAnsi" w:hAnsi="Arial" w:cs="Arial"/>
          <w:szCs w:val="24"/>
        </w:rPr>
        <w:t>,</w:t>
      </w:r>
      <w:r w:rsidR="007F17CA">
        <w:rPr>
          <w:rFonts w:ascii="Arial" w:eastAsiaTheme="minorHAnsi" w:hAnsi="Arial" w:cs="Arial"/>
          <w:szCs w:val="24"/>
        </w:rPr>
        <w:t xml:space="preserve"> </w:t>
      </w:r>
      <w:r w:rsidR="008053EE" w:rsidRPr="00AA07F0">
        <w:rPr>
          <w:rFonts w:ascii="Arial" w:eastAsiaTheme="minorHAnsi" w:hAnsi="Arial" w:cs="Arial"/>
          <w:szCs w:val="24"/>
        </w:rPr>
        <w:t>–</w:t>
      </w:r>
      <w:proofErr w:type="spellStart"/>
      <w:r w:rsidR="008053EE" w:rsidRPr="00AA07F0">
        <w:rPr>
          <w:rFonts w:ascii="Arial" w:eastAsiaTheme="minorHAnsi" w:hAnsi="Arial" w:cs="Arial"/>
          <w:szCs w:val="24"/>
        </w:rPr>
        <w:t>fl</w:t>
      </w:r>
      <w:r w:rsidR="008053EE">
        <w:rPr>
          <w:rFonts w:ascii="Arial" w:eastAsiaTheme="minorHAnsi" w:hAnsi="Arial" w:cs="Arial"/>
          <w:szCs w:val="24"/>
        </w:rPr>
        <w:t>s</w:t>
      </w:r>
      <w:proofErr w:type="spellEnd"/>
      <w:r w:rsidR="008053EE">
        <w:rPr>
          <w:rFonts w:ascii="Arial" w:eastAsiaTheme="minorHAnsi" w:hAnsi="Arial" w:cs="Arial"/>
          <w:szCs w:val="24"/>
        </w:rPr>
        <w:t xml:space="preserve">. 13 y s.s.- </w:t>
      </w:r>
      <w:r w:rsidR="008053EE" w:rsidRPr="00AA07F0">
        <w:rPr>
          <w:rFonts w:ascii="Arial" w:eastAsiaTheme="minorHAnsi" w:hAnsi="Arial" w:cs="Arial"/>
          <w:szCs w:val="24"/>
        </w:rPr>
        <w:t>y ordenó incl</w:t>
      </w:r>
      <w:r w:rsidR="008053EE">
        <w:rPr>
          <w:rFonts w:ascii="Arial" w:eastAsiaTheme="minorHAnsi" w:hAnsi="Arial" w:cs="Arial"/>
          <w:szCs w:val="24"/>
        </w:rPr>
        <w:t>uirl</w:t>
      </w:r>
      <w:r>
        <w:rPr>
          <w:rFonts w:ascii="Arial" w:eastAsiaTheme="minorHAnsi" w:hAnsi="Arial" w:cs="Arial"/>
          <w:szCs w:val="24"/>
        </w:rPr>
        <w:t>a</w:t>
      </w:r>
      <w:r w:rsidR="008053EE">
        <w:rPr>
          <w:rFonts w:ascii="Arial" w:eastAsiaTheme="minorHAnsi" w:hAnsi="Arial" w:cs="Arial"/>
          <w:szCs w:val="24"/>
        </w:rPr>
        <w:t xml:space="preserve"> en nómina del mes de julio, pagadera en agosto</w:t>
      </w:r>
      <w:r w:rsidR="008053EE" w:rsidRPr="00AA07F0">
        <w:rPr>
          <w:rFonts w:ascii="Arial" w:eastAsiaTheme="minorHAnsi" w:hAnsi="Arial" w:cs="Arial"/>
          <w:szCs w:val="24"/>
        </w:rPr>
        <w:t xml:space="preserve"> de esa misma </w:t>
      </w:r>
      <w:r w:rsidR="008053EE">
        <w:rPr>
          <w:rFonts w:ascii="Arial" w:eastAsiaTheme="minorHAnsi" w:hAnsi="Arial" w:cs="Arial"/>
          <w:szCs w:val="24"/>
        </w:rPr>
        <w:t>anualidad;</w:t>
      </w:r>
      <w:r>
        <w:rPr>
          <w:rFonts w:ascii="Arial" w:eastAsiaTheme="minorHAnsi" w:hAnsi="Arial" w:cs="Arial"/>
          <w:szCs w:val="24"/>
        </w:rPr>
        <w:t xml:space="preserve"> </w:t>
      </w:r>
      <w:r w:rsidR="00B46B82">
        <w:rPr>
          <w:rFonts w:ascii="Arial" w:eastAsiaTheme="minorHAnsi" w:hAnsi="Arial" w:cs="Arial"/>
          <w:szCs w:val="24"/>
        </w:rPr>
        <w:t>a pesar de ello</w:t>
      </w:r>
      <w:r w:rsidR="008B5812">
        <w:rPr>
          <w:rFonts w:ascii="Arial" w:eastAsiaTheme="minorHAnsi" w:hAnsi="Arial" w:cs="Arial"/>
          <w:szCs w:val="24"/>
        </w:rPr>
        <w:t xml:space="preserve">, </w:t>
      </w:r>
      <w:r>
        <w:rPr>
          <w:rFonts w:ascii="Arial" w:eastAsiaTheme="minorHAnsi" w:hAnsi="Arial" w:cs="Arial"/>
          <w:szCs w:val="24"/>
        </w:rPr>
        <w:t xml:space="preserve">dejó </w:t>
      </w:r>
      <w:r w:rsidR="00B46B82">
        <w:rPr>
          <w:rFonts w:ascii="Arial" w:eastAsiaTheme="minorHAnsi" w:hAnsi="Arial" w:cs="Arial"/>
          <w:szCs w:val="24"/>
        </w:rPr>
        <w:t xml:space="preserve">de </w:t>
      </w:r>
      <w:r>
        <w:rPr>
          <w:rFonts w:ascii="Arial" w:eastAsiaTheme="minorHAnsi" w:hAnsi="Arial" w:cs="Arial"/>
          <w:szCs w:val="24"/>
        </w:rPr>
        <w:t>reconocer el derecho desde la fecha de estructuración de invalidez</w:t>
      </w:r>
      <w:r w:rsidR="00FC6D8A">
        <w:rPr>
          <w:rFonts w:ascii="Arial" w:eastAsiaTheme="minorHAnsi" w:hAnsi="Arial" w:cs="Arial"/>
          <w:szCs w:val="24"/>
        </w:rPr>
        <w:t>,</w:t>
      </w:r>
      <w:r>
        <w:rPr>
          <w:rFonts w:ascii="Arial" w:eastAsiaTheme="minorHAnsi" w:hAnsi="Arial" w:cs="Arial"/>
          <w:szCs w:val="24"/>
        </w:rPr>
        <w:t xml:space="preserve"> lo que implicó </w:t>
      </w:r>
      <w:r w:rsidR="00B46B82">
        <w:rPr>
          <w:rFonts w:ascii="Arial" w:eastAsiaTheme="minorHAnsi" w:hAnsi="Arial" w:cs="Arial"/>
          <w:szCs w:val="24"/>
        </w:rPr>
        <w:t xml:space="preserve">no pagar </w:t>
      </w:r>
      <w:r w:rsidR="00723DCB">
        <w:rPr>
          <w:rFonts w:ascii="Arial" w:eastAsiaTheme="minorHAnsi" w:hAnsi="Arial" w:cs="Arial"/>
          <w:szCs w:val="24"/>
        </w:rPr>
        <w:t xml:space="preserve">la totalidad de </w:t>
      </w:r>
      <w:r w:rsidR="00B46B82">
        <w:rPr>
          <w:rFonts w:ascii="Arial" w:eastAsiaTheme="minorHAnsi" w:hAnsi="Arial" w:cs="Arial"/>
          <w:szCs w:val="24"/>
        </w:rPr>
        <w:t xml:space="preserve">las mesadas pensionales causadas; </w:t>
      </w:r>
      <w:r w:rsidR="00723DCB">
        <w:rPr>
          <w:rFonts w:ascii="Arial" w:eastAsiaTheme="minorHAnsi" w:hAnsi="Arial" w:cs="Arial"/>
          <w:szCs w:val="24"/>
        </w:rPr>
        <w:t>supuesto que generaría la causación de</w:t>
      </w:r>
      <w:r w:rsidR="00B46B82">
        <w:rPr>
          <w:rFonts w:ascii="Arial" w:eastAsiaTheme="minorHAnsi" w:hAnsi="Arial" w:cs="Arial"/>
          <w:szCs w:val="24"/>
        </w:rPr>
        <w:t xml:space="preserve"> </w:t>
      </w:r>
      <w:r w:rsidR="008053EE">
        <w:rPr>
          <w:rFonts w:ascii="Arial" w:eastAsiaTheme="minorHAnsi" w:hAnsi="Arial" w:cs="Arial"/>
          <w:szCs w:val="24"/>
        </w:rPr>
        <w:t>los</w:t>
      </w:r>
      <w:r w:rsidR="008053EE" w:rsidRPr="00AA07F0">
        <w:rPr>
          <w:rFonts w:ascii="Arial" w:eastAsiaTheme="minorHAnsi" w:hAnsi="Arial" w:cs="Arial"/>
          <w:szCs w:val="24"/>
        </w:rPr>
        <w:t xml:space="preserve"> intere</w:t>
      </w:r>
      <w:r w:rsidR="008053EE">
        <w:rPr>
          <w:rFonts w:ascii="Arial" w:eastAsiaTheme="minorHAnsi" w:hAnsi="Arial" w:cs="Arial"/>
          <w:szCs w:val="24"/>
        </w:rPr>
        <w:t xml:space="preserve">ses </w:t>
      </w:r>
      <w:r w:rsidR="008B5812">
        <w:rPr>
          <w:rFonts w:ascii="Arial" w:eastAsiaTheme="minorHAnsi" w:hAnsi="Arial" w:cs="Arial"/>
          <w:szCs w:val="24"/>
        </w:rPr>
        <w:t>moratorios</w:t>
      </w:r>
      <w:r w:rsidR="00723DCB">
        <w:rPr>
          <w:rFonts w:ascii="Arial" w:eastAsiaTheme="minorHAnsi" w:hAnsi="Arial" w:cs="Arial"/>
          <w:szCs w:val="24"/>
        </w:rPr>
        <w:t xml:space="preserve"> vencido los 4</w:t>
      </w:r>
      <w:r w:rsidR="00B46B82">
        <w:rPr>
          <w:rFonts w:ascii="Arial" w:eastAsiaTheme="minorHAnsi" w:hAnsi="Arial" w:cs="Arial"/>
          <w:szCs w:val="24"/>
        </w:rPr>
        <w:t xml:space="preserve"> meses que se tenía para ello, o sea desde </w:t>
      </w:r>
      <w:r w:rsidR="008B5812">
        <w:rPr>
          <w:rFonts w:ascii="Arial" w:eastAsiaTheme="minorHAnsi" w:hAnsi="Arial" w:cs="Arial"/>
          <w:szCs w:val="24"/>
        </w:rPr>
        <w:t>el 12</w:t>
      </w:r>
      <w:r w:rsidR="00723DCB">
        <w:rPr>
          <w:rFonts w:ascii="Arial" w:eastAsiaTheme="minorHAnsi" w:hAnsi="Arial" w:cs="Arial"/>
          <w:szCs w:val="24"/>
        </w:rPr>
        <w:t>-07</w:t>
      </w:r>
      <w:r w:rsidR="008B5812">
        <w:rPr>
          <w:rFonts w:ascii="Arial" w:eastAsiaTheme="minorHAnsi" w:hAnsi="Arial" w:cs="Arial"/>
          <w:szCs w:val="24"/>
        </w:rPr>
        <w:t>-2</w:t>
      </w:r>
      <w:r w:rsidR="00B46B82">
        <w:rPr>
          <w:rFonts w:ascii="Arial" w:eastAsiaTheme="minorHAnsi" w:hAnsi="Arial" w:cs="Arial"/>
          <w:szCs w:val="24"/>
        </w:rPr>
        <w:t>0</w:t>
      </w:r>
      <w:r w:rsidR="008B5812">
        <w:rPr>
          <w:rFonts w:ascii="Arial" w:eastAsiaTheme="minorHAnsi" w:hAnsi="Arial" w:cs="Arial"/>
          <w:szCs w:val="24"/>
        </w:rPr>
        <w:t>14</w:t>
      </w:r>
      <w:r w:rsidR="00224144">
        <w:rPr>
          <w:rFonts w:ascii="Arial" w:eastAsiaTheme="minorHAnsi" w:hAnsi="Arial" w:cs="Arial"/>
          <w:szCs w:val="24"/>
        </w:rPr>
        <w:t xml:space="preserve">, sino fuera porque </w:t>
      </w:r>
      <w:r w:rsidR="00723DCB">
        <w:rPr>
          <w:rFonts w:ascii="Arial" w:eastAsiaTheme="minorHAnsi" w:hAnsi="Arial" w:cs="Arial"/>
          <w:szCs w:val="24"/>
        </w:rPr>
        <w:t xml:space="preserve">la decisión se revisa en virtud del grado jurisdiccional de consulta </w:t>
      </w:r>
      <w:r w:rsidR="00224144">
        <w:rPr>
          <w:rFonts w:ascii="Arial" w:eastAsiaTheme="minorHAnsi" w:hAnsi="Arial" w:cs="Arial"/>
          <w:szCs w:val="24"/>
        </w:rPr>
        <w:t>a favor de Colpensiones, y no puede modificarse en tal sentido</w:t>
      </w:r>
      <w:r w:rsidR="005656B0">
        <w:rPr>
          <w:rFonts w:ascii="Arial" w:eastAsiaTheme="minorHAnsi" w:hAnsi="Arial" w:cs="Arial"/>
          <w:szCs w:val="24"/>
        </w:rPr>
        <w:t xml:space="preserve"> la fijada por la Jueza</w:t>
      </w:r>
      <w:r w:rsidR="00224144">
        <w:rPr>
          <w:rFonts w:ascii="Arial" w:eastAsiaTheme="minorHAnsi" w:hAnsi="Arial" w:cs="Arial"/>
          <w:szCs w:val="24"/>
        </w:rPr>
        <w:t xml:space="preserve">, al resultarle favorable a los intereses de la entidad; </w:t>
      </w:r>
      <w:r w:rsidR="00FC6D8A">
        <w:rPr>
          <w:rFonts w:ascii="Arial" w:eastAsiaTheme="minorHAnsi" w:hAnsi="Arial" w:cs="Arial"/>
          <w:szCs w:val="24"/>
        </w:rPr>
        <w:t xml:space="preserve">esto es desde </w:t>
      </w:r>
      <w:r w:rsidR="00723DCB">
        <w:rPr>
          <w:rFonts w:ascii="Arial" w:eastAsiaTheme="minorHAnsi" w:hAnsi="Arial" w:cs="Arial"/>
          <w:szCs w:val="24"/>
        </w:rPr>
        <w:t>el 12-09-</w:t>
      </w:r>
      <w:r w:rsidR="00FC6D8A">
        <w:rPr>
          <w:rFonts w:ascii="Arial" w:eastAsiaTheme="minorHAnsi" w:hAnsi="Arial" w:cs="Arial"/>
          <w:szCs w:val="24"/>
        </w:rPr>
        <w:t>2014.</w:t>
      </w:r>
    </w:p>
    <w:p w:rsidR="00780600" w:rsidRPr="00B46B82" w:rsidRDefault="00B46B82" w:rsidP="00780600">
      <w:pPr>
        <w:spacing w:line="276" w:lineRule="auto"/>
        <w:jc w:val="both"/>
        <w:rPr>
          <w:rFonts w:ascii="Arial" w:eastAsiaTheme="minorHAnsi" w:hAnsi="Arial" w:cs="Arial"/>
          <w:szCs w:val="24"/>
          <w:lang w:eastAsia="en-US"/>
        </w:rPr>
      </w:pPr>
      <w:r>
        <w:rPr>
          <w:rFonts w:ascii="Arial" w:hAnsi="Arial" w:cs="Arial"/>
          <w:color w:val="000000"/>
          <w:szCs w:val="24"/>
          <w:lang w:eastAsia="es-CO"/>
        </w:rPr>
        <w:t xml:space="preserve"> </w:t>
      </w:r>
    </w:p>
    <w:p w:rsidR="00780600" w:rsidRPr="00780600" w:rsidRDefault="00B46B82" w:rsidP="00B46B82">
      <w:pPr>
        <w:spacing w:line="276" w:lineRule="auto"/>
        <w:jc w:val="both"/>
        <w:rPr>
          <w:rFonts w:ascii="Arial" w:eastAsiaTheme="minorHAnsi" w:hAnsi="Arial" w:cs="Arial"/>
          <w:szCs w:val="24"/>
          <w:lang w:eastAsia="en-US"/>
        </w:rPr>
      </w:pPr>
      <w:r w:rsidRPr="00B46B82">
        <w:rPr>
          <w:rFonts w:ascii="Arial" w:eastAsiaTheme="minorHAnsi" w:hAnsi="Arial" w:cs="Arial"/>
          <w:szCs w:val="24"/>
          <w:lang w:eastAsia="en-US"/>
        </w:rPr>
        <w:t xml:space="preserve">Sin que haya </w:t>
      </w:r>
      <w:r w:rsidR="00FC6D8A">
        <w:rPr>
          <w:rFonts w:ascii="Arial" w:eastAsiaTheme="minorHAnsi" w:hAnsi="Arial" w:cs="Arial"/>
          <w:szCs w:val="24"/>
          <w:lang w:eastAsia="en-US"/>
        </w:rPr>
        <w:t>prescito alguna</w:t>
      </w:r>
      <w:r>
        <w:rPr>
          <w:rFonts w:ascii="Arial" w:eastAsiaTheme="minorHAnsi" w:hAnsi="Arial" w:cs="Arial"/>
          <w:szCs w:val="24"/>
          <w:lang w:eastAsia="en-US"/>
        </w:rPr>
        <w:t xml:space="preserve"> de estas mesadas</w:t>
      </w:r>
      <w:r w:rsidR="00FC6D8A">
        <w:rPr>
          <w:rFonts w:ascii="Arial" w:eastAsiaTheme="minorHAnsi" w:hAnsi="Arial" w:cs="Arial"/>
          <w:szCs w:val="24"/>
          <w:lang w:eastAsia="en-US"/>
        </w:rPr>
        <w:t>, al no transcurrir más de 3 años,</w:t>
      </w:r>
      <w:r>
        <w:rPr>
          <w:rFonts w:ascii="Arial" w:eastAsiaTheme="minorHAnsi" w:hAnsi="Arial" w:cs="Arial"/>
          <w:szCs w:val="24"/>
          <w:lang w:eastAsia="en-US"/>
        </w:rPr>
        <w:t xml:space="preserve"> al hacerse exigible la primera el </w:t>
      </w:r>
      <w:r w:rsidR="00546E10">
        <w:rPr>
          <w:rFonts w:ascii="Arial" w:eastAsiaTheme="minorHAnsi" w:hAnsi="Arial" w:cs="Arial"/>
          <w:szCs w:val="24"/>
          <w:lang w:eastAsia="en-US"/>
        </w:rPr>
        <w:t>29-01-</w:t>
      </w:r>
      <w:r w:rsidR="00780600" w:rsidRPr="00780600">
        <w:rPr>
          <w:rFonts w:ascii="Arial" w:eastAsiaTheme="minorHAnsi" w:hAnsi="Arial" w:cs="Arial"/>
          <w:szCs w:val="24"/>
          <w:lang w:eastAsia="en-US"/>
        </w:rPr>
        <w:t xml:space="preserve">2013 </w:t>
      </w:r>
      <w:r w:rsidR="003D23BA">
        <w:rPr>
          <w:rFonts w:ascii="Arial" w:eastAsiaTheme="minorHAnsi" w:hAnsi="Arial" w:cs="Arial"/>
          <w:szCs w:val="24"/>
          <w:lang w:eastAsia="en-US"/>
        </w:rPr>
        <w:t xml:space="preserve">y </w:t>
      </w:r>
      <w:r w:rsidR="00546E10">
        <w:rPr>
          <w:rFonts w:ascii="Arial" w:eastAsiaTheme="minorHAnsi" w:hAnsi="Arial" w:cs="Arial"/>
          <w:szCs w:val="24"/>
          <w:lang w:eastAsia="en-US"/>
        </w:rPr>
        <w:t>presenta</w:t>
      </w:r>
      <w:r w:rsidR="003D23BA">
        <w:rPr>
          <w:rFonts w:ascii="Arial" w:eastAsiaTheme="minorHAnsi" w:hAnsi="Arial" w:cs="Arial"/>
          <w:szCs w:val="24"/>
          <w:lang w:eastAsia="en-US"/>
        </w:rPr>
        <w:t xml:space="preserve">rse </w:t>
      </w:r>
      <w:r w:rsidR="00546E10">
        <w:rPr>
          <w:rFonts w:ascii="Arial" w:eastAsiaTheme="minorHAnsi" w:hAnsi="Arial" w:cs="Arial"/>
          <w:szCs w:val="24"/>
          <w:lang w:eastAsia="en-US"/>
        </w:rPr>
        <w:t>la demanda 10-09-</w:t>
      </w:r>
      <w:r w:rsidR="00780600" w:rsidRPr="00780600">
        <w:rPr>
          <w:rFonts w:ascii="Arial" w:eastAsiaTheme="minorHAnsi" w:hAnsi="Arial" w:cs="Arial"/>
          <w:szCs w:val="24"/>
          <w:lang w:eastAsia="en-US"/>
        </w:rPr>
        <w:t>2015- conforme</w:t>
      </w:r>
      <w:r w:rsidR="00546E10">
        <w:rPr>
          <w:rFonts w:ascii="Arial" w:eastAsiaTheme="minorHAnsi" w:hAnsi="Arial" w:cs="Arial"/>
          <w:szCs w:val="24"/>
          <w:lang w:eastAsia="en-US"/>
        </w:rPr>
        <w:t xml:space="preserve"> al acta de reparto del folio 28</w:t>
      </w:r>
      <w:r w:rsidR="00FC6D8A">
        <w:rPr>
          <w:rFonts w:ascii="Arial" w:eastAsiaTheme="minorHAnsi" w:hAnsi="Arial" w:cs="Arial"/>
          <w:szCs w:val="24"/>
          <w:lang w:eastAsia="en-US"/>
        </w:rPr>
        <w:t>.</w:t>
      </w:r>
    </w:p>
    <w:p w:rsidR="008053EE" w:rsidRDefault="008053EE" w:rsidP="008053EE">
      <w:pPr>
        <w:spacing w:line="276" w:lineRule="auto"/>
        <w:jc w:val="both"/>
        <w:rPr>
          <w:rFonts w:ascii="Arial" w:eastAsiaTheme="minorHAnsi" w:hAnsi="Arial" w:cs="Arial"/>
          <w:szCs w:val="24"/>
          <w:lang w:eastAsia="en-US"/>
        </w:rPr>
      </w:pP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p>
    <w:p w:rsidR="00D23E30" w:rsidRDefault="00353387" w:rsidP="00D23E30">
      <w:pPr>
        <w:spacing w:line="276" w:lineRule="auto"/>
        <w:jc w:val="both"/>
        <w:rPr>
          <w:rFonts w:ascii="Arial" w:eastAsiaTheme="minorHAnsi" w:hAnsi="Arial" w:cs="Arial"/>
          <w:iCs/>
          <w:szCs w:val="24"/>
        </w:rPr>
      </w:pPr>
      <w:r w:rsidRPr="005F585B">
        <w:rPr>
          <w:rFonts w:ascii="Arial" w:hAnsi="Arial" w:cs="Arial"/>
          <w:color w:val="000000"/>
          <w:szCs w:val="24"/>
          <w:lang w:eastAsia="es-CO"/>
        </w:rPr>
        <w:t>Conforme lo exp</w:t>
      </w:r>
      <w:r w:rsidR="00546E10">
        <w:rPr>
          <w:rFonts w:ascii="Arial" w:hAnsi="Arial" w:cs="Arial"/>
          <w:color w:val="000000"/>
          <w:szCs w:val="24"/>
          <w:lang w:eastAsia="es-CO"/>
        </w:rPr>
        <w:t>uesto, se confirma</w:t>
      </w:r>
      <w:r w:rsidR="00D23E30">
        <w:rPr>
          <w:rFonts w:ascii="Arial" w:hAnsi="Arial" w:cs="Arial"/>
          <w:color w:val="000000"/>
          <w:szCs w:val="24"/>
          <w:lang w:eastAsia="es-CO"/>
        </w:rPr>
        <w:t>rá la sentencia revisada</w:t>
      </w:r>
      <w:r w:rsidR="00723DCB">
        <w:rPr>
          <w:rFonts w:ascii="Arial" w:eastAsiaTheme="minorHAnsi" w:hAnsi="Arial" w:cs="Arial"/>
          <w:iCs/>
          <w:szCs w:val="24"/>
        </w:rPr>
        <w:t>.</w:t>
      </w:r>
    </w:p>
    <w:p w:rsidR="00353387" w:rsidRDefault="00353387" w:rsidP="00353387">
      <w:pPr>
        <w:shd w:val="clear" w:color="auto" w:fill="FFFFFF"/>
        <w:tabs>
          <w:tab w:val="left" w:pos="5197"/>
        </w:tabs>
        <w:spacing w:line="276" w:lineRule="auto"/>
        <w:jc w:val="both"/>
        <w:rPr>
          <w:rFonts w:ascii="Arial" w:hAnsi="Arial" w:cs="Arial"/>
          <w:color w:val="000000"/>
          <w:szCs w:val="24"/>
          <w:lang w:eastAsia="es-CO"/>
        </w:rPr>
      </w:pPr>
    </w:p>
    <w:p w:rsidR="00546E10" w:rsidRPr="00546E10" w:rsidRDefault="00546E10" w:rsidP="00546E10">
      <w:pPr>
        <w:spacing w:line="276" w:lineRule="auto"/>
        <w:contextualSpacing/>
        <w:jc w:val="both"/>
        <w:rPr>
          <w:rFonts w:ascii="Arial" w:hAnsi="Arial" w:cs="Arial"/>
          <w:szCs w:val="24"/>
        </w:rPr>
      </w:pPr>
      <w:r w:rsidRPr="00546E10">
        <w:rPr>
          <w:rFonts w:ascii="Arial" w:hAnsi="Arial" w:cs="Arial"/>
          <w:szCs w:val="24"/>
        </w:rPr>
        <w:t>Costas en esta instancia no se causaron por tratarse del grado jurisdiccional de consulta a favor de Colpensiones.</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DECISIÓN</w:t>
      </w:r>
    </w:p>
    <w:p w:rsidR="00353387" w:rsidRPr="005F585B" w:rsidRDefault="00353387" w:rsidP="00353387">
      <w:pPr>
        <w:spacing w:line="276" w:lineRule="auto"/>
        <w:jc w:val="center"/>
        <w:rPr>
          <w:rFonts w:ascii="Arial" w:hAnsi="Arial" w:cs="Arial"/>
          <w:b/>
          <w:szCs w:val="24"/>
        </w:rPr>
      </w:pPr>
    </w:p>
    <w:p w:rsidR="00353387" w:rsidRPr="005F585B" w:rsidRDefault="00353387" w:rsidP="00353387">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lastRenderedPageBreak/>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353387" w:rsidRDefault="00353387" w:rsidP="00353387">
      <w:pPr>
        <w:spacing w:line="276" w:lineRule="auto"/>
        <w:jc w:val="center"/>
        <w:rPr>
          <w:rFonts w:ascii="Arial" w:hAnsi="Arial" w:cs="Arial"/>
          <w:b/>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RESUELVE</w:t>
      </w:r>
    </w:p>
    <w:p w:rsidR="00353387" w:rsidRDefault="00353387" w:rsidP="00353387">
      <w:pPr>
        <w:tabs>
          <w:tab w:val="left" w:pos="3387"/>
        </w:tabs>
        <w:spacing w:line="276" w:lineRule="auto"/>
        <w:jc w:val="both"/>
        <w:rPr>
          <w:rFonts w:ascii="Arial" w:eastAsiaTheme="minorHAnsi" w:hAnsi="Arial" w:cs="Arial"/>
          <w:b/>
          <w:szCs w:val="24"/>
          <w:u w:val="single"/>
          <w:lang w:eastAsia="en-US"/>
        </w:rPr>
      </w:pPr>
    </w:p>
    <w:p w:rsidR="00955478" w:rsidRDefault="00353387" w:rsidP="00353387">
      <w:pPr>
        <w:tabs>
          <w:tab w:val="left" w:pos="3387"/>
        </w:tabs>
        <w:spacing w:line="276" w:lineRule="auto"/>
        <w:jc w:val="both"/>
        <w:rPr>
          <w:rFonts w:ascii="Arial" w:eastAsiaTheme="minorHAnsi" w:hAnsi="Arial" w:cs="Arial"/>
          <w:szCs w:val="24"/>
          <w:lang w:eastAsia="en-US"/>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955478">
        <w:rPr>
          <w:rFonts w:ascii="Arial" w:eastAsiaTheme="minorHAnsi" w:hAnsi="Arial" w:cs="Arial"/>
          <w:b/>
          <w:szCs w:val="24"/>
          <w:lang w:eastAsia="en-US"/>
        </w:rPr>
        <w:t>CONFIRMAR</w:t>
      </w:r>
      <w:r>
        <w:rPr>
          <w:rFonts w:ascii="Arial" w:eastAsiaTheme="minorHAnsi" w:hAnsi="Arial" w:cs="Arial"/>
          <w:b/>
          <w:szCs w:val="24"/>
          <w:lang w:eastAsia="en-US"/>
        </w:rPr>
        <w:t xml:space="preserve"> </w:t>
      </w:r>
      <w:r w:rsidR="00601E1D">
        <w:rPr>
          <w:rFonts w:ascii="Arial" w:eastAsiaTheme="minorHAnsi" w:hAnsi="Arial" w:cs="Arial"/>
          <w:szCs w:val="24"/>
          <w:lang w:eastAsia="en-US"/>
        </w:rPr>
        <w:t>la sentencia proferida</w:t>
      </w:r>
      <w:r w:rsidR="00955478" w:rsidRPr="00955478">
        <w:rPr>
          <w:rFonts w:ascii="Arial" w:hAnsi="Arial" w:cs="Arial"/>
          <w:szCs w:val="24"/>
        </w:rPr>
        <w:t xml:space="preserve"> </w:t>
      </w:r>
      <w:r w:rsidR="00955478">
        <w:rPr>
          <w:rFonts w:ascii="Arial" w:hAnsi="Arial" w:cs="Arial"/>
          <w:szCs w:val="24"/>
        </w:rPr>
        <w:t xml:space="preserve">el 28 de marzo de </w:t>
      </w:r>
      <w:r w:rsidR="00955478" w:rsidRPr="00AC486E">
        <w:rPr>
          <w:rFonts w:ascii="Arial" w:hAnsi="Arial" w:cs="Arial"/>
          <w:szCs w:val="24"/>
        </w:rPr>
        <w:t>201</w:t>
      </w:r>
      <w:r w:rsidR="00955478">
        <w:rPr>
          <w:rFonts w:ascii="Arial" w:hAnsi="Arial" w:cs="Arial"/>
          <w:szCs w:val="24"/>
        </w:rPr>
        <w:t>7</w:t>
      </w:r>
      <w:r w:rsidR="00955478" w:rsidRPr="00AC486E">
        <w:rPr>
          <w:rFonts w:ascii="Arial" w:hAnsi="Arial" w:cs="Arial"/>
          <w:szCs w:val="24"/>
        </w:rPr>
        <w:t xml:space="preserve"> por el Juzgado </w:t>
      </w:r>
      <w:r w:rsidR="00955478">
        <w:rPr>
          <w:rFonts w:ascii="Arial" w:hAnsi="Arial" w:cs="Arial"/>
          <w:szCs w:val="24"/>
        </w:rPr>
        <w:t xml:space="preserve">Quinto </w:t>
      </w:r>
      <w:r w:rsidR="00955478" w:rsidRPr="00AC486E">
        <w:rPr>
          <w:rFonts w:ascii="Arial" w:hAnsi="Arial" w:cs="Arial"/>
          <w:szCs w:val="24"/>
        </w:rPr>
        <w:t xml:space="preserve">Laboral del Circuito de Pereira, dentro del proceso </w:t>
      </w:r>
      <w:r w:rsidR="00955478">
        <w:rPr>
          <w:rFonts w:ascii="Arial" w:hAnsi="Arial" w:cs="Arial"/>
          <w:szCs w:val="24"/>
        </w:rPr>
        <w:t xml:space="preserve">que </w:t>
      </w:r>
      <w:r w:rsidR="00955478" w:rsidRPr="00AC486E">
        <w:rPr>
          <w:rFonts w:ascii="Arial" w:hAnsi="Arial" w:cs="Arial"/>
          <w:szCs w:val="24"/>
        </w:rPr>
        <w:t>prom</w:t>
      </w:r>
      <w:r w:rsidR="00955478">
        <w:rPr>
          <w:rFonts w:ascii="Arial" w:hAnsi="Arial" w:cs="Arial"/>
          <w:szCs w:val="24"/>
        </w:rPr>
        <w:t xml:space="preserve">ueve la señora </w:t>
      </w:r>
      <w:proofErr w:type="spellStart"/>
      <w:r w:rsidR="00955478">
        <w:rPr>
          <w:rFonts w:ascii="Arial" w:hAnsi="Arial" w:cs="Arial"/>
          <w:b/>
          <w:szCs w:val="24"/>
        </w:rPr>
        <w:t>Marleny</w:t>
      </w:r>
      <w:proofErr w:type="spellEnd"/>
      <w:r w:rsidR="00955478">
        <w:rPr>
          <w:rFonts w:ascii="Arial" w:hAnsi="Arial" w:cs="Arial"/>
          <w:b/>
          <w:szCs w:val="24"/>
        </w:rPr>
        <w:t xml:space="preserve"> Hernández Ramírez </w:t>
      </w:r>
      <w:r w:rsidR="00955478" w:rsidRPr="003440CA">
        <w:rPr>
          <w:rFonts w:ascii="Arial" w:hAnsi="Arial" w:cs="Arial"/>
          <w:szCs w:val="24"/>
        </w:rPr>
        <w:t>contra</w:t>
      </w:r>
      <w:r w:rsidR="00955478">
        <w:rPr>
          <w:rFonts w:ascii="Arial" w:hAnsi="Arial" w:cs="Arial"/>
          <w:szCs w:val="24"/>
        </w:rPr>
        <w:t xml:space="preserve"> la</w:t>
      </w:r>
      <w:r w:rsidR="00955478" w:rsidRPr="003440CA">
        <w:rPr>
          <w:rFonts w:ascii="Arial" w:hAnsi="Arial" w:cs="Arial"/>
          <w:szCs w:val="24"/>
        </w:rPr>
        <w:t xml:space="preserve"> </w:t>
      </w:r>
      <w:r w:rsidR="00955478">
        <w:rPr>
          <w:rFonts w:ascii="Arial" w:hAnsi="Arial" w:cs="Arial"/>
          <w:b/>
          <w:szCs w:val="16"/>
        </w:rPr>
        <w:t>Administradora Colombiana de Pensiones Colpensiones.</w:t>
      </w:r>
    </w:p>
    <w:p w:rsidR="00955478" w:rsidRDefault="00955478" w:rsidP="00353387">
      <w:pPr>
        <w:tabs>
          <w:tab w:val="left" w:pos="3387"/>
        </w:tabs>
        <w:spacing w:line="276" w:lineRule="auto"/>
        <w:jc w:val="both"/>
        <w:rPr>
          <w:rFonts w:ascii="Arial" w:eastAsiaTheme="minorHAnsi" w:hAnsi="Arial" w:cs="Arial"/>
          <w:szCs w:val="24"/>
          <w:lang w:eastAsia="en-US"/>
        </w:rPr>
      </w:pPr>
    </w:p>
    <w:p w:rsidR="00353387" w:rsidRPr="005F585B" w:rsidRDefault="00353387" w:rsidP="00353387">
      <w:pPr>
        <w:spacing w:line="276" w:lineRule="auto"/>
        <w:jc w:val="both"/>
        <w:rPr>
          <w:rFonts w:ascii="Arial" w:hAnsi="Arial" w:cs="Arial"/>
          <w:b/>
          <w:szCs w:val="24"/>
          <w:u w:val="single"/>
        </w:rPr>
      </w:pPr>
      <w:r w:rsidRPr="00314751">
        <w:rPr>
          <w:rFonts w:ascii="Arial" w:hAnsi="Arial" w:cs="Arial"/>
          <w:b/>
          <w:bCs/>
          <w:iCs/>
          <w:szCs w:val="24"/>
          <w:u w:val="single"/>
        </w:rPr>
        <w:t>SEGUNDO</w:t>
      </w:r>
      <w:r w:rsidRPr="00314751">
        <w:rPr>
          <w:rFonts w:ascii="Arial" w:hAnsi="Arial" w:cs="Arial"/>
          <w:b/>
          <w:bCs/>
          <w:iCs/>
          <w:szCs w:val="24"/>
        </w:rPr>
        <w:t xml:space="preserve">: </w:t>
      </w:r>
      <w:r w:rsidR="00955478">
        <w:rPr>
          <w:rFonts w:ascii="Arial" w:hAnsi="Arial" w:cs="Arial"/>
          <w:szCs w:val="24"/>
        </w:rPr>
        <w:t xml:space="preserve">Sin </w:t>
      </w:r>
      <w:r w:rsidR="00237C2A">
        <w:rPr>
          <w:rFonts w:ascii="Arial" w:hAnsi="Arial" w:cs="Arial"/>
          <w:szCs w:val="24"/>
        </w:rPr>
        <w:t>c</w:t>
      </w:r>
      <w:r w:rsidRPr="00314751">
        <w:rPr>
          <w:rFonts w:ascii="Arial" w:hAnsi="Arial" w:cs="Arial"/>
          <w:szCs w:val="24"/>
        </w:rPr>
        <w:t>ostas en esta instancia</w:t>
      </w:r>
      <w:r w:rsidR="00955478">
        <w:rPr>
          <w:rFonts w:ascii="Arial" w:hAnsi="Arial" w:cs="Arial"/>
          <w:szCs w:val="24"/>
        </w:rPr>
        <w:t>, según lo dicho en la parte motiva.</w:t>
      </w:r>
    </w:p>
    <w:p w:rsidR="00353387" w:rsidRPr="005F585B" w:rsidRDefault="00353387" w:rsidP="00353387">
      <w:pPr>
        <w:shd w:val="clear" w:color="auto" w:fill="FFFFFF"/>
        <w:tabs>
          <w:tab w:val="left" w:pos="5197"/>
        </w:tabs>
        <w:spacing w:line="276" w:lineRule="auto"/>
        <w:contextualSpacing/>
        <w:jc w:val="both"/>
        <w:rPr>
          <w:rFonts w:ascii="Arial" w:hAnsi="Arial" w:cs="Arial"/>
          <w:color w:val="000000"/>
          <w:szCs w:val="24"/>
          <w:lang w:eastAsia="es-CO"/>
        </w:rPr>
      </w:pPr>
    </w:p>
    <w:p w:rsidR="00353387" w:rsidRDefault="00353387" w:rsidP="00353387">
      <w:pPr>
        <w:spacing w:line="276" w:lineRule="auto"/>
        <w:contextualSpacing/>
        <w:jc w:val="both"/>
        <w:rPr>
          <w:rFonts w:ascii="Arial" w:hAnsi="Arial" w:cs="Arial"/>
          <w:szCs w:val="24"/>
        </w:rPr>
      </w:pPr>
      <w:r w:rsidRPr="005F585B">
        <w:rPr>
          <w:rFonts w:ascii="Arial" w:hAnsi="Arial" w:cs="Arial"/>
          <w:szCs w:val="24"/>
        </w:rPr>
        <w:t>Notificación surtida en estrados.</w:t>
      </w:r>
    </w:p>
    <w:p w:rsidR="00601E1D" w:rsidRPr="005F585B" w:rsidRDefault="00601E1D" w:rsidP="00353387">
      <w:pPr>
        <w:spacing w:line="276" w:lineRule="auto"/>
        <w:contextualSpacing/>
        <w:jc w:val="both"/>
        <w:rPr>
          <w:rFonts w:ascii="Arial" w:hAnsi="Arial" w:cs="Arial"/>
          <w:szCs w:val="24"/>
        </w:rPr>
      </w:pPr>
    </w:p>
    <w:p w:rsidR="00353387" w:rsidRPr="005F585B" w:rsidRDefault="00353387" w:rsidP="00353387">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353387" w:rsidRDefault="00353387"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224144" w:rsidRDefault="00224144" w:rsidP="00353387">
      <w:pPr>
        <w:widowControl w:val="0"/>
        <w:autoSpaceDE w:val="0"/>
        <w:autoSpaceDN w:val="0"/>
        <w:adjustRightInd w:val="0"/>
        <w:spacing w:line="276" w:lineRule="auto"/>
        <w:contextualSpacing/>
        <w:jc w:val="both"/>
        <w:rPr>
          <w:rFonts w:ascii="Arial" w:hAnsi="Arial" w:cs="Arial"/>
          <w:szCs w:val="24"/>
        </w:rPr>
      </w:pPr>
    </w:p>
    <w:p w:rsidR="00224144" w:rsidRPr="005F585B" w:rsidRDefault="00224144"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224144" w:rsidRPr="005F585B" w:rsidRDefault="00353387" w:rsidP="00224144">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5C71AB" w:rsidRDefault="005C71AB" w:rsidP="00353387">
      <w:pPr>
        <w:spacing w:line="276" w:lineRule="auto"/>
        <w:contextualSpacing/>
        <w:jc w:val="both"/>
        <w:rPr>
          <w:rFonts w:ascii="Arial" w:hAnsi="Arial" w:cs="Arial"/>
          <w:b/>
          <w:bCs/>
          <w:iCs/>
          <w:sz w:val="23"/>
          <w:szCs w:val="23"/>
          <w:lang w:val="es-ES"/>
        </w:rPr>
      </w:pPr>
    </w:p>
    <w:p w:rsidR="00353387" w:rsidRPr="005F585B" w:rsidRDefault="00353387" w:rsidP="00353387">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t>FRANCISCO JAVIER TAMAYO TABARES</w:t>
      </w:r>
    </w:p>
    <w:p w:rsidR="00560FF4" w:rsidRDefault="00353387" w:rsidP="00CC471A">
      <w:pPr>
        <w:spacing w:line="276" w:lineRule="auto"/>
        <w:contextualSpacing/>
        <w:jc w:val="both"/>
        <w:rPr>
          <w:rFonts w:ascii="Arial" w:hAnsi="Arial" w:cs="Arial"/>
          <w:szCs w:val="24"/>
        </w:rPr>
      </w:pPr>
      <w:r w:rsidRPr="005F585B">
        <w:rPr>
          <w:rFonts w:ascii="Arial" w:hAnsi="Arial" w:cs="Arial"/>
          <w:sz w:val="23"/>
          <w:szCs w:val="23"/>
          <w:lang w:val="es-ES"/>
        </w:rPr>
        <w:t xml:space="preserve">                   Magistrado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560FF4" w:rsidSect="002C4543">
      <w:headerReference w:type="default" r:id="rId9"/>
      <w:footerReference w:type="even" r:id="rId10"/>
      <w:footerReference w:type="default" r:id="rId11"/>
      <w:pgSz w:w="12240" w:h="18720"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4A7" w:rsidRDefault="000024A7" w:rsidP="00226D5F">
      <w:r>
        <w:separator/>
      </w:r>
    </w:p>
  </w:endnote>
  <w:endnote w:type="continuationSeparator" w:id="0">
    <w:p w:rsidR="000024A7" w:rsidRDefault="000024A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0C00" w:rsidRDefault="00F00C0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Default="00F00C00" w:rsidP="00E12F9F">
    <w:pPr>
      <w:pStyle w:val="Piedepgina"/>
      <w:framePr w:wrap="around" w:vAnchor="text" w:hAnchor="page" w:x="10756" w:y="144"/>
      <w:rPr>
        <w:rStyle w:val="Nmerodepgina"/>
      </w:rPr>
    </w:pPr>
    <w:r>
      <w:rPr>
        <w:rStyle w:val="Nmerodepgina"/>
      </w:rPr>
      <w:fldChar w:fldCharType="begin"/>
    </w:r>
    <w:r>
      <w:rPr>
        <w:rStyle w:val="Nmerodepgina"/>
      </w:rPr>
      <w:instrText xml:space="preserve">PAGE  </w:instrText>
    </w:r>
    <w:r>
      <w:rPr>
        <w:rStyle w:val="Nmerodepgina"/>
      </w:rPr>
      <w:fldChar w:fldCharType="separate"/>
    </w:r>
    <w:r w:rsidR="006C5CE4">
      <w:rPr>
        <w:rStyle w:val="Nmerodepgina"/>
        <w:noProof/>
      </w:rPr>
      <w:t>2</w:t>
    </w:r>
    <w:r>
      <w:rPr>
        <w:rStyle w:val="Nmerodepgina"/>
      </w:rPr>
      <w:fldChar w:fldCharType="end"/>
    </w:r>
  </w:p>
  <w:p w:rsidR="00F00C00" w:rsidRDefault="00F00C00"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4A7" w:rsidRDefault="000024A7" w:rsidP="00226D5F">
      <w:r>
        <w:separator/>
      </w:r>
    </w:p>
  </w:footnote>
  <w:footnote w:type="continuationSeparator" w:id="0">
    <w:p w:rsidR="000024A7" w:rsidRDefault="000024A7"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00" w:rsidRPr="00174E3F" w:rsidRDefault="00F00C0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00C00" w:rsidRPr="00174E3F" w:rsidRDefault="00EF7745" w:rsidP="00174E3F">
    <w:pPr>
      <w:pStyle w:val="Encabezado"/>
      <w:jc w:val="center"/>
      <w:rPr>
        <w:rFonts w:ascii="Arial" w:hAnsi="Arial" w:cs="Arial"/>
        <w:sz w:val="18"/>
        <w:szCs w:val="18"/>
      </w:rPr>
    </w:pPr>
    <w:r>
      <w:rPr>
        <w:rFonts w:ascii="Arial" w:hAnsi="Arial" w:cs="Arial"/>
        <w:sz w:val="18"/>
        <w:szCs w:val="18"/>
      </w:rPr>
      <w:t>66001-31-05-005-2015-00486</w:t>
    </w:r>
    <w:r w:rsidR="00F00C00">
      <w:rPr>
        <w:rFonts w:ascii="Arial" w:hAnsi="Arial" w:cs="Arial"/>
        <w:sz w:val="18"/>
        <w:szCs w:val="18"/>
      </w:rPr>
      <w:t>-</w:t>
    </w:r>
    <w:r w:rsidR="00F00C00" w:rsidRPr="00174E3F">
      <w:rPr>
        <w:rFonts w:ascii="Arial" w:hAnsi="Arial" w:cs="Arial"/>
        <w:sz w:val="18"/>
        <w:szCs w:val="18"/>
      </w:rPr>
      <w:t>01</w:t>
    </w:r>
  </w:p>
  <w:p w:rsidR="00F00C00" w:rsidRPr="00174E3F" w:rsidRDefault="00EF7745" w:rsidP="00174E3F">
    <w:pPr>
      <w:pStyle w:val="Encabezado"/>
      <w:jc w:val="center"/>
      <w:rPr>
        <w:rFonts w:ascii="Arial" w:hAnsi="Arial" w:cs="Arial"/>
        <w:sz w:val="18"/>
        <w:szCs w:val="18"/>
      </w:rPr>
    </w:pPr>
    <w:proofErr w:type="spellStart"/>
    <w:r>
      <w:rPr>
        <w:rFonts w:ascii="Arial" w:hAnsi="Arial" w:cs="Arial"/>
        <w:sz w:val="18"/>
        <w:szCs w:val="18"/>
      </w:rPr>
      <w:t>Marleny</w:t>
    </w:r>
    <w:proofErr w:type="spellEnd"/>
    <w:r>
      <w:rPr>
        <w:rFonts w:ascii="Arial" w:hAnsi="Arial" w:cs="Arial"/>
        <w:sz w:val="18"/>
        <w:szCs w:val="18"/>
      </w:rPr>
      <w:t xml:space="preserve"> Hernández Ramírez</w:t>
    </w:r>
    <w:r w:rsidR="00F00C00">
      <w:rPr>
        <w:rFonts w:ascii="Arial" w:hAnsi="Arial" w:cs="Arial"/>
        <w:sz w:val="18"/>
        <w:szCs w:val="18"/>
      </w:rPr>
      <w:t xml:space="preserve"> vs </w:t>
    </w:r>
    <w:r w:rsidR="00F02D1C">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4"/>
  </w:num>
  <w:num w:numId="5">
    <w:abstractNumId w:val="1"/>
  </w:num>
  <w:num w:numId="6">
    <w:abstractNumId w:val="13"/>
  </w:num>
  <w:num w:numId="7">
    <w:abstractNumId w:val="2"/>
  </w:num>
  <w:num w:numId="8">
    <w:abstractNumId w:val="10"/>
  </w:num>
  <w:num w:numId="9">
    <w:abstractNumId w:val="12"/>
  </w:num>
  <w:num w:numId="10">
    <w:abstractNumId w:val="15"/>
  </w:num>
  <w:num w:numId="11">
    <w:abstractNumId w:val="3"/>
  </w:num>
  <w:num w:numId="12">
    <w:abstractNumId w:val="11"/>
  </w:num>
  <w:num w:numId="13">
    <w:abstractNumId w:val="5"/>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1E5D"/>
    <w:rsid w:val="000020BC"/>
    <w:rsid w:val="000024A7"/>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04E"/>
    <w:rsid w:val="000157D2"/>
    <w:rsid w:val="0001617F"/>
    <w:rsid w:val="000173D2"/>
    <w:rsid w:val="00017D74"/>
    <w:rsid w:val="00021706"/>
    <w:rsid w:val="00021CB6"/>
    <w:rsid w:val="00022B94"/>
    <w:rsid w:val="00022E08"/>
    <w:rsid w:val="000237AD"/>
    <w:rsid w:val="00024CDE"/>
    <w:rsid w:val="00024DDC"/>
    <w:rsid w:val="00025D53"/>
    <w:rsid w:val="00026BC6"/>
    <w:rsid w:val="00027CE4"/>
    <w:rsid w:val="000305F9"/>
    <w:rsid w:val="0003084E"/>
    <w:rsid w:val="00030AA8"/>
    <w:rsid w:val="00030E6C"/>
    <w:rsid w:val="00030EF5"/>
    <w:rsid w:val="00032F5D"/>
    <w:rsid w:val="00033C51"/>
    <w:rsid w:val="000344FD"/>
    <w:rsid w:val="000369FD"/>
    <w:rsid w:val="00037575"/>
    <w:rsid w:val="000408A8"/>
    <w:rsid w:val="00040E9A"/>
    <w:rsid w:val="0004265C"/>
    <w:rsid w:val="000429E7"/>
    <w:rsid w:val="00043A96"/>
    <w:rsid w:val="00044DA1"/>
    <w:rsid w:val="0004511E"/>
    <w:rsid w:val="00045E25"/>
    <w:rsid w:val="0004719C"/>
    <w:rsid w:val="0005076B"/>
    <w:rsid w:val="00053E26"/>
    <w:rsid w:val="000543E9"/>
    <w:rsid w:val="00054478"/>
    <w:rsid w:val="000552AC"/>
    <w:rsid w:val="00055724"/>
    <w:rsid w:val="000566AD"/>
    <w:rsid w:val="00056D9C"/>
    <w:rsid w:val="00057890"/>
    <w:rsid w:val="00060714"/>
    <w:rsid w:val="000608A6"/>
    <w:rsid w:val="00060FD9"/>
    <w:rsid w:val="0006136C"/>
    <w:rsid w:val="000627B1"/>
    <w:rsid w:val="00063358"/>
    <w:rsid w:val="00067CEA"/>
    <w:rsid w:val="00070C64"/>
    <w:rsid w:val="000717AD"/>
    <w:rsid w:val="000724B7"/>
    <w:rsid w:val="00072770"/>
    <w:rsid w:val="000728C3"/>
    <w:rsid w:val="00073CE5"/>
    <w:rsid w:val="0007529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C40"/>
    <w:rsid w:val="00090F53"/>
    <w:rsid w:val="000918FC"/>
    <w:rsid w:val="000922D0"/>
    <w:rsid w:val="00094A3E"/>
    <w:rsid w:val="000953D4"/>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4393"/>
    <w:rsid w:val="00134C86"/>
    <w:rsid w:val="00136DFB"/>
    <w:rsid w:val="00137242"/>
    <w:rsid w:val="0013727E"/>
    <w:rsid w:val="00137A0C"/>
    <w:rsid w:val="00137A69"/>
    <w:rsid w:val="00137D16"/>
    <w:rsid w:val="0014375B"/>
    <w:rsid w:val="00143A4C"/>
    <w:rsid w:val="00144158"/>
    <w:rsid w:val="001441E9"/>
    <w:rsid w:val="00144D6B"/>
    <w:rsid w:val="00145359"/>
    <w:rsid w:val="00145B22"/>
    <w:rsid w:val="00146784"/>
    <w:rsid w:val="0015050F"/>
    <w:rsid w:val="00151624"/>
    <w:rsid w:val="00151A72"/>
    <w:rsid w:val="00153F73"/>
    <w:rsid w:val="00154279"/>
    <w:rsid w:val="001557C9"/>
    <w:rsid w:val="00155DC7"/>
    <w:rsid w:val="00156B5B"/>
    <w:rsid w:val="0015732E"/>
    <w:rsid w:val="001579DC"/>
    <w:rsid w:val="00163804"/>
    <w:rsid w:val="001667FB"/>
    <w:rsid w:val="00166ACF"/>
    <w:rsid w:val="00167322"/>
    <w:rsid w:val="00171135"/>
    <w:rsid w:val="0017139F"/>
    <w:rsid w:val="001718DE"/>
    <w:rsid w:val="00171C56"/>
    <w:rsid w:val="001726E5"/>
    <w:rsid w:val="00172780"/>
    <w:rsid w:val="00172834"/>
    <w:rsid w:val="00172E3F"/>
    <w:rsid w:val="00173807"/>
    <w:rsid w:val="001747B5"/>
    <w:rsid w:val="00174E3F"/>
    <w:rsid w:val="001751D4"/>
    <w:rsid w:val="001757A6"/>
    <w:rsid w:val="00175DE7"/>
    <w:rsid w:val="00176115"/>
    <w:rsid w:val="00177F0B"/>
    <w:rsid w:val="001803C7"/>
    <w:rsid w:val="00180E01"/>
    <w:rsid w:val="00181759"/>
    <w:rsid w:val="00181E35"/>
    <w:rsid w:val="00182241"/>
    <w:rsid w:val="00183477"/>
    <w:rsid w:val="001839E0"/>
    <w:rsid w:val="0018453C"/>
    <w:rsid w:val="00184B29"/>
    <w:rsid w:val="00184E20"/>
    <w:rsid w:val="00187CDA"/>
    <w:rsid w:val="001900D4"/>
    <w:rsid w:val="0019036C"/>
    <w:rsid w:val="00191E0F"/>
    <w:rsid w:val="00192BC2"/>
    <w:rsid w:val="0019369E"/>
    <w:rsid w:val="00193C45"/>
    <w:rsid w:val="00193C74"/>
    <w:rsid w:val="0019473F"/>
    <w:rsid w:val="00194FFF"/>
    <w:rsid w:val="001958CC"/>
    <w:rsid w:val="00196235"/>
    <w:rsid w:val="00196F42"/>
    <w:rsid w:val="001A0025"/>
    <w:rsid w:val="001A0471"/>
    <w:rsid w:val="001A08A5"/>
    <w:rsid w:val="001A0AB8"/>
    <w:rsid w:val="001A1124"/>
    <w:rsid w:val="001A1D6C"/>
    <w:rsid w:val="001A40B7"/>
    <w:rsid w:val="001A4D21"/>
    <w:rsid w:val="001A7CEA"/>
    <w:rsid w:val="001B03FA"/>
    <w:rsid w:val="001B10E6"/>
    <w:rsid w:val="001B195A"/>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6B6B"/>
    <w:rsid w:val="001D77C0"/>
    <w:rsid w:val="001E0313"/>
    <w:rsid w:val="001E2968"/>
    <w:rsid w:val="001E3135"/>
    <w:rsid w:val="001E324B"/>
    <w:rsid w:val="001E3575"/>
    <w:rsid w:val="001E3CBE"/>
    <w:rsid w:val="001F13EA"/>
    <w:rsid w:val="001F1B37"/>
    <w:rsid w:val="001F217B"/>
    <w:rsid w:val="001F25C6"/>
    <w:rsid w:val="001F2604"/>
    <w:rsid w:val="001F346C"/>
    <w:rsid w:val="001F4807"/>
    <w:rsid w:val="001F4D55"/>
    <w:rsid w:val="001F55F3"/>
    <w:rsid w:val="001F71E4"/>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308B"/>
    <w:rsid w:val="0022343D"/>
    <w:rsid w:val="00224144"/>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2DD2"/>
    <w:rsid w:val="00244132"/>
    <w:rsid w:val="00245041"/>
    <w:rsid w:val="00246AF6"/>
    <w:rsid w:val="00247BBE"/>
    <w:rsid w:val="00250764"/>
    <w:rsid w:val="002517D0"/>
    <w:rsid w:val="00251C2A"/>
    <w:rsid w:val="002529E5"/>
    <w:rsid w:val="00252E82"/>
    <w:rsid w:val="00253146"/>
    <w:rsid w:val="00254E27"/>
    <w:rsid w:val="002563D2"/>
    <w:rsid w:val="002578B8"/>
    <w:rsid w:val="00260413"/>
    <w:rsid w:val="00263385"/>
    <w:rsid w:val="00263622"/>
    <w:rsid w:val="002638B6"/>
    <w:rsid w:val="00264518"/>
    <w:rsid w:val="00264EFC"/>
    <w:rsid w:val="002658E4"/>
    <w:rsid w:val="00266B5F"/>
    <w:rsid w:val="00267258"/>
    <w:rsid w:val="00267279"/>
    <w:rsid w:val="002673E6"/>
    <w:rsid w:val="00271957"/>
    <w:rsid w:val="00272398"/>
    <w:rsid w:val="00272C8B"/>
    <w:rsid w:val="00273DCB"/>
    <w:rsid w:val="00273E1A"/>
    <w:rsid w:val="00273EE8"/>
    <w:rsid w:val="00275EDA"/>
    <w:rsid w:val="00276292"/>
    <w:rsid w:val="002769D5"/>
    <w:rsid w:val="002777B2"/>
    <w:rsid w:val="00277839"/>
    <w:rsid w:val="00277AEF"/>
    <w:rsid w:val="00277E32"/>
    <w:rsid w:val="00280E70"/>
    <w:rsid w:val="00281E85"/>
    <w:rsid w:val="0028205D"/>
    <w:rsid w:val="002820DD"/>
    <w:rsid w:val="002835FB"/>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323D"/>
    <w:rsid w:val="002A3808"/>
    <w:rsid w:val="002A3E70"/>
    <w:rsid w:val="002A4AF9"/>
    <w:rsid w:val="002A55E3"/>
    <w:rsid w:val="002A678D"/>
    <w:rsid w:val="002B309B"/>
    <w:rsid w:val="002B4631"/>
    <w:rsid w:val="002B7086"/>
    <w:rsid w:val="002B7745"/>
    <w:rsid w:val="002C0992"/>
    <w:rsid w:val="002C2FE3"/>
    <w:rsid w:val="002C3A4E"/>
    <w:rsid w:val="002C4543"/>
    <w:rsid w:val="002C5811"/>
    <w:rsid w:val="002C60D7"/>
    <w:rsid w:val="002C6ADC"/>
    <w:rsid w:val="002C7FAF"/>
    <w:rsid w:val="002D0D07"/>
    <w:rsid w:val="002D11A1"/>
    <w:rsid w:val="002D2704"/>
    <w:rsid w:val="002D56B7"/>
    <w:rsid w:val="002D6807"/>
    <w:rsid w:val="002D743C"/>
    <w:rsid w:val="002E0885"/>
    <w:rsid w:val="002E0A9F"/>
    <w:rsid w:val="002E1590"/>
    <w:rsid w:val="002E1A56"/>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4302"/>
    <w:rsid w:val="0033574C"/>
    <w:rsid w:val="00335D2C"/>
    <w:rsid w:val="00336FC5"/>
    <w:rsid w:val="00340029"/>
    <w:rsid w:val="0034133C"/>
    <w:rsid w:val="00341CD1"/>
    <w:rsid w:val="00342F00"/>
    <w:rsid w:val="00342F28"/>
    <w:rsid w:val="00343E86"/>
    <w:rsid w:val="003440CA"/>
    <w:rsid w:val="00344A99"/>
    <w:rsid w:val="0034558F"/>
    <w:rsid w:val="00345881"/>
    <w:rsid w:val="003463CD"/>
    <w:rsid w:val="003465C4"/>
    <w:rsid w:val="00346710"/>
    <w:rsid w:val="00346D5D"/>
    <w:rsid w:val="003506D7"/>
    <w:rsid w:val="003514E1"/>
    <w:rsid w:val="00352ED4"/>
    <w:rsid w:val="00353387"/>
    <w:rsid w:val="003550E8"/>
    <w:rsid w:val="003578C9"/>
    <w:rsid w:val="003578DF"/>
    <w:rsid w:val="00360DEF"/>
    <w:rsid w:val="003610BE"/>
    <w:rsid w:val="00362988"/>
    <w:rsid w:val="003635E8"/>
    <w:rsid w:val="00364D0E"/>
    <w:rsid w:val="0036686B"/>
    <w:rsid w:val="003676E4"/>
    <w:rsid w:val="0037162E"/>
    <w:rsid w:val="00371CE2"/>
    <w:rsid w:val="003725CA"/>
    <w:rsid w:val="00372F89"/>
    <w:rsid w:val="00373BE9"/>
    <w:rsid w:val="00374005"/>
    <w:rsid w:val="003753C6"/>
    <w:rsid w:val="0037789B"/>
    <w:rsid w:val="00377FE0"/>
    <w:rsid w:val="003836C5"/>
    <w:rsid w:val="00384179"/>
    <w:rsid w:val="003851D5"/>
    <w:rsid w:val="00385D77"/>
    <w:rsid w:val="003867A3"/>
    <w:rsid w:val="003871DE"/>
    <w:rsid w:val="00387F5F"/>
    <w:rsid w:val="0039067E"/>
    <w:rsid w:val="003922FA"/>
    <w:rsid w:val="0039394B"/>
    <w:rsid w:val="003A060F"/>
    <w:rsid w:val="003A1684"/>
    <w:rsid w:val="003A175F"/>
    <w:rsid w:val="003A2A7B"/>
    <w:rsid w:val="003A2C1E"/>
    <w:rsid w:val="003A2F30"/>
    <w:rsid w:val="003A2F97"/>
    <w:rsid w:val="003A3172"/>
    <w:rsid w:val="003A42B0"/>
    <w:rsid w:val="003A5D4C"/>
    <w:rsid w:val="003B04CA"/>
    <w:rsid w:val="003B05F4"/>
    <w:rsid w:val="003B2561"/>
    <w:rsid w:val="003B2F88"/>
    <w:rsid w:val="003B4FB6"/>
    <w:rsid w:val="003B5C6C"/>
    <w:rsid w:val="003B7DFA"/>
    <w:rsid w:val="003C14DB"/>
    <w:rsid w:val="003C1AD5"/>
    <w:rsid w:val="003C2103"/>
    <w:rsid w:val="003C32B1"/>
    <w:rsid w:val="003C345C"/>
    <w:rsid w:val="003C3A9D"/>
    <w:rsid w:val="003C3D9E"/>
    <w:rsid w:val="003C4712"/>
    <w:rsid w:val="003C4EDF"/>
    <w:rsid w:val="003D098B"/>
    <w:rsid w:val="003D166E"/>
    <w:rsid w:val="003D1DE3"/>
    <w:rsid w:val="003D1ED1"/>
    <w:rsid w:val="003D225E"/>
    <w:rsid w:val="003D23BA"/>
    <w:rsid w:val="003D24A3"/>
    <w:rsid w:val="003D2CF1"/>
    <w:rsid w:val="003D3035"/>
    <w:rsid w:val="003D3A5A"/>
    <w:rsid w:val="003D3D22"/>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877"/>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105E"/>
    <w:rsid w:val="0042214B"/>
    <w:rsid w:val="00422F3E"/>
    <w:rsid w:val="00424B17"/>
    <w:rsid w:val="00432EFD"/>
    <w:rsid w:val="00432F5D"/>
    <w:rsid w:val="004332E5"/>
    <w:rsid w:val="004339A7"/>
    <w:rsid w:val="004348AB"/>
    <w:rsid w:val="0043533A"/>
    <w:rsid w:val="004354EB"/>
    <w:rsid w:val="0043596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85B20"/>
    <w:rsid w:val="004914BE"/>
    <w:rsid w:val="00491CEF"/>
    <w:rsid w:val="00492004"/>
    <w:rsid w:val="00495233"/>
    <w:rsid w:val="00495BB0"/>
    <w:rsid w:val="004974D6"/>
    <w:rsid w:val="00497ADE"/>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92A"/>
    <w:rsid w:val="004B2B6C"/>
    <w:rsid w:val="004B2F9F"/>
    <w:rsid w:val="004B5CC2"/>
    <w:rsid w:val="004B68A1"/>
    <w:rsid w:val="004B68A4"/>
    <w:rsid w:val="004C11E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4F8E"/>
    <w:rsid w:val="004D5C48"/>
    <w:rsid w:val="004D6486"/>
    <w:rsid w:val="004D7CA6"/>
    <w:rsid w:val="004E06BF"/>
    <w:rsid w:val="004E142F"/>
    <w:rsid w:val="004E1A3B"/>
    <w:rsid w:val="004E2277"/>
    <w:rsid w:val="004E307E"/>
    <w:rsid w:val="004E4CC6"/>
    <w:rsid w:val="004E546E"/>
    <w:rsid w:val="004E6192"/>
    <w:rsid w:val="004E7090"/>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4615"/>
    <w:rsid w:val="00505475"/>
    <w:rsid w:val="00505590"/>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269D2"/>
    <w:rsid w:val="0052760B"/>
    <w:rsid w:val="00530519"/>
    <w:rsid w:val="00530BEB"/>
    <w:rsid w:val="00533479"/>
    <w:rsid w:val="0053562A"/>
    <w:rsid w:val="0053641B"/>
    <w:rsid w:val="00536E18"/>
    <w:rsid w:val="00541609"/>
    <w:rsid w:val="005422AB"/>
    <w:rsid w:val="00543732"/>
    <w:rsid w:val="005440D0"/>
    <w:rsid w:val="00544300"/>
    <w:rsid w:val="00546E1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6B0"/>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277"/>
    <w:rsid w:val="00582FF5"/>
    <w:rsid w:val="00583825"/>
    <w:rsid w:val="00584E65"/>
    <w:rsid w:val="0058573E"/>
    <w:rsid w:val="0058575C"/>
    <w:rsid w:val="00586155"/>
    <w:rsid w:val="00586454"/>
    <w:rsid w:val="00586614"/>
    <w:rsid w:val="005877F6"/>
    <w:rsid w:val="00590416"/>
    <w:rsid w:val="00590BCD"/>
    <w:rsid w:val="00591806"/>
    <w:rsid w:val="00594765"/>
    <w:rsid w:val="00596542"/>
    <w:rsid w:val="005A0679"/>
    <w:rsid w:val="005A19BC"/>
    <w:rsid w:val="005A2CCE"/>
    <w:rsid w:val="005A2D0B"/>
    <w:rsid w:val="005A2D69"/>
    <w:rsid w:val="005A328B"/>
    <w:rsid w:val="005A32DB"/>
    <w:rsid w:val="005A48C5"/>
    <w:rsid w:val="005A5067"/>
    <w:rsid w:val="005A617C"/>
    <w:rsid w:val="005A6ACF"/>
    <w:rsid w:val="005A7B3C"/>
    <w:rsid w:val="005B243C"/>
    <w:rsid w:val="005B3084"/>
    <w:rsid w:val="005B31B1"/>
    <w:rsid w:val="005B36A8"/>
    <w:rsid w:val="005B577C"/>
    <w:rsid w:val="005B59B8"/>
    <w:rsid w:val="005B5E4E"/>
    <w:rsid w:val="005B6EE9"/>
    <w:rsid w:val="005B78C1"/>
    <w:rsid w:val="005C11B0"/>
    <w:rsid w:val="005C2889"/>
    <w:rsid w:val="005C6D34"/>
    <w:rsid w:val="005C6FC5"/>
    <w:rsid w:val="005C71AB"/>
    <w:rsid w:val="005C764A"/>
    <w:rsid w:val="005D04E2"/>
    <w:rsid w:val="005D30EC"/>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142A"/>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704"/>
    <w:rsid w:val="00650F3E"/>
    <w:rsid w:val="006510C4"/>
    <w:rsid w:val="006516CA"/>
    <w:rsid w:val="006519BB"/>
    <w:rsid w:val="006521F5"/>
    <w:rsid w:val="00652847"/>
    <w:rsid w:val="00652EA0"/>
    <w:rsid w:val="0065330B"/>
    <w:rsid w:val="006538FF"/>
    <w:rsid w:val="00653B8B"/>
    <w:rsid w:val="006544D3"/>
    <w:rsid w:val="006554D3"/>
    <w:rsid w:val="00655696"/>
    <w:rsid w:val="00655A49"/>
    <w:rsid w:val="00655AB0"/>
    <w:rsid w:val="00657DB2"/>
    <w:rsid w:val="00661268"/>
    <w:rsid w:val="00661292"/>
    <w:rsid w:val="00661881"/>
    <w:rsid w:val="00662553"/>
    <w:rsid w:val="006634CE"/>
    <w:rsid w:val="00664140"/>
    <w:rsid w:val="00664EC7"/>
    <w:rsid w:val="006650EB"/>
    <w:rsid w:val="00665231"/>
    <w:rsid w:val="0066558F"/>
    <w:rsid w:val="006659E0"/>
    <w:rsid w:val="00666005"/>
    <w:rsid w:val="006667A5"/>
    <w:rsid w:val="00667104"/>
    <w:rsid w:val="006674D5"/>
    <w:rsid w:val="006679D6"/>
    <w:rsid w:val="0067261C"/>
    <w:rsid w:val="00672754"/>
    <w:rsid w:val="0067340E"/>
    <w:rsid w:val="00673B3F"/>
    <w:rsid w:val="006743E1"/>
    <w:rsid w:val="00674903"/>
    <w:rsid w:val="006751A6"/>
    <w:rsid w:val="00675E25"/>
    <w:rsid w:val="00675EC8"/>
    <w:rsid w:val="00676401"/>
    <w:rsid w:val="0067691C"/>
    <w:rsid w:val="00677A20"/>
    <w:rsid w:val="00681031"/>
    <w:rsid w:val="00681403"/>
    <w:rsid w:val="00681E64"/>
    <w:rsid w:val="00682AFD"/>
    <w:rsid w:val="00684A5B"/>
    <w:rsid w:val="00687686"/>
    <w:rsid w:val="00687F67"/>
    <w:rsid w:val="006901D8"/>
    <w:rsid w:val="00690EE3"/>
    <w:rsid w:val="006921EB"/>
    <w:rsid w:val="0069616B"/>
    <w:rsid w:val="006967AA"/>
    <w:rsid w:val="00696CC0"/>
    <w:rsid w:val="00696DDA"/>
    <w:rsid w:val="00697E5A"/>
    <w:rsid w:val="00697E83"/>
    <w:rsid w:val="006A0D48"/>
    <w:rsid w:val="006A22A6"/>
    <w:rsid w:val="006A32CF"/>
    <w:rsid w:val="006A48B8"/>
    <w:rsid w:val="006A5AB6"/>
    <w:rsid w:val="006A5DC0"/>
    <w:rsid w:val="006A7D6E"/>
    <w:rsid w:val="006B05C0"/>
    <w:rsid w:val="006B1708"/>
    <w:rsid w:val="006B37E9"/>
    <w:rsid w:val="006B4119"/>
    <w:rsid w:val="006B56AB"/>
    <w:rsid w:val="006B60AD"/>
    <w:rsid w:val="006B6296"/>
    <w:rsid w:val="006C4657"/>
    <w:rsid w:val="006C4937"/>
    <w:rsid w:val="006C4F14"/>
    <w:rsid w:val="006C5CE4"/>
    <w:rsid w:val="006C790A"/>
    <w:rsid w:val="006D01F7"/>
    <w:rsid w:val="006D0471"/>
    <w:rsid w:val="006D0816"/>
    <w:rsid w:val="006D0A53"/>
    <w:rsid w:val="006D2817"/>
    <w:rsid w:val="006D3075"/>
    <w:rsid w:val="006D4A34"/>
    <w:rsid w:val="006D4ACC"/>
    <w:rsid w:val="006D5DE5"/>
    <w:rsid w:val="006D71F3"/>
    <w:rsid w:val="006D7401"/>
    <w:rsid w:val="006D7866"/>
    <w:rsid w:val="006D79A3"/>
    <w:rsid w:val="006E099D"/>
    <w:rsid w:val="006E11A2"/>
    <w:rsid w:val="006E2705"/>
    <w:rsid w:val="006E2C68"/>
    <w:rsid w:val="006E2F01"/>
    <w:rsid w:val="006E4929"/>
    <w:rsid w:val="006E68AC"/>
    <w:rsid w:val="006F002D"/>
    <w:rsid w:val="006F0731"/>
    <w:rsid w:val="006F0CCB"/>
    <w:rsid w:val="006F1150"/>
    <w:rsid w:val="006F1756"/>
    <w:rsid w:val="006F2511"/>
    <w:rsid w:val="006F2FF3"/>
    <w:rsid w:val="006F3379"/>
    <w:rsid w:val="006F3415"/>
    <w:rsid w:val="006F3D12"/>
    <w:rsid w:val="006F3E50"/>
    <w:rsid w:val="006F4633"/>
    <w:rsid w:val="006F59BC"/>
    <w:rsid w:val="006F6603"/>
    <w:rsid w:val="006F68BC"/>
    <w:rsid w:val="006F6F38"/>
    <w:rsid w:val="006F71DD"/>
    <w:rsid w:val="006F7309"/>
    <w:rsid w:val="00701226"/>
    <w:rsid w:val="00701F94"/>
    <w:rsid w:val="00702964"/>
    <w:rsid w:val="00703C8C"/>
    <w:rsid w:val="007046FA"/>
    <w:rsid w:val="00706D52"/>
    <w:rsid w:val="00707327"/>
    <w:rsid w:val="00707A63"/>
    <w:rsid w:val="00707C8B"/>
    <w:rsid w:val="00710CC5"/>
    <w:rsid w:val="0071108C"/>
    <w:rsid w:val="00711B96"/>
    <w:rsid w:val="00711ECB"/>
    <w:rsid w:val="007120E7"/>
    <w:rsid w:val="00712CFC"/>
    <w:rsid w:val="007132B2"/>
    <w:rsid w:val="00713558"/>
    <w:rsid w:val="0071419C"/>
    <w:rsid w:val="00714C3B"/>
    <w:rsid w:val="0071545C"/>
    <w:rsid w:val="00715A79"/>
    <w:rsid w:val="00716165"/>
    <w:rsid w:val="00716474"/>
    <w:rsid w:val="00717B42"/>
    <w:rsid w:val="007219E3"/>
    <w:rsid w:val="00723DCB"/>
    <w:rsid w:val="007241A9"/>
    <w:rsid w:val="007258A6"/>
    <w:rsid w:val="0072628D"/>
    <w:rsid w:val="007308D1"/>
    <w:rsid w:val="0073254F"/>
    <w:rsid w:val="00733CD2"/>
    <w:rsid w:val="00734B0E"/>
    <w:rsid w:val="00737237"/>
    <w:rsid w:val="007408C6"/>
    <w:rsid w:val="00744FB0"/>
    <w:rsid w:val="0074575F"/>
    <w:rsid w:val="007465BA"/>
    <w:rsid w:val="007509DB"/>
    <w:rsid w:val="00751D22"/>
    <w:rsid w:val="00751FE2"/>
    <w:rsid w:val="007529CD"/>
    <w:rsid w:val="00753AD1"/>
    <w:rsid w:val="00753B19"/>
    <w:rsid w:val="00754975"/>
    <w:rsid w:val="00754F2F"/>
    <w:rsid w:val="007552D3"/>
    <w:rsid w:val="007555C8"/>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0600"/>
    <w:rsid w:val="00781426"/>
    <w:rsid w:val="007820AC"/>
    <w:rsid w:val="007826A6"/>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48D9"/>
    <w:rsid w:val="007C5585"/>
    <w:rsid w:val="007C5A02"/>
    <w:rsid w:val="007C5BEB"/>
    <w:rsid w:val="007C5C98"/>
    <w:rsid w:val="007C638E"/>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17CA"/>
    <w:rsid w:val="007F4E9D"/>
    <w:rsid w:val="007F5826"/>
    <w:rsid w:val="007F5FD6"/>
    <w:rsid w:val="007F7F97"/>
    <w:rsid w:val="008012D4"/>
    <w:rsid w:val="00801328"/>
    <w:rsid w:val="00802328"/>
    <w:rsid w:val="0080346B"/>
    <w:rsid w:val="008038AE"/>
    <w:rsid w:val="00803951"/>
    <w:rsid w:val="008043A4"/>
    <w:rsid w:val="00804D84"/>
    <w:rsid w:val="008053EE"/>
    <w:rsid w:val="00810397"/>
    <w:rsid w:val="00810BEC"/>
    <w:rsid w:val="00810E8B"/>
    <w:rsid w:val="00812D9A"/>
    <w:rsid w:val="0081316B"/>
    <w:rsid w:val="00813385"/>
    <w:rsid w:val="008137D2"/>
    <w:rsid w:val="008141B8"/>
    <w:rsid w:val="008163A6"/>
    <w:rsid w:val="0081685C"/>
    <w:rsid w:val="00817C56"/>
    <w:rsid w:val="00821697"/>
    <w:rsid w:val="008221D9"/>
    <w:rsid w:val="0082258B"/>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430"/>
    <w:rsid w:val="00836C96"/>
    <w:rsid w:val="00840433"/>
    <w:rsid w:val="00841C44"/>
    <w:rsid w:val="00841E41"/>
    <w:rsid w:val="00841E7B"/>
    <w:rsid w:val="0084287B"/>
    <w:rsid w:val="00842AF9"/>
    <w:rsid w:val="0084445F"/>
    <w:rsid w:val="00845004"/>
    <w:rsid w:val="00845F9F"/>
    <w:rsid w:val="00850C2F"/>
    <w:rsid w:val="00851922"/>
    <w:rsid w:val="00852518"/>
    <w:rsid w:val="00853215"/>
    <w:rsid w:val="00854B74"/>
    <w:rsid w:val="008561CE"/>
    <w:rsid w:val="00856739"/>
    <w:rsid w:val="00857B33"/>
    <w:rsid w:val="00857FFD"/>
    <w:rsid w:val="00861036"/>
    <w:rsid w:val="008620D6"/>
    <w:rsid w:val="00864CB2"/>
    <w:rsid w:val="0086655D"/>
    <w:rsid w:val="00866A37"/>
    <w:rsid w:val="008724B0"/>
    <w:rsid w:val="00872883"/>
    <w:rsid w:val="008751D8"/>
    <w:rsid w:val="00876555"/>
    <w:rsid w:val="008778BA"/>
    <w:rsid w:val="00877E3D"/>
    <w:rsid w:val="00881758"/>
    <w:rsid w:val="0088196D"/>
    <w:rsid w:val="00881AF4"/>
    <w:rsid w:val="00881EAA"/>
    <w:rsid w:val="00882106"/>
    <w:rsid w:val="00882880"/>
    <w:rsid w:val="00882ADA"/>
    <w:rsid w:val="00884238"/>
    <w:rsid w:val="00884EE6"/>
    <w:rsid w:val="00885129"/>
    <w:rsid w:val="00885B26"/>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5812"/>
    <w:rsid w:val="008B636E"/>
    <w:rsid w:val="008B6EBA"/>
    <w:rsid w:val="008B709F"/>
    <w:rsid w:val="008C11A7"/>
    <w:rsid w:val="008C1736"/>
    <w:rsid w:val="008C184C"/>
    <w:rsid w:val="008C1F98"/>
    <w:rsid w:val="008C381D"/>
    <w:rsid w:val="008C4864"/>
    <w:rsid w:val="008C5517"/>
    <w:rsid w:val="008C5EB9"/>
    <w:rsid w:val="008C63A3"/>
    <w:rsid w:val="008C684E"/>
    <w:rsid w:val="008C7277"/>
    <w:rsid w:val="008C7972"/>
    <w:rsid w:val="008D16E8"/>
    <w:rsid w:val="008D1855"/>
    <w:rsid w:val="008D18F3"/>
    <w:rsid w:val="008D3314"/>
    <w:rsid w:val="008D58B3"/>
    <w:rsid w:val="008D5C6B"/>
    <w:rsid w:val="008D5D01"/>
    <w:rsid w:val="008E232E"/>
    <w:rsid w:val="008E3115"/>
    <w:rsid w:val="008E3AE3"/>
    <w:rsid w:val="008E3E91"/>
    <w:rsid w:val="008E4255"/>
    <w:rsid w:val="008E6413"/>
    <w:rsid w:val="008E6AA8"/>
    <w:rsid w:val="008E6DFE"/>
    <w:rsid w:val="008E7316"/>
    <w:rsid w:val="008F003B"/>
    <w:rsid w:val="008F00BE"/>
    <w:rsid w:val="008F0CA5"/>
    <w:rsid w:val="008F2EF8"/>
    <w:rsid w:val="008F3D00"/>
    <w:rsid w:val="008F44B4"/>
    <w:rsid w:val="008F5F5E"/>
    <w:rsid w:val="008F66C9"/>
    <w:rsid w:val="008F6774"/>
    <w:rsid w:val="008F6B00"/>
    <w:rsid w:val="008F7369"/>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DF4"/>
    <w:rsid w:val="00927C4C"/>
    <w:rsid w:val="00927F79"/>
    <w:rsid w:val="00930493"/>
    <w:rsid w:val="00930954"/>
    <w:rsid w:val="00930EBE"/>
    <w:rsid w:val="00931026"/>
    <w:rsid w:val="0093279C"/>
    <w:rsid w:val="0093309A"/>
    <w:rsid w:val="00933C92"/>
    <w:rsid w:val="00934871"/>
    <w:rsid w:val="0093648F"/>
    <w:rsid w:val="00936943"/>
    <w:rsid w:val="009369F5"/>
    <w:rsid w:val="009375C8"/>
    <w:rsid w:val="00940F33"/>
    <w:rsid w:val="00942239"/>
    <w:rsid w:val="00942643"/>
    <w:rsid w:val="00943127"/>
    <w:rsid w:val="009431AA"/>
    <w:rsid w:val="00943F5F"/>
    <w:rsid w:val="00944036"/>
    <w:rsid w:val="00945870"/>
    <w:rsid w:val="0094587A"/>
    <w:rsid w:val="00945F68"/>
    <w:rsid w:val="00947CCA"/>
    <w:rsid w:val="00951698"/>
    <w:rsid w:val="0095197A"/>
    <w:rsid w:val="00952C93"/>
    <w:rsid w:val="00953187"/>
    <w:rsid w:val="00954180"/>
    <w:rsid w:val="0095421C"/>
    <w:rsid w:val="00955478"/>
    <w:rsid w:val="00960D55"/>
    <w:rsid w:val="00960E61"/>
    <w:rsid w:val="00960EAE"/>
    <w:rsid w:val="00962246"/>
    <w:rsid w:val="00963D20"/>
    <w:rsid w:val="00963F15"/>
    <w:rsid w:val="00964A7D"/>
    <w:rsid w:val="00966336"/>
    <w:rsid w:val="0096659E"/>
    <w:rsid w:val="009667C1"/>
    <w:rsid w:val="00966F23"/>
    <w:rsid w:val="009670CB"/>
    <w:rsid w:val="00967599"/>
    <w:rsid w:val="00967D35"/>
    <w:rsid w:val="00971585"/>
    <w:rsid w:val="009728B4"/>
    <w:rsid w:val="00972E82"/>
    <w:rsid w:val="009740CF"/>
    <w:rsid w:val="00974205"/>
    <w:rsid w:val="00974818"/>
    <w:rsid w:val="00977845"/>
    <w:rsid w:val="009802FE"/>
    <w:rsid w:val="009805C8"/>
    <w:rsid w:val="00980C3F"/>
    <w:rsid w:val="0098193C"/>
    <w:rsid w:val="00982521"/>
    <w:rsid w:val="009838AB"/>
    <w:rsid w:val="009847A2"/>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3330"/>
    <w:rsid w:val="009A41BE"/>
    <w:rsid w:val="009B0AB8"/>
    <w:rsid w:val="009B230A"/>
    <w:rsid w:val="009B4645"/>
    <w:rsid w:val="009B5608"/>
    <w:rsid w:val="009B6B68"/>
    <w:rsid w:val="009B6C13"/>
    <w:rsid w:val="009B7BE8"/>
    <w:rsid w:val="009C1604"/>
    <w:rsid w:val="009C1889"/>
    <w:rsid w:val="009C1CCF"/>
    <w:rsid w:val="009C2167"/>
    <w:rsid w:val="009C2449"/>
    <w:rsid w:val="009C3024"/>
    <w:rsid w:val="009C328F"/>
    <w:rsid w:val="009C4751"/>
    <w:rsid w:val="009C5272"/>
    <w:rsid w:val="009C5525"/>
    <w:rsid w:val="009C5B2C"/>
    <w:rsid w:val="009C6057"/>
    <w:rsid w:val="009C60F1"/>
    <w:rsid w:val="009C6574"/>
    <w:rsid w:val="009C6E85"/>
    <w:rsid w:val="009D0343"/>
    <w:rsid w:val="009D0CB1"/>
    <w:rsid w:val="009D1A56"/>
    <w:rsid w:val="009D33AA"/>
    <w:rsid w:val="009D41B5"/>
    <w:rsid w:val="009D75E9"/>
    <w:rsid w:val="009D7D60"/>
    <w:rsid w:val="009E02A1"/>
    <w:rsid w:val="009E1A74"/>
    <w:rsid w:val="009E3BB4"/>
    <w:rsid w:val="009E4099"/>
    <w:rsid w:val="009E519A"/>
    <w:rsid w:val="009E5A8E"/>
    <w:rsid w:val="009E787A"/>
    <w:rsid w:val="009E7B2F"/>
    <w:rsid w:val="009E7C32"/>
    <w:rsid w:val="009F1835"/>
    <w:rsid w:val="009F19D2"/>
    <w:rsid w:val="009F2922"/>
    <w:rsid w:val="009F5335"/>
    <w:rsid w:val="009F75D6"/>
    <w:rsid w:val="009F7743"/>
    <w:rsid w:val="00A002BA"/>
    <w:rsid w:val="00A01713"/>
    <w:rsid w:val="00A01972"/>
    <w:rsid w:val="00A01EA8"/>
    <w:rsid w:val="00A03B2F"/>
    <w:rsid w:val="00A03EE5"/>
    <w:rsid w:val="00A047CE"/>
    <w:rsid w:val="00A06D40"/>
    <w:rsid w:val="00A0794E"/>
    <w:rsid w:val="00A10068"/>
    <w:rsid w:val="00A10F66"/>
    <w:rsid w:val="00A1121B"/>
    <w:rsid w:val="00A13CE4"/>
    <w:rsid w:val="00A14043"/>
    <w:rsid w:val="00A1490E"/>
    <w:rsid w:val="00A15128"/>
    <w:rsid w:val="00A15597"/>
    <w:rsid w:val="00A161B2"/>
    <w:rsid w:val="00A1678C"/>
    <w:rsid w:val="00A168A0"/>
    <w:rsid w:val="00A20CCA"/>
    <w:rsid w:val="00A22B19"/>
    <w:rsid w:val="00A237AA"/>
    <w:rsid w:val="00A23CFA"/>
    <w:rsid w:val="00A23F2F"/>
    <w:rsid w:val="00A24F8A"/>
    <w:rsid w:val="00A2504E"/>
    <w:rsid w:val="00A2679A"/>
    <w:rsid w:val="00A26B7E"/>
    <w:rsid w:val="00A26D14"/>
    <w:rsid w:val="00A27137"/>
    <w:rsid w:val="00A27DE5"/>
    <w:rsid w:val="00A301D3"/>
    <w:rsid w:val="00A30D4C"/>
    <w:rsid w:val="00A30FE9"/>
    <w:rsid w:val="00A3275E"/>
    <w:rsid w:val="00A33186"/>
    <w:rsid w:val="00A34A95"/>
    <w:rsid w:val="00A374D3"/>
    <w:rsid w:val="00A37A73"/>
    <w:rsid w:val="00A4046D"/>
    <w:rsid w:val="00A40DAC"/>
    <w:rsid w:val="00A434FC"/>
    <w:rsid w:val="00A437AE"/>
    <w:rsid w:val="00A4576D"/>
    <w:rsid w:val="00A46A33"/>
    <w:rsid w:val="00A50050"/>
    <w:rsid w:val="00A5024C"/>
    <w:rsid w:val="00A50909"/>
    <w:rsid w:val="00A5098B"/>
    <w:rsid w:val="00A53070"/>
    <w:rsid w:val="00A533B9"/>
    <w:rsid w:val="00A53665"/>
    <w:rsid w:val="00A53872"/>
    <w:rsid w:val="00A53D87"/>
    <w:rsid w:val="00A53D9C"/>
    <w:rsid w:val="00A54F0D"/>
    <w:rsid w:val="00A55464"/>
    <w:rsid w:val="00A5598E"/>
    <w:rsid w:val="00A55B34"/>
    <w:rsid w:val="00A56902"/>
    <w:rsid w:val="00A574F8"/>
    <w:rsid w:val="00A57806"/>
    <w:rsid w:val="00A57B25"/>
    <w:rsid w:val="00A60375"/>
    <w:rsid w:val="00A60B72"/>
    <w:rsid w:val="00A612E0"/>
    <w:rsid w:val="00A624CC"/>
    <w:rsid w:val="00A6313B"/>
    <w:rsid w:val="00A64999"/>
    <w:rsid w:val="00A65414"/>
    <w:rsid w:val="00A65E5B"/>
    <w:rsid w:val="00A6717E"/>
    <w:rsid w:val="00A674C3"/>
    <w:rsid w:val="00A67910"/>
    <w:rsid w:val="00A67B45"/>
    <w:rsid w:val="00A7323D"/>
    <w:rsid w:val="00A7379D"/>
    <w:rsid w:val="00A73819"/>
    <w:rsid w:val="00A73C4B"/>
    <w:rsid w:val="00A73D8F"/>
    <w:rsid w:val="00A75186"/>
    <w:rsid w:val="00A75519"/>
    <w:rsid w:val="00A7680E"/>
    <w:rsid w:val="00A8205C"/>
    <w:rsid w:val="00A8386A"/>
    <w:rsid w:val="00A83CC8"/>
    <w:rsid w:val="00A85C3A"/>
    <w:rsid w:val="00A86996"/>
    <w:rsid w:val="00A86A0E"/>
    <w:rsid w:val="00A87924"/>
    <w:rsid w:val="00A900BB"/>
    <w:rsid w:val="00A9023E"/>
    <w:rsid w:val="00A90F81"/>
    <w:rsid w:val="00A928D2"/>
    <w:rsid w:val="00A92CEA"/>
    <w:rsid w:val="00A92E64"/>
    <w:rsid w:val="00A93DCA"/>
    <w:rsid w:val="00A94D71"/>
    <w:rsid w:val="00A9500E"/>
    <w:rsid w:val="00A957FB"/>
    <w:rsid w:val="00A9667A"/>
    <w:rsid w:val="00A975E0"/>
    <w:rsid w:val="00AA07F0"/>
    <w:rsid w:val="00AA26D3"/>
    <w:rsid w:val="00AA62FE"/>
    <w:rsid w:val="00AA6A21"/>
    <w:rsid w:val="00AA6B5D"/>
    <w:rsid w:val="00AA7544"/>
    <w:rsid w:val="00AB2082"/>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646"/>
    <w:rsid w:val="00AD1C64"/>
    <w:rsid w:val="00AD2661"/>
    <w:rsid w:val="00AD65F0"/>
    <w:rsid w:val="00AD753E"/>
    <w:rsid w:val="00AD7F36"/>
    <w:rsid w:val="00AE1B1C"/>
    <w:rsid w:val="00AE21AC"/>
    <w:rsid w:val="00AE2639"/>
    <w:rsid w:val="00AE3032"/>
    <w:rsid w:val="00AE5309"/>
    <w:rsid w:val="00AE5FED"/>
    <w:rsid w:val="00AE7124"/>
    <w:rsid w:val="00AE754D"/>
    <w:rsid w:val="00AF21A2"/>
    <w:rsid w:val="00AF38AB"/>
    <w:rsid w:val="00AF4C89"/>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206A8"/>
    <w:rsid w:val="00B2076C"/>
    <w:rsid w:val="00B20DD9"/>
    <w:rsid w:val="00B22E56"/>
    <w:rsid w:val="00B24A82"/>
    <w:rsid w:val="00B24B98"/>
    <w:rsid w:val="00B25274"/>
    <w:rsid w:val="00B254F6"/>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46B82"/>
    <w:rsid w:val="00B50141"/>
    <w:rsid w:val="00B51314"/>
    <w:rsid w:val="00B52628"/>
    <w:rsid w:val="00B550DB"/>
    <w:rsid w:val="00B5561D"/>
    <w:rsid w:val="00B56D52"/>
    <w:rsid w:val="00B56E76"/>
    <w:rsid w:val="00B570E7"/>
    <w:rsid w:val="00B575B4"/>
    <w:rsid w:val="00B6075B"/>
    <w:rsid w:val="00B60F48"/>
    <w:rsid w:val="00B63804"/>
    <w:rsid w:val="00B65C8D"/>
    <w:rsid w:val="00B66319"/>
    <w:rsid w:val="00B67118"/>
    <w:rsid w:val="00B676D6"/>
    <w:rsid w:val="00B70C6D"/>
    <w:rsid w:val="00B72312"/>
    <w:rsid w:val="00B72FCC"/>
    <w:rsid w:val="00B73103"/>
    <w:rsid w:val="00B75EB7"/>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1A1B"/>
    <w:rsid w:val="00B91E50"/>
    <w:rsid w:val="00B923F3"/>
    <w:rsid w:val="00B93086"/>
    <w:rsid w:val="00B947B8"/>
    <w:rsid w:val="00B94B2F"/>
    <w:rsid w:val="00B9600C"/>
    <w:rsid w:val="00B96623"/>
    <w:rsid w:val="00BA028F"/>
    <w:rsid w:val="00BA02FD"/>
    <w:rsid w:val="00BA0C20"/>
    <w:rsid w:val="00BA1B47"/>
    <w:rsid w:val="00BA1F64"/>
    <w:rsid w:val="00BA2832"/>
    <w:rsid w:val="00BA2F9F"/>
    <w:rsid w:val="00BA56B4"/>
    <w:rsid w:val="00BA5FDB"/>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A9D"/>
    <w:rsid w:val="00BF05BF"/>
    <w:rsid w:val="00BF1815"/>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40"/>
    <w:rsid w:val="00C16F98"/>
    <w:rsid w:val="00C20042"/>
    <w:rsid w:val="00C217DD"/>
    <w:rsid w:val="00C21CD8"/>
    <w:rsid w:val="00C25AB2"/>
    <w:rsid w:val="00C25F80"/>
    <w:rsid w:val="00C27354"/>
    <w:rsid w:val="00C3019C"/>
    <w:rsid w:val="00C305DD"/>
    <w:rsid w:val="00C3087A"/>
    <w:rsid w:val="00C324B8"/>
    <w:rsid w:val="00C32C0B"/>
    <w:rsid w:val="00C32C7A"/>
    <w:rsid w:val="00C32D56"/>
    <w:rsid w:val="00C35112"/>
    <w:rsid w:val="00C35447"/>
    <w:rsid w:val="00C3792A"/>
    <w:rsid w:val="00C40724"/>
    <w:rsid w:val="00C428BD"/>
    <w:rsid w:val="00C44E79"/>
    <w:rsid w:val="00C45F58"/>
    <w:rsid w:val="00C46356"/>
    <w:rsid w:val="00C46814"/>
    <w:rsid w:val="00C4681F"/>
    <w:rsid w:val="00C5069E"/>
    <w:rsid w:val="00C51889"/>
    <w:rsid w:val="00C52C2A"/>
    <w:rsid w:val="00C53B9C"/>
    <w:rsid w:val="00C546E9"/>
    <w:rsid w:val="00C552D5"/>
    <w:rsid w:val="00C602B2"/>
    <w:rsid w:val="00C62BE1"/>
    <w:rsid w:val="00C645B3"/>
    <w:rsid w:val="00C64831"/>
    <w:rsid w:val="00C6522F"/>
    <w:rsid w:val="00C65B37"/>
    <w:rsid w:val="00C661FA"/>
    <w:rsid w:val="00C67A62"/>
    <w:rsid w:val="00C7014F"/>
    <w:rsid w:val="00C70DE6"/>
    <w:rsid w:val="00C7124D"/>
    <w:rsid w:val="00C71665"/>
    <w:rsid w:val="00C7316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7B83"/>
    <w:rsid w:val="00C90982"/>
    <w:rsid w:val="00C91182"/>
    <w:rsid w:val="00C91902"/>
    <w:rsid w:val="00C92023"/>
    <w:rsid w:val="00C93538"/>
    <w:rsid w:val="00C9472E"/>
    <w:rsid w:val="00C94D7D"/>
    <w:rsid w:val="00C9522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433B"/>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4EAB"/>
    <w:rsid w:val="00CF576A"/>
    <w:rsid w:val="00CF70B9"/>
    <w:rsid w:val="00D017CC"/>
    <w:rsid w:val="00D01CE2"/>
    <w:rsid w:val="00D02381"/>
    <w:rsid w:val="00D0496E"/>
    <w:rsid w:val="00D04A9E"/>
    <w:rsid w:val="00D05098"/>
    <w:rsid w:val="00D05ABE"/>
    <w:rsid w:val="00D05DC6"/>
    <w:rsid w:val="00D0678E"/>
    <w:rsid w:val="00D06968"/>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0C8"/>
    <w:rsid w:val="00D204CB"/>
    <w:rsid w:val="00D21448"/>
    <w:rsid w:val="00D23510"/>
    <w:rsid w:val="00D23E30"/>
    <w:rsid w:val="00D23ECC"/>
    <w:rsid w:val="00D24799"/>
    <w:rsid w:val="00D264DA"/>
    <w:rsid w:val="00D276A7"/>
    <w:rsid w:val="00D30498"/>
    <w:rsid w:val="00D30BC4"/>
    <w:rsid w:val="00D31C57"/>
    <w:rsid w:val="00D320B2"/>
    <w:rsid w:val="00D340E4"/>
    <w:rsid w:val="00D34537"/>
    <w:rsid w:val="00D34C4C"/>
    <w:rsid w:val="00D354F6"/>
    <w:rsid w:val="00D3559B"/>
    <w:rsid w:val="00D358D8"/>
    <w:rsid w:val="00D35B99"/>
    <w:rsid w:val="00D362B8"/>
    <w:rsid w:val="00D36F94"/>
    <w:rsid w:val="00D40233"/>
    <w:rsid w:val="00D403A2"/>
    <w:rsid w:val="00D418FD"/>
    <w:rsid w:val="00D427CB"/>
    <w:rsid w:val="00D42FE3"/>
    <w:rsid w:val="00D458C3"/>
    <w:rsid w:val="00D47B5F"/>
    <w:rsid w:val="00D5158A"/>
    <w:rsid w:val="00D52DF3"/>
    <w:rsid w:val="00D55C55"/>
    <w:rsid w:val="00D56022"/>
    <w:rsid w:val="00D578CB"/>
    <w:rsid w:val="00D60CBF"/>
    <w:rsid w:val="00D60D96"/>
    <w:rsid w:val="00D619D6"/>
    <w:rsid w:val="00D62286"/>
    <w:rsid w:val="00D629C5"/>
    <w:rsid w:val="00D62BB0"/>
    <w:rsid w:val="00D63303"/>
    <w:rsid w:val="00D63B2B"/>
    <w:rsid w:val="00D63E98"/>
    <w:rsid w:val="00D64183"/>
    <w:rsid w:val="00D66DB2"/>
    <w:rsid w:val="00D718C4"/>
    <w:rsid w:val="00D73F77"/>
    <w:rsid w:val="00D742DD"/>
    <w:rsid w:val="00D747E2"/>
    <w:rsid w:val="00D75766"/>
    <w:rsid w:val="00D75C62"/>
    <w:rsid w:val="00D76432"/>
    <w:rsid w:val="00D803FC"/>
    <w:rsid w:val="00D805C3"/>
    <w:rsid w:val="00D83DD4"/>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1612"/>
    <w:rsid w:val="00DA1CC2"/>
    <w:rsid w:val="00DA2705"/>
    <w:rsid w:val="00DA2728"/>
    <w:rsid w:val="00DA27EC"/>
    <w:rsid w:val="00DA2871"/>
    <w:rsid w:val="00DA29D3"/>
    <w:rsid w:val="00DA3E57"/>
    <w:rsid w:val="00DA4DD6"/>
    <w:rsid w:val="00DA4F31"/>
    <w:rsid w:val="00DA6609"/>
    <w:rsid w:val="00DA7FE4"/>
    <w:rsid w:val="00DB232F"/>
    <w:rsid w:val="00DB3ECC"/>
    <w:rsid w:val="00DB5CE6"/>
    <w:rsid w:val="00DB6131"/>
    <w:rsid w:val="00DB73EA"/>
    <w:rsid w:val="00DC2671"/>
    <w:rsid w:val="00DC2AE3"/>
    <w:rsid w:val="00DC3850"/>
    <w:rsid w:val="00DC564F"/>
    <w:rsid w:val="00DC785C"/>
    <w:rsid w:val="00DC7AB8"/>
    <w:rsid w:val="00DD2062"/>
    <w:rsid w:val="00DD218F"/>
    <w:rsid w:val="00DD3057"/>
    <w:rsid w:val="00DD3C09"/>
    <w:rsid w:val="00DD441F"/>
    <w:rsid w:val="00DD5C83"/>
    <w:rsid w:val="00DD5ED5"/>
    <w:rsid w:val="00DE033F"/>
    <w:rsid w:val="00DE0664"/>
    <w:rsid w:val="00DE1A7D"/>
    <w:rsid w:val="00DE3E8F"/>
    <w:rsid w:val="00DE3EF5"/>
    <w:rsid w:val="00DE405E"/>
    <w:rsid w:val="00DE5C4F"/>
    <w:rsid w:val="00DE6752"/>
    <w:rsid w:val="00DE73FE"/>
    <w:rsid w:val="00DF20B2"/>
    <w:rsid w:val="00DF23F9"/>
    <w:rsid w:val="00DF30A5"/>
    <w:rsid w:val="00DF3217"/>
    <w:rsid w:val="00DF3E73"/>
    <w:rsid w:val="00DF434E"/>
    <w:rsid w:val="00DF492F"/>
    <w:rsid w:val="00DF4ABD"/>
    <w:rsid w:val="00DF4DE4"/>
    <w:rsid w:val="00DF55C6"/>
    <w:rsid w:val="00DF5905"/>
    <w:rsid w:val="00DF700C"/>
    <w:rsid w:val="00DF7773"/>
    <w:rsid w:val="00DF7F70"/>
    <w:rsid w:val="00E008C9"/>
    <w:rsid w:val="00E009F1"/>
    <w:rsid w:val="00E03248"/>
    <w:rsid w:val="00E062F9"/>
    <w:rsid w:val="00E065AB"/>
    <w:rsid w:val="00E06A27"/>
    <w:rsid w:val="00E0752A"/>
    <w:rsid w:val="00E07BB0"/>
    <w:rsid w:val="00E11F8A"/>
    <w:rsid w:val="00E12888"/>
    <w:rsid w:val="00E12F9F"/>
    <w:rsid w:val="00E13992"/>
    <w:rsid w:val="00E14B41"/>
    <w:rsid w:val="00E14DFB"/>
    <w:rsid w:val="00E21D90"/>
    <w:rsid w:val="00E22D61"/>
    <w:rsid w:val="00E231E2"/>
    <w:rsid w:val="00E2419B"/>
    <w:rsid w:val="00E24AB9"/>
    <w:rsid w:val="00E24D12"/>
    <w:rsid w:val="00E253F3"/>
    <w:rsid w:val="00E27B52"/>
    <w:rsid w:val="00E312C8"/>
    <w:rsid w:val="00E31FB3"/>
    <w:rsid w:val="00E3406A"/>
    <w:rsid w:val="00E3631A"/>
    <w:rsid w:val="00E368B2"/>
    <w:rsid w:val="00E410A7"/>
    <w:rsid w:val="00E4187A"/>
    <w:rsid w:val="00E42AB1"/>
    <w:rsid w:val="00E43AEA"/>
    <w:rsid w:val="00E4410E"/>
    <w:rsid w:val="00E44FA4"/>
    <w:rsid w:val="00E45F33"/>
    <w:rsid w:val="00E46B55"/>
    <w:rsid w:val="00E46F16"/>
    <w:rsid w:val="00E47F0E"/>
    <w:rsid w:val="00E51AF0"/>
    <w:rsid w:val="00E5328C"/>
    <w:rsid w:val="00E53343"/>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80826"/>
    <w:rsid w:val="00E80C20"/>
    <w:rsid w:val="00E83B38"/>
    <w:rsid w:val="00E8654D"/>
    <w:rsid w:val="00E870B5"/>
    <w:rsid w:val="00E90389"/>
    <w:rsid w:val="00E918D0"/>
    <w:rsid w:val="00E9283C"/>
    <w:rsid w:val="00E9644F"/>
    <w:rsid w:val="00E969B8"/>
    <w:rsid w:val="00E97193"/>
    <w:rsid w:val="00E97C3A"/>
    <w:rsid w:val="00EA033C"/>
    <w:rsid w:val="00EA1B84"/>
    <w:rsid w:val="00EA31AC"/>
    <w:rsid w:val="00EA37B1"/>
    <w:rsid w:val="00EA40EB"/>
    <w:rsid w:val="00EA4765"/>
    <w:rsid w:val="00EA6291"/>
    <w:rsid w:val="00EA62E5"/>
    <w:rsid w:val="00EA73D9"/>
    <w:rsid w:val="00EA79A6"/>
    <w:rsid w:val="00EA7B80"/>
    <w:rsid w:val="00EA7DCE"/>
    <w:rsid w:val="00EB1144"/>
    <w:rsid w:val="00EB21C1"/>
    <w:rsid w:val="00EB3DA3"/>
    <w:rsid w:val="00EB3FE1"/>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BD7"/>
    <w:rsid w:val="00ED23C1"/>
    <w:rsid w:val="00ED27F6"/>
    <w:rsid w:val="00ED2D3F"/>
    <w:rsid w:val="00ED2D6D"/>
    <w:rsid w:val="00ED3215"/>
    <w:rsid w:val="00ED34F3"/>
    <w:rsid w:val="00ED3B40"/>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20F"/>
    <w:rsid w:val="00EF17B6"/>
    <w:rsid w:val="00EF1FCC"/>
    <w:rsid w:val="00EF2074"/>
    <w:rsid w:val="00EF30AA"/>
    <w:rsid w:val="00EF7745"/>
    <w:rsid w:val="00F00C00"/>
    <w:rsid w:val="00F00C7F"/>
    <w:rsid w:val="00F017BF"/>
    <w:rsid w:val="00F02D1C"/>
    <w:rsid w:val="00F04AF8"/>
    <w:rsid w:val="00F057D4"/>
    <w:rsid w:val="00F059A6"/>
    <w:rsid w:val="00F059CE"/>
    <w:rsid w:val="00F05A7D"/>
    <w:rsid w:val="00F11410"/>
    <w:rsid w:val="00F121FA"/>
    <w:rsid w:val="00F13D96"/>
    <w:rsid w:val="00F13EB6"/>
    <w:rsid w:val="00F13F2E"/>
    <w:rsid w:val="00F14E1E"/>
    <w:rsid w:val="00F1595A"/>
    <w:rsid w:val="00F16C9B"/>
    <w:rsid w:val="00F1763F"/>
    <w:rsid w:val="00F22D81"/>
    <w:rsid w:val="00F22DB8"/>
    <w:rsid w:val="00F22E90"/>
    <w:rsid w:val="00F24FC1"/>
    <w:rsid w:val="00F256B3"/>
    <w:rsid w:val="00F26EDA"/>
    <w:rsid w:val="00F271D5"/>
    <w:rsid w:val="00F30C88"/>
    <w:rsid w:val="00F314F7"/>
    <w:rsid w:val="00F3181E"/>
    <w:rsid w:val="00F32921"/>
    <w:rsid w:val="00F34B9D"/>
    <w:rsid w:val="00F34E32"/>
    <w:rsid w:val="00F364C2"/>
    <w:rsid w:val="00F36518"/>
    <w:rsid w:val="00F36FF7"/>
    <w:rsid w:val="00F37BEE"/>
    <w:rsid w:val="00F37C20"/>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7C3B"/>
    <w:rsid w:val="00F609C5"/>
    <w:rsid w:val="00F609F2"/>
    <w:rsid w:val="00F6244A"/>
    <w:rsid w:val="00F641DC"/>
    <w:rsid w:val="00F64435"/>
    <w:rsid w:val="00F6445D"/>
    <w:rsid w:val="00F65322"/>
    <w:rsid w:val="00F65645"/>
    <w:rsid w:val="00F65A74"/>
    <w:rsid w:val="00F65E6D"/>
    <w:rsid w:val="00F6659E"/>
    <w:rsid w:val="00F66F45"/>
    <w:rsid w:val="00F71092"/>
    <w:rsid w:val="00F7229A"/>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47A3"/>
    <w:rsid w:val="00F95BBA"/>
    <w:rsid w:val="00F97147"/>
    <w:rsid w:val="00F97298"/>
    <w:rsid w:val="00F975D9"/>
    <w:rsid w:val="00F9783D"/>
    <w:rsid w:val="00FA0268"/>
    <w:rsid w:val="00FA15F4"/>
    <w:rsid w:val="00FA1C31"/>
    <w:rsid w:val="00FA36A5"/>
    <w:rsid w:val="00FA5E62"/>
    <w:rsid w:val="00FA6675"/>
    <w:rsid w:val="00FA7B6B"/>
    <w:rsid w:val="00FA7FA8"/>
    <w:rsid w:val="00FB0050"/>
    <w:rsid w:val="00FB073A"/>
    <w:rsid w:val="00FB160E"/>
    <w:rsid w:val="00FB22C6"/>
    <w:rsid w:val="00FB2536"/>
    <w:rsid w:val="00FB44D0"/>
    <w:rsid w:val="00FB47BC"/>
    <w:rsid w:val="00FB7F2B"/>
    <w:rsid w:val="00FC0E48"/>
    <w:rsid w:val="00FC2440"/>
    <w:rsid w:val="00FC2CAD"/>
    <w:rsid w:val="00FC543B"/>
    <w:rsid w:val="00FC5C54"/>
    <w:rsid w:val="00FC5F2F"/>
    <w:rsid w:val="00FC6D8A"/>
    <w:rsid w:val="00FC6F73"/>
    <w:rsid w:val="00FD1DB9"/>
    <w:rsid w:val="00FD2A03"/>
    <w:rsid w:val="00FD499E"/>
    <w:rsid w:val="00FD4AB5"/>
    <w:rsid w:val="00FD4FFC"/>
    <w:rsid w:val="00FD6794"/>
    <w:rsid w:val="00FD69F4"/>
    <w:rsid w:val="00FD721F"/>
    <w:rsid w:val="00FD753C"/>
    <w:rsid w:val="00FD7564"/>
    <w:rsid w:val="00FE04D3"/>
    <w:rsid w:val="00FE059A"/>
    <w:rsid w:val="00FE0A9E"/>
    <w:rsid w:val="00FE202E"/>
    <w:rsid w:val="00FE5292"/>
    <w:rsid w:val="00FE52E6"/>
    <w:rsid w:val="00FE535B"/>
    <w:rsid w:val="00FE6527"/>
    <w:rsid w:val="00FE6CB4"/>
    <w:rsid w:val="00FE6CF3"/>
    <w:rsid w:val="00FF01F2"/>
    <w:rsid w:val="00FF086E"/>
    <w:rsid w:val="00FF0E79"/>
    <w:rsid w:val="00FF12AA"/>
    <w:rsid w:val="00FF1707"/>
    <w:rsid w:val="00FF22B2"/>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3893C-EDBF-4B74-A0E0-74FE3777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cp:revision>
  <cp:lastPrinted>2018-05-15T20:09:00Z</cp:lastPrinted>
  <dcterms:created xsi:type="dcterms:W3CDTF">2018-04-24T14:41:00Z</dcterms:created>
  <dcterms:modified xsi:type="dcterms:W3CDTF">2018-08-08T20:36:00Z</dcterms:modified>
</cp:coreProperties>
</file>