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5C" w:rsidRPr="00822A6C" w:rsidRDefault="00C2415C" w:rsidP="00C2415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C2415C" w:rsidRPr="00C2415C" w:rsidRDefault="00C2415C" w:rsidP="00C2415C">
      <w:pPr>
        <w:spacing w:line="276" w:lineRule="auto"/>
        <w:contextualSpacing/>
        <w:jc w:val="both"/>
        <w:rPr>
          <w:rFonts w:ascii="Arial" w:hAnsi="Arial" w:cs="Arial"/>
          <w:kern w:val="28"/>
          <w:sz w:val="18"/>
          <w:szCs w:val="18"/>
          <w:lang w:val="es-CO" w:eastAsia="fr-FR"/>
        </w:rPr>
      </w:pPr>
      <w:r w:rsidRPr="00C2415C">
        <w:rPr>
          <w:rFonts w:ascii="Arial" w:hAnsi="Arial" w:cs="Arial"/>
          <w:kern w:val="28"/>
          <w:sz w:val="18"/>
          <w:szCs w:val="18"/>
          <w:lang w:val="es-CO" w:eastAsia="fr-FR"/>
        </w:rPr>
        <w:t>Providencia:</w:t>
      </w:r>
      <w:r w:rsidRPr="00C2415C">
        <w:rPr>
          <w:rFonts w:ascii="Arial" w:hAnsi="Arial" w:cs="Arial"/>
          <w:kern w:val="28"/>
          <w:sz w:val="18"/>
          <w:szCs w:val="18"/>
          <w:lang w:val="es-CO" w:eastAsia="fr-FR"/>
        </w:rPr>
        <w:tab/>
      </w:r>
      <w:r w:rsidRPr="00C2415C">
        <w:rPr>
          <w:rFonts w:ascii="Arial" w:hAnsi="Arial" w:cs="Arial"/>
          <w:kern w:val="28"/>
          <w:sz w:val="18"/>
          <w:szCs w:val="18"/>
          <w:lang w:val="es-CO" w:eastAsia="fr-FR"/>
        </w:rPr>
        <w:tab/>
        <w:t>Sentencia de Segunda Instancia</w:t>
      </w:r>
    </w:p>
    <w:p w:rsidR="00C2415C" w:rsidRPr="00C2415C" w:rsidRDefault="00C2415C" w:rsidP="00C2415C">
      <w:pPr>
        <w:spacing w:line="276" w:lineRule="auto"/>
        <w:contextualSpacing/>
        <w:jc w:val="both"/>
        <w:rPr>
          <w:rFonts w:ascii="Arial" w:hAnsi="Arial" w:cs="Arial"/>
          <w:kern w:val="28"/>
          <w:sz w:val="18"/>
          <w:szCs w:val="18"/>
          <w:lang w:val="es-CO" w:eastAsia="fr-FR"/>
        </w:rPr>
      </w:pPr>
      <w:r w:rsidRPr="00C2415C">
        <w:rPr>
          <w:rFonts w:ascii="Arial" w:hAnsi="Arial" w:cs="Arial"/>
          <w:kern w:val="28"/>
          <w:sz w:val="18"/>
          <w:szCs w:val="18"/>
          <w:lang w:val="es-CO" w:eastAsia="fr-FR"/>
        </w:rPr>
        <w:t>Radicación No:</w:t>
      </w:r>
      <w:r w:rsidRPr="00C2415C">
        <w:rPr>
          <w:rFonts w:ascii="Arial" w:hAnsi="Arial" w:cs="Arial"/>
          <w:kern w:val="28"/>
          <w:sz w:val="18"/>
          <w:szCs w:val="18"/>
          <w:lang w:val="es-CO" w:eastAsia="fr-FR"/>
        </w:rPr>
        <w:tab/>
      </w:r>
      <w:r w:rsidRPr="00C2415C">
        <w:rPr>
          <w:rFonts w:ascii="Arial" w:hAnsi="Arial" w:cs="Arial"/>
          <w:kern w:val="28"/>
          <w:sz w:val="18"/>
          <w:szCs w:val="18"/>
          <w:lang w:val="es-CO" w:eastAsia="fr-FR"/>
        </w:rPr>
        <w:tab/>
        <w:t>66001-31-05-001-2016-00176-01</w:t>
      </w:r>
    </w:p>
    <w:p w:rsidR="00C2415C" w:rsidRPr="00C2415C" w:rsidRDefault="00C2415C" w:rsidP="00C2415C">
      <w:pPr>
        <w:spacing w:line="276" w:lineRule="auto"/>
        <w:contextualSpacing/>
        <w:jc w:val="both"/>
        <w:rPr>
          <w:rFonts w:ascii="Arial" w:hAnsi="Arial" w:cs="Arial"/>
          <w:kern w:val="28"/>
          <w:sz w:val="18"/>
          <w:szCs w:val="18"/>
          <w:lang w:val="es-CO" w:eastAsia="fr-FR"/>
        </w:rPr>
      </w:pPr>
      <w:r w:rsidRPr="00C2415C">
        <w:rPr>
          <w:rFonts w:ascii="Arial" w:hAnsi="Arial" w:cs="Arial"/>
          <w:kern w:val="28"/>
          <w:sz w:val="18"/>
          <w:szCs w:val="18"/>
          <w:lang w:val="es-CO" w:eastAsia="fr-FR"/>
        </w:rPr>
        <w:t>Proceso:</w:t>
      </w:r>
      <w:r w:rsidRPr="00C2415C">
        <w:rPr>
          <w:rFonts w:ascii="Arial" w:hAnsi="Arial" w:cs="Arial"/>
          <w:kern w:val="28"/>
          <w:sz w:val="18"/>
          <w:szCs w:val="18"/>
          <w:lang w:val="es-CO" w:eastAsia="fr-FR"/>
        </w:rPr>
        <w:tab/>
      </w:r>
      <w:r w:rsidRPr="00C2415C">
        <w:rPr>
          <w:rFonts w:ascii="Arial" w:hAnsi="Arial" w:cs="Arial"/>
          <w:kern w:val="28"/>
          <w:sz w:val="18"/>
          <w:szCs w:val="18"/>
          <w:lang w:val="es-CO" w:eastAsia="fr-FR"/>
        </w:rPr>
        <w:tab/>
        <w:t xml:space="preserve">Ordinario Laboral.   </w:t>
      </w:r>
    </w:p>
    <w:p w:rsidR="00C2415C" w:rsidRPr="00C2415C" w:rsidRDefault="00C2415C" w:rsidP="00C2415C">
      <w:pPr>
        <w:spacing w:line="276" w:lineRule="auto"/>
        <w:contextualSpacing/>
        <w:jc w:val="both"/>
        <w:rPr>
          <w:rFonts w:ascii="Arial" w:hAnsi="Arial" w:cs="Arial"/>
          <w:kern w:val="28"/>
          <w:sz w:val="18"/>
          <w:szCs w:val="18"/>
          <w:lang w:val="es-CO" w:eastAsia="fr-FR"/>
        </w:rPr>
      </w:pPr>
      <w:r w:rsidRPr="00C2415C">
        <w:rPr>
          <w:rFonts w:ascii="Arial" w:hAnsi="Arial" w:cs="Arial"/>
          <w:kern w:val="28"/>
          <w:sz w:val="18"/>
          <w:szCs w:val="18"/>
          <w:lang w:val="es-CO" w:eastAsia="fr-FR"/>
        </w:rPr>
        <w:t xml:space="preserve">Demandante:     </w:t>
      </w:r>
      <w:r w:rsidRPr="00C2415C">
        <w:rPr>
          <w:rFonts w:ascii="Arial" w:hAnsi="Arial" w:cs="Arial"/>
          <w:kern w:val="28"/>
          <w:sz w:val="18"/>
          <w:szCs w:val="18"/>
          <w:lang w:val="es-CO" w:eastAsia="fr-FR"/>
        </w:rPr>
        <w:tab/>
      </w:r>
      <w:r w:rsidRPr="00C2415C">
        <w:rPr>
          <w:rFonts w:ascii="Arial" w:hAnsi="Arial" w:cs="Arial"/>
          <w:kern w:val="28"/>
          <w:sz w:val="18"/>
          <w:szCs w:val="18"/>
          <w:lang w:val="es-CO" w:eastAsia="fr-FR"/>
        </w:rPr>
        <w:tab/>
        <w:t xml:space="preserve">María </w:t>
      </w:r>
      <w:proofErr w:type="spellStart"/>
      <w:r w:rsidRPr="00C2415C">
        <w:rPr>
          <w:rFonts w:ascii="Arial" w:hAnsi="Arial" w:cs="Arial"/>
          <w:kern w:val="28"/>
          <w:sz w:val="18"/>
          <w:szCs w:val="18"/>
          <w:lang w:val="es-CO" w:eastAsia="fr-FR"/>
        </w:rPr>
        <w:t>Cenobia</w:t>
      </w:r>
      <w:proofErr w:type="spellEnd"/>
      <w:r w:rsidRPr="00C2415C">
        <w:rPr>
          <w:rFonts w:ascii="Arial" w:hAnsi="Arial" w:cs="Arial"/>
          <w:kern w:val="28"/>
          <w:sz w:val="18"/>
          <w:szCs w:val="18"/>
          <w:lang w:val="es-CO" w:eastAsia="fr-FR"/>
        </w:rPr>
        <w:t xml:space="preserve"> Ramírez</w:t>
      </w:r>
    </w:p>
    <w:p w:rsidR="00C2415C" w:rsidRPr="00C2415C" w:rsidRDefault="00C2415C" w:rsidP="00C2415C">
      <w:pPr>
        <w:spacing w:line="276" w:lineRule="auto"/>
        <w:contextualSpacing/>
        <w:jc w:val="both"/>
        <w:rPr>
          <w:rFonts w:ascii="Arial" w:hAnsi="Arial" w:cs="Arial"/>
          <w:kern w:val="28"/>
          <w:sz w:val="18"/>
          <w:szCs w:val="18"/>
          <w:lang w:val="es-CO" w:eastAsia="fr-FR"/>
        </w:rPr>
      </w:pPr>
      <w:r w:rsidRPr="00C2415C">
        <w:rPr>
          <w:rFonts w:ascii="Arial" w:hAnsi="Arial" w:cs="Arial"/>
          <w:kern w:val="28"/>
          <w:sz w:val="18"/>
          <w:szCs w:val="18"/>
          <w:lang w:val="es-CO" w:eastAsia="fr-FR"/>
        </w:rPr>
        <w:t>Demandado:</w:t>
      </w:r>
      <w:r w:rsidRPr="00C2415C">
        <w:rPr>
          <w:rFonts w:ascii="Arial" w:hAnsi="Arial" w:cs="Arial"/>
          <w:kern w:val="28"/>
          <w:sz w:val="18"/>
          <w:szCs w:val="18"/>
          <w:lang w:val="es-CO" w:eastAsia="fr-FR"/>
        </w:rPr>
        <w:tab/>
      </w:r>
      <w:r w:rsidRPr="00C2415C">
        <w:rPr>
          <w:rFonts w:ascii="Arial" w:hAnsi="Arial" w:cs="Arial"/>
          <w:kern w:val="28"/>
          <w:sz w:val="18"/>
          <w:szCs w:val="18"/>
          <w:lang w:val="es-CO" w:eastAsia="fr-FR"/>
        </w:rPr>
        <w:tab/>
      </w:r>
      <w:proofErr w:type="spellStart"/>
      <w:r w:rsidRPr="00C2415C">
        <w:rPr>
          <w:rFonts w:ascii="Arial" w:hAnsi="Arial" w:cs="Arial"/>
          <w:kern w:val="28"/>
          <w:sz w:val="18"/>
          <w:szCs w:val="18"/>
          <w:lang w:val="es-CO" w:eastAsia="fr-FR"/>
        </w:rPr>
        <w:t>Colpensiones</w:t>
      </w:r>
      <w:proofErr w:type="spellEnd"/>
      <w:r w:rsidRPr="00C2415C">
        <w:rPr>
          <w:rFonts w:ascii="Arial" w:hAnsi="Arial" w:cs="Arial"/>
          <w:kern w:val="28"/>
          <w:sz w:val="18"/>
          <w:szCs w:val="18"/>
          <w:lang w:val="es-CO" w:eastAsia="fr-FR"/>
        </w:rPr>
        <w:t xml:space="preserve"> </w:t>
      </w:r>
    </w:p>
    <w:p w:rsidR="00C2415C" w:rsidRPr="00822A6C" w:rsidRDefault="00C2415C" w:rsidP="00C2415C">
      <w:pPr>
        <w:spacing w:line="276" w:lineRule="auto"/>
        <w:contextualSpacing/>
        <w:jc w:val="both"/>
        <w:rPr>
          <w:rFonts w:ascii="Arial" w:hAnsi="Arial" w:cs="Arial"/>
          <w:kern w:val="28"/>
          <w:sz w:val="18"/>
          <w:szCs w:val="18"/>
          <w:lang w:val="es-CO" w:eastAsia="fr-FR"/>
        </w:rPr>
      </w:pPr>
      <w:r w:rsidRPr="00C2415C">
        <w:rPr>
          <w:rFonts w:ascii="Arial" w:hAnsi="Arial" w:cs="Arial"/>
          <w:kern w:val="28"/>
          <w:sz w:val="18"/>
          <w:szCs w:val="18"/>
          <w:lang w:val="es-CO" w:eastAsia="fr-FR"/>
        </w:rPr>
        <w:t xml:space="preserve">Juzgado de origen:     </w:t>
      </w:r>
      <w:r w:rsidRPr="00C2415C">
        <w:rPr>
          <w:rFonts w:ascii="Arial" w:hAnsi="Arial" w:cs="Arial"/>
          <w:kern w:val="28"/>
          <w:sz w:val="18"/>
          <w:szCs w:val="18"/>
          <w:lang w:val="es-CO" w:eastAsia="fr-FR"/>
        </w:rPr>
        <w:tab/>
        <w:t>Primero Laboral del Circuito de Pereira</w:t>
      </w:r>
    </w:p>
    <w:p w:rsidR="00C2415C" w:rsidRPr="00822A6C" w:rsidRDefault="00C2415C" w:rsidP="00C2415C">
      <w:pPr>
        <w:spacing w:line="276" w:lineRule="auto"/>
        <w:contextualSpacing/>
        <w:jc w:val="both"/>
        <w:rPr>
          <w:rFonts w:ascii="Arial" w:hAnsi="Arial" w:cs="Arial"/>
          <w:kern w:val="28"/>
          <w:sz w:val="18"/>
          <w:szCs w:val="18"/>
          <w:lang w:val="es-CO" w:eastAsia="fr-FR"/>
        </w:rPr>
      </w:pPr>
    </w:p>
    <w:p w:rsidR="00C2415C" w:rsidRPr="00822A6C" w:rsidRDefault="00C2415C" w:rsidP="00C2415C">
      <w:pPr>
        <w:spacing w:line="276" w:lineRule="auto"/>
        <w:contextualSpacing/>
        <w:jc w:val="both"/>
        <w:rPr>
          <w:rFonts w:ascii="Arial" w:hAnsi="Arial" w:cs="Arial"/>
          <w:b/>
          <w:bCs/>
          <w:sz w:val="18"/>
          <w:szCs w:val="18"/>
        </w:rPr>
      </w:pPr>
    </w:p>
    <w:p w:rsidR="00C2415C" w:rsidRDefault="00C2415C" w:rsidP="00C2415C">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SOBREVIVIENTES / </w:t>
      </w:r>
      <w:r>
        <w:rPr>
          <w:rFonts w:ascii="Arial" w:hAnsi="Arial" w:cs="Arial"/>
          <w:b/>
          <w:sz w:val="18"/>
          <w:szCs w:val="18"/>
          <w:lang w:val="es-CO" w:eastAsia="fr-FR"/>
        </w:rPr>
        <w:t>CONDICIÓN MÁS BENEFICIOSA / SE REITERA POSICIÓN DE LA CORTE SUPREMA</w:t>
      </w:r>
      <w:r>
        <w:rPr>
          <w:rFonts w:ascii="Arial" w:hAnsi="Arial" w:cs="Arial"/>
          <w:b/>
          <w:sz w:val="18"/>
          <w:szCs w:val="18"/>
          <w:lang w:val="es-CO" w:eastAsia="fr-FR"/>
        </w:rPr>
        <w:t xml:space="preserve"> /</w:t>
      </w:r>
      <w:r>
        <w:rPr>
          <w:rFonts w:ascii="Arial" w:hAnsi="Arial" w:cs="Arial"/>
          <w:b/>
          <w:sz w:val="18"/>
          <w:szCs w:val="18"/>
          <w:lang w:val="es-CO" w:eastAsia="fr-FR"/>
        </w:rPr>
        <w:t xml:space="preserve"> FALLECIMIENTO EN VIGENCIA DE LEY 797 / MUERTE NO OCURRIÓ DENTRO DE LOS 3 AÑOS SIGUIENTES A SU VIGENCIA / NO APLICA NORMA INMEDIATAMENTE ANTERIOR / REVOCA / NIEGA /</w:t>
      </w:r>
      <w:bookmarkStart w:id="0" w:name="_GoBack"/>
      <w:bookmarkEnd w:id="0"/>
    </w:p>
    <w:p w:rsidR="00C2415C" w:rsidRDefault="00C2415C" w:rsidP="00C2415C">
      <w:pPr>
        <w:jc w:val="both"/>
        <w:rPr>
          <w:rFonts w:ascii="Arial" w:hAnsi="Arial" w:cs="Arial"/>
          <w:b/>
          <w:sz w:val="18"/>
          <w:szCs w:val="18"/>
          <w:lang w:val="es-CO" w:eastAsia="fr-FR"/>
        </w:rPr>
      </w:pPr>
    </w:p>
    <w:p w:rsidR="00C2415C" w:rsidRPr="00C2415C" w:rsidRDefault="00C2415C" w:rsidP="00C2415C">
      <w:pPr>
        <w:jc w:val="both"/>
        <w:rPr>
          <w:rFonts w:ascii="Arial" w:hAnsi="Arial" w:cs="Arial"/>
          <w:sz w:val="18"/>
          <w:szCs w:val="18"/>
          <w:lang w:val="es-CO" w:eastAsia="fr-FR"/>
        </w:rPr>
      </w:pPr>
      <w:r w:rsidRPr="00C2415C">
        <w:rPr>
          <w:rFonts w:ascii="Arial" w:hAnsi="Arial" w:cs="Arial"/>
          <w:sz w:val="18"/>
          <w:szCs w:val="18"/>
          <w:lang w:val="es-CO" w:eastAsia="fr-FR"/>
        </w:rPr>
        <w:t>En ese orden de ideas, se verificará si se cumple la exigencia contemplada en la norma anterior, en virtud del principio de la condición más beneficiosa que se deprecó en la demanda.</w:t>
      </w:r>
    </w:p>
    <w:p w:rsidR="00C2415C" w:rsidRDefault="00C2415C" w:rsidP="00C2415C">
      <w:pPr>
        <w:jc w:val="both"/>
        <w:rPr>
          <w:rFonts w:ascii="Arial" w:hAnsi="Arial" w:cs="Arial"/>
          <w:sz w:val="18"/>
          <w:szCs w:val="18"/>
          <w:lang w:val="es-CO" w:eastAsia="fr-FR"/>
        </w:rPr>
      </w:pPr>
    </w:p>
    <w:p w:rsidR="00C2415C" w:rsidRPr="00C2415C" w:rsidRDefault="00C2415C" w:rsidP="00C2415C">
      <w:pPr>
        <w:jc w:val="both"/>
        <w:rPr>
          <w:rFonts w:ascii="Arial" w:hAnsi="Arial" w:cs="Arial"/>
          <w:sz w:val="18"/>
          <w:szCs w:val="18"/>
          <w:lang w:val="es-CO" w:eastAsia="fr-FR"/>
        </w:rPr>
      </w:pPr>
      <w:r w:rsidRPr="00C2415C">
        <w:rPr>
          <w:rFonts w:ascii="Arial" w:hAnsi="Arial" w:cs="Arial"/>
          <w:sz w:val="18"/>
          <w:szCs w:val="18"/>
          <w:lang w:val="es-CO" w:eastAsia="fr-FR"/>
        </w:rPr>
        <w:t xml:space="preserve">Frente al referido principio, ha sostenido reiteradamente la Sala de Casación Laboral de Corte Suprema de Justicia ,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línea que comparte la Sala Mayoritaria y no la de la Corte Constitucional, por ser aquel el órgano de cierre de la jurisdicción laboral. </w:t>
      </w:r>
    </w:p>
    <w:p w:rsidR="00C2415C" w:rsidRPr="00C2415C" w:rsidRDefault="00C2415C" w:rsidP="00C2415C">
      <w:pPr>
        <w:jc w:val="both"/>
        <w:rPr>
          <w:rFonts w:ascii="Arial" w:hAnsi="Arial" w:cs="Arial"/>
          <w:sz w:val="18"/>
          <w:szCs w:val="18"/>
          <w:lang w:val="es-CO" w:eastAsia="fr-FR"/>
        </w:rPr>
      </w:pPr>
      <w:r>
        <w:rPr>
          <w:rFonts w:ascii="Arial" w:hAnsi="Arial" w:cs="Arial"/>
          <w:sz w:val="18"/>
          <w:szCs w:val="18"/>
          <w:lang w:val="es-CO" w:eastAsia="fr-FR"/>
        </w:rPr>
        <w:t>(…)</w:t>
      </w:r>
    </w:p>
    <w:p w:rsidR="00C2415C" w:rsidRPr="00C2415C" w:rsidRDefault="00C2415C" w:rsidP="00C2415C">
      <w:pPr>
        <w:jc w:val="both"/>
        <w:rPr>
          <w:rFonts w:ascii="Arial" w:hAnsi="Arial" w:cs="Arial"/>
          <w:sz w:val="18"/>
          <w:szCs w:val="18"/>
          <w:lang w:val="es-CO" w:eastAsia="fr-FR"/>
        </w:rPr>
      </w:pPr>
      <w:r w:rsidRPr="00C2415C">
        <w:rPr>
          <w:rFonts w:ascii="Arial" w:hAnsi="Arial" w:cs="Arial"/>
          <w:sz w:val="18"/>
          <w:szCs w:val="18"/>
          <w:lang w:val="es-CO" w:eastAsia="fr-FR"/>
        </w:rPr>
        <w:t>Se colige de lo anterior que, con la aplicación de dicho test, se modula por la Corte Constitucional el principio de la condición más beneficiosa de la Ley 797 de 2003 al Acuerdo 049 de 1990; sin embargo, se itera esta posición no se comparte por la Sala Mayoritaria, al adoptarse la de la Sala Laboral de la Corte Suprema de Justicia, que sostiene que no es posible acudirse al Acuerdo 049 de 1990, como se pretende dentro del libelo, y lo dispusiera la a-quo, al no ser esta la norma inmediatamente anterior a la Ley 797 de 2003, vigente al momento del deceso del afiliado, por lo que se releva la Sala de estudiar los supuestos establecidos en la sentencia SU-005/2018 de la Corte Constitucional.</w:t>
      </w:r>
    </w:p>
    <w:p w:rsidR="00C2415C" w:rsidRPr="00C2415C" w:rsidRDefault="00C2415C" w:rsidP="00C2415C">
      <w:pPr>
        <w:jc w:val="both"/>
        <w:rPr>
          <w:rFonts w:ascii="Arial" w:hAnsi="Arial" w:cs="Arial"/>
          <w:sz w:val="18"/>
          <w:szCs w:val="18"/>
          <w:lang w:val="es-CO" w:eastAsia="fr-FR"/>
        </w:rPr>
      </w:pPr>
    </w:p>
    <w:p w:rsidR="00C2415C" w:rsidRPr="00C2415C" w:rsidRDefault="00C2415C" w:rsidP="00C2415C">
      <w:pPr>
        <w:jc w:val="both"/>
        <w:rPr>
          <w:rFonts w:ascii="Arial" w:hAnsi="Arial" w:cs="Arial"/>
          <w:sz w:val="18"/>
          <w:szCs w:val="18"/>
          <w:lang w:val="es-CO" w:eastAsia="fr-FR"/>
        </w:rPr>
      </w:pPr>
      <w:r w:rsidRPr="00C2415C">
        <w:rPr>
          <w:rFonts w:ascii="Arial" w:hAnsi="Arial" w:cs="Arial"/>
          <w:sz w:val="18"/>
          <w:szCs w:val="18"/>
          <w:lang w:val="es-CO" w:eastAsia="fr-FR"/>
        </w:rPr>
        <w:t>Así las cosas, la norma que procedería en aplicación del principio de la condición más beneficiosa, sería la Ley 100 de 1993 en su versión original; sin embargo, a ello solo hay lugar de satisfacerse el requisito que se menciona a continuación.</w:t>
      </w:r>
    </w:p>
    <w:p w:rsidR="00C2415C" w:rsidRPr="00C2415C" w:rsidRDefault="00C2415C" w:rsidP="00C2415C">
      <w:pPr>
        <w:jc w:val="both"/>
        <w:rPr>
          <w:rFonts w:ascii="Arial" w:hAnsi="Arial" w:cs="Arial"/>
          <w:sz w:val="18"/>
          <w:szCs w:val="18"/>
          <w:lang w:val="es-CO" w:eastAsia="fr-FR"/>
        </w:rPr>
      </w:pPr>
    </w:p>
    <w:p w:rsidR="00C2415C" w:rsidRPr="00C2415C" w:rsidRDefault="00C2415C" w:rsidP="00C2415C">
      <w:pPr>
        <w:jc w:val="both"/>
        <w:rPr>
          <w:rFonts w:ascii="Arial" w:hAnsi="Arial" w:cs="Arial"/>
          <w:sz w:val="18"/>
          <w:szCs w:val="18"/>
          <w:lang w:val="es-CO" w:eastAsia="fr-FR"/>
        </w:rPr>
      </w:pPr>
      <w:r w:rsidRPr="00C2415C">
        <w:rPr>
          <w:rFonts w:ascii="Arial" w:hAnsi="Arial" w:cs="Arial"/>
          <w:sz w:val="18"/>
          <w:szCs w:val="18"/>
          <w:lang w:val="es-CO" w:eastAsia="fr-FR"/>
        </w:rPr>
        <w:t xml:space="preserve">Bien. El mismo órgano de cierre de esta especialidad más recientemente  precisó que el citado principio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y el 29/01/2006. </w:t>
      </w:r>
    </w:p>
    <w:p w:rsidR="00C2415C" w:rsidRPr="00C2415C" w:rsidRDefault="00C2415C" w:rsidP="00C2415C">
      <w:pPr>
        <w:jc w:val="both"/>
        <w:rPr>
          <w:rFonts w:ascii="Arial" w:hAnsi="Arial" w:cs="Arial"/>
          <w:sz w:val="18"/>
          <w:szCs w:val="18"/>
          <w:lang w:val="es-CO" w:eastAsia="fr-FR"/>
        </w:rPr>
      </w:pPr>
    </w:p>
    <w:p w:rsidR="00C2415C" w:rsidRDefault="00C2415C" w:rsidP="00911E1D">
      <w:pPr>
        <w:spacing w:line="276" w:lineRule="auto"/>
        <w:ind w:left="1416" w:firstLine="708"/>
        <w:contextualSpacing/>
        <w:jc w:val="both"/>
        <w:rPr>
          <w:rFonts w:ascii="Arial" w:hAnsi="Arial" w:cs="Arial"/>
          <w:b/>
          <w:sz w:val="18"/>
          <w:szCs w:val="18"/>
        </w:rPr>
      </w:pPr>
    </w:p>
    <w:p w:rsidR="00C2415C" w:rsidRDefault="00C2415C" w:rsidP="00911E1D">
      <w:pPr>
        <w:spacing w:line="276" w:lineRule="auto"/>
        <w:ind w:left="1416" w:firstLine="708"/>
        <w:contextualSpacing/>
        <w:jc w:val="both"/>
        <w:rPr>
          <w:rFonts w:ascii="Arial" w:hAnsi="Arial" w:cs="Arial"/>
          <w:b/>
          <w:sz w:val="18"/>
          <w:szCs w:val="18"/>
        </w:rPr>
      </w:pPr>
    </w:p>
    <w:p w:rsidR="00C2415C" w:rsidRDefault="00C2415C" w:rsidP="00911E1D">
      <w:pPr>
        <w:spacing w:line="276" w:lineRule="auto"/>
        <w:ind w:left="1416" w:firstLine="708"/>
        <w:contextualSpacing/>
        <w:jc w:val="both"/>
        <w:rPr>
          <w:rFonts w:ascii="Arial" w:hAnsi="Arial" w:cs="Arial"/>
          <w:b/>
          <w:sz w:val="18"/>
          <w:szCs w:val="18"/>
        </w:rPr>
      </w:pPr>
    </w:p>
    <w:p w:rsidR="00911E1D" w:rsidRPr="00AC486E" w:rsidRDefault="00911E1D" w:rsidP="00911E1D">
      <w:pPr>
        <w:spacing w:line="276" w:lineRule="auto"/>
        <w:ind w:left="2127"/>
        <w:contextualSpacing/>
        <w:jc w:val="both"/>
        <w:rPr>
          <w:rFonts w:ascii="Arial" w:hAnsi="Arial" w:cs="Arial"/>
          <w:bCs/>
          <w:i/>
          <w:sz w:val="18"/>
          <w:szCs w:val="18"/>
          <w:lang w:val="es-ES"/>
        </w:rPr>
      </w:pPr>
    </w:p>
    <w:p w:rsidR="00911E1D" w:rsidRDefault="00911E1D" w:rsidP="00911E1D">
      <w:pPr>
        <w:spacing w:line="276" w:lineRule="auto"/>
        <w:ind w:left="2127" w:hanging="2127"/>
        <w:contextualSpacing/>
        <w:jc w:val="both"/>
        <w:rPr>
          <w:rFonts w:ascii="Arial" w:hAnsi="Arial" w:cs="Arial"/>
          <w:bCs/>
          <w:i/>
          <w:color w:val="00B0F0"/>
          <w:sz w:val="18"/>
          <w:szCs w:val="18"/>
          <w:lang w:val="es-ES"/>
        </w:rPr>
      </w:pPr>
    </w:p>
    <w:p w:rsidR="00911E1D" w:rsidRPr="00AC486E" w:rsidRDefault="00911E1D" w:rsidP="00911E1D">
      <w:pPr>
        <w:spacing w:line="276" w:lineRule="auto"/>
        <w:ind w:left="2127" w:hanging="2127"/>
        <w:contextualSpacing/>
        <w:jc w:val="both"/>
        <w:rPr>
          <w:rFonts w:ascii="Arial" w:hAnsi="Arial" w:cs="Arial"/>
          <w:bCs/>
          <w:i/>
          <w:color w:val="00B0F0"/>
          <w:sz w:val="18"/>
          <w:szCs w:val="18"/>
          <w:lang w:val="es-ES"/>
        </w:rPr>
      </w:pPr>
    </w:p>
    <w:p w:rsidR="00911E1D" w:rsidRDefault="00911E1D" w:rsidP="00911E1D">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911E1D" w:rsidRDefault="00911E1D" w:rsidP="00911E1D">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911E1D" w:rsidRDefault="00911E1D" w:rsidP="00911E1D">
      <w:pPr>
        <w:spacing w:line="276" w:lineRule="auto"/>
        <w:ind w:left="2127" w:hanging="1276"/>
        <w:contextualSpacing/>
        <w:jc w:val="center"/>
        <w:rPr>
          <w:rFonts w:ascii="Arial" w:hAnsi="Arial" w:cs="Arial"/>
          <w:b/>
          <w:szCs w:val="24"/>
        </w:rPr>
      </w:pPr>
      <w:r>
        <w:rPr>
          <w:rFonts w:ascii="Arial" w:hAnsi="Arial" w:cs="Arial"/>
          <w:b/>
          <w:szCs w:val="24"/>
        </w:rPr>
        <w:t>SALA LABORAL</w:t>
      </w:r>
    </w:p>
    <w:p w:rsidR="00911E1D" w:rsidRDefault="00911E1D" w:rsidP="00911E1D">
      <w:pPr>
        <w:spacing w:line="276" w:lineRule="auto"/>
        <w:ind w:left="2127" w:hanging="1276"/>
        <w:contextualSpacing/>
        <w:jc w:val="center"/>
        <w:rPr>
          <w:rFonts w:ascii="Arial" w:hAnsi="Arial" w:cs="Arial"/>
          <w:b/>
          <w:szCs w:val="24"/>
        </w:rPr>
      </w:pPr>
    </w:p>
    <w:p w:rsidR="00911E1D" w:rsidRPr="003440CA" w:rsidRDefault="00911E1D" w:rsidP="00911E1D">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911E1D" w:rsidRDefault="00911E1D" w:rsidP="00911E1D">
      <w:pPr>
        <w:spacing w:line="276" w:lineRule="auto"/>
        <w:ind w:left="2127" w:hanging="1276"/>
        <w:contextualSpacing/>
        <w:jc w:val="center"/>
        <w:rPr>
          <w:rFonts w:ascii="Arial" w:hAnsi="Arial" w:cs="Arial"/>
          <w:b/>
          <w:szCs w:val="24"/>
          <w:u w:val="single"/>
        </w:rPr>
      </w:pPr>
    </w:p>
    <w:p w:rsidR="00911E1D" w:rsidRDefault="00911E1D" w:rsidP="00911E1D">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911E1D" w:rsidRPr="00AC486E" w:rsidRDefault="00911E1D" w:rsidP="00911E1D">
      <w:pPr>
        <w:spacing w:line="276" w:lineRule="auto"/>
        <w:ind w:left="2127" w:hanging="1276"/>
        <w:contextualSpacing/>
        <w:jc w:val="center"/>
        <w:rPr>
          <w:rFonts w:ascii="Arial" w:hAnsi="Arial" w:cs="Arial"/>
          <w:b/>
          <w:szCs w:val="24"/>
        </w:rPr>
      </w:pPr>
    </w:p>
    <w:p w:rsidR="00911E1D" w:rsidRPr="00AC486E" w:rsidRDefault="00911E1D" w:rsidP="00911E1D">
      <w:pPr>
        <w:pStyle w:val="Sinespaciado"/>
        <w:spacing w:line="276" w:lineRule="auto"/>
        <w:contextualSpacing/>
        <w:rPr>
          <w:rFonts w:ascii="Arial" w:hAnsi="Arial" w:cs="Arial"/>
          <w:sz w:val="24"/>
          <w:szCs w:val="24"/>
        </w:rPr>
      </w:pPr>
    </w:p>
    <w:p w:rsidR="00911E1D" w:rsidRPr="00AD7995" w:rsidRDefault="00911E1D" w:rsidP="00911E1D">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FC3CF9">
        <w:rPr>
          <w:rFonts w:ascii="Arial" w:eastAsia="Calibri" w:hAnsi="Arial" w:cs="Arial"/>
          <w:szCs w:val="24"/>
          <w:lang w:val="es-CO" w:eastAsia="en-US"/>
        </w:rPr>
        <w:t xml:space="preserve">diez </w:t>
      </w:r>
      <w:r w:rsidRPr="00AC486E">
        <w:rPr>
          <w:rFonts w:ascii="Arial" w:eastAsia="Calibri" w:hAnsi="Arial" w:cs="Arial"/>
          <w:szCs w:val="24"/>
          <w:lang w:val="es-CO" w:eastAsia="en-US"/>
        </w:rPr>
        <w:t>(</w:t>
      </w:r>
      <w:r w:rsidR="00FC3CF9">
        <w:rPr>
          <w:rFonts w:ascii="Arial" w:eastAsia="Calibri" w:hAnsi="Arial" w:cs="Arial"/>
          <w:szCs w:val="24"/>
          <w:lang w:val="es-CO" w:eastAsia="en-US"/>
        </w:rPr>
        <w:t>10</w:t>
      </w:r>
      <w:r w:rsidRPr="00AC486E">
        <w:rPr>
          <w:rFonts w:ascii="Arial" w:eastAsia="Calibri" w:hAnsi="Arial" w:cs="Arial"/>
          <w:szCs w:val="24"/>
          <w:lang w:val="es-CO" w:eastAsia="en-US"/>
        </w:rPr>
        <w:t xml:space="preserve">) días del mes de </w:t>
      </w:r>
      <w:r w:rsidR="00FC3CF9">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FC3CF9">
        <w:rPr>
          <w:rFonts w:ascii="Arial" w:eastAsia="Calibri" w:hAnsi="Arial" w:cs="Arial"/>
          <w:szCs w:val="24"/>
          <w:lang w:val="es-CO" w:eastAsia="en-US"/>
        </w:rPr>
        <w:t xml:space="preserve">nueve </w:t>
      </w:r>
      <w:r>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FC3CF9">
        <w:rPr>
          <w:rFonts w:ascii="Arial" w:eastAsia="Calibri" w:hAnsi="Arial" w:cs="Arial"/>
          <w:szCs w:val="24"/>
          <w:lang w:val="es-CO" w:eastAsia="en-US"/>
        </w:rPr>
        <w:t xml:space="preserve">09:00 </w:t>
      </w:r>
      <w:proofErr w:type="spellStart"/>
      <w:r w:rsidR="00FC3CF9">
        <w:rPr>
          <w:rFonts w:ascii="Arial" w:eastAsia="Calibri" w:hAnsi="Arial" w:cs="Arial"/>
          <w:szCs w:val="24"/>
          <w:lang w:val="es-CO" w:eastAsia="en-US"/>
        </w:rPr>
        <w:t>a</w:t>
      </w:r>
      <w:r w:rsidRPr="00AC486E">
        <w:rPr>
          <w:rFonts w:ascii="Arial" w:eastAsia="Calibri" w:hAnsi="Arial" w:cs="Arial"/>
          <w:szCs w:val="24"/>
          <w:lang w:val="es-CO" w:eastAsia="en-US"/>
        </w:rPr>
        <w:t>.</w:t>
      </w:r>
      <w:r>
        <w:rPr>
          <w:rFonts w:ascii="Arial" w:eastAsia="Calibri" w:hAnsi="Arial" w:cs="Arial"/>
          <w:szCs w:val="24"/>
          <w:lang w:val="es-CO" w:eastAsia="en-US"/>
        </w:rPr>
        <w:t>m</w:t>
      </w:r>
      <w:proofErr w:type="spellEnd"/>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w:t>
      </w:r>
      <w:r w:rsidR="00FC3CF9">
        <w:rPr>
          <w:rFonts w:ascii="Arial" w:hAnsi="Arial" w:cs="Arial"/>
          <w:bCs/>
          <w:color w:val="000000"/>
          <w:szCs w:val="24"/>
          <w:lang w:eastAsia="es-CO"/>
        </w:rPr>
        <w:t xml:space="preserve"> resolver el recurso de apelación presentado por las partes y el Ministerio Público, así como</w:t>
      </w:r>
      <w:r>
        <w:rPr>
          <w:rFonts w:ascii="Arial" w:hAnsi="Arial" w:cs="Arial"/>
          <w:bCs/>
          <w:color w:val="000000"/>
          <w:szCs w:val="24"/>
          <w:lang w:eastAsia="es-CO"/>
        </w:rPr>
        <w:t xml:space="preserve"> </w:t>
      </w:r>
      <w:r w:rsidR="006E1207">
        <w:rPr>
          <w:rFonts w:ascii="Arial" w:hAnsi="Arial" w:cs="Arial"/>
          <w:bCs/>
          <w:color w:val="000000"/>
          <w:szCs w:val="24"/>
          <w:lang w:eastAsia="es-CO"/>
        </w:rPr>
        <w:t xml:space="preserve">surtir el grado jurisdiccional de consulta </w:t>
      </w:r>
      <w:r>
        <w:rPr>
          <w:rFonts w:ascii="Arial" w:hAnsi="Arial" w:cs="Arial"/>
          <w:bCs/>
          <w:color w:val="000000"/>
          <w:szCs w:val="24"/>
          <w:lang w:eastAsia="es-CO"/>
        </w:rPr>
        <w:t xml:space="preserve">respecto </w:t>
      </w:r>
      <w:r w:rsidRPr="00AC486E">
        <w:rPr>
          <w:rFonts w:ascii="Arial" w:hAnsi="Arial" w:cs="Arial"/>
          <w:bCs/>
          <w:color w:val="000000"/>
          <w:szCs w:val="24"/>
          <w:lang w:eastAsia="es-CO"/>
        </w:rPr>
        <w:t xml:space="preserve">a la </w:t>
      </w:r>
      <w:r w:rsidRPr="00AC486E">
        <w:rPr>
          <w:rFonts w:ascii="Arial" w:hAnsi="Arial" w:cs="Arial"/>
          <w:bCs/>
          <w:color w:val="000000"/>
          <w:szCs w:val="24"/>
          <w:lang w:eastAsia="es-CO"/>
        </w:rPr>
        <w:lastRenderedPageBreak/>
        <w:t>sentencia p</w:t>
      </w:r>
      <w:r w:rsidRPr="00AC486E">
        <w:rPr>
          <w:rFonts w:ascii="Arial" w:hAnsi="Arial" w:cs="Arial"/>
          <w:szCs w:val="24"/>
        </w:rPr>
        <w:t xml:space="preserve">roferida el </w:t>
      </w:r>
      <w:r w:rsidR="00FC3CF9">
        <w:rPr>
          <w:rFonts w:ascii="Arial" w:hAnsi="Arial" w:cs="Arial"/>
          <w:szCs w:val="24"/>
        </w:rPr>
        <w:t xml:space="preserve">10 </w:t>
      </w:r>
      <w:r>
        <w:rPr>
          <w:rFonts w:ascii="Arial" w:hAnsi="Arial" w:cs="Arial"/>
          <w:szCs w:val="24"/>
        </w:rPr>
        <w:t xml:space="preserve">de </w:t>
      </w:r>
      <w:r w:rsidR="00FC3CF9">
        <w:rPr>
          <w:rFonts w:ascii="Arial" w:hAnsi="Arial" w:cs="Arial"/>
          <w:szCs w:val="24"/>
        </w:rPr>
        <w:t xml:space="preserve">mayo </w:t>
      </w:r>
      <w:r>
        <w:rPr>
          <w:rFonts w:ascii="Arial" w:hAnsi="Arial" w:cs="Arial"/>
          <w:szCs w:val="24"/>
        </w:rPr>
        <w:t xml:space="preserve">de 2017 </w:t>
      </w:r>
      <w:r w:rsidRPr="00AC486E">
        <w:rPr>
          <w:rFonts w:ascii="Arial" w:hAnsi="Arial" w:cs="Arial"/>
          <w:szCs w:val="24"/>
        </w:rPr>
        <w:t xml:space="preserve">por el Juzgado </w:t>
      </w:r>
      <w:r w:rsidR="00FC3CF9">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sidR="00FC3CF9">
        <w:rPr>
          <w:rFonts w:ascii="Arial" w:hAnsi="Arial" w:cs="Arial"/>
          <w:b/>
          <w:szCs w:val="24"/>
        </w:rPr>
        <w:t xml:space="preserve">María </w:t>
      </w:r>
      <w:proofErr w:type="spellStart"/>
      <w:r w:rsidR="00FC3CF9">
        <w:rPr>
          <w:rFonts w:ascii="Arial" w:hAnsi="Arial" w:cs="Arial"/>
          <w:b/>
          <w:szCs w:val="24"/>
        </w:rPr>
        <w:t>Cenobia</w:t>
      </w:r>
      <w:proofErr w:type="spellEnd"/>
      <w:r w:rsidR="00FC3CF9">
        <w:rPr>
          <w:rFonts w:ascii="Arial" w:hAnsi="Arial" w:cs="Arial"/>
          <w:b/>
          <w:szCs w:val="24"/>
        </w:rPr>
        <w:t xml:space="preserve"> Ramírez</w:t>
      </w:r>
      <w:r>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FC3CF9">
        <w:rPr>
          <w:rFonts w:ascii="Arial" w:hAnsi="Arial" w:cs="Arial"/>
          <w:bCs/>
          <w:iCs/>
          <w:szCs w:val="24"/>
        </w:rPr>
        <w:t>1</w:t>
      </w:r>
      <w:r>
        <w:rPr>
          <w:rFonts w:ascii="Arial" w:hAnsi="Arial" w:cs="Arial"/>
          <w:bCs/>
          <w:iCs/>
          <w:szCs w:val="24"/>
        </w:rPr>
        <w:t>-201</w:t>
      </w:r>
      <w:r w:rsidR="00FC3CF9">
        <w:rPr>
          <w:rFonts w:ascii="Arial" w:hAnsi="Arial" w:cs="Arial"/>
          <w:bCs/>
          <w:iCs/>
          <w:szCs w:val="24"/>
        </w:rPr>
        <w:t>6</w:t>
      </w:r>
      <w:r>
        <w:rPr>
          <w:rFonts w:ascii="Arial" w:hAnsi="Arial" w:cs="Arial"/>
          <w:bCs/>
          <w:iCs/>
          <w:szCs w:val="24"/>
        </w:rPr>
        <w:t>-00</w:t>
      </w:r>
      <w:r w:rsidR="00FC3CF9">
        <w:rPr>
          <w:rFonts w:ascii="Arial" w:hAnsi="Arial" w:cs="Arial"/>
          <w:bCs/>
          <w:iCs/>
          <w:szCs w:val="24"/>
        </w:rPr>
        <w:t>176</w:t>
      </w:r>
      <w:r w:rsidR="002B404F">
        <w:rPr>
          <w:rFonts w:ascii="Arial" w:hAnsi="Arial" w:cs="Arial"/>
          <w:bCs/>
          <w:iCs/>
          <w:szCs w:val="24"/>
        </w:rPr>
        <w:t>-</w:t>
      </w:r>
      <w:r>
        <w:rPr>
          <w:rFonts w:ascii="Arial" w:hAnsi="Arial" w:cs="Arial"/>
          <w:bCs/>
          <w:iCs/>
          <w:szCs w:val="24"/>
        </w:rPr>
        <w:t>01.</w:t>
      </w:r>
    </w:p>
    <w:p w:rsidR="00911E1D" w:rsidRPr="00AC486E" w:rsidRDefault="00911E1D" w:rsidP="00911E1D">
      <w:pPr>
        <w:spacing w:line="276" w:lineRule="auto"/>
        <w:ind w:firstLine="851"/>
        <w:contextualSpacing/>
        <w:jc w:val="both"/>
        <w:rPr>
          <w:rFonts w:ascii="Arial" w:hAnsi="Arial" w:cs="Arial"/>
          <w:bCs/>
          <w:iCs/>
          <w:szCs w:val="24"/>
        </w:rPr>
      </w:pPr>
    </w:p>
    <w:p w:rsidR="00911E1D" w:rsidRPr="00502691" w:rsidRDefault="00911E1D" w:rsidP="00911E1D">
      <w:pPr>
        <w:spacing w:line="276" w:lineRule="auto"/>
        <w:contextualSpacing/>
        <w:rPr>
          <w:rFonts w:ascii="Arial" w:hAnsi="Arial" w:cs="Arial"/>
          <w:b/>
          <w:szCs w:val="24"/>
        </w:rPr>
      </w:pPr>
      <w:r w:rsidRPr="00502691">
        <w:rPr>
          <w:rFonts w:ascii="Arial" w:hAnsi="Arial" w:cs="Arial"/>
          <w:b/>
          <w:szCs w:val="24"/>
        </w:rPr>
        <w:t>Registro de asistencia:</w:t>
      </w:r>
    </w:p>
    <w:p w:rsidR="00911E1D" w:rsidRDefault="00911E1D" w:rsidP="00911E1D">
      <w:pPr>
        <w:spacing w:line="276" w:lineRule="auto"/>
        <w:ind w:firstLine="851"/>
        <w:contextualSpacing/>
        <w:rPr>
          <w:rFonts w:ascii="Arial" w:hAnsi="Arial" w:cs="Arial"/>
          <w:szCs w:val="24"/>
        </w:rPr>
      </w:pPr>
    </w:p>
    <w:p w:rsidR="00911E1D" w:rsidRDefault="00911E1D" w:rsidP="00911E1D">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p>
    <w:p w:rsidR="00911E1D" w:rsidRDefault="00911E1D" w:rsidP="00911E1D">
      <w:pPr>
        <w:spacing w:line="276" w:lineRule="auto"/>
        <w:contextualSpacing/>
        <w:rPr>
          <w:rFonts w:ascii="Arial" w:hAnsi="Arial" w:cs="Arial"/>
          <w:szCs w:val="24"/>
        </w:rPr>
      </w:pPr>
      <w:r>
        <w:rPr>
          <w:rFonts w:ascii="Arial" w:hAnsi="Arial" w:cs="Arial"/>
          <w:szCs w:val="24"/>
        </w:rPr>
        <w:t>Colpensiones y su apoderado</w:t>
      </w:r>
    </w:p>
    <w:p w:rsidR="00911E1D" w:rsidRDefault="00911E1D" w:rsidP="00911E1D">
      <w:pPr>
        <w:spacing w:line="276" w:lineRule="auto"/>
        <w:ind w:firstLine="851"/>
        <w:contextualSpacing/>
        <w:rPr>
          <w:rFonts w:ascii="Arial" w:hAnsi="Arial" w:cs="Arial"/>
          <w:szCs w:val="24"/>
        </w:rPr>
      </w:pPr>
    </w:p>
    <w:p w:rsidR="00911E1D" w:rsidRDefault="00911E1D" w:rsidP="00911E1D">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911E1D" w:rsidRDefault="00911E1D" w:rsidP="00911E1D">
      <w:pPr>
        <w:spacing w:line="276" w:lineRule="auto"/>
        <w:contextualSpacing/>
        <w:jc w:val="both"/>
        <w:rPr>
          <w:rFonts w:ascii="Arial" w:hAnsi="Arial" w:cs="Arial"/>
          <w:b/>
          <w:szCs w:val="24"/>
        </w:rPr>
      </w:pPr>
    </w:p>
    <w:p w:rsidR="00911E1D" w:rsidRDefault="00911E1D" w:rsidP="00911E1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911E1D" w:rsidRDefault="00911E1D" w:rsidP="00911E1D">
      <w:pPr>
        <w:spacing w:line="276" w:lineRule="auto"/>
        <w:contextualSpacing/>
        <w:jc w:val="both"/>
        <w:rPr>
          <w:rFonts w:ascii="Arial" w:hAnsi="Arial" w:cs="Arial"/>
          <w:szCs w:val="24"/>
        </w:rPr>
      </w:pPr>
    </w:p>
    <w:p w:rsidR="00911E1D" w:rsidRDefault="00911E1D" w:rsidP="00911E1D">
      <w:pPr>
        <w:spacing w:line="276" w:lineRule="auto"/>
        <w:contextualSpacing/>
        <w:jc w:val="both"/>
        <w:rPr>
          <w:rFonts w:ascii="Arial" w:hAnsi="Arial" w:cs="Arial"/>
          <w:szCs w:val="24"/>
        </w:rPr>
      </w:pPr>
    </w:p>
    <w:p w:rsidR="00911E1D" w:rsidRPr="00312238" w:rsidRDefault="00911E1D" w:rsidP="00911E1D">
      <w:pPr>
        <w:spacing w:line="276" w:lineRule="auto"/>
        <w:contextualSpacing/>
        <w:jc w:val="center"/>
        <w:rPr>
          <w:rFonts w:ascii="Arial" w:hAnsi="Arial" w:cs="Arial"/>
          <w:b/>
          <w:szCs w:val="24"/>
        </w:rPr>
      </w:pPr>
      <w:r>
        <w:rPr>
          <w:rFonts w:ascii="Arial" w:hAnsi="Arial" w:cs="Arial"/>
          <w:b/>
          <w:szCs w:val="24"/>
        </w:rPr>
        <w:t>ANTECEDENTES</w:t>
      </w:r>
    </w:p>
    <w:p w:rsidR="00911E1D" w:rsidRPr="006739DC" w:rsidRDefault="00911E1D" w:rsidP="00911E1D">
      <w:pPr>
        <w:spacing w:line="276" w:lineRule="auto"/>
        <w:contextualSpacing/>
        <w:rPr>
          <w:rFonts w:ascii="Arial" w:hAnsi="Arial" w:cs="Arial"/>
          <w:b/>
          <w:szCs w:val="24"/>
        </w:rPr>
      </w:pPr>
    </w:p>
    <w:p w:rsidR="00911E1D" w:rsidRPr="006739DC" w:rsidRDefault="00911E1D" w:rsidP="00911E1D">
      <w:pPr>
        <w:pStyle w:val="Prrafodelista"/>
        <w:numPr>
          <w:ilvl w:val="0"/>
          <w:numId w:val="2"/>
        </w:numPr>
        <w:spacing w:line="276" w:lineRule="auto"/>
        <w:rPr>
          <w:rFonts w:ascii="Arial" w:hAnsi="Arial" w:cs="Arial"/>
          <w:b/>
          <w:sz w:val="24"/>
          <w:szCs w:val="24"/>
        </w:rPr>
      </w:pPr>
      <w:r w:rsidRPr="006739DC">
        <w:rPr>
          <w:rFonts w:ascii="Arial" w:hAnsi="Arial" w:cs="Arial"/>
          <w:b/>
          <w:sz w:val="24"/>
          <w:szCs w:val="24"/>
        </w:rPr>
        <w:t>Síntesis de la demanda y su contestación</w:t>
      </w:r>
    </w:p>
    <w:p w:rsidR="00911E1D" w:rsidRPr="00312238" w:rsidRDefault="00911E1D" w:rsidP="00911E1D">
      <w:pPr>
        <w:pStyle w:val="Prrafodelista"/>
        <w:spacing w:line="276" w:lineRule="auto"/>
        <w:rPr>
          <w:rFonts w:ascii="Arial" w:hAnsi="Arial" w:cs="Arial"/>
          <w:b/>
          <w:sz w:val="24"/>
          <w:szCs w:val="24"/>
        </w:rPr>
      </w:pPr>
    </w:p>
    <w:p w:rsidR="00911E1D" w:rsidRDefault="00911E1D" w:rsidP="00911E1D">
      <w:pPr>
        <w:spacing w:line="276" w:lineRule="auto"/>
        <w:contextualSpacing/>
        <w:jc w:val="both"/>
        <w:rPr>
          <w:rFonts w:ascii="Arial" w:hAnsi="Arial" w:cs="Arial"/>
          <w:szCs w:val="24"/>
        </w:rPr>
      </w:pPr>
      <w:r>
        <w:rPr>
          <w:rFonts w:ascii="Arial" w:hAnsi="Arial" w:cs="Arial"/>
          <w:szCs w:val="24"/>
        </w:rPr>
        <w:t xml:space="preserve">Pretende la señora </w:t>
      </w:r>
      <w:r w:rsidR="00FC3CF9">
        <w:rPr>
          <w:rFonts w:ascii="Arial" w:hAnsi="Arial" w:cs="Arial"/>
          <w:szCs w:val="24"/>
        </w:rPr>
        <w:t xml:space="preserve">María </w:t>
      </w:r>
      <w:proofErr w:type="spellStart"/>
      <w:r w:rsidR="00FC3CF9">
        <w:rPr>
          <w:rFonts w:ascii="Arial" w:hAnsi="Arial" w:cs="Arial"/>
          <w:szCs w:val="24"/>
        </w:rPr>
        <w:t>Cenobia</w:t>
      </w:r>
      <w:proofErr w:type="spellEnd"/>
      <w:r w:rsidR="00FC3CF9">
        <w:rPr>
          <w:rFonts w:ascii="Arial" w:hAnsi="Arial" w:cs="Arial"/>
          <w:szCs w:val="24"/>
        </w:rPr>
        <w:t xml:space="preserve"> Ramírez</w:t>
      </w:r>
      <w:r w:rsidR="002B404F">
        <w:rPr>
          <w:rFonts w:ascii="Arial" w:hAnsi="Arial" w:cs="Arial"/>
          <w:szCs w:val="24"/>
        </w:rPr>
        <w:t xml:space="preserve"> </w:t>
      </w:r>
      <w:r>
        <w:rPr>
          <w:rFonts w:ascii="Arial" w:hAnsi="Arial" w:cs="Arial"/>
          <w:szCs w:val="24"/>
        </w:rPr>
        <w:t xml:space="preserve">que se declare que es beneficiaria de la pensión de sobrevivientes desde el </w:t>
      </w:r>
      <w:r w:rsidR="00DA1FEA">
        <w:rPr>
          <w:rFonts w:ascii="Arial" w:hAnsi="Arial" w:cs="Arial"/>
          <w:szCs w:val="24"/>
        </w:rPr>
        <w:t>23/12/2009</w:t>
      </w:r>
      <w:r>
        <w:rPr>
          <w:rFonts w:ascii="Arial" w:hAnsi="Arial" w:cs="Arial"/>
          <w:szCs w:val="24"/>
        </w:rPr>
        <w:t xml:space="preserve">, fecha del fallecimiento de su cónyuge </w:t>
      </w:r>
      <w:r w:rsidR="00DA1FEA">
        <w:rPr>
          <w:rFonts w:ascii="Arial" w:hAnsi="Arial" w:cs="Arial"/>
          <w:szCs w:val="24"/>
        </w:rPr>
        <w:t>Luis Alfonso Naranjo</w:t>
      </w:r>
      <w:r w:rsidR="00830929">
        <w:rPr>
          <w:rFonts w:ascii="Arial" w:hAnsi="Arial" w:cs="Arial"/>
          <w:szCs w:val="24"/>
        </w:rPr>
        <w:t>,</w:t>
      </w:r>
      <w:r w:rsidR="002B404F">
        <w:rPr>
          <w:rFonts w:ascii="Arial" w:hAnsi="Arial" w:cs="Arial"/>
          <w:szCs w:val="24"/>
        </w:rPr>
        <w:t xml:space="preserve"> </w:t>
      </w:r>
      <w:r>
        <w:rPr>
          <w:rFonts w:ascii="Arial" w:hAnsi="Arial" w:cs="Arial"/>
          <w:szCs w:val="24"/>
        </w:rPr>
        <w:t xml:space="preserve">en </w:t>
      </w:r>
      <w:r w:rsidR="00DA1FEA">
        <w:rPr>
          <w:rFonts w:ascii="Arial" w:hAnsi="Arial" w:cs="Arial"/>
          <w:szCs w:val="24"/>
        </w:rPr>
        <w:t xml:space="preserve">virtud del </w:t>
      </w:r>
      <w:r>
        <w:rPr>
          <w:rFonts w:ascii="Arial" w:hAnsi="Arial" w:cs="Arial"/>
          <w:szCs w:val="24"/>
        </w:rPr>
        <w:t>principio de la condición más beneficiosa</w:t>
      </w:r>
      <w:r w:rsidR="00DA1FEA">
        <w:rPr>
          <w:rFonts w:ascii="Arial" w:hAnsi="Arial" w:cs="Arial"/>
          <w:szCs w:val="24"/>
        </w:rPr>
        <w:t xml:space="preserve"> que le permite acudir al Acuerdo 049/90</w:t>
      </w:r>
      <w:r>
        <w:rPr>
          <w:rFonts w:ascii="Arial" w:hAnsi="Arial" w:cs="Arial"/>
          <w:szCs w:val="24"/>
        </w:rPr>
        <w:t>; en consecuencia, se condene a p</w:t>
      </w:r>
      <w:r w:rsidR="00DA1FEA">
        <w:rPr>
          <w:rFonts w:ascii="Arial" w:hAnsi="Arial" w:cs="Arial"/>
          <w:szCs w:val="24"/>
        </w:rPr>
        <w:t>agarle la prestación reclamada</w:t>
      </w:r>
      <w:r>
        <w:rPr>
          <w:rFonts w:ascii="Arial" w:hAnsi="Arial" w:cs="Arial"/>
          <w:szCs w:val="24"/>
        </w:rPr>
        <w:t>; los intereses moratorios</w:t>
      </w:r>
      <w:r w:rsidR="00DA1FEA">
        <w:rPr>
          <w:rFonts w:ascii="Arial" w:hAnsi="Arial" w:cs="Arial"/>
          <w:szCs w:val="24"/>
        </w:rPr>
        <w:t xml:space="preserve"> o subsidiariamente la indexación </w:t>
      </w:r>
      <w:r>
        <w:rPr>
          <w:rFonts w:ascii="Arial" w:hAnsi="Arial" w:cs="Arial"/>
          <w:szCs w:val="24"/>
        </w:rPr>
        <w:t>y</w:t>
      </w:r>
      <w:r w:rsidR="00DA1FEA">
        <w:rPr>
          <w:rFonts w:ascii="Arial" w:hAnsi="Arial" w:cs="Arial"/>
          <w:szCs w:val="24"/>
        </w:rPr>
        <w:t>,</w:t>
      </w:r>
      <w:r>
        <w:rPr>
          <w:rFonts w:ascii="Arial" w:hAnsi="Arial" w:cs="Arial"/>
          <w:szCs w:val="24"/>
        </w:rPr>
        <w:t xml:space="preserve"> las costas procesales.</w:t>
      </w:r>
    </w:p>
    <w:p w:rsidR="003B2C8F" w:rsidRDefault="00911E1D" w:rsidP="002B404F">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2B404F">
        <w:rPr>
          <w:rFonts w:ascii="Arial" w:hAnsi="Arial" w:cs="Arial"/>
          <w:szCs w:val="24"/>
        </w:rPr>
        <w:t xml:space="preserve">el </w:t>
      </w:r>
      <w:r w:rsidR="00DA1FEA">
        <w:rPr>
          <w:rFonts w:ascii="Arial" w:hAnsi="Arial" w:cs="Arial"/>
          <w:szCs w:val="24"/>
        </w:rPr>
        <w:t xml:space="preserve">23/12/2009 </w:t>
      </w:r>
      <w:r w:rsidR="002B404F">
        <w:rPr>
          <w:rFonts w:ascii="Arial" w:hAnsi="Arial" w:cs="Arial"/>
          <w:szCs w:val="24"/>
        </w:rPr>
        <w:t xml:space="preserve">falleció el señor </w:t>
      </w:r>
      <w:r w:rsidR="00DA1FEA">
        <w:rPr>
          <w:rFonts w:ascii="Arial" w:hAnsi="Arial" w:cs="Arial"/>
          <w:szCs w:val="24"/>
        </w:rPr>
        <w:t>Luis Alfonso Naranjo</w:t>
      </w:r>
      <w:r w:rsidR="002B404F">
        <w:rPr>
          <w:rFonts w:ascii="Arial" w:hAnsi="Arial" w:cs="Arial"/>
          <w:szCs w:val="24"/>
        </w:rPr>
        <w:t>, quien se encontraba afiliado a Colpensiones</w:t>
      </w:r>
      <w:r w:rsidR="00DA1FEA">
        <w:rPr>
          <w:rFonts w:ascii="Arial" w:hAnsi="Arial" w:cs="Arial"/>
          <w:szCs w:val="24"/>
        </w:rPr>
        <w:t xml:space="preserve"> y contaba al 01/04/1994 con 412 semanas cotizadas</w:t>
      </w:r>
      <w:r w:rsidR="002B404F">
        <w:rPr>
          <w:rFonts w:ascii="Arial" w:hAnsi="Arial" w:cs="Arial"/>
          <w:szCs w:val="24"/>
        </w:rPr>
        <w:t>; (ii)</w:t>
      </w:r>
      <w:r w:rsidR="00DA1FEA">
        <w:rPr>
          <w:rFonts w:ascii="Arial" w:hAnsi="Arial" w:cs="Arial"/>
          <w:szCs w:val="24"/>
        </w:rPr>
        <w:t xml:space="preserve"> convivió con este, en calidad de cónyuge y de manera ininterrumpida desde el 11/10/1981 y hasta el día de su muerte; (iii)  08/02/2010 </w:t>
      </w:r>
      <w:r w:rsidR="003E3A67">
        <w:rPr>
          <w:rFonts w:ascii="Arial" w:hAnsi="Arial" w:cs="Arial"/>
          <w:szCs w:val="24"/>
        </w:rPr>
        <w:t xml:space="preserve">solicitó el reconocimiento de la pensión de </w:t>
      </w:r>
      <w:r w:rsidR="00DA1FEA">
        <w:rPr>
          <w:rFonts w:ascii="Arial" w:hAnsi="Arial" w:cs="Arial"/>
          <w:szCs w:val="24"/>
        </w:rPr>
        <w:t>sobrevivientes, la que le fue negada mediante Resolución Nº 6975 de 2010</w:t>
      </w:r>
      <w:r w:rsidR="00CB3FBA">
        <w:rPr>
          <w:rFonts w:ascii="Arial" w:hAnsi="Arial" w:cs="Arial"/>
          <w:szCs w:val="24"/>
        </w:rPr>
        <w:t>, por no reunirla densidad de cotizaciones necesaria  y, en su lugar, le fue reconocida la indemnización sustitutiva.</w:t>
      </w:r>
    </w:p>
    <w:p w:rsidR="00911E1D" w:rsidRDefault="00911E1D" w:rsidP="00911E1D">
      <w:pPr>
        <w:spacing w:line="276" w:lineRule="auto"/>
        <w:contextualSpacing/>
        <w:rPr>
          <w:rFonts w:ascii="Arial" w:hAnsi="Arial" w:cs="Arial"/>
          <w:szCs w:val="24"/>
        </w:rPr>
      </w:pPr>
    </w:p>
    <w:p w:rsidR="00911E1D" w:rsidRDefault="00CA4FD1" w:rsidP="00911E1D">
      <w:pPr>
        <w:spacing w:line="276" w:lineRule="auto"/>
        <w:contextualSpacing/>
        <w:jc w:val="both"/>
        <w:rPr>
          <w:rFonts w:ascii="Arial" w:hAnsi="Arial" w:cs="Arial"/>
          <w:szCs w:val="24"/>
        </w:rPr>
      </w:pPr>
      <w:r>
        <w:rPr>
          <w:rFonts w:ascii="Arial" w:hAnsi="Arial" w:cs="Arial"/>
          <w:szCs w:val="24"/>
        </w:rPr>
        <w:t>Por medio de proveído del 02/08/2016 –</w:t>
      </w:r>
      <w:proofErr w:type="spellStart"/>
      <w:r>
        <w:rPr>
          <w:rFonts w:ascii="Arial" w:hAnsi="Arial" w:cs="Arial"/>
          <w:szCs w:val="24"/>
        </w:rPr>
        <w:t>fl</w:t>
      </w:r>
      <w:proofErr w:type="spellEnd"/>
      <w:r>
        <w:rPr>
          <w:rFonts w:ascii="Arial" w:hAnsi="Arial" w:cs="Arial"/>
          <w:szCs w:val="24"/>
        </w:rPr>
        <w:t>. 41-, se tuvo por no contestada la demanda de parte de la</w:t>
      </w:r>
      <w:r w:rsidR="00911E1D">
        <w:rPr>
          <w:rFonts w:ascii="Arial" w:hAnsi="Arial" w:cs="Arial"/>
          <w:szCs w:val="24"/>
        </w:rPr>
        <w:t xml:space="preserve"> </w:t>
      </w:r>
      <w:r w:rsidR="00911E1D" w:rsidRPr="00F00141">
        <w:rPr>
          <w:rFonts w:ascii="Arial" w:hAnsi="Arial" w:cs="Arial"/>
          <w:b/>
          <w:szCs w:val="24"/>
        </w:rPr>
        <w:t>Administradora Colombiana de Pensiones –</w:t>
      </w:r>
      <w:proofErr w:type="spellStart"/>
      <w:r w:rsidR="00911E1D" w:rsidRPr="00F00141">
        <w:rPr>
          <w:rFonts w:ascii="Arial" w:hAnsi="Arial" w:cs="Arial"/>
          <w:b/>
          <w:szCs w:val="24"/>
        </w:rPr>
        <w:t>Colpensiones</w:t>
      </w:r>
      <w:proofErr w:type="spellEnd"/>
      <w:r w:rsidR="00A90146">
        <w:rPr>
          <w:rFonts w:ascii="Arial" w:hAnsi="Arial" w:cs="Arial"/>
          <w:szCs w:val="24"/>
        </w:rPr>
        <w:t xml:space="preserve">, por ser </w:t>
      </w:r>
      <w:proofErr w:type="spellStart"/>
      <w:r w:rsidR="00A90146">
        <w:rPr>
          <w:rFonts w:ascii="Arial" w:hAnsi="Arial" w:cs="Arial"/>
          <w:szCs w:val="24"/>
        </w:rPr>
        <w:t>extermporánea</w:t>
      </w:r>
      <w:proofErr w:type="spellEnd"/>
      <w:r w:rsidR="00A90146">
        <w:rPr>
          <w:rFonts w:ascii="Arial" w:hAnsi="Arial" w:cs="Arial"/>
          <w:szCs w:val="24"/>
        </w:rPr>
        <w:t>.</w:t>
      </w:r>
    </w:p>
    <w:p w:rsidR="00911E1D" w:rsidRDefault="00911E1D" w:rsidP="00911E1D">
      <w:pPr>
        <w:spacing w:line="276" w:lineRule="auto"/>
        <w:contextualSpacing/>
        <w:jc w:val="both"/>
        <w:rPr>
          <w:rFonts w:ascii="Arial" w:hAnsi="Arial" w:cs="Arial"/>
          <w:szCs w:val="24"/>
        </w:rPr>
      </w:pPr>
    </w:p>
    <w:p w:rsidR="00911E1D" w:rsidRPr="006739DC" w:rsidRDefault="00911E1D" w:rsidP="00911E1D">
      <w:pPr>
        <w:pStyle w:val="Prrafodelista"/>
        <w:numPr>
          <w:ilvl w:val="0"/>
          <w:numId w:val="2"/>
        </w:numPr>
        <w:spacing w:line="276" w:lineRule="auto"/>
        <w:rPr>
          <w:rFonts w:ascii="Arial" w:hAnsi="Arial" w:cs="Arial"/>
          <w:b/>
          <w:sz w:val="24"/>
          <w:szCs w:val="24"/>
        </w:rPr>
      </w:pPr>
      <w:r w:rsidRPr="006739DC">
        <w:rPr>
          <w:rFonts w:ascii="Arial" w:hAnsi="Arial" w:cs="Arial"/>
          <w:b/>
          <w:sz w:val="24"/>
          <w:szCs w:val="24"/>
        </w:rPr>
        <w:t>Síntesis de la sentencia.</w:t>
      </w:r>
    </w:p>
    <w:p w:rsidR="00911E1D" w:rsidRPr="00047835" w:rsidRDefault="00911E1D" w:rsidP="00911E1D">
      <w:pPr>
        <w:pStyle w:val="Prrafodelista"/>
        <w:spacing w:after="0" w:line="276" w:lineRule="auto"/>
        <w:rPr>
          <w:rFonts w:ascii="Arial" w:hAnsi="Arial" w:cs="Arial"/>
          <w:b/>
          <w:sz w:val="24"/>
          <w:szCs w:val="24"/>
        </w:rPr>
      </w:pPr>
    </w:p>
    <w:p w:rsidR="002B2174" w:rsidRDefault="002B2174" w:rsidP="002B2174">
      <w:pPr>
        <w:spacing w:line="276" w:lineRule="auto"/>
        <w:contextualSpacing/>
        <w:jc w:val="both"/>
        <w:rPr>
          <w:rFonts w:ascii="Arial" w:hAnsi="Arial" w:cs="Arial"/>
          <w:szCs w:val="24"/>
          <w:lang w:eastAsia="es-CO"/>
        </w:rPr>
      </w:pPr>
      <w:r w:rsidRPr="00DB7FF0">
        <w:rPr>
          <w:rFonts w:ascii="Arial" w:hAnsi="Arial" w:cs="Arial"/>
          <w:szCs w:val="24"/>
          <w:lang w:eastAsia="es-CO"/>
        </w:rPr>
        <w:t xml:space="preserve">El Juzgado </w:t>
      </w:r>
      <w:r w:rsidR="005C450D">
        <w:rPr>
          <w:rFonts w:ascii="Arial" w:hAnsi="Arial" w:cs="Arial"/>
          <w:szCs w:val="24"/>
          <w:lang w:eastAsia="es-CO"/>
        </w:rPr>
        <w:t xml:space="preserve">Primero </w:t>
      </w:r>
      <w:r w:rsidRPr="00DB7FF0">
        <w:rPr>
          <w:rFonts w:ascii="Arial" w:hAnsi="Arial" w:cs="Arial"/>
          <w:szCs w:val="24"/>
          <w:lang w:eastAsia="es-CO"/>
        </w:rPr>
        <w:t>Laboral del Circuito de Pereira</w:t>
      </w:r>
      <w:r w:rsidR="00130CE9" w:rsidRPr="00DB7FF0">
        <w:rPr>
          <w:rFonts w:ascii="Arial" w:hAnsi="Arial" w:cs="Arial"/>
          <w:szCs w:val="24"/>
          <w:lang w:eastAsia="es-CO"/>
        </w:rPr>
        <w:t xml:space="preserve">, </w:t>
      </w:r>
      <w:r w:rsidRPr="00DB7FF0">
        <w:rPr>
          <w:rFonts w:ascii="Arial" w:hAnsi="Arial" w:cs="Arial"/>
          <w:szCs w:val="24"/>
          <w:lang w:eastAsia="es-CO"/>
        </w:rPr>
        <w:t>condenó a Colpensiones</w:t>
      </w:r>
      <w:r w:rsidR="006F1FB4">
        <w:rPr>
          <w:rFonts w:ascii="Arial" w:hAnsi="Arial" w:cs="Arial"/>
          <w:szCs w:val="24"/>
          <w:lang w:eastAsia="es-CO"/>
        </w:rPr>
        <w:t>,</w:t>
      </w:r>
      <w:r w:rsidR="00DB7FF0">
        <w:rPr>
          <w:rFonts w:ascii="Arial" w:hAnsi="Arial" w:cs="Arial"/>
          <w:szCs w:val="24"/>
          <w:lang w:eastAsia="es-CO"/>
        </w:rPr>
        <w:t xml:space="preserve"> en aplicación del principio de la condición más beneficiosa</w:t>
      </w:r>
      <w:r w:rsidR="005C450D">
        <w:rPr>
          <w:rFonts w:ascii="Arial" w:hAnsi="Arial" w:cs="Arial"/>
          <w:szCs w:val="24"/>
          <w:lang w:eastAsia="es-CO"/>
        </w:rPr>
        <w:t xml:space="preserve"> y del Acuerdo 049/90</w:t>
      </w:r>
      <w:r w:rsidR="006F1FB4">
        <w:rPr>
          <w:rFonts w:ascii="Arial" w:hAnsi="Arial" w:cs="Arial"/>
          <w:szCs w:val="24"/>
          <w:lang w:eastAsia="es-CO"/>
        </w:rPr>
        <w:t xml:space="preserve">, </w:t>
      </w:r>
      <w:r w:rsidRPr="00DB7FF0">
        <w:rPr>
          <w:rFonts w:ascii="Arial" w:hAnsi="Arial" w:cs="Arial"/>
          <w:szCs w:val="24"/>
          <w:lang w:eastAsia="es-CO"/>
        </w:rPr>
        <w:t>a reconocer y pagar la pensión de sobrevivientes</w:t>
      </w:r>
      <w:r w:rsidR="00DB7FF0">
        <w:rPr>
          <w:rFonts w:ascii="Arial" w:hAnsi="Arial" w:cs="Arial"/>
          <w:szCs w:val="24"/>
          <w:lang w:eastAsia="es-CO"/>
        </w:rPr>
        <w:t xml:space="preserve"> a la señora </w:t>
      </w:r>
      <w:r w:rsidR="00FC3CF9">
        <w:rPr>
          <w:rFonts w:ascii="Arial" w:hAnsi="Arial" w:cs="Arial"/>
          <w:szCs w:val="24"/>
          <w:lang w:eastAsia="es-CO"/>
        </w:rPr>
        <w:t xml:space="preserve">María </w:t>
      </w:r>
      <w:proofErr w:type="spellStart"/>
      <w:r w:rsidR="00FC3CF9">
        <w:rPr>
          <w:rFonts w:ascii="Arial" w:hAnsi="Arial" w:cs="Arial"/>
          <w:szCs w:val="24"/>
          <w:lang w:eastAsia="es-CO"/>
        </w:rPr>
        <w:t>Cenobia</w:t>
      </w:r>
      <w:proofErr w:type="spellEnd"/>
      <w:r w:rsidR="00FC3CF9">
        <w:rPr>
          <w:rFonts w:ascii="Arial" w:hAnsi="Arial" w:cs="Arial"/>
          <w:szCs w:val="24"/>
          <w:lang w:eastAsia="es-CO"/>
        </w:rPr>
        <w:t xml:space="preserve"> Ramírez</w:t>
      </w:r>
      <w:r w:rsidR="00E82683" w:rsidRPr="00DB7FF0">
        <w:rPr>
          <w:rFonts w:ascii="Arial" w:hAnsi="Arial" w:cs="Arial"/>
          <w:szCs w:val="24"/>
          <w:lang w:eastAsia="es-CO"/>
        </w:rPr>
        <w:t xml:space="preserve">, </w:t>
      </w:r>
      <w:r w:rsidRPr="00DB7FF0">
        <w:rPr>
          <w:rFonts w:ascii="Arial" w:hAnsi="Arial" w:cs="Arial"/>
          <w:szCs w:val="24"/>
          <w:lang w:eastAsia="es-CO"/>
        </w:rPr>
        <w:t xml:space="preserve">a partir del </w:t>
      </w:r>
      <w:r w:rsidR="009040D9">
        <w:rPr>
          <w:rFonts w:ascii="Arial" w:hAnsi="Arial" w:cs="Arial"/>
          <w:szCs w:val="24"/>
          <w:lang w:eastAsia="es-CO"/>
        </w:rPr>
        <w:t>05/05/2013</w:t>
      </w:r>
      <w:r w:rsidRPr="00DB7FF0">
        <w:rPr>
          <w:rFonts w:ascii="Arial" w:hAnsi="Arial" w:cs="Arial"/>
          <w:szCs w:val="24"/>
          <w:lang w:eastAsia="es-CO"/>
        </w:rPr>
        <w:t>,</w:t>
      </w:r>
      <w:r w:rsidR="00E82683" w:rsidRPr="00DB7FF0">
        <w:rPr>
          <w:rFonts w:ascii="Arial" w:hAnsi="Arial" w:cs="Arial"/>
          <w:szCs w:val="24"/>
          <w:lang w:eastAsia="es-CO"/>
        </w:rPr>
        <w:t xml:space="preserve"> al pre</w:t>
      </w:r>
      <w:r w:rsidR="00DB7FF0">
        <w:rPr>
          <w:rFonts w:ascii="Arial" w:hAnsi="Arial" w:cs="Arial"/>
          <w:szCs w:val="24"/>
          <w:lang w:eastAsia="es-CO"/>
        </w:rPr>
        <w:t xml:space="preserve">scribir las anteriores mesadas, en cuantía de 1 </w:t>
      </w:r>
      <w:r w:rsidR="009040D9">
        <w:rPr>
          <w:rFonts w:ascii="Arial" w:hAnsi="Arial" w:cs="Arial"/>
          <w:szCs w:val="24"/>
          <w:lang w:eastAsia="es-CO"/>
        </w:rPr>
        <w:t xml:space="preserve">SMLMV, a razón de 14 mesadas. Igualmente, a </w:t>
      </w:r>
      <w:r w:rsidRPr="00DB7FF0">
        <w:rPr>
          <w:rFonts w:ascii="Arial" w:hAnsi="Arial" w:cs="Arial"/>
          <w:szCs w:val="24"/>
          <w:lang w:eastAsia="es-CO"/>
        </w:rPr>
        <w:t>los intereses de mora</w:t>
      </w:r>
      <w:r w:rsidR="00DB7FF0">
        <w:rPr>
          <w:rFonts w:ascii="Arial" w:hAnsi="Arial" w:cs="Arial"/>
          <w:szCs w:val="24"/>
          <w:lang w:eastAsia="es-CO"/>
        </w:rPr>
        <w:t xml:space="preserve"> </w:t>
      </w:r>
      <w:r w:rsidRPr="00DB7FF0">
        <w:rPr>
          <w:rFonts w:ascii="Arial" w:hAnsi="Arial" w:cs="Arial"/>
          <w:szCs w:val="24"/>
          <w:lang w:eastAsia="es-CO"/>
        </w:rPr>
        <w:t>desde</w:t>
      </w:r>
      <w:r w:rsidR="009040D9">
        <w:rPr>
          <w:rFonts w:ascii="Arial" w:hAnsi="Arial" w:cs="Arial"/>
          <w:szCs w:val="24"/>
          <w:lang w:eastAsia="es-CO"/>
        </w:rPr>
        <w:t xml:space="preserve"> el vencimiento el término para realizar la inclusión en nómina de la pensionada</w:t>
      </w:r>
      <w:r w:rsidR="00E82683" w:rsidRPr="00DB7FF0">
        <w:rPr>
          <w:rFonts w:ascii="Arial" w:hAnsi="Arial" w:cs="Arial"/>
          <w:szCs w:val="24"/>
          <w:lang w:eastAsia="es-CO"/>
        </w:rPr>
        <w:t>.</w:t>
      </w:r>
      <w:r w:rsidR="00E82683">
        <w:rPr>
          <w:rFonts w:ascii="Arial" w:hAnsi="Arial" w:cs="Arial"/>
          <w:szCs w:val="24"/>
          <w:lang w:eastAsia="es-CO"/>
        </w:rPr>
        <w:t xml:space="preserve"> </w:t>
      </w:r>
    </w:p>
    <w:p w:rsidR="002B2174" w:rsidRDefault="002B2174" w:rsidP="002B2174">
      <w:pPr>
        <w:spacing w:line="276" w:lineRule="auto"/>
        <w:contextualSpacing/>
        <w:jc w:val="both"/>
        <w:rPr>
          <w:rFonts w:ascii="Arial" w:hAnsi="Arial" w:cs="Arial"/>
          <w:szCs w:val="24"/>
          <w:lang w:eastAsia="es-CO"/>
        </w:rPr>
      </w:pPr>
    </w:p>
    <w:p w:rsidR="00793082" w:rsidRDefault="002B2174" w:rsidP="002B2174">
      <w:pPr>
        <w:spacing w:line="276" w:lineRule="auto"/>
        <w:contextualSpacing/>
        <w:jc w:val="both"/>
        <w:rPr>
          <w:rFonts w:ascii="Arial" w:hAnsi="Arial" w:cs="Arial"/>
          <w:color w:val="000000"/>
          <w:szCs w:val="24"/>
          <w:lang w:eastAsia="es-CO"/>
        </w:rPr>
      </w:pPr>
      <w:r>
        <w:rPr>
          <w:rFonts w:ascii="Arial" w:hAnsi="Arial" w:cs="Arial"/>
          <w:szCs w:val="24"/>
          <w:lang w:eastAsia="es-CO"/>
        </w:rPr>
        <w:t xml:space="preserve">Como sustento de la decisión, la Jueza de Instancia, una vez verificado los requisitos exigidos </w:t>
      </w:r>
      <w:r w:rsidR="00535D8A">
        <w:rPr>
          <w:rFonts w:ascii="Arial" w:hAnsi="Arial" w:cs="Arial"/>
          <w:szCs w:val="24"/>
          <w:lang w:eastAsia="es-CO"/>
        </w:rPr>
        <w:t xml:space="preserve">en </w:t>
      </w:r>
      <w:r>
        <w:rPr>
          <w:rFonts w:ascii="Arial" w:hAnsi="Arial" w:cs="Arial"/>
          <w:szCs w:val="24"/>
          <w:lang w:eastAsia="es-CO"/>
        </w:rPr>
        <w:t xml:space="preserve">la Ley 797 de 2003, encontró que no los cumplía, por lo que </w:t>
      </w:r>
      <w:r>
        <w:rPr>
          <w:rFonts w:ascii="Arial" w:hAnsi="Arial" w:cs="Arial"/>
          <w:color w:val="000000"/>
          <w:szCs w:val="24"/>
          <w:lang w:eastAsia="es-CO"/>
        </w:rPr>
        <w:lastRenderedPageBreak/>
        <w:t>acudió al Acuerdo 049 de 1990, en virtud al principio de la condición más beneficiosa</w:t>
      </w:r>
      <w:r w:rsidR="00535D8A">
        <w:rPr>
          <w:rFonts w:ascii="Arial" w:hAnsi="Arial" w:cs="Arial"/>
          <w:color w:val="000000"/>
          <w:szCs w:val="24"/>
          <w:lang w:eastAsia="es-CO"/>
        </w:rPr>
        <w:t xml:space="preserve">, al adoptar la tesis sostenida por la Corte Constitucional que permite acudir a esa normativa; de tal manera que </w:t>
      </w:r>
      <w:r>
        <w:rPr>
          <w:rFonts w:ascii="Arial" w:hAnsi="Arial" w:cs="Arial"/>
          <w:color w:val="000000"/>
          <w:szCs w:val="24"/>
          <w:lang w:eastAsia="es-CO"/>
        </w:rPr>
        <w:t xml:space="preserve">halló satisfechos, el requisito de densidad de semanas, dado que el causante contaba en </w:t>
      </w:r>
      <w:r w:rsidR="00D86E7D">
        <w:rPr>
          <w:rFonts w:ascii="Arial" w:hAnsi="Arial" w:cs="Arial"/>
          <w:color w:val="000000"/>
          <w:szCs w:val="24"/>
          <w:lang w:eastAsia="es-CO"/>
        </w:rPr>
        <w:t xml:space="preserve">toda su historia laboral </w:t>
      </w:r>
      <w:r w:rsidR="00E65D2E">
        <w:rPr>
          <w:rFonts w:ascii="Arial" w:hAnsi="Arial" w:cs="Arial"/>
          <w:color w:val="000000"/>
          <w:szCs w:val="24"/>
          <w:lang w:eastAsia="es-CO"/>
        </w:rPr>
        <w:t xml:space="preserve">con </w:t>
      </w:r>
      <w:r w:rsidR="00D86E7D">
        <w:rPr>
          <w:rFonts w:ascii="Arial" w:hAnsi="Arial" w:cs="Arial"/>
          <w:color w:val="000000"/>
          <w:szCs w:val="24"/>
          <w:lang w:eastAsia="es-CO"/>
        </w:rPr>
        <w:t>4</w:t>
      </w:r>
      <w:r w:rsidR="00F61420">
        <w:rPr>
          <w:rFonts w:ascii="Arial" w:hAnsi="Arial" w:cs="Arial"/>
          <w:color w:val="000000"/>
          <w:szCs w:val="24"/>
          <w:lang w:eastAsia="es-CO"/>
        </w:rPr>
        <w:t>63,20</w:t>
      </w:r>
      <w:r w:rsidR="00D86E7D">
        <w:rPr>
          <w:rFonts w:ascii="Arial" w:hAnsi="Arial" w:cs="Arial"/>
          <w:color w:val="000000"/>
          <w:szCs w:val="24"/>
          <w:lang w:eastAsia="es-CO"/>
        </w:rPr>
        <w:t xml:space="preserve"> semanas cotizadas</w:t>
      </w:r>
      <w:r w:rsidR="00F61420">
        <w:rPr>
          <w:rFonts w:ascii="Arial" w:hAnsi="Arial" w:cs="Arial"/>
          <w:color w:val="000000"/>
          <w:szCs w:val="24"/>
          <w:lang w:eastAsia="es-CO"/>
        </w:rPr>
        <w:t xml:space="preserve"> </w:t>
      </w:r>
      <w:r w:rsidR="00D86E7D">
        <w:rPr>
          <w:rFonts w:ascii="Arial" w:hAnsi="Arial" w:cs="Arial"/>
          <w:color w:val="000000"/>
          <w:szCs w:val="24"/>
          <w:lang w:eastAsia="es-CO"/>
        </w:rPr>
        <w:t>-</w:t>
      </w:r>
      <w:proofErr w:type="spellStart"/>
      <w:r w:rsidR="00D86E7D">
        <w:rPr>
          <w:rFonts w:ascii="Arial" w:hAnsi="Arial" w:cs="Arial"/>
          <w:color w:val="000000"/>
          <w:szCs w:val="24"/>
          <w:lang w:eastAsia="es-CO"/>
        </w:rPr>
        <w:t>fl</w:t>
      </w:r>
      <w:proofErr w:type="spellEnd"/>
      <w:r w:rsidR="00D86E7D">
        <w:rPr>
          <w:rFonts w:ascii="Arial" w:hAnsi="Arial" w:cs="Arial"/>
          <w:color w:val="000000"/>
          <w:szCs w:val="24"/>
          <w:lang w:eastAsia="es-CO"/>
        </w:rPr>
        <w:t>. 11</w:t>
      </w:r>
      <w:r w:rsidR="00F61420">
        <w:rPr>
          <w:rFonts w:ascii="Arial" w:hAnsi="Arial" w:cs="Arial"/>
          <w:color w:val="000000"/>
          <w:szCs w:val="24"/>
          <w:lang w:eastAsia="es-CO"/>
        </w:rPr>
        <w:t xml:space="preserve"> y 12</w:t>
      </w:r>
      <w:r w:rsidR="00D86E7D">
        <w:rPr>
          <w:rFonts w:ascii="Arial" w:hAnsi="Arial" w:cs="Arial"/>
          <w:color w:val="000000"/>
          <w:szCs w:val="24"/>
          <w:lang w:eastAsia="es-CO"/>
        </w:rPr>
        <w:t>-, de la cuales 4</w:t>
      </w:r>
      <w:r w:rsidR="00F61420">
        <w:rPr>
          <w:rFonts w:ascii="Arial" w:hAnsi="Arial" w:cs="Arial"/>
          <w:color w:val="000000"/>
          <w:szCs w:val="24"/>
          <w:lang w:eastAsia="es-CO"/>
        </w:rPr>
        <w:t xml:space="preserve">12,87 </w:t>
      </w:r>
      <w:r>
        <w:rPr>
          <w:rFonts w:ascii="Arial" w:hAnsi="Arial" w:cs="Arial"/>
          <w:color w:val="000000"/>
          <w:szCs w:val="24"/>
          <w:lang w:eastAsia="es-CO"/>
        </w:rPr>
        <w:t xml:space="preserve">fueron aportadas antes de la entrada en vigencia de la Ley 100 de 1993; igualmente, </w:t>
      </w:r>
      <w:r w:rsidR="00E82683">
        <w:rPr>
          <w:rFonts w:ascii="Arial" w:hAnsi="Arial" w:cs="Arial"/>
          <w:color w:val="000000"/>
          <w:szCs w:val="24"/>
          <w:lang w:eastAsia="es-CO"/>
        </w:rPr>
        <w:t xml:space="preserve">el presupuesto </w:t>
      </w:r>
      <w:r w:rsidR="00793082">
        <w:rPr>
          <w:rFonts w:ascii="Arial" w:hAnsi="Arial" w:cs="Arial"/>
          <w:color w:val="000000"/>
          <w:szCs w:val="24"/>
          <w:lang w:eastAsia="es-CO"/>
        </w:rPr>
        <w:t xml:space="preserve">subjetivo </w:t>
      </w:r>
      <w:r w:rsidR="00E65D2E">
        <w:rPr>
          <w:rFonts w:ascii="Arial" w:hAnsi="Arial" w:cs="Arial"/>
          <w:color w:val="000000"/>
          <w:szCs w:val="24"/>
          <w:lang w:eastAsia="es-CO"/>
        </w:rPr>
        <w:t xml:space="preserve">dada la </w:t>
      </w:r>
      <w:r w:rsidR="00793082">
        <w:rPr>
          <w:rFonts w:ascii="Arial" w:hAnsi="Arial" w:cs="Arial"/>
          <w:color w:val="000000"/>
          <w:szCs w:val="24"/>
          <w:lang w:eastAsia="es-CO"/>
        </w:rPr>
        <w:t>cal</w:t>
      </w:r>
      <w:r w:rsidR="00E65D2E">
        <w:rPr>
          <w:rFonts w:ascii="Arial" w:hAnsi="Arial" w:cs="Arial"/>
          <w:color w:val="000000"/>
          <w:szCs w:val="24"/>
          <w:lang w:eastAsia="es-CO"/>
        </w:rPr>
        <w:t xml:space="preserve">idad de </w:t>
      </w:r>
      <w:r w:rsidR="00535D8A">
        <w:rPr>
          <w:rFonts w:ascii="Arial" w:hAnsi="Arial" w:cs="Arial"/>
          <w:color w:val="000000"/>
          <w:szCs w:val="24"/>
          <w:lang w:eastAsia="es-CO"/>
        </w:rPr>
        <w:t>cónyuge</w:t>
      </w:r>
      <w:r w:rsidR="00A4263B">
        <w:rPr>
          <w:rFonts w:ascii="Arial" w:hAnsi="Arial" w:cs="Arial"/>
          <w:color w:val="000000"/>
          <w:szCs w:val="24"/>
          <w:lang w:eastAsia="es-CO"/>
        </w:rPr>
        <w:t xml:space="preserve"> </w:t>
      </w:r>
      <w:r w:rsidR="00EC1D90">
        <w:rPr>
          <w:rFonts w:ascii="Arial" w:hAnsi="Arial" w:cs="Arial"/>
          <w:color w:val="000000"/>
          <w:szCs w:val="24"/>
          <w:lang w:eastAsia="es-CO"/>
        </w:rPr>
        <w:t>–</w:t>
      </w:r>
      <w:proofErr w:type="spellStart"/>
      <w:r w:rsidR="00EC1D90">
        <w:rPr>
          <w:rFonts w:ascii="Arial" w:hAnsi="Arial" w:cs="Arial"/>
          <w:color w:val="000000"/>
          <w:szCs w:val="24"/>
          <w:lang w:eastAsia="es-CO"/>
        </w:rPr>
        <w:t>fl</w:t>
      </w:r>
      <w:proofErr w:type="spellEnd"/>
      <w:r w:rsidR="00EC1D90">
        <w:rPr>
          <w:rFonts w:ascii="Arial" w:hAnsi="Arial" w:cs="Arial"/>
          <w:color w:val="000000"/>
          <w:szCs w:val="24"/>
          <w:lang w:eastAsia="es-CO"/>
        </w:rPr>
        <w:t xml:space="preserve">. 16- </w:t>
      </w:r>
      <w:r w:rsidR="00A4263B">
        <w:rPr>
          <w:rFonts w:ascii="Arial" w:hAnsi="Arial" w:cs="Arial"/>
          <w:color w:val="000000"/>
          <w:szCs w:val="24"/>
          <w:lang w:eastAsia="es-CO"/>
        </w:rPr>
        <w:t>y la convivencia con el causante dentro de los 5 años anteriores a su deceso.</w:t>
      </w:r>
    </w:p>
    <w:p w:rsidR="00E65D2E" w:rsidRDefault="00E65D2E" w:rsidP="002B2174">
      <w:pPr>
        <w:spacing w:line="276" w:lineRule="auto"/>
        <w:contextualSpacing/>
        <w:jc w:val="both"/>
        <w:rPr>
          <w:rFonts w:ascii="Arial" w:hAnsi="Arial" w:cs="Arial"/>
          <w:color w:val="000000"/>
          <w:szCs w:val="24"/>
          <w:lang w:eastAsia="es-CO"/>
        </w:rPr>
      </w:pPr>
    </w:p>
    <w:p w:rsidR="005C450D" w:rsidRDefault="005C450D" w:rsidP="00E82683">
      <w:pPr>
        <w:pStyle w:val="Prrafodelista"/>
        <w:numPr>
          <w:ilvl w:val="0"/>
          <w:numId w:val="2"/>
        </w:numPr>
        <w:spacing w:line="276"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Síntesis del recurso de apelación </w:t>
      </w:r>
    </w:p>
    <w:p w:rsidR="00EC1D90" w:rsidRDefault="00EC1D90" w:rsidP="00EC1D90">
      <w:pPr>
        <w:spacing w:line="276" w:lineRule="auto"/>
        <w:jc w:val="both"/>
        <w:rPr>
          <w:rFonts w:ascii="Arial" w:hAnsi="Arial" w:cs="Arial"/>
          <w:color w:val="000000" w:themeColor="text1"/>
          <w:szCs w:val="24"/>
        </w:rPr>
      </w:pPr>
      <w:r>
        <w:rPr>
          <w:rFonts w:ascii="Arial" w:hAnsi="Arial" w:cs="Arial"/>
          <w:color w:val="000000" w:themeColor="text1"/>
          <w:szCs w:val="24"/>
        </w:rPr>
        <w:t xml:space="preserve">Inconformes con lo decidido, las partes y la agente del Ministerio Público, presentaron recurso de apelación, en los siguientes términos: </w:t>
      </w:r>
    </w:p>
    <w:p w:rsidR="0001181D" w:rsidRDefault="0001181D" w:rsidP="00EC1D90">
      <w:pPr>
        <w:spacing w:line="276" w:lineRule="auto"/>
        <w:jc w:val="both"/>
        <w:rPr>
          <w:rFonts w:ascii="Arial" w:hAnsi="Arial" w:cs="Arial"/>
          <w:color w:val="000000" w:themeColor="text1"/>
          <w:szCs w:val="24"/>
        </w:rPr>
      </w:pPr>
    </w:p>
    <w:p w:rsidR="0001181D" w:rsidRDefault="0001181D" w:rsidP="00EC1D90">
      <w:pPr>
        <w:spacing w:line="276" w:lineRule="auto"/>
        <w:jc w:val="both"/>
        <w:rPr>
          <w:rFonts w:ascii="Arial" w:hAnsi="Arial" w:cs="Arial"/>
          <w:color w:val="000000" w:themeColor="text1"/>
          <w:szCs w:val="24"/>
        </w:rPr>
      </w:pPr>
      <w:r>
        <w:rPr>
          <w:rFonts w:ascii="Arial" w:hAnsi="Arial" w:cs="Arial"/>
          <w:color w:val="000000" w:themeColor="text1"/>
          <w:szCs w:val="24"/>
        </w:rPr>
        <w:t xml:space="preserve">Parte actora, </w:t>
      </w:r>
      <w:r w:rsidR="00D820B1">
        <w:rPr>
          <w:rFonts w:ascii="Arial" w:hAnsi="Arial" w:cs="Arial"/>
          <w:color w:val="000000" w:themeColor="text1"/>
          <w:szCs w:val="24"/>
        </w:rPr>
        <w:t>respecto a la declaratoria de la excepción de prescripción como quiera que la parte legitimada para proponerla era la demandada y no el Ministerio Público. Adicionalmente, para que se estudie por parte de esta Corporación cualquier aspecto que le sea favorable.</w:t>
      </w:r>
    </w:p>
    <w:p w:rsidR="00D820B1" w:rsidRDefault="00D820B1" w:rsidP="00EC1D90">
      <w:pPr>
        <w:spacing w:line="276" w:lineRule="auto"/>
        <w:jc w:val="both"/>
        <w:rPr>
          <w:rFonts w:ascii="Arial" w:hAnsi="Arial" w:cs="Arial"/>
          <w:color w:val="000000" w:themeColor="text1"/>
          <w:szCs w:val="24"/>
        </w:rPr>
      </w:pPr>
    </w:p>
    <w:p w:rsidR="00D820B1" w:rsidRDefault="00D820B1" w:rsidP="00EC1D90">
      <w:pPr>
        <w:spacing w:line="276" w:lineRule="auto"/>
        <w:jc w:val="both"/>
        <w:rPr>
          <w:rFonts w:ascii="Arial" w:hAnsi="Arial" w:cs="Arial"/>
          <w:color w:val="000000" w:themeColor="text1"/>
          <w:szCs w:val="24"/>
        </w:rPr>
      </w:pPr>
      <w:r>
        <w:rPr>
          <w:rFonts w:ascii="Arial" w:hAnsi="Arial" w:cs="Arial"/>
          <w:color w:val="000000" w:themeColor="text1"/>
          <w:szCs w:val="24"/>
        </w:rPr>
        <w:t xml:space="preserve">Colpensiones, </w:t>
      </w:r>
      <w:r w:rsidR="00027FDE">
        <w:rPr>
          <w:rFonts w:ascii="Arial" w:hAnsi="Arial" w:cs="Arial"/>
          <w:color w:val="000000" w:themeColor="text1"/>
          <w:szCs w:val="24"/>
        </w:rPr>
        <w:t xml:space="preserve">bajo el entendido que </w:t>
      </w:r>
      <w:r w:rsidR="00BB7781">
        <w:rPr>
          <w:rFonts w:ascii="Arial" w:hAnsi="Arial" w:cs="Arial"/>
          <w:color w:val="000000" w:themeColor="text1"/>
          <w:szCs w:val="24"/>
        </w:rPr>
        <w:t xml:space="preserve">esa entidad </w:t>
      </w:r>
      <w:r w:rsidR="00747376">
        <w:rPr>
          <w:rFonts w:ascii="Arial" w:hAnsi="Arial" w:cs="Arial"/>
          <w:color w:val="000000" w:themeColor="text1"/>
          <w:szCs w:val="24"/>
        </w:rPr>
        <w:t xml:space="preserve">ya le reconoció a la actora la indemnización sustitutiva y para ello </w:t>
      </w:r>
      <w:r w:rsidR="00BB7781">
        <w:rPr>
          <w:rFonts w:ascii="Arial" w:hAnsi="Arial" w:cs="Arial"/>
          <w:color w:val="000000" w:themeColor="text1"/>
          <w:szCs w:val="24"/>
        </w:rPr>
        <w:t>actuó en cumplimiento de la normativa vigente para la fecha de fallecimiento del señor Luis Alfonso Naranjo, por lo que no puede ser condenada</w:t>
      </w:r>
      <w:r w:rsidR="00747376">
        <w:rPr>
          <w:rFonts w:ascii="Arial" w:hAnsi="Arial" w:cs="Arial"/>
          <w:color w:val="000000" w:themeColor="text1"/>
          <w:szCs w:val="24"/>
        </w:rPr>
        <w:t xml:space="preserve"> al pago de una nueva prestación</w:t>
      </w:r>
      <w:r w:rsidR="00BB7781">
        <w:rPr>
          <w:rFonts w:ascii="Arial" w:hAnsi="Arial" w:cs="Arial"/>
          <w:color w:val="000000" w:themeColor="text1"/>
          <w:szCs w:val="24"/>
        </w:rPr>
        <w:t>. De otro lado, refirió que el Principio de la condición más beneficiosa solo permite la aplicación de la normativa inmediatamente anterior. Finalmente, si en gracia de discusión se confirma la procedencia de la pensión, los intereses moratorios solo son viables desde la ejecutoria de la sentencia.</w:t>
      </w:r>
    </w:p>
    <w:p w:rsidR="00023C43" w:rsidRPr="00EC1D90" w:rsidRDefault="00A90146" w:rsidP="00EC1D90">
      <w:pPr>
        <w:spacing w:line="276" w:lineRule="auto"/>
        <w:jc w:val="both"/>
        <w:rPr>
          <w:rFonts w:ascii="Arial" w:hAnsi="Arial" w:cs="Arial"/>
          <w:color w:val="000000" w:themeColor="text1"/>
          <w:szCs w:val="24"/>
        </w:rPr>
      </w:pPr>
      <w:r>
        <w:rPr>
          <w:rFonts w:ascii="Arial" w:hAnsi="Arial" w:cs="Arial"/>
          <w:color w:val="000000" w:themeColor="text1"/>
          <w:szCs w:val="24"/>
        </w:rPr>
        <w:t xml:space="preserve">El </w:t>
      </w:r>
      <w:r w:rsidR="00023C43">
        <w:rPr>
          <w:rFonts w:ascii="Arial" w:hAnsi="Arial" w:cs="Arial"/>
          <w:color w:val="000000" w:themeColor="text1"/>
          <w:szCs w:val="24"/>
        </w:rPr>
        <w:t xml:space="preserve">Misterio Público, </w:t>
      </w:r>
      <w:r w:rsidR="00593ACC">
        <w:rPr>
          <w:rFonts w:ascii="Arial" w:hAnsi="Arial" w:cs="Arial"/>
          <w:color w:val="000000" w:themeColor="text1"/>
          <w:szCs w:val="24"/>
        </w:rPr>
        <w:t xml:space="preserve">para efectos de que se modifique la fecha en que procederían los intereses moratorios y la indexación, pues en caso de no darse cumplimiento a la sentencia en el plazo </w:t>
      </w:r>
      <w:r w:rsidR="00DD6C19">
        <w:rPr>
          <w:rFonts w:ascii="Arial" w:hAnsi="Arial" w:cs="Arial"/>
          <w:color w:val="000000" w:themeColor="text1"/>
          <w:szCs w:val="24"/>
        </w:rPr>
        <w:t>que ella estipula</w:t>
      </w:r>
      <w:r w:rsidR="00593ACC">
        <w:rPr>
          <w:rFonts w:ascii="Arial" w:hAnsi="Arial" w:cs="Arial"/>
          <w:color w:val="000000" w:themeColor="text1"/>
          <w:szCs w:val="24"/>
        </w:rPr>
        <w:t>, podrían existir dos condenas concomitantes</w:t>
      </w:r>
      <w:r w:rsidR="001C6586">
        <w:rPr>
          <w:rFonts w:ascii="Arial" w:hAnsi="Arial" w:cs="Arial"/>
          <w:color w:val="000000" w:themeColor="text1"/>
          <w:szCs w:val="24"/>
        </w:rPr>
        <w:t>.</w:t>
      </w:r>
    </w:p>
    <w:p w:rsidR="005C450D" w:rsidRDefault="005C450D" w:rsidP="009040D9">
      <w:pPr>
        <w:pStyle w:val="Prrafodelista"/>
        <w:spacing w:line="276" w:lineRule="auto"/>
        <w:jc w:val="both"/>
        <w:rPr>
          <w:rFonts w:ascii="Arial" w:hAnsi="Arial" w:cs="Arial"/>
          <w:b/>
          <w:color w:val="000000" w:themeColor="text1"/>
          <w:sz w:val="24"/>
          <w:szCs w:val="24"/>
        </w:rPr>
      </w:pPr>
    </w:p>
    <w:p w:rsidR="002B2174" w:rsidRPr="00E82683" w:rsidRDefault="002B2174" w:rsidP="00E82683">
      <w:pPr>
        <w:pStyle w:val="Prrafodelista"/>
        <w:numPr>
          <w:ilvl w:val="0"/>
          <w:numId w:val="2"/>
        </w:numPr>
        <w:spacing w:line="276" w:lineRule="auto"/>
        <w:jc w:val="both"/>
        <w:rPr>
          <w:rFonts w:ascii="Arial" w:hAnsi="Arial" w:cs="Arial"/>
          <w:b/>
          <w:color w:val="000000" w:themeColor="text1"/>
          <w:sz w:val="24"/>
          <w:szCs w:val="24"/>
        </w:rPr>
      </w:pPr>
      <w:r w:rsidRPr="002B2174">
        <w:rPr>
          <w:rFonts w:ascii="Arial" w:hAnsi="Arial" w:cs="Arial"/>
          <w:b/>
          <w:color w:val="000000" w:themeColor="text1"/>
          <w:sz w:val="24"/>
          <w:szCs w:val="24"/>
        </w:rPr>
        <w:t>Grado jurisdiccional de consulta</w:t>
      </w:r>
    </w:p>
    <w:p w:rsidR="002B2174" w:rsidRDefault="002B2174" w:rsidP="002B2174">
      <w:pPr>
        <w:shd w:val="clear" w:color="auto" w:fill="FFFFFF"/>
        <w:spacing w:line="276" w:lineRule="auto"/>
        <w:jc w:val="both"/>
        <w:rPr>
          <w:rFonts w:ascii="Arial" w:hAnsi="Arial" w:cs="Arial"/>
          <w:b/>
          <w:color w:val="000000"/>
          <w:szCs w:val="24"/>
          <w:lang w:eastAsia="es-CO"/>
        </w:rPr>
      </w:pPr>
      <w:r w:rsidRPr="007E1236">
        <w:rPr>
          <w:rFonts w:ascii="Arial" w:hAnsi="Arial" w:cs="Arial"/>
          <w:color w:val="000000"/>
          <w:szCs w:val="24"/>
          <w:lang w:eastAsia="es-CO"/>
        </w:rPr>
        <w:t>De conformidad con lo dispuesto por el artículo 69 del C.P.L. se ordenó el grado jurisdiccional de consulta respecto de la anterior decisión, al haber resultado la misma adversa a los intereses de</w:t>
      </w:r>
      <w:r>
        <w:rPr>
          <w:rFonts w:ascii="Arial" w:hAnsi="Arial" w:cs="Arial"/>
          <w:color w:val="000000"/>
          <w:szCs w:val="24"/>
          <w:lang w:eastAsia="es-CO"/>
        </w:rPr>
        <w:t xml:space="preserve"> Colpensiones.</w:t>
      </w:r>
    </w:p>
    <w:p w:rsidR="00911E1D" w:rsidRDefault="00911E1D" w:rsidP="00911E1D">
      <w:pPr>
        <w:shd w:val="clear" w:color="auto" w:fill="FFFFFF"/>
        <w:spacing w:line="276" w:lineRule="auto"/>
        <w:contextualSpacing/>
        <w:jc w:val="both"/>
        <w:rPr>
          <w:rFonts w:ascii="Arial" w:hAnsi="Arial" w:cs="Arial"/>
          <w:color w:val="000000"/>
          <w:szCs w:val="24"/>
          <w:lang w:eastAsia="es-CO"/>
        </w:rPr>
      </w:pPr>
    </w:p>
    <w:p w:rsidR="00911E1D" w:rsidRDefault="00911E1D" w:rsidP="00911E1D">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911E1D" w:rsidRPr="00113F11" w:rsidRDefault="00911E1D" w:rsidP="00911E1D">
      <w:pPr>
        <w:shd w:val="clear" w:color="auto" w:fill="FFFFFF"/>
        <w:tabs>
          <w:tab w:val="left" w:pos="5197"/>
        </w:tabs>
        <w:spacing w:line="276" w:lineRule="auto"/>
        <w:jc w:val="both"/>
        <w:rPr>
          <w:rFonts w:ascii="Arial" w:hAnsi="Arial" w:cs="Arial"/>
          <w:b/>
          <w:szCs w:val="24"/>
        </w:rPr>
      </w:pPr>
    </w:p>
    <w:p w:rsidR="00793082" w:rsidRPr="0000603E" w:rsidRDefault="00C43A9D" w:rsidP="00793082">
      <w:pPr>
        <w:pStyle w:val="Prrafodelista"/>
        <w:numPr>
          <w:ilvl w:val="0"/>
          <w:numId w:val="1"/>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P</w:t>
      </w:r>
      <w:r w:rsidR="00793082">
        <w:rPr>
          <w:rFonts w:ascii="Arial" w:hAnsi="Arial" w:cs="Arial"/>
          <w:b/>
          <w:sz w:val="24"/>
          <w:szCs w:val="24"/>
        </w:rPr>
        <w:t>roblema</w:t>
      </w:r>
      <w:r w:rsidR="008716C0">
        <w:rPr>
          <w:rFonts w:ascii="Arial" w:hAnsi="Arial" w:cs="Arial"/>
          <w:b/>
          <w:sz w:val="24"/>
          <w:szCs w:val="24"/>
        </w:rPr>
        <w:t>s</w:t>
      </w:r>
      <w:r w:rsidR="00793082">
        <w:rPr>
          <w:rFonts w:ascii="Arial" w:hAnsi="Arial" w:cs="Arial"/>
          <w:b/>
          <w:sz w:val="24"/>
          <w:szCs w:val="24"/>
        </w:rPr>
        <w:t xml:space="preserve"> jurídico</w:t>
      </w:r>
      <w:r w:rsidR="008716C0">
        <w:rPr>
          <w:rFonts w:ascii="Arial" w:hAnsi="Arial" w:cs="Arial"/>
          <w:b/>
          <w:sz w:val="24"/>
          <w:szCs w:val="24"/>
        </w:rPr>
        <w:t>s</w:t>
      </w:r>
      <w:r w:rsidR="00793082">
        <w:rPr>
          <w:rFonts w:ascii="Arial" w:hAnsi="Arial" w:cs="Arial"/>
          <w:b/>
          <w:sz w:val="24"/>
          <w:szCs w:val="24"/>
        </w:rPr>
        <w:t>.</w:t>
      </w:r>
    </w:p>
    <w:p w:rsidR="00793082" w:rsidRPr="003D206C" w:rsidRDefault="00793082" w:rsidP="00793082">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w:t>
      </w:r>
      <w:r>
        <w:rPr>
          <w:rFonts w:ascii="Arial" w:hAnsi="Arial" w:cs="Arial"/>
          <w:color w:val="000000"/>
          <w:szCs w:val="24"/>
          <w:lang w:eastAsia="es-CO"/>
        </w:rPr>
        <w:t>l</w:t>
      </w:r>
      <w:r w:rsidR="008716C0">
        <w:rPr>
          <w:rFonts w:ascii="Arial" w:hAnsi="Arial" w:cs="Arial"/>
          <w:color w:val="000000"/>
          <w:szCs w:val="24"/>
          <w:lang w:eastAsia="es-CO"/>
        </w:rPr>
        <w:t>os</w:t>
      </w:r>
      <w:r>
        <w:rPr>
          <w:rFonts w:ascii="Arial" w:hAnsi="Arial" w:cs="Arial"/>
          <w:color w:val="000000"/>
          <w:szCs w:val="24"/>
          <w:lang w:eastAsia="es-CO"/>
        </w:rPr>
        <w:t xml:space="preserve"> </w:t>
      </w:r>
      <w:r w:rsidRPr="0000603E">
        <w:rPr>
          <w:rFonts w:ascii="Arial" w:hAnsi="Arial" w:cs="Arial"/>
          <w:color w:val="000000"/>
          <w:szCs w:val="24"/>
          <w:lang w:eastAsia="es-CO"/>
        </w:rPr>
        <w:t>siguiente</w:t>
      </w:r>
      <w:r w:rsidR="008716C0">
        <w:rPr>
          <w:rFonts w:ascii="Arial" w:hAnsi="Arial" w:cs="Arial"/>
          <w:color w:val="000000"/>
          <w:szCs w:val="24"/>
          <w:lang w:eastAsia="es-CO"/>
        </w:rPr>
        <w:t>s</w:t>
      </w:r>
      <w:r w:rsidRPr="0000603E">
        <w:rPr>
          <w:rFonts w:ascii="Arial" w:hAnsi="Arial" w:cs="Arial"/>
          <w:color w:val="000000"/>
          <w:szCs w:val="24"/>
          <w:lang w:eastAsia="es-CO"/>
        </w:rPr>
        <w:t>:</w:t>
      </w:r>
    </w:p>
    <w:p w:rsidR="00793082" w:rsidRPr="00ED15E8" w:rsidRDefault="00793082" w:rsidP="00793082">
      <w:pPr>
        <w:spacing w:line="276" w:lineRule="auto"/>
        <w:ind w:left="1134"/>
        <w:jc w:val="both"/>
        <w:rPr>
          <w:rFonts w:ascii="Arial" w:hAnsi="Arial" w:cs="Arial"/>
          <w:color w:val="000000" w:themeColor="text1"/>
          <w:szCs w:val="24"/>
        </w:rPr>
      </w:pPr>
    </w:p>
    <w:p w:rsidR="00793082" w:rsidRDefault="00793082" w:rsidP="00793082">
      <w:pPr>
        <w:spacing w:line="276" w:lineRule="auto"/>
        <w:jc w:val="both"/>
        <w:rPr>
          <w:rFonts w:ascii="Arial" w:hAnsi="Arial" w:cs="Arial"/>
          <w:iCs/>
          <w:szCs w:val="24"/>
        </w:rPr>
      </w:pPr>
      <w:r>
        <w:rPr>
          <w:rFonts w:ascii="Arial" w:hAnsi="Arial" w:cs="Arial"/>
          <w:color w:val="000000" w:themeColor="text1"/>
          <w:szCs w:val="24"/>
        </w:rPr>
        <w:t xml:space="preserve"> </w:t>
      </w: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sobreviviente</w:t>
      </w:r>
      <w:r w:rsidR="00013752">
        <w:rPr>
          <w:rFonts w:ascii="Arial" w:hAnsi="Arial" w:cs="Arial"/>
          <w:szCs w:val="24"/>
        </w:rPr>
        <w:t>s</w:t>
      </w:r>
      <w:r>
        <w:rPr>
          <w:rFonts w:ascii="Arial" w:hAnsi="Arial" w:cs="Arial"/>
          <w:szCs w:val="24"/>
        </w:rPr>
        <w:t xml:space="preserve"> a favor de la señora </w:t>
      </w:r>
      <w:r w:rsidR="00FC3CF9">
        <w:rPr>
          <w:rFonts w:ascii="Arial" w:hAnsi="Arial" w:cs="Arial"/>
          <w:szCs w:val="24"/>
        </w:rPr>
        <w:t xml:space="preserve">María </w:t>
      </w:r>
      <w:proofErr w:type="spellStart"/>
      <w:r w:rsidR="00FC3CF9">
        <w:rPr>
          <w:rFonts w:ascii="Arial" w:hAnsi="Arial" w:cs="Arial"/>
          <w:szCs w:val="24"/>
        </w:rPr>
        <w:t>Cenobia</w:t>
      </w:r>
      <w:proofErr w:type="spellEnd"/>
      <w:r w:rsidR="00FC3CF9">
        <w:rPr>
          <w:rFonts w:ascii="Arial" w:hAnsi="Arial" w:cs="Arial"/>
          <w:szCs w:val="24"/>
        </w:rPr>
        <w:t xml:space="preserve"> Ramírez</w:t>
      </w:r>
      <w:r>
        <w:rPr>
          <w:rFonts w:ascii="Arial" w:hAnsi="Arial" w:cs="Arial"/>
          <w:szCs w:val="24"/>
        </w:rPr>
        <w:t xml:space="preserve">, </w:t>
      </w:r>
      <w:r w:rsidRPr="0000603E">
        <w:rPr>
          <w:rFonts w:ascii="Arial" w:hAnsi="Arial" w:cs="Arial"/>
          <w:szCs w:val="24"/>
        </w:rPr>
        <w:t xml:space="preserve">conforme al Acuerdo 049 de 1990, en aplicación </w:t>
      </w:r>
      <w:r>
        <w:rPr>
          <w:rFonts w:ascii="Arial" w:hAnsi="Arial" w:cs="Arial"/>
          <w:szCs w:val="24"/>
        </w:rPr>
        <w:t xml:space="preserve">del principio </w:t>
      </w:r>
      <w:r w:rsidRPr="0000603E">
        <w:rPr>
          <w:rFonts w:ascii="Arial" w:hAnsi="Arial" w:cs="Arial"/>
          <w:szCs w:val="24"/>
        </w:rPr>
        <w:t>de la cond</w:t>
      </w:r>
      <w:r>
        <w:rPr>
          <w:rFonts w:ascii="Arial" w:hAnsi="Arial" w:cs="Arial"/>
          <w:szCs w:val="24"/>
        </w:rPr>
        <w:t>ición más beneficiosa, cuando el deceso del afiliado ocurrió en vigencia de la Ley 797 de 2003</w:t>
      </w:r>
      <w:r w:rsidRPr="0000603E">
        <w:rPr>
          <w:rFonts w:ascii="Arial" w:hAnsi="Arial" w:cs="Arial"/>
          <w:iCs/>
          <w:szCs w:val="24"/>
        </w:rPr>
        <w:t>?</w:t>
      </w:r>
    </w:p>
    <w:p w:rsidR="008716C0" w:rsidRDefault="008716C0" w:rsidP="00793082">
      <w:pPr>
        <w:spacing w:line="276" w:lineRule="auto"/>
        <w:jc w:val="both"/>
        <w:rPr>
          <w:rFonts w:ascii="Arial" w:hAnsi="Arial" w:cs="Arial"/>
          <w:iCs/>
          <w:szCs w:val="24"/>
        </w:rPr>
      </w:pPr>
    </w:p>
    <w:p w:rsidR="008716C0" w:rsidRDefault="008716C0" w:rsidP="00793082">
      <w:pPr>
        <w:spacing w:line="276" w:lineRule="auto"/>
        <w:jc w:val="both"/>
        <w:rPr>
          <w:rFonts w:ascii="Arial" w:hAnsi="Arial" w:cs="Arial"/>
          <w:iCs/>
          <w:szCs w:val="24"/>
        </w:rPr>
      </w:pPr>
      <w:r>
        <w:rPr>
          <w:rFonts w:ascii="Arial" w:hAnsi="Arial" w:cs="Arial"/>
          <w:iCs/>
          <w:szCs w:val="24"/>
        </w:rPr>
        <w:t xml:space="preserve">De ser positiva la respuesta anterior: </w:t>
      </w:r>
    </w:p>
    <w:p w:rsidR="008716C0" w:rsidRDefault="008716C0" w:rsidP="00793082">
      <w:pPr>
        <w:spacing w:line="276" w:lineRule="auto"/>
        <w:jc w:val="both"/>
        <w:rPr>
          <w:rFonts w:ascii="Arial" w:hAnsi="Arial" w:cs="Arial"/>
          <w:iCs/>
          <w:szCs w:val="24"/>
        </w:rPr>
      </w:pPr>
    </w:p>
    <w:p w:rsidR="008716C0" w:rsidRDefault="008716C0" w:rsidP="00793082">
      <w:pPr>
        <w:spacing w:line="276" w:lineRule="auto"/>
        <w:jc w:val="both"/>
        <w:rPr>
          <w:rFonts w:ascii="Arial" w:hAnsi="Arial" w:cs="Arial"/>
          <w:iCs/>
          <w:szCs w:val="24"/>
        </w:rPr>
      </w:pPr>
      <w:r>
        <w:rPr>
          <w:rFonts w:ascii="Arial" w:hAnsi="Arial" w:cs="Arial"/>
          <w:iCs/>
          <w:szCs w:val="24"/>
        </w:rPr>
        <w:lastRenderedPageBreak/>
        <w:t xml:space="preserve">¿Está legitimado el Ministerio Público para formular la excepción de prescripción? </w:t>
      </w:r>
    </w:p>
    <w:p w:rsidR="008716C0" w:rsidRDefault="008716C0" w:rsidP="00793082">
      <w:pPr>
        <w:spacing w:line="276" w:lineRule="auto"/>
        <w:jc w:val="both"/>
        <w:rPr>
          <w:rFonts w:ascii="Arial" w:hAnsi="Arial" w:cs="Arial"/>
          <w:iCs/>
          <w:szCs w:val="24"/>
        </w:rPr>
      </w:pPr>
    </w:p>
    <w:p w:rsidR="008716C0" w:rsidRDefault="008716C0" w:rsidP="00793082">
      <w:pPr>
        <w:spacing w:line="276" w:lineRule="auto"/>
        <w:jc w:val="both"/>
        <w:rPr>
          <w:rFonts w:ascii="Arial" w:hAnsi="Arial" w:cs="Arial"/>
          <w:iCs/>
          <w:szCs w:val="24"/>
        </w:rPr>
      </w:pPr>
      <w:r>
        <w:rPr>
          <w:rFonts w:ascii="Arial" w:hAnsi="Arial" w:cs="Arial"/>
          <w:iCs/>
          <w:szCs w:val="24"/>
        </w:rPr>
        <w:t>¿Desde cuándo deben correr los intereses moratorios?</w:t>
      </w:r>
    </w:p>
    <w:p w:rsidR="00793082" w:rsidRPr="0000603E" w:rsidRDefault="00793082" w:rsidP="00793082">
      <w:pPr>
        <w:pStyle w:val="Textoindependiente"/>
        <w:spacing w:line="276" w:lineRule="auto"/>
        <w:contextualSpacing/>
        <w:rPr>
          <w:iCs/>
          <w:szCs w:val="24"/>
        </w:rPr>
      </w:pPr>
    </w:p>
    <w:p w:rsidR="00793082" w:rsidRPr="0000603E" w:rsidRDefault="00793082" w:rsidP="00793082">
      <w:pPr>
        <w:pStyle w:val="Textoindependiente"/>
        <w:spacing w:line="276" w:lineRule="auto"/>
        <w:contextualSpacing/>
        <w:rPr>
          <w:b/>
          <w:iCs/>
          <w:szCs w:val="24"/>
        </w:rPr>
      </w:pPr>
      <w:r w:rsidRPr="0000603E">
        <w:rPr>
          <w:b/>
          <w:iCs/>
          <w:szCs w:val="24"/>
        </w:rPr>
        <w:t xml:space="preserve">2. Solución </w:t>
      </w:r>
      <w:r>
        <w:rPr>
          <w:b/>
          <w:iCs/>
          <w:szCs w:val="24"/>
        </w:rPr>
        <w:t>al problema</w:t>
      </w:r>
      <w:r w:rsidRPr="0000603E">
        <w:rPr>
          <w:b/>
          <w:iCs/>
          <w:szCs w:val="24"/>
        </w:rPr>
        <w:t xml:space="preserve"> jurídico </w:t>
      </w:r>
    </w:p>
    <w:p w:rsidR="00793082" w:rsidRPr="0000603E" w:rsidRDefault="00793082" w:rsidP="00793082">
      <w:pPr>
        <w:pStyle w:val="Textoindependiente"/>
        <w:spacing w:line="276" w:lineRule="auto"/>
        <w:ind w:left="390"/>
        <w:contextualSpacing/>
        <w:rPr>
          <w:b/>
          <w:iCs/>
          <w:szCs w:val="24"/>
        </w:rPr>
      </w:pPr>
    </w:p>
    <w:p w:rsidR="00793082" w:rsidRDefault="00793082" w:rsidP="00793082">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sobrevivientes.</w:t>
      </w:r>
    </w:p>
    <w:p w:rsidR="00793082" w:rsidRPr="0000603E" w:rsidRDefault="00793082" w:rsidP="00793082">
      <w:pPr>
        <w:pStyle w:val="Textoindependiente"/>
        <w:contextualSpacing/>
        <w:rPr>
          <w:b/>
          <w:color w:val="000000"/>
          <w:szCs w:val="24"/>
          <w:shd w:val="clear" w:color="auto" w:fill="FFFFFF"/>
          <w:lang w:val="es-ES"/>
        </w:rPr>
      </w:pPr>
    </w:p>
    <w:p w:rsidR="00793082" w:rsidRDefault="00793082" w:rsidP="00793082">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793082" w:rsidRDefault="00793082" w:rsidP="00793082">
      <w:pPr>
        <w:pStyle w:val="Textoindependiente"/>
        <w:spacing w:line="276" w:lineRule="auto"/>
        <w:contextualSpacing/>
        <w:rPr>
          <w:iCs/>
          <w:szCs w:val="24"/>
        </w:rPr>
      </w:pPr>
    </w:p>
    <w:p w:rsidR="00062A3F" w:rsidRDefault="00062A3F" w:rsidP="00062A3F">
      <w:pPr>
        <w:autoSpaceDE w:val="0"/>
        <w:autoSpaceDN w:val="0"/>
        <w:adjustRightInd w:val="0"/>
        <w:spacing w:line="276" w:lineRule="auto"/>
        <w:jc w:val="both"/>
        <w:rPr>
          <w:rFonts w:ascii="Arial" w:hAnsi="Arial" w:cs="Arial"/>
          <w:szCs w:val="24"/>
        </w:rPr>
      </w:pPr>
      <w:r>
        <w:rPr>
          <w:rFonts w:ascii="Arial" w:hAnsi="Arial" w:cs="Arial"/>
          <w:szCs w:val="24"/>
        </w:rPr>
        <w:t xml:space="preserve">Dada </w:t>
      </w:r>
      <w:r w:rsidRPr="00A87922">
        <w:rPr>
          <w:rFonts w:ascii="Arial" w:hAnsi="Arial" w:cs="Arial"/>
          <w:szCs w:val="24"/>
        </w:rPr>
        <w:t xml:space="preserve">la fecha del óbito de señor </w:t>
      </w:r>
      <w:r>
        <w:rPr>
          <w:rFonts w:ascii="Arial" w:hAnsi="Arial" w:cs="Arial"/>
          <w:szCs w:val="24"/>
        </w:rPr>
        <w:t xml:space="preserve">Luis Alfonso Naranjo </w:t>
      </w:r>
      <w:r w:rsidRPr="00576D41">
        <w:rPr>
          <w:rFonts w:ascii="Arial" w:hAnsi="Arial" w:cs="Arial"/>
          <w:i/>
          <w:szCs w:val="24"/>
        </w:rPr>
        <w:t>-</w:t>
      </w:r>
      <w:r>
        <w:rPr>
          <w:rFonts w:ascii="Arial" w:hAnsi="Arial" w:cs="Arial"/>
          <w:i/>
          <w:szCs w:val="24"/>
        </w:rPr>
        <w:t>23/12/2009</w:t>
      </w:r>
      <w:r>
        <w:rPr>
          <w:rFonts w:ascii="Arial" w:hAnsi="Arial" w:cs="Arial"/>
          <w:szCs w:val="24"/>
        </w:rPr>
        <w:t>-</w:t>
      </w:r>
      <w:r w:rsidRPr="00A87922">
        <w:rPr>
          <w:rFonts w:ascii="Arial" w:hAnsi="Arial" w:cs="Arial"/>
          <w:szCs w:val="24"/>
        </w:rPr>
        <w:t>, la normativa aplicable en esta actuación es el artículo 12 de la Ley 797 de 2003, que para los afiliados al sistema de seguridad social, exige haber cotizado 50 semanas dentro de los 3 años anteriores a su deceso y, conforme al artículo 13</w:t>
      </w:r>
      <w:r>
        <w:rPr>
          <w:rFonts w:ascii="Arial" w:hAnsi="Arial" w:cs="Arial"/>
          <w:szCs w:val="24"/>
        </w:rPr>
        <w:t xml:space="preserve"> </w:t>
      </w:r>
      <w:r w:rsidRPr="00576D41">
        <w:rPr>
          <w:rFonts w:ascii="Arial" w:hAnsi="Arial" w:cs="Arial"/>
          <w:i/>
          <w:szCs w:val="24"/>
        </w:rPr>
        <w:t>ibídem</w:t>
      </w:r>
      <w:r w:rsidRPr="00A87922">
        <w:rPr>
          <w:rFonts w:ascii="Arial" w:hAnsi="Arial" w:cs="Arial"/>
          <w:szCs w:val="24"/>
        </w:rPr>
        <w:t>, para quien reclame la prestación en calidad de cónyuge o compañera supérstite, una convivencia con el causante por espacio no inferior a los 5 años anteriores al deceso.</w:t>
      </w:r>
    </w:p>
    <w:p w:rsidR="00793082" w:rsidRDefault="00793082" w:rsidP="00793082">
      <w:pPr>
        <w:autoSpaceDE w:val="0"/>
        <w:autoSpaceDN w:val="0"/>
        <w:adjustRightInd w:val="0"/>
        <w:spacing w:line="276" w:lineRule="auto"/>
        <w:contextualSpacing/>
        <w:jc w:val="both"/>
        <w:rPr>
          <w:rFonts w:ascii="Arial" w:hAnsi="Arial" w:cs="Arial"/>
          <w:b/>
          <w:szCs w:val="24"/>
        </w:rPr>
      </w:pPr>
    </w:p>
    <w:p w:rsidR="00793082" w:rsidRPr="00472F35" w:rsidRDefault="00793082" w:rsidP="00793082">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793082" w:rsidRDefault="00793082" w:rsidP="00793082">
      <w:pPr>
        <w:autoSpaceDE w:val="0"/>
        <w:autoSpaceDN w:val="0"/>
        <w:adjustRightInd w:val="0"/>
        <w:spacing w:line="276" w:lineRule="auto"/>
        <w:contextualSpacing/>
        <w:jc w:val="both"/>
        <w:rPr>
          <w:rFonts w:ascii="Arial" w:hAnsi="Arial" w:cs="Arial"/>
          <w:szCs w:val="24"/>
        </w:rPr>
      </w:pPr>
    </w:p>
    <w:p w:rsidR="00793082" w:rsidRDefault="00013752" w:rsidP="00793082">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Revisada la historia laboral </w:t>
      </w:r>
      <w:r w:rsidR="00BC2EF6">
        <w:rPr>
          <w:rFonts w:ascii="Arial" w:hAnsi="Arial" w:cs="Arial"/>
          <w:szCs w:val="24"/>
        </w:rPr>
        <w:t>del fallecido -</w:t>
      </w:r>
      <w:proofErr w:type="spellStart"/>
      <w:r>
        <w:rPr>
          <w:rFonts w:ascii="Arial" w:hAnsi="Arial" w:cs="Arial"/>
          <w:szCs w:val="24"/>
        </w:rPr>
        <w:t>fl</w:t>
      </w:r>
      <w:proofErr w:type="spellEnd"/>
      <w:r>
        <w:rPr>
          <w:rFonts w:ascii="Arial" w:hAnsi="Arial" w:cs="Arial"/>
          <w:szCs w:val="24"/>
        </w:rPr>
        <w:t>.</w:t>
      </w:r>
      <w:r w:rsidR="00BC2EF6">
        <w:rPr>
          <w:rFonts w:ascii="Arial" w:hAnsi="Arial" w:cs="Arial"/>
          <w:szCs w:val="24"/>
        </w:rPr>
        <w:t xml:space="preserve"> 113-</w:t>
      </w:r>
      <w:r>
        <w:rPr>
          <w:rFonts w:ascii="Arial" w:hAnsi="Arial" w:cs="Arial"/>
          <w:szCs w:val="24"/>
        </w:rPr>
        <w:t>, se tiene que en el lapso</w:t>
      </w:r>
      <w:r w:rsidR="008158EB">
        <w:rPr>
          <w:rFonts w:ascii="Arial" w:hAnsi="Arial" w:cs="Arial"/>
          <w:szCs w:val="24"/>
        </w:rPr>
        <w:t xml:space="preserve"> comprendido entre el </w:t>
      </w:r>
      <w:r w:rsidR="00BC2EF6">
        <w:rPr>
          <w:rFonts w:ascii="Arial" w:hAnsi="Arial" w:cs="Arial"/>
          <w:szCs w:val="24"/>
        </w:rPr>
        <w:t>23/12/2006</w:t>
      </w:r>
      <w:r w:rsidR="008158EB">
        <w:rPr>
          <w:rFonts w:ascii="Arial" w:hAnsi="Arial" w:cs="Arial"/>
          <w:szCs w:val="24"/>
        </w:rPr>
        <w:t xml:space="preserve"> y la misma fecha de 2009</w:t>
      </w:r>
      <w:r w:rsidR="00793082">
        <w:rPr>
          <w:rFonts w:ascii="Arial" w:hAnsi="Arial" w:cs="Arial"/>
          <w:szCs w:val="24"/>
        </w:rPr>
        <w:t xml:space="preserve">, </w:t>
      </w:r>
      <w:r>
        <w:rPr>
          <w:rFonts w:ascii="Arial" w:hAnsi="Arial" w:cs="Arial"/>
          <w:szCs w:val="24"/>
        </w:rPr>
        <w:t xml:space="preserve">no </w:t>
      </w:r>
      <w:r w:rsidR="00793082">
        <w:rPr>
          <w:rFonts w:ascii="Arial" w:hAnsi="Arial" w:cs="Arial"/>
          <w:szCs w:val="24"/>
        </w:rPr>
        <w:t>alcanzó a reunir 50 semanas de cotización</w:t>
      </w:r>
      <w:r>
        <w:rPr>
          <w:rFonts w:ascii="Arial" w:hAnsi="Arial" w:cs="Arial"/>
          <w:szCs w:val="24"/>
        </w:rPr>
        <w:t>, ya que la última</w:t>
      </w:r>
      <w:r w:rsidR="00793082">
        <w:rPr>
          <w:rFonts w:ascii="Arial" w:hAnsi="Arial" w:cs="Arial"/>
          <w:szCs w:val="24"/>
        </w:rPr>
        <w:t xml:space="preserve"> </w:t>
      </w:r>
      <w:r w:rsidR="00E82683">
        <w:rPr>
          <w:rFonts w:ascii="Arial" w:hAnsi="Arial" w:cs="Arial"/>
          <w:szCs w:val="24"/>
        </w:rPr>
        <w:t>la hizo el</w:t>
      </w:r>
      <w:r w:rsidR="003F6C46">
        <w:rPr>
          <w:rFonts w:ascii="Arial" w:hAnsi="Arial" w:cs="Arial"/>
          <w:szCs w:val="24"/>
        </w:rPr>
        <w:t xml:space="preserve"> 3</w:t>
      </w:r>
      <w:r w:rsidR="00BC2EF6">
        <w:rPr>
          <w:rFonts w:ascii="Arial" w:hAnsi="Arial" w:cs="Arial"/>
          <w:szCs w:val="24"/>
        </w:rPr>
        <w:t>1/1</w:t>
      </w:r>
      <w:r w:rsidR="003F6C46">
        <w:rPr>
          <w:rFonts w:ascii="Arial" w:hAnsi="Arial" w:cs="Arial"/>
          <w:szCs w:val="24"/>
        </w:rPr>
        <w:t>0</w:t>
      </w:r>
      <w:r w:rsidR="00BC2EF6">
        <w:rPr>
          <w:rFonts w:ascii="Arial" w:hAnsi="Arial" w:cs="Arial"/>
          <w:szCs w:val="24"/>
        </w:rPr>
        <w:t>/1997</w:t>
      </w:r>
      <w:r w:rsidR="003F6C46">
        <w:rPr>
          <w:rFonts w:ascii="Arial" w:hAnsi="Arial" w:cs="Arial"/>
          <w:szCs w:val="24"/>
        </w:rPr>
        <w:t>,</w:t>
      </w:r>
      <w:r w:rsidR="00793082">
        <w:rPr>
          <w:rFonts w:ascii="Arial" w:hAnsi="Arial" w:cs="Arial"/>
          <w:szCs w:val="24"/>
        </w:rPr>
        <w:t xml:space="preserve"> con lo cual resulta fácil colegir que no satisfizo </w:t>
      </w:r>
      <w:r w:rsidR="00793082" w:rsidRPr="00AC486E">
        <w:rPr>
          <w:rFonts w:ascii="Arial" w:hAnsi="Arial" w:cs="Arial"/>
          <w:szCs w:val="24"/>
        </w:rPr>
        <w:t>la exigencia del artículo 12 de la Ley 797 de 2003</w:t>
      </w:r>
      <w:r w:rsidR="00793082">
        <w:rPr>
          <w:rFonts w:ascii="Arial" w:hAnsi="Arial" w:cs="Arial"/>
          <w:szCs w:val="24"/>
        </w:rPr>
        <w:t>.</w:t>
      </w:r>
    </w:p>
    <w:p w:rsidR="00062A3F" w:rsidRDefault="00062A3F" w:rsidP="00793082">
      <w:pPr>
        <w:autoSpaceDE w:val="0"/>
        <w:autoSpaceDN w:val="0"/>
        <w:adjustRightInd w:val="0"/>
        <w:spacing w:line="276" w:lineRule="auto"/>
        <w:contextualSpacing/>
        <w:jc w:val="both"/>
        <w:rPr>
          <w:rFonts w:ascii="Arial" w:hAnsi="Arial" w:cs="Arial"/>
          <w:szCs w:val="24"/>
        </w:rPr>
      </w:pPr>
    </w:p>
    <w:p w:rsidR="00793082" w:rsidRDefault="00793082" w:rsidP="00793082">
      <w:pPr>
        <w:pStyle w:val="Textoindependiente"/>
        <w:spacing w:line="276" w:lineRule="auto"/>
        <w:rPr>
          <w:szCs w:val="24"/>
        </w:rPr>
      </w:pPr>
      <w:r>
        <w:rPr>
          <w:color w:val="000000"/>
          <w:szCs w:val="24"/>
          <w:shd w:val="clear" w:color="auto" w:fill="FFFFFF"/>
          <w:lang w:val="es-ES"/>
        </w:rPr>
        <w:t xml:space="preserve">En ese orden de ideas, se verificará si se cumple la exigencia contemplada en la norma anterior, </w:t>
      </w:r>
      <w:r w:rsidR="005410D4">
        <w:rPr>
          <w:color w:val="000000"/>
          <w:szCs w:val="24"/>
          <w:shd w:val="clear" w:color="auto" w:fill="FFFFFF"/>
          <w:lang w:val="es-ES"/>
        </w:rPr>
        <w:t>en virtud del</w:t>
      </w:r>
      <w:r>
        <w:rPr>
          <w:color w:val="000000"/>
          <w:szCs w:val="24"/>
          <w:shd w:val="clear" w:color="auto" w:fill="FFFFFF"/>
          <w:lang w:val="es-ES"/>
        </w:rPr>
        <w:t xml:space="preserve"> principio de la condición más beneficiosa que se deprecó en la demanda</w:t>
      </w:r>
      <w:r>
        <w:rPr>
          <w:szCs w:val="24"/>
        </w:rPr>
        <w:t>.</w:t>
      </w:r>
    </w:p>
    <w:p w:rsidR="00793082" w:rsidRDefault="00793082" w:rsidP="00793082">
      <w:pPr>
        <w:pStyle w:val="Textoindependiente"/>
        <w:spacing w:line="276" w:lineRule="auto"/>
        <w:rPr>
          <w:szCs w:val="24"/>
        </w:rPr>
      </w:pPr>
    </w:p>
    <w:p w:rsidR="00793082" w:rsidRPr="00DF70C7" w:rsidRDefault="00793082" w:rsidP="00793082">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1"/>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w:t>
      </w:r>
      <w:r w:rsidR="007E4D85">
        <w:rPr>
          <w:color w:val="000000"/>
          <w:szCs w:val="24"/>
          <w:lang w:val="es-ES"/>
        </w:rPr>
        <w:t xml:space="preserve"> se estructuró el derecho, </w:t>
      </w:r>
      <w:r w:rsidR="00F11B24">
        <w:rPr>
          <w:color w:val="000000"/>
          <w:szCs w:val="24"/>
          <w:lang w:val="es-ES"/>
        </w:rPr>
        <w:t>línea</w:t>
      </w:r>
      <w:r>
        <w:rPr>
          <w:color w:val="000000"/>
          <w:szCs w:val="24"/>
          <w:lang w:val="es-ES"/>
        </w:rPr>
        <w:t xml:space="preserve"> que comparte la Sala Mayoritaria y no la de la Corte Constitucional, por ser aquel el órgano de cierre de la jurisdicción laboral. </w:t>
      </w:r>
    </w:p>
    <w:p w:rsidR="00CC0840" w:rsidRDefault="00CC0840" w:rsidP="007930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793082" w:rsidRDefault="005410D4" w:rsidP="00793082">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 xml:space="preserve">Tesis que se apoya entre otros en </w:t>
      </w:r>
      <w:r w:rsidR="00793082" w:rsidRPr="001F00C4">
        <w:rPr>
          <w:rFonts w:ascii="Arial" w:hAnsi="Arial" w:cs="Arial"/>
          <w:color w:val="000000"/>
          <w:szCs w:val="24"/>
          <w:lang w:val="es-ES"/>
        </w:rPr>
        <w:t>el Acto Legislativo 01 de 2005</w:t>
      </w:r>
      <w:r>
        <w:rPr>
          <w:rFonts w:ascii="Arial" w:hAnsi="Arial" w:cs="Arial"/>
          <w:color w:val="000000"/>
          <w:szCs w:val="24"/>
          <w:lang w:val="es-ES"/>
        </w:rPr>
        <w:t>, que</w:t>
      </w:r>
      <w:r w:rsidR="00793082" w:rsidRPr="001F00C4">
        <w:rPr>
          <w:rFonts w:ascii="Arial" w:hAnsi="Arial" w:cs="Arial"/>
          <w:color w:val="000000"/>
          <w:szCs w:val="24"/>
          <w:lang w:val="es-ES"/>
        </w:rPr>
        <w:t xml:space="preserve"> dispone en la parte final del inciso 4</w:t>
      </w:r>
      <w:r w:rsidR="00793082" w:rsidRPr="001F00C4">
        <w:rPr>
          <w:rFonts w:ascii="Arial" w:hAnsi="Arial" w:cs="Arial"/>
          <w:color w:val="000000"/>
          <w:sz w:val="22"/>
          <w:szCs w:val="22"/>
          <w:lang w:val="es-ES"/>
        </w:rPr>
        <w:t>° que “</w:t>
      </w:r>
      <w:r w:rsidR="00793082"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rsidR="00793082">
        <w:t xml:space="preserve"> </w:t>
      </w:r>
      <w:r w:rsidR="007E4D85">
        <w:rPr>
          <w:rFonts w:ascii="Arial" w:hAnsi="Arial" w:cs="Arial"/>
          <w:szCs w:val="24"/>
          <w:lang w:val="es-AR"/>
        </w:rPr>
        <w:t>que es el cr</w:t>
      </w:r>
      <w:r w:rsidR="00793082" w:rsidRPr="001F00C4">
        <w:rPr>
          <w:rFonts w:ascii="Arial" w:hAnsi="Arial" w:cs="Arial"/>
          <w:szCs w:val="24"/>
          <w:lang w:val="es-AR"/>
        </w:rPr>
        <w:t>eado con la expedición de la Ley 100 de 1993</w:t>
      </w:r>
      <w:r w:rsidR="00793082" w:rsidRPr="001F00C4">
        <w:rPr>
          <w:rFonts w:ascii="Arial" w:hAnsi="Arial" w:cs="Arial"/>
          <w:i/>
          <w:color w:val="000000"/>
          <w:szCs w:val="24"/>
          <w:shd w:val="clear" w:color="auto" w:fill="FFFFFF"/>
        </w:rPr>
        <w:t xml:space="preserve"> </w:t>
      </w:r>
      <w:r w:rsidR="00793082" w:rsidRPr="001F00C4">
        <w:rPr>
          <w:rFonts w:ascii="Arial" w:hAnsi="Arial" w:cs="Arial"/>
          <w:color w:val="000000"/>
          <w:szCs w:val="24"/>
          <w:shd w:val="clear" w:color="auto" w:fill="FFFFFF"/>
        </w:rPr>
        <w:t xml:space="preserve">y desarrollado a partir del artículo 10 </w:t>
      </w:r>
      <w:r w:rsidR="00793082" w:rsidRPr="001F00C4">
        <w:rPr>
          <w:rFonts w:ascii="Arial" w:hAnsi="Arial" w:cs="Arial"/>
          <w:i/>
          <w:color w:val="000000"/>
          <w:szCs w:val="24"/>
          <w:shd w:val="clear" w:color="auto" w:fill="FFFFFF"/>
        </w:rPr>
        <w:t>ibídem</w:t>
      </w:r>
      <w:r w:rsidR="007E4D85">
        <w:rPr>
          <w:rFonts w:ascii="Arial" w:hAnsi="Arial" w:cs="Arial"/>
          <w:color w:val="000000"/>
          <w:szCs w:val="24"/>
          <w:shd w:val="clear" w:color="auto" w:fill="FFFFFF"/>
        </w:rPr>
        <w:t>;</w:t>
      </w:r>
      <w:r w:rsidR="00793082">
        <w:rPr>
          <w:rFonts w:ascii="Arial" w:hAnsi="Arial" w:cs="Arial"/>
          <w:color w:val="000000"/>
          <w:szCs w:val="24"/>
          <w:shd w:val="clear" w:color="auto" w:fill="FFFFFF"/>
        </w:rPr>
        <w:t xml:space="preserve"> lo que significa que él se encuentra constituido por esa normativa y las</w:t>
      </w:r>
      <w:r w:rsidR="00793082" w:rsidRPr="001F00C4">
        <w:rPr>
          <w:rFonts w:ascii="Arial" w:hAnsi="Arial" w:cs="Arial"/>
          <w:color w:val="000000"/>
          <w:szCs w:val="24"/>
          <w:shd w:val="clear" w:color="auto" w:fill="FFFFFF"/>
        </w:rPr>
        <w:t xml:space="preserve"> modificaci</w:t>
      </w:r>
      <w:r w:rsidR="00793082">
        <w:rPr>
          <w:rFonts w:ascii="Arial" w:hAnsi="Arial" w:cs="Arial"/>
          <w:color w:val="000000"/>
          <w:szCs w:val="24"/>
          <w:shd w:val="clear" w:color="auto" w:fill="FFFFFF"/>
        </w:rPr>
        <w:t xml:space="preserve">ones </w:t>
      </w:r>
      <w:r w:rsidR="00793082" w:rsidRPr="001F00C4">
        <w:rPr>
          <w:rFonts w:ascii="Arial" w:hAnsi="Arial" w:cs="Arial"/>
          <w:color w:val="000000"/>
          <w:szCs w:val="24"/>
          <w:shd w:val="clear" w:color="auto" w:fill="FFFFFF"/>
        </w:rPr>
        <w:t>introducida</w:t>
      </w:r>
      <w:r w:rsidR="00793082">
        <w:rPr>
          <w:rFonts w:ascii="Arial" w:hAnsi="Arial" w:cs="Arial"/>
          <w:color w:val="000000"/>
          <w:szCs w:val="24"/>
          <w:shd w:val="clear" w:color="auto" w:fill="FFFFFF"/>
        </w:rPr>
        <w:t>s</w:t>
      </w:r>
      <w:r w:rsidR="00793082" w:rsidRPr="001F00C4">
        <w:rPr>
          <w:rFonts w:ascii="Arial" w:hAnsi="Arial" w:cs="Arial"/>
          <w:color w:val="000000"/>
          <w:szCs w:val="24"/>
          <w:shd w:val="clear" w:color="auto" w:fill="FFFFFF"/>
        </w:rPr>
        <w:t xml:space="preserve"> por la Ley 797 de 2003, de donde debe entender</w:t>
      </w:r>
      <w:r w:rsidR="00793082">
        <w:rPr>
          <w:rFonts w:ascii="Arial" w:hAnsi="Arial" w:cs="Arial"/>
          <w:color w:val="000000"/>
          <w:szCs w:val="24"/>
          <w:shd w:val="clear" w:color="auto" w:fill="FFFFFF"/>
        </w:rPr>
        <w:t>se</w:t>
      </w:r>
      <w:r w:rsidR="00793082" w:rsidRPr="001F00C4">
        <w:rPr>
          <w:rFonts w:ascii="Arial" w:hAnsi="Arial" w:cs="Arial"/>
          <w:color w:val="000000"/>
          <w:szCs w:val="24"/>
          <w:shd w:val="clear" w:color="auto" w:fill="FFFFFF"/>
        </w:rPr>
        <w:t xml:space="preserve"> </w:t>
      </w:r>
      <w:r w:rsidR="00793082">
        <w:rPr>
          <w:rFonts w:ascii="Arial" w:hAnsi="Arial" w:cs="Arial"/>
          <w:color w:val="000000"/>
          <w:szCs w:val="24"/>
          <w:shd w:val="clear" w:color="auto" w:fill="FFFFFF"/>
        </w:rPr>
        <w:t>excluido el Acuerdo 049 de 1990, por ser anterior a estas.</w:t>
      </w:r>
    </w:p>
    <w:p w:rsidR="00793082" w:rsidRDefault="00793082" w:rsidP="00793082">
      <w:pPr>
        <w:autoSpaceDE w:val="0"/>
        <w:autoSpaceDN w:val="0"/>
        <w:adjustRightInd w:val="0"/>
        <w:spacing w:line="276" w:lineRule="auto"/>
        <w:contextualSpacing/>
        <w:jc w:val="both"/>
        <w:rPr>
          <w:rFonts w:ascii="Arial" w:hAnsi="Arial" w:cs="Arial"/>
          <w:color w:val="000000"/>
          <w:szCs w:val="24"/>
          <w:shd w:val="clear" w:color="auto" w:fill="FFFFFF"/>
        </w:rPr>
      </w:pPr>
    </w:p>
    <w:p w:rsidR="00793082" w:rsidRDefault="007E4D85" w:rsidP="00793082">
      <w:pPr>
        <w:autoSpaceDE w:val="0"/>
        <w:autoSpaceDN w:val="0"/>
        <w:adjustRightInd w:val="0"/>
        <w:spacing w:line="276" w:lineRule="auto"/>
        <w:contextualSpacing/>
        <w:jc w:val="both"/>
        <w:rPr>
          <w:rFonts w:ascii="Arial" w:hAnsi="Arial" w:cs="Arial"/>
          <w:i/>
          <w:color w:val="000000"/>
          <w:szCs w:val="24"/>
          <w:shd w:val="clear" w:color="auto" w:fill="FFFFFF"/>
        </w:rPr>
      </w:pPr>
      <w:r>
        <w:rPr>
          <w:rFonts w:ascii="Arial" w:hAnsi="Arial" w:cs="Arial"/>
          <w:color w:val="000000"/>
          <w:szCs w:val="24"/>
          <w:shd w:val="clear" w:color="auto" w:fill="FFFFFF"/>
        </w:rPr>
        <w:lastRenderedPageBreak/>
        <w:t>C</w:t>
      </w:r>
      <w:r w:rsidR="00793082">
        <w:rPr>
          <w:rFonts w:ascii="Arial" w:hAnsi="Arial" w:cs="Arial"/>
          <w:color w:val="000000"/>
          <w:szCs w:val="24"/>
          <w:shd w:val="clear" w:color="auto" w:fill="FFFFFF"/>
        </w:rPr>
        <w:t>riterio que se trajo a colación en la sentencia SU 005/2018 proferida por la Corte Constitucional, cuando expuso “</w:t>
      </w:r>
      <w:r w:rsidR="00793082" w:rsidRPr="00683FEE">
        <w:rPr>
          <w:rFonts w:ascii="Arial" w:hAnsi="Arial" w:cs="Arial"/>
          <w:i/>
          <w:color w:val="000000"/>
          <w:szCs w:val="24"/>
          <w:shd w:val="clear" w:color="auto" w:fill="FFFFFF"/>
        </w:rPr>
        <w:t>La Sala</w:t>
      </w:r>
      <w:r w:rsidR="00793082">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 el Acto Legislativo 01 de 2005.”</w:t>
      </w:r>
    </w:p>
    <w:p w:rsidR="003A02A4" w:rsidRDefault="003A02A4" w:rsidP="00793082">
      <w:pPr>
        <w:autoSpaceDE w:val="0"/>
        <w:autoSpaceDN w:val="0"/>
        <w:adjustRightInd w:val="0"/>
        <w:spacing w:line="276" w:lineRule="auto"/>
        <w:contextualSpacing/>
        <w:jc w:val="both"/>
        <w:rPr>
          <w:rFonts w:ascii="Arial" w:hAnsi="Arial" w:cs="Arial"/>
          <w:color w:val="000000"/>
          <w:szCs w:val="24"/>
          <w:shd w:val="clear" w:color="auto" w:fill="FFFFFF"/>
        </w:rPr>
      </w:pPr>
    </w:p>
    <w:p w:rsidR="00CC0840" w:rsidRPr="00877975" w:rsidRDefault="00CC0840" w:rsidP="00793082">
      <w:pPr>
        <w:autoSpaceDE w:val="0"/>
        <w:autoSpaceDN w:val="0"/>
        <w:adjustRightInd w:val="0"/>
        <w:spacing w:line="276" w:lineRule="auto"/>
        <w:contextualSpacing/>
        <w:jc w:val="both"/>
        <w:rPr>
          <w:rFonts w:ascii="Arial" w:hAnsi="Arial" w:cs="Arial"/>
          <w:color w:val="000000"/>
          <w:szCs w:val="24"/>
          <w:shd w:val="clear" w:color="auto" w:fill="FFFFFF"/>
        </w:rPr>
      </w:pPr>
      <w:r w:rsidRPr="00877975">
        <w:rPr>
          <w:rFonts w:ascii="Arial" w:hAnsi="Arial" w:cs="Arial"/>
          <w:color w:val="000000"/>
          <w:szCs w:val="24"/>
          <w:shd w:val="clear" w:color="auto" w:fill="FFFFFF"/>
        </w:rPr>
        <w:t>En esta última sentencia la Corte</w:t>
      </w:r>
      <w:r w:rsidR="00DD6C19">
        <w:rPr>
          <w:rFonts w:ascii="Arial" w:hAnsi="Arial" w:cs="Arial"/>
          <w:color w:val="000000"/>
          <w:szCs w:val="24"/>
          <w:shd w:val="clear" w:color="auto" w:fill="FFFFFF"/>
        </w:rPr>
        <w:t xml:space="preserve"> Constitucional</w:t>
      </w:r>
      <w:r w:rsidRPr="00877975">
        <w:rPr>
          <w:rFonts w:ascii="Arial" w:hAnsi="Arial" w:cs="Arial"/>
          <w:color w:val="000000"/>
          <w:szCs w:val="24"/>
          <w:shd w:val="clear" w:color="auto" w:fill="FFFFFF"/>
        </w:rPr>
        <w:t xml:space="preserve"> adopta como nueva tesis, </w:t>
      </w:r>
      <w:r w:rsidR="00877975">
        <w:rPr>
          <w:rFonts w:ascii="Arial" w:hAnsi="Arial" w:cs="Arial"/>
          <w:color w:val="000000"/>
          <w:szCs w:val="24"/>
          <w:shd w:val="clear" w:color="auto" w:fill="FFFFFF"/>
        </w:rPr>
        <w:t xml:space="preserve">en cuanto a la pensión de sobrevivientes, </w:t>
      </w:r>
      <w:r w:rsidR="00DD6C19">
        <w:rPr>
          <w:rFonts w:ascii="Arial" w:hAnsi="Arial" w:cs="Arial"/>
          <w:color w:val="000000"/>
          <w:szCs w:val="24"/>
          <w:shd w:val="clear" w:color="auto" w:fill="FFFFFF"/>
        </w:rPr>
        <w:t xml:space="preserve">consistente en </w:t>
      </w:r>
      <w:r w:rsidRPr="00877975">
        <w:rPr>
          <w:rFonts w:ascii="Arial" w:hAnsi="Arial" w:cs="Arial"/>
          <w:color w:val="000000"/>
          <w:szCs w:val="24"/>
          <w:shd w:val="clear" w:color="auto" w:fill="FFFFFF"/>
        </w:rPr>
        <w:t xml:space="preserve">que </w:t>
      </w:r>
      <w:r w:rsidR="00C6596E" w:rsidRPr="00877975">
        <w:rPr>
          <w:rFonts w:ascii="Arial" w:hAnsi="Arial" w:cs="Arial"/>
          <w:color w:val="000000"/>
          <w:szCs w:val="24"/>
          <w:shd w:val="clear" w:color="auto" w:fill="FFFFFF"/>
        </w:rPr>
        <w:t>para a</w:t>
      </w:r>
      <w:r w:rsidR="000111D5" w:rsidRPr="00877975">
        <w:rPr>
          <w:rFonts w:ascii="Arial" w:hAnsi="Arial" w:cs="Arial"/>
          <w:color w:val="000000"/>
          <w:szCs w:val="24"/>
          <w:shd w:val="clear" w:color="auto" w:fill="FFFFFF"/>
        </w:rPr>
        <w:t>cudir al Acuerdo 049 de 1990 o a cualquier norma anterior a ella, debe verificarse un test de procedencia, que lo conforman 5 condiciones,</w:t>
      </w:r>
      <w:r w:rsidR="002B0551" w:rsidRPr="00877975">
        <w:rPr>
          <w:rFonts w:ascii="Arial" w:hAnsi="Arial" w:cs="Arial"/>
          <w:color w:val="000000"/>
          <w:szCs w:val="24"/>
          <w:shd w:val="clear" w:color="auto" w:fill="FFFFFF"/>
        </w:rPr>
        <w:t xml:space="preserve"> necesarias cada una de ellas, las cuales son</w:t>
      </w:r>
      <w:r w:rsidR="000111D5" w:rsidRPr="00877975">
        <w:rPr>
          <w:rFonts w:ascii="Arial" w:hAnsi="Arial" w:cs="Arial"/>
          <w:color w:val="000000"/>
          <w:szCs w:val="24"/>
          <w:shd w:val="clear" w:color="auto" w:fill="FFFFFF"/>
        </w:rPr>
        <w:t xml:space="preserve">: </w:t>
      </w:r>
      <w:r w:rsidR="00DD6C19">
        <w:rPr>
          <w:rFonts w:ascii="Arial" w:hAnsi="Arial" w:cs="Arial"/>
          <w:color w:val="000000"/>
          <w:szCs w:val="24"/>
          <w:shd w:val="clear" w:color="auto" w:fill="FFFFFF"/>
        </w:rPr>
        <w:t>“</w:t>
      </w:r>
      <w:r w:rsidR="000111D5" w:rsidRPr="00877975">
        <w:rPr>
          <w:rFonts w:ascii="Arial" w:hAnsi="Arial" w:cs="Arial"/>
          <w:color w:val="000000"/>
          <w:szCs w:val="24"/>
          <w:shd w:val="clear" w:color="auto" w:fill="FFFFFF"/>
        </w:rPr>
        <w:t>i)</w:t>
      </w:r>
      <w:r w:rsidR="00FC0A36" w:rsidRPr="00877975">
        <w:rPr>
          <w:rFonts w:ascii="Arial" w:hAnsi="Arial" w:cs="Arial"/>
          <w:color w:val="000000"/>
          <w:szCs w:val="24"/>
          <w:shd w:val="clear" w:color="auto" w:fill="FFFFFF"/>
        </w:rPr>
        <w:t xml:space="preserve"> </w:t>
      </w:r>
      <w:r w:rsidR="00FC0A36" w:rsidRPr="00877975">
        <w:rPr>
          <w:rFonts w:ascii="Arial" w:hAnsi="Arial" w:cs="Arial"/>
          <w:i/>
          <w:color w:val="000000"/>
          <w:szCs w:val="24"/>
          <w:shd w:val="clear" w:color="auto" w:fill="FFFFFF"/>
        </w:rPr>
        <w:t>determinar que</w:t>
      </w:r>
      <w:r w:rsidR="000111D5" w:rsidRPr="00877975">
        <w:rPr>
          <w:rFonts w:ascii="Arial" w:hAnsi="Arial" w:cs="Arial"/>
          <w:i/>
          <w:color w:val="000000"/>
          <w:szCs w:val="24"/>
          <w:shd w:val="clear" w:color="auto" w:fill="FFFFFF"/>
        </w:rPr>
        <w:t xml:space="preserve"> </w:t>
      </w:r>
      <w:r w:rsidR="00715CA6" w:rsidRPr="00877975">
        <w:rPr>
          <w:rFonts w:ascii="Arial" w:hAnsi="Arial" w:cs="Arial"/>
          <w:i/>
          <w:color w:val="000000"/>
          <w:szCs w:val="24"/>
          <w:shd w:val="clear" w:color="auto" w:fill="FFFFFF"/>
        </w:rPr>
        <w:t>el grupo especial de protección  constitucional al que pertenece el accionante, o encontrar un supuesto de riesgo tales como analfabetismo, vejez, enfermedad, pobreza extrema, cabeza de familia o desplazamiento; ii)</w:t>
      </w:r>
      <w:r w:rsidR="00FC0A36" w:rsidRPr="00877975">
        <w:rPr>
          <w:rFonts w:ascii="Arial" w:hAnsi="Arial" w:cs="Arial"/>
          <w:i/>
          <w:color w:val="000000"/>
          <w:szCs w:val="24"/>
          <w:shd w:val="clear" w:color="auto" w:fill="FFFFFF"/>
        </w:rPr>
        <w:t xml:space="preserve"> determinar que</w:t>
      </w:r>
      <w:r w:rsidR="00715CA6" w:rsidRPr="00877975">
        <w:rPr>
          <w:rFonts w:ascii="Arial" w:hAnsi="Arial" w:cs="Arial"/>
          <w:i/>
          <w:color w:val="000000"/>
          <w:szCs w:val="24"/>
          <w:shd w:val="clear" w:color="auto" w:fill="FFFFFF"/>
        </w:rPr>
        <w:t xml:space="preserve"> </w:t>
      </w:r>
      <w:r w:rsidR="00A7309F" w:rsidRPr="00877975">
        <w:rPr>
          <w:rFonts w:ascii="Arial" w:hAnsi="Arial" w:cs="Arial"/>
          <w:i/>
          <w:color w:val="000000"/>
          <w:szCs w:val="24"/>
          <w:shd w:val="clear" w:color="auto" w:fill="FFFFFF"/>
        </w:rPr>
        <w:t>la carencia de reconocimiento de la pensión de sobrevivientes que solicita el accionante, afecta directamente la satisfacción de sus necesidades básicas</w:t>
      </w:r>
      <w:r w:rsidR="00371F6C" w:rsidRPr="00877975">
        <w:rPr>
          <w:rFonts w:ascii="Arial" w:hAnsi="Arial" w:cs="Arial"/>
          <w:i/>
          <w:color w:val="000000"/>
          <w:szCs w:val="24"/>
          <w:shd w:val="clear" w:color="auto" w:fill="FFFFFF"/>
        </w:rPr>
        <w:t xml:space="preserve">, esto es, mínimo vital, en consecuencia, una vida en condiciones dignas; iii)  </w:t>
      </w:r>
      <w:r w:rsidR="00FC0A36" w:rsidRPr="00877975">
        <w:rPr>
          <w:rFonts w:ascii="Arial" w:hAnsi="Arial" w:cs="Arial"/>
          <w:i/>
          <w:color w:val="000000"/>
          <w:szCs w:val="24"/>
          <w:shd w:val="clear" w:color="auto" w:fill="FFFFFF"/>
        </w:rPr>
        <w:t xml:space="preserve">establecer que </w:t>
      </w:r>
      <w:r w:rsidR="00371F6C" w:rsidRPr="00877975">
        <w:rPr>
          <w:rFonts w:ascii="Arial" w:hAnsi="Arial" w:cs="Arial"/>
          <w:i/>
          <w:color w:val="000000"/>
          <w:szCs w:val="24"/>
          <w:shd w:val="clear" w:color="auto" w:fill="FFFFFF"/>
        </w:rPr>
        <w:t xml:space="preserve">el accionante dependía económicamente del causante antes del fallecimiento de éste, de tal manera que la pensión sustituye el ingreso que aportaba el afiliado fallecido al tutelante beneficiario; iv) el causante se encontraba en circunstancia en las cuales no le fue posible cotizar las semanas </w:t>
      </w:r>
      <w:r w:rsidR="002B0551" w:rsidRPr="00877975">
        <w:rPr>
          <w:rFonts w:ascii="Arial" w:hAnsi="Arial" w:cs="Arial"/>
          <w:i/>
          <w:color w:val="000000"/>
          <w:szCs w:val="24"/>
          <w:shd w:val="clear" w:color="auto" w:fill="FFFFFF"/>
        </w:rPr>
        <w:t>previstas en el sistema general de pensiones para adquirir la pensión de sobrevivientes; v) el accionante tuvo una actuación diligente en adelantar las solicitudes administrativas o judiciales para solicitar el reconocimiento de la pensión de sobrevivientes</w:t>
      </w:r>
      <w:r w:rsidR="00DD6C19">
        <w:rPr>
          <w:rFonts w:ascii="Arial" w:hAnsi="Arial" w:cs="Arial"/>
          <w:color w:val="000000"/>
          <w:szCs w:val="24"/>
          <w:shd w:val="clear" w:color="auto" w:fill="FFFFFF"/>
        </w:rPr>
        <w:t>”.</w:t>
      </w:r>
      <w:r w:rsidR="00FC0A36" w:rsidRPr="00877975">
        <w:rPr>
          <w:rFonts w:ascii="Arial" w:hAnsi="Arial" w:cs="Arial"/>
          <w:color w:val="000000"/>
          <w:szCs w:val="24"/>
          <w:shd w:val="clear" w:color="auto" w:fill="FFFFFF"/>
        </w:rPr>
        <w:t xml:space="preserve"> </w:t>
      </w:r>
    </w:p>
    <w:p w:rsidR="00E6260D" w:rsidRPr="00877975" w:rsidRDefault="00E6260D" w:rsidP="00793082">
      <w:pPr>
        <w:autoSpaceDE w:val="0"/>
        <w:autoSpaceDN w:val="0"/>
        <w:adjustRightInd w:val="0"/>
        <w:spacing w:line="276" w:lineRule="auto"/>
        <w:contextualSpacing/>
        <w:jc w:val="both"/>
        <w:rPr>
          <w:rFonts w:ascii="Arial" w:hAnsi="Arial" w:cs="Arial"/>
          <w:color w:val="000000"/>
          <w:szCs w:val="24"/>
          <w:shd w:val="clear" w:color="auto" w:fill="FFFFFF"/>
        </w:rPr>
      </w:pPr>
    </w:p>
    <w:p w:rsidR="00793082" w:rsidRDefault="00CB6177" w:rsidP="00CB6177">
      <w:pPr>
        <w:autoSpaceDE w:val="0"/>
        <w:autoSpaceDN w:val="0"/>
        <w:adjustRightInd w:val="0"/>
        <w:spacing w:line="276" w:lineRule="auto"/>
        <w:contextualSpacing/>
        <w:jc w:val="both"/>
        <w:rPr>
          <w:rFonts w:ascii="Arial" w:hAnsi="Arial" w:cs="Arial"/>
          <w:color w:val="000000"/>
          <w:szCs w:val="24"/>
          <w:lang w:val="es-ES"/>
        </w:rPr>
      </w:pPr>
      <w:r w:rsidRPr="00877975">
        <w:rPr>
          <w:rFonts w:ascii="Arial" w:hAnsi="Arial" w:cs="Arial"/>
          <w:color w:val="000000"/>
          <w:szCs w:val="24"/>
          <w:shd w:val="clear" w:color="auto" w:fill="FFFFFF"/>
        </w:rPr>
        <w:t>S</w:t>
      </w:r>
      <w:r w:rsidR="00E6260D" w:rsidRPr="00877975">
        <w:rPr>
          <w:rFonts w:ascii="Arial" w:hAnsi="Arial" w:cs="Arial"/>
          <w:color w:val="000000"/>
          <w:szCs w:val="24"/>
          <w:shd w:val="clear" w:color="auto" w:fill="FFFFFF"/>
        </w:rPr>
        <w:t xml:space="preserve">e colige </w:t>
      </w:r>
      <w:r w:rsidRPr="00877975">
        <w:rPr>
          <w:rFonts w:ascii="Arial" w:hAnsi="Arial" w:cs="Arial"/>
          <w:color w:val="000000"/>
          <w:szCs w:val="24"/>
          <w:shd w:val="clear" w:color="auto" w:fill="FFFFFF"/>
        </w:rPr>
        <w:t xml:space="preserve">de lo anterior </w:t>
      </w:r>
      <w:r w:rsidR="00E6260D" w:rsidRPr="00877975">
        <w:rPr>
          <w:rFonts w:ascii="Arial" w:hAnsi="Arial" w:cs="Arial"/>
          <w:color w:val="000000"/>
          <w:szCs w:val="24"/>
          <w:shd w:val="clear" w:color="auto" w:fill="FFFFFF"/>
        </w:rPr>
        <w:t>que</w:t>
      </w:r>
      <w:r w:rsidRPr="00877975">
        <w:rPr>
          <w:rFonts w:ascii="Arial" w:hAnsi="Arial" w:cs="Arial"/>
          <w:color w:val="000000"/>
          <w:szCs w:val="24"/>
          <w:shd w:val="clear" w:color="auto" w:fill="FFFFFF"/>
        </w:rPr>
        <w:t>,</w:t>
      </w:r>
      <w:r w:rsidR="00E6260D" w:rsidRPr="00877975">
        <w:rPr>
          <w:rFonts w:ascii="Arial" w:hAnsi="Arial" w:cs="Arial"/>
          <w:color w:val="000000"/>
          <w:szCs w:val="24"/>
          <w:shd w:val="clear" w:color="auto" w:fill="FFFFFF"/>
        </w:rPr>
        <w:t xml:space="preserve"> con la aplicación de dicho test, se modula por la Corte Constitucional el principio de la condición más beneficiosa de la Ley 797 de 2003 al Acuerdo 049 de 1990; sin embargo,</w:t>
      </w:r>
      <w:r w:rsidR="00FB75FF" w:rsidRPr="00877975">
        <w:rPr>
          <w:rFonts w:ascii="Arial" w:hAnsi="Arial" w:cs="Arial"/>
          <w:color w:val="000000"/>
          <w:szCs w:val="24"/>
          <w:shd w:val="clear" w:color="auto" w:fill="FFFFFF"/>
        </w:rPr>
        <w:t xml:space="preserve"> se itera</w:t>
      </w:r>
      <w:r w:rsidR="00E6260D" w:rsidRPr="00877975">
        <w:rPr>
          <w:rFonts w:ascii="Arial" w:hAnsi="Arial" w:cs="Arial"/>
          <w:color w:val="000000"/>
          <w:szCs w:val="24"/>
          <w:shd w:val="clear" w:color="auto" w:fill="FFFFFF"/>
        </w:rPr>
        <w:t xml:space="preserve"> </w:t>
      </w:r>
      <w:r w:rsidRPr="00877975">
        <w:rPr>
          <w:rFonts w:ascii="Arial" w:hAnsi="Arial" w:cs="Arial"/>
          <w:color w:val="000000"/>
          <w:szCs w:val="24"/>
          <w:shd w:val="clear" w:color="auto" w:fill="FFFFFF"/>
        </w:rPr>
        <w:t>esta posición no se comparte por la Sala Mayoritaria, al adoptarse la de la Sala Laboral de la Corte Suprema de Justicia, que sostiene que no es</w:t>
      </w:r>
      <w:r w:rsidR="003A02A4" w:rsidRPr="00877975">
        <w:rPr>
          <w:rFonts w:ascii="Arial" w:hAnsi="Arial" w:cs="Arial"/>
          <w:color w:val="000000"/>
          <w:szCs w:val="24"/>
          <w:lang w:val="es-ES"/>
        </w:rPr>
        <w:t xml:space="preserve"> posible acudirse al Acuerdo 049 de 1990, como se pretende dentro del libelo, y lo dispusiera la </w:t>
      </w:r>
      <w:r w:rsidR="00673A5A">
        <w:rPr>
          <w:rFonts w:ascii="Arial" w:hAnsi="Arial" w:cs="Arial"/>
          <w:color w:val="000000"/>
          <w:szCs w:val="24"/>
          <w:lang w:val="es-ES"/>
        </w:rPr>
        <w:t>a-</w:t>
      </w:r>
      <w:r w:rsidR="003A02A4" w:rsidRPr="00877975">
        <w:rPr>
          <w:rFonts w:ascii="Arial" w:hAnsi="Arial" w:cs="Arial"/>
          <w:color w:val="000000"/>
          <w:szCs w:val="24"/>
          <w:lang w:val="es-ES"/>
        </w:rPr>
        <w:t>quo, al no ser esta la norma inmediatamente anterior a la Ley 797 de 2003</w:t>
      </w:r>
      <w:r w:rsidR="00082D4D">
        <w:rPr>
          <w:rFonts w:ascii="Arial" w:hAnsi="Arial" w:cs="Arial"/>
          <w:color w:val="000000"/>
          <w:szCs w:val="24"/>
          <w:lang w:val="es-ES"/>
        </w:rPr>
        <w:t>, vigente al momento del deceso</w:t>
      </w:r>
      <w:r w:rsidR="00641B76">
        <w:rPr>
          <w:rFonts w:ascii="Arial" w:hAnsi="Arial" w:cs="Arial"/>
          <w:color w:val="000000"/>
          <w:szCs w:val="24"/>
          <w:lang w:val="es-ES"/>
        </w:rPr>
        <w:t xml:space="preserve"> del afiliado</w:t>
      </w:r>
      <w:r w:rsidR="00082D4D">
        <w:rPr>
          <w:rFonts w:ascii="Arial" w:hAnsi="Arial" w:cs="Arial"/>
          <w:color w:val="000000"/>
          <w:szCs w:val="24"/>
          <w:lang w:val="es-ES"/>
        </w:rPr>
        <w:t>, por lo que se releva la Sala de estudiar los supuestos establecidos en la sentencia SU-005/2018 de la Corte Constitucional.</w:t>
      </w:r>
    </w:p>
    <w:p w:rsidR="007076A0" w:rsidRDefault="007076A0" w:rsidP="00CB6177">
      <w:pPr>
        <w:autoSpaceDE w:val="0"/>
        <w:autoSpaceDN w:val="0"/>
        <w:adjustRightInd w:val="0"/>
        <w:spacing w:line="276" w:lineRule="auto"/>
        <w:contextualSpacing/>
        <w:jc w:val="both"/>
        <w:rPr>
          <w:rFonts w:ascii="Arial" w:hAnsi="Arial" w:cs="Arial"/>
          <w:color w:val="000000"/>
          <w:szCs w:val="24"/>
          <w:lang w:val="es-ES"/>
        </w:rPr>
      </w:pPr>
    </w:p>
    <w:p w:rsidR="007076A0" w:rsidRPr="00CB6177" w:rsidRDefault="007076A0" w:rsidP="00CB6177">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lang w:val="es-ES"/>
        </w:rPr>
        <w:t>Así las cosas, la norma que procedería en aplicación del principio de la condición más beneficiosa, sería la Ley 100 de 1993 en su versión original; sin embargo, a ello solo hay lugar de satisfacerse el requisito que se menciona a continuación.</w:t>
      </w:r>
    </w:p>
    <w:p w:rsidR="00793082" w:rsidRDefault="00793082" w:rsidP="00793082">
      <w:pPr>
        <w:autoSpaceDE w:val="0"/>
        <w:autoSpaceDN w:val="0"/>
        <w:adjustRightInd w:val="0"/>
        <w:spacing w:line="276" w:lineRule="auto"/>
        <w:contextualSpacing/>
        <w:jc w:val="both"/>
        <w:rPr>
          <w:rFonts w:ascii="Arial" w:hAnsi="Arial" w:cs="Arial"/>
          <w:color w:val="000000"/>
          <w:szCs w:val="24"/>
          <w:shd w:val="clear" w:color="auto" w:fill="FFFFFF"/>
        </w:rPr>
      </w:pPr>
    </w:p>
    <w:p w:rsidR="00793082" w:rsidRDefault="00793082" w:rsidP="00793082">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w:t>
      </w:r>
      <w:r>
        <w:rPr>
          <w:rStyle w:val="Refdenotaalpie"/>
          <w:rFonts w:ascii="Arial" w:hAnsi="Arial" w:cs="Arial"/>
          <w:color w:val="000000"/>
          <w:szCs w:val="24"/>
          <w:lang w:val="es-ES"/>
        </w:rPr>
        <w:footnoteReference w:id="2"/>
      </w:r>
      <w:r>
        <w:rPr>
          <w:rFonts w:ascii="Arial" w:hAnsi="Arial" w:cs="Arial"/>
          <w:color w:val="000000"/>
          <w:szCs w:val="24"/>
          <w:lang w:val="es-ES"/>
        </w:rPr>
        <w:t xml:space="preserve"> precisó que el c</w:t>
      </w:r>
      <w:r w:rsidR="00701AF2">
        <w:rPr>
          <w:rFonts w:ascii="Arial" w:hAnsi="Arial" w:cs="Arial"/>
          <w:color w:val="000000"/>
          <w:szCs w:val="24"/>
          <w:lang w:val="es-ES"/>
        </w:rPr>
        <w:t>itado principio no era ilimitado</w:t>
      </w:r>
      <w:r>
        <w:rPr>
          <w:rFonts w:ascii="Arial" w:hAnsi="Arial" w:cs="Arial"/>
          <w:color w:val="000000"/>
          <w:szCs w:val="24"/>
          <w:lang w:val="es-ES"/>
        </w:rPr>
        <w:t>,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w:t>
      </w:r>
      <w:r w:rsidRPr="00B95F79">
        <w:rPr>
          <w:rFonts w:ascii="Arial" w:hAnsi="Arial" w:cs="Arial"/>
          <w:color w:val="000000"/>
          <w:szCs w:val="24"/>
          <w:lang w:val="es-ES"/>
        </w:rPr>
        <w:t xml:space="preserve"> </w:t>
      </w:r>
      <w:r>
        <w:rPr>
          <w:rFonts w:ascii="Arial" w:hAnsi="Arial" w:cs="Arial"/>
          <w:color w:val="000000"/>
          <w:szCs w:val="24"/>
          <w:lang w:val="es-ES"/>
        </w:rPr>
        <w:t>Ley 797 de 2003 -</w:t>
      </w:r>
      <w:r w:rsidRPr="00ED6C63">
        <w:rPr>
          <w:rFonts w:ascii="Arial" w:hAnsi="Arial" w:cs="Arial"/>
          <w:i/>
          <w:color w:val="000000"/>
          <w:szCs w:val="24"/>
          <w:lang w:val="es-ES"/>
        </w:rPr>
        <w:t>29/01/2003 y el 29/01/2006</w:t>
      </w:r>
      <w:r>
        <w:rPr>
          <w:rFonts w:ascii="Arial" w:hAnsi="Arial" w:cs="Arial"/>
          <w:color w:val="000000"/>
          <w:szCs w:val="24"/>
          <w:lang w:val="es-ES"/>
        </w:rPr>
        <w:t xml:space="preserve">. </w:t>
      </w:r>
    </w:p>
    <w:p w:rsidR="00793082" w:rsidRDefault="00793082" w:rsidP="007930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793082" w:rsidRDefault="00793082" w:rsidP="00793082">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lastRenderedPageBreak/>
        <w:t>Por consiguien</w:t>
      </w:r>
      <w:r w:rsidR="00701AF2">
        <w:rPr>
          <w:rFonts w:ascii="Arial" w:hAnsi="Arial" w:cs="Arial"/>
          <w:color w:val="000000"/>
          <w:szCs w:val="24"/>
          <w:lang w:val="es-ES"/>
        </w:rPr>
        <w:t>te, subsumido el presente caso en</w:t>
      </w:r>
      <w:r>
        <w:rPr>
          <w:rFonts w:ascii="Arial" w:hAnsi="Arial" w:cs="Arial"/>
          <w:color w:val="000000"/>
          <w:szCs w:val="24"/>
          <w:lang w:val="es-ES"/>
        </w:rPr>
        <w:t xml:space="preserve"> las exigencias mencionadas, se tiene que </w:t>
      </w:r>
      <w:r>
        <w:rPr>
          <w:rFonts w:ascii="Arial" w:hAnsi="Arial" w:cs="Arial"/>
          <w:szCs w:val="24"/>
        </w:rPr>
        <w:t xml:space="preserve">el señor </w:t>
      </w:r>
      <w:r w:rsidR="00DA1FEA">
        <w:rPr>
          <w:rFonts w:ascii="Arial" w:hAnsi="Arial" w:cs="Arial"/>
          <w:szCs w:val="24"/>
        </w:rPr>
        <w:t>Luis Alfonso Naranjo</w:t>
      </w:r>
      <w:r w:rsidR="003F6C46">
        <w:rPr>
          <w:rFonts w:ascii="Arial" w:hAnsi="Arial" w:cs="Arial"/>
          <w:szCs w:val="24"/>
        </w:rPr>
        <w:t xml:space="preserve"> </w:t>
      </w:r>
      <w:r>
        <w:rPr>
          <w:rFonts w:ascii="Arial" w:hAnsi="Arial" w:cs="Arial"/>
          <w:szCs w:val="24"/>
        </w:rPr>
        <w:t>falleció el</w:t>
      </w:r>
      <w:r w:rsidR="0030728D">
        <w:rPr>
          <w:rFonts w:ascii="Arial" w:hAnsi="Arial" w:cs="Arial"/>
          <w:szCs w:val="24"/>
        </w:rPr>
        <w:t xml:space="preserve"> </w:t>
      </w:r>
      <w:r w:rsidR="00FA24D1">
        <w:rPr>
          <w:rFonts w:ascii="Arial" w:hAnsi="Arial" w:cs="Arial"/>
          <w:szCs w:val="24"/>
        </w:rPr>
        <w:t>23/12/2009</w:t>
      </w:r>
      <w:r>
        <w:rPr>
          <w:rFonts w:ascii="Arial" w:hAnsi="Arial" w:cs="Arial"/>
          <w:szCs w:val="24"/>
        </w:rPr>
        <w:t>, es decir, por fuera de los tres años siguientes a la entrada en vigencia de la Ley 797 de 2003, por lo que no puede ser destinatario de la Ley 100/93 en su versión original, en aplicación del principio de la condición más beneficiosa, debido a la temporalidad que del mismo se predica en la jurisprudencia antes descrita, la cual comparte la Sala Mayoritaria.</w:t>
      </w:r>
    </w:p>
    <w:p w:rsidR="00793082" w:rsidRDefault="00793082" w:rsidP="00793082">
      <w:pPr>
        <w:shd w:val="clear" w:color="auto" w:fill="FFFFFF"/>
        <w:spacing w:after="150" w:line="276" w:lineRule="auto"/>
        <w:contextualSpacing/>
        <w:jc w:val="both"/>
        <w:rPr>
          <w:rFonts w:ascii="Arial" w:hAnsi="Arial" w:cs="Arial"/>
          <w:color w:val="000000"/>
          <w:szCs w:val="24"/>
          <w:lang w:val="es-ES"/>
        </w:rPr>
      </w:pPr>
    </w:p>
    <w:p w:rsidR="00793082" w:rsidRDefault="00793082" w:rsidP="00793082">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 xml:space="preserve">Así las cosas, se tiene que el </w:t>
      </w:r>
      <w:r w:rsidR="00FA24D1">
        <w:rPr>
          <w:rFonts w:ascii="Arial" w:hAnsi="Arial" w:cs="Arial"/>
          <w:color w:val="000000"/>
          <w:szCs w:val="24"/>
          <w:lang w:val="es-ES"/>
        </w:rPr>
        <w:t xml:space="preserve">citado </w:t>
      </w:r>
      <w:r>
        <w:rPr>
          <w:rFonts w:ascii="Arial" w:hAnsi="Arial" w:cs="Arial"/>
          <w:color w:val="000000"/>
          <w:szCs w:val="24"/>
          <w:lang w:val="es-ES"/>
        </w:rPr>
        <w:t>señor</w:t>
      </w:r>
      <w:r>
        <w:rPr>
          <w:rFonts w:ascii="Arial" w:hAnsi="Arial" w:cs="Arial"/>
          <w:szCs w:val="24"/>
        </w:rPr>
        <w:t xml:space="preserve">, no dejó causado el derecho para que sus posibles beneficiarios accedieran a la pensión de sobrevivientes, por lo que se releva esta Corporación de analizar la acreditación de los demás </w:t>
      </w:r>
      <w:r w:rsidR="00DE3FBA">
        <w:rPr>
          <w:rFonts w:ascii="Arial" w:hAnsi="Arial" w:cs="Arial"/>
          <w:szCs w:val="24"/>
        </w:rPr>
        <w:t>requisitos y los argumentos de las apelaciones.</w:t>
      </w:r>
    </w:p>
    <w:p w:rsidR="00A06F0D" w:rsidRDefault="00A06F0D" w:rsidP="00793082">
      <w:pPr>
        <w:shd w:val="clear" w:color="auto" w:fill="FFFFFF"/>
        <w:spacing w:after="150" w:line="276" w:lineRule="auto"/>
        <w:contextualSpacing/>
        <w:jc w:val="both"/>
        <w:rPr>
          <w:rFonts w:ascii="Arial" w:hAnsi="Arial" w:cs="Arial"/>
          <w:szCs w:val="24"/>
        </w:rPr>
      </w:pPr>
    </w:p>
    <w:p w:rsidR="00793082" w:rsidRDefault="00793082" w:rsidP="00793082">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793082" w:rsidRPr="00195300" w:rsidRDefault="00793082" w:rsidP="00793082">
      <w:pPr>
        <w:pStyle w:val="Sinespaciado"/>
        <w:spacing w:line="276" w:lineRule="auto"/>
        <w:jc w:val="center"/>
        <w:rPr>
          <w:rFonts w:ascii="Arial" w:hAnsi="Arial" w:cs="Arial"/>
          <w:b/>
          <w:sz w:val="24"/>
          <w:szCs w:val="24"/>
        </w:rPr>
      </w:pPr>
    </w:p>
    <w:p w:rsidR="00FA24D1" w:rsidRDefault="00793082" w:rsidP="00793082">
      <w:pPr>
        <w:spacing w:line="276" w:lineRule="auto"/>
        <w:contextualSpacing/>
        <w:jc w:val="both"/>
        <w:rPr>
          <w:rFonts w:ascii="Arial" w:hAnsi="Arial" w:cs="Arial"/>
          <w:bCs/>
          <w:szCs w:val="24"/>
        </w:rPr>
      </w:pPr>
      <w:r w:rsidRPr="00D578CB">
        <w:rPr>
          <w:rFonts w:ascii="Arial" w:hAnsi="Arial" w:cs="Arial"/>
          <w:szCs w:val="24"/>
        </w:rPr>
        <w:t xml:space="preserve">A tono con lo expuesto, se </w:t>
      </w:r>
      <w:r>
        <w:rPr>
          <w:rFonts w:ascii="Arial" w:hAnsi="Arial" w:cs="Arial"/>
          <w:szCs w:val="24"/>
        </w:rPr>
        <w:t xml:space="preserve">revocará la decisión revisada, </w:t>
      </w:r>
      <w:r>
        <w:rPr>
          <w:rFonts w:ascii="Arial" w:hAnsi="Arial" w:cs="Arial"/>
          <w:bCs/>
          <w:szCs w:val="24"/>
        </w:rPr>
        <w:t>y en su lugar, se negará</w:t>
      </w:r>
      <w:r w:rsidR="0030728D">
        <w:rPr>
          <w:rFonts w:ascii="Arial" w:hAnsi="Arial" w:cs="Arial"/>
          <w:bCs/>
          <w:szCs w:val="24"/>
        </w:rPr>
        <w:t>n</w:t>
      </w:r>
      <w:r>
        <w:rPr>
          <w:rFonts w:ascii="Arial" w:hAnsi="Arial" w:cs="Arial"/>
          <w:bCs/>
          <w:szCs w:val="24"/>
        </w:rPr>
        <w:t xml:space="preserve"> las pretensiones incoadas en el líbelo inicial</w:t>
      </w:r>
      <w:r w:rsidR="002C7D65">
        <w:rPr>
          <w:rFonts w:ascii="Arial" w:hAnsi="Arial" w:cs="Arial"/>
          <w:bCs/>
          <w:szCs w:val="24"/>
        </w:rPr>
        <w:t>.</w:t>
      </w:r>
      <w:r w:rsidR="00FA24D1">
        <w:rPr>
          <w:rFonts w:ascii="Arial" w:hAnsi="Arial" w:cs="Arial"/>
          <w:bCs/>
          <w:szCs w:val="24"/>
        </w:rPr>
        <w:t xml:space="preserve"> </w:t>
      </w:r>
    </w:p>
    <w:p w:rsidR="00FA24D1" w:rsidRDefault="00FA24D1" w:rsidP="00793082">
      <w:pPr>
        <w:spacing w:line="276" w:lineRule="auto"/>
        <w:contextualSpacing/>
        <w:jc w:val="both"/>
        <w:rPr>
          <w:rFonts w:ascii="Arial" w:hAnsi="Arial" w:cs="Arial"/>
          <w:bCs/>
          <w:szCs w:val="24"/>
        </w:rPr>
      </w:pPr>
    </w:p>
    <w:p w:rsidR="00793082" w:rsidRPr="00D578CB" w:rsidRDefault="00793082" w:rsidP="00793082">
      <w:pPr>
        <w:spacing w:line="276" w:lineRule="auto"/>
        <w:contextualSpacing/>
        <w:jc w:val="both"/>
        <w:rPr>
          <w:rFonts w:ascii="Arial" w:hAnsi="Arial" w:cs="Arial"/>
          <w:szCs w:val="24"/>
        </w:rPr>
      </w:pPr>
      <w:r w:rsidRPr="009E6310">
        <w:rPr>
          <w:rFonts w:ascii="Arial" w:hAnsi="Arial" w:cs="Arial"/>
          <w:color w:val="000000" w:themeColor="text1"/>
          <w:szCs w:val="24"/>
        </w:rPr>
        <w:t xml:space="preserve">Costas en </w:t>
      </w:r>
      <w:r w:rsidR="00FA24D1">
        <w:rPr>
          <w:rFonts w:ascii="Arial" w:hAnsi="Arial" w:cs="Arial"/>
          <w:color w:val="000000" w:themeColor="text1"/>
          <w:szCs w:val="24"/>
        </w:rPr>
        <w:t xml:space="preserve">ambas </w:t>
      </w:r>
      <w:r>
        <w:rPr>
          <w:rFonts w:ascii="Arial" w:hAnsi="Arial" w:cs="Arial"/>
          <w:color w:val="000000" w:themeColor="text1"/>
          <w:szCs w:val="24"/>
        </w:rPr>
        <w:t>instancia</w:t>
      </w:r>
      <w:r w:rsidR="00FA24D1">
        <w:rPr>
          <w:rFonts w:ascii="Arial" w:hAnsi="Arial" w:cs="Arial"/>
          <w:color w:val="000000" w:themeColor="text1"/>
          <w:szCs w:val="24"/>
        </w:rPr>
        <w:t>s</w:t>
      </w:r>
      <w:r>
        <w:rPr>
          <w:rFonts w:ascii="Arial" w:hAnsi="Arial" w:cs="Arial"/>
          <w:color w:val="000000" w:themeColor="text1"/>
          <w:szCs w:val="24"/>
        </w:rPr>
        <w:t xml:space="preserve"> a favor de </w:t>
      </w:r>
      <w:r w:rsidRPr="009E6310">
        <w:rPr>
          <w:rFonts w:ascii="Arial" w:hAnsi="Arial" w:cs="Arial"/>
          <w:color w:val="000000" w:themeColor="text1"/>
          <w:szCs w:val="24"/>
        </w:rPr>
        <w:t>Colpensione</w:t>
      </w:r>
      <w:r>
        <w:rPr>
          <w:rFonts w:ascii="Arial" w:hAnsi="Arial" w:cs="Arial"/>
          <w:color w:val="000000" w:themeColor="text1"/>
          <w:szCs w:val="24"/>
        </w:rPr>
        <w:t>s, y a cargo de la parte demandante</w:t>
      </w:r>
      <w:r w:rsidR="00CC0840">
        <w:rPr>
          <w:rFonts w:ascii="Arial" w:hAnsi="Arial" w:cs="Arial"/>
          <w:color w:val="000000" w:themeColor="text1"/>
          <w:szCs w:val="24"/>
        </w:rPr>
        <w:t>.</w:t>
      </w:r>
    </w:p>
    <w:p w:rsidR="00701AF2" w:rsidRDefault="00701AF2" w:rsidP="00793082">
      <w:pPr>
        <w:pStyle w:val="Sinespaciado"/>
        <w:spacing w:line="276" w:lineRule="auto"/>
        <w:contextualSpacing/>
        <w:jc w:val="center"/>
        <w:rPr>
          <w:rFonts w:ascii="Arial" w:hAnsi="Arial" w:cs="Arial"/>
          <w:b/>
          <w:sz w:val="24"/>
          <w:szCs w:val="24"/>
        </w:rPr>
      </w:pPr>
    </w:p>
    <w:p w:rsidR="00793082" w:rsidRPr="00195300" w:rsidRDefault="00793082" w:rsidP="00793082">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93082" w:rsidRPr="00D578CB" w:rsidRDefault="00793082" w:rsidP="00793082">
      <w:pPr>
        <w:pStyle w:val="Sinespaciado"/>
        <w:spacing w:line="276" w:lineRule="auto"/>
        <w:contextualSpacing/>
        <w:rPr>
          <w:rFonts w:ascii="Arial" w:hAnsi="Arial" w:cs="Arial"/>
          <w:sz w:val="24"/>
          <w:szCs w:val="24"/>
        </w:rPr>
      </w:pPr>
    </w:p>
    <w:p w:rsidR="00793082" w:rsidRDefault="00793082" w:rsidP="0079308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Segunda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r w:rsidR="00DE3FBA">
        <w:rPr>
          <w:rFonts w:ascii="Arial" w:hAnsi="Arial" w:cs="Arial"/>
          <w:sz w:val="24"/>
          <w:szCs w:val="24"/>
        </w:rPr>
        <w:t>,</w:t>
      </w:r>
    </w:p>
    <w:p w:rsidR="00793082" w:rsidRPr="00D578CB" w:rsidRDefault="00793082" w:rsidP="00793082">
      <w:pPr>
        <w:pStyle w:val="Prrafodelista2"/>
        <w:spacing w:after="0"/>
        <w:ind w:left="0"/>
        <w:jc w:val="both"/>
        <w:rPr>
          <w:rFonts w:ascii="Arial" w:hAnsi="Arial" w:cs="Arial"/>
          <w:sz w:val="24"/>
          <w:szCs w:val="24"/>
        </w:rPr>
      </w:pPr>
    </w:p>
    <w:p w:rsidR="00793082" w:rsidRDefault="00793082" w:rsidP="00793082">
      <w:pPr>
        <w:spacing w:line="276" w:lineRule="auto"/>
        <w:contextualSpacing/>
        <w:jc w:val="center"/>
        <w:rPr>
          <w:rFonts w:ascii="Arial" w:hAnsi="Arial" w:cs="Arial"/>
          <w:b/>
          <w:szCs w:val="24"/>
        </w:rPr>
      </w:pPr>
      <w:r w:rsidRPr="00D578CB">
        <w:rPr>
          <w:rFonts w:ascii="Arial" w:hAnsi="Arial" w:cs="Arial"/>
          <w:b/>
          <w:szCs w:val="24"/>
        </w:rPr>
        <w:t>RESUELVE</w:t>
      </w:r>
    </w:p>
    <w:p w:rsidR="00793082" w:rsidRPr="00D578CB" w:rsidRDefault="00793082" w:rsidP="00793082">
      <w:pPr>
        <w:spacing w:line="276" w:lineRule="auto"/>
        <w:contextualSpacing/>
        <w:jc w:val="center"/>
        <w:rPr>
          <w:rFonts w:ascii="Arial" w:hAnsi="Arial" w:cs="Arial"/>
          <w:b/>
          <w:szCs w:val="24"/>
        </w:rPr>
      </w:pPr>
    </w:p>
    <w:p w:rsidR="00793082" w:rsidRPr="003D206C" w:rsidRDefault="00793082" w:rsidP="00793082">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FC3CF9">
        <w:rPr>
          <w:rFonts w:ascii="Arial" w:hAnsi="Arial" w:cs="Arial"/>
          <w:szCs w:val="24"/>
        </w:rPr>
        <w:t>10</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FC3CF9">
        <w:rPr>
          <w:rFonts w:ascii="Arial" w:hAnsi="Arial" w:cs="Arial"/>
          <w:szCs w:val="24"/>
        </w:rPr>
        <w:t xml:space="preserve">mayo </w:t>
      </w:r>
      <w:r>
        <w:rPr>
          <w:rFonts w:ascii="Arial" w:hAnsi="Arial" w:cs="Arial"/>
          <w:szCs w:val="24"/>
        </w:rPr>
        <w:t xml:space="preserve">de </w:t>
      </w:r>
      <w:r w:rsidRPr="00D578CB">
        <w:rPr>
          <w:rFonts w:ascii="Arial" w:hAnsi="Arial" w:cs="Arial"/>
          <w:szCs w:val="24"/>
        </w:rPr>
        <w:t>201</w:t>
      </w:r>
      <w:r>
        <w:rPr>
          <w:rFonts w:ascii="Arial" w:hAnsi="Arial" w:cs="Arial"/>
          <w:szCs w:val="24"/>
        </w:rPr>
        <w:t>7</w:t>
      </w:r>
      <w:r w:rsidRPr="00D578CB">
        <w:rPr>
          <w:rFonts w:ascii="Arial" w:hAnsi="Arial" w:cs="Arial"/>
          <w:szCs w:val="24"/>
        </w:rPr>
        <w:t xml:space="preserve"> por el Juzgado </w:t>
      </w:r>
      <w:r w:rsidR="00FC3CF9">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Pr>
          <w:rFonts w:ascii="Arial" w:hAnsi="Arial" w:cs="Arial"/>
          <w:szCs w:val="24"/>
        </w:rPr>
        <w:t>la señora</w:t>
      </w:r>
      <w:r w:rsidR="002C7D65">
        <w:rPr>
          <w:rFonts w:ascii="Arial" w:hAnsi="Arial" w:cs="Arial"/>
          <w:b/>
          <w:szCs w:val="24"/>
        </w:rPr>
        <w:t xml:space="preserve"> </w:t>
      </w:r>
      <w:r w:rsidR="00FC3CF9">
        <w:rPr>
          <w:rFonts w:ascii="Arial" w:hAnsi="Arial" w:cs="Arial"/>
          <w:b/>
          <w:szCs w:val="24"/>
        </w:rPr>
        <w:t xml:space="preserve">María </w:t>
      </w:r>
      <w:proofErr w:type="spellStart"/>
      <w:r w:rsidR="00FC3CF9">
        <w:rPr>
          <w:rFonts w:ascii="Arial" w:hAnsi="Arial" w:cs="Arial"/>
          <w:b/>
          <w:szCs w:val="24"/>
        </w:rPr>
        <w:t>Cenobia</w:t>
      </w:r>
      <w:proofErr w:type="spellEnd"/>
      <w:r w:rsidR="00FC3CF9">
        <w:rPr>
          <w:rFonts w:ascii="Arial" w:hAnsi="Arial" w:cs="Arial"/>
          <w:b/>
          <w:szCs w:val="24"/>
        </w:rPr>
        <w:t xml:space="preserve"> Ramírez</w:t>
      </w:r>
      <w:r>
        <w:rPr>
          <w:rFonts w:ascii="Arial" w:hAnsi="Arial" w:cs="Arial"/>
          <w:b/>
          <w:szCs w:val="24"/>
        </w:rPr>
        <w:t xml:space="preserve">,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Pr>
          <w:rFonts w:ascii="Arial" w:hAnsi="Arial" w:cs="Arial"/>
          <w:bCs/>
          <w:szCs w:val="24"/>
        </w:rPr>
        <w:t>; y en su lugar,</w:t>
      </w:r>
      <w:r>
        <w:rPr>
          <w:rFonts w:ascii="Arial" w:hAnsi="Arial" w:cs="Arial"/>
          <w:b/>
          <w:bCs/>
          <w:szCs w:val="24"/>
        </w:rPr>
        <w:t xml:space="preserve"> ABSOLVER </w:t>
      </w:r>
      <w:r>
        <w:rPr>
          <w:rFonts w:ascii="Arial" w:hAnsi="Arial" w:cs="Arial"/>
          <w:bCs/>
          <w:szCs w:val="24"/>
        </w:rPr>
        <w:t>a la demandada de todas las pretensiones incoadas en su contra.</w:t>
      </w:r>
    </w:p>
    <w:p w:rsidR="00793082" w:rsidRPr="00D578CB" w:rsidRDefault="00793082" w:rsidP="00793082">
      <w:pPr>
        <w:spacing w:line="276" w:lineRule="auto"/>
        <w:contextualSpacing/>
        <w:jc w:val="both"/>
        <w:rPr>
          <w:rFonts w:ascii="Arial" w:hAnsi="Arial" w:cs="Arial"/>
          <w:szCs w:val="24"/>
        </w:rPr>
      </w:pPr>
    </w:p>
    <w:p w:rsidR="00793082" w:rsidRDefault="00793082" w:rsidP="00793082">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Pr="009E6310">
        <w:rPr>
          <w:rFonts w:ascii="Arial" w:hAnsi="Arial" w:cs="Arial"/>
          <w:color w:val="000000" w:themeColor="text1"/>
          <w:szCs w:val="24"/>
        </w:rPr>
        <w:t xml:space="preserve">Costas </w:t>
      </w:r>
      <w:r>
        <w:rPr>
          <w:rFonts w:ascii="Arial" w:hAnsi="Arial" w:cs="Arial"/>
          <w:color w:val="000000" w:themeColor="text1"/>
          <w:szCs w:val="24"/>
        </w:rPr>
        <w:t>en ambas instancias a favor de Colpensiones, y a cargo de la parte demandante.</w:t>
      </w:r>
    </w:p>
    <w:p w:rsidR="00793082" w:rsidRPr="00D578CB" w:rsidRDefault="00793082" w:rsidP="00793082">
      <w:pPr>
        <w:autoSpaceDE w:val="0"/>
        <w:autoSpaceDN w:val="0"/>
        <w:adjustRightInd w:val="0"/>
        <w:spacing w:line="276" w:lineRule="auto"/>
        <w:contextualSpacing/>
        <w:jc w:val="both"/>
        <w:rPr>
          <w:rFonts w:ascii="Arial" w:hAnsi="Arial" w:cs="Arial"/>
          <w:szCs w:val="24"/>
        </w:rPr>
      </w:pPr>
    </w:p>
    <w:p w:rsidR="00793082" w:rsidRDefault="00793082" w:rsidP="00793082">
      <w:pPr>
        <w:spacing w:line="276" w:lineRule="auto"/>
        <w:contextualSpacing/>
        <w:jc w:val="both"/>
        <w:rPr>
          <w:rFonts w:ascii="Arial" w:hAnsi="Arial" w:cs="Arial"/>
          <w:szCs w:val="24"/>
        </w:rPr>
      </w:pPr>
      <w:r w:rsidRPr="00A47C8D">
        <w:rPr>
          <w:rFonts w:ascii="Arial" w:hAnsi="Arial" w:cs="Arial"/>
          <w:szCs w:val="24"/>
        </w:rPr>
        <w:t>Notificación surtida en estrados.</w:t>
      </w:r>
    </w:p>
    <w:p w:rsidR="00793082" w:rsidRPr="00A47C8D" w:rsidRDefault="00793082" w:rsidP="00793082">
      <w:pPr>
        <w:spacing w:line="276" w:lineRule="auto"/>
        <w:contextualSpacing/>
        <w:jc w:val="both"/>
        <w:rPr>
          <w:rFonts w:ascii="Arial" w:hAnsi="Arial" w:cs="Arial"/>
          <w:szCs w:val="24"/>
        </w:rPr>
      </w:pPr>
    </w:p>
    <w:p w:rsidR="00793082" w:rsidRDefault="00793082" w:rsidP="00793082">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793082" w:rsidRPr="00A47C8D" w:rsidRDefault="00793082" w:rsidP="00793082">
      <w:pPr>
        <w:pStyle w:val="Textoindependiente"/>
        <w:spacing w:line="276" w:lineRule="auto"/>
        <w:contextualSpacing/>
        <w:rPr>
          <w:szCs w:val="24"/>
        </w:rPr>
      </w:pPr>
    </w:p>
    <w:p w:rsidR="00793082" w:rsidRPr="00A47C8D" w:rsidRDefault="00793082" w:rsidP="00793082">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93082" w:rsidRDefault="00793082" w:rsidP="00793082">
      <w:pPr>
        <w:pStyle w:val="Sinespaciado"/>
        <w:spacing w:line="276" w:lineRule="auto"/>
        <w:contextualSpacing/>
        <w:rPr>
          <w:rFonts w:ascii="Arial" w:hAnsi="Arial" w:cs="Arial"/>
          <w:sz w:val="24"/>
          <w:szCs w:val="24"/>
          <w:lang w:val="es-ES"/>
        </w:rPr>
      </w:pPr>
    </w:p>
    <w:p w:rsidR="00793082" w:rsidRDefault="00793082" w:rsidP="00793082">
      <w:pPr>
        <w:pStyle w:val="Sinespaciado"/>
        <w:spacing w:line="276" w:lineRule="auto"/>
        <w:contextualSpacing/>
        <w:rPr>
          <w:rFonts w:ascii="Arial" w:hAnsi="Arial" w:cs="Arial"/>
          <w:sz w:val="24"/>
          <w:szCs w:val="24"/>
          <w:lang w:val="es-ES"/>
        </w:rPr>
      </w:pPr>
    </w:p>
    <w:p w:rsidR="004F081B" w:rsidRDefault="004F081B" w:rsidP="00793082">
      <w:pPr>
        <w:pStyle w:val="Sinespaciado"/>
        <w:spacing w:line="276" w:lineRule="auto"/>
        <w:contextualSpacing/>
        <w:rPr>
          <w:rFonts w:ascii="Arial" w:hAnsi="Arial" w:cs="Arial"/>
          <w:sz w:val="24"/>
          <w:szCs w:val="24"/>
          <w:lang w:val="es-ES"/>
        </w:rPr>
      </w:pPr>
    </w:p>
    <w:p w:rsidR="004F081B" w:rsidRPr="00D578CB" w:rsidRDefault="004F081B" w:rsidP="00793082">
      <w:pPr>
        <w:pStyle w:val="Sinespaciado"/>
        <w:spacing w:line="276" w:lineRule="auto"/>
        <w:contextualSpacing/>
        <w:rPr>
          <w:rFonts w:ascii="Arial" w:hAnsi="Arial" w:cs="Arial"/>
          <w:sz w:val="24"/>
          <w:szCs w:val="24"/>
          <w:lang w:val="es-ES"/>
        </w:rPr>
      </w:pPr>
    </w:p>
    <w:p w:rsidR="00793082" w:rsidRPr="00D578CB" w:rsidRDefault="00793082" w:rsidP="0079308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93082" w:rsidRPr="00D578CB" w:rsidRDefault="00793082" w:rsidP="00793082">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93082" w:rsidRPr="00D578CB" w:rsidRDefault="00793082" w:rsidP="00793082">
      <w:pPr>
        <w:spacing w:line="276" w:lineRule="auto"/>
        <w:ind w:firstLine="900"/>
        <w:contextualSpacing/>
        <w:jc w:val="center"/>
        <w:rPr>
          <w:rFonts w:ascii="Arial" w:hAnsi="Arial" w:cs="Arial"/>
          <w:b/>
          <w:szCs w:val="24"/>
          <w:lang w:val="es-ES"/>
        </w:rPr>
      </w:pPr>
    </w:p>
    <w:p w:rsidR="00793082" w:rsidRDefault="00793082" w:rsidP="00793082">
      <w:pPr>
        <w:pStyle w:val="Sinespaciado"/>
        <w:spacing w:line="276" w:lineRule="auto"/>
        <w:contextualSpacing/>
        <w:rPr>
          <w:rFonts w:ascii="Arial" w:hAnsi="Arial" w:cs="Arial"/>
          <w:sz w:val="23"/>
          <w:szCs w:val="23"/>
          <w:lang w:val="es-ES"/>
        </w:rPr>
      </w:pPr>
    </w:p>
    <w:p w:rsidR="004F081B" w:rsidRPr="0045273B" w:rsidRDefault="004F081B" w:rsidP="00793082">
      <w:pPr>
        <w:pStyle w:val="Sinespaciado"/>
        <w:spacing w:line="276" w:lineRule="auto"/>
        <w:contextualSpacing/>
        <w:rPr>
          <w:rFonts w:ascii="Arial" w:hAnsi="Arial" w:cs="Arial"/>
          <w:sz w:val="23"/>
          <w:szCs w:val="23"/>
          <w:lang w:val="es-ES"/>
        </w:rPr>
      </w:pPr>
    </w:p>
    <w:p w:rsidR="00793082" w:rsidRDefault="00793082" w:rsidP="00793082">
      <w:pPr>
        <w:spacing w:line="276" w:lineRule="auto"/>
        <w:contextualSpacing/>
        <w:jc w:val="both"/>
        <w:rPr>
          <w:rFonts w:ascii="Arial" w:hAnsi="Arial" w:cs="Arial"/>
          <w:b/>
          <w:bCs/>
          <w:iCs/>
          <w:sz w:val="23"/>
          <w:szCs w:val="23"/>
          <w:lang w:val="es-ES"/>
        </w:rPr>
      </w:pPr>
    </w:p>
    <w:p w:rsidR="00793082" w:rsidRPr="0045273B" w:rsidRDefault="00793082" w:rsidP="00793082">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Pr>
          <w:rFonts w:ascii="Arial" w:hAnsi="Arial" w:cs="Arial"/>
          <w:b/>
          <w:bCs/>
          <w:iCs/>
          <w:sz w:val="23"/>
          <w:szCs w:val="23"/>
          <w:lang w:val="es-ES"/>
        </w:rPr>
        <w:t xml:space="preserve">    </w:t>
      </w:r>
      <w:r>
        <w:rPr>
          <w:rFonts w:ascii="Arial" w:eastAsiaTheme="minorHAnsi" w:hAnsi="Arial" w:cs="Arial"/>
          <w:b/>
          <w:szCs w:val="24"/>
          <w:lang w:val="es-ES" w:eastAsia="en-US"/>
        </w:rPr>
        <w:t>FRANCISCO JAVIER TAMAYO TABARES</w:t>
      </w:r>
      <w:r w:rsidRPr="0045273B">
        <w:rPr>
          <w:rFonts w:ascii="Arial" w:hAnsi="Arial" w:cs="Arial"/>
          <w:b/>
          <w:bCs/>
          <w:iCs/>
          <w:sz w:val="23"/>
          <w:szCs w:val="23"/>
          <w:lang w:val="es-ES"/>
        </w:rPr>
        <w:t xml:space="preserve">                       </w:t>
      </w:r>
    </w:p>
    <w:p w:rsidR="00793082" w:rsidRDefault="00793082" w:rsidP="00793082">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2C7D65" w:rsidRDefault="002C7D65" w:rsidP="00793082">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641B76">
        <w:rPr>
          <w:rFonts w:ascii="Arial" w:hAnsi="Arial" w:cs="Arial"/>
          <w:sz w:val="23"/>
          <w:szCs w:val="23"/>
          <w:lang w:val="es-ES"/>
        </w:rPr>
        <w:t xml:space="preserve">aclara </w:t>
      </w:r>
      <w:r>
        <w:rPr>
          <w:rFonts w:ascii="Arial" w:hAnsi="Arial" w:cs="Arial"/>
          <w:sz w:val="23"/>
          <w:szCs w:val="23"/>
          <w:lang w:val="es-ES"/>
        </w:rPr>
        <w:t>voto)</w:t>
      </w:r>
    </w:p>
    <w:p w:rsidR="00911E1D" w:rsidRPr="003F6C46" w:rsidRDefault="003F6C46" w:rsidP="003F6C46">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sectPr w:rsidR="00911E1D" w:rsidRPr="003F6C46" w:rsidSect="004F081B">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05" w:rsidRDefault="004D2C05" w:rsidP="007925D4">
      <w:r>
        <w:separator/>
      </w:r>
    </w:p>
  </w:endnote>
  <w:endnote w:type="continuationSeparator" w:id="0">
    <w:p w:rsidR="004D2C05" w:rsidRDefault="004D2C05" w:rsidP="0079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432092"/>
      <w:docPartObj>
        <w:docPartGallery w:val="Page Numbers (Bottom of Page)"/>
        <w:docPartUnique/>
      </w:docPartObj>
    </w:sdtPr>
    <w:sdtEndPr/>
    <w:sdtContent>
      <w:p w:rsidR="003F6C46" w:rsidRDefault="003F6C46">
        <w:pPr>
          <w:pStyle w:val="Piedepgina"/>
          <w:jc w:val="right"/>
        </w:pPr>
        <w:r>
          <w:fldChar w:fldCharType="begin"/>
        </w:r>
        <w:r>
          <w:instrText>PAGE   \* MERGEFORMAT</w:instrText>
        </w:r>
        <w:r>
          <w:fldChar w:fldCharType="separate"/>
        </w:r>
        <w:r w:rsidR="00C2415C" w:rsidRPr="00C2415C">
          <w:rPr>
            <w:noProof/>
            <w:lang w:val="es-ES"/>
          </w:rPr>
          <w:t>2</w:t>
        </w:r>
        <w:r>
          <w:fldChar w:fldCharType="end"/>
        </w:r>
      </w:p>
    </w:sdtContent>
  </w:sdt>
  <w:p w:rsidR="003F6C46" w:rsidRDefault="003F6C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05" w:rsidRDefault="004D2C05" w:rsidP="007925D4">
      <w:r>
        <w:separator/>
      </w:r>
    </w:p>
  </w:footnote>
  <w:footnote w:type="continuationSeparator" w:id="0">
    <w:p w:rsidR="004D2C05" w:rsidRDefault="004D2C05" w:rsidP="007925D4">
      <w:r>
        <w:continuationSeparator/>
      </w:r>
    </w:p>
  </w:footnote>
  <w:footnote w:id="1">
    <w:p w:rsidR="00793082" w:rsidRPr="0096317C" w:rsidRDefault="00793082" w:rsidP="00793082">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Corte Suprema de Justicia. M.P.</w:t>
      </w:r>
      <w:r>
        <w:rPr>
          <w:rFonts w:ascii="Arial" w:eastAsia="Calibri" w:hAnsi="Arial" w:cs="Arial"/>
          <w:sz w:val="18"/>
          <w:szCs w:val="18"/>
        </w:rPr>
        <w:t>Fernando Castillo Cadena</w:t>
      </w:r>
      <w:r w:rsidRPr="00DD3634">
        <w:rPr>
          <w:rFonts w:ascii="Arial" w:eastAsia="Calibri" w:hAnsi="Arial" w:cs="Arial"/>
          <w:sz w:val="18"/>
          <w:szCs w:val="18"/>
        </w:rPr>
        <w:t xml:space="preserve">. </w:t>
      </w:r>
      <w:r w:rsidRPr="00DD3634">
        <w:rPr>
          <w:rFonts w:ascii="Arial" w:hAnsi="Arial" w:cs="Arial"/>
          <w:sz w:val="18"/>
          <w:szCs w:val="18"/>
          <w:lang w:val="es-ES"/>
        </w:rPr>
        <w:t>SL</w:t>
      </w:r>
      <w:r>
        <w:rPr>
          <w:rFonts w:ascii="Arial" w:hAnsi="Arial" w:cs="Arial"/>
          <w:sz w:val="18"/>
          <w:szCs w:val="18"/>
          <w:lang w:val="es-ES"/>
        </w:rPr>
        <w:t xml:space="preserve"> 026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58298 de 24</w:t>
      </w:r>
      <w:r w:rsidR="00DE520B">
        <w:rPr>
          <w:rFonts w:ascii="Arial" w:eastAsia="Calibri" w:hAnsi="Arial" w:cs="Arial"/>
          <w:sz w:val="18"/>
          <w:szCs w:val="18"/>
        </w:rPr>
        <w:t>/01/</w:t>
      </w:r>
      <w:r w:rsidRPr="00DD3634">
        <w:rPr>
          <w:rFonts w:ascii="Arial" w:eastAsia="Calibri" w:hAnsi="Arial" w:cs="Arial"/>
          <w:sz w:val="18"/>
          <w:szCs w:val="18"/>
        </w:rPr>
        <w:t>201</w:t>
      </w:r>
      <w:r w:rsidR="00DE520B">
        <w:rPr>
          <w:rFonts w:ascii="Arial" w:eastAsia="Calibri" w:hAnsi="Arial" w:cs="Arial"/>
          <w:sz w:val="18"/>
          <w:szCs w:val="18"/>
        </w:rPr>
        <w:t>8 y SL1983</w:t>
      </w:r>
      <w:r w:rsidR="003C1E1B">
        <w:rPr>
          <w:rFonts w:ascii="Arial" w:eastAsia="Calibri" w:hAnsi="Arial" w:cs="Arial"/>
          <w:sz w:val="18"/>
          <w:szCs w:val="18"/>
        </w:rPr>
        <w:t>, radicado 64922 del 23/05/2018, con ponencia del doctor Jorge Luis Quiroz Alemán</w:t>
      </w:r>
      <w:r w:rsidR="00972A79">
        <w:rPr>
          <w:rFonts w:ascii="Arial" w:eastAsia="Calibri" w:hAnsi="Arial" w:cs="Arial"/>
          <w:sz w:val="18"/>
          <w:szCs w:val="18"/>
        </w:rPr>
        <w:t>.</w:t>
      </w:r>
    </w:p>
  </w:footnote>
  <w:footnote w:id="2">
    <w:p w:rsidR="00793082" w:rsidRPr="00C8190C" w:rsidRDefault="00793082" w:rsidP="00793082">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w:t>
      </w:r>
      <w:proofErr w:type="spellStart"/>
      <w:r w:rsidRPr="00C8190C">
        <w:rPr>
          <w:rFonts w:ascii="Arial" w:hAnsi="Arial" w:cs="Arial"/>
          <w:sz w:val="18"/>
          <w:szCs w:val="18"/>
        </w:rPr>
        <w:t>M.P.</w:t>
      </w:r>
      <w:r>
        <w:rPr>
          <w:rFonts w:ascii="Arial" w:hAnsi="Arial" w:cs="Arial"/>
          <w:sz w:val="18"/>
          <w:szCs w:val="18"/>
        </w:rPr>
        <w:t>Dr</w:t>
      </w:r>
      <w:proofErr w:type="spellEnd"/>
      <w:r>
        <w:rPr>
          <w:rFonts w:ascii="Arial" w:hAnsi="Arial" w:cs="Arial"/>
          <w:sz w:val="18"/>
          <w:szCs w:val="18"/>
        </w:rPr>
        <w:t>. Omar de Jesús Restrepo Ochoa. SL12284</w:t>
      </w:r>
      <w:r w:rsidRPr="00C8190C">
        <w:rPr>
          <w:rFonts w:ascii="Arial" w:hAnsi="Arial" w:cs="Arial"/>
          <w:sz w:val="18"/>
          <w:szCs w:val="18"/>
        </w:rPr>
        <w:t>-2017, Radicación N.° 45262 del 25/01/2017</w:t>
      </w:r>
    </w:p>
    <w:p w:rsidR="00793082" w:rsidRPr="00C8190C" w:rsidRDefault="00793082" w:rsidP="00793082">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4" w:rsidRPr="00BB3FED" w:rsidRDefault="007925D4" w:rsidP="007925D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7925D4" w:rsidRPr="00BB3FED" w:rsidRDefault="007925D4" w:rsidP="007925D4">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FC3CF9">
      <w:rPr>
        <w:rFonts w:ascii="Arial" w:hAnsi="Arial" w:cs="Arial"/>
        <w:sz w:val="18"/>
        <w:szCs w:val="18"/>
      </w:rPr>
      <w:t>1</w:t>
    </w:r>
    <w:r>
      <w:rPr>
        <w:rFonts w:ascii="Arial" w:hAnsi="Arial" w:cs="Arial"/>
        <w:sz w:val="18"/>
        <w:szCs w:val="18"/>
      </w:rPr>
      <w:t>-201</w:t>
    </w:r>
    <w:r w:rsidR="00FC3CF9">
      <w:rPr>
        <w:rFonts w:ascii="Arial" w:hAnsi="Arial" w:cs="Arial"/>
        <w:sz w:val="18"/>
        <w:szCs w:val="18"/>
      </w:rPr>
      <w:t>6</w:t>
    </w:r>
    <w:r>
      <w:rPr>
        <w:rFonts w:ascii="Arial" w:hAnsi="Arial" w:cs="Arial"/>
        <w:sz w:val="18"/>
        <w:szCs w:val="18"/>
      </w:rPr>
      <w:t>-00</w:t>
    </w:r>
    <w:r w:rsidR="00FC3CF9">
      <w:rPr>
        <w:rFonts w:ascii="Arial" w:hAnsi="Arial" w:cs="Arial"/>
        <w:sz w:val="18"/>
        <w:szCs w:val="18"/>
      </w:rPr>
      <w:t>176</w:t>
    </w:r>
    <w:r>
      <w:rPr>
        <w:rFonts w:ascii="Arial" w:hAnsi="Arial" w:cs="Arial"/>
        <w:sz w:val="18"/>
        <w:szCs w:val="18"/>
      </w:rPr>
      <w:t>-01</w:t>
    </w:r>
  </w:p>
  <w:p w:rsidR="007925D4" w:rsidRPr="00BB3FED" w:rsidRDefault="00FC3CF9" w:rsidP="007925D4">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Cenobia</w:t>
    </w:r>
    <w:proofErr w:type="spellEnd"/>
    <w:r>
      <w:rPr>
        <w:rFonts w:ascii="Arial" w:hAnsi="Arial" w:cs="Arial"/>
        <w:sz w:val="18"/>
        <w:szCs w:val="18"/>
      </w:rPr>
      <w:t xml:space="preserve"> Ramírez </w:t>
    </w:r>
    <w:r w:rsidR="007925D4" w:rsidRPr="00BB3FED">
      <w:rPr>
        <w:rFonts w:ascii="Arial" w:hAnsi="Arial" w:cs="Arial"/>
        <w:sz w:val="18"/>
        <w:szCs w:val="18"/>
      </w:rPr>
      <w:t xml:space="preserve">vs </w:t>
    </w:r>
    <w:proofErr w:type="spellStart"/>
    <w:r w:rsidR="007925D4" w:rsidRPr="00BB3FED">
      <w:rPr>
        <w:rFonts w:ascii="Arial" w:hAnsi="Arial" w:cs="Arial"/>
        <w:sz w:val="18"/>
        <w:szCs w:val="18"/>
      </w:rPr>
      <w:t>Colpensiones</w:t>
    </w:r>
    <w:proofErr w:type="spellEnd"/>
    <w:r w:rsidR="007925D4">
      <w:rPr>
        <w:rFonts w:ascii="Arial" w:hAnsi="Arial" w:cs="Arial"/>
        <w:sz w:val="18"/>
        <w:szCs w:val="18"/>
      </w:rPr>
      <w:t xml:space="preserve"> </w:t>
    </w:r>
  </w:p>
  <w:p w:rsidR="007925D4" w:rsidRDefault="007925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44EC9"/>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1D"/>
    <w:rsid w:val="000111D5"/>
    <w:rsid w:val="0001181D"/>
    <w:rsid w:val="00013752"/>
    <w:rsid w:val="00023C43"/>
    <w:rsid w:val="00027FDE"/>
    <w:rsid w:val="00062A3F"/>
    <w:rsid w:val="00082D4D"/>
    <w:rsid w:val="00130CE9"/>
    <w:rsid w:val="00152E65"/>
    <w:rsid w:val="001C6586"/>
    <w:rsid w:val="002222C1"/>
    <w:rsid w:val="002751BB"/>
    <w:rsid w:val="002B0551"/>
    <w:rsid w:val="002B2174"/>
    <w:rsid w:val="002B404F"/>
    <w:rsid w:val="002C7D65"/>
    <w:rsid w:val="002E3034"/>
    <w:rsid w:val="0030728D"/>
    <w:rsid w:val="00371F6C"/>
    <w:rsid w:val="003A02A4"/>
    <w:rsid w:val="003B2C8F"/>
    <w:rsid w:val="003C1E1B"/>
    <w:rsid w:val="003E3A67"/>
    <w:rsid w:val="003F6C46"/>
    <w:rsid w:val="004D2C05"/>
    <w:rsid w:val="004F081B"/>
    <w:rsid w:val="00535D8A"/>
    <w:rsid w:val="005410D4"/>
    <w:rsid w:val="00593ACC"/>
    <w:rsid w:val="005A4C13"/>
    <w:rsid w:val="005C450D"/>
    <w:rsid w:val="00641B76"/>
    <w:rsid w:val="00673A5A"/>
    <w:rsid w:val="00692462"/>
    <w:rsid w:val="006E1207"/>
    <w:rsid w:val="006F1FB4"/>
    <w:rsid w:val="006F6162"/>
    <w:rsid w:val="00701AF2"/>
    <w:rsid w:val="007076A0"/>
    <w:rsid w:val="00715CA6"/>
    <w:rsid w:val="00747376"/>
    <w:rsid w:val="00755632"/>
    <w:rsid w:val="00767FF0"/>
    <w:rsid w:val="0077132B"/>
    <w:rsid w:val="007925D4"/>
    <w:rsid w:val="00793082"/>
    <w:rsid w:val="007E4D85"/>
    <w:rsid w:val="008158EB"/>
    <w:rsid w:val="00830929"/>
    <w:rsid w:val="008716C0"/>
    <w:rsid w:val="00877975"/>
    <w:rsid w:val="008A34D9"/>
    <w:rsid w:val="009040D9"/>
    <w:rsid w:val="00911E1D"/>
    <w:rsid w:val="00972A79"/>
    <w:rsid w:val="009848E3"/>
    <w:rsid w:val="00A06F0D"/>
    <w:rsid w:val="00A4263B"/>
    <w:rsid w:val="00A7309F"/>
    <w:rsid w:val="00A90146"/>
    <w:rsid w:val="00BB7781"/>
    <w:rsid w:val="00BC2EF6"/>
    <w:rsid w:val="00C04900"/>
    <w:rsid w:val="00C2415C"/>
    <w:rsid w:val="00C43A9D"/>
    <w:rsid w:val="00C525DA"/>
    <w:rsid w:val="00C6596E"/>
    <w:rsid w:val="00CA4FD1"/>
    <w:rsid w:val="00CB3FBA"/>
    <w:rsid w:val="00CB6177"/>
    <w:rsid w:val="00CC0840"/>
    <w:rsid w:val="00D14473"/>
    <w:rsid w:val="00D820B1"/>
    <w:rsid w:val="00D86E7D"/>
    <w:rsid w:val="00DA1FEA"/>
    <w:rsid w:val="00DB7FF0"/>
    <w:rsid w:val="00DD6C19"/>
    <w:rsid w:val="00DE3FBA"/>
    <w:rsid w:val="00DE4B08"/>
    <w:rsid w:val="00DE520B"/>
    <w:rsid w:val="00E6260D"/>
    <w:rsid w:val="00E65D2E"/>
    <w:rsid w:val="00E72BCB"/>
    <w:rsid w:val="00E82683"/>
    <w:rsid w:val="00E84E19"/>
    <w:rsid w:val="00EA3AE3"/>
    <w:rsid w:val="00EC1D90"/>
    <w:rsid w:val="00F11B24"/>
    <w:rsid w:val="00F61420"/>
    <w:rsid w:val="00FA24D1"/>
    <w:rsid w:val="00FB75FF"/>
    <w:rsid w:val="00FC0A36"/>
    <w:rsid w:val="00FC3C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2A573-F09A-4B37-AEE7-F6BAB124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E1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11E1D"/>
    <w:rPr>
      <w:rFonts w:ascii="Arial" w:hAnsi="Arial" w:cs="Arial"/>
      <w:sz w:val="24"/>
      <w:lang w:val="es-ES_tradnl" w:eastAsia="es-ES"/>
    </w:rPr>
  </w:style>
  <w:style w:type="paragraph" w:styleId="Textoindependiente">
    <w:name w:val="Body Text"/>
    <w:basedOn w:val="Normal"/>
    <w:link w:val="TextoindependienteCar"/>
    <w:rsid w:val="00911E1D"/>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11E1D"/>
    <w:rPr>
      <w:rFonts w:ascii="Times New Roman" w:eastAsia="Times New Roman" w:hAnsi="Times New Roman" w:cs="Times New Roman"/>
      <w:sz w:val="24"/>
      <w:szCs w:val="20"/>
      <w:lang w:val="es-ES_tradnl" w:eastAsia="es-ES"/>
    </w:rPr>
  </w:style>
  <w:style w:type="paragraph" w:styleId="Sinespaciado">
    <w:name w:val="No Spacing"/>
    <w:uiPriority w:val="1"/>
    <w:qFormat/>
    <w:rsid w:val="00911E1D"/>
    <w:pPr>
      <w:spacing w:after="0" w:line="240" w:lineRule="auto"/>
    </w:pPr>
    <w:rPr>
      <w:lang w:val="es-ES_tradnl"/>
    </w:rPr>
  </w:style>
  <w:style w:type="paragraph" w:styleId="Prrafodelista">
    <w:name w:val="List Paragraph"/>
    <w:basedOn w:val="Normal"/>
    <w:uiPriority w:val="34"/>
    <w:qFormat/>
    <w:rsid w:val="00911E1D"/>
    <w:pPr>
      <w:spacing w:after="160" w:line="259" w:lineRule="auto"/>
      <w:ind w:left="720"/>
      <w:contextualSpacing/>
    </w:pPr>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911E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11E1D"/>
    <w:rPr>
      <w:rFonts w:eastAsiaTheme="minorEastAsia"/>
      <w:color w:val="5A5A5A" w:themeColor="text1" w:themeTint="A5"/>
      <w:spacing w:val="15"/>
      <w:lang w:val="es-ES_tradnl" w:eastAsia="es-ES"/>
    </w:rPr>
  </w:style>
  <w:style w:type="paragraph" w:styleId="Encabezado">
    <w:name w:val="header"/>
    <w:basedOn w:val="Normal"/>
    <w:link w:val="EncabezadoCar"/>
    <w:uiPriority w:val="99"/>
    <w:unhideWhenUsed/>
    <w:rsid w:val="007925D4"/>
    <w:pPr>
      <w:tabs>
        <w:tab w:val="center" w:pos="4419"/>
        <w:tab w:val="right" w:pos="8838"/>
      </w:tabs>
    </w:pPr>
  </w:style>
  <w:style w:type="character" w:customStyle="1" w:styleId="EncabezadoCar">
    <w:name w:val="Encabezado Car"/>
    <w:basedOn w:val="Fuentedeprrafopredeter"/>
    <w:link w:val="Encabezado"/>
    <w:uiPriority w:val="99"/>
    <w:rsid w:val="007925D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7925D4"/>
    <w:pPr>
      <w:tabs>
        <w:tab w:val="center" w:pos="4419"/>
        <w:tab w:val="right" w:pos="8838"/>
      </w:tabs>
    </w:pPr>
  </w:style>
  <w:style w:type="character" w:customStyle="1" w:styleId="PiedepginaCar">
    <w:name w:val="Pie de página Car"/>
    <w:basedOn w:val="Fuentedeprrafopredeter"/>
    <w:link w:val="Piedepgina"/>
    <w:uiPriority w:val="99"/>
    <w:rsid w:val="007925D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793082"/>
    <w:pPr>
      <w:spacing w:after="200" w:line="276" w:lineRule="auto"/>
      <w:ind w:left="720"/>
      <w:contextualSpacing/>
    </w:pPr>
    <w:rPr>
      <w:rFonts w:ascii="Calibri" w:hAnsi="Calibri"/>
      <w:sz w:val="22"/>
      <w:szCs w:val="22"/>
      <w:lang w:val="es-CO" w:eastAsia="en-US"/>
    </w:rPr>
  </w:style>
  <w:style w:type="paragraph" w:styleId="Textonotapie">
    <w:name w:val="footnote text"/>
    <w:basedOn w:val="Normal"/>
    <w:link w:val="TextonotapieCar"/>
    <w:uiPriority w:val="99"/>
    <w:unhideWhenUsed/>
    <w:rsid w:val="00793082"/>
    <w:rPr>
      <w:sz w:val="20"/>
    </w:rPr>
  </w:style>
  <w:style w:type="character" w:customStyle="1" w:styleId="TextonotapieCar">
    <w:name w:val="Texto nota pie Car"/>
    <w:basedOn w:val="Fuentedeprrafopredeter"/>
    <w:link w:val="Textonotapie"/>
    <w:uiPriority w:val="99"/>
    <w:rsid w:val="007930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793082"/>
    <w:rPr>
      <w:vertAlign w:val="superscript"/>
    </w:rPr>
  </w:style>
  <w:style w:type="paragraph" w:styleId="Textodeglobo">
    <w:name w:val="Balloon Text"/>
    <w:basedOn w:val="Normal"/>
    <w:link w:val="TextodegloboCar"/>
    <w:uiPriority w:val="99"/>
    <w:semiHidden/>
    <w:unhideWhenUsed/>
    <w:rsid w:val="004F08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81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2549</Words>
  <Characters>14021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32</cp:revision>
  <cp:lastPrinted>2018-05-22T19:14:00Z</cp:lastPrinted>
  <dcterms:created xsi:type="dcterms:W3CDTF">2018-06-27T14:33:00Z</dcterms:created>
  <dcterms:modified xsi:type="dcterms:W3CDTF">2018-08-13T13:17:00Z</dcterms:modified>
</cp:coreProperties>
</file>