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E8A" w:rsidRPr="00822A6C" w:rsidRDefault="00245E8A" w:rsidP="00245E8A">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bookmarkStart w:id="0" w:name="_GoBack"/>
      <w:bookmarkEnd w:id="0"/>
      <w:r w:rsidRPr="00822A6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22A6C">
        <w:rPr>
          <w:rFonts w:ascii="Arial" w:eastAsia="Calibri" w:hAnsi="Arial" w:cs="Arial"/>
          <w:color w:val="FF0000"/>
          <w:kern w:val="28"/>
          <w:sz w:val="20"/>
          <w:szCs w:val="18"/>
          <w:lang w:val="es-CO" w:eastAsia="fr-FR"/>
        </w:rPr>
        <w:t> </w:t>
      </w:r>
    </w:p>
    <w:p w:rsidR="00245E8A" w:rsidRPr="00245E8A" w:rsidRDefault="00245E8A" w:rsidP="00245E8A">
      <w:pPr>
        <w:spacing w:line="276" w:lineRule="auto"/>
        <w:contextualSpacing/>
        <w:jc w:val="both"/>
        <w:rPr>
          <w:rFonts w:ascii="Arial" w:hAnsi="Arial" w:cs="Arial"/>
          <w:kern w:val="28"/>
          <w:sz w:val="18"/>
          <w:szCs w:val="18"/>
          <w:lang w:val="es-CO" w:eastAsia="fr-FR"/>
        </w:rPr>
      </w:pPr>
      <w:r w:rsidRPr="00245E8A">
        <w:rPr>
          <w:rFonts w:ascii="Arial" w:hAnsi="Arial" w:cs="Arial"/>
          <w:kern w:val="28"/>
          <w:sz w:val="18"/>
          <w:szCs w:val="18"/>
          <w:lang w:val="es-CO" w:eastAsia="fr-FR"/>
        </w:rPr>
        <w:t>Asunto.</w:t>
      </w:r>
      <w:r w:rsidRPr="00245E8A">
        <w:rPr>
          <w:rFonts w:ascii="Arial" w:hAnsi="Arial" w:cs="Arial"/>
          <w:kern w:val="28"/>
          <w:sz w:val="18"/>
          <w:szCs w:val="18"/>
          <w:lang w:val="es-CO" w:eastAsia="fr-FR"/>
        </w:rPr>
        <w:tab/>
      </w:r>
      <w:r w:rsidRPr="00245E8A">
        <w:rPr>
          <w:rFonts w:ascii="Arial" w:hAnsi="Arial" w:cs="Arial"/>
          <w:kern w:val="28"/>
          <w:sz w:val="18"/>
          <w:szCs w:val="18"/>
          <w:lang w:val="es-CO" w:eastAsia="fr-FR"/>
        </w:rPr>
        <w:tab/>
      </w:r>
      <w:r w:rsidRPr="00245E8A">
        <w:rPr>
          <w:rFonts w:ascii="Arial" w:hAnsi="Arial" w:cs="Arial"/>
          <w:kern w:val="28"/>
          <w:sz w:val="18"/>
          <w:szCs w:val="18"/>
          <w:lang w:val="es-CO" w:eastAsia="fr-FR"/>
        </w:rPr>
        <w:tab/>
        <w:t xml:space="preserve">Consulta </w:t>
      </w:r>
    </w:p>
    <w:p w:rsidR="00245E8A" w:rsidRPr="00245E8A" w:rsidRDefault="00245E8A" w:rsidP="00245E8A">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Proceso.</w:t>
      </w:r>
      <w:r>
        <w:rPr>
          <w:rFonts w:ascii="Arial" w:hAnsi="Arial" w:cs="Arial"/>
          <w:kern w:val="28"/>
          <w:sz w:val="18"/>
          <w:szCs w:val="18"/>
          <w:lang w:val="es-CO" w:eastAsia="fr-FR"/>
        </w:rPr>
        <w:tab/>
      </w:r>
      <w:r>
        <w:rPr>
          <w:rFonts w:ascii="Arial" w:hAnsi="Arial" w:cs="Arial"/>
          <w:kern w:val="28"/>
          <w:sz w:val="18"/>
          <w:szCs w:val="18"/>
          <w:lang w:val="es-CO" w:eastAsia="fr-FR"/>
        </w:rPr>
        <w:tab/>
      </w:r>
      <w:r w:rsidRPr="00245E8A">
        <w:rPr>
          <w:rFonts w:ascii="Arial" w:hAnsi="Arial" w:cs="Arial"/>
          <w:kern w:val="28"/>
          <w:sz w:val="18"/>
          <w:szCs w:val="18"/>
          <w:lang w:val="es-CO" w:eastAsia="fr-FR"/>
        </w:rPr>
        <w:t>Ordinario laboral</w:t>
      </w:r>
    </w:p>
    <w:p w:rsidR="00245E8A" w:rsidRPr="00245E8A" w:rsidRDefault="00245E8A" w:rsidP="00245E8A">
      <w:pPr>
        <w:spacing w:line="276" w:lineRule="auto"/>
        <w:contextualSpacing/>
        <w:jc w:val="both"/>
        <w:rPr>
          <w:rFonts w:ascii="Arial" w:hAnsi="Arial" w:cs="Arial"/>
          <w:kern w:val="28"/>
          <w:sz w:val="18"/>
          <w:szCs w:val="18"/>
          <w:lang w:val="es-CO" w:eastAsia="fr-FR"/>
        </w:rPr>
      </w:pPr>
      <w:r w:rsidRPr="00245E8A">
        <w:rPr>
          <w:rFonts w:ascii="Arial" w:hAnsi="Arial" w:cs="Arial"/>
          <w:kern w:val="28"/>
          <w:sz w:val="18"/>
          <w:szCs w:val="18"/>
          <w:lang w:val="es-CO" w:eastAsia="fr-FR"/>
        </w:rPr>
        <w:t>Radicación Nro. :</w:t>
      </w:r>
      <w:r w:rsidRPr="00245E8A">
        <w:rPr>
          <w:rFonts w:ascii="Arial" w:hAnsi="Arial" w:cs="Arial"/>
          <w:kern w:val="28"/>
          <w:sz w:val="18"/>
          <w:szCs w:val="18"/>
          <w:lang w:val="es-CO" w:eastAsia="fr-FR"/>
        </w:rPr>
        <w:tab/>
      </w:r>
      <w:r w:rsidRPr="00245E8A">
        <w:rPr>
          <w:rFonts w:ascii="Arial" w:hAnsi="Arial" w:cs="Arial"/>
          <w:kern w:val="28"/>
          <w:sz w:val="18"/>
          <w:szCs w:val="18"/>
          <w:lang w:val="es-CO" w:eastAsia="fr-FR"/>
        </w:rPr>
        <w:tab/>
        <w:t xml:space="preserve">66001-31-05-002-2016-00310-01 </w:t>
      </w:r>
    </w:p>
    <w:p w:rsidR="00245E8A" w:rsidRPr="00245E8A" w:rsidRDefault="00245E8A" w:rsidP="00245E8A">
      <w:pPr>
        <w:spacing w:line="276" w:lineRule="auto"/>
        <w:contextualSpacing/>
        <w:jc w:val="both"/>
        <w:rPr>
          <w:rFonts w:ascii="Arial" w:hAnsi="Arial" w:cs="Arial"/>
          <w:kern w:val="28"/>
          <w:sz w:val="18"/>
          <w:szCs w:val="18"/>
          <w:lang w:val="es-CO" w:eastAsia="fr-FR"/>
        </w:rPr>
      </w:pPr>
      <w:r w:rsidRPr="00245E8A">
        <w:rPr>
          <w:rFonts w:ascii="Arial" w:hAnsi="Arial" w:cs="Arial"/>
          <w:kern w:val="28"/>
          <w:sz w:val="18"/>
          <w:szCs w:val="18"/>
          <w:lang w:val="es-CO" w:eastAsia="fr-FR"/>
        </w:rPr>
        <w:t xml:space="preserve">Demandante: </w:t>
      </w:r>
      <w:r w:rsidRPr="00245E8A">
        <w:rPr>
          <w:rFonts w:ascii="Arial" w:hAnsi="Arial" w:cs="Arial"/>
          <w:kern w:val="28"/>
          <w:sz w:val="18"/>
          <w:szCs w:val="18"/>
          <w:lang w:val="es-CO" w:eastAsia="fr-FR"/>
        </w:rPr>
        <w:tab/>
      </w:r>
      <w:r w:rsidRPr="00245E8A">
        <w:rPr>
          <w:rFonts w:ascii="Arial" w:hAnsi="Arial" w:cs="Arial"/>
          <w:kern w:val="28"/>
          <w:sz w:val="18"/>
          <w:szCs w:val="18"/>
          <w:lang w:val="es-CO" w:eastAsia="fr-FR"/>
        </w:rPr>
        <w:tab/>
        <w:t xml:space="preserve">Miriam de Jesús Hincapié de García </w:t>
      </w:r>
    </w:p>
    <w:p w:rsidR="00245E8A" w:rsidRDefault="00245E8A" w:rsidP="00245E8A">
      <w:pPr>
        <w:spacing w:line="276" w:lineRule="auto"/>
        <w:contextualSpacing/>
        <w:jc w:val="both"/>
        <w:rPr>
          <w:rFonts w:ascii="Arial" w:hAnsi="Arial" w:cs="Arial"/>
          <w:kern w:val="28"/>
          <w:sz w:val="18"/>
          <w:szCs w:val="18"/>
          <w:lang w:val="es-CO" w:eastAsia="fr-FR"/>
        </w:rPr>
      </w:pPr>
      <w:r w:rsidRPr="00245E8A">
        <w:rPr>
          <w:rFonts w:ascii="Arial" w:hAnsi="Arial" w:cs="Arial"/>
          <w:kern w:val="28"/>
          <w:sz w:val="18"/>
          <w:szCs w:val="18"/>
          <w:lang w:val="es-CO" w:eastAsia="fr-FR"/>
        </w:rPr>
        <w:t xml:space="preserve">Demandado: </w:t>
      </w:r>
      <w:r w:rsidRPr="00245E8A">
        <w:rPr>
          <w:rFonts w:ascii="Arial" w:hAnsi="Arial" w:cs="Arial"/>
          <w:kern w:val="28"/>
          <w:sz w:val="18"/>
          <w:szCs w:val="18"/>
          <w:lang w:val="es-CO" w:eastAsia="fr-FR"/>
        </w:rPr>
        <w:tab/>
      </w:r>
      <w:r w:rsidRPr="00245E8A">
        <w:rPr>
          <w:rFonts w:ascii="Arial" w:hAnsi="Arial" w:cs="Arial"/>
          <w:kern w:val="28"/>
          <w:sz w:val="18"/>
          <w:szCs w:val="18"/>
          <w:lang w:val="es-CO" w:eastAsia="fr-FR"/>
        </w:rPr>
        <w:tab/>
      </w:r>
      <w:proofErr w:type="spellStart"/>
      <w:r w:rsidRPr="00245E8A">
        <w:rPr>
          <w:rFonts w:ascii="Arial" w:hAnsi="Arial" w:cs="Arial"/>
          <w:kern w:val="28"/>
          <w:sz w:val="18"/>
          <w:szCs w:val="18"/>
          <w:lang w:val="es-CO" w:eastAsia="fr-FR"/>
        </w:rPr>
        <w:t>Colpensiones</w:t>
      </w:r>
      <w:proofErr w:type="spellEnd"/>
      <w:r w:rsidRPr="00245E8A">
        <w:rPr>
          <w:rFonts w:ascii="Arial" w:hAnsi="Arial" w:cs="Arial"/>
          <w:kern w:val="28"/>
          <w:sz w:val="18"/>
          <w:szCs w:val="18"/>
          <w:lang w:val="es-CO" w:eastAsia="fr-FR"/>
        </w:rPr>
        <w:t xml:space="preserve"> </w:t>
      </w:r>
    </w:p>
    <w:p w:rsidR="00245E8A" w:rsidRPr="00822A6C" w:rsidRDefault="00245E8A" w:rsidP="00245E8A">
      <w:pPr>
        <w:spacing w:line="276" w:lineRule="auto"/>
        <w:contextualSpacing/>
        <w:jc w:val="both"/>
        <w:rPr>
          <w:rFonts w:ascii="Arial" w:hAnsi="Arial" w:cs="Arial"/>
          <w:kern w:val="28"/>
          <w:sz w:val="18"/>
          <w:szCs w:val="18"/>
          <w:lang w:val="es-CO" w:eastAsia="fr-FR"/>
        </w:rPr>
      </w:pPr>
      <w:r w:rsidRPr="00B81B13">
        <w:rPr>
          <w:rFonts w:ascii="Arial" w:hAnsi="Arial" w:cs="Arial"/>
          <w:kern w:val="28"/>
          <w:sz w:val="18"/>
          <w:szCs w:val="18"/>
          <w:lang w:val="es-CO" w:eastAsia="fr-FR"/>
        </w:rPr>
        <w:t>Juzgado de Origen:</w:t>
      </w:r>
      <w:r w:rsidRPr="00B81B13">
        <w:rPr>
          <w:rFonts w:ascii="Arial" w:hAnsi="Arial" w:cs="Arial"/>
          <w:kern w:val="28"/>
          <w:sz w:val="18"/>
          <w:szCs w:val="18"/>
          <w:lang w:val="es-CO" w:eastAsia="fr-FR"/>
        </w:rPr>
        <w:tab/>
      </w:r>
      <w:r>
        <w:rPr>
          <w:rFonts w:ascii="Arial" w:hAnsi="Arial" w:cs="Arial"/>
          <w:kern w:val="28"/>
          <w:sz w:val="18"/>
          <w:szCs w:val="18"/>
          <w:lang w:val="es-CO" w:eastAsia="fr-FR"/>
        </w:rPr>
        <w:t>Segundo</w:t>
      </w:r>
      <w:r w:rsidRPr="00B81B13">
        <w:rPr>
          <w:rFonts w:ascii="Arial" w:hAnsi="Arial" w:cs="Arial"/>
          <w:kern w:val="28"/>
          <w:sz w:val="18"/>
          <w:szCs w:val="18"/>
          <w:lang w:val="es-CO" w:eastAsia="fr-FR"/>
        </w:rPr>
        <w:t xml:space="preserve"> Laboral del Circuito.</w:t>
      </w:r>
    </w:p>
    <w:p w:rsidR="00245E8A" w:rsidRPr="00822A6C" w:rsidRDefault="00245E8A" w:rsidP="00245E8A">
      <w:pPr>
        <w:spacing w:line="276" w:lineRule="auto"/>
        <w:contextualSpacing/>
        <w:jc w:val="both"/>
        <w:rPr>
          <w:rFonts w:ascii="Arial" w:hAnsi="Arial" w:cs="Arial"/>
          <w:kern w:val="28"/>
          <w:sz w:val="18"/>
          <w:szCs w:val="18"/>
          <w:lang w:val="es-CO" w:eastAsia="fr-FR"/>
        </w:rPr>
      </w:pPr>
    </w:p>
    <w:p w:rsidR="00245E8A" w:rsidRPr="00822A6C" w:rsidRDefault="00245E8A" w:rsidP="00245E8A">
      <w:pPr>
        <w:spacing w:line="276" w:lineRule="auto"/>
        <w:contextualSpacing/>
        <w:jc w:val="both"/>
        <w:rPr>
          <w:rFonts w:ascii="Arial" w:hAnsi="Arial" w:cs="Arial"/>
          <w:b/>
          <w:bCs/>
          <w:sz w:val="18"/>
          <w:szCs w:val="18"/>
        </w:rPr>
      </w:pPr>
    </w:p>
    <w:p w:rsidR="00245E8A" w:rsidRDefault="00245E8A" w:rsidP="00245E8A">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001F235E">
        <w:rPr>
          <w:rFonts w:ascii="Arial" w:hAnsi="Arial" w:cs="Arial"/>
          <w:b/>
          <w:sz w:val="18"/>
          <w:szCs w:val="18"/>
          <w:lang w:val="es-CO" w:eastAsia="fr-FR"/>
        </w:rPr>
        <w:t>PENSIÓN DE VEJEZ</w:t>
      </w:r>
      <w:r>
        <w:rPr>
          <w:rFonts w:ascii="Arial" w:hAnsi="Arial" w:cs="Arial"/>
          <w:b/>
          <w:sz w:val="18"/>
          <w:szCs w:val="18"/>
          <w:lang w:val="es-CO" w:eastAsia="fr-FR"/>
        </w:rPr>
        <w:t xml:space="preserve"> / </w:t>
      </w:r>
      <w:r w:rsidR="001F235E">
        <w:rPr>
          <w:rFonts w:ascii="Arial" w:hAnsi="Arial" w:cs="Arial"/>
          <w:b/>
          <w:sz w:val="18"/>
          <w:szCs w:val="18"/>
          <w:lang w:val="es-CO" w:eastAsia="fr-FR"/>
        </w:rPr>
        <w:t>IMPOSIBILIDAD DE CUMPLIR REQUISITOS</w:t>
      </w:r>
      <w:r>
        <w:rPr>
          <w:rFonts w:ascii="Arial" w:hAnsi="Arial" w:cs="Arial"/>
          <w:b/>
          <w:sz w:val="18"/>
          <w:szCs w:val="18"/>
          <w:lang w:val="es-CO" w:eastAsia="fr-FR"/>
        </w:rPr>
        <w:t xml:space="preserve"> /</w:t>
      </w:r>
      <w:r w:rsidR="001F235E">
        <w:rPr>
          <w:rFonts w:ascii="Arial" w:hAnsi="Arial" w:cs="Arial"/>
          <w:b/>
          <w:sz w:val="18"/>
          <w:szCs w:val="18"/>
          <w:lang w:val="es-CO" w:eastAsia="fr-FR"/>
        </w:rPr>
        <w:t xml:space="preserve"> INDEMNIZACIÓN SUSTITUTIVA / LIQUIDACIÓN / CONFIRMA / CONCEDE</w:t>
      </w:r>
    </w:p>
    <w:p w:rsidR="00245E8A" w:rsidRDefault="00245E8A" w:rsidP="00245E8A">
      <w:pPr>
        <w:jc w:val="both"/>
        <w:rPr>
          <w:rFonts w:ascii="Arial" w:hAnsi="Arial" w:cs="Arial"/>
          <w:sz w:val="18"/>
          <w:szCs w:val="18"/>
          <w:lang w:val="es-CO" w:eastAsia="fr-FR"/>
        </w:rPr>
      </w:pPr>
    </w:p>
    <w:p w:rsidR="001F235E" w:rsidRPr="001F235E" w:rsidRDefault="001F235E" w:rsidP="001F235E">
      <w:pPr>
        <w:jc w:val="both"/>
        <w:rPr>
          <w:rFonts w:ascii="Arial" w:hAnsi="Arial" w:cs="Arial"/>
          <w:sz w:val="18"/>
          <w:szCs w:val="18"/>
          <w:lang w:val="es-CO" w:eastAsia="fr-FR"/>
        </w:rPr>
      </w:pPr>
      <w:r w:rsidRPr="001F235E">
        <w:rPr>
          <w:rFonts w:ascii="Arial" w:hAnsi="Arial" w:cs="Arial"/>
          <w:sz w:val="18"/>
          <w:szCs w:val="18"/>
          <w:lang w:val="es-CO" w:eastAsia="fr-FR"/>
        </w:rPr>
        <w:t>Conforme a las documentales de folios 10 y 12, se encuentra acreditado que la demandante nació el 19-09-1957, siendo fácil colegir que a la fecha de presentación de la demanda 28-06-2016, superaba la edad establecida por el artículo 33 de la Ley 100 de 1993 modificado por el artículo  9 de la Ley 797 de 2003, de 57 años de edad, que aumentó a partir del 2014; asimismo, que solo logró reunir 627,73 semanas cotizadas en toda la vida laboral, como se evidencia en la historia laboral (fl.40).</w:t>
      </w:r>
    </w:p>
    <w:p w:rsidR="001F235E" w:rsidRPr="001F235E" w:rsidRDefault="001F235E" w:rsidP="001F235E">
      <w:pPr>
        <w:jc w:val="both"/>
        <w:rPr>
          <w:rFonts w:ascii="Arial" w:hAnsi="Arial" w:cs="Arial"/>
          <w:sz w:val="18"/>
          <w:szCs w:val="18"/>
          <w:lang w:val="es-CO" w:eastAsia="fr-FR"/>
        </w:rPr>
      </w:pPr>
    </w:p>
    <w:p w:rsidR="001F235E" w:rsidRPr="001F235E" w:rsidRDefault="001F235E" w:rsidP="001F235E">
      <w:pPr>
        <w:jc w:val="both"/>
        <w:rPr>
          <w:rFonts w:ascii="Arial" w:hAnsi="Arial" w:cs="Arial"/>
          <w:sz w:val="18"/>
          <w:szCs w:val="18"/>
          <w:lang w:val="es-CO" w:eastAsia="fr-FR"/>
        </w:rPr>
      </w:pPr>
      <w:r w:rsidRPr="001F235E">
        <w:rPr>
          <w:rFonts w:ascii="Arial" w:hAnsi="Arial" w:cs="Arial"/>
          <w:sz w:val="18"/>
          <w:szCs w:val="18"/>
          <w:lang w:val="es-CO" w:eastAsia="fr-FR"/>
        </w:rPr>
        <w:t xml:space="preserve">Finalmente, en cuanto a la imposibilidad de continuar cotizando, este requisito también debe entenderse satisfecho, como quiera que revisada la historia laboral de la actora, ella cesó sus cotizaciones hace más de 3 años, circunstancias que sumada a que en la actualidad cuenta con 60 años de edad, se deduce tal imposibilidad, máxime que elevó como pretensión subsidiaria el reconocimiento de la indemnización sustitutiva.  </w:t>
      </w:r>
    </w:p>
    <w:p w:rsidR="001F235E" w:rsidRPr="001F235E" w:rsidRDefault="001F235E" w:rsidP="001F235E">
      <w:pPr>
        <w:jc w:val="both"/>
        <w:rPr>
          <w:rFonts w:ascii="Arial" w:hAnsi="Arial" w:cs="Arial"/>
          <w:sz w:val="18"/>
          <w:szCs w:val="18"/>
          <w:lang w:val="es-CO" w:eastAsia="fr-FR"/>
        </w:rPr>
      </w:pPr>
    </w:p>
    <w:p w:rsidR="00245E8A" w:rsidRDefault="001F235E" w:rsidP="001F235E">
      <w:pPr>
        <w:jc w:val="both"/>
        <w:rPr>
          <w:rFonts w:ascii="Arial" w:hAnsi="Arial" w:cs="Arial"/>
          <w:sz w:val="18"/>
          <w:szCs w:val="18"/>
          <w:lang w:val="es-CO" w:eastAsia="fr-FR"/>
        </w:rPr>
      </w:pPr>
      <w:r w:rsidRPr="001F235E">
        <w:rPr>
          <w:rFonts w:ascii="Arial" w:hAnsi="Arial" w:cs="Arial"/>
          <w:sz w:val="18"/>
          <w:szCs w:val="18"/>
          <w:lang w:val="es-CO" w:eastAsia="fr-FR"/>
        </w:rPr>
        <w:t xml:space="preserve">Aplicada la fórmula prevista en el Decreto 1730 de 2001, tal como lo dijo hacer la Jueza de primera instancia, en la medida en que así lo plasmó en la providencia, se obtiene como monto de la indemnización sustitutiva de la pensión de vejez, la suma de $13.589.205, según el acta anexa de liquidación, monto mayor al reconocido en primera instancia de $13.399.499, pero como se conoce este asunto en grado jurisdiccional de consulta  a favor de </w:t>
      </w:r>
      <w:proofErr w:type="spellStart"/>
      <w:r w:rsidRPr="001F235E">
        <w:rPr>
          <w:rFonts w:ascii="Arial" w:hAnsi="Arial" w:cs="Arial"/>
          <w:sz w:val="18"/>
          <w:szCs w:val="18"/>
          <w:lang w:val="es-CO" w:eastAsia="fr-FR"/>
        </w:rPr>
        <w:t>Colpensiones</w:t>
      </w:r>
      <w:proofErr w:type="spellEnd"/>
      <w:r w:rsidRPr="001F235E">
        <w:rPr>
          <w:rFonts w:ascii="Arial" w:hAnsi="Arial" w:cs="Arial"/>
          <w:sz w:val="18"/>
          <w:szCs w:val="18"/>
          <w:lang w:val="es-CO" w:eastAsia="fr-FR"/>
        </w:rPr>
        <w:t>, impide su modificación.</w:t>
      </w:r>
    </w:p>
    <w:p w:rsidR="00245E8A" w:rsidRDefault="00245E8A" w:rsidP="002C3AA6">
      <w:pPr>
        <w:ind w:left="2835"/>
        <w:jc w:val="both"/>
        <w:rPr>
          <w:rFonts w:ascii="Arial" w:hAnsi="Arial" w:cs="Arial"/>
          <w:b/>
          <w:sz w:val="16"/>
          <w:szCs w:val="16"/>
          <w:u w:val="single"/>
        </w:rPr>
      </w:pPr>
    </w:p>
    <w:p w:rsidR="00245E8A" w:rsidRDefault="00245E8A" w:rsidP="002C3AA6">
      <w:pPr>
        <w:ind w:left="2835"/>
        <w:jc w:val="both"/>
        <w:rPr>
          <w:rFonts w:ascii="Arial" w:hAnsi="Arial" w:cs="Arial"/>
          <w:b/>
          <w:sz w:val="16"/>
          <w:szCs w:val="16"/>
          <w:u w:val="single"/>
        </w:rPr>
      </w:pPr>
    </w:p>
    <w:p w:rsidR="00245E8A" w:rsidRDefault="00245E8A" w:rsidP="002C3AA6">
      <w:pPr>
        <w:ind w:left="2835"/>
        <w:jc w:val="both"/>
        <w:rPr>
          <w:rFonts w:ascii="Arial" w:hAnsi="Arial" w:cs="Arial"/>
          <w:b/>
          <w:sz w:val="16"/>
          <w:szCs w:val="16"/>
          <w:u w:val="single"/>
        </w:rPr>
      </w:pPr>
    </w:p>
    <w:p w:rsidR="002C3AA6" w:rsidRDefault="002C3AA6" w:rsidP="002C3AA6">
      <w:pPr>
        <w:spacing w:line="276" w:lineRule="auto"/>
        <w:ind w:left="2832" w:hanging="1981"/>
        <w:contextualSpacing/>
        <w:jc w:val="center"/>
        <w:rPr>
          <w:rFonts w:ascii="Arial" w:hAnsi="Arial" w:cs="Arial"/>
          <w:b/>
          <w:szCs w:val="24"/>
        </w:rPr>
      </w:pPr>
    </w:p>
    <w:p w:rsidR="001F235E" w:rsidRDefault="001F235E" w:rsidP="002C3AA6">
      <w:pPr>
        <w:spacing w:line="276" w:lineRule="auto"/>
        <w:ind w:left="2832" w:hanging="1981"/>
        <w:contextualSpacing/>
        <w:jc w:val="center"/>
        <w:rPr>
          <w:rFonts w:ascii="Arial" w:hAnsi="Arial" w:cs="Arial"/>
          <w:b/>
          <w:szCs w:val="24"/>
        </w:rPr>
      </w:pPr>
    </w:p>
    <w:p w:rsidR="002C3AA6" w:rsidRDefault="002C3AA6" w:rsidP="002C3AA6">
      <w:pPr>
        <w:spacing w:line="276" w:lineRule="auto"/>
        <w:ind w:left="2832" w:hanging="1981"/>
        <w:contextualSpacing/>
        <w:jc w:val="center"/>
        <w:rPr>
          <w:rFonts w:ascii="Arial" w:hAnsi="Arial" w:cs="Arial"/>
          <w:b/>
          <w:szCs w:val="24"/>
        </w:rPr>
      </w:pPr>
    </w:p>
    <w:p w:rsidR="002C3AA6" w:rsidRDefault="002C3AA6" w:rsidP="002C3AA6">
      <w:pPr>
        <w:spacing w:line="276" w:lineRule="auto"/>
        <w:ind w:left="2832" w:hanging="1981"/>
        <w:contextualSpacing/>
        <w:jc w:val="center"/>
        <w:rPr>
          <w:rFonts w:ascii="Arial" w:hAnsi="Arial" w:cs="Arial"/>
          <w:b/>
          <w:szCs w:val="24"/>
        </w:rPr>
      </w:pPr>
      <w:r>
        <w:rPr>
          <w:rFonts w:ascii="Arial" w:hAnsi="Arial" w:cs="Arial"/>
          <w:b/>
          <w:szCs w:val="24"/>
        </w:rPr>
        <w:t xml:space="preserve">RAMA JUDICIAL </w:t>
      </w:r>
    </w:p>
    <w:p w:rsidR="002C3AA6" w:rsidRDefault="002C3AA6" w:rsidP="002C3AA6">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2C3AA6" w:rsidRDefault="002C3AA6" w:rsidP="002C3AA6">
      <w:pPr>
        <w:spacing w:line="276" w:lineRule="auto"/>
        <w:ind w:left="2127" w:hanging="1276"/>
        <w:contextualSpacing/>
        <w:jc w:val="center"/>
        <w:rPr>
          <w:rFonts w:ascii="Arial" w:hAnsi="Arial" w:cs="Arial"/>
          <w:b/>
          <w:szCs w:val="24"/>
        </w:rPr>
      </w:pPr>
      <w:r>
        <w:rPr>
          <w:rFonts w:ascii="Arial" w:hAnsi="Arial" w:cs="Arial"/>
          <w:b/>
          <w:szCs w:val="24"/>
        </w:rPr>
        <w:t>SALA LABORAL</w:t>
      </w:r>
    </w:p>
    <w:p w:rsidR="002C3AA6" w:rsidRDefault="002C3AA6" w:rsidP="002C3AA6">
      <w:pPr>
        <w:spacing w:line="276" w:lineRule="auto"/>
        <w:ind w:left="2127" w:hanging="1276"/>
        <w:contextualSpacing/>
        <w:jc w:val="center"/>
        <w:rPr>
          <w:rFonts w:ascii="Arial" w:hAnsi="Arial" w:cs="Arial"/>
          <w:b/>
          <w:szCs w:val="24"/>
        </w:rPr>
      </w:pPr>
    </w:p>
    <w:p w:rsidR="002C3AA6" w:rsidRDefault="002C3AA6" w:rsidP="002C3AA6">
      <w:pPr>
        <w:spacing w:line="276" w:lineRule="auto"/>
        <w:ind w:left="2127" w:hanging="1276"/>
        <w:contextualSpacing/>
        <w:jc w:val="center"/>
        <w:rPr>
          <w:rFonts w:ascii="Arial" w:hAnsi="Arial" w:cs="Arial"/>
          <w:b/>
          <w:szCs w:val="24"/>
        </w:rPr>
      </w:pPr>
      <w:r>
        <w:rPr>
          <w:rFonts w:ascii="Arial" w:hAnsi="Arial" w:cs="Arial"/>
          <w:b/>
          <w:szCs w:val="24"/>
        </w:rPr>
        <w:t>MAGISTRADA PONENTE: OLGA LUCÍA HOYOS SEPÚLVEDA</w:t>
      </w:r>
    </w:p>
    <w:p w:rsidR="002C3AA6" w:rsidRDefault="002C3AA6" w:rsidP="002C3AA6">
      <w:pPr>
        <w:spacing w:line="276" w:lineRule="auto"/>
        <w:ind w:left="2127" w:hanging="1276"/>
        <w:contextualSpacing/>
        <w:jc w:val="center"/>
        <w:rPr>
          <w:rFonts w:ascii="Arial" w:hAnsi="Arial" w:cs="Arial"/>
          <w:b/>
          <w:szCs w:val="24"/>
          <w:u w:val="single"/>
        </w:rPr>
      </w:pPr>
    </w:p>
    <w:p w:rsidR="002C3AA6" w:rsidRDefault="002C3AA6" w:rsidP="002C3AA6">
      <w:pPr>
        <w:spacing w:line="276" w:lineRule="auto"/>
        <w:ind w:left="2127" w:hanging="1276"/>
        <w:contextualSpacing/>
        <w:jc w:val="center"/>
        <w:rPr>
          <w:rFonts w:ascii="Arial" w:hAnsi="Arial" w:cs="Arial"/>
          <w:b/>
          <w:szCs w:val="24"/>
        </w:rPr>
      </w:pPr>
      <w:r>
        <w:rPr>
          <w:rFonts w:ascii="Arial" w:hAnsi="Arial" w:cs="Arial"/>
          <w:b/>
          <w:szCs w:val="24"/>
        </w:rPr>
        <w:t>AUDIENCIA PÚBLICA</w:t>
      </w:r>
    </w:p>
    <w:p w:rsidR="00B93086" w:rsidRPr="00F23848" w:rsidRDefault="00B93086" w:rsidP="002C3AA6">
      <w:pPr>
        <w:spacing w:line="240" w:lineRule="atLeast"/>
        <w:jc w:val="center"/>
        <w:rPr>
          <w:rFonts w:ascii="Arial" w:hAnsi="Arial" w:cs="Arial"/>
          <w:sz w:val="18"/>
          <w:szCs w:val="18"/>
          <w:u w:val="single"/>
        </w:rPr>
      </w:pPr>
    </w:p>
    <w:p w:rsidR="008340D8" w:rsidRDefault="008340D8" w:rsidP="005D04E2">
      <w:pPr>
        <w:spacing w:line="276" w:lineRule="auto"/>
        <w:jc w:val="both"/>
        <w:rPr>
          <w:rFonts w:ascii="Arial" w:eastAsia="Calibri" w:hAnsi="Arial" w:cs="Arial"/>
          <w:szCs w:val="24"/>
          <w:lang w:val="es-CO" w:eastAsia="en-US"/>
        </w:rPr>
      </w:pPr>
    </w:p>
    <w:p w:rsidR="00226D5F" w:rsidRPr="00A14959"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2B5965">
        <w:rPr>
          <w:rFonts w:ascii="Arial" w:eastAsia="Calibri" w:hAnsi="Arial" w:cs="Arial"/>
          <w:szCs w:val="24"/>
          <w:lang w:val="es-CO" w:eastAsia="en-US"/>
        </w:rPr>
        <w:t xml:space="preserve">a los </w:t>
      </w:r>
      <w:r w:rsidR="00785DEE">
        <w:rPr>
          <w:rFonts w:ascii="Arial" w:eastAsia="Calibri" w:hAnsi="Arial" w:cs="Arial"/>
          <w:szCs w:val="24"/>
          <w:lang w:val="es-CO" w:eastAsia="en-US"/>
        </w:rPr>
        <w:t>treinta y uno</w:t>
      </w:r>
      <w:r w:rsidR="007C5A02" w:rsidRPr="002B5965">
        <w:rPr>
          <w:rFonts w:ascii="Arial" w:eastAsia="Calibri" w:hAnsi="Arial" w:cs="Arial"/>
          <w:szCs w:val="24"/>
          <w:lang w:val="es-CO" w:eastAsia="en-US"/>
        </w:rPr>
        <w:t xml:space="preserve"> </w:t>
      </w:r>
      <w:r w:rsidRPr="002B5965">
        <w:rPr>
          <w:rFonts w:ascii="Arial" w:eastAsia="Calibri" w:hAnsi="Arial" w:cs="Arial"/>
          <w:szCs w:val="24"/>
          <w:lang w:val="es-CO" w:eastAsia="en-US"/>
        </w:rPr>
        <w:t>(</w:t>
      </w:r>
      <w:r w:rsidR="00785DEE">
        <w:rPr>
          <w:rFonts w:ascii="Arial" w:eastAsia="Calibri" w:hAnsi="Arial" w:cs="Arial"/>
          <w:szCs w:val="24"/>
          <w:lang w:val="es-CO" w:eastAsia="en-US"/>
        </w:rPr>
        <w:t>3</w:t>
      </w:r>
      <w:r w:rsidR="008340D8">
        <w:rPr>
          <w:rFonts w:ascii="Arial" w:eastAsia="Calibri" w:hAnsi="Arial" w:cs="Arial"/>
          <w:szCs w:val="24"/>
          <w:lang w:val="es-CO" w:eastAsia="en-US"/>
        </w:rPr>
        <w:t>1</w:t>
      </w:r>
      <w:r w:rsidRPr="002B5965">
        <w:rPr>
          <w:rFonts w:ascii="Arial" w:eastAsia="Calibri" w:hAnsi="Arial" w:cs="Arial"/>
          <w:szCs w:val="24"/>
          <w:lang w:val="es-CO" w:eastAsia="en-US"/>
        </w:rPr>
        <w:t xml:space="preserve">) días del mes de </w:t>
      </w:r>
      <w:r w:rsidR="003123E3">
        <w:rPr>
          <w:rFonts w:ascii="Arial" w:eastAsia="Calibri" w:hAnsi="Arial" w:cs="Arial"/>
          <w:szCs w:val="24"/>
          <w:lang w:val="es-CO" w:eastAsia="en-US"/>
        </w:rPr>
        <w:t>jul</w:t>
      </w:r>
      <w:r w:rsidR="00785DEE">
        <w:rPr>
          <w:rFonts w:ascii="Arial" w:eastAsia="Calibri" w:hAnsi="Arial" w:cs="Arial"/>
          <w:szCs w:val="24"/>
          <w:lang w:val="es-CO" w:eastAsia="en-US"/>
        </w:rPr>
        <w:t>io</w:t>
      </w:r>
      <w:r w:rsidR="007C5A02" w:rsidRPr="002B5965">
        <w:rPr>
          <w:rFonts w:ascii="Arial" w:eastAsia="Calibri" w:hAnsi="Arial" w:cs="Arial"/>
          <w:szCs w:val="24"/>
          <w:lang w:val="es-CO" w:eastAsia="en-US"/>
        </w:rPr>
        <w:t xml:space="preserve"> </w:t>
      </w:r>
      <w:r w:rsidRPr="002B5965">
        <w:rPr>
          <w:rFonts w:ascii="Arial" w:eastAsia="Calibri" w:hAnsi="Arial" w:cs="Arial"/>
          <w:szCs w:val="24"/>
          <w:lang w:val="es-CO" w:eastAsia="en-US"/>
        </w:rPr>
        <w:t xml:space="preserve">de dos mil </w:t>
      </w:r>
      <w:r w:rsidR="00785DEE">
        <w:rPr>
          <w:rFonts w:ascii="Arial" w:eastAsia="Calibri" w:hAnsi="Arial" w:cs="Arial"/>
          <w:szCs w:val="24"/>
          <w:lang w:val="es-CO" w:eastAsia="en-US"/>
        </w:rPr>
        <w:t xml:space="preserve">dieciocho </w:t>
      </w:r>
      <w:r w:rsidR="007C5A02" w:rsidRPr="002B5965">
        <w:rPr>
          <w:rFonts w:ascii="Arial" w:eastAsia="Calibri" w:hAnsi="Arial" w:cs="Arial"/>
          <w:szCs w:val="24"/>
          <w:lang w:val="es-CO" w:eastAsia="en-US"/>
        </w:rPr>
        <w:t xml:space="preserve"> </w:t>
      </w:r>
      <w:r w:rsidRPr="002B5965">
        <w:rPr>
          <w:rFonts w:ascii="Arial" w:eastAsia="Calibri" w:hAnsi="Arial" w:cs="Arial"/>
          <w:szCs w:val="24"/>
          <w:lang w:val="es-CO" w:eastAsia="en-US"/>
        </w:rPr>
        <w:t>(201</w:t>
      </w:r>
      <w:r w:rsidR="00785DEE">
        <w:rPr>
          <w:rFonts w:ascii="Arial" w:eastAsia="Calibri" w:hAnsi="Arial" w:cs="Arial"/>
          <w:szCs w:val="24"/>
          <w:lang w:val="es-CO" w:eastAsia="en-US"/>
        </w:rPr>
        <w:t>8</w:t>
      </w:r>
      <w:r w:rsidRPr="002B5965">
        <w:rPr>
          <w:rFonts w:ascii="Arial" w:eastAsia="Calibri" w:hAnsi="Arial" w:cs="Arial"/>
          <w:szCs w:val="24"/>
          <w:lang w:val="es-CO" w:eastAsia="en-US"/>
        </w:rPr>
        <w:t xml:space="preserve">), siendo las </w:t>
      </w:r>
      <w:r w:rsidR="00785DEE">
        <w:rPr>
          <w:rFonts w:ascii="Arial" w:eastAsia="Calibri" w:hAnsi="Arial" w:cs="Arial"/>
          <w:szCs w:val="24"/>
          <w:lang w:val="es-CO" w:eastAsia="en-US"/>
        </w:rPr>
        <w:t>nueve</w:t>
      </w:r>
      <w:r w:rsidR="005D04E2" w:rsidRPr="002B5965">
        <w:rPr>
          <w:rFonts w:ascii="Arial" w:eastAsia="Calibri" w:hAnsi="Arial" w:cs="Arial"/>
          <w:szCs w:val="24"/>
          <w:lang w:val="es-CO" w:eastAsia="en-US"/>
        </w:rPr>
        <w:t xml:space="preserve"> y treinta</w:t>
      </w:r>
      <w:r w:rsidR="007C5A02" w:rsidRPr="002B5965">
        <w:rPr>
          <w:rFonts w:ascii="Arial" w:eastAsia="Calibri" w:hAnsi="Arial" w:cs="Arial"/>
          <w:szCs w:val="24"/>
          <w:lang w:val="es-CO" w:eastAsia="en-US"/>
        </w:rPr>
        <w:t xml:space="preserve"> </w:t>
      </w:r>
      <w:r w:rsidR="00C1062A" w:rsidRPr="002B5965">
        <w:rPr>
          <w:rFonts w:ascii="Arial" w:eastAsia="Calibri" w:hAnsi="Arial" w:cs="Arial"/>
          <w:szCs w:val="24"/>
          <w:lang w:val="es-CO" w:eastAsia="en-US"/>
        </w:rPr>
        <w:t>de la mañana (</w:t>
      </w:r>
      <w:r w:rsidR="00785DEE">
        <w:rPr>
          <w:rFonts w:ascii="Arial" w:eastAsia="Calibri" w:hAnsi="Arial" w:cs="Arial"/>
          <w:szCs w:val="24"/>
          <w:lang w:val="es-CO" w:eastAsia="en-US"/>
        </w:rPr>
        <w:t>09</w:t>
      </w:r>
      <w:r w:rsidR="005D04E2" w:rsidRPr="002B5965">
        <w:rPr>
          <w:rFonts w:ascii="Arial" w:eastAsia="Calibri" w:hAnsi="Arial" w:cs="Arial"/>
          <w:szCs w:val="24"/>
          <w:lang w:val="es-CO" w:eastAsia="en-US"/>
        </w:rPr>
        <w:t>:3</w:t>
      </w:r>
      <w:r w:rsidR="007C5A02" w:rsidRPr="002B5965">
        <w:rPr>
          <w:rFonts w:ascii="Arial" w:eastAsia="Calibri" w:hAnsi="Arial" w:cs="Arial"/>
          <w:szCs w:val="24"/>
          <w:lang w:val="es-CO" w:eastAsia="en-US"/>
        </w:rPr>
        <w:t>0</w:t>
      </w:r>
      <w:r w:rsidR="00C1062A" w:rsidRPr="002B5965">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785DEE">
        <w:rPr>
          <w:rFonts w:ascii="Arial" w:hAnsi="Arial" w:cs="Arial"/>
          <w:bCs/>
          <w:color w:val="000000"/>
          <w:szCs w:val="24"/>
          <w:lang w:eastAsia="es-CO"/>
        </w:rPr>
        <w:t xml:space="preserve">Segunda </w:t>
      </w:r>
      <w:r w:rsidR="007C5A02">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8340D8">
        <w:rPr>
          <w:rFonts w:ascii="Arial" w:hAnsi="Arial" w:cs="Arial"/>
          <w:bCs/>
          <w:color w:val="000000"/>
          <w:szCs w:val="24"/>
          <w:lang w:eastAsia="es-CO"/>
        </w:rPr>
        <w:t>grado jurisdiccional de consulta</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785DEE">
        <w:rPr>
          <w:rFonts w:ascii="Arial" w:hAnsi="Arial" w:cs="Arial"/>
          <w:szCs w:val="24"/>
        </w:rPr>
        <w:t>08</w:t>
      </w:r>
      <w:r w:rsidRPr="00AC486E">
        <w:rPr>
          <w:rFonts w:ascii="Arial" w:hAnsi="Arial" w:cs="Arial"/>
          <w:szCs w:val="24"/>
        </w:rPr>
        <w:t xml:space="preserve"> de </w:t>
      </w:r>
      <w:r w:rsidR="00785DEE">
        <w:rPr>
          <w:rFonts w:ascii="Arial" w:hAnsi="Arial" w:cs="Arial"/>
          <w:szCs w:val="24"/>
        </w:rPr>
        <w:t>junio</w:t>
      </w:r>
      <w:r w:rsidR="003440CA">
        <w:rPr>
          <w:rFonts w:ascii="Arial" w:hAnsi="Arial" w:cs="Arial"/>
          <w:szCs w:val="24"/>
        </w:rPr>
        <w:t xml:space="preserve"> </w:t>
      </w:r>
      <w:r w:rsidRPr="00AC486E">
        <w:rPr>
          <w:rFonts w:ascii="Arial" w:hAnsi="Arial" w:cs="Arial"/>
          <w:szCs w:val="24"/>
        </w:rPr>
        <w:t>de 201</w:t>
      </w:r>
      <w:r w:rsidR="00785DEE">
        <w:rPr>
          <w:rFonts w:ascii="Arial" w:hAnsi="Arial" w:cs="Arial"/>
          <w:szCs w:val="24"/>
        </w:rPr>
        <w:t>7</w:t>
      </w:r>
      <w:r w:rsidRPr="00AC486E">
        <w:rPr>
          <w:rFonts w:ascii="Arial" w:hAnsi="Arial" w:cs="Arial"/>
          <w:szCs w:val="24"/>
        </w:rPr>
        <w:t xml:space="preserve"> por el Juzgado </w:t>
      </w:r>
      <w:r w:rsidR="00785DEE">
        <w:rPr>
          <w:rFonts w:ascii="Arial" w:hAnsi="Arial" w:cs="Arial"/>
          <w:szCs w:val="24"/>
        </w:rPr>
        <w:t>Segundo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la señora </w:t>
      </w:r>
      <w:r w:rsidR="00785DEE">
        <w:rPr>
          <w:rFonts w:ascii="Arial" w:hAnsi="Arial" w:cs="Arial"/>
          <w:b/>
          <w:szCs w:val="24"/>
        </w:rPr>
        <w:t>Miriam de Jesús Hincapié de García</w:t>
      </w:r>
      <w:r w:rsidR="002D0D07">
        <w:rPr>
          <w:rFonts w:ascii="Arial" w:hAnsi="Arial" w:cs="Arial"/>
          <w:b/>
          <w:szCs w:val="24"/>
        </w:rPr>
        <w:t xml:space="preserve"> </w:t>
      </w:r>
      <w:r w:rsidRPr="003440CA">
        <w:rPr>
          <w:rFonts w:ascii="Arial" w:hAnsi="Arial" w:cs="Arial"/>
          <w:szCs w:val="24"/>
        </w:rPr>
        <w:t xml:space="preserve">contra </w:t>
      </w:r>
      <w:r w:rsidR="008340D8">
        <w:rPr>
          <w:rFonts w:ascii="Arial" w:hAnsi="Arial" w:cs="Arial"/>
          <w:szCs w:val="24"/>
        </w:rPr>
        <w:t xml:space="preserve">la </w:t>
      </w:r>
      <w:r w:rsidR="004914BE" w:rsidRPr="004914BE">
        <w:rPr>
          <w:rFonts w:ascii="Arial" w:hAnsi="Arial" w:cs="Arial"/>
          <w:b/>
          <w:szCs w:val="16"/>
        </w:rPr>
        <w:t xml:space="preserve">Administradora </w:t>
      </w:r>
      <w:r w:rsidR="00A14959">
        <w:rPr>
          <w:rFonts w:ascii="Arial" w:hAnsi="Arial" w:cs="Arial"/>
          <w:b/>
          <w:szCs w:val="16"/>
        </w:rPr>
        <w:t>Colombiana</w:t>
      </w:r>
      <w:r w:rsidR="004914BE" w:rsidRPr="004914BE">
        <w:rPr>
          <w:rFonts w:ascii="Arial" w:hAnsi="Arial" w:cs="Arial"/>
          <w:b/>
          <w:szCs w:val="16"/>
        </w:rPr>
        <w:t xml:space="preserve"> de Pensiones -</w:t>
      </w:r>
      <w:r w:rsidR="00A14959">
        <w:rPr>
          <w:rFonts w:ascii="Arial" w:hAnsi="Arial" w:cs="Arial"/>
          <w:b/>
          <w:szCs w:val="16"/>
        </w:rPr>
        <w:t xml:space="preserve">Colpensiones-, </w:t>
      </w:r>
      <w:r w:rsidR="00A14959">
        <w:rPr>
          <w:rFonts w:ascii="Arial" w:hAnsi="Arial" w:cs="Arial"/>
          <w:szCs w:val="16"/>
        </w:rPr>
        <w:t xml:space="preserve">radicado </w:t>
      </w:r>
      <w:r w:rsidR="00A14959" w:rsidRPr="00A14959">
        <w:rPr>
          <w:rFonts w:ascii="Arial" w:hAnsi="Arial" w:cs="Arial"/>
          <w:szCs w:val="16"/>
        </w:rPr>
        <w:t>66001-31-05-00</w:t>
      </w:r>
      <w:r w:rsidR="00785DEE">
        <w:rPr>
          <w:rFonts w:ascii="Arial" w:hAnsi="Arial" w:cs="Arial"/>
          <w:szCs w:val="16"/>
        </w:rPr>
        <w:t>2</w:t>
      </w:r>
      <w:r w:rsidR="00A14959" w:rsidRPr="00A14959">
        <w:rPr>
          <w:rFonts w:ascii="Arial" w:hAnsi="Arial" w:cs="Arial"/>
          <w:szCs w:val="16"/>
        </w:rPr>
        <w:t>-201</w:t>
      </w:r>
      <w:r w:rsidR="00785DEE">
        <w:rPr>
          <w:rFonts w:ascii="Arial" w:hAnsi="Arial" w:cs="Arial"/>
          <w:szCs w:val="16"/>
        </w:rPr>
        <w:t>6</w:t>
      </w:r>
      <w:r w:rsidR="00A14959" w:rsidRPr="00A14959">
        <w:rPr>
          <w:rFonts w:ascii="Arial" w:hAnsi="Arial" w:cs="Arial"/>
          <w:szCs w:val="16"/>
        </w:rPr>
        <w:t>-00</w:t>
      </w:r>
      <w:r w:rsidR="00785DEE">
        <w:rPr>
          <w:rFonts w:ascii="Arial" w:hAnsi="Arial" w:cs="Arial"/>
          <w:szCs w:val="16"/>
        </w:rPr>
        <w:t>310</w:t>
      </w:r>
      <w:r w:rsidR="00A14959">
        <w:rPr>
          <w:rFonts w:ascii="Arial" w:hAnsi="Arial" w:cs="Arial"/>
          <w:szCs w:val="16"/>
        </w:rPr>
        <w:t>-01.</w:t>
      </w:r>
    </w:p>
    <w:p w:rsidR="00226D5F" w:rsidRPr="00AC486E" w:rsidRDefault="00226D5F" w:rsidP="00F017BF">
      <w:pPr>
        <w:shd w:val="clear" w:color="auto" w:fill="FFFFFF"/>
        <w:spacing w:line="276" w:lineRule="auto"/>
        <w:jc w:val="both"/>
        <w:rPr>
          <w:rFonts w:ascii="Arial" w:hAnsi="Arial" w:cs="Arial"/>
          <w:b/>
          <w:bCs/>
          <w:i/>
          <w:color w:val="000000"/>
          <w:szCs w:val="24"/>
          <w:lang w:eastAsia="es-CO"/>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lastRenderedPageBreak/>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272C8B" w:rsidRPr="00502691" w:rsidRDefault="00272C8B" w:rsidP="00F017BF">
      <w:pPr>
        <w:spacing w:line="276" w:lineRule="auto"/>
        <w:ind w:firstLine="851"/>
        <w:rPr>
          <w:rFonts w:ascii="Arial" w:hAnsi="Arial" w:cs="Arial"/>
          <w:szCs w:val="24"/>
        </w:rPr>
      </w:pPr>
    </w:p>
    <w:p w:rsidR="00226D5F" w:rsidRPr="00637118" w:rsidRDefault="00A14959" w:rsidP="00A14959">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Pr="004B0EB0"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341CD1" w:rsidRPr="00AC486E" w:rsidRDefault="00341CD1" w:rsidP="00F017BF">
      <w:pPr>
        <w:pStyle w:val="Sinespaciado"/>
        <w:spacing w:line="276" w:lineRule="auto"/>
        <w:rPr>
          <w:rFonts w:ascii="Arial" w:hAnsi="Arial" w:cs="Arial"/>
          <w:sz w:val="24"/>
          <w:szCs w:val="24"/>
        </w:rPr>
      </w:pPr>
    </w:p>
    <w:p w:rsidR="00B046BD" w:rsidRDefault="00A957FB" w:rsidP="002D0D07">
      <w:pPr>
        <w:spacing w:line="276" w:lineRule="auto"/>
        <w:jc w:val="both"/>
        <w:rPr>
          <w:rFonts w:ascii="Arial" w:hAnsi="Arial" w:cs="Arial"/>
          <w:szCs w:val="24"/>
        </w:rPr>
      </w:pPr>
      <w:r>
        <w:rPr>
          <w:rFonts w:ascii="Arial" w:hAnsi="Arial" w:cs="Arial"/>
          <w:szCs w:val="24"/>
        </w:rPr>
        <w:t xml:space="preserve">Pretende la señora </w:t>
      </w:r>
      <w:r w:rsidR="00B046BD">
        <w:rPr>
          <w:rFonts w:ascii="Arial" w:hAnsi="Arial" w:cs="Arial"/>
          <w:szCs w:val="24"/>
        </w:rPr>
        <w:t xml:space="preserve">Miriam de Jesús Hincapié de García que se reconozca y pague la pensión vejez a que tiene derecho desde el 03-10-2014, </w:t>
      </w:r>
      <w:r w:rsidR="003123E3">
        <w:rPr>
          <w:rFonts w:ascii="Arial" w:hAnsi="Arial" w:cs="Arial"/>
          <w:szCs w:val="24"/>
        </w:rPr>
        <w:t>el</w:t>
      </w:r>
      <w:r w:rsidR="00B046BD">
        <w:rPr>
          <w:rFonts w:ascii="Arial" w:hAnsi="Arial" w:cs="Arial"/>
          <w:szCs w:val="24"/>
        </w:rPr>
        <w:t xml:space="preserve"> retroactivo, intere</w:t>
      </w:r>
      <w:r w:rsidR="006725EE">
        <w:rPr>
          <w:rFonts w:ascii="Arial" w:hAnsi="Arial" w:cs="Arial"/>
          <w:szCs w:val="24"/>
        </w:rPr>
        <w:t>ses moratorios</w:t>
      </w:r>
      <w:r w:rsidR="003123E3">
        <w:rPr>
          <w:rFonts w:ascii="Arial" w:hAnsi="Arial" w:cs="Arial"/>
          <w:szCs w:val="24"/>
        </w:rPr>
        <w:t xml:space="preserve"> </w:t>
      </w:r>
      <w:r w:rsidR="006725EE">
        <w:rPr>
          <w:rFonts w:ascii="Arial" w:hAnsi="Arial" w:cs="Arial"/>
          <w:szCs w:val="24"/>
        </w:rPr>
        <w:t>y condena en costas.</w:t>
      </w:r>
    </w:p>
    <w:p w:rsidR="00B046BD" w:rsidRDefault="00B046BD" w:rsidP="002D0D07">
      <w:pPr>
        <w:spacing w:line="276" w:lineRule="auto"/>
        <w:jc w:val="both"/>
        <w:rPr>
          <w:rFonts w:ascii="Arial" w:hAnsi="Arial" w:cs="Arial"/>
          <w:szCs w:val="24"/>
        </w:rPr>
      </w:pPr>
    </w:p>
    <w:p w:rsidR="00C41757" w:rsidRDefault="007A2A49" w:rsidP="002D0D07">
      <w:pPr>
        <w:spacing w:line="276" w:lineRule="auto"/>
        <w:jc w:val="both"/>
        <w:rPr>
          <w:rFonts w:ascii="Arial" w:hAnsi="Arial" w:cs="Arial"/>
          <w:szCs w:val="24"/>
        </w:rPr>
      </w:pPr>
      <w:r>
        <w:rPr>
          <w:rFonts w:ascii="Arial" w:hAnsi="Arial" w:cs="Arial"/>
          <w:szCs w:val="24"/>
        </w:rPr>
        <w:t>C</w:t>
      </w:r>
      <w:r w:rsidR="00C56BAC">
        <w:rPr>
          <w:rFonts w:ascii="Arial" w:hAnsi="Arial" w:cs="Arial"/>
          <w:szCs w:val="24"/>
        </w:rPr>
        <w:t xml:space="preserve">omo pretensión subsidiaria </w:t>
      </w:r>
      <w:r w:rsidR="005F2DF0">
        <w:rPr>
          <w:rFonts w:ascii="Arial" w:hAnsi="Arial" w:cs="Arial"/>
          <w:szCs w:val="24"/>
        </w:rPr>
        <w:t>solicita</w:t>
      </w:r>
      <w:r>
        <w:rPr>
          <w:rFonts w:ascii="Arial" w:hAnsi="Arial" w:cs="Arial"/>
          <w:szCs w:val="24"/>
        </w:rPr>
        <w:t xml:space="preserve"> se le pag</w:t>
      </w:r>
      <w:r w:rsidR="0077080C">
        <w:rPr>
          <w:rFonts w:ascii="Arial" w:hAnsi="Arial" w:cs="Arial"/>
          <w:szCs w:val="24"/>
        </w:rPr>
        <w:t xml:space="preserve">ue </w:t>
      </w:r>
      <w:r>
        <w:rPr>
          <w:rFonts w:ascii="Arial" w:hAnsi="Arial" w:cs="Arial"/>
          <w:szCs w:val="24"/>
        </w:rPr>
        <w:t>la indemnización sustitutiva de la pensión de vejez</w:t>
      </w:r>
      <w:r w:rsidR="006725EE" w:rsidRPr="009127DC">
        <w:rPr>
          <w:rFonts w:ascii="Arial" w:hAnsi="Arial" w:cs="Arial"/>
          <w:szCs w:val="24"/>
        </w:rPr>
        <w:t>.</w:t>
      </w:r>
    </w:p>
    <w:p w:rsidR="007A2A49" w:rsidRDefault="007A2A49" w:rsidP="006E2C68">
      <w:pPr>
        <w:spacing w:line="276" w:lineRule="auto"/>
        <w:jc w:val="both"/>
        <w:rPr>
          <w:rFonts w:ascii="Arial" w:hAnsi="Arial" w:cs="Arial"/>
          <w:szCs w:val="24"/>
        </w:rPr>
      </w:pPr>
    </w:p>
    <w:p w:rsidR="003123E3" w:rsidRDefault="00A957FB" w:rsidP="006E2C68">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8B59F6">
        <w:rPr>
          <w:rFonts w:ascii="Arial" w:hAnsi="Arial" w:cs="Arial"/>
          <w:szCs w:val="24"/>
        </w:rPr>
        <w:t xml:space="preserve">nació el </w:t>
      </w:r>
      <w:r w:rsidR="007A2A49">
        <w:rPr>
          <w:rFonts w:ascii="Arial" w:hAnsi="Arial" w:cs="Arial"/>
          <w:szCs w:val="24"/>
        </w:rPr>
        <w:t>19</w:t>
      </w:r>
      <w:r w:rsidR="008B59F6">
        <w:rPr>
          <w:rFonts w:ascii="Arial" w:hAnsi="Arial" w:cs="Arial"/>
          <w:szCs w:val="24"/>
        </w:rPr>
        <w:t>-0</w:t>
      </w:r>
      <w:r w:rsidR="007A2A49">
        <w:rPr>
          <w:rFonts w:ascii="Arial" w:hAnsi="Arial" w:cs="Arial"/>
          <w:szCs w:val="24"/>
        </w:rPr>
        <w:t>9</w:t>
      </w:r>
      <w:r w:rsidR="008B59F6">
        <w:rPr>
          <w:rFonts w:ascii="Arial" w:hAnsi="Arial" w:cs="Arial"/>
          <w:szCs w:val="24"/>
        </w:rPr>
        <w:t>-19</w:t>
      </w:r>
      <w:r w:rsidR="007A2A49">
        <w:rPr>
          <w:rFonts w:ascii="Arial" w:hAnsi="Arial" w:cs="Arial"/>
          <w:szCs w:val="24"/>
        </w:rPr>
        <w:t>57</w:t>
      </w:r>
      <w:r w:rsidR="003B7DFA">
        <w:rPr>
          <w:rFonts w:ascii="Arial" w:hAnsi="Arial" w:cs="Arial"/>
          <w:szCs w:val="24"/>
        </w:rPr>
        <w:t xml:space="preserve">; </w:t>
      </w:r>
      <w:r w:rsidR="007647BC">
        <w:rPr>
          <w:rFonts w:ascii="Arial" w:hAnsi="Arial" w:cs="Arial"/>
          <w:szCs w:val="24"/>
        </w:rPr>
        <w:t>(i</w:t>
      </w:r>
      <w:r w:rsidR="00791F1D">
        <w:rPr>
          <w:rFonts w:ascii="Arial" w:hAnsi="Arial" w:cs="Arial"/>
          <w:szCs w:val="24"/>
        </w:rPr>
        <w:t>i)</w:t>
      </w:r>
      <w:r w:rsidR="00C1600D">
        <w:rPr>
          <w:rFonts w:ascii="Arial" w:hAnsi="Arial" w:cs="Arial"/>
          <w:szCs w:val="24"/>
        </w:rPr>
        <w:t xml:space="preserve"> </w:t>
      </w:r>
      <w:r w:rsidR="00325D88">
        <w:rPr>
          <w:rFonts w:ascii="Arial" w:hAnsi="Arial" w:cs="Arial"/>
          <w:szCs w:val="24"/>
        </w:rPr>
        <w:t>cotiz</w:t>
      </w:r>
      <w:r w:rsidR="003123E3">
        <w:rPr>
          <w:rFonts w:ascii="Arial" w:hAnsi="Arial" w:cs="Arial"/>
          <w:szCs w:val="24"/>
        </w:rPr>
        <w:t>ó</w:t>
      </w:r>
      <w:r w:rsidR="00325D88">
        <w:rPr>
          <w:rFonts w:ascii="Arial" w:hAnsi="Arial" w:cs="Arial"/>
          <w:szCs w:val="24"/>
        </w:rPr>
        <w:t xml:space="preserve"> al ISS</w:t>
      </w:r>
      <w:r w:rsidR="00020FA6">
        <w:rPr>
          <w:rFonts w:ascii="Arial" w:hAnsi="Arial" w:cs="Arial"/>
          <w:szCs w:val="24"/>
        </w:rPr>
        <w:t xml:space="preserve"> un total de 627 semanas; </w:t>
      </w:r>
      <w:r w:rsidR="00CA13FF">
        <w:rPr>
          <w:rFonts w:ascii="Arial" w:hAnsi="Arial" w:cs="Arial"/>
          <w:szCs w:val="24"/>
        </w:rPr>
        <w:t>(iii)</w:t>
      </w:r>
      <w:r w:rsidR="00020FA6">
        <w:rPr>
          <w:rFonts w:ascii="Arial" w:hAnsi="Arial" w:cs="Arial"/>
          <w:szCs w:val="24"/>
        </w:rPr>
        <w:t xml:space="preserve"> </w:t>
      </w:r>
      <w:r w:rsidR="00BE5D08">
        <w:rPr>
          <w:rFonts w:ascii="Arial" w:hAnsi="Arial" w:cs="Arial"/>
          <w:szCs w:val="24"/>
        </w:rPr>
        <w:t>tenía c</w:t>
      </w:r>
      <w:r w:rsidR="003123E3">
        <w:rPr>
          <w:rFonts w:ascii="Arial" w:hAnsi="Arial" w:cs="Arial"/>
          <w:szCs w:val="24"/>
        </w:rPr>
        <w:t>umplidos</w:t>
      </w:r>
      <w:r w:rsidR="00BE5D08">
        <w:rPr>
          <w:rFonts w:ascii="Arial" w:hAnsi="Arial" w:cs="Arial"/>
          <w:szCs w:val="24"/>
        </w:rPr>
        <w:t xml:space="preserve"> 35 años de edad</w:t>
      </w:r>
      <w:r w:rsidR="003123E3">
        <w:rPr>
          <w:rFonts w:ascii="Arial" w:hAnsi="Arial" w:cs="Arial"/>
          <w:szCs w:val="24"/>
        </w:rPr>
        <w:t xml:space="preserve"> a la entrada en</w:t>
      </w:r>
      <w:r w:rsidR="00BE5D08">
        <w:rPr>
          <w:rFonts w:ascii="Arial" w:hAnsi="Arial" w:cs="Arial"/>
          <w:szCs w:val="24"/>
        </w:rPr>
        <w:t xml:space="preserve"> vigencia la Ley 100 de 1993</w:t>
      </w:r>
      <w:r w:rsidR="003123E3">
        <w:rPr>
          <w:rFonts w:ascii="Arial" w:hAnsi="Arial" w:cs="Arial"/>
          <w:szCs w:val="24"/>
        </w:rPr>
        <w:t>.</w:t>
      </w:r>
    </w:p>
    <w:p w:rsidR="003123E3" w:rsidRDefault="003123E3" w:rsidP="006E2C68">
      <w:pPr>
        <w:spacing w:line="276" w:lineRule="auto"/>
        <w:jc w:val="both"/>
        <w:rPr>
          <w:rFonts w:ascii="Arial" w:hAnsi="Arial" w:cs="Arial"/>
          <w:szCs w:val="24"/>
        </w:rPr>
      </w:pPr>
    </w:p>
    <w:p w:rsidR="00DC7456" w:rsidRDefault="00CA13FF" w:rsidP="006E2C68">
      <w:pPr>
        <w:spacing w:line="276" w:lineRule="auto"/>
        <w:jc w:val="both"/>
        <w:rPr>
          <w:rFonts w:ascii="Arial" w:hAnsi="Arial" w:cs="Arial"/>
          <w:szCs w:val="24"/>
        </w:rPr>
      </w:pPr>
      <w:r>
        <w:rPr>
          <w:rFonts w:ascii="Arial" w:hAnsi="Arial" w:cs="Arial"/>
          <w:szCs w:val="24"/>
        </w:rPr>
        <w:t>(</w:t>
      </w:r>
      <w:r w:rsidR="001F0FE6">
        <w:rPr>
          <w:rFonts w:ascii="Arial" w:hAnsi="Arial" w:cs="Arial"/>
          <w:szCs w:val="24"/>
        </w:rPr>
        <w:t>i</w:t>
      </w:r>
      <w:r>
        <w:rPr>
          <w:rFonts w:ascii="Arial" w:hAnsi="Arial" w:cs="Arial"/>
          <w:szCs w:val="24"/>
        </w:rPr>
        <w:t>v</w:t>
      </w:r>
      <w:r w:rsidR="00D803FC">
        <w:rPr>
          <w:rFonts w:ascii="Arial" w:hAnsi="Arial" w:cs="Arial"/>
          <w:szCs w:val="24"/>
        </w:rPr>
        <w:t xml:space="preserve">) </w:t>
      </w:r>
      <w:r w:rsidR="003123E3">
        <w:rPr>
          <w:rFonts w:ascii="Arial" w:hAnsi="Arial" w:cs="Arial"/>
          <w:szCs w:val="24"/>
        </w:rPr>
        <w:t>E</w:t>
      </w:r>
      <w:r w:rsidR="00282BA3">
        <w:rPr>
          <w:rFonts w:ascii="Arial" w:hAnsi="Arial" w:cs="Arial"/>
          <w:szCs w:val="24"/>
        </w:rPr>
        <w:t>l 03-06-2014 solicit</w:t>
      </w:r>
      <w:r w:rsidR="00E86F3F">
        <w:rPr>
          <w:rFonts w:ascii="Arial" w:hAnsi="Arial" w:cs="Arial"/>
          <w:szCs w:val="24"/>
        </w:rPr>
        <w:t>ó</w:t>
      </w:r>
      <w:r w:rsidR="00282BA3">
        <w:rPr>
          <w:rFonts w:ascii="Arial" w:hAnsi="Arial" w:cs="Arial"/>
          <w:szCs w:val="24"/>
        </w:rPr>
        <w:t xml:space="preserve"> </w:t>
      </w:r>
      <w:r w:rsidR="002E4DC1">
        <w:rPr>
          <w:rFonts w:ascii="Arial" w:hAnsi="Arial" w:cs="Arial"/>
          <w:szCs w:val="24"/>
        </w:rPr>
        <w:t xml:space="preserve">la </w:t>
      </w:r>
      <w:r w:rsidR="00282BA3">
        <w:rPr>
          <w:rFonts w:ascii="Arial" w:hAnsi="Arial" w:cs="Arial"/>
          <w:szCs w:val="24"/>
        </w:rPr>
        <w:t>pensión de vejez a Colpensiones</w:t>
      </w:r>
      <w:r w:rsidR="00E86F3F">
        <w:rPr>
          <w:rFonts w:ascii="Arial" w:hAnsi="Arial" w:cs="Arial"/>
          <w:szCs w:val="24"/>
        </w:rPr>
        <w:t xml:space="preserve"> qu</w:t>
      </w:r>
      <w:r w:rsidR="002E4DC1">
        <w:rPr>
          <w:rFonts w:ascii="Arial" w:hAnsi="Arial" w:cs="Arial"/>
          <w:szCs w:val="24"/>
        </w:rPr>
        <w:t xml:space="preserve">ien la </w:t>
      </w:r>
      <w:r w:rsidR="00E86F3F">
        <w:rPr>
          <w:rFonts w:ascii="Arial" w:hAnsi="Arial" w:cs="Arial"/>
          <w:szCs w:val="24"/>
        </w:rPr>
        <w:t xml:space="preserve">negó mediante </w:t>
      </w:r>
      <w:r w:rsidR="00282BA3">
        <w:rPr>
          <w:rFonts w:ascii="Arial" w:hAnsi="Arial" w:cs="Arial"/>
          <w:szCs w:val="24"/>
        </w:rPr>
        <w:t>Resolución GNR 377430 del 24-10-2014</w:t>
      </w:r>
      <w:r w:rsidR="00EB5F72">
        <w:rPr>
          <w:rFonts w:ascii="Arial" w:hAnsi="Arial" w:cs="Arial"/>
          <w:szCs w:val="24"/>
        </w:rPr>
        <w:t xml:space="preserve"> </w:t>
      </w:r>
      <w:r w:rsidR="004A0DEF">
        <w:rPr>
          <w:rFonts w:ascii="Arial" w:hAnsi="Arial" w:cs="Arial"/>
          <w:szCs w:val="24"/>
        </w:rPr>
        <w:t>por no contar con la densidad de semanas</w:t>
      </w:r>
      <w:r w:rsidR="00EB5F72">
        <w:rPr>
          <w:rFonts w:ascii="Arial" w:hAnsi="Arial" w:cs="Arial"/>
          <w:szCs w:val="24"/>
        </w:rPr>
        <w:t xml:space="preserve"> exigidas</w:t>
      </w:r>
      <w:r w:rsidR="004A0DEF">
        <w:rPr>
          <w:rFonts w:ascii="Arial" w:hAnsi="Arial" w:cs="Arial"/>
          <w:szCs w:val="24"/>
        </w:rPr>
        <w:t xml:space="preserve">; </w:t>
      </w:r>
      <w:r w:rsidR="00EB5F72">
        <w:rPr>
          <w:rFonts w:ascii="Arial" w:hAnsi="Arial" w:cs="Arial"/>
          <w:szCs w:val="24"/>
        </w:rPr>
        <w:t>la que se confirmó a través de la</w:t>
      </w:r>
      <w:r w:rsidR="004A0DEF">
        <w:rPr>
          <w:rFonts w:ascii="Arial" w:hAnsi="Arial" w:cs="Arial"/>
          <w:szCs w:val="24"/>
        </w:rPr>
        <w:t xml:space="preserve"> Resolución</w:t>
      </w:r>
      <w:r w:rsidR="00EB5F72">
        <w:rPr>
          <w:rFonts w:ascii="Arial" w:hAnsi="Arial" w:cs="Arial"/>
          <w:szCs w:val="24"/>
        </w:rPr>
        <w:t xml:space="preserve"> </w:t>
      </w:r>
      <w:r w:rsidR="009015FF">
        <w:rPr>
          <w:rFonts w:ascii="Arial" w:hAnsi="Arial" w:cs="Arial"/>
          <w:szCs w:val="24"/>
        </w:rPr>
        <w:t>VPB 44420 del 21-05-2015</w:t>
      </w:r>
      <w:r w:rsidR="00EB5F72">
        <w:rPr>
          <w:rFonts w:ascii="Arial" w:hAnsi="Arial" w:cs="Arial"/>
          <w:szCs w:val="24"/>
        </w:rPr>
        <w:t>.</w:t>
      </w:r>
      <w:r w:rsidR="009015FF">
        <w:rPr>
          <w:rFonts w:ascii="Arial" w:hAnsi="Arial" w:cs="Arial"/>
          <w:szCs w:val="24"/>
        </w:rPr>
        <w:t xml:space="preserve"> </w:t>
      </w:r>
      <w:r w:rsidR="00EB5F72">
        <w:rPr>
          <w:rFonts w:ascii="Arial" w:hAnsi="Arial" w:cs="Arial"/>
          <w:szCs w:val="24"/>
        </w:rPr>
        <w:t xml:space="preserve"> </w:t>
      </w:r>
    </w:p>
    <w:p w:rsidR="00DC7456" w:rsidRDefault="00DC7456" w:rsidP="006E2C68">
      <w:pPr>
        <w:spacing w:line="276" w:lineRule="auto"/>
        <w:jc w:val="both"/>
        <w:rPr>
          <w:rFonts w:ascii="Arial" w:hAnsi="Arial" w:cs="Arial"/>
          <w:szCs w:val="24"/>
        </w:rPr>
      </w:pPr>
    </w:p>
    <w:p w:rsidR="006D0816" w:rsidRDefault="00226D5F" w:rsidP="0092283F">
      <w:pPr>
        <w:spacing w:line="276" w:lineRule="auto"/>
        <w:jc w:val="both"/>
        <w:rPr>
          <w:rFonts w:ascii="Arial" w:hAnsi="Arial" w:cs="Arial"/>
          <w:szCs w:val="24"/>
        </w:rPr>
      </w:pPr>
      <w:r w:rsidRPr="00174E3F">
        <w:rPr>
          <w:rFonts w:ascii="Arial" w:hAnsi="Arial" w:cs="Arial"/>
          <w:b/>
          <w:szCs w:val="24"/>
        </w:rPr>
        <w:t xml:space="preserve">La </w:t>
      </w:r>
      <w:r w:rsidR="004914BE" w:rsidRPr="004914BE">
        <w:rPr>
          <w:rFonts w:ascii="Arial" w:hAnsi="Arial" w:cs="Arial"/>
          <w:b/>
          <w:szCs w:val="16"/>
        </w:rPr>
        <w:t xml:space="preserve">Administradora </w:t>
      </w:r>
      <w:r w:rsidR="00DC7456">
        <w:rPr>
          <w:rFonts w:ascii="Arial" w:hAnsi="Arial" w:cs="Arial"/>
          <w:b/>
          <w:szCs w:val="16"/>
        </w:rPr>
        <w:t>Colombiana de Pensiones</w:t>
      </w:r>
      <w:r w:rsidR="004914BE" w:rsidRPr="004914BE">
        <w:rPr>
          <w:rFonts w:ascii="Arial" w:hAnsi="Arial" w:cs="Arial"/>
          <w:b/>
          <w:szCs w:val="16"/>
        </w:rPr>
        <w:t xml:space="preserve"> -</w:t>
      </w:r>
      <w:r w:rsidR="00DC7456">
        <w:rPr>
          <w:rFonts w:ascii="Arial" w:hAnsi="Arial" w:cs="Arial"/>
          <w:b/>
          <w:szCs w:val="16"/>
        </w:rPr>
        <w:t>Colpensiones</w:t>
      </w:r>
      <w:r w:rsidR="004914BE" w:rsidRPr="007D7C2A">
        <w:rPr>
          <w:rFonts w:ascii="Arial" w:hAnsi="Arial" w:cs="Arial"/>
          <w:b/>
          <w:sz w:val="16"/>
          <w:szCs w:val="16"/>
        </w:rPr>
        <w:t>-</w:t>
      </w:r>
      <w:r w:rsidR="004914BE">
        <w:rPr>
          <w:rFonts w:ascii="Arial" w:hAnsi="Arial" w:cs="Arial"/>
          <w:sz w:val="16"/>
          <w:szCs w:val="16"/>
        </w:rPr>
        <w:t xml:space="preserve"> </w:t>
      </w:r>
      <w:r w:rsidR="00705114">
        <w:rPr>
          <w:rFonts w:ascii="Arial" w:hAnsi="Arial" w:cs="Arial"/>
          <w:szCs w:val="24"/>
        </w:rPr>
        <w:t xml:space="preserve">se opuso </w:t>
      </w:r>
      <w:r w:rsidR="00A96E72">
        <w:rPr>
          <w:rFonts w:ascii="Arial" w:hAnsi="Arial" w:cs="Arial"/>
          <w:szCs w:val="24"/>
        </w:rPr>
        <w:t xml:space="preserve">solo a las </w:t>
      </w:r>
      <w:r w:rsidR="00705114">
        <w:rPr>
          <w:rFonts w:ascii="Arial" w:hAnsi="Arial" w:cs="Arial"/>
          <w:szCs w:val="24"/>
        </w:rPr>
        <w:t>pretensiones principales</w:t>
      </w:r>
      <w:r w:rsidR="00A96E72">
        <w:rPr>
          <w:rFonts w:ascii="Arial" w:hAnsi="Arial" w:cs="Arial"/>
          <w:szCs w:val="24"/>
        </w:rPr>
        <w:t xml:space="preserve"> </w:t>
      </w:r>
      <w:r w:rsidR="00F955C8">
        <w:rPr>
          <w:rFonts w:ascii="Arial" w:hAnsi="Arial" w:cs="Arial"/>
          <w:szCs w:val="24"/>
        </w:rPr>
        <w:t>y como argumento de defensa indic</w:t>
      </w:r>
      <w:r w:rsidR="00A96E72">
        <w:rPr>
          <w:rFonts w:ascii="Arial" w:hAnsi="Arial" w:cs="Arial"/>
          <w:szCs w:val="24"/>
        </w:rPr>
        <w:t>ó</w:t>
      </w:r>
      <w:r w:rsidR="00F955C8">
        <w:rPr>
          <w:rFonts w:ascii="Arial" w:hAnsi="Arial" w:cs="Arial"/>
          <w:szCs w:val="24"/>
        </w:rPr>
        <w:t xml:space="preserve"> que </w:t>
      </w:r>
      <w:r w:rsidR="0092283F">
        <w:rPr>
          <w:rFonts w:ascii="Arial" w:hAnsi="Arial" w:cs="Arial"/>
          <w:szCs w:val="24"/>
        </w:rPr>
        <w:t xml:space="preserve">perdió el régimen de transición al </w:t>
      </w:r>
      <w:r w:rsidR="00435FE8">
        <w:rPr>
          <w:rFonts w:ascii="Arial" w:hAnsi="Arial" w:cs="Arial"/>
          <w:szCs w:val="24"/>
        </w:rPr>
        <w:t>no satisface</w:t>
      </w:r>
      <w:r w:rsidR="0092283F">
        <w:rPr>
          <w:rFonts w:ascii="Arial" w:hAnsi="Arial" w:cs="Arial"/>
          <w:szCs w:val="24"/>
        </w:rPr>
        <w:t>r</w:t>
      </w:r>
      <w:r w:rsidR="00435FE8">
        <w:rPr>
          <w:rFonts w:ascii="Arial" w:hAnsi="Arial" w:cs="Arial"/>
          <w:szCs w:val="24"/>
        </w:rPr>
        <w:t xml:space="preserve"> las 750 semanas de cotización al 29/07/2005, </w:t>
      </w:r>
      <w:r w:rsidR="0092283F">
        <w:rPr>
          <w:rFonts w:ascii="Arial" w:hAnsi="Arial" w:cs="Arial"/>
          <w:szCs w:val="24"/>
        </w:rPr>
        <w:t xml:space="preserve"> lo que hace in</w:t>
      </w:r>
      <w:r w:rsidR="00435FE8">
        <w:rPr>
          <w:rFonts w:ascii="Arial" w:hAnsi="Arial" w:cs="Arial"/>
          <w:szCs w:val="24"/>
        </w:rPr>
        <w:t xml:space="preserve">viable el reconocimiento de la pensión de vejez con norma diferente a la Ley 797 de 2003, </w:t>
      </w:r>
      <w:r w:rsidR="0092283F">
        <w:rPr>
          <w:rFonts w:ascii="Arial" w:hAnsi="Arial" w:cs="Arial"/>
          <w:szCs w:val="24"/>
        </w:rPr>
        <w:t xml:space="preserve">exigencias que </w:t>
      </w:r>
      <w:r w:rsidR="00435FE8">
        <w:rPr>
          <w:rFonts w:ascii="Arial" w:hAnsi="Arial" w:cs="Arial"/>
          <w:szCs w:val="24"/>
        </w:rPr>
        <w:t xml:space="preserve">tampoco acredita. </w:t>
      </w:r>
      <w:r w:rsidR="005B6EED">
        <w:rPr>
          <w:rFonts w:ascii="Arial" w:hAnsi="Arial" w:cs="Arial"/>
          <w:szCs w:val="24"/>
        </w:rPr>
        <w:t>P</w:t>
      </w:r>
      <w:r w:rsidR="00CE3AEC">
        <w:rPr>
          <w:rFonts w:ascii="Arial" w:hAnsi="Arial" w:cs="Arial"/>
          <w:szCs w:val="24"/>
        </w:rPr>
        <w:t>ropuso las</w:t>
      </w:r>
      <w:r w:rsidR="006D0816" w:rsidRPr="00AC486E">
        <w:rPr>
          <w:rFonts w:ascii="Arial" w:hAnsi="Arial" w:cs="Arial"/>
          <w:szCs w:val="24"/>
        </w:rPr>
        <w:t xml:space="preserve"> excepciones de </w:t>
      </w:r>
      <w:r w:rsidR="000E5D2F">
        <w:rPr>
          <w:rFonts w:ascii="Arial" w:hAnsi="Arial" w:cs="Arial"/>
          <w:szCs w:val="24"/>
        </w:rPr>
        <w:t>“Perdida del Régimen de Transición”, “Inexistencia del Derecho”, ”Buena Fe”, “Improcedencia de Intereses Moratorios Sobr</w:t>
      </w:r>
      <w:r w:rsidR="002E4DC1">
        <w:rPr>
          <w:rFonts w:ascii="Arial" w:hAnsi="Arial" w:cs="Arial"/>
          <w:szCs w:val="24"/>
        </w:rPr>
        <w:t xml:space="preserve">e la Indemnización Sustitutiva” y </w:t>
      </w:r>
      <w:r w:rsidR="000E5D2F">
        <w:rPr>
          <w:rFonts w:ascii="Arial" w:hAnsi="Arial" w:cs="Arial"/>
          <w:szCs w:val="24"/>
        </w:rPr>
        <w:t xml:space="preserve"> “Prescripción”</w:t>
      </w:r>
      <w:r w:rsidR="006D0816" w:rsidRPr="00AC486E">
        <w:rPr>
          <w:rFonts w:ascii="Arial" w:hAnsi="Arial" w:cs="Arial"/>
          <w:szCs w:val="24"/>
        </w:rPr>
        <w:t>.</w:t>
      </w:r>
    </w:p>
    <w:p w:rsidR="00B1139C" w:rsidRDefault="00B1139C" w:rsidP="00F017BF">
      <w:pPr>
        <w:pStyle w:val="Sinespaciado"/>
        <w:spacing w:line="276" w:lineRule="auto"/>
        <w:rPr>
          <w:rFonts w:ascii="Arial" w:hAnsi="Arial" w:cs="Arial"/>
          <w:sz w:val="24"/>
          <w:szCs w:val="24"/>
        </w:rPr>
      </w:pPr>
    </w:p>
    <w:p w:rsidR="00226D5F" w:rsidRPr="009740C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CE3AEC">
        <w:rPr>
          <w:rFonts w:ascii="Arial" w:hAnsi="Arial" w:cs="Arial"/>
          <w:b/>
          <w:szCs w:val="24"/>
        </w:rPr>
        <w:t>consulta</w:t>
      </w:r>
    </w:p>
    <w:p w:rsidR="00226D5F" w:rsidRPr="00AC486E" w:rsidRDefault="00226D5F" w:rsidP="00F017BF">
      <w:pPr>
        <w:pStyle w:val="Sinespaciado"/>
        <w:spacing w:line="276" w:lineRule="auto"/>
        <w:rPr>
          <w:rFonts w:ascii="Arial" w:hAnsi="Arial" w:cs="Arial"/>
          <w:sz w:val="24"/>
          <w:szCs w:val="24"/>
        </w:rPr>
      </w:pPr>
    </w:p>
    <w:p w:rsidR="00D22092" w:rsidRDefault="00226D5F" w:rsidP="00026BC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0E5D2F">
        <w:rPr>
          <w:rFonts w:ascii="Arial" w:hAnsi="Arial" w:cs="Arial"/>
          <w:color w:val="000000"/>
          <w:szCs w:val="24"/>
          <w:lang w:eastAsia="es-CO"/>
        </w:rPr>
        <w:t>Segundo</w:t>
      </w:r>
      <w:r w:rsidR="009740CF">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Pereira </w:t>
      </w:r>
      <w:r w:rsidR="005B6EED">
        <w:rPr>
          <w:rFonts w:ascii="Arial" w:hAnsi="Arial" w:cs="Arial"/>
          <w:color w:val="000000"/>
          <w:szCs w:val="24"/>
          <w:lang w:eastAsia="es-CO"/>
        </w:rPr>
        <w:t xml:space="preserve">negó la pretensión principal y accedió a la subsidiaria, esto es, </w:t>
      </w:r>
      <w:r w:rsidR="000E5D2F">
        <w:rPr>
          <w:rFonts w:ascii="Arial" w:hAnsi="Arial" w:cs="Arial"/>
          <w:color w:val="000000"/>
          <w:szCs w:val="24"/>
          <w:lang w:eastAsia="es-CO"/>
        </w:rPr>
        <w:t>a la indemnización sustitutiva de la pensión de vejez</w:t>
      </w:r>
      <w:r w:rsidR="00C15D01">
        <w:rPr>
          <w:rFonts w:ascii="Arial" w:hAnsi="Arial" w:cs="Arial"/>
          <w:color w:val="000000"/>
          <w:szCs w:val="24"/>
          <w:lang w:eastAsia="es-CO"/>
        </w:rPr>
        <w:t xml:space="preserve"> por valor de $13.399.499.</w:t>
      </w:r>
    </w:p>
    <w:p w:rsidR="00C15D01" w:rsidRDefault="00C15D01" w:rsidP="00026BC6">
      <w:pPr>
        <w:spacing w:line="276" w:lineRule="auto"/>
        <w:jc w:val="both"/>
        <w:rPr>
          <w:rFonts w:ascii="Arial" w:hAnsi="Arial" w:cs="Arial"/>
          <w:color w:val="000000"/>
          <w:szCs w:val="24"/>
          <w:lang w:eastAsia="es-CO"/>
        </w:rPr>
      </w:pPr>
    </w:p>
    <w:p w:rsidR="00371A60" w:rsidRDefault="00092320"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Lo anterior, por cuanto a pesar de ser beneficiaria del régimen de transición por edad,</w:t>
      </w:r>
      <w:r w:rsidR="00066DB0">
        <w:rPr>
          <w:rFonts w:ascii="Arial" w:hAnsi="Arial" w:cs="Arial"/>
          <w:color w:val="000000"/>
          <w:szCs w:val="24"/>
          <w:lang w:eastAsia="es-CO"/>
        </w:rPr>
        <w:t xml:space="preserve"> </w:t>
      </w:r>
      <w:r w:rsidR="002621C0">
        <w:rPr>
          <w:rFonts w:ascii="Arial" w:hAnsi="Arial" w:cs="Arial"/>
          <w:color w:val="000000"/>
          <w:szCs w:val="24"/>
          <w:lang w:eastAsia="es-CO"/>
        </w:rPr>
        <w:t>no</w:t>
      </w:r>
      <w:r w:rsidR="006F78BB">
        <w:rPr>
          <w:rFonts w:ascii="Arial" w:hAnsi="Arial" w:cs="Arial"/>
          <w:color w:val="000000"/>
          <w:szCs w:val="24"/>
          <w:lang w:eastAsia="es-CO"/>
        </w:rPr>
        <w:t xml:space="preserve"> le es aplicable </w:t>
      </w:r>
      <w:r w:rsidR="00066DB0">
        <w:rPr>
          <w:rFonts w:ascii="Arial" w:hAnsi="Arial" w:cs="Arial"/>
          <w:color w:val="000000"/>
          <w:szCs w:val="24"/>
          <w:lang w:eastAsia="es-CO"/>
        </w:rPr>
        <w:t xml:space="preserve">el Acuerdo 049 de 1990 </w:t>
      </w:r>
      <w:r w:rsidR="006F78BB">
        <w:rPr>
          <w:rFonts w:ascii="Arial" w:hAnsi="Arial" w:cs="Arial"/>
          <w:color w:val="000000"/>
          <w:szCs w:val="24"/>
          <w:lang w:eastAsia="es-CO"/>
        </w:rPr>
        <w:t>al no tener cotizaciones en su vigencia;</w:t>
      </w:r>
      <w:r w:rsidR="00066DB0">
        <w:rPr>
          <w:rFonts w:ascii="Arial" w:hAnsi="Arial" w:cs="Arial"/>
          <w:color w:val="000000"/>
          <w:szCs w:val="24"/>
          <w:lang w:eastAsia="es-CO"/>
        </w:rPr>
        <w:t xml:space="preserve"> </w:t>
      </w:r>
      <w:r w:rsidR="006F78BB">
        <w:rPr>
          <w:rFonts w:ascii="Arial" w:hAnsi="Arial" w:cs="Arial"/>
          <w:color w:val="000000"/>
          <w:szCs w:val="24"/>
          <w:lang w:eastAsia="es-CO"/>
        </w:rPr>
        <w:t>por lo que solo puede ser estudiado la prestación solicitada bajo los postulados de la Ley 797 de 2003 sin que tampoco haya satisfech</w:t>
      </w:r>
      <w:r w:rsidR="00066DB0">
        <w:rPr>
          <w:rFonts w:ascii="Arial" w:hAnsi="Arial" w:cs="Arial"/>
          <w:color w:val="000000"/>
          <w:szCs w:val="24"/>
          <w:lang w:eastAsia="es-CO"/>
        </w:rPr>
        <w:t>o</w:t>
      </w:r>
      <w:r w:rsidR="006F78BB">
        <w:rPr>
          <w:rFonts w:ascii="Arial" w:hAnsi="Arial" w:cs="Arial"/>
          <w:color w:val="000000"/>
          <w:szCs w:val="24"/>
          <w:lang w:eastAsia="es-CO"/>
        </w:rPr>
        <w:t xml:space="preserve"> el</w:t>
      </w:r>
      <w:r w:rsidR="00066DB0">
        <w:rPr>
          <w:rFonts w:ascii="Arial" w:hAnsi="Arial" w:cs="Arial"/>
          <w:color w:val="000000"/>
          <w:szCs w:val="24"/>
          <w:lang w:eastAsia="es-CO"/>
        </w:rPr>
        <w:t xml:space="preserve"> requisitos</w:t>
      </w:r>
      <w:r w:rsidR="006F78BB">
        <w:rPr>
          <w:rFonts w:ascii="Arial" w:hAnsi="Arial" w:cs="Arial"/>
          <w:color w:val="000000"/>
          <w:szCs w:val="24"/>
          <w:lang w:eastAsia="es-CO"/>
        </w:rPr>
        <w:t xml:space="preserve"> de la densidad de semanas </w:t>
      </w:r>
      <w:r w:rsidR="00066DB0">
        <w:rPr>
          <w:rFonts w:ascii="Arial" w:hAnsi="Arial" w:cs="Arial"/>
          <w:color w:val="000000"/>
          <w:szCs w:val="24"/>
          <w:lang w:eastAsia="es-CO"/>
        </w:rPr>
        <w:t xml:space="preserve">al cotizar entre el </w:t>
      </w:r>
      <w:r w:rsidR="008459DB">
        <w:rPr>
          <w:rFonts w:ascii="Arial" w:hAnsi="Arial" w:cs="Arial"/>
          <w:color w:val="000000"/>
          <w:szCs w:val="24"/>
          <w:lang w:eastAsia="es-CO"/>
        </w:rPr>
        <w:t>01/06/2000 hasta el 31/12/2012</w:t>
      </w:r>
      <w:r w:rsidR="00066DB0">
        <w:rPr>
          <w:rFonts w:ascii="Arial" w:hAnsi="Arial" w:cs="Arial"/>
          <w:color w:val="000000"/>
          <w:szCs w:val="24"/>
          <w:lang w:eastAsia="es-CO"/>
        </w:rPr>
        <w:t xml:space="preserve"> </w:t>
      </w:r>
      <w:r w:rsidR="008459DB">
        <w:rPr>
          <w:rFonts w:ascii="Arial" w:hAnsi="Arial" w:cs="Arial"/>
          <w:color w:val="000000"/>
          <w:szCs w:val="24"/>
          <w:lang w:eastAsia="es-CO"/>
        </w:rPr>
        <w:t>un total de 627,73</w:t>
      </w:r>
      <w:r w:rsidR="006F78BB">
        <w:rPr>
          <w:rFonts w:ascii="Arial" w:hAnsi="Arial" w:cs="Arial"/>
          <w:color w:val="000000"/>
          <w:szCs w:val="24"/>
          <w:lang w:eastAsia="es-CO"/>
        </w:rPr>
        <w:t>.</w:t>
      </w:r>
    </w:p>
    <w:p w:rsidR="005A4BA9" w:rsidRDefault="006F78BB"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207955" w:rsidRDefault="00371A60"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el contrario, </w:t>
      </w:r>
      <w:r w:rsidR="00521DC5">
        <w:rPr>
          <w:rFonts w:ascii="Arial" w:hAnsi="Arial" w:cs="Arial"/>
          <w:color w:val="000000"/>
          <w:szCs w:val="24"/>
          <w:lang w:eastAsia="es-CO"/>
        </w:rPr>
        <w:t xml:space="preserve">procede </w:t>
      </w:r>
      <w:r>
        <w:rPr>
          <w:rFonts w:ascii="Arial" w:hAnsi="Arial" w:cs="Arial"/>
          <w:color w:val="000000"/>
          <w:szCs w:val="24"/>
          <w:lang w:eastAsia="es-CO"/>
        </w:rPr>
        <w:t>la indemnización sustitutiva, que</w:t>
      </w:r>
      <w:r w:rsidR="00207955">
        <w:rPr>
          <w:rFonts w:ascii="Arial" w:hAnsi="Arial" w:cs="Arial"/>
          <w:color w:val="000000"/>
          <w:szCs w:val="24"/>
          <w:lang w:eastAsia="es-CO"/>
        </w:rPr>
        <w:t xml:space="preserve"> para</w:t>
      </w:r>
      <w:r>
        <w:rPr>
          <w:rFonts w:ascii="Arial" w:hAnsi="Arial" w:cs="Arial"/>
          <w:color w:val="000000"/>
          <w:szCs w:val="24"/>
          <w:lang w:eastAsia="es-CO"/>
        </w:rPr>
        <w:t xml:space="preserve"> l</w:t>
      </w:r>
      <w:r w:rsidR="00521DC5">
        <w:rPr>
          <w:rFonts w:ascii="Arial" w:hAnsi="Arial" w:cs="Arial"/>
          <w:color w:val="000000"/>
          <w:szCs w:val="24"/>
          <w:lang w:eastAsia="es-CO"/>
        </w:rPr>
        <w:t>iquida</w:t>
      </w:r>
      <w:r w:rsidR="00207955">
        <w:rPr>
          <w:rFonts w:ascii="Arial" w:hAnsi="Arial" w:cs="Arial"/>
          <w:color w:val="000000"/>
          <w:szCs w:val="24"/>
          <w:lang w:eastAsia="es-CO"/>
        </w:rPr>
        <w:t xml:space="preserve">rse </w:t>
      </w:r>
      <w:r w:rsidR="00521DC5">
        <w:rPr>
          <w:rFonts w:ascii="Arial" w:hAnsi="Arial" w:cs="Arial"/>
          <w:color w:val="000000"/>
          <w:szCs w:val="24"/>
          <w:lang w:eastAsia="es-CO"/>
        </w:rPr>
        <w:t>debe tener</w:t>
      </w:r>
      <w:r w:rsidR="00207955">
        <w:rPr>
          <w:rFonts w:ascii="Arial" w:hAnsi="Arial" w:cs="Arial"/>
          <w:color w:val="000000"/>
          <w:szCs w:val="24"/>
          <w:lang w:eastAsia="es-CO"/>
        </w:rPr>
        <w:t xml:space="preserve"> en cuenta</w:t>
      </w:r>
      <w:r w:rsidR="00521DC5">
        <w:rPr>
          <w:rFonts w:ascii="Arial" w:hAnsi="Arial" w:cs="Arial"/>
          <w:color w:val="000000"/>
          <w:szCs w:val="24"/>
          <w:lang w:eastAsia="es-CO"/>
        </w:rPr>
        <w:t xml:space="preserve"> los factores equivalentes al salario base de liquidación del promedio </w:t>
      </w:r>
      <w:r w:rsidR="00521DC5">
        <w:rPr>
          <w:rFonts w:ascii="Arial" w:hAnsi="Arial" w:cs="Arial"/>
          <w:color w:val="000000"/>
          <w:szCs w:val="24"/>
          <w:lang w:eastAsia="es-CO"/>
        </w:rPr>
        <w:lastRenderedPageBreak/>
        <w:t>semanal y las semanas cotizadas y el resultado del mismo se multiplica por el promedio ponderado de los porcentajes de cotización que haya realizado el afiliado</w:t>
      </w:r>
      <w:r w:rsidR="00207955">
        <w:rPr>
          <w:rFonts w:ascii="Arial" w:hAnsi="Arial" w:cs="Arial"/>
          <w:color w:val="000000"/>
          <w:szCs w:val="24"/>
          <w:lang w:eastAsia="es-CO"/>
        </w:rPr>
        <w:t>.</w:t>
      </w:r>
    </w:p>
    <w:p w:rsidR="00207955" w:rsidRDefault="00207955" w:rsidP="00026BC6">
      <w:pPr>
        <w:spacing w:line="276" w:lineRule="auto"/>
        <w:jc w:val="both"/>
        <w:rPr>
          <w:rFonts w:ascii="Arial" w:hAnsi="Arial" w:cs="Arial"/>
          <w:color w:val="000000"/>
          <w:szCs w:val="24"/>
          <w:lang w:eastAsia="es-CO"/>
        </w:rPr>
      </w:pPr>
    </w:p>
    <w:p w:rsidR="00253FE1" w:rsidRPr="002E4DC1" w:rsidRDefault="00207955" w:rsidP="002621C0">
      <w:pPr>
        <w:spacing w:line="276" w:lineRule="auto"/>
        <w:jc w:val="both"/>
        <w:rPr>
          <w:rFonts w:ascii="Arial" w:hAnsi="Arial" w:cs="Arial"/>
          <w:color w:val="000000"/>
          <w:szCs w:val="24"/>
          <w:lang w:eastAsia="es-CO"/>
        </w:rPr>
      </w:pPr>
      <w:r w:rsidRPr="002E4DC1">
        <w:rPr>
          <w:rFonts w:ascii="Arial" w:hAnsi="Arial" w:cs="Arial"/>
          <w:color w:val="000000"/>
          <w:szCs w:val="24"/>
          <w:lang w:eastAsia="es-CO"/>
        </w:rPr>
        <w:t xml:space="preserve">Agrega, la a quo, </w:t>
      </w:r>
      <w:r w:rsidR="00CA7E16" w:rsidRPr="002E4DC1">
        <w:rPr>
          <w:rFonts w:ascii="Arial" w:hAnsi="Arial" w:cs="Arial"/>
          <w:color w:val="000000"/>
          <w:szCs w:val="24"/>
          <w:lang w:eastAsia="es-CO"/>
        </w:rPr>
        <w:t>que los aporte</w:t>
      </w:r>
      <w:r w:rsidR="002621C0" w:rsidRPr="002E4DC1">
        <w:rPr>
          <w:rFonts w:ascii="Arial" w:hAnsi="Arial" w:cs="Arial"/>
          <w:color w:val="000000"/>
          <w:szCs w:val="24"/>
          <w:lang w:eastAsia="es-CO"/>
        </w:rPr>
        <w:t>s</w:t>
      </w:r>
      <w:r w:rsidR="00CA7E16" w:rsidRPr="002E4DC1">
        <w:rPr>
          <w:rFonts w:ascii="Arial" w:hAnsi="Arial" w:cs="Arial"/>
          <w:color w:val="000000"/>
          <w:szCs w:val="24"/>
          <w:lang w:eastAsia="es-CO"/>
        </w:rPr>
        <w:t xml:space="preserve"> obtenidos a través del régimen subsidiario se debe</w:t>
      </w:r>
      <w:r w:rsidR="005C1C4E" w:rsidRPr="002E4DC1">
        <w:rPr>
          <w:rFonts w:ascii="Arial" w:hAnsi="Arial" w:cs="Arial"/>
          <w:color w:val="000000"/>
          <w:szCs w:val="24"/>
          <w:lang w:eastAsia="es-CO"/>
        </w:rPr>
        <w:t xml:space="preserve">n </w:t>
      </w:r>
      <w:r w:rsidR="00CA7E16" w:rsidRPr="002E4DC1">
        <w:rPr>
          <w:rFonts w:ascii="Arial" w:hAnsi="Arial" w:cs="Arial"/>
          <w:color w:val="000000"/>
          <w:szCs w:val="24"/>
          <w:lang w:eastAsia="es-CO"/>
        </w:rPr>
        <w:t>devol</w:t>
      </w:r>
      <w:r w:rsidR="005C1C4E" w:rsidRPr="002E4DC1">
        <w:rPr>
          <w:rFonts w:ascii="Arial" w:hAnsi="Arial" w:cs="Arial"/>
          <w:color w:val="000000"/>
          <w:szCs w:val="24"/>
          <w:lang w:eastAsia="es-CO"/>
        </w:rPr>
        <w:t xml:space="preserve">ver </w:t>
      </w:r>
      <w:r w:rsidR="002621C0" w:rsidRPr="002E4DC1">
        <w:rPr>
          <w:rFonts w:ascii="Arial" w:hAnsi="Arial" w:cs="Arial"/>
          <w:color w:val="000000"/>
          <w:szCs w:val="24"/>
          <w:lang w:eastAsia="es-CO"/>
        </w:rPr>
        <w:t>a Colombia Mayor, por lo que a</w:t>
      </w:r>
      <w:r w:rsidR="002E4DC1">
        <w:rPr>
          <w:rFonts w:ascii="Arial" w:hAnsi="Arial" w:cs="Arial"/>
          <w:szCs w:val="24"/>
        </w:rPr>
        <w:t>utoriza</w:t>
      </w:r>
      <w:r w:rsidR="002621C0" w:rsidRPr="002E4DC1">
        <w:rPr>
          <w:rFonts w:ascii="Arial" w:hAnsi="Arial" w:cs="Arial"/>
          <w:szCs w:val="24"/>
        </w:rPr>
        <w:t xml:space="preserve"> a la Administradora Colombia</w:t>
      </w:r>
      <w:r w:rsidR="002E4DC1">
        <w:rPr>
          <w:rFonts w:ascii="Arial" w:hAnsi="Arial" w:cs="Arial"/>
          <w:szCs w:val="24"/>
        </w:rPr>
        <w:t xml:space="preserve">na de Pensiones Colpensiones, </w:t>
      </w:r>
      <w:r w:rsidR="002621C0" w:rsidRPr="002E4DC1">
        <w:rPr>
          <w:rFonts w:ascii="Arial" w:hAnsi="Arial" w:cs="Arial"/>
          <w:szCs w:val="24"/>
        </w:rPr>
        <w:t>los deduzca del valor de la indemnización sustitutiva</w:t>
      </w:r>
      <w:r w:rsidR="007B2213" w:rsidRPr="002E4DC1">
        <w:rPr>
          <w:rFonts w:ascii="Arial" w:hAnsi="Arial" w:cs="Arial"/>
          <w:szCs w:val="24"/>
        </w:rPr>
        <w:t xml:space="preserve">, al no poder efectuar la liquidación al carecer de la certificación que </w:t>
      </w:r>
      <w:r w:rsidR="002E4DC1" w:rsidRPr="002E4DC1">
        <w:rPr>
          <w:rFonts w:ascii="Arial" w:hAnsi="Arial" w:cs="Arial"/>
          <w:szCs w:val="24"/>
        </w:rPr>
        <w:t>dé</w:t>
      </w:r>
      <w:r w:rsidR="007B2213" w:rsidRPr="002E4DC1">
        <w:rPr>
          <w:rFonts w:ascii="Arial" w:hAnsi="Arial" w:cs="Arial"/>
          <w:szCs w:val="24"/>
        </w:rPr>
        <w:t xml:space="preserve"> cuenta de la clase de afiliada</w:t>
      </w:r>
      <w:r w:rsidR="002621C0" w:rsidRPr="002E4DC1">
        <w:rPr>
          <w:rFonts w:ascii="Arial" w:hAnsi="Arial" w:cs="Arial"/>
          <w:szCs w:val="24"/>
        </w:rPr>
        <w:t xml:space="preserve">. </w:t>
      </w:r>
    </w:p>
    <w:p w:rsidR="00253FE1" w:rsidRDefault="00253FE1" w:rsidP="00026BC6">
      <w:pPr>
        <w:spacing w:line="276" w:lineRule="auto"/>
        <w:jc w:val="both"/>
        <w:rPr>
          <w:rFonts w:ascii="Arial" w:hAnsi="Arial" w:cs="Arial"/>
          <w:color w:val="000000"/>
          <w:szCs w:val="24"/>
          <w:lang w:eastAsia="es-CO"/>
        </w:rPr>
      </w:pPr>
    </w:p>
    <w:p w:rsidR="004728C3" w:rsidRDefault="004728C3" w:rsidP="004728C3">
      <w:pPr>
        <w:spacing w:line="276" w:lineRule="auto"/>
        <w:rPr>
          <w:rFonts w:ascii="Arial" w:hAnsi="Arial" w:cs="Arial"/>
          <w:b/>
          <w:szCs w:val="24"/>
        </w:rPr>
      </w:pPr>
      <w:r>
        <w:rPr>
          <w:rFonts w:ascii="Arial" w:hAnsi="Arial" w:cs="Arial"/>
          <w:b/>
          <w:szCs w:val="24"/>
        </w:rPr>
        <w:t>3. Del grado jurisdiccional de consulta</w:t>
      </w:r>
    </w:p>
    <w:p w:rsidR="004728C3" w:rsidRDefault="004728C3" w:rsidP="004728C3">
      <w:pPr>
        <w:spacing w:line="276" w:lineRule="auto"/>
        <w:rPr>
          <w:rFonts w:ascii="Arial" w:hAnsi="Arial" w:cs="Arial"/>
          <w:b/>
          <w:szCs w:val="24"/>
        </w:rPr>
      </w:pPr>
    </w:p>
    <w:p w:rsidR="002E4DC1" w:rsidRDefault="005640B0" w:rsidP="005640B0">
      <w:pPr>
        <w:spacing w:line="276" w:lineRule="auto"/>
        <w:jc w:val="both"/>
        <w:rPr>
          <w:rFonts w:ascii="Arial" w:hAnsi="Arial" w:cs="Arial"/>
          <w:szCs w:val="24"/>
        </w:rPr>
      </w:pPr>
      <w:r w:rsidRPr="005640B0">
        <w:rPr>
          <w:rFonts w:ascii="Arial" w:hAnsi="Arial" w:cs="Arial"/>
          <w:szCs w:val="24"/>
        </w:rPr>
        <w:t xml:space="preserve">Por resultar la anterior decisión adversa a los intereses de la Administradora Colombiana de Pensiones –Colpensiones-, </w:t>
      </w:r>
      <w:r w:rsidR="002E4DC1">
        <w:rPr>
          <w:rFonts w:ascii="Arial" w:hAnsi="Arial" w:cs="Arial"/>
          <w:szCs w:val="24"/>
        </w:rPr>
        <w:t xml:space="preserve">por ser condenada al pago de la indemnización </w:t>
      </w:r>
      <w:r w:rsidR="00C911A4">
        <w:rPr>
          <w:rFonts w:ascii="Arial" w:hAnsi="Arial" w:cs="Arial"/>
          <w:szCs w:val="24"/>
        </w:rPr>
        <w:t xml:space="preserve">sustitutiva </w:t>
      </w:r>
      <w:r w:rsidRPr="005640B0">
        <w:rPr>
          <w:rFonts w:ascii="Arial" w:hAnsi="Arial" w:cs="Arial"/>
          <w:szCs w:val="24"/>
        </w:rPr>
        <w:t>se ordenó el grado jurisdiccional de consulta</w:t>
      </w:r>
      <w:r w:rsidR="00C911A4">
        <w:rPr>
          <w:rFonts w:ascii="Arial" w:hAnsi="Arial" w:cs="Arial"/>
          <w:szCs w:val="24"/>
        </w:rPr>
        <w:t xml:space="preserve"> solamente</w:t>
      </w:r>
      <w:r w:rsidRPr="005640B0">
        <w:rPr>
          <w:rFonts w:ascii="Arial" w:hAnsi="Arial" w:cs="Arial"/>
          <w:szCs w:val="24"/>
        </w:rPr>
        <w:t xml:space="preserve"> a su</w:t>
      </w:r>
      <w:r w:rsidR="00C911A4">
        <w:rPr>
          <w:rFonts w:ascii="Arial" w:hAnsi="Arial" w:cs="Arial"/>
          <w:szCs w:val="24"/>
        </w:rPr>
        <w:t xml:space="preserve"> favor, conforme lo dispuesto en</w:t>
      </w:r>
      <w:r w:rsidRPr="005640B0">
        <w:rPr>
          <w:rFonts w:ascii="Arial" w:hAnsi="Arial" w:cs="Arial"/>
          <w:szCs w:val="24"/>
        </w:rPr>
        <w:t xml:space="preserve"> el artículo 69 del C.P.L.</w:t>
      </w:r>
      <w:r w:rsidR="00200CA1">
        <w:rPr>
          <w:rFonts w:ascii="Arial" w:hAnsi="Arial" w:cs="Arial"/>
          <w:szCs w:val="24"/>
        </w:rPr>
        <w:t xml:space="preserve">, por lo tanto, en consonancia solo es motivo de análisis de esta instancia lo que corresponde a la indemnización </w:t>
      </w:r>
      <w:r w:rsidR="00E160D0">
        <w:rPr>
          <w:rFonts w:ascii="Arial" w:hAnsi="Arial" w:cs="Arial"/>
          <w:szCs w:val="24"/>
        </w:rPr>
        <w:t>sustitutiva</w:t>
      </w:r>
      <w:r w:rsidR="00200CA1">
        <w:rPr>
          <w:rFonts w:ascii="Arial" w:hAnsi="Arial" w:cs="Arial"/>
          <w:szCs w:val="24"/>
        </w:rPr>
        <w:t xml:space="preserve">, toda vez que la parte </w:t>
      </w:r>
      <w:r w:rsidR="00E160D0">
        <w:rPr>
          <w:rFonts w:ascii="Arial" w:hAnsi="Arial" w:cs="Arial"/>
          <w:szCs w:val="24"/>
        </w:rPr>
        <w:t xml:space="preserve">actora no apeló la negativa a la pretensión principal y salió avante la pretensión </w:t>
      </w:r>
      <w:r w:rsidR="002C3AA6">
        <w:rPr>
          <w:rFonts w:ascii="Arial" w:hAnsi="Arial" w:cs="Arial"/>
          <w:szCs w:val="24"/>
        </w:rPr>
        <w:t>subsidiaria</w:t>
      </w:r>
      <w:r w:rsidR="00E160D0">
        <w:rPr>
          <w:rFonts w:ascii="Arial" w:hAnsi="Arial" w:cs="Arial"/>
          <w:szCs w:val="24"/>
        </w:rPr>
        <w:t>.</w:t>
      </w:r>
    </w:p>
    <w:p w:rsidR="002E4DC1" w:rsidRDefault="002E4DC1" w:rsidP="005640B0">
      <w:pPr>
        <w:spacing w:line="276" w:lineRule="auto"/>
        <w:jc w:val="both"/>
        <w:rPr>
          <w:rFonts w:ascii="Arial" w:hAnsi="Arial" w:cs="Arial"/>
          <w:szCs w:val="24"/>
        </w:rPr>
      </w:pPr>
    </w:p>
    <w:p w:rsidR="0061484D" w:rsidRDefault="0061484D" w:rsidP="00B845A9">
      <w:pPr>
        <w:spacing w:line="276" w:lineRule="auto"/>
        <w:jc w:val="center"/>
        <w:rPr>
          <w:rFonts w:ascii="Arial" w:hAnsi="Arial" w:cs="Arial"/>
          <w:b/>
          <w:szCs w:val="24"/>
        </w:rPr>
      </w:pPr>
      <w:r w:rsidRPr="002D0D07">
        <w:rPr>
          <w:rFonts w:ascii="Arial" w:hAnsi="Arial" w:cs="Arial"/>
          <w:b/>
          <w:szCs w:val="24"/>
        </w:rPr>
        <w:t>CONSIDERACIONES</w:t>
      </w:r>
    </w:p>
    <w:p w:rsidR="00AF6B37" w:rsidRDefault="00AF6B37" w:rsidP="00B87F50">
      <w:pPr>
        <w:shd w:val="clear" w:color="auto" w:fill="FFFFFF"/>
        <w:tabs>
          <w:tab w:val="left" w:pos="5197"/>
        </w:tabs>
        <w:spacing w:line="276" w:lineRule="auto"/>
        <w:rPr>
          <w:rFonts w:ascii="Arial" w:hAnsi="Arial" w:cs="Arial"/>
          <w:b/>
          <w:szCs w:val="24"/>
        </w:rPr>
      </w:pPr>
    </w:p>
    <w:p w:rsidR="00226D5F" w:rsidRDefault="007F53E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w:t>
      </w:r>
      <w:r w:rsidR="008141B8">
        <w:rPr>
          <w:rFonts w:ascii="Arial" w:hAnsi="Arial" w:cs="Arial"/>
          <w:b/>
          <w:szCs w:val="24"/>
        </w:rPr>
        <w:t>. P</w:t>
      </w:r>
      <w:r w:rsidR="00226D5F" w:rsidRPr="009740CF">
        <w:rPr>
          <w:rFonts w:ascii="Arial" w:hAnsi="Arial" w:cs="Arial"/>
          <w:b/>
          <w:szCs w:val="24"/>
        </w:rPr>
        <w:t>roblema jurídico</w:t>
      </w:r>
    </w:p>
    <w:p w:rsidR="008B3EA7" w:rsidRDefault="008B3EA7" w:rsidP="002D0D07">
      <w:pPr>
        <w:shd w:val="clear" w:color="auto" w:fill="FFFFFF"/>
        <w:tabs>
          <w:tab w:val="left" w:pos="5197"/>
        </w:tabs>
        <w:spacing w:line="276" w:lineRule="auto"/>
        <w:jc w:val="both"/>
        <w:rPr>
          <w:rFonts w:ascii="Arial" w:hAnsi="Arial" w:cs="Arial"/>
          <w:szCs w:val="24"/>
        </w:rPr>
      </w:pPr>
    </w:p>
    <w:p w:rsidR="007F53E8" w:rsidRDefault="008037C8" w:rsidP="008037C8">
      <w:pPr>
        <w:shd w:val="clear" w:color="auto" w:fill="FFFFFF"/>
        <w:tabs>
          <w:tab w:val="left" w:pos="5197"/>
        </w:tabs>
        <w:spacing w:line="276" w:lineRule="auto"/>
        <w:jc w:val="both"/>
        <w:rPr>
          <w:rFonts w:ascii="Arial" w:hAnsi="Arial" w:cs="Arial"/>
          <w:szCs w:val="24"/>
        </w:rPr>
      </w:pPr>
      <w:r>
        <w:rPr>
          <w:rFonts w:ascii="Arial" w:hAnsi="Arial" w:cs="Arial"/>
          <w:szCs w:val="24"/>
        </w:rPr>
        <w:t>Dado que salió avante la pretensión subsidiaria form</w:t>
      </w:r>
      <w:r w:rsidR="00B845A9">
        <w:rPr>
          <w:rFonts w:ascii="Arial" w:hAnsi="Arial" w:cs="Arial"/>
          <w:szCs w:val="24"/>
        </w:rPr>
        <w:t>ulada en contra de Colpensiones como ya se dijo,</w:t>
      </w:r>
      <w:r>
        <w:rPr>
          <w:rFonts w:ascii="Arial" w:hAnsi="Arial" w:cs="Arial"/>
          <w:szCs w:val="24"/>
        </w:rPr>
        <w:t xml:space="preserve"> solo hay lugar a estudiarse este tema, de ahí que se formule esta  </w:t>
      </w:r>
      <w:r w:rsidR="00721169" w:rsidRPr="00721169">
        <w:rPr>
          <w:rFonts w:ascii="Arial" w:hAnsi="Arial" w:cs="Arial"/>
          <w:szCs w:val="24"/>
        </w:rPr>
        <w:t>Sala</w:t>
      </w:r>
      <w:r>
        <w:rPr>
          <w:rFonts w:ascii="Arial" w:hAnsi="Arial" w:cs="Arial"/>
          <w:szCs w:val="24"/>
        </w:rPr>
        <w:t xml:space="preserve"> </w:t>
      </w:r>
      <w:r w:rsidR="00FE206A">
        <w:rPr>
          <w:rFonts w:ascii="Arial" w:hAnsi="Arial" w:cs="Arial"/>
          <w:szCs w:val="24"/>
        </w:rPr>
        <w:t>el</w:t>
      </w:r>
      <w:r w:rsidR="00721169" w:rsidRPr="00721169">
        <w:rPr>
          <w:rFonts w:ascii="Arial" w:hAnsi="Arial" w:cs="Arial"/>
          <w:szCs w:val="24"/>
        </w:rPr>
        <w:t xml:space="preserve"> siguiente</w:t>
      </w:r>
      <w:r>
        <w:rPr>
          <w:rFonts w:ascii="Arial" w:hAnsi="Arial" w:cs="Arial"/>
          <w:szCs w:val="24"/>
        </w:rPr>
        <w:t xml:space="preserve"> interrogante</w:t>
      </w:r>
      <w:r w:rsidR="00B845A9">
        <w:rPr>
          <w:rFonts w:ascii="Arial" w:hAnsi="Arial" w:cs="Arial"/>
          <w:szCs w:val="24"/>
        </w:rPr>
        <w:t>:</w:t>
      </w:r>
    </w:p>
    <w:p w:rsidR="00721169" w:rsidRPr="00721169" w:rsidRDefault="007F53E8" w:rsidP="00721169">
      <w:pPr>
        <w:suppressAutoHyphens/>
        <w:spacing w:line="276" w:lineRule="auto"/>
        <w:jc w:val="both"/>
        <w:rPr>
          <w:rFonts w:ascii="Arial" w:hAnsi="Arial" w:cs="Arial"/>
          <w:szCs w:val="24"/>
        </w:rPr>
      </w:pPr>
      <w:r>
        <w:rPr>
          <w:rFonts w:ascii="Arial" w:hAnsi="Arial" w:cs="Arial"/>
          <w:szCs w:val="24"/>
        </w:rPr>
        <w:t xml:space="preserve"> </w:t>
      </w:r>
    </w:p>
    <w:p w:rsidR="002546C0" w:rsidRPr="00FE206A" w:rsidRDefault="00B8156B" w:rsidP="002546C0">
      <w:pPr>
        <w:suppressAutoHyphens/>
        <w:spacing w:line="276" w:lineRule="auto"/>
        <w:jc w:val="both"/>
        <w:rPr>
          <w:rFonts w:ascii="Arial" w:hAnsi="Arial" w:cs="Arial"/>
          <w:bCs/>
          <w:iCs/>
          <w:szCs w:val="24"/>
          <w:lang w:val="es-CO"/>
        </w:rPr>
      </w:pPr>
      <w:r>
        <w:rPr>
          <w:rFonts w:ascii="Arial" w:hAnsi="Arial" w:cs="Arial"/>
          <w:bCs/>
          <w:iCs/>
          <w:szCs w:val="24"/>
          <w:lang w:val="es-CO"/>
        </w:rPr>
        <w:t>¿</w:t>
      </w:r>
      <w:r w:rsidR="002546C0">
        <w:rPr>
          <w:rFonts w:ascii="Arial" w:hAnsi="Arial" w:cs="Arial"/>
          <w:bCs/>
          <w:iCs/>
          <w:szCs w:val="24"/>
        </w:rPr>
        <w:t>La</w:t>
      </w:r>
      <w:r w:rsidR="002546C0" w:rsidRPr="002546C0">
        <w:rPr>
          <w:rFonts w:ascii="Arial" w:hAnsi="Arial" w:cs="Arial"/>
          <w:bCs/>
          <w:iCs/>
          <w:szCs w:val="24"/>
        </w:rPr>
        <w:t xml:space="preserve"> señor</w:t>
      </w:r>
      <w:r w:rsidR="002546C0">
        <w:rPr>
          <w:rFonts w:ascii="Arial" w:hAnsi="Arial" w:cs="Arial"/>
          <w:bCs/>
          <w:iCs/>
          <w:szCs w:val="24"/>
        </w:rPr>
        <w:t>a</w:t>
      </w:r>
      <w:r w:rsidR="002546C0" w:rsidRPr="002546C0">
        <w:rPr>
          <w:rFonts w:ascii="Arial" w:hAnsi="Arial" w:cs="Arial"/>
          <w:bCs/>
          <w:iCs/>
          <w:szCs w:val="24"/>
        </w:rPr>
        <w:t xml:space="preserve"> </w:t>
      </w:r>
      <w:r w:rsidR="00357959">
        <w:rPr>
          <w:rFonts w:ascii="Arial" w:hAnsi="Arial" w:cs="Arial"/>
          <w:bCs/>
          <w:iCs/>
          <w:szCs w:val="24"/>
        </w:rPr>
        <w:t>M</w:t>
      </w:r>
      <w:r w:rsidR="00FE206A">
        <w:rPr>
          <w:rFonts w:ascii="Arial" w:hAnsi="Arial" w:cs="Arial"/>
          <w:bCs/>
          <w:iCs/>
          <w:szCs w:val="24"/>
        </w:rPr>
        <w:t>iriam de Jesús Hincapié de García</w:t>
      </w:r>
      <w:r w:rsidR="002546C0">
        <w:rPr>
          <w:rFonts w:ascii="Arial" w:hAnsi="Arial" w:cs="Arial"/>
          <w:bCs/>
          <w:iCs/>
          <w:szCs w:val="24"/>
        </w:rPr>
        <w:t xml:space="preserve"> es beneficiaria de la Indemnización Sustitutiva de Vejez</w:t>
      </w:r>
      <w:r w:rsidR="002546C0" w:rsidRPr="002546C0">
        <w:rPr>
          <w:rFonts w:ascii="Arial" w:hAnsi="Arial" w:cs="Arial"/>
          <w:bCs/>
          <w:iCs/>
          <w:szCs w:val="24"/>
        </w:rPr>
        <w:t xml:space="preserve"> establecid</w:t>
      </w:r>
      <w:r w:rsidR="002546C0">
        <w:rPr>
          <w:rFonts w:ascii="Arial" w:hAnsi="Arial" w:cs="Arial"/>
          <w:bCs/>
          <w:iCs/>
          <w:szCs w:val="24"/>
        </w:rPr>
        <w:t>a</w:t>
      </w:r>
      <w:r w:rsidR="002546C0" w:rsidRPr="002546C0">
        <w:rPr>
          <w:rFonts w:ascii="Arial" w:hAnsi="Arial" w:cs="Arial"/>
          <w:bCs/>
          <w:iCs/>
          <w:szCs w:val="24"/>
        </w:rPr>
        <w:t xml:space="preserve"> </w:t>
      </w:r>
      <w:r w:rsidR="002546C0">
        <w:rPr>
          <w:rFonts w:ascii="Arial" w:hAnsi="Arial" w:cs="Arial"/>
          <w:bCs/>
          <w:iCs/>
          <w:szCs w:val="24"/>
        </w:rPr>
        <w:t xml:space="preserve">en </w:t>
      </w:r>
      <w:r w:rsidR="002546C0" w:rsidRPr="00551800">
        <w:rPr>
          <w:rFonts w:ascii="Arial" w:hAnsi="Arial" w:cs="Arial"/>
          <w:szCs w:val="24"/>
        </w:rPr>
        <w:t xml:space="preserve">el artículo 37 de la </w:t>
      </w:r>
      <w:r w:rsidR="002546C0">
        <w:rPr>
          <w:rFonts w:ascii="Arial" w:hAnsi="Arial" w:cs="Arial"/>
          <w:szCs w:val="24"/>
        </w:rPr>
        <w:t>Ley 100 de 1993</w:t>
      </w:r>
      <w:r w:rsidR="002546C0" w:rsidRPr="002546C0">
        <w:rPr>
          <w:rFonts w:ascii="Arial" w:hAnsi="Arial" w:cs="Arial"/>
          <w:szCs w:val="24"/>
        </w:rPr>
        <w:t xml:space="preserve"> </w:t>
      </w:r>
      <w:r w:rsidR="002546C0">
        <w:rPr>
          <w:rFonts w:ascii="Arial" w:hAnsi="Arial" w:cs="Arial"/>
          <w:szCs w:val="24"/>
        </w:rPr>
        <w:t>reglamentada por e</w:t>
      </w:r>
      <w:r w:rsidR="002546C0" w:rsidRPr="00551800">
        <w:rPr>
          <w:rFonts w:ascii="Arial" w:hAnsi="Arial" w:cs="Arial"/>
          <w:szCs w:val="24"/>
        </w:rPr>
        <w:t>l Decreto 1730 de 2001</w:t>
      </w:r>
      <w:r w:rsidR="002546C0">
        <w:rPr>
          <w:rFonts w:ascii="Arial" w:hAnsi="Arial" w:cs="Arial"/>
          <w:szCs w:val="24"/>
        </w:rPr>
        <w:t>?</w:t>
      </w:r>
    </w:p>
    <w:p w:rsidR="0022308B" w:rsidRDefault="0022308B" w:rsidP="00FD721F">
      <w:pPr>
        <w:tabs>
          <w:tab w:val="left" w:pos="0"/>
          <w:tab w:val="left" w:pos="8647"/>
        </w:tabs>
        <w:suppressAutoHyphens/>
        <w:spacing w:line="276" w:lineRule="auto"/>
        <w:ind w:right="51"/>
        <w:jc w:val="both"/>
        <w:rPr>
          <w:rFonts w:ascii="Arial" w:hAnsi="Arial" w:cs="Arial"/>
          <w:iCs/>
          <w:szCs w:val="24"/>
        </w:rPr>
      </w:pPr>
    </w:p>
    <w:p w:rsidR="00057890" w:rsidRDefault="00634EA4" w:rsidP="00385D77">
      <w:pPr>
        <w:pStyle w:val="Textoindependiente"/>
        <w:spacing w:line="276" w:lineRule="auto"/>
        <w:contextualSpacing/>
        <w:rPr>
          <w:b/>
          <w:iCs/>
          <w:szCs w:val="24"/>
        </w:rPr>
      </w:pPr>
      <w:r>
        <w:rPr>
          <w:b/>
          <w:iCs/>
          <w:szCs w:val="24"/>
        </w:rPr>
        <w:t>2</w:t>
      </w:r>
      <w:r w:rsidR="00FE206A">
        <w:rPr>
          <w:b/>
          <w:iCs/>
          <w:szCs w:val="24"/>
        </w:rPr>
        <w:t xml:space="preserve">. Solución al </w:t>
      </w:r>
      <w:r w:rsidR="00057890">
        <w:rPr>
          <w:b/>
          <w:iCs/>
          <w:szCs w:val="24"/>
        </w:rPr>
        <w:t>interrogante planteado</w:t>
      </w:r>
    </w:p>
    <w:p w:rsidR="00202A20" w:rsidRDefault="008277B2" w:rsidP="007E5B11">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820101" w:rsidRPr="00820101" w:rsidRDefault="008277B2" w:rsidP="00820101">
      <w:pPr>
        <w:spacing w:line="276" w:lineRule="auto"/>
        <w:jc w:val="both"/>
        <w:rPr>
          <w:rFonts w:ascii="Arial" w:hAnsi="Arial" w:cs="Arial"/>
          <w:b/>
          <w:szCs w:val="24"/>
        </w:rPr>
      </w:pPr>
      <w:r>
        <w:rPr>
          <w:rFonts w:ascii="Arial" w:hAnsi="Arial" w:cs="Arial"/>
          <w:b/>
          <w:szCs w:val="24"/>
        </w:rPr>
        <w:t>2</w:t>
      </w:r>
      <w:r w:rsidR="001F0F78">
        <w:rPr>
          <w:rFonts w:ascii="Arial" w:hAnsi="Arial" w:cs="Arial"/>
          <w:b/>
          <w:szCs w:val="24"/>
        </w:rPr>
        <w:t>.</w:t>
      </w:r>
      <w:r w:rsidR="00FE206A">
        <w:rPr>
          <w:rFonts w:ascii="Arial" w:hAnsi="Arial" w:cs="Arial"/>
          <w:b/>
          <w:szCs w:val="24"/>
        </w:rPr>
        <w:t>1</w:t>
      </w:r>
      <w:r w:rsidR="00820101" w:rsidRPr="00820101">
        <w:rPr>
          <w:rFonts w:ascii="Arial" w:hAnsi="Arial" w:cs="Arial"/>
          <w:b/>
          <w:szCs w:val="24"/>
        </w:rPr>
        <w:t xml:space="preserve">. De la indemnización sustitutiva </w:t>
      </w:r>
    </w:p>
    <w:p w:rsidR="00820101" w:rsidRPr="00820101" w:rsidRDefault="00820101" w:rsidP="00820101">
      <w:pPr>
        <w:spacing w:line="276" w:lineRule="auto"/>
        <w:jc w:val="both"/>
        <w:rPr>
          <w:rFonts w:ascii="Arial" w:hAnsi="Arial" w:cs="Arial"/>
          <w:szCs w:val="24"/>
        </w:rPr>
      </w:pPr>
    </w:p>
    <w:p w:rsidR="00820101" w:rsidRDefault="008277B2" w:rsidP="00820101">
      <w:pPr>
        <w:spacing w:line="276" w:lineRule="auto"/>
        <w:jc w:val="both"/>
        <w:rPr>
          <w:rFonts w:ascii="Arial" w:hAnsi="Arial" w:cs="Arial"/>
          <w:b/>
          <w:szCs w:val="24"/>
        </w:rPr>
      </w:pPr>
      <w:r>
        <w:rPr>
          <w:rFonts w:ascii="Arial" w:hAnsi="Arial" w:cs="Arial"/>
          <w:b/>
          <w:szCs w:val="24"/>
        </w:rPr>
        <w:t>2</w:t>
      </w:r>
      <w:r w:rsidR="001F0F78">
        <w:rPr>
          <w:rFonts w:ascii="Arial" w:hAnsi="Arial" w:cs="Arial"/>
          <w:b/>
          <w:szCs w:val="24"/>
        </w:rPr>
        <w:t>.</w:t>
      </w:r>
      <w:r w:rsidR="00FE206A">
        <w:rPr>
          <w:rFonts w:ascii="Arial" w:hAnsi="Arial" w:cs="Arial"/>
          <w:b/>
          <w:szCs w:val="24"/>
        </w:rPr>
        <w:t>1</w:t>
      </w:r>
      <w:r w:rsidR="00820101" w:rsidRPr="00820101">
        <w:rPr>
          <w:rFonts w:ascii="Arial" w:hAnsi="Arial" w:cs="Arial"/>
          <w:b/>
          <w:szCs w:val="24"/>
        </w:rPr>
        <w:t>.1. Fundamento Jurídico</w:t>
      </w:r>
    </w:p>
    <w:p w:rsidR="00CB283A" w:rsidRPr="00820101" w:rsidRDefault="00CB283A" w:rsidP="00820101">
      <w:pPr>
        <w:spacing w:line="276" w:lineRule="auto"/>
        <w:jc w:val="both"/>
        <w:rPr>
          <w:rFonts w:ascii="Arial" w:hAnsi="Arial" w:cs="Arial"/>
          <w:b/>
          <w:szCs w:val="24"/>
        </w:rPr>
      </w:pPr>
    </w:p>
    <w:p w:rsidR="00820101" w:rsidRPr="00820101" w:rsidRDefault="00820101" w:rsidP="00820101">
      <w:pPr>
        <w:spacing w:line="276" w:lineRule="auto"/>
        <w:jc w:val="both"/>
        <w:rPr>
          <w:rFonts w:ascii="Arial" w:hAnsi="Arial" w:cs="Arial"/>
          <w:szCs w:val="24"/>
        </w:rPr>
      </w:pPr>
      <w:r w:rsidRPr="00820101">
        <w:rPr>
          <w:rFonts w:ascii="Arial" w:hAnsi="Arial" w:cs="Arial"/>
          <w:szCs w:val="24"/>
        </w:rPr>
        <w:t>El Decreto 1730 de 2001, reglamenta</w:t>
      </w:r>
      <w:r w:rsidR="00AB6D30">
        <w:rPr>
          <w:rFonts w:ascii="Arial" w:hAnsi="Arial" w:cs="Arial"/>
          <w:szCs w:val="24"/>
        </w:rPr>
        <w:t>,</w:t>
      </w:r>
      <w:r w:rsidRPr="00820101">
        <w:rPr>
          <w:rFonts w:ascii="Arial" w:hAnsi="Arial" w:cs="Arial"/>
          <w:szCs w:val="24"/>
        </w:rPr>
        <w:t xml:space="preserve"> entre otros, el artículo 37 de la Ley 100 de 1993, que regula lo atinente a la indemnización sustitutiva de la pensión de vejez, en los siguientes términos: </w:t>
      </w:r>
    </w:p>
    <w:p w:rsidR="00653B58" w:rsidRDefault="00653B58" w:rsidP="00820101">
      <w:pPr>
        <w:spacing w:line="276" w:lineRule="auto"/>
        <w:ind w:left="283" w:right="283"/>
        <w:jc w:val="both"/>
        <w:rPr>
          <w:rFonts w:ascii="Arial" w:hAnsi="Arial" w:cs="Arial"/>
          <w:sz w:val="22"/>
          <w:szCs w:val="22"/>
        </w:rPr>
      </w:pPr>
    </w:p>
    <w:p w:rsidR="00820101" w:rsidRPr="00820101" w:rsidRDefault="00820101" w:rsidP="00820101">
      <w:pPr>
        <w:spacing w:line="276" w:lineRule="auto"/>
        <w:ind w:left="283" w:right="283"/>
        <w:jc w:val="both"/>
        <w:rPr>
          <w:rFonts w:ascii="Arial" w:hAnsi="Arial" w:cs="Arial"/>
          <w:i/>
          <w:sz w:val="22"/>
          <w:szCs w:val="22"/>
        </w:rPr>
      </w:pPr>
      <w:r w:rsidRPr="00820101">
        <w:rPr>
          <w:rFonts w:ascii="Arial" w:hAnsi="Arial" w:cs="Arial"/>
          <w:sz w:val="22"/>
          <w:szCs w:val="22"/>
        </w:rPr>
        <w:t>“</w:t>
      </w:r>
      <w:r w:rsidRPr="00820101">
        <w:rPr>
          <w:rFonts w:ascii="Arial" w:hAnsi="Arial" w:cs="Arial"/>
          <w:i/>
          <w:sz w:val="22"/>
          <w:szCs w:val="22"/>
        </w:rPr>
        <w:t>Las personas que habiendo cumplido la edad para obtener la pensión de vejez no hayan cotizado el mínimo de semanas exigidas, y declaren su imposibilidad de continuar cotizando, tendrán derecho a recibir, en sustitución, una indemnización equivalente a un salario base de liquidación promedio semanal multiplicado por el número de semanas cotizadas; al resultado así obtenido se le aplica el promedio ponderado de los porcentajes sobre los cuales haya cotizado el afiliado”.</w:t>
      </w:r>
    </w:p>
    <w:p w:rsidR="00820101" w:rsidRPr="00820101" w:rsidRDefault="00820101" w:rsidP="00820101">
      <w:pPr>
        <w:spacing w:line="276" w:lineRule="auto"/>
        <w:ind w:right="283"/>
        <w:jc w:val="both"/>
        <w:rPr>
          <w:rFonts w:ascii="Arial" w:hAnsi="Arial" w:cs="Arial"/>
          <w:sz w:val="22"/>
          <w:szCs w:val="22"/>
        </w:rPr>
      </w:pPr>
    </w:p>
    <w:p w:rsidR="00820101" w:rsidRPr="00820101" w:rsidRDefault="00820101" w:rsidP="00820101">
      <w:pPr>
        <w:spacing w:line="276" w:lineRule="auto"/>
        <w:ind w:right="283"/>
        <w:jc w:val="both"/>
        <w:rPr>
          <w:rFonts w:ascii="Arial" w:hAnsi="Arial" w:cs="Arial"/>
          <w:szCs w:val="24"/>
        </w:rPr>
      </w:pPr>
      <w:r w:rsidRPr="00820101">
        <w:rPr>
          <w:rFonts w:ascii="Arial" w:hAnsi="Arial" w:cs="Arial"/>
          <w:szCs w:val="24"/>
        </w:rPr>
        <w:lastRenderedPageBreak/>
        <w:t>Y, el artículo 3° del Decreto 1730/01, prevé la fórmula que debe aplicarse para efectos de determinar el valor de la referida indemnización.</w:t>
      </w:r>
    </w:p>
    <w:p w:rsidR="00820101" w:rsidRPr="00820101" w:rsidRDefault="00820101" w:rsidP="00820101">
      <w:pPr>
        <w:spacing w:line="276" w:lineRule="auto"/>
        <w:ind w:right="283"/>
        <w:jc w:val="both"/>
        <w:rPr>
          <w:rFonts w:ascii="Arial" w:hAnsi="Arial" w:cs="Arial"/>
          <w:szCs w:val="24"/>
        </w:rPr>
      </w:pPr>
    </w:p>
    <w:p w:rsidR="00820101" w:rsidRPr="00820101" w:rsidRDefault="008277B2" w:rsidP="00820101">
      <w:pPr>
        <w:spacing w:line="276" w:lineRule="auto"/>
        <w:ind w:right="283"/>
        <w:jc w:val="both"/>
        <w:rPr>
          <w:rFonts w:ascii="Arial" w:hAnsi="Arial" w:cs="Arial"/>
          <w:b/>
          <w:szCs w:val="24"/>
        </w:rPr>
      </w:pPr>
      <w:r>
        <w:rPr>
          <w:rFonts w:ascii="Arial" w:hAnsi="Arial" w:cs="Arial"/>
          <w:b/>
          <w:szCs w:val="24"/>
        </w:rPr>
        <w:t>2</w:t>
      </w:r>
      <w:r w:rsidR="001F0F78">
        <w:rPr>
          <w:rFonts w:ascii="Arial" w:hAnsi="Arial" w:cs="Arial"/>
          <w:b/>
          <w:szCs w:val="24"/>
        </w:rPr>
        <w:t>.</w:t>
      </w:r>
      <w:r w:rsidR="00FE206A">
        <w:rPr>
          <w:rFonts w:ascii="Arial" w:hAnsi="Arial" w:cs="Arial"/>
          <w:b/>
          <w:szCs w:val="24"/>
        </w:rPr>
        <w:t>1</w:t>
      </w:r>
      <w:r w:rsidR="00820101" w:rsidRPr="00820101">
        <w:rPr>
          <w:rFonts w:ascii="Arial" w:hAnsi="Arial" w:cs="Arial"/>
          <w:b/>
          <w:szCs w:val="24"/>
        </w:rPr>
        <w:t>.2. Fundamento fáctico</w:t>
      </w:r>
    </w:p>
    <w:p w:rsidR="00820101" w:rsidRPr="00820101" w:rsidRDefault="00820101" w:rsidP="00820101">
      <w:pPr>
        <w:spacing w:line="276" w:lineRule="auto"/>
        <w:ind w:left="283" w:right="283"/>
        <w:jc w:val="both"/>
        <w:rPr>
          <w:rFonts w:ascii="Arial" w:hAnsi="Arial" w:cs="Arial"/>
          <w:sz w:val="22"/>
          <w:szCs w:val="22"/>
        </w:rPr>
      </w:pPr>
    </w:p>
    <w:p w:rsidR="00820101" w:rsidRDefault="006272B3" w:rsidP="00820101">
      <w:pPr>
        <w:spacing w:line="276" w:lineRule="auto"/>
        <w:jc w:val="both"/>
        <w:rPr>
          <w:rFonts w:ascii="Arial" w:hAnsi="Arial" w:cs="Arial"/>
          <w:szCs w:val="24"/>
        </w:rPr>
      </w:pPr>
      <w:r>
        <w:rPr>
          <w:rFonts w:ascii="Arial" w:hAnsi="Arial" w:cs="Arial"/>
          <w:szCs w:val="24"/>
        </w:rPr>
        <w:t>Conforme a las</w:t>
      </w:r>
      <w:r w:rsidR="00820101" w:rsidRPr="00820101">
        <w:rPr>
          <w:rFonts w:ascii="Arial" w:hAnsi="Arial" w:cs="Arial"/>
          <w:szCs w:val="24"/>
        </w:rPr>
        <w:t xml:space="preserve"> documental</w:t>
      </w:r>
      <w:r>
        <w:rPr>
          <w:rFonts w:ascii="Arial" w:hAnsi="Arial" w:cs="Arial"/>
          <w:szCs w:val="24"/>
        </w:rPr>
        <w:t>es</w:t>
      </w:r>
      <w:r w:rsidR="00820101" w:rsidRPr="00820101">
        <w:rPr>
          <w:rFonts w:ascii="Arial" w:hAnsi="Arial" w:cs="Arial"/>
          <w:szCs w:val="24"/>
        </w:rPr>
        <w:t xml:space="preserve"> de folio</w:t>
      </w:r>
      <w:r w:rsidR="004E1617">
        <w:rPr>
          <w:rFonts w:ascii="Arial" w:hAnsi="Arial" w:cs="Arial"/>
          <w:szCs w:val="24"/>
        </w:rPr>
        <w:t xml:space="preserve">s </w:t>
      </w:r>
      <w:r>
        <w:rPr>
          <w:rFonts w:ascii="Arial" w:hAnsi="Arial" w:cs="Arial"/>
          <w:szCs w:val="24"/>
        </w:rPr>
        <w:t>10</w:t>
      </w:r>
      <w:r w:rsidR="004E1617">
        <w:rPr>
          <w:rFonts w:ascii="Arial" w:hAnsi="Arial" w:cs="Arial"/>
          <w:szCs w:val="24"/>
        </w:rPr>
        <w:t xml:space="preserve"> y </w:t>
      </w:r>
      <w:r>
        <w:rPr>
          <w:rFonts w:ascii="Arial" w:hAnsi="Arial" w:cs="Arial"/>
          <w:szCs w:val="24"/>
        </w:rPr>
        <w:t>12</w:t>
      </w:r>
      <w:r w:rsidR="004E1617">
        <w:rPr>
          <w:rFonts w:ascii="Arial" w:hAnsi="Arial" w:cs="Arial"/>
          <w:szCs w:val="24"/>
        </w:rPr>
        <w:t xml:space="preserve">, se encuentra acreditado que </w:t>
      </w:r>
      <w:r w:rsidR="00820101" w:rsidRPr="00820101">
        <w:rPr>
          <w:rFonts w:ascii="Arial" w:hAnsi="Arial" w:cs="Arial"/>
          <w:szCs w:val="24"/>
        </w:rPr>
        <w:t>l</w:t>
      </w:r>
      <w:r w:rsidR="004E1617">
        <w:rPr>
          <w:rFonts w:ascii="Arial" w:hAnsi="Arial" w:cs="Arial"/>
          <w:szCs w:val="24"/>
        </w:rPr>
        <w:t>a</w:t>
      </w:r>
      <w:r w:rsidR="00820101" w:rsidRPr="00820101">
        <w:rPr>
          <w:rFonts w:ascii="Arial" w:hAnsi="Arial" w:cs="Arial"/>
          <w:szCs w:val="24"/>
        </w:rPr>
        <w:t xml:space="preserve"> demandante nació el </w:t>
      </w:r>
      <w:r>
        <w:rPr>
          <w:rFonts w:ascii="Arial" w:hAnsi="Arial" w:cs="Arial"/>
          <w:iCs/>
          <w:szCs w:val="24"/>
        </w:rPr>
        <w:t>19</w:t>
      </w:r>
      <w:r w:rsidR="004E1617">
        <w:rPr>
          <w:rFonts w:ascii="Arial" w:hAnsi="Arial" w:cs="Arial"/>
          <w:iCs/>
          <w:szCs w:val="24"/>
        </w:rPr>
        <w:t>-</w:t>
      </w:r>
      <w:r w:rsidR="00820101" w:rsidRPr="00820101">
        <w:rPr>
          <w:rFonts w:ascii="Arial" w:hAnsi="Arial" w:cs="Arial"/>
          <w:iCs/>
          <w:szCs w:val="24"/>
        </w:rPr>
        <w:t>0</w:t>
      </w:r>
      <w:r>
        <w:rPr>
          <w:rFonts w:ascii="Arial" w:hAnsi="Arial" w:cs="Arial"/>
          <w:iCs/>
          <w:szCs w:val="24"/>
        </w:rPr>
        <w:t>9</w:t>
      </w:r>
      <w:r w:rsidR="004E1617">
        <w:rPr>
          <w:rFonts w:ascii="Arial" w:hAnsi="Arial" w:cs="Arial"/>
          <w:iCs/>
          <w:szCs w:val="24"/>
        </w:rPr>
        <w:t>-</w:t>
      </w:r>
      <w:r w:rsidR="00820101" w:rsidRPr="00820101">
        <w:rPr>
          <w:rFonts w:ascii="Arial" w:hAnsi="Arial" w:cs="Arial"/>
          <w:iCs/>
          <w:szCs w:val="24"/>
        </w:rPr>
        <w:t>19</w:t>
      </w:r>
      <w:r>
        <w:rPr>
          <w:rFonts w:ascii="Arial" w:hAnsi="Arial" w:cs="Arial"/>
          <w:iCs/>
          <w:szCs w:val="24"/>
        </w:rPr>
        <w:t>57</w:t>
      </w:r>
      <w:r w:rsidR="00820101" w:rsidRPr="00820101">
        <w:rPr>
          <w:rFonts w:ascii="Arial" w:hAnsi="Arial" w:cs="Arial"/>
          <w:szCs w:val="24"/>
        </w:rPr>
        <w:t xml:space="preserve">, siendo fácil colegir que a la fecha de presentación de la demanda </w:t>
      </w:r>
      <w:r>
        <w:rPr>
          <w:rFonts w:ascii="Arial" w:hAnsi="Arial" w:cs="Arial"/>
          <w:szCs w:val="24"/>
        </w:rPr>
        <w:t>28</w:t>
      </w:r>
      <w:r w:rsidR="00CE16C6">
        <w:rPr>
          <w:rFonts w:ascii="Arial" w:hAnsi="Arial" w:cs="Arial"/>
          <w:szCs w:val="24"/>
        </w:rPr>
        <w:t>-</w:t>
      </w:r>
      <w:r>
        <w:rPr>
          <w:rFonts w:ascii="Arial" w:hAnsi="Arial" w:cs="Arial"/>
          <w:szCs w:val="24"/>
        </w:rPr>
        <w:t>06</w:t>
      </w:r>
      <w:r w:rsidR="00CE16C6">
        <w:rPr>
          <w:rFonts w:ascii="Arial" w:hAnsi="Arial" w:cs="Arial"/>
          <w:szCs w:val="24"/>
        </w:rPr>
        <w:t>-201</w:t>
      </w:r>
      <w:r>
        <w:rPr>
          <w:rFonts w:ascii="Arial" w:hAnsi="Arial" w:cs="Arial"/>
          <w:szCs w:val="24"/>
        </w:rPr>
        <w:t>6</w:t>
      </w:r>
      <w:r w:rsidR="00820101" w:rsidRPr="00820101">
        <w:rPr>
          <w:rFonts w:ascii="Arial" w:hAnsi="Arial" w:cs="Arial"/>
          <w:szCs w:val="24"/>
        </w:rPr>
        <w:t>, superaba la eda</w:t>
      </w:r>
      <w:r w:rsidR="00B0004B">
        <w:rPr>
          <w:rFonts w:ascii="Arial" w:hAnsi="Arial" w:cs="Arial"/>
          <w:szCs w:val="24"/>
        </w:rPr>
        <w:t>d establecida por el artículo 33 de la Ley 100 de 1993 modificado por el</w:t>
      </w:r>
      <w:r w:rsidR="007F549A">
        <w:rPr>
          <w:rFonts w:ascii="Arial" w:hAnsi="Arial" w:cs="Arial"/>
          <w:szCs w:val="24"/>
        </w:rPr>
        <w:t xml:space="preserve"> artículo </w:t>
      </w:r>
      <w:r w:rsidR="00B0004B">
        <w:rPr>
          <w:rFonts w:ascii="Arial" w:hAnsi="Arial" w:cs="Arial"/>
          <w:szCs w:val="24"/>
        </w:rPr>
        <w:t xml:space="preserve"> 9 de la Ley 797 de 2003</w:t>
      </w:r>
      <w:r w:rsidR="00820101" w:rsidRPr="00820101">
        <w:rPr>
          <w:rFonts w:ascii="Arial" w:hAnsi="Arial" w:cs="Arial"/>
          <w:szCs w:val="24"/>
        </w:rPr>
        <w:t xml:space="preserve">, de </w:t>
      </w:r>
      <w:r w:rsidR="00B0004B">
        <w:rPr>
          <w:rFonts w:ascii="Arial" w:hAnsi="Arial" w:cs="Arial"/>
          <w:szCs w:val="24"/>
        </w:rPr>
        <w:t>5</w:t>
      </w:r>
      <w:r w:rsidR="005E4F85">
        <w:rPr>
          <w:rFonts w:ascii="Arial" w:hAnsi="Arial" w:cs="Arial"/>
          <w:szCs w:val="24"/>
        </w:rPr>
        <w:t>7</w:t>
      </w:r>
      <w:r w:rsidR="00B0004B">
        <w:rPr>
          <w:rFonts w:ascii="Arial" w:hAnsi="Arial" w:cs="Arial"/>
          <w:szCs w:val="24"/>
        </w:rPr>
        <w:t xml:space="preserve"> años de edad</w:t>
      </w:r>
      <w:r w:rsidR="00B843FC">
        <w:rPr>
          <w:rFonts w:ascii="Arial" w:hAnsi="Arial" w:cs="Arial"/>
          <w:szCs w:val="24"/>
        </w:rPr>
        <w:t>, que</w:t>
      </w:r>
      <w:r w:rsidR="005E4F85">
        <w:rPr>
          <w:rFonts w:ascii="Arial" w:hAnsi="Arial" w:cs="Arial"/>
          <w:szCs w:val="24"/>
        </w:rPr>
        <w:t xml:space="preserve"> aument</w:t>
      </w:r>
      <w:r w:rsidR="00B843FC">
        <w:rPr>
          <w:rFonts w:ascii="Arial" w:hAnsi="Arial" w:cs="Arial"/>
          <w:szCs w:val="24"/>
        </w:rPr>
        <w:t>ó a partir d</w:t>
      </w:r>
      <w:r w:rsidR="005E4F85">
        <w:rPr>
          <w:rFonts w:ascii="Arial" w:hAnsi="Arial" w:cs="Arial"/>
          <w:szCs w:val="24"/>
        </w:rPr>
        <w:t>el 2014</w:t>
      </w:r>
      <w:r w:rsidR="00B0004B">
        <w:rPr>
          <w:rFonts w:ascii="Arial" w:hAnsi="Arial" w:cs="Arial"/>
          <w:szCs w:val="24"/>
        </w:rPr>
        <w:t>; asimismo</w:t>
      </w:r>
      <w:r w:rsidR="00357959">
        <w:rPr>
          <w:rFonts w:ascii="Arial" w:hAnsi="Arial" w:cs="Arial"/>
          <w:szCs w:val="24"/>
        </w:rPr>
        <w:t>,</w:t>
      </w:r>
      <w:r w:rsidR="00B0004B">
        <w:rPr>
          <w:rFonts w:ascii="Arial" w:hAnsi="Arial" w:cs="Arial"/>
          <w:szCs w:val="24"/>
        </w:rPr>
        <w:t xml:space="preserve"> que solo</w:t>
      </w:r>
      <w:r w:rsidR="00820101" w:rsidRPr="00820101">
        <w:rPr>
          <w:rFonts w:ascii="Arial" w:hAnsi="Arial" w:cs="Arial"/>
          <w:szCs w:val="24"/>
        </w:rPr>
        <w:t xml:space="preserve"> logró reunir </w:t>
      </w:r>
      <w:r>
        <w:rPr>
          <w:rFonts w:ascii="Arial" w:hAnsi="Arial" w:cs="Arial"/>
          <w:szCs w:val="24"/>
          <w:lang w:eastAsia="es-CO"/>
        </w:rPr>
        <w:t>627,73</w:t>
      </w:r>
      <w:r w:rsidR="002C1E55">
        <w:rPr>
          <w:rFonts w:ascii="Arial" w:hAnsi="Arial" w:cs="Arial"/>
          <w:szCs w:val="24"/>
          <w:lang w:eastAsia="es-CO"/>
        </w:rPr>
        <w:t xml:space="preserve"> </w:t>
      </w:r>
      <w:r w:rsidR="00820101" w:rsidRPr="00820101">
        <w:rPr>
          <w:rFonts w:ascii="Arial" w:hAnsi="Arial" w:cs="Arial"/>
          <w:szCs w:val="24"/>
        </w:rPr>
        <w:t>semanas cot</w:t>
      </w:r>
      <w:r w:rsidR="00BD6FCC">
        <w:rPr>
          <w:rFonts w:ascii="Arial" w:hAnsi="Arial" w:cs="Arial"/>
          <w:szCs w:val="24"/>
        </w:rPr>
        <w:t>izadas en toda la vida laboral,</w:t>
      </w:r>
      <w:r w:rsidR="00A824BC">
        <w:rPr>
          <w:rFonts w:ascii="Arial" w:hAnsi="Arial" w:cs="Arial"/>
          <w:szCs w:val="24"/>
        </w:rPr>
        <w:t xml:space="preserve"> </w:t>
      </w:r>
      <w:r>
        <w:rPr>
          <w:rFonts w:ascii="Arial" w:hAnsi="Arial" w:cs="Arial"/>
          <w:szCs w:val="24"/>
        </w:rPr>
        <w:t xml:space="preserve">como </w:t>
      </w:r>
      <w:r w:rsidR="007F549A">
        <w:rPr>
          <w:rFonts w:ascii="Arial" w:hAnsi="Arial" w:cs="Arial"/>
          <w:szCs w:val="24"/>
        </w:rPr>
        <w:t>se evidencia</w:t>
      </w:r>
      <w:r>
        <w:rPr>
          <w:rFonts w:ascii="Arial" w:hAnsi="Arial" w:cs="Arial"/>
          <w:szCs w:val="24"/>
        </w:rPr>
        <w:t xml:space="preserve"> </w:t>
      </w:r>
      <w:r w:rsidR="00A824BC">
        <w:rPr>
          <w:rFonts w:ascii="Arial" w:hAnsi="Arial" w:cs="Arial"/>
          <w:szCs w:val="24"/>
        </w:rPr>
        <w:t>en</w:t>
      </w:r>
      <w:r>
        <w:rPr>
          <w:rFonts w:ascii="Arial" w:hAnsi="Arial" w:cs="Arial"/>
          <w:szCs w:val="24"/>
        </w:rPr>
        <w:t xml:space="preserve"> la historia laboral (fl.40)</w:t>
      </w:r>
      <w:r w:rsidR="00BD6FCC">
        <w:rPr>
          <w:rFonts w:ascii="Arial" w:hAnsi="Arial" w:cs="Arial"/>
          <w:szCs w:val="24"/>
        </w:rPr>
        <w:t>.</w:t>
      </w:r>
    </w:p>
    <w:p w:rsidR="00B0004B" w:rsidRPr="00820101" w:rsidRDefault="00B0004B" w:rsidP="00820101">
      <w:pPr>
        <w:spacing w:line="276" w:lineRule="auto"/>
        <w:jc w:val="both"/>
        <w:rPr>
          <w:rFonts w:ascii="Arial" w:hAnsi="Arial" w:cs="Arial"/>
          <w:szCs w:val="24"/>
        </w:rPr>
      </w:pPr>
    </w:p>
    <w:p w:rsidR="00D3239D" w:rsidRDefault="00820101" w:rsidP="00820101">
      <w:pPr>
        <w:spacing w:line="276" w:lineRule="auto"/>
        <w:jc w:val="both"/>
        <w:rPr>
          <w:rFonts w:ascii="Arial" w:hAnsi="Arial" w:cs="Arial"/>
          <w:szCs w:val="24"/>
        </w:rPr>
      </w:pPr>
      <w:r w:rsidRPr="00820101">
        <w:rPr>
          <w:rFonts w:ascii="Arial" w:hAnsi="Arial" w:cs="Arial"/>
          <w:szCs w:val="24"/>
        </w:rPr>
        <w:t>Finalmente, en cuanto a la imposibilidad de continuar cotizando, este requisito también debe entenderse satisfecho, como quiera que revisada la historia laboral de</w:t>
      </w:r>
      <w:r w:rsidR="002C1E55">
        <w:rPr>
          <w:rFonts w:ascii="Arial" w:hAnsi="Arial" w:cs="Arial"/>
          <w:szCs w:val="24"/>
        </w:rPr>
        <w:t xml:space="preserve"> </w:t>
      </w:r>
      <w:r w:rsidRPr="00820101">
        <w:rPr>
          <w:rFonts w:ascii="Arial" w:hAnsi="Arial" w:cs="Arial"/>
          <w:szCs w:val="24"/>
        </w:rPr>
        <w:t>l</w:t>
      </w:r>
      <w:r w:rsidR="002C1E55">
        <w:rPr>
          <w:rFonts w:ascii="Arial" w:hAnsi="Arial" w:cs="Arial"/>
          <w:szCs w:val="24"/>
        </w:rPr>
        <w:t>a</w:t>
      </w:r>
      <w:r w:rsidRPr="00820101">
        <w:rPr>
          <w:rFonts w:ascii="Arial" w:hAnsi="Arial" w:cs="Arial"/>
          <w:szCs w:val="24"/>
        </w:rPr>
        <w:t xml:space="preserve"> actor</w:t>
      </w:r>
      <w:r w:rsidR="002C1E55">
        <w:rPr>
          <w:rFonts w:ascii="Arial" w:hAnsi="Arial" w:cs="Arial"/>
          <w:szCs w:val="24"/>
        </w:rPr>
        <w:t>a, ella</w:t>
      </w:r>
      <w:r w:rsidRPr="00820101">
        <w:rPr>
          <w:rFonts w:ascii="Arial" w:hAnsi="Arial" w:cs="Arial"/>
          <w:szCs w:val="24"/>
        </w:rPr>
        <w:t xml:space="preserve"> cesó sus cotizaciones hace</w:t>
      </w:r>
      <w:r w:rsidR="002C1E55">
        <w:rPr>
          <w:rFonts w:ascii="Arial" w:hAnsi="Arial" w:cs="Arial"/>
          <w:szCs w:val="24"/>
        </w:rPr>
        <w:t xml:space="preserve"> más de </w:t>
      </w:r>
      <w:r w:rsidR="006272B3">
        <w:rPr>
          <w:rFonts w:ascii="Arial" w:hAnsi="Arial" w:cs="Arial"/>
          <w:szCs w:val="24"/>
        </w:rPr>
        <w:t>3</w:t>
      </w:r>
      <w:r w:rsidRPr="00820101">
        <w:rPr>
          <w:rFonts w:ascii="Arial" w:hAnsi="Arial" w:cs="Arial"/>
          <w:szCs w:val="24"/>
        </w:rPr>
        <w:t xml:space="preserve"> años, circunstancia</w:t>
      </w:r>
      <w:r w:rsidR="00BD1D9E">
        <w:rPr>
          <w:rFonts w:ascii="Arial" w:hAnsi="Arial" w:cs="Arial"/>
          <w:szCs w:val="24"/>
        </w:rPr>
        <w:t>s</w:t>
      </w:r>
      <w:r w:rsidRPr="00820101">
        <w:rPr>
          <w:rFonts w:ascii="Arial" w:hAnsi="Arial" w:cs="Arial"/>
          <w:szCs w:val="24"/>
        </w:rPr>
        <w:t xml:space="preserve"> que sumada a que en la actualidad cuenta con </w:t>
      </w:r>
      <w:r w:rsidR="006272B3">
        <w:rPr>
          <w:rFonts w:ascii="Arial" w:hAnsi="Arial" w:cs="Arial"/>
          <w:szCs w:val="24"/>
        </w:rPr>
        <w:t>60</w:t>
      </w:r>
      <w:r w:rsidRPr="00820101">
        <w:rPr>
          <w:rFonts w:ascii="Arial" w:hAnsi="Arial" w:cs="Arial"/>
          <w:szCs w:val="24"/>
        </w:rPr>
        <w:t xml:space="preserve"> años de edad, </w:t>
      </w:r>
      <w:r w:rsidR="00BD1D9E">
        <w:rPr>
          <w:rFonts w:ascii="Arial" w:hAnsi="Arial" w:cs="Arial"/>
          <w:szCs w:val="24"/>
        </w:rPr>
        <w:t>se deduce</w:t>
      </w:r>
      <w:r w:rsidRPr="00820101">
        <w:rPr>
          <w:rFonts w:ascii="Arial" w:hAnsi="Arial" w:cs="Arial"/>
          <w:szCs w:val="24"/>
        </w:rPr>
        <w:t xml:space="preserve"> tal imposibilidad</w:t>
      </w:r>
      <w:r w:rsidR="0051075C">
        <w:rPr>
          <w:rFonts w:ascii="Arial" w:hAnsi="Arial" w:cs="Arial"/>
          <w:szCs w:val="24"/>
        </w:rPr>
        <w:t>, máxime que elevó como pretensión subsidiaria el reconocimiento de la indemnización sustitutiva.</w:t>
      </w:r>
      <w:r w:rsidR="00E202BA">
        <w:rPr>
          <w:rFonts w:ascii="Arial" w:hAnsi="Arial" w:cs="Arial"/>
          <w:szCs w:val="24"/>
        </w:rPr>
        <w:t xml:space="preserve">  </w:t>
      </w:r>
    </w:p>
    <w:p w:rsidR="001179BE" w:rsidRPr="00820101" w:rsidRDefault="001179BE" w:rsidP="00820101">
      <w:pPr>
        <w:spacing w:line="276" w:lineRule="auto"/>
        <w:jc w:val="both"/>
        <w:rPr>
          <w:rFonts w:ascii="Arial" w:hAnsi="Arial" w:cs="Arial"/>
          <w:szCs w:val="24"/>
        </w:rPr>
      </w:pPr>
    </w:p>
    <w:p w:rsidR="00550CE8" w:rsidRDefault="00820101" w:rsidP="00550CE8">
      <w:pPr>
        <w:spacing w:line="276" w:lineRule="auto"/>
        <w:jc w:val="both"/>
        <w:rPr>
          <w:rFonts w:ascii="Arial" w:hAnsi="Arial" w:cs="Arial"/>
          <w:szCs w:val="24"/>
        </w:rPr>
      </w:pPr>
      <w:r w:rsidRPr="00550CE8">
        <w:rPr>
          <w:rFonts w:ascii="Arial" w:hAnsi="Arial" w:cs="Arial"/>
          <w:szCs w:val="24"/>
        </w:rPr>
        <w:t>Aplica</w:t>
      </w:r>
      <w:r w:rsidR="008858BB" w:rsidRPr="00550CE8">
        <w:rPr>
          <w:rFonts w:ascii="Arial" w:hAnsi="Arial" w:cs="Arial"/>
          <w:szCs w:val="24"/>
        </w:rPr>
        <w:t>da</w:t>
      </w:r>
      <w:r w:rsidRPr="00550CE8">
        <w:rPr>
          <w:rFonts w:ascii="Arial" w:hAnsi="Arial" w:cs="Arial"/>
          <w:szCs w:val="24"/>
        </w:rPr>
        <w:t xml:space="preserve"> la fórm</w:t>
      </w:r>
      <w:r w:rsidR="007F549A" w:rsidRPr="00550CE8">
        <w:rPr>
          <w:rFonts w:ascii="Arial" w:hAnsi="Arial" w:cs="Arial"/>
          <w:szCs w:val="24"/>
        </w:rPr>
        <w:t>ula prevista en el Decreto 1730 de 20</w:t>
      </w:r>
      <w:r w:rsidRPr="00550CE8">
        <w:rPr>
          <w:rFonts w:ascii="Arial" w:hAnsi="Arial" w:cs="Arial"/>
          <w:szCs w:val="24"/>
        </w:rPr>
        <w:t>01,</w:t>
      </w:r>
      <w:r w:rsidR="003A4513" w:rsidRPr="00550CE8">
        <w:rPr>
          <w:rFonts w:ascii="Arial" w:hAnsi="Arial" w:cs="Arial"/>
          <w:szCs w:val="24"/>
        </w:rPr>
        <w:t xml:space="preserve"> tal como lo </w:t>
      </w:r>
      <w:r w:rsidR="00F450BE" w:rsidRPr="00550CE8">
        <w:rPr>
          <w:rFonts w:ascii="Arial" w:hAnsi="Arial" w:cs="Arial"/>
          <w:szCs w:val="24"/>
        </w:rPr>
        <w:t xml:space="preserve">dijo hacer </w:t>
      </w:r>
      <w:r w:rsidR="003A4513" w:rsidRPr="00550CE8">
        <w:rPr>
          <w:rFonts w:ascii="Arial" w:hAnsi="Arial" w:cs="Arial"/>
          <w:szCs w:val="24"/>
        </w:rPr>
        <w:t>la Jueza de primera instancia,</w:t>
      </w:r>
      <w:r w:rsidRPr="00550CE8">
        <w:rPr>
          <w:rFonts w:ascii="Arial" w:hAnsi="Arial" w:cs="Arial"/>
          <w:szCs w:val="24"/>
        </w:rPr>
        <w:t xml:space="preserve"> </w:t>
      </w:r>
      <w:r w:rsidR="004F3889" w:rsidRPr="00550CE8">
        <w:rPr>
          <w:rFonts w:ascii="Arial" w:hAnsi="Arial" w:cs="Arial"/>
          <w:szCs w:val="24"/>
        </w:rPr>
        <w:t xml:space="preserve">en la medida en que así lo plasmó en la providencia, </w:t>
      </w:r>
      <w:r w:rsidRPr="00550CE8">
        <w:rPr>
          <w:rFonts w:ascii="Arial" w:hAnsi="Arial" w:cs="Arial"/>
          <w:szCs w:val="24"/>
        </w:rPr>
        <w:t>se obtiene como monto de la indemnización sustitutiva de la pensión de vejez, la suma de $</w:t>
      </w:r>
      <w:r w:rsidR="003A4513" w:rsidRPr="00550CE8">
        <w:rPr>
          <w:rFonts w:ascii="Arial" w:hAnsi="Arial" w:cs="Arial"/>
          <w:bCs/>
          <w:szCs w:val="24"/>
          <w:lang w:val="es-CO"/>
        </w:rPr>
        <w:t>13.</w:t>
      </w:r>
      <w:r w:rsidR="001C0BE9" w:rsidRPr="00550CE8">
        <w:rPr>
          <w:rFonts w:ascii="Arial" w:hAnsi="Arial" w:cs="Arial"/>
          <w:bCs/>
          <w:szCs w:val="24"/>
          <w:lang w:val="es-CO"/>
        </w:rPr>
        <w:t>589.205</w:t>
      </w:r>
      <w:r w:rsidRPr="00550CE8">
        <w:rPr>
          <w:rFonts w:ascii="Arial" w:hAnsi="Arial" w:cs="Arial"/>
          <w:szCs w:val="24"/>
        </w:rPr>
        <w:t>,</w:t>
      </w:r>
      <w:r w:rsidR="00283CFA" w:rsidRPr="00550CE8">
        <w:rPr>
          <w:rFonts w:ascii="Arial" w:hAnsi="Arial" w:cs="Arial"/>
          <w:bCs/>
          <w:lang w:eastAsia="es-CO"/>
        </w:rPr>
        <w:t xml:space="preserve"> según el acta anexa de liquidación</w:t>
      </w:r>
      <w:r w:rsidR="00550CE8">
        <w:rPr>
          <w:rFonts w:ascii="Arial" w:hAnsi="Arial" w:cs="Arial"/>
          <w:bCs/>
          <w:lang w:eastAsia="es-CO"/>
        </w:rPr>
        <w:t xml:space="preserve">, monto mayor al </w:t>
      </w:r>
      <w:r w:rsidR="003A4513" w:rsidRPr="00550CE8">
        <w:rPr>
          <w:rFonts w:ascii="Arial" w:hAnsi="Arial" w:cs="Arial"/>
          <w:szCs w:val="24"/>
        </w:rPr>
        <w:t>reconocido en primera instancia</w:t>
      </w:r>
      <w:r w:rsidR="005D7916" w:rsidRPr="00550CE8">
        <w:rPr>
          <w:rFonts w:ascii="Arial" w:hAnsi="Arial" w:cs="Arial"/>
          <w:szCs w:val="24"/>
        </w:rPr>
        <w:t xml:space="preserve"> de $</w:t>
      </w:r>
      <w:r w:rsidR="001C0BE9" w:rsidRPr="00550CE8">
        <w:rPr>
          <w:rFonts w:ascii="Arial" w:hAnsi="Arial" w:cs="Arial"/>
          <w:szCs w:val="24"/>
        </w:rPr>
        <w:t xml:space="preserve">13.399.499, </w:t>
      </w:r>
      <w:r w:rsidR="00E30F3B">
        <w:rPr>
          <w:rFonts w:ascii="Arial" w:hAnsi="Arial" w:cs="Arial"/>
          <w:szCs w:val="24"/>
        </w:rPr>
        <w:t xml:space="preserve">pero como se conoce este asunto en grado jurisdiccional de consulta </w:t>
      </w:r>
      <w:r w:rsidR="00063E52">
        <w:rPr>
          <w:rFonts w:ascii="Arial" w:hAnsi="Arial" w:cs="Arial"/>
          <w:szCs w:val="24"/>
        </w:rPr>
        <w:t xml:space="preserve"> a favor de Colpensiones, </w:t>
      </w:r>
      <w:r w:rsidR="00E30F3B">
        <w:rPr>
          <w:rFonts w:ascii="Arial" w:hAnsi="Arial" w:cs="Arial"/>
          <w:szCs w:val="24"/>
        </w:rPr>
        <w:t xml:space="preserve">impide su modificación. </w:t>
      </w:r>
    </w:p>
    <w:p w:rsidR="00550CE8" w:rsidRDefault="00550CE8" w:rsidP="00550CE8">
      <w:pPr>
        <w:spacing w:line="276" w:lineRule="auto"/>
        <w:jc w:val="both"/>
        <w:rPr>
          <w:rFonts w:ascii="Arial" w:hAnsi="Arial" w:cs="Arial"/>
          <w:szCs w:val="24"/>
        </w:rPr>
      </w:pPr>
    </w:p>
    <w:p w:rsidR="00503962" w:rsidRDefault="00EB0E2B" w:rsidP="001C0BE9">
      <w:pPr>
        <w:spacing w:line="276" w:lineRule="auto"/>
        <w:jc w:val="both"/>
        <w:rPr>
          <w:rFonts w:ascii="Arial" w:hAnsi="Arial" w:cs="Arial"/>
          <w:bCs/>
          <w:szCs w:val="24"/>
          <w:lang w:val="es-CO"/>
        </w:rPr>
      </w:pPr>
      <w:r>
        <w:rPr>
          <w:rFonts w:ascii="Arial" w:hAnsi="Arial" w:cs="Arial"/>
          <w:szCs w:val="24"/>
        </w:rPr>
        <w:t>D</w:t>
      </w:r>
      <w:r w:rsidR="00AB6D30">
        <w:rPr>
          <w:rFonts w:ascii="Arial" w:hAnsi="Arial" w:cs="Arial"/>
          <w:szCs w:val="24"/>
        </w:rPr>
        <w:t>i</w:t>
      </w:r>
      <w:r>
        <w:rPr>
          <w:rFonts w:ascii="Arial" w:hAnsi="Arial" w:cs="Arial"/>
          <w:szCs w:val="24"/>
        </w:rPr>
        <w:t>ferencia que se presenta</w:t>
      </w:r>
      <w:r w:rsidR="00680B13">
        <w:rPr>
          <w:rFonts w:ascii="Arial" w:hAnsi="Arial" w:cs="Arial"/>
          <w:szCs w:val="24"/>
        </w:rPr>
        <w:t xml:space="preserve">, a </w:t>
      </w:r>
      <w:r w:rsidR="003A4513" w:rsidRPr="00550CE8">
        <w:rPr>
          <w:rFonts w:ascii="Arial" w:hAnsi="Arial" w:cs="Arial"/>
          <w:szCs w:val="24"/>
        </w:rPr>
        <w:t>pesar de aplicarse la misma fórmula del Decreto mencionado</w:t>
      </w:r>
      <w:r w:rsidR="001C0BE9" w:rsidRPr="00550CE8">
        <w:rPr>
          <w:rFonts w:ascii="Arial" w:hAnsi="Arial" w:cs="Arial"/>
          <w:szCs w:val="24"/>
        </w:rPr>
        <w:t xml:space="preserve">, </w:t>
      </w:r>
      <w:r w:rsidR="00680B13">
        <w:rPr>
          <w:rFonts w:ascii="Arial" w:hAnsi="Arial" w:cs="Arial"/>
          <w:szCs w:val="24"/>
        </w:rPr>
        <w:t xml:space="preserve">dado que es diferente el porcentaje promedio de cotización, siendo mayor el de esta instancia, que se halla con la aplicación de </w:t>
      </w:r>
      <w:r w:rsidR="001C0BE9" w:rsidRPr="00974536">
        <w:rPr>
          <w:rFonts w:ascii="Arial" w:hAnsi="Arial" w:cs="Arial"/>
          <w:bCs/>
          <w:szCs w:val="24"/>
          <w:lang w:val="es-CO"/>
        </w:rPr>
        <w:t>operaciones complejas, como es sumar el costo histórico (salario Base de cotización) y luego dividirlo por la sumatoria de los aportes realizados</w:t>
      </w:r>
      <w:r w:rsidR="001C0BE9">
        <w:rPr>
          <w:rFonts w:ascii="Arial" w:hAnsi="Arial" w:cs="Arial"/>
          <w:bCs/>
          <w:szCs w:val="24"/>
          <w:lang w:val="es-CO"/>
        </w:rPr>
        <w:t>,</w:t>
      </w:r>
      <w:r w:rsidR="001C0BE9" w:rsidRPr="00974536">
        <w:rPr>
          <w:rFonts w:ascii="Arial" w:hAnsi="Arial" w:cs="Arial"/>
          <w:bCs/>
          <w:szCs w:val="24"/>
          <w:lang w:val="es-CO"/>
        </w:rPr>
        <w:t xml:space="preserve"> teniendo en cuenta la tasa de cotización legal que rija en su momento y el resultado divid</w:t>
      </w:r>
      <w:r w:rsidR="001C0BE9">
        <w:rPr>
          <w:rFonts w:ascii="Arial" w:hAnsi="Arial" w:cs="Arial"/>
          <w:bCs/>
          <w:szCs w:val="24"/>
          <w:lang w:val="es-CO"/>
        </w:rPr>
        <w:t>irlo</w:t>
      </w:r>
      <w:r w:rsidR="001C0BE9" w:rsidRPr="00974536">
        <w:rPr>
          <w:rFonts w:ascii="Arial" w:hAnsi="Arial" w:cs="Arial"/>
          <w:bCs/>
          <w:szCs w:val="24"/>
          <w:lang w:val="es-CO"/>
        </w:rPr>
        <w:t xml:space="preserve"> en 100 para arrojar un porcentaje promedio. </w:t>
      </w:r>
    </w:p>
    <w:p w:rsidR="00FC50FA" w:rsidRPr="00974536" w:rsidRDefault="001C0BE9" w:rsidP="001C0BE9">
      <w:pPr>
        <w:spacing w:line="276" w:lineRule="auto"/>
        <w:jc w:val="both"/>
        <w:rPr>
          <w:rFonts w:ascii="Arial" w:hAnsi="Arial" w:cs="Arial"/>
          <w:bCs/>
          <w:szCs w:val="24"/>
          <w:lang w:val="es-CO"/>
        </w:rPr>
      </w:pPr>
      <w:r>
        <w:rPr>
          <w:rFonts w:ascii="Arial" w:hAnsi="Arial" w:cs="Arial"/>
          <w:szCs w:val="24"/>
        </w:rPr>
        <w:t xml:space="preserve"> </w:t>
      </w:r>
      <w:r>
        <w:rPr>
          <w:rFonts w:ascii="Arial" w:hAnsi="Arial" w:cs="Arial"/>
          <w:szCs w:val="24"/>
          <w:lang w:val="es-CO"/>
        </w:rPr>
        <w:t xml:space="preserve"> </w:t>
      </w:r>
      <w:r>
        <w:rPr>
          <w:rFonts w:ascii="Arial" w:hAnsi="Arial" w:cs="Arial"/>
          <w:bCs/>
          <w:i/>
          <w:szCs w:val="24"/>
          <w:lang w:val="es-CO"/>
        </w:rPr>
        <w:t xml:space="preserve"> </w:t>
      </w:r>
    </w:p>
    <w:p w:rsidR="00876407" w:rsidRDefault="00757375" w:rsidP="0019605F">
      <w:pPr>
        <w:spacing w:line="276" w:lineRule="auto"/>
        <w:jc w:val="both"/>
        <w:rPr>
          <w:rFonts w:ascii="Arial" w:hAnsi="Arial" w:cs="Arial"/>
          <w:bCs/>
          <w:szCs w:val="24"/>
          <w:lang w:val="es-CO"/>
        </w:rPr>
      </w:pPr>
      <w:r>
        <w:rPr>
          <w:rFonts w:ascii="Arial" w:hAnsi="Arial" w:cs="Arial"/>
          <w:bCs/>
          <w:szCs w:val="24"/>
          <w:lang w:val="es-CO"/>
        </w:rPr>
        <w:t xml:space="preserve">Finalmente, </w:t>
      </w:r>
      <w:r w:rsidR="00AB6D30">
        <w:rPr>
          <w:rFonts w:ascii="Arial" w:hAnsi="Arial" w:cs="Arial"/>
          <w:bCs/>
          <w:szCs w:val="24"/>
          <w:lang w:val="es-CO"/>
        </w:rPr>
        <w:t>en cuanto a la</w:t>
      </w:r>
      <w:r w:rsidR="00B1171F">
        <w:rPr>
          <w:rFonts w:ascii="Arial" w:hAnsi="Arial" w:cs="Arial"/>
          <w:bCs/>
          <w:szCs w:val="24"/>
          <w:lang w:val="es-CO"/>
        </w:rPr>
        <w:t xml:space="preserve"> orden de</w:t>
      </w:r>
      <w:r w:rsidR="00AB6D30">
        <w:rPr>
          <w:rFonts w:ascii="Arial" w:hAnsi="Arial" w:cs="Arial"/>
          <w:bCs/>
          <w:szCs w:val="24"/>
          <w:lang w:val="es-CO"/>
        </w:rPr>
        <w:t xml:space="preserve"> devolución de los aportes al fondo subsidiario de Colombia M</w:t>
      </w:r>
      <w:r w:rsidR="00AB6D30" w:rsidRPr="00277D4D">
        <w:rPr>
          <w:rFonts w:ascii="Arial" w:hAnsi="Arial" w:cs="Arial"/>
          <w:bCs/>
          <w:szCs w:val="24"/>
          <w:lang w:val="es-CO"/>
        </w:rPr>
        <w:t xml:space="preserve">ayor </w:t>
      </w:r>
      <w:r w:rsidR="0019605F" w:rsidRPr="00277D4D">
        <w:rPr>
          <w:rFonts w:ascii="Arial" w:hAnsi="Arial" w:cs="Arial"/>
          <w:bCs/>
          <w:szCs w:val="24"/>
          <w:lang w:val="es-CO"/>
        </w:rPr>
        <w:t xml:space="preserve">esta Sala comparte </w:t>
      </w:r>
      <w:r w:rsidRPr="00277D4D">
        <w:rPr>
          <w:rFonts w:ascii="Arial" w:hAnsi="Arial" w:cs="Arial"/>
          <w:bCs/>
          <w:szCs w:val="24"/>
          <w:lang w:val="es-CO"/>
        </w:rPr>
        <w:t>el análisis efectuado por la funcionaria de primer grado</w:t>
      </w:r>
      <w:r w:rsidR="00277D4D">
        <w:rPr>
          <w:rFonts w:ascii="Arial" w:hAnsi="Arial" w:cs="Arial"/>
          <w:bCs/>
          <w:szCs w:val="24"/>
          <w:lang w:val="es-CO"/>
        </w:rPr>
        <w:t xml:space="preserve">, sin que haya lugar a concretar el valor </w:t>
      </w:r>
      <w:r w:rsidR="00B1171F">
        <w:rPr>
          <w:rFonts w:ascii="Arial" w:hAnsi="Arial" w:cs="Arial"/>
          <w:bCs/>
          <w:szCs w:val="24"/>
          <w:lang w:val="es-CO"/>
        </w:rPr>
        <w:t xml:space="preserve">total de la indemnización sustitutiva </w:t>
      </w:r>
      <w:r w:rsidR="00277D4D">
        <w:rPr>
          <w:rFonts w:ascii="Arial" w:hAnsi="Arial" w:cs="Arial"/>
          <w:bCs/>
          <w:szCs w:val="24"/>
          <w:lang w:val="es-CO"/>
        </w:rPr>
        <w:t xml:space="preserve">a recibir por la demandante, al desconocerse </w:t>
      </w:r>
      <w:r w:rsidR="003237F5">
        <w:rPr>
          <w:rFonts w:ascii="Arial" w:hAnsi="Arial" w:cs="Arial"/>
          <w:bCs/>
          <w:szCs w:val="24"/>
          <w:lang w:val="es-CO"/>
        </w:rPr>
        <w:t>la</w:t>
      </w:r>
      <w:r w:rsidR="00B1171F">
        <w:rPr>
          <w:rFonts w:ascii="Arial" w:hAnsi="Arial" w:cs="Arial"/>
          <w:bCs/>
          <w:szCs w:val="24"/>
          <w:lang w:val="es-CO"/>
        </w:rPr>
        <w:t>s</w:t>
      </w:r>
      <w:r w:rsidR="003237F5">
        <w:rPr>
          <w:rFonts w:ascii="Arial" w:hAnsi="Arial" w:cs="Arial"/>
          <w:bCs/>
          <w:szCs w:val="24"/>
          <w:lang w:val="es-CO"/>
        </w:rPr>
        <w:t xml:space="preserve"> </w:t>
      </w:r>
      <w:r w:rsidR="00B1171F">
        <w:rPr>
          <w:rFonts w:ascii="Arial" w:hAnsi="Arial" w:cs="Arial"/>
          <w:bCs/>
          <w:szCs w:val="24"/>
          <w:lang w:val="es-CO"/>
        </w:rPr>
        <w:t xml:space="preserve">condiciones en que estaba </w:t>
      </w:r>
      <w:r w:rsidR="003237F5">
        <w:rPr>
          <w:rFonts w:ascii="Arial" w:hAnsi="Arial" w:cs="Arial"/>
          <w:bCs/>
          <w:szCs w:val="24"/>
          <w:lang w:val="es-CO"/>
        </w:rPr>
        <w:t>afiliada al régimen subsidiado</w:t>
      </w:r>
      <w:r w:rsidR="00277D4D">
        <w:rPr>
          <w:rFonts w:ascii="Arial" w:hAnsi="Arial" w:cs="Arial"/>
          <w:bCs/>
          <w:szCs w:val="24"/>
          <w:lang w:val="es-CO"/>
        </w:rPr>
        <w:t xml:space="preserve">. </w:t>
      </w:r>
    </w:p>
    <w:p w:rsidR="0019605F" w:rsidRPr="00277D4D" w:rsidRDefault="0019605F" w:rsidP="0019605F">
      <w:pPr>
        <w:spacing w:line="276" w:lineRule="auto"/>
        <w:jc w:val="both"/>
        <w:rPr>
          <w:rFonts w:ascii="Arial" w:hAnsi="Arial" w:cs="Arial"/>
          <w:szCs w:val="24"/>
        </w:rPr>
      </w:pPr>
    </w:p>
    <w:p w:rsidR="00277D4D" w:rsidRDefault="00277D4D" w:rsidP="0019605F">
      <w:pPr>
        <w:spacing w:line="276" w:lineRule="auto"/>
        <w:jc w:val="both"/>
        <w:rPr>
          <w:rFonts w:ascii="Arial" w:hAnsi="Arial" w:cs="Arial"/>
          <w:szCs w:val="24"/>
        </w:rPr>
      </w:pPr>
      <w:r w:rsidRPr="00277D4D">
        <w:rPr>
          <w:rFonts w:ascii="Arial" w:hAnsi="Arial" w:cs="Arial"/>
          <w:szCs w:val="24"/>
        </w:rPr>
        <w:t>A</w:t>
      </w:r>
      <w:r>
        <w:rPr>
          <w:rFonts w:ascii="Arial" w:hAnsi="Arial" w:cs="Arial"/>
          <w:szCs w:val="24"/>
        </w:rPr>
        <w:t xml:space="preserve">sí las cosas, debe dejarse claro que el valor que recibirá como </w:t>
      </w:r>
      <w:r w:rsidR="00B1171F">
        <w:rPr>
          <w:rFonts w:ascii="Arial" w:hAnsi="Arial" w:cs="Arial"/>
          <w:szCs w:val="24"/>
        </w:rPr>
        <w:t xml:space="preserve">total de su </w:t>
      </w:r>
      <w:r>
        <w:rPr>
          <w:rFonts w:ascii="Arial" w:hAnsi="Arial" w:cs="Arial"/>
          <w:szCs w:val="24"/>
        </w:rPr>
        <w:t>indemnización sustitutiva</w:t>
      </w:r>
      <w:r w:rsidR="00063E52">
        <w:rPr>
          <w:rFonts w:ascii="Arial" w:hAnsi="Arial" w:cs="Arial"/>
          <w:szCs w:val="24"/>
        </w:rPr>
        <w:t xml:space="preserve"> la parte actora</w:t>
      </w:r>
      <w:r>
        <w:rPr>
          <w:rFonts w:ascii="Arial" w:hAnsi="Arial" w:cs="Arial"/>
          <w:szCs w:val="24"/>
        </w:rPr>
        <w:t xml:space="preserve">, no es el mencionado </w:t>
      </w:r>
      <w:proofErr w:type="spellStart"/>
      <w:r>
        <w:rPr>
          <w:rFonts w:ascii="Arial" w:hAnsi="Arial" w:cs="Arial"/>
          <w:szCs w:val="24"/>
        </w:rPr>
        <w:t>anteladamente</w:t>
      </w:r>
      <w:proofErr w:type="spellEnd"/>
      <w:r>
        <w:rPr>
          <w:rFonts w:ascii="Arial" w:hAnsi="Arial" w:cs="Arial"/>
          <w:szCs w:val="24"/>
        </w:rPr>
        <w:t xml:space="preserve">, sino que será el resultado de efectuar los descuentos por la devolución que </w:t>
      </w:r>
      <w:r w:rsidR="00B1171F">
        <w:rPr>
          <w:rFonts w:ascii="Arial" w:hAnsi="Arial" w:cs="Arial"/>
          <w:szCs w:val="24"/>
        </w:rPr>
        <w:t xml:space="preserve">habrá de </w:t>
      </w:r>
      <w:r>
        <w:rPr>
          <w:rFonts w:ascii="Arial" w:hAnsi="Arial" w:cs="Arial"/>
          <w:szCs w:val="24"/>
        </w:rPr>
        <w:t>hacerse</w:t>
      </w:r>
      <w:r w:rsidR="00B1171F">
        <w:rPr>
          <w:rFonts w:ascii="Arial" w:hAnsi="Arial" w:cs="Arial"/>
          <w:szCs w:val="24"/>
        </w:rPr>
        <w:t xml:space="preserve"> al programa Colombia M</w:t>
      </w:r>
      <w:r w:rsidR="003237F5">
        <w:rPr>
          <w:rFonts w:ascii="Arial" w:hAnsi="Arial" w:cs="Arial"/>
          <w:szCs w:val="24"/>
        </w:rPr>
        <w:t>ayor</w:t>
      </w:r>
      <w:r w:rsidR="00B1171F">
        <w:rPr>
          <w:rFonts w:ascii="Arial" w:hAnsi="Arial" w:cs="Arial"/>
          <w:szCs w:val="24"/>
        </w:rPr>
        <w:t xml:space="preserve">, según </w:t>
      </w:r>
      <w:r w:rsidR="00025517">
        <w:rPr>
          <w:rFonts w:ascii="Arial" w:hAnsi="Arial" w:cs="Arial"/>
          <w:szCs w:val="24"/>
        </w:rPr>
        <w:t>el porcentaje aportado por este.</w:t>
      </w:r>
      <w:r w:rsidR="00A5693C">
        <w:rPr>
          <w:rFonts w:ascii="Arial" w:hAnsi="Arial" w:cs="Arial"/>
          <w:szCs w:val="24"/>
        </w:rPr>
        <w:t xml:space="preserve"> </w:t>
      </w:r>
    </w:p>
    <w:p w:rsidR="00277D4D" w:rsidRDefault="00277D4D" w:rsidP="0019605F">
      <w:pPr>
        <w:spacing w:line="276" w:lineRule="auto"/>
        <w:jc w:val="both"/>
        <w:rPr>
          <w:rFonts w:ascii="Arial" w:hAnsi="Arial" w:cs="Arial"/>
          <w:b/>
          <w:szCs w:val="24"/>
        </w:rPr>
      </w:pPr>
      <w:r>
        <w:rPr>
          <w:rFonts w:ascii="Arial" w:hAnsi="Arial" w:cs="Arial"/>
          <w:szCs w:val="24"/>
        </w:rPr>
        <w:t xml:space="preserve"> </w:t>
      </w:r>
    </w:p>
    <w:p w:rsidR="00876407" w:rsidRDefault="007B778F" w:rsidP="00B87F50">
      <w:pPr>
        <w:spacing w:line="276" w:lineRule="auto"/>
        <w:jc w:val="center"/>
        <w:rPr>
          <w:rFonts w:ascii="Arial" w:hAnsi="Arial" w:cs="Arial"/>
          <w:b/>
          <w:szCs w:val="24"/>
        </w:rPr>
      </w:pPr>
      <w:r w:rsidRPr="00DF4DE4">
        <w:rPr>
          <w:rFonts w:ascii="Arial" w:hAnsi="Arial" w:cs="Arial"/>
          <w:b/>
          <w:szCs w:val="24"/>
        </w:rPr>
        <w:t>CONCLUSIÓN</w:t>
      </w:r>
    </w:p>
    <w:p w:rsidR="00B87F50" w:rsidRPr="00B87F50" w:rsidRDefault="00B87F50" w:rsidP="00B87F50">
      <w:pPr>
        <w:spacing w:line="276" w:lineRule="auto"/>
        <w:jc w:val="center"/>
        <w:rPr>
          <w:rFonts w:ascii="Arial" w:hAnsi="Arial" w:cs="Arial"/>
          <w:b/>
          <w:szCs w:val="24"/>
        </w:rPr>
      </w:pPr>
    </w:p>
    <w:p w:rsidR="004E451D" w:rsidRPr="0001620D" w:rsidRDefault="004E451D" w:rsidP="002C3AA6">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lastRenderedPageBreak/>
        <w:t>Habrá de confirmarse la decisión revisada, en su totalidad, por lo expuesto en la parte emotiva.</w:t>
      </w:r>
      <w:r w:rsidR="002C3AA6">
        <w:rPr>
          <w:rFonts w:ascii="Arial" w:hAnsi="Arial" w:cs="Arial"/>
          <w:szCs w:val="24"/>
        </w:rPr>
        <w:t xml:space="preserve"> </w:t>
      </w:r>
      <w:r w:rsidRPr="00D578CB">
        <w:rPr>
          <w:rFonts w:ascii="Arial" w:hAnsi="Arial" w:cs="Arial"/>
          <w:szCs w:val="24"/>
        </w:rPr>
        <w:t xml:space="preserve">Costas en </w:t>
      </w:r>
      <w:r>
        <w:rPr>
          <w:rFonts w:ascii="Arial" w:hAnsi="Arial" w:cs="Arial"/>
          <w:szCs w:val="24"/>
        </w:rPr>
        <w:t>esta instancia no se causaron por tratarse del grado jurisdiccional de consulta.</w:t>
      </w:r>
    </w:p>
    <w:p w:rsidR="007B778F" w:rsidRPr="00DF4DE4" w:rsidRDefault="007B778F" w:rsidP="007B778F">
      <w:pPr>
        <w:spacing w:line="276" w:lineRule="auto"/>
        <w:jc w:val="center"/>
        <w:rPr>
          <w:rFonts w:ascii="Arial" w:hAnsi="Arial" w:cs="Arial"/>
          <w:b/>
          <w:szCs w:val="24"/>
        </w:rPr>
      </w:pPr>
      <w:r>
        <w:rPr>
          <w:rFonts w:ascii="Arial" w:hAnsi="Arial" w:cs="Arial"/>
          <w:b/>
          <w:szCs w:val="24"/>
        </w:rPr>
        <w:t>DECISIÓN</w:t>
      </w:r>
    </w:p>
    <w:p w:rsidR="00876407" w:rsidRDefault="00876407" w:rsidP="007B778F">
      <w:pPr>
        <w:pStyle w:val="Prrafodelista2"/>
        <w:spacing w:after="0"/>
        <w:ind w:left="0"/>
        <w:jc w:val="both"/>
        <w:rPr>
          <w:rFonts w:ascii="Arial" w:hAnsi="Arial" w:cs="Arial"/>
          <w:sz w:val="24"/>
          <w:szCs w:val="24"/>
        </w:rPr>
      </w:pPr>
    </w:p>
    <w:p w:rsidR="007B778F" w:rsidRPr="00D578CB" w:rsidRDefault="007B778F" w:rsidP="007B778F">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Pr>
          <w:rFonts w:ascii="Arial" w:hAnsi="Arial" w:cs="Arial"/>
          <w:b/>
          <w:sz w:val="24"/>
          <w:szCs w:val="24"/>
        </w:rPr>
        <w:t xml:space="preserve"> </w:t>
      </w:r>
      <w:r w:rsidRPr="00D578CB">
        <w:rPr>
          <w:rFonts w:ascii="Arial" w:hAnsi="Arial" w:cs="Arial"/>
          <w:b/>
          <w:sz w:val="24"/>
          <w:szCs w:val="24"/>
        </w:rPr>
        <w:t xml:space="preserve">Risaralda, Sala </w:t>
      </w:r>
      <w:r w:rsidR="004E451D">
        <w:rPr>
          <w:rFonts w:ascii="Arial" w:hAnsi="Arial" w:cs="Arial"/>
          <w:b/>
          <w:sz w:val="24"/>
          <w:szCs w:val="24"/>
        </w:rPr>
        <w:t>Segunda</w:t>
      </w:r>
      <w:r w:rsidR="00D714B6">
        <w:rPr>
          <w:rFonts w:ascii="Arial" w:hAnsi="Arial" w:cs="Arial"/>
          <w:b/>
          <w:sz w:val="24"/>
          <w:szCs w:val="24"/>
        </w:rPr>
        <w:t xml:space="preserve">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88120E" w:rsidRDefault="0088120E" w:rsidP="007B778F">
      <w:pPr>
        <w:spacing w:line="276" w:lineRule="auto"/>
        <w:jc w:val="center"/>
        <w:rPr>
          <w:rFonts w:ascii="Arial" w:hAnsi="Arial" w:cs="Arial"/>
          <w:b/>
          <w:szCs w:val="24"/>
        </w:rPr>
      </w:pPr>
    </w:p>
    <w:p w:rsidR="007B778F" w:rsidRDefault="007B778F" w:rsidP="007B778F">
      <w:pPr>
        <w:spacing w:line="276" w:lineRule="auto"/>
        <w:jc w:val="center"/>
        <w:rPr>
          <w:rFonts w:ascii="Arial" w:hAnsi="Arial" w:cs="Arial"/>
          <w:b/>
          <w:szCs w:val="24"/>
        </w:rPr>
      </w:pPr>
      <w:r w:rsidRPr="00D578CB">
        <w:rPr>
          <w:rFonts w:ascii="Arial" w:hAnsi="Arial" w:cs="Arial"/>
          <w:b/>
          <w:szCs w:val="24"/>
        </w:rPr>
        <w:t>RESUELVE</w:t>
      </w:r>
    </w:p>
    <w:p w:rsidR="00876407" w:rsidRDefault="00876407" w:rsidP="00547074">
      <w:pPr>
        <w:spacing w:line="276" w:lineRule="auto"/>
        <w:jc w:val="both"/>
        <w:rPr>
          <w:rFonts w:ascii="Arial" w:hAnsi="Arial" w:cs="Arial"/>
          <w:b/>
          <w:spacing w:val="-2"/>
          <w:szCs w:val="24"/>
        </w:rPr>
      </w:pPr>
    </w:p>
    <w:p w:rsidR="004E451D" w:rsidRPr="004B515C" w:rsidRDefault="004E451D" w:rsidP="004E451D">
      <w:pPr>
        <w:widowControl w:val="0"/>
        <w:autoSpaceDE w:val="0"/>
        <w:autoSpaceDN w:val="0"/>
        <w:adjustRightInd w:val="0"/>
        <w:spacing w:line="276" w:lineRule="auto"/>
        <w:contextualSpacing/>
        <w:jc w:val="both"/>
        <w:rPr>
          <w:rFonts w:ascii="Arial" w:hAnsi="Arial" w:cs="Arial"/>
          <w:bCs/>
          <w:i/>
          <w:iCs/>
          <w:sz w:val="22"/>
          <w:szCs w:val="22"/>
        </w:rPr>
      </w:pPr>
      <w:r w:rsidRPr="001320DB">
        <w:rPr>
          <w:rFonts w:ascii="Arial" w:hAnsi="Arial" w:cs="Arial"/>
          <w:b/>
          <w:szCs w:val="24"/>
        </w:rPr>
        <w:t>PRIM</w:t>
      </w:r>
      <w:r>
        <w:rPr>
          <w:rFonts w:ascii="Arial" w:hAnsi="Arial" w:cs="Arial"/>
          <w:b/>
          <w:szCs w:val="24"/>
        </w:rPr>
        <w:t xml:space="preserve">ERO: CONFIRMAR </w:t>
      </w:r>
      <w:r w:rsidRPr="001320DB">
        <w:rPr>
          <w:rFonts w:ascii="Arial" w:hAnsi="Arial" w:cs="Arial"/>
          <w:szCs w:val="24"/>
        </w:rPr>
        <w:t xml:space="preserve">la sentencia </w:t>
      </w:r>
      <w:r w:rsidRPr="00D578CB">
        <w:rPr>
          <w:rFonts w:ascii="Arial" w:hAnsi="Arial" w:cs="Arial"/>
          <w:szCs w:val="24"/>
        </w:rPr>
        <w:t xml:space="preserve">proferida el </w:t>
      </w:r>
      <w:r>
        <w:rPr>
          <w:rFonts w:ascii="Arial" w:hAnsi="Arial" w:cs="Arial"/>
          <w:szCs w:val="24"/>
        </w:rPr>
        <w:t xml:space="preserve">08 </w:t>
      </w:r>
      <w:r w:rsidRPr="00D578CB">
        <w:rPr>
          <w:rFonts w:ascii="Arial" w:hAnsi="Arial" w:cs="Arial"/>
          <w:szCs w:val="24"/>
        </w:rPr>
        <w:t xml:space="preserve">de </w:t>
      </w:r>
      <w:r>
        <w:rPr>
          <w:rFonts w:ascii="Arial" w:hAnsi="Arial" w:cs="Arial"/>
          <w:szCs w:val="24"/>
        </w:rPr>
        <w:t xml:space="preserve">junio </w:t>
      </w:r>
      <w:r w:rsidRPr="00D578CB">
        <w:rPr>
          <w:rFonts w:ascii="Arial" w:hAnsi="Arial" w:cs="Arial"/>
          <w:szCs w:val="24"/>
        </w:rPr>
        <w:t>de 201</w:t>
      </w:r>
      <w:r>
        <w:rPr>
          <w:rFonts w:ascii="Arial" w:hAnsi="Arial" w:cs="Arial"/>
          <w:szCs w:val="24"/>
        </w:rPr>
        <w:t>7</w:t>
      </w:r>
      <w:r w:rsidRPr="00D578CB">
        <w:rPr>
          <w:rFonts w:ascii="Arial" w:hAnsi="Arial" w:cs="Arial"/>
          <w:szCs w:val="24"/>
        </w:rPr>
        <w:t xml:space="preserve"> por el Juzgado </w:t>
      </w:r>
      <w:r>
        <w:rPr>
          <w:rFonts w:ascii="Arial" w:hAnsi="Arial" w:cs="Arial"/>
          <w:szCs w:val="24"/>
        </w:rPr>
        <w:t xml:space="preserve">Segundo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r>
        <w:rPr>
          <w:rFonts w:ascii="Arial" w:hAnsi="Arial" w:cs="Arial"/>
          <w:b/>
          <w:szCs w:val="24"/>
        </w:rPr>
        <w:t xml:space="preserve">Miriam de Jesús Hincapié de </w:t>
      </w:r>
      <w:r w:rsidR="00B87F50">
        <w:rPr>
          <w:rFonts w:ascii="Arial" w:hAnsi="Arial" w:cs="Arial"/>
          <w:b/>
          <w:szCs w:val="24"/>
        </w:rPr>
        <w:t>García</w:t>
      </w:r>
      <w:r>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8A316B">
        <w:rPr>
          <w:rFonts w:ascii="Arial" w:hAnsi="Arial" w:cs="Arial"/>
          <w:b/>
          <w:szCs w:val="24"/>
        </w:rPr>
        <w:t>Administradora Colombiana de Pensiones</w:t>
      </w:r>
      <w:r w:rsidRPr="003440CA">
        <w:rPr>
          <w:rFonts w:ascii="Arial" w:hAnsi="Arial" w:cs="Arial"/>
          <w:b/>
          <w:szCs w:val="24"/>
        </w:rPr>
        <w:t xml:space="preserve"> </w:t>
      </w:r>
      <w:r w:rsidRPr="003440CA">
        <w:rPr>
          <w:rFonts w:ascii="Arial" w:hAnsi="Arial" w:cs="Arial"/>
          <w:b/>
          <w:bCs/>
          <w:szCs w:val="24"/>
        </w:rPr>
        <w:t>COLPENSIONES</w:t>
      </w:r>
      <w:r>
        <w:rPr>
          <w:rFonts w:ascii="Arial" w:hAnsi="Arial" w:cs="Arial"/>
          <w:bCs/>
          <w:szCs w:val="24"/>
        </w:rPr>
        <w:t>, conforme a lo exp</w:t>
      </w:r>
      <w:r>
        <w:rPr>
          <w:rFonts w:ascii="Arial" w:hAnsi="Arial" w:cs="Arial"/>
          <w:bCs/>
          <w:iCs/>
          <w:szCs w:val="24"/>
        </w:rPr>
        <w:t>uesto en la parte motiva de esta decisión.</w:t>
      </w:r>
    </w:p>
    <w:p w:rsidR="004E451D" w:rsidRDefault="004E451D" w:rsidP="004E451D">
      <w:pPr>
        <w:widowControl w:val="0"/>
        <w:autoSpaceDE w:val="0"/>
        <w:autoSpaceDN w:val="0"/>
        <w:adjustRightInd w:val="0"/>
        <w:spacing w:line="276" w:lineRule="auto"/>
        <w:ind w:firstLine="567"/>
        <w:contextualSpacing/>
        <w:jc w:val="both"/>
        <w:rPr>
          <w:rFonts w:ascii="Arial" w:hAnsi="Arial" w:cs="Arial"/>
          <w:bCs/>
          <w:iCs/>
          <w:szCs w:val="24"/>
        </w:rPr>
      </w:pPr>
    </w:p>
    <w:p w:rsidR="004E451D" w:rsidRDefault="004E451D" w:rsidP="004E451D">
      <w:pPr>
        <w:spacing w:line="276" w:lineRule="auto"/>
        <w:contextualSpacing/>
        <w:jc w:val="both"/>
        <w:rPr>
          <w:rFonts w:ascii="Arial" w:hAnsi="Arial" w:cs="Arial"/>
          <w:szCs w:val="24"/>
        </w:rPr>
      </w:pPr>
      <w:r w:rsidRPr="001365C6">
        <w:rPr>
          <w:rFonts w:ascii="Arial" w:hAnsi="Arial" w:cs="Arial"/>
          <w:b/>
          <w:bCs/>
          <w:iCs/>
          <w:szCs w:val="24"/>
        </w:rPr>
        <w:t xml:space="preserve">SEGUNDO: </w:t>
      </w:r>
      <w:r w:rsidRPr="00D578CB">
        <w:rPr>
          <w:rFonts w:ascii="Arial" w:hAnsi="Arial" w:cs="Arial"/>
          <w:szCs w:val="24"/>
        </w:rPr>
        <w:t xml:space="preserve">Costas en </w:t>
      </w:r>
      <w:r>
        <w:rPr>
          <w:rFonts w:ascii="Arial" w:hAnsi="Arial" w:cs="Arial"/>
          <w:szCs w:val="24"/>
        </w:rPr>
        <w:t>esta instancia no se causaron por tratarse del grado jurisdiccional de consulta.</w:t>
      </w:r>
    </w:p>
    <w:p w:rsidR="004E451D" w:rsidRPr="001320DB" w:rsidRDefault="004E451D" w:rsidP="004E451D">
      <w:pPr>
        <w:widowControl w:val="0"/>
        <w:autoSpaceDE w:val="0"/>
        <w:autoSpaceDN w:val="0"/>
        <w:adjustRightInd w:val="0"/>
        <w:spacing w:line="276" w:lineRule="auto"/>
        <w:contextualSpacing/>
        <w:jc w:val="both"/>
        <w:rPr>
          <w:rFonts w:ascii="Arial" w:hAnsi="Arial" w:cs="Arial"/>
          <w:szCs w:val="24"/>
        </w:rPr>
      </w:pPr>
    </w:p>
    <w:p w:rsidR="004E451D" w:rsidRDefault="004E451D" w:rsidP="004E451D">
      <w:pPr>
        <w:spacing w:line="276" w:lineRule="auto"/>
        <w:contextualSpacing/>
        <w:jc w:val="both"/>
        <w:rPr>
          <w:rFonts w:ascii="Arial" w:hAnsi="Arial" w:cs="Arial"/>
          <w:szCs w:val="24"/>
        </w:rPr>
      </w:pPr>
      <w:r w:rsidRPr="00A47C8D">
        <w:rPr>
          <w:rFonts w:ascii="Arial" w:hAnsi="Arial" w:cs="Arial"/>
          <w:szCs w:val="24"/>
        </w:rPr>
        <w:t>Notificación surtida en estrados.</w:t>
      </w:r>
    </w:p>
    <w:p w:rsidR="004E451D" w:rsidRDefault="004E451D" w:rsidP="004E451D">
      <w:pPr>
        <w:spacing w:line="276" w:lineRule="auto"/>
        <w:contextualSpacing/>
        <w:jc w:val="both"/>
        <w:rPr>
          <w:rFonts w:ascii="Arial" w:hAnsi="Arial" w:cs="Arial"/>
          <w:szCs w:val="24"/>
        </w:rPr>
      </w:pPr>
    </w:p>
    <w:p w:rsidR="004E451D" w:rsidRPr="00A47C8D" w:rsidRDefault="004E451D" w:rsidP="004E451D">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4E451D" w:rsidRPr="00A47C8D" w:rsidRDefault="004E451D" w:rsidP="004E451D">
      <w:pPr>
        <w:widowControl w:val="0"/>
        <w:autoSpaceDE w:val="0"/>
        <w:autoSpaceDN w:val="0"/>
        <w:adjustRightInd w:val="0"/>
        <w:spacing w:line="276" w:lineRule="auto"/>
        <w:contextualSpacing/>
        <w:jc w:val="both"/>
        <w:rPr>
          <w:rFonts w:ascii="Arial" w:hAnsi="Arial" w:cs="Arial"/>
          <w:szCs w:val="24"/>
        </w:rPr>
      </w:pPr>
    </w:p>
    <w:p w:rsidR="004E451D" w:rsidRPr="00A47C8D" w:rsidRDefault="004E451D" w:rsidP="004E451D">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4E451D" w:rsidRPr="00D578CB" w:rsidRDefault="004E451D" w:rsidP="004E451D">
      <w:pPr>
        <w:pStyle w:val="Sinespaciado"/>
        <w:spacing w:line="276" w:lineRule="auto"/>
        <w:contextualSpacing/>
        <w:rPr>
          <w:rFonts w:ascii="Arial" w:hAnsi="Arial" w:cs="Arial"/>
          <w:sz w:val="24"/>
          <w:szCs w:val="24"/>
          <w:lang w:val="es-ES"/>
        </w:rPr>
      </w:pPr>
    </w:p>
    <w:p w:rsidR="004E451D" w:rsidRPr="00D578CB" w:rsidRDefault="004E451D" w:rsidP="004E451D">
      <w:pPr>
        <w:pStyle w:val="Sinespaciado"/>
        <w:spacing w:line="276" w:lineRule="auto"/>
        <w:contextualSpacing/>
        <w:rPr>
          <w:rFonts w:ascii="Arial" w:hAnsi="Arial" w:cs="Arial"/>
          <w:sz w:val="24"/>
          <w:szCs w:val="24"/>
        </w:rPr>
      </w:pPr>
    </w:p>
    <w:p w:rsidR="004E451D" w:rsidRPr="00D578CB" w:rsidRDefault="004E451D" w:rsidP="004E451D">
      <w:pPr>
        <w:pStyle w:val="Sinespaciado"/>
        <w:spacing w:line="276" w:lineRule="auto"/>
        <w:contextualSpacing/>
        <w:jc w:val="center"/>
        <w:rPr>
          <w:rFonts w:ascii="Arial" w:hAnsi="Arial" w:cs="Arial"/>
          <w:sz w:val="24"/>
          <w:szCs w:val="24"/>
          <w:lang w:val="es-ES"/>
        </w:rPr>
      </w:pPr>
    </w:p>
    <w:p w:rsidR="004E451D" w:rsidRPr="00D578CB" w:rsidRDefault="004E451D" w:rsidP="004E451D">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4E451D" w:rsidRDefault="004E451D" w:rsidP="004E451D">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4E451D" w:rsidRDefault="004E451D" w:rsidP="004E451D">
      <w:pPr>
        <w:pStyle w:val="Sinespaciado"/>
        <w:spacing w:line="276" w:lineRule="auto"/>
        <w:contextualSpacing/>
        <w:jc w:val="center"/>
        <w:rPr>
          <w:rFonts w:ascii="Arial" w:hAnsi="Arial" w:cs="Arial"/>
          <w:sz w:val="24"/>
          <w:szCs w:val="24"/>
          <w:lang w:val="es-ES"/>
        </w:rPr>
      </w:pPr>
    </w:p>
    <w:p w:rsidR="004E451D" w:rsidRDefault="004E451D" w:rsidP="004E451D">
      <w:pPr>
        <w:pStyle w:val="Sinespaciado"/>
        <w:spacing w:line="276" w:lineRule="auto"/>
        <w:contextualSpacing/>
        <w:jc w:val="center"/>
        <w:rPr>
          <w:rFonts w:ascii="Arial" w:hAnsi="Arial" w:cs="Arial"/>
          <w:sz w:val="24"/>
          <w:szCs w:val="24"/>
          <w:lang w:val="es-ES"/>
        </w:rPr>
      </w:pPr>
    </w:p>
    <w:p w:rsidR="004E451D" w:rsidRDefault="004E451D" w:rsidP="004E451D">
      <w:pPr>
        <w:pStyle w:val="Sinespaciado"/>
        <w:spacing w:line="276" w:lineRule="auto"/>
        <w:contextualSpacing/>
        <w:jc w:val="center"/>
        <w:rPr>
          <w:rFonts w:ascii="Arial" w:hAnsi="Arial" w:cs="Arial"/>
          <w:b/>
          <w:szCs w:val="24"/>
          <w:lang w:val="es-ES"/>
        </w:rPr>
      </w:pPr>
    </w:p>
    <w:p w:rsidR="004E451D" w:rsidRDefault="004E451D" w:rsidP="004E451D">
      <w:pPr>
        <w:pStyle w:val="Sinespaciado"/>
        <w:spacing w:line="276" w:lineRule="auto"/>
        <w:contextualSpacing/>
        <w:jc w:val="center"/>
        <w:rPr>
          <w:rFonts w:ascii="Arial" w:hAnsi="Arial" w:cs="Arial"/>
          <w:b/>
          <w:szCs w:val="24"/>
          <w:lang w:val="es-ES"/>
        </w:rPr>
      </w:pPr>
    </w:p>
    <w:p w:rsidR="004E451D" w:rsidRPr="0045273B" w:rsidRDefault="004E451D" w:rsidP="004E451D">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 xml:space="preserve">      </w:t>
      </w:r>
      <w:r w:rsidRPr="0045273B">
        <w:rPr>
          <w:rFonts w:ascii="Arial" w:hAnsi="Arial" w:cs="Arial"/>
          <w:sz w:val="23"/>
          <w:szCs w:val="23"/>
          <w:lang w:val="es-ES"/>
        </w:rPr>
        <w:t xml:space="preserve"> </w:t>
      </w:r>
      <w:r>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p>
    <w:p w:rsidR="004E451D" w:rsidRDefault="004E451D" w:rsidP="004E451D">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 xml:space="preserve">                        </w:t>
      </w:r>
      <w:proofErr w:type="spellStart"/>
      <w:r>
        <w:rPr>
          <w:rFonts w:ascii="Arial" w:hAnsi="Arial" w:cs="Arial"/>
          <w:sz w:val="23"/>
          <w:szCs w:val="23"/>
          <w:lang w:val="es-ES"/>
        </w:rPr>
        <w:t>Magistrado</w:t>
      </w:r>
      <w:proofErr w:type="spellEnd"/>
    </w:p>
    <w:p w:rsidR="00647455" w:rsidRDefault="00647455" w:rsidP="004E451D">
      <w:pPr>
        <w:spacing w:line="276" w:lineRule="auto"/>
        <w:contextualSpacing/>
        <w:jc w:val="both"/>
        <w:rPr>
          <w:rFonts w:ascii="Arial" w:hAnsi="Arial" w:cs="Arial"/>
          <w:sz w:val="23"/>
          <w:szCs w:val="23"/>
          <w:lang w:val="es-ES"/>
        </w:rPr>
      </w:pPr>
    </w:p>
    <w:p w:rsidR="00647455" w:rsidRDefault="00647455" w:rsidP="004E451D">
      <w:pPr>
        <w:spacing w:line="276" w:lineRule="auto"/>
        <w:contextualSpacing/>
        <w:jc w:val="both"/>
        <w:rPr>
          <w:rFonts w:ascii="Arial" w:hAnsi="Arial" w:cs="Arial"/>
          <w:sz w:val="23"/>
          <w:szCs w:val="23"/>
          <w:lang w:val="es-ES"/>
        </w:rPr>
      </w:pPr>
    </w:p>
    <w:p w:rsidR="00647455" w:rsidRDefault="00647455" w:rsidP="004E451D">
      <w:pPr>
        <w:spacing w:line="276" w:lineRule="auto"/>
        <w:contextualSpacing/>
        <w:jc w:val="both"/>
        <w:rPr>
          <w:rFonts w:ascii="Arial" w:hAnsi="Arial" w:cs="Arial"/>
          <w:sz w:val="23"/>
          <w:szCs w:val="23"/>
          <w:lang w:val="es-ES"/>
        </w:rPr>
      </w:pPr>
    </w:p>
    <w:p w:rsidR="00647455" w:rsidRDefault="00647455" w:rsidP="004E451D">
      <w:pPr>
        <w:spacing w:line="276" w:lineRule="auto"/>
        <w:contextualSpacing/>
        <w:jc w:val="both"/>
        <w:rPr>
          <w:rFonts w:ascii="Arial" w:hAnsi="Arial" w:cs="Arial"/>
          <w:sz w:val="23"/>
          <w:szCs w:val="23"/>
          <w:lang w:val="es-ES"/>
        </w:rPr>
      </w:pPr>
    </w:p>
    <w:p w:rsidR="00647455" w:rsidRDefault="00647455" w:rsidP="004E451D">
      <w:pPr>
        <w:spacing w:line="276" w:lineRule="auto"/>
        <w:contextualSpacing/>
        <w:jc w:val="both"/>
        <w:rPr>
          <w:rFonts w:ascii="Arial" w:hAnsi="Arial" w:cs="Arial"/>
          <w:sz w:val="23"/>
          <w:szCs w:val="23"/>
          <w:lang w:val="es-ES"/>
        </w:rPr>
      </w:pPr>
    </w:p>
    <w:p w:rsidR="00647455" w:rsidRDefault="00647455" w:rsidP="004E451D">
      <w:pPr>
        <w:spacing w:line="276" w:lineRule="auto"/>
        <w:contextualSpacing/>
        <w:jc w:val="both"/>
        <w:rPr>
          <w:rFonts w:ascii="Arial" w:hAnsi="Arial" w:cs="Arial"/>
          <w:sz w:val="23"/>
          <w:szCs w:val="23"/>
          <w:lang w:val="es-ES"/>
        </w:rPr>
      </w:pPr>
    </w:p>
    <w:p w:rsidR="00647455" w:rsidRDefault="00647455" w:rsidP="004E451D">
      <w:pPr>
        <w:spacing w:line="276" w:lineRule="auto"/>
        <w:contextualSpacing/>
        <w:jc w:val="both"/>
        <w:rPr>
          <w:rFonts w:ascii="Arial" w:hAnsi="Arial" w:cs="Arial"/>
          <w:sz w:val="23"/>
          <w:szCs w:val="23"/>
          <w:lang w:val="es-ES"/>
        </w:rPr>
      </w:pPr>
    </w:p>
    <w:p w:rsidR="00647455" w:rsidRDefault="00647455" w:rsidP="004E451D">
      <w:pPr>
        <w:spacing w:line="276" w:lineRule="auto"/>
        <w:contextualSpacing/>
        <w:jc w:val="both"/>
        <w:rPr>
          <w:rFonts w:ascii="Arial" w:hAnsi="Arial" w:cs="Arial"/>
          <w:sz w:val="23"/>
          <w:szCs w:val="23"/>
          <w:lang w:val="es-ES"/>
        </w:rPr>
      </w:pPr>
    </w:p>
    <w:p w:rsidR="00647455" w:rsidRDefault="00647455" w:rsidP="004E451D">
      <w:pPr>
        <w:spacing w:line="276" w:lineRule="auto"/>
        <w:contextualSpacing/>
        <w:jc w:val="both"/>
        <w:rPr>
          <w:rFonts w:ascii="Arial" w:hAnsi="Arial" w:cs="Arial"/>
          <w:sz w:val="23"/>
          <w:szCs w:val="23"/>
          <w:lang w:val="es-ES"/>
        </w:rPr>
      </w:pPr>
    </w:p>
    <w:p w:rsidR="00647455" w:rsidRDefault="00647455" w:rsidP="004E451D">
      <w:pPr>
        <w:spacing w:line="276" w:lineRule="auto"/>
        <w:contextualSpacing/>
        <w:jc w:val="both"/>
        <w:rPr>
          <w:rFonts w:ascii="Arial" w:hAnsi="Arial" w:cs="Arial"/>
          <w:sz w:val="23"/>
          <w:szCs w:val="23"/>
          <w:lang w:val="es-ES"/>
        </w:rPr>
      </w:pPr>
    </w:p>
    <w:p w:rsidR="00647455" w:rsidRDefault="00647455" w:rsidP="004E451D">
      <w:pPr>
        <w:spacing w:line="276" w:lineRule="auto"/>
        <w:contextualSpacing/>
        <w:jc w:val="both"/>
        <w:rPr>
          <w:rFonts w:ascii="Arial" w:hAnsi="Arial" w:cs="Arial"/>
          <w:sz w:val="23"/>
          <w:szCs w:val="23"/>
          <w:lang w:val="es-ES"/>
        </w:rPr>
      </w:pPr>
    </w:p>
    <w:p w:rsidR="00647455" w:rsidRDefault="00647455" w:rsidP="004E451D">
      <w:pPr>
        <w:spacing w:line="276" w:lineRule="auto"/>
        <w:contextualSpacing/>
        <w:jc w:val="both"/>
        <w:rPr>
          <w:rFonts w:ascii="Arial" w:hAnsi="Arial" w:cs="Arial"/>
          <w:sz w:val="23"/>
          <w:szCs w:val="23"/>
          <w:lang w:val="es-ES"/>
        </w:rPr>
      </w:pPr>
    </w:p>
    <w:p w:rsidR="00647455" w:rsidRDefault="00647455" w:rsidP="004E451D">
      <w:pPr>
        <w:spacing w:line="276" w:lineRule="auto"/>
        <w:contextualSpacing/>
        <w:jc w:val="both"/>
        <w:rPr>
          <w:rFonts w:ascii="Arial" w:hAnsi="Arial" w:cs="Arial"/>
          <w:sz w:val="23"/>
          <w:szCs w:val="23"/>
          <w:lang w:val="es-ES"/>
        </w:rPr>
      </w:pPr>
    </w:p>
    <w:p w:rsidR="00647455" w:rsidRDefault="00647455" w:rsidP="004E451D">
      <w:pPr>
        <w:spacing w:line="276" w:lineRule="auto"/>
        <w:contextualSpacing/>
        <w:jc w:val="both"/>
        <w:rPr>
          <w:rFonts w:ascii="Arial" w:hAnsi="Arial" w:cs="Arial"/>
          <w:sz w:val="23"/>
          <w:szCs w:val="23"/>
          <w:lang w:val="es-ES"/>
        </w:rPr>
      </w:pPr>
    </w:p>
    <w:p w:rsidR="00647455" w:rsidRDefault="00647455" w:rsidP="004E451D">
      <w:pPr>
        <w:spacing w:line="276" w:lineRule="auto"/>
        <w:contextualSpacing/>
        <w:jc w:val="both"/>
        <w:rPr>
          <w:rFonts w:ascii="Arial" w:hAnsi="Arial" w:cs="Arial"/>
          <w:sz w:val="23"/>
          <w:szCs w:val="23"/>
          <w:lang w:val="es-ES"/>
        </w:rPr>
      </w:pPr>
    </w:p>
    <w:p w:rsidR="00647455" w:rsidRDefault="00647455" w:rsidP="004E451D">
      <w:pPr>
        <w:spacing w:line="276" w:lineRule="auto"/>
        <w:contextualSpacing/>
        <w:jc w:val="both"/>
        <w:rPr>
          <w:rFonts w:ascii="Arial" w:hAnsi="Arial" w:cs="Arial"/>
          <w:sz w:val="23"/>
          <w:szCs w:val="23"/>
          <w:lang w:val="es-ES"/>
        </w:rPr>
      </w:pPr>
    </w:p>
    <w:p w:rsidR="00647455" w:rsidRDefault="00647455" w:rsidP="004E451D">
      <w:pPr>
        <w:spacing w:line="276" w:lineRule="auto"/>
        <w:contextualSpacing/>
        <w:jc w:val="both"/>
        <w:rPr>
          <w:rFonts w:ascii="Arial" w:hAnsi="Arial" w:cs="Arial"/>
          <w:sz w:val="23"/>
          <w:szCs w:val="23"/>
          <w:lang w:val="es-ES"/>
        </w:rPr>
      </w:pPr>
    </w:p>
    <w:p w:rsidR="00647455" w:rsidRDefault="00647455" w:rsidP="004E451D">
      <w:pPr>
        <w:spacing w:line="276" w:lineRule="auto"/>
        <w:contextualSpacing/>
        <w:jc w:val="both"/>
        <w:rPr>
          <w:rFonts w:ascii="Arial" w:hAnsi="Arial" w:cs="Arial"/>
          <w:sz w:val="23"/>
          <w:szCs w:val="23"/>
          <w:lang w:val="es-ES"/>
        </w:rPr>
      </w:pPr>
    </w:p>
    <w:p w:rsidR="00647455" w:rsidRDefault="00647455" w:rsidP="004E451D">
      <w:pPr>
        <w:spacing w:line="276" w:lineRule="auto"/>
        <w:contextualSpacing/>
        <w:jc w:val="both"/>
        <w:rPr>
          <w:rFonts w:ascii="Arial" w:hAnsi="Arial" w:cs="Arial"/>
          <w:sz w:val="23"/>
          <w:szCs w:val="23"/>
          <w:lang w:val="es-ES"/>
        </w:rPr>
      </w:pPr>
    </w:p>
    <w:p w:rsidR="00647455" w:rsidRDefault="00647455" w:rsidP="004E451D">
      <w:pPr>
        <w:spacing w:line="276" w:lineRule="auto"/>
        <w:contextualSpacing/>
        <w:jc w:val="both"/>
        <w:rPr>
          <w:rFonts w:ascii="Arial" w:hAnsi="Arial" w:cs="Arial"/>
          <w:sz w:val="23"/>
          <w:szCs w:val="23"/>
          <w:lang w:val="es-ES"/>
        </w:rPr>
      </w:pPr>
    </w:p>
    <w:p w:rsidR="00647455" w:rsidRDefault="00647455" w:rsidP="004E451D">
      <w:pPr>
        <w:spacing w:line="276" w:lineRule="auto"/>
        <w:contextualSpacing/>
        <w:jc w:val="both"/>
        <w:rPr>
          <w:rFonts w:ascii="Arial" w:hAnsi="Arial" w:cs="Arial"/>
          <w:sz w:val="23"/>
          <w:szCs w:val="23"/>
          <w:lang w:val="es-ES"/>
        </w:rPr>
      </w:pPr>
    </w:p>
    <w:p w:rsidR="00647455" w:rsidRDefault="00647455" w:rsidP="004E451D">
      <w:pPr>
        <w:spacing w:line="276" w:lineRule="auto"/>
        <w:contextualSpacing/>
        <w:jc w:val="both"/>
        <w:rPr>
          <w:rFonts w:ascii="Arial" w:hAnsi="Arial" w:cs="Arial"/>
          <w:sz w:val="23"/>
          <w:szCs w:val="23"/>
          <w:lang w:val="es-ES"/>
        </w:rPr>
      </w:pPr>
    </w:p>
    <w:p w:rsidR="00647455" w:rsidRDefault="00647455" w:rsidP="004E451D">
      <w:pPr>
        <w:spacing w:line="276" w:lineRule="auto"/>
        <w:contextualSpacing/>
        <w:jc w:val="both"/>
        <w:rPr>
          <w:rFonts w:ascii="Arial" w:hAnsi="Arial" w:cs="Arial"/>
          <w:sz w:val="23"/>
          <w:szCs w:val="23"/>
          <w:lang w:val="es-ES"/>
        </w:rPr>
      </w:pPr>
    </w:p>
    <w:p w:rsidR="00647455" w:rsidRDefault="00647455" w:rsidP="004E451D">
      <w:pPr>
        <w:spacing w:line="276" w:lineRule="auto"/>
        <w:contextualSpacing/>
        <w:jc w:val="both"/>
        <w:rPr>
          <w:rFonts w:ascii="Arial" w:hAnsi="Arial" w:cs="Arial"/>
          <w:sz w:val="23"/>
          <w:szCs w:val="23"/>
          <w:lang w:val="es-ES"/>
        </w:rPr>
      </w:pPr>
    </w:p>
    <w:p w:rsidR="00FA47C6" w:rsidRDefault="00FA47C6" w:rsidP="00647455">
      <w:pPr>
        <w:spacing w:line="276" w:lineRule="auto"/>
        <w:contextualSpacing/>
        <w:jc w:val="center"/>
        <w:rPr>
          <w:rFonts w:ascii="Arial" w:hAnsi="Arial" w:cs="Arial"/>
          <w:i/>
          <w:sz w:val="23"/>
          <w:szCs w:val="23"/>
          <w:lang w:val="es-ES"/>
        </w:rPr>
      </w:pPr>
    </w:p>
    <w:p w:rsidR="00FA47C6" w:rsidRDefault="00FA47C6" w:rsidP="00647455">
      <w:pPr>
        <w:spacing w:line="276" w:lineRule="auto"/>
        <w:contextualSpacing/>
        <w:jc w:val="center"/>
        <w:rPr>
          <w:rFonts w:ascii="Arial" w:hAnsi="Arial" w:cs="Arial"/>
          <w:i/>
          <w:sz w:val="23"/>
          <w:szCs w:val="23"/>
          <w:lang w:val="es-ES"/>
        </w:rPr>
      </w:pPr>
    </w:p>
    <w:p w:rsidR="00FA47C6" w:rsidRDefault="00FA47C6" w:rsidP="00647455">
      <w:pPr>
        <w:spacing w:line="276" w:lineRule="auto"/>
        <w:contextualSpacing/>
        <w:jc w:val="center"/>
        <w:rPr>
          <w:rFonts w:ascii="Arial" w:hAnsi="Arial" w:cs="Arial"/>
          <w:i/>
          <w:sz w:val="23"/>
          <w:szCs w:val="23"/>
          <w:lang w:val="es-ES"/>
        </w:rPr>
      </w:pPr>
    </w:p>
    <w:p w:rsidR="00FA47C6" w:rsidRDefault="00FA47C6" w:rsidP="00647455">
      <w:pPr>
        <w:spacing w:line="276" w:lineRule="auto"/>
        <w:contextualSpacing/>
        <w:jc w:val="center"/>
        <w:rPr>
          <w:rFonts w:ascii="Arial" w:hAnsi="Arial" w:cs="Arial"/>
          <w:i/>
          <w:sz w:val="23"/>
          <w:szCs w:val="23"/>
          <w:lang w:val="es-ES"/>
        </w:rPr>
      </w:pPr>
    </w:p>
    <w:p w:rsidR="00FA47C6" w:rsidRDefault="00FA47C6" w:rsidP="00647455">
      <w:pPr>
        <w:spacing w:line="276" w:lineRule="auto"/>
        <w:contextualSpacing/>
        <w:jc w:val="center"/>
        <w:rPr>
          <w:rFonts w:ascii="Arial" w:hAnsi="Arial" w:cs="Arial"/>
          <w:i/>
          <w:sz w:val="23"/>
          <w:szCs w:val="23"/>
          <w:lang w:val="es-ES"/>
        </w:rPr>
      </w:pPr>
    </w:p>
    <w:p w:rsidR="00FA47C6" w:rsidRDefault="00FA47C6" w:rsidP="00647455">
      <w:pPr>
        <w:spacing w:line="276" w:lineRule="auto"/>
        <w:contextualSpacing/>
        <w:jc w:val="center"/>
        <w:rPr>
          <w:rFonts w:ascii="Arial" w:hAnsi="Arial" w:cs="Arial"/>
          <w:i/>
          <w:sz w:val="23"/>
          <w:szCs w:val="23"/>
          <w:lang w:val="es-ES"/>
        </w:rPr>
      </w:pPr>
    </w:p>
    <w:p w:rsidR="00FA47C6" w:rsidRDefault="00FA47C6" w:rsidP="00647455">
      <w:pPr>
        <w:spacing w:line="276" w:lineRule="auto"/>
        <w:contextualSpacing/>
        <w:jc w:val="center"/>
        <w:rPr>
          <w:rFonts w:ascii="Arial" w:hAnsi="Arial" w:cs="Arial"/>
          <w:i/>
          <w:sz w:val="23"/>
          <w:szCs w:val="23"/>
          <w:lang w:val="es-ES"/>
        </w:rPr>
      </w:pPr>
    </w:p>
    <w:p w:rsidR="00FA47C6" w:rsidRDefault="00FA47C6" w:rsidP="00647455">
      <w:pPr>
        <w:spacing w:line="276" w:lineRule="auto"/>
        <w:contextualSpacing/>
        <w:jc w:val="center"/>
        <w:rPr>
          <w:rFonts w:ascii="Arial" w:hAnsi="Arial" w:cs="Arial"/>
          <w:i/>
          <w:sz w:val="23"/>
          <w:szCs w:val="23"/>
          <w:lang w:val="es-ES"/>
        </w:rPr>
      </w:pPr>
    </w:p>
    <w:p w:rsidR="00FA47C6" w:rsidRDefault="00FA47C6" w:rsidP="00647455">
      <w:pPr>
        <w:spacing w:line="276" w:lineRule="auto"/>
        <w:contextualSpacing/>
        <w:jc w:val="center"/>
        <w:rPr>
          <w:rFonts w:ascii="Arial" w:hAnsi="Arial" w:cs="Arial"/>
          <w:i/>
          <w:sz w:val="23"/>
          <w:szCs w:val="23"/>
          <w:lang w:val="es-ES"/>
        </w:rPr>
      </w:pPr>
    </w:p>
    <w:p w:rsidR="00FA47C6" w:rsidRDefault="00FA47C6" w:rsidP="00647455">
      <w:pPr>
        <w:spacing w:line="276" w:lineRule="auto"/>
        <w:contextualSpacing/>
        <w:jc w:val="center"/>
        <w:rPr>
          <w:rFonts w:ascii="Arial" w:hAnsi="Arial" w:cs="Arial"/>
          <w:i/>
          <w:sz w:val="23"/>
          <w:szCs w:val="23"/>
          <w:lang w:val="es-ES"/>
        </w:rPr>
      </w:pPr>
    </w:p>
    <w:p w:rsidR="00FA47C6" w:rsidRDefault="00FA47C6" w:rsidP="00647455">
      <w:pPr>
        <w:spacing w:line="276" w:lineRule="auto"/>
        <w:contextualSpacing/>
        <w:jc w:val="center"/>
        <w:rPr>
          <w:rFonts w:ascii="Arial" w:hAnsi="Arial" w:cs="Arial"/>
          <w:i/>
          <w:sz w:val="23"/>
          <w:szCs w:val="23"/>
          <w:lang w:val="es-ES"/>
        </w:rPr>
      </w:pPr>
    </w:p>
    <w:p w:rsidR="00FA47C6" w:rsidRDefault="00647455" w:rsidP="00647455">
      <w:pPr>
        <w:spacing w:line="276" w:lineRule="auto"/>
        <w:contextualSpacing/>
        <w:jc w:val="center"/>
        <w:rPr>
          <w:rFonts w:ascii="Arial" w:hAnsi="Arial" w:cs="Arial"/>
          <w:i/>
          <w:sz w:val="23"/>
          <w:szCs w:val="23"/>
          <w:lang w:val="es-ES"/>
        </w:rPr>
      </w:pPr>
      <w:r w:rsidRPr="00647455">
        <w:rPr>
          <w:rFonts w:ascii="Arial" w:hAnsi="Arial" w:cs="Arial"/>
          <w:i/>
          <w:sz w:val="23"/>
          <w:szCs w:val="23"/>
          <w:lang w:val="es-ES"/>
        </w:rPr>
        <w:t>ANEXO 1</w:t>
      </w:r>
      <w:r w:rsidR="00FA47C6">
        <w:rPr>
          <w:rFonts w:ascii="Arial" w:hAnsi="Arial" w:cs="Arial"/>
          <w:i/>
          <w:sz w:val="23"/>
          <w:szCs w:val="23"/>
          <w:lang w:val="es-ES"/>
        </w:rPr>
        <w:t xml:space="preserve"> </w:t>
      </w:r>
    </w:p>
    <w:p w:rsidR="00647455" w:rsidRPr="00647455" w:rsidRDefault="00647455" w:rsidP="00647455">
      <w:pPr>
        <w:spacing w:line="276" w:lineRule="auto"/>
        <w:contextualSpacing/>
        <w:jc w:val="center"/>
        <w:rPr>
          <w:rFonts w:ascii="Arial" w:hAnsi="Arial" w:cs="Arial"/>
          <w:i/>
          <w:sz w:val="23"/>
          <w:szCs w:val="23"/>
          <w:lang w:val="es-ES"/>
        </w:rPr>
      </w:pPr>
      <w:r>
        <w:rPr>
          <w:rFonts w:ascii="Arial" w:hAnsi="Arial" w:cs="Arial"/>
          <w:i/>
          <w:sz w:val="23"/>
          <w:szCs w:val="23"/>
          <w:lang w:val="es-ES"/>
        </w:rPr>
        <w:t xml:space="preserve">  </w:t>
      </w:r>
      <w:r w:rsidRPr="00647455">
        <w:rPr>
          <w:rFonts w:ascii="Arial" w:hAnsi="Arial" w:cs="Arial"/>
          <w:i/>
          <w:sz w:val="23"/>
          <w:szCs w:val="23"/>
          <w:lang w:val="es-ES"/>
        </w:rPr>
        <w:t>LIQUIDACIÓN INDEMNIZACIÓN SUSTITUTIVA</w:t>
      </w:r>
    </w:p>
    <w:p w:rsidR="00647455" w:rsidRDefault="00647455" w:rsidP="00647455">
      <w:pPr>
        <w:spacing w:line="276" w:lineRule="auto"/>
        <w:contextualSpacing/>
        <w:jc w:val="center"/>
        <w:rPr>
          <w:rFonts w:ascii="Arial" w:hAnsi="Arial" w:cs="Arial"/>
          <w:sz w:val="23"/>
          <w:szCs w:val="23"/>
          <w:lang w:val="es-ES"/>
        </w:rPr>
      </w:pPr>
    </w:p>
    <w:p w:rsidR="00647455" w:rsidRDefault="00647455" w:rsidP="00647455">
      <w:pPr>
        <w:spacing w:line="276" w:lineRule="auto"/>
        <w:contextualSpacing/>
        <w:jc w:val="center"/>
        <w:rPr>
          <w:rFonts w:ascii="Arial" w:hAnsi="Arial" w:cs="Arial"/>
          <w:sz w:val="23"/>
          <w:szCs w:val="23"/>
          <w:lang w:val="es-ES"/>
        </w:rPr>
      </w:pPr>
      <w:r w:rsidRPr="00647455">
        <w:rPr>
          <w:noProof/>
          <w:lang w:val="es-ES"/>
        </w:rPr>
        <w:lastRenderedPageBreak/>
        <w:drawing>
          <wp:inline distT="0" distB="0" distL="0" distR="0">
            <wp:extent cx="4581525" cy="654087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8835" cy="6551309"/>
                    </a:xfrm>
                    <a:prstGeom prst="rect">
                      <a:avLst/>
                    </a:prstGeom>
                    <a:noFill/>
                    <a:ln>
                      <a:noFill/>
                    </a:ln>
                  </pic:spPr>
                </pic:pic>
              </a:graphicData>
            </a:graphic>
          </wp:inline>
        </w:drawing>
      </w:r>
    </w:p>
    <w:p w:rsidR="008B3EA7" w:rsidRDefault="008B3EA7" w:rsidP="0015065E">
      <w:pPr>
        <w:spacing w:line="276" w:lineRule="auto"/>
        <w:ind w:left="1932" w:firstLine="900"/>
        <w:rPr>
          <w:rFonts w:ascii="Arial" w:hAnsi="Arial" w:cs="Arial"/>
          <w:iCs/>
          <w:szCs w:val="24"/>
          <w:lang w:val="es-ES"/>
        </w:rPr>
      </w:pPr>
    </w:p>
    <w:p w:rsidR="00FA47C6" w:rsidRDefault="00FA47C6" w:rsidP="0015065E">
      <w:pPr>
        <w:spacing w:line="276" w:lineRule="auto"/>
        <w:ind w:left="1932" w:firstLine="900"/>
        <w:rPr>
          <w:rFonts w:ascii="Arial" w:hAnsi="Arial" w:cs="Arial"/>
          <w:iCs/>
          <w:szCs w:val="24"/>
          <w:lang w:val="es-ES"/>
        </w:rPr>
      </w:pPr>
    </w:p>
    <w:p w:rsidR="00FA47C6" w:rsidRDefault="00FA47C6" w:rsidP="0015065E">
      <w:pPr>
        <w:spacing w:line="276" w:lineRule="auto"/>
        <w:ind w:left="1932" w:firstLine="900"/>
        <w:rPr>
          <w:rFonts w:ascii="Arial" w:hAnsi="Arial" w:cs="Arial"/>
          <w:iCs/>
          <w:szCs w:val="24"/>
          <w:lang w:val="es-ES"/>
        </w:rPr>
      </w:pPr>
    </w:p>
    <w:p w:rsidR="008B3EA7" w:rsidRDefault="008B3EA7" w:rsidP="0015065E">
      <w:pPr>
        <w:spacing w:line="276" w:lineRule="auto"/>
        <w:ind w:left="1932" w:firstLine="900"/>
        <w:rPr>
          <w:rFonts w:ascii="Arial" w:hAnsi="Arial" w:cs="Arial"/>
          <w:iCs/>
          <w:szCs w:val="24"/>
          <w:lang w:val="es-ES"/>
        </w:rPr>
      </w:pPr>
    </w:p>
    <w:p w:rsidR="0001620D" w:rsidRDefault="0001620D" w:rsidP="0015065E">
      <w:pPr>
        <w:spacing w:line="276" w:lineRule="auto"/>
        <w:ind w:left="1932" w:firstLine="900"/>
        <w:rPr>
          <w:rFonts w:ascii="Arial" w:hAnsi="Arial" w:cs="Arial"/>
          <w:iCs/>
          <w:szCs w:val="24"/>
          <w:lang w:val="es-ES"/>
        </w:rPr>
      </w:pPr>
    </w:p>
    <w:p w:rsidR="006829B3" w:rsidRDefault="00647455" w:rsidP="00647455">
      <w:pPr>
        <w:spacing w:line="276" w:lineRule="auto"/>
        <w:ind w:left="1932" w:firstLine="900"/>
        <w:rPr>
          <w:rFonts w:ascii="Arial" w:hAnsi="Arial" w:cs="Arial"/>
          <w:i/>
          <w:iCs/>
          <w:szCs w:val="24"/>
          <w:lang w:val="es-ES"/>
        </w:rPr>
      </w:pPr>
      <w:r>
        <w:rPr>
          <w:rFonts w:ascii="Arial" w:hAnsi="Arial" w:cs="Arial"/>
          <w:i/>
          <w:iCs/>
          <w:szCs w:val="24"/>
          <w:lang w:val="es-ES"/>
        </w:rPr>
        <w:t>OLGA LUCIA HOYOS SEPÚLVEDA</w:t>
      </w:r>
    </w:p>
    <w:p w:rsidR="00FA47C6" w:rsidRDefault="00FA47C6" w:rsidP="00FA47C6">
      <w:pPr>
        <w:spacing w:line="276" w:lineRule="auto"/>
        <w:ind w:left="1932" w:firstLine="900"/>
        <w:rPr>
          <w:rFonts w:ascii="Arial" w:hAnsi="Arial" w:cs="Arial"/>
          <w:bCs/>
          <w:iCs/>
          <w:color w:val="000000"/>
          <w:szCs w:val="24"/>
          <w:lang w:val="es-ES" w:eastAsia="es-CO"/>
        </w:rPr>
      </w:pPr>
      <w:r>
        <w:rPr>
          <w:rFonts w:ascii="Arial" w:hAnsi="Arial" w:cs="Arial"/>
          <w:i/>
          <w:iCs/>
          <w:szCs w:val="24"/>
          <w:lang w:val="es-ES"/>
        </w:rPr>
        <w:tab/>
        <w:t xml:space="preserve">         Magistrada</w:t>
      </w:r>
    </w:p>
    <w:sectPr w:rsidR="00FA47C6" w:rsidSect="00FA47C6">
      <w:headerReference w:type="default" r:id="rId9"/>
      <w:footerReference w:type="even" r:id="rId10"/>
      <w:footerReference w:type="default" r:id="rId11"/>
      <w:pgSz w:w="12240" w:h="18720"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1D1" w:rsidRDefault="009301D1" w:rsidP="00226D5F">
      <w:r>
        <w:separator/>
      </w:r>
    </w:p>
  </w:endnote>
  <w:endnote w:type="continuationSeparator" w:id="0">
    <w:p w:rsidR="009301D1" w:rsidRDefault="009301D1"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B37" w:rsidRDefault="00AF6B37" w:rsidP="00F6268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F6B37" w:rsidRDefault="00AF6B37" w:rsidP="00F6268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B37" w:rsidRDefault="00AF6B37" w:rsidP="00F6268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F235E">
      <w:rPr>
        <w:rStyle w:val="Nmerodepgina"/>
        <w:noProof/>
      </w:rPr>
      <w:t>2</w:t>
    </w:r>
    <w:r>
      <w:rPr>
        <w:rStyle w:val="Nmerodepgina"/>
      </w:rPr>
      <w:fldChar w:fldCharType="end"/>
    </w:r>
  </w:p>
  <w:p w:rsidR="00AF6B37" w:rsidRDefault="00AF6B37" w:rsidP="00F6268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1D1" w:rsidRDefault="009301D1" w:rsidP="00226D5F">
      <w:r>
        <w:separator/>
      </w:r>
    </w:p>
  </w:footnote>
  <w:footnote w:type="continuationSeparator" w:id="0">
    <w:p w:rsidR="009301D1" w:rsidRDefault="009301D1"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B37" w:rsidRPr="00174E3F" w:rsidRDefault="00AF6B37"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AF6B37" w:rsidRPr="00174E3F" w:rsidRDefault="00AF6B37" w:rsidP="00174E3F">
    <w:pPr>
      <w:pStyle w:val="Encabezado"/>
      <w:jc w:val="center"/>
      <w:rPr>
        <w:rFonts w:ascii="Arial" w:hAnsi="Arial" w:cs="Arial"/>
        <w:sz w:val="18"/>
        <w:szCs w:val="18"/>
      </w:rPr>
    </w:pPr>
    <w:r>
      <w:rPr>
        <w:rFonts w:ascii="Arial" w:hAnsi="Arial" w:cs="Arial"/>
        <w:sz w:val="18"/>
        <w:szCs w:val="18"/>
      </w:rPr>
      <w:t>66001-31-05-002-2016</w:t>
    </w:r>
    <w:r w:rsidRPr="00174E3F">
      <w:rPr>
        <w:rFonts w:ascii="Arial" w:hAnsi="Arial" w:cs="Arial"/>
        <w:sz w:val="18"/>
        <w:szCs w:val="18"/>
      </w:rPr>
      <w:t>-00</w:t>
    </w:r>
    <w:r>
      <w:rPr>
        <w:rFonts w:ascii="Arial" w:hAnsi="Arial" w:cs="Arial"/>
        <w:sz w:val="18"/>
        <w:szCs w:val="18"/>
      </w:rPr>
      <w:t>310</w:t>
    </w:r>
    <w:r w:rsidRPr="00174E3F">
      <w:rPr>
        <w:rFonts w:ascii="Arial" w:hAnsi="Arial" w:cs="Arial"/>
        <w:sz w:val="18"/>
        <w:szCs w:val="18"/>
      </w:rPr>
      <w:t>-01</w:t>
    </w:r>
  </w:p>
  <w:p w:rsidR="00AF6B37" w:rsidRPr="00174E3F" w:rsidRDefault="00AF6B37" w:rsidP="00174E3F">
    <w:pPr>
      <w:pStyle w:val="Encabezado"/>
      <w:jc w:val="center"/>
      <w:rPr>
        <w:rFonts w:ascii="Arial" w:hAnsi="Arial" w:cs="Arial"/>
        <w:sz w:val="18"/>
        <w:szCs w:val="18"/>
      </w:rPr>
    </w:pPr>
    <w:r>
      <w:rPr>
        <w:rFonts w:ascii="Arial" w:hAnsi="Arial" w:cs="Arial"/>
        <w:sz w:val="18"/>
        <w:szCs w:val="18"/>
      </w:rPr>
      <w:t>Miriam de Jesús Hincapié de García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AE77D2D"/>
    <w:multiLevelType w:val="multilevel"/>
    <w:tmpl w:val="227EA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7F4F3C11"/>
    <w:multiLevelType w:val="hybridMultilevel"/>
    <w:tmpl w:val="828A5F4C"/>
    <w:lvl w:ilvl="0" w:tplc="BD1A08DA">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4"/>
  </w:num>
  <w:num w:numId="2">
    <w:abstractNumId w:val="2"/>
  </w:num>
  <w:num w:numId="3">
    <w:abstractNumId w:val="3"/>
  </w:num>
  <w:num w:numId="4">
    <w:abstractNumId w:val="8"/>
  </w:num>
  <w:num w:numId="5">
    <w:abstractNumId w:val="0"/>
  </w:num>
  <w:num w:numId="6">
    <w:abstractNumId w:val="7"/>
  </w:num>
  <w:num w:numId="7">
    <w:abstractNumId w:val="1"/>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7B72"/>
    <w:rsid w:val="00013DE6"/>
    <w:rsid w:val="0001620D"/>
    <w:rsid w:val="00020FA6"/>
    <w:rsid w:val="0002322B"/>
    <w:rsid w:val="00025517"/>
    <w:rsid w:val="00026BC6"/>
    <w:rsid w:val="00027347"/>
    <w:rsid w:val="00033FA9"/>
    <w:rsid w:val="000344FD"/>
    <w:rsid w:val="0003698C"/>
    <w:rsid w:val="000379B3"/>
    <w:rsid w:val="00040E9A"/>
    <w:rsid w:val="000429E7"/>
    <w:rsid w:val="00045DA2"/>
    <w:rsid w:val="000556A2"/>
    <w:rsid w:val="00056E58"/>
    <w:rsid w:val="00057890"/>
    <w:rsid w:val="00063E52"/>
    <w:rsid w:val="000668CC"/>
    <w:rsid w:val="00066DB0"/>
    <w:rsid w:val="00080570"/>
    <w:rsid w:val="00081200"/>
    <w:rsid w:val="00082AEB"/>
    <w:rsid w:val="00092320"/>
    <w:rsid w:val="00093BDD"/>
    <w:rsid w:val="000955E3"/>
    <w:rsid w:val="00095FD2"/>
    <w:rsid w:val="000A06ED"/>
    <w:rsid w:val="000A2054"/>
    <w:rsid w:val="000A31C4"/>
    <w:rsid w:val="000A397D"/>
    <w:rsid w:val="000B0CA6"/>
    <w:rsid w:val="000B3ECF"/>
    <w:rsid w:val="000C08B1"/>
    <w:rsid w:val="000C0A51"/>
    <w:rsid w:val="000C469F"/>
    <w:rsid w:val="000D52C6"/>
    <w:rsid w:val="000D7C45"/>
    <w:rsid w:val="000E5D2F"/>
    <w:rsid w:val="000E70EB"/>
    <w:rsid w:val="000E7F42"/>
    <w:rsid w:val="000F358E"/>
    <w:rsid w:val="000F5775"/>
    <w:rsid w:val="000F7A95"/>
    <w:rsid w:val="00100851"/>
    <w:rsid w:val="00101DEB"/>
    <w:rsid w:val="00102E97"/>
    <w:rsid w:val="00104110"/>
    <w:rsid w:val="00104824"/>
    <w:rsid w:val="001053E1"/>
    <w:rsid w:val="00111454"/>
    <w:rsid w:val="001122E6"/>
    <w:rsid w:val="00116185"/>
    <w:rsid w:val="001179BE"/>
    <w:rsid w:val="00117D87"/>
    <w:rsid w:val="00121188"/>
    <w:rsid w:val="00122A57"/>
    <w:rsid w:val="001235F8"/>
    <w:rsid w:val="001238FE"/>
    <w:rsid w:val="00127390"/>
    <w:rsid w:val="00131426"/>
    <w:rsid w:val="00134393"/>
    <w:rsid w:val="00134C86"/>
    <w:rsid w:val="00145C7C"/>
    <w:rsid w:val="00146784"/>
    <w:rsid w:val="0015065E"/>
    <w:rsid w:val="00151230"/>
    <w:rsid w:val="00154279"/>
    <w:rsid w:val="00155DC7"/>
    <w:rsid w:val="00156B5B"/>
    <w:rsid w:val="00157FA3"/>
    <w:rsid w:val="0016061B"/>
    <w:rsid w:val="00162BF3"/>
    <w:rsid w:val="00163D1A"/>
    <w:rsid w:val="001667FB"/>
    <w:rsid w:val="00171C56"/>
    <w:rsid w:val="00172834"/>
    <w:rsid w:val="00174E3F"/>
    <w:rsid w:val="001751D4"/>
    <w:rsid w:val="001830D4"/>
    <w:rsid w:val="00183477"/>
    <w:rsid w:val="00191236"/>
    <w:rsid w:val="00194FFF"/>
    <w:rsid w:val="0019605F"/>
    <w:rsid w:val="00197563"/>
    <w:rsid w:val="001A1F16"/>
    <w:rsid w:val="001A4759"/>
    <w:rsid w:val="001A4D21"/>
    <w:rsid w:val="001B03FA"/>
    <w:rsid w:val="001B0880"/>
    <w:rsid w:val="001B15AC"/>
    <w:rsid w:val="001B2BB0"/>
    <w:rsid w:val="001B3CB5"/>
    <w:rsid w:val="001B5F10"/>
    <w:rsid w:val="001B7EE1"/>
    <w:rsid w:val="001C0BE9"/>
    <w:rsid w:val="001C4D7F"/>
    <w:rsid w:val="001E0313"/>
    <w:rsid w:val="001E3575"/>
    <w:rsid w:val="001E4082"/>
    <w:rsid w:val="001F0F78"/>
    <w:rsid w:val="001F0FE6"/>
    <w:rsid w:val="001F235E"/>
    <w:rsid w:val="001F79E9"/>
    <w:rsid w:val="00200CA1"/>
    <w:rsid w:val="00200F20"/>
    <w:rsid w:val="00202A20"/>
    <w:rsid w:val="00203E4A"/>
    <w:rsid w:val="002077DB"/>
    <w:rsid w:val="00207955"/>
    <w:rsid w:val="002207E5"/>
    <w:rsid w:val="0022308B"/>
    <w:rsid w:val="00226D26"/>
    <w:rsid w:val="00226D5F"/>
    <w:rsid w:val="0023168D"/>
    <w:rsid w:val="00231C21"/>
    <w:rsid w:val="002320EB"/>
    <w:rsid w:val="00242152"/>
    <w:rsid w:val="002424AA"/>
    <w:rsid w:val="00245041"/>
    <w:rsid w:val="00245E8A"/>
    <w:rsid w:val="00246AF6"/>
    <w:rsid w:val="00246E9E"/>
    <w:rsid w:val="00247BBE"/>
    <w:rsid w:val="002537D5"/>
    <w:rsid w:val="00253FE1"/>
    <w:rsid w:val="002546C0"/>
    <w:rsid w:val="00256B29"/>
    <w:rsid w:val="002578B8"/>
    <w:rsid w:val="002621C0"/>
    <w:rsid w:val="00265810"/>
    <w:rsid w:val="002658E4"/>
    <w:rsid w:val="00272C8B"/>
    <w:rsid w:val="00275970"/>
    <w:rsid w:val="002777B2"/>
    <w:rsid w:val="00277D4D"/>
    <w:rsid w:val="00277E32"/>
    <w:rsid w:val="00282BA3"/>
    <w:rsid w:val="00283CFA"/>
    <w:rsid w:val="00287140"/>
    <w:rsid w:val="00287275"/>
    <w:rsid w:val="00296B62"/>
    <w:rsid w:val="002A02BA"/>
    <w:rsid w:val="002A3808"/>
    <w:rsid w:val="002A55E3"/>
    <w:rsid w:val="002B5965"/>
    <w:rsid w:val="002C1E55"/>
    <w:rsid w:val="002C305D"/>
    <w:rsid w:val="002C3AA6"/>
    <w:rsid w:val="002C5344"/>
    <w:rsid w:val="002D0D07"/>
    <w:rsid w:val="002D1DB7"/>
    <w:rsid w:val="002D6807"/>
    <w:rsid w:val="002E34E6"/>
    <w:rsid w:val="002E39C9"/>
    <w:rsid w:val="002E3B26"/>
    <w:rsid w:val="002E3E9A"/>
    <w:rsid w:val="002E48A1"/>
    <w:rsid w:val="002E4DC1"/>
    <w:rsid w:val="002E4F47"/>
    <w:rsid w:val="002E785F"/>
    <w:rsid w:val="002F27EA"/>
    <w:rsid w:val="002F333D"/>
    <w:rsid w:val="00301D45"/>
    <w:rsid w:val="00305AD4"/>
    <w:rsid w:val="0030734F"/>
    <w:rsid w:val="003123E3"/>
    <w:rsid w:val="003137DE"/>
    <w:rsid w:val="003138FB"/>
    <w:rsid w:val="003237F5"/>
    <w:rsid w:val="003244C6"/>
    <w:rsid w:val="00325D88"/>
    <w:rsid w:val="003407E7"/>
    <w:rsid w:val="0034133C"/>
    <w:rsid w:val="00341CD1"/>
    <w:rsid w:val="003440CA"/>
    <w:rsid w:val="00344AF0"/>
    <w:rsid w:val="003463CD"/>
    <w:rsid w:val="003465C4"/>
    <w:rsid w:val="00351BE8"/>
    <w:rsid w:val="00357959"/>
    <w:rsid w:val="00360DEF"/>
    <w:rsid w:val="003610BE"/>
    <w:rsid w:val="00371A60"/>
    <w:rsid w:val="00372D0B"/>
    <w:rsid w:val="00372F89"/>
    <w:rsid w:val="00374005"/>
    <w:rsid w:val="003856BA"/>
    <w:rsid w:val="00385D77"/>
    <w:rsid w:val="003871DE"/>
    <w:rsid w:val="003922FA"/>
    <w:rsid w:val="00395C18"/>
    <w:rsid w:val="003A2A7B"/>
    <w:rsid w:val="003A3E70"/>
    <w:rsid w:val="003A42B0"/>
    <w:rsid w:val="003A4513"/>
    <w:rsid w:val="003A6148"/>
    <w:rsid w:val="003B4103"/>
    <w:rsid w:val="003B6CEA"/>
    <w:rsid w:val="003B7DFA"/>
    <w:rsid w:val="003C4EDF"/>
    <w:rsid w:val="003C770F"/>
    <w:rsid w:val="003D05D2"/>
    <w:rsid w:val="003D5BA7"/>
    <w:rsid w:val="003E7098"/>
    <w:rsid w:val="003F0882"/>
    <w:rsid w:val="003F36DA"/>
    <w:rsid w:val="003F3F63"/>
    <w:rsid w:val="003F5CC5"/>
    <w:rsid w:val="003F750E"/>
    <w:rsid w:val="00400821"/>
    <w:rsid w:val="00402654"/>
    <w:rsid w:val="004050D9"/>
    <w:rsid w:val="004052FD"/>
    <w:rsid w:val="004074E6"/>
    <w:rsid w:val="0040758B"/>
    <w:rsid w:val="00411CE6"/>
    <w:rsid w:val="00413BB4"/>
    <w:rsid w:val="00415EC0"/>
    <w:rsid w:val="0042105E"/>
    <w:rsid w:val="004348AB"/>
    <w:rsid w:val="00435FE8"/>
    <w:rsid w:val="0043710B"/>
    <w:rsid w:val="00444317"/>
    <w:rsid w:val="00447A2F"/>
    <w:rsid w:val="00450598"/>
    <w:rsid w:val="00450903"/>
    <w:rsid w:val="004519EB"/>
    <w:rsid w:val="0045273B"/>
    <w:rsid w:val="0045387D"/>
    <w:rsid w:val="00453FF3"/>
    <w:rsid w:val="0045551F"/>
    <w:rsid w:val="00464B75"/>
    <w:rsid w:val="004662AE"/>
    <w:rsid w:val="00466734"/>
    <w:rsid w:val="0047218A"/>
    <w:rsid w:val="004728C3"/>
    <w:rsid w:val="004853A1"/>
    <w:rsid w:val="00490B4F"/>
    <w:rsid w:val="004914BE"/>
    <w:rsid w:val="00494EEC"/>
    <w:rsid w:val="004A0DEF"/>
    <w:rsid w:val="004A2468"/>
    <w:rsid w:val="004A7E63"/>
    <w:rsid w:val="004B0BDE"/>
    <w:rsid w:val="004B5BC4"/>
    <w:rsid w:val="004B68A1"/>
    <w:rsid w:val="004B76AC"/>
    <w:rsid w:val="004C4291"/>
    <w:rsid w:val="004C4AF7"/>
    <w:rsid w:val="004C57C4"/>
    <w:rsid w:val="004C6350"/>
    <w:rsid w:val="004C728F"/>
    <w:rsid w:val="004D01C5"/>
    <w:rsid w:val="004D6834"/>
    <w:rsid w:val="004E142F"/>
    <w:rsid w:val="004E1617"/>
    <w:rsid w:val="004E451D"/>
    <w:rsid w:val="004E4CC6"/>
    <w:rsid w:val="004F1613"/>
    <w:rsid w:val="004F3889"/>
    <w:rsid w:val="004F5114"/>
    <w:rsid w:val="004F6857"/>
    <w:rsid w:val="004F6DA3"/>
    <w:rsid w:val="00500460"/>
    <w:rsid w:val="00501034"/>
    <w:rsid w:val="00502691"/>
    <w:rsid w:val="00503962"/>
    <w:rsid w:val="0051075C"/>
    <w:rsid w:val="005132A4"/>
    <w:rsid w:val="00515BDC"/>
    <w:rsid w:val="00521DC5"/>
    <w:rsid w:val="0052288B"/>
    <w:rsid w:val="00525724"/>
    <w:rsid w:val="0053562A"/>
    <w:rsid w:val="00542C4F"/>
    <w:rsid w:val="00547074"/>
    <w:rsid w:val="00547E7A"/>
    <w:rsid w:val="005501C5"/>
    <w:rsid w:val="00550CE8"/>
    <w:rsid w:val="00551B9A"/>
    <w:rsid w:val="0055465D"/>
    <w:rsid w:val="00557377"/>
    <w:rsid w:val="00561314"/>
    <w:rsid w:val="0056188E"/>
    <w:rsid w:val="00562CBC"/>
    <w:rsid w:val="00563496"/>
    <w:rsid w:val="005640B0"/>
    <w:rsid w:val="00564A7B"/>
    <w:rsid w:val="00565E83"/>
    <w:rsid w:val="00566410"/>
    <w:rsid w:val="00567B33"/>
    <w:rsid w:val="00572BE9"/>
    <w:rsid w:val="005A0277"/>
    <w:rsid w:val="005A32DB"/>
    <w:rsid w:val="005A4BA9"/>
    <w:rsid w:val="005B31B1"/>
    <w:rsid w:val="005B5D2C"/>
    <w:rsid w:val="005B6EED"/>
    <w:rsid w:val="005C1C4E"/>
    <w:rsid w:val="005D04E2"/>
    <w:rsid w:val="005D0E9A"/>
    <w:rsid w:val="005D2BDB"/>
    <w:rsid w:val="005D4EB7"/>
    <w:rsid w:val="005D5E66"/>
    <w:rsid w:val="005D7916"/>
    <w:rsid w:val="005E0ED1"/>
    <w:rsid w:val="005E4BAA"/>
    <w:rsid w:val="005E4F85"/>
    <w:rsid w:val="005F2DF0"/>
    <w:rsid w:val="005F5E82"/>
    <w:rsid w:val="00601CE4"/>
    <w:rsid w:val="00604137"/>
    <w:rsid w:val="00605E81"/>
    <w:rsid w:val="00607F9F"/>
    <w:rsid w:val="006127AE"/>
    <w:rsid w:val="00612EDA"/>
    <w:rsid w:val="006135E9"/>
    <w:rsid w:val="00613684"/>
    <w:rsid w:val="0061396E"/>
    <w:rsid w:val="00613F48"/>
    <w:rsid w:val="0061484D"/>
    <w:rsid w:val="006173D2"/>
    <w:rsid w:val="00623C9F"/>
    <w:rsid w:val="006272B3"/>
    <w:rsid w:val="00627FFA"/>
    <w:rsid w:val="006331A7"/>
    <w:rsid w:val="00634EA4"/>
    <w:rsid w:val="00637118"/>
    <w:rsid w:val="0064295D"/>
    <w:rsid w:val="00643B43"/>
    <w:rsid w:val="00647455"/>
    <w:rsid w:val="006516CA"/>
    <w:rsid w:val="00652650"/>
    <w:rsid w:val="00653B58"/>
    <w:rsid w:val="00660AF9"/>
    <w:rsid w:val="006620DD"/>
    <w:rsid w:val="006622BF"/>
    <w:rsid w:val="0066459B"/>
    <w:rsid w:val="00666581"/>
    <w:rsid w:val="00667F1D"/>
    <w:rsid w:val="00671EF5"/>
    <w:rsid w:val="006725EE"/>
    <w:rsid w:val="00672720"/>
    <w:rsid w:val="006743E1"/>
    <w:rsid w:val="00675E25"/>
    <w:rsid w:val="00676401"/>
    <w:rsid w:val="00680B13"/>
    <w:rsid w:val="006829B3"/>
    <w:rsid w:val="006853F5"/>
    <w:rsid w:val="006901D8"/>
    <w:rsid w:val="00696352"/>
    <w:rsid w:val="006A0D48"/>
    <w:rsid w:val="006A283D"/>
    <w:rsid w:val="006A3F9A"/>
    <w:rsid w:val="006A7578"/>
    <w:rsid w:val="006A7D6E"/>
    <w:rsid w:val="006B02F1"/>
    <w:rsid w:val="006B2A7E"/>
    <w:rsid w:val="006B3131"/>
    <w:rsid w:val="006B78DC"/>
    <w:rsid w:val="006C10BD"/>
    <w:rsid w:val="006C6FFC"/>
    <w:rsid w:val="006D0816"/>
    <w:rsid w:val="006D7866"/>
    <w:rsid w:val="006D79A3"/>
    <w:rsid w:val="006E099D"/>
    <w:rsid w:val="006E11A2"/>
    <w:rsid w:val="006E2C68"/>
    <w:rsid w:val="006E2F01"/>
    <w:rsid w:val="006E301C"/>
    <w:rsid w:val="006E41EF"/>
    <w:rsid w:val="006E50DB"/>
    <w:rsid w:val="006F2FF3"/>
    <w:rsid w:val="006F3D12"/>
    <w:rsid w:val="006F4E15"/>
    <w:rsid w:val="006F68BC"/>
    <w:rsid w:val="006F78BB"/>
    <w:rsid w:val="006F7ED8"/>
    <w:rsid w:val="00701F94"/>
    <w:rsid w:val="00702593"/>
    <w:rsid w:val="007046FA"/>
    <w:rsid w:val="00705059"/>
    <w:rsid w:val="00705114"/>
    <w:rsid w:val="0071108C"/>
    <w:rsid w:val="00712CFC"/>
    <w:rsid w:val="00713558"/>
    <w:rsid w:val="0071545C"/>
    <w:rsid w:val="00716474"/>
    <w:rsid w:val="00721169"/>
    <w:rsid w:val="007258A6"/>
    <w:rsid w:val="00730035"/>
    <w:rsid w:val="007308D1"/>
    <w:rsid w:val="007411F6"/>
    <w:rsid w:val="007465BA"/>
    <w:rsid w:val="00755899"/>
    <w:rsid w:val="00757375"/>
    <w:rsid w:val="0076209E"/>
    <w:rsid w:val="00762F65"/>
    <w:rsid w:val="007632AA"/>
    <w:rsid w:val="007647BC"/>
    <w:rsid w:val="00764C9B"/>
    <w:rsid w:val="0077080C"/>
    <w:rsid w:val="00770917"/>
    <w:rsid w:val="00770A8C"/>
    <w:rsid w:val="007714C0"/>
    <w:rsid w:val="007763EC"/>
    <w:rsid w:val="00777520"/>
    <w:rsid w:val="007778E3"/>
    <w:rsid w:val="00777D9C"/>
    <w:rsid w:val="007841FA"/>
    <w:rsid w:val="00785DEE"/>
    <w:rsid w:val="007871D5"/>
    <w:rsid w:val="00791F1D"/>
    <w:rsid w:val="00793DC4"/>
    <w:rsid w:val="00795237"/>
    <w:rsid w:val="007952AA"/>
    <w:rsid w:val="007967CF"/>
    <w:rsid w:val="007A2A49"/>
    <w:rsid w:val="007A2D40"/>
    <w:rsid w:val="007A720C"/>
    <w:rsid w:val="007B1977"/>
    <w:rsid w:val="007B2213"/>
    <w:rsid w:val="007B5421"/>
    <w:rsid w:val="007B5499"/>
    <w:rsid w:val="007B778F"/>
    <w:rsid w:val="007C507D"/>
    <w:rsid w:val="007C5A02"/>
    <w:rsid w:val="007D1173"/>
    <w:rsid w:val="007D7C2A"/>
    <w:rsid w:val="007E3B79"/>
    <w:rsid w:val="007E5B11"/>
    <w:rsid w:val="007E5F18"/>
    <w:rsid w:val="007F41CE"/>
    <w:rsid w:val="007F4E9D"/>
    <w:rsid w:val="007F53E8"/>
    <w:rsid w:val="007F549A"/>
    <w:rsid w:val="008012D4"/>
    <w:rsid w:val="008036A4"/>
    <w:rsid w:val="008037C8"/>
    <w:rsid w:val="00803AE6"/>
    <w:rsid w:val="00810397"/>
    <w:rsid w:val="008114E1"/>
    <w:rsid w:val="008141B8"/>
    <w:rsid w:val="00816895"/>
    <w:rsid w:val="00820101"/>
    <w:rsid w:val="008276B1"/>
    <w:rsid w:val="008277B2"/>
    <w:rsid w:val="0083061B"/>
    <w:rsid w:val="0083155E"/>
    <w:rsid w:val="00832CAB"/>
    <w:rsid w:val="008340D8"/>
    <w:rsid w:val="00834898"/>
    <w:rsid w:val="00842AF9"/>
    <w:rsid w:val="008458F0"/>
    <w:rsid w:val="008459DB"/>
    <w:rsid w:val="00856739"/>
    <w:rsid w:val="00857B33"/>
    <w:rsid w:val="00864CB2"/>
    <w:rsid w:val="008751D8"/>
    <w:rsid w:val="00876407"/>
    <w:rsid w:val="008778BA"/>
    <w:rsid w:val="0088120E"/>
    <w:rsid w:val="00882880"/>
    <w:rsid w:val="00882A39"/>
    <w:rsid w:val="008858BB"/>
    <w:rsid w:val="00885B0C"/>
    <w:rsid w:val="0088677C"/>
    <w:rsid w:val="00887072"/>
    <w:rsid w:val="00887B5E"/>
    <w:rsid w:val="0089056F"/>
    <w:rsid w:val="00892C87"/>
    <w:rsid w:val="00895036"/>
    <w:rsid w:val="008A04F6"/>
    <w:rsid w:val="008A45B7"/>
    <w:rsid w:val="008A6C61"/>
    <w:rsid w:val="008A741B"/>
    <w:rsid w:val="008A7B53"/>
    <w:rsid w:val="008B33FE"/>
    <w:rsid w:val="008B358D"/>
    <w:rsid w:val="008B3EA7"/>
    <w:rsid w:val="008B59F6"/>
    <w:rsid w:val="008C1F98"/>
    <w:rsid w:val="008C6E55"/>
    <w:rsid w:val="008C7277"/>
    <w:rsid w:val="008D491A"/>
    <w:rsid w:val="008E6DFE"/>
    <w:rsid w:val="008F003B"/>
    <w:rsid w:val="00900141"/>
    <w:rsid w:val="009015FF"/>
    <w:rsid w:val="00902D01"/>
    <w:rsid w:val="00903579"/>
    <w:rsid w:val="009040B1"/>
    <w:rsid w:val="009048D4"/>
    <w:rsid w:val="009065C6"/>
    <w:rsid w:val="00907A5F"/>
    <w:rsid w:val="009127DC"/>
    <w:rsid w:val="00915EE3"/>
    <w:rsid w:val="0092078E"/>
    <w:rsid w:val="0092283F"/>
    <w:rsid w:val="00922DCA"/>
    <w:rsid w:val="0092344C"/>
    <w:rsid w:val="0092352E"/>
    <w:rsid w:val="00926DF4"/>
    <w:rsid w:val="009301D1"/>
    <w:rsid w:val="009303F5"/>
    <w:rsid w:val="009304D4"/>
    <w:rsid w:val="009376C1"/>
    <w:rsid w:val="00941DA9"/>
    <w:rsid w:val="00943127"/>
    <w:rsid w:val="00952C93"/>
    <w:rsid w:val="0095543D"/>
    <w:rsid w:val="0095699B"/>
    <w:rsid w:val="00960D55"/>
    <w:rsid w:val="00962246"/>
    <w:rsid w:val="009625E5"/>
    <w:rsid w:val="009667C1"/>
    <w:rsid w:val="00966F23"/>
    <w:rsid w:val="009740CF"/>
    <w:rsid w:val="00974536"/>
    <w:rsid w:val="009812BA"/>
    <w:rsid w:val="009939BA"/>
    <w:rsid w:val="00995393"/>
    <w:rsid w:val="009A0EA9"/>
    <w:rsid w:val="009A41BE"/>
    <w:rsid w:val="009A50D7"/>
    <w:rsid w:val="009A668D"/>
    <w:rsid w:val="009A66FD"/>
    <w:rsid w:val="009B230A"/>
    <w:rsid w:val="009B3939"/>
    <w:rsid w:val="009B399D"/>
    <w:rsid w:val="009B3C6E"/>
    <w:rsid w:val="009B3DB0"/>
    <w:rsid w:val="009B5608"/>
    <w:rsid w:val="009C4E4B"/>
    <w:rsid w:val="009C5525"/>
    <w:rsid w:val="009C6057"/>
    <w:rsid w:val="009C7783"/>
    <w:rsid w:val="009C7DA9"/>
    <w:rsid w:val="009D7D60"/>
    <w:rsid w:val="009E4835"/>
    <w:rsid w:val="009E5A8E"/>
    <w:rsid w:val="009E6B0F"/>
    <w:rsid w:val="009E7F33"/>
    <w:rsid w:val="009F1835"/>
    <w:rsid w:val="009F462E"/>
    <w:rsid w:val="00A05F0F"/>
    <w:rsid w:val="00A145A7"/>
    <w:rsid w:val="00A14959"/>
    <w:rsid w:val="00A17A3D"/>
    <w:rsid w:val="00A23CFA"/>
    <w:rsid w:val="00A24F8A"/>
    <w:rsid w:val="00A2504E"/>
    <w:rsid w:val="00A2679A"/>
    <w:rsid w:val="00A27137"/>
    <w:rsid w:val="00A34A85"/>
    <w:rsid w:val="00A34D35"/>
    <w:rsid w:val="00A42876"/>
    <w:rsid w:val="00A43641"/>
    <w:rsid w:val="00A46A33"/>
    <w:rsid w:val="00A4721A"/>
    <w:rsid w:val="00A50050"/>
    <w:rsid w:val="00A5024C"/>
    <w:rsid w:val="00A51488"/>
    <w:rsid w:val="00A52E12"/>
    <w:rsid w:val="00A53070"/>
    <w:rsid w:val="00A533B9"/>
    <w:rsid w:val="00A5693C"/>
    <w:rsid w:val="00A61035"/>
    <w:rsid w:val="00A65E5B"/>
    <w:rsid w:val="00A71FCB"/>
    <w:rsid w:val="00A74F79"/>
    <w:rsid w:val="00A75186"/>
    <w:rsid w:val="00A77BAE"/>
    <w:rsid w:val="00A824BC"/>
    <w:rsid w:val="00A85C3A"/>
    <w:rsid w:val="00A9023E"/>
    <w:rsid w:val="00A928D2"/>
    <w:rsid w:val="00A93DCA"/>
    <w:rsid w:val="00A957FB"/>
    <w:rsid w:val="00A96E72"/>
    <w:rsid w:val="00AA7544"/>
    <w:rsid w:val="00AB35E7"/>
    <w:rsid w:val="00AB370D"/>
    <w:rsid w:val="00AB5844"/>
    <w:rsid w:val="00AB5856"/>
    <w:rsid w:val="00AB5FBF"/>
    <w:rsid w:val="00AB6D30"/>
    <w:rsid w:val="00AB6EDF"/>
    <w:rsid w:val="00AB6F49"/>
    <w:rsid w:val="00AC27C7"/>
    <w:rsid w:val="00AC486E"/>
    <w:rsid w:val="00AC5B3A"/>
    <w:rsid w:val="00AC5D46"/>
    <w:rsid w:val="00AC61B2"/>
    <w:rsid w:val="00AD0279"/>
    <w:rsid w:val="00AD4A60"/>
    <w:rsid w:val="00AE0464"/>
    <w:rsid w:val="00AE1906"/>
    <w:rsid w:val="00AE29AA"/>
    <w:rsid w:val="00AE5FED"/>
    <w:rsid w:val="00AE7124"/>
    <w:rsid w:val="00AE798B"/>
    <w:rsid w:val="00AF12DC"/>
    <w:rsid w:val="00AF68D5"/>
    <w:rsid w:val="00AF6B37"/>
    <w:rsid w:val="00B0004B"/>
    <w:rsid w:val="00B007CA"/>
    <w:rsid w:val="00B00A13"/>
    <w:rsid w:val="00B026E7"/>
    <w:rsid w:val="00B0355F"/>
    <w:rsid w:val="00B0466B"/>
    <w:rsid w:val="00B046BD"/>
    <w:rsid w:val="00B10109"/>
    <w:rsid w:val="00B10EF4"/>
    <w:rsid w:val="00B1139C"/>
    <w:rsid w:val="00B1171F"/>
    <w:rsid w:val="00B22E56"/>
    <w:rsid w:val="00B26592"/>
    <w:rsid w:val="00B35E4A"/>
    <w:rsid w:val="00B43D0A"/>
    <w:rsid w:val="00B44683"/>
    <w:rsid w:val="00B4602F"/>
    <w:rsid w:val="00B52D92"/>
    <w:rsid w:val="00B55B4D"/>
    <w:rsid w:val="00B56806"/>
    <w:rsid w:val="00B56E76"/>
    <w:rsid w:val="00B57852"/>
    <w:rsid w:val="00B63804"/>
    <w:rsid w:val="00B658F0"/>
    <w:rsid w:val="00B67118"/>
    <w:rsid w:val="00B67D98"/>
    <w:rsid w:val="00B769BF"/>
    <w:rsid w:val="00B77239"/>
    <w:rsid w:val="00B77BB3"/>
    <w:rsid w:val="00B810D6"/>
    <w:rsid w:val="00B8156B"/>
    <w:rsid w:val="00B815DC"/>
    <w:rsid w:val="00B82A13"/>
    <w:rsid w:val="00B843FC"/>
    <w:rsid w:val="00B845A9"/>
    <w:rsid w:val="00B8518E"/>
    <w:rsid w:val="00B87F50"/>
    <w:rsid w:val="00B91637"/>
    <w:rsid w:val="00B93086"/>
    <w:rsid w:val="00B9600C"/>
    <w:rsid w:val="00BA0C20"/>
    <w:rsid w:val="00BA0E5A"/>
    <w:rsid w:val="00BA3915"/>
    <w:rsid w:val="00BA5FDB"/>
    <w:rsid w:val="00BB26BB"/>
    <w:rsid w:val="00BC071C"/>
    <w:rsid w:val="00BC31C8"/>
    <w:rsid w:val="00BD00C4"/>
    <w:rsid w:val="00BD1BC0"/>
    <w:rsid w:val="00BD1D9E"/>
    <w:rsid w:val="00BD436A"/>
    <w:rsid w:val="00BD6FCC"/>
    <w:rsid w:val="00BD7D67"/>
    <w:rsid w:val="00BE0373"/>
    <w:rsid w:val="00BE0CAD"/>
    <w:rsid w:val="00BE5D08"/>
    <w:rsid w:val="00BF1F38"/>
    <w:rsid w:val="00BF592E"/>
    <w:rsid w:val="00BF661D"/>
    <w:rsid w:val="00BF686D"/>
    <w:rsid w:val="00C0195B"/>
    <w:rsid w:val="00C04833"/>
    <w:rsid w:val="00C1062A"/>
    <w:rsid w:val="00C12273"/>
    <w:rsid w:val="00C1591F"/>
    <w:rsid w:val="00C15D01"/>
    <w:rsid w:val="00C1600D"/>
    <w:rsid w:val="00C21B58"/>
    <w:rsid w:val="00C3019C"/>
    <w:rsid w:val="00C324B8"/>
    <w:rsid w:val="00C40724"/>
    <w:rsid w:val="00C41757"/>
    <w:rsid w:val="00C44CA8"/>
    <w:rsid w:val="00C552D5"/>
    <w:rsid w:val="00C56BAC"/>
    <w:rsid w:val="00C81577"/>
    <w:rsid w:val="00C83132"/>
    <w:rsid w:val="00C83784"/>
    <w:rsid w:val="00C86707"/>
    <w:rsid w:val="00C91182"/>
    <w:rsid w:val="00C911A4"/>
    <w:rsid w:val="00C91902"/>
    <w:rsid w:val="00C94D7D"/>
    <w:rsid w:val="00C964DB"/>
    <w:rsid w:val="00CA13FF"/>
    <w:rsid w:val="00CA27D0"/>
    <w:rsid w:val="00CA7E16"/>
    <w:rsid w:val="00CB216F"/>
    <w:rsid w:val="00CB283A"/>
    <w:rsid w:val="00CB4756"/>
    <w:rsid w:val="00CC16C1"/>
    <w:rsid w:val="00CC703F"/>
    <w:rsid w:val="00CC747D"/>
    <w:rsid w:val="00CD65CE"/>
    <w:rsid w:val="00CE07E5"/>
    <w:rsid w:val="00CE16C6"/>
    <w:rsid w:val="00CE2A63"/>
    <w:rsid w:val="00CE2EDC"/>
    <w:rsid w:val="00CE3230"/>
    <w:rsid w:val="00CE3AEC"/>
    <w:rsid w:val="00CE46EC"/>
    <w:rsid w:val="00CF1042"/>
    <w:rsid w:val="00CF14F8"/>
    <w:rsid w:val="00CF576A"/>
    <w:rsid w:val="00CF70B9"/>
    <w:rsid w:val="00D0496E"/>
    <w:rsid w:val="00D07E70"/>
    <w:rsid w:val="00D22092"/>
    <w:rsid w:val="00D320B2"/>
    <w:rsid w:val="00D3239D"/>
    <w:rsid w:val="00D3559B"/>
    <w:rsid w:val="00D418FD"/>
    <w:rsid w:val="00D458C3"/>
    <w:rsid w:val="00D51C8F"/>
    <w:rsid w:val="00D56022"/>
    <w:rsid w:val="00D578CB"/>
    <w:rsid w:val="00D6030B"/>
    <w:rsid w:val="00D64183"/>
    <w:rsid w:val="00D64D2C"/>
    <w:rsid w:val="00D714B6"/>
    <w:rsid w:val="00D72CF6"/>
    <w:rsid w:val="00D747E2"/>
    <w:rsid w:val="00D803FC"/>
    <w:rsid w:val="00D8625D"/>
    <w:rsid w:val="00D923ED"/>
    <w:rsid w:val="00D92C02"/>
    <w:rsid w:val="00DA2705"/>
    <w:rsid w:val="00DA27EC"/>
    <w:rsid w:val="00DA3E57"/>
    <w:rsid w:val="00DA4DD6"/>
    <w:rsid w:val="00DB6D40"/>
    <w:rsid w:val="00DC7456"/>
    <w:rsid w:val="00DD3057"/>
    <w:rsid w:val="00DD65A6"/>
    <w:rsid w:val="00DE1A7D"/>
    <w:rsid w:val="00DE7BB2"/>
    <w:rsid w:val="00DF30A5"/>
    <w:rsid w:val="00DF4DE4"/>
    <w:rsid w:val="00E027ED"/>
    <w:rsid w:val="00E05612"/>
    <w:rsid w:val="00E062F9"/>
    <w:rsid w:val="00E13992"/>
    <w:rsid w:val="00E14109"/>
    <w:rsid w:val="00E14DFB"/>
    <w:rsid w:val="00E160D0"/>
    <w:rsid w:val="00E202BA"/>
    <w:rsid w:val="00E219F3"/>
    <w:rsid w:val="00E27B52"/>
    <w:rsid w:val="00E3065D"/>
    <w:rsid w:val="00E30F3B"/>
    <w:rsid w:val="00E321B4"/>
    <w:rsid w:val="00E368B2"/>
    <w:rsid w:val="00E43AEA"/>
    <w:rsid w:val="00E50981"/>
    <w:rsid w:val="00E5328C"/>
    <w:rsid w:val="00E665CA"/>
    <w:rsid w:val="00E70A48"/>
    <w:rsid w:val="00E718A6"/>
    <w:rsid w:val="00E7324E"/>
    <w:rsid w:val="00E74949"/>
    <w:rsid w:val="00E835F6"/>
    <w:rsid w:val="00E84FC4"/>
    <w:rsid w:val="00E86F3F"/>
    <w:rsid w:val="00E92099"/>
    <w:rsid w:val="00E95FB3"/>
    <w:rsid w:val="00EA1B84"/>
    <w:rsid w:val="00EA4765"/>
    <w:rsid w:val="00EA7B80"/>
    <w:rsid w:val="00EB0E2B"/>
    <w:rsid w:val="00EB1AEE"/>
    <w:rsid w:val="00EB42C4"/>
    <w:rsid w:val="00EB4BBE"/>
    <w:rsid w:val="00EB5F72"/>
    <w:rsid w:val="00EB6C2A"/>
    <w:rsid w:val="00EC1699"/>
    <w:rsid w:val="00EC3C6F"/>
    <w:rsid w:val="00EC5AC2"/>
    <w:rsid w:val="00EC69CA"/>
    <w:rsid w:val="00EE0458"/>
    <w:rsid w:val="00EE0C88"/>
    <w:rsid w:val="00EE283D"/>
    <w:rsid w:val="00EE43DA"/>
    <w:rsid w:val="00EE6058"/>
    <w:rsid w:val="00EF2074"/>
    <w:rsid w:val="00EF24FC"/>
    <w:rsid w:val="00EF5A6B"/>
    <w:rsid w:val="00F00C7F"/>
    <w:rsid w:val="00F017BF"/>
    <w:rsid w:val="00F03466"/>
    <w:rsid w:val="00F03CB8"/>
    <w:rsid w:val="00F11410"/>
    <w:rsid w:val="00F13D96"/>
    <w:rsid w:val="00F20706"/>
    <w:rsid w:val="00F22D81"/>
    <w:rsid w:val="00F22E90"/>
    <w:rsid w:val="00F2472E"/>
    <w:rsid w:val="00F37C20"/>
    <w:rsid w:val="00F44736"/>
    <w:rsid w:val="00F450BE"/>
    <w:rsid w:val="00F500A7"/>
    <w:rsid w:val="00F57279"/>
    <w:rsid w:val="00F6268E"/>
    <w:rsid w:val="00F6445D"/>
    <w:rsid w:val="00F65645"/>
    <w:rsid w:val="00F66F45"/>
    <w:rsid w:val="00F70DF5"/>
    <w:rsid w:val="00F7229A"/>
    <w:rsid w:val="00F763A1"/>
    <w:rsid w:val="00F76BAF"/>
    <w:rsid w:val="00F83A8F"/>
    <w:rsid w:val="00F83C28"/>
    <w:rsid w:val="00F8610E"/>
    <w:rsid w:val="00F87808"/>
    <w:rsid w:val="00F91FDD"/>
    <w:rsid w:val="00F93FA9"/>
    <w:rsid w:val="00F955C8"/>
    <w:rsid w:val="00FA47C6"/>
    <w:rsid w:val="00FA6675"/>
    <w:rsid w:val="00FA7FA8"/>
    <w:rsid w:val="00FB19F6"/>
    <w:rsid w:val="00FB3D21"/>
    <w:rsid w:val="00FB41DE"/>
    <w:rsid w:val="00FB7F2B"/>
    <w:rsid w:val="00FC0B96"/>
    <w:rsid w:val="00FC0E6F"/>
    <w:rsid w:val="00FC1B9F"/>
    <w:rsid w:val="00FC4365"/>
    <w:rsid w:val="00FC50FA"/>
    <w:rsid w:val="00FC52E7"/>
    <w:rsid w:val="00FC5C54"/>
    <w:rsid w:val="00FD2016"/>
    <w:rsid w:val="00FD40F1"/>
    <w:rsid w:val="00FD721F"/>
    <w:rsid w:val="00FE059A"/>
    <w:rsid w:val="00FE206A"/>
    <w:rsid w:val="00FE29B3"/>
    <w:rsid w:val="00FE5292"/>
    <w:rsid w:val="00FE52E6"/>
    <w:rsid w:val="00FE65E3"/>
    <w:rsid w:val="00FE6CF3"/>
    <w:rsid w:val="00FE774E"/>
    <w:rsid w:val="00FF01F2"/>
    <w:rsid w:val="00FF212A"/>
    <w:rsid w:val="00FF24FA"/>
    <w:rsid w:val="00FF6C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F404AE-CDBD-40FD-ADCD-33F21DF7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070776">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2953984">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840149765">
      <w:bodyDiv w:val="1"/>
      <w:marLeft w:val="0"/>
      <w:marRight w:val="0"/>
      <w:marTop w:val="0"/>
      <w:marBottom w:val="0"/>
      <w:divBdr>
        <w:top w:val="none" w:sz="0" w:space="0" w:color="auto"/>
        <w:left w:val="none" w:sz="0" w:space="0" w:color="auto"/>
        <w:bottom w:val="none" w:sz="0" w:space="0" w:color="auto"/>
        <w:right w:val="none" w:sz="0" w:space="0" w:color="auto"/>
      </w:divBdr>
    </w:div>
    <w:div w:id="208012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5D7F5-83E5-453B-9085-468CBCCD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1790</Words>
  <Characters>9847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12</cp:revision>
  <cp:lastPrinted>2018-06-15T19:43:00Z</cp:lastPrinted>
  <dcterms:created xsi:type="dcterms:W3CDTF">2018-07-23T19:51:00Z</dcterms:created>
  <dcterms:modified xsi:type="dcterms:W3CDTF">2018-08-13T16:26:00Z</dcterms:modified>
</cp:coreProperties>
</file>