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77D63" w14:textId="77777777" w:rsidR="004B4C2D" w:rsidRPr="004B4C2D" w:rsidRDefault="004B4C2D" w:rsidP="004B4C2D">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B4C2D">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1661F1C5" w14:textId="77777777" w:rsidR="004B4C2D" w:rsidRDefault="004B4C2D" w:rsidP="004B4C2D">
      <w:pPr>
        <w:spacing w:line="276" w:lineRule="auto"/>
        <w:rPr>
          <w:rFonts w:ascii="Arial" w:hAnsi="Arial" w:cs="Arial"/>
          <w:b/>
          <w:sz w:val="20"/>
        </w:rPr>
      </w:pPr>
    </w:p>
    <w:p w14:paraId="1FDA64C1" w14:textId="77777777" w:rsidR="00C33789" w:rsidRPr="007C5A02" w:rsidRDefault="00C33789" w:rsidP="00C33789">
      <w:pPr>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r>
      <w:r>
        <w:rPr>
          <w:rFonts w:ascii="Arial" w:hAnsi="Arial" w:cs="Arial"/>
          <w:spacing w:val="-8"/>
          <w:sz w:val="18"/>
          <w:szCs w:val="18"/>
        </w:rPr>
        <w:t>Apelación sentencia</w:t>
      </w:r>
    </w:p>
    <w:p w14:paraId="18580892" w14:textId="77777777" w:rsidR="00C33789" w:rsidRPr="00C33789" w:rsidRDefault="00C33789" w:rsidP="00C33789">
      <w:pPr>
        <w:jc w:val="both"/>
        <w:rPr>
          <w:rFonts w:ascii="Arial" w:hAnsi="Arial" w:cs="Arial"/>
          <w:b/>
          <w:sz w:val="18"/>
          <w:szCs w:val="18"/>
        </w:rPr>
      </w:pPr>
      <w:r w:rsidRPr="00C33789">
        <w:rPr>
          <w:rFonts w:ascii="Arial" w:hAnsi="Arial" w:cs="Arial"/>
          <w:b/>
          <w:sz w:val="18"/>
          <w:szCs w:val="18"/>
        </w:rPr>
        <w:t>Proceso:</w:t>
      </w:r>
      <w:r w:rsidRPr="00C33789">
        <w:rPr>
          <w:rFonts w:ascii="Arial" w:hAnsi="Arial" w:cs="Arial"/>
          <w:b/>
          <w:sz w:val="18"/>
          <w:szCs w:val="18"/>
        </w:rPr>
        <w:tab/>
      </w:r>
      <w:r w:rsidRPr="00C33789">
        <w:rPr>
          <w:rFonts w:ascii="Arial" w:hAnsi="Arial" w:cs="Arial"/>
          <w:b/>
          <w:sz w:val="18"/>
          <w:szCs w:val="18"/>
        </w:rPr>
        <w:tab/>
      </w:r>
      <w:r w:rsidRPr="00C33789">
        <w:rPr>
          <w:rFonts w:ascii="Arial" w:hAnsi="Arial" w:cs="Arial"/>
          <w:sz w:val="18"/>
          <w:szCs w:val="18"/>
        </w:rPr>
        <w:t xml:space="preserve">Ordinario Laboral </w:t>
      </w:r>
    </w:p>
    <w:p w14:paraId="044D9552" w14:textId="77777777" w:rsidR="00C33789" w:rsidRPr="00C33789" w:rsidRDefault="00C33789" w:rsidP="00C33789">
      <w:pPr>
        <w:jc w:val="both"/>
        <w:rPr>
          <w:rFonts w:ascii="Arial" w:hAnsi="Arial" w:cs="Arial"/>
          <w:b/>
          <w:sz w:val="18"/>
          <w:szCs w:val="18"/>
        </w:rPr>
      </w:pPr>
      <w:r w:rsidRPr="00C33789">
        <w:rPr>
          <w:rFonts w:ascii="Arial" w:hAnsi="Arial" w:cs="Arial"/>
          <w:b/>
          <w:sz w:val="18"/>
          <w:szCs w:val="18"/>
        </w:rPr>
        <w:t>Radicación No:</w:t>
      </w:r>
      <w:r w:rsidRPr="00C33789">
        <w:rPr>
          <w:rFonts w:ascii="Arial" w:hAnsi="Arial" w:cs="Arial"/>
          <w:b/>
          <w:sz w:val="18"/>
          <w:szCs w:val="18"/>
        </w:rPr>
        <w:tab/>
      </w:r>
      <w:r w:rsidRPr="00C33789">
        <w:rPr>
          <w:rFonts w:ascii="Arial" w:hAnsi="Arial" w:cs="Arial"/>
          <w:b/>
          <w:sz w:val="18"/>
          <w:szCs w:val="18"/>
        </w:rPr>
        <w:tab/>
      </w:r>
      <w:r w:rsidRPr="00C33789">
        <w:rPr>
          <w:rFonts w:ascii="Arial" w:hAnsi="Arial" w:cs="Arial"/>
          <w:sz w:val="18"/>
          <w:szCs w:val="18"/>
        </w:rPr>
        <w:t>66170-31-05-001-2016-00374-01</w:t>
      </w:r>
    </w:p>
    <w:p w14:paraId="2F661AD2" w14:textId="77777777" w:rsidR="00C33789" w:rsidRPr="00C33789" w:rsidRDefault="00C33789" w:rsidP="00C33789">
      <w:pPr>
        <w:jc w:val="both"/>
        <w:rPr>
          <w:rFonts w:ascii="Arial" w:hAnsi="Arial" w:cs="Arial"/>
          <w:b/>
          <w:sz w:val="18"/>
          <w:szCs w:val="18"/>
        </w:rPr>
      </w:pPr>
      <w:r w:rsidRPr="00C33789">
        <w:rPr>
          <w:rFonts w:ascii="Arial" w:hAnsi="Arial" w:cs="Arial"/>
          <w:b/>
          <w:sz w:val="18"/>
          <w:szCs w:val="18"/>
        </w:rPr>
        <w:t xml:space="preserve">Demandante:     </w:t>
      </w:r>
      <w:r w:rsidRPr="00C33789">
        <w:rPr>
          <w:rFonts w:ascii="Arial" w:hAnsi="Arial" w:cs="Arial"/>
          <w:b/>
          <w:sz w:val="18"/>
          <w:szCs w:val="18"/>
        </w:rPr>
        <w:tab/>
      </w:r>
      <w:r w:rsidRPr="00C33789">
        <w:rPr>
          <w:rFonts w:ascii="Arial" w:hAnsi="Arial" w:cs="Arial"/>
          <w:b/>
          <w:sz w:val="18"/>
          <w:szCs w:val="18"/>
        </w:rPr>
        <w:tab/>
      </w:r>
      <w:r w:rsidRPr="00C33789">
        <w:rPr>
          <w:rFonts w:ascii="Arial" w:hAnsi="Arial" w:cs="Arial"/>
          <w:sz w:val="18"/>
          <w:szCs w:val="18"/>
        </w:rPr>
        <w:t xml:space="preserve">María </w:t>
      </w:r>
      <w:proofErr w:type="spellStart"/>
      <w:r w:rsidRPr="00C33789">
        <w:rPr>
          <w:rFonts w:ascii="Arial" w:hAnsi="Arial" w:cs="Arial"/>
          <w:sz w:val="18"/>
          <w:szCs w:val="18"/>
        </w:rPr>
        <w:t>Nelcy</w:t>
      </w:r>
      <w:proofErr w:type="spellEnd"/>
      <w:r w:rsidRPr="00C33789">
        <w:rPr>
          <w:rFonts w:ascii="Arial" w:hAnsi="Arial" w:cs="Arial"/>
          <w:sz w:val="18"/>
          <w:szCs w:val="18"/>
        </w:rPr>
        <w:t xml:space="preserve"> Loaiza Jaramillo</w:t>
      </w:r>
    </w:p>
    <w:p w14:paraId="7B1FAE52" w14:textId="77777777" w:rsidR="00C33789" w:rsidRPr="00C33789" w:rsidRDefault="00C33789" w:rsidP="00C33789">
      <w:pPr>
        <w:jc w:val="both"/>
        <w:rPr>
          <w:rFonts w:ascii="Arial" w:hAnsi="Arial" w:cs="Arial"/>
          <w:b/>
          <w:sz w:val="18"/>
          <w:szCs w:val="18"/>
        </w:rPr>
      </w:pPr>
      <w:r w:rsidRPr="00C33789">
        <w:rPr>
          <w:rFonts w:ascii="Arial" w:hAnsi="Arial" w:cs="Arial"/>
          <w:b/>
          <w:sz w:val="18"/>
          <w:szCs w:val="18"/>
        </w:rPr>
        <w:t>Demandado:</w:t>
      </w:r>
      <w:r w:rsidRPr="00C33789">
        <w:rPr>
          <w:rFonts w:ascii="Arial" w:hAnsi="Arial" w:cs="Arial"/>
          <w:b/>
          <w:sz w:val="18"/>
          <w:szCs w:val="18"/>
        </w:rPr>
        <w:tab/>
      </w:r>
      <w:r w:rsidRPr="00C33789">
        <w:rPr>
          <w:rFonts w:ascii="Arial" w:hAnsi="Arial" w:cs="Arial"/>
          <w:b/>
          <w:sz w:val="18"/>
          <w:szCs w:val="18"/>
        </w:rPr>
        <w:tab/>
      </w:r>
      <w:r w:rsidRPr="00C33789">
        <w:rPr>
          <w:rFonts w:ascii="Arial" w:hAnsi="Arial" w:cs="Arial"/>
          <w:sz w:val="18"/>
          <w:szCs w:val="18"/>
        </w:rPr>
        <w:t>Botero Losada S.A.</w:t>
      </w:r>
    </w:p>
    <w:p w14:paraId="096F7D4C" w14:textId="77777777" w:rsidR="00C33789" w:rsidRPr="00C33789" w:rsidRDefault="00C33789" w:rsidP="00C33789">
      <w:pPr>
        <w:jc w:val="both"/>
        <w:rPr>
          <w:rFonts w:ascii="Arial" w:hAnsi="Arial" w:cs="Arial"/>
          <w:b/>
          <w:sz w:val="18"/>
          <w:szCs w:val="18"/>
        </w:rPr>
      </w:pPr>
      <w:r w:rsidRPr="007C5A02">
        <w:rPr>
          <w:rFonts w:ascii="Arial" w:hAnsi="Arial" w:cs="Arial"/>
          <w:b/>
          <w:sz w:val="18"/>
          <w:szCs w:val="18"/>
        </w:rPr>
        <w:t>Juzgado de origen</w:t>
      </w:r>
      <w:r w:rsidRPr="00C33789">
        <w:rPr>
          <w:rFonts w:ascii="Arial" w:hAnsi="Arial" w:cs="Arial"/>
          <w:b/>
          <w:sz w:val="18"/>
          <w:szCs w:val="18"/>
        </w:rPr>
        <w:t xml:space="preserve">:    </w:t>
      </w:r>
      <w:r w:rsidRPr="00C33789">
        <w:rPr>
          <w:rFonts w:ascii="Arial" w:hAnsi="Arial" w:cs="Arial"/>
          <w:b/>
          <w:sz w:val="18"/>
          <w:szCs w:val="18"/>
        </w:rPr>
        <w:tab/>
      </w:r>
      <w:r w:rsidRPr="00C33789">
        <w:rPr>
          <w:rFonts w:ascii="Arial" w:hAnsi="Arial" w:cs="Arial"/>
          <w:sz w:val="18"/>
          <w:szCs w:val="18"/>
        </w:rPr>
        <w:t>Laboral del Circuito de Dosquebradas.</w:t>
      </w:r>
    </w:p>
    <w:p w14:paraId="5B9BED7C" w14:textId="77777777" w:rsidR="004B4C2D" w:rsidRDefault="004B4C2D" w:rsidP="004B4C2D">
      <w:pPr>
        <w:spacing w:line="276" w:lineRule="auto"/>
        <w:rPr>
          <w:rFonts w:ascii="Arial" w:hAnsi="Arial" w:cs="Arial"/>
          <w:b/>
          <w:sz w:val="20"/>
        </w:rPr>
      </w:pPr>
    </w:p>
    <w:p w14:paraId="1774BC60" w14:textId="74404C5B" w:rsidR="00C33789" w:rsidRPr="00C33789" w:rsidRDefault="00C33789" w:rsidP="00C33789">
      <w:pPr>
        <w:pStyle w:val="Sinespaciado"/>
        <w:ind w:hanging="3"/>
        <w:jc w:val="both"/>
        <w:rPr>
          <w:rFonts w:ascii="Arial" w:hAnsi="Arial" w:cs="Arial"/>
          <w:b/>
          <w:sz w:val="20"/>
          <w:szCs w:val="20"/>
          <w:lang w:val="es-CO"/>
        </w:rPr>
      </w:pPr>
      <w:r w:rsidRPr="00C33789">
        <w:rPr>
          <w:rFonts w:ascii="Arial" w:hAnsi="Arial" w:cs="Arial"/>
          <w:b/>
          <w:sz w:val="20"/>
          <w:szCs w:val="20"/>
          <w:u w:val="single"/>
          <w:lang w:val="es-CO"/>
        </w:rPr>
        <w:t>Temas:</w:t>
      </w:r>
      <w:r w:rsidRPr="00C33789">
        <w:rPr>
          <w:rFonts w:ascii="Arial" w:hAnsi="Arial" w:cs="Arial"/>
          <w:b/>
          <w:sz w:val="20"/>
          <w:szCs w:val="20"/>
          <w:lang w:val="es-CO"/>
        </w:rPr>
        <w:tab/>
      </w:r>
      <w:r w:rsidRPr="00C33789">
        <w:rPr>
          <w:rFonts w:ascii="Arial" w:hAnsi="Arial" w:cs="Arial"/>
          <w:b/>
          <w:sz w:val="20"/>
          <w:szCs w:val="20"/>
          <w:lang w:val="es-CO"/>
        </w:rPr>
        <w:tab/>
      </w:r>
      <w:r w:rsidRPr="00C33789">
        <w:rPr>
          <w:rFonts w:ascii="Arial" w:hAnsi="Arial" w:cs="Arial"/>
          <w:b/>
          <w:bCs/>
          <w:sz w:val="20"/>
          <w:szCs w:val="20"/>
        </w:rPr>
        <w:t xml:space="preserve">CONTRATO DE TRABAJO </w:t>
      </w:r>
      <w:r>
        <w:rPr>
          <w:rFonts w:ascii="Arial" w:hAnsi="Arial" w:cs="Arial"/>
          <w:b/>
          <w:bCs/>
          <w:sz w:val="20"/>
          <w:szCs w:val="20"/>
        </w:rPr>
        <w:t xml:space="preserve"> / </w:t>
      </w:r>
      <w:r w:rsidR="00274925">
        <w:rPr>
          <w:rFonts w:ascii="Arial" w:hAnsi="Arial" w:cs="Arial"/>
          <w:b/>
          <w:bCs/>
          <w:sz w:val="20"/>
          <w:szCs w:val="20"/>
        </w:rPr>
        <w:t xml:space="preserve">ELEMENTOS / CARGA PROBATORIA DEL DEMANDANTE / INCLUYE DEMOSTRAR EXTREMOS DE LA RELACIÓN LABORAL / </w:t>
      </w:r>
      <w:r w:rsidRPr="00C33789">
        <w:rPr>
          <w:rFonts w:ascii="Arial" w:hAnsi="Arial" w:cs="Arial"/>
          <w:b/>
          <w:bCs/>
          <w:sz w:val="20"/>
          <w:szCs w:val="20"/>
        </w:rPr>
        <w:t xml:space="preserve">TRANSFORMACIÓN </w:t>
      </w:r>
      <w:r>
        <w:rPr>
          <w:rFonts w:ascii="Arial" w:hAnsi="Arial" w:cs="Arial"/>
          <w:b/>
          <w:bCs/>
          <w:sz w:val="20"/>
          <w:szCs w:val="20"/>
        </w:rPr>
        <w:t xml:space="preserve">DE </w:t>
      </w:r>
      <w:r w:rsidR="00274925">
        <w:rPr>
          <w:rFonts w:ascii="Arial" w:hAnsi="Arial" w:cs="Arial"/>
          <w:b/>
          <w:bCs/>
          <w:sz w:val="20"/>
          <w:szCs w:val="20"/>
        </w:rPr>
        <w:t>LA</w:t>
      </w:r>
      <w:r>
        <w:rPr>
          <w:rFonts w:ascii="Arial" w:hAnsi="Arial" w:cs="Arial"/>
          <w:b/>
          <w:bCs/>
          <w:sz w:val="20"/>
          <w:szCs w:val="20"/>
        </w:rPr>
        <w:t xml:space="preserve"> </w:t>
      </w:r>
      <w:r w:rsidRPr="00C33789">
        <w:rPr>
          <w:rFonts w:ascii="Arial" w:hAnsi="Arial" w:cs="Arial"/>
          <w:b/>
          <w:bCs/>
          <w:sz w:val="20"/>
          <w:szCs w:val="20"/>
        </w:rPr>
        <w:t xml:space="preserve">DURACIÓN </w:t>
      </w:r>
      <w:r w:rsidR="00274925">
        <w:rPr>
          <w:rFonts w:ascii="Arial" w:hAnsi="Arial" w:cs="Arial"/>
          <w:b/>
          <w:bCs/>
          <w:sz w:val="20"/>
          <w:szCs w:val="20"/>
        </w:rPr>
        <w:t xml:space="preserve">DEL CONTRATO </w:t>
      </w:r>
      <w:r>
        <w:rPr>
          <w:rFonts w:ascii="Arial" w:hAnsi="Arial" w:cs="Arial"/>
          <w:b/>
          <w:bCs/>
          <w:sz w:val="20"/>
          <w:szCs w:val="20"/>
        </w:rPr>
        <w:t xml:space="preserve">/ </w:t>
      </w:r>
      <w:r w:rsidR="00F52652">
        <w:rPr>
          <w:rFonts w:ascii="Arial" w:hAnsi="Arial" w:cs="Arial"/>
          <w:b/>
          <w:bCs/>
          <w:sz w:val="20"/>
          <w:szCs w:val="20"/>
        </w:rPr>
        <w:t>REQUISITOS PARA HACERLO.</w:t>
      </w:r>
      <w:bookmarkStart w:id="0" w:name="_GoBack"/>
      <w:bookmarkEnd w:id="0"/>
    </w:p>
    <w:p w14:paraId="746B5A41" w14:textId="77777777" w:rsidR="00C33789" w:rsidRPr="00274925" w:rsidRDefault="00C33789" w:rsidP="00274925">
      <w:pPr>
        <w:autoSpaceDE w:val="0"/>
        <w:autoSpaceDN w:val="0"/>
        <w:adjustRightInd w:val="0"/>
        <w:contextualSpacing/>
        <w:jc w:val="both"/>
        <w:rPr>
          <w:rFonts w:ascii="Arial" w:hAnsi="Arial" w:cs="Arial"/>
          <w:sz w:val="20"/>
        </w:rPr>
      </w:pPr>
    </w:p>
    <w:p w14:paraId="6F234420" w14:textId="77777777" w:rsidR="00274925" w:rsidRPr="00274925" w:rsidRDefault="00274925" w:rsidP="00274925">
      <w:pPr>
        <w:autoSpaceDE w:val="0"/>
        <w:autoSpaceDN w:val="0"/>
        <w:adjustRightInd w:val="0"/>
        <w:contextualSpacing/>
        <w:jc w:val="both"/>
        <w:rPr>
          <w:rFonts w:ascii="Arial" w:hAnsi="Arial" w:cs="Arial"/>
          <w:sz w:val="20"/>
        </w:rPr>
      </w:pPr>
      <w:r w:rsidRPr="00274925">
        <w:rPr>
          <w:rFonts w:ascii="Arial" w:hAnsi="Arial" w:cs="Arial"/>
          <w:sz w:val="20"/>
        </w:rPr>
        <w:t xml:space="preserve">Ha de recordarse que los elementos esenciales que se requiere concurran para la configuración del contrato de trabajo, son: la actividad personal del trabajador; la continua subordinación o dependencia respecto del empleador y, un salario en retribución del servicio (art.23 </w:t>
      </w:r>
      <w:proofErr w:type="spellStart"/>
      <w:r w:rsidRPr="00274925">
        <w:rPr>
          <w:rFonts w:ascii="Arial" w:hAnsi="Arial" w:cs="Arial"/>
          <w:sz w:val="20"/>
        </w:rPr>
        <w:t>CST</w:t>
      </w:r>
      <w:proofErr w:type="spellEnd"/>
      <w:r w:rsidRPr="00274925">
        <w:rPr>
          <w:rFonts w:ascii="Arial" w:hAnsi="Arial" w:cs="Arial"/>
          <w:sz w:val="20"/>
        </w:rPr>
        <w:t>).</w:t>
      </w:r>
    </w:p>
    <w:p w14:paraId="36F96681" w14:textId="77777777" w:rsidR="00274925" w:rsidRPr="00274925" w:rsidRDefault="00274925" w:rsidP="00274925">
      <w:pPr>
        <w:autoSpaceDE w:val="0"/>
        <w:autoSpaceDN w:val="0"/>
        <w:adjustRightInd w:val="0"/>
        <w:contextualSpacing/>
        <w:jc w:val="both"/>
        <w:rPr>
          <w:rFonts w:ascii="Arial" w:hAnsi="Arial" w:cs="Arial"/>
          <w:sz w:val="20"/>
        </w:rPr>
      </w:pPr>
    </w:p>
    <w:p w14:paraId="18DE257A" w14:textId="77777777" w:rsidR="00274925" w:rsidRPr="00274925" w:rsidRDefault="00274925" w:rsidP="00274925">
      <w:pPr>
        <w:autoSpaceDE w:val="0"/>
        <w:autoSpaceDN w:val="0"/>
        <w:adjustRightInd w:val="0"/>
        <w:contextualSpacing/>
        <w:jc w:val="both"/>
        <w:rPr>
          <w:rFonts w:ascii="Arial" w:hAnsi="Arial" w:cs="Arial"/>
          <w:sz w:val="20"/>
        </w:rPr>
      </w:pPr>
      <w:r w:rsidRPr="00274925">
        <w:rPr>
          <w:rFonts w:ascii="Arial" w:hAnsi="Arial" w:cs="Arial"/>
          <w:sz w:val="20"/>
        </w:rPr>
        <w:t xml:space="preserve">Estos requisitos los debe acreditar el demandante, de conformidad con el estatuto procesal civil, que se aplica por remisión del artículo 145 del C. P. del T. y de la S.S.; carga probatoria que se atenúa con la presunción consagrada en la ley a favor del trabajador (art.24 </w:t>
      </w:r>
      <w:proofErr w:type="spellStart"/>
      <w:r w:rsidRPr="00274925">
        <w:rPr>
          <w:rFonts w:ascii="Arial" w:hAnsi="Arial" w:cs="Arial"/>
          <w:sz w:val="20"/>
        </w:rPr>
        <w:t>CST</w:t>
      </w:r>
      <w:proofErr w:type="spellEnd"/>
      <w:r w:rsidRPr="00274925">
        <w:rPr>
          <w:rFonts w:ascii="Arial" w:hAnsi="Arial" w:cs="Arial"/>
          <w:sz w:val="20"/>
        </w:rPr>
        <w:t>), a quien le bastará con probar la prestación personal del servicio para dar por sentada la existencia del contrato de trabajo, de tal manera que se trasladará la carga probatoria a la parte demandada, quien deberá desvirtuar tal presunción legal.</w:t>
      </w:r>
    </w:p>
    <w:p w14:paraId="1D507F28" w14:textId="77777777" w:rsidR="00274925" w:rsidRPr="00274925" w:rsidRDefault="00274925" w:rsidP="00274925">
      <w:pPr>
        <w:autoSpaceDE w:val="0"/>
        <w:autoSpaceDN w:val="0"/>
        <w:adjustRightInd w:val="0"/>
        <w:contextualSpacing/>
        <w:jc w:val="both"/>
        <w:rPr>
          <w:rFonts w:ascii="Arial" w:hAnsi="Arial" w:cs="Arial"/>
          <w:sz w:val="20"/>
        </w:rPr>
      </w:pPr>
    </w:p>
    <w:p w14:paraId="47BB150C" w14:textId="7B1DFEC6" w:rsidR="00274925" w:rsidRPr="00274925" w:rsidRDefault="00274925" w:rsidP="00274925">
      <w:pPr>
        <w:autoSpaceDE w:val="0"/>
        <w:autoSpaceDN w:val="0"/>
        <w:adjustRightInd w:val="0"/>
        <w:contextualSpacing/>
        <w:jc w:val="both"/>
        <w:rPr>
          <w:rFonts w:ascii="Arial" w:hAnsi="Arial" w:cs="Arial"/>
          <w:sz w:val="20"/>
        </w:rPr>
      </w:pPr>
      <w:r w:rsidRPr="00274925">
        <w:rPr>
          <w:rFonts w:ascii="Arial" w:hAnsi="Arial" w:cs="Arial"/>
          <w:sz w:val="20"/>
        </w:rPr>
        <w:t>Ahora, una vez acreditado el contrato de trabajo, debe la parte actora demostrar también  los extremos de la relación, toda vez que no se presumen, pues son necesarios para realizar la cuantificación de las liquidaciones e indemnizaciones que se reclamen en la demanda.</w:t>
      </w:r>
      <w:r w:rsidR="002A6F1A">
        <w:rPr>
          <w:rFonts w:ascii="Arial" w:hAnsi="Arial" w:cs="Arial"/>
          <w:sz w:val="20"/>
        </w:rPr>
        <w:t xml:space="preserve">  (…)</w:t>
      </w:r>
    </w:p>
    <w:p w14:paraId="3FE92676" w14:textId="77777777" w:rsidR="00C33789" w:rsidRDefault="00C33789" w:rsidP="004B4C2D">
      <w:pPr>
        <w:spacing w:line="276" w:lineRule="auto"/>
        <w:rPr>
          <w:rFonts w:ascii="Arial" w:hAnsi="Arial" w:cs="Arial"/>
          <w:b/>
          <w:sz w:val="20"/>
        </w:rPr>
      </w:pPr>
    </w:p>
    <w:p w14:paraId="39CF1330" w14:textId="77777777" w:rsidR="002A6F1A" w:rsidRPr="002A6F1A" w:rsidRDefault="002A6F1A" w:rsidP="002A6F1A">
      <w:pPr>
        <w:autoSpaceDE w:val="0"/>
        <w:autoSpaceDN w:val="0"/>
        <w:adjustRightInd w:val="0"/>
        <w:contextualSpacing/>
        <w:jc w:val="both"/>
        <w:rPr>
          <w:rFonts w:ascii="Arial" w:hAnsi="Arial" w:cs="Arial"/>
          <w:sz w:val="20"/>
        </w:rPr>
      </w:pPr>
      <w:r w:rsidRPr="002A6F1A">
        <w:rPr>
          <w:rFonts w:ascii="Arial" w:hAnsi="Arial" w:cs="Arial"/>
          <w:sz w:val="20"/>
        </w:rPr>
        <w:t xml:space="preserve">Ahora, corresponde determinar si las partes en contienda estuvieron vinculados a través de una única relación laboral regida por varias modalidades contractuales o apenas por una sola; para ello la Sala debe recordar que los empleadores se encuentran facultados para contratar personal de conformidad con la modalidad del contrato de trabajo que mejor convenga a sus necesidades empresariales, entre las diferentes clases de contratos laborales prescritos por el legislador, o variar su duración en el transcurso de una relación laboral ya pactada. </w:t>
      </w:r>
    </w:p>
    <w:p w14:paraId="581FE0D1" w14:textId="77777777" w:rsidR="002A6F1A" w:rsidRPr="002A6F1A" w:rsidRDefault="002A6F1A" w:rsidP="002A6F1A">
      <w:pPr>
        <w:autoSpaceDE w:val="0"/>
        <w:autoSpaceDN w:val="0"/>
        <w:adjustRightInd w:val="0"/>
        <w:contextualSpacing/>
        <w:jc w:val="both"/>
        <w:rPr>
          <w:rFonts w:ascii="Arial" w:hAnsi="Arial" w:cs="Arial"/>
          <w:sz w:val="20"/>
        </w:rPr>
      </w:pPr>
    </w:p>
    <w:p w14:paraId="5A009D99" w14:textId="77777777" w:rsidR="002A6F1A" w:rsidRPr="002A6F1A" w:rsidRDefault="002A6F1A" w:rsidP="002A6F1A">
      <w:pPr>
        <w:autoSpaceDE w:val="0"/>
        <w:autoSpaceDN w:val="0"/>
        <w:adjustRightInd w:val="0"/>
        <w:contextualSpacing/>
        <w:jc w:val="both"/>
        <w:rPr>
          <w:rFonts w:ascii="Arial" w:hAnsi="Arial" w:cs="Arial"/>
          <w:sz w:val="20"/>
        </w:rPr>
      </w:pPr>
      <w:r w:rsidRPr="002A6F1A">
        <w:rPr>
          <w:rFonts w:ascii="Arial" w:hAnsi="Arial" w:cs="Arial"/>
          <w:sz w:val="20"/>
        </w:rPr>
        <w:t xml:space="preserve">Así, de conformidad con el artículo 45 del estatuto laboral, el contrato de trabajo puede dividirse en tantos como su duración amerite, ya sea i) por tiempo determinado, ii) por el tiempo que dure la realización de una obra o labor determinada, iii) por un tiempo indefinido o iv) para ejecutar un trabajo ocasional, accidental o transitorio. </w:t>
      </w:r>
    </w:p>
    <w:p w14:paraId="64AAD118" w14:textId="77777777" w:rsidR="002A6F1A" w:rsidRPr="002A6F1A" w:rsidRDefault="002A6F1A" w:rsidP="002A6F1A">
      <w:pPr>
        <w:autoSpaceDE w:val="0"/>
        <w:autoSpaceDN w:val="0"/>
        <w:adjustRightInd w:val="0"/>
        <w:contextualSpacing/>
        <w:jc w:val="both"/>
        <w:rPr>
          <w:rFonts w:ascii="Arial" w:hAnsi="Arial" w:cs="Arial"/>
          <w:sz w:val="20"/>
        </w:rPr>
      </w:pPr>
    </w:p>
    <w:p w14:paraId="554B036B" w14:textId="1EBF6DB9" w:rsidR="002A6F1A" w:rsidRPr="002A6F1A" w:rsidRDefault="002A6F1A" w:rsidP="002A6F1A">
      <w:pPr>
        <w:autoSpaceDE w:val="0"/>
        <w:autoSpaceDN w:val="0"/>
        <w:adjustRightInd w:val="0"/>
        <w:contextualSpacing/>
        <w:jc w:val="both"/>
        <w:rPr>
          <w:rFonts w:ascii="Arial" w:hAnsi="Arial" w:cs="Arial"/>
          <w:sz w:val="20"/>
        </w:rPr>
      </w:pPr>
      <w:r w:rsidRPr="002A6F1A">
        <w:rPr>
          <w:rFonts w:ascii="Arial" w:hAnsi="Arial" w:cs="Arial"/>
          <w:sz w:val="20"/>
        </w:rPr>
        <w:t>No obstante lo anterior, la Sala Laboral de la Corte Suprema de Justicia ha enseñado que dicha libertad de necesidad contractual que ostenta el empleador, encuentra sus límites en los principios de primacía de la realidad sobre las formas y derechos mínimos e irrenunciables de los trabajadores</w:t>
      </w:r>
      <w:r w:rsidR="00F52652">
        <w:rPr>
          <w:rFonts w:ascii="Arial" w:hAnsi="Arial" w:cs="Arial"/>
          <w:sz w:val="20"/>
        </w:rPr>
        <w:t>…</w:t>
      </w:r>
    </w:p>
    <w:p w14:paraId="20724A5F" w14:textId="77777777" w:rsidR="004B4C2D" w:rsidRPr="004B4C2D" w:rsidRDefault="004B4C2D" w:rsidP="004B4C2D">
      <w:pPr>
        <w:spacing w:line="276" w:lineRule="auto"/>
        <w:rPr>
          <w:rFonts w:ascii="Arial" w:hAnsi="Arial" w:cs="Arial"/>
          <w:b/>
          <w:sz w:val="20"/>
        </w:rPr>
      </w:pPr>
    </w:p>
    <w:p w14:paraId="4E12148A" w14:textId="77777777" w:rsidR="00C32FDF" w:rsidRPr="00621508" w:rsidRDefault="00C32FDF" w:rsidP="00C32FD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B3F29BC" wp14:editId="3130E2F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6AADC32" w14:textId="77777777" w:rsidR="00C32FDF" w:rsidRPr="00781A7A" w:rsidRDefault="00C32FDF" w:rsidP="00C32FDF">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14:paraId="03CE3519" w14:textId="77777777" w:rsidR="00C32FDF" w:rsidRPr="00781A7A" w:rsidRDefault="00C32FDF" w:rsidP="00C32FDF">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14:paraId="18D7A5C6" w14:textId="77777777" w:rsidR="00C32FDF" w:rsidRDefault="00C32FDF" w:rsidP="00C32FDF">
      <w:pPr>
        <w:keepNext/>
        <w:spacing w:line="360" w:lineRule="auto"/>
        <w:jc w:val="center"/>
        <w:rPr>
          <w:rFonts w:ascii="Arial" w:hAnsi="Arial" w:cs="Arial"/>
          <w:bCs/>
          <w:szCs w:val="24"/>
        </w:rPr>
      </w:pPr>
      <w:r w:rsidRPr="00781A7A">
        <w:rPr>
          <w:rFonts w:ascii="Arial" w:hAnsi="Arial" w:cs="Arial"/>
          <w:bCs/>
          <w:szCs w:val="24"/>
        </w:rPr>
        <w:t>SALA LABORAL</w:t>
      </w:r>
    </w:p>
    <w:p w14:paraId="0B3783D1" w14:textId="77777777" w:rsidR="002664DD" w:rsidRPr="00781A7A" w:rsidRDefault="002664DD" w:rsidP="00C32FDF">
      <w:pPr>
        <w:keepNext/>
        <w:spacing w:line="360" w:lineRule="auto"/>
        <w:jc w:val="center"/>
        <w:rPr>
          <w:rFonts w:ascii="Arial" w:hAnsi="Arial" w:cs="Arial"/>
          <w:bCs/>
          <w:szCs w:val="24"/>
        </w:rPr>
      </w:pPr>
    </w:p>
    <w:p w14:paraId="23FF5E6B" w14:textId="77777777" w:rsidR="00C32FDF" w:rsidRPr="00764878" w:rsidRDefault="00C32FDF" w:rsidP="00C32FDF">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D5FF46" w14:textId="77777777" w:rsidR="00C32FDF" w:rsidRDefault="00C32FDF" w:rsidP="00C32FDF">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2AAED016" w14:textId="77777777" w:rsidR="00C32FDF" w:rsidRPr="00764878" w:rsidRDefault="00C32FDF" w:rsidP="00466360">
      <w:pPr>
        <w:widowControl w:val="0"/>
        <w:jc w:val="center"/>
        <w:rPr>
          <w:rFonts w:ascii="Arial" w:hAnsi="Arial" w:cs="Arial"/>
          <w:b/>
          <w:bCs/>
          <w:color w:val="000000"/>
          <w:kern w:val="28"/>
          <w:szCs w:val="24"/>
          <w:lang w:val="es-ES"/>
        </w:rPr>
      </w:pPr>
    </w:p>
    <w:p w14:paraId="0F71A38D" w14:textId="77777777" w:rsidR="00CD6326" w:rsidRDefault="00CD6326" w:rsidP="00CD6326">
      <w:pPr>
        <w:spacing w:line="276" w:lineRule="auto"/>
        <w:ind w:left="2127" w:hanging="1276"/>
        <w:jc w:val="center"/>
        <w:rPr>
          <w:rFonts w:ascii="Arial" w:hAnsi="Arial" w:cs="Arial"/>
          <w:b/>
          <w:szCs w:val="24"/>
          <w:u w:val="single"/>
        </w:rPr>
      </w:pPr>
    </w:p>
    <w:p w14:paraId="2C02B1AE" w14:textId="77777777" w:rsidR="00CD6326" w:rsidRPr="00AC486E" w:rsidRDefault="00CD6326" w:rsidP="00C33789">
      <w:pPr>
        <w:spacing w:line="276" w:lineRule="auto"/>
        <w:jc w:val="center"/>
        <w:rPr>
          <w:rFonts w:ascii="Arial" w:hAnsi="Arial" w:cs="Arial"/>
          <w:b/>
          <w:szCs w:val="24"/>
        </w:rPr>
      </w:pPr>
      <w:r w:rsidRPr="003440CA">
        <w:rPr>
          <w:rFonts w:ascii="Arial" w:hAnsi="Arial" w:cs="Arial"/>
          <w:b/>
          <w:szCs w:val="24"/>
        </w:rPr>
        <w:t>AUDIENCIA PÚBLICA</w:t>
      </w:r>
    </w:p>
    <w:p w14:paraId="7E6738B3" w14:textId="77777777" w:rsidR="00CD6326" w:rsidRPr="00AC486E" w:rsidRDefault="00CD6326" w:rsidP="002664DD">
      <w:pPr>
        <w:pStyle w:val="Sinespaciado"/>
        <w:spacing w:line="480" w:lineRule="auto"/>
        <w:rPr>
          <w:rFonts w:ascii="Arial" w:hAnsi="Arial" w:cs="Arial"/>
          <w:sz w:val="24"/>
          <w:szCs w:val="24"/>
        </w:rPr>
      </w:pPr>
    </w:p>
    <w:p w14:paraId="58F718B9" w14:textId="042174A8" w:rsidR="00CD6326" w:rsidRDefault="00CD6326" w:rsidP="00CD6326">
      <w:pPr>
        <w:spacing w:line="276" w:lineRule="auto"/>
        <w:jc w:val="both"/>
        <w:rPr>
          <w:rFonts w:ascii="Arial" w:hAnsi="Arial" w:cs="Arial"/>
          <w:b/>
          <w:bCs/>
          <w:szCs w:val="24"/>
        </w:rPr>
      </w:pPr>
      <w:r w:rsidRPr="00AC486E">
        <w:rPr>
          <w:rFonts w:ascii="Arial" w:eastAsia="Calibri" w:hAnsi="Arial" w:cs="Arial"/>
          <w:szCs w:val="24"/>
          <w:lang w:val="es-CO" w:eastAsia="en-US"/>
        </w:rPr>
        <w:t xml:space="preserve">En Pereira, a los </w:t>
      </w:r>
      <w:r w:rsidR="00D32170">
        <w:rPr>
          <w:rFonts w:ascii="Arial" w:eastAsia="Calibri" w:hAnsi="Arial" w:cs="Arial"/>
          <w:szCs w:val="24"/>
          <w:lang w:val="es-CO" w:eastAsia="en-US"/>
        </w:rPr>
        <w:t>once</w:t>
      </w:r>
      <w:r>
        <w:rPr>
          <w:rFonts w:ascii="Arial" w:eastAsia="Calibri" w:hAnsi="Arial" w:cs="Arial"/>
          <w:szCs w:val="24"/>
          <w:lang w:val="es-CO" w:eastAsia="en-US"/>
        </w:rPr>
        <w:t xml:space="preserve"> </w:t>
      </w:r>
      <w:r w:rsidR="00573607">
        <w:rPr>
          <w:rFonts w:ascii="Arial" w:eastAsia="Calibri" w:hAnsi="Arial" w:cs="Arial"/>
          <w:szCs w:val="24"/>
          <w:lang w:val="es-CO" w:eastAsia="en-US"/>
        </w:rPr>
        <w:t>(</w:t>
      </w:r>
      <w:r w:rsidR="00D32170">
        <w:rPr>
          <w:rFonts w:ascii="Arial" w:eastAsia="Calibri" w:hAnsi="Arial" w:cs="Arial"/>
          <w:szCs w:val="24"/>
          <w:lang w:val="es-CO" w:eastAsia="en-US"/>
        </w:rPr>
        <w:t>11</w:t>
      </w:r>
      <w:r w:rsidRPr="00AC486E">
        <w:rPr>
          <w:rFonts w:ascii="Arial" w:eastAsia="Calibri" w:hAnsi="Arial" w:cs="Arial"/>
          <w:szCs w:val="24"/>
          <w:lang w:val="es-CO" w:eastAsia="en-US"/>
        </w:rPr>
        <w:t xml:space="preserve">) días del mes de </w:t>
      </w:r>
      <w:r w:rsidR="00573607">
        <w:rPr>
          <w:rFonts w:ascii="Arial" w:eastAsia="Calibri" w:hAnsi="Arial" w:cs="Arial"/>
          <w:szCs w:val="24"/>
          <w:lang w:val="es-CO" w:eastAsia="en-US"/>
        </w:rPr>
        <w:t>septiembre</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5C61F6">
        <w:rPr>
          <w:rFonts w:ascii="Arial" w:eastAsia="Calibri" w:hAnsi="Arial" w:cs="Arial"/>
          <w:szCs w:val="24"/>
          <w:lang w:val="es-CO" w:eastAsia="en-US"/>
        </w:rPr>
        <w:t>dieciocho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5C61F6">
        <w:rPr>
          <w:rFonts w:ascii="Arial" w:eastAsia="Calibri" w:hAnsi="Arial" w:cs="Arial"/>
          <w:szCs w:val="24"/>
          <w:lang w:val="es-CO" w:eastAsia="en-US"/>
        </w:rPr>
        <w:t>8</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4C55C8">
        <w:rPr>
          <w:rFonts w:ascii="Arial" w:eastAsia="Calibri" w:hAnsi="Arial" w:cs="Arial"/>
          <w:szCs w:val="24"/>
          <w:lang w:val="es-CO" w:eastAsia="en-US"/>
        </w:rPr>
        <w:t>diez de la mañana</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4C55C8">
        <w:rPr>
          <w:rFonts w:ascii="Arial" w:eastAsia="Calibri" w:hAnsi="Arial" w:cs="Arial"/>
          <w:szCs w:val="24"/>
          <w:lang w:val="es-CO" w:eastAsia="en-US"/>
        </w:rPr>
        <w:t>10</w:t>
      </w:r>
      <w:r w:rsidR="00573607">
        <w:rPr>
          <w:rFonts w:ascii="Arial" w:eastAsia="Calibri" w:hAnsi="Arial" w:cs="Arial"/>
          <w:szCs w:val="24"/>
          <w:lang w:val="es-CO" w:eastAsia="en-US"/>
        </w:rPr>
        <w:t>:00</w:t>
      </w:r>
      <w:r w:rsidR="005C61F6">
        <w:rPr>
          <w:rFonts w:ascii="Arial" w:eastAsia="Calibri" w:hAnsi="Arial" w:cs="Arial"/>
          <w:szCs w:val="24"/>
          <w:lang w:val="es-CO" w:eastAsia="en-US"/>
        </w:rPr>
        <w:t xml:space="preserve"> </w:t>
      </w:r>
      <w:r w:rsidR="004C55C8">
        <w:rPr>
          <w:rFonts w:ascii="Arial" w:eastAsia="Calibri" w:hAnsi="Arial" w:cs="Arial"/>
          <w:szCs w:val="24"/>
          <w:lang w:val="es-CO" w:eastAsia="en-US"/>
        </w:rPr>
        <w:t>a</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573607">
        <w:rPr>
          <w:rFonts w:ascii="Arial" w:hAnsi="Arial" w:cs="Arial"/>
          <w:bCs/>
          <w:color w:val="000000"/>
          <w:szCs w:val="24"/>
          <w:lang w:eastAsia="es-CO"/>
        </w:rPr>
        <w:t>Segunda</w:t>
      </w:r>
      <w:r w:rsidR="005C61F6">
        <w:rPr>
          <w:rFonts w:ascii="Arial" w:hAnsi="Arial" w:cs="Arial"/>
          <w:bCs/>
          <w:color w:val="000000"/>
          <w:szCs w:val="24"/>
          <w:lang w:eastAsia="es-CO"/>
        </w:rPr>
        <w:t xml:space="preserve">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lastRenderedPageBreak/>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2664DD">
        <w:rPr>
          <w:rFonts w:ascii="Arial" w:hAnsi="Arial" w:cs="Arial"/>
          <w:bCs/>
          <w:color w:val="000000"/>
          <w:szCs w:val="24"/>
          <w:lang w:eastAsia="es-CO"/>
        </w:rPr>
        <w:t xml:space="preserve">reanuda la </w:t>
      </w:r>
      <w:r>
        <w:rPr>
          <w:rFonts w:ascii="Arial" w:hAnsi="Arial" w:cs="Arial"/>
          <w:bCs/>
          <w:color w:val="000000"/>
          <w:szCs w:val="24"/>
          <w:lang w:eastAsia="es-CO"/>
        </w:rPr>
        <w:t xml:space="preserve">audiencia pública con el propósito de resolver </w:t>
      </w:r>
      <w:r w:rsidR="00D32170">
        <w:rPr>
          <w:rFonts w:ascii="Arial" w:hAnsi="Arial" w:cs="Arial"/>
          <w:bCs/>
          <w:color w:val="000000"/>
          <w:szCs w:val="24"/>
          <w:lang w:eastAsia="es-CO"/>
        </w:rPr>
        <w:t>los recursos de apelación interpuestos contra</w:t>
      </w:r>
      <w:r>
        <w:rPr>
          <w:rFonts w:ascii="Arial" w:hAnsi="Arial" w:cs="Arial"/>
          <w:bCs/>
          <w:color w:val="000000"/>
          <w:szCs w:val="24"/>
          <w:lang w:eastAsia="es-CO"/>
        </w:rPr>
        <w:t xml:space="preserve"> </w:t>
      </w:r>
      <w:r w:rsidRPr="00AC486E">
        <w:rPr>
          <w:rFonts w:ascii="Arial" w:hAnsi="Arial" w:cs="Arial"/>
          <w:bCs/>
          <w:color w:val="000000"/>
          <w:szCs w:val="24"/>
          <w:lang w:eastAsia="es-CO"/>
        </w:rPr>
        <w:t>la sentencia p</w:t>
      </w:r>
      <w:r>
        <w:rPr>
          <w:rFonts w:ascii="Arial" w:hAnsi="Arial" w:cs="Arial"/>
          <w:szCs w:val="24"/>
        </w:rPr>
        <w:t xml:space="preserve">roferida el </w:t>
      </w:r>
      <w:r w:rsidR="00D32170">
        <w:rPr>
          <w:rFonts w:ascii="Arial" w:hAnsi="Arial" w:cs="Arial"/>
          <w:szCs w:val="24"/>
        </w:rPr>
        <w:t>21 de junio de 2017</w:t>
      </w:r>
      <w:r w:rsidRPr="00AC486E">
        <w:rPr>
          <w:rFonts w:ascii="Arial" w:hAnsi="Arial" w:cs="Arial"/>
          <w:szCs w:val="24"/>
        </w:rPr>
        <w:t xml:space="preserve"> por el Juzgado Laboral del Circuito de </w:t>
      </w:r>
      <w:r w:rsidR="00D32170">
        <w:rPr>
          <w:rFonts w:ascii="Arial" w:hAnsi="Arial" w:cs="Arial"/>
          <w:szCs w:val="24"/>
        </w:rPr>
        <w:t>Dosquebradas</w:t>
      </w:r>
      <w:r w:rsidRPr="00AC486E">
        <w:rPr>
          <w:rFonts w:ascii="Arial" w:hAnsi="Arial" w:cs="Arial"/>
          <w:szCs w:val="24"/>
        </w:rPr>
        <w:t xml:space="preserve">, dentro del proceso </w:t>
      </w:r>
      <w:r w:rsidR="00D32170">
        <w:rPr>
          <w:rFonts w:ascii="Arial" w:hAnsi="Arial" w:cs="Arial"/>
          <w:szCs w:val="24"/>
        </w:rPr>
        <w:t>promovido por la</w:t>
      </w:r>
      <w:r w:rsidR="007E4B2A">
        <w:rPr>
          <w:rFonts w:ascii="Arial" w:hAnsi="Arial" w:cs="Arial"/>
          <w:szCs w:val="24"/>
        </w:rPr>
        <w:t xml:space="preserve"> señor</w:t>
      </w:r>
      <w:r w:rsidR="00D32170">
        <w:rPr>
          <w:rFonts w:ascii="Arial" w:hAnsi="Arial" w:cs="Arial"/>
          <w:szCs w:val="24"/>
        </w:rPr>
        <w:t>a</w:t>
      </w:r>
      <w:r w:rsidR="005C61F6">
        <w:rPr>
          <w:rFonts w:ascii="Arial" w:hAnsi="Arial" w:cs="Arial"/>
          <w:szCs w:val="24"/>
        </w:rPr>
        <w:t xml:space="preserve"> </w:t>
      </w:r>
      <w:r w:rsidR="00D32170">
        <w:rPr>
          <w:rFonts w:ascii="Arial" w:hAnsi="Arial" w:cs="Arial"/>
          <w:b/>
          <w:szCs w:val="24"/>
        </w:rPr>
        <w:t xml:space="preserve">María </w:t>
      </w:r>
      <w:proofErr w:type="spellStart"/>
      <w:r w:rsidR="00D32170">
        <w:rPr>
          <w:rFonts w:ascii="Arial" w:hAnsi="Arial" w:cs="Arial"/>
          <w:b/>
          <w:szCs w:val="24"/>
        </w:rPr>
        <w:t>Nelcy</w:t>
      </w:r>
      <w:proofErr w:type="spellEnd"/>
      <w:r w:rsidR="00D32170">
        <w:rPr>
          <w:rFonts w:ascii="Arial" w:hAnsi="Arial" w:cs="Arial"/>
          <w:b/>
          <w:szCs w:val="24"/>
        </w:rPr>
        <w:t xml:space="preserve"> Loaiza Jaramillo</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00CD21E4">
        <w:rPr>
          <w:rFonts w:ascii="Arial" w:hAnsi="Arial" w:cs="Arial"/>
          <w:szCs w:val="24"/>
        </w:rPr>
        <w:t xml:space="preserve"> </w:t>
      </w:r>
      <w:r w:rsidR="00D32170">
        <w:rPr>
          <w:rFonts w:ascii="Arial" w:hAnsi="Arial" w:cs="Arial"/>
          <w:b/>
          <w:szCs w:val="24"/>
        </w:rPr>
        <w:t>Botero Losada S.A.</w:t>
      </w:r>
      <w:r>
        <w:rPr>
          <w:rFonts w:ascii="Arial" w:hAnsi="Arial" w:cs="Arial"/>
          <w:b/>
          <w:bCs/>
          <w:szCs w:val="24"/>
        </w:rPr>
        <w:t xml:space="preserve">, </w:t>
      </w:r>
      <w:r>
        <w:rPr>
          <w:rFonts w:ascii="Arial" w:hAnsi="Arial" w:cs="Arial"/>
          <w:bCs/>
          <w:szCs w:val="24"/>
        </w:rPr>
        <w:t>radicado al N° 66</w:t>
      </w:r>
      <w:r w:rsidR="00D32170">
        <w:rPr>
          <w:rFonts w:ascii="Arial" w:hAnsi="Arial" w:cs="Arial"/>
          <w:bCs/>
          <w:szCs w:val="24"/>
        </w:rPr>
        <w:t>170</w:t>
      </w:r>
      <w:r>
        <w:rPr>
          <w:rFonts w:ascii="Arial" w:hAnsi="Arial" w:cs="Arial"/>
          <w:bCs/>
          <w:szCs w:val="24"/>
        </w:rPr>
        <w:t>-31-05-00</w:t>
      </w:r>
      <w:r w:rsidR="00D32170">
        <w:rPr>
          <w:rFonts w:ascii="Arial" w:hAnsi="Arial" w:cs="Arial"/>
          <w:bCs/>
          <w:szCs w:val="24"/>
        </w:rPr>
        <w:t>1</w:t>
      </w:r>
      <w:r>
        <w:rPr>
          <w:rFonts w:ascii="Arial" w:hAnsi="Arial" w:cs="Arial"/>
          <w:bCs/>
          <w:szCs w:val="24"/>
        </w:rPr>
        <w:t>-201</w:t>
      </w:r>
      <w:r w:rsidR="007E4B2A">
        <w:rPr>
          <w:rFonts w:ascii="Arial" w:hAnsi="Arial" w:cs="Arial"/>
          <w:bCs/>
          <w:szCs w:val="24"/>
        </w:rPr>
        <w:t>6</w:t>
      </w:r>
      <w:r>
        <w:rPr>
          <w:rFonts w:ascii="Arial" w:hAnsi="Arial" w:cs="Arial"/>
          <w:bCs/>
          <w:szCs w:val="24"/>
        </w:rPr>
        <w:t>-00</w:t>
      </w:r>
      <w:r w:rsidR="00CD21E4">
        <w:rPr>
          <w:rFonts w:ascii="Arial" w:hAnsi="Arial" w:cs="Arial"/>
          <w:bCs/>
          <w:szCs w:val="24"/>
        </w:rPr>
        <w:t>3</w:t>
      </w:r>
      <w:r w:rsidR="00D32170">
        <w:rPr>
          <w:rFonts w:ascii="Arial" w:hAnsi="Arial" w:cs="Arial"/>
          <w:bCs/>
          <w:szCs w:val="24"/>
        </w:rPr>
        <w:t>7</w:t>
      </w:r>
      <w:r w:rsidR="00573607">
        <w:rPr>
          <w:rFonts w:ascii="Arial" w:hAnsi="Arial" w:cs="Arial"/>
          <w:bCs/>
          <w:szCs w:val="24"/>
        </w:rPr>
        <w:t>4</w:t>
      </w:r>
      <w:r>
        <w:rPr>
          <w:rFonts w:ascii="Arial" w:hAnsi="Arial" w:cs="Arial"/>
          <w:bCs/>
          <w:szCs w:val="24"/>
        </w:rPr>
        <w:t>-01</w:t>
      </w:r>
      <w:r>
        <w:rPr>
          <w:rFonts w:ascii="Arial" w:hAnsi="Arial" w:cs="Arial"/>
          <w:b/>
          <w:bCs/>
          <w:szCs w:val="24"/>
        </w:rPr>
        <w:t>.</w:t>
      </w:r>
    </w:p>
    <w:p w14:paraId="1A7C480D" w14:textId="77777777" w:rsidR="007E4B2A" w:rsidRDefault="007E4B2A" w:rsidP="00466360">
      <w:pPr>
        <w:jc w:val="both"/>
        <w:rPr>
          <w:rFonts w:ascii="Arial" w:hAnsi="Arial" w:cs="Arial"/>
          <w:b/>
          <w:bCs/>
          <w:szCs w:val="24"/>
        </w:rPr>
      </w:pPr>
    </w:p>
    <w:p w14:paraId="2CE4E235" w14:textId="77777777" w:rsidR="00CD6326" w:rsidRPr="00502691" w:rsidRDefault="00CD6326" w:rsidP="00CD6326">
      <w:pPr>
        <w:spacing w:line="276" w:lineRule="auto"/>
        <w:contextualSpacing/>
        <w:rPr>
          <w:rFonts w:ascii="Arial" w:hAnsi="Arial" w:cs="Arial"/>
          <w:b/>
          <w:szCs w:val="24"/>
        </w:rPr>
      </w:pPr>
      <w:r w:rsidRPr="00502691">
        <w:rPr>
          <w:rFonts w:ascii="Arial" w:hAnsi="Arial" w:cs="Arial"/>
          <w:b/>
          <w:szCs w:val="24"/>
        </w:rPr>
        <w:t>Registro de asistencia:</w:t>
      </w:r>
    </w:p>
    <w:p w14:paraId="63C6C9AB" w14:textId="77777777" w:rsidR="00CD6326" w:rsidRDefault="00CD6326" w:rsidP="00466360">
      <w:pPr>
        <w:ind w:firstLine="851"/>
        <w:contextualSpacing/>
        <w:rPr>
          <w:rFonts w:ascii="Arial" w:hAnsi="Arial" w:cs="Arial"/>
          <w:szCs w:val="24"/>
        </w:rPr>
      </w:pPr>
    </w:p>
    <w:p w14:paraId="72D0F935" w14:textId="77777777" w:rsidR="002664DD" w:rsidRDefault="00CD6326" w:rsidP="00CD632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p>
    <w:p w14:paraId="5C338AB9" w14:textId="55F56508" w:rsidR="00CD6326" w:rsidRDefault="00CD6326" w:rsidP="00CD6326">
      <w:pPr>
        <w:spacing w:line="276" w:lineRule="auto"/>
        <w:contextualSpacing/>
        <w:rPr>
          <w:rFonts w:ascii="Arial" w:hAnsi="Arial" w:cs="Arial"/>
          <w:szCs w:val="24"/>
        </w:rPr>
      </w:pPr>
      <w:r>
        <w:rPr>
          <w:rFonts w:ascii="Arial" w:hAnsi="Arial" w:cs="Arial"/>
          <w:szCs w:val="24"/>
        </w:rPr>
        <w:tab/>
      </w:r>
      <w:r>
        <w:rPr>
          <w:rFonts w:ascii="Arial" w:hAnsi="Arial" w:cs="Arial"/>
          <w:szCs w:val="24"/>
        </w:rPr>
        <w:tab/>
      </w:r>
    </w:p>
    <w:p w14:paraId="405DC0BC" w14:textId="77777777" w:rsidR="00CD6326" w:rsidRDefault="007E4B2A" w:rsidP="00CD6326">
      <w:pPr>
        <w:spacing w:line="276" w:lineRule="auto"/>
        <w:contextualSpacing/>
        <w:rPr>
          <w:rFonts w:ascii="Arial" w:hAnsi="Arial" w:cs="Arial"/>
          <w:szCs w:val="24"/>
        </w:rPr>
      </w:pPr>
      <w:r>
        <w:rPr>
          <w:rFonts w:ascii="Arial" w:hAnsi="Arial" w:cs="Arial"/>
          <w:szCs w:val="24"/>
        </w:rPr>
        <w:t>Demandado</w:t>
      </w:r>
      <w:r w:rsidR="00CD6326">
        <w:rPr>
          <w:rFonts w:ascii="Arial" w:hAnsi="Arial" w:cs="Arial"/>
          <w:szCs w:val="24"/>
        </w:rPr>
        <w:t xml:space="preserve"> y su apoderado:</w:t>
      </w:r>
    </w:p>
    <w:p w14:paraId="67B7CADB" w14:textId="77777777" w:rsidR="00CD6326" w:rsidRDefault="00CD6326" w:rsidP="002664DD">
      <w:pPr>
        <w:spacing w:line="480" w:lineRule="auto"/>
        <w:ind w:firstLine="851"/>
        <w:contextualSpacing/>
        <w:rPr>
          <w:rFonts w:ascii="Arial" w:hAnsi="Arial" w:cs="Arial"/>
          <w:szCs w:val="24"/>
        </w:rPr>
      </w:pPr>
    </w:p>
    <w:p w14:paraId="37F48E83" w14:textId="77777777" w:rsidR="00CD6326" w:rsidRDefault="00CD6326" w:rsidP="00CD6326">
      <w:pPr>
        <w:spacing w:line="276" w:lineRule="auto"/>
        <w:ind w:firstLine="851"/>
        <w:contextualSpacing/>
        <w:jc w:val="center"/>
        <w:rPr>
          <w:rFonts w:ascii="Arial" w:hAnsi="Arial" w:cs="Arial"/>
          <w:b/>
          <w:szCs w:val="24"/>
        </w:rPr>
      </w:pPr>
      <w:r w:rsidRPr="00637118">
        <w:rPr>
          <w:rFonts w:ascii="Arial" w:hAnsi="Arial" w:cs="Arial"/>
          <w:b/>
          <w:szCs w:val="24"/>
        </w:rPr>
        <w:t>ANTECEDENTES:</w:t>
      </w:r>
    </w:p>
    <w:p w14:paraId="3C0C1B78" w14:textId="77777777" w:rsidR="00CD6326" w:rsidRPr="00637118" w:rsidRDefault="00CD6326" w:rsidP="002664DD">
      <w:pPr>
        <w:spacing w:line="480" w:lineRule="auto"/>
        <w:ind w:firstLine="851"/>
        <w:contextualSpacing/>
        <w:jc w:val="center"/>
        <w:rPr>
          <w:rFonts w:ascii="Arial" w:hAnsi="Arial" w:cs="Arial"/>
          <w:b/>
          <w:szCs w:val="24"/>
        </w:rPr>
      </w:pPr>
    </w:p>
    <w:p w14:paraId="3786A94E" w14:textId="77777777" w:rsidR="00CD6326" w:rsidRPr="00346958" w:rsidRDefault="00CD6326" w:rsidP="00CD6326">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14:paraId="7CCFC512" w14:textId="0188F3EF" w:rsidR="000A49FE" w:rsidRPr="000A49FE" w:rsidRDefault="00D32170" w:rsidP="00CD6326">
      <w:pPr>
        <w:spacing w:line="276" w:lineRule="auto"/>
        <w:jc w:val="both"/>
        <w:rPr>
          <w:rFonts w:ascii="Arial" w:hAnsi="Arial" w:cs="Arial"/>
          <w:szCs w:val="24"/>
        </w:rPr>
      </w:pPr>
      <w:r>
        <w:rPr>
          <w:rFonts w:ascii="Arial" w:hAnsi="Arial" w:cs="Arial"/>
          <w:szCs w:val="24"/>
        </w:rPr>
        <w:t xml:space="preserve">La señora María </w:t>
      </w:r>
      <w:proofErr w:type="spellStart"/>
      <w:r>
        <w:rPr>
          <w:rFonts w:ascii="Arial" w:hAnsi="Arial" w:cs="Arial"/>
          <w:szCs w:val="24"/>
        </w:rPr>
        <w:t>Nelcy</w:t>
      </w:r>
      <w:proofErr w:type="spellEnd"/>
      <w:r>
        <w:rPr>
          <w:rFonts w:ascii="Arial" w:hAnsi="Arial" w:cs="Arial"/>
          <w:szCs w:val="24"/>
        </w:rPr>
        <w:t xml:space="preserve"> Loaiza Jaramillo</w:t>
      </w:r>
      <w:r w:rsidR="00391EA2">
        <w:rPr>
          <w:rFonts w:ascii="Arial" w:hAnsi="Arial" w:cs="Arial"/>
          <w:szCs w:val="24"/>
        </w:rPr>
        <w:t xml:space="preserve"> </w:t>
      </w:r>
      <w:r w:rsidR="00CD6326" w:rsidRPr="008E0CBF">
        <w:rPr>
          <w:rFonts w:ascii="Arial" w:hAnsi="Arial" w:cs="Arial"/>
          <w:szCs w:val="24"/>
        </w:rPr>
        <w:t>solicita que se</w:t>
      </w:r>
      <w:r w:rsidR="00CD6326">
        <w:rPr>
          <w:rFonts w:ascii="Arial" w:hAnsi="Arial" w:cs="Arial"/>
          <w:szCs w:val="24"/>
        </w:rPr>
        <w:t xml:space="preserve"> declare</w:t>
      </w:r>
      <w:r w:rsidR="000A49FE">
        <w:rPr>
          <w:rFonts w:ascii="Arial" w:hAnsi="Arial" w:cs="Arial"/>
          <w:szCs w:val="24"/>
        </w:rPr>
        <w:t xml:space="preserve"> </w:t>
      </w:r>
      <w:r w:rsidR="00ED2213">
        <w:rPr>
          <w:rFonts w:ascii="Arial" w:hAnsi="Arial" w:cs="Arial"/>
          <w:szCs w:val="24"/>
        </w:rPr>
        <w:t xml:space="preserve">que entre </w:t>
      </w:r>
      <w:r>
        <w:rPr>
          <w:rFonts w:ascii="Arial" w:hAnsi="Arial" w:cs="Arial"/>
          <w:szCs w:val="24"/>
        </w:rPr>
        <w:t>ella</w:t>
      </w:r>
      <w:r w:rsidR="00ED2213">
        <w:rPr>
          <w:rFonts w:ascii="Arial" w:hAnsi="Arial" w:cs="Arial"/>
          <w:szCs w:val="24"/>
        </w:rPr>
        <w:t xml:space="preserve"> y </w:t>
      </w:r>
      <w:r>
        <w:rPr>
          <w:rFonts w:ascii="Arial" w:hAnsi="Arial" w:cs="Arial"/>
          <w:szCs w:val="24"/>
        </w:rPr>
        <w:t>la sociedad</w:t>
      </w:r>
      <w:r w:rsidR="00573607">
        <w:rPr>
          <w:rFonts w:ascii="Arial" w:hAnsi="Arial" w:cs="Arial"/>
          <w:szCs w:val="24"/>
        </w:rPr>
        <w:t xml:space="preserve"> </w:t>
      </w:r>
      <w:r>
        <w:rPr>
          <w:rFonts w:ascii="Arial" w:hAnsi="Arial" w:cs="Arial"/>
          <w:szCs w:val="24"/>
        </w:rPr>
        <w:t xml:space="preserve">anónima Botero Losada </w:t>
      </w:r>
      <w:r w:rsidR="006B2F0A">
        <w:rPr>
          <w:rFonts w:ascii="Arial" w:hAnsi="Arial" w:cs="Arial"/>
          <w:szCs w:val="24"/>
        </w:rPr>
        <w:t xml:space="preserve">S.A. </w:t>
      </w:r>
      <w:r w:rsidR="005C5D24">
        <w:rPr>
          <w:rFonts w:ascii="Arial" w:hAnsi="Arial" w:cs="Arial"/>
          <w:szCs w:val="24"/>
        </w:rPr>
        <w:t>existió un</w:t>
      </w:r>
      <w:r w:rsidR="00573607">
        <w:rPr>
          <w:rFonts w:ascii="Arial" w:hAnsi="Arial" w:cs="Arial"/>
          <w:szCs w:val="24"/>
        </w:rPr>
        <w:t xml:space="preserve"> contrato de trabajo a término indefinido</w:t>
      </w:r>
      <w:r w:rsidR="005C5D24">
        <w:rPr>
          <w:rFonts w:ascii="Arial" w:hAnsi="Arial" w:cs="Arial"/>
          <w:szCs w:val="24"/>
        </w:rPr>
        <w:t xml:space="preserve"> desde el </w:t>
      </w:r>
      <w:r w:rsidR="000A49FE">
        <w:rPr>
          <w:rFonts w:ascii="Arial" w:hAnsi="Arial" w:cs="Arial"/>
          <w:szCs w:val="24"/>
        </w:rPr>
        <w:t>22-02-2000</w:t>
      </w:r>
      <w:r w:rsidR="005C5D24">
        <w:rPr>
          <w:rFonts w:ascii="Arial" w:hAnsi="Arial" w:cs="Arial"/>
          <w:szCs w:val="24"/>
        </w:rPr>
        <w:t xml:space="preserve"> hasta el </w:t>
      </w:r>
      <w:r w:rsidR="00ED0712">
        <w:rPr>
          <w:rFonts w:ascii="Arial" w:hAnsi="Arial" w:cs="Arial"/>
          <w:szCs w:val="24"/>
        </w:rPr>
        <w:t>02-08-2016.</w:t>
      </w:r>
      <w:r w:rsidR="000A49FE">
        <w:rPr>
          <w:rFonts w:ascii="Arial" w:hAnsi="Arial" w:cs="Arial"/>
          <w:szCs w:val="24"/>
        </w:rPr>
        <w:t xml:space="preserve"> </w:t>
      </w:r>
      <w:r w:rsidR="00ED0712">
        <w:rPr>
          <w:rFonts w:ascii="Arial" w:hAnsi="Arial" w:cs="Arial"/>
          <w:szCs w:val="24"/>
        </w:rPr>
        <w:t>E</w:t>
      </w:r>
      <w:r w:rsidR="000A49FE">
        <w:rPr>
          <w:rFonts w:ascii="Arial" w:hAnsi="Arial" w:cs="Arial"/>
          <w:szCs w:val="24"/>
        </w:rPr>
        <w:t xml:space="preserve">n consecuencia </w:t>
      </w:r>
      <w:r w:rsidR="007625E4">
        <w:rPr>
          <w:rFonts w:ascii="Arial" w:hAnsi="Arial" w:cs="Arial"/>
          <w:szCs w:val="24"/>
        </w:rPr>
        <w:t>se condene</w:t>
      </w:r>
      <w:r w:rsidR="000A49FE">
        <w:rPr>
          <w:rFonts w:ascii="Arial" w:hAnsi="Arial" w:cs="Arial"/>
          <w:szCs w:val="24"/>
        </w:rPr>
        <w:t>:</w:t>
      </w:r>
      <w:r w:rsidR="005C5D24">
        <w:rPr>
          <w:rFonts w:ascii="Arial" w:hAnsi="Arial" w:cs="Arial"/>
          <w:szCs w:val="24"/>
        </w:rPr>
        <w:t xml:space="preserve"> </w:t>
      </w:r>
      <w:r w:rsidR="005A0085" w:rsidRPr="005A0085">
        <w:rPr>
          <w:rFonts w:ascii="Arial" w:hAnsi="Arial" w:cs="Arial"/>
          <w:i/>
          <w:szCs w:val="24"/>
        </w:rPr>
        <w:t>i)</w:t>
      </w:r>
      <w:r w:rsidR="005A0085">
        <w:rPr>
          <w:rFonts w:ascii="Arial" w:hAnsi="Arial" w:cs="Arial"/>
          <w:i/>
          <w:szCs w:val="24"/>
        </w:rPr>
        <w:t xml:space="preserve"> </w:t>
      </w:r>
      <w:r w:rsidR="000A49FE">
        <w:rPr>
          <w:rFonts w:ascii="Arial" w:hAnsi="Arial" w:cs="Arial"/>
          <w:szCs w:val="24"/>
        </w:rPr>
        <w:t>al pago de las cesantías, intereses a las cesantías y la indemnización</w:t>
      </w:r>
      <w:r w:rsidR="00BF645A">
        <w:rPr>
          <w:rFonts w:ascii="Arial" w:hAnsi="Arial" w:cs="Arial"/>
          <w:szCs w:val="24"/>
        </w:rPr>
        <w:t xml:space="preserve"> ante su falta de consignación y a</w:t>
      </w:r>
      <w:r w:rsidR="00ED0712">
        <w:rPr>
          <w:rFonts w:ascii="Arial" w:hAnsi="Arial" w:cs="Arial"/>
          <w:szCs w:val="24"/>
        </w:rPr>
        <w:t xml:space="preserve"> </w:t>
      </w:r>
      <w:r w:rsidR="000A49FE">
        <w:rPr>
          <w:rFonts w:ascii="Arial" w:hAnsi="Arial" w:cs="Arial"/>
          <w:szCs w:val="24"/>
        </w:rPr>
        <w:t>los aportes pensionales</w:t>
      </w:r>
      <w:r w:rsidR="00A20A53">
        <w:rPr>
          <w:rFonts w:ascii="Arial" w:hAnsi="Arial" w:cs="Arial"/>
          <w:szCs w:val="24"/>
        </w:rPr>
        <w:t xml:space="preserve">, </w:t>
      </w:r>
      <w:r w:rsidR="00BF645A">
        <w:rPr>
          <w:rFonts w:ascii="Arial" w:hAnsi="Arial" w:cs="Arial"/>
          <w:szCs w:val="24"/>
        </w:rPr>
        <w:t xml:space="preserve">pero </w:t>
      </w:r>
      <w:r w:rsidR="00A20A53">
        <w:rPr>
          <w:rFonts w:ascii="Arial" w:hAnsi="Arial" w:cs="Arial"/>
          <w:szCs w:val="24"/>
        </w:rPr>
        <w:t>únicamente para el periodo comprendido entre el</w:t>
      </w:r>
      <w:r w:rsidR="00ED0712">
        <w:rPr>
          <w:rFonts w:ascii="Arial" w:hAnsi="Arial" w:cs="Arial"/>
          <w:szCs w:val="24"/>
        </w:rPr>
        <w:t xml:space="preserve"> 22-02-2000 hasta el 30-06-2004;</w:t>
      </w:r>
      <w:r w:rsidR="00A20A53">
        <w:rPr>
          <w:rFonts w:ascii="Arial" w:hAnsi="Arial" w:cs="Arial"/>
          <w:szCs w:val="24"/>
        </w:rPr>
        <w:t xml:space="preserve"> por último</w:t>
      </w:r>
      <w:r w:rsidR="00BF645A">
        <w:rPr>
          <w:rFonts w:ascii="Arial" w:hAnsi="Arial" w:cs="Arial"/>
          <w:szCs w:val="24"/>
        </w:rPr>
        <w:t xml:space="preserve"> pretendió</w:t>
      </w:r>
      <w:r w:rsidR="00ED0712">
        <w:rPr>
          <w:rFonts w:ascii="Arial" w:hAnsi="Arial" w:cs="Arial"/>
          <w:szCs w:val="24"/>
        </w:rPr>
        <w:t xml:space="preserve">, </w:t>
      </w:r>
      <w:r w:rsidR="00BF645A">
        <w:rPr>
          <w:rFonts w:ascii="Arial" w:hAnsi="Arial" w:cs="Arial"/>
          <w:i/>
          <w:szCs w:val="24"/>
        </w:rPr>
        <w:t>i</w:t>
      </w:r>
      <w:r w:rsidR="0079288F" w:rsidRPr="000A49FE">
        <w:rPr>
          <w:rFonts w:ascii="Arial" w:hAnsi="Arial" w:cs="Arial"/>
          <w:i/>
          <w:szCs w:val="24"/>
        </w:rPr>
        <w:t>i)</w:t>
      </w:r>
      <w:r w:rsidR="0079288F">
        <w:rPr>
          <w:rFonts w:ascii="Arial" w:hAnsi="Arial" w:cs="Arial"/>
          <w:szCs w:val="24"/>
        </w:rPr>
        <w:t xml:space="preserve"> </w:t>
      </w:r>
      <w:r w:rsidR="000A49FE">
        <w:rPr>
          <w:rFonts w:ascii="Arial" w:hAnsi="Arial" w:cs="Arial"/>
          <w:szCs w:val="24"/>
        </w:rPr>
        <w:t>la indemnización por la terminaci</w:t>
      </w:r>
      <w:r w:rsidR="00ED0712">
        <w:rPr>
          <w:rFonts w:ascii="Arial" w:hAnsi="Arial" w:cs="Arial"/>
          <w:szCs w:val="24"/>
        </w:rPr>
        <w:t>ón unilateral sin justa causa.</w:t>
      </w:r>
    </w:p>
    <w:p w14:paraId="7927E026" w14:textId="77777777" w:rsidR="000A49FE" w:rsidRDefault="000A49FE" w:rsidP="00B81B46">
      <w:pPr>
        <w:spacing w:line="276" w:lineRule="auto"/>
        <w:jc w:val="both"/>
        <w:rPr>
          <w:rFonts w:ascii="Arial" w:hAnsi="Arial" w:cs="Arial"/>
          <w:szCs w:val="24"/>
        </w:rPr>
      </w:pPr>
    </w:p>
    <w:p w14:paraId="199F2E7E" w14:textId="77777777" w:rsidR="00ED0712" w:rsidRDefault="000A49FE" w:rsidP="00B81B46">
      <w:pPr>
        <w:spacing w:line="276" w:lineRule="auto"/>
        <w:jc w:val="both"/>
        <w:rPr>
          <w:rFonts w:ascii="Arial" w:hAnsi="Arial" w:cs="Arial"/>
          <w:szCs w:val="24"/>
        </w:rPr>
      </w:pPr>
      <w:r>
        <w:rPr>
          <w:rFonts w:ascii="Arial" w:hAnsi="Arial" w:cs="Arial"/>
          <w:szCs w:val="24"/>
        </w:rPr>
        <w:t>Fundamentó</w:t>
      </w:r>
      <w:r w:rsidR="00CD6326" w:rsidRPr="008E0CBF">
        <w:rPr>
          <w:rFonts w:ascii="Arial" w:hAnsi="Arial" w:cs="Arial"/>
          <w:szCs w:val="24"/>
        </w:rPr>
        <w:t xml:space="preserve"> sus aspiraciones en que</w:t>
      </w:r>
      <w:r w:rsidR="00CD6326">
        <w:rPr>
          <w:rFonts w:ascii="Arial" w:hAnsi="Arial" w:cs="Arial"/>
          <w:szCs w:val="24"/>
        </w:rPr>
        <w:t xml:space="preserve">: </w:t>
      </w:r>
      <w:r w:rsidR="00262975" w:rsidRPr="00262975">
        <w:rPr>
          <w:rFonts w:ascii="Arial" w:hAnsi="Arial" w:cs="Arial"/>
          <w:i/>
          <w:szCs w:val="24"/>
        </w:rPr>
        <w:t>i)</w:t>
      </w:r>
      <w:r w:rsidR="00262975">
        <w:rPr>
          <w:rFonts w:ascii="Arial" w:hAnsi="Arial" w:cs="Arial"/>
          <w:szCs w:val="24"/>
        </w:rPr>
        <w:t xml:space="preserve"> prestó sus servicios personales desde el </w:t>
      </w:r>
      <w:r>
        <w:rPr>
          <w:rFonts w:ascii="Arial" w:hAnsi="Arial" w:cs="Arial"/>
          <w:szCs w:val="24"/>
        </w:rPr>
        <w:t>22-02-2000</w:t>
      </w:r>
      <w:r w:rsidR="00262975">
        <w:rPr>
          <w:rFonts w:ascii="Arial" w:hAnsi="Arial" w:cs="Arial"/>
          <w:szCs w:val="24"/>
        </w:rPr>
        <w:t xml:space="preserve"> hasta el </w:t>
      </w:r>
      <w:r>
        <w:rPr>
          <w:rFonts w:ascii="Arial" w:hAnsi="Arial" w:cs="Arial"/>
          <w:szCs w:val="24"/>
        </w:rPr>
        <w:t>02-08-2016</w:t>
      </w:r>
      <w:r w:rsidR="00262975">
        <w:rPr>
          <w:rFonts w:ascii="Arial" w:hAnsi="Arial" w:cs="Arial"/>
          <w:szCs w:val="24"/>
        </w:rPr>
        <w:t>, como</w:t>
      </w:r>
      <w:r w:rsidR="002655E7">
        <w:rPr>
          <w:rFonts w:ascii="Arial" w:hAnsi="Arial" w:cs="Arial"/>
          <w:szCs w:val="24"/>
        </w:rPr>
        <w:t xml:space="preserve"> </w:t>
      </w:r>
      <w:r>
        <w:rPr>
          <w:rFonts w:ascii="Arial" w:hAnsi="Arial" w:cs="Arial"/>
          <w:i/>
          <w:szCs w:val="24"/>
        </w:rPr>
        <w:t>operaria de madera</w:t>
      </w:r>
      <w:r w:rsidR="002655E7">
        <w:rPr>
          <w:rFonts w:ascii="Arial" w:hAnsi="Arial" w:cs="Arial"/>
          <w:i/>
          <w:szCs w:val="24"/>
        </w:rPr>
        <w:t xml:space="preserve">; </w:t>
      </w:r>
      <w:r w:rsidR="002655E7" w:rsidRPr="002655E7">
        <w:rPr>
          <w:rFonts w:ascii="Arial" w:hAnsi="Arial" w:cs="Arial"/>
          <w:i/>
          <w:szCs w:val="24"/>
        </w:rPr>
        <w:t>ii)</w:t>
      </w:r>
      <w:r>
        <w:rPr>
          <w:rFonts w:ascii="Arial" w:hAnsi="Arial" w:cs="Arial"/>
          <w:szCs w:val="24"/>
        </w:rPr>
        <w:t xml:space="preserve"> con un salario mínimo legal mensual vigente </w:t>
      </w:r>
      <w:r w:rsidR="002655E7">
        <w:rPr>
          <w:rFonts w:ascii="Arial" w:hAnsi="Arial" w:cs="Arial"/>
          <w:szCs w:val="24"/>
        </w:rPr>
        <w:t xml:space="preserve">y un horario de lunes a </w:t>
      </w:r>
      <w:r>
        <w:rPr>
          <w:rFonts w:ascii="Arial" w:hAnsi="Arial" w:cs="Arial"/>
          <w:szCs w:val="24"/>
        </w:rPr>
        <w:t xml:space="preserve">viernes </w:t>
      </w:r>
      <w:r w:rsidR="002655E7">
        <w:rPr>
          <w:rFonts w:ascii="Arial" w:hAnsi="Arial" w:cs="Arial"/>
          <w:szCs w:val="24"/>
        </w:rPr>
        <w:t xml:space="preserve">de </w:t>
      </w:r>
      <w:r>
        <w:rPr>
          <w:rFonts w:ascii="Arial" w:hAnsi="Arial" w:cs="Arial"/>
          <w:szCs w:val="24"/>
        </w:rPr>
        <w:t>7</w:t>
      </w:r>
      <w:r w:rsidR="002655E7">
        <w:rPr>
          <w:rFonts w:ascii="Arial" w:hAnsi="Arial" w:cs="Arial"/>
          <w:szCs w:val="24"/>
        </w:rPr>
        <w:t xml:space="preserve">:00 </w:t>
      </w:r>
      <w:r>
        <w:rPr>
          <w:rFonts w:ascii="Arial" w:hAnsi="Arial" w:cs="Arial"/>
          <w:szCs w:val="24"/>
        </w:rPr>
        <w:t>a</w:t>
      </w:r>
      <w:r w:rsidR="002655E7">
        <w:rPr>
          <w:rFonts w:ascii="Arial" w:hAnsi="Arial" w:cs="Arial"/>
          <w:szCs w:val="24"/>
        </w:rPr>
        <w:t xml:space="preserve">.m. a </w:t>
      </w:r>
      <w:r>
        <w:rPr>
          <w:rFonts w:ascii="Arial" w:hAnsi="Arial" w:cs="Arial"/>
          <w:szCs w:val="24"/>
        </w:rPr>
        <w:t>4:20 p.m. y sábado de 7:00</w:t>
      </w:r>
      <w:r w:rsidR="002655E7">
        <w:rPr>
          <w:rFonts w:ascii="Arial" w:hAnsi="Arial" w:cs="Arial"/>
          <w:szCs w:val="24"/>
        </w:rPr>
        <w:t xml:space="preserve"> </w:t>
      </w:r>
      <w:proofErr w:type="spellStart"/>
      <w:r w:rsidR="002655E7">
        <w:rPr>
          <w:rFonts w:ascii="Arial" w:hAnsi="Arial" w:cs="Arial"/>
          <w:szCs w:val="24"/>
        </w:rPr>
        <w:t>a.m</w:t>
      </w:r>
      <w:proofErr w:type="spellEnd"/>
      <w:r>
        <w:rPr>
          <w:rFonts w:ascii="Arial" w:hAnsi="Arial" w:cs="Arial"/>
          <w:szCs w:val="24"/>
        </w:rPr>
        <w:t xml:space="preserve"> a 12:30 p.m.</w:t>
      </w:r>
    </w:p>
    <w:p w14:paraId="5EFE3579" w14:textId="77777777" w:rsidR="00ED0712" w:rsidRDefault="00ED0712" w:rsidP="00B81B46">
      <w:pPr>
        <w:spacing w:line="276" w:lineRule="auto"/>
        <w:jc w:val="both"/>
        <w:rPr>
          <w:rFonts w:ascii="Arial" w:hAnsi="Arial" w:cs="Arial"/>
          <w:i/>
          <w:szCs w:val="24"/>
        </w:rPr>
      </w:pPr>
    </w:p>
    <w:p w14:paraId="09064610" w14:textId="77777777" w:rsidR="00ED0712" w:rsidRDefault="002655E7" w:rsidP="00B81B46">
      <w:pPr>
        <w:spacing w:line="276" w:lineRule="auto"/>
        <w:jc w:val="both"/>
        <w:rPr>
          <w:rFonts w:ascii="Arial" w:hAnsi="Arial" w:cs="Arial"/>
          <w:szCs w:val="24"/>
        </w:rPr>
      </w:pPr>
      <w:r w:rsidRPr="002655E7">
        <w:rPr>
          <w:rFonts w:ascii="Arial" w:hAnsi="Arial" w:cs="Arial"/>
          <w:i/>
          <w:szCs w:val="24"/>
        </w:rPr>
        <w:t>iii)</w:t>
      </w:r>
      <w:r>
        <w:rPr>
          <w:rFonts w:ascii="Arial" w:hAnsi="Arial" w:cs="Arial"/>
          <w:i/>
          <w:szCs w:val="24"/>
        </w:rPr>
        <w:t xml:space="preserve"> </w:t>
      </w:r>
      <w:r w:rsidR="00ED0712">
        <w:rPr>
          <w:rFonts w:ascii="Arial" w:hAnsi="Arial" w:cs="Arial"/>
          <w:szCs w:val="24"/>
        </w:rPr>
        <w:t>E</w:t>
      </w:r>
      <w:r w:rsidR="000A49FE">
        <w:rPr>
          <w:rFonts w:ascii="Arial" w:hAnsi="Arial" w:cs="Arial"/>
          <w:szCs w:val="24"/>
        </w:rPr>
        <w:t xml:space="preserve">l 01-07-2004 la empleadora </w:t>
      </w:r>
      <w:r w:rsidR="000A49FE" w:rsidRPr="00BF645A">
        <w:rPr>
          <w:rFonts w:ascii="Arial" w:hAnsi="Arial" w:cs="Arial"/>
          <w:i/>
          <w:szCs w:val="24"/>
        </w:rPr>
        <w:t xml:space="preserve">entregó </w:t>
      </w:r>
      <w:r w:rsidR="000A49FE">
        <w:rPr>
          <w:rFonts w:ascii="Arial" w:hAnsi="Arial" w:cs="Arial"/>
          <w:szCs w:val="24"/>
        </w:rPr>
        <w:t xml:space="preserve">a la demandante un contrato a término fijo por un plazo inicial de 4 meses desde el 01-07-2004 hasta el 31-10-2004, </w:t>
      </w:r>
      <w:r w:rsidR="0079288F">
        <w:rPr>
          <w:rFonts w:ascii="Arial" w:hAnsi="Arial" w:cs="Arial"/>
          <w:szCs w:val="24"/>
        </w:rPr>
        <w:t xml:space="preserve">que fue </w:t>
      </w:r>
      <w:r w:rsidR="00ED0712">
        <w:rPr>
          <w:rFonts w:ascii="Arial" w:hAnsi="Arial" w:cs="Arial"/>
          <w:szCs w:val="24"/>
        </w:rPr>
        <w:t>pagada</w:t>
      </w:r>
      <w:r w:rsidR="0079288F">
        <w:rPr>
          <w:rFonts w:ascii="Arial" w:hAnsi="Arial" w:cs="Arial"/>
          <w:szCs w:val="24"/>
        </w:rPr>
        <w:t xml:space="preserve"> el 16-03-2005</w:t>
      </w:r>
      <w:r w:rsidR="00ED0712">
        <w:rPr>
          <w:rFonts w:ascii="Arial" w:hAnsi="Arial" w:cs="Arial"/>
          <w:szCs w:val="24"/>
        </w:rPr>
        <w:t>.</w:t>
      </w:r>
    </w:p>
    <w:p w14:paraId="1C6C9002" w14:textId="77777777" w:rsidR="00ED0712" w:rsidRDefault="00ED0712" w:rsidP="00B81B46">
      <w:pPr>
        <w:spacing w:line="276" w:lineRule="auto"/>
        <w:jc w:val="both"/>
        <w:rPr>
          <w:rFonts w:ascii="Arial" w:hAnsi="Arial" w:cs="Arial"/>
          <w:szCs w:val="24"/>
        </w:rPr>
      </w:pPr>
    </w:p>
    <w:p w14:paraId="06848166" w14:textId="77777777" w:rsidR="00ED0712" w:rsidRDefault="0079288F" w:rsidP="00B81B46">
      <w:pPr>
        <w:spacing w:line="276" w:lineRule="auto"/>
        <w:jc w:val="both"/>
        <w:rPr>
          <w:rFonts w:ascii="Arial" w:hAnsi="Arial" w:cs="Arial"/>
          <w:szCs w:val="24"/>
        </w:rPr>
      </w:pPr>
      <w:r w:rsidRPr="0079288F">
        <w:rPr>
          <w:rFonts w:ascii="Arial" w:hAnsi="Arial" w:cs="Arial"/>
          <w:i/>
          <w:szCs w:val="24"/>
        </w:rPr>
        <w:t>iv)</w:t>
      </w:r>
      <w:r>
        <w:rPr>
          <w:rFonts w:ascii="Arial" w:hAnsi="Arial" w:cs="Arial"/>
          <w:i/>
          <w:szCs w:val="24"/>
        </w:rPr>
        <w:t xml:space="preserve"> </w:t>
      </w:r>
      <w:r w:rsidR="00ED0712">
        <w:rPr>
          <w:rFonts w:ascii="Arial" w:hAnsi="Arial" w:cs="Arial"/>
          <w:szCs w:val="24"/>
        </w:rPr>
        <w:t>E</w:t>
      </w:r>
      <w:r>
        <w:rPr>
          <w:rFonts w:ascii="Arial" w:hAnsi="Arial" w:cs="Arial"/>
          <w:szCs w:val="24"/>
        </w:rPr>
        <w:t xml:space="preserve">l 04-05-2006 nuevamente la empleadora </w:t>
      </w:r>
      <w:r w:rsidRPr="00BF645A">
        <w:rPr>
          <w:rFonts w:ascii="Arial" w:hAnsi="Arial" w:cs="Arial"/>
          <w:i/>
          <w:szCs w:val="24"/>
        </w:rPr>
        <w:t>entregó</w:t>
      </w:r>
      <w:r>
        <w:rPr>
          <w:rFonts w:ascii="Arial" w:hAnsi="Arial" w:cs="Arial"/>
          <w:szCs w:val="24"/>
        </w:rPr>
        <w:t xml:space="preserve"> otro contrato a término fijo con igual duración y fecha final 03-09-2006</w:t>
      </w:r>
      <w:r w:rsidR="007625E4">
        <w:rPr>
          <w:rFonts w:ascii="Arial" w:hAnsi="Arial" w:cs="Arial"/>
          <w:szCs w:val="24"/>
        </w:rPr>
        <w:t xml:space="preserve"> que se continuó prorrogando</w:t>
      </w:r>
      <w:r w:rsidR="00ED0712">
        <w:rPr>
          <w:rFonts w:ascii="Arial" w:hAnsi="Arial" w:cs="Arial"/>
          <w:szCs w:val="24"/>
        </w:rPr>
        <w:t>.</w:t>
      </w:r>
    </w:p>
    <w:p w14:paraId="4A509B38" w14:textId="77777777" w:rsidR="00ED0712" w:rsidRDefault="00ED0712" w:rsidP="00B81B46">
      <w:pPr>
        <w:spacing w:line="276" w:lineRule="auto"/>
        <w:jc w:val="both"/>
        <w:rPr>
          <w:rFonts w:ascii="Arial" w:hAnsi="Arial" w:cs="Arial"/>
          <w:szCs w:val="24"/>
        </w:rPr>
      </w:pPr>
    </w:p>
    <w:p w14:paraId="0874BE3E" w14:textId="4A331C1E" w:rsidR="000A49FE" w:rsidRPr="0079288F" w:rsidRDefault="0079288F" w:rsidP="00B81B46">
      <w:pPr>
        <w:spacing w:line="276" w:lineRule="auto"/>
        <w:jc w:val="both"/>
        <w:rPr>
          <w:rFonts w:ascii="Arial" w:hAnsi="Arial" w:cs="Arial"/>
          <w:szCs w:val="24"/>
        </w:rPr>
      </w:pPr>
      <w:r w:rsidRPr="0079288F">
        <w:rPr>
          <w:rFonts w:ascii="Arial" w:hAnsi="Arial" w:cs="Arial"/>
          <w:i/>
          <w:szCs w:val="24"/>
        </w:rPr>
        <w:t>v)</w:t>
      </w:r>
      <w:r>
        <w:rPr>
          <w:rFonts w:ascii="Arial" w:hAnsi="Arial" w:cs="Arial"/>
          <w:i/>
          <w:szCs w:val="24"/>
        </w:rPr>
        <w:t xml:space="preserve"> </w:t>
      </w:r>
      <w:r w:rsidR="00ED0712">
        <w:rPr>
          <w:rFonts w:ascii="Arial" w:hAnsi="Arial" w:cs="Arial"/>
          <w:szCs w:val="24"/>
        </w:rPr>
        <w:t>E</w:t>
      </w:r>
      <w:r>
        <w:rPr>
          <w:rFonts w:ascii="Arial" w:hAnsi="Arial" w:cs="Arial"/>
          <w:szCs w:val="24"/>
        </w:rPr>
        <w:t>l 02-08-2016 la empleadora finalizó esta última vinculación laboral,</w:t>
      </w:r>
      <w:r w:rsidR="007625E4">
        <w:rPr>
          <w:rFonts w:ascii="Arial" w:hAnsi="Arial" w:cs="Arial"/>
          <w:szCs w:val="24"/>
        </w:rPr>
        <w:t xml:space="preserve"> pero únicamente liquidó</w:t>
      </w:r>
      <w:r>
        <w:rPr>
          <w:rFonts w:ascii="Arial" w:hAnsi="Arial" w:cs="Arial"/>
          <w:szCs w:val="24"/>
        </w:rPr>
        <w:t xml:space="preserve"> las prestaciones sociales desde el 04-05-2006 hasta el 02-08-2016; </w:t>
      </w:r>
      <w:r w:rsidRPr="0079288F">
        <w:rPr>
          <w:rFonts w:ascii="Arial" w:hAnsi="Arial" w:cs="Arial"/>
          <w:i/>
          <w:szCs w:val="24"/>
        </w:rPr>
        <w:t>vi)</w:t>
      </w:r>
      <w:r>
        <w:rPr>
          <w:rFonts w:ascii="Arial" w:hAnsi="Arial" w:cs="Arial"/>
          <w:i/>
          <w:szCs w:val="24"/>
        </w:rPr>
        <w:t xml:space="preserve"> </w:t>
      </w:r>
      <w:r>
        <w:rPr>
          <w:rFonts w:ascii="Arial" w:hAnsi="Arial" w:cs="Arial"/>
          <w:szCs w:val="24"/>
        </w:rPr>
        <w:t>la empleadora omitió liquidar las acreencias laborales desde el 22-02-2000 hasta el 30-06-2004, además su duración indefinida implicó que la terminación fuera sin justa causa.</w:t>
      </w:r>
    </w:p>
    <w:p w14:paraId="6F7C14EC" w14:textId="77777777" w:rsidR="002655E7" w:rsidRDefault="002655E7" w:rsidP="00466360">
      <w:pPr>
        <w:jc w:val="both"/>
        <w:rPr>
          <w:rFonts w:ascii="Arial" w:hAnsi="Arial" w:cs="Arial"/>
          <w:szCs w:val="24"/>
        </w:rPr>
      </w:pPr>
    </w:p>
    <w:p w14:paraId="364B89BE" w14:textId="06B2AEC7" w:rsidR="00730F54" w:rsidRDefault="0079288F" w:rsidP="00B81B46">
      <w:pPr>
        <w:spacing w:line="276" w:lineRule="auto"/>
        <w:jc w:val="both"/>
        <w:rPr>
          <w:rFonts w:ascii="Arial" w:hAnsi="Arial" w:cs="Arial"/>
          <w:szCs w:val="24"/>
        </w:rPr>
      </w:pPr>
      <w:r>
        <w:rPr>
          <w:rFonts w:ascii="Arial" w:hAnsi="Arial" w:cs="Arial"/>
          <w:b/>
          <w:szCs w:val="24"/>
        </w:rPr>
        <w:t>Botero Losada S.A.</w:t>
      </w:r>
      <w:r w:rsidR="00006D22">
        <w:rPr>
          <w:rFonts w:ascii="Arial" w:hAnsi="Arial" w:cs="Arial"/>
          <w:b/>
          <w:szCs w:val="24"/>
        </w:rPr>
        <w:t xml:space="preserve"> </w:t>
      </w:r>
      <w:r w:rsidR="00006D22">
        <w:rPr>
          <w:rFonts w:ascii="Arial" w:hAnsi="Arial" w:cs="Arial"/>
          <w:szCs w:val="24"/>
        </w:rPr>
        <w:t>al contestar la demanda se opuso a todas y cada una de las pretensiones, tras considerar que</w:t>
      </w:r>
      <w:r w:rsidR="00730F54">
        <w:rPr>
          <w:rFonts w:ascii="Arial" w:hAnsi="Arial" w:cs="Arial"/>
          <w:szCs w:val="24"/>
        </w:rPr>
        <w:t xml:space="preserve"> únicamente existieron dos contratos de trabajo, el primero desde el 01-07-2004 hasta el 16-03-2005, que finalizó por renuncia de la demandante y el segundo entre el 04-05-2006 y el 02-08-2016.</w:t>
      </w:r>
    </w:p>
    <w:p w14:paraId="00974607" w14:textId="77777777" w:rsidR="00730F54" w:rsidRDefault="00730F54" w:rsidP="00466360">
      <w:pPr>
        <w:jc w:val="both"/>
        <w:rPr>
          <w:rFonts w:ascii="Arial" w:hAnsi="Arial" w:cs="Arial"/>
          <w:szCs w:val="24"/>
        </w:rPr>
      </w:pPr>
    </w:p>
    <w:p w14:paraId="492731D4" w14:textId="6613AFAA" w:rsidR="00730F54" w:rsidRDefault="00730F54" w:rsidP="00B81B46">
      <w:pPr>
        <w:spacing w:line="276" w:lineRule="auto"/>
        <w:jc w:val="both"/>
        <w:rPr>
          <w:rFonts w:ascii="Arial" w:hAnsi="Arial" w:cs="Arial"/>
          <w:szCs w:val="24"/>
        </w:rPr>
      </w:pPr>
      <w:r>
        <w:rPr>
          <w:rFonts w:ascii="Arial" w:hAnsi="Arial" w:cs="Arial"/>
          <w:szCs w:val="24"/>
        </w:rPr>
        <w:t xml:space="preserve">Respecto al periodo comprendido entre al año 2000 hasta el 2004 se opuso en tanto que la demandante no prestó sus servicios, por el contrario laboró para </w:t>
      </w:r>
      <w:proofErr w:type="spellStart"/>
      <w:r>
        <w:rPr>
          <w:rFonts w:ascii="Arial" w:hAnsi="Arial" w:cs="Arial"/>
          <w:szCs w:val="24"/>
        </w:rPr>
        <w:t>Nohora</w:t>
      </w:r>
      <w:proofErr w:type="spellEnd"/>
      <w:r>
        <w:rPr>
          <w:rFonts w:ascii="Arial" w:hAnsi="Arial" w:cs="Arial"/>
          <w:szCs w:val="24"/>
        </w:rPr>
        <w:t xml:space="preserve"> </w:t>
      </w:r>
      <w:r>
        <w:rPr>
          <w:rFonts w:ascii="Arial" w:hAnsi="Arial" w:cs="Arial"/>
          <w:szCs w:val="24"/>
        </w:rPr>
        <w:lastRenderedPageBreak/>
        <w:t xml:space="preserve">Jaramillo Maya en </w:t>
      </w:r>
      <w:proofErr w:type="spellStart"/>
      <w:r>
        <w:rPr>
          <w:rFonts w:ascii="Arial" w:hAnsi="Arial" w:cs="Arial"/>
          <w:szCs w:val="24"/>
        </w:rPr>
        <w:t>Gu</w:t>
      </w:r>
      <w:r w:rsidR="00FA2060">
        <w:rPr>
          <w:rFonts w:ascii="Arial" w:hAnsi="Arial" w:cs="Arial"/>
          <w:szCs w:val="24"/>
        </w:rPr>
        <w:t>ática</w:t>
      </w:r>
      <w:proofErr w:type="spellEnd"/>
      <w:r w:rsidR="00FA2060">
        <w:rPr>
          <w:rFonts w:ascii="Arial" w:hAnsi="Arial" w:cs="Arial"/>
          <w:szCs w:val="24"/>
        </w:rPr>
        <w:t>, Risaralda desde el 2000 h</w:t>
      </w:r>
      <w:r w:rsidR="00ED0712">
        <w:rPr>
          <w:rFonts w:ascii="Arial" w:hAnsi="Arial" w:cs="Arial"/>
          <w:szCs w:val="24"/>
        </w:rPr>
        <w:t>asta el 2003, como se desprende</w:t>
      </w:r>
      <w:r w:rsidR="00FA2060">
        <w:rPr>
          <w:rFonts w:ascii="Arial" w:hAnsi="Arial" w:cs="Arial"/>
          <w:szCs w:val="24"/>
        </w:rPr>
        <w:t xml:space="preserve"> de la constancia que presentó la demandante a la sociedad</w:t>
      </w:r>
      <w:r w:rsidR="007625E4">
        <w:rPr>
          <w:rFonts w:ascii="Arial" w:hAnsi="Arial" w:cs="Arial"/>
          <w:szCs w:val="24"/>
        </w:rPr>
        <w:t xml:space="preserve"> demandada</w:t>
      </w:r>
      <w:r w:rsidR="00FA2060">
        <w:rPr>
          <w:rFonts w:ascii="Arial" w:hAnsi="Arial" w:cs="Arial"/>
          <w:szCs w:val="24"/>
        </w:rPr>
        <w:t>. Por último, propuso las excepciones de “</w:t>
      </w:r>
      <w:r w:rsidR="00FA2060" w:rsidRPr="0036415B">
        <w:rPr>
          <w:rFonts w:ascii="Arial" w:hAnsi="Arial" w:cs="Arial"/>
          <w:i/>
          <w:szCs w:val="24"/>
        </w:rPr>
        <w:t>inexistencia de relación contractual por el periodo comprendido entre el 20 de marzo de 2000 y 30 de junio 2004; y del 17 marz</w:t>
      </w:r>
      <w:r w:rsidR="00A20A53">
        <w:rPr>
          <w:rFonts w:ascii="Arial" w:hAnsi="Arial" w:cs="Arial"/>
          <w:i/>
          <w:szCs w:val="24"/>
        </w:rPr>
        <w:t>o de 2005 al 3 de mayo de 2006”</w:t>
      </w:r>
      <w:r w:rsidR="0036415B">
        <w:rPr>
          <w:rFonts w:ascii="Arial" w:hAnsi="Arial" w:cs="Arial"/>
          <w:szCs w:val="24"/>
        </w:rPr>
        <w:t>, “</w:t>
      </w:r>
      <w:r w:rsidR="0036415B" w:rsidRPr="0036415B">
        <w:rPr>
          <w:rFonts w:ascii="Arial" w:hAnsi="Arial" w:cs="Arial"/>
          <w:i/>
          <w:szCs w:val="24"/>
        </w:rPr>
        <w:t>pago”,</w:t>
      </w:r>
      <w:r w:rsidR="0036415B">
        <w:rPr>
          <w:rFonts w:ascii="Arial" w:hAnsi="Arial" w:cs="Arial"/>
          <w:i/>
          <w:szCs w:val="24"/>
        </w:rPr>
        <w:t xml:space="preserve"> </w:t>
      </w:r>
      <w:r w:rsidR="0036415B">
        <w:rPr>
          <w:rFonts w:ascii="Arial" w:hAnsi="Arial" w:cs="Arial"/>
          <w:szCs w:val="24"/>
        </w:rPr>
        <w:t>“</w:t>
      </w:r>
      <w:r w:rsidR="0036415B" w:rsidRPr="0036415B">
        <w:rPr>
          <w:rFonts w:ascii="Arial" w:hAnsi="Arial" w:cs="Arial"/>
          <w:i/>
          <w:szCs w:val="24"/>
        </w:rPr>
        <w:t>cobro de lo no debido”,</w:t>
      </w:r>
      <w:r w:rsidR="0036415B">
        <w:rPr>
          <w:rFonts w:ascii="Arial" w:hAnsi="Arial" w:cs="Arial"/>
          <w:szCs w:val="24"/>
        </w:rPr>
        <w:t xml:space="preserve"> “</w:t>
      </w:r>
      <w:r w:rsidR="0036415B" w:rsidRPr="0036415B">
        <w:rPr>
          <w:rFonts w:ascii="Arial" w:hAnsi="Arial" w:cs="Arial"/>
          <w:i/>
          <w:szCs w:val="24"/>
        </w:rPr>
        <w:t>prescripción”,</w:t>
      </w:r>
      <w:r w:rsidR="0036415B">
        <w:rPr>
          <w:rFonts w:ascii="Arial" w:hAnsi="Arial" w:cs="Arial"/>
          <w:szCs w:val="24"/>
        </w:rPr>
        <w:t xml:space="preserve"> “</w:t>
      </w:r>
      <w:r w:rsidR="0036415B" w:rsidRPr="0036415B">
        <w:rPr>
          <w:rFonts w:ascii="Arial" w:hAnsi="Arial" w:cs="Arial"/>
          <w:i/>
          <w:szCs w:val="24"/>
        </w:rPr>
        <w:t>mala fe de la actora”,</w:t>
      </w:r>
      <w:r w:rsidR="0036415B">
        <w:rPr>
          <w:rFonts w:ascii="Arial" w:hAnsi="Arial" w:cs="Arial"/>
          <w:szCs w:val="24"/>
        </w:rPr>
        <w:t xml:space="preserve"> </w:t>
      </w:r>
      <w:r w:rsidR="00A20A53">
        <w:rPr>
          <w:rFonts w:ascii="Arial" w:hAnsi="Arial" w:cs="Arial"/>
          <w:szCs w:val="24"/>
        </w:rPr>
        <w:t xml:space="preserve">y </w:t>
      </w:r>
      <w:r w:rsidR="0036415B">
        <w:rPr>
          <w:rFonts w:ascii="Arial" w:hAnsi="Arial" w:cs="Arial"/>
          <w:szCs w:val="24"/>
        </w:rPr>
        <w:t>“</w:t>
      </w:r>
      <w:r w:rsidR="0036415B" w:rsidRPr="0036415B">
        <w:rPr>
          <w:rFonts w:ascii="Arial" w:hAnsi="Arial" w:cs="Arial"/>
          <w:i/>
          <w:szCs w:val="24"/>
        </w:rPr>
        <w:t>buena fe de la empleadora”</w:t>
      </w:r>
      <w:r w:rsidR="0036415B">
        <w:rPr>
          <w:rFonts w:ascii="Arial" w:hAnsi="Arial" w:cs="Arial"/>
          <w:i/>
          <w:szCs w:val="24"/>
        </w:rPr>
        <w:t>.</w:t>
      </w:r>
    </w:p>
    <w:p w14:paraId="2391A341" w14:textId="77777777" w:rsidR="000A02F4" w:rsidRDefault="000A02F4" w:rsidP="00466360">
      <w:pPr>
        <w:jc w:val="both"/>
        <w:rPr>
          <w:rFonts w:ascii="Arial" w:hAnsi="Arial" w:cs="Arial"/>
          <w:szCs w:val="24"/>
        </w:rPr>
      </w:pPr>
    </w:p>
    <w:p w14:paraId="0FC75C97" w14:textId="77777777" w:rsidR="00CD6326" w:rsidRPr="00AC0A1C" w:rsidRDefault="00CD6326" w:rsidP="00CD6326">
      <w:pPr>
        <w:spacing w:line="276" w:lineRule="auto"/>
        <w:rPr>
          <w:rFonts w:ascii="Arial" w:hAnsi="Arial" w:cs="Arial"/>
          <w:b/>
          <w:szCs w:val="24"/>
        </w:rPr>
      </w:pPr>
      <w:r w:rsidRPr="00AC0A1C">
        <w:rPr>
          <w:rFonts w:ascii="Arial" w:hAnsi="Arial" w:cs="Arial"/>
          <w:b/>
          <w:szCs w:val="24"/>
        </w:rPr>
        <w:t xml:space="preserve">2. Síntesis de la sentencia </w:t>
      </w:r>
      <w:r>
        <w:rPr>
          <w:rFonts w:ascii="Arial" w:hAnsi="Arial" w:cs="Arial"/>
          <w:b/>
          <w:szCs w:val="24"/>
        </w:rPr>
        <w:t>apelada</w:t>
      </w:r>
    </w:p>
    <w:p w14:paraId="6E37D95B" w14:textId="77777777" w:rsidR="00CD6326" w:rsidRPr="009F06E6" w:rsidRDefault="00CD6326" w:rsidP="00466360">
      <w:pPr>
        <w:rPr>
          <w:rFonts w:ascii="Arial" w:hAnsi="Arial" w:cs="Arial"/>
          <w:b/>
          <w:szCs w:val="24"/>
          <w:highlight w:val="yellow"/>
        </w:rPr>
      </w:pPr>
    </w:p>
    <w:p w14:paraId="23F606C3" w14:textId="47584F36" w:rsidR="0036415B" w:rsidRPr="00670D5C" w:rsidRDefault="00CD6326" w:rsidP="00CD632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Laboral del Circuito de </w:t>
      </w:r>
      <w:r w:rsidR="0036415B">
        <w:rPr>
          <w:rFonts w:ascii="Arial" w:hAnsi="Arial" w:cs="Arial"/>
          <w:color w:val="000000"/>
          <w:szCs w:val="24"/>
          <w:lang w:eastAsia="es-CO"/>
        </w:rPr>
        <w:t>Dosquebradas</w:t>
      </w:r>
      <w:r w:rsidR="00C157EF">
        <w:rPr>
          <w:rFonts w:ascii="Arial" w:hAnsi="Arial" w:cs="Arial"/>
          <w:color w:val="000000"/>
          <w:szCs w:val="24"/>
          <w:lang w:eastAsia="es-CO"/>
        </w:rPr>
        <w:t xml:space="preserve"> en la parte resolutiva de la sentencia</w:t>
      </w:r>
      <w:r w:rsidR="0036415B">
        <w:rPr>
          <w:rFonts w:ascii="Arial" w:hAnsi="Arial" w:cs="Arial"/>
          <w:color w:val="000000"/>
          <w:szCs w:val="24"/>
          <w:lang w:eastAsia="es-CO"/>
        </w:rPr>
        <w:t xml:space="preserve"> declaró la existencia de un contrato de trabajo a término indefinido entre las partes en contienda desde el 29-02-2000 hasta el 30-06-2004 y a término fijo desde el 01-07-2004 hasta el 02-08-2016; en consecuencia, condenó a la sociedad </w:t>
      </w:r>
      <w:r w:rsidR="00810F84">
        <w:rPr>
          <w:rFonts w:ascii="Arial" w:hAnsi="Arial" w:cs="Arial"/>
          <w:color w:val="000000"/>
          <w:szCs w:val="24"/>
          <w:lang w:eastAsia="es-CO"/>
        </w:rPr>
        <w:t xml:space="preserve">únicamente </w:t>
      </w:r>
      <w:r w:rsidR="00CA642F">
        <w:rPr>
          <w:rFonts w:ascii="Arial" w:hAnsi="Arial" w:cs="Arial"/>
          <w:color w:val="000000"/>
          <w:szCs w:val="24"/>
          <w:lang w:eastAsia="es-CO"/>
        </w:rPr>
        <w:t>al pago de “</w:t>
      </w:r>
      <w:r w:rsidR="00CA642F" w:rsidRPr="00670D5C">
        <w:rPr>
          <w:rFonts w:ascii="Arial" w:hAnsi="Arial" w:cs="Arial"/>
          <w:i/>
          <w:color w:val="000000"/>
          <w:szCs w:val="24"/>
          <w:lang w:eastAsia="es-CO"/>
        </w:rPr>
        <w:t xml:space="preserve">las cotizaciones generadas durante el tiempo de servicio no </w:t>
      </w:r>
      <w:r w:rsidR="00670D5C" w:rsidRPr="00670D5C">
        <w:rPr>
          <w:rFonts w:ascii="Arial" w:hAnsi="Arial" w:cs="Arial"/>
          <w:i/>
          <w:color w:val="000000"/>
          <w:szCs w:val="24"/>
          <w:lang w:eastAsia="es-CO"/>
        </w:rPr>
        <w:t>cubierto, esto es, entre el 29 de febrero de 2000 hasta el 30 de junio de 2004, junto con los intereses correspondientes”</w:t>
      </w:r>
      <w:r w:rsidR="00670D5C">
        <w:rPr>
          <w:rFonts w:ascii="Arial" w:hAnsi="Arial" w:cs="Arial"/>
          <w:i/>
          <w:color w:val="000000"/>
          <w:szCs w:val="24"/>
          <w:lang w:eastAsia="es-CO"/>
        </w:rPr>
        <w:t xml:space="preserve"> </w:t>
      </w:r>
      <w:r w:rsidR="00670D5C">
        <w:rPr>
          <w:rFonts w:ascii="Arial" w:hAnsi="Arial" w:cs="Arial"/>
          <w:color w:val="000000"/>
          <w:szCs w:val="24"/>
          <w:lang w:eastAsia="es-CO"/>
        </w:rPr>
        <w:t>y absolvió de las restantes pretensiones a la demandada.</w:t>
      </w:r>
    </w:p>
    <w:p w14:paraId="10E27819" w14:textId="77777777" w:rsidR="00CD6326" w:rsidRDefault="00CD6326" w:rsidP="00CD6326">
      <w:pPr>
        <w:spacing w:line="276" w:lineRule="auto"/>
        <w:jc w:val="both"/>
        <w:rPr>
          <w:rFonts w:ascii="Arial" w:hAnsi="Arial" w:cs="Arial"/>
          <w:color w:val="000000"/>
          <w:szCs w:val="24"/>
          <w:lang w:eastAsia="es-CO"/>
        </w:rPr>
      </w:pPr>
    </w:p>
    <w:p w14:paraId="0AF2FDAD" w14:textId="21E396F9" w:rsidR="00052F14" w:rsidRDefault="00CD6326" w:rsidP="00F0382C">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 xml:space="preserve">Para arribar a la anterior decisión, </w:t>
      </w:r>
      <w:r w:rsidR="00C157EF">
        <w:rPr>
          <w:rFonts w:ascii="Arial" w:hAnsi="Arial" w:cs="Arial"/>
          <w:color w:val="000000"/>
          <w:szCs w:val="24"/>
          <w:lang w:eastAsia="es-CO"/>
        </w:rPr>
        <w:t xml:space="preserve">en la motiva de la providencia </w:t>
      </w:r>
      <w:r w:rsidR="003D1705">
        <w:rPr>
          <w:rFonts w:ascii="Arial" w:hAnsi="Arial" w:cs="Arial"/>
          <w:color w:val="000000"/>
          <w:szCs w:val="24"/>
          <w:lang w:eastAsia="es-CO"/>
        </w:rPr>
        <w:t>expuso</w:t>
      </w:r>
      <w:r w:rsidR="00670D5C">
        <w:rPr>
          <w:rFonts w:ascii="Arial" w:hAnsi="Arial" w:cs="Arial"/>
          <w:color w:val="000000"/>
          <w:szCs w:val="24"/>
          <w:lang w:eastAsia="es-CO"/>
        </w:rPr>
        <w:t xml:space="preserve"> que </w:t>
      </w:r>
      <w:r w:rsidR="00E55177">
        <w:rPr>
          <w:rFonts w:ascii="Arial" w:hAnsi="Arial" w:cs="Arial"/>
          <w:color w:val="000000"/>
          <w:szCs w:val="24"/>
          <w:lang w:eastAsia="es-CO"/>
        </w:rPr>
        <w:t xml:space="preserve">no existió una única relación laboral entre las partes en contienda, </w:t>
      </w:r>
      <w:r w:rsidR="007625E4">
        <w:rPr>
          <w:rFonts w:ascii="Arial" w:hAnsi="Arial" w:cs="Arial"/>
          <w:color w:val="000000"/>
          <w:szCs w:val="24"/>
          <w:lang w:eastAsia="es-CO"/>
        </w:rPr>
        <w:t>pues</w:t>
      </w:r>
      <w:r w:rsidR="00052F14">
        <w:rPr>
          <w:rFonts w:ascii="Arial" w:hAnsi="Arial" w:cs="Arial"/>
          <w:color w:val="000000"/>
          <w:szCs w:val="24"/>
          <w:lang w:eastAsia="es-CO"/>
        </w:rPr>
        <w:t xml:space="preserve"> </w:t>
      </w:r>
      <w:r w:rsidR="00ED0712">
        <w:rPr>
          <w:rFonts w:ascii="Arial" w:hAnsi="Arial" w:cs="Arial"/>
          <w:color w:val="000000"/>
          <w:szCs w:val="24"/>
          <w:lang w:eastAsia="es-CO"/>
        </w:rPr>
        <w:t>se dieron</w:t>
      </w:r>
      <w:r w:rsidR="00052F14">
        <w:rPr>
          <w:rFonts w:ascii="Arial" w:hAnsi="Arial" w:cs="Arial"/>
          <w:color w:val="000000"/>
          <w:szCs w:val="24"/>
          <w:lang w:eastAsia="es-CO"/>
        </w:rPr>
        <w:t xml:space="preserve"> dos contratos a término fijo entre el año 2004 </w:t>
      </w:r>
      <w:r w:rsidR="007625E4">
        <w:rPr>
          <w:rFonts w:ascii="Arial" w:hAnsi="Arial" w:cs="Arial"/>
          <w:color w:val="000000"/>
          <w:szCs w:val="24"/>
          <w:lang w:eastAsia="es-CO"/>
        </w:rPr>
        <w:t>y</w:t>
      </w:r>
      <w:r w:rsidR="00052F14">
        <w:rPr>
          <w:rFonts w:ascii="Arial" w:hAnsi="Arial" w:cs="Arial"/>
          <w:color w:val="000000"/>
          <w:szCs w:val="24"/>
          <w:lang w:eastAsia="es-CO"/>
        </w:rPr>
        <w:t xml:space="preserve"> el 2016; el primero de ellos ocurrido entre el 01-07-2004</w:t>
      </w:r>
      <w:r w:rsidR="007625E4">
        <w:rPr>
          <w:rFonts w:ascii="Arial" w:hAnsi="Arial" w:cs="Arial"/>
          <w:color w:val="000000"/>
          <w:szCs w:val="24"/>
          <w:lang w:eastAsia="es-CO"/>
        </w:rPr>
        <w:t xml:space="preserve"> y</w:t>
      </w:r>
      <w:r w:rsidR="00052F14">
        <w:rPr>
          <w:rFonts w:ascii="Arial" w:hAnsi="Arial" w:cs="Arial"/>
          <w:color w:val="000000"/>
          <w:szCs w:val="24"/>
          <w:lang w:eastAsia="es-CO"/>
        </w:rPr>
        <w:t xml:space="preserve"> finalizado el 16-03-2005 con ocasión a una renuncia de la demandante. El segundo, desde el 04-05-2006 que fue prorrogado hasta el 02-08-2016.</w:t>
      </w:r>
    </w:p>
    <w:p w14:paraId="2F61DA3A" w14:textId="77777777" w:rsidR="00052F14" w:rsidRDefault="00052F14" w:rsidP="00F0382C">
      <w:pPr>
        <w:spacing w:line="276" w:lineRule="auto"/>
        <w:jc w:val="both"/>
        <w:rPr>
          <w:rFonts w:ascii="Arial" w:hAnsi="Arial" w:cs="Arial"/>
          <w:color w:val="000000"/>
          <w:szCs w:val="24"/>
          <w:lang w:eastAsia="es-CO"/>
        </w:rPr>
      </w:pPr>
    </w:p>
    <w:p w14:paraId="555D7DA2" w14:textId="323A1603" w:rsidR="00F0382C" w:rsidRDefault="00052F14" w:rsidP="00F0382C">
      <w:pPr>
        <w:spacing w:line="276" w:lineRule="auto"/>
        <w:jc w:val="both"/>
        <w:rPr>
          <w:rFonts w:ascii="Arial" w:hAnsi="Arial" w:cs="Arial"/>
          <w:color w:val="000000"/>
          <w:szCs w:val="24"/>
          <w:lang w:eastAsia="es-CO"/>
        </w:rPr>
      </w:pPr>
      <w:r>
        <w:rPr>
          <w:rFonts w:ascii="Arial" w:hAnsi="Arial" w:cs="Arial"/>
          <w:color w:val="000000"/>
          <w:szCs w:val="24"/>
          <w:lang w:eastAsia="es-CO"/>
        </w:rPr>
        <w:t>Respecto a la renuncia aludid</w:t>
      </w:r>
      <w:r w:rsidR="007625E4">
        <w:rPr>
          <w:rFonts w:ascii="Arial" w:hAnsi="Arial" w:cs="Arial"/>
          <w:color w:val="000000"/>
          <w:szCs w:val="24"/>
          <w:lang w:eastAsia="es-CO"/>
        </w:rPr>
        <w:t>a</w:t>
      </w:r>
      <w:r>
        <w:rPr>
          <w:rFonts w:ascii="Arial" w:hAnsi="Arial" w:cs="Arial"/>
          <w:color w:val="000000"/>
          <w:szCs w:val="24"/>
          <w:lang w:eastAsia="es-CO"/>
        </w:rPr>
        <w:t xml:space="preserve">, el juez de primera instancia señaló que </w:t>
      </w:r>
      <w:r w:rsidR="00E55177">
        <w:rPr>
          <w:rFonts w:ascii="Arial" w:hAnsi="Arial" w:cs="Arial"/>
          <w:color w:val="000000"/>
          <w:szCs w:val="24"/>
          <w:lang w:eastAsia="es-CO"/>
        </w:rPr>
        <w:t>la demandante</w:t>
      </w:r>
      <w:r>
        <w:rPr>
          <w:rFonts w:ascii="Arial" w:hAnsi="Arial" w:cs="Arial"/>
          <w:color w:val="000000"/>
          <w:szCs w:val="24"/>
          <w:lang w:eastAsia="es-CO"/>
        </w:rPr>
        <w:t xml:space="preserve"> </w:t>
      </w:r>
      <w:r w:rsidR="00ED0712">
        <w:rPr>
          <w:rFonts w:ascii="Arial" w:hAnsi="Arial" w:cs="Arial"/>
          <w:color w:val="000000"/>
          <w:szCs w:val="24"/>
          <w:lang w:eastAsia="es-CO"/>
        </w:rPr>
        <w:t>lo hizo en el</w:t>
      </w:r>
      <w:r w:rsidR="00E55177">
        <w:rPr>
          <w:rFonts w:ascii="Arial" w:hAnsi="Arial" w:cs="Arial"/>
          <w:color w:val="000000"/>
          <w:szCs w:val="24"/>
          <w:lang w:eastAsia="es-CO"/>
        </w:rPr>
        <w:t xml:space="preserve"> primer contrato a término fijo pactado, </w:t>
      </w:r>
      <w:r>
        <w:rPr>
          <w:rFonts w:ascii="Arial" w:hAnsi="Arial" w:cs="Arial"/>
          <w:color w:val="000000"/>
          <w:szCs w:val="24"/>
          <w:lang w:eastAsia="es-CO"/>
        </w:rPr>
        <w:t xml:space="preserve">pues dicho documento estaba amparado bajo la presunción de autenticidad, </w:t>
      </w:r>
      <w:r w:rsidR="00ED0712">
        <w:rPr>
          <w:rFonts w:ascii="Arial" w:hAnsi="Arial" w:cs="Arial"/>
          <w:color w:val="000000"/>
          <w:szCs w:val="24"/>
          <w:lang w:eastAsia="es-CO"/>
        </w:rPr>
        <w:t>ya que</w:t>
      </w:r>
      <w:r>
        <w:rPr>
          <w:rFonts w:ascii="Arial" w:hAnsi="Arial" w:cs="Arial"/>
          <w:color w:val="000000"/>
          <w:szCs w:val="24"/>
          <w:lang w:eastAsia="es-CO"/>
        </w:rPr>
        <w:t xml:space="preserve"> nadie firma un documento sin que previamente se haya informado de su contenido,</w:t>
      </w:r>
      <w:r w:rsidR="00F0382C">
        <w:rPr>
          <w:rFonts w:ascii="Arial" w:hAnsi="Arial" w:cs="Arial"/>
          <w:color w:val="000000"/>
          <w:szCs w:val="24"/>
          <w:lang w:eastAsia="es-CO"/>
        </w:rPr>
        <w:t xml:space="preserve"> máxime que la demandante en ningún hecho del libelo introductor adujo que la habían obligado </w:t>
      </w:r>
      <w:r w:rsidR="00FA1C36">
        <w:rPr>
          <w:rFonts w:ascii="Arial" w:hAnsi="Arial" w:cs="Arial"/>
          <w:color w:val="000000"/>
          <w:szCs w:val="24"/>
          <w:lang w:eastAsia="es-CO"/>
        </w:rPr>
        <w:t>a hacerlo.</w:t>
      </w:r>
    </w:p>
    <w:p w14:paraId="604B15B8" w14:textId="77777777" w:rsidR="00ED0712" w:rsidRDefault="00ED0712" w:rsidP="00466360">
      <w:pPr>
        <w:jc w:val="both"/>
        <w:rPr>
          <w:rFonts w:ascii="Arial" w:hAnsi="Arial" w:cs="Arial"/>
          <w:color w:val="000000"/>
          <w:szCs w:val="24"/>
          <w:lang w:eastAsia="es-CO"/>
        </w:rPr>
      </w:pPr>
    </w:p>
    <w:p w14:paraId="2F4E2B6D" w14:textId="16085ECE" w:rsidR="00F0382C" w:rsidRDefault="00F0382C" w:rsidP="00CD6326">
      <w:pPr>
        <w:spacing w:line="276" w:lineRule="auto"/>
        <w:jc w:val="both"/>
        <w:rPr>
          <w:rFonts w:ascii="Arial" w:hAnsi="Arial" w:cs="Arial"/>
          <w:color w:val="000000"/>
          <w:szCs w:val="24"/>
          <w:lang w:eastAsia="es-CO"/>
        </w:rPr>
      </w:pPr>
      <w:r>
        <w:rPr>
          <w:rFonts w:ascii="Arial" w:hAnsi="Arial" w:cs="Arial"/>
          <w:color w:val="000000"/>
          <w:szCs w:val="24"/>
          <w:lang w:eastAsia="es-CO"/>
        </w:rPr>
        <w:t>En ese sentido, el juez adujo que existe una libertad empresarial para que los contratantes, de común acuerdo</w:t>
      </w:r>
      <w:r w:rsidR="007625E4">
        <w:rPr>
          <w:rFonts w:ascii="Arial" w:hAnsi="Arial" w:cs="Arial"/>
          <w:color w:val="000000"/>
          <w:szCs w:val="24"/>
          <w:lang w:eastAsia="es-CO"/>
        </w:rPr>
        <w:t xml:space="preserve"> y</w:t>
      </w:r>
      <w:r>
        <w:rPr>
          <w:rFonts w:ascii="Arial" w:hAnsi="Arial" w:cs="Arial"/>
          <w:color w:val="000000"/>
          <w:szCs w:val="24"/>
          <w:lang w:eastAsia="es-CO"/>
        </w:rPr>
        <w:t xml:space="preserve"> libre de vicios en el consentimiento, presten sus servicios por diversas modalidades contractuales, sin que resulte contrario a la legislación finalizar un contrato de trabajo a término indefinido, y continuar con uno a término fijo o por duración de obra o labor. </w:t>
      </w:r>
    </w:p>
    <w:p w14:paraId="26001087" w14:textId="77777777" w:rsidR="00052F14" w:rsidRDefault="00052F14" w:rsidP="00CD6326">
      <w:pPr>
        <w:spacing w:line="276" w:lineRule="auto"/>
        <w:jc w:val="both"/>
        <w:rPr>
          <w:rFonts w:ascii="Arial" w:hAnsi="Arial" w:cs="Arial"/>
          <w:color w:val="000000"/>
          <w:szCs w:val="24"/>
          <w:lang w:eastAsia="es-CO"/>
        </w:rPr>
      </w:pPr>
    </w:p>
    <w:p w14:paraId="2F5B5C48" w14:textId="0DD893AA" w:rsidR="00670D5C" w:rsidRDefault="000B302A" w:rsidP="00CD632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al tiempo pretendido con anterioridad al año 2004, el </w:t>
      </w:r>
      <w:r w:rsidRPr="000B302A">
        <w:rPr>
          <w:rFonts w:ascii="Arial" w:hAnsi="Arial" w:cs="Arial"/>
          <w:i/>
          <w:color w:val="000000"/>
          <w:szCs w:val="24"/>
          <w:lang w:eastAsia="es-CO"/>
        </w:rPr>
        <w:t>a quo</w:t>
      </w:r>
      <w:r>
        <w:rPr>
          <w:rFonts w:ascii="Arial" w:hAnsi="Arial" w:cs="Arial"/>
          <w:i/>
          <w:color w:val="000000"/>
          <w:szCs w:val="24"/>
          <w:lang w:eastAsia="es-CO"/>
        </w:rPr>
        <w:t xml:space="preserve"> </w:t>
      </w:r>
      <w:r>
        <w:rPr>
          <w:rFonts w:ascii="Arial" w:hAnsi="Arial" w:cs="Arial"/>
          <w:color w:val="000000"/>
          <w:szCs w:val="24"/>
          <w:lang w:eastAsia="es-CO"/>
        </w:rPr>
        <w:t xml:space="preserve">concluyó que la demandante </w:t>
      </w:r>
      <w:r w:rsidRPr="00052F14">
        <w:rPr>
          <w:rFonts w:ascii="Arial" w:hAnsi="Arial" w:cs="Arial"/>
          <w:color w:val="000000"/>
          <w:szCs w:val="24"/>
          <w:lang w:eastAsia="es-CO"/>
        </w:rPr>
        <w:t xml:space="preserve">demostró la prestación personal del servicio, como fue declarado por las testigos </w:t>
      </w:r>
      <w:r w:rsidR="00052F14" w:rsidRPr="00052F14">
        <w:rPr>
          <w:rFonts w:ascii="Arial" w:hAnsi="Arial" w:cs="Arial"/>
          <w:color w:val="000000"/>
          <w:szCs w:val="24"/>
          <w:lang w:eastAsia="es-CO"/>
        </w:rPr>
        <w:t>Luz Marina Galvis</w:t>
      </w:r>
      <w:r w:rsidRPr="00052F14">
        <w:rPr>
          <w:rFonts w:ascii="Arial" w:hAnsi="Arial" w:cs="Arial"/>
          <w:color w:val="000000"/>
          <w:szCs w:val="24"/>
          <w:lang w:eastAsia="es-CO"/>
        </w:rPr>
        <w:t xml:space="preserve">, </w:t>
      </w:r>
      <w:r w:rsidR="00052F14" w:rsidRPr="00052F14">
        <w:rPr>
          <w:rFonts w:ascii="Arial" w:hAnsi="Arial" w:cs="Arial"/>
          <w:color w:val="000000"/>
          <w:szCs w:val="24"/>
          <w:lang w:eastAsia="es-CO"/>
        </w:rPr>
        <w:t>María Enid Jaramillo Correa</w:t>
      </w:r>
      <w:r w:rsidRPr="00052F14">
        <w:rPr>
          <w:rFonts w:ascii="Arial" w:hAnsi="Arial" w:cs="Arial"/>
          <w:color w:val="000000"/>
          <w:szCs w:val="24"/>
          <w:lang w:eastAsia="es-CO"/>
        </w:rPr>
        <w:t xml:space="preserve"> y </w:t>
      </w:r>
      <w:proofErr w:type="spellStart"/>
      <w:r w:rsidRPr="00052F14">
        <w:rPr>
          <w:rFonts w:ascii="Arial" w:hAnsi="Arial" w:cs="Arial"/>
          <w:color w:val="000000"/>
          <w:szCs w:val="24"/>
          <w:lang w:eastAsia="es-CO"/>
        </w:rPr>
        <w:t>Doralba</w:t>
      </w:r>
      <w:proofErr w:type="spellEnd"/>
      <w:r w:rsidRPr="00052F14">
        <w:rPr>
          <w:rFonts w:ascii="Arial" w:hAnsi="Arial" w:cs="Arial"/>
          <w:color w:val="000000"/>
          <w:szCs w:val="24"/>
          <w:lang w:eastAsia="es-CO"/>
        </w:rPr>
        <w:t xml:space="preserve"> Galvis Gallego, por lo que se presumía la existencia de un contrato de trabajo, sin que la demandada</w:t>
      </w:r>
      <w:r>
        <w:rPr>
          <w:rFonts w:ascii="Arial" w:hAnsi="Arial" w:cs="Arial"/>
          <w:color w:val="000000"/>
          <w:szCs w:val="24"/>
          <w:lang w:eastAsia="es-CO"/>
        </w:rPr>
        <w:t xml:space="preserve"> pudiera desvirtuar la presunción que pesaba en su contra, y en cuanto a los extremos temporales adujo que los mismos transcurrieron entre el 29-02-2000 hasta el 30-06-2004 como se desprendía de la prueba testimonial </w:t>
      </w:r>
      <w:r w:rsidR="00300312">
        <w:rPr>
          <w:rFonts w:ascii="Arial" w:hAnsi="Arial" w:cs="Arial"/>
          <w:color w:val="000000"/>
          <w:szCs w:val="24"/>
          <w:lang w:eastAsia="es-CO"/>
        </w:rPr>
        <w:t>practicada, y derruía lo consignado en la constancia laboral expedida por</w:t>
      </w:r>
      <w:r w:rsidR="00052F14">
        <w:rPr>
          <w:rFonts w:ascii="Arial" w:hAnsi="Arial" w:cs="Arial"/>
          <w:color w:val="000000"/>
          <w:szCs w:val="24"/>
          <w:lang w:eastAsia="es-CO"/>
        </w:rPr>
        <w:t xml:space="preserve"> </w:t>
      </w:r>
      <w:proofErr w:type="spellStart"/>
      <w:r w:rsidR="00052F14">
        <w:rPr>
          <w:rFonts w:ascii="Arial" w:hAnsi="Arial" w:cs="Arial"/>
          <w:color w:val="000000"/>
          <w:szCs w:val="24"/>
          <w:lang w:eastAsia="es-CO"/>
        </w:rPr>
        <w:t>Nohora</w:t>
      </w:r>
      <w:proofErr w:type="spellEnd"/>
      <w:r w:rsidR="00052F14">
        <w:rPr>
          <w:rFonts w:ascii="Arial" w:hAnsi="Arial" w:cs="Arial"/>
          <w:color w:val="000000"/>
          <w:szCs w:val="24"/>
          <w:lang w:eastAsia="es-CO"/>
        </w:rPr>
        <w:t xml:space="preserve"> del Carmen Jaramillo Amaya.</w:t>
      </w:r>
    </w:p>
    <w:p w14:paraId="1E12FA10" w14:textId="77777777" w:rsidR="00810F84" w:rsidRDefault="00810F84" w:rsidP="00466360">
      <w:pPr>
        <w:jc w:val="both"/>
        <w:rPr>
          <w:rFonts w:ascii="Arial" w:hAnsi="Arial" w:cs="Arial"/>
          <w:color w:val="000000"/>
          <w:szCs w:val="24"/>
          <w:lang w:eastAsia="es-CO"/>
        </w:rPr>
      </w:pPr>
    </w:p>
    <w:p w14:paraId="590FFE2B" w14:textId="77777777" w:rsidR="00810F84" w:rsidRDefault="00810F84" w:rsidP="00810F84">
      <w:pPr>
        <w:spacing w:line="276" w:lineRule="auto"/>
        <w:jc w:val="both"/>
        <w:rPr>
          <w:rFonts w:ascii="Arial" w:hAnsi="Arial" w:cs="Arial"/>
          <w:b/>
          <w:szCs w:val="24"/>
        </w:rPr>
      </w:pPr>
      <w:r>
        <w:rPr>
          <w:rFonts w:ascii="Arial" w:hAnsi="Arial" w:cs="Arial"/>
          <w:b/>
          <w:szCs w:val="24"/>
        </w:rPr>
        <w:t xml:space="preserve">3. Síntesis del recurso de apelación </w:t>
      </w:r>
    </w:p>
    <w:p w14:paraId="5596A6F7" w14:textId="77777777" w:rsidR="00810F84" w:rsidRDefault="00810F84" w:rsidP="00466360">
      <w:pPr>
        <w:jc w:val="both"/>
        <w:rPr>
          <w:rFonts w:ascii="Arial" w:hAnsi="Arial" w:cs="Arial"/>
          <w:b/>
          <w:szCs w:val="24"/>
        </w:rPr>
      </w:pPr>
    </w:p>
    <w:p w14:paraId="796B37AB" w14:textId="0389500C" w:rsidR="00FA1C36" w:rsidRDefault="00810F84" w:rsidP="00F0382C">
      <w:pPr>
        <w:spacing w:line="259" w:lineRule="auto"/>
        <w:jc w:val="both"/>
        <w:rPr>
          <w:rFonts w:ascii="Arial" w:hAnsi="Arial" w:cs="Arial"/>
          <w:color w:val="000000"/>
          <w:szCs w:val="24"/>
          <w:lang w:eastAsia="es-CO"/>
        </w:rPr>
      </w:pPr>
      <w:r>
        <w:rPr>
          <w:rFonts w:ascii="Arial" w:hAnsi="Arial" w:cs="Arial"/>
          <w:color w:val="000000"/>
          <w:szCs w:val="24"/>
          <w:lang w:eastAsia="es-CO"/>
        </w:rPr>
        <w:t>Las partes en contienda interpusieron sendos recurso</w:t>
      </w:r>
      <w:r w:rsidR="00A20A53">
        <w:rPr>
          <w:rFonts w:ascii="Arial" w:hAnsi="Arial" w:cs="Arial"/>
          <w:color w:val="000000"/>
          <w:szCs w:val="24"/>
          <w:lang w:eastAsia="es-CO"/>
        </w:rPr>
        <w:t>s</w:t>
      </w:r>
      <w:r>
        <w:rPr>
          <w:rFonts w:ascii="Arial" w:hAnsi="Arial" w:cs="Arial"/>
          <w:color w:val="000000"/>
          <w:szCs w:val="24"/>
          <w:lang w:eastAsia="es-CO"/>
        </w:rPr>
        <w:t xml:space="preserve"> de apelación, para lo cual </w:t>
      </w:r>
      <w:r w:rsidR="00FA1C36" w:rsidRPr="007625E4">
        <w:rPr>
          <w:rFonts w:ascii="Arial" w:hAnsi="Arial" w:cs="Arial"/>
          <w:b/>
          <w:color w:val="000000"/>
          <w:szCs w:val="24"/>
          <w:lang w:eastAsia="es-CO"/>
        </w:rPr>
        <w:t>la sociedad demandada</w:t>
      </w:r>
      <w:r w:rsidR="00FA1C36">
        <w:rPr>
          <w:rFonts w:ascii="Arial" w:hAnsi="Arial" w:cs="Arial"/>
          <w:color w:val="000000"/>
          <w:szCs w:val="24"/>
          <w:lang w:eastAsia="es-CO"/>
        </w:rPr>
        <w:t xml:space="preserve"> reprochó la existencia del contrato de trabajo a término indefinido desde el año 2000 al 2003, así como el extremo inicial de la relación, pues a su juicio, ninguna prueba concreta fue allegada para su demostración, máxime que los </w:t>
      </w:r>
      <w:r w:rsidR="00FA1C36">
        <w:rPr>
          <w:rFonts w:ascii="Arial" w:hAnsi="Arial" w:cs="Arial"/>
          <w:color w:val="000000"/>
          <w:szCs w:val="24"/>
          <w:lang w:eastAsia="es-CO"/>
        </w:rPr>
        <w:lastRenderedPageBreak/>
        <w:t xml:space="preserve">testigos fueron de oídas; por el contrario, recriminó que sí existe una certificación laboral en la que se dio constancia que la demandante laboró para un tercero ajeno a la controversia desde el año 2000 hasta el 2003; documento que no podía desecharse a partir de lo declarado por su firmante al rendir testimonio, porque resultaba incomprensible que </w:t>
      </w:r>
      <w:proofErr w:type="spellStart"/>
      <w:r w:rsidR="00FA1C36">
        <w:rPr>
          <w:rFonts w:ascii="Arial" w:hAnsi="Arial" w:cs="Arial"/>
          <w:color w:val="000000"/>
          <w:szCs w:val="24"/>
          <w:lang w:eastAsia="es-CO"/>
        </w:rPr>
        <w:t>Nohora</w:t>
      </w:r>
      <w:proofErr w:type="spellEnd"/>
      <w:r w:rsidR="00FA1C36">
        <w:rPr>
          <w:rFonts w:ascii="Arial" w:hAnsi="Arial" w:cs="Arial"/>
          <w:color w:val="000000"/>
          <w:szCs w:val="24"/>
          <w:lang w:eastAsia="es-CO"/>
        </w:rPr>
        <w:t xml:space="preserve"> del Carmen Jaramillo Amaya, testigo que suscribió la constancia, hubiera declarado que había errado en las fechas allí consignadas.</w:t>
      </w:r>
    </w:p>
    <w:p w14:paraId="3A45C9EB" w14:textId="77777777" w:rsidR="00FA1C36" w:rsidRDefault="00FA1C36" w:rsidP="00466360">
      <w:pPr>
        <w:jc w:val="both"/>
        <w:rPr>
          <w:rFonts w:ascii="Arial" w:hAnsi="Arial" w:cs="Arial"/>
          <w:color w:val="000000"/>
          <w:szCs w:val="24"/>
          <w:lang w:eastAsia="es-CO"/>
        </w:rPr>
      </w:pPr>
    </w:p>
    <w:p w14:paraId="12609A9B" w14:textId="26193249" w:rsidR="00FA1C36" w:rsidRDefault="00FA1C36" w:rsidP="00F0382C">
      <w:pPr>
        <w:spacing w:line="259" w:lineRule="auto"/>
        <w:jc w:val="both"/>
        <w:rPr>
          <w:rFonts w:ascii="Arial" w:hAnsi="Arial" w:cs="Arial"/>
          <w:color w:val="000000"/>
          <w:szCs w:val="24"/>
          <w:lang w:eastAsia="es-CO"/>
        </w:rPr>
      </w:pPr>
      <w:r>
        <w:rPr>
          <w:rFonts w:ascii="Arial" w:hAnsi="Arial" w:cs="Arial"/>
          <w:color w:val="000000"/>
          <w:szCs w:val="24"/>
          <w:lang w:eastAsia="es-CO"/>
        </w:rPr>
        <w:t xml:space="preserve">A su turno, </w:t>
      </w:r>
      <w:r w:rsidR="00810F84" w:rsidRPr="007625E4">
        <w:rPr>
          <w:rFonts w:ascii="Arial" w:hAnsi="Arial" w:cs="Arial"/>
          <w:b/>
          <w:color w:val="000000"/>
          <w:szCs w:val="24"/>
          <w:lang w:eastAsia="es-CO"/>
        </w:rPr>
        <w:t>la demandante</w:t>
      </w:r>
      <w:r w:rsidR="00810F84">
        <w:rPr>
          <w:rFonts w:ascii="Arial" w:hAnsi="Arial" w:cs="Arial"/>
          <w:color w:val="000000"/>
          <w:szCs w:val="24"/>
          <w:lang w:eastAsia="es-CO"/>
        </w:rPr>
        <w:t xml:space="preserve"> recriminó que</w:t>
      </w:r>
      <w:r>
        <w:rPr>
          <w:rFonts w:ascii="Arial" w:hAnsi="Arial" w:cs="Arial"/>
          <w:color w:val="000000"/>
          <w:szCs w:val="24"/>
          <w:lang w:eastAsia="es-CO"/>
        </w:rPr>
        <w:t xml:space="preserve"> sí existió una única relación laboral, pues las labores ejercidas por María </w:t>
      </w:r>
      <w:proofErr w:type="spellStart"/>
      <w:r>
        <w:rPr>
          <w:rFonts w:ascii="Arial" w:hAnsi="Arial" w:cs="Arial"/>
          <w:color w:val="000000"/>
          <w:szCs w:val="24"/>
          <w:lang w:eastAsia="es-CO"/>
        </w:rPr>
        <w:t>Nelcy</w:t>
      </w:r>
      <w:proofErr w:type="spellEnd"/>
      <w:r>
        <w:rPr>
          <w:rFonts w:ascii="Arial" w:hAnsi="Arial" w:cs="Arial"/>
          <w:color w:val="000000"/>
          <w:szCs w:val="24"/>
          <w:lang w:eastAsia="es-CO"/>
        </w:rPr>
        <w:t xml:space="preserve"> Loaiza Jaramillo fueron continuas e ininterrumpidas a favor de la sociedad Botero Losada S.A. desde el 22-02-2000 hasta el 02-08-2016. Concretamente, censuró que los contratos de trabajo a término fijo suscritos, únicamente tenían como finalidad la afiliación al sistema de seguridad social de los trabajadores de la sociedad, con ocasión a la caída del techo de la empresa que obligó a la demandada a realizar las correspondientes afiliaciones.</w:t>
      </w:r>
    </w:p>
    <w:p w14:paraId="3C766BFA" w14:textId="77777777" w:rsidR="00FA1C36" w:rsidRDefault="00FA1C36" w:rsidP="00466360">
      <w:pPr>
        <w:jc w:val="both"/>
        <w:rPr>
          <w:rFonts w:ascii="Arial" w:hAnsi="Arial" w:cs="Arial"/>
          <w:color w:val="000000"/>
          <w:szCs w:val="24"/>
          <w:lang w:eastAsia="es-CO"/>
        </w:rPr>
      </w:pPr>
    </w:p>
    <w:p w14:paraId="7448892C" w14:textId="33EC6994" w:rsidR="00810F84" w:rsidRDefault="00FA1C36" w:rsidP="00F0382C">
      <w:pPr>
        <w:spacing w:line="259" w:lineRule="auto"/>
        <w:jc w:val="both"/>
        <w:rPr>
          <w:rFonts w:ascii="Arial" w:hAnsi="Arial" w:cs="Arial"/>
          <w:color w:val="000000"/>
          <w:szCs w:val="24"/>
          <w:lang w:eastAsia="es-CO"/>
        </w:rPr>
      </w:pPr>
      <w:r>
        <w:rPr>
          <w:rFonts w:ascii="Arial" w:hAnsi="Arial" w:cs="Arial"/>
          <w:color w:val="000000"/>
          <w:szCs w:val="24"/>
          <w:lang w:eastAsia="es-CO"/>
        </w:rPr>
        <w:t xml:space="preserve">Además, argumentó que </w:t>
      </w:r>
      <w:r w:rsidR="00810F84">
        <w:rPr>
          <w:rFonts w:ascii="Arial" w:hAnsi="Arial" w:cs="Arial"/>
          <w:color w:val="000000"/>
          <w:szCs w:val="24"/>
          <w:lang w:eastAsia="es-CO"/>
        </w:rPr>
        <w:t xml:space="preserve">la carta de renuncia </w:t>
      </w:r>
      <w:r w:rsidR="00E07FBB">
        <w:rPr>
          <w:rFonts w:ascii="Arial" w:hAnsi="Arial" w:cs="Arial"/>
          <w:color w:val="000000"/>
          <w:szCs w:val="24"/>
          <w:lang w:eastAsia="es-CO"/>
        </w:rPr>
        <w:t xml:space="preserve">presentada por la demandante fue producto de la </w:t>
      </w:r>
      <w:r w:rsidR="00810F84">
        <w:rPr>
          <w:rFonts w:ascii="Arial" w:hAnsi="Arial" w:cs="Arial"/>
          <w:color w:val="000000"/>
          <w:szCs w:val="24"/>
          <w:lang w:eastAsia="es-CO"/>
        </w:rPr>
        <w:t xml:space="preserve">presión ejercida por la demandada, que supeditó su signatura para dar continuidad al vínculo laboral, por lo que existió un vicio en la autonomía de la voluntad, como se demostró con la prueba testimonial practicada, que dio cuenta de la coacción ejercida y de la continuidad de las labores de María </w:t>
      </w:r>
      <w:proofErr w:type="spellStart"/>
      <w:r w:rsidR="00810F84">
        <w:rPr>
          <w:rFonts w:ascii="Arial" w:hAnsi="Arial" w:cs="Arial"/>
          <w:color w:val="000000"/>
          <w:szCs w:val="24"/>
          <w:lang w:eastAsia="es-CO"/>
        </w:rPr>
        <w:t>Nelcy</w:t>
      </w:r>
      <w:proofErr w:type="spellEnd"/>
      <w:r w:rsidR="00810F84">
        <w:rPr>
          <w:rFonts w:ascii="Arial" w:hAnsi="Arial" w:cs="Arial"/>
          <w:color w:val="000000"/>
          <w:szCs w:val="24"/>
          <w:lang w:eastAsia="es-CO"/>
        </w:rPr>
        <w:t xml:space="preserve"> Loaiza Jaramillo a favor de Botero Losada S.A. sin solución de continuidad desde el 22-02-2000 hasta el 02-08-2016.</w:t>
      </w:r>
    </w:p>
    <w:p w14:paraId="13B62DCD" w14:textId="77777777" w:rsidR="00F0382C" w:rsidRDefault="00F0382C" w:rsidP="00F0382C">
      <w:pPr>
        <w:spacing w:line="259" w:lineRule="auto"/>
        <w:jc w:val="both"/>
        <w:rPr>
          <w:rFonts w:ascii="Arial" w:hAnsi="Arial" w:cs="Arial"/>
          <w:color w:val="000000"/>
          <w:szCs w:val="24"/>
          <w:lang w:eastAsia="es-CO"/>
        </w:rPr>
      </w:pPr>
    </w:p>
    <w:p w14:paraId="4DCD1CFE" w14:textId="77777777" w:rsidR="00CD6326" w:rsidRDefault="00CD6326" w:rsidP="00CD63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14:paraId="33238575" w14:textId="77777777" w:rsidR="00C157EF" w:rsidRDefault="00C157EF" w:rsidP="00CD6326">
      <w:pPr>
        <w:shd w:val="clear" w:color="auto" w:fill="FFFFFF"/>
        <w:spacing w:line="276" w:lineRule="auto"/>
        <w:jc w:val="center"/>
        <w:rPr>
          <w:rFonts w:ascii="Arial" w:hAnsi="Arial" w:cs="Arial"/>
          <w:b/>
          <w:szCs w:val="24"/>
        </w:rPr>
      </w:pPr>
    </w:p>
    <w:p w14:paraId="72A16C9A" w14:textId="48D081BC" w:rsidR="00CD6326" w:rsidRPr="00982149" w:rsidRDefault="00CD6326" w:rsidP="00CD6326">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6B2F0A">
        <w:rPr>
          <w:rFonts w:ascii="Arial" w:hAnsi="Arial" w:cs="Arial"/>
          <w:b/>
          <w:sz w:val="24"/>
          <w:szCs w:val="24"/>
        </w:rPr>
        <w:t>l</w:t>
      </w:r>
      <w:r>
        <w:rPr>
          <w:rFonts w:ascii="Arial" w:hAnsi="Arial" w:cs="Arial"/>
          <w:b/>
          <w:sz w:val="24"/>
          <w:szCs w:val="24"/>
        </w:rPr>
        <w:t xml:space="preserve"> </w:t>
      </w:r>
      <w:r w:rsidRPr="00982149">
        <w:rPr>
          <w:rFonts w:ascii="Arial" w:hAnsi="Arial" w:cs="Arial"/>
          <w:b/>
          <w:sz w:val="24"/>
          <w:szCs w:val="24"/>
        </w:rPr>
        <w:t>problema jurídico.</w:t>
      </w:r>
    </w:p>
    <w:p w14:paraId="35D0425D" w14:textId="15C1C276" w:rsidR="00CD6326" w:rsidRDefault="00CD6326" w:rsidP="005F6656">
      <w:pPr>
        <w:shd w:val="clear" w:color="auto" w:fill="FFFFFF"/>
        <w:tabs>
          <w:tab w:val="left" w:pos="5197"/>
        </w:tabs>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6B2F0A">
        <w:rPr>
          <w:rFonts w:ascii="Arial" w:hAnsi="Arial" w:cs="Arial"/>
          <w:color w:val="000000"/>
          <w:szCs w:val="24"/>
          <w:lang w:eastAsia="es-CO"/>
        </w:rPr>
        <w:t>el</w:t>
      </w:r>
      <w:r w:rsidR="00ED2213">
        <w:rPr>
          <w:rFonts w:ascii="Arial" w:hAnsi="Arial" w:cs="Arial"/>
          <w:color w:val="000000"/>
          <w:szCs w:val="24"/>
          <w:lang w:eastAsia="es-CO"/>
        </w:rPr>
        <w:t xml:space="preserve"> siguiente</w:t>
      </w:r>
      <w:r w:rsidRPr="00AD3534">
        <w:rPr>
          <w:rFonts w:ascii="Arial" w:hAnsi="Arial" w:cs="Arial"/>
          <w:color w:val="000000"/>
          <w:szCs w:val="24"/>
          <w:lang w:eastAsia="es-CO"/>
        </w:rPr>
        <w:t>:</w:t>
      </w:r>
    </w:p>
    <w:p w14:paraId="2F168059" w14:textId="77777777" w:rsidR="001A6241" w:rsidRDefault="001A6241" w:rsidP="005F6656">
      <w:pPr>
        <w:tabs>
          <w:tab w:val="left" w:pos="0"/>
          <w:tab w:val="left" w:pos="8647"/>
        </w:tabs>
        <w:suppressAutoHyphens/>
        <w:jc w:val="both"/>
        <w:rPr>
          <w:rFonts w:ascii="Arial" w:hAnsi="Arial" w:cs="Arial"/>
          <w:szCs w:val="24"/>
        </w:rPr>
      </w:pPr>
    </w:p>
    <w:p w14:paraId="454DF7C4" w14:textId="598F2883" w:rsidR="006B2F0A" w:rsidRDefault="00E07FBB" w:rsidP="00E07FBB">
      <w:pPr>
        <w:tabs>
          <w:tab w:val="left" w:pos="0"/>
          <w:tab w:val="left" w:pos="8647"/>
        </w:tabs>
        <w:suppressAutoHyphens/>
        <w:spacing w:line="276" w:lineRule="auto"/>
        <w:jc w:val="both"/>
        <w:rPr>
          <w:rFonts w:ascii="Arial" w:hAnsi="Arial" w:cs="Arial"/>
          <w:szCs w:val="24"/>
        </w:rPr>
      </w:pPr>
      <w:r>
        <w:rPr>
          <w:rFonts w:ascii="Arial" w:hAnsi="Arial" w:cs="Arial"/>
          <w:szCs w:val="24"/>
        </w:rPr>
        <w:t>¿</w:t>
      </w:r>
      <w:r w:rsidR="006B2F0A">
        <w:rPr>
          <w:rFonts w:ascii="Arial" w:hAnsi="Arial" w:cs="Arial"/>
          <w:szCs w:val="24"/>
        </w:rPr>
        <w:t>La demandante estuvo atada al demandado a través de una única relación laboral, regida bajo diversas modalidades contractuales, y cuáles fueron sus extremos?</w:t>
      </w:r>
    </w:p>
    <w:p w14:paraId="01F6E9F4" w14:textId="77777777" w:rsidR="006B2F0A" w:rsidRDefault="006B2F0A" w:rsidP="00E07FBB">
      <w:pPr>
        <w:tabs>
          <w:tab w:val="left" w:pos="0"/>
          <w:tab w:val="left" w:pos="8647"/>
        </w:tabs>
        <w:suppressAutoHyphens/>
        <w:spacing w:line="276" w:lineRule="auto"/>
        <w:jc w:val="both"/>
        <w:rPr>
          <w:rFonts w:ascii="Arial" w:hAnsi="Arial" w:cs="Arial"/>
          <w:szCs w:val="24"/>
        </w:rPr>
      </w:pPr>
    </w:p>
    <w:p w14:paraId="6B83E271" w14:textId="4472773A" w:rsidR="00CD6326" w:rsidRDefault="00D260FB" w:rsidP="005F6656">
      <w:pPr>
        <w:pStyle w:val="Textoindependiente"/>
        <w:contextualSpacing/>
        <w:rPr>
          <w:b/>
          <w:iCs/>
          <w:szCs w:val="24"/>
        </w:rPr>
      </w:pPr>
      <w:r>
        <w:rPr>
          <w:b/>
          <w:iCs/>
          <w:szCs w:val="24"/>
        </w:rPr>
        <w:t xml:space="preserve">2. </w:t>
      </w:r>
      <w:r w:rsidR="004C55C8">
        <w:rPr>
          <w:b/>
          <w:iCs/>
          <w:szCs w:val="24"/>
        </w:rPr>
        <w:t>Solución al</w:t>
      </w:r>
      <w:r w:rsidR="00CD6326" w:rsidRPr="00312238">
        <w:rPr>
          <w:b/>
          <w:iCs/>
          <w:szCs w:val="24"/>
        </w:rPr>
        <w:t xml:space="preserve"> problema jurídico </w:t>
      </w:r>
    </w:p>
    <w:p w14:paraId="58C32F69" w14:textId="77777777" w:rsidR="00D260FB" w:rsidRDefault="00D260FB" w:rsidP="005F6656">
      <w:pPr>
        <w:pStyle w:val="Textoindependiente"/>
        <w:ind w:left="720"/>
        <w:contextualSpacing/>
        <w:rPr>
          <w:b/>
          <w:iCs/>
          <w:szCs w:val="24"/>
        </w:rPr>
      </w:pPr>
    </w:p>
    <w:p w14:paraId="63ABEDC7" w14:textId="36250EFF" w:rsidR="00D260FB" w:rsidRDefault="00D260FB" w:rsidP="005F6656">
      <w:pPr>
        <w:jc w:val="both"/>
        <w:rPr>
          <w:rFonts w:ascii="Arial" w:hAnsi="Arial" w:cs="Arial"/>
          <w:b/>
          <w:szCs w:val="24"/>
        </w:rPr>
      </w:pPr>
      <w:r>
        <w:rPr>
          <w:rFonts w:ascii="Arial" w:hAnsi="Arial" w:cs="Arial"/>
          <w:b/>
          <w:color w:val="000000" w:themeColor="text1"/>
          <w:szCs w:val="24"/>
          <w:shd w:val="clear" w:color="auto" w:fill="FFFFFF"/>
          <w:lang w:val="es-ES"/>
        </w:rPr>
        <w:t xml:space="preserve">2.1. </w:t>
      </w:r>
      <w:r w:rsidR="00E07FBB">
        <w:rPr>
          <w:rFonts w:ascii="Arial" w:hAnsi="Arial" w:cs="Arial"/>
          <w:b/>
          <w:color w:val="000000" w:themeColor="text1"/>
          <w:szCs w:val="24"/>
          <w:shd w:val="clear" w:color="auto" w:fill="FFFFFF"/>
          <w:lang w:val="es-ES"/>
        </w:rPr>
        <w:t xml:space="preserve">Contrato de trabajo y </w:t>
      </w:r>
      <w:r w:rsidR="00E07FBB">
        <w:rPr>
          <w:rFonts w:ascii="Arial" w:hAnsi="Arial" w:cs="Arial"/>
          <w:b/>
          <w:szCs w:val="24"/>
        </w:rPr>
        <w:t>extremos</w:t>
      </w:r>
      <w:r>
        <w:rPr>
          <w:rFonts w:ascii="Arial" w:hAnsi="Arial" w:cs="Arial"/>
          <w:b/>
          <w:szCs w:val="24"/>
        </w:rPr>
        <w:t xml:space="preserve"> </w:t>
      </w:r>
      <w:r w:rsidR="00E07FBB">
        <w:rPr>
          <w:rFonts w:ascii="Arial" w:hAnsi="Arial" w:cs="Arial"/>
          <w:b/>
          <w:szCs w:val="24"/>
        </w:rPr>
        <w:t>del mismo</w:t>
      </w:r>
    </w:p>
    <w:p w14:paraId="18AFA246" w14:textId="77777777" w:rsidR="00E07FBB" w:rsidRDefault="00E07FBB" w:rsidP="005F6656">
      <w:pPr>
        <w:jc w:val="both"/>
        <w:rPr>
          <w:rFonts w:ascii="Arial" w:hAnsi="Arial" w:cs="Arial"/>
          <w:b/>
          <w:szCs w:val="24"/>
        </w:rPr>
      </w:pPr>
    </w:p>
    <w:p w14:paraId="50C5DABA" w14:textId="425CB02A" w:rsidR="00E07FBB" w:rsidRPr="0096767D" w:rsidRDefault="00E07FBB" w:rsidP="00E07FBB">
      <w:pPr>
        <w:spacing w:line="276" w:lineRule="auto"/>
        <w:jc w:val="both"/>
        <w:rPr>
          <w:rFonts w:ascii="Arial" w:eastAsiaTheme="minorHAnsi" w:hAnsi="Arial" w:cs="Arial"/>
          <w:szCs w:val="24"/>
        </w:rPr>
      </w:pPr>
      <w:r>
        <w:rPr>
          <w:rFonts w:ascii="Arial" w:eastAsiaTheme="minorHAnsi" w:hAnsi="Arial" w:cs="Arial"/>
          <w:szCs w:val="24"/>
        </w:rPr>
        <w:t>Ha de recordarse</w:t>
      </w:r>
      <w:r w:rsidRPr="0096767D">
        <w:rPr>
          <w:rFonts w:ascii="Arial" w:eastAsiaTheme="minorHAnsi" w:hAnsi="Arial" w:cs="Arial"/>
          <w:szCs w:val="24"/>
        </w:rPr>
        <w:t xml:space="preserve"> que los eleme</w:t>
      </w:r>
      <w:r>
        <w:rPr>
          <w:rFonts w:ascii="Arial" w:eastAsiaTheme="minorHAnsi" w:hAnsi="Arial" w:cs="Arial"/>
          <w:szCs w:val="24"/>
        </w:rPr>
        <w:t>ntos esenciales que se requiere</w:t>
      </w:r>
      <w:r w:rsidRPr="0096767D">
        <w:rPr>
          <w:rFonts w:ascii="Arial" w:eastAsiaTheme="minorHAnsi" w:hAnsi="Arial" w:cs="Arial"/>
          <w:szCs w:val="24"/>
        </w:rPr>
        <w:t xml:space="preserve"> concurran para la configuración del contrato de trabajo, son: la act</w:t>
      </w:r>
      <w:r>
        <w:rPr>
          <w:rFonts w:ascii="Arial" w:eastAsiaTheme="minorHAnsi" w:hAnsi="Arial" w:cs="Arial"/>
          <w:szCs w:val="24"/>
        </w:rPr>
        <w:t>ividad personal del trabajador</w:t>
      </w:r>
      <w:r w:rsidRPr="0096767D">
        <w:rPr>
          <w:rFonts w:ascii="Arial" w:eastAsiaTheme="minorHAnsi" w:hAnsi="Arial" w:cs="Arial"/>
          <w:iCs/>
          <w:szCs w:val="24"/>
        </w:rPr>
        <w:t xml:space="preserve">; </w:t>
      </w:r>
      <w:r w:rsidRPr="0096767D">
        <w:rPr>
          <w:rFonts w:ascii="Arial" w:eastAsiaTheme="minorHAnsi" w:hAnsi="Arial" w:cs="Arial"/>
          <w:szCs w:val="24"/>
        </w:rPr>
        <w:t>la continua subordinación o depe</w:t>
      </w:r>
      <w:r>
        <w:rPr>
          <w:rFonts w:ascii="Arial" w:eastAsiaTheme="minorHAnsi" w:hAnsi="Arial" w:cs="Arial"/>
          <w:szCs w:val="24"/>
        </w:rPr>
        <w:t>ndencia respecto del empleador</w:t>
      </w:r>
      <w:r w:rsidRPr="0096767D">
        <w:rPr>
          <w:rFonts w:ascii="Arial" w:eastAsiaTheme="minorHAnsi" w:hAnsi="Arial" w:cs="Arial"/>
          <w:szCs w:val="24"/>
        </w:rPr>
        <w:t xml:space="preserve"> y, un salario en retribución del</w:t>
      </w:r>
      <w:r>
        <w:rPr>
          <w:rFonts w:ascii="Arial" w:eastAsiaTheme="minorHAnsi" w:hAnsi="Arial" w:cs="Arial"/>
          <w:szCs w:val="24"/>
        </w:rPr>
        <w:t xml:space="preserve"> servicio (art.23 CST).</w:t>
      </w:r>
    </w:p>
    <w:p w14:paraId="5164E052" w14:textId="77777777" w:rsidR="00E07FBB" w:rsidRPr="0096767D" w:rsidRDefault="00E07FBB" w:rsidP="00E07FBB">
      <w:pPr>
        <w:spacing w:line="276" w:lineRule="auto"/>
        <w:jc w:val="both"/>
        <w:rPr>
          <w:rFonts w:ascii="Arial" w:eastAsiaTheme="minorHAnsi" w:hAnsi="Arial" w:cs="Arial"/>
          <w:szCs w:val="24"/>
        </w:rPr>
      </w:pPr>
    </w:p>
    <w:p w14:paraId="25FE7FF5" w14:textId="77777777" w:rsidR="00E07FBB" w:rsidRDefault="00E07FBB" w:rsidP="00E07FBB">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estatuto procesal civil,</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w:t>
      </w:r>
      <w:r>
        <w:rPr>
          <w:rFonts w:ascii="Arial" w:eastAsiaTheme="minorHAnsi" w:hAnsi="Arial" w:cs="Arial"/>
          <w:iCs/>
          <w:szCs w:val="24"/>
        </w:rPr>
        <w:t xml:space="preserve">la ley </w:t>
      </w:r>
      <w:r w:rsidRPr="00622F32">
        <w:rPr>
          <w:rFonts w:ascii="Arial" w:eastAsiaTheme="minorHAnsi" w:hAnsi="Arial" w:cs="Arial"/>
          <w:iCs/>
          <w:szCs w:val="24"/>
        </w:rPr>
        <w:t>a favor del trabajador</w:t>
      </w:r>
      <w:r>
        <w:rPr>
          <w:rFonts w:ascii="Arial" w:eastAsiaTheme="minorHAnsi" w:hAnsi="Arial" w:cs="Arial"/>
          <w:iCs/>
          <w:szCs w:val="24"/>
        </w:rPr>
        <w:t xml:space="preserve"> (art.24 CST)</w:t>
      </w:r>
      <w:r w:rsidRPr="00622F32">
        <w:rPr>
          <w:rFonts w:ascii="Arial" w:eastAsiaTheme="minorHAnsi" w:hAnsi="Arial" w:cs="Arial"/>
          <w:iCs/>
          <w:szCs w:val="24"/>
        </w:rPr>
        <w:t>,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Pr>
          <w:rFonts w:ascii="Arial" w:eastAsiaTheme="minorHAnsi" w:hAnsi="Arial" w:cs="Arial"/>
          <w:bCs/>
          <w:iCs/>
          <w:szCs w:val="24"/>
        </w:rPr>
        <w:t>.</w:t>
      </w:r>
    </w:p>
    <w:p w14:paraId="24F11BD7" w14:textId="77777777" w:rsidR="00E07FBB" w:rsidRDefault="00E07FBB" w:rsidP="00D260FB">
      <w:pPr>
        <w:spacing w:line="276" w:lineRule="auto"/>
        <w:jc w:val="both"/>
        <w:rPr>
          <w:rFonts w:ascii="Arial" w:hAnsi="Arial" w:cs="Arial"/>
          <w:b/>
          <w:szCs w:val="24"/>
        </w:rPr>
      </w:pPr>
    </w:p>
    <w:p w14:paraId="55FBADE3" w14:textId="7B158FB6" w:rsidR="00D260FB" w:rsidRDefault="00E07FBB" w:rsidP="00D260FB">
      <w:pPr>
        <w:spacing w:line="276" w:lineRule="auto"/>
        <w:jc w:val="both"/>
        <w:rPr>
          <w:rFonts w:ascii="Arial" w:hAnsi="Arial" w:cs="Arial"/>
          <w:szCs w:val="24"/>
          <w:lang w:val="es-MX"/>
        </w:rPr>
      </w:pPr>
      <w:r w:rsidRPr="00E07FBB">
        <w:rPr>
          <w:rFonts w:ascii="Arial" w:hAnsi="Arial" w:cs="Arial"/>
          <w:szCs w:val="24"/>
        </w:rPr>
        <w:lastRenderedPageBreak/>
        <w:t xml:space="preserve">Ahora, </w:t>
      </w:r>
      <w:r>
        <w:rPr>
          <w:rFonts w:ascii="Arial" w:hAnsi="Arial" w:cs="Arial"/>
          <w:szCs w:val="24"/>
        </w:rPr>
        <w:t>una</w:t>
      </w:r>
      <w:r w:rsidR="00D260FB">
        <w:rPr>
          <w:rFonts w:ascii="Arial" w:hAnsi="Arial" w:cs="Arial"/>
          <w:szCs w:val="24"/>
          <w:lang w:val="es-CO"/>
        </w:rPr>
        <w:t xml:space="preserve"> vez acreditado el contrato de trabajo, debe la parte actora demostrar</w:t>
      </w:r>
      <w:r w:rsidR="00D260FB">
        <w:rPr>
          <w:rFonts w:ascii="Arial" w:hAnsi="Arial" w:cs="Arial"/>
          <w:szCs w:val="24"/>
          <w:lang w:val="es-MX"/>
        </w:rPr>
        <w:t xml:space="preserve"> </w:t>
      </w:r>
      <w:r w:rsidR="00D260FB" w:rsidRPr="00622F32">
        <w:rPr>
          <w:rFonts w:ascii="Arial" w:hAnsi="Arial" w:cs="Arial"/>
          <w:szCs w:val="24"/>
          <w:lang w:val="es-MX"/>
        </w:rPr>
        <w:t xml:space="preserve">también </w:t>
      </w:r>
      <w:r w:rsidR="00D260FB">
        <w:rPr>
          <w:rFonts w:ascii="Arial" w:hAnsi="Arial" w:cs="Arial"/>
          <w:szCs w:val="24"/>
          <w:lang w:val="es-MX"/>
        </w:rPr>
        <w:t xml:space="preserve"> </w:t>
      </w:r>
      <w:r w:rsidR="00D260FB" w:rsidRPr="00622F32">
        <w:rPr>
          <w:rFonts w:ascii="Arial" w:hAnsi="Arial" w:cs="Arial"/>
          <w:szCs w:val="24"/>
          <w:lang w:val="es-MX"/>
        </w:rPr>
        <w:t>los extremos de la relación</w:t>
      </w:r>
      <w:r w:rsidR="00D260FB">
        <w:rPr>
          <w:rFonts w:ascii="Arial" w:hAnsi="Arial" w:cs="Arial"/>
          <w:szCs w:val="24"/>
          <w:lang w:val="es-MX"/>
        </w:rPr>
        <w:t>, toda vez que no se presumen</w:t>
      </w:r>
      <w:r w:rsidR="00D260FB" w:rsidRPr="00622F32">
        <w:rPr>
          <w:rFonts w:ascii="Arial" w:hAnsi="Arial" w:cs="Arial"/>
          <w:szCs w:val="24"/>
          <w:vertAlign w:val="superscript"/>
          <w:lang w:val="es-MX"/>
        </w:rPr>
        <w:footnoteReference w:id="1"/>
      </w:r>
      <w:r w:rsidR="00D260FB" w:rsidRPr="00622F32">
        <w:rPr>
          <w:rFonts w:ascii="Arial" w:hAnsi="Arial" w:cs="Arial"/>
          <w:szCs w:val="24"/>
          <w:lang w:val="es-MX"/>
        </w:rPr>
        <w:t xml:space="preserve">, </w:t>
      </w:r>
      <w:r w:rsidR="00D14C3C">
        <w:rPr>
          <w:rFonts w:ascii="Arial" w:hAnsi="Arial" w:cs="Arial"/>
          <w:szCs w:val="24"/>
          <w:lang w:val="es-MX"/>
        </w:rPr>
        <w:t>pues</w:t>
      </w:r>
      <w:r w:rsidR="00D260FB">
        <w:rPr>
          <w:rFonts w:ascii="Arial" w:hAnsi="Arial" w:cs="Arial"/>
          <w:szCs w:val="24"/>
          <w:lang w:val="es-MX"/>
        </w:rPr>
        <w:t xml:space="preserve"> son </w:t>
      </w:r>
      <w:r w:rsidR="00D260FB" w:rsidRPr="00622F32">
        <w:rPr>
          <w:rFonts w:ascii="Arial" w:hAnsi="Arial" w:cs="Arial"/>
          <w:szCs w:val="24"/>
          <w:lang w:val="es-MX"/>
        </w:rPr>
        <w:t xml:space="preserve">necesarios para realizar la cuantificación de las liquidaciones e indemnizaciones que </w:t>
      </w:r>
      <w:r w:rsidR="00D260FB" w:rsidRPr="00622F32">
        <w:rPr>
          <w:rFonts w:ascii="Arial" w:hAnsi="Arial" w:cs="Arial"/>
          <w:szCs w:val="24"/>
        </w:rPr>
        <w:t>se reclamen en la demanda</w:t>
      </w:r>
      <w:r w:rsidR="00D260FB" w:rsidRPr="00622F32">
        <w:rPr>
          <w:rFonts w:ascii="Arial" w:hAnsi="Arial" w:cs="Arial"/>
          <w:szCs w:val="24"/>
          <w:lang w:val="es-MX"/>
        </w:rPr>
        <w:t xml:space="preserve">. </w:t>
      </w:r>
    </w:p>
    <w:p w14:paraId="334ACA69" w14:textId="77777777" w:rsidR="00D260FB" w:rsidRDefault="00D260FB" w:rsidP="00466360">
      <w:pPr>
        <w:suppressAutoHyphens/>
        <w:jc w:val="both"/>
        <w:rPr>
          <w:rFonts w:ascii="Arial" w:hAnsi="Arial" w:cs="Arial"/>
          <w:szCs w:val="24"/>
        </w:rPr>
      </w:pPr>
    </w:p>
    <w:p w14:paraId="3B05955C" w14:textId="3E657B65" w:rsidR="00D260FB" w:rsidRPr="00FF4413" w:rsidRDefault="005C0C20" w:rsidP="005F6656">
      <w:pPr>
        <w:suppressAutoHyphens/>
        <w:overflowPunct w:val="0"/>
        <w:autoSpaceDE w:val="0"/>
        <w:autoSpaceDN w:val="0"/>
        <w:adjustRightInd w:val="0"/>
        <w:jc w:val="both"/>
        <w:textAlignment w:val="baseline"/>
        <w:rPr>
          <w:rFonts w:ascii="Arial" w:hAnsi="Arial" w:cs="Arial"/>
          <w:b/>
          <w:szCs w:val="24"/>
        </w:rPr>
      </w:pPr>
      <w:r>
        <w:rPr>
          <w:rFonts w:ascii="Arial" w:hAnsi="Arial" w:cs="Arial"/>
          <w:b/>
          <w:szCs w:val="24"/>
        </w:rPr>
        <w:t>2.1.1.</w:t>
      </w:r>
      <w:r w:rsidR="00D260FB">
        <w:rPr>
          <w:rFonts w:ascii="Arial" w:hAnsi="Arial" w:cs="Arial"/>
          <w:b/>
          <w:szCs w:val="24"/>
        </w:rPr>
        <w:t xml:space="preserve"> Fundamento fáctico</w:t>
      </w:r>
    </w:p>
    <w:p w14:paraId="603FB63F" w14:textId="77777777" w:rsidR="00D260FB" w:rsidRDefault="00D260FB" w:rsidP="005F6656">
      <w:pPr>
        <w:autoSpaceDE w:val="0"/>
        <w:autoSpaceDN w:val="0"/>
        <w:adjustRightInd w:val="0"/>
        <w:jc w:val="both"/>
        <w:rPr>
          <w:rFonts w:ascii="Arial" w:hAnsi="Arial" w:cs="Arial"/>
          <w:color w:val="000000"/>
          <w:szCs w:val="24"/>
          <w:shd w:val="clear" w:color="auto" w:fill="FFFFFF"/>
        </w:rPr>
      </w:pPr>
    </w:p>
    <w:p w14:paraId="073F8833" w14:textId="140BEB8F" w:rsidR="00D260FB" w:rsidRDefault="00D260FB" w:rsidP="00D260FB">
      <w:pPr>
        <w:autoSpaceDE w:val="0"/>
        <w:autoSpaceDN w:val="0"/>
        <w:adjustRightInd w:val="0"/>
        <w:spacing w:line="276" w:lineRule="auto"/>
        <w:jc w:val="both"/>
        <w:rPr>
          <w:rFonts w:ascii="Arial" w:hAnsi="Arial" w:cs="Arial"/>
          <w:szCs w:val="24"/>
        </w:rPr>
      </w:pPr>
      <w:r w:rsidRPr="00634307">
        <w:rPr>
          <w:rFonts w:ascii="Arial" w:hAnsi="Arial" w:cs="Arial"/>
          <w:color w:val="000000"/>
          <w:szCs w:val="24"/>
          <w:shd w:val="clear" w:color="auto" w:fill="FFFFFF"/>
        </w:rPr>
        <w:t xml:space="preserve">De entrada, hay que acotar </w:t>
      </w:r>
      <w:r w:rsidRPr="00634307">
        <w:rPr>
          <w:rFonts w:ascii="Arial" w:hAnsi="Arial" w:cs="Arial"/>
          <w:szCs w:val="24"/>
        </w:rPr>
        <w:t>que no hay discusión o por lo m</w:t>
      </w:r>
      <w:r>
        <w:rPr>
          <w:rFonts w:ascii="Arial" w:hAnsi="Arial" w:cs="Arial"/>
          <w:szCs w:val="24"/>
        </w:rPr>
        <w:t>enos no fue objeto de apelación</w:t>
      </w:r>
      <w:r w:rsidRPr="00634307">
        <w:rPr>
          <w:rFonts w:ascii="Arial" w:hAnsi="Arial" w:cs="Arial"/>
          <w:szCs w:val="24"/>
        </w:rPr>
        <w:t xml:space="preserve"> que</w:t>
      </w:r>
      <w:r>
        <w:rPr>
          <w:rFonts w:ascii="Arial" w:hAnsi="Arial" w:cs="Arial"/>
          <w:szCs w:val="24"/>
        </w:rPr>
        <w:t xml:space="preserve"> entre </w:t>
      </w:r>
      <w:r w:rsidR="00D14C3C">
        <w:rPr>
          <w:rFonts w:ascii="Arial" w:hAnsi="Arial" w:cs="Arial"/>
          <w:szCs w:val="24"/>
        </w:rPr>
        <w:t xml:space="preserve">María </w:t>
      </w:r>
      <w:proofErr w:type="spellStart"/>
      <w:r w:rsidR="00D14C3C">
        <w:rPr>
          <w:rFonts w:ascii="Arial" w:hAnsi="Arial" w:cs="Arial"/>
          <w:szCs w:val="24"/>
        </w:rPr>
        <w:t>Nelcy</w:t>
      </w:r>
      <w:proofErr w:type="spellEnd"/>
      <w:r w:rsidR="00D14C3C">
        <w:rPr>
          <w:rFonts w:ascii="Arial" w:hAnsi="Arial" w:cs="Arial"/>
          <w:szCs w:val="24"/>
        </w:rPr>
        <w:t xml:space="preserve"> Loaiza Jaramillo</w:t>
      </w:r>
      <w:r>
        <w:rPr>
          <w:rFonts w:ascii="Arial" w:hAnsi="Arial" w:cs="Arial"/>
          <w:szCs w:val="24"/>
        </w:rPr>
        <w:t xml:space="preserve"> y la sociedad </w:t>
      </w:r>
      <w:r w:rsidR="00D14C3C">
        <w:rPr>
          <w:rFonts w:ascii="Arial" w:hAnsi="Arial" w:cs="Arial"/>
          <w:szCs w:val="24"/>
        </w:rPr>
        <w:t>Botero Losada S.A.</w:t>
      </w:r>
      <w:r>
        <w:rPr>
          <w:rFonts w:ascii="Arial" w:hAnsi="Arial" w:cs="Arial"/>
          <w:szCs w:val="24"/>
        </w:rPr>
        <w:t xml:space="preserve">, existió un contrato de </w:t>
      </w:r>
      <w:r w:rsidRPr="00634307">
        <w:rPr>
          <w:rFonts w:ascii="Arial" w:hAnsi="Arial" w:cs="Arial"/>
          <w:szCs w:val="24"/>
        </w:rPr>
        <w:t xml:space="preserve">trabajo </w:t>
      </w:r>
      <w:r>
        <w:rPr>
          <w:rFonts w:ascii="Arial" w:hAnsi="Arial" w:cs="Arial"/>
          <w:szCs w:val="24"/>
        </w:rPr>
        <w:t xml:space="preserve">que finalizó el </w:t>
      </w:r>
      <w:r w:rsidR="00D14C3C">
        <w:rPr>
          <w:rFonts w:ascii="Arial" w:hAnsi="Arial" w:cs="Arial"/>
          <w:szCs w:val="24"/>
        </w:rPr>
        <w:t>02-08-2016.</w:t>
      </w:r>
    </w:p>
    <w:p w14:paraId="2B58C2ED" w14:textId="77777777" w:rsidR="00D260FB" w:rsidRPr="00D656E0" w:rsidRDefault="00D260FB" w:rsidP="00D260FB">
      <w:pPr>
        <w:jc w:val="both"/>
        <w:rPr>
          <w:rFonts w:ascii="Arial" w:hAnsi="Arial" w:cs="Arial"/>
          <w:szCs w:val="24"/>
        </w:rPr>
      </w:pPr>
    </w:p>
    <w:p w14:paraId="70449173" w14:textId="02AFD6D3" w:rsidR="00D14C3C" w:rsidRDefault="00D260FB" w:rsidP="00D260FB">
      <w:pPr>
        <w:spacing w:line="276" w:lineRule="auto"/>
        <w:jc w:val="both"/>
        <w:rPr>
          <w:rFonts w:ascii="Arial" w:hAnsi="Arial" w:cs="Arial"/>
          <w:szCs w:val="24"/>
        </w:rPr>
      </w:pPr>
      <w:r w:rsidRPr="00D656E0">
        <w:rPr>
          <w:rFonts w:ascii="Arial" w:hAnsi="Arial" w:cs="Arial"/>
          <w:szCs w:val="24"/>
        </w:rPr>
        <w:t>En lo que sí hay reparo</w:t>
      </w:r>
      <w:r>
        <w:rPr>
          <w:rFonts w:ascii="Arial" w:hAnsi="Arial" w:cs="Arial"/>
          <w:szCs w:val="24"/>
        </w:rPr>
        <w:t>,</w:t>
      </w:r>
      <w:r w:rsidRPr="00D656E0">
        <w:rPr>
          <w:rFonts w:ascii="Arial" w:hAnsi="Arial" w:cs="Arial"/>
          <w:szCs w:val="24"/>
        </w:rPr>
        <w:t xml:space="preserve"> es </w:t>
      </w:r>
      <w:r w:rsidR="00E07FBB">
        <w:rPr>
          <w:rFonts w:ascii="Arial" w:hAnsi="Arial" w:cs="Arial"/>
          <w:szCs w:val="24"/>
        </w:rPr>
        <w:t xml:space="preserve">en la existencia de una relación </w:t>
      </w:r>
      <w:r w:rsidR="002A4871">
        <w:rPr>
          <w:rFonts w:ascii="Arial" w:hAnsi="Arial" w:cs="Arial"/>
          <w:szCs w:val="24"/>
        </w:rPr>
        <w:t>laboral</w:t>
      </w:r>
      <w:r w:rsidR="00E07FBB">
        <w:rPr>
          <w:rFonts w:ascii="Arial" w:hAnsi="Arial" w:cs="Arial"/>
          <w:szCs w:val="24"/>
        </w:rPr>
        <w:t xml:space="preserve"> con anterioridad al año 2004, </w:t>
      </w:r>
      <w:r w:rsidR="002A4871">
        <w:rPr>
          <w:rFonts w:ascii="Arial" w:hAnsi="Arial" w:cs="Arial"/>
          <w:szCs w:val="24"/>
        </w:rPr>
        <w:t>como fue</w:t>
      </w:r>
      <w:r w:rsidR="00E07FBB">
        <w:rPr>
          <w:rFonts w:ascii="Arial" w:hAnsi="Arial" w:cs="Arial"/>
          <w:szCs w:val="24"/>
        </w:rPr>
        <w:t xml:space="preserve"> declarada en primera instancia, pues la demandada adujo que ninguna prueba se allegó para establecer la prestación personal del servicio con anterioridad a dicho año, además porque </w:t>
      </w:r>
      <w:r w:rsidR="002A4871">
        <w:rPr>
          <w:rFonts w:ascii="Arial" w:hAnsi="Arial" w:cs="Arial"/>
          <w:szCs w:val="24"/>
        </w:rPr>
        <w:t>a su juicio</w:t>
      </w:r>
      <w:r w:rsidR="00E07FBB">
        <w:rPr>
          <w:rFonts w:ascii="Arial" w:hAnsi="Arial" w:cs="Arial"/>
          <w:szCs w:val="24"/>
        </w:rPr>
        <w:t xml:space="preserve"> se demostró que la demandante había trabajado desde el año 2000 hasta el 2003 a favor de otra persona como empleada del servicio domésti</w:t>
      </w:r>
      <w:r w:rsidR="002A4871">
        <w:rPr>
          <w:rFonts w:ascii="Arial" w:hAnsi="Arial" w:cs="Arial"/>
          <w:szCs w:val="24"/>
        </w:rPr>
        <w:t xml:space="preserve">co, </w:t>
      </w:r>
      <w:r w:rsidR="00E07FBB">
        <w:rPr>
          <w:rFonts w:ascii="Arial" w:hAnsi="Arial" w:cs="Arial"/>
          <w:szCs w:val="24"/>
        </w:rPr>
        <w:t>y por ende, el contrato con la sociedad únicamente inició a p</w:t>
      </w:r>
      <w:r w:rsidR="002A4871">
        <w:rPr>
          <w:rFonts w:ascii="Arial" w:hAnsi="Arial" w:cs="Arial"/>
          <w:szCs w:val="24"/>
        </w:rPr>
        <w:t xml:space="preserve">artir del año 2004, además que tampoco se acreditó el extremo inicial como para derivar que el mismo fue </w:t>
      </w:r>
      <w:r w:rsidR="00D14C3C">
        <w:rPr>
          <w:rFonts w:ascii="Arial" w:hAnsi="Arial" w:cs="Arial"/>
          <w:szCs w:val="24"/>
        </w:rPr>
        <w:t>el 29-02-2000.</w:t>
      </w:r>
    </w:p>
    <w:p w14:paraId="4CBDD0A2" w14:textId="77777777" w:rsidR="00466360" w:rsidRDefault="00466360" w:rsidP="00466360">
      <w:pPr>
        <w:jc w:val="both"/>
        <w:rPr>
          <w:rFonts w:ascii="Arial" w:hAnsi="Arial" w:cs="Arial"/>
          <w:szCs w:val="24"/>
        </w:rPr>
      </w:pPr>
    </w:p>
    <w:p w14:paraId="0558F352" w14:textId="11BAF3B7" w:rsidR="00D14C3C" w:rsidRDefault="00E07FBB" w:rsidP="00D260FB">
      <w:pPr>
        <w:spacing w:line="276" w:lineRule="auto"/>
        <w:jc w:val="both"/>
        <w:rPr>
          <w:rFonts w:ascii="Arial" w:hAnsi="Arial" w:cs="Arial"/>
          <w:szCs w:val="24"/>
        </w:rPr>
      </w:pPr>
      <w:r>
        <w:rPr>
          <w:rFonts w:ascii="Arial" w:hAnsi="Arial" w:cs="Arial"/>
          <w:szCs w:val="24"/>
        </w:rPr>
        <w:t>B</w:t>
      </w:r>
      <w:r w:rsidR="00D14C3C">
        <w:rPr>
          <w:rFonts w:ascii="Arial" w:hAnsi="Arial" w:cs="Arial"/>
          <w:szCs w:val="24"/>
        </w:rPr>
        <w:t xml:space="preserve">ien, </w:t>
      </w:r>
      <w:r w:rsidR="00096417">
        <w:rPr>
          <w:rFonts w:ascii="Arial" w:hAnsi="Arial" w:cs="Arial"/>
          <w:szCs w:val="24"/>
        </w:rPr>
        <w:t xml:space="preserve">examinado el caudal probatorio se desprende que </w:t>
      </w:r>
      <w:r w:rsidR="00BE4C7B">
        <w:rPr>
          <w:rFonts w:ascii="Arial" w:hAnsi="Arial" w:cs="Arial"/>
          <w:szCs w:val="24"/>
        </w:rPr>
        <w:t>obra en el expediente una constancia</w:t>
      </w:r>
      <w:r w:rsidR="00DF5CA8">
        <w:rPr>
          <w:rFonts w:ascii="Arial" w:hAnsi="Arial" w:cs="Arial"/>
          <w:szCs w:val="24"/>
        </w:rPr>
        <w:t xml:space="preserve"> allegada por la demandada y</w:t>
      </w:r>
      <w:r w:rsidR="00BE4C7B">
        <w:rPr>
          <w:rFonts w:ascii="Arial" w:hAnsi="Arial" w:cs="Arial"/>
          <w:szCs w:val="24"/>
        </w:rPr>
        <w:t xml:space="preserve"> firmada por</w:t>
      </w:r>
      <w:r w:rsidR="00DF5CA8">
        <w:rPr>
          <w:rFonts w:ascii="Arial" w:hAnsi="Arial" w:cs="Arial"/>
          <w:szCs w:val="24"/>
        </w:rPr>
        <w:t xml:space="preserve"> un tercero</w:t>
      </w:r>
      <w:r w:rsidR="00B04725">
        <w:rPr>
          <w:rFonts w:ascii="Arial" w:hAnsi="Arial" w:cs="Arial"/>
          <w:szCs w:val="24"/>
        </w:rPr>
        <w:t xml:space="preserve"> el 30-04-2006</w:t>
      </w:r>
      <w:r w:rsidR="00A20A53">
        <w:rPr>
          <w:rFonts w:ascii="Arial" w:hAnsi="Arial" w:cs="Arial"/>
          <w:szCs w:val="24"/>
        </w:rPr>
        <w:t>, esto es,</w:t>
      </w:r>
      <w:r w:rsidR="00B04725">
        <w:rPr>
          <w:rFonts w:ascii="Arial" w:hAnsi="Arial" w:cs="Arial"/>
          <w:szCs w:val="24"/>
        </w:rPr>
        <w:t xml:space="preserve"> por</w:t>
      </w:r>
      <w:r w:rsidR="00BE4C7B">
        <w:rPr>
          <w:rFonts w:ascii="Arial" w:hAnsi="Arial" w:cs="Arial"/>
          <w:szCs w:val="24"/>
        </w:rPr>
        <w:t xml:space="preserve"> </w:t>
      </w:r>
      <w:proofErr w:type="spellStart"/>
      <w:r w:rsidR="00BE4C7B">
        <w:rPr>
          <w:rFonts w:ascii="Arial" w:hAnsi="Arial" w:cs="Arial"/>
          <w:szCs w:val="24"/>
        </w:rPr>
        <w:t>Nohora</w:t>
      </w:r>
      <w:proofErr w:type="spellEnd"/>
      <w:r w:rsidR="00BE4C7B">
        <w:rPr>
          <w:rFonts w:ascii="Arial" w:hAnsi="Arial" w:cs="Arial"/>
          <w:szCs w:val="24"/>
        </w:rPr>
        <w:t xml:space="preserve"> del Carmen Jaramillo Maya, en la que certificó que la demandante había laborado a su favor en oficio</w:t>
      </w:r>
      <w:r w:rsidR="00A20A53">
        <w:rPr>
          <w:rFonts w:ascii="Arial" w:hAnsi="Arial" w:cs="Arial"/>
          <w:szCs w:val="24"/>
        </w:rPr>
        <w:t>s</w:t>
      </w:r>
      <w:r w:rsidR="00BE4C7B">
        <w:rPr>
          <w:rFonts w:ascii="Arial" w:hAnsi="Arial" w:cs="Arial"/>
          <w:szCs w:val="24"/>
        </w:rPr>
        <w:t xml:space="preserve"> varios entre los </w:t>
      </w:r>
      <w:r>
        <w:rPr>
          <w:rFonts w:ascii="Arial" w:hAnsi="Arial" w:cs="Arial"/>
          <w:szCs w:val="24"/>
        </w:rPr>
        <w:t>años 2000 a 2003 –fl. 39 c. 1-</w:t>
      </w:r>
      <w:r w:rsidR="00BE4C7B">
        <w:rPr>
          <w:rFonts w:ascii="Arial" w:hAnsi="Arial" w:cs="Arial"/>
          <w:szCs w:val="24"/>
        </w:rPr>
        <w:t xml:space="preserve">, documental de la que en principio se desprendería que </w:t>
      </w:r>
      <w:r w:rsidR="00CF154C">
        <w:rPr>
          <w:rFonts w:ascii="Arial" w:hAnsi="Arial" w:cs="Arial"/>
          <w:szCs w:val="24"/>
        </w:rPr>
        <w:t xml:space="preserve">ninguna prestación personal del servicio a favor de la demandada ocurrió para dicho lapso, y que la misma apenas pudo iniciar </w:t>
      </w:r>
      <w:r w:rsidR="00BE4C7B">
        <w:rPr>
          <w:rFonts w:ascii="Arial" w:hAnsi="Arial" w:cs="Arial"/>
          <w:szCs w:val="24"/>
        </w:rPr>
        <w:t>con posterioridad al año 2003, sino fuera</w:t>
      </w:r>
      <w:r w:rsidR="00CF154C">
        <w:rPr>
          <w:rFonts w:ascii="Arial" w:hAnsi="Arial" w:cs="Arial"/>
          <w:szCs w:val="24"/>
        </w:rPr>
        <w:t xml:space="preserve"> porque la prueba restante da cuenta de los servicios prestados por María </w:t>
      </w:r>
      <w:proofErr w:type="spellStart"/>
      <w:r w:rsidR="00CF154C">
        <w:rPr>
          <w:rFonts w:ascii="Arial" w:hAnsi="Arial" w:cs="Arial"/>
          <w:szCs w:val="24"/>
        </w:rPr>
        <w:t>Nelcy</w:t>
      </w:r>
      <w:proofErr w:type="spellEnd"/>
      <w:r w:rsidR="00CF154C">
        <w:rPr>
          <w:rFonts w:ascii="Arial" w:hAnsi="Arial" w:cs="Arial"/>
          <w:szCs w:val="24"/>
        </w:rPr>
        <w:t xml:space="preserve"> Loaiza Jaramillo a favor de Botero Losada S.A. desde el año 2000 a 2004. </w:t>
      </w:r>
    </w:p>
    <w:p w14:paraId="0F8411D6" w14:textId="77777777" w:rsidR="00BE4C7B" w:rsidRDefault="00BE4C7B" w:rsidP="00466360">
      <w:pPr>
        <w:jc w:val="both"/>
        <w:rPr>
          <w:rFonts w:ascii="Arial" w:hAnsi="Arial" w:cs="Arial"/>
          <w:szCs w:val="24"/>
        </w:rPr>
      </w:pPr>
    </w:p>
    <w:p w14:paraId="006D2225" w14:textId="72E25ED0" w:rsidR="00BE4C7B" w:rsidRDefault="00BE4C7B" w:rsidP="00D260FB">
      <w:pPr>
        <w:spacing w:line="276" w:lineRule="auto"/>
        <w:jc w:val="both"/>
        <w:rPr>
          <w:rFonts w:ascii="Arial" w:hAnsi="Arial" w:cs="Arial"/>
          <w:szCs w:val="24"/>
        </w:rPr>
      </w:pPr>
      <w:r>
        <w:rPr>
          <w:rFonts w:ascii="Arial" w:hAnsi="Arial" w:cs="Arial"/>
          <w:szCs w:val="24"/>
        </w:rPr>
        <w:t xml:space="preserve">En efecto, </w:t>
      </w:r>
      <w:proofErr w:type="spellStart"/>
      <w:r>
        <w:rPr>
          <w:rFonts w:ascii="Arial" w:hAnsi="Arial" w:cs="Arial"/>
          <w:szCs w:val="24"/>
        </w:rPr>
        <w:t>Nohora</w:t>
      </w:r>
      <w:proofErr w:type="spellEnd"/>
      <w:r>
        <w:rPr>
          <w:rFonts w:ascii="Arial" w:hAnsi="Arial" w:cs="Arial"/>
          <w:szCs w:val="24"/>
        </w:rPr>
        <w:t xml:space="preserve"> del Carmen Jaramillo Maya (min 38:37 a 47:35, fl. 67 cd, c. 1) declaró que la firma consignada en el documento atr</w:t>
      </w:r>
      <w:r w:rsidR="00F3575D">
        <w:rPr>
          <w:rFonts w:ascii="Arial" w:hAnsi="Arial" w:cs="Arial"/>
          <w:szCs w:val="24"/>
        </w:rPr>
        <w:t xml:space="preserve">ás anunciado sí coincidía con la realizada por ella; sin embargo, aclaró que la demandante había laborado a su favor entre los años de 1998 y 1999, vínculo que finalizó porque la demandante </w:t>
      </w:r>
      <w:r>
        <w:rPr>
          <w:rFonts w:ascii="Arial" w:hAnsi="Arial" w:cs="Arial"/>
          <w:szCs w:val="24"/>
        </w:rPr>
        <w:t>se iba a ir a lijar madera a una empresa</w:t>
      </w:r>
      <w:r w:rsidR="00F3575D">
        <w:rPr>
          <w:rFonts w:ascii="Arial" w:hAnsi="Arial" w:cs="Arial"/>
          <w:szCs w:val="24"/>
        </w:rPr>
        <w:t xml:space="preserve">, por lo que desconocía el contexto en el que había sido suscrito dicho documento. </w:t>
      </w:r>
    </w:p>
    <w:p w14:paraId="7DA48FC0" w14:textId="77777777" w:rsidR="00F3575D" w:rsidRDefault="00F3575D" w:rsidP="00D260FB">
      <w:pPr>
        <w:spacing w:line="276" w:lineRule="auto"/>
        <w:jc w:val="both"/>
        <w:rPr>
          <w:rFonts w:ascii="Arial" w:hAnsi="Arial" w:cs="Arial"/>
          <w:szCs w:val="24"/>
        </w:rPr>
      </w:pPr>
    </w:p>
    <w:p w14:paraId="5A76748D" w14:textId="2DB7C7A1" w:rsidR="003F2F0C" w:rsidRDefault="00D3628B" w:rsidP="00D260FB">
      <w:pPr>
        <w:spacing w:line="276" w:lineRule="auto"/>
        <w:jc w:val="both"/>
        <w:rPr>
          <w:rFonts w:ascii="Arial" w:hAnsi="Arial" w:cs="Arial"/>
          <w:szCs w:val="24"/>
        </w:rPr>
      </w:pPr>
      <w:r>
        <w:rPr>
          <w:rFonts w:ascii="Arial" w:hAnsi="Arial" w:cs="Arial"/>
          <w:szCs w:val="24"/>
        </w:rPr>
        <w:t>Por su parte</w:t>
      </w:r>
      <w:r w:rsidR="005C0C20">
        <w:rPr>
          <w:rFonts w:ascii="Arial" w:hAnsi="Arial" w:cs="Arial"/>
          <w:szCs w:val="24"/>
        </w:rPr>
        <w:t>, el e</w:t>
      </w:r>
      <w:r w:rsidR="00F3575D">
        <w:rPr>
          <w:rFonts w:ascii="Arial" w:hAnsi="Arial" w:cs="Arial"/>
          <w:szCs w:val="24"/>
        </w:rPr>
        <w:t xml:space="preserve">spacio temporal </w:t>
      </w:r>
      <w:r w:rsidR="005C0C20">
        <w:rPr>
          <w:rFonts w:ascii="Arial" w:hAnsi="Arial" w:cs="Arial"/>
          <w:szCs w:val="24"/>
        </w:rPr>
        <w:t xml:space="preserve">señalado por la testigo </w:t>
      </w:r>
      <w:proofErr w:type="spellStart"/>
      <w:r w:rsidR="005C0C20">
        <w:rPr>
          <w:rFonts w:ascii="Arial" w:hAnsi="Arial" w:cs="Arial"/>
          <w:szCs w:val="24"/>
        </w:rPr>
        <w:t>Nohora</w:t>
      </w:r>
      <w:proofErr w:type="spellEnd"/>
      <w:r w:rsidR="005C0C20">
        <w:rPr>
          <w:rFonts w:ascii="Arial" w:hAnsi="Arial" w:cs="Arial"/>
          <w:szCs w:val="24"/>
        </w:rPr>
        <w:t xml:space="preserve"> del Carmen Jaramillo Maya</w:t>
      </w:r>
      <w:r w:rsidR="003F2F0C">
        <w:rPr>
          <w:rFonts w:ascii="Arial" w:hAnsi="Arial" w:cs="Arial"/>
          <w:szCs w:val="24"/>
        </w:rPr>
        <w:t xml:space="preserve"> – 1998 y 1999 -</w:t>
      </w:r>
      <w:r w:rsidR="00F3575D">
        <w:rPr>
          <w:rFonts w:ascii="Arial" w:hAnsi="Arial" w:cs="Arial"/>
          <w:szCs w:val="24"/>
        </w:rPr>
        <w:t xml:space="preserve"> coincide con lo declarado por la testigo</w:t>
      </w:r>
      <w:r w:rsidR="00096417">
        <w:rPr>
          <w:rFonts w:ascii="Arial" w:hAnsi="Arial" w:cs="Arial"/>
          <w:szCs w:val="24"/>
        </w:rPr>
        <w:t xml:space="preserve"> María Enid Jaramillo Correa (min 1:51:40 a 2:47:18, fl. 67 cd, c. 1) </w:t>
      </w:r>
      <w:r w:rsidR="00F3575D">
        <w:rPr>
          <w:rFonts w:ascii="Arial" w:hAnsi="Arial" w:cs="Arial"/>
          <w:szCs w:val="24"/>
        </w:rPr>
        <w:t xml:space="preserve">que </w:t>
      </w:r>
      <w:r w:rsidR="005C0C20">
        <w:rPr>
          <w:rFonts w:ascii="Arial" w:hAnsi="Arial" w:cs="Arial"/>
          <w:szCs w:val="24"/>
        </w:rPr>
        <w:t>relató</w:t>
      </w:r>
      <w:r w:rsidR="00096417">
        <w:rPr>
          <w:rFonts w:ascii="Arial" w:hAnsi="Arial" w:cs="Arial"/>
          <w:szCs w:val="24"/>
        </w:rPr>
        <w:t xml:space="preserve"> que </w:t>
      </w:r>
      <w:r w:rsidR="00F3575D">
        <w:rPr>
          <w:rFonts w:ascii="Arial" w:hAnsi="Arial" w:cs="Arial"/>
          <w:szCs w:val="24"/>
        </w:rPr>
        <w:t>había comenzado</w:t>
      </w:r>
      <w:r w:rsidR="00096417">
        <w:rPr>
          <w:rFonts w:ascii="Arial" w:hAnsi="Arial" w:cs="Arial"/>
          <w:szCs w:val="24"/>
        </w:rPr>
        <w:t xml:space="preserve"> a trabajar para la demandada el 20-03-2000, época para la cual la demandante ya se encontraba all</w:t>
      </w:r>
      <w:r>
        <w:rPr>
          <w:rFonts w:ascii="Arial" w:hAnsi="Arial" w:cs="Arial"/>
          <w:szCs w:val="24"/>
        </w:rPr>
        <w:t xml:space="preserve">í laborando, además la testigo contó que </w:t>
      </w:r>
      <w:r w:rsidR="00F3575D">
        <w:rPr>
          <w:rFonts w:ascii="Arial" w:hAnsi="Arial" w:cs="Arial"/>
          <w:szCs w:val="24"/>
        </w:rPr>
        <w:t xml:space="preserve">había laborado </w:t>
      </w:r>
      <w:r w:rsidR="003F2F0C">
        <w:rPr>
          <w:rFonts w:ascii="Arial" w:hAnsi="Arial" w:cs="Arial"/>
          <w:szCs w:val="24"/>
        </w:rPr>
        <w:t xml:space="preserve">desde el año 2000 </w:t>
      </w:r>
      <w:r w:rsidR="00F3575D">
        <w:rPr>
          <w:rFonts w:ascii="Arial" w:hAnsi="Arial" w:cs="Arial"/>
          <w:szCs w:val="24"/>
        </w:rPr>
        <w:t>hasta el año 2016 en compañía de la demandante, pue</w:t>
      </w:r>
      <w:r w:rsidR="003F2F0C">
        <w:rPr>
          <w:rFonts w:ascii="Arial" w:hAnsi="Arial" w:cs="Arial"/>
          <w:szCs w:val="24"/>
        </w:rPr>
        <w:t xml:space="preserve">s realizaron las mismas </w:t>
      </w:r>
      <w:r>
        <w:rPr>
          <w:rFonts w:ascii="Arial" w:hAnsi="Arial" w:cs="Arial"/>
          <w:szCs w:val="24"/>
        </w:rPr>
        <w:t xml:space="preserve">funciones como </w:t>
      </w:r>
      <w:r w:rsidR="003F2F0C">
        <w:rPr>
          <w:rFonts w:ascii="Arial" w:hAnsi="Arial" w:cs="Arial"/>
          <w:szCs w:val="24"/>
        </w:rPr>
        <w:t>lijar</w:t>
      </w:r>
      <w:r>
        <w:rPr>
          <w:rFonts w:ascii="Arial" w:hAnsi="Arial" w:cs="Arial"/>
          <w:szCs w:val="24"/>
        </w:rPr>
        <w:t xml:space="preserve"> en blanco</w:t>
      </w:r>
      <w:r w:rsidR="003F2F0C">
        <w:rPr>
          <w:rFonts w:ascii="Arial" w:hAnsi="Arial" w:cs="Arial"/>
          <w:szCs w:val="24"/>
        </w:rPr>
        <w:t>, cargar mercanc</w:t>
      </w:r>
      <w:r>
        <w:rPr>
          <w:rFonts w:ascii="Arial" w:hAnsi="Arial" w:cs="Arial"/>
          <w:szCs w:val="24"/>
        </w:rPr>
        <w:t>ía y resanar, con herramientas suministradas por la demandada como espátulas, pintura, s</w:t>
      </w:r>
      <w:r w:rsidR="004C55C8">
        <w:rPr>
          <w:rFonts w:ascii="Arial" w:hAnsi="Arial" w:cs="Arial"/>
          <w:szCs w:val="24"/>
        </w:rPr>
        <w:t>eguetas, tapabocas y tapa oídos;</w:t>
      </w:r>
      <w:r>
        <w:rPr>
          <w:rFonts w:ascii="Arial" w:hAnsi="Arial" w:cs="Arial"/>
          <w:szCs w:val="24"/>
        </w:rPr>
        <w:t xml:space="preserve"> también relató que </w:t>
      </w:r>
      <w:r w:rsidR="003F2F0C">
        <w:rPr>
          <w:rFonts w:ascii="Arial" w:hAnsi="Arial" w:cs="Arial"/>
          <w:szCs w:val="24"/>
        </w:rPr>
        <w:t>sufrieron las mismas patologías debido al</w:t>
      </w:r>
      <w:r>
        <w:rPr>
          <w:rFonts w:ascii="Arial" w:hAnsi="Arial" w:cs="Arial"/>
          <w:szCs w:val="24"/>
        </w:rPr>
        <w:t xml:space="preserve"> trabajo manual realizado </w:t>
      </w:r>
      <w:r w:rsidR="00A148D8">
        <w:rPr>
          <w:rFonts w:ascii="Arial" w:hAnsi="Arial" w:cs="Arial"/>
          <w:szCs w:val="24"/>
        </w:rPr>
        <w:t xml:space="preserve">y que en el año 2006 se cayó el techo de la tapicería, por lo que las </w:t>
      </w:r>
      <w:r w:rsidR="00A148D8" w:rsidRPr="00A148D8">
        <w:rPr>
          <w:rFonts w:ascii="Arial" w:hAnsi="Arial" w:cs="Arial"/>
          <w:i/>
          <w:szCs w:val="24"/>
        </w:rPr>
        <w:t>aseguraron.</w:t>
      </w:r>
    </w:p>
    <w:p w14:paraId="464B267C" w14:textId="77777777" w:rsidR="00D3628B" w:rsidRDefault="00D3628B" w:rsidP="00D260FB">
      <w:pPr>
        <w:spacing w:line="276" w:lineRule="auto"/>
        <w:jc w:val="both"/>
        <w:rPr>
          <w:rFonts w:ascii="Arial" w:hAnsi="Arial" w:cs="Arial"/>
          <w:szCs w:val="24"/>
        </w:rPr>
      </w:pPr>
    </w:p>
    <w:p w14:paraId="43036C6A" w14:textId="5DD5F160" w:rsidR="00096417" w:rsidRDefault="00D3628B" w:rsidP="00D260FB">
      <w:pPr>
        <w:spacing w:line="276" w:lineRule="auto"/>
        <w:jc w:val="both"/>
        <w:rPr>
          <w:rFonts w:ascii="Arial" w:hAnsi="Arial" w:cs="Arial"/>
          <w:szCs w:val="24"/>
        </w:rPr>
      </w:pPr>
      <w:r>
        <w:rPr>
          <w:rFonts w:ascii="Arial" w:hAnsi="Arial" w:cs="Arial"/>
          <w:szCs w:val="24"/>
        </w:rPr>
        <w:lastRenderedPageBreak/>
        <w:t xml:space="preserve">Testigo que ofrece plena credibilidad a la Sala pues su conocimiento fue directo y detallado de las circunstancias de tiempo, modo y lugar, sin que pueda desdeñarse su declaración debido a interés alguno en las resultas del proceso, pues su conocimiento se deriva precisamente de que fueron compañeras de trabajo, y en ese marco, la testigo relató de manera detallada los pormenores del vínculo contractual, además tampoco </w:t>
      </w:r>
      <w:r w:rsidR="00F3575D">
        <w:rPr>
          <w:rFonts w:ascii="Arial" w:hAnsi="Arial" w:cs="Arial"/>
          <w:szCs w:val="24"/>
        </w:rPr>
        <w:t>r</w:t>
      </w:r>
      <w:r>
        <w:rPr>
          <w:rFonts w:ascii="Arial" w:hAnsi="Arial" w:cs="Arial"/>
          <w:szCs w:val="24"/>
        </w:rPr>
        <w:t>esulta</w:t>
      </w:r>
      <w:r w:rsidR="00F3575D">
        <w:rPr>
          <w:rFonts w:ascii="Arial" w:hAnsi="Arial" w:cs="Arial"/>
          <w:szCs w:val="24"/>
        </w:rPr>
        <w:t xml:space="preserve"> relevante para restar credibilidad a su testimonio que no haya recordado el apel</w:t>
      </w:r>
      <w:r w:rsidR="0064287D">
        <w:rPr>
          <w:rFonts w:ascii="Arial" w:hAnsi="Arial" w:cs="Arial"/>
          <w:szCs w:val="24"/>
        </w:rPr>
        <w:t>lido de la persona encargada de realizar los pagos para el interregno iniciado en el año 2000, pues la lejanía del hecho rememorado implica necesariamente la ausencia de datos exactos y precisos.</w:t>
      </w:r>
    </w:p>
    <w:p w14:paraId="7399D195" w14:textId="77777777" w:rsidR="00D3628B" w:rsidRDefault="00D3628B" w:rsidP="00D260FB">
      <w:pPr>
        <w:spacing w:line="276" w:lineRule="auto"/>
        <w:jc w:val="both"/>
        <w:rPr>
          <w:rFonts w:ascii="Arial" w:hAnsi="Arial" w:cs="Arial"/>
          <w:szCs w:val="24"/>
        </w:rPr>
      </w:pPr>
    </w:p>
    <w:p w14:paraId="3B6217D6" w14:textId="524057BE" w:rsidR="00D3628B" w:rsidRPr="00F27E01" w:rsidRDefault="00D3628B" w:rsidP="00D3628B">
      <w:pPr>
        <w:spacing w:line="276" w:lineRule="auto"/>
        <w:jc w:val="both"/>
        <w:rPr>
          <w:rFonts w:ascii="Arial" w:hAnsi="Arial" w:cs="Arial"/>
          <w:szCs w:val="24"/>
        </w:rPr>
      </w:pPr>
      <w:r>
        <w:rPr>
          <w:rFonts w:ascii="Arial" w:hAnsi="Arial" w:cs="Arial"/>
          <w:szCs w:val="24"/>
        </w:rPr>
        <w:t xml:space="preserve">Puestas de ese modo las cosas, se desprende que la demandante sí prestó sus servicios a favor de la sociedad demandada, y por lo menos desde el 20-03-2000, pues analizado en conjunto el valor probatorio que se desprende del documento y de los testimonios rendidos, decae el valor de verdad de la constancia firmada por </w:t>
      </w:r>
      <w:proofErr w:type="spellStart"/>
      <w:r>
        <w:rPr>
          <w:rFonts w:ascii="Arial" w:hAnsi="Arial" w:cs="Arial"/>
          <w:szCs w:val="24"/>
        </w:rPr>
        <w:t>Nohora</w:t>
      </w:r>
      <w:proofErr w:type="spellEnd"/>
      <w:r>
        <w:rPr>
          <w:rFonts w:ascii="Arial" w:hAnsi="Arial" w:cs="Arial"/>
          <w:szCs w:val="24"/>
        </w:rPr>
        <w:t xml:space="preserve"> del Carmen Jaramillo Maya, pues la testigo María Enid Jaramillo Correa ostentó un conocimiento directo y constante de las actividades ejecutadas por la demandante, en tanto que fue compañera de trabajo de la misma, máxime que la demandada ningún esfuerzo probatorio elevó para desvirtuar cualquier vínculo de trabajo entre la testigo y esta, con lo cual aceptó</w:t>
      </w:r>
      <w:r w:rsidR="00A148D8">
        <w:rPr>
          <w:rFonts w:ascii="Arial" w:hAnsi="Arial" w:cs="Arial"/>
          <w:szCs w:val="24"/>
        </w:rPr>
        <w:t xml:space="preserve"> la veracidad de su declaración, y se ratifica con el testimonio de </w:t>
      </w:r>
      <w:proofErr w:type="spellStart"/>
      <w:r w:rsidR="00A148D8">
        <w:rPr>
          <w:rFonts w:ascii="Arial" w:hAnsi="Arial" w:cs="Arial"/>
          <w:szCs w:val="24"/>
        </w:rPr>
        <w:t>Ever</w:t>
      </w:r>
      <w:proofErr w:type="spellEnd"/>
      <w:r w:rsidR="00A148D8">
        <w:rPr>
          <w:rFonts w:ascii="Arial" w:hAnsi="Arial" w:cs="Arial"/>
          <w:szCs w:val="24"/>
        </w:rPr>
        <w:t xml:space="preserve"> Cano Soto, decretado de oficio</w:t>
      </w:r>
      <w:r w:rsidR="00A35CB9">
        <w:rPr>
          <w:rFonts w:ascii="Arial" w:hAnsi="Arial" w:cs="Arial"/>
          <w:szCs w:val="24"/>
        </w:rPr>
        <w:t xml:space="preserve">, (min 18:59 a </w:t>
      </w:r>
      <w:r w:rsidR="00B527D4">
        <w:rPr>
          <w:rFonts w:ascii="Arial" w:hAnsi="Arial" w:cs="Arial"/>
          <w:szCs w:val="24"/>
        </w:rPr>
        <w:t>34:35 cd, fl. 67 cd</w:t>
      </w:r>
      <w:r w:rsidR="00A35CB9">
        <w:rPr>
          <w:rFonts w:ascii="Arial" w:hAnsi="Arial" w:cs="Arial"/>
          <w:szCs w:val="24"/>
        </w:rPr>
        <w:t>, c.</w:t>
      </w:r>
      <w:r w:rsidR="00B527D4">
        <w:rPr>
          <w:rFonts w:ascii="Arial" w:hAnsi="Arial" w:cs="Arial"/>
          <w:szCs w:val="24"/>
        </w:rPr>
        <w:t xml:space="preserve"> 1</w:t>
      </w:r>
      <w:r w:rsidR="00A35CB9">
        <w:rPr>
          <w:rFonts w:ascii="Arial" w:hAnsi="Arial" w:cs="Arial"/>
          <w:szCs w:val="24"/>
        </w:rPr>
        <w:t xml:space="preserve">), trabajador de la empresa quien relató que la testigo María Enid Jaramillo Correa sí había laborado a favor de la demandada. </w:t>
      </w:r>
      <w:r w:rsidR="00A148D8">
        <w:rPr>
          <w:rFonts w:ascii="Arial" w:hAnsi="Arial" w:cs="Arial"/>
          <w:szCs w:val="24"/>
        </w:rPr>
        <w:t xml:space="preserve"> </w:t>
      </w:r>
    </w:p>
    <w:p w14:paraId="6F0A2C93" w14:textId="77777777" w:rsidR="00D3628B" w:rsidRDefault="00D3628B" w:rsidP="00D260FB">
      <w:pPr>
        <w:spacing w:line="276" w:lineRule="auto"/>
        <w:jc w:val="both"/>
        <w:rPr>
          <w:rFonts w:ascii="Arial" w:hAnsi="Arial" w:cs="Arial"/>
          <w:szCs w:val="24"/>
        </w:rPr>
      </w:pPr>
    </w:p>
    <w:p w14:paraId="56C8E071" w14:textId="3C3066F1" w:rsidR="00D3628B" w:rsidRDefault="00D3628B" w:rsidP="00D3628B">
      <w:pPr>
        <w:spacing w:line="276" w:lineRule="auto"/>
        <w:jc w:val="both"/>
        <w:rPr>
          <w:rFonts w:ascii="Arial" w:hAnsi="Arial" w:cs="Arial"/>
          <w:szCs w:val="24"/>
        </w:rPr>
      </w:pPr>
      <w:r>
        <w:rPr>
          <w:rFonts w:ascii="Arial" w:hAnsi="Arial" w:cs="Arial"/>
          <w:szCs w:val="24"/>
        </w:rPr>
        <w:t>Por otro lado</w:t>
      </w:r>
      <w:r w:rsidR="00B527D4">
        <w:rPr>
          <w:rFonts w:ascii="Arial" w:hAnsi="Arial" w:cs="Arial"/>
          <w:szCs w:val="24"/>
        </w:rPr>
        <w:t>,</w:t>
      </w:r>
      <w:r>
        <w:rPr>
          <w:rFonts w:ascii="Arial" w:hAnsi="Arial" w:cs="Arial"/>
          <w:szCs w:val="24"/>
        </w:rPr>
        <w:t xml:space="preserve"> obra la declaración de Lucila Ladino Cuellar (min 1:18:23 a 1:51:06, fl. 67 cd, c. 1), trabajadora de la demandada desde hace 35 años en diferentes secciones y cargos, afirmó que se desempeña en el área de gestión humana, para lo cual maneja las nóminas, realiza los pagos, hace las entrevistas a los nuevos empleados y firma las cartas cuando las personas se retiran de la empresa; por lo que, relató que con ocasión a dicho cargo tiene conocimiento que dentro de los archivos de la empresa aparece que la demandante únicamente ha tenido dos periodos laborales, el primero iniciado en el año 2004 y el segundo a partir del 2006; además, declaró que para cada vinculación se exigen dos cartas de recomendación, entre ellas la que firmó </w:t>
      </w:r>
      <w:proofErr w:type="spellStart"/>
      <w:r>
        <w:rPr>
          <w:rFonts w:ascii="Arial" w:hAnsi="Arial" w:cs="Arial"/>
          <w:szCs w:val="24"/>
        </w:rPr>
        <w:t>Nohora</w:t>
      </w:r>
      <w:proofErr w:type="spellEnd"/>
      <w:r>
        <w:rPr>
          <w:rFonts w:ascii="Arial" w:hAnsi="Arial" w:cs="Arial"/>
          <w:szCs w:val="24"/>
        </w:rPr>
        <w:t xml:space="preserve"> del Carmen Jaramillo Maya</w:t>
      </w:r>
      <w:r w:rsidR="00A148D8">
        <w:rPr>
          <w:rFonts w:ascii="Arial" w:hAnsi="Arial" w:cs="Arial"/>
          <w:szCs w:val="24"/>
        </w:rPr>
        <w:t>.</w:t>
      </w:r>
      <w:r>
        <w:rPr>
          <w:rFonts w:ascii="Arial" w:hAnsi="Arial" w:cs="Arial"/>
          <w:szCs w:val="24"/>
        </w:rPr>
        <w:t xml:space="preserve"> </w:t>
      </w:r>
    </w:p>
    <w:p w14:paraId="1BC52458" w14:textId="77777777" w:rsidR="00A148D8" w:rsidRDefault="00A148D8" w:rsidP="00D3628B">
      <w:pPr>
        <w:spacing w:line="276" w:lineRule="auto"/>
        <w:jc w:val="both"/>
        <w:rPr>
          <w:rFonts w:ascii="Arial" w:hAnsi="Arial" w:cs="Arial"/>
          <w:szCs w:val="24"/>
        </w:rPr>
      </w:pPr>
    </w:p>
    <w:p w14:paraId="75101497" w14:textId="7AEED782" w:rsidR="00A148D8" w:rsidRPr="00A148D8" w:rsidRDefault="00A148D8" w:rsidP="00D3628B">
      <w:pPr>
        <w:spacing w:line="276" w:lineRule="auto"/>
        <w:jc w:val="both"/>
        <w:rPr>
          <w:rFonts w:ascii="Arial" w:hAnsi="Arial" w:cs="Arial"/>
          <w:szCs w:val="24"/>
        </w:rPr>
      </w:pPr>
      <w:r>
        <w:rPr>
          <w:rFonts w:ascii="Arial" w:hAnsi="Arial" w:cs="Arial"/>
          <w:szCs w:val="24"/>
        </w:rPr>
        <w:t>Por último, relató que a partir del año 2006 “</w:t>
      </w:r>
      <w:r w:rsidRPr="00A148D8">
        <w:rPr>
          <w:rFonts w:ascii="Arial" w:hAnsi="Arial" w:cs="Arial"/>
          <w:i/>
          <w:szCs w:val="24"/>
        </w:rPr>
        <w:t>no se volvió a dejar entrar a nadie a la planta, sin que estuviera asegurado”</w:t>
      </w:r>
      <w:r>
        <w:rPr>
          <w:rFonts w:ascii="Arial" w:hAnsi="Arial" w:cs="Arial"/>
          <w:i/>
          <w:szCs w:val="24"/>
        </w:rPr>
        <w:t xml:space="preserve"> </w:t>
      </w:r>
      <w:r>
        <w:rPr>
          <w:rFonts w:ascii="Arial" w:hAnsi="Arial" w:cs="Arial"/>
          <w:szCs w:val="24"/>
        </w:rPr>
        <w:t>(</w:t>
      </w:r>
      <w:r w:rsidRPr="00A148D8">
        <w:rPr>
          <w:rFonts w:ascii="Arial" w:hAnsi="Arial" w:cs="Arial"/>
          <w:i/>
          <w:szCs w:val="24"/>
        </w:rPr>
        <w:t>ibídem</w:t>
      </w:r>
      <w:r>
        <w:rPr>
          <w:rFonts w:ascii="Arial" w:hAnsi="Arial" w:cs="Arial"/>
          <w:szCs w:val="24"/>
        </w:rPr>
        <w:t xml:space="preserve">), debido al accidente producido por la caída del techo de la fábrica. </w:t>
      </w:r>
    </w:p>
    <w:p w14:paraId="7DF5B90B" w14:textId="77777777" w:rsidR="00D3628B" w:rsidRDefault="00D3628B" w:rsidP="00D260FB">
      <w:pPr>
        <w:spacing w:line="276" w:lineRule="auto"/>
        <w:jc w:val="both"/>
        <w:rPr>
          <w:rFonts w:ascii="Arial" w:hAnsi="Arial" w:cs="Arial"/>
          <w:szCs w:val="24"/>
        </w:rPr>
      </w:pPr>
    </w:p>
    <w:p w14:paraId="17EA5083" w14:textId="7E722927" w:rsidR="00F27E01" w:rsidRDefault="00D3628B" w:rsidP="00F27E01">
      <w:pPr>
        <w:spacing w:line="276" w:lineRule="auto"/>
        <w:jc w:val="both"/>
        <w:rPr>
          <w:rFonts w:ascii="Arial" w:hAnsi="Arial" w:cs="Arial"/>
          <w:szCs w:val="24"/>
        </w:rPr>
      </w:pPr>
      <w:r>
        <w:rPr>
          <w:rFonts w:ascii="Arial" w:hAnsi="Arial" w:cs="Arial"/>
          <w:szCs w:val="24"/>
        </w:rPr>
        <w:t>Testimonio que analizado en conjunto con las probanzas ya reseñadas</w:t>
      </w:r>
      <w:r w:rsidR="004C55C8">
        <w:rPr>
          <w:rFonts w:ascii="Arial" w:hAnsi="Arial" w:cs="Arial"/>
          <w:szCs w:val="24"/>
        </w:rPr>
        <w:t>,</w:t>
      </w:r>
      <w:r>
        <w:rPr>
          <w:rFonts w:ascii="Arial" w:hAnsi="Arial" w:cs="Arial"/>
          <w:szCs w:val="24"/>
        </w:rPr>
        <w:t xml:space="preserve"> se advierte la justificación en la </w:t>
      </w:r>
      <w:r w:rsidR="004A556C">
        <w:rPr>
          <w:rFonts w:ascii="Arial" w:hAnsi="Arial" w:cs="Arial"/>
          <w:szCs w:val="24"/>
        </w:rPr>
        <w:t xml:space="preserve">alteración </w:t>
      </w:r>
      <w:r>
        <w:rPr>
          <w:rFonts w:ascii="Arial" w:hAnsi="Arial" w:cs="Arial"/>
          <w:szCs w:val="24"/>
        </w:rPr>
        <w:t>de</w:t>
      </w:r>
      <w:r w:rsidR="004A556C">
        <w:rPr>
          <w:rFonts w:ascii="Arial" w:hAnsi="Arial" w:cs="Arial"/>
          <w:szCs w:val="24"/>
        </w:rPr>
        <w:t xml:space="preserve"> la verdad del documento signado por </w:t>
      </w:r>
      <w:proofErr w:type="spellStart"/>
      <w:r w:rsidR="004A556C">
        <w:rPr>
          <w:rFonts w:ascii="Arial" w:hAnsi="Arial" w:cs="Arial"/>
          <w:szCs w:val="24"/>
        </w:rPr>
        <w:t>Nohora</w:t>
      </w:r>
      <w:proofErr w:type="spellEnd"/>
      <w:r w:rsidR="004A556C">
        <w:rPr>
          <w:rFonts w:ascii="Arial" w:hAnsi="Arial" w:cs="Arial"/>
          <w:szCs w:val="24"/>
        </w:rPr>
        <w:t xml:space="preserve"> del Carmen Jaramillo Maya, si se tiene en cuenta que</w:t>
      </w:r>
      <w:r w:rsidR="00840517">
        <w:rPr>
          <w:rFonts w:ascii="Arial" w:hAnsi="Arial" w:cs="Arial"/>
          <w:szCs w:val="24"/>
        </w:rPr>
        <w:t xml:space="preserve"> aquella</w:t>
      </w:r>
      <w:r w:rsidR="004A556C">
        <w:rPr>
          <w:rFonts w:ascii="Arial" w:hAnsi="Arial" w:cs="Arial"/>
          <w:szCs w:val="24"/>
        </w:rPr>
        <w:t xml:space="preserve"> aseguró que toda nueva vinculación estaba precedida por dos cartas de recomendación, sin que nada pudiera decir al ser indagada por la ausencia de recomendación respecto al vínculo laboral en el año 2004, </w:t>
      </w:r>
      <w:r w:rsidR="00F27E01">
        <w:rPr>
          <w:rFonts w:ascii="Arial" w:hAnsi="Arial" w:cs="Arial"/>
          <w:szCs w:val="24"/>
        </w:rPr>
        <w:t>aspecto que desdice de la realidad prob</w:t>
      </w:r>
      <w:r w:rsidR="00A148D8">
        <w:rPr>
          <w:rFonts w:ascii="Arial" w:hAnsi="Arial" w:cs="Arial"/>
          <w:szCs w:val="24"/>
        </w:rPr>
        <w:t>atoria del doc</w:t>
      </w:r>
      <w:r w:rsidR="00840517">
        <w:rPr>
          <w:rFonts w:ascii="Arial" w:hAnsi="Arial" w:cs="Arial"/>
          <w:szCs w:val="24"/>
        </w:rPr>
        <w:t>umento en mención, además que su</w:t>
      </w:r>
      <w:r w:rsidR="00A148D8">
        <w:rPr>
          <w:rFonts w:ascii="Arial" w:hAnsi="Arial" w:cs="Arial"/>
          <w:szCs w:val="24"/>
        </w:rPr>
        <w:t xml:space="preserve"> existencia podría circunscribirse precisamente a la necesidad de afiliación al sistema de seguridad social integral a partir del año 2006 debido a un accidente en las instalaciones de la sociedad demandada, época que coincide con la declarada por la testigo María Enid Jaramillo Correa.</w:t>
      </w:r>
    </w:p>
    <w:p w14:paraId="635FA76B" w14:textId="77777777" w:rsidR="00F27E01" w:rsidRDefault="00F27E01" w:rsidP="0064287D">
      <w:pPr>
        <w:spacing w:line="276" w:lineRule="auto"/>
        <w:jc w:val="both"/>
        <w:rPr>
          <w:rFonts w:ascii="Arial" w:hAnsi="Arial" w:cs="Arial"/>
          <w:szCs w:val="24"/>
        </w:rPr>
      </w:pPr>
    </w:p>
    <w:p w14:paraId="64BEC358" w14:textId="7847DC20" w:rsidR="00D14C3C" w:rsidRDefault="00F27E01" w:rsidP="0064287D">
      <w:pPr>
        <w:spacing w:line="276" w:lineRule="auto"/>
        <w:jc w:val="both"/>
        <w:rPr>
          <w:rFonts w:ascii="Arial" w:hAnsi="Arial" w:cs="Arial"/>
          <w:szCs w:val="24"/>
        </w:rPr>
      </w:pPr>
      <w:r>
        <w:rPr>
          <w:rFonts w:ascii="Arial" w:hAnsi="Arial" w:cs="Arial"/>
          <w:szCs w:val="24"/>
        </w:rPr>
        <w:lastRenderedPageBreak/>
        <w:t>La anterior</w:t>
      </w:r>
      <w:r w:rsidR="006C7101">
        <w:rPr>
          <w:rFonts w:ascii="Arial" w:hAnsi="Arial" w:cs="Arial"/>
          <w:szCs w:val="24"/>
        </w:rPr>
        <w:t xml:space="preserve"> </w:t>
      </w:r>
      <w:r w:rsidR="0064287D">
        <w:rPr>
          <w:rFonts w:ascii="Arial" w:hAnsi="Arial" w:cs="Arial"/>
          <w:szCs w:val="24"/>
        </w:rPr>
        <w:t xml:space="preserve">conclusión probatoria </w:t>
      </w:r>
      <w:r w:rsidR="00B527D4">
        <w:rPr>
          <w:rFonts w:ascii="Arial" w:hAnsi="Arial" w:cs="Arial"/>
          <w:szCs w:val="24"/>
        </w:rPr>
        <w:t>se confirma</w:t>
      </w:r>
      <w:r w:rsidR="0064287D">
        <w:rPr>
          <w:rFonts w:ascii="Arial" w:hAnsi="Arial" w:cs="Arial"/>
          <w:szCs w:val="24"/>
        </w:rPr>
        <w:t xml:space="preserve"> aunque en menor intensidad con lo declarado por </w:t>
      </w:r>
      <w:proofErr w:type="spellStart"/>
      <w:r w:rsidR="0064287D">
        <w:rPr>
          <w:rFonts w:ascii="Arial" w:hAnsi="Arial" w:cs="Arial"/>
          <w:szCs w:val="24"/>
        </w:rPr>
        <w:t>Doralba</w:t>
      </w:r>
      <w:proofErr w:type="spellEnd"/>
      <w:r w:rsidR="0064287D">
        <w:rPr>
          <w:rFonts w:ascii="Arial" w:hAnsi="Arial" w:cs="Arial"/>
          <w:szCs w:val="24"/>
        </w:rPr>
        <w:t xml:space="preserve"> Galvis Gallego (min 02:20:02 a 02:47:18, fl. 67 cd, c. 1)</w:t>
      </w:r>
      <w:r w:rsidR="002A6F1A">
        <w:rPr>
          <w:rFonts w:ascii="Arial" w:hAnsi="Arial" w:cs="Arial"/>
          <w:szCs w:val="24"/>
        </w:rPr>
        <w:t>,</w:t>
      </w:r>
      <w:r w:rsidR="0064287D">
        <w:rPr>
          <w:rFonts w:ascii="Arial" w:hAnsi="Arial" w:cs="Arial"/>
          <w:szCs w:val="24"/>
        </w:rPr>
        <w:t xml:space="preserve"> quien señaló que para el año 2003, fecha a partir de la cual inició sus labores a favor de la sociedad demandada, la demandante ya se encontraba allí laborando desde años previos. </w:t>
      </w:r>
    </w:p>
    <w:p w14:paraId="5DD083BA" w14:textId="77777777" w:rsidR="0064287D" w:rsidRDefault="0064287D" w:rsidP="0064287D">
      <w:pPr>
        <w:spacing w:line="276" w:lineRule="auto"/>
        <w:jc w:val="both"/>
        <w:rPr>
          <w:rFonts w:ascii="Arial" w:hAnsi="Arial" w:cs="Arial"/>
          <w:szCs w:val="24"/>
        </w:rPr>
      </w:pPr>
    </w:p>
    <w:p w14:paraId="256C396C" w14:textId="77D4A83D" w:rsidR="0064287D" w:rsidRDefault="0064287D" w:rsidP="00D260FB">
      <w:pPr>
        <w:spacing w:line="276" w:lineRule="auto"/>
        <w:jc w:val="both"/>
        <w:rPr>
          <w:rFonts w:ascii="Arial" w:hAnsi="Arial" w:cs="Arial"/>
          <w:szCs w:val="24"/>
        </w:rPr>
      </w:pPr>
      <w:r>
        <w:rPr>
          <w:rFonts w:ascii="Arial" w:hAnsi="Arial" w:cs="Arial"/>
          <w:szCs w:val="24"/>
        </w:rPr>
        <w:t xml:space="preserve">Por último, ninguna </w:t>
      </w:r>
      <w:r w:rsidR="00B527D4">
        <w:rPr>
          <w:rFonts w:ascii="Arial" w:hAnsi="Arial" w:cs="Arial"/>
          <w:szCs w:val="24"/>
        </w:rPr>
        <w:t>ratificación</w:t>
      </w:r>
      <w:r>
        <w:rPr>
          <w:rFonts w:ascii="Arial" w:hAnsi="Arial" w:cs="Arial"/>
          <w:szCs w:val="24"/>
        </w:rPr>
        <w:t xml:space="preserve"> podría derivarse de lo declarado por Luz Marina Galvis Gallego (min 48:08 a 1:17:48, fl. 67 cd, c. 1)</w:t>
      </w:r>
      <w:r w:rsidR="002A6F1A">
        <w:rPr>
          <w:rFonts w:ascii="Arial" w:hAnsi="Arial" w:cs="Arial"/>
          <w:szCs w:val="24"/>
        </w:rPr>
        <w:t>,</w:t>
      </w:r>
      <w:r>
        <w:rPr>
          <w:rFonts w:ascii="Arial" w:hAnsi="Arial" w:cs="Arial"/>
          <w:szCs w:val="24"/>
        </w:rPr>
        <w:t xml:space="preserve"> quien relató que había laborado para la socied</w:t>
      </w:r>
      <w:r w:rsidR="004C55C8">
        <w:rPr>
          <w:rFonts w:ascii="Arial" w:hAnsi="Arial" w:cs="Arial"/>
          <w:szCs w:val="24"/>
        </w:rPr>
        <w:t>ad desde 1990 hasta el 30-06-20</w:t>
      </w:r>
      <w:r>
        <w:rPr>
          <w:rFonts w:ascii="Arial" w:hAnsi="Arial" w:cs="Arial"/>
          <w:szCs w:val="24"/>
        </w:rPr>
        <w:t xml:space="preserve">16, y durante ese intervalo tenía conocimiento que la demandante había iniciado sus labores en el año 2000, pues nada dijo sobre la razón por la cual recordaba dicha época. </w:t>
      </w:r>
    </w:p>
    <w:p w14:paraId="2F001669" w14:textId="77777777" w:rsidR="00D260FB" w:rsidRDefault="00D260FB" w:rsidP="00D260FB">
      <w:pPr>
        <w:spacing w:line="276" w:lineRule="auto"/>
        <w:jc w:val="both"/>
        <w:rPr>
          <w:rFonts w:ascii="Arial" w:hAnsi="Arial" w:cs="Arial"/>
          <w:szCs w:val="24"/>
        </w:rPr>
      </w:pPr>
    </w:p>
    <w:p w14:paraId="049641F7" w14:textId="1F827D66" w:rsidR="00D260FB" w:rsidRDefault="00D260FB" w:rsidP="005C0C20">
      <w:pPr>
        <w:spacing w:line="276" w:lineRule="auto"/>
        <w:jc w:val="both"/>
        <w:rPr>
          <w:b/>
          <w:iCs/>
          <w:szCs w:val="24"/>
        </w:rPr>
      </w:pPr>
      <w:r>
        <w:rPr>
          <w:rFonts w:ascii="Arial" w:hAnsi="Arial" w:cs="Arial"/>
          <w:szCs w:val="24"/>
        </w:rPr>
        <w:t xml:space="preserve">En este orden de ideas, lo que aparece acreditado, es que por lo menos hay certeza que </w:t>
      </w:r>
      <w:r w:rsidR="005C0C20">
        <w:rPr>
          <w:rFonts w:ascii="Arial" w:hAnsi="Arial" w:cs="Arial"/>
          <w:szCs w:val="24"/>
        </w:rPr>
        <w:t xml:space="preserve">María </w:t>
      </w:r>
      <w:proofErr w:type="spellStart"/>
      <w:r w:rsidR="005C0C20">
        <w:rPr>
          <w:rFonts w:ascii="Arial" w:hAnsi="Arial" w:cs="Arial"/>
          <w:szCs w:val="24"/>
        </w:rPr>
        <w:t>Nelcy</w:t>
      </w:r>
      <w:proofErr w:type="spellEnd"/>
      <w:r w:rsidR="005C0C20">
        <w:rPr>
          <w:rFonts w:ascii="Arial" w:hAnsi="Arial" w:cs="Arial"/>
          <w:szCs w:val="24"/>
        </w:rPr>
        <w:t xml:space="preserve"> Loaiza Jaramillo </w:t>
      </w:r>
      <w:r w:rsidR="00840517">
        <w:rPr>
          <w:rFonts w:ascii="Arial" w:hAnsi="Arial" w:cs="Arial"/>
          <w:szCs w:val="24"/>
        </w:rPr>
        <w:t>prestó sus servicios personales</w:t>
      </w:r>
      <w:r w:rsidR="005C0C20">
        <w:rPr>
          <w:rFonts w:ascii="Arial" w:hAnsi="Arial" w:cs="Arial"/>
          <w:szCs w:val="24"/>
        </w:rPr>
        <w:t xml:space="preserve"> a</w:t>
      </w:r>
      <w:r>
        <w:rPr>
          <w:rFonts w:ascii="Arial" w:hAnsi="Arial" w:cs="Arial"/>
          <w:szCs w:val="24"/>
        </w:rPr>
        <w:t xml:space="preserve"> favor de la demandada para el</w:t>
      </w:r>
      <w:r w:rsidR="005C0C20">
        <w:rPr>
          <w:rFonts w:ascii="Arial" w:hAnsi="Arial" w:cs="Arial"/>
          <w:szCs w:val="24"/>
        </w:rPr>
        <w:t xml:space="preserve"> 20-03-2000 y no 29-02-2000 como lo declaró el juez de instancia, por lo que la sentencia será modificada en este aspecto para variar el hito inicial del contrato de trabajo y correlativamente se modificará la condena al pago de</w:t>
      </w:r>
      <w:r w:rsidR="00F27E01">
        <w:rPr>
          <w:rFonts w:ascii="Arial" w:hAnsi="Arial" w:cs="Arial"/>
          <w:szCs w:val="24"/>
        </w:rPr>
        <w:t xml:space="preserve"> los aportes a seguridad social </w:t>
      </w:r>
      <w:r w:rsidR="005C0C20">
        <w:rPr>
          <w:rFonts w:ascii="Arial" w:hAnsi="Arial" w:cs="Arial"/>
          <w:szCs w:val="24"/>
        </w:rPr>
        <w:t xml:space="preserve">por ser inescindible a este aspecto. </w:t>
      </w:r>
    </w:p>
    <w:p w14:paraId="6C1181DA" w14:textId="77777777" w:rsidR="00840517" w:rsidRDefault="00840517" w:rsidP="00466360">
      <w:pPr>
        <w:jc w:val="both"/>
        <w:rPr>
          <w:rFonts w:ascii="Arial" w:hAnsi="Arial" w:cs="Arial"/>
          <w:b/>
          <w:color w:val="000000" w:themeColor="text1"/>
          <w:szCs w:val="24"/>
          <w:shd w:val="clear" w:color="auto" w:fill="FFFFFF"/>
          <w:lang w:val="es-ES"/>
        </w:rPr>
      </w:pPr>
    </w:p>
    <w:p w14:paraId="2F5293FD" w14:textId="48E00136" w:rsidR="00C95A86" w:rsidRDefault="005C0C20" w:rsidP="003C6FD5">
      <w:pPr>
        <w:spacing w:line="276" w:lineRule="auto"/>
        <w:jc w:val="both"/>
        <w:rPr>
          <w:rFonts w:ascii="Arial" w:hAnsi="Arial" w:cs="Arial"/>
          <w:b/>
          <w:color w:val="000000" w:themeColor="text1"/>
          <w:szCs w:val="24"/>
          <w:shd w:val="clear" w:color="auto" w:fill="FFFFFF"/>
          <w:lang w:val="es-ES"/>
        </w:rPr>
      </w:pPr>
      <w:r>
        <w:rPr>
          <w:rFonts w:ascii="Arial" w:hAnsi="Arial" w:cs="Arial"/>
          <w:b/>
          <w:color w:val="000000" w:themeColor="text1"/>
          <w:szCs w:val="24"/>
          <w:shd w:val="clear" w:color="auto" w:fill="FFFFFF"/>
          <w:lang w:val="es-ES"/>
        </w:rPr>
        <w:t>2.2</w:t>
      </w:r>
      <w:r w:rsidR="00C95A86">
        <w:rPr>
          <w:rFonts w:ascii="Arial" w:hAnsi="Arial" w:cs="Arial"/>
          <w:b/>
          <w:color w:val="000000" w:themeColor="text1"/>
          <w:szCs w:val="24"/>
          <w:shd w:val="clear" w:color="auto" w:fill="FFFFFF"/>
          <w:lang w:val="es-ES"/>
        </w:rPr>
        <w:t>. Transformaciones en la duración del contrato de trabajo</w:t>
      </w:r>
    </w:p>
    <w:p w14:paraId="34472CAA" w14:textId="77777777" w:rsidR="002A6F1A" w:rsidRDefault="002A6F1A" w:rsidP="003C6FD5">
      <w:pPr>
        <w:spacing w:line="276" w:lineRule="auto"/>
        <w:jc w:val="both"/>
        <w:rPr>
          <w:rFonts w:ascii="Arial" w:hAnsi="Arial" w:cs="Arial"/>
          <w:b/>
          <w:color w:val="000000" w:themeColor="text1"/>
          <w:szCs w:val="24"/>
          <w:shd w:val="clear" w:color="auto" w:fill="FFFFFF"/>
          <w:lang w:val="es-ES"/>
        </w:rPr>
      </w:pPr>
    </w:p>
    <w:p w14:paraId="1DBC4836" w14:textId="50BE29D1" w:rsidR="00F27E01" w:rsidRDefault="00F27E01" w:rsidP="003C6FD5">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Ahora, corresponde determinar si las partes en contienda estuvieron vinculados </w:t>
      </w:r>
      <w:r w:rsidR="006B2F0A">
        <w:rPr>
          <w:rFonts w:ascii="Arial" w:hAnsi="Arial" w:cs="Arial"/>
          <w:color w:val="000000" w:themeColor="text1"/>
          <w:szCs w:val="24"/>
          <w:shd w:val="clear" w:color="auto" w:fill="FFFFFF"/>
          <w:lang w:val="es-ES"/>
        </w:rPr>
        <w:t>a través de una única relación laboral regida por varias modalidades contractuales o apenas por una sola;</w:t>
      </w:r>
      <w:r>
        <w:rPr>
          <w:rFonts w:ascii="Arial" w:hAnsi="Arial" w:cs="Arial"/>
          <w:color w:val="000000" w:themeColor="text1"/>
          <w:szCs w:val="24"/>
          <w:shd w:val="clear" w:color="auto" w:fill="FFFFFF"/>
          <w:lang w:val="es-ES"/>
        </w:rPr>
        <w:t xml:space="preserve"> para ello la Sala debe recordar que l</w:t>
      </w:r>
      <w:r w:rsidR="00C95A86">
        <w:rPr>
          <w:rFonts w:ascii="Arial" w:hAnsi="Arial" w:cs="Arial"/>
          <w:color w:val="000000" w:themeColor="text1"/>
          <w:szCs w:val="24"/>
          <w:shd w:val="clear" w:color="auto" w:fill="FFFFFF"/>
          <w:lang w:val="es-ES"/>
        </w:rPr>
        <w:t xml:space="preserve">os empleadores se encuentran facultados para </w:t>
      </w:r>
      <w:r w:rsidR="00673B3A">
        <w:rPr>
          <w:rFonts w:ascii="Arial" w:hAnsi="Arial" w:cs="Arial"/>
          <w:color w:val="000000" w:themeColor="text1"/>
          <w:szCs w:val="24"/>
          <w:shd w:val="clear" w:color="auto" w:fill="FFFFFF"/>
          <w:lang w:val="es-ES"/>
        </w:rPr>
        <w:t xml:space="preserve">contratar personal de conformidad con la modalidad del contrato de trabajo que mejor convenga </w:t>
      </w:r>
      <w:r w:rsidR="00A20A53">
        <w:rPr>
          <w:rFonts w:ascii="Arial" w:hAnsi="Arial" w:cs="Arial"/>
          <w:color w:val="000000" w:themeColor="text1"/>
          <w:szCs w:val="24"/>
          <w:shd w:val="clear" w:color="auto" w:fill="FFFFFF"/>
          <w:lang w:val="es-ES"/>
        </w:rPr>
        <w:t>a sus necesidades empresariales</w:t>
      </w:r>
      <w:r w:rsidR="004C55C8">
        <w:rPr>
          <w:rFonts w:ascii="Arial" w:hAnsi="Arial" w:cs="Arial"/>
          <w:color w:val="000000" w:themeColor="text1"/>
          <w:szCs w:val="24"/>
          <w:shd w:val="clear" w:color="auto" w:fill="FFFFFF"/>
          <w:lang w:val="es-ES"/>
        </w:rPr>
        <w:t>,</w:t>
      </w:r>
      <w:r w:rsidR="00673B3A">
        <w:rPr>
          <w:rFonts w:ascii="Arial" w:hAnsi="Arial" w:cs="Arial"/>
          <w:color w:val="000000" w:themeColor="text1"/>
          <w:szCs w:val="24"/>
          <w:shd w:val="clear" w:color="auto" w:fill="FFFFFF"/>
          <w:lang w:val="es-ES"/>
        </w:rPr>
        <w:t xml:space="preserve"> entre las diferentes clases de contratos laborales prescritos por el legislador</w:t>
      </w:r>
      <w:r w:rsidR="00A20A53">
        <w:rPr>
          <w:rFonts w:ascii="Arial" w:hAnsi="Arial" w:cs="Arial"/>
          <w:color w:val="000000" w:themeColor="text1"/>
          <w:szCs w:val="24"/>
          <w:shd w:val="clear" w:color="auto" w:fill="FFFFFF"/>
          <w:lang w:val="es-ES"/>
        </w:rPr>
        <w:t>,</w:t>
      </w:r>
      <w:r w:rsidR="00DE5E0E">
        <w:rPr>
          <w:rFonts w:ascii="Arial" w:hAnsi="Arial" w:cs="Arial"/>
          <w:color w:val="000000" w:themeColor="text1"/>
          <w:szCs w:val="24"/>
          <w:shd w:val="clear" w:color="auto" w:fill="FFFFFF"/>
          <w:lang w:val="es-ES"/>
        </w:rPr>
        <w:t xml:space="preserve"> o variar su duración en el transcurso de una relación laboral ya pactada. </w:t>
      </w:r>
    </w:p>
    <w:p w14:paraId="1A6C0981" w14:textId="77777777" w:rsidR="00F27E01" w:rsidRDefault="00F27E01" w:rsidP="003C6FD5">
      <w:pPr>
        <w:spacing w:line="276" w:lineRule="auto"/>
        <w:jc w:val="both"/>
        <w:rPr>
          <w:rFonts w:ascii="Arial" w:hAnsi="Arial" w:cs="Arial"/>
          <w:color w:val="000000" w:themeColor="text1"/>
          <w:szCs w:val="24"/>
          <w:shd w:val="clear" w:color="auto" w:fill="FFFFFF"/>
          <w:lang w:val="es-ES"/>
        </w:rPr>
      </w:pPr>
    </w:p>
    <w:p w14:paraId="79CF5F8C" w14:textId="5B2AF7AA" w:rsidR="00673B3A" w:rsidRDefault="00673B3A" w:rsidP="003C6FD5">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Así, de conformidad con el artículo 45 del estatuto laboral, el contrato de trabajo puede dividirse en tantos como su duración amerite, ya sea </w:t>
      </w:r>
      <w:r w:rsidRPr="00673B3A">
        <w:rPr>
          <w:rFonts w:ascii="Arial" w:hAnsi="Arial" w:cs="Arial"/>
          <w:i/>
          <w:color w:val="000000" w:themeColor="text1"/>
          <w:szCs w:val="24"/>
          <w:shd w:val="clear" w:color="auto" w:fill="FFFFFF"/>
          <w:lang w:val="es-ES"/>
        </w:rPr>
        <w:t>i)</w:t>
      </w:r>
      <w:r>
        <w:rPr>
          <w:rFonts w:ascii="Arial" w:hAnsi="Arial" w:cs="Arial"/>
          <w:color w:val="000000" w:themeColor="text1"/>
          <w:szCs w:val="24"/>
          <w:shd w:val="clear" w:color="auto" w:fill="FFFFFF"/>
          <w:lang w:val="es-ES"/>
        </w:rPr>
        <w:t xml:space="preserve"> por tiempo determinado, </w:t>
      </w:r>
      <w:r w:rsidRPr="00673B3A">
        <w:rPr>
          <w:rFonts w:ascii="Arial" w:hAnsi="Arial" w:cs="Arial"/>
          <w:i/>
          <w:color w:val="000000" w:themeColor="text1"/>
          <w:szCs w:val="24"/>
          <w:shd w:val="clear" w:color="auto" w:fill="FFFFFF"/>
          <w:lang w:val="es-ES"/>
        </w:rPr>
        <w:t>ii)</w:t>
      </w:r>
      <w:r>
        <w:rPr>
          <w:rFonts w:ascii="Arial" w:hAnsi="Arial" w:cs="Arial"/>
          <w:color w:val="000000" w:themeColor="text1"/>
          <w:szCs w:val="24"/>
          <w:shd w:val="clear" w:color="auto" w:fill="FFFFFF"/>
          <w:lang w:val="es-ES"/>
        </w:rPr>
        <w:t xml:space="preserve"> por el tiempo que dure la realización de una obra o labor determinada, </w:t>
      </w:r>
      <w:r w:rsidRPr="00673B3A">
        <w:rPr>
          <w:rFonts w:ascii="Arial" w:hAnsi="Arial" w:cs="Arial"/>
          <w:i/>
          <w:color w:val="000000" w:themeColor="text1"/>
          <w:szCs w:val="24"/>
          <w:shd w:val="clear" w:color="auto" w:fill="FFFFFF"/>
          <w:lang w:val="es-ES"/>
        </w:rPr>
        <w:t>iii)</w:t>
      </w:r>
      <w:r>
        <w:rPr>
          <w:rFonts w:ascii="Arial" w:hAnsi="Arial" w:cs="Arial"/>
          <w:color w:val="000000" w:themeColor="text1"/>
          <w:szCs w:val="24"/>
          <w:shd w:val="clear" w:color="auto" w:fill="FFFFFF"/>
          <w:lang w:val="es-ES"/>
        </w:rPr>
        <w:t xml:space="preserve"> por un tiempo indefinido o </w:t>
      </w:r>
      <w:r w:rsidRPr="00673B3A">
        <w:rPr>
          <w:rFonts w:ascii="Arial" w:hAnsi="Arial" w:cs="Arial"/>
          <w:i/>
          <w:color w:val="000000" w:themeColor="text1"/>
          <w:szCs w:val="24"/>
          <w:shd w:val="clear" w:color="auto" w:fill="FFFFFF"/>
          <w:lang w:val="es-ES"/>
        </w:rPr>
        <w:t>iv)</w:t>
      </w:r>
      <w:r>
        <w:rPr>
          <w:rFonts w:ascii="Arial" w:hAnsi="Arial" w:cs="Arial"/>
          <w:color w:val="000000" w:themeColor="text1"/>
          <w:szCs w:val="24"/>
          <w:shd w:val="clear" w:color="auto" w:fill="FFFFFF"/>
          <w:lang w:val="es-ES"/>
        </w:rPr>
        <w:t xml:space="preserve"> para ejecutar un trabajo ocasional, accidental o transitorio. </w:t>
      </w:r>
    </w:p>
    <w:p w14:paraId="47896BB5" w14:textId="77777777" w:rsidR="00673B3A" w:rsidRDefault="00673B3A" w:rsidP="003C6FD5">
      <w:pPr>
        <w:spacing w:line="276" w:lineRule="auto"/>
        <w:jc w:val="both"/>
        <w:rPr>
          <w:rFonts w:ascii="Arial" w:hAnsi="Arial" w:cs="Arial"/>
          <w:color w:val="000000" w:themeColor="text1"/>
          <w:szCs w:val="24"/>
          <w:shd w:val="clear" w:color="auto" w:fill="FFFFFF"/>
          <w:lang w:val="es-ES"/>
        </w:rPr>
      </w:pPr>
    </w:p>
    <w:p w14:paraId="240EEA89" w14:textId="56986A43" w:rsidR="00DE5E0E" w:rsidRDefault="00DE5E0E" w:rsidP="003C6FD5">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No obstante lo anterior,</w:t>
      </w:r>
      <w:r w:rsidR="00673B3A">
        <w:rPr>
          <w:rFonts w:ascii="Arial" w:hAnsi="Arial" w:cs="Arial"/>
          <w:color w:val="000000" w:themeColor="text1"/>
          <w:szCs w:val="24"/>
          <w:shd w:val="clear" w:color="auto" w:fill="FFFFFF"/>
          <w:lang w:val="es-ES"/>
        </w:rPr>
        <w:t xml:space="preserve"> la Sala Laboral de la Corte Suprema de Justicia ha enseñado que dicha libertad de necesidad contractual que ostenta el empleador, encuentra sus límites en los principios de primacía de la realidad sobre las formas y derechos mínimos e irrenunciables de los trabajadores</w:t>
      </w:r>
      <w:r w:rsidR="00673B3A">
        <w:rPr>
          <w:rStyle w:val="Refdenotaalpie"/>
          <w:rFonts w:ascii="Arial" w:hAnsi="Arial" w:cs="Arial"/>
          <w:color w:val="000000" w:themeColor="text1"/>
          <w:szCs w:val="24"/>
          <w:shd w:val="clear" w:color="auto" w:fill="FFFFFF"/>
          <w:lang w:val="es-ES"/>
        </w:rPr>
        <w:footnoteReference w:id="2"/>
      </w:r>
      <w:r>
        <w:rPr>
          <w:rFonts w:ascii="Arial" w:hAnsi="Arial" w:cs="Arial"/>
          <w:color w:val="000000" w:themeColor="text1"/>
          <w:szCs w:val="24"/>
          <w:shd w:val="clear" w:color="auto" w:fill="FFFFFF"/>
          <w:lang w:val="es-ES"/>
        </w:rPr>
        <w:t>, de manera tal que el empleador de</w:t>
      </w:r>
      <w:r w:rsidR="00673B3A">
        <w:rPr>
          <w:rFonts w:ascii="Arial" w:hAnsi="Arial" w:cs="Arial"/>
          <w:color w:val="000000" w:themeColor="text1"/>
          <w:szCs w:val="24"/>
          <w:shd w:val="clear" w:color="auto" w:fill="FFFFFF"/>
          <w:lang w:val="es-ES"/>
        </w:rPr>
        <w:t xml:space="preserve"> ninguna manera puede utilizar indebidamente las formas jurídicas previstas por el legislador para </w:t>
      </w:r>
      <w:r>
        <w:rPr>
          <w:rFonts w:ascii="Arial" w:hAnsi="Arial" w:cs="Arial"/>
          <w:color w:val="000000" w:themeColor="text1"/>
          <w:szCs w:val="24"/>
          <w:shd w:val="clear" w:color="auto" w:fill="FFFFFF"/>
          <w:lang w:val="es-ES"/>
        </w:rPr>
        <w:t xml:space="preserve">propósitos tendientes a trasgredir los principios ya dichos, o de manera concreta </w:t>
      </w:r>
      <w:r w:rsidRPr="00DE5E0E">
        <w:rPr>
          <w:rFonts w:ascii="Arial" w:hAnsi="Arial" w:cs="Arial"/>
          <w:color w:val="000000" w:themeColor="text1"/>
          <w:szCs w:val="24"/>
          <w:shd w:val="clear" w:color="auto" w:fill="FFFFFF"/>
          <w:lang w:val="es-ES"/>
        </w:rPr>
        <w:t>para “</w:t>
      </w:r>
      <w:r w:rsidRPr="00DE5E0E">
        <w:rPr>
          <w:rFonts w:ascii="Arial" w:hAnsi="Arial" w:cs="Arial"/>
          <w:i/>
          <w:szCs w:val="28"/>
        </w:rPr>
        <w:t>restar antigüedad en el servicio del trabajador, bien para favorecerse en la liquidación de las cesantías o para beneficiarse al momento de ejercer la potestad de dar por terminado unilateralmente el contrato de trabajo”</w:t>
      </w:r>
      <w:r w:rsidRPr="00DE5E0E">
        <w:rPr>
          <w:rStyle w:val="Refdenotaalpie"/>
          <w:rFonts w:ascii="Arial" w:hAnsi="Arial" w:cs="Arial"/>
          <w:i/>
          <w:szCs w:val="28"/>
        </w:rPr>
        <w:footnoteReference w:id="3"/>
      </w:r>
      <w:r w:rsidR="00A20A53">
        <w:rPr>
          <w:rFonts w:ascii="Arial" w:hAnsi="Arial" w:cs="Arial"/>
          <w:i/>
          <w:szCs w:val="28"/>
        </w:rPr>
        <w:t>.</w:t>
      </w:r>
      <w:r w:rsidRPr="00DE5E0E">
        <w:rPr>
          <w:rFonts w:ascii="Bookman Old Style" w:hAnsi="Bookman Old Style" w:cs="Estrangelo Edessa"/>
          <w:i/>
          <w:szCs w:val="28"/>
        </w:rPr>
        <w:t xml:space="preserve">  </w:t>
      </w:r>
    </w:p>
    <w:p w14:paraId="4F67D448" w14:textId="77777777" w:rsidR="00DE5E0E" w:rsidRDefault="00DE5E0E" w:rsidP="003C6FD5">
      <w:pPr>
        <w:spacing w:line="276" w:lineRule="auto"/>
        <w:jc w:val="both"/>
        <w:rPr>
          <w:rFonts w:ascii="Arial" w:hAnsi="Arial" w:cs="Arial"/>
          <w:color w:val="000000" w:themeColor="text1"/>
          <w:szCs w:val="24"/>
          <w:shd w:val="clear" w:color="auto" w:fill="FFFFFF"/>
          <w:lang w:val="es-ES"/>
        </w:rPr>
      </w:pPr>
    </w:p>
    <w:p w14:paraId="7B112313" w14:textId="6D5DA098" w:rsidR="00DE5E0E" w:rsidRDefault="00DE5E0E" w:rsidP="003C6FD5">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lastRenderedPageBreak/>
        <w:t xml:space="preserve">En ese sentido, el tribunal de cierre explicó que los jueces deben ser muy cautelosos en el examen probatorio cuando se presenta la suscripción de varios contratos de trabajo, con la finalidad de identificar la existencia de una única relación contractual, por lo que ante la presencia de diferentes pactos laborales, </w:t>
      </w:r>
      <w:r w:rsidR="00A20A53">
        <w:rPr>
          <w:rFonts w:ascii="Arial" w:hAnsi="Arial" w:cs="Arial"/>
          <w:color w:val="000000" w:themeColor="text1"/>
          <w:szCs w:val="24"/>
          <w:shd w:val="clear" w:color="auto" w:fill="FFFFFF"/>
          <w:lang w:val="es-ES"/>
        </w:rPr>
        <w:t>si</w:t>
      </w:r>
      <w:r>
        <w:rPr>
          <w:rFonts w:ascii="Arial" w:hAnsi="Arial" w:cs="Arial"/>
          <w:color w:val="000000" w:themeColor="text1"/>
          <w:szCs w:val="24"/>
          <w:shd w:val="clear" w:color="auto" w:fill="FFFFFF"/>
          <w:lang w:val="es-ES"/>
        </w:rPr>
        <w:t xml:space="preserve"> el trabajador </w:t>
      </w:r>
      <w:r w:rsidRPr="00DE5E0E">
        <w:rPr>
          <w:rFonts w:ascii="Arial" w:hAnsi="Arial" w:cs="Arial"/>
          <w:i/>
          <w:color w:val="000000" w:themeColor="text1"/>
          <w:szCs w:val="24"/>
          <w:shd w:val="clear" w:color="auto" w:fill="FFFFFF"/>
          <w:lang w:val="es-ES"/>
        </w:rPr>
        <w:t>i)</w:t>
      </w:r>
      <w:r>
        <w:rPr>
          <w:rFonts w:ascii="Arial" w:hAnsi="Arial" w:cs="Arial"/>
          <w:i/>
          <w:color w:val="000000" w:themeColor="text1"/>
          <w:szCs w:val="24"/>
          <w:shd w:val="clear" w:color="auto" w:fill="FFFFFF"/>
          <w:lang w:val="es-ES"/>
        </w:rPr>
        <w:t xml:space="preserve"> </w:t>
      </w:r>
      <w:r>
        <w:rPr>
          <w:rFonts w:ascii="Arial" w:hAnsi="Arial" w:cs="Arial"/>
          <w:color w:val="000000" w:themeColor="text1"/>
          <w:szCs w:val="24"/>
          <w:shd w:val="clear" w:color="auto" w:fill="FFFFFF"/>
          <w:lang w:val="es-ES"/>
        </w:rPr>
        <w:t xml:space="preserve">laboró de manera continua e ininterrumpida, esto es, sin solución de continuidad, </w:t>
      </w:r>
      <w:r w:rsidRPr="00DE5E0E">
        <w:rPr>
          <w:rFonts w:ascii="Arial" w:hAnsi="Arial" w:cs="Arial"/>
          <w:i/>
          <w:color w:val="000000" w:themeColor="text1"/>
          <w:szCs w:val="24"/>
          <w:shd w:val="clear" w:color="auto" w:fill="FFFFFF"/>
          <w:lang w:val="es-ES"/>
        </w:rPr>
        <w:t>ii)</w:t>
      </w:r>
      <w:r>
        <w:rPr>
          <w:rFonts w:ascii="Arial" w:hAnsi="Arial" w:cs="Arial"/>
          <w:i/>
          <w:color w:val="000000" w:themeColor="text1"/>
          <w:szCs w:val="24"/>
          <w:shd w:val="clear" w:color="auto" w:fill="FFFFFF"/>
          <w:lang w:val="es-ES"/>
        </w:rPr>
        <w:t xml:space="preserve"> </w:t>
      </w:r>
      <w:r w:rsidR="00E010A4">
        <w:rPr>
          <w:rFonts w:ascii="Arial" w:hAnsi="Arial" w:cs="Arial"/>
          <w:color w:val="000000" w:themeColor="text1"/>
          <w:szCs w:val="24"/>
          <w:shd w:val="clear" w:color="auto" w:fill="FFFFFF"/>
          <w:lang w:val="es-ES"/>
        </w:rPr>
        <w:t>desarrolló</w:t>
      </w:r>
      <w:r>
        <w:rPr>
          <w:rFonts w:ascii="Arial" w:hAnsi="Arial" w:cs="Arial"/>
          <w:color w:val="000000" w:themeColor="text1"/>
          <w:szCs w:val="24"/>
          <w:shd w:val="clear" w:color="auto" w:fill="FFFFFF"/>
          <w:lang w:val="es-ES"/>
        </w:rPr>
        <w:t xml:space="preserve"> las mismas labores, </w:t>
      </w:r>
      <w:r w:rsidRPr="00DE5E0E">
        <w:rPr>
          <w:rFonts w:ascii="Arial" w:hAnsi="Arial" w:cs="Arial"/>
          <w:i/>
          <w:color w:val="000000" w:themeColor="text1"/>
          <w:szCs w:val="24"/>
          <w:shd w:val="clear" w:color="auto" w:fill="FFFFFF"/>
          <w:lang w:val="es-ES"/>
        </w:rPr>
        <w:t>iii)</w:t>
      </w:r>
      <w:r>
        <w:rPr>
          <w:rFonts w:ascii="Arial" w:hAnsi="Arial" w:cs="Arial"/>
          <w:i/>
          <w:color w:val="000000" w:themeColor="text1"/>
          <w:szCs w:val="24"/>
          <w:shd w:val="clear" w:color="auto" w:fill="FFFFFF"/>
          <w:lang w:val="es-ES"/>
        </w:rPr>
        <w:t xml:space="preserve"> </w:t>
      </w:r>
      <w:r>
        <w:rPr>
          <w:rFonts w:ascii="Arial" w:hAnsi="Arial" w:cs="Arial"/>
          <w:color w:val="000000" w:themeColor="text1"/>
          <w:szCs w:val="24"/>
          <w:shd w:val="clear" w:color="auto" w:fill="FFFFFF"/>
          <w:lang w:val="es-ES"/>
        </w:rPr>
        <w:t xml:space="preserve">tuvo las mismas condiciones laborales, es decir, no existió una variación real del objeto del contrato inicialmente pactado; </w:t>
      </w:r>
      <w:r w:rsidR="00A20A53">
        <w:rPr>
          <w:rFonts w:ascii="Arial" w:hAnsi="Arial" w:cs="Arial"/>
          <w:color w:val="000000" w:themeColor="text1"/>
          <w:szCs w:val="24"/>
          <w:shd w:val="clear" w:color="auto" w:fill="FFFFFF"/>
          <w:lang w:val="es-ES"/>
        </w:rPr>
        <w:t xml:space="preserve">entonces se acreditará </w:t>
      </w:r>
      <w:r>
        <w:rPr>
          <w:rFonts w:ascii="Arial" w:hAnsi="Arial" w:cs="Arial"/>
          <w:color w:val="000000" w:themeColor="text1"/>
          <w:szCs w:val="24"/>
          <w:shd w:val="clear" w:color="auto" w:fill="FFFFFF"/>
          <w:lang w:val="es-ES"/>
        </w:rPr>
        <w:t xml:space="preserve">que en realidad en la labor desarrollada nunca existió causa válida alguna para que se detuviera la primera forma contractual y se diera paso a la siguiente. </w:t>
      </w:r>
    </w:p>
    <w:p w14:paraId="3DA43659" w14:textId="77777777" w:rsidR="00DE5E0E" w:rsidRDefault="00DE5E0E" w:rsidP="00466360">
      <w:pPr>
        <w:jc w:val="both"/>
        <w:rPr>
          <w:rFonts w:ascii="Arial" w:hAnsi="Arial" w:cs="Arial"/>
          <w:color w:val="000000" w:themeColor="text1"/>
          <w:szCs w:val="24"/>
          <w:shd w:val="clear" w:color="auto" w:fill="FFFFFF"/>
          <w:lang w:val="es-ES"/>
        </w:rPr>
      </w:pPr>
    </w:p>
    <w:p w14:paraId="5FC5C986" w14:textId="62912D88" w:rsidR="00DE5E0E" w:rsidRDefault="005C0C20" w:rsidP="003C6FD5">
      <w:pPr>
        <w:spacing w:line="276" w:lineRule="auto"/>
        <w:jc w:val="both"/>
        <w:rPr>
          <w:rFonts w:ascii="Arial" w:hAnsi="Arial" w:cs="Arial"/>
          <w:b/>
          <w:color w:val="000000" w:themeColor="text1"/>
          <w:szCs w:val="24"/>
          <w:shd w:val="clear" w:color="auto" w:fill="FFFFFF"/>
          <w:lang w:val="es-ES"/>
        </w:rPr>
      </w:pPr>
      <w:r>
        <w:rPr>
          <w:rFonts w:ascii="Arial" w:hAnsi="Arial" w:cs="Arial"/>
          <w:b/>
          <w:color w:val="000000" w:themeColor="text1"/>
          <w:szCs w:val="24"/>
          <w:shd w:val="clear" w:color="auto" w:fill="FFFFFF"/>
          <w:lang w:val="es-ES"/>
        </w:rPr>
        <w:t>2.2.1</w:t>
      </w:r>
      <w:r w:rsidR="00DE5E0E" w:rsidRPr="00DE5E0E">
        <w:rPr>
          <w:rFonts w:ascii="Arial" w:hAnsi="Arial" w:cs="Arial"/>
          <w:b/>
          <w:color w:val="000000" w:themeColor="text1"/>
          <w:szCs w:val="24"/>
          <w:shd w:val="clear" w:color="auto" w:fill="FFFFFF"/>
          <w:lang w:val="es-ES"/>
        </w:rPr>
        <w:t>. Fundamento fáctico</w:t>
      </w:r>
    </w:p>
    <w:p w14:paraId="7DAD1935" w14:textId="77777777" w:rsidR="00DE5E0E" w:rsidRDefault="00DE5E0E" w:rsidP="00466360">
      <w:pPr>
        <w:jc w:val="both"/>
        <w:rPr>
          <w:rFonts w:ascii="Arial" w:hAnsi="Arial" w:cs="Arial"/>
          <w:b/>
          <w:color w:val="000000" w:themeColor="text1"/>
          <w:szCs w:val="24"/>
          <w:shd w:val="clear" w:color="auto" w:fill="FFFFFF"/>
          <w:lang w:val="es-ES"/>
        </w:rPr>
      </w:pPr>
    </w:p>
    <w:p w14:paraId="46C2226D" w14:textId="2BA33DEC" w:rsidR="00FB6D8C" w:rsidRDefault="006F068C" w:rsidP="003C6FD5">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E</w:t>
      </w:r>
      <w:r w:rsidR="00840517">
        <w:rPr>
          <w:rFonts w:ascii="Arial" w:hAnsi="Arial" w:cs="Arial"/>
          <w:color w:val="000000" w:themeColor="text1"/>
          <w:szCs w:val="24"/>
          <w:shd w:val="clear" w:color="auto" w:fill="FFFFFF"/>
          <w:lang w:val="es-ES"/>
        </w:rPr>
        <w:t xml:space="preserve">l </w:t>
      </w:r>
      <w:r w:rsidR="00A35CB9" w:rsidRPr="00A35CB9">
        <w:rPr>
          <w:rFonts w:ascii="Arial" w:hAnsi="Arial" w:cs="Arial"/>
          <w:i/>
          <w:color w:val="000000" w:themeColor="text1"/>
          <w:szCs w:val="24"/>
          <w:shd w:val="clear" w:color="auto" w:fill="FFFFFF"/>
          <w:lang w:val="es-ES"/>
        </w:rPr>
        <w:t>a quo</w:t>
      </w:r>
      <w:r w:rsidR="00A56872">
        <w:rPr>
          <w:rFonts w:ascii="Arial" w:hAnsi="Arial" w:cs="Arial"/>
          <w:color w:val="000000" w:themeColor="text1"/>
          <w:szCs w:val="24"/>
          <w:shd w:val="clear" w:color="auto" w:fill="FFFFFF"/>
          <w:lang w:val="es-ES"/>
        </w:rPr>
        <w:t xml:space="preserve"> declaró la existencia de </w:t>
      </w:r>
      <w:r w:rsidR="006B2F0A">
        <w:rPr>
          <w:rFonts w:ascii="Arial" w:hAnsi="Arial" w:cs="Arial"/>
          <w:color w:val="000000" w:themeColor="text1"/>
          <w:szCs w:val="24"/>
          <w:shd w:val="clear" w:color="auto" w:fill="FFFFFF"/>
          <w:lang w:val="es-ES"/>
        </w:rPr>
        <w:t>dos contratos de trabajo</w:t>
      </w:r>
      <w:r>
        <w:rPr>
          <w:rFonts w:ascii="Arial" w:hAnsi="Arial" w:cs="Arial"/>
          <w:color w:val="000000" w:themeColor="text1"/>
          <w:szCs w:val="24"/>
          <w:shd w:val="clear" w:color="auto" w:fill="FFFFFF"/>
          <w:lang w:val="es-ES"/>
        </w:rPr>
        <w:t>,</w:t>
      </w:r>
      <w:r w:rsidR="00A56872">
        <w:rPr>
          <w:rFonts w:ascii="Arial" w:hAnsi="Arial" w:cs="Arial"/>
          <w:color w:val="000000" w:themeColor="text1"/>
          <w:szCs w:val="24"/>
          <w:shd w:val="clear" w:color="auto" w:fill="FFFFFF"/>
          <w:lang w:val="es-ES"/>
        </w:rPr>
        <w:t xml:space="preserve"> </w:t>
      </w:r>
      <w:r w:rsidR="006B2F0A">
        <w:rPr>
          <w:rFonts w:ascii="Arial" w:hAnsi="Arial" w:cs="Arial"/>
          <w:color w:val="000000" w:themeColor="text1"/>
          <w:szCs w:val="24"/>
          <w:shd w:val="clear" w:color="auto" w:fill="FFFFFF"/>
          <w:lang w:val="es-ES"/>
        </w:rPr>
        <w:t>el</w:t>
      </w:r>
      <w:r w:rsidR="00A56872">
        <w:rPr>
          <w:rFonts w:ascii="Arial" w:hAnsi="Arial" w:cs="Arial"/>
          <w:color w:val="000000" w:themeColor="text1"/>
          <w:szCs w:val="24"/>
          <w:shd w:val="clear" w:color="auto" w:fill="FFFFFF"/>
          <w:lang w:val="es-ES"/>
        </w:rPr>
        <w:t xml:space="preserve"> primer</w:t>
      </w:r>
      <w:r w:rsidR="006B2F0A">
        <w:rPr>
          <w:rFonts w:ascii="Arial" w:hAnsi="Arial" w:cs="Arial"/>
          <w:color w:val="000000" w:themeColor="text1"/>
          <w:szCs w:val="24"/>
          <w:shd w:val="clear" w:color="auto" w:fill="FFFFFF"/>
          <w:lang w:val="es-ES"/>
        </w:rPr>
        <w:t>o</w:t>
      </w:r>
      <w:r w:rsidR="00A56872">
        <w:rPr>
          <w:rFonts w:ascii="Arial" w:hAnsi="Arial" w:cs="Arial"/>
          <w:color w:val="000000" w:themeColor="text1"/>
          <w:szCs w:val="24"/>
          <w:shd w:val="clear" w:color="auto" w:fill="FFFFFF"/>
          <w:lang w:val="es-ES"/>
        </w:rPr>
        <w:t xml:space="preserve"> desde el 29-02-2000</w:t>
      </w:r>
      <w:r w:rsidR="00391A1F">
        <w:rPr>
          <w:rFonts w:ascii="Arial" w:hAnsi="Arial" w:cs="Arial"/>
          <w:color w:val="000000" w:themeColor="text1"/>
          <w:szCs w:val="24"/>
          <w:shd w:val="clear" w:color="auto" w:fill="FFFFFF"/>
          <w:lang w:val="es-ES"/>
        </w:rPr>
        <w:t>, modificada en esta instancia a partir del 20-03-2000 y</w:t>
      </w:r>
      <w:r w:rsidR="00A56872">
        <w:rPr>
          <w:rFonts w:ascii="Arial" w:hAnsi="Arial" w:cs="Arial"/>
          <w:color w:val="000000" w:themeColor="text1"/>
          <w:szCs w:val="24"/>
          <w:shd w:val="clear" w:color="auto" w:fill="FFFFFF"/>
          <w:lang w:val="es-ES"/>
        </w:rPr>
        <w:t xml:space="preserve"> hasta el 30-0</w:t>
      </w:r>
      <w:r w:rsidR="006B2F0A">
        <w:rPr>
          <w:rFonts w:ascii="Arial" w:hAnsi="Arial" w:cs="Arial"/>
          <w:color w:val="000000" w:themeColor="text1"/>
          <w:szCs w:val="24"/>
          <w:shd w:val="clear" w:color="auto" w:fill="FFFFFF"/>
          <w:lang w:val="es-ES"/>
        </w:rPr>
        <w:t>6-2004 a término indefinido y el</w:t>
      </w:r>
      <w:r w:rsidR="00A56872">
        <w:rPr>
          <w:rFonts w:ascii="Arial" w:hAnsi="Arial" w:cs="Arial"/>
          <w:color w:val="000000" w:themeColor="text1"/>
          <w:szCs w:val="24"/>
          <w:shd w:val="clear" w:color="auto" w:fill="FFFFFF"/>
          <w:lang w:val="es-ES"/>
        </w:rPr>
        <w:t xml:space="preserve"> segund</w:t>
      </w:r>
      <w:r w:rsidR="006B2F0A">
        <w:rPr>
          <w:rFonts w:ascii="Arial" w:hAnsi="Arial" w:cs="Arial"/>
          <w:color w:val="000000" w:themeColor="text1"/>
          <w:szCs w:val="24"/>
          <w:shd w:val="clear" w:color="auto" w:fill="FFFFFF"/>
          <w:lang w:val="es-ES"/>
        </w:rPr>
        <w:t>o</w:t>
      </w:r>
      <w:r w:rsidR="00A56872">
        <w:rPr>
          <w:rFonts w:ascii="Arial" w:hAnsi="Arial" w:cs="Arial"/>
          <w:color w:val="000000" w:themeColor="text1"/>
          <w:szCs w:val="24"/>
          <w:shd w:val="clear" w:color="auto" w:fill="FFFFFF"/>
          <w:lang w:val="es-ES"/>
        </w:rPr>
        <w:t xml:space="preserve"> desde el 01-07-2004 hasta el 02-08-2016 a término fijo – fl. 65 c. 1 -, </w:t>
      </w:r>
      <w:r>
        <w:rPr>
          <w:rFonts w:ascii="Arial" w:hAnsi="Arial" w:cs="Arial"/>
          <w:color w:val="000000" w:themeColor="text1"/>
          <w:szCs w:val="24"/>
          <w:shd w:val="clear" w:color="auto" w:fill="FFFFFF"/>
          <w:lang w:val="es-ES"/>
        </w:rPr>
        <w:t xml:space="preserve">por lo que la demandada reprochó la existencia del primer contrato ante la ausencia de prueba, como de su hito inicial - fl. 67 cd c. 1-, </w:t>
      </w:r>
      <w:r w:rsidR="002A4871">
        <w:rPr>
          <w:rFonts w:ascii="Arial" w:hAnsi="Arial" w:cs="Arial"/>
          <w:color w:val="000000" w:themeColor="text1"/>
          <w:szCs w:val="24"/>
          <w:shd w:val="clear" w:color="auto" w:fill="FFFFFF"/>
          <w:lang w:val="es-ES"/>
        </w:rPr>
        <w:t xml:space="preserve">aspecto </w:t>
      </w:r>
      <w:r>
        <w:rPr>
          <w:rFonts w:ascii="Arial" w:hAnsi="Arial" w:cs="Arial"/>
          <w:color w:val="000000" w:themeColor="text1"/>
          <w:szCs w:val="24"/>
          <w:shd w:val="clear" w:color="auto" w:fill="FFFFFF"/>
          <w:lang w:val="es-ES"/>
        </w:rPr>
        <w:t>que fue superado en el aparte anterior, existiendo ahora únicamente controversia sobre las modalidades contratadas</w:t>
      </w:r>
      <w:r w:rsidR="00FB6D8C">
        <w:rPr>
          <w:rFonts w:ascii="Arial" w:hAnsi="Arial" w:cs="Arial"/>
          <w:color w:val="000000" w:themeColor="text1"/>
          <w:szCs w:val="24"/>
          <w:shd w:val="clear" w:color="auto" w:fill="FFFFFF"/>
          <w:lang w:val="es-ES"/>
        </w:rPr>
        <w:t>.</w:t>
      </w:r>
    </w:p>
    <w:p w14:paraId="00BE9D40" w14:textId="77777777" w:rsidR="00FB6D8C" w:rsidRDefault="00FB6D8C" w:rsidP="003C6FD5">
      <w:pPr>
        <w:spacing w:line="276" w:lineRule="auto"/>
        <w:jc w:val="both"/>
        <w:rPr>
          <w:rFonts w:ascii="Arial" w:hAnsi="Arial" w:cs="Arial"/>
          <w:color w:val="000000" w:themeColor="text1"/>
          <w:szCs w:val="24"/>
          <w:shd w:val="clear" w:color="auto" w:fill="FFFFFF"/>
          <w:lang w:val="es-ES"/>
        </w:rPr>
      </w:pPr>
    </w:p>
    <w:p w14:paraId="308B5DE1" w14:textId="69D4993E" w:rsidR="00FB6D8C" w:rsidRDefault="00FB6D8C" w:rsidP="003C6FD5">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No obstante lo anterior, y previamente a la resolución del problema jurídico restante, es preciso aclarar con fundamento en el artículo 285 del C.G.P. aplicable al procedimiento laboral por reenvío del artículo 145 del C.P.L., que el </w:t>
      </w:r>
      <w:r w:rsidRPr="00FB6D8C">
        <w:rPr>
          <w:rFonts w:ascii="Arial" w:hAnsi="Arial" w:cs="Arial"/>
          <w:i/>
          <w:color w:val="000000" w:themeColor="text1"/>
          <w:szCs w:val="24"/>
          <w:shd w:val="clear" w:color="auto" w:fill="FFFFFF"/>
          <w:lang w:val="es-ES"/>
        </w:rPr>
        <w:t>a quo</w:t>
      </w:r>
      <w:r>
        <w:rPr>
          <w:rFonts w:ascii="Arial" w:hAnsi="Arial" w:cs="Arial"/>
          <w:color w:val="000000" w:themeColor="text1"/>
          <w:szCs w:val="24"/>
          <w:shd w:val="clear" w:color="auto" w:fill="FFFFFF"/>
          <w:lang w:val="es-ES"/>
        </w:rPr>
        <w:t xml:space="preserve"> en el numeral 1º  de la sentencia</w:t>
      </w:r>
      <w:r w:rsidR="004C55C8">
        <w:rPr>
          <w:rFonts w:ascii="Arial" w:hAnsi="Arial" w:cs="Arial"/>
          <w:color w:val="000000" w:themeColor="text1"/>
          <w:szCs w:val="24"/>
          <w:shd w:val="clear" w:color="auto" w:fill="FFFFFF"/>
          <w:lang w:val="es-ES"/>
        </w:rPr>
        <w:t xml:space="preserve"> como ya se dijo</w:t>
      </w:r>
      <w:r>
        <w:rPr>
          <w:rFonts w:ascii="Arial" w:hAnsi="Arial" w:cs="Arial"/>
          <w:color w:val="000000" w:themeColor="text1"/>
          <w:szCs w:val="24"/>
          <w:shd w:val="clear" w:color="auto" w:fill="FFFFFF"/>
          <w:lang w:val="es-ES"/>
        </w:rPr>
        <w:t xml:space="preserve"> declaró la existencia de un contrato a término fijo desde el 01-07-2004 hasta el 02-08-2016, sin parar mientes que en la parte motiva de la sentencia había resaltado la existencia de dos contratos a término fijo</w:t>
      </w:r>
      <w:r w:rsidR="004C55C8">
        <w:rPr>
          <w:rFonts w:ascii="Arial" w:hAnsi="Arial" w:cs="Arial"/>
          <w:color w:val="000000" w:themeColor="text1"/>
          <w:szCs w:val="24"/>
          <w:shd w:val="clear" w:color="auto" w:fill="FFFFFF"/>
          <w:lang w:val="es-ES"/>
        </w:rPr>
        <w:t>,</w:t>
      </w:r>
      <w:r>
        <w:rPr>
          <w:rFonts w:ascii="Arial" w:hAnsi="Arial" w:cs="Arial"/>
          <w:color w:val="000000" w:themeColor="text1"/>
          <w:szCs w:val="24"/>
          <w:shd w:val="clear" w:color="auto" w:fill="FFFFFF"/>
          <w:lang w:val="es-ES"/>
        </w:rPr>
        <w:t xml:space="preserve"> el primero desde el 01-07-2004 hasta el 16-03-2005, que finalizó por la renuncia presentada por la demandante y el segundo desde el 04-05-2006 hasta el 02-08-2016.</w:t>
      </w:r>
    </w:p>
    <w:p w14:paraId="2A4D2564" w14:textId="77777777" w:rsidR="00FB6D8C" w:rsidRDefault="00FB6D8C" w:rsidP="003C6FD5">
      <w:pPr>
        <w:spacing w:line="276" w:lineRule="auto"/>
        <w:jc w:val="both"/>
        <w:rPr>
          <w:rFonts w:ascii="Arial" w:hAnsi="Arial" w:cs="Arial"/>
          <w:color w:val="000000" w:themeColor="text1"/>
          <w:szCs w:val="24"/>
          <w:shd w:val="clear" w:color="auto" w:fill="FFFFFF"/>
          <w:lang w:val="es-ES"/>
        </w:rPr>
      </w:pPr>
    </w:p>
    <w:p w14:paraId="6CA03A94" w14:textId="54FF7BDF" w:rsidR="00FB6D8C" w:rsidRDefault="00FB6D8C" w:rsidP="003C6FD5">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En ese sentido, en realidad para el juzgador de instancia existieron dos contratos de trabajo a término fijo por los interregnos ya señalados, entre los cuales medió una renuncia presentada por la demandante. </w:t>
      </w:r>
    </w:p>
    <w:p w14:paraId="105CD90D" w14:textId="77777777" w:rsidR="00FB6D8C" w:rsidRDefault="00FB6D8C" w:rsidP="003C6FD5">
      <w:pPr>
        <w:spacing w:line="276" w:lineRule="auto"/>
        <w:jc w:val="both"/>
        <w:rPr>
          <w:rFonts w:ascii="Arial" w:hAnsi="Arial" w:cs="Arial"/>
          <w:color w:val="000000" w:themeColor="text1"/>
          <w:szCs w:val="24"/>
          <w:shd w:val="clear" w:color="auto" w:fill="FFFFFF"/>
          <w:lang w:val="es-ES"/>
        </w:rPr>
      </w:pPr>
    </w:p>
    <w:p w14:paraId="6FB823EF" w14:textId="3EC89FC5" w:rsidR="00FB6D8C" w:rsidRDefault="00FB6D8C" w:rsidP="003C6FD5">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Puestas de ese modo las cosas, y de cara al recurso de apelación elevado por la demandante, es preciso acotar que la renuncia presuntamente presentada por María </w:t>
      </w:r>
      <w:proofErr w:type="spellStart"/>
      <w:r>
        <w:rPr>
          <w:rFonts w:ascii="Arial" w:hAnsi="Arial" w:cs="Arial"/>
          <w:color w:val="000000" w:themeColor="text1"/>
          <w:szCs w:val="24"/>
          <w:shd w:val="clear" w:color="auto" w:fill="FFFFFF"/>
          <w:lang w:val="es-ES"/>
        </w:rPr>
        <w:t>Nelcy</w:t>
      </w:r>
      <w:proofErr w:type="spellEnd"/>
      <w:r>
        <w:rPr>
          <w:rFonts w:ascii="Arial" w:hAnsi="Arial" w:cs="Arial"/>
          <w:color w:val="000000" w:themeColor="text1"/>
          <w:szCs w:val="24"/>
          <w:shd w:val="clear" w:color="auto" w:fill="FFFFFF"/>
          <w:lang w:val="es-ES"/>
        </w:rPr>
        <w:t xml:space="preserve"> Loaiza Jaramillo ninguna virtualidad tuvo como para dar solución de continuidad entre los contratos a término fijo anunciados por el juez de instancia, si se tiene en</w:t>
      </w:r>
      <w:r w:rsidR="00B56240">
        <w:rPr>
          <w:rFonts w:ascii="Arial" w:hAnsi="Arial" w:cs="Arial"/>
          <w:color w:val="000000" w:themeColor="text1"/>
          <w:szCs w:val="24"/>
          <w:shd w:val="clear" w:color="auto" w:fill="FFFFFF"/>
          <w:lang w:val="es-ES"/>
        </w:rPr>
        <w:t xml:space="preserve"> cuenta las siguientes declaraciones. </w:t>
      </w:r>
    </w:p>
    <w:p w14:paraId="42CF71BA" w14:textId="77777777" w:rsidR="00E010A4" w:rsidRDefault="00E010A4" w:rsidP="00E010A4">
      <w:pPr>
        <w:spacing w:line="276" w:lineRule="auto"/>
        <w:jc w:val="both"/>
        <w:rPr>
          <w:rFonts w:ascii="Arial" w:hAnsi="Arial" w:cs="Arial"/>
          <w:color w:val="000000" w:themeColor="text1"/>
          <w:szCs w:val="24"/>
          <w:shd w:val="clear" w:color="auto" w:fill="FFFFFF"/>
          <w:lang w:val="es-ES"/>
        </w:rPr>
      </w:pPr>
    </w:p>
    <w:p w14:paraId="4E31F0D3" w14:textId="4BCAF53D" w:rsidR="00A20A53" w:rsidRDefault="00A20A53" w:rsidP="00E010A4">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María Enid Jaramillo Correa (min 1:51:40 a 2:19:38, fl. 67 cd, c. 1) relató que laboró para la demandada desde el 20-03-2000 hasta el 02-08-2016, lugar en el que conoció a la demandante pues desempeñaron las mismas labores durante todo el tiempo laboral ya dicho, es decir, lij</w:t>
      </w:r>
      <w:r w:rsidR="000766CC">
        <w:rPr>
          <w:rFonts w:ascii="Arial" w:hAnsi="Arial" w:cs="Arial"/>
          <w:color w:val="000000" w:themeColor="text1"/>
          <w:szCs w:val="24"/>
          <w:shd w:val="clear" w:color="auto" w:fill="FFFFFF"/>
          <w:lang w:val="es-ES"/>
        </w:rPr>
        <w:t xml:space="preserve">ar en blanco, cargar mercancía y </w:t>
      </w:r>
      <w:r>
        <w:rPr>
          <w:rFonts w:ascii="Arial" w:hAnsi="Arial" w:cs="Arial"/>
          <w:color w:val="000000" w:themeColor="text1"/>
          <w:szCs w:val="24"/>
          <w:shd w:val="clear" w:color="auto" w:fill="FFFFFF"/>
          <w:lang w:val="es-ES"/>
        </w:rPr>
        <w:t>envolverla, en un horario de 7:30 a.m. a 12:30 p.m. y de 1 p.m. a 4:20 p.m.</w:t>
      </w:r>
    </w:p>
    <w:p w14:paraId="2ED99EE8" w14:textId="77777777" w:rsidR="00A20A53" w:rsidRDefault="00A20A53" w:rsidP="00E010A4">
      <w:pPr>
        <w:spacing w:line="276" w:lineRule="auto"/>
        <w:jc w:val="both"/>
        <w:rPr>
          <w:rFonts w:ascii="Arial" w:hAnsi="Arial" w:cs="Arial"/>
          <w:color w:val="000000" w:themeColor="text1"/>
          <w:szCs w:val="24"/>
          <w:shd w:val="clear" w:color="auto" w:fill="FFFFFF"/>
          <w:lang w:val="es-ES"/>
        </w:rPr>
      </w:pPr>
    </w:p>
    <w:p w14:paraId="0A0376B8" w14:textId="6EDE6768" w:rsidR="00A20A53" w:rsidRDefault="00DD7408" w:rsidP="00A20A53">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A su turno, </w:t>
      </w:r>
      <w:r w:rsidR="00A20A53">
        <w:rPr>
          <w:rFonts w:ascii="Arial" w:hAnsi="Arial" w:cs="Arial"/>
          <w:color w:val="000000" w:themeColor="text1"/>
          <w:szCs w:val="24"/>
          <w:shd w:val="clear" w:color="auto" w:fill="FFFFFF"/>
          <w:lang w:val="es-ES"/>
        </w:rPr>
        <w:t xml:space="preserve">obra la declaración de </w:t>
      </w:r>
      <w:proofErr w:type="spellStart"/>
      <w:r w:rsidR="00A20A53">
        <w:rPr>
          <w:rFonts w:ascii="Arial" w:hAnsi="Arial" w:cs="Arial"/>
          <w:color w:val="000000" w:themeColor="text1"/>
          <w:szCs w:val="24"/>
          <w:shd w:val="clear" w:color="auto" w:fill="FFFFFF"/>
          <w:lang w:val="es-ES"/>
        </w:rPr>
        <w:t>Doralba</w:t>
      </w:r>
      <w:proofErr w:type="spellEnd"/>
      <w:r w:rsidR="00A20A53">
        <w:rPr>
          <w:rFonts w:ascii="Arial" w:hAnsi="Arial" w:cs="Arial"/>
          <w:color w:val="000000" w:themeColor="text1"/>
          <w:szCs w:val="24"/>
          <w:shd w:val="clear" w:color="auto" w:fill="FFFFFF"/>
          <w:lang w:val="es-ES"/>
        </w:rPr>
        <w:t xml:space="preserve"> Galvis Gallego (min 02:20:02 a 2:47:18, fl. 67 cd, c. 1) quien relató que </w:t>
      </w:r>
      <w:r w:rsidR="000766CC">
        <w:rPr>
          <w:rFonts w:ascii="Arial" w:hAnsi="Arial" w:cs="Arial"/>
          <w:color w:val="000000" w:themeColor="text1"/>
          <w:szCs w:val="24"/>
          <w:shd w:val="clear" w:color="auto" w:fill="FFFFFF"/>
          <w:lang w:val="es-ES"/>
        </w:rPr>
        <w:t xml:space="preserve">había comenzado </w:t>
      </w:r>
      <w:r w:rsidR="00A20A53">
        <w:rPr>
          <w:rFonts w:ascii="Arial" w:hAnsi="Arial" w:cs="Arial"/>
          <w:color w:val="000000" w:themeColor="text1"/>
          <w:szCs w:val="24"/>
          <w:shd w:val="clear" w:color="auto" w:fill="FFFFFF"/>
          <w:lang w:val="es-ES"/>
        </w:rPr>
        <w:t xml:space="preserve">a laborar a favor de la demandada en el año 2003, época en que conoció a la demandante, y permaneció allí durante 5 años </w:t>
      </w:r>
      <w:r w:rsidR="00A20A53">
        <w:rPr>
          <w:rFonts w:ascii="Arial" w:hAnsi="Arial" w:cs="Arial"/>
          <w:color w:val="000000" w:themeColor="text1"/>
          <w:szCs w:val="24"/>
          <w:shd w:val="clear" w:color="auto" w:fill="FFFFFF"/>
          <w:lang w:val="es-ES"/>
        </w:rPr>
        <w:lastRenderedPageBreak/>
        <w:t>y medio, tiempo durante el cual la demandante laboró sin interrupciones en un horario hasta las 4:20 p.m.</w:t>
      </w:r>
    </w:p>
    <w:p w14:paraId="08070D38" w14:textId="77777777" w:rsidR="00064C53" w:rsidRDefault="00064C53" w:rsidP="00E010A4">
      <w:pPr>
        <w:spacing w:line="276" w:lineRule="auto"/>
        <w:jc w:val="both"/>
        <w:rPr>
          <w:rFonts w:ascii="Arial" w:hAnsi="Arial" w:cs="Arial"/>
          <w:color w:val="000000" w:themeColor="text1"/>
          <w:szCs w:val="24"/>
          <w:shd w:val="clear" w:color="auto" w:fill="FFFFFF"/>
          <w:lang w:val="es-ES"/>
        </w:rPr>
      </w:pPr>
    </w:p>
    <w:p w14:paraId="696CBE84" w14:textId="14877689" w:rsidR="00A20A53" w:rsidRDefault="00064C53" w:rsidP="00A20A53">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Luego, </w:t>
      </w:r>
      <w:r w:rsidR="00A20A53">
        <w:rPr>
          <w:rFonts w:ascii="Arial" w:hAnsi="Arial" w:cs="Arial"/>
          <w:color w:val="000000" w:themeColor="text1"/>
          <w:szCs w:val="24"/>
          <w:shd w:val="clear" w:color="auto" w:fill="FFFFFF"/>
          <w:lang w:val="es-ES"/>
        </w:rPr>
        <w:t xml:space="preserve">la testigo Luz Marina Galvis de Gallego (min 48:08 a 1:17:48, fl. 67 cd, c. 1), afirmó haber laborado para la demandada desde el año 1990 hasta que obtuvo su pensión, esto es, el 30-06-2016, para lo cual relató que la demandante </w:t>
      </w:r>
      <w:r w:rsidR="000766CC">
        <w:rPr>
          <w:rFonts w:ascii="Arial" w:hAnsi="Arial" w:cs="Arial"/>
          <w:color w:val="000000" w:themeColor="text1"/>
          <w:szCs w:val="24"/>
          <w:shd w:val="clear" w:color="auto" w:fill="FFFFFF"/>
          <w:lang w:val="es-ES"/>
        </w:rPr>
        <w:t>había laborado</w:t>
      </w:r>
      <w:r w:rsidR="00A20A53">
        <w:rPr>
          <w:rFonts w:ascii="Arial" w:hAnsi="Arial" w:cs="Arial"/>
          <w:color w:val="000000" w:themeColor="text1"/>
          <w:szCs w:val="24"/>
          <w:shd w:val="clear" w:color="auto" w:fill="FFFFFF"/>
          <w:lang w:val="es-ES"/>
        </w:rPr>
        <w:t xml:space="preserve"> de manera continua en la empresa y se encargaba de lijar y cargar la mercancía o envolverla, durante la jornada laboral de tod</w:t>
      </w:r>
      <w:r w:rsidR="00A35CB9">
        <w:rPr>
          <w:rFonts w:ascii="Arial" w:hAnsi="Arial" w:cs="Arial"/>
          <w:color w:val="000000" w:themeColor="text1"/>
          <w:szCs w:val="24"/>
          <w:shd w:val="clear" w:color="auto" w:fill="FFFFFF"/>
          <w:lang w:val="es-ES"/>
        </w:rPr>
        <w:t xml:space="preserve">os los empleados de la sociedad, testigo que sí ofrece credibilidad para declarar sobre las funciones realizadas por la demandante, y no para establecer el hito inicial de la relación como fue resaltado en apartes anteriores. </w:t>
      </w:r>
    </w:p>
    <w:p w14:paraId="1192E08F" w14:textId="0FA3626C" w:rsidR="00064C53" w:rsidRDefault="00064C53" w:rsidP="00E010A4">
      <w:pPr>
        <w:spacing w:line="276" w:lineRule="auto"/>
        <w:jc w:val="both"/>
        <w:rPr>
          <w:rFonts w:ascii="Arial" w:hAnsi="Arial" w:cs="Arial"/>
          <w:color w:val="000000" w:themeColor="text1"/>
          <w:szCs w:val="24"/>
          <w:shd w:val="clear" w:color="auto" w:fill="FFFFFF"/>
          <w:lang w:val="es-ES"/>
        </w:rPr>
      </w:pPr>
    </w:p>
    <w:p w14:paraId="4B0C119A" w14:textId="0BEB28FC" w:rsidR="00D260FB" w:rsidRDefault="00A20A53" w:rsidP="00D260FB">
      <w:pPr>
        <w:spacing w:line="276" w:lineRule="auto"/>
        <w:jc w:val="both"/>
        <w:rPr>
          <w:rFonts w:ascii="Arial" w:hAnsi="Arial" w:cs="Arial"/>
          <w:i/>
          <w:color w:val="000000" w:themeColor="text1"/>
          <w:szCs w:val="24"/>
          <w:shd w:val="clear" w:color="auto" w:fill="FFFFFF"/>
          <w:lang w:val="es-ES"/>
        </w:rPr>
      </w:pPr>
      <w:r>
        <w:rPr>
          <w:rFonts w:ascii="Arial" w:hAnsi="Arial" w:cs="Arial"/>
          <w:color w:val="000000" w:themeColor="text1"/>
          <w:szCs w:val="24"/>
          <w:shd w:val="clear" w:color="auto" w:fill="FFFFFF"/>
          <w:lang w:val="es-ES"/>
        </w:rPr>
        <w:t>Por último, l</w:t>
      </w:r>
      <w:r w:rsidR="00D260FB">
        <w:rPr>
          <w:rFonts w:ascii="Arial" w:hAnsi="Arial" w:cs="Arial"/>
          <w:color w:val="000000" w:themeColor="text1"/>
          <w:szCs w:val="24"/>
          <w:shd w:val="clear" w:color="auto" w:fill="FFFFFF"/>
          <w:lang w:val="es-ES"/>
        </w:rPr>
        <w:t xml:space="preserve">os testigos Nelson Jaramillo (min 02:05 a 18:57, fl. 67 cd, c. 1) y </w:t>
      </w:r>
      <w:proofErr w:type="spellStart"/>
      <w:r w:rsidR="00D260FB">
        <w:rPr>
          <w:rFonts w:ascii="Arial" w:hAnsi="Arial" w:cs="Arial"/>
          <w:color w:val="000000" w:themeColor="text1"/>
          <w:szCs w:val="24"/>
          <w:shd w:val="clear" w:color="auto" w:fill="FFFFFF"/>
          <w:lang w:val="es-ES"/>
        </w:rPr>
        <w:t>Ever</w:t>
      </w:r>
      <w:proofErr w:type="spellEnd"/>
      <w:r w:rsidR="00D260FB">
        <w:rPr>
          <w:rFonts w:ascii="Arial" w:hAnsi="Arial" w:cs="Arial"/>
          <w:color w:val="000000" w:themeColor="text1"/>
          <w:szCs w:val="24"/>
          <w:shd w:val="clear" w:color="auto" w:fill="FFFFFF"/>
          <w:lang w:val="es-ES"/>
        </w:rPr>
        <w:t xml:space="preserve"> Cano Soto (min 19:05 a 35:35, fl. 67 cd, c. 1) contaron que habían laborado para la demandada, el primero, durante 15 años de manera continua hasta el año 2007 o 2008, como coordinador de la sección de pintura, y el segundo, desde el año 2000 hasta la actualidad, como supervisor de pintura, declarantes que coincidieron en afirmar que la demandante se había desempeñado en pintura, envoltura de muebles y </w:t>
      </w:r>
      <w:r w:rsidR="00D260FB" w:rsidRPr="00B03CFA">
        <w:rPr>
          <w:rFonts w:ascii="Arial" w:hAnsi="Arial" w:cs="Arial"/>
          <w:i/>
          <w:color w:val="000000" w:themeColor="text1"/>
          <w:szCs w:val="24"/>
          <w:shd w:val="clear" w:color="auto" w:fill="FFFFFF"/>
          <w:lang w:val="es-ES"/>
        </w:rPr>
        <w:t>resanando.</w:t>
      </w:r>
    </w:p>
    <w:p w14:paraId="290C2ECB" w14:textId="77777777" w:rsidR="00D260FB" w:rsidRDefault="00D260FB" w:rsidP="00D260FB">
      <w:pPr>
        <w:spacing w:line="276" w:lineRule="auto"/>
        <w:jc w:val="both"/>
        <w:rPr>
          <w:rFonts w:ascii="Arial" w:hAnsi="Arial" w:cs="Arial"/>
          <w:color w:val="000000" w:themeColor="text1"/>
          <w:szCs w:val="24"/>
          <w:shd w:val="clear" w:color="auto" w:fill="FFFFFF"/>
          <w:lang w:val="es-ES"/>
        </w:rPr>
      </w:pPr>
    </w:p>
    <w:p w14:paraId="352421A4" w14:textId="77777777" w:rsidR="00C157EF" w:rsidRDefault="00B56240" w:rsidP="00D260FB">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Así las cosas, María </w:t>
      </w:r>
      <w:proofErr w:type="spellStart"/>
      <w:r>
        <w:rPr>
          <w:rFonts w:ascii="Arial" w:hAnsi="Arial" w:cs="Arial"/>
          <w:color w:val="000000" w:themeColor="text1"/>
          <w:szCs w:val="24"/>
          <w:shd w:val="clear" w:color="auto" w:fill="FFFFFF"/>
          <w:lang w:val="es-ES"/>
        </w:rPr>
        <w:t>Nelcy</w:t>
      </w:r>
      <w:proofErr w:type="spellEnd"/>
      <w:r>
        <w:rPr>
          <w:rFonts w:ascii="Arial" w:hAnsi="Arial" w:cs="Arial"/>
          <w:color w:val="000000" w:themeColor="text1"/>
          <w:szCs w:val="24"/>
          <w:shd w:val="clear" w:color="auto" w:fill="FFFFFF"/>
          <w:lang w:val="es-ES"/>
        </w:rPr>
        <w:t xml:space="preserve"> Loaiza Jaramillo prestó personalmente sus servicios a favor de Botero Losada S.A. desde el 20-03-2000 hasta el 02-08-2016 de manera continua e ininterrumpida, como operaria de madera,</w:t>
      </w:r>
      <w:r w:rsidR="00C157EF">
        <w:rPr>
          <w:rFonts w:ascii="Arial" w:hAnsi="Arial" w:cs="Arial"/>
          <w:color w:val="000000" w:themeColor="text1"/>
          <w:szCs w:val="24"/>
          <w:shd w:val="clear" w:color="auto" w:fill="FFFFFF"/>
          <w:lang w:val="es-ES"/>
        </w:rPr>
        <w:t xml:space="preserve"> por lo que ninguna solución de continuidad existió entre los años 2005 y 2006.</w:t>
      </w:r>
    </w:p>
    <w:p w14:paraId="7388DFD2" w14:textId="77777777" w:rsidR="00C157EF" w:rsidRDefault="00C157EF" w:rsidP="00D260FB">
      <w:pPr>
        <w:spacing w:line="276" w:lineRule="auto"/>
        <w:jc w:val="both"/>
        <w:rPr>
          <w:rFonts w:ascii="Arial" w:hAnsi="Arial" w:cs="Arial"/>
          <w:color w:val="000000" w:themeColor="text1"/>
          <w:szCs w:val="24"/>
          <w:shd w:val="clear" w:color="auto" w:fill="FFFFFF"/>
          <w:lang w:val="es-ES"/>
        </w:rPr>
      </w:pPr>
    </w:p>
    <w:p w14:paraId="16AF23B3" w14:textId="731C2B64" w:rsidR="00B56240" w:rsidRDefault="00C157EF" w:rsidP="00D260FB">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Ahora bien, en torno a la continuidad de la misma modalidad contractual, es decir, a término indefinido, la anterior descripción fáctica </w:t>
      </w:r>
      <w:r w:rsidR="00B56240">
        <w:rPr>
          <w:rFonts w:ascii="Arial" w:hAnsi="Arial" w:cs="Arial"/>
          <w:color w:val="000000" w:themeColor="text1"/>
          <w:szCs w:val="24"/>
          <w:shd w:val="clear" w:color="auto" w:fill="FFFFFF"/>
          <w:lang w:val="es-ES"/>
        </w:rPr>
        <w:t xml:space="preserve">también </w:t>
      </w:r>
      <w:r>
        <w:rPr>
          <w:rFonts w:ascii="Arial" w:hAnsi="Arial" w:cs="Arial"/>
          <w:color w:val="000000" w:themeColor="text1"/>
          <w:szCs w:val="24"/>
          <w:shd w:val="clear" w:color="auto" w:fill="FFFFFF"/>
          <w:lang w:val="es-ES"/>
        </w:rPr>
        <w:t xml:space="preserve">permite </w:t>
      </w:r>
      <w:r w:rsidR="00B56240">
        <w:rPr>
          <w:rFonts w:ascii="Arial" w:hAnsi="Arial" w:cs="Arial"/>
          <w:color w:val="000000" w:themeColor="text1"/>
          <w:szCs w:val="24"/>
          <w:shd w:val="clear" w:color="auto" w:fill="FFFFFF"/>
          <w:lang w:val="es-ES"/>
        </w:rPr>
        <w:t xml:space="preserve">colegir que ninguna variación en las </w:t>
      </w:r>
      <w:r>
        <w:rPr>
          <w:rFonts w:ascii="Arial" w:hAnsi="Arial" w:cs="Arial"/>
          <w:color w:val="000000" w:themeColor="text1"/>
          <w:szCs w:val="24"/>
          <w:shd w:val="clear" w:color="auto" w:fill="FFFFFF"/>
          <w:lang w:val="es-ES"/>
        </w:rPr>
        <w:t>condiciones de trabajo</w:t>
      </w:r>
      <w:r w:rsidR="00B56240">
        <w:rPr>
          <w:rFonts w:ascii="Arial" w:hAnsi="Arial" w:cs="Arial"/>
          <w:color w:val="000000" w:themeColor="text1"/>
          <w:szCs w:val="24"/>
          <w:shd w:val="clear" w:color="auto" w:fill="FFFFFF"/>
          <w:lang w:val="es-ES"/>
        </w:rPr>
        <w:t xml:space="preserve"> existió, pues durante dicho lapso </w:t>
      </w:r>
      <w:r w:rsidR="004C55C8">
        <w:rPr>
          <w:rFonts w:ascii="Arial" w:hAnsi="Arial" w:cs="Arial"/>
          <w:color w:val="000000" w:themeColor="text1"/>
          <w:szCs w:val="24"/>
          <w:shd w:val="clear" w:color="auto" w:fill="FFFFFF"/>
          <w:lang w:val="es-ES"/>
        </w:rPr>
        <w:t>(2000 a 2016</w:t>
      </w:r>
      <w:r>
        <w:rPr>
          <w:rFonts w:ascii="Arial" w:hAnsi="Arial" w:cs="Arial"/>
          <w:color w:val="000000" w:themeColor="text1"/>
          <w:szCs w:val="24"/>
          <w:shd w:val="clear" w:color="auto" w:fill="FFFFFF"/>
          <w:lang w:val="es-ES"/>
        </w:rPr>
        <w:t xml:space="preserve">) </w:t>
      </w:r>
      <w:r w:rsidR="00B56240">
        <w:rPr>
          <w:rFonts w:ascii="Arial" w:hAnsi="Arial" w:cs="Arial"/>
          <w:color w:val="000000" w:themeColor="text1"/>
          <w:szCs w:val="24"/>
          <w:shd w:val="clear" w:color="auto" w:fill="FFFFFF"/>
          <w:lang w:val="es-ES"/>
        </w:rPr>
        <w:t>estuvo subordinada a la demandada y cumplió con el mismo horario de trabajo</w:t>
      </w:r>
      <w:r>
        <w:rPr>
          <w:rFonts w:ascii="Arial" w:hAnsi="Arial" w:cs="Arial"/>
          <w:color w:val="000000" w:themeColor="text1"/>
          <w:szCs w:val="24"/>
          <w:shd w:val="clear" w:color="auto" w:fill="FFFFFF"/>
          <w:lang w:val="es-ES"/>
        </w:rPr>
        <w:t>.</w:t>
      </w:r>
    </w:p>
    <w:p w14:paraId="118AFA96" w14:textId="77777777" w:rsidR="00B56240" w:rsidRDefault="00B56240" w:rsidP="00D260FB">
      <w:pPr>
        <w:spacing w:line="276" w:lineRule="auto"/>
        <w:jc w:val="both"/>
        <w:rPr>
          <w:rFonts w:ascii="Arial" w:hAnsi="Arial" w:cs="Arial"/>
          <w:color w:val="000000" w:themeColor="text1"/>
          <w:szCs w:val="24"/>
          <w:shd w:val="clear" w:color="auto" w:fill="FFFFFF"/>
          <w:lang w:val="es-ES"/>
        </w:rPr>
      </w:pPr>
    </w:p>
    <w:p w14:paraId="6D2805AE" w14:textId="5EF9145D" w:rsidR="00D260FB" w:rsidRDefault="00B56240" w:rsidP="00D260FB">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Entonces, </w:t>
      </w:r>
      <w:r w:rsidR="00D260FB">
        <w:rPr>
          <w:rFonts w:ascii="Arial" w:hAnsi="Arial" w:cs="Arial"/>
          <w:color w:val="000000" w:themeColor="text1"/>
          <w:szCs w:val="24"/>
          <w:shd w:val="clear" w:color="auto" w:fill="FFFFFF"/>
          <w:lang w:val="es-ES"/>
        </w:rPr>
        <w:t xml:space="preserve">el análisis particular de la relación de trabajo suscitada entre María </w:t>
      </w:r>
      <w:proofErr w:type="spellStart"/>
      <w:r w:rsidR="00D260FB">
        <w:rPr>
          <w:rFonts w:ascii="Arial" w:hAnsi="Arial" w:cs="Arial"/>
          <w:color w:val="000000" w:themeColor="text1"/>
          <w:szCs w:val="24"/>
          <w:shd w:val="clear" w:color="auto" w:fill="FFFFFF"/>
          <w:lang w:val="es-ES"/>
        </w:rPr>
        <w:t>Nelcy</w:t>
      </w:r>
      <w:proofErr w:type="spellEnd"/>
      <w:r w:rsidR="00D260FB">
        <w:rPr>
          <w:rFonts w:ascii="Arial" w:hAnsi="Arial" w:cs="Arial"/>
          <w:color w:val="000000" w:themeColor="text1"/>
          <w:szCs w:val="24"/>
          <w:shd w:val="clear" w:color="auto" w:fill="FFFFFF"/>
          <w:lang w:val="es-ES"/>
        </w:rPr>
        <w:t xml:space="preserve"> Loaiza Jaramillo y Botero Losada S.A. revela que en su verdadero entorno, el vínculo </w:t>
      </w:r>
      <w:proofErr w:type="spellStart"/>
      <w:r w:rsidR="00D260FB">
        <w:rPr>
          <w:rFonts w:ascii="Arial" w:hAnsi="Arial" w:cs="Arial"/>
          <w:color w:val="000000" w:themeColor="text1"/>
          <w:szCs w:val="24"/>
          <w:shd w:val="clear" w:color="auto" w:fill="FFFFFF"/>
          <w:lang w:val="es-ES"/>
        </w:rPr>
        <w:t>empleaticio</w:t>
      </w:r>
      <w:proofErr w:type="spellEnd"/>
      <w:r w:rsidR="00D260FB">
        <w:rPr>
          <w:rFonts w:ascii="Arial" w:hAnsi="Arial" w:cs="Arial"/>
          <w:color w:val="000000" w:themeColor="text1"/>
          <w:szCs w:val="24"/>
          <w:shd w:val="clear" w:color="auto" w:fill="FFFFFF"/>
          <w:lang w:val="es-ES"/>
        </w:rPr>
        <w:t xml:space="preserve"> siempre </w:t>
      </w:r>
      <w:r>
        <w:rPr>
          <w:rFonts w:ascii="Arial" w:hAnsi="Arial" w:cs="Arial"/>
          <w:color w:val="000000" w:themeColor="text1"/>
          <w:szCs w:val="24"/>
          <w:shd w:val="clear" w:color="auto" w:fill="FFFFFF"/>
          <w:lang w:val="es-ES"/>
        </w:rPr>
        <w:t>fue uno</w:t>
      </w:r>
      <w:r w:rsidR="007F2A5D">
        <w:rPr>
          <w:rFonts w:ascii="Arial" w:hAnsi="Arial" w:cs="Arial"/>
          <w:color w:val="000000" w:themeColor="text1"/>
          <w:szCs w:val="24"/>
          <w:shd w:val="clear" w:color="auto" w:fill="FFFFFF"/>
          <w:lang w:val="es-ES"/>
        </w:rPr>
        <w:t xml:space="preserve"> sol</w:t>
      </w:r>
      <w:r>
        <w:rPr>
          <w:rFonts w:ascii="Arial" w:hAnsi="Arial" w:cs="Arial"/>
          <w:color w:val="000000" w:themeColor="text1"/>
          <w:szCs w:val="24"/>
          <w:shd w:val="clear" w:color="auto" w:fill="FFFFFF"/>
          <w:lang w:val="es-ES"/>
        </w:rPr>
        <w:t>o</w:t>
      </w:r>
      <w:r w:rsidR="007F2A5D">
        <w:rPr>
          <w:rFonts w:ascii="Arial" w:hAnsi="Arial" w:cs="Arial"/>
          <w:color w:val="000000" w:themeColor="text1"/>
          <w:szCs w:val="24"/>
          <w:shd w:val="clear" w:color="auto" w:fill="FFFFFF"/>
          <w:lang w:val="es-ES"/>
        </w:rPr>
        <w:t>, unívoc</w:t>
      </w:r>
      <w:r>
        <w:rPr>
          <w:rFonts w:ascii="Arial" w:hAnsi="Arial" w:cs="Arial"/>
          <w:color w:val="000000" w:themeColor="text1"/>
          <w:szCs w:val="24"/>
          <w:shd w:val="clear" w:color="auto" w:fill="FFFFFF"/>
          <w:lang w:val="es-ES"/>
        </w:rPr>
        <w:t>o</w:t>
      </w:r>
      <w:r w:rsidR="007F2A5D">
        <w:rPr>
          <w:rFonts w:ascii="Arial" w:hAnsi="Arial" w:cs="Arial"/>
          <w:color w:val="000000" w:themeColor="text1"/>
          <w:szCs w:val="24"/>
          <w:shd w:val="clear" w:color="auto" w:fill="FFFFFF"/>
          <w:lang w:val="es-ES"/>
        </w:rPr>
        <w:t xml:space="preserve"> y</w:t>
      </w:r>
      <w:r w:rsidR="00D260FB">
        <w:rPr>
          <w:rFonts w:ascii="Arial" w:hAnsi="Arial" w:cs="Arial"/>
          <w:color w:val="000000" w:themeColor="text1"/>
          <w:szCs w:val="24"/>
          <w:shd w:val="clear" w:color="auto" w:fill="FFFFFF"/>
          <w:lang w:val="es-ES"/>
        </w:rPr>
        <w:t xml:space="preserve"> con las mismas funciones y condiciones laborales, sin que se </w:t>
      </w:r>
      <w:r>
        <w:rPr>
          <w:rFonts w:ascii="Arial" w:hAnsi="Arial" w:cs="Arial"/>
          <w:color w:val="000000" w:themeColor="text1"/>
          <w:szCs w:val="24"/>
          <w:shd w:val="clear" w:color="auto" w:fill="FFFFFF"/>
          <w:lang w:val="es-ES"/>
        </w:rPr>
        <w:t>demostrara</w:t>
      </w:r>
      <w:r w:rsidR="00D260FB">
        <w:rPr>
          <w:rFonts w:ascii="Arial" w:hAnsi="Arial" w:cs="Arial"/>
          <w:color w:val="000000" w:themeColor="text1"/>
          <w:szCs w:val="24"/>
          <w:shd w:val="clear" w:color="auto" w:fill="FFFFFF"/>
          <w:lang w:val="es-ES"/>
        </w:rPr>
        <w:t xml:space="preserve"> alguna circunstancia real que permitiera justificar el cambio en la duración del contrato</w:t>
      </w:r>
      <w:r w:rsidR="00C157EF">
        <w:rPr>
          <w:rFonts w:ascii="Arial" w:hAnsi="Arial" w:cs="Arial"/>
          <w:color w:val="000000" w:themeColor="text1"/>
          <w:szCs w:val="24"/>
          <w:shd w:val="clear" w:color="auto" w:fill="FFFFFF"/>
          <w:lang w:val="es-ES"/>
        </w:rPr>
        <w:t xml:space="preserve"> o modalidad contractual</w:t>
      </w:r>
      <w:r w:rsidR="00D260FB">
        <w:rPr>
          <w:rFonts w:ascii="Arial" w:hAnsi="Arial" w:cs="Arial"/>
          <w:color w:val="000000" w:themeColor="text1"/>
          <w:szCs w:val="24"/>
          <w:shd w:val="clear" w:color="auto" w:fill="FFFFFF"/>
          <w:lang w:val="es-ES"/>
        </w:rPr>
        <w:t>.</w:t>
      </w:r>
    </w:p>
    <w:p w14:paraId="3ED6387F" w14:textId="77777777" w:rsidR="00D260FB" w:rsidRDefault="00D260FB" w:rsidP="00D260FB">
      <w:pPr>
        <w:spacing w:line="276" w:lineRule="auto"/>
        <w:jc w:val="both"/>
        <w:rPr>
          <w:rFonts w:ascii="Arial" w:hAnsi="Arial" w:cs="Arial"/>
          <w:color w:val="000000" w:themeColor="text1"/>
          <w:szCs w:val="24"/>
          <w:shd w:val="clear" w:color="auto" w:fill="FFFFFF"/>
          <w:lang w:val="es-ES"/>
        </w:rPr>
      </w:pPr>
    </w:p>
    <w:p w14:paraId="112CFFFB" w14:textId="3D6784A4" w:rsidR="00DE5E0E" w:rsidRDefault="00C157EF" w:rsidP="00DE5E0E">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Así, </w:t>
      </w:r>
      <w:r w:rsidR="00D260FB">
        <w:rPr>
          <w:rFonts w:ascii="Arial" w:hAnsi="Arial" w:cs="Arial"/>
          <w:color w:val="000000" w:themeColor="text1"/>
          <w:szCs w:val="24"/>
          <w:shd w:val="clear" w:color="auto" w:fill="FFFFFF"/>
          <w:lang w:val="es-ES"/>
        </w:rPr>
        <w:t xml:space="preserve">los contratos a término fijo suscritos entre las partes con posterioridad al año 2004 apenas fueron formales y espurios, pues en la realidad ninguna novedad traían en ellos, ni se acreditó una causa que ameritara la transformación laboral, máxime que ninguna solución de continuidad hubo en la prestación de los servicios, como se desprende de las declaraciones atrás aludidas, </w:t>
      </w:r>
      <w:r w:rsidR="00DE5E0E" w:rsidRPr="00D260FB">
        <w:rPr>
          <w:rFonts w:ascii="Arial" w:hAnsi="Arial" w:cs="Arial"/>
          <w:color w:val="000000" w:themeColor="text1"/>
          <w:szCs w:val="24"/>
          <w:shd w:val="clear" w:color="auto" w:fill="FFFFFF"/>
          <w:lang w:val="es-ES"/>
        </w:rPr>
        <w:t>de manera tal que, ni en términos formales ni reales, se produjo una terminación del contrato de trabajo inicialmente pactado</w:t>
      </w:r>
      <w:r w:rsidR="007F2A5D">
        <w:rPr>
          <w:rFonts w:ascii="Arial" w:hAnsi="Arial" w:cs="Arial"/>
          <w:color w:val="000000" w:themeColor="text1"/>
          <w:szCs w:val="24"/>
          <w:shd w:val="clear" w:color="auto" w:fill="FFFFFF"/>
          <w:lang w:val="es-ES"/>
        </w:rPr>
        <w:t xml:space="preserve"> (del 2000 al 2004), que incluso negó la sociedad demandada, como para iniciar uno nuevo, de esta manera se infiere que lo buscado por el empleador era evidenciar que el hito inicial de la relación laboral con la demandante apenas había </w:t>
      </w:r>
      <w:r w:rsidR="00B56240">
        <w:rPr>
          <w:rFonts w:ascii="Arial" w:hAnsi="Arial" w:cs="Arial"/>
          <w:color w:val="000000" w:themeColor="text1"/>
          <w:szCs w:val="24"/>
          <w:shd w:val="clear" w:color="auto" w:fill="FFFFFF"/>
          <w:lang w:val="es-ES"/>
        </w:rPr>
        <w:t>comenzado</w:t>
      </w:r>
      <w:r w:rsidR="007F2A5D">
        <w:rPr>
          <w:rFonts w:ascii="Arial" w:hAnsi="Arial" w:cs="Arial"/>
          <w:color w:val="000000" w:themeColor="text1"/>
          <w:szCs w:val="24"/>
          <w:shd w:val="clear" w:color="auto" w:fill="FFFFFF"/>
          <w:lang w:val="es-ES"/>
        </w:rPr>
        <w:t xml:space="preserve"> en el año 2004, para desconocer toda carga laboral que traía del contrato anterior. </w:t>
      </w:r>
    </w:p>
    <w:p w14:paraId="784DEBE1" w14:textId="77777777" w:rsidR="00D260FB" w:rsidRDefault="00D260FB" w:rsidP="00466360">
      <w:pPr>
        <w:jc w:val="both"/>
        <w:rPr>
          <w:rFonts w:ascii="Arial" w:hAnsi="Arial" w:cs="Arial"/>
          <w:color w:val="000000" w:themeColor="text1"/>
          <w:szCs w:val="24"/>
          <w:shd w:val="clear" w:color="auto" w:fill="FFFFFF"/>
          <w:lang w:val="es-ES"/>
        </w:rPr>
      </w:pPr>
    </w:p>
    <w:p w14:paraId="51D3BF26" w14:textId="77777777" w:rsidR="007F2A5D" w:rsidRDefault="00D260FB" w:rsidP="00283E24">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En ese sentido, </w:t>
      </w:r>
      <w:r w:rsidR="00A35CB9">
        <w:rPr>
          <w:rFonts w:ascii="Arial" w:hAnsi="Arial" w:cs="Arial"/>
          <w:color w:val="000000" w:themeColor="text1"/>
          <w:szCs w:val="24"/>
          <w:shd w:val="clear" w:color="auto" w:fill="FFFFFF"/>
          <w:lang w:val="es-ES"/>
        </w:rPr>
        <w:t xml:space="preserve">se desprende que la sociedad demandada burló las formas contractuales previstas por el legislador, </w:t>
      </w:r>
      <w:r w:rsidR="00817687">
        <w:rPr>
          <w:rFonts w:ascii="Arial" w:hAnsi="Arial" w:cs="Arial"/>
          <w:color w:val="000000" w:themeColor="text1"/>
          <w:szCs w:val="24"/>
          <w:shd w:val="clear" w:color="auto" w:fill="FFFFFF"/>
          <w:lang w:val="es-ES"/>
        </w:rPr>
        <w:t>pues ante la ausenc</w:t>
      </w:r>
      <w:r w:rsidR="00840517">
        <w:rPr>
          <w:rFonts w:ascii="Arial" w:hAnsi="Arial" w:cs="Arial"/>
          <w:color w:val="000000" w:themeColor="text1"/>
          <w:szCs w:val="24"/>
          <w:shd w:val="clear" w:color="auto" w:fill="FFFFFF"/>
          <w:lang w:val="es-ES"/>
        </w:rPr>
        <w:t>ia de acreditación de una causa</w:t>
      </w:r>
      <w:r w:rsidR="00817687">
        <w:rPr>
          <w:rFonts w:ascii="Arial" w:hAnsi="Arial" w:cs="Arial"/>
          <w:color w:val="000000" w:themeColor="text1"/>
          <w:szCs w:val="24"/>
          <w:shd w:val="clear" w:color="auto" w:fill="FFFFFF"/>
          <w:lang w:val="es-ES"/>
        </w:rPr>
        <w:t xml:space="preserve"> rea</w:t>
      </w:r>
      <w:r w:rsidR="00840517">
        <w:rPr>
          <w:rFonts w:ascii="Arial" w:hAnsi="Arial" w:cs="Arial"/>
          <w:color w:val="000000" w:themeColor="text1"/>
          <w:szCs w:val="24"/>
          <w:shd w:val="clear" w:color="auto" w:fill="FFFFFF"/>
          <w:lang w:val="es-ES"/>
        </w:rPr>
        <w:t>l</w:t>
      </w:r>
      <w:r w:rsidR="00817687">
        <w:rPr>
          <w:rFonts w:ascii="Arial" w:hAnsi="Arial" w:cs="Arial"/>
          <w:color w:val="000000" w:themeColor="text1"/>
          <w:szCs w:val="24"/>
          <w:shd w:val="clear" w:color="auto" w:fill="FFFFFF"/>
          <w:lang w:val="es-ES"/>
        </w:rPr>
        <w:t xml:space="preserve"> y efectiva, la reducción del término indefinido a uno fijo, ningún propósito </w:t>
      </w:r>
      <w:r w:rsidR="00817687">
        <w:rPr>
          <w:rFonts w:ascii="Arial" w:hAnsi="Arial" w:cs="Arial"/>
          <w:color w:val="000000" w:themeColor="text1"/>
          <w:szCs w:val="24"/>
          <w:shd w:val="clear" w:color="auto" w:fill="FFFFFF"/>
          <w:lang w:val="es-ES"/>
        </w:rPr>
        <w:lastRenderedPageBreak/>
        <w:t>diferente tenía a desfavorecer los intereses de su trabajadora</w:t>
      </w:r>
      <w:r w:rsidR="00840517">
        <w:rPr>
          <w:rFonts w:ascii="Arial" w:hAnsi="Arial" w:cs="Arial"/>
          <w:color w:val="000000" w:themeColor="text1"/>
          <w:szCs w:val="24"/>
          <w:shd w:val="clear" w:color="auto" w:fill="FFFFFF"/>
          <w:lang w:val="es-ES"/>
        </w:rPr>
        <w:t xml:space="preserve">, </w:t>
      </w:r>
      <w:r w:rsidR="005F15B7">
        <w:rPr>
          <w:rFonts w:ascii="Arial" w:hAnsi="Arial" w:cs="Arial"/>
          <w:color w:val="000000" w:themeColor="text1"/>
          <w:szCs w:val="24"/>
          <w:shd w:val="clear" w:color="auto" w:fill="FFFFFF"/>
          <w:lang w:val="es-ES"/>
        </w:rPr>
        <w:t>pues</w:t>
      </w:r>
      <w:r w:rsidR="00840517">
        <w:rPr>
          <w:rFonts w:ascii="Arial" w:hAnsi="Arial" w:cs="Arial"/>
          <w:color w:val="000000" w:themeColor="text1"/>
          <w:szCs w:val="24"/>
          <w:shd w:val="clear" w:color="auto" w:fill="FFFFFF"/>
          <w:lang w:val="es-ES"/>
        </w:rPr>
        <w:t xml:space="preserve"> luego de que la demandante </w:t>
      </w:r>
      <w:r w:rsidR="00283E24">
        <w:rPr>
          <w:rFonts w:ascii="Arial" w:hAnsi="Arial" w:cs="Arial"/>
          <w:color w:val="000000" w:themeColor="text1"/>
          <w:szCs w:val="24"/>
          <w:shd w:val="clear" w:color="auto" w:fill="FFFFFF"/>
          <w:lang w:val="es-ES"/>
        </w:rPr>
        <w:t>laborara</w:t>
      </w:r>
      <w:r w:rsidR="00840517">
        <w:rPr>
          <w:rFonts w:ascii="Arial" w:hAnsi="Arial" w:cs="Arial"/>
          <w:color w:val="000000" w:themeColor="text1"/>
          <w:szCs w:val="24"/>
          <w:shd w:val="clear" w:color="auto" w:fill="FFFFFF"/>
          <w:lang w:val="es-ES"/>
        </w:rPr>
        <w:t xml:space="preserve"> 3 años a término indefinido, </w:t>
      </w:r>
      <w:r w:rsidR="00283E24">
        <w:rPr>
          <w:rFonts w:ascii="Arial" w:hAnsi="Arial" w:cs="Arial"/>
          <w:color w:val="000000" w:themeColor="text1"/>
          <w:szCs w:val="24"/>
          <w:shd w:val="clear" w:color="auto" w:fill="FFFFFF"/>
          <w:lang w:val="es-ES"/>
        </w:rPr>
        <w:t xml:space="preserve">su empleador </w:t>
      </w:r>
      <w:r w:rsidR="00840517">
        <w:rPr>
          <w:rFonts w:ascii="Arial" w:hAnsi="Arial" w:cs="Arial"/>
          <w:color w:val="000000" w:themeColor="text1"/>
          <w:szCs w:val="24"/>
          <w:shd w:val="clear" w:color="auto" w:fill="FFFFFF"/>
          <w:lang w:val="es-ES"/>
        </w:rPr>
        <w:t xml:space="preserve">la sometió a una contratación a término fijo inferior a 1 año, </w:t>
      </w:r>
      <w:r w:rsidR="00283E24">
        <w:rPr>
          <w:rFonts w:ascii="Arial" w:hAnsi="Arial" w:cs="Arial"/>
          <w:color w:val="000000" w:themeColor="text1"/>
          <w:szCs w:val="24"/>
          <w:shd w:val="clear" w:color="auto" w:fill="FFFFFF"/>
          <w:lang w:val="es-ES"/>
        </w:rPr>
        <w:t xml:space="preserve">y pese a que la vinculación laboral se prolongó varios años bajo dicha modalidad, ello de ninguna manera era suficiente para descartar la afectación a los derechos laborales de María </w:t>
      </w:r>
      <w:proofErr w:type="spellStart"/>
      <w:r w:rsidR="00283E24">
        <w:rPr>
          <w:rFonts w:ascii="Arial" w:hAnsi="Arial" w:cs="Arial"/>
          <w:color w:val="000000" w:themeColor="text1"/>
          <w:szCs w:val="24"/>
          <w:shd w:val="clear" w:color="auto" w:fill="FFFFFF"/>
          <w:lang w:val="es-ES"/>
        </w:rPr>
        <w:t>Nelcy</w:t>
      </w:r>
      <w:proofErr w:type="spellEnd"/>
      <w:r w:rsidR="00283E24">
        <w:rPr>
          <w:rFonts w:ascii="Arial" w:hAnsi="Arial" w:cs="Arial"/>
          <w:color w:val="000000" w:themeColor="text1"/>
          <w:szCs w:val="24"/>
          <w:shd w:val="clear" w:color="auto" w:fill="FFFFFF"/>
          <w:lang w:val="es-ES"/>
        </w:rPr>
        <w:t xml:space="preserve"> Loa</w:t>
      </w:r>
      <w:r w:rsidR="00A03FDB">
        <w:rPr>
          <w:rFonts w:ascii="Arial" w:hAnsi="Arial" w:cs="Arial"/>
          <w:color w:val="000000" w:themeColor="text1"/>
          <w:szCs w:val="24"/>
          <w:shd w:val="clear" w:color="auto" w:fill="FFFFFF"/>
          <w:lang w:val="es-ES"/>
        </w:rPr>
        <w:t xml:space="preserve">iza Jaramillo, que se concretan en la posibilidad de finalizar </w:t>
      </w:r>
      <w:r w:rsidR="00321A14">
        <w:rPr>
          <w:rFonts w:ascii="Arial" w:hAnsi="Arial" w:cs="Arial"/>
          <w:color w:val="000000" w:themeColor="text1"/>
          <w:szCs w:val="24"/>
          <w:shd w:val="clear" w:color="auto" w:fill="FFFFFF"/>
          <w:lang w:val="es-ES"/>
        </w:rPr>
        <w:t>el vínculo laboral con la mera expiración del plazo fijo pactado</w:t>
      </w:r>
      <w:r w:rsidR="007F2A5D">
        <w:rPr>
          <w:rFonts w:ascii="Arial" w:hAnsi="Arial" w:cs="Arial"/>
          <w:color w:val="000000" w:themeColor="text1"/>
          <w:szCs w:val="24"/>
          <w:shd w:val="clear" w:color="auto" w:fill="FFFFFF"/>
          <w:lang w:val="es-ES"/>
        </w:rPr>
        <w:t>.</w:t>
      </w:r>
    </w:p>
    <w:p w14:paraId="478B4D4F" w14:textId="77777777" w:rsidR="007F2A5D" w:rsidRDefault="007F2A5D" w:rsidP="00283E24">
      <w:pPr>
        <w:spacing w:line="276" w:lineRule="auto"/>
        <w:jc w:val="both"/>
        <w:rPr>
          <w:rFonts w:ascii="Arial" w:hAnsi="Arial" w:cs="Arial"/>
          <w:color w:val="000000" w:themeColor="text1"/>
          <w:szCs w:val="24"/>
          <w:shd w:val="clear" w:color="auto" w:fill="FFFFFF"/>
          <w:lang w:val="es-ES"/>
        </w:rPr>
      </w:pPr>
    </w:p>
    <w:p w14:paraId="78A60A5B" w14:textId="35AA0087" w:rsidR="00A35CB9" w:rsidRPr="008E151B" w:rsidRDefault="007F2A5D" w:rsidP="00283E24">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E</w:t>
      </w:r>
      <w:r w:rsidR="00A03FDB">
        <w:rPr>
          <w:rFonts w:ascii="Arial" w:hAnsi="Arial" w:cs="Arial"/>
          <w:color w:val="000000" w:themeColor="text1"/>
          <w:szCs w:val="24"/>
          <w:shd w:val="clear" w:color="auto" w:fill="FFFFFF"/>
          <w:lang w:val="es-ES"/>
        </w:rPr>
        <w:t>n caso de despido injusto, en el pago de una indemnización</w:t>
      </w:r>
      <w:r w:rsidR="00321A14">
        <w:rPr>
          <w:rFonts w:ascii="Arial" w:hAnsi="Arial" w:cs="Arial"/>
          <w:color w:val="000000" w:themeColor="text1"/>
          <w:szCs w:val="24"/>
          <w:shd w:val="clear" w:color="auto" w:fill="FFFFFF"/>
          <w:lang w:val="es-ES"/>
        </w:rPr>
        <w:t xml:space="preserve"> inferior a la que </w:t>
      </w:r>
      <w:r w:rsidR="00A03FDB">
        <w:rPr>
          <w:rFonts w:ascii="Arial" w:hAnsi="Arial" w:cs="Arial"/>
          <w:color w:val="000000" w:themeColor="text1"/>
          <w:szCs w:val="24"/>
          <w:shd w:val="clear" w:color="auto" w:fill="FFFFFF"/>
          <w:lang w:val="es-ES"/>
        </w:rPr>
        <w:t xml:space="preserve">correspondería de </w:t>
      </w:r>
      <w:r w:rsidR="00321A14">
        <w:rPr>
          <w:rFonts w:ascii="Arial" w:hAnsi="Arial" w:cs="Arial"/>
          <w:color w:val="000000" w:themeColor="text1"/>
          <w:szCs w:val="24"/>
          <w:shd w:val="clear" w:color="auto" w:fill="FFFFFF"/>
          <w:lang w:val="es-ES"/>
        </w:rPr>
        <w:t xml:space="preserve">continuar con la modalidad contractual a término indefinido, </w:t>
      </w:r>
      <w:r w:rsidR="00A03FDB">
        <w:rPr>
          <w:rFonts w:ascii="Arial" w:hAnsi="Arial" w:cs="Arial"/>
          <w:color w:val="000000" w:themeColor="text1"/>
          <w:szCs w:val="24"/>
          <w:shd w:val="clear" w:color="auto" w:fill="FFFFFF"/>
          <w:lang w:val="es-ES"/>
        </w:rPr>
        <w:t xml:space="preserve">dada la antigüedad que llevaba, </w:t>
      </w:r>
      <w:r w:rsidR="00321A14">
        <w:rPr>
          <w:rFonts w:ascii="Arial" w:hAnsi="Arial" w:cs="Arial"/>
          <w:color w:val="000000" w:themeColor="text1"/>
          <w:szCs w:val="24"/>
          <w:shd w:val="clear" w:color="auto" w:fill="FFFFFF"/>
          <w:lang w:val="es-ES"/>
        </w:rPr>
        <w:t>que se analizará más adelante</w:t>
      </w:r>
      <w:r>
        <w:rPr>
          <w:rFonts w:ascii="Arial" w:hAnsi="Arial" w:cs="Arial"/>
          <w:color w:val="000000" w:themeColor="text1"/>
          <w:szCs w:val="24"/>
          <w:shd w:val="clear" w:color="auto" w:fill="FFFFFF"/>
          <w:lang w:val="es-ES"/>
        </w:rPr>
        <w:t xml:space="preserve">, entre otros intereses, </w:t>
      </w:r>
      <w:r w:rsidR="00A03FDB">
        <w:rPr>
          <w:rFonts w:ascii="Arial" w:hAnsi="Arial" w:cs="Arial"/>
          <w:color w:val="000000" w:themeColor="text1"/>
          <w:szCs w:val="24"/>
          <w:shd w:val="clear" w:color="auto" w:fill="FFFFFF"/>
          <w:lang w:val="es-ES"/>
        </w:rPr>
        <w:t>todas estas situaciones que se materializaron en la demandante y que precisamente motivaron esta acción</w:t>
      </w:r>
      <w:r w:rsidR="00283E24">
        <w:rPr>
          <w:rFonts w:ascii="Arial" w:hAnsi="Arial" w:cs="Arial"/>
          <w:color w:val="000000" w:themeColor="text1"/>
          <w:szCs w:val="24"/>
          <w:shd w:val="clear" w:color="auto" w:fill="FFFFFF"/>
          <w:lang w:val="es-ES"/>
        </w:rPr>
        <w:t>.</w:t>
      </w:r>
    </w:p>
    <w:p w14:paraId="2FFB1E17" w14:textId="77777777" w:rsidR="00817687" w:rsidRDefault="00817687" w:rsidP="00466360">
      <w:pPr>
        <w:jc w:val="both"/>
        <w:rPr>
          <w:rFonts w:ascii="Arial" w:hAnsi="Arial" w:cs="Arial"/>
          <w:color w:val="000000" w:themeColor="text1"/>
          <w:szCs w:val="24"/>
          <w:shd w:val="clear" w:color="auto" w:fill="FFFFFF"/>
          <w:lang w:val="es-ES"/>
        </w:rPr>
      </w:pPr>
    </w:p>
    <w:p w14:paraId="6A5F9728" w14:textId="751B2191" w:rsidR="00817687" w:rsidRDefault="00817687" w:rsidP="00817687">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Por otro lado, si bien la testigo </w:t>
      </w:r>
      <w:proofErr w:type="spellStart"/>
      <w:r>
        <w:rPr>
          <w:rFonts w:ascii="Arial" w:hAnsi="Arial" w:cs="Arial"/>
          <w:color w:val="000000" w:themeColor="text1"/>
          <w:szCs w:val="24"/>
          <w:shd w:val="clear" w:color="auto" w:fill="FFFFFF"/>
          <w:lang w:val="es-ES"/>
        </w:rPr>
        <w:t>Doralba</w:t>
      </w:r>
      <w:proofErr w:type="spellEnd"/>
      <w:r>
        <w:rPr>
          <w:rFonts w:ascii="Arial" w:hAnsi="Arial" w:cs="Arial"/>
          <w:color w:val="000000" w:themeColor="text1"/>
          <w:szCs w:val="24"/>
          <w:shd w:val="clear" w:color="auto" w:fill="FFFFFF"/>
          <w:lang w:val="es-ES"/>
        </w:rPr>
        <w:t xml:space="preserve"> Galvis Gallego (min 02:20:02 a 2:47:18, fl. 67 cd, c. 1) relató que cuando </w:t>
      </w:r>
      <w:r w:rsidR="006F374B">
        <w:rPr>
          <w:rFonts w:ascii="Arial" w:hAnsi="Arial" w:cs="Arial"/>
          <w:color w:val="000000" w:themeColor="text1"/>
          <w:szCs w:val="24"/>
          <w:shd w:val="clear" w:color="auto" w:fill="FFFFFF"/>
          <w:lang w:val="es-ES"/>
        </w:rPr>
        <w:t>ella</w:t>
      </w:r>
      <w:r>
        <w:rPr>
          <w:rFonts w:ascii="Arial" w:hAnsi="Arial" w:cs="Arial"/>
          <w:color w:val="000000" w:themeColor="text1"/>
          <w:szCs w:val="24"/>
          <w:shd w:val="clear" w:color="auto" w:fill="FFFFFF"/>
          <w:lang w:val="es-ES"/>
        </w:rPr>
        <w:t xml:space="preserve"> comenzó a trabajar para la sociedad demandada en el año 2003, a la demandante únicamente le pagaban </w:t>
      </w:r>
      <w:r>
        <w:rPr>
          <w:rFonts w:ascii="Arial" w:hAnsi="Arial" w:cs="Arial"/>
          <w:i/>
          <w:color w:val="000000" w:themeColor="text1"/>
          <w:szCs w:val="24"/>
          <w:shd w:val="clear" w:color="auto" w:fill="FFFFFF"/>
          <w:lang w:val="es-ES"/>
        </w:rPr>
        <w:t>al contrato</w:t>
      </w:r>
      <w:r>
        <w:rPr>
          <w:rFonts w:ascii="Arial" w:hAnsi="Arial" w:cs="Arial"/>
          <w:color w:val="000000" w:themeColor="text1"/>
          <w:szCs w:val="24"/>
          <w:shd w:val="clear" w:color="auto" w:fill="FFFFFF"/>
          <w:lang w:val="es-ES"/>
        </w:rPr>
        <w:t xml:space="preserve">, es decir, por </w:t>
      </w:r>
      <w:r w:rsidRPr="007B5A9F">
        <w:rPr>
          <w:rFonts w:ascii="Arial" w:hAnsi="Arial" w:cs="Arial"/>
          <w:i/>
          <w:color w:val="000000" w:themeColor="text1"/>
          <w:szCs w:val="24"/>
          <w:shd w:val="clear" w:color="auto" w:fill="FFFFFF"/>
          <w:lang w:val="es-ES"/>
        </w:rPr>
        <w:t>pieza hecha</w:t>
      </w:r>
      <w:r>
        <w:rPr>
          <w:rFonts w:ascii="Arial" w:hAnsi="Arial" w:cs="Arial"/>
          <w:color w:val="000000" w:themeColor="text1"/>
          <w:szCs w:val="24"/>
          <w:shd w:val="clear" w:color="auto" w:fill="FFFFFF"/>
          <w:lang w:val="es-ES"/>
        </w:rPr>
        <w:t xml:space="preserve">, </w:t>
      </w:r>
      <w:r w:rsidR="000766CC">
        <w:rPr>
          <w:rFonts w:ascii="Arial" w:hAnsi="Arial" w:cs="Arial"/>
          <w:color w:val="000000" w:themeColor="text1"/>
          <w:szCs w:val="24"/>
          <w:shd w:val="clear" w:color="auto" w:fill="FFFFFF"/>
          <w:lang w:val="es-ES"/>
        </w:rPr>
        <w:t xml:space="preserve">y </w:t>
      </w:r>
      <w:r>
        <w:rPr>
          <w:rFonts w:ascii="Arial" w:hAnsi="Arial" w:cs="Arial"/>
          <w:color w:val="000000" w:themeColor="text1"/>
          <w:szCs w:val="24"/>
          <w:shd w:val="clear" w:color="auto" w:fill="FFFFFF"/>
          <w:lang w:val="es-ES"/>
        </w:rPr>
        <w:t>por el contrario la testigo recibía un salario diario sin importar la cantidad realizada, pero 9 meses después, es decir, para el año 2004, comenzaron a pagarle a todas por igual, es decir, sin importar el</w:t>
      </w:r>
      <w:r w:rsidR="000766CC">
        <w:rPr>
          <w:rFonts w:ascii="Arial" w:hAnsi="Arial" w:cs="Arial"/>
          <w:color w:val="000000" w:themeColor="text1"/>
          <w:szCs w:val="24"/>
          <w:shd w:val="clear" w:color="auto" w:fill="FFFFFF"/>
          <w:lang w:val="es-ES"/>
        </w:rPr>
        <w:t xml:space="preserve"> número de artículos elaborados; </w:t>
      </w:r>
      <w:r>
        <w:rPr>
          <w:rFonts w:ascii="Arial" w:hAnsi="Arial" w:cs="Arial"/>
          <w:color w:val="000000" w:themeColor="text1"/>
          <w:szCs w:val="24"/>
          <w:shd w:val="clear" w:color="auto" w:fill="FFFFFF"/>
          <w:lang w:val="es-ES"/>
        </w:rPr>
        <w:t xml:space="preserve">cambio </w:t>
      </w:r>
      <w:r w:rsidR="000766CC">
        <w:rPr>
          <w:rFonts w:ascii="Arial" w:hAnsi="Arial" w:cs="Arial"/>
          <w:color w:val="000000" w:themeColor="text1"/>
          <w:szCs w:val="24"/>
          <w:shd w:val="clear" w:color="auto" w:fill="FFFFFF"/>
          <w:lang w:val="es-ES"/>
        </w:rPr>
        <w:t xml:space="preserve">que </w:t>
      </w:r>
      <w:r>
        <w:rPr>
          <w:rFonts w:ascii="Arial" w:hAnsi="Arial" w:cs="Arial"/>
          <w:color w:val="000000" w:themeColor="text1"/>
          <w:szCs w:val="24"/>
          <w:shd w:val="clear" w:color="auto" w:fill="FFFFFF"/>
          <w:lang w:val="es-ES"/>
        </w:rPr>
        <w:t>de ninguna manera legitimaba la suscripción de un nuevo contrato de trabajo, pues apenas constit</w:t>
      </w:r>
      <w:r w:rsidR="000766CC">
        <w:rPr>
          <w:rFonts w:ascii="Arial" w:hAnsi="Arial" w:cs="Arial"/>
          <w:color w:val="000000" w:themeColor="text1"/>
          <w:szCs w:val="24"/>
          <w:shd w:val="clear" w:color="auto" w:fill="FFFFFF"/>
          <w:lang w:val="es-ES"/>
        </w:rPr>
        <w:t>uía</w:t>
      </w:r>
      <w:r>
        <w:rPr>
          <w:rFonts w:ascii="Arial" w:hAnsi="Arial" w:cs="Arial"/>
          <w:color w:val="000000" w:themeColor="text1"/>
          <w:szCs w:val="24"/>
          <w:shd w:val="clear" w:color="auto" w:fill="FFFFFF"/>
          <w:lang w:val="es-ES"/>
        </w:rPr>
        <w:t xml:space="preserve"> una forma de pago alterna, pero bajo las mismas condiciones y objeto laboral contratado. </w:t>
      </w:r>
    </w:p>
    <w:p w14:paraId="74C3996A" w14:textId="77777777" w:rsidR="00C157EF" w:rsidRDefault="00C157EF" w:rsidP="00817687">
      <w:pPr>
        <w:spacing w:line="276" w:lineRule="auto"/>
        <w:jc w:val="both"/>
        <w:rPr>
          <w:rFonts w:ascii="Arial" w:hAnsi="Arial" w:cs="Arial"/>
          <w:color w:val="000000" w:themeColor="text1"/>
          <w:szCs w:val="24"/>
          <w:shd w:val="clear" w:color="auto" w:fill="FFFFFF"/>
          <w:lang w:val="es-ES"/>
        </w:rPr>
      </w:pPr>
    </w:p>
    <w:p w14:paraId="06650C77" w14:textId="79840597" w:rsidR="00DE5E0E" w:rsidRDefault="00817687" w:rsidP="00527BB0">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En conclusión, le </w:t>
      </w:r>
      <w:r w:rsidR="00D260FB">
        <w:rPr>
          <w:rFonts w:ascii="Arial" w:hAnsi="Arial" w:cs="Arial"/>
          <w:color w:val="000000" w:themeColor="text1"/>
          <w:szCs w:val="24"/>
          <w:shd w:val="clear" w:color="auto" w:fill="FFFFFF"/>
          <w:lang w:val="es-ES"/>
        </w:rPr>
        <w:t>asiste la razón a la demandante, por lo que</w:t>
      </w:r>
      <w:r w:rsidR="00391A1F">
        <w:rPr>
          <w:rFonts w:ascii="Arial" w:hAnsi="Arial" w:cs="Arial"/>
          <w:color w:val="000000" w:themeColor="text1"/>
          <w:szCs w:val="24"/>
          <w:shd w:val="clear" w:color="auto" w:fill="FFFFFF"/>
          <w:lang w:val="es-ES"/>
        </w:rPr>
        <w:t xml:space="preserve"> </w:t>
      </w:r>
      <w:r w:rsidR="00D260FB">
        <w:rPr>
          <w:rFonts w:ascii="Arial" w:hAnsi="Arial" w:cs="Arial"/>
          <w:color w:val="000000" w:themeColor="text1"/>
          <w:szCs w:val="24"/>
          <w:shd w:val="clear" w:color="auto" w:fill="FFFFFF"/>
          <w:lang w:val="es-ES"/>
        </w:rPr>
        <w:t xml:space="preserve">se modificará el numeral primero de la sentencia de primera instancia, para declarar que entre las partes en contienda existió una única relación contractual que inició el </w:t>
      </w:r>
      <w:r w:rsidR="00391A1F">
        <w:rPr>
          <w:rFonts w:ascii="Arial" w:hAnsi="Arial" w:cs="Arial"/>
          <w:color w:val="000000" w:themeColor="text1"/>
          <w:szCs w:val="24"/>
          <w:shd w:val="clear" w:color="auto" w:fill="FFFFFF"/>
          <w:lang w:val="es-ES"/>
        </w:rPr>
        <w:t>20-03-2000</w:t>
      </w:r>
      <w:r w:rsidR="00D260FB">
        <w:rPr>
          <w:rFonts w:ascii="Arial" w:hAnsi="Arial" w:cs="Arial"/>
          <w:color w:val="000000" w:themeColor="text1"/>
          <w:szCs w:val="24"/>
          <w:shd w:val="clear" w:color="auto" w:fill="FFFFFF"/>
          <w:lang w:val="es-ES"/>
        </w:rPr>
        <w:t xml:space="preserve"> y finalizó el </w:t>
      </w:r>
      <w:r w:rsidR="00391A1F">
        <w:rPr>
          <w:rFonts w:ascii="Arial" w:hAnsi="Arial" w:cs="Arial"/>
          <w:color w:val="000000" w:themeColor="text1"/>
          <w:szCs w:val="24"/>
          <w:shd w:val="clear" w:color="auto" w:fill="FFFFFF"/>
          <w:lang w:val="es-ES"/>
        </w:rPr>
        <w:t xml:space="preserve">02-08-2016, en consecuencia </w:t>
      </w:r>
      <w:r w:rsidR="00A20A53">
        <w:rPr>
          <w:rFonts w:ascii="Arial" w:hAnsi="Arial" w:cs="Arial"/>
          <w:color w:val="000000" w:themeColor="text1"/>
          <w:szCs w:val="24"/>
          <w:shd w:val="clear" w:color="auto" w:fill="FFFFFF"/>
          <w:lang w:val="es-ES"/>
        </w:rPr>
        <w:t xml:space="preserve">y </w:t>
      </w:r>
      <w:r w:rsidR="00391A1F">
        <w:rPr>
          <w:rFonts w:ascii="Arial" w:hAnsi="Arial" w:cs="Arial"/>
          <w:color w:val="000000" w:themeColor="text1"/>
          <w:szCs w:val="24"/>
          <w:shd w:val="clear" w:color="auto" w:fill="FFFFFF"/>
          <w:lang w:val="es-ES"/>
        </w:rPr>
        <w:t xml:space="preserve">ante la prosperidad del recurso de apelación en este punto, resulta necesario analizar la procedencia de las pretensiones derivativas de tal declaración, es decir, </w:t>
      </w:r>
      <w:r w:rsidR="006A681B">
        <w:rPr>
          <w:rFonts w:ascii="Arial" w:hAnsi="Arial" w:cs="Arial"/>
          <w:color w:val="000000" w:themeColor="text1"/>
          <w:szCs w:val="24"/>
          <w:shd w:val="clear" w:color="auto" w:fill="FFFFFF"/>
          <w:lang w:val="es-ES"/>
        </w:rPr>
        <w:t xml:space="preserve">las cesantías, intereses a las cesantías, indemnización por no consignación de las cesantías desde el 20-03-2000 hasta el 30-06-2004, como fue solicitado en la demanda – fl. 45 a 46 c. 1 -, y </w:t>
      </w:r>
      <w:r w:rsidR="00391A1F">
        <w:rPr>
          <w:rFonts w:ascii="Arial" w:hAnsi="Arial" w:cs="Arial"/>
          <w:color w:val="000000" w:themeColor="text1"/>
          <w:szCs w:val="24"/>
          <w:shd w:val="clear" w:color="auto" w:fill="FFFFFF"/>
          <w:lang w:val="es-ES"/>
        </w:rPr>
        <w:t xml:space="preserve">la indemnización por la terminación unilateral del contrato de trabajo sin justa causa. </w:t>
      </w:r>
    </w:p>
    <w:p w14:paraId="1F64B1A8" w14:textId="77777777" w:rsidR="00696C1E" w:rsidRDefault="00696C1E" w:rsidP="00C157EF">
      <w:pPr>
        <w:spacing w:line="480" w:lineRule="auto"/>
        <w:jc w:val="both"/>
        <w:rPr>
          <w:rFonts w:ascii="Arial" w:hAnsi="Arial" w:cs="Arial"/>
          <w:color w:val="000000" w:themeColor="text1"/>
          <w:szCs w:val="24"/>
          <w:shd w:val="clear" w:color="auto" w:fill="FFFFFF"/>
          <w:lang w:val="es-ES"/>
        </w:rPr>
      </w:pPr>
    </w:p>
    <w:p w14:paraId="1FCCE55B" w14:textId="2E4F06DF" w:rsidR="006A681B" w:rsidRPr="00823233" w:rsidRDefault="006A681B" w:rsidP="00527BB0">
      <w:pPr>
        <w:autoSpaceDE w:val="0"/>
        <w:autoSpaceDN w:val="0"/>
        <w:adjustRightInd w:val="0"/>
        <w:spacing w:line="276" w:lineRule="auto"/>
        <w:jc w:val="both"/>
        <w:rPr>
          <w:rFonts w:ascii="Arial" w:hAnsi="Arial" w:cs="Arial"/>
          <w:b/>
          <w:szCs w:val="24"/>
        </w:rPr>
      </w:pPr>
      <w:r>
        <w:rPr>
          <w:rFonts w:ascii="Arial" w:hAnsi="Arial" w:cs="Arial"/>
          <w:b/>
          <w:szCs w:val="24"/>
        </w:rPr>
        <w:t>2.3. L</w:t>
      </w:r>
      <w:r w:rsidRPr="00823233">
        <w:rPr>
          <w:rFonts w:ascii="Arial" w:hAnsi="Arial" w:cs="Arial"/>
          <w:b/>
          <w:szCs w:val="24"/>
        </w:rPr>
        <w:t xml:space="preserve">iquidación de las acreencias laborales. </w:t>
      </w:r>
    </w:p>
    <w:p w14:paraId="007112BE" w14:textId="77777777" w:rsidR="006A681B" w:rsidRDefault="006A681B" w:rsidP="00C157EF">
      <w:pPr>
        <w:spacing w:line="480" w:lineRule="auto"/>
        <w:jc w:val="both"/>
        <w:rPr>
          <w:rFonts w:ascii="Arial" w:hAnsi="Arial" w:cs="Arial"/>
          <w:color w:val="000000" w:themeColor="text1"/>
          <w:szCs w:val="24"/>
          <w:shd w:val="clear" w:color="auto" w:fill="FFFFFF"/>
          <w:lang w:val="es-ES"/>
        </w:rPr>
      </w:pPr>
    </w:p>
    <w:p w14:paraId="6B2D10EF" w14:textId="4C54AB35" w:rsidR="006A681B" w:rsidRDefault="006A681B" w:rsidP="00527BB0">
      <w:pPr>
        <w:spacing w:line="276" w:lineRule="auto"/>
        <w:jc w:val="both"/>
        <w:rPr>
          <w:rFonts w:ascii="Arial" w:hAnsi="Arial" w:cs="Arial"/>
          <w:b/>
          <w:color w:val="000000" w:themeColor="text1"/>
          <w:szCs w:val="24"/>
          <w:shd w:val="clear" w:color="auto" w:fill="FFFFFF"/>
          <w:lang w:val="es-ES"/>
        </w:rPr>
      </w:pPr>
      <w:r w:rsidRPr="006A681B">
        <w:rPr>
          <w:rFonts w:ascii="Arial" w:hAnsi="Arial" w:cs="Arial"/>
          <w:b/>
          <w:color w:val="000000" w:themeColor="text1"/>
          <w:szCs w:val="24"/>
          <w:shd w:val="clear" w:color="auto" w:fill="FFFFFF"/>
          <w:lang w:val="es-ES"/>
        </w:rPr>
        <w:t xml:space="preserve">2.3.1. Auxilio de cesantía, </w:t>
      </w:r>
      <w:r w:rsidR="00527BB0">
        <w:rPr>
          <w:rFonts w:ascii="Arial" w:hAnsi="Arial" w:cs="Arial"/>
          <w:b/>
          <w:color w:val="000000" w:themeColor="text1"/>
          <w:szCs w:val="24"/>
          <w:shd w:val="clear" w:color="auto" w:fill="FFFFFF"/>
          <w:lang w:val="es-ES"/>
        </w:rPr>
        <w:t xml:space="preserve">intereses, </w:t>
      </w:r>
      <w:r w:rsidRPr="006A681B">
        <w:rPr>
          <w:rFonts w:ascii="Arial" w:hAnsi="Arial" w:cs="Arial"/>
          <w:b/>
          <w:color w:val="000000" w:themeColor="text1"/>
          <w:szCs w:val="24"/>
          <w:shd w:val="clear" w:color="auto" w:fill="FFFFFF"/>
          <w:lang w:val="es-ES"/>
        </w:rPr>
        <w:t>secuelas de su incumplimiento y prescripción.</w:t>
      </w:r>
    </w:p>
    <w:p w14:paraId="72E0004A" w14:textId="77777777" w:rsidR="006A681B" w:rsidRPr="006A681B" w:rsidRDefault="006A681B" w:rsidP="00C157EF">
      <w:pPr>
        <w:spacing w:line="480" w:lineRule="auto"/>
        <w:jc w:val="both"/>
        <w:rPr>
          <w:rFonts w:ascii="Arial" w:hAnsi="Arial" w:cs="Arial"/>
          <w:color w:val="000000" w:themeColor="text1"/>
          <w:szCs w:val="24"/>
          <w:shd w:val="clear" w:color="auto" w:fill="FFFFFF"/>
          <w:lang w:val="es-ES"/>
        </w:rPr>
      </w:pPr>
    </w:p>
    <w:p w14:paraId="0DB009F0" w14:textId="552CCAB6" w:rsidR="00527BB0" w:rsidRDefault="006A681B" w:rsidP="001E38E5">
      <w:pPr>
        <w:spacing w:line="276" w:lineRule="auto"/>
        <w:jc w:val="both"/>
        <w:rPr>
          <w:rFonts w:ascii="Tahoma" w:hAnsi="Tahoma" w:cs="Tahoma"/>
          <w:color w:val="000000"/>
          <w:szCs w:val="24"/>
        </w:rPr>
      </w:pPr>
      <w:r w:rsidRPr="006A681B">
        <w:rPr>
          <w:rFonts w:ascii="Arial" w:hAnsi="Arial" w:cs="Arial"/>
          <w:color w:val="000000" w:themeColor="text1"/>
          <w:szCs w:val="24"/>
          <w:shd w:val="clear" w:color="auto" w:fill="FFFFFF"/>
          <w:lang w:val="es-ES"/>
        </w:rPr>
        <w:t xml:space="preserve">El artículo </w:t>
      </w:r>
      <w:r w:rsidR="001E38E5">
        <w:rPr>
          <w:rFonts w:ascii="Arial" w:hAnsi="Arial" w:cs="Arial"/>
          <w:color w:val="000000" w:themeColor="text1"/>
          <w:szCs w:val="24"/>
          <w:shd w:val="clear" w:color="auto" w:fill="FFFFFF"/>
          <w:lang w:val="es-ES"/>
        </w:rPr>
        <w:t>249 del C.S.T. y 99 de la Ley 50 de 1990 preceptúa que este auxilio consiste en el pago de un mes de salario por cada año de servicios y proporcional a la fracción respectiva, pago que debe realizarse al finalizar el vínculo laboral;</w:t>
      </w:r>
      <w:r w:rsidR="00527BB0">
        <w:rPr>
          <w:rFonts w:ascii="Arial" w:hAnsi="Arial" w:cs="Arial"/>
          <w:color w:val="000000" w:themeColor="text1"/>
          <w:szCs w:val="24"/>
          <w:shd w:val="clear" w:color="auto" w:fill="FFFFFF"/>
          <w:lang w:val="es-ES"/>
        </w:rPr>
        <w:t xml:space="preserve"> a su turno, artículo 1º de la Ley 52 de 1975 estableció la </w:t>
      </w:r>
      <w:r w:rsidR="00527BB0" w:rsidRPr="00527BB0">
        <w:rPr>
          <w:rFonts w:ascii="Arial" w:hAnsi="Arial" w:cs="Arial"/>
          <w:color w:val="000000" w:themeColor="text1"/>
          <w:szCs w:val="24"/>
          <w:shd w:val="clear" w:color="auto" w:fill="FFFFFF"/>
          <w:lang w:val="es-ES"/>
        </w:rPr>
        <w:t xml:space="preserve">procedencia de los intereses a las cesantías, para lo cual dispuso que los mismos se liquidarían a razón de 12% anual </w:t>
      </w:r>
      <w:r w:rsidR="00527BB0" w:rsidRPr="00527BB0">
        <w:rPr>
          <w:rFonts w:ascii="Arial" w:hAnsi="Arial" w:cs="Arial"/>
          <w:szCs w:val="24"/>
        </w:rPr>
        <w:t>sobre el valor de las cesantías reconocidas</w:t>
      </w:r>
      <w:r w:rsidR="00527BB0">
        <w:rPr>
          <w:rFonts w:ascii="Arial" w:hAnsi="Arial" w:cs="Arial"/>
          <w:szCs w:val="24"/>
        </w:rPr>
        <w:t>.</w:t>
      </w:r>
    </w:p>
    <w:p w14:paraId="1267356F" w14:textId="77777777" w:rsidR="006A681B" w:rsidRDefault="006A681B" w:rsidP="00527BB0">
      <w:pPr>
        <w:autoSpaceDE w:val="0"/>
        <w:autoSpaceDN w:val="0"/>
        <w:adjustRightInd w:val="0"/>
        <w:spacing w:line="276" w:lineRule="auto"/>
        <w:jc w:val="both"/>
        <w:rPr>
          <w:rFonts w:ascii="Arial" w:hAnsi="Arial" w:cs="Arial"/>
          <w:b/>
          <w:color w:val="000000"/>
          <w:szCs w:val="16"/>
          <w:lang w:val="es-ES"/>
        </w:rPr>
      </w:pPr>
    </w:p>
    <w:p w14:paraId="1C79AD81" w14:textId="590FD616" w:rsidR="006A681B" w:rsidRDefault="006A681B" w:rsidP="00527BB0">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lastRenderedPageBreak/>
        <w:t>Ahora bien, el incumplimiento de dicha obligaci</w:t>
      </w:r>
      <w:r w:rsidR="00200041">
        <w:rPr>
          <w:rFonts w:ascii="Arial" w:hAnsi="Arial" w:cs="Arial"/>
          <w:color w:val="000000"/>
          <w:szCs w:val="16"/>
          <w:lang w:val="es-ES"/>
        </w:rPr>
        <w:t xml:space="preserve">ón apareja para el empleador, de conformidad con </w:t>
      </w:r>
      <w:r>
        <w:rPr>
          <w:rFonts w:ascii="Arial" w:hAnsi="Arial" w:cs="Arial"/>
          <w:color w:val="000000"/>
          <w:szCs w:val="16"/>
          <w:lang w:val="es-ES"/>
        </w:rPr>
        <w:t>el numeral 3</w:t>
      </w:r>
      <w:r w:rsidR="00200041">
        <w:rPr>
          <w:rFonts w:ascii="Arial" w:hAnsi="Arial" w:cs="Arial"/>
          <w:color w:val="000000"/>
          <w:szCs w:val="16"/>
          <w:lang w:val="es-ES"/>
        </w:rPr>
        <w:t>º</w:t>
      </w:r>
      <w:r>
        <w:rPr>
          <w:rFonts w:ascii="Arial" w:hAnsi="Arial" w:cs="Arial"/>
          <w:color w:val="000000"/>
          <w:szCs w:val="16"/>
          <w:lang w:val="es-ES"/>
        </w:rPr>
        <w:t xml:space="preserve"> del artículo 99 de la Ley 50 de 1990, </w:t>
      </w:r>
      <w:r w:rsidR="00200041">
        <w:rPr>
          <w:rFonts w:ascii="Arial" w:hAnsi="Arial" w:cs="Arial"/>
          <w:color w:val="000000"/>
          <w:szCs w:val="16"/>
          <w:lang w:val="es-ES"/>
        </w:rPr>
        <w:t xml:space="preserve">una sanción equivalente a un día de salario por cada día de retardo, </w:t>
      </w:r>
      <w:r>
        <w:rPr>
          <w:rFonts w:ascii="Arial" w:hAnsi="Arial" w:cs="Arial"/>
          <w:color w:val="000000"/>
          <w:szCs w:val="16"/>
          <w:lang w:val="es-ES"/>
        </w:rPr>
        <w:t>como consecuencia de omitir la consignación del valor liqu</w:t>
      </w:r>
      <w:r w:rsidR="004C55C8">
        <w:rPr>
          <w:rFonts w:ascii="Arial" w:hAnsi="Arial" w:cs="Arial"/>
          <w:color w:val="000000"/>
          <w:szCs w:val="16"/>
          <w:lang w:val="es-ES"/>
        </w:rPr>
        <w:t>idado por concepto de cesantías</w:t>
      </w:r>
      <w:r>
        <w:rPr>
          <w:rFonts w:ascii="Arial" w:hAnsi="Arial" w:cs="Arial"/>
          <w:color w:val="000000"/>
          <w:szCs w:val="16"/>
          <w:lang w:val="es-ES"/>
        </w:rPr>
        <w:t xml:space="preserve"> en el fondo de cesantías que haya elegido el trabajador, antes del 15 de febrero de</w:t>
      </w:r>
      <w:r w:rsidR="00200041">
        <w:rPr>
          <w:rFonts w:ascii="Arial" w:hAnsi="Arial" w:cs="Arial"/>
          <w:color w:val="000000"/>
          <w:szCs w:val="16"/>
          <w:lang w:val="es-ES"/>
        </w:rPr>
        <w:t>l año siguiente a su causación.</w:t>
      </w:r>
    </w:p>
    <w:p w14:paraId="030200F6" w14:textId="77777777" w:rsidR="006A681B" w:rsidRDefault="006A681B" w:rsidP="00527BB0">
      <w:pPr>
        <w:autoSpaceDE w:val="0"/>
        <w:autoSpaceDN w:val="0"/>
        <w:adjustRightInd w:val="0"/>
        <w:spacing w:line="276" w:lineRule="auto"/>
        <w:jc w:val="both"/>
        <w:rPr>
          <w:rFonts w:ascii="Arial" w:hAnsi="Arial" w:cs="Arial"/>
          <w:color w:val="000000"/>
          <w:szCs w:val="16"/>
          <w:lang w:val="es-ES"/>
        </w:rPr>
      </w:pPr>
    </w:p>
    <w:p w14:paraId="7EEBA1B3" w14:textId="77777777" w:rsidR="006A681B" w:rsidRDefault="006A681B" w:rsidP="00527BB0">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En lo que tiene que ver con la prescripción de esta obligación, ha de tenerse en cuenta que la Sala Laboral de la Corte Suprema de Justicia</w:t>
      </w:r>
      <w:r>
        <w:rPr>
          <w:rStyle w:val="Refdenotaalpie"/>
          <w:rFonts w:ascii="Arial" w:hAnsi="Arial" w:cs="Arial"/>
          <w:color w:val="000000"/>
          <w:szCs w:val="16"/>
          <w:lang w:val="es-ES"/>
        </w:rPr>
        <w:footnoteReference w:id="4"/>
      </w:r>
      <w:r>
        <w:rPr>
          <w:rFonts w:ascii="Arial" w:hAnsi="Arial" w:cs="Arial"/>
          <w:color w:val="000000"/>
          <w:szCs w:val="16"/>
          <w:lang w:val="es-ES"/>
        </w:rPr>
        <w:t xml:space="preserve"> ha dicho que esta sanción se hace exigible el 15 de febrero de cada anualidad, pues antes de ese día, recae la obligación del empleador de consignarla, momento a partir del cual se contabiliza el término prescriptivo de tres años previsto en el CST y CPL, punto de partida diferente al que opera para el auxilio de cesantías, que lo es, una vez terminada la relación laboral, cuando se hace exigible su pago de forma directa al trabajador; dado que son conceptos diferentes.</w:t>
      </w:r>
    </w:p>
    <w:p w14:paraId="30A7430C" w14:textId="77777777" w:rsidR="006A681B" w:rsidRDefault="006A681B" w:rsidP="00C157EF">
      <w:pPr>
        <w:autoSpaceDE w:val="0"/>
        <w:autoSpaceDN w:val="0"/>
        <w:adjustRightInd w:val="0"/>
        <w:spacing w:line="480" w:lineRule="auto"/>
        <w:jc w:val="both"/>
        <w:rPr>
          <w:rFonts w:ascii="Arial" w:hAnsi="Arial" w:cs="Arial"/>
          <w:color w:val="000000"/>
          <w:szCs w:val="16"/>
          <w:lang w:val="es-ES"/>
        </w:rPr>
      </w:pPr>
      <w:r>
        <w:rPr>
          <w:rFonts w:ascii="Arial" w:hAnsi="Arial" w:cs="Arial"/>
          <w:color w:val="000000"/>
          <w:szCs w:val="16"/>
          <w:lang w:val="es-ES"/>
        </w:rPr>
        <w:t xml:space="preserve"> </w:t>
      </w:r>
    </w:p>
    <w:p w14:paraId="7BB6BDE5" w14:textId="6D67FFD1" w:rsidR="00527BB0" w:rsidRPr="00527BB0" w:rsidRDefault="00527BB0" w:rsidP="00527BB0">
      <w:pPr>
        <w:autoSpaceDE w:val="0"/>
        <w:autoSpaceDN w:val="0"/>
        <w:adjustRightInd w:val="0"/>
        <w:spacing w:line="276" w:lineRule="auto"/>
        <w:jc w:val="both"/>
        <w:rPr>
          <w:rFonts w:ascii="Arial" w:hAnsi="Arial" w:cs="Arial"/>
          <w:b/>
          <w:color w:val="000000"/>
          <w:szCs w:val="16"/>
          <w:lang w:val="es-ES"/>
        </w:rPr>
      </w:pPr>
      <w:r w:rsidRPr="00527BB0">
        <w:rPr>
          <w:rFonts w:ascii="Arial" w:hAnsi="Arial" w:cs="Arial"/>
          <w:b/>
          <w:color w:val="000000"/>
          <w:szCs w:val="16"/>
          <w:lang w:val="es-ES"/>
        </w:rPr>
        <w:t>2.3.2. Fundamento fáctico</w:t>
      </w:r>
    </w:p>
    <w:p w14:paraId="773BA8A5" w14:textId="77777777" w:rsidR="006A681B" w:rsidRDefault="006A681B" w:rsidP="00466360">
      <w:pPr>
        <w:jc w:val="both"/>
        <w:rPr>
          <w:rFonts w:ascii="Arial" w:hAnsi="Arial" w:cs="Arial"/>
          <w:color w:val="000000" w:themeColor="text1"/>
          <w:szCs w:val="24"/>
          <w:shd w:val="clear" w:color="auto" w:fill="FFFFFF"/>
          <w:lang w:val="es-ES"/>
        </w:rPr>
      </w:pPr>
    </w:p>
    <w:p w14:paraId="76606518" w14:textId="0C7BECAC" w:rsidR="00527BB0" w:rsidRDefault="00527BB0" w:rsidP="00527BB0">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Únicamente hay lugar al reconocimiento de las cesantías por el término transcurrido entre el 20-03-2000 hasta el 30-06-2004, pues el empleador omitió su reconocimiento y pago al finalizar el vínculo laboral, valor que asciende a $</w:t>
      </w:r>
      <w:r w:rsidR="001E38E5">
        <w:rPr>
          <w:rFonts w:ascii="Arial" w:hAnsi="Arial" w:cs="Arial"/>
          <w:color w:val="000000" w:themeColor="text1"/>
          <w:szCs w:val="24"/>
          <w:shd w:val="clear" w:color="auto" w:fill="FFFFFF"/>
          <w:lang w:val="es-ES"/>
        </w:rPr>
        <w:t>1’450.829</w:t>
      </w:r>
      <w:r w:rsidR="00283E24">
        <w:rPr>
          <w:rFonts w:ascii="Arial" w:hAnsi="Arial" w:cs="Arial"/>
          <w:color w:val="000000" w:themeColor="text1"/>
          <w:szCs w:val="24"/>
          <w:shd w:val="clear" w:color="auto" w:fill="FFFFFF"/>
          <w:lang w:val="es-ES"/>
        </w:rPr>
        <w:t>, concepto que no prescribió, al contabilizarse desde la terminación del contrato y la presentación de la demanda menos de 1 año</w:t>
      </w:r>
      <w:r>
        <w:rPr>
          <w:rFonts w:ascii="Arial" w:hAnsi="Arial" w:cs="Arial"/>
          <w:color w:val="000000" w:themeColor="text1"/>
          <w:szCs w:val="24"/>
          <w:shd w:val="clear" w:color="auto" w:fill="FFFFFF"/>
          <w:lang w:val="es-ES"/>
        </w:rPr>
        <w:t>.</w:t>
      </w:r>
    </w:p>
    <w:p w14:paraId="5D32FE0D" w14:textId="77777777" w:rsidR="00527BB0" w:rsidRDefault="00527BB0" w:rsidP="00466360">
      <w:pPr>
        <w:jc w:val="both"/>
        <w:rPr>
          <w:rFonts w:ascii="Arial" w:hAnsi="Arial" w:cs="Arial"/>
          <w:color w:val="000000" w:themeColor="text1"/>
          <w:szCs w:val="24"/>
          <w:shd w:val="clear" w:color="auto" w:fill="FFFFFF"/>
          <w:lang w:val="es-ES"/>
        </w:rPr>
      </w:pPr>
    </w:p>
    <w:p w14:paraId="50AEE480" w14:textId="3DD1CC28" w:rsidR="001E38E5" w:rsidRDefault="005F6EB2" w:rsidP="001E38E5">
      <w:pPr>
        <w:spacing w:line="276" w:lineRule="auto"/>
        <w:jc w:val="both"/>
        <w:rPr>
          <w:rFonts w:ascii="Arial" w:hAnsi="Arial" w:cs="Arial"/>
          <w:color w:val="000000"/>
          <w:szCs w:val="16"/>
          <w:lang w:val="es-ES"/>
        </w:rPr>
      </w:pPr>
      <w:r>
        <w:rPr>
          <w:rFonts w:ascii="Arial" w:hAnsi="Arial" w:cs="Arial"/>
          <w:color w:val="000000" w:themeColor="text1"/>
          <w:szCs w:val="24"/>
          <w:shd w:val="clear" w:color="auto" w:fill="FFFFFF"/>
          <w:lang w:val="es-ES"/>
        </w:rPr>
        <w:t>Cosa diferente ocurre con r</w:t>
      </w:r>
      <w:r w:rsidR="00527BB0">
        <w:rPr>
          <w:rFonts w:ascii="Arial" w:hAnsi="Arial" w:cs="Arial"/>
          <w:color w:val="000000" w:themeColor="text1"/>
          <w:szCs w:val="24"/>
          <w:shd w:val="clear" w:color="auto" w:fill="FFFFFF"/>
          <w:lang w:val="es-ES"/>
        </w:rPr>
        <w:t xml:space="preserve">especto a </w:t>
      </w:r>
      <w:r>
        <w:rPr>
          <w:rFonts w:ascii="Arial" w:hAnsi="Arial" w:cs="Arial"/>
          <w:color w:val="000000" w:themeColor="text1"/>
          <w:szCs w:val="24"/>
          <w:shd w:val="clear" w:color="auto" w:fill="FFFFFF"/>
          <w:lang w:val="es-ES"/>
        </w:rPr>
        <w:t>los</w:t>
      </w:r>
      <w:r w:rsidR="00527BB0">
        <w:rPr>
          <w:rFonts w:ascii="Arial" w:hAnsi="Arial" w:cs="Arial"/>
          <w:color w:val="000000" w:themeColor="text1"/>
          <w:szCs w:val="24"/>
          <w:shd w:val="clear" w:color="auto" w:fill="FFFFFF"/>
          <w:lang w:val="es-ES"/>
        </w:rPr>
        <w:t xml:space="preserve"> intereses e indemnización por no consignación de las cesantías, </w:t>
      </w:r>
      <w:r>
        <w:rPr>
          <w:rFonts w:ascii="Arial" w:hAnsi="Arial" w:cs="Arial"/>
          <w:color w:val="000000" w:themeColor="text1"/>
          <w:szCs w:val="24"/>
          <w:shd w:val="clear" w:color="auto" w:fill="FFFFFF"/>
          <w:lang w:val="es-ES"/>
        </w:rPr>
        <w:t>que</w:t>
      </w:r>
      <w:r w:rsidR="00527BB0">
        <w:rPr>
          <w:rFonts w:ascii="Arial" w:hAnsi="Arial" w:cs="Arial"/>
          <w:color w:val="000000" w:themeColor="text1"/>
          <w:szCs w:val="24"/>
          <w:shd w:val="clear" w:color="auto" w:fill="FFFFFF"/>
          <w:lang w:val="es-ES"/>
        </w:rPr>
        <w:t xml:space="preserve"> se encuentran afectadas por el fenómeno de la prescripción invocado por la demandada al contestar el libelo introdu</w:t>
      </w:r>
      <w:r>
        <w:rPr>
          <w:rFonts w:ascii="Arial" w:hAnsi="Arial" w:cs="Arial"/>
          <w:color w:val="000000" w:themeColor="text1"/>
          <w:szCs w:val="24"/>
          <w:shd w:val="clear" w:color="auto" w:fill="FFFFFF"/>
          <w:lang w:val="es-ES"/>
        </w:rPr>
        <w:t>ctor – fl. 34 c. 1 -, pues los primero</w:t>
      </w:r>
      <w:r w:rsidR="00527BB0">
        <w:rPr>
          <w:rFonts w:ascii="Arial" w:hAnsi="Arial" w:cs="Arial"/>
          <w:color w:val="000000" w:themeColor="text1"/>
          <w:szCs w:val="24"/>
          <w:shd w:val="clear" w:color="auto" w:fill="FFFFFF"/>
          <w:lang w:val="es-ES"/>
        </w:rPr>
        <w:t>s</w:t>
      </w:r>
      <w:r w:rsidR="006F374B">
        <w:rPr>
          <w:rFonts w:ascii="Arial" w:hAnsi="Arial" w:cs="Arial"/>
          <w:color w:val="000000" w:themeColor="text1"/>
          <w:szCs w:val="24"/>
          <w:shd w:val="clear" w:color="auto" w:fill="FFFFFF"/>
          <w:lang w:val="es-ES"/>
        </w:rPr>
        <w:t xml:space="preserve"> se pagan al mes siguiente de causados, por lo que desde allí se hacen exigibles y </w:t>
      </w:r>
      <w:r w:rsidR="004A1903">
        <w:rPr>
          <w:rFonts w:ascii="Arial" w:hAnsi="Arial" w:cs="Arial"/>
          <w:color w:val="000000" w:themeColor="text1"/>
          <w:szCs w:val="24"/>
          <w:shd w:val="clear" w:color="auto" w:fill="FFFFFF"/>
          <w:lang w:val="es-ES"/>
        </w:rPr>
        <w:t>corre la prescripción trienal (art. 1º, Ley 52 de 1975</w:t>
      </w:r>
      <w:r w:rsidR="004A1903">
        <w:rPr>
          <w:rStyle w:val="Refdenotaalpie"/>
          <w:rFonts w:ascii="Arial" w:hAnsi="Arial" w:cs="Arial"/>
          <w:color w:val="000000" w:themeColor="text1"/>
          <w:szCs w:val="24"/>
          <w:shd w:val="clear" w:color="auto" w:fill="FFFFFF"/>
          <w:lang w:val="es-ES"/>
        </w:rPr>
        <w:footnoteReference w:id="5"/>
      </w:r>
      <w:r w:rsidR="004A1903">
        <w:rPr>
          <w:rFonts w:ascii="Arial" w:hAnsi="Arial" w:cs="Arial"/>
          <w:color w:val="000000" w:themeColor="text1"/>
          <w:szCs w:val="24"/>
          <w:shd w:val="clear" w:color="auto" w:fill="FFFFFF"/>
          <w:lang w:val="es-ES"/>
        </w:rPr>
        <w:t>),</w:t>
      </w:r>
      <w:r w:rsidR="001E38E5">
        <w:rPr>
          <w:rFonts w:ascii="Arial" w:hAnsi="Arial" w:cs="Arial"/>
          <w:color w:val="000000" w:themeColor="text1"/>
          <w:szCs w:val="24"/>
          <w:shd w:val="clear" w:color="auto" w:fill="FFFFFF"/>
          <w:lang w:val="es-ES"/>
        </w:rPr>
        <w:t xml:space="preserve"> en ese sentido los intereses del año 2004, debían reclamarse a más tardar en el año 2007, pero la demanda apenas se interpuso el 24-10-2016 – fl. 24 c. 1 -; también se encuentra </w:t>
      </w:r>
      <w:r w:rsidR="001E38E5">
        <w:rPr>
          <w:rFonts w:ascii="Arial" w:hAnsi="Arial" w:cs="Arial"/>
          <w:color w:val="000000"/>
          <w:szCs w:val="16"/>
          <w:lang w:val="es-ES"/>
        </w:rPr>
        <w:t>prescrita la sanción por la omisión en consignar las cesantías causadas de los años 2000 a 2004, teniendo en cuenta que la última, correspondiente al año 2004 debió consignarse a más tardar el 14-02-2005, por lo que a partir del 15-02-2005 tenía hasta el 14-02-2008 para reclamar su pago, com</w:t>
      </w:r>
      <w:r w:rsidR="00AF1AD2">
        <w:rPr>
          <w:rFonts w:ascii="Arial" w:hAnsi="Arial" w:cs="Arial"/>
          <w:color w:val="000000"/>
          <w:szCs w:val="16"/>
          <w:lang w:val="es-ES"/>
        </w:rPr>
        <w:t xml:space="preserve">o no lo hizo, </w:t>
      </w:r>
      <w:r w:rsidR="000766CC">
        <w:rPr>
          <w:rFonts w:ascii="Arial" w:hAnsi="Arial" w:cs="Arial"/>
          <w:color w:val="000000"/>
          <w:szCs w:val="16"/>
          <w:lang w:val="es-ES"/>
        </w:rPr>
        <w:t xml:space="preserve">también </w:t>
      </w:r>
      <w:r w:rsidR="00AF1AD2">
        <w:rPr>
          <w:rFonts w:ascii="Arial" w:hAnsi="Arial" w:cs="Arial"/>
          <w:color w:val="000000"/>
          <w:szCs w:val="16"/>
          <w:lang w:val="es-ES"/>
        </w:rPr>
        <w:t>están prescritas.</w:t>
      </w:r>
    </w:p>
    <w:p w14:paraId="6133EB0B" w14:textId="77777777" w:rsidR="006A681B" w:rsidRDefault="006A681B" w:rsidP="00C157EF">
      <w:pPr>
        <w:spacing w:line="480" w:lineRule="auto"/>
        <w:jc w:val="both"/>
        <w:rPr>
          <w:rFonts w:ascii="Arial" w:hAnsi="Arial" w:cs="Arial"/>
          <w:color w:val="000000" w:themeColor="text1"/>
          <w:szCs w:val="24"/>
          <w:shd w:val="clear" w:color="auto" w:fill="FFFFFF"/>
          <w:lang w:val="es-ES"/>
        </w:rPr>
      </w:pPr>
    </w:p>
    <w:p w14:paraId="0901CA01" w14:textId="2972D8C6" w:rsidR="003025EE" w:rsidRPr="003025EE" w:rsidRDefault="000766CC" w:rsidP="00527BB0">
      <w:pPr>
        <w:spacing w:line="276" w:lineRule="auto"/>
        <w:jc w:val="both"/>
        <w:rPr>
          <w:rFonts w:ascii="Arial" w:hAnsi="Arial" w:cs="Arial"/>
          <w:b/>
          <w:color w:val="000000" w:themeColor="text1"/>
          <w:szCs w:val="24"/>
          <w:shd w:val="clear" w:color="auto" w:fill="FFFFFF"/>
          <w:lang w:val="es-ES"/>
        </w:rPr>
      </w:pPr>
      <w:r>
        <w:rPr>
          <w:rFonts w:ascii="Arial" w:hAnsi="Arial" w:cs="Arial"/>
          <w:b/>
          <w:color w:val="000000" w:themeColor="text1"/>
          <w:szCs w:val="24"/>
          <w:shd w:val="clear" w:color="auto" w:fill="FFFFFF"/>
          <w:lang w:val="es-ES"/>
        </w:rPr>
        <w:t>2.4</w:t>
      </w:r>
      <w:r w:rsidR="003025EE" w:rsidRPr="003025EE">
        <w:rPr>
          <w:rFonts w:ascii="Arial" w:hAnsi="Arial" w:cs="Arial"/>
          <w:b/>
          <w:color w:val="000000" w:themeColor="text1"/>
          <w:szCs w:val="24"/>
          <w:shd w:val="clear" w:color="auto" w:fill="FFFFFF"/>
          <w:lang w:val="es-ES"/>
        </w:rPr>
        <w:t>. Indemnización por despido sin justa causa</w:t>
      </w:r>
    </w:p>
    <w:p w14:paraId="74AD02EF" w14:textId="72E44E9E" w:rsidR="00DE5E0E" w:rsidRDefault="00DE5E0E" w:rsidP="00C157EF">
      <w:pPr>
        <w:spacing w:line="480" w:lineRule="auto"/>
        <w:jc w:val="both"/>
        <w:rPr>
          <w:rFonts w:ascii="Arial" w:hAnsi="Arial" w:cs="Arial"/>
          <w:color w:val="000000" w:themeColor="text1"/>
          <w:szCs w:val="24"/>
          <w:shd w:val="clear" w:color="auto" w:fill="FFFFFF"/>
          <w:lang w:val="es-ES"/>
        </w:rPr>
      </w:pPr>
    </w:p>
    <w:p w14:paraId="5C8619BD" w14:textId="2EC33577" w:rsidR="00AB3773" w:rsidRDefault="00AB3773" w:rsidP="00527BB0">
      <w:pPr>
        <w:autoSpaceDE w:val="0"/>
        <w:autoSpaceDN w:val="0"/>
        <w:adjustRightInd w:val="0"/>
        <w:spacing w:line="276" w:lineRule="auto"/>
        <w:jc w:val="both"/>
        <w:rPr>
          <w:rFonts w:ascii="Arial" w:hAnsi="Arial" w:cs="Arial"/>
          <w:szCs w:val="24"/>
        </w:rPr>
      </w:pPr>
      <w:r>
        <w:rPr>
          <w:rFonts w:ascii="Zurich Ex BT" w:hAnsi="Zurich Ex BT" w:cs="Tahoma"/>
          <w:bCs/>
          <w:szCs w:val="24"/>
        </w:rPr>
        <w:t xml:space="preserve">El artículo 61 </w:t>
      </w:r>
      <w:r w:rsidRPr="00EA7B80">
        <w:rPr>
          <w:rFonts w:ascii="Arial" w:hAnsi="Arial" w:cs="Arial"/>
          <w:szCs w:val="24"/>
        </w:rPr>
        <w:t>de</w:t>
      </w:r>
      <w:r>
        <w:rPr>
          <w:rFonts w:ascii="Arial" w:hAnsi="Arial" w:cs="Arial"/>
          <w:szCs w:val="24"/>
        </w:rPr>
        <w:t>l Código Sustantivo del Trabajo</w:t>
      </w:r>
      <w:r w:rsidRPr="00EA7B80">
        <w:rPr>
          <w:rFonts w:ascii="Zurich Ex BT" w:hAnsi="Zurich Ex BT" w:cs="Tahoma"/>
          <w:bCs/>
          <w:szCs w:val="24"/>
        </w:rPr>
        <w:t>,</w:t>
      </w:r>
      <w:r>
        <w:rPr>
          <w:rFonts w:ascii="Arial" w:hAnsi="Arial" w:cs="Arial"/>
          <w:szCs w:val="24"/>
        </w:rPr>
        <w:t xml:space="preserve"> señala cuáles son las modalidades de terminación del contrato de trabajo, entre ellas están </w:t>
      </w:r>
      <w:r w:rsidR="000766CC">
        <w:rPr>
          <w:rFonts w:ascii="Arial" w:hAnsi="Arial" w:cs="Arial"/>
          <w:szCs w:val="24"/>
        </w:rPr>
        <w:t xml:space="preserve">el </w:t>
      </w:r>
      <w:r>
        <w:rPr>
          <w:rFonts w:ascii="Arial" w:hAnsi="Arial" w:cs="Arial"/>
          <w:szCs w:val="24"/>
        </w:rPr>
        <w:t xml:space="preserve">despido con justa causa, respecto de la cual al trabajador le basta acreditar el despido, y al empleador la </w:t>
      </w:r>
      <w:r>
        <w:rPr>
          <w:rFonts w:ascii="Arial" w:hAnsi="Arial" w:cs="Arial"/>
          <w:szCs w:val="24"/>
        </w:rPr>
        <w:lastRenderedPageBreak/>
        <w:t xml:space="preserve">demostración de la justa causa que invocó para exonerarse del pago de la indemnización, </w:t>
      </w:r>
      <w:r>
        <w:rPr>
          <w:rFonts w:ascii="Arial" w:hAnsi="Arial" w:cs="Arial"/>
          <w:color w:val="000000"/>
          <w:szCs w:val="16"/>
          <w:lang w:val="es-ES"/>
        </w:rPr>
        <w:t>de manera que si no lo hace, es imperioso dicho emolumento</w:t>
      </w:r>
      <w:r>
        <w:rPr>
          <w:rStyle w:val="Refdenotaalpie"/>
          <w:rFonts w:ascii="Arial" w:hAnsi="Arial" w:cs="Arial"/>
          <w:color w:val="000000"/>
          <w:szCs w:val="16"/>
          <w:lang w:val="es-ES"/>
        </w:rPr>
        <w:footnoteReference w:id="6"/>
      </w:r>
      <w:r>
        <w:rPr>
          <w:rFonts w:ascii="Arial" w:hAnsi="Arial" w:cs="Arial"/>
          <w:color w:val="000000"/>
          <w:szCs w:val="16"/>
          <w:lang w:val="es-ES"/>
        </w:rPr>
        <w:t>.</w:t>
      </w:r>
    </w:p>
    <w:p w14:paraId="1F96489F" w14:textId="77777777" w:rsidR="00AB3773" w:rsidRDefault="00AB3773" w:rsidP="00C157EF">
      <w:pPr>
        <w:autoSpaceDE w:val="0"/>
        <w:autoSpaceDN w:val="0"/>
        <w:adjustRightInd w:val="0"/>
        <w:spacing w:line="480" w:lineRule="auto"/>
        <w:jc w:val="both"/>
        <w:rPr>
          <w:rFonts w:ascii="Arial" w:hAnsi="Arial" w:cs="Arial"/>
          <w:szCs w:val="24"/>
        </w:rPr>
      </w:pPr>
    </w:p>
    <w:p w14:paraId="3BA906AC" w14:textId="4354FEE3" w:rsidR="00AB3773" w:rsidRDefault="000766CC" w:rsidP="003C6FD5">
      <w:pPr>
        <w:spacing w:line="276" w:lineRule="auto"/>
        <w:jc w:val="both"/>
        <w:rPr>
          <w:rFonts w:ascii="Arial" w:hAnsi="Arial" w:cs="Arial"/>
          <w:b/>
          <w:color w:val="000000" w:themeColor="text1"/>
          <w:szCs w:val="24"/>
          <w:shd w:val="clear" w:color="auto" w:fill="FFFFFF"/>
          <w:lang w:val="es-ES"/>
        </w:rPr>
      </w:pPr>
      <w:r>
        <w:rPr>
          <w:rFonts w:ascii="Arial" w:hAnsi="Arial" w:cs="Arial"/>
          <w:b/>
          <w:color w:val="000000" w:themeColor="text1"/>
          <w:szCs w:val="24"/>
          <w:shd w:val="clear" w:color="auto" w:fill="FFFFFF"/>
          <w:lang w:val="es-ES"/>
        </w:rPr>
        <w:t>2.4</w:t>
      </w:r>
      <w:r w:rsidR="00AB3773">
        <w:rPr>
          <w:rFonts w:ascii="Arial" w:hAnsi="Arial" w:cs="Arial"/>
          <w:b/>
          <w:color w:val="000000" w:themeColor="text1"/>
          <w:szCs w:val="24"/>
          <w:shd w:val="clear" w:color="auto" w:fill="FFFFFF"/>
          <w:lang w:val="es-ES"/>
        </w:rPr>
        <w:t xml:space="preserve">.1. </w:t>
      </w:r>
      <w:r w:rsidR="00AB3773" w:rsidRPr="00DE5E0E">
        <w:rPr>
          <w:rFonts w:ascii="Arial" w:hAnsi="Arial" w:cs="Arial"/>
          <w:b/>
          <w:color w:val="000000" w:themeColor="text1"/>
          <w:szCs w:val="24"/>
          <w:shd w:val="clear" w:color="auto" w:fill="FFFFFF"/>
          <w:lang w:val="es-ES"/>
        </w:rPr>
        <w:t>Fundamento fáctico</w:t>
      </w:r>
    </w:p>
    <w:p w14:paraId="5274759C" w14:textId="77777777" w:rsidR="00AB3773" w:rsidRDefault="00AB3773" w:rsidP="00C157EF">
      <w:pPr>
        <w:spacing w:line="480" w:lineRule="auto"/>
        <w:jc w:val="both"/>
        <w:rPr>
          <w:rFonts w:ascii="Arial" w:hAnsi="Arial" w:cs="Arial"/>
          <w:b/>
          <w:color w:val="000000" w:themeColor="text1"/>
          <w:szCs w:val="24"/>
          <w:shd w:val="clear" w:color="auto" w:fill="FFFFFF"/>
          <w:lang w:val="es-ES"/>
        </w:rPr>
      </w:pPr>
    </w:p>
    <w:p w14:paraId="38993FB8" w14:textId="4CEBB32A" w:rsidR="005F6EB2" w:rsidRDefault="004F1C81" w:rsidP="005F6EB2">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La sociedad demandada al contestar el libelo introductor admitió que había finalizado </w:t>
      </w:r>
      <w:r w:rsidR="00A01B41">
        <w:rPr>
          <w:rFonts w:ascii="Arial" w:hAnsi="Arial" w:cs="Arial"/>
          <w:color w:val="000000" w:themeColor="text1"/>
          <w:szCs w:val="24"/>
          <w:shd w:val="clear" w:color="auto" w:fill="FFFFFF"/>
          <w:lang w:val="es-ES"/>
        </w:rPr>
        <w:t xml:space="preserve">unilateralmente </w:t>
      </w:r>
      <w:r>
        <w:rPr>
          <w:rFonts w:ascii="Arial" w:hAnsi="Arial" w:cs="Arial"/>
          <w:color w:val="000000" w:themeColor="text1"/>
          <w:szCs w:val="24"/>
          <w:shd w:val="clear" w:color="auto" w:fill="FFFFFF"/>
          <w:lang w:val="es-ES"/>
        </w:rPr>
        <w:t>el contrato de trabajo</w:t>
      </w:r>
      <w:r w:rsidR="00A01B41">
        <w:rPr>
          <w:rFonts w:ascii="Arial" w:hAnsi="Arial" w:cs="Arial"/>
          <w:color w:val="000000" w:themeColor="text1"/>
          <w:szCs w:val="24"/>
          <w:shd w:val="clear" w:color="auto" w:fill="FFFFFF"/>
          <w:lang w:val="es-ES"/>
        </w:rPr>
        <w:t xml:space="preserve"> a término fijo</w:t>
      </w:r>
      <w:r>
        <w:rPr>
          <w:rFonts w:ascii="Arial" w:hAnsi="Arial" w:cs="Arial"/>
          <w:color w:val="000000" w:themeColor="text1"/>
          <w:szCs w:val="24"/>
          <w:shd w:val="clear" w:color="auto" w:fill="FFFFFF"/>
          <w:lang w:val="es-ES"/>
        </w:rPr>
        <w:t xml:space="preserve"> el 02-08-2016</w:t>
      </w:r>
      <w:r w:rsidR="00A01B41">
        <w:rPr>
          <w:rFonts w:ascii="Arial" w:hAnsi="Arial" w:cs="Arial"/>
          <w:color w:val="000000" w:themeColor="text1"/>
          <w:szCs w:val="24"/>
          <w:shd w:val="clear" w:color="auto" w:fill="FFFFFF"/>
          <w:lang w:val="es-ES"/>
        </w:rPr>
        <w:t>, por el cual pagó la correspondiente indemnización</w:t>
      </w:r>
      <w:r>
        <w:rPr>
          <w:rFonts w:ascii="Arial" w:hAnsi="Arial" w:cs="Arial"/>
          <w:color w:val="000000" w:themeColor="text1"/>
          <w:szCs w:val="24"/>
          <w:shd w:val="clear" w:color="auto" w:fill="FFFFFF"/>
          <w:lang w:val="es-ES"/>
        </w:rPr>
        <w:t xml:space="preserve"> – fl. 30 y 32 c. 1 -</w:t>
      </w:r>
      <w:r w:rsidR="004C55C8">
        <w:rPr>
          <w:rFonts w:ascii="Arial" w:hAnsi="Arial" w:cs="Arial"/>
          <w:color w:val="000000" w:themeColor="text1"/>
          <w:szCs w:val="24"/>
          <w:shd w:val="clear" w:color="auto" w:fill="FFFFFF"/>
          <w:lang w:val="es-ES"/>
        </w:rPr>
        <w:t>;</w:t>
      </w:r>
      <w:r w:rsidR="001E17AC">
        <w:rPr>
          <w:rFonts w:ascii="Arial" w:hAnsi="Arial" w:cs="Arial"/>
          <w:color w:val="000000" w:themeColor="text1"/>
          <w:szCs w:val="24"/>
          <w:shd w:val="clear" w:color="auto" w:fill="FFFFFF"/>
          <w:lang w:val="es-ES"/>
        </w:rPr>
        <w:t xml:space="preserve"> a</w:t>
      </w:r>
      <w:r w:rsidR="00A01B41">
        <w:rPr>
          <w:rFonts w:ascii="Arial" w:hAnsi="Arial" w:cs="Arial"/>
          <w:color w:val="000000" w:themeColor="text1"/>
          <w:szCs w:val="24"/>
          <w:shd w:val="clear" w:color="auto" w:fill="FFFFFF"/>
          <w:lang w:val="es-ES"/>
        </w:rPr>
        <w:t>demás</w:t>
      </w:r>
      <w:r w:rsidR="001E17AC">
        <w:rPr>
          <w:rFonts w:ascii="Arial" w:hAnsi="Arial" w:cs="Arial"/>
          <w:color w:val="000000" w:themeColor="text1"/>
          <w:szCs w:val="24"/>
          <w:shd w:val="clear" w:color="auto" w:fill="FFFFFF"/>
          <w:lang w:val="es-ES"/>
        </w:rPr>
        <w:t>,</w:t>
      </w:r>
      <w:r w:rsidR="00A01B41">
        <w:rPr>
          <w:rFonts w:ascii="Arial" w:hAnsi="Arial" w:cs="Arial"/>
          <w:color w:val="000000" w:themeColor="text1"/>
          <w:szCs w:val="24"/>
          <w:shd w:val="clear" w:color="auto" w:fill="FFFFFF"/>
          <w:lang w:val="es-ES"/>
        </w:rPr>
        <w:t xml:space="preserve"> obra en el expediente la liquidación de las prestaciones sociales de la demandante</w:t>
      </w:r>
      <w:r w:rsidR="004C55C8">
        <w:rPr>
          <w:rFonts w:ascii="Arial" w:hAnsi="Arial" w:cs="Arial"/>
          <w:color w:val="000000" w:themeColor="text1"/>
          <w:szCs w:val="24"/>
          <w:shd w:val="clear" w:color="auto" w:fill="FFFFFF"/>
          <w:lang w:val="es-ES"/>
        </w:rPr>
        <w:t>,</w:t>
      </w:r>
      <w:r w:rsidR="00A01B41">
        <w:rPr>
          <w:rFonts w:ascii="Arial" w:hAnsi="Arial" w:cs="Arial"/>
          <w:color w:val="000000" w:themeColor="text1"/>
          <w:szCs w:val="24"/>
          <w:shd w:val="clear" w:color="auto" w:fill="FFFFFF"/>
          <w:lang w:val="es-ES"/>
        </w:rPr>
        <w:t xml:space="preserve"> en la que se inscribió como causal de terminación del contrato</w:t>
      </w:r>
      <w:r w:rsidR="001E17AC">
        <w:rPr>
          <w:rFonts w:ascii="Arial" w:hAnsi="Arial" w:cs="Arial"/>
          <w:color w:val="000000" w:themeColor="text1"/>
          <w:szCs w:val="24"/>
          <w:shd w:val="clear" w:color="auto" w:fill="FFFFFF"/>
          <w:lang w:val="es-ES"/>
        </w:rPr>
        <w:t xml:space="preserve"> a término fijo</w:t>
      </w:r>
      <w:r w:rsidR="00A01B41">
        <w:rPr>
          <w:rFonts w:ascii="Arial" w:hAnsi="Arial" w:cs="Arial"/>
          <w:color w:val="000000" w:themeColor="text1"/>
          <w:szCs w:val="24"/>
          <w:shd w:val="clear" w:color="auto" w:fill="FFFFFF"/>
          <w:lang w:val="es-ES"/>
        </w:rPr>
        <w:t xml:space="preserve"> “</w:t>
      </w:r>
      <w:r w:rsidR="00A01B41" w:rsidRPr="001E17AC">
        <w:rPr>
          <w:rFonts w:ascii="Arial" w:hAnsi="Arial" w:cs="Arial"/>
          <w:i/>
          <w:color w:val="000000" w:themeColor="text1"/>
          <w:szCs w:val="24"/>
          <w:shd w:val="clear" w:color="auto" w:fill="FFFFFF"/>
          <w:lang w:val="es-ES"/>
        </w:rPr>
        <w:t>vencimiento”</w:t>
      </w:r>
      <w:r w:rsidR="00A01B41">
        <w:rPr>
          <w:rFonts w:ascii="Arial" w:hAnsi="Arial" w:cs="Arial"/>
          <w:color w:val="000000" w:themeColor="text1"/>
          <w:szCs w:val="24"/>
          <w:shd w:val="clear" w:color="auto" w:fill="FFFFFF"/>
          <w:lang w:val="es-ES"/>
        </w:rPr>
        <w:t xml:space="preserve"> – fl. 18 c. 1 -</w:t>
      </w:r>
      <w:r w:rsidR="001E17AC">
        <w:rPr>
          <w:rFonts w:ascii="Arial" w:hAnsi="Arial" w:cs="Arial"/>
          <w:color w:val="000000" w:themeColor="text1"/>
          <w:szCs w:val="24"/>
          <w:shd w:val="clear" w:color="auto" w:fill="FFFFFF"/>
          <w:lang w:val="es-ES"/>
        </w:rPr>
        <w:t xml:space="preserve">; sin embargo, como quedó acreditado en líneas anteriores el contrato de trabajo suscrito entre las partes era a término indefinido, sin que la demandada logrará acreditar una justa causa para finalizar el mismo, pues en ese contexto finiquitó el pacto laboral </w:t>
      </w:r>
      <w:r w:rsidR="005F6EB2">
        <w:rPr>
          <w:rFonts w:ascii="Arial" w:hAnsi="Arial" w:cs="Arial"/>
          <w:color w:val="000000" w:themeColor="text1"/>
          <w:szCs w:val="24"/>
          <w:shd w:val="clear" w:color="auto" w:fill="FFFFFF"/>
          <w:lang w:val="es-ES"/>
        </w:rPr>
        <w:t>sin tener en cuenta</w:t>
      </w:r>
      <w:r w:rsidR="001E17AC">
        <w:rPr>
          <w:rFonts w:ascii="Arial" w:hAnsi="Arial" w:cs="Arial"/>
          <w:color w:val="000000" w:themeColor="text1"/>
          <w:szCs w:val="24"/>
          <w:shd w:val="clear" w:color="auto" w:fill="FFFFFF"/>
          <w:lang w:val="es-ES"/>
        </w:rPr>
        <w:t xml:space="preserve"> la realidad que rodeaba al mismo, de donde se sigue que la sociedad Botero Losada S.A. deberá pagar a la demandante la indemnización por despido sin justa causa desde el 20-03-2000 hasta el 02-08-2016 sobre un salario mínimo legal mensual vigente, pues</w:t>
      </w:r>
      <w:r w:rsidR="005F6EB2">
        <w:rPr>
          <w:rFonts w:ascii="Arial" w:hAnsi="Arial" w:cs="Arial"/>
          <w:color w:val="000000" w:themeColor="text1"/>
          <w:szCs w:val="24"/>
          <w:shd w:val="clear" w:color="auto" w:fill="FFFFFF"/>
          <w:lang w:val="es-ES"/>
        </w:rPr>
        <w:t xml:space="preserve"> ningún otro salario se acreditó</w:t>
      </w:r>
      <w:r w:rsidR="001E17AC">
        <w:rPr>
          <w:rFonts w:ascii="Arial" w:hAnsi="Arial" w:cs="Arial"/>
          <w:color w:val="000000" w:themeColor="text1"/>
          <w:szCs w:val="24"/>
          <w:shd w:val="clear" w:color="auto" w:fill="FFFFFF"/>
          <w:lang w:val="es-ES"/>
        </w:rPr>
        <w:t xml:space="preserve"> en el expediente, sanci</w:t>
      </w:r>
      <w:r w:rsidR="00AF1AD2">
        <w:rPr>
          <w:rFonts w:ascii="Arial" w:hAnsi="Arial" w:cs="Arial"/>
          <w:color w:val="000000" w:themeColor="text1"/>
          <w:szCs w:val="24"/>
          <w:shd w:val="clear" w:color="auto" w:fill="FFFFFF"/>
          <w:lang w:val="es-ES"/>
        </w:rPr>
        <w:t>ón que asciende a</w:t>
      </w:r>
      <w:r w:rsidR="005F6EB2">
        <w:rPr>
          <w:rFonts w:ascii="Arial" w:hAnsi="Arial" w:cs="Arial"/>
          <w:color w:val="000000" w:themeColor="text1"/>
          <w:szCs w:val="24"/>
          <w:shd w:val="clear" w:color="auto" w:fill="FFFFFF"/>
          <w:lang w:val="es-ES"/>
        </w:rPr>
        <w:t xml:space="preserve"> $7’039.335</w:t>
      </w:r>
      <w:r w:rsidR="004C55C8">
        <w:rPr>
          <w:rFonts w:ascii="Arial" w:hAnsi="Arial" w:cs="Arial"/>
          <w:color w:val="000000" w:themeColor="text1"/>
          <w:szCs w:val="24"/>
          <w:shd w:val="clear" w:color="auto" w:fill="FFFFFF"/>
          <w:lang w:val="es-ES"/>
        </w:rPr>
        <w:t>,</w:t>
      </w:r>
      <w:r w:rsidR="005F6EB2">
        <w:rPr>
          <w:rFonts w:ascii="Arial" w:hAnsi="Arial" w:cs="Arial"/>
          <w:color w:val="000000" w:themeColor="text1"/>
          <w:szCs w:val="24"/>
          <w:shd w:val="clear" w:color="auto" w:fill="FFFFFF"/>
          <w:lang w:val="es-ES"/>
        </w:rPr>
        <w:t xml:space="preserve"> valor del que ya se descontó el equivalente a $712.437 que fue pagado a la demandante como indemnización del contrato a término fijo – fl. 18 c. 1-.</w:t>
      </w:r>
    </w:p>
    <w:p w14:paraId="32319F46" w14:textId="6A2E34C8" w:rsidR="001E17AC" w:rsidRDefault="005F6EB2" w:rsidP="00C157EF">
      <w:pPr>
        <w:spacing w:line="480"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 </w:t>
      </w:r>
    </w:p>
    <w:p w14:paraId="28DB916E" w14:textId="77777777" w:rsidR="00CD6326" w:rsidRDefault="00CD6326" w:rsidP="00CD6326">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14:paraId="0A66F025" w14:textId="77777777" w:rsidR="00237E80" w:rsidRDefault="00237E80" w:rsidP="00C157EF">
      <w:pPr>
        <w:pStyle w:val="Sinespaciado"/>
        <w:spacing w:line="480" w:lineRule="auto"/>
        <w:contextualSpacing/>
        <w:jc w:val="center"/>
        <w:rPr>
          <w:rFonts w:ascii="Arial" w:hAnsi="Arial" w:cs="Arial"/>
          <w:b/>
          <w:sz w:val="24"/>
          <w:szCs w:val="24"/>
        </w:rPr>
      </w:pPr>
    </w:p>
    <w:p w14:paraId="633D1A0E" w14:textId="09454068" w:rsidR="00CD6326" w:rsidRDefault="00CD6326" w:rsidP="00012322">
      <w:pPr>
        <w:spacing w:line="276" w:lineRule="auto"/>
        <w:contextualSpacing/>
        <w:jc w:val="both"/>
        <w:rPr>
          <w:rFonts w:ascii="Arial" w:hAnsi="Arial" w:cs="Arial"/>
          <w:szCs w:val="24"/>
        </w:rPr>
      </w:pPr>
      <w:r>
        <w:rPr>
          <w:rFonts w:ascii="Arial" w:hAnsi="Arial" w:cs="Arial"/>
          <w:szCs w:val="24"/>
        </w:rPr>
        <w:t>A tono con lo expuesto,</w:t>
      </w:r>
      <w:r w:rsidR="00012322">
        <w:rPr>
          <w:rFonts w:ascii="Arial" w:hAnsi="Arial" w:cs="Arial"/>
          <w:szCs w:val="24"/>
        </w:rPr>
        <w:t xml:space="preserve"> se modificaran los numerales primero, segundo y tercero de</w:t>
      </w:r>
      <w:r>
        <w:rPr>
          <w:rFonts w:ascii="Arial" w:hAnsi="Arial" w:cs="Arial"/>
          <w:szCs w:val="24"/>
        </w:rPr>
        <w:t xml:space="preserve"> la decisión revisada </w:t>
      </w:r>
      <w:r w:rsidR="003025EE">
        <w:rPr>
          <w:rFonts w:ascii="Arial" w:hAnsi="Arial" w:cs="Arial"/>
          <w:szCs w:val="24"/>
        </w:rPr>
        <w:t>para declarar que entre las partes en contienda existió un contrato de trabajo a término indefinido que inició el 20-03-2000 y finalizó el 02-08-2016, en consecuencia</w:t>
      </w:r>
      <w:r w:rsidR="00012322">
        <w:rPr>
          <w:rFonts w:ascii="Arial" w:hAnsi="Arial" w:cs="Arial"/>
          <w:szCs w:val="24"/>
        </w:rPr>
        <w:t xml:space="preserve"> se condenará al pago de los aportes pensionales y cesantías únicamente entre el 20-03-2000 hasta el 30-06-2004, además se condenará al pago de la sanción por despido sin justa causa desde el 20-03-2000 hasta el 02-08-2016 y se confirmará en lo demás la sentencia apelada</w:t>
      </w:r>
      <w:r w:rsidR="004C55C8">
        <w:rPr>
          <w:rFonts w:ascii="Arial" w:hAnsi="Arial" w:cs="Arial"/>
          <w:szCs w:val="24"/>
        </w:rPr>
        <w:t xml:space="preserve">, pero por los motivos </w:t>
      </w:r>
      <w:proofErr w:type="spellStart"/>
      <w:r w:rsidR="004C55C8">
        <w:rPr>
          <w:rFonts w:ascii="Arial" w:hAnsi="Arial" w:cs="Arial"/>
          <w:szCs w:val="24"/>
        </w:rPr>
        <w:t>aca</w:t>
      </w:r>
      <w:proofErr w:type="spellEnd"/>
      <w:r w:rsidR="004C55C8">
        <w:rPr>
          <w:rFonts w:ascii="Arial" w:hAnsi="Arial" w:cs="Arial"/>
          <w:szCs w:val="24"/>
        </w:rPr>
        <w:t xml:space="preserve"> expuestos</w:t>
      </w:r>
      <w:r w:rsidR="00012322">
        <w:rPr>
          <w:rFonts w:ascii="Arial" w:hAnsi="Arial" w:cs="Arial"/>
          <w:szCs w:val="24"/>
        </w:rPr>
        <w:t xml:space="preserve">. </w:t>
      </w:r>
    </w:p>
    <w:p w14:paraId="772234D6" w14:textId="77777777" w:rsidR="00012322" w:rsidRDefault="00012322" w:rsidP="00466360">
      <w:pPr>
        <w:contextualSpacing/>
        <w:jc w:val="both"/>
        <w:rPr>
          <w:rFonts w:ascii="Arial" w:hAnsi="Arial" w:cs="Arial"/>
          <w:color w:val="000000"/>
          <w:szCs w:val="24"/>
          <w:lang w:eastAsia="es-CO"/>
        </w:rPr>
      </w:pPr>
    </w:p>
    <w:p w14:paraId="3A1D6F1E" w14:textId="4E8FB58F" w:rsidR="00CD6326" w:rsidRDefault="003025EE" w:rsidP="00CD6326">
      <w:pPr>
        <w:spacing w:line="276" w:lineRule="auto"/>
        <w:jc w:val="both"/>
        <w:rPr>
          <w:rFonts w:ascii="Arial" w:hAnsi="Arial" w:cs="Arial"/>
          <w:szCs w:val="24"/>
        </w:rPr>
      </w:pPr>
      <w:r>
        <w:rPr>
          <w:rFonts w:ascii="Arial" w:hAnsi="Arial" w:cs="Arial"/>
          <w:szCs w:val="24"/>
        </w:rPr>
        <w:t xml:space="preserve">Sin costas en esta instancia por no haberse </w:t>
      </w:r>
      <w:proofErr w:type="spellStart"/>
      <w:r>
        <w:rPr>
          <w:rFonts w:ascii="Arial" w:hAnsi="Arial" w:cs="Arial"/>
          <w:szCs w:val="24"/>
        </w:rPr>
        <w:t>causado</w:t>
      </w:r>
      <w:proofErr w:type="spellEnd"/>
      <w:r>
        <w:rPr>
          <w:rFonts w:ascii="Arial" w:hAnsi="Arial" w:cs="Arial"/>
          <w:szCs w:val="24"/>
        </w:rPr>
        <w:t xml:space="preserve"> de conformidad con el artículo </w:t>
      </w:r>
      <w:r w:rsidR="00AC633A">
        <w:rPr>
          <w:rFonts w:ascii="Arial" w:hAnsi="Arial" w:cs="Arial"/>
          <w:szCs w:val="24"/>
        </w:rPr>
        <w:t xml:space="preserve">365 del </w:t>
      </w:r>
      <w:r w:rsidR="00CD6326">
        <w:rPr>
          <w:rFonts w:ascii="Arial" w:hAnsi="Arial" w:cs="Arial"/>
          <w:szCs w:val="24"/>
        </w:rPr>
        <w:t>C.G.P.</w:t>
      </w:r>
    </w:p>
    <w:p w14:paraId="4EEA970E" w14:textId="77777777" w:rsidR="008C00B5" w:rsidRPr="005A6DB9" w:rsidRDefault="008C00B5" w:rsidP="00C157EF">
      <w:pPr>
        <w:spacing w:line="480" w:lineRule="auto"/>
        <w:jc w:val="both"/>
        <w:rPr>
          <w:rFonts w:ascii="Arial" w:hAnsi="Arial" w:cs="Arial"/>
          <w:szCs w:val="24"/>
        </w:rPr>
      </w:pPr>
    </w:p>
    <w:p w14:paraId="163C982F" w14:textId="77777777" w:rsidR="00CD6326" w:rsidRPr="00313DC2" w:rsidRDefault="00CD6326" w:rsidP="000C1AA0">
      <w:pPr>
        <w:jc w:val="center"/>
        <w:rPr>
          <w:rFonts w:ascii="Arial" w:hAnsi="Arial" w:cs="Arial"/>
          <w:b/>
          <w:szCs w:val="24"/>
        </w:rPr>
      </w:pPr>
      <w:r w:rsidRPr="00313DC2">
        <w:rPr>
          <w:rFonts w:ascii="Arial" w:hAnsi="Arial" w:cs="Arial"/>
          <w:b/>
          <w:szCs w:val="24"/>
        </w:rPr>
        <w:t>DECISI</w:t>
      </w:r>
      <w:r>
        <w:rPr>
          <w:rFonts w:ascii="Arial" w:hAnsi="Arial" w:cs="Arial"/>
          <w:b/>
          <w:szCs w:val="24"/>
        </w:rPr>
        <w:t>ÓN</w:t>
      </w:r>
    </w:p>
    <w:p w14:paraId="2DA70516" w14:textId="77777777" w:rsidR="00CD6326" w:rsidRPr="00D578CB" w:rsidRDefault="00CD6326" w:rsidP="00C157EF">
      <w:pPr>
        <w:pStyle w:val="Sinespaciado"/>
        <w:spacing w:line="480" w:lineRule="auto"/>
        <w:rPr>
          <w:rFonts w:ascii="Arial" w:hAnsi="Arial" w:cs="Arial"/>
          <w:sz w:val="24"/>
          <w:szCs w:val="24"/>
        </w:rPr>
      </w:pPr>
    </w:p>
    <w:p w14:paraId="7B7AF7CD" w14:textId="77777777" w:rsidR="00CD6326" w:rsidRDefault="00CD6326" w:rsidP="00CD632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791B68">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3781795F" w14:textId="77777777" w:rsidR="00CD6326" w:rsidRDefault="00CD6326" w:rsidP="00C157EF">
      <w:pPr>
        <w:pStyle w:val="Prrafodelista2"/>
        <w:spacing w:after="0" w:line="480" w:lineRule="auto"/>
        <w:ind w:left="0"/>
        <w:jc w:val="both"/>
        <w:rPr>
          <w:rFonts w:ascii="Arial" w:hAnsi="Arial" w:cs="Arial"/>
          <w:sz w:val="24"/>
          <w:szCs w:val="24"/>
        </w:rPr>
      </w:pPr>
    </w:p>
    <w:p w14:paraId="7D19FBC3" w14:textId="77777777" w:rsidR="00CD6326" w:rsidRPr="00D578CB" w:rsidRDefault="00CD6326" w:rsidP="000C1AA0">
      <w:pPr>
        <w:jc w:val="center"/>
        <w:rPr>
          <w:rFonts w:ascii="Arial" w:hAnsi="Arial" w:cs="Arial"/>
          <w:b/>
          <w:szCs w:val="24"/>
        </w:rPr>
      </w:pPr>
      <w:r w:rsidRPr="00D578CB">
        <w:rPr>
          <w:rFonts w:ascii="Arial" w:hAnsi="Arial" w:cs="Arial"/>
          <w:b/>
          <w:szCs w:val="24"/>
        </w:rPr>
        <w:t>RESUELVE</w:t>
      </w:r>
    </w:p>
    <w:p w14:paraId="68DC6844" w14:textId="77777777" w:rsidR="00CD6326" w:rsidRPr="00D578CB" w:rsidRDefault="00CD6326" w:rsidP="004C55C8">
      <w:pPr>
        <w:pStyle w:val="Sinespaciado"/>
        <w:tabs>
          <w:tab w:val="left" w:pos="3387"/>
        </w:tabs>
        <w:rPr>
          <w:rFonts w:ascii="Arial" w:hAnsi="Arial" w:cs="Arial"/>
          <w:sz w:val="24"/>
          <w:szCs w:val="24"/>
        </w:rPr>
      </w:pPr>
      <w:r>
        <w:rPr>
          <w:rFonts w:ascii="Arial" w:hAnsi="Arial" w:cs="Arial"/>
          <w:sz w:val="24"/>
          <w:szCs w:val="24"/>
        </w:rPr>
        <w:tab/>
      </w:r>
    </w:p>
    <w:p w14:paraId="6A98DF6D" w14:textId="115E870B" w:rsidR="0049552E" w:rsidRDefault="00CD6326" w:rsidP="00CD6326">
      <w:pPr>
        <w:widowControl w:val="0"/>
        <w:autoSpaceDE w:val="0"/>
        <w:autoSpaceDN w:val="0"/>
        <w:adjustRightInd w:val="0"/>
        <w:spacing w:line="276" w:lineRule="auto"/>
        <w:jc w:val="both"/>
        <w:rPr>
          <w:rFonts w:ascii="Arial" w:hAnsi="Arial" w:cs="Arial"/>
          <w:szCs w:val="24"/>
        </w:rPr>
      </w:pPr>
      <w:r w:rsidRPr="00550787">
        <w:rPr>
          <w:rFonts w:ascii="Arial" w:hAnsi="Arial" w:cs="Arial"/>
          <w:b/>
          <w:szCs w:val="24"/>
          <w:u w:val="single"/>
        </w:rPr>
        <w:t>PRIMERO</w:t>
      </w:r>
      <w:r>
        <w:rPr>
          <w:rFonts w:ascii="Arial" w:hAnsi="Arial" w:cs="Arial"/>
          <w:b/>
          <w:szCs w:val="24"/>
        </w:rPr>
        <w:t xml:space="preserve">: </w:t>
      </w:r>
      <w:r w:rsidR="00012322">
        <w:rPr>
          <w:rFonts w:ascii="Arial" w:hAnsi="Arial" w:cs="Arial"/>
          <w:b/>
          <w:szCs w:val="24"/>
        </w:rPr>
        <w:t xml:space="preserve">MODIFICAR </w:t>
      </w:r>
      <w:r w:rsidR="00012322">
        <w:rPr>
          <w:rFonts w:ascii="Arial" w:hAnsi="Arial" w:cs="Arial"/>
          <w:szCs w:val="24"/>
        </w:rPr>
        <w:t xml:space="preserve">los numerales primero, segundo y tercero de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lastRenderedPageBreak/>
        <w:t xml:space="preserve">proferida el </w:t>
      </w:r>
      <w:r w:rsidR="00012322">
        <w:rPr>
          <w:rFonts w:ascii="Arial" w:hAnsi="Arial" w:cs="Arial"/>
          <w:szCs w:val="24"/>
        </w:rPr>
        <w:t>21 de junio de 2017</w:t>
      </w:r>
      <w:r w:rsidR="00012322" w:rsidRPr="00AC486E">
        <w:rPr>
          <w:rFonts w:ascii="Arial" w:hAnsi="Arial" w:cs="Arial"/>
          <w:szCs w:val="24"/>
        </w:rPr>
        <w:t xml:space="preserve"> por el Juzgado Laboral del Circuito de </w:t>
      </w:r>
      <w:r w:rsidR="00012322">
        <w:rPr>
          <w:rFonts w:ascii="Arial" w:hAnsi="Arial" w:cs="Arial"/>
          <w:szCs w:val="24"/>
        </w:rPr>
        <w:t>Dosquebradas</w:t>
      </w:r>
      <w:r w:rsidR="00012322" w:rsidRPr="00AC486E">
        <w:rPr>
          <w:rFonts w:ascii="Arial" w:hAnsi="Arial" w:cs="Arial"/>
          <w:szCs w:val="24"/>
        </w:rPr>
        <w:t xml:space="preserve">, dentro del proceso </w:t>
      </w:r>
      <w:r w:rsidR="00012322">
        <w:rPr>
          <w:rFonts w:ascii="Arial" w:hAnsi="Arial" w:cs="Arial"/>
          <w:szCs w:val="24"/>
        </w:rPr>
        <w:t xml:space="preserve">promovido por la señora </w:t>
      </w:r>
      <w:r w:rsidR="00012322">
        <w:rPr>
          <w:rFonts w:ascii="Arial" w:hAnsi="Arial" w:cs="Arial"/>
          <w:b/>
          <w:szCs w:val="24"/>
        </w:rPr>
        <w:t xml:space="preserve">María </w:t>
      </w:r>
      <w:proofErr w:type="spellStart"/>
      <w:r w:rsidR="00012322">
        <w:rPr>
          <w:rFonts w:ascii="Arial" w:hAnsi="Arial" w:cs="Arial"/>
          <w:b/>
          <w:szCs w:val="24"/>
        </w:rPr>
        <w:t>Nelcy</w:t>
      </w:r>
      <w:proofErr w:type="spellEnd"/>
      <w:r w:rsidR="00012322">
        <w:rPr>
          <w:rFonts w:ascii="Arial" w:hAnsi="Arial" w:cs="Arial"/>
          <w:b/>
          <w:szCs w:val="24"/>
        </w:rPr>
        <w:t xml:space="preserve"> Loaiza Jaramillo </w:t>
      </w:r>
      <w:r w:rsidR="00012322">
        <w:rPr>
          <w:rFonts w:ascii="Arial" w:hAnsi="Arial" w:cs="Arial"/>
          <w:szCs w:val="24"/>
        </w:rPr>
        <w:t xml:space="preserve">en </w:t>
      </w:r>
      <w:r w:rsidR="00012322" w:rsidRPr="003440CA">
        <w:rPr>
          <w:rFonts w:ascii="Arial" w:hAnsi="Arial" w:cs="Arial"/>
          <w:szCs w:val="24"/>
        </w:rPr>
        <w:t>contra</w:t>
      </w:r>
      <w:r w:rsidR="00012322">
        <w:rPr>
          <w:rFonts w:ascii="Arial" w:hAnsi="Arial" w:cs="Arial"/>
          <w:szCs w:val="24"/>
        </w:rPr>
        <w:t xml:space="preserve"> de </w:t>
      </w:r>
      <w:r w:rsidR="00012322">
        <w:rPr>
          <w:rFonts w:ascii="Arial" w:hAnsi="Arial" w:cs="Arial"/>
          <w:b/>
          <w:szCs w:val="24"/>
        </w:rPr>
        <w:t xml:space="preserve">Botero Losada S.A., </w:t>
      </w:r>
      <w:r w:rsidR="004C55C8" w:rsidRPr="004C55C8">
        <w:rPr>
          <w:rFonts w:ascii="Arial" w:hAnsi="Arial" w:cs="Arial"/>
          <w:szCs w:val="24"/>
        </w:rPr>
        <w:t>por los motivos acá expuestos</w:t>
      </w:r>
      <w:r w:rsidR="004C55C8">
        <w:rPr>
          <w:rFonts w:ascii="Arial" w:hAnsi="Arial" w:cs="Arial"/>
          <w:b/>
          <w:szCs w:val="24"/>
        </w:rPr>
        <w:t xml:space="preserve"> </w:t>
      </w:r>
      <w:r w:rsidR="00012322">
        <w:rPr>
          <w:rFonts w:ascii="Arial" w:hAnsi="Arial" w:cs="Arial"/>
          <w:szCs w:val="24"/>
        </w:rPr>
        <w:t>que quedarán así:</w:t>
      </w:r>
    </w:p>
    <w:p w14:paraId="071012DF" w14:textId="77777777" w:rsidR="00012322" w:rsidRDefault="00012322" w:rsidP="004C55C8">
      <w:pPr>
        <w:widowControl w:val="0"/>
        <w:autoSpaceDE w:val="0"/>
        <w:autoSpaceDN w:val="0"/>
        <w:adjustRightInd w:val="0"/>
        <w:jc w:val="both"/>
        <w:rPr>
          <w:rFonts w:ascii="Arial" w:hAnsi="Arial" w:cs="Arial"/>
          <w:szCs w:val="24"/>
        </w:rPr>
      </w:pPr>
    </w:p>
    <w:p w14:paraId="0EB0B035" w14:textId="726F5B1A" w:rsidR="00012322" w:rsidRPr="00B80978" w:rsidRDefault="00012322" w:rsidP="00012322">
      <w:pPr>
        <w:widowControl w:val="0"/>
        <w:autoSpaceDE w:val="0"/>
        <w:autoSpaceDN w:val="0"/>
        <w:adjustRightInd w:val="0"/>
        <w:spacing w:line="276" w:lineRule="auto"/>
        <w:ind w:left="705"/>
        <w:jc w:val="both"/>
        <w:rPr>
          <w:rFonts w:ascii="Arial" w:hAnsi="Arial" w:cs="Arial"/>
          <w:i/>
          <w:szCs w:val="24"/>
        </w:rPr>
      </w:pPr>
      <w:r w:rsidRPr="00E11420">
        <w:rPr>
          <w:rFonts w:ascii="Arial" w:hAnsi="Arial" w:cs="Arial"/>
          <w:b/>
          <w:szCs w:val="24"/>
        </w:rPr>
        <w:t>“</w:t>
      </w:r>
      <w:r w:rsidRPr="00B80978">
        <w:rPr>
          <w:rFonts w:ascii="Arial" w:hAnsi="Arial" w:cs="Arial"/>
          <w:b/>
          <w:i/>
          <w:szCs w:val="24"/>
        </w:rPr>
        <w:t>Primero:</w:t>
      </w:r>
      <w:r w:rsidRPr="00B80978">
        <w:rPr>
          <w:rFonts w:ascii="Arial" w:hAnsi="Arial" w:cs="Arial"/>
          <w:i/>
          <w:szCs w:val="24"/>
        </w:rPr>
        <w:t xml:space="preserve"> Declarar que entre María </w:t>
      </w:r>
      <w:proofErr w:type="spellStart"/>
      <w:r w:rsidRPr="00B80978">
        <w:rPr>
          <w:rFonts w:ascii="Arial" w:hAnsi="Arial" w:cs="Arial"/>
          <w:i/>
          <w:szCs w:val="24"/>
        </w:rPr>
        <w:t>Nelcy</w:t>
      </w:r>
      <w:proofErr w:type="spellEnd"/>
      <w:r w:rsidRPr="00B80978">
        <w:rPr>
          <w:rFonts w:ascii="Arial" w:hAnsi="Arial" w:cs="Arial"/>
          <w:i/>
          <w:szCs w:val="24"/>
        </w:rPr>
        <w:t xml:space="preserve"> Loaiza Jaramillo y la</w:t>
      </w:r>
      <w:r w:rsidR="004C55C8">
        <w:rPr>
          <w:rFonts w:ascii="Arial" w:hAnsi="Arial" w:cs="Arial"/>
          <w:i/>
          <w:szCs w:val="24"/>
        </w:rPr>
        <w:t xml:space="preserve"> sociedad</w:t>
      </w:r>
      <w:r w:rsidRPr="00B80978">
        <w:rPr>
          <w:rFonts w:ascii="Arial" w:hAnsi="Arial" w:cs="Arial"/>
          <w:i/>
          <w:szCs w:val="24"/>
        </w:rPr>
        <w:t xml:space="preserve"> Botero Losada S.A. existió un contrato de trabajo a término indefinido desde el 20-03-2000 hasta el 02-08-2016.</w:t>
      </w:r>
    </w:p>
    <w:p w14:paraId="3DE7DCBD" w14:textId="77777777" w:rsidR="00012322" w:rsidRPr="00B80978" w:rsidRDefault="00012322" w:rsidP="004C55C8">
      <w:pPr>
        <w:widowControl w:val="0"/>
        <w:autoSpaceDE w:val="0"/>
        <w:autoSpaceDN w:val="0"/>
        <w:adjustRightInd w:val="0"/>
        <w:ind w:left="705"/>
        <w:jc w:val="both"/>
        <w:rPr>
          <w:rFonts w:ascii="Arial" w:hAnsi="Arial" w:cs="Arial"/>
          <w:i/>
          <w:szCs w:val="24"/>
        </w:rPr>
      </w:pPr>
    </w:p>
    <w:p w14:paraId="029EB1F8" w14:textId="3506F7CC" w:rsidR="00012322" w:rsidRPr="00B80978" w:rsidRDefault="00012322" w:rsidP="00012322">
      <w:pPr>
        <w:widowControl w:val="0"/>
        <w:autoSpaceDE w:val="0"/>
        <w:autoSpaceDN w:val="0"/>
        <w:adjustRightInd w:val="0"/>
        <w:spacing w:line="276" w:lineRule="auto"/>
        <w:ind w:left="705"/>
        <w:jc w:val="both"/>
        <w:rPr>
          <w:rFonts w:ascii="Arial" w:hAnsi="Arial" w:cs="Arial"/>
          <w:i/>
          <w:szCs w:val="24"/>
        </w:rPr>
      </w:pPr>
      <w:r w:rsidRPr="00B80978">
        <w:rPr>
          <w:rFonts w:ascii="Arial" w:hAnsi="Arial" w:cs="Arial"/>
          <w:b/>
          <w:i/>
          <w:szCs w:val="24"/>
        </w:rPr>
        <w:t>Segundo:</w:t>
      </w:r>
      <w:r w:rsidRPr="00B80978">
        <w:rPr>
          <w:rFonts w:ascii="Arial" w:hAnsi="Arial" w:cs="Arial"/>
          <w:i/>
          <w:szCs w:val="24"/>
        </w:rPr>
        <w:t xml:space="preserve"> </w:t>
      </w:r>
      <w:r w:rsidR="000C1AA0" w:rsidRPr="00B80978">
        <w:rPr>
          <w:rFonts w:ascii="Arial" w:hAnsi="Arial" w:cs="Arial"/>
          <w:bCs/>
          <w:i/>
          <w:iCs/>
          <w:szCs w:val="24"/>
        </w:rPr>
        <w:t xml:space="preserve">Condenar a </w:t>
      </w:r>
      <w:r w:rsidR="004C55C8">
        <w:rPr>
          <w:rFonts w:ascii="Arial" w:hAnsi="Arial" w:cs="Arial"/>
          <w:bCs/>
          <w:i/>
          <w:iCs/>
          <w:szCs w:val="24"/>
        </w:rPr>
        <w:t xml:space="preserve">la sociedad </w:t>
      </w:r>
      <w:r w:rsidR="000C1AA0" w:rsidRPr="00B80978">
        <w:rPr>
          <w:rFonts w:ascii="Arial" w:hAnsi="Arial" w:cs="Arial"/>
          <w:bCs/>
          <w:i/>
          <w:iCs/>
          <w:szCs w:val="24"/>
        </w:rPr>
        <w:t xml:space="preserve">Botero Losada S.A. a favor de María </w:t>
      </w:r>
      <w:proofErr w:type="spellStart"/>
      <w:r w:rsidR="000C1AA0" w:rsidRPr="00B80978">
        <w:rPr>
          <w:rFonts w:ascii="Arial" w:hAnsi="Arial" w:cs="Arial"/>
          <w:bCs/>
          <w:i/>
          <w:iCs/>
          <w:szCs w:val="24"/>
        </w:rPr>
        <w:t>Nelcy</w:t>
      </w:r>
      <w:proofErr w:type="spellEnd"/>
      <w:r w:rsidR="000C1AA0" w:rsidRPr="00B80978">
        <w:rPr>
          <w:rFonts w:ascii="Arial" w:hAnsi="Arial" w:cs="Arial"/>
          <w:bCs/>
          <w:i/>
          <w:iCs/>
          <w:szCs w:val="24"/>
        </w:rPr>
        <w:t xml:space="preserve"> Loaiza Jaramillo, al pago del auxilio de cesantías equivalente a $1’450.829 y a la indemnización por despido sin justa causa igual a </w:t>
      </w:r>
      <w:r w:rsidR="000C1AA0" w:rsidRPr="005F6EB2">
        <w:rPr>
          <w:rFonts w:ascii="Arial" w:hAnsi="Arial" w:cs="Arial"/>
          <w:i/>
          <w:color w:val="000000" w:themeColor="text1"/>
          <w:szCs w:val="24"/>
          <w:shd w:val="clear" w:color="auto" w:fill="FFFFFF"/>
          <w:lang w:val="es-ES"/>
        </w:rPr>
        <w:t>$7’039.335.</w:t>
      </w:r>
    </w:p>
    <w:p w14:paraId="50FA1270" w14:textId="77777777" w:rsidR="00E11420" w:rsidRPr="00B80978" w:rsidRDefault="00E11420" w:rsidP="004C55C8">
      <w:pPr>
        <w:widowControl w:val="0"/>
        <w:autoSpaceDE w:val="0"/>
        <w:autoSpaceDN w:val="0"/>
        <w:adjustRightInd w:val="0"/>
        <w:ind w:left="705"/>
        <w:jc w:val="both"/>
        <w:rPr>
          <w:rFonts w:ascii="Arial" w:hAnsi="Arial" w:cs="Arial"/>
          <w:bCs/>
          <w:i/>
          <w:iCs/>
          <w:szCs w:val="24"/>
        </w:rPr>
      </w:pPr>
    </w:p>
    <w:p w14:paraId="5126B0A1" w14:textId="675D109E" w:rsidR="000C1AA0" w:rsidRPr="00B80978" w:rsidRDefault="00E11420" w:rsidP="00012322">
      <w:pPr>
        <w:widowControl w:val="0"/>
        <w:autoSpaceDE w:val="0"/>
        <w:autoSpaceDN w:val="0"/>
        <w:adjustRightInd w:val="0"/>
        <w:spacing w:line="276" w:lineRule="auto"/>
        <w:ind w:left="705"/>
        <w:jc w:val="both"/>
        <w:rPr>
          <w:rFonts w:ascii="Arial" w:hAnsi="Arial" w:cs="Arial"/>
          <w:bCs/>
          <w:i/>
          <w:iCs/>
          <w:szCs w:val="24"/>
        </w:rPr>
      </w:pPr>
      <w:r w:rsidRPr="00B80978">
        <w:rPr>
          <w:rFonts w:ascii="Arial" w:hAnsi="Arial" w:cs="Arial"/>
          <w:bCs/>
          <w:i/>
          <w:iCs/>
          <w:szCs w:val="24"/>
        </w:rPr>
        <w:tab/>
      </w:r>
      <w:r w:rsidRPr="00B80978">
        <w:rPr>
          <w:rFonts w:ascii="Arial" w:hAnsi="Arial" w:cs="Arial"/>
          <w:b/>
          <w:bCs/>
          <w:i/>
          <w:iCs/>
          <w:szCs w:val="24"/>
        </w:rPr>
        <w:t xml:space="preserve">Tercero: </w:t>
      </w:r>
      <w:r w:rsidR="000C1AA0" w:rsidRPr="00B80978">
        <w:rPr>
          <w:rFonts w:ascii="Arial" w:hAnsi="Arial" w:cs="Arial"/>
          <w:i/>
          <w:szCs w:val="24"/>
        </w:rPr>
        <w:t xml:space="preserve">Condenar a </w:t>
      </w:r>
      <w:r w:rsidR="004C55C8">
        <w:rPr>
          <w:rFonts w:ascii="Arial" w:hAnsi="Arial" w:cs="Arial"/>
          <w:i/>
          <w:szCs w:val="24"/>
        </w:rPr>
        <w:t xml:space="preserve">la sociedad </w:t>
      </w:r>
      <w:r w:rsidR="000C1AA0" w:rsidRPr="00B80978">
        <w:rPr>
          <w:rFonts w:ascii="Arial" w:hAnsi="Arial" w:cs="Arial"/>
          <w:i/>
          <w:szCs w:val="24"/>
        </w:rPr>
        <w:t xml:space="preserve">Botero Losada S.A. </w:t>
      </w:r>
      <w:r w:rsidR="000C1AA0" w:rsidRPr="00B80978">
        <w:rPr>
          <w:rFonts w:ascii="Arial" w:hAnsi="Arial" w:cs="Arial"/>
          <w:bCs/>
          <w:i/>
          <w:iCs/>
          <w:szCs w:val="24"/>
        </w:rPr>
        <w:t xml:space="preserve">a favor de María </w:t>
      </w:r>
      <w:proofErr w:type="spellStart"/>
      <w:r w:rsidR="000C1AA0" w:rsidRPr="00B80978">
        <w:rPr>
          <w:rFonts w:ascii="Arial" w:hAnsi="Arial" w:cs="Arial"/>
          <w:bCs/>
          <w:i/>
          <w:iCs/>
          <w:szCs w:val="24"/>
        </w:rPr>
        <w:t>Nelcy</w:t>
      </w:r>
      <w:proofErr w:type="spellEnd"/>
      <w:r w:rsidR="000C1AA0" w:rsidRPr="00B80978">
        <w:rPr>
          <w:rFonts w:ascii="Arial" w:hAnsi="Arial" w:cs="Arial"/>
          <w:bCs/>
          <w:i/>
          <w:iCs/>
          <w:szCs w:val="24"/>
        </w:rPr>
        <w:t xml:space="preserve"> Loaiza Jaramillo, </w:t>
      </w:r>
      <w:r w:rsidR="000C1AA0" w:rsidRPr="00B80978">
        <w:rPr>
          <w:rFonts w:ascii="Arial" w:hAnsi="Arial" w:cs="Arial"/>
          <w:i/>
          <w:szCs w:val="24"/>
        </w:rPr>
        <w:t xml:space="preserve">al pago de los aportes al Sistema General de Seguridad Social en Pensiones desde el 20-03-2000 hasta el 30-06-2004, para lo cual se tendrá en cuenta un IBC igual al salario mínimo, aportes que deberán pagarse a la administradora que para el efecto elija María </w:t>
      </w:r>
      <w:proofErr w:type="spellStart"/>
      <w:r w:rsidR="000C1AA0" w:rsidRPr="00B80978">
        <w:rPr>
          <w:rFonts w:ascii="Arial" w:hAnsi="Arial" w:cs="Arial"/>
          <w:i/>
          <w:szCs w:val="24"/>
        </w:rPr>
        <w:t>Nelcy</w:t>
      </w:r>
      <w:proofErr w:type="spellEnd"/>
      <w:r w:rsidR="000C1AA0" w:rsidRPr="00B80978">
        <w:rPr>
          <w:rFonts w:ascii="Arial" w:hAnsi="Arial" w:cs="Arial"/>
          <w:i/>
          <w:szCs w:val="24"/>
        </w:rPr>
        <w:t xml:space="preserve"> Loaiza Jaramillo</w:t>
      </w:r>
      <w:r w:rsidR="000C1AA0">
        <w:rPr>
          <w:rFonts w:ascii="Arial" w:hAnsi="Arial" w:cs="Arial"/>
          <w:i/>
          <w:szCs w:val="24"/>
        </w:rPr>
        <w:t>”</w:t>
      </w:r>
      <w:r w:rsidR="000C1AA0" w:rsidRPr="00B80978">
        <w:rPr>
          <w:rFonts w:ascii="Arial" w:hAnsi="Arial" w:cs="Arial"/>
          <w:i/>
          <w:szCs w:val="24"/>
        </w:rPr>
        <w:t>.</w:t>
      </w:r>
    </w:p>
    <w:p w14:paraId="49DFD829" w14:textId="0A91344F" w:rsidR="00E11420" w:rsidRDefault="00CD6326" w:rsidP="00CD6326">
      <w:pPr>
        <w:widowControl w:val="0"/>
        <w:autoSpaceDE w:val="0"/>
        <w:autoSpaceDN w:val="0"/>
        <w:adjustRightInd w:val="0"/>
        <w:spacing w:line="276" w:lineRule="auto"/>
        <w:jc w:val="both"/>
        <w:rPr>
          <w:rFonts w:ascii="Arial" w:hAnsi="Arial" w:cs="Arial"/>
          <w:bCs/>
          <w:iCs/>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E11420">
        <w:rPr>
          <w:rFonts w:ascii="Arial" w:hAnsi="Arial" w:cs="Arial"/>
          <w:b/>
          <w:bCs/>
          <w:iCs/>
          <w:szCs w:val="24"/>
        </w:rPr>
        <w:t xml:space="preserve">CONFIRMAR </w:t>
      </w:r>
      <w:r w:rsidR="000766CC">
        <w:rPr>
          <w:rFonts w:ascii="Arial" w:hAnsi="Arial" w:cs="Arial"/>
          <w:bCs/>
          <w:iCs/>
          <w:szCs w:val="24"/>
        </w:rPr>
        <w:t xml:space="preserve">en lo demás la sentencia apelada. </w:t>
      </w:r>
    </w:p>
    <w:p w14:paraId="2A3F9B4F" w14:textId="77777777" w:rsidR="00E11420" w:rsidRDefault="00E11420" w:rsidP="00C157EF">
      <w:pPr>
        <w:widowControl w:val="0"/>
        <w:autoSpaceDE w:val="0"/>
        <w:autoSpaceDN w:val="0"/>
        <w:adjustRightInd w:val="0"/>
        <w:spacing w:line="480" w:lineRule="auto"/>
        <w:jc w:val="both"/>
        <w:rPr>
          <w:rFonts w:ascii="Arial" w:hAnsi="Arial" w:cs="Arial"/>
          <w:bCs/>
          <w:iCs/>
          <w:szCs w:val="24"/>
        </w:rPr>
      </w:pPr>
    </w:p>
    <w:p w14:paraId="639EE28B" w14:textId="2EBC231A" w:rsidR="00E11420" w:rsidRPr="00E11420" w:rsidRDefault="00E11420" w:rsidP="00CD6326">
      <w:pPr>
        <w:widowControl w:val="0"/>
        <w:autoSpaceDE w:val="0"/>
        <w:autoSpaceDN w:val="0"/>
        <w:adjustRightInd w:val="0"/>
        <w:spacing w:line="276" w:lineRule="auto"/>
        <w:jc w:val="both"/>
        <w:rPr>
          <w:rFonts w:ascii="Arial" w:hAnsi="Arial" w:cs="Arial"/>
          <w:bCs/>
          <w:iCs/>
          <w:szCs w:val="24"/>
        </w:rPr>
      </w:pPr>
      <w:r w:rsidRPr="00E11420">
        <w:rPr>
          <w:rFonts w:ascii="Arial" w:hAnsi="Arial" w:cs="Arial"/>
          <w:b/>
          <w:bCs/>
          <w:iCs/>
          <w:szCs w:val="24"/>
          <w:u w:val="single"/>
        </w:rPr>
        <w:t>TERCERO:</w:t>
      </w:r>
      <w:r w:rsidRPr="00E11420">
        <w:rPr>
          <w:rFonts w:ascii="Arial" w:hAnsi="Arial" w:cs="Arial"/>
          <w:b/>
          <w:bCs/>
          <w:iCs/>
          <w:szCs w:val="24"/>
        </w:rPr>
        <w:t xml:space="preserve"> </w:t>
      </w:r>
      <w:r>
        <w:rPr>
          <w:rFonts w:ascii="Arial" w:hAnsi="Arial" w:cs="Arial"/>
          <w:bCs/>
          <w:iCs/>
          <w:szCs w:val="24"/>
        </w:rPr>
        <w:t xml:space="preserve">Sin costas en esta instancia. </w:t>
      </w:r>
    </w:p>
    <w:p w14:paraId="2B8C1809" w14:textId="77777777" w:rsidR="00E11420" w:rsidRDefault="00E11420" w:rsidP="00C157EF">
      <w:pPr>
        <w:widowControl w:val="0"/>
        <w:autoSpaceDE w:val="0"/>
        <w:autoSpaceDN w:val="0"/>
        <w:adjustRightInd w:val="0"/>
        <w:spacing w:line="480" w:lineRule="auto"/>
        <w:jc w:val="both"/>
        <w:rPr>
          <w:rFonts w:ascii="Arial" w:hAnsi="Arial" w:cs="Arial"/>
          <w:b/>
          <w:bCs/>
          <w:iCs/>
          <w:szCs w:val="24"/>
        </w:rPr>
      </w:pPr>
    </w:p>
    <w:p w14:paraId="36BED2A5" w14:textId="77777777" w:rsidR="00CD6326" w:rsidRDefault="00CD6326" w:rsidP="00CD6326">
      <w:pPr>
        <w:spacing w:line="276" w:lineRule="auto"/>
        <w:contextualSpacing/>
        <w:jc w:val="both"/>
        <w:rPr>
          <w:rFonts w:ascii="Arial" w:hAnsi="Arial" w:cs="Arial"/>
          <w:szCs w:val="24"/>
        </w:rPr>
      </w:pPr>
      <w:r w:rsidRPr="00A47C8D">
        <w:rPr>
          <w:rFonts w:ascii="Arial" w:hAnsi="Arial" w:cs="Arial"/>
          <w:szCs w:val="24"/>
        </w:rPr>
        <w:t>Notificación surtida en estrados.</w:t>
      </w:r>
    </w:p>
    <w:p w14:paraId="51A3E798" w14:textId="77777777" w:rsidR="00CD6326" w:rsidRPr="00A47C8D" w:rsidRDefault="00CD6326" w:rsidP="00C157EF">
      <w:pPr>
        <w:spacing w:line="480" w:lineRule="auto"/>
        <w:contextualSpacing/>
        <w:jc w:val="both"/>
        <w:rPr>
          <w:rFonts w:ascii="Arial" w:hAnsi="Arial" w:cs="Arial"/>
          <w:szCs w:val="24"/>
        </w:rPr>
      </w:pPr>
    </w:p>
    <w:p w14:paraId="17F8A264" w14:textId="77777777" w:rsidR="00CD6326" w:rsidRPr="00A47C8D" w:rsidRDefault="00CD6326" w:rsidP="00CD632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87A8695" w14:textId="77777777" w:rsidR="00CD6326" w:rsidRPr="00A47C8D" w:rsidRDefault="00CD6326" w:rsidP="00C157EF">
      <w:pPr>
        <w:widowControl w:val="0"/>
        <w:autoSpaceDE w:val="0"/>
        <w:autoSpaceDN w:val="0"/>
        <w:adjustRightInd w:val="0"/>
        <w:spacing w:line="480" w:lineRule="auto"/>
        <w:contextualSpacing/>
        <w:jc w:val="both"/>
        <w:rPr>
          <w:rFonts w:ascii="Arial" w:hAnsi="Arial" w:cs="Arial"/>
          <w:szCs w:val="24"/>
        </w:rPr>
      </w:pPr>
    </w:p>
    <w:p w14:paraId="4F89DB11" w14:textId="77777777" w:rsidR="00CD6326" w:rsidRDefault="00CD6326" w:rsidP="00CD632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76A60C51" w14:textId="77777777" w:rsidR="00C40ADD" w:rsidRDefault="00C40ADD" w:rsidP="00CD6326">
      <w:pPr>
        <w:widowControl w:val="0"/>
        <w:autoSpaceDE w:val="0"/>
        <w:autoSpaceDN w:val="0"/>
        <w:adjustRightInd w:val="0"/>
        <w:spacing w:line="276" w:lineRule="auto"/>
        <w:contextualSpacing/>
        <w:jc w:val="both"/>
        <w:rPr>
          <w:rFonts w:ascii="Arial" w:hAnsi="Arial" w:cs="Arial"/>
          <w:szCs w:val="24"/>
        </w:rPr>
      </w:pPr>
    </w:p>
    <w:p w14:paraId="5B3363E7" w14:textId="77777777" w:rsidR="0045635C" w:rsidRDefault="0045635C" w:rsidP="00CD6326">
      <w:pPr>
        <w:widowControl w:val="0"/>
        <w:autoSpaceDE w:val="0"/>
        <w:autoSpaceDN w:val="0"/>
        <w:adjustRightInd w:val="0"/>
        <w:spacing w:line="276" w:lineRule="auto"/>
        <w:contextualSpacing/>
        <w:jc w:val="both"/>
        <w:rPr>
          <w:rFonts w:ascii="Arial" w:hAnsi="Arial" w:cs="Arial"/>
          <w:szCs w:val="24"/>
        </w:rPr>
      </w:pPr>
    </w:p>
    <w:p w14:paraId="5D8C8516" w14:textId="77777777" w:rsidR="00CD6326" w:rsidRDefault="00CD6326" w:rsidP="00CD6326">
      <w:pPr>
        <w:widowControl w:val="0"/>
        <w:autoSpaceDE w:val="0"/>
        <w:autoSpaceDN w:val="0"/>
        <w:adjustRightInd w:val="0"/>
        <w:spacing w:line="276" w:lineRule="auto"/>
        <w:contextualSpacing/>
        <w:jc w:val="both"/>
        <w:rPr>
          <w:rFonts w:ascii="Arial" w:hAnsi="Arial" w:cs="Arial"/>
          <w:szCs w:val="24"/>
        </w:rPr>
      </w:pPr>
    </w:p>
    <w:p w14:paraId="72DA739B" w14:textId="77777777" w:rsidR="00CD21E4" w:rsidRDefault="00CD21E4" w:rsidP="00CD21E4">
      <w:pPr>
        <w:pStyle w:val="Sinespaciado"/>
        <w:spacing w:line="276" w:lineRule="auto"/>
        <w:jc w:val="center"/>
        <w:rPr>
          <w:rFonts w:ascii="Arial" w:hAnsi="Arial" w:cs="Arial"/>
          <w:b/>
          <w:sz w:val="24"/>
          <w:szCs w:val="24"/>
          <w:lang w:val="es-ES"/>
        </w:rPr>
      </w:pPr>
    </w:p>
    <w:p w14:paraId="4192009D" w14:textId="77777777" w:rsidR="00CD21E4" w:rsidRPr="00D578CB" w:rsidRDefault="00CD21E4" w:rsidP="00CD21E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192E51E4" w14:textId="77777777" w:rsidR="00CD21E4" w:rsidRPr="00D578CB" w:rsidRDefault="00CD21E4" w:rsidP="00CD21E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14:paraId="21085CEA" w14:textId="77777777" w:rsidR="00CD21E4" w:rsidRDefault="00CD21E4" w:rsidP="00CD21E4">
      <w:pPr>
        <w:spacing w:line="276" w:lineRule="auto"/>
        <w:ind w:firstLine="900"/>
        <w:jc w:val="center"/>
        <w:rPr>
          <w:rFonts w:ascii="Arial" w:hAnsi="Arial" w:cs="Arial"/>
          <w:b/>
          <w:szCs w:val="24"/>
          <w:lang w:val="es-ES"/>
        </w:rPr>
      </w:pPr>
    </w:p>
    <w:p w14:paraId="58E1429D" w14:textId="77777777" w:rsidR="00CD21E4" w:rsidRDefault="00CD21E4" w:rsidP="00CD21E4">
      <w:pPr>
        <w:spacing w:line="276" w:lineRule="auto"/>
        <w:ind w:firstLine="900"/>
        <w:jc w:val="center"/>
        <w:rPr>
          <w:rFonts w:ascii="Arial" w:hAnsi="Arial" w:cs="Arial"/>
          <w:b/>
          <w:szCs w:val="24"/>
          <w:lang w:val="es-ES"/>
        </w:rPr>
      </w:pPr>
    </w:p>
    <w:p w14:paraId="54C5776C" w14:textId="77777777" w:rsidR="00CD21E4" w:rsidRDefault="00CD21E4" w:rsidP="00CD21E4">
      <w:pPr>
        <w:spacing w:line="276" w:lineRule="auto"/>
        <w:jc w:val="both"/>
        <w:rPr>
          <w:rFonts w:ascii="Arial" w:hAnsi="Arial" w:cs="Arial"/>
          <w:b/>
          <w:bCs/>
          <w:iCs/>
          <w:sz w:val="23"/>
          <w:szCs w:val="23"/>
          <w:lang w:val="es-ES"/>
        </w:rPr>
      </w:pPr>
    </w:p>
    <w:p w14:paraId="368343C6" w14:textId="77777777" w:rsidR="00CD21E4" w:rsidRDefault="00CD21E4" w:rsidP="00CD21E4">
      <w:pPr>
        <w:spacing w:line="276" w:lineRule="auto"/>
        <w:jc w:val="both"/>
        <w:rPr>
          <w:rFonts w:ascii="Arial" w:hAnsi="Arial" w:cs="Arial"/>
          <w:b/>
          <w:bCs/>
          <w:iCs/>
          <w:sz w:val="23"/>
          <w:szCs w:val="23"/>
          <w:lang w:val="es-ES"/>
        </w:rPr>
      </w:pPr>
    </w:p>
    <w:p w14:paraId="64CBDF17" w14:textId="3A60B745" w:rsidR="00CD21E4" w:rsidRPr="0045273B" w:rsidRDefault="00CD21E4" w:rsidP="00CD21E4">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sidR="005C7BEA">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14:paraId="7C3A5F3A" w14:textId="22414C1A" w:rsidR="00CD21E4" w:rsidRDefault="00CD21E4" w:rsidP="00CD21E4">
      <w:pPr>
        <w:spacing w:line="276" w:lineRule="auto"/>
        <w:jc w:val="both"/>
        <w:rPr>
          <w:rFonts w:ascii="Arial" w:hAnsi="Arial" w:cs="Arial"/>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proofErr w:type="spellStart"/>
      <w:r w:rsidR="005C7BEA">
        <w:rPr>
          <w:rFonts w:ascii="Arial" w:hAnsi="Arial" w:cs="Arial"/>
          <w:sz w:val="23"/>
          <w:szCs w:val="23"/>
          <w:lang w:val="es-ES"/>
        </w:rPr>
        <w:t>Magistrado</w:t>
      </w:r>
      <w:proofErr w:type="spellEnd"/>
    </w:p>
    <w:p w14:paraId="66642728" w14:textId="77777777" w:rsidR="00AD0D49" w:rsidRPr="00DA1A2B" w:rsidRDefault="00AD0D49" w:rsidP="00CD21E4">
      <w:pPr>
        <w:pStyle w:val="Sinespaciado"/>
        <w:spacing w:line="276" w:lineRule="auto"/>
        <w:contextualSpacing/>
        <w:jc w:val="center"/>
        <w:rPr>
          <w:rFonts w:ascii="Arial" w:hAnsi="Arial" w:cs="Arial"/>
          <w:sz w:val="23"/>
          <w:szCs w:val="23"/>
          <w:lang w:val="es-ES"/>
        </w:rPr>
      </w:pPr>
    </w:p>
    <w:sectPr w:rsidR="00AD0D49" w:rsidRPr="00DA1A2B" w:rsidSect="004B4C2D">
      <w:headerReference w:type="default" r:id="rId9"/>
      <w:footerReference w:type="even" r:id="rId10"/>
      <w:footerReference w:type="default" r:id="rId11"/>
      <w:footerReference w:type="first" r:id="rId12"/>
      <w:pgSz w:w="12242" w:h="18722"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7F832" w14:textId="77777777" w:rsidR="009F1963" w:rsidRDefault="009F1963" w:rsidP="00CD6326">
      <w:r>
        <w:separator/>
      </w:r>
    </w:p>
  </w:endnote>
  <w:endnote w:type="continuationSeparator" w:id="0">
    <w:p w14:paraId="34A061A0" w14:textId="77777777" w:rsidR="009F1963" w:rsidRDefault="009F1963"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Zurich Ex BT">
    <w:altName w:val="Arial"/>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B3C0" w14:textId="77777777" w:rsidR="00BC43BC" w:rsidRDefault="00BC43BC"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EB859" w14:textId="77777777" w:rsidR="00BC43BC" w:rsidRDefault="00BC43BC"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C84" w14:textId="77777777" w:rsidR="00BC43BC" w:rsidRDefault="00BC43BC"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2652">
      <w:rPr>
        <w:rStyle w:val="Nmerodepgina"/>
        <w:noProof/>
      </w:rPr>
      <w:t>13</w:t>
    </w:r>
    <w:r>
      <w:rPr>
        <w:rStyle w:val="Nmerodepgina"/>
      </w:rPr>
      <w:fldChar w:fldCharType="end"/>
    </w:r>
  </w:p>
  <w:p w14:paraId="7867B49A" w14:textId="77777777" w:rsidR="00BC43BC" w:rsidRDefault="00BC43BC"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sdtContent>
      <w:p w14:paraId="36C103A0" w14:textId="77777777" w:rsidR="00BC43BC" w:rsidRDefault="00BC43BC">
        <w:pPr>
          <w:pStyle w:val="Piedepgina"/>
          <w:jc w:val="right"/>
        </w:pPr>
        <w:r>
          <w:fldChar w:fldCharType="begin"/>
        </w:r>
        <w:r>
          <w:instrText>PAGE   \* MERGEFORMAT</w:instrText>
        </w:r>
        <w:r>
          <w:fldChar w:fldCharType="separate"/>
        </w:r>
        <w:r w:rsidR="00F52652" w:rsidRPr="00F52652">
          <w:rPr>
            <w:noProof/>
            <w:lang w:val="es-ES"/>
          </w:rPr>
          <w:t>1</w:t>
        </w:r>
        <w:r>
          <w:fldChar w:fldCharType="end"/>
        </w:r>
      </w:p>
    </w:sdtContent>
  </w:sdt>
  <w:p w14:paraId="25B4E19A" w14:textId="77777777" w:rsidR="00BC43BC" w:rsidRDefault="00BC43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5BFBF" w14:textId="77777777" w:rsidR="009F1963" w:rsidRDefault="009F1963" w:rsidP="00CD6326">
      <w:r>
        <w:separator/>
      </w:r>
    </w:p>
  </w:footnote>
  <w:footnote w:type="continuationSeparator" w:id="0">
    <w:p w14:paraId="3CC71685" w14:textId="77777777" w:rsidR="009F1963" w:rsidRDefault="009F1963" w:rsidP="00CD6326">
      <w:r>
        <w:continuationSeparator/>
      </w:r>
    </w:p>
  </w:footnote>
  <w:footnote w:id="1">
    <w:p w14:paraId="6C17AC51" w14:textId="77777777" w:rsidR="00D260FB" w:rsidRPr="00B03FC1" w:rsidRDefault="00D260FB" w:rsidP="00D260FB">
      <w:pPr>
        <w:pStyle w:val="Textonotapie"/>
        <w:jc w:val="both"/>
        <w:rPr>
          <w:rFonts w:ascii="Arial" w:hAnsi="Arial" w:cs="Arial"/>
          <w:sz w:val="16"/>
          <w:szCs w:val="16"/>
          <w:lang w:val="es-CO"/>
        </w:rPr>
      </w:pPr>
      <w:r w:rsidRPr="00B03FC1">
        <w:rPr>
          <w:rStyle w:val="Refdenotaalpie"/>
          <w:rFonts w:ascii="Arial" w:hAnsi="Arial" w:cs="Arial"/>
          <w:sz w:val="16"/>
          <w:szCs w:val="16"/>
        </w:rPr>
        <w:footnoteRef/>
      </w:r>
      <w:r w:rsidRPr="00B03FC1">
        <w:rPr>
          <w:rFonts w:ascii="Arial" w:hAnsi="Arial" w:cs="Arial"/>
          <w:sz w:val="16"/>
          <w:szCs w:val="16"/>
        </w:rPr>
        <w:t xml:space="preserve"> </w:t>
      </w:r>
      <w:r w:rsidRPr="00B03FC1">
        <w:rPr>
          <w:rFonts w:ascii="Arial" w:hAnsi="Arial" w:cs="Arial"/>
          <w:color w:val="000000"/>
          <w:sz w:val="16"/>
          <w:szCs w:val="16"/>
          <w:lang w:val="es-ES"/>
        </w:rPr>
        <w:t>CORTE SUPREMA DE JUSTICIA. Sala de Casación Laboral</w:t>
      </w:r>
      <w:r w:rsidRPr="00B03FC1">
        <w:rPr>
          <w:rFonts w:ascii="Arial" w:hAnsi="Arial" w:cs="Arial"/>
          <w:sz w:val="16"/>
          <w:szCs w:val="16"/>
        </w:rPr>
        <w:t>. Sentencia del 16-11-2016. Radicado 45051. M.P. Fernando Castillo Cadena.</w:t>
      </w:r>
    </w:p>
  </w:footnote>
  <w:footnote w:id="2">
    <w:p w14:paraId="1954A12F" w14:textId="20D4F0A5" w:rsidR="00673B3A" w:rsidRPr="00673B3A" w:rsidRDefault="00673B3A">
      <w:pPr>
        <w:pStyle w:val="Textonotapie"/>
        <w:rPr>
          <w:lang w:val="es-CO"/>
        </w:rPr>
      </w:pPr>
      <w:r w:rsidRPr="00673B3A">
        <w:rPr>
          <w:rStyle w:val="Refdenotaalpie"/>
        </w:rPr>
        <w:footnoteRef/>
      </w:r>
      <w:r w:rsidRPr="00673B3A">
        <w:t xml:space="preserve"> </w:t>
      </w:r>
      <w:r w:rsidRPr="00673B3A">
        <w:rPr>
          <w:rFonts w:ascii="Arial" w:hAnsi="Arial" w:cs="Arial"/>
          <w:color w:val="000000"/>
          <w:sz w:val="16"/>
          <w:szCs w:val="16"/>
          <w:lang w:val="es-ES"/>
        </w:rPr>
        <w:t>CORTE SUPREMA DE JUSTICIA. Sala de Casación Laboral. Sentencia del 21-03-2016. Radicado 30846. M.P. Rigoberto Echeverri Bueno.</w:t>
      </w:r>
    </w:p>
  </w:footnote>
  <w:footnote w:id="3">
    <w:p w14:paraId="7A4BD7B9" w14:textId="435AC4B6" w:rsidR="00DE5E0E" w:rsidRPr="00DE5E0E" w:rsidRDefault="00DE5E0E">
      <w:pPr>
        <w:pStyle w:val="Textonotapie"/>
        <w:rPr>
          <w:lang w:val="es-CO"/>
        </w:rPr>
      </w:pPr>
      <w:r>
        <w:rPr>
          <w:rStyle w:val="Refdenotaalpie"/>
        </w:rPr>
        <w:footnoteRef/>
      </w:r>
      <w:r>
        <w:t xml:space="preserve"> </w:t>
      </w:r>
      <w:r w:rsidRPr="00391A1F">
        <w:rPr>
          <w:rFonts w:ascii="Arial" w:hAnsi="Arial" w:cs="Arial"/>
          <w:color w:val="000000"/>
          <w:sz w:val="16"/>
          <w:szCs w:val="16"/>
          <w:lang w:val="es-ES"/>
        </w:rPr>
        <w:t xml:space="preserve">CORTE SUPREMA DE JUSTICIA. Sala de Casación Laboral. Sentencia del </w:t>
      </w:r>
      <w:r w:rsidR="005C0C20" w:rsidRPr="00391A1F">
        <w:rPr>
          <w:rFonts w:ascii="Arial" w:hAnsi="Arial" w:cs="Arial"/>
          <w:color w:val="000000"/>
          <w:sz w:val="16"/>
          <w:szCs w:val="16"/>
          <w:lang w:val="es-ES"/>
        </w:rPr>
        <w:t>13-11-2013. Radicado 41829</w:t>
      </w:r>
      <w:r w:rsidR="00391A1F" w:rsidRPr="00391A1F">
        <w:rPr>
          <w:rFonts w:ascii="Arial" w:hAnsi="Arial" w:cs="Arial"/>
          <w:color w:val="000000"/>
          <w:sz w:val="16"/>
          <w:szCs w:val="16"/>
          <w:lang w:val="es-ES"/>
        </w:rPr>
        <w:t>. M.P. Jorge Mauricio Burgos Ruiz, reiterada el 21-03-2016. Radicado 30846.</w:t>
      </w:r>
    </w:p>
  </w:footnote>
  <w:footnote w:id="4">
    <w:p w14:paraId="457CC5BD" w14:textId="0AA8208E" w:rsidR="006A681B" w:rsidRPr="007F60B2" w:rsidRDefault="006A681B" w:rsidP="006A681B">
      <w:pPr>
        <w:pStyle w:val="Textonotapie"/>
        <w:jc w:val="both"/>
        <w:rPr>
          <w:rFonts w:ascii="Arial" w:hAnsi="Arial" w:cs="Arial"/>
          <w:sz w:val="18"/>
          <w:szCs w:val="18"/>
          <w:lang w:val="es-CO"/>
        </w:rPr>
      </w:pPr>
      <w:r w:rsidRPr="007F60B2">
        <w:rPr>
          <w:rStyle w:val="Refdenotaalpie"/>
          <w:rFonts w:ascii="Arial" w:hAnsi="Arial" w:cs="Arial"/>
          <w:sz w:val="18"/>
          <w:szCs w:val="18"/>
        </w:rPr>
        <w:footnoteRef/>
      </w:r>
      <w:r w:rsidRPr="007F60B2">
        <w:rPr>
          <w:rFonts w:ascii="Arial" w:hAnsi="Arial" w:cs="Arial"/>
          <w:sz w:val="18"/>
          <w:szCs w:val="18"/>
        </w:rPr>
        <w:t xml:space="preserve"> </w:t>
      </w:r>
      <w:r w:rsidR="004A1903">
        <w:rPr>
          <w:rFonts w:ascii="Arial" w:hAnsi="Arial" w:cs="Arial"/>
          <w:sz w:val="18"/>
          <w:szCs w:val="18"/>
        </w:rPr>
        <w:t xml:space="preserve">CORTE SUPREMA DE JUSTICIA. Sala de Casación Laboral. </w:t>
      </w:r>
      <w:r w:rsidRPr="004A1903">
        <w:rPr>
          <w:rFonts w:ascii="Arial" w:hAnsi="Arial" w:cs="Arial"/>
          <w:color w:val="000000"/>
          <w:sz w:val="16"/>
          <w:szCs w:val="16"/>
          <w:lang w:val="es-ES"/>
        </w:rPr>
        <w:t>Sentencias del 01-02-2011. Radicación 35603. M.P. Luis Gabriel Miranda Buelvas.</w:t>
      </w:r>
    </w:p>
  </w:footnote>
  <w:footnote w:id="5">
    <w:p w14:paraId="3491E131" w14:textId="3692E569" w:rsidR="004A1903" w:rsidRPr="004A1903" w:rsidRDefault="004A1903">
      <w:pPr>
        <w:pStyle w:val="Textonotapie"/>
        <w:rPr>
          <w:lang w:val="es-CO"/>
        </w:rPr>
      </w:pPr>
      <w:r>
        <w:rPr>
          <w:rStyle w:val="Refdenotaalpie"/>
        </w:rPr>
        <w:footnoteRef/>
      </w:r>
      <w:r>
        <w:t xml:space="preserve"> </w:t>
      </w:r>
      <w:r w:rsidRPr="009C2449">
        <w:rPr>
          <w:rFonts w:ascii="Arial" w:hAnsi="Arial" w:cs="Arial"/>
          <w:color w:val="000000"/>
          <w:sz w:val="16"/>
          <w:szCs w:val="16"/>
          <w:lang w:val="es-ES"/>
        </w:rPr>
        <w:t xml:space="preserve">CORTE SUPREMA DE JUSTICIA. Sala de Casación Laboral. Sentencia del </w:t>
      </w:r>
      <w:r>
        <w:rPr>
          <w:rFonts w:ascii="Arial" w:hAnsi="Arial" w:cs="Arial"/>
          <w:color w:val="000000"/>
          <w:sz w:val="16"/>
          <w:szCs w:val="16"/>
          <w:lang w:val="es-ES"/>
        </w:rPr>
        <w:t>15-08-2018</w:t>
      </w:r>
      <w:r w:rsidRPr="009C2449">
        <w:rPr>
          <w:rFonts w:ascii="Arial" w:hAnsi="Arial" w:cs="Arial"/>
          <w:color w:val="000000"/>
          <w:sz w:val="16"/>
          <w:szCs w:val="16"/>
          <w:lang w:val="es-ES"/>
        </w:rPr>
        <w:t>.</w:t>
      </w:r>
      <w:r>
        <w:rPr>
          <w:rFonts w:ascii="Arial" w:hAnsi="Arial" w:cs="Arial"/>
          <w:color w:val="000000"/>
          <w:sz w:val="16"/>
          <w:szCs w:val="16"/>
          <w:lang w:val="es-ES"/>
        </w:rPr>
        <w:t xml:space="preserve"> SL3374-2018,</w:t>
      </w:r>
      <w:r w:rsidRPr="009C2449">
        <w:rPr>
          <w:rFonts w:ascii="Arial" w:hAnsi="Arial" w:cs="Arial"/>
          <w:color w:val="000000"/>
          <w:sz w:val="16"/>
          <w:szCs w:val="16"/>
          <w:lang w:val="es-ES"/>
        </w:rPr>
        <w:t xml:space="preserve"> Radicación </w:t>
      </w:r>
      <w:r>
        <w:rPr>
          <w:rFonts w:ascii="Arial" w:hAnsi="Arial" w:cs="Arial"/>
          <w:color w:val="000000"/>
          <w:sz w:val="16"/>
          <w:szCs w:val="16"/>
          <w:lang w:val="es-ES"/>
        </w:rPr>
        <w:t xml:space="preserve"> 42486, y 13-03-2018. SL754-2018, Radicación 55853.</w:t>
      </w:r>
    </w:p>
  </w:footnote>
  <w:footnote w:id="6">
    <w:p w14:paraId="6E179B7C" w14:textId="67FC4EFC" w:rsidR="00AB3773" w:rsidRPr="00AB3773" w:rsidRDefault="00AB3773">
      <w:pPr>
        <w:pStyle w:val="Textonotapie"/>
        <w:rPr>
          <w:lang w:val="es-CO"/>
        </w:rPr>
      </w:pPr>
      <w:r>
        <w:rPr>
          <w:rStyle w:val="Refdenotaalpie"/>
        </w:rPr>
        <w:footnoteRef/>
      </w:r>
      <w:r>
        <w:t xml:space="preserve"> </w:t>
      </w:r>
      <w:r w:rsidRPr="009C2449">
        <w:rPr>
          <w:rFonts w:ascii="Arial" w:hAnsi="Arial" w:cs="Arial"/>
          <w:color w:val="000000"/>
          <w:sz w:val="16"/>
          <w:szCs w:val="16"/>
          <w:lang w:val="es-ES"/>
        </w:rPr>
        <w:t>CORTE SUPREMA DE JUSTICIA. Sala de Casación Laboral. Sentencia del 09-09-2015. Radicación 40607. M.P. Luis Gabriel Miranda Buelvas.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CF2" w14:textId="77777777" w:rsidR="00BC43BC" w:rsidRPr="001B0E6E" w:rsidRDefault="00BC43BC" w:rsidP="00D54F37">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14:paraId="69D10F85" w14:textId="1C4764F4" w:rsidR="00BC43BC" w:rsidRPr="001B0E6E" w:rsidRDefault="00BC43BC" w:rsidP="00D54F37">
    <w:pPr>
      <w:pStyle w:val="Encabezado"/>
      <w:jc w:val="center"/>
      <w:rPr>
        <w:rFonts w:ascii="Arial" w:hAnsi="Arial" w:cs="Arial"/>
        <w:sz w:val="16"/>
        <w:szCs w:val="16"/>
      </w:rPr>
    </w:pPr>
    <w:r w:rsidRPr="001B0E6E">
      <w:rPr>
        <w:rFonts w:ascii="Arial" w:hAnsi="Arial" w:cs="Arial"/>
        <w:sz w:val="16"/>
        <w:szCs w:val="16"/>
      </w:rPr>
      <w:t>Radicado: 66</w:t>
    </w:r>
    <w:r w:rsidR="00D32170">
      <w:rPr>
        <w:rFonts w:ascii="Arial" w:hAnsi="Arial" w:cs="Arial"/>
        <w:sz w:val="16"/>
        <w:szCs w:val="16"/>
      </w:rPr>
      <w:t>170</w:t>
    </w:r>
    <w:r w:rsidRPr="001B0E6E">
      <w:rPr>
        <w:rFonts w:ascii="Arial" w:hAnsi="Arial" w:cs="Arial"/>
        <w:sz w:val="16"/>
        <w:szCs w:val="16"/>
      </w:rPr>
      <w:t>-31-05-00</w:t>
    </w:r>
    <w:r w:rsidR="00D32170">
      <w:rPr>
        <w:rFonts w:ascii="Arial" w:hAnsi="Arial" w:cs="Arial"/>
        <w:sz w:val="16"/>
        <w:szCs w:val="16"/>
      </w:rPr>
      <w:t>1</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Pr>
        <w:rFonts w:ascii="Arial" w:hAnsi="Arial" w:cs="Arial"/>
        <w:sz w:val="16"/>
        <w:szCs w:val="16"/>
      </w:rPr>
      <w:t>3</w:t>
    </w:r>
    <w:r w:rsidR="00D32170">
      <w:rPr>
        <w:rFonts w:ascii="Arial" w:hAnsi="Arial" w:cs="Arial"/>
        <w:sz w:val="16"/>
        <w:szCs w:val="16"/>
      </w:rPr>
      <w:t>7</w:t>
    </w:r>
    <w:r w:rsidR="002655E7">
      <w:rPr>
        <w:rFonts w:ascii="Arial" w:hAnsi="Arial" w:cs="Arial"/>
        <w:sz w:val="16"/>
        <w:szCs w:val="16"/>
      </w:rPr>
      <w:t>4</w:t>
    </w:r>
    <w:r w:rsidRPr="001B0E6E">
      <w:rPr>
        <w:rFonts w:ascii="Arial" w:hAnsi="Arial" w:cs="Arial"/>
        <w:sz w:val="16"/>
        <w:szCs w:val="16"/>
      </w:rPr>
      <w:t>-01</w:t>
    </w:r>
  </w:p>
  <w:p w14:paraId="144D58D4" w14:textId="4F7EAAD8" w:rsidR="00BC43BC" w:rsidRPr="001B0E6E" w:rsidRDefault="00D32170" w:rsidP="00204377">
    <w:pPr>
      <w:pStyle w:val="Encabezado"/>
      <w:jc w:val="center"/>
      <w:rPr>
        <w:rFonts w:ascii="Arial" w:hAnsi="Arial" w:cs="Arial"/>
        <w:sz w:val="16"/>
        <w:szCs w:val="16"/>
      </w:rPr>
    </w:pPr>
    <w:r>
      <w:rPr>
        <w:rFonts w:ascii="Arial" w:hAnsi="Arial" w:cs="Arial"/>
        <w:sz w:val="16"/>
        <w:szCs w:val="16"/>
      </w:rPr>
      <w:t xml:space="preserve">María </w:t>
    </w:r>
    <w:proofErr w:type="spellStart"/>
    <w:r>
      <w:rPr>
        <w:rFonts w:ascii="Arial" w:hAnsi="Arial" w:cs="Arial"/>
        <w:sz w:val="16"/>
        <w:szCs w:val="16"/>
      </w:rPr>
      <w:t>Nelcy</w:t>
    </w:r>
    <w:proofErr w:type="spellEnd"/>
    <w:r>
      <w:rPr>
        <w:rFonts w:ascii="Arial" w:hAnsi="Arial" w:cs="Arial"/>
        <w:sz w:val="16"/>
        <w:szCs w:val="16"/>
      </w:rPr>
      <w:t xml:space="preserve"> Loaiza Jaramillo</w:t>
    </w:r>
    <w:r w:rsidR="00BC43BC">
      <w:rPr>
        <w:rFonts w:ascii="Arial" w:hAnsi="Arial" w:cs="Arial"/>
        <w:sz w:val="16"/>
        <w:szCs w:val="16"/>
      </w:rPr>
      <w:t xml:space="preserve"> Vs. </w:t>
    </w:r>
    <w:r>
      <w:rPr>
        <w:rFonts w:ascii="Arial" w:hAnsi="Arial" w:cs="Arial"/>
        <w:sz w:val="16"/>
        <w:szCs w:val="16"/>
      </w:rPr>
      <w:t>Botero Losada S.A.</w:t>
    </w:r>
  </w:p>
  <w:p w14:paraId="76558BFD" w14:textId="77777777" w:rsidR="00BC43BC" w:rsidRPr="00350788" w:rsidRDefault="00BC43BC" w:rsidP="00D54F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7F6B0162"/>
    <w:multiLevelType w:val="hybridMultilevel"/>
    <w:tmpl w:val="6930D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3EB4"/>
    <w:rsid w:val="00006D22"/>
    <w:rsid w:val="0000787A"/>
    <w:rsid w:val="00012322"/>
    <w:rsid w:val="00040EB7"/>
    <w:rsid w:val="00042F9F"/>
    <w:rsid w:val="0004362B"/>
    <w:rsid w:val="00052F14"/>
    <w:rsid w:val="00060910"/>
    <w:rsid w:val="000621B2"/>
    <w:rsid w:val="00064C53"/>
    <w:rsid w:val="00070280"/>
    <w:rsid w:val="000766CC"/>
    <w:rsid w:val="00091334"/>
    <w:rsid w:val="00092612"/>
    <w:rsid w:val="00096417"/>
    <w:rsid w:val="000969E1"/>
    <w:rsid w:val="000A02F4"/>
    <w:rsid w:val="000A35F7"/>
    <w:rsid w:val="000A49FE"/>
    <w:rsid w:val="000A57B9"/>
    <w:rsid w:val="000A71F8"/>
    <w:rsid w:val="000A76FA"/>
    <w:rsid w:val="000B302A"/>
    <w:rsid w:val="000C1AA0"/>
    <w:rsid w:val="000C2B10"/>
    <w:rsid w:val="000C6477"/>
    <w:rsid w:val="000D1395"/>
    <w:rsid w:val="000D1A9D"/>
    <w:rsid w:val="000D3D20"/>
    <w:rsid w:val="000F056D"/>
    <w:rsid w:val="000F381B"/>
    <w:rsid w:val="001035AA"/>
    <w:rsid w:val="00105313"/>
    <w:rsid w:val="00110289"/>
    <w:rsid w:val="00112450"/>
    <w:rsid w:val="001441AE"/>
    <w:rsid w:val="00151017"/>
    <w:rsid w:val="001757C6"/>
    <w:rsid w:val="00185863"/>
    <w:rsid w:val="00194884"/>
    <w:rsid w:val="00195DB1"/>
    <w:rsid w:val="00196039"/>
    <w:rsid w:val="001A29ED"/>
    <w:rsid w:val="001A3061"/>
    <w:rsid w:val="001A6241"/>
    <w:rsid w:val="001A791A"/>
    <w:rsid w:val="001B4F73"/>
    <w:rsid w:val="001B6E31"/>
    <w:rsid w:val="001C472C"/>
    <w:rsid w:val="001D00A4"/>
    <w:rsid w:val="001D2A3C"/>
    <w:rsid w:val="001D4DCB"/>
    <w:rsid w:val="001D6CDE"/>
    <w:rsid w:val="001D6FD3"/>
    <w:rsid w:val="001E17AC"/>
    <w:rsid w:val="001E2008"/>
    <w:rsid w:val="001E38E5"/>
    <w:rsid w:val="001F7358"/>
    <w:rsid w:val="00200041"/>
    <w:rsid w:val="00204377"/>
    <w:rsid w:val="0021043E"/>
    <w:rsid w:val="00212471"/>
    <w:rsid w:val="002128E1"/>
    <w:rsid w:val="00217FD7"/>
    <w:rsid w:val="00225880"/>
    <w:rsid w:val="002266D7"/>
    <w:rsid w:val="00231ABE"/>
    <w:rsid w:val="00233073"/>
    <w:rsid w:val="00235CBA"/>
    <w:rsid w:val="00237E80"/>
    <w:rsid w:val="002433E1"/>
    <w:rsid w:val="002461AD"/>
    <w:rsid w:val="00256F5E"/>
    <w:rsid w:val="00262975"/>
    <w:rsid w:val="002642DB"/>
    <w:rsid w:val="002655E7"/>
    <w:rsid w:val="002664DD"/>
    <w:rsid w:val="00273019"/>
    <w:rsid w:val="00274925"/>
    <w:rsid w:val="00276122"/>
    <w:rsid w:val="00280DB4"/>
    <w:rsid w:val="00281187"/>
    <w:rsid w:val="00283E24"/>
    <w:rsid w:val="00286CEC"/>
    <w:rsid w:val="0029029E"/>
    <w:rsid w:val="002A0670"/>
    <w:rsid w:val="002A4871"/>
    <w:rsid w:val="002A6F1A"/>
    <w:rsid w:val="002B5F9D"/>
    <w:rsid w:val="002D71B8"/>
    <w:rsid w:val="002D7D4F"/>
    <w:rsid w:val="002F437C"/>
    <w:rsid w:val="002F4401"/>
    <w:rsid w:val="002F6EBF"/>
    <w:rsid w:val="00300312"/>
    <w:rsid w:val="003025EE"/>
    <w:rsid w:val="0031474F"/>
    <w:rsid w:val="00321A14"/>
    <w:rsid w:val="0032608F"/>
    <w:rsid w:val="00332539"/>
    <w:rsid w:val="00332B19"/>
    <w:rsid w:val="0036415B"/>
    <w:rsid w:val="003749ED"/>
    <w:rsid w:val="003752C6"/>
    <w:rsid w:val="00385DE8"/>
    <w:rsid w:val="003868FC"/>
    <w:rsid w:val="00390A13"/>
    <w:rsid w:val="00391A1F"/>
    <w:rsid w:val="00391EA2"/>
    <w:rsid w:val="003968F8"/>
    <w:rsid w:val="003A181E"/>
    <w:rsid w:val="003A3F95"/>
    <w:rsid w:val="003B014A"/>
    <w:rsid w:val="003B273A"/>
    <w:rsid w:val="003C2BA9"/>
    <w:rsid w:val="003C68CF"/>
    <w:rsid w:val="003C6FD5"/>
    <w:rsid w:val="003D1705"/>
    <w:rsid w:val="003D50C8"/>
    <w:rsid w:val="003D73F3"/>
    <w:rsid w:val="003E0953"/>
    <w:rsid w:val="003F2F0C"/>
    <w:rsid w:val="00400A6C"/>
    <w:rsid w:val="004019D8"/>
    <w:rsid w:val="0040251F"/>
    <w:rsid w:val="00402C33"/>
    <w:rsid w:val="00402D0F"/>
    <w:rsid w:val="00413D51"/>
    <w:rsid w:val="004168ED"/>
    <w:rsid w:val="00416D37"/>
    <w:rsid w:val="00424896"/>
    <w:rsid w:val="0043034D"/>
    <w:rsid w:val="004327DA"/>
    <w:rsid w:val="00432E0D"/>
    <w:rsid w:val="00446A2D"/>
    <w:rsid w:val="00451C21"/>
    <w:rsid w:val="0045635C"/>
    <w:rsid w:val="00466360"/>
    <w:rsid w:val="00471FDF"/>
    <w:rsid w:val="00475495"/>
    <w:rsid w:val="00476751"/>
    <w:rsid w:val="00487107"/>
    <w:rsid w:val="00491905"/>
    <w:rsid w:val="004946DA"/>
    <w:rsid w:val="0049552E"/>
    <w:rsid w:val="004A1903"/>
    <w:rsid w:val="004A511F"/>
    <w:rsid w:val="004A556C"/>
    <w:rsid w:val="004B2430"/>
    <w:rsid w:val="004B41CD"/>
    <w:rsid w:val="004B4C2D"/>
    <w:rsid w:val="004B4F5B"/>
    <w:rsid w:val="004C55C8"/>
    <w:rsid w:val="004D569F"/>
    <w:rsid w:val="004D6BC6"/>
    <w:rsid w:val="004E1916"/>
    <w:rsid w:val="004F1C81"/>
    <w:rsid w:val="00502F8A"/>
    <w:rsid w:val="00507B32"/>
    <w:rsid w:val="00527BB0"/>
    <w:rsid w:val="00530431"/>
    <w:rsid w:val="005353ED"/>
    <w:rsid w:val="005357D0"/>
    <w:rsid w:val="005467C7"/>
    <w:rsid w:val="00546EFA"/>
    <w:rsid w:val="0055222C"/>
    <w:rsid w:val="00555AAB"/>
    <w:rsid w:val="0056011A"/>
    <w:rsid w:val="005718C1"/>
    <w:rsid w:val="00573607"/>
    <w:rsid w:val="00573D35"/>
    <w:rsid w:val="0058093F"/>
    <w:rsid w:val="005831F0"/>
    <w:rsid w:val="005951B6"/>
    <w:rsid w:val="005A0085"/>
    <w:rsid w:val="005B3892"/>
    <w:rsid w:val="005B4DDB"/>
    <w:rsid w:val="005B58FB"/>
    <w:rsid w:val="005C0C20"/>
    <w:rsid w:val="005C1E46"/>
    <w:rsid w:val="005C5D24"/>
    <w:rsid w:val="005C61F6"/>
    <w:rsid w:val="005C7BEA"/>
    <w:rsid w:val="005E2DA0"/>
    <w:rsid w:val="005E6A38"/>
    <w:rsid w:val="005F15B7"/>
    <w:rsid w:val="005F6656"/>
    <w:rsid w:val="005F6EB2"/>
    <w:rsid w:val="0062100D"/>
    <w:rsid w:val="00624D4B"/>
    <w:rsid w:val="00630E60"/>
    <w:rsid w:val="00640197"/>
    <w:rsid w:val="0064287D"/>
    <w:rsid w:val="00642EC4"/>
    <w:rsid w:val="006577EB"/>
    <w:rsid w:val="006640B9"/>
    <w:rsid w:val="00670D5C"/>
    <w:rsid w:val="00673B3A"/>
    <w:rsid w:val="006778DF"/>
    <w:rsid w:val="00682242"/>
    <w:rsid w:val="0068357D"/>
    <w:rsid w:val="00683ACE"/>
    <w:rsid w:val="00684389"/>
    <w:rsid w:val="006860A6"/>
    <w:rsid w:val="00690CC9"/>
    <w:rsid w:val="00696C1E"/>
    <w:rsid w:val="006A681B"/>
    <w:rsid w:val="006B2F0A"/>
    <w:rsid w:val="006B4AA3"/>
    <w:rsid w:val="006C4CA0"/>
    <w:rsid w:val="006C5E54"/>
    <w:rsid w:val="006C7101"/>
    <w:rsid w:val="006E1A8D"/>
    <w:rsid w:val="006E48F1"/>
    <w:rsid w:val="006F068C"/>
    <w:rsid w:val="006F374B"/>
    <w:rsid w:val="006F4460"/>
    <w:rsid w:val="00701277"/>
    <w:rsid w:val="00702A9F"/>
    <w:rsid w:val="0071157E"/>
    <w:rsid w:val="00711B37"/>
    <w:rsid w:val="00711CFB"/>
    <w:rsid w:val="00712C2A"/>
    <w:rsid w:val="00712CC6"/>
    <w:rsid w:val="007154D5"/>
    <w:rsid w:val="00725425"/>
    <w:rsid w:val="00730F54"/>
    <w:rsid w:val="007370BB"/>
    <w:rsid w:val="00743D76"/>
    <w:rsid w:val="00751350"/>
    <w:rsid w:val="0075411D"/>
    <w:rsid w:val="007625E4"/>
    <w:rsid w:val="0076542A"/>
    <w:rsid w:val="00772ACD"/>
    <w:rsid w:val="007756B7"/>
    <w:rsid w:val="00791B68"/>
    <w:rsid w:val="0079288F"/>
    <w:rsid w:val="00792C17"/>
    <w:rsid w:val="007959A5"/>
    <w:rsid w:val="007971A0"/>
    <w:rsid w:val="007C13A3"/>
    <w:rsid w:val="007C69B3"/>
    <w:rsid w:val="007C75B7"/>
    <w:rsid w:val="007D67ED"/>
    <w:rsid w:val="007D735E"/>
    <w:rsid w:val="007E4B2A"/>
    <w:rsid w:val="007F1053"/>
    <w:rsid w:val="007F2A5D"/>
    <w:rsid w:val="00810DC7"/>
    <w:rsid w:val="00810F84"/>
    <w:rsid w:val="00817687"/>
    <w:rsid w:val="00817B9D"/>
    <w:rsid w:val="00840517"/>
    <w:rsid w:val="00855C5C"/>
    <w:rsid w:val="00877E97"/>
    <w:rsid w:val="00877F96"/>
    <w:rsid w:val="00882613"/>
    <w:rsid w:val="0088430B"/>
    <w:rsid w:val="008902E2"/>
    <w:rsid w:val="008A3BF2"/>
    <w:rsid w:val="008B0371"/>
    <w:rsid w:val="008B205C"/>
    <w:rsid w:val="008B4F12"/>
    <w:rsid w:val="008C00B5"/>
    <w:rsid w:val="008C1E34"/>
    <w:rsid w:val="008C5F31"/>
    <w:rsid w:val="008D4DB8"/>
    <w:rsid w:val="008E151B"/>
    <w:rsid w:val="00905E6F"/>
    <w:rsid w:val="009073CE"/>
    <w:rsid w:val="00910C52"/>
    <w:rsid w:val="00911F14"/>
    <w:rsid w:val="0091720A"/>
    <w:rsid w:val="00922447"/>
    <w:rsid w:val="00927014"/>
    <w:rsid w:val="0093085B"/>
    <w:rsid w:val="00931E3B"/>
    <w:rsid w:val="009506CF"/>
    <w:rsid w:val="00950D6B"/>
    <w:rsid w:val="00952B56"/>
    <w:rsid w:val="00953B0B"/>
    <w:rsid w:val="009744AB"/>
    <w:rsid w:val="00974ECA"/>
    <w:rsid w:val="00977FD5"/>
    <w:rsid w:val="0098053F"/>
    <w:rsid w:val="00980953"/>
    <w:rsid w:val="00984CF7"/>
    <w:rsid w:val="00990382"/>
    <w:rsid w:val="009910F4"/>
    <w:rsid w:val="0099653F"/>
    <w:rsid w:val="009B1F96"/>
    <w:rsid w:val="009B5768"/>
    <w:rsid w:val="009B777E"/>
    <w:rsid w:val="009D171B"/>
    <w:rsid w:val="009F1963"/>
    <w:rsid w:val="009F4538"/>
    <w:rsid w:val="00A01B41"/>
    <w:rsid w:val="00A01FD8"/>
    <w:rsid w:val="00A03FDB"/>
    <w:rsid w:val="00A05194"/>
    <w:rsid w:val="00A108FB"/>
    <w:rsid w:val="00A148D8"/>
    <w:rsid w:val="00A20A53"/>
    <w:rsid w:val="00A31716"/>
    <w:rsid w:val="00A323BB"/>
    <w:rsid w:val="00A35CB9"/>
    <w:rsid w:val="00A40F5D"/>
    <w:rsid w:val="00A515C6"/>
    <w:rsid w:val="00A54EE5"/>
    <w:rsid w:val="00A56872"/>
    <w:rsid w:val="00A6156C"/>
    <w:rsid w:val="00A76DA4"/>
    <w:rsid w:val="00A76F10"/>
    <w:rsid w:val="00A84B95"/>
    <w:rsid w:val="00AA4491"/>
    <w:rsid w:val="00AA5491"/>
    <w:rsid w:val="00AA7E60"/>
    <w:rsid w:val="00AB3773"/>
    <w:rsid w:val="00AB4D66"/>
    <w:rsid w:val="00AC633A"/>
    <w:rsid w:val="00AD0D49"/>
    <w:rsid w:val="00AD0F2E"/>
    <w:rsid w:val="00AF1AD2"/>
    <w:rsid w:val="00AF259C"/>
    <w:rsid w:val="00B01D76"/>
    <w:rsid w:val="00B04725"/>
    <w:rsid w:val="00B222A3"/>
    <w:rsid w:val="00B23705"/>
    <w:rsid w:val="00B23B83"/>
    <w:rsid w:val="00B24972"/>
    <w:rsid w:val="00B265D2"/>
    <w:rsid w:val="00B26BE4"/>
    <w:rsid w:val="00B34DEB"/>
    <w:rsid w:val="00B4546C"/>
    <w:rsid w:val="00B527D4"/>
    <w:rsid w:val="00B56240"/>
    <w:rsid w:val="00B573A3"/>
    <w:rsid w:val="00B74B48"/>
    <w:rsid w:val="00B75F25"/>
    <w:rsid w:val="00B8029F"/>
    <w:rsid w:val="00B80978"/>
    <w:rsid w:val="00B81B46"/>
    <w:rsid w:val="00B911D2"/>
    <w:rsid w:val="00B95E23"/>
    <w:rsid w:val="00BA5ECA"/>
    <w:rsid w:val="00BB2AC6"/>
    <w:rsid w:val="00BB319C"/>
    <w:rsid w:val="00BC43BC"/>
    <w:rsid w:val="00BC7621"/>
    <w:rsid w:val="00BD4536"/>
    <w:rsid w:val="00BE01C8"/>
    <w:rsid w:val="00BE17D4"/>
    <w:rsid w:val="00BE1AC9"/>
    <w:rsid w:val="00BE30BC"/>
    <w:rsid w:val="00BE4C7B"/>
    <w:rsid w:val="00BF2C83"/>
    <w:rsid w:val="00BF3637"/>
    <w:rsid w:val="00BF3A74"/>
    <w:rsid w:val="00BF645A"/>
    <w:rsid w:val="00BF6C07"/>
    <w:rsid w:val="00C042BE"/>
    <w:rsid w:val="00C10ABC"/>
    <w:rsid w:val="00C15240"/>
    <w:rsid w:val="00C157EF"/>
    <w:rsid w:val="00C24354"/>
    <w:rsid w:val="00C32FDF"/>
    <w:rsid w:val="00C33789"/>
    <w:rsid w:val="00C4083D"/>
    <w:rsid w:val="00C40ADD"/>
    <w:rsid w:val="00C71E10"/>
    <w:rsid w:val="00C744D3"/>
    <w:rsid w:val="00C751E6"/>
    <w:rsid w:val="00C8267E"/>
    <w:rsid w:val="00C95A86"/>
    <w:rsid w:val="00C971A2"/>
    <w:rsid w:val="00C97B51"/>
    <w:rsid w:val="00CA642F"/>
    <w:rsid w:val="00CB2A10"/>
    <w:rsid w:val="00CD0D10"/>
    <w:rsid w:val="00CD21E4"/>
    <w:rsid w:val="00CD2B81"/>
    <w:rsid w:val="00CD35C1"/>
    <w:rsid w:val="00CD6326"/>
    <w:rsid w:val="00CE2DFA"/>
    <w:rsid w:val="00CE335D"/>
    <w:rsid w:val="00CF154C"/>
    <w:rsid w:val="00D0174B"/>
    <w:rsid w:val="00D02BAC"/>
    <w:rsid w:val="00D03461"/>
    <w:rsid w:val="00D06969"/>
    <w:rsid w:val="00D10EB3"/>
    <w:rsid w:val="00D14C3C"/>
    <w:rsid w:val="00D21DB6"/>
    <w:rsid w:val="00D260FB"/>
    <w:rsid w:val="00D2679E"/>
    <w:rsid w:val="00D32170"/>
    <w:rsid w:val="00D324C5"/>
    <w:rsid w:val="00D3628B"/>
    <w:rsid w:val="00D54F37"/>
    <w:rsid w:val="00D8309C"/>
    <w:rsid w:val="00DA0469"/>
    <w:rsid w:val="00DA1A2B"/>
    <w:rsid w:val="00DA315B"/>
    <w:rsid w:val="00DA42D0"/>
    <w:rsid w:val="00DD7408"/>
    <w:rsid w:val="00DE5E0E"/>
    <w:rsid w:val="00DF5CA8"/>
    <w:rsid w:val="00E009BD"/>
    <w:rsid w:val="00E010A4"/>
    <w:rsid w:val="00E07B21"/>
    <w:rsid w:val="00E07FBB"/>
    <w:rsid w:val="00E10F70"/>
    <w:rsid w:val="00E11420"/>
    <w:rsid w:val="00E1297F"/>
    <w:rsid w:val="00E14EC7"/>
    <w:rsid w:val="00E16F70"/>
    <w:rsid w:val="00E316DF"/>
    <w:rsid w:val="00E31A6D"/>
    <w:rsid w:val="00E35627"/>
    <w:rsid w:val="00E364A8"/>
    <w:rsid w:val="00E55177"/>
    <w:rsid w:val="00E56C31"/>
    <w:rsid w:val="00E61E2F"/>
    <w:rsid w:val="00E701B2"/>
    <w:rsid w:val="00E83B48"/>
    <w:rsid w:val="00E91F57"/>
    <w:rsid w:val="00E97F55"/>
    <w:rsid w:val="00EB21C5"/>
    <w:rsid w:val="00ED0712"/>
    <w:rsid w:val="00ED2213"/>
    <w:rsid w:val="00EF2963"/>
    <w:rsid w:val="00EF2AE5"/>
    <w:rsid w:val="00F0382C"/>
    <w:rsid w:val="00F07568"/>
    <w:rsid w:val="00F131E3"/>
    <w:rsid w:val="00F177F7"/>
    <w:rsid w:val="00F27E01"/>
    <w:rsid w:val="00F34449"/>
    <w:rsid w:val="00F3575D"/>
    <w:rsid w:val="00F477FC"/>
    <w:rsid w:val="00F52652"/>
    <w:rsid w:val="00F557E1"/>
    <w:rsid w:val="00F628B6"/>
    <w:rsid w:val="00F74C17"/>
    <w:rsid w:val="00F87A9A"/>
    <w:rsid w:val="00F87FC0"/>
    <w:rsid w:val="00F94739"/>
    <w:rsid w:val="00FA1C36"/>
    <w:rsid w:val="00FA2060"/>
    <w:rsid w:val="00FA2129"/>
    <w:rsid w:val="00FA4413"/>
    <w:rsid w:val="00FB6D8C"/>
    <w:rsid w:val="00FD519F"/>
    <w:rsid w:val="00FD55D8"/>
    <w:rsid w:val="00FE2880"/>
    <w:rsid w:val="00FF4BF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D723"/>
  <w15:docId w15:val="{BE8E6291-0C30-4B9F-A08F-613FC7E7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paragraph" w:customStyle="1" w:styleId="Normal1">
    <w:name w:val="Normal1"/>
    <w:basedOn w:val="Normal"/>
    <w:rsid w:val="003749ED"/>
    <w:pPr>
      <w:overflowPunct w:val="0"/>
      <w:autoSpaceDE w:val="0"/>
      <w:autoSpaceDN w:val="0"/>
      <w:adjustRightInd w:val="0"/>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F3AA-FC28-4409-831E-309A96A2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13</Pages>
  <Words>5753</Words>
  <Characters>31645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36</cp:revision>
  <cp:lastPrinted>2018-09-11T16:23:00Z</cp:lastPrinted>
  <dcterms:created xsi:type="dcterms:W3CDTF">2018-08-28T12:35:00Z</dcterms:created>
  <dcterms:modified xsi:type="dcterms:W3CDTF">2018-11-16T20:41:00Z</dcterms:modified>
</cp:coreProperties>
</file>