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91" w:rsidRPr="004420AA" w:rsidRDefault="000E7091" w:rsidP="000E7091">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0E7091" w:rsidRPr="004420AA" w:rsidRDefault="000E7091" w:rsidP="000E7091">
      <w:pPr>
        <w:spacing w:line="276" w:lineRule="auto"/>
        <w:rPr>
          <w:rFonts w:ascii="Arial" w:hAnsi="Arial" w:cs="Arial"/>
          <w:b/>
          <w:sz w:val="20"/>
        </w:rPr>
      </w:pPr>
    </w:p>
    <w:p w:rsidR="00226D5F" w:rsidRPr="007C5A02" w:rsidRDefault="00226D5F" w:rsidP="000E7091">
      <w:pPr>
        <w:spacing w:line="276" w:lineRule="auto"/>
        <w:ind w:firstLine="2"/>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0E7091">
      <w:pPr>
        <w:spacing w:line="276" w:lineRule="auto"/>
        <w:ind w:firstLine="2"/>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5F577D">
        <w:rPr>
          <w:rFonts w:ascii="Arial" w:hAnsi="Arial" w:cs="Arial"/>
          <w:bCs/>
          <w:sz w:val="18"/>
          <w:szCs w:val="18"/>
        </w:rPr>
        <w:t>5</w:t>
      </w:r>
      <w:r w:rsidR="00290C0B">
        <w:rPr>
          <w:rFonts w:ascii="Arial" w:hAnsi="Arial" w:cs="Arial"/>
          <w:bCs/>
          <w:sz w:val="18"/>
          <w:szCs w:val="18"/>
        </w:rPr>
        <w:t>-201</w:t>
      </w:r>
      <w:r w:rsidR="00C334C9">
        <w:rPr>
          <w:rFonts w:ascii="Arial" w:hAnsi="Arial" w:cs="Arial"/>
          <w:bCs/>
          <w:sz w:val="18"/>
          <w:szCs w:val="18"/>
        </w:rPr>
        <w:t>5</w:t>
      </w:r>
      <w:r w:rsidRPr="007C5A02">
        <w:rPr>
          <w:rFonts w:ascii="Arial" w:hAnsi="Arial" w:cs="Arial"/>
          <w:bCs/>
          <w:sz w:val="18"/>
          <w:szCs w:val="18"/>
        </w:rPr>
        <w:t>-0</w:t>
      </w:r>
      <w:r w:rsidR="00BC31C2">
        <w:rPr>
          <w:rFonts w:ascii="Arial" w:hAnsi="Arial" w:cs="Arial"/>
          <w:bCs/>
          <w:sz w:val="18"/>
          <w:szCs w:val="18"/>
        </w:rPr>
        <w:t>0</w:t>
      </w:r>
      <w:r w:rsidR="005F577D">
        <w:rPr>
          <w:rFonts w:ascii="Arial" w:hAnsi="Arial" w:cs="Arial"/>
          <w:bCs/>
          <w:sz w:val="18"/>
          <w:szCs w:val="18"/>
        </w:rPr>
        <w:t>037</w:t>
      </w:r>
      <w:r w:rsidRPr="007C5A02">
        <w:rPr>
          <w:rFonts w:ascii="Arial" w:hAnsi="Arial" w:cs="Arial"/>
          <w:bCs/>
          <w:sz w:val="18"/>
          <w:szCs w:val="18"/>
        </w:rPr>
        <w:t>-0</w:t>
      </w:r>
      <w:r w:rsidRPr="005F577D">
        <w:rPr>
          <w:rFonts w:ascii="Arial" w:hAnsi="Arial" w:cs="Arial"/>
          <w:bCs/>
          <w:sz w:val="18"/>
          <w:szCs w:val="18"/>
        </w:rPr>
        <w:t>1</w:t>
      </w:r>
    </w:p>
    <w:p w:rsidR="00226D5F" w:rsidRPr="00C93824" w:rsidRDefault="00226D5F" w:rsidP="000E7091">
      <w:pPr>
        <w:spacing w:line="276" w:lineRule="auto"/>
        <w:ind w:firstLine="2"/>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C93824">
        <w:rPr>
          <w:rFonts w:ascii="Arial" w:hAnsi="Arial" w:cs="Arial"/>
          <w:b/>
          <w:iCs/>
          <w:sz w:val="18"/>
          <w:szCs w:val="18"/>
        </w:rPr>
        <w:tab/>
      </w:r>
      <w:r w:rsidRPr="00C93824">
        <w:rPr>
          <w:rFonts w:ascii="Arial" w:hAnsi="Arial" w:cs="Arial"/>
          <w:b/>
          <w:iCs/>
          <w:sz w:val="18"/>
          <w:szCs w:val="18"/>
        </w:rPr>
        <w:tab/>
      </w:r>
      <w:r w:rsidRPr="00C93824">
        <w:rPr>
          <w:rFonts w:ascii="Arial" w:hAnsi="Arial" w:cs="Arial"/>
          <w:iCs/>
          <w:sz w:val="18"/>
          <w:szCs w:val="18"/>
        </w:rPr>
        <w:t>Ordinario Laboral.</w:t>
      </w:r>
    </w:p>
    <w:p w:rsidR="00226D5F" w:rsidRPr="00C93824" w:rsidRDefault="00226D5F" w:rsidP="000E7091">
      <w:pPr>
        <w:spacing w:line="276" w:lineRule="auto"/>
        <w:ind w:firstLine="2"/>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Pr="00C93824">
        <w:rPr>
          <w:rFonts w:ascii="Arial" w:hAnsi="Arial" w:cs="Arial"/>
          <w:iCs/>
          <w:sz w:val="18"/>
          <w:szCs w:val="18"/>
        </w:rPr>
        <w:tab/>
      </w:r>
      <w:proofErr w:type="spellStart"/>
      <w:r w:rsidR="001C3453">
        <w:rPr>
          <w:rFonts w:ascii="Arial" w:hAnsi="Arial" w:cs="Arial"/>
          <w:iCs/>
          <w:sz w:val="18"/>
          <w:szCs w:val="18"/>
        </w:rPr>
        <w:t>Fidelina</w:t>
      </w:r>
      <w:proofErr w:type="spellEnd"/>
      <w:r w:rsidR="001C3453">
        <w:rPr>
          <w:rFonts w:ascii="Arial" w:hAnsi="Arial" w:cs="Arial"/>
          <w:iCs/>
          <w:sz w:val="18"/>
          <w:szCs w:val="18"/>
        </w:rPr>
        <w:t xml:space="preserve"> </w:t>
      </w:r>
      <w:proofErr w:type="spellStart"/>
      <w:r w:rsidR="001C3453">
        <w:rPr>
          <w:rFonts w:ascii="Arial" w:hAnsi="Arial" w:cs="Arial"/>
          <w:iCs/>
          <w:sz w:val="18"/>
          <w:szCs w:val="18"/>
        </w:rPr>
        <w:t>Viuche</w:t>
      </w:r>
      <w:proofErr w:type="spellEnd"/>
      <w:r w:rsidR="00F5716A">
        <w:rPr>
          <w:rFonts w:ascii="Arial" w:hAnsi="Arial" w:cs="Arial"/>
          <w:iCs/>
          <w:sz w:val="18"/>
          <w:szCs w:val="18"/>
        </w:rPr>
        <w:t xml:space="preserve"> </w:t>
      </w:r>
    </w:p>
    <w:p w:rsidR="00226D5F" w:rsidRPr="00C93824" w:rsidRDefault="00226D5F" w:rsidP="000E7091">
      <w:pPr>
        <w:spacing w:line="276" w:lineRule="auto"/>
        <w:ind w:firstLine="2"/>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Pr="00C93824">
        <w:rPr>
          <w:rFonts w:ascii="Arial" w:hAnsi="Arial" w:cs="Arial"/>
          <w:bCs/>
          <w:sz w:val="18"/>
          <w:szCs w:val="18"/>
        </w:rPr>
        <w:tab/>
      </w:r>
      <w:r w:rsidR="00995A19" w:rsidRPr="00C93824">
        <w:rPr>
          <w:rFonts w:ascii="Arial" w:hAnsi="Arial" w:cs="Arial"/>
          <w:bCs/>
          <w:sz w:val="18"/>
          <w:szCs w:val="18"/>
        </w:rPr>
        <w:t xml:space="preserve">Colpensiones </w:t>
      </w:r>
    </w:p>
    <w:p w:rsidR="00226D5F" w:rsidRDefault="00226D5F" w:rsidP="000E7091">
      <w:pPr>
        <w:spacing w:line="276" w:lineRule="auto"/>
        <w:ind w:firstLine="2"/>
        <w:jc w:val="both"/>
        <w:rPr>
          <w:rFonts w:ascii="Arial" w:hAnsi="Arial" w:cs="Arial"/>
          <w:sz w:val="18"/>
          <w:szCs w:val="18"/>
        </w:rPr>
      </w:pPr>
      <w:r w:rsidRPr="00C93824">
        <w:rPr>
          <w:rFonts w:ascii="Arial" w:hAnsi="Arial" w:cs="Arial"/>
          <w:b/>
          <w:sz w:val="18"/>
          <w:szCs w:val="18"/>
        </w:rPr>
        <w:t>Juzgado de origen</w:t>
      </w:r>
      <w:r w:rsidRPr="00C93824">
        <w:rPr>
          <w:rFonts w:ascii="Arial" w:hAnsi="Arial" w:cs="Arial"/>
          <w:sz w:val="18"/>
          <w:szCs w:val="18"/>
        </w:rPr>
        <w:t xml:space="preserve">:     </w:t>
      </w:r>
      <w:r w:rsidRPr="00C93824">
        <w:rPr>
          <w:rFonts w:ascii="Arial" w:hAnsi="Arial" w:cs="Arial"/>
          <w:sz w:val="18"/>
          <w:szCs w:val="18"/>
        </w:rPr>
        <w:tab/>
      </w:r>
      <w:r w:rsidR="005F577D">
        <w:rPr>
          <w:rFonts w:ascii="Arial" w:hAnsi="Arial" w:cs="Arial"/>
          <w:sz w:val="18"/>
          <w:szCs w:val="18"/>
        </w:rPr>
        <w:t xml:space="preserve">Quinto </w:t>
      </w:r>
      <w:r w:rsidR="000E7091">
        <w:rPr>
          <w:rFonts w:ascii="Arial" w:hAnsi="Arial" w:cs="Arial"/>
          <w:sz w:val="18"/>
          <w:szCs w:val="18"/>
        </w:rPr>
        <w:t>Laboral del Circuito de Pereira</w:t>
      </w:r>
    </w:p>
    <w:p w:rsidR="000E7091" w:rsidRDefault="000E7091" w:rsidP="000E7091">
      <w:pPr>
        <w:spacing w:line="276" w:lineRule="auto"/>
        <w:ind w:firstLine="2"/>
        <w:jc w:val="both"/>
        <w:rPr>
          <w:rFonts w:ascii="Arial" w:hAnsi="Arial" w:cs="Arial"/>
          <w:sz w:val="18"/>
          <w:szCs w:val="18"/>
        </w:rPr>
      </w:pPr>
    </w:p>
    <w:p w:rsidR="000E7091" w:rsidRPr="004420AA" w:rsidRDefault="000E7091" w:rsidP="000E7091">
      <w:pPr>
        <w:pStyle w:val="Sinespaciado"/>
        <w:jc w:val="both"/>
        <w:rPr>
          <w:rFonts w:ascii="Arial" w:hAnsi="Arial" w:cs="Arial"/>
          <w:b/>
          <w:sz w:val="20"/>
          <w:szCs w:val="20"/>
          <w:u w:val="single"/>
          <w:lang w:val="es-CO"/>
        </w:rPr>
      </w:pPr>
    </w:p>
    <w:p w:rsidR="000E7091" w:rsidRPr="008726C2" w:rsidRDefault="000E7091" w:rsidP="000E7091">
      <w:pPr>
        <w:pStyle w:val="Sinespaciado"/>
        <w:ind w:hanging="3"/>
        <w:jc w:val="both"/>
        <w:rPr>
          <w:rFonts w:ascii="Arial" w:hAnsi="Arial" w:cs="Arial"/>
          <w:b/>
          <w:szCs w:val="20"/>
          <w:lang w:val="es-CO"/>
        </w:rPr>
      </w:pPr>
      <w:r w:rsidRPr="008726C2">
        <w:rPr>
          <w:rFonts w:ascii="Arial" w:hAnsi="Arial" w:cs="Arial"/>
          <w:b/>
          <w:szCs w:val="20"/>
          <w:u w:val="single"/>
          <w:lang w:val="es-CO"/>
        </w:rPr>
        <w:t>Temas:</w:t>
      </w:r>
      <w:r w:rsidRPr="008726C2">
        <w:rPr>
          <w:rFonts w:ascii="Arial" w:hAnsi="Arial" w:cs="Arial"/>
          <w:b/>
          <w:szCs w:val="20"/>
          <w:lang w:val="es-CO"/>
        </w:rPr>
        <w:tab/>
      </w:r>
      <w:r w:rsidRPr="00007B72">
        <w:rPr>
          <w:rFonts w:ascii="Arial" w:hAnsi="Arial" w:cs="Arial"/>
          <w:b/>
          <w:bCs/>
          <w:sz w:val="18"/>
          <w:szCs w:val="18"/>
        </w:rPr>
        <w:t>PENSIÓN DE</w:t>
      </w:r>
      <w:r>
        <w:rPr>
          <w:rFonts w:ascii="Arial" w:hAnsi="Arial" w:cs="Arial"/>
          <w:b/>
          <w:bCs/>
          <w:sz w:val="18"/>
          <w:szCs w:val="18"/>
        </w:rPr>
        <w:t xml:space="preserve"> SOBREVIVIENTES / </w:t>
      </w:r>
      <w:r>
        <w:rPr>
          <w:rFonts w:ascii="Arial" w:hAnsi="Arial" w:cs="Arial"/>
          <w:b/>
          <w:bCs/>
          <w:sz w:val="18"/>
          <w:szCs w:val="18"/>
        </w:rPr>
        <w:t>RETROACTIVO</w:t>
      </w:r>
      <w:r w:rsidRPr="00007B72">
        <w:rPr>
          <w:rFonts w:ascii="Arial" w:hAnsi="Arial" w:cs="Arial"/>
          <w:b/>
          <w:bCs/>
          <w:sz w:val="18"/>
          <w:szCs w:val="18"/>
        </w:rPr>
        <w:t xml:space="preserve"> </w:t>
      </w:r>
      <w:r>
        <w:rPr>
          <w:rFonts w:ascii="Arial" w:hAnsi="Arial" w:cs="Arial"/>
          <w:b/>
          <w:bCs/>
          <w:sz w:val="18"/>
          <w:szCs w:val="18"/>
        </w:rPr>
        <w:t xml:space="preserve"> </w:t>
      </w:r>
      <w:r>
        <w:rPr>
          <w:rFonts w:ascii="Arial" w:hAnsi="Arial" w:cs="Arial"/>
          <w:b/>
          <w:bCs/>
          <w:sz w:val="18"/>
          <w:szCs w:val="18"/>
        </w:rPr>
        <w:t>/ PRESCRIPCIÓN</w:t>
      </w:r>
      <w:r w:rsidR="000E5D3F">
        <w:rPr>
          <w:rFonts w:ascii="Arial" w:hAnsi="Arial" w:cs="Arial"/>
          <w:b/>
          <w:bCs/>
          <w:sz w:val="20"/>
          <w:szCs w:val="16"/>
        </w:rPr>
        <w:t xml:space="preserve"> / DESCUENTOS PARA SALUD / PROCEDENCIA RESPECTO DEL RETROACTIVO.</w:t>
      </w:r>
      <w:bookmarkStart w:id="0" w:name="_GoBack"/>
      <w:bookmarkEnd w:id="0"/>
    </w:p>
    <w:p w:rsidR="000E7091" w:rsidRDefault="000E7091" w:rsidP="000E7091">
      <w:pPr>
        <w:pStyle w:val="Sinespaciado"/>
        <w:ind w:hanging="3"/>
        <w:jc w:val="both"/>
        <w:rPr>
          <w:rFonts w:ascii="Arial" w:hAnsi="Arial" w:cs="Arial"/>
          <w:sz w:val="20"/>
          <w:szCs w:val="20"/>
          <w:lang w:val="es-CO"/>
        </w:rPr>
      </w:pPr>
    </w:p>
    <w:p w:rsidR="000E5D3F" w:rsidRPr="000E5D3F" w:rsidRDefault="000E5D3F" w:rsidP="000E5D3F">
      <w:pPr>
        <w:autoSpaceDE w:val="0"/>
        <w:autoSpaceDN w:val="0"/>
        <w:adjustRightInd w:val="0"/>
        <w:contextualSpacing/>
        <w:jc w:val="both"/>
        <w:rPr>
          <w:rFonts w:ascii="Arial" w:hAnsi="Arial" w:cs="Arial"/>
          <w:sz w:val="20"/>
        </w:rPr>
      </w:pPr>
      <w:r w:rsidRPr="000E5D3F">
        <w:rPr>
          <w:rFonts w:ascii="Arial" w:hAnsi="Arial" w:cs="Arial"/>
          <w:sz w:val="20"/>
        </w:rPr>
        <w:t xml:space="preserve">De conformidad con los artículos  488 del </w:t>
      </w:r>
      <w:proofErr w:type="spellStart"/>
      <w:r w:rsidRPr="000E5D3F">
        <w:rPr>
          <w:rFonts w:ascii="Arial" w:hAnsi="Arial" w:cs="Arial"/>
          <w:sz w:val="20"/>
        </w:rPr>
        <w:t>C.S.T</w:t>
      </w:r>
      <w:proofErr w:type="spellEnd"/>
      <w:r w:rsidRPr="000E5D3F">
        <w:rPr>
          <w:rFonts w:ascii="Arial" w:hAnsi="Arial" w:cs="Arial"/>
          <w:sz w:val="20"/>
        </w:rPr>
        <w:t xml:space="preserve">. y 151 del </w:t>
      </w:r>
      <w:proofErr w:type="spellStart"/>
      <w:r w:rsidRPr="000E5D3F">
        <w:rPr>
          <w:rFonts w:ascii="Arial" w:hAnsi="Arial" w:cs="Arial"/>
          <w:sz w:val="20"/>
        </w:rPr>
        <w:t>C.P.L</w:t>
      </w:r>
      <w:proofErr w:type="spellEnd"/>
      <w:r w:rsidRPr="000E5D3F">
        <w:rPr>
          <w:rFonts w:ascii="Arial" w:hAnsi="Arial" w:cs="Arial"/>
          <w:sz w:val="20"/>
        </w:rPr>
        <w:t>. las acciones que se deriven de los derechos laborales prescriben en 3 años, contados desde que la obligación se haya hecho exigible, lapso que puede ser interrumpido por uno igual, con la presentación de un simple reclamo escrito a la autoridad encargada de hacerlo.</w:t>
      </w:r>
    </w:p>
    <w:p w:rsidR="000E5D3F" w:rsidRPr="000E5D3F" w:rsidRDefault="000E5D3F" w:rsidP="000E5D3F">
      <w:pPr>
        <w:autoSpaceDE w:val="0"/>
        <w:autoSpaceDN w:val="0"/>
        <w:adjustRightInd w:val="0"/>
        <w:contextualSpacing/>
        <w:jc w:val="both"/>
        <w:rPr>
          <w:rFonts w:ascii="Arial" w:hAnsi="Arial" w:cs="Arial"/>
          <w:sz w:val="20"/>
        </w:rPr>
      </w:pPr>
    </w:p>
    <w:p w:rsidR="000E5D3F" w:rsidRDefault="000E5D3F" w:rsidP="000E5D3F">
      <w:pPr>
        <w:autoSpaceDE w:val="0"/>
        <w:autoSpaceDN w:val="0"/>
        <w:adjustRightInd w:val="0"/>
        <w:contextualSpacing/>
        <w:jc w:val="both"/>
        <w:rPr>
          <w:rFonts w:ascii="Arial" w:hAnsi="Arial" w:cs="Arial"/>
          <w:sz w:val="20"/>
        </w:rPr>
      </w:pPr>
      <w:r w:rsidRPr="000E5D3F">
        <w:rPr>
          <w:rFonts w:ascii="Arial" w:hAnsi="Arial" w:cs="Arial"/>
          <w:sz w:val="20"/>
        </w:rPr>
        <w:t>Pero téngase en cuenta que cuando se trate de sumas periódicas, la prescripción se cuenta para casa una de ellas de manera independiente, tal y como se había advertido en anterior oportunidad por esta Corporación</w:t>
      </w:r>
      <w:r>
        <w:rPr>
          <w:rFonts w:ascii="Arial" w:hAnsi="Arial" w:cs="Arial"/>
          <w:sz w:val="20"/>
        </w:rPr>
        <w:t>…</w:t>
      </w:r>
    </w:p>
    <w:p w:rsidR="000E5D3F" w:rsidRPr="000E5D3F" w:rsidRDefault="000E5D3F" w:rsidP="000E5D3F">
      <w:pPr>
        <w:autoSpaceDE w:val="0"/>
        <w:autoSpaceDN w:val="0"/>
        <w:adjustRightInd w:val="0"/>
        <w:contextualSpacing/>
        <w:jc w:val="both"/>
        <w:rPr>
          <w:rFonts w:ascii="Arial" w:hAnsi="Arial" w:cs="Arial"/>
          <w:sz w:val="20"/>
        </w:rPr>
      </w:pPr>
    </w:p>
    <w:p w:rsidR="000E5D3F" w:rsidRPr="000E5D3F" w:rsidRDefault="000E5D3F" w:rsidP="000E5D3F">
      <w:pPr>
        <w:autoSpaceDE w:val="0"/>
        <w:autoSpaceDN w:val="0"/>
        <w:adjustRightInd w:val="0"/>
        <w:contextualSpacing/>
        <w:jc w:val="both"/>
        <w:rPr>
          <w:rFonts w:ascii="Arial" w:hAnsi="Arial" w:cs="Arial"/>
          <w:sz w:val="20"/>
        </w:rPr>
      </w:pPr>
      <w:r w:rsidRPr="000E5D3F">
        <w:rPr>
          <w:rFonts w:ascii="Arial" w:hAnsi="Arial" w:cs="Arial"/>
          <w:sz w:val="20"/>
        </w:rPr>
        <w:t>Establece el artículo 143 de la Ley 100/93, la obligatoriedad de la cotización en salud por parte de los pensionados, quienes deben asumir en su totalidad el porcentaje que disponga la ley.</w:t>
      </w:r>
    </w:p>
    <w:p w:rsidR="000E5D3F" w:rsidRPr="000E5D3F" w:rsidRDefault="000E5D3F" w:rsidP="000E5D3F">
      <w:pPr>
        <w:autoSpaceDE w:val="0"/>
        <w:autoSpaceDN w:val="0"/>
        <w:adjustRightInd w:val="0"/>
        <w:contextualSpacing/>
        <w:jc w:val="both"/>
        <w:rPr>
          <w:rFonts w:ascii="Arial" w:hAnsi="Arial" w:cs="Arial"/>
          <w:sz w:val="20"/>
        </w:rPr>
      </w:pPr>
    </w:p>
    <w:p w:rsidR="000E5D3F" w:rsidRPr="0020606B" w:rsidRDefault="000E5D3F" w:rsidP="000E5D3F">
      <w:pPr>
        <w:autoSpaceDE w:val="0"/>
        <w:autoSpaceDN w:val="0"/>
        <w:adjustRightInd w:val="0"/>
        <w:contextualSpacing/>
        <w:jc w:val="both"/>
        <w:rPr>
          <w:rFonts w:ascii="Arial" w:hAnsi="Arial" w:cs="Arial"/>
          <w:sz w:val="20"/>
        </w:rPr>
      </w:pPr>
      <w:r w:rsidRPr="000E5D3F">
        <w:rPr>
          <w:rFonts w:ascii="Arial" w:hAnsi="Arial" w:cs="Arial"/>
          <w:sz w:val="20"/>
        </w:rPr>
        <w:t>Al respecto, la Sala Laboral de la Corte Suprema de Justicia</w:t>
      </w:r>
      <w:r w:rsidRPr="000E5D3F">
        <w:rPr>
          <w:sz w:val="20"/>
        </w:rPr>
        <w:footnoteReference w:id="1"/>
      </w:r>
      <w:r w:rsidRPr="000E5D3F">
        <w:rPr>
          <w:rFonts w:ascii="Arial" w:hAnsi="Arial" w:cs="Arial"/>
          <w:sz w:val="20"/>
        </w:rPr>
        <w:t>, ha señalado que dicha obligación recae sin excepción alguna en todos los pensionados, dado que cuentan con capacidad de pago para hacerlo y su finalidad no es otra que financiar el régimen contributivo del Sistema General de Seguridad Social en Salud</w:t>
      </w:r>
      <w:r>
        <w:rPr>
          <w:rFonts w:ascii="Arial" w:hAnsi="Arial" w:cs="Arial"/>
          <w:sz w:val="20"/>
        </w:rPr>
        <w:t>…</w:t>
      </w:r>
    </w:p>
    <w:p w:rsidR="000E7091" w:rsidRPr="0020606B" w:rsidRDefault="000E7091" w:rsidP="000E5D3F">
      <w:pPr>
        <w:autoSpaceDE w:val="0"/>
        <w:autoSpaceDN w:val="0"/>
        <w:adjustRightInd w:val="0"/>
        <w:contextualSpacing/>
        <w:jc w:val="both"/>
        <w:rPr>
          <w:rFonts w:ascii="Arial" w:hAnsi="Arial" w:cs="Arial"/>
          <w:sz w:val="20"/>
        </w:rPr>
      </w:pPr>
    </w:p>
    <w:p w:rsidR="000E7091" w:rsidRPr="0020606B" w:rsidRDefault="000E7091" w:rsidP="000E7091">
      <w:pPr>
        <w:autoSpaceDE w:val="0"/>
        <w:autoSpaceDN w:val="0"/>
        <w:adjustRightInd w:val="0"/>
        <w:contextualSpacing/>
        <w:jc w:val="both"/>
        <w:rPr>
          <w:rFonts w:ascii="Arial" w:hAnsi="Arial" w:cs="Arial"/>
          <w:sz w:val="20"/>
        </w:rPr>
      </w:pPr>
    </w:p>
    <w:p w:rsidR="000E7091" w:rsidRPr="00621508" w:rsidRDefault="000E7091" w:rsidP="000E7091">
      <w:pPr>
        <w:spacing w:line="240" w:lineRule="atLeast"/>
        <w:jc w:val="center"/>
        <w:rPr>
          <w:rFonts w:ascii="Edwardian Script ITC" w:hAnsi="Edwardian Script ITC" w:cs="Arial"/>
          <w:b/>
          <w:sz w:val="44"/>
          <w:szCs w:val="44"/>
          <w:lang w:val="en-GB"/>
        </w:rPr>
      </w:pPr>
      <w:r w:rsidRPr="000E5D3F">
        <w:rPr>
          <w:rFonts w:ascii="Edwardian Script ITC" w:hAnsi="Edwardian Script ITC" w:cs="Arial"/>
          <w:b/>
          <w:sz w:val="44"/>
          <w:szCs w:val="44"/>
          <w:lang w:val="es-ES"/>
        </w:rPr>
        <w:t xml:space="preserve"> </w:t>
      </w:r>
      <w:r w:rsidRPr="00764878">
        <w:rPr>
          <w:rFonts w:ascii="Edwardian Script ITC" w:hAnsi="Edwardian Script ITC"/>
          <w:noProof/>
          <w:sz w:val="44"/>
          <w:szCs w:val="44"/>
          <w:lang w:val="es-ES"/>
        </w:rPr>
        <w:drawing>
          <wp:inline distT="0" distB="0" distL="0" distR="0" wp14:anchorId="3DD88F39" wp14:editId="37FB426B">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0E5D3F" w:rsidRDefault="000E5D3F" w:rsidP="000E7091">
      <w:pPr>
        <w:spacing w:line="276" w:lineRule="auto"/>
        <w:jc w:val="center"/>
        <w:rPr>
          <w:rFonts w:ascii="Arial" w:hAnsi="Arial" w:cs="Arial"/>
          <w:b/>
          <w:szCs w:val="24"/>
        </w:rPr>
      </w:pPr>
    </w:p>
    <w:p w:rsidR="003440CA" w:rsidRDefault="003440CA" w:rsidP="000E7091">
      <w:pPr>
        <w:spacing w:line="276" w:lineRule="auto"/>
        <w:jc w:val="center"/>
        <w:rPr>
          <w:rFonts w:ascii="Arial" w:hAnsi="Arial" w:cs="Arial"/>
          <w:b/>
          <w:szCs w:val="24"/>
        </w:rPr>
      </w:pPr>
      <w:r>
        <w:rPr>
          <w:rFonts w:ascii="Arial" w:hAnsi="Arial" w:cs="Arial"/>
          <w:b/>
          <w:szCs w:val="24"/>
        </w:rPr>
        <w:t xml:space="preserve">RAMA JUDICIAL </w:t>
      </w:r>
    </w:p>
    <w:p w:rsidR="003440CA" w:rsidRDefault="003440CA" w:rsidP="000E7091">
      <w:pPr>
        <w:spacing w:line="276" w:lineRule="auto"/>
        <w:jc w:val="center"/>
        <w:rPr>
          <w:rFonts w:ascii="Arial" w:hAnsi="Arial" w:cs="Arial"/>
          <w:b/>
          <w:szCs w:val="24"/>
        </w:rPr>
      </w:pPr>
      <w:r>
        <w:rPr>
          <w:rFonts w:ascii="Arial" w:hAnsi="Arial" w:cs="Arial"/>
          <w:b/>
          <w:szCs w:val="24"/>
        </w:rPr>
        <w:t>TRIBUNAL SUPERIOR DEL DISTRITO JUDICIAL DE PEREIRA</w:t>
      </w:r>
    </w:p>
    <w:p w:rsidR="003440CA" w:rsidRDefault="003440CA" w:rsidP="000E7091">
      <w:pPr>
        <w:spacing w:line="276" w:lineRule="auto"/>
        <w:jc w:val="center"/>
        <w:rPr>
          <w:rFonts w:ascii="Arial" w:hAnsi="Arial" w:cs="Arial"/>
          <w:b/>
          <w:szCs w:val="24"/>
        </w:rPr>
      </w:pPr>
      <w:r>
        <w:rPr>
          <w:rFonts w:ascii="Arial" w:hAnsi="Arial" w:cs="Arial"/>
          <w:b/>
          <w:szCs w:val="24"/>
        </w:rPr>
        <w:t>SALA LABORAL</w:t>
      </w:r>
    </w:p>
    <w:p w:rsidR="003440CA" w:rsidRDefault="003440CA" w:rsidP="000E7091">
      <w:pPr>
        <w:spacing w:line="276" w:lineRule="auto"/>
        <w:jc w:val="center"/>
        <w:rPr>
          <w:rFonts w:ascii="Arial" w:hAnsi="Arial" w:cs="Arial"/>
          <w:b/>
          <w:szCs w:val="24"/>
        </w:rPr>
      </w:pPr>
    </w:p>
    <w:p w:rsidR="003440CA" w:rsidRPr="003440CA" w:rsidRDefault="0025347E" w:rsidP="000E7091">
      <w:pPr>
        <w:spacing w:line="276" w:lineRule="auto"/>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Pr="000E7091" w:rsidRDefault="003440CA" w:rsidP="000E7091">
      <w:pPr>
        <w:spacing w:line="276" w:lineRule="auto"/>
        <w:jc w:val="center"/>
        <w:rPr>
          <w:rFonts w:ascii="Arial" w:hAnsi="Arial" w:cs="Arial"/>
          <w:b/>
          <w:szCs w:val="24"/>
        </w:rPr>
      </w:pPr>
    </w:p>
    <w:p w:rsidR="00226D5F" w:rsidRPr="00AC486E" w:rsidRDefault="00226D5F" w:rsidP="000E7091">
      <w:pPr>
        <w:spacing w:line="276" w:lineRule="auto"/>
        <w:jc w:val="center"/>
        <w:rPr>
          <w:rFonts w:ascii="Arial" w:hAnsi="Arial" w:cs="Arial"/>
          <w:b/>
          <w:szCs w:val="24"/>
        </w:rPr>
      </w:pPr>
      <w:r w:rsidRPr="003440CA">
        <w:rPr>
          <w:rFonts w:ascii="Arial" w:hAnsi="Arial" w:cs="Arial"/>
          <w:b/>
          <w:szCs w:val="24"/>
        </w:rPr>
        <w:t>AUDIENCIA PÚBLICA</w:t>
      </w:r>
    </w:p>
    <w:p w:rsidR="00226D5F" w:rsidRPr="000E7091" w:rsidRDefault="00226D5F" w:rsidP="000E7091">
      <w:pPr>
        <w:spacing w:line="276" w:lineRule="auto"/>
        <w:jc w:val="center"/>
        <w:rPr>
          <w:rFonts w:ascii="Arial" w:hAnsi="Arial" w:cs="Arial"/>
          <w:b/>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5F577D">
        <w:rPr>
          <w:rFonts w:ascii="Arial" w:eastAsia="Calibri" w:hAnsi="Arial" w:cs="Arial"/>
          <w:szCs w:val="24"/>
          <w:lang w:val="es-CO" w:eastAsia="en-US"/>
        </w:rPr>
        <w:t xml:space="preserve">cuatro </w:t>
      </w:r>
      <w:r w:rsidRPr="00AC486E">
        <w:rPr>
          <w:rFonts w:ascii="Arial" w:eastAsia="Calibri" w:hAnsi="Arial" w:cs="Arial"/>
          <w:szCs w:val="24"/>
          <w:lang w:val="es-CO" w:eastAsia="en-US"/>
        </w:rPr>
        <w:t>(</w:t>
      </w:r>
      <w:r w:rsidR="005F577D">
        <w:rPr>
          <w:rFonts w:ascii="Arial" w:eastAsia="Calibri" w:hAnsi="Arial" w:cs="Arial"/>
          <w:szCs w:val="24"/>
          <w:lang w:val="es-CO" w:eastAsia="en-US"/>
        </w:rPr>
        <w:t>04</w:t>
      </w:r>
      <w:r w:rsidRPr="00AC486E">
        <w:rPr>
          <w:rFonts w:ascii="Arial" w:eastAsia="Calibri" w:hAnsi="Arial" w:cs="Arial"/>
          <w:szCs w:val="24"/>
          <w:lang w:val="es-CO" w:eastAsia="en-US"/>
        </w:rPr>
        <w:t xml:space="preserve">) días del mes de </w:t>
      </w:r>
      <w:r w:rsidR="005F577D">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w:t>
      </w:r>
      <w:r w:rsidR="005F577D">
        <w:rPr>
          <w:rFonts w:ascii="Arial" w:eastAsia="Calibri" w:hAnsi="Arial" w:cs="Arial"/>
          <w:szCs w:val="24"/>
          <w:lang w:val="es-CO" w:eastAsia="en-US"/>
        </w:rPr>
        <w:t xml:space="preserve">ocho </w:t>
      </w:r>
      <w:r w:rsidRPr="00AC486E">
        <w:rPr>
          <w:rFonts w:ascii="Arial" w:eastAsia="Calibri" w:hAnsi="Arial" w:cs="Arial"/>
          <w:szCs w:val="24"/>
          <w:lang w:val="es-CO" w:eastAsia="en-US"/>
        </w:rPr>
        <w:t>(201</w:t>
      </w:r>
      <w:r w:rsidR="005F577D">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C87DF6">
        <w:rPr>
          <w:rFonts w:ascii="Arial" w:eastAsia="Calibri" w:hAnsi="Arial" w:cs="Arial"/>
          <w:szCs w:val="24"/>
          <w:lang w:val="es-CO" w:eastAsia="en-US"/>
        </w:rPr>
        <w:t xml:space="preserve">ocho </w:t>
      </w:r>
      <w:r w:rsidR="008378EA">
        <w:rPr>
          <w:rFonts w:ascii="Arial" w:eastAsia="Calibri" w:hAnsi="Arial" w:cs="Arial"/>
          <w:szCs w:val="24"/>
          <w:lang w:val="es-CO" w:eastAsia="en-US"/>
        </w:rPr>
        <w:t xml:space="preserve">de la mañana </w:t>
      </w:r>
      <w:r w:rsidR="00C1062A" w:rsidRPr="00AC486E">
        <w:rPr>
          <w:rFonts w:ascii="Arial" w:eastAsia="Calibri" w:hAnsi="Arial" w:cs="Arial"/>
          <w:szCs w:val="24"/>
          <w:lang w:val="es-CO" w:eastAsia="en-US"/>
        </w:rPr>
        <w:t>(</w:t>
      </w:r>
      <w:r w:rsidR="00502B7B">
        <w:rPr>
          <w:rFonts w:ascii="Arial" w:eastAsia="Calibri" w:hAnsi="Arial" w:cs="Arial"/>
          <w:szCs w:val="24"/>
          <w:lang w:val="es-CO" w:eastAsia="en-US"/>
        </w:rPr>
        <w:t>0</w:t>
      </w:r>
      <w:r w:rsidR="005F577D">
        <w:rPr>
          <w:rFonts w:ascii="Arial" w:eastAsia="Calibri" w:hAnsi="Arial" w:cs="Arial"/>
          <w:szCs w:val="24"/>
          <w:lang w:val="es-CO" w:eastAsia="en-US"/>
        </w:rPr>
        <w:t>8:0</w:t>
      </w:r>
      <w:r w:rsidR="00C87DF6">
        <w:rPr>
          <w:rFonts w:ascii="Arial" w:eastAsia="Calibri" w:hAnsi="Arial" w:cs="Arial"/>
          <w:szCs w:val="24"/>
          <w:lang w:val="es-CO" w:eastAsia="en-US"/>
        </w:rPr>
        <w:t xml:space="preserve">0 </w:t>
      </w:r>
      <w:r w:rsidR="008378EA">
        <w:rPr>
          <w:rFonts w:ascii="Arial" w:eastAsia="Calibri" w:hAnsi="Arial" w:cs="Arial"/>
          <w:szCs w:val="24"/>
          <w:lang w:val="es-CO" w:eastAsia="en-US"/>
        </w:rPr>
        <w:t>a</w:t>
      </w:r>
      <w:r w:rsidR="00502B7B">
        <w:rPr>
          <w:rFonts w:ascii="Arial" w:eastAsia="Calibri" w:hAnsi="Arial" w:cs="Arial"/>
          <w:szCs w:val="24"/>
          <w:lang w:val="es-CO" w:eastAsia="en-US"/>
        </w:rPr>
        <w:t>.</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5F577D">
        <w:rPr>
          <w:rFonts w:ascii="Arial" w:hAnsi="Arial" w:cs="Arial"/>
          <w:bCs/>
          <w:color w:val="000000"/>
          <w:szCs w:val="24"/>
          <w:lang w:eastAsia="es-CO"/>
        </w:rPr>
        <w:t xml:space="preserve">Segunda </w:t>
      </w:r>
      <w:r w:rsidR="007C5A02">
        <w:rPr>
          <w:rFonts w:ascii="Arial" w:hAnsi="Arial" w:cs="Arial"/>
          <w:bCs/>
          <w:color w:val="000000"/>
          <w:szCs w:val="24"/>
          <w:lang w:eastAsia="es-CO"/>
        </w:rPr>
        <w:t>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w:t>
      </w:r>
      <w:r w:rsidR="00E53C4A">
        <w:rPr>
          <w:rFonts w:ascii="Arial" w:hAnsi="Arial" w:cs="Arial"/>
          <w:bCs/>
          <w:color w:val="000000"/>
          <w:szCs w:val="24"/>
          <w:lang w:eastAsia="es-CO"/>
        </w:rPr>
        <w:t xml:space="preserve">a con el propósito de resolver el 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5F577D">
        <w:rPr>
          <w:rFonts w:ascii="Arial" w:hAnsi="Arial" w:cs="Arial"/>
          <w:szCs w:val="24"/>
        </w:rPr>
        <w:t>09</w:t>
      </w:r>
      <w:r w:rsidR="008378EA">
        <w:rPr>
          <w:rFonts w:ascii="Arial" w:hAnsi="Arial" w:cs="Arial"/>
          <w:szCs w:val="24"/>
        </w:rPr>
        <w:t xml:space="preserve"> </w:t>
      </w:r>
      <w:r w:rsidRPr="00AC486E">
        <w:rPr>
          <w:rFonts w:ascii="Arial" w:hAnsi="Arial" w:cs="Arial"/>
          <w:szCs w:val="24"/>
        </w:rPr>
        <w:t xml:space="preserve">de </w:t>
      </w:r>
      <w:r w:rsidR="005F577D">
        <w:rPr>
          <w:rFonts w:ascii="Arial" w:hAnsi="Arial" w:cs="Arial"/>
          <w:szCs w:val="24"/>
        </w:rPr>
        <w:t xml:space="preserve">octubre </w:t>
      </w:r>
      <w:r w:rsidRPr="00AC486E">
        <w:rPr>
          <w:rFonts w:ascii="Arial" w:hAnsi="Arial" w:cs="Arial"/>
          <w:szCs w:val="24"/>
        </w:rPr>
        <w:t>de 201</w:t>
      </w:r>
      <w:r w:rsidR="005F577D">
        <w:rPr>
          <w:rFonts w:ascii="Arial" w:hAnsi="Arial" w:cs="Arial"/>
          <w:szCs w:val="24"/>
        </w:rPr>
        <w:t>7</w:t>
      </w:r>
      <w:r w:rsidRPr="00AC486E">
        <w:rPr>
          <w:rFonts w:ascii="Arial" w:hAnsi="Arial" w:cs="Arial"/>
          <w:szCs w:val="24"/>
        </w:rPr>
        <w:t xml:space="preserve"> por el Juzgado </w:t>
      </w:r>
      <w:r w:rsidR="005F577D">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53C4A">
        <w:rPr>
          <w:rFonts w:ascii="Arial" w:hAnsi="Arial" w:cs="Arial"/>
          <w:szCs w:val="24"/>
        </w:rPr>
        <w:t xml:space="preserve">la </w:t>
      </w:r>
      <w:r w:rsidR="003440CA">
        <w:rPr>
          <w:rFonts w:ascii="Arial" w:hAnsi="Arial" w:cs="Arial"/>
          <w:szCs w:val="24"/>
        </w:rPr>
        <w:t>señor</w:t>
      </w:r>
      <w:r w:rsidR="00E53C4A">
        <w:rPr>
          <w:rFonts w:ascii="Arial" w:hAnsi="Arial" w:cs="Arial"/>
          <w:szCs w:val="24"/>
        </w:rPr>
        <w:t>a</w:t>
      </w:r>
      <w:r w:rsidR="003440CA">
        <w:rPr>
          <w:rFonts w:ascii="Arial" w:hAnsi="Arial" w:cs="Arial"/>
          <w:szCs w:val="24"/>
        </w:rPr>
        <w:t xml:space="preserve"> </w:t>
      </w:r>
      <w:proofErr w:type="spellStart"/>
      <w:r w:rsidR="001C3453">
        <w:rPr>
          <w:rFonts w:ascii="Arial" w:hAnsi="Arial" w:cs="Arial"/>
          <w:b/>
          <w:szCs w:val="24"/>
        </w:rPr>
        <w:t>Fidelina</w:t>
      </w:r>
      <w:proofErr w:type="spellEnd"/>
      <w:r w:rsidR="001C3453">
        <w:rPr>
          <w:rFonts w:ascii="Arial" w:hAnsi="Arial" w:cs="Arial"/>
          <w:b/>
          <w:szCs w:val="24"/>
        </w:rPr>
        <w:t xml:space="preserve"> </w:t>
      </w:r>
      <w:proofErr w:type="spellStart"/>
      <w:r w:rsidR="001C3453">
        <w:rPr>
          <w:rFonts w:ascii="Arial" w:hAnsi="Arial" w:cs="Arial"/>
          <w:b/>
          <w:szCs w:val="24"/>
        </w:rPr>
        <w:t>Viuche</w:t>
      </w:r>
      <w:proofErr w:type="spellEnd"/>
      <w:r w:rsidR="00E53C4A">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5F577D">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C334C9">
        <w:rPr>
          <w:rFonts w:ascii="Arial" w:hAnsi="Arial" w:cs="Arial"/>
          <w:bCs/>
          <w:szCs w:val="24"/>
        </w:rPr>
        <w:t>5</w:t>
      </w:r>
      <w:r w:rsidR="00777072">
        <w:rPr>
          <w:rFonts w:ascii="Arial" w:hAnsi="Arial" w:cs="Arial"/>
          <w:bCs/>
          <w:szCs w:val="24"/>
        </w:rPr>
        <w:t>-00</w:t>
      </w:r>
      <w:r w:rsidR="005F577D">
        <w:rPr>
          <w:rFonts w:ascii="Arial" w:hAnsi="Arial" w:cs="Arial"/>
          <w:bCs/>
          <w:szCs w:val="24"/>
        </w:rPr>
        <w:t>037</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8B2194" w:rsidRDefault="00502691" w:rsidP="00312238">
      <w:pPr>
        <w:spacing w:line="276" w:lineRule="auto"/>
        <w:rPr>
          <w:rFonts w:ascii="Arial" w:hAnsi="Arial" w:cs="Arial"/>
          <w:szCs w:val="24"/>
        </w:rPr>
      </w:pPr>
      <w:r>
        <w:rPr>
          <w:rFonts w:ascii="Arial" w:hAnsi="Arial" w:cs="Arial"/>
          <w:szCs w:val="24"/>
        </w:rPr>
        <w:lastRenderedPageBreak/>
        <w:t>Demandante y su apodera</w:t>
      </w:r>
      <w:r w:rsidR="00777072">
        <w:rPr>
          <w:rFonts w:ascii="Arial" w:hAnsi="Arial" w:cs="Arial"/>
          <w:szCs w:val="24"/>
        </w:rPr>
        <w:t>da</w:t>
      </w:r>
      <w:r w:rsidR="005F577D">
        <w:rPr>
          <w:rFonts w:ascii="Arial" w:hAnsi="Arial" w:cs="Arial"/>
          <w:szCs w:val="24"/>
        </w:rPr>
        <w:t xml:space="preserve"> </w:t>
      </w:r>
      <w:r w:rsidR="005F577D">
        <w:rPr>
          <w:rFonts w:ascii="Arial" w:hAnsi="Arial" w:cs="Arial"/>
          <w:szCs w:val="24"/>
        </w:rPr>
        <w:tab/>
      </w:r>
      <w:r w:rsidR="005F577D">
        <w:rPr>
          <w:rFonts w:ascii="Arial" w:hAnsi="Arial" w:cs="Arial"/>
          <w:szCs w:val="24"/>
        </w:rPr>
        <w:tab/>
      </w:r>
      <w:r w:rsidR="005F577D">
        <w:rPr>
          <w:rFonts w:ascii="Arial" w:hAnsi="Arial" w:cs="Arial"/>
          <w:szCs w:val="24"/>
        </w:rPr>
        <w:tab/>
        <w:t>Colp</w:t>
      </w:r>
      <w:r w:rsidR="002B556B">
        <w:rPr>
          <w:rFonts w:ascii="Arial" w:hAnsi="Arial" w:cs="Arial"/>
          <w:szCs w:val="24"/>
        </w:rPr>
        <w:t xml:space="preserve">ensiones </w:t>
      </w:r>
      <w:r w:rsidR="008B2194">
        <w:rPr>
          <w:rFonts w:ascii="Arial" w:hAnsi="Arial" w:cs="Arial"/>
          <w:szCs w:val="24"/>
        </w:rPr>
        <w:t>y su apoderad</w:t>
      </w:r>
      <w:r w:rsidR="005F577D">
        <w:rPr>
          <w:rFonts w:ascii="Arial" w:hAnsi="Arial" w:cs="Arial"/>
          <w:szCs w:val="24"/>
        </w:rPr>
        <w:t>o</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E53C4A" w:rsidRDefault="00E53C4A" w:rsidP="00312238">
      <w:pPr>
        <w:spacing w:line="276" w:lineRule="auto"/>
        <w:jc w:val="both"/>
        <w:rPr>
          <w:rFonts w:ascii="Arial" w:hAnsi="Arial" w:cs="Arial"/>
          <w:szCs w:val="24"/>
        </w:rPr>
      </w:pPr>
      <w:r>
        <w:rPr>
          <w:rFonts w:ascii="Arial" w:hAnsi="Arial" w:cs="Arial"/>
          <w:szCs w:val="24"/>
        </w:rPr>
        <w:t xml:space="preserve">La </w:t>
      </w:r>
      <w:r w:rsidR="008378EA">
        <w:rPr>
          <w:rFonts w:ascii="Arial" w:hAnsi="Arial" w:cs="Arial"/>
          <w:szCs w:val="24"/>
        </w:rPr>
        <w:t>señor</w:t>
      </w:r>
      <w:r>
        <w:rPr>
          <w:rFonts w:ascii="Arial" w:hAnsi="Arial" w:cs="Arial"/>
          <w:szCs w:val="24"/>
        </w:rPr>
        <w:t>a</w:t>
      </w:r>
      <w:r w:rsidR="008378EA">
        <w:rPr>
          <w:rFonts w:ascii="Arial" w:hAnsi="Arial" w:cs="Arial"/>
          <w:szCs w:val="24"/>
        </w:rPr>
        <w:t xml:space="preserve"> </w:t>
      </w:r>
      <w:proofErr w:type="spellStart"/>
      <w:r w:rsidR="001C3453">
        <w:rPr>
          <w:rFonts w:ascii="Arial" w:hAnsi="Arial" w:cs="Arial"/>
          <w:szCs w:val="24"/>
        </w:rPr>
        <w:t>Fidelina</w:t>
      </w:r>
      <w:proofErr w:type="spellEnd"/>
      <w:r w:rsidR="001C3453">
        <w:rPr>
          <w:rFonts w:ascii="Arial" w:hAnsi="Arial" w:cs="Arial"/>
          <w:szCs w:val="24"/>
        </w:rPr>
        <w:t xml:space="preserve"> </w:t>
      </w:r>
      <w:proofErr w:type="spellStart"/>
      <w:r w:rsidR="001C3453">
        <w:rPr>
          <w:rFonts w:ascii="Arial" w:hAnsi="Arial" w:cs="Arial"/>
          <w:szCs w:val="24"/>
        </w:rPr>
        <w:t>Viuche</w:t>
      </w:r>
      <w:proofErr w:type="spellEnd"/>
      <w:r w:rsidR="000A2BBF">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que</w:t>
      </w:r>
      <w:r w:rsidR="004D7BDB">
        <w:rPr>
          <w:rFonts w:ascii="Arial" w:hAnsi="Arial" w:cs="Arial"/>
          <w:szCs w:val="24"/>
        </w:rPr>
        <w:t xml:space="preserve"> se declare que tiene derecho al pago de las mesadas causadas entre el 20/09/1998 y hasta el 15/11/2009, fecha en que le fue reconocida </w:t>
      </w:r>
      <w:r w:rsidR="008E0E9C">
        <w:rPr>
          <w:rFonts w:ascii="Arial" w:hAnsi="Arial" w:cs="Arial"/>
          <w:szCs w:val="24"/>
        </w:rPr>
        <w:t xml:space="preserve">por Colpensiones </w:t>
      </w:r>
      <w:r w:rsidR="004D7BDB">
        <w:rPr>
          <w:rFonts w:ascii="Arial" w:hAnsi="Arial" w:cs="Arial"/>
          <w:szCs w:val="24"/>
        </w:rPr>
        <w:t>la pensión de sobrevivientes</w:t>
      </w:r>
      <w:r w:rsidR="008E0E9C">
        <w:rPr>
          <w:rFonts w:ascii="Arial" w:hAnsi="Arial" w:cs="Arial"/>
          <w:szCs w:val="24"/>
        </w:rPr>
        <w:t xml:space="preserve">; en consecuencia, se condene a esta entidad a realizar su pago,  junto con los </w:t>
      </w:r>
      <w:r w:rsidR="004D7BDB">
        <w:rPr>
          <w:rFonts w:ascii="Arial" w:hAnsi="Arial" w:cs="Arial"/>
          <w:szCs w:val="24"/>
        </w:rPr>
        <w:t xml:space="preserve">intereses moratorios </w:t>
      </w:r>
      <w:r w:rsidR="008E0E9C">
        <w:rPr>
          <w:rFonts w:ascii="Arial" w:hAnsi="Arial" w:cs="Arial"/>
          <w:szCs w:val="24"/>
        </w:rPr>
        <w:t xml:space="preserve">y las costas procesales. </w:t>
      </w:r>
    </w:p>
    <w:p w:rsidR="008E0E9C" w:rsidRDefault="008E0E9C" w:rsidP="00312238">
      <w:pPr>
        <w:spacing w:line="276" w:lineRule="auto"/>
        <w:jc w:val="both"/>
        <w:rPr>
          <w:rFonts w:ascii="Arial" w:hAnsi="Arial" w:cs="Arial"/>
          <w:szCs w:val="24"/>
        </w:rPr>
      </w:pPr>
    </w:p>
    <w:p w:rsidR="008E0E9C" w:rsidRDefault="008E0E9C" w:rsidP="00312238">
      <w:pPr>
        <w:spacing w:line="276" w:lineRule="auto"/>
        <w:jc w:val="both"/>
        <w:rPr>
          <w:rFonts w:ascii="Arial" w:hAnsi="Arial" w:cs="Arial"/>
          <w:szCs w:val="24"/>
        </w:rPr>
      </w:pPr>
      <w:r>
        <w:rPr>
          <w:rFonts w:ascii="Arial" w:hAnsi="Arial" w:cs="Arial"/>
          <w:szCs w:val="24"/>
        </w:rPr>
        <w:t>De otro lado, solicita se declare improcedente el descuento que por concepto de salud se le realizó del retroactivo que en su momento le fue cancelado.</w:t>
      </w:r>
    </w:p>
    <w:p w:rsidR="004D7BDB" w:rsidRDefault="004D7BDB" w:rsidP="00312238">
      <w:pPr>
        <w:spacing w:line="276" w:lineRule="auto"/>
        <w:jc w:val="both"/>
        <w:rPr>
          <w:rFonts w:ascii="Arial" w:hAnsi="Arial" w:cs="Arial"/>
          <w:szCs w:val="24"/>
        </w:rPr>
      </w:pPr>
    </w:p>
    <w:p w:rsidR="008E0E9C" w:rsidRDefault="00A957FB" w:rsidP="00671639">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8E0E9C">
        <w:rPr>
          <w:rFonts w:ascii="Arial" w:hAnsi="Arial" w:cs="Arial"/>
          <w:szCs w:val="24"/>
        </w:rPr>
        <w:t>mediante Resolución N° 549 de 2001, el ISS le negó el reconocimiento la pensión de sobrevivientes por el fallecimiento de su compañero permanente Ricaurte Londoño Duarte, ocurrido el 20/09/1998; (ii) el 15/11/2013, solicitó la revocatoria directa de ese acto administrativo, que le fue resuelta favorablemente a través de la Resolución N° 287381 de 2014, por lo que se le reconoció la prestación a partir del 15/1</w:t>
      </w:r>
      <w:r w:rsidR="00524E9B">
        <w:rPr>
          <w:rFonts w:ascii="Arial" w:hAnsi="Arial" w:cs="Arial"/>
          <w:szCs w:val="24"/>
        </w:rPr>
        <w:t>1</w:t>
      </w:r>
      <w:r w:rsidR="008E0E9C">
        <w:rPr>
          <w:rFonts w:ascii="Arial" w:hAnsi="Arial" w:cs="Arial"/>
          <w:szCs w:val="24"/>
        </w:rPr>
        <w:t>/2009</w:t>
      </w:r>
      <w:r w:rsidR="003B1447">
        <w:rPr>
          <w:rFonts w:ascii="Arial" w:hAnsi="Arial" w:cs="Arial"/>
          <w:szCs w:val="24"/>
        </w:rPr>
        <w:t>; (iii) sin embargo, no le canceló los intereses moratorios, pese a la mora de 228 días en que incurrió; (iv) dentro de la liquidación del retroactivo pensional se le descont</w:t>
      </w:r>
      <w:r w:rsidR="009C1FC0">
        <w:rPr>
          <w:rFonts w:ascii="Arial" w:hAnsi="Arial" w:cs="Arial"/>
          <w:szCs w:val="24"/>
        </w:rPr>
        <w:t>ó la suma de $4´</w:t>
      </w:r>
      <w:r w:rsidR="003B1447">
        <w:rPr>
          <w:rFonts w:ascii="Arial" w:hAnsi="Arial" w:cs="Arial"/>
          <w:szCs w:val="24"/>
        </w:rPr>
        <w:t>792.738 por concepto de aportes a salud.</w:t>
      </w:r>
    </w:p>
    <w:p w:rsidR="008E0E9C" w:rsidRDefault="008E0E9C" w:rsidP="00671639">
      <w:pPr>
        <w:spacing w:line="276" w:lineRule="auto"/>
        <w:jc w:val="both"/>
        <w:rPr>
          <w:rFonts w:ascii="Arial" w:hAnsi="Arial" w:cs="Arial"/>
          <w:szCs w:val="24"/>
        </w:rPr>
      </w:pPr>
    </w:p>
    <w:p w:rsidR="00A5407F" w:rsidRDefault="00A5407F" w:rsidP="005F3F1E">
      <w:pPr>
        <w:spacing w:line="276" w:lineRule="auto"/>
        <w:jc w:val="both"/>
        <w:rPr>
          <w:rFonts w:ascii="Arial" w:hAnsi="Arial" w:cs="Arial"/>
          <w:b/>
          <w:szCs w:val="24"/>
        </w:rPr>
      </w:pPr>
      <w:r>
        <w:rPr>
          <w:rFonts w:ascii="Arial" w:hAnsi="Arial" w:cs="Arial"/>
          <w:szCs w:val="24"/>
        </w:rPr>
        <w:t>La a-quo mediante providencia del 14/07/2015 –</w:t>
      </w:r>
      <w:proofErr w:type="spellStart"/>
      <w:r>
        <w:rPr>
          <w:rFonts w:ascii="Arial" w:hAnsi="Arial" w:cs="Arial"/>
          <w:szCs w:val="24"/>
        </w:rPr>
        <w:t>fl</w:t>
      </w:r>
      <w:proofErr w:type="spellEnd"/>
      <w:r>
        <w:rPr>
          <w:rFonts w:ascii="Arial" w:hAnsi="Arial" w:cs="Arial"/>
          <w:szCs w:val="24"/>
        </w:rPr>
        <w:t xml:space="preserve">. 48 cd. 1-, tuvo </w:t>
      </w:r>
      <w:r w:rsidR="00A25865">
        <w:rPr>
          <w:rFonts w:ascii="Arial" w:hAnsi="Arial" w:cs="Arial"/>
          <w:szCs w:val="24"/>
        </w:rPr>
        <w:t xml:space="preserve">por no contestada la demanda y </w:t>
      </w:r>
      <w:r>
        <w:rPr>
          <w:rFonts w:ascii="Arial" w:hAnsi="Arial" w:cs="Arial"/>
          <w:szCs w:val="24"/>
        </w:rPr>
        <w:t xml:space="preserve">ese hecho como indicio grave en contra de la </w:t>
      </w:r>
      <w:r w:rsidR="009960F6">
        <w:rPr>
          <w:rFonts w:ascii="Arial" w:hAnsi="Arial" w:cs="Arial"/>
          <w:b/>
          <w:szCs w:val="24"/>
        </w:rPr>
        <w:t>Administradora Colombiana de Pensiones -COLPENSIONES</w:t>
      </w:r>
      <w:r w:rsidR="00B220D2">
        <w:rPr>
          <w:rFonts w:ascii="Arial" w:hAnsi="Arial" w:cs="Arial"/>
          <w:b/>
          <w:szCs w:val="24"/>
        </w:rPr>
        <w:t>-</w:t>
      </w:r>
      <w:r>
        <w:rPr>
          <w:rFonts w:ascii="Arial" w:hAnsi="Arial" w:cs="Arial"/>
          <w:b/>
          <w:szCs w:val="24"/>
        </w:rPr>
        <w:t xml:space="preserve">. </w:t>
      </w:r>
    </w:p>
    <w:p w:rsidR="00A5407F" w:rsidRDefault="00A5407F" w:rsidP="005F3F1E">
      <w:pPr>
        <w:spacing w:line="276" w:lineRule="auto"/>
        <w:jc w:val="both"/>
        <w:rPr>
          <w:rFonts w:ascii="Arial" w:hAnsi="Arial" w:cs="Arial"/>
          <w:b/>
          <w:szCs w:val="24"/>
        </w:rPr>
      </w:pPr>
    </w:p>
    <w:p w:rsidR="00A5407F" w:rsidRDefault="00A5407F" w:rsidP="005F3F1E">
      <w:pPr>
        <w:spacing w:line="276" w:lineRule="auto"/>
        <w:jc w:val="both"/>
        <w:rPr>
          <w:rFonts w:ascii="Arial" w:hAnsi="Arial" w:cs="Arial"/>
          <w:b/>
          <w:szCs w:val="24"/>
        </w:rPr>
      </w:pPr>
      <w:r>
        <w:rPr>
          <w:rFonts w:ascii="Arial" w:hAnsi="Arial" w:cs="Arial"/>
          <w:szCs w:val="24"/>
        </w:rPr>
        <w:t xml:space="preserve">El </w:t>
      </w:r>
      <w:r w:rsidRPr="007A3DF0">
        <w:rPr>
          <w:rFonts w:ascii="Arial" w:hAnsi="Arial" w:cs="Arial"/>
          <w:b/>
          <w:szCs w:val="24"/>
        </w:rPr>
        <w:t>Ministerio Público</w:t>
      </w:r>
      <w:r>
        <w:rPr>
          <w:rFonts w:ascii="Arial" w:hAnsi="Arial" w:cs="Arial"/>
          <w:szCs w:val="24"/>
        </w:rPr>
        <w:t xml:space="preserve"> intervino en la audiencia de trámite y juzgamiento e i</w:t>
      </w:r>
      <w:r w:rsidR="00625D23">
        <w:rPr>
          <w:rFonts w:ascii="Arial" w:hAnsi="Arial" w:cs="Arial"/>
          <w:szCs w:val="24"/>
        </w:rPr>
        <w:t xml:space="preserve">nvocó </w:t>
      </w:r>
      <w:r>
        <w:rPr>
          <w:rFonts w:ascii="Arial" w:hAnsi="Arial" w:cs="Arial"/>
          <w:szCs w:val="24"/>
        </w:rPr>
        <w:t>la excepción de prescripción.</w:t>
      </w:r>
    </w:p>
    <w:p w:rsidR="00A5407F" w:rsidRDefault="00A5407F" w:rsidP="005F3F1E">
      <w:pPr>
        <w:spacing w:line="276" w:lineRule="auto"/>
        <w:jc w:val="both"/>
        <w:rPr>
          <w:rFonts w:ascii="Arial" w:hAnsi="Arial" w:cs="Arial"/>
          <w:szCs w:val="24"/>
        </w:rPr>
      </w:pPr>
    </w:p>
    <w:p w:rsidR="00226D5F" w:rsidRPr="00312238" w:rsidRDefault="00360879" w:rsidP="00312238">
      <w:pPr>
        <w:pStyle w:val="Prrafodelista"/>
        <w:numPr>
          <w:ilvl w:val="1"/>
          <w:numId w:val="7"/>
        </w:numPr>
        <w:spacing w:line="276" w:lineRule="auto"/>
        <w:rPr>
          <w:rFonts w:ascii="Arial" w:hAnsi="Arial" w:cs="Arial"/>
          <w:b/>
          <w:sz w:val="24"/>
          <w:szCs w:val="24"/>
        </w:rPr>
      </w:pPr>
      <w:r>
        <w:rPr>
          <w:rFonts w:ascii="Arial" w:hAnsi="Arial" w:cs="Arial"/>
          <w:b/>
          <w:sz w:val="24"/>
          <w:szCs w:val="24"/>
        </w:rPr>
        <w:t>Síntesis de la sentencia</w:t>
      </w:r>
    </w:p>
    <w:p w:rsidR="00635824" w:rsidRDefault="00226D5F" w:rsidP="007A3DF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C1FC0">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1927D7">
        <w:rPr>
          <w:rFonts w:ascii="Arial" w:hAnsi="Arial" w:cs="Arial"/>
          <w:color w:val="000000"/>
          <w:szCs w:val="24"/>
          <w:lang w:eastAsia="es-CO"/>
        </w:rPr>
        <w:t xml:space="preserve">, </w:t>
      </w:r>
      <w:r w:rsidR="007A3DF0">
        <w:rPr>
          <w:rFonts w:ascii="Arial" w:hAnsi="Arial" w:cs="Arial"/>
          <w:color w:val="000000"/>
          <w:szCs w:val="24"/>
          <w:lang w:eastAsia="es-CO"/>
        </w:rPr>
        <w:t>declaró probada la excepción de prescripción, consecuente con ello, absolvió a la demandada de las pretensiones incoadas en su contra y condenó a la parte actora en costas procesales.</w:t>
      </w:r>
    </w:p>
    <w:p w:rsidR="007A3DF0" w:rsidRDefault="007A3DF0" w:rsidP="007A3DF0">
      <w:pPr>
        <w:spacing w:line="276" w:lineRule="auto"/>
        <w:jc w:val="both"/>
        <w:rPr>
          <w:rFonts w:ascii="Arial" w:hAnsi="Arial" w:cs="Arial"/>
          <w:color w:val="000000"/>
          <w:szCs w:val="24"/>
          <w:lang w:eastAsia="es-CO"/>
        </w:rPr>
      </w:pPr>
    </w:p>
    <w:p w:rsidR="00464682" w:rsidRPr="00CB29A4" w:rsidRDefault="007A3DF0" w:rsidP="00CB29A4">
      <w:pPr>
        <w:spacing w:line="276" w:lineRule="auto"/>
        <w:jc w:val="both"/>
        <w:rPr>
          <w:rFonts w:ascii="Arial" w:hAnsi="Arial" w:cs="Arial"/>
          <w:szCs w:val="24"/>
        </w:rPr>
      </w:pPr>
      <w:r w:rsidRPr="00CB29A4">
        <w:rPr>
          <w:rFonts w:ascii="Arial" w:hAnsi="Arial" w:cs="Arial"/>
          <w:color w:val="000000"/>
          <w:szCs w:val="24"/>
          <w:lang w:eastAsia="es-CO"/>
        </w:rPr>
        <w:t xml:space="preserve">Para arribar a la anterior determinación, indicó </w:t>
      </w:r>
      <w:r w:rsidR="00464682" w:rsidRPr="00CB29A4">
        <w:rPr>
          <w:rFonts w:ascii="Arial" w:hAnsi="Arial" w:cs="Arial"/>
          <w:color w:val="000000"/>
          <w:szCs w:val="24"/>
          <w:lang w:eastAsia="es-CO"/>
        </w:rPr>
        <w:t xml:space="preserve">que si bien la actora tenía derecho al retroactivo solicitado, en tanto la prestación debió serle reconocida a partir de la fecha de su causación, que no era otra que la del fallecimiento de su compañero permanente el 20/09/1998; las mesadas pensionales habían prescrito, como quiera que dejó transcurrir más de 3 años para </w:t>
      </w:r>
      <w:r w:rsidR="00464682" w:rsidRPr="00CB29A4">
        <w:rPr>
          <w:rFonts w:ascii="Arial" w:hAnsi="Arial" w:cs="Arial"/>
          <w:szCs w:val="24"/>
        </w:rPr>
        <w:t>acudir a la jurisdicción laboral, contados a partir</w:t>
      </w:r>
      <w:r w:rsidR="00CB29A4" w:rsidRPr="00CB29A4">
        <w:rPr>
          <w:rFonts w:ascii="Arial" w:hAnsi="Arial" w:cs="Arial"/>
          <w:szCs w:val="24"/>
        </w:rPr>
        <w:t xml:space="preserve"> del 04/04/2001 </w:t>
      </w:r>
      <w:r w:rsidR="00464682" w:rsidRPr="00CB29A4">
        <w:rPr>
          <w:rFonts w:ascii="Arial" w:hAnsi="Arial" w:cs="Arial"/>
          <w:szCs w:val="24"/>
        </w:rPr>
        <w:t xml:space="preserve">la fecha en que le fue notificada la Resolución N° 549 de 2001, </w:t>
      </w:r>
      <w:r w:rsidR="00464682" w:rsidRPr="00CB29A4">
        <w:rPr>
          <w:rFonts w:ascii="Arial" w:hAnsi="Arial" w:cs="Arial"/>
          <w:szCs w:val="24"/>
        </w:rPr>
        <w:lastRenderedPageBreak/>
        <w:t xml:space="preserve">que le había negado el derecho, sin que una nueva reclamación pueda interrumpir </w:t>
      </w:r>
      <w:r w:rsidR="00CB29A4" w:rsidRPr="00CB29A4">
        <w:rPr>
          <w:rFonts w:ascii="Arial" w:hAnsi="Arial" w:cs="Arial"/>
          <w:szCs w:val="24"/>
        </w:rPr>
        <w:t xml:space="preserve">en segunda oportunidad </w:t>
      </w:r>
      <w:r w:rsidR="00464682" w:rsidRPr="00CB29A4">
        <w:rPr>
          <w:rFonts w:ascii="Arial" w:hAnsi="Arial" w:cs="Arial"/>
          <w:szCs w:val="24"/>
        </w:rPr>
        <w:t>el término prescriptivo</w:t>
      </w:r>
      <w:r w:rsidR="00CB29A4" w:rsidRPr="00CB29A4">
        <w:rPr>
          <w:rFonts w:ascii="Arial" w:hAnsi="Arial" w:cs="Arial"/>
          <w:szCs w:val="24"/>
        </w:rPr>
        <w:t>.</w:t>
      </w:r>
    </w:p>
    <w:p w:rsidR="00CB29A4" w:rsidRPr="00CB29A4" w:rsidRDefault="00CB29A4" w:rsidP="00CB29A4">
      <w:pPr>
        <w:spacing w:line="276" w:lineRule="auto"/>
        <w:jc w:val="both"/>
        <w:rPr>
          <w:rFonts w:ascii="Arial" w:hAnsi="Arial" w:cs="Arial"/>
          <w:szCs w:val="24"/>
        </w:rPr>
      </w:pPr>
    </w:p>
    <w:p w:rsidR="00464682" w:rsidRPr="00CB29A4" w:rsidRDefault="00CB29A4" w:rsidP="00CB29A4">
      <w:pPr>
        <w:autoSpaceDE w:val="0"/>
        <w:autoSpaceDN w:val="0"/>
        <w:adjustRightInd w:val="0"/>
        <w:spacing w:line="276" w:lineRule="auto"/>
        <w:jc w:val="both"/>
        <w:rPr>
          <w:rFonts w:ascii="Arial" w:hAnsi="Arial" w:cs="Arial"/>
          <w:szCs w:val="24"/>
        </w:rPr>
      </w:pPr>
      <w:r w:rsidRPr="00CB29A4">
        <w:rPr>
          <w:rFonts w:ascii="Arial" w:hAnsi="Arial" w:cs="Arial"/>
          <w:szCs w:val="24"/>
        </w:rPr>
        <w:t xml:space="preserve">De ahí que, como </w:t>
      </w:r>
      <w:r w:rsidR="00464682" w:rsidRPr="00CB29A4">
        <w:rPr>
          <w:rFonts w:ascii="Arial" w:hAnsi="Arial" w:cs="Arial"/>
          <w:szCs w:val="24"/>
        </w:rPr>
        <w:t xml:space="preserve">la demandante </w:t>
      </w:r>
      <w:r w:rsidRPr="00CB29A4">
        <w:rPr>
          <w:rFonts w:ascii="Arial" w:hAnsi="Arial" w:cs="Arial"/>
          <w:szCs w:val="24"/>
        </w:rPr>
        <w:t xml:space="preserve">solo </w:t>
      </w:r>
      <w:r w:rsidR="00464682" w:rsidRPr="00CB29A4">
        <w:rPr>
          <w:rFonts w:ascii="Arial" w:hAnsi="Arial" w:cs="Arial"/>
          <w:szCs w:val="24"/>
        </w:rPr>
        <w:t>el 15</w:t>
      </w:r>
      <w:r w:rsidRPr="00CB29A4">
        <w:rPr>
          <w:rFonts w:ascii="Arial" w:hAnsi="Arial" w:cs="Arial"/>
          <w:szCs w:val="24"/>
        </w:rPr>
        <w:t xml:space="preserve">/11/2013 </w:t>
      </w:r>
      <w:r w:rsidR="00464682" w:rsidRPr="00CB29A4">
        <w:rPr>
          <w:rFonts w:ascii="Arial" w:hAnsi="Arial" w:cs="Arial"/>
          <w:szCs w:val="24"/>
        </w:rPr>
        <w:t>solicitó</w:t>
      </w:r>
      <w:r w:rsidRPr="00CB29A4">
        <w:rPr>
          <w:rFonts w:ascii="Arial" w:hAnsi="Arial" w:cs="Arial"/>
          <w:szCs w:val="24"/>
        </w:rPr>
        <w:t xml:space="preserve"> la</w:t>
      </w:r>
      <w:r w:rsidR="00464682" w:rsidRPr="00CB29A4">
        <w:rPr>
          <w:rFonts w:ascii="Arial" w:hAnsi="Arial" w:cs="Arial"/>
          <w:szCs w:val="24"/>
        </w:rPr>
        <w:t xml:space="preserve"> </w:t>
      </w:r>
      <w:r w:rsidRPr="00CB29A4">
        <w:rPr>
          <w:rFonts w:ascii="Arial" w:hAnsi="Arial" w:cs="Arial"/>
          <w:szCs w:val="24"/>
        </w:rPr>
        <w:t>r</w:t>
      </w:r>
      <w:r w:rsidR="00464682" w:rsidRPr="00CB29A4">
        <w:rPr>
          <w:rFonts w:ascii="Arial" w:hAnsi="Arial" w:cs="Arial"/>
          <w:szCs w:val="24"/>
        </w:rPr>
        <w:t xml:space="preserve">evocatoria </w:t>
      </w:r>
      <w:r w:rsidRPr="00CB29A4">
        <w:rPr>
          <w:rFonts w:ascii="Arial" w:hAnsi="Arial" w:cs="Arial"/>
          <w:szCs w:val="24"/>
        </w:rPr>
        <w:t xml:space="preserve">directa de la Resolución </w:t>
      </w:r>
      <w:r w:rsidR="00464682" w:rsidRPr="00CB29A4">
        <w:rPr>
          <w:rFonts w:ascii="Arial" w:hAnsi="Arial" w:cs="Arial"/>
          <w:szCs w:val="24"/>
        </w:rPr>
        <w:t xml:space="preserve">549 de 2001, la cual fue resuelta favorablemente </w:t>
      </w:r>
      <w:r w:rsidRPr="00CB29A4">
        <w:rPr>
          <w:rFonts w:ascii="Arial" w:hAnsi="Arial" w:cs="Arial"/>
          <w:szCs w:val="24"/>
        </w:rPr>
        <w:t>por medio de Resolución N°</w:t>
      </w:r>
      <w:r w:rsidR="00464682" w:rsidRPr="00CB29A4">
        <w:rPr>
          <w:rFonts w:ascii="Arial" w:hAnsi="Arial" w:cs="Arial"/>
          <w:szCs w:val="24"/>
        </w:rPr>
        <w:t xml:space="preserve"> GNR 287311 de 2014, </w:t>
      </w:r>
      <w:r w:rsidRPr="00CB29A4">
        <w:rPr>
          <w:rFonts w:ascii="Arial" w:hAnsi="Arial" w:cs="Arial"/>
          <w:szCs w:val="24"/>
        </w:rPr>
        <w:t xml:space="preserve">otorgándole </w:t>
      </w:r>
      <w:r w:rsidR="00464682" w:rsidRPr="00CB29A4">
        <w:rPr>
          <w:rFonts w:ascii="Arial" w:hAnsi="Arial" w:cs="Arial"/>
          <w:szCs w:val="24"/>
        </w:rPr>
        <w:t xml:space="preserve">la pensión a </w:t>
      </w:r>
      <w:r w:rsidRPr="00CB29A4">
        <w:rPr>
          <w:rFonts w:ascii="Arial" w:hAnsi="Arial" w:cs="Arial"/>
          <w:szCs w:val="24"/>
        </w:rPr>
        <w:t xml:space="preserve">partir </w:t>
      </w:r>
      <w:r w:rsidR="00464682" w:rsidRPr="00CB29A4">
        <w:rPr>
          <w:rFonts w:ascii="Arial" w:hAnsi="Arial" w:cs="Arial"/>
          <w:szCs w:val="24"/>
        </w:rPr>
        <w:t>el 15</w:t>
      </w:r>
      <w:r w:rsidRPr="00CB29A4">
        <w:rPr>
          <w:rFonts w:ascii="Arial" w:hAnsi="Arial" w:cs="Arial"/>
          <w:szCs w:val="24"/>
        </w:rPr>
        <w:t>/11/2009</w:t>
      </w:r>
      <w:r w:rsidR="00464682" w:rsidRPr="00CB29A4">
        <w:rPr>
          <w:rFonts w:ascii="Arial" w:hAnsi="Arial" w:cs="Arial"/>
          <w:szCs w:val="24"/>
        </w:rPr>
        <w:t>, en aplicación del artí</w:t>
      </w:r>
      <w:r w:rsidRPr="00CB29A4">
        <w:rPr>
          <w:rFonts w:ascii="Arial" w:hAnsi="Arial" w:cs="Arial"/>
          <w:szCs w:val="24"/>
        </w:rPr>
        <w:t>culo 50 del Decreto 758 de 1990, que consagra un término de prescripción de 4 años, decisión acertada que no había lugar a modificar.</w:t>
      </w:r>
    </w:p>
    <w:p w:rsidR="00464682" w:rsidRDefault="00464682" w:rsidP="007A3DF0">
      <w:pPr>
        <w:spacing w:line="276" w:lineRule="auto"/>
        <w:jc w:val="both"/>
        <w:rPr>
          <w:rFonts w:ascii="Arial" w:hAnsi="Arial" w:cs="Arial"/>
          <w:color w:val="000000"/>
          <w:szCs w:val="24"/>
          <w:lang w:eastAsia="es-CO"/>
        </w:rPr>
      </w:pPr>
    </w:p>
    <w:p w:rsidR="00F01F6B" w:rsidRDefault="00773E91" w:rsidP="00F01F6B">
      <w:pPr>
        <w:shd w:val="clear" w:color="auto" w:fill="FFFFFF"/>
        <w:spacing w:line="276" w:lineRule="auto"/>
        <w:jc w:val="both"/>
        <w:rPr>
          <w:rFonts w:ascii="Arial" w:hAnsi="Arial" w:cs="Arial"/>
          <w:b/>
          <w:szCs w:val="24"/>
        </w:rPr>
      </w:pPr>
      <w:r w:rsidRPr="00773E91">
        <w:rPr>
          <w:rFonts w:ascii="Arial" w:hAnsi="Arial" w:cs="Arial"/>
          <w:b/>
          <w:szCs w:val="24"/>
        </w:rPr>
        <w:t xml:space="preserve">1.3. Del grado jurisdiccional de consulta </w:t>
      </w:r>
    </w:p>
    <w:p w:rsidR="00503838" w:rsidRDefault="00503838" w:rsidP="00F01F6B">
      <w:pPr>
        <w:shd w:val="clear" w:color="auto" w:fill="FFFFFF"/>
        <w:spacing w:line="276" w:lineRule="auto"/>
        <w:jc w:val="both"/>
        <w:rPr>
          <w:rFonts w:ascii="Arial" w:hAnsi="Arial" w:cs="Arial"/>
          <w:b/>
          <w:szCs w:val="24"/>
        </w:rPr>
      </w:pPr>
    </w:p>
    <w:p w:rsidR="00503838" w:rsidRDefault="00503838" w:rsidP="00503838">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w:t>
      </w:r>
      <w:r w:rsidR="00E96F4E">
        <w:rPr>
          <w:rFonts w:ascii="Arial" w:hAnsi="Arial" w:cs="Arial"/>
          <w:szCs w:val="24"/>
        </w:rPr>
        <w:t xml:space="preserve"> respecto de la anterior decisión</w:t>
      </w:r>
      <w:r>
        <w:rPr>
          <w:rFonts w:ascii="Arial" w:hAnsi="Arial" w:cs="Arial"/>
          <w:szCs w:val="24"/>
        </w:rPr>
        <w:t xml:space="preserve">, al haber resultado la misma totalmente adversa a los intereses de </w:t>
      </w:r>
      <w:r w:rsidR="007A3DF0">
        <w:rPr>
          <w:rFonts w:ascii="Arial" w:hAnsi="Arial" w:cs="Arial"/>
          <w:szCs w:val="24"/>
        </w:rPr>
        <w:t>la parte actora</w:t>
      </w:r>
      <w:r>
        <w:rPr>
          <w:rFonts w:ascii="Arial" w:hAnsi="Arial" w:cs="Arial"/>
          <w:szCs w:val="24"/>
        </w:rPr>
        <w:t>.</w:t>
      </w:r>
    </w:p>
    <w:p w:rsidR="00503838" w:rsidRPr="00773E91" w:rsidRDefault="00503838" w:rsidP="00F01F6B">
      <w:pPr>
        <w:shd w:val="clear" w:color="auto" w:fill="FFFFFF"/>
        <w:spacing w:line="276" w:lineRule="auto"/>
        <w:jc w:val="both"/>
        <w:rPr>
          <w:rFonts w:ascii="Arial" w:hAnsi="Arial" w:cs="Arial"/>
          <w:b/>
          <w:szCs w:val="24"/>
        </w:rPr>
      </w:pPr>
    </w:p>
    <w:p w:rsidR="0061484D" w:rsidRDefault="0061484D" w:rsidP="00644DEC">
      <w:pPr>
        <w:shd w:val="clear" w:color="auto" w:fill="FFFFFF"/>
        <w:spacing w:line="276" w:lineRule="auto"/>
        <w:jc w:val="center"/>
        <w:rPr>
          <w:rFonts w:ascii="Arial" w:hAnsi="Arial" w:cs="Arial"/>
          <w:b/>
          <w:szCs w:val="24"/>
        </w:rPr>
      </w:pPr>
      <w:r w:rsidRPr="00654159">
        <w:rPr>
          <w:rFonts w:ascii="Arial" w:hAnsi="Arial" w:cs="Arial"/>
          <w:b/>
          <w:szCs w:val="24"/>
        </w:rPr>
        <w:t>CONSIDERACIONES</w:t>
      </w:r>
    </w:p>
    <w:p w:rsidR="00654159" w:rsidRPr="00C84DAD" w:rsidRDefault="00654159" w:rsidP="00644DEC">
      <w:pPr>
        <w:shd w:val="clear" w:color="auto" w:fill="FFFFFF"/>
        <w:spacing w:line="276" w:lineRule="auto"/>
        <w:jc w:val="center"/>
        <w:rPr>
          <w:rFonts w:ascii="Arial" w:hAnsi="Arial" w:cs="Arial"/>
          <w:b/>
          <w:szCs w:val="24"/>
        </w:rPr>
      </w:pPr>
    </w:p>
    <w:p w:rsidR="00226D5F" w:rsidRPr="003F585C"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3F585C">
        <w:rPr>
          <w:rFonts w:ascii="Arial" w:hAnsi="Arial" w:cs="Arial"/>
          <w:b/>
          <w:sz w:val="24"/>
          <w:szCs w:val="24"/>
        </w:rPr>
        <w:t>De</w:t>
      </w:r>
      <w:r w:rsidR="003F585C" w:rsidRPr="003F585C">
        <w:rPr>
          <w:rFonts w:ascii="Arial" w:hAnsi="Arial" w:cs="Arial"/>
          <w:b/>
          <w:sz w:val="24"/>
          <w:szCs w:val="24"/>
        </w:rPr>
        <w:t xml:space="preserve"> </w:t>
      </w:r>
      <w:r w:rsidRPr="003F585C">
        <w:rPr>
          <w:rFonts w:ascii="Arial" w:hAnsi="Arial" w:cs="Arial"/>
          <w:b/>
          <w:sz w:val="24"/>
          <w:szCs w:val="24"/>
        </w:rPr>
        <w:t>l</w:t>
      </w:r>
      <w:r w:rsidR="003F585C" w:rsidRPr="003F585C">
        <w:rPr>
          <w:rFonts w:ascii="Arial" w:hAnsi="Arial" w:cs="Arial"/>
          <w:b/>
          <w:sz w:val="24"/>
          <w:szCs w:val="24"/>
        </w:rPr>
        <w:t>os</w:t>
      </w:r>
      <w:r w:rsidR="00017A69" w:rsidRPr="003F585C">
        <w:rPr>
          <w:rFonts w:ascii="Arial" w:hAnsi="Arial" w:cs="Arial"/>
          <w:b/>
          <w:sz w:val="24"/>
          <w:szCs w:val="24"/>
        </w:rPr>
        <w:t xml:space="preserve"> </w:t>
      </w:r>
      <w:r w:rsidR="00E6434C" w:rsidRPr="003F585C">
        <w:rPr>
          <w:rFonts w:ascii="Arial" w:hAnsi="Arial" w:cs="Arial"/>
          <w:b/>
          <w:sz w:val="24"/>
          <w:szCs w:val="24"/>
        </w:rPr>
        <w:t>problema</w:t>
      </w:r>
      <w:r w:rsidR="003F585C" w:rsidRPr="003F585C">
        <w:rPr>
          <w:rFonts w:ascii="Arial" w:hAnsi="Arial" w:cs="Arial"/>
          <w:b/>
          <w:sz w:val="24"/>
          <w:szCs w:val="24"/>
        </w:rPr>
        <w:t>s</w:t>
      </w:r>
      <w:r w:rsidR="00E6434C" w:rsidRPr="003F585C">
        <w:rPr>
          <w:rFonts w:ascii="Arial" w:hAnsi="Arial" w:cs="Arial"/>
          <w:b/>
          <w:sz w:val="24"/>
          <w:szCs w:val="24"/>
        </w:rPr>
        <w:t xml:space="preserve"> jurídico</w:t>
      </w:r>
      <w:r w:rsidR="003F585C" w:rsidRPr="003F585C">
        <w:rPr>
          <w:rFonts w:ascii="Arial" w:hAnsi="Arial" w:cs="Arial"/>
          <w:b/>
          <w:sz w:val="24"/>
          <w:szCs w:val="24"/>
        </w:rPr>
        <w:t>s</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072B9">
        <w:rPr>
          <w:rFonts w:ascii="Arial" w:hAnsi="Arial" w:cs="Arial"/>
          <w:color w:val="000000"/>
          <w:szCs w:val="24"/>
          <w:lang w:eastAsia="es-CO"/>
        </w:rPr>
        <w:t>l</w:t>
      </w:r>
      <w:r w:rsidR="003F585C">
        <w:rPr>
          <w:rFonts w:ascii="Arial" w:hAnsi="Arial" w:cs="Arial"/>
          <w:color w:val="000000"/>
          <w:szCs w:val="24"/>
          <w:lang w:eastAsia="es-CO"/>
        </w:rPr>
        <w:t>os</w:t>
      </w:r>
      <w:r w:rsidR="00E072B9">
        <w:rPr>
          <w:rFonts w:ascii="Arial" w:hAnsi="Arial" w:cs="Arial"/>
          <w:color w:val="000000"/>
          <w:szCs w:val="24"/>
          <w:lang w:eastAsia="es-CO"/>
        </w:rPr>
        <w:t xml:space="preserve"> </w:t>
      </w:r>
      <w:r w:rsidRPr="00AD3534">
        <w:rPr>
          <w:rFonts w:ascii="Arial" w:hAnsi="Arial" w:cs="Arial"/>
          <w:color w:val="000000"/>
          <w:szCs w:val="24"/>
          <w:lang w:eastAsia="es-CO"/>
        </w:rPr>
        <w:t>siguiente</w:t>
      </w:r>
      <w:r w:rsidR="00625D23">
        <w:rPr>
          <w:rFonts w:ascii="Arial" w:hAnsi="Arial" w:cs="Arial"/>
          <w:color w:val="000000"/>
          <w:szCs w:val="24"/>
          <w:lang w:eastAsia="es-CO"/>
        </w:rPr>
        <w:t>s</w:t>
      </w:r>
      <w:r w:rsidR="00443AD9">
        <w:rPr>
          <w:rFonts w:ascii="Arial" w:hAnsi="Arial" w:cs="Arial"/>
          <w:color w:val="000000"/>
          <w:szCs w:val="24"/>
          <w:lang w:eastAsia="es-CO"/>
        </w:rPr>
        <w:t>:</w:t>
      </w:r>
    </w:p>
    <w:p w:rsidR="000E5D3F" w:rsidRDefault="000E5D3F" w:rsidP="00CC3BC0">
      <w:pPr>
        <w:shd w:val="clear" w:color="auto" w:fill="FFFFFF"/>
        <w:tabs>
          <w:tab w:val="left" w:pos="5197"/>
        </w:tabs>
        <w:spacing w:line="276" w:lineRule="auto"/>
        <w:contextualSpacing/>
        <w:jc w:val="both"/>
        <w:rPr>
          <w:rFonts w:ascii="Arial" w:hAnsi="Arial" w:cs="Arial"/>
          <w:color w:val="000000"/>
          <w:szCs w:val="24"/>
          <w:lang w:eastAsia="es-CO"/>
        </w:rPr>
      </w:pPr>
    </w:p>
    <w:p w:rsidR="00836E0B" w:rsidRDefault="00E072B9" w:rsidP="003F585C">
      <w:pPr>
        <w:pStyle w:val="Prrafodelista"/>
        <w:numPr>
          <w:ilvl w:val="1"/>
          <w:numId w:val="14"/>
        </w:numPr>
        <w:spacing w:line="276" w:lineRule="auto"/>
        <w:jc w:val="both"/>
        <w:rPr>
          <w:rFonts w:ascii="Arial" w:hAnsi="Arial" w:cs="Arial"/>
          <w:sz w:val="24"/>
          <w:szCs w:val="24"/>
        </w:rPr>
      </w:pPr>
      <w:r w:rsidRPr="003F585C">
        <w:rPr>
          <w:rFonts w:ascii="Arial" w:hAnsi="Arial" w:cs="Arial"/>
          <w:sz w:val="24"/>
          <w:szCs w:val="24"/>
        </w:rPr>
        <w:t xml:space="preserve">¿Fueron afectadas por el fenómeno prescriptivo las mesadas pensionales causadas a favor de la señora </w:t>
      </w:r>
      <w:proofErr w:type="spellStart"/>
      <w:r w:rsidRPr="003F585C">
        <w:rPr>
          <w:rFonts w:ascii="Arial" w:hAnsi="Arial" w:cs="Arial"/>
          <w:sz w:val="24"/>
          <w:szCs w:val="24"/>
        </w:rPr>
        <w:t>Fidelina</w:t>
      </w:r>
      <w:proofErr w:type="spellEnd"/>
      <w:r w:rsidRPr="003F585C">
        <w:rPr>
          <w:rFonts w:ascii="Arial" w:hAnsi="Arial" w:cs="Arial"/>
          <w:sz w:val="24"/>
          <w:szCs w:val="24"/>
        </w:rPr>
        <w:t xml:space="preserve"> </w:t>
      </w:r>
      <w:proofErr w:type="spellStart"/>
      <w:r w:rsidRPr="003F585C">
        <w:rPr>
          <w:rFonts w:ascii="Arial" w:hAnsi="Arial" w:cs="Arial"/>
          <w:sz w:val="24"/>
          <w:szCs w:val="24"/>
        </w:rPr>
        <w:t>Viuche</w:t>
      </w:r>
      <w:proofErr w:type="spellEnd"/>
      <w:r w:rsidRPr="003F585C">
        <w:rPr>
          <w:rFonts w:ascii="Arial" w:hAnsi="Arial" w:cs="Arial"/>
          <w:sz w:val="24"/>
          <w:szCs w:val="24"/>
        </w:rPr>
        <w:t>, a partir del 20/09/1998</w:t>
      </w:r>
      <w:r w:rsidR="00A25865">
        <w:rPr>
          <w:rFonts w:ascii="Arial" w:hAnsi="Arial" w:cs="Arial"/>
          <w:sz w:val="24"/>
          <w:szCs w:val="24"/>
        </w:rPr>
        <w:t xml:space="preserve"> y hasta el 15/11/2009</w:t>
      </w:r>
      <w:r w:rsidRPr="003F585C">
        <w:rPr>
          <w:rFonts w:ascii="Arial" w:hAnsi="Arial" w:cs="Arial"/>
          <w:sz w:val="24"/>
          <w:szCs w:val="24"/>
        </w:rPr>
        <w:t>?</w:t>
      </w:r>
    </w:p>
    <w:p w:rsidR="003F585C" w:rsidRPr="003F585C" w:rsidRDefault="003F585C" w:rsidP="003F585C">
      <w:pPr>
        <w:pStyle w:val="Prrafodelista"/>
        <w:spacing w:line="276" w:lineRule="auto"/>
        <w:jc w:val="both"/>
        <w:rPr>
          <w:rFonts w:ascii="Arial" w:hAnsi="Arial" w:cs="Arial"/>
          <w:sz w:val="24"/>
          <w:szCs w:val="24"/>
        </w:rPr>
      </w:pPr>
    </w:p>
    <w:p w:rsidR="003F585C" w:rsidRPr="003F585C" w:rsidRDefault="003F585C" w:rsidP="003F585C">
      <w:pPr>
        <w:pStyle w:val="Prrafodelista"/>
        <w:numPr>
          <w:ilvl w:val="1"/>
          <w:numId w:val="14"/>
        </w:numPr>
        <w:spacing w:line="276" w:lineRule="auto"/>
        <w:jc w:val="both"/>
        <w:rPr>
          <w:rFonts w:ascii="Arial" w:hAnsi="Arial" w:cs="Arial"/>
          <w:sz w:val="24"/>
          <w:szCs w:val="24"/>
        </w:rPr>
      </w:pPr>
      <w:r>
        <w:rPr>
          <w:rFonts w:ascii="Arial" w:hAnsi="Arial" w:cs="Arial"/>
          <w:sz w:val="24"/>
          <w:szCs w:val="24"/>
        </w:rPr>
        <w:t>Hay lugar a declarar la improcedencia de los descuentos por concepto de salud, que se realizaron a la actora del retroactivo pensional que le fuera reconocido en sede administrativa por Colpensiones?</w:t>
      </w:r>
    </w:p>
    <w:p w:rsidR="00836E0B" w:rsidRDefault="00836E0B" w:rsidP="005E27FC">
      <w:pPr>
        <w:spacing w:line="276" w:lineRule="auto"/>
        <w:jc w:val="both"/>
        <w:rPr>
          <w:rFonts w:ascii="Arial" w:hAnsi="Arial" w:cs="Arial"/>
          <w:szCs w:val="24"/>
        </w:rPr>
      </w:pPr>
    </w:p>
    <w:p w:rsidR="00937914" w:rsidRDefault="005E27FC" w:rsidP="00937914">
      <w:pPr>
        <w:pStyle w:val="Textoindependiente"/>
        <w:numPr>
          <w:ilvl w:val="0"/>
          <w:numId w:val="9"/>
        </w:numPr>
        <w:spacing w:line="276" w:lineRule="auto"/>
        <w:contextualSpacing/>
        <w:rPr>
          <w:b/>
          <w:iCs/>
          <w:szCs w:val="24"/>
        </w:rPr>
      </w:pPr>
      <w:r w:rsidRPr="00A02043">
        <w:rPr>
          <w:b/>
          <w:iCs/>
          <w:szCs w:val="24"/>
        </w:rPr>
        <w:t>Solución a los problemas jurídicos</w:t>
      </w:r>
    </w:p>
    <w:p w:rsidR="00937914" w:rsidRDefault="00937914" w:rsidP="00937914">
      <w:pPr>
        <w:pStyle w:val="Textoindependiente"/>
        <w:spacing w:line="276" w:lineRule="auto"/>
        <w:contextualSpacing/>
        <w:rPr>
          <w:b/>
          <w:iCs/>
          <w:szCs w:val="24"/>
        </w:rPr>
      </w:pPr>
    </w:p>
    <w:p w:rsidR="005E27FC" w:rsidRPr="00937914" w:rsidRDefault="00937914" w:rsidP="00937914">
      <w:pPr>
        <w:pStyle w:val="Textoindependiente"/>
        <w:spacing w:line="276" w:lineRule="auto"/>
        <w:contextualSpacing/>
        <w:rPr>
          <w:iCs/>
          <w:szCs w:val="24"/>
        </w:rPr>
      </w:pPr>
      <w:r>
        <w:rPr>
          <w:iCs/>
          <w:szCs w:val="24"/>
        </w:rPr>
        <w:t>Como prolegómeno debe indicarse que se encuentra fuera de discusión que la pensión de sobrevivientes que se causó a favor de la actora, lo fue a partir del 20/09/1998</w:t>
      </w:r>
      <w:r w:rsidR="00524E9B">
        <w:rPr>
          <w:iCs/>
          <w:szCs w:val="24"/>
        </w:rPr>
        <w:t xml:space="preserve"> –</w:t>
      </w:r>
      <w:r w:rsidR="00524E9B" w:rsidRPr="00524E9B">
        <w:rPr>
          <w:i/>
          <w:iCs/>
          <w:szCs w:val="24"/>
        </w:rPr>
        <w:t>fecha del óbito de su compañero permanente Ricaurte Londoño Duarte</w:t>
      </w:r>
      <w:r w:rsidR="000E5D3F">
        <w:rPr>
          <w:iCs/>
          <w:szCs w:val="24"/>
        </w:rPr>
        <w:t>–</w:t>
      </w:r>
      <w:r w:rsidR="00524E9B">
        <w:rPr>
          <w:iCs/>
          <w:szCs w:val="24"/>
        </w:rPr>
        <w:t xml:space="preserve"> </w:t>
      </w:r>
      <w:r>
        <w:rPr>
          <w:iCs/>
          <w:szCs w:val="24"/>
        </w:rPr>
        <w:t xml:space="preserve">, pues así consta en la Resolución N° GNR 220083 del 16/06/2014, al expresamente indicarse que </w:t>
      </w:r>
      <w:r w:rsidRPr="00A03C52">
        <w:rPr>
          <w:i/>
          <w:iCs/>
          <w:szCs w:val="24"/>
        </w:rPr>
        <w:t>“la beneficiaria adquirió el derecho el 20 de septiembre de 1998”,</w:t>
      </w:r>
      <w:r w:rsidRPr="00937914">
        <w:rPr>
          <w:iCs/>
          <w:szCs w:val="24"/>
        </w:rPr>
        <w:t xml:space="preserve"> siendo ese el motivo para que en la parte resolutiva se reconociera la prestación desde esa calenda; no obstante, fue modificada a través de la Resolución N° GNR 287311 de ese mismo año, para indicar que el pago se ordenaba a partir del 15/11/2009,  tras aplicar el art</w:t>
      </w:r>
      <w:r w:rsidR="00A03C52">
        <w:rPr>
          <w:iCs/>
          <w:szCs w:val="24"/>
        </w:rPr>
        <w:t>ículo 50 del Decreto 758/90, es decir, por efectos de la prescripción</w:t>
      </w:r>
    </w:p>
    <w:p w:rsidR="00937914" w:rsidRPr="00937914" w:rsidRDefault="00937914" w:rsidP="00937914">
      <w:pPr>
        <w:pStyle w:val="Textoindependiente"/>
        <w:spacing w:line="276" w:lineRule="auto"/>
        <w:contextualSpacing/>
        <w:rPr>
          <w:iCs/>
          <w:szCs w:val="24"/>
        </w:rPr>
      </w:pPr>
    </w:p>
    <w:p w:rsidR="00A03C52" w:rsidRDefault="00937914" w:rsidP="00937914">
      <w:pPr>
        <w:pStyle w:val="Textoindependiente"/>
        <w:spacing w:line="276" w:lineRule="auto"/>
        <w:contextualSpacing/>
        <w:rPr>
          <w:iCs/>
          <w:szCs w:val="24"/>
          <w:lang w:val="es-CO"/>
        </w:rPr>
      </w:pPr>
      <w:r w:rsidRPr="00937914">
        <w:rPr>
          <w:iCs/>
          <w:szCs w:val="24"/>
        </w:rPr>
        <w:t xml:space="preserve">Así mismo, la funcionaria de primera instancia, en las consideraciones de su decisión, manifestó que </w:t>
      </w:r>
      <w:r w:rsidR="00A03C52">
        <w:rPr>
          <w:iCs/>
          <w:szCs w:val="24"/>
        </w:rPr>
        <w:t xml:space="preserve">el derecho nacía a favor de la señora </w:t>
      </w:r>
      <w:proofErr w:type="spellStart"/>
      <w:r w:rsidR="00A03C52">
        <w:rPr>
          <w:iCs/>
          <w:szCs w:val="24"/>
        </w:rPr>
        <w:t>Fidelina</w:t>
      </w:r>
      <w:proofErr w:type="spellEnd"/>
      <w:r w:rsidR="00A03C52">
        <w:rPr>
          <w:iCs/>
          <w:szCs w:val="24"/>
        </w:rPr>
        <w:t xml:space="preserve"> </w:t>
      </w:r>
      <w:proofErr w:type="spellStart"/>
      <w:r w:rsidR="00A03C52">
        <w:rPr>
          <w:iCs/>
          <w:szCs w:val="24"/>
        </w:rPr>
        <w:t>Viuche</w:t>
      </w:r>
      <w:proofErr w:type="spellEnd"/>
      <w:r w:rsidR="00A03C52">
        <w:rPr>
          <w:iCs/>
          <w:szCs w:val="24"/>
        </w:rPr>
        <w:t xml:space="preserve"> desde ese momento; determinación que se comparte íntegramente por esta Corporación, de ahí que </w:t>
      </w:r>
      <w:r w:rsidR="00A03C52">
        <w:rPr>
          <w:iCs/>
          <w:szCs w:val="24"/>
          <w:lang w:val="es-CO"/>
        </w:rPr>
        <w:t>sea innecesario efectuar disquisiciones al respecto.</w:t>
      </w:r>
    </w:p>
    <w:p w:rsidR="00A03C52" w:rsidRDefault="00A03C52" w:rsidP="00937914">
      <w:pPr>
        <w:pStyle w:val="Textoindependiente"/>
        <w:spacing w:line="276" w:lineRule="auto"/>
        <w:contextualSpacing/>
        <w:rPr>
          <w:iCs/>
          <w:szCs w:val="24"/>
          <w:lang w:val="es-CO"/>
        </w:rPr>
      </w:pPr>
    </w:p>
    <w:p w:rsidR="00A03C52" w:rsidRPr="00A03C52" w:rsidRDefault="00A03C52" w:rsidP="00937914">
      <w:pPr>
        <w:pStyle w:val="Textoindependiente"/>
        <w:spacing w:line="276" w:lineRule="auto"/>
        <w:contextualSpacing/>
        <w:rPr>
          <w:iCs/>
          <w:szCs w:val="24"/>
          <w:lang w:val="es-CO"/>
        </w:rPr>
      </w:pPr>
      <w:r>
        <w:rPr>
          <w:iCs/>
          <w:szCs w:val="24"/>
          <w:lang w:val="es-CO"/>
        </w:rPr>
        <w:t xml:space="preserve">Precisado lo anterior, basta solo establecer si las mesadas  pensionales causadas a su favor desde esa calenda y hasta el 15/11/2009, prescribieron. </w:t>
      </w:r>
    </w:p>
    <w:p w:rsidR="005E27FC" w:rsidRPr="00A02043" w:rsidRDefault="005E27FC" w:rsidP="005E27FC">
      <w:pPr>
        <w:pStyle w:val="Textoindependiente"/>
        <w:spacing w:line="276" w:lineRule="auto"/>
        <w:ind w:left="390"/>
        <w:contextualSpacing/>
        <w:rPr>
          <w:b/>
          <w:iCs/>
          <w:szCs w:val="24"/>
        </w:rPr>
      </w:pPr>
    </w:p>
    <w:p w:rsidR="006D4073" w:rsidRPr="0000603E" w:rsidRDefault="006D4073" w:rsidP="00271020">
      <w:pPr>
        <w:pStyle w:val="Textoindependiente"/>
        <w:rPr>
          <w:b/>
          <w:szCs w:val="24"/>
        </w:rPr>
      </w:pPr>
      <w:r>
        <w:rPr>
          <w:b/>
          <w:color w:val="000000"/>
          <w:szCs w:val="24"/>
          <w:shd w:val="clear" w:color="auto" w:fill="FFFFFF"/>
          <w:lang w:val="es-ES"/>
        </w:rPr>
        <w:t xml:space="preserve">2.1. </w:t>
      </w:r>
      <w:r w:rsidRPr="0079339E">
        <w:rPr>
          <w:b/>
          <w:color w:val="000000"/>
          <w:szCs w:val="24"/>
          <w:shd w:val="clear" w:color="auto" w:fill="FFFFFF"/>
          <w:lang w:val="es-ES"/>
        </w:rPr>
        <w:t>De</w:t>
      </w:r>
      <w:r w:rsidR="00937914">
        <w:rPr>
          <w:b/>
          <w:color w:val="000000"/>
          <w:szCs w:val="24"/>
          <w:shd w:val="clear" w:color="auto" w:fill="FFFFFF"/>
          <w:lang w:val="es-ES"/>
        </w:rPr>
        <w:t xml:space="preserve"> la prescripción </w:t>
      </w:r>
      <w:r w:rsidR="00524E9B">
        <w:rPr>
          <w:b/>
          <w:color w:val="000000"/>
          <w:szCs w:val="24"/>
          <w:shd w:val="clear" w:color="auto" w:fill="FFFFFF"/>
          <w:lang w:val="es-ES"/>
        </w:rPr>
        <w:t xml:space="preserve">de las mesadas </w:t>
      </w:r>
    </w:p>
    <w:p w:rsidR="006D4073" w:rsidRPr="0000603E" w:rsidRDefault="006D4073" w:rsidP="006D4073">
      <w:pPr>
        <w:pStyle w:val="Sinespaciado"/>
        <w:spacing w:line="276" w:lineRule="auto"/>
        <w:contextualSpacing/>
        <w:jc w:val="both"/>
        <w:rPr>
          <w:rFonts w:ascii="Arial" w:hAnsi="Arial" w:cs="Arial"/>
          <w:b/>
          <w:sz w:val="24"/>
          <w:szCs w:val="24"/>
        </w:rPr>
      </w:pPr>
    </w:p>
    <w:p w:rsidR="006D4073" w:rsidRPr="0000603E" w:rsidRDefault="006D4073" w:rsidP="006D4073">
      <w:pPr>
        <w:pStyle w:val="Sinespaciado"/>
        <w:spacing w:line="276" w:lineRule="auto"/>
        <w:contextualSpacing/>
        <w:jc w:val="both"/>
        <w:rPr>
          <w:rFonts w:ascii="Arial" w:hAnsi="Arial" w:cs="Arial"/>
          <w:b/>
          <w:sz w:val="24"/>
          <w:szCs w:val="24"/>
        </w:rPr>
      </w:pPr>
      <w:r>
        <w:rPr>
          <w:rFonts w:ascii="Arial" w:hAnsi="Arial" w:cs="Arial"/>
          <w:b/>
          <w:sz w:val="24"/>
          <w:szCs w:val="24"/>
        </w:rPr>
        <w:t>2.2</w:t>
      </w:r>
      <w:r w:rsidRPr="0000603E">
        <w:rPr>
          <w:rFonts w:ascii="Arial" w:hAnsi="Arial" w:cs="Arial"/>
          <w:b/>
          <w:sz w:val="24"/>
          <w:szCs w:val="24"/>
        </w:rPr>
        <w:t>.1. Fundamento jurídico</w:t>
      </w:r>
    </w:p>
    <w:p w:rsidR="006D4073" w:rsidRPr="0000603E" w:rsidRDefault="006D4073" w:rsidP="006D4073">
      <w:pPr>
        <w:pStyle w:val="Sinespaciado"/>
        <w:spacing w:line="276" w:lineRule="auto"/>
        <w:contextualSpacing/>
        <w:jc w:val="both"/>
        <w:rPr>
          <w:rFonts w:ascii="Arial" w:hAnsi="Arial" w:cs="Arial"/>
          <w:b/>
          <w:sz w:val="24"/>
          <w:szCs w:val="24"/>
        </w:rPr>
      </w:pPr>
    </w:p>
    <w:p w:rsidR="00052E3B" w:rsidRPr="00244EF3" w:rsidRDefault="00A25865" w:rsidP="00052E3B">
      <w:pPr>
        <w:pStyle w:val="Sinespaciado"/>
        <w:spacing w:line="276" w:lineRule="auto"/>
        <w:jc w:val="both"/>
        <w:rPr>
          <w:rFonts w:ascii="Arial" w:hAnsi="Arial" w:cs="Arial"/>
          <w:sz w:val="24"/>
          <w:szCs w:val="24"/>
        </w:rPr>
      </w:pPr>
      <w:r>
        <w:rPr>
          <w:rFonts w:ascii="Arial" w:hAnsi="Arial" w:cs="Arial"/>
          <w:sz w:val="24"/>
          <w:szCs w:val="24"/>
        </w:rPr>
        <w:t xml:space="preserve">De conformidad con </w:t>
      </w:r>
      <w:r w:rsidR="00052E3B" w:rsidRPr="00244EF3">
        <w:rPr>
          <w:rFonts w:ascii="Arial" w:hAnsi="Arial" w:cs="Arial"/>
          <w:sz w:val="24"/>
          <w:szCs w:val="24"/>
        </w:rPr>
        <w:t>l</w:t>
      </w:r>
      <w:r>
        <w:rPr>
          <w:rFonts w:ascii="Arial" w:hAnsi="Arial" w:cs="Arial"/>
          <w:sz w:val="24"/>
          <w:szCs w:val="24"/>
        </w:rPr>
        <w:t>os</w:t>
      </w:r>
      <w:r w:rsidR="00052E3B" w:rsidRPr="00244EF3">
        <w:rPr>
          <w:rFonts w:ascii="Arial" w:hAnsi="Arial" w:cs="Arial"/>
          <w:sz w:val="24"/>
          <w:szCs w:val="24"/>
        </w:rPr>
        <w:t xml:space="preserve"> artículo</w:t>
      </w:r>
      <w:r>
        <w:rPr>
          <w:rFonts w:ascii="Arial" w:hAnsi="Arial" w:cs="Arial"/>
          <w:sz w:val="24"/>
          <w:szCs w:val="24"/>
        </w:rPr>
        <w:t>s  488 del C.S.T. y</w:t>
      </w:r>
      <w:r w:rsidR="00052E3B" w:rsidRPr="00244EF3">
        <w:rPr>
          <w:rFonts w:ascii="Arial" w:hAnsi="Arial" w:cs="Arial"/>
          <w:sz w:val="24"/>
          <w:szCs w:val="24"/>
        </w:rPr>
        <w:t xml:space="preserve"> 151 del C.P.L. las acciones que se deriven de los de</w:t>
      </w:r>
      <w:r w:rsidR="003E5EE9">
        <w:rPr>
          <w:rFonts w:ascii="Arial" w:hAnsi="Arial" w:cs="Arial"/>
          <w:sz w:val="24"/>
          <w:szCs w:val="24"/>
        </w:rPr>
        <w:t xml:space="preserve">rechos laborales prescriben en </w:t>
      </w:r>
      <w:r w:rsidR="00052E3B" w:rsidRPr="00244EF3">
        <w:rPr>
          <w:rFonts w:ascii="Arial" w:hAnsi="Arial" w:cs="Arial"/>
          <w:sz w:val="24"/>
          <w:szCs w:val="24"/>
        </w:rPr>
        <w:t>3 años, contados desde que la obligación se haya hecho exigible, lapso que puede ser interrumpido por uno igual, con la presentación de un simple reclamo escrito a la autoridad encargada de hacerlo.</w:t>
      </w:r>
    </w:p>
    <w:p w:rsidR="00052E3B" w:rsidRDefault="00052E3B" w:rsidP="00052E3B">
      <w:pPr>
        <w:pStyle w:val="Sinespaciado"/>
        <w:spacing w:line="276" w:lineRule="auto"/>
        <w:jc w:val="both"/>
        <w:rPr>
          <w:rFonts w:ascii="Arial" w:hAnsi="Arial" w:cs="Arial"/>
          <w:sz w:val="24"/>
          <w:szCs w:val="24"/>
        </w:rPr>
      </w:pPr>
    </w:p>
    <w:p w:rsidR="00A25865" w:rsidRDefault="00A25865" w:rsidP="00052E3B">
      <w:pPr>
        <w:pStyle w:val="Sinespaciado"/>
        <w:spacing w:line="276" w:lineRule="auto"/>
        <w:jc w:val="both"/>
        <w:rPr>
          <w:rFonts w:ascii="Arial" w:hAnsi="Arial" w:cs="Arial"/>
          <w:sz w:val="24"/>
          <w:szCs w:val="24"/>
        </w:rPr>
      </w:pPr>
      <w:r>
        <w:rPr>
          <w:rFonts w:ascii="Arial" w:hAnsi="Arial" w:cs="Arial"/>
          <w:sz w:val="24"/>
          <w:szCs w:val="24"/>
        </w:rPr>
        <w:t>Pero téngase en cuenta que cuando se trate de sumas periódicas, la prescripción se cuenta para casa una d</w:t>
      </w:r>
      <w:r w:rsidR="00DE031C">
        <w:rPr>
          <w:rFonts w:ascii="Arial" w:hAnsi="Arial" w:cs="Arial"/>
          <w:sz w:val="24"/>
          <w:szCs w:val="24"/>
        </w:rPr>
        <w:t>e ellas de manera independiente, tal y como se había advertido en anterior oportunidad por esta Corporación, con ponencia de quien a aquí funge de similar manera</w:t>
      </w:r>
      <w:r w:rsidR="00DE031C">
        <w:rPr>
          <w:rStyle w:val="Refdenotaalpie"/>
          <w:rFonts w:ascii="Arial" w:hAnsi="Arial" w:cs="Arial"/>
          <w:sz w:val="24"/>
          <w:szCs w:val="24"/>
        </w:rPr>
        <w:footnoteReference w:id="2"/>
      </w:r>
      <w:r w:rsidR="00DE031C">
        <w:rPr>
          <w:rFonts w:ascii="Arial" w:hAnsi="Arial" w:cs="Arial"/>
          <w:sz w:val="24"/>
          <w:szCs w:val="24"/>
        </w:rPr>
        <w:t xml:space="preserve">. </w:t>
      </w:r>
    </w:p>
    <w:p w:rsidR="00A25865" w:rsidRPr="00244EF3" w:rsidRDefault="00A25865" w:rsidP="00052E3B">
      <w:pPr>
        <w:pStyle w:val="Sinespaciado"/>
        <w:spacing w:line="276" w:lineRule="auto"/>
        <w:jc w:val="both"/>
        <w:rPr>
          <w:rFonts w:ascii="Arial" w:hAnsi="Arial" w:cs="Arial"/>
          <w:sz w:val="24"/>
          <w:szCs w:val="24"/>
        </w:rPr>
      </w:pPr>
    </w:p>
    <w:p w:rsidR="00052E3B" w:rsidRPr="00244EF3" w:rsidRDefault="00052E3B" w:rsidP="00052E3B">
      <w:pPr>
        <w:pStyle w:val="Textoindependiente"/>
        <w:spacing w:line="276" w:lineRule="auto"/>
        <w:rPr>
          <w:b/>
          <w:szCs w:val="24"/>
        </w:rPr>
      </w:pPr>
      <w:r w:rsidRPr="00244EF3">
        <w:rPr>
          <w:b/>
          <w:szCs w:val="24"/>
        </w:rPr>
        <w:t>2.</w:t>
      </w:r>
      <w:r>
        <w:rPr>
          <w:b/>
          <w:szCs w:val="24"/>
        </w:rPr>
        <w:t>5</w:t>
      </w:r>
      <w:r w:rsidRPr="00244EF3">
        <w:rPr>
          <w:b/>
          <w:szCs w:val="24"/>
        </w:rPr>
        <w:t>.2. Fundamento fáctico</w:t>
      </w:r>
      <w:r>
        <w:rPr>
          <w:b/>
          <w:szCs w:val="24"/>
        </w:rPr>
        <w:t xml:space="preserve"> </w:t>
      </w:r>
    </w:p>
    <w:p w:rsidR="000E5D3F" w:rsidRDefault="000E5D3F" w:rsidP="002F7BD2">
      <w:pPr>
        <w:pStyle w:val="Sinespaciado"/>
        <w:spacing w:line="276" w:lineRule="auto"/>
        <w:contextualSpacing/>
        <w:jc w:val="both"/>
        <w:rPr>
          <w:rFonts w:ascii="Arial" w:hAnsi="Arial" w:cs="Arial"/>
          <w:sz w:val="24"/>
          <w:szCs w:val="24"/>
        </w:rPr>
      </w:pPr>
    </w:p>
    <w:p w:rsidR="002F7BD2" w:rsidRDefault="002F7BD2" w:rsidP="002F7BD2">
      <w:pPr>
        <w:pStyle w:val="Sinespaciado"/>
        <w:spacing w:line="276" w:lineRule="auto"/>
        <w:contextualSpacing/>
        <w:jc w:val="both"/>
        <w:rPr>
          <w:rFonts w:ascii="Arial" w:hAnsi="Arial" w:cs="Arial"/>
          <w:sz w:val="24"/>
          <w:szCs w:val="24"/>
        </w:rPr>
      </w:pPr>
      <w:r>
        <w:rPr>
          <w:rFonts w:ascii="Arial" w:hAnsi="Arial" w:cs="Arial"/>
          <w:sz w:val="24"/>
          <w:szCs w:val="24"/>
        </w:rPr>
        <w:t xml:space="preserve">La </w:t>
      </w:r>
      <w:r w:rsidRPr="004360CC">
        <w:rPr>
          <w:rFonts w:ascii="Arial" w:hAnsi="Arial" w:cs="Arial"/>
          <w:sz w:val="24"/>
          <w:szCs w:val="24"/>
        </w:rPr>
        <w:t>señor</w:t>
      </w:r>
      <w:r>
        <w:rPr>
          <w:rFonts w:ascii="Arial" w:hAnsi="Arial" w:cs="Arial"/>
          <w:sz w:val="24"/>
          <w:szCs w:val="24"/>
        </w:rPr>
        <w:t xml:space="preserve">a </w:t>
      </w:r>
      <w:proofErr w:type="spellStart"/>
      <w:r>
        <w:rPr>
          <w:rFonts w:ascii="Arial" w:hAnsi="Arial" w:cs="Arial"/>
          <w:sz w:val="24"/>
          <w:szCs w:val="24"/>
        </w:rPr>
        <w:t>Fidelina</w:t>
      </w:r>
      <w:proofErr w:type="spellEnd"/>
      <w:r>
        <w:rPr>
          <w:rFonts w:ascii="Arial" w:hAnsi="Arial" w:cs="Arial"/>
          <w:sz w:val="24"/>
          <w:szCs w:val="24"/>
        </w:rPr>
        <w:t xml:space="preserve"> </w:t>
      </w:r>
      <w:proofErr w:type="spellStart"/>
      <w:r>
        <w:rPr>
          <w:rFonts w:ascii="Arial" w:hAnsi="Arial" w:cs="Arial"/>
          <w:sz w:val="24"/>
          <w:szCs w:val="24"/>
        </w:rPr>
        <w:t>Viuche</w:t>
      </w:r>
      <w:proofErr w:type="spellEnd"/>
      <w:r>
        <w:rPr>
          <w:rFonts w:ascii="Arial" w:hAnsi="Arial" w:cs="Arial"/>
          <w:sz w:val="24"/>
          <w:szCs w:val="24"/>
        </w:rPr>
        <w:t xml:space="preserve"> </w:t>
      </w:r>
      <w:r w:rsidRPr="004360CC">
        <w:rPr>
          <w:rFonts w:ascii="Arial" w:hAnsi="Arial" w:cs="Arial"/>
          <w:sz w:val="24"/>
          <w:szCs w:val="24"/>
        </w:rPr>
        <w:t xml:space="preserve">elevó </w:t>
      </w:r>
      <w:r>
        <w:rPr>
          <w:rFonts w:ascii="Arial" w:hAnsi="Arial" w:cs="Arial"/>
          <w:sz w:val="24"/>
          <w:szCs w:val="24"/>
        </w:rPr>
        <w:t xml:space="preserve">la primera reclamación </w:t>
      </w:r>
      <w:r w:rsidRPr="004360CC">
        <w:rPr>
          <w:rFonts w:ascii="Arial" w:hAnsi="Arial" w:cs="Arial"/>
          <w:sz w:val="24"/>
          <w:szCs w:val="24"/>
        </w:rPr>
        <w:t>administrativa</w:t>
      </w:r>
      <w:r>
        <w:rPr>
          <w:rFonts w:ascii="Arial" w:hAnsi="Arial" w:cs="Arial"/>
          <w:sz w:val="24"/>
          <w:szCs w:val="24"/>
        </w:rPr>
        <w:t xml:space="preserve"> el 21/07/1999, según se extrae de la Resolución N° 00549 de 2001 expedida por el otrora </w:t>
      </w:r>
      <w:proofErr w:type="spellStart"/>
      <w:r>
        <w:rPr>
          <w:rFonts w:ascii="Arial" w:hAnsi="Arial" w:cs="Arial"/>
          <w:sz w:val="24"/>
          <w:szCs w:val="24"/>
        </w:rPr>
        <w:t>ISS</w:t>
      </w:r>
      <w:proofErr w:type="spellEnd"/>
      <w:r>
        <w:rPr>
          <w:rFonts w:ascii="Arial" w:hAnsi="Arial" w:cs="Arial"/>
          <w:sz w:val="24"/>
          <w:szCs w:val="24"/>
        </w:rPr>
        <w:t xml:space="preserve"> </w:t>
      </w:r>
      <w:r w:rsidRPr="002F0DE8">
        <w:rPr>
          <w:rFonts w:ascii="Arial" w:hAnsi="Arial" w:cs="Arial"/>
          <w:i/>
          <w:sz w:val="24"/>
          <w:szCs w:val="24"/>
        </w:rPr>
        <w:t>–</w:t>
      </w:r>
      <w:proofErr w:type="spellStart"/>
      <w:r w:rsidRPr="002F0DE8">
        <w:rPr>
          <w:rFonts w:ascii="Arial" w:hAnsi="Arial" w:cs="Arial"/>
          <w:i/>
          <w:sz w:val="24"/>
          <w:szCs w:val="24"/>
        </w:rPr>
        <w:t>fl</w:t>
      </w:r>
      <w:proofErr w:type="spellEnd"/>
      <w:r w:rsidRPr="002F0DE8">
        <w:rPr>
          <w:rFonts w:ascii="Arial" w:hAnsi="Arial" w:cs="Arial"/>
          <w:i/>
          <w:sz w:val="24"/>
          <w:szCs w:val="24"/>
        </w:rPr>
        <w:t xml:space="preserve">. </w:t>
      </w:r>
      <w:r>
        <w:rPr>
          <w:rFonts w:ascii="Arial" w:hAnsi="Arial" w:cs="Arial"/>
          <w:i/>
          <w:sz w:val="24"/>
          <w:szCs w:val="24"/>
        </w:rPr>
        <w:t>64</w:t>
      </w:r>
      <w:r>
        <w:rPr>
          <w:rFonts w:ascii="Arial" w:hAnsi="Arial" w:cs="Arial"/>
          <w:sz w:val="24"/>
          <w:szCs w:val="24"/>
        </w:rPr>
        <w:t>-</w:t>
      </w:r>
      <w:r w:rsidRPr="004360CC">
        <w:rPr>
          <w:rFonts w:ascii="Arial" w:hAnsi="Arial" w:cs="Arial"/>
          <w:sz w:val="24"/>
          <w:szCs w:val="24"/>
        </w:rPr>
        <w:t>,</w:t>
      </w:r>
      <w:r>
        <w:rPr>
          <w:rFonts w:ascii="Arial" w:hAnsi="Arial" w:cs="Arial"/>
          <w:sz w:val="24"/>
          <w:szCs w:val="24"/>
        </w:rPr>
        <w:t xml:space="preserve"> acto administrativo que le negó el derecho, frente al cual no existe prueba de haber interpuesto los recursos de ley, con lo cual se interrumpió la prescripción de las mesadas causadas hasta ese momento.</w:t>
      </w:r>
    </w:p>
    <w:p w:rsidR="002F7BD2" w:rsidRDefault="002F7BD2" w:rsidP="002F7BD2">
      <w:pPr>
        <w:pStyle w:val="Sinespaciado"/>
        <w:spacing w:line="276" w:lineRule="auto"/>
        <w:contextualSpacing/>
        <w:jc w:val="both"/>
        <w:rPr>
          <w:rFonts w:ascii="Arial" w:hAnsi="Arial" w:cs="Arial"/>
          <w:sz w:val="24"/>
          <w:szCs w:val="24"/>
        </w:rPr>
      </w:pPr>
    </w:p>
    <w:p w:rsidR="002F7BD2" w:rsidRDefault="002F7BD2" w:rsidP="002F7BD2">
      <w:pPr>
        <w:pStyle w:val="Sinespaciado"/>
        <w:spacing w:line="276" w:lineRule="auto"/>
        <w:contextualSpacing/>
        <w:jc w:val="both"/>
        <w:rPr>
          <w:rFonts w:ascii="Arial" w:hAnsi="Arial" w:cs="Arial"/>
          <w:sz w:val="24"/>
          <w:szCs w:val="24"/>
        </w:rPr>
      </w:pPr>
      <w:r>
        <w:rPr>
          <w:rFonts w:ascii="Arial" w:hAnsi="Arial" w:cs="Arial"/>
          <w:sz w:val="24"/>
          <w:szCs w:val="24"/>
        </w:rPr>
        <w:t>Ahora, el 15/11/2013, según se extrae de los documentos visibles a folios 118 a 120 del cuaderno de primera instancia, presentó ante Colpensiones solicitud de revocatoria directa de la resolución antes citada, la que le fue resuelta favorablemente por medio de la Resolución GNR 220083 del 16/06/2014, la que posteriormente fue modificada por la GNR 287311 de esa misma anualidad.</w:t>
      </w:r>
    </w:p>
    <w:p w:rsidR="002F7BD2" w:rsidRDefault="002F7BD2" w:rsidP="002F7BD2">
      <w:pPr>
        <w:pStyle w:val="Sinespaciado"/>
        <w:spacing w:line="276" w:lineRule="auto"/>
        <w:contextualSpacing/>
        <w:jc w:val="both"/>
        <w:rPr>
          <w:rFonts w:ascii="Arial" w:hAnsi="Arial" w:cs="Arial"/>
          <w:sz w:val="24"/>
          <w:szCs w:val="24"/>
        </w:rPr>
      </w:pPr>
    </w:p>
    <w:p w:rsidR="002F7BD2" w:rsidRDefault="002F7BD2" w:rsidP="002F7BD2">
      <w:pPr>
        <w:pStyle w:val="Sinespaciado"/>
        <w:spacing w:line="276" w:lineRule="auto"/>
        <w:contextualSpacing/>
        <w:jc w:val="both"/>
        <w:rPr>
          <w:rFonts w:ascii="Arial" w:hAnsi="Arial" w:cs="Arial"/>
          <w:sz w:val="24"/>
          <w:szCs w:val="24"/>
        </w:rPr>
      </w:pPr>
      <w:r>
        <w:rPr>
          <w:rFonts w:ascii="Arial" w:hAnsi="Arial" w:cs="Arial"/>
          <w:sz w:val="24"/>
          <w:szCs w:val="24"/>
        </w:rPr>
        <w:t>Como puede observase, la última petición, la de la revocatoria directa, fue presentada luego de transcurrir 3 años de la anterior, por lo que solo puede entenderse interrumpido el fenómeno prescriptivo respecto de las mesadas causadas dentro de los 3 años anteriores a esa última calenda, es decir, aquellas generadas con posterioridad 15/11/2010, de conformidad con el canon 151 del Código Procesal Laboral que fija el término prescriptivo en 3 años;  pero que para la época en que fueron proferidos los últimos actos administrativos por la entidad demandada –año 2014-, era perfectamente posible computarlo con base en 4 años, de conformidad con lo previsto por el artículo 50 del Decreto 758/90, al desaparecer del ordenamiento jurídico solo a partir del 08/02/2018</w:t>
      </w:r>
      <w:r>
        <w:rPr>
          <w:rStyle w:val="Refdenotaalpie"/>
          <w:rFonts w:ascii="Arial" w:hAnsi="Arial" w:cs="Arial"/>
          <w:sz w:val="24"/>
          <w:szCs w:val="24"/>
        </w:rPr>
        <w:footnoteReference w:id="3"/>
      </w:r>
      <w:r>
        <w:rPr>
          <w:rFonts w:ascii="Arial" w:hAnsi="Arial" w:cs="Arial"/>
          <w:sz w:val="24"/>
          <w:szCs w:val="24"/>
        </w:rPr>
        <w:t xml:space="preserve">, en concordancia con el pronunciamiento de la Sala Laboral de la CSJ en la sentencia con radicado 39625 del 01/03/2011, en la que señaló que esa disposición se aplicaba únicamente en sede administrativa, porque en la jurisdiccional se </w:t>
      </w:r>
      <w:r w:rsidR="008C6A36">
        <w:rPr>
          <w:rFonts w:ascii="Arial" w:hAnsi="Arial" w:cs="Arial"/>
          <w:sz w:val="24"/>
          <w:szCs w:val="24"/>
        </w:rPr>
        <w:t xml:space="preserve">cuenta </w:t>
      </w:r>
      <w:r>
        <w:rPr>
          <w:rFonts w:ascii="Arial" w:hAnsi="Arial" w:cs="Arial"/>
          <w:sz w:val="24"/>
          <w:szCs w:val="24"/>
        </w:rPr>
        <w:t>con norma especial, cual es el artículo 151 del CPL; de tal manera que se posible señalar que las mesadas que efectivamente prescribieron fueron las causadas con anterioridad al 15/11/2009.</w:t>
      </w:r>
    </w:p>
    <w:p w:rsidR="002F7BD2" w:rsidRDefault="002F7BD2" w:rsidP="002F7BD2">
      <w:pPr>
        <w:pStyle w:val="Sinespaciado"/>
        <w:spacing w:line="276" w:lineRule="auto"/>
        <w:contextualSpacing/>
        <w:jc w:val="both"/>
        <w:rPr>
          <w:rFonts w:ascii="Arial" w:hAnsi="Arial" w:cs="Arial"/>
          <w:sz w:val="24"/>
          <w:szCs w:val="24"/>
        </w:rPr>
      </w:pPr>
    </w:p>
    <w:p w:rsidR="002F7BD2" w:rsidRDefault="002F7BD2" w:rsidP="002F7BD2">
      <w:pPr>
        <w:pStyle w:val="Sinespaciado"/>
        <w:spacing w:line="276" w:lineRule="auto"/>
        <w:contextualSpacing/>
        <w:jc w:val="both"/>
        <w:rPr>
          <w:rFonts w:ascii="Arial" w:hAnsi="Arial" w:cs="Arial"/>
          <w:sz w:val="24"/>
          <w:szCs w:val="24"/>
        </w:rPr>
      </w:pPr>
      <w:r>
        <w:rPr>
          <w:rFonts w:ascii="Arial" w:hAnsi="Arial" w:cs="Arial"/>
          <w:sz w:val="24"/>
          <w:szCs w:val="24"/>
        </w:rPr>
        <w:lastRenderedPageBreak/>
        <w:t>Siendo así las cosas, se avala la determinación que la a-quo adoptó y por lo tanto, procede la confirmación de la sentencia.</w:t>
      </w:r>
    </w:p>
    <w:p w:rsidR="00524E9B" w:rsidRDefault="00524E9B" w:rsidP="00052E3B">
      <w:pPr>
        <w:pStyle w:val="Sinespaciado"/>
        <w:spacing w:line="276" w:lineRule="auto"/>
        <w:contextualSpacing/>
        <w:jc w:val="both"/>
        <w:rPr>
          <w:rFonts w:ascii="Arial" w:hAnsi="Arial" w:cs="Arial"/>
          <w:sz w:val="24"/>
          <w:szCs w:val="24"/>
        </w:rPr>
      </w:pPr>
    </w:p>
    <w:p w:rsidR="00524E9B" w:rsidRDefault="00524E9B" w:rsidP="00052E3B">
      <w:pPr>
        <w:pStyle w:val="Sinespaciado"/>
        <w:spacing w:line="276" w:lineRule="auto"/>
        <w:contextualSpacing/>
        <w:jc w:val="both"/>
        <w:rPr>
          <w:rFonts w:ascii="Arial" w:hAnsi="Arial" w:cs="Arial"/>
          <w:sz w:val="24"/>
          <w:szCs w:val="24"/>
        </w:rPr>
      </w:pPr>
      <w:r>
        <w:rPr>
          <w:rFonts w:ascii="Arial" w:hAnsi="Arial" w:cs="Arial"/>
          <w:sz w:val="24"/>
          <w:szCs w:val="24"/>
        </w:rPr>
        <w:t>Como no hay lugar al reconocimiento de las mesadas, menos aún se causan los intereses moratorios deprecados.</w:t>
      </w:r>
    </w:p>
    <w:p w:rsidR="003F585C" w:rsidRDefault="003F585C" w:rsidP="00750D89">
      <w:pPr>
        <w:pStyle w:val="Sinespaciado"/>
        <w:spacing w:line="276" w:lineRule="auto"/>
        <w:contextualSpacing/>
        <w:jc w:val="both"/>
        <w:rPr>
          <w:rFonts w:ascii="Arial" w:hAnsi="Arial" w:cs="Arial"/>
          <w:sz w:val="24"/>
          <w:szCs w:val="24"/>
        </w:rPr>
      </w:pPr>
    </w:p>
    <w:p w:rsidR="003F585C" w:rsidRPr="003F585C" w:rsidRDefault="003F585C" w:rsidP="00750D89">
      <w:pPr>
        <w:pStyle w:val="Sinespaciado"/>
        <w:spacing w:line="276" w:lineRule="auto"/>
        <w:contextualSpacing/>
        <w:jc w:val="both"/>
        <w:rPr>
          <w:rFonts w:ascii="Arial" w:hAnsi="Arial" w:cs="Arial"/>
          <w:b/>
          <w:sz w:val="24"/>
          <w:szCs w:val="24"/>
        </w:rPr>
      </w:pPr>
      <w:r w:rsidRPr="003F585C">
        <w:rPr>
          <w:rFonts w:ascii="Arial" w:hAnsi="Arial" w:cs="Arial"/>
          <w:b/>
          <w:sz w:val="24"/>
          <w:szCs w:val="24"/>
        </w:rPr>
        <w:t xml:space="preserve">2.2. De los descuentos destinados a salud </w:t>
      </w:r>
    </w:p>
    <w:p w:rsidR="0054223D" w:rsidRDefault="0054223D" w:rsidP="00750D89">
      <w:pPr>
        <w:pStyle w:val="Sinespaciado"/>
        <w:spacing w:line="276" w:lineRule="auto"/>
        <w:contextualSpacing/>
        <w:jc w:val="both"/>
        <w:rPr>
          <w:rFonts w:ascii="Arial" w:hAnsi="Arial" w:cs="Arial"/>
          <w:sz w:val="24"/>
          <w:szCs w:val="24"/>
        </w:rPr>
      </w:pPr>
    </w:p>
    <w:p w:rsidR="00750D89" w:rsidRDefault="00750D89" w:rsidP="00750D89">
      <w:pPr>
        <w:pStyle w:val="NormalWeb"/>
        <w:shd w:val="clear" w:color="auto" w:fill="FFFFFF"/>
        <w:spacing w:before="0" w:beforeAutospacing="0" w:after="165" w:afterAutospacing="0" w:line="276" w:lineRule="auto"/>
        <w:contextualSpacing/>
        <w:jc w:val="both"/>
        <w:rPr>
          <w:rFonts w:ascii="Arial" w:hAnsi="Arial" w:cs="Arial"/>
        </w:rPr>
      </w:pPr>
      <w:r>
        <w:rPr>
          <w:rFonts w:ascii="Arial" w:hAnsi="Arial" w:cs="Arial"/>
        </w:rPr>
        <w:t>Establece el artículo 143 de la Ley 100/93, la obligatoriedad de la cotización en salud por parte de los pensionados, quienes deben asumir en su totalidad el porcentaje que disponga la ley.</w:t>
      </w:r>
    </w:p>
    <w:p w:rsidR="00750D89" w:rsidRDefault="00750D89" w:rsidP="00750D89">
      <w:pPr>
        <w:pStyle w:val="NormalWeb"/>
        <w:shd w:val="clear" w:color="auto" w:fill="FFFFFF"/>
        <w:spacing w:before="0" w:beforeAutospacing="0" w:after="165" w:afterAutospacing="0" w:line="276" w:lineRule="auto"/>
        <w:contextualSpacing/>
        <w:jc w:val="both"/>
        <w:rPr>
          <w:rFonts w:ascii="Arial" w:hAnsi="Arial" w:cs="Arial"/>
        </w:rPr>
      </w:pPr>
    </w:p>
    <w:p w:rsidR="00750D89" w:rsidRDefault="009327E8" w:rsidP="00273B81">
      <w:pPr>
        <w:pStyle w:val="NormalWeb"/>
        <w:shd w:val="clear" w:color="auto" w:fill="FFFFFF"/>
        <w:spacing w:before="0" w:beforeAutospacing="0" w:after="165" w:afterAutospacing="0" w:line="276" w:lineRule="auto"/>
        <w:contextualSpacing/>
        <w:jc w:val="both"/>
        <w:rPr>
          <w:rFonts w:ascii="Arial" w:hAnsi="Arial" w:cs="Arial"/>
        </w:rPr>
      </w:pPr>
      <w:r>
        <w:rPr>
          <w:rFonts w:ascii="Arial" w:hAnsi="Arial" w:cs="Arial"/>
        </w:rPr>
        <w:t>Al respecto</w:t>
      </w:r>
      <w:r w:rsidR="00750D89" w:rsidRPr="00273B81">
        <w:rPr>
          <w:rFonts w:ascii="Arial" w:hAnsi="Arial" w:cs="Arial"/>
        </w:rPr>
        <w:t>, la Sala Laboral de la Corte Suprema de Justicia</w:t>
      </w:r>
      <w:r w:rsidR="00CF4D77">
        <w:rPr>
          <w:rStyle w:val="Refdenotaalpie"/>
          <w:rFonts w:ascii="Arial" w:hAnsi="Arial" w:cs="Arial"/>
        </w:rPr>
        <w:footnoteReference w:id="4"/>
      </w:r>
      <w:r w:rsidR="00750D89" w:rsidRPr="00273B81">
        <w:rPr>
          <w:rFonts w:ascii="Arial" w:hAnsi="Arial" w:cs="Arial"/>
        </w:rPr>
        <w:t>, ha señalado que dicha obligación recae si</w:t>
      </w:r>
      <w:r w:rsidR="00273B81" w:rsidRPr="00273B81">
        <w:rPr>
          <w:rFonts w:ascii="Arial" w:hAnsi="Arial" w:cs="Arial"/>
        </w:rPr>
        <w:t>n</w:t>
      </w:r>
      <w:r w:rsidR="00750D89" w:rsidRPr="00273B81">
        <w:rPr>
          <w:rFonts w:ascii="Arial" w:hAnsi="Arial" w:cs="Arial"/>
        </w:rPr>
        <w:t xml:space="preserve"> excepción alguna en todos los pensionados, dado que cuentan con capacidad de pago para hacerlo y su finalidad no es otra que financiar el régimen contributivo </w:t>
      </w:r>
      <w:r w:rsidR="00273B81" w:rsidRPr="00273B81">
        <w:rPr>
          <w:rFonts w:ascii="Arial" w:hAnsi="Arial" w:cs="Arial"/>
        </w:rPr>
        <w:t>del Sistema General de Seguridad Social en Salud, p</w:t>
      </w:r>
      <w:r w:rsidR="00750D89" w:rsidRPr="00750D89">
        <w:rPr>
          <w:rFonts w:ascii="Arial" w:hAnsi="Arial" w:cs="Arial"/>
        </w:rPr>
        <w:t>ues no de otra manera podría sostenerse económicamente el mismo, ni, menos, otorgar las diferentes prestaci</w:t>
      </w:r>
      <w:r w:rsidR="00273B81" w:rsidRPr="00273B81">
        <w:rPr>
          <w:rFonts w:ascii="Arial" w:hAnsi="Arial" w:cs="Arial"/>
        </w:rPr>
        <w:t>ones asistenciales y económicas.</w:t>
      </w:r>
    </w:p>
    <w:p w:rsidR="009327E8" w:rsidRDefault="009327E8" w:rsidP="00273B81">
      <w:pPr>
        <w:pStyle w:val="NormalWeb"/>
        <w:shd w:val="clear" w:color="auto" w:fill="FFFFFF"/>
        <w:spacing w:before="0" w:beforeAutospacing="0" w:after="165" w:afterAutospacing="0" w:line="276" w:lineRule="auto"/>
        <w:contextualSpacing/>
        <w:jc w:val="both"/>
        <w:rPr>
          <w:rFonts w:ascii="Arial" w:hAnsi="Arial" w:cs="Arial"/>
        </w:rPr>
      </w:pPr>
    </w:p>
    <w:p w:rsidR="009327E8" w:rsidRPr="00750D89" w:rsidRDefault="009327E8" w:rsidP="00273B81">
      <w:pPr>
        <w:pStyle w:val="NormalWeb"/>
        <w:shd w:val="clear" w:color="auto" w:fill="FFFFFF"/>
        <w:spacing w:before="0" w:beforeAutospacing="0" w:after="165" w:afterAutospacing="0" w:line="276" w:lineRule="auto"/>
        <w:contextualSpacing/>
        <w:jc w:val="both"/>
        <w:rPr>
          <w:rFonts w:ascii="Arial" w:hAnsi="Arial" w:cs="Arial"/>
        </w:rPr>
      </w:pPr>
      <w:r w:rsidRPr="009327E8">
        <w:rPr>
          <w:rFonts w:ascii="Arial" w:hAnsi="Arial" w:cs="Arial"/>
        </w:rPr>
        <w:t xml:space="preserve">Así mismo, </w:t>
      </w:r>
      <w:r w:rsidR="00A25865">
        <w:rPr>
          <w:rFonts w:ascii="Arial" w:hAnsi="Arial" w:cs="Arial"/>
        </w:rPr>
        <w:t>apuntó</w:t>
      </w:r>
      <w:r w:rsidRPr="009327E8">
        <w:rPr>
          <w:rFonts w:ascii="Arial" w:hAnsi="Arial" w:cs="Arial"/>
        </w:rPr>
        <w:t xml:space="preserve"> que d</w:t>
      </w:r>
      <w:r w:rsidRPr="009327E8">
        <w:rPr>
          <w:rFonts w:ascii="Arial" w:hAnsi="Arial" w:cs="Arial"/>
          <w:color w:val="000000"/>
          <w:shd w:val="clear" w:color="auto" w:fill="FFFFFF"/>
        </w:rPr>
        <w:t>el retroactivo pensional se deben descontar todos los aportes generados desde el momento en que se causa la prestación.</w:t>
      </w:r>
      <w:r w:rsidR="000F2FB1">
        <w:rPr>
          <w:rFonts w:ascii="Arial" w:hAnsi="Arial" w:cs="Arial"/>
          <w:color w:val="000000"/>
          <w:shd w:val="clear" w:color="auto" w:fill="FFFFFF"/>
        </w:rPr>
        <w:t xml:space="preserve"> </w:t>
      </w:r>
    </w:p>
    <w:p w:rsidR="008D60A7" w:rsidRPr="009327E8" w:rsidRDefault="009327E8" w:rsidP="00052E3B">
      <w:pPr>
        <w:pStyle w:val="Sinespaciado"/>
        <w:spacing w:line="276" w:lineRule="auto"/>
        <w:contextualSpacing/>
        <w:jc w:val="both"/>
        <w:rPr>
          <w:rFonts w:ascii="Arial" w:hAnsi="Arial" w:cs="Arial"/>
          <w:sz w:val="24"/>
          <w:szCs w:val="24"/>
        </w:rPr>
      </w:pPr>
      <w:r>
        <w:rPr>
          <w:rFonts w:ascii="Arial" w:hAnsi="Arial" w:cs="Arial"/>
          <w:sz w:val="24"/>
          <w:szCs w:val="24"/>
        </w:rPr>
        <w:t>En este orden de ideas, el descuento</w:t>
      </w:r>
      <w:r w:rsidR="00462482">
        <w:rPr>
          <w:rFonts w:ascii="Arial" w:hAnsi="Arial" w:cs="Arial"/>
          <w:sz w:val="24"/>
          <w:szCs w:val="24"/>
        </w:rPr>
        <w:t xml:space="preserve"> por valor de $4`792.738</w:t>
      </w:r>
      <w:r>
        <w:rPr>
          <w:rFonts w:ascii="Arial" w:hAnsi="Arial" w:cs="Arial"/>
          <w:sz w:val="24"/>
          <w:szCs w:val="24"/>
        </w:rPr>
        <w:t xml:space="preserve"> que en su momento efectuó Colpe</w:t>
      </w:r>
      <w:r w:rsidR="00462482">
        <w:rPr>
          <w:rFonts w:ascii="Arial" w:hAnsi="Arial" w:cs="Arial"/>
          <w:sz w:val="24"/>
          <w:szCs w:val="24"/>
        </w:rPr>
        <w:t>nsiones por concepto de “</w:t>
      </w:r>
      <w:r w:rsidR="00462482" w:rsidRPr="00376D73">
        <w:rPr>
          <w:rFonts w:ascii="Arial" w:hAnsi="Arial" w:cs="Arial"/>
          <w:i/>
          <w:sz w:val="24"/>
          <w:szCs w:val="24"/>
        </w:rPr>
        <w:t>Descuentos en salud</w:t>
      </w:r>
      <w:r w:rsidR="00462482">
        <w:rPr>
          <w:rFonts w:ascii="Arial" w:hAnsi="Arial" w:cs="Arial"/>
          <w:sz w:val="24"/>
          <w:szCs w:val="24"/>
        </w:rPr>
        <w:t>”, a través de la Resolución GNR 287311 de 2014, se ajusta a derecho y a la jurisprudencia vigente y, por sustracción de materia se excluye su improcedencia.</w:t>
      </w:r>
    </w:p>
    <w:p w:rsidR="00CF4D77" w:rsidRDefault="00CF4D77" w:rsidP="00052E3B">
      <w:pPr>
        <w:pStyle w:val="Sinespaciado"/>
        <w:spacing w:line="276" w:lineRule="auto"/>
        <w:contextualSpacing/>
        <w:jc w:val="both"/>
        <w:rPr>
          <w:rFonts w:ascii="Arial" w:hAnsi="Arial" w:cs="Arial"/>
          <w:b/>
          <w:sz w:val="24"/>
          <w:szCs w:val="24"/>
        </w:rPr>
      </w:pPr>
    </w:p>
    <w:p w:rsidR="005E27FC" w:rsidRDefault="005E27FC" w:rsidP="005E27FC">
      <w:pPr>
        <w:pStyle w:val="Textoindependiente"/>
        <w:contextualSpacing/>
        <w:jc w:val="center"/>
        <w:rPr>
          <w:b/>
          <w:color w:val="000000"/>
          <w:szCs w:val="24"/>
          <w:shd w:val="clear" w:color="auto" w:fill="FFFFFF"/>
          <w:lang w:val="es-ES"/>
        </w:rPr>
      </w:pPr>
      <w:r>
        <w:rPr>
          <w:b/>
          <w:color w:val="000000"/>
          <w:szCs w:val="24"/>
          <w:shd w:val="clear" w:color="auto" w:fill="FFFFFF"/>
          <w:lang w:val="es-ES"/>
        </w:rPr>
        <w:t>CONCLUSIÓN</w:t>
      </w:r>
    </w:p>
    <w:p w:rsidR="00AC138D" w:rsidRDefault="00AC138D" w:rsidP="005E27FC">
      <w:pPr>
        <w:pStyle w:val="Textoindependiente"/>
        <w:contextualSpacing/>
        <w:jc w:val="center"/>
        <w:rPr>
          <w:b/>
          <w:color w:val="000000"/>
          <w:szCs w:val="24"/>
          <w:shd w:val="clear" w:color="auto" w:fill="FFFFFF"/>
          <w:lang w:val="es-ES"/>
        </w:rPr>
      </w:pPr>
    </w:p>
    <w:p w:rsidR="005E27FC" w:rsidRDefault="00081788" w:rsidP="002C0D9D">
      <w:pPr>
        <w:pStyle w:val="Textoindependiente"/>
        <w:spacing w:line="276" w:lineRule="auto"/>
        <w:contextualSpacing/>
        <w:rPr>
          <w:szCs w:val="24"/>
        </w:rPr>
      </w:pPr>
      <w:r>
        <w:rPr>
          <w:color w:val="000000"/>
          <w:szCs w:val="24"/>
          <w:shd w:val="clear" w:color="auto" w:fill="FFFFFF"/>
          <w:lang w:val="es-ES"/>
        </w:rPr>
        <w:t xml:space="preserve">Así las cosas, </w:t>
      </w:r>
      <w:r w:rsidR="00A3652E">
        <w:rPr>
          <w:color w:val="000000"/>
          <w:szCs w:val="24"/>
          <w:shd w:val="clear" w:color="auto" w:fill="FFFFFF"/>
          <w:lang w:val="es-ES"/>
        </w:rPr>
        <w:t>confirmará en su integridad la sentencia revidada.</w:t>
      </w:r>
      <w:r w:rsidR="002C0D9D">
        <w:rPr>
          <w:color w:val="000000"/>
          <w:szCs w:val="24"/>
          <w:shd w:val="clear" w:color="auto" w:fill="FFFFFF"/>
          <w:lang w:val="es-ES"/>
        </w:rPr>
        <w:t xml:space="preserve"> </w:t>
      </w:r>
      <w:r w:rsidR="005E27FC" w:rsidRPr="00D578CB">
        <w:rPr>
          <w:szCs w:val="24"/>
        </w:rPr>
        <w:t xml:space="preserve">Costas en </w:t>
      </w:r>
      <w:r w:rsidR="005E27FC">
        <w:rPr>
          <w:szCs w:val="24"/>
        </w:rPr>
        <w:t xml:space="preserve">esta instancia </w:t>
      </w:r>
      <w:r w:rsidR="009E5C9C">
        <w:rPr>
          <w:szCs w:val="24"/>
        </w:rPr>
        <w:t>no se causaron por tratarse del g</w:t>
      </w:r>
      <w:r w:rsidR="00210125">
        <w:rPr>
          <w:szCs w:val="24"/>
        </w:rPr>
        <w:t>rado jurisdiccional de consulta.</w:t>
      </w:r>
    </w:p>
    <w:p w:rsidR="0004675D" w:rsidRPr="00D578CB" w:rsidRDefault="0004675D" w:rsidP="002C0D9D">
      <w:pPr>
        <w:pStyle w:val="Textoindependiente"/>
        <w:spacing w:line="276" w:lineRule="auto"/>
        <w:contextualSpacing/>
        <w:rPr>
          <w:szCs w:val="24"/>
        </w:rPr>
      </w:pPr>
    </w:p>
    <w:p w:rsidR="005E27FC" w:rsidRPr="00FE749B" w:rsidRDefault="005E27FC" w:rsidP="005E27FC">
      <w:pPr>
        <w:pStyle w:val="Sinespaciado"/>
        <w:spacing w:line="276" w:lineRule="auto"/>
        <w:contextualSpacing/>
        <w:jc w:val="center"/>
        <w:rPr>
          <w:rFonts w:ascii="Arial" w:hAnsi="Arial" w:cs="Arial"/>
          <w:b/>
          <w:sz w:val="24"/>
          <w:szCs w:val="24"/>
        </w:rPr>
      </w:pPr>
      <w:r w:rsidRPr="00FE749B">
        <w:rPr>
          <w:rFonts w:ascii="Arial" w:hAnsi="Arial" w:cs="Arial"/>
          <w:b/>
          <w:sz w:val="24"/>
          <w:szCs w:val="24"/>
        </w:rPr>
        <w:t>DECISIÓN</w:t>
      </w:r>
    </w:p>
    <w:p w:rsidR="005E27FC" w:rsidRPr="00D578CB" w:rsidRDefault="005E27FC" w:rsidP="005E27FC">
      <w:pPr>
        <w:pStyle w:val="Sinespaciado"/>
        <w:spacing w:line="276" w:lineRule="auto"/>
        <w:contextualSpacing/>
        <w:rPr>
          <w:rFonts w:ascii="Arial" w:hAnsi="Arial" w:cs="Arial"/>
          <w:sz w:val="24"/>
          <w:szCs w:val="24"/>
        </w:rPr>
      </w:pPr>
    </w:p>
    <w:p w:rsidR="005E27FC" w:rsidRPr="00D578CB" w:rsidRDefault="005E27FC" w:rsidP="005E27FC">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5F577D">
        <w:rPr>
          <w:rFonts w:ascii="Arial" w:hAnsi="Arial" w:cs="Arial"/>
          <w:b/>
          <w:sz w:val="24"/>
          <w:szCs w:val="24"/>
        </w:rPr>
        <w:t xml:space="preserve">Segunda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5E27FC" w:rsidRPr="00D578CB" w:rsidRDefault="005E27FC" w:rsidP="005E27FC">
      <w:pPr>
        <w:pStyle w:val="Prrafodelista2"/>
        <w:spacing w:after="0"/>
        <w:ind w:left="0" w:firstLine="708"/>
        <w:jc w:val="both"/>
        <w:rPr>
          <w:rFonts w:ascii="Arial" w:hAnsi="Arial" w:cs="Arial"/>
          <w:sz w:val="24"/>
          <w:szCs w:val="24"/>
        </w:rPr>
      </w:pPr>
    </w:p>
    <w:p w:rsidR="005E27FC" w:rsidRDefault="005E27FC" w:rsidP="005E27FC">
      <w:pPr>
        <w:spacing w:line="276" w:lineRule="auto"/>
        <w:jc w:val="center"/>
        <w:rPr>
          <w:rFonts w:ascii="Arial" w:hAnsi="Arial" w:cs="Arial"/>
          <w:b/>
          <w:szCs w:val="24"/>
        </w:rPr>
      </w:pPr>
      <w:r w:rsidRPr="00D578CB">
        <w:rPr>
          <w:rFonts w:ascii="Arial" w:hAnsi="Arial" w:cs="Arial"/>
          <w:b/>
          <w:szCs w:val="24"/>
        </w:rPr>
        <w:t>RESUELVE</w:t>
      </w:r>
    </w:p>
    <w:p w:rsidR="005E27FC" w:rsidRPr="00D578CB" w:rsidRDefault="005E27FC" w:rsidP="005E27FC">
      <w:pPr>
        <w:spacing w:line="276" w:lineRule="auto"/>
        <w:jc w:val="center"/>
        <w:rPr>
          <w:rFonts w:ascii="Arial" w:hAnsi="Arial" w:cs="Arial"/>
          <w:b/>
          <w:szCs w:val="24"/>
        </w:rPr>
      </w:pPr>
    </w:p>
    <w:p w:rsidR="007225CC" w:rsidRPr="007225CC" w:rsidRDefault="005E27FC" w:rsidP="00A3652E">
      <w:pPr>
        <w:spacing w:line="276" w:lineRule="auto"/>
        <w:jc w:val="both"/>
        <w:rPr>
          <w:rFonts w:ascii="Arial" w:hAnsi="Arial" w:cs="Arial"/>
          <w:i/>
          <w:sz w:val="22"/>
          <w:szCs w:val="22"/>
        </w:rPr>
      </w:pPr>
      <w:r w:rsidRPr="00257D42">
        <w:rPr>
          <w:rFonts w:ascii="Arial" w:hAnsi="Arial" w:cs="Arial"/>
          <w:b/>
          <w:spacing w:val="-2"/>
          <w:szCs w:val="24"/>
          <w:u w:val="single"/>
        </w:rPr>
        <w:t>PRIMERO:</w:t>
      </w:r>
      <w:r w:rsidRPr="00257D42">
        <w:rPr>
          <w:rFonts w:ascii="Arial" w:hAnsi="Arial" w:cs="Arial"/>
          <w:b/>
          <w:spacing w:val="-2"/>
          <w:szCs w:val="24"/>
        </w:rPr>
        <w:t xml:space="preserve"> </w:t>
      </w:r>
      <w:r w:rsidR="00A3652E">
        <w:rPr>
          <w:rFonts w:ascii="Arial" w:hAnsi="Arial" w:cs="Arial"/>
          <w:b/>
          <w:spacing w:val="-2"/>
          <w:szCs w:val="24"/>
        </w:rPr>
        <w:t xml:space="preserve">CONFIRMAR </w:t>
      </w:r>
      <w:r w:rsidRPr="00257D42">
        <w:rPr>
          <w:rFonts w:ascii="Arial" w:hAnsi="Arial" w:cs="Arial"/>
          <w:spacing w:val="-2"/>
          <w:szCs w:val="24"/>
        </w:rPr>
        <w:t>l</w:t>
      </w:r>
      <w:r w:rsidRPr="00257D42">
        <w:rPr>
          <w:rFonts w:ascii="Arial" w:hAnsi="Arial" w:cs="Arial"/>
          <w:szCs w:val="24"/>
        </w:rPr>
        <w:t xml:space="preserve">a sentencia proferida el </w:t>
      </w:r>
      <w:r w:rsidR="005F577D">
        <w:rPr>
          <w:rFonts w:ascii="Arial" w:hAnsi="Arial" w:cs="Arial"/>
          <w:szCs w:val="24"/>
        </w:rPr>
        <w:t>0</w:t>
      </w:r>
      <w:r w:rsidR="00257D42" w:rsidRPr="00257D42">
        <w:rPr>
          <w:rFonts w:ascii="Arial" w:hAnsi="Arial" w:cs="Arial"/>
          <w:szCs w:val="24"/>
        </w:rPr>
        <w:t>9</w:t>
      </w:r>
      <w:r w:rsidRPr="00257D42">
        <w:rPr>
          <w:rFonts w:ascii="Arial" w:hAnsi="Arial" w:cs="Arial"/>
          <w:szCs w:val="24"/>
        </w:rPr>
        <w:t xml:space="preserve"> de </w:t>
      </w:r>
      <w:r w:rsidR="005F577D">
        <w:rPr>
          <w:rFonts w:ascii="Arial" w:hAnsi="Arial" w:cs="Arial"/>
          <w:szCs w:val="24"/>
        </w:rPr>
        <w:t xml:space="preserve">octubre </w:t>
      </w:r>
      <w:r w:rsidRPr="00257D42">
        <w:rPr>
          <w:rFonts w:ascii="Arial" w:hAnsi="Arial" w:cs="Arial"/>
          <w:szCs w:val="24"/>
        </w:rPr>
        <w:t>de 201</w:t>
      </w:r>
      <w:r w:rsidR="005F577D">
        <w:rPr>
          <w:rFonts w:ascii="Arial" w:hAnsi="Arial" w:cs="Arial"/>
          <w:szCs w:val="24"/>
        </w:rPr>
        <w:t>7</w:t>
      </w:r>
      <w:r w:rsidRPr="00257D42">
        <w:rPr>
          <w:rFonts w:ascii="Arial" w:hAnsi="Arial" w:cs="Arial"/>
          <w:szCs w:val="24"/>
        </w:rPr>
        <w:t xml:space="preserve"> por el Juzgado </w:t>
      </w:r>
      <w:r w:rsidR="005F577D">
        <w:rPr>
          <w:rFonts w:ascii="Arial" w:hAnsi="Arial" w:cs="Arial"/>
          <w:szCs w:val="24"/>
        </w:rPr>
        <w:t xml:space="preserve">Quinto </w:t>
      </w:r>
      <w:r w:rsidRPr="00257D42">
        <w:rPr>
          <w:rFonts w:ascii="Arial" w:hAnsi="Arial" w:cs="Arial"/>
          <w:szCs w:val="24"/>
        </w:rPr>
        <w:t>Laboral del Circuito de Pereira, dentro del proceso ordinario laboral propuesto por l</w:t>
      </w:r>
      <w:r w:rsidR="00257D42" w:rsidRPr="00257D42">
        <w:rPr>
          <w:rFonts w:ascii="Arial" w:hAnsi="Arial" w:cs="Arial"/>
          <w:szCs w:val="24"/>
        </w:rPr>
        <w:t>a</w:t>
      </w:r>
      <w:r w:rsidRPr="00257D42">
        <w:rPr>
          <w:rFonts w:ascii="Arial" w:hAnsi="Arial" w:cs="Arial"/>
          <w:szCs w:val="24"/>
        </w:rPr>
        <w:t xml:space="preserve"> señor</w:t>
      </w:r>
      <w:r w:rsidR="00257D42" w:rsidRPr="00257D42">
        <w:rPr>
          <w:rFonts w:ascii="Arial" w:hAnsi="Arial" w:cs="Arial"/>
          <w:szCs w:val="24"/>
        </w:rPr>
        <w:t>a</w:t>
      </w:r>
      <w:r w:rsidRPr="00257D42">
        <w:rPr>
          <w:rFonts w:ascii="Arial" w:hAnsi="Arial" w:cs="Arial"/>
          <w:szCs w:val="24"/>
        </w:rPr>
        <w:t xml:space="preserve"> </w:t>
      </w:r>
      <w:proofErr w:type="spellStart"/>
      <w:r w:rsidR="001C3453">
        <w:rPr>
          <w:rFonts w:ascii="Arial" w:hAnsi="Arial" w:cs="Arial"/>
          <w:b/>
          <w:szCs w:val="24"/>
        </w:rPr>
        <w:t>Fidelina</w:t>
      </w:r>
      <w:proofErr w:type="spellEnd"/>
      <w:r w:rsidR="001C3453">
        <w:rPr>
          <w:rFonts w:ascii="Arial" w:hAnsi="Arial" w:cs="Arial"/>
          <w:b/>
          <w:szCs w:val="24"/>
        </w:rPr>
        <w:t xml:space="preserve"> </w:t>
      </w:r>
      <w:proofErr w:type="spellStart"/>
      <w:r w:rsidR="001C3453">
        <w:rPr>
          <w:rFonts w:ascii="Arial" w:hAnsi="Arial" w:cs="Arial"/>
          <w:b/>
          <w:szCs w:val="24"/>
        </w:rPr>
        <w:t>Viuche</w:t>
      </w:r>
      <w:proofErr w:type="spellEnd"/>
      <w:r w:rsidR="00EA3186" w:rsidRPr="00257D42">
        <w:rPr>
          <w:rFonts w:ascii="Arial" w:hAnsi="Arial" w:cs="Arial"/>
          <w:b/>
          <w:szCs w:val="24"/>
        </w:rPr>
        <w:t xml:space="preserve"> </w:t>
      </w:r>
      <w:r w:rsidRPr="00257D42">
        <w:rPr>
          <w:rFonts w:ascii="Arial" w:hAnsi="Arial" w:cs="Arial"/>
          <w:szCs w:val="24"/>
        </w:rPr>
        <w:t>en contra de la Administradora Colombiana de Pensiones</w:t>
      </w:r>
      <w:r w:rsidRPr="00257D42">
        <w:rPr>
          <w:rFonts w:ascii="Arial" w:hAnsi="Arial" w:cs="Arial"/>
          <w:b/>
          <w:szCs w:val="24"/>
        </w:rPr>
        <w:t xml:space="preserve"> </w:t>
      </w:r>
      <w:r w:rsidRPr="00257D42">
        <w:rPr>
          <w:rFonts w:ascii="Arial" w:hAnsi="Arial" w:cs="Arial"/>
          <w:b/>
          <w:bCs/>
          <w:szCs w:val="24"/>
        </w:rPr>
        <w:t>COLPENSIONES</w:t>
      </w:r>
      <w:r w:rsidRPr="00257D42">
        <w:rPr>
          <w:rFonts w:ascii="Arial" w:hAnsi="Arial" w:cs="Arial"/>
          <w:bCs/>
          <w:iCs/>
          <w:szCs w:val="24"/>
        </w:rPr>
        <w:t>, de conformidad con lo expuesto en l</w:t>
      </w:r>
      <w:r w:rsidR="00257D42" w:rsidRPr="00257D42">
        <w:rPr>
          <w:rFonts w:ascii="Arial" w:hAnsi="Arial" w:cs="Arial"/>
          <w:bCs/>
          <w:iCs/>
          <w:szCs w:val="24"/>
        </w:rPr>
        <w:t>a parte motiva de esta decisión</w:t>
      </w:r>
      <w:r w:rsidR="00A3652E">
        <w:rPr>
          <w:rFonts w:ascii="Arial" w:hAnsi="Arial" w:cs="Arial"/>
          <w:bCs/>
          <w:iCs/>
          <w:szCs w:val="24"/>
        </w:rPr>
        <w:t>.</w:t>
      </w:r>
    </w:p>
    <w:p w:rsidR="005E27FC" w:rsidRPr="00D578CB" w:rsidRDefault="005E27FC" w:rsidP="005E27FC">
      <w:pPr>
        <w:spacing w:line="276" w:lineRule="auto"/>
        <w:jc w:val="both"/>
        <w:rPr>
          <w:rFonts w:ascii="Arial" w:hAnsi="Arial" w:cs="Arial"/>
          <w:szCs w:val="24"/>
        </w:rPr>
      </w:pPr>
    </w:p>
    <w:p w:rsidR="003D1906" w:rsidRPr="00D578CB" w:rsidRDefault="005E27FC" w:rsidP="003D1906">
      <w:pPr>
        <w:spacing w:line="276" w:lineRule="auto"/>
        <w:contextualSpacing/>
        <w:jc w:val="both"/>
        <w:rPr>
          <w:rFonts w:ascii="Arial" w:hAnsi="Arial" w:cs="Arial"/>
          <w:szCs w:val="24"/>
        </w:rPr>
      </w:pPr>
      <w:r w:rsidRPr="00A92079">
        <w:rPr>
          <w:rFonts w:ascii="Arial" w:hAnsi="Arial" w:cs="Arial"/>
          <w:b/>
          <w:bCs/>
          <w:iCs/>
          <w:szCs w:val="24"/>
          <w:u w:val="single"/>
          <w:lang w:val="es-ES"/>
        </w:rPr>
        <w:t>SEGUNDO:</w:t>
      </w:r>
      <w:r>
        <w:rPr>
          <w:rFonts w:ascii="Arial" w:hAnsi="Arial" w:cs="Arial"/>
          <w:b/>
          <w:bCs/>
          <w:iCs/>
          <w:szCs w:val="24"/>
          <w:u w:val="single"/>
          <w:lang w:val="es-ES"/>
        </w:rPr>
        <w:t xml:space="preserve"> </w:t>
      </w:r>
      <w:r w:rsidR="003D1906" w:rsidRPr="00D578CB">
        <w:rPr>
          <w:rFonts w:ascii="Arial" w:hAnsi="Arial" w:cs="Arial"/>
          <w:szCs w:val="24"/>
        </w:rPr>
        <w:t xml:space="preserve">Costas en </w:t>
      </w:r>
      <w:r w:rsidR="003D1906">
        <w:rPr>
          <w:rFonts w:ascii="Arial" w:hAnsi="Arial" w:cs="Arial"/>
          <w:szCs w:val="24"/>
        </w:rPr>
        <w:t>esta instancia no se causaron</w:t>
      </w:r>
      <w:r w:rsidR="00A3652E">
        <w:rPr>
          <w:rFonts w:ascii="Arial" w:hAnsi="Arial" w:cs="Arial"/>
          <w:szCs w:val="24"/>
        </w:rPr>
        <w:t xml:space="preserve">, </w:t>
      </w:r>
      <w:r w:rsidR="003D1906">
        <w:rPr>
          <w:rFonts w:ascii="Arial" w:hAnsi="Arial" w:cs="Arial"/>
          <w:szCs w:val="24"/>
        </w:rPr>
        <w:t xml:space="preserve">por </w:t>
      </w:r>
      <w:r w:rsidR="00A3652E">
        <w:rPr>
          <w:rFonts w:ascii="Arial" w:hAnsi="Arial" w:cs="Arial"/>
          <w:szCs w:val="24"/>
        </w:rPr>
        <w:t>lo expuesto.</w:t>
      </w:r>
    </w:p>
    <w:p w:rsidR="005E27FC" w:rsidRPr="00A92079" w:rsidRDefault="005E27FC" w:rsidP="005E27FC">
      <w:pPr>
        <w:spacing w:line="276" w:lineRule="auto"/>
        <w:jc w:val="both"/>
        <w:rPr>
          <w:rFonts w:ascii="Arial" w:hAnsi="Arial" w:cs="Arial"/>
          <w:b/>
          <w:bCs/>
          <w:iCs/>
          <w:szCs w:val="24"/>
          <w:lang w:val="es-ES"/>
        </w:rPr>
      </w:pPr>
    </w:p>
    <w:p w:rsidR="005E27FC" w:rsidRPr="00D578CB" w:rsidRDefault="005E27FC" w:rsidP="005E27FC">
      <w:pPr>
        <w:spacing w:line="276" w:lineRule="auto"/>
        <w:jc w:val="both"/>
        <w:rPr>
          <w:rFonts w:ascii="Arial" w:hAnsi="Arial" w:cs="Arial"/>
          <w:bCs/>
          <w:iCs/>
          <w:szCs w:val="24"/>
          <w:lang w:val="es-ES"/>
        </w:rPr>
      </w:pPr>
      <w:r w:rsidRPr="00D578CB">
        <w:rPr>
          <w:rFonts w:ascii="Arial" w:hAnsi="Arial" w:cs="Arial"/>
          <w:bCs/>
          <w:iCs/>
          <w:szCs w:val="24"/>
          <w:lang w:val="es-ES"/>
        </w:rPr>
        <w:lastRenderedPageBreak/>
        <w:t>La anterior decisión queda notificada en estrados.</w:t>
      </w:r>
    </w:p>
    <w:p w:rsidR="005E27FC" w:rsidRPr="00D578CB" w:rsidRDefault="005E27FC" w:rsidP="005E27FC">
      <w:pPr>
        <w:pStyle w:val="Sinespaciado"/>
        <w:spacing w:line="276" w:lineRule="auto"/>
        <w:rPr>
          <w:rFonts w:ascii="Arial" w:hAnsi="Arial" w:cs="Arial"/>
          <w:sz w:val="24"/>
          <w:szCs w:val="24"/>
          <w:lang w:val="es-ES"/>
        </w:rPr>
      </w:pPr>
    </w:p>
    <w:p w:rsidR="005E27FC" w:rsidRPr="00A47C8D" w:rsidRDefault="005E27FC" w:rsidP="005E27FC">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pStyle w:val="Sinespaciado"/>
        <w:spacing w:line="276" w:lineRule="auto"/>
        <w:contextualSpacing/>
        <w:rPr>
          <w:rFonts w:ascii="Arial" w:hAnsi="Arial" w:cs="Arial"/>
          <w:sz w:val="24"/>
          <w:szCs w:val="24"/>
          <w:lang w:val="es-ES"/>
        </w:rPr>
      </w:pPr>
    </w:p>
    <w:p w:rsidR="005E27FC" w:rsidRDefault="005E27FC" w:rsidP="005E27FC">
      <w:pPr>
        <w:pStyle w:val="Sinespaciado"/>
        <w:spacing w:line="276" w:lineRule="auto"/>
        <w:contextualSpacing/>
        <w:rPr>
          <w:rFonts w:ascii="Arial" w:hAnsi="Arial" w:cs="Arial"/>
          <w:sz w:val="24"/>
          <w:szCs w:val="24"/>
          <w:lang w:val="es-ES"/>
        </w:rPr>
      </w:pPr>
    </w:p>
    <w:p w:rsidR="005E27FC" w:rsidRPr="00D578CB" w:rsidRDefault="005E27FC" w:rsidP="005E27FC">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5E27FC" w:rsidRPr="00D578CB" w:rsidRDefault="005E27FC" w:rsidP="005E27FC">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5E27FC" w:rsidRPr="00D578CB" w:rsidRDefault="005E27FC" w:rsidP="005E27FC">
      <w:pPr>
        <w:spacing w:line="276" w:lineRule="auto"/>
        <w:ind w:firstLine="900"/>
        <w:contextualSpacing/>
        <w:jc w:val="center"/>
        <w:rPr>
          <w:rFonts w:ascii="Arial" w:hAnsi="Arial" w:cs="Arial"/>
          <w:b/>
          <w:szCs w:val="24"/>
          <w:lang w:val="es-ES"/>
        </w:rPr>
      </w:pPr>
    </w:p>
    <w:p w:rsidR="005E27FC" w:rsidRDefault="005E27FC" w:rsidP="005E27FC">
      <w:pPr>
        <w:pStyle w:val="Sinespaciado"/>
        <w:spacing w:line="276" w:lineRule="auto"/>
        <w:contextualSpacing/>
        <w:rPr>
          <w:rFonts w:ascii="Arial" w:hAnsi="Arial" w:cs="Arial"/>
          <w:sz w:val="23"/>
          <w:szCs w:val="23"/>
          <w:lang w:val="es-ES"/>
        </w:rPr>
      </w:pPr>
    </w:p>
    <w:p w:rsidR="005E27FC" w:rsidRPr="0045273B" w:rsidRDefault="005E27FC" w:rsidP="005E27FC">
      <w:pPr>
        <w:spacing w:line="276" w:lineRule="auto"/>
        <w:contextualSpacing/>
        <w:jc w:val="both"/>
        <w:rPr>
          <w:rFonts w:ascii="Arial" w:hAnsi="Arial" w:cs="Arial"/>
          <w:b/>
          <w:bCs/>
          <w:iCs/>
          <w:sz w:val="23"/>
          <w:szCs w:val="23"/>
          <w:lang w:val="es-ES"/>
        </w:rPr>
      </w:pPr>
    </w:p>
    <w:p w:rsidR="005E27FC" w:rsidRPr="0045273B" w:rsidRDefault="005E27FC" w:rsidP="005E27FC">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sidR="00A3652E">
        <w:rPr>
          <w:rFonts w:ascii="Arial" w:hAnsi="Arial" w:cs="Arial"/>
          <w:b/>
          <w:bCs/>
          <w:iCs/>
          <w:sz w:val="23"/>
          <w:szCs w:val="23"/>
          <w:lang w:val="es-ES"/>
        </w:rPr>
        <w:t>FRANCISCO JAVIER TAMAYO TABARES</w:t>
      </w:r>
    </w:p>
    <w:p w:rsidR="005E27FC" w:rsidRDefault="005E27FC" w:rsidP="005E27FC">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 xml:space="preserve">                 Magistrado</w:t>
      </w:r>
      <w:r w:rsidRPr="0045273B">
        <w:rPr>
          <w:rFonts w:ascii="Arial" w:hAnsi="Arial" w:cs="Arial"/>
          <w:sz w:val="23"/>
          <w:szCs w:val="23"/>
          <w:lang w:val="es-ES"/>
        </w:rPr>
        <w:t xml:space="preserve">                                      </w:t>
      </w:r>
      <w:r w:rsidR="00852D13">
        <w:rPr>
          <w:rFonts w:ascii="Arial" w:hAnsi="Arial" w:cs="Arial"/>
          <w:sz w:val="23"/>
          <w:szCs w:val="23"/>
          <w:lang w:val="es-ES"/>
        </w:rPr>
        <w:t xml:space="preserve">            </w:t>
      </w:r>
      <w:proofErr w:type="spellStart"/>
      <w:r w:rsidR="00852D13">
        <w:rPr>
          <w:rFonts w:ascii="Arial" w:hAnsi="Arial" w:cs="Arial"/>
          <w:sz w:val="23"/>
          <w:szCs w:val="23"/>
          <w:lang w:val="es-ES"/>
        </w:rPr>
        <w:t>Magistrado</w:t>
      </w:r>
      <w:proofErr w:type="spellEnd"/>
    </w:p>
    <w:p w:rsidR="005E27FC" w:rsidRDefault="00852D13" w:rsidP="005E27FC">
      <w:pPr>
        <w:spacing w:line="276" w:lineRule="auto"/>
        <w:jc w:val="both"/>
        <w:rPr>
          <w:rFonts w:ascii="Arial" w:hAnsi="Arial" w:cs="Arial"/>
          <w:bCs/>
          <w:iCs/>
          <w:sz w:val="23"/>
          <w:szCs w:val="23"/>
          <w:lang w:val="es-ES"/>
        </w:rPr>
      </w:pPr>
      <w:r>
        <w:rPr>
          <w:rFonts w:ascii="Arial" w:hAnsi="Arial" w:cs="Arial"/>
          <w:sz w:val="23"/>
          <w:szCs w:val="23"/>
          <w:lang w:val="es-ES"/>
        </w:rPr>
        <w:tab/>
        <w:t>(ausencia justificada)</w:t>
      </w:r>
      <w:r w:rsidR="005E27FC" w:rsidRPr="0045273B">
        <w:rPr>
          <w:rFonts w:ascii="Arial" w:hAnsi="Arial" w:cs="Arial"/>
          <w:bCs/>
          <w:iCs/>
          <w:sz w:val="23"/>
          <w:szCs w:val="23"/>
          <w:lang w:val="es-ES"/>
        </w:rPr>
        <w:tab/>
        <w:t xml:space="preserve">      </w:t>
      </w:r>
      <w:r w:rsidR="005E27FC">
        <w:rPr>
          <w:rFonts w:ascii="Arial" w:hAnsi="Arial" w:cs="Arial"/>
          <w:bCs/>
          <w:iCs/>
          <w:sz w:val="23"/>
          <w:szCs w:val="23"/>
          <w:lang w:val="es-ES"/>
        </w:rPr>
        <w:t xml:space="preserve">    </w:t>
      </w:r>
    </w:p>
    <w:sectPr w:rsidR="005E27FC" w:rsidSect="000E7091">
      <w:headerReference w:type="default" r:id="rId10"/>
      <w:footerReference w:type="even" r:id="rId11"/>
      <w:footerReference w:type="default" r:id="rId12"/>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D4" w:rsidRDefault="00A32BD4" w:rsidP="00226D5F">
      <w:r>
        <w:separator/>
      </w:r>
    </w:p>
  </w:endnote>
  <w:endnote w:type="continuationSeparator" w:id="0">
    <w:p w:rsidR="00A32BD4" w:rsidRDefault="00A32BD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5D3F">
      <w:rPr>
        <w:rStyle w:val="Nmerodepgina"/>
        <w:noProof/>
      </w:rPr>
      <w:t>6</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D4" w:rsidRDefault="00A32BD4" w:rsidP="00226D5F">
      <w:r>
        <w:separator/>
      </w:r>
    </w:p>
  </w:footnote>
  <w:footnote w:type="continuationSeparator" w:id="0">
    <w:p w:rsidR="00A32BD4" w:rsidRDefault="00A32BD4" w:rsidP="00226D5F">
      <w:r>
        <w:continuationSeparator/>
      </w:r>
    </w:p>
  </w:footnote>
  <w:footnote w:id="1">
    <w:p w:rsidR="000E5D3F" w:rsidRPr="009327E8" w:rsidRDefault="000E5D3F" w:rsidP="000E5D3F">
      <w:pPr>
        <w:pStyle w:val="Textonotapie"/>
        <w:rPr>
          <w:rFonts w:ascii="Arial" w:hAnsi="Arial" w:cs="Arial"/>
          <w:sz w:val="18"/>
          <w:szCs w:val="18"/>
          <w:lang w:val="es-CO"/>
        </w:rPr>
      </w:pPr>
      <w:r w:rsidRPr="009327E8">
        <w:rPr>
          <w:rStyle w:val="Refdenotaalpie"/>
          <w:rFonts w:ascii="Arial" w:hAnsi="Arial" w:cs="Arial"/>
          <w:sz w:val="18"/>
          <w:szCs w:val="18"/>
        </w:rPr>
        <w:footnoteRef/>
      </w:r>
      <w:r w:rsidRPr="009327E8">
        <w:rPr>
          <w:rFonts w:ascii="Arial" w:hAnsi="Arial" w:cs="Arial"/>
          <w:sz w:val="18"/>
          <w:szCs w:val="18"/>
        </w:rPr>
        <w:t xml:space="preserve"> </w:t>
      </w:r>
      <w:proofErr w:type="spellStart"/>
      <w:r w:rsidRPr="009327E8">
        <w:rPr>
          <w:rFonts w:ascii="Arial" w:hAnsi="Arial" w:cs="Arial"/>
          <w:sz w:val="18"/>
          <w:szCs w:val="18"/>
        </w:rPr>
        <w:t>M.P</w:t>
      </w:r>
      <w:proofErr w:type="spellEnd"/>
      <w:r w:rsidRPr="009327E8">
        <w:rPr>
          <w:rFonts w:ascii="Arial" w:hAnsi="Arial" w:cs="Arial"/>
          <w:sz w:val="18"/>
          <w:szCs w:val="18"/>
        </w:rPr>
        <w:t xml:space="preserve">. Martín Emilio Beltrán Quintero, sentencia </w:t>
      </w:r>
      <w:proofErr w:type="spellStart"/>
      <w:r w:rsidRPr="009327E8">
        <w:rPr>
          <w:rStyle w:val="Textoennegrita"/>
          <w:rFonts w:ascii="Arial" w:hAnsi="Arial" w:cs="Arial"/>
          <w:b w:val="0"/>
          <w:bCs w:val="0"/>
          <w:sz w:val="18"/>
          <w:szCs w:val="18"/>
          <w:shd w:val="clear" w:color="auto" w:fill="FFFFFF"/>
        </w:rPr>
        <w:t>SL</w:t>
      </w:r>
      <w:proofErr w:type="spellEnd"/>
      <w:r w:rsidRPr="009327E8">
        <w:rPr>
          <w:rStyle w:val="Textoennegrita"/>
          <w:rFonts w:ascii="Arial" w:hAnsi="Arial" w:cs="Arial"/>
          <w:b w:val="0"/>
          <w:bCs w:val="0"/>
          <w:sz w:val="18"/>
          <w:szCs w:val="18"/>
          <w:shd w:val="clear" w:color="auto" w:fill="FFFFFF"/>
        </w:rPr>
        <w:t>-0852018, radicado 49514 del 07/02/2018</w:t>
      </w:r>
    </w:p>
  </w:footnote>
  <w:footnote w:id="2">
    <w:p w:rsidR="00DE031C" w:rsidRPr="00DE031C" w:rsidRDefault="00DE031C" w:rsidP="00DE031C">
      <w:pPr>
        <w:jc w:val="both"/>
        <w:rPr>
          <w:rFonts w:ascii="Arial" w:hAnsi="Arial" w:cs="Arial"/>
          <w:b/>
          <w:bCs/>
          <w:iCs/>
          <w:sz w:val="18"/>
          <w:szCs w:val="18"/>
        </w:rPr>
      </w:pPr>
      <w:r w:rsidRPr="00DE031C">
        <w:rPr>
          <w:rStyle w:val="Refdenotaalpie"/>
          <w:rFonts w:ascii="Arial" w:hAnsi="Arial" w:cs="Arial"/>
          <w:sz w:val="18"/>
          <w:szCs w:val="18"/>
        </w:rPr>
        <w:footnoteRef/>
      </w:r>
      <w:r w:rsidRPr="00DE031C">
        <w:rPr>
          <w:rFonts w:ascii="Arial" w:hAnsi="Arial" w:cs="Arial"/>
          <w:sz w:val="18"/>
          <w:szCs w:val="18"/>
        </w:rPr>
        <w:t>Febrero 27 de 2018, radicado 2015-00535-01</w:t>
      </w:r>
      <w:r>
        <w:rPr>
          <w:rFonts w:ascii="Arial" w:hAnsi="Arial" w:cs="Arial"/>
          <w:sz w:val="18"/>
          <w:szCs w:val="18"/>
        </w:rPr>
        <w:t xml:space="preserve">, </w:t>
      </w:r>
      <w:proofErr w:type="spellStart"/>
      <w:r>
        <w:rPr>
          <w:rFonts w:ascii="Arial" w:hAnsi="Arial" w:cs="Arial"/>
          <w:sz w:val="18"/>
          <w:szCs w:val="18"/>
        </w:rPr>
        <w:t>D</w:t>
      </w:r>
      <w:r w:rsidRPr="00DE031C">
        <w:rPr>
          <w:rFonts w:ascii="Arial" w:hAnsi="Arial" w:cs="Arial"/>
          <w:sz w:val="18"/>
          <w:szCs w:val="18"/>
        </w:rPr>
        <w:t>te</w:t>
      </w:r>
      <w:proofErr w:type="spellEnd"/>
      <w:r w:rsidRPr="00DE031C">
        <w:rPr>
          <w:rFonts w:ascii="Arial" w:hAnsi="Arial" w:cs="Arial"/>
          <w:sz w:val="18"/>
          <w:szCs w:val="18"/>
        </w:rPr>
        <w:t>: N</w:t>
      </w:r>
      <w:r w:rsidRPr="00DE031C">
        <w:rPr>
          <w:rFonts w:ascii="Arial" w:hAnsi="Arial" w:cs="Arial"/>
          <w:iCs/>
          <w:sz w:val="18"/>
          <w:szCs w:val="18"/>
        </w:rPr>
        <w:t>ohora Emilia Pérez</w:t>
      </w:r>
    </w:p>
    <w:p w:rsidR="00DE031C" w:rsidRPr="00DE031C" w:rsidRDefault="00DE031C">
      <w:pPr>
        <w:pStyle w:val="Textonotapie"/>
        <w:rPr>
          <w:lang w:val="es-CO"/>
        </w:rPr>
      </w:pPr>
    </w:p>
  </w:footnote>
  <w:footnote w:id="3">
    <w:p w:rsidR="002F7BD2" w:rsidRPr="000E5D3F" w:rsidRDefault="002F7BD2" w:rsidP="002F7BD2">
      <w:pPr>
        <w:pStyle w:val="Textonotapie"/>
        <w:rPr>
          <w:rFonts w:ascii="Arial" w:hAnsi="Arial" w:cs="Arial"/>
          <w:sz w:val="18"/>
          <w:szCs w:val="18"/>
        </w:rPr>
      </w:pPr>
      <w:r>
        <w:rPr>
          <w:rStyle w:val="Refdenotaalpie"/>
        </w:rPr>
        <w:footnoteRef/>
      </w:r>
      <w:r w:rsidRPr="00A25865">
        <w:rPr>
          <w:rFonts w:ascii="Arial" w:hAnsi="Arial" w:cs="Arial"/>
          <w:sz w:val="18"/>
          <w:szCs w:val="18"/>
        </w:rPr>
        <w:t xml:space="preserve">Al ser declarado </w:t>
      </w:r>
      <w:r w:rsidRPr="000E5D3F">
        <w:rPr>
          <w:rFonts w:ascii="Arial" w:hAnsi="Arial" w:cs="Arial"/>
          <w:sz w:val="18"/>
          <w:szCs w:val="18"/>
        </w:rPr>
        <w:t>nulo por el Consejo</w:t>
      </w:r>
      <w:r w:rsidR="000E5D3F">
        <w:rPr>
          <w:rFonts w:ascii="Arial" w:hAnsi="Arial" w:cs="Arial"/>
          <w:sz w:val="18"/>
          <w:szCs w:val="18"/>
        </w:rPr>
        <w:t xml:space="preserve"> </w:t>
      </w:r>
      <w:r w:rsidRPr="000E5D3F">
        <w:rPr>
          <w:rFonts w:ascii="Arial" w:hAnsi="Arial" w:cs="Arial"/>
          <w:sz w:val="18"/>
          <w:szCs w:val="18"/>
        </w:rPr>
        <w:t>de Estado, Sección Segunda, Expediente No. 11001-03-25-000-2008-00013-00(</w:t>
      </w:r>
      <w:hyperlink r:id="rId1" w:anchor="inicio" w:history="1">
        <w:r w:rsidRPr="000E5D3F">
          <w:t>0353-08</w:t>
        </w:r>
      </w:hyperlink>
      <w:r w:rsidRPr="000E5D3F">
        <w:rPr>
          <w:rFonts w:ascii="Arial" w:hAnsi="Arial" w:cs="Arial"/>
          <w:sz w:val="18"/>
          <w:szCs w:val="18"/>
        </w:rPr>
        <w:t>) Consejero Ponente Dr. Gabriel Valbuena Hernández.</w:t>
      </w:r>
    </w:p>
  </w:footnote>
  <w:footnote w:id="4">
    <w:p w:rsidR="00CF4D77" w:rsidRPr="009327E8" w:rsidRDefault="00CF4D77">
      <w:pPr>
        <w:pStyle w:val="Textonotapie"/>
        <w:rPr>
          <w:rFonts w:ascii="Arial" w:hAnsi="Arial" w:cs="Arial"/>
          <w:sz w:val="18"/>
          <w:szCs w:val="18"/>
          <w:lang w:val="es-CO"/>
        </w:rPr>
      </w:pPr>
      <w:r w:rsidRPr="009327E8">
        <w:rPr>
          <w:rStyle w:val="Refdenotaalpie"/>
          <w:rFonts w:ascii="Arial" w:hAnsi="Arial" w:cs="Arial"/>
          <w:sz w:val="18"/>
          <w:szCs w:val="18"/>
        </w:rPr>
        <w:footnoteRef/>
      </w:r>
      <w:r w:rsidRPr="009327E8">
        <w:rPr>
          <w:rFonts w:ascii="Arial" w:hAnsi="Arial" w:cs="Arial"/>
          <w:sz w:val="18"/>
          <w:szCs w:val="18"/>
        </w:rPr>
        <w:t xml:space="preserve"> </w:t>
      </w:r>
      <w:r w:rsidR="009327E8" w:rsidRPr="009327E8">
        <w:rPr>
          <w:rFonts w:ascii="Arial" w:hAnsi="Arial" w:cs="Arial"/>
          <w:sz w:val="18"/>
          <w:szCs w:val="18"/>
        </w:rPr>
        <w:t xml:space="preserve">M.P. Martín Emilio Beltrán Quintero, sentencia </w:t>
      </w:r>
      <w:r w:rsidRPr="009327E8">
        <w:rPr>
          <w:rStyle w:val="Textoennegrita"/>
          <w:rFonts w:ascii="Arial" w:hAnsi="Arial" w:cs="Arial"/>
          <w:b w:val="0"/>
          <w:bCs w:val="0"/>
          <w:sz w:val="18"/>
          <w:szCs w:val="18"/>
          <w:shd w:val="clear" w:color="auto" w:fill="FFFFFF"/>
        </w:rPr>
        <w:t>SL-0852018</w:t>
      </w:r>
      <w:r w:rsidR="009327E8" w:rsidRPr="009327E8">
        <w:rPr>
          <w:rStyle w:val="Textoennegrita"/>
          <w:rFonts w:ascii="Arial" w:hAnsi="Arial" w:cs="Arial"/>
          <w:b w:val="0"/>
          <w:bCs w:val="0"/>
          <w:sz w:val="18"/>
          <w:szCs w:val="18"/>
          <w:shd w:val="clear" w:color="auto" w:fill="FFFFFF"/>
        </w:rPr>
        <w:t>, radicado 49514 del 07/02/2018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5F577D">
      <w:rPr>
        <w:rFonts w:ascii="Arial" w:hAnsi="Arial" w:cs="Arial"/>
        <w:sz w:val="18"/>
        <w:szCs w:val="18"/>
      </w:rPr>
      <w:t>5</w:t>
    </w:r>
    <w:r w:rsidR="00876B39">
      <w:rPr>
        <w:rFonts w:ascii="Arial" w:hAnsi="Arial" w:cs="Arial"/>
        <w:sz w:val="18"/>
        <w:szCs w:val="18"/>
      </w:rPr>
      <w:t>-201</w:t>
    </w:r>
    <w:r w:rsidR="00B40154">
      <w:rPr>
        <w:rFonts w:ascii="Arial" w:hAnsi="Arial" w:cs="Arial"/>
        <w:sz w:val="18"/>
        <w:szCs w:val="18"/>
      </w:rPr>
      <w:t>5</w:t>
    </w:r>
    <w:r w:rsidRPr="00F5729C">
      <w:rPr>
        <w:rFonts w:ascii="Arial" w:hAnsi="Arial" w:cs="Arial"/>
        <w:sz w:val="18"/>
        <w:szCs w:val="18"/>
      </w:rPr>
      <w:t>-00</w:t>
    </w:r>
    <w:r w:rsidR="005F577D">
      <w:rPr>
        <w:rFonts w:ascii="Arial" w:hAnsi="Arial" w:cs="Arial"/>
        <w:sz w:val="18"/>
        <w:szCs w:val="18"/>
      </w:rPr>
      <w:t>037</w:t>
    </w:r>
    <w:r w:rsidRPr="00F5729C">
      <w:rPr>
        <w:rFonts w:ascii="Arial" w:hAnsi="Arial" w:cs="Arial"/>
        <w:sz w:val="18"/>
        <w:szCs w:val="18"/>
      </w:rPr>
      <w:t>-01</w:t>
    </w:r>
  </w:p>
  <w:p w:rsidR="00F5729C" w:rsidRPr="00F5729C" w:rsidRDefault="005F577D" w:rsidP="00F5729C">
    <w:pPr>
      <w:pStyle w:val="Encabezado"/>
      <w:jc w:val="center"/>
      <w:rPr>
        <w:rFonts w:ascii="Arial" w:hAnsi="Arial" w:cs="Arial"/>
        <w:sz w:val="18"/>
        <w:szCs w:val="18"/>
      </w:rPr>
    </w:pPr>
    <w:proofErr w:type="spellStart"/>
    <w:r>
      <w:rPr>
        <w:rFonts w:ascii="Arial" w:hAnsi="Arial" w:cs="Arial"/>
        <w:sz w:val="18"/>
        <w:szCs w:val="18"/>
      </w:rPr>
      <w:t>Fidelina</w:t>
    </w:r>
    <w:proofErr w:type="spellEnd"/>
    <w:r>
      <w:rPr>
        <w:rFonts w:ascii="Arial" w:hAnsi="Arial" w:cs="Arial"/>
        <w:sz w:val="18"/>
        <w:szCs w:val="18"/>
      </w:rPr>
      <w:t xml:space="preserve"> </w:t>
    </w:r>
    <w:proofErr w:type="spellStart"/>
    <w:r>
      <w:rPr>
        <w:rFonts w:ascii="Arial" w:hAnsi="Arial" w:cs="Arial"/>
        <w:sz w:val="18"/>
        <w:szCs w:val="18"/>
      </w:rPr>
      <w:t>Viuche</w:t>
    </w:r>
    <w:proofErr w:type="spellEnd"/>
    <w:r>
      <w:rPr>
        <w:rFonts w:ascii="Arial" w:hAnsi="Arial" w:cs="Arial"/>
        <w:sz w:val="18"/>
        <w:szCs w:val="18"/>
      </w:rPr>
      <w:t xml:space="preserve"> </w:t>
    </w:r>
    <w:r w:rsidR="00F5729C" w:rsidRPr="00F5729C">
      <w:rPr>
        <w:rFonts w:ascii="Arial" w:hAnsi="Arial" w:cs="Arial"/>
        <w:sz w:val="18"/>
        <w:szCs w:val="18"/>
      </w:rPr>
      <w:t>v</w:t>
    </w:r>
    <w:r w:rsidR="00D07E82">
      <w:rPr>
        <w:rFonts w:ascii="Arial" w:hAnsi="Arial" w:cs="Arial"/>
        <w:sz w:val="18"/>
        <w:szCs w:val="18"/>
      </w:rPr>
      <w:t xml:space="preserve">s </w:t>
    </w:r>
    <w:proofErr w:type="spellStart"/>
    <w:r w:rsidR="00D07E82">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28635F2"/>
    <w:multiLevelType w:val="hybridMultilevel"/>
    <w:tmpl w:val="9EF6CC2C"/>
    <w:lvl w:ilvl="0" w:tplc="436CF29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2DA6133"/>
    <w:multiLevelType w:val="hybridMultilevel"/>
    <w:tmpl w:val="4202BA3A"/>
    <w:lvl w:ilvl="0" w:tplc="C8F8652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88F45CB"/>
    <w:multiLevelType w:val="multilevel"/>
    <w:tmpl w:val="89D2A7D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8"/>
  </w:num>
  <w:num w:numId="4">
    <w:abstractNumId w:val="11"/>
  </w:num>
  <w:num w:numId="5">
    <w:abstractNumId w:val="0"/>
  </w:num>
  <w:num w:numId="6">
    <w:abstractNumId w:val="10"/>
  </w:num>
  <w:num w:numId="7">
    <w:abstractNumId w:val="14"/>
  </w:num>
  <w:num w:numId="8">
    <w:abstractNumId w:val="7"/>
  </w:num>
  <w:num w:numId="9">
    <w:abstractNumId w:val="6"/>
  </w:num>
  <w:num w:numId="10">
    <w:abstractNumId w:val="4"/>
  </w:num>
  <w:num w:numId="11">
    <w:abstractNumId w:val="2"/>
  </w:num>
  <w:num w:numId="12">
    <w:abstractNumId w:val="3"/>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7B72"/>
    <w:rsid w:val="00010F66"/>
    <w:rsid w:val="00011774"/>
    <w:rsid w:val="0001248C"/>
    <w:rsid w:val="000137BB"/>
    <w:rsid w:val="00015B90"/>
    <w:rsid w:val="00017A69"/>
    <w:rsid w:val="00017E79"/>
    <w:rsid w:val="00022684"/>
    <w:rsid w:val="00022799"/>
    <w:rsid w:val="000237B7"/>
    <w:rsid w:val="000252B4"/>
    <w:rsid w:val="00025774"/>
    <w:rsid w:val="00026C2A"/>
    <w:rsid w:val="00027862"/>
    <w:rsid w:val="00031EC0"/>
    <w:rsid w:val="00033F4C"/>
    <w:rsid w:val="00040018"/>
    <w:rsid w:val="00040A6C"/>
    <w:rsid w:val="00040E9A"/>
    <w:rsid w:val="000429E7"/>
    <w:rsid w:val="000452F4"/>
    <w:rsid w:val="0004675D"/>
    <w:rsid w:val="00052904"/>
    <w:rsid w:val="00052E3B"/>
    <w:rsid w:val="000547C7"/>
    <w:rsid w:val="000578C8"/>
    <w:rsid w:val="00057FAE"/>
    <w:rsid w:val="00062F54"/>
    <w:rsid w:val="00064DBC"/>
    <w:rsid w:val="000708D8"/>
    <w:rsid w:val="00076B37"/>
    <w:rsid w:val="00077562"/>
    <w:rsid w:val="00080C0E"/>
    <w:rsid w:val="00081788"/>
    <w:rsid w:val="00081E7D"/>
    <w:rsid w:val="00083043"/>
    <w:rsid w:val="00083178"/>
    <w:rsid w:val="00084002"/>
    <w:rsid w:val="000900D3"/>
    <w:rsid w:val="00091647"/>
    <w:rsid w:val="0009408B"/>
    <w:rsid w:val="00094680"/>
    <w:rsid w:val="000978BB"/>
    <w:rsid w:val="000A0EF3"/>
    <w:rsid w:val="000A2BBF"/>
    <w:rsid w:val="000A397D"/>
    <w:rsid w:val="000B4CF2"/>
    <w:rsid w:val="000B7B3A"/>
    <w:rsid w:val="000C08B1"/>
    <w:rsid w:val="000C08C0"/>
    <w:rsid w:val="000C0A51"/>
    <w:rsid w:val="000C0E32"/>
    <w:rsid w:val="000C4847"/>
    <w:rsid w:val="000C626B"/>
    <w:rsid w:val="000C6BEB"/>
    <w:rsid w:val="000C79DB"/>
    <w:rsid w:val="000C79E0"/>
    <w:rsid w:val="000C7D58"/>
    <w:rsid w:val="000D0444"/>
    <w:rsid w:val="000D1130"/>
    <w:rsid w:val="000D6873"/>
    <w:rsid w:val="000D6AE3"/>
    <w:rsid w:val="000D7555"/>
    <w:rsid w:val="000E3C0E"/>
    <w:rsid w:val="000E409A"/>
    <w:rsid w:val="000E5D3F"/>
    <w:rsid w:val="000E7091"/>
    <w:rsid w:val="000E70EB"/>
    <w:rsid w:val="000E7CC8"/>
    <w:rsid w:val="000E7DA7"/>
    <w:rsid w:val="000E7E87"/>
    <w:rsid w:val="000E7F42"/>
    <w:rsid w:val="000F08C1"/>
    <w:rsid w:val="000F2FB1"/>
    <w:rsid w:val="000F38F8"/>
    <w:rsid w:val="000F5775"/>
    <w:rsid w:val="000F6ECA"/>
    <w:rsid w:val="000F6FF9"/>
    <w:rsid w:val="000F7C62"/>
    <w:rsid w:val="001013ED"/>
    <w:rsid w:val="00101DEB"/>
    <w:rsid w:val="00102D9F"/>
    <w:rsid w:val="00103D79"/>
    <w:rsid w:val="00103F0B"/>
    <w:rsid w:val="00106A7E"/>
    <w:rsid w:val="00106B57"/>
    <w:rsid w:val="0011380F"/>
    <w:rsid w:val="00117283"/>
    <w:rsid w:val="00121C7F"/>
    <w:rsid w:val="00121F87"/>
    <w:rsid w:val="00122A57"/>
    <w:rsid w:val="001231C5"/>
    <w:rsid w:val="0012657D"/>
    <w:rsid w:val="00127390"/>
    <w:rsid w:val="001320DB"/>
    <w:rsid w:val="00132136"/>
    <w:rsid w:val="00133E70"/>
    <w:rsid w:val="00134C86"/>
    <w:rsid w:val="001365C6"/>
    <w:rsid w:val="00137366"/>
    <w:rsid w:val="00141DA3"/>
    <w:rsid w:val="00143778"/>
    <w:rsid w:val="00146507"/>
    <w:rsid w:val="00146784"/>
    <w:rsid w:val="00150D59"/>
    <w:rsid w:val="00153B8A"/>
    <w:rsid w:val="00154747"/>
    <w:rsid w:val="00154754"/>
    <w:rsid w:val="00164E8B"/>
    <w:rsid w:val="001664B1"/>
    <w:rsid w:val="001667FB"/>
    <w:rsid w:val="00171869"/>
    <w:rsid w:val="00171C56"/>
    <w:rsid w:val="00172834"/>
    <w:rsid w:val="00172C64"/>
    <w:rsid w:val="00173A2A"/>
    <w:rsid w:val="00173C4E"/>
    <w:rsid w:val="00183477"/>
    <w:rsid w:val="00183F07"/>
    <w:rsid w:val="001843BE"/>
    <w:rsid w:val="0018530C"/>
    <w:rsid w:val="0018666F"/>
    <w:rsid w:val="00187075"/>
    <w:rsid w:val="001926F2"/>
    <w:rsid w:val="001927D7"/>
    <w:rsid w:val="00194121"/>
    <w:rsid w:val="001945F3"/>
    <w:rsid w:val="00197043"/>
    <w:rsid w:val="001A019F"/>
    <w:rsid w:val="001A2492"/>
    <w:rsid w:val="001A2E17"/>
    <w:rsid w:val="001A4058"/>
    <w:rsid w:val="001A495E"/>
    <w:rsid w:val="001A4D21"/>
    <w:rsid w:val="001B03FA"/>
    <w:rsid w:val="001B05A6"/>
    <w:rsid w:val="001B2C53"/>
    <w:rsid w:val="001B3EBD"/>
    <w:rsid w:val="001C1802"/>
    <w:rsid w:val="001C3453"/>
    <w:rsid w:val="001C46FA"/>
    <w:rsid w:val="001C4D7F"/>
    <w:rsid w:val="001D09CD"/>
    <w:rsid w:val="001D1DD4"/>
    <w:rsid w:val="001D38D5"/>
    <w:rsid w:val="001D3A2C"/>
    <w:rsid w:val="001D6261"/>
    <w:rsid w:val="001E0313"/>
    <w:rsid w:val="001E3462"/>
    <w:rsid w:val="001E42B9"/>
    <w:rsid w:val="001E64EA"/>
    <w:rsid w:val="001E7504"/>
    <w:rsid w:val="001F20CE"/>
    <w:rsid w:val="001F22E5"/>
    <w:rsid w:val="001F38E1"/>
    <w:rsid w:val="001F4ABB"/>
    <w:rsid w:val="001F60D8"/>
    <w:rsid w:val="00202E6B"/>
    <w:rsid w:val="00207FF3"/>
    <w:rsid w:val="00210125"/>
    <w:rsid w:val="00215C5A"/>
    <w:rsid w:val="00217431"/>
    <w:rsid w:val="00217657"/>
    <w:rsid w:val="00217D7A"/>
    <w:rsid w:val="0022219E"/>
    <w:rsid w:val="002233EC"/>
    <w:rsid w:val="002241E5"/>
    <w:rsid w:val="00226D5F"/>
    <w:rsid w:val="0023095E"/>
    <w:rsid w:val="00230A28"/>
    <w:rsid w:val="00230AFD"/>
    <w:rsid w:val="00231C21"/>
    <w:rsid w:val="002320EB"/>
    <w:rsid w:val="00233151"/>
    <w:rsid w:val="002355AF"/>
    <w:rsid w:val="002377AF"/>
    <w:rsid w:val="00242152"/>
    <w:rsid w:val="00243527"/>
    <w:rsid w:val="002440B3"/>
    <w:rsid w:val="00244804"/>
    <w:rsid w:val="0024524B"/>
    <w:rsid w:val="00247BBE"/>
    <w:rsid w:val="00251CC1"/>
    <w:rsid w:val="0025347E"/>
    <w:rsid w:val="0025585C"/>
    <w:rsid w:val="00255BC3"/>
    <w:rsid w:val="002561D7"/>
    <w:rsid w:val="00257D42"/>
    <w:rsid w:val="002601A0"/>
    <w:rsid w:val="00261F6D"/>
    <w:rsid w:val="00265520"/>
    <w:rsid w:val="0026682F"/>
    <w:rsid w:val="00270AF2"/>
    <w:rsid w:val="00271020"/>
    <w:rsid w:val="00272540"/>
    <w:rsid w:val="00272C8B"/>
    <w:rsid w:val="00273805"/>
    <w:rsid w:val="00273B81"/>
    <w:rsid w:val="0027472E"/>
    <w:rsid w:val="002758C2"/>
    <w:rsid w:val="00275C45"/>
    <w:rsid w:val="00276A0B"/>
    <w:rsid w:val="00280037"/>
    <w:rsid w:val="0028224F"/>
    <w:rsid w:val="00282763"/>
    <w:rsid w:val="002828C4"/>
    <w:rsid w:val="00286873"/>
    <w:rsid w:val="00287CC2"/>
    <w:rsid w:val="00290C0B"/>
    <w:rsid w:val="002916E6"/>
    <w:rsid w:val="002A02BA"/>
    <w:rsid w:val="002A1785"/>
    <w:rsid w:val="002A2840"/>
    <w:rsid w:val="002A6219"/>
    <w:rsid w:val="002B2228"/>
    <w:rsid w:val="002B556B"/>
    <w:rsid w:val="002B596F"/>
    <w:rsid w:val="002B6F2A"/>
    <w:rsid w:val="002B7D79"/>
    <w:rsid w:val="002C0D9D"/>
    <w:rsid w:val="002C15F7"/>
    <w:rsid w:val="002C313D"/>
    <w:rsid w:val="002C5345"/>
    <w:rsid w:val="002D1909"/>
    <w:rsid w:val="002D6807"/>
    <w:rsid w:val="002E09C2"/>
    <w:rsid w:val="002E36F9"/>
    <w:rsid w:val="002E4F47"/>
    <w:rsid w:val="002E6E80"/>
    <w:rsid w:val="002E7235"/>
    <w:rsid w:val="002F07BA"/>
    <w:rsid w:val="002F2A42"/>
    <w:rsid w:val="002F5878"/>
    <w:rsid w:val="002F7BD2"/>
    <w:rsid w:val="0030012D"/>
    <w:rsid w:val="00304335"/>
    <w:rsid w:val="003048D2"/>
    <w:rsid w:val="0030740B"/>
    <w:rsid w:val="00311431"/>
    <w:rsid w:val="00311E5B"/>
    <w:rsid w:val="00312238"/>
    <w:rsid w:val="0031266A"/>
    <w:rsid w:val="00313DC2"/>
    <w:rsid w:val="003159C2"/>
    <w:rsid w:val="00316580"/>
    <w:rsid w:val="00322C46"/>
    <w:rsid w:val="00324AD2"/>
    <w:rsid w:val="00325F73"/>
    <w:rsid w:val="003300DB"/>
    <w:rsid w:val="00332BE9"/>
    <w:rsid w:val="00334515"/>
    <w:rsid w:val="00335D50"/>
    <w:rsid w:val="003401A7"/>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0879"/>
    <w:rsid w:val="003643A6"/>
    <w:rsid w:val="00364783"/>
    <w:rsid w:val="00372347"/>
    <w:rsid w:val="00372F39"/>
    <w:rsid w:val="003740D7"/>
    <w:rsid w:val="00376926"/>
    <w:rsid w:val="00376D73"/>
    <w:rsid w:val="003802DC"/>
    <w:rsid w:val="003812FB"/>
    <w:rsid w:val="00382914"/>
    <w:rsid w:val="00382C70"/>
    <w:rsid w:val="00390620"/>
    <w:rsid w:val="003906F7"/>
    <w:rsid w:val="00390A9E"/>
    <w:rsid w:val="00390B71"/>
    <w:rsid w:val="00390DF9"/>
    <w:rsid w:val="003922FA"/>
    <w:rsid w:val="00392455"/>
    <w:rsid w:val="003932F1"/>
    <w:rsid w:val="00395B16"/>
    <w:rsid w:val="003968C4"/>
    <w:rsid w:val="003A0003"/>
    <w:rsid w:val="003A5729"/>
    <w:rsid w:val="003A5F8D"/>
    <w:rsid w:val="003B1447"/>
    <w:rsid w:val="003B1A0F"/>
    <w:rsid w:val="003B48CC"/>
    <w:rsid w:val="003B4EA7"/>
    <w:rsid w:val="003B6DFE"/>
    <w:rsid w:val="003C42A6"/>
    <w:rsid w:val="003C4C10"/>
    <w:rsid w:val="003C5994"/>
    <w:rsid w:val="003D06E0"/>
    <w:rsid w:val="003D0DFC"/>
    <w:rsid w:val="003D1906"/>
    <w:rsid w:val="003D2D7B"/>
    <w:rsid w:val="003D362A"/>
    <w:rsid w:val="003D3FD3"/>
    <w:rsid w:val="003E102D"/>
    <w:rsid w:val="003E5E16"/>
    <w:rsid w:val="003E5EE9"/>
    <w:rsid w:val="003E7752"/>
    <w:rsid w:val="003F1AB1"/>
    <w:rsid w:val="003F1E78"/>
    <w:rsid w:val="003F39CE"/>
    <w:rsid w:val="003F3A36"/>
    <w:rsid w:val="003F585C"/>
    <w:rsid w:val="004004DF"/>
    <w:rsid w:val="00404C23"/>
    <w:rsid w:val="00405796"/>
    <w:rsid w:val="004059CE"/>
    <w:rsid w:val="00406A44"/>
    <w:rsid w:val="00412CB5"/>
    <w:rsid w:val="004142BC"/>
    <w:rsid w:val="004167F6"/>
    <w:rsid w:val="00416A8D"/>
    <w:rsid w:val="00417928"/>
    <w:rsid w:val="00427FE1"/>
    <w:rsid w:val="004329CE"/>
    <w:rsid w:val="00433ACE"/>
    <w:rsid w:val="004348AB"/>
    <w:rsid w:val="004375AE"/>
    <w:rsid w:val="00442F6D"/>
    <w:rsid w:val="00443AD9"/>
    <w:rsid w:val="004453BD"/>
    <w:rsid w:val="00450598"/>
    <w:rsid w:val="00450903"/>
    <w:rsid w:val="0045143F"/>
    <w:rsid w:val="004519EB"/>
    <w:rsid w:val="004526DC"/>
    <w:rsid w:val="0045273B"/>
    <w:rsid w:val="00453DC3"/>
    <w:rsid w:val="00454184"/>
    <w:rsid w:val="00454AED"/>
    <w:rsid w:val="00460B2F"/>
    <w:rsid w:val="00462482"/>
    <w:rsid w:val="00464682"/>
    <w:rsid w:val="00470873"/>
    <w:rsid w:val="00475B9D"/>
    <w:rsid w:val="00480C56"/>
    <w:rsid w:val="00484A44"/>
    <w:rsid w:val="00485C06"/>
    <w:rsid w:val="004861F0"/>
    <w:rsid w:val="004864DD"/>
    <w:rsid w:val="00491995"/>
    <w:rsid w:val="00491BBD"/>
    <w:rsid w:val="00492B26"/>
    <w:rsid w:val="004A1067"/>
    <w:rsid w:val="004A2426"/>
    <w:rsid w:val="004A2468"/>
    <w:rsid w:val="004A36E0"/>
    <w:rsid w:val="004A4DE5"/>
    <w:rsid w:val="004A7AB4"/>
    <w:rsid w:val="004B632F"/>
    <w:rsid w:val="004B6775"/>
    <w:rsid w:val="004C184D"/>
    <w:rsid w:val="004C28EB"/>
    <w:rsid w:val="004C5B27"/>
    <w:rsid w:val="004C6749"/>
    <w:rsid w:val="004C746A"/>
    <w:rsid w:val="004D018B"/>
    <w:rsid w:val="004D01C5"/>
    <w:rsid w:val="004D0233"/>
    <w:rsid w:val="004D04E7"/>
    <w:rsid w:val="004D4073"/>
    <w:rsid w:val="004D4BBB"/>
    <w:rsid w:val="004D7BDB"/>
    <w:rsid w:val="004E0CD7"/>
    <w:rsid w:val="004E2F7F"/>
    <w:rsid w:val="004E4CC6"/>
    <w:rsid w:val="004F2040"/>
    <w:rsid w:val="004F5C24"/>
    <w:rsid w:val="004F724D"/>
    <w:rsid w:val="005001C1"/>
    <w:rsid w:val="00501034"/>
    <w:rsid w:val="00502691"/>
    <w:rsid w:val="00502B7B"/>
    <w:rsid w:val="00503838"/>
    <w:rsid w:val="00503D70"/>
    <w:rsid w:val="0051055C"/>
    <w:rsid w:val="00511613"/>
    <w:rsid w:val="005144E9"/>
    <w:rsid w:val="00514F76"/>
    <w:rsid w:val="00515BDC"/>
    <w:rsid w:val="00516ACD"/>
    <w:rsid w:val="00516F04"/>
    <w:rsid w:val="00520AA8"/>
    <w:rsid w:val="005237D3"/>
    <w:rsid w:val="00524E9B"/>
    <w:rsid w:val="0053065A"/>
    <w:rsid w:val="00533F10"/>
    <w:rsid w:val="0053562A"/>
    <w:rsid w:val="0053685D"/>
    <w:rsid w:val="0054223D"/>
    <w:rsid w:val="00550787"/>
    <w:rsid w:val="005522AF"/>
    <w:rsid w:val="00552CE3"/>
    <w:rsid w:val="005531E7"/>
    <w:rsid w:val="00553F51"/>
    <w:rsid w:val="0055465D"/>
    <w:rsid w:val="00555139"/>
    <w:rsid w:val="005606ED"/>
    <w:rsid w:val="005606F7"/>
    <w:rsid w:val="0056183E"/>
    <w:rsid w:val="00562A60"/>
    <w:rsid w:val="00562AE5"/>
    <w:rsid w:val="00563496"/>
    <w:rsid w:val="00563B31"/>
    <w:rsid w:val="005651A6"/>
    <w:rsid w:val="005655AD"/>
    <w:rsid w:val="00565E83"/>
    <w:rsid w:val="00567B33"/>
    <w:rsid w:val="00567C97"/>
    <w:rsid w:val="005701C4"/>
    <w:rsid w:val="0057161A"/>
    <w:rsid w:val="00572BE9"/>
    <w:rsid w:val="00572C54"/>
    <w:rsid w:val="005748DA"/>
    <w:rsid w:val="00580565"/>
    <w:rsid w:val="0058139C"/>
    <w:rsid w:val="0058592D"/>
    <w:rsid w:val="00586CB3"/>
    <w:rsid w:val="005878E1"/>
    <w:rsid w:val="00587EC6"/>
    <w:rsid w:val="00590466"/>
    <w:rsid w:val="00590EAA"/>
    <w:rsid w:val="00591F75"/>
    <w:rsid w:val="005928B5"/>
    <w:rsid w:val="00594723"/>
    <w:rsid w:val="00595001"/>
    <w:rsid w:val="00596038"/>
    <w:rsid w:val="005976E9"/>
    <w:rsid w:val="005A026A"/>
    <w:rsid w:val="005A0EC3"/>
    <w:rsid w:val="005A3485"/>
    <w:rsid w:val="005A381B"/>
    <w:rsid w:val="005A4B1A"/>
    <w:rsid w:val="005A56AD"/>
    <w:rsid w:val="005A6DB9"/>
    <w:rsid w:val="005B1792"/>
    <w:rsid w:val="005B2C2D"/>
    <w:rsid w:val="005B34D8"/>
    <w:rsid w:val="005B5E47"/>
    <w:rsid w:val="005B7D0B"/>
    <w:rsid w:val="005C041C"/>
    <w:rsid w:val="005C32CE"/>
    <w:rsid w:val="005C3850"/>
    <w:rsid w:val="005C3E71"/>
    <w:rsid w:val="005D1C5A"/>
    <w:rsid w:val="005D4E0F"/>
    <w:rsid w:val="005D5800"/>
    <w:rsid w:val="005D64E2"/>
    <w:rsid w:val="005D7A47"/>
    <w:rsid w:val="005D7D55"/>
    <w:rsid w:val="005E0ED1"/>
    <w:rsid w:val="005E1981"/>
    <w:rsid w:val="005E27FC"/>
    <w:rsid w:val="005E44F6"/>
    <w:rsid w:val="005E49FB"/>
    <w:rsid w:val="005E664B"/>
    <w:rsid w:val="005E7DA5"/>
    <w:rsid w:val="005F0A5D"/>
    <w:rsid w:val="005F1504"/>
    <w:rsid w:val="005F36B2"/>
    <w:rsid w:val="005F396A"/>
    <w:rsid w:val="005F3F1E"/>
    <w:rsid w:val="005F577D"/>
    <w:rsid w:val="005F5DF3"/>
    <w:rsid w:val="005F5E82"/>
    <w:rsid w:val="00600EF0"/>
    <w:rsid w:val="00601040"/>
    <w:rsid w:val="00604607"/>
    <w:rsid w:val="006121A6"/>
    <w:rsid w:val="00612607"/>
    <w:rsid w:val="006135E9"/>
    <w:rsid w:val="006143EE"/>
    <w:rsid w:val="0061484D"/>
    <w:rsid w:val="006149E0"/>
    <w:rsid w:val="00615E23"/>
    <w:rsid w:val="0062213D"/>
    <w:rsid w:val="00622B0F"/>
    <w:rsid w:val="006248DA"/>
    <w:rsid w:val="00625D23"/>
    <w:rsid w:val="006330D3"/>
    <w:rsid w:val="0063420F"/>
    <w:rsid w:val="00634B91"/>
    <w:rsid w:val="00634BCA"/>
    <w:rsid w:val="00635000"/>
    <w:rsid w:val="00635824"/>
    <w:rsid w:val="00637118"/>
    <w:rsid w:val="006407FE"/>
    <w:rsid w:val="00640EDF"/>
    <w:rsid w:val="0064158C"/>
    <w:rsid w:val="006424B0"/>
    <w:rsid w:val="00643210"/>
    <w:rsid w:val="00643D10"/>
    <w:rsid w:val="0064473C"/>
    <w:rsid w:val="00644DEC"/>
    <w:rsid w:val="00650668"/>
    <w:rsid w:val="00650C2E"/>
    <w:rsid w:val="006516CA"/>
    <w:rsid w:val="006528E0"/>
    <w:rsid w:val="00654159"/>
    <w:rsid w:val="00660FA6"/>
    <w:rsid w:val="00662013"/>
    <w:rsid w:val="00662287"/>
    <w:rsid w:val="00662BF5"/>
    <w:rsid w:val="006662A1"/>
    <w:rsid w:val="00671639"/>
    <w:rsid w:val="006746D0"/>
    <w:rsid w:val="00675E25"/>
    <w:rsid w:val="0067695F"/>
    <w:rsid w:val="00682272"/>
    <w:rsid w:val="00682BA8"/>
    <w:rsid w:val="00685A19"/>
    <w:rsid w:val="00687454"/>
    <w:rsid w:val="00690E1D"/>
    <w:rsid w:val="00691827"/>
    <w:rsid w:val="00691D5C"/>
    <w:rsid w:val="006954F0"/>
    <w:rsid w:val="006967F6"/>
    <w:rsid w:val="00697808"/>
    <w:rsid w:val="006A0D48"/>
    <w:rsid w:val="006A3D88"/>
    <w:rsid w:val="006A4FD9"/>
    <w:rsid w:val="006A5392"/>
    <w:rsid w:val="006B16AF"/>
    <w:rsid w:val="006B33F4"/>
    <w:rsid w:val="006C1C3B"/>
    <w:rsid w:val="006C48AA"/>
    <w:rsid w:val="006C4EE8"/>
    <w:rsid w:val="006C5953"/>
    <w:rsid w:val="006D0816"/>
    <w:rsid w:val="006D15F2"/>
    <w:rsid w:val="006D4073"/>
    <w:rsid w:val="006D46EB"/>
    <w:rsid w:val="006D7BEC"/>
    <w:rsid w:val="006E11A2"/>
    <w:rsid w:val="006E14DB"/>
    <w:rsid w:val="006E1F37"/>
    <w:rsid w:val="006E2F01"/>
    <w:rsid w:val="006E3949"/>
    <w:rsid w:val="006E49A7"/>
    <w:rsid w:val="006E5EEE"/>
    <w:rsid w:val="006E7826"/>
    <w:rsid w:val="006F000D"/>
    <w:rsid w:val="006F26CE"/>
    <w:rsid w:val="006F2FF3"/>
    <w:rsid w:val="006F3D12"/>
    <w:rsid w:val="006F5035"/>
    <w:rsid w:val="006F68BC"/>
    <w:rsid w:val="00712CFC"/>
    <w:rsid w:val="0071318C"/>
    <w:rsid w:val="00713558"/>
    <w:rsid w:val="00716474"/>
    <w:rsid w:val="007220D1"/>
    <w:rsid w:val="007225CC"/>
    <w:rsid w:val="00724874"/>
    <w:rsid w:val="007257B2"/>
    <w:rsid w:val="007258A6"/>
    <w:rsid w:val="00726CC1"/>
    <w:rsid w:val="007308D1"/>
    <w:rsid w:val="00732A3A"/>
    <w:rsid w:val="00732CCC"/>
    <w:rsid w:val="00734CF2"/>
    <w:rsid w:val="007364DD"/>
    <w:rsid w:val="007409C2"/>
    <w:rsid w:val="00745389"/>
    <w:rsid w:val="00745EC1"/>
    <w:rsid w:val="007465BA"/>
    <w:rsid w:val="0074716A"/>
    <w:rsid w:val="0074785C"/>
    <w:rsid w:val="00750744"/>
    <w:rsid w:val="00750D89"/>
    <w:rsid w:val="00753029"/>
    <w:rsid w:val="00754A05"/>
    <w:rsid w:val="0075711C"/>
    <w:rsid w:val="007632AA"/>
    <w:rsid w:val="00764C9B"/>
    <w:rsid w:val="00765D88"/>
    <w:rsid w:val="00767DE3"/>
    <w:rsid w:val="007701DD"/>
    <w:rsid w:val="00770372"/>
    <w:rsid w:val="00772162"/>
    <w:rsid w:val="00772783"/>
    <w:rsid w:val="00773E91"/>
    <w:rsid w:val="007769B9"/>
    <w:rsid w:val="00776BD3"/>
    <w:rsid w:val="00776EC7"/>
    <w:rsid w:val="00777072"/>
    <w:rsid w:val="00777D9C"/>
    <w:rsid w:val="00780901"/>
    <w:rsid w:val="00782149"/>
    <w:rsid w:val="00784E91"/>
    <w:rsid w:val="00785080"/>
    <w:rsid w:val="00791760"/>
    <w:rsid w:val="00795237"/>
    <w:rsid w:val="007A2D40"/>
    <w:rsid w:val="007A3DF0"/>
    <w:rsid w:val="007A3E24"/>
    <w:rsid w:val="007A73A3"/>
    <w:rsid w:val="007B1977"/>
    <w:rsid w:val="007B19A7"/>
    <w:rsid w:val="007B5499"/>
    <w:rsid w:val="007B6F39"/>
    <w:rsid w:val="007C00E9"/>
    <w:rsid w:val="007C1262"/>
    <w:rsid w:val="007C5A02"/>
    <w:rsid w:val="007C647B"/>
    <w:rsid w:val="007D098E"/>
    <w:rsid w:val="007D0C8E"/>
    <w:rsid w:val="007D40B8"/>
    <w:rsid w:val="007E0BAF"/>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31E8"/>
    <w:rsid w:val="0080566A"/>
    <w:rsid w:val="0080626B"/>
    <w:rsid w:val="0080681F"/>
    <w:rsid w:val="008073E6"/>
    <w:rsid w:val="008074A1"/>
    <w:rsid w:val="00810397"/>
    <w:rsid w:val="008124A7"/>
    <w:rsid w:val="00817D02"/>
    <w:rsid w:val="0082591D"/>
    <w:rsid w:val="008261E9"/>
    <w:rsid w:val="00827731"/>
    <w:rsid w:val="00827C40"/>
    <w:rsid w:val="0083061B"/>
    <w:rsid w:val="0083063B"/>
    <w:rsid w:val="00830AF5"/>
    <w:rsid w:val="00831503"/>
    <w:rsid w:val="0083155E"/>
    <w:rsid w:val="00831C73"/>
    <w:rsid w:val="00832DBC"/>
    <w:rsid w:val="00833057"/>
    <w:rsid w:val="00835802"/>
    <w:rsid w:val="00836E0B"/>
    <w:rsid w:val="008378EA"/>
    <w:rsid w:val="00840045"/>
    <w:rsid w:val="00840EAA"/>
    <w:rsid w:val="00842BBF"/>
    <w:rsid w:val="008435EC"/>
    <w:rsid w:val="008460CC"/>
    <w:rsid w:val="008472E5"/>
    <w:rsid w:val="00851193"/>
    <w:rsid w:val="0085196C"/>
    <w:rsid w:val="00852460"/>
    <w:rsid w:val="00852D13"/>
    <w:rsid w:val="0085354E"/>
    <w:rsid w:val="00854AB5"/>
    <w:rsid w:val="00862453"/>
    <w:rsid w:val="0086290A"/>
    <w:rsid w:val="00862EBC"/>
    <w:rsid w:val="0086783D"/>
    <w:rsid w:val="0087188C"/>
    <w:rsid w:val="008751D8"/>
    <w:rsid w:val="008763A6"/>
    <w:rsid w:val="00876B39"/>
    <w:rsid w:val="008778BA"/>
    <w:rsid w:val="00881830"/>
    <w:rsid w:val="00882EAB"/>
    <w:rsid w:val="008842A5"/>
    <w:rsid w:val="00890367"/>
    <w:rsid w:val="00891545"/>
    <w:rsid w:val="008924B4"/>
    <w:rsid w:val="00892D61"/>
    <w:rsid w:val="008942AA"/>
    <w:rsid w:val="008948F6"/>
    <w:rsid w:val="00895036"/>
    <w:rsid w:val="00897628"/>
    <w:rsid w:val="008A04F6"/>
    <w:rsid w:val="008A0773"/>
    <w:rsid w:val="008A0F89"/>
    <w:rsid w:val="008A3162"/>
    <w:rsid w:val="008A316B"/>
    <w:rsid w:val="008A66E1"/>
    <w:rsid w:val="008B057F"/>
    <w:rsid w:val="008B2194"/>
    <w:rsid w:val="008B2EA6"/>
    <w:rsid w:val="008B3D4C"/>
    <w:rsid w:val="008B48B8"/>
    <w:rsid w:val="008B702B"/>
    <w:rsid w:val="008C19F9"/>
    <w:rsid w:val="008C644E"/>
    <w:rsid w:val="008C6A36"/>
    <w:rsid w:val="008C7200"/>
    <w:rsid w:val="008C7B99"/>
    <w:rsid w:val="008D0040"/>
    <w:rsid w:val="008D27EF"/>
    <w:rsid w:val="008D4370"/>
    <w:rsid w:val="008D4591"/>
    <w:rsid w:val="008D46E0"/>
    <w:rsid w:val="008D60A7"/>
    <w:rsid w:val="008D7B4F"/>
    <w:rsid w:val="008E0E9C"/>
    <w:rsid w:val="008E0EF1"/>
    <w:rsid w:val="008E177B"/>
    <w:rsid w:val="008E2244"/>
    <w:rsid w:val="008E4150"/>
    <w:rsid w:val="008E4BBD"/>
    <w:rsid w:val="008E5B6E"/>
    <w:rsid w:val="008F003B"/>
    <w:rsid w:val="008F07C7"/>
    <w:rsid w:val="008F2258"/>
    <w:rsid w:val="008F31EB"/>
    <w:rsid w:val="008F4074"/>
    <w:rsid w:val="008F4859"/>
    <w:rsid w:val="008F4FE4"/>
    <w:rsid w:val="008F76AE"/>
    <w:rsid w:val="009000D4"/>
    <w:rsid w:val="009014C7"/>
    <w:rsid w:val="009018F8"/>
    <w:rsid w:val="009071F5"/>
    <w:rsid w:val="00907A5F"/>
    <w:rsid w:val="00911B29"/>
    <w:rsid w:val="00911F9B"/>
    <w:rsid w:val="009133B8"/>
    <w:rsid w:val="009137A5"/>
    <w:rsid w:val="00915EE3"/>
    <w:rsid w:val="0091611D"/>
    <w:rsid w:val="00917EFA"/>
    <w:rsid w:val="00921636"/>
    <w:rsid w:val="00921B15"/>
    <w:rsid w:val="00923234"/>
    <w:rsid w:val="009327E8"/>
    <w:rsid w:val="00934023"/>
    <w:rsid w:val="0093571C"/>
    <w:rsid w:val="009378A8"/>
    <w:rsid w:val="00937914"/>
    <w:rsid w:val="00941ABF"/>
    <w:rsid w:val="00942C73"/>
    <w:rsid w:val="00943F86"/>
    <w:rsid w:val="00944622"/>
    <w:rsid w:val="00944AE5"/>
    <w:rsid w:val="009464B4"/>
    <w:rsid w:val="00946BD4"/>
    <w:rsid w:val="00947CCF"/>
    <w:rsid w:val="00956C3A"/>
    <w:rsid w:val="0096112F"/>
    <w:rsid w:val="009615A9"/>
    <w:rsid w:val="009660D4"/>
    <w:rsid w:val="00966F23"/>
    <w:rsid w:val="0097065E"/>
    <w:rsid w:val="00972117"/>
    <w:rsid w:val="00972993"/>
    <w:rsid w:val="009740CF"/>
    <w:rsid w:val="00975DEE"/>
    <w:rsid w:val="0097617E"/>
    <w:rsid w:val="00977C95"/>
    <w:rsid w:val="00981734"/>
    <w:rsid w:val="00981764"/>
    <w:rsid w:val="00981DA7"/>
    <w:rsid w:val="00982149"/>
    <w:rsid w:val="0098259C"/>
    <w:rsid w:val="0098273E"/>
    <w:rsid w:val="009827E2"/>
    <w:rsid w:val="009849BE"/>
    <w:rsid w:val="00985172"/>
    <w:rsid w:val="0098656A"/>
    <w:rsid w:val="00990133"/>
    <w:rsid w:val="0099054F"/>
    <w:rsid w:val="00991805"/>
    <w:rsid w:val="00991D5B"/>
    <w:rsid w:val="009945F5"/>
    <w:rsid w:val="00995393"/>
    <w:rsid w:val="00995A19"/>
    <w:rsid w:val="009960F6"/>
    <w:rsid w:val="00996B2C"/>
    <w:rsid w:val="00996C56"/>
    <w:rsid w:val="009978E8"/>
    <w:rsid w:val="009A0660"/>
    <w:rsid w:val="009A0B21"/>
    <w:rsid w:val="009A0D3A"/>
    <w:rsid w:val="009A2505"/>
    <w:rsid w:val="009A2A82"/>
    <w:rsid w:val="009B0270"/>
    <w:rsid w:val="009B4226"/>
    <w:rsid w:val="009B4651"/>
    <w:rsid w:val="009B4DBC"/>
    <w:rsid w:val="009B6E23"/>
    <w:rsid w:val="009C0388"/>
    <w:rsid w:val="009C1FC0"/>
    <w:rsid w:val="009C3900"/>
    <w:rsid w:val="009C53EB"/>
    <w:rsid w:val="009C7044"/>
    <w:rsid w:val="009C77EB"/>
    <w:rsid w:val="009D1438"/>
    <w:rsid w:val="009D2915"/>
    <w:rsid w:val="009D2E66"/>
    <w:rsid w:val="009D3DC0"/>
    <w:rsid w:val="009D3E37"/>
    <w:rsid w:val="009D6F42"/>
    <w:rsid w:val="009D7443"/>
    <w:rsid w:val="009E1CC0"/>
    <w:rsid w:val="009E1CFC"/>
    <w:rsid w:val="009E2CC7"/>
    <w:rsid w:val="009E5A8E"/>
    <w:rsid w:val="009E5C9C"/>
    <w:rsid w:val="009E645E"/>
    <w:rsid w:val="009F0B85"/>
    <w:rsid w:val="009F0E24"/>
    <w:rsid w:val="009F1835"/>
    <w:rsid w:val="009F2E46"/>
    <w:rsid w:val="009F2EDB"/>
    <w:rsid w:val="009F3506"/>
    <w:rsid w:val="009F52A7"/>
    <w:rsid w:val="009F6F08"/>
    <w:rsid w:val="009F7BE8"/>
    <w:rsid w:val="00A01A6F"/>
    <w:rsid w:val="00A02096"/>
    <w:rsid w:val="00A03BDB"/>
    <w:rsid w:val="00A03C52"/>
    <w:rsid w:val="00A03D62"/>
    <w:rsid w:val="00A113F8"/>
    <w:rsid w:val="00A12AD4"/>
    <w:rsid w:val="00A20B13"/>
    <w:rsid w:val="00A227F4"/>
    <w:rsid w:val="00A23BFC"/>
    <w:rsid w:val="00A23CFA"/>
    <w:rsid w:val="00A25865"/>
    <w:rsid w:val="00A25955"/>
    <w:rsid w:val="00A26951"/>
    <w:rsid w:val="00A26C03"/>
    <w:rsid w:val="00A27137"/>
    <w:rsid w:val="00A27753"/>
    <w:rsid w:val="00A30D33"/>
    <w:rsid w:val="00A32B05"/>
    <w:rsid w:val="00A32BD4"/>
    <w:rsid w:val="00A36479"/>
    <w:rsid w:val="00A3652E"/>
    <w:rsid w:val="00A36956"/>
    <w:rsid w:val="00A41823"/>
    <w:rsid w:val="00A42244"/>
    <w:rsid w:val="00A4314C"/>
    <w:rsid w:val="00A46191"/>
    <w:rsid w:val="00A4732D"/>
    <w:rsid w:val="00A47542"/>
    <w:rsid w:val="00A47F23"/>
    <w:rsid w:val="00A5024C"/>
    <w:rsid w:val="00A5407F"/>
    <w:rsid w:val="00A5463B"/>
    <w:rsid w:val="00A57A43"/>
    <w:rsid w:val="00A60FE3"/>
    <w:rsid w:val="00A626AF"/>
    <w:rsid w:val="00A6348B"/>
    <w:rsid w:val="00A73AD3"/>
    <w:rsid w:val="00A80B20"/>
    <w:rsid w:val="00A815F5"/>
    <w:rsid w:val="00A8247F"/>
    <w:rsid w:val="00A856D7"/>
    <w:rsid w:val="00A928D2"/>
    <w:rsid w:val="00A93DCA"/>
    <w:rsid w:val="00A957FB"/>
    <w:rsid w:val="00A95C6B"/>
    <w:rsid w:val="00AA2F30"/>
    <w:rsid w:val="00AA4554"/>
    <w:rsid w:val="00AA6DFC"/>
    <w:rsid w:val="00AB16D6"/>
    <w:rsid w:val="00AB2427"/>
    <w:rsid w:val="00AB2EE7"/>
    <w:rsid w:val="00AB51CB"/>
    <w:rsid w:val="00AB5E7A"/>
    <w:rsid w:val="00AC138D"/>
    <w:rsid w:val="00AC172E"/>
    <w:rsid w:val="00AC1764"/>
    <w:rsid w:val="00AC486E"/>
    <w:rsid w:val="00AC5DDE"/>
    <w:rsid w:val="00AC6D26"/>
    <w:rsid w:val="00AC77F4"/>
    <w:rsid w:val="00AD657C"/>
    <w:rsid w:val="00AD7EF8"/>
    <w:rsid w:val="00AE118E"/>
    <w:rsid w:val="00AE3317"/>
    <w:rsid w:val="00AE62E4"/>
    <w:rsid w:val="00AE6457"/>
    <w:rsid w:val="00AF0935"/>
    <w:rsid w:val="00AF0990"/>
    <w:rsid w:val="00AF29EA"/>
    <w:rsid w:val="00AF416B"/>
    <w:rsid w:val="00AF46F1"/>
    <w:rsid w:val="00AF53F9"/>
    <w:rsid w:val="00AF5C75"/>
    <w:rsid w:val="00AF6E3F"/>
    <w:rsid w:val="00B02BD6"/>
    <w:rsid w:val="00B02F1F"/>
    <w:rsid w:val="00B0330C"/>
    <w:rsid w:val="00B04151"/>
    <w:rsid w:val="00B0466B"/>
    <w:rsid w:val="00B04949"/>
    <w:rsid w:val="00B10FF3"/>
    <w:rsid w:val="00B13038"/>
    <w:rsid w:val="00B15681"/>
    <w:rsid w:val="00B1704F"/>
    <w:rsid w:val="00B17528"/>
    <w:rsid w:val="00B21160"/>
    <w:rsid w:val="00B2133E"/>
    <w:rsid w:val="00B220D2"/>
    <w:rsid w:val="00B22E56"/>
    <w:rsid w:val="00B30C67"/>
    <w:rsid w:val="00B35761"/>
    <w:rsid w:val="00B364A1"/>
    <w:rsid w:val="00B36B90"/>
    <w:rsid w:val="00B40154"/>
    <w:rsid w:val="00B4194C"/>
    <w:rsid w:val="00B51CA2"/>
    <w:rsid w:val="00B54250"/>
    <w:rsid w:val="00B5427D"/>
    <w:rsid w:val="00B547FB"/>
    <w:rsid w:val="00B56E76"/>
    <w:rsid w:val="00B60A0B"/>
    <w:rsid w:val="00B61CD1"/>
    <w:rsid w:val="00B61FB4"/>
    <w:rsid w:val="00B63804"/>
    <w:rsid w:val="00B64D70"/>
    <w:rsid w:val="00B65F9A"/>
    <w:rsid w:val="00B67118"/>
    <w:rsid w:val="00B67134"/>
    <w:rsid w:val="00B71C3E"/>
    <w:rsid w:val="00B73D13"/>
    <w:rsid w:val="00B77D15"/>
    <w:rsid w:val="00B804F1"/>
    <w:rsid w:val="00B86AC5"/>
    <w:rsid w:val="00B92076"/>
    <w:rsid w:val="00B926ED"/>
    <w:rsid w:val="00B92DF7"/>
    <w:rsid w:val="00B948DB"/>
    <w:rsid w:val="00B94ED1"/>
    <w:rsid w:val="00B9600C"/>
    <w:rsid w:val="00B96380"/>
    <w:rsid w:val="00B97110"/>
    <w:rsid w:val="00B9793C"/>
    <w:rsid w:val="00BA0C20"/>
    <w:rsid w:val="00BA14BC"/>
    <w:rsid w:val="00BA2C9D"/>
    <w:rsid w:val="00BA5313"/>
    <w:rsid w:val="00BB101A"/>
    <w:rsid w:val="00BB1F45"/>
    <w:rsid w:val="00BB2C59"/>
    <w:rsid w:val="00BB675C"/>
    <w:rsid w:val="00BB74C3"/>
    <w:rsid w:val="00BC11D0"/>
    <w:rsid w:val="00BC31C2"/>
    <w:rsid w:val="00BC31C8"/>
    <w:rsid w:val="00BC3F99"/>
    <w:rsid w:val="00BC48A2"/>
    <w:rsid w:val="00BC70D9"/>
    <w:rsid w:val="00BD2DC8"/>
    <w:rsid w:val="00BD3320"/>
    <w:rsid w:val="00BD4931"/>
    <w:rsid w:val="00BD6776"/>
    <w:rsid w:val="00BE0373"/>
    <w:rsid w:val="00BE40B2"/>
    <w:rsid w:val="00BE4770"/>
    <w:rsid w:val="00BF2489"/>
    <w:rsid w:val="00C00DC3"/>
    <w:rsid w:val="00C02176"/>
    <w:rsid w:val="00C03079"/>
    <w:rsid w:val="00C03AB8"/>
    <w:rsid w:val="00C044AD"/>
    <w:rsid w:val="00C05AFF"/>
    <w:rsid w:val="00C05B1E"/>
    <w:rsid w:val="00C066DD"/>
    <w:rsid w:val="00C06BB3"/>
    <w:rsid w:val="00C07401"/>
    <w:rsid w:val="00C100C8"/>
    <w:rsid w:val="00C1062A"/>
    <w:rsid w:val="00C11D15"/>
    <w:rsid w:val="00C128F7"/>
    <w:rsid w:val="00C1591F"/>
    <w:rsid w:val="00C16B83"/>
    <w:rsid w:val="00C22810"/>
    <w:rsid w:val="00C22EE6"/>
    <w:rsid w:val="00C334C9"/>
    <w:rsid w:val="00C33CE3"/>
    <w:rsid w:val="00C36C5D"/>
    <w:rsid w:val="00C37F07"/>
    <w:rsid w:val="00C4044E"/>
    <w:rsid w:val="00C425A5"/>
    <w:rsid w:val="00C42852"/>
    <w:rsid w:val="00C433FF"/>
    <w:rsid w:val="00C43BEE"/>
    <w:rsid w:val="00C45EC5"/>
    <w:rsid w:val="00C46D60"/>
    <w:rsid w:val="00C512B9"/>
    <w:rsid w:val="00C51CFD"/>
    <w:rsid w:val="00C54002"/>
    <w:rsid w:val="00C551BB"/>
    <w:rsid w:val="00C55D5E"/>
    <w:rsid w:val="00C56E1F"/>
    <w:rsid w:val="00C56E3E"/>
    <w:rsid w:val="00C57BD9"/>
    <w:rsid w:val="00C60785"/>
    <w:rsid w:val="00C6314D"/>
    <w:rsid w:val="00C634AF"/>
    <w:rsid w:val="00C63E7D"/>
    <w:rsid w:val="00C65FCA"/>
    <w:rsid w:val="00C71D5E"/>
    <w:rsid w:val="00C73E29"/>
    <w:rsid w:val="00C73F27"/>
    <w:rsid w:val="00C743CA"/>
    <w:rsid w:val="00C75439"/>
    <w:rsid w:val="00C75ECF"/>
    <w:rsid w:val="00C80996"/>
    <w:rsid w:val="00C813E7"/>
    <w:rsid w:val="00C81FE6"/>
    <w:rsid w:val="00C8348C"/>
    <w:rsid w:val="00C83734"/>
    <w:rsid w:val="00C83E27"/>
    <w:rsid w:val="00C845EE"/>
    <w:rsid w:val="00C8466C"/>
    <w:rsid w:val="00C8489A"/>
    <w:rsid w:val="00C84DAD"/>
    <w:rsid w:val="00C87DF6"/>
    <w:rsid w:val="00C91182"/>
    <w:rsid w:val="00C92D41"/>
    <w:rsid w:val="00C93824"/>
    <w:rsid w:val="00C93A31"/>
    <w:rsid w:val="00C93C83"/>
    <w:rsid w:val="00C95A12"/>
    <w:rsid w:val="00CA42D3"/>
    <w:rsid w:val="00CA5AFD"/>
    <w:rsid w:val="00CB17D9"/>
    <w:rsid w:val="00CB24D6"/>
    <w:rsid w:val="00CB29A4"/>
    <w:rsid w:val="00CB4FA2"/>
    <w:rsid w:val="00CB550B"/>
    <w:rsid w:val="00CB6CAE"/>
    <w:rsid w:val="00CC01FF"/>
    <w:rsid w:val="00CC0590"/>
    <w:rsid w:val="00CC3BC0"/>
    <w:rsid w:val="00CC473D"/>
    <w:rsid w:val="00CC4EF1"/>
    <w:rsid w:val="00CC5554"/>
    <w:rsid w:val="00CC7F38"/>
    <w:rsid w:val="00CD0F44"/>
    <w:rsid w:val="00CD280B"/>
    <w:rsid w:val="00CD43BB"/>
    <w:rsid w:val="00CD5838"/>
    <w:rsid w:val="00CD79DF"/>
    <w:rsid w:val="00CE272D"/>
    <w:rsid w:val="00CE3079"/>
    <w:rsid w:val="00CE3D55"/>
    <w:rsid w:val="00CE714F"/>
    <w:rsid w:val="00CE7377"/>
    <w:rsid w:val="00CF074A"/>
    <w:rsid w:val="00CF43C7"/>
    <w:rsid w:val="00CF4D77"/>
    <w:rsid w:val="00CF576A"/>
    <w:rsid w:val="00CF62DC"/>
    <w:rsid w:val="00CF7B4A"/>
    <w:rsid w:val="00D01287"/>
    <w:rsid w:val="00D02EE4"/>
    <w:rsid w:val="00D04404"/>
    <w:rsid w:val="00D05129"/>
    <w:rsid w:val="00D07E82"/>
    <w:rsid w:val="00D13723"/>
    <w:rsid w:val="00D15949"/>
    <w:rsid w:val="00D203CF"/>
    <w:rsid w:val="00D24656"/>
    <w:rsid w:val="00D254A9"/>
    <w:rsid w:val="00D260C3"/>
    <w:rsid w:val="00D320B2"/>
    <w:rsid w:val="00D33149"/>
    <w:rsid w:val="00D33344"/>
    <w:rsid w:val="00D333D1"/>
    <w:rsid w:val="00D37327"/>
    <w:rsid w:val="00D432E6"/>
    <w:rsid w:val="00D459C1"/>
    <w:rsid w:val="00D45DE2"/>
    <w:rsid w:val="00D471CA"/>
    <w:rsid w:val="00D47375"/>
    <w:rsid w:val="00D50A1D"/>
    <w:rsid w:val="00D51CB6"/>
    <w:rsid w:val="00D53615"/>
    <w:rsid w:val="00D552C2"/>
    <w:rsid w:val="00D578CB"/>
    <w:rsid w:val="00D62197"/>
    <w:rsid w:val="00D62A00"/>
    <w:rsid w:val="00D65F8C"/>
    <w:rsid w:val="00D70CAC"/>
    <w:rsid w:val="00D736BD"/>
    <w:rsid w:val="00D745A8"/>
    <w:rsid w:val="00D747E2"/>
    <w:rsid w:val="00D76452"/>
    <w:rsid w:val="00D7711F"/>
    <w:rsid w:val="00D81FB9"/>
    <w:rsid w:val="00D81FFA"/>
    <w:rsid w:val="00D8738E"/>
    <w:rsid w:val="00D90CFA"/>
    <w:rsid w:val="00D91996"/>
    <w:rsid w:val="00D93CFB"/>
    <w:rsid w:val="00D95674"/>
    <w:rsid w:val="00D959B2"/>
    <w:rsid w:val="00D959CB"/>
    <w:rsid w:val="00D96462"/>
    <w:rsid w:val="00D96A1B"/>
    <w:rsid w:val="00D96DB6"/>
    <w:rsid w:val="00DA3E57"/>
    <w:rsid w:val="00DA3F38"/>
    <w:rsid w:val="00DA407E"/>
    <w:rsid w:val="00DA4623"/>
    <w:rsid w:val="00DA4B0A"/>
    <w:rsid w:val="00DA74F7"/>
    <w:rsid w:val="00DB1C70"/>
    <w:rsid w:val="00DB6BF8"/>
    <w:rsid w:val="00DC02D8"/>
    <w:rsid w:val="00DC3A03"/>
    <w:rsid w:val="00DC3D92"/>
    <w:rsid w:val="00DC45E3"/>
    <w:rsid w:val="00DC4D6B"/>
    <w:rsid w:val="00DD161C"/>
    <w:rsid w:val="00DD1C8E"/>
    <w:rsid w:val="00DD514E"/>
    <w:rsid w:val="00DD64B2"/>
    <w:rsid w:val="00DD6BF4"/>
    <w:rsid w:val="00DE031C"/>
    <w:rsid w:val="00DE0EAF"/>
    <w:rsid w:val="00DE18EF"/>
    <w:rsid w:val="00DE37DF"/>
    <w:rsid w:val="00DE6393"/>
    <w:rsid w:val="00DE6CD7"/>
    <w:rsid w:val="00DF1BCD"/>
    <w:rsid w:val="00DF30A5"/>
    <w:rsid w:val="00DF4A39"/>
    <w:rsid w:val="00DF73DA"/>
    <w:rsid w:val="00DF7702"/>
    <w:rsid w:val="00E001ED"/>
    <w:rsid w:val="00E024E6"/>
    <w:rsid w:val="00E04B5A"/>
    <w:rsid w:val="00E062F9"/>
    <w:rsid w:val="00E0665C"/>
    <w:rsid w:val="00E072B9"/>
    <w:rsid w:val="00E11853"/>
    <w:rsid w:val="00E12CF7"/>
    <w:rsid w:val="00E205E5"/>
    <w:rsid w:val="00E25344"/>
    <w:rsid w:val="00E267BE"/>
    <w:rsid w:val="00E273CE"/>
    <w:rsid w:val="00E27B52"/>
    <w:rsid w:val="00E30827"/>
    <w:rsid w:val="00E35AC3"/>
    <w:rsid w:val="00E36746"/>
    <w:rsid w:val="00E368B2"/>
    <w:rsid w:val="00E4480D"/>
    <w:rsid w:val="00E51E3D"/>
    <w:rsid w:val="00E523D6"/>
    <w:rsid w:val="00E525A8"/>
    <w:rsid w:val="00E53C4A"/>
    <w:rsid w:val="00E57295"/>
    <w:rsid w:val="00E6434C"/>
    <w:rsid w:val="00E65B04"/>
    <w:rsid w:val="00E65C99"/>
    <w:rsid w:val="00E661D0"/>
    <w:rsid w:val="00E665CA"/>
    <w:rsid w:val="00E70A48"/>
    <w:rsid w:val="00E72202"/>
    <w:rsid w:val="00E73818"/>
    <w:rsid w:val="00E75847"/>
    <w:rsid w:val="00E77022"/>
    <w:rsid w:val="00E80A7D"/>
    <w:rsid w:val="00E812BF"/>
    <w:rsid w:val="00E820BA"/>
    <w:rsid w:val="00E83346"/>
    <w:rsid w:val="00E838B7"/>
    <w:rsid w:val="00E83CED"/>
    <w:rsid w:val="00E852DF"/>
    <w:rsid w:val="00E91BFB"/>
    <w:rsid w:val="00E92122"/>
    <w:rsid w:val="00E96F4E"/>
    <w:rsid w:val="00EA085E"/>
    <w:rsid w:val="00EA0A58"/>
    <w:rsid w:val="00EA1FEB"/>
    <w:rsid w:val="00EA3186"/>
    <w:rsid w:val="00EA3CA8"/>
    <w:rsid w:val="00EA4765"/>
    <w:rsid w:val="00EA7E61"/>
    <w:rsid w:val="00EB28C3"/>
    <w:rsid w:val="00EB5239"/>
    <w:rsid w:val="00EC0EF5"/>
    <w:rsid w:val="00EC1A09"/>
    <w:rsid w:val="00EC3979"/>
    <w:rsid w:val="00EC3C6F"/>
    <w:rsid w:val="00EC4F99"/>
    <w:rsid w:val="00ED1BDA"/>
    <w:rsid w:val="00ED29F1"/>
    <w:rsid w:val="00ED2CDF"/>
    <w:rsid w:val="00ED5883"/>
    <w:rsid w:val="00ED60A2"/>
    <w:rsid w:val="00ED6759"/>
    <w:rsid w:val="00ED6A12"/>
    <w:rsid w:val="00ED73D1"/>
    <w:rsid w:val="00ED7CCD"/>
    <w:rsid w:val="00EE309C"/>
    <w:rsid w:val="00EE7900"/>
    <w:rsid w:val="00EF1695"/>
    <w:rsid w:val="00EF2074"/>
    <w:rsid w:val="00EF46E6"/>
    <w:rsid w:val="00F008C0"/>
    <w:rsid w:val="00F0158C"/>
    <w:rsid w:val="00F017BF"/>
    <w:rsid w:val="00F01869"/>
    <w:rsid w:val="00F01F6B"/>
    <w:rsid w:val="00F02C4C"/>
    <w:rsid w:val="00F052D5"/>
    <w:rsid w:val="00F0544F"/>
    <w:rsid w:val="00F05FAC"/>
    <w:rsid w:val="00F11410"/>
    <w:rsid w:val="00F14373"/>
    <w:rsid w:val="00F14858"/>
    <w:rsid w:val="00F216EE"/>
    <w:rsid w:val="00F21D3D"/>
    <w:rsid w:val="00F4367C"/>
    <w:rsid w:val="00F43AA4"/>
    <w:rsid w:val="00F450BE"/>
    <w:rsid w:val="00F500A7"/>
    <w:rsid w:val="00F50AA0"/>
    <w:rsid w:val="00F5456E"/>
    <w:rsid w:val="00F551D2"/>
    <w:rsid w:val="00F5716A"/>
    <w:rsid w:val="00F5729C"/>
    <w:rsid w:val="00F57ABD"/>
    <w:rsid w:val="00F57CD9"/>
    <w:rsid w:val="00F57FE6"/>
    <w:rsid w:val="00F65645"/>
    <w:rsid w:val="00F65EFF"/>
    <w:rsid w:val="00F6708E"/>
    <w:rsid w:val="00F678C1"/>
    <w:rsid w:val="00F71E3C"/>
    <w:rsid w:val="00F7229A"/>
    <w:rsid w:val="00F75AE1"/>
    <w:rsid w:val="00F770B1"/>
    <w:rsid w:val="00F841A8"/>
    <w:rsid w:val="00F919EA"/>
    <w:rsid w:val="00F922DD"/>
    <w:rsid w:val="00F94049"/>
    <w:rsid w:val="00F9550A"/>
    <w:rsid w:val="00F96994"/>
    <w:rsid w:val="00F96FD6"/>
    <w:rsid w:val="00FA0091"/>
    <w:rsid w:val="00FA27D3"/>
    <w:rsid w:val="00FA4433"/>
    <w:rsid w:val="00FA6675"/>
    <w:rsid w:val="00FB162B"/>
    <w:rsid w:val="00FB27BB"/>
    <w:rsid w:val="00FB3D33"/>
    <w:rsid w:val="00FB415B"/>
    <w:rsid w:val="00FB7BA5"/>
    <w:rsid w:val="00FC0D53"/>
    <w:rsid w:val="00FC309B"/>
    <w:rsid w:val="00FC3C65"/>
    <w:rsid w:val="00FC495A"/>
    <w:rsid w:val="00FD0A75"/>
    <w:rsid w:val="00FD2305"/>
    <w:rsid w:val="00FD2B7E"/>
    <w:rsid w:val="00FD3942"/>
    <w:rsid w:val="00FD6247"/>
    <w:rsid w:val="00FE059A"/>
    <w:rsid w:val="00FE078F"/>
    <w:rsid w:val="00FE1CFA"/>
    <w:rsid w:val="00FE2BDE"/>
    <w:rsid w:val="00FE5214"/>
    <w:rsid w:val="00FE52E6"/>
    <w:rsid w:val="00FE7515"/>
    <w:rsid w:val="00FE7865"/>
    <w:rsid w:val="00FE78C5"/>
    <w:rsid w:val="00FF06BF"/>
    <w:rsid w:val="00FF200A"/>
    <w:rsid w:val="00FF24FA"/>
    <w:rsid w:val="00FF55C0"/>
    <w:rsid w:val="00FF5759"/>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Ttul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tulo">
    <w:name w:val="Title"/>
    <w:basedOn w:val="Normal"/>
    <w:next w:val="Normal"/>
    <w:link w:val="TtuloCar1"/>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iPriority w:val="99"/>
    <w:semiHidden/>
    <w:unhideWhenUsed/>
    <w:rsid w:val="00FF55C0"/>
    <w:rPr>
      <w:sz w:val="16"/>
      <w:szCs w:val="16"/>
    </w:rPr>
  </w:style>
  <w:style w:type="paragraph" w:styleId="Textocomentario">
    <w:name w:val="annotation text"/>
    <w:basedOn w:val="Normal"/>
    <w:link w:val="TextocomentarioCar"/>
    <w:uiPriority w:val="99"/>
    <w:semiHidden/>
    <w:unhideWhenUsed/>
    <w:rsid w:val="00FF55C0"/>
    <w:rPr>
      <w:sz w:val="20"/>
    </w:rPr>
  </w:style>
  <w:style w:type="character" w:customStyle="1" w:styleId="TextocomentarioCar">
    <w:name w:val="Texto comentario Car"/>
    <w:basedOn w:val="Fuentedeprrafopredeter"/>
    <w:link w:val="Textocomentario"/>
    <w:uiPriority w:val="99"/>
    <w:semiHidden/>
    <w:rsid w:val="00FF55C0"/>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F55C0"/>
    <w:rPr>
      <w:b/>
      <w:bCs/>
    </w:rPr>
  </w:style>
  <w:style w:type="character" w:customStyle="1" w:styleId="AsuntodelcomentarioCar">
    <w:name w:val="Asunto del comentario Car"/>
    <w:basedOn w:val="TextocomentarioCar"/>
    <w:link w:val="Asuntodelcomentario"/>
    <w:uiPriority w:val="99"/>
    <w:semiHidden/>
    <w:rsid w:val="00FF55C0"/>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Ttul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tulo">
    <w:name w:val="Title"/>
    <w:basedOn w:val="Normal"/>
    <w:next w:val="Normal"/>
    <w:link w:val="TtuloCar1"/>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iPriority w:val="99"/>
    <w:semiHidden/>
    <w:unhideWhenUsed/>
    <w:rsid w:val="00FF55C0"/>
    <w:rPr>
      <w:sz w:val="16"/>
      <w:szCs w:val="16"/>
    </w:rPr>
  </w:style>
  <w:style w:type="paragraph" w:styleId="Textocomentario">
    <w:name w:val="annotation text"/>
    <w:basedOn w:val="Normal"/>
    <w:link w:val="TextocomentarioCar"/>
    <w:uiPriority w:val="99"/>
    <w:semiHidden/>
    <w:unhideWhenUsed/>
    <w:rsid w:val="00FF55C0"/>
    <w:rPr>
      <w:sz w:val="20"/>
    </w:rPr>
  </w:style>
  <w:style w:type="character" w:customStyle="1" w:styleId="TextocomentarioCar">
    <w:name w:val="Texto comentario Car"/>
    <w:basedOn w:val="Fuentedeprrafopredeter"/>
    <w:link w:val="Textocomentario"/>
    <w:uiPriority w:val="99"/>
    <w:semiHidden/>
    <w:rsid w:val="00FF55C0"/>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F55C0"/>
    <w:rPr>
      <w:b/>
      <w:bCs/>
    </w:rPr>
  </w:style>
  <w:style w:type="character" w:customStyle="1" w:styleId="AsuntodelcomentarioCar">
    <w:name w:val="Asunto del comentario Car"/>
    <w:basedOn w:val="TextocomentarioCar"/>
    <w:link w:val="Asuntodelcomentario"/>
    <w:uiPriority w:val="99"/>
    <w:semiHidden/>
    <w:rsid w:val="00FF55C0"/>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66540385">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7087327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850099590">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ormativa.colpensiones.gov.co/colpens/docs/11001-03-25-000-2008-00013-00(0353-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3683-0033-4F24-961C-9FBE3B26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1964</Words>
  <Characters>10803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9</cp:revision>
  <cp:lastPrinted>2018-08-23T18:29:00Z</cp:lastPrinted>
  <dcterms:created xsi:type="dcterms:W3CDTF">2018-09-03T13:22:00Z</dcterms:created>
  <dcterms:modified xsi:type="dcterms:W3CDTF">2018-11-17T16:22:00Z</dcterms:modified>
</cp:coreProperties>
</file>